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E81AB" w14:textId="77777777" w:rsidR="001D13DA" w:rsidRPr="008C37FD" w:rsidRDefault="001D13DA" w:rsidP="001D13DA">
      <w:pPr>
        <w:pStyle w:val="11"/>
        <w:spacing w:line="360" w:lineRule="auto"/>
        <w:jc w:val="both"/>
        <w:rPr>
          <w:rFonts w:ascii="Book Antiqua"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8"/>
      <w:r w:rsidRPr="008C37FD">
        <w:rPr>
          <w:rFonts w:ascii="Book Antiqua" w:hAnsi="Book Antiqua" w:cs="Times New Roman"/>
          <w:b/>
          <w:sz w:val="24"/>
          <w:szCs w:val="24"/>
          <w:highlight w:val="white"/>
          <w:lang w:val="en-US" w:eastAsia="zh-CN"/>
        </w:rPr>
        <w:t xml:space="preserve">Name of </w:t>
      </w:r>
      <w:r w:rsidRPr="008C37FD">
        <w:rPr>
          <w:rFonts w:ascii="Book Antiqua" w:hAnsi="Book Antiqua" w:cs="Times New Roman"/>
          <w:b/>
          <w:caps/>
          <w:sz w:val="24"/>
          <w:szCs w:val="24"/>
          <w:highlight w:val="white"/>
          <w:lang w:val="en-US" w:eastAsia="zh-CN"/>
        </w:rPr>
        <w:t>j</w:t>
      </w:r>
      <w:r w:rsidRPr="008C37FD">
        <w:rPr>
          <w:rFonts w:ascii="Book Antiqua" w:hAnsi="Book Antiqua" w:cs="Times New Roman"/>
          <w:b/>
          <w:sz w:val="24"/>
          <w:szCs w:val="24"/>
          <w:highlight w:val="white"/>
          <w:lang w:val="en-US" w:eastAsia="zh-CN"/>
        </w:rPr>
        <w:t xml:space="preserve">ournal: </w:t>
      </w:r>
      <w:bookmarkStart w:id="13" w:name="OLE_LINK718"/>
      <w:bookmarkStart w:id="14" w:name="OLE_LINK719"/>
      <w:r w:rsidRPr="008C37FD">
        <w:rPr>
          <w:rFonts w:ascii="Book Antiqua" w:hAnsi="Book Antiqua" w:cs="Times New Roman"/>
          <w:b/>
          <w:i/>
          <w:sz w:val="24"/>
          <w:szCs w:val="24"/>
          <w:highlight w:val="white"/>
          <w:lang w:val="en-US" w:eastAsia="zh-CN"/>
        </w:rPr>
        <w:t>World Journal of Gastroenterology</w:t>
      </w:r>
      <w:bookmarkEnd w:id="13"/>
      <w:bookmarkEnd w:id="14"/>
    </w:p>
    <w:p w14:paraId="45414E0B" w14:textId="3C1A867A" w:rsidR="001D13DA" w:rsidRPr="008C37FD" w:rsidRDefault="001D13DA" w:rsidP="001D13DA">
      <w:pPr>
        <w:pStyle w:val="11"/>
        <w:spacing w:line="360" w:lineRule="auto"/>
        <w:jc w:val="both"/>
        <w:rPr>
          <w:rFonts w:ascii="Book Antiqua" w:hAnsi="Book Antiqua" w:cs="Times New Roman"/>
          <w:b/>
          <w:i/>
          <w:sz w:val="24"/>
          <w:szCs w:val="24"/>
          <w:highlight w:val="white"/>
          <w:lang w:val="en-US" w:eastAsia="zh-CN"/>
        </w:rPr>
      </w:pPr>
      <w:bookmarkStart w:id="15" w:name="OLE_LINK485"/>
      <w:bookmarkStart w:id="16" w:name="OLE_LINK486"/>
      <w:bookmarkStart w:id="17" w:name="OLE_LINK661"/>
      <w:bookmarkStart w:id="18" w:name="OLE_LINK768"/>
      <w:bookmarkStart w:id="19" w:name="OLE_LINK514"/>
      <w:bookmarkStart w:id="20" w:name="OLE_LINK515"/>
      <w:r w:rsidRPr="008C37FD">
        <w:rPr>
          <w:rFonts w:ascii="Book Antiqua" w:hAnsi="Book Antiqua" w:cs="Times New Roman"/>
          <w:b/>
          <w:sz w:val="24"/>
          <w:szCs w:val="24"/>
          <w:highlight w:val="white"/>
          <w:lang w:val="en-US" w:eastAsia="zh-CN"/>
        </w:rPr>
        <w:t>Manuscript NO:</w:t>
      </w:r>
      <w:bookmarkEnd w:id="15"/>
      <w:bookmarkEnd w:id="16"/>
      <w:bookmarkEnd w:id="17"/>
      <w:bookmarkEnd w:id="18"/>
      <w:r w:rsidRPr="008C37FD">
        <w:rPr>
          <w:rFonts w:ascii="Book Antiqua" w:hAnsi="Book Antiqua" w:cs="Times New Roman"/>
          <w:b/>
          <w:sz w:val="24"/>
          <w:szCs w:val="24"/>
          <w:highlight w:val="white"/>
          <w:lang w:val="en-US" w:eastAsia="zh-CN"/>
        </w:rPr>
        <w:t xml:space="preserve"> </w:t>
      </w:r>
      <w:r>
        <w:rPr>
          <w:rFonts w:ascii="Book Antiqua" w:hAnsi="Book Antiqua" w:cs="Times New Roman"/>
          <w:b/>
          <w:sz w:val="24"/>
          <w:szCs w:val="24"/>
          <w:lang w:val="en-US" w:eastAsia="zh-CN"/>
        </w:rPr>
        <w:t>49772</w:t>
      </w:r>
    </w:p>
    <w:bookmarkEnd w:id="19"/>
    <w:bookmarkEnd w:id="20"/>
    <w:p w14:paraId="755BDC6D" w14:textId="77777777" w:rsidR="001D13DA" w:rsidRPr="008C37FD" w:rsidRDefault="001D13DA" w:rsidP="001D13DA">
      <w:pPr>
        <w:jc w:val="both"/>
        <w:rPr>
          <w:b/>
          <w:color w:val="000000"/>
        </w:rPr>
      </w:pPr>
      <w:r w:rsidRPr="008C37FD">
        <w:rPr>
          <w:b/>
          <w:color w:val="000000"/>
          <w:highlight w:val="white"/>
        </w:rPr>
        <w:t xml:space="preserve">Manuscript </w:t>
      </w:r>
      <w:r w:rsidRPr="008C37FD">
        <w:rPr>
          <w:b/>
          <w:caps/>
          <w:color w:val="000000"/>
          <w:highlight w:val="white"/>
        </w:rPr>
        <w:t>t</w:t>
      </w:r>
      <w:r w:rsidRPr="008C37FD">
        <w:rPr>
          <w:b/>
          <w:color w:val="000000"/>
          <w:highlight w:val="white"/>
        </w:rPr>
        <w:t>ype</w:t>
      </w:r>
      <w:r w:rsidRPr="008C37FD">
        <w:rPr>
          <w:b/>
          <w:color w:val="000000"/>
        </w:rPr>
        <w:t>:</w:t>
      </w:r>
      <w:bookmarkEnd w:id="0"/>
      <w:bookmarkEnd w:id="1"/>
      <w:bookmarkEnd w:id="2"/>
      <w:bookmarkEnd w:id="3"/>
      <w:bookmarkEnd w:id="4"/>
      <w:bookmarkEnd w:id="5"/>
      <w:bookmarkEnd w:id="6"/>
      <w:bookmarkEnd w:id="7"/>
      <w:bookmarkEnd w:id="8"/>
      <w:bookmarkEnd w:id="9"/>
      <w:bookmarkEnd w:id="10"/>
      <w:r w:rsidRPr="008C37FD">
        <w:rPr>
          <w:b/>
          <w:color w:val="000000"/>
        </w:rPr>
        <w:t xml:space="preserve"> </w:t>
      </w:r>
      <w:bookmarkStart w:id="21" w:name="OLE_LINK12"/>
      <w:bookmarkStart w:id="22" w:name="OLE_LINK13"/>
      <w:r w:rsidRPr="008C37FD">
        <w:rPr>
          <w:b/>
          <w:color w:val="000000"/>
        </w:rPr>
        <w:t>ORIGINAL ARTICLE</w:t>
      </w:r>
      <w:bookmarkEnd w:id="11"/>
      <w:bookmarkEnd w:id="12"/>
      <w:bookmarkEnd w:id="21"/>
      <w:bookmarkEnd w:id="22"/>
    </w:p>
    <w:p w14:paraId="1939FCA3" w14:textId="6D7D74CC" w:rsidR="001D13DA" w:rsidRPr="001D13DA" w:rsidRDefault="001D13DA" w:rsidP="00C351F1">
      <w:pPr>
        <w:adjustRightInd w:val="0"/>
        <w:snapToGrid w:val="0"/>
        <w:spacing w:after="0"/>
        <w:jc w:val="both"/>
        <w:rPr>
          <w:b/>
          <w:bCs/>
          <w:i/>
          <w:iCs/>
          <w:szCs w:val="24"/>
        </w:rPr>
      </w:pPr>
      <w:r w:rsidRPr="001D13DA">
        <w:rPr>
          <w:b/>
          <w:bCs/>
          <w:i/>
          <w:iCs/>
          <w:szCs w:val="24"/>
        </w:rPr>
        <w:t>Retrospective Study</w:t>
      </w:r>
    </w:p>
    <w:p w14:paraId="4DD2C66E" w14:textId="3EA23FD7" w:rsidR="00883E59" w:rsidRPr="00C351F1" w:rsidRDefault="00E50771" w:rsidP="00C351F1">
      <w:pPr>
        <w:adjustRightInd w:val="0"/>
        <w:snapToGrid w:val="0"/>
        <w:spacing w:after="0"/>
        <w:jc w:val="both"/>
        <w:rPr>
          <w:b/>
          <w:bCs/>
          <w:szCs w:val="24"/>
        </w:rPr>
      </w:pPr>
      <w:proofErr w:type="spellStart"/>
      <w:r w:rsidRPr="00C351F1">
        <w:rPr>
          <w:b/>
          <w:bCs/>
          <w:szCs w:val="24"/>
        </w:rPr>
        <w:t>Bacterobilia</w:t>
      </w:r>
      <w:proofErr w:type="spellEnd"/>
      <w:r w:rsidRPr="00C351F1">
        <w:rPr>
          <w:b/>
          <w:bCs/>
          <w:szCs w:val="24"/>
        </w:rPr>
        <w:t xml:space="preserve"> in pancreatic </w:t>
      </w:r>
      <w:r w:rsidR="007C730D" w:rsidRPr="00C351F1">
        <w:rPr>
          <w:b/>
          <w:bCs/>
          <w:szCs w:val="24"/>
        </w:rPr>
        <w:t>surgery</w:t>
      </w:r>
      <w:r w:rsidR="001D13DA">
        <w:rPr>
          <w:rFonts w:hint="eastAsia"/>
          <w:b/>
          <w:bCs/>
          <w:szCs w:val="24"/>
          <w:lang w:eastAsia="zh-CN"/>
        </w:rPr>
        <w:t>-</w:t>
      </w:r>
      <w:r w:rsidR="0044506C" w:rsidRPr="00C351F1">
        <w:rPr>
          <w:b/>
          <w:bCs/>
          <w:szCs w:val="24"/>
        </w:rPr>
        <w:t>conclusions for perioperative antibiotic prophylaxis</w:t>
      </w:r>
    </w:p>
    <w:p w14:paraId="2A135975" w14:textId="6C2DFF1B" w:rsidR="00A42048" w:rsidRPr="00C351F1" w:rsidRDefault="00A42048" w:rsidP="00C351F1">
      <w:pPr>
        <w:adjustRightInd w:val="0"/>
        <w:snapToGrid w:val="0"/>
        <w:spacing w:after="0"/>
        <w:jc w:val="both"/>
        <w:rPr>
          <w:szCs w:val="24"/>
        </w:rPr>
      </w:pPr>
    </w:p>
    <w:p w14:paraId="2409B18C" w14:textId="7015F6AD" w:rsidR="00AD74CB" w:rsidRPr="001D13DA" w:rsidRDefault="001D13DA" w:rsidP="00C351F1">
      <w:pPr>
        <w:adjustRightInd w:val="0"/>
        <w:snapToGrid w:val="0"/>
        <w:spacing w:after="0"/>
        <w:jc w:val="both"/>
        <w:rPr>
          <w:iCs/>
          <w:szCs w:val="24"/>
        </w:rPr>
      </w:pPr>
      <w:r w:rsidRPr="001D13DA">
        <w:rPr>
          <w:bCs/>
          <w:szCs w:val="24"/>
          <w:lang w:val="de-DE"/>
        </w:rPr>
        <w:t>Krüger</w:t>
      </w:r>
      <w:r w:rsidRPr="001D13DA">
        <w:rPr>
          <w:bCs/>
          <w:iCs/>
          <w:szCs w:val="24"/>
        </w:rPr>
        <w:t xml:space="preserve"> CM </w:t>
      </w:r>
      <w:r w:rsidRPr="001D13DA">
        <w:rPr>
          <w:rFonts w:hint="eastAsia"/>
          <w:i/>
          <w:szCs w:val="24"/>
          <w:lang w:eastAsia="zh-CN"/>
        </w:rPr>
        <w:t>et</w:t>
      </w:r>
      <w:r w:rsidRPr="001D13DA">
        <w:rPr>
          <w:i/>
          <w:szCs w:val="24"/>
        </w:rPr>
        <w:t xml:space="preserve"> al.</w:t>
      </w:r>
      <w:r>
        <w:rPr>
          <w:iCs/>
          <w:szCs w:val="24"/>
        </w:rPr>
        <w:t xml:space="preserve"> </w:t>
      </w:r>
      <w:r w:rsidR="000009F9" w:rsidRPr="001D13DA">
        <w:rPr>
          <w:iCs/>
          <w:szCs w:val="24"/>
        </w:rPr>
        <w:t>Antibiotic prophylaxis</w:t>
      </w:r>
      <w:r w:rsidR="00DC1AA8" w:rsidRPr="001D13DA">
        <w:rPr>
          <w:iCs/>
          <w:szCs w:val="24"/>
        </w:rPr>
        <w:t xml:space="preserve"> in pancreatoduodenectomy</w:t>
      </w:r>
    </w:p>
    <w:p w14:paraId="17E52212" w14:textId="77777777" w:rsidR="00AD74CB" w:rsidRPr="00C351F1" w:rsidRDefault="00AD74CB" w:rsidP="00C351F1">
      <w:pPr>
        <w:adjustRightInd w:val="0"/>
        <w:snapToGrid w:val="0"/>
        <w:spacing w:after="0"/>
        <w:jc w:val="both"/>
        <w:rPr>
          <w:szCs w:val="24"/>
        </w:rPr>
      </w:pPr>
    </w:p>
    <w:p w14:paraId="435B9BC5" w14:textId="4E9D70B9" w:rsidR="00A42048" w:rsidRPr="001D13DA" w:rsidRDefault="00891539" w:rsidP="00C351F1">
      <w:pPr>
        <w:adjustRightInd w:val="0"/>
        <w:snapToGrid w:val="0"/>
        <w:spacing w:after="0"/>
        <w:jc w:val="both"/>
        <w:rPr>
          <w:bCs/>
          <w:szCs w:val="24"/>
          <w:lang w:val="de-DE"/>
        </w:rPr>
      </w:pPr>
      <w:r w:rsidRPr="001D13DA">
        <w:rPr>
          <w:bCs/>
          <w:szCs w:val="24"/>
          <w:lang w:val="de-DE"/>
        </w:rPr>
        <w:t>C</w:t>
      </w:r>
      <w:r w:rsidR="008C795D" w:rsidRPr="001D13DA">
        <w:rPr>
          <w:bCs/>
          <w:szCs w:val="24"/>
          <w:lang w:val="de-DE"/>
        </w:rPr>
        <w:t>olin</w:t>
      </w:r>
      <w:r w:rsidRPr="001D13DA">
        <w:rPr>
          <w:bCs/>
          <w:szCs w:val="24"/>
          <w:lang w:val="de-DE"/>
        </w:rPr>
        <w:t xml:space="preserve"> </w:t>
      </w:r>
      <w:r w:rsidR="001D13DA" w:rsidRPr="001D13DA">
        <w:rPr>
          <w:bCs/>
          <w:szCs w:val="24"/>
          <w:lang w:val="de-DE"/>
        </w:rPr>
        <w:t>Markus</w:t>
      </w:r>
      <w:r w:rsidRPr="001D13DA">
        <w:rPr>
          <w:bCs/>
          <w:szCs w:val="24"/>
          <w:lang w:val="de-DE"/>
        </w:rPr>
        <w:t xml:space="preserve"> Krüger, U</w:t>
      </w:r>
      <w:r w:rsidR="008C795D" w:rsidRPr="001D13DA">
        <w:rPr>
          <w:bCs/>
          <w:szCs w:val="24"/>
          <w:lang w:val="de-DE"/>
        </w:rPr>
        <w:t>lrich</w:t>
      </w:r>
      <w:r w:rsidRPr="001D13DA">
        <w:rPr>
          <w:bCs/>
          <w:szCs w:val="24"/>
          <w:lang w:val="de-DE"/>
        </w:rPr>
        <w:t xml:space="preserve"> Adam, T</w:t>
      </w:r>
      <w:r w:rsidR="008C795D" w:rsidRPr="001D13DA">
        <w:rPr>
          <w:bCs/>
          <w:szCs w:val="24"/>
          <w:lang w:val="de-DE"/>
        </w:rPr>
        <w:t>homas</w:t>
      </w:r>
      <w:r w:rsidRPr="001D13DA">
        <w:rPr>
          <w:bCs/>
          <w:szCs w:val="24"/>
          <w:lang w:val="de-DE"/>
        </w:rPr>
        <w:t xml:space="preserve"> Adam, A</w:t>
      </w:r>
      <w:r w:rsidR="008C795D" w:rsidRPr="001D13DA">
        <w:rPr>
          <w:bCs/>
          <w:szCs w:val="24"/>
          <w:lang w:val="de-DE"/>
        </w:rPr>
        <w:t>xel</w:t>
      </w:r>
      <w:r w:rsidRPr="001D13DA">
        <w:rPr>
          <w:bCs/>
          <w:szCs w:val="24"/>
          <w:lang w:val="de-DE"/>
        </w:rPr>
        <w:t xml:space="preserve"> Kramer, </w:t>
      </w:r>
      <w:r w:rsidR="007D3052" w:rsidRPr="001D13DA">
        <w:rPr>
          <w:bCs/>
          <w:szCs w:val="24"/>
          <w:lang w:val="de-DE"/>
        </w:rPr>
        <w:t>C</w:t>
      </w:r>
      <w:r w:rsidR="00B81550" w:rsidRPr="001D13DA">
        <w:rPr>
          <w:bCs/>
          <w:szCs w:val="24"/>
          <w:lang w:val="de-DE"/>
        </w:rPr>
        <w:t>laus</w:t>
      </w:r>
      <w:r w:rsidR="008C795D" w:rsidRPr="001D13DA">
        <w:rPr>
          <w:bCs/>
          <w:szCs w:val="24"/>
          <w:lang w:val="de-DE"/>
        </w:rPr>
        <w:t xml:space="preserve"> </w:t>
      </w:r>
      <w:r w:rsidR="007D3052" w:rsidRPr="001D13DA">
        <w:rPr>
          <w:bCs/>
          <w:szCs w:val="24"/>
          <w:lang w:val="de-DE"/>
        </w:rPr>
        <w:t xml:space="preserve">D </w:t>
      </w:r>
      <w:r w:rsidRPr="001D13DA">
        <w:rPr>
          <w:bCs/>
          <w:szCs w:val="24"/>
          <w:lang w:val="de-DE"/>
        </w:rPr>
        <w:t>Heidecke, F</w:t>
      </w:r>
      <w:r w:rsidR="008C795D" w:rsidRPr="001D13DA">
        <w:rPr>
          <w:bCs/>
          <w:szCs w:val="24"/>
          <w:lang w:val="de-DE"/>
        </w:rPr>
        <w:t>rank</w:t>
      </w:r>
      <w:r w:rsidRPr="001D13DA">
        <w:rPr>
          <w:bCs/>
          <w:szCs w:val="24"/>
          <w:lang w:val="de-DE"/>
        </w:rPr>
        <w:t xml:space="preserve"> Makowiec, H</w:t>
      </w:r>
      <w:r w:rsidR="008C795D" w:rsidRPr="001D13DA">
        <w:rPr>
          <w:bCs/>
          <w:szCs w:val="24"/>
          <w:lang w:val="de-DE"/>
        </w:rPr>
        <w:t>artwig</w:t>
      </w:r>
      <w:r w:rsidRPr="001D13DA">
        <w:rPr>
          <w:bCs/>
          <w:szCs w:val="24"/>
          <w:lang w:val="de-DE"/>
        </w:rPr>
        <w:t xml:space="preserve"> Riediger</w:t>
      </w:r>
    </w:p>
    <w:p w14:paraId="08FA53FC" w14:textId="77777777" w:rsidR="001D13DA" w:rsidRPr="00C351F1" w:rsidRDefault="001D13DA" w:rsidP="00C351F1">
      <w:pPr>
        <w:adjustRightInd w:val="0"/>
        <w:snapToGrid w:val="0"/>
        <w:spacing w:after="0"/>
        <w:jc w:val="both"/>
        <w:rPr>
          <w:szCs w:val="24"/>
          <w:lang w:val="de-DE"/>
        </w:rPr>
      </w:pPr>
    </w:p>
    <w:p w14:paraId="67400B2E" w14:textId="363FFF1D" w:rsidR="001A32CC" w:rsidRDefault="001A32CC" w:rsidP="00C351F1">
      <w:pPr>
        <w:adjustRightInd w:val="0"/>
        <w:snapToGrid w:val="0"/>
        <w:spacing w:after="0"/>
        <w:jc w:val="both"/>
        <w:rPr>
          <w:szCs w:val="24"/>
        </w:rPr>
      </w:pPr>
      <w:r w:rsidRPr="00C351F1">
        <w:rPr>
          <w:b/>
          <w:szCs w:val="24"/>
        </w:rPr>
        <w:t>Col</w:t>
      </w:r>
      <w:r w:rsidR="00B81550" w:rsidRPr="00C351F1">
        <w:rPr>
          <w:b/>
          <w:szCs w:val="24"/>
        </w:rPr>
        <w:t>i</w:t>
      </w:r>
      <w:r w:rsidRPr="00C351F1">
        <w:rPr>
          <w:b/>
          <w:szCs w:val="24"/>
        </w:rPr>
        <w:t xml:space="preserve">n </w:t>
      </w:r>
      <w:r w:rsidR="001D13DA" w:rsidRPr="001D13DA">
        <w:rPr>
          <w:b/>
          <w:szCs w:val="24"/>
        </w:rPr>
        <w:t>Markus</w:t>
      </w:r>
      <w:r w:rsidRPr="00C351F1">
        <w:rPr>
          <w:b/>
          <w:szCs w:val="24"/>
        </w:rPr>
        <w:t xml:space="preserve"> </w:t>
      </w:r>
      <w:proofErr w:type="spellStart"/>
      <w:r w:rsidRPr="00C351F1">
        <w:rPr>
          <w:b/>
          <w:szCs w:val="24"/>
        </w:rPr>
        <w:t>Krüger</w:t>
      </w:r>
      <w:proofErr w:type="spellEnd"/>
      <w:r w:rsidRPr="001D13DA">
        <w:rPr>
          <w:b/>
          <w:bCs/>
          <w:szCs w:val="24"/>
        </w:rPr>
        <w:t>,</w:t>
      </w:r>
      <w:r w:rsidR="00157C0F" w:rsidRPr="00C351F1">
        <w:rPr>
          <w:szCs w:val="24"/>
        </w:rPr>
        <w:t xml:space="preserve"> </w:t>
      </w:r>
      <w:r w:rsidR="00F93D92" w:rsidRPr="00C351F1">
        <w:rPr>
          <w:szCs w:val="24"/>
        </w:rPr>
        <w:t xml:space="preserve">Department of Surgery, </w:t>
      </w:r>
      <w:r w:rsidR="00157C0F" w:rsidRPr="00C351F1">
        <w:rPr>
          <w:szCs w:val="24"/>
        </w:rPr>
        <w:t xml:space="preserve">Immanuel </w:t>
      </w:r>
      <w:r w:rsidR="00793669" w:rsidRPr="00C351F1">
        <w:rPr>
          <w:szCs w:val="24"/>
        </w:rPr>
        <w:t>H</w:t>
      </w:r>
      <w:r w:rsidR="00F93D92" w:rsidRPr="00C351F1">
        <w:rPr>
          <w:szCs w:val="24"/>
        </w:rPr>
        <w:t>ospital</w:t>
      </w:r>
      <w:r w:rsidR="00460FC4">
        <w:rPr>
          <w:szCs w:val="24"/>
        </w:rPr>
        <w:t xml:space="preserve"> </w:t>
      </w:r>
      <w:proofErr w:type="spellStart"/>
      <w:r w:rsidR="00460FC4" w:rsidRPr="00C351F1">
        <w:rPr>
          <w:szCs w:val="24"/>
        </w:rPr>
        <w:t>Rüdersdorf</w:t>
      </w:r>
      <w:proofErr w:type="spellEnd"/>
      <w:r w:rsidR="00157C0F" w:rsidRPr="00C351F1">
        <w:rPr>
          <w:szCs w:val="24"/>
        </w:rPr>
        <w:t xml:space="preserve">, </w:t>
      </w:r>
      <w:r w:rsidR="006B71A3" w:rsidRPr="00C351F1">
        <w:rPr>
          <w:szCs w:val="24"/>
        </w:rPr>
        <w:t>Berlin</w:t>
      </w:r>
      <w:r w:rsidR="001D13DA">
        <w:rPr>
          <w:szCs w:val="24"/>
        </w:rPr>
        <w:t xml:space="preserve"> </w:t>
      </w:r>
      <w:r w:rsidR="001D13DA" w:rsidRPr="00C351F1">
        <w:rPr>
          <w:szCs w:val="24"/>
        </w:rPr>
        <w:t>15562</w:t>
      </w:r>
      <w:r w:rsidR="00C61D9D" w:rsidRPr="00C351F1">
        <w:rPr>
          <w:szCs w:val="24"/>
        </w:rPr>
        <w:t>, Germany</w:t>
      </w:r>
    </w:p>
    <w:p w14:paraId="7F0D6645" w14:textId="77777777" w:rsidR="001D13DA" w:rsidRPr="00C351F1" w:rsidRDefault="001D13DA" w:rsidP="00C351F1">
      <w:pPr>
        <w:adjustRightInd w:val="0"/>
        <w:snapToGrid w:val="0"/>
        <w:spacing w:after="0"/>
        <w:jc w:val="both"/>
        <w:rPr>
          <w:szCs w:val="24"/>
        </w:rPr>
      </w:pPr>
    </w:p>
    <w:p w14:paraId="6CA34133" w14:textId="3144DAB4" w:rsidR="00A42048" w:rsidRDefault="001A32CC" w:rsidP="00C351F1">
      <w:pPr>
        <w:adjustRightInd w:val="0"/>
        <w:snapToGrid w:val="0"/>
        <w:spacing w:after="0"/>
        <w:jc w:val="both"/>
        <w:rPr>
          <w:szCs w:val="24"/>
        </w:rPr>
      </w:pPr>
      <w:r w:rsidRPr="00C351F1">
        <w:rPr>
          <w:b/>
          <w:szCs w:val="24"/>
        </w:rPr>
        <w:t xml:space="preserve">Ulrich Adam, Hartwig </w:t>
      </w:r>
      <w:proofErr w:type="spellStart"/>
      <w:r w:rsidRPr="00C351F1">
        <w:rPr>
          <w:b/>
          <w:szCs w:val="24"/>
        </w:rPr>
        <w:t>Riediger</w:t>
      </w:r>
      <w:proofErr w:type="spellEnd"/>
      <w:r w:rsidR="00186883" w:rsidRPr="00C351F1">
        <w:rPr>
          <w:b/>
          <w:szCs w:val="24"/>
        </w:rPr>
        <w:t>,</w:t>
      </w:r>
      <w:r w:rsidR="00157C0F" w:rsidRPr="00C351F1">
        <w:rPr>
          <w:szCs w:val="24"/>
        </w:rPr>
        <w:t xml:space="preserve"> </w:t>
      </w:r>
      <w:r w:rsidR="00E80F85" w:rsidRPr="00C351F1">
        <w:rPr>
          <w:szCs w:val="24"/>
        </w:rPr>
        <w:t>Department of General Surgery</w:t>
      </w:r>
      <w:r w:rsidR="00157C0F" w:rsidRPr="00C351F1">
        <w:rPr>
          <w:szCs w:val="24"/>
        </w:rPr>
        <w:t xml:space="preserve">, </w:t>
      </w:r>
      <w:proofErr w:type="spellStart"/>
      <w:r w:rsidR="00157C0F" w:rsidRPr="00C351F1">
        <w:rPr>
          <w:szCs w:val="24"/>
        </w:rPr>
        <w:t>Vivantes</w:t>
      </w:r>
      <w:proofErr w:type="spellEnd"/>
      <w:r w:rsidR="00157C0F" w:rsidRPr="00C351F1">
        <w:rPr>
          <w:szCs w:val="24"/>
        </w:rPr>
        <w:t xml:space="preserve">-Humboldt </w:t>
      </w:r>
      <w:r w:rsidR="00F93D92" w:rsidRPr="00C351F1">
        <w:rPr>
          <w:szCs w:val="24"/>
        </w:rPr>
        <w:t>hospital</w:t>
      </w:r>
      <w:r w:rsidR="00157C0F" w:rsidRPr="00C351F1">
        <w:rPr>
          <w:szCs w:val="24"/>
        </w:rPr>
        <w:t>,</w:t>
      </w:r>
      <w:r w:rsidR="00D25185" w:rsidRPr="00C351F1">
        <w:rPr>
          <w:szCs w:val="24"/>
        </w:rPr>
        <w:t xml:space="preserve"> </w:t>
      </w:r>
      <w:r w:rsidR="00157C0F" w:rsidRPr="00C351F1">
        <w:rPr>
          <w:szCs w:val="24"/>
        </w:rPr>
        <w:t>Berlin</w:t>
      </w:r>
      <w:r w:rsidR="001D13DA">
        <w:rPr>
          <w:szCs w:val="24"/>
        </w:rPr>
        <w:t xml:space="preserve"> </w:t>
      </w:r>
      <w:r w:rsidR="001D13DA" w:rsidRPr="00C351F1">
        <w:rPr>
          <w:szCs w:val="24"/>
        </w:rPr>
        <w:t>13503</w:t>
      </w:r>
      <w:r w:rsidR="00C61D9D" w:rsidRPr="00C351F1">
        <w:rPr>
          <w:szCs w:val="24"/>
        </w:rPr>
        <w:t>, Germany</w:t>
      </w:r>
    </w:p>
    <w:p w14:paraId="287FE320" w14:textId="77777777" w:rsidR="001D13DA" w:rsidRPr="00C351F1" w:rsidRDefault="001D13DA" w:rsidP="00C351F1">
      <w:pPr>
        <w:adjustRightInd w:val="0"/>
        <w:snapToGrid w:val="0"/>
        <w:spacing w:after="0"/>
        <w:jc w:val="both"/>
        <w:rPr>
          <w:szCs w:val="24"/>
        </w:rPr>
      </w:pPr>
    </w:p>
    <w:p w14:paraId="4E0945B3" w14:textId="618E8603" w:rsidR="00157C0F" w:rsidRDefault="00186883" w:rsidP="00C351F1">
      <w:pPr>
        <w:adjustRightInd w:val="0"/>
        <w:snapToGrid w:val="0"/>
        <w:spacing w:after="0"/>
        <w:jc w:val="both"/>
        <w:rPr>
          <w:szCs w:val="24"/>
        </w:rPr>
      </w:pPr>
      <w:r w:rsidRPr="00C351F1">
        <w:rPr>
          <w:b/>
          <w:szCs w:val="24"/>
        </w:rPr>
        <w:t>Thomas Adam</w:t>
      </w:r>
      <w:r w:rsidR="009272F5" w:rsidRPr="00C351F1">
        <w:rPr>
          <w:b/>
          <w:szCs w:val="24"/>
        </w:rPr>
        <w:t>,</w:t>
      </w:r>
      <w:r w:rsidR="00157C0F" w:rsidRPr="00C351F1">
        <w:rPr>
          <w:szCs w:val="24"/>
        </w:rPr>
        <w:t xml:space="preserve"> </w:t>
      </w:r>
      <w:r w:rsidR="00063554" w:rsidRPr="00C351F1">
        <w:rPr>
          <w:szCs w:val="24"/>
        </w:rPr>
        <w:t xml:space="preserve">Department of Microbiology, </w:t>
      </w:r>
      <w:r w:rsidR="00FC4A61" w:rsidRPr="00FC4A61">
        <w:rPr>
          <w:szCs w:val="24"/>
        </w:rPr>
        <w:t>Labor Berlin GmbH</w:t>
      </w:r>
      <w:r w:rsidR="00063554" w:rsidRPr="00C351F1">
        <w:rPr>
          <w:szCs w:val="24"/>
        </w:rPr>
        <w:t>, Berlin</w:t>
      </w:r>
      <w:r w:rsidR="00FC4A61">
        <w:rPr>
          <w:szCs w:val="24"/>
        </w:rPr>
        <w:t xml:space="preserve"> </w:t>
      </w:r>
      <w:r w:rsidR="00FC4A61" w:rsidRPr="00FC4A61">
        <w:rPr>
          <w:szCs w:val="24"/>
        </w:rPr>
        <w:t>13353</w:t>
      </w:r>
      <w:r w:rsidR="001D13DA">
        <w:rPr>
          <w:szCs w:val="24"/>
        </w:rPr>
        <w:t xml:space="preserve">, </w:t>
      </w:r>
      <w:r w:rsidR="001D13DA" w:rsidRPr="001D13DA">
        <w:rPr>
          <w:szCs w:val="24"/>
        </w:rPr>
        <w:t>Germany</w:t>
      </w:r>
    </w:p>
    <w:p w14:paraId="0C5934AD" w14:textId="77777777" w:rsidR="001D13DA" w:rsidRPr="00C351F1" w:rsidRDefault="001D13DA" w:rsidP="00C351F1">
      <w:pPr>
        <w:adjustRightInd w:val="0"/>
        <w:snapToGrid w:val="0"/>
        <w:spacing w:after="0"/>
        <w:jc w:val="both"/>
        <w:rPr>
          <w:szCs w:val="24"/>
        </w:rPr>
      </w:pPr>
    </w:p>
    <w:p w14:paraId="54C3CDC0" w14:textId="00F471FB" w:rsidR="00A42048" w:rsidRDefault="00186883" w:rsidP="00C351F1">
      <w:pPr>
        <w:adjustRightInd w:val="0"/>
        <w:snapToGrid w:val="0"/>
        <w:spacing w:after="0"/>
        <w:jc w:val="both"/>
        <w:rPr>
          <w:szCs w:val="24"/>
        </w:rPr>
      </w:pPr>
      <w:r w:rsidRPr="00C351F1">
        <w:rPr>
          <w:b/>
          <w:szCs w:val="24"/>
        </w:rPr>
        <w:t>Axel Kramer,</w:t>
      </w:r>
      <w:r w:rsidRPr="00C351F1">
        <w:rPr>
          <w:szCs w:val="24"/>
        </w:rPr>
        <w:t xml:space="preserve"> </w:t>
      </w:r>
      <w:r w:rsidR="00157C0F" w:rsidRPr="00C351F1">
        <w:rPr>
          <w:szCs w:val="24"/>
        </w:rPr>
        <w:t xml:space="preserve">Institute of Hygiene and Environmental Medicine, University Medicine Greifswald, </w:t>
      </w:r>
      <w:r w:rsidR="00FC4A61" w:rsidRPr="00FC4A61">
        <w:rPr>
          <w:szCs w:val="24"/>
        </w:rPr>
        <w:t>Greifswald</w:t>
      </w:r>
      <w:r w:rsidR="00FC4A61">
        <w:rPr>
          <w:szCs w:val="24"/>
        </w:rPr>
        <w:t xml:space="preserve"> </w:t>
      </w:r>
      <w:r w:rsidR="00FC4A61" w:rsidRPr="00FC4A61">
        <w:rPr>
          <w:szCs w:val="24"/>
        </w:rPr>
        <w:t>17495</w:t>
      </w:r>
      <w:r w:rsidR="00FC4A61">
        <w:rPr>
          <w:rFonts w:hint="eastAsia"/>
          <w:szCs w:val="24"/>
          <w:lang w:eastAsia="zh-CN"/>
        </w:rPr>
        <w:t>,</w:t>
      </w:r>
      <w:r w:rsidR="00FC4A61">
        <w:rPr>
          <w:szCs w:val="24"/>
          <w:lang w:eastAsia="zh-CN"/>
        </w:rPr>
        <w:t xml:space="preserve"> </w:t>
      </w:r>
      <w:r w:rsidR="00FC4A61" w:rsidRPr="00FC4A61">
        <w:rPr>
          <w:szCs w:val="24"/>
          <w:lang w:eastAsia="zh-CN"/>
        </w:rPr>
        <w:t xml:space="preserve">Mecklenburg </w:t>
      </w:r>
      <w:proofErr w:type="spellStart"/>
      <w:r w:rsidR="00FC4A61" w:rsidRPr="00FC4A61">
        <w:rPr>
          <w:szCs w:val="24"/>
          <w:lang w:eastAsia="zh-CN"/>
        </w:rPr>
        <w:t>Vorpommern</w:t>
      </w:r>
      <w:proofErr w:type="spellEnd"/>
      <w:r w:rsidR="00FC4A61">
        <w:rPr>
          <w:szCs w:val="24"/>
          <w:lang w:eastAsia="zh-CN"/>
        </w:rPr>
        <w:t xml:space="preserve">, </w:t>
      </w:r>
      <w:r w:rsidR="00157C0F" w:rsidRPr="00C351F1">
        <w:rPr>
          <w:szCs w:val="24"/>
        </w:rPr>
        <w:t>Germany</w:t>
      </w:r>
    </w:p>
    <w:p w14:paraId="374A09CB" w14:textId="77777777" w:rsidR="00FC4A61" w:rsidRPr="00C351F1" w:rsidRDefault="00FC4A61" w:rsidP="00C351F1">
      <w:pPr>
        <w:adjustRightInd w:val="0"/>
        <w:snapToGrid w:val="0"/>
        <w:spacing w:after="0"/>
        <w:jc w:val="both"/>
        <w:rPr>
          <w:szCs w:val="24"/>
        </w:rPr>
      </w:pPr>
    </w:p>
    <w:p w14:paraId="76B923E6" w14:textId="0CE77560" w:rsidR="00F63A1A" w:rsidRDefault="00186883" w:rsidP="00C351F1">
      <w:pPr>
        <w:adjustRightInd w:val="0"/>
        <w:snapToGrid w:val="0"/>
        <w:spacing w:after="0"/>
        <w:jc w:val="both"/>
        <w:rPr>
          <w:szCs w:val="24"/>
        </w:rPr>
      </w:pPr>
      <w:r w:rsidRPr="00C351F1">
        <w:rPr>
          <w:b/>
          <w:szCs w:val="24"/>
        </w:rPr>
        <w:t>C</w:t>
      </w:r>
      <w:r w:rsidR="00B81550" w:rsidRPr="00C351F1">
        <w:rPr>
          <w:b/>
          <w:szCs w:val="24"/>
        </w:rPr>
        <w:t>laus</w:t>
      </w:r>
      <w:r w:rsidRPr="00C351F1">
        <w:rPr>
          <w:b/>
          <w:szCs w:val="24"/>
        </w:rPr>
        <w:t xml:space="preserve"> D </w:t>
      </w:r>
      <w:proofErr w:type="spellStart"/>
      <w:r w:rsidRPr="00C351F1">
        <w:rPr>
          <w:b/>
          <w:szCs w:val="24"/>
        </w:rPr>
        <w:t>Heidecke</w:t>
      </w:r>
      <w:proofErr w:type="spellEnd"/>
      <w:r w:rsidR="00FC4A61">
        <w:rPr>
          <w:b/>
          <w:szCs w:val="24"/>
        </w:rPr>
        <w:t>,</w:t>
      </w:r>
      <w:r w:rsidR="00F63A1A" w:rsidRPr="00C351F1">
        <w:rPr>
          <w:szCs w:val="24"/>
        </w:rPr>
        <w:t xml:space="preserve"> Department of Surgery, Clinic of General, Visceral, Vascular and Thoracic Surgery, University Medicine Greifswald, </w:t>
      </w:r>
      <w:r w:rsidR="00FC4A61" w:rsidRPr="00FC4A61">
        <w:rPr>
          <w:szCs w:val="24"/>
        </w:rPr>
        <w:t>Greifswald 17475</w:t>
      </w:r>
      <w:r w:rsidR="00FC4A61">
        <w:rPr>
          <w:szCs w:val="24"/>
        </w:rPr>
        <w:t>,</w:t>
      </w:r>
      <w:r w:rsidR="00FC4A61" w:rsidRPr="00FC4A61">
        <w:rPr>
          <w:szCs w:val="24"/>
        </w:rPr>
        <w:t xml:space="preserve"> </w:t>
      </w:r>
      <w:r w:rsidR="00FC4A61" w:rsidRPr="00FC4A61">
        <w:rPr>
          <w:szCs w:val="24"/>
          <w:lang w:eastAsia="zh-CN"/>
        </w:rPr>
        <w:t xml:space="preserve">Mecklenburg </w:t>
      </w:r>
      <w:proofErr w:type="spellStart"/>
      <w:r w:rsidR="00FC4A61" w:rsidRPr="00FC4A61">
        <w:rPr>
          <w:szCs w:val="24"/>
          <w:lang w:eastAsia="zh-CN"/>
        </w:rPr>
        <w:t>Vorpommern</w:t>
      </w:r>
      <w:proofErr w:type="spellEnd"/>
      <w:r w:rsidR="00FC4A61">
        <w:rPr>
          <w:szCs w:val="24"/>
          <w:lang w:eastAsia="zh-CN"/>
        </w:rPr>
        <w:t xml:space="preserve">, </w:t>
      </w:r>
      <w:r w:rsidR="00F63A1A" w:rsidRPr="00C351F1">
        <w:rPr>
          <w:szCs w:val="24"/>
        </w:rPr>
        <w:t>Germany</w:t>
      </w:r>
    </w:p>
    <w:p w14:paraId="1828C877" w14:textId="77777777" w:rsidR="00FC4A61" w:rsidRPr="00C351F1" w:rsidRDefault="00FC4A61" w:rsidP="00C351F1">
      <w:pPr>
        <w:adjustRightInd w:val="0"/>
        <w:snapToGrid w:val="0"/>
        <w:spacing w:after="0"/>
        <w:jc w:val="both"/>
        <w:rPr>
          <w:szCs w:val="24"/>
        </w:rPr>
      </w:pPr>
    </w:p>
    <w:p w14:paraId="37A33700" w14:textId="51538A24" w:rsidR="00F63A1A" w:rsidRDefault="00186883" w:rsidP="00C351F1">
      <w:pPr>
        <w:adjustRightInd w:val="0"/>
        <w:snapToGrid w:val="0"/>
        <w:spacing w:after="0"/>
        <w:jc w:val="both"/>
        <w:rPr>
          <w:szCs w:val="24"/>
        </w:rPr>
      </w:pPr>
      <w:r w:rsidRPr="00C351F1">
        <w:rPr>
          <w:b/>
          <w:szCs w:val="24"/>
        </w:rPr>
        <w:t xml:space="preserve">Frank </w:t>
      </w:r>
      <w:proofErr w:type="spellStart"/>
      <w:r w:rsidRPr="00C351F1">
        <w:rPr>
          <w:b/>
          <w:szCs w:val="24"/>
        </w:rPr>
        <w:t>Makowiec</w:t>
      </w:r>
      <w:proofErr w:type="spellEnd"/>
      <w:r w:rsidRPr="00C351F1">
        <w:rPr>
          <w:b/>
          <w:szCs w:val="24"/>
        </w:rPr>
        <w:t xml:space="preserve">, </w:t>
      </w:r>
      <w:r w:rsidR="00CD5C2A" w:rsidRPr="00C351F1">
        <w:rPr>
          <w:szCs w:val="24"/>
        </w:rPr>
        <w:t>S</w:t>
      </w:r>
      <w:r w:rsidR="00426414" w:rsidRPr="00C351F1">
        <w:rPr>
          <w:szCs w:val="24"/>
        </w:rPr>
        <w:t>ection of clinical risk asse</w:t>
      </w:r>
      <w:r w:rsidR="0048587B" w:rsidRPr="00C351F1">
        <w:rPr>
          <w:szCs w:val="24"/>
        </w:rPr>
        <w:t>ss</w:t>
      </w:r>
      <w:r w:rsidR="00426414" w:rsidRPr="00C351F1">
        <w:rPr>
          <w:szCs w:val="24"/>
        </w:rPr>
        <w:t>ment</w:t>
      </w:r>
      <w:r w:rsidR="00F63A1A" w:rsidRPr="00C351F1">
        <w:rPr>
          <w:szCs w:val="24"/>
        </w:rPr>
        <w:t xml:space="preserve">, </w:t>
      </w:r>
      <w:r w:rsidR="00CD5C2A" w:rsidRPr="00C351F1">
        <w:rPr>
          <w:szCs w:val="24"/>
        </w:rPr>
        <w:t>University hospital of Freiburg</w:t>
      </w:r>
      <w:r w:rsidR="00FC4A61">
        <w:rPr>
          <w:szCs w:val="24"/>
        </w:rPr>
        <w:t xml:space="preserve">, </w:t>
      </w:r>
      <w:r w:rsidR="00FC4A61" w:rsidRPr="00FC4A61">
        <w:rPr>
          <w:szCs w:val="24"/>
        </w:rPr>
        <w:t>Freiburg</w:t>
      </w:r>
      <w:r w:rsidR="00FC4A61">
        <w:rPr>
          <w:szCs w:val="24"/>
        </w:rPr>
        <w:t xml:space="preserve"> </w:t>
      </w:r>
      <w:r w:rsidR="00FC4A61" w:rsidRPr="00FC4A61">
        <w:rPr>
          <w:szCs w:val="24"/>
        </w:rPr>
        <w:t>79106</w:t>
      </w:r>
      <w:r w:rsidR="00FC4A61">
        <w:rPr>
          <w:szCs w:val="24"/>
        </w:rPr>
        <w:t xml:space="preserve">, </w:t>
      </w:r>
      <w:r w:rsidR="00FC4A61" w:rsidRPr="00FC4A61">
        <w:rPr>
          <w:szCs w:val="24"/>
        </w:rPr>
        <w:t>Baden-Württemberg</w:t>
      </w:r>
      <w:r w:rsidR="00FC4A61">
        <w:rPr>
          <w:szCs w:val="24"/>
        </w:rPr>
        <w:t xml:space="preserve">, </w:t>
      </w:r>
      <w:r w:rsidR="00FC4A61" w:rsidRPr="00FC4A61">
        <w:rPr>
          <w:szCs w:val="24"/>
        </w:rPr>
        <w:t>Germany</w:t>
      </w:r>
    </w:p>
    <w:p w14:paraId="63CDFD3E" w14:textId="77777777" w:rsidR="00FC4A61" w:rsidRPr="00C351F1" w:rsidRDefault="00FC4A61" w:rsidP="00C351F1">
      <w:pPr>
        <w:adjustRightInd w:val="0"/>
        <w:snapToGrid w:val="0"/>
        <w:spacing w:after="0"/>
        <w:jc w:val="both"/>
        <w:rPr>
          <w:szCs w:val="24"/>
        </w:rPr>
      </w:pPr>
    </w:p>
    <w:p w14:paraId="0B81CC00" w14:textId="308D33B0" w:rsidR="00157C0F" w:rsidRPr="00C351F1" w:rsidRDefault="00200F74" w:rsidP="00C351F1">
      <w:pPr>
        <w:adjustRightInd w:val="0"/>
        <w:snapToGrid w:val="0"/>
        <w:spacing w:after="0"/>
        <w:jc w:val="both"/>
        <w:rPr>
          <w:szCs w:val="24"/>
        </w:rPr>
      </w:pPr>
      <w:r w:rsidRPr="00C351F1">
        <w:rPr>
          <w:b/>
          <w:bCs/>
          <w:szCs w:val="24"/>
        </w:rPr>
        <w:lastRenderedPageBreak/>
        <w:t xml:space="preserve">ORCID </w:t>
      </w:r>
      <w:r w:rsidR="00FC4A61" w:rsidRPr="00C351F1">
        <w:rPr>
          <w:b/>
          <w:bCs/>
          <w:szCs w:val="24"/>
        </w:rPr>
        <w:t>n</w:t>
      </w:r>
      <w:r w:rsidRPr="00C351F1">
        <w:rPr>
          <w:b/>
          <w:bCs/>
          <w:szCs w:val="24"/>
        </w:rPr>
        <w:t>umber</w:t>
      </w:r>
      <w:r w:rsidR="0096433C" w:rsidRPr="00C351F1">
        <w:rPr>
          <w:b/>
          <w:bCs/>
          <w:szCs w:val="24"/>
        </w:rPr>
        <w:t>:</w:t>
      </w:r>
      <w:r w:rsidR="0096433C" w:rsidRPr="00C351F1">
        <w:rPr>
          <w:szCs w:val="24"/>
        </w:rPr>
        <w:t xml:space="preserve"> Colin </w:t>
      </w:r>
      <w:r w:rsidR="00FC4A61" w:rsidRPr="00FC4A61">
        <w:rPr>
          <w:szCs w:val="24"/>
        </w:rPr>
        <w:t>Markus</w:t>
      </w:r>
      <w:r w:rsidR="0096433C" w:rsidRPr="00C351F1">
        <w:rPr>
          <w:szCs w:val="24"/>
        </w:rPr>
        <w:t xml:space="preserve"> </w:t>
      </w:r>
      <w:proofErr w:type="spellStart"/>
      <w:r w:rsidR="0096433C" w:rsidRPr="00C351F1">
        <w:rPr>
          <w:szCs w:val="24"/>
        </w:rPr>
        <w:t>Krüger</w:t>
      </w:r>
      <w:proofErr w:type="spellEnd"/>
      <w:r w:rsidR="0096433C" w:rsidRPr="00C351F1">
        <w:rPr>
          <w:szCs w:val="24"/>
        </w:rPr>
        <w:t xml:space="preserve"> (</w:t>
      </w:r>
      <w:r w:rsidR="008A1842" w:rsidRPr="00C351F1">
        <w:rPr>
          <w:szCs w:val="24"/>
        </w:rPr>
        <w:t>0000</w:t>
      </w:r>
      <w:r w:rsidR="00EF6A61" w:rsidRPr="00C351F1">
        <w:rPr>
          <w:szCs w:val="24"/>
        </w:rPr>
        <w:t>-0003-</w:t>
      </w:r>
      <w:r w:rsidR="000F736E" w:rsidRPr="00C351F1">
        <w:rPr>
          <w:szCs w:val="24"/>
        </w:rPr>
        <w:t>4976-870X</w:t>
      </w:r>
      <w:r w:rsidR="0096433C" w:rsidRPr="00C351F1">
        <w:rPr>
          <w:szCs w:val="24"/>
        </w:rPr>
        <w:t>)</w:t>
      </w:r>
      <w:r w:rsidR="00FC4A61">
        <w:rPr>
          <w:szCs w:val="24"/>
        </w:rPr>
        <w:t>;</w:t>
      </w:r>
      <w:r w:rsidR="0096433C" w:rsidRPr="00C351F1">
        <w:rPr>
          <w:szCs w:val="24"/>
        </w:rPr>
        <w:t xml:space="preserve"> </w:t>
      </w:r>
      <w:r w:rsidR="00155303" w:rsidRPr="00C351F1">
        <w:rPr>
          <w:szCs w:val="24"/>
        </w:rPr>
        <w:t>Ulrich Adam (</w:t>
      </w:r>
      <w:r w:rsidR="00F54A60" w:rsidRPr="00C351F1">
        <w:rPr>
          <w:szCs w:val="24"/>
        </w:rPr>
        <w:t>0000-0002-6458-051</w:t>
      </w:r>
      <w:r w:rsidR="00E64278" w:rsidRPr="00C351F1">
        <w:rPr>
          <w:szCs w:val="24"/>
        </w:rPr>
        <w:t>3</w:t>
      </w:r>
      <w:r w:rsidR="00155303" w:rsidRPr="00C351F1">
        <w:rPr>
          <w:szCs w:val="24"/>
        </w:rPr>
        <w:t>)</w:t>
      </w:r>
      <w:r w:rsidR="00FC4A61">
        <w:rPr>
          <w:szCs w:val="24"/>
        </w:rPr>
        <w:t>;</w:t>
      </w:r>
      <w:r w:rsidR="00155303" w:rsidRPr="00C351F1">
        <w:rPr>
          <w:szCs w:val="24"/>
        </w:rPr>
        <w:t xml:space="preserve"> Thomas Adam (</w:t>
      </w:r>
      <w:r w:rsidR="008A1842" w:rsidRPr="00C351F1">
        <w:rPr>
          <w:szCs w:val="24"/>
        </w:rPr>
        <w:t>0000</w:t>
      </w:r>
      <w:r w:rsidR="00A21970" w:rsidRPr="00C351F1">
        <w:rPr>
          <w:szCs w:val="24"/>
        </w:rPr>
        <w:t>-</w:t>
      </w:r>
      <w:r w:rsidR="000F736E" w:rsidRPr="00C351F1">
        <w:rPr>
          <w:szCs w:val="24"/>
        </w:rPr>
        <w:t>0002-</w:t>
      </w:r>
      <w:r w:rsidR="00067AB1" w:rsidRPr="00C351F1">
        <w:rPr>
          <w:szCs w:val="24"/>
        </w:rPr>
        <w:t>7658-9240</w:t>
      </w:r>
      <w:r w:rsidR="00155303" w:rsidRPr="00C351F1">
        <w:rPr>
          <w:szCs w:val="24"/>
        </w:rPr>
        <w:t>)</w:t>
      </w:r>
      <w:r w:rsidR="00FC4A61">
        <w:rPr>
          <w:szCs w:val="24"/>
        </w:rPr>
        <w:t>;</w:t>
      </w:r>
      <w:r w:rsidR="00155303" w:rsidRPr="00C351F1">
        <w:rPr>
          <w:szCs w:val="24"/>
        </w:rPr>
        <w:t xml:space="preserve"> Axel Kramer (</w:t>
      </w:r>
      <w:r w:rsidR="00A21970" w:rsidRPr="00C351F1">
        <w:rPr>
          <w:szCs w:val="24"/>
        </w:rPr>
        <w:t>0000-</w:t>
      </w:r>
      <w:r w:rsidR="00D51E4D" w:rsidRPr="00C351F1">
        <w:rPr>
          <w:szCs w:val="24"/>
        </w:rPr>
        <w:t>0003-4193-2149</w:t>
      </w:r>
      <w:r w:rsidR="00155303" w:rsidRPr="00C351F1">
        <w:rPr>
          <w:szCs w:val="24"/>
        </w:rPr>
        <w:t>)</w:t>
      </w:r>
      <w:r w:rsidR="00FC4A61">
        <w:rPr>
          <w:szCs w:val="24"/>
        </w:rPr>
        <w:t>;</w:t>
      </w:r>
      <w:r w:rsidR="00155303" w:rsidRPr="00C351F1">
        <w:rPr>
          <w:szCs w:val="24"/>
        </w:rPr>
        <w:t xml:space="preserve"> Claus D </w:t>
      </w:r>
      <w:proofErr w:type="spellStart"/>
      <w:r w:rsidR="00155303" w:rsidRPr="00C351F1">
        <w:rPr>
          <w:szCs w:val="24"/>
        </w:rPr>
        <w:t>Heidecke</w:t>
      </w:r>
      <w:proofErr w:type="spellEnd"/>
      <w:r w:rsidR="00155303" w:rsidRPr="00C351F1">
        <w:rPr>
          <w:szCs w:val="24"/>
        </w:rPr>
        <w:t xml:space="preserve"> (</w:t>
      </w:r>
      <w:r w:rsidR="00A21970" w:rsidRPr="00C351F1">
        <w:rPr>
          <w:szCs w:val="24"/>
        </w:rPr>
        <w:t>0000-</w:t>
      </w:r>
      <w:r w:rsidR="00D51E4D" w:rsidRPr="00C351F1">
        <w:rPr>
          <w:szCs w:val="24"/>
        </w:rPr>
        <w:t>0001-8664-9537</w:t>
      </w:r>
      <w:r w:rsidR="00155303" w:rsidRPr="00C351F1">
        <w:rPr>
          <w:szCs w:val="24"/>
        </w:rPr>
        <w:t>)</w:t>
      </w:r>
      <w:r w:rsidR="00FC4A61">
        <w:rPr>
          <w:szCs w:val="24"/>
        </w:rPr>
        <w:t>;</w:t>
      </w:r>
      <w:r w:rsidR="00155303" w:rsidRPr="00C351F1">
        <w:rPr>
          <w:szCs w:val="24"/>
        </w:rPr>
        <w:t xml:space="preserve"> Frank </w:t>
      </w:r>
      <w:proofErr w:type="spellStart"/>
      <w:r w:rsidR="00155303" w:rsidRPr="00C351F1">
        <w:rPr>
          <w:szCs w:val="24"/>
        </w:rPr>
        <w:t>Makowiec</w:t>
      </w:r>
      <w:proofErr w:type="spellEnd"/>
      <w:r w:rsidR="00155303" w:rsidRPr="00C351F1">
        <w:rPr>
          <w:szCs w:val="24"/>
        </w:rPr>
        <w:t xml:space="preserve"> (</w:t>
      </w:r>
      <w:r w:rsidR="003E5762" w:rsidRPr="00C351F1">
        <w:rPr>
          <w:szCs w:val="24"/>
        </w:rPr>
        <w:t>0000-0003</w:t>
      </w:r>
      <w:r w:rsidR="00675477" w:rsidRPr="00C351F1">
        <w:rPr>
          <w:szCs w:val="24"/>
        </w:rPr>
        <w:t>-0012-3775</w:t>
      </w:r>
      <w:r w:rsidR="00155303" w:rsidRPr="00C351F1">
        <w:rPr>
          <w:szCs w:val="24"/>
        </w:rPr>
        <w:t>)</w:t>
      </w:r>
      <w:r w:rsidR="00FC4A61">
        <w:rPr>
          <w:szCs w:val="24"/>
        </w:rPr>
        <w:t>;</w:t>
      </w:r>
      <w:r w:rsidR="00155303" w:rsidRPr="00C351F1">
        <w:rPr>
          <w:szCs w:val="24"/>
        </w:rPr>
        <w:t xml:space="preserve"> Hartwig Riediger (</w:t>
      </w:r>
      <w:r w:rsidR="00A21970" w:rsidRPr="00C351F1">
        <w:rPr>
          <w:szCs w:val="24"/>
        </w:rPr>
        <w:t>0000-</w:t>
      </w:r>
      <w:r w:rsidR="00D51E4D" w:rsidRPr="00C351F1">
        <w:rPr>
          <w:szCs w:val="24"/>
        </w:rPr>
        <w:t>0003-2615-8853</w:t>
      </w:r>
      <w:r w:rsidR="00155303" w:rsidRPr="00C351F1">
        <w:rPr>
          <w:szCs w:val="24"/>
        </w:rPr>
        <w:t>)</w:t>
      </w:r>
      <w:r w:rsidR="00FC4A61">
        <w:rPr>
          <w:szCs w:val="24"/>
        </w:rPr>
        <w:t>.</w:t>
      </w:r>
    </w:p>
    <w:p w14:paraId="0D7BDD0B" w14:textId="7A0F606D" w:rsidR="00157C0F" w:rsidRPr="00C351F1" w:rsidRDefault="00157C0F" w:rsidP="00C351F1">
      <w:pPr>
        <w:adjustRightInd w:val="0"/>
        <w:snapToGrid w:val="0"/>
        <w:spacing w:after="0"/>
        <w:jc w:val="both"/>
        <w:rPr>
          <w:b/>
          <w:szCs w:val="24"/>
        </w:rPr>
      </w:pPr>
    </w:p>
    <w:p w14:paraId="3AF329AA" w14:textId="047AC058" w:rsidR="008713A3" w:rsidRPr="00C351F1" w:rsidRDefault="008713A3" w:rsidP="00C351F1">
      <w:pPr>
        <w:adjustRightInd w:val="0"/>
        <w:snapToGrid w:val="0"/>
        <w:spacing w:after="0"/>
        <w:jc w:val="both"/>
        <w:rPr>
          <w:b/>
          <w:szCs w:val="24"/>
        </w:rPr>
      </w:pPr>
      <w:r w:rsidRPr="00C351F1">
        <w:rPr>
          <w:b/>
          <w:szCs w:val="24"/>
        </w:rPr>
        <w:t>Author</w:t>
      </w:r>
      <w:r w:rsidR="00413332" w:rsidRPr="00C351F1">
        <w:rPr>
          <w:b/>
          <w:szCs w:val="24"/>
        </w:rPr>
        <w:t xml:space="preserve"> contributions: </w:t>
      </w:r>
      <w:r w:rsidR="0039101B" w:rsidRPr="00C351F1">
        <w:rPr>
          <w:bCs/>
          <w:szCs w:val="24"/>
        </w:rPr>
        <w:t>Krueger</w:t>
      </w:r>
      <w:r w:rsidR="00FC4A61" w:rsidRPr="00FC4A61">
        <w:rPr>
          <w:bCs/>
          <w:szCs w:val="24"/>
        </w:rPr>
        <w:t xml:space="preserve"> </w:t>
      </w:r>
      <w:r w:rsidR="00FC4A61" w:rsidRPr="00C351F1">
        <w:rPr>
          <w:bCs/>
          <w:szCs w:val="24"/>
        </w:rPr>
        <w:t>CM</w:t>
      </w:r>
      <w:r w:rsidR="00E70775" w:rsidRPr="00C351F1">
        <w:rPr>
          <w:bCs/>
          <w:szCs w:val="24"/>
        </w:rPr>
        <w:t xml:space="preserve"> </w:t>
      </w:r>
      <w:r w:rsidR="00FC4A61">
        <w:rPr>
          <w:bCs/>
          <w:szCs w:val="24"/>
        </w:rPr>
        <w:t xml:space="preserve">contributed </w:t>
      </w:r>
      <w:r w:rsidR="004B7C37">
        <w:rPr>
          <w:bCs/>
          <w:szCs w:val="24"/>
        </w:rPr>
        <w:t xml:space="preserve">to </w:t>
      </w:r>
      <w:r w:rsidR="0077546B" w:rsidRPr="00C351F1">
        <w:rPr>
          <w:bCs/>
          <w:szCs w:val="24"/>
        </w:rPr>
        <w:t>design of the study</w:t>
      </w:r>
      <w:r w:rsidR="00EA3C39" w:rsidRPr="00C351F1">
        <w:rPr>
          <w:bCs/>
          <w:szCs w:val="24"/>
        </w:rPr>
        <w:t xml:space="preserve">, </w:t>
      </w:r>
      <w:r w:rsidR="0077546B" w:rsidRPr="00C351F1">
        <w:rPr>
          <w:bCs/>
          <w:szCs w:val="24"/>
        </w:rPr>
        <w:t>a</w:t>
      </w:r>
      <w:r w:rsidR="006703C9" w:rsidRPr="00C351F1">
        <w:rPr>
          <w:bCs/>
          <w:szCs w:val="24"/>
        </w:rPr>
        <w:t>cquisition and analysis of data,</w:t>
      </w:r>
      <w:r w:rsidR="00EA3C39" w:rsidRPr="00C351F1">
        <w:rPr>
          <w:bCs/>
          <w:szCs w:val="24"/>
        </w:rPr>
        <w:t xml:space="preserve"> </w:t>
      </w:r>
      <w:r w:rsidR="004B7C37">
        <w:rPr>
          <w:bCs/>
          <w:szCs w:val="24"/>
        </w:rPr>
        <w:t xml:space="preserve">and </w:t>
      </w:r>
      <w:r w:rsidR="00006D10" w:rsidRPr="00C351F1">
        <w:rPr>
          <w:bCs/>
          <w:szCs w:val="24"/>
        </w:rPr>
        <w:t>writing of manuscript</w:t>
      </w:r>
      <w:r w:rsidR="004A28C4" w:rsidRPr="00C351F1">
        <w:rPr>
          <w:bCs/>
          <w:szCs w:val="24"/>
        </w:rPr>
        <w:t>; Adam</w:t>
      </w:r>
      <w:r w:rsidR="004B7C37" w:rsidRPr="004B7C37">
        <w:rPr>
          <w:bCs/>
          <w:szCs w:val="24"/>
        </w:rPr>
        <w:t xml:space="preserve"> </w:t>
      </w:r>
      <w:r w:rsidR="004B7C37" w:rsidRPr="00C351F1">
        <w:rPr>
          <w:bCs/>
          <w:szCs w:val="24"/>
        </w:rPr>
        <w:t>U</w:t>
      </w:r>
      <w:r w:rsidR="004B7C37" w:rsidRPr="004B7C37">
        <w:rPr>
          <w:bCs/>
          <w:szCs w:val="24"/>
        </w:rPr>
        <w:t xml:space="preserve"> </w:t>
      </w:r>
      <w:r w:rsidR="004B7C37">
        <w:rPr>
          <w:bCs/>
          <w:szCs w:val="24"/>
        </w:rPr>
        <w:t>contributed to</w:t>
      </w:r>
      <w:r w:rsidR="007A131D" w:rsidRPr="00C351F1">
        <w:rPr>
          <w:bCs/>
          <w:szCs w:val="24"/>
        </w:rPr>
        <w:t xml:space="preserve"> performing </w:t>
      </w:r>
      <w:r w:rsidR="00006D10" w:rsidRPr="00C351F1">
        <w:rPr>
          <w:bCs/>
          <w:szCs w:val="24"/>
        </w:rPr>
        <w:t xml:space="preserve">of </w:t>
      </w:r>
      <w:r w:rsidR="007A131D" w:rsidRPr="00C351F1">
        <w:rPr>
          <w:bCs/>
          <w:szCs w:val="24"/>
        </w:rPr>
        <w:t xml:space="preserve">procedures, </w:t>
      </w:r>
      <w:r w:rsidR="00632E03" w:rsidRPr="00C351F1">
        <w:rPr>
          <w:bCs/>
          <w:szCs w:val="24"/>
        </w:rPr>
        <w:t>acquisition of data,</w:t>
      </w:r>
      <w:r w:rsidR="004B7C37">
        <w:rPr>
          <w:bCs/>
          <w:szCs w:val="24"/>
        </w:rPr>
        <w:t xml:space="preserve"> and</w:t>
      </w:r>
      <w:r w:rsidR="00632E03" w:rsidRPr="00C351F1">
        <w:rPr>
          <w:bCs/>
          <w:szCs w:val="24"/>
        </w:rPr>
        <w:t xml:space="preserve"> critical review of</w:t>
      </w:r>
      <w:r w:rsidR="00A6007E" w:rsidRPr="00C351F1">
        <w:rPr>
          <w:bCs/>
          <w:szCs w:val="24"/>
        </w:rPr>
        <w:t xml:space="preserve"> manuscript</w:t>
      </w:r>
      <w:r w:rsidR="004A28C4" w:rsidRPr="00C351F1">
        <w:rPr>
          <w:bCs/>
          <w:szCs w:val="24"/>
        </w:rPr>
        <w:t>; Adam</w:t>
      </w:r>
      <w:r w:rsidR="00632E03" w:rsidRPr="00C351F1">
        <w:rPr>
          <w:bCs/>
          <w:szCs w:val="24"/>
        </w:rPr>
        <w:t xml:space="preserve"> </w:t>
      </w:r>
      <w:r w:rsidR="004B7C37" w:rsidRPr="00C351F1">
        <w:rPr>
          <w:bCs/>
          <w:szCs w:val="24"/>
        </w:rPr>
        <w:t xml:space="preserve">T </w:t>
      </w:r>
      <w:r w:rsidR="004B7C37">
        <w:rPr>
          <w:bCs/>
          <w:szCs w:val="24"/>
        </w:rPr>
        <w:t>contributed to</w:t>
      </w:r>
      <w:r w:rsidR="004B7C37" w:rsidRPr="00C351F1">
        <w:rPr>
          <w:bCs/>
          <w:szCs w:val="24"/>
        </w:rPr>
        <w:t xml:space="preserve"> </w:t>
      </w:r>
      <w:r w:rsidR="00084105" w:rsidRPr="00C351F1">
        <w:rPr>
          <w:bCs/>
          <w:szCs w:val="24"/>
        </w:rPr>
        <w:t>acquisition of data</w:t>
      </w:r>
      <w:r w:rsidR="004B7C37">
        <w:rPr>
          <w:bCs/>
          <w:szCs w:val="24"/>
        </w:rPr>
        <w:t xml:space="preserve"> and</w:t>
      </w:r>
      <w:r w:rsidR="00084105" w:rsidRPr="00C351F1">
        <w:rPr>
          <w:bCs/>
          <w:szCs w:val="24"/>
        </w:rPr>
        <w:t xml:space="preserve"> critical review of manuscript</w:t>
      </w:r>
      <w:r w:rsidR="004A28C4" w:rsidRPr="00C351F1">
        <w:rPr>
          <w:bCs/>
          <w:szCs w:val="24"/>
        </w:rPr>
        <w:t>; Kramer</w:t>
      </w:r>
      <w:r w:rsidR="00CB74FB" w:rsidRPr="00C351F1">
        <w:rPr>
          <w:bCs/>
          <w:szCs w:val="24"/>
        </w:rPr>
        <w:t xml:space="preserve"> </w:t>
      </w:r>
      <w:r w:rsidR="004B7C37" w:rsidRPr="00C351F1">
        <w:rPr>
          <w:bCs/>
          <w:szCs w:val="24"/>
        </w:rPr>
        <w:t xml:space="preserve">A </w:t>
      </w:r>
      <w:r w:rsidR="004B7C37">
        <w:rPr>
          <w:bCs/>
          <w:szCs w:val="24"/>
        </w:rPr>
        <w:t>contributed to</w:t>
      </w:r>
      <w:r w:rsidR="004B7C37" w:rsidRPr="00C351F1">
        <w:rPr>
          <w:bCs/>
          <w:szCs w:val="24"/>
        </w:rPr>
        <w:t xml:space="preserve"> </w:t>
      </w:r>
      <w:r w:rsidR="00713865" w:rsidRPr="00C351F1">
        <w:rPr>
          <w:bCs/>
          <w:szCs w:val="24"/>
        </w:rPr>
        <w:t>design of the study</w:t>
      </w:r>
      <w:r w:rsidR="007948E4" w:rsidRPr="00C351F1">
        <w:rPr>
          <w:bCs/>
          <w:szCs w:val="24"/>
        </w:rPr>
        <w:t xml:space="preserve">, analysis of data, </w:t>
      </w:r>
      <w:r w:rsidR="00837333" w:rsidRPr="00C351F1">
        <w:rPr>
          <w:bCs/>
          <w:szCs w:val="24"/>
        </w:rPr>
        <w:t xml:space="preserve">interpretation of data, writing of manuscript, </w:t>
      </w:r>
      <w:r w:rsidR="004B7C37">
        <w:rPr>
          <w:bCs/>
          <w:szCs w:val="24"/>
        </w:rPr>
        <w:t xml:space="preserve">and </w:t>
      </w:r>
      <w:r w:rsidR="00837333" w:rsidRPr="00C351F1">
        <w:rPr>
          <w:bCs/>
          <w:szCs w:val="24"/>
        </w:rPr>
        <w:t>reviewing the manuscript</w:t>
      </w:r>
      <w:r w:rsidR="002450F7" w:rsidRPr="00C351F1">
        <w:rPr>
          <w:bCs/>
          <w:szCs w:val="24"/>
        </w:rPr>
        <w:t>;</w:t>
      </w:r>
      <w:r w:rsidR="004A28C4" w:rsidRPr="00C351F1">
        <w:rPr>
          <w:bCs/>
          <w:szCs w:val="24"/>
        </w:rPr>
        <w:t xml:space="preserve"> </w:t>
      </w:r>
      <w:proofErr w:type="spellStart"/>
      <w:r w:rsidR="004A28C4" w:rsidRPr="00C351F1">
        <w:rPr>
          <w:bCs/>
          <w:szCs w:val="24"/>
        </w:rPr>
        <w:t>Heidecke</w:t>
      </w:r>
      <w:proofErr w:type="spellEnd"/>
      <w:r w:rsidR="004B7C37" w:rsidRPr="004B7C37">
        <w:rPr>
          <w:bCs/>
          <w:szCs w:val="24"/>
        </w:rPr>
        <w:t xml:space="preserve"> </w:t>
      </w:r>
      <w:r w:rsidR="004B7C37" w:rsidRPr="00C351F1">
        <w:rPr>
          <w:bCs/>
          <w:szCs w:val="24"/>
        </w:rPr>
        <w:t>CD</w:t>
      </w:r>
      <w:r w:rsidR="00837333" w:rsidRPr="00C351F1">
        <w:rPr>
          <w:bCs/>
          <w:szCs w:val="24"/>
        </w:rPr>
        <w:t xml:space="preserve"> </w:t>
      </w:r>
      <w:r w:rsidR="004B7C37">
        <w:rPr>
          <w:bCs/>
          <w:szCs w:val="24"/>
        </w:rPr>
        <w:t>contributed to</w:t>
      </w:r>
      <w:r w:rsidR="004B7C37" w:rsidRPr="00C351F1">
        <w:rPr>
          <w:bCs/>
          <w:szCs w:val="24"/>
        </w:rPr>
        <w:t xml:space="preserve"> </w:t>
      </w:r>
      <w:r w:rsidR="00397EBD" w:rsidRPr="00C351F1">
        <w:rPr>
          <w:bCs/>
          <w:szCs w:val="24"/>
        </w:rPr>
        <w:t>interpretation of data</w:t>
      </w:r>
      <w:r w:rsidR="004B7C37">
        <w:rPr>
          <w:bCs/>
          <w:szCs w:val="24"/>
        </w:rPr>
        <w:t xml:space="preserve"> and</w:t>
      </w:r>
      <w:r w:rsidR="00397EBD" w:rsidRPr="00C351F1">
        <w:rPr>
          <w:bCs/>
          <w:szCs w:val="24"/>
        </w:rPr>
        <w:t xml:space="preserve"> </w:t>
      </w:r>
      <w:r w:rsidR="006C7E3C" w:rsidRPr="00C351F1">
        <w:rPr>
          <w:bCs/>
          <w:szCs w:val="24"/>
        </w:rPr>
        <w:t>critical review of manuscript</w:t>
      </w:r>
      <w:r w:rsidR="001D349A" w:rsidRPr="00C351F1">
        <w:rPr>
          <w:bCs/>
          <w:szCs w:val="24"/>
        </w:rPr>
        <w:t>;</w:t>
      </w:r>
      <w:r w:rsidR="004A28C4" w:rsidRPr="00C351F1">
        <w:rPr>
          <w:bCs/>
          <w:szCs w:val="24"/>
        </w:rPr>
        <w:t xml:space="preserve"> </w:t>
      </w:r>
      <w:proofErr w:type="spellStart"/>
      <w:r w:rsidR="004A28C4" w:rsidRPr="00C351F1">
        <w:rPr>
          <w:bCs/>
          <w:szCs w:val="24"/>
        </w:rPr>
        <w:t>Makowiec</w:t>
      </w:r>
      <w:proofErr w:type="spellEnd"/>
      <w:r w:rsidR="004B7C37" w:rsidRPr="004B7C37">
        <w:rPr>
          <w:bCs/>
          <w:szCs w:val="24"/>
        </w:rPr>
        <w:t xml:space="preserve"> </w:t>
      </w:r>
      <w:r w:rsidR="004B7C37" w:rsidRPr="00C351F1">
        <w:rPr>
          <w:bCs/>
          <w:szCs w:val="24"/>
        </w:rPr>
        <w:t>F</w:t>
      </w:r>
      <w:r w:rsidR="006C7E3C" w:rsidRPr="00C351F1">
        <w:rPr>
          <w:bCs/>
          <w:szCs w:val="24"/>
        </w:rPr>
        <w:t xml:space="preserve"> </w:t>
      </w:r>
      <w:r w:rsidR="004B7C37">
        <w:rPr>
          <w:bCs/>
          <w:szCs w:val="24"/>
        </w:rPr>
        <w:t>contributed to</w:t>
      </w:r>
      <w:r w:rsidR="004B7C37" w:rsidRPr="00C351F1">
        <w:rPr>
          <w:bCs/>
          <w:szCs w:val="24"/>
        </w:rPr>
        <w:t xml:space="preserve"> </w:t>
      </w:r>
      <w:r w:rsidR="006C7E3C" w:rsidRPr="00C351F1">
        <w:rPr>
          <w:bCs/>
          <w:szCs w:val="24"/>
        </w:rPr>
        <w:t>interpretation of data</w:t>
      </w:r>
      <w:r w:rsidR="004B7C37">
        <w:rPr>
          <w:bCs/>
          <w:szCs w:val="24"/>
        </w:rPr>
        <w:t xml:space="preserve"> and</w:t>
      </w:r>
      <w:r w:rsidR="006C7E3C" w:rsidRPr="00C351F1">
        <w:rPr>
          <w:bCs/>
          <w:szCs w:val="24"/>
        </w:rPr>
        <w:t xml:space="preserve"> critical review of manuscript</w:t>
      </w:r>
      <w:r w:rsidR="001D349A" w:rsidRPr="00C351F1">
        <w:rPr>
          <w:bCs/>
          <w:szCs w:val="24"/>
        </w:rPr>
        <w:t>;</w:t>
      </w:r>
      <w:r w:rsidR="004A28C4" w:rsidRPr="00C351F1">
        <w:rPr>
          <w:bCs/>
          <w:szCs w:val="24"/>
        </w:rPr>
        <w:t xml:space="preserve"> </w:t>
      </w:r>
      <w:proofErr w:type="spellStart"/>
      <w:r w:rsidR="00E70775" w:rsidRPr="00C351F1">
        <w:rPr>
          <w:bCs/>
          <w:szCs w:val="24"/>
        </w:rPr>
        <w:t>Riediger</w:t>
      </w:r>
      <w:proofErr w:type="spellEnd"/>
      <w:r w:rsidR="004B7C37" w:rsidRPr="004B7C37">
        <w:rPr>
          <w:bCs/>
          <w:szCs w:val="24"/>
        </w:rPr>
        <w:t xml:space="preserve"> </w:t>
      </w:r>
      <w:r w:rsidR="004B7C37" w:rsidRPr="00C351F1">
        <w:rPr>
          <w:bCs/>
          <w:szCs w:val="24"/>
        </w:rPr>
        <w:t>H</w:t>
      </w:r>
      <w:r w:rsidR="000C6C6B" w:rsidRPr="00C351F1">
        <w:rPr>
          <w:bCs/>
          <w:szCs w:val="24"/>
        </w:rPr>
        <w:t xml:space="preserve"> </w:t>
      </w:r>
      <w:r w:rsidR="004B7C37">
        <w:rPr>
          <w:bCs/>
          <w:szCs w:val="24"/>
        </w:rPr>
        <w:t>contributed to</w:t>
      </w:r>
      <w:r w:rsidR="004B7C37" w:rsidRPr="00C351F1">
        <w:rPr>
          <w:bCs/>
          <w:szCs w:val="24"/>
        </w:rPr>
        <w:t xml:space="preserve"> </w:t>
      </w:r>
      <w:r w:rsidR="000C6C6B" w:rsidRPr="00C351F1">
        <w:rPr>
          <w:bCs/>
          <w:szCs w:val="24"/>
        </w:rPr>
        <w:t xml:space="preserve">design of the study, performing of procedures, analysis and interpretation of data, </w:t>
      </w:r>
      <w:r w:rsidR="004B7C37">
        <w:rPr>
          <w:bCs/>
          <w:szCs w:val="24"/>
        </w:rPr>
        <w:t xml:space="preserve">and </w:t>
      </w:r>
      <w:r w:rsidR="000C6C6B" w:rsidRPr="00C351F1">
        <w:rPr>
          <w:bCs/>
          <w:szCs w:val="24"/>
        </w:rPr>
        <w:t>writing of manuscript</w:t>
      </w:r>
      <w:r w:rsidR="004B7C37">
        <w:rPr>
          <w:bCs/>
          <w:szCs w:val="24"/>
        </w:rPr>
        <w:t>.</w:t>
      </w:r>
    </w:p>
    <w:p w14:paraId="7A0663DF" w14:textId="02E2F046" w:rsidR="00157C0F" w:rsidRPr="00C351F1" w:rsidRDefault="00157C0F" w:rsidP="00C351F1">
      <w:pPr>
        <w:adjustRightInd w:val="0"/>
        <w:snapToGrid w:val="0"/>
        <w:spacing w:after="0"/>
        <w:jc w:val="both"/>
        <w:rPr>
          <w:szCs w:val="24"/>
        </w:rPr>
      </w:pPr>
    </w:p>
    <w:p w14:paraId="534E9D38" w14:textId="24D8F45C" w:rsidR="00DB75A3" w:rsidRDefault="00DB75A3" w:rsidP="00C351F1">
      <w:pPr>
        <w:adjustRightInd w:val="0"/>
        <w:snapToGrid w:val="0"/>
        <w:spacing w:after="0"/>
        <w:jc w:val="both"/>
        <w:rPr>
          <w:szCs w:val="24"/>
        </w:rPr>
      </w:pPr>
      <w:r w:rsidRPr="00C351F1">
        <w:rPr>
          <w:b/>
          <w:bCs/>
          <w:szCs w:val="24"/>
        </w:rPr>
        <w:t>Institutional review board statement:</w:t>
      </w:r>
      <w:r w:rsidRPr="00C351F1">
        <w:rPr>
          <w:szCs w:val="24"/>
        </w:rPr>
        <w:t xml:space="preserve"> </w:t>
      </w:r>
      <w:r w:rsidR="009D1879" w:rsidRPr="00C351F1">
        <w:rPr>
          <w:szCs w:val="24"/>
        </w:rPr>
        <w:t>The study was</w:t>
      </w:r>
      <w:r w:rsidR="00180D9E" w:rsidRPr="00C351F1">
        <w:rPr>
          <w:szCs w:val="24"/>
        </w:rPr>
        <w:t xml:space="preserve"> </w:t>
      </w:r>
      <w:r w:rsidR="00947DA0" w:rsidRPr="00C351F1">
        <w:rPr>
          <w:szCs w:val="24"/>
        </w:rPr>
        <w:t xml:space="preserve">only </w:t>
      </w:r>
      <w:r w:rsidR="00180D9E" w:rsidRPr="00C351F1">
        <w:rPr>
          <w:szCs w:val="24"/>
        </w:rPr>
        <w:t xml:space="preserve">reviewed and approved by the </w:t>
      </w:r>
      <w:r w:rsidR="0070544A">
        <w:rPr>
          <w:szCs w:val="24"/>
        </w:rPr>
        <w:t>Review Board of Brandenburg Medical School.</w:t>
      </w:r>
    </w:p>
    <w:p w14:paraId="6A04C156" w14:textId="77777777" w:rsidR="0070544A" w:rsidRPr="00C351F1" w:rsidRDefault="0070544A" w:rsidP="00C351F1">
      <w:pPr>
        <w:adjustRightInd w:val="0"/>
        <w:snapToGrid w:val="0"/>
        <w:spacing w:after="0"/>
        <w:jc w:val="both"/>
        <w:rPr>
          <w:b/>
          <w:bCs/>
          <w:szCs w:val="24"/>
        </w:rPr>
      </w:pPr>
    </w:p>
    <w:p w14:paraId="57285C42" w14:textId="155E42F1" w:rsidR="00DA06A1" w:rsidRDefault="00F91CDD" w:rsidP="00C351F1">
      <w:pPr>
        <w:adjustRightInd w:val="0"/>
        <w:snapToGrid w:val="0"/>
        <w:spacing w:after="0"/>
        <w:jc w:val="both"/>
        <w:rPr>
          <w:szCs w:val="24"/>
        </w:rPr>
      </w:pPr>
      <w:r w:rsidRPr="00C351F1">
        <w:rPr>
          <w:b/>
          <w:bCs/>
          <w:szCs w:val="24"/>
        </w:rPr>
        <w:t xml:space="preserve">Informed consent statement: </w:t>
      </w:r>
      <w:r w:rsidR="0070544A">
        <w:rPr>
          <w:szCs w:val="24"/>
        </w:rPr>
        <w:t>Patients were not required to give informed consent to the study because the analysis used anonymous data that were obtained after each patient agreed to treatment by written consent.</w:t>
      </w:r>
    </w:p>
    <w:p w14:paraId="0ACB710C" w14:textId="77777777" w:rsidR="0070544A" w:rsidRPr="00C351F1" w:rsidRDefault="0070544A" w:rsidP="00C351F1">
      <w:pPr>
        <w:adjustRightInd w:val="0"/>
        <w:snapToGrid w:val="0"/>
        <w:spacing w:after="0"/>
        <w:jc w:val="both"/>
        <w:rPr>
          <w:szCs w:val="24"/>
        </w:rPr>
      </w:pPr>
    </w:p>
    <w:p w14:paraId="645BA60D" w14:textId="4E83F115" w:rsidR="009614BD" w:rsidRDefault="009614BD" w:rsidP="00C351F1">
      <w:pPr>
        <w:adjustRightInd w:val="0"/>
        <w:snapToGrid w:val="0"/>
        <w:spacing w:after="0"/>
        <w:jc w:val="both"/>
        <w:rPr>
          <w:szCs w:val="24"/>
        </w:rPr>
      </w:pPr>
      <w:r w:rsidRPr="00C351F1">
        <w:rPr>
          <w:b/>
          <w:bCs/>
          <w:szCs w:val="24"/>
        </w:rPr>
        <w:t xml:space="preserve">Conflict of interest </w:t>
      </w:r>
      <w:r w:rsidR="0070544A" w:rsidRPr="00C351F1">
        <w:rPr>
          <w:b/>
          <w:bCs/>
          <w:szCs w:val="24"/>
        </w:rPr>
        <w:t>s</w:t>
      </w:r>
      <w:r w:rsidRPr="00C351F1">
        <w:rPr>
          <w:b/>
          <w:bCs/>
          <w:szCs w:val="24"/>
        </w:rPr>
        <w:t>tatement:</w:t>
      </w:r>
      <w:r w:rsidRPr="00C351F1">
        <w:rPr>
          <w:szCs w:val="24"/>
        </w:rPr>
        <w:t xml:space="preserve"> All authors declare no conflicts-of</w:t>
      </w:r>
      <w:r w:rsidR="00AD0DB8" w:rsidRPr="00C351F1">
        <w:rPr>
          <w:szCs w:val="24"/>
        </w:rPr>
        <w:t xml:space="preserve">-interest related to this article. </w:t>
      </w:r>
    </w:p>
    <w:p w14:paraId="36C4807B" w14:textId="77777777" w:rsidR="00B7162C" w:rsidRPr="00C351F1" w:rsidRDefault="00B7162C" w:rsidP="00C351F1">
      <w:pPr>
        <w:adjustRightInd w:val="0"/>
        <w:snapToGrid w:val="0"/>
        <w:spacing w:after="0"/>
        <w:jc w:val="both"/>
        <w:rPr>
          <w:szCs w:val="24"/>
        </w:rPr>
      </w:pPr>
    </w:p>
    <w:p w14:paraId="2CEF13C9" w14:textId="287C067A" w:rsidR="00FB51F6" w:rsidRDefault="00FB51F6" w:rsidP="00C351F1">
      <w:pPr>
        <w:adjustRightInd w:val="0"/>
        <w:snapToGrid w:val="0"/>
        <w:spacing w:after="0"/>
        <w:jc w:val="both"/>
        <w:rPr>
          <w:szCs w:val="24"/>
        </w:rPr>
      </w:pPr>
      <w:r w:rsidRPr="00C351F1">
        <w:rPr>
          <w:b/>
          <w:bCs/>
          <w:szCs w:val="24"/>
        </w:rPr>
        <w:t>Data sharing statement:</w:t>
      </w:r>
      <w:r w:rsidRPr="00C351F1">
        <w:rPr>
          <w:szCs w:val="24"/>
        </w:rPr>
        <w:t xml:space="preserve"> No additional data are available. </w:t>
      </w:r>
    </w:p>
    <w:p w14:paraId="39113171" w14:textId="2B81BDF6" w:rsidR="0070544A" w:rsidRDefault="0070544A" w:rsidP="00C351F1">
      <w:pPr>
        <w:adjustRightInd w:val="0"/>
        <w:snapToGrid w:val="0"/>
        <w:spacing w:after="0"/>
        <w:jc w:val="both"/>
        <w:rPr>
          <w:szCs w:val="24"/>
        </w:rPr>
      </w:pPr>
    </w:p>
    <w:p w14:paraId="099CA78F" w14:textId="77777777" w:rsidR="00B7162C" w:rsidRPr="00B7162C" w:rsidRDefault="00B7162C" w:rsidP="00B7162C">
      <w:pPr>
        <w:snapToGrid w:val="0"/>
        <w:spacing w:after="0"/>
        <w:jc w:val="both"/>
        <w:rPr>
          <w:rFonts w:eastAsia="宋体" w:cs="Times New Roman"/>
          <w:szCs w:val="24"/>
          <w:lang w:eastAsia="zh-CN"/>
        </w:rPr>
      </w:pPr>
      <w:bookmarkStart w:id="23" w:name="OLE_LINK25"/>
      <w:bookmarkStart w:id="24" w:name="OLE_LINK26"/>
      <w:bookmarkStart w:id="25" w:name="OLE_LINK375"/>
      <w:bookmarkStart w:id="26" w:name="OLE_LINK32"/>
      <w:bookmarkStart w:id="27" w:name="OLE_LINK381"/>
      <w:bookmarkStart w:id="28" w:name="OLE_LINK413"/>
      <w:bookmarkStart w:id="29" w:name="OLE_LINK61"/>
      <w:bookmarkStart w:id="30" w:name="OLE_LINK615"/>
      <w:bookmarkStart w:id="31" w:name="OLE_LINK69"/>
      <w:bookmarkStart w:id="32" w:name="OLE_LINK140"/>
      <w:r w:rsidRPr="00B7162C">
        <w:rPr>
          <w:rFonts w:eastAsia="宋体" w:cs="Times New Roman"/>
          <w:b/>
          <w:color w:val="000000"/>
          <w:szCs w:val="24"/>
          <w:lang w:eastAsia="zh-CN"/>
        </w:rPr>
        <w:t xml:space="preserve">Open-Access: </w:t>
      </w:r>
      <w:r w:rsidRPr="00B7162C">
        <w:rPr>
          <w:rFonts w:eastAsia="宋体" w:cs="Times New Roman"/>
          <w:color w:val="000000"/>
          <w:szCs w:val="24"/>
          <w:lang w:eastAsia="zh-CN"/>
        </w:rPr>
        <w:t xml:space="preserve">This is an </w:t>
      </w:r>
      <w:r w:rsidRPr="00B7162C">
        <w:rPr>
          <w:rFonts w:eastAsia="宋体" w:cs="宋体"/>
          <w:szCs w:val="24"/>
          <w:lang w:eastAsia="zh-CN"/>
        </w:rPr>
        <w:t xml:space="preserve">open-access article that was </w:t>
      </w:r>
      <w:r w:rsidRPr="00B7162C">
        <w:rPr>
          <w:rFonts w:eastAsia="宋体" w:cs="Times New Roman"/>
          <w:szCs w:val="24"/>
          <w:lang w:eastAsia="zh-CN"/>
        </w:rPr>
        <w:t xml:space="preserve">selected by an in-house editor and fully peer-reviewed by external reviewers. It is </w:t>
      </w:r>
      <w:r w:rsidRPr="00B7162C">
        <w:rPr>
          <w:rFonts w:eastAsia="宋体" w:cs="宋体"/>
          <w:szCs w:val="24"/>
          <w:lang w:eastAsia="zh-CN"/>
        </w:rPr>
        <w:t xml:space="preserve">distributed in accordance with </w:t>
      </w:r>
      <w:r w:rsidRPr="00B7162C">
        <w:rPr>
          <w:rFonts w:eastAsia="宋体" w:cs="Times New Roman"/>
          <w:szCs w:val="24"/>
          <w:lang w:eastAsia="zh-CN"/>
        </w:rPr>
        <w:t xml:space="preserve">the Creative Commons Attribution Non Commercial (CC BY-NC 4.0) license, which </w:t>
      </w:r>
      <w:r w:rsidRPr="00B7162C">
        <w:rPr>
          <w:rFonts w:eastAsia="宋体" w:cs="Times New Roman"/>
          <w:szCs w:val="24"/>
          <w:lang w:eastAsia="zh-CN"/>
        </w:rPr>
        <w:lastRenderedPageBreak/>
        <w:t xml:space="preserve">permits others to distribute, remix, adapt, build upon this work non-commercially, and license their derivative works on different terms, provided the original work is properly cited and the use is non-commercial. See: </w:t>
      </w:r>
      <w:hyperlink r:id="rId8" w:history="1">
        <w:r w:rsidRPr="00B7162C">
          <w:rPr>
            <w:rFonts w:eastAsia="宋体" w:cs="Times New Roman"/>
            <w:color w:val="0000FF"/>
            <w:szCs w:val="24"/>
            <w:u w:val="single"/>
            <w:lang w:eastAsia="zh-CN"/>
          </w:rPr>
          <w:t>http://creativecommons.org/licenses/by-nc/4.0/</w:t>
        </w:r>
      </w:hyperlink>
    </w:p>
    <w:p w14:paraId="59D4BC3D" w14:textId="77777777" w:rsidR="00B7162C" w:rsidRPr="00B7162C" w:rsidRDefault="00B7162C" w:rsidP="00B7162C">
      <w:pPr>
        <w:snapToGrid w:val="0"/>
        <w:spacing w:after="0"/>
        <w:jc w:val="both"/>
        <w:rPr>
          <w:rFonts w:eastAsia="宋体" w:cs="Times New Roman"/>
          <w:szCs w:val="24"/>
          <w:lang w:eastAsia="zh-CN"/>
        </w:rPr>
      </w:pPr>
    </w:p>
    <w:p w14:paraId="2B614097" w14:textId="79B956FB" w:rsidR="00B7162C" w:rsidRDefault="00B7162C" w:rsidP="00B7162C">
      <w:pPr>
        <w:adjustRightInd w:val="0"/>
        <w:snapToGrid w:val="0"/>
        <w:spacing w:after="0"/>
        <w:jc w:val="both"/>
        <w:rPr>
          <w:rFonts w:eastAsia="宋体" w:cs="Times New Roman"/>
          <w:bCs/>
          <w:szCs w:val="24"/>
          <w:lang w:eastAsia="zh-CN"/>
        </w:rPr>
      </w:pPr>
      <w:bookmarkStart w:id="33" w:name="OLE_LINK11"/>
      <w:r w:rsidRPr="00B7162C">
        <w:rPr>
          <w:rFonts w:eastAsia="宋体" w:cs="Times New Roman"/>
          <w:b/>
          <w:bCs/>
          <w:szCs w:val="24"/>
          <w:highlight w:val="white"/>
          <w:lang w:eastAsia="zh-CN"/>
        </w:rPr>
        <w:t>Manuscript source:</w:t>
      </w:r>
      <w:r w:rsidRPr="00B7162C">
        <w:rPr>
          <w:rFonts w:eastAsia="宋体" w:cs="Times New Roman" w:hint="eastAsia"/>
          <w:b/>
          <w:bCs/>
          <w:szCs w:val="24"/>
          <w:highlight w:val="white"/>
          <w:lang w:eastAsia="zh-CN"/>
        </w:rPr>
        <w:t xml:space="preserve"> </w:t>
      </w:r>
      <w:r w:rsidRPr="00B7162C">
        <w:rPr>
          <w:rFonts w:eastAsia="宋体" w:cs="Times New Roman"/>
          <w:bCs/>
          <w:szCs w:val="24"/>
          <w:highlight w:val="white"/>
          <w:lang w:eastAsia="zh-CN"/>
        </w:rPr>
        <w:t>Unsolicited manuscript</w:t>
      </w:r>
      <w:bookmarkEnd w:id="23"/>
      <w:bookmarkEnd w:id="24"/>
      <w:bookmarkEnd w:id="25"/>
      <w:bookmarkEnd w:id="26"/>
      <w:bookmarkEnd w:id="27"/>
      <w:bookmarkEnd w:id="28"/>
      <w:bookmarkEnd w:id="29"/>
      <w:bookmarkEnd w:id="30"/>
      <w:bookmarkEnd w:id="31"/>
      <w:bookmarkEnd w:id="32"/>
      <w:bookmarkEnd w:id="33"/>
    </w:p>
    <w:p w14:paraId="564ACE1F" w14:textId="77777777" w:rsidR="00B7162C" w:rsidRPr="00C351F1" w:rsidRDefault="00B7162C" w:rsidP="00B7162C">
      <w:pPr>
        <w:adjustRightInd w:val="0"/>
        <w:snapToGrid w:val="0"/>
        <w:spacing w:after="0"/>
        <w:jc w:val="both"/>
        <w:rPr>
          <w:szCs w:val="24"/>
        </w:rPr>
      </w:pPr>
    </w:p>
    <w:p w14:paraId="21CEC975" w14:textId="0870CA9F" w:rsidR="00F87D29" w:rsidRPr="00C351F1" w:rsidRDefault="00F34D57" w:rsidP="00C351F1">
      <w:pPr>
        <w:adjustRightInd w:val="0"/>
        <w:snapToGrid w:val="0"/>
        <w:spacing w:after="0"/>
        <w:jc w:val="both"/>
        <w:rPr>
          <w:szCs w:val="24"/>
        </w:rPr>
      </w:pPr>
      <w:r w:rsidRPr="00C351F1">
        <w:rPr>
          <w:b/>
          <w:bCs/>
          <w:szCs w:val="24"/>
        </w:rPr>
        <w:t xml:space="preserve">Corresponding author: </w:t>
      </w:r>
      <w:r w:rsidR="00C65587" w:rsidRPr="00C351F1">
        <w:rPr>
          <w:b/>
          <w:bCs/>
          <w:szCs w:val="24"/>
        </w:rPr>
        <w:t>Colin</w:t>
      </w:r>
      <w:r w:rsidR="00157C0F" w:rsidRPr="00C351F1">
        <w:rPr>
          <w:b/>
          <w:bCs/>
          <w:szCs w:val="24"/>
        </w:rPr>
        <w:t xml:space="preserve"> </w:t>
      </w:r>
      <w:r w:rsidR="00460FC4" w:rsidRPr="00460FC4">
        <w:rPr>
          <w:b/>
          <w:bCs/>
          <w:szCs w:val="24"/>
        </w:rPr>
        <w:t xml:space="preserve">Markus </w:t>
      </w:r>
      <w:proofErr w:type="spellStart"/>
      <w:r w:rsidR="00157C0F" w:rsidRPr="00C351F1">
        <w:rPr>
          <w:b/>
          <w:bCs/>
          <w:szCs w:val="24"/>
        </w:rPr>
        <w:t>Krüger</w:t>
      </w:r>
      <w:proofErr w:type="spellEnd"/>
      <w:r w:rsidR="005A2606" w:rsidRPr="00C351F1">
        <w:rPr>
          <w:b/>
          <w:bCs/>
          <w:szCs w:val="24"/>
        </w:rPr>
        <w:t>,</w:t>
      </w:r>
      <w:r w:rsidR="00460FC4">
        <w:rPr>
          <w:b/>
          <w:bCs/>
          <w:szCs w:val="24"/>
        </w:rPr>
        <w:t xml:space="preserve"> </w:t>
      </w:r>
      <w:r w:rsidR="00460FC4" w:rsidRPr="00460FC4">
        <w:rPr>
          <w:b/>
          <w:bCs/>
          <w:szCs w:val="24"/>
        </w:rPr>
        <w:t>FACS, MD, PhD, Chief Physician, Postdoc, Surgeon,</w:t>
      </w:r>
      <w:r w:rsidR="005A2606" w:rsidRPr="00C351F1">
        <w:rPr>
          <w:b/>
          <w:bCs/>
          <w:szCs w:val="24"/>
        </w:rPr>
        <w:t xml:space="preserve"> </w:t>
      </w:r>
      <w:r w:rsidR="00460FC4" w:rsidRPr="00C351F1">
        <w:rPr>
          <w:szCs w:val="24"/>
        </w:rPr>
        <w:t>Department of Surgery</w:t>
      </w:r>
      <w:r w:rsidR="00460FC4">
        <w:rPr>
          <w:szCs w:val="24"/>
        </w:rPr>
        <w:t>,</w:t>
      </w:r>
      <w:r w:rsidR="00460FC4" w:rsidRPr="00C351F1">
        <w:rPr>
          <w:szCs w:val="24"/>
        </w:rPr>
        <w:t xml:space="preserve"> </w:t>
      </w:r>
      <w:r w:rsidR="00020D76" w:rsidRPr="00C351F1">
        <w:rPr>
          <w:szCs w:val="24"/>
        </w:rPr>
        <w:t xml:space="preserve">Immanuel Hospital </w:t>
      </w:r>
      <w:proofErr w:type="spellStart"/>
      <w:r w:rsidR="00020D76" w:rsidRPr="00C351F1">
        <w:rPr>
          <w:szCs w:val="24"/>
        </w:rPr>
        <w:t>Rüdersdorf</w:t>
      </w:r>
      <w:proofErr w:type="spellEnd"/>
      <w:r w:rsidR="006F6A95" w:rsidRPr="00C351F1">
        <w:rPr>
          <w:szCs w:val="24"/>
        </w:rPr>
        <w:t xml:space="preserve">, </w:t>
      </w:r>
      <w:proofErr w:type="spellStart"/>
      <w:r w:rsidR="00F87D29" w:rsidRPr="00C351F1">
        <w:rPr>
          <w:szCs w:val="24"/>
        </w:rPr>
        <w:t>Seebad</w:t>
      </w:r>
      <w:proofErr w:type="spellEnd"/>
      <w:r w:rsidR="00F87D29" w:rsidRPr="00C351F1">
        <w:rPr>
          <w:szCs w:val="24"/>
        </w:rPr>
        <w:t xml:space="preserve"> 82/83</w:t>
      </w:r>
      <w:r w:rsidR="006F6A95" w:rsidRPr="00C351F1">
        <w:rPr>
          <w:szCs w:val="24"/>
        </w:rPr>
        <w:t xml:space="preserve">, </w:t>
      </w:r>
      <w:r w:rsidR="00F87D29" w:rsidRPr="00C351F1">
        <w:rPr>
          <w:szCs w:val="24"/>
        </w:rPr>
        <w:t>Berlin</w:t>
      </w:r>
      <w:r w:rsidR="00936E64">
        <w:rPr>
          <w:szCs w:val="24"/>
        </w:rPr>
        <w:t xml:space="preserve"> </w:t>
      </w:r>
      <w:r w:rsidR="00936E64" w:rsidRPr="00C351F1">
        <w:rPr>
          <w:szCs w:val="24"/>
        </w:rPr>
        <w:t>15562</w:t>
      </w:r>
      <w:r w:rsidR="006F6A95" w:rsidRPr="00C351F1">
        <w:rPr>
          <w:szCs w:val="24"/>
        </w:rPr>
        <w:t>,</w:t>
      </w:r>
      <w:r w:rsidR="00936E64">
        <w:rPr>
          <w:szCs w:val="24"/>
        </w:rPr>
        <w:t xml:space="preserve"> </w:t>
      </w:r>
      <w:r w:rsidR="00936E64" w:rsidRPr="00C351F1">
        <w:rPr>
          <w:szCs w:val="24"/>
        </w:rPr>
        <w:t>Germany</w:t>
      </w:r>
      <w:r w:rsidR="00936E64">
        <w:rPr>
          <w:szCs w:val="24"/>
        </w:rPr>
        <w:t>.</w:t>
      </w:r>
      <w:r w:rsidR="006F6A95" w:rsidRPr="00C351F1">
        <w:rPr>
          <w:szCs w:val="24"/>
        </w:rPr>
        <w:t xml:space="preserve"> </w:t>
      </w:r>
      <w:r w:rsidR="00F87D29" w:rsidRPr="00C351F1">
        <w:rPr>
          <w:szCs w:val="24"/>
          <w:u w:val="single"/>
        </w:rPr>
        <w:t>cm.krueger@immanunel</w:t>
      </w:r>
      <w:r w:rsidR="001972B7" w:rsidRPr="00C351F1">
        <w:rPr>
          <w:szCs w:val="24"/>
          <w:u w:val="single"/>
        </w:rPr>
        <w:t>.de</w:t>
      </w:r>
    </w:p>
    <w:p w14:paraId="44717528" w14:textId="7A619E9C" w:rsidR="000B594A" w:rsidRPr="00C351F1" w:rsidRDefault="009C72D9" w:rsidP="00C351F1">
      <w:pPr>
        <w:adjustRightInd w:val="0"/>
        <w:snapToGrid w:val="0"/>
        <w:spacing w:after="0"/>
        <w:jc w:val="both"/>
        <w:rPr>
          <w:szCs w:val="24"/>
        </w:rPr>
      </w:pPr>
      <w:r w:rsidRPr="008C37FD">
        <w:rPr>
          <w:b/>
          <w:color w:val="000000"/>
        </w:rPr>
        <w:t>Telephone:</w:t>
      </w:r>
      <w:r>
        <w:rPr>
          <w:rFonts w:hint="eastAsia"/>
          <w:szCs w:val="24"/>
          <w:lang w:eastAsia="zh-CN"/>
        </w:rPr>
        <w:t xml:space="preserve"> </w:t>
      </w:r>
      <w:r w:rsidRPr="009C72D9">
        <w:rPr>
          <w:szCs w:val="24"/>
        </w:rPr>
        <w:t>+49</w:t>
      </w:r>
      <w:r>
        <w:rPr>
          <w:szCs w:val="24"/>
        </w:rPr>
        <w:t>-</w:t>
      </w:r>
      <w:r w:rsidRPr="009C72D9">
        <w:rPr>
          <w:szCs w:val="24"/>
        </w:rPr>
        <w:t>1718</w:t>
      </w:r>
      <w:r w:rsidR="00870520">
        <w:rPr>
          <w:szCs w:val="24"/>
        </w:rPr>
        <w:t>-</w:t>
      </w:r>
      <w:r w:rsidRPr="009C72D9">
        <w:rPr>
          <w:szCs w:val="24"/>
        </w:rPr>
        <w:t>151480</w:t>
      </w:r>
    </w:p>
    <w:p w14:paraId="06D5B612" w14:textId="4F254DB8" w:rsidR="000B594A" w:rsidRDefault="000B594A" w:rsidP="00C351F1">
      <w:pPr>
        <w:adjustRightInd w:val="0"/>
        <w:snapToGrid w:val="0"/>
        <w:spacing w:after="0"/>
        <w:jc w:val="both"/>
        <w:rPr>
          <w:szCs w:val="24"/>
        </w:rPr>
      </w:pPr>
    </w:p>
    <w:p w14:paraId="66FBB0C4" w14:textId="7B9F4F84" w:rsidR="007C172A" w:rsidRPr="007C172A" w:rsidRDefault="007C172A" w:rsidP="007C172A">
      <w:pPr>
        <w:adjustRightInd w:val="0"/>
        <w:snapToGrid w:val="0"/>
        <w:spacing w:after="0"/>
        <w:jc w:val="both"/>
        <w:rPr>
          <w:rFonts w:eastAsia="宋体" w:cs="Times New Roman"/>
          <w:b/>
          <w:szCs w:val="24"/>
          <w:lang w:eastAsia="zh-CN"/>
        </w:rPr>
      </w:pPr>
      <w:bookmarkStart w:id="34" w:name="OLE_LINK14"/>
      <w:bookmarkStart w:id="35" w:name="OLE_LINK16"/>
      <w:bookmarkStart w:id="36" w:name="OLE_LINK51"/>
      <w:bookmarkStart w:id="37" w:name="OLE_LINK27"/>
      <w:bookmarkStart w:id="38" w:name="OLE_LINK382"/>
      <w:bookmarkStart w:id="39" w:name="OLE_LINK30"/>
      <w:bookmarkStart w:id="40" w:name="OLE_LINK376"/>
      <w:bookmarkStart w:id="41" w:name="OLE_LINK35"/>
      <w:bookmarkStart w:id="42" w:name="OLE_LINK64"/>
      <w:bookmarkStart w:id="43" w:name="OLE_LINK616"/>
      <w:bookmarkStart w:id="44" w:name="OLE_LINK141"/>
      <w:r w:rsidRPr="007C172A">
        <w:rPr>
          <w:rFonts w:eastAsia="宋体" w:cs="Times New Roman"/>
          <w:b/>
          <w:szCs w:val="24"/>
          <w:lang w:eastAsia="zh-CN"/>
        </w:rPr>
        <w:t xml:space="preserve">Received: </w:t>
      </w:r>
      <w:r>
        <w:rPr>
          <w:rFonts w:eastAsia="宋体" w:cs="Times New Roman"/>
          <w:szCs w:val="24"/>
          <w:lang w:eastAsia="zh-CN"/>
        </w:rPr>
        <w:t>July</w:t>
      </w:r>
      <w:r w:rsidRPr="007C172A">
        <w:rPr>
          <w:rFonts w:eastAsia="等线" w:cs="Times New Roman"/>
          <w:szCs w:val="24"/>
          <w:lang w:eastAsia="zh-CN"/>
        </w:rPr>
        <w:t xml:space="preserve"> </w:t>
      </w:r>
      <w:r>
        <w:rPr>
          <w:rFonts w:eastAsia="等线" w:cs="Times New Roman"/>
          <w:szCs w:val="24"/>
          <w:lang w:eastAsia="zh-CN"/>
        </w:rPr>
        <w:t>12</w:t>
      </w:r>
      <w:r w:rsidRPr="007C172A">
        <w:rPr>
          <w:rFonts w:eastAsia="等线" w:cs="Times New Roman"/>
          <w:szCs w:val="24"/>
          <w:lang w:eastAsia="zh-CN"/>
        </w:rPr>
        <w:t>, 2019</w:t>
      </w:r>
    </w:p>
    <w:p w14:paraId="60B9388D" w14:textId="1B3A8359" w:rsidR="007C172A" w:rsidRPr="007C172A" w:rsidRDefault="007C172A" w:rsidP="007C172A">
      <w:pPr>
        <w:adjustRightInd w:val="0"/>
        <w:snapToGrid w:val="0"/>
        <w:spacing w:after="0"/>
        <w:jc w:val="both"/>
        <w:rPr>
          <w:rFonts w:eastAsia="等线" w:cs="Times New Roman"/>
          <w:b/>
          <w:szCs w:val="24"/>
          <w:lang w:eastAsia="zh-CN"/>
        </w:rPr>
      </w:pPr>
      <w:r w:rsidRPr="007C172A">
        <w:rPr>
          <w:rFonts w:eastAsia="宋体" w:cs="Times New Roman"/>
          <w:b/>
          <w:szCs w:val="24"/>
          <w:lang w:eastAsia="zh-CN"/>
        </w:rPr>
        <w:t>Peer-review started:</w:t>
      </w:r>
      <w:r w:rsidRPr="007C172A">
        <w:rPr>
          <w:rFonts w:eastAsia="等线" w:cs="Times New Roman"/>
          <w:b/>
          <w:szCs w:val="24"/>
          <w:lang w:eastAsia="zh-CN"/>
        </w:rPr>
        <w:t xml:space="preserve"> </w:t>
      </w:r>
      <w:r w:rsidRPr="007C172A">
        <w:rPr>
          <w:rFonts w:eastAsia="宋体" w:cs="Times New Roman"/>
          <w:szCs w:val="24"/>
          <w:lang w:eastAsia="zh-CN"/>
        </w:rPr>
        <w:t>July 12</w:t>
      </w:r>
      <w:r w:rsidRPr="007C172A">
        <w:rPr>
          <w:rFonts w:eastAsia="等线" w:cs="Times New Roman"/>
          <w:szCs w:val="24"/>
          <w:lang w:eastAsia="zh-CN"/>
        </w:rPr>
        <w:t>, 2019</w:t>
      </w:r>
    </w:p>
    <w:p w14:paraId="3CBB7049" w14:textId="36D0F864" w:rsidR="007C172A" w:rsidRPr="007C172A" w:rsidRDefault="007C172A" w:rsidP="007C172A">
      <w:pPr>
        <w:adjustRightInd w:val="0"/>
        <w:snapToGrid w:val="0"/>
        <w:spacing w:after="0"/>
        <w:jc w:val="both"/>
        <w:rPr>
          <w:rFonts w:eastAsia="等线" w:cs="Times New Roman"/>
          <w:b/>
          <w:szCs w:val="24"/>
          <w:lang w:eastAsia="zh-CN"/>
        </w:rPr>
      </w:pPr>
      <w:r w:rsidRPr="007C172A">
        <w:rPr>
          <w:rFonts w:eastAsia="宋体" w:cs="Times New Roman"/>
          <w:b/>
          <w:szCs w:val="24"/>
          <w:lang w:eastAsia="zh-CN"/>
        </w:rPr>
        <w:t>First decision:</w:t>
      </w:r>
      <w:r w:rsidRPr="007C172A">
        <w:rPr>
          <w:rFonts w:eastAsia="等线" w:cs="Times New Roman"/>
          <w:b/>
          <w:szCs w:val="24"/>
          <w:lang w:eastAsia="zh-CN"/>
        </w:rPr>
        <w:t xml:space="preserve"> </w:t>
      </w:r>
      <w:r>
        <w:rPr>
          <w:rFonts w:eastAsia="宋体" w:cs="Times New Roman"/>
          <w:szCs w:val="24"/>
          <w:lang w:eastAsia="zh-CN"/>
        </w:rPr>
        <w:t>August</w:t>
      </w:r>
      <w:r w:rsidRPr="007C172A">
        <w:rPr>
          <w:rFonts w:eastAsia="等线" w:cs="Times New Roman"/>
          <w:szCs w:val="24"/>
          <w:lang w:eastAsia="zh-CN"/>
        </w:rPr>
        <w:t xml:space="preserve"> 1</w:t>
      </w:r>
      <w:r>
        <w:rPr>
          <w:rFonts w:eastAsia="等线" w:cs="Times New Roman"/>
          <w:szCs w:val="24"/>
          <w:lang w:eastAsia="zh-CN"/>
        </w:rPr>
        <w:t>8</w:t>
      </w:r>
      <w:r w:rsidRPr="007C172A">
        <w:rPr>
          <w:rFonts w:eastAsia="等线" w:cs="Times New Roman"/>
          <w:szCs w:val="24"/>
          <w:lang w:eastAsia="zh-CN"/>
        </w:rPr>
        <w:t>, 2019</w:t>
      </w:r>
    </w:p>
    <w:p w14:paraId="7DCF6C0B" w14:textId="691FBE86" w:rsidR="007C172A" w:rsidRPr="007C172A" w:rsidRDefault="007C172A" w:rsidP="007C172A">
      <w:pPr>
        <w:adjustRightInd w:val="0"/>
        <w:snapToGrid w:val="0"/>
        <w:spacing w:after="0"/>
        <w:jc w:val="both"/>
        <w:rPr>
          <w:rFonts w:eastAsia="宋体" w:cs="Times New Roman"/>
          <w:b/>
          <w:szCs w:val="24"/>
          <w:lang w:eastAsia="zh-CN"/>
        </w:rPr>
      </w:pPr>
      <w:r w:rsidRPr="007C172A">
        <w:rPr>
          <w:rFonts w:eastAsia="宋体" w:cs="Times New Roman"/>
          <w:b/>
          <w:szCs w:val="24"/>
          <w:lang w:eastAsia="zh-CN"/>
        </w:rPr>
        <w:t xml:space="preserve">Revised: </w:t>
      </w:r>
      <w:r>
        <w:rPr>
          <w:rFonts w:eastAsia="宋体" w:cs="Times New Roman"/>
          <w:szCs w:val="24"/>
          <w:lang w:eastAsia="zh-CN"/>
        </w:rPr>
        <w:t>October</w:t>
      </w:r>
      <w:r w:rsidRPr="007C172A">
        <w:rPr>
          <w:rFonts w:eastAsia="宋体" w:cs="Times New Roman"/>
          <w:szCs w:val="24"/>
          <w:lang w:eastAsia="zh-CN"/>
        </w:rPr>
        <w:t xml:space="preserve"> </w:t>
      </w:r>
      <w:r>
        <w:rPr>
          <w:rFonts w:eastAsia="宋体" w:cs="Times New Roman"/>
          <w:szCs w:val="24"/>
          <w:lang w:eastAsia="zh-CN"/>
        </w:rPr>
        <w:t>1</w:t>
      </w:r>
      <w:r w:rsidRPr="007C172A">
        <w:rPr>
          <w:rFonts w:eastAsia="宋体" w:cs="Times New Roman"/>
          <w:szCs w:val="24"/>
          <w:lang w:eastAsia="zh-CN"/>
        </w:rPr>
        <w:t>0, 2019</w:t>
      </w:r>
    </w:p>
    <w:p w14:paraId="1970E5CC" w14:textId="77777777" w:rsidR="007C172A" w:rsidRPr="007C172A" w:rsidRDefault="007C172A" w:rsidP="007C172A">
      <w:pPr>
        <w:adjustRightInd w:val="0"/>
        <w:snapToGrid w:val="0"/>
        <w:spacing w:after="0"/>
        <w:jc w:val="both"/>
        <w:rPr>
          <w:rFonts w:eastAsia="宋体" w:cs="Times New Roman"/>
          <w:b/>
          <w:szCs w:val="24"/>
          <w:lang w:eastAsia="zh-CN"/>
        </w:rPr>
      </w:pPr>
      <w:r w:rsidRPr="007C172A">
        <w:rPr>
          <w:rFonts w:eastAsia="宋体" w:cs="Times New Roman"/>
          <w:b/>
          <w:szCs w:val="24"/>
          <w:lang w:eastAsia="zh-CN"/>
        </w:rPr>
        <w:t xml:space="preserve">Accepted: </w:t>
      </w:r>
    </w:p>
    <w:p w14:paraId="1B2C8A12" w14:textId="77777777" w:rsidR="007C172A" w:rsidRPr="007C172A" w:rsidRDefault="007C172A" w:rsidP="007C172A">
      <w:pPr>
        <w:adjustRightInd w:val="0"/>
        <w:snapToGrid w:val="0"/>
        <w:spacing w:after="0"/>
        <w:jc w:val="both"/>
        <w:rPr>
          <w:rFonts w:eastAsia="宋体" w:cs="Times New Roman"/>
          <w:b/>
          <w:szCs w:val="24"/>
          <w:lang w:eastAsia="zh-CN"/>
        </w:rPr>
      </w:pPr>
      <w:r w:rsidRPr="007C172A">
        <w:rPr>
          <w:rFonts w:eastAsia="宋体" w:cs="Times New Roman"/>
          <w:b/>
          <w:szCs w:val="24"/>
          <w:lang w:eastAsia="zh-CN"/>
        </w:rPr>
        <w:t>Article in press:</w:t>
      </w:r>
    </w:p>
    <w:p w14:paraId="0F13A42B" w14:textId="6427E421" w:rsidR="007C172A" w:rsidRPr="000B6030" w:rsidRDefault="007C172A" w:rsidP="000B6030">
      <w:pPr>
        <w:snapToGrid w:val="0"/>
        <w:spacing w:after="0"/>
        <w:jc w:val="both"/>
        <w:rPr>
          <w:rFonts w:eastAsia="宋体" w:cs="Times New Roman" w:hint="eastAsia"/>
          <w:color w:val="000000"/>
          <w:szCs w:val="24"/>
          <w:lang w:eastAsia="zh-CN"/>
        </w:rPr>
      </w:pPr>
      <w:r w:rsidRPr="007C172A">
        <w:rPr>
          <w:rFonts w:eastAsia="宋体" w:cs="Times New Roman"/>
          <w:b/>
          <w:szCs w:val="24"/>
          <w:lang w:eastAsia="zh-CN"/>
        </w:rPr>
        <w:t>Published online:</w:t>
      </w:r>
      <w:bookmarkEnd w:id="34"/>
      <w:bookmarkEnd w:id="35"/>
      <w:bookmarkEnd w:id="36"/>
      <w:bookmarkEnd w:id="37"/>
      <w:bookmarkEnd w:id="38"/>
      <w:bookmarkEnd w:id="39"/>
      <w:bookmarkEnd w:id="40"/>
      <w:bookmarkEnd w:id="41"/>
      <w:bookmarkEnd w:id="42"/>
      <w:bookmarkEnd w:id="43"/>
      <w:bookmarkEnd w:id="44"/>
    </w:p>
    <w:p w14:paraId="06806BC7" w14:textId="77777777" w:rsidR="001C1965" w:rsidRPr="00C351F1" w:rsidRDefault="001C1965" w:rsidP="00C351F1">
      <w:pPr>
        <w:adjustRightInd w:val="0"/>
        <w:snapToGrid w:val="0"/>
        <w:spacing w:after="0"/>
        <w:jc w:val="both"/>
        <w:rPr>
          <w:szCs w:val="24"/>
        </w:rPr>
      </w:pPr>
      <w:r w:rsidRPr="00C351F1">
        <w:rPr>
          <w:szCs w:val="24"/>
        </w:rPr>
        <w:br w:type="page"/>
      </w:r>
    </w:p>
    <w:p w14:paraId="07B360CD" w14:textId="422125AC" w:rsidR="001C1965" w:rsidRPr="00C351F1" w:rsidRDefault="001972B7" w:rsidP="00C351F1">
      <w:pPr>
        <w:adjustRightInd w:val="0"/>
        <w:snapToGrid w:val="0"/>
        <w:spacing w:after="0"/>
        <w:jc w:val="both"/>
        <w:rPr>
          <w:b/>
          <w:szCs w:val="24"/>
        </w:rPr>
      </w:pPr>
      <w:r w:rsidRPr="00C351F1">
        <w:rPr>
          <w:b/>
          <w:szCs w:val="24"/>
        </w:rPr>
        <w:lastRenderedPageBreak/>
        <w:t>Abstract</w:t>
      </w:r>
    </w:p>
    <w:p w14:paraId="3252792C" w14:textId="54A4FCF0" w:rsidR="008F0AF2" w:rsidRPr="008F0AF2" w:rsidRDefault="008F0AF2" w:rsidP="00C351F1">
      <w:pPr>
        <w:adjustRightInd w:val="0"/>
        <w:snapToGrid w:val="0"/>
        <w:spacing w:after="0"/>
        <w:jc w:val="both"/>
        <w:rPr>
          <w:i/>
          <w:iCs/>
          <w:szCs w:val="24"/>
        </w:rPr>
      </w:pPr>
      <w:r w:rsidRPr="008F0AF2">
        <w:rPr>
          <w:b/>
          <w:i/>
          <w:iCs/>
          <w:szCs w:val="24"/>
        </w:rPr>
        <w:t>BACKGROUND</w:t>
      </w:r>
      <w:r w:rsidRPr="008F0AF2">
        <w:rPr>
          <w:i/>
          <w:iCs/>
          <w:szCs w:val="24"/>
        </w:rPr>
        <w:t xml:space="preserve"> </w:t>
      </w:r>
    </w:p>
    <w:p w14:paraId="07955219" w14:textId="7637F830" w:rsidR="00C462B8" w:rsidRDefault="00D85D82" w:rsidP="00C351F1">
      <w:pPr>
        <w:adjustRightInd w:val="0"/>
        <w:snapToGrid w:val="0"/>
        <w:spacing w:after="0"/>
        <w:jc w:val="both"/>
        <w:rPr>
          <w:szCs w:val="24"/>
        </w:rPr>
      </w:pPr>
      <w:r w:rsidRPr="00C351F1">
        <w:rPr>
          <w:szCs w:val="24"/>
        </w:rPr>
        <w:t>J</w:t>
      </w:r>
      <w:r w:rsidR="001C1965" w:rsidRPr="00C351F1">
        <w:rPr>
          <w:szCs w:val="24"/>
        </w:rPr>
        <w:t xml:space="preserve">aundice or preoperative cholestasis (PC) are typical symptoms of pancreatic masses. Approximately 50% of patients undergo preoperative biliary drainage (PBD) placement. PBD is a common cause of </w:t>
      </w:r>
      <w:proofErr w:type="spellStart"/>
      <w:r w:rsidR="001C1965" w:rsidRPr="00C351F1">
        <w:rPr>
          <w:szCs w:val="24"/>
        </w:rPr>
        <w:t>bacterobilia</w:t>
      </w:r>
      <w:proofErr w:type="spellEnd"/>
      <w:r w:rsidR="001C1965" w:rsidRPr="00C351F1">
        <w:rPr>
          <w:szCs w:val="24"/>
        </w:rPr>
        <w:t xml:space="preserve"> (BB) and is a known surgical site infection risk factor. </w:t>
      </w:r>
      <w:r w:rsidR="00345FDA" w:rsidRPr="00C351F1">
        <w:rPr>
          <w:szCs w:val="24"/>
        </w:rPr>
        <w:t>A</w:t>
      </w:r>
      <w:r w:rsidR="001C1965" w:rsidRPr="00C351F1">
        <w:rPr>
          <w:szCs w:val="24"/>
        </w:rPr>
        <w:t xml:space="preserve">n adjustment of preoperative antibiotic prophylaxis (PAP) </w:t>
      </w:r>
      <w:r w:rsidR="007C4229" w:rsidRPr="00C351F1">
        <w:rPr>
          <w:szCs w:val="24"/>
        </w:rPr>
        <w:t xml:space="preserve">may be reasonable according to the profile of BB. </w:t>
      </w:r>
      <w:r w:rsidR="001C1965" w:rsidRPr="00C351F1">
        <w:rPr>
          <w:szCs w:val="24"/>
        </w:rPr>
        <w:t>For this</w:t>
      </w:r>
      <w:r w:rsidR="00101A1A" w:rsidRPr="00C351F1">
        <w:rPr>
          <w:szCs w:val="24"/>
        </w:rPr>
        <w:t>,</w:t>
      </w:r>
      <w:r w:rsidR="001C1965" w:rsidRPr="00C351F1">
        <w:rPr>
          <w:szCs w:val="24"/>
        </w:rPr>
        <w:t xml:space="preserve"> we examine</w:t>
      </w:r>
      <w:r w:rsidR="00101A1A" w:rsidRPr="00C351F1">
        <w:rPr>
          <w:szCs w:val="24"/>
        </w:rPr>
        <w:t>d</w:t>
      </w:r>
      <w:r w:rsidR="001C1965" w:rsidRPr="00C351F1">
        <w:rPr>
          <w:szCs w:val="24"/>
        </w:rPr>
        <w:t xml:space="preserve"> the microbiological findings</w:t>
      </w:r>
      <w:r w:rsidR="00FC254A" w:rsidRPr="00C351F1">
        <w:rPr>
          <w:szCs w:val="24"/>
        </w:rPr>
        <w:t xml:space="preserve"> in routine series of patients</w:t>
      </w:r>
      <w:r w:rsidR="001C1965" w:rsidRPr="00C351F1">
        <w:rPr>
          <w:szCs w:val="24"/>
        </w:rPr>
        <w:t xml:space="preserve">. </w:t>
      </w:r>
    </w:p>
    <w:p w14:paraId="06289BE5" w14:textId="77777777" w:rsidR="008F0AF2" w:rsidRPr="00C351F1" w:rsidRDefault="008F0AF2" w:rsidP="00C351F1">
      <w:pPr>
        <w:adjustRightInd w:val="0"/>
        <w:snapToGrid w:val="0"/>
        <w:spacing w:after="0"/>
        <w:jc w:val="both"/>
        <w:rPr>
          <w:szCs w:val="24"/>
        </w:rPr>
      </w:pPr>
    </w:p>
    <w:p w14:paraId="6A651500" w14:textId="2D5F2B19" w:rsidR="008F0AF2" w:rsidRPr="008F0AF2" w:rsidRDefault="008F0AF2" w:rsidP="00C351F1">
      <w:pPr>
        <w:adjustRightInd w:val="0"/>
        <w:snapToGrid w:val="0"/>
        <w:spacing w:after="0"/>
        <w:jc w:val="both"/>
        <w:rPr>
          <w:b/>
          <w:i/>
          <w:iCs/>
          <w:szCs w:val="24"/>
        </w:rPr>
      </w:pPr>
      <w:r w:rsidRPr="008F0AF2">
        <w:rPr>
          <w:b/>
          <w:i/>
          <w:iCs/>
          <w:szCs w:val="24"/>
        </w:rPr>
        <w:t>AIM</w:t>
      </w:r>
    </w:p>
    <w:p w14:paraId="0B36DD3A" w14:textId="158A016B" w:rsidR="00822E52" w:rsidRDefault="00822E52" w:rsidP="00C351F1">
      <w:pPr>
        <w:adjustRightInd w:val="0"/>
        <w:snapToGrid w:val="0"/>
        <w:spacing w:after="0"/>
        <w:jc w:val="both"/>
        <w:rPr>
          <w:szCs w:val="24"/>
        </w:rPr>
      </w:pPr>
      <w:r w:rsidRPr="00C351F1">
        <w:rPr>
          <w:szCs w:val="24"/>
        </w:rPr>
        <w:t>To investigate the incidence and profile of biliary bacterial colonization in patients undergoing pancreatic head resections</w:t>
      </w:r>
      <w:r w:rsidR="00C82228" w:rsidRPr="00C351F1">
        <w:rPr>
          <w:szCs w:val="24"/>
        </w:rPr>
        <w:t>.</w:t>
      </w:r>
    </w:p>
    <w:p w14:paraId="6B2678A9" w14:textId="77777777" w:rsidR="008F0AF2" w:rsidRPr="00C351F1" w:rsidRDefault="008F0AF2" w:rsidP="00C351F1">
      <w:pPr>
        <w:adjustRightInd w:val="0"/>
        <w:snapToGrid w:val="0"/>
        <w:spacing w:after="0"/>
        <w:jc w:val="both"/>
        <w:rPr>
          <w:szCs w:val="24"/>
        </w:rPr>
      </w:pPr>
    </w:p>
    <w:p w14:paraId="594003F4" w14:textId="1400F0CB" w:rsidR="008F0AF2" w:rsidRPr="008F0AF2" w:rsidRDefault="008F0AF2" w:rsidP="00C351F1">
      <w:pPr>
        <w:adjustRightInd w:val="0"/>
        <w:snapToGrid w:val="0"/>
        <w:spacing w:after="0"/>
        <w:jc w:val="both"/>
        <w:rPr>
          <w:i/>
          <w:iCs/>
          <w:szCs w:val="24"/>
        </w:rPr>
      </w:pPr>
      <w:r w:rsidRPr="008F0AF2">
        <w:rPr>
          <w:b/>
          <w:i/>
          <w:iCs/>
          <w:szCs w:val="24"/>
        </w:rPr>
        <w:t>METHODS</w:t>
      </w:r>
      <w:r w:rsidRPr="008F0AF2">
        <w:rPr>
          <w:i/>
          <w:iCs/>
          <w:szCs w:val="24"/>
        </w:rPr>
        <w:t xml:space="preserve"> </w:t>
      </w:r>
    </w:p>
    <w:p w14:paraId="067B3059" w14:textId="00D0A49A" w:rsidR="00627205" w:rsidRDefault="00F0263A" w:rsidP="00C351F1">
      <w:pPr>
        <w:adjustRightInd w:val="0"/>
        <w:snapToGrid w:val="0"/>
        <w:spacing w:after="0"/>
        <w:jc w:val="both"/>
        <w:rPr>
          <w:szCs w:val="24"/>
        </w:rPr>
      </w:pPr>
      <w:r w:rsidRPr="00C351F1">
        <w:rPr>
          <w:szCs w:val="24"/>
        </w:rPr>
        <w:t xml:space="preserve">In the period from </w:t>
      </w:r>
      <w:r w:rsidR="008F0AF2">
        <w:rPr>
          <w:szCs w:val="24"/>
        </w:rPr>
        <w:t xml:space="preserve">January </w:t>
      </w:r>
      <w:r w:rsidRPr="00C351F1">
        <w:rPr>
          <w:szCs w:val="24"/>
        </w:rPr>
        <w:t xml:space="preserve">2009 to </w:t>
      </w:r>
      <w:r w:rsidR="005E22C3">
        <w:rPr>
          <w:szCs w:val="24"/>
        </w:rPr>
        <w:t xml:space="preserve">December </w:t>
      </w:r>
      <w:r w:rsidRPr="00C351F1">
        <w:rPr>
          <w:szCs w:val="24"/>
        </w:rPr>
        <w:t xml:space="preserve">2015, 285 consecutive pancreatic head resections </w:t>
      </w:r>
      <w:r w:rsidR="00101A1A" w:rsidRPr="00C351F1">
        <w:rPr>
          <w:szCs w:val="24"/>
        </w:rPr>
        <w:t xml:space="preserve">were </w:t>
      </w:r>
      <w:r w:rsidRPr="00C351F1">
        <w:rPr>
          <w:szCs w:val="24"/>
        </w:rPr>
        <w:t>performed</w:t>
      </w:r>
      <w:r w:rsidR="002C6219" w:rsidRPr="00C351F1">
        <w:rPr>
          <w:szCs w:val="24"/>
        </w:rPr>
        <w:t>.</w:t>
      </w:r>
      <w:r w:rsidR="00D75C79" w:rsidRPr="00C351F1">
        <w:rPr>
          <w:szCs w:val="24"/>
        </w:rPr>
        <w:t xml:space="preserve"> Indications</w:t>
      </w:r>
      <w:r w:rsidR="009A28AB" w:rsidRPr="00C351F1">
        <w:rPr>
          <w:szCs w:val="24"/>
        </w:rPr>
        <w:t xml:space="preserve"> for surgery were malignancy (71%)</w:t>
      </w:r>
      <w:r w:rsidR="005E22C3">
        <w:rPr>
          <w:szCs w:val="24"/>
        </w:rPr>
        <w:t>,</w:t>
      </w:r>
      <w:r w:rsidR="009A28AB" w:rsidRPr="00C351F1">
        <w:rPr>
          <w:szCs w:val="24"/>
        </w:rPr>
        <w:t xml:space="preserve"> chronic pan</w:t>
      </w:r>
      <w:r w:rsidR="00912544" w:rsidRPr="00C351F1">
        <w:rPr>
          <w:szCs w:val="24"/>
        </w:rPr>
        <w:t>c</w:t>
      </w:r>
      <w:r w:rsidR="009A28AB" w:rsidRPr="00C351F1">
        <w:rPr>
          <w:szCs w:val="24"/>
        </w:rPr>
        <w:t>reatitis (18%)</w:t>
      </w:r>
      <w:r w:rsidR="005E22C3">
        <w:rPr>
          <w:szCs w:val="24"/>
        </w:rPr>
        <w:t>,</w:t>
      </w:r>
      <w:r w:rsidR="009A28AB" w:rsidRPr="00C351F1">
        <w:rPr>
          <w:szCs w:val="24"/>
        </w:rPr>
        <w:t xml:space="preserve"> and others (11%)</w:t>
      </w:r>
      <w:r w:rsidR="00336066" w:rsidRPr="00C351F1">
        <w:rPr>
          <w:szCs w:val="24"/>
        </w:rPr>
        <w:t xml:space="preserve">. </w:t>
      </w:r>
      <w:r w:rsidR="002E3E0D" w:rsidRPr="00C351F1">
        <w:rPr>
          <w:szCs w:val="24"/>
        </w:rPr>
        <w:t>A PBD was in 51% and PC was in 4</w:t>
      </w:r>
      <w:r w:rsidR="00F46819" w:rsidRPr="00C351F1">
        <w:rPr>
          <w:szCs w:val="24"/>
        </w:rPr>
        <w:t>2</w:t>
      </w:r>
      <w:r w:rsidR="002E3E0D" w:rsidRPr="00C351F1">
        <w:rPr>
          <w:szCs w:val="24"/>
        </w:rPr>
        <w:t>%.</w:t>
      </w:r>
      <w:r w:rsidR="002C6219" w:rsidRPr="00C351F1">
        <w:rPr>
          <w:szCs w:val="24"/>
        </w:rPr>
        <w:t xml:space="preserve"> </w:t>
      </w:r>
      <w:r w:rsidRPr="00C351F1">
        <w:rPr>
          <w:szCs w:val="24"/>
        </w:rPr>
        <w:t xml:space="preserve">The standard PAP </w:t>
      </w:r>
      <w:r w:rsidR="007D3052" w:rsidRPr="00C351F1">
        <w:rPr>
          <w:szCs w:val="24"/>
        </w:rPr>
        <w:t xml:space="preserve">was </w:t>
      </w:r>
      <w:r w:rsidRPr="00C351F1">
        <w:rPr>
          <w:szCs w:val="24"/>
        </w:rPr>
        <w:t xml:space="preserve">ampicillin/sulbactam. </w:t>
      </w:r>
      <w:r w:rsidR="00F13B69" w:rsidRPr="00C351F1">
        <w:rPr>
          <w:szCs w:val="24"/>
        </w:rPr>
        <w:t xml:space="preserve">Intraoperatively, a smear was taken from the hepatic duct. </w:t>
      </w:r>
      <w:r w:rsidRPr="00C351F1">
        <w:rPr>
          <w:szCs w:val="24"/>
        </w:rPr>
        <w:t xml:space="preserve">An analysis of the isolated species and </w:t>
      </w:r>
      <w:proofErr w:type="spellStart"/>
      <w:r w:rsidRPr="00C351F1">
        <w:rPr>
          <w:szCs w:val="24"/>
        </w:rPr>
        <w:t>resistograms</w:t>
      </w:r>
      <w:proofErr w:type="spellEnd"/>
      <w:r w:rsidRPr="00C351F1">
        <w:rPr>
          <w:szCs w:val="24"/>
        </w:rPr>
        <w:t xml:space="preserve"> </w:t>
      </w:r>
      <w:r w:rsidR="00101A1A" w:rsidRPr="00C351F1">
        <w:rPr>
          <w:szCs w:val="24"/>
        </w:rPr>
        <w:t>w</w:t>
      </w:r>
      <w:r w:rsidR="007C3FB6" w:rsidRPr="00C351F1">
        <w:rPr>
          <w:szCs w:val="24"/>
        </w:rPr>
        <w:t>as</w:t>
      </w:r>
      <w:r w:rsidR="00101A1A" w:rsidRPr="00C351F1">
        <w:rPr>
          <w:szCs w:val="24"/>
        </w:rPr>
        <w:t xml:space="preserve"> performed</w:t>
      </w:r>
      <w:r w:rsidR="003B55C6" w:rsidRPr="00C351F1">
        <w:rPr>
          <w:szCs w:val="24"/>
        </w:rPr>
        <w:t xml:space="preserve">. </w:t>
      </w:r>
      <w:r w:rsidR="00D41CB6" w:rsidRPr="00C351F1">
        <w:rPr>
          <w:szCs w:val="24"/>
        </w:rPr>
        <w:t>Patients were categorized</w:t>
      </w:r>
      <w:r w:rsidR="00D719D6" w:rsidRPr="00C351F1">
        <w:rPr>
          <w:szCs w:val="24"/>
        </w:rPr>
        <w:t xml:space="preserve"> according to the presence or absence of P</w:t>
      </w:r>
      <w:r w:rsidR="004A4F02" w:rsidRPr="00C351F1">
        <w:rPr>
          <w:szCs w:val="24"/>
        </w:rPr>
        <w:t>C</w:t>
      </w:r>
      <w:r w:rsidR="00D41CB6" w:rsidRPr="00C351F1">
        <w:rPr>
          <w:szCs w:val="24"/>
        </w:rPr>
        <w:t xml:space="preserve"> </w:t>
      </w:r>
      <w:r w:rsidR="00EA6918" w:rsidRPr="00C351F1">
        <w:rPr>
          <w:szCs w:val="24"/>
        </w:rPr>
        <w:t>(PC+/PC-)</w:t>
      </w:r>
      <w:r w:rsidR="004A4F02" w:rsidRPr="00C351F1">
        <w:rPr>
          <w:szCs w:val="24"/>
        </w:rPr>
        <w:t xml:space="preserve"> and PBD </w:t>
      </w:r>
      <w:r w:rsidR="00EA6918" w:rsidRPr="00C351F1">
        <w:rPr>
          <w:szCs w:val="24"/>
        </w:rPr>
        <w:t>(PBD+/PBD-)</w:t>
      </w:r>
      <w:r w:rsidR="00B52623" w:rsidRPr="00C351F1">
        <w:rPr>
          <w:szCs w:val="24"/>
        </w:rPr>
        <w:t xml:space="preserve"> into four groups</w:t>
      </w:r>
      <w:r w:rsidR="004A4F02" w:rsidRPr="00C351F1">
        <w:rPr>
          <w:szCs w:val="24"/>
        </w:rPr>
        <w:t xml:space="preserve">. </w:t>
      </w:r>
      <w:r w:rsidR="00271D4E" w:rsidRPr="00C351F1">
        <w:rPr>
          <w:szCs w:val="24"/>
        </w:rPr>
        <w:t>Antibioti</w:t>
      </w:r>
      <w:r w:rsidR="00DA4B3A" w:rsidRPr="00C351F1">
        <w:rPr>
          <w:szCs w:val="24"/>
        </w:rPr>
        <w:t>c</w:t>
      </w:r>
      <w:r w:rsidR="00271D4E" w:rsidRPr="00C351F1">
        <w:rPr>
          <w:szCs w:val="24"/>
        </w:rPr>
        <w:t xml:space="preserve"> efficiency was analyze</w:t>
      </w:r>
      <w:r w:rsidR="00A96A50" w:rsidRPr="00C351F1">
        <w:rPr>
          <w:szCs w:val="24"/>
        </w:rPr>
        <w:t xml:space="preserve">d for standard PAP and possible alternatives. </w:t>
      </w:r>
    </w:p>
    <w:p w14:paraId="5928CE24" w14:textId="77777777" w:rsidR="008F0AF2" w:rsidRPr="00C351F1" w:rsidRDefault="008F0AF2" w:rsidP="00C351F1">
      <w:pPr>
        <w:adjustRightInd w:val="0"/>
        <w:snapToGrid w:val="0"/>
        <w:spacing w:after="0"/>
        <w:jc w:val="both"/>
        <w:rPr>
          <w:szCs w:val="24"/>
        </w:rPr>
      </w:pPr>
    </w:p>
    <w:p w14:paraId="7B54EAD3" w14:textId="14C64AFD" w:rsidR="008F0AF2" w:rsidRPr="008F0AF2" w:rsidRDefault="008F0AF2" w:rsidP="00C351F1">
      <w:pPr>
        <w:adjustRightInd w:val="0"/>
        <w:snapToGrid w:val="0"/>
        <w:spacing w:after="0"/>
        <w:jc w:val="both"/>
        <w:rPr>
          <w:i/>
          <w:iCs/>
          <w:szCs w:val="24"/>
        </w:rPr>
      </w:pPr>
      <w:r w:rsidRPr="008F0AF2">
        <w:rPr>
          <w:b/>
          <w:i/>
          <w:iCs/>
          <w:szCs w:val="24"/>
        </w:rPr>
        <w:t>RESULTS</w:t>
      </w:r>
      <w:r w:rsidRPr="008F0AF2">
        <w:rPr>
          <w:i/>
          <w:iCs/>
          <w:szCs w:val="24"/>
        </w:rPr>
        <w:t xml:space="preserve"> </w:t>
      </w:r>
    </w:p>
    <w:p w14:paraId="3EFA80B4" w14:textId="7CB06DCA" w:rsidR="00E4326F" w:rsidRDefault="004A12B0" w:rsidP="00E845CD">
      <w:pPr>
        <w:adjustRightInd w:val="0"/>
        <w:snapToGrid w:val="0"/>
        <w:spacing w:after="0"/>
        <w:jc w:val="both"/>
        <w:rPr>
          <w:szCs w:val="24"/>
        </w:rPr>
      </w:pPr>
      <w:r w:rsidRPr="00C351F1">
        <w:rPr>
          <w:szCs w:val="24"/>
        </w:rPr>
        <w:t xml:space="preserve">BB </w:t>
      </w:r>
      <w:r w:rsidR="007D3052" w:rsidRPr="00C351F1">
        <w:rPr>
          <w:szCs w:val="24"/>
        </w:rPr>
        <w:t xml:space="preserve">was </w:t>
      </w:r>
      <w:r w:rsidRPr="00C351F1">
        <w:rPr>
          <w:szCs w:val="24"/>
        </w:rPr>
        <w:t>present in 150 patients (53%)</w:t>
      </w:r>
      <w:r w:rsidR="000C0C45" w:rsidRPr="00C351F1">
        <w:rPr>
          <w:szCs w:val="24"/>
        </w:rPr>
        <w:t>. BB was significantly more frequent in PBD</w:t>
      </w:r>
      <w:r w:rsidR="005E22C3">
        <w:rPr>
          <w:szCs w:val="24"/>
        </w:rPr>
        <w:t xml:space="preserve"> </w:t>
      </w:r>
      <w:r w:rsidR="000C0C45" w:rsidRPr="00C351F1">
        <w:rPr>
          <w:szCs w:val="24"/>
        </w:rPr>
        <w:t>+ (</w:t>
      </w:r>
      <w:r w:rsidR="000C0C45" w:rsidRPr="005E22C3">
        <w:rPr>
          <w:i/>
          <w:iCs/>
          <w:szCs w:val="24"/>
        </w:rPr>
        <w:t>n</w:t>
      </w:r>
      <w:r w:rsidR="005E22C3">
        <w:rPr>
          <w:szCs w:val="24"/>
        </w:rPr>
        <w:t xml:space="preserve"> </w:t>
      </w:r>
      <w:r w:rsidR="000C0C45" w:rsidRPr="00C351F1">
        <w:rPr>
          <w:szCs w:val="24"/>
        </w:rPr>
        <w:t>=</w:t>
      </w:r>
      <w:r w:rsidR="007653B1" w:rsidRPr="00C351F1">
        <w:rPr>
          <w:szCs w:val="24"/>
        </w:rPr>
        <w:t>120</w:t>
      </w:r>
      <w:r w:rsidR="000C0C45" w:rsidRPr="00C351F1">
        <w:rPr>
          <w:szCs w:val="24"/>
        </w:rPr>
        <w:t>)</w:t>
      </w:r>
      <w:r w:rsidR="007653B1" w:rsidRPr="00C351F1">
        <w:rPr>
          <w:szCs w:val="24"/>
        </w:rPr>
        <w:t xml:space="preserve"> than in PBD-</w:t>
      </w:r>
      <w:r w:rsidR="005E22C3">
        <w:rPr>
          <w:szCs w:val="24"/>
        </w:rPr>
        <w:t xml:space="preserve"> </w:t>
      </w:r>
      <w:r w:rsidR="007653B1" w:rsidRPr="00C351F1">
        <w:rPr>
          <w:szCs w:val="24"/>
        </w:rPr>
        <w:t>(</w:t>
      </w:r>
      <w:r w:rsidR="007653B1" w:rsidRPr="005E22C3">
        <w:rPr>
          <w:i/>
          <w:iCs/>
          <w:szCs w:val="24"/>
        </w:rPr>
        <w:t>n</w:t>
      </w:r>
      <w:r w:rsidR="005E22C3">
        <w:rPr>
          <w:i/>
          <w:iCs/>
          <w:szCs w:val="24"/>
        </w:rPr>
        <w:t xml:space="preserve"> </w:t>
      </w:r>
      <w:r w:rsidR="007653B1" w:rsidRPr="00C351F1">
        <w:rPr>
          <w:szCs w:val="24"/>
        </w:rPr>
        <w:t>=</w:t>
      </w:r>
      <w:r w:rsidR="005E22C3">
        <w:rPr>
          <w:szCs w:val="24"/>
        </w:rPr>
        <w:t xml:space="preserve"> </w:t>
      </w:r>
      <w:r w:rsidR="007653B1" w:rsidRPr="00C351F1">
        <w:rPr>
          <w:szCs w:val="24"/>
        </w:rPr>
        <w:t>30)</w:t>
      </w:r>
      <w:r w:rsidR="002212F8" w:rsidRPr="00C351F1">
        <w:rPr>
          <w:szCs w:val="24"/>
        </w:rPr>
        <w:t xml:space="preserve">, </w:t>
      </w:r>
      <w:r w:rsidR="005E22C3" w:rsidRPr="005E22C3">
        <w:rPr>
          <w:i/>
          <w:iCs/>
          <w:szCs w:val="24"/>
        </w:rPr>
        <w:t>P</w:t>
      </w:r>
      <w:r w:rsidR="005E22C3">
        <w:rPr>
          <w:szCs w:val="24"/>
        </w:rPr>
        <w:t xml:space="preserve"> </w:t>
      </w:r>
      <w:r w:rsidR="002212F8" w:rsidRPr="00C351F1">
        <w:rPr>
          <w:szCs w:val="24"/>
        </w:rPr>
        <w:t>&lt;</w:t>
      </w:r>
      <w:r w:rsidR="005E22C3">
        <w:rPr>
          <w:szCs w:val="24"/>
        </w:rPr>
        <w:t xml:space="preserve"> </w:t>
      </w:r>
      <w:r w:rsidR="002212F8" w:rsidRPr="00C351F1">
        <w:rPr>
          <w:szCs w:val="24"/>
        </w:rPr>
        <w:t xml:space="preserve">0.01. </w:t>
      </w:r>
      <w:r w:rsidR="00945488" w:rsidRPr="00C351F1">
        <w:rPr>
          <w:szCs w:val="24"/>
        </w:rPr>
        <w:t>BB was present both in patients with PC and without PC:</w:t>
      </w:r>
      <w:r w:rsidRPr="00C351F1">
        <w:rPr>
          <w:szCs w:val="24"/>
        </w:rPr>
        <w:t xml:space="preserve"> (PBD-/PC-: 18%, PBD-/PC+: 30%, PBD+/PC-: 88%, PBD+/PC+: 80%</w:t>
      </w:r>
      <w:r w:rsidR="00534B93" w:rsidRPr="00C351F1">
        <w:rPr>
          <w:szCs w:val="24"/>
        </w:rPr>
        <w:t>)</w:t>
      </w:r>
      <w:r w:rsidRPr="00C351F1">
        <w:rPr>
          <w:szCs w:val="24"/>
        </w:rPr>
        <w:t>.</w:t>
      </w:r>
      <w:r w:rsidR="003135F4" w:rsidRPr="00C351F1">
        <w:rPr>
          <w:szCs w:val="24"/>
        </w:rPr>
        <w:t xml:space="preserve"> BB was more frequent in malignancy (</w:t>
      </w:r>
      <w:r w:rsidR="009B69EA" w:rsidRPr="00C351F1">
        <w:rPr>
          <w:szCs w:val="24"/>
        </w:rPr>
        <w:t>56</w:t>
      </w:r>
      <w:r w:rsidR="00E206FA" w:rsidRPr="00C351F1">
        <w:rPr>
          <w:szCs w:val="24"/>
        </w:rPr>
        <w:t>%)</w:t>
      </w:r>
      <w:r w:rsidR="003135F4" w:rsidRPr="00C351F1">
        <w:rPr>
          <w:szCs w:val="24"/>
        </w:rPr>
        <w:t xml:space="preserve"> than in chronic pancre</w:t>
      </w:r>
      <w:r w:rsidR="009B69EA" w:rsidRPr="00C351F1">
        <w:rPr>
          <w:szCs w:val="24"/>
        </w:rPr>
        <w:t>a</w:t>
      </w:r>
      <w:r w:rsidR="003135F4" w:rsidRPr="00C351F1">
        <w:rPr>
          <w:szCs w:val="24"/>
        </w:rPr>
        <w:t>titis (</w:t>
      </w:r>
      <w:r w:rsidR="009B69EA" w:rsidRPr="00C351F1">
        <w:rPr>
          <w:szCs w:val="24"/>
        </w:rPr>
        <w:t>45</w:t>
      </w:r>
      <w:r w:rsidR="003135F4" w:rsidRPr="00C351F1">
        <w:rPr>
          <w:szCs w:val="24"/>
        </w:rPr>
        <w:t>%)</w:t>
      </w:r>
      <w:r w:rsidR="00E206FA" w:rsidRPr="00C351F1">
        <w:rPr>
          <w:szCs w:val="24"/>
        </w:rPr>
        <w:t>. PBD, however, was the only independent risk factor in multivariate analysis.</w:t>
      </w:r>
      <w:r w:rsidRPr="00C351F1">
        <w:rPr>
          <w:szCs w:val="24"/>
        </w:rPr>
        <w:t xml:space="preserve"> In total, 357 pathogens (342 bacteria and 15 fungi) </w:t>
      </w:r>
      <w:r w:rsidR="00101A1A" w:rsidRPr="00C351F1">
        <w:rPr>
          <w:szCs w:val="24"/>
        </w:rPr>
        <w:t xml:space="preserve">were </w:t>
      </w:r>
      <w:r w:rsidRPr="00C351F1">
        <w:rPr>
          <w:szCs w:val="24"/>
        </w:rPr>
        <w:t>detected. The five most common groups (</w:t>
      </w:r>
      <w:r w:rsidRPr="005E22C3">
        <w:rPr>
          <w:i/>
          <w:iCs/>
          <w:szCs w:val="24"/>
        </w:rPr>
        <w:t>n</w:t>
      </w:r>
      <w:r w:rsidR="005E22C3">
        <w:rPr>
          <w:szCs w:val="24"/>
        </w:rPr>
        <w:t xml:space="preserve"> </w:t>
      </w:r>
      <w:r w:rsidRPr="00C351F1">
        <w:rPr>
          <w:szCs w:val="24"/>
        </w:rPr>
        <w:t>=</w:t>
      </w:r>
      <w:r w:rsidR="005E22C3">
        <w:rPr>
          <w:szCs w:val="24"/>
        </w:rPr>
        <w:t xml:space="preserve"> </w:t>
      </w:r>
      <w:r w:rsidRPr="00C351F1">
        <w:rPr>
          <w:szCs w:val="24"/>
        </w:rPr>
        <w:t xml:space="preserve">256, 74.8%) </w:t>
      </w:r>
      <w:r w:rsidR="00101A1A" w:rsidRPr="00C351F1">
        <w:rPr>
          <w:szCs w:val="24"/>
        </w:rPr>
        <w:t xml:space="preserve">were </w:t>
      </w:r>
      <w:r w:rsidRPr="00C351F1">
        <w:rPr>
          <w:i/>
          <w:szCs w:val="24"/>
        </w:rPr>
        <w:t xml:space="preserve">Enterococcus </w:t>
      </w:r>
      <w:r w:rsidRPr="00C351F1">
        <w:rPr>
          <w:szCs w:val="24"/>
        </w:rPr>
        <w:t xml:space="preserve">spp. (28.4%), </w:t>
      </w:r>
      <w:r w:rsidRPr="00C351F1">
        <w:rPr>
          <w:i/>
          <w:szCs w:val="24"/>
        </w:rPr>
        <w:t>Streptococcus</w:t>
      </w:r>
      <w:r w:rsidRPr="00C351F1">
        <w:rPr>
          <w:szCs w:val="24"/>
        </w:rPr>
        <w:t xml:space="preserve"> spp. (16.9%), </w:t>
      </w:r>
      <w:r w:rsidRPr="00C351F1">
        <w:rPr>
          <w:i/>
          <w:szCs w:val="24"/>
        </w:rPr>
        <w:t>Klebsiella</w:t>
      </w:r>
      <w:r w:rsidRPr="00C351F1">
        <w:rPr>
          <w:szCs w:val="24"/>
        </w:rPr>
        <w:t xml:space="preserve"> spp. (12.6%), </w:t>
      </w:r>
      <w:r w:rsidRPr="00C351F1">
        <w:rPr>
          <w:i/>
          <w:szCs w:val="24"/>
        </w:rPr>
        <w:t>Escherichia coli</w:t>
      </w:r>
      <w:r w:rsidRPr="00C351F1">
        <w:rPr>
          <w:szCs w:val="24"/>
        </w:rPr>
        <w:t xml:space="preserve"> (10.5%), and </w:t>
      </w:r>
      <w:r w:rsidRPr="00C351F1">
        <w:rPr>
          <w:i/>
          <w:szCs w:val="24"/>
        </w:rPr>
        <w:t>Enterobacter</w:t>
      </w:r>
      <w:r w:rsidRPr="00C351F1">
        <w:rPr>
          <w:szCs w:val="24"/>
        </w:rPr>
        <w:t xml:space="preserve"> spp. (6.4%). A polymicrobial </w:t>
      </w:r>
      <w:r w:rsidR="004C761A">
        <w:rPr>
          <w:szCs w:val="24"/>
        </w:rPr>
        <w:t>BB</w:t>
      </w:r>
      <w:r w:rsidR="00942580" w:rsidRPr="00C351F1">
        <w:rPr>
          <w:szCs w:val="24"/>
        </w:rPr>
        <w:t xml:space="preserve"> </w:t>
      </w:r>
      <w:r w:rsidR="00942580" w:rsidRPr="00C351F1">
        <w:rPr>
          <w:szCs w:val="24"/>
        </w:rPr>
        <w:lastRenderedPageBreak/>
        <w:t>(PBD</w:t>
      </w:r>
      <w:r w:rsidR="005E22C3">
        <w:rPr>
          <w:szCs w:val="24"/>
        </w:rPr>
        <w:t xml:space="preserve"> </w:t>
      </w:r>
      <w:r w:rsidR="00942580" w:rsidRPr="00C351F1">
        <w:rPr>
          <w:szCs w:val="24"/>
        </w:rPr>
        <w:t xml:space="preserve">+: 77% </w:t>
      </w:r>
      <w:r w:rsidR="005E22C3" w:rsidRPr="005E22C3">
        <w:rPr>
          <w:i/>
          <w:szCs w:val="24"/>
        </w:rPr>
        <w:t>vs</w:t>
      </w:r>
      <w:r w:rsidR="00942580" w:rsidRPr="00C351F1">
        <w:rPr>
          <w:szCs w:val="24"/>
        </w:rPr>
        <w:t xml:space="preserve"> PBD-: 40%, </w:t>
      </w:r>
      <w:r w:rsidR="005E22C3" w:rsidRPr="005E22C3">
        <w:rPr>
          <w:i/>
          <w:iCs/>
          <w:szCs w:val="24"/>
        </w:rPr>
        <w:t>P</w:t>
      </w:r>
      <w:r w:rsidR="005E22C3">
        <w:rPr>
          <w:szCs w:val="24"/>
        </w:rPr>
        <w:t xml:space="preserve"> </w:t>
      </w:r>
      <w:r w:rsidR="00942580" w:rsidRPr="00C351F1">
        <w:rPr>
          <w:szCs w:val="24"/>
        </w:rPr>
        <w:t>&lt;</w:t>
      </w:r>
      <w:r w:rsidR="005E22C3">
        <w:rPr>
          <w:szCs w:val="24"/>
        </w:rPr>
        <w:t xml:space="preserve"> </w:t>
      </w:r>
      <w:r w:rsidR="00942580" w:rsidRPr="00C351F1">
        <w:rPr>
          <w:szCs w:val="24"/>
        </w:rPr>
        <w:t>0.01)</w:t>
      </w:r>
      <w:r w:rsidR="00030092" w:rsidRPr="00C351F1">
        <w:rPr>
          <w:szCs w:val="24"/>
        </w:rPr>
        <w:t xml:space="preserve"> and a more frequent</w:t>
      </w:r>
      <w:r w:rsidR="003C15DC" w:rsidRPr="00C351F1">
        <w:rPr>
          <w:szCs w:val="24"/>
        </w:rPr>
        <w:t xml:space="preserve"> detection of Enterococcus</w:t>
      </w:r>
      <w:r w:rsidRPr="00C351F1">
        <w:rPr>
          <w:szCs w:val="24"/>
        </w:rPr>
        <w:t xml:space="preserve"> </w:t>
      </w:r>
      <w:r w:rsidR="00632298" w:rsidRPr="00C351F1">
        <w:rPr>
          <w:szCs w:val="24"/>
        </w:rPr>
        <w:t>(</w:t>
      </w:r>
      <w:r w:rsidR="005E22C3" w:rsidRPr="005E22C3">
        <w:rPr>
          <w:i/>
          <w:iCs/>
          <w:szCs w:val="24"/>
        </w:rPr>
        <w:t>P</w:t>
      </w:r>
      <w:r w:rsidR="005E22C3" w:rsidRPr="00C351F1">
        <w:rPr>
          <w:szCs w:val="24"/>
        </w:rPr>
        <w:t xml:space="preserve"> </w:t>
      </w:r>
      <w:r w:rsidR="00632298" w:rsidRPr="00C351F1">
        <w:rPr>
          <w:szCs w:val="24"/>
        </w:rPr>
        <w:t>&lt;</w:t>
      </w:r>
      <w:r w:rsidR="005E22C3">
        <w:rPr>
          <w:szCs w:val="24"/>
        </w:rPr>
        <w:t xml:space="preserve"> </w:t>
      </w:r>
      <w:r w:rsidR="00632298" w:rsidRPr="00C351F1">
        <w:rPr>
          <w:szCs w:val="24"/>
        </w:rPr>
        <w:t xml:space="preserve">0.05) </w:t>
      </w:r>
      <w:r w:rsidR="00101A1A" w:rsidRPr="00C351F1">
        <w:rPr>
          <w:szCs w:val="24"/>
        </w:rPr>
        <w:t xml:space="preserve">was </w:t>
      </w:r>
      <w:r w:rsidRPr="00C351F1">
        <w:rPr>
          <w:szCs w:val="24"/>
        </w:rPr>
        <w:t xml:space="preserve">significantly </w:t>
      </w:r>
      <w:r w:rsidR="007D3052" w:rsidRPr="00C351F1">
        <w:rPr>
          <w:szCs w:val="24"/>
        </w:rPr>
        <w:t xml:space="preserve">associated </w:t>
      </w:r>
      <w:r w:rsidRPr="00C351F1">
        <w:rPr>
          <w:szCs w:val="24"/>
        </w:rPr>
        <w:t xml:space="preserve">with PBD+. </w:t>
      </w:r>
      <w:r w:rsidR="005A575E" w:rsidRPr="00C351F1">
        <w:rPr>
          <w:szCs w:val="24"/>
        </w:rPr>
        <w:t>I</w:t>
      </w:r>
      <w:r w:rsidR="00BC20CC" w:rsidRPr="00C351F1">
        <w:rPr>
          <w:szCs w:val="24"/>
        </w:rPr>
        <w:t xml:space="preserve">n </w:t>
      </w:r>
      <w:r w:rsidRPr="00C351F1">
        <w:rPr>
          <w:szCs w:val="24"/>
        </w:rPr>
        <w:t>PBD+, the effic</w:t>
      </w:r>
      <w:r w:rsidR="003B5EC6" w:rsidRPr="00C351F1">
        <w:rPr>
          <w:szCs w:val="24"/>
        </w:rPr>
        <w:t>iency</w:t>
      </w:r>
      <w:r w:rsidRPr="00C351F1">
        <w:rPr>
          <w:szCs w:val="24"/>
        </w:rPr>
        <w:t xml:space="preserve"> of imipenem and piperacillin/tazobactam </w:t>
      </w:r>
      <w:r w:rsidR="00101A1A" w:rsidRPr="00C351F1">
        <w:rPr>
          <w:szCs w:val="24"/>
        </w:rPr>
        <w:t xml:space="preserve">was </w:t>
      </w:r>
      <w:r w:rsidRPr="00C351F1">
        <w:rPr>
          <w:szCs w:val="24"/>
        </w:rPr>
        <w:t>significantly higher than that of the standard PAP (</w:t>
      </w:r>
      <w:r w:rsidR="005E22C3" w:rsidRPr="005E22C3">
        <w:rPr>
          <w:i/>
          <w:iCs/>
          <w:szCs w:val="24"/>
        </w:rPr>
        <w:t>P</w:t>
      </w:r>
      <w:r w:rsidRPr="00C351F1">
        <w:rPr>
          <w:szCs w:val="24"/>
        </w:rPr>
        <w:t xml:space="preserve"> &lt;</w:t>
      </w:r>
      <w:r w:rsidR="005E22C3">
        <w:rPr>
          <w:szCs w:val="24"/>
        </w:rPr>
        <w:t xml:space="preserve"> </w:t>
      </w:r>
      <w:r w:rsidRPr="00C351F1">
        <w:rPr>
          <w:szCs w:val="24"/>
        </w:rPr>
        <w:t xml:space="preserve">0.01). </w:t>
      </w:r>
    </w:p>
    <w:p w14:paraId="691376A9" w14:textId="77777777" w:rsidR="008F0AF2" w:rsidRPr="00C351F1" w:rsidRDefault="008F0AF2" w:rsidP="00E845CD">
      <w:pPr>
        <w:adjustRightInd w:val="0"/>
        <w:snapToGrid w:val="0"/>
        <w:spacing w:after="0"/>
        <w:jc w:val="both"/>
        <w:rPr>
          <w:szCs w:val="24"/>
        </w:rPr>
      </w:pPr>
    </w:p>
    <w:p w14:paraId="10A7EDAE" w14:textId="2718EE7D" w:rsidR="008F0AF2" w:rsidRPr="00D004D6" w:rsidRDefault="008F0AF2" w:rsidP="00C351F1">
      <w:pPr>
        <w:adjustRightInd w:val="0"/>
        <w:snapToGrid w:val="0"/>
        <w:spacing w:after="0"/>
        <w:jc w:val="both"/>
        <w:rPr>
          <w:i/>
          <w:iCs/>
          <w:szCs w:val="24"/>
        </w:rPr>
      </w:pPr>
      <w:r w:rsidRPr="00D004D6">
        <w:rPr>
          <w:b/>
          <w:i/>
          <w:iCs/>
          <w:szCs w:val="24"/>
        </w:rPr>
        <w:t>CONCLUSION</w:t>
      </w:r>
      <w:r w:rsidRPr="00D004D6">
        <w:rPr>
          <w:i/>
          <w:iCs/>
          <w:szCs w:val="24"/>
        </w:rPr>
        <w:t xml:space="preserve"> </w:t>
      </w:r>
    </w:p>
    <w:p w14:paraId="2B283FFA" w14:textId="76980131" w:rsidR="006B3C09" w:rsidRDefault="00250456" w:rsidP="00C351F1">
      <w:pPr>
        <w:adjustRightInd w:val="0"/>
        <w:snapToGrid w:val="0"/>
        <w:spacing w:after="0"/>
        <w:jc w:val="both"/>
        <w:rPr>
          <w:szCs w:val="24"/>
        </w:rPr>
      </w:pPr>
      <w:r w:rsidRPr="00C351F1">
        <w:rPr>
          <w:szCs w:val="24"/>
        </w:rPr>
        <w:t>PBD</w:t>
      </w:r>
      <w:r w:rsidR="00C211B9" w:rsidRPr="00C351F1">
        <w:rPr>
          <w:szCs w:val="24"/>
        </w:rPr>
        <w:t>-</w:t>
      </w:r>
      <w:r w:rsidRPr="00C351F1">
        <w:rPr>
          <w:szCs w:val="24"/>
        </w:rPr>
        <w:t>/PC</w:t>
      </w:r>
      <w:r w:rsidR="00C211B9" w:rsidRPr="00C351F1">
        <w:rPr>
          <w:szCs w:val="24"/>
        </w:rPr>
        <w:t>-</w:t>
      </w:r>
      <w:r w:rsidRPr="00C351F1">
        <w:rPr>
          <w:szCs w:val="24"/>
        </w:rPr>
        <w:t xml:space="preserve"> and</w:t>
      </w:r>
      <w:r w:rsidR="00BE7A0D" w:rsidRPr="00C351F1">
        <w:rPr>
          <w:szCs w:val="24"/>
        </w:rPr>
        <w:t xml:space="preserve"> </w:t>
      </w:r>
      <w:r w:rsidRPr="00C351F1">
        <w:rPr>
          <w:szCs w:val="24"/>
        </w:rPr>
        <w:t xml:space="preserve">PBD-/PC+ </w:t>
      </w:r>
      <w:r w:rsidR="00101A1A" w:rsidRPr="00C351F1">
        <w:rPr>
          <w:szCs w:val="24"/>
        </w:rPr>
        <w:t xml:space="preserve">were associated with a </w:t>
      </w:r>
      <w:r w:rsidRPr="00C351F1">
        <w:rPr>
          <w:szCs w:val="24"/>
        </w:rPr>
        <w:t>low</w:t>
      </w:r>
      <w:r w:rsidR="00B474C2" w:rsidRPr="00C351F1">
        <w:rPr>
          <w:szCs w:val="24"/>
        </w:rPr>
        <w:t xml:space="preserve"> rate of BB,</w:t>
      </w:r>
      <w:r w:rsidR="00CB7B1E" w:rsidRPr="00C351F1">
        <w:rPr>
          <w:szCs w:val="24"/>
        </w:rPr>
        <w:t xml:space="preserve"> </w:t>
      </w:r>
      <w:r w:rsidR="00BE7A0D" w:rsidRPr="00C351F1">
        <w:rPr>
          <w:szCs w:val="24"/>
        </w:rPr>
        <w:t xml:space="preserve">while </w:t>
      </w:r>
      <w:r w:rsidRPr="00C351F1">
        <w:rPr>
          <w:szCs w:val="24"/>
        </w:rPr>
        <w:t>PBD</w:t>
      </w:r>
      <w:r w:rsidR="005E22C3">
        <w:rPr>
          <w:szCs w:val="24"/>
        </w:rPr>
        <w:t xml:space="preserve"> </w:t>
      </w:r>
      <w:r w:rsidRPr="00C351F1">
        <w:rPr>
          <w:szCs w:val="24"/>
        </w:rPr>
        <w:t xml:space="preserve">+ </w:t>
      </w:r>
      <w:r w:rsidR="009B1735" w:rsidRPr="00C351F1">
        <w:rPr>
          <w:szCs w:val="24"/>
        </w:rPr>
        <w:t xml:space="preserve">was </w:t>
      </w:r>
      <w:r w:rsidRPr="00C351F1">
        <w:rPr>
          <w:szCs w:val="24"/>
        </w:rPr>
        <w:t xml:space="preserve">always </w:t>
      </w:r>
      <w:r w:rsidR="009B1735" w:rsidRPr="00C351F1">
        <w:rPr>
          <w:szCs w:val="24"/>
        </w:rPr>
        <w:t xml:space="preserve">associated with </w:t>
      </w:r>
      <w:r w:rsidRPr="00C351F1">
        <w:rPr>
          <w:szCs w:val="24"/>
        </w:rPr>
        <w:t xml:space="preserve">a high </w:t>
      </w:r>
      <w:r w:rsidR="00AC2184" w:rsidRPr="00C351F1">
        <w:rPr>
          <w:szCs w:val="24"/>
        </w:rPr>
        <w:t xml:space="preserve">rate of </w:t>
      </w:r>
      <w:r w:rsidRPr="00C351F1">
        <w:rPr>
          <w:szCs w:val="24"/>
        </w:rPr>
        <w:t>BB</w:t>
      </w:r>
      <w:r w:rsidR="00144271" w:rsidRPr="00C351F1">
        <w:rPr>
          <w:szCs w:val="24"/>
        </w:rPr>
        <w:t>. In PBD+</w:t>
      </w:r>
      <w:r w:rsidR="00700100" w:rsidRPr="00C351F1">
        <w:rPr>
          <w:szCs w:val="24"/>
        </w:rPr>
        <w:t xml:space="preserve"> patients</w:t>
      </w:r>
      <w:r w:rsidR="00144271" w:rsidRPr="00C351F1">
        <w:rPr>
          <w:szCs w:val="24"/>
        </w:rPr>
        <w:t xml:space="preserve">, </w:t>
      </w:r>
      <w:r w:rsidR="00BE58BA" w:rsidRPr="00C351F1">
        <w:rPr>
          <w:szCs w:val="24"/>
        </w:rPr>
        <w:t>BB</w:t>
      </w:r>
      <w:r w:rsidR="00144271" w:rsidRPr="00C351F1">
        <w:rPr>
          <w:szCs w:val="24"/>
        </w:rPr>
        <w:t xml:space="preserve"> was </w:t>
      </w:r>
      <w:r w:rsidRPr="00C351F1">
        <w:rPr>
          <w:szCs w:val="24"/>
        </w:rPr>
        <w:t>polymicrobial</w:t>
      </w:r>
      <w:r w:rsidR="00700100" w:rsidRPr="00C351F1">
        <w:rPr>
          <w:szCs w:val="24"/>
        </w:rPr>
        <w:t xml:space="preserve"> and more often </w:t>
      </w:r>
      <w:r w:rsidR="00DB31A0" w:rsidRPr="00C351F1">
        <w:rPr>
          <w:szCs w:val="24"/>
        </w:rPr>
        <w:t xml:space="preserve">associated </w:t>
      </w:r>
      <w:r w:rsidR="00700100" w:rsidRPr="00C351F1">
        <w:rPr>
          <w:szCs w:val="24"/>
        </w:rPr>
        <w:t>with Enterococcus</w:t>
      </w:r>
      <w:r w:rsidRPr="00C351F1">
        <w:rPr>
          <w:szCs w:val="24"/>
        </w:rPr>
        <w:t xml:space="preserve">. </w:t>
      </w:r>
      <w:r w:rsidR="0067281E" w:rsidRPr="00C351F1">
        <w:rPr>
          <w:szCs w:val="24"/>
        </w:rPr>
        <w:t xml:space="preserve">In </w:t>
      </w:r>
      <w:r w:rsidR="00017A32" w:rsidRPr="00C351F1">
        <w:rPr>
          <w:szCs w:val="24"/>
        </w:rPr>
        <w:t>PBD+, the spectrum of</w:t>
      </w:r>
      <w:r w:rsidR="00161905" w:rsidRPr="00C351F1">
        <w:rPr>
          <w:szCs w:val="24"/>
        </w:rPr>
        <w:t xml:space="preserve"> potential bacteria</w:t>
      </w:r>
      <w:r w:rsidR="007E343C" w:rsidRPr="00C351F1">
        <w:rPr>
          <w:szCs w:val="24"/>
        </w:rPr>
        <w:t xml:space="preserve"> may not be covered by </w:t>
      </w:r>
      <w:r w:rsidR="008155C7" w:rsidRPr="00C351F1">
        <w:rPr>
          <w:szCs w:val="24"/>
        </w:rPr>
        <w:t>standard PAP</w:t>
      </w:r>
      <w:r w:rsidRPr="00C351F1">
        <w:rPr>
          <w:szCs w:val="24"/>
        </w:rPr>
        <w:t>.</w:t>
      </w:r>
      <w:r w:rsidR="00492A15" w:rsidRPr="00C351F1">
        <w:rPr>
          <w:szCs w:val="24"/>
        </w:rPr>
        <w:t xml:space="preserve"> </w:t>
      </w:r>
      <w:r w:rsidR="00376DC4" w:rsidRPr="00C351F1">
        <w:rPr>
          <w:szCs w:val="24"/>
        </w:rPr>
        <w:t xml:space="preserve">A more </w:t>
      </w:r>
      <w:r w:rsidR="00E86EE6" w:rsidRPr="00C351F1">
        <w:rPr>
          <w:szCs w:val="24"/>
        </w:rPr>
        <w:t>potent</w:t>
      </w:r>
      <w:r w:rsidR="00EF7278" w:rsidRPr="00C351F1">
        <w:rPr>
          <w:szCs w:val="24"/>
        </w:rPr>
        <w:t xml:space="preserve"> alternative for prophylactic</w:t>
      </w:r>
      <w:r w:rsidR="00A93C31" w:rsidRPr="00C351F1">
        <w:rPr>
          <w:szCs w:val="24"/>
        </w:rPr>
        <w:t xml:space="preserve"> application, however, </w:t>
      </w:r>
      <w:r w:rsidR="009975B1" w:rsidRPr="00C351F1">
        <w:rPr>
          <w:szCs w:val="24"/>
        </w:rPr>
        <w:t xml:space="preserve">was not </w:t>
      </w:r>
      <w:r w:rsidR="006A375B" w:rsidRPr="00C351F1">
        <w:rPr>
          <w:szCs w:val="24"/>
        </w:rPr>
        <w:t xml:space="preserve">found. </w:t>
      </w:r>
    </w:p>
    <w:p w14:paraId="51722DDF" w14:textId="77777777" w:rsidR="008F0AF2" w:rsidRPr="00C351F1" w:rsidRDefault="008F0AF2" w:rsidP="00C351F1">
      <w:pPr>
        <w:adjustRightInd w:val="0"/>
        <w:snapToGrid w:val="0"/>
        <w:spacing w:after="0"/>
        <w:jc w:val="both"/>
        <w:rPr>
          <w:szCs w:val="24"/>
        </w:rPr>
      </w:pPr>
    </w:p>
    <w:p w14:paraId="5900FFD7" w14:textId="12746006" w:rsidR="00CE73BC" w:rsidRDefault="0071762A" w:rsidP="00C351F1">
      <w:pPr>
        <w:adjustRightInd w:val="0"/>
        <w:snapToGrid w:val="0"/>
        <w:spacing w:after="0"/>
        <w:jc w:val="both"/>
        <w:rPr>
          <w:szCs w:val="24"/>
        </w:rPr>
      </w:pPr>
      <w:r w:rsidRPr="00C351F1">
        <w:rPr>
          <w:b/>
          <w:szCs w:val="24"/>
        </w:rPr>
        <w:t>Key</w:t>
      </w:r>
      <w:r w:rsidR="008F0AF2">
        <w:rPr>
          <w:b/>
          <w:szCs w:val="24"/>
        </w:rPr>
        <w:t xml:space="preserve"> </w:t>
      </w:r>
      <w:r w:rsidRPr="00C351F1">
        <w:rPr>
          <w:b/>
          <w:szCs w:val="24"/>
        </w:rPr>
        <w:t>words</w:t>
      </w:r>
      <w:r w:rsidR="008F0AF2">
        <w:rPr>
          <w:b/>
          <w:szCs w:val="24"/>
          <w:lang w:eastAsia="zh-CN"/>
        </w:rPr>
        <w:t xml:space="preserve">: </w:t>
      </w:r>
      <w:r w:rsidRPr="00C351F1">
        <w:rPr>
          <w:szCs w:val="24"/>
        </w:rPr>
        <w:t>Pancreatic surgery</w:t>
      </w:r>
      <w:r w:rsidR="008F0AF2">
        <w:rPr>
          <w:szCs w:val="24"/>
        </w:rPr>
        <w:t>;</w:t>
      </w:r>
      <w:r w:rsidR="00962AD9" w:rsidRPr="00C351F1">
        <w:rPr>
          <w:szCs w:val="24"/>
        </w:rPr>
        <w:t xml:space="preserve"> </w:t>
      </w:r>
      <w:proofErr w:type="spellStart"/>
      <w:r w:rsidR="00B40556" w:rsidRPr="00C351F1">
        <w:rPr>
          <w:szCs w:val="24"/>
        </w:rPr>
        <w:t>Bacter</w:t>
      </w:r>
      <w:r w:rsidR="008252F5" w:rsidRPr="00C351F1">
        <w:rPr>
          <w:szCs w:val="24"/>
        </w:rPr>
        <w:t>i</w:t>
      </w:r>
      <w:r w:rsidR="00B40556" w:rsidRPr="00C351F1">
        <w:rPr>
          <w:szCs w:val="24"/>
        </w:rPr>
        <w:t>obilia</w:t>
      </w:r>
      <w:proofErr w:type="spellEnd"/>
      <w:r w:rsidR="008F0AF2">
        <w:rPr>
          <w:szCs w:val="24"/>
        </w:rPr>
        <w:t>;</w:t>
      </w:r>
      <w:r w:rsidR="00962AD9" w:rsidRPr="00C351F1">
        <w:rPr>
          <w:szCs w:val="24"/>
        </w:rPr>
        <w:t xml:space="preserve"> </w:t>
      </w:r>
      <w:r w:rsidRPr="00C351F1">
        <w:rPr>
          <w:szCs w:val="24"/>
        </w:rPr>
        <w:t>Antibiotic</w:t>
      </w:r>
      <w:r w:rsidR="00101A1A" w:rsidRPr="00C351F1">
        <w:rPr>
          <w:szCs w:val="24"/>
        </w:rPr>
        <w:t xml:space="preserve"> </w:t>
      </w:r>
      <w:r w:rsidR="007D3052" w:rsidRPr="00C351F1">
        <w:rPr>
          <w:szCs w:val="24"/>
        </w:rPr>
        <w:t>prophylaxis</w:t>
      </w:r>
      <w:r w:rsidR="008F0AF2">
        <w:rPr>
          <w:szCs w:val="24"/>
        </w:rPr>
        <w:t>;</w:t>
      </w:r>
      <w:r w:rsidR="00962AD9" w:rsidRPr="00C351F1">
        <w:rPr>
          <w:szCs w:val="24"/>
        </w:rPr>
        <w:t xml:space="preserve"> </w:t>
      </w:r>
      <w:r w:rsidR="00EA3666" w:rsidRPr="00C351F1">
        <w:rPr>
          <w:szCs w:val="24"/>
        </w:rPr>
        <w:t>Cholestasis</w:t>
      </w:r>
      <w:r w:rsidR="008F0AF2">
        <w:rPr>
          <w:szCs w:val="24"/>
        </w:rPr>
        <w:t>;</w:t>
      </w:r>
      <w:r w:rsidR="00D126A4" w:rsidRPr="00C351F1">
        <w:rPr>
          <w:szCs w:val="24"/>
        </w:rPr>
        <w:t xml:space="preserve"> </w:t>
      </w:r>
      <w:r w:rsidR="00DD187B" w:rsidRPr="00C351F1">
        <w:rPr>
          <w:szCs w:val="24"/>
        </w:rPr>
        <w:t>Cholangiopancreatography</w:t>
      </w:r>
      <w:r w:rsidR="008F0AF2">
        <w:rPr>
          <w:szCs w:val="24"/>
        </w:rPr>
        <w:t>;</w:t>
      </w:r>
      <w:r w:rsidR="00DD187B" w:rsidRPr="00C351F1">
        <w:rPr>
          <w:szCs w:val="24"/>
        </w:rPr>
        <w:t xml:space="preserve"> </w:t>
      </w:r>
      <w:r w:rsidR="008F0AF2" w:rsidRPr="00C351F1">
        <w:rPr>
          <w:szCs w:val="24"/>
        </w:rPr>
        <w:t>E</w:t>
      </w:r>
      <w:r w:rsidR="00DD187B" w:rsidRPr="00C351F1">
        <w:rPr>
          <w:szCs w:val="24"/>
        </w:rPr>
        <w:t>ndoscopic retrograde</w:t>
      </w:r>
    </w:p>
    <w:p w14:paraId="4F148E2C" w14:textId="2D61F025" w:rsidR="00CE73BC" w:rsidRDefault="00CE73BC" w:rsidP="00C351F1">
      <w:pPr>
        <w:adjustRightInd w:val="0"/>
        <w:snapToGrid w:val="0"/>
        <w:spacing w:after="0"/>
        <w:jc w:val="both"/>
        <w:rPr>
          <w:szCs w:val="24"/>
        </w:rPr>
      </w:pPr>
    </w:p>
    <w:p w14:paraId="21468F5E" w14:textId="0AA50C5B" w:rsidR="008F0AF2" w:rsidRPr="008F0AF2" w:rsidRDefault="008F0AF2" w:rsidP="008F0AF2">
      <w:pPr>
        <w:spacing w:after="0"/>
        <w:jc w:val="both"/>
        <w:rPr>
          <w:rFonts w:eastAsia="宋体" w:cs="Times New Roman"/>
          <w:szCs w:val="24"/>
          <w:lang w:eastAsia="zh-CN"/>
        </w:rPr>
      </w:pPr>
      <w:bookmarkStart w:id="45" w:name="OLE_LINK43"/>
      <w:bookmarkStart w:id="46" w:name="OLE_LINK44"/>
      <w:bookmarkStart w:id="47" w:name="OLE_LINK67"/>
      <w:bookmarkStart w:id="48" w:name="OLE_LINK65"/>
      <w:bookmarkStart w:id="49" w:name="OLE_LINK71"/>
      <w:bookmarkStart w:id="50" w:name="OLE_LINK58"/>
      <w:bookmarkStart w:id="51" w:name="OLE_LINK59"/>
      <w:bookmarkStart w:id="52" w:name="OLE_LINK24"/>
      <w:r w:rsidRPr="008F0AF2">
        <w:rPr>
          <w:rFonts w:eastAsia="宋体" w:cs="Times New Roman"/>
          <w:b/>
          <w:szCs w:val="24"/>
          <w:lang w:eastAsia="zh-CN"/>
        </w:rPr>
        <w:t>© The Author(s) 201</w:t>
      </w:r>
      <w:r w:rsidRPr="008F0AF2">
        <w:rPr>
          <w:rFonts w:eastAsia="宋体" w:cs="Times New Roman" w:hint="eastAsia"/>
          <w:b/>
          <w:szCs w:val="24"/>
          <w:lang w:eastAsia="zh-CN"/>
        </w:rPr>
        <w:t>9</w:t>
      </w:r>
      <w:r w:rsidRPr="008F0AF2">
        <w:rPr>
          <w:rFonts w:eastAsia="宋体" w:cs="Times New Roman"/>
          <w:b/>
          <w:szCs w:val="24"/>
          <w:lang w:eastAsia="zh-CN"/>
        </w:rPr>
        <w:t xml:space="preserve">. </w:t>
      </w:r>
      <w:r w:rsidRPr="008F0AF2">
        <w:rPr>
          <w:rFonts w:eastAsia="宋体" w:cs="Times New Roman"/>
          <w:szCs w:val="24"/>
          <w:lang w:eastAsia="zh-CN"/>
        </w:rPr>
        <w:t xml:space="preserve">Published by </w:t>
      </w:r>
      <w:proofErr w:type="spellStart"/>
      <w:r w:rsidRPr="008F0AF2">
        <w:rPr>
          <w:rFonts w:eastAsia="宋体" w:cs="Times New Roman"/>
          <w:szCs w:val="24"/>
          <w:lang w:eastAsia="zh-CN"/>
        </w:rPr>
        <w:t>Baishideng</w:t>
      </w:r>
      <w:proofErr w:type="spellEnd"/>
      <w:r w:rsidRPr="008F0AF2">
        <w:rPr>
          <w:rFonts w:eastAsia="宋体" w:cs="Times New Roman"/>
          <w:szCs w:val="24"/>
          <w:lang w:eastAsia="zh-CN"/>
        </w:rPr>
        <w:t xml:space="preserve"> Publishing Group Inc. All rights reserved.</w:t>
      </w:r>
      <w:bookmarkEnd w:id="45"/>
      <w:bookmarkEnd w:id="46"/>
      <w:bookmarkEnd w:id="47"/>
      <w:bookmarkEnd w:id="48"/>
      <w:bookmarkEnd w:id="49"/>
      <w:r w:rsidRPr="008F0AF2">
        <w:rPr>
          <w:rFonts w:eastAsia="宋体" w:cs="Times New Roman"/>
          <w:szCs w:val="24"/>
          <w:lang w:eastAsia="zh-CN"/>
        </w:rPr>
        <w:t xml:space="preserve"> </w:t>
      </w:r>
      <w:bookmarkEnd w:id="50"/>
      <w:bookmarkEnd w:id="51"/>
      <w:bookmarkEnd w:id="52"/>
    </w:p>
    <w:p w14:paraId="56E5B557" w14:textId="77777777" w:rsidR="008F0AF2" w:rsidRPr="00C351F1" w:rsidRDefault="008F0AF2" w:rsidP="00C351F1">
      <w:pPr>
        <w:adjustRightInd w:val="0"/>
        <w:snapToGrid w:val="0"/>
        <w:spacing w:after="0"/>
        <w:jc w:val="both"/>
        <w:rPr>
          <w:szCs w:val="24"/>
        </w:rPr>
      </w:pPr>
    </w:p>
    <w:p w14:paraId="748801D0" w14:textId="0CC76B68" w:rsidR="00CD110B" w:rsidRDefault="00CE73BC" w:rsidP="00C351F1">
      <w:pPr>
        <w:adjustRightInd w:val="0"/>
        <w:snapToGrid w:val="0"/>
        <w:spacing w:after="0"/>
        <w:jc w:val="both"/>
        <w:rPr>
          <w:szCs w:val="24"/>
        </w:rPr>
      </w:pPr>
      <w:r w:rsidRPr="00C351F1">
        <w:rPr>
          <w:b/>
          <w:szCs w:val="24"/>
        </w:rPr>
        <w:t>Core tip</w:t>
      </w:r>
      <w:r w:rsidR="008F0AF2">
        <w:rPr>
          <w:b/>
          <w:szCs w:val="24"/>
        </w:rPr>
        <w:t xml:space="preserve">: </w:t>
      </w:r>
      <w:r w:rsidR="00876D71" w:rsidRPr="00C351F1">
        <w:rPr>
          <w:szCs w:val="24"/>
        </w:rPr>
        <w:t xml:space="preserve">The aim of our retrospective study was to analyze the microbial </w:t>
      </w:r>
      <w:r w:rsidR="007954A6" w:rsidRPr="00C351F1">
        <w:rPr>
          <w:szCs w:val="24"/>
        </w:rPr>
        <w:t>p</w:t>
      </w:r>
      <w:r w:rsidR="00876D71" w:rsidRPr="00C351F1">
        <w:rPr>
          <w:szCs w:val="24"/>
        </w:rPr>
        <w:t xml:space="preserve">rofile of </w:t>
      </w:r>
      <w:proofErr w:type="spellStart"/>
      <w:r w:rsidR="007954A6" w:rsidRPr="00C351F1">
        <w:rPr>
          <w:szCs w:val="24"/>
        </w:rPr>
        <w:t>bacteriobilia</w:t>
      </w:r>
      <w:proofErr w:type="spellEnd"/>
      <w:r w:rsidR="00876D71" w:rsidRPr="00C351F1">
        <w:rPr>
          <w:szCs w:val="24"/>
        </w:rPr>
        <w:t xml:space="preserve"> in </w:t>
      </w:r>
      <w:r w:rsidR="007954A6" w:rsidRPr="00C351F1">
        <w:rPr>
          <w:szCs w:val="24"/>
        </w:rPr>
        <w:t>p</w:t>
      </w:r>
      <w:r w:rsidR="00876D71" w:rsidRPr="00C351F1">
        <w:rPr>
          <w:szCs w:val="24"/>
        </w:rPr>
        <w:t xml:space="preserve">atients </w:t>
      </w:r>
      <w:r w:rsidR="007954A6" w:rsidRPr="00C351F1">
        <w:rPr>
          <w:szCs w:val="24"/>
        </w:rPr>
        <w:t>u</w:t>
      </w:r>
      <w:r w:rsidR="00876D71" w:rsidRPr="00C351F1">
        <w:rPr>
          <w:szCs w:val="24"/>
        </w:rPr>
        <w:t xml:space="preserve">ndergoing pancreatic </w:t>
      </w:r>
      <w:r w:rsidR="007954A6" w:rsidRPr="00C351F1">
        <w:rPr>
          <w:szCs w:val="24"/>
        </w:rPr>
        <w:t>head resection</w:t>
      </w:r>
      <w:r w:rsidR="00CD110B" w:rsidRPr="00C351F1">
        <w:rPr>
          <w:szCs w:val="24"/>
        </w:rPr>
        <w:t xml:space="preserve"> (</w:t>
      </w:r>
      <w:r w:rsidR="00CD110B" w:rsidRPr="005E22C3">
        <w:rPr>
          <w:i/>
          <w:iCs/>
          <w:szCs w:val="24"/>
        </w:rPr>
        <w:t>n</w:t>
      </w:r>
      <w:r w:rsidR="005E22C3">
        <w:rPr>
          <w:szCs w:val="24"/>
        </w:rPr>
        <w:t xml:space="preserve"> </w:t>
      </w:r>
      <w:r w:rsidR="00CD110B" w:rsidRPr="00C351F1">
        <w:rPr>
          <w:szCs w:val="24"/>
        </w:rPr>
        <w:t>=</w:t>
      </w:r>
      <w:r w:rsidR="005E22C3">
        <w:rPr>
          <w:szCs w:val="24"/>
        </w:rPr>
        <w:t xml:space="preserve"> </w:t>
      </w:r>
      <w:r w:rsidR="00CD110B" w:rsidRPr="00C351F1">
        <w:rPr>
          <w:szCs w:val="24"/>
        </w:rPr>
        <w:t>285)</w:t>
      </w:r>
      <w:r w:rsidR="00876D71" w:rsidRPr="00C351F1">
        <w:rPr>
          <w:szCs w:val="24"/>
        </w:rPr>
        <w:t xml:space="preserve">. </w:t>
      </w:r>
      <w:r w:rsidR="00DE4706" w:rsidRPr="00C351F1">
        <w:rPr>
          <w:szCs w:val="24"/>
        </w:rPr>
        <w:t>Patients with preoperative biliary drainage (PBD</w:t>
      </w:r>
      <w:r w:rsidR="00FE2EBA" w:rsidRPr="00C351F1">
        <w:rPr>
          <w:szCs w:val="24"/>
        </w:rPr>
        <w:t>+</w:t>
      </w:r>
      <w:r w:rsidR="00DE4706" w:rsidRPr="00C351F1">
        <w:rPr>
          <w:szCs w:val="24"/>
        </w:rPr>
        <w:t xml:space="preserve">) had </w:t>
      </w:r>
      <w:r w:rsidR="009D19BB" w:rsidRPr="00C351F1">
        <w:rPr>
          <w:szCs w:val="24"/>
        </w:rPr>
        <w:t xml:space="preserve">a significantly elevated </w:t>
      </w:r>
      <w:r w:rsidR="00347FD9" w:rsidRPr="00C351F1">
        <w:rPr>
          <w:szCs w:val="24"/>
        </w:rPr>
        <w:t xml:space="preserve">risk of </w:t>
      </w:r>
      <w:proofErr w:type="spellStart"/>
      <w:r w:rsidR="00347FD9" w:rsidRPr="00C351F1">
        <w:rPr>
          <w:szCs w:val="24"/>
        </w:rPr>
        <w:t>bacteriobilia</w:t>
      </w:r>
      <w:proofErr w:type="spellEnd"/>
      <w:r w:rsidR="009D19BB" w:rsidRPr="00C351F1">
        <w:rPr>
          <w:szCs w:val="24"/>
        </w:rPr>
        <w:t xml:space="preserve">. In those cases, </w:t>
      </w:r>
      <w:r w:rsidR="00C36682" w:rsidRPr="00C351F1">
        <w:rPr>
          <w:szCs w:val="24"/>
        </w:rPr>
        <w:t>the contamination</w:t>
      </w:r>
      <w:r w:rsidR="009D19BB" w:rsidRPr="00C351F1">
        <w:rPr>
          <w:szCs w:val="24"/>
        </w:rPr>
        <w:t xml:space="preserve"> was </w:t>
      </w:r>
      <w:proofErr w:type="spellStart"/>
      <w:r w:rsidR="00052641" w:rsidRPr="00C351F1">
        <w:rPr>
          <w:szCs w:val="24"/>
        </w:rPr>
        <w:t>polymicrobiotic</w:t>
      </w:r>
      <w:proofErr w:type="spellEnd"/>
      <w:r w:rsidR="00052641" w:rsidRPr="00C351F1">
        <w:rPr>
          <w:szCs w:val="24"/>
        </w:rPr>
        <w:t xml:space="preserve">. </w:t>
      </w:r>
      <w:r w:rsidR="00546612" w:rsidRPr="00C351F1">
        <w:rPr>
          <w:i/>
          <w:iCs/>
          <w:szCs w:val="24"/>
        </w:rPr>
        <w:t>Enterococcu</w:t>
      </w:r>
      <w:r w:rsidR="008A008B" w:rsidRPr="00C351F1">
        <w:rPr>
          <w:i/>
          <w:iCs/>
          <w:szCs w:val="24"/>
        </w:rPr>
        <w:t>s</w:t>
      </w:r>
      <w:r w:rsidR="008A008B" w:rsidRPr="00C351F1">
        <w:rPr>
          <w:szCs w:val="24"/>
        </w:rPr>
        <w:t xml:space="preserve"> </w:t>
      </w:r>
      <w:r w:rsidR="009D00C0" w:rsidRPr="00C351F1">
        <w:rPr>
          <w:szCs w:val="24"/>
        </w:rPr>
        <w:t xml:space="preserve">was significantly </w:t>
      </w:r>
      <w:r w:rsidR="003927E8" w:rsidRPr="00C351F1">
        <w:rPr>
          <w:szCs w:val="24"/>
        </w:rPr>
        <w:t xml:space="preserve">more </w:t>
      </w:r>
      <w:r w:rsidR="00A30C24" w:rsidRPr="00C351F1">
        <w:rPr>
          <w:szCs w:val="24"/>
        </w:rPr>
        <w:t xml:space="preserve">frequent in </w:t>
      </w:r>
      <w:r w:rsidR="00A0293D" w:rsidRPr="00C351F1">
        <w:rPr>
          <w:szCs w:val="24"/>
        </w:rPr>
        <w:t>PBD</w:t>
      </w:r>
      <w:r w:rsidR="005E22C3">
        <w:rPr>
          <w:szCs w:val="24"/>
        </w:rPr>
        <w:t xml:space="preserve"> </w:t>
      </w:r>
      <w:r w:rsidR="00D80BD0" w:rsidRPr="00C351F1">
        <w:rPr>
          <w:szCs w:val="24"/>
        </w:rPr>
        <w:t>+</w:t>
      </w:r>
      <w:r w:rsidR="00A0293D" w:rsidRPr="00C351F1">
        <w:rPr>
          <w:szCs w:val="24"/>
        </w:rPr>
        <w:t xml:space="preserve">. </w:t>
      </w:r>
      <w:r w:rsidR="006B6962" w:rsidRPr="00C351F1">
        <w:rPr>
          <w:szCs w:val="24"/>
        </w:rPr>
        <w:t xml:space="preserve">Our standard </w:t>
      </w:r>
      <w:r w:rsidR="00A4401A" w:rsidRPr="00A4401A">
        <w:rPr>
          <w:szCs w:val="24"/>
        </w:rPr>
        <w:t>preoperative antibiotic prophylaxis</w:t>
      </w:r>
      <w:r w:rsidR="006B6962" w:rsidRPr="00C351F1">
        <w:rPr>
          <w:szCs w:val="24"/>
        </w:rPr>
        <w:t xml:space="preserve"> </w:t>
      </w:r>
      <w:r w:rsidR="00EA70C2" w:rsidRPr="00C351F1">
        <w:rPr>
          <w:szCs w:val="24"/>
        </w:rPr>
        <w:t>reaches a</w:t>
      </w:r>
      <w:r w:rsidR="00C96F04" w:rsidRPr="00C351F1">
        <w:rPr>
          <w:szCs w:val="24"/>
        </w:rPr>
        <w:t>n overall sensitivity</w:t>
      </w:r>
      <w:r w:rsidR="00D42EA4" w:rsidRPr="00C351F1">
        <w:rPr>
          <w:szCs w:val="24"/>
        </w:rPr>
        <w:t xml:space="preserve"> rate </w:t>
      </w:r>
      <w:r w:rsidR="00826D48" w:rsidRPr="00C351F1">
        <w:rPr>
          <w:szCs w:val="24"/>
        </w:rPr>
        <w:t>of 60% and a resistance</w:t>
      </w:r>
      <w:r w:rsidR="00D42EA4" w:rsidRPr="00C351F1">
        <w:rPr>
          <w:szCs w:val="24"/>
        </w:rPr>
        <w:t xml:space="preserve"> rate of 25%</w:t>
      </w:r>
      <w:r w:rsidR="00EA70C2" w:rsidRPr="00C351F1">
        <w:rPr>
          <w:szCs w:val="24"/>
        </w:rPr>
        <w:t xml:space="preserve"> in </w:t>
      </w:r>
      <w:r w:rsidR="00C71D4F" w:rsidRPr="00C351F1">
        <w:rPr>
          <w:szCs w:val="24"/>
        </w:rPr>
        <w:t>342 bacteria. The</w:t>
      </w:r>
      <w:r w:rsidR="009D07DE" w:rsidRPr="00C351F1">
        <w:rPr>
          <w:szCs w:val="24"/>
        </w:rPr>
        <w:t xml:space="preserve"> antibiotic efficiency of </w:t>
      </w:r>
      <w:r w:rsidR="00F13FF1" w:rsidRPr="00C351F1">
        <w:rPr>
          <w:szCs w:val="24"/>
        </w:rPr>
        <w:t>Imipenem and Piperacillin/Tazobactam</w:t>
      </w:r>
      <w:r w:rsidR="00BC3CDC" w:rsidRPr="00C351F1">
        <w:rPr>
          <w:szCs w:val="24"/>
        </w:rPr>
        <w:t xml:space="preserve"> is significantly higher in </w:t>
      </w:r>
      <w:r w:rsidR="00D96B9A" w:rsidRPr="00C351F1">
        <w:rPr>
          <w:szCs w:val="24"/>
        </w:rPr>
        <w:t>PBD+</w:t>
      </w:r>
      <w:r w:rsidR="00BC3CDC" w:rsidRPr="00C351F1">
        <w:rPr>
          <w:szCs w:val="24"/>
        </w:rPr>
        <w:t xml:space="preserve">. </w:t>
      </w:r>
      <w:r w:rsidR="00612A96" w:rsidRPr="00C351F1">
        <w:rPr>
          <w:szCs w:val="24"/>
        </w:rPr>
        <w:t>The data on polymicrobial colonization</w:t>
      </w:r>
      <w:r w:rsidR="00181A54" w:rsidRPr="00C351F1">
        <w:rPr>
          <w:szCs w:val="24"/>
        </w:rPr>
        <w:t xml:space="preserve"> of the biliary tract may be useful for the decision on anti</w:t>
      </w:r>
      <w:r w:rsidR="00047369" w:rsidRPr="00C351F1">
        <w:rPr>
          <w:szCs w:val="24"/>
        </w:rPr>
        <w:t xml:space="preserve">biotic treatment in case of postoperative infection </w:t>
      </w:r>
      <w:r w:rsidR="0098205F" w:rsidRPr="00C351F1">
        <w:rPr>
          <w:szCs w:val="24"/>
        </w:rPr>
        <w:t xml:space="preserve">until </w:t>
      </w:r>
      <w:r w:rsidR="00212AB9" w:rsidRPr="00C351F1">
        <w:rPr>
          <w:szCs w:val="24"/>
        </w:rPr>
        <w:t>the final results from the intraoperative smear</w:t>
      </w:r>
      <w:r w:rsidR="004266D4" w:rsidRPr="00C351F1">
        <w:rPr>
          <w:szCs w:val="24"/>
        </w:rPr>
        <w:t xml:space="preserve"> are available</w:t>
      </w:r>
      <w:r w:rsidR="00AF1A36" w:rsidRPr="00C351F1">
        <w:rPr>
          <w:szCs w:val="24"/>
        </w:rPr>
        <w:t>.</w:t>
      </w:r>
      <w:r w:rsidR="00183121" w:rsidRPr="00C351F1">
        <w:rPr>
          <w:szCs w:val="24"/>
        </w:rPr>
        <w:t xml:space="preserve"> </w:t>
      </w:r>
      <w:r w:rsidR="0030343C" w:rsidRPr="00C351F1">
        <w:rPr>
          <w:szCs w:val="24"/>
        </w:rPr>
        <w:t>A more potent alternative for prophylactic application, however, was not found</w:t>
      </w:r>
      <w:r w:rsidR="007D2B6F" w:rsidRPr="00C351F1">
        <w:rPr>
          <w:szCs w:val="24"/>
        </w:rPr>
        <w:t xml:space="preserve"> among the examined antibiotics</w:t>
      </w:r>
      <w:r w:rsidR="0030343C" w:rsidRPr="00C351F1">
        <w:rPr>
          <w:szCs w:val="24"/>
        </w:rPr>
        <w:t xml:space="preserve">. </w:t>
      </w:r>
    </w:p>
    <w:p w14:paraId="4A5E3202" w14:textId="1AB16147" w:rsidR="008F0AF2" w:rsidRDefault="008F0AF2" w:rsidP="00C351F1">
      <w:pPr>
        <w:adjustRightInd w:val="0"/>
        <w:snapToGrid w:val="0"/>
        <w:spacing w:after="0"/>
        <w:jc w:val="both"/>
        <w:rPr>
          <w:szCs w:val="24"/>
        </w:rPr>
      </w:pPr>
    </w:p>
    <w:p w14:paraId="582B5673" w14:textId="3BED3BF4" w:rsidR="008F0AF2" w:rsidRPr="00C351F1" w:rsidRDefault="008F0AF2" w:rsidP="008F0AF2">
      <w:pPr>
        <w:adjustRightInd w:val="0"/>
        <w:snapToGrid w:val="0"/>
        <w:spacing w:after="0"/>
        <w:jc w:val="both"/>
        <w:rPr>
          <w:b/>
          <w:bCs/>
          <w:szCs w:val="24"/>
        </w:rPr>
      </w:pPr>
      <w:r w:rsidRPr="001D13DA">
        <w:rPr>
          <w:bCs/>
          <w:szCs w:val="24"/>
          <w:lang w:val="de-DE"/>
        </w:rPr>
        <w:lastRenderedPageBreak/>
        <w:t>Krüger</w:t>
      </w:r>
      <w:r w:rsidRPr="008F0AF2">
        <w:rPr>
          <w:bCs/>
          <w:szCs w:val="24"/>
          <w:lang w:val="de-DE"/>
        </w:rPr>
        <w:t xml:space="preserve"> </w:t>
      </w:r>
      <w:r w:rsidRPr="001D13DA">
        <w:rPr>
          <w:bCs/>
          <w:szCs w:val="24"/>
          <w:lang w:val="de-DE"/>
        </w:rPr>
        <w:t>CM, Adam</w:t>
      </w:r>
      <w:r w:rsidRPr="008F0AF2">
        <w:rPr>
          <w:bCs/>
          <w:szCs w:val="24"/>
          <w:lang w:val="de-DE"/>
        </w:rPr>
        <w:t xml:space="preserve"> </w:t>
      </w:r>
      <w:r w:rsidRPr="001D13DA">
        <w:rPr>
          <w:bCs/>
          <w:szCs w:val="24"/>
          <w:lang w:val="de-DE"/>
        </w:rPr>
        <w:t>U, Adam</w:t>
      </w:r>
      <w:r w:rsidRPr="008F0AF2">
        <w:rPr>
          <w:bCs/>
          <w:szCs w:val="24"/>
          <w:lang w:val="de-DE"/>
        </w:rPr>
        <w:t xml:space="preserve"> </w:t>
      </w:r>
      <w:r w:rsidRPr="001D13DA">
        <w:rPr>
          <w:bCs/>
          <w:szCs w:val="24"/>
          <w:lang w:val="de-DE"/>
        </w:rPr>
        <w:t>T, Kramer</w:t>
      </w:r>
      <w:r w:rsidRPr="008F0AF2">
        <w:rPr>
          <w:bCs/>
          <w:szCs w:val="24"/>
          <w:lang w:val="de-DE"/>
        </w:rPr>
        <w:t xml:space="preserve"> </w:t>
      </w:r>
      <w:r w:rsidRPr="001D13DA">
        <w:rPr>
          <w:bCs/>
          <w:szCs w:val="24"/>
          <w:lang w:val="de-DE"/>
        </w:rPr>
        <w:t>A, Heidecke</w:t>
      </w:r>
      <w:r w:rsidRPr="008F0AF2">
        <w:rPr>
          <w:bCs/>
          <w:szCs w:val="24"/>
          <w:lang w:val="de-DE"/>
        </w:rPr>
        <w:t xml:space="preserve"> </w:t>
      </w:r>
      <w:r w:rsidRPr="001D13DA">
        <w:rPr>
          <w:bCs/>
          <w:szCs w:val="24"/>
          <w:lang w:val="de-DE"/>
        </w:rPr>
        <w:t>CD, Makowiec</w:t>
      </w:r>
      <w:r w:rsidRPr="008F0AF2">
        <w:rPr>
          <w:bCs/>
          <w:szCs w:val="24"/>
          <w:lang w:val="de-DE"/>
        </w:rPr>
        <w:t xml:space="preserve"> </w:t>
      </w:r>
      <w:r w:rsidRPr="001D13DA">
        <w:rPr>
          <w:bCs/>
          <w:szCs w:val="24"/>
          <w:lang w:val="de-DE"/>
        </w:rPr>
        <w:t>F, Riediger</w:t>
      </w:r>
      <w:r>
        <w:rPr>
          <w:bCs/>
          <w:szCs w:val="24"/>
          <w:lang w:val="de-DE"/>
        </w:rPr>
        <w:t xml:space="preserve"> </w:t>
      </w:r>
      <w:r w:rsidRPr="001D13DA">
        <w:rPr>
          <w:bCs/>
          <w:szCs w:val="24"/>
          <w:lang w:val="de-DE"/>
        </w:rPr>
        <w:t>H</w:t>
      </w:r>
      <w:r>
        <w:rPr>
          <w:bCs/>
          <w:szCs w:val="24"/>
          <w:lang w:val="de-DE"/>
        </w:rPr>
        <w:t xml:space="preserve">. </w:t>
      </w:r>
      <w:proofErr w:type="spellStart"/>
      <w:r w:rsidRPr="008F0AF2">
        <w:rPr>
          <w:szCs w:val="24"/>
        </w:rPr>
        <w:t>Bacterobilia</w:t>
      </w:r>
      <w:proofErr w:type="spellEnd"/>
      <w:r w:rsidRPr="008F0AF2">
        <w:rPr>
          <w:szCs w:val="24"/>
        </w:rPr>
        <w:t xml:space="preserve"> in pancreatic surgery</w:t>
      </w:r>
      <w:r w:rsidRPr="008F0AF2">
        <w:rPr>
          <w:rFonts w:hint="eastAsia"/>
          <w:szCs w:val="24"/>
          <w:lang w:eastAsia="zh-CN"/>
        </w:rPr>
        <w:t>-</w:t>
      </w:r>
      <w:r w:rsidRPr="008F0AF2">
        <w:rPr>
          <w:szCs w:val="24"/>
        </w:rPr>
        <w:t>conclusions for perioperative antibiotic prophylaxis</w:t>
      </w:r>
      <w:r>
        <w:rPr>
          <w:szCs w:val="24"/>
        </w:rPr>
        <w:t xml:space="preserve">. </w:t>
      </w:r>
      <w:bookmarkStart w:id="53" w:name="OLE_LINK1105"/>
      <w:bookmarkStart w:id="54" w:name="OLE_LINK1107"/>
      <w:bookmarkStart w:id="55" w:name="OLE_LINK380"/>
      <w:bookmarkStart w:id="56" w:name="OLE_LINK68"/>
      <w:bookmarkStart w:id="57" w:name="OLE_LINK66"/>
      <w:bookmarkStart w:id="58" w:name="OLE_LINK74"/>
      <w:r w:rsidRPr="008C37FD">
        <w:rPr>
          <w:i/>
          <w:color w:val="000000"/>
        </w:rPr>
        <w:t xml:space="preserve">World J Gastroenterol </w:t>
      </w:r>
      <w:r w:rsidRPr="008C37FD">
        <w:rPr>
          <w:color w:val="000000"/>
        </w:rPr>
        <w:t>2019; In press</w:t>
      </w:r>
      <w:bookmarkEnd w:id="53"/>
      <w:bookmarkEnd w:id="54"/>
      <w:bookmarkEnd w:id="55"/>
      <w:bookmarkEnd w:id="56"/>
      <w:bookmarkEnd w:id="57"/>
      <w:bookmarkEnd w:id="58"/>
    </w:p>
    <w:p w14:paraId="0945274D" w14:textId="0EC38420" w:rsidR="00BB7D9E" w:rsidRPr="00C351F1" w:rsidRDefault="0071762A" w:rsidP="00C351F1">
      <w:pPr>
        <w:adjustRightInd w:val="0"/>
        <w:snapToGrid w:val="0"/>
        <w:spacing w:after="0"/>
        <w:jc w:val="both"/>
        <w:rPr>
          <w:b/>
          <w:szCs w:val="24"/>
        </w:rPr>
      </w:pPr>
      <w:r w:rsidRPr="00C351F1">
        <w:rPr>
          <w:b/>
          <w:szCs w:val="24"/>
        </w:rPr>
        <w:br w:type="page"/>
      </w:r>
    </w:p>
    <w:p w14:paraId="7B24C908" w14:textId="0CB6A82D" w:rsidR="0004303F" w:rsidRPr="00C351F1" w:rsidRDefault="005E22C3" w:rsidP="00C351F1">
      <w:pPr>
        <w:adjustRightInd w:val="0"/>
        <w:snapToGrid w:val="0"/>
        <w:spacing w:after="0"/>
        <w:jc w:val="both"/>
        <w:rPr>
          <w:b/>
          <w:szCs w:val="24"/>
        </w:rPr>
      </w:pPr>
      <w:r w:rsidRPr="00C351F1">
        <w:rPr>
          <w:b/>
          <w:szCs w:val="24"/>
        </w:rPr>
        <w:lastRenderedPageBreak/>
        <w:t>INTRODUCTION</w:t>
      </w:r>
    </w:p>
    <w:p w14:paraId="4D412BAC" w14:textId="1CBC8B0D" w:rsidR="002B59E2" w:rsidRPr="00C351F1" w:rsidRDefault="00324EDB" w:rsidP="00C351F1">
      <w:pPr>
        <w:adjustRightInd w:val="0"/>
        <w:snapToGrid w:val="0"/>
        <w:spacing w:after="0"/>
        <w:jc w:val="both"/>
        <w:rPr>
          <w:szCs w:val="24"/>
        </w:rPr>
      </w:pPr>
      <w:r w:rsidRPr="00C351F1">
        <w:rPr>
          <w:szCs w:val="24"/>
        </w:rPr>
        <w:t xml:space="preserve">With modern tomography techniques </w:t>
      </w:r>
      <w:r w:rsidR="00547BE6" w:rsidRPr="00C351F1">
        <w:rPr>
          <w:szCs w:val="24"/>
        </w:rPr>
        <w:t xml:space="preserve">that yield </w:t>
      </w:r>
      <w:r w:rsidRPr="00C351F1">
        <w:rPr>
          <w:szCs w:val="24"/>
        </w:rPr>
        <w:t xml:space="preserve">cross-sectional images, a sufficiently predictive prognosis for the operability of pancreatic masses is </w:t>
      </w:r>
      <w:r w:rsidR="00547BE6" w:rsidRPr="00C351F1">
        <w:rPr>
          <w:szCs w:val="24"/>
        </w:rPr>
        <w:t xml:space="preserve">now </w:t>
      </w:r>
      <w:r w:rsidRPr="00C351F1">
        <w:rPr>
          <w:szCs w:val="24"/>
        </w:rPr>
        <w:t xml:space="preserve">possible. A purely diagnostic endoscopic retrograde cholangiopancreatography (ERCP) is thus obsolete. In preoperative cholestasis (PC), the indication for preoperative biliary drainage (PBD) may exist. Often, however, the indication for ERCP is made even before operability has been </w:t>
      </w:r>
      <w:r w:rsidR="00547BE6" w:rsidRPr="00C351F1">
        <w:rPr>
          <w:szCs w:val="24"/>
        </w:rPr>
        <w:t>determined</w:t>
      </w:r>
      <w:r w:rsidRPr="00C351F1">
        <w:rPr>
          <w:szCs w:val="24"/>
        </w:rPr>
        <w:t>. For example, an analysis of Medicare patients (1992-2007) showed that one in two patients already has a PBD at the time of the surgical consultation</w:t>
      </w:r>
      <w:r w:rsidR="00381778" w:rsidRPr="00C351F1">
        <w:rPr>
          <w:szCs w:val="24"/>
        </w:rPr>
        <w:fldChar w:fldCharType="begin"/>
      </w:r>
      <w:r w:rsidR="009C1866" w:rsidRPr="00C351F1">
        <w:rPr>
          <w:szCs w:val="24"/>
        </w:rPr>
        <w:instrText xml:space="preserve"> ADDIN EN.CITE &lt;EndNote&gt;&lt;Cite&gt;&lt;Author&gt;Jinkins&lt;/Author&gt;&lt;Year&gt;2013&lt;/Year&gt;&lt;RecNum&gt;298&lt;/RecNum&gt;&lt;DisplayText&gt;&lt;style face="superscript"&gt;[1]&lt;/style&gt;&lt;/DisplayText&gt;&lt;record&gt;&lt;rec-number&gt;298&lt;/rec-number&gt;&lt;foreign-keys&gt;&lt;key app="EN" db-id="0dfdtadats9xx3e55zhp2r2qepfzpxpp5waz" timestamp="1539458077" guid="fb3bb779-117b-4617-aa4e-a131827b3b12"&gt;298&lt;/key&gt;&lt;key app="ENWeb" db-id=""&gt;0&lt;/key&gt;&lt;/foreign-keys&gt;&lt;ref-type name="Journal Article"&gt;17&lt;/ref-type&gt;&lt;contributors&gt;&lt;authors&gt;&lt;author&gt;Jinkins, L. J.&lt;/author&gt;&lt;author&gt;Parmar, A. D.&lt;/author&gt;&lt;author&gt;Han, Y.&lt;/author&gt;&lt;author&gt;Duncan, C. B.&lt;/author&gt;&lt;author&gt;Sheffield, K. M.&lt;/author&gt;&lt;author&gt;Brown, K. M.&lt;/author&gt;&lt;author&gt;Riall, T. S.&lt;/author&gt;&lt;/authors&gt;&lt;/contributors&gt;&lt;auth-address&gt;Department of Surgery, The University of Texas Medical Branch, Galveston, TX 77555-0541, USA.&lt;/auth-address&gt;&lt;titles&gt;&lt;title&gt;Current trends in preoperative biliary stenting in patients with pancreatic cancer&lt;/title&gt;&lt;secondary-title&gt;Surgery&lt;/secondary-title&gt;&lt;alt-title&gt;Surgery&lt;/alt-title&gt;&lt;/titles&gt;&lt;periodical&gt;&lt;full-title&gt;Surgery&lt;/full-title&gt;&lt;/periodical&gt;&lt;alt-periodical&gt;&lt;full-title&gt;Surgery&lt;/full-title&gt;&lt;/alt-periodical&gt;&lt;pages&gt;179-89&lt;/pages&gt;&lt;volume&gt;154&lt;/volume&gt;&lt;number&gt;2&lt;/number&gt;&lt;edition&gt;2013/07/31&lt;/edition&gt;&lt;keywords&gt;&lt;keyword&gt;Aged&lt;/keyword&gt;&lt;keyword&gt;Drainage&lt;/keyword&gt;&lt;keyword&gt;Female&lt;/keyword&gt;&lt;keyword&gt;Humans&lt;/keyword&gt;&lt;keyword&gt;Logistic Models&lt;/keyword&gt;&lt;keyword&gt;Male&lt;/keyword&gt;&lt;keyword&gt;Pancreatic Neoplasms/*surgery&lt;/keyword&gt;&lt;keyword&gt;*Pancreaticoduodenectomy&lt;/keyword&gt;&lt;keyword&gt;SEER Program&lt;/keyword&gt;&lt;keyword&gt;*Stents&lt;/keyword&gt;&lt;/keywords&gt;&lt;dates&gt;&lt;year&gt;2013&lt;/year&gt;&lt;pub-dates&gt;&lt;date&gt;Aug&lt;/date&gt;&lt;/pub-dates&gt;&lt;/dates&gt;&lt;isbn&gt;0039-6060&lt;/isbn&gt;&lt;accession-num&gt;23889947&lt;/accession-num&gt;&lt;urls&gt;&lt;/urls&gt;&lt;custom2&gt;PMC3728700&lt;/custom2&gt;&lt;custom6&gt;NIHMS464523&lt;/custom6&gt;&lt;electronic-resource-num&gt;10.1016/j.surg.2013.03.016&lt;/electronic-resource-num&gt;&lt;remote-database-provider&gt;NLM&lt;/remote-database-provider&gt;&lt;language&gt;eng&lt;/language&gt;&lt;/record&gt;&lt;/Cite&gt;&lt;/EndNote&gt;</w:instrText>
      </w:r>
      <w:r w:rsidR="00381778" w:rsidRPr="00C351F1">
        <w:rPr>
          <w:szCs w:val="24"/>
        </w:rPr>
        <w:fldChar w:fldCharType="separate"/>
      </w:r>
      <w:r w:rsidR="00E6369D" w:rsidRPr="00C351F1">
        <w:rPr>
          <w:noProof/>
          <w:szCs w:val="24"/>
          <w:vertAlign w:val="superscript"/>
        </w:rPr>
        <w:t>[1]</w:t>
      </w:r>
      <w:r w:rsidR="00381778" w:rsidRPr="00C351F1">
        <w:rPr>
          <w:szCs w:val="24"/>
        </w:rPr>
        <w:fldChar w:fldCharType="end"/>
      </w:r>
      <w:r w:rsidRPr="00C351F1">
        <w:rPr>
          <w:szCs w:val="24"/>
        </w:rPr>
        <w:t xml:space="preserve">. The disadvantage is that ERCP leads almost always to </w:t>
      </w:r>
      <w:proofErr w:type="spellStart"/>
      <w:r w:rsidRPr="00C351F1">
        <w:rPr>
          <w:szCs w:val="24"/>
        </w:rPr>
        <w:t>bacterobilia</w:t>
      </w:r>
      <w:proofErr w:type="spellEnd"/>
      <w:r w:rsidRPr="00C351F1">
        <w:rPr>
          <w:szCs w:val="24"/>
        </w:rPr>
        <w:t xml:space="preserve"> (BB)</w:t>
      </w:r>
      <w:r w:rsidR="002B59E2" w:rsidRPr="00C351F1">
        <w:rPr>
          <w:szCs w:val="24"/>
        </w:rPr>
        <w:fldChar w:fldCharType="begin">
          <w:fldData xml:space="preserve">PEVuZE5vdGU+PENpdGU+PEF1dGhvcj5SYXRhbmFjaHUtZWs8L0F1dGhvcj48WWVhcj4yMDA3PC9Z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</w:fldData>
        </w:fldChar>
      </w:r>
      <w:r w:rsidR="009C1866" w:rsidRPr="00C351F1">
        <w:rPr>
          <w:szCs w:val="24"/>
        </w:rPr>
        <w:instrText xml:space="preserve"> ADDIN EN.CITE </w:instrText>
      </w:r>
      <w:r w:rsidR="009C1866" w:rsidRPr="00C351F1">
        <w:rPr>
          <w:szCs w:val="24"/>
        </w:rPr>
        <w:fldChar w:fldCharType="begin">
          <w:fldData xml:space="preserve">PEVuZE5vdGU+PENpdGU+PEF1dGhvcj5SYXRhbmFjaHUtZWs8L0F1dGhvcj48WWVhcj4yMDA3PC9Z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2B59E2" w:rsidRPr="00C351F1">
        <w:rPr>
          <w:szCs w:val="24"/>
        </w:rPr>
      </w:r>
      <w:r w:rsidR="002B59E2" w:rsidRPr="00C351F1">
        <w:rPr>
          <w:szCs w:val="24"/>
        </w:rPr>
        <w:fldChar w:fldCharType="separate"/>
      </w:r>
      <w:r w:rsidR="00E6369D" w:rsidRPr="00C351F1">
        <w:rPr>
          <w:noProof/>
          <w:szCs w:val="24"/>
          <w:vertAlign w:val="superscript"/>
        </w:rPr>
        <w:t>[2-4]</w:t>
      </w:r>
      <w:r w:rsidR="002B59E2" w:rsidRPr="00C351F1">
        <w:rPr>
          <w:szCs w:val="24"/>
        </w:rPr>
        <w:fldChar w:fldCharType="end"/>
      </w:r>
      <w:r w:rsidRPr="00C351F1">
        <w:rPr>
          <w:szCs w:val="24"/>
        </w:rPr>
        <w:t>. BB is a risk factor (up to factor 2) for surgical site infection</w:t>
      </w:r>
      <w:r w:rsidR="00D44F66" w:rsidRPr="00C351F1">
        <w:rPr>
          <w:szCs w:val="24"/>
        </w:rPr>
        <w:fldChar w:fldCharType="begin">
          <w:fldData xml:space="preserve">PEVuZE5vdGU+PENpdGU+PEF1dGhvcj5NZXpoaXI8L0F1dGhvcj48WWVhcj4yMDA5PC9ZZWFyPjxS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LTE+PC9hbHQtcGVyaW9kaWNhbD48cGFnZXM+MjE2My05PC9wYWdlcz48dm9sdW1lPjEzPC92b2x1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</w:fldData>
        </w:fldChar>
      </w:r>
      <w:r w:rsidR="009C1866" w:rsidRPr="00C351F1">
        <w:rPr>
          <w:szCs w:val="24"/>
        </w:rPr>
        <w:instrText xml:space="preserve"> ADDIN EN.CITE </w:instrText>
      </w:r>
      <w:r w:rsidR="009C1866" w:rsidRPr="00C351F1">
        <w:rPr>
          <w:szCs w:val="24"/>
        </w:rPr>
        <w:fldChar w:fldCharType="begin">
          <w:fldData xml:space="preserve">PEVuZE5vdGU+PENpdGU+PEF1dGhvcj5NZXpoaXI8L0F1dGhvcj48WWVhcj4yMDA5PC9ZZWFyPjxS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LTE+PC9hbHQtcGVyaW9kaWNhbD48cGFnZXM+MjE2My05PC9wYWdlcz48dm9sdW1lPjEzPC92b2x1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D44F66" w:rsidRPr="00C351F1">
        <w:rPr>
          <w:szCs w:val="24"/>
        </w:rPr>
      </w:r>
      <w:r w:rsidR="00D44F66" w:rsidRPr="00C351F1">
        <w:rPr>
          <w:szCs w:val="24"/>
        </w:rPr>
        <w:fldChar w:fldCharType="separate"/>
      </w:r>
      <w:r w:rsidR="00E6369D" w:rsidRPr="00C351F1">
        <w:rPr>
          <w:noProof/>
          <w:szCs w:val="24"/>
          <w:vertAlign w:val="superscript"/>
        </w:rPr>
        <w:t>[5-9]</w:t>
      </w:r>
      <w:r w:rsidR="00D44F66" w:rsidRPr="00C351F1">
        <w:rPr>
          <w:szCs w:val="24"/>
        </w:rPr>
        <w:fldChar w:fldCharType="end"/>
      </w:r>
      <w:r w:rsidRPr="00C351F1">
        <w:rPr>
          <w:szCs w:val="24"/>
        </w:rPr>
        <w:t>.</w:t>
      </w:r>
    </w:p>
    <w:p w14:paraId="58353163" w14:textId="7E04BCD7" w:rsidR="00F13F53" w:rsidRPr="00C351F1" w:rsidRDefault="00FB7BC1" w:rsidP="005E22C3">
      <w:pPr>
        <w:adjustRightInd w:val="0"/>
        <w:snapToGrid w:val="0"/>
        <w:spacing w:after="0"/>
        <w:ind w:firstLineChars="100" w:firstLine="240"/>
        <w:jc w:val="both"/>
        <w:rPr>
          <w:szCs w:val="24"/>
        </w:rPr>
      </w:pPr>
      <w:r w:rsidRPr="00C351F1">
        <w:rPr>
          <w:szCs w:val="24"/>
        </w:rPr>
        <w:t xml:space="preserve">According to the </w:t>
      </w:r>
      <w:r w:rsidR="00912570" w:rsidRPr="00C351F1">
        <w:rPr>
          <w:szCs w:val="24"/>
        </w:rPr>
        <w:t xml:space="preserve">current </w:t>
      </w:r>
      <w:r w:rsidRPr="00C351F1">
        <w:rPr>
          <w:szCs w:val="24"/>
        </w:rPr>
        <w:t>guideline recommendations for pancreatic carcinoma, preoperative ERCP sh</w:t>
      </w:r>
      <w:r w:rsidR="00283389" w:rsidRPr="00C351F1">
        <w:rPr>
          <w:szCs w:val="24"/>
        </w:rPr>
        <w:t>all</w:t>
      </w:r>
      <w:r w:rsidRPr="00C351F1">
        <w:rPr>
          <w:szCs w:val="24"/>
        </w:rPr>
        <w:t xml:space="preserve"> only be carried out if cholangitis </w:t>
      </w:r>
      <w:r w:rsidR="00912570" w:rsidRPr="00C351F1">
        <w:rPr>
          <w:szCs w:val="24"/>
        </w:rPr>
        <w:t xml:space="preserve">is present </w:t>
      </w:r>
      <w:r w:rsidRPr="00C351F1">
        <w:rPr>
          <w:szCs w:val="24"/>
        </w:rPr>
        <w:t xml:space="preserve">or if surgery cannot be performed </w:t>
      </w:r>
      <w:r w:rsidR="00912570" w:rsidRPr="00C351F1">
        <w:rPr>
          <w:szCs w:val="24"/>
        </w:rPr>
        <w:t>soon</w:t>
      </w:r>
      <w:r w:rsidRPr="00C351F1">
        <w:rPr>
          <w:szCs w:val="24"/>
        </w:rPr>
        <w:t>. A basic indication for preoperative antibiotic prophylaxis (PAP) in pancreatic resections is given regardless of the PBD status</w:t>
      </w:r>
      <w:r w:rsidR="008841CB" w:rsidRPr="00C351F1">
        <w:rPr>
          <w:szCs w:val="24"/>
        </w:rPr>
        <w:fldChar w:fldCharType="begin">
          <w:fldData xml:space="preserve">PEVuZE5vdGU+PENpdGU+PEF1dGhvcj5BZGxlcjwvQXV0aG9yPjxZZWFyPjIwMDc8L1llYXI+PFJl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</w:fldData>
        </w:fldChar>
      </w:r>
      <w:r w:rsidR="009C1866" w:rsidRPr="00C351F1">
        <w:rPr>
          <w:szCs w:val="24"/>
        </w:rPr>
        <w:instrText xml:space="preserve"> ADDIN EN.CITE </w:instrText>
      </w:r>
      <w:r w:rsidR="009C1866" w:rsidRPr="00C351F1">
        <w:rPr>
          <w:szCs w:val="24"/>
        </w:rPr>
        <w:fldChar w:fldCharType="begin">
          <w:fldData xml:space="preserve">PEVuZE5vdGU+PENpdGU+PEF1dGhvcj5BZGxlcjwvQXV0aG9yPjxZZWFyPjIwMDc8L1llYXI+PFJl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8841CB" w:rsidRPr="00C351F1">
        <w:rPr>
          <w:szCs w:val="24"/>
        </w:rPr>
      </w:r>
      <w:r w:rsidR="008841CB" w:rsidRPr="00C351F1">
        <w:rPr>
          <w:szCs w:val="24"/>
        </w:rPr>
        <w:fldChar w:fldCharType="separate"/>
      </w:r>
      <w:r w:rsidR="00E6369D" w:rsidRPr="00C351F1">
        <w:rPr>
          <w:noProof/>
          <w:szCs w:val="24"/>
          <w:vertAlign w:val="superscript"/>
        </w:rPr>
        <w:t>[8]</w:t>
      </w:r>
      <w:r w:rsidR="008841CB" w:rsidRPr="00C351F1">
        <w:rPr>
          <w:szCs w:val="24"/>
        </w:rPr>
        <w:fldChar w:fldCharType="end"/>
      </w:r>
      <w:r w:rsidRPr="00C351F1">
        <w:rPr>
          <w:szCs w:val="24"/>
        </w:rPr>
        <w:t xml:space="preserve">. In the present study, the </w:t>
      </w:r>
      <w:r w:rsidR="00BE1D89" w:rsidRPr="00C351F1">
        <w:rPr>
          <w:szCs w:val="24"/>
        </w:rPr>
        <w:t xml:space="preserve">collected </w:t>
      </w:r>
      <w:r w:rsidRPr="00C351F1">
        <w:rPr>
          <w:szCs w:val="24"/>
        </w:rPr>
        <w:t xml:space="preserve">microbiological data </w:t>
      </w:r>
      <w:r w:rsidR="00283389" w:rsidRPr="00C351F1">
        <w:rPr>
          <w:szCs w:val="24"/>
        </w:rPr>
        <w:t>are</w:t>
      </w:r>
      <w:r w:rsidR="00912570" w:rsidRPr="00C351F1">
        <w:rPr>
          <w:szCs w:val="24"/>
        </w:rPr>
        <w:t xml:space="preserve"> </w:t>
      </w:r>
      <w:r w:rsidRPr="00C351F1">
        <w:rPr>
          <w:szCs w:val="24"/>
        </w:rPr>
        <w:t xml:space="preserve">used to investigate whether a differentiated recommendation for PAP can be derived. </w:t>
      </w:r>
    </w:p>
    <w:p w14:paraId="0BB47CE2" w14:textId="77777777" w:rsidR="006A4DE2" w:rsidRPr="00C351F1" w:rsidRDefault="006A4DE2" w:rsidP="00C351F1">
      <w:pPr>
        <w:adjustRightInd w:val="0"/>
        <w:snapToGrid w:val="0"/>
        <w:spacing w:after="0"/>
        <w:jc w:val="both"/>
        <w:rPr>
          <w:szCs w:val="24"/>
        </w:rPr>
      </w:pPr>
    </w:p>
    <w:p w14:paraId="26279C61" w14:textId="65F1F584" w:rsidR="003643A6" w:rsidRPr="00C351F1" w:rsidRDefault="005E22C3" w:rsidP="00C351F1">
      <w:pPr>
        <w:adjustRightInd w:val="0"/>
        <w:snapToGrid w:val="0"/>
        <w:spacing w:after="0"/>
        <w:jc w:val="both"/>
        <w:rPr>
          <w:b/>
          <w:szCs w:val="24"/>
        </w:rPr>
      </w:pPr>
      <w:r w:rsidRPr="00C351F1">
        <w:rPr>
          <w:b/>
          <w:szCs w:val="24"/>
        </w:rPr>
        <w:t>MATERIALS AND METHODS</w:t>
      </w:r>
    </w:p>
    <w:p w14:paraId="5EEBD75C" w14:textId="60794F36" w:rsidR="009E16C3" w:rsidRPr="00C351F1" w:rsidRDefault="00CB199B" w:rsidP="00C351F1">
      <w:pPr>
        <w:adjustRightInd w:val="0"/>
        <w:snapToGrid w:val="0"/>
        <w:spacing w:after="0"/>
        <w:jc w:val="both"/>
        <w:rPr>
          <w:szCs w:val="24"/>
        </w:rPr>
      </w:pPr>
      <w:r w:rsidRPr="00C351F1">
        <w:rPr>
          <w:szCs w:val="24"/>
        </w:rPr>
        <w:t xml:space="preserve">In the period from </w:t>
      </w:r>
      <w:r w:rsidR="005E22C3" w:rsidRPr="005E22C3">
        <w:rPr>
          <w:szCs w:val="24"/>
        </w:rPr>
        <w:t>January 2009 to December 2015</w:t>
      </w:r>
      <w:r w:rsidRPr="00C351F1">
        <w:rPr>
          <w:szCs w:val="24"/>
        </w:rPr>
        <w:t xml:space="preserve">, 285 pancreatic head resections </w:t>
      </w:r>
      <w:r w:rsidR="00912570" w:rsidRPr="00C351F1">
        <w:rPr>
          <w:szCs w:val="24"/>
        </w:rPr>
        <w:t xml:space="preserve">were </w:t>
      </w:r>
      <w:r w:rsidRPr="00C351F1">
        <w:rPr>
          <w:szCs w:val="24"/>
        </w:rPr>
        <w:t xml:space="preserve">performed at the </w:t>
      </w:r>
      <w:proofErr w:type="spellStart"/>
      <w:r w:rsidRPr="00C351F1">
        <w:rPr>
          <w:szCs w:val="24"/>
        </w:rPr>
        <w:t>Vivantes</w:t>
      </w:r>
      <w:proofErr w:type="spellEnd"/>
      <w:r w:rsidRPr="00C351F1">
        <w:rPr>
          <w:szCs w:val="24"/>
        </w:rPr>
        <w:t>-Humboldt-</w:t>
      </w:r>
      <w:r w:rsidR="0019719F" w:rsidRPr="00C351F1">
        <w:rPr>
          <w:szCs w:val="24"/>
        </w:rPr>
        <w:t>hospital</w:t>
      </w:r>
      <w:r w:rsidRPr="00C351F1">
        <w:rPr>
          <w:szCs w:val="24"/>
        </w:rPr>
        <w:t xml:space="preserve"> in Berlin. </w:t>
      </w:r>
      <w:r w:rsidR="00AD5250" w:rsidRPr="00C351F1">
        <w:rPr>
          <w:szCs w:val="24"/>
        </w:rPr>
        <w:t xml:space="preserve">Pylorus preserving pancreatoduodenectomy </w:t>
      </w:r>
      <w:r w:rsidR="00935063" w:rsidRPr="00C351F1">
        <w:rPr>
          <w:szCs w:val="24"/>
        </w:rPr>
        <w:t>was the standard procedure</w:t>
      </w:r>
      <w:r w:rsidR="00FC1261" w:rsidRPr="00C351F1">
        <w:rPr>
          <w:szCs w:val="24"/>
        </w:rPr>
        <w:t xml:space="preserve"> (</w:t>
      </w:r>
      <w:r w:rsidR="00FC1261" w:rsidRPr="005E22C3">
        <w:rPr>
          <w:i/>
          <w:iCs/>
          <w:szCs w:val="24"/>
        </w:rPr>
        <w:t>n</w:t>
      </w:r>
      <w:r w:rsidR="005E22C3">
        <w:rPr>
          <w:szCs w:val="24"/>
        </w:rPr>
        <w:t xml:space="preserve"> </w:t>
      </w:r>
      <w:r w:rsidR="00FC1261" w:rsidRPr="00C351F1">
        <w:rPr>
          <w:szCs w:val="24"/>
        </w:rPr>
        <w:t>=</w:t>
      </w:r>
      <w:r w:rsidR="005E22C3">
        <w:rPr>
          <w:szCs w:val="24"/>
        </w:rPr>
        <w:t xml:space="preserve"> </w:t>
      </w:r>
      <w:r w:rsidR="00152A3C" w:rsidRPr="00C351F1">
        <w:rPr>
          <w:szCs w:val="24"/>
        </w:rPr>
        <w:t>259;</w:t>
      </w:r>
      <w:r w:rsidR="007158B1" w:rsidRPr="00C351F1">
        <w:rPr>
          <w:szCs w:val="24"/>
        </w:rPr>
        <w:t xml:space="preserve"> </w:t>
      </w:r>
      <w:r w:rsidR="00152A3C" w:rsidRPr="00C351F1">
        <w:rPr>
          <w:szCs w:val="24"/>
        </w:rPr>
        <w:t>91%</w:t>
      </w:r>
      <w:r w:rsidR="00FC1261" w:rsidRPr="00C351F1">
        <w:rPr>
          <w:szCs w:val="24"/>
        </w:rPr>
        <w:t>)</w:t>
      </w:r>
      <w:r w:rsidR="00152A3C" w:rsidRPr="00C351F1">
        <w:rPr>
          <w:szCs w:val="24"/>
        </w:rPr>
        <w:t xml:space="preserve"> and </w:t>
      </w:r>
      <w:proofErr w:type="spellStart"/>
      <w:r w:rsidR="00152A3C" w:rsidRPr="00C351F1">
        <w:rPr>
          <w:szCs w:val="24"/>
        </w:rPr>
        <w:t>Wipple</w:t>
      </w:r>
      <w:proofErr w:type="spellEnd"/>
      <w:r w:rsidR="00152A3C" w:rsidRPr="00C351F1">
        <w:rPr>
          <w:szCs w:val="24"/>
        </w:rPr>
        <w:t xml:space="preserve"> </w:t>
      </w:r>
      <w:r w:rsidR="0005261D" w:rsidRPr="00C351F1">
        <w:rPr>
          <w:szCs w:val="24"/>
        </w:rPr>
        <w:t xml:space="preserve">was only </w:t>
      </w:r>
      <w:r w:rsidR="00BB7A31" w:rsidRPr="00C351F1">
        <w:rPr>
          <w:szCs w:val="24"/>
        </w:rPr>
        <w:t>performed in selected cases (</w:t>
      </w:r>
      <w:r w:rsidR="005E22C3" w:rsidRPr="005E22C3">
        <w:rPr>
          <w:i/>
          <w:iCs/>
          <w:szCs w:val="24"/>
        </w:rPr>
        <w:t>n</w:t>
      </w:r>
      <w:r w:rsidR="005E22C3">
        <w:rPr>
          <w:szCs w:val="24"/>
        </w:rPr>
        <w:t xml:space="preserve"> </w:t>
      </w:r>
      <w:r w:rsidR="00BB7A31" w:rsidRPr="00C351F1">
        <w:rPr>
          <w:szCs w:val="24"/>
        </w:rPr>
        <w:t>=</w:t>
      </w:r>
      <w:r w:rsidR="005E22C3">
        <w:rPr>
          <w:szCs w:val="24"/>
        </w:rPr>
        <w:t xml:space="preserve"> </w:t>
      </w:r>
      <w:r w:rsidR="00BB7A31" w:rsidRPr="00C351F1">
        <w:rPr>
          <w:szCs w:val="24"/>
        </w:rPr>
        <w:t>26;</w:t>
      </w:r>
      <w:r w:rsidR="007158B1" w:rsidRPr="00C351F1">
        <w:rPr>
          <w:szCs w:val="24"/>
        </w:rPr>
        <w:t xml:space="preserve"> </w:t>
      </w:r>
      <w:r w:rsidR="00BB7A31" w:rsidRPr="00C351F1">
        <w:rPr>
          <w:szCs w:val="24"/>
        </w:rPr>
        <w:t>9%)</w:t>
      </w:r>
      <w:r w:rsidR="00FC1261" w:rsidRPr="00C351F1">
        <w:rPr>
          <w:szCs w:val="24"/>
        </w:rPr>
        <w:t>. The mor</w:t>
      </w:r>
      <w:r w:rsidR="0036389D" w:rsidRPr="00C351F1">
        <w:rPr>
          <w:szCs w:val="24"/>
        </w:rPr>
        <w:t>bi</w:t>
      </w:r>
      <w:r w:rsidR="00FA71F2" w:rsidRPr="00C351F1">
        <w:rPr>
          <w:szCs w:val="24"/>
        </w:rPr>
        <w:t>di</w:t>
      </w:r>
      <w:r w:rsidR="00FC1261" w:rsidRPr="00C351F1">
        <w:rPr>
          <w:szCs w:val="24"/>
        </w:rPr>
        <w:t xml:space="preserve">ty was </w:t>
      </w:r>
      <w:r w:rsidR="007158B1" w:rsidRPr="00C351F1">
        <w:rPr>
          <w:szCs w:val="24"/>
        </w:rPr>
        <w:t>59</w:t>
      </w:r>
      <w:r w:rsidR="00FC1261" w:rsidRPr="00C351F1">
        <w:rPr>
          <w:szCs w:val="24"/>
        </w:rPr>
        <w:t>%</w:t>
      </w:r>
      <w:r w:rsidR="00042B18" w:rsidRPr="00C351F1">
        <w:rPr>
          <w:szCs w:val="24"/>
        </w:rPr>
        <w:t xml:space="preserve"> (</w:t>
      </w:r>
      <w:r w:rsidR="005E22C3" w:rsidRPr="005E22C3">
        <w:rPr>
          <w:i/>
          <w:iCs/>
          <w:szCs w:val="24"/>
        </w:rPr>
        <w:t>n</w:t>
      </w:r>
      <w:r w:rsidR="005E22C3">
        <w:rPr>
          <w:szCs w:val="24"/>
        </w:rPr>
        <w:t xml:space="preserve"> </w:t>
      </w:r>
      <w:r w:rsidR="00042B18" w:rsidRPr="00C351F1">
        <w:rPr>
          <w:szCs w:val="24"/>
        </w:rPr>
        <w:t>=</w:t>
      </w:r>
      <w:r w:rsidR="005E22C3">
        <w:rPr>
          <w:szCs w:val="24"/>
        </w:rPr>
        <w:t xml:space="preserve"> </w:t>
      </w:r>
      <w:r w:rsidR="00042B18" w:rsidRPr="00C351F1">
        <w:rPr>
          <w:szCs w:val="24"/>
        </w:rPr>
        <w:t>169)</w:t>
      </w:r>
      <w:r w:rsidR="00FC1261" w:rsidRPr="00C351F1">
        <w:rPr>
          <w:szCs w:val="24"/>
        </w:rPr>
        <w:t xml:space="preserve"> and th</w:t>
      </w:r>
      <w:r w:rsidR="0036389D" w:rsidRPr="00C351F1">
        <w:rPr>
          <w:szCs w:val="24"/>
        </w:rPr>
        <w:t>e</w:t>
      </w:r>
      <w:r w:rsidR="00FC1261" w:rsidRPr="00C351F1">
        <w:rPr>
          <w:szCs w:val="24"/>
        </w:rPr>
        <w:t xml:space="preserve"> </w:t>
      </w:r>
      <w:proofErr w:type="spellStart"/>
      <w:r w:rsidR="00FC1261" w:rsidRPr="00C351F1">
        <w:rPr>
          <w:szCs w:val="24"/>
        </w:rPr>
        <w:t>m</w:t>
      </w:r>
      <w:r w:rsidR="0036389D" w:rsidRPr="00C351F1">
        <w:rPr>
          <w:szCs w:val="24"/>
        </w:rPr>
        <w:t>ortalitiy</w:t>
      </w:r>
      <w:proofErr w:type="spellEnd"/>
      <w:r w:rsidR="0036389D" w:rsidRPr="00C351F1">
        <w:rPr>
          <w:szCs w:val="24"/>
        </w:rPr>
        <w:t xml:space="preserve"> was</w:t>
      </w:r>
      <w:r w:rsidR="00E2265C" w:rsidRPr="00C351F1">
        <w:rPr>
          <w:szCs w:val="24"/>
        </w:rPr>
        <w:t xml:space="preserve"> </w:t>
      </w:r>
      <w:r w:rsidR="007158B1" w:rsidRPr="00C351F1">
        <w:rPr>
          <w:szCs w:val="24"/>
        </w:rPr>
        <w:t>3.8%</w:t>
      </w:r>
      <w:r w:rsidR="00042B18" w:rsidRPr="00C351F1">
        <w:rPr>
          <w:szCs w:val="24"/>
        </w:rPr>
        <w:t xml:space="preserve"> (</w:t>
      </w:r>
      <w:r w:rsidR="005E22C3" w:rsidRPr="005E22C3">
        <w:rPr>
          <w:i/>
          <w:iCs/>
          <w:szCs w:val="24"/>
        </w:rPr>
        <w:t>n</w:t>
      </w:r>
      <w:r w:rsidR="005E22C3">
        <w:rPr>
          <w:szCs w:val="24"/>
        </w:rPr>
        <w:t xml:space="preserve"> </w:t>
      </w:r>
      <w:r w:rsidR="00042B18" w:rsidRPr="00C351F1">
        <w:rPr>
          <w:szCs w:val="24"/>
        </w:rPr>
        <w:t>=</w:t>
      </w:r>
      <w:r w:rsidR="005E22C3">
        <w:rPr>
          <w:szCs w:val="24"/>
        </w:rPr>
        <w:t xml:space="preserve"> </w:t>
      </w:r>
      <w:r w:rsidR="00042B18" w:rsidRPr="00C351F1">
        <w:rPr>
          <w:szCs w:val="24"/>
        </w:rPr>
        <w:t>11)</w:t>
      </w:r>
      <w:r w:rsidR="007158B1" w:rsidRPr="00C351F1">
        <w:rPr>
          <w:szCs w:val="24"/>
        </w:rPr>
        <w:t>.</w:t>
      </w:r>
      <w:r w:rsidR="0036389D" w:rsidRPr="00C351F1">
        <w:rPr>
          <w:szCs w:val="24"/>
        </w:rPr>
        <w:t xml:space="preserve"> </w:t>
      </w:r>
    </w:p>
    <w:p w14:paraId="763D00C6" w14:textId="33F2BE9D" w:rsidR="00BF0259" w:rsidRPr="00C351F1" w:rsidRDefault="00CB199B" w:rsidP="005E22C3">
      <w:pPr>
        <w:adjustRightInd w:val="0"/>
        <w:snapToGrid w:val="0"/>
        <w:spacing w:after="0"/>
        <w:ind w:firstLineChars="100" w:firstLine="240"/>
        <w:jc w:val="both"/>
        <w:rPr>
          <w:color w:val="FF0000"/>
          <w:szCs w:val="24"/>
        </w:rPr>
      </w:pPr>
      <w:r w:rsidRPr="00C351F1">
        <w:rPr>
          <w:szCs w:val="24"/>
        </w:rPr>
        <w:t xml:space="preserve">Intraoperatively, a standard aseptic smear of the bile fluid </w:t>
      </w:r>
      <w:r w:rsidR="00912570" w:rsidRPr="00C351F1">
        <w:rPr>
          <w:szCs w:val="24"/>
        </w:rPr>
        <w:t xml:space="preserve">was </w:t>
      </w:r>
      <w:r w:rsidRPr="00C351F1">
        <w:rPr>
          <w:szCs w:val="24"/>
        </w:rPr>
        <w:t xml:space="preserve">obtained after the </w:t>
      </w:r>
      <w:proofErr w:type="spellStart"/>
      <w:r w:rsidRPr="00C351F1">
        <w:rPr>
          <w:szCs w:val="24"/>
        </w:rPr>
        <w:t>hepatocholedochal</w:t>
      </w:r>
      <w:proofErr w:type="spellEnd"/>
      <w:r w:rsidRPr="00C351F1">
        <w:rPr>
          <w:szCs w:val="24"/>
        </w:rPr>
        <w:t xml:space="preserve"> duct </w:t>
      </w:r>
      <w:r w:rsidR="00912570" w:rsidRPr="00C351F1">
        <w:rPr>
          <w:szCs w:val="24"/>
        </w:rPr>
        <w:t xml:space="preserve">was </w:t>
      </w:r>
      <w:r w:rsidRPr="00C351F1">
        <w:rPr>
          <w:szCs w:val="24"/>
        </w:rPr>
        <w:t>severed</w:t>
      </w:r>
      <w:r w:rsidR="00A722EE" w:rsidRPr="00C351F1">
        <w:rPr>
          <w:szCs w:val="24"/>
        </w:rPr>
        <w:t xml:space="preserve"> </w:t>
      </w:r>
      <w:r w:rsidR="00BF0259" w:rsidRPr="00C351F1">
        <w:rPr>
          <w:szCs w:val="24"/>
        </w:rPr>
        <w:t>on average 90 min</w:t>
      </w:r>
      <w:r w:rsidR="00B53BBA" w:rsidRPr="00C351F1">
        <w:rPr>
          <w:szCs w:val="24"/>
        </w:rPr>
        <w:t xml:space="preserve"> after skin incision.</w:t>
      </w:r>
      <w:r w:rsidRPr="00C351F1">
        <w:rPr>
          <w:szCs w:val="24"/>
        </w:rPr>
        <w:t xml:space="preserve">  </w:t>
      </w:r>
      <w:r w:rsidR="00B53BBA" w:rsidRPr="00C351F1">
        <w:rPr>
          <w:szCs w:val="24"/>
        </w:rPr>
        <w:t>It</w:t>
      </w:r>
      <w:r w:rsidRPr="00C351F1">
        <w:rPr>
          <w:szCs w:val="24"/>
        </w:rPr>
        <w:t xml:space="preserve"> </w:t>
      </w:r>
      <w:r w:rsidR="00912570" w:rsidRPr="00C351F1">
        <w:rPr>
          <w:szCs w:val="24"/>
        </w:rPr>
        <w:t xml:space="preserve">was </w:t>
      </w:r>
      <w:r w:rsidRPr="00C351F1">
        <w:rPr>
          <w:szCs w:val="24"/>
        </w:rPr>
        <w:t>then used for routine microbiological diagnostics.</w:t>
      </w:r>
      <w:r w:rsidRPr="00C351F1">
        <w:rPr>
          <w:color w:val="FF0000"/>
          <w:szCs w:val="24"/>
        </w:rPr>
        <w:t xml:space="preserve"> </w:t>
      </w:r>
    </w:p>
    <w:p w14:paraId="58A70A81" w14:textId="37E440F4" w:rsidR="002C7BA0" w:rsidRPr="00C351F1" w:rsidRDefault="00CB199B" w:rsidP="005E22C3">
      <w:pPr>
        <w:adjustRightInd w:val="0"/>
        <w:snapToGrid w:val="0"/>
        <w:spacing w:after="0"/>
        <w:ind w:firstLineChars="100" w:firstLine="240"/>
        <w:jc w:val="both"/>
        <w:rPr>
          <w:szCs w:val="24"/>
        </w:rPr>
      </w:pPr>
      <w:r w:rsidRPr="00C351F1">
        <w:rPr>
          <w:szCs w:val="24"/>
        </w:rPr>
        <w:t xml:space="preserve">During the study period, preoperative ERCP </w:t>
      </w:r>
      <w:r w:rsidR="00A460D9" w:rsidRPr="00C351F1">
        <w:rPr>
          <w:szCs w:val="24"/>
        </w:rPr>
        <w:t xml:space="preserve">was performed in case of cholestasis due to </w:t>
      </w:r>
      <w:r w:rsidR="00634801" w:rsidRPr="00C351F1">
        <w:rPr>
          <w:szCs w:val="24"/>
        </w:rPr>
        <w:t xml:space="preserve">evaluation of the </w:t>
      </w:r>
      <w:r w:rsidR="007262FA" w:rsidRPr="00C351F1">
        <w:rPr>
          <w:szCs w:val="24"/>
        </w:rPr>
        <w:t xml:space="preserve">initially treating </w:t>
      </w:r>
      <w:r w:rsidR="00634801" w:rsidRPr="00C351F1">
        <w:rPr>
          <w:szCs w:val="24"/>
        </w:rPr>
        <w:t>gastroenterologist.</w:t>
      </w:r>
      <w:r w:rsidR="00EC2015" w:rsidRPr="00C351F1">
        <w:rPr>
          <w:szCs w:val="24"/>
        </w:rPr>
        <w:t xml:space="preserve"> U</w:t>
      </w:r>
      <w:r w:rsidR="007262FA" w:rsidRPr="00C351F1">
        <w:rPr>
          <w:szCs w:val="24"/>
        </w:rPr>
        <w:t>nder surgical surveillance</w:t>
      </w:r>
      <w:r w:rsidR="00634801" w:rsidRPr="00C351F1">
        <w:rPr>
          <w:szCs w:val="24"/>
        </w:rPr>
        <w:t xml:space="preserve">, it </w:t>
      </w:r>
      <w:r w:rsidR="00912570" w:rsidRPr="00C351F1">
        <w:rPr>
          <w:szCs w:val="24"/>
        </w:rPr>
        <w:t xml:space="preserve">was </w:t>
      </w:r>
      <w:r w:rsidR="00C8210B" w:rsidRPr="00C351F1">
        <w:rPr>
          <w:szCs w:val="24"/>
        </w:rPr>
        <w:t>always</w:t>
      </w:r>
      <w:r w:rsidR="00912570" w:rsidRPr="00C351F1">
        <w:rPr>
          <w:szCs w:val="24"/>
        </w:rPr>
        <w:t xml:space="preserve"> </w:t>
      </w:r>
      <w:r w:rsidRPr="00C351F1">
        <w:rPr>
          <w:szCs w:val="24"/>
        </w:rPr>
        <w:t>performed in patients with relevant</w:t>
      </w:r>
      <w:r w:rsidR="00912570" w:rsidRPr="00C351F1">
        <w:rPr>
          <w:szCs w:val="24"/>
        </w:rPr>
        <w:t>ly</w:t>
      </w:r>
      <w:r w:rsidRPr="00C351F1">
        <w:rPr>
          <w:szCs w:val="24"/>
        </w:rPr>
        <w:t xml:space="preserve"> elevated bilirubin (&gt;</w:t>
      </w:r>
      <w:r w:rsidR="005E22C3">
        <w:rPr>
          <w:szCs w:val="24"/>
        </w:rPr>
        <w:t xml:space="preserve"> </w:t>
      </w:r>
      <w:r w:rsidRPr="00C351F1">
        <w:rPr>
          <w:szCs w:val="24"/>
        </w:rPr>
        <w:t>8 mg/d</w:t>
      </w:r>
      <w:r w:rsidR="005E22C3">
        <w:rPr>
          <w:szCs w:val="24"/>
        </w:rPr>
        <w:t>L</w:t>
      </w:r>
      <w:r w:rsidRPr="00C351F1">
        <w:rPr>
          <w:szCs w:val="24"/>
        </w:rPr>
        <w:t xml:space="preserve">) and if a pancreas head resection </w:t>
      </w:r>
      <w:r w:rsidR="00912570" w:rsidRPr="00C351F1">
        <w:rPr>
          <w:szCs w:val="24"/>
        </w:rPr>
        <w:t xml:space="preserve">could not </w:t>
      </w:r>
      <w:r w:rsidRPr="00C351F1">
        <w:rPr>
          <w:szCs w:val="24"/>
        </w:rPr>
        <w:t xml:space="preserve">be performed promptly. </w:t>
      </w:r>
      <w:r w:rsidRPr="00C351F1">
        <w:rPr>
          <w:szCs w:val="24"/>
        </w:rPr>
        <w:lastRenderedPageBreak/>
        <w:t>According to earlier data, serum bilirubin above 5 mg/dL already reduces liver function and thus a PBD is recommended</w:t>
      </w:r>
      <w:r w:rsidR="00446FDC" w:rsidRPr="00C351F1">
        <w:rPr>
          <w:szCs w:val="24"/>
        </w:rPr>
        <w:fldChar w:fldCharType="begin"/>
      </w:r>
      <w:r w:rsidR="009C1866" w:rsidRPr="00C351F1">
        <w:rPr>
          <w:szCs w:val="24"/>
        </w:rPr>
        <w:instrText xml:space="preserve"> ADDIN EN.CITE &lt;EndNote&gt;&lt;Cite&gt;&lt;Author&gt;Kawarada&lt;/Author&gt;&lt;Year&gt;1995&lt;/Year&gt;&lt;RecNum&gt;306&lt;/RecNum&gt;&lt;DisplayText&gt;&lt;style face="superscript"&gt;[10]&lt;/style&gt;&lt;/DisplayText&gt;&lt;record&gt;&lt;rec-number&gt;306&lt;/rec-number&gt;&lt;foreign-keys&gt;&lt;key app="EN" db-id="0dfdtadats9xx3e55zhp2r2qepfzpxpp5waz" timestamp="1539458088" guid="dcc4e59d-85de-478b-8ddc-862691edfb0f"&gt;306&lt;/key&gt;&lt;/foreign-keys&gt;&lt;ref-type name="Journal Article"&gt;17&lt;/ref-type&gt;&lt;contributors&gt;&lt;authors&gt;&lt;author&gt;Kawarada, Y.&lt;/author&gt;&lt;author&gt;Higashiguchi, T.&lt;/author&gt;&lt;author&gt;Yokoi, H.&lt;/author&gt;&lt;author&gt;Vaidya, P.&lt;/author&gt;&lt;author&gt;Mizumoto, R.&lt;/author&gt;&lt;/authors&gt;&lt;/contributors&gt;&lt;auth-address&gt;First Department of Surgery, Mie University School of Medicine, Japan.&lt;/auth-address&gt;&lt;titles&gt;&lt;title&gt;Preoperative biliary drainage in obstructive jaundice&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300-7&lt;/pages&gt;&lt;volume&gt;42&lt;/volume&gt;&lt;number&gt;4&lt;/number&gt;&lt;edition&gt;1995/07/01&lt;/edition&gt;&lt;keywords&gt;&lt;keyword&gt;Adult&lt;/keyword&gt;&lt;keyword&gt;Aged&lt;/keyword&gt;&lt;keyword&gt;Animals&lt;/keyword&gt;&lt;keyword&gt;Bilirubin/blood&lt;/keyword&gt;&lt;keyword&gt;Cholestasis/blood/physiopathology/*surgery&lt;/keyword&gt;&lt;keyword&gt;Clinical Protocols&lt;/keyword&gt;&lt;keyword&gt;Dogs&lt;/keyword&gt;&lt;keyword&gt;*Drainage&lt;/keyword&gt;&lt;keyword&gt;Female&lt;/keyword&gt;&lt;keyword&gt;*Hepatectomy&lt;/keyword&gt;&lt;keyword&gt;Humans&lt;/keyword&gt;&lt;keyword&gt;Liver Function Tests&lt;/keyword&gt;&lt;keyword&gt;Male&lt;/keyword&gt;&lt;keyword&gt;Middle Aged&lt;/keyword&gt;&lt;keyword&gt;*Preoperative Care&lt;/keyword&gt;&lt;keyword&gt;Retrospective Studies&lt;/keyword&gt;&lt;/keywords&gt;&lt;dates&gt;&lt;year&gt;1995&lt;/year&gt;&lt;pub-dates&gt;&lt;date&gt;Jul-Aug&lt;/date&gt;&lt;/pub-dates&gt;&lt;/dates&gt;&lt;isbn&gt;0172-6390 (Print)&amp;#xD;0172-6390&lt;/isbn&gt;&lt;accession-num&gt;8586359&lt;/accession-num&gt;&lt;urls&gt;&lt;/urls&gt;&lt;remote-database-provider&gt;NLM&lt;/remote-database-provider&gt;&lt;language&gt;eng&lt;/language&gt;&lt;/record&gt;&lt;/Cite&gt;&lt;/EndNote&gt;</w:instrText>
      </w:r>
      <w:r w:rsidR="00446FDC" w:rsidRPr="00C351F1">
        <w:rPr>
          <w:szCs w:val="24"/>
        </w:rPr>
        <w:fldChar w:fldCharType="separate"/>
      </w:r>
      <w:r w:rsidR="00E6369D" w:rsidRPr="00C351F1">
        <w:rPr>
          <w:noProof/>
          <w:szCs w:val="24"/>
          <w:vertAlign w:val="superscript"/>
        </w:rPr>
        <w:t>[10]</w:t>
      </w:r>
      <w:r w:rsidR="00446FDC" w:rsidRPr="00C351F1">
        <w:rPr>
          <w:szCs w:val="24"/>
        </w:rPr>
        <w:fldChar w:fldCharType="end"/>
      </w:r>
      <w:r w:rsidRPr="00C351F1">
        <w:rPr>
          <w:szCs w:val="24"/>
        </w:rPr>
        <w:t>.</w:t>
      </w:r>
      <w:r w:rsidR="00D2288B" w:rsidRPr="00C351F1">
        <w:rPr>
          <w:szCs w:val="24"/>
        </w:rPr>
        <w:t xml:space="preserve"> </w:t>
      </w:r>
    </w:p>
    <w:p w14:paraId="1B4AEBD4" w14:textId="4A9C9A85" w:rsidR="008C022D" w:rsidRPr="00C351F1" w:rsidRDefault="00C034C9" w:rsidP="005E22C3">
      <w:pPr>
        <w:adjustRightInd w:val="0"/>
        <w:snapToGrid w:val="0"/>
        <w:spacing w:after="0"/>
        <w:ind w:firstLineChars="100" w:firstLine="240"/>
        <w:jc w:val="both"/>
        <w:rPr>
          <w:szCs w:val="24"/>
        </w:rPr>
      </w:pPr>
      <w:r w:rsidRPr="00C351F1">
        <w:rPr>
          <w:szCs w:val="24"/>
        </w:rPr>
        <w:t xml:space="preserve">During the study period, antibiotics </w:t>
      </w:r>
      <w:r w:rsidR="00912570" w:rsidRPr="00C351F1">
        <w:rPr>
          <w:szCs w:val="24"/>
        </w:rPr>
        <w:t xml:space="preserve">were </w:t>
      </w:r>
      <w:r w:rsidRPr="00C351F1">
        <w:rPr>
          <w:szCs w:val="24"/>
        </w:rPr>
        <w:t xml:space="preserve">administered </w:t>
      </w:r>
      <w:r w:rsidR="00912570" w:rsidRPr="00C351F1">
        <w:rPr>
          <w:szCs w:val="24"/>
        </w:rPr>
        <w:t xml:space="preserve">as </w:t>
      </w:r>
      <w:r w:rsidRPr="00C351F1">
        <w:rPr>
          <w:szCs w:val="24"/>
        </w:rPr>
        <w:t>follow</w:t>
      </w:r>
      <w:r w:rsidR="00912570" w:rsidRPr="00C351F1">
        <w:rPr>
          <w:szCs w:val="24"/>
        </w:rPr>
        <w:t>s</w:t>
      </w:r>
      <w:r w:rsidRPr="00C351F1">
        <w:rPr>
          <w:szCs w:val="24"/>
        </w:rPr>
        <w:t xml:space="preserve">: The standard PAP </w:t>
      </w:r>
      <w:r w:rsidR="001042A2" w:rsidRPr="00C351F1">
        <w:rPr>
          <w:szCs w:val="24"/>
        </w:rPr>
        <w:t>(</w:t>
      </w:r>
      <w:r w:rsidRPr="00C351F1">
        <w:rPr>
          <w:szCs w:val="24"/>
        </w:rPr>
        <w:t>ampicillin-sulbactam</w:t>
      </w:r>
      <w:r w:rsidR="001042A2" w:rsidRPr="00C351F1">
        <w:rPr>
          <w:szCs w:val="24"/>
        </w:rPr>
        <w:t xml:space="preserve">) was administered </w:t>
      </w:r>
      <w:r w:rsidRPr="00C351F1">
        <w:rPr>
          <w:szCs w:val="24"/>
        </w:rPr>
        <w:t xml:space="preserve">30 min before the skin incision, with a second dose after 4 h of surgery. In </w:t>
      </w:r>
      <w:r w:rsidR="00912570" w:rsidRPr="00C351F1">
        <w:rPr>
          <w:szCs w:val="24"/>
        </w:rPr>
        <w:t xml:space="preserve">the </w:t>
      </w:r>
      <w:r w:rsidRPr="00C351F1">
        <w:rPr>
          <w:szCs w:val="24"/>
        </w:rPr>
        <w:t xml:space="preserve">case of penicillin allergy, ciprofloxacin and metronidazole </w:t>
      </w:r>
      <w:r w:rsidR="00912570" w:rsidRPr="00C351F1">
        <w:rPr>
          <w:szCs w:val="24"/>
        </w:rPr>
        <w:t xml:space="preserve">were </w:t>
      </w:r>
      <w:r w:rsidRPr="00C351F1">
        <w:rPr>
          <w:szCs w:val="24"/>
        </w:rPr>
        <w:t xml:space="preserve">used. If a postoperative infection </w:t>
      </w:r>
      <w:r w:rsidR="00912570" w:rsidRPr="00C351F1">
        <w:rPr>
          <w:szCs w:val="24"/>
        </w:rPr>
        <w:t xml:space="preserve">was </w:t>
      </w:r>
      <w:r w:rsidRPr="00C351F1">
        <w:rPr>
          <w:szCs w:val="24"/>
        </w:rPr>
        <w:t xml:space="preserve">suspected, empirical treatment with piperacillin/tazobactam </w:t>
      </w:r>
      <w:r w:rsidR="00912570" w:rsidRPr="00C351F1">
        <w:rPr>
          <w:szCs w:val="24"/>
        </w:rPr>
        <w:t xml:space="preserve">was </w:t>
      </w:r>
      <w:r w:rsidRPr="00C351F1">
        <w:rPr>
          <w:szCs w:val="24"/>
        </w:rPr>
        <w:t xml:space="preserve">carried out, which </w:t>
      </w:r>
      <w:r w:rsidR="00912570" w:rsidRPr="00C351F1">
        <w:rPr>
          <w:szCs w:val="24"/>
        </w:rPr>
        <w:t xml:space="preserve">was </w:t>
      </w:r>
      <w:r w:rsidRPr="00C351F1">
        <w:rPr>
          <w:szCs w:val="24"/>
        </w:rPr>
        <w:t>adjusted after receiving the result of the smear.</w:t>
      </w:r>
    </w:p>
    <w:p w14:paraId="29850AA0" w14:textId="394EECD0" w:rsidR="001376BE" w:rsidRPr="00C351F1" w:rsidRDefault="00AD3B51" w:rsidP="005E22C3">
      <w:pPr>
        <w:adjustRightInd w:val="0"/>
        <w:snapToGrid w:val="0"/>
        <w:spacing w:after="0"/>
        <w:ind w:firstLineChars="100" w:firstLine="240"/>
        <w:jc w:val="both"/>
        <w:rPr>
          <w:szCs w:val="24"/>
        </w:rPr>
      </w:pPr>
      <w:r w:rsidRPr="00C351F1">
        <w:rPr>
          <w:szCs w:val="24"/>
        </w:rPr>
        <w:t xml:space="preserve">The microbiological specimens </w:t>
      </w:r>
      <w:r w:rsidR="00912570" w:rsidRPr="00C351F1">
        <w:rPr>
          <w:szCs w:val="24"/>
        </w:rPr>
        <w:t xml:space="preserve">were </w:t>
      </w:r>
      <w:r w:rsidRPr="00C351F1">
        <w:rPr>
          <w:szCs w:val="24"/>
        </w:rPr>
        <w:t>examined according to standard microbiological procedures. Sensitivity and resistance for the tested antibiotics</w:t>
      </w:r>
      <w:r w:rsidR="00396F97" w:rsidRPr="00C351F1">
        <w:rPr>
          <w:szCs w:val="24"/>
        </w:rPr>
        <w:t xml:space="preserve"> were analyzed in this study.</w:t>
      </w:r>
      <w:r w:rsidRPr="00C351F1">
        <w:rPr>
          <w:szCs w:val="24"/>
        </w:rPr>
        <w:t xml:space="preserve"> </w:t>
      </w:r>
      <w:r w:rsidR="00396F97" w:rsidRPr="00C351F1">
        <w:rPr>
          <w:szCs w:val="24"/>
        </w:rPr>
        <w:t>I</w:t>
      </w:r>
      <w:r w:rsidRPr="00C351F1">
        <w:rPr>
          <w:szCs w:val="24"/>
        </w:rPr>
        <w:t>ntermediate sensitivity</w:t>
      </w:r>
      <w:r w:rsidR="00396F97" w:rsidRPr="00C351F1">
        <w:rPr>
          <w:szCs w:val="24"/>
        </w:rPr>
        <w:t xml:space="preserve"> was considered as resistance</w:t>
      </w:r>
      <w:r w:rsidR="00A009C4" w:rsidRPr="00C351F1">
        <w:rPr>
          <w:szCs w:val="24"/>
        </w:rPr>
        <w:t xml:space="preserve"> according to clinical routine</w:t>
      </w:r>
      <w:r w:rsidR="005E22C3">
        <w:rPr>
          <w:szCs w:val="24"/>
        </w:rPr>
        <w:t>.</w:t>
      </w:r>
      <w:r w:rsidRPr="00C351F1">
        <w:rPr>
          <w:szCs w:val="24"/>
        </w:rPr>
        <w:t xml:space="preserve"> The number of detected sensitivities and resistances </w:t>
      </w:r>
      <w:r w:rsidR="00912570" w:rsidRPr="00C351F1">
        <w:rPr>
          <w:szCs w:val="24"/>
        </w:rPr>
        <w:t xml:space="preserve">was </w:t>
      </w:r>
      <w:r w:rsidRPr="00C351F1">
        <w:rPr>
          <w:szCs w:val="24"/>
        </w:rPr>
        <w:t xml:space="preserve">related to the number of bacteria in each group, even though not all antibiotics </w:t>
      </w:r>
      <w:r w:rsidR="00912570" w:rsidRPr="00C351F1">
        <w:rPr>
          <w:szCs w:val="24"/>
        </w:rPr>
        <w:t xml:space="preserve">were </w:t>
      </w:r>
      <w:r w:rsidRPr="00C351F1">
        <w:rPr>
          <w:szCs w:val="24"/>
        </w:rPr>
        <w:t>tested for all genera. This procedure allow</w:t>
      </w:r>
      <w:r w:rsidR="00912570" w:rsidRPr="00C351F1">
        <w:rPr>
          <w:szCs w:val="24"/>
        </w:rPr>
        <w:t>ed</w:t>
      </w:r>
      <w:r w:rsidRPr="00C351F1">
        <w:rPr>
          <w:szCs w:val="24"/>
        </w:rPr>
        <w:t xml:space="preserve"> comparability of the groups. </w:t>
      </w:r>
      <w:r w:rsidR="00912570" w:rsidRPr="00C351F1">
        <w:rPr>
          <w:szCs w:val="24"/>
        </w:rPr>
        <w:t>T</w:t>
      </w:r>
      <w:r w:rsidRPr="00C351F1">
        <w:rPr>
          <w:szCs w:val="24"/>
        </w:rPr>
        <w:t>he results are presented as "antimicrobial effic</w:t>
      </w:r>
      <w:r w:rsidR="00EA0B91" w:rsidRPr="00C351F1">
        <w:rPr>
          <w:szCs w:val="24"/>
        </w:rPr>
        <w:t>iency</w:t>
      </w:r>
      <w:r w:rsidRPr="00C351F1">
        <w:rPr>
          <w:szCs w:val="24"/>
        </w:rPr>
        <w:t>" (</w:t>
      </w:r>
      <w:r w:rsidR="005D6978" w:rsidRPr="00C351F1">
        <w:rPr>
          <w:szCs w:val="24"/>
        </w:rPr>
        <w:t>AE</w:t>
      </w:r>
      <w:r w:rsidRPr="00C351F1">
        <w:rPr>
          <w:szCs w:val="24"/>
        </w:rPr>
        <w:t xml:space="preserve">: </w:t>
      </w:r>
      <w:r w:rsidR="005E22C3" w:rsidRPr="00C351F1">
        <w:rPr>
          <w:szCs w:val="24"/>
        </w:rPr>
        <w:t>S</w:t>
      </w:r>
      <w:r w:rsidRPr="00C351F1">
        <w:rPr>
          <w:szCs w:val="24"/>
        </w:rPr>
        <w:t xml:space="preserve">ensitivity in %/resistance in %). </w:t>
      </w:r>
    </w:p>
    <w:p w14:paraId="6FF55884" w14:textId="6B623928" w:rsidR="001420FC" w:rsidRPr="00C351F1" w:rsidRDefault="007247C2" w:rsidP="005E22C3">
      <w:pPr>
        <w:adjustRightInd w:val="0"/>
        <w:snapToGrid w:val="0"/>
        <w:spacing w:after="0"/>
        <w:ind w:firstLineChars="100" w:firstLine="240"/>
        <w:jc w:val="both"/>
        <w:rPr>
          <w:szCs w:val="24"/>
        </w:rPr>
      </w:pPr>
      <w:r w:rsidRPr="00C351F1">
        <w:rPr>
          <w:szCs w:val="24"/>
        </w:rPr>
        <w:t xml:space="preserve">All perioperative and microbiological data </w:t>
      </w:r>
      <w:r w:rsidR="00912570" w:rsidRPr="00C351F1">
        <w:rPr>
          <w:szCs w:val="24"/>
        </w:rPr>
        <w:t xml:space="preserve">were </w:t>
      </w:r>
      <w:r w:rsidRPr="00C351F1">
        <w:rPr>
          <w:szCs w:val="24"/>
        </w:rPr>
        <w:t xml:space="preserve">collected </w:t>
      </w:r>
      <w:r w:rsidR="00FE77A4" w:rsidRPr="00C351F1">
        <w:rPr>
          <w:szCs w:val="24"/>
        </w:rPr>
        <w:t>in</w:t>
      </w:r>
      <w:r w:rsidR="00912570" w:rsidRPr="00C351F1">
        <w:rPr>
          <w:szCs w:val="24"/>
        </w:rPr>
        <w:t xml:space="preserve"> </w:t>
      </w:r>
      <w:r w:rsidRPr="00C351F1">
        <w:rPr>
          <w:szCs w:val="24"/>
        </w:rPr>
        <w:t>a local scientific database (IBM SPSS Statistics, IBM, version 22). For the significance calculation, both the Chi-square</w:t>
      </w:r>
      <w:r w:rsidR="00912570" w:rsidRPr="00C351F1">
        <w:rPr>
          <w:szCs w:val="24"/>
        </w:rPr>
        <w:t>d</w:t>
      </w:r>
      <w:r w:rsidR="00465D2B" w:rsidRPr="00C351F1">
        <w:rPr>
          <w:szCs w:val="24"/>
        </w:rPr>
        <w:t xml:space="preserve"> and</w:t>
      </w:r>
      <w:r w:rsidR="00507861" w:rsidRPr="00C351F1">
        <w:rPr>
          <w:szCs w:val="24"/>
        </w:rPr>
        <w:t xml:space="preserve"> </w:t>
      </w:r>
      <w:proofErr w:type="spellStart"/>
      <w:r w:rsidR="00507861" w:rsidRPr="00C351F1">
        <w:rPr>
          <w:szCs w:val="24"/>
        </w:rPr>
        <w:t>McNemar</w:t>
      </w:r>
      <w:proofErr w:type="spellEnd"/>
      <w:r w:rsidRPr="00C351F1">
        <w:rPr>
          <w:szCs w:val="24"/>
        </w:rPr>
        <w:t xml:space="preserve"> test</w:t>
      </w:r>
      <w:r w:rsidR="00912570" w:rsidRPr="00C351F1">
        <w:rPr>
          <w:szCs w:val="24"/>
        </w:rPr>
        <w:t>s</w:t>
      </w:r>
      <w:r w:rsidRPr="00C351F1">
        <w:rPr>
          <w:szCs w:val="24"/>
        </w:rPr>
        <w:t xml:space="preserve"> </w:t>
      </w:r>
      <w:r w:rsidR="00912570" w:rsidRPr="00C351F1">
        <w:rPr>
          <w:szCs w:val="24"/>
        </w:rPr>
        <w:t xml:space="preserve">were </w:t>
      </w:r>
      <w:r w:rsidRPr="00C351F1">
        <w:rPr>
          <w:szCs w:val="24"/>
        </w:rPr>
        <w:t xml:space="preserve">used. </w:t>
      </w:r>
      <w:r w:rsidR="00507861" w:rsidRPr="00C351F1">
        <w:rPr>
          <w:szCs w:val="24"/>
        </w:rPr>
        <w:t>An additional binary logistic</w:t>
      </w:r>
      <w:r w:rsidR="00BF3B34" w:rsidRPr="00C351F1">
        <w:rPr>
          <w:szCs w:val="24"/>
        </w:rPr>
        <w:t xml:space="preserve"> regression analysis was performed. </w:t>
      </w:r>
      <w:r w:rsidRPr="00C351F1">
        <w:rPr>
          <w:szCs w:val="24"/>
        </w:rPr>
        <w:t>The</w:t>
      </w:r>
      <w:r w:rsidR="00230756" w:rsidRPr="00C351F1">
        <w:rPr>
          <w:szCs w:val="24"/>
        </w:rPr>
        <w:t xml:space="preserve"> graphs </w:t>
      </w:r>
      <w:r w:rsidR="00912570" w:rsidRPr="00C351F1">
        <w:rPr>
          <w:szCs w:val="24"/>
        </w:rPr>
        <w:t xml:space="preserve">were </w:t>
      </w:r>
      <w:r w:rsidRPr="00C351F1">
        <w:rPr>
          <w:szCs w:val="24"/>
        </w:rPr>
        <w:t>created with the program "GraphPad Prism" (GraphPad Software).</w:t>
      </w:r>
      <w:r w:rsidR="00476490" w:rsidRPr="00C351F1">
        <w:rPr>
          <w:szCs w:val="24"/>
        </w:rPr>
        <w:t xml:space="preserve"> The workgroup</w:t>
      </w:r>
      <w:r w:rsidR="0022276F" w:rsidRPr="00C351F1">
        <w:rPr>
          <w:szCs w:val="24"/>
        </w:rPr>
        <w:t xml:space="preserve"> affirms that the statistical review of the study was performed by a biomedical statistician.</w:t>
      </w:r>
      <w:r w:rsidRPr="00C351F1">
        <w:rPr>
          <w:szCs w:val="24"/>
        </w:rPr>
        <w:t xml:space="preserve"> </w:t>
      </w:r>
    </w:p>
    <w:p w14:paraId="0892419D" w14:textId="6E74A480" w:rsidR="006A4DE2" w:rsidRDefault="003D6358" w:rsidP="005E22C3">
      <w:pPr>
        <w:adjustRightInd w:val="0"/>
        <w:snapToGrid w:val="0"/>
        <w:spacing w:after="0"/>
        <w:ind w:firstLineChars="100" w:firstLine="240"/>
        <w:jc w:val="both"/>
        <w:rPr>
          <w:szCs w:val="24"/>
        </w:rPr>
      </w:pPr>
      <w:r w:rsidRPr="00C351F1">
        <w:rPr>
          <w:szCs w:val="24"/>
        </w:rPr>
        <w:t>The study define</w:t>
      </w:r>
      <w:r w:rsidR="00912570" w:rsidRPr="00C351F1">
        <w:rPr>
          <w:szCs w:val="24"/>
        </w:rPr>
        <w:t>d</w:t>
      </w:r>
      <w:r w:rsidRPr="00C351F1">
        <w:rPr>
          <w:szCs w:val="24"/>
        </w:rPr>
        <w:t xml:space="preserve"> the presence of a PC at a measured serum value above the bilirubin standard (1.2 mg/dL)</w:t>
      </w:r>
      <w:r w:rsidR="009631EA" w:rsidRPr="00C351F1">
        <w:rPr>
          <w:szCs w:val="24"/>
        </w:rPr>
        <w:t xml:space="preserve"> in the final check prior to surgery</w:t>
      </w:r>
      <w:r w:rsidR="00343705" w:rsidRPr="00C351F1">
        <w:rPr>
          <w:szCs w:val="24"/>
        </w:rPr>
        <w:t xml:space="preserve">. Some patients had a </w:t>
      </w:r>
      <w:r w:rsidR="00EC3117" w:rsidRPr="00C351F1">
        <w:rPr>
          <w:szCs w:val="24"/>
        </w:rPr>
        <w:t>completely recovered</w:t>
      </w:r>
      <w:r w:rsidR="00343705" w:rsidRPr="00C351F1">
        <w:rPr>
          <w:szCs w:val="24"/>
        </w:rPr>
        <w:t xml:space="preserve"> cholestasis</w:t>
      </w:r>
      <w:r w:rsidR="00EC3117" w:rsidRPr="00C351F1">
        <w:rPr>
          <w:szCs w:val="24"/>
        </w:rPr>
        <w:t xml:space="preserve"> after placement of a biliary drainage</w:t>
      </w:r>
      <w:r w:rsidRPr="00C351F1">
        <w:rPr>
          <w:szCs w:val="24"/>
        </w:rPr>
        <w:t>.</w:t>
      </w:r>
      <w:r w:rsidR="00B03FA3" w:rsidRPr="00C351F1">
        <w:rPr>
          <w:szCs w:val="24"/>
        </w:rPr>
        <w:t xml:space="preserve"> </w:t>
      </w:r>
      <w:r w:rsidR="00EF51DB" w:rsidRPr="00C351F1">
        <w:rPr>
          <w:szCs w:val="24"/>
        </w:rPr>
        <w:t>They were classified as PBD</w:t>
      </w:r>
      <w:r w:rsidR="005E22C3">
        <w:rPr>
          <w:szCs w:val="24"/>
        </w:rPr>
        <w:t xml:space="preserve"> </w:t>
      </w:r>
      <w:r w:rsidR="00EF51DB" w:rsidRPr="00C351F1">
        <w:rPr>
          <w:szCs w:val="24"/>
        </w:rPr>
        <w:t>+ and PC-.</w:t>
      </w:r>
      <w:r w:rsidRPr="00C351F1">
        <w:rPr>
          <w:szCs w:val="24"/>
        </w:rPr>
        <w:t xml:space="preserve"> Patient data </w:t>
      </w:r>
      <w:r w:rsidR="00912570" w:rsidRPr="00C351F1">
        <w:rPr>
          <w:szCs w:val="24"/>
        </w:rPr>
        <w:t xml:space="preserve">were </w:t>
      </w:r>
      <w:r w:rsidRPr="00C351F1">
        <w:rPr>
          <w:szCs w:val="24"/>
        </w:rPr>
        <w:t>divided into 4 groups according to clinical criteria: PBD-/PC-, PBD-/PC+, PBD+/PC-, and PBD+/PC+.</w:t>
      </w:r>
    </w:p>
    <w:p w14:paraId="301BAA48" w14:textId="77777777" w:rsidR="005E22C3" w:rsidRPr="00C351F1" w:rsidRDefault="005E22C3" w:rsidP="005E22C3">
      <w:pPr>
        <w:adjustRightInd w:val="0"/>
        <w:snapToGrid w:val="0"/>
        <w:spacing w:after="0"/>
        <w:ind w:firstLineChars="100" w:firstLine="240"/>
        <w:jc w:val="both"/>
        <w:rPr>
          <w:szCs w:val="24"/>
        </w:rPr>
      </w:pPr>
    </w:p>
    <w:p w14:paraId="7CFB574F" w14:textId="51517AF8" w:rsidR="005E22C3" w:rsidRPr="005E22C3" w:rsidRDefault="005E22C3" w:rsidP="00C351F1">
      <w:pPr>
        <w:adjustRightInd w:val="0"/>
        <w:snapToGrid w:val="0"/>
        <w:spacing w:after="0"/>
        <w:jc w:val="both"/>
        <w:rPr>
          <w:b/>
          <w:szCs w:val="24"/>
        </w:rPr>
      </w:pPr>
      <w:r w:rsidRPr="00C351F1">
        <w:rPr>
          <w:b/>
          <w:szCs w:val="24"/>
        </w:rPr>
        <w:t>RESULTS</w:t>
      </w:r>
    </w:p>
    <w:p w14:paraId="2C20E491" w14:textId="430C0903" w:rsidR="00AD0BC9" w:rsidRPr="00C351F1" w:rsidRDefault="00FE0378" w:rsidP="00C351F1">
      <w:pPr>
        <w:adjustRightInd w:val="0"/>
        <w:snapToGrid w:val="0"/>
        <w:spacing w:after="0"/>
        <w:jc w:val="both"/>
        <w:rPr>
          <w:szCs w:val="24"/>
        </w:rPr>
      </w:pPr>
      <w:r w:rsidRPr="00C351F1">
        <w:rPr>
          <w:szCs w:val="24"/>
        </w:rPr>
        <w:lastRenderedPageBreak/>
        <w:t>The surgical treatment data are summarized in Tab</w:t>
      </w:r>
      <w:r w:rsidR="00912570" w:rsidRPr="00C351F1">
        <w:rPr>
          <w:szCs w:val="24"/>
        </w:rPr>
        <w:t>le</w:t>
      </w:r>
      <w:r w:rsidRPr="00C351F1">
        <w:rPr>
          <w:szCs w:val="24"/>
        </w:rPr>
        <w:t xml:space="preserve"> 1. BB </w:t>
      </w:r>
      <w:r w:rsidR="00912570" w:rsidRPr="00C351F1">
        <w:rPr>
          <w:szCs w:val="24"/>
        </w:rPr>
        <w:t xml:space="preserve">was </w:t>
      </w:r>
      <w:r w:rsidRPr="00C351F1">
        <w:rPr>
          <w:szCs w:val="24"/>
        </w:rPr>
        <w:t xml:space="preserve">present in 150 patients (53%). </w:t>
      </w:r>
      <w:r w:rsidR="00AB3570" w:rsidRPr="00C351F1">
        <w:rPr>
          <w:szCs w:val="24"/>
        </w:rPr>
        <w:t>I</w:t>
      </w:r>
      <w:r w:rsidR="00C76D65" w:rsidRPr="00C351F1">
        <w:rPr>
          <w:szCs w:val="24"/>
        </w:rPr>
        <w:t>n</w:t>
      </w:r>
      <w:r w:rsidR="00AB3570" w:rsidRPr="00C351F1">
        <w:rPr>
          <w:szCs w:val="24"/>
        </w:rPr>
        <w:t xml:space="preserve"> multivariate analysis </w:t>
      </w:r>
      <w:r w:rsidR="00C76D65" w:rsidRPr="00C351F1">
        <w:rPr>
          <w:szCs w:val="24"/>
        </w:rPr>
        <w:t>of all factors from table 1, only PBD was</w:t>
      </w:r>
      <w:r w:rsidR="009A0E6B" w:rsidRPr="00C351F1">
        <w:rPr>
          <w:szCs w:val="24"/>
        </w:rPr>
        <w:t xml:space="preserve"> disclosed as an independent risk factor</w:t>
      </w:r>
      <w:r w:rsidR="002B2F44" w:rsidRPr="00C351F1">
        <w:rPr>
          <w:szCs w:val="24"/>
        </w:rPr>
        <w:t xml:space="preserve"> (</w:t>
      </w:r>
      <w:r w:rsidR="005E22C3" w:rsidRPr="005E22C3">
        <w:rPr>
          <w:i/>
          <w:iCs/>
          <w:szCs w:val="24"/>
        </w:rPr>
        <w:t>P</w:t>
      </w:r>
      <w:r w:rsidR="005E22C3">
        <w:rPr>
          <w:szCs w:val="24"/>
        </w:rPr>
        <w:t xml:space="preserve"> </w:t>
      </w:r>
      <w:r w:rsidR="002B2F44" w:rsidRPr="00C351F1">
        <w:rPr>
          <w:szCs w:val="24"/>
        </w:rPr>
        <w:t>&lt;</w:t>
      </w:r>
      <w:r w:rsidR="005E22C3">
        <w:rPr>
          <w:szCs w:val="24"/>
        </w:rPr>
        <w:t xml:space="preserve"> </w:t>
      </w:r>
      <w:r w:rsidR="002B2F44" w:rsidRPr="00C351F1">
        <w:rPr>
          <w:szCs w:val="24"/>
        </w:rPr>
        <w:t>0.01)</w:t>
      </w:r>
      <w:r w:rsidR="009A0E6B" w:rsidRPr="00C351F1">
        <w:rPr>
          <w:szCs w:val="24"/>
        </w:rPr>
        <w:t xml:space="preserve">. </w:t>
      </w:r>
    </w:p>
    <w:p w14:paraId="096D3FA4" w14:textId="19315B06" w:rsidR="00A915AB" w:rsidRPr="00C351F1" w:rsidRDefault="00FE0378" w:rsidP="005E22C3">
      <w:pPr>
        <w:adjustRightInd w:val="0"/>
        <w:snapToGrid w:val="0"/>
        <w:spacing w:after="0"/>
        <w:ind w:firstLineChars="100" w:firstLine="240"/>
        <w:jc w:val="both"/>
        <w:rPr>
          <w:szCs w:val="24"/>
        </w:rPr>
      </w:pPr>
      <w:r w:rsidRPr="00C351F1">
        <w:rPr>
          <w:szCs w:val="24"/>
        </w:rPr>
        <w:t xml:space="preserve">A total of 357 isolates </w:t>
      </w:r>
      <w:r w:rsidR="00912570" w:rsidRPr="00C351F1">
        <w:rPr>
          <w:szCs w:val="24"/>
        </w:rPr>
        <w:t xml:space="preserve">were </w:t>
      </w:r>
      <w:r w:rsidRPr="00C351F1">
        <w:rPr>
          <w:szCs w:val="24"/>
        </w:rPr>
        <w:t>cultivated (342 bacteria, 15 fungi). With PBD</w:t>
      </w:r>
      <w:r w:rsidR="005E22C3">
        <w:rPr>
          <w:szCs w:val="24"/>
        </w:rPr>
        <w:t xml:space="preserve"> </w:t>
      </w:r>
      <w:r w:rsidRPr="00C351F1">
        <w:rPr>
          <w:szCs w:val="24"/>
        </w:rPr>
        <w:t xml:space="preserve">+, BB </w:t>
      </w:r>
      <w:r w:rsidR="00912570" w:rsidRPr="00C351F1">
        <w:rPr>
          <w:szCs w:val="24"/>
        </w:rPr>
        <w:t xml:space="preserve">was </w:t>
      </w:r>
      <w:r w:rsidRPr="00C351F1">
        <w:rPr>
          <w:szCs w:val="24"/>
        </w:rPr>
        <w:t>significantly more common than with PBD</w:t>
      </w:r>
      <w:r w:rsidR="009E389A" w:rsidRPr="00C351F1">
        <w:rPr>
          <w:szCs w:val="24"/>
        </w:rPr>
        <w:t>-</w:t>
      </w:r>
      <w:r w:rsidRPr="00C351F1">
        <w:rPr>
          <w:szCs w:val="24"/>
        </w:rPr>
        <w:t xml:space="preserve"> (BB for PBD</w:t>
      </w:r>
      <w:r w:rsidR="005E22C3">
        <w:rPr>
          <w:szCs w:val="24"/>
        </w:rPr>
        <w:t xml:space="preserve"> </w:t>
      </w:r>
      <w:r w:rsidRPr="00C351F1">
        <w:rPr>
          <w:szCs w:val="24"/>
        </w:rPr>
        <w:t xml:space="preserve">+: </w:t>
      </w:r>
      <w:r w:rsidRPr="005E22C3">
        <w:rPr>
          <w:i/>
          <w:iCs/>
          <w:szCs w:val="24"/>
        </w:rPr>
        <w:t>n</w:t>
      </w:r>
      <w:r w:rsidR="005E22C3" w:rsidRPr="005E22C3">
        <w:rPr>
          <w:i/>
          <w:iCs/>
          <w:szCs w:val="24"/>
        </w:rPr>
        <w:t xml:space="preserve"> </w:t>
      </w:r>
      <w:r w:rsidRPr="00C351F1">
        <w:rPr>
          <w:szCs w:val="24"/>
        </w:rPr>
        <w:t>=</w:t>
      </w:r>
      <w:r w:rsidR="005E22C3">
        <w:rPr>
          <w:szCs w:val="24"/>
        </w:rPr>
        <w:t xml:space="preserve"> </w:t>
      </w:r>
      <w:r w:rsidRPr="00C351F1">
        <w:rPr>
          <w:szCs w:val="24"/>
        </w:rPr>
        <w:t xml:space="preserve">120, 83.3% </w:t>
      </w:r>
      <w:r w:rsidR="005E22C3" w:rsidRPr="005E22C3">
        <w:rPr>
          <w:i/>
          <w:szCs w:val="24"/>
        </w:rPr>
        <w:t>vs</w:t>
      </w:r>
      <w:r w:rsidRPr="00C351F1">
        <w:rPr>
          <w:szCs w:val="24"/>
        </w:rPr>
        <w:t xml:space="preserve"> BB for PBD</w:t>
      </w:r>
      <w:r w:rsidR="001A5DFE" w:rsidRPr="00C351F1">
        <w:rPr>
          <w:szCs w:val="24"/>
        </w:rPr>
        <w:t>-</w:t>
      </w:r>
      <w:r w:rsidRPr="00C351F1">
        <w:rPr>
          <w:szCs w:val="24"/>
        </w:rPr>
        <w:t xml:space="preserve">: </w:t>
      </w:r>
      <w:r w:rsidR="005E22C3" w:rsidRPr="005E22C3">
        <w:rPr>
          <w:i/>
          <w:iCs/>
          <w:szCs w:val="24"/>
        </w:rPr>
        <w:t>n</w:t>
      </w:r>
      <w:r w:rsidR="005E22C3">
        <w:rPr>
          <w:szCs w:val="24"/>
        </w:rPr>
        <w:t xml:space="preserve"> </w:t>
      </w:r>
      <w:r w:rsidRPr="00C351F1">
        <w:rPr>
          <w:szCs w:val="24"/>
        </w:rPr>
        <w:t xml:space="preserve">=30, 21.4%, </w:t>
      </w:r>
      <w:r w:rsidR="005E22C3" w:rsidRPr="005E22C3">
        <w:rPr>
          <w:i/>
          <w:iCs/>
          <w:szCs w:val="24"/>
        </w:rPr>
        <w:t>P</w:t>
      </w:r>
      <w:r w:rsidRPr="00C351F1">
        <w:rPr>
          <w:szCs w:val="24"/>
        </w:rPr>
        <w:t xml:space="preserve"> &lt;</w:t>
      </w:r>
      <w:r w:rsidR="005E22C3">
        <w:rPr>
          <w:szCs w:val="24"/>
        </w:rPr>
        <w:t xml:space="preserve"> </w:t>
      </w:r>
      <w:r w:rsidRPr="00C351F1">
        <w:rPr>
          <w:szCs w:val="24"/>
        </w:rPr>
        <w:t>0.01). In the subgroup PBD</w:t>
      </w:r>
      <w:r w:rsidR="005E22C3">
        <w:rPr>
          <w:szCs w:val="24"/>
        </w:rPr>
        <w:t xml:space="preserve"> </w:t>
      </w:r>
      <w:r w:rsidRPr="00C351F1">
        <w:rPr>
          <w:szCs w:val="24"/>
        </w:rPr>
        <w:t xml:space="preserve">+, the BB rate </w:t>
      </w:r>
      <w:r w:rsidR="00893655" w:rsidRPr="00C351F1">
        <w:rPr>
          <w:szCs w:val="24"/>
        </w:rPr>
        <w:t xml:space="preserve">was </w:t>
      </w:r>
      <w:r w:rsidRPr="00C351F1">
        <w:rPr>
          <w:szCs w:val="24"/>
        </w:rPr>
        <w:t>high regardless of the presence of cholestasis (BB for PC+: 80% and with PC-: 88%). In the subgroup PC+ (</w:t>
      </w:r>
      <w:r w:rsidR="005E22C3" w:rsidRPr="005E22C3">
        <w:rPr>
          <w:i/>
          <w:iCs/>
          <w:szCs w:val="24"/>
        </w:rPr>
        <w:t>n</w:t>
      </w:r>
      <w:r w:rsidR="005E22C3">
        <w:rPr>
          <w:szCs w:val="24"/>
        </w:rPr>
        <w:t xml:space="preserve"> </w:t>
      </w:r>
      <w:r w:rsidRPr="00C351F1">
        <w:rPr>
          <w:szCs w:val="24"/>
        </w:rPr>
        <w:t>=</w:t>
      </w:r>
      <w:r w:rsidR="005E22C3">
        <w:rPr>
          <w:szCs w:val="24"/>
        </w:rPr>
        <w:t xml:space="preserve"> </w:t>
      </w:r>
      <w:r w:rsidRPr="00C351F1">
        <w:rPr>
          <w:szCs w:val="24"/>
        </w:rPr>
        <w:t xml:space="preserve">120), the BB rate with PBD+ </w:t>
      </w:r>
      <w:r w:rsidR="00893655" w:rsidRPr="00C351F1">
        <w:rPr>
          <w:szCs w:val="24"/>
        </w:rPr>
        <w:t xml:space="preserve">was </w:t>
      </w:r>
      <w:r w:rsidRPr="00C351F1">
        <w:rPr>
          <w:szCs w:val="24"/>
        </w:rPr>
        <w:t xml:space="preserve">significantly </w:t>
      </w:r>
      <w:r w:rsidR="00893655" w:rsidRPr="00C351F1">
        <w:rPr>
          <w:szCs w:val="24"/>
        </w:rPr>
        <w:t xml:space="preserve">higher </w:t>
      </w:r>
      <w:r w:rsidRPr="00C351F1">
        <w:rPr>
          <w:szCs w:val="24"/>
        </w:rPr>
        <w:t>compared to PBD</w:t>
      </w:r>
      <w:r w:rsidR="00434C20" w:rsidRPr="00C351F1">
        <w:rPr>
          <w:szCs w:val="24"/>
        </w:rPr>
        <w:t>-</w:t>
      </w:r>
      <w:r w:rsidRPr="00C351F1">
        <w:rPr>
          <w:szCs w:val="24"/>
        </w:rPr>
        <w:t xml:space="preserve"> (PBD+/PC+: </w:t>
      </w:r>
      <w:r w:rsidR="005E22C3" w:rsidRPr="005E22C3">
        <w:rPr>
          <w:i/>
          <w:iCs/>
          <w:szCs w:val="24"/>
        </w:rPr>
        <w:t>n</w:t>
      </w:r>
      <w:r w:rsidR="005E22C3">
        <w:rPr>
          <w:szCs w:val="24"/>
        </w:rPr>
        <w:t xml:space="preserve"> </w:t>
      </w:r>
      <w:r w:rsidRPr="00C351F1">
        <w:rPr>
          <w:szCs w:val="24"/>
        </w:rPr>
        <w:t>=</w:t>
      </w:r>
      <w:r w:rsidR="005E22C3">
        <w:rPr>
          <w:szCs w:val="24"/>
        </w:rPr>
        <w:t xml:space="preserve"> </w:t>
      </w:r>
      <w:r w:rsidRPr="00C351F1">
        <w:rPr>
          <w:szCs w:val="24"/>
        </w:rPr>
        <w:t xml:space="preserve">60, 80% </w:t>
      </w:r>
      <w:r w:rsidR="005E22C3" w:rsidRPr="005E22C3">
        <w:rPr>
          <w:i/>
          <w:szCs w:val="24"/>
        </w:rPr>
        <w:t>vs</w:t>
      </w:r>
      <w:r w:rsidRPr="00C351F1">
        <w:rPr>
          <w:szCs w:val="24"/>
        </w:rPr>
        <w:t xml:space="preserve"> PBD-/PC+: </w:t>
      </w:r>
      <w:r w:rsidR="005E22C3" w:rsidRPr="005E22C3">
        <w:rPr>
          <w:i/>
          <w:iCs/>
          <w:szCs w:val="24"/>
        </w:rPr>
        <w:t>n</w:t>
      </w:r>
      <w:r w:rsidR="005E22C3" w:rsidRPr="00C351F1">
        <w:rPr>
          <w:szCs w:val="24"/>
        </w:rPr>
        <w:t xml:space="preserve"> </w:t>
      </w:r>
      <w:r w:rsidRPr="00C351F1">
        <w:rPr>
          <w:szCs w:val="24"/>
        </w:rPr>
        <w:t>=</w:t>
      </w:r>
      <w:r w:rsidR="005E22C3">
        <w:rPr>
          <w:szCs w:val="24"/>
        </w:rPr>
        <w:t xml:space="preserve"> </w:t>
      </w:r>
      <w:r w:rsidRPr="00C351F1">
        <w:rPr>
          <w:szCs w:val="24"/>
        </w:rPr>
        <w:t xml:space="preserve">13; 30%, </w:t>
      </w:r>
      <w:r w:rsidR="005E22C3" w:rsidRPr="005E22C3">
        <w:rPr>
          <w:i/>
          <w:iCs/>
          <w:szCs w:val="24"/>
        </w:rPr>
        <w:t>P</w:t>
      </w:r>
      <w:r w:rsidRPr="00C351F1">
        <w:rPr>
          <w:szCs w:val="24"/>
        </w:rPr>
        <w:t xml:space="preserve"> &lt;</w:t>
      </w:r>
      <w:r w:rsidR="005E22C3">
        <w:rPr>
          <w:szCs w:val="24"/>
        </w:rPr>
        <w:t xml:space="preserve"> </w:t>
      </w:r>
      <w:r w:rsidRPr="00C351F1">
        <w:rPr>
          <w:szCs w:val="24"/>
        </w:rPr>
        <w:t xml:space="preserve">0.01). In the four clinical groups, the incidence of BB with PBD-/PC- </w:t>
      </w:r>
      <w:r w:rsidR="00893655" w:rsidRPr="00C351F1">
        <w:rPr>
          <w:szCs w:val="24"/>
        </w:rPr>
        <w:t>was</w:t>
      </w:r>
      <w:r w:rsidRPr="00C351F1">
        <w:rPr>
          <w:szCs w:val="24"/>
        </w:rPr>
        <w:t xml:space="preserve"> 18%, </w:t>
      </w:r>
      <w:r w:rsidR="00677958" w:rsidRPr="00C351F1">
        <w:rPr>
          <w:szCs w:val="24"/>
        </w:rPr>
        <w:t xml:space="preserve">with </w:t>
      </w:r>
      <w:r w:rsidRPr="00C351F1">
        <w:rPr>
          <w:szCs w:val="24"/>
        </w:rPr>
        <w:t>PBD-/PC+ 30%</w:t>
      </w:r>
      <w:r w:rsidR="00893655" w:rsidRPr="00C351F1">
        <w:rPr>
          <w:szCs w:val="24"/>
        </w:rPr>
        <w:t>,</w:t>
      </w:r>
      <w:r w:rsidRPr="00C351F1">
        <w:rPr>
          <w:szCs w:val="24"/>
        </w:rPr>
        <w:t xml:space="preserve"> </w:t>
      </w:r>
      <w:r w:rsidR="00677958" w:rsidRPr="00C351F1">
        <w:rPr>
          <w:szCs w:val="24"/>
        </w:rPr>
        <w:t xml:space="preserve">with </w:t>
      </w:r>
      <w:r w:rsidRPr="00C351F1">
        <w:rPr>
          <w:szCs w:val="24"/>
        </w:rPr>
        <w:t xml:space="preserve">PBD+/PC- 88% and </w:t>
      </w:r>
      <w:r w:rsidR="00677958" w:rsidRPr="00C351F1">
        <w:rPr>
          <w:szCs w:val="24"/>
        </w:rPr>
        <w:t xml:space="preserve">with </w:t>
      </w:r>
      <w:r w:rsidRPr="00C351F1">
        <w:rPr>
          <w:szCs w:val="24"/>
        </w:rPr>
        <w:t>PBD+/PC+ 80% (Table 2)</w:t>
      </w:r>
      <w:r w:rsidR="00893655" w:rsidRPr="00C351F1">
        <w:rPr>
          <w:szCs w:val="24"/>
        </w:rPr>
        <w:t>.</w:t>
      </w:r>
    </w:p>
    <w:p w14:paraId="3F2F3465" w14:textId="6069B131" w:rsidR="004A540A" w:rsidRPr="00C351F1" w:rsidRDefault="00362463" w:rsidP="005E22C3">
      <w:pPr>
        <w:adjustRightInd w:val="0"/>
        <w:snapToGrid w:val="0"/>
        <w:spacing w:after="0"/>
        <w:ind w:firstLineChars="100" w:firstLine="240"/>
        <w:jc w:val="both"/>
        <w:rPr>
          <w:szCs w:val="24"/>
        </w:rPr>
      </w:pPr>
      <w:r w:rsidRPr="00C351F1">
        <w:rPr>
          <w:szCs w:val="24"/>
        </w:rPr>
        <w:t>Of 342 bacteria,</w:t>
      </w:r>
      <w:r w:rsidR="00AE7BD3" w:rsidRPr="00C351F1">
        <w:rPr>
          <w:szCs w:val="24"/>
        </w:rPr>
        <w:t xml:space="preserve"> t</w:t>
      </w:r>
      <w:r w:rsidRPr="00C351F1">
        <w:rPr>
          <w:szCs w:val="24"/>
        </w:rPr>
        <w:t>he five most common</w:t>
      </w:r>
      <w:r w:rsidR="00AE7BD3" w:rsidRPr="00C351F1">
        <w:rPr>
          <w:szCs w:val="24"/>
        </w:rPr>
        <w:t>ly isolated</w:t>
      </w:r>
      <w:r w:rsidRPr="00C351F1">
        <w:rPr>
          <w:szCs w:val="24"/>
        </w:rPr>
        <w:t xml:space="preserve"> (</w:t>
      </w:r>
      <w:r w:rsidRPr="005E22C3">
        <w:rPr>
          <w:szCs w:val="24"/>
        </w:rPr>
        <w:t>TOP5</w:t>
      </w:r>
      <w:r w:rsidR="00AE7BD3" w:rsidRPr="005E22C3">
        <w:rPr>
          <w:szCs w:val="24"/>
        </w:rPr>
        <w:t>;</w:t>
      </w:r>
      <w:r w:rsidRPr="00C351F1">
        <w:rPr>
          <w:szCs w:val="24"/>
        </w:rPr>
        <w:t xml:space="preserve"> </w:t>
      </w:r>
      <w:r w:rsidR="005E22C3" w:rsidRPr="005E22C3">
        <w:rPr>
          <w:i/>
          <w:iCs/>
          <w:szCs w:val="24"/>
        </w:rPr>
        <w:t>n</w:t>
      </w:r>
      <w:r w:rsidR="005E22C3">
        <w:rPr>
          <w:szCs w:val="24"/>
        </w:rPr>
        <w:t xml:space="preserve"> </w:t>
      </w:r>
      <w:r w:rsidRPr="00C351F1">
        <w:rPr>
          <w:szCs w:val="24"/>
        </w:rPr>
        <w:t>=</w:t>
      </w:r>
      <w:r w:rsidR="005E22C3">
        <w:rPr>
          <w:szCs w:val="24"/>
        </w:rPr>
        <w:t xml:space="preserve"> </w:t>
      </w:r>
      <w:r w:rsidRPr="00C351F1">
        <w:rPr>
          <w:szCs w:val="24"/>
        </w:rPr>
        <w:t>256, 74.8%) represent</w:t>
      </w:r>
      <w:r w:rsidR="00AE7BD3" w:rsidRPr="00C351F1">
        <w:rPr>
          <w:szCs w:val="24"/>
        </w:rPr>
        <w:t>ed</w:t>
      </w:r>
      <w:r w:rsidRPr="00C351F1">
        <w:rPr>
          <w:szCs w:val="24"/>
        </w:rPr>
        <w:t xml:space="preserve"> about three</w:t>
      </w:r>
      <w:r w:rsidR="00AE7BD3" w:rsidRPr="00C351F1">
        <w:rPr>
          <w:szCs w:val="24"/>
        </w:rPr>
        <w:t>-</w:t>
      </w:r>
      <w:r w:rsidRPr="00C351F1">
        <w:rPr>
          <w:szCs w:val="24"/>
        </w:rPr>
        <w:t>quarters of all pathogens</w:t>
      </w:r>
      <w:r w:rsidR="00AE7BD3" w:rsidRPr="00C351F1">
        <w:rPr>
          <w:szCs w:val="24"/>
        </w:rPr>
        <w:t>, and included the following genera</w:t>
      </w:r>
      <w:r w:rsidRPr="00C351F1">
        <w:rPr>
          <w:szCs w:val="24"/>
        </w:rPr>
        <w:t xml:space="preserve">: </w:t>
      </w:r>
      <w:r w:rsidRPr="00C351F1">
        <w:rPr>
          <w:i/>
          <w:iCs/>
          <w:szCs w:val="24"/>
        </w:rPr>
        <w:t>Enterococc</w:t>
      </w:r>
      <w:r w:rsidR="000E51BF" w:rsidRPr="00C351F1">
        <w:rPr>
          <w:i/>
          <w:iCs/>
          <w:szCs w:val="24"/>
        </w:rPr>
        <w:t>us</w:t>
      </w:r>
      <w:r w:rsidRPr="00C351F1">
        <w:rPr>
          <w:szCs w:val="24"/>
        </w:rPr>
        <w:t xml:space="preserve"> (</w:t>
      </w:r>
      <w:r w:rsidR="005E22C3" w:rsidRPr="005E22C3">
        <w:rPr>
          <w:i/>
          <w:iCs/>
          <w:szCs w:val="24"/>
        </w:rPr>
        <w:t>n</w:t>
      </w:r>
      <w:r w:rsidR="005E22C3">
        <w:rPr>
          <w:szCs w:val="24"/>
        </w:rPr>
        <w:t xml:space="preserve"> </w:t>
      </w:r>
      <w:r w:rsidRPr="00C351F1">
        <w:rPr>
          <w:szCs w:val="24"/>
        </w:rPr>
        <w:t>=</w:t>
      </w:r>
      <w:r w:rsidR="005E22C3">
        <w:rPr>
          <w:szCs w:val="24"/>
        </w:rPr>
        <w:t xml:space="preserve"> </w:t>
      </w:r>
      <w:r w:rsidRPr="00C351F1">
        <w:rPr>
          <w:szCs w:val="24"/>
        </w:rPr>
        <w:t xml:space="preserve">97), </w:t>
      </w:r>
      <w:r w:rsidRPr="00C351F1">
        <w:rPr>
          <w:i/>
          <w:iCs/>
          <w:szCs w:val="24"/>
        </w:rPr>
        <w:t>Streptococcus</w:t>
      </w:r>
      <w:r w:rsidRPr="00C351F1">
        <w:rPr>
          <w:szCs w:val="24"/>
        </w:rPr>
        <w:t xml:space="preserve"> (</w:t>
      </w:r>
      <w:r w:rsidR="005E22C3" w:rsidRPr="005E22C3">
        <w:rPr>
          <w:i/>
          <w:iCs/>
          <w:szCs w:val="24"/>
        </w:rPr>
        <w:t>n</w:t>
      </w:r>
      <w:r w:rsidR="005E22C3">
        <w:rPr>
          <w:szCs w:val="24"/>
        </w:rPr>
        <w:t xml:space="preserve"> </w:t>
      </w:r>
      <w:r w:rsidRPr="00C351F1">
        <w:rPr>
          <w:szCs w:val="24"/>
        </w:rPr>
        <w:t>=</w:t>
      </w:r>
      <w:r w:rsidR="005E22C3">
        <w:rPr>
          <w:szCs w:val="24"/>
        </w:rPr>
        <w:t xml:space="preserve"> </w:t>
      </w:r>
      <w:r w:rsidRPr="00C351F1">
        <w:rPr>
          <w:szCs w:val="24"/>
        </w:rPr>
        <w:t xml:space="preserve">58), </w:t>
      </w:r>
      <w:r w:rsidR="00B40556" w:rsidRPr="00C351F1">
        <w:rPr>
          <w:i/>
          <w:iCs/>
          <w:szCs w:val="24"/>
        </w:rPr>
        <w:t>Klebsiella</w:t>
      </w:r>
      <w:r w:rsidRPr="00C351F1">
        <w:rPr>
          <w:szCs w:val="24"/>
        </w:rPr>
        <w:t xml:space="preserve"> (</w:t>
      </w:r>
      <w:r w:rsidR="005E22C3" w:rsidRPr="005E22C3">
        <w:rPr>
          <w:i/>
          <w:iCs/>
          <w:szCs w:val="24"/>
        </w:rPr>
        <w:t>n</w:t>
      </w:r>
      <w:r w:rsidR="005E22C3" w:rsidRPr="00C351F1">
        <w:rPr>
          <w:szCs w:val="24"/>
        </w:rPr>
        <w:t xml:space="preserve"> </w:t>
      </w:r>
      <w:r w:rsidRPr="00C351F1">
        <w:rPr>
          <w:szCs w:val="24"/>
        </w:rPr>
        <w:t>=</w:t>
      </w:r>
      <w:r w:rsidR="005E22C3">
        <w:rPr>
          <w:szCs w:val="24"/>
        </w:rPr>
        <w:t xml:space="preserve"> </w:t>
      </w:r>
      <w:r w:rsidRPr="00C351F1">
        <w:rPr>
          <w:szCs w:val="24"/>
        </w:rPr>
        <w:t xml:space="preserve">43), </w:t>
      </w:r>
      <w:r w:rsidRPr="00C351F1">
        <w:rPr>
          <w:i/>
          <w:iCs/>
          <w:szCs w:val="24"/>
        </w:rPr>
        <w:t>Escherichia</w:t>
      </w:r>
      <w:r w:rsidRPr="00C351F1">
        <w:rPr>
          <w:szCs w:val="24"/>
        </w:rPr>
        <w:t xml:space="preserve"> (</w:t>
      </w:r>
      <w:r w:rsidR="005E22C3" w:rsidRPr="005E22C3">
        <w:rPr>
          <w:i/>
          <w:iCs/>
          <w:szCs w:val="24"/>
        </w:rPr>
        <w:t>n</w:t>
      </w:r>
      <w:r w:rsidR="005E22C3" w:rsidRPr="00C351F1">
        <w:rPr>
          <w:szCs w:val="24"/>
        </w:rPr>
        <w:t xml:space="preserve"> </w:t>
      </w:r>
      <w:r w:rsidRPr="00C351F1">
        <w:rPr>
          <w:szCs w:val="24"/>
        </w:rPr>
        <w:t>=</w:t>
      </w:r>
      <w:r w:rsidR="005E22C3">
        <w:rPr>
          <w:szCs w:val="24"/>
        </w:rPr>
        <w:t xml:space="preserve"> </w:t>
      </w:r>
      <w:r w:rsidRPr="00C351F1">
        <w:rPr>
          <w:szCs w:val="24"/>
        </w:rPr>
        <w:t xml:space="preserve">36), </w:t>
      </w:r>
      <w:r w:rsidR="00BE1D89" w:rsidRPr="00C351F1">
        <w:rPr>
          <w:szCs w:val="24"/>
        </w:rPr>
        <w:t xml:space="preserve">and </w:t>
      </w:r>
      <w:r w:rsidRPr="00C351F1">
        <w:rPr>
          <w:i/>
          <w:iCs/>
          <w:szCs w:val="24"/>
        </w:rPr>
        <w:t>Enterobacter</w:t>
      </w:r>
      <w:r w:rsidRPr="00C351F1">
        <w:rPr>
          <w:szCs w:val="24"/>
        </w:rPr>
        <w:t xml:space="preserve"> </w:t>
      </w:r>
      <w:r w:rsidR="00BE1D89" w:rsidRPr="00C351F1">
        <w:rPr>
          <w:i/>
          <w:iCs/>
          <w:szCs w:val="24"/>
        </w:rPr>
        <w:t>spp</w:t>
      </w:r>
      <w:r w:rsidR="00BE1D89" w:rsidRPr="00C351F1">
        <w:rPr>
          <w:szCs w:val="24"/>
        </w:rPr>
        <w:t>.</w:t>
      </w:r>
      <w:r w:rsidR="00AE7BD3" w:rsidRPr="00C351F1">
        <w:rPr>
          <w:szCs w:val="24"/>
        </w:rPr>
        <w:t xml:space="preserve"> </w:t>
      </w:r>
      <w:r w:rsidRPr="00C351F1">
        <w:rPr>
          <w:szCs w:val="24"/>
        </w:rPr>
        <w:t>(</w:t>
      </w:r>
      <w:r w:rsidR="00EB1C5E" w:rsidRPr="005E22C3">
        <w:rPr>
          <w:i/>
          <w:iCs/>
          <w:szCs w:val="24"/>
        </w:rPr>
        <w:t>n</w:t>
      </w:r>
      <w:r w:rsidR="00EB1C5E">
        <w:rPr>
          <w:szCs w:val="24"/>
        </w:rPr>
        <w:t xml:space="preserve"> </w:t>
      </w:r>
      <w:r w:rsidRPr="00C351F1">
        <w:rPr>
          <w:szCs w:val="24"/>
        </w:rPr>
        <w:t>=</w:t>
      </w:r>
      <w:r w:rsidR="00EB1C5E">
        <w:rPr>
          <w:szCs w:val="24"/>
        </w:rPr>
        <w:t xml:space="preserve"> </w:t>
      </w:r>
      <w:r w:rsidRPr="00C351F1">
        <w:rPr>
          <w:szCs w:val="24"/>
        </w:rPr>
        <w:t xml:space="preserve">22). In contrast, there </w:t>
      </w:r>
      <w:r w:rsidR="00AE7BD3" w:rsidRPr="00C351F1">
        <w:rPr>
          <w:szCs w:val="24"/>
        </w:rPr>
        <w:t xml:space="preserve">were </w:t>
      </w:r>
      <w:r w:rsidRPr="00C351F1">
        <w:rPr>
          <w:szCs w:val="24"/>
        </w:rPr>
        <w:t>13 different genera with a smaller number of cases (</w:t>
      </w:r>
      <w:proofErr w:type="spellStart"/>
      <w:r w:rsidR="00967CF4" w:rsidRPr="00EB1C5E">
        <w:rPr>
          <w:szCs w:val="24"/>
        </w:rPr>
        <w:t>V</w:t>
      </w:r>
      <w:r w:rsidRPr="00EB1C5E">
        <w:rPr>
          <w:szCs w:val="24"/>
        </w:rPr>
        <w:t>aria</w:t>
      </w:r>
      <w:proofErr w:type="spellEnd"/>
      <w:r w:rsidRPr="00EB1C5E">
        <w:rPr>
          <w:szCs w:val="24"/>
        </w:rPr>
        <w:t>:</w:t>
      </w:r>
      <w:r w:rsidRPr="00C351F1">
        <w:rPr>
          <w:szCs w:val="24"/>
        </w:rPr>
        <w:t xml:space="preserve"> </w:t>
      </w:r>
      <w:r w:rsidR="00EB1C5E" w:rsidRPr="005E22C3">
        <w:rPr>
          <w:i/>
          <w:iCs/>
          <w:szCs w:val="24"/>
        </w:rPr>
        <w:t>n</w:t>
      </w:r>
      <w:r w:rsidR="00EB1C5E">
        <w:rPr>
          <w:szCs w:val="24"/>
        </w:rPr>
        <w:t xml:space="preserve"> </w:t>
      </w:r>
      <w:r w:rsidRPr="00C351F1">
        <w:rPr>
          <w:szCs w:val="24"/>
        </w:rPr>
        <w:t>=</w:t>
      </w:r>
      <w:r w:rsidR="00EB1C5E">
        <w:rPr>
          <w:szCs w:val="24"/>
        </w:rPr>
        <w:t xml:space="preserve"> </w:t>
      </w:r>
      <w:r w:rsidRPr="00C351F1">
        <w:rPr>
          <w:szCs w:val="24"/>
        </w:rPr>
        <w:t xml:space="preserve">86, 25.2%): </w:t>
      </w:r>
      <w:r w:rsidRPr="00C351F1">
        <w:rPr>
          <w:i/>
          <w:iCs/>
          <w:szCs w:val="24"/>
        </w:rPr>
        <w:t>Staphylococcus</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21), </w:t>
      </w:r>
      <w:r w:rsidRPr="00C351F1">
        <w:rPr>
          <w:i/>
          <w:iCs/>
          <w:szCs w:val="24"/>
        </w:rPr>
        <w:t>Citrobacter</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14), </w:t>
      </w:r>
      <w:r w:rsidRPr="00C351F1">
        <w:rPr>
          <w:i/>
          <w:iCs/>
          <w:szCs w:val="24"/>
        </w:rPr>
        <w:t>Bacteroides</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11), </w:t>
      </w:r>
      <w:proofErr w:type="spellStart"/>
      <w:r w:rsidRPr="00C351F1">
        <w:rPr>
          <w:i/>
          <w:iCs/>
          <w:szCs w:val="24"/>
        </w:rPr>
        <w:t>Prevotella</w:t>
      </w:r>
      <w:proofErr w:type="spellEnd"/>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8), </w:t>
      </w:r>
      <w:r w:rsidRPr="00C351F1">
        <w:rPr>
          <w:i/>
          <w:iCs/>
          <w:szCs w:val="24"/>
        </w:rPr>
        <w:t>Lactobacillus</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5), </w:t>
      </w:r>
      <w:r w:rsidRPr="00C351F1">
        <w:rPr>
          <w:i/>
          <w:iCs/>
          <w:szCs w:val="24"/>
        </w:rPr>
        <w:t>Pseudomonas</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4), </w:t>
      </w:r>
      <w:r w:rsidRPr="00C351F1">
        <w:rPr>
          <w:i/>
          <w:iCs/>
          <w:szCs w:val="24"/>
        </w:rPr>
        <w:t>Aeromonas</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3), </w:t>
      </w:r>
      <w:proofErr w:type="spellStart"/>
      <w:r w:rsidRPr="00C351F1">
        <w:rPr>
          <w:i/>
          <w:iCs/>
          <w:szCs w:val="24"/>
        </w:rPr>
        <w:t>Raoultella</w:t>
      </w:r>
      <w:proofErr w:type="spellEnd"/>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3), </w:t>
      </w:r>
      <w:proofErr w:type="spellStart"/>
      <w:r w:rsidRPr="00C351F1">
        <w:rPr>
          <w:i/>
          <w:iCs/>
          <w:szCs w:val="24"/>
        </w:rPr>
        <w:t>Morganella</w:t>
      </w:r>
      <w:proofErr w:type="spellEnd"/>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2), </w:t>
      </w:r>
      <w:r w:rsidRPr="00C351F1">
        <w:rPr>
          <w:i/>
          <w:iCs/>
          <w:szCs w:val="24"/>
        </w:rPr>
        <w:t>Clostridium</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2), </w:t>
      </w:r>
      <w:r w:rsidRPr="00C351F1">
        <w:rPr>
          <w:i/>
          <w:iCs/>
          <w:szCs w:val="24"/>
        </w:rPr>
        <w:t>Proteus</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2), </w:t>
      </w:r>
      <w:r w:rsidRPr="00C351F1">
        <w:rPr>
          <w:i/>
          <w:iCs/>
          <w:szCs w:val="24"/>
        </w:rPr>
        <w:t>Fusobacterium</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2), </w:t>
      </w:r>
      <w:r w:rsidRPr="00C351F1">
        <w:rPr>
          <w:i/>
          <w:iCs/>
          <w:szCs w:val="24"/>
        </w:rPr>
        <w:t>Hafnia</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2), </w:t>
      </w:r>
      <w:r w:rsidRPr="00C351F1">
        <w:rPr>
          <w:i/>
          <w:iCs/>
          <w:szCs w:val="24"/>
        </w:rPr>
        <w:t>Proteus</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2), </w:t>
      </w:r>
      <w:r w:rsidRPr="00C351F1">
        <w:rPr>
          <w:i/>
          <w:iCs/>
          <w:szCs w:val="24"/>
        </w:rPr>
        <w:t>MRSA</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2), </w:t>
      </w:r>
      <w:r w:rsidRPr="00C351F1">
        <w:rPr>
          <w:i/>
          <w:iCs/>
          <w:szCs w:val="24"/>
        </w:rPr>
        <w:t>Stenotrophomonas</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1), </w:t>
      </w:r>
      <w:proofErr w:type="spellStart"/>
      <w:r w:rsidRPr="00C351F1">
        <w:rPr>
          <w:i/>
          <w:iCs/>
          <w:szCs w:val="24"/>
        </w:rPr>
        <w:t>Achromobacter</w:t>
      </w:r>
      <w:proofErr w:type="spellEnd"/>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1), </w:t>
      </w:r>
      <w:r w:rsidRPr="00C351F1">
        <w:rPr>
          <w:i/>
          <w:iCs/>
          <w:szCs w:val="24"/>
        </w:rPr>
        <w:t>Lactococcus</w:t>
      </w:r>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1), </w:t>
      </w:r>
      <w:proofErr w:type="spellStart"/>
      <w:r w:rsidRPr="00C351F1">
        <w:rPr>
          <w:i/>
          <w:iCs/>
          <w:szCs w:val="24"/>
        </w:rPr>
        <w:t>Gemella</w:t>
      </w:r>
      <w:proofErr w:type="spellEnd"/>
      <w:r w:rsidRPr="00C351F1">
        <w:rPr>
          <w:szCs w:val="24"/>
        </w:rPr>
        <w:t xml:space="preserve">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1), and </w:t>
      </w:r>
      <w:proofErr w:type="spellStart"/>
      <w:r w:rsidRPr="00C351F1">
        <w:rPr>
          <w:i/>
          <w:iCs/>
          <w:szCs w:val="24"/>
        </w:rPr>
        <w:t>Rothia</w:t>
      </w:r>
      <w:proofErr w:type="spellEnd"/>
      <w:r w:rsidRPr="00C351F1">
        <w:rPr>
          <w:szCs w:val="24"/>
        </w:rPr>
        <w:t xml:space="preserve"> </w:t>
      </w:r>
      <w:r w:rsidR="00BE1D89" w:rsidRPr="00C351F1">
        <w:rPr>
          <w:i/>
          <w:iCs/>
          <w:szCs w:val="24"/>
        </w:rPr>
        <w:t>spp</w:t>
      </w:r>
      <w:r w:rsidR="00BE1D89" w:rsidRPr="00C351F1">
        <w:rPr>
          <w:szCs w:val="24"/>
        </w:rPr>
        <w:t xml:space="preserve">. </w:t>
      </w:r>
      <w:r w:rsidRPr="00C351F1">
        <w:rPr>
          <w:szCs w:val="24"/>
        </w:rPr>
        <w:t>(</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1).</w:t>
      </w:r>
    </w:p>
    <w:p w14:paraId="10F9DAEA" w14:textId="1639F8EA" w:rsidR="00BE46E8" w:rsidRPr="00C351F1" w:rsidRDefault="00E17A6C" w:rsidP="005E22C3">
      <w:pPr>
        <w:adjustRightInd w:val="0"/>
        <w:snapToGrid w:val="0"/>
        <w:spacing w:after="0"/>
        <w:ind w:firstLineChars="100" w:firstLine="240"/>
        <w:jc w:val="both"/>
        <w:rPr>
          <w:szCs w:val="24"/>
        </w:rPr>
      </w:pPr>
      <w:r w:rsidRPr="00C351F1">
        <w:rPr>
          <w:szCs w:val="24"/>
        </w:rPr>
        <w:t xml:space="preserve">Four species </w:t>
      </w:r>
      <w:r w:rsidR="00AE7BD3" w:rsidRPr="00C351F1">
        <w:rPr>
          <w:szCs w:val="24"/>
        </w:rPr>
        <w:t xml:space="preserve">were </w:t>
      </w:r>
      <w:r w:rsidRPr="00C351F1">
        <w:rPr>
          <w:szCs w:val="24"/>
        </w:rPr>
        <w:t xml:space="preserve">multi-resistant bacteria (two </w:t>
      </w:r>
      <w:r w:rsidRPr="00C351F1">
        <w:rPr>
          <w:i/>
          <w:iCs/>
          <w:szCs w:val="24"/>
        </w:rPr>
        <w:t>MRSA</w:t>
      </w:r>
      <w:r w:rsidRPr="00C351F1">
        <w:rPr>
          <w:szCs w:val="24"/>
        </w:rPr>
        <w:t xml:space="preserve"> and two triple</w:t>
      </w:r>
      <w:r w:rsidR="00AE7BD3" w:rsidRPr="00C351F1">
        <w:rPr>
          <w:szCs w:val="24"/>
        </w:rPr>
        <w:t>-</w:t>
      </w:r>
      <w:r w:rsidRPr="00C351F1">
        <w:rPr>
          <w:szCs w:val="24"/>
        </w:rPr>
        <w:t xml:space="preserve">resistant </w:t>
      </w:r>
      <w:r w:rsidRPr="00C351F1">
        <w:rPr>
          <w:i/>
          <w:szCs w:val="24"/>
        </w:rPr>
        <w:t>Klebsiella pneumoniae</w:t>
      </w:r>
      <w:r w:rsidRPr="00C351F1">
        <w:rPr>
          <w:szCs w:val="24"/>
        </w:rPr>
        <w:t xml:space="preserve">). Anaerobes </w:t>
      </w:r>
      <w:r w:rsidR="00EB1C5E">
        <w:rPr>
          <w:szCs w:val="24"/>
        </w:rPr>
        <w:t>[</w:t>
      </w:r>
      <w:r w:rsidRPr="00C351F1">
        <w:rPr>
          <w:i/>
          <w:iCs/>
          <w:szCs w:val="24"/>
        </w:rPr>
        <w:t>Bacteroides</w:t>
      </w:r>
      <w:r w:rsidRPr="00C351F1">
        <w:rPr>
          <w:szCs w:val="24"/>
        </w:rPr>
        <w:t xml:space="preserve"> </w:t>
      </w:r>
      <w:r w:rsidR="00EB1C5E">
        <w:rPr>
          <w:szCs w:val="24"/>
        </w:rPr>
        <w:t>(</w:t>
      </w:r>
      <w:r w:rsidRPr="00A4401A">
        <w:rPr>
          <w:i/>
          <w:iCs/>
          <w:szCs w:val="24"/>
        </w:rPr>
        <w:t>n</w:t>
      </w:r>
      <w:r w:rsidR="00A4401A">
        <w:rPr>
          <w:szCs w:val="24"/>
        </w:rPr>
        <w:t xml:space="preserve"> </w:t>
      </w:r>
      <w:r w:rsidRPr="00C351F1">
        <w:rPr>
          <w:szCs w:val="24"/>
        </w:rPr>
        <w:t>=</w:t>
      </w:r>
      <w:r w:rsidR="00A4401A">
        <w:rPr>
          <w:szCs w:val="24"/>
        </w:rPr>
        <w:t xml:space="preserve"> </w:t>
      </w:r>
      <w:r w:rsidRPr="00C351F1">
        <w:rPr>
          <w:szCs w:val="24"/>
        </w:rPr>
        <w:t>11</w:t>
      </w:r>
      <w:r w:rsidR="00EB1C5E">
        <w:rPr>
          <w:szCs w:val="24"/>
        </w:rPr>
        <w:t>)</w:t>
      </w:r>
      <w:r w:rsidRPr="00C351F1">
        <w:rPr>
          <w:szCs w:val="24"/>
        </w:rPr>
        <w:t xml:space="preserve">, </w:t>
      </w:r>
      <w:proofErr w:type="spellStart"/>
      <w:r w:rsidRPr="00C351F1">
        <w:rPr>
          <w:i/>
          <w:iCs/>
          <w:szCs w:val="24"/>
        </w:rPr>
        <w:t>Prevotella</w:t>
      </w:r>
      <w:proofErr w:type="spellEnd"/>
      <w:r w:rsidRPr="00C351F1">
        <w:rPr>
          <w:szCs w:val="24"/>
        </w:rPr>
        <w:t xml:space="preserve"> </w:t>
      </w:r>
      <w:r w:rsidR="00EB1C5E">
        <w:rPr>
          <w:szCs w:val="24"/>
        </w:rPr>
        <w:t>(</w:t>
      </w:r>
      <w:r w:rsidR="00A4401A" w:rsidRPr="00A4401A">
        <w:rPr>
          <w:i/>
          <w:iCs/>
          <w:szCs w:val="24"/>
        </w:rPr>
        <w:t>n</w:t>
      </w:r>
      <w:r w:rsidR="00A4401A">
        <w:rPr>
          <w:szCs w:val="24"/>
        </w:rPr>
        <w:t xml:space="preserve"> </w:t>
      </w:r>
      <w:r w:rsidRPr="00C351F1">
        <w:rPr>
          <w:szCs w:val="24"/>
        </w:rPr>
        <w:t>=</w:t>
      </w:r>
      <w:r w:rsidR="00A4401A">
        <w:rPr>
          <w:szCs w:val="24"/>
        </w:rPr>
        <w:t xml:space="preserve"> </w:t>
      </w:r>
      <w:r w:rsidRPr="00C351F1">
        <w:rPr>
          <w:szCs w:val="24"/>
        </w:rPr>
        <w:t>8</w:t>
      </w:r>
      <w:r w:rsidR="00EB1C5E">
        <w:rPr>
          <w:szCs w:val="24"/>
        </w:rPr>
        <w:t>)</w:t>
      </w:r>
      <w:r w:rsidRPr="00C351F1">
        <w:rPr>
          <w:szCs w:val="24"/>
        </w:rPr>
        <w:t xml:space="preserve">, </w:t>
      </w:r>
      <w:r w:rsidRPr="00C351F1">
        <w:rPr>
          <w:i/>
          <w:iCs/>
          <w:szCs w:val="24"/>
        </w:rPr>
        <w:t>Clostridia</w:t>
      </w:r>
      <w:r w:rsidRPr="00C351F1">
        <w:rPr>
          <w:szCs w:val="24"/>
        </w:rPr>
        <w:t xml:space="preserve"> </w:t>
      </w:r>
      <w:r w:rsidR="00EB1C5E">
        <w:rPr>
          <w:szCs w:val="24"/>
        </w:rPr>
        <w:t>(</w:t>
      </w:r>
      <w:r w:rsidR="00A4401A" w:rsidRPr="00A4401A">
        <w:rPr>
          <w:i/>
          <w:iCs/>
          <w:szCs w:val="24"/>
        </w:rPr>
        <w:t>n</w:t>
      </w:r>
      <w:r w:rsidR="00A4401A" w:rsidRPr="00C351F1">
        <w:rPr>
          <w:szCs w:val="24"/>
        </w:rPr>
        <w:t xml:space="preserve"> </w:t>
      </w:r>
      <w:r w:rsidRPr="00C351F1">
        <w:rPr>
          <w:szCs w:val="24"/>
        </w:rPr>
        <w:t>=</w:t>
      </w:r>
      <w:r w:rsidR="00A4401A">
        <w:rPr>
          <w:szCs w:val="24"/>
        </w:rPr>
        <w:t xml:space="preserve"> </w:t>
      </w:r>
      <w:r w:rsidRPr="00C351F1">
        <w:rPr>
          <w:szCs w:val="24"/>
        </w:rPr>
        <w:t>2</w:t>
      </w:r>
      <w:r w:rsidR="00EB1C5E">
        <w:rPr>
          <w:szCs w:val="24"/>
        </w:rPr>
        <w:t>)</w:t>
      </w:r>
      <w:r w:rsidRPr="00C351F1">
        <w:rPr>
          <w:szCs w:val="24"/>
        </w:rPr>
        <w:t xml:space="preserve"> and </w:t>
      </w:r>
      <w:r w:rsidRPr="00C351F1">
        <w:rPr>
          <w:i/>
          <w:iCs/>
          <w:szCs w:val="24"/>
        </w:rPr>
        <w:t>Fusobacteria</w:t>
      </w:r>
      <w:r w:rsidRPr="00C351F1">
        <w:rPr>
          <w:szCs w:val="24"/>
        </w:rPr>
        <w:t xml:space="preserve"> </w:t>
      </w:r>
      <w:r w:rsidR="00EB1C5E">
        <w:rPr>
          <w:szCs w:val="24"/>
        </w:rPr>
        <w:t>(</w:t>
      </w:r>
      <w:r w:rsidRPr="00A4401A">
        <w:rPr>
          <w:i/>
          <w:iCs/>
          <w:szCs w:val="24"/>
        </w:rPr>
        <w:t>n</w:t>
      </w:r>
      <w:r w:rsidR="00A4401A">
        <w:rPr>
          <w:szCs w:val="24"/>
        </w:rPr>
        <w:t xml:space="preserve"> </w:t>
      </w:r>
      <w:r w:rsidRPr="00C351F1">
        <w:rPr>
          <w:szCs w:val="24"/>
        </w:rPr>
        <w:t>=</w:t>
      </w:r>
      <w:r w:rsidR="00A4401A">
        <w:rPr>
          <w:szCs w:val="24"/>
        </w:rPr>
        <w:t xml:space="preserve"> </w:t>
      </w:r>
      <w:r w:rsidRPr="00C351F1">
        <w:rPr>
          <w:szCs w:val="24"/>
        </w:rPr>
        <w:t>2</w:t>
      </w:r>
      <w:r w:rsidR="00EB1C5E">
        <w:rPr>
          <w:szCs w:val="24"/>
        </w:rPr>
        <w:t>)]</w:t>
      </w:r>
      <w:r w:rsidRPr="00C351F1">
        <w:rPr>
          <w:szCs w:val="24"/>
        </w:rPr>
        <w:t xml:space="preserve"> </w:t>
      </w:r>
      <w:r w:rsidR="00AE7BD3" w:rsidRPr="00C351F1">
        <w:rPr>
          <w:szCs w:val="24"/>
        </w:rPr>
        <w:t xml:space="preserve">were </w:t>
      </w:r>
      <w:r w:rsidRPr="00C351F1">
        <w:rPr>
          <w:szCs w:val="24"/>
        </w:rPr>
        <w:t xml:space="preserve">rare (total: </w:t>
      </w:r>
      <w:r w:rsidR="00EB1C5E" w:rsidRPr="005E22C3">
        <w:rPr>
          <w:i/>
          <w:iCs/>
          <w:szCs w:val="24"/>
        </w:rPr>
        <w:t>n</w:t>
      </w:r>
      <w:r w:rsidR="00EB1C5E">
        <w:rPr>
          <w:szCs w:val="24"/>
        </w:rPr>
        <w:t xml:space="preserve"> </w:t>
      </w:r>
      <w:r w:rsidRPr="00C351F1">
        <w:rPr>
          <w:szCs w:val="24"/>
        </w:rPr>
        <w:t>=</w:t>
      </w:r>
      <w:r w:rsidR="00EB1C5E">
        <w:rPr>
          <w:szCs w:val="24"/>
        </w:rPr>
        <w:t xml:space="preserve"> </w:t>
      </w:r>
      <w:r w:rsidRPr="00C351F1">
        <w:rPr>
          <w:szCs w:val="24"/>
        </w:rPr>
        <w:t xml:space="preserve">23, 6.7%). A fungal colonization (total: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 xml:space="preserve">15, 4%) </w:t>
      </w:r>
      <w:r w:rsidR="00AE7BD3" w:rsidRPr="00C351F1">
        <w:rPr>
          <w:szCs w:val="24"/>
        </w:rPr>
        <w:t xml:space="preserve">was </w:t>
      </w:r>
      <w:r w:rsidRPr="00C351F1">
        <w:rPr>
          <w:szCs w:val="24"/>
        </w:rPr>
        <w:t>significantly more frequent with PBD</w:t>
      </w:r>
      <w:r w:rsidR="00EB1C5E">
        <w:rPr>
          <w:szCs w:val="24"/>
        </w:rPr>
        <w:t xml:space="preserve"> </w:t>
      </w:r>
      <w:r w:rsidRPr="00C351F1">
        <w:rPr>
          <w:szCs w:val="24"/>
        </w:rPr>
        <w:t>+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13, 9%) than with PBD-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2, 1%) (</w:t>
      </w:r>
      <w:r w:rsidR="00EB1C5E" w:rsidRPr="00EB1C5E">
        <w:rPr>
          <w:i/>
          <w:iCs/>
          <w:szCs w:val="24"/>
        </w:rPr>
        <w:t>P</w:t>
      </w:r>
      <w:r w:rsidRPr="00C351F1">
        <w:rPr>
          <w:szCs w:val="24"/>
        </w:rPr>
        <w:t xml:space="preserve"> &lt;</w:t>
      </w:r>
      <w:r w:rsidR="00EB1C5E">
        <w:rPr>
          <w:szCs w:val="24"/>
        </w:rPr>
        <w:t xml:space="preserve"> </w:t>
      </w:r>
      <w:r w:rsidRPr="00C351F1">
        <w:rPr>
          <w:szCs w:val="24"/>
        </w:rPr>
        <w:t xml:space="preserve">0.01) and </w:t>
      </w:r>
      <w:r w:rsidR="00AE7BD3" w:rsidRPr="00C351F1">
        <w:rPr>
          <w:szCs w:val="24"/>
        </w:rPr>
        <w:t xml:space="preserve">was </w:t>
      </w:r>
      <w:r w:rsidRPr="00C351F1">
        <w:rPr>
          <w:szCs w:val="24"/>
        </w:rPr>
        <w:t>always associated with the occurrence of a</w:t>
      </w:r>
      <w:r w:rsidR="001735F7" w:rsidRPr="00C351F1">
        <w:rPr>
          <w:szCs w:val="24"/>
        </w:rPr>
        <w:t>t least one</w:t>
      </w:r>
      <w:r w:rsidRPr="00C351F1">
        <w:rPr>
          <w:szCs w:val="24"/>
        </w:rPr>
        <w:t xml:space="preserve"> bacterial genus. Out of 15 fungi, 13 cases (87%) consisted of </w:t>
      </w:r>
      <w:r w:rsidRPr="00C351F1">
        <w:rPr>
          <w:i/>
          <w:iCs/>
          <w:szCs w:val="24"/>
        </w:rPr>
        <w:t>Candida</w:t>
      </w:r>
      <w:r w:rsidR="00BE1D89" w:rsidRPr="00C351F1">
        <w:rPr>
          <w:szCs w:val="24"/>
        </w:rPr>
        <w:t xml:space="preserve"> </w:t>
      </w:r>
      <w:r w:rsidR="00BE1D89" w:rsidRPr="00C351F1">
        <w:rPr>
          <w:i/>
          <w:iCs/>
          <w:szCs w:val="24"/>
        </w:rPr>
        <w:t>spp</w:t>
      </w:r>
      <w:r w:rsidRPr="00C351F1">
        <w:rPr>
          <w:szCs w:val="24"/>
        </w:rPr>
        <w:t xml:space="preserve">. </w:t>
      </w:r>
    </w:p>
    <w:p w14:paraId="5C4FFCC7" w14:textId="315ACA26" w:rsidR="004935A8" w:rsidRPr="00C351F1" w:rsidRDefault="00BE1D89" w:rsidP="005E22C3">
      <w:pPr>
        <w:adjustRightInd w:val="0"/>
        <w:snapToGrid w:val="0"/>
        <w:spacing w:after="0"/>
        <w:ind w:firstLineChars="100" w:firstLine="240"/>
        <w:jc w:val="both"/>
        <w:rPr>
          <w:szCs w:val="24"/>
        </w:rPr>
      </w:pPr>
      <w:r w:rsidRPr="00C351F1">
        <w:rPr>
          <w:szCs w:val="24"/>
        </w:rPr>
        <w:t xml:space="preserve">With </w:t>
      </w:r>
      <w:r w:rsidR="00BE46E8" w:rsidRPr="00C351F1">
        <w:rPr>
          <w:szCs w:val="24"/>
        </w:rPr>
        <w:t>PBD</w:t>
      </w:r>
      <w:r w:rsidR="00EB1C5E">
        <w:rPr>
          <w:szCs w:val="24"/>
        </w:rPr>
        <w:t xml:space="preserve"> </w:t>
      </w:r>
      <w:r w:rsidR="00BE46E8" w:rsidRPr="00C351F1">
        <w:rPr>
          <w:szCs w:val="24"/>
        </w:rPr>
        <w:t xml:space="preserve">+, there </w:t>
      </w:r>
      <w:r w:rsidR="00AE7BD3" w:rsidRPr="00C351F1">
        <w:rPr>
          <w:szCs w:val="24"/>
        </w:rPr>
        <w:t xml:space="preserve">was </w:t>
      </w:r>
      <w:r w:rsidR="00BE46E8" w:rsidRPr="00C351F1">
        <w:rPr>
          <w:szCs w:val="24"/>
        </w:rPr>
        <w:t>a</w:t>
      </w:r>
      <w:r w:rsidR="006F14B2" w:rsidRPr="00C351F1">
        <w:rPr>
          <w:szCs w:val="24"/>
        </w:rPr>
        <w:t xml:space="preserve"> </w:t>
      </w:r>
      <w:r w:rsidR="002A1C90" w:rsidRPr="00C351F1">
        <w:rPr>
          <w:szCs w:val="24"/>
        </w:rPr>
        <w:t xml:space="preserve">higher </w:t>
      </w:r>
      <w:r w:rsidR="005C0A31" w:rsidRPr="00C351F1">
        <w:rPr>
          <w:szCs w:val="24"/>
        </w:rPr>
        <w:t>rate (86%)</w:t>
      </w:r>
      <w:r w:rsidR="007460A8" w:rsidRPr="00C351F1">
        <w:rPr>
          <w:szCs w:val="24"/>
        </w:rPr>
        <w:t xml:space="preserve"> and </w:t>
      </w:r>
      <w:r w:rsidR="003143E1" w:rsidRPr="00C351F1">
        <w:rPr>
          <w:szCs w:val="24"/>
        </w:rPr>
        <w:t>variet</w:t>
      </w:r>
      <w:r w:rsidR="0073479C" w:rsidRPr="00C351F1">
        <w:rPr>
          <w:szCs w:val="24"/>
        </w:rPr>
        <w:t>y</w:t>
      </w:r>
      <w:r w:rsidR="002A1C90" w:rsidRPr="00C351F1">
        <w:rPr>
          <w:szCs w:val="24"/>
        </w:rPr>
        <w:t xml:space="preserve"> of bacteria</w:t>
      </w:r>
      <w:r w:rsidR="00BE46E8" w:rsidRPr="00C351F1">
        <w:rPr>
          <w:szCs w:val="24"/>
        </w:rPr>
        <w:t xml:space="preserve">. The </w:t>
      </w:r>
      <w:r w:rsidR="00AE7BD3" w:rsidRPr="00C351F1">
        <w:rPr>
          <w:szCs w:val="24"/>
        </w:rPr>
        <w:t xml:space="preserve">distribution of </w:t>
      </w:r>
      <w:r w:rsidR="00BE46E8" w:rsidRPr="00C351F1">
        <w:rPr>
          <w:szCs w:val="24"/>
        </w:rPr>
        <w:t xml:space="preserve">bacteria in the groups PBD-/PC- and PBD-/PC+ </w:t>
      </w:r>
      <w:r w:rsidR="00934062" w:rsidRPr="00C351F1">
        <w:rPr>
          <w:szCs w:val="24"/>
        </w:rPr>
        <w:t xml:space="preserve">consisted of </w:t>
      </w:r>
      <w:r w:rsidR="00BE46E8" w:rsidRPr="00C351F1">
        <w:rPr>
          <w:szCs w:val="24"/>
        </w:rPr>
        <w:t xml:space="preserve">only 8 genera </w:t>
      </w:r>
      <w:r w:rsidR="00934062" w:rsidRPr="00C351F1">
        <w:rPr>
          <w:szCs w:val="24"/>
        </w:rPr>
        <w:t>per group</w:t>
      </w:r>
      <w:r w:rsidR="00AE7BD3" w:rsidRPr="00C351F1">
        <w:rPr>
          <w:szCs w:val="24"/>
        </w:rPr>
        <w:t>,</w:t>
      </w:r>
      <w:r w:rsidR="00BE46E8" w:rsidRPr="00C351F1">
        <w:rPr>
          <w:szCs w:val="24"/>
        </w:rPr>
        <w:t xml:space="preserve"> but </w:t>
      </w:r>
      <w:r w:rsidR="00AE7BD3" w:rsidRPr="00C351F1">
        <w:rPr>
          <w:szCs w:val="24"/>
        </w:rPr>
        <w:t xml:space="preserve">in </w:t>
      </w:r>
      <w:r w:rsidR="00E21C18" w:rsidRPr="00C351F1">
        <w:rPr>
          <w:szCs w:val="24"/>
        </w:rPr>
        <w:t xml:space="preserve">among the </w:t>
      </w:r>
      <w:r w:rsidR="00BE46E8" w:rsidRPr="00C351F1">
        <w:rPr>
          <w:szCs w:val="24"/>
        </w:rPr>
        <w:t>PBD</w:t>
      </w:r>
      <w:r w:rsidR="00EB1C5E">
        <w:rPr>
          <w:szCs w:val="24"/>
        </w:rPr>
        <w:t xml:space="preserve"> </w:t>
      </w:r>
      <w:r w:rsidR="00BE46E8" w:rsidRPr="00C351F1">
        <w:rPr>
          <w:szCs w:val="24"/>
        </w:rPr>
        <w:t>+</w:t>
      </w:r>
      <w:r w:rsidR="00934062" w:rsidRPr="00C351F1">
        <w:rPr>
          <w:szCs w:val="24"/>
        </w:rPr>
        <w:t>,</w:t>
      </w:r>
      <w:r w:rsidR="00BE46E8" w:rsidRPr="00C351F1">
        <w:rPr>
          <w:szCs w:val="24"/>
        </w:rPr>
        <w:t xml:space="preserve"> 18 </w:t>
      </w:r>
      <w:r w:rsidR="00934062" w:rsidRPr="00C351F1">
        <w:rPr>
          <w:szCs w:val="24"/>
        </w:rPr>
        <w:t>genera were found</w:t>
      </w:r>
      <w:r w:rsidR="00E21C18" w:rsidRPr="00C351F1">
        <w:rPr>
          <w:szCs w:val="24"/>
        </w:rPr>
        <w:t xml:space="preserve"> for </w:t>
      </w:r>
      <w:r w:rsidR="00BE46E8" w:rsidRPr="00C351F1">
        <w:rPr>
          <w:szCs w:val="24"/>
        </w:rPr>
        <w:t xml:space="preserve">PBD+/PC- and 16 </w:t>
      </w:r>
      <w:r w:rsidR="00934062" w:rsidRPr="00C351F1">
        <w:rPr>
          <w:szCs w:val="24"/>
        </w:rPr>
        <w:t xml:space="preserve">for </w:t>
      </w:r>
      <w:r w:rsidR="00BE46E8" w:rsidRPr="00C351F1">
        <w:rPr>
          <w:szCs w:val="24"/>
        </w:rPr>
        <w:t xml:space="preserve">PBD+/PC+. The TOP5 </w:t>
      </w:r>
      <w:r w:rsidR="00E21C18" w:rsidRPr="00C351F1">
        <w:rPr>
          <w:szCs w:val="24"/>
        </w:rPr>
        <w:t xml:space="preserve">were </w:t>
      </w:r>
      <w:r w:rsidR="00BE46E8" w:rsidRPr="00C351F1">
        <w:rPr>
          <w:szCs w:val="24"/>
        </w:rPr>
        <w:t xml:space="preserve">most common in both PBD+ and PBD- </w:t>
      </w:r>
      <w:r w:rsidR="00EB1C5E">
        <w:rPr>
          <w:szCs w:val="24"/>
          <w:lang w:eastAsia="zh-CN"/>
        </w:rPr>
        <w:t>[</w:t>
      </w:r>
      <w:r w:rsidR="00BE46E8" w:rsidRPr="00C351F1">
        <w:rPr>
          <w:szCs w:val="24"/>
        </w:rPr>
        <w:t xml:space="preserve">PBD+: </w:t>
      </w:r>
      <w:r w:rsidR="00EB1C5E" w:rsidRPr="005E22C3">
        <w:rPr>
          <w:i/>
          <w:iCs/>
          <w:szCs w:val="24"/>
        </w:rPr>
        <w:t>n</w:t>
      </w:r>
      <w:r w:rsidR="00EB1C5E" w:rsidRPr="00C351F1">
        <w:rPr>
          <w:szCs w:val="24"/>
        </w:rPr>
        <w:t xml:space="preserve"> </w:t>
      </w:r>
      <w:r w:rsidR="00BE46E8" w:rsidRPr="00C351F1">
        <w:rPr>
          <w:szCs w:val="24"/>
        </w:rPr>
        <w:t>=</w:t>
      </w:r>
      <w:r w:rsidR="00EB1C5E">
        <w:rPr>
          <w:szCs w:val="24"/>
        </w:rPr>
        <w:t xml:space="preserve"> </w:t>
      </w:r>
      <w:r w:rsidR="00BE46E8" w:rsidRPr="00C351F1">
        <w:rPr>
          <w:szCs w:val="24"/>
        </w:rPr>
        <w:t xml:space="preserve">222 </w:t>
      </w:r>
      <w:r w:rsidR="00EB1C5E">
        <w:rPr>
          <w:szCs w:val="24"/>
        </w:rPr>
        <w:lastRenderedPageBreak/>
        <w:t>(</w:t>
      </w:r>
      <w:r w:rsidR="00BE46E8" w:rsidRPr="00C351F1">
        <w:rPr>
          <w:szCs w:val="24"/>
        </w:rPr>
        <w:t>75%</w:t>
      </w:r>
      <w:r w:rsidR="00EB1C5E">
        <w:rPr>
          <w:szCs w:val="24"/>
        </w:rPr>
        <w:t>)</w:t>
      </w:r>
      <w:r w:rsidR="00BE46E8" w:rsidRPr="00C351F1">
        <w:rPr>
          <w:szCs w:val="24"/>
        </w:rPr>
        <w:t xml:space="preserve"> </w:t>
      </w:r>
      <w:r w:rsidR="005E22C3" w:rsidRPr="005E22C3">
        <w:rPr>
          <w:i/>
          <w:szCs w:val="24"/>
        </w:rPr>
        <w:t>vs</w:t>
      </w:r>
      <w:r w:rsidR="00BE46E8" w:rsidRPr="00C351F1">
        <w:rPr>
          <w:szCs w:val="24"/>
        </w:rPr>
        <w:t xml:space="preserve"> PBD-: </w:t>
      </w:r>
      <w:r w:rsidR="00EB1C5E" w:rsidRPr="005E22C3">
        <w:rPr>
          <w:i/>
          <w:iCs/>
          <w:szCs w:val="24"/>
        </w:rPr>
        <w:t>n</w:t>
      </w:r>
      <w:r w:rsidR="00EB1C5E" w:rsidRPr="00C351F1">
        <w:rPr>
          <w:szCs w:val="24"/>
        </w:rPr>
        <w:t xml:space="preserve"> </w:t>
      </w:r>
      <w:r w:rsidR="00BE46E8" w:rsidRPr="00C351F1">
        <w:rPr>
          <w:szCs w:val="24"/>
        </w:rPr>
        <w:t>=</w:t>
      </w:r>
      <w:r w:rsidR="00EB1C5E">
        <w:rPr>
          <w:szCs w:val="24"/>
        </w:rPr>
        <w:t xml:space="preserve"> </w:t>
      </w:r>
      <w:r w:rsidR="00BE46E8" w:rsidRPr="00C351F1">
        <w:rPr>
          <w:szCs w:val="24"/>
        </w:rPr>
        <w:t xml:space="preserve">34 </w:t>
      </w:r>
      <w:r w:rsidR="00EB1C5E">
        <w:rPr>
          <w:szCs w:val="24"/>
        </w:rPr>
        <w:t>(</w:t>
      </w:r>
      <w:r w:rsidR="00BE46E8" w:rsidRPr="00C351F1">
        <w:rPr>
          <w:szCs w:val="24"/>
        </w:rPr>
        <w:t>74%</w:t>
      </w:r>
      <w:r w:rsidR="00EB1C5E">
        <w:rPr>
          <w:szCs w:val="24"/>
        </w:rPr>
        <w:t>)</w:t>
      </w:r>
      <w:r w:rsidR="00BE46E8" w:rsidRPr="00C351F1">
        <w:rPr>
          <w:szCs w:val="24"/>
        </w:rPr>
        <w:t xml:space="preserve">, </w:t>
      </w:r>
      <w:r w:rsidR="00EB1C5E" w:rsidRPr="00EB1C5E">
        <w:rPr>
          <w:i/>
          <w:iCs/>
          <w:szCs w:val="24"/>
        </w:rPr>
        <w:t>P</w:t>
      </w:r>
      <w:r w:rsidR="00EB1C5E">
        <w:rPr>
          <w:szCs w:val="24"/>
        </w:rPr>
        <w:t xml:space="preserve"> </w:t>
      </w:r>
      <w:r w:rsidR="00BE46E8" w:rsidRPr="00C351F1">
        <w:rPr>
          <w:szCs w:val="24"/>
        </w:rPr>
        <w:t>=</w:t>
      </w:r>
      <w:r w:rsidR="00EB1C5E">
        <w:rPr>
          <w:szCs w:val="24"/>
        </w:rPr>
        <w:t xml:space="preserve"> </w:t>
      </w:r>
      <w:r w:rsidR="00BE46E8" w:rsidRPr="00C351F1">
        <w:rPr>
          <w:szCs w:val="24"/>
        </w:rPr>
        <w:t>0.87</w:t>
      </w:r>
      <w:r w:rsidR="00EB1C5E">
        <w:rPr>
          <w:szCs w:val="24"/>
        </w:rPr>
        <w:t>]</w:t>
      </w:r>
      <w:r w:rsidR="00BE46E8" w:rsidRPr="00C351F1">
        <w:rPr>
          <w:szCs w:val="24"/>
        </w:rPr>
        <w:t xml:space="preserve"> (Table 2)</w:t>
      </w:r>
      <w:r w:rsidR="00E21C18" w:rsidRPr="00C351F1">
        <w:rPr>
          <w:szCs w:val="24"/>
        </w:rPr>
        <w:t>.</w:t>
      </w:r>
      <w:r w:rsidR="00BE46E8" w:rsidRPr="00C351F1">
        <w:rPr>
          <w:szCs w:val="24"/>
        </w:rPr>
        <w:t xml:space="preserve"> In contrast, the </w:t>
      </w:r>
      <w:proofErr w:type="spellStart"/>
      <w:r w:rsidR="009D17DC" w:rsidRPr="00C351F1">
        <w:rPr>
          <w:szCs w:val="24"/>
        </w:rPr>
        <w:t>V</w:t>
      </w:r>
      <w:r w:rsidR="00BE46E8" w:rsidRPr="00C351F1">
        <w:rPr>
          <w:szCs w:val="24"/>
        </w:rPr>
        <w:t>aria</w:t>
      </w:r>
      <w:proofErr w:type="spellEnd"/>
      <w:r w:rsidR="009D17DC" w:rsidRPr="00C351F1">
        <w:rPr>
          <w:szCs w:val="24"/>
        </w:rPr>
        <w:t>/other</w:t>
      </w:r>
      <w:r w:rsidR="00BE46E8" w:rsidRPr="00C351F1">
        <w:rPr>
          <w:szCs w:val="24"/>
        </w:rPr>
        <w:t xml:space="preserve"> </w:t>
      </w:r>
      <w:r w:rsidR="00E21C18" w:rsidRPr="00C351F1">
        <w:rPr>
          <w:szCs w:val="24"/>
        </w:rPr>
        <w:t xml:space="preserve">were found </w:t>
      </w:r>
      <w:r w:rsidR="00BE46E8" w:rsidRPr="00C351F1">
        <w:rPr>
          <w:szCs w:val="24"/>
        </w:rPr>
        <w:t>almost exclusively with PBD</w:t>
      </w:r>
      <w:r w:rsidR="00EB1C5E">
        <w:rPr>
          <w:szCs w:val="24"/>
        </w:rPr>
        <w:t xml:space="preserve"> </w:t>
      </w:r>
      <w:r w:rsidR="00BE46E8" w:rsidRPr="00C351F1">
        <w:rPr>
          <w:szCs w:val="24"/>
        </w:rPr>
        <w:t>+ (</w:t>
      </w:r>
      <w:r w:rsidR="00EB1C5E" w:rsidRPr="005E22C3">
        <w:rPr>
          <w:i/>
          <w:iCs/>
          <w:szCs w:val="24"/>
        </w:rPr>
        <w:t>n</w:t>
      </w:r>
      <w:r w:rsidR="00EB1C5E" w:rsidRPr="00C351F1">
        <w:rPr>
          <w:szCs w:val="24"/>
        </w:rPr>
        <w:t xml:space="preserve"> </w:t>
      </w:r>
      <w:r w:rsidR="00BE46E8" w:rsidRPr="00C351F1">
        <w:rPr>
          <w:szCs w:val="24"/>
        </w:rPr>
        <w:t>=</w:t>
      </w:r>
      <w:r w:rsidR="00EB1C5E">
        <w:rPr>
          <w:szCs w:val="24"/>
        </w:rPr>
        <w:t xml:space="preserve"> </w:t>
      </w:r>
      <w:r w:rsidR="00BE46E8" w:rsidRPr="00C351F1">
        <w:rPr>
          <w:szCs w:val="24"/>
        </w:rPr>
        <w:t xml:space="preserve">74, </w:t>
      </w:r>
      <w:r w:rsidR="00C624FE" w:rsidRPr="00C351F1">
        <w:rPr>
          <w:szCs w:val="24"/>
        </w:rPr>
        <w:t>86</w:t>
      </w:r>
      <w:r w:rsidR="00BE46E8" w:rsidRPr="00C351F1">
        <w:rPr>
          <w:szCs w:val="24"/>
        </w:rPr>
        <w:t>%).</w:t>
      </w:r>
      <w:r w:rsidR="00AC2AB4" w:rsidRPr="00C351F1">
        <w:rPr>
          <w:szCs w:val="24"/>
        </w:rPr>
        <w:t xml:space="preserve"> </w:t>
      </w:r>
      <w:r w:rsidR="00B20104" w:rsidRPr="00C351F1">
        <w:rPr>
          <w:szCs w:val="24"/>
        </w:rPr>
        <w:t xml:space="preserve">In </w:t>
      </w:r>
      <w:r w:rsidR="00724BC8" w:rsidRPr="00C351F1">
        <w:rPr>
          <w:szCs w:val="24"/>
        </w:rPr>
        <w:t xml:space="preserve">Subgroup analysis of the most frequent (TOP5) bacteria, only </w:t>
      </w:r>
      <w:r w:rsidR="00724BC8" w:rsidRPr="00C351F1">
        <w:rPr>
          <w:i/>
          <w:iCs/>
          <w:szCs w:val="24"/>
        </w:rPr>
        <w:t>Enterococcu</w:t>
      </w:r>
      <w:r w:rsidR="00CD1195" w:rsidRPr="00C351F1">
        <w:rPr>
          <w:i/>
          <w:iCs/>
          <w:szCs w:val="24"/>
        </w:rPr>
        <w:t>s</w:t>
      </w:r>
      <w:r w:rsidR="00CD1195" w:rsidRPr="00C351F1">
        <w:rPr>
          <w:szCs w:val="24"/>
        </w:rPr>
        <w:t xml:space="preserve"> was significantly more frequent in PBD</w:t>
      </w:r>
      <w:r w:rsidR="00EB1C5E">
        <w:rPr>
          <w:szCs w:val="24"/>
        </w:rPr>
        <w:t xml:space="preserve"> </w:t>
      </w:r>
      <w:r w:rsidR="00CD1195" w:rsidRPr="00C351F1">
        <w:rPr>
          <w:szCs w:val="24"/>
        </w:rPr>
        <w:t xml:space="preserve">+. </w:t>
      </w:r>
      <w:r w:rsidR="009815EA" w:rsidRPr="00C351F1">
        <w:rPr>
          <w:szCs w:val="24"/>
        </w:rPr>
        <w:t>A broad spectrum of bacteria and a polymicrobial colonization was significantly character</w:t>
      </w:r>
      <w:r w:rsidR="008208AC" w:rsidRPr="00C351F1">
        <w:rPr>
          <w:szCs w:val="24"/>
        </w:rPr>
        <w:t>istic of patients with PBD</w:t>
      </w:r>
      <w:r w:rsidR="00AB0470" w:rsidRPr="00C351F1">
        <w:rPr>
          <w:szCs w:val="24"/>
        </w:rPr>
        <w:t>+</w:t>
      </w:r>
      <w:r w:rsidR="008208AC" w:rsidRPr="00C351F1">
        <w:rPr>
          <w:szCs w:val="24"/>
        </w:rPr>
        <w:t xml:space="preserve"> </w:t>
      </w:r>
      <w:r w:rsidR="00BE56A3" w:rsidRPr="00C351F1">
        <w:rPr>
          <w:szCs w:val="24"/>
        </w:rPr>
        <w:t>(Table 3)</w:t>
      </w:r>
      <w:r w:rsidR="00EB1C5E" w:rsidRPr="00C351F1">
        <w:rPr>
          <w:szCs w:val="24"/>
        </w:rPr>
        <w:t>.</w:t>
      </w:r>
    </w:p>
    <w:p w14:paraId="5B355F0C" w14:textId="0309EF5F" w:rsidR="00353413" w:rsidRPr="00C351F1" w:rsidRDefault="003243F1" w:rsidP="005E22C3">
      <w:pPr>
        <w:adjustRightInd w:val="0"/>
        <w:snapToGrid w:val="0"/>
        <w:spacing w:after="0"/>
        <w:ind w:firstLineChars="100" w:firstLine="240"/>
        <w:jc w:val="both"/>
        <w:rPr>
          <w:szCs w:val="24"/>
        </w:rPr>
      </w:pPr>
      <w:r w:rsidRPr="00C351F1">
        <w:rPr>
          <w:szCs w:val="24"/>
        </w:rPr>
        <w:t>The antimicrobial efficacy (</w:t>
      </w:r>
      <w:r w:rsidR="00E21C18" w:rsidRPr="00C351F1">
        <w:rPr>
          <w:szCs w:val="24"/>
        </w:rPr>
        <w:t>AE</w:t>
      </w:r>
      <w:r w:rsidRPr="00C351F1">
        <w:rPr>
          <w:szCs w:val="24"/>
        </w:rPr>
        <w:t>) of the tested antibiotics in the whole group (</w:t>
      </w:r>
      <w:r w:rsidR="00EB1C5E" w:rsidRPr="005E22C3">
        <w:rPr>
          <w:i/>
          <w:iCs/>
          <w:szCs w:val="24"/>
        </w:rPr>
        <w:t>n</w:t>
      </w:r>
      <w:r w:rsidR="00EB1C5E">
        <w:rPr>
          <w:szCs w:val="24"/>
        </w:rPr>
        <w:t xml:space="preserve"> </w:t>
      </w:r>
      <w:r w:rsidRPr="00C351F1">
        <w:rPr>
          <w:szCs w:val="24"/>
        </w:rPr>
        <w:t>=</w:t>
      </w:r>
      <w:r w:rsidR="00EB1C5E">
        <w:rPr>
          <w:szCs w:val="24"/>
        </w:rPr>
        <w:t xml:space="preserve"> </w:t>
      </w:r>
      <w:r w:rsidRPr="00C351F1">
        <w:rPr>
          <w:szCs w:val="24"/>
        </w:rPr>
        <w:t xml:space="preserve">342) </w:t>
      </w:r>
      <w:r w:rsidR="00E21C18" w:rsidRPr="00C351F1">
        <w:rPr>
          <w:szCs w:val="24"/>
        </w:rPr>
        <w:t xml:space="preserve">was </w:t>
      </w:r>
      <w:r w:rsidRPr="00C351F1">
        <w:rPr>
          <w:szCs w:val="24"/>
        </w:rPr>
        <w:t>84%/1</w:t>
      </w:r>
      <w:r w:rsidR="00B102BA" w:rsidRPr="00C351F1">
        <w:rPr>
          <w:szCs w:val="24"/>
        </w:rPr>
        <w:t>1</w:t>
      </w:r>
      <w:r w:rsidRPr="00C351F1">
        <w:rPr>
          <w:szCs w:val="24"/>
        </w:rPr>
        <w:t>%</w:t>
      </w:r>
      <w:r w:rsidR="00E21C18" w:rsidRPr="00C351F1">
        <w:rPr>
          <w:szCs w:val="24"/>
        </w:rPr>
        <w:t xml:space="preserve"> for imipenem</w:t>
      </w:r>
      <w:r w:rsidRPr="00C351F1">
        <w:rPr>
          <w:szCs w:val="24"/>
        </w:rPr>
        <w:t>, 74%/1</w:t>
      </w:r>
      <w:r w:rsidR="00701B8D" w:rsidRPr="00C351F1">
        <w:rPr>
          <w:szCs w:val="24"/>
        </w:rPr>
        <w:t>6</w:t>
      </w:r>
      <w:r w:rsidRPr="00C351F1">
        <w:rPr>
          <w:szCs w:val="24"/>
        </w:rPr>
        <w:t>%</w:t>
      </w:r>
      <w:r w:rsidR="00E21C18" w:rsidRPr="00C351F1">
        <w:rPr>
          <w:szCs w:val="24"/>
        </w:rPr>
        <w:t xml:space="preserve"> for piperacillin-tazobactam</w:t>
      </w:r>
      <w:r w:rsidRPr="00C351F1">
        <w:rPr>
          <w:szCs w:val="24"/>
        </w:rPr>
        <w:t>, 60%/2</w:t>
      </w:r>
      <w:r w:rsidR="00701B8D" w:rsidRPr="00C351F1">
        <w:rPr>
          <w:szCs w:val="24"/>
        </w:rPr>
        <w:t>6</w:t>
      </w:r>
      <w:r w:rsidRPr="00C351F1">
        <w:rPr>
          <w:szCs w:val="24"/>
        </w:rPr>
        <w:t>%</w:t>
      </w:r>
      <w:r w:rsidR="00E21C18" w:rsidRPr="00C351F1">
        <w:rPr>
          <w:szCs w:val="24"/>
        </w:rPr>
        <w:t xml:space="preserve"> for ampicillin-sulbactam</w:t>
      </w:r>
      <w:r w:rsidRPr="00C351F1">
        <w:rPr>
          <w:szCs w:val="24"/>
        </w:rPr>
        <w:t>, 43%/</w:t>
      </w:r>
      <w:r w:rsidR="00E354F8" w:rsidRPr="00C351F1">
        <w:rPr>
          <w:szCs w:val="24"/>
        </w:rPr>
        <w:t>33</w:t>
      </w:r>
      <w:r w:rsidRPr="00C351F1">
        <w:rPr>
          <w:szCs w:val="24"/>
        </w:rPr>
        <w:t>%</w:t>
      </w:r>
      <w:r w:rsidR="00E21C18" w:rsidRPr="00C351F1">
        <w:rPr>
          <w:szCs w:val="24"/>
        </w:rPr>
        <w:t xml:space="preserve"> for ciprofloxacin</w:t>
      </w:r>
      <w:r w:rsidRPr="00C351F1">
        <w:rPr>
          <w:szCs w:val="24"/>
        </w:rPr>
        <w:t>, 59%/1</w:t>
      </w:r>
      <w:r w:rsidR="005A1FF3" w:rsidRPr="00C351F1">
        <w:rPr>
          <w:szCs w:val="24"/>
        </w:rPr>
        <w:t>7</w:t>
      </w:r>
      <w:r w:rsidRPr="00C351F1">
        <w:rPr>
          <w:szCs w:val="24"/>
        </w:rPr>
        <w:t>%</w:t>
      </w:r>
      <w:r w:rsidR="00E21C18" w:rsidRPr="00C351F1">
        <w:rPr>
          <w:szCs w:val="24"/>
        </w:rPr>
        <w:t xml:space="preserve"> for moxifloxacin</w:t>
      </w:r>
      <w:r w:rsidRPr="00C351F1">
        <w:rPr>
          <w:szCs w:val="24"/>
        </w:rPr>
        <w:t>, 50%/22%</w:t>
      </w:r>
      <w:r w:rsidR="00E21C18" w:rsidRPr="00C351F1">
        <w:rPr>
          <w:szCs w:val="24"/>
        </w:rPr>
        <w:t xml:space="preserve"> for ceftriaxone</w:t>
      </w:r>
      <w:r w:rsidR="00EB1C5E">
        <w:rPr>
          <w:szCs w:val="24"/>
        </w:rPr>
        <w:t>,</w:t>
      </w:r>
      <w:r w:rsidRPr="00C351F1">
        <w:rPr>
          <w:szCs w:val="24"/>
        </w:rPr>
        <w:t xml:space="preserve"> and 44%/3</w:t>
      </w:r>
      <w:r w:rsidR="005A1FF3" w:rsidRPr="00C351F1">
        <w:rPr>
          <w:szCs w:val="24"/>
        </w:rPr>
        <w:t>9</w:t>
      </w:r>
      <w:r w:rsidRPr="00C351F1">
        <w:rPr>
          <w:szCs w:val="24"/>
        </w:rPr>
        <w:t>%</w:t>
      </w:r>
      <w:r w:rsidR="00E21C18" w:rsidRPr="00C351F1">
        <w:rPr>
          <w:szCs w:val="24"/>
        </w:rPr>
        <w:t xml:space="preserve"> cefuroxime</w:t>
      </w:r>
      <w:r w:rsidRPr="00C351F1">
        <w:rPr>
          <w:szCs w:val="24"/>
        </w:rPr>
        <w:t xml:space="preserve">. The outstanding </w:t>
      </w:r>
      <w:r w:rsidR="00E21C18" w:rsidRPr="00C351F1">
        <w:rPr>
          <w:szCs w:val="24"/>
        </w:rPr>
        <w:t xml:space="preserve">AE </w:t>
      </w:r>
      <w:r w:rsidRPr="00C351F1">
        <w:rPr>
          <w:szCs w:val="24"/>
        </w:rPr>
        <w:t xml:space="preserve">of imipenem is also evident in the graphical representation of all four clinical groups. Piperacillin-tazobactam </w:t>
      </w:r>
      <w:r w:rsidR="00E21C18" w:rsidRPr="00C351F1">
        <w:rPr>
          <w:szCs w:val="24"/>
        </w:rPr>
        <w:t xml:space="preserve">was </w:t>
      </w:r>
      <w:r w:rsidRPr="00C351F1">
        <w:rPr>
          <w:szCs w:val="24"/>
        </w:rPr>
        <w:t>only significantly more effective with PBD</w:t>
      </w:r>
      <w:r w:rsidR="00EB1C5E">
        <w:rPr>
          <w:szCs w:val="24"/>
        </w:rPr>
        <w:t xml:space="preserve"> </w:t>
      </w:r>
      <w:r w:rsidRPr="00C351F1">
        <w:rPr>
          <w:szCs w:val="24"/>
        </w:rPr>
        <w:t>+</w:t>
      </w:r>
      <w:r w:rsidR="002C3CB9" w:rsidRPr="00C351F1">
        <w:rPr>
          <w:szCs w:val="24"/>
        </w:rPr>
        <w:t>/PC</w:t>
      </w:r>
      <w:r w:rsidR="00EB1C5E">
        <w:rPr>
          <w:szCs w:val="24"/>
        </w:rPr>
        <w:t xml:space="preserve"> </w:t>
      </w:r>
      <w:r w:rsidR="002C3CB9" w:rsidRPr="00C351F1">
        <w:rPr>
          <w:szCs w:val="24"/>
        </w:rPr>
        <w:t>+ and PB</w:t>
      </w:r>
      <w:r w:rsidR="00070E0E" w:rsidRPr="00C351F1">
        <w:rPr>
          <w:szCs w:val="24"/>
        </w:rPr>
        <w:t>D+/PC-</w:t>
      </w:r>
      <w:r w:rsidRPr="00C351F1">
        <w:rPr>
          <w:szCs w:val="24"/>
        </w:rPr>
        <w:t xml:space="preserve"> than PAP with ampicillin-sulbactam. This in turn also </w:t>
      </w:r>
      <w:r w:rsidR="00E21C18" w:rsidRPr="00C351F1">
        <w:rPr>
          <w:szCs w:val="24"/>
        </w:rPr>
        <w:t xml:space="preserve">differed </w:t>
      </w:r>
      <w:r w:rsidRPr="00C351F1">
        <w:rPr>
          <w:szCs w:val="24"/>
        </w:rPr>
        <w:t xml:space="preserve">significantly from ciprofloxacin, cefuroxime, and ceftriaxone. The sensitivity rates of the other substances </w:t>
      </w:r>
      <w:r w:rsidR="00E21C18" w:rsidRPr="00C351F1">
        <w:rPr>
          <w:szCs w:val="24"/>
        </w:rPr>
        <w:t xml:space="preserve">were </w:t>
      </w:r>
      <w:r w:rsidRPr="00C351F1">
        <w:rPr>
          <w:szCs w:val="24"/>
        </w:rPr>
        <w:t>lower than those of the PAP. Moxifloxacin has a good</w:t>
      </w:r>
      <w:r w:rsidR="00E21C18" w:rsidRPr="00C351F1">
        <w:rPr>
          <w:szCs w:val="24"/>
        </w:rPr>
        <w:t xml:space="preserve"> AE similar </w:t>
      </w:r>
      <w:r w:rsidRPr="00C351F1">
        <w:rPr>
          <w:szCs w:val="24"/>
        </w:rPr>
        <w:t xml:space="preserve">to </w:t>
      </w:r>
      <w:r w:rsidR="00E21C18" w:rsidRPr="00C351F1">
        <w:rPr>
          <w:szCs w:val="24"/>
        </w:rPr>
        <w:t xml:space="preserve">that of </w:t>
      </w:r>
      <w:r w:rsidRPr="00C351F1">
        <w:rPr>
          <w:szCs w:val="24"/>
        </w:rPr>
        <w:t>the PAP used (</w:t>
      </w:r>
      <w:r w:rsidR="00EB1C5E">
        <w:rPr>
          <w:szCs w:val="24"/>
        </w:rPr>
        <w:t>Figure</w:t>
      </w:r>
      <w:r w:rsidRPr="00C351F1">
        <w:rPr>
          <w:szCs w:val="24"/>
        </w:rPr>
        <w:t xml:space="preserve"> 1 and Tab</w:t>
      </w:r>
      <w:r w:rsidR="00E21C18" w:rsidRPr="00C351F1">
        <w:rPr>
          <w:szCs w:val="24"/>
        </w:rPr>
        <w:t>le</w:t>
      </w:r>
      <w:r w:rsidRPr="00C351F1">
        <w:rPr>
          <w:szCs w:val="24"/>
        </w:rPr>
        <w:t xml:space="preserve"> 5)</w:t>
      </w:r>
      <w:r w:rsidR="00E21C18" w:rsidRPr="00C351F1">
        <w:rPr>
          <w:szCs w:val="24"/>
        </w:rPr>
        <w:t>.</w:t>
      </w:r>
    </w:p>
    <w:p w14:paraId="298C3D0E" w14:textId="2F9AF607" w:rsidR="00B6238F" w:rsidRDefault="0072345F" w:rsidP="005E22C3">
      <w:pPr>
        <w:adjustRightInd w:val="0"/>
        <w:snapToGrid w:val="0"/>
        <w:spacing w:after="0"/>
        <w:ind w:firstLineChars="100" w:firstLine="240"/>
        <w:jc w:val="both"/>
        <w:rPr>
          <w:szCs w:val="24"/>
        </w:rPr>
      </w:pPr>
      <w:r w:rsidRPr="00C351F1">
        <w:rPr>
          <w:szCs w:val="24"/>
        </w:rPr>
        <w:t>Compared to the clinically relevant substances (ampicillin-sulbactam and piperacillin-tazobactam)</w:t>
      </w:r>
      <w:r w:rsidR="00E21C18" w:rsidRPr="00C351F1">
        <w:rPr>
          <w:szCs w:val="24"/>
        </w:rPr>
        <w:t>,</w:t>
      </w:r>
      <w:r w:rsidRPr="00C351F1">
        <w:rPr>
          <w:szCs w:val="24"/>
        </w:rPr>
        <w:t xml:space="preserve"> there was no significant difference in</w:t>
      </w:r>
      <w:r w:rsidR="00E21C18" w:rsidRPr="00C351F1">
        <w:rPr>
          <w:szCs w:val="24"/>
        </w:rPr>
        <w:t xml:space="preserve"> AE </w:t>
      </w:r>
      <w:r w:rsidRPr="00C351F1">
        <w:rPr>
          <w:szCs w:val="24"/>
        </w:rPr>
        <w:t xml:space="preserve">in enterococci, streptococci and Klebsiella </w:t>
      </w:r>
      <w:r w:rsidR="00BE1D89" w:rsidRPr="00C351F1">
        <w:rPr>
          <w:szCs w:val="24"/>
        </w:rPr>
        <w:t xml:space="preserve">spp. </w:t>
      </w:r>
      <w:r w:rsidRPr="00C351F1">
        <w:rPr>
          <w:szCs w:val="24"/>
        </w:rPr>
        <w:t xml:space="preserve">(together: </w:t>
      </w:r>
      <w:r w:rsidR="00EB1C5E" w:rsidRPr="005E22C3">
        <w:rPr>
          <w:i/>
          <w:iCs/>
          <w:szCs w:val="24"/>
        </w:rPr>
        <w:t>n</w:t>
      </w:r>
      <w:r w:rsidR="00EB1C5E">
        <w:rPr>
          <w:szCs w:val="24"/>
        </w:rPr>
        <w:t xml:space="preserve"> </w:t>
      </w:r>
      <w:r w:rsidRPr="00C351F1">
        <w:rPr>
          <w:szCs w:val="24"/>
        </w:rPr>
        <w:t>=</w:t>
      </w:r>
      <w:r w:rsidR="00EB1C5E">
        <w:rPr>
          <w:szCs w:val="24"/>
        </w:rPr>
        <w:t xml:space="preserve"> </w:t>
      </w:r>
      <w:r w:rsidRPr="00C351F1">
        <w:rPr>
          <w:szCs w:val="24"/>
        </w:rPr>
        <w:t>198; 57%). However, in Escherichia and Enterobacter</w:t>
      </w:r>
      <w:r w:rsidR="00BE1D89" w:rsidRPr="00C351F1">
        <w:rPr>
          <w:szCs w:val="24"/>
        </w:rPr>
        <w:t xml:space="preserve"> spp.</w:t>
      </w:r>
      <w:r w:rsidRPr="00C351F1">
        <w:rPr>
          <w:szCs w:val="24"/>
        </w:rPr>
        <w:t xml:space="preserve"> as well as in the rarer genera (together: </w:t>
      </w:r>
      <w:r w:rsidR="00EB1C5E" w:rsidRPr="005E22C3">
        <w:rPr>
          <w:i/>
          <w:iCs/>
          <w:szCs w:val="24"/>
        </w:rPr>
        <w:t>n</w:t>
      </w:r>
      <w:r w:rsidR="00EB1C5E" w:rsidRPr="00C351F1">
        <w:rPr>
          <w:szCs w:val="24"/>
        </w:rPr>
        <w:t xml:space="preserve"> </w:t>
      </w:r>
      <w:r w:rsidRPr="00C351F1">
        <w:rPr>
          <w:szCs w:val="24"/>
        </w:rPr>
        <w:t>=</w:t>
      </w:r>
      <w:r w:rsidR="00EB1C5E">
        <w:rPr>
          <w:szCs w:val="24"/>
        </w:rPr>
        <w:t xml:space="preserve"> </w:t>
      </w:r>
      <w:r w:rsidRPr="00C351F1">
        <w:rPr>
          <w:szCs w:val="24"/>
        </w:rPr>
        <w:t>144, 43%), a significant difference in the</w:t>
      </w:r>
      <w:r w:rsidR="00E21C18" w:rsidRPr="00C351F1">
        <w:rPr>
          <w:szCs w:val="24"/>
        </w:rPr>
        <w:t xml:space="preserve"> AE was found</w:t>
      </w:r>
      <w:r w:rsidRPr="00C351F1">
        <w:rPr>
          <w:szCs w:val="24"/>
        </w:rPr>
        <w:t xml:space="preserve">. </w:t>
      </w:r>
      <w:r w:rsidR="009521A1" w:rsidRPr="00C351F1">
        <w:rPr>
          <w:szCs w:val="24"/>
        </w:rPr>
        <w:t xml:space="preserve">The AE of </w:t>
      </w:r>
      <w:r w:rsidRPr="00C351F1">
        <w:rPr>
          <w:szCs w:val="24"/>
        </w:rPr>
        <w:t xml:space="preserve">PAP </w:t>
      </w:r>
      <w:r w:rsidR="009521A1" w:rsidRPr="00C351F1">
        <w:rPr>
          <w:szCs w:val="24"/>
        </w:rPr>
        <w:t xml:space="preserve">was lower </w:t>
      </w:r>
      <w:r w:rsidRPr="00C351F1">
        <w:rPr>
          <w:szCs w:val="24"/>
        </w:rPr>
        <w:t xml:space="preserve">in about half of the bacteria in direct comparison of </w:t>
      </w:r>
      <w:r w:rsidR="009521A1" w:rsidRPr="00C351F1">
        <w:rPr>
          <w:szCs w:val="24"/>
        </w:rPr>
        <w:t xml:space="preserve">the two </w:t>
      </w:r>
      <w:r w:rsidR="00D231B0" w:rsidRPr="00C351F1">
        <w:rPr>
          <w:szCs w:val="24"/>
        </w:rPr>
        <w:t xml:space="preserve">named </w:t>
      </w:r>
      <w:r w:rsidRPr="00C351F1">
        <w:rPr>
          <w:szCs w:val="24"/>
        </w:rPr>
        <w:t xml:space="preserve">substances. </w:t>
      </w:r>
    </w:p>
    <w:p w14:paraId="66DD25CF" w14:textId="77777777" w:rsidR="00EB1C5E" w:rsidRPr="00C351F1" w:rsidRDefault="00EB1C5E" w:rsidP="005E22C3">
      <w:pPr>
        <w:adjustRightInd w:val="0"/>
        <w:snapToGrid w:val="0"/>
        <w:spacing w:after="0"/>
        <w:ind w:firstLineChars="100" w:firstLine="240"/>
        <w:jc w:val="both"/>
        <w:rPr>
          <w:szCs w:val="24"/>
        </w:rPr>
      </w:pPr>
    </w:p>
    <w:p w14:paraId="040F18EF" w14:textId="23F0D46E" w:rsidR="0074262F" w:rsidRPr="00C351F1" w:rsidRDefault="00EB1C5E" w:rsidP="00C351F1">
      <w:pPr>
        <w:adjustRightInd w:val="0"/>
        <w:snapToGrid w:val="0"/>
        <w:spacing w:after="0"/>
        <w:jc w:val="both"/>
        <w:rPr>
          <w:b/>
          <w:szCs w:val="24"/>
        </w:rPr>
      </w:pPr>
      <w:r w:rsidRPr="00C351F1">
        <w:rPr>
          <w:b/>
          <w:szCs w:val="24"/>
        </w:rPr>
        <w:t>DISCUSSION</w:t>
      </w:r>
    </w:p>
    <w:p w14:paraId="523C29F1" w14:textId="435AEDB4" w:rsidR="00FC793D" w:rsidRPr="00C351F1" w:rsidRDefault="00976EE8" w:rsidP="00C351F1">
      <w:pPr>
        <w:adjustRightInd w:val="0"/>
        <w:snapToGrid w:val="0"/>
        <w:spacing w:after="0"/>
        <w:jc w:val="both"/>
        <w:rPr>
          <w:szCs w:val="24"/>
        </w:rPr>
      </w:pPr>
      <w:r w:rsidRPr="00C351F1">
        <w:rPr>
          <w:szCs w:val="24"/>
        </w:rPr>
        <w:t>BB often occurs after interventions on the bile duct system. A preoperative ERCP is the typical trigger</w:t>
      </w:r>
      <w:r w:rsidR="00866E14" w:rsidRPr="00C351F1">
        <w:rPr>
          <w:szCs w:val="24"/>
        </w:rPr>
        <w:fldChar w:fldCharType="begin">
          <w:fldData xml:space="preserve">PEVuZE5vdGU+PENpdGU+PEF1dGhvcj5OZWdtPC9BdXRob3I+PFllYXI+MjAxMDwvWWVhcj48UmVj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==
</w:fldData>
        </w:fldChar>
      </w:r>
      <w:r w:rsidR="009C1866" w:rsidRPr="00C351F1">
        <w:rPr>
          <w:szCs w:val="24"/>
        </w:rPr>
        <w:instrText xml:space="preserve"> ADDIN EN.CITE </w:instrText>
      </w:r>
      <w:r w:rsidR="009C1866" w:rsidRPr="00C351F1">
        <w:rPr>
          <w:szCs w:val="24"/>
        </w:rPr>
        <w:fldChar w:fldCharType="begin">
          <w:fldData xml:space="preserve">PEVuZE5vdGU+PENpdGU+PEF1dGhvcj5OZWdtPC9BdXRob3I+PFllYXI+MjAxMDwvWWVhcj48UmVj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==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866E14" w:rsidRPr="00C351F1">
        <w:rPr>
          <w:szCs w:val="24"/>
        </w:rPr>
      </w:r>
      <w:r w:rsidR="00866E14" w:rsidRPr="00C351F1">
        <w:rPr>
          <w:szCs w:val="24"/>
        </w:rPr>
        <w:fldChar w:fldCharType="separate"/>
      </w:r>
      <w:r w:rsidR="00E6369D" w:rsidRPr="00C351F1">
        <w:rPr>
          <w:noProof/>
          <w:szCs w:val="24"/>
          <w:vertAlign w:val="superscript"/>
        </w:rPr>
        <w:t>[7,11-13]</w:t>
      </w:r>
      <w:r w:rsidR="00866E14" w:rsidRPr="00C351F1">
        <w:rPr>
          <w:szCs w:val="24"/>
        </w:rPr>
        <w:fldChar w:fldCharType="end"/>
      </w:r>
      <w:r w:rsidRPr="00C351F1">
        <w:rPr>
          <w:szCs w:val="24"/>
        </w:rPr>
        <w:t xml:space="preserve">. Prophylactic use of antibiotics as part of ERCP cannot reliably affect BB or cholangitis. </w:t>
      </w:r>
      <w:r w:rsidR="006024E6" w:rsidRPr="00C351F1">
        <w:rPr>
          <w:szCs w:val="24"/>
        </w:rPr>
        <w:t>Again</w:t>
      </w:r>
      <w:r w:rsidRPr="00C351F1">
        <w:rPr>
          <w:szCs w:val="24"/>
        </w:rPr>
        <w:t>, even biliary</w:t>
      </w:r>
      <w:r w:rsidR="00AC2D96" w:rsidRPr="00C351F1">
        <w:rPr>
          <w:szCs w:val="24"/>
        </w:rPr>
        <w:t xml:space="preserve"> excreted</w:t>
      </w:r>
      <w:r w:rsidRPr="00C351F1">
        <w:rPr>
          <w:szCs w:val="24"/>
        </w:rPr>
        <w:t xml:space="preserve"> Ciprofloxacin does not provide uniform protection against post-ERCP cholangitis</w:t>
      </w:r>
      <w:r w:rsidR="005F488D" w:rsidRPr="00C351F1">
        <w:rPr>
          <w:szCs w:val="24"/>
        </w:rPr>
        <w:fldChar w:fldCharType="begin">
          <w:fldData xml:space="preserve">PEVuZE5vdGU+PENpdGU+PEF1dGhvcj5SYXRhbmFjaHUtZWs8L0F1dGhvcj48WWVhcj4yMDA3PC9Z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</w:fldData>
        </w:fldChar>
      </w:r>
      <w:r w:rsidR="009C1866" w:rsidRPr="00C351F1">
        <w:rPr>
          <w:szCs w:val="24"/>
        </w:rPr>
        <w:instrText xml:space="preserve"> ADDIN EN.CITE </w:instrText>
      </w:r>
      <w:r w:rsidR="009C1866" w:rsidRPr="00C351F1">
        <w:rPr>
          <w:szCs w:val="24"/>
        </w:rPr>
        <w:fldChar w:fldCharType="begin">
          <w:fldData xml:space="preserve">PEVuZE5vdGU+PENpdGU+PEF1dGhvcj5SYXRhbmFjaHUtZWs8L0F1dGhvcj48WWVhcj4yMDA3PC9Z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5F488D" w:rsidRPr="00C351F1">
        <w:rPr>
          <w:szCs w:val="24"/>
        </w:rPr>
      </w:r>
      <w:r w:rsidR="005F488D" w:rsidRPr="00C351F1">
        <w:rPr>
          <w:szCs w:val="24"/>
        </w:rPr>
        <w:fldChar w:fldCharType="separate"/>
      </w:r>
      <w:r w:rsidR="00E6369D" w:rsidRPr="00C351F1">
        <w:rPr>
          <w:noProof/>
          <w:szCs w:val="24"/>
          <w:vertAlign w:val="superscript"/>
        </w:rPr>
        <w:t>[2]</w:t>
      </w:r>
      <w:r w:rsidR="005F488D" w:rsidRPr="00C351F1">
        <w:rPr>
          <w:szCs w:val="24"/>
        </w:rPr>
        <w:fldChar w:fldCharType="end"/>
      </w:r>
      <w:r w:rsidRPr="00C351F1">
        <w:rPr>
          <w:szCs w:val="24"/>
        </w:rPr>
        <w:t xml:space="preserve">. </w:t>
      </w:r>
    </w:p>
    <w:p w14:paraId="6921E754" w14:textId="31E54126" w:rsidR="009652D3" w:rsidRPr="00C351F1" w:rsidRDefault="007A7FA4" w:rsidP="00EB1C5E">
      <w:pPr>
        <w:adjustRightInd w:val="0"/>
        <w:snapToGrid w:val="0"/>
        <w:spacing w:after="0"/>
        <w:ind w:firstLineChars="100" w:firstLine="240"/>
        <w:jc w:val="both"/>
        <w:rPr>
          <w:szCs w:val="24"/>
        </w:rPr>
      </w:pPr>
      <w:r w:rsidRPr="00C351F1">
        <w:rPr>
          <w:szCs w:val="24"/>
        </w:rPr>
        <w:t>The</w:t>
      </w:r>
      <w:r w:rsidR="004A404B" w:rsidRPr="00C351F1">
        <w:rPr>
          <w:szCs w:val="24"/>
        </w:rPr>
        <w:t xml:space="preserve"> suspended </w:t>
      </w:r>
      <w:r w:rsidRPr="00C351F1">
        <w:rPr>
          <w:szCs w:val="24"/>
        </w:rPr>
        <w:t>sphincter function</w:t>
      </w:r>
      <w:r w:rsidR="004A404B" w:rsidRPr="00C351F1">
        <w:rPr>
          <w:szCs w:val="24"/>
        </w:rPr>
        <w:t xml:space="preserve"> </w:t>
      </w:r>
      <w:r w:rsidRPr="00C351F1">
        <w:rPr>
          <w:szCs w:val="24"/>
        </w:rPr>
        <w:t xml:space="preserve">of the papilla of </w:t>
      </w:r>
      <w:proofErr w:type="spellStart"/>
      <w:r w:rsidRPr="00C351F1">
        <w:rPr>
          <w:szCs w:val="24"/>
        </w:rPr>
        <w:t>Vater</w:t>
      </w:r>
      <w:proofErr w:type="spellEnd"/>
      <w:r w:rsidRPr="00C351F1">
        <w:rPr>
          <w:szCs w:val="24"/>
        </w:rPr>
        <w:t xml:space="preserve"> leads to colonization and a </w:t>
      </w:r>
      <w:r w:rsidR="00FF3E34" w:rsidRPr="00C351F1">
        <w:rPr>
          <w:szCs w:val="24"/>
        </w:rPr>
        <w:t xml:space="preserve">pathogen </w:t>
      </w:r>
      <w:r w:rsidRPr="00C351F1">
        <w:rPr>
          <w:szCs w:val="24"/>
        </w:rPr>
        <w:t>shift in the hepatobiliary system</w:t>
      </w:r>
      <w:r w:rsidR="004822B3" w:rsidRPr="00C351F1">
        <w:rPr>
          <w:szCs w:val="24"/>
        </w:rPr>
        <w:fldChar w:fldCharType="begin">
          <w:fldData xml:space="preserve">PEVuZE5vdGU+PENpdGU+PEF1dGhvcj5KaW5raW5zPC9BdXRob3I+PFllYXI+MjAxMzwvWWVhcj48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</w:fldData>
        </w:fldChar>
      </w:r>
      <w:r w:rsidR="009C1866" w:rsidRPr="00C351F1">
        <w:rPr>
          <w:szCs w:val="24"/>
        </w:rPr>
        <w:instrText xml:space="preserve"> ADDIN EN.CITE </w:instrText>
      </w:r>
      <w:r w:rsidR="009C1866" w:rsidRPr="00C351F1">
        <w:rPr>
          <w:szCs w:val="24"/>
        </w:rPr>
        <w:fldChar w:fldCharType="begin">
          <w:fldData xml:space="preserve">PEVuZE5vdGU+PENpdGU+PEF1dGhvcj5KaW5raW5zPC9BdXRob3I+PFllYXI+MjAxMzwvWWVhcj48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4822B3" w:rsidRPr="00C351F1">
        <w:rPr>
          <w:szCs w:val="24"/>
        </w:rPr>
      </w:r>
      <w:r w:rsidR="004822B3" w:rsidRPr="00C351F1">
        <w:rPr>
          <w:szCs w:val="24"/>
        </w:rPr>
        <w:fldChar w:fldCharType="separate"/>
      </w:r>
      <w:r w:rsidR="00E6369D" w:rsidRPr="00C351F1">
        <w:rPr>
          <w:noProof/>
          <w:szCs w:val="24"/>
          <w:vertAlign w:val="superscript"/>
        </w:rPr>
        <w:t>[1,14,15]</w:t>
      </w:r>
      <w:r w:rsidR="004822B3" w:rsidRPr="00C351F1">
        <w:rPr>
          <w:szCs w:val="24"/>
        </w:rPr>
        <w:fldChar w:fldCharType="end"/>
      </w:r>
      <w:r w:rsidRPr="00C351F1">
        <w:rPr>
          <w:szCs w:val="24"/>
        </w:rPr>
        <w:t>. In only a few cases</w:t>
      </w:r>
      <w:r w:rsidR="005A7C83" w:rsidRPr="00C351F1">
        <w:rPr>
          <w:szCs w:val="24"/>
        </w:rPr>
        <w:t xml:space="preserve"> of our data, </w:t>
      </w:r>
      <w:r w:rsidRPr="00C351F1">
        <w:rPr>
          <w:szCs w:val="24"/>
        </w:rPr>
        <w:t xml:space="preserve">BB </w:t>
      </w:r>
      <w:r w:rsidR="005A7C83" w:rsidRPr="00C351F1">
        <w:rPr>
          <w:szCs w:val="24"/>
        </w:rPr>
        <w:t>was</w:t>
      </w:r>
      <w:r w:rsidR="00FF3E34" w:rsidRPr="00C351F1">
        <w:rPr>
          <w:szCs w:val="24"/>
        </w:rPr>
        <w:t xml:space="preserve"> </w:t>
      </w:r>
      <w:r w:rsidRPr="00C351F1">
        <w:rPr>
          <w:szCs w:val="24"/>
        </w:rPr>
        <w:t>detected without prior ERCP. However, a high BB rate is typical in patients with PBD</w:t>
      </w:r>
      <w:r w:rsidR="00EB1C5E">
        <w:rPr>
          <w:szCs w:val="24"/>
        </w:rPr>
        <w:t xml:space="preserve"> </w:t>
      </w:r>
      <w:r w:rsidRPr="00C351F1">
        <w:rPr>
          <w:szCs w:val="24"/>
        </w:rPr>
        <w:t xml:space="preserve">+. </w:t>
      </w:r>
      <w:r w:rsidR="00FF3E34" w:rsidRPr="00C351F1">
        <w:rPr>
          <w:szCs w:val="24"/>
        </w:rPr>
        <w:t xml:space="preserve">This may have </w:t>
      </w:r>
      <w:r w:rsidRPr="00C351F1">
        <w:rPr>
          <w:szCs w:val="24"/>
        </w:rPr>
        <w:t xml:space="preserve">consequences for perioperative antibiotic prophylaxis (PAP). </w:t>
      </w:r>
      <w:r w:rsidRPr="00C351F1">
        <w:rPr>
          <w:szCs w:val="24"/>
        </w:rPr>
        <w:lastRenderedPageBreak/>
        <w:t xml:space="preserve">For pancreatic surgery, ampicillin-sulbactam is used for PAP in our clinic. </w:t>
      </w:r>
      <w:r w:rsidR="00FF3E34" w:rsidRPr="00C351F1">
        <w:rPr>
          <w:szCs w:val="24"/>
        </w:rPr>
        <w:t>It is not clear w</w:t>
      </w:r>
      <w:r w:rsidRPr="00C351F1">
        <w:rPr>
          <w:szCs w:val="24"/>
        </w:rPr>
        <w:t xml:space="preserve">hether this strategy is sufficient for all patients prior to pancreatic resection. According to the recommendations of the guideline, no adaptation of the PAP depending on the PBD or PC status </w:t>
      </w:r>
      <w:r w:rsidR="00FF3E34" w:rsidRPr="00C351F1">
        <w:rPr>
          <w:szCs w:val="24"/>
        </w:rPr>
        <w:t xml:space="preserve">has been performed </w:t>
      </w:r>
      <w:r w:rsidRPr="00C351F1">
        <w:rPr>
          <w:szCs w:val="24"/>
        </w:rPr>
        <w:t>so far</w:t>
      </w:r>
      <w:r w:rsidR="00A42A0D" w:rsidRPr="00C351F1">
        <w:rPr>
          <w:szCs w:val="24"/>
        </w:rPr>
        <w:fldChar w:fldCharType="begin">
          <w:fldData xml:space="preserve">PEVuZE5vdGU+PENpdGU+PEF1dGhvcj5BZGxlcjwvQXV0aG9yPjxZZWFyPjIwMDc8L1llYXI+PFJl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</w:fldData>
        </w:fldChar>
      </w:r>
      <w:r w:rsidR="009C1866" w:rsidRPr="00C351F1">
        <w:rPr>
          <w:szCs w:val="24"/>
        </w:rPr>
        <w:instrText xml:space="preserve"> ADDIN EN.CITE </w:instrText>
      </w:r>
      <w:r w:rsidR="009C1866" w:rsidRPr="00C351F1">
        <w:rPr>
          <w:szCs w:val="24"/>
        </w:rPr>
        <w:fldChar w:fldCharType="begin">
          <w:fldData xml:space="preserve">PEVuZE5vdGU+PENpdGU+PEF1dGhvcj5BZGxlcjwvQXV0aG9yPjxZZWFyPjIwMDc8L1llYXI+PFJl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A42A0D" w:rsidRPr="00C351F1">
        <w:rPr>
          <w:szCs w:val="24"/>
        </w:rPr>
      </w:r>
      <w:r w:rsidR="00A42A0D" w:rsidRPr="00C351F1">
        <w:rPr>
          <w:szCs w:val="24"/>
        </w:rPr>
        <w:fldChar w:fldCharType="separate"/>
      </w:r>
      <w:r w:rsidR="00E6369D" w:rsidRPr="00C351F1">
        <w:rPr>
          <w:noProof/>
          <w:szCs w:val="24"/>
          <w:vertAlign w:val="superscript"/>
        </w:rPr>
        <w:t>[8]</w:t>
      </w:r>
      <w:r w:rsidR="00A42A0D" w:rsidRPr="00C351F1">
        <w:rPr>
          <w:szCs w:val="24"/>
        </w:rPr>
        <w:fldChar w:fldCharType="end"/>
      </w:r>
      <w:r w:rsidRPr="00C351F1">
        <w:rPr>
          <w:szCs w:val="24"/>
        </w:rPr>
        <w:t xml:space="preserve">. </w:t>
      </w:r>
    </w:p>
    <w:p w14:paraId="27E4CF6E" w14:textId="41D74886" w:rsidR="00AF0508" w:rsidRPr="00C351F1" w:rsidRDefault="003D7591" w:rsidP="00EB1C5E">
      <w:pPr>
        <w:adjustRightInd w:val="0"/>
        <w:snapToGrid w:val="0"/>
        <w:spacing w:after="0"/>
        <w:ind w:firstLineChars="100" w:firstLine="240"/>
        <w:jc w:val="both"/>
        <w:rPr>
          <w:szCs w:val="24"/>
        </w:rPr>
      </w:pPr>
      <w:r w:rsidRPr="00C351F1">
        <w:rPr>
          <w:szCs w:val="24"/>
        </w:rPr>
        <w:t>The literature describes a BB rate of 87% and 98%, respectively, with PBD</w:t>
      </w:r>
      <w:r w:rsidR="00EB1C5E">
        <w:rPr>
          <w:szCs w:val="24"/>
        </w:rPr>
        <w:t xml:space="preserve"> </w:t>
      </w:r>
      <w:r w:rsidRPr="00C351F1">
        <w:rPr>
          <w:szCs w:val="24"/>
        </w:rPr>
        <w:t xml:space="preserve">+ </w:t>
      </w:r>
      <w:r w:rsidR="005E22C3" w:rsidRPr="005E22C3">
        <w:rPr>
          <w:i/>
          <w:szCs w:val="24"/>
        </w:rPr>
        <w:t>vs</w:t>
      </w:r>
      <w:r w:rsidRPr="00C351F1">
        <w:rPr>
          <w:szCs w:val="24"/>
        </w:rPr>
        <w:t xml:space="preserve"> 21% and 55%, respectively, for PBD- and the frequent detection of a mixed flora with PBD</w:t>
      </w:r>
      <w:r w:rsidR="00EB1C5E">
        <w:rPr>
          <w:szCs w:val="24"/>
        </w:rPr>
        <w:t xml:space="preserve"> </w:t>
      </w:r>
      <w:r w:rsidRPr="00C351F1">
        <w:rPr>
          <w:szCs w:val="24"/>
        </w:rPr>
        <w:t>+</w:t>
      </w:r>
      <w:r w:rsidR="006772B0" w:rsidRPr="00C351F1">
        <w:rPr>
          <w:szCs w:val="24"/>
        </w:rPr>
        <w:fldChar w:fldCharType="begin">
          <w:fldData xml:space="preserve">PEVuZE5vdGU+PENpdGU+PEF1dGhvcj5IZXJ6b2c8L0F1dGhvcj48WWVhcj4yMDE1PC9ZZWFyPjxS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</w:fldData>
        </w:fldChar>
      </w:r>
      <w:r w:rsidR="009C1866" w:rsidRPr="00C351F1">
        <w:rPr>
          <w:szCs w:val="24"/>
        </w:rPr>
        <w:instrText xml:space="preserve"> ADDIN EN.CITE </w:instrText>
      </w:r>
      <w:r w:rsidR="009C1866" w:rsidRPr="00C351F1">
        <w:rPr>
          <w:szCs w:val="24"/>
        </w:rPr>
        <w:fldChar w:fldCharType="begin">
          <w:fldData xml:space="preserve">PEVuZE5vdGU+PENpdGU+PEF1dGhvcj5IZXJ6b2c8L0F1dGhvcj48WWVhcj4yMDE1PC9ZZWFyPjxS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6772B0" w:rsidRPr="00C351F1">
        <w:rPr>
          <w:szCs w:val="24"/>
        </w:rPr>
      </w:r>
      <w:r w:rsidR="006772B0" w:rsidRPr="00C351F1">
        <w:rPr>
          <w:szCs w:val="24"/>
        </w:rPr>
        <w:fldChar w:fldCharType="separate"/>
      </w:r>
      <w:r w:rsidR="00E6369D" w:rsidRPr="00C351F1">
        <w:rPr>
          <w:noProof/>
          <w:szCs w:val="24"/>
          <w:vertAlign w:val="superscript"/>
        </w:rPr>
        <w:t>[12,16]</w:t>
      </w:r>
      <w:r w:rsidR="006772B0" w:rsidRPr="00C351F1">
        <w:rPr>
          <w:szCs w:val="24"/>
        </w:rPr>
        <w:fldChar w:fldCharType="end"/>
      </w:r>
      <w:r w:rsidR="00BE1D89" w:rsidRPr="00C351F1">
        <w:rPr>
          <w:szCs w:val="24"/>
        </w:rPr>
        <w:t xml:space="preserve">, </w:t>
      </w:r>
      <w:r w:rsidRPr="00C351F1">
        <w:rPr>
          <w:szCs w:val="24"/>
        </w:rPr>
        <w:t>which is in line with our own data. The introduction of a drain represents a risk independent of the presence of a preoperative cholestasis</w:t>
      </w:r>
      <w:r w:rsidR="000D4FFD" w:rsidRPr="00C351F1">
        <w:rPr>
          <w:szCs w:val="24"/>
        </w:rPr>
        <w:fldChar w:fldCharType="begin"/>
      </w:r>
      <w:r w:rsidR="009C1866" w:rsidRPr="00C351F1">
        <w:rPr>
          <w:szCs w:val="24"/>
        </w:rPr>
        <w:instrText xml:space="preserve"> ADDIN EN.CITE &lt;EndNote&gt;&lt;Cite&gt;&lt;Author&gt;Johnson&lt;/Author&gt;&lt;Year&gt;2006&lt;/Year&gt;&lt;RecNum&gt;312&lt;/RecNum&gt;&lt;DisplayText&gt;&lt;style face="superscript"&gt;[14]&lt;/style&gt;&lt;/DisplayText&gt;&lt;record&gt;&lt;rec-number&gt;312&lt;/rec-number&gt;&lt;foreign-keys&gt;&lt;key app="EN" db-id="0dfdtadats9xx3e55zhp2r2qepfzpxpp5waz" timestamp="1543658324" guid="d39a27e3-1e08-4241-bc13-be006d4ea208"&gt;312&lt;/key&gt;&lt;/foreign-keys&gt;&lt;ref-type name="Journal Article"&gt;17&lt;/ref-type&gt;&lt;contributors&gt;&lt;authors&gt;&lt;author&gt;Johnson, R. C.&lt;/author&gt;&lt;author&gt;Ahrendt, S. A.&lt;/author&gt;&lt;/authors&gt;&lt;/contributors&gt;&lt;auth-address&gt;Department of Surgery, University of Pittsburgh Medical School, Pittsburgh, PA 15237, USA.&lt;/auth-address&gt;&lt;titles&gt;&lt;title&gt;The case against preoperative biliary drainage with pancreatic resection&lt;/title&gt;&lt;secondary-title&gt;HPB (Oxford)&lt;/secondary-title&gt;&lt;/titles&gt;&lt;periodical&gt;&lt;full-title&gt;HPB (Oxford)&lt;/full-title&gt;&lt;/periodical&gt;&lt;pages&gt;426-31&lt;/pages&gt;&lt;volume&gt;8&lt;/volume&gt;&lt;number&gt;6&lt;/number&gt;&lt;edition&gt;2008/03/12&lt;/edition&gt;&lt;dates&gt;&lt;year&gt;2006&lt;/year&gt;&lt;/dates&gt;&lt;isbn&gt;1365-182X (Print)&amp;#xD;1365-182X (Linking)&lt;/isbn&gt;&lt;accession-num&gt;18333097&lt;/accession-num&gt;&lt;urls&gt;&lt;related-urls&gt;&lt;url&gt;https://www.ncbi.nlm.nih.gov/pubmed/18333097&lt;/url&gt;&lt;/related-urls&gt;&lt;/urls&gt;&lt;custom2&gt;PMC2020763&lt;/custom2&gt;&lt;electronic-resource-num&gt;10.1080/13651820600840124&lt;/electronic-resource-num&gt;&lt;/record&gt;&lt;/Cite&gt;&lt;/EndNote&gt;</w:instrText>
      </w:r>
      <w:r w:rsidR="000D4FFD" w:rsidRPr="00C351F1">
        <w:rPr>
          <w:szCs w:val="24"/>
        </w:rPr>
        <w:fldChar w:fldCharType="separate"/>
      </w:r>
      <w:r w:rsidR="00E6369D" w:rsidRPr="00C351F1">
        <w:rPr>
          <w:noProof/>
          <w:szCs w:val="24"/>
          <w:vertAlign w:val="superscript"/>
        </w:rPr>
        <w:t>[14]</w:t>
      </w:r>
      <w:r w:rsidR="000D4FFD" w:rsidRPr="00C351F1">
        <w:rPr>
          <w:szCs w:val="24"/>
        </w:rPr>
        <w:fldChar w:fldCharType="end"/>
      </w:r>
      <w:r w:rsidRPr="00C351F1">
        <w:rPr>
          <w:szCs w:val="24"/>
        </w:rPr>
        <w:t xml:space="preserve">. </w:t>
      </w:r>
      <w:r w:rsidR="00981107" w:rsidRPr="00C351F1">
        <w:rPr>
          <w:szCs w:val="24"/>
        </w:rPr>
        <w:t>A</w:t>
      </w:r>
      <w:r w:rsidR="00A6793A" w:rsidRPr="00C351F1">
        <w:rPr>
          <w:szCs w:val="24"/>
        </w:rPr>
        <w:t xml:space="preserve">s </w:t>
      </w:r>
      <w:r w:rsidR="004C761A" w:rsidRPr="004C761A">
        <w:rPr>
          <w:szCs w:val="24"/>
        </w:rPr>
        <w:t>PBD</w:t>
      </w:r>
      <w:r w:rsidR="00977669" w:rsidRPr="00C351F1">
        <w:rPr>
          <w:szCs w:val="24"/>
        </w:rPr>
        <w:t xml:space="preserve"> </w:t>
      </w:r>
      <w:r w:rsidR="00A6793A" w:rsidRPr="00C351F1">
        <w:rPr>
          <w:szCs w:val="24"/>
        </w:rPr>
        <w:t xml:space="preserve">leads to an increase in postoperative complications, it </w:t>
      </w:r>
      <w:r w:rsidR="00977669" w:rsidRPr="00C351F1">
        <w:rPr>
          <w:szCs w:val="24"/>
        </w:rPr>
        <w:t>shall not be performed routinely but only in selecte</w:t>
      </w:r>
      <w:r w:rsidR="00A720DB" w:rsidRPr="00C351F1">
        <w:rPr>
          <w:szCs w:val="24"/>
        </w:rPr>
        <w:t>d cases</w:t>
      </w:r>
      <w:r w:rsidR="009C1866" w:rsidRPr="00C351F1">
        <w:rPr>
          <w:szCs w:val="24"/>
        </w:rPr>
        <w:fldChar w:fldCharType="begin">
          <w:fldData xml:space="preserve">PEVuZE5vdGU+PENpdGU+PEF1dGhvcj52YW4gZGVyIEdhYWc8L0F1dGhvcj48WWVhcj4yMDEwPC9Z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</w:fldData>
        </w:fldChar>
      </w:r>
      <w:r w:rsidR="009C1866" w:rsidRPr="00C351F1">
        <w:rPr>
          <w:szCs w:val="24"/>
        </w:rPr>
        <w:instrText xml:space="preserve"> ADDIN EN.CITE </w:instrText>
      </w:r>
      <w:r w:rsidR="009C1866" w:rsidRPr="00C351F1">
        <w:rPr>
          <w:szCs w:val="24"/>
        </w:rPr>
        <w:fldChar w:fldCharType="begin">
          <w:fldData xml:space="preserve">PEVuZE5vdGU+PENpdGU+PEF1dGhvcj52YW4gZGVyIEdhYWc8L0F1dGhvcj48WWVhcj4yMDEwPC9Z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9C1866" w:rsidRPr="00C351F1">
        <w:rPr>
          <w:szCs w:val="24"/>
        </w:rPr>
      </w:r>
      <w:r w:rsidR="009C1866" w:rsidRPr="00C351F1">
        <w:rPr>
          <w:szCs w:val="24"/>
        </w:rPr>
        <w:fldChar w:fldCharType="separate"/>
      </w:r>
      <w:r w:rsidR="009C1866" w:rsidRPr="00C351F1">
        <w:rPr>
          <w:noProof/>
          <w:szCs w:val="24"/>
          <w:vertAlign w:val="superscript"/>
        </w:rPr>
        <w:t>[9]</w:t>
      </w:r>
      <w:r w:rsidR="009C1866" w:rsidRPr="00C351F1">
        <w:rPr>
          <w:szCs w:val="24"/>
        </w:rPr>
        <w:fldChar w:fldCharType="end"/>
      </w:r>
      <w:r w:rsidR="009C1866" w:rsidRPr="00C351F1">
        <w:rPr>
          <w:szCs w:val="24"/>
        </w:rPr>
        <w:t>.</w:t>
      </w:r>
    </w:p>
    <w:p w14:paraId="0FF66729" w14:textId="055D5CDB" w:rsidR="00EE7CA2" w:rsidRPr="00C351F1" w:rsidRDefault="00992B2C" w:rsidP="00EB1C5E">
      <w:pPr>
        <w:adjustRightInd w:val="0"/>
        <w:snapToGrid w:val="0"/>
        <w:spacing w:after="0"/>
        <w:ind w:firstLineChars="100" w:firstLine="240"/>
        <w:jc w:val="both"/>
        <w:rPr>
          <w:szCs w:val="24"/>
        </w:rPr>
      </w:pPr>
      <w:r w:rsidRPr="00C351F1">
        <w:rPr>
          <w:szCs w:val="24"/>
        </w:rPr>
        <w:t xml:space="preserve">In a study of 91 ERCP patients, 15 different pathogen groups </w:t>
      </w:r>
      <w:r w:rsidR="002A047D" w:rsidRPr="00C351F1">
        <w:rPr>
          <w:szCs w:val="24"/>
        </w:rPr>
        <w:t>are</w:t>
      </w:r>
      <w:r w:rsidR="00FF3E34" w:rsidRPr="00C351F1">
        <w:rPr>
          <w:szCs w:val="24"/>
        </w:rPr>
        <w:t xml:space="preserve"> identified</w:t>
      </w:r>
      <w:r w:rsidRPr="00C351F1">
        <w:rPr>
          <w:szCs w:val="24"/>
        </w:rPr>
        <w:t xml:space="preserve">, with </w:t>
      </w:r>
      <w:r w:rsidRPr="00C351F1">
        <w:rPr>
          <w:i/>
          <w:szCs w:val="24"/>
        </w:rPr>
        <w:t>Escherichia coli</w:t>
      </w:r>
      <w:r w:rsidRPr="00C351F1">
        <w:rPr>
          <w:szCs w:val="24"/>
        </w:rPr>
        <w:t xml:space="preserve"> (28%) being the largest group</w:t>
      </w:r>
      <w:r w:rsidR="006020C2" w:rsidRPr="00C351F1">
        <w:rPr>
          <w:szCs w:val="24"/>
        </w:rPr>
        <w:fldChar w:fldCharType="begin">
          <w:fldData xml:space="preserve">PEVuZE5vdGU+PENpdGU+PEF1dGhvcj5LYXlhPC9BdXRob3I+PFllYXI+MjAxMjwvWWVhcj48UmVj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</w:fldData>
        </w:fldChar>
      </w:r>
      <w:r w:rsidR="009C1866" w:rsidRPr="00C351F1">
        <w:rPr>
          <w:szCs w:val="24"/>
        </w:rPr>
        <w:instrText xml:space="preserve"> ADDIN EN.CITE </w:instrText>
      </w:r>
      <w:r w:rsidR="009C1866" w:rsidRPr="00C351F1">
        <w:rPr>
          <w:szCs w:val="24"/>
        </w:rPr>
        <w:fldChar w:fldCharType="begin">
          <w:fldData xml:space="preserve">PEVuZE5vdGU+PENpdGU+PEF1dGhvcj5LYXlhPC9BdXRob3I+PFllYXI+MjAxMjwvWWVhcj48UmVj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6020C2" w:rsidRPr="00C351F1">
        <w:rPr>
          <w:szCs w:val="24"/>
        </w:rPr>
      </w:r>
      <w:r w:rsidR="006020C2" w:rsidRPr="00C351F1">
        <w:rPr>
          <w:szCs w:val="24"/>
        </w:rPr>
        <w:fldChar w:fldCharType="separate"/>
      </w:r>
      <w:r w:rsidR="00E6369D" w:rsidRPr="00C351F1">
        <w:rPr>
          <w:noProof/>
          <w:szCs w:val="24"/>
          <w:vertAlign w:val="superscript"/>
        </w:rPr>
        <w:t>[17]</w:t>
      </w:r>
      <w:r w:rsidR="006020C2" w:rsidRPr="00C351F1">
        <w:rPr>
          <w:szCs w:val="24"/>
        </w:rPr>
        <w:fldChar w:fldCharType="end"/>
      </w:r>
      <w:r w:rsidRPr="00C351F1">
        <w:rPr>
          <w:szCs w:val="24"/>
        </w:rPr>
        <w:t xml:space="preserve">. In intraoperative smears of the hepatic duct, </w:t>
      </w:r>
      <w:r w:rsidRPr="00C351F1">
        <w:rPr>
          <w:i/>
          <w:iCs/>
          <w:szCs w:val="24"/>
        </w:rPr>
        <w:t>Klebsiella</w:t>
      </w:r>
      <w:r w:rsidRPr="00C351F1">
        <w:rPr>
          <w:szCs w:val="24"/>
        </w:rPr>
        <w:t xml:space="preserve"> </w:t>
      </w:r>
      <w:r w:rsidR="00FF3E34" w:rsidRPr="00C351F1">
        <w:rPr>
          <w:szCs w:val="24"/>
        </w:rPr>
        <w:t>(</w:t>
      </w:r>
      <w:r w:rsidRPr="00C351F1">
        <w:rPr>
          <w:szCs w:val="24"/>
        </w:rPr>
        <w:t>18%</w:t>
      </w:r>
      <w:r w:rsidR="00FF3E34" w:rsidRPr="00C351F1">
        <w:rPr>
          <w:szCs w:val="24"/>
        </w:rPr>
        <w:t>)</w:t>
      </w:r>
      <w:r w:rsidR="00EB1C5E">
        <w:rPr>
          <w:szCs w:val="24"/>
        </w:rPr>
        <w:t>,</w:t>
      </w:r>
      <w:r w:rsidRPr="00C351F1">
        <w:rPr>
          <w:szCs w:val="24"/>
        </w:rPr>
        <w:t xml:space="preserve"> and </w:t>
      </w:r>
      <w:r w:rsidRPr="00C351F1">
        <w:rPr>
          <w:i/>
          <w:iCs/>
          <w:szCs w:val="24"/>
        </w:rPr>
        <w:t>enterococci</w:t>
      </w:r>
      <w:r w:rsidRPr="00C351F1">
        <w:rPr>
          <w:szCs w:val="24"/>
        </w:rPr>
        <w:t xml:space="preserve"> </w:t>
      </w:r>
      <w:r w:rsidR="00BE1D89" w:rsidRPr="00C351F1">
        <w:rPr>
          <w:i/>
          <w:iCs/>
          <w:szCs w:val="24"/>
        </w:rPr>
        <w:t>spp</w:t>
      </w:r>
      <w:r w:rsidR="00BE1D89" w:rsidRPr="00C351F1">
        <w:rPr>
          <w:szCs w:val="24"/>
        </w:rPr>
        <w:t xml:space="preserve">. </w:t>
      </w:r>
      <w:r w:rsidR="00FF3E34" w:rsidRPr="00C351F1">
        <w:rPr>
          <w:szCs w:val="24"/>
        </w:rPr>
        <w:t>(</w:t>
      </w:r>
      <w:r w:rsidRPr="00C351F1">
        <w:rPr>
          <w:szCs w:val="24"/>
        </w:rPr>
        <w:t>13%</w:t>
      </w:r>
      <w:r w:rsidR="00FF3E34" w:rsidRPr="00C351F1">
        <w:rPr>
          <w:szCs w:val="24"/>
        </w:rPr>
        <w:t>)</w:t>
      </w:r>
      <w:r w:rsidRPr="00C351F1">
        <w:rPr>
          <w:szCs w:val="24"/>
        </w:rPr>
        <w:t xml:space="preserve"> are the most frequent pathogens</w:t>
      </w:r>
      <w:r w:rsidR="006020C2" w:rsidRPr="00C351F1">
        <w:rPr>
          <w:szCs w:val="24"/>
        </w:rPr>
        <w:fldChar w:fldCharType="begin"/>
      </w:r>
      <w:r w:rsidR="009C1866" w:rsidRPr="00C351F1">
        <w:rPr>
          <w:szCs w:val="24"/>
        </w:rPr>
        <w:instrText xml:space="preserve"> ADDIN EN.CITE &lt;EndNote&gt;&lt;Cite&gt;&lt;Author&gt;Fathi&lt;/Author&gt;&lt;Year&gt;2016&lt;/Year&gt;&lt;RecNum&gt;295&lt;/RecNum&gt;&lt;DisplayText&gt;&lt;style face="superscript"&gt;[18]&lt;/style&gt;&lt;/DisplayText&gt;&lt;record&gt;&lt;rec-number&gt;295&lt;/rec-number&gt;&lt;foreign-keys&gt;&lt;key app="EN" db-id="0dfdtadats9xx3e55zhp2r2qepfzpxpp5waz" timestamp="1539458070" guid="99d1dc6f-843d-4429-84a8-c2b1ffbc4fb4"&gt;295&lt;/key&gt;&lt;key app="ENWeb" db-id=""&gt;0&lt;/key&gt;&lt;/foreign-keys&gt;&lt;ref-type name="Journal Article"&gt;17&lt;/ref-type&gt;&lt;contributors&gt;&lt;authors&gt;&lt;author&gt;Fathi, A. H.&lt;/author&gt;&lt;author&gt;Jackson, T.&lt;/author&gt;&lt;author&gt;Barati, M.&lt;/author&gt;&lt;author&gt;Eghbalieh, B.&lt;/author&gt;&lt;author&gt;Siegel, K. A.&lt;/author&gt;&lt;author&gt;Siegel, C. T.&lt;/author&gt;&lt;/authors&gt;&lt;/contributors&gt;&lt;auth-address&gt;Department of Surgery, University of California San Francisco, Fresno Medical Education Program, Fresno, CA 93721, USA.&amp;#xD;Department of Surgery, University Hospitals Case Medical Center, Case Western Reserve University, Cleveland, OH 44106, USA.&amp;#xD;Economic Department, University of Wisconsin, Milwaukee, WI 53211, USA.&amp;#xD;Division of Hepatobiliary and Transplant Surgery, Department of Surgery, University Hospitals Case Medical Center, Case Western Reserve University, Cleveland, OH 44106, USA.&lt;/auth-address&gt;&lt;titles&gt;&lt;title&gt;Extended Perioperative Antibiotic Coverage in Conjunction with Intraoperative Bile Cultures Decreases Infectious Complications after Pancreaticoduodenectomy&lt;/title&gt;&lt;secondary-title&gt;HPB Surg&lt;/secondary-title&gt;&lt;/titles&gt;&lt;periodical&gt;&lt;full-title&gt;HPB Surg&lt;/full-title&gt;&lt;abbr-1&gt;HPB surgery : a world journal of hepatic, pancreatic and biliary surgery&lt;/abbr-1&gt;&lt;/periodical&gt;&lt;pages&gt;3031749&lt;/pages&gt;&lt;volume&gt;2016&lt;/volume&gt;&lt;dates&gt;&lt;year&gt;2016&lt;/year&gt;&lt;/dates&gt;&lt;isbn&gt;0894-8569 (Print)&amp;#xD;0894-8569 (Linking)&lt;/isbn&gt;&lt;accession-num&gt;27147813&lt;/accession-num&gt;&lt;urls&gt;&lt;related-urls&gt;&lt;url&gt;https://www.ncbi.nlm.nih.gov/pubmed/27147813&lt;/url&gt;&lt;/related-urls&gt;&lt;/urls&gt;&lt;custom2&gt;PMC4842379&lt;/custom2&gt;&lt;electronic-resource-num&gt;10.1155/2016/3031749&lt;/electronic-resource-num&gt;&lt;/record&gt;&lt;/Cite&gt;&lt;/EndNote&gt;</w:instrText>
      </w:r>
      <w:r w:rsidR="006020C2" w:rsidRPr="00C351F1">
        <w:rPr>
          <w:szCs w:val="24"/>
        </w:rPr>
        <w:fldChar w:fldCharType="separate"/>
      </w:r>
      <w:r w:rsidR="00E6369D" w:rsidRPr="00C351F1">
        <w:rPr>
          <w:noProof/>
          <w:szCs w:val="24"/>
          <w:vertAlign w:val="superscript"/>
        </w:rPr>
        <w:t>[18]</w:t>
      </w:r>
      <w:r w:rsidR="006020C2" w:rsidRPr="00C351F1">
        <w:rPr>
          <w:szCs w:val="24"/>
        </w:rPr>
        <w:fldChar w:fldCharType="end"/>
      </w:r>
      <w:r w:rsidRPr="00C351F1">
        <w:rPr>
          <w:szCs w:val="24"/>
        </w:rPr>
        <w:t xml:space="preserve">. In patients with ERCP, </w:t>
      </w:r>
      <w:r w:rsidRPr="00C351F1">
        <w:rPr>
          <w:i/>
          <w:iCs/>
          <w:szCs w:val="24"/>
        </w:rPr>
        <w:t>enterococci</w:t>
      </w:r>
      <w:r w:rsidR="0079586A" w:rsidRPr="00C351F1">
        <w:rPr>
          <w:i/>
          <w:iCs/>
          <w:szCs w:val="24"/>
        </w:rPr>
        <w:t xml:space="preserve"> spp.</w:t>
      </w:r>
      <w:r w:rsidRPr="00C351F1">
        <w:rPr>
          <w:szCs w:val="24"/>
        </w:rPr>
        <w:t xml:space="preserve"> (31%) are most frequently detected with PBD</w:t>
      </w:r>
      <w:r w:rsidR="00EB1C5E">
        <w:rPr>
          <w:szCs w:val="24"/>
        </w:rPr>
        <w:t xml:space="preserve"> </w:t>
      </w:r>
      <w:r w:rsidRPr="00C351F1">
        <w:rPr>
          <w:szCs w:val="24"/>
        </w:rPr>
        <w:t xml:space="preserve">+ and </w:t>
      </w:r>
      <w:r w:rsidRPr="00C351F1">
        <w:rPr>
          <w:i/>
          <w:szCs w:val="24"/>
        </w:rPr>
        <w:t>Escherichia coli</w:t>
      </w:r>
      <w:r w:rsidRPr="00C351F1">
        <w:rPr>
          <w:szCs w:val="24"/>
        </w:rPr>
        <w:t xml:space="preserve"> (17%) with PBD-</w:t>
      </w:r>
      <w:r w:rsidR="006020C2" w:rsidRPr="00C351F1">
        <w:rPr>
          <w:szCs w:val="24"/>
        </w:rPr>
        <w:fldChar w:fldCharType="begin">
          <w:fldData xml:space="preserve">PEVuZE5vdGU+PENpdGU+PEF1dGhvcj5SZXJrbmltaXRyPC9BdXRob3I+PFllYXI+MjAwMjwvWWVh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</w:fldData>
        </w:fldChar>
      </w:r>
      <w:r w:rsidR="009C1866" w:rsidRPr="00C351F1">
        <w:rPr>
          <w:szCs w:val="24"/>
        </w:rPr>
        <w:instrText xml:space="preserve"> ADDIN EN.CITE </w:instrText>
      </w:r>
      <w:r w:rsidR="009C1866" w:rsidRPr="00C351F1">
        <w:rPr>
          <w:szCs w:val="24"/>
        </w:rPr>
        <w:fldChar w:fldCharType="begin">
          <w:fldData xml:space="preserve">PEVuZE5vdGU+PENpdGU+PEF1dGhvcj5SZXJrbmltaXRyPC9BdXRob3I+PFllYXI+MjAwMjwvWWVh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6020C2" w:rsidRPr="00C351F1">
        <w:rPr>
          <w:szCs w:val="24"/>
        </w:rPr>
      </w:r>
      <w:r w:rsidR="006020C2" w:rsidRPr="00C351F1">
        <w:rPr>
          <w:szCs w:val="24"/>
        </w:rPr>
        <w:fldChar w:fldCharType="separate"/>
      </w:r>
      <w:r w:rsidR="00E6369D" w:rsidRPr="00C351F1">
        <w:rPr>
          <w:noProof/>
          <w:szCs w:val="24"/>
          <w:vertAlign w:val="superscript"/>
        </w:rPr>
        <w:t>[12]</w:t>
      </w:r>
      <w:r w:rsidR="006020C2" w:rsidRPr="00C351F1">
        <w:rPr>
          <w:szCs w:val="24"/>
        </w:rPr>
        <w:fldChar w:fldCharType="end"/>
      </w:r>
      <w:r w:rsidRPr="00C351F1">
        <w:rPr>
          <w:szCs w:val="24"/>
        </w:rPr>
        <w:t xml:space="preserve">. The literature also describes a </w:t>
      </w:r>
      <w:r w:rsidR="00FF3E34" w:rsidRPr="00C351F1">
        <w:rPr>
          <w:szCs w:val="24"/>
        </w:rPr>
        <w:t xml:space="preserve">shift </w:t>
      </w:r>
      <w:r w:rsidRPr="00C351F1">
        <w:rPr>
          <w:szCs w:val="24"/>
        </w:rPr>
        <w:t xml:space="preserve">to a more aggressive pathogen spectrum with an increase of </w:t>
      </w:r>
      <w:r w:rsidRPr="00C351F1">
        <w:rPr>
          <w:i/>
          <w:szCs w:val="24"/>
        </w:rPr>
        <w:t>E. cloacae</w:t>
      </w:r>
      <w:r w:rsidRPr="00C351F1">
        <w:rPr>
          <w:szCs w:val="24"/>
        </w:rPr>
        <w:t xml:space="preserve"> and </w:t>
      </w:r>
      <w:r w:rsidRPr="00C351F1">
        <w:rPr>
          <w:i/>
          <w:szCs w:val="24"/>
        </w:rPr>
        <w:t>E. faecalis</w:t>
      </w:r>
      <w:r w:rsidRPr="00C351F1">
        <w:rPr>
          <w:szCs w:val="24"/>
        </w:rPr>
        <w:t>. At the same time, there is a lower sensitivity to ampicillin-sulbactam</w:t>
      </w:r>
      <w:r w:rsidR="00AC3B5C" w:rsidRPr="00C351F1">
        <w:rPr>
          <w:szCs w:val="24"/>
        </w:rPr>
        <w:fldChar w:fldCharType="begin">
          <w:fldData xml:space="preserve">PEVuZE5vdGU+PENpdGU+PEF1dGhvcj5TY2hldWZlbGU8L0F1dGhvcj48WWVhcj4yMDE3PC9ZZWFy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</w:fldData>
        </w:fldChar>
      </w:r>
      <w:r w:rsidR="009C1866" w:rsidRPr="00C351F1">
        <w:rPr>
          <w:szCs w:val="24"/>
        </w:rPr>
        <w:instrText xml:space="preserve"> ADDIN EN.CITE </w:instrText>
      </w:r>
      <w:r w:rsidR="009C1866" w:rsidRPr="00C351F1">
        <w:rPr>
          <w:szCs w:val="24"/>
        </w:rPr>
        <w:fldChar w:fldCharType="begin">
          <w:fldData xml:space="preserve">PEVuZE5vdGU+PENpdGU+PEF1dGhvcj5TY2hldWZlbGU8L0F1dGhvcj48WWVhcj4yMDE3PC9ZZWFy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AC3B5C" w:rsidRPr="00C351F1">
        <w:rPr>
          <w:szCs w:val="24"/>
        </w:rPr>
      </w:r>
      <w:r w:rsidR="00AC3B5C" w:rsidRPr="00C351F1">
        <w:rPr>
          <w:szCs w:val="24"/>
        </w:rPr>
        <w:fldChar w:fldCharType="separate"/>
      </w:r>
      <w:r w:rsidR="00E6369D" w:rsidRPr="00C351F1">
        <w:rPr>
          <w:noProof/>
          <w:szCs w:val="24"/>
          <w:vertAlign w:val="superscript"/>
        </w:rPr>
        <w:t>[19]</w:t>
      </w:r>
      <w:r w:rsidR="00AC3B5C" w:rsidRPr="00C351F1">
        <w:rPr>
          <w:szCs w:val="24"/>
        </w:rPr>
        <w:fldChar w:fldCharType="end"/>
      </w:r>
      <w:r w:rsidRPr="00C351F1">
        <w:rPr>
          <w:szCs w:val="24"/>
        </w:rPr>
        <w:t>. Therefore, it is recommended that an empirical PAP should take into account the more aggressive pathogen spectrum with PBD</w:t>
      </w:r>
      <w:r w:rsidR="00EB1C5E">
        <w:rPr>
          <w:szCs w:val="24"/>
        </w:rPr>
        <w:t xml:space="preserve"> </w:t>
      </w:r>
      <w:r w:rsidRPr="00C351F1">
        <w:rPr>
          <w:szCs w:val="24"/>
        </w:rPr>
        <w:t>+</w:t>
      </w:r>
      <w:r w:rsidR="006020C2" w:rsidRPr="00C351F1">
        <w:rPr>
          <w:szCs w:val="24"/>
        </w:rPr>
        <w:fldChar w:fldCharType="begin">
          <w:fldData xml:space="preserve">PEVuZE5vdGU+PENpdGU+PEF1dGhvcj5TY2hldWZlbGU8L0F1dGhvcj48WWVhcj4yMDE3PC9ZZWFy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</w:fldData>
        </w:fldChar>
      </w:r>
      <w:r w:rsidR="009C1866" w:rsidRPr="00C351F1">
        <w:rPr>
          <w:szCs w:val="24"/>
        </w:rPr>
        <w:instrText xml:space="preserve"> ADDIN EN.CITE </w:instrText>
      </w:r>
      <w:r w:rsidR="009C1866" w:rsidRPr="00C351F1">
        <w:rPr>
          <w:szCs w:val="24"/>
        </w:rPr>
        <w:fldChar w:fldCharType="begin">
          <w:fldData xml:space="preserve">PEVuZE5vdGU+PENpdGU+PEF1dGhvcj5TY2hldWZlbGU8L0F1dGhvcj48WWVhcj4yMDE3PC9ZZWFy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6020C2" w:rsidRPr="00C351F1">
        <w:rPr>
          <w:szCs w:val="24"/>
        </w:rPr>
      </w:r>
      <w:r w:rsidR="006020C2" w:rsidRPr="00C351F1">
        <w:rPr>
          <w:szCs w:val="24"/>
        </w:rPr>
        <w:fldChar w:fldCharType="separate"/>
      </w:r>
      <w:r w:rsidR="00E6369D" w:rsidRPr="00C351F1">
        <w:rPr>
          <w:noProof/>
          <w:szCs w:val="24"/>
          <w:vertAlign w:val="superscript"/>
        </w:rPr>
        <w:t>[13]</w:t>
      </w:r>
      <w:r w:rsidR="006020C2" w:rsidRPr="00C351F1">
        <w:rPr>
          <w:szCs w:val="24"/>
        </w:rPr>
        <w:fldChar w:fldCharType="end"/>
      </w:r>
      <w:r w:rsidRPr="00C351F1">
        <w:rPr>
          <w:szCs w:val="24"/>
        </w:rPr>
        <w:t xml:space="preserve">. A significant increase of the mentioned genera </w:t>
      </w:r>
      <w:r w:rsidR="00FF3E34" w:rsidRPr="00C351F1">
        <w:rPr>
          <w:szCs w:val="24"/>
        </w:rPr>
        <w:t xml:space="preserve">was not </w:t>
      </w:r>
      <w:r w:rsidRPr="00C351F1">
        <w:rPr>
          <w:szCs w:val="24"/>
        </w:rPr>
        <w:t xml:space="preserve">found in our </w:t>
      </w:r>
      <w:r w:rsidR="00220BC8" w:rsidRPr="00C351F1">
        <w:rPr>
          <w:szCs w:val="24"/>
        </w:rPr>
        <w:t>total of 342 bacteria</w:t>
      </w:r>
      <w:r w:rsidRPr="00C351F1">
        <w:rPr>
          <w:szCs w:val="24"/>
        </w:rPr>
        <w:t xml:space="preserve"> </w:t>
      </w:r>
      <w:r w:rsidR="004E6B15" w:rsidRPr="00C351F1">
        <w:rPr>
          <w:szCs w:val="24"/>
        </w:rPr>
        <w:t xml:space="preserve">However, </w:t>
      </w:r>
      <w:r w:rsidR="000C7A23" w:rsidRPr="00C351F1">
        <w:rPr>
          <w:szCs w:val="24"/>
        </w:rPr>
        <w:t xml:space="preserve">Enterococcus was </w:t>
      </w:r>
      <w:r w:rsidR="003C3C79" w:rsidRPr="00C351F1">
        <w:rPr>
          <w:szCs w:val="24"/>
        </w:rPr>
        <w:t xml:space="preserve">significantly more </w:t>
      </w:r>
      <w:r w:rsidR="000C7A23" w:rsidRPr="00C351F1">
        <w:rPr>
          <w:szCs w:val="24"/>
        </w:rPr>
        <w:t xml:space="preserve">frequent in </w:t>
      </w:r>
      <w:r w:rsidR="003C3C79" w:rsidRPr="00C351F1">
        <w:rPr>
          <w:szCs w:val="24"/>
        </w:rPr>
        <w:t>PBD</w:t>
      </w:r>
      <w:r w:rsidR="00EB1C5E">
        <w:rPr>
          <w:szCs w:val="24"/>
        </w:rPr>
        <w:t xml:space="preserve"> </w:t>
      </w:r>
      <w:r w:rsidR="003C3C79" w:rsidRPr="00C351F1">
        <w:rPr>
          <w:szCs w:val="24"/>
        </w:rPr>
        <w:t xml:space="preserve">+ patients. </w:t>
      </w:r>
      <w:r w:rsidRPr="00C351F1">
        <w:rPr>
          <w:szCs w:val="24"/>
        </w:rPr>
        <w:t xml:space="preserve">The frequent detection of </w:t>
      </w:r>
      <w:r w:rsidRPr="00C351F1">
        <w:rPr>
          <w:i/>
          <w:iCs/>
          <w:szCs w:val="24"/>
        </w:rPr>
        <w:t>Enterobacter</w:t>
      </w:r>
      <w:r w:rsidRPr="00C351F1">
        <w:rPr>
          <w:szCs w:val="24"/>
        </w:rPr>
        <w:t xml:space="preserve"> with PBD</w:t>
      </w:r>
      <w:r w:rsidR="00EB1C5E">
        <w:rPr>
          <w:szCs w:val="24"/>
        </w:rPr>
        <w:t xml:space="preserve"> </w:t>
      </w:r>
      <w:r w:rsidRPr="00C351F1">
        <w:rPr>
          <w:szCs w:val="24"/>
        </w:rPr>
        <w:t>+ and the limited</w:t>
      </w:r>
      <w:r w:rsidR="00E21C18" w:rsidRPr="00C351F1">
        <w:rPr>
          <w:szCs w:val="24"/>
        </w:rPr>
        <w:t xml:space="preserve"> AE </w:t>
      </w:r>
      <w:r w:rsidRPr="00C351F1">
        <w:rPr>
          <w:szCs w:val="24"/>
        </w:rPr>
        <w:t xml:space="preserve">of ampicillin-sulbactam </w:t>
      </w:r>
      <w:r w:rsidR="00FF3E34" w:rsidRPr="00C351F1">
        <w:rPr>
          <w:szCs w:val="24"/>
        </w:rPr>
        <w:t xml:space="preserve">must </w:t>
      </w:r>
      <w:r w:rsidRPr="00C351F1">
        <w:rPr>
          <w:szCs w:val="24"/>
        </w:rPr>
        <w:t>be emphasized</w:t>
      </w:r>
      <w:r w:rsidR="004E6B15" w:rsidRPr="00C351F1">
        <w:rPr>
          <w:szCs w:val="24"/>
        </w:rPr>
        <w:t>, too</w:t>
      </w:r>
      <w:r w:rsidRPr="00C351F1">
        <w:rPr>
          <w:szCs w:val="24"/>
        </w:rPr>
        <w:t>.</w:t>
      </w:r>
    </w:p>
    <w:p w14:paraId="7AE04C35" w14:textId="056EC259" w:rsidR="0098243A" w:rsidRPr="00C351F1" w:rsidRDefault="00C4167C" w:rsidP="00EB1C5E">
      <w:pPr>
        <w:adjustRightInd w:val="0"/>
        <w:snapToGrid w:val="0"/>
        <w:spacing w:after="0"/>
        <w:ind w:firstLineChars="100" w:firstLine="240"/>
        <w:jc w:val="both"/>
        <w:rPr>
          <w:szCs w:val="24"/>
        </w:rPr>
      </w:pPr>
      <w:r w:rsidRPr="00C351F1">
        <w:rPr>
          <w:szCs w:val="24"/>
        </w:rPr>
        <w:t>Of the antibiotics tested, imipenem is the most potent antibiotic</w:t>
      </w:r>
      <w:r w:rsidR="003E083C" w:rsidRPr="00C351F1">
        <w:rPr>
          <w:szCs w:val="24"/>
        </w:rPr>
        <w:t xml:space="preserve"> substance</w:t>
      </w:r>
      <w:r w:rsidRPr="00C351F1">
        <w:rPr>
          <w:szCs w:val="24"/>
        </w:rPr>
        <w:t>. However, as it is an important reserve antibiotic</w:t>
      </w:r>
      <w:r w:rsidR="00FF3E34" w:rsidRPr="00C351F1">
        <w:rPr>
          <w:szCs w:val="24"/>
        </w:rPr>
        <w:t xml:space="preserve">, it </w:t>
      </w:r>
      <w:r w:rsidRPr="00C351F1">
        <w:rPr>
          <w:szCs w:val="24"/>
        </w:rPr>
        <w:t>should not be used for PAP. Our own data show a lower</w:t>
      </w:r>
      <w:r w:rsidR="00E21C18" w:rsidRPr="00C351F1">
        <w:rPr>
          <w:szCs w:val="24"/>
        </w:rPr>
        <w:t xml:space="preserve"> AE </w:t>
      </w:r>
      <w:r w:rsidRPr="00C351F1">
        <w:rPr>
          <w:szCs w:val="24"/>
        </w:rPr>
        <w:t>of ampicillin-sulbactam compared with piperacillin-tazobactam</w:t>
      </w:r>
      <w:r w:rsidR="00FF3E34" w:rsidRPr="00C351F1">
        <w:rPr>
          <w:szCs w:val="24"/>
        </w:rPr>
        <w:t>,</w:t>
      </w:r>
      <w:r w:rsidRPr="00C351F1">
        <w:rPr>
          <w:szCs w:val="24"/>
        </w:rPr>
        <w:t xml:space="preserve"> depending on the implantation of a biliary drainage. The superiority of piperacillin-tazobactam is significantly detectable with PBD</w:t>
      </w:r>
      <w:r w:rsidR="00EB1C5E">
        <w:rPr>
          <w:szCs w:val="24"/>
        </w:rPr>
        <w:t xml:space="preserve"> </w:t>
      </w:r>
      <w:r w:rsidRPr="00C351F1">
        <w:rPr>
          <w:szCs w:val="24"/>
        </w:rPr>
        <w:t xml:space="preserve">+. </w:t>
      </w:r>
      <w:r w:rsidR="00D067B3" w:rsidRPr="00C351F1">
        <w:rPr>
          <w:szCs w:val="24"/>
        </w:rPr>
        <w:t>Same as Imipenem</w:t>
      </w:r>
      <w:r w:rsidR="009F1E01" w:rsidRPr="00C351F1">
        <w:rPr>
          <w:szCs w:val="24"/>
        </w:rPr>
        <w:t>, this antibi</w:t>
      </w:r>
      <w:r w:rsidR="00D067B3" w:rsidRPr="00C351F1">
        <w:rPr>
          <w:szCs w:val="24"/>
        </w:rPr>
        <w:t xml:space="preserve">otic has its place in treatment and not in prophylaxis. </w:t>
      </w:r>
      <w:r w:rsidRPr="00C351F1">
        <w:rPr>
          <w:szCs w:val="24"/>
        </w:rPr>
        <w:t>However, the</w:t>
      </w:r>
      <w:r w:rsidR="00E21C18" w:rsidRPr="00C351F1">
        <w:rPr>
          <w:szCs w:val="24"/>
        </w:rPr>
        <w:t xml:space="preserve"> AE </w:t>
      </w:r>
      <w:r w:rsidRPr="00C351F1">
        <w:rPr>
          <w:szCs w:val="24"/>
        </w:rPr>
        <w:t xml:space="preserve">of ampicillin-sulbactam stands out in comparison to the other substances </w:t>
      </w:r>
      <w:r w:rsidR="00FF3E34" w:rsidRPr="00C351F1">
        <w:rPr>
          <w:szCs w:val="24"/>
        </w:rPr>
        <w:t xml:space="preserve">examined </w:t>
      </w:r>
      <w:r w:rsidRPr="00C351F1">
        <w:rPr>
          <w:szCs w:val="24"/>
        </w:rPr>
        <w:t xml:space="preserve">and seems to be well suited to a PAP with PBD-. </w:t>
      </w:r>
    </w:p>
    <w:p w14:paraId="09D895ED" w14:textId="77777777" w:rsidR="00C4167C" w:rsidRPr="00C351F1" w:rsidRDefault="00F908C0" w:rsidP="00EB1C5E">
      <w:pPr>
        <w:adjustRightInd w:val="0"/>
        <w:snapToGrid w:val="0"/>
        <w:spacing w:after="0"/>
        <w:ind w:firstLineChars="100" w:firstLine="240"/>
        <w:jc w:val="both"/>
        <w:rPr>
          <w:szCs w:val="24"/>
        </w:rPr>
      </w:pPr>
      <w:r w:rsidRPr="00C351F1">
        <w:rPr>
          <w:szCs w:val="24"/>
        </w:rPr>
        <w:lastRenderedPageBreak/>
        <w:t>Since anaerobes account</w:t>
      </w:r>
      <w:r w:rsidR="00FF3E34" w:rsidRPr="00C351F1">
        <w:rPr>
          <w:szCs w:val="24"/>
        </w:rPr>
        <w:t>ed</w:t>
      </w:r>
      <w:r w:rsidRPr="00C351F1">
        <w:rPr>
          <w:szCs w:val="24"/>
        </w:rPr>
        <w:t xml:space="preserve"> for only 6% of the isolated genera, the administration of metronidazole </w:t>
      </w:r>
      <w:r w:rsidR="00FF3E34" w:rsidRPr="00C351F1">
        <w:rPr>
          <w:szCs w:val="24"/>
        </w:rPr>
        <w:t xml:space="preserve">in addition </w:t>
      </w:r>
      <w:r w:rsidRPr="00C351F1">
        <w:rPr>
          <w:szCs w:val="24"/>
        </w:rPr>
        <w:t xml:space="preserve">to the PAP does not seem to be necessary. </w:t>
      </w:r>
      <w:r w:rsidR="00FF3E34" w:rsidRPr="00C351F1">
        <w:rPr>
          <w:szCs w:val="24"/>
        </w:rPr>
        <w:t>In our data, t</w:t>
      </w:r>
      <w:r w:rsidRPr="00C351F1">
        <w:rPr>
          <w:szCs w:val="24"/>
        </w:rPr>
        <w:t>he</w:t>
      </w:r>
      <w:r w:rsidR="00E21C18" w:rsidRPr="00C351F1">
        <w:rPr>
          <w:szCs w:val="24"/>
        </w:rPr>
        <w:t xml:space="preserve"> AE </w:t>
      </w:r>
      <w:r w:rsidRPr="00C351F1">
        <w:rPr>
          <w:szCs w:val="24"/>
        </w:rPr>
        <w:t xml:space="preserve">of moxifloxacin is comparable with that of the PAP. However, this substance has no indication with cholangitis. </w:t>
      </w:r>
    </w:p>
    <w:p w14:paraId="54FC6490" w14:textId="2ECA93CE" w:rsidR="002C6BC1" w:rsidRPr="00C351F1" w:rsidRDefault="007D2530" w:rsidP="00EB1C5E">
      <w:pPr>
        <w:adjustRightInd w:val="0"/>
        <w:snapToGrid w:val="0"/>
        <w:spacing w:after="0"/>
        <w:ind w:firstLineChars="100" w:firstLine="240"/>
        <w:jc w:val="both"/>
        <w:rPr>
          <w:szCs w:val="24"/>
        </w:rPr>
      </w:pPr>
      <w:r w:rsidRPr="00C351F1">
        <w:rPr>
          <w:szCs w:val="24"/>
        </w:rPr>
        <w:t>In contrast to the guideline, adaptation of perioperative antibiotic therapy in the context of pancreatic surgery as a function of PBD status is recommended in the literature</w:t>
      </w:r>
      <w:r w:rsidR="00B3569E" w:rsidRPr="00C351F1">
        <w:rPr>
          <w:szCs w:val="24"/>
        </w:rPr>
        <w:fldChar w:fldCharType="begin">
          <w:fldData xml:space="preserve">PEVuZE5vdGU+PENpdGU+PEF1dGhvcj5TdWRvPC9BdXRob3I+PFllYXI+MjAxNDwvWWVhcj48UmVj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</w:fldData>
        </w:fldChar>
      </w:r>
      <w:r w:rsidR="009C1866" w:rsidRPr="00C351F1">
        <w:rPr>
          <w:szCs w:val="24"/>
        </w:rPr>
        <w:instrText xml:space="preserve"> ADDIN EN.CITE </w:instrText>
      </w:r>
      <w:r w:rsidR="009C1866" w:rsidRPr="00C351F1">
        <w:rPr>
          <w:szCs w:val="24"/>
        </w:rPr>
        <w:fldChar w:fldCharType="begin">
          <w:fldData xml:space="preserve">PEVuZE5vdGU+PENpdGU+PEF1dGhvcj5TdWRvPC9BdXRob3I+PFllYXI+MjAxNDwvWWVhcj48UmVj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B3569E" w:rsidRPr="00C351F1">
        <w:rPr>
          <w:szCs w:val="24"/>
        </w:rPr>
      </w:r>
      <w:r w:rsidR="00B3569E" w:rsidRPr="00C351F1">
        <w:rPr>
          <w:szCs w:val="24"/>
        </w:rPr>
        <w:fldChar w:fldCharType="separate"/>
      </w:r>
      <w:r w:rsidR="00E6369D" w:rsidRPr="00C351F1">
        <w:rPr>
          <w:noProof/>
          <w:szCs w:val="24"/>
          <w:vertAlign w:val="superscript"/>
        </w:rPr>
        <w:t>[8,20]</w:t>
      </w:r>
      <w:r w:rsidR="00B3569E" w:rsidRPr="00C351F1">
        <w:rPr>
          <w:szCs w:val="24"/>
        </w:rPr>
        <w:fldChar w:fldCharType="end"/>
      </w:r>
      <w:r w:rsidRPr="00C351F1">
        <w:rPr>
          <w:szCs w:val="24"/>
        </w:rPr>
        <w:t>. This is justified by an increase in infectious complications (especially wound infections) with PBD</w:t>
      </w:r>
      <w:r w:rsidR="00EB1C5E">
        <w:rPr>
          <w:szCs w:val="24"/>
        </w:rPr>
        <w:t xml:space="preserve"> </w:t>
      </w:r>
      <w:r w:rsidRPr="00C351F1">
        <w:rPr>
          <w:szCs w:val="24"/>
        </w:rPr>
        <w:t>+</w:t>
      </w:r>
      <w:r w:rsidR="006F403C" w:rsidRPr="00C351F1">
        <w:rPr>
          <w:szCs w:val="24"/>
        </w:rPr>
        <w:fldChar w:fldCharType="begin">
          <w:fldData xml:space="preserve">PEVuZE5vdGU+PENpdGU+PEF1dGhvcj5TYWhvcmE8L0F1dGhvcj48WWVhcj4yMDE2PC9ZZWFyPjxS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=
</w:fldData>
        </w:fldChar>
      </w:r>
      <w:r w:rsidR="009C1866" w:rsidRPr="00C351F1">
        <w:rPr>
          <w:szCs w:val="24"/>
        </w:rPr>
        <w:instrText xml:space="preserve"> ADDIN EN.CITE </w:instrText>
      </w:r>
      <w:r w:rsidR="009C1866" w:rsidRPr="00C351F1">
        <w:rPr>
          <w:szCs w:val="24"/>
        </w:rPr>
        <w:fldChar w:fldCharType="begin">
          <w:fldData xml:space="preserve">PEVuZE5vdGU+PENpdGU+PEF1dGhvcj5TYWhvcmE8L0F1dGhvcj48WWVhcj4yMDE2PC9ZZWFyPjxS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=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6F403C" w:rsidRPr="00C351F1">
        <w:rPr>
          <w:szCs w:val="24"/>
        </w:rPr>
      </w:r>
      <w:r w:rsidR="006F403C" w:rsidRPr="00C351F1">
        <w:rPr>
          <w:szCs w:val="24"/>
        </w:rPr>
        <w:fldChar w:fldCharType="separate"/>
      </w:r>
      <w:r w:rsidR="00E6369D" w:rsidRPr="00C351F1">
        <w:rPr>
          <w:noProof/>
          <w:szCs w:val="24"/>
          <w:vertAlign w:val="superscript"/>
        </w:rPr>
        <w:t>[6,21]</w:t>
      </w:r>
      <w:r w:rsidR="006F403C" w:rsidRPr="00C351F1">
        <w:rPr>
          <w:szCs w:val="24"/>
        </w:rPr>
        <w:fldChar w:fldCharType="end"/>
      </w:r>
      <w:r w:rsidRPr="00C351F1">
        <w:rPr>
          <w:szCs w:val="24"/>
        </w:rPr>
        <w:t>. However, severe complications or mortality are not affected by BB in this case</w:t>
      </w:r>
      <w:r w:rsidR="006F403C" w:rsidRPr="00C351F1">
        <w:rPr>
          <w:szCs w:val="24"/>
        </w:rPr>
        <w:fldChar w:fldCharType="begin">
          <w:fldData xml:space="preserve">PEVuZE5vdGU+PENpdGU+PEF1dGhvcj5Nb3JyaXMtU3RpZmY8L0F1dGhvcj48WWVhcj4yMDExPC9Z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</w:fldData>
        </w:fldChar>
      </w:r>
      <w:r w:rsidR="009C1866" w:rsidRPr="00C351F1">
        <w:rPr>
          <w:szCs w:val="24"/>
        </w:rPr>
        <w:instrText xml:space="preserve"> ADDIN EN.CITE </w:instrText>
      </w:r>
      <w:r w:rsidR="009C1866" w:rsidRPr="00C351F1">
        <w:rPr>
          <w:szCs w:val="24"/>
        </w:rPr>
        <w:fldChar w:fldCharType="begin">
          <w:fldData xml:space="preserve">PEVuZE5vdGU+PENpdGU+PEF1dGhvcj5Nb3JyaXMtU3RpZmY8L0F1dGhvcj48WWVhcj4yMDExPC9Z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6F403C" w:rsidRPr="00C351F1">
        <w:rPr>
          <w:szCs w:val="24"/>
        </w:rPr>
      </w:r>
      <w:r w:rsidR="006F403C" w:rsidRPr="00C351F1">
        <w:rPr>
          <w:szCs w:val="24"/>
        </w:rPr>
        <w:fldChar w:fldCharType="separate"/>
      </w:r>
      <w:r w:rsidR="00E6369D" w:rsidRPr="00C351F1">
        <w:rPr>
          <w:noProof/>
          <w:szCs w:val="24"/>
          <w:vertAlign w:val="superscript"/>
        </w:rPr>
        <w:t>[22]</w:t>
      </w:r>
      <w:r w:rsidR="006F403C" w:rsidRPr="00C351F1">
        <w:rPr>
          <w:szCs w:val="24"/>
        </w:rPr>
        <w:fldChar w:fldCharType="end"/>
      </w:r>
      <w:r w:rsidRPr="00C351F1">
        <w:rPr>
          <w:szCs w:val="24"/>
        </w:rPr>
        <w:t xml:space="preserve">. </w:t>
      </w:r>
    </w:p>
    <w:p w14:paraId="71AABC61" w14:textId="35128757" w:rsidR="008B3460" w:rsidRPr="00C351F1" w:rsidRDefault="007A31A0" w:rsidP="00EB1C5E">
      <w:pPr>
        <w:adjustRightInd w:val="0"/>
        <w:snapToGrid w:val="0"/>
        <w:spacing w:after="0"/>
        <w:ind w:firstLineChars="100" w:firstLine="240"/>
        <w:jc w:val="both"/>
        <w:rPr>
          <w:szCs w:val="24"/>
        </w:rPr>
      </w:pPr>
      <w:r w:rsidRPr="00C351F1">
        <w:rPr>
          <w:szCs w:val="24"/>
        </w:rPr>
        <w:t xml:space="preserve">In our own data, there </w:t>
      </w:r>
      <w:r w:rsidR="006A00BB" w:rsidRPr="00C351F1">
        <w:rPr>
          <w:szCs w:val="24"/>
        </w:rPr>
        <w:t>i</w:t>
      </w:r>
      <w:r w:rsidR="00FF3E34" w:rsidRPr="00C351F1">
        <w:rPr>
          <w:szCs w:val="24"/>
        </w:rPr>
        <w:t xml:space="preserve">s </w:t>
      </w:r>
      <w:r w:rsidRPr="00C351F1">
        <w:rPr>
          <w:szCs w:val="24"/>
        </w:rPr>
        <w:t xml:space="preserve">often only one species with PBD-. In addition, the pathogen spectrum is less aggressive (rarely </w:t>
      </w:r>
      <w:r w:rsidRPr="00C351F1">
        <w:rPr>
          <w:i/>
          <w:iCs/>
          <w:szCs w:val="24"/>
        </w:rPr>
        <w:t>Enterobacter</w:t>
      </w:r>
      <w:r w:rsidRPr="00C351F1">
        <w:rPr>
          <w:szCs w:val="24"/>
        </w:rPr>
        <w:t xml:space="preserve"> </w:t>
      </w:r>
      <w:r w:rsidRPr="00C351F1">
        <w:rPr>
          <w:i/>
          <w:iCs/>
          <w:szCs w:val="24"/>
        </w:rPr>
        <w:t>spp</w:t>
      </w:r>
      <w:r w:rsidRPr="00C351F1">
        <w:rPr>
          <w:szCs w:val="24"/>
        </w:rPr>
        <w:t xml:space="preserve">.). We categorize the group PBD-/PC- as a low risk group due to the low BB probability. There is a slightly higher risk (30%) </w:t>
      </w:r>
      <w:r w:rsidR="00923412" w:rsidRPr="00C351F1">
        <w:rPr>
          <w:szCs w:val="24"/>
        </w:rPr>
        <w:t xml:space="preserve">of </w:t>
      </w:r>
      <w:r w:rsidR="004C761A">
        <w:rPr>
          <w:szCs w:val="24"/>
        </w:rPr>
        <w:t>BB</w:t>
      </w:r>
      <w:r w:rsidR="00923412" w:rsidRPr="00C351F1">
        <w:rPr>
          <w:szCs w:val="24"/>
        </w:rPr>
        <w:t xml:space="preserve"> </w:t>
      </w:r>
      <w:r w:rsidRPr="00C351F1">
        <w:rPr>
          <w:szCs w:val="24"/>
        </w:rPr>
        <w:t>for PBD</w:t>
      </w:r>
      <w:r w:rsidR="00AC4DD1" w:rsidRPr="00C351F1">
        <w:rPr>
          <w:szCs w:val="24"/>
        </w:rPr>
        <w:t>-</w:t>
      </w:r>
      <w:r w:rsidRPr="00C351F1">
        <w:rPr>
          <w:szCs w:val="24"/>
        </w:rPr>
        <w:t xml:space="preserve">/PC+ as well as a relative accumulation of rare </w:t>
      </w:r>
      <w:r w:rsidR="00FF3E34" w:rsidRPr="00C351F1">
        <w:rPr>
          <w:szCs w:val="24"/>
        </w:rPr>
        <w:t>pathogens</w:t>
      </w:r>
      <w:r w:rsidRPr="00C351F1">
        <w:rPr>
          <w:szCs w:val="24"/>
        </w:rPr>
        <w:t>, so that we assess the risk of this group as intermediate. We classify PBD+/PC- and PBD+/PC+ as high-risk groups</w:t>
      </w:r>
      <w:r w:rsidR="00923412" w:rsidRPr="00C351F1">
        <w:rPr>
          <w:szCs w:val="24"/>
        </w:rPr>
        <w:t>,</w:t>
      </w:r>
      <w:r w:rsidRPr="00C351F1">
        <w:rPr>
          <w:szCs w:val="24"/>
        </w:rPr>
        <w:t xml:space="preserve"> because </w:t>
      </w:r>
      <w:r w:rsidR="004C761A">
        <w:rPr>
          <w:szCs w:val="24"/>
        </w:rPr>
        <w:t>BB</w:t>
      </w:r>
      <w:r w:rsidRPr="00C351F1">
        <w:rPr>
          <w:szCs w:val="24"/>
        </w:rPr>
        <w:t xml:space="preserve"> with polymicrobial mixed flora </w:t>
      </w:r>
      <w:r w:rsidR="00923412" w:rsidRPr="00C351F1">
        <w:rPr>
          <w:szCs w:val="24"/>
        </w:rPr>
        <w:t xml:space="preserve">is almost </w:t>
      </w:r>
      <w:r w:rsidRPr="00C351F1">
        <w:rPr>
          <w:szCs w:val="24"/>
        </w:rPr>
        <w:t xml:space="preserve">always </w:t>
      </w:r>
      <w:r w:rsidR="00923412" w:rsidRPr="00C351F1">
        <w:rPr>
          <w:szCs w:val="24"/>
        </w:rPr>
        <w:t>found</w:t>
      </w:r>
      <w:r w:rsidRPr="00C351F1">
        <w:rPr>
          <w:szCs w:val="24"/>
        </w:rPr>
        <w:t>.</w:t>
      </w:r>
    </w:p>
    <w:p w14:paraId="3E09CDCC" w14:textId="69A460C2" w:rsidR="00077E4F" w:rsidRPr="00C351F1" w:rsidRDefault="0070596D" w:rsidP="00EB1C5E">
      <w:pPr>
        <w:adjustRightInd w:val="0"/>
        <w:snapToGrid w:val="0"/>
        <w:spacing w:after="0"/>
        <w:ind w:firstLineChars="100" w:firstLine="240"/>
        <w:jc w:val="both"/>
        <w:rPr>
          <w:szCs w:val="24"/>
        </w:rPr>
      </w:pPr>
      <w:r w:rsidRPr="00C351F1">
        <w:rPr>
          <w:szCs w:val="24"/>
        </w:rPr>
        <w:t xml:space="preserve">Based on the findings </w:t>
      </w:r>
      <w:r w:rsidR="00923412" w:rsidRPr="00C351F1">
        <w:rPr>
          <w:szCs w:val="24"/>
        </w:rPr>
        <w:t xml:space="preserve">of </w:t>
      </w:r>
      <w:r w:rsidRPr="00C351F1">
        <w:rPr>
          <w:szCs w:val="24"/>
        </w:rPr>
        <w:t xml:space="preserve">the </w:t>
      </w:r>
      <w:proofErr w:type="spellStart"/>
      <w:r w:rsidRPr="00C351F1">
        <w:rPr>
          <w:szCs w:val="24"/>
        </w:rPr>
        <w:t>resistogram</w:t>
      </w:r>
      <w:proofErr w:type="spellEnd"/>
      <w:r w:rsidRPr="00C351F1">
        <w:rPr>
          <w:szCs w:val="24"/>
        </w:rPr>
        <w:t xml:space="preserve">, </w:t>
      </w:r>
      <w:r w:rsidR="00923412" w:rsidRPr="00C351F1">
        <w:rPr>
          <w:szCs w:val="24"/>
        </w:rPr>
        <w:t xml:space="preserve">the </w:t>
      </w:r>
      <w:r w:rsidR="00E21C18" w:rsidRPr="00C351F1">
        <w:rPr>
          <w:szCs w:val="24"/>
        </w:rPr>
        <w:t xml:space="preserve">AE </w:t>
      </w:r>
      <w:r w:rsidRPr="00C351F1">
        <w:rPr>
          <w:szCs w:val="24"/>
        </w:rPr>
        <w:t xml:space="preserve">of the PAP </w:t>
      </w:r>
      <w:r w:rsidR="00923412" w:rsidRPr="00C351F1">
        <w:rPr>
          <w:szCs w:val="24"/>
        </w:rPr>
        <w:t xml:space="preserve">is sufficient when </w:t>
      </w:r>
      <w:r w:rsidRPr="00C351F1">
        <w:rPr>
          <w:szCs w:val="24"/>
        </w:rPr>
        <w:t xml:space="preserve">used </w:t>
      </w:r>
      <w:r w:rsidR="00923412" w:rsidRPr="00C351F1">
        <w:rPr>
          <w:szCs w:val="24"/>
        </w:rPr>
        <w:t xml:space="preserve">in </w:t>
      </w:r>
      <w:r w:rsidRPr="00C351F1">
        <w:rPr>
          <w:szCs w:val="24"/>
        </w:rPr>
        <w:t>low</w:t>
      </w:r>
      <w:r w:rsidR="003A3243" w:rsidRPr="00C351F1">
        <w:rPr>
          <w:szCs w:val="24"/>
        </w:rPr>
        <w:t xml:space="preserve"> </w:t>
      </w:r>
      <w:r w:rsidRPr="00C351F1">
        <w:rPr>
          <w:szCs w:val="24"/>
        </w:rPr>
        <w:t>clinical</w:t>
      </w:r>
      <w:r w:rsidR="00923412" w:rsidRPr="00C351F1">
        <w:rPr>
          <w:szCs w:val="24"/>
        </w:rPr>
        <w:t>-</w:t>
      </w:r>
      <w:r w:rsidRPr="00C351F1">
        <w:rPr>
          <w:szCs w:val="24"/>
        </w:rPr>
        <w:t>risk</w:t>
      </w:r>
      <w:r w:rsidR="00923412" w:rsidRPr="00C351F1">
        <w:rPr>
          <w:szCs w:val="24"/>
        </w:rPr>
        <w:t xml:space="preserve"> situations</w:t>
      </w:r>
      <w:r w:rsidRPr="00C351F1">
        <w:rPr>
          <w:szCs w:val="24"/>
        </w:rPr>
        <w:t>. It should be noted, however, that depending on the regional resistance situation, other preferences for the PAP may arise. Therefore, continuous analysis and evaluation of the species isolated from the hepatocholedochus duct is recommended.</w:t>
      </w:r>
    </w:p>
    <w:p w14:paraId="1D46A755" w14:textId="22DEE1C9" w:rsidR="00EB1C5E" w:rsidRPr="00C351F1" w:rsidRDefault="00C713C4" w:rsidP="003811C6">
      <w:pPr>
        <w:adjustRightInd w:val="0"/>
        <w:snapToGrid w:val="0"/>
        <w:spacing w:after="0"/>
        <w:ind w:firstLineChars="100" w:firstLine="240"/>
        <w:jc w:val="both"/>
        <w:rPr>
          <w:szCs w:val="24"/>
        </w:rPr>
      </w:pPr>
      <w:r w:rsidRPr="00C351F1">
        <w:rPr>
          <w:szCs w:val="24"/>
        </w:rPr>
        <w:t xml:space="preserve">On the basis of our data, a risk-adapted </w:t>
      </w:r>
      <w:r w:rsidR="00E76D34" w:rsidRPr="00C351F1">
        <w:rPr>
          <w:szCs w:val="24"/>
        </w:rPr>
        <w:t xml:space="preserve">intensification </w:t>
      </w:r>
      <w:r w:rsidRPr="00C351F1">
        <w:rPr>
          <w:szCs w:val="24"/>
        </w:rPr>
        <w:t xml:space="preserve">to PAP with piperacillin-tazobactam </w:t>
      </w:r>
      <w:r w:rsidR="00E76D34" w:rsidRPr="00C351F1">
        <w:rPr>
          <w:szCs w:val="24"/>
        </w:rPr>
        <w:t>may be seriously considered</w:t>
      </w:r>
      <w:r w:rsidRPr="00C351F1">
        <w:rPr>
          <w:szCs w:val="24"/>
        </w:rPr>
        <w:t>. In the literature, even with high risk, the recommendation is a primary 5-d therapy with later adjustment to the microbiological findings</w:t>
      </w:r>
      <w:r w:rsidR="00B65357" w:rsidRPr="00C351F1">
        <w:rPr>
          <w:szCs w:val="24"/>
        </w:rPr>
        <w:fldChar w:fldCharType="begin">
          <w:fldData xml:space="preserve">PEVuZE5vdGU+PENpdGU+PEF1dGhvcj5Tb3Vycm91aWxsZTwvQXV0aG9yPjxZZWFyPjIwMTM8L1ll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</w:fldData>
        </w:fldChar>
      </w:r>
      <w:r w:rsidR="009C1866" w:rsidRPr="00C351F1">
        <w:rPr>
          <w:szCs w:val="24"/>
        </w:rPr>
        <w:instrText xml:space="preserve"> ADDIN EN.CITE </w:instrText>
      </w:r>
      <w:r w:rsidR="009C1866" w:rsidRPr="00C351F1">
        <w:rPr>
          <w:szCs w:val="24"/>
        </w:rPr>
        <w:fldChar w:fldCharType="begin">
          <w:fldData xml:space="preserve">PEVuZE5vdGU+PENpdGU+PEF1dGhvcj5Tb3Vycm91aWxsZTwvQXV0aG9yPjxZZWFyPjIwMTM8L1ll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</w:fldData>
        </w:fldChar>
      </w:r>
      <w:r w:rsidR="009C1866" w:rsidRPr="00C351F1">
        <w:rPr>
          <w:szCs w:val="24"/>
        </w:rPr>
        <w:instrText xml:space="preserve"> ADDIN EN.CITE.DATA </w:instrText>
      </w:r>
      <w:r w:rsidR="009C1866" w:rsidRPr="00C351F1">
        <w:rPr>
          <w:szCs w:val="24"/>
        </w:rPr>
      </w:r>
      <w:r w:rsidR="009C1866" w:rsidRPr="00C351F1">
        <w:rPr>
          <w:szCs w:val="24"/>
        </w:rPr>
        <w:fldChar w:fldCharType="end"/>
      </w:r>
      <w:r w:rsidR="00B65357" w:rsidRPr="00C351F1">
        <w:rPr>
          <w:szCs w:val="24"/>
        </w:rPr>
      </w:r>
      <w:r w:rsidR="00B65357" w:rsidRPr="00C351F1">
        <w:rPr>
          <w:szCs w:val="24"/>
        </w:rPr>
        <w:fldChar w:fldCharType="separate"/>
      </w:r>
      <w:r w:rsidR="00E6369D" w:rsidRPr="00C351F1">
        <w:rPr>
          <w:noProof/>
          <w:szCs w:val="24"/>
          <w:vertAlign w:val="superscript"/>
        </w:rPr>
        <w:t>[23]</w:t>
      </w:r>
      <w:r w:rsidR="00B65357" w:rsidRPr="00C351F1">
        <w:rPr>
          <w:szCs w:val="24"/>
        </w:rPr>
        <w:fldChar w:fldCharType="end"/>
      </w:r>
      <w:r w:rsidRPr="00C351F1">
        <w:rPr>
          <w:szCs w:val="24"/>
        </w:rPr>
        <w:t xml:space="preserve">. However, in our opinion, our own microbiological data do not allow this clinical conclusion. This would require the detection of significantly increased postinterventional infections with pathogens sensitive to piperacillin-tazobactam in this patient group. </w:t>
      </w:r>
      <w:r w:rsidR="00E76D34" w:rsidRPr="00C351F1">
        <w:rPr>
          <w:szCs w:val="24"/>
        </w:rPr>
        <w:t xml:space="preserve">It is necessary </w:t>
      </w:r>
      <w:r w:rsidRPr="00C351F1">
        <w:rPr>
          <w:szCs w:val="24"/>
        </w:rPr>
        <w:t xml:space="preserve">to further analyze our own clinical data </w:t>
      </w:r>
      <w:r w:rsidR="00E76D34" w:rsidRPr="00C351F1">
        <w:rPr>
          <w:szCs w:val="24"/>
        </w:rPr>
        <w:t>in this respect</w:t>
      </w:r>
      <w:r w:rsidRPr="00C351F1">
        <w:rPr>
          <w:szCs w:val="24"/>
        </w:rPr>
        <w:t xml:space="preserve">. </w:t>
      </w:r>
      <w:r w:rsidR="007D2B6F" w:rsidRPr="00C351F1">
        <w:rPr>
          <w:szCs w:val="24"/>
        </w:rPr>
        <w:t xml:space="preserve">In case of postoperative infection, these data have to be </w:t>
      </w:r>
      <w:r w:rsidR="00C2215A" w:rsidRPr="00C351F1">
        <w:rPr>
          <w:szCs w:val="24"/>
        </w:rPr>
        <w:t>reminded</w:t>
      </w:r>
      <w:r w:rsidR="007D2B6F" w:rsidRPr="00C351F1">
        <w:rPr>
          <w:szCs w:val="24"/>
        </w:rPr>
        <w:t xml:space="preserve"> in the selection of antibiotic treatment until the final results from the intraoperative smear are available.</w:t>
      </w:r>
    </w:p>
    <w:p w14:paraId="1324B5CB" w14:textId="2A0083CA" w:rsidR="00531A8C" w:rsidRPr="003811C6" w:rsidRDefault="003811C6" w:rsidP="003811C6">
      <w:pPr>
        <w:adjustRightInd w:val="0"/>
        <w:snapToGrid w:val="0"/>
        <w:spacing w:after="0"/>
        <w:ind w:firstLineChars="100" w:firstLine="240"/>
        <w:jc w:val="both"/>
        <w:rPr>
          <w:b/>
          <w:szCs w:val="24"/>
        </w:rPr>
      </w:pPr>
      <w:r w:rsidRPr="003811C6">
        <w:rPr>
          <w:bCs/>
          <w:szCs w:val="24"/>
        </w:rPr>
        <w:lastRenderedPageBreak/>
        <w:t>In conclusion,</w:t>
      </w:r>
      <w:r>
        <w:rPr>
          <w:rFonts w:hint="eastAsia"/>
          <w:b/>
          <w:szCs w:val="24"/>
          <w:lang w:eastAsia="zh-CN"/>
        </w:rPr>
        <w:t xml:space="preserve"> </w:t>
      </w:r>
      <w:r w:rsidR="00E76D34" w:rsidRPr="00C351F1">
        <w:rPr>
          <w:szCs w:val="24"/>
        </w:rPr>
        <w:t>A</w:t>
      </w:r>
      <w:r w:rsidR="009D74CB" w:rsidRPr="00C351F1">
        <w:rPr>
          <w:szCs w:val="24"/>
        </w:rPr>
        <w:t xml:space="preserve"> smear should </w:t>
      </w:r>
      <w:r w:rsidR="00E76D34" w:rsidRPr="00C351F1">
        <w:rPr>
          <w:szCs w:val="24"/>
        </w:rPr>
        <w:t xml:space="preserve">always </w:t>
      </w:r>
      <w:r w:rsidR="009D74CB" w:rsidRPr="00C351F1">
        <w:rPr>
          <w:szCs w:val="24"/>
        </w:rPr>
        <w:t xml:space="preserve">be taken intraoperatively during a pancreas head resection. This allows targeted subsequent antibiotic therapy in the perioperative course. The data of the clinical groups yield the following consequences: </w:t>
      </w:r>
      <w:r w:rsidR="00EB10FD" w:rsidRPr="00C351F1">
        <w:rPr>
          <w:szCs w:val="24"/>
        </w:rPr>
        <w:t>Patients with PBD</w:t>
      </w:r>
      <w:r w:rsidR="00EB1C5E">
        <w:rPr>
          <w:szCs w:val="24"/>
        </w:rPr>
        <w:t xml:space="preserve"> </w:t>
      </w:r>
      <w:r w:rsidR="00EB10FD" w:rsidRPr="00C351F1">
        <w:rPr>
          <w:szCs w:val="24"/>
        </w:rPr>
        <w:t xml:space="preserve">+ are at high risk for polymicrobial </w:t>
      </w:r>
      <w:proofErr w:type="spellStart"/>
      <w:r w:rsidR="003E6547" w:rsidRPr="00C351F1">
        <w:rPr>
          <w:szCs w:val="24"/>
        </w:rPr>
        <w:t>bacteriobilia</w:t>
      </w:r>
      <w:proofErr w:type="spellEnd"/>
      <w:r w:rsidR="003E6547" w:rsidRPr="00C351F1">
        <w:rPr>
          <w:szCs w:val="24"/>
        </w:rPr>
        <w:t xml:space="preserve">. </w:t>
      </w:r>
      <w:r w:rsidR="00832633" w:rsidRPr="00C351F1">
        <w:rPr>
          <w:szCs w:val="24"/>
        </w:rPr>
        <w:t xml:space="preserve">Standard PAP may not </w:t>
      </w:r>
      <w:r w:rsidR="00E70421" w:rsidRPr="00C351F1">
        <w:rPr>
          <w:szCs w:val="24"/>
        </w:rPr>
        <w:t>sufficiently</w:t>
      </w:r>
      <w:r w:rsidR="00832633" w:rsidRPr="00C351F1">
        <w:rPr>
          <w:szCs w:val="24"/>
        </w:rPr>
        <w:t xml:space="preserve"> cover all genera in those patients.</w:t>
      </w:r>
      <w:r w:rsidR="0030469E" w:rsidRPr="00C351F1">
        <w:rPr>
          <w:szCs w:val="24"/>
        </w:rPr>
        <w:t xml:space="preserve"> </w:t>
      </w:r>
      <w:r w:rsidR="00A96111" w:rsidRPr="00C351F1">
        <w:rPr>
          <w:szCs w:val="24"/>
        </w:rPr>
        <w:t>A signific</w:t>
      </w:r>
      <w:r w:rsidR="00D0159E" w:rsidRPr="00C351F1">
        <w:rPr>
          <w:szCs w:val="24"/>
        </w:rPr>
        <w:t xml:space="preserve">antly better antibiotic efficiency exists only </w:t>
      </w:r>
      <w:r w:rsidR="00741B2E" w:rsidRPr="00C351F1">
        <w:rPr>
          <w:szCs w:val="24"/>
        </w:rPr>
        <w:t xml:space="preserve">for </w:t>
      </w:r>
      <w:r w:rsidR="004266D4" w:rsidRPr="00C351F1">
        <w:rPr>
          <w:szCs w:val="24"/>
        </w:rPr>
        <w:t xml:space="preserve">Imipenem and Piperacillin/Tazobactam. </w:t>
      </w:r>
      <w:r w:rsidR="005F4865" w:rsidRPr="00C351F1">
        <w:rPr>
          <w:szCs w:val="24"/>
        </w:rPr>
        <w:t>Their</w:t>
      </w:r>
      <w:r w:rsidR="004B6767" w:rsidRPr="00C351F1">
        <w:rPr>
          <w:szCs w:val="24"/>
        </w:rPr>
        <w:t xml:space="preserve"> </w:t>
      </w:r>
      <w:r w:rsidR="002F3FBE" w:rsidRPr="00C351F1">
        <w:rPr>
          <w:szCs w:val="24"/>
        </w:rPr>
        <w:t>administration</w:t>
      </w:r>
      <w:r w:rsidR="005F4865" w:rsidRPr="00C351F1">
        <w:rPr>
          <w:szCs w:val="24"/>
        </w:rPr>
        <w:t>,</w:t>
      </w:r>
      <w:r w:rsidR="004B6767" w:rsidRPr="00C351F1">
        <w:rPr>
          <w:szCs w:val="24"/>
        </w:rPr>
        <w:t xml:space="preserve"> however</w:t>
      </w:r>
      <w:r w:rsidR="005F4865" w:rsidRPr="00C351F1">
        <w:rPr>
          <w:szCs w:val="24"/>
        </w:rPr>
        <w:t>,</w:t>
      </w:r>
      <w:r w:rsidR="004B6767" w:rsidRPr="00C351F1">
        <w:rPr>
          <w:szCs w:val="24"/>
        </w:rPr>
        <w:t xml:space="preserve"> </w:t>
      </w:r>
      <w:proofErr w:type="spellStart"/>
      <w:r w:rsidR="004B6767" w:rsidRPr="00C351F1">
        <w:rPr>
          <w:szCs w:val="24"/>
        </w:rPr>
        <w:t>can not</w:t>
      </w:r>
      <w:proofErr w:type="spellEnd"/>
      <w:r w:rsidR="004B6767" w:rsidRPr="00C351F1">
        <w:rPr>
          <w:szCs w:val="24"/>
        </w:rPr>
        <w:t xml:space="preserve"> be recommended for prophylactic use. </w:t>
      </w:r>
      <w:r w:rsidR="00D45D5F" w:rsidRPr="00C351F1">
        <w:rPr>
          <w:szCs w:val="24"/>
        </w:rPr>
        <w:t>An adequate alternative to</w:t>
      </w:r>
      <w:r w:rsidR="00A34C65" w:rsidRPr="00C351F1">
        <w:rPr>
          <w:szCs w:val="24"/>
        </w:rPr>
        <w:t xml:space="preserve"> our standard PAP </w:t>
      </w:r>
      <w:proofErr w:type="spellStart"/>
      <w:r w:rsidR="00A34C65" w:rsidRPr="00C351F1">
        <w:rPr>
          <w:szCs w:val="24"/>
        </w:rPr>
        <w:t>can not</w:t>
      </w:r>
      <w:proofErr w:type="spellEnd"/>
      <w:r w:rsidR="00A34C65" w:rsidRPr="00C351F1">
        <w:rPr>
          <w:szCs w:val="24"/>
        </w:rPr>
        <w:t xml:space="preserve"> be derived from our data. </w:t>
      </w:r>
    </w:p>
    <w:p w14:paraId="68B03539" w14:textId="7193DF5A" w:rsidR="005D0F9E" w:rsidRDefault="005D0F9E" w:rsidP="00C351F1">
      <w:pPr>
        <w:adjustRightInd w:val="0"/>
        <w:snapToGrid w:val="0"/>
        <w:spacing w:after="0"/>
        <w:jc w:val="both"/>
        <w:rPr>
          <w:szCs w:val="24"/>
        </w:rPr>
      </w:pPr>
      <w:r w:rsidRPr="00C351F1">
        <w:rPr>
          <w:szCs w:val="24"/>
        </w:rPr>
        <w:br w:type="page"/>
      </w:r>
    </w:p>
    <w:p w14:paraId="1A751D94" w14:textId="33D771A4" w:rsidR="00EB1C5E" w:rsidRPr="00EB1C5E" w:rsidRDefault="00EB1C5E" w:rsidP="00EB1C5E">
      <w:pPr>
        <w:adjustRightInd w:val="0"/>
        <w:snapToGrid w:val="0"/>
        <w:spacing w:after="0"/>
        <w:jc w:val="both"/>
        <w:rPr>
          <w:b/>
          <w:bCs/>
          <w:szCs w:val="24"/>
        </w:rPr>
      </w:pPr>
      <w:r w:rsidRPr="00EB1C5E">
        <w:rPr>
          <w:b/>
          <w:bCs/>
          <w:szCs w:val="24"/>
        </w:rPr>
        <w:lastRenderedPageBreak/>
        <w:t>ARTICLE HIGHLIGHTS</w:t>
      </w:r>
    </w:p>
    <w:p w14:paraId="19FC82BF" w14:textId="141133BB" w:rsidR="00EB1C5E" w:rsidRPr="00EB1C5E" w:rsidRDefault="00EB1C5E" w:rsidP="00EB1C5E">
      <w:pPr>
        <w:adjustRightInd w:val="0"/>
        <w:snapToGrid w:val="0"/>
        <w:spacing w:after="0"/>
        <w:jc w:val="both"/>
        <w:rPr>
          <w:b/>
          <w:bCs/>
          <w:i/>
          <w:iCs/>
          <w:szCs w:val="24"/>
        </w:rPr>
      </w:pPr>
      <w:r w:rsidRPr="00EB1C5E">
        <w:rPr>
          <w:b/>
          <w:bCs/>
          <w:i/>
          <w:iCs/>
          <w:szCs w:val="24"/>
        </w:rPr>
        <w:t>Research background</w:t>
      </w:r>
    </w:p>
    <w:p w14:paraId="073093E9" w14:textId="3BCF3DFD" w:rsidR="00EB1C5E" w:rsidRDefault="00EB1C5E" w:rsidP="00EB1C5E">
      <w:pPr>
        <w:adjustRightInd w:val="0"/>
        <w:snapToGrid w:val="0"/>
        <w:spacing w:after="0"/>
        <w:jc w:val="both"/>
        <w:rPr>
          <w:szCs w:val="24"/>
        </w:rPr>
      </w:pPr>
      <w:r w:rsidRPr="00C351F1">
        <w:rPr>
          <w:szCs w:val="24"/>
        </w:rPr>
        <w:t xml:space="preserve">Preoperative biliary drainage (PBD) is a common cause of </w:t>
      </w:r>
      <w:proofErr w:type="spellStart"/>
      <w:r w:rsidRPr="00C351F1">
        <w:rPr>
          <w:szCs w:val="24"/>
        </w:rPr>
        <w:t>bacterobilia</w:t>
      </w:r>
      <w:proofErr w:type="spellEnd"/>
      <w:r w:rsidRPr="00C351F1">
        <w:rPr>
          <w:szCs w:val="24"/>
        </w:rPr>
        <w:t xml:space="preserve"> (BB) and is a known surgical site infection risk factor, especially in pancreatoduodenectomies. </w:t>
      </w:r>
    </w:p>
    <w:p w14:paraId="1889E7E2" w14:textId="77777777" w:rsidR="002E1D1C" w:rsidRPr="00C351F1" w:rsidRDefault="002E1D1C" w:rsidP="00EB1C5E">
      <w:pPr>
        <w:adjustRightInd w:val="0"/>
        <w:snapToGrid w:val="0"/>
        <w:spacing w:after="0"/>
        <w:jc w:val="both"/>
        <w:rPr>
          <w:szCs w:val="24"/>
        </w:rPr>
      </w:pPr>
    </w:p>
    <w:p w14:paraId="6DA6FFCC" w14:textId="0D1A0F72" w:rsidR="00EB1C5E" w:rsidRPr="002E1D1C" w:rsidRDefault="00EB1C5E" w:rsidP="00EB1C5E">
      <w:pPr>
        <w:adjustRightInd w:val="0"/>
        <w:snapToGrid w:val="0"/>
        <w:spacing w:after="0"/>
        <w:jc w:val="both"/>
        <w:rPr>
          <w:b/>
          <w:bCs/>
          <w:i/>
          <w:iCs/>
          <w:szCs w:val="24"/>
        </w:rPr>
      </w:pPr>
      <w:r w:rsidRPr="002E1D1C">
        <w:rPr>
          <w:b/>
          <w:bCs/>
          <w:i/>
          <w:iCs/>
          <w:szCs w:val="24"/>
        </w:rPr>
        <w:t xml:space="preserve">Research </w:t>
      </w:r>
      <w:r w:rsidR="002E1D1C" w:rsidRPr="002E1D1C">
        <w:rPr>
          <w:b/>
          <w:bCs/>
          <w:i/>
          <w:iCs/>
          <w:szCs w:val="24"/>
        </w:rPr>
        <w:t>m</w:t>
      </w:r>
      <w:r w:rsidRPr="002E1D1C">
        <w:rPr>
          <w:b/>
          <w:bCs/>
          <w:i/>
          <w:iCs/>
          <w:szCs w:val="24"/>
        </w:rPr>
        <w:t>otivation</w:t>
      </w:r>
    </w:p>
    <w:p w14:paraId="3AB0311E" w14:textId="51D92231" w:rsidR="00EB1C5E" w:rsidRDefault="00EB1C5E" w:rsidP="002E1D1C">
      <w:pPr>
        <w:adjustRightInd w:val="0"/>
        <w:snapToGrid w:val="0"/>
        <w:spacing w:after="0"/>
        <w:jc w:val="both"/>
        <w:rPr>
          <w:szCs w:val="24"/>
        </w:rPr>
      </w:pPr>
      <w:r w:rsidRPr="00C351F1">
        <w:rPr>
          <w:szCs w:val="24"/>
        </w:rPr>
        <w:t>An adjustment of preoperative antibiotic prophylaxis (PAP) may be reasonable according to the profile of BB. However, current guidelines do not recommend an adoption of the PAP according to the PBD status</w:t>
      </w:r>
      <w:r>
        <w:rPr>
          <w:rFonts w:hint="eastAsia"/>
          <w:szCs w:val="24"/>
          <w:lang w:eastAsia="zh-CN"/>
        </w:rPr>
        <w:t>.</w:t>
      </w:r>
    </w:p>
    <w:p w14:paraId="39981EF8" w14:textId="77777777" w:rsidR="00EB1C5E" w:rsidRPr="00C351F1" w:rsidRDefault="00EB1C5E" w:rsidP="00EB1C5E">
      <w:pPr>
        <w:adjustRightInd w:val="0"/>
        <w:snapToGrid w:val="0"/>
        <w:spacing w:after="0"/>
        <w:ind w:firstLineChars="100" w:firstLine="240"/>
        <w:jc w:val="both"/>
        <w:rPr>
          <w:szCs w:val="24"/>
        </w:rPr>
      </w:pPr>
    </w:p>
    <w:p w14:paraId="1459170E" w14:textId="77777777" w:rsidR="00EB1C5E" w:rsidRPr="00EB1C5E" w:rsidRDefault="00EB1C5E" w:rsidP="00EB1C5E">
      <w:pPr>
        <w:adjustRightInd w:val="0"/>
        <w:snapToGrid w:val="0"/>
        <w:spacing w:after="0"/>
        <w:jc w:val="both"/>
        <w:rPr>
          <w:b/>
          <w:bCs/>
          <w:i/>
          <w:iCs/>
          <w:szCs w:val="24"/>
        </w:rPr>
      </w:pPr>
      <w:r w:rsidRPr="00EB1C5E">
        <w:rPr>
          <w:b/>
          <w:bCs/>
          <w:i/>
          <w:iCs/>
          <w:szCs w:val="24"/>
        </w:rPr>
        <w:t>Research objectives</w:t>
      </w:r>
    </w:p>
    <w:p w14:paraId="38D62EAE" w14:textId="403417A1" w:rsidR="00EB1C5E" w:rsidRDefault="00EB1C5E" w:rsidP="00EB1C5E">
      <w:pPr>
        <w:adjustRightInd w:val="0"/>
        <w:snapToGrid w:val="0"/>
        <w:spacing w:after="0"/>
        <w:jc w:val="both"/>
        <w:rPr>
          <w:szCs w:val="24"/>
        </w:rPr>
      </w:pPr>
      <w:r w:rsidRPr="00C351F1">
        <w:rPr>
          <w:szCs w:val="24"/>
        </w:rPr>
        <w:t>The objective of this study was to analyze the bacterial profile in routine patients undergoing pancreatic surgery and to find out, if our PAP is adequate for our patients. Antibiotic efficiency was analyzed for standard PAP and possible alternatives.</w:t>
      </w:r>
    </w:p>
    <w:p w14:paraId="63B25D94" w14:textId="77777777" w:rsidR="00EB1C5E" w:rsidRPr="00C351F1" w:rsidRDefault="00EB1C5E" w:rsidP="00EB1C5E">
      <w:pPr>
        <w:adjustRightInd w:val="0"/>
        <w:snapToGrid w:val="0"/>
        <w:spacing w:after="0"/>
        <w:jc w:val="both"/>
        <w:rPr>
          <w:szCs w:val="24"/>
        </w:rPr>
      </w:pPr>
    </w:p>
    <w:p w14:paraId="0BC9A4B4" w14:textId="77777777" w:rsidR="00EB1C5E" w:rsidRPr="00EB1C5E" w:rsidRDefault="00EB1C5E" w:rsidP="00EB1C5E">
      <w:pPr>
        <w:adjustRightInd w:val="0"/>
        <w:snapToGrid w:val="0"/>
        <w:spacing w:after="0"/>
        <w:jc w:val="both"/>
        <w:rPr>
          <w:b/>
          <w:bCs/>
          <w:i/>
          <w:iCs/>
          <w:szCs w:val="24"/>
        </w:rPr>
      </w:pPr>
      <w:r w:rsidRPr="00EB1C5E">
        <w:rPr>
          <w:b/>
          <w:bCs/>
          <w:i/>
          <w:iCs/>
          <w:szCs w:val="24"/>
        </w:rPr>
        <w:t>Research methods</w:t>
      </w:r>
    </w:p>
    <w:p w14:paraId="51C0388C" w14:textId="057AFD07" w:rsidR="00EB1C5E" w:rsidRDefault="00EB1C5E" w:rsidP="00EB1C5E">
      <w:pPr>
        <w:adjustRightInd w:val="0"/>
        <w:snapToGrid w:val="0"/>
        <w:spacing w:after="0"/>
        <w:jc w:val="both"/>
        <w:rPr>
          <w:szCs w:val="24"/>
        </w:rPr>
      </w:pPr>
      <w:r w:rsidRPr="00C351F1">
        <w:rPr>
          <w:szCs w:val="24"/>
        </w:rPr>
        <w:t xml:space="preserve">In the period from </w:t>
      </w:r>
      <w:r w:rsidR="007C3B5F">
        <w:rPr>
          <w:szCs w:val="24"/>
        </w:rPr>
        <w:t>J</w:t>
      </w:r>
      <w:r w:rsidR="007C3B5F">
        <w:rPr>
          <w:rFonts w:hint="eastAsia"/>
          <w:szCs w:val="24"/>
          <w:lang w:eastAsia="zh-CN"/>
        </w:rPr>
        <w:t>anuary</w:t>
      </w:r>
      <w:r w:rsidR="007C3B5F">
        <w:rPr>
          <w:szCs w:val="24"/>
        </w:rPr>
        <w:t xml:space="preserve"> </w:t>
      </w:r>
      <w:r w:rsidRPr="00C351F1">
        <w:rPr>
          <w:szCs w:val="24"/>
        </w:rPr>
        <w:t xml:space="preserve">2009 to </w:t>
      </w:r>
      <w:r w:rsidR="007C3B5F">
        <w:rPr>
          <w:szCs w:val="24"/>
        </w:rPr>
        <w:t xml:space="preserve">December </w:t>
      </w:r>
      <w:r w:rsidRPr="00C351F1">
        <w:rPr>
          <w:szCs w:val="24"/>
        </w:rPr>
        <w:t>2015, 285 consecutive pancreatic head resections were performed. Indications for surgery were malignancy (71%)</w:t>
      </w:r>
      <w:r w:rsidR="007C3B5F">
        <w:rPr>
          <w:szCs w:val="24"/>
        </w:rPr>
        <w:t>,</w:t>
      </w:r>
      <w:r w:rsidRPr="00C351F1">
        <w:rPr>
          <w:szCs w:val="24"/>
        </w:rPr>
        <w:t xml:space="preserve"> chronic pancreatitis (18%)</w:t>
      </w:r>
      <w:r w:rsidR="007C3B5F">
        <w:rPr>
          <w:szCs w:val="24"/>
        </w:rPr>
        <w:t>,</w:t>
      </w:r>
      <w:r w:rsidRPr="00C351F1">
        <w:rPr>
          <w:szCs w:val="24"/>
        </w:rPr>
        <w:t xml:space="preserve"> and others (11%). A PBD was in 51% and </w:t>
      </w:r>
      <w:r w:rsidR="00A84FDC" w:rsidRPr="00A84FDC">
        <w:rPr>
          <w:szCs w:val="24"/>
        </w:rPr>
        <w:t xml:space="preserve">preoperative cholestasis </w:t>
      </w:r>
      <w:r w:rsidR="00A84FDC">
        <w:rPr>
          <w:szCs w:val="24"/>
        </w:rPr>
        <w:t>(</w:t>
      </w:r>
      <w:r w:rsidRPr="00C351F1">
        <w:rPr>
          <w:szCs w:val="24"/>
        </w:rPr>
        <w:t>PC</w:t>
      </w:r>
      <w:r w:rsidR="00A84FDC">
        <w:rPr>
          <w:szCs w:val="24"/>
        </w:rPr>
        <w:t>)</w:t>
      </w:r>
      <w:r w:rsidRPr="00C351F1">
        <w:rPr>
          <w:szCs w:val="24"/>
        </w:rPr>
        <w:t xml:space="preserve"> was in 42%. The standard PAP was ampicillin/sulbactam. Intraoperatively, a smear was taken from the hepatic duct. Patients were categorized according to the existence or lack of </w:t>
      </w:r>
      <w:r w:rsidR="004C761A" w:rsidRPr="004C761A">
        <w:rPr>
          <w:szCs w:val="24"/>
        </w:rPr>
        <w:t>PC</w:t>
      </w:r>
      <w:r w:rsidRPr="00C351F1">
        <w:rPr>
          <w:szCs w:val="24"/>
        </w:rPr>
        <w:t xml:space="preserve"> (PC+/PC-) and </w:t>
      </w:r>
      <w:r w:rsidR="004C761A" w:rsidRPr="004C761A">
        <w:rPr>
          <w:szCs w:val="24"/>
        </w:rPr>
        <w:t>PBD</w:t>
      </w:r>
      <w:r w:rsidRPr="00C351F1">
        <w:rPr>
          <w:szCs w:val="24"/>
        </w:rPr>
        <w:t xml:space="preserve"> (PBD+/PBD-). </w:t>
      </w:r>
    </w:p>
    <w:p w14:paraId="623B8622" w14:textId="77777777" w:rsidR="007C3B5F" w:rsidRPr="00C351F1" w:rsidRDefault="007C3B5F" w:rsidP="00EB1C5E">
      <w:pPr>
        <w:adjustRightInd w:val="0"/>
        <w:snapToGrid w:val="0"/>
        <w:spacing w:after="0"/>
        <w:jc w:val="both"/>
        <w:rPr>
          <w:szCs w:val="24"/>
        </w:rPr>
      </w:pPr>
    </w:p>
    <w:p w14:paraId="564644AD" w14:textId="77777777" w:rsidR="00EB1C5E" w:rsidRPr="007C3B5F" w:rsidRDefault="00EB1C5E" w:rsidP="00EB1C5E">
      <w:pPr>
        <w:adjustRightInd w:val="0"/>
        <w:snapToGrid w:val="0"/>
        <w:spacing w:after="0"/>
        <w:jc w:val="both"/>
        <w:rPr>
          <w:b/>
          <w:bCs/>
          <w:i/>
          <w:iCs/>
          <w:szCs w:val="24"/>
        </w:rPr>
      </w:pPr>
      <w:r w:rsidRPr="007C3B5F">
        <w:rPr>
          <w:b/>
          <w:bCs/>
          <w:i/>
          <w:iCs/>
          <w:szCs w:val="24"/>
        </w:rPr>
        <w:t>Research results</w:t>
      </w:r>
    </w:p>
    <w:p w14:paraId="60C57750" w14:textId="08479A5E" w:rsidR="00EB1C5E" w:rsidRDefault="00EB1C5E" w:rsidP="00EB1C5E">
      <w:pPr>
        <w:adjustRightInd w:val="0"/>
        <w:snapToGrid w:val="0"/>
        <w:spacing w:after="0"/>
        <w:jc w:val="both"/>
        <w:rPr>
          <w:szCs w:val="24"/>
        </w:rPr>
      </w:pPr>
      <w:r w:rsidRPr="00C351F1">
        <w:rPr>
          <w:szCs w:val="24"/>
        </w:rPr>
        <w:t>BB was present in 150 patients (53%). BB was significantly more frequent in PBD</w:t>
      </w:r>
      <w:r w:rsidR="007C3B5F">
        <w:rPr>
          <w:szCs w:val="24"/>
        </w:rPr>
        <w:t xml:space="preserve"> </w:t>
      </w:r>
      <w:r w:rsidRPr="00C351F1">
        <w:rPr>
          <w:szCs w:val="24"/>
        </w:rPr>
        <w:t>+ (</w:t>
      </w:r>
      <w:r w:rsidRPr="007C3B5F">
        <w:rPr>
          <w:i/>
          <w:iCs/>
          <w:szCs w:val="24"/>
        </w:rPr>
        <w:t>n</w:t>
      </w:r>
      <w:r w:rsidR="007C3B5F">
        <w:rPr>
          <w:szCs w:val="24"/>
        </w:rPr>
        <w:t xml:space="preserve"> </w:t>
      </w:r>
      <w:r w:rsidRPr="00C351F1">
        <w:rPr>
          <w:szCs w:val="24"/>
        </w:rPr>
        <w:t>=</w:t>
      </w:r>
      <w:r w:rsidR="007C3B5F">
        <w:rPr>
          <w:szCs w:val="24"/>
        </w:rPr>
        <w:t xml:space="preserve"> </w:t>
      </w:r>
      <w:r w:rsidRPr="00C351F1">
        <w:rPr>
          <w:szCs w:val="24"/>
        </w:rPr>
        <w:t>120) than in PBD-</w:t>
      </w:r>
      <w:r w:rsidR="0002530B">
        <w:rPr>
          <w:szCs w:val="24"/>
        </w:rPr>
        <w:t xml:space="preserve"> </w:t>
      </w:r>
      <w:r w:rsidRPr="00C351F1">
        <w:rPr>
          <w:szCs w:val="24"/>
        </w:rPr>
        <w:t>(</w:t>
      </w:r>
      <w:r w:rsidR="007C3B5F" w:rsidRPr="007C3B5F">
        <w:rPr>
          <w:i/>
          <w:iCs/>
          <w:szCs w:val="24"/>
        </w:rPr>
        <w:t>n</w:t>
      </w:r>
      <w:r w:rsidR="007C3B5F">
        <w:rPr>
          <w:szCs w:val="24"/>
        </w:rPr>
        <w:t xml:space="preserve"> </w:t>
      </w:r>
      <w:r w:rsidRPr="00C351F1">
        <w:rPr>
          <w:szCs w:val="24"/>
        </w:rPr>
        <w:t>=</w:t>
      </w:r>
      <w:r w:rsidR="007C3B5F">
        <w:rPr>
          <w:szCs w:val="24"/>
        </w:rPr>
        <w:t xml:space="preserve"> </w:t>
      </w:r>
      <w:r w:rsidRPr="00C351F1">
        <w:rPr>
          <w:szCs w:val="24"/>
        </w:rPr>
        <w:t xml:space="preserve">30), </w:t>
      </w:r>
      <w:r w:rsidR="007C3B5F" w:rsidRPr="007C3B5F">
        <w:rPr>
          <w:i/>
          <w:iCs/>
          <w:szCs w:val="24"/>
        </w:rPr>
        <w:t>P</w:t>
      </w:r>
      <w:r w:rsidR="007C3B5F">
        <w:rPr>
          <w:szCs w:val="24"/>
        </w:rPr>
        <w:t xml:space="preserve"> </w:t>
      </w:r>
      <w:r w:rsidRPr="00C351F1">
        <w:rPr>
          <w:szCs w:val="24"/>
        </w:rPr>
        <w:t>&lt;</w:t>
      </w:r>
      <w:r w:rsidR="007C3B5F">
        <w:rPr>
          <w:szCs w:val="24"/>
        </w:rPr>
        <w:t xml:space="preserve"> </w:t>
      </w:r>
      <w:r w:rsidRPr="00C351F1">
        <w:rPr>
          <w:szCs w:val="24"/>
        </w:rPr>
        <w:t>0.01. BB was more frequent in malignancy (56%) than in chronic pancreatitis (45%). PBD, however, was the only independent risk factor for BB in multivariate analysis (</w:t>
      </w:r>
      <w:r w:rsidR="007C3B5F" w:rsidRPr="007C3B5F">
        <w:rPr>
          <w:i/>
          <w:iCs/>
          <w:szCs w:val="24"/>
        </w:rPr>
        <w:t>P</w:t>
      </w:r>
      <w:r w:rsidR="007C3B5F" w:rsidRPr="00C351F1">
        <w:rPr>
          <w:szCs w:val="24"/>
        </w:rPr>
        <w:t xml:space="preserve"> </w:t>
      </w:r>
      <w:r w:rsidRPr="00C351F1">
        <w:rPr>
          <w:szCs w:val="24"/>
        </w:rPr>
        <w:t>&lt;</w:t>
      </w:r>
      <w:r w:rsidR="007C3B5F">
        <w:rPr>
          <w:szCs w:val="24"/>
        </w:rPr>
        <w:t xml:space="preserve"> </w:t>
      </w:r>
      <w:r w:rsidRPr="00C351F1">
        <w:rPr>
          <w:szCs w:val="24"/>
        </w:rPr>
        <w:t>0.01). The five most common groups (</w:t>
      </w:r>
      <w:r w:rsidR="007C3B5F" w:rsidRPr="007C3B5F">
        <w:rPr>
          <w:i/>
          <w:iCs/>
          <w:szCs w:val="24"/>
        </w:rPr>
        <w:t>n</w:t>
      </w:r>
      <w:r w:rsidR="007C3B5F" w:rsidRPr="00C351F1">
        <w:rPr>
          <w:szCs w:val="24"/>
        </w:rPr>
        <w:t xml:space="preserve"> </w:t>
      </w:r>
      <w:r w:rsidRPr="00C351F1">
        <w:rPr>
          <w:szCs w:val="24"/>
        </w:rPr>
        <w:t>=</w:t>
      </w:r>
      <w:r w:rsidR="007C3B5F">
        <w:rPr>
          <w:szCs w:val="24"/>
        </w:rPr>
        <w:t xml:space="preserve"> </w:t>
      </w:r>
      <w:r w:rsidRPr="00C351F1">
        <w:rPr>
          <w:szCs w:val="24"/>
        </w:rPr>
        <w:t xml:space="preserve">256, 74.8%) were </w:t>
      </w:r>
      <w:r w:rsidRPr="00C351F1">
        <w:rPr>
          <w:i/>
          <w:szCs w:val="24"/>
        </w:rPr>
        <w:t xml:space="preserve">Enterococcus </w:t>
      </w:r>
      <w:r w:rsidRPr="00C351F1">
        <w:rPr>
          <w:szCs w:val="24"/>
        </w:rPr>
        <w:t xml:space="preserve">spp. (28.4%), </w:t>
      </w:r>
      <w:r w:rsidRPr="00C351F1">
        <w:rPr>
          <w:i/>
          <w:szCs w:val="24"/>
        </w:rPr>
        <w:t>Streptococcus</w:t>
      </w:r>
      <w:r w:rsidRPr="00C351F1">
        <w:rPr>
          <w:szCs w:val="24"/>
        </w:rPr>
        <w:t xml:space="preserve"> spp. (16.9%), </w:t>
      </w:r>
      <w:r w:rsidRPr="00C351F1">
        <w:rPr>
          <w:i/>
          <w:szCs w:val="24"/>
        </w:rPr>
        <w:t>Klebsiella</w:t>
      </w:r>
      <w:r w:rsidRPr="00C351F1">
        <w:rPr>
          <w:szCs w:val="24"/>
        </w:rPr>
        <w:t xml:space="preserve"> spp. (12.6%), </w:t>
      </w:r>
      <w:r w:rsidRPr="00C351F1">
        <w:rPr>
          <w:i/>
          <w:szCs w:val="24"/>
        </w:rPr>
        <w:t>Escherichia coli</w:t>
      </w:r>
      <w:r w:rsidRPr="00C351F1">
        <w:rPr>
          <w:szCs w:val="24"/>
        </w:rPr>
        <w:t xml:space="preserve"> (10.5%), and </w:t>
      </w:r>
      <w:r w:rsidRPr="00C351F1">
        <w:rPr>
          <w:i/>
          <w:szCs w:val="24"/>
        </w:rPr>
        <w:t>Enterobacter</w:t>
      </w:r>
      <w:r w:rsidRPr="00C351F1">
        <w:rPr>
          <w:szCs w:val="24"/>
        </w:rPr>
        <w:t xml:space="preserve"> spp. (6.4%). A polymicrobial </w:t>
      </w:r>
      <w:r w:rsidR="004C761A">
        <w:rPr>
          <w:szCs w:val="24"/>
        </w:rPr>
        <w:t>BB</w:t>
      </w:r>
      <w:r w:rsidRPr="00C351F1">
        <w:rPr>
          <w:szCs w:val="24"/>
        </w:rPr>
        <w:t xml:space="preserve"> (PBD+: 77% </w:t>
      </w:r>
      <w:r w:rsidRPr="005E22C3">
        <w:rPr>
          <w:i/>
          <w:szCs w:val="24"/>
        </w:rPr>
        <w:t>vs</w:t>
      </w:r>
      <w:r w:rsidRPr="00C351F1">
        <w:rPr>
          <w:szCs w:val="24"/>
        </w:rPr>
        <w:t xml:space="preserve"> PBD-: 40%, </w:t>
      </w:r>
      <w:r w:rsidR="007C3B5F" w:rsidRPr="007C3B5F">
        <w:rPr>
          <w:i/>
          <w:iCs/>
          <w:szCs w:val="24"/>
        </w:rPr>
        <w:t>P</w:t>
      </w:r>
      <w:r w:rsidR="007C3B5F" w:rsidRPr="00C351F1">
        <w:rPr>
          <w:szCs w:val="24"/>
        </w:rPr>
        <w:t xml:space="preserve"> </w:t>
      </w:r>
      <w:r w:rsidRPr="00C351F1">
        <w:rPr>
          <w:szCs w:val="24"/>
        </w:rPr>
        <w:t>&lt;</w:t>
      </w:r>
      <w:r w:rsidR="007C3B5F">
        <w:rPr>
          <w:szCs w:val="24"/>
        </w:rPr>
        <w:t xml:space="preserve"> </w:t>
      </w:r>
      <w:r w:rsidRPr="00C351F1">
        <w:rPr>
          <w:szCs w:val="24"/>
        </w:rPr>
        <w:t>0.01) and a more frequent detection of Enterococcus (</w:t>
      </w:r>
      <w:r w:rsidR="007C3B5F" w:rsidRPr="007C3B5F">
        <w:rPr>
          <w:i/>
          <w:iCs/>
          <w:szCs w:val="24"/>
        </w:rPr>
        <w:t>P</w:t>
      </w:r>
      <w:r w:rsidR="007C3B5F" w:rsidRPr="00C351F1">
        <w:rPr>
          <w:szCs w:val="24"/>
        </w:rPr>
        <w:t xml:space="preserve"> </w:t>
      </w:r>
      <w:r w:rsidRPr="00C351F1">
        <w:rPr>
          <w:szCs w:val="24"/>
        </w:rPr>
        <w:lastRenderedPageBreak/>
        <w:t>&lt;</w:t>
      </w:r>
      <w:r w:rsidR="007C3B5F">
        <w:rPr>
          <w:szCs w:val="24"/>
        </w:rPr>
        <w:t xml:space="preserve"> </w:t>
      </w:r>
      <w:r w:rsidRPr="00C351F1">
        <w:rPr>
          <w:szCs w:val="24"/>
        </w:rPr>
        <w:t>0.05) was significantly associated with PBD+. In PBD+, the efficiency of imipenem and piperacillin/tazobactam was significantly higher than that of the standard PAP (</w:t>
      </w:r>
      <w:r w:rsidR="007C3B5F" w:rsidRPr="007C3B5F">
        <w:rPr>
          <w:i/>
          <w:iCs/>
          <w:szCs w:val="24"/>
        </w:rPr>
        <w:t>P</w:t>
      </w:r>
      <w:r w:rsidRPr="00C351F1">
        <w:rPr>
          <w:szCs w:val="24"/>
        </w:rPr>
        <w:t xml:space="preserve"> &lt;</w:t>
      </w:r>
      <w:r w:rsidR="007C3B5F">
        <w:rPr>
          <w:szCs w:val="24"/>
        </w:rPr>
        <w:t xml:space="preserve"> </w:t>
      </w:r>
      <w:r w:rsidRPr="00C351F1">
        <w:rPr>
          <w:szCs w:val="24"/>
        </w:rPr>
        <w:t>0.01).</w:t>
      </w:r>
    </w:p>
    <w:p w14:paraId="7D325412" w14:textId="77777777" w:rsidR="007C3B5F" w:rsidRPr="00C351F1" w:rsidRDefault="007C3B5F" w:rsidP="00EB1C5E">
      <w:pPr>
        <w:adjustRightInd w:val="0"/>
        <w:snapToGrid w:val="0"/>
        <w:spacing w:after="0"/>
        <w:jc w:val="both"/>
        <w:rPr>
          <w:szCs w:val="24"/>
        </w:rPr>
      </w:pPr>
    </w:p>
    <w:p w14:paraId="127F296F" w14:textId="77777777" w:rsidR="00EB1C5E" w:rsidRPr="007C3B5F" w:rsidRDefault="00EB1C5E" w:rsidP="00EB1C5E">
      <w:pPr>
        <w:adjustRightInd w:val="0"/>
        <w:snapToGrid w:val="0"/>
        <w:spacing w:after="0"/>
        <w:jc w:val="both"/>
        <w:rPr>
          <w:b/>
          <w:bCs/>
          <w:i/>
          <w:iCs/>
          <w:szCs w:val="24"/>
        </w:rPr>
      </w:pPr>
      <w:r w:rsidRPr="007C3B5F">
        <w:rPr>
          <w:b/>
          <w:bCs/>
          <w:i/>
          <w:iCs/>
          <w:szCs w:val="24"/>
        </w:rPr>
        <w:t>Research conclusions</w:t>
      </w:r>
    </w:p>
    <w:p w14:paraId="336533FC" w14:textId="3DF9B182" w:rsidR="00EB1C5E" w:rsidRDefault="00EB1C5E" w:rsidP="00EB1C5E">
      <w:pPr>
        <w:adjustRightInd w:val="0"/>
        <w:snapToGrid w:val="0"/>
        <w:spacing w:after="0"/>
        <w:jc w:val="both"/>
        <w:rPr>
          <w:szCs w:val="24"/>
        </w:rPr>
      </w:pPr>
      <w:r w:rsidRPr="00C351F1">
        <w:rPr>
          <w:szCs w:val="24"/>
        </w:rPr>
        <w:t>PBD-/PC- and PBD-/PC+ were associated with a low rate of BB, while PBD</w:t>
      </w:r>
      <w:r w:rsidR="007C3B5F">
        <w:rPr>
          <w:szCs w:val="24"/>
        </w:rPr>
        <w:t xml:space="preserve"> </w:t>
      </w:r>
      <w:r w:rsidRPr="00C351F1">
        <w:rPr>
          <w:szCs w:val="24"/>
        </w:rPr>
        <w:t>+ was always associated with a high rate of BB. In PBD</w:t>
      </w:r>
      <w:r w:rsidR="007C3B5F">
        <w:rPr>
          <w:szCs w:val="24"/>
        </w:rPr>
        <w:t xml:space="preserve"> </w:t>
      </w:r>
      <w:r w:rsidRPr="00C351F1">
        <w:rPr>
          <w:szCs w:val="24"/>
        </w:rPr>
        <w:t>+ patients, BB was polymicrobial and more often associated with Enterococcus. In PBD</w:t>
      </w:r>
      <w:r w:rsidR="007C3B5F">
        <w:rPr>
          <w:szCs w:val="24"/>
        </w:rPr>
        <w:t xml:space="preserve"> </w:t>
      </w:r>
      <w:r w:rsidRPr="00C351F1">
        <w:rPr>
          <w:szCs w:val="24"/>
        </w:rPr>
        <w:t>+, the spectrum of potential bacteria may not be covered by standard PAP. A more potent alternative for prophylactic application, however, was not found.</w:t>
      </w:r>
    </w:p>
    <w:p w14:paraId="640A91C4" w14:textId="77777777" w:rsidR="007C3B5F" w:rsidRPr="00C351F1" w:rsidRDefault="007C3B5F" w:rsidP="00EB1C5E">
      <w:pPr>
        <w:adjustRightInd w:val="0"/>
        <w:snapToGrid w:val="0"/>
        <w:spacing w:after="0"/>
        <w:jc w:val="both"/>
        <w:rPr>
          <w:szCs w:val="24"/>
        </w:rPr>
      </w:pPr>
    </w:p>
    <w:p w14:paraId="4C8807EA" w14:textId="77777777" w:rsidR="00EB1C5E" w:rsidRPr="007C3B5F" w:rsidRDefault="00EB1C5E" w:rsidP="00EB1C5E">
      <w:pPr>
        <w:adjustRightInd w:val="0"/>
        <w:snapToGrid w:val="0"/>
        <w:spacing w:after="0"/>
        <w:jc w:val="both"/>
        <w:rPr>
          <w:b/>
          <w:bCs/>
          <w:i/>
          <w:iCs/>
          <w:szCs w:val="24"/>
        </w:rPr>
      </w:pPr>
      <w:r w:rsidRPr="007C3B5F">
        <w:rPr>
          <w:b/>
          <w:bCs/>
          <w:i/>
          <w:iCs/>
          <w:szCs w:val="24"/>
        </w:rPr>
        <w:t>Research perspectives</w:t>
      </w:r>
    </w:p>
    <w:p w14:paraId="19A46CC8" w14:textId="2F1BAC42" w:rsidR="00EB1C5E" w:rsidRPr="00C351F1" w:rsidRDefault="00EB1C5E" w:rsidP="00EB1C5E">
      <w:pPr>
        <w:adjustRightInd w:val="0"/>
        <w:snapToGrid w:val="0"/>
        <w:spacing w:after="0"/>
        <w:jc w:val="both"/>
        <w:rPr>
          <w:szCs w:val="24"/>
        </w:rPr>
      </w:pPr>
      <w:r w:rsidRPr="00C351F1">
        <w:rPr>
          <w:szCs w:val="24"/>
        </w:rPr>
        <w:t xml:space="preserve">The perspective of this study is to show more differentiated ways of perioperative antibiotic prophylaxis and to stratify patient groups according to PBD and PC status. As patients with PBD+ are not full covered by standard PAP, these patients have a well-known high risk for infectious complications. A more proper PAP is required. In these selected patients a primary antibiotic treatment adopted to the (suspected) </w:t>
      </w:r>
      <w:proofErr w:type="spellStart"/>
      <w:r w:rsidRPr="00C351F1">
        <w:rPr>
          <w:szCs w:val="24"/>
        </w:rPr>
        <w:t>resistogramm</w:t>
      </w:r>
      <w:proofErr w:type="spellEnd"/>
      <w:r w:rsidRPr="00C351F1">
        <w:rPr>
          <w:szCs w:val="24"/>
        </w:rPr>
        <w:t xml:space="preserve">. </w:t>
      </w:r>
    </w:p>
    <w:p w14:paraId="50EC75EE" w14:textId="3C69BCB5" w:rsidR="00EB1C5E" w:rsidRDefault="00EB1C5E">
      <w:pPr>
        <w:spacing w:line="276" w:lineRule="auto"/>
        <w:rPr>
          <w:szCs w:val="24"/>
        </w:rPr>
      </w:pPr>
      <w:r>
        <w:rPr>
          <w:szCs w:val="24"/>
        </w:rPr>
        <w:br w:type="page"/>
      </w:r>
    </w:p>
    <w:p w14:paraId="7A9663A8" w14:textId="456CDABD"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b/>
          <w:bCs/>
        </w:rPr>
      </w:pPr>
      <w:r w:rsidRPr="007C3B5F">
        <w:rPr>
          <w:rFonts w:ascii="Book Antiqua" w:hAnsi="Book Antiqua" w:hint="eastAsia"/>
          <w:b/>
          <w:bCs/>
        </w:rPr>
        <w:lastRenderedPageBreak/>
        <w:t>R</w:t>
      </w:r>
      <w:r w:rsidRPr="007C3B5F">
        <w:rPr>
          <w:rFonts w:ascii="Book Antiqua" w:hAnsi="Book Antiqua"/>
          <w:b/>
          <w:bCs/>
        </w:rPr>
        <w:t>EFERENCES</w:t>
      </w:r>
    </w:p>
    <w:p w14:paraId="58CEB4C6" w14:textId="3117D6C0"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1 </w:t>
      </w:r>
      <w:r w:rsidRPr="007C3B5F">
        <w:rPr>
          <w:rFonts w:ascii="Book Antiqua" w:hAnsi="Book Antiqua"/>
          <w:b/>
          <w:bCs/>
        </w:rPr>
        <w:t>Jinkins LJ</w:t>
      </w:r>
      <w:r w:rsidRPr="007C3B5F">
        <w:rPr>
          <w:rFonts w:ascii="Book Antiqua" w:hAnsi="Book Antiqua"/>
        </w:rPr>
        <w:t xml:space="preserve">, Parmar AD, Han Y, Duncan CB, Sheffield KM, Brown KM, </w:t>
      </w:r>
      <w:proofErr w:type="spellStart"/>
      <w:r w:rsidRPr="007C3B5F">
        <w:rPr>
          <w:rFonts w:ascii="Book Antiqua" w:hAnsi="Book Antiqua"/>
        </w:rPr>
        <w:t>Riall</w:t>
      </w:r>
      <w:proofErr w:type="spellEnd"/>
      <w:r w:rsidRPr="007C3B5F">
        <w:rPr>
          <w:rFonts w:ascii="Book Antiqua" w:hAnsi="Book Antiqua"/>
        </w:rPr>
        <w:t xml:space="preserve"> TS. Current trends in preoperative biliary stenting in patients with pancreatic cancer. </w:t>
      </w:r>
      <w:r w:rsidRPr="007C3B5F">
        <w:rPr>
          <w:rFonts w:ascii="Book Antiqua" w:hAnsi="Book Antiqua"/>
          <w:i/>
          <w:iCs/>
        </w:rPr>
        <w:t>Surgery</w:t>
      </w:r>
      <w:r w:rsidRPr="007C3B5F">
        <w:rPr>
          <w:rFonts w:ascii="Book Antiqua" w:hAnsi="Book Antiqua"/>
        </w:rPr>
        <w:t xml:space="preserve"> 2013; </w:t>
      </w:r>
      <w:r w:rsidRPr="007C3B5F">
        <w:rPr>
          <w:rFonts w:ascii="Book Antiqua" w:hAnsi="Book Antiqua"/>
          <w:b/>
          <w:bCs/>
        </w:rPr>
        <w:t>154</w:t>
      </w:r>
      <w:r w:rsidRPr="007C3B5F">
        <w:rPr>
          <w:rFonts w:ascii="Book Antiqua" w:hAnsi="Book Antiqua"/>
        </w:rPr>
        <w:t>: 179-189 [PMID: 23889947 DOI: 10.1016/j.surg.2013.03.016]</w:t>
      </w:r>
    </w:p>
    <w:p w14:paraId="0CF9E461" w14:textId="77777777"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2 </w:t>
      </w:r>
      <w:proofErr w:type="spellStart"/>
      <w:r w:rsidRPr="007C3B5F">
        <w:rPr>
          <w:rFonts w:ascii="Book Antiqua" w:hAnsi="Book Antiqua"/>
          <w:b/>
          <w:bCs/>
        </w:rPr>
        <w:t>Ratanachu-ek</w:t>
      </w:r>
      <w:proofErr w:type="spellEnd"/>
      <w:r w:rsidRPr="007C3B5F">
        <w:rPr>
          <w:rFonts w:ascii="Book Antiqua" w:hAnsi="Book Antiqua"/>
          <w:b/>
          <w:bCs/>
        </w:rPr>
        <w:t xml:space="preserve"> T</w:t>
      </w:r>
      <w:r w:rsidRPr="007C3B5F">
        <w:rPr>
          <w:rFonts w:ascii="Book Antiqua" w:hAnsi="Book Antiqua"/>
        </w:rPr>
        <w:t xml:space="preserve">, </w:t>
      </w:r>
      <w:proofErr w:type="spellStart"/>
      <w:r w:rsidRPr="007C3B5F">
        <w:rPr>
          <w:rFonts w:ascii="Book Antiqua" w:hAnsi="Book Antiqua"/>
        </w:rPr>
        <w:t>Prajanphanit</w:t>
      </w:r>
      <w:proofErr w:type="spellEnd"/>
      <w:r w:rsidRPr="007C3B5F">
        <w:rPr>
          <w:rFonts w:ascii="Book Antiqua" w:hAnsi="Book Antiqua"/>
        </w:rPr>
        <w:t xml:space="preserve"> P, </w:t>
      </w:r>
      <w:proofErr w:type="spellStart"/>
      <w:r w:rsidRPr="007C3B5F">
        <w:rPr>
          <w:rFonts w:ascii="Book Antiqua" w:hAnsi="Book Antiqua"/>
        </w:rPr>
        <w:t>Leelawat</w:t>
      </w:r>
      <w:proofErr w:type="spellEnd"/>
      <w:r w:rsidRPr="007C3B5F">
        <w:rPr>
          <w:rFonts w:ascii="Book Antiqua" w:hAnsi="Book Antiqua"/>
        </w:rPr>
        <w:t xml:space="preserve"> K, </w:t>
      </w:r>
      <w:proofErr w:type="spellStart"/>
      <w:r w:rsidRPr="007C3B5F">
        <w:rPr>
          <w:rFonts w:ascii="Book Antiqua" w:hAnsi="Book Antiqua"/>
        </w:rPr>
        <w:t>Chantawibul</w:t>
      </w:r>
      <w:proofErr w:type="spellEnd"/>
      <w:r w:rsidRPr="007C3B5F">
        <w:rPr>
          <w:rFonts w:ascii="Book Antiqua" w:hAnsi="Book Antiqua"/>
        </w:rPr>
        <w:t xml:space="preserve"> S, </w:t>
      </w:r>
      <w:proofErr w:type="spellStart"/>
      <w:r w:rsidRPr="007C3B5F">
        <w:rPr>
          <w:rFonts w:ascii="Book Antiqua" w:hAnsi="Book Antiqua"/>
        </w:rPr>
        <w:t>Panpimanmas</w:t>
      </w:r>
      <w:proofErr w:type="spellEnd"/>
      <w:r w:rsidRPr="007C3B5F">
        <w:rPr>
          <w:rFonts w:ascii="Book Antiqua" w:hAnsi="Book Antiqua"/>
        </w:rPr>
        <w:t xml:space="preserve"> S, </w:t>
      </w:r>
      <w:proofErr w:type="spellStart"/>
      <w:r w:rsidRPr="007C3B5F">
        <w:rPr>
          <w:rFonts w:ascii="Book Antiqua" w:hAnsi="Book Antiqua"/>
        </w:rPr>
        <w:t>Subwongcharoen</w:t>
      </w:r>
      <w:proofErr w:type="spellEnd"/>
      <w:r w:rsidRPr="007C3B5F">
        <w:rPr>
          <w:rFonts w:ascii="Book Antiqua" w:hAnsi="Book Antiqua"/>
        </w:rPr>
        <w:t xml:space="preserve"> S, </w:t>
      </w:r>
      <w:proofErr w:type="spellStart"/>
      <w:r w:rsidRPr="007C3B5F">
        <w:rPr>
          <w:rFonts w:ascii="Book Antiqua" w:hAnsi="Book Antiqua"/>
        </w:rPr>
        <w:t>Wannaprasert</w:t>
      </w:r>
      <w:proofErr w:type="spellEnd"/>
      <w:r w:rsidRPr="007C3B5F">
        <w:rPr>
          <w:rFonts w:ascii="Book Antiqua" w:hAnsi="Book Antiqua"/>
        </w:rPr>
        <w:t xml:space="preserve"> J. Role of ciprofloxacin in patients with cholestasis after endoscopic retrograde cholangiopancreatography. </w:t>
      </w:r>
      <w:r w:rsidRPr="007C3B5F">
        <w:rPr>
          <w:rFonts w:ascii="Book Antiqua" w:hAnsi="Book Antiqua"/>
          <w:i/>
          <w:iCs/>
        </w:rPr>
        <w:t>World J Gastroenterol</w:t>
      </w:r>
      <w:r w:rsidRPr="007C3B5F">
        <w:rPr>
          <w:rFonts w:ascii="Book Antiqua" w:hAnsi="Book Antiqua"/>
        </w:rPr>
        <w:t xml:space="preserve"> 2007; </w:t>
      </w:r>
      <w:r w:rsidRPr="007C3B5F">
        <w:rPr>
          <w:rFonts w:ascii="Book Antiqua" w:hAnsi="Book Antiqua"/>
          <w:b/>
          <w:bCs/>
        </w:rPr>
        <w:t>13</w:t>
      </w:r>
      <w:r w:rsidRPr="007C3B5F">
        <w:rPr>
          <w:rFonts w:ascii="Book Antiqua" w:hAnsi="Book Antiqua"/>
        </w:rPr>
        <w:t>: 276-279 [PMID: 17226908 DOI: 10.1155/2015/204508]</w:t>
      </w:r>
    </w:p>
    <w:p w14:paraId="69BB058C" w14:textId="77777777"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3 </w:t>
      </w:r>
      <w:r w:rsidRPr="007C3B5F">
        <w:rPr>
          <w:rFonts w:ascii="Book Antiqua" w:hAnsi="Book Antiqua"/>
          <w:b/>
          <w:bCs/>
        </w:rPr>
        <w:t>Bai Y</w:t>
      </w:r>
      <w:r w:rsidRPr="007C3B5F">
        <w:rPr>
          <w:rFonts w:ascii="Book Antiqua" w:hAnsi="Book Antiqua"/>
        </w:rPr>
        <w:t xml:space="preserve">, Gao F, Gao J, Zou DW, Li ZS. Prophylactic antibiotics cannot prevent endoscopic retrograde cholangiopancreatography-induced cholangitis: a meta-analysis. </w:t>
      </w:r>
      <w:r w:rsidRPr="007C3B5F">
        <w:rPr>
          <w:rFonts w:ascii="Book Antiqua" w:hAnsi="Book Antiqua"/>
          <w:i/>
          <w:iCs/>
        </w:rPr>
        <w:t>Pancreas</w:t>
      </w:r>
      <w:r w:rsidRPr="007C3B5F">
        <w:rPr>
          <w:rFonts w:ascii="Book Antiqua" w:hAnsi="Book Antiqua"/>
        </w:rPr>
        <w:t xml:space="preserve"> 2009; </w:t>
      </w:r>
      <w:r w:rsidRPr="007C3B5F">
        <w:rPr>
          <w:rFonts w:ascii="Book Antiqua" w:hAnsi="Book Antiqua"/>
          <w:b/>
          <w:bCs/>
        </w:rPr>
        <w:t>38</w:t>
      </w:r>
      <w:r w:rsidRPr="007C3B5F">
        <w:rPr>
          <w:rFonts w:ascii="Book Antiqua" w:hAnsi="Book Antiqua"/>
        </w:rPr>
        <w:t>: 126-130 [PMID: 19238021 DOI: 10.1097/MPA.0b013e318189fl6d]</w:t>
      </w:r>
    </w:p>
    <w:p w14:paraId="46D0C16C" w14:textId="77777777"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4 </w:t>
      </w:r>
      <w:proofErr w:type="spellStart"/>
      <w:r w:rsidRPr="007C3B5F">
        <w:rPr>
          <w:rFonts w:ascii="Book Antiqua" w:hAnsi="Book Antiqua"/>
          <w:b/>
          <w:bCs/>
        </w:rPr>
        <w:t>Ceyssens</w:t>
      </w:r>
      <w:proofErr w:type="spellEnd"/>
      <w:r w:rsidRPr="007C3B5F">
        <w:rPr>
          <w:rFonts w:ascii="Book Antiqua" w:hAnsi="Book Antiqua"/>
          <w:b/>
          <w:bCs/>
        </w:rPr>
        <w:t xml:space="preserve"> C</w:t>
      </w:r>
      <w:r w:rsidRPr="007C3B5F">
        <w:rPr>
          <w:rFonts w:ascii="Book Antiqua" w:hAnsi="Book Antiqua"/>
        </w:rPr>
        <w:t xml:space="preserve">, Frans JM, </w:t>
      </w:r>
      <w:proofErr w:type="spellStart"/>
      <w:r w:rsidRPr="007C3B5F">
        <w:rPr>
          <w:rFonts w:ascii="Book Antiqua" w:hAnsi="Book Antiqua"/>
        </w:rPr>
        <w:t>Christiaens</w:t>
      </w:r>
      <w:proofErr w:type="spellEnd"/>
      <w:r w:rsidRPr="007C3B5F">
        <w:rPr>
          <w:rFonts w:ascii="Book Antiqua" w:hAnsi="Book Antiqua"/>
        </w:rPr>
        <w:t xml:space="preserve"> PS, Van </w:t>
      </w:r>
      <w:proofErr w:type="spellStart"/>
      <w:r w:rsidRPr="007C3B5F">
        <w:rPr>
          <w:rFonts w:ascii="Book Antiqua" w:hAnsi="Book Antiqua"/>
        </w:rPr>
        <w:t>Steenbergen</w:t>
      </w:r>
      <w:proofErr w:type="spellEnd"/>
      <w:r w:rsidRPr="007C3B5F">
        <w:rPr>
          <w:rFonts w:ascii="Book Antiqua" w:hAnsi="Book Antiqua"/>
        </w:rPr>
        <w:t xml:space="preserve"> W, </w:t>
      </w:r>
      <w:proofErr w:type="spellStart"/>
      <w:r w:rsidRPr="007C3B5F">
        <w:rPr>
          <w:rFonts w:ascii="Book Antiqua" w:hAnsi="Book Antiqua"/>
        </w:rPr>
        <w:t>Peetermans</w:t>
      </w:r>
      <w:proofErr w:type="spellEnd"/>
      <w:r w:rsidRPr="007C3B5F">
        <w:rPr>
          <w:rFonts w:ascii="Book Antiqua" w:hAnsi="Book Antiqua"/>
        </w:rPr>
        <w:t xml:space="preserve"> WE. Recommendations for antibiotic prophylaxis before ERCP: can we come to workable conclusions after review of the literature? </w:t>
      </w:r>
      <w:r w:rsidRPr="007C3B5F">
        <w:rPr>
          <w:rFonts w:ascii="Book Antiqua" w:hAnsi="Book Antiqua"/>
          <w:i/>
          <w:iCs/>
        </w:rPr>
        <w:t xml:space="preserve">Acta Clin </w:t>
      </w:r>
      <w:proofErr w:type="spellStart"/>
      <w:r w:rsidRPr="007C3B5F">
        <w:rPr>
          <w:rFonts w:ascii="Book Antiqua" w:hAnsi="Book Antiqua"/>
          <w:i/>
          <w:iCs/>
        </w:rPr>
        <w:t>Belg</w:t>
      </w:r>
      <w:proofErr w:type="spellEnd"/>
      <w:r w:rsidRPr="007C3B5F">
        <w:rPr>
          <w:rFonts w:ascii="Book Antiqua" w:hAnsi="Book Antiqua"/>
        </w:rPr>
        <w:t xml:space="preserve"> 2006; </w:t>
      </w:r>
      <w:r w:rsidRPr="007C3B5F">
        <w:rPr>
          <w:rFonts w:ascii="Book Antiqua" w:hAnsi="Book Antiqua"/>
          <w:b/>
          <w:bCs/>
        </w:rPr>
        <w:t>61</w:t>
      </w:r>
      <w:r w:rsidRPr="007C3B5F">
        <w:rPr>
          <w:rFonts w:ascii="Book Antiqua" w:hAnsi="Book Antiqua"/>
        </w:rPr>
        <w:t>: 10-18 [PMID: 16673611 DOI: 10.1179/acb.2006.003]</w:t>
      </w:r>
    </w:p>
    <w:p w14:paraId="519925D9" w14:textId="77777777"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5 </w:t>
      </w:r>
      <w:proofErr w:type="spellStart"/>
      <w:r w:rsidRPr="007C3B5F">
        <w:rPr>
          <w:rFonts w:ascii="Book Antiqua" w:hAnsi="Book Antiqua"/>
          <w:b/>
          <w:bCs/>
        </w:rPr>
        <w:t>Mezhir</w:t>
      </w:r>
      <w:proofErr w:type="spellEnd"/>
      <w:r w:rsidRPr="007C3B5F">
        <w:rPr>
          <w:rFonts w:ascii="Book Antiqua" w:hAnsi="Book Antiqua"/>
          <w:b/>
          <w:bCs/>
        </w:rPr>
        <w:t xml:space="preserve"> JJ</w:t>
      </w:r>
      <w:r w:rsidRPr="007C3B5F">
        <w:rPr>
          <w:rFonts w:ascii="Book Antiqua" w:hAnsi="Book Antiqua"/>
        </w:rPr>
        <w:t xml:space="preserve">, Brennan MF, Baser RE, </w:t>
      </w:r>
      <w:proofErr w:type="spellStart"/>
      <w:r w:rsidRPr="007C3B5F">
        <w:rPr>
          <w:rFonts w:ascii="Book Antiqua" w:hAnsi="Book Antiqua"/>
        </w:rPr>
        <w:t>D'Angelica</w:t>
      </w:r>
      <w:proofErr w:type="spellEnd"/>
      <w:r w:rsidRPr="007C3B5F">
        <w:rPr>
          <w:rFonts w:ascii="Book Antiqua" w:hAnsi="Book Antiqua"/>
        </w:rPr>
        <w:t xml:space="preserve"> MI, Fong Y, DeMatteo RP, </w:t>
      </w:r>
      <w:proofErr w:type="spellStart"/>
      <w:r w:rsidRPr="007C3B5F">
        <w:rPr>
          <w:rFonts w:ascii="Book Antiqua" w:hAnsi="Book Antiqua"/>
        </w:rPr>
        <w:t>Jarnagin</w:t>
      </w:r>
      <w:proofErr w:type="spellEnd"/>
      <w:r w:rsidRPr="007C3B5F">
        <w:rPr>
          <w:rFonts w:ascii="Book Antiqua" w:hAnsi="Book Antiqua"/>
        </w:rPr>
        <w:t xml:space="preserve"> WR, Allen PJ. A matched case-control study of preoperative biliary drainage in patients with pancreatic adenocarcinoma: routine drainage is not justified. </w:t>
      </w:r>
      <w:r w:rsidRPr="007C3B5F">
        <w:rPr>
          <w:rFonts w:ascii="Book Antiqua" w:hAnsi="Book Antiqua"/>
          <w:i/>
          <w:iCs/>
        </w:rPr>
        <w:t xml:space="preserve">J </w:t>
      </w:r>
      <w:proofErr w:type="spellStart"/>
      <w:r w:rsidRPr="007C3B5F">
        <w:rPr>
          <w:rFonts w:ascii="Book Antiqua" w:hAnsi="Book Antiqua"/>
          <w:i/>
          <w:iCs/>
        </w:rPr>
        <w:t>Gastrointest</w:t>
      </w:r>
      <w:proofErr w:type="spellEnd"/>
      <w:r w:rsidRPr="007C3B5F">
        <w:rPr>
          <w:rFonts w:ascii="Book Antiqua" w:hAnsi="Book Antiqua"/>
          <w:i/>
          <w:iCs/>
        </w:rPr>
        <w:t xml:space="preserve"> Surg</w:t>
      </w:r>
      <w:r w:rsidRPr="007C3B5F">
        <w:rPr>
          <w:rFonts w:ascii="Book Antiqua" w:hAnsi="Book Antiqua"/>
        </w:rPr>
        <w:t xml:space="preserve"> 2009; </w:t>
      </w:r>
      <w:r w:rsidRPr="007C3B5F">
        <w:rPr>
          <w:rFonts w:ascii="Book Antiqua" w:hAnsi="Book Antiqua"/>
          <w:b/>
          <w:bCs/>
        </w:rPr>
        <w:t>13</w:t>
      </w:r>
      <w:r w:rsidRPr="007C3B5F">
        <w:rPr>
          <w:rFonts w:ascii="Book Antiqua" w:hAnsi="Book Antiqua"/>
        </w:rPr>
        <w:t>: 2163-2169 [PMID: 19774424 DOI: 10.1007/s11605-009-1046-9]</w:t>
      </w:r>
    </w:p>
    <w:p w14:paraId="7B4DD8F5" w14:textId="77777777"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6 </w:t>
      </w:r>
      <w:proofErr w:type="spellStart"/>
      <w:r w:rsidRPr="007C3B5F">
        <w:rPr>
          <w:rFonts w:ascii="Book Antiqua" w:hAnsi="Book Antiqua"/>
          <w:b/>
          <w:bCs/>
        </w:rPr>
        <w:t>Sahora</w:t>
      </w:r>
      <w:proofErr w:type="spellEnd"/>
      <w:r w:rsidRPr="007C3B5F">
        <w:rPr>
          <w:rFonts w:ascii="Book Antiqua" w:hAnsi="Book Antiqua"/>
          <w:b/>
          <w:bCs/>
        </w:rPr>
        <w:t xml:space="preserve"> K</w:t>
      </w:r>
      <w:r w:rsidRPr="007C3B5F">
        <w:rPr>
          <w:rFonts w:ascii="Book Antiqua" w:hAnsi="Book Antiqua"/>
        </w:rPr>
        <w:t>, Morales-</w:t>
      </w:r>
      <w:proofErr w:type="spellStart"/>
      <w:r w:rsidRPr="007C3B5F">
        <w:rPr>
          <w:rFonts w:ascii="Book Antiqua" w:hAnsi="Book Antiqua"/>
        </w:rPr>
        <w:t>Oyarvide</w:t>
      </w:r>
      <w:proofErr w:type="spellEnd"/>
      <w:r w:rsidRPr="007C3B5F">
        <w:rPr>
          <w:rFonts w:ascii="Book Antiqua" w:hAnsi="Book Antiqua"/>
        </w:rPr>
        <w:t xml:space="preserve"> V, Ferrone C, Fong ZV, </w:t>
      </w:r>
      <w:proofErr w:type="spellStart"/>
      <w:r w:rsidRPr="007C3B5F">
        <w:rPr>
          <w:rFonts w:ascii="Book Antiqua" w:hAnsi="Book Antiqua"/>
        </w:rPr>
        <w:t>Warshaw</w:t>
      </w:r>
      <w:proofErr w:type="spellEnd"/>
      <w:r w:rsidRPr="007C3B5F">
        <w:rPr>
          <w:rFonts w:ascii="Book Antiqua" w:hAnsi="Book Antiqua"/>
        </w:rPr>
        <w:t xml:space="preserve"> AL, </w:t>
      </w:r>
      <w:proofErr w:type="spellStart"/>
      <w:r w:rsidRPr="007C3B5F">
        <w:rPr>
          <w:rFonts w:ascii="Book Antiqua" w:hAnsi="Book Antiqua"/>
        </w:rPr>
        <w:t>Lillemoe</w:t>
      </w:r>
      <w:proofErr w:type="spellEnd"/>
      <w:r w:rsidRPr="007C3B5F">
        <w:rPr>
          <w:rFonts w:ascii="Book Antiqua" w:hAnsi="Book Antiqua"/>
        </w:rPr>
        <w:t xml:space="preserve"> KD, Fernández-del Castillo C. Preoperative biliary drainage does not increase major complications in pancreaticoduodenectomy: a large single center experience from the Massachusetts General Hospital. </w:t>
      </w:r>
      <w:r w:rsidRPr="007C3B5F">
        <w:rPr>
          <w:rFonts w:ascii="Book Antiqua" w:hAnsi="Book Antiqua"/>
          <w:i/>
          <w:iCs/>
        </w:rPr>
        <w:t xml:space="preserve">J Hepatobiliary </w:t>
      </w:r>
      <w:proofErr w:type="spellStart"/>
      <w:r w:rsidRPr="007C3B5F">
        <w:rPr>
          <w:rFonts w:ascii="Book Antiqua" w:hAnsi="Book Antiqua"/>
          <w:i/>
          <w:iCs/>
        </w:rPr>
        <w:t>Pancreat</w:t>
      </w:r>
      <w:proofErr w:type="spellEnd"/>
      <w:r w:rsidRPr="007C3B5F">
        <w:rPr>
          <w:rFonts w:ascii="Book Antiqua" w:hAnsi="Book Antiqua"/>
          <w:i/>
          <w:iCs/>
        </w:rPr>
        <w:t xml:space="preserve"> Sci</w:t>
      </w:r>
      <w:r w:rsidRPr="007C3B5F">
        <w:rPr>
          <w:rFonts w:ascii="Book Antiqua" w:hAnsi="Book Antiqua"/>
        </w:rPr>
        <w:t xml:space="preserve"> 2016; </w:t>
      </w:r>
      <w:r w:rsidRPr="007C3B5F">
        <w:rPr>
          <w:rFonts w:ascii="Book Antiqua" w:hAnsi="Book Antiqua"/>
          <w:b/>
          <w:bCs/>
        </w:rPr>
        <w:t>23</w:t>
      </w:r>
      <w:r w:rsidRPr="007C3B5F">
        <w:rPr>
          <w:rFonts w:ascii="Book Antiqua" w:hAnsi="Book Antiqua"/>
        </w:rPr>
        <w:t>: 181-187 [PMID: 26768943 DOI: 10.1002/jhbp.322]</w:t>
      </w:r>
    </w:p>
    <w:p w14:paraId="74893B1E" w14:textId="70B0F0B5"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7 </w:t>
      </w:r>
      <w:r w:rsidRPr="007C3B5F">
        <w:rPr>
          <w:rFonts w:ascii="Book Antiqua" w:hAnsi="Book Antiqua"/>
          <w:b/>
          <w:bCs/>
        </w:rPr>
        <w:t>Nomura T</w:t>
      </w:r>
      <w:r w:rsidRPr="007C3B5F">
        <w:rPr>
          <w:rFonts w:ascii="Book Antiqua" w:hAnsi="Book Antiqua"/>
        </w:rPr>
        <w:t xml:space="preserve">, Shirai Y, </w:t>
      </w:r>
      <w:proofErr w:type="spellStart"/>
      <w:r w:rsidRPr="007C3B5F">
        <w:rPr>
          <w:rFonts w:ascii="Book Antiqua" w:hAnsi="Book Antiqua"/>
        </w:rPr>
        <w:t>Hatakeyama</w:t>
      </w:r>
      <w:proofErr w:type="spellEnd"/>
      <w:r w:rsidRPr="007C3B5F">
        <w:rPr>
          <w:rFonts w:ascii="Book Antiqua" w:hAnsi="Book Antiqua"/>
        </w:rPr>
        <w:t xml:space="preserve"> K. Enterococcal </w:t>
      </w:r>
      <w:proofErr w:type="spellStart"/>
      <w:r w:rsidRPr="007C3B5F">
        <w:rPr>
          <w:rFonts w:ascii="Book Antiqua" w:hAnsi="Book Antiqua"/>
        </w:rPr>
        <w:t>bactibilia</w:t>
      </w:r>
      <w:proofErr w:type="spellEnd"/>
      <w:r w:rsidRPr="007C3B5F">
        <w:rPr>
          <w:rFonts w:ascii="Book Antiqua" w:hAnsi="Book Antiqua"/>
        </w:rPr>
        <w:t xml:space="preserve"> in patients with malignant biliary obstruction. </w:t>
      </w:r>
      <w:r w:rsidRPr="007C3B5F">
        <w:rPr>
          <w:rFonts w:ascii="Book Antiqua" w:hAnsi="Book Antiqua"/>
          <w:i/>
          <w:iCs/>
        </w:rPr>
        <w:t>Dig Dis Sci</w:t>
      </w:r>
      <w:r w:rsidRPr="007C3B5F">
        <w:rPr>
          <w:rFonts w:ascii="Book Antiqua" w:hAnsi="Book Antiqua"/>
        </w:rPr>
        <w:t xml:space="preserve"> 2000; </w:t>
      </w:r>
      <w:r w:rsidRPr="007C3B5F">
        <w:rPr>
          <w:rFonts w:ascii="Book Antiqua" w:hAnsi="Book Antiqua"/>
          <w:b/>
          <w:bCs/>
        </w:rPr>
        <w:t>45</w:t>
      </w:r>
      <w:r w:rsidRPr="007C3B5F">
        <w:rPr>
          <w:rFonts w:ascii="Book Antiqua" w:hAnsi="Book Antiqua"/>
        </w:rPr>
        <w:t xml:space="preserve">: 2183-2186 [PMID: 11215736 DOI: </w:t>
      </w:r>
      <w:r w:rsidR="00920A3B" w:rsidRPr="00920A3B">
        <w:rPr>
          <w:rFonts w:ascii="Book Antiqua" w:hAnsi="Book Antiqua"/>
        </w:rPr>
        <w:t>10.1023/a:1026640603312</w:t>
      </w:r>
      <w:r w:rsidRPr="007C3B5F">
        <w:rPr>
          <w:rFonts w:ascii="Book Antiqua" w:hAnsi="Book Antiqua"/>
        </w:rPr>
        <w:t>]</w:t>
      </w:r>
    </w:p>
    <w:p w14:paraId="4FADE183" w14:textId="77777777"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8 </w:t>
      </w:r>
      <w:r w:rsidRPr="007C3B5F">
        <w:rPr>
          <w:rFonts w:ascii="Book Antiqua" w:hAnsi="Book Antiqua"/>
          <w:b/>
          <w:bCs/>
        </w:rPr>
        <w:t>Adler G</w:t>
      </w:r>
      <w:r w:rsidRPr="007C3B5F">
        <w:rPr>
          <w:rFonts w:ascii="Book Antiqua" w:hAnsi="Book Antiqua"/>
        </w:rPr>
        <w:t xml:space="preserve">, </w:t>
      </w:r>
      <w:proofErr w:type="spellStart"/>
      <w:r w:rsidRPr="007C3B5F">
        <w:rPr>
          <w:rFonts w:ascii="Book Antiqua" w:hAnsi="Book Antiqua"/>
        </w:rPr>
        <w:t>Seufferlein</w:t>
      </w:r>
      <w:proofErr w:type="spellEnd"/>
      <w:r w:rsidRPr="007C3B5F">
        <w:rPr>
          <w:rFonts w:ascii="Book Antiqua" w:hAnsi="Book Antiqua"/>
        </w:rPr>
        <w:t xml:space="preserve"> T, Bischoff SC, </w:t>
      </w:r>
      <w:proofErr w:type="spellStart"/>
      <w:r w:rsidRPr="007C3B5F">
        <w:rPr>
          <w:rFonts w:ascii="Book Antiqua" w:hAnsi="Book Antiqua"/>
        </w:rPr>
        <w:t>Brambs</w:t>
      </w:r>
      <w:proofErr w:type="spellEnd"/>
      <w:r w:rsidRPr="007C3B5F">
        <w:rPr>
          <w:rFonts w:ascii="Book Antiqua" w:hAnsi="Book Antiqua"/>
        </w:rPr>
        <w:t xml:space="preserve"> HJ, Feuerbach S, </w:t>
      </w:r>
      <w:proofErr w:type="spellStart"/>
      <w:r w:rsidRPr="007C3B5F">
        <w:rPr>
          <w:rFonts w:ascii="Book Antiqua" w:hAnsi="Book Antiqua"/>
        </w:rPr>
        <w:t>Grabenbauer</w:t>
      </w:r>
      <w:proofErr w:type="spellEnd"/>
      <w:r w:rsidRPr="007C3B5F">
        <w:rPr>
          <w:rFonts w:ascii="Book Antiqua" w:hAnsi="Book Antiqua"/>
        </w:rPr>
        <w:t xml:space="preserve"> G, Hahn S, Heinemann V, </w:t>
      </w:r>
      <w:proofErr w:type="spellStart"/>
      <w:r w:rsidRPr="007C3B5F">
        <w:rPr>
          <w:rFonts w:ascii="Book Antiqua" w:hAnsi="Book Antiqua"/>
        </w:rPr>
        <w:t>Hohenberger</w:t>
      </w:r>
      <w:proofErr w:type="spellEnd"/>
      <w:r w:rsidRPr="007C3B5F">
        <w:rPr>
          <w:rFonts w:ascii="Book Antiqua" w:hAnsi="Book Antiqua"/>
        </w:rPr>
        <w:t xml:space="preserve"> W, </w:t>
      </w:r>
      <w:proofErr w:type="spellStart"/>
      <w:r w:rsidRPr="007C3B5F">
        <w:rPr>
          <w:rFonts w:ascii="Book Antiqua" w:hAnsi="Book Antiqua"/>
        </w:rPr>
        <w:t>Langrehr</w:t>
      </w:r>
      <w:proofErr w:type="spellEnd"/>
      <w:r w:rsidRPr="007C3B5F">
        <w:rPr>
          <w:rFonts w:ascii="Book Antiqua" w:hAnsi="Book Antiqua"/>
        </w:rPr>
        <w:t xml:space="preserve"> JM, Lutz MP, </w:t>
      </w:r>
      <w:proofErr w:type="spellStart"/>
      <w:r w:rsidRPr="007C3B5F">
        <w:rPr>
          <w:rFonts w:ascii="Book Antiqua" w:hAnsi="Book Antiqua"/>
        </w:rPr>
        <w:t>Micke</w:t>
      </w:r>
      <w:proofErr w:type="spellEnd"/>
      <w:r w:rsidRPr="007C3B5F">
        <w:rPr>
          <w:rFonts w:ascii="Book Antiqua" w:hAnsi="Book Antiqua"/>
        </w:rPr>
        <w:t xml:space="preserve"> O, Neuhaus H, </w:t>
      </w:r>
      <w:r w:rsidRPr="007C3B5F">
        <w:rPr>
          <w:rFonts w:ascii="Book Antiqua" w:hAnsi="Book Antiqua"/>
        </w:rPr>
        <w:lastRenderedPageBreak/>
        <w:t xml:space="preserve">Neuhaus P, </w:t>
      </w:r>
      <w:proofErr w:type="spellStart"/>
      <w:r w:rsidRPr="007C3B5F">
        <w:rPr>
          <w:rFonts w:ascii="Book Antiqua" w:hAnsi="Book Antiqua"/>
        </w:rPr>
        <w:t>Oettle</w:t>
      </w:r>
      <w:proofErr w:type="spellEnd"/>
      <w:r w:rsidRPr="007C3B5F">
        <w:rPr>
          <w:rFonts w:ascii="Book Antiqua" w:hAnsi="Book Antiqua"/>
        </w:rPr>
        <w:t xml:space="preserve"> H, </w:t>
      </w:r>
      <w:proofErr w:type="spellStart"/>
      <w:r w:rsidRPr="007C3B5F">
        <w:rPr>
          <w:rFonts w:ascii="Book Antiqua" w:hAnsi="Book Antiqua"/>
        </w:rPr>
        <w:t>Schlag</w:t>
      </w:r>
      <w:proofErr w:type="spellEnd"/>
      <w:r w:rsidRPr="007C3B5F">
        <w:rPr>
          <w:rFonts w:ascii="Book Antiqua" w:hAnsi="Book Antiqua"/>
        </w:rPr>
        <w:t xml:space="preserve"> PM, Schmid R, </w:t>
      </w:r>
      <w:proofErr w:type="spellStart"/>
      <w:r w:rsidRPr="007C3B5F">
        <w:rPr>
          <w:rFonts w:ascii="Book Antiqua" w:hAnsi="Book Antiqua"/>
        </w:rPr>
        <w:t>Schmiegel</w:t>
      </w:r>
      <w:proofErr w:type="spellEnd"/>
      <w:r w:rsidRPr="007C3B5F">
        <w:rPr>
          <w:rFonts w:ascii="Book Antiqua" w:hAnsi="Book Antiqua"/>
        </w:rPr>
        <w:t xml:space="preserve"> W, </w:t>
      </w:r>
      <w:proofErr w:type="spellStart"/>
      <w:r w:rsidRPr="007C3B5F">
        <w:rPr>
          <w:rFonts w:ascii="Book Antiqua" w:hAnsi="Book Antiqua"/>
        </w:rPr>
        <w:t>Schlottmann</w:t>
      </w:r>
      <w:proofErr w:type="spellEnd"/>
      <w:r w:rsidRPr="007C3B5F">
        <w:rPr>
          <w:rFonts w:ascii="Book Antiqua" w:hAnsi="Book Antiqua"/>
        </w:rPr>
        <w:t xml:space="preserve"> K, Werner J, </w:t>
      </w:r>
      <w:proofErr w:type="spellStart"/>
      <w:r w:rsidRPr="007C3B5F">
        <w:rPr>
          <w:rFonts w:ascii="Book Antiqua" w:hAnsi="Book Antiqua"/>
        </w:rPr>
        <w:t>Wiedenmann</w:t>
      </w:r>
      <w:proofErr w:type="spellEnd"/>
      <w:r w:rsidRPr="007C3B5F">
        <w:rPr>
          <w:rFonts w:ascii="Book Antiqua" w:hAnsi="Book Antiqua"/>
        </w:rPr>
        <w:t xml:space="preserve"> B, Kopp I. [S3-Guidelines "Exocrine pancreatic cancer" 2007]. </w:t>
      </w:r>
      <w:r w:rsidRPr="007C3B5F">
        <w:rPr>
          <w:rFonts w:ascii="Book Antiqua" w:hAnsi="Book Antiqua"/>
          <w:i/>
          <w:iCs/>
        </w:rPr>
        <w:t>Z Gastroenterol</w:t>
      </w:r>
      <w:r w:rsidRPr="007C3B5F">
        <w:rPr>
          <w:rFonts w:ascii="Book Antiqua" w:hAnsi="Book Antiqua"/>
        </w:rPr>
        <w:t xml:space="preserve"> 2007; </w:t>
      </w:r>
      <w:r w:rsidRPr="007C3B5F">
        <w:rPr>
          <w:rFonts w:ascii="Book Antiqua" w:hAnsi="Book Antiqua"/>
          <w:b/>
          <w:bCs/>
        </w:rPr>
        <w:t>45</w:t>
      </w:r>
      <w:r w:rsidRPr="007C3B5F">
        <w:rPr>
          <w:rFonts w:ascii="Book Antiqua" w:hAnsi="Book Antiqua"/>
        </w:rPr>
        <w:t>: 487-523 [PMID: 17607616 DOI: 10.1055/s-2007-963224]</w:t>
      </w:r>
    </w:p>
    <w:p w14:paraId="5CB142EB" w14:textId="77777777"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9 </w:t>
      </w:r>
      <w:r w:rsidRPr="007C3B5F">
        <w:rPr>
          <w:rFonts w:ascii="Book Antiqua" w:hAnsi="Book Antiqua"/>
          <w:b/>
          <w:bCs/>
        </w:rPr>
        <w:t xml:space="preserve">van der </w:t>
      </w:r>
      <w:proofErr w:type="spellStart"/>
      <w:r w:rsidRPr="007C3B5F">
        <w:rPr>
          <w:rFonts w:ascii="Book Antiqua" w:hAnsi="Book Antiqua"/>
          <w:b/>
          <w:bCs/>
        </w:rPr>
        <w:t>Gaag</w:t>
      </w:r>
      <w:proofErr w:type="spellEnd"/>
      <w:r w:rsidRPr="007C3B5F">
        <w:rPr>
          <w:rFonts w:ascii="Book Antiqua" w:hAnsi="Book Antiqua"/>
          <w:b/>
          <w:bCs/>
        </w:rPr>
        <w:t xml:space="preserve"> NA</w:t>
      </w:r>
      <w:r w:rsidRPr="007C3B5F">
        <w:rPr>
          <w:rFonts w:ascii="Book Antiqua" w:hAnsi="Book Antiqua"/>
        </w:rPr>
        <w:t xml:space="preserve">, </w:t>
      </w:r>
      <w:proofErr w:type="spellStart"/>
      <w:r w:rsidRPr="007C3B5F">
        <w:rPr>
          <w:rFonts w:ascii="Book Antiqua" w:hAnsi="Book Antiqua"/>
        </w:rPr>
        <w:t>Rauws</w:t>
      </w:r>
      <w:proofErr w:type="spellEnd"/>
      <w:r w:rsidRPr="007C3B5F">
        <w:rPr>
          <w:rFonts w:ascii="Book Antiqua" w:hAnsi="Book Antiqua"/>
        </w:rPr>
        <w:t xml:space="preserve"> EA, van </w:t>
      </w:r>
      <w:proofErr w:type="spellStart"/>
      <w:r w:rsidRPr="007C3B5F">
        <w:rPr>
          <w:rFonts w:ascii="Book Antiqua" w:hAnsi="Book Antiqua"/>
        </w:rPr>
        <w:t>Eijck</w:t>
      </w:r>
      <w:proofErr w:type="spellEnd"/>
      <w:r w:rsidRPr="007C3B5F">
        <w:rPr>
          <w:rFonts w:ascii="Book Antiqua" w:hAnsi="Book Antiqua"/>
        </w:rPr>
        <w:t xml:space="preserve"> CH, Bruno MJ, van der </w:t>
      </w:r>
      <w:proofErr w:type="spellStart"/>
      <w:r w:rsidRPr="007C3B5F">
        <w:rPr>
          <w:rFonts w:ascii="Book Antiqua" w:hAnsi="Book Antiqua"/>
        </w:rPr>
        <w:t>Harst</w:t>
      </w:r>
      <w:proofErr w:type="spellEnd"/>
      <w:r w:rsidRPr="007C3B5F">
        <w:rPr>
          <w:rFonts w:ascii="Book Antiqua" w:hAnsi="Book Antiqua"/>
        </w:rPr>
        <w:t xml:space="preserve"> E, </w:t>
      </w:r>
      <w:proofErr w:type="spellStart"/>
      <w:r w:rsidRPr="007C3B5F">
        <w:rPr>
          <w:rFonts w:ascii="Book Antiqua" w:hAnsi="Book Antiqua"/>
        </w:rPr>
        <w:t>Kubben</w:t>
      </w:r>
      <w:proofErr w:type="spellEnd"/>
      <w:r w:rsidRPr="007C3B5F">
        <w:rPr>
          <w:rFonts w:ascii="Book Antiqua" w:hAnsi="Book Antiqua"/>
        </w:rPr>
        <w:t xml:space="preserve"> FJ, Gerritsen JJ, </w:t>
      </w:r>
      <w:proofErr w:type="spellStart"/>
      <w:r w:rsidRPr="007C3B5F">
        <w:rPr>
          <w:rFonts w:ascii="Book Antiqua" w:hAnsi="Book Antiqua"/>
        </w:rPr>
        <w:t>Greve</w:t>
      </w:r>
      <w:proofErr w:type="spellEnd"/>
      <w:r w:rsidRPr="007C3B5F">
        <w:rPr>
          <w:rFonts w:ascii="Book Antiqua" w:hAnsi="Book Antiqua"/>
        </w:rPr>
        <w:t xml:space="preserve"> JW, Gerhards MF, de </w:t>
      </w:r>
      <w:proofErr w:type="spellStart"/>
      <w:r w:rsidRPr="007C3B5F">
        <w:rPr>
          <w:rFonts w:ascii="Book Antiqua" w:hAnsi="Book Antiqua"/>
        </w:rPr>
        <w:t>Hingh</w:t>
      </w:r>
      <w:proofErr w:type="spellEnd"/>
      <w:r w:rsidRPr="007C3B5F">
        <w:rPr>
          <w:rFonts w:ascii="Book Antiqua" w:hAnsi="Book Antiqua"/>
        </w:rPr>
        <w:t xml:space="preserve"> IH, </w:t>
      </w:r>
      <w:proofErr w:type="spellStart"/>
      <w:r w:rsidRPr="007C3B5F">
        <w:rPr>
          <w:rFonts w:ascii="Book Antiqua" w:hAnsi="Book Antiqua"/>
        </w:rPr>
        <w:t>Klinkenbijl</w:t>
      </w:r>
      <w:proofErr w:type="spellEnd"/>
      <w:r w:rsidRPr="007C3B5F">
        <w:rPr>
          <w:rFonts w:ascii="Book Antiqua" w:hAnsi="Book Antiqua"/>
        </w:rPr>
        <w:t xml:space="preserve"> JH, </w:t>
      </w:r>
      <w:proofErr w:type="spellStart"/>
      <w:r w:rsidRPr="007C3B5F">
        <w:rPr>
          <w:rFonts w:ascii="Book Antiqua" w:hAnsi="Book Antiqua"/>
        </w:rPr>
        <w:t>Nio</w:t>
      </w:r>
      <w:proofErr w:type="spellEnd"/>
      <w:r w:rsidRPr="007C3B5F">
        <w:rPr>
          <w:rFonts w:ascii="Book Antiqua" w:hAnsi="Book Antiqua"/>
        </w:rPr>
        <w:t xml:space="preserve"> CY, de Castro SM, Busch OR, van </w:t>
      </w:r>
      <w:proofErr w:type="spellStart"/>
      <w:r w:rsidRPr="007C3B5F">
        <w:rPr>
          <w:rFonts w:ascii="Book Antiqua" w:hAnsi="Book Antiqua"/>
        </w:rPr>
        <w:t>Gulik</w:t>
      </w:r>
      <w:proofErr w:type="spellEnd"/>
      <w:r w:rsidRPr="007C3B5F">
        <w:rPr>
          <w:rFonts w:ascii="Book Antiqua" w:hAnsi="Book Antiqua"/>
        </w:rPr>
        <w:t xml:space="preserve"> TM, </w:t>
      </w:r>
      <w:proofErr w:type="spellStart"/>
      <w:r w:rsidRPr="007C3B5F">
        <w:rPr>
          <w:rFonts w:ascii="Book Antiqua" w:hAnsi="Book Antiqua"/>
        </w:rPr>
        <w:t>Bossuyt</w:t>
      </w:r>
      <w:proofErr w:type="spellEnd"/>
      <w:r w:rsidRPr="007C3B5F">
        <w:rPr>
          <w:rFonts w:ascii="Book Antiqua" w:hAnsi="Book Antiqua"/>
        </w:rPr>
        <w:t xml:space="preserve"> PM, </w:t>
      </w:r>
      <w:proofErr w:type="spellStart"/>
      <w:r w:rsidRPr="007C3B5F">
        <w:rPr>
          <w:rFonts w:ascii="Book Antiqua" w:hAnsi="Book Antiqua"/>
        </w:rPr>
        <w:t>Gouma</w:t>
      </w:r>
      <w:proofErr w:type="spellEnd"/>
      <w:r w:rsidRPr="007C3B5F">
        <w:rPr>
          <w:rFonts w:ascii="Book Antiqua" w:hAnsi="Book Antiqua"/>
        </w:rPr>
        <w:t xml:space="preserve"> DJ. Preoperative biliary drainage for cancer of the head of the pancreas. </w:t>
      </w:r>
      <w:r w:rsidRPr="007C3B5F">
        <w:rPr>
          <w:rFonts w:ascii="Book Antiqua" w:hAnsi="Book Antiqua"/>
          <w:i/>
          <w:iCs/>
        </w:rPr>
        <w:t xml:space="preserve">N </w:t>
      </w:r>
      <w:proofErr w:type="spellStart"/>
      <w:r w:rsidRPr="007C3B5F">
        <w:rPr>
          <w:rFonts w:ascii="Book Antiqua" w:hAnsi="Book Antiqua"/>
          <w:i/>
          <w:iCs/>
        </w:rPr>
        <w:t>Engl</w:t>
      </w:r>
      <w:proofErr w:type="spellEnd"/>
      <w:r w:rsidRPr="007C3B5F">
        <w:rPr>
          <w:rFonts w:ascii="Book Antiqua" w:hAnsi="Book Antiqua"/>
          <w:i/>
          <w:iCs/>
        </w:rPr>
        <w:t xml:space="preserve"> J Med</w:t>
      </w:r>
      <w:r w:rsidRPr="007C3B5F">
        <w:rPr>
          <w:rFonts w:ascii="Book Antiqua" w:hAnsi="Book Antiqua"/>
        </w:rPr>
        <w:t xml:space="preserve"> 2010; </w:t>
      </w:r>
      <w:r w:rsidRPr="007C3B5F">
        <w:rPr>
          <w:rFonts w:ascii="Book Antiqua" w:hAnsi="Book Antiqua"/>
          <w:b/>
          <w:bCs/>
        </w:rPr>
        <w:t>362</w:t>
      </w:r>
      <w:r w:rsidRPr="007C3B5F">
        <w:rPr>
          <w:rFonts w:ascii="Book Antiqua" w:hAnsi="Book Antiqua"/>
        </w:rPr>
        <w:t>: 129-137 [PMID: 20071702 DOI: 10.1056/NEJMoa0903230]</w:t>
      </w:r>
    </w:p>
    <w:p w14:paraId="17611388" w14:textId="77777777"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10 </w:t>
      </w:r>
      <w:proofErr w:type="spellStart"/>
      <w:r w:rsidRPr="007C3B5F">
        <w:rPr>
          <w:rFonts w:ascii="Book Antiqua" w:hAnsi="Book Antiqua"/>
          <w:b/>
          <w:bCs/>
        </w:rPr>
        <w:t>Kawarada</w:t>
      </w:r>
      <w:proofErr w:type="spellEnd"/>
      <w:r w:rsidRPr="007C3B5F">
        <w:rPr>
          <w:rFonts w:ascii="Book Antiqua" w:hAnsi="Book Antiqua"/>
          <w:b/>
          <w:bCs/>
        </w:rPr>
        <w:t xml:space="preserve"> Y</w:t>
      </w:r>
      <w:r w:rsidRPr="007C3B5F">
        <w:rPr>
          <w:rFonts w:ascii="Book Antiqua" w:hAnsi="Book Antiqua"/>
        </w:rPr>
        <w:t xml:space="preserve">, </w:t>
      </w:r>
      <w:proofErr w:type="spellStart"/>
      <w:r w:rsidRPr="007C3B5F">
        <w:rPr>
          <w:rFonts w:ascii="Book Antiqua" w:hAnsi="Book Antiqua"/>
        </w:rPr>
        <w:t>Higashiguchi</w:t>
      </w:r>
      <w:proofErr w:type="spellEnd"/>
      <w:r w:rsidRPr="007C3B5F">
        <w:rPr>
          <w:rFonts w:ascii="Book Antiqua" w:hAnsi="Book Antiqua"/>
        </w:rPr>
        <w:t xml:space="preserve"> T, Yokoi H, Vaidya P, </w:t>
      </w:r>
      <w:proofErr w:type="spellStart"/>
      <w:r w:rsidRPr="007C3B5F">
        <w:rPr>
          <w:rFonts w:ascii="Book Antiqua" w:hAnsi="Book Antiqua"/>
        </w:rPr>
        <w:t>Mizumoto</w:t>
      </w:r>
      <w:proofErr w:type="spellEnd"/>
      <w:r w:rsidRPr="007C3B5F">
        <w:rPr>
          <w:rFonts w:ascii="Book Antiqua" w:hAnsi="Book Antiqua"/>
        </w:rPr>
        <w:t xml:space="preserve"> R. Preoperative biliary drainage in obstructive jaundice. </w:t>
      </w:r>
      <w:proofErr w:type="spellStart"/>
      <w:r w:rsidRPr="007C3B5F">
        <w:rPr>
          <w:rFonts w:ascii="Book Antiqua" w:hAnsi="Book Antiqua"/>
          <w:i/>
          <w:iCs/>
        </w:rPr>
        <w:t>Hepatogastroenterology</w:t>
      </w:r>
      <w:proofErr w:type="spellEnd"/>
      <w:r w:rsidRPr="007C3B5F">
        <w:rPr>
          <w:rFonts w:ascii="Book Antiqua" w:hAnsi="Book Antiqua"/>
        </w:rPr>
        <w:t xml:space="preserve"> 1995; </w:t>
      </w:r>
      <w:r w:rsidRPr="007C3B5F">
        <w:rPr>
          <w:rFonts w:ascii="Book Antiqua" w:hAnsi="Book Antiqua"/>
          <w:b/>
          <w:bCs/>
        </w:rPr>
        <w:t>42</w:t>
      </w:r>
      <w:r w:rsidRPr="007C3B5F">
        <w:rPr>
          <w:rFonts w:ascii="Book Antiqua" w:hAnsi="Book Antiqua"/>
        </w:rPr>
        <w:t>: 300-307 [PMID: 8586359]</w:t>
      </w:r>
    </w:p>
    <w:p w14:paraId="0236F9F0" w14:textId="77777777"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11 </w:t>
      </w:r>
      <w:proofErr w:type="spellStart"/>
      <w:r w:rsidRPr="007C3B5F">
        <w:rPr>
          <w:rFonts w:ascii="Book Antiqua" w:hAnsi="Book Antiqua"/>
          <w:b/>
          <w:bCs/>
        </w:rPr>
        <w:t>Negm</w:t>
      </w:r>
      <w:proofErr w:type="spellEnd"/>
      <w:r w:rsidRPr="007C3B5F">
        <w:rPr>
          <w:rFonts w:ascii="Book Antiqua" w:hAnsi="Book Antiqua"/>
          <w:b/>
          <w:bCs/>
        </w:rPr>
        <w:t xml:space="preserve"> AA</w:t>
      </w:r>
      <w:r w:rsidRPr="007C3B5F">
        <w:rPr>
          <w:rFonts w:ascii="Book Antiqua" w:hAnsi="Book Antiqua"/>
        </w:rPr>
        <w:t xml:space="preserve">, Schott A, </w:t>
      </w:r>
      <w:proofErr w:type="spellStart"/>
      <w:r w:rsidRPr="007C3B5F">
        <w:rPr>
          <w:rFonts w:ascii="Book Antiqua" w:hAnsi="Book Antiqua"/>
        </w:rPr>
        <w:t>Vonberg</w:t>
      </w:r>
      <w:proofErr w:type="spellEnd"/>
      <w:r w:rsidRPr="007C3B5F">
        <w:rPr>
          <w:rFonts w:ascii="Book Antiqua" w:hAnsi="Book Antiqua"/>
        </w:rPr>
        <w:t xml:space="preserve"> RP, </w:t>
      </w:r>
      <w:proofErr w:type="spellStart"/>
      <w:r w:rsidRPr="007C3B5F">
        <w:rPr>
          <w:rFonts w:ascii="Book Antiqua" w:hAnsi="Book Antiqua"/>
        </w:rPr>
        <w:t>Weismueller</w:t>
      </w:r>
      <w:proofErr w:type="spellEnd"/>
      <w:r w:rsidRPr="007C3B5F">
        <w:rPr>
          <w:rFonts w:ascii="Book Antiqua" w:hAnsi="Book Antiqua"/>
        </w:rPr>
        <w:t xml:space="preserve"> TJ, Schneider AS, </w:t>
      </w:r>
      <w:proofErr w:type="spellStart"/>
      <w:r w:rsidRPr="007C3B5F">
        <w:rPr>
          <w:rFonts w:ascii="Book Antiqua" w:hAnsi="Book Antiqua"/>
        </w:rPr>
        <w:t>Kubicka</w:t>
      </w:r>
      <w:proofErr w:type="spellEnd"/>
      <w:r w:rsidRPr="007C3B5F">
        <w:rPr>
          <w:rFonts w:ascii="Book Antiqua" w:hAnsi="Book Antiqua"/>
        </w:rPr>
        <w:t xml:space="preserve"> S, </w:t>
      </w:r>
      <w:proofErr w:type="spellStart"/>
      <w:r w:rsidRPr="007C3B5F">
        <w:rPr>
          <w:rFonts w:ascii="Book Antiqua" w:hAnsi="Book Antiqua"/>
        </w:rPr>
        <w:t>Strassburg</w:t>
      </w:r>
      <w:proofErr w:type="spellEnd"/>
      <w:r w:rsidRPr="007C3B5F">
        <w:rPr>
          <w:rFonts w:ascii="Book Antiqua" w:hAnsi="Book Antiqua"/>
        </w:rPr>
        <w:t xml:space="preserve"> CP, </w:t>
      </w:r>
      <w:proofErr w:type="spellStart"/>
      <w:r w:rsidRPr="007C3B5F">
        <w:rPr>
          <w:rFonts w:ascii="Book Antiqua" w:hAnsi="Book Antiqua"/>
        </w:rPr>
        <w:t>Manns</w:t>
      </w:r>
      <w:proofErr w:type="spellEnd"/>
      <w:r w:rsidRPr="007C3B5F">
        <w:rPr>
          <w:rFonts w:ascii="Book Antiqua" w:hAnsi="Book Antiqua"/>
        </w:rPr>
        <w:t xml:space="preserve"> MP, </w:t>
      </w:r>
      <w:proofErr w:type="spellStart"/>
      <w:r w:rsidRPr="007C3B5F">
        <w:rPr>
          <w:rFonts w:ascii="Book Antiqua" w:hAnsi="Book Antiqua"/>
        </w:rPr>
        <w:t>Suerbaum</w:t>
      </w:r>
      <w:proofErr w:type="spellEnd"/>
      <w:r w:rsidRPr="007C3B5F">
        <w:rPr>
          <w:rFonts w:ascii="Book Antiqua" w:hAnsi="Book Antiqua"/>
        </w:rPr>
        <w:t xml:space="preserve"> S, </w:t>
      </w:r>
      <w:proofErr w:type="spellStart"/>
      <w:r w:rsidRPr="007C3B5F">
        <w:rPr>
          <w:rFonts w:ascii="Book Antiqua" w:hAnsi="Book Antiqua"/>
        </w:rPr>
        <w:t>Wedemeyer</w:t>
      </w:r>
      <w:proofErr w:type="spellEnd"/>
      <w:r w:rsidRPr="007C3B5F">
        <w:rPr>
          <w:rFonts w:ascii="Book Antiqua" w:hAnsi="Book Antiqua"/>
        </w:rPr>
        <w:t xml:space="preserve"> J, </w:t>
      </w:r>
      <w:proofErr w:type="spellStart"/>
      <w:r w:rsidRPr="007C3B5F">
        <w:rPr>
          <w:rFonts w:ascii="Book Antiqua" w:hAnsi="Book Antiqua"/>
        </w:rPr>
        <w:t>Lankisch</w:t>
      </w:r>
      <w:proofErr w:type="spellEnd"/>
      <w:r w:rsidRPr="007C3B5F">
        <w:rPr>
          <w:rFonts w:ascii="Book Antiqua" w:hAnsi="Book Antiqua"/>
        </w:rPr>
        <w:t xml:space="preserve"> TO. Routine bile collection for microbiological analysis during cholangiography and its impact on the management of cholangitis. </w:t>
      </w:r>
      <w:proofErr w:type="spellStart"/>
      <w:r w:rsidRPr="007C3B5F">
        <w:rPr>
          <w:rFonts w:ascii="Book Antiqua" w:hAnsi="Book Antiqua"/>
          <w:i/>
          <w:iCs/>
        </w:rPr>
        <w:t>Gastrointest</w:t>
      </w:r>
      <w:proofErr w:type="spellEnd"/>
      <w:r w:rsidRPr="007C3B5F">
        <w:rPr>
          <w:rFonts w:ascii="Book Antiqua" w:hAnsi="Book Antiqua"/>
          <w:i/>
          <w:iCs/>
        </w:rPr>
        <w:t xml:space="preserve"> </w:t>
      </w:r>
      <w:proofErr w:type="spellStart"/>
      <w:r w:rsidRPr="007C3B5F">
        <w:rPr>
          <w:rFonts w:ascii="Book Antiqua" w:hAnsi="Book Antiqua"/>
          <w:i/>
          <w:iCs/>
        </w:rPr>
        <w:t>Endosc</w:t>
      </w:r>
      <w:proofErr w:type="spellEnd"/>
      <w:r w:rsidRPr="007C3B5F">
        <w:rPr>
          <w:rFonts w:ascii="Book Antiqua" w:hAnsi="Book Antiqua"/>
        </w:rPr>
        <w:t xml:space="preserve"> 2010; </w:t>
      </w:r>
      <w:r w:rsidRPr="007C3B5F">
        <w:rPr>
          <w:rFonts w:ascii="Book Antiqua" w:hAnsi="Book Antiqua"/>
          <w:b/>
          <w:bCs/>
        </w:rPr>
        <w:t>72</w:t>
      </w:r>
      <w:r w:rsidRPr="007C3B5F">
        <w:rPr>
          <w:rFonts w:ascii="Book Antiqua" w:hAnsi="Book Antiqua"/>
        </w:rPr>
        <w:t>: 284-291 [PMID: 20541201 DOI: 10.1016/j.gie.2010.02.043]</w:t>
      </w:r>
    </w:p>
    <w:p w14:paraId="121F2224" w14:textId="77777777"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12 </w:t>
      </w:r>
      <w:proofErr w:type="spellStart"/>
      <w:r w:rsidRPr="007C3B5F">
        <w:rPr>
          <w:rFonts w:ascii="Book Antiqua" w:hAnsi="Book Antiqua"/>
          <w:b/>
          <w:bCs/>
        </w:rPr>
        <w:t>Rerknimitr</w:t>
      </w:r>
      <w:proofErr w:type="spellEnd"/>
      <w:r w:rsidRPr="007C3B5F">
        <w:rPr>
          <w:rFonts w:ascii="Book Antiqua" w:hAnsi="Book Antiqua"/>
          <w:b/>
          <w:bCs/>
        </w:rPr>
        <w:t xml:space="preserve"> R</w:t>
      </w:r>
      <w:r w:rsidRPr="007C3B5F">
        <w:rPr>
          <w:rFonts w:ascii="Book Antiqua" w:hAnsi="Book Antiqua"/>
        </w:rPr>
        <w:t xml:space="preserve">, Fogel EL, </w:t>
      </w:r>
      <w:proofErr w:type="spellStart"/>
      <w:r w:rsidRPr="007C3B5F">
        <w:rPr>
          <w:rFonts w:ascii="Book Antiqua" w:hAnsi="Book Antiqua"/>
        </w:rPr>
        <w:t>Kalayci</w:t>
      </w:r>
      <w:proofErr w:type="spellEnd"/>
      <w:r w:rsidRPr="007C3B5F">
        <w:rPr>
          <w:rFonts w:ascii="Book Antiqua" w:hAnsi="Book Antiqua"/>
        </w:rPr>
        <w:t xml:space="preserve"> C, </w:t>
      </w:r>
      <w:proofErr w:type="spellStart"/>
      <w:r w:rsidRPr="007C3B5F">
        <w:rPr>
          <w:rFonts w:ascii="Book Antiqua" w:hAnsi="Book Antiqua"/>
        </w:rPr>
        <w:t>Esber</w:t>
      </w:r>
      <w:proofErr w:type="spellEnd"/>
      <w:r w:rsidRPr="007C3B5F">
        <w:rPr>
          <w:rFonts w:ascii="Book Antiqua" w:hAnsi="Book Antiqua"/>
        </w:rPr>
        <w:t xml:space="preserve"> E, Lehman GA, Sherman S. Microbiology of bile in patients with cholangitis or cholestasis with and without plastic biliary endoprosthesis. </w:t>
      </w:r>
      <w:proofErr w:type="spellStart"/>
      <w:r w:rsidRPr="007C3B5F">
        <w:rPr>
          <w:rFonts w:ascii="Book Antiqua" w:hAnsi="Book Antiqua"/>
          <w:i/>
          <w:iCs/>
        </w:rPr>
        <w:t>Gastrointest</w:t>
      </w:r>
      <w:proofErr w:type="spellEnd"/>
      <w:r w:rsidRPr="007C3B5F">
        <w:rPr>
          <w:rFonts w:ascii="Book Antiqua" w:hAnsi="Book Antiqua"/>
          <w:i/>
          <w:iCs/>
        </w:rPr>
        <w:t xml:space="preserve"> </w:t>
      </w:r>
      <w:proofErr w:type="spellStart"/>
      <w:r w:rsidRPr="007C3B5F">
        <w:rPr>
          <w:rFonts w:ascii="Book Antiqua" w:hAnsi="Book Antiqua"/>
          <w:i/>
          <w:iCs/>
        </w:rPr>
        <w:t>Endosc</w:t>
      </w:r>
      <w:proofErr w:type="spellEnd"/>
      <w:r w:rsidRPr="007C3B5F">
        <w:rPr>
          <w:rFonts w:ascii="Book Antiqua" w:hAnsi="Book Antiqua"/>
        </w:rPr>
        <w:t xml:space="preserve"> 2002; </w:t>
      </w:r>
      <w:r w:rsidRPr="007C3B5F">
        <w:rPr>
          <w:rFonts w:ascii="Book Antiqua" w:hAnsi="Book Antiqua"/>
          <w:b/>
          <w:bCs/>
        </w:rPr>
        <w:t>56</w:t>
      </w:r>
      <w:r w:rsidRPr="007C3B5F">
        <w:rPr>
          <w:rFonts w:ascii="Book Antiqua" w:hAnsi="Book Antiqua"/>
        </w:rPr>
        <w:t>: 885-889 [PMID: 12447303 DOI: 10.1067/mge.2002.129604]</w:t>
      </w:r>
    </w:p>
    <w:p w14:paraId="4F6D6A2A" w14:textId="77777777"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13 </w:t>
      </w:r>
      <w:proofErr w:type="spellStart"/>
      <w:r w:rsidRPr="007C3B5F">
        <w:rPr>
          <w:rFonts w:ascii="Book Antiqua" w:hAnsi="Book Antiqua"/>
          <w:b/>
          <w:bCs/>
        </w:rPr>
        <w:t>Scheufele</w:t>
      </w:r>
      <w:proofErr w:type="spellEnd"/>
      <w:r w:rsidRPr="007C3B5F">
        <w:rPr>
          <w:rFonts w:ascii="Book Antiqua" w:hAnsi="Book Antiqua"/>
          <w:b/>
          <w:bCs/>
        </w:rPr>
        <w:t xml:space="preserve"> F</w:t>
      </w:r>
      <w:r w:rsidRPr="007C3B5F">
        <w:rPr>
          <w:rFonts w:ascii="Book Antiqua" w:hAnsi="Book Antiqua"/>
        </w:rPr>
        <w:t xml:space="preserve">, </w:t>
      </w:r>
      <w:proofErr w:type="spellStart"/>
      <w:r w:rsidRPr="007C3B5F">
        <w:rPr>
          <w:rFonts w:ascii="Book Antiqua" w:hAnsi="Book Antiqua"/>
        </w:rPr>
        <w:t>Aichinger</w:t>
      </w:r>
      <w:proofErr w:type="spellEnd"/>
      <w:r w:rsidRPr="007C3B5F">
        <w:rPr>
          <w:rFonts w:ascii="Book Antiqua" w:hAnsi="Book Antiqua"/>
        </w:rPr>
        <w:t xml:space="preserve"> L, </w:t>
      </w:r>
      <w:proofErr w:type="spellStart"/>
      <w:r w:rsidRPr="007C3B5F">
        <w:rPr>
          <w:rFonts w:ascii="Book Antiqua" w:hAnsi="Book Antiqua"/>
        </w:rPr>
        <w:t>Jäger</w:t>
      </w:r>
      <w:proofErr w:type="spellEnd"/>
      <w:r w:rsidRPr="007C3B5F">
        <w:rPr>
          <w:rFonts w:ascii="Book Antiqua" w:hAnsi="Book Antiqua"/>
        </w:rPr>
        <w:t xml:space="preserve"> C, Demir IE, </w:t>
      </w:r>
      <w:proofErr w:type="spellStart"/>
      <w:r w:rsidRPr="007C3B5F">
        <w:rPr>
          <w:rFonts w:ascii="Book Antiqua" w:hAnsi="Book Antiqua"/>
        </w:rPr>
        <w:t>Schorn</w:t>
      </w:r>
      <w:proofErr w:type="spellEnd"/>
      <w:r w:rsidRPr="007C3B5F">
        <w:rPr>
          <w:rFonts w:ascii="Book Antiqua" w:hAnsi="Book Antiqua"/>
        </w:rPr>
        <w:t xml:space="preserve"> S, </w:t>
      </w:r>
      <w:proofErr w:type="spellStart"/>
      <w:r w:rsidRPr="007C3B5F">
        <w:rPr>
          <w:rFonts w:ascii="Book Antiqua" w:hAnsi="Book Antiqua"/>
        </w:rPr>
        <w:t>Sargut</w:t>
      </w:r>
      <w:proofErr w:type="spellEnd"/>
      <w:r w:rsidRPr="007C3B5F">
        <w:rPr>
          <w:rFonts w:ascii="Book Antiqua" w:hAnsi="Book Antiqua"/>
        </w:rPr>
        <w:t xml:space="preserve"> M, Erkan M, </w:t>
      </w:r>
      <w:proofErr w:type="spellStart"/>
      <w:r w:rsidRPr="007C3B5F">
        <w:rPr>
          <w:rFonts w:ascii="Book Antiqua" w:hAnsi="Book Antiqua"/>
        </w:rPr>
        <w:t>Kleeff</w:t>
      </w:r>
      <w:proofErr w:type="spellEnd"/>
      <w:r w:rsidRPr="007C3B5F">
        <w:rPr>
          <w:rFonts w:ascii="Book Antiqua" w:hAnsi="Book Antiqua"/>
        </w:rPr>
        <w:t xml:space="preserve"> J, </w:t>
      </w:r>
      <w:proofErr w:type="spellStart"/>
      <w:r w:rsidRPr="007C3B5F">
        <w:rPr>
          <w:rFonts w:ascii="Book Antiqua" w:hAnsi="Book Antiqua"/>
        </w:rPr>
        <w:t>Friess</w:t>
      </w:r>
      <w:proofErr w:type="spellEnd"/>
      <w:r w:rsidRPr="007C3B5F">
        <w:rPr>
          <w:rFonts w:ascii="Book Antiqua" w:hAnsi="Book Antiqua"/>
        </w:rPr>
        <w:t xml:space="preserve"> H, Ceyhan GO. Effect of preoperative biliary drainage on bacterial flora in bile of patients with periampullary cancer. </w:t>
      </w:r>
      <w:r w:rsidRPr="007C3B5F">
        <w:rPr>
          <w:rFonts w:ascii="Book Antiqua" w:hAnsi="Book Antiqua"/>
          <w:i/>
          <w:iCs/>
        </w:rPr>
        <w:t>Br J Surg</w:t>
      </w:r>
      <w:r w:rsidRPr="007C3B5F">
        <w:rPr>
          <w:rFonts w:ascii="Book Antiqua" w:hAnsi="Book Antiqua"/>
        </w:rPr>
        <w:t xml:space="preserve"> 2017; </w:t>
      </w:r>
      <w:r w:rsidRPr="007C3B5F">
        <w:rPr>
          <w:rFonts w:ascii="Book Antiqua" w:hAnsi="Book Antiqua"/>
          <w:b/>
          <w:bCs/>
        </w:rPr>
        <w:t>104</w:t>
      </w:r>
      <w:r w:rsidRPr="007C3B5F">
        <w:rPr>
          <w:rFonts w:ascii="Book Antiqua" w:hAnsi="Book Antiqua"/>
        </w:rPr>
        <w:t>: e182-e188 [PMID: 28121036 DOI: 10.1002/bjs.10450]</w:t>
      </w:r>
    </w:p>
    <w:p w14:paraId="338EA8BF" w14:textId="77777777"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14 </w:t>
      </w:r>
      <w:r w:rsidRPr="007C3B5F">
        <w:rPr>
          <w:rFonts w:ascii="Book Antiqua" w:hAnsi="Book Antiqua"/>
          <w:b/>
          <w:bCs/>
        </w:rPr>
        <w:t>Johnson RC</w:t>
      </w:r>
      <w:r w:rsidRPr="007C3B5F">
        <w:rPr>
          <w:rFonts w:ascii="Book Antiqua" w:hAnsi="Book Antiqua"/>
        </w:rPr>
        <w:t xml:space="preserve">, </w:t>
      </w:r>
      <w:proofErr w:type="spellStart"/>
      <w:r w:rsidRPr="007C3B5F">
        <w:rPr>
          <w:rFonts w:ascii="Book Antiqua" w:hAnsi="Book Antiqua"/>
        </w:rPr>
        <w:t>Ahrendt</w:t>
      </w:r>
      <w:proofErr w:type="spellEnd"/>
      <w:r w:rsidRPr="007C3B5F">
        <w:rPr>
          <w:rFonts w:ascii="Book Antiqua" w:hAnsi="Book Antiqua"/>
        </w:rPr>
        <w:t xml:space="preserve"> SA. The case against preoperative biliary drainage with pancreatic resection. </w:t>
      </w:r>
      <w:r w:rsidRPr="007C3B5F">
        <w:rPr>
          <w:rFonts w:ascii="Book Antiqua" w:hAnsi="Book Antiqua"/>
          <w:i/>
          <w:iCs/>
        </w:rPr>
        <w:t>HPB (Oxford)</w:t>
      </w:r>
      <w:r w:rsidRPr="007C3B5F">
        <w:rPr>
          <w:rFonts w:ascii="Book Antiqua" w:hAnsi="Book Antiqua"/>
        </w:rPr>
        <w:t xml:space="preserve"> 2006; </w:t>
      </w:r>
      <w:r w:rsidRPr="007C3B5F">
        <w:rPr>
          <w:rFonts w:ascii="Book Antiqua" w:hAnsi="Book Antiqua"/>
          <w:b/>
          <w:bCs/>
        </w:rPr>
        <w:t>8</w:t>
      </w:r>
      <w:r w:rsidRPr="007C3B5F">
        <w:rPr>
          <w:rFonts w:ascii="Book Antiqua" w:hAnsi="Book Antiqua"/>
        </w:rPr>
        <w:t>: 426-431 [PMID: 18333097 DOI: 10.1080/13651820600840124]</w:t>
      </w:r>
    </w:p>
    <w:p w14:paraId="02EC78EA" w14:textId="77777777"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15 </w:t>
      </w:r>
      <w:r w:rsidRPr="007C3B5F">
        <w:rPr>
          <w:rFonts w:ascii="Book Antiqua" w:hAnsi="Book Antiqua"/>
          <w:b/>
          <w:bCs/>
        </w:rPr>
        <w:t>Ertz-Archambault N</w:t>
      </w:r>
      <w:r w:rsidRPr="007C3B5F">
        <w:rPr>
          <w:rFonts w:ascii="Book Antiqua" w:hAnsi="Book Antiqua"/>
        </w:rPr>
        <w:t xml:space="preserve">, </w:t>
      </w:r>
      <w:proofErr w:type="spellStart"/>
      <w:r w:rsidRPr="007C3B5F">
        <w:rPr>
          <w:rFonts w:ascii="Book Antiqua" w:hAnsi="Book Antiqua"/>
        </w:rPr>
        <w:t>Keim</w:t>
      </w:r>
      <w:proofErr w:type="spellEnd"/>
      <w:r w:rsidRPr="007C3B5F">
        <w:rPr>
          <w:rFonts w:ascii="Book Antiqua" w:hAnsi="Book Antiqua"/>
        </w:rPr>
        <w:t xml:space="preserve"> P, Von Hoff D. Microbiome and pancreatic cancer: A comprehensive topic review of literature. </w:t>
      </w:r>
      <w:r w:rsidRPr="007C3B5F">
        <w:rPr>
          <w:rFonts w:ascii="Book Antiqua" w:hAnsi="Book Antiqua"/>
          <w:i/>
          <w:iCs/>
        </w:rPr>
        <w:t>World J Gastroenterol</w:t>
      </w:r>
      <w:r w:rsidRPr="007C3B5F">
        <w:rPr>
          <w:rFonts w:ascii="Book Antiqua" w:hAnsi="Book Antiqua"/>
        </w:rPr>
        <w:t xml:space="preserve"> 2017; </w:t>
      </w:r>
      <w:r w:rsidRPr="007C3B5F">
        <w:rPr>
          <w:rFonts w:ascii="Book Antiqua" w:hAnsi="Book Antiqua"/>
          <w:b/>
          <w:bCs/>
        </w:rPr>
        <w:t>23</w:t>
      </w:r>
      <w:r w:rsidRPr="007C3B5F">
        <w:rPr>
          <w:rFonts w:ascii="Book Antiqua" w:hAnsi="Book Antiqua"/>
        </w:rPr>
        <w:t>: 1899-1908 [PMID: 28348497 DOI: 10.3748/</w:t>
      </w:r>
      <w:proofErr w:type="gramStart"/>
      <w:r w:rsidRPr="007C3B5F">
        <w:rPr>
          <w:rFonts w:ascii="Book Antiqua" w:hAnsi="Book Antiqua"/>
        </w:rPr>
        <w:t>wjg.v23.i</w:t>
      </w:r>
      <w:proofErr w:type="gramEnd"/>
      <w:r w:rsidRPr="007C3B5F">
        <w:rPr>
          <w:rFonts w:ascii="Book Antiqua" w:hAnsi="Book Antiqua"/>
        </w:rPr>
        <w:t>10.1899]</w:t>
      </w:r>
    </w:p>
    <w:p w14:paraId="44E74E19" w14:textId="77777777"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lastRenderedPageBreak/>
        <w:t xml:space="preserve">16 </w:t>
      </w:r>
      <w:r w:rsidRPr="007C3B5F">
        <w:rPr>
          <w:rFonts w:ascii="Book Antiqua" w:hAnsi="Book Antiqua"/>
          <w:b/>
          <w:bCs/>
        </w:rPr>
        <w:t>Herzog T</w:t>
      </w:r>
      <w:r w:rsidRPr="007C3B5F">
        <w:rPr>
          <w:rFonts w:ascii="Book Antiqua" w:hAnsi="Book Antiqua"/>
        </w:rPr>
        <w:t xml:space="preserve">, </w:t>
      </w:r>
      <w:proofErr w:type="spellStart"/>
      <w:r w:rsidRPr="007C3B5F">
        <w:rPr>
          <w:rFonts w:ascii="Book Antiqua" w:hAnsi="Book Antiqua"/>
        </w:rPr>
        <w:t>Belyaev</w:t>
      </w:r>
      <w:proofErr w:type="spellEnd"/>
      <w:r w:rsidRPr="007C3B5F">
        <w:rPr>
          <w:rFonts w:ascii="Book Antiqua" w:hAnsi="Book Antiqua"/>
        </w:rPr>
        <w:t xml:space="preserve"> O, </w:t>
      </w:r>
      <w:proofErr w:type="spellStart"/>
      <w:r w:rsidRPr="007C3B5F">
        <w:rPr>
          <w:rFonts w:ascii="Book Antiqua" w:hAnsi="Book Antiqua"/>
        </w:rPr>
        <w:t>Akkuzu</w:t>
      </w:r>
      <w:proofErr w:type="spellEnd"/>
      <w:r w:rsidRPr="007C3B5F">
        <w:rPr>
          <w:rFonts w:ascii="Book Antiqua" w:hAnsi="Book Antiqua"/>
        </w:rPr>
        <w:t xml:space="preserve"> R, </w:t>
      </w:r>
      <w:proofErr w:type="spellStart"/>
      <w:r w:rsidRPr="007C3B5F">
        <w:rPr>
          <w:rFonts w:ascii="Book Antiqua" w:hAnsi="Book Antiqua"/>
        </w:rPr>
        <w:t>Hölling</w:t>
      </w:r>
      <w:proofErr w:type="spellEnd"/>
      <w:r w:rsidRPr="007C3B5F">
        <w:rPr>
          <w:rFonts w:ascii="Book Antiqua" w:hAnsi="Book Antiqua"/>
        </w:rPr>
        <w:t xml:space="preserve"> J, </w:t>
      </w:r>
      <w:proofErr w:type="spellStart"/>
      <w:r w:rsidRPr="007C3B5F">
        <w:rPr>
          <w:rFonts w:ascii="Book Antiqua" w:hAnsi="Book Antiqua"/>
        </w:rPr>
        <w:t>Uhl</w:t>
      </w:r>
      <w:proofErr w:type="spellEnd"/>
      <w:r w:rsidRPr="007C3B5F">
        <w:rPr>
          <w:rFonts w:ascii="Book Antiqua" w:hAnsi="Book Antiqua"/>
        </w:rPr>
        <w:t xml:space="preserve"> W, </w:t>
      </w:r>
      <w:proofErr w:type="spellStart"/>
      <w:r w:rsidRPr="007C3B5F">
        <w:rPr>
          <w:rFonts w:ascii="Book Antiqua" w:hAnsi="Book Antiqua"/>
        </w:rPr>
        <w:t>Chromik</w:t>
      </w:r>
      <w:proofErr w:type="spellEnd"/>
      <w:r w:rsidRPr="007C3B5F">
        <w:rPr>
          <w:rFonts w:ascii="Book Antiqua" w:hAnsi="Book Antiqua"/>
        </w:rPr>
        <w:t xml:space="preserve"> AM. The Impact of Bile Duct Cultures on Surgical Site Infections in Pancreatic Surgery. </w:t>
      </w:r>
      <w:r w:rsidRPr="007C3B5F">
        <w:rPr>
          <w:rFonts w:ascii="Book Antiqua" w:hAnsi="Book Antiqua"/>
          <w:i/>
          <w:iCs/>
        </w:rPr>
        <w:t>Surg Infect (</w:t>
      </w:r>
      <w:proofErr w:type="spellStart"/>
      <w:r w:rsidRPr="007C3B5F">
        <w:rPr>
          <w:rFonts w:ascii="Book Antiqua" w:hAnsi="Book Antiqua"/>
          <w:i/>
          <w:iCs/>
        </w:rPr>
        <w:t>Larchmt</w:t>
      </w:r>
      <w:proofErr w:type="spellEnd"/>
      <w:r w:rsidRPr="007C3B5F">
        <w:rPr>
          <w:rFonts w:ascii="Book Antiqua" w:hAnsi="Book Antiqua"/>
          <w:i/>
          <w:iCs/>
        </w:rPr>
        <w:t>)</w:t>
      </w:r>
      <w:r w:rsidRPr="007C3B5F">
        <w:rPr>
          <w:rFonts w:ascii="Book Antiqua" w:hAnsi="Book Antiqua"/>
        </w:rPr>
        <w:t xml:space="preserve"> 2015; </w:t>
      </w:r>
      <w:r w:rsidRPr="007C3B5F">
        <w:rPr>
          <w:rFonts w:ascii="Book Antiqua" w:hAnsi="Book Antiqua"/>
          <w:b/>
          <w:bCs/>
        </w:rPr>
        <w:t>16</w:t>
      </w:r>
      <w:r w:rsidRPr="007C3B5F">
        <w:rPr>
          <w:rFonts w:ascii="Book Antiqua" w:hAnsi="Book Antiqua"/>
        </w:rPr>
        <w:t>: 443-449 [PMID: 26110464 DOI: 10.1089/sur.2014.104]</w:t>
      </w:r>
    </w:p>
    <w:p w14:paraId="78ABEB8C" w14:textId="77777777"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17 </w:t>
      </w:r>
      <w:r w:rsidRPr="007C3B5F">
        <w:rPr>
          <w:rFonts w:ascii="Book Antiqua" w:hAnsi="Book Antiqua"/>
          <w:b/>
          <w:bCs/>
        </w:rPr>
        <w:t>Kaya M</w:t>
      </w:r>
      <w:r w:rsidRPr="007C3B5F">
        <w:rPr>
          <w:rFonts w:ascii="Book Antiqua" w:hAnsi="Book Antiqua"/>
        </w:rPr>
        <w:t xml:space="preserve">, </w:t>
      </w:r>
      <w:proofErr w:type="spellStart"/>
      <w:r w:rsidRPr="007C3B5F">
        <w:rPr>
          <w:rFonts w:ascii="Book Antiqua" w:hAnsi="Book Antiqua"/>
        </w:rPr>
        <w:t>Beştaş</w:t>
      </w:r>
      <w:proofErr w:type="spellEnd"/>
      <w:r w:rsidRPr="007C3B5F">
        <w:rPr>
          <w:rFonts w:ascii="Book Antiqua" w:hAnsi="Book Antiqua"/>
        </w:rPr>
        <w:t xml:space="preserve"> R, </w:t>
      </w:r>
      <w:proofErr w:type="spellStart"/>
      <w:r w:rsidRPr="007C3B5F">
        <w:rPr>
          <w:rFonts w:ascii="Book Antiqua" w:hAnsi="Book Antiqua"/>
        </w:rPr>
        <w:t>Bacalan</w:t>
      </w:r>
      <w:proofErr w:type="spellEnd"/>
      <w:r w:rsidRPr="007C3B5F">
        <w:rPr>
          <w:rFonts w:ascii="Book Antiqua" w:hAnsi="Book Antiqua"/>
        </w:rPr>
        <w:t xml:space="preserve"> F, </w:t>
      </w:r>
      <w:proofErr w:type="spellStart"/>
      <w:r w:rsidRPr="007C3B5F">
        <w:rPr>
          <w:rFonts w:ascii="Book Antiqua" w:hAnsi="Book Antiqua"/>
        </w:rPr>
        <w:t>Bacaksız</w:t>
      </w:r>
      <w:proofErr w:type="spellEnd"/>
      <w:r w:rsidRPr="007C3B5F">
        <w:rPr>
          <w:rFonts w:ascii="Book Antiqua" w:hAnsi="Book Antiqua"/>
        </w:rPr>
        <w:t xml:space="preserve"> F, Arslan EG, Kaplan MA. Microbial profile and antibiotic sensitivity pattern in bile cultures from endoscopic retrograde cholangiography patients. </w:t>
      </w:r>
      <w:r w:rsidRPr="007C3B5F">
        <w:rPr>
          <w:rFonts w:ascii="Book Antiqua" w:hAnsi="Book Antiqua"/>
          <w:i/>
          <w:iCs/>
        </w:rPr>
        <w:t>World J Gastroenterol</w:t>
      </w:r>
      <w:r w:rsidRPr="007C3B5F">
        <w:rPr>
          <w:rFonts w:ascii="Book Antiqua" w:hAnsi="Book Antiqua"/>
        </w:rPr>
        <w:t xml:space="preserve"> 2012; </w:t>
      </w:r>
      <w:r w:rsidRPr="007C3B5F">
        <w:rPr>
          <w:rFonts w:ascii="Book Antiqua" w:hAnsi="Book Antiqua"/>
          <w:b/>
          <w:bCs/>
        </w:rPr>
        <w:t>18</w:t>
      </w:r>
      <w:r w:rsidRPr="007C3B5F">
        <w:rPr>
          <w:rFonts w:ascii="Book Antiqua" w:hAnsi="Book Antiqua"/>
        </w:rPr>
        <w:t>: 3585-3589 [PMID: 22826624 DOI: 10.3748/</w:t>
      </w:r>
      <w:proofErr w:type="gramStart"/>
      <w:r w:rsidRPr="007C3B5F">
        <w:rPr>
          <w:rFonts w:ascii="Book Antiqua" w:hAnsi="Book Antiqua"/>
        </w:rPr>
        <w:t>wjg.v18.i</w:t>
      </w:r>
      <w:proofErr w:type="gramEnd"/>
      <w:r w:rsidRPr="007C3B5F">
        <w:rPr>
          <w:rFonts w:ascii="Book Antiqua" w:hAnsi="Book Antiqua"/>
        </w:rPr>
        <w:t>27.3585]</w:t>
      </w:r>
    </w:p>
    <w:p w14:paraId="7678623A" w14:textId="77777777"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18 </w:t>
      </w:r>
      <w:proofErr w:type="spellStart"/>
      <w:r w:rsidRPr="007C3B5F">
        <w:rPr>
          <w:rFonts w:ascii="Book Antiqua" w:hAnsi="Book Antiqua"/>
          <w:b/>
          <w:bCs/>
        </w:rPr>
        <w:t>Fathi</w:t>
      </w:r>
      <w:proofErr w:type="spellEnd"/>
      <w:r w:rsidRPr="007C3B5F">
        <w:rPr>
          <w:rFonts w:ascii="Book Antiqua" w:hAnsi="Book Antiqua"/>
          <w:b/>
          <w:bCs/>
        </w:rPr>
        <w:t xml:space="preserve"> AH</w:t>
      </w:r>
      <w:r w:rsidRPr="007C3B5F">
        <w:rPr>
          <w:rFonts w:ascii="Book Antiqua" w:hAnsi="Book Antiqua"/>
        </w:rPr>
        <w:t xml:space="preserve">, Jackson T, </w:t>
      </w:r>
      <w:proofErr w:type="spellStart"/>
      <w:r w:rsidRPr="007C3B5F">
        <w:rPr>
          <w:rFonts w:ascii="Book Antiqua" w:hAnsi="Book Antiqua"/>
        </w:rPr>
        <w:t>Barati</w:t>
      </w:r>
      <w:proofErr w:type="spellEnd"/>
      <w:r w:rsidRPr="007C3B5F">
        <w:rPr>
          <w:rFonts w:ascii="Book Antiqua" w:hAnsi="Book Antiqua"/>
        </w:rPr>
        <w:t xml:space="preserve"> M, </w:t>
      </w:r>
      <w:proofErr w:type="spellStart"/>
      <w:r w:rsidRPr="007C3B5F">
        <w:rPr>
          <w:rFonts w:ascii="Book Antiqua" w:hAnsi="Book Antiqua"/>
        </w:rPr>
        <w:t>Eghbalieh</w:t>
      </w:r>
      <w:proofErr w:type="spellEnd"/>
      <w:r w:rsidRPr="007C3B5F">
        <w:rPr>
          <w:rFonts w:ascii="Book Antiqua" w:hAnsi="Book Antiqua"/>
        </w:rPr>
        <w:t xml:space="preserve"> B, Siegel KA, Siegel CT. Extended Perioperative Antibiotic Coverage in Conjunction with Intraoperative Bile Cultures Decreases Infectious Complications after Pancreaticoduodenectomy. </w:t>
      </w:r>
      <w:r w:rsidRPr="007C3B5F">
        <w:rPr>
          <w:rFonts w:ascii="Book Antiqua" w:hAnsi="Book Antiqua"/>
          <w:i/>
          <w:iCs/>
        </w:rPr>
        <w:t>HPB Surg</w:t>
      </w:r>
      <w:r w:rsidRPr="007C3B5F">
        <w:rPr>
          <w:rFonts w:ascii="Book Antiqua" w:hAnsi="Book Antiqua"/>
        </w:rPr>
        <w:t xml:space="preserve"> 2016; </w:t>
      </w:r>
      <w:r w:rsidRPr="007C3B5F">
        <w:rPr>
          <w:rFonts w:ascii="Book Antiqua" w:hAnsi="Book Antiqua"/>
          <w:b/>
          <w:bCs/>
        </w:rPr>
        <w:t>2016</w:t>
      </w:r>
      <w:r w:rsidRPr="007C3B5F">
        <w:rPr>
          <w:rFonts w:ascii="Book Antiqua" w:hAnsi="Book Antiqua"/>
        </w:rPr>
        <w:t>: 3031749 [PMID: 27147813 DOI: 10.1155/2016/3031749]</w:t>
      </w:r>
    </w:p>
    <w:p w14:paraId="035D3B64" w14:textId="77777777"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19 </w:t>
      </w:r>
      <w:proofErr w:type="spellStart"/>
      <w:r w:rsidRPr="007C3B5F">
        <w:rPr>
          <w:rFonts w:ascii="Book Antiqua" w:hAnsi="Book Antiqua"/>
          <w:b/>
          <w:bCs/>
        </w:rPr>
        <w:t>Scheufele</w:t>
      </w:r>
      <w:proofErr w:type="spellEnd"/>
      <w:r w:rsidRPr="007C3B5F">
        <w:rPr>
          <w:rFonts w:ascii="Book Antiqua" w:hAnsi="Book Antiqua"/>
          <w:b/>
          <w:bCs/>
        </w:rPr>
        <w:t xml:space="preserve"> F</w:t>
      </w:r>
      <w:r w:rsidRPr="007C3B5F">
        <w:rPr>
          <w:rFonts w:ascii="Book Antiqua" w:hAnsi="Book Antiqua"/>
        </w:rPr>
        <w:t xml:space="preserve">, </w:t>
      </w:r>
      <w:proofErr w:type="spellStart"/>
      <w:r w:rsidRPr="007C3B5F">
        <w:rPr>
          <w:rFonts w:ascii="Book Antiqua" w:hAnsi="Book Antiqua"/>
        </w:rPr>
        <w:t>Schorn</w:t>
      </w:r>
      <w:proofErr w:type="spellEnd"/>
      <w:r w:rsidRPr="007C3B5F">
        <w:rPr>
          <w:rFonts w:ascii="Book Antiqua" w:hAnsi="Book Antiqua"/>
        </w:rPr>
        <w:t xml:space="preserve"> S, Demir IE, </w:t>
      </w:r>
      <w:proofErr w:type="spellStart"/>
      <w:r w:rsidRPr="007C3B5F">
        <w:rPr>
          <w:rFonts w:ascii="Book Antiqua" w:hAnsi="Book Antiqua"/>
        </w:rPr>
        <w:t>Sargut</w:t>
      </w:r>
      <w:proofErr w:type="spellEnd"/>
      <w:r w:rsidRPr="007C3B5F">
        <w:rPr>
          <w:rFonts w:ascii="Book Antiqua" w:hAnsi="Book Antiqua"/>
        </w:rPr>
        <w:t xml:space="preserve"> M, </w:t>
      </w:r>
      <w:proofErr w:type="spellStart"/>
      <w:r w:rsidRPr="007C3B5F">
        <w:rPr>
          <w:rFonts w:ascii="Book Antiqua" w:hAnsi="Book Antiqua"/>
        </w:rPr>
        <w:t>Tieftrunk</w:t>
      </w:r>
      <w:proofErr w:type="spellEnd"/>
      <w:r w:rsidRPr="007C3B5F">
        <w:rPr>
          <w:rFonts w:ascii="Book Antiqua" w:hAnsi="Book Antiqua"/>
        </w:rPr>
        <w:t xml:space="preserve"> E, </w:t>
      </w:r>
      <w:proofErr w:type="spellStart"/>
      <w:r w:rsidRPr="007C3B5F">
        <w:rPr>
          <w:rFonts w:ascii="Book Antiqua" w:hAnsi="Book Antiqua"/>
        </w:rPr>
        <w:t>Calavrezos</w:t>
      </w:r>
      <w:proofErr w:type="spellEnd"/>
      <w:r w:rsidRPr="007C3B5F">
        <w:rPr>
          <w:rFonts w:ascii="Book Antiqua" w:hAnsi="Book Antiqua"/>
        </w:rPr>
        <w:t xml:space="preserve"> L, </w:t>
      </w:r>
      <w:proofErr w:type="spellStart"/>
      <w:r w:rsidRPr="007C3B5F">
        <w:rPr>
          <w:rFonts w:ascii="Book Antiqua" w:hAnsi="Book Antiqua"/>
        </w:rPr>
        <w:t>Jäger</w:t>
      </w:r>
      <w:proofErr w:type="spellEnd"/>
      <w:r w:rsidRPr="007C3B5F">
        <w:rPr>
          <w:rFonts w:ascii="Book Antiqua" w:hAnsi="Book Antiqua"/>
        </w:rPr>
        <w:t xml:space="preserve"> C, </w:t>
      </w:r>
      <w:proofErr w:type="spellStart"/>
      <w:r w:rsidRPr="007C3B5F">
        <w:rPr>
          <w:rFonts w:ascii="Book Antiqua" w:hAnsi="Book Antiqua"/>
        </w:rPr>
        <w:t>Friess</w:t>
      </w:r>
      <w:proofErr w:type="spellEnd"/>
      <w:r w:rsidRPr="007C3B5F">
        <w:rPr>
          <w:rFonts w:ascii="Book Antiqua" w:hAnsi="Book Antiqua"/>
        </w:rPr>
        <w:t xml:space="preserve"> H, Ceyhan GO. Preoperative biliary stenting versus operation first in jaundiced patients due to malignant lesions in the pancreatic head: A meta-analysis of current literature. </w:t>
      </w:r>
      <w:r w:rsidRPr="007C3B5F">
        <w:rPr>
          <w:rFonts w:ascii="Book Antiqua" w:hAnsi="Book Antiqua"/>
          <w:i/>
          <w:iCs/>
        </w:rPr>
        <w:t>Surgery</w:t>
      </w:r>
      <w:r w:rsidRPr="007C3B5F">
        <w:rPr>
          <w:rFonts w:ascii="Book Antiqua" w:hAnsi="Book Antiqua"/>
        </w:rPr>
        <w:t xml:space="preserve"> 2017; </w:t>
      </w:r>
      <w:r w:rsidRPr="007C3B5F">
        <w:rPr>
          <w:rFonts w:ascii="Book Antiqua" w:hAnsi="Book Antiqua"/>
          <w:b/>
          <w:bCs/>
        </w:rPr>
        <w:t>161</w:t>
      </w:r>
      <w:r w:rsidRPr="007C3B5F">
        <w:rPr>
          <w:rFonts w:ascii="Book Antiqua" w:hAnsi="Book Antiqua"/>
        </w:rPr>
        <w:t>: 939-950 [PMID: 28043693 DOI: 10.1016/j.surg.2016.11.001]</w:t>
      </w:r>
    </w:p>
    <w:p w14:paraId="2ABC2998" w14:textId="77777777"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20 </w:t>
      </w:r>
      <w:proofErr w:type="spellStart"/>
      <w:r w:rsidRPr="007C3B5F">
        <w:rPr>
          <w:rFonts w:ascii="Book Antiqua" w:hAnsi="Book Antiqua"/>
          <w:b/>
          <w:bCs/>
        </w:rPr>
        <w:t>Sudo</w:t>
      </w:r>
      <w:proofErr w:type="spellEnd"/>
      <w:r w:rsidRPr="007C3B5F">
        <w:rPr>
          <w:rFonts w:ascii="Book Antiqua" w:hAnsi="Book Antiqua"/>
          <w:b/>
          <w:bCs/>
        </w:rPr>
        <w:t xml:space="preserve"> T</w:t>
      </w:r>
      <w:r w:rsidRPr="007C3B5F">
        <w:rPr>
          <w:rFonts w:ascii="Book Antiqua" w:hAnsi="Book Antiqua"/>
        </w:rPr>
        <w:t xml:space="preserve">, Murakami Y, </w:t>
      </w:r>
      <w:proofErr w:type="spellStart"/>
      <w:r w:rsidRPr="007C3B5F">
        <w:rPr>
          <w:rFonts w:ascii="Book Antiqua" w:hAnsi="Book Antiqua"/>
        </w:rPr>
        <w:t>Uemura</w:t>
      </w:r>
      <w:proofErr w:type="spellEnd"/>
      <w:r w:rsidRPr="007C3B5F">
        <w:rPr>
          <w:rFonts w:ascii="Book Antiqua" w:hAnsi="Book Antiqua"/>
        </w:rPr>
        <w:t xml:space="preserve"> K, Hashimoto Y, Kondo N, Nakagawa N, </w:t>
      </w:r>
      <w:proofErr w:type="spellStart"/>
      <w:r w:rsidRPr="007C3B5F">
        <w:rPr>
          <w:rFonts w:ascii="Book Antiqua" w:hAnsi="Book Antiqua"/>
        </w:rPr>
        <w:t>Ohge</w:t>
      </w:r>
      <w:proofErr w:type="spellEnd"/>
      <w:r w:rsidRPr="007C3B5F">
        <w:rPr>
          <w:rFonts w:ascii="Book Antiqua" w:hAnsi="Book Antiqua"/>
        </w:rPr>
        <w:t xml:space="preserve"> H, </w:t>
      </w:r>
      <w:proofErr w:type="spellStart"/>
      <w:r w:rsidRPr="007C3B5F">
        <w:rPr>
          <w:rFonts w:ascii="Book Antiqua" w:hAnsi="Book Antiqua"/>
        </w:rPr>
        <w:t>Sueda</w:t>
      </w:r>
      <w:proofErr w:type="spellEnd"/>
      <w:r w:rsidRPr="007C3B5F">
        <w:rPr>
          <w:rFonts w:ascii="Book Antiqua" w:hAnsi="Book Antiqua"/>
        </w:rPr>
        <w:t xml:space="preserve"> T. Perioperative antibiotics covering bile contamination prevent abdominal infectious complications after pancreatoduodenectomy in patients with preoperative biliary drainage. </w:t>
      </w:r>
      <w:r w:rsidRPr="007C3B5F">
        <w:rPr>
          <w:rFonts w:ascii="Book Antiqua" w:hAnsi="Book Antiqua"/>
          <w:i/>
          <w:iCs/>
        </w:rPr>
        <w:t>World J Surg</w:t>
      </w:r>
      <w:r w:rsidRPr="007C3B5F">
        <w:rPr>
          <w:rFonts w:ascii="Book Antiqua" w:hAnsi="Book Antiqua"/>
        </w:rPr>
        <w:t xml:space="preserve"> 2014; </w:t>
      </w:r>
      <w:r w:rsidRPr="007C3B5F">
        <w:rPr>
          <w:rFonts w:ascii="Book Antiqua" w:hAnsi="Book Antiqua"/>
          <w:b/>
          <w:bCs/>
        </w:rPr>
        <w:t>38</w:t>
      </w:r>
      <w:r w:rsidRPr="007C3B5F">
        <w:rPr>
          <w:rFonts w:ascii="Book Antiqua" w:hAnsi="Book Antiqua"/>
        </w:rPr>
        <w:t>: 2952-2959 [PMID: 25022981 DOI: 10.1007/s00268-014-2688-7]</w:t>
      </w:r>
    </w:p>
    <w:p w14:paraId="0F9483E3" w14:textId="77777777"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21 </w:t>
      </w:r>
      <w:r w:rsidRPr="007C3B5F">
        <w:rPr>
          <w:rFonts w:ascii="Book Antiqua" w:hAnsi="Book Antiqua"/>
          <w:b/>
          <w:bCs/>
        </w:rPr>
        <w:t>Mohammed S</w:t>
      </w:r>
      <w:r w:rsidRPr="007C3B5F">
        <w:rPr>
          <w:rFonts w:ascii="Book Antiqua" w:hAnsi="Book Antiqua"/>
        </w:rPr>
        <w:t xml:space="preserve">, Evans C, </w:t>
      </w:r>
      <w:proofErr w:type="spellStart"/>
      <w:r w:rsidRPr="007C3B5F">
        <w:rPr>
          <w:rFonts w:ascii="Book Antiqua" w:hAnsi="Book Antiqua"/>
        </w:rPr>
        <w:t>VanBuren</w:t>
      </w:r>
      <w:proofErr w:type="spellEnd"/>
      <w:r w:rsidRPr="007C3B5F">
        <w:rPr>
          <w:rFonts w:ascii="Book Antiqua" w:hAnsi="Book Antiqua"/>
        </w:rPr>
        <w:t xml:space="preserve"> G, Hodges SE, </w:t>
      </w:r>
      <w:proofErr w:type="spellStart"/>
      <w:r w:rsidRPr="007C3B5F">
        <w:rPr>
          <w:rFonts w:ascii="Book Antiqua" w:hAnsi="Book Antiqua"/>
        </w:rPr>
        <w:t>Silberfein</w:t>
      </w:r>
      <w:proofErr w:type="spellEnd"/>
      <w:r w:rsidRPr="007C3B5F">
        <w:rPr>
          <w:rFonts w:ascii="Book Antiqua" w:hAnsi="Book Antiqua"/>
        </w:rPr>
        <w:t xml:space="preserve"> E, </w:t>
      </w:r>
      <w:proofErr w:type="spellStart"/>
      <w:r w:rsidRPr="007C3B5F">
        <w:rPr>
          <w:rFonts w:ascii="Book Antiqua" w:hAnsi="Book Antiqua"/>
        </w:rPr>
        <w:t>Artinyan</w:t>
      </w:r>
      <w:proofErr w:type="spellEnd"/>
      <w:r w:rsidRPr="007C3B5F">
        <w:rPr>
          <w:rFonts w:ascii="Book Antiqua" w:hAnsi="Book Antiqua"/>
        </w:rPr>
        <w:t xml:space="preserve"> A, Mo Q, </w:t>
      </w:r>
      <w:proofErr w:type="spellStart"/>
      <w:r w:rsidRPr="007C3B5F">
        <w:rPr>
          <w:rFonts w:ascii="Book Antiqua" w:hAnsi="Book Antiqua"/>
        </w:rPr>
        <w:t>Issazadeh</w:t>
      </w:r>
      <w:proofErr w:type="spellEnd"/>
      <w:r w:rsidRPr="007C3B5F">
        <w:rPr>
          <w:rFonts w:ascii="Book Antiqua" w:hAnsi="Book Antiqua"/>
        </w:rPr>
        <w:t xml:space="preserve"> M, </w:t>
      </w:r>
      <w:proofErr w:type="spellStart"/>
      <w:r w:rsidRPr="007C3B5F">
        <w:rPr>
          <w:rFonts w:ascii="Book Antiqua" w:hAnsi="Book Antiqua"/>
        </w:rPr>
        <w:t>McElhany</w:t>
      </w:r>
      <w:proofErr w:type="spellEnd"/>
      <w:r w:rsidRPr="007C3B5F">
        <w:rPr>
          <w:rFonts w:ascii="Book Antiqua" w:hAnsi="Book Antiqua"/>
        </w:rPr>
        <w:t xml:space="preserve"> AL, Fisher WE. Treatment of </w:t>
      </w:r>
      <w:proofErr w:type="spellStart"/>
      <w:r w:rsidRPr="007C3B5F">
        <w:rPr>
          <w:rFonts w:ascii="Book Antiqua" w:hAnsi="Book Antiqua"/>
        </w:rPr>
        <w:t>bacteriobilia</w:t>
      </w:r>
      <w:proofErr w:type="spellEnd"/>
      <w:r w:rsidRPr="007C3B5F">
        <w:rPr>
          <w:rFonts w:ascii="Book Antiqua" w:hAnsi="Book Antiqua"/>
        </w:rPr>
        <w:t xml:space="preserve"> decreases wound infection rates after pancreaticoduodenectomy. </w:t>
      </w:r>
      <w:r w:rsidRPr="007C3B5F">
        <w:rPr>
          <w:rFonts w:ascii="Book Antiqua" w:hAnsi="Book Antiqua"/>
          <w:i/>
          <w:iCs/>
        </w:rPr>
        <w:t>HPB (Oxford)</w:t>
      </w:r>
      <w:r w:rsidRPr="007C3B5F">
        <w:rPr>
          <w:rFonts w:ascii="Book Antiqua" w:hAnsi="Book Antiqua"/>
        </w:rPr>
        <w:t xml:space="preserve"> 2014; </w:t>
      </w:r>
      <w:r w:rsidRPr="007C3B5F">
        <w:rPr>
          <w:rFonts w:ascii="Book Antiqua" w:hAnsi="Book Antiqua"/>
          <w:b/>
          <w:bCs/>
        </w:rPr>
        <w:t>16</w:t>
      </w:r>
      <w:r w:rsidRPr="007C3B5F">
        <w:rPr>
          <w:rFonts w:ascii="Book Antiqua" w:hAnsi="Book Antiqua"/>
        </w:rPr>
        <w:t>: 592-598 [PMID: 23992045 DOI: 10.1111/hpb.12170]</w:t>
      </w:r>
    </w:p>
    <w:p w14:paraId="4F9462DF" w14:textId="77777777" w:rsidR="007C3B5F" w:rsidRP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22 </w:t>
      </w:r>
      <w:r w:rsidRPr="007C3B5F">
        <w:rPr>
          <w:rFonts w:ascii="Book Antiqua" w:hAnsi="Book Antiqua"/>
          <w:b/>
          <w:bCs/>
        </w:rPr>
        <w:t>Morris-Stiff G</w:t>
      </w:r>
      <w:r w:rsidRPr="007C3B5F">
        <w:rPr>
          <w:rFonts w:ascii="Book Antiqua" w:hAnsi="Book Antiqua"/>
        </w:rPr>
        <w:t xml:space="preserve">, </w:t>
      </w:r>
      <w:proofErr w:type="spellStart"/>
      <w:r w:rsidRPr="007C3B5F">
        <w:rPr>
          <w:rFonts w:ascii="Book Antiqua" w:hAnsi="Book Antiqua"/>
        </w:rPr>
        <w:t>Tamijmarane</w:t>
      </w:r>
      <w:proofErr w:type="spellEnd"/>
      <w:r w:rsidRPr="007C3B5F">
        <w:rPr>
          <w:rFonts w:ascii="Book Antiqua" w:hAnsi="Book Antiqua"/>
        </w:rPr>
        <w:t xml:space="preserve"> A, Tan YM, </w:t>
      </w:r>
      <w:proofErr w:type="spellStart"/>
      <w:r w:rsidRPr="007C3B5F">
        <w:rPr>
          <w:rFonts w:ascii="Book Antiqua" w:hAnsi="Book Antiqua"/>
        </w:rPr>
        <w:t>Shapey</w:t>
      </w:r>
      <w:proofErr w:type="spellEnd"/>
      <w:r w:rsidRPr="007C3B5F">
        <w:rPr>
          <w:rFonts w:ascii="Book Antiqua" w:hAnsi="Book Antiqua"/>
        </w:rPr>
        <w:t xml:space="preserve"> I, </w:t>
      </w:r>
      <w:proofErr w:type="spellStart"/>
      <w:r w:rsidRPr="007C3B5F">
        <w:rPr>
          <w:rFonts w:ascii="Book Antiqua" w:hAnsi="Book Antiqua"/>
        </w:rPr>
        <w:t>Bhati</w:t>
      </w:r>
      <w:proofErr w:type="spellEnd"/>
      <w:r w:rsidRPr="007C3B5F">
        <w:rPr>
          <w:rFonts w:ascii="Book Antiqua" w:hAnsi="Book Antiqua"/>
        </w:rPr>
        <w:t xml:space="preserve"> C, Mayer AD, </w:t>
      </w:r>
      <w:proofErr w:type="spellStart"/>
      <w:r w:rsidRPr="007C3B5F">
        <w:rPr>
          <w:rFonts w:ascii="Book Antiqua" w:hAnsi="Book Antiqua"/>
        </w:rPr>
        <w:t>Buckels</w:t>
      </w:r>
      <w:proofErr w:type="spellEnd"/>
      <w:r w:rsidRPr="007C3B5F">
        <w:rPr>
          <w:rFonts w:ascii="Book Antiqua" w:hAnsi="Book Antiqua"/>
        </w:rPr>
        <w:t xml:space="preserve"> JA, Bramhall SR, Mirza DF. Pre-operative stenting is associated with a higher prevalence of post-operative complications following pancreatoduodenectomy. </w:t>
      </w:r>
      <w:r w:rsidRPr="007C3B5F">
        <w:rPr>
          <w:rFonts w:ascii="Book Antiqua" w:hAnsi="Book Antiqua"/>
          <w:i/>
          <w:iCs/>
        </w:rPr>
        <w:t>Int J Surg</w:t>
      </w:r>
      <w:r w:rsidRPr="007C3B5F">
        <w:rPr>
          <w:rFonts w:ascii="Book Antiqua" w:hAnsi="Book Antiqua"/>
        </w:rPr>
        <w:t xml:space="preserve"> 2011; </w:t>
      </w:r>
      <w:r w:rsidRPr="007C3B5F">
        <w:rPr>
          <w:rFonts w:ascii="Book Antiqua" w:hAnsi="Book Antiqua"/>
          <w:b/>
          <w:bCs/>
        </w:rPr>
        <w:t>9</w:t>
      </w:r>
      <w:r w:rsidRPr="007C3B5F">
        <w:rPr>
          <w:rFonts w:ascii="Book Antiqua" w:hAnsi="Book Antiqua"/>
        </w:rPr>
        <w:t>: 145-149 [PMID: 21029795 DOI: 10.1016/j.ijsu.2010.10.008]</w:t>
      </w:r>
    </w:p>
    <w:p w14:paraId="0AA1E2D3" w14:textId="35E4E4F2" w:rsidR="007C3B5F" w:rsidRDefault="007C3B5F" w:rsidP="007C3B5F">
      <w:pPr>
        <w:pStyle w:val="af1"/>
        <w:adjustRightInd w:val="0"/>
        <w:snapToGrid w:val="0"/>
        <w:spacing w:before="0" w:beforeAutospacing="0" w:after="0" w:afterAutospacing="0" w:line="360" w:lineRule="auto"/>
        <w:jc w:val="both"/>
        <w:rPr>
          <w:rFonts w:ascii="Book Antiqua" w:hAnsi="Book Antiqua"/>
        </w:rPr>
      </w:pPr>
      <w:r w:rsidRPr="007C3B5F">
        <w:rPr>
          <w:rFonts w:ascii="Book Antiqua" w:hAnsi="Book Antiqua"/>
        </w:rPr>
        <w:t xml:space="preserve">23 </w:t>
      </w:r>
      <w:proofErr w:type="spellStart"/>
      <w:r w:rsidRPr="007C3B5F">
        <w:rPr>
          <w:rFonts w:ascii="Book Antiqua" w:hAnsi="Book Antiqua"/>
          <w:b/>
          <w:bCs/>
        </w:rPr>
        <w:t>Sourrouille</w:t>
      </w:r>
      <w:proofErr w:type="spellEnd"/>
      <w:r w:rsidRPr="007C3B5F">
        <w:rPr>
          <w:rFonts w:ascii="Book Antiqua" w:hAnsi="Book Antiqua"/>
          <w:b/>
          <w:bCs/>
        </w:rPr>
        <w:t xml:space="preserve"> I</w:t>
      </w:r>
      <w:r w:rsidRPr="007C3B5F">
        <w:rPr>
          <w:rFonts w:ascii="Book Antiqua" w:hAnsi="Book Antiqua"/>
        </w:rPr>
        <w:t xml:space="preserve">, </w:t>
      </w:r>
      <w:proofErr w:type="spellStart"/>
      <w:r w:rsidRPr="007C3B5F">
        <w:rPr>
          <w:rFonts w:ascii="Book Antiqua" w:hAnsi="Book Antiqua"/>
        </w:rPr>
        <w:t>Gaujoux</w:t>
      </w:r>
      <w:proofErr w:type="spellEnd"/>
      <w:r w:rsidRPr="007C3B5F">
        <w:rPr>
          <w:rFonts w:ascii="Book Antiqua" w:hAnsi="Book Antiqua"/>
        </w:rPr>
        <w:t xml:space="preserve"> S, </w:t>
      </w:r>
      <w:proofErr w:type="spellStart"/>
      <w:r w:rsidRPr="007C3B5F">
        <w:rPr>
          <w:rFonts w:ascii="Book Antiqua" w:hAnsi="Book Antiqua"/>
        </w:rPr>
        <w:t>Lacave</w:t>
      </w:r>
      <w:proofErr w:type="spellEnd"/>
      <w:r w:rsidRPr="007C3B5F">
        <w:rPr>
          <w:rFonts w:ascii="Book Antiqua" w:hAnsi="Book Antiqua"/>
        </w:rPr>
        <w:t xml:space="preserve"> G, Bert F, </w:t>
      </w:r>
      <w:proofErr w:type="spellStart"/>
      <w:r w:rsidRPr="007C3B5F">
        <w:rPr>
          <w:rFonts w:ascii="Book Antiqua" w:hAnsi="Book Antiqua"/>
        </w:rPr>
        <w:t>Dokmak</w:t>
      </w:r>
      <w:proofErr w:type="spellEnd"/>
      <w:r w:rsidRPr="007C3B5F">
        <w:rPr>
          <w:rFonts w:ascii="Book Antiqua" w:hAnsi="Book Antiqua"/>
        </w:rPr>
        <w:t xml:space="preserve"> S, </w:t>
      </w:r>
      <w:proofErr w:type="spellStart"/>
      <w:r w:rsidRPr="007C3B5F">
        <w:rPr>
          <w:rFonts w:ascii="Book Antiqua" w:hAnsi="Book Antiqua"/>
        </w:rPr>
        <w:t>Belghiti</w:t>
      </w:r>
      <w:proofErr w:type="spellEnd"/>
      <w:r w:rsidRPr="007C3B5F">
        <w:rPr>
          <w:rFonts w:ascii="Book Antiqua" w:hAnsi="Book Antiqua"/>
        </w:rPr>
        <w:t xml:space="preserve"> J, </w:t>
      </w:r>
      <w:proofErr w:type="spellStart"/>
      <w:r w:rsidRPr="007C3B5F">
        <w:rPr>
          <w:rFonts w:ascii="Book Antiqua" w:hAnsi="Book Antiqua"/>
        </w:rPr>
        <w:t>Paugam-Burtz</w:t>
      </w:r>
      <w:proofErr w:type="spellEnd"/>
      <w:r w:rsidRPr="007C3B5F">
        <w:rPr>
          <w:rFonts w:ascii="Book Antiqua" w:hAnsi="Book Antiqua"/>
        </w:rPr>
        <w:t xml:space="preserve"> C, </w:t>
      </w:r>
      <w:proofErr w:type="spellStart"/>
      <w:r w:rsidRPr="007C3B5F">
        <w:rPr>
          <w:rFonts w:ascii="Book Antiqua" w:hAnsi="Book Antiqua"/>
        </w:rPr>
        <w:t>Sauvanet</w:t>
      </w:r>
      <w:proofErr w:type="spellEnd"/>
      <w:r w:rsidRPr="007C3B5F">
        <w:rPr>
          <w:rFonts w:ascii="Book Antiqua" w:hAnsi="Book Antiqua"/>
        </w:rPr>
        <w:t xml:space="preserve"> A. Five days of postoperative antimicrobial therapy decreases infectious </w:t>
      </w:r>
      <w:r w:rsidRPr="007C3B5F">
        <w:rPr>
          <w:rFonts w:ascii="Book Antiqua" w:hAnsi="Book Antiqua"/>
        </w:rPr>
        <w:lastRenderedPageBreak/>
        <w:t xml:space="preserve">complications following pancreaticoduodenectomy in patients at risk for bile contamination. </w:t>
      </w:r>
      <w:r w:rsidRPr="007C3B5F">
        <w:rPr>
          <w:rFonts w:ascii="Book Antiqua" w:hAnsi="Book Antiqua"/>
          <w:i/>
          <w:iCs/>
        </w:rPr>
        <w:t>HPB (Oxford)</w:t>
      </w:r>
      <w:r w:rsidRPr="007C3B5F">
        <w:rPr>
          <w:rFonts w:ascii="Book Antiqua" w:hAnsi="Book Antiqua"/>
        </w:rPr>
        <w:t xml:space="preserve"> 2013; </w:t>
      </w:r>
      <w:r w:rsidRPr="007C3B5F">
        <w:rPr>
          <w:rFonts w:ascii="Book Antiqua" w:hAnsi="Book Antiqua"/>
          <w:b/>
          <w:bCs/>
        </w:rPr>
        <w:t>15</w:t>
      </w:r>
      <w:r w:rsidRPr="007C3B5F">
        <w:rPr>
          <w:rFonts w:ascii="Book Antiqua" w:hAnsi="Book Antiqua"/>
        </w:rPr>
        <w:t>: 473-480 [PMID: 23458261 DOI: 10.1111/hpb.12012]</w:t>
      </w:r>
    </w:p>
    <w:p w14:paraId="1054E986" w14:textId="000F7083" w:rsidR="00920A3B" w:rsidRPr="00920A3B" w:rsidRDefault="00920A3B" w:rsidP="00920A3B">
      <w:pPr>
        <w:wordWrap w:val="0"/>
        <w:snapToGrid w:val="0"/>
        <w:spacing w:after="0"/>
        <w:jc w:val="right"/>
        <w:rPr>
          <w:rFonts w:eastAsia="宋体" w:cs="Times New Roman"/>
          <w:b/>
          <w:bCs/>
          <w:szCs w:val="24"/>
          <w:lang w:eastAsia="zh-CN"/>
        </w:rPr>
      </w:pPr>
      <w:bookmarkStart w:id="59" w:name="OLE_LINK148"/>
      <w:bookmarkStart w:id="60" w:name="OLE_LINK320"/>
      <w:bookmarkStart w:id="61" w:name="OLE_LINK387"/>
      <w:bookmarkStart w:id="62" w:name="OLE_LINK254"/>
      <w:bookmarkStart w:id="63" w:name="OLE_LINK149"/>
      <w:bookmarkStart w:id="64" w:name="OLE_LINK225"/>
      <w:bookmarkStart w:id="65" w:name="OLE_LINK207"/>
      <w:bookmarkStart w:id="66" w:name="OLE_LINK226"/>
      <w:bookmarkStart w:id="67" w:name="OLE_LINK212"/>
      <w:bookmarkStart w:id="68" w:name="OLE_LINK250"/>
      <w:bookmarkStart w:id="69" w:name="OLE_LINK281"/>
      <w:bookmarkStart w:id="70" w:name="OLE_LINK282"/>
      <w:bookmarkStart w:id="71" w:name="OLE_LINK313"/>
      <w:bookmarkStart w:id="72" w:name="OLE_LINK304"/>
      <w:bookmarkStart w:id="73" w:name="OLE_LINK321"/>
      <w:bookmarkStart w:id="74" w:name="OLE_LINK385"/>
      <w:bookmarkStart w:id="75" w:name="OLE_LINK400"/>
      <w:bookmarkStart w:id="76" w:name="OLE_LINK346"/>
      <w:bookmarkStart w:id="77" w:name="OLE_LINK371"/>
      <w:bookmarkStart w:id="78" w:name="OLE_LINK334"/>
      <w:bookmarkStart w:id="79" w:name="OLE_LINK1830"/>
      <w:bookmarkStart w:id="80" w:name="OLE_LINK457"/>
      <w:bookmarkStart w:id="81" w:name="OLE_LINK288"/>
      <w:bookmarkStart w:id="82" w:name="OLE_LINK384"/>
      <w:bookmarkStart w:id="83" w:name="OLE_LINK379"/>
      <w:bookmarkStart w:id="84" w:name="OLE_LINK303"/>
      <w:bookmarkStart w:id="85" w:name="OLE_LINK450"/>
      <w:bookmarkStart w:id="86" w:name="OLE_LINK489"/>
      <w:bookmarkStart w:id="87" w:name="OLE_LINK535"/>
      <w:bookmarkStart w:id="88" w:name="OLE_LINK648"/>
      <w:bookmarkStart w:id="89" w:name="OLE_LINK686"/>
      <w:bookmarkStart w:id="90" w:name="OLE_LINK471"/>
      <w:bookmarkStart w:id="91" w:name="OLE_LINK462"/>
      <w:bookmarkStart w:id="92" w:name="OLE_LINK519"/>
      <w:bookmarkStart w:id="93" w:name="OLE_LINK575"/>
      <w:bookmarkStart w:id="94" w:name="OLE_LINK491"/>
      <w:bookmarkStart w:id="95" w:name="OLE_LINK532"/>
      <w:bookmarkStart w:id="96" w:name="OLE_LINK572"/>
      <w:bookmarkStart w:id="97" w:name="OLE_LINK574"/>
      <w:bookmarkStart w:id="98" w:name="OLE_LINK480"/>
      <w:bookmarkStart w:id="99" w:name="OLE_LINK567"/>
      <w:bookmarkStart w:id="100" w:name="OLE_LINK2700"/>
      <w:bookmarkStart w:id="101" w:name="OLE_LINK581"/>
      <w:bookmarkStart w:id="102" w:name="OLE_LINK639"/>
      <w:bookmarkStart w:id="103" w:name="OLE_LINK688"/>
      <w:bookmarkStart w:id="104" w:name="OLE_LINK722"/>
      <w:bookmarkStart w:id="105" w:name="OLE_LINK542"/>
      <w:bookmarkStart w:id="106" w:name="OLE_LINK589"/>
      <w:bookmarkStart w:id="107" w:name="OLE_LINK582"/>
      <w:bookmarkStart w:id="108" w:name="OLE_LINK640"/>
      <w:bookmarkStart w:id="109" w:name="OLE_LINK714"/>
      <w:bookmarkStart w:id="110" w:name="OLE_LINK593"/>
      <w:bookmarkStart w:id="111" w:name="OLE_LINK716"/>
      <w:bookmarkStart w:id="112" w:name="OLE_LINK770"/>
      <w:bookmarkStart w:id="113" w:name="OLE_LINK801"/>
      <w:bookmarkStart w:id="114" w:name="OLE_LINK660"/>
      <w:bookmarkStart w:id="115" w:name="OLE_LINK781"/>
      <w:bookmarkStart w:id="116" w:name="OLE_LINK833"/>
      <w:bookmarkStart w:id="117" w:name="OLE_LINK642"/>
      <w:bookmarkStart w:id="118" w:name="OLE_LINK700"/>
      <w:bookmarkStart w:id="119" w:name="OLE_LINK792"/>
      <w:bookmarkStart w:id="120" w:name="OLE_LINK2882"/>
      <w:bookmarkStart w:id="121" w:name="OLE_LINK836"/>
      <w:bookmarkStart w:id="122" w:name="OLE_LINK889"/>
      <w:bookmarkStart w:id="123" w:name="OLE_LINK782"/>
      <w:bookmarkStart w:id="124" w:name="OLE_LINK826"/>
      <w:bookmarkStart w:id="125" w:name="OLE_LINK865"/>
      <w:bookmarkStart w:id="126" w:name="OLE_LINK856"/>
      <w:bookmarkStart w:id="127" w:name="OLE_LINK908"/>
      <w:bookmarkStart w:id="128" w:name="OLE_LINK980"/>
      <w:bookmarkStart w:id="129" w:name="OLE_LINK1018"/>
      <w:bookmarkStart w:id="130" w:name="OLE_LINK1049"/>
      <w:bookmarkStart w:id="131" w:name="OLE_LINK1076"/>
      <w:bookmarkStart w:id="132" w:name="OLE_LINK1106"/>
      <w:bookmarkStart w:id="133" w:name="OLE_LINK891"/>
      <w:bookmarkStart w:id="134" w:name="OLE_LINK943"/>
      <w:bookmarkStart w:id="135" w:name="OLE_LINK981"/>
      <w:bookmarkStart w:id="136" w:name="OLE_LINK1030"/>
      <w:bookmarkStart w:id="137" w:name="OLE_LINK847"/>
      <w:bookmarkStart w:id="138" w:name="OLE_LINK909"/>
      <w:bookmarkStart w:id="139" w:name="OLE_LINK906"/>
      <w:bookmarkStart w:id="140" w:name="OLE_LINK992"/>
      <w:bookmarkStart w:id="141" w:name="OLE_LINK993"/>
      <w:bookmarkStart w:id="142" w:name="OLE_LINK1052"/>
      <w:bookmarkStart w:id="143" w:name="OLE_LINK946"/>
      <w:bookmarkStart w:id="144" w:name="OLE_LINK911"/>
      <w:bookmarkStart w:id="145" w:name="OLE_LINK930"/>
      <w:bookmarkStart w:id="146" w:name="OLE_LINK1059"/>
      <w:bookmarkStart w:id="147" w:name="OLE_LINK1174"/>
      <w:bookmarkStart w:id="148" w:name="OLE_LINK1137"/>
      <w:bookmarkStart w:id="149" w:name="OLE_LINK1167"/>
      <w:bookmarkStart w:id="150" w:name="OLE_LINK1200"/>
      <w:bookmarkStart w:id="151" w:name="OLE_LINK1241"/>
      <w:bookmarkStart w:id="152" w:name="OLE_LINK1288"/>
      <w:bookmarkStart w:id="153" w:name="OLE_LINK1056"/>
      <w:bookmarkStart w:id="154" w:name="OLE_LINK1158"/>
      <w:bookmarkStart w:id="155" w:name="OLE_LINK1175"/>
      <w:bookmarkStart w:id="156" w:name="OLE_LINK1074"/>
      <w:bookmarkStart w:id="157" w:name="OLE_LINK1169"/>
      <w:bookmarkStart w:id="158" w:name="OLE_LINK386"/>
      <w:bookmarkStart w:id="159" w:name="OLE_LINK33"/>
      <w:bookmarkStart w:id="160" w:name="OLE_LINK34"/>
      <w:bookmarkStart w:id="161" w:name="OLE_LINK599"/>
      <w:bookmarkStart w:id="162" w:name="OLE_LINK87"/>
      <w:r w:rsidRPr="00920A3B">
        <w:rPr>
          <w:rFonts w:eastAsia="宋体" w:cs="Times New Roman"/>
          <w:b/>
          <w:bCs/>
          <w:szCs w:val="24"/>
          <w:lang w:eastAsia="zh-CN"/>
        </w:rPr>
        <w:t>P-Reviewer:</w:t>
      </w:r>
      <w:r w:rsidRPr="00920A3B">
        <w:rPr>
          <w:rFonts w:eastAsia="宋体" w:cs="Times New Roman" w:hint="eastAsia"/>
          <w:b/>
          <w:bCs/>
          <w:szCs w:val="24"/>
          <w:lang w:eastAsia="zh-CN"/>
        </w:rPr>
        <w:t xml:space="preserve"> </w:t>
      </w:r>
      <w:r w:rsidR="00744581" w:rsidRPr="00744581">
        <w:rPr>
          <w:rFonts w:eastAsia="宋体" w:cs="Times New Roman"/>
          <w:bCs/>
          <w:szCs w:val="24"/>
          <w:lang w:eastAsia="zh-CN"/>
        </w:rPr>
        <w:t>Kitamura</w:t>
      </w:r>
      <w:r w:rsidR="00744581">
        <w:rPr>
          <w:rFonts w:eastAsia="宋体" w:cs="Times New Roman"/>
          <w:bCs/>
          <w:szCs w:val="24"/>
          <w:lang w:eastAsia="zh-CN"/>
        </w:rPr>
        <w:t xml:space="preserve"> K, </w:t>
      </w:r>
      <w:r w:rsidR="00744581" w:rsidRPr="00744581">
        <w:rPr>
          <w:rFonts w:eastAsia="宋体" w:cs="Times New Roman"/>
          <w:bCs/>
          <w:szCs w:val="24"/>
          <w:lang w:eastAsia="zh-CN"/>
        </w:rPr>
        <w:t>Ueno</w:t>
      </w:r>
      <w:r w:rsidR="00744581">
        <w:rPr>
          <w:rFonts w:eastAsia="宋体" w:cs="Times New Roman"/>
          <w:bCs/>
          <w:szCs w:val="24"/>
          <w:lang w:eastAsia="zh-CN"/>
        </w:rPr>
        <w:t xml:space="preserve"> M</w:t>
      </w:r>
    </w:p>
    <w:p w14:paraId="248F7A7F" w14:textId="77777777" w:rsidR="00920A3B" w:rsidRPr="00920A3B" w:rsidRDefault="00920A3B" w:rsidP="00920A3B">
      <w:pPr>
        <w:snapToGrid w:val="0"/>
        <w:spacing w:after="0"/>
        <w:jc w:val="right"/>
        <w:rPr>
          <w:rFonts w:eastAsia="宋体" w:cs="Times New Roman"/>
          <w:szCs w:val="24"/>
          <w:lang w:eastAsia="zh-CN"/>
        </w:rPr>
      </w:pPr>
      <w:r w:rsidRPr="00920A3B">
        <w:rPr>
          <w:rFonts w:eastAsia="宋体" w:cs="Times New Roman"/>
          <w:b/>
          <w:bCs/>
          <w:szCs w:val="24"/>
          <w:lang w:eastAsia="zh-CN"/>
        </w:rPr>
        <w:t>S-Editor:</w:t>
      </w:r>
      <w:r w:rsidRPr="00920A3B">
        <w:rPr>
          <w:rFonts w:eastAsia="宋体" w:cs="Times New Roman" w:hint="eastAsia"/>
          <w:szCs w:val="24"/>
          <w:lang w:eastAsia="zh-CN"/>
        </w:rPr>
        <w:t xml:space="preserve"> </w:t>
      </w:r>
      <w:r w:rsidRPr="00920A3B">
        <w:rPr>
          <w:rFonts w:eastAsia="宋体" w:cs="Times New Roman"/>
          <w:szCs w:val="24"/>
          <w:lang w:eastAsia="zh-CN"/>
        </w:rPr>
        <w:t>T</w:t>
      </w:r>
      <w:r w:rsidRPr="00920A3B">
        <w:rPr>
          <w:rFonts w:eastAsia="宋体" w:cs="Times New Roman" w:hint="eastAsia"/>
          <w:szCs w:val="24"/>
          <w:lang w:eastAsia="zh-CN"/>
        </w:rPr>
        <w:t>ang</w:t>
      </w:r>
      <w:r w:rsidRPr="00920A3B">
        <w:rPr>
          <w:rFonts w:eastAsia="宋体" w:cs="Times New Roman"/>
          <w:szCs w:val="24"/>
          <w:lang w:eastAsia="zh-CN"/>
        </w:rPr>
        <w:t xml:space="preserve"> JZ</w:t>
      </w:r>
      <w:r w:rsidRPr="00920A3B">
        <w:rPr>
          <w:rFonts w:eastAsia="宋体" w:cs="Times New Roman" w:hint="eastAsia"/>
          <w:szCs w:val="24"/>
          <w:lang w:eastAsia="zh-CN"/>
        </w:rPr>
        <w:t xml:space="preserve"> </w:t>
      </w:r>
      <w:r w:rsidRPr="00920A3B">
        <w:rPr>
          <w:rFonts w:eastAsia="宋体" w:cs="Times New Roman"/>
          <w:b/>
          <w:bCs/>
          <w:szCs w:val="24"/>
          <w:lang w:eastAsia="zh-CN"/>
        </w:rPr>
        <w:t>L-Editor:</w:t>
      </w:r>
      <w:r w:rsidRPr="00920A3B">
        <w:rPr>
          <w:rFonts w:eastAsia="宋体" w:cs="Times New Roman"/>
          <w:szCs w:val="24"/>
          <w:lang w:eastAsia="zh-CN"/>
        </w:rPr>
        <w:t xml:space="preserve"> </w:t>
      </w:r>
      <w:r w:rsidRPr="00920A3B">
        <w:rPr>
          <w:rFonts w:eastAsia="宋体" w:cs="Times New Roman"/>
          <w:b/>
          <w:bCs/>
          <w:szCs w:val="24"/>
          <w:lang w:eastAsia="zh-CN"/>
        </w:rPr>
        <w:t>E-Editor:</w:t>
      </w:r>
    </w:p>
    <w:p w14:paraId="2F5B122F" w14:textId="77777777" w:rsidR="00920A3B" w:rsidRPr="00920A3B" w:rsidRDefault="00920A3B" w:rsidP="00920A3B">
      <w:pPr>
        <w:shd w:val="clear" w:color="auto" w:fill="FFFFFF"/>
        <w:snapToGrid w:val="0"/>
        <w:spacing w:after="0"/>
        <w:jc w:val="both"/>
        <w:rPr>
          <w:rFonts w:eastAsia="宋体" w:cs="Helvetica"/>
          <w:b/>
          <w:szCs w:val="24"/>
          <w:lang w:eastAsia="zh-CN"/>
        </w:rPr>
      </w:pPr>
      <w:bookmarkStart w:id="163" w:name="OLE_LINK880"/>
      <w:bookmarkStart w:id="164" w:name="OLE_LINK88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920A3B">
        <w:rPr>
          <w:rFonts w:eastAsia="宋体" w:cs="Helvetica"/>
          <w:b/>
          <w:szCs w:val="24"/>
          <w:lang w:eastAsia="zh-CN"/>
        </w:rPr>
        <w:t xml:space="preserve">Specialty type: </w:t>
      </w:r>
      <w:r w:rsidRPr="00920A3B">
        <w:rPr>
          <w:rFonts w:eastAsia="宋体" w:cs="Helvetica"/>
          <w:szCs w:val="24"/>
          <w:lang w:eastAsia="zh-CN"/>
        </w:rPr>
        <w:t>Gastroenterology and</w:t>
      </w:r>
      <w:r w:rsidRPr="00920A3B">
        <w:rPr>
          <w:rFonts w:eastAsia="宋体" w:cs="Helvetica" w:hint="eastAsia"/>
          <w:szCs w:val="24"/>
          <w:lang w:eastAsia="zh-CN"/>
        </w:rPr>
        <w:t xml:space="preserve"> </w:t>
      </w:r>
      <w:r w:rsidRPr="00920A3B">
        <w:rPr>
          <w:rFonts w:eastAsia="宋体" w:cs="Helvetica"/>
          <w:szCs w:val="24"/>
          <w:lang w:eastAsia="zh-CN"/>
        </w:rPr>
        <w:t>hepatology</w:t>
      </w:r>
    </w:p>
    <w:p w14:paraId="53D569D1" w14:textId="4B5130C4" w:rsidR="00920A3B" w:rsidRPr="00920A3B" w:rsidRDefault="00920A3B" w:rsidP="00920A3B">
      <w:pPr>
        <w:shd w:val="clear" w:color="auto" w:fill="FFFFFF"/>
        <w:snapToGrid w:val="0"/>
        <w:spacing w:after="0"/>
        <w:jc w:val="both"/>
        <w:rPr>
          <w:rFonts w:eastAsia="宋体" w:cs="Helvetica"/>
          <w:b/>
          <w:szCs w:val="24"/>
          <w:lang w:eastAsia="zh-CN"/>
        </w:rPr>
      </w:pPr>
      <w:r w:rsidRPr="00920A3B">
        <w:rPr>
          <w:rFonts w:eastAsia="宋体" w:cs="Helvetica"/>
          <w:b/>
          <w:szCs w:val="24"/>
          <w:lang w:eastAsia="zh-CN"/>
        </w:rPr>
        <w:t xml:space="preserve">Country of origin: </w:t>
      </w:r>
      <w:r w:rsidR="00744581" w:rsidRPr="00744581">
        <w:rPr>
          <w:rFonts w:eastAsia="宋体" w:cs="Helvetica"/>
          <w:szCs w:val="24"/>
          <w:lang w:eastAsia="zh-CN"/>
        </w:rPr>
        <w:t>Germany</w:t>
      </w:r>
    </w:p>
    <w:p w14:paraId="3D496179" w14:textId="77777777" w:rsidR="00920A3B" w:rsidRPr="00920A3B" w:rsidRDefault="00920A3B" w:rsidP="00920A3B">
      <w:pPr>
        <w:shd w:val="clear" w:color="auto" w:fill="FFFFFF"/>
        <w:snapToGrid w:val="0"/>
        <w:spacing w:after="0"/>
        <w:jc w:val="both"/>
        <w:rPr>
          <w:rFonts w:eastAsia="宋体" w:cs="Helvetica"/>
          <w:b/>
          <w:szCs w:val="24"/>
          <w:lang w:eastAsia="zh-CN"/>
        </w:rPr>
      </w:pPr>
      <w:r w:rsidRPr="00920A3B">
        <w:rPr>
          <w:rFonts w:eastAsia="宋体" w:cs="Helvetica"/>
          <w:b/>
          <w:szCs w:val="24"/>
          <w:lang w:eastAsia="zh-CN"/>
        </w:rPr>
        <w:t>Peer-review report classification</w:t>
      </w:r>
    </w:p>
    <w:p w14:paraId="432D4409" w14:textId="77777777" w:rsidR="00920A3B" w:rsidRPr="00920A3B" w:rsidRDefault="00920A3B" w:rsidP="00920A3B">
      <w:pPr>
        <w:shd w:val="clear" w:color="auto" w:fill="FFFFFF"/>
        <w:snapToGrid w:val="0"/>
        <w:spacing w:after="0"/>
        <w:jc w:val="both"/>
        <w:rPr>
          <w:rFonts w:eastAsia="宋体" w:cs="Helvetica"/>
          <w:szCs w:val="24"/>
          <w:lang w:eastAsia="zh-CN"/>
        </w:rPr>
      </w:pPr>
      <w:r w:rsidRPr="00920A3B">
        <w:rPr>
          <w:rFonts w:eastAsia="宋体" w:cs="Helvetica"/>
          <w:szCs w:val="24"/>
          <w:lang w:eastAsia="zh-CN"/>
        </w:rPr>
        <w:t xml:space="preserve">Grade A (Excellent): </w:t>
      </w:r>
      <w:r w:rsidRPr="00920A3B">
        <w:rPr>
          <w:rFonts w:eastAsia="宋体" w:cs="Helvetica" w:hint="eastAsia"/>
          <w:szCs w:val="24"/>
          <w:lang w:eastAsia="zh-CN"/>
        </w:rPr>
        <w:t>0</w:t>
      </w:r>
    </w:p>
    <w:p w14:paraId="3A97E862" w14:textId="242EB875" w:rsidR="00920A3B" w:rsidRPr="00920A3B" w:rsidRDefault="00920A3B" w:rsidP="00920A3B">
      <w:pPr>
        <w:shd w:val="clear" w:color="auto" w:fill="FFFFFF"/>
        <w:snapToGrid w:val="0"/>
        <w:spacing w:after="0"/>
        <w:jc w:val="both"/>
        <w:rPr>
          <w:rFonts w:eastAsia="宋体" w:cs="Helvetica"/>
          <w:szCs w:val="24"/>
          <w:lang w:eastAsia="zh-CN"/>
        </w:rPr>
      </w:pPr>
      <w:r w:rsidRPr="00920A3B">
        <w:rPr>
          <w:rFonts w:eastAsia="宋体" w:cs="Helvetica"/>
          <w:szCs w:val="24"/>
          <w:lang w:eastAsia="zh-CN"/>
        </w:rPr>
        <w:t xml:space="preserve">Grade B (Very good): </w:t>
      </w:r>
      <w:r w:rsidR="00744581">
        <w:rPr>
          <w:rFonts w:eastAsia="宋体" w:cs="Helvetica"/>
          <w:szCs w:val="24"/>
          <w:lang w:eastAsia="zh-CN"/>
        </w:rPr>
        <w:t>0</w:t>
      </w:r>
    </w:p>
    <w:p w14:paraId="70BACCA4" w14:textId="77777777" w:rsidR="00920A3B" w:rsidRPr="00920A3B" w:rsidRDefault="00920A3B" w:rsidP="00920A3B">
      <w:pPr>
        <w:shd w:val="clear" w:color="auto" w:fill="FFFFFF"/>
        <w:snapToGrid w:val="0"/>
        <w:spacing w:after="0"/>
        <w:jc w:val="both"/>
        <w:rPr>
          <w:rFonts w:eastAsia="宋体" w:cs="Helvetica"/>
          <w:szCs w:val="24"/>
          <w:lang w:eastAsia="zh-CN"/>
        </w:rPr>
      </w:pPr>
      <w:r w:rsidRPr="00920A3B">
        <w:rPr>
          <w:rFonts w:eastAsia="宋体" w:cs="Helvetica"/>
          <w:szCs w:val="24"/>
          <w:lang w:eastAsia="zh-CN"/>
        </w:rPr>
        <w:t xml:space="preserve">Grade C (Good): </w:t>
      </w:r>
      <w:r w:rsidRPr="00920A3B">
        <w:rPr>
          <w:rFonts w:eastAsia="宋体" w:cs="Helvetica" w:hint="eastAsia"/>
          <w:szCs w:val="24"/>
          <w:lang w:eastAsia="zh-CN"/>
        </w:rPr>
        <w:t>C, C</w:t>
      </w:r>
    </w:p>
    <w:p w14:paraId="4949B600" w14:textId="77777777" w:rsidR="00920A3B" w:rsidRPr="00920A3B" w:rsidRDefault="00920A3B" w:rsidP="00920A3B">
      <w:pPr>
        <w:shd w:val="clear" w:color="auto" w:fill="FFFFFF"/>
        <w:snapToGrid w:val="0"/>
        <w:spacing w:after="0"/>
        <w:jc w:val="both"/>
        <w:rPr>
          <w:rFonts w:eastAsia="宋体" w:cs="Helvetica"/>
          <w:szCs w:val="24"/>
          <w:lang w:eastAsia="zh-CN"/>
        </w:rPr>
      </w:pPr>
      <w:r w:rsidRPr="00920A3B">
        <w:rPr>
          <w:rFonts w:eastAsia="宋体" w:cs="Helvetica"/>
          <w:szCs w:val="24"/>
          <w:lang w:eastAsia="zh-CN"/>
        </w:rPr>
        <w:t xml:space="preserve">Grade D (Fair): </w:t>
      </w:r>
      <w:r w:rsidRPr="00920A3B">
        <w:rPr>
          <w:rFonts w:eastAsia="宋体" w:cs="Helvetica" w:hint="eastAsia"/>
          <w:szCs w:val="24"/>
          <w:lang w:eastAsia="zh-CN"/>
        </w:rPr>
        <w:t>0</w:t>
      </w:r>
    </w:p>
    <w:p w14:paraId="40825544" w14:textId="6BF8B3BD" w:rsidR="007C3B5F" w:rsidRPr="004C0863" w:rsidRDefault="00920A3B" w:rsidP="004C0863">
      <w:pPr>
        <w:snapToGrid w:val="0"/>
        <w:spacing w:after="0"/>
        <w:jc w:val="both"/>
        <w:rPr>
          <w:rFonts w:eastAsia="宋体" w:cs="Times New Roman" w:hint="eastAsia"/>
          <w:b/>
          <w:iCs/>
          <w:szCs w:val="24"/>
          <w:lang w:eastAsia="zh-CN"/>
        </w:rPr>
      </w:pPr>
      <w:r w:rsidRPr="00920A3B">
        <w:rPr>
          <w:rFonts w:eastAsia="宋体" w:cs="Helvetica"/>
          <w:szCs w:val="24"/>
          <w:lang w:eastAsia="zh-CN"/>
        </w:rPr>
        <w:t xml:space="preserve">Grade E (Poor): </w:t>
      </w:r>
      <w:r w:rsidRPr="00920A3B">
        <w:rPr>
          <w:rFonts w:eastAsia="宋体" w:cs="Helvetica" w:hint="eastAsia"/>
          <w:szCs w:val="24"/>
          <w:lang w:eastAsia="zh-CN"/>
        </w:rPr>
        <w:t>0</w:t>
      </w:r>
      <w:bookmarkEnd w:id="158"/>
      <w:bookmarkEnd w:id="159"/>
      <w:bookmarkEnd w:id="160"/>
      <w:bookmarkEnd w:id="161"/>
      <w:bookmarkEnd w:id="162"/>
      <w:bookmarkEnd w:id="163"/>
      <w:bookmarkEnd w:id="164"/>
    </w:p>
    <w:p w14:paraId="3F792F1D" w14:textId="630DE133" w:rsidR="007C3B5F" w:rsidRDefault="007C3B5F">
      <w:pPr>
        <w:spacing w:line="276" w:lineRule="auto"/>
        <w:rPr>
          <w:szCs w:val="24"/>
        </w:rPr>
      </w:pPr>
      <w:r>
        <w:rPr>
          <w:szCs w:val="24"/>
        </w:rPr>
        <w:br w:type="page"/>
      </w:r>
    </w:p>
    <w:p w14:paraId="3303D7E4" w14:textId="7DA811D1" w:rsidR="00877F68" w:rsidRDefault="00152240" w:rsidP="00C351F1">
      <w:pPr>
        <w:adjustRightInd w:val="0"/>
        <w:snapToGrid w:val="0"/>
        <w:spacing w:after="0"/>
        <w:jc w:val="both"/>
        <w:rPr>
          <w:noProof/>
        </w:rPr>
      </w:pPr>
      <w:r w:rsidRPr="00152240">
        <w:rPr>
          <w:noProof/>
        </w:rPr>
        <w:lastRenderedPageBreak/>
        <w:drawing>
          <wp:inline distT="0" distB="0" distL="0" distR="0" wp14:anchorId="62C2EC26" wp14:editId="43B2F0C2">
            <wp:extent cx="2797791" cy="2091558"/>
            <wp:effectExtent l="0" t="0" r="317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6694" cy="2128117"/>
                    </a:xfrm>
                    <a:prstGeom prst="rect">
                      <a:avLst/>
                    </a:prstGeom>
                  </pic:spPr>
                </pic:pic>
              </a:graphicData>
            </a:graphic>
          </wp:inline>
        </w:drawing>
      </w:r>
      <w:r w:rsidRPr="00152240">
        <w:rPr>
          <w:noProof/>
        </w:rPr>
        <w:t xml:space="preserve"> </w:t>
      </w:r>
      <w:r w:rsidRPr="00152240">
        <w:rPr>
          <w:noProof/>
        </w:rPr>
        <w:drawing>
          <wp:inline distT="0" distB="0" distL="0" distR="0" wp14:anchorId="03295ECA" wp14:editId="7B30BBA6">
            <wp:extent cx="2750024" cy="209677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1673" cy="2128528"/>
                    </a:xfrm>
                    <a:prstGeom prst="rect">
                      <a:avLst/>
                    </a:prstGeom>
                  </pic:spPr>
                </pic:pic>
              </a:graphicData>
            </a:graphic>
          </wp:inline>
        </w:drawing>
      </w:r>
    </w:p>
    <w:p w14:paraId="33C08BDE" w14:textId="67EB20AF" w:rsidR="00152240" w:rsidRPr="00C351F1" w:rsidRDefault="00152240" w:rsidP="00C351F1">
      <w:pPr>
        <w:adjustRightInd w:val="0"/>
        <w:snapToGrid w:val="0"/>
        <w:spacing w:after="0"/>
        <w:jc w:val="both"/>
        <w:rPr>
          <w:szCs w:val="24"/>
        </w:rPr>
      </w:pPr>
      <w:r w:rsidRPr="00152240">
        <w:rPr>
          <w:noProof/>
        </w:rPr>
        <w:drawing>
          <wp:inline distT="0" distB="0" distL="0" distR="0" wp14:anchorId="069BC1F3" wp14:editId="70138491">
            <wp:extent cx="2743368" cy="207446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54909" cy="2083187"/>
                    </a:xfrm>
                    <a:prstGeom prst="rect">
                      <a:avLst/>
                    </a:prstGeom>
                  </pic:spPr>
                </pic:pic>
              </a:graphicData>
            </a:graphic>
          </wp:inline>
        </w:drawing>
      </w:r>
      <w:r w:rsidRPr="00152240">
        <w:rPr>
          <w:noProof/>
        </w:rPr>
        <w:t xml:space="preserve"> </w:t>
      </w:r>
      <w:r w:rsidRPr="00152240">
        <w:rPr>
          <w:noProof/>
        </w:rPr>
        <w:drawing>
          <wp:inline distT="0" distB="0" distL="0" distR="0" wp14:anchorId="1064D2B7" wp14:editId="0B33B71A">
            <wp:extent cx="2784429" cy="2108579"/>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13213" cy="2130376"/>
                    </a:xfrm>
                    <a:prstGeom prst="rect">
                      <a:avLst/>
                    </a:prstGeom>
                  </pic:spPr>
                </pic:pic>
              </a:graphicData>
            </a:graphic>
          </wp:inline>
        </w:drawing>
      </w:r>
    </w:p>
    <w:p w14:paraId="2550B88F" w14:textId="3FB9EEFD" w:rsidR="0042482D" w:rsidRDefault="0042482D" w:rsidP="00734791">
      <w:pPr>
        <w:adjustRightInd w:val="0"/>
        <w:snapToGrid w:val="0"/>
        <w:spacing w:after="0"/>
        <w:jc w:val="both"/>
        <w:rPr>
          <w:szCs w:val="24"/>
        </w:rPr>
      </w:pPr>
      <w:r w:rsidRPr="0042482D">
        <w:rPr>
          <w:b/>
          <w:bCs/>
          <w:szCs w:val="24"/>
        </w:rPr>
        <w:t>Figure 1 Proven sensitivities and resistances in the intraoperative smear of the hepatic duct.</w:t>
      </w:r>
      <w:r w:rsidRPr="00C351F1">
        <w:rPr>
          <w:szCs w:val="24"/>
        </w:rPr>
        <w:t xml:space="preserve"> Out of 285 patients, pathogens were not detected in 134 of them. In 150 patients, 342 bacteria were detected and the associated sensitivity and resistance tests were compiled. PBD</w:t>
      </w:r>
      <w:r>
        <w:rPr>
          <w:szCs w:val="24"/>
        </w:rPr>
        <w:t xml:space="preserve"> </w:t>
      </w:r>
      <w:r w:rsidRPr="00C351F1">
        <w:rPr>
          <w:szCs w:val="24"/>
        </w:rPr>
        <w:t>+/- and PC</w:t>
      </w:r>
      <w:r>
        <w:rPr>
          <w:szCs w:val="24"/>
        </w:rPr>
        <w:t xml:space="preserve"> </w:t>
      </w:r>
      <w:r w:rsidRPr="00C351F1">
        <w:rPr>
          <w:szCs w:val="24"/>
        </w:rPr>
        <w:t>+/- according to the defined clinical groups is used as subtitle of the figures.</w:t>
      </w:r>
      <w:r>
        <w:rPr>
          <w:rFonts w:hint="eastAsia"/>
          <w:szCs w:val="24"/>
          <w:lang w:eastAsia="zh-CN"/>
        </w:rPr>
        <w:t xml:space="preserve"> </w:t>
      </w:r>
      <w:r w:rsidRPr="00C351F1">
        <w:rPr>
          <w:szCs w:val="24"/>
        </w:rPr>
        <w:t>A1</w:t>
      </w:r>
      <w:r>
        <w:rPr>
          <w:szCs w:val="24"/>
        </w:rPr>
        <w:t>:</w:t>
      </w:r>
      <w:r w:rsidRPr="00C351F1">
        <w:rPr>
          <w:szCs w:val="24"/>
        </w:rPr>
        <w:t xml:space="preserve"> Ampicillin</w:t>
      </w:r>
      <w:r>
        <w:rPr>
          <w:szCs w:val="24"/>
        </w:rPr>
        <w:t>;</w:t>
      </w:r>
      <w:r w:rsidRPr="00C351F1">
        <w:rPr>
          <w:szCs w:val="24"/>
        </w:rPr>
        <w:t xml:space="preserve"> A2</w:t>
      </w:r>
      <w:r>
        <w:rPr>
          <w:szCs w:val="24"/>
        </w:rPr>
        <w:t>:</w:t>
      </w:r>
      <w:r w:rsidRPr="00C351F1">
        <w:rPr>
          <w:szCs w:val="24"/>
        </w:rPr>
        <w:t xml:space="preserve"> Ampicillin/Sulbactam</w:t>
      </w:r>
      <w:r>
        <w:rPr>
          <w:szCs w:val="24"/>
        </w:rPr>
        <w:t>;</w:t>
      </w:r>
      <w:r w:rsidRPr="00C351F1">
        <w:rPr>
          <w:szCs w:val="24"/>
        </w:rPr>
        <w:t xml:space="preserve"> C1</w:t>
      </w:r>
      <w:r>
        <w:rPr>
          <w:szCs w:val="24"/>
        </w:rPr>
        <w:t>:</w:t>
      </w:r>
      <w:r w:rsidRPr="00C351F1">
        <w:rPr>
          <w:szCs w:val="24"/>
        </w:rPr>
        <w:t xml:space="preserve"> Cefazolin</w:t>
      </w:r>
      <w:r>
        <w:rPr>
          <w:szCs w:val="24"/>
        </w:rPr>
        <w:t>;</w:t>
      </w:r>
      <w:r w:rsidRPr="00C351F1">
        <w:rPr>
          <w:szCs w:val="24"/>
        </w:rPr>
        <w:t xml:space="preserve"> C2 – </w:t>
      </w:r>
      <w:proofErr w:type="spellStart"/>
      <w:r w:rsidRPr="00C351F1">
        <w:rPr>
          <w:szCs w:val="24"/>
        </w:rPr>
        <w:t>Ceftazidim</w:t>
      </w:r>
      <w:proofErr w:type="spellEnd"/>
      <w:r>
        <w:rPr>
          <w:szCs w:val="24"/>
        </w:rPr>
        <w:t>;</w:t>
      </w:r>
      <w:r w:rsidRPr="00C351F1">
        <w:rPr>
          <w:szCs w:val="24"/>
        </w:rPr>
        <w:t xml:space="preserve"> C3</w:t>
      </w:r>
      <w:r>
        <w:rPr>
          <w:szCs w:val="24"/>
        </w:rPr>
        <w:t>:</w:t>
      </w:r>
      <w:r w:rsidRPr="00C351F1">
        <w:rPr>
          <w:szCs w:val="24"/>
        </w:rPr>
        <w:t xml:space="preserve"> </w:t>
      </w:r>
      <w:proofErr w:type="spellStart"/>
      <w:r w:rsidRPr="00C351F1">
        <w:rPr>
          <w:szCs w:val="24"/>
        </w:rPr>
        <w:t>Ceftriaxon</w:t>
      </w:r>
      <w:proofErr w:type="spellEnd"/>
      <w:r>
        <w:rPr>
          <w:szCs w:val="24"/>
        </w:rPr>
        <w:t>;</w:t>
      </w:r>
      <w:r w:rsidRPr="00C351F1">
        <w:rPr>
          <w:szCs w:val="24"/>
        </w:rPr>
        <w:t xml:space="preserve"> C4</w:t>
      </w:r>
      <w:r>
        <w:rPr>
          <w:szCs w:val="24"/>
        </w:rPr>
        <w:t>:</w:t>
      </w:r>
      <w:r w:rsidRPr="00C351F1">
        <w:rPr>
          <w:szCs w:val="24"/>
        </w:rPr>
        <w:t xml:space="preserve"> </w:t>
      </w:r>
      <w:proofErr w:type="spellStart"/>
      <w:r w:rsidRPr="00C351F1">
        <w:rPr>
          <w:szCs w:val="24"/>
        </w:rPr>
        <w:t>Cefuroxim</w:t>
      </w:r>
      <w:proofErr w:type="spellEnd"/>
      <w:r>
        <w:rPr>
          <w:szCs w:val="24"/>
        </w:rPr>
        <w:t>;</w:t>
      </w:r>
      <w:r w:rsidRPr="00C351F1">
        <w:rPr>
          <w:szCs w:val="24"/>
        </w:rPr>
        <w:t xml:space="preserve"> C5</w:t>
      </w:r>
      <w:r>
        <w:rPr>
          <w:szCs w:val="24"/>
        </w:rPr>
        <w:t>:</w:t>
      </w:r>
      <w:r w:rsidRPr="00C351F1">
        <w:rPr>
          <w:szCs w:val="24"/>
        </w:rPr>
        <w:t xml:space="preserve"> Ciprofloxacin</w:t>
      </w:r>
      <w:r>
        <w:rPr>
          <w:szCs w:val="24"/>
        </w:rPr>
        <w:t>;</w:t>
      </w:r>
      <w:r w:rsidRPr="00C351F1">
        <w:rPr>
          <w:szCs w:val="24"/>
        </w:rPr>
        <w:t xml:space="preserve"> C6</w:t>
      </w:r>
      <w:r>
        <w:rPr>
          <w:szCs w:val="24"/>
        </w:rPr>
        <w:t>:</w:t>
      </w:r>
      <w:r w:rsidRPr="00C351F1">
        <w:rPr>
          <w:szCs w:val="24"/>
        </w:rPr>
        <w:t xml:space="preserve"> Clindamycin</w:t>
      </w:r>
      <w:r>
        <w:rPr>
          <w:szCs w:val="24"/>
        </w:rPr>
        <w:t>;</w:t>
      </w:r>
      <w:r w:rsidRPr="00C351F1">
        <w:rPr>
          <w:szCs w:val="24"/>
        </w:rPr>
        <w:t xml:space="preserve"> D</w:t>
      </w:r>
      <w:r>
        <w:rPr>
          <w:szCs w:val="24"/>
        </w:rPr>
        <w:t>:</w:t>
      </w:r>
      <w:r w:rsidRPr="00C351F1">
        <w:rPr>
          <w:szCs w:val="24"/>
        </w:rPr>
        <w:t xml:space="preserve"> </w:t>
      </w:r>
      <w:proofErr w:type="spellStart"/>
      <w:r w:rsidRPr="00C351F1">
        <w:rPr>
          <w:szCs w:val="24"/>
        </w:rPr>
        <w:t>Doxycyclin</w:t>
      </w:r>
      <w:proofErr w:type="spellEnd"/>
      <w:r>
        <w:rPr>
          <w:szCs w:val="24"/>
        </w:rPr>
        <w:t>;</w:t>
      </w:r>
      <w:r w:rsidRPr="00C351F1">
        <w:rPr>
          <w:szCs w:val="24"/>
        </w:rPr>
        <w:t xml:space="preserve"> E</w:t>
      </w:r>
      <w:r>
        <w:rPr>
          <w:szCs w:val="24"/>
        </w:rPr>
        <w:t>:</w:t>
      </w:r>
      <w:r w:rsidRPr="00C351F1">
        <w:rPr>
          <w:szCs w:val="24"/>
        </w:rPr>
        <w:t xml:space="preserve"> Erythromycin</w:t>
      </w:r>
      <w:r>
        <w:rPr>
          <w:szCs w:val="24"/>
        </w:rPr>
        <w:t>;</w:t>
      </w:r>
      <w:r w:rsidRPr="00C351F1">
        <w:rPr>
          <w:szCs w:val="24"/>
        </w:rPr>
        <w:t xml:space="preserve"> F</w:t>
      </w:r>
      <w:r>
        <w:rPr>
          <w:szCs w:val="24"/>
        </w:rPr>
        <w:t>:</w:t>
      </w:r>
      <w:r w:rsidRPr="00C351F1">
        <w:rPr>
          <w:szCs w:val="24"/>
        </w:rPr>
        <w:t xml:space="preserve"> Fosfomycin</w:t>
      </w:r>
      <w:r>
        <w:rPr>
          <w:szCs w:val="24"/>
        </w:rPr>
        <w:t>;</w:t>
      </w:r>
      <w:r w:rsidRPr="00C351F1">
        <w:rPr>
          <w:szCs w:val="24"/>
        </w:rPr>
        <w:t xml:space="preserve"> G</w:t>
      </w:r>
      <w:r>
        <w:rPr>
          <w:szCs w:val="24"/>
        </w:rPr>
        <w:t>:</w:t>
      </w:r>
      <w:r w:rsidRPr="00C351F1">
        <w:rPr>
          <w:szCs w:val="24"/>
        </w:rPr>
        <w:t xml:space="preserve"> Gentamycin</w:t>
      </w:r>
      <w:r>
        <w:rPr>
          <w:szCs w:val="24"/>
        </w:rPr>
        <w:t>;</w:t>
      </w:r>
      <w:r w:rsidRPr="00C351F1">
        <w:rPr>
          <w:szCs w:val="24"/>
        </w:rPr>
        <w:t xml:space="preserve"> I</w:t>
      </w:r>
      <w:r>
        <w:rPr>
          <w:szCs w:val="24"/>
        </w:rPr>
        <w:t>:</w:t>
      </w:r>
      <w:r w:rsidRPr="00C351F1">
        <w:rPr>
          <w:szCs w:val="24"/>
        </w:rPr>
        <w:t xml:space="preserve"> Imipenem</w:t>
      </w:r>
      <w:r>
        <w:rPr>
          <w:szCs w:val="24"/>
        </w:rPr>
        <w:t>;</w:t>
      </w:r>
      <w:r w:rsidRPr="00C351F1">
        <w:rPr>
          <w:szCs w:val="24"/>
        </w:rPr>
        <w:t xml:space="preserve"> L</w:t>
      </w:r>
      <w:r>
        <w:rPr>
          <w:szCs w:val="24"/>
        </w:rPr>
        <w:t>:</w:t>
      </w:r>
      <w:r w:rsidRPr="00C351F1">
        <w:rPr>
          <w:szCs w:val="24"/>
        </w:rPr>
        <w:t xml:space="preserve"> Linezolid</w:t>
      </w:r>
      <w:r>
        <w:rPr>
          <w:szCs w:val="24"/>
        </w:rPr>
        <w:t>;</w:t>
      </w:r>
      <w:r w:rsidRPr="00C351F1">
        <w:rPr>
          <w:szCs w:val="24"/>
        </w:rPr>
        <w:t xml:space="preserve"> M1</w:t>
      </w:r>
      <w:r>
        <w:rPr>
          <w:szCs w:val="24"/>
        </w:rPr>
        <w:t>:</w:t>
      </w:r>
      <w:r w:rsidRPr="00C351F1">
        <w:rPr>
          <w:szCs w:val="24"/>
        </w:rPr>
        <w:t xml:space="preserve"> Meropenem</w:t>
      </w:r>
      <w:r>
        <w:rPr>
          <w:szCs w:val="24"/>
        </w:rPr>
        <w:t>;</w:t>
      </w:r>
      <w:r w:rsidRPr="00C351F1">
        <w:rPr>
          <w:szCs w:val="24"/>
        </w:rPr>
        <w:t xml:space="preserve"> M2</w:t>
      </w:r>
      <w:r>
        <w:rPr>
          <w:szCs w:val="24"/>
        </w:rPr>
        <w:t>:</w:t>
      </w:r>
      <w:r w:rsidRPr="00C351F1">
        <w:rPr>
          <w:szCs w:val="24"/>
        </w:rPr>
        <w:t xml:space="preserve"> Moxifloxacin</w:t>
      </w:r>
      <w:r>
        <w:rPr>
          <w:szCs w:val="24"/>
        </w:rPr>
        <w:t>;</w:t>
      </w:r>
      <w:r w:rsidRPr="00C351F1">
        <w:rPr>
          <w:szCs w:val="24"/>
        </w:rPr>
        <w:t xml:space="preserve"> O</w:t>
      </w:r>
      <w:r>
        <w:rPr>
          <w:szCs w:val="24"/>
        </w:rPr>
        <w:t>:</w:t>
      </w:r>
      <w:r w:rsidRPr="00C351F1">
        <w:rPr>
          <w:szCs w:val="24"/>
        </w:rPr>
        <w:t xml:space="preserve"> Oxacillin</w:t>
      </w:r>
      <w:r>
        <w:rPr>
          <w:szCs w:val="24"/>
        </w:rPr>
        <w:t>;</w:t>
      </w:r>
      <w:r w:rsidRPr="00C351F1">
        <w:rPr>
          <w:szCs w:val="24"/>
        </w:rPr>
        <w:t xml:space="preserve"> P1</w:t>
      </w:r>
      <w:r>
        <w:rPr>
          <w:szCs w:val="24"/>
        </w:rPr>
        <w:t>:</w:t>
      </w:r>
      <w:r w:rsidRPr="00C351F1">
        <w:rPr>
          <w:szCs w:val="24"/>
        </w:rPr>
        <w:t xml:space="preserve"> Penicillin</w:t>
      </w:r>
      <w:r>
        <w:rPr>
          <w:szCs w:val="24"/>
        </w:rPr>
        <w:t>;</w:t>
      </w:r>
      <w:r w:rsidRPr="00C351F1">
        <w:rPr>
          <w:szCs w:val="24"/>
        </w:rPr>
        <w:t xml:space="preserve"> P2</w:t>
      </w:r>
      <w:r>
        <w:rPr>
          <w:szCs w:val="24"/>
        </w:rPr>
        <w:t>:</w:t>
      </w:r>
      <w:r w:rsidRPr="00C351F1">
        <w:rPr>
          <w:szCs w:val="24"/>
        </w:rPr>
        <w:t xml:space="preserve"> Piperacillin</w:t>
      </w:r>
      <w:r>
        <w:rPr>
          <w:szCs w:val="24"/>
        </w:rPr>
        <w:t>;</w:t>
      </w:r>
      <w:r w:rsidRPr="00C351F1">
        <w:rPr>
          <w:szCs w:val="24"/>
        </w:rPr>
        <w:t xml:space="preserve"> P3</w:t>
      </w:r>
      <w:r>
        <w:rPr>
          <w:szCs w:val="24"/>
        </w:rPr>
        <w:t>:</w:t>
      </w:r>
      <w:r w:rsidRPr="00C351F1">
        <w:rPr>
          <w:szCs w:val="24"/>
        </w:rPr>
        <w:t xml:space="preserve"> Piperacillin/Tazobactam</w:t>
      </w:r>
      <w:r>
        <w:rPr>
          <w:szCs w:val="24"/>
        </w:rPr>
        <w:t>;</w:t>
      </w:r>
      <w:r w:rsidRPr="00C351F1">
        <w:rPr>
          <w:szCs w:val="24"/>
        </w:rPr>
        <w:t xml:space="preserve"> R</w:t>
      </w:r>
      <w:r>
        <w:rPr>
          <w:szCs w:val="24"/>
        </w:rPr>
        <w:t>:</w:t>
      </w:r>
      <w:r w:rsidRPr="00C351F1">
        <w:rPr>
          <w:szCs w:val="24"/>
        </w:rPr>
        <w:t xml:space="preserve"> Rifampicin</w:t>
      </w:r>
      <w:r>
        <w:rPr>
          <w:szCs w:val="24"/>
        </w:rPr>
        <w:t>;</w:t>
      </w:r>
      <w:r w:rsidRPr="00C351F1">
        <w:rPr>
          <w:szCs w:val="24"/>
        </w:rPr>
        <w:t xml:space="preserve"> T1</w:t>
      </w:r>
      <w:r>
        <w:rPr>
          <w:szCs w:val="24"/>
        </w:rPr>
        <w:t>:</w:t>
      </w:r>
      <w:r w:rsidRPr="00C351F1">
        <w:rPr>
          <w:szCs w:val="24"/>
        </w:rPr>
        <w:t xml:space="preserve"> </w:t>
      </w:r>
      <w:proofErr w:type="spellStart"/>
      <w:r w:rsidRPr="00C351F1">
        <w:rPr>
          <w:szCs w:val="24"/>
        </w:rPr>
        <w:t>Tigecyclin</w:t>
      </w:r>
      <w:proofErr w:type="spellEnd"/>
      <w:r>
        <w:rPr>
          <w:szCs w:val="24"/>
        </w:rPr>
        <w:t>;</w:t>
      </w:r>
      <w:r w:rsidRPr="00C351F1">
        <w:rPr>
          <w:szCs w:val="24"/>
        </w:rPr>
        <w:t xml:space="preserve"> T2</w:t>
      </w:r>
      <w:r>
        <w:rPr>
          <w:szCs w:val="24"/>
        </w:rPr>
        <w:t>:</w:t>
      </w:r>
      <w:r w:rsidRPr="00C351F1">
        <w:rPr>
          <w:szCs w:val="24"/>
        </w:rPr>
        <w:t xml:space="preserve"> Trimethoprim/</w:t>
      </w:r>
      <w:proofErr w:type="spellStart"/>
      <w:r w:rsidRPr="00C351F1">
        <w:rPr>
          <w:szCs w:val="24"/>
        </w:rPr>
        <w:t>Sulfamethoxazol</w:t>
      </w:r>
      <w:proofErr w:type="spellEnd"/>
      <w:r>
        <w:rPr>
          <w:szCs w:val="24"/>
        </w:rPr>
        <w:t>;</w:t>
      </w:r>
      <w:r w:rsidRPr="00C351F1">
        <w:rPr>
          <w:szCs w:val="24"/>
        </w:rPr>
        <w:t xml:space="preserve"> T3</w:t>
      </w:r>
      <w:r>
        <w:rPr>
          <w:szCs w:val="24"/>
        </w:rPr>
        <w:t>:</w:t>
      </w:r>
      <w:r w:rsidRPr="00C351F1">
        <w:rPr>
          <w:szCs w:val="24"/>
        </w:rPr>
        <w:t xml:space="preserve"> Tobramycin</w:t>
      </w:r>
      <w:r>
        <w:rPr>
          <w:szCs w:val="24"/>
        </w:rPr>
        <w:t>;</w:t>
      </w:r>
      <w:r w:rsidRPr="00C351F1">
        <w:rPr>
          <w:szCs w:val="24"/>
        </w:rPr>
        <w:t xml:space="preserve"> V</w:t>
      </w:r>
      <w:r>
        <w:rPr>
          <w:szCs w:val="24"/>
        </w:rPr>
        <w:t>:</w:t>
      </w:r>
      <w:r w:rsidRPr="00C351F1">
        <w:rPr>
          <w:szCs w:val="24"/>
        </w:rPr>
        <w:t xml:space="preserve"> Vancomycin</w:t>
      </w:r>
      <w:r>
        <w:rPr>
          <w:szCs w:val="24"/>
        </w:rPr>
        <w:t>.</w:t>
      </w:r>
      <w:r w:rsidR="00900398">
        <w:rPr>
          <w:szCs w:val="24"/>
        </w:rPr>
        <w:t xml:space="preserve"> PBD: </w:t>
      </w:r>
      <w:r w:rsidR="00900398" w:rsidRPr="00C351F1">
        <w:rPr>
          <w:szCs w:val="24"/>
        </w:rPr>
        <w:t>Preoperative biliary drainage</w:t>
      </w:r>
      <w:r w:rsidR="00900398">
        <w:rPr>
          <w:szCs w:val="24"/>
        </w:rPr>
        <w:t xml:space="preserve">; PC: </w:t>
      </w:r>
      <w:r w:rsidR="00900398" w:rsidRPr="00C351F1">
        <w:rPr>
          <w:szCs w:val="24"/>
        </w:rPr>
        <w:t>Preoperative cholestasis</w:t>
      </w:r>
      <w:r w:rsidR="00900398">
        <w:rPr>
          <w:szCs w:val="24"/>
        </w:rPr>
        <w:t>.</w:t>
      </w:r>
    </w:p>
    <w:p w14:paraId="78CAF3D4" w14:textId="227CB5A1" w:rsidR="0042482D" w:rsidRDefault="0042482D">
      <w:pPr>
        <w:spacing w:line="276" w:lineRule="auto"/>
        <w:rPr>
          <w:szCs w:val="24"/>
        </w:rPr>
      </w:pPr>
      <w:r>
        <w:rPr>
          <w:szCs w:val="24"/>
        </w:rPr>
        <w:br w:type="page"/>
      </w:r>
    </w:p>
    <w:p w14:paraId="660B636E" w14:textId="79BAA9B8" w:rsidR="00524EF9" w:rsidRPr="000F6BDC" w:rsidRDefault="00524EF9" w:rsidP="00C351F1">
      <w:pPr>
        <w:adjustRightInd w:val="0"/>
        <w:snapToGrid w:val="0"/>
        <w:spacing w:after="0"/>
        <w:jc w:val="both"/>
        <w:rPr>
          <w:b/>
          <w:bCs/>
          <w:szCs w:val="24"/>
        </w:rPr>
      </w:pPr>
      <w:r w:rsidRPr="000F6BDC">
        <w:rPr>
          <w:b/>
          <w:bCs/>
          <w:szCs w:val="24"/>
        </w:rPr>
        <w:lastRenderedPageBreak/>
        <w:t>Table 1 Surgical treatment data from 285 patients with pancreatic head resection</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701"/>
        <w:gridCol w:w="1899"/>
        <w:gridCol w:w="2042"/>
        <w:gridCol w:w="1695"/>
      </w:tblGrid>
      <w:tr w:rsidR="00C759C7" w:rsidRPr="00C351F1" w14:paraId="54E8F71B" w14:textId="42B1E4F1" w:rsidTr="00364269">
        <w:tc>
          <w:tcPr>
            <w:tcW w:w="1951" w:type="dxa"/>
            <w:tcBorders>
              <w:top w:val="single" w:sz="4" w:space="0" w:color="auto"/>
              <w:bottom w:val="single" w:sz="4" w:space="0" w:color="auto"/>
            </w:tcBorders>
          </w:tcPr>
          <w:p w14:paraId="522CA8ED" w14:textId="77777777" w:rsidR="00C759C7" w:rsidRPr="00C351F1" w:rsidDel="00D13072" w:rsidRDefault="00C759C7" w:rsidP="00C351F1">
            <w:pPr>
              <w:adjustRightInd w:val="0"/>
              <w:snapToGrid w:val="0"/>
              <w:jc w:val="both"/>
              <w:rPr>
                <w:szCs w:val="24"/>
              </w:rPr>
            </w:pPr>
          </w:p>
        </w:tc>
        <w:tc>
          <w:tcPr>
            <w:tcW w:w="1701" w:type="dxa"/>
            <w:tcBorders>
              <w:top w:val="single" w:sz="4" w:space="0" w:color="auto"/>
              <w:bottom w:val="single" w:sz="4" w:space="0" w:color="auto"/>
            </w:tcBorders>
          </w:tcPr>
          <w:p w14:paraId="16597E11" w14:textId="4CD30624" w:rsidR="00C759C7" w:rsidRPr="00364269" w:rsidDel="00D13072" w:rsidRDefault="00C759C7" w:rsidP="009C3DB8">
            <w:pPr>
              <w:adjustRightInd w:val="0"/>
              <w:snapToGrid w:val="0"/>
              <w:jc w:val="center"/>
              <w:rPr>
                <w:b/>
                <w:bCs/>
                <w:szCs w:val="24"/>
              </w:rPr>
            </w:pPr>
            <w:r w:rsidRPr="00364269">
              <w:rPr>
                <w:b/>
                <w:bCs/>
                <w:szCs w:val="24"/>
              </w:rPr>
              <w:t>All patients</w:t>
            </w:r>
            <w:r w:rsidR="009C3DB8">
              <w:rPr>
                <w:b/>
                <w:bCs/>
                <w:szCs w:val="24"/>
              </w:rPr>
              <w:t xml:space="preserve">, </w:t>
            </w:r>
            <w:r w:rsidRPr="00364269">
              <w:rPr>
                <w:b/>
                <w:bCs/>
                <w:i/>
                <w:iCs/>
                <w:szCs w:val="24"/>
              </w:rPr>
              <w:t>n</w:t>
            </w:r>
            <w:r w:rsidR="000F6BDC" w:rsidRPr="00364269">
              <w:rPr>
                <w:b/>
                <w:bCs/>
                <w:szCs w:val="24"/>
              </w:rPr>
              <w:t xml:space="preserve"> </w:t>
            </w:r>
            <w:r w:rsidRPr="00364269">
              <w:rPr>
                <w:b/>
                <w:bCs/>
                <w:szCs w:val="24"/>
              </w:rPr>
              <w:t>=</w:t>
            </w:r>
            <w:r w:rsidR="000F6BDC" w:rsidRPr="00364269">
              <w:rPr>
                <w:b/>
                <w:bCs/>
                <w:szCs w:val="24"/>
              </w:rPr>
              <w:t xml:space="preserve"> </w:t>
            </w:r>
            <w:r w:rsidRPr="00364269">
              <w:rPr>
                <w:b/>
                <w:bCs/>
                <w:szCs w:val="24"/>
              </w:rPr>
              <w:t>285</w:t>
            </w:r>
            <w:r w:rsidR="00170AB1">
              <w:rPr>
                <w:b/>
                <w:bCs/>
                <w:szCs w:val="24"/>
              </w:rPr>
              <w:t xml:space="preserve"> </w:t>
            </w:r>
            <w:r w:rsidR="00170AB1">
              <w:rPr>
                <w:rFonts w:hint="eastAsia"/>
                <w:b/>
                <w:bCs/>
                <w:szCs w:val="24"/>
                <w:lang w:eastAsia="zh-CN"/>
              </w:rPr>
              <w:t>(</w:t>
            </w:r>
            <w:r w:rsidR="00170AB1">
              <w:rPr>
                <w:b/>
                <w:bCs/>
                <w:szCs w:val="24"/>
                <w:lang w:eastAsia="zh-CN"/>
              </w:rPr>
              <w:t>%)</w:t>
            </w:r>
          </w:p>
        </w:tc>
        <w:tc>
          <w:tcPr>
            <w:tcW w:w="1899" w:type="dxa"/>
            <w:tcBorders>
              <w:top w:val="single" w:sz="4" w:space="0" w:color="auto"/>
              <w:bottom w:val="single" w:sz="4" w:space="0" w:color="auto"/>
            </w:tcBorders>
          </w:tcPr>
          <w:p w14:paraId="41F1CAEF" w14:textId="3E7D7285" w:rsidR="00C759C7" w:rsidRPr="00364269" w:rsidRDefault="00364269" w:rsidP="000F6BDC">
            <w:pPr>
              <w:adjustRightInd w:val="0"/>
              <w:snapToGrid w:val="0"/>
              <w:jc w:val="center"/>
              <w:rPr>
                <w:b/>
                <w:bCs/>
                <w:szCs w:val="24"/>
              </w:rPr>
            </w:pPr>
            <w:r w:rsidRPr="00364269">
              <w:rPr>
                <w:b/>
                <w:bCs/>
                <w:szCs w:val="24"/>
              </w:rPr>
              <w:t>W</w:t>
            </w:r>
            <w:r w:rsidR="00CC458C" w:rsidRPr="00364269">
              <w:rPr>
                <w:b/>
                <w:bCs/>
                <w:szCs w:val="24"/>
              </w:rPr>
              <w:t xml:space="preserve">ith </w:t>
            </w:r>
            <w:proofErr w:type="spellStart"/>
            <w:r w:rsidRPr="00364269">
              <w:rPr>
                <w:b/>
                <w:bCs/>
                <w:szCs w:val="24"/>
              </w:rPr>
              <w:t>b</w:t>
            </w:r>
            <w:r w:rsidR="00CC458C" w:rsidRPr="00364269">
              <w:rPr>
                <w:b/>
                <w:bCs/>
                <w:szCs w:val="24"/>
              </w:rPr>
              <w:t>acteriobilia</w:t>
            </w:r>
            <w:proofErr w:type="spellEnd"/>
            <w:r w:rsidR="00CC458C" w:rsidRPr="00364269">
              <w:rPr>
                <w:b/>
                <w:bCs/>
                <w:szCs w:val="24"/>
              </w:rPr>
              <w:t xml:space="preserve"> (BB+)</w:t>
            </w:r>
            <w:r w:rsidR="001441F5">
              <w:rPr>
                <w:b/>
                <w:bCs/>
                <w:szCs w:val="24"/>
              </w:rPr>
              <w:t>,</w:t>
            </w:r>
            <w:r w:rsidR="00CC458C" w:rsidRPr="00364269">
              <w:rPr>
                <w:b/>
                <w:bCs/>
                <w:szCs w:val="24"/>
              </w:rPr>
              <w:t xml:space="preserve"> </w:t>
            </w:r>
            <w:r w:rsidR="00CC458C" w:rsidRPr="00364269">
              <w:rPr>
                <w:b/>
                <w:bCs/>
                <w:i/>
                <w:iCs/>
                <w:szCs w:val="24"/>
              </w:rPr>
              <w:t>n</w:t>
            </w:r>
            <w:r w:rsidR="000F6BDC" w:rsidRPr="00364269">
              <w:rPr>
                <w:b/>
                <w:bCs/>
                <w:szCs w:val="24"/>
              </w:rPr>
              <w:t xml:space="preserve"> </w:t>
            </w:r>
            <w:r w:rsidR="00CC458C" w:rsidRPr="00364269">
              <w:rPr>
                <w:b/>
                <w:bCs/>
                <w:szCs w:val="24"/>
              </w:rPr>
              <w:t>=</w:t>
            </w:r>
            <w:r w:rsidR="000F6BDC" w:rsidRPr="00364269">
              <w:rPr>
                <w:b/>
                <w:bCs/>
                <w:szCs w:val="24"/>
              </w:rPr>
              <w:t xml:space="preserve"> </w:t>
            </w:r>
            <w:r w:rsidR="00CC458C" w:rsidRPr="00364269">
              <w:rPr>
                <w:b/>
                <w:bCs/>
                <w:szCs w:val="24"/>
              </w:rPr>
              <w:t>150</w:t>
            </w:r>
            <w:r w:rsidR="00170AB1">
              <w:rPr>
                <w:b/>
                <w:bCs/>
                <w:szCs w:val="24"/>
              </w:rPr>
              <w:t xml:space="preserve"> </w:t>
            </w:r>
            <w:r w:rsidR="00170AB1">
              <w:rPr>
                <w:rFonts w:hint="eastAsia"/>
                <w:b/>
                <w:bCs/>
                <w:szCs w:val="24"/>
                <w:lang w:eastAsia="zh-CN"/>
              </w:rPr>
              <w:t>(</w:t>
            </w:r>
            <w:r w:rsidR="00170AB1">
              <w:rPr>
                <w:b/>
                <w:bCs/>
                <w:szCs w:val="24"/>
                <w:lang w:eastAsia="zh-CN"/>
              </w:rPr>
              <w:t>%)</w:t>
            </w:r>
          </w:p>
        </w:tc>
        <w:tc>
          <w:tcPr>
            <w:tcW w:w="2042" w:type="dxa"/>
            <w:tcBorders>
              <w:top w:val="single" w:sz="4" w:space="0" w:color="auto"/>
              <w:bottom w:val="single" w:sz="4" w:space="0" w:color="auto"/>
            </w:tcBorders>
          </w:tcPr>
          <w:p w14:paraId="02461038" w14:textId="0EE99EFE" w:rsidR="00C759C7" w:rsidRPr="00364269" w:rsidRDefault="00CC458C" w:rsidP="000F6BDC">
            <w:pPr>
              <w:adjustRightInd w:val="0"/>
              <w:snapToGrid w:val="0"/>
              <w:jc w:val="center"/>
              <w:rPr>
                <w:b/>
                <w:bCs/>
                <w:szCs w:val="24"/>
              </w:rPr>
            </w:pPr>
            <w:r w:rsidRPr="00364269">
              <w:rPr>
                <w:b/>
                <w:bCs/>
                <w:szCs w:val="24"/>
              </w:rPr>
              <w:t xml:space="preserve">Without </w:t>
            </w:r>
            <w:proofErr w:type="spellStart"/>
            <w:r w:rsidR="00364269" w:rsidRPr="00364269">
              <w:rPr>
                <w:b/>
                <w:bCs/>
                <w:szCs w:val="24"/>
              </w:rPr>
              <w:t>b</w:t>
            </w:r>
            <w:r w:rsidRPr="00364269">
              <w:rPr>
                <w:b/>
                <w:bCs/>
                <w:szCs w:val="24"/>
              </w:rPr>
              <w:t>acteriobilia</w:t>
            </w:r>
            <w:proofErr w:type="spellEnd"/>
            <w:r w:rsidRPr="00364269">
              <w:rPr>
                <w:b/>
                <w:bCs/>
                <w:szCs w:val="24"/>
              </w:rPr>
              <w:t xml:space="preserve"> </w:t>
            </w:r>
            <w:r w:rsidR="00116F65" w:rsidRPr="00364269">
              <w:rPr>
                <w:b/>
                <w:bCs/>
                <w:szCs w:val="24"/>
              </w:rPr>
              <w:t>(BB-)</w:t>
            </w:r>
            <w:r w:rsidR="001441F5">
              <w:rPr>
                <w:b/>
                <w:bCs/>
                <w:szCs w:val="24"/>
              </w:rPr>
              <w:t>,</w:t>
            </w:r>
            <w:r w:rsidR="00116F65" w:rsidRPr="00364269">
              <w:rPr>
                <w:b/>
                <w:bCs/>
                <w:szCs w:val="24"/>
              </w:rPr>
              <w:t xml:space="preserve"> </w:t>
            </w:r>
            <w:r w:rsidR="00116F65" w:rsidRPr="00364269">
              <w:rPr>
                <w:b/>
                <w:bCs/>
                <w:i/>
                <w:iCs/>
                <w:szCs w:val="24"/>
              </w:rPr>
              <w:t>n</w:t>
            </w:r>
            <w:r w:rsidR="000F6BDC" w:rsidRPr="00364269">
              <w:rPr>
                <w:b/>
                <w:bCs/>
                <w:szCs w:val="24"/>
              </w:rPr>
              <w:t xml:space="preserve"> </w:t>
            </w:r>
            <w:r w:rsidR="00116F65" w:rsidRPr="00364269">
              <w:rPr>
                <w:b/>
                <w:bCs/>
                <w:szCs w:val="24"/>
              </w:rPr>
              <w:t>=</w:t>
            </w:r>
            <w:r w:rsidR="000F6BDC" w:rsidRPr="00364269">
              <w:rPr>
                <w:b/>
                <w:bCs/>
                <w:szCs w:val="24"/>
              </w:rPr>
              <w:t xml:space="preserve"> </w:t>
            </w:r>
            <w:r w:rsidR="00116F65" w:rsidRPr="00364269">
              <w:rPr>
                <w:b/>
                <w:bCs/>
                <w:szCs w:val="24"/>
              </w:rPr>
              <w:t>135</w:t>
            </w:r>
            <w:r w:rsidR="00723427">
              <w:rPr>
                <w:b/>
                <w:bCs/>
                <w:szCs w:val="24"/>
              </w:rPr>
              <w:t xml:space="preserve"> (%)</w:t>
            </w:r>
          </w:p>
        </w:tc>
        <w:tc>
          <w:tcPr>
            <w:tcW w:w="1695" w:type="dxa"/>
            <w:tcBorders>
              <w:top w:val="single" w:sz="4" w:space="0" w:color="auto"/>
              <w:bottom w:val="single" w:sz="4" w:space="0" w:color="auto"/>
            </w:tcBorders>
          </w:tcPr>
          <w:p w14:paraId="3DA8BF67" w14:textId="6A06B85C" w:rsidR="00C759C7" w:rsidRPr="00364269" w:rsidRDefault="000F6BDC" w:rsidP="000F6BDC">
            <w:pPr>
              <w:adjustRightInd w:val="0"/>
              <w:snapToGrid w:val="0"/>
              <w:jc w:val="center"/>
              <w:rPr>
                <w:b/>
                <w:bCs/>
                <w:szCs w:val="24"/>
              </w:rPr>
            </w:pPr>
            <w:r w:rsidRPr="00364269">
              <w:rPr>
                <w:b/>
                <w:bCs/>
                <w:i/>
                <w:iCs/>
                <w:szCs w:val="24"/>
              </w:rPr>
              <w:t>P</w:t>
            </w:r>
            <w:r w:rsidR="00F17D2C">
              <w:rPr>
                <w:b/>
                <w:bCs/>
                <w:i/>
                <w:iCs/>
                <w:szCs w:val="24"/>
              </w:rPr>
              <w:t xml:space="preserve"> </w:t>
            </w:r>
            <w:r w:rsidR="00F17D2C" w:rsidRPr="00F17D2C">
              <w:rPr>
                <w:b/>
                <w:bCs/>
                <w:szCs w:val="24"/>
              </w:rPr>
              <w:t>value</w:t>
            </w:r>
          </w:p>
        </w:tc>
      </w:tr>
      <w:tr w:rsidR="00CB6A13" w:rsidRPr="00C351F1" w14:paraId="4C57F779" w14:textId="2D19341D" w:rsidTr="00364269">
        <w:tc>
          <w:tcPr>
            <w:tcW w:w="1951" w:type="dxa"/>
            <w:tcBorders>
              <w:top w:val="single" w:sz="4" w:space="0" w:color="auto"/>
            </w:tcBorders>
          </w:tcPr>
          <w:p w14:paraId="22CB049E" w14:textId="77777777" w:rsidR="00CB6A13" w:rsidRPr="00C351F1" w:rsidRDefault="00CB6A13" w:rsidP="00C351F1">
            <w:pPr>
              <w:adjustRightInd w:val="0"/>
              <w:snapToGrid w:val="0"/>
              <w:jc w:val="both"/>
              <w:rPr>
                <w:szCs w:val="24"/>
              </w:rPr>
            </w:pPr>
            <w:r w:rsidRPr="00C351F1">
              <w:rPr>
                <w:szCs w:val="24"/>
              </w:rPr>
              <w:t>Indications</w:t>
            </w:r>
          </w:p>
          <w:p w14:paraId="617CF624" w14:textId="77777777" w:rsidR="00CB6A13" w:rsidRPr="00C351F1" w:rsidRDefault="00CB6A13" w:rsidP="00C351F1">
            <w:pPr>
              <w:adjustRightInd w:val="0"/>
              <w:snapToGrid w:val="0"/>
              <w:jc w:val="both"/>
              <w:rPr>
                <w:szCs w:val="24"/>
              </w:rPr>
            </w:pPr>
            <w:r w:rsidRPr="00C351F1">
              <w:rPr>
                <w:szCs w:val="24"/>
              </w:rPr>
              <w:t>Malignancy</w:t>
            </w:r>
          </w:p>
          <w:p w14:paraId="11FBADA1" w14:textId="0E3D2E36" w:rsidR="00CB6A13" w:rsidRPr="00C351F1" w:rsidRDefault="00CB6A13" w:rsidP="00C351F1">
            <w:pPr>
              <w:adjustRightInd w:val="0"/>
              <w:snapToGrid w:val="0"/>
              <w:jc w:val="both"/>
              <w:rPr>
                <w:szCs w:val="24"/>
              </w:rPr>
            </w:pPr>
            <w:r w:rsidRPr="00C351F1">
              <w:rPr>
                <w:szCs w:val="24"/>
              </w:rPr>
              <w:t>cP</w:t>
            </w:r>
            <w:r w:rsidR="000F6BDC" w:rsidRPr="000F6BDC">
              <w:rPr>
                <w:szCs w:val="24"/>
                <w:vertAlign w:val="superscript"/>
              </w:rPr>
              <w:t>1</w:t>
            </w:r>
          </w:p>
          <w:p w14:paraId="7F40B833" w14:textId="77777777" w:rsidR="00CB6A13" w:rsidRPr="00C351F1" w:rsidRDefault="00CB6A13" w:rsidP="00C351F1">
            <w:pPr>
              <w:adjustRightInd w:val="0"/>
              <w:snapToGrid w:val="0"/>
              <w:jc w:val="both"/>
              <w:rPr>
                <w:szCs w:val="24"/>
              </w:rPr>
            </w:pPr>
            <w:r w:rsidRPr="00C351F1">
              <w:rPr>
                <w:szCs w:val="24"/>
              </w:rPr>
              <w:t>Others</w:t>
            </w:r>
          </w:p>
        </w:tc>
        <w:tc>
          <w:tcPr>
            <w:tcW w:w="1701" w:type="dxa"/>
            <w:tcBorders>
              <w:top w:val="single" w:sz="4" w:space="0" w:color="auto"/>
            </w:tcBorders>
          </w:tcPr>
          <w:p w14:paraId="70E77E00" w14:textId="77777777" w:rsidR="00CB6A13" w:rsidRPr="00C351F1" w:rsidRDefault="00CB6A13" w:rsidP="000F6BDC">
            <w:pPr>
              <w:adjustRightInd w:val="0"/>
              <w:snapToGrid w:val="0"/>
              <w:jc w:val="center"/>
              <w:rPr>
                <w:szCs w:val="24"/>
              </w:rPr>
            </w:pPr>
          </w:p>
          <w:p w14:paraId="7BD9C167" w14:textId="04FBD95F"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w:t>
            </w:r>
            <w:r>
              <w:rPr>
                <w:szCs w:val="24"/>
              </w:rPr>
              <w:t xml:space="preserve"> </w:t>
            </w:r>
            <w:r w:rsidR="00CB6A13" w:rsidRPr="00C351F1">
              <w:rPr>
                <w:szCs w:val="24"/>
              </w:rPr>
              <w:t>202 (71)</w:t>
            </w:r>
          </w:p>
          <w:p w14:paraId="6BDD92E9" w14:textId="4CCED52C"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w:t>
            </w:r>
            <w:r>
              <w:rPr>
                <w:szCs w:val="24"/>
              </w:rPr>
              <w:t xml:space="preserve"> </w:t>
            </w:r>
            <w:r w:rsidR="00CB6A13" w:rsidRPr="00C351F1">
              <w:rPr>
                <w:szCs w:val="24"/>
              </w:rPr>
              <w:t>51 (18)</w:t>
            </w:r>
          </w:p>
          <w:p w14:paraId="2E59F6A6" w14:textId="35D4D3A6"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 32</w:t>
            </w:r>
            <w:r w:rsidR="00364269">
              <w:rPr>
                <w:szCs w:val="24"/>
              </w:rPr>
              <w:t xml:space="preserve"> </w:t>
            </w:r>
            <w:r w:rsidR="00CB6A13" w:rsidRPr="00C351F1">
              <w:rPr>
                <w:szCs w:val="24"/>
              </w:rPr>
              <w:t>(11)</w:t>
            </w:r>
          </w:p>
        </w:tc>
        <w:tc>
          <w:tcPr>
            <w:tcW w:w="1899" w:type="dxa"/>
            <w:tcBorders>
              <w:top w:val="single" w:sz="4" w:space="0" w:color="auto"/>
            </w:tcBorders>
          </w:tcPr>
          <w:p w14:paraId="6BC5222C" w14:textId="77777777" w:rsidR="00CB6A13" w:rsidRPr="00C351F1" w:rsidRDefault="00CB6A13" w:rsidP="000F6BDC">
            <w:pPr>
              <w:adjustRightInd w:val="0"/>
              <w:snapToGrid w:val="0"/>
              <w:jc w:val="center"/>
              <w:rPr>
                <w:szCs w:val="24"/>
              </w:rPr>
            </w:pPr>
          </w:p>
          <w:p w14:paraId="04BCEAFF" w14:textId="6F5C3262" w:rsidR="00CB6A13" w:rsidRPr="00C351F1" w:rsidRDefault="00EA6333" w:rsidP="000F6BDC">
            <w:pPr>
              <w:adjustRightInd w:val="0"/>
              <w:snapToGrid w:val="0"/>
              <w:jc w:val="center"/>
              <w:rPr>
                <w:szCs w:val="24"/>
              </w:rPr>
            </w:pPr>
            <w:r w:rsidRPr="000F6BDC">
              <w:rPr>
                <w:i/>
                <w:iCs/>
                <w:szCs w:val="24"/>
              </w:rPr>
              <w:t>n</w:t>
            </w:r>
            <w:r w:rsidR="00CB6A13" w:rsidRPr="00C351F1">
              <w:rPr>
                <w:szCs w:val="24"/>
              </w:rPr>
              <w:t xml:space="preserve"> = 114 (56)</w:t>
            </w:r>
            <w:r w:rsidR="00CB6A13" w:rsidRPr="00C351F1">
              <w:rPr>
                <w:szCs w:val="24"/>
                <w:vertAlign w:val="superscript"/>
              </w:rPr>
              <w:t>a</w:t>
            </w:r>
          </w:p>
          <w:p w14:paraId="5E8FF999" w14:textId="3DEE05AA" w:rsidR="00CB6A13" w:rsidRPr="00C351F1" w:rsidRDefault="00EA6333" w:rsidP="000F6BDC">
            <w:pPr>
              <w:adjustRightInd w:val="0"/>
              <w:snapToGrid w:val="0"/>
              <w:jc w:val="center"/>
              <w:rPr>
                <w:szCs w:val="24"/>
              </w:rPr>
            </w:pPr>
            <w:r w:rsidRPr="000F6BDC">
              <w:rPr>
                <w:i/>
                <w:iCs/>
                <w:szCs w:val="24"/>
              </w:rPr>
              <w:t>n</w:t>
            </w:r>
            <w:r w:rsidR="00CB6A13" w:rsidRPr="00C351F1">
              <w:rPr>
                <w:szCs w:val="24"/>
              </w:rPr>
              <w:t xml:space="preserve"> =23 (45)</w:t>
            </w:r>
          </w:p>
          <w:p w14:paraId="085E645D" w14:textId="70C7D973"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=13 (41)</w:t>
            </w:r>
          </w:p>
        </w:tc>
        <w:tc>
          <w:tcPr>
            <w:tcW w:w="2042" w:type="dxa"/>
            <w:tcBorders>
              <w:top w:val="single" w:sz="4" w:space="0" w:color="auto"/>
            </w:tcBorders>
          </w:tcPr>
          <w:p w14:paraId="5120AF69" w14:textId="77777777" w:rsidR="00CB6A13" w:rsidRPr="00C351F1" w:rsidRDefault="00CB6A13" w:rsidP="000F6BDC">
            <w:pPr>
              <w:adjustRightInd w:val="0"/>
              <w:snapToGrid w:val="0"/>
              <w:jc w:val="center"/>
              <w:rPr>
                <w:szCs w:val="24"/>
              </w:rPr>
            </w:pPr>
          </w:p>
          <w:p w14:paraId="6DF61E44" w14:textId="79972129" w:rsidR="00CB6A13" w:rsidRPr="00C351F1" w:rsidRDefault="000F6BDC" w:rsidP="000F6BDC">
            <w:pPr>
              <w:adjustRightInd w:val="0"/>
              <w:snapToGrid w:val="0"/>
              <w:jc w:val="center"/>
              <w:rPr>
                <w:szCs w:val="24"/>
              </w:rPr>
            </w:pPr>
            <w:r w:rsidRPr="000F6BDC">
              <w:rPr>
                <w:i/>
                <w:iCs/>
                <w:szCs w:val="24"/>
              </w:rPr>
              <w:t>n</w:t>
            </w:r>
            <w:r>
              <w:rPr>
                <w:i/>
                <w:iCs/>
                <w:szCs w:val="24"/>
              </w:rPr>
              <w:t xml:space="preserve"> </w:t>
            </w:r>
            <w:r w:rsidR="00CB6A13" w:rsidRPr="00C351F1">
              <w:rPr>
                <w:szCs w:val="24"/>
              </w:rPr>
              <w:t>= 88 (</w:t>
            </w:r>
            <w:r w:rsidR="00DA1E0A" w:rsidRPr="00C351F1">
              <w:rPr>
                <w:szCs w:val="24"/>
              </w:rPr>
              <w:t>44</w:t>
            </w:r>
            <w:r w:rsidR="00CB6A13" w:rsidRPr="00C351F1">
              <w:rPr>
                <w:szCs w:val="24"/>
              </w:rPr>
              <w:t>)</w:t>
            </w:r>
          </w:p>
          <w:p w14:paraId="15F40FB7" w14:textId="35E029E4" w:rsidR="00CB6A13" w:rsidRPr="00C351F1" w:rsidRDefault="000F6BDC" w:rsidP="000F6BDC">
            <w:pPr>
              <w:adjustRightInd w:val="0"/>
              <w:snapToGrid w:val="0"/>
              <w:jc w:val="center"/>
              <w:rPr>
                <w:szCs w:val="24"/>
              </w:rPr>
            </w:pPr>
            <w:r w:rsidRPr="000F6BDC">
              <w:rPr>
                <w:i/>
                <w:iCs/>
                <w:szCs w:val="24"/>
              </w:rPr>
              <w:t>n</w:t>
            </w:r>
            <w:r w:rsidR="00CB6A13" w:rsidRPr="00C351F1">
              <w:rPr>
                <w:szCs w:val="24"/>
              </w:rPr>
              <w:t xml:space="preserve"> =</w:t>
            </w:r>
            <w:r w:rsidR="00DA1E0A" w:rsidRPr="00C351F1">
              <w:rPr>
                <w:szCs w:val="24"/>
              </w:rPr>
              <w:t>2</w:t>
            </w:r>
            <w:r w:rsidR="00A63E1A" w:rsidRPr="00C351F1">
              <w:rPr>
                <w:szCs w:val="24"/>
              </w:rPr>
              <w:t>8</w:t>
            </w:r>
            <w:r w:rsidR="00CB6A13" w:rsidRPr="00C351F1">
              <w:rPr>
                <w:szCs w:val="24"/>
              </w:rPr>
              <w:t xml:space="preserve"> (</w:t>
            </w:r>
            <w:r w:rsidR="00DA1E0A" w:rsidRPr="00C351F1">
              <w:rPr>
                <w:szCs w:val="24"/>
              </w:rPr>
              <w:t>55</w:t>
            </w:r>
            <w:r w:rsidR="00CB6A13" w:rsidRPr="00C351F1">
              <w:rPr>
                <w:szCs w:val="24"/>
              </w:rPr>
              <w:t>)</w:t>
            </w:r>
          </w:p>
          <w:p w14:paraId="368CDE3B" w14:textId="73B3DD60"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w:t>
            </w:r>
            <w:r w:rsidR="00A63E1A" w:rsidRPr="00C351F1">
              <w:rPr>
                <w:szCs w:val="24"/>
              </w:rPr>
              <w:t>19</w:t>
            </w:r>
            <w:r w:rsidR="00CB6A13" w:rsidRPr="00C351F1">
              <w:rPr>
                <w:szCs w:val="24"/>
              </w:rPr>
              <w:t xml:space="preserve"> (</w:t>
            </w:r>
            <w:r w:rsidR="00DA1E0A" w:rsidRPr="00C351F1">
              <w:rPr>
                <w:szCs w:val="24"/>
              </w:rPr>
              <w:t>59</w:t>
            </w:r>
            <w:r w:rsidR="00CB6A13" w:rsidRPr="00C351F1">
              <w:rPr>
                <w:szCs w:val="24"/>
              </w:rPr>
              <w:t>)</w:t>
            </w:r>
          </w:p>
        </w:tc>
        <w:tc>
          <w:tcPr>
            <w:tcW w:w="1695" w:type="dxa"/>
            <w:tcBorders>
              <w:top w:val="single" w:sz="4" w:space="0" w:color="auto"/>
            </w:tcBorders>
          </w:tcPr>
          <w:p w14:paraId="72EF079D" w14:textId="77777777" w:rsidR="00CB6A13" w:rsidRPr="00C351F1" w:rsidRDefault="00CB6A13" w:rsidP="000F6BDC">
            <w:pPr>
              <w:adjustRightInd w:val="0"/>
              <w:snapToGrid w:val="0"/>
              <w:jc w:val="center"/>
              <w:rPr>
                <w:szCs w:val="24"/>
              </w:rPr>
            </w:pPr>
          </w:p>
          <w:p w14:paraId="536492A9" w14:textId="394CBD5B" w:rsidR="00CB6A13" w:rsidRPr="00C351F1" w:rsidRDefault="00CB6A13" w:rsidP="000F6BDC">
            <w:pPr>
              <w:adjustRightInd w:val="0"/>
              <w:snapToGrid w:val="0"/>
              <w:jc w:val="center"/>
              <w:rPr>
                <w:szCs w:val="24"/>
              </w:rPr>
            </w:pPr>
            <w:r w:rsidRPr="00C351F1">
              <w:rPr>
                <w:szCs w:val="24"/>
              </w:rPr>
              <w:t>&lt;</w:t>
            </w:r>
            <w:r w:rsidR="000F6BDC">
              <w:rPr>
                <w:szCs w:val="24"/>
              </w:rPr>
              <w:t xml:space="preserve"> </w:t>
            </w:r>
            <w:r w:rsidRPr="00C351F1">
              <w:rPr>
                <w:szCs w:val="24"/>
              </w:rPr>
              <w:t>0.05</w:t>
            </w:r>
          </w:p>
          <w:p w14:paraId="4C095775" w14:textId="42384A37" w:rsidR="00CB6A13" w:rsidRPr="00C351F1" w:rsidRDefault="00CB6A13" w:rsidP="000F6BDC">
            <w:pPr>
              <w:adjustRightInd w:val="0"/>
              <w:snapToGrid w:val="0"/>
              <w:jc w:val="center"/>
              <w:rPr>
                <w:szCs w:val="24"/>
              </w:rPr>
            </w:pPr>
            <w:r w:rsidRPr="00C351F1">
              <w:rPr>
                <w:szCs w:val="24"/>
              </w:rPr>
              <w:t>0.23</w:t>
            </w:r>
          </w:p>
          <w:p w14:paraId="3AF0FC4D" w14:textId="1EF24677" w:rsidR="00CB6A13" w:rsidRPr="00C351F1" w:rsidRDefault="00CB6A13" w:rsidP="000F6BDC">
            <w:pPr>
              <w:adjustRightInd w:val="0"/>
              <w:snapToGrid w:val="0"/>
              <w:jc w:val="center"/>
              <w:rPr>
                <w:szCs w:val="24"/>
              </w:rPr>
            </w:pPr>
            <w:r w:rsidRPr="00C351F1">
              <w:rPr>
                <w:szCs w:val="24"/>
              </w:rPr>
              <w:t>0.15</w:t>
            </w:r>
          </w:p>
        </w:tc>
      </w:tr>
      <w:tr w:rsidR="00CB6A13" w:rsidRPr="00C351F1" w14:paraId="75E8A011" w14:textId="4BC0A4E9" w:rsidTr="00364269">
        <w:tc>
          <w:tcPr>
            <w:tcW w:w="1951" w:type="dxa"/>
          </w:tcPr>
          <w:p w14:paraId="510E1D78" w14:textId="712E208B" w:rsidR="00CB6A13" w:rsidRPr="00C351F1" w:rsidRDefault="00CB6A13" w:rsidP="00C351F1">
            <w:pPr>
              <w:adjustRightInd w:val="0"/>
              <w:snapToGrid w:val="0"/>
              <w:jc w:val="both"/>
              <w:rPr>
                <w:szCs w:val="24"/>
              </w:rPr>
            </w:pPr>
            <w:r w:rsidRPr="00C351F1">
              <w:rPr>
                <w:szCs w:val="24"/>
              </w:rPr>
              <w:t>Biliary drainage</w:t>
            </w:r>
          </w:p>
          <w:p w14:paraId="3E243AB3" w14:textId="09B36430" w:rsidR="00CB6A13" w:rsidRPr="00C351F1" w:rsidRDefault="00CB6A13" w:rsidP="00C351F1">
            <w:pPr>
              <w:adjustRightInd w:val="0"/>
              <w:snapToGrid w:val="0"/>
              <w:jc w:val="both"/>
              <w:rPr>
                <w:szCs w:val="24"/>
              </w:rPr>
            </w:pPr>
            <w:r w:rsidRPr="00C351F1">
              <w:rPr>
                <w:szCs w:val="24"/>
              </w:rPr>
              <w:t>PBD</w:t>
            </w:r>
            <w:r w:rsidR="000F6BDC">
              <w:rPr>
                <w:szCs w:val="24"/>
              </w:rPr>
              <w:t xml:space="preserve"> </w:t>
            </w:r>
            <w:r w:rsidRPr="00C351F1">
              <w:rPr>
                <w:szCs w:val="24"/>
              </w:rPr>
              <w:t>+</w:t>
            </w:r>
          </w:p>
          <w:p w14:paraId="41B32520" w14:textId="50EBCC22" w:rsidR="00CB6A13" w:rsidRPr="00C351F1" w:rsidRDefault="00CB6A13" w:rsidP="00C351F1">
            <w:pPr>
              <w:adjustRightInd w:val="0"/>
              <w:snapToGrid w:val="0"/>
              <w:jc w:val="both"/>
              <w:rPr>
                <w:szCs w:val="24"/>
              </w:rPr>
            </w:pPr>
            <w:r w:rsidRPr="00C351F1">
              <w:rPr>
                <w:szCs w:val="24"/>
              </w:rPr>
              <w:t>PBD-</w:t>
            </w:r>
          </w:p>
        </w:tc>
        <w:tc>
          <w:tcPr>
            <w:tcW w:w="1701" w:type="dxa"/>
          </w:tcPr>
          <w:p w14:paraId="5E129CCE" w14:textId="77777777" w:rsidR="00CB6A13" w:rsidRPr="00C351F1" w:rsidRDefault="00CB6A13" w:rsidP="000F6BDC">
            <w:pPr>
              <w:adjustRightInd w:val="0"/>
              <w:snapToGrid w:val="0"/>
              <w:jc w:val="center"/>
              <w:rPr>
                <w:szCs w:val="24"/>
              </w:rPr>
            </w:pPr>
          </w:p>
          <w:p w14:paraId="21090B4F" w14:textId="40C858E7"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=144 (51)</w:t>
            </w:r>
          </w:p>
          <w:p w14:paraId="5C63A61D" w14:textId="61076856"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=141</w:t>
            </w:r>
            <w:r w:rsidR="00364269">
              <w:rPr>
                <w:szCs w:val="24"/>
              </w:rPr>
              <w:t xml:space="preserve"> </w:t>
            </w:r>
            <w:r w:rsidR="00CB6A13" w:rsidRPr="00C351F1">
              <w:rPr>
                <w:szCs w:val="24"/>
              </w:rPr>
              <w:t>(49)</w:t>
            </w:r>
          </w:p>
        </w:tc>
        <w:tc>
          <w:tcPr>
            <w:tcW w:w="1899" w:type="dxa"/>
          </w:tcPr>
          <w:p w14:paraId="1A4BCCF7" w14:textId="77777777" w:rsidR="00CB6A13" w:rsidRPr="00C351F1" w:rsidRDefault="00CB6A13" w:rsidP="000F6BDC">
            <w:pPr>
              <w:adjustRightInd w:val="0"/>
              <w:snapToGrid w:val="0"/>
              <w:jc w:val="center"/>
              <w:rPr>
                <w:szCs w:val="24"/>
              </w:rPr>
            </w:pPr>
          </w:p>
          <w:p w14:paraId="6902E4AA" w14:textId="45BCA30C"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w:t>
            </w:r>
            <w:r>
              <w:rPr>
                <w:szCs w:val="24"/>
              </w:rPr>
              <w:t xml:space="preserve"> </w:t>
            </w:r>
            <w:r w:rsidR="00CB6A13" w:rsidRPr="00C351F1">
              <w:rPr>
                <w:szCs w:val="24"/>
              </w:rPr>
              <w:t>120 (83)</w:t>
            </w:r>
            <w:r w:rsidR="00CB6A13" w:rsidRPr="00C351F1">
              <w:rPr>
                <w:szCs w:val="24"/>
                <w:vertAlign w:val="superscript"/>
              </w:rPr>
              <w:t>b</w:t>
            </w:r>
          </w:p>
          <w:p w14:paraId="420C697E" w14:textId="3C2DD7CD"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w:t>
            </w:r>
            <w:r>
              <w:rPr>
                <w:szCs w:val="24"/>
              </w:rPr>
              <w:t xml:space="preserve"> </w:t>
            </w:r>
            <w:r w:rsidR="00CB6A13" w:rsidRPr="00C351F1">
              <w:rPr>
                <w:szCs w:val="24"/>
              </w:rPr>
              <w:t>30 (21)</w:t>
            </w:r>
            <w:r w:rsidR="00126B53" w:rsidRPr="00C351F1">
              <w:rPr>
                <w:szCs w:val="24"/>
                <w:vertAlign w:val="superscript"/>
              </w:rPr>
              <w:t>b</w:t>
            </w:r>
          </w:p>
        </w:tc>
        <w:tc>
          <w:tcPr>
            <w:tcW w:w="2042" w:type="dxa"/>
          </w:tcPr>
          <w:p w14:paraId="0C16FB67" w14:textId="77777777" w:rsidR="00CB6A13" w:rsidRPr="00C351F1" w:rsidRDefault="00CB6A13" w:rsidP="000F6BDC">
            <w:pPr>
              <w:adjustRightInd w:val="0"/>
              <w:snapToGrid w:val="0"/>
              <w:jc w:val="center"/>
              <w:rPr>
                <w:szCs w:val="24"/>
              </w:rPr>
            </w:pPr>
          </w:p>
          <w:p w14:paraId="68B7448E" w14:textId="5640AC00"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w:t>
            </w:r>
            <w:r>
              <w:rPr>
                <w:szCs w:val="24"/>
              </w:rPr>
              <w:t xml:space="preserve"> </w:t>
            </w:r>
            <w:r w:rsidR="00074C4C" w:rsidRPr="00C351F1">
              <w:rPr>
                <w:szCs w:val="24"/>
              </w:rPr>
              <w:t>24</w:t>
            </w:r>
            <w:r w:rsidR="00CB6A13" w:rsidRPr="00C351F1">
              <w:rPr>
                <w:szCs w:val="24"/>
              </w:rPr>
              <w:t xml:space="preserve"> (</w:t>
            </w:r>
            <w:r w:rsidR="00074C4C" w:rsidRPr="00C351F1">
              <w:rPr>
                <w:szCs w:val="24"/>
              </w:rPr>
              <w:t>17</w:t>
            </w:r>
            <w:r w:rsidR="00CB6A13" w:rsidRPr="00C351F1">
              <w:rPr>
                <w:szCs w:val="24"/>
              </w:rPr>
              <w:t>)</w:t>
            </w:r>
          </w:p>
          <w:p w14:paraId="36B4A6BA" w14:textId="0A136D38"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w:t>
            </w:r>
            <w:r>
              <w:rPr>
                <w:szCs w:val="24"/>
              </w:rPr>
              <w:t xml:space="preserve"> </w:t>
            </w:r>
            <w:r w:rsidR="00074C4C" w:rsidRPr="00C351F1">
              <w:rPr>
                <w:szCs w:val="24"/>
              </w:rPr>
              <w:t>111</w:t>
            </w:r>
            <w:r w:rsidR="00CB6A13" w:rsidRPr="00C351F1">
              <w:rPr>
                <w:szCs w:val="24"/>
              </w:rPr>
              <w:t xml:space="preserve"> (</w:t>
            </w:r>
            <w:r w:rsidR="00074C4C" w:rsidRPr="00C351F1">
              <w:rPr>
                <w:szCs w:val="24"/>
              </w:rPr>
              <w:t>79</w:t>
            </w:r>
            <w:r w:rsidR="00CB6A13" w:rsidRPr="00C351F1">
              <w:rPr>
                <w:szCs w:val="24"/>
              </w:rPr>
              <w:t>)</w:t>
            </w:r>
          </w:p>
        </w:tc>
        <w:tc>
          <w:tcPr>
            <w:tcW w:w="1695" w:type="dxa"/>
          </w:tcPr>
          <w:p w14:paraId="15A47985" w14:textId="77777777" w:rsidR="00CB6A13" w:rsidRPr="00C351F1" w:rsidRDefault="00CB6A13" w:rsidP="000F6BDC">
            <w:pPr>
              <w:adjustRightInd w:val="0"/>
              <w:snapToGrid w:val="0"/>
              <w:jc w:val="center"/>
              <w:rPr>
                <w:szCs w:val="24"/>
              </w:rPr>
            </w:pPr>
          </w:p>
          <w:p w14:paraId="38836EAA" w14:textId="500917BC" w:rsidR="00CB6A13" w:rsidRPr="00C351F1" w:rsidRDefault="00CB6A13" w:rsidP="000F6BDC">
            <w:pPr>
              <w:adjustRightInd w:val="0"/>
              <w:snapToGrid w:val="0"/>
              <w:jc w:val="center"/>
              <w:rPr>
                <w:szCs w:val="24"/>
              </w:rPr>
            </w:pPr>
            <w:r w:rsidRPr="00C351F1">
              <w:rPr>
                <w:szCs w:val="24"/>
              </w:rPr>
              <w:t>&lt;</w:t>
            </w:r>
            <w:r w:rsidR="000F6BDC">
              <w:rPr>
                <w:szCs w:val="24"/>
              </w:rPr>
              <w:t xml:space="preserve"> </w:t>
            </w:r>
            <w:r w:rsidRPr="00C351F1">
              <w:rPr>
                <w:szCs w:val="24"/>
              </w:rPr>
              <w:t>0.01</w:t>
            </w:r>
          </w:p>
        </w:tc>
      </w:tr>
      <w:tr w:rsidR="00CB6A13" w:rsidRPr="00C351F1" w14:paraId="0EAFA7ED" w14:textId="77777777" w:rsidTr="00364269">
        <w:tc>
          <w:tcPr>
            <w:tcW w:w="1951" w:type="dxa"/>
          </w:tcPr>
          <w:p w14:paraId="03961571" w14:textId="7BFED260" w:rsidR="00CB6A13" w:rsidRPr="00C351F1" w:rsidRDefault="000F6BDC" w:rsidP="00C351F1">
            <w:pPr>
              <w:adjustRightInd w:val="0"/>
              <w:snapToGrid w:val="0"/>
              <w:jc w:val="both"/>
              <w:rPr>
                <w:szCs w:val="24"/>
              </w:rPr>
            </w:pPr>
            <w:r w:rsidRPr="00C351F1">
              <w:rPr>
                <w:szCs w:val="24"/>
              </w:rPr>
              <w:t>C</w:t>
            </w:r>
            <w:r w:rsidR="00CB6A13" w:rsidRPr="00C351F1">
              <w:rPr>
                <w:szCs w:val="24"/>
              </w:rPr>
              <w:t>holestasis</w:t>
            </w:r>
          </w:p>
          <w:p w14:paraId="2FC132F8" w14:textId="79D99DF0" w:rsidR="00CB6A13" w:rsidRPr="00C351F1" w:rsidRDefault="00CB6A13" w:rsidP="00C351F1">
            <w:pPr>
              <w:adjustRightInd w:val="0"/>
              <w:snapToGrid w:val="0"/>
              <w:jc w:val="both"/>
              <w:rPr>
                <w:szCs w:val="24"/>
              </w:rPr>
            </w:pPr>
            <w:r w:rsidRPr="00C351F1">
              <w:rPr>
                <w:szCs w:val="24"/>
              </w:rPr>
              <w:t>PC</w:t>
            </w:r>
            <w:r w:rsidR="000F6BDC">
              <w:rPr>
                <w:szCs w:val="24"/>
              </w:rPr>
              <w:t xml:space="preserve"> </w:t>
            </w:r>
            <w:r w:rsidRPr="00C351F1">
              <w:rPr>
                <w:szCs w:val="24"/>
              </w:rPr>
              <w:t>+</w:t>
            </w:r>
          </w:p>
          <w:p w14:paraId="08F9DD35" w14:textId="21CD204C" w:rsidR="00CB6A13" w:rsidRPr="00C351F1" w:rsidRDefault="00CB6A13" w:rsidP="00C351F1">
            <w:pPr>
              <w:adjustRightInd w:val="0"/>
              <w:snapToGrid w:val="0"/>
              <w:jc w:val="both"/>
              <w:rPr>
                <w:szCs w:val="24"/>
              </w:rPr>
            </w:pPr>
            <w:r w:rsidRPr="00C351F1">
              <w:rPr>
                <w:szCs w:val="24"/>
              </w:rPr>
              <w:t>PC-</w:t>
            </w:r>
          </w:p>
        </w:tc>
        <w:tc>
          <w:tcPr>
            <w:tcW w:w="1701" w:type="dxa"/>
          </w:tcPr>
          <w:p w14:paraId="12E012D2" w14:textId="77777777" w:rsidR="00CB6A13" w:rsidRPr="00C351F1" w:rsidRDefault="00CB6A13" w:rsidP="000F6BDC">
            <w:pPr>
              <w:adjustRightInd w:val="0"/>
              <w:snapToGrid w:val="0"/>
              <w:rPr>
                <w:szCs w:val="24"/>
              </w:rPr>
            </w:pPr>
          </w:p>
          <w:p w14:paraId="75BF002A" w14:textId="743AA3F3"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w:t>
            </w:r>
            <w:r>
              <w:rPr>
                <w:szCs w:val="24"/>
              </w:rPr>
              <w:t xml:space="preserve"> </w:t>
            </w:r>
            <w:r w:rsidR="00CB6A13" w:rsidRPr="00C351F1">
              <w:rPr>
                <w:szCs w:val="24"/>
              </w:rPr>
              <w:t>120 (42)</w:t>
            </w:r>
          </w:p>
          <w:p w14:paraId="74A7FF69" w14:textId="08B09306"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w:t>
            </w:r>
            <w:r>
              <w:rPr>
                <w:szCs w:val="24"/>
              </w:rPr>
              <w:t xml:space="preserve"> </w:t>
            </w:r>
            <w:r w:rsidR="00CB6A13" w:rsidRPr="00C351F1">
              <w:rPr>
                <w:szCs w:val="24"/>
              </w:rPr>
              <w:t>165 (58)</w:t>
            </w:r>
          </w:p>
        </w:tc>
        <w:tc>
          <w:tcPr>
            <w:tcW w:w="1899" w:type="dxa"/>
          </w:tcPr>
          <w:p w14:paraId="5A9BE303" w14:textId="77777777" w:rsidR="00CB6A13" w:rsidRPr="00C351F1" w:rsidRDefault="00CB6A13" w:rsidP="000F6BDC">
            <w:pPr>
              <w:adjustRightInd w:val="0"/>
              <w:snapToGrid w:val="0"/>
              <w:rPr>
                <w:szCs w:val="24"/>
              </w:rPr>
            </w:pPr>
          </w:p>
          <w:p w14:paraId="2960C2E2" w14:textId="4E70104A" w:rsidR="00CB6A13" w:rsidRPr="00C351F1" w:rsidRDefault="000F6BDC" w:rsidP="000F6BDC">
            <w:pPr>
              <w:adjustRightInd w:val="0"/>
              <w:snapToGrid w:val="0"/>
              <w:jc w:val="center"/>
              <w:rPr>
                <w:szCs w:val="24"/>
              </w:rPr>
            </w:pPr>
            <w:r w:rsidRPr="000F6BDC">
              <w:rPr>
                <w:i/>
                <w:iCs/>
                <w:szCs w:val="24"/>
              </w:rPr>
              <w:t>n</w:t>
            </w:r>
            <w:r>
              <w:rPr>
                <w:szCs w:val="24"/>
              </w:rPr>
              <w:t xml:space="preserve"> </w:t>
            </w:r>
            <w:r w:rsidR="00CB6A13" w:rsidRPr="00C351F1">
              <w:rPr>
                <w:szCs w:val="24"/>
              </w:rPr>
              <w:t>=</w:t>
            </w:r>
            <w:r>
              <w:rPr>
                <w:szCs w:val="24"/>
              </w:rPr>
              <w:t xml:space="preserve"> </w:t>
            </w:r>
            <w:r w:rsidR="00CB6A13" w:rsidRPr="00C351F1">
              <w:rPr>
                <w:szCs w:val="24"/>
              </w:rPr>
              <w:t>73 (61)</w:t>
            </w:r>
            <w:r w:rsidR="00162C86" w:rsidRPr="00C351F1">
              <w:rPr>
                <w:szCs w:val="24"/>
                <w:vertAlign w:val="superscript"/>
              </w:rPr>
              <w:t>c</w:t>
            </w:r>
          </w:p>
          <w:p w14:paraId="588ED06F" w14:textId="7904F676"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w:t>
            </w:r>
            <w:r>
              <w:rPr>
                <w:szCs w:val="24"/>
              </w:rPr>
              <w:t xml:space="preserve"> </w:t>
            </w:r>
            <w:r w:rsidR="00CB6A13" w:rsidRPr="00C351F1">
              <w:rPr>
                <w:szCs w:val="24"/>
              </w:rPr>
              <w:t>77 (47)</w:t>
            </w:r>
            <w:r w:rsidR="00162C86" w:rsidRPr="00C351F1">
              <w:rPr>
                <w:szCs w:val="24"/>
                <w:vertAlign w:val="superscript"/>
              </w:rPr>
              <w:t>c</w:t>
            </w:r>
          </w:p>
        </w:tc>
        <w:tc>
          <w:tcPr>
            <w:tcW w:w="2042" w:type="dxa"/>
          </w:tcPr>
          <w:p w14:paraId="4B1F4A23" w14:textId="77777777" w:rsidR="00CB6A13" w:rsidRPr="00C351F1" w:rsidRDefault="00CB6A13" w:rsidP="000F6BDC">
            <w:pPr>
              <w:adjustRightInd w:val="0"/>
              <w:snapToGrid w:val="0"/>
              <w:jc w:val="center"/>
              <w:rPr>
                <w:szCs w:val="24"/>
              </w:rPr>
            </w:pPr>
          </w:p>
          <w:p w14:paraId="0A6BF8FC" w14:textId="2651C26E" w:rsidR="00CB6A13" w:rsidRPr="00C351F1" w:rsidRDefault="000F6BDC" w:rsidP="000F6BDC">
            <w:pPr>
              <w:adjustRightInd w:val="0"/>
              <w:snapToGrid w:val="0"/>
              <w:jc w:val="center"/>
              <w:rPr>
                <w:szCs w:val="24"/>
              </w:rPr>
            </w:pPr>
            <w:r w:rsidRPr="000F6BDC">
              <w:rPr>
                <w:i/>
                <w:iCs/>
                <w:szCs w:val="24"/>
              </w:rPr>
              <w:t>n</w:t>
            </w:r>
            <w:r w:rsidRPr="00C351F1">
              <w:rPr>
                <w:szCs w:val="24"/>
              </w:rPr>
              <w:t xml:space="preserve"> </w:t>
            </w:r>
            <w:r w:rsidR="00CB6A13" w:rsidRPr="00C351F1">
              <w:rPr>
                <w:szCs w:val="24"/>
              </w:rPr>
              <w:t>=</w:t>
            </w:r>
            <w:r>
              <w:rPr>
                <w:szCs w:val="24"/>
              </w:rPr>
              <w:t xml:space="preserve"> </w:t>
            </w:r>
            <w:r w:rsidR="00162C86" w:rsidRPr="00C351F1">
              <w:rPr>
                <w:szCs w:val="24"/>
              </w:rPr>
              <w:t>47</w:t>
            </w:r>
            <w:r w:rsidR="00CB6A13" w:rsidRPr="00C351F1">
              <w:rPr>
                <w:szCs w:val="24"/>
              </w:rPr>
              <w:t xml:space="preserve"> (</w:t>
            </w:r>
            <w:r w:rsidR="00162C86" w:rsidRPr="00C351F1">
              <w:rPr>
                <w:szCs w:val="24"/>
              </w:rPr>
              <w:t>39</w:t>
            </w:r>
            <w:r w:rsidR="00CB6A13" w:rsidRPr="00C351F1">
              <w:rPr>
                <w:szCs w:val="24"/>
              </w:rPr>
              <w:t>)</w:t>
            </w:r>
          </w:p>
          <w:p w14:paraId="6BFE5215" w14:textId="299CBB92" w:rsidR="00CB6A13" w:rsidRPr="00C351F1" w:rsidRDefault="000F6BDC" w:rsidP="000F6BDC">
            <w:pPr>
              <w:adjustRightInd w:val="0"/>
              <w:snapToGrid w:val="0"/>
              <w:jc w:val="center"/>
              <w:rPr>
                <w:szCs w:val="24"/>
              </w:rPr>
            </w:pPr>
            <w:r w:rsidRPr="000F6BDC">
              <w:rPr>
                <w:i/>
                <w:iCs/>
                <w:szCs w:val="24"/>
              </w:rPr>
              <w:t>n</w:t>
            </w:r>
            <w:r>
              <w:rPr>
                <w:szCs w:val="24"/>
              </w:rPr>
              <w:t xml:space="preserve"> </w:t>
            </w:r>
            <w:r w:rsidR="00CB6A13" w:rsidRPr="00C351F1">
              <w:rPr>
                <w:szCs w:val="24"/>
              </w:rPr>
              <w:t>=</w:t>
            </w:r>
            <w:r>
              <w:rPr>
                <w:szCs w:val="24"/>
              </w:rPr>
              <w:t xml:space="preserve"> </w:t>
            </w:r>
            <w:r w:rsidR="00162C86" w:rsidRPr="00C351F1">
              <w:rPr>
                <w:szCs w:val="24"/>
              </w:rPr>
              <w:t>88</w:t>
            </w:r>
            <w:r w:rsidR="00CB6A13" w:rsidRPr="00C351F1">
              <w:rPr>
                <w:szCs w:val="24"/>
              </w:rPr>
              <w:t xml:space="preserve"> (</w:t>
            </w:r>
            <w:r w:rsidR="00162C86" w:rsidRPr="00C351F1">
              <w:rPr>
                <w:szCs w:val="24"/>
              </w:rPr>
              <w:t>53</w:t>
            </w:r>
            <w:r w:rsidR="00CB6A13" w:rsidRPr="00C351F1">
              <w:rPr>
                <w:szCs w:val="24"/>
              </w:rPr>
              <w:t>)</w:t>
            </w:r>
          </w:p>
        </w:tc>
        <w:tc>
          <w:tcPr>
            <w:tcW w:w="1695" w:type="dxa"/>
          </w:tcPr>
          <w:p w14:paraId="0158106E" w14:textId="77777777" w:rsidR="00CB6A13" w:rsidRPr="00C351F1" w:rsidRDefault="00CB6A13" w:rsidP="000F6BDC">
            <w:pPr>
              <w:adjustRightInd w:val="0"/>
              <w:snapToGrid w:val="0"/>
              <w:jc w:val="center"/>
              <w:rPr>
                <w:szCs w:val="24"/>
              </w:rPr>
            </w:pPr>
          </w:p>
          <w:p w14:paraId="169FE20C" w14:textId="61D69D29" w:rsidR="00CB6A13" w:rsidRPr="00C351F1" w:rsidRDefault="00CB6A13" w:rsidP="000F6BDC">
            <w:pPr>
              <w:adjustRightInd w:val="0"/>
              <w:snapToGrid w:val="0"/>
              <w:jc w:val="center"/>
              <w:rPr>
                <w:szCs w:val="24"/>
              </w:rPr>
            </w:pPr>
            <w:r w:rsidRPr="00C351F1">
              <w:rPr>
                <w:szCs w:val="24"/>
              </w:rPr>
              <w:t>0.02</w:t>
            </w:r>
          </w:p>
        </w:tc>
      </w:tr>
    </w:tbl>
    <w:p w14:paraId="51FCF30B" w14:textId="47C33534" w:rsidR="008060AE" w:rsidRPr="00AB442A" w:rsidRDefault="000F6BDC" w:rsidP="00AB442A">
      <w:pPr>
        <w:autoSpaceDE w:val="0"/>
        <w:autoSpaceDN w:val="0"/>
        <w:adjustRightInd w:val="0"/>
        <w:snapToGrid w:val="0"/>
        <w:spacing w:after="0"/>
        <w:jc w:val="both"/>
        <w:rPr>
          <w:rFonts w:cs="Times New Roman"/>
          <w:szCs w:val="24"/>
        </w:rPr>
      </w:pPr>
      <w:r w:rsidRPr="000F6BDC">
        <w:rPr>
          <w:szCs w:val="24"/>
          <w:vertAlign w:val="superscript"/>
        </w:rPr>
        <w:t>1</w:t>
      </w:r>
      <w:r w:rsidR="003A323F" w:rsidRPr="00C351F1">
        <w:rPr>
          <w:szCs w:val="24"/>
        </w:rPr>
        <w:t xml:space="preserve">cP = </w:t>
      </w:r>
      <w:r w:rsidRPr="00C351F1">
        <w:rPr>
          <w:szCs w:val="24"/>
        </w:rPr>
        <w:t>C</w:t>
      </w:r>
      <w:r w:rsidR="003A323F" w:rsidRPr="00C351F1">
        <w:rPr>
          <w:szCs w:val="24"/>
        </w:rPr>
        <w:t xml:space="preserve">hronic </w:t>
      </w:r>
      <w:r w:rsidRPr="00C351F1">
        <w:rPr>
          <w:szCs w:val="24"/>
        </w:rPr>
        <w:t>p</w:t>
      </w:r>
      <w:r w:rsidR="003A323F" w:rsidRPr="00C351F1">
        <w:rPr>
          <w:szCs w:val="24"/>
        </w:rPr>
        <w:t>ancreatitis</w:t>
      </w:r>
      <w:r>
        <w:rPr>
          <w:rFonts w:hint="eastAsia"/>
          <w:szCs w:val="24"/>
          <w:lang w:eastAsia="zh-CN"/>
        </w:rPr>
        <w:t xml:space="preserve">. </w:t>
      </w:r>
      <w:proofErr w:type="spellStart"/>
      <w:r w:rsidR="008060AE" w:rsidRPr="00C351F1">
        <w:rPr>
          <w:szCs w:val="24"/>
          <w:vertAlign w:val="superscript"/>
        </w:rPr>
        <w:t>a</w:t>
      </w:r>
      <w:r w:rsidRPr="000F6BDC">
        <w:rPr>
          <w:i/>
          <w:iCs/>
          <w:szCs w:val="24"/>
        </w:rPr>
        <w:t>P</w:t>
      </w:r>
      <w:proofErr w:type="spellEnd"/>
      <w:r>
        <w:rPr>
          <w:szCs w:val="24"/>
        </w:rPr>
        <w:t xml:space="preserve"> </w:t>
      </w:r>
      <w:r w:rsidR="008060AE" w:rsidRPr="00C351F1">
        <w:rPr>
          <w:szCs w:val="24"/>
        </w:rPr>
        <w:t>&lt;</w:t>
      </w:r>
      <w:r>
        <w:rPr>
          <w:szCs w:val="24"/>
        </w:rPr>
        <w:t xml:space="preserve"> </w:t>
      </w:r>
      <w:r w:rsidR="008060AE" w:rsidRPr="00C351F1">
        <w:rPr>
          <w:szCs w:val="24"/>
        </w:rPr>
        <w:t>0.0</w:t>
      </w:r>
      <w:r w:rsidR="00B772C5" w:rsidRPr="00C351F1">
        <w:rPr>
          <w:szCs w:val="24"/>
        </w:rPr>
        <w:t>5</w:t>
      </w:r>
      <w:r w:rsidR="008060AE" w:rsidRPr="00C351F1">
        <w:rPr>
          <w:szCs w:val="24"/>
        </w:rPr>
        <w:t xml:space="preserve"> </w:t>
      </w:r>
      <w:r w:rsidR="005E22C3" w:rsidRPr="005E22C3">
        <w:rPr>
          <w:i/>
          <w:szCs w:val="24"/>
        </w:rPr>
        <w:t>vs</w:t>
      </w:r>
      <w:r w:rsidR="008060AE" w:rsidRPr="00C351F1">
        <w:rPr>
          <w:szCs w:val="24"/>
        </w:rPr>
        <w:t xml:space="preserve"> </w:t>
      </w:r>
      <w:r w:rsidR="00EC775A" w:rsidRPr="00C351F1">
        <w:rPr>
          <w:szCs w:val="24"/>
        </w:rPr>
        <w:t>BB-</w:t>
      </w:r>
      <w:r>
        <w:rPr>
          <w:rFonts w:hint="eastAsia"/>
          <w:szCs w:val="24"/>
          <w:lang w:eastAsia="zh-CN"/>
        </w:rPr>
        <w:t>;</w:t>
      </w:r>
      <w:r>
        <w:rPr>
          <w:szCs w:val="24"/>
          <w:lang w:eastAsia="zh-CN"/>
        </w:rPr>
        <w:t xml:space="preserve"> </w:t>
      </w:r>
      <w:proofErr w:type="spellStart"/>
      <w:r w:rsidR="008060AE" w:rsidRPr="00C351F1">
        <w:rPr>
          <w:szCs w:val="24"/>
          <w:vertAlign w:val="superscript"/>
        </w:rPr>
        <w:t>b</w:t>
      </w:r>
      <w:r w:rsidRPr="000F6BDC">
        <w:rPr>
          <w:i/>
          <w:iCs/>
          <w:szCs w:val="24"/>
        </w:rPr>
        <w:t>P</w:t>
      </w:r>
      <w:proofErr w:type="spellEnd"/>
      <w:r>
        <w:rPr>
          <w:szCs w:val="24"/>
        </w:rPr>
        <w:t xml:space="preserve"> </w:t>
      </w:r>
      <w:r w:rsidR="008060AE" w:rsidRPr="00C351F1">
        <w:rPr>
          <w:szCs w:val="24"/>
        </w:rPr>
        <w:t>&lt;</w:t>
      </w:r>
      <w:r>
        <w:rPr>
          <w:szCs w:val="24"/>
        </w:rPr>
        <w:t xml:space="preserve"> </w:t>
      </w:r>
      <w:r w:rsidR="008060AE" w:rsidRPr="00C351F1">
        <w:rPr>
          <w:szCs w:val="24"/>
        </w:rPr>
        <w:t>0.0</w:t>
      </w:r>
      <w:r w:rsidR="00B772C5" w:rsidRPr="00C351F1">
        <w:rPr>
          <w:szCs w:val="24"/>
        </w:rPr>
        <w:t>1</w:t>
      </w:r>
      <w:r w:rsidR="008060AE" w:rsidRPr="00C351F1">
        <w:rPr>
          <w:szCs w:val="24"/>
        </w:rPr>
        <w:t xml:space="preserve"> </w:t>
      </w:r>
      <w:r w:rsidR="005E22C3" w:rsidRPr="005E22C3">
        <w:rPr>
          <w:i/>
          <w:szCs w:val="24"/>
        </w:rPr>
        <w:t>vs</w:t>
      </w:r>
      <w:r w:rsidR="008060AE" w:rsidRPr="00C351F1">
        <w:rPr>
          <w:szCs w:val="24"/>
        </w:rPr>
        <w:t xml:space="preserve"> </w:t>
      </w:r>
      <w:r w:rsidR="00EC775A" w:rsidRPr="00C351F1">
        <w:rPr>
          <w:szCs w:val="24"/>
        </w:rPr>
        <w:t>BB-</w:t>
      </w:r>
      <w:r>
        <w:rPr>
          <w:rFonts w:hint="eastAsia"/>
          <w:szCs w:val="24"/>
          <w:lang w:eastAsia="zh-CN"/>
        </w:rPr>
        <w:t>;</w:t>
      </w:r>
      <w:r>
        <w:rPr>
          <w:szCs w:val="24"/>
          <w:lang w:eastAsia="zh-CN"/>
        </w:rPr>
        <w:t xml:space="preserve"> </w:t>
      </w:r>
      <w:proofErr w:type="spellStart"/>
      <w:r w:rsidR="00CA2F8E" w:rsidRPr="00C351F1">
        <w:rPr>
          <w:szCs w:val="24"/>
          <w:vertAlign w:val="superscript"/>
        </w:rPr>
        <w:t>c</w:t>
      </w:r>
      <w:r w:rsidRPr="000F6BDC">
        <w:rPr>
          <w:i/>
          <w:iCs/>
          <w:szCs w:val="24"/>
        </w:rPr>
        <w:t>P</w:t>
      </w:r>
      <w:proofErr w:type="spellEnd"/>
      <w:r>
        <w:rPr>
          <w:szCs w:val="24"/>
        </w:rPr>
        <w:t xml:space="preserve"> </w:t>
      </w:r>
      <w:r w:rsidR="00CA2F8E" w:rsidRPr="00C351F1">
        <w:rPr>
          <w:szCs w:val="24"/>
        </w:rPr>
        <w:t>=</w:t>
      </w:r>
      <w:r>
        <w:rPr>
          <w:szCs w:val="24"/>
        </w:rPr>
        <w:t xml:space="preserve"> </w:t>
      </w:r>
      <w:r w:rsidR="00CA2F8E" w:rsidRPr="00C351F1">
        <w:rPr>
          <w:szCs w:val="24"/>
        </w:rPr>
        <w:t xml:space="preserve">0.02 </w:t>
      </w:r>
      <w:r w:rsidR="005E22C3" w:rsidRPr="005E22C3">
        <w:rPr>
          <w:i/>
          <w:szCs w:val="24"/>
        </w:rPr>
        <w:t>vs</w:t>
      </w:r>
      <w:r w:rsidR="00CA2F8E" w:rsidRPr="00C351F1">
        <w:rPr>
          <w:szCs w:val="24"/>
        </w:rPr>
        <w:t xml:space="preserve"> BB-</w:t>
      </w:r>
      <w:r>
        <w:rPr>
          <w:szCs w:val="24"/>
        </w:rPr>
        <w:t>.</w:t>
      </w:r>
      <w:r w:rsidR="00900398">
        <w:rPr>
          <w:szCs w:val="24"/>
        </w:rPr>
        <w:t xml:space="preserve"> PBD: </w:t>
      </w:r>
      <w:r w:rsidR="00900398" w:rsidRPr="00C351F1">
        <w:rPr>
          <w:szCs w:val="24"/>
        </w:rPr>
        <w:t>Preoperative biliary drainage</w:t>
      </w:r>
      <w:r w:rsidR="00900398">
        <w:rPr>
          <w:szCs w:val="24"/>
        </w:rPr>
        <w:t xml:space="preserve">; PC: </w:t>
      </w:r>
      <w:r w:rsidR="00900398" w:rsidRPr="00C351F1">
        <w:rPr>
          <w:szCs w:val="24"/>
        </w:rPr>
        <w:t>Preoperative cholestasis</w:t>
      </w:r>
      <w:r w:rsidR="00900398">
        <w:rPr>
          <w:szCs w:val="24"/>
        </w:rPr>
        <w:t xml:space="preserve">; BB: </w:t>
      </w:r>
      <w:proofErr w:type="spellStart"/>
      <w:r w:rsidR="00900398" w:rsidRPr="00C351F1">
        <w:rPr>
          <w:szCs w:val="24"/>
        </w:rPr>
        <w:t>Bacterobilia</w:t>
      </w:r>
      <w:proofErr w:type="spellEnd"/>
      <w:r w:rsidR="00900398">
        <w:rPr>
          <w:szCs w:val="24"/>
        </w:rPr>
        <w:t>.</w:t>
      </w:r>
    </w:p>
    <w:p w14:paraId="6E213012" w14:textId="719DFBD8" w:rsidR="00563939" w:rsidRPr="00C351F1" w:rsidRDefault="00563939" w:rsidP="00C351F1">
      <w:pPr>
        <w:adjustRightInd w:val="0"/>
        <w:snapToGrid w:val="0"/>
        <w:spacing w:after="0"/>
        <w:jc w:val="both"/>
        <w:rPr>
          <w:szCs w:val="24"/>
        </w:rPr>
      </w:pPr>
      <w:r w:rsidRPr="00C351F1">
        <w:rPr>
          <w:szCs w:val="24"/>
        </w:rPr>
        <w:br w:type="page"/>
      </w:r>
    </w:p>
    <w:p w14:paraId="0A3E2332" w14:textId="06459C52" w:rsidR="00FD519A" w:rsidRPr="00D542F2" w:rsidRDefault="00FD519A" w:rsidP="00C351F1">
      <w:pPr>
        <w:adjustRightInd w:val="0"/>
        <w:snapToGrid w:val="0"/>
        <w:spacing w:after="0"/>
        <w:jc w:val="both"/>
        <w:rPr>
          <w:b/>
          <w:bCs/>
          <w:szCs w:val="24"/>
        </w:rPr>
      </w:pPr>
      <w:r w:rsidRPr="00D542F2">
        <w:rPr>
          <w:b/>
          <w:bCs/>
          <w:szCs w:val="24"/>
        </w:rPr>
        <w:lastRenderedPageBreak/>
        <w:t>Table 2 Pathogen detection depending on horizontal drain (PBD</w:t>
      </w:r>
      <w:r w:rsidR="0002530B">
        <w:rPr>
          <w:b/>
          <w:bCs/>
          <w:szCs w:val="24"/>
        </w:rPr>
        <w:t xml:space="preserve"> </w:t>
      </w:r>
      <w:r w:rsidRPr="00D542F2">
        <w:rPr>
          <w:b/>
          <w:bCs/>
          <w:szCs w:val="24"/>
        </w:rPr>
        <w:t>+/PBD-) or presence of cholestasis (PC</w:t>
      </w:r>
      <w:r w:rsidR="00D542F2">
        <w:rPr>
          <w:b/>
          <w:bCs/>
          <w:szCs w:val="24"/>
        </w:rPr>
        <w:t xml:space="preserve"> </w:t>
      </w:r>
      <w:r w:rsidRPr="00D542F2">
        <w:rPr>
          <w:b/>
          <w:bCs/>
          <w:szCs w:val="24"/>
        </w:rPr>
        <w:t>+/PC-)</w:t>
      </w:r>
    </w:p>
    <w:tbl>
      <w:tblPr>
        <w:tblStyle w:val="a3"/>
        <w:tblW w:w="85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1417"/>
        <w:gridCol w:w="1870"/>
        <w:gridCol w:w="1276"/>
        <w:gridCol w:w="857"/>
      </w:tblGrid>
      <w:tr w:rsidR="00F11DBA" w:rsidRPr="00C351F1" w14:paraId="25AA0F15" w14:textId="77777777" w:rsidTr="00900398">
        <w:tc>
          <w:tcPr>
            <w:tcW w:w="3081" w:type="dxa"/>
            <w:tcBorders>
              <w:top w:val="single" w:sz="4" w:space="0" w:color="auto"/>
              <w:bottom w:val="single" w:sz="4" w:space="0" w:color="auto"/>
            </w:tcBorders>
          </w:tcPr>
          <w:p w14:paraId="0CD8E3FF" w14:textId="77777777" w:rsidR="00F11DBA" w:rsidRPr="00D542F2" w:rsidRDefault="0093055E" w:rsidP="00C351F1">
            <w:pPr>
              <w:adjustRightInd w:val="0"/>
              <w:snapToGrid w:val="0"/>
              <w:jc w:val="both"/>
              <w:rPr>
                <w:b/>
                <w:bCs/>
                <w:szCs w:val="24"/>
              </w:rPr>
            </w:pPr>
            <w:r w:rsidRPr="00D542F2">
              <w:rPr>
                <w:b/>
                <w:bCs/>
                <w:szCs w:val="24"/>
              </w:rPr>
              <w:t>Clinical group</w:t>
            </w:r>
          </w:p>
        </w:tc>
        <w:tc>
          <w:tcPr>
            <w:tcW w:w="1417" w:type="dxa"/>
            <w:tcBorders>
              <w:top w:val="single" w:sz="4" w:space="0" w:color="auto"/>
              <w:bottom w:val="single" w:sz="4" w:space="0" w:color="auto"/>
            </w:tcBorders>
          </w:tcPr>
          <w:p w14:paraId="77AF7544" w14:textId="77777777" w:rsidR="00F11DBA" w:rsidRPr="00D542F2" w:rsidRDefault="0093055E" w:rsidP="00D542F2">
            <w:pPr>
              <w:adjustRightInd w:val="0"/>
              <w:snapToGrid w:val="0"/>
              <w:jc w:val="center"/>
              <w:rPr>
                <w:b/>
                <w:bCs/>
                <w:szCs w:val="24"/>
              </w:rPr>
            </w:pPr>
            <w:r w:rsidRPr="00D542F2">
              <w:rPr>
                <w:b/>
                <w:bCs/>
                <w:szCs w:val="24"/>
              </w:rPr>
              <w:t>Number of patients</w:t>
            </w:r>
          </w:p>
          <w:p w14:paraId="2132A46C" w14:textId="77777777" w:rsidR="00F11DBA" w:rsidRPr="00D542F2" w:rsidRDefault="00F11DBA" w:rsidP="00D542F2">
            <w:pPr>
              <w:adjustRightInd w:val="0"/>
              <w:snapToGrid w:val="0"/>
              <w:jc w:val="center"/>
              <w:rPr>
                <w:b/>
                <w:bCs/>
                <w:szCs w:val="24"/>
              </w:rPr>
            </w:pPr>
            <w:r w:rsidRPr="00D542F2">
              <w:rPr>
                <w:b/>
                <w:bCs/>
                <w:szCs w:val="24"/>
              </w:rPr>
              <w:t>(</w:t>
            </w:r>
            <w:r w:rsidRPr="00D542F2">
              <w:rPr>
                <w:b/>
                <w:bCs/>
                <w:i/>
                <w:iCs/>
                <w:szCs w:val="24"/>
              </w:rPr>
              <w:t>n</w:t>
            </w:r>
            <w:r w:rsidRPr="00D542F2">
              <w:rPr>
                <w:b/>
                <w:bCs/>
                <w:szCs w:val="24"/>
              </w:rPr>
              <w:t>)</w:t>
            </w:r>
          </w:p>
        </w:tc>
        <w:tc>
          <w:tcPr>
            <w:tcW w:w="1870" w:type="dxa"/>
            <w:tcBorders>
              <w:top w:val="single" w:sz="4" w:space="0" w:color="auto"/>
              <w:bottom w:val="single" w:sz="4" w:space="0" w:color="auto"/>
            </w:tcBorders>
          </w:tcPr>
          <w:p w14:paraId="2EDA7A4F" w14:textId="77777777" w:rsidR="00F11DBA" w:rsidRPr="00D542F2" w:rsidRDefault="0093055E" w:rsidP="00D542F2">
            <w:pPr>
              <w:adjustRightInd w:val="0"/>
              <w:snapToGrid w:val="0"/>
              <w:jc w:val="center"/>
              <w:rPr>
                <w:b/>
                <w:bCs/>
                <w:szCs w:val="24"/>
              </w:rPr>
            </w:pPr>
            <w:r w:rsidRPr="00D542F2">
              <w:rPr>
                <w:b/>
                <w:bCs/>
                <w:szCs w:val="24"/>
              </w:rPr>
              <w:t xml:space="preserve">Patients with </w:t>
            </w:r>
            <w:proofErr w:type="spellStart"/>
            <w:r w:rsidRPr="00D542F2">
              <w:rPr>
                <w:b/>
                <w:bCs/>
                <w:szCs w:val="24"/>
              </w:rPr>
              <w:t>bacterobilia</w:t>
            </w:r>
            <w:proofErr w:type="spellEnd"/>
          </w:p>
          <w:p w14:paraId="0E92EF96" w14:textId="77777777" w:rsidR="00F11DBA" w:rsidRPr="00D542F2" w:rsidRDefault="00DD5742" w:rsidP="00D542F2">
            <w:pPr>
              <w:adjustRightInd w:val="0"/>
              <w:snapToGrid w:val="0"/>
              <w:jc w:val="center"/>
              <w:rPr>
                <w:b/>
                <w:bCs/>
                <w:szCs w:val="24"/>
              </w:rPr>
            </w:pPr>
            <w:r w:rsidRPr="00D542F2">
              <w:rPr>
                <w:b/>
                <w:bCs/>
                <w:i/>
                <w:iCs/>
                <w:szCs w:val="24"/>
              </w:rPr>
              <w:t>n</w:t>
            </w:r>
            <w:r w:rsidRPr="00D542F2">
              <w:rPr>
                <w:b/>
                <w:bCs/>
                <w:szCs w:val="24"/>
              </w:rPr>
              <w:t xml:space="preserve"> (%)</w:t>
            </w:r>
          </w:p>
        </w:tc>
        <w:tc>
          <w:tcPr>
            <w:tcW w:w="1276" w:type="dxa"/>
            <w:tcBorders>
              <w:top w:val="single" w:sz="4" w:space="0" w:color="auto"/>
              <w:bottom w:val="single" w:sz="4" w:space="0" w:color="auto"/>
            </w:tcBorders>
          </w:tcPr>
          <w:p w14:paraId="35FDFA86" w14:textId="77777777" w:rsidR="00F11DBA" w:rsidRPr="00D542F2" w:rsidRDefault="00F11DBA" w:rsidP="00D542F2">
            <w:pPr>
              <w:adjustRightInd w:val="0"/>
              <w:snapToGrid w:val="0"/>
              <w:jc w:val="center"/>
              <w:rPr>
                <w:b/>
                <w:bCs/>
                <w:szCs w:val="24"/>
              </w:rPr>
            </w:pPr>
            <w:r w:rsidRPr="00D542F2">
              <w:rPr>
                <w:b/>
                <w:bCs/>
                <w:szCs w:val="24"/>
              </w:rPr>
              <w:t>Bacteria quantity</w:t>
            </w:r>
          </w:p>
          <w:p w14:paraId="6B80C6E3" w14:textId="77777777" w:rsidR="00DD5742" w:rsidRPr="00D542F2" w:rsidRDefault="00DD5742" w:rsidP="00D542F2">
            <w:pPr>
              <w:adjustRightInd w:val="0"/>
              <w:snapToGrid w:val="0"/>
              <w:jc w:val="center"/>
              <w:rPr>
                <w:b/>
                <w:bCs/>
                <w:i/>
                <w:iCs/>
                <w:szCs w:val="24"/>
              </w:rPr>
            </w:pPr>
            <w:r w:rsidRPr="00D542F2">
              <w:rPr>
                <w:b/>
                <w:bCs/>
                <w:i/>
                <w:iCs/>
                <w:szCs w:val="24"/>
              </w:rPr>
              <w:t>n</w:t>
            </w:r>
          </w:p>
        </w:tc>
        <w:tc>
          <w:tcPr>
            <w:tcW w:w="857" w:type="dxa"/>
            <w:tcBorders>
              <w:top w:val="single" w:sz="4" w:space="0" w:color="auto"/>
              <w:bottom w:val="single" w:sz="4" w:space="0" w:color="auto"/>
            </w:tcBorders>
          </w:tcPr>
          <w:p w14:paraId="465AD4FF" w14:textId="77777777" w:rsidR="00F11DBA" w:rsidRPr="00D542F2" w:rsidRDefault="00F11DBA" w:rsidP="00D542F2">
            <w:pPr>
              <w:adjustRightInd w:val="0"/>
              <w:snapToGrid w:val="0"/>
              <w:jc w:val="center"/>
              <w:rPr>
                <w:b/>
                <w:bCs/>
                <w:szCs w:val="24"/>
              </w:rPr>
            </w:pPr>
            <w:r w:rsidRPr="00D542F2">
              <w:rPr>
                <w:b/>
                <w:bCs/>
                <w:szCs w:val="24"/>
              </w:rPr>
              <w:t>Fungi</w:t>
            </w:r>
          </w:p>
        </w:tc>
      </w:tr>
      <w:tr w:rsidR="00F11DBA" w:rsidRPr="00C351F1" w14:paraId="479E1D0A" w14:textId="77777777" w:rsidTr="00900398">
        <w:tc>
          <w:tcPr>
            <w:tcW w:w="3081" w:type="dxa"/>
            <w:tcBorders>
              <w:top w:val="single" w:sz="4" w:space="0" w:color="auto"/>
            </w:tcBorders>
          </w:tcPr>
          <w:p w14:paraId="0811674F" w14:textId="77777777" w:rsidR="00F11DBA" w:rsidRPr="00C351F1" w:rsidRDefault="0093055E" w:rsidP="00C351F1">
            <w:pPr>
              <w:adjustRightInd w:val="0"/>
              <w:snapToGrid w:val="0"/>
              <w:jc w:val="both"/>
              <w:rPr>
                <w:szCs w:val="24"/>
              </w:rPr>
            </w:pPr>
            <w:r w:rsidRPr="00C351F1">
              <w:rPr>
                <w:szCs w:val="24"/>
              </w:rPr>
              <w:t>PBD-/PC-</w:t>
            </w:r>
            <w:r w:rsidRPr="00C351F1">
              <w:rPr>
                <w:szCs w:val="24"/>
              </w:rPr>
              <w:br/>
              <w:t>No stent/no cholestasis</w:t>
            </w:r>
          </w:p>
        </w:tc>
        <w:tc>
          <w:tcPr>
            <w:tcW w:w="1417" w:type="dxa"/>
            <w:tcBorders>
              <w:top w:val="single" w:sz="4" w:space="0" w:color="auto"/>
            </w:tcBorders>
          </w:tcPr>
          <w:p w14:paraId="1EB4EA8A" w14:textId="77777777" w:rsidR="00F11DBA" w:rsidRPr="00C351F1" w:rsidRDefault="00F11DBA" w:rsidP="00D542F2">
            <w:pPr>
              <w:adjustRightInd w:val="0"/>
              <w:snapToGrid w:val="0"/>
              <w:jc w:val="center"/>
              <w:rPr>
                <w:szCs w:val="24"/>
              </w:rPr>
            </w:pPr>
            <w:r w:rsidRPr="00C351F1">
              <w:rPr>
                <w:szCs w:val="24"/>
              </w:rPr>
              <w:t>97</w:t>
            </w:r>
          </w:p>
        </w:tc>
        <w:tc>
          <w:tcPr>
            <w:tcW w:w="1870" w:type="dxa"/>
            <w:tcBorders>
              <w:top w:val="single" w:sz="4" w:space="0" w:color="auto"/>
            </w:tcBorders>
          </w:tcPr>
          <w:p w14:paraId="1D966363" w14:textId="7BDB6981" w:rsidR="00F11DBA" w:rsidRPr="00C351F1" w:rsidRDefault="00F11DBA" w:rsidP="00D542F2">
            <w:pPr>
              <w:adjustRightInd w:val="0"/>
              <w:snapToGrid w:val="0"/>
              <w:jc w:val="center"/>
              <w:rPr>
                <w:szCs w:val="24"/>
              </w:rPr>
            </w:pPr>
            <w:r w:rsidRPr="00C351F1">
              <w:rPr>
                <w:szCs w:val="24"/>
              </w:rPr>
              <w:t>17 (18)</w:t>
            </w:r>
          </w:p>
        </w:tc>
        <w:tc>
          <w:tcPr>
            <w:tcW w:w="1276" w:type="dxa"/>
            <w:tcBorders>
              <w:top w:val="single" w:sz="4" w:space="0" w:color="auto"/>
            </w:tcBorders>
          </w:tcPr>
          <w:p w14:paraId="2D6F89BC" w14:textId="77777777" w:rsidR="00F11DBA" w:rsidRPr="00C351F1" w:rsidRDefault="00F11DBA" w:rsidP="00D542F2">
            <w:pPr>
              <w:adjustRightInd w:val="0"/>
              <w:snapToGrid w:val="0"/>
              <w:jc w:val="center"/>
              <w:rPr>
                <w:szCs w:val="24"/>
              </w:rPr>
            </w:pPr>
            <w:r w:rsidRPr="00C351F1">
              <w:rPr>
                <w:szCs w:val="24"/>
              </w:rPr>
              <w:t>24</w:t>
            </w:r>
          </w:p>
        </w:tc>
        <w:tc>
          <w:tcPr>
            <w:tcW w:w="857" w:type="dxa"/>
            <w:tcBorders>
              <w:top w:val="single" w:sz="4" w:space="0" w:color="auto"/>
            </w:tcBorders>
          </w:tcPr>
          <w:p w14:paraId="2B03B0B0" w14:textId="77777777" w:rsidR="00F11DBA" w:rsidRPr="00C351F1" w:rsidRDefault="00F11DBA" w:rsidP="00D542F2">
            <w:pPr>
              <w:adjustRightInd w:val="0"/>
              <w:snapToGrid w:val="0"/>
              <w:jc w:val="center"/>
              <w:rPr>
                <w:szCs w:val="24"/>
              </w:rPr>
            </w:pPr>
            <w:r w:rsidRPr="00C351F1">
              <w:rPr>
                <w:szCs w:val="24"/>
              </w:rPr>
              <w:t>0</w:t>
            </w:r>
          </w:p>
        </w:tc>
      </w:tr>
      <w:tr w:rsidR="00F11DBA" w:rsidRPr="00C351F1" w14:paraId="38D2326C" w14:textId="77777777" w:rsidTr="00900398">
        <w:tc>
          <w:tcPr>
            <w:tcW w:w="3081" w:type="dxa"/>
          </w:tcPr>
          <w:p w14:paraId="17CCDEF4" w14:textId="20AC6EC0" w:rsidR="00F11DBA" w:rsidRPr="00C351F1" w:rsidRDefault="0093055E" w:rsidP="00C351F1">
            <w:pPr>
              <w:adjustRightInd w:val="0"/>
              <w:snapToGrid w:val="0"/>
              <w:jc w:val="both"/>
              <w:rPr>
                <w:szCs w:val="24"/>
              </w:rPr>
            </w:pPr>
            <w:r w:rsidRPr="00C351F1">
              <w:rPr>
                <w:szCs w:val="24"/>
              </w:rPr>
              <w:t>PBD-/PC+</w:t>
            </w:r>
            <w:r w:rsidRPr="00C351F1">
              <w:rPr>
                <w:szCs w:val="24"/>
              </w:rPr>
              <w:br/>
              <w:t>No stent/cholestasis</w:t>
            </w:r>
          </w:p>
        </w:tc>
        <w:tc>
          <w:tcPr>
            <w:tcW w:w="1417" w:type="dxa"/>
          </w:tcPr>
          <w:p w14:paraId="2991F3B5" w14:textId="77777777" w:rsidR="00F11DBA" w:rsidRPr="00C351F1" w:rsidRDefault="00F11DBA" w:rsidP="00D542F2">
            <w:pPr>
              <w:adjustRightInd w:val="0"/>
              <w:snapToGrid w:val="0"/>
              <w:jc w:val="center"/>
              <w:rPr>
                <w:szCs w:val="24"/>
              </w:rPr>
            </w:pPr>
            <w:r w:rsidRPr="00C351F1">
              <w:rPr>
                <w:szCs w:val="24"/>
              </w:rPr>
              <w:t>44</w:t>
            </w:r>
          </w:p>
        </w:tc>
        <w:tc>
          <w:tcPr>
            <w:tcW w:w="1870" w:type="dxa"/>
          </w:tcPr>
          <w:p w14:paraId="5F3F4204" w14:textId="0BBE55A6" w:rsidR="00F11DBA" w:rsidRPr="00C351F1" w:rsidRDefault="00F11DBA" w:rsidP="00D542F2">
            <w:pPr>
              <w:adjustRightInd w:val="0"/>
              <w:snapToGrid w:val="0"/>
              <w:jc w:val="center"/>
              <w:rPr>
                <w:szCs w:val="24"/>
              </w:rPr>
            </w:pPr>
            <w:r w:rsidRPr="00C351F1">
              <w:rPr>
                <w:szCs w:val="24"/>
              </w:rPr>
              <w:t>13 (30)</w:t>
            </w:r>
          </w:p>
        </w:tc>
        <w:tc>
          <w:tcPr>
            <w:tcW w:w="1276" w:type="dxa"/>
          </w:tcPr>
          <w:p w14:paraId="18D47670" w14:textId="77777777" w:rsidR="00F11DBA" w:rsidRPr="00C351F1" w:rsidRDefault="00F11DBA" w:rsidP="00D542F2">
            <w:pPr>
              <w:adjustRightInd w:val="0"/>
              <w:snapToGrid w:val="0"/>
              <w:jc w:val="center"/>
              <w:rPr>
                <w:szCs w:val="24"/>
              </w:rPr>
            </w:pPr>
            <w:r w:rsidRPr="00C351F1">
              <w:rPr>
                <w:szCs w:val="24"/>
              </w:rPr>
              <w:t>22</w:t>
            </w:r>
          </w:p>
        </w:tc>
        <w:tc>
          <w:tcPr>
            <w:tcW w:w="857" w:type="dxa"/>
          </w:tcPr>
          <w:p w14:paraId="29D05824" w14:textId="77777777" w:rsidR="00F11DBA" w:rsidRPr="00C351F1" w:rsidRDefault="00F11DBA" w:rsidP="00D542F2">
            <w:pPr>
              <w:adjustRightInd w:val="0"/>
              <w:snapToGrid w:val="0"/>
              <w:jc w:val="center"/>
              <w:rPr>
                <w:szCs w:val="24"/>
              </w:rPr>
            </w:pPr>
            <w:r w:rsidRPr="00C351F1">
              <w:rPr>
                <w:szCs w:val="24"/>
              </w:rPr>
              <w:t>2</w:t>
            </w:r>
          </w:p>
        </w:tc>
      </w:tr>
      <w:tr w:rsidR="00F11DBA" w:rsidRPr="00C351F1" w14:paraId="7B7F9C20" w14:textId="77777777" w:rsidTr="00900398">
        <w:tc>
          <w:tcPr>
            <w:tcW w:w="3081" w:type="dxa"/>
          </w:tcPr>
          <w:p w14:paraId="72E52ECD" w14:textId="77777777" w:rsidR="00F11DBA" w:rsidRPr="00C351F1" w:rsidRDefault="0093055E" w:rsidP="00C351F1">
            <w:pPr>
              <w:adjustRightInd w:val="0"/>
              <w:snapToGrid w:val="0"/>
              <w:jc w:val="both"/>
              <w:rPr>
                <w:szCs w:val="24"/>
              </w:rPr>
            </w:pPr>
            <w:r w:rsidRPr="00C351F1">
              <w:rPr>
                <w:szCs w:val="24"/>
              </w:rPr>
              <w:t>PBD+/PC-</w:t>
            </w:r>
            <w:r w:rsidRPr="00C351F1">
              <w:rPr>
                <w:szCs w:val="24"/>
              </w:rPr>
              <w:br/>
              <w:t>Stent/no cholestasis</w:t>
            </w:r>
          </w:p>
        </w:tc>
        <w:tc>
          <w:tcPr>
            <w:tcW w:w="1417" w:type="dxa"/>
          </w:tcPr>
          <w:p w14:paraId="5D4158F2" w14:textId="77777777" w:rsidR="00F11DBA" w:rsidRPr="00C351F1" w:rsidRDefault="00F11DBA" w:rsidP="00D542F2">
            <w:pPr>
              <w:adjustRightInd w:val="0"/>
              <w:snapToGrid w:val="0"/>
              <w:jc w:val="center"/>
              <w:rPr>
                <w:szCs w:val="24"/>
              </w:rPr>
            </w:pPr>
            <w:r w:rsidRPr="00C351F1">
              <w:rPr>
                <w:szCs w:val="24"/>
              </w:rPr>
              <w:t>68</w:t>
            </w:r>
          </w:p>
        </w:tc>
        <w:tc>
          <w:tcPr>
            <w:tcW w:w="1870" w:type="dxa"/>
          </w:tcPr>
          <w:p w14:paraId="2EFE1A1A" w14:textId="1FE86B31" w:rsidR="00F11DBA" w:rsidRPr="00C351F1" w:rsidRDefault="00F11DBA" w:rsidP="00D542F2">
            <w:pPr>
              <w:adjustRightInd w:val="0"/>
              <w:snapToGrid w:val="0"/>
              <w:jc w:val="center"/>
              <w:rPr>
                <w:szCs w:val="24"/>
              </w:rPr>
            </w:pPr>
            <w:r w:rsidRPr="00C351F1">
              <w:rPr>
                <w:szCs w:val="24"/>
              </w:rPr>
              <w:t>60 (88)</w:t>
            </w:r>
          </w:p>
        </w:tc>
        <w:tc>
          <w:tcPr>
            <w:tcW w:w="1276" w:type="dxa"/>
          </w:tcPr>
          <w:p w14:paraId="653C1748" w14:textId="77777777" w:rsidR="00F11DBA" w:rsidRPr="00C351F1" w:rsidRDefault="00F11DBA" w:rsidP="00D542F2">
            <w:pPr>
              <w:adjustRightInd w:val="0"/>
              <w:snapToGrid w:val="0"/>
              <w:jc w:val="center"/>
              <w:rPr>
                <w:szCs w:val="24"/>
              </w:rPr>
            </w:pPr>
            <w:r w:rsidRPr="00C351F1">
              <w:rPr>
                <w:szCs w:val="24"/>
              </w:rPr>
              <w:t>146</w:t>
            </w:r>
          </w:p>
        </w:tc>
        <w:tc>
          <w:tcPr>
            <w:tcW w:w="857" w:type="dxa"/>
          </w:tcPr>
          <w:p w14:paraId="4D561C11" w14:textId="77777777" w:rsidR="00F11DBA" w:rsidRPr="00C351F1" w:rsidRDefault="00F11DBA" w:rsidP="00D542F2">
            <w:pPr>
              <w:adjustRightInd w:val="0"/>
              <w:snapToGrid w:val="0"/>
              <w:jc w:val="center"/>
              <w:rPr>
                <w:szCs w:val="24"/>
              </w:rPr>
            </w:pPr>
            <w:r w:rsidRPr="00C351F1">
              <w:rPr>
                <w:szCs w:val="24"/>
              </w:rPr>
              <w:t>4</w:t>
            </w:r>
          </w:p>
        </w:tc>
      </w:tr>
      <w:tr w:rsidR="00F11DBA" w:rsidRPr="00C351F1" w14:paraId="5C91B6DB" w14:textId="77777777" w:rsidTr="00900398">
        <w:tc>
          <w:tcPr>
            <w:tcW w:w="3081" w:type="dxa"/>
          </w:tcPr>
          <w:p w14:paraId="699583AA" w14:textId="77777777" w:rsidR="00F11DBA" w:rsidRPr="00C351F1" w:rsidRDefault="0093055E" w:rsidP="00C351F1">
            <w:pPr>
              <w:adjustRightInd w:val="0"/>
              <w:snapToGrid w:val="0"/>
              <w:jc w:val="both"/>
              <w:rPr>
                <w:szCs w:val="24"/>
              </w:rPr>
            </w:pPr>
            <w:r w:rsidRPr="00C351F1">
              <w:rPr>
                <w:szCs w:val="24"/>
              </w:rPr>
              <w:t>PBD+/PC+</w:t>
            </w:r>
            <w:r w:rsidRPr="00C351F1">
              <w:rPr>
                <w:szCs w:val="24"/>
              </w:rPr>
              <w:br/>
              <w:t>Stent/</w:t>
            </w:r>
            <w:proofErr w:type="spellStart"/>
            <w:r w:rsidRPr="00C351F1">
              <w:rPr>
                <w:szCs w:val="24"/>
              </w:rPr>
              <w:t>cholestase</w:t>
            </w:r>
            <w:proofErr w:type="spellEnd"/>
          </w:p>
        </w:tc>
        <w:tc>
          <w:tcPr>
            <w:tcW w:w="1417" w:type="dxa"/>
          </w:tcPr>
          <w:p w14:paraId="27E8FD55" w14:textId="77777777" w:rsidR="00F11DBA" w:rsidRPr="00C351F1" w:rsidRDefault="00F11DBA" w:rsidP="00D542F2">
            <w:pPr>
              <w:adjustRightInd w:val="0"/>
              <w:snapToGrid w:val="0"/>
              <w:jc w:val="center"/>
              <w:rPr>
                <w:szCs w:val="24"/>
              </w:rPr>
            </w:pPr>
            <w:r w:rsidRPr="00C351F1">
              <w:rPr>
                <w:szCs w:val="24"/>
              </w:rPr>
              <w:t>76</w:t>
            </w:r>
          </w:p>
        </w:tc>
        <w:tc>
          <w:tcPr>
            <w:tcW w:w="1870" w:type="dxa"/>
          </w:tcPr>
          <w:p w14:paraId="304B60EC" w14:textId="3264FEE2" w:rsidR="00F11DBA" w:rsidRPr="00C351F1" w:rsidRDefault="00F11DBA" w:rsidP="00D542F2">
            <w:pPr>
              <w:adjustRightInd w:val="0"/>
              <w:snapToGrid w:val="0"/>
              <w:jc w:val="center"/>
              <w:rPr>
                <w:szCs w:val="24"/>
              </w:rPr>
            </w:pPr>
            <w:r w:rsidRPr="00C351F1">
              <w:rPr>
                <w:szCs w:val="24"/>
              </w:rPr>
              <w:t>60 (80)</w:t>
            </w:r>
          </w:p>
        </w:tc>
        <w:tc>
          <w:tcPr>
            <w:tcW w:w="1276" w:type="dxa"/>
          </w:tcPr>
          <w:p w14:paraId="56D21CAB" w14:textId="77777777" w:rsidR="00F11DBA" w:rsidRPr="00C351F1" w:rsidRDefault="00F11DBA" w:rsidP="00D542F2">
            <w:pPr>
              <w:adjustRightInd w:val="0"/>
              <w:snapToGrid w:val="0"/>
              <w:jc w:val="center"/>
              <w:rPr>
                <w:szCs w:val="24"/>
              </w:rPr>
            </w:pPr>
            <w:r w:rsidRPr="00C351F1">
              <w:rPr>
                <w:szCs w:val="24"/>
              </w:rPr>
              <w:t>150</w:t>
            </w:r>
          </w:p>
        </w:tc>
        <w:tc>
          <w:tcPr>
            <w:tcW w:w="857" w:type="dxa"/>
          </w:tcPr>
          <w:p w14:paraId="55A2AB47" w14:textId="77777777" w:rsidR="00F11DBA" w:rsidRPr="00C351F1" w:rsidRDefault="00F11DBA" w:rsidP="00D542F2">
            <w:pPr>
              <w:adjustRightInd w:val="0"/>
              <w:snapToGrid w:val="0"/>
              <w:jc w:val="center"/>
              <w:rPr>
                <w:szCs w:val="24"/>
              </w:rPr>
            </w:pPr>
            <w:r w:rsidRPr="00C351F1">
              <w:rPr>
                <w:szCs w:val="24"/>
              </w:rPr>
              <w:t>9</w:t>
            </w:r>
          </w:p>
        </w:tc>
      </w:tr>
      <w:tr w:rsidR="00F11DBA" w:rsidRPr="00C351F1" w14:paraId="43D7AA20" w14:textId="77777777" w:rsidTr="00900398">
        <w:tc>
          <w:tcPr>
            <w:tcW w:w="3081" w:type="dxa"/>
          </w:tcPr>
          <w:p w14:paraId="5D20D742" w14:textId="77777777" w:rsidR="00F11DBA" w:rsidRPr="00C351F1" w:rsidRDefault="00F11DBA" w:rsidP="00C351F1">
            <w:pPr>
              <w:adjustRightInd w:val="0"/>
              <w:snapToGrid w:val="0"/>
              <w:jc w:val="both"/>
              <w:rPr>
                <w:szCs w:val="24"/>
              </w:rPr>
            </w:pPr>
            <w:r w:rsidRPr="00C351F1">
              <w:rPr>
                <w:szCs w:val="24"/>
              </w:rPr>
              <w:t>All groups</w:t>
            </w:r>
          </w:p>
        </w:tc>
        <w:tc>
          <w:tcPr>
            <w:tcW w:w="1417" w:type="dxa"/>
          </w:tcPr>
          <w:p w14:paraId="4FEEE7CD" w14:textId="77777777" w:rsidR="00F11DBA" w:rsidRPr="00C351F1" w:rsidRDefault="00F11DBA" w:rsidP="00D542F2">
            <w:pPr>
              <w:adjustRightInd w:val="0"/>
              <w:snapToGrid w:val="0"/>
              <w:jc w:val="center"/>
              <w:rPr>
                <w:szCs w:val="24"/>
              </w:rPr>
            </w:pPr>
            <w:r w:rsidRPr="00C351F1">
              <w:rPr>
                <w:szCs w:val="24"/>
              </w:rPr>
              <w:t>285</w:t>
            </w:r>
          </w:p>
        </w:tc>
        <w:tc>
          <w:tcPr>
            <w:tcW w:w="1870" w:type="dxa"/>
          </w:tcPr>
          <w:p w14:paraId="1B3F81BC" w14:textId="6792F3E6" w:rsidR="00F11DBA" w:rsidRPr="00C351F1" w:rsidRDefault="00F11DBA" w:rsidP="00D542F2">
            <w:pPr>
              <w:adjustRightInd w:val="0"/>
              <w:snapToGrid w:val="0"/>
              <w:jc w:val="center"/>
              <w:rPr>
                <w:szCs w:val="24"/>
              </w:rPr>
            </w:pPr>
            <w:r w:rsidRPr="00C351F1">
              <w:rPr>
                <w:szCs w:val="24"/>
              </w:rPr>
              <w:t>150 (53)</w:t>
            </w:r>
          </w:p>
        </w:tc>
        <w:tc>
          <w:tcPr>
            <w:tcW w:w="1276" w:type="dxa"/>
          </w:tcPr>
          <w:p w14:paraId="6E60D01A" w14:textId="77777777" w:rsidR="00F11DBA" w:rsidRPr="00C351F1" w:rsidRDefault="00F11DBA" w:rsidP="00D542F2">
            <w:pPr>
              <w:adjustRightInd w:val="0"/>
              <w:snapToGrid w:val="0"/>
              <w:jc w:val="center"/>
              <w:rPr>
                <w:szCs w:val="24"/>
              </w:rPr>
            </w:pPr>
            <w:r w:rsidRPr="00C351F1">
              <w:rPr>
                <w:szCs w:val="24"/>
              </w:rPr>
              <w:t>342</w:t>
            </w:r>
          </w:p>
        </w:tc>
        <w:tc>
          <w:tcPr>
            <w:tcW w:w="857" w:type="dxa"/>
          </w:tcPr>
          <w:p w14:paraId="131C683D" w14:textId="77777777" w:rsidR="00F11DBA" w:rsidRPr="00C351F1" w:rsidRDefault="00F11DBA" w:rsidP="00D542F2">
            <w:pPr>
              <w:adjustRightInd w:val="0"/>
              <w:snapToGrid w:val="0"/>
              <w:jc w:val="center"/>
              <w:rPr>
                <w:szCs w:val="24"/>
              </w:rPr>
            </w:pPr>
          </w:p>
        </w:tc>
      </w:tr>
    </w:tbl>
    <w:p w14:paraId="06EE24DE" w14:textId="45064843" w:rsidR="00900398" w:rsidRPr="00C351F1" w:rsidRDefault="00900398" w:rsidP="00900398">
      <w:pPr>
        <w:autoSpaceDE w:val="0"/>
        <w:autoSpaceDN w:val="0"/>
        <w:adjustRightInd w:val="0"/>
        <w:snapToGrid w:val="0"/>
        <w:spacing w:after="0"/>
        <w:jc w:val="both"/>
        <w:rPr>
          <w:rFonts w:cs="Times New Roman"/>
          <w:szCs w:val="24"/>
        </w:rPr>
      </w:pPr>
      <w:r>
        <w:rPr>
          <w:szCs w:val="24"/>
        </w:rPr>
        <w:t xml:space="preserve">PBD: </w:t>
      </w:r>
      <w:r w:rsidRPr="00C351F1">
        <w:rPr>
          <w:szCs w:val="24"/>
        </w:rPr>
        <w:t>Preoperative biliary drainage</w:t>
      </w:r>
      <w:r>
        <w:rPr>
          <w:szCs w:val="24"/>
        </w:rPr>
        <w:t xml:space="preserve">; PC: </w:t>
      </w:r>
      <w:r w:rsidRPr="00C351F1">
        <w:rPr>
          <w:szCs w:val="24"/>
        </w:rPr>
        <w:t>Preoperative cholestasis</w:t>
      </w:r>
      <w:r>
        <w:rPr>
          <w:szCs w:val="24"/>
        </w:rPr>
        <w:t>.</w:t>
      </w:r>
    </w:p>
    <w:p w14:paraId="43A66FC8" w14:textId="77777777" w:rsidR="006E40B5" w:rsidRPr="00C351F1" w:rsidRDefault="006E40B5" w:rsidP="00C351F1">
      <w:pPr>
        <w:adjustRightInd w:val="0"/>
        <w:snapToGrid w:val="0"/>
        <w:spacing w:after="0"/>
        <w:jc w:val="both"/>
        <w:rPr>
          <w:szCs w:val="24"/>
        </w:rPr>
      </w:pPr>
    </w:p>
    <w:p w14:paraId="2928F89A" w14:textId="5158B682" w:rsidR="00A31E07" w:rsidRPr="00D542F2" w:rsidRDefault="00F67C50" w:rsidP="00D542F2">
      <w:pPr>
        <w:adjustRightInd w:val="0"/>
        <w:snapToGrid w:val="0"/>
        <w:spacing w:after="0"/>
        <w:jc w:val="both"/>
        <w:rPr>
          <w:szCs w:val="24"/>
        </w:rPr>
      </w:pPr>
      <w:r w:rsidRPr="00C351F1">
        <w:rPr>
          <w:szCs w:val="24"/>
        </w:rPr>
        <w:br w:type="page"/>
      </w:r>
    </w:p>
    <w:p w14:paraId="212AE1F0" w14:textId="6C6A4285" w:rsidR="00AC1D26" w:rsidRPr="00D06AD5" w:rsidRDefault="004F1C31" w:rsidP="00C351F1">
      <w:pPr>
        <w:adjustRightInd w:val="0"/>
        <w:snapToGrid w:val="0"/>
        <w:spacing w:after="0"/>
        <w:jc w:val="both"/>
        <w:rPr>
          <w:b/>
          <w:bCs/>
          <w:szCs w:val="24"/>
        </w:rPr>
      </w:pPr>
      <w:r w:rsidRPr="00D542F2">
        <w:rPr>
          <w:b/>
          <w:bCs/>
          <w:szCs w:val="24"/>
        </w:rPr>
        <w:lastRenderedPageBreak/>
        <w:t xml:space="preserve">Table </w:t>
      </w:r>
      <w:r w:rsidR="00707B72" w:rsidRPr="00D542F2">
        <w:rPr>
          <w:b/>
          <w:bCs/>
          <w:szCs w:val="24"/>
        </w:rPr>
        <w:t>3</w:t>
      </w:r>
      <w:r w:rsidRPr="00D542F2">
        <w:rPr>
          <w:b/>
          <w:bCs/>
          <w:szCs w:val="24"/>
        </w:rPr>
        <w:t xml:space="preserve"> </w:t>
      </w:r>
      <w:r w:rsidR="00393EE8" w:rsidRPr="00D542F2">
        <w:rPr>
          <w:b/>
          <w:bCs/>
          <w:szCs w:val="24"/>
        </w:rPr>
        <w:t xml:space="preserve">Bacterial </w:t>
      </w:r>
      <w:r w:rsidR="00D06AD5" w:rsidRPr="00D542F2">
        <w:rPr>
          <w:b/>
          <w:bCs/>
          <w:szCs w:val="24"/>
        </w:rPr>
        <w:t>p</w:t>
      </w:r>
      <w:r w:rsidR="00393EE8" w:rsidRPr="00D542F2">
        <w:rPr>
          <w:b/>
          <w:bCs/>
          <w:szCs w:val="24"/>
        </w:rPr>
        <w:t xml:space="preserve">rofile in </w:t>
      </w:r>
      <w:r w:rsidR="00D7190A" w:rsidRPr="00D542F2">
        <w:rPr>
          <w:b/>
          <w:bCs/>
          <w:szCs w:val="24"/>
        </w:rPr>
        <w:t>patients</w:t>
      </w:r>
      <w:r w:rsidR="00764B9A" w:rsidRPr="00D542F2">
        <w:rPr>
          <w:b/>
          <w:bCs/>
          <w:szCs w:val="24"/>
        </w:rPr>
        <w:t xml:space="preserve"> with </w:t>
      </w:r>
      <w:proofErr w:type="spellStart"/>
      <w:r w:rsidR="00764B9A" w:rsidRPr="00D542F2">
        <w:rPr>
          <w:b/>
          <w:bCs/>
          <w:szCs w:val="24"/>
        </w:rPr>
        <w:t>bacteriobilia</w:t>
      </w:r>
      <w:proofErr w:type="spellEnd"/>
      <w:r w:rsidR="00E532C7" w:rsidRPr="00D542F2">
        <w:rPr>
          <w:b/>
          <w:bCs/>
          <w:szCs w:val="24"/>
        </w:rPr>
        <w:t xml:space="preserve"> (</w:t>
      </w:r>
      <w:r w:rsidR="00E532C7" w:rsidRPr="00D542F2">
        <w:rPr>
          <w:b/>
          <w:bCs/>
          <w:i/>
          <w:iCs/>
          <w:szCs w:val="24"/>
        </w:rPr>
        <w:t>n</w:t>
      </w:r>
      <w:r w:rsidR="00D542F2">
        <w:rPr>
          <w:b/>
          <w:bCs/>
          <w:szCs w:val="24"/>
        </w:rPr>
        <w:t xml:space="preserve"> </w:t>
      </w:r>
      <w:r w:rsidR="00E532C7" w:rsidRPr="00D542F2">
        <w:rPr>
          <w:b/>
          <w:bCs/>
          <w:szCs w:val="24"/>
        </w:rPr>
        <w:t>=</w:t>
      </w:r>
      <w:r w:rsidR="00D542F2">
        <w:rPr>
          <w:b/>
          <w:bCs/>
          <w:szCs w:val="24"/>
        </w:rPr>
        <w:t xml:space="preserve"> </w:t>
      </w:r>
      <w:r w:rsidR="00E532C7" w:rsidRPr="00D542F2">
        <w:rPr>
          <w:b/>
          <w:bCs/>
          <w:szCs w:val="24"/>
        </w:rPr>
        <w:t>150)</w:t>
      </w:r>
    </w:p>
    <w:tbl>
      <w:tblPr>
        <w:tblStyle w:val="a3"/>
        <w:tblW w:w="9518"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2"/>
        <w:gridCol w:w="1590"/>
        <w:gridCol w:w="2384"/>
        <w:gridCol w:w="1272"/>
      </w:tblGrid>
      <w:tr w:rsidR="00BE5B23" w:rsidRPr="00804D8D" w14:paraId="7B8400E3" w14:textId="77777777" w:rsidTr="00F95EA2">
        <w:trPr>
          <w:trHeight w:val="1159"/>
        </w:trPr>
        <w:tc>
          <w:tcPr>
            <w:tcW w:w="4272" w:type="dxa"/>
            <w:tcBorders>
              <w:top w:val="single" w:sz="4" w:space="0" w:color="auto"/>
              <w:bottom w:val="single" w:sz="4" w:space="0" w:color="auto"/>
            </w:tcBorders>
          </w:tcPr>
          <w:p w14:paraId="1DF17923" w14:textId="77777777" w:rsidR="00BE5B23" w:rsidRPr="00F95EA2" w:rsidRDefault="00BE5B23" w:rsidP="00BE5B23">
            <w:pPr>
              <w:adjustRightInd w:val="0"/>
              <w:snapToGrid w:val="0"/>
              <w:jc w:val="both"/>
              <w:rPr>
                <w:b/>
                <w:bCs/>
                <w:szCs w:val="24"/>
              </w:rPr>
            </w:pPr>
          </w:p>
          <w:p w14:paraId="3E0214BB" w14:textId="53C0FF18" w:rsidR="00BE5B23" w:rsidRPr="00F95EA2" w:rsidRDefault="00BE5B23" w:rsidP="00BE5B23">
            <w:pPr>
              <w:adjustRightInd w:val="0"/>
              <w:snapToGrid w:val="0"/>
              <w:jc w:val="both"/>
              <w:rPr>
                <w:b/>
                <w:bCs/>
                <w:szCs w:val="24"/>
              </w:rPr>
            </w:pPr>
            <w:r w:rsidRPr="00F95EA2">
              <w:rPr>
                <w:b/>
                <w:bCs/>
                <w:szCs w:val="24"/>
              </w:rPr>
              <w:t>Patients with…</w:t>
            </w:r>
          </w:p>
        </w:tc>
        <w:tc>
          <w:tcPr>
            <w:tcW w:w="1590" w:type="dxa"/>
            <w:tcBorders>
              <w:top w:val="single" w:sz="4" w:space="0" w:color="auto"/>
              <w:bottom w:val="single" w:sz="4" w:space="0" w:color="auto"/>
            </w:tcBorders>
          </w:tcPr>
          <w:p w14:paraId="70E22A83" w14:textId="77777777" w:rsidR="00BE5B23" w:rsidRPr="00F95EA2" w:rsidRDefault="00BE5B23" w:rsidP="00BE5B23">
            <w:pPr>
              <w:adjustRightInd w:val="0"/>
              <w:snapToGrid w:val="0"/>
              <w:jc w:val="center"/>
              <w:rPr>
                <w:b/>
                <w:bCs/>
                <w:szCs w:val="24"/>
              </w:rPr>
            </w:pPr>
            <w:r w:rsidRPr="00F95EA2">
              <w:rPr>
                <w:b/>
                <w:bCs/>
                <w:szCs w:val="24"/>
              </w:rPr>
              <w:t xml:space="preserve">PBD- </w:t>
            </w:r>
            <w:r w:rsidRPr="00F95EA2">
              <w:rPr>
                <w:b/>
                <w:bCs/>
                <w:szCs w:val="24"/>
              </w:rPr>
              <w:br/>
              <w:t>n (%)</w:t>
            </w:r>
          </w:p>
          <w:p w14:paraId="2F85E8F7" w14:textId="77777777" w:rsidR="00BE5B23" w:rsidRPr="00F95EA2" w:rsidRDefault="00BE5B23" w:rsidP="00BE5B23">
            <w:pPr>
              <w:adjustRightInd w:val="0"/>
              <w:snapToGrid w:val="0"/>
              <w:jc w:val="center"/>
              <w:rPr>
                <w:b/>
                <w:bCs/>
                <w:szCs w:val="24"/>
              </w:rPr>
            </w:pPr>
            <w:r w:rsidRPr="00F95EA2">
              <w:rPr>
                <w:b/>
                <w:bCs/>
                <w:szCs w:val="24"/>
              </w:rPr>
              <w:t>30 (20)</w:t>
            </w:r>
          </w:p>
        </w:tc>
        <w:tc>
          <w:tcPr>
            <w:tcW w:w="2384" w:type="dxa"/>
            <w:tcBorders>
              <w:top w:val="single" w:sz="4" w:space="0" w:color="auto"/>
              <w:bottom w:val="single" w:sz="4" w:space="0" w:color="auto"/>
            </w:tcBorders>
          </w:tcPr>
          <w:p w14:paraId="3F470B7F" w14:textId="77777777" w:rsidR="00BE5B23" w:rsidRPr="00F95EA2" w:rsidRDefault="00BE5B23" w:rsidP="00BE5B23">
            <w:pPr>
              <w:adjustRightInd w:val="0"/>
              <w:snapToGrid w:val="0"/>
              <w:jc w:val="center"/>
              <w:rPr>
                <w:b/>
                <w:bCs/>
                <w:szCs w:val="24"/>
              </w:rPr>
            </w:pPr>
            <w:r w:rsidRPr="00F95EA2">
              <w:rPr>
                <w:b/>
                <w:bCs/>
                <w:szCs w:val="24"/>
              </w:rPr>
              <w:t xml:space="preserve">PBD+ </w:t>
            </w:r>
            <w:r w:rsidRPr="00F95EA2">
              <w:rPr>
                <w:b/>
                <w:bCs/>
                <w:szCs w:val="24"/>
              </w:rPr>
              <w:br/>
              <w:t>n (%)</w:t>
            </w:r>
          </w:p>
          <w:p w14:paraId="2390D0B8" w14:textId="77777777" w:rsidR="00BE5B23" w:rsidRPr="00F95EA2" w:rsidRDefault="00BE5B23" w:rsidP="00BE5B23">
            <w:pPr>
              <w:adjustRightInd w:val="0"/>
              <w:snapToGrid w:val="0"/>
              <w:jc w:val="center"/>
              <w:rPr>
                <w:b/>
                <w:bCs/>
                <w:szCs w:val="24"/>
              </w:rPr>
            </w:pPr>
            <w:r w:rsidRPr="00F95EA2">
              <w:rPr>
                <w:b/>
                <w:bCs/>
                <w:szCs w:val="24"/>
              </w:rPr>
              <w:t>120 (80)</w:t>
            </w:r>
          </w:p>
        </w:tc>
        <w:tc>
          <w:tcPr>
            <w:tcW w:w="1272" w:type="dxa"/>
            <w:tcBorders>
              <w:top w:val="single" w:sz="4" w:space="0" w:color="auto"/>
              <w:bottom w:val="single" w:sz="4" w:space="0" w:color="auto"/>
            </w:tcBorders>
          </w:tcPr>
          <w:p w14:paraId="05A3E48F" w14:textId="788C6C42" w:rsidR="00BE5B23" w:rsidRPr="00F95EA2" w:rsidRDefault="00BE5B23" w:rsidP="00BE5B23">
            <w:pPr>
              <w:adjustRightInd w:val="0"/>
              <w:snapToGrid w:val="0"/>
              <w:jc w:val="center"/>
              <w:rPr>
                <w:b/>
                <w:bCs/>
                <w:i/>
                <w:iCs/>
                <w:szCs w:val="24"/>
              </w:rPr>
            </w:pPr>
            <w:r w:rsidRPr="00F95EA2">
              <w:rPr>
                <w:b/>
                <w:bCs/>
                <w:i/>
                <w:iCs/>
                <w:szCs w:val="24"/>
              </w:rPr>
              <w:t>P</w:t>
            </w:r>
            <w:r w:rsidR="00F95EA2" w:rsidRPr="00F95EA2">
              <w:rPr>
                <w:b/>
                <w:bCs/>
                <w:szCs w:val="24"/>
              </w:rPr>
              <w:t xml:space="preserve"> value</w:t>
            </w:r>
          </w:p>
        </w:tc>
      </w:tr>
      <w:tr w:rsidR="00BE5B23" w:rsidRPr="00804D8D" w14:paraId="1D7F3933" w14:textId="77777777" w:rsidTr="00F95EA2">
        <w:trPr>
          <w:trHeight w:val="250"/>
        </w:trPr>
        <w:tc>
          <w:tcPr>
            <w:tcW w:w="4272" w:type="dxa"/>
            <w:tcBorders>
              <w:top w:val="single" w:sz="4" w:space="0" w:color="auto"/>
            </w:tcBorders>
          </w:tcPr>
          <w:p w14:paraId="04C48E7E" w14:textId="2D9F50B0" w:rsidR="00BE5B23" w:rsidRPr="00F95EA2" w:rsidRDefault="00BE5B23" w:rsidP="00BE5B23">
            <w:pPr>
              <w:adjustRightInd w:val="0"/>
              <w:snapToGrid w:val="0"/>
              <w:ind w:leftChars="50" w:left="120"/>
              <w:jc w:val="both"/>
              <w:rPr>
                <w:szCs w:val="24"/>
              </w:rPr>
            </w:pPr>
            <w:r w:rsidRPr="00F95EA2">
              <w:rPr>
                <w:szCs w:val="24"/>
              </w:rPr>
              <w:t>Polymicrobial mixed flora (</w:t>
            </w:r>
            <w:r w:rsidRPr="00F95EA2">
              <w:rPr>
                <w:i/>
                <w:iCs/>
                <w:szCs w:val="24"/>
              </w:rPr>
              <w:t xml:space="preserve">n </w:t>
            </w:r>
            <w:r w:rsidRPr="00F95EA2">
              <w:rPr>
                <w:szCs w:val="24"/>
              </w:rPr>
              <w:t>= 104)</w:t>
            </w:r>
          </w:p>
        </w:tc>
        <w:tc>
          <w:tcPr>
            <w:tcW w:w="1590" w:type="dxa"/>
            <w:tcBorders>
              <w:top w:val="single" w:sz="4" w:space="0" w:color="auto"/>
            </w:tcBorders>
          </w:tcPr>
          <w:p w14:paraId="039B2D34" w14:textId="77777777" w:rsidR="00BE5B23" w:rsidRPr="00F95EA2" w:rsidRDefault="00BE5B23" w:rsidP="00BE5B23">
            <w:pPr>
              <w:adjustRightInd w:val="0"/>
              <w:snapToGrid w:val="0"/>
              <w:jc w:val="center"/>
              <w:rPr>
                <w:szCs w:val="24"/>
              </w:rPr>
            </w:pPr>
            <w:r w:rsidRPr="00F95EA2">
              <w:rPr>
                <w:szCs w:val="24"/>
              </w:rPr>
              <w:t>12 (40)</w:t>
            </w:r>
            <w:r w:rsidRPr="00F95EA2">
              <w:rPr>
                <w:szCs w:val="24"/>
                <w:vertAlign w:val="superscript"/>
              </w:rPr>
              <w:t>d</w:t>
            </w:r>
          </w:p>
        </w:tc>
        <w:tc>
          <w:tcPr>
            <w:tcW w:w="2384" w:type="dxa"/>
            <w:tcBorders>
              <w:top w:val="single" w:sz="4" w:space="0" w:color="auto"/>
            </w:tcBorders>
          </w:tcPr>
          <w:p w14:paraId="7321C48E" w14:textId="77777777" w:rsidR="00BE5B23" w:rsidRPr="00F95EA2" w:rsidRDefault="00BE5B23" w:rsidP="00BE5B23">
            <w:pPr>
              <w:adjustRightInd w:val="0"/>
              <w:snapToGrid w:val="0"/>
              <w:jc w:val="center"/>
              <w:rPr>
                <w:szCs w:val="24"/>
              </w:rPr>
            </w:pPr>
            <w:r w:rsidRPr="00F95EA2">
              <w:rPr>
                <w:szCs w:val="24"/>
              </w:rPr>
              <w:t>92 (78)</w:t>
            </w:r>
          </w:p>
        </w:tc>
        <w:tc>
          <w:tcPr>
            <w:tcW w:w="1272" w:type="dxa"/>
            <w:tcBorders>
              <w:top w:val="single" w:sz="4" w:space="0" w:color="auto"/>
            </w:tcBorders>
          </w:tcPr>
          <w:p w14:paraId="717E8347" w14:textId="5F463277" w:rsidR="00BE5B23" w:rsidRPr="00F95EA2" w:rsidRDefault="00BE5B23" w:rsidP="00BE5B23">
            <w:pPr>
              <w:adjustRightInd w:val="0"/>
              <w:snapToGrid w:val="0"/>
              <w:jc w:val="center"/>
              <w:rPr>
                <w:szCs w:val="24"/>
              </w:rPr>
            </w:pPr>
            <w:r w:rsidRPr="00F95EA2">
              <w:rPr>
                <w:szCs w:val="24"/>
              </w:rPr>
              <w:t>&lt; 0.01</w:t>
            </w:r>
          </w:p>
        </w:tc>
      </w:tr>
      <w:tr w:rsidR="00BE5B23" w:rsidRPr="00804D8D" w14:paraId="30D568B2" w14:textId="77777777" w:rsidTr="00F95EA2">
        <w:trPr>
          <w:trHeight w:val="450"/>
        </w:trPr>
        <w:tc>
          <w:tcPr>
            <w:tcW w:w="4272" w:type="dxa"/>
          </w:tcPr>
          <w:p w14:paraId="34C21D7D" w14:textId="53E741C2" w:rsidR="00BE5B23" w:rsidRPr="00F95EA2" w:rsidRDefault="00BE5B23" w:rsidP="00BE5B23">
            <w:pPr>
              <w:adjustRightInd w:val="0"/>
              <w:snapToGrid w:val="0"/>
              <w:ind w:leftChars="50" w:left="120"/>
              <w:jc w:val="both"/>
              <w:rPr>
                <w:szCs w:val="24"/>
              </w:rPr>
            </w:pPr>
            <w:r w:rsidRPr="00F95EA2">
              <w:rPr>
                <w:szCs w:val="24"/>
              </w:rPr>
              <w:t>Enterococci (</w:t>
            </w:r>
            <w:r w:rsidRPr="00F95EA2">
              <w:rPr>
                <w:i/>
                <w:iCs/>
                <w:szCs w:val="24"/>
              </w:rPr>
              <w:t>n</w:t>
            </w:r>
            <w:r w:rsidRPr="00F95EA2">
              <w:rPr>
                <w:szCs w:val="24"/>
              </w:rPr>
              <w:t xml:space="preserve"> = 82)</w:t>
            </w:r>
          </w:p>
        </w:tc>
        <w:tc>
          <w:tcPr>
            <w:tcW w:w="1590" w:type="dxa"/>
          </w:tcPr>
          <w:p w14:paraId="15F21496" w14:textId="77777777" w:rsidR="00BE5B23" w:rsidRPr="00F95EA2" w:rsidRDefault="00BE5B23" w:rsidP="00BE5B23">
            <w:pPr>
              <w:adjustRightInd w:val="0"/>
              <w:snapToGrid w:val="0"/>
              <w:jc w:val="center"/>
              <w:rPr>
                <w:szCs w:val="24"/>
              </w:rPr>
            </w:pPr>
            <w:r w:rsidRPr="00F95EA2">
              <w:rPr>
                <w:szCs w:val="24"/>
              </w:rPr>
              <w:t>9 (30)</w:t>
            </w:r>
            <w:r w:rsidRPr="00F95EA2">
              <w:rPr>
                <w:szCs w:val="24"/>
                <w:vertAlign w:val="superscript"/>
              </w:rPr>
              <w:t>e</w:t>
            </w:r>
          </w:p>
        </w:tc>
        <w:tc>
          <w:tcPr>
            <w:tcW w:w="2384" w:type="dxa"/>
          </w:tcPr>
          <w:p w14:paraId="030C7F9C" w14:textId="77777777" w:rsidR="00BE5B23" w:rsidRPr="00F95EA2" w:rsidRDefault="00BE5B23" w:rsidP="00BE5B23">
            <w:pPr>
              <w:adjustRightInd w:val="0"/>
              <w:snapToGrid w:val="0"/>
              <w:jc w:val="center"/>
              <w:rPr>
                <w:szCs w:val="24"/>
              </w:rPr>
            </w:pPr>
            <w:r w:rsidRPr="00F95EA2">
              <w:rPr>
                <w:szCs w:val="24"/>
              </w:rPr>
              <w:t>73 (61)</w:t>
            </w:r>
          </w:p>
        </w:tc>
        <w:tc>
          <w:tcPr>
            <w:tcW w:w="1272" w:type="dxa"/>
          </w:tcPr>
          <w:p w14:paraId="1188313B" w14:textId="230AF83E" w:rsidR="00BE5B23" w:rsidRPr="00F95EA2" w:rsidRDefault="00BE5B23" w:rsidP="00BE5B23">
            <w:pPr>
              <w:adjustRightInd w:val="0"/>
              <w:snapToGrid w:val="0"/>
              <w:jc w:val="center"/>
              <w:rPr>
                <w:szCs w:val="24"/>
              </w:rPr>
            </w:pPr>
            <w:r w:rsidRPr="00F95EA2">
              <w:rPr>
                <w:szCs w:val="24"/>
              </w:rPr>
              <w:t>&lt; 0.05</w:t>
            </w:r>
          </w:p>
        </w:tc>
      </w:tr>
      <w:tr w:rsidR="00BE5B23" w:rsidRPr="00804D8D" w14:paraId="7528452F" w14:textId="77777777" w:rsidTr="00F95EA2">
        <w:trPr>
          <w:trHeight w:val="463"/>
        </w:trPr>
        <w:tc>
          <w:tcPr>
            <w:tcW w:w="4272" w:type="dxa"/>
          </w:tcPr>
          <w:p w14:paraId="061E515B" w14:textId="69D296CD" w:rsidR="00BE5B23" w:rsidRPr="00F95EA2" w:rsidRDefault="00BE5B23" w:rsidP="00BE5B23">
            <w:pPr>
              <w:adjustRightInd w:val="0"/>
              <w:snapToGrid w:val="0"/>
              <w:ind w:leftChars="50" w:left="120"/>
              <w:jc w:val="both"/>
              <w:rPr>
                <w:szCs w:val="24"/>
              </w:rPr>
            </w:pPr>
            <w:r w:rsidRPr="00F95EA2">
              <w:rPr>
                <w:szCs w:val="24"/>
              </w:rPr>
              <w:t>Streptococci (</w:t>
            </w:r>
            <w:r w:rsidRPr="00F95EA2">
              <w:rPr>
                <w:i/>
                <w:iCs/>
                <w:szCs w:val="24"/>
              </w:rPr>
              <w:t>n</w:t>
            </w:r>
            <w:r w:rsidRPr="00F95EA2">
              <w:rPr>
                <w:szCs w:val="24"/>
              </w:rPr>
              <w:t xml:space="preserve"> = 41)</w:t>
            </w:r>
          </w:p>
        </w:tc>
        <w:tc>
          <w:tcPr>
            <w:tcW w:w="1590" w:type="dxa"/>
          </w:tcPr>
          <w:p w14:paraId="5423B79F" w14:textId="77777777" w:rsidR="00BE5B23" w:rsidRPr="00F95EA2" w:rsidRDefault="00BE5B23" w:rsidP="00BE5B23">
            <w:pPr>
              <w:adjustRightInd w:val="0"/>
              <w:snapToGrid w:val="0"/>
              <w:jc w:val="center"/>
              <w:rPr>
                <w:szCs w:val="24"/>
              </w:rPr>
            </w:pPr>
            <w:r w:rsidRPr="00F95EA2">
              <w:rPr>
                <w:szCs w:val="24"/>
              </w:rPr>
              <w:t>6 (20)</w:t>
            </w:r>
          </w:p>
        </w:tc>
        <w:tc>
          <w:tcPr>
            <w:tcW w:w="2384" w:type="dxa"/>
          </w:tcPr>
          <w:p w14:paraId="79482500" w14:textId="77777777" w:rsidR="00BE5B23" w:rsidRPr="00F95EA2" w:rsidRDefault="00BE5B23" w:rsidP="00BE5B23">
            <w:pPr>
              <w:adjustRightInd w:val="0"/>
              <w:snapToGrid w:val="0"/>
              <w:jc w:val="center"/>
              <w:rPr>
                <w:szCs w:val="24"/>
              </w:rPr>
            </w:pPr>
            <w:r w:rsidRPr="00F95EA2">
              <w:rPr>
                <w:szCs w:val="24"/>
              </w:rPr>
              <w:t>35 (29)</w:t>
            </w:r>
          </w:p>
        </w:tc>
        <w:tc>
          <w:tcPr>
            <w:tcW w:w="1272" w:type="dxa"/>
          </w:tcPr>
          <w:p w14:paraId="5FC073D3" w14:textId="77777777" w:rsidR="00BE5B23" w:rsidRPr="00F95EA2" w:rsidRDefault="00BE5B23" w:rsidP="00BE5B23">
            <w:pPr>
              <w:adjustRightInd w:val="0"/>
              <w:snapToGrid w:val="0"/>
              <w:jc w:val="center"/>
              <w:rPr>
                <w:szCs w:val="24"/>
              </w:rPr>
            </w:pPr>
            <w:r w:rsidRPr="00F95EA2">
              <w:rPr>
                <w:szCs w:val="24"/>
              </w:rPr>
              <w:t>0.32</w:t>
            </w:r>
          </w:p>
        </w:tc>
      </w:tr>
      <w:tr w:rsidR="00BE5B23" w:rsidRPr="00804D8D" w14:paraId="0CD7C1F4" w14:textId="77777777" w:rsidTr="00F95EA2">
        <w:trPr>
          <w:trHeight w:val="463"/>
        </w:trPr>
        <w:tc>
          <w:tcPr>
            <w:tcW w:w="4272" w:type="dxa"/>
          </w:tcPr>
          <w:p w14:paraId="24F30C9E" w14:textId="4EF022D2" w:rsidR="00BE5B23" w:rsidRPr="00F95EA2" w:rsidRDefault="00BE5B23" w:rsidP="00BE5B23">
            <w:pPr>
              <w:adjustRightInd w:val="0"/>
              <w:snapToGrid w:val="0"/>
              <w:ind w:leftChars="50" w:left="120"/>
              <w:jc w:val="both"/>
              <w:rPr>
                <w:szCs w:val="24"/>
              </w:rPr>
            </w:pPr>
            <w:r w:rsidRPr="00F95EA2">
              <w:rPr>
                <w:szCs w:val="24"/>
              </w:rPr>
              <w:t>Klebsiella (</w:t>
            </w:r>
            <w:r w:rsidRPr="00F95EA2">
              <w:rPr>
                <w:i/>
                <w:iCs/>
                <w:szCs w:val="24"/>
              </w:rPr>
              <w:t>n</w:t>
            </w:r>
            <w:r w:rsidRPr="00F95EA2">
              <w:rPr>
                <w:szCs w:val="24"/>
              </w:rPr>
              <w:t xml:space="preserve"> = 38)</w:t>
            </w:r>
          </w:p>
        </w:tc>
        <w:tc>
          <w:tcPr>
            <w:tcW w:w="1590" w:type="dxa"/>
          </w:tcPr>
          <w:p w14:paraId="1B37DCA5" w14:textId="77777777" w:rsidR="00BE5B23" w:rsidRPr="00F95EA2" w:rsidRDefault="00BE5B23" w:rsidP="00BE5B23">
            <w:pPr>
              <w:adjustRightInd w:val="0"/>
              <w:snapToGrid w:val="0"/>
              <w:jc w:val="center"/>
              <w:rPr>
                <w:szCs w:val="24"/>
              </w:rPr>
            </w:pPr>
            <w:r w:rsidRPr="00F95EA2">
              <w:rPr>
                <w:szCs w:val="24"/>
              </w:rPr>
              <w:t>6 (20)</w:t>
            </w:r>
          </w:p>
        </w:tc>
        <w:tc>
          <w:tcPr>
            <w:tcW w:w="2384" w:type="dxa"/>
          </w:tcPr>
          <w:p w14:paraId="49187836" w14:textId="77777777" w:rsidR="00BE5B23" w:rsidRPr="00F95EA2" w:rsidRDefault="00BE5B23" w:rsidP="00BE5B23">
            <w:pPr>
              <w:adjustRightInd w:val="0"/>
              <w:snapToGrid w:val="0"/>
              <w:jc w:val="center"/>
              <w:rPr>
                <w:szCs w:val="24"/>
              </w:rPr>
            </w:pPr>
            <w:r w:rsidRPr="00F95EA2">
              <w:rPr>
                <w:szCs w:val="24"/>
              </w:rPr>
              <w:t>32 (27)</w:t>
            </w:r>
          </w:p>
        </w:tc>
        <w:tc>
          <w:tcPr>
            <w:tcW w:w="1272" w:type="dxa"/>
          </w:tcPr>
          <w:p w14:paraId="4AC89A64" w14:textId="77777777" w:rsidR="00BE5B23" w:rsidRPr="00F95EA2" w:rsidRDefault="00BE5B23" w:rsidP="00BE5B23">
            <w:pPr>
              <w:adjustRightInd w:val="0"/>
              <w:snapToGrid w:val="0"/>
              <w:jc w:val="center"/>
              <w:rPr>
                <w:szCs w:val="24"/>
              </w:rPr>
            </w:pPr>
            <w:r w:rsidRPr="00F95EA2">
              <w:rPr>
                <w:szCs w:val="24"/>
              </w:rPr>
              <w:t>0.45</w:t>
            </w:r>
          </w:p>
        </w:tc>
      </w:tr>
      <w:tr w:rsidR="00BE5B23" w:rsidRPr="00804D8D" w14:paraId="37322794" w14:textId="77777777" w:rsidTr="00F95EA2">
        <w:trPr>
          <w:trHeight w:val="450"/>
        </w:trPr>
        <w:tc>
          <w:tcPr>
            <w:tcW w:w="4272" w:type="dxa"/>
          </w:tcPr>
          <w:p w14:paraId="4C385607" w14:textId="6D749ECA" w:rsidR="00BE5B23" w:rsidRPr="00F95EA2" w:rsidRDefault="00BE5B23" w:rsidP="00BE5B23">
            <w:pPr>
              <w:adjustRightInd w:val="0"/>
              <w:snapToGrid w:val="0"/>
              <w:ind w:leftChars="50" w:left="120"/>
              <w:jc w:val="both"/>
              <w:rPr>
                <w:szCs w:val="24"/>
              </w:rPr>
            </w:pPr>
            <w:r w:rsidRPr="00F95EA2">
              <w:rPr>
                <w:szCs w:val="24"/>
              </w:rPr>
              <w:t>Escherichia (</w:t>
            </w:r>
            <w:r w:rsidRPr="00F95EA2">
              <w:rPr>
                <w:i/>
                <w:iCs/>
                <w:szCs w:val="24"/>
              </w:rPr>
              <w:t>n</w:t>
            </w:r>
            <w:r w:rsidRPr="00F95EA2">
              <w:rPr>
                <w:szCs w:val="24"/>
              </w:rPr>
              <w:t xml:space="preserve"> = 35)</w:t>
            </w:r>
          </w:p>
        </w:tc>
        <w:tc>
          <w:tcPr>
            <w:tcW w:w="1590" w:type="dxa"/>
          </w:tcPr>
          <w:p w14:paraId="284920B6" w14:textId="77777777" w:rsidR="00BE5B23" w:rsidRPr="00F95EA2" w:rsidRDefault="00BE5B23" w:rsidP="00BE5B23">
            <w:pPr>
              <w:adjustRightInd w:val="0"/>
              <w:snapToGrid w:val="0"/>
              <w:jc w:val="center"/>
              <w:rPr>
                <w:szCs w:val="24"/>
              </w:rPr>
            </w:pPr>
            <w:r w:rsidRPr="00F95EA2">
              <w:rPr>
                <w:szCs w:val="24"/>
              </w:rPr>
              <w:t>8 (27)</w:t>
            </w:r>
          </w:p>
        </w:tc>
        <w:tc>
          <w:tcPr>
            <w:tcW w:w="2384" w:type="dxa"/>
          </w:tcPr>
          <w:p w14:paraId="1878BB9D" w14:textId="77777777" w:rsidR="00BE5B23" w:rsidRPr="00F95EA2" w:rsidRDefault="00BE5B23" w:rsidP="00BE5B23">
            <w:pPr>
              <w:adjustRightInd w:val="0"/>
              <w:snapToGrid w:val="0"/>
              <w:jc w:val="center"/>
              <w:rPr>
                <w:szCs w:val="24"/>
              </w:rPr>
            </w:pPr>
            <w:r w:rsidRPr="00F95EA2">
              <w:rPr>
                <w:szCs w:val="24"/>
              </w:rPr>
              <w:t>27 (23)</w:t>
            </w:r>
          </w:p>
        </w:tc>
        <w:tc>
          <w:tcPr>
            <w:tcW w:w="1272" w:type="dxa"/>
          </w:tcPr>
          <w:p w14:paraId="6AC2332D" w14:textId="77777777" w:rsidR="00BE5B23" w:rsidRPr="00F95EA2" w:rsidRDefault="00BE5B23" w:rsidP="00BE5B23">
            <w:pPr>
              <w:adjustRightInd w:val="0"/>
              <w:snapToGrid w:val="0"/>
              <w:jc w:val="center"/>
              <w:rPr>
                <w:szCs w:val="24"/>
              </w:rPr>
            </w:pPr>
            <w:r w:rsidRPr="00F95EA2">
              <w:rPr>
                <w:szCs w:val="24"/>
              </w:rPr>
              <w:t>0.60</w:t>
            </w:r>
          </w:p>
        </w:tc>
      </w:tr>
      <w:tr w:rsidR="00BE5B23" w:rsidRPr="00804D8D" w14:paraId="55075A0A" w14:textId="77777777" w:rsidTr="00F95EA2">
        <w:trPr>
          <w:trHeight w:val="463"/>
        </w:trPr>
        <w:tc>
          <w:tcPr>
            <w:tcW w:w="4272" w:type="dxa"/>
          </w:tcPr>
          <w:p w14:paraId="1A2537A1" w14:textId="2DFC96AE" w:rsidR="00BE5B23" w:rsidRPr="00F95EA2" w:rsidRDefault="00BE5B23" w:rsidP="00BE5B23">
            <w:pPr>
              <w:adjustRightInd w:val="0"/>
              <w:snapToGrid w:val="0"/>
              <w:ind w:leftChars="50" w:left="120"/>
              <w:jc w:val="both"/>
              <w:rPr>
                <w:szCs w:val="24"/>
              </w:rPr>
            </w:pPr>
            <w:r w:rsidRPr="00F95EA2">
              <w:rPr>
                <w:szCs w:val="24"/>
              </w:rPr>
              <w:t>Enterobacter (</w:t>
            </w:r>
            <w:r w:rsidRPr="00F95EA2">
              <w:rPr>
                <w:i/>
                <w:iCs/>
                <w:szCs w:val="24"/>
              </w:rPr>
              <w:t>n</w:t>
            </w:r>
            <w:r w:rsidRPr="00F95EA2">
              <w:rPr>
                <w:szCs w:val="24"/>
              </w:rPr>
              <w:t xml:space="preserve"> = 21)</w:t>
            </w:r>
          </w:p>
        </w:tc>
        <w:tc>
          <w:tcPr>
            <w:tcW w:w="1590" w:type="dxa"/>
          </w:tcPr>
          <w:p w14:paraId="20D3CD51" w14:textId="77777777" w:rsidR="00BE5B23" w:rsidRPr="00F95EA2" w:rsidRDefault="00BE5B23" w:rsidP="00BE5B23">
            <w:pPr>
              <w:adjustRightInd w:val="0"/>
              <w:snapToGrid w:val="0"/>
              <w:jc w:val="center"/>
              <w:rPr>
                <w:szCs w:val="24"/>
              </w:rPr>
            </w:pPr>
            <w:r w:rsidRPr="00F95EA2">
              <w:rPr>
                <w:szCs w:val="24"/>
              </w:rPr>
              <w:t>1 (3)</w:t>
            </w:r>
          </w:p>
        </w:tc>
        <w:tc>
          <w:tcPr>
            <w:tcW w:w="2384" w:type="dxa"/>
          </w:tcPr>
          <w:p w14:paraId="78786E3F" w14:textId="77777777" w:rsidR="00BE5B23" w:rsidRPr="00F95EA2" w:rsidRDefault="00BE5B23" w:rsidP="00BE5B23">
            <w:pPr>
              <w:adjustRightInd w:val="0"/>
              <w:snapToGrid w:val="0"/>
              <w:jc w:val="center"/>
              <w:rPr>
                <w:szCs w:val="24"/>
              </w:rPr>
            </w:pPr>
            <w:r w:rsidRPr="00F95EA2">
              <w:rPr>
                <w:szCs w:val="24"/>
              </w:rPr>
              <w:t>20 (17)</w:t>
            </w:r>
          </w:p>
        </w:tc>
        <w:tc>
          <w:tcPr>
            <w:tcW w:w="1272" w:type="dxa"/>
          </w:tcPr>
          <w:p w14:paraId="3F2A4E37" w14:textId="77777777" w:rsidR="00BE5B23" w:rsidRPr="00F95EA2" w:rsidRDefault="00BE5B23" w:rsidP="00BE5B23">
            <w:pPr>
              <w:adjustRightInd w:val="0"/>
              <w:snapToGrid w:val="0"/>
              <w:jc w:val="center"/>
              <w:rPr>
                <w:szCs w:val="24"/>
              </w:rPr>
            </w:pPr>
            <w:r w:rsidRPr="00F95EA2">
              <w:rPr>
                <w:szCs w:val="24"/>
              </w:rPr>
              <w:t>0.06</w:t>
            </w:r>
          </w:p>
        </w:tc>
      </w:tr>
      <w:tr w:rsidR="00BE5B23" w:rsidRPr="00804D8D" w14:paraId="5729D91E" w14:textId="77777777" w:rsidTr="00F95EA2">
        <w:trPr>
          <w:trHeight w:val="342"/>
        </w:trPr>
        <w:tc>
          <w:tcPr>
            <w:tcW w:w="4272" w:type="dxa"/>
          </w:tcPr>
          <w:p w14:paraId="1616051B" w14:textId="4E2D6F3F" w:rsidR="00BE5B23" w:rsidRPr="00F95EA2" w:rsidRDefault="00BE5B23" w:rsidP="00BE5B23">
            <w:pPr>
              <w:adjustRightInd w:val="0"/>
              <w:snapToGrid w:val="0"/>
              <w:ind w:leftChars="50" w:left="120"/>
              <w:jc w:val="both"/>
              <w:rPr>
                <w:szCs w:val="24"/>
              </w:rPr>
            </w:pPr>
            <w:r w:rsidRPr="00F95EA2">
              <w:rPr>
                <w:szCs w:val="24"/>
              </w:rPr>
              <w:t>Multi-drug resistant bacteria (</w:t>
            </w:r>
            <w:r w:rsidRPr="00F95EA2">
              <w:rPr>
                <w:i/>
                <w:iCs/>
                <w:szCs w:val="24"/>
              </w:rPr>
              <w:t>n</w:t>
            </w:r>
            <w:r w:rsidRPr="00F95EA2">
              <w:rPr>
                <w:szCs w:val="24"/>
              </w:rPr>
              <w:t xml:space="preserve"> = 4)</w:t>
            </w:r>
          </w:p>
        </w:tc>
        <w:tc>
          <w:tcPr>
            <w:tcW w:w="1590" w:type="dxa"/>
          </w:tcPr>
          <w:p w14:paraId="65CE9D9F" w14:textId="77777777" w:rsidR="00BE5B23" w:rsidRPr="00F95EA2" w:rsidRDefault="00BE5B23" w:rsidP="00BE5B23">
            <w:pPr>
              <w:adjustRightInd w:val="0"/>
              <w:snapToGrid w:val="0"/>
              <w:jc w:val="center"/>
              <w:rPr>
                <w:szCs w:val="24"/>
              </w:rPr>
            </w:pPr>
            <w:r w:rsidRPr="00F95EA2">
              <w:rPr>
                <w:szCs w:val="24"/>
              </w:rPr>
              <w:t>1 (3)</w:t>
            </w:r>
          </w:p>
        </w:tc>
        <w:tc>
          <w:tcPr>
            <w:tcW w:w="2384" w:type="dxa"/>
          </w:tcPr>
          <w:p w14:paraId="4281BB2C" w14:textId="77777777" w:rsidR="00BE5B23" w:rsidRPr="00F95EA2" w:rsidRDefault="00BE5B23" w:rsidP="00BE5B23">
            <w:pPr>
              <w:adjustRightInd w:val="0"/>
              <w:snapToGrid w:val="0"/>
              <w:jc w:val="center"/>
              <w:rPr>
                <w:szCs w:val="24"/>
              </w:rPr>
            </w:pPr>
            <w:r w:rsidRPr="00F95EA2">
              <w:rPr>
                <w:szCs w:val="24"/>
              </w:rPr>
              <w:t>3 (3)</w:t>
            </w:r>
          </w:p>
        </w:tc>
        <w:tc>
          <w:tcPr>
            <w:tcW w:w="1272" w:type="dxa"/>
          </w:tcPr>
          <w:p w14:paraId="05F65BBB" w14:textId="77777777" w:rsidR="00BE5B23" w:rsidRPr="00F95EA2" w:rsidRDefault="00BE5B23" w:rsidP="00BE5B23">
            <w:pPr>
              <w:adjustRightInd w:val="0"/>
              <w:snapToGrid w:val="0"/>
              <w:jc w:val="center"/>
              <w:rPr>
                <w:szCs w:val="24"/>
              </w:rPr>
            </w:pPr>
            <w:r w:rsidRPr="00F95EA2">
              <w:rPr>
                <w:szCs w:val="24"/>
              </w:rPr>
              <w:t>0.80</w:t>
            </w:r>
          </w:p>
        </w:tc>
      </w:tr>
    </w:tbl>
    <w:p w14:paraId="45B33467" w14:textId="44DF8759" w:rsidR="00900398" w:rsidRPr="00C351F1" w:rsidRDefault="009F4427" w:rsidP="00900398">
      <w:pPr>
        <w:autoSpaceDE w:val="0"/>
        <w:autoSpaceDN w:val="0"/>
        <w:adjustRightInd w:val="0"/>
        <w:snapToGrid w:val="0"/>
        <w:spacing w:after="0"/>
        <w:jc w:val="both"/>
        <w:rPr>
          <w:rFonts w:cs="Times New Roman"/>
          <w:szCs w:val="24"/>
        </w:rPr>
      </w:pPr>
      <w:proofErr w:type="spellStart"/>
      <w:r w:rsidRPr="00C351F1">
        <w:rPr>
          <w:szCs w:val="24"/>
          <w:vertAlign w:val="superscript"/>
        </w:rPr>
        <w:t>d</w:t>
      </w:r>
      <w:r w:rsidR="00D06AD5" w:rsidRPr="00D06AD5">
        <w:rPr>
          <w:i/>
          <w:iCs/>
          <w:szCs w:val="24"/>
        </w:rPr>
        <w:t>P</w:t>
      </w:r>
      <w:proofErr w:type="spellEnd"/>
      <w:r w:rsidR="00D06AD5">
        <w:rPr>
          <w:szCs w:val="24"/>
        </w:rPr>
        <w:t xml:space="preserve"> </w:t>
      </w:r>
      <w:r w:rsidR="00046296" w:rsidRPr="00C351F1">
        <w:rPr>
          <w:szCs w:val="24"/>
        </w:rPr>
        <w:t>&lt;</w:t>
      </w:r>
      <w:r w:rsidR="00D06AD5">
        <w:rPr>
          <w:szCs w:val="24"/>
        </w:rPr>
        <w:t xml:space="preserve"> </w:t>
      </w:r>
      <w:r w:rsidR="00046296" w:rsidRPr="00C351F1">
        <w:rPr>
          <w:szCs w:val="24"/>
        </w:rPr>
        <w:t xml:space="preserve">0.01 </w:t>
      </w:r>
      <w:r w:rsidR="005E22C3" w:rsidRPr="005E22C3">
        <w:rPr>
          <w:i/>
          <w:szCs w:val="24"/>
        </w:rPr>
        <w:t>vs</w:t>
      </w:r>
      <w:r w:rsidR="00046296" w:rsidRPr="00C351F1">
        <w:rPr>
          <w:szCs w:val="24"/>
        </w:rPr>
        <w:t xml:space="preserve"> PBD</w:t>
      </w:r>
      <w:r w:rsidR="00E3162D" w:rsidRPr="00C351F1">
        <w:rPr>
          <w:szCs w:val="24"/>
        </w:rPr>
        <w:t>+</w:t>
      </w:r>
      <w:r w:rsidR="00D06AD5">
        <w:rPr>
          <w:rFonts w:hint="eastAsia"/>
          <w:szCs w:val="24"/>
          <w:lang w:eastAsia="zh-CN"/>
        </w:rPr>
        <w:t>,</w:t>
      </w:r>
      <w:r w:rsidR="00D06AD5">
        <w:rPr>
          <w:szCs w:val="24"/>
          <w:lang w:eastAsia="zh-CN"/>
        </w:rPr>
        <w:t xml:space="preserve"> </w:t>
      </w:r>
      <w:proofErr w:type="spellStart"/>
      <w:r w:rsidRPr="00C351F1">
        <w:rPr>
          <w:szCs w:val="24"/>
          <w:vertAlign w:val="superscript"/>
        </w:rPr>
        <w:t>e</w:t>
      </w:r>
      <w:r w:rsidR="00D06AD5" w:rsidRPr="00D06AD5">
        <w:rPr>
          <w:i/>
          <w:iCs/>
          <w:szCs w:val="24"/>
        </w:rPr>
        <w:t>P</w:t>
      </w:r>
      <w:proofErr w:type="spellEnd"/>
      <w:r w:rsidR="00D06AD5">
        <w:rPr>
          <w:szCs w:val="24"/>
        </w:rPr>
        <w:t xml:space="preserve"> </w:t>
      </w:r>
      <w:r w:rsidR="00046296" w:rsidRPr="00C351F1">
        <w:rPr>
          <w:szCs w:val="24"/>
        </w:rPr>
        <w:t>&lt;</w:t>
      </w:r>
      <w:r w:rsidR="00D06AD5">
        <w:rPr>
          <w:szCs w:val="24"/>
        </w:rPr>
        <w:t xml:space="preserve"> </w:t>
      </w:r>
      <w:r w:rsidR="00046296" w:rsidRPr="00C351F1">
        <w:rPr>
          <w:szCs w:val="24"/>
        </w:rPr>
        <w:t xml:space="preserve">0.05 </w:t>
      </w:r>
      <w:r w:rsidR="005E22C3" w:rsidRPr="005E22C3">
        <w:rPr>
          <w:i/>
          <w:szCs w:val="24"/>
        </w:rPr>
        <w:t>vs</w:t>
      </w:r>
      <w:r w:rsidR="00046296" w:rsidRPr="00C351F1">
        <w:rPr>
          <w:szCs w:val="24"/>
        </w:rPr>
        <w:t xml:space="preserve"> PBD</w:t>
      </w:r>
      <w:r w:rsidR="00E3162D" w:rsidRPr="00C351F1">
        <w:rPr>
          <w:szCs w:val="24"/>
        </w:rPr>
        <w:t>+</w:t>
      </w:r>
      <w:r w:rsidR="00D06AD5">
        <w:rPr>
          <w:szCs w:val="24"/>
        </w:rPr>
        <w:t>.</w:t>
      </w:r>
      <w:r w:rsidR="00900398">
        <w:rPr>
          <w:szCs w:val="24"/>
        </w:rPr>
        <w:t xml:space="preserve"> PBD: </w:t>
      </w:r>
      <w:r w:rsidR="00900398" w:rsidRPr="00C351F1">
        <w:rPr>
          <w:szCs w:val="24"/>
        </w:rPr>
        <w:t>Preoperative biliary drainage</w:t>
      </w:r>
      <w:r w:rsidR="00900398">
        <w:rPr>
          <w:szCs w:val="24"/>
        </w:rPr>
        <w:t>.</w:t>
      </w:r>
    </w:p>
    <w:p w14:paraId="7DDFD57A" w14:textId="4C752903" w:rsidR="00046296" w:rsidRPr="00C351F1" w:rsidRDefault="00046296" w:rsidP="00C351F1">
      <w:pPr>
        <w:adjustRightInd w:val="0"/>
        <w:snapToGrid w:val="0"/>
        <w:spacing w:after="0"/>
        <w:jc w:val="both"/>
        <w:rPr>
          <w:szCs w:val="24"/>
        </w:rPr>
      </w:pPr>
    </w:p>
    <w:p w14:paraId="47D330A6" w14:textId="77777777" w:rsidR="00B82E34" w:rsidRPr="00C351F1" w:rsidRDefault="00B82E34" w:rsidP="00C351F1">
      <w:pPr>
        <w:adjustRightInd w:val="0"/>
        <w:snapToGrid w:val="0"/>
        <w:spacing w:after="0"/>
        <w:jc w:val="both"/>
        <w:rPr>
          <w:rFonts w:cs="Times New Roman"/>
          <w:szCs w:val="24"/>
        </w:rPr>
      </w:pPr>
      <w:r w:rsidRPr="00C351F1">
        <w:rPr>
          <w:szCs w:val="24"/>
        </w:rPr>
        <w:br w:type="page"/>
      </w:r>
    </w:p>
    <w:p w14:paraId="11232FC4" w14:textId="25E3EDF9" w:rsidR="0032795A" w:rsidRPr="00C351F1" w:rsidRDefault="0032795A" w:rsidP="00C351F1">
      <w:pPr>
        <w:adjustRightInd w:val="0"/>
        <w:snapToGrid w:val="0"/>
        <w:spacing w:after="0"/>
        <w:jc w:val="both"/>
        <w:rPr>
          <w:szCs w:val="24"/>
        </w:rPr>
      </w:pPr>
      <w:r w:rsidRPr="00D06AD5">
        <w:rPr>
          <w:b/>
          <w:bCs/>
          <w:szCs w:val="24"/>
        </w:rPr>
        <w:lastRenderedPageBreak/>
        <w:t xml:space="preserve">Table </w:t>
      </w:r>
      <w:r w:rsidR="005810CC" w:rsidRPr="00D06AD5">
        <w:rPr>
          <w:b/>
          <w:bCs/>
          <w:szCs w:val="24"/>
        </w:rPr>
        <w:t>4</w:t>
      </w:r>
      <w:r w:rsidR="00B35273" w:rsidRPr="00D06AD5">
        <w:rPr>
          <w:b/>
          <w:bCs/>
          <w:szCs w:val="24"/>
        </w:rPr>
        <w:t xml:space="preserve"> </w:t>
      </w:r>
      <w:r w:rsidRPr="00D06AD5">
        <w:rPr>
          <w:b/>
          <w:bCs/>
          <w:szCs w:val="24"/>
        </w:rPr>
        <w:t>Frequency of sensitivity and resistance compared to standard antibiotic prophylaxis with ampicillin-sulbactam in 342 bacteria</w:t>
      </w:r>
    </w:p>
    <w:tbl>
      <w:tblPr>
        <w:tblStyle w:val="a3"/>
        <w:tblW w:w="92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
        <w:gridCol w:w="989"/>
        <w:gridCol w:w="1045"/>
        <w:gridCol w:w="1000"/>
        <w:gridCol w:w="1128"/>
        <w:gridCol w:w="1258"/>
        <w:gridCol w:w="1221"/>
        <w:gridCol w:w="1018"/>
        <w:gridCol w:w="1027"/>
      </w:tblGrid>
      <w:tr w:rsidR="00DD5742" w:rsidRPr="00C351F1" w14:paraId="4A70E838" w14:textId="77777777" w:rsidTr="00B414E4">
        <w:tc>
          <w:tcPr>
            <w:tcW w:w="773" w:type="dxa"/>
            <w:tcBorders>
              <w:top w:val="single" w:sz="4" w:space="0" w:color="auto"/>
              <w:bottom w:val="single" w:sz="4" w:space="0" w:color="auto"/>
            </w:tcBorders>
          </w:tcPr>
          <w:p w14:paraId="0DEC3977" w14:textId="77777777" w:rsidR="00DD5742" w:rsidRPr="00C351F1" w:rsidRDefault="00DD5742" w:rsidP="00C351F1">
            <w:pPr>
              <w:autoSpaceDE w:val="0"/>
              <w:autoSpaceDN w:val="0"/>
              <w:adjustRightInd w:val="0"/>
              <w:snapToGrid w:val="0"/>
              <w:jc w:val="both"/>
              <w:rPr>
                <w:rFonts w:cs="Times New Roman"/>
                <w:szCs w:val="24"/>
              </w:rPr>
            </w:pPr>
          </w:p>
        </w:tc>
        <w:tc>
          <w:tcPr>
            <w:tcW w:w="0" w:type="auto"/>
            <w:tcBorders>
              <w:top w:val="single" w:sz="4" w:space="0" w:color="auto"/>
              <w:bottom w:val="single" w:sz="4" w:space="0" w:color="auto"/>
            </w:tcBorders>
          </w:tcPr>
          <w:p w14:paraId="3A6533BE" w14:textId="77777777" w:rsidR="00DD5742" w:rsidRPr="00C351F1" w:rsidRDefault="00DD5742" w:rsidP="00B414E4">
            <w:pPr>
              <w:autoSpaceDE w:val="0"/>
              <w:autoSpaceDN w:val="0"/>
              <w:adjustRightInd w:val="0"/>
              <w:snapToGrid w:val="0"/>
              <w:jc w:val="center"/>
              <w:rPr>
                <w:rFonts w:cs="Times New Roman"/>
                <w:szCs w:val="24"/>
              </w:rPr>
            </w:pPr>
          </w:p>
        </w:tc>
        <w:tc>
          <w:tcPr>
            <w:tcW w:w="1047" w:type="dxa"/>
            <w:tcBorders>
              <w:top w:val="single" w:sz="4" w:space="0" w:color="auto"/>
              <w:bottom w:val="single" w:sz="4" w:space="0" w:color="auto"/>
            </w:tcBorders>
          </w:tcPr>
          <w:p w14:paraId="577ECBA0" w14:textId="77777777" w:rsidR="00DD5742" w:rsidRPr="00C351F1" w:rsidRDefault="00DD5742" w:rsidP="00B414E4">
            <w:pPr>
              <w:autoSpaceDE w:val="0"/>
              <w:autoSpaceDN w:val="0"/>
              <w:adjustRightInd w:val="0"/>
              <w:snapToGrid w:val="0"/>
              <w:jc w:val="center"/>
              <w:rPr>
                <w:rFonts w:cs="Times New Roman"/>
                <w:b/>
                <w:bCs/>
                <w:szCs w:val="24"/>
              </w:rPr>
            </w:pPr>
            <w:r w:rsidRPr="00C351F1">
              <w:rPr>
                <w:b/>
                <w:bCs/>
                <w:szCs w:val="24"/>
              </w:rPr>
              <w:t>Ampicillin Sulbactam</w:t>
            </w:r>
          </w:p>
        </w:tc>
        <w:tc>
          <w:tcPr>
            <w:tcW w:w="970" w:type="dxa"/>
            <w:tcBorders>
              <w:top w:val="single" w:sz="4" w:space="0" w:color="auto"/>
              <w:bottom w:val="single" w:sz="4" w:space="0" w:color="auto"/>
            </w:tcBorders>
          </w:tcPr>
          <w:p w14:paraId="36569D88" w14:textId="77777777" w:rsidR="00DD5742" w:rsidRPr="00B414E4" w:rsidRDefault="00DD5742" w:rsidP="00B414E4">
            <w:pPr>
              <w:autoSpaceDE w:val="0"/>
              <w:autoSpaceDN w:val="0"/>
              <w:adjustRightInd w:val="0"/>
              <w:snapToGrid w:val="0"/>
              <w:jc w:val="center"/>
              <w:rPr>
                <w:rFonts w:cs="Times New Roman"/>
                <w:b/>
                <w:bCs/>
                <w:szCs w:val="24"/>
              </w:rPr>
            </w:pPr>
            <w:r w:rsidRPr="00B414E4">
              <w:rPr>
                <w:b/>
                <w:bCs/>
                <w:szCs w:val="24"/>
              </w:rPr>
              <w:t>Imipenem</w:t>
            </w:r>
          </w:p>
        </w:tc>
        <w:tc>
          <w:tcPr>
            <w:tcW w:w="1108" w:type="dxa"/>
            <w:tcBorders>
              <w:top w:val="single" w:sz="4" w:space="0" w:color="auto"/>
              <w:bottom w:val="single" w:sz="4" w:space="0" w:color="auto"/>
            </w:tcBorders>
          </w:tcPr>
          <w:p w14:paraId="33E62D2B" w14:textId="77777777" w:rsidR="00DD5742" w:rsidRPr="00B414E4" w:rsidRDefault="00DD5742" w:rsidP="00B414E4">
            <w:pPr>
              <w:autoSpaceDE w:val="0"/>
              <w:autoSpaceDN w:val="0"/>
              <w:adjustRightInd w:val="0"/>
              <w:snapToGrid w:val="0"/>
              <w:jc w:val="center"/>
              <w:rPr>
                <w:rFonts w:cs="Times New Roman"/>
                <w:b/>
                <w:bCs/>
                <w:szCs w:val="24"/>
              </w:rPr>
            </w:pPr>
            <w:r w:rsidRPr="00B414E4">
              <w:rPr>
                <w:b/>
                <w:bCs/>
                <w:szCs w:val="24"/>
              </w:rPr>
              <w:t>Piperacillin Tazobactam</w:t>
            </w:r>
          </w:p>
        </w:tc>
        <w:tc>
          <w:tcPr>
            <w:tcW w:w="1220" w:type="dxa"/>
            <w:tcBorders>
              <w:top w:val="single" w:sz="4" w:space="0" w:color="auto"/>
              <w:bottom w:val="single" w:sz="4" w:space="0" w:color="auto"/>
            </w:tcBorders>
          </w:tcPr>
          <w:p w14:paraId="205F9E65" w14:textId="77777777" w:rsidR="00DD5742" w:rsidRPr="00B414E4" w:rsidRDefault="00DD5742" w:rsidP="00B414E4">
            <w:pPr>
              <w:autoSpaceDE w:val="0"/>
              <w:autoSpaceDN w:val="0"/>
              <w:adjustRightInd w:val="0"/>
              <w:snapToGrid w:val="0"/>
              <w:jc w:val="center"/>
              <w:rPr>
                <w:rFonts w:cs="Times New Roman"/>
                <w:b/>
                <w:bCs/>
                <w:szCs w:val="24"/>
              </w:rPr>
            </w:pPr>
            <w:r w:rsidRPr="00B414E4">
              <w:rPr>
                <w:b/>
                <w:bCs/>
                <w:szCs w:val="24"/>
              </w:rPr>
              <w:t>Ciprofloxacin</w:t>
            </w:r>
          </w:p>
        </w:tc>
        <w:tc>
          <w:tcPr>
            <w:tcW w:w="1180" w:type="dxa"/>
            <w:tcBorders>
              <w:top w:val="single" w:sz="4" w:space="0" w:color="auto"/>
              <w:bottom w:val="single" w:sz="4" w:space="0" w:color="auto"/>
            </w:tcBorders>
          </w:tcPr>
          <w:p w14:paraId="0F4C3F05" w14:textId="77777777" w:rsidR="00DD5742" w:rsidRPr="00B414E4" w:rsidRDefault="00DD5742" w:rsidP="00B414E4">
            <w:pPr>
              <w:autoSpaceDE w:val="0"/>
              <w:autoSpaceDN w:val="0"/>
              <w:adjustRightInd w:val="0"/>
              <w:snapToGrid w:val="0"/>
              <w:jc w:val="center"/>
              <w:rPr>
                <w:rFonts w:cs="Times New Roman"/>
                <w:b/>
                <w:bCs/>
                <w:szCs w:val="24"/>
              </w:rPr>
            </w:pPr>
            <w:r w:rsidRPr="00B414E4">
              <w:rPr>
                <w:b/>
                <w:bCs/>
                <w:szCs w:val="24"/>
              </w:rPr>
              <w:t>Moxifloxacin</w:t>
            </w:r>
          </w:p>
        </w:tc>
        <w:tc>
          <w:tcPr>
            <w:tcW w:w="993" w:type="dxa"/>
            <w:tcBorders>
              <w:top w:val="single" w:sz="4" w:space="0" w:color="auto"/>
              <w:bottom w:val="single" w:sz="4" w:space="0" w:color="auto"/>
            </w:tcBorders>
          </w:tcPr>
          <w:p w14:paraId="7B1A4A60" w14:textId="77777777" w:rsidR="00DD5742" w:rsidRPr="00B414E4" w:rsidRDefault="00DD5742" w:rsidP="00B414E4">
            <w:pPr>
              <w:autoSpaceDE w:val="0"/>
              <w:autoSpaceDN w:val="0"/>
              <w:adjustRightInd w:val="0"/>
              <w:snapToGrid w:val="0"/>
              <w:jc w:val="center"/>
              <w:rPr>
                <w:rFonts w:cs="Times New Roman"/>
                <w:b/>
                <w:bCs/>
                <w:szCs w:val="24"/>
              </w:rPr>
            </w:pPr>
            <w:r w:rsidRPr="00B414E4">
              <w:rPr>
                <w:b/>
                <w:bCs/>
                <w:szCs w:val="24"/>
              </w:rPr>
              <w:t>Ceftriaxon</w:t>
            </w:r>
          </w:p>
        </w:tc>
        <w:tc>
          <w:tcPr>
            <w:tcW w:w="1007" w:type="dxa"/>
            <w:tcBorders>
              <w:top w:val="single" w:sz="4" w:space="0" w:color="auto"/>
              <w:bottom w:val="single" w:sz="4" w:space="0" w:color="auto"/>
            </w:tcBorders>
          </w:tcPr>
          <w:p w14:paraId="3AA4417B" w14:textId="77777777" w:rsidR="00DD5742" w:rsidRPr="00B414E4" w:rsidRDefault="00DD5742" w:rsidP="00B414E4">
            <w:pPr>
              <w:autoSpaceDE w:val="0"/>
              <w:autoSpaceDN w:val="0"/>
              <w:adjustRightInd w:val="0"/>
              <w:snapToGrid w:val="0"/>
              <w:jc w:val="center"/>
              <w:rPr>
                <w:rFonts w:cs="Times New Roman"/>
                <w:b/>
                <w:bCs/>
                <w:szCs w:val="24"/>
              </w:rPr>
            </w:pPr>
            <w:proofErr w:type="spellStart"/>
            <w:r w:rsidRPr="00B414E4">
              <w:rPr>
                <w:b/>
                <w:bCs/>
                <w:szCs w:val="24"/>
              </w:rPr>
              <w:t>Cefuroxim</w:t>
            </w:r>
            <w:proofErr w:type="spellEnd"/>
          </w:p>
        </w:tc>
      </w:tr>
      <w:tr w:rsidR="00DD5742" w:rsidRPr="00C351F1" w14:paraId="6C2B79F2" w14:textId="77777777" w:rsidTr="00B414E4">
        <w:trPr>
          <w:trHeight w:val="309"/>
        </w:trPr>
        <w:tc>
          <w:tcPr>
            <w:tcW w:w="773" w:type="dxa"/>
            <w:vMerge w:val="restart"/>
            <w:tcBorders>
              <w:top w:val="single" w:sz="4" w:space="0" w:color="auto"/>
            </w:tcBorders>
          </w:tcPr>
          <w:p w14:paraId="688992B2" w14:textId="4C16FAA4" w:rsidR="00DD5742" w:rsidRPr="00C351F1" w:rsidRDefault="00DD5742" w:rsidP="00C351F1">
            <w:pPr>
              <w:autoSpaceDE w:val="0"/>
              <w:autoSpaceDN w:val="0"/>
              <w:adjustRightInd w:val="0"/>
              <w:snapToGrid w:val="0"/>
              <w:jc w:val="both"/>
              <w:rPr>
                <w:rFonts w:cs="Times New Roman"/>
                <w:szCs w:val="24"/>
              </w:rPr>
            </w:pPr>
            <w:r w:rsidRPr="00C351F1">
              <w:rPr>
                <w:szCs w:val="24"/>
              </w:rPr>
              <w:t>PBD</w:t>
            </w:r>
            <w:r w:rsidR="00B414E4">
              <w:rPr>
                <w:szCs w:val="24"/>
              </w:rPr>
              <w:t xml:space="preserve"> </w:t>
            </w:r>
            <w:r w:rsidRPr="00C351F1">
              <w:rPr>
                <w:szCs w:val="24"/>
              </w:rPr>
              <w:t>+ (</w:t>
            </w:r>
            <w:r w:rsidRPr="00B414E4">
              <w:rPr>
                <w:i/>
                <w:iCs/>
                <w:szCs w:val="24"/>
              </w:rPr>
              <w:t>n</w:t>
            </w:r>
            <w:r w:rsidR="00B414E4">
              <w:rPr>
                <w:szCs w:val="24"/>
              </w:rPr>
              <w:t xml:space="preserve"> </w:t>
            </w:r>
            <w:r w:rsidRPr="00C351F1">
              <w:rPr>
                <w:szCs w:val="24"/>
              </w:rPr>
              <w:t>=</w:t>
            </w:r>
            <w:r w:rsidR="00B414E4">
              <w:rPr>
                <w:szCs w:val="24"/>
              </w:rPr>
              <w:t xml:space="preserve"> </w:t>
            </w:r>
            <w:r w:rsidRPr="00C351F1">
              <w:rPr>
                <w:szCs w:val="24"/>
              </w:rPr>
              <w:t>296)</w:t>
            </w:r>
          </w:p>
        </w:tc>
        <w:tc>
          <w:tcPr>
            <w:tcW w:w="0" w:type="auto"/>
            <w:tcBorders>
              <w:top w:val="single" w:sz="4" w:space="0" w:color="auto"/>
            </w:tcBorders>
          </w:tcPr>
          <w:p w14:paraId="00CD9527" w14:textId="77777777" w:rsidR="00DD5742" w:rsidRPr="00C351F1" w:rsidRDefault="00DD5742" w:rsidP="00B414E4">
            <w:pPr>
              <w:autoSpaceDE w:val="0"/>
              <w:autoSpaceDN w:val="0"/>
              <w:adjustRightInd w:val="0"/>
              <w:snapToGrid w:val="0"/>
              <w:jc w:val="center"/>
              <w:rPr>
                <w:rFonts w:cs="Times New Roman"/>
                <w:szCs w:val="24"/>
              </w:rPr>
            </w:pPr>
            <w:r w:rsidRPr="00C351F1">
              <w:rPr>
                <w:szCs w:val="24"/>
              </w:rPr>
              <w:t>Sensitivity</w:t>
            </w:r>
          </w:p>
        </w:tc>
        <w:tc>
          <w:tcPr>
            <w:tcW w:w="1047" w:type="dxa"/>
            <w:tcBorders>
              <w:top w:val="single" w:sz="4" w:space="0" w:color="auto"/>
            </w:tcBorders>
          </w:tcPr>
          <w:p w14:paraId="69DFAE84" w14:textId="4628ACFA" w:rsidR="00DD5742" w:rsidRPr="00B414E4" w:rsidRDefault="00145814" w:rsidP="00B414E4">
            <w:pPr>
              <w:autoSpaceDE w:val="0"/>
              <w:autoSpaceDN w:val="0"/>
              <w:adjustRightInd w:val="0"/>
              <w:snapToGrid w:val="0"/>
              <w:jc w:val="center"/>
              <w:rPr>
                <w:rFonts w:cs="Times New Roman"/>
                <w:szCs w:val="24"/>
              </w:rPr>
            </w:pPr>
            <w:r w:rsidRPr="00B414E4">
              <w:rPr>
                <w:rFonts w:cs="Times New Roman"/>
                <w:szCs w:val="24"/>
              </w:rPr>
              <w:t>174 (</w:t>
            </w:r>
            <w:r w:rsidR="00DD16E3" w:rsidRPr="00B414E4">
              <w:rPr>
                <w:rFonts w:cs="Times New Roman"/>
                <w:szCs w:val="24"/>
              </w:rPr>
              <w:t>59</w:t>
            </w:r>
            <w:r w:rsidRPr="00B414E4">
              <w:rPr>
                <w:rFonts w:cs="Times New Roman"/>
                <w:szCs w:val="24"/>
              </w:rPr>
              <w:t>)</w:t>
            </w:r>
          </w:p>
        </w:tc>
        <w:tc>
          <w:tcPr>
            <w:tcW w:w="970" w:type="dxa"/>
            <w:tcBorders>
              <w:top w:val="single" w:sz="4" w:space="0" w:color="auto"/>
            </w:tcBorders>
          </w:tcPr>
          <w:p w14:paraId="4536E462" w14:textId="65B5D4E4" w:rsidR="00DD5742" w:rsidRPr="00C351F1" w:rsidRDefault="00DD16E3" w:rsidP="00B414E4">
            <w:pPr>
              <w:autoSpaceDE w:val="0"/>
              <w:autoSpaceDN w:val="0"/>
              <w:adjustRightInd w:val="0"/>
              <w:snapToGrid w:val="0"/>
              <w:jc w:val="center"/>
              <w:rPr>
                <w:rFonts w:cs="Times New Roman"/>
                <w:szCs w:val="24"/>
              </w:rPr>
            </w:pPr>
            <w:r w:rsidRPr="00C351F1">
              <w:rPr>
                <w:rFonts w:cs="Times New Roman"/>
                <w:szCs w:val="24"/>
              </w:rPr>
              <w:t>249 (84)</w:t>
            </w:r>
            <w:r w:rsidR="00D16ED7" w:rsidRPr="00C351F1">
              <w:rPr>
                <w:rFonts w:cs="Times New Roman"/>
                <w:szCs w:val="24"/>
                <w:vertAlign w:val="superscript"/>
              </w:rPr>
              <w:t>e</w:t>
            </w:r>
          </w:p>
        </w:tc>
        <w:tc>
          <w:tcPr>
            <w:tcW w:w="1108" w:type="dxa"/>
            <w:tcBorders>
              <w:top w:val="single" w:sz="4" w:space="0" w:color="auto"/>
            </w:tcBorders>
          </w:tcPr>
          <w:p w14:paraId="65E44E27" w14:textId="7A6116D5" w:rsidR="00DD5742" w:rsidRPr="00C351F1" w:rsidRDefault="00556B00" w:rsidP="00B414E4">
            <w:pPr>
              <w:autoSpaceDE w:val="0"/>
              <w:autoSpaceDN w:val="0"/>
              <w:adjustRightInd w:val="0"/>
              <w:snapToGrid w:val="0"/>
              <w:jc w:val="center"/>
              <w:rPr>
                <w:rFonts w:cs="Times New Roman"/>
                <w:szCs w:val="24"/>
              </w:rPr>
            </w:pPr>
            <w:r w:rsidRPr="00C351F1">
              <w:rPr>
                <w:rFonts w:cs="Times New Roman"/>
                <w:szCs w:val="24"/>
              </w:rPr>
              <w:t>219 (74)</w:t>
            </w:r>
            <w:r w:rsidR="00D16ED7" w:rsidRPr="00C351F1">
              <w:rPr>
                <w:rFonts w:cs="Times New Roman"/>
                <w:szCs w:val="24"/>
                <w:vertAlign w:val="superscript"/>
              </w:rPr>
              <w:t>e</w:t>
            </w:r>
          </w:p>
        </w:tc>
        <w:tc>
          <w:tcPr>
            <w:tcW w:w="1220" w:type="dxa"/>
            <w:tcBorders>
              <w:top w:val="single" w:sz="4" w:space="0" w:color="auto"/>
            </w:tcBorders>
          </w:tcPr>
          <w:p w14:paraId="0297241C" w14:textId="662A2883" w:rsidR="00DD5742" w:rsidRPr="00C351F1" w:rsidRDefault="00556B00" w:rsidP="00B414E4">
            <w:pPr>
              <w:autoSpaceDE w:val="0"/>
              <w:autoSpaceDN w:val="0"/>
              <w:adjustRightInd w:val="0"/>
              <w:snapToGrid w:val="0"/>
              <w:jc w:val="center"/>
              <w:rPr>
                <w:rFonts w:cs="Times New Roman"/>
                <w:szCs w:val="24"/>
              </w:rPr>
            </w:pPr>
            <w:r w:rsidRPr="00C351F1">
              <w:rPr>
                <w:rFonts w:cs="Times New Roman"/>
                <w:szCs w:val="24"/>
              </w:rPr>
              <w:t>129 (44)</w:t>
            </w:r>
            <w:r w:rsidR="001B61E8" w:rsidRPr="00C351F1">
              <w:rPr>
                <w:rFonts w:cs="Times New Roman"/>
                <w:szCs w:val="24"/>
                <w:vertAlign w:val="superscript"/>
              </w:rPr>
              <w:t>e</w:t>
            </w:r>
          </w:p>
        </w:tc>
        <w:tc>
          <w:tcPr>
            <w:tcW w:w="1180" w:type="dxa"/>
            <w:tcBorders>
              <w:top w:val="single" w:sz="4" w:space="0" w:color="auto"/>
            </w:tcBorders>
          </w:tcPr>
          <w:p w14:paraId="7B50F5E6" w14:textId="584BCE61" w:rsidR="00DD5742" w:rsidRPr="00C351F1" w:rsidRDefault="00556B00" w:rsidP="00B414E4">
            <w:pPr>
              <w:autoSpaceDE w:val="0"/>
              <w:autoSpaceDN w:val="0"/>
              <w:adjustRightInd w:val="0"/>
              <w:snapToGrid w:val="0"/>
              <w:jc w:val="center"/>
              <w:rPr>
                <w:rFonts w:cs="Times New Roman"/>
                <w:szCs w:val="24"/>
              </w:rPr>
            </w:pPr>
            <w:r w:rsidRPr="00C351F1">
              <w:rPr>
                <w:rFonts w:cs="Times New Roman"/>
                <w:szCs w:val="24"/>
              </w:rPr>
              <w:t>173 (58)</w:t>
            </w:r>
          </w:p>
        </w:tc>
        <w:tc>
          <w:tcPr>
            <w:tcW w:w="993" w:type="dxa"/>
            <w:tcBorders>
              <w:top w:val="single" w:sz="4" w:space="0" w:color="auto"/>
            </w:tcBorders>
          </w:tcPr>
          <w:p w14:paraId="6BF66D71" w14:textId="515E71CB" w:rsidR="00DD5742" w:rsidRPr="00C351F1" w:rsidRDefault="008771FA" w:rsidP="00B414E4">
            <w:pPr>
              <w:autoSpaceDE w:val="0"/>
              <w:autoSpaceDN w:val="0"/>
              <w:adjustRightInd w:val="0"/>
              <w:snapToGrid w:val="0"/>
              <w:jc w:val="center"/>
              <w:rPr>
                <w:rFonts w:cs="Times New Roman"/>
                <w:szCs w:val="24"/>
              </w:rPr>
            </w:pPr>
            <w:r w:rsidRPr="00C351F1">
              <w:rPr>
                <w:rFonts w:cs="Times New Roman"/>
                <w:szCs w:val="24"/>
              </w:rPr>
              <w:t>147 (50)</w:t>
            </w:r>
            <w:r w:rsidR="001B61E8" w:rsidRPr="00C351F1">
              <w:rPr>
                <w:szCs w:val="24"/>
                <w:vertAlign w:val="superscript"/>
              </w:rPr>
              <w:t>f</w:t>
            </w:r>
          </w:p>
        </w:tc>
        <w:tc>
          <w:tcPr>
            <w:tcW w:w="1007" w:type="dxa"/>
            <w:tcBorders>
              <w:top w:val="single" w:sz="4" w:space="0" w:color="auto"/>
            </w:tcBorders>
          </w:tcPr>
          <w:p w14:paraId="67D186C1" w14:textId="5613D1A4" w:rsidR="00DD5742" w:rsidRPr="00C351F1" w:rsidRDefault="008771FA" w:rsidP="00B414E4">
            <w:pPr>
              <w:autoSpaceDE w:val="0"/>
              <w:autoSpaceDN w:val="0"/>
              <w:adjustRightInd w:val="0"/>
              <w:snapToGrid w:val="0"/>
              <w:jc w:val="center"/>
              <w:rPr>
                <w:rFonts w:cs="Times New Roman"/>
                <w:szCs w:val="24"/>
              </w:rPr>
            </w:pPr>
            <w:r w:rsidRPr="00C351F1">
              <w:rPr>
                <w:rFonts w:cs="Times New Roman"/>
                <w:szCs w:val="24"/>
              </w:rPr>
              <w:t>126 (43)</w:t>
            </w:r>
            <w:r w:rsidR="001B61E8" w:rsidRPr="00C351F1">
              <w:rPr>
                <w:rFonts w:cs="Times New Roman"/>
                <w:szCs w:val="24"/>
                <w:vertAlign w:val="superscript"/>
              </w:rPr>
              <w:t>e</w:t>
            </w:r>
          </w:p>
        </w:tc>
      </w:tr>
      <w:tr w:rsidR="00DD5742" w:rsidRPr="00C351F1" w14:paraId="779254E8" w14:textId="77777777" w:rsidTr="00B414E4">
        <w:tc>
          <w:tcPr>
            <w:tcW w:w="773" w:type="dxa"/>
            <w:vMerge/>
          </w:tcPr>
          <w:p w14:paraId="5AF21EF7" w14:textId="77777777" w:rsidR="00DD5742" w:rsidRPr="00C351F1" w:rsidRDefault="00DD5742" w:rsidP="00C351F1">
            <w:pPr>
              <w:autoSpaceDE w:val="0"/>
              <w:autoSpaceDN w:val="0"/>
              <w:adjustRightInd w:val="0"/>
              <w:snapToGrid w:val="0"/>
              <w:jc w:val="both"/>
              <w:rPr>
                <w:rFonts w:cs="Times New Roman"/>
                <w:szCs w:val="24"/>
              </w:rPr>
            </w:pPr>
          </w:p>
        </w:tc>
        <w:tc>
          <w:tcPr>
            <w:tcW w:w="0" w:type="auto"/>
          </w:tcPr>
          <w:p w14:paraId="159AD2DC" w14:textId="77777777" w:rsidR="00DD5742" w:rsidRPr="00C351F1" w:rsidRDefault="00DD5742" w:rsidP="00B414E4">
            <w:pPr>
              <w:autoSpaceDE w:val="0"/>
              <w:autoSpaceDN w:val="0"/>
              <w:adjustRightInd w:val="0"/>
              <w:snapToGrid w:val="0"/>
              <w:jc w:val="center"/>
              <w:rPr>
                <w:rFonts w:cs="Times New Roman"/>
                <w:szCs w:val="24"/>
              </w:rPr>
            </w:pPr>
            <w:r w:rsidRPr="00C351F1">
              <w:rPr>
                <w:szCs w:val="24"/>
              </w:rPr>
              <w:t>Resistance</w:t>
            </w:r>
          </w:p>
        </w:tc>
        <w:tc>
          <w:tcPr>
            <w:tcW w:w="1047" w:type="dxa"/>
          </w:tcPr>
          <w:p w14:paraId="6F97EF53" w14:textId="3E32257B" w:rsidR="00DD5742" w:rsidRPr="00B414E4" w:rsidRDefault="001E650B" w:rsidP="00B414E4">
            <w:pPr>
              <w:autoSpaceDE w:val="0"/>
              <w:autoSpaceDN w:val="0"/>
              <w:adjustRightInd w:val="0"/>
              <w:snapToGrid w:val="0"/>
              <w:jc w:val="center"/>
              <w:rPr>
                <w:rFonts w:cs="Times New Roman"/>
                <w:szCs w:val="24"/>
              </w:rPr>
            </w:pPr>
            <w:r w:rsidRPr="00B414E4">
              <w:rPr>
                <w:rFonts w:cs="Times New Roman"/>
                <w:szCs w:val="24"/>
              </w:rPr>
              <w:t>81 (</w:t>
            </w:r>
            <w:r w:rsidR="005A19D4" w:rsidRPr="00B414E4">
              <w:rPr>
                <w:rFonts w:cs="Times New Roman"/>
                <w:szCs w:val="24"/>
              </w:rPr>
              <w:t>27</w:t>
            </w:r>
            <w:r w:rsidRPr="00B414E4">
              <w:rPr>
                <w:rFonts w:cs="Times New Roman"/>
                <w:szCs w:val="24"/>
              </w:rPr>
              <w:t>)</w:t>
            </w:r>
          </w:p>
        </w:tc>
        <w:tc>
          <w:tcPr>
            <w:tcW w:w="970" w:type="dxa"/>
          </w:tcPr>
          <w:p w14:paraId="32C54634" w14:textId="5B7D54B3" w:rsidR="00DD5742" w:rsidRPr="00C351F1" w:rsidRDefault="005A19D4" w:rsidP="00B414E4">
            <w:pPr>
              <w:autoSpaceDE w:val="0"/>
              <w:autoSpaceDN w:val="0"/>
              <w:adjustRightInd w:val="0"/>
              <w:snapToGrid w:val="0"/>
              <w:jc w:val="center"/>
              <w:rPr>
                <w:rFonts w:cs="Times New Roman"/>
                <w:szCs w:val="24"/>
              </w:rPr>
            </w:pPr>
            <w:r w:rsidRPr="00C351F1">
              <w:rPr>
                <w:rFonts w:cs="Times New Roman"/>
                <w:szCs w:val="24"/>
              </w:rPr>
              <w:t>31 (11)</w:t>
            </w:r>
            <w:r w:rsidR="00D16ED7" w:rsidRPr="00C351F1">
              <w:rPr>
                <w:rFonts w:cs="Times New Roman"/>
                <w:szCs w:val="24"/>
                <w:vertAlign w:val="superscript"/>
              </w:rPr>
              <w:t>e</w:t>
            </w:r>
          </w:p>
        </w:tc>
        <w:tc>
          <w:tcPr>
            <w:tcW w:w="1108" w:type="dxa"/>
          </w:tcPr>
          <w:p w14:paraId="552306E4" w14:textId="2F406432" w:rsidR="00DD5742" w:rsidRPr="00C351F1" w:rsidRDefault="005A19D4" w:rsidP="00B414E4">
            <w:pPr>
              <w:autoSpaceDE w:val="0"/>
              <w:autoSpaceDN w:val="0"/>
              <w:adjustRightInd w:val="0"/>
              <w:snapToGrid w:val="0"/>
              <w:jc w:val="center"/>
              <w:rPr>
                <w:rFonts w:cs="Times New Roman"/>
                <w:szCs w:val="24"/>
              </w:rPr>
            </w:pPr>
            <w:r w:rsidRPr="00C351F1">
              <w:rPr>
                <w:rFonts w:cs="Times New Roman"/>
                <w:szCs w:val="24"/>
              </w:rPr>
              <w:t>45 (15)</w:t>
            </w:r>
            <w:r w:rsidR="00D16ED7" w:rsidRPr="00C351F1">
              <w:rPr>
                <w:rFonts w:cs="Times New Roman"/>
                <w:szCs w:val="24"/>
                <w:vertAlign w:val="superscript"/>
              </w:rPr>
              <w:t>e</w:t>
            </w:r>
          </w:p>
        </w:tc>
        <w:tc>
          <w:tcPr>
            <w:tcW w:w="1220" w:type="dxa"/>
          </w:tcPr>
          <w:p w14:paraId="3BCC360A" w14:textId="06EDD7AA" w:rsidR="00DD5742" w:rsidRPr="00C351F1" w:rsidRDefault="00906FAA" w:rsidP="00B414E4">
            <w:pPr>
              <w:autoSpaceDE w:val="0"/>
              <w:autoSpaceDN w:val="0"/>
              <w:adjustRightInd w:val="0"/>
              <w:snapToGrid w:val="0"/>
              <w:jc w:val="center"/>
              <w:rPr>
                <w:rFonts w:cs="Times New Roman"/>
                <w:szCs w:val="24"/>
              </w:rPr>
            </w:pPr>
            <w:r w:rsidRPr="00C351F1">
              <w:rPr>
                <w:rFonts w:cs="Times New Roman"/>
                <w:szCs w:val="24"/>
              </w:rPr>
              <w:t>96 (32)</w:t>
            </w:r>
          </w:p>
        </w:tc>
        <w:tc>
          <w:tcPr>
            <w:tcW w:w="1180" w:type="dxa"/>
          </w:tcPr>
          <w:p w14:paraId="2441F5FA" w14:textId="256D1E25" w:rsidR="00DD5742" w:rsidRPr="00C351F1" w:rsidRDefault="00DA5E60" w:rsidP="00B414E4">
            <w:pPr>
              <w:autoSpaceDE w:val="0"/>
              <w:autoSpaceDN w:val="0"/>
              <w:adjustRightInd w:val="0"/>
              <w:snapToGrid w:val="0"/>
              <w:jc w:val="center"/>
              <w:rPr>
                <w:rFonts w:cs="Times New Roman"/>
                <w:szCs w:val="24"/>
              </w:rPr>
            </w:pPr>
            <w:r w:rsidRPr="00C351F1">
              <w:rPr>
                <w:rFonts w:cs="Times New Roman"/>
                <w:szCs w:val="24"/>
              </w:rPr>
              <w:t>49 (17)</w:t>
            </w:r>
            <w:r w:rsidR="001B61E8" w:rsidRPr="00C351F1">
              <w:rPr>
                <w:rFonts w:cs="Times New Roman"/>
                <w:szCs w:val="24"/>
                <w:vertAlign w:val="superscript"/>
              </w:rPr>
              <w:t>e</w:t>
            </w:r>
          </w:p>
        </w:tc>
        <w:tc>
          <w:tcPr>
            <w:tcW w:w="993" w:type="dxa"/>
          </w:tcPr>
          <w:p w14:paraId="11863138" w14:textId="7553A851" w:rsidR="00DD5742" w:rsidRPr="00C351F1" w:rsidRDefault="00DA5E60" w:rsidP="00B414E4">
            <w:pPr>
              <w:autoSpaceDE w:val="0"/>
              <w:autoSpaceDN w:val="0"/>
              <w:adjustRightInd w:val="0"/>
              <w:snapToGrid w:val="0"/>
              <w:jc w:val="center"/>
              <w:rPr>
                <w:rFonts w:cs="Times New Roman"/>
                <w:szCs w:val="24"/>
              </w:rPr>
            </w:pPr>
            <w:r w:rsidRPr="00C351F1">
              <w:rPr>
                <w:rFonts w:cs="Times New Roman"/>
                <w:szCs w:val="24"/>
              </w:rPr>
              <w:t>62 (21)</w:t>
            </w:r>
            <w:r w:rsidR="001B61E8" w:rsidRPr="00C351F1">
              <w:rPr>
                <w:szCs w:val="24"/>
                <w:vertAlign w:val="superscript"/>
              </w:rPr>
              <w:t>f</w:t>
            </w:r>
          </w:p>
        </w:tc>
        <w:tc>
          <w:tcPr>
            <w:tcW w:w="1007" w:type="dxa"/>
          </w:tcPr>
          <w:p w14:paraId="641AEA10" w14:textId="2E6BB1DE" w:rsidR="00DD5742" w:rsidRPr="00C351F1" w:rsidRDefault="00DA5E60" w:rsidP="00B414E4">
            <w:pPr>
              <w:autoSpaceDE w:val="0"/>
              <w:autoSpaceDN w:val="0"/>
              <w:adjustRightInd w:val="0"/>
              <w:snapToGrid w:val="0"/>
              <w:jc w:val="center"/>
              <w:rPr>
                <w:rFonts w:cs="Times New Roman"/>
                <w:szCs w:val="24"/>
              </w:rPr>
            </w:pPr>
            <w:r w:rsidRPr="00C351F1">
              <w:rPr>
                <w:rFonts w:cs="Times New Roman"/>
                <w:szCs w:val="24"/>
              </w:rPr>
              <w:t>115 (</w:t>
            </w:r>
            <w:r w:rsidR="005F714E" w:rsidRPr="00C351F1">
              <w:rPr>
                <w:rFonts w:cs="Times New Roman"/>
                <w:szCs w:val="24"/>
              </w:rPr>
              <w:t>39</w:t>
            </w:r>
            <w:r w:rsidRPr="00C351F1">
              <w:rPr>
                <w:rFonts w:cs="Times New Roman"/>
                <w:szCs w:val="24"/>
              </w:rPr>
              <w:t>)</w:t>
            </w:r>
            <w:r w:rsidR="001B61E8" w:rsidRPr="00C351F1">
              <w:rPr>
                <w:rFonts w:cs="Times New Roman"/>
                <w:szCs w:val="24"/>
                <w:vertAlign w:val="superscript"/>
              </w:rPr>
              <w:t>e</w:t>
            </w:r>
          </w:p>
        </w:tc>
      </w:tr>
      <w:tr w:rsidR="00DD5742" w:rsidRPr="00C351F1" w14:paraId="32F8F58F" w14:textId="77777777" w:rsidTr="00B414E4">
        <w:tc>
          <w:tcPr>
            <w:tcW w:w="773" w:type="dxa"/>
            <w:vMerge w:val="restart"/>
          </w:tcPr>
          <w:p w14:paraId="151DA32A" w14:textId="5877C8DF" w:rsidR="00DD5742" w:rsidRPr="00C351F1" w:rsidRDefault="00DD5742" w:rsidP="00C351F1">
            <w:pPr>
              <w:autoSpaceDE w:val="0"/>
              <w:autoSpaceDN w:val="0"/>
              <w:adjustRightInd w:val="0"/>
              <w:snapToGrid w:val="0"/>
              <w:jc w:val="both"/>
              <w:rPr>
                <w:rFonts w:cs="Times New Roman"/>
                <w:szCs w:val="24"/>
              </w:rPr>
            </w:pPr>
            <w:r w:rsidRPr="00C351F1">
              <w:rPr>
                <w:szCs w:val="24"/>
              </w:rPr>
              <w:t>PBD- (</w:t>
            </w:r>
            <w:r w:rsidRPr="00B414E4">
              <w:rPr>
                <w:i/>
                <w:iCs/>
                <w:szCs w:val="24"/>
              </w:rPr>
              <w:t>n</w:t>
            </w:r>
            <w:r w:rsidR="00B414E4">
              <w:rPr>
                <w:szCs w:val="24"/>
              </w:rPr>
              <w:t xml:space="preserve"> </w:t>
            </w:r>
            <w:r w:rsidRPr="00C351F1">
              <w:rPr>
                <w:szCs w:val="24"/>
              </w:rPr>
              <w:t>=</w:t>
            </w:r>
            <w:r w:rsidR="00B414E4">
              <w:rPr>
                <w:szCs w:val="24"/>
              </w:rPr>
              <w:t xml:space="preserve"> </w:t>
            </w:r>
            <w:r w:rsidRPr="00C351F1">
              <w:rPr>
                <w:szCs w:val="24"/>
              </w:rPr>
              <w:t>46)</w:t>
            </w:r>
          </w:p>
        </w:tc>
        <w:tc>
          <w:tcPr>
            <w:tcW w:w="0" w:type="auto"/>
          </w:tcPr>
          <w:p w14:paraId="2D094026" w14:textId="77777777" w:rsidR="00DD5742" w:rsidRPr="00C351F1" w:rsidRDefault="00DD5742" w:rsidP="00B414E4">
            <w:pPr>
              <w:autoSpaceDE w:val="0"/>
              <w:autoSpaceDN w:val="0"/>
              <w:adjustRightInd w:val="0"/>
              <w:snapToGrid w:val="0"/>
              <w:jc w:val="center"/>
              <w:rPr>
                <w:rFonts w:cs="Times New Roman"/>
                <w:szCs w:val="24"/>
              </w:rPr>
            </w:pPr>
            <w:r w:rsidRPr="00C351F1">
              <w:rPr>
                <w:szCs w:val="24"/>
              </w:rPr>
              <w:t>Sensitivity</w:t>
            </w:r>
          </w:p>
        </w:tc>
        <w:tc>
          <w:tcPr>
            <w:tcW w:w="1047" w:type="dxa"/>
          </w:tcPr>
          <w:p w14:paraId="56EECCFE" w14:textId="37511440" w:rsidR="00DD5742" w:rsidRPr="00B414E4" w:rsidRDefault="00D36D65" w:rsidP="00B414E4">
            <w:pPr>
              <w:autoSpaceDE w:val="0"/>
              <w:autoSpaceDN w:val="0"/>
              <w:adjustRightInd w:val="0"/>
              <w:snapToGrid w:val="0"/>
              <w:jc w:val="center"/>
              <w:rPr>
                <w:rFonts w:cs="Times New Roman"/>
                <w:szCs w:val="24"/>
              </w:rPr>
            </w:pPr>
            <w:r w:rsidRPr="00B414E4">
              <w:rPr>
                <w:rFonts w:cs="Times New Roman"/>
                <w:szCs w:val="24"/>
              </w:rPr>
              <w:t>31 (67)</w:t>
            </w:r>
          </w:p>
        </w:tc>
        <w:tc>
          <w:tcPr>
            <w:tcW w:w="970" w:type="dxa"/>
          </w:tcPr>
          <w:p w14:paraId="223B084A" w14:textId="00D6BD8E" w:rsidR="00DD5742" w:rsidRPr="00C351F1" w:rsidRDefault="00D36D65" w:rsidP="00B414E4">
            <w:pPr>
              <w:autoSpaceDE w:val="0"/>
              <w:autoSpaceDN w:val="0"/>
              <w:adjustRightInd w:val="0"/>
              <w:snapToGrid w:val="0"/>
              <w:jc w:val="center"/>
              <w:rPr>
                <w:rFonts w:cs="Times New Roman"/>
                <w:szCs w:val="24"/>
              </w:rPr>
            </w:pPr>
            <w:r w:rsidRPr="00C351F1">
              <w:rPr>
                <w:rFonts w:cs="Times New Roman"/>
                <w:szCs w:val="24"/>
              </w:rPr>
              <w:t>37 (80)</w:t>
            </w:r>
          </w:p>
        </w:tc>
        <w:tc>
          <w:tcPr>
            <w:tcW w:w="1108" w:type="dxa"/>
          </w:tcPr>
          <w:p w14:paraId="4DB9B475" w14:textId="2616ECF4" w:rsidR="00DD5742" w:rsidRPr="00C351F1" w:rsidRDefault="00BC49FA" w:rsidP="00B414E4">
            <w:pPr>
              <w:autoSpaceDE w:val="0"/>
              <w:autoSpaceDN w:val="0"/>
              <w:adjustRightInd w:val="0"/>
              <w:snapToGrid w:val="0"/>
              <w:jc w:val="center"/>
              <w:rPr>
                <w:rFonts w:cs="Times New Roman"/>
                <w:szCs w:val="24"/>
              </w:rPr>
            </w:pPr>
            <w:r w:rsidRPr="00C351F1">
              <w:rPr>
                <w:rFonts w:cs="Times New Roman"/>
                <w:szCs w:val="24"/>
              </w:rPr>
              <w:t>33 (72)</w:t>
            </w:r>
          </w:p>
        </w:tc>
        <w:tc>
          <w:tcPr>
            <w:tcW w:w="1220" w:type="dxa"/>
          </w:tcPr>
          <w:p w14:paraId="684CC178" w14:textId="74936843" w:rsidR="00DD5742" w:rsidRPr="00C351F1" w:rsidRDefault="00BC49FA" w:rsidP="00B414E4">
            <w:pPr>
              <w:autoSpaceDE w:val="0"/>
              <w:autoSpaceDN w:val="0"/>
              <w:adjustRightInd w:val="0"/>
              <w:snapToGrid w:val="0"/>
              <w:jc w:val="center"/>
              <w:rPr>
                <w:rFonts w:cs="Times New Roman"/>
                <w:szCs w:val="24"/>
              </w:rPr>
            </w:pPr>
            <w:r w:rsidRPr="00C351F1">
              <w:rPr>
                <w:rFonts w:cs="Times New Roman"/>
                <w:szCs w:val="24"/>
              </w:rPr>
              <w:t>18 (39)</w:t>
            </w:r>
            <w:r w:rsidR="00B414E4">
              <w:rPr>
                <w:rFonts w:cs="Times New Roman"/>
                <w:szCs w:val="24"/>
              </w:rPr>
              <w:t xml:space="preserve"> </w:t>
            </w:r>
            <w:r w:rsidR="00322E86" w:rsidRPr="00C351F1">
              <w:rPr>
                <w:rFonts w:cs="Times New Roman"/>
                <w:szCs w:val="24"/>
              </w:rPr>
              <w:t>+</w:t>
            </w:r>
          </w:p>
        </w:tc>
        <w:tc>
          <w:tcPr>
            <w:tcW w:w="1180" w:type="dxa"/>
          </w:tcPr>
          <w:p w14:paraId="63A7180B" w14:textId="419B0499" w:rsidR="00DD5742" w:rsidRPr="00C351F1" w:rsidRDefault="008D56A1" w:rsidP="00B414E4">
            <w:pPr>
              <w:autoSpaceDE w:val="0"/>
              <w:autoSpaceDN w:val="0"/>
              <w:adjustRightInd w:val="0"/>
              <w:snapToGrid w:val="0"/>
              <w:jc w:val="center"/>
              <w:rPr>
                <w:rFonts w:cs="Times New Roman"/>
                <w:szCs w:val="24"/>
              </w:rPr>
            </w:pPr>
            <w:r w:rsidRPr="00C351F1">
              <w:rPr>
                <w:rFonts w:cs="Times New Roman"/>
                <w:szCs w:val="24"/>
              </w:rPr>
              <w:t>27 (59)</w:t>
            </w:r>
          </w:p>
        </w:tc>
        <w:tc>
          <w:tcPr>
            <w:tcW w:w="993" w:type="dxa"/>
          </w:tcPr>
          <w:p w14:paraId="1C525D14" w14:textId="207CF870" w:rsidR="00DD5742" w:rsidRPr="00C351F1" w:rsidRDefault="008D56A1" w:rsidP="00B414E4">
            <w:pPr>
              <w:autoSpaceDE w:val="0"/>
              <w:autoSpaceDN w:val="0"/>
              <w:adjustRightInd w:val="0"/>
              <w:snapToGrid w:val="0"/>
              <w:jc w:val="center"/>
              <w:rPr>
                <w:rFonts w:cs="Times New Roman"/>
                <w:szCs w:val="24"/>
              </w:rPr>
            </w:pPr>
            <w:r w:rsidRPr="00C351F1">
              <w:rPr>
                <w:rFonts w:cs="Times New Roman"/>
                <w:szCs w:val="24"/>
              </w:rPr>
              <w:t>23 (50)</w:t>
            </w:r>
            <w:r w:rsidR="001B61E8" w:rsidRPr="00C351F1">
              <w:rPr>
                <w:szCs w:val="24"/>
                <w:vertAlign w:val="superscript"/>
              </w:rPr>
              <w:t>f</w:t>
            </w:r>
          </w:p>
        </w:tc>
        <w:tc>
          <w:tcPr>
            <w:tcW w:w="1007" w:type="dxa"/>
          </w:tcPr>
          <w:p w14:paraId="1EC97E24" w14:textId="2F2697BF" w:rsidR="00DD5742" w:rsidRPr="00C351F1" w:rsidRDefault="008D56A1" w:rsidP="00B414E4">
            <w:pPr>
              <w:autoSpaceDE w:val="0"/>
              <w:autoSpaceDN w:val="0"/>
              <w:adjustRightInd w:val="0"/>
              <w:snapToGrid w:val="0"/>
              <w:jc w:val="center"/>
              <w:rPr>
                <w:rFonts w:cs="Times New Roman"/>
                <w:szCs w:val="24"/>
              </w:rPr>
            </w:pPr>
            <w:r w:rsidRPr="00C351F1">
              <w:rPr>
                <w:rFonts w:cs="Times New Roman"/>
                <w:szCs w:val="24"/>
              </w:rPr>
              <w:t>24 (52)</w:t>
            </w:r>
          </w:p>
        </w:tc>
      </w:tr>
      <w:tr w:rsidR="00DD5742" w:rsidRPr="00C351F1" w14:paraId="28DB19F7" w14:textId="77777777" w:rsidTr="00B414E4">
        <w:tc>
          <w:tcPr>
            <w:tcW w:w="773" w:type="dxa"/>
            <w:vMerge/>
          </w:tcPr>
          <w:p w14:paraId="13F1378F" w14:textId="77777777" w:rsidR="00DD5742" w:rsidRPr="00C351F1" w:rsidRDefault="00DD5742" w:rsidP="00C351F1">
            <w:pPr>
              <w:autoSpaceDE w:val="0"/>
              <w:autoSpaceDN w:val="0"/>
              <w:adjustRightInd w:val="0"/>
              <w:snapToGrid w:val="0"/>
              <w:jc w:val="both"/>
              <w:rPr>
                <w:rFonts w:cs="Times New Roman"/>
                <w:szCs w:val="24"/>
              </w:rPr>
            </w:pPr>
          </w:p>
        </w:tc>
        <w:tc>
          <w:tcPr>
            <w:tcW w:w="0" w:type="auto"/>
          </w:tcPr>
          <w:p w14:paraId="27ED1CCD" w14:textId="77777777" w:rsidR="00DD5742" w:rsidRPr="00C351F1" w:rsidRDefault="00DD5742" w:rsidP="00B414E4">
            <w:pPr>
              <w:autoSpaceDE w:val="0"/>
              <w:autoSpaceDN w:val="0"/>
              <w:adjustRightInd w:val="0"/>
              <w:snapToGrid w:val="0"/>
              <w:jc w:val="center"/>
              <w:rPr>
                <w:rFonts w:cs="Times New Roman"/>
                <w:szCs w:val="24"/>
              </w:rPr>
            </w:pPr>
            <w:r w:rsidRPr="00C351F1">
              <w:rPr>
                <w:szCs w:val="24"/>
              </w:rPr>
              <w:t>Resistance</w:t>
            </w:r>
          </w:p>
        </w:tc>
        <w:tc>
          <w:tcPr>
            <w:tcW w:w="1047" w:type="dxa"/>
          </w:tcPr>
          <w:p w14:paraId="4E76B29F" w14:textId="61715637" w:rsidR="00DD5742" w:rsidRPr="00B414E4" w:rsidRDefault="00AA0B16" w:rsidP="00B414E4">
            <w:pPr>
              <w:autoSpaceDE w:val="0"/>
              <w:autoSpaceDN w:val="0"/>
              <w:adjustRightInd w:val="0"/>
              <w:snapToGrid w:val="0"/>
              <w:jc w:val="center"/>
              <w:rPr>
                <w:rFonts w:cs="Times New Roman"/>
                <w:szCs w:val="24"/>
              </w:rPr>
            </w:pPr>
            <w:r w:rsidRPr="00B414E4">
              <w:rPr>
                <w:rFonts w:cs="Times New Roman"/>
                <w:szCs w:val="24"/>
              </w:rPr>
              <w:t>8 (17)</w:t>
            </w:r>
          </w:p>
        </w:tc>
        <w:tc>
          <w:tcPr>
            <w:tcW w:w="970" w:type="dxa"/>
          </w:tcPr>
          <w:p w14:paraId="3AAF68E9" w14:textId="2FB9BCE7" w:rsidR="00DD5742" w:rsidRPr="00C351F1" w:rsidRDefault="00876FF3" w:rsidP="00B414E4">
            <w:pPr>
              <w:autoSpaceDE w:val="0"/>
              <w:autoSpaceDN w:val="0"/>
              <w:adjustRightInd w:val="0"/>
              <w:snapToGrid w:val="0"/>
              <w:jc w:val="center"/>
              <w:rPr>
                <w:rFonts w:cs="Times New Roman"/>
                <w:szCs w:val="24"/>
              </w:rPr>
            </w:pPr>
            <w:r w:rsidRPr="00C351F1">
              <w:rPr>
                <w:rFonts w:cs="Times New Roman"/>
                <w:szCs w:val="24"/>
              </w:rPr>
              <w:t>7 (15)</w:t>
            </w:r>
          </w:p>
        </w:tc>
        <w:tc>
          <w:tcPr>
            <w:tcW w:w="1108" w:type="dxa"/>
          </w:tcPr>
          <w:p w14:paraId="765882BD" w14:textId="23D2EE87" w:rsidR="00DD5742" w:rsidRPr="00C351F1" w:rsidRDefault="00876FF3" w:rsidP="00B414E4">
            <w:pPr>
              <w:autoSpaceDE w:val="0"/>
              <w:autoSpaceDN w:val="0"/>
              <w:adjustRightInd w:val="0"/>
              <w:snapToGrid w:val="0"/>
              <w:jc w:val="center"/>
              <w:rPr>
                <w:rFonts w:cs="Times New Roman"/>
                <w:szCs w:val="24"/>
              </w:rPr>
            </w:pPr>
            <w:r w:rsidRPr="00C351F1">
              <w:rPr>
                <w:rFonts w:cs="Times New Roman"/>
                <w:szCs w:val="24"/>
              </w:rPr>
              <w:t>8 (17)</w:t>
            </w:r>
          </w:p>
        </w:tc>
        <w:tc>
          <w:tcPr>
            <w:tcW w:w="1220" w:type="dxa"/>
          </w:tcPr>
          <w:p w14:paraId="3C9C9388" w14:textId="70D5AE1E" w:rsidR="00DD5742" w:rsidRPr="00C351F1" w:rsidRDefault="00876FF3" w:rsidP="00B414E4">
            <w:pPr>
              <w:autoSpaceDE w:val="0"/>
              <w:autoSpaceDN w:val="0"/>
              <w:adjustRightInd w:val="0"/>
              <w:snapToGrid w:val="0"/>
              <w:jc w:val="center"/>
              <w:rPr>
                <w:rFonts w:cs="Times New Roman"/>
                <w:szCs w:val="24"/>
              </w:rPr>
            </w:pPr>
            <w:r w:rsidRPr="00C351F1">
              <w:rPr>
                <w:rFonts w:cs="Times New Roman"/>
                <w:szCs w:val="24"/>
              </w:rPr>
              <w:t>15 (33)</w:t>
            </w:r>
          </w:p>
        </w:tc>
        <w:tc>
          <w:tcPr>
            <w:tcW w:w="1180" w:type="dxa"/>
          </w:tcPr>
          <w:p w14:paraId="5DD4A072" w14:textId="41AEAEA0" w:rsidR="00DD5742" w:rsidRPr="00C351F1" w:rsidRDefault="00317672" w:rsidP="00B414E4">
            <w:pPr>
              <w:autoSpaceDE w:val="0"/>
              <w:autoSpaceDN w:val="0"/>
              <w:adjustRightInd w:val="0"/>
              <w:snapToGrid w:val="0"/>
              <w:jc w:val="center"/>
              <w:rPr>
                <w:rFonts w:cs="Times New Roman"/>
                <w:szCs w:val="24"/>
              </w:rPr>
            </w:pPr>
            <w:r w:rsidRPr="00C351F1">
              <w:rPr>
                <w:rFonts w:cs="Times New Roman"/>
                <w:szCs w:val="24"/>
              </w:rPr>
              <w:t>8 (17)</w:t>
            </w:r>
          </w:p>
        </w:tc>
        <w:tc>
          <w:tcPr>
            <w:tcW w:w="993" w:type="dxa"/>
          </w:tcPr>
          <w:p w14:paraId="411C1FAA" w14:textId="2A2DE2F5" w:rsidR="00DD5742" w:rsidRPr="00C351F1" w:rsidRDefault="00317672" w:rsidP="00B414E4">
            <w:pPr>
              <w:autoSpaceDE w:val="0"/>
              <w:autoSpaceDN w:val="0"/>
              <w:adjustRightInd w:val="0"/>
              <w:snapToGrid w:val="0"/>
              <w:jc w:val="center"/>
              <w:rPr>
                <w:rFonts w:cs="Times New Roman"/>
                <w:szCs w:val="24"/>
              </w:rPr>
            </w:pPr>
            <w:r w:rsidRPr="00C351F1">
              <w:rPr>
                <w:rFonts w:cs="Times New Roman"/>
                <w:szCs w:val="24"/>
              </w:rPr>
              <w:t>13 (28)</w:t>
            </w:r>
          </w:p>
        </w:tc>
        <w:tc>
          <w:tcPr>
            <w:tcW w:w="1007" w:type="dxa"/>
          </w:tcPr>
          <w:p w14:paraId="6EF785F6" w14:textId="1E39E750" w:rsidR="00DD5742" w:rsidRPr="00C351F1" w:rsidRDefault="00D031A4" w:rsidP="00B414E4">
            <w:pPr>
              <w:autoSpaceDE w:val="0"/>
              <w:autoSpaceDN w:val="0"/>
              <w:adjustRightInd w:val="0"/>
              <w:snapToGrid w:val="0"/>
              <w:jc w:val="center"/>
              <w:rPr>
                <w:rFonts w:cs="Times New Roman"/>
                <w:szCs w:val="24"/>
              </w:rPr>
            </w:pPr>
            <w:r w:rsidRPr="00C351F1">
              <w:rPr>
                <w:rFonts w:cs="Times New Roman"/>
                <w:szCs w:val="24"/>
              </w:rPr>
              <w:t>18 (39)</w:t>
            </w:r>
            <w:r w:rsidR="001B61E8" w:rsidRPr="00C351F1">
              <w:rPr>
                <w:szCs w:val="24"/>
                <w:vertAlign w:val="superscript"/>
              </w:rPr>
              <w:t>f</w:t>
            </w:r>
          </w:p>
        </w:tc>
      </w:tr>
    </w:tbl>
    <w:p w14:paraId="787FEC46" w14:textId="367CF7AF" w:rsidR="0032795A" w:rsidRPr="00C351F1" w:rsidRDefault="00D06AD5" w:rsidP="00C351F1">
      <w:pPr>
        <w:autoSpaceDE w:val="0"/>
        <w:autoSpaceDN w:val="0"/>
        <w:adjustRightInd w:val="0"/>
        <w:snapToGrid w:val="0"/>
        <w:spacing w:after="0"/>
        <w:jc w:val="both"/>
        <w:rPr>
          <w:rFonts w:cs="Times New Roman"/>
          <w:szCs w:val="24"/>
        </w:rPr>
      </w:pPr>
      <w:r w:rsidRPr="00C351F1">
        <w:rPr>
          <w:szCs w:val="24"/>
        </w:rPr>
        <w:t xml:space="preserve">Absolute numbers and percentages in brackets, </w:t>
      </w:r>
      <w:proofErr w:type="spellStart"/>
      <w:r w:rsidRPr="00C351F1">
        <w:rPr>
          <w:szCs w:val="24"/>
          <w:vertAlign w:val="superscript"/>
        </w:rPr>
        <w:t>e</w:t>
      </w:r>
      <w:r w:rsidR="00B414E4" w:rsidRPr="00B414E4">
        <w:rPr>
          <w:i/>
          <w:iCs/>
          <w:szCs w:val="24"/>
        </w:rPr>
        <w:t>P</w:t>
      </w:r>
      <w:proofErr w:type="spellEnd"/>
      <w:r w:rsidRPr="00C351F1">
        <w:rPr>
          <w:szCs w:val="24"/>
        </w:rPr>
        <w:t xml:space="preserve"> &lt;</w:t>
      </w:r>
      <w:r w:rsidR="00B414E4">
        <w:rPr>
          <w:szCs w:val="24"/>
        </w:rPr>
        <w:t xml:space="preserve"> </w:t>
      </w:r>
      <w:r w:rsidRPr="00C351F1">
        <w:rPr>
          <w:szCs w:val="24"/>
        </w:rPr>
        <w:t xml:space="preserve">0.01, </w:t>
      </w:r>
      <w:proofErr w:type="spellStart"/>
      <w:r w:rsidRPr="00C351F1">
        <w:rPr>
          <w:szCs w:val="24"/>
          <w:vertAlign w:val="superscript"/>
        </w:rPr>
        <w:t>f</w:t>
      </w:r>
      <w:r w:rsidR="00B414E4" w:rsidRPr="00B414E4">
        <w:rPr>
          <w:i/>
          <w:iCs/>
          <w:szCs w:val="24"/>
        </w:rPr>
        <w:t>P</w:t>
      </w:r>
      <w:proofErr w:type="spellEnd"/>
      <w:r w:rsidRPr="00C351F1">
        <w:rPr>
          <w:szCs w:val="24"/>
        </w:rPr>
        <w:t xml:space="preserve"> &lt;</w:t>
      </w:r>
      <w:r w:rsidR="00B414E4">
        <w:rPr>
          <w:szCs w:val="24"/>
        </w:rPr>
        <w:t xml:space="preserve"> </w:t>
      </w:r>
      <w:r w:rsidRPr="00C351F1">
        <w:rPr>
          <w:szCs w:val="24"/>
        </w:rPr>
        <w:t>0.05.</w:t>
      </w:r>
      <w:r w:rsidR="004E51C9">
        <w:rPr>
          <w:szCs w:val="24"/>
        </w:rPr>
        <w:t xml:space="preserve"> PBD: </w:t>
      </w:r>
      <w:r w:rsidR="004E51C9" w:rsidRPr="00C351F1">
        <w:rPr>
          <w:szCs w:val="24"/>
        </w:rPr>
        <w:t>Preoperative biliary drainage</w:t>
      </w:r>
      <w:r w:rsidR="004E51C9">
        <w:rPr>
          <w:szCs w:val="24"/>
        </w:rPr>
        <w:t>.</w:t>
      </w:r>
    </w:p>
    <w:p w14:paraId="5E982793" w14:textId="38387C85" w:rsidR="00F7170E" w:rsidRPr="00C351F1" w:rsidRDefault="00F7170E" w:rsidP="00C351F1">
      <w:pPr>
        <w:adjustRightInd w:val="0"/>
        <w:snapToGrid w:val="0"/>
        <w:spacing w:after="0"/>
        <w:jc w:val="both"/>
        <w:rPr>
          <w:szCs w:val="24"/>
        </w:rPr>
      </w:pPr>
      <w:r w:rsidRPr="00C351F1">
        <w:rPr>
          <w:szCs w:val="24"/>
        </w:rPr>
        <w:br w:type="page"/>
      </w:r>
    </w:p>
    <w:p w14:paraId="0E330CD8" w14:textId="08DD8DB5" w:rsidR="0032795A" w:rsidRPr="00B414E4" w:rsidRDefault="0032795A" w:rsidP="00C351F1">
      <w:pPr>
        <w:adjustRightInd w:val="0"/>
        <w:snapToGrid w:val="0"/>
        <w:spacing w:after="0"/>
        <w:jc w:val="both"/>
        <w:rPr>
          <w:b/>
          <w:bCs/>
          <w:szCs w:val="24"/>
        </w:rPr>
      </w:pPr>
      <w:r w:rsidRPr="00B414E4">
        <w:rPr>
          <w:b/>
          <w:bCs/>
          <w:szCs w:val="24"/>
        </w:rPr>
        <w:lastRenderedPageBreak/>
        <w:t xml:space="preserve">Table </w:t>
      </w:r>
      <w:r w:rsidR="005810CC" w:rsidRPr="00B414E4">
        <w:rPr>
          <w:b/>
          <w:bCs/>
          <w:szCs w:val="24"/>
        </w:rPr>
        <w:t>5</w:t>
      </w:r>
      <w:r w:rsidR="005152B7" w:rsidRPr="00B414E4">
        <w:rPr>
          <w:b/>
          <w:bCs/>
          <w:szCs w:val="24"/>
        </w:rPr>
        <w:t xml:space="preserve"> A</w:t>
      </w:r>
      <w:r w:rsidRPr="00B414E4">
        <w:rPr>
          <w:b/>
          <w:bCs/>
          <w:szCs w:val="24"/>
        </w:rPr>
        <w:t>ntimicrobial efficacy of ampicillin-sulbactam and piperacillin-tazobactam in direct comparison with 342 bacteria</w:t>
      </w:r>
    </w:p>
    <w:tbl>
      <w:tblPr>
        <w:tblStyle w:val="a3"/>
        <w:tblW w:w="98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8"/>
        <w:gridCol w:w="1452"/>
        <w:gridCol w:w="990"/>
        <w:gridCol w:w="851"/>
        <w:gridCol w:w="1701"/>
        <w:gridCol w:w="992"/>
        <w:gridCol w:w="1134"/>
        <w:gridCol w:w="1701"/>
      </w:tblGrid>
      <w:tr w:rsidR="00B414E4" w:rsidRPr="00C351F1" w14:paraId="2A6A779F" w14:textId="7C0F99D4" w:rsidTr="00B414E4">
        <w:tc>
          <w:tcPr>
            <w:tcW w:w="1068" w:type="dxa"/>
            <w:vMerge w:val="restart"/>
            <w:tcBorders>
              <w:top w:val="single" w:sz="4" w:space="0" w:color="auto"/>
              <w:bottom w:val="nil"/>
            </w:tcBorders>
          </w:tcPr>
          <w:p w14:paraId="57807729" w14:textId="77777777" w:rsidR="00B414E4" w:rsidRPr="00B414E4" w:rsidRDefault="00B414E4" w:rsidP="00C351F1">
            <w:pPr>
              <w:adjustRightInd w:val="0"/>
              <w:snapToGrid w:val="0"/>
              <w:jc w:val="both"/>
              <w:rPr>
                <w:b/>
                <w:bCs/>
                <w:szCs w:val="24"/>
              </w:rPr>
            </w:pPr>
          </w:p>
        </w:tc>
        <w:tc>
          <w:tcPr>
            <w:tcW w:w="1452" w:type="dxa"/>
            <w:vMerge w:val="restart"/>
            <w:tcBorders>
              <w:top w:val="single" w:sz="4" w:space="0" w:color="auto"/>
              <w:bottom w:val="nil"/>
            </w:tcBorders>
          </w:tcPr>
          <w:p w14:paraId="76683EAD" w14:textId="77777777" w:rsidR="00B414E4" w:rsidRPr="00B414E4" w:rsidRDefault="00B414E4" w:rsidP="00B414E4">
            <w:pPr>
              <w:adjustRightInd w:val="0"/>
              <w:snapToGrid w:val="0"/>
              <w:jc w:val="center"/>
              <w:rPr>
                <w:b/>
                <w:bCs/>
                <w:szCs w:val="24"/>
              </w:rPr>
            </w:pPr>
          </w:p>
        </w:tc>
        <w:tc>
          <w:tcPr>
            <w:tcW w:w="1841" w:type="dxa"/>
            <w:gridSpan w:val="2"/>
            <w:tcBorders>
              <w:top w:val="single" w:sz="4" w:space="0" w:color="auto"/>
              <w:bottom w:val="single" w:sz="4" w:space="0" w:color="auto"/>
            </w:tcBorders>
          </w:tcPr>
          <w:p w14:paraId="39BCF2C1" w14:textId="3019785A" w:rsidR="00B414E4" w:rsidRPr="00B414E4" w:rsidRDefault="00B414E4" w:rsidP="00B414E4">
            <w:pPr>
              <w:adjustRightInd w:val="0"/>
              <w:snapToGrid w:val="0"/>
              <w:jc w:val="center"/>
              <w:rPr>
                <w:b/>
                <w:bCs/>
                <w:szCs w:val="24"/>
              </w:rPr>
            </w:pPr>
            <w:r w:rsidRPr="00B414E4">
              <w:rPr>
                <w:b/>
                <w:bCs/>
                <w:szCs w:val="24"/>
              </w:rPr>
              <w:t>Sensitivity</w:t>
            </w:r>
            <w:r>
              <w:rPr>
                <w:b/>
                <w:bCs/>
                <w:szCs w:val="24"/>
              </w:rPr>
              <w:t xml:space="preserve"> (%)</w:t>
            </w:r>
          </w:p>
        </w:tc>
        <w:tc>
          <w:tcPr>
            <w:tcW w:w="1701" w:type="dxa"/>
            <w:tcBorders>
              <w:top w:val="single" w:sz="4" w:space="0" w:color="auto"/>
              <w:bottom w:val="single" w:sz="4" w:space="0" w:color="auto"/>
            </w:tcBorders>
          </w:tcPr>
          <w:p w14:paraId="52F1E9A7" w14:textId="03224965" w:rsidR="00B414E4" w:rsidRPr="00B414E4" w:rsidRDefault="00B414E4" w:rsidP="00B414E4">
            <w:pPr>
              <w:adjustRightInd w:val="0"/>
              <w:snapToGrid w:val="0"/>
              <w:jc w:val="center"/>
              <w:rPr>
                <w:b/>
                <w:bCs/>
                <w:szCs w:val="24"/>
              </w:rPr>
            </w:pPr>
            <w:r w:rsidRPr="00B414E4">
              <w:rPr>
                <w:b/>
                <w:bCs/>
                <w:szCs w:val="24"/>
              </w:rPr>
              <w:t>Significance</w:t>
            </w:r>
          </w:p>
        </w:tc>
        <w:tc>
          <w:tcPr>
            <w:tcW w:w="2126" w:type="dxa"/>
            <w:gridSpan w:val="2"/>
            <w:tcBorders>
              <w:top w:val="single" w:sz="4" w:space="0" w:color="auto"/>
              <w:bottom w:val="single" w:sz="4" w:space="0" w:color="auto"/>
            </w:tcBorders>
          </w:tcPr>
          <w:p w14:paraId="393A9F64" w14:textId="2855B875" w:rsidR="00B414E4" w:rsidRPr="00B414E4" w:rsidRDefault="00B414E4" w:rsidP="00B414E4">
            <w:pPr>
              <w:adjustRightInd w:val="0"/>
              <w:snapToGrid w:val="0"/>
              <w:jc w:val="center"/>
              <w:rPr>
                <w:b/>
                <w:bCs/>
                <w:szCs w:val="24"/>
              </w:rPr>
            </w:pPr>
            <w:r w:rsidRPr="00B414E4">
              <w:rPr>
                <w:b/>
                <w:bCs/>
                <w:szCs w:val="24"/>
              </w:rPr>
              <w:t>Resistance</w:t>
            </w:r>
            <w:r>
              <w:rPr>
                <w:b/>
                <w:bCs/>
                <w:szCs w:val="24"/>
              </w:rPr>
              <w:t xml:space="preserve"> (%)</w:t>
            </w:r>
          </w:p>
        </w:tc>
        <w:tc>
          <w:tcPr>
            <w:tcW w:w="1701" w:type="dxa"/>
            <w:tcBorders>
              <w:top w:val="single" w:sz="4" w:space="0" w:color="auto"/>
              <w:bottom w:val="single" w:sz="4" w:space="0" w:color="auto"/>
            </w:tcBorders>
          </w:tcPr>
          <w:p w14:paraId="7D8D46BC" w14:textId="58E3DE51" w:rsidR="00B414E4" w:rsidRPr="00B414E4" w:rsidRDefault="00B414E4" w:rsidP="00B414E4">
            <w:pPr>
              <w:adjustRightInd w:val="0"/>
              <w:snapToGrid w:val="0"/>
              <w:jc w:val="center"/>
              <w:rPr>
                <w:b/>
                <w:bCs/>
                <w:szCs w:val="24"/>
              </w:rPr>
            </w:pPr>
            <w:r w:rsidRPr="00B414E4">
              <w:rPr>
                <w:b/>
                <w:bCs/>
                <w:szCs w:val="24"/>
              </w:rPr>
              <w:t>Significance</w:t>
            </w:r>
          </w:p>
        </w:tc>
      </w:tr>
      <w:tr w:rsidR="00B414E4" w:rsidRPr="00C351F1" w14:paraId="55CF97A3" w14:textId="495B93BC" w:rsidTr="00B414E4">
        <w:tc>
          <w:tcPr>
            <w:tcW w:w="1068" w:type="dxa"/>
            <w:vMerge/>
            <w:tcBorders>
              <w:top w:val="nil"/>
              <w:bottom w:val="single" w:sz="4" w:space="0" w:color="auto"/>
            </w:tcBorders>
          </w:tcPr>
          <w:p w14:paraId="517BC994" w14:textId="77777777" w:rsidR="00B414E4" w:rsidRPr="00B414E4" w:rsidRDefault="00B414E4" w:rsidP="00C351F1">
            <w:pPr>
              <w:adjustRightInd w:val="0"/>
              <w:snapToGrid w:val="0"/>
              <w:jc w:val="both"/>
              <w:rPr>
                <w:b/>
                <w:bCs/>
                <w:szCs w:val="24"/>
              </w:rPr>
            </w:pPr>
          </w:p>
        </w:tc>
        <w:tc>
          <w:tcPr>
            <w:tcW w:w="1452" w:type="dxa"/>
            <w:vMerge/>
            <w:tcBorders>
              <w:top w:val="nil"/>
              <w:bottom w:val="single" w:sz="4" w:space="0" w:color="auto"/>
            </w:tcBorders>
          </w:tcPr>
          <w:p w14:paraId="14F12329" w14:textId="77777777" w:rsidR="00B414E4" w:rsidRPr="00B414E4" w:rsidRDefault="00B414E4" w:rsidP="00B414E4">
            <w:pPr>
              <w:adjustRightInd w:val="0"/>
              <w:snapToGrid w:val="0"/>
              <w:jc w:val="center"/>
              <w:rPr>
                <w:b/>
                <w:bCs/>
                <w:szCs w:val="24"/>
              </w:rPr>
            </w:pPr>
          </w:p>
        </w:tc>
        <w:tc>
          <w:tcPr>
            <w:tcW w:w="990" w:type="dxa"/>
            <w:tcBorders>
              <w:top w:val="single" w:sz="4" w:space="0" w:color="auto"/>
              <w:bottom w:val="single" w:sz="4" w:space="0" w:color="auto"/>
            </w:tcBorders>
          </w:tcPr>
          <w:p w14:paraId="54D562A9" w14:textId="3DB9E495" w:rsidR="00B414E4" w:rsidRPr="00B414E4" w:rsidRDefault="00B414E4" w:rsidP="00B414E4">
            <w:pPr>
              <w:adjustRightInd w:val="0"/>
              <w:snapToGrid w:val="0"/>
              <w:jc w:val="center"/>
              <w:rPr>
                <w:b/>
                <w:bCs/>
                <w:szCs w:val="24"/>
              </w:rPr>
            </w:pPr>
            <w:r w:rsidRPr="00B414E4">
              <w:rPr>
                <w:b/>
                <w:bCs/>
                <w:szCs w:val="24"/>
              </w:rPr>
              <w:t>AS</w:t>
            </w:r>
          </w:p>
        </w:tc>
        <w:tc>
          <w:tcPr>
            <w:tcW w:w="851" w:type="dxa"/>
            <w:tcBorders>
              <w:top w:val="single" w:sz="4" w:space="0" w:color="auto"/>
              <w:bottom w:val="single" w:sz="4" w:space="0" w:color="auto"/>
            </w:tcBorders>
          </w:tcPr>
          <w:p w14:paraId="3BA8B7DD" w14:textId="086D3107" w:rsidR="00B414E4" w:rsidRPr="00B414E4" w:rsidRDefault="00B414E4" w:rsidP="00B414E4">
            <w:pPr>
              <w:adjustRightInd w:val="0"/>
              <w:snapToGrid w:val="0"/>
              <w:jc w:val="center"/>
              <w:rPr>
                <w:b/>
                <w:bCs/>
                <w:szCs w:val="24"/>
              </w:rPr>
            </w:pPr>
            <w:r w:rsidRPr="00B414E4">
              <w:rPr>
                <w:b/>
                <w:bCs/>
                <w:szCs w:val="24"/>
              </w:rPr>
              <w:t>PT</w:t>
            </w:r>
          </w:p>
        </w:tc>
        <w:tc>
          <w:tcPr>
            <w:tcW w:w="1701" w:type="dxa"/>
            <w:tcBorders>
              <w:top w:val="single" w:sz="4" w:space="0" w:color="auto"/>
              <w:bottom w:val="single" w:sz="4" w:space="0" w:color="auto"/>
            </w:tcBorders>
          </w:tcPr>
          <w:p w14:paraId="1936DFAA" w14:textId="52B3006A" w:rsidR="00B414E4" w:rsidRPr="00B414E4" w:rsidRDefault="00B414E4" w:rsidP="00B414E4">
            <w:pPr>
              <w:adjustRightInd w:val="0"/>
              <w:snapToGrid w:val="0"/>
              <w:jc w:val="center"/>
              <w:rPr>
                <w:b/>
                <w:bCs/>
                <w:i/>
                <w:iCs/>
                <w:szCs w:val="24"/>
              </w:rPr>
            </w:pPr>
            <w:r w:rsidRPr="00B414E4">
              <w:rPr>
                <w:b/>
                <w:bCs/>
                <w:i/>
                <w:iCs/>
                <w:szCs w:val="24"/>
              </w:rPr>
              <w:t>P</w:t>
            </w:r>
          </w:p>
        </w:tc>
        <w:tc>
          <w:tcPr>
            <w:tcW w:w="992" w:type="dxa"/>
            <w:tcBorders>
              <w:top w:val="single" w:sz="4" w:space="0" w:color="auto"/>
              <w:bottom w:val="single" w:sz="4" w:space="0" w:color="auto"/>
            </w:tcBorders>
          </w:tcPr>
          <w:p w14:paraId="692F474F" w14:textId="48891DBF" w:rsidR="00B414E4" w:rsidRPr="00B414E4" w:rsidRDefault="00B414E4" w:rsidP="00B414E4">
            <w:pPr>
              <w:adjustRightInd w:val="0"/>
              <w:snapToGrid w:val="0"/>
              <w:jc w:val="center"/>
              <w:rPr>
                <w:b/>
                <w:bCs/>
                <w:szCs w:val="24"/>
              </w:rPr>
            </w:pPr>
            <w:r w:rsidRPr="00B414E4">
              <w:rPr>
                <w:b/>
                <w:bCs/>
                <w:szCs w:val="24"/>
              </w:rPr>
              <w:t>AS</w:t>
            </w:r>
          </w:p>
        </w:tc>
        <w:tc>
          <w:tcPr>
            <w:tcW w:w="1134" w:type="dxa"/>
            <w:tcBorders>
              <w:top w:val="single" w:sz="4" w:space="0" w:color="auto"/>
              <w:bottom w:val="single" w:sz="4" w:space="0" w:color="auto"/>
            </w:tcBorders>
          </w:tcPr>
          <w:p w14:paraId="3981A76A" w14:textId="0CCA19A4" w:rsidR="00B414E4" w:rsidRPr="00B414E4" w:rsidRDefault="00B414E4" w:rsidP="00B414E4">
            <w:pPr>
              <w:adjustRightInd w:val="0"/>
              <w:snapToGrid w:val="0"/>
              <w:jc w:val="center"/>
              <w:rPr>
                <w:b/>
                <w:bCs/>
                <w:szCs w:val="24"/>
              </w:rPr>
            </w:pPr>
            <w:r w:rsidRPr="00B414E4">
              <w:rPr>
                <w:b/>
                <w:bCs/>
                <w:szCs w:val="24"/>
              </w:rPr>
              <w:t>PT</w:t>
            </w:r>
          </w:p>
        </w:tc>
        <w:tc>
          <w:tcPr>
            <w:tcW w:w="1701" w:type="dxa"/>
            <w:tcBorders>
              <w:top w:val="single" w:sz="4" w:space="0" w:color="auto"/>
              <w:bottom w:val="single" w:sz="4" w:space="0" w:color="auto"/>
            </w:tcBorders>
          </w:tcPr>
          <w:p w14:paraId="593F7C92" w14:textId="7C5DF36F" w:rsidR="00B414E4" w:rsidRPr="00B414E4" w:rsidRDefault="00B414E4" w:rsidP="00B414E4">
            <w:pPr>
              <w:adjustRightInd w:val="0"/>
              <w:snapToGrid w:val="0"/>
              <w:jc w:val="center"/>
              <w:rPr>
                <w:b/>
                <w:bCs/>
                <w:i/>
                <w:iCs/>
                <w:szCs w:val="24"/>
              </w:rPr>
            </w:pPr>
            <w:r w:rsidRPr="00B414E4">
              <w:rPr>
                <w:b/>
                <w:bCs/>
                <w:i/>
                <w:iCs/>
                <w:szCs w:val="24"/>
              </w:rPr>
              <w:t>P</w:t>
            </w:r>
            <w:r w:rsidR="002E28DC">
              <w:rPr>
                <w:b/>
                <w:bCs/>
                <w:i/>
                <w:iCs/>
                <w:szCs w:val="24"/>
              </w:rPr>
              <w:t xml:space="preserve"> </w:t>
            </w:r>
            <w:r w:rsidR="002E28DC" w:rsidRPr="002E28DC">
              <w:rPr>
                <w:b/>
                <w:bCs/>
                <w:szCs w:val="24"/>
              </w:rPr>
              <w:t>value</w:t>
            </w:r>
          </w:p>
        </w:tc>
      </w:tr>
      <w:tr w:rsidR="00D53C5B" w:rsidRPr="00C351F1" w14:paraId="3E0B33E4" w14:textId="60EF3F20" w:rsidTr="00B414E4">
        <w:tc>
          <w:tcPr>
            <w:tcW w:w="1068" w:type="dxa"/>
            <w:vMerge w:val="restart"/>
            <w:tcBorders>
              <w:top w:val="single" w:sz="4" w:space="0" w:color="auto"/>
            </w:tcBorders>
          </w:tcPr>
          <w:p w14:paraId="17F91E4F" w14:textId="433E11F6" w:rsidR="00D53C5B" w:rsidRPr="00C351F1" w:rsidRDefault="00D53C5B" w:rsidP="00C351F1">
            <w:pPr>
              <w:adjustRightInd w:val="0"/>
              <w:snapToGrid w:val="0"/>
              <w:jc w:val="both"/>
              <w:rPr>
                <w:szCs w:val="24"/>
              </w:rPr>
            </w:pPr>
            <w:r w:rsidRPr="00C351F1">
              <w:rPr>
                <w:szCs w:val="24"/>
              </w:rPr>
              <w:t>TOP5</w:t>
            </w:r>
            <w:r w:rsidRPr="00C351F1">
              <w:rPr>
                <w:szCs w:val="24"/>
              </w:rPr>
              <w:br/>
              <w:t>(</w:t>
            </w:r>
            <w:r w:rsidRPr="00B414E4">
              <w:rPr>
                <w:i/>
                <w:iCs/>
                <w:szCs w:val="24"/>
              </w:rPr>
              <w:t>n</w:t>
            </w:r>
            <w:r w:rsidR="00B414E4">
              <w:rPr>
                <w:szCs w:val="24"/>
              </w:rPr>
              <w:t xml:space="preserve"> </w:t>
            </w:r>
            <w:r w:rsidRPr="00C351F1">
              <w:rPr>
                <w:szCs w:val="24"/>
              </w:rPr>
              <w:t>=</w:t>
            </w:r>
            <w:r w:rsidR="00B414E4">
              <w:rPr>
                <w:szCs w:val="24"/>
              </w:rPr>
              <w:t xml:space="preserve"> </w:t>
            </w:r>
            <w:r w:rsidRPr="00C351F1">
              <w:rPr>
                <w:szCs w:val="24"/>
              </w:rPr>
              <w:t>256)</w:t>
            </w:r>
          </w:p>
        </w:tc>
        <w:tc>
          <w:tcPr>
            <w:tcW w:w="1452" w:type="dxa"/>
            <w:tcBorders>
              <w:top w:val="single" w:sz="4" w:space="0" w:color="auto"/>
            </w:tcBorders>
          </w:tcPr>
          <w:p w14:paraId="4B0C8B39" w14:textId="2BD88871" w:rsidR="00D53C5B" w:rsidRPr="00C351F1" w:rsidRDefault="00D53C5B" w:rsidP="00B414E4">
            <w:pPr>
              <w:adjustRightInd w:val="0"/>
              <w:snapToGrid w:val="0"/>
              <w:jc w:val="center"/>
              <w:rPr>
                <w:i/>
                <w:iCs/>
                <w:szCs w:val="24"/>
              </w:rPr>
            </w:pPr>
            <w:r w:rsidRPr="00C351F1">
              <w:rPr>
                <w:i/>
                <w:iCs/>
                <w:szCs w:val="24"/>
              </w:rPr>
              <w:t xml:space="preserve">Enterococci </w:t>
            </w:r>
            <w:r w:rsidRPr="00B414E4">
              <w:rPr>
                <w:szCs w:val="24"/>
              </w:rPr>
              <w:t>(</w:t>
            </w:r>
            <w:r w:rsidRPr="00C351F1">
              <w:rPr>
                <w:i/>
                <w:iCs/>
                <w:szCs w:val="24"/>
              </w:rPr>
              <w:t>n</w:t>
            </w:r>
            <w:r w:rsidR="00B414E4">
              <w:rPr>
                <w:i/>
                <w:iCs/>
                <w:szCs w:val="24"/>
              </w:rPr>
              <w:t xml:space="preserve"> </w:t>
            </w:r>
            <w:r w:rsidRPr="00B414E4">
              <w:rPr>
                <w:szCs w:val="24"/>
              </w:rPr>
              <w:t>=</w:t>
            </w:r>
            <w:r w:rsidR="00B414E4" w:rsidRPr="00B414E4">
              <w:rPr>
                <w:szCs w:val="24"/>
              </w:rPr>
              <w:t xml:space="preserve"> </w:t>
            </w:r>
            <w:r w:rsidRPr="00B414E4">
              <w:rPr>
                <w:szCs w:val="24"/>
              </w:rPr>
              <w:t>97)</w:t>
            </w:r>
          </w:p>
        </w:tc>
        <w:tc>
          <w:tcPr>
            <w:tcW w:w="990" w:type="dxa"/>
            <w:tcBorders>
              <w:top w:val="single" w:sz="4" w:space="0" w:color="auto"/>
            </w:tcBorders>
          </w:tcPr>
          <w:p w14:paraId="05482BBD" w14:textId="5C2AE2FE" w:rsidR="00D53C5B" w:rsidRPr="00C351F1" w:rsidRDefault="00D53C5B" w:rsidP="00B414E4">
            <w:pPr>
              <w:adjustRightInd w:val="0"/>
              <w:snapToGrid w:val="0"/>
              <w:jc w:val="center"/>
              <w:rPr>
                <w:szCs w:val="24"/>
              </w:rPr>
            </w:pPr>
            <w:r w:rsidRPr="00C351F1">
              <w:rPr>
                <w:szCs w:val="24"/>
              </w:rPr>
              <w:t>71</w:t>
            </w:r>
          </w:p>
        </w:tc>
        <w:tc>
          <w:tcPr>
            <w:tcW w:w="851" w:type="dxa"/>
            <w:tcBorders>
              <w:top w:val="single" w:sz="4" w:space="0" w:color="auto"/>
            </w:tcBorders>
          </w:tcPr>
          <w:p w14:paraId="6AEA55F3" w14:textId="7453235B" w:rsidR="00D53C5B" w:rsidRPr="00C351F1" w:rsidRDefault="00D53C5B" w:rsidP="00B414E4">
            <w:pPr>
              <w:adjustRightInd w:val="0"/>
              <w:snapToGrid w:val="0"/>
              <w:jc w:val="center"/>
              <w:rPr>
                <w:szCs w:val="24"/>
              </w:rPr>
            </w:pPr>
            <w:r w:rsidRPr="00C351F1">
              <w:rPr>
                <w:szCs w:val="24"/>
              </w:rPr>
              <w:t>70</w:t>
            </w:r>
          </w:p>
        </w:tc>
        <w:tc>
          <w:tcPr>
            <w:tcW w:w="1701" w:type="dxa"/>
            <w:tcBorders>
              <w:top w:val="single" w:sz="4" w:space="0" w:color="auto"/>
            </w:tcBorders>
          </w:tcPr>
          <w:p w14:paraId="3CC2ADAE" w14:textId="7818CFD7" w:rsidR="00D53C5B" w:rsidRPr="00C351F1" w:rsidRDefault="00D53C5B" w:rsidP="00B414E4">
            <w:pPr>
              <w:adjustRightInd w:val="0"/>
              <w:snapToGrid w:val="0"/>
              <w:jc w:val="center"/>
              <w:rPr>
                <w:szCs w:val="24"/>
              </w:rPr>
            </w:pPr>
            <w:proofErr w:type="spellStart"/>
            <w:proofErr w:type="gramStart"/>
            <w:r w:rsidRPr="00C351F1">
              <w:rPr>
                <w:szCs w:val="24"/>
              </w:rPr>
              <w:t>n.s</w:t>
            </w:r>
            <w:proofErr w:type="spellEnd"/>
            <w:proofErr w:type="gramEnd"/>
          </w:p>
        </w:tc>
        <w:tc>
          <w:tcPr>
            <w:tcW w:w="992" w:type="dxa"/>
            <w:tcBorders>
              <w:top w:val="single" w:sz="4" w:space="0" w:color="auto"/>
            </w:tcBorders>
          </w:tcPr>
          <w:p w14:paraId="138DB2A6" w14:textId="7B9239AA" w:rsidR="00D53C5B" w:rsidRPr="00C351F1" w:rsidRDefault="00D53C5B" w:rsidP="00B414E4">
            <w:pPr>
              <w:adjustRightInd w:val="0"/>
              <w:snapToGrid w:val="0"/>
              <w:jc w:val="center"/>
              <w:rPr>
                <w:szCs w:val="24"/>
              </w:rPr>
            </w:pPr>
            <w:r w:rsidRPr="00C351F1">
              <w:rPr>
                <w:szCs w:val="24"/>
              </w:rPr>
              <w:t>27</w:t>
            </w:r>
          </w:p>
        </w:tc>
        <w:tc>
          <w:tcPr>
            <w:tcW w:w="1134" w:type="dxa"/>
            <w:tcBorders>
              <w:top w:val="single" w:sz="4" w:space="0" w:color="auto"/>
            </w:tcBorders>
          </w:tcPr>
          <w:p w14:paraId="0F13CE00" w14:textId="138DFAB1" w:rsidR="00D53C5B" w:rsidRPr="00C351F1" w:rsidRDefault="00D53C5B" w:rsidP="00B414E4">
            <w:pPr>
              <w:adjustRightInd w:val="0"/>
              <w:snapToGrid w:val="0"/>
              <w:jc w:val="center"/>
              <w:rPr>
                <w:szCs w:val="24"/>
              </w:rPr>
            </w:pPr>
            <w:r w:rsidRPr="00C351F1">
              <w:rPr>
                <w:szCs w:val="24"/>
              </w:rPr>
              <w:t>29</w:t>
            </w:r>
          </w:p>
        </w:tc>
        <w:tc>
          <w:tcPr>
            <w:tcW w:w="1701" w:type="dxa"/>
            <w:tcBorders>
              <w:top w:val="single" w:sz="4" w:space="0" w:color="auto"/>
            </w:tcBorders>
          </w:tcPr>
          <w:p w14:paraId="5555AB28" w14:textId="77A4446E" w:rsidR="00D53C5B" w:rsidRPr="00C351F1" w:rsidRDefault="00DD75A3" w:rsidP="00B414E4">
            <w:pPr>
              <w:adjustRightInd w:val="0"/>
              <w:snapToGrid w:val="0"/>
              <w:jc w:val="center"/>
              <w:rPr>
                <w:szCs w:val="24"/>
              </w:rPr>
            </w:pPr>
            <w:r w:rsidRPr="00DD75A3">
              <w:rPr>
                <w:caps/>
                <w:szCs w:val="24"/>
              </w:rPr>
              <w:t>ns</w:t>
            </w:r>
          </w:p>
        </w:tc>
      </w:tr>
      <w:tr w:rsidR="00D53C5B" w:rsidRPr="00C351F1" w14:paraId="0F1E36DC" w14:textId="588FEBCE" w:rsidTr="00B414E4">
        <w:tc>
          <w:tcPr>
            <w:tcW w:w="1068" w:type="dxa"/>
            <w:vMerge/>
          </w:tcPr>
          <w:p w14:paraId="4ED28466" w14:textId="77777777" w:rsidR="00D53C5B" w:rsidRPr="00C351F1" w:rsidRDefault="00D53C5B" w:rsidP="00C351F1">
            <w:pPr>
              <w:adjustRightInd w:val="0"/>
              <w:snapToGrid w:val="0"/>
              <w:jc w:val="both"/>
              <w:rPr>
                <w:szCs w:val="24"/>
              </w:rPr>
            </w:pPr>
          </w:p>
        </w:tc>
        <w:tc>
          <w:tcPr>
            <w:tcW w:w="1452" w:type="dxa"/>
          </w:tcPr>
          <w:p w14:paraId="7D2E1D56" w14:textId="2E6F8362" w:rsidR="00D53C5B" w:rsidRPr="00C351F1" w:rsidRDefault="00D53C5B" w:rsidP="00B414E4">
            <w:pPr>
              <w:adjustRightInd w:val="0"/>
              <w:snapToGrid w:val="0"/>
              <w:jc w:val="center"/>
              <w:rPr>
                <w:i/>
                <w:iCs/>
                <w:szCs w:val="24"/>
              </w:rPr>
            </w:pPr>
            <w:r w:rsidRPr="00C351F1">
              <w:rPr>
                <w:i/>
                <w:iCs/>
                <w:szCs w:val="24"/>
              </w:rPr>
              <w:t xml:space="preserve">Streptococci </w:t>
            </w:r>
            <w:r w:rsidRPr="00B414E4">
              <w:rPr>
                <w:szCs w:val="24"/>
              </w:rPr>
              <w:t>(</w:t>
            </w:r>
            <w:r w:rsidR="00B414E4" w:rsidRPr="00B414E4">
              <w:rPr>
                <w:i/>
                <w:iCs/>
                <w:szCs w:val="24"/>
              </w:rPr>
              <w:t>n</w:t>
            </w:r>
            <w:r w:rsidR="00B414E4" w:rsidRPr="00B414E4">
              <w:rPr>
                <w:szCs w:val="24"/>
              </w:rPr>
              <w:t xml:space="preserve"> </w:t>
            </w:r>
            <w:r w:rsidRPr="00B414E4">
              <w:rPr>
                <w:szCs w:val="24"/>
              </w:rPr>
              <w:t>=</w:t>
            </w:r>
            <w:r w:rsidR="00B414E4">
              <w:rPr>
                <w:szCs w:val="24"/>
              </w:rPr>
              <w:t xml:space="preserve"> </w:t>
            </w:r>
            <w:r w:rsidRPr="00B414E4">
              <w:rPr>
                <w:szCs w:val="24"/>
              </w:rPr>
              <w:t>58)</w:t>
            </w:r>
          </w:p>
        </w:tc>
        <w:tc>
          <w:tcPr>
            <w:tcW w:w="990" w:type="dxa"/>
          </w:tcPr>
          <w:p w14:paraId="3F6E2A46" w14:textId="3861AD20" w:rsidR="00D53C5B" w:rsidRPr="00C351F1" w:rsidRDefault="00D53C5B" w:rsidP="00B414E4">
            <w:pPr>
              <w:adjustRightInd w:val="0"/>
              <w:snapToGrid w:val="0"/>
              <w:jc w:val="center"/>
              <w:rPr>
                <w:szCs w:val="24"/>
              </w:rPr>
            </w:pPr>
            <w:r w:rsidRPr="00C351F1">
              <w:rPr>
                <w:szCs w:val="24"/>
              </w:rPr>
              <w:t>60</w:t>
            </w:r>
            <w:r w:rsidR="006A4FFA" w:rsidRPr="00C351F1">
              <w:rPr>
                <w:szCs w:val="24"/>
                <w:vertAlign w:val="superscript"/>
              </w:rPr>
              <w:t>g</w:t>
            </w:r>
          </w:p>
        </w:tc>
        <w:tc>
          <w:tcPr>
            <w:tcW w:w="851" w:type="dxa"/>
          </w:tcPr>
          <w:p w14:paraId="4811F954" w14:textId="34804847" w:rsidR="00D53C5B" w:rsidRPr="00C351F1" w:rsidRDefault="00D53C5B" w:rsidP="00B414E4">
            <w:pPr>
              <w:adjustRightInd w:val="0"/>
              <w:snapToGrid w:val="0"/>
              <w:jc w:val="center"/>
              <w:rPr>
                <w:szCs w:val="24"/>
              </w:rPr>
            </w:pPr>
            <w:r w:rsidRPr="00C351F1">
              <w:rPr>
                <w:szCs w:val="24"/>
              </w:rPr>
              <w:t>88</w:t>
            </w:r>
          </w:p>
        </w:tc>
        <w:tc>
          <w:tcPr>
            <w:tcW w:w="1701" w:type="dxa"/>
          </w:tcPr>
          <w:p w14:paraId="00588797" w14:textId="3F41E0DB" w:rsidR="00D53C5B" w:rsidRPr="00C351F1" w:rsidRDefault="00D53C5B" w:rsidP="00B414E4">
            <w:pPr>
              <w:adjustRightInd w:val="0"/>
              <w:snapToGrid w:val="0"/>
              <w:jc w:val="center"/>
              <w:rPr>
                <w:szCs w:val="24"/>
              </w:rPr>
            </w:pPr>
            <w:r w:rsidRPr="00C351F1">
              <w:rPr>
                <w:szCs w:val="24"/>
              </w:rPr>
              <w:t>&lt;</w:t>
            </w:r>
            <w:r w:rsidR="00B414E4">
              <w:rPr>
                <w:szCs w:val="24"/>
              </w:rPr>
              <w:t xml:space="preserve"> </w:t>
            </w:r>
            <w:r w:rsidRPr="00C351F1">
              <w:rPr>
                <w:szCs w:val="24"/>
              </w:rPr>
              <w:t>0.01</w:t>
            </w:r>
          </w:p>
        </w:tc>
        <w:tc>
          <w:tcPr>
            <w:tcW w:w="992" w:type="dxa"/>
          </w:tcPr>
          <w:p w14:paraId="5F565C42" w14:textId="33BB34CE" w:rsidR="00D53C5B" w:rsidRPr="00C351F1" w:rsidRDefault="00D53C5B" w:rsidP="00B414E4">
            <w:pPr>
              <w:adjustRightInd w:val="0"/>
              <w:snapToGrid w:val="0"/>
              <w:jc w:val="center"/>
              <w:rPr>
                <w:szCs w:val="24"/>
              </w:rPr>
            </w:pPr>
            <w:r w:rsidRPr="00C351F1">
              <w:rPr>
                <w:szCs w:val="24"/>
              </w:rPr>
              <w:t>0</w:t>
            </w:r>
          </w:p>
        </w:tc>
        <w:tc>
          <w:tcPr>
            <w:tcW w:w="1134" w:type="dxa"/>
          </w:tcPr>
          <w:p w14:paraId="093DABC8" w14:textId="1CCD85AD" w:rsidR="00D53C5B" w:rsidRPr="00C351F1" w:rsidRDefault="00D53C5B" w:rsidP="00B414E4">
            <w:pPr>
              <w:adjustRightInd w:val="0"/>
              <w:snapToGrid w:val="0"/>
              <w:jc w:val="center"/>
              <w:rPr>
                <w:szCs w:val="24"/>
              </w:rPr>
            </w:pPr>
            <w:r w:rsidRPr="00C351F1">
              <w:rPr>
                <w:szCs w:val="24"/>
              </w:rPr>
              <w:t>0</w:t>
            </w:r>
          </w:p>
        </w:tc>
        <w:tc>
          <w:tcPr>
            <w:tcW w:w="1701" w:type="dxa"/>
          </w:tcPr>
          <w:p w14:paraId="24561CB2" w14:textId="45BDBFD5" w:rsidR="00D53C5B" w:rsidRPr="00C351F1" w:rsidRDefault="00DD75A3" w:rsidP="00B414E4">
            <w:pPr>
              <w:adjustRightInd w:val="0"/>
              <w:snapToGrid w:val="0"/>
              <w:jc w:val="center"/>
              <w:rPr>
                <w:szCs w:val="24"/>
              </w:rPr>
            </w:pPr>
            <w:r w:rsidRPr="00DD75A3">
              <w:rPr>
                <w:caps/>
                <w:szCs w:val="24"/>
              </w:rPr>
              <w:t>ns</w:t>
            </w:r>
          </w:p>
        </w:tc>
      </w:tr>
      <w:tr w:rsidR="00D53C5B" w:rsidRPr="00C351F1" w14:paraId="1C08C0D4" w14:textId="4AEAD790" w:rsidTr="00B414E4">
        <w:tc>
          <w:tcPr>
            <w:tcW w:w="1068" w:type="dxa"/>
            <w:vMerge/>
          </w:tcPr>
          <w:p w14:paraId="152B407C" w14:textId="77777777" w:rsidR="00D53C5B" w:rsidRPr="00C351F1" w:rsidRDefault="00D53C5B" w:rsidP="00C351F1">
            <w:pPr>
              <w:adjustRightInd w:val="0"/>
              <w:snapToGrid w:val="0"/>
              <w:jc w:val="both"/>
              <w:rPr>
                <w:szCs w:val="24"/>
              </w:rPr>
            </w:pPr>
          </w:p>
        </w:tc>
        <w:tc>
          <w:tcPr>
            <w:tcW w:w="1452" w:type="dxa"/>
          </w:tcPr>
          <w:p w14:paraId="37558F1E" w14:textId="1D09ADC2" w:rsidR="00D53C5B" w:rsidRPr="00C351F1" w:rsidRDefault="00D53C5B" w:rsidP="00B414E4">
            <w:pPr>
              <w:adjustRightInd w:val="0"/>
              <w:snapToGrid w:val="0"/>
              <w:jc w:val="center"/>
              <w:rPr>
                <w:i/>
                <w:iCs/>
                <w:szCs w:val="24"/>
              </w:rPr>
            </w:pPr>
            <w:r w:rsidRPr="00C351F1">
              <w:rPr>
                <w:i/>
                <w:iCs/>
                <w:szCs w:val="24"/>
              </w:rPr>
              <w:t xml:space="preserve">Klebsiella </w:t>
            </w:r>
            <w:r w:rsidRPr="00B414E4">
              <w:rPr>
                <w:szCs w:val="24"/>
              </w:rPr>
              <w:t>(</w:t>
            </w:r>
            <w:r w:rsidR="00B414E4" w:rsidRPr="00B414E4">
              <w:rPr>
                <w:i/>
                <w:iCs/>
                <w:szCs w:val="24"/>
              </w:rPr>
              <w:t>n</w:t>
            </w:r>
            <w:r w:rsidR="00B414E4" w:rsidRPr="00B414E4">
              <w:rPr>
                <w:szCs w:val="24"/>
              </w:rPr>
              <w:t xml:space="preserve"> </w:t>
            </w:r>
            <w:r w:rsidRPr="00B414E4">
              <w:rPr>
                <w:szCs w:val="24"/>
              </w:rPr>
              <w:t>=</w:t>
            </w:r>
            <w:r w:rsidR="00B414E4">
              <w:rPr>
                <w:szCs w:val="24"/>
              </w:rPr>
              <w:t xml:space="preserve"> </w:t>
            </w:r>
            <w:r w:rsidRPr="00B414E4">
              <w:rPr>
                <w:szCs w:val="24"/>
              </w:rPr>
              <w:t>43)</w:t>
            </w:r>
          </w:p>
        </w:tc>
        <w:tc>
          <w:tcPr>
            <w:tcW w:w="990" w:type="dxa"/>
          </w:tcPr>
          <w:p w14:paraId="4FF61276" w14:textId="163B7C98" w:rsidR="00D53C5B" w:rsidRPr="00C351F1" w:rsidRDefault="00D53C5B" w:rsidP="00B414E4">
            <w:pPr>
              <w:adjustRightInd w:val="0"/>
              <w:snapToGrid w:val="0"/>
              <w:jc w:val="center"/>
              <w:rPr>
                <w:szCs w:val="24"/>
              </w:rPr>
            </w:pPr>
            <w:r w:rsidRPr="00C351F1">
              <w:rPr>
                <w:szCs w:val="24"/>
              </w:rPr>
              <w:t>86</w:t>
            </w:r>
          </w:p>
        </w:tc>
        <w:tc>
          <w:tcPr>
            <w:tcW w:w="851" w:type="dxa"/>
          </w:tcPr>
          <w:p w14:paraId="47450E99" w14:textId="03279024" w:rsidR="00D53C5B" w:rsidRPr="00C351F1" w:rsidRDefault="00D53C5B" w:rsidP="00B414E4">
            <w:pPr>
              <w:adjustRightInd w:val="0"/>
              <w:snapToGrid w:val="0"/>
              <w:jc w:val="center"/>
              <w:rPr>
                <w:szCs w:val="24"/>
              </w:rPr>
            </w:pPr>
            <w:r w:rsidRPr="00C351F1">
              <w:rPr>
                <w:szCs w:val="24"/>
              </w:rPr>
              <w:t>98</w:t>
            </w:r>
          </w:p>
        </w:tc>
        <w:tc>
          <w:tcPr>
            <w:tcW w:w="1701" w:type="dxa"/>
          </w:tcPr>
          <w:p w14:paraId="2E2F2810" w14:textId="363331D8" w:rsidR="00D53C5B" w:rsidRPr="00C351F1" w:rsidRDefault="00A0250B" w:rsidP="00B414E4">
            <w:pPr>
              <w:adjustRightInd w:val="0"/>
              <w:snapToGrid w:val="0"/>
              <w:jc w:val="center"/>
              <w:rPr>
                <w:szCs w:val="24"/>
              </w:rPr>
            </w:pPr>
            <w:proofErr w:type="spellStart"/>
            <w:r w:rsidRPr="00C351F1">
              <w:rPr>
                <w:szCs w:val="24"/>
              </w:rPr>
              <w:t>n.s</w:t>
            </w:r>
            <w:proofErr w:type="spellEnd"/>
            <w:r w:rsidRPr="00C351F1">
              <w:rPr>
                <w:szCs w:val="24"/>
              </w:rPr>
              <w:t>.</w:t>
            </w:r>
          </w:p>
        </w:tc>
        <w:tc>
          <w:tcPr>
            <w:tcW w:w="992" w:type="dxa"/>
          </w:tcPr>
          <w:p w14:paraId="6220B691" w14:textId="2FE59B07" w:rsidR="00D53C5B" w:rsidRPr="00C351F1" w:rsidRDefault="00D53C5B" w:rsidP="00B414E4">
            <w:pPr>
              <w:adjustRightInd w:val="0"/>
              <w:snapToGrid w:val="0"/>
              <w:jc w:val="center"/>
              <w:rPr>
                <w:szCs w:val="24"/>
              </w:rPr>
            </w:pPr>
            <w:r w:rsidRPr="00C351F1">
              <w:rPr>
                <w:szCs w:val="24"/>
              </w:rPr>
              <w:t>14</w:t>
            </w:r>
            <w:r w:rsidR="001661A7" w:rsidRPr="00C351F1">
              <w:rPr>
                <w:szCs w:val="24"/>
                <w:vertAlign w:val="superscript"/>
              </w:rPr>
              <w:t>h</w:t>
            </w:r>
          </w:p>
        </w:tc>
        <w:tc>
          <w:tcPr>
            <w:tcW w:w="1134" w:type="dxa"/>
          </w:tcPr>
          <w:p w14:paraId="55BF89C5" w14:textId="3B468E4A" w:rsidR="00D53C5B" w:rsidRPr="00C351F1" w:rsidRDefault="00D53C5B" w:rsidP="00B414E4">
            <w:pPr>
              <w:adjustRightInd w:val="0"/>
              <w:snapToGrid w:val="0"/>
              <w:jc w:val="center"/>
              <w:rPr>
                <w:szCs w:val="24"/>
              </w:rPr>
            </w:pPr>
            <w:r w:rsidRPr="00C351F1">
              <w:rPr>
                <w:szCs w:val="24"/>
              </w:rPr>
              <w:t>0</w:t>
            </w:r>
          </w:p>
        </w:tc>
        <w:tc>
          <w:tcPr>
            <w:tcW w:w="1701" w:type="dxa"/>
          </w:tcPr>
          <w:p w14:paraId="2E5C9BA9" w14:textId="601D0E6E" w:rsidR="00D53C5B" w:rsidRPr="00C351F1" w:rsidRDefault="00D53C5B" w:rsidP="00B414E4">
            <w:pPr>
              <w:adjustRightInd w:val="0"/>
              <w:snapToGrid w:val="0"/>
              <w:jc w:val="center"/>
              <w:rPr>
                <w:szCs w:val="24"/>
              </w:rPr>
            </w:pPr>
            <w:r w:rsidRPr="00C351F1">
              <w:rPr>
                <w:szCs w:val="24"/>
              </w:rPr>
              <w:t>0.03</w:t>
            </w:r>
          </w:p>
        </w:tc>
      </w:tr>
      <w:tr w:rsidR="00D53C5B" w:rsidRPr="00C351F1" w14:paraId="18FC6655" w14:textId="16E8C373" w:rsidTr="00B414E4">
        <w:tc>
          <w:tcPr>
            <w:tcW w:w="1068" w:type="dxa"/>
            <w:vMerge/>
          </w:tcPr>
          <w:p w14:paraId="16DA4AED" w14:textId="77777777" w:rsidR="00D53C5B" w:rsidRPr="00C351F1" w:rsidRDefault="00D53C5B" w:rsidP="00C351F1">
            <w:pPr>
              <w:adjustRightInd w:val="0"/>
              <w:snapToGrid w:val="0"/>
              <w:jc w:val="both"/>
              <w:rPr>
                <w:szCs w:val="24"/>
              </w:rPr>
            </w:pPr>
          </w:p>
        </w:tc>
        <w:tc>
          <w:tcPr>
            <w:tcW w:w="1452" w:type="dxa"/>
          </w:tcPr>
          <w:p w14:paraId="4F792BA1" w14:textId="3C7BA7CC" w:rsidR="00D53C5B" w:rsidRPr="00C351F1" w:rsidRDefault="00D53C5B" w:rsidP="00B414E4">
            <w:pPr>
              <w:adjustRightInd w:val="0"/>
              <w:snapToGrid w:val="0"/>
              <w:jc w:val="center"/>
              <w:rPr>
                <w:i/>
                <w:iCs/>
                <w:szCs w:val="24"/>
              </w:rPr>
            </w:pPr>
            <w:r w:rsidRPr="00C351F1">
              <w:rPr>
                <w:i/>
                <w:iCs/>
                <w:szCs w:val="24"/>
              </w:rPr>
              <w:t xml:space="preserve">Escherichia </w:t>
            </w:r>
            <w:r w:rsidRPr="00B414E4">
              <w:rPr>
                <w:szCs w:val="24"/>
              </w:rPr>
              <w:t>(</w:t>
            </w:r>
            <w:r w:rsidR="00B414E4" w:rsidRPr="00B414E4">
              <w:rPr>
                <w:i/>
                <w:iCs/>
                <w:szCs w:val="24"/>
              </w:rPr>
              <w:t>n</w:t>
            </w:r>
            <w:r w:rsidR="00B414E4" w:rsidRPr="00B414E4">
              <w:rPr>
                <w:szCs w:val="24"/>
              </w:rPr>
              <w:t xml:space="preserve"> </w:t>
            </w:r>
            <w:r w:rsidRPr="00B414E4">
              <w:rPr>
                <w:szCs w:val="24"/>
              </w:rPr>
              <w:t>=</w:t>
            </w:r>
            <w:r w:rsidR="00B414E4">
              <w:rPr>
                <w:szCs w:val="24"/>
              </w:rPr>
              <w:t xml:space="preserve"> </w:t>
            </w:r>
            <w:r w:rsidRPr="00B414E4">
              <w:rPr>
                <w:szCs w:val="24"/>
              </w:rPr>
              <w:t>36)</w:t>
            </w:r>
          </w:p>
        </w:tc>
        <w:tc>
          <w:tcPr>
            <w:tcW w:w="990" w:type="dxa"/>
          </w:tcPr>
          <w:p w14:paraId="67C1D7F1" w14:textId="1FD15C0B" w:rsidR="00D53C5B" w:rsidRPr="00C351F1" w:rsidRDefault="00D53C5B" w:rsidP="00B414E4">
            <w:pPr>
              <w:adjustRightInd w:val="0"/>
              <w:snapToGrid w:val="0"/>
              <w:jc w:val="center"/>
              <w:rPr>
                <w:szCs w:val="24"/>
              </w:rPr>
            </w:pPr>
            <w:r w:rsidRPr="00C351F1">
              <w:rPr>
                <w:szCs w:val="24"/>
              </w:rPr>
              <w:t>81</w:t>
            </w:r>
            <w:r w:rsidR="001661A7" w:rsidRPr="00C351F1">
              <w:rPr>
                <w:szCs w:val="24"/>
                <w:vertAlign w:val="superscript"/>
              </w:rPr>
              <w:t>g</w:t>
            </w:r>
          </w:p>
        </w:tc>
        <w:tc>
          <w:tcPr>
            <w:tcW w:w="851" w:type="dxa"/>
          </w:tcPr>
          <w:p w14:paraId="23333941" w14:textId="3DC4D6DC" w:rsidR="00D53C5B" w:rsidRPr="00C351F1" w:rsidRDefault="00D53C5B" w:rsidP="00B414E4">
            <w:pPr>
              <w:adjustRightInd w:val="0"/>
              <w:snapToGrid w:val="0"/>
              <w:jc w:val="center"/>
              <w:rPr>
                <w:szCs w:val="24"/>
              </w:rPr>
            </w:pPr>
            <w:r w:rsidRPr="00C351F1">
              <w:rPr>
                <w:szCs w:val="24"/>
              </w:rPr>
              <w:t>100</w:t>
            </w:r>
          </w:p>
        </w:tc>
        <w:tc>
          <w:tcPr>
            <w:tcW w:w="1701" w:type="dxa"/>
          </w:tcPr>
          <w:p w14:paraId="1286147E" w14:textId="5BFA99A7" w:rsidR="00D53C5B" w:rsidRPr="00C351F1" w:rsidRDefault="00D53C5B" w:rsidP="00B414E4">
            <w:pPr>
              <w:adjustRightInd w:val="0"/>
              <w:snapToGrid w:val="0"/>
              <w:jc w:val="center"/>
              <w:rPr>
                <w:szCs w:val="24"/>
              </w:rPr>
            </w:pPr>
            <w:r w:rsidRPr="00C351F1">
              <w:rPr>
                <w:szCs w:val="24"/>
              </w:rPr>
              <w:t>&lt;</w:t>
            </w:r>
            <w:r w:rsidR="00B414E4">
              <w:rPr>
                <w:szCs w:val="24"/>
              </w:rPr>
              <w:t xml:space="preserve"> </w:t>
            </w:r>
            <w:r w:rsidRPr="00C351F1">
              <w:rPr>
                <w:szCs w:val="24"/>
              </w:rPr>
              <w:t>0.01</w:t>
            </w:r>
          </w:p>
        </w:tc>
        <w:tc>
          <w:tcPr>
            <w:tcW w:w="992" w:type="dxa"/>
          </w:tcPr>
          <w:p w14:paraId="3CCCD461" w14:textId="16792D5E" w:rsidR="00D53C5B" w:rsidRPr="00C351F1" w:rsidRDefault="00D53C5B" w:rsidP="00B414E4">
            <w:pPr>
              <w:adjustRightInd w:val="0"/>
              <w:snapToGrid w:val="0"/>
              <w:jc w:val="center"/>
              <w:rPr>
                <w:szCs w:val="24"/>
              </w:rPr>
            </w:pPr>
            <w:r w:rsidRPr="00C351F1">
              <w:rPr>
                <w:szCs w:val="24"/>
              </w:rPr>
              <w:t>19</w:t>
            </w:r>
            <w:r w:rsidR="00516392" w:rsidRPr="00C351F1">
              <w:rPr>
                <w:szCs w:val="24"/>
                <w:vertAlign w:val="superscript"/>
              </w:rPr>
              <w:t>i</w:t>
            </w:r>
          </w:p>
        </w:tc>
        <w:tc>
          <w:tcPr>
            <w:tcW w:w="1134" w:type="dxa"/>
          </w:tcPr>
          <w:p w14:paraId="196B4FA9" w14:textId="16A461BF" w:rsidR="00D53C5B" w:rsidRPr="00C351F1" w:rsidRDefault="00D53C5B" w:rsidP="00B414E4">
            <w:pPr>
              <w:adjustRightInd w:val="0"/>
              <w:snapToGrid w:val="0"/>
              <w:jc w:val="center"/>
              <w:rPr>
                <w:szCs w:val="24"/>
              </w:rPr>
            </w:pPr>
            <w:r w:rsidRPr="00C351F1">
              <w:rPr>
                <w:szCs w:val="24"/>
              </w:rPr>
              <w:t>0</w:t>
            </w:r>
          </w:p>
        </w:tc>
        <w:tc>
          <w:tcPr>
            <w:tcW w:w="1701" w:type="dxa"/>
          </w:tcPr>
          <w:p w14:paraId="7A9EC4AD" w14:textId="2C56CFB6" w:rsidR="00D53C5B" w:rsidRPr="00C351F1" w:rsidRDefault="00D53C5B" w:rsidP="00B414E4">
            <w:pPr>
              <w:adjustRightInd w:val="0"/>
              <w:snapToGrid w:val="0"/>
              <w:jc w:val="center"/>
              <w:rPr>
                <w:szCs w:val="24"/>
              </w:rPr>
            </w:pPr>
            <w:r w:rsidRPr="00C351F1">
              <w:rPr>
                <w:szCs w:val="24"/>
              </w:rPr>
              <w:t>0.02</w:t>
            </w:r>
          </w:p>
        </w:tc>
      </w:tr>
      <w:tr w:rsidR="00D53C5B" w:rsidRPr="00C351F1" w14:paraId="19D70CD1" w14:textId="747D2E7B" w:rsidTr="00B414E4">
        <w:tc>
          <w:tcPr>
            <w:tcW w:w="1068" w:type="dxa"/>
            <w:vMerge/>
          </w:tcPr>
          <w:p w14:paraId="25EE7D3C" w14:textId="77777777" w:rsidR="00D53C5B" w:rsidRPr="00C351F1" w:rsidRDefault="00D53C5B" w:rsidP="00C351F1">
            <w:pPr>
              <w:adjustRightInd w:val="0"/>
              <w:snapToGrid w:val="0"/>
              <w:jc w:val="both"/>
              <w:rPr>
                <w:szCs w:val="24"/>
              </w:rPr>
            </w:pPr>
          </w:p>
        </w:tc>
        <w:tc>
          <w:tcPr>
            <w:tcW w:w="1452" w:type="dxa"/>
          </w:tcPr>
          <w:p w14:paraId="49471CAC" w14:textId="1B2460F0" w:rsidR="00D53C5B" w:rsidRPr="00C351F1" w:rsidRDefault="00D53C5B" w:rsidP="00B414E4">
            <w:pPr>
              <w:adjustRightInd w:val="0"/>
              <w:snapToGrid w:val="0"/>
              <w:jc w:val="center"/>
              <w:rPr>
                <w:i/>
                <w:iCs/>
                <w:szCs w:val="24"/>
              </w:rPr>
            </w:pPr>
            <w:r w:rsidRPr="00C351F1">
              <w:rPr>
                <w:i/>
                <w:iCs/>
                <w:szCs w:val="24"/>
              </w:rPr>
              <w:t xml:space="preserve">Enterobacter </w:t>
            </w:r>
            <w:r w:rsidRPr="00B414E4">
              <w:rPr>
                <w:szCs w:val="24"/>
              </w:rPr>
              <w:t>(</w:t>
            </w:r>
            <w:r w:rsidR="00B414E4" w:rsidRPr="00B414E4">
              <w:rPr>
                <w:i/>
                <w:iCs/>
                <w:szCs w:val="24"/>
              </w:rPr>
              <w:t>n</w:t>
            </w:r>
            <w:r w:rsidR="00B414E4" w:rsidRPr="00B414E4">
              <w:rPr>
                <w:szCs w:val="24"/>
              </w:rPr>
              <w:t xml:space="preserve"> </w:t>
            </w:r>
            <w:r w:rsidRPr="00B414E4">
              <w:rPr>
                <w:szCs w:val="24"/>
              </w:rPr>
              <w:t>=</w:t>
            </w:r>
            <w:r w:rsidR="00B414E4">
              <w:rPr>
                <w:szCs w:val="24"/>
              </w:rPr>
              <w:t xml:space="preserve"> </w:t>
            </w:r>
            <w:r w:rsidRPr="00B414E4">
              <w:rPr>
                <w:szCs w:val="24"/>
              </w:rPr>
              <w:t>22)</w:t>
            </w:r>
          </w:p>
        </w:tc>
        <w:tc>
          <w:tcPr>
            <w:tcW w:w="990" w:type="dxa"/>
          </w:tcPr>
          <w:p w14:paraId="1E151857" w14:textId="43737DA1" w:rsidR="00D53C5B" w:rsidRPr="00C351F1" w:rsidRDefault="00D53C5B" w:rsidP="00B414E4">
            <w:pPr>
              <w:adjustRightInd w:val="0"/>
              <w:snapToGrid w:val="0"/>
              <w:jc w:val="center"/>
              <w:rPr>
                <w:szCs w:val="24"/>
              </w:rPr>
            </w:pPr>
            <w:r w:rsidRPr="00C351F1">
              <w:rPr>
                <w:szCs w:val="24"/>
              </w:rPr>
              <w:t>5</w:t>
            </w:r>
            <w:r w:rsidR="001661A7" w:rsidRPr="00C351F1">
              <w:rPr>
                <w:szCs w:val="24"/>
                <w:vertAlign w:val="superscript"/>
              </w:rPr>
              <w:t>g</w:t>
            </w:r>
          </w:p>
        </w:tc>
        <w:tc>
          <w:tcPr>
            <w:tcW w:w="851" w:type="dxa"/>
          </w:tcPr>
          <w:p w14:paraId="53DC8B02" w14:textId="40A75CCF" w:rsidR="00D53C5B" w:rsidRPr="00C351F1" w:rsidRDefault="00D53C5B" w:rsidP="00B414E4">
            <w:pPr>
              <w:adjustRightInd w:val="0"/>
              <w:snapToGrid w:val="0"/>
              <w:jc w:val="center"/>
              <w:rPr>
                <w:szCs w:val="24"/>
              </w:rPr>
            </w:pPr>
            <w:r w:rsidRPr="00C351F1">
              <w:rPr>
                <w:szCs w:val="24"/>
              </w:rPr>
              <w:t>91</w:t>
            </w:r>
          </w:p>
        </w:tc>
        <w:tc>
          <w:tcPr>
            <w:tcW w:w="1701" w:type="dxa"/>
          </w:tcPr>
          <w:p w14:paraId="2A537575" w14:textId="37E584F1" w:rsidR="00D53C5B" w:rsidRPr="00C351F1" w:rsidRDefault="00D53C5B" w:rsidP="00B414E4">
            <w:pPr>
              <w:adjustRightInd w:val="0"/>
              <w:snapToGrid w:val="0"/>
              <w:jc w:val="center"/>
              <w:rPr>
                <w:szCs w:val="24"/>
              </w:rPr>
            </w:pPr>
            <w:r w:rsidRPr="00C351F1">
              <w:rPr>
                <w:szCs w:val="24"/>
              </w:rPr>
              <w:t>&lt;</w:t>
            </w:r>
            <w:r w:rsidR="00B414E4">
              <w:rPr>
                <w:szCs w:val="24"/>
              </w:rPr>
              <w:t xml:space="preserve"> </w:t>
            </w:r>
            <w:r w:rsidRPr="00C351F1">
              <w:rPr>
                <w:szCs w:val="24"/>
              </w:rPr>
              <w:t>0.01</w:t>
            </w:r>
          </w:p>
        </w:tc>
        <w:tc>
          <w:tcPr>
            <w:tcW w:w="992" w:type="dxa"/>
          </w:tcPr>
          <w:p w14:paraId="5ECDD7A7" w14:textId="41CE301D" w:rsidR="00D53C5B" w:rsidRPr="00C351F1" w:rsidRDefault="00D53C5B" w:rsidP="00B414E4">
            <w:pPr>
              <w:adjustRightInd w:val="0"/>
              <w:snapToGrid w:val="0"/>
              <w:jc w:val="center"/>
              <w:rPr>
                <w:szCs w:val="24"/>
              </w:rPr>
            </w:pPr>
            <w:r w:rsidRPr="00C351F1">
              <w:rPr>
                <w:szCs w:val="24"/>
              </w:rPr>
              <w:t>95</w:t>
            </w:r>
            <w:r w:rsidR="001661A7" w:rsidRPr="00C351F1">
              <w:rPr>
                <w:szCs w:val="24"/>
                <w:vertAlign w:val="superscript"/>
              </w:rPr>
              <w:t>g</w:t>
            </w:r>
          </w:p>
        </w:tc>
        <w:tc>
          <w:tcPr>
            <w:tcW w:w="1134" w:type="dxa"/>
          </w:tcPr>
          <w:p w14:paraId="3CCE977B" w14:textId="05C94D3A" w:rsidR="00D53C5B" w:rsidRPr="00C351F1" w:rsidRDefault="00D53C5B" w:rsidP="00B414E4">
            <w:pPr>
              <w:adjustRightInd w:val="0"/>
              <w:snapToGrid w:val="0"/>
              <w:jc w:val="center"/>
              <w:rPr>
                <w:szCs w:val="24"/>
              </w:rPr>
            </w:pPr>
            <w:r w:rsidRPr="00C351F1">
              <w:rPr>
                <w:szCs w:val="24"/>
              </w:rPr>
              <w:t>0</w:t>
            </w:r>
          </w:p>
        </w:tc>
        <w:tc>
          <w:tcPr>
            <w:tcW w:w="1701" w:type="dxa"/>
          </w:tcPr>
          <w:p w14:paraId="016D0FE9" w14:textId="78E67976" w:rsidR="00D53C5B" w:rsidRPr="00C351F1" w:rsidRDefault="00D53C5B" w:rsidP="00B414E4">
            <w:pPr>
              <w:adjustRightInd w:val="0"/>
              <w:snapToGrid w:val="0"/>
              <w:jc w:val="center"/>
              <w:rPr>
                <w:szCs w:val="24"/>
              </w:rPr>
            </w:pPr>
            <w:r w:rsidRPr="00C351F1">
              <w:rPr>
                <w:szCs w:val="24"/>
              </w:rPr>
              <w:t>&lt; 0.01</w:t>
            </w:r>
          </w:p>
        </w:tc>
      </w:tr>
      <w:tr w:rsidR="00D53C5B" w:rsidRPr="00C351F1" w14:paraId="1E54F64F" w14:textId="0008089E" w:rsidTr="00B414E4">
        <w:tc>
          <w:tcPr>
            <w:tcW w:w="1068" w:type="dxa"/>
          </w:tcPr>
          <w:p w14:paraId="6A137E06" w14:textId="7D6970BF" w:rsidR="00D53C5B" w:rsidRPr="00C351F1" w:rsidRDefault="00D53C5B" w:rsidP="00C351F1">
            <w:pPr>
              <w:adjustRightInd w:val="0"/>
              <w:snapToGrid w:val="0"/>
              <w:jc w:val="both"/>
              <w:rPr>
                <w:szCs w:val="24"/>
              </w:rPr>
            </w:pPr>
            <w:proofErr w:type="spellStart"/>
            <w:r w:rsidRPr="00C351F1">
              <w:rPr>
                <w:szCs w:val="24"/>
              </w:rPr>
              <w:t>Varia</w:t>
            </w:r>
            <w:proofErr w:type="spellEnd"/>
            <w:r w:rsidRPr="00C351F1">
              <w:rPr>
                <w:szCs w:val="24"/>
              </w:rPr>
              <w:br/>
              <w:t>(</w:t>
            </w:r>
            <w:r w:rsidR="00B414E4" w:rsidRPr="00B414E4">
              <w:rPr>
                <w:i/>
                <w:iCs/>
                <w:szCs w:val="24"/>
              </w:rPr>
              <w:t>n</w:t>
            </w:r>
            <w:r w:rsidR="00B414E4" w:rsidRPr="00C351F1">
              <w:rPr>
                <w:szCs w:val="24"/>
              </w:rPr>
              <w:t xml:space="preserve"> </w:t>
            </w:r>
            <w:r w:rsidRPr="00C351F1">
              <w:rPr>
                <w:szCs w:val="24"/>
              </w:rPr>
              <w:t>=</w:t>
            </w:r>
            <w:r w:rsidR="00B414E4">
              <w:rPr>
                <w:szCs w:val="24"/>
              </w:rPr>
              <w:t xml:space="preserve"> </w:t>
            </w:r>
            <w:r w:rsidRPr="00C351F1">
              <w:rPr>
                <w:szCs w:val="24"/>
              </w:rPr>
              <w:t>86)</w:t>
            </w:r>
          </w:p>
        </w:tc>
        <w:tc>
          <w:tcPr>
            <w:tcW w:w="1452" w:type="dxa"/>
          </w:tcPr>
          <w:p w14:paraId="08D68CB1" w14:textId="410A0EA3" w:rsidR="00D53C5B" w:rsidRPr="00C351F1" w:rsidRDefault="00B414E4" w:rsidP="00B414E4">
            <w:pPr>
              <w:adjustRightInd w:val="0"/>
              <w:snapToGrid w:val="0"/>
              <w:jc w:val="center"/>
              <w:rPr>
                <w:szCs w:val="24"/>
              </w:rPr>
            </w:pPr>
            <w:r w:rsidRPr="00C351F1">
              <w:rPr>
                <w:szCs w:val="24"/>
              </w:rPr>
              <w:t>O</w:t>
            </w:r>
            <w:r w:rsidR="00D53C5B" w:rsidRPr="00C351F1">
              <w:rPr>
                <w:szCs w:val="24"/>
              </w:rPr>
              <w:t>ther genera</w:t>
            </w:r>
          </w:p>
        </w:tc>
        <w:tc>
          <w:tcPr>
            <w:tcW w:w="990" w:type="dxa"/>
          </w:tcPr>
          <w:p w14:paraId="146B4812" w14:textId="6FA04A70" w:rsidR="00D53C5B" w:rsidRPr="00C351F1" w:rsidRDefault="00D53C5B" w:rsidP="00B414E4">
            <w:pPr>
              <w:adjustRightInd w:val="0"/>
              <w:snapToGrid w:val="0"/>
              <w:jc w:val="center"/>
              <w:rPr>
                <w:szCs w:val="24"/>
              </w:rPr>
            </w:pPr>
            <w:r w:rsidRPr="00C351F1">
              <w:rPr>
                <w:szCs w:val="24"/>
              </w:rPr>
              <w:t>40</w:t>
            </w:r>
            <w:r w:rsidR="001661A7" w:rsidRPr="00C351F1">
              <w:rPr>
                <w:szCs w:val="24"/>
                <w:vertAlign w:val="superscript"/>
              </w:rPr>
              <w:t>g</w:t>
            </w:r>
          </w:p>
        </w:tc>
        <w:tc>
          <w:tcPr>
            <w:tcW w:w="851" w:type="dxa"/>
          </w:tcPr>
          <w:p w14:paraId="7A3A2245" w14:textId="73549156" w:rsidR="00D53C5B" w:rsidRPr="00C351F1" w:rsidRDefault="00D53C5B" w:rsidP="00B414E4">
            <w:pPr>
              <w:adjustRightInd w:val="0"/>
              <w:snapToGrid w:val="0"/>
              <w:jc w:val="center"/>
              <w:rPr>
                <w:szCs w:val="24"/>
              </w:rPr>
            </w:pPr>
            <w:r w:rsidRPr="00C351F1">
              <w:rPr>
                <w:szCs w:val="24"/>
              </w:rPr>
              <w:t>80</w:t>
            </w:r>
          </w:p>
        </w:tc>
        <w:tc>
          <w:tcPr>
            <w:tcW w:w="1701" w:type="dxa"/>
          </w:tcPr>
          <w:p w14:paraId="72B8A3BE" w14:textId="7B29F341" w:rsidR="00D53C5B" w:rsidRPr="00C351F1" w:rsidRDefault="00D53C5B" w:rsidP="00B414E4">
            <w:pPr>
              <w:adjustRightInd w:val="0"/>
              <w:snapToGrid w:val="0"/>
              <w:jc w:val="center"/>
              <w:rPr>
                <w:szCs w:val="24"/>
              </w:rPr>
            </w:pPr>
            <w:r w:rsidRPr="00C351F1">
              <w:rPr>
                <w:szCs w:val="24"/>
              </w:rPr>
              <w:t>&lt;</w:t>
            </w:r>
            <w:r w:rsidR="00B414E4">
              <w:rPr>
                <w:szCs w:val="24"/>
              </w:rPr>
              <w:t xml:space="preserve"> </w:t>
            </w:r>
            <w:r w:rsidRPr="00C351F1">
              <w:rPr>
                <w:szCs w:val="24"/>
              </w:rPr>
              <w:t>0.01</w:t>
            </w:r>
          </w:p>
        </w:tc>
        <w:tc>
          <w:tcPr>
            <w:tcW w:w="992" w:type="dxa"/>
          </w:tcPr>
          <w:p w14:paraId="306E9B9F" w14:textId="1E188E85" w:rsidR="00D53C5B" w:rsidRPr="00C351F1" w:rsidRDefault="00D53C5B" w:rsidP="00B414E4">
            <w:pPr>
              <w:adjustRightInd w:val="0"/>
              <w:snapToGrid w:val="0"/>
              <w:jc w:val="center"/>
              <w:rPr>
                <w:szCs w:val="24"/>
              </w:rPr>
            </w:pPr>
            <w:r w:rsidRPr="00C351F1">
              <w:rPr>
                <w:szCs w:val="24"/>
              </w:rPr>
              <w:t>34</w:t>
            </w:r>
            <w:r w:rsidR="001661A7" w:rsidRPr="00992CC9">
              <w:rPr>
                <w:szCs w:val="24"/>
                <w:vertAlign w:val="superscript"/>
              </w:rPr>
              <w:t>g</w:t>
            </w:r>
          </w:p>
        </w:tc>
        <w:tc>
          <w:tcPr>
            <w:tcW w:w="1134" w:type="dxa"/>
          </w:tcPr>
          <w:p w14:paraId="4E0A799B" w14:textId="2F2050D2" w:rsidR="00D53C5B" w:rsidRPr="00C351F1" w:rsidRDefault="00D53C5B" w:rsidP="00B414E4">
            <w:pPr>
              <w:adjustRightInd w:val="0"/>
              <w:snapToGrid w:val="0"/>
              <w:jc w:val="center"/>
              <w:rPr>
                <w:szCs w:val="24"/>
              </w:rPr>
            </w:pPr>
            <w:r w:rsidRPr="00C351F1">
              <w:rPr>
                <w:szCs w:val="24"/>
              </w:rPr>
              <w:t>12</w:t>
            </w:r>
          </w:p>
        </w:tc>
        <w:tc>
          <w:tcPr>
            <w:tcW w:w="1701" w:type="dxa"/>
          </w:tcPr>
          <w:p w14:paraId="4F3F4E1E" w14:textId="1365FF6C" w:rsidR="00D53C5B" w:rsidRPr="00C351F1" w:rsidRDefault="00D53C5B" w:rsidP="00B414E4">
            <w:pPr>
              <w:adjustRightInd w:val="0"/>
              <w:snapToGrid w:val="0"/>
              <w:jc w:val="center"/>
              <w:rPr>
                <w:szCs w:val="24"/>
              </w:rPr>
            </w:pPr>
            <w:r w:rsidRPr="00C351F1">
              <w:rPr>
                <w:szCs w:val="24"/>
              </w:rPr>
              <w:t>&lt;</w:t>
            </w:r>
            <w:r w:rsidR="00B414E4">
              <w:rPr>
                <w:szCs w:val="24"/>
              </w:rPr>
              <w:t xml:space="preserve"> </w:t>
            </w:r>
            <w:r w:rsidRPr="00C351F1">
              <w:rPr>
                <w:szCs w:val="24"/>
              </w:rPr>
              <w:t>0.01</w:t>
            </w:r>
          </w:p>
        </w:tc>
      </w:tr>
    </w:tbl>
    <w:p w14:paraId="0F991F1C" w14:textId="6E8F798F" w:rsidR="00116413" w:rsidRPr="00C351F1" w:rsidRDefault="00116413" w:rsidP="00C351F1">
      <w:pPr>
        <w:adjustRightInd w:val="0"/>
        <w:snapToGrid w:val="0"/>
        <w:spacing w:after="0"/>
        <w:jc w:val="both"/>
        <w:rPr>
          <w:szCs w:val="24"/>
        </w:rPr>
      </w:pPr>
      <w:proofErr w:type="spellStart"/>
      <w:r w:rsidRPr="00C351F1">
        <w:rPr>
          <w:szCs w:val="24"/>
          <w:vertAlign w:val="superscript"/>
        </w:rPr>
        <w:t>g</w:t>
      </w:r>
      <w:r w:rsidR="0009749D" w:rsidRPr="0009749D">
        <w:rPr>
          <w:i/>
          <w:iCs/>
          <w:szCs w:val="24"/>
        </w:rPr>
        <w:t>P</w:t>
      </w:r>
      <w:proofErr w:type="spellEnd"/>
      <w:r w:rsidR="0009749D">
        <w:rPr>
          <w:szCs w:val="24"/>
        </w:rPr>
        <w:t xml:space="preserve"> </w:t>
      </w:r>
      <w:r w:rsidR="00F7170E" w:rsidRPr="00C351F1">
        <w:rPr>
          <w:szCs w:val="24"/>
        </w:rPr>
        <w:t>&lt;</w:t>
      </w:r>
      <w:r w:rsidR="0009749D">
        <w:rPr>
          <w:szCs w:val="24"/>
        </w:rPr>
        <w:t xml:space="preserve"> </w:t>
      </w:r>
      <w:r w:rsidR="00F7170E" w:rsidRPr="00C351F1">
        <w:rPr>
          <w:szCs w:val="24"/>
        </w:rPr>
        <w:t>0.01</w:t>
      </w:r>
      <w:r w:rsidR="00F80F60" w:rsidRPr="00C351F1">
        <w:rPr>
          <w:szCs w:val="24"/>
        </w:rPr>
        <w:t xml:space="preserve"> </w:t>
      </w:r>
      <w:r w:rsidR="005E22C3" w:rsidRPr="005E22C3">
        <w:rPr>
          <w:i/>
          <w:szCs w:val="24"/>
        </w:rPr>
        <w:t>vs</w:t>
      </w:r>
      <w:r w:rsidR="00F80F60" w:rsidRPr="00C351F1">
        <w:rPr>
          <w:szCs w:val="24"/>
        </w:rPr>
        <w:t xml:space="preserve"> PT</w:t>
      </w:r>
      <w:r w:rsidR="00B414E4">
        <w:rPr>
          <w:szCs w:val="24"/>
        </w:rPr>
        <w:t>,</w:t>
      </w:r>
      <w:r w:rsidR="00B414E4">
        <w:rPr>
          <w:rFonts w:hint="eastAsia"/>
          <w:szCs w:val="24"/>
          <w:lang w:eastAsia="zh-CN"/>
        </w:rPr>
        <w:t xml:space="preserve"> </w:t>
      </w:r>
      <w:proofErr w:type="spellStart"/>
      <w:r w:rsidR="00F80F60" w:rsidRPr="00C351F1">
        <w:rPr>
          <w:szCs w:val="24"/>
          <w:vertAlign w:val="superscript"/>
        </w:rPr>
        <w:t>h</w:t>
      </w:r>
      <w:r w:rsidR="0009749D" w:rsidRPr="0009749D">
        <w:rPr>
          <w:i/>
          <w:iCs/>
          <w:szCs w:val="24"/>
        </w:rPr>
        <w:t>P</w:t>
      </w:r>
      <w:proofErr w:type="spellEnd"/>
      <w:r w:rsidR="0009749D">
        <w:rPr>
          <w:i/>
          <w:iCs/>
          <w:szCs w:val="24"/>
        </w:rPr>
        <w:t xml:space="preserve"> </w:t>
      </w:r>
      <w:r w:rsidRPr="00C351F1">
        <w:rPr>
          <w:szCs w:val="24"/>
        </w:rPr>
        <w:t>=</w:t>
      </w:r>
      <w:r w:rsidR="0009749D">
        <w:rPr>
          <w:szCs w:val="24"/>
        </w:rPr>
        <w:t xml:space="preserve"> </w:t>
      </w:r>
      <w:r w:rsidRPr="00C351F1">
        <w:rPr>
          <w:szCs w:val="24"/>
        </w:rPr>
        <w:t>0.03</w:t>
      </w:r>
      <w:r w:rsidR="00F80F60" w:rsidRPr="00C351F1">
        <w:rPr>
          <w:szCs w:val="24"/>
        </w:rPr>
        <w:t xml:space="preserve"> </w:t>
      </w:r>
      <w:r w:rsidR="005E22C3" w:rsidRPr="005E22C3">
        <w:rPr>
          <w:i/>
          <w:szCs w:val="24"/>
        </w:rPr>
        <w:t>vs</w:t>
      </w:r>
      <w:r w:rsidR="00F80F60" w:rsidRPr="00C351F1">
        <w:rPr>
          <w:szCs w:val="24"/>
        </w:rPr>
        <w:t xml:space="preserve"> PT</w:t>
      </w:r>
      <w:r w:rsidR="00B414E4">
        <w:rPr>
          <w:rFonts w:hint="eastAsia"/>
          <w:szCs w:val="24"/>
          <w:lang w:eastAsia="zh-CN"/>
        </w:rPr>
        <w:t>,</w:t>
      </w:r>
      <w:r w:rsidR="00B414E4">
        <w:rPr>
          <w:szCs w:val="24"/>
          <w:lang w:eastAsia="zh-CN"/>
        </w:rPr>
        <w:t xml:space="preserve"> </w:t>
      </w:r>
      <w:proofErr w:type="spellStart"/>
      <w:r w:rsidR="00F80F60" w:rsidRPr="00C351F1">
        <w:rPr>
          <w:szCs w:val="24"/>
          <w:vertAlign w:val="superscript"/>
        </w:rPr>
        <w:t>i</w:t>
      </w:r>
      <w:r w:rsidR="0009749D" w:rsidRPr="0009749D">
        <w:rPr>
          <w:i/>
          <w:iCs/>
          <w:szCs w:val="24"/>
        </w:rPr>
        <w:t>P</w:t>
      </w:r>
      <w:proofErr w:type="spellEnd"/>
      <w:r w:rsidR="0009749D">
        <w:rPr>
          <w:i/>
          <w:iCs/>
          <w:szCs w:val="24"/>
        </w:rPr>
        <w:t xml:space="preserve"> </w:t>
      </w:r>
      <w:r w:rsidRPr="00C351F1">
        <w:rPr>
          <w:szCs w:val="24"/>
        </w:rPr>
        <w:t>=</w:t>
      </w:r>
      <w:r w:rsidR="0009749D">
        <w:rPr>
          <w:szCs w:val="24"/>
        </w:rPr>
        <w:t xml:space="preserve"> </w:t>
      </w:r>
      <w:r w:rsidRPr="00C351F1">
        <w:rPr>
          <w:szCs w:val="24"/>
        </w:rPr>
        <w:t>0.02</w:t>
      </w:r>
      <w:r w:rsidR="00F80F60" w:rsidRPr="00C351F1">
        <w:rPr>
          <w:szCs w:val="24"/>
        </w:rPr>
        <w:t xml:space="preserve"> </w:t>
      </w:r>
      <w:r w:rsidR="005E22C3" w:rsidRPr="005E22C3">
        <w:rPr>
          <w:i/>
          <w:szCs w:val="24"/>
        </w:rPr>
        <w:t>vs</w:t>
      </w:r>
      <w:r w:rsidR="00F80F60" w:rsidRPr="00C351F1">
        <w:rPr>
          <w:szCs w:val="24"/>
        </w:rPr>
        <w:t xml:space="preserve"> PT</w:t>
      </w:r>
      <w:r w:rsidR="00B414E4">
        <w:rPr>
          <w:szCs w:val="24"/>
        </w:rPr>
        <w:t>.</w:t>
      </w:r>
      <w:r w:rsidR="0009749D">
        <w:rPr>
          <w:szCs w:val="24"/>
        </w:rPr>
        <w:t xml:space="preserve"> </w:t>
      </w:r>
      <w:r w:rsidR="0009749D" w:rsidRPr="0009749D">
        <w:rPr>
          <w:szCs w:val="24"/>
        </w:rPr>
        <w:t>AS:</w:t>
      </w:r>
      <w:r w:rsidR="0009749D">
        <w:rPr>
          <w:szCs w:val="24"/>
        </w:rPr>
        <w:t xml:space="preserve"> </w:t>
      </w:r>
      <w:r w:rsidR="0009749D" w:rsidRPr="0009749D">
        <w:rPr>
          <w:szCs w:val="24"/>
        </w:rPr>
        <w:t>Ampicillin-sulbactam</w:t>
      </w:r>
      <w:r w:rsidR="0009749D">
        <w:rPr>
          <w:szCs w:val="24"/>
        </w:rPr>
        <w:t xml:space="preserve">; </w:t>
      </w:r>
      <w:r w:rsidR="0009749D" w:rsidRPr="0009749D">
        <w:rPr>
          <w:szCs w:val="24"/>
        </w:rPr>
        <w:t>PT</w:t>
      </w:r>
      <w:r w:rsidR="0009749D">
        <w:rPr>
          <w:szCs w:val="24"/>
        </w:rPr>
        <w:t xml:space="preserve">: </w:t>
      </w:r>
      <w:r w:rsidR="0009749D" w:rsidRPr="0009749D">
        <w:rPr>
          <w:szCs w:val="24"/>
        </w:rPr>
        <w:t>Piperacillin-tazobactam</w:t>
      </w:r>
      <w:r w:rsidR="00A0250B">
        <w:rPr>
          <w:szCs w:val="24"/>
        </w:rPr>
        <w:t xml:space="preserve">; </w:t>
      </w:r>
      <w:r w:rsidR="00A0250B" w:rsidRPr="00DD75A3">
        <w:rPr>
          <w:caps/>
          <w:szCs w:val="24"/>
        </w:rPr>
        <w:t>ns</w:t>
      </w:r>
      <w:r w:rsidR="00A0250B">
        <w:rPr>
          <w:szCs w:val="24"/>
        </w:rPr>
        <w:t xml:space="preserve">: </w:t>
      </w:r>
      <w:r w:rsidR="00A0250B" w:rsidRPr="00A0250B">
        <w:rPr>
          <w:szCs w:val="24"/>
        </w:rPr>
        <w:t>No significance</w:t>
      </w:r>
      <w:r w:rsidR="00A56AC1">
        <w:rPr>
          <w:szCs w:val="24"/>
        </w:rPr>
        <w:t>.</w:t>
      </w:r>
    </w:p>
    <w:p w14:paraId="33D0382B" w14:textId="29AD07A8" w:rsidR="00604A92" w:rsidRPr="00B414E4" w:rsidRDefault="00604A92" w:rsidP="00B414E4">
      <w:pPr>
        <w:adjustRightInd w:val="0"/>
        <w:snapToGrid w:val="0"/>
        <w:spacing w:after="0"/>
        <w:jc w:val="both"/>
        <w:rPr>
          <w:szCs w:val="24"/>
        </w:rPr>
      </w:pPr>
      <w:bookmarkStart w:id="165" w:name="_GoBack"/>
      <w:bookmarkEnd w:id="165"/>
    </w:p>
    <w:sectPr w:rsidR="00604A92" w:rsidRPr="00B414E4">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AE98A" w14:textId="77777777" w:rsidR="00227742" w:rsidRDefault="00227742" w:rsidP="001F50C7">
      <w:pPr>
        <w:spacing w:after="0" w:line="240" w:lineRule="auto"/>
      </w:pPr>
      <w:r>
        <w:separator/>
      </w:r>
    </w:p>
  </w:endnote>
  <w:endnote w:type="continuationSeparator" w:id="0">
    <w:p w14:paraId="7CCF86CA" w14:textId="77777777" w:rsidR="00227742" w:rsidRDefault="00227742" w:rsidP="001F50C7">
      <w:pPr>
        <w:spacing w:after="0" w:line="240" w:lineRule="auto"/>
      </w:pPr>
      <w:r>
        <w:continuationSeparator/>
      </w:r>
    </w:p>
  </w:endnote>
  <w:endnote w:type="continuationNotice" w:id="1">
    <w:p w14:paraId="1608A708" w14:textId="77777777" w:rsidR="00227742" w:rsidRDefault="002277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BFB8" w14:textId="798B8CCF" w:rsidR="007C3B5F" w:rsidRDefault="007C3B5F">
    <w:pPr>
      <w:pStyle w:val="af"/>
      <w:jc w:val="right"/>
    </w:pPr>
  </w:p>
  <w:p w14:paraId="4D58CE7C" w14:textId="77777777" w:rsidR="007C3B5F" w:rsidRDefault="007C3B5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B3935" w14:textId="77777777" w:rsidR="00227742" w:rsidRDefault="00227742" w:rsidP="001F50C7">
      <w:pPr>
        <w:spacing w:after="0" w:line="240" w:lineRule="auto"/>
      </w:pPr>
      <w:r>
        <w:separator/>
      </w:r>
    </w:p>
  </w:footnote>
  <w:footnote w:type="continuationSeparator" w:id="0">
    <w:p w14:paraId="13D44CFB" w14:textId="77777777" w:rsidR="00227742" w:rsidRDefault="00227742" w:rsidP="001F50C7">
      <w:pPr>
        <w:spacing w:after="0" w:line="240" w:lineRule="auto"/>
      </w:pPr>
      <w:r>
        <w:continuationSeparator/>
      </w:r>
    </w:p>
  </w:footnote>
  <w:footnote w:type="continuationNotice" w:id="1">
    <w:p w14:paraId="7A01340F" w14:textId="77777777" w:rsidR="00227742" w:rsidRDefault="002277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0CC6"/>
    <w:multiLevelType w:val="hybridMultilevel"/>
    <w:tmpl w:val="540A90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AB1759"/>
    <w:multiLevelType w:val="hybridMultilevel"/>
    <w:tmpl w:val="D60AD47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6434C9"/>
    <w:multiLevelType w:val="hybridMultilevel"/>
    <w:tmpl w:val="4FE4450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7842A3"/>
    <w:multiLevelType w:val="hybridMultilevel"/>
    <w:tmpl w:val="1BBA33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AB4E29"/>
    <w:multiLevelType w:val="hybridMultilevel"/>
    <w:tmpl w:val="8A8A4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8B6B0E"/>
    <w:multiLevelType w:val="hybridMultilevel"/>
    <w:tmpl w:val="7550F9F6"/>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F856768"/>
    <w:multiLevelType w:val="hybridMultilevel"/>
    <w:tmpl w:val="8EDCF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974AD5"/>
    <w:multiLevelType w:val="hybridMultilevel"/>
    <w:tmpl w:val="495818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iteraturverzeichni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0dfdtadats9xx3e55zhp2r2qepfzpxpp5waz&quot;&gt;My EndNote Library&lt;record-ids&gt;&lt;item&gt;267&lt;/item&gt;&lt;item&gt;268&lt;/item&gt;&lt;item&gt;272&lt;/item&gt;&lt;item&gt;280&lt;/item&gt;&lt;item&gt;282&lt;/item&gt;&lt;item&gt;283&lt;/item&gt;&lt;item&gt;284&lt;/item&gt;&lt;item&gt;285&lt;/item&gt;&lt;item&gt;287&lt;/item&gt;&lt;item&gt;288&lt;/item&gt;&lt;item&gt;289&lt;/item&gt;&lt;item&gt;291&lt;/item&gt;&lt;item&gt;295&lt;/item&gt;&lt;item&gt;298&lt;/item&gt;&lt;item&gt;299&lt;/item&gt;&lt;item&gt;301&lt;/item&gt;&lt;item&gt;302&lt;/item&gt;&lt;item&gt;303&lt;/item&gt;&lt;item&gt;306&lt;/item&gt;&lt;item&gt;311&lt;/item&gt;&lt;item&gt;312&lt;/item&gt;&lt;item&gt;313&lt;/item&gt;&lt;item&gt;395&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BA4C98"/>
    <w:rsid w:val="000008B0"/>
    <w:rsid w:val="000009F9"/>
    <w:rsid w:val="000016EF"/>
    <w:rsid w:val="00001893"/>
    <w:rsid w:val="00001F34"/>
    <w:rsid w:val="00002A0F"/>
    <w:rsid w:val="000035A8"/>
    <w:rsid w:val="00003FD4"/>
    <w:rsid w:val="000049E9"/>
    <w:rsid w:val="0000535B"/>
    <w:rsid w:val="00005D58"/>
    <w:rsid w:val="00006970"/>
    <w:rsid w:val="00006D10"/>
    <w:rsid w:val="00006F92"/>
    <w:rsid w:val="00007339"/>
    <w:rsid w:val="00007FF3"/>
    <w:rsid w:val="000100DE"/>
    <w:rsid w:val="000109B7"/>
    <w:rsid w:val="000114D3"/>
    <w:rsid w:val="0001309B"/>
    <w:rsid w:val="000131AE"/>
    <w:rsid w:val="00013998"/>
    <w:rsid w:val="00013B31"/>
    <w:rsid w:val="00014129"/>
    <w:rsid w:val="0001440A"/>
    <w:rsid w:val="00014DA3"/>
    <w:rsid w:val="000165E2"/>
    <w:rsid w:val="00017100"/>
    <w:rsid w:val="00017A32"/>
    <w:rsid w:val="00017D61"/>
    <w:rsid w:val="00020D76"/>
    <w:rsid w:val="00021405"/>
    <w:rsid w:val="00021F65"/>
    <w:rsid w:val="00022349"/>
    <w:rsid w:val="0002397D"/>
    <w:rsid w:val="00025105"/>
    <w:rsid w:val="0002530B"/>
    <w:rsid w:val="00025439"/>
    <w:rsid w:val="00025C11"/>
    <w:rsid w:val="0002628F"/>
    <w:rsid w:val="00030092"/>
    <w:rsid w:val="00030A75"/>
    <w:rsid w:val="00032112"/>
    <w:rsid w:val="000325A4"/>
    <w:rsid w:val="0003328F"/>
    <w:rsid w:val="00036F9D"/>
    <w:rsid w:val="00041DBF"/>
    <w:rsid w:val="0004216E"/>
    <w:rsid w:val="00042B18"/>
    <w:rsid w:val="0004303F"/>
    <w:rsid w:val="00043F17"/>
    <w:rsid w:val="00045134"/>
    <w:rsid w:val="00045417"/>
    <w:rsid w:val="00045B38"/>
    <w:rsid w:val="00045C0B"/>
    <w:rsid w:val="00045D77"/>
    <w:rsid w:val="00046296"/>
    <w:rsid w:val="00047369"/>
    <w:rsid w:val="00047472"/>
    <w:rsid w:val="00051089"/>
    <w:rsid w:val="00051444"/>
    <w:rsid w:val="0005261D"/>
    <w:rsid w:val="00052641"/>
    <w:rsid w:val="00052F20"/>
    <w:rsid w:val="000543F7"/>
    <w:rsid w:val="00055D0E"/>
    <w:rsid w:val="0005633B"/>
    <w:rsid w:val="0005716A"/>
    <w:rsid w:val="00061C90"/>
    <w:rsid w:val="00063554"/>
    <w:rsid w:val="00065CDC"/>
    <w:rsid w:val="0006618D"/>
    <w:rsid w:val="00067AB1"/>
    <w:rsid w:val="00067E53"/>
    <w:rsid w:val="00067EB9"/>
    <w:rsid w:val="00070E0E"/>
    <w:rsid w:val="00072A27"/>
    <w:rsid w:val="00072C21"/>
    <w:rsid w:val="00073DA5"/>
    <w:rsid w:val="00074C4C"/>
    <w:rsid w:val="00075657"/>
    <w:rsid w:val="00075809"/>
    <w:rsid w:val="00075F32"/>
    <w:rsid w:val="00077B21"/>
    <w:rsid w:val="00077E4F"/>
    <w:rsid w:val="00080836"/>
    <w:rsid w:val="00081418"/>
    <w:rsid w:val="000814C4"/>
    <w:rsid w:val="00081EE6"/>
    <w:rsid w:val="00082450"/>
    <w:rsid w:val="00083BD1"/>
    <w:rsid w:val="00084105"/>
    <w:rsid w:val="000844EB"/>
    <w:rsid w:val="00084601"/>
    <w:rsid w:val="00084AB7"/>
    <w:rsid w:val="0008562B"/>
    <w:rsid w:val="00086F7E"/>
    <w:rsid w:val="00087C97"/>
    <w:rsid w:val="00090107"/>
    <w:rsid w:val="00090325"/>
    <w:rsid w:val="00091B85"/>
    <w:rsid w:val="00091C37"/>
    <w:rsid w:val="00091C5B"/>
    <w:rsid w:val="0009235E"/>
    <w:rsid w:val="00092A56"/>
    <w:rsid w:val="00093692"/>
    <w:rsid w:val="00093F9D"/>
    <w:rsid w:val="00094239"/>
    <w:rsid w:val="0009698D"/>
    <w:rsid w:val="0009749D"/>
    <w:rsid w:val="000A05BC"/>
    <w:rsid w:val="000A3624"/>
    <w:rsid w:val="000A3CC0"/>
    <w:rsid w:val="000A55CD"/>
    <w:rsid w:val="000A5658"/>
    <w:rsid w:val="000A6DBF"/>
    <w:rsid w:val="000A7E08"/>
    <w:rsid w:val="000B167D"/>
    <w:rsid w:val="000B2C23"/>
    <w:rsid w:val="000B4FEB"/>
    <w:rsid w:val="000B594A"/>
    <w:rsid w:val="000B6030"/>
    <w:rsid w:val="000B6EA6"/>
    <w:rsid w:val="000B791F"/>
    <w:rsid w:val="000C0C45"/>
    <w:rsid w:val="000C2155"/>
    <w:rsid w:val="000C5BD4"/>
    <w:rsid w:val="000C6432"/>
    <w:rsid w:val="000C6C6B"/>
    <w:rsid w:val="000C6D91"/>
    <w:rsid w:val="000C74F6"/>
    <w:rsid w:val="000C7A23"/>
    <w:rsid w:val="000D1160"/>
    <w:rsid w:val="000D2289"/>
    <w:rsid w:val="000D3374"/>
    <w:rsid w:val="000D48AF"/>
    <w:rsid w:val="000D4FFD"/>
    <w:rsid w:val="000D5485"/>
    <w:rsid w:val="000D78A9"/>
    <w:rsid w:val="000E0C33"/>
    <w:rsid w:val="000E2F6F"/>
    <w:rsid w:val="000E36D1"/>
    <w:rsid w:val="000E3B46"/>
    <w:rsid w:val="000E40B9"/>
    <w:rsid w:val="000E457F"/>
    <w:rsid w:val="000E51BF"/>
    <w:rsid w:val="000E5CB4"/>
    <w:rsid w:val="000E6DC8"/>
    <w:rsid w:val="000E7092"/>
    <w:rsid w:val="000E720E"/>
    <w:rsid w:val="000E7365"/>
    <w:rsid w:val="000F0524"/>
    <w:rsid w:val="000F166E"/>
    <w:rsid w:val="000F20AB"/>
    <w:rsid w:val="000F3263"/>
    <w:rsid w:val="000F5EC2"/>
    <w:rsid w:val="000F6B76"/>
    <w:rsid w:val="000F6BDC"/>
    <w:rsid w:val="000F728A"/>
    <w:rsid w:val="000F736E"/>
    <w:rsid w:val="00101660"/>
    <w:rsid w:val="00101A1A"/>
    <w:rsid w:val="001034A5"/>
    <w:rsid w:val="001039C9"/>
    <w:rsid w:val="00104049"/>
    <w:rsid w:val="001042A2"/>
    <w:rsid w:val="001046EF"/>
    <w:rsid w:val="00105394"/>
    <w:rsid w:val="00105BB5"/>
    <w:rsid w:val="00105BEB"/>
    <w:rsid w:val="00106CFF"/>
    <w:rsid w:val="001075F9"/>
    <w:rsid w:val="001077BD"/>
    <w:rsid w:val="0010792E"/>
    <w:rsid w:val="00107DF0"/>
    <w:rsid w:val="00110CE2"/>
    <w:rsid w:val="00111327"/>
    <w:rsid w:val="001140B9"/>
    <w:rsid w:val="0011459B"/>
    <w:rsid w:val="001153C6"/>
    <w:rsid w:val="001157F2"/>
    <w:rsid w:val="00115A96"/>
    <w:rsid w:val="00116376"/>
    <w:rsid w:val="00116413"/>
    <w:rsid w:val="00116E4A"/>
    <w:rsid w:val="00116F65"/>
    <w:rsid w:val="00121356"/>
    <w:rsid w:val="0012231B"/>
    <w:rsid w:val="00122EBD"/>
    <w:rsid w:val="00125E1A"/>
    <w:rsid w:val="00126B53"/>
    <w:rsid w:val="00126D98"/>
    <w:rsid w:val="0012793C"/>
    <w:rsid w:val="00130605"/>
    <w:rsid w:val="001306EC"/>
    <w:rsid w:val="00130E17"/>
    <w:rsid w:val="00131AA0"/>
    <w:rsid w:val="001330B2"/>
    <w:rsid w:val="00133657"/>
    <w:rsid w:val="00133DC3"/>
    <w:rsid w:val="001340D1"/>
    <w:rsid w:val="0013442D"/>
    <w:rsid w:val="001355E7"/>
    <w:rsid w:val="0013584A"/>
    <w:rsid w:val="0013601C"/>
    <w:rsid w:val="00137292"/>
    <w:rsid w:val="001376BE"/>
    <w:rsid w:val="00140748"/>
    <w:rsid w:val="001414E2"/>
    <w:rsid w:val="00141860"/>
    <w:rsid w:val="00141B2E"/>
    <w:rsid w:val="001420FC"/>
    <w:rsid w:val="001438C6"/>
    <w:rsid w:val="001441F5"/>
    <w:rsid w:val="00144271"/>
    <w:rsid w:val="00144787"/>
    <w:rsid w:val="00145090"/>
    <w:rsid w:val="00145400"/>
    <w:rsid w:val="001456A9"/>
    <w:rsid w:val="00145814"/>
    <w:rsid w:val="00145D86"/>
    <w:rsid w:val="001463D9"/>
    <w:rsid w:val="00147836"/>
    <w:rsid w:val="00150F8C"/>
    <w:rsid w:val="00151B0B"/>
    <w:rsid w:val="00151ED3"/>
    <w:rsid w:val="00152240"/>
    <w:rsid w:val="00152A3C"/>
    <w:rsid w:val="00154371"/>
    <w:rsid w:val="00155303"/>
    <w:rsid w:val="001564A0"/>
    <w:rsid w:val="00156E9C"/>
    <w:rsid w:val="00157864"/>
    <w:rsid w:val="00157B6F"/>
    <w:rsid w:val="00157C0F"/>
    <w:rsid w:val="00160162"/>
    <w:rsid w:val="00160C81"/>
    <w:rsid w:val="00160F5A"/>
    <w:rsid w:val="00161047"/>
    <w:rsid w:val="00161905"/>
    <w:rsid w:val="00161DC6"/>
    <w:rsid w:val="00162C86"/>
    <w:rsid w:val="00162D73"/>
    <w:rsid w:val="0016321D"/>
    <w:rsid w:val="00164970"/>
    <w:rsid w:val="001656A8"/>
    <w:rsid w:val="001661A7"/>
    <w:rsid w:val="00166939"/>
    <w:rsid w:val="00166B52"/>
    <w:rsid w:val="00170421"/>
    <w:rsid w:val="00170AB1"/>
    <w:rsid w:val="00172000"/>
    <w:rsid w:val="00172047"/>
    <w:rsid w:val="00172187"/>
    <w:rsid w:val="0017310B"/>
    <w:rsid w:val="001735F7"/>
    <w:rsid w:val="00173FE0"/>
    <w:rsid w:val="001748AE"/>
    <w:rsid w:val="0017532B"/>
    <w:rsid w:val="001756A7"/>
    <w:rsid w:val="00175850"/>
    <w:rsid w:val="00176220"/>
    <w:rsid w:val="0017638D"/>
    <w:rsid w:val="0017715F"/>
    <w:rsid w:val="00177C28"/>
    <w:rsid w:val="00180D9E"/>
    <w:rsid w:val="00181A54"/>
    <w:rsid w:val="00183055"/>
    <w:rsid w:val="00183121"/>
    <w:rsid w:val="0018312A"/>
    <w:rsid w:val="001834BB"/>
    <w:rsid w:val="001855D4"/>
    <w:rsid w:val="00186104"/>
    <w:rsid w:val="00186482"/>
    <w:rsid w:val="00186883"/>
    <w:rsid w:val="00187FC8"/>
    <w:rsid w:val="00192A55"/>
    <w:rsid w:val="001946C1"/>
    <w:rsid w:val="0019487A"/>
    <w:rsid w:val="0019499B"/>
    <w:rsid w:val="00195AD0"/>
    <w:rsid w:val="00195CD0"/>
    <w:rsid w:val="0019719F"/>
    <w:rsid w:val="001972B7"/>
    <w:rsid w:val="001A0722"/>
    <w:rsid w:val="001A0C24"/>
    <w:rsid w:val="001A10B4"/>
    <w:rsid w:val="001A17E6"/>
    <w:rsid w:val="001A1DA5"/>
    <w:rsid w:val="001A32CC"/>
    <w:rsid w:val="001A4361"/>
    <w:rsid w:val="001A5DFE"/>
    <w:rsid w:val="001A6088"/>
    <w:rsid w:val="001A6735"/>
    <w:rsid w:val="001A7B52"/>
    <w:rsid w:val="001B0680"/>
    <w:rsid w:val="001B0723"/>
    <w:rsid w:val="001B0F5D"/>
    <w:rsid w:val="001B2352"/>
    <w:rsid w:val="001B2820"/>
    <w:rsid w:val="001B2B9E"/>
    <w:rsid w:val="001B3BE6"/>
    <w:rsid w:val="001B3F29"/>
    <w:rsid w:val="001B5BB7"/>
    <w:rsid w:val="001B61E8"/>
    <w:rsid w:val="001B7589"/>
    <w:rsid w:val="001B7B2F"/>
    <w:rsid w:val="001C0B36"/>
    <w:rsid w:val="001C1144"/>
    <w:rsid w:val="001C1269"/>
    <w:rsid w:val="001C14C2"/>
    <w:rsid w:val="001C189C"/>
    <w:rsid w:val="001C1965"/>
    <w:rsid w:val="001C2299"/>
    <w:rsid w:val="001C2B89"/>
    <w:rsid w:val="001C2E23"/>
    <w:rsid w:val="001C3EFB"/>
    <w:rsid w:val="001C571B"/>
    <w:rsid w:val="001C706D"/>
    <w:rsid w:val="001C709C"/>
    <w:rsid w:val="001D133E"/>
    <w:rsid w:val="001D13DA"/>
    <w:rsid w:val="001D1746"/>
    <w:rsid w:val="001D2161"/>
    <w:rsid w:val="001D2FD7"/>
    <w:rsid w:val="001D349A"/>
    <w:rsid w:val="001D3BDD"/>
    <w:rsid w:val="001D476D"/>
    <w:rsid w:val="001D52D8"/>
    <w:rsid w:val="001D60F1"/>
    <w:rsid w:val="001D6ACC"/>
    <w:rsid w:val="001D72C2"/>
    <w:rsid w:val="001D7326"/>
    <w:rsid w:val="001D7F36"/>
    <w:rsid w:val="001E0A7B"/>
    <w:rsid w:val="001E0C5E"/>
    <w:rsid w:val="001E114C"/>
    <w:rsid w:val="001E1C44"/>
    <w:rsid w:val="001E2FAD"/>
    <w:rsid w:val="001E3A2F"/>
    <w:rsid w:val="001E4479"/>
    <w:rsid w:val="001E471C"/>
    <w:rsid w:val="001E5AD4"/>
    <w:rsid w:val="001E650B"/>
    <w:rsid w:val="001E69C5"/>
    <w:rsid w:val="001E7076"/>
    <w:rsid w:val="001F08AD"/>
    <w:rsid w:val="001F0DF7"/>
    <w:rsid w:val="001F1464"/>
    <w:rsid w:val="001F179F"/>
    <w:rsid w:val="001F1B0B"/>
    <w:rsid w:val="001F374B"/>
    <w:rsid w:val="001F39E1"/>
    <w:rsid w:val="001F3B3F"/>
    <w:rsid w:val="001F4B43"/>
    <w:rsid w:val="001F4CF7"/>
    <w:rsid w:val="001F508D"/>
    <w:rsid w:val="001F50C7"/>
    <w:rsid w:val="001F5AFF"/>
    <w:rsid w:val="001F6A4F"/>
    <w:rsid w:val="001F6F2E"/>
    <w:rsid w:val="001F70D6"/>
    <w:rsid w:val="001F741F"/>
    <w:rsid w:val="001F7E4B"/>
    <w:rsid w:val="00200535"/>
    <w:rsid w:val="002007B8"/>
    <w:rsid w:val="00200F53"/>
    <w:rsid w:val="00200F74"/>
    <w:rsid w:val="00201CBF"/>
    <w:rsid w:val="00202570"/>
    <w:rsid w:val="0020545A"/>
    <w:rsid w:val="00205719"/>
    <w:rsid w:val="00205DD1"/>
    <w:rsid w:val="002076C4"/>
    <w:rsid w:val="00207A8E"/>
    <w:rsid w:val="00207E7A"/>
    <w:rsid w:val="00211C2E"/>
    <w:rsid w:val="00212AB9"/>
    <w:rsid w:val="0021315E"/>
    <w:rsid w:val="00213824"/>
    <w:rsid w:val="00213D2C"/>
    <w:rsid w:val="002148BA"/>
    <w:rsid w:val="00216345"/>
    <w:rsid w:val="002178CD"/>
    <w:rsid w:val="00217CED"/>
    <w:rsid w:val="00220BC8"/>
    <w:rsid w:val="002212F8"/>
    <w:rsid w:val="00221477"/>
    <w:rsid w:val="00221544"/>
    <w:rsid w:val="00221C3D"/>
    <w:rsid w:val="00221FF2"/>
    <w:rsid w:val="0022276F"/>
    <w:rsid w:val="002236AE"/>
    <w:rsid w:val="00223AC0"/>
    <w:rsid w:val="00226006"/>
    <w:rsid w:val="00227742"/>
    <w:rsid w:val="00227976"/>
    <w:rsid w:val="00230616"/>
    <w:rsid w:val="00230627"/>
    <w:rsid w:val="00230756"/>
    <w:rsid w:val="00232DE5"/>
    <w:rsid w:val="00232DF6"/>
    <w:rsid w:val="00234396"/>
    <w:rsid w:val="002351FE"/>
    <w:rsid w:val="00235AE9"/>
    <w:rsid w:val="00237559"/>
    <w:rsid w:val="0024239A"/>
    <w:rsid w:val="00242B88"/>
    <w:rsid w:val="00242EA9"/>
    <w:rsid w:val="00243043"/>
    <w:rsid w:val="00243A70"/>
    <w:rsid w:val="00243F67"/>
    <w:rsid w:val="002449A6"/>
    <w:rsid w:val="002450F7"/>
    <w:rsid w:val="00245154"/>
    <w:rsid w:val="00245D3F"/>
    <w:rsid w:val="002501D3"/>
    <w:rsid w:val="00250456"/>
    <w:rsid w:val="00250822"/>
    <w:rsid w:val="00250F54"/>
    <w:rsid w:val="00252203"/>
    <w:rsid w:val="0025270F"/>
    <w:rsid w:val="00252EFB"/>
    <w:rsid w:val="00254C4B"/>
    <w:rsid w:val="0025522D"/>
    <w:rsid w:val="00260D6F"/>
    <w:rsid w:val="00262C5B"/>
    <w:rsid w:val="00263301"/>
    <w:rsid w:val="0026453F"/>
    <w:rsid w:val="0026534E"/>
    <w:rsid w:val="00266843"/>
    <w:rsid w:val="00267459"/>
    <w:rsid w:val="0026778F"/>
    <w:rsid w:val="002704E6"/>
    <w:rsid w:val="002710C0"/>
    <w:rsid w:val="00271541"/>
    <w:rsid w:val="00271599"/>
    <w:rsid w:val="00271A98"/>
    <w:rsid w:val="00271D4E"/>
    <w:rsid w:val="0027291F"/>
    <w:rsid w:val="00275D7F"/>
    <w:rsid w:val="00276457"/>
    <w:rsid w:val="002764A9"/>
    <w:rsid w:val="00276705"/>
    <w:rsid w:val="00277A3B"/>
    <w:rsid w:val="00277DAA"/>
    <w:rsid w:val="002813B5"/>
    <w:rsid w:val="00282E28"/>
    <w:rsid w:val="00283389"/>
    <w:rsid w:val="00283A25"/>
    <w:rsid w:val="002843CC"/>
    <w:rsid w:val="00287352"/>
    <w:rsid w:val="00290973"/>
    <w:rsid w:val="00291E91"/>
    <w:rsid w:val="00294089"/>
    <w:rsid w:val="002946C5"/>
    <w:rsid w:val="00294CAE"/>
    <w:rsid w:val="00294CE2"/>
    <w:rsid w:val="002958C7"/>
    <w:rsid w:val="002960A4"/>
    <w:rsid w:val="002A047D"/>
    <w:rsid w:val="002A074C"/>
    <w:rsid w:val="002A1AE0"/>
    <w:rsid w:val="002A1B4C"/>
    <w:rsid w:val="002A1C90"/>
    <w:rsid w:val="002A2085"/>
    <w:rsid w:val="002A36D7"/>
    <w:rsid w:val="002A5279"/>
    <w:rsid w:val="002A5C02"/>
    <w:rsid w:val="002A6C34"/>
    <w:rsid w:val="002B1068"/>
    <w:rsid w:val="002B1CB8"/>
    <w:rsid w:val="002B230E"/>
    <w:rsid w:val="002B2F44"/>
    <w:rsid w:val="002B2FCD"/>
    <w:rsid w:val="002B355D"/>
    <w:rsid w:val="002B4CB1"/>
    <w:rsid w:val="002B4E2F"/>
    <w:rsid w:val="002B4F54"/>
    <w:rsid w:val="002B57A9"/>
    <w:rsid w:val="002B5901"/>
    <w:rsid w:val="002B59E2"/>
    <w:rsid w:val="002B694D"/>
    <w:rsid w:val="002B7031"/>
    <w:rsid w:val="002B76F0"/>
    <w:rsid w:val="002B7744"/>
    <w:rsid w:val="002B7A24"/>
    <w:rsid w:val="002C0E39"/>
    <w:rsid w:val="002C31F9"/>
    <w:rsid w:val="002C3CB9"/>
    <w:rsid w:val="002C46FC"/>
    <w:rsid w:val="002C4C61"/>
    <w:rsid w:val="002C5EB4"/>
    <w:rsid w:val="002C6219"/>
    <w:rsid w:val="002C6BC1"/>
    <w:rsid w:val="002C70D6"/>
    <w:rsid w:val="002C7BA0"/>
    <w:rsid w:val="002C7F33"/>
    <w:rsid w:val="002D0682"/>
    <w:rsid w:val="002D1292"/>
    <w:rsid w:val="002D1CC3"/>
    <w:rsid w:val="002D2069"/>
    <w:rsid w:val="002D28A1"/>
    <w:rsid w:val="002D3275"/>
    <w:rsid w:val="002D38A8"/>
    <w:rsid w:val="002D4B71"/>
    <w:rsid w:val="002D4BE4"/>
    <w:rsid w:val="002D5468"/>
    <w:rsid w:val="002D68CB"/>
    <w:rsid w:val="002D7708"/>
    <w:rsid w:val="002E08BF"/>
    <w:rsid w:val="002E1D1C"/>
    <w:rsid w:val="002E1DA7"/>
    <w:rsid w:val="002E1F42"/>
    <w:rsid w:val="002E21FA"/>
    <w:rsid w:val="002E28DC"/>
    <w:rsid w:val="002E29DB"/>
    <w:rsid w:val="002E2DCF"/>
    <w:rsid w:val="002E3E0D"/>
    <w:rsid w:val="002E435B"/>
    <w:rsid w:val="002E45DC"/>
    <w:rsid w:val="002E52C7"/>
    <w:rsid w:val="002E575F"/>
    <w:rsid w:val="002E64F8"/>
    <w:rsid w:val="002F14A5"/>
    <w:rsid w:val="002F3D85"/>
    <w:rsid w:val="002F3FBE"/>
    <w:rsid w:val="002F44D4"/>
    <w:rsid w:val="002F4876"/>
    <w:rsid w:val="002F7D1E"/>
    <w:rsid w:val="003018E1"/>
    <w:rsid w:val="003032BE"/>
    <w:rsid w:val="0030343C"/>
    <w:rsid w:val="0030458D"/>
    <w:rsid w:val="0030469E"/>
    <w:rsid w:val="00305ADA"/>
    <w:rsid w:val="003061C7"/>
    <w:rsid w:val="0030649F"/>
    <w:rsid w:val="0030670D"/>
    <w:rsid w:val="00310021"/>
    <w:rsid w:val="00310C9E"/>
    <w:rsid w:val="003117D3"/>
    <w:rsid w:val="003135F4"/>
    <w:rsid w:val="003136D0"/>
    <w:rsid w:val="00313A57"/>
    <w:rsid w:val="003143E1"/>
    <w:rsid w:val="00314EA7"/>
    <w:rsid w:val="00316B92"/>
    <w:rsid w:val="00317672"/>
    <w:rsid w:val="00321B5A"/>
    <w:rsid w:val="00322E86"/>
    <w:rsid w:val="003243F1"/>
    <w:rsid w:val="003248D7"/>
    <w:rsid w:val="00324EDB"/>
    <w:rsid w:val="00324F43"/>
    <w:rsid w:val="00326A42"/>
    <w:rsid w:val="0032795A"/>
    <w:rsid w:val="00327D39"/>
    <w:rsid w:val="00327DB8"/>
    <w:rsid w:val="00330AFA"/>
    <w:rsid w:val="00331AA3"/>
    <w:rsid w:val="00331B42"/>
    <w:rsid w:val="003323FF"/>
    <w:rsid w:val="003339DC"/>
    <w:rsid w:val="00333E2D"/>
    <w:rsid w:val="00334626"/>
    <w:rsid w:val="00334C10"/>
    <w:rsid w:val="00334DF7"/>
    <w:rsid w:val="00336066"/>
    <w:rsid w:val="00336E6C"/>
    <w:rsid w:val="003403DA"/>
    <w:rsid w:val="00340A24"/>
    <w:rsid w:val="003414BB"/>
    <w:rsid w:val="0034288E"/>
    <w:rsid w:val="00343705"/>
    <w:rsid w:val="00345FDA"/>
    <w:rsid w:val="003461D8"/>
    <w:rsid w:val="00346940"/>
    <w:rsid w:val="00347FD9"/>
    <w:rsid w:val="003505DB"/>
    <w:rsid w:val="0035109E"/>
    <w:rsid w:val="00351C06"/>
    <w:rsid w:val="003527D5"/>
    <w:rsid w:val="00352E12"/>
    <w:rsid w:val="00353413"/>
    <w:rsid w:val="00353A8C"/>
    <w:rsid w:val="003552B8"/>
    <w:rsid w:val="00355C51"/>
    <w:rsid w:val="00356132"/>
    <w:rsid w:val="00356C43"/>
    <w:rsid w:val="003574AF"/>
    <w:rsid w:val="00357719"/>
    <w:rsid w:val="00360313"/>
    <w:rsid w:val="003603F0"/>
    <w:rsid w:val="00360D08"/>
    <w:rsid w:val="00360F76"/>
    <w:rsid w:val="00361520"/>
    <w:rsid w:val="00362463"/>
    <w:rsid w:val="003629E4"/>
    <w:rsid w:val="0036389D"/>
    <w:rsid w:val="00363E85"/>
    <w:rsid w:val="00364269"/>
    <w:rsid w:val="003643A6"/>
    <w:rsid w:val="00364592"/>
    <w:rsid w:val="003669B0"/>
    <w:rsid w:val="003677C1"/>
    <w:rsid w:val="003706F3"/>
    <w:rsid w:val="00370ACA"/>
    <w:rsid w:val="00370BBF"/>
    <w:rsid w:val="00372FD4"/>
    <w:rsid w:val="00374C8B"/>
    <w:rsid w:val="00375848"/>
    <w:rsid w:val="00376DC4"/>
    <w:rsid w:val="00377015"/>
    <w:rsid w:val="00377387"/>
    <w:rsid w:val="00377462"/>
    <w:rsid w:val="003775F9"/>
    <w:rsid w:val="00380146"/>
    <w:rsid w:val="00380173"/>
    <w:rsid w:val="003802F2"/>
    <w:rsid w:val="00380977"/>
    <w:rsid w:val="00380CB7"/>
    <w:rsid w:val="00380E26"/>
    <w:rsid w:val="00380FB0"/>
    <w:rsid w:val="003811C6"/>
    <w:rsid w:val="00381778"/>
    <w:rsid w:val="00382343"/>
    <w:rsid w:val="003841DF"/>
    <w:rsid w:val="00384404"/>
    <w:rsid w:val="003845A4"/>
    <w:rsid w:val="0038466C"/>
    <w:rsid w:val="00386623"/>
    <w:rsid w:val="0039057B"/>
    <w:rsid w:val="00390CA5"/>
    <w:rsid w:val="00391001"/>
    <w:rsid w:val="0039101B"/>
    <w:rsid w:val="00391F29"/>
    <w:rsid w:val="003927E0"/>
    <w:rsid w:val="003927E8"/>
    <w:rsid w:val="00392C7F"/>
    <w:rsid w:val="00393852"/>
    <w:rsid w:val="00393EE8"/>
    <w:rsid w:val="00396485"/>
    <w:rsid w:val="00396F97"/>
    <w:rsid w:val="00397640"/>
    <w:rsid w:val="00397CE4"/>
    <w:rsid w:val="00397EBD"/>
    <w:rsid w:val="003A155A"/>
    <w:rsid w:val="003A31F3"/>
    <w:rsid w:val="003A323F"/>
    <w:rsid w:val="003A3243"/>
    <w:rsid w:val="003A3681"/>
    <w:rsid w:val="003A4CFC"/>
    <w:rsid w:val="003A5E40"/>
    <w:rsid w:val="003A6F14"/>
    <w:rsid w:val="003A7822"/>
    <w:rsid w:val="003B050F"/>
    <w:rsid w:val="003B1D73"/>
    <w:rsid w:val="003B233B"/>
    <w:rsid w:val="003B2D09"/>
    <w:rsid w:val="003B304B"/>
    <w:rsid w:val="003B41F4"/>
    <w:rsid w:val="003B4CB8"/>
    <w:rsid w:val="003B50DC"/>
    <w:rsid w:val="003B55C6"/>
    <w:rsid w:val="003B5EC6"/>
    <w:rsid w:val="003B6759"/>
    <w:rsid w:val="003B73D1"/>
    <w:rsid w:val="003B7B3F"/>
    <w:rsid w:val="003C15DC"/>
    <w:rsid w:val="003C39C8"/>
    <w:rsid w:val="003C3C79"/>
    <w:rsid w:val="003C3FD1"/>
    <w:rsid w:val="003C44B8"/>
    <w:rsid w:val="003C573B"/>
    <w:rsid w:val="003C637A"/>
    <w:rsid w:val="003C66EA"/>
    <w:rsid w:val="003C6C6E"/>
    <w:rsid w:val="003C6CFF"/>
    <w:rsid w:val="003C74F2"/>
    <w:rsid w:val="003D006E"/>
    <w:rsid w:val="003D10E4"/>
    <w:rsid w:val="003D121E"/>
    <w:rsid w:val="003D1A10"/>
    <w:rsid w:val="003D1B6A"/>
    <w:rsid w:val="003D4ABB"/>
    <w:rsid w:val="003D5843"/>
    <w:rsid w:val="003D5FD9"/>
    <w:rsid w:val="003D6358"/>
    <w:rsid w:val="003D7313"/>
    <w:rsid w:val="003D7473"/>
    <w:rsid w:val="003D7591"/>
    <w:rsid w:val="003D7DBE"/>
    <w:rsid w:val="003E0720"/>
    <w:rsid w:val="003E083C"/>
    <w:rsid w:val="003E2670"/>
    <w:rsid w:val="003E2881"/>
    <w:rsid w:val="003E35E0"/>
    <w:rsid w:val="003E438F"/>
    <w:rsid w:val="003E47B1"/>
    <w:rsid w:val="003E5762"/>
    <w:rsid w:val="003E6547"/>
    <w:rsid w:val="003E705F"/>
    <w:rsid w:val="003F18D8"/>
    <w:rsid w:val="003F2AEA"/>
    <w:rsid w:val="003F2DFF"/>
    <w:rsid w:val="003F4EA3"/>
    <w:rsid w:val="003F4EA5"/>
    <w:rsid w:val="003F67A6"/>
    <w:rsid w:val="0040700C"/>
    <w:rsid w:val="00411D3F"/>
    <w:rsid w:val="0041220A"/>
    <w:rsid w:val="004128FE"/>
    <w:rsid w:val="00413332"/>
    <w:rsid w:val="00413C53"/>
    <w:rsid w:val="00413F24"/>
    <w:rsid w:val="004146D9"/>
    <w:rsid w:val="00415201"/>
    <w:rsid w:val="00417821"/>
    <w:rsid w:val="0042335D"/>
    <w:rsid w:val="00423D4F"/>
    <w:rsid w:val="00423FA2"/>
    <w:rsid w:val="0042440D"/>
    <w:rsid w:val="0042482D"/>
    <w:rsid w:val="00425250"/>
    <w:rsid w:val="00425691"/>
    <w:rsid w:val="00425FB9"/>
    <w:rsid w:val="004260CE"/>
    <w:rsid w:val="004261CD"/>
    <w:rsid w:val="00426414"/>
    <w:rsid w:val="004266D4"/>
    <w:rsid w:val="00427803"/>
    <w:rsid w:val="00427EA2"/>
    <w:rsid w:val="004303F0"/>
    <w:rsid w:val="0043183F"/>
    <w:rsid w:val="00433C85"/>
    <w:rsid w:val="00433E48"/>
    <w:rsid w:val="00434C20"/>
    <w:rsid w:val="00435285"/>
    <w:rsid w:val="00435C29"/>
    <w:rsid w:val="00436855"/>
    <w:rsid w:val="00436F36"/>
    <w:rsid w:val="0043770B"/>
    <w:rsid w:val="00441271"/>
    <w:rsid w:val="0044138F"/>
    <w:rsid w:val="004416F4"/>
    <w:rsid w:val="00442265"/>
    <w:rsid w:val="00443466"/>
    <w:rsid w:val="004437DB"/>
    <w:rsid w:val="00443C68"/>
    <w:rsid w:val="0044506C"/>
    <w:rsid w:val="0044544C"/>
    <w:rsid w:val="00445461"/>
    <w:rsid w:val="00446FDC"/>
    <w:rsid w:val="0044779C"/>
    <w:rsid w:val="00447939"/>
    <w:rsid w:val="004518E4"/>
    <w:rsid w:val="00451D42"/>
    <w:rsid w:val="004545C0"/>
    <w:rsid w:val="004549F3"/>
    <w:rsid w:val="004568C9"/>
    <w:rsid w:val="00456D8B"/>
    <w:rsid w:val="00457B42"/>
    <w:rsid w:val="00460FC4"/>
    <w:rsid w:val="00462303"/>
    <w:rsid w:val="00465D2B"/>
    <w:rsid w:val="00466C30"/>
    <w:rsid w:val="00473454"/>
    <w:rsid w:val="00473ABC"/>
    <w:rsid w:val="00473F2C"/>
    <w:rsid w:val="00474B2F"/>
    <w:rsid w:val="00474EB1"/>
    <w:rsid w:val="00475356"/>
    <w:rsid w:val="004756CB"/>
    <w:rsid w:val="00475B86"/>
    <w:rsid w:val="00476490"/>
    <w:rsid w:val="00477915"/>
    <w:rsid w:val="004822B3"/>
    <w:rsid w:val="00483079"/>
    <w:rsid w:val="0048362E"/>
    <w:rsid w:val="00483C2B"/>
    <w:rsid w:val="00483E28"/>
    <w:rsid w:val="0048587B"/>
    <w:rsid w:val="0048598B"/>
    <w:rsid w:val="00485C2B"/>
    <w:rsid w:val="00486CC0"/>
    <w:rsid w:val="00487462"/>
    <w:rsid w:val="00487F63"/>
    <w:rsid w:val="00490044"/>
    <w:rsid w:val="00492000"/>
    <w:rsid w:val="00492A15"/>
    <w:rsid w:val="004935A8"/>
    <w:rsid w:val="004941CD"/>
    <w:rsid w:val="00494ECB"/>
    <w:rsid w:val="004974DB"/>
    <w:rsid w:val="004978DF"/>
    <w:rsid w:val="00497ACD"/>
    <w:rsid w:val="004A12B0"/>
    <w:rsid w:val="004A1327"/>
    <w:rsid w:val="004A28C4"/>
    <w:rsid w:val="004A2F71"/>
    <w:rsid w:val="004A403A"/>
    <w:rsid w:val="004A404B"/>
    <w:rsid w:val="004A4A29"/>
    <w:rsid w:val="004A4F02"/>
    <w:rsid w:val="004A540A"/>
    <w:rsid w:val="004A5ACF"/>
    <w:rsid w:val="004A5D7F"/>
    <w:rsid w:val="004A69EA"/>
    <w:rsid w:val="004A7268"/>
    <w:rsid w:val="004A7470"/>
    <w:rsid w:val="004A7F82"/>
    <w:rsid w:val="004B15E2"/>
    <w:rsid w:val="004B1CEE"/>
    <w:rsid w:val="004B4A08"/>
    <w:rsid w:val="004B4D7D"/>
    <w:rsid w:val="004B557B"/>
    <w:rsid w:val="004B6767"/>
    <w:rsid w:val="004B78E8"/>
    <w:rsid w:val="004B7C37"/>
    <w:rsid w:val="004C0863"/>
    <w:rsid w:val="004C1201"/>
    <w:rsid w:val="004C206F"/>
    <w:rsid w:val="004C2113"/>
    <w:rsid w:val="004C347A"/>
    <w:rsid w:val="004C470C"/>
    <w:rsid w:val="004C52C0"/>
    <w:rsid w:val="004C59DC"/>
    <w:rsid w:val="004C603D"/>
    <w:rsid w:val="004C6A52"/>
    <w:rsid w:val="004C6F6D"/>
    <w:rsid w:val="004C7547"/>
    <w:rsid w:val="004C761A"/>
    <w:rsid w:val="004C772C"/>
    <w:rsid w:val="004D013E"/>
    <w:rsid w:val="004D367A"/>
    <w:rsid w:val="004D3C4C"/>
    <w:rsid w:val="004D4E1E"/>
    <w:rsid w:val="004D561B"/>
    <w:rsid w:val="004D72AD"/>
    <w:rsid w:val="004D7EF6"/>
    <w:rsid w:val="004E0288"/>
    <w:rsid w:val="004E0503"/>
    <w:rsid w:val="004E1C7C"/>
    <w:rsid w:val="004E209F"/>
    <w:rsid w:val="004E2671"/>
    <w:rsid w:val="004E303E"/>
    <w:rsid w:val="004E3E2C"/>
    <w:rsid w:val="004E51C9"/>
    <w:rsid w:val="004E555D"/>
    <w:rsid w:val="004E588A"/>
    <w:rsid w:val="004E6924"/>
    <w:rsid w:val="004E6B15"/>
    <w:rsid w:val="004E702F"/>
    <w:rsid w:val="004E7434"/>
    <w:rsid w:val="004E789E"/>
    <w:rsid w:val="004F0386"/>
    <w:rsid w:val="004F0660"/>
    <w:rsid w:val="004F0772"/>
    <w:rsid w:val="004F1404"/>
    <w:rsid w:val="004F15F1"/>
    <w:rsid w:val="004F1C31"/>
    <w:rsid w:val="004F5DBB"/>
    <w:rsid w:val="004F5E2B"/>
    <w:rsid w:val="004F62EA"/>
    <w:rsid w:val="004F6BEA"/>
    <w:rsid w:val="004F7890"/>
    <w:rsid w:val="0050135D"/>
    <w:rsid w:val="00503209"/>
    <w:rsid w:val="005035C5"/>
    <w:rsid w:val="00504E70"/>
    <w:rsid w:val="005062FC"/>
    <w:rsid w:val="00506FFE"/>
    <w:rsid w:val="0050725E"/>
    <w:rsid w:val="00507268"/>
    <w:rsid w:val="00507861"/>
    <w:rsid w:val="00512569"/>
    <w:rsid w:val="00512E02"/>
    <w:rsid w:val="005131D5"/>
    <w:rsid w:val="005132F6"/>
    <w:rsid w:val="00514DC2"/>
    <w:rsid w:val="005152B7"/>
    <w:rsid w:val="005157F1"/>
    <w:rsid w:val="005160A7"/>
    <w:rsid w:val="005162DB"/>
    <w:rsid w:val="00516392"/>
    <w:rsid w:val="00517028"/>
    <w:rsid w:val="0052058B"/>
    <w:rsid w:val="005207AB"/>
    <w:rsid w:val="00520C64"/>
    <w:rsid w:val="00520FD2"/>
    <w:rsid w:val="00521D20"/>
    <w:rsid w:val="005237C2"/>
    <w:rsid w:val="00524EF9"/>
    <w:rsid w:val="005251E1"/>
    <w:rsid w:val="005271CA"/>
    <w:rsid w:val="00527400"/>
    <w:rsid w:val="00527B5D"/>
    <w:rsid w:val="00531747"/>
    <w:rsid w:val="00531A8C"/>
    <w:rsid w:val="00531E12"/>
    <w:rsid w:val="005332CF"/>
    <w:rsid w:val="0053361E"/>
    <w:rsid w:val="0053413C"/>
    <w:rsid w:val="00534336"/>
    <w:rsid w:val="00534B93"/>
    <w:rsid w:val="00535A77"/>
    <w:rsid w:val="00535B7F"/>
    <w:rsid w:val="00535D85"/>
    <w:rsid w:val="005376BA"/>
    <w:rsid w:val="00537E28"/>
    <w:rsid w:val="005410E2"/>
    <w:rsid w:val="005440EB"/>
    <w:rsid w:val="00546612"/>
    <w:rsid w:val="00547BE6"/>
    <w:rsid w:val="00550665"/>
    <w:rsid w:val="00551659"/>
    <w:rsid w:val="0055239B"/>
    <w:rsid w:val="005523C3"/>
    <w:rsid w:val="00552596"/>
    <w:rsid w:val="005532C3"/>
    <w:rsid w:val="005534E3"/>
    <w:rsid w:val="00554F1A"/>
    <w:rsid w:val="00554F42"/>
    <w:rsid w:val="00555036"/>
    <w:rsid w:val="00555633"/>
    <w:rsid w:val="005556A2"/>
    <w:rsid w:val="00555B4E"/>
    <w:rsid w:val="00556047"/>
    <w:rsid w:val="00556154"/>
    <w:rsid w:val="0055677D"/>
    <w:rsid w:val="00556785"/>
    <w:rsid w:val="00556A7B"/>
    <w:rsid w:val="00556AC6"/>
    <w:rsid w:val="00556B00"/>
    <w:rsid w:val="00557999"/>
    <w:rsid w:val="005608EB"/>
    <w:rsid w:val="00560BD1"/>
    <w:rsid w:val="005618BA"/>
    <w:rsid w:val="00563939"/>
    <w:rsid w:val="00563ACF"/>
    <w:rsid w:val="0056403F"/>
    <w:rsid w:val="0056431B"/>
    <w:rsid w:val="00564AAF"/>
    <w:rsid w:val="00570985"/>
    <w:rsid w:val="0057146B"/>
    <w:rsid w:val="005714FD"/>
    <w:rsid w:val="005722F3"/>
    <w:rsid w:val="00572545"/>
    <w:rsid w:val="00574307"/>
    <w:rsid w:val="00574D76"/>
    <w:rsid w:val="00576E8B"/>
    <w:rsid w:val="005778FB"/>
    <w:rsid w:val="005810CC"/>
    <w:rsid w:val="00581822"/>
    <w:rsid w:val="00582CBB"/>
    <w:rsid w:val="00584533"/>
    <w:rsid w:val="0058463D"/>
    <w:rsid w:val="00586912"/>
    <w:rsid w:val="00590651"/>
    <w:rsid w:val="00590F2B"/>
    <w:rsid w:val="005921E4"/>
    <w:rsid w:val="00592C97"/>
    <w:rsid w:val="00594A60"/>
    <w:rsid w:val="005951DA"/>
    <w:rsid w:val="0059558A"/>
    <w:rsid w:val="005965DC"/>
    <w:rsid w:val="00597080"/>
    <w:rsid w:val="005971A7"/>
    <w:rsid w:val="005A0E8A"/>
    <w:rsid w:val="005A19D4"/>
    <w:rsid w:val="005A1FAD"/>
    <w:rsid w:val="005A1FF3"/>
    <w:rsid w:val="005A1FFA"/>
    <w:rsid w:val="005A2606"/>
    <w:rsid w:val="005A39C2"/>
    <w:rsid w:val="005A3FBA"/>
    <w:rsid w:val="005A45E4"/>
    <w:rsid w:val="005A575E"/>
    <w:rsid w:val="005A6840"/>
    <w:rsid w:val="005A6F01"/>
    <w:rsid w:val="005A7B6B"/>
    <w:rsid w:val="005A7C83"/>
    <w:rsid w:val="005B01A7"/>
    <w:rsid w:val="005B4418"/>
    <w:rsid w:val="005B49CE"/>
    <w:rsid w:val="005B56A7"/>
    <w:rsid w:val="005B7608"/>
    <w:rsid w:val="005C0205"/>
    <w:rsid w:val="005C0A31"/>
    <w:rsid w:val="005C0A84"/>
    <w:rsid w:val="005C0C9F"/>
    <w:rsid w:val="005C12B6"/>
    <w:rsid w:val="005C150F"/>
    <w:rsid w:val="005C19D3"/>
    <w:rsid w:val="005C22FE"/>
    <w:rsid w:val="005C23B1"/>
    <w:rsid w:val="005C2B61"/>
    <w:rsid w:val="005C310B"/>
    <w:rsid w:val="005C3397"/>
    <w:rsid w:val="005C441A"/>
    <w:rsid w:val="005C6BB3"/>
    <w:rsid w:val="005C79CE"/>
    <w:rsid w:val="005D0F9E"/>
    <w:rsid w:val="005D1AFC"/>
    <w:rsid w:val="005D226E"/>
    <w:rsid w:val="005D29C1"/>
    <w:rsid w:val="005D405A"/>
    <w:rsid w:val="005D6978"/>
    <w:rsid w:val="005D6F54"/>
    <w:rsid w:val="005D6F72"/>
    <w:rsid w:val="005D72BB"/>
    <w:rsid w:val="005D738A"/>
    <w:rsid w:val="005E0E1A"/>
    <w:rsid w:val="005E19A0"/>
    <w:rsid w:val="005E2157"/>
    <w:rsid w:val="005E22C3"/>
    <w:rsid w:val="005E2DA4"/>
    <w:rsid w:val="005E317F"/>
    <w:rsid w:val="005E3770"/>
    <w:rsid w:val="005E37CB"/>
    <w:rsid w:val="005E7A70"/>
    <w:rsid w:val="005F0344"/>
    <w:rsid w:val="005F1299"/>
    <w:rsid w:val="005F193D"/>
    <w:rsid w:val="005F389B"/>
    <w:rsid w:val="005F408B"/>
    <w:rsid w:val="005F4321"/>
    <w:rsid w:val="005F4345"/>
    <w:rsid w:val="005F4865"/>
    <w:rsid w:val="005F488D"/>
    <w:rsid w:val="005F54D7"/>
    <w:rsid w:val="005F714E"/>
    <w:rsid w:val="005F794C"/>
    <w:rsid w:val="005F79EF"/>
    <w:rsid w:val="006000D2"/>
    <w:rsid w:val="00601A5F"/>
    <w:rsid w:val="006020C2"/>
    <w:rsid w:val="006024E6"/>
    <w:rsid w:val="00603A54"/>
    <w:rsid w:val="00604259"/>
    <w:rsid w:val="00604A92"/>
    <w:rsid w:val="006063E7"/>
    <w:rsid w:val="00606867"/>
    <w:rsid w:val="006079C1"/>
    <w:rsid w:val="00611340"/>
    <w:rsid w:val="00611870"/>
    <w:rsid w:val="00612838"/>
    <w:rsid w:val="006128A8"/>
    <w:rsid w:val="006128DC"/>
    <w:rsid w:val="00612A96"/>
    <w:rsid w:val="00614058"/>
    <w:rsid w:val="00614DD9"/>
    <w:rsid w:val="006153ED"/>
    <w:rsid w:val="00617C02"/>
    <w:rsid w:val="006216B3"/>
    <w:rsid w:val="0062241E"/>
    <w:rsid w:val="00622765"/>
    <w:rsid w:val="00622F84"/>
    <w:rsid w:val="006233BE"/>
    <w:rsid w:val="00625180"/>
    <w:rsid w:val="006254EB"/>
    <w:rsid w:val="0062636B"/>
    <w:rsid w:val="006265D2"/>
    <w:rsid w:val="006269B1"/>
    <w:rsid w:val="00626E59"/>
    <w:rsid w:val="00627205"/>
    <w:rsid w:val="00627D6F"/>
    <w:rsid w:val="00627F9B"/>
    <w:rsid w:val="006300CF"/>
    <w:rsid w:val="0063041C"/>
    <w:rsid w:val="00630C6D"/>
    <w:rsid w:val="00630DA0"/>
    <w:rsid w:val="00632298"/>
    <w:rsid w:val="00632DDC"/>
    <w:rsid w:val="00632E03"/>
    <w:rsid w:val="00632EBB"/>
    <w:rsid w:val="00633F00"/>
    <w:rsid w:val="00634085"/>
    <w:rsid w:val="006342E8"/>
    <w:rsid w:val="00634303"/>
    <w:rsid w:val="00634801"/>
    <w:rsid w:val="00634C16"/>
    <w:rsid w:val="00635A19"/>
    <w:rsid w:val="006361DD"/>
    <w:rsid w:val="006417CD"/>
    <w:rsid w:val="006420AB"/>
    <w:rsid w:val="0064257D"/>
    <w:rsid w:val="006427E2"/>
    <w:rsid w:val="00643332"/>
    <w:rsid w:val="006436DD"/>
    <w:rsid w:val="00645015"/>
    <w:rsid w:val="0064632C"/>
    <w:rsid w:val="00646E8F"/>
    <w:rsid w:val="006504DB"/>
    <w:rsid w:val="00650FC1"/>
    <w:rsid w:val="00652A50"/>
    <w:rsid w:val="00653E55"/>
    <w:rsid w:val="006548EC"/>
    <w:rsid w:val="00655664"/>
    <w:rsid w:val="00655AFD"/>
    <w:rsid w:val="00655B95"/>
    <w:rsid w:val="00656D0A"/>
    <w:rsid w:val="00657471"/>
    <w:rsid w:val="006613CE"/>
    <w:rsid w:val="00661B25"/>
    <w:rsid w:val="00662C4E"/>
    <w:rsid w:val="00664EF1"/>
    <w:rsid w:val="0066592A"/>
    <w:rsid w:val="00665C8C"/>
    <w:rsid w:val="006663A6"/>
    <w:rsid w:val="006670C1"/>
    <w:rsid w:val="006703C9"/>
    <w:rsid w:val="00670B5F"/>
    <w:rsid w:val="0067258F"/>
    <w:rsid w:val="0067281E"/>
    <w:rsid w:val="00672AF5"/>
    <w:rsid w:val="00672BB9"/>
    <w:rsid w:val="00673765"/>
    <w:rsid w:val="0067385A"/>
    <w:rsid w:val="00673A20"/>
    <w:rsid w:val="0067464D"/>
    <w:rsid w:val="00674F64"/>
    <w:rsid w:val="00675477"/>
    <w:rsid w:val="00675BE7"/>
    <w:rsid w:val="006772B0"/>
    <w:rsid w:val="00677602"/>
    <w:rsid w:val="00677958"/>
    <w:rsid w:val="006808D8"/>
    <w:rsid w:val="00680A9A"/>
    <w:rsid w:val="00680D9B"/>
    <w:rsid w:val="00681CB8"/>
    <w:rsid w:val="00683B98"/>
    <w:rsid w:val="00683CBC"/>
    <w:rsid w:val="006842F9"/>
    <w:rsid w:val="0068792C"/>
    <w:rsid w:val="00687BD8"/>
    <w:rsid w:val="00691423"/>
    <w:rsid w:val="0069200F"/>
    <w:rsid w:val="00692909"/>
    <w:rsid w:val="00692A75"/>
    <w:rsid w:val="006952B5"/>
    <w:rsid w:val="006A00BB"/>
    <w:rsid w:val="006A09BA"/>
    <w:rsid w:val="006A0B9D"/>
    <w:rsid w:val="006A0F7B"/>
    <w:rsid w:val="006A131D"/>
    <w:rsid w:val="006A1BD2"/>
    <w:rsid w:val="006A2E86"/>
    <w:rsid w:val="006A319A"/>
    <w:rsid w:val="006A375B"/>
    <w:rsid w:val="006A4AA0"/>
    <w:rsid w:val="006A4DE2"/>
    <w:rsid w:val="006A4FFA"/>
    <w:rsid w:val="006A5FF3"/>
    <w:rsid w:val="006A75CE"/>
    <w:rsid w:val="006A7CA2"/>
    <w:rsid w:val="006B0DD0"/>
    <w:rsid w:val="006B177E"/>
    <w:rsid w:val="006B1AA4"/>
    <w:rsid w:val="006B1C82"/>
    <w:rsid w:val="006B1D80"/>
    <w:rsid w:val="006B2955"/>
    <w:rsid w:val="006B2BD0"/>
    <w:rsid w:val="006B3C09"/>
    <w:rsid w:val="006B3C18"/>
    <w:rsid w:val="006B3CF4"/>
    <w:rsid w:val="006B43C5"/>
    <w:rsid w:val="006B48B7"/>
    <w:rsid w:val="006B6401"/>
    <w:rsid w:val="006B6962"/>
    <w:rsid w:val="006B6A7B"/>
    <w:rsid w:val="006B71A3"/>
    <w:rsid w:val="006B77BC"/>
    <w:rsid w:val="006B7861"/>
    <w:rsid w:val="006C01FA"/>
    <w:rsid w:val="006C04AA"/>
    <w:rsid w:val="006C2726"/>
    <w:rsid w:val="006C2F41"/>
    <w:rsid w:val="006C3A42"/>
    <w:rsid w:val="006C5FB5"/>
    <w:rsid w:val="006C78BD"/>
    <w:rsid w:val="006C7945"/>
    <w:rsid w:val="006C7A29"/>
    <w:rsid w:val="006C7E3C"/>
    <w:rsid w:val="006D0116"/>
    <w:rsid w:val="006D03ED"/>
    <w:rsid w:val="006D1300"/>
    <w:rsid w:val="006D1635"/>
    <w:rsid w:val="006D20CF"/>
    <w:rsid w:val="006D2529"/>
    <w:rsid w:val="006D3733"/>
    <w:rsid w:val="006D4D6B"/>
    <w:rsid w:val="006D53AF"/>
    <w:rsid w:val="006D576D"/>
    <w:rsid w:val="006D5BF6"/>
    <w:rsid w:val="006D70CC"/>
    <w:rsid w:val="006D7925"/>
    <w:rsid w:val="006D7C2D"/>
    <w:rsid w:val="006E0243"/>
    <w:rsid w:val="006E10BA"/>
    <w:rsid w:val="006E1578"/>
    <w:rsid w:val="006E2D09"/>
    <w:rsid w:val="006E3907"/>
    <w:rsid w:val="006E40B5"/>
    <w:rsid w:val="006E5C7D"/>
    <w:rsid w:val="006E6237"/>
    <w:rsid w:val="006F0137"/>
    <w:rsid w:val="006F0745"/>
    <w:rsid w:val="006F10AF"/>
    <w:rsid w:val="006F14B2"/>
    <w:rsid w:val="006F1B06"/>
    <w:rsid w:val="006F28E8"/>
    <w:rsid w:val="006F34FC"/>
    <w:rsid w:val="006F3B82"/>
    <w:rsid w:val="006F3D0A"/>
    <w:rsid w:val="006F3EC1"/>
    <w:rsid w:val="006F3FE5"/>
    <w:rsid w:val="006F403C"/>
    <w:rsid w:val="006F4B80"/>
    <w:rsid w:val="006F4DFB"/>
    <w:rsid w:val="006F5929"/>
    <w:rsid w:val="006F64F1"/>
    <w:rsid w:val="006F6A95"/>
    <w:rsid w:val="006F70E1"/>
    <w:rsid w:val="006F7CA3"/>
    <w:rsid w:val="00700100"/>
    <w:rsid w:val="007017A8"/>
    <w:rsid w:val="00701B8D"/>
    <w:rsid w:val="00701DD6"/>
    <w:rsid w:val="00703568"/>
    <w:rsid w:val="00704196"/>
    <w:rsid w:val="00704CDC"/>
    <w:rsid w:val="0070544A"/>
    <w:rsid w:val="007056D0"/>
    <w:rsid w:val="0070596D"/>
    <w:rsid w:val="00706143"/>
    <w:rsid w:val="007064AF"/>
    <w:rsid w:val="00706722"/>
    <w:rsid w:val="0070705A"/>
    <w:rsid w:val="0070793C"/>
    <w:rsid w:val="00707B72"/>
    <w:rsid w:val="00707D33"/>
    <w:rsid w:val="00707EC1"/>
    <w:rsid w:val="00710EA1"/>
    <w:rsid w:val="007137DE"/>
    <w:rsid w:val="00713865"/>
    <w:rsid w:val="00713B4E"/>
    <w:rsid w:val="007144C3"/>
    <w:rsid w:val="00714BA8"/>
    <w:rsid w:val="007158B1"/>
    <w:rsid w:val="007162DA"/>
    <w:rsid w:val="007162EC"/>
    <w:rsid w:val="0071762A"/>
    <w:rsid w:val="00717931"/>
    <w:rsid w:val="007179D9"/>
    <w:rsid w:val="00717FD2"/>
    <w:rsid w:val="00720D36"/>
    <w:rsid w:val="00722292"/>
    <w:rsid w:val="00723427"/>
    <w:rsid w:val="0072345F"/>
    <w:rsid w:val="00723F63"/>
    <w:rsid w:val="007247C2"/>
    <w:rsid w:val="00724BC8"/>
    <w:rsid w:val="007262FA"/>
    <w:rsid w:val="00727072"/>
    <w:rsid w:val="00732416"/>
    <w:rsid w:val="0073281A"/>
    <w:rsid w:val="00734777"/>
    <w:rsid w:val="00734791"/>
    <w:rsid w:val="0073479C"/>
    <w:rsid w:val="00734B57"/>
    <w:rsid w:val="00735328"/>
    <w:rsid w:val="00735B4D"/>
    <w:rsid w:val="007413A3"/>
    <w:rsid w:val="00741B2E"/>
    <w:rsid w:val="00741DB5"/>
    <w:rsid w:val="0074226C"/>
    <w:rsid w:val="0074262F"/>
    <w:rsid w:val="00744581"/>
    <w:rsid w:val="00745995"/>
    <w:rsid w:val="00745DBE"/>
    <w:rsid w:val="007460A8"/>
    <w:rsid w:val="00746915"/>
    <w:rsid w:val="00747B13"/>
    <w:rsid w:val="00751657"/>
    <w:rsid w:val="00751EEA"/>
    <w:rsid w:val="007528B0"/>
    <w:rsid w:val="00752C3A"/>
    <w:rsid w:val="00753C0C"/>
    <w:rsid w:val="00754B66"/>
    <w:rsid w:val="00755B20"/>
    <w:rsid w:val="00757B8A"/>
    <w:rsid w:val="00760D37"/>
    <w:rsid w:val="00761FB8"/>
    <w:rsid w:val="007625F2"/>
    <w:rsid w:val="007625FE"/>
    <w:rsid w:val="00762C20"/>
    <w:rsid w:val="00763B7E"/>
    <w:rsid w:val="00764B9A"/>
    <w:rsid w:val="00764E18"/>
    <w:rsid w:val="007653B1"/>
    <w:rsid w:val="00765BE6"/>
    <w:rsid w:val="00765D30"/>
    <w:rsid w:val="007665A2"/>
    <w:rsid w:val="00767CD5"/>
    <w:rsid w:val="00771E46"/>
    <w:rsid w:val="007742C8"/>
    <w:rsid w:val="00774684"/>
    <w:rsid w:val="007750C0"/>
    <w:rsid w:val="0077546B"/>
    <w:rsid w:val="007758CC"/>
    <w:rsid w:val="00776D3E"/>
    <w:rsid w:val="0078067B"/>
    <w:rsid w:val="0078074E"/>
    <w:rsid w:val="0078330D"/>
    <w:rsid w:val="0078334C"/>
    <w:rsid w:val="00783B91"/>
    <w:rsid w:val="00783EFE"/>
    <w:rsid w:val="007840B9"/>
    <w:rsid w:val="00784666"/>
    <w:rsid w:val="00784B25"/>
    <w:rsid w:val="00784E00"/>
    <w:rsid w:val="007868F9"/>
    <w:rsid w:val="00786F57"/>
    <w:rsid w:val="00787360"/>
    <w:rsid w:val="00787F7B"/>
    <w:rsid w:val="00790EAA"/>
    <w:rsid w:val="00792704"/>
    <w:rsid w:val="00793669"/>
    <w:rsid w:val="007942BC"/>
    <w:rsid w:val="007945F6"/>
    <w:rsid w:val="007948E4"/>
    <w:rsid w:val="00794E75"/>
    <w:rsid w:val="007950D9"/>
    <w:rsid w:val="007954A6"/>
    <w:rsid w:val="0079586A"/>
    <w:rsid w:val="00797050"/>
    <w:rsid w:val="007A0199"/>
    <w:rsid w:val="007A0CA7"/>
    <w:rsid w:val="007A0D2A"/>
    <w:rsid w:val="007A131D"/>
    <w:rsid w:val="007A1A8B"/>
    <w:rsid w:val="007A31A0"/>
    <w:rsid w:val="007A38E3"/>
    <w:rsid w:val="007A3C6A"/>
    <w:rsid w:val="007A45F6"/>
    <w:rsid w:val="007A5437"/>
    <w:rsid w:val="007A5C90"/>
    <w:rsid w:val="007A7FA4"/>
    <w:rsid w:val="007B0948"/>
    <w:rsid w:val="007B1217"/>
    <w:rsid w:val="007B1735"/>
    <w:rsid w:val="007B173B"/>
    <w:rsid w:val="007B1AFF"/>
    <w:rsid w:val="007B1B69"/>
    <w:rsid w:val="007B1DA6"/>
    <w:rsid w:val="007B2888"/>
    <w:rsid w:val="007B36C9"/>
    <w:rsid w:val="007B7B58"/>
    <w:rsid w:val="007C0A57"/>
    <w:rsid w:val="007C172A"/>
    <w:rsid w:val="007C2086"/>
    <w:rsid w:val="007C269D"/>
    <w:rsid w:val="007C3B5F"/>
    <w:rsid w:val="007C3F5E"/>
    <w:rsid w:val="007C3FB6"/>
    <w:rsid w:val="007C4229"/>
    <w:rsid w:val="007C432A"/>
    <w:rsid w:val="007C471A"/>
    <w:rsid w:val="007C49E8"/>
    <w:rsid w:val="007C5A33"/>
    <w:rsid w:val="007C65BC"/>
    <w:rsid w:val="007C730D"/>
    <w:rsid w:val="007D114F"/>
    <w:rsid w:val="007D218B"/>
    <w:rsid w:val="007D2530"/>
    <w:rsid w:val="007D2B6F"/>
    <w:rsid w:val="007D3052"/>
    <w:rsid w:val="007D30B2"/>
    <w:rsid w:val="007D5547"/>
    <w:rsid w:val="007D583E"/>
    <w:rsid w:val="007D5F8A"/>
    <w:rsid w:val="007D6616"/>
    <w:rsid w:val="007E0454"/>
    <w:rsid w:val="007E2673"/>
    <w:rsid w:val="007E2F37"/>
    <w:rsid w:val="007E2FF6"/>
    <w:rsid w:val="007E32B2"/>
    <w:rsid w:val="007E343C"/>
    <w:rsid w:val="007E4F98"/>
    <w:rsid w:val="007E5489"/>
    <w:rsid w:val="007E66F3"/>
    <w:rsid w:val="007F079B"/>
    <w:rsid w:val="007F1D91"/>
    <w:rsid w:val="007F20F1"/>
    <w:rsid w:val="007F360C"/>
    <w:rsid w:val="007F3ABD"/>
    <w:rsid w:val="007F419D"/>
    <w:rsid w:val="007F4B50"/>
    <w:rsid w:val="007F59A6"/>
    <w:rsid w:val="007F61BD"/>
    <w:rsid w:val="007F62F8"/>
    <w:rsid w:val="007F77B9"/>
    <w:rsid w:val="007F7C67"/>
    <w:rsid w:val="00800715"/>
    <w:rsid w:val="008008EB"/>
    <w:rsid w:val="00801D03"/>
    <w:rsid w:val="00804493"/>
    <w:rsid w:val="00804D26"/>
    <w:rsid w:val="00804D8D"/>
    <w:rsid w:val="0080595B"/>
    <w:rsid w:val="00805F28"/>
    <w:rsid w:val="008060AE"/>
    <w:rsid w:val="00806EA5"/>
    <w:rsid w:val="00810A29"/>
    <w:rsid w:val="00810B72"/>
    <w:rsid w:val="00810E09"/>
    <w:rsid w:val="008122D5"/>
    <w:rsid w:val="008155C7"/>
    <w:rsid w:val="00815F5C"/>
    <w:rsid w:val="00816322"/>
    <w:rsid w:val="0081653E"/>
    <w:rsid w:val="00816DA9"/>
    <w:rsid w:val="00817D24"/>
    <w:rsid w:val="008208A0"/>
    <w:rsid w:val="008208AC"/>
    <w:rsid w:val="00820A02"/>
    <w:rsid w:val="008222FF"/>
    <w:rsid w:val="00822473"/>
    <w:rsid w:val="0082262F"/>
    <w:rsid w:val="00822960"/>
    <w:rsid w:val="00822E52"/>
    <w:rsid w:val="0082410C"/>
    <w:rsid w:val="008252F5"/>
    <w:rsid w:val="00825390"/>
    <w:rsid w:val="008257CB"/>
    <w:rsid w:val="0082596E"/>
    <w:rsid w:val="008262A0"/>
    <w:rsid w:val="00826D48"/>
    <w:rsid w:val="00826E5B"/>
    <w:rsid w:val="00830A10"/>
    <w:rsid w:val="008312B9"/>
    <w:rsid w:val="00832633"/>
    <w:rsid w:val="008328A2"/>
    <w:rsid w:val="00835464"/>
    <w:rsid w:val="0083599E"/>
    <w:rsid w:val="00837333"/>
    <w:rsid w:val="008374CA"/>
    <w:rsid w:val="00837CB6"/>
    <w:rsid w:val="00840764"/>
    <w:rsid w:val="00840EBE"/>
    <w:rsid w:val="008418EA"/>
    <w:rsid w:val="00841CCF"/>
    <w:rsid w:val="00841F93"/>
    <w:rsid w:val="00842D80"/>
    <w:rsid w:val="0084435A"/>
    <w:rsid w:val="00845CCE"/>
    <w:rsid w:val="00847504"/>
    <w:rsid w:val="00850032"/>
    <w:rsid w:val="0085315C"/>
    <w:rsid w:val="00855A97"/>
    <w:rsid w:val="00856A2E"/>
    <w:rsid w:val="00857592"/>
    <w:rsid w:val="008617FC"/>
    <w:rsid w:val="00862602"/>
    <w:rsid w:val="00864BF1"/>
    <w:rsid w:val="00864F01"/>
    <w:rsid w:val="008653D4"/>
    <w:rsid w:val="00865751"/>
    <w:rsid w:val="00865EBD"/>
    <w:rsid w:val="00866E14"/>
    <w:rsid w:val="00867193"/>
    <w:rsid w:val="00870520"/>
    <w:rsid w:val="00870A67"/>
    <w:rsid w:val="008713A3"/>
    <w:rsid w:val="00871E66"/>
    <w:rsid w:val="00872420"/>
    <w:rsid w:val="00873642"/>
    <w:rsid w:val="008737DF"/>
    <w:rsid w:val="00874700"/>
    <w:rsid w:val="0087486C"/>
    <w:rsid w:val="00874917"/>
    <w:rsid w:val="00875E3A"/>
    <w:rsid w:val="008762CE"/>
    <w:rsid w:val="00876A6D"/>
    <w:rsid w:val="00876D71"/>
    <w:rsid w:val="00876FF3"/>
    <w:rsid w:val="008771FA"/>
    <w:rsid w:val="008779E0"/>
    <w:rsid w:val="00877F68"/>
    <w:rsid w:val="00880A6A"/>
    <w:rsid w:val="0088138A"/>
    <w:rsid w:val="00883E59"/>
    <w:rsid w:val="008841CB"/>
    <w:rsid w:val="00884B6F"/>
    <w:rsid w:val="00884FE2"/>
    <w:rsid w:val="008859C4"/>
    <w:rsid w:val="00886848"/>
    <w:rsid w:val="00887F27"/>
    <w:rsid w:val="00891539"/>
    <w:rsid w:val="00891858"/>
    <w:rsid w:val="00892A10"/>
    <w:rsid w:val="00892E2F"/>
    <w:rsid w:val="00893655"/>
    <w:rsid w:val="00894120"/>
    <w:rsid w:val="008960DC"/>
    <w:rsid w:val="008975CB"/>
    <w:rsid w:val="0089791D"/>
    <w:rsid w:val="00897F27"/>
    <w:rsid w:val="008A008B"/>
    <w:rsid w:val="008A14D8"/>
    <w:rsid w:val="008A1842"/>
    <w:rsid w:val="008A3997"/>
    <w:rsid w:val="008A6059"/>
    <w:rsid w:val="008A65C9"/>
    <w:rsid w:val="008A6DF7"/>
    <w:rsid w:val="008A797E"/>
    <w:rsid w:val="008A7EF7"/>
    <w:rsid w:val="008B03EE"/>
    <w:rsid w:val="008B09AC"/>
    <w:rsid w:val="008B16F4"/>
    <w:rsid w:val="008B1E0C"/>
    <w:rsid w:val="008B1FCB"/>
    <w:rsid w:val="008B3460"/>
    <w:rsid w:val="008B3CA3"/>
    <w:rsid w:val="008B5198"/>
    <w:rsid w:val="008B52A8"/>
    <w:rsid w:val="008B7AC2"/>
    <w:rsid w:val="008C022D"/>
    <w:rsid w:val="008C0448"/>
    <w:rsid w:val="008C10FA"/>
    <w:rsid w:val="008C213E"/>
    <w:rsid w:val="008C32BD"/>
    <w:rsid w:val="008C3EBD"/>
    <w:rsid w:val="008C4816"/>
    <w:rsid w:val="008C4E6A"/>
    <w:rsid w:val="008C50CE"/>
    <w:rsid w:val="008C6E32"/>
    <w:rsid w:val="008C6F39"/>
    <w:rsid w:val="008C7280"/>
    <w:rsid w:val="008C795D"/>
    <w:rsid w:val="008D024A"/>
    <w:rsid w:val="008D088A"/>
    <w:rsid w:val="008D1F45"/>
    <w:rsid w:val="008D3422"/>
    <w:rsid w:val="008D4564"/>
    <w:rsid w:val="008D56A1"/>
    <w:rsid w:val="008D5F61"/>
    <w:rsid w:val="008E13C4"/>
    <w:rsid w:val="008E1778"/>
    <w:rsid w:val="008E1A9D"/>
    <w:rsid w:val="008E1F69"/>
    <w:rsid w:val="008E2173"/>
    <w:rsid w:val="008E3038"/>
    <w:rsid w:val="008E3E29"/>
    <w:rsid w:val="008E3FE8"/>
    <w:rsid w:val="008E461A"/>
    <w:rsid w:val="008E4CF7"/>
    <w:rsid w:val="008E5150"/>
    <w:rsid w:val="008E6B6D"/>
    <w:rsid w:val="008E7002"/>
    <w:rsid w:val="008E7772"/>
    <w:rsid w:val="008E7887"/>
    <w:rsid w:val="008F008A"/>
    <w:rsid w:val="008F0A19"/>
    <w:rsid w:val="008F0AF0"/>
    <w:rsid w:val="008F0AF2"/>
    <w:rsid w:val="008F1094"/>
    <w:rsid w:val="008F1969"/>
    <w:rsid w:val="008F21F8"/>
    <w:rsid w:val="008F2C22"/>
    <w:rsid w:val="008F3243"/>
    <w:rsid w:val="008F428A"/>
    <w:rsid w:val="008F4661"/>
    <w:rsid w:val="008F58A7"/>
    <w:rsid w:val="008F5C1C"/>
    <w:rsid w:val="008F61E7"/>
    <w:rsid w:val="008F6B77"/>
    <w:rsid w:val="008F7AEE"/>
    <w:rsid w:val="00900398"/>
    <w:rsid w:val="00900D0E"/>
    <w:rsid w:val="009019B7"/>
    <w:rsid w:val="00902523"/>
    <w:rsid w:val="00903AD9"/>
    <w:rsid w:val="009042C1"/>
    <w:rsid w:val="00906FAA"/>
    <w:rsid w:val="00906FFC"/>
    <w:rsid w:val="0091031D"/>
    <w:rsid w:val="00910472"/>
    <w:rsid w:val="009112C7"/>
    <w:rsid w:val="00912300"/>
    <w:rsid w:val="00912544"/>
    <w:rsid w:val="00912570"/>
    <w:rsid w:val="00912BEA"/>
    <w:rsid w:val="00915C49"/>
    <w:rsid w:val="009163FA"/>
    <w:rsid w:val="00916653"/>
    <w:rsid w:val="00916758"/>
    <w:rsid w:val="00916DE9"/>
    <w:rsid w:val="00920633"/>
    <w:rsid w:val="00920831"/>
    <w:rsid w:val="00920A3B"/>
    <w:rsid w:val="009214A2"/>
    <w:rsid w:val="0092209C"/>
    <w:rsid w:val="0092285D"/>
    <w:rsid w:val="00923412"/>
    <w:rsid w:val="009247F1"/>
    <w:rsid w:val="00926086"/>
    <w:rsid w:val="009260E4"/>
    <w:rsid w:val="009272F5"/>
    <w:rsid w:val="009274B7"/>
    <w:rsid w:val="00927F30"/>
    <w:rsid w:val="0093055E"/>
    <w:rsid w:val="00930EB9"/>
    <w:rsid w:val="0093235F"/>
    <w:rsid w:val="00932F30"/>
    <w:rsid w:val="00934062"/>
    <w:rsid w:val="009347FC"/>
    <w:rsid w:val="00934FC0"/>
    <w:rsid w:val="00935063"/>
    <w:rsid w:val="009367CA"/>
    <w:rsid w:val="00936E64"/>
    <w:rsid w:val="00937145"/>
    <w:rsid w:val="0094058E"/>
    <w:rsid w:val="00942580"/>
    <w:rsid w:val="00942893"/>
    <w:rsid w:val="009442C8"/>
    <w:rsid w:val="0094505F"/>
    <w:rsid w:val="00945488"/>
    <w:rsid w:val="0094555D"/>
    <w:rsid w:val="0094563C"/>
    <w:rsid w:val="009466EB"/>
    <w:rsid w:val="00947DA0"/>
    <w:rsid w:val="009505F3"/>
    <w:rsid w:val="00950F84"/>
    <w:rsid w:val="009519CD"/>
    <w:rsid w:val="009521A1"/>
    <w:rsid w:val="00953208"/>
    <w:rsid w:val="0095321C"/>
    <w:rsid w:val="009539ED"/>
    <w:rsid w:val="00953ED8"/>
    <w:rsid w:val="00954D60"/>
    <w:rsid w:val="00955485"/>
    <w:rsid w:val="00955D77"/>
    <w:rsid w:val="00955DDF"/>
    <w:rsid w:val="00956050"/>
    <w:rsid w:val="00957408"/>
    <w:rsid w:val="0095764D"/>
    <w:rsid w:val="0095778D"/>
    <w:rsid w:val="00960FF8"/>
    <w:rsid w:val="009614BD"/>
    <w:rsid w:val="00962092"/>
    <w:rsid w:val="00962982"/>
    <w:rsid w:val="00962AD9"/>
    <w:rsid w:val="00962D24"/>
    <w:rsid w:val="009631EA"/>
    <w:rsid w:val="009635CA"/>
    <w:rsid w:val="009639BC"/>
    <w:rsid w:val="0096433C"/>
    <w:rsid w:val="009645BB"/>
    <w:rsid w:val="00964F57"/>
    <w:rsid w:val="009652D3"/>
    <w:rsid w:val="009656A0"/>
    <w:rsid w:val="00966762"/>
    <w:rsid w:val="00966C99"/>
    <w:rsid w:val="00967CF4"/>
    <w:rsid w:val="0097018B"/>
    <w:rsid w:val="00971336"/>
    <w:rsid w:val="009720D4"/>
    <w:rsid w:val="009738E9"/>
    <w:rsid w:val="00973F82"/>
    <w:rsid w:val="0097429D"/>
    <w:rsid w:val="009749F6"/>
    <w:rsid w:val="009752C5"/>
    <w:rsid w:val="009759F1"/>
    <w:rsid w:val="00975F7B"/>
    <w:rsid w:val="0097631A"/>
    <w:rsid w:val="00976EE8"/>
    <w:rsid w:val="00977669"/>
    <w:rsid w:val="00977F4B"/>
    <w:rsid w:val="00980119"/>
    <w:rsid w:val="00980FB8"/>
    <w:rsid w:val="00981107"/>
    <w:rsid w:val="00981285"/>
    <w:rsid w:val="00981348"/>
    <w:rsid w:val="009815EA"/>
    <w:rsid w:val="00981701"/>
    <w:rsid w:val="00981AC8"/>
    <w:rsid w:val="00981CCE"/>
    <w:rsid w:val="00981D24"/>
    <w:rsid w:val="00981F8F"/>
    <w:rsid w:val="0098205F"/>
    <w:rsid w:val="0098243A"/>
    <w:rsid w:val="00982E86"/>
    <w:rsid w:val="009842A8"/>
    <w:rsid w:val="00984C44"/>
    <w:rsid w:val="0098505C"/>
    <w:rsid w:val="0098596E"/>
    <w:rsid w:val="00985EEA"/>
    <w:rsid w:val="0099008A"/>
    <w:rsid w:val="009903EE"/>
    <w:rsid w:val="00990A63"/>
    <w:rsid w:val="00991C3D"/>
    <w:rsid w:val="00992B2C"/>
    <w:rsid w:val="00992CC9"/>
    <w:rsid w:val="0099758B"/>
    <w:rsid w:val="009975B1"/>
    <w:rsid w:val="0099786B"/>
    <w:rsid w:val="00997DEE"/>
    <w:rsid w:val="009A0BEC"/>
    <w:rsid w:val="009A0E2B"/>
    <w:rsid w:val="009A0E6B"/>
    <w:rsid w:val="009A0E78"/>
    <w:rsid w:val="009A135D"/>
    <w:rsid w:val="009A1F3F"/>
    <w:rsid w:val="009A235D"/>
    <w:rsid w:val="009A28AB"/>
    <w:rsid w:val="009A294A"/>
    <w:rsid w:val="009A2AA8"/>
    <w:rsid w:val="009A3D77"/>
    <w:rsid w:val="009A42FC"/>
    <w:rsid w:val="009A4329"/>
    <w:rsid w:val="009A7937"/>
    <w:rsid w:val="009A7E11"/>
    <w:rsid w:val="009B13AC"/>
    <w:rsid w:val="009B1735"/>
    <w:rsid w:val="009B3728"/>
    <w:rsid w:val="009B3BE2"/>
    <w:rsid w:val="009B48BE"/>
    <w:rsid w:val="009B59AB"/>
    <w:rsid w:val="009B5FC2"/>
    <w:rsid w:val="009B69EA"/>
    <w:rsid w:val="009B6D8C"/>
    <w:rsid w:val="009C0C63"/>
    <w:rsid w:val="009C1866"/>
    <w:rsid w:val="009C186F"/>
    <w:rsid w:val="009C2935"/>
    <w:rsid w:val="009C3DB8"/>
    <w:rsid w:val="009C4FFC"/>
    <w:rsid w:val="009C7221"/>
    <w:rsid w:val="009C72D9"/>
    <w:rsid w:val="009D00C0"/>
    <w:rsid w:val="009D0425"/>
    <w:rsid w:val="009D07DE"/>
    <w:rsid w:val="009D0F24"/>
    <w:rsid w:val="009D1016"/>
    <w:rsid w:val="009D16B7"/>
    <w:rsid w:val="009D17DC"/>
    <w:rsid w:val="009D1879"/>
    <w:rsid w:val="009D19BB"/>
    <w:rsid w:val="009D1A04"/>
    <w:rsid w:val="009D2250"/>
    <w:rsid w:val="009D22D0"/>
    <w:rsid w:val="009D2ADD"/>
    <w:rsid w:val="009D3527"/>
    <w:rsid w:val="009D3664"/>
    <w:rsid w:val="009D5C38"/>
    <w:rsid w:val="009D619B"/>
    <w:rsid w:val="009D678B"/>
    <w:rsid w:val="009D7261"/>
    <w:rsid w:val="009D74CB"/>
    <w:rsid w:val="009D754D"/>
    <w:rsid w:val="009D7C48"/>
    <w:rsid w:val="009E154E"/>
    <w:rsid w:val="009E16C3"/>
    <w:rsid w:val="009E2BC1"/>
    <w:rsid w:val="009E316B"/>
    <w:rsid w:val="009E328D"/>
    <w:rsid w:val="009E389A"/>
    <w:rsid w:val="009E3C00"/>
    <w:rsid w:val="009E40B0"/>
    <w:rsid w:val="009E648C"/>
    <w:rsid w:val="009E69CA"/>
    <w:rsid w:val="009E6FD3"/>
    <w:rsid w:val="009F0C99"/>
    <w:rsid w:val="009F0FEE"/>
    <w:rsid w:val="009F1E01"/>
    <w:rsid w:val="009F2C85"/>
    <w:rsid w:val="009F386E"/>
    <w:rsid w:val="009F4224"/>
    <w:rsid w:val="009F4427"/>
    <w:rsid w:val="009F5EF4"/>
    <w:rsid w:val="009F6121"/>
    <w:rsid w:val="009F6B07"/>
    <w:rsid w:val="009F7850"/>
    <w:rsid w:val="009F7960"/>
    <w:rsid w:val="009F7A6C"/>
    <w:rsid w:val="00A0001A"/>
    <w:rsid w:val="00A009C4"/>
    <w:rsid w:val="00A0180E"/>
    <w:rsid w:val="00A0250B"/>
    <w:rsid w:val="00A025A3"/>
    <w:rsid w:val="00A0290A"/>
    <w:rsid w:val="00A0293D"/>
    <w:rsid w:val="00A0354B"/>
    <w:rsid w:val="00A046CA"/>
    <w:rsid w:val="00A05573"/>
    <w:rsid w:val="00A05598"/>
    <w:rsid w:val="00A05CF3"/>
    <w:rsid w:val="00A06BEC"/>
    <w:rsid w:val="00A0709A"/>
    <w:rsid w:val="00A07325"/>
    <w:rsid w:val="00A078F3"/>
    <w:rsid w:val="00A07CC6"/>
    <w:rsid w:val="00A1085A"/>
    <w:rsid w:val="00A10B6B"/>
    <w:rsid w:val="00A10E7C"/>
    <w:rsid w:val="00A11170"/>
    <w:rsid w:val="00A12BFF"/>
    <w:rsid w:val="00A13AE3"/>
    <w:rsid w:val="00A13DE5"/>
    <w:rsid w:val="00A14443"/>
    <w:rsid w:val="00A1445B"/>
    <w:rsid w:val="00A14DC5"/>
    <w:rsid w:val="00A1527B"/>
    <w:rsid w:val="00A15BFF"/>
    <w:rsid w:val="00A15C85"/>
    <w:rsid w:val="00A1697A"/>
    <w:rsid w:val="00A213F9"/>
    <w:rsid w:val="00A21970"/>
    <w:rsid w:val="00A21D0A"/>
    <w:rsid w:val="00A21E7A"/>
    <w:rsid w:val="00A2467E"/>
    <w:rsid w:val="00A246D5"/>
    <w:rsid w:val="00A255FF"/>
    <w:rsid w:val="00A25BDA"/>
    <w:rsid w:val="00A275F2"/>
    <w:rsid w:val="00A278B5"/>
    <w:rsid w:val="00A27FEA"/>
    <w:rsid w:val="00A30C24"/>
    <w:rsid w:val="00A313B9"/>
    <w:rsid w:val="00A31C2D"/>
    <w:rsid w:val="00A31E07"/>
    <w:rsid w:val="00A3343B"/>
    <w:rsid w:val="00A337FB"/>
    <w:rsid w:val="00A3397E"/>
    <w:rsid w:val="00A34C65"/>
    <w:rsid w:val="00A3590D"/>
    <w:rsid w:val="00A37707"/>
    <w:rsid w:val="00A42048"/>
    <w:rsid w:val="00A42A0D"/>
    <w:rsid w:val="00A42C8A"/>
    <w:rsid w:val="00A43289"/>
    <w:rsid w:val="00A4358E"/>
    <w:rsid w:val="00A43A9F"/>
    <w:rsid w:val="00A4401A"/>
    <w:rsid w:val="00A440A7"/>
    <w:rsid w:val="00A4419C"/>
    <w:rsid w:val="00A45311"/>
    <w:rsid w:val="00A45431"/>
    <w:rsid w:val="00A457F6"/>
    <w:rsid w:val="00A460D9"/>
    <w:rsid w:val="00A46658"/>
    <w:rsid w:val="00A4726C"/>
    <w:rsid w:val="00A479BF"/>
    <w:rsid w:val="00A47AE3"/>
    <w:rsid w:val="00A47D27"/>
    <w:rsid w:val="00A50425"/>
    <w:rsid w:val="00A519A3"/>
    <w:rsid w:val="00A5334F"/>
    <w:rsid w:val="00A53FDA"/>
    <w:rsid w:val="00A5454B"/>
    <w:rsid w:val="00A5482D"/>
    <w:rsid w:val="00A550C1"/>
    <w:rsid w:val="00A556AE"/>
    <w:rsid w:val="00A5602C"/>
    <w:rsid w:val="00A56AC1"/>
    <w:rsid w:val="00A575F9"/>
    <w:rsid w:val="00A6007E"/>
    <w:rsid w:val="00A60713"/>
    <w:rsid w:val="00A60BE7"/>
    <w:rsid w:val="00A614F8"/>
    <w:rsid w:val="00A61A04"/>
    <w:rsid w:val="00A6217F"/>
    <w:rsid w:val="00A62225"/>
    <w:rsid w:val="00A62467"/>
    <w:rsid w:val="00A63BF5"/>
    <w:rsid w:val="00A63E1A"/>
    <w:rsid w:val="00A6405D"/>
    <w:rsid w:val="00A642C6"/>
    <w:rsid w:val="00A64BAB"/>
    <w:rsid w:val="00A64C78"/>
    <w:rsid w:val="00A65670"/>
    <w:rsid w:val="00A66028"/>
    <w:rsid w:val="00A66882"/>
    <w:rsid w:val="00A6793A"/>
    <w:rsid w:val="00A67AE1"/>
    <w:rsid w:val="00A70A14"/>
    <w:rsid w:val="00A70AF4"/>
    <w:rsid w:val="00A714F9"/>
    <w:rsid w:val="00A720DB"/>
    <w:rsid w:val="00A722EE"/>
    <w:rsid w:val="00A72759"/>
    <w:rsid w:val="00A7470D"/>
    <w:rsid w:val="00A75B5B"/>
    <w:rsid w:val="00A7612E"/>
    <w:rsid w:val="00A76163"/>
    <w:rsid w:val="00A76C8B"/>
    <w:rsid w:val="00A773BC"/>
    <w:rsid w:val="00A8021D"/>
    <w:rsid w:val="00A802A6"/>
    <w:rsid w:val="00A81146"/>
    <w:rsid w:val="00A81DDB"/>
    <w:rsid w:val="00A82066"/>
    <w:rsid w:val="00A84F27"/>
    <w:rsid w:val="00A84FDC"/>
    <w:rsid w:val="00A852A4"/>
    <w:rsid w:val="00A858EA"/>
    <w:rsid w:val="00A87038"/>
    <w:rsid w:val="00A9077A"/>
    <w:rsid w:val="00A9103C"/>
    <w:rsid w:val="00A915AB"/>
    <w:rsid w:val="00A917FF"/>
    <w:rsid w:val="00A920C4"/>
    <w:rsid w:val="00A9336B"/>
    <w:rsid w:val="00A93C31"/>
    <w:rsid w:val="00A95102"/>
    <w:rsid w:val="00A95168"/>
    <w:rsid w:val="00A9601F"/>
    <w:rsid w:val="00A96111"/>
    <w:rsid w:val="00A963C3"/>
    <w:rsid w:val="00A96A50"/>
    <w:rsid w:val="00A96AD0"/>
    <w:rsid w:val="00AA0B16"/>
    <w:rsid w:val="00AA1316"/>
    <w:rsid w:val="00AA15EE"/>
    <w:rsid w:val="00AA206B"/>
    <w:rsid w:val="00AA2F30"/>
    <w:rsid w:val="00AA65D8"/>
    <w:rsid w:val="00AB0470"/>
    <w:rsid w:val="00AB0FCE"/>
    <w:rsid w:val="00AB1BD4"/>
    <w:rsid w:val="00AB277B"/>
    <w:rsid w:val="00AB2D83"/>
    <w:rsid w:val="00AB3570"/>
    <w:rsid w:val="00AB3CF1"/>
    <w:rsid w:val="00AB442A"/>
    <w:rsid w:val="00AB44E8"/>
    <w:rsid w:val="00AB5808"/>
    <w:rsid w:val="00AB597B"/>
    <w:rsid w:val="00AB5C0D"/>
    <w:rsid w:val="00AB6B93"/>
    <w:rsid w:val="00AB7A4A"/>
    <w:rsid w:val="00AB7C81"/>
    <w:rsid w:val="00AB7DDE"/>
    <w:rsid w:val="00AC0B77"/>
    <w:rsid w:val="00AC0B86"/>
    <w:rsid w:val="00AC17A3"/>
    <w:rsid w:val="00AC1D26"/>
    <w:rsid w:val="00AC1E6F"/>
    <w:rsid w:val="00AC20C5"/>
    <w:rsid w:val="00AC2184"/>
    <w:rsid w:val="00AC2AB4"/>
    <w:rsid w:val="00AC2D96"/>
    <w:rsid w:val="00AC2E1A"/>
    <w:rsid w:val="00AC3B5C"/>
    <w:rsid w:val="00AC41E1"/>
    <w:rsid w:val="00AC4DD1"/>
    <w:rsid w:val="00AC5446"/>
    <w:rsid w:val="00AC594B"/>
    <w:rsid w:val="00AC6353"/>
    <w:rsid w:val="00AC63DF"/>
    <w:rsid w:val="00AC75CD"/>
    <w:rsid w:val="00AC7DE1"/>
    <w:rsid w:val="00AD0A19"/>
    <w:rsid w:val="00AD0BC9"/>
    <w:rsid w:val="00AD0DB8"/>
    <w:rsid w:val="00AD0E99"/>
    <w:rsid w:val="00AD14D8"/>
    <w:rsid w:val="00AD3799"/>
    <w:rsid w:val="00AD3B51"/>
    <w:rsid w:val="00AD5250"/>
    <w:rsid w:val="00AD6B6C"/>
    <w:rsid w:val="00AD6F4D"/>
    <w:rsid w:val="00AD74CB"/>
    <w:rsid w:val="00AE2352"/>
    <w:rsid w:val="00AE25A6"/>
    <w:rsid w:val="00AE59BC"/>
    <w:rsid w:val="00AE5CF4"/>
    <w:rsid w:val="00AE72A9"/>
    <w:rsid w:val="00AE7893"/>
    <w:rsid w:val="00AE7BD3"/>
    <w:rsid w:val="00AF0508"/>
    <w:rsid w:val="00AF0AA4"/>
    <w:rsid w:val="00AF15FB"/>
    <w:rsid w:val="00AF1A36"/>
    <w:rsid w:val="00AF3CB1"/>
    <w:rsid w:val="00AF54CB"/>
    <w:rsid w:val="00AF5E92"/>
    <w:rsid w:val="00B0014A"/>
    <w:rsid w:val="00B01397"/>
    <w:rsid w:val="00B018E5"/>
    <w:rsid w:val="00B01901"/>
    <w:rsid w:val="00B01F68"/>
    <w:rsid w:val="00B01FB1"/>
    <w:rsid w:val="00B0310B"/>
    <w:rsid w:val="00B03FA3"/>
    <w:rsid w:val="00B045D2"/>
    <w:rsid w:val="00B05581"/>
    <w:rsid w:val="00B05C1E"/>
    <w:rsid w:val="00B06558"/>
    <w:rsid w:val="00B06D5A"/>
    <w:rsid w:val="00B0747A"/>
    <w:rsid w:val="00B102BA"/>
    <w:rsid w:val="00B10B9E"/>
    <w:rsid w:val="00B10C49"/>
    <w:rsid w:val="00B12129"/>
    <w:rsid w:val="00B13055"/>
    <w:rsid w:val="00B133CD"/>
    <w:rsid w:val="00B138FC"/>
    <w:rsid w:val="00B13BEB"/>
    <w:rsid w:val="00B16F11"/>
    <w:rsid w:val="00B16F16"/>
    <w:rsid w:val="00B16FC6"/>
    <w:rsid w:val="00B177F3"/>
    <w:rsid w:val="00B178EC"/>
    <w:rsid w:val="00B17CAC"/>
    <w:rsid w:val="00B17CB4"/>
    <w:rsid w:val="00B20104"/>
    <w:rsid w:val="00B21C44"/>
    <w:rsid w:val="00B2421C"/>
    <w:rsid w:val="00B24FFA"/>
    <w:rsid w:val="00B25460"/>
    <w:rsid w:val="00B25E3C"/>
    <w:rsid w:val="00B2686B"/>
    <w:rsid w:val="00B27348"/>
    <w:rsid w:val="00B277ED"/>
    <w:rsid w:val="00B30407"/>
    <w:rsid w:val="00B3124A"/>
    <w:rsid w:val="00B3130B"/>
    <w:rsid w:val="00B32677"/>
    <w:rsid w:val="00B33E6B"/>
    <w:rsid w:val="00B350BB"/>
    <w:rsid w:val="00B35273"/>
    <w:rsid w:val="00B3569E"/>
    <w:rsid w:val="00B357BD"/>
    <w:rsid w:val="00B360E2"/>
    <w:rsid w:val="00B364C8"/>
    <w:rsid w:val="00B36C8D"/>
    <w:rsid w:val="00B36F3F"/>
    <w:rsid w:val="00B40556"/>
    <w:rsid w:val="00B4083A"/>
    <w:rsid w:val="00B40A38"/>
    <w:rsid w:val="00B414E4"/>
    <w:rsid w:val="00B4196F"/>
    <w:rsid w:val="00B4433D"/>
    <w:rsid w:val="00B4435A"/>
    <w:rsid w:val="00B44455"/>
    <w:rsid w:val="00B44677"/>
    <w:rsid w:val="00B4593D"/>
    <w:rsid w:val="00B47359"/>
    <w:rsid w:val="00B474C2"/>
    <w:rsid w:val="00B47735"/>
    <w:rsid w:val="00B50ECB"/>
    <w:rsid w:val="00B51A38"/>
    <w:rsid w:val="00B52623"/>
    <w:rsid w:val="00B53BB4"/>
    <w:rsid w:val="00B53BBA"/>
    <w:rsid w:val="00B54A0A"/>
    <w:rsid w:val="00B558DB"/>
    <w:rsid w:val="00B569B4"/>
    <w:rsid w:val="00B576CB"/>
    <w:rsid w:val="00B60417"/>
    <w:rsid w:val="00B60677"/>
    <w:rsid w:val="00B6238F"/>
    <w:rsid w:val="00B623FC"/>
    <w:rsid w:val="00B625D3"/>
    <w:rsid w:val="00B63942"/>
    <w:rsid w:val="00B64756"/>
    <w:rsid w:val="00B65357"/>
    <w:rsid w:val="00B65E54"/>
    <w:rsid w:val="00B6682A"/>
    <w:rsid w:val="00B66E0C"/>
    <w:rsid w:val="00B6768F"/>
    <w:rsid w:val="00B67B6C"/>
    <w:rsid w:val="00B7162C"/>
    <w:rsid w:val="00B72A1E"/>
    <w:rsid w:val="00B73531"/>
    <w:rsid w:val="00B75A05"/>
    <w:rsid w:val="00B76E50"/>
    <w:rsid w:val="00B772C5"/>
    <w:rsid w:val="00B77D03"/>
    <w:rsid w:val="00B81550"/>
    <w:rsid w:val="00B81FE5"/>
    <w:rsid w:val="00B821D5"/>
    <w:rsid w:val="00B82792"/>
    <w:rsid w:val="00B82989"/>
    <w:rsid w:val="00B82E2B"/>
    <w:rsid w:val="00B82E34"/>
    <w:rsid w:val="00B837F4"/>
    <w:rsid w:val="00B8405B"/>
    <w:rsid w:val="00B84895"/>
    <w:rsid w:val="00B84FB1"/>
    <w:rsid w:val="00B85EC0"/>
    <w:rsid w:val="00B87C87"/>
    <w:rsid w:val="00B900D1"/>
    <w:rsid w:val="00B90568"/>
    <w:rsid w:val="00B90770"/>
    <w:rsid w:val="00B908C9"/>
    <w:rsid w:val="00B90D87"/>
    <w:rsid w:val="00B910FD"/>
    <w:rsid w:val="00B91439"/>
    <w:rsid w:val="00B927B3"/>
    <w:rsid w:val="00B93A92"/>
    <w:rsid w:val="00B94291"/>
    <w:rsid w:val="00B94A17"/>
    <w:rsid w:val="00B94C45"/>
    <w:rsid w:val="00B94E6B"/>
    <w:rsid w:val="00B95E79"/>
    <w:rsid w:val="00B96FAC"/>
    <w:rsid w:val="00B9719B"/>
    <w:rsid w:val="00BA1047"/>
    <w:rsid w:val="00BA1DC8"/>
    <w:rsid w:val="00BA46D0"/>
    <w:rsid w:val="00BA4C98"/>
    <w:rsid w:val="00BA5427"/>
    <w:rsid w:val="00BA558D"/>
    <w:rsid w:val="00BA5B9F"/>
    <w:rsid w:val="00BA642F"/>
    <w:rsid w:val="00BA7902"/>
    <w:rsid w:val="00BA7A0D"/>
    <w:rsid w:val="00BB022B"/>
    <w:rsid w:val="00BB06E1"/>
    <w:rsid w:val="00BB0C31"/>
    <w:rsid w:val="00BB1ED0"/>
    <w:rsid w:val="00BB4FA0"/>
    <w:rsid w:val="00BB78BD"/>
    <w:rsid w:val="00BB7A31"/>
    <w:rsid w:val="00BB7D9E"/>
    <w:rsid w:val="00BC05FD"/>
    <w:rsid w:val="00BC20CC"/>
    <w:rsid w:val="00BC308C"/>
    <w:rsid w:val="00BC3CDC"/>
    <w:rsid w:val="00BC3D60"/>
    <w:rsid w:val="00BC49FA"/>
    <w:rsid w:val="00BC5199"/>
    <w:rsid w:val="00BC51BE"/>
    <w:rsid w:val="00BC5D48"/>
    <w:rsid w:val="00BC63A8"/>
    <w:rsid w:val="00BD013B"/>
    <w:rsid w:val="00BD0CA0"/>
    <w:rsid w:val="00BD149F"/>
    <w:rsid w:val="00BD1C94"/>
    <w:rsid w:val="00BD1E76"/>
    <w:rsid w:val="00BD2870"/>
    <w:rsid w:val="00BD3F4F"/>
    <w:rsid w:val="00BD46E6"/>
    <w:rsid w:val="00BD4EEB"/>
    <w:rsid w:val="00BD61FC"/>
    <w:rsid w:val="00BD6901"/>
    <w:rsid w:val="00BD6997"/>
    <w:rsid w:val="00BD738E"/>
    <w:rsid w:val="00BD784B"/>
    <w:rsid w:val="00BE03D0"/>
    <w:rsid w:val="00BE080D"/>
    <w:rsid w:val="00BE099C"/>
    <w:rsid w:val="00BE1D89"/>
    <w:rsid w:val="00BE2934"/>
    <w:rsid w:val="00BE4313"/>
    <w:rsid w:val="00BE46E8"/>
    <w:rsid w:val="00BE4982"/>
    <w:rsid w:val="00BE56A3"/>
    <w:rsid w:val="00BE58BA"/>
    <w:rsid w:val="00BE5B23"/>
    <w:rsid w:val="00BE700C"/>
    <w:rsid w:val="00BE7A0D"/>
    <w:rsid w:val="00BE7AD2"/>
    <w:rsid w:val="00BF0259"/>
    <w:rsid w:val="00BF12E4"/>
    <w:rsid w:val="00BF17C6"/>
    <w:rsid w:val="00BF1C79"/>
    <w:rsid w:val="00BF2302"/>
    <w:rsid w:val="00BF2405"/>
    <w:rsid w:val="00BF241C"/>
    <w:rsid w:val="00BF3A23"/>
    <w:rsid w:val="00BF3B34"/>
    <w:rsid w:val="00BF4533"/>
    <w:rsid w:val="00BF4B61"/>
    <w:rsid w:val="00BF51B0"/>
    <w:rsid w:val="00BF52D7"/>
    <w:rsid w:val="00BF55B5"/>
    <w:rsid w:val="00BF6096"/>
    <w:rsid w:val="00BF7768"/>
    <w:rsid w:val="00BF7BB3"/>
    <w:rsid w:val="00BF7D0E"/>
    <w:rsid w:val="00C034C9"/>
    <w:rsid w:val="00C03ABF"/>
    <w:rsid w:val="00C04B04"/>
    <w:rsid w:val="00C04B12"/>
    <w:rsid w:val="00C04BAE"/>
    <w:rsid w:val="00C04DB0"/>
    <w:rsid w:val="00C06152"/>
    <w:rsid w:val="00C07F01"/>
    <w:rsid w:val="00C10909"/>
    <w:rsid w:val="00C11098"/>
    <w:rsid w:val="00C12D37"/>
    <w:rsid w:val="00C135FA"/>
    <w:rsid w:val="00C138DF"/>
    <w:rsid w:val="00C14592"/>
    <w:rsid w:val="00C1755C"/>
    <w:rsid w:val="00C20089"/>
    <w:rsid w:val="00C2020D"/>
    <w:rsid w:val="00C20313"/>
    <w:rsid w:val="00C206D7"/>
    <w:rsid w:val="00C211B9"/>
    <w:rsid w:val="00C21328"/>
    <w:rsid w:val="00C21ECE"/>
    <w:rsid w:val="00C2215A"/>
    <w:rsid w:val="00C243EE"/>
    <w:rsid w:val="00C26109"/>
    <w:rsid w:val="00C26DFD"/>
    <w:rsid w:val="00C27CA8"/>
    <w:rsid w:val="00C31621"/>
    <w:rsid w:val="00C31F1D"/>
    <w:rsid w:val="00C328B8"/>
    <w:rsid w:val="00C333C0"/>
    <w:rsid w:val="00C3485F"/>
    <w:rsid w:val="00C34A46"/>
    <w:rsid w:val="00C351F1"/>
    <w:rsid w:val="00C35EEF"/>
    <w:rsid w:val="00C3635D"/>
    <w:rsid w:val="00C363BE"/>
    <w:rsid w:val="00C36682"/>
    <w:rsid w:val="00C369BD"/>
    <w:rsid w:val="00C37099"/>
    <w:rsid w:val="00C376BB"/>
    <w:rsid w:val="00C37D52"/>
    <w:rsid w:val="00C4167C"/>
    <w:rsid w:val="00C42101"/>
    <w:rsid w:val="00C44CB7"/>
    <w:rsid w:val="00C45092"/>
    <w:rsid w:val="00C45458"/>
    <w:rsid w:val="00C45D8E"/>
    <w:rsid w:val="00C461EE"/>
    <w:rsid w:val="00C46210"/>
    <w:rsid w:val="00C462B8"/>
    <w:rsid w:val="00C505E0"/>
    <w:rsid w:val="00C5166F"/>
    <w:rsid w:val="00C52683"/>
    <w:rsid w:val="00C52B27"/>
    <w:rsid w:val="00C54124"/>
    <w:rsid w:val="00C563CD"/>
    <w:rsid w:val="00C61D9D"/>
    <w:rsid w:val="00C61E72"/>
    <w:rsid w:val="00C624FE"/>
    <w:rsid w:val="00C6552E"/>
    <w:rsid w:val="00C65587"/>
    <w:rsid w:val="00C663BA"/>
    <w:rsid w:val="00C7011E"/>
    <w:rsid w:val="00C707AE"/>
    <w:rsid w:val="00C713C4"/>
    <w:rsid w:val="00C71D4F"/>
    <w:rsid w:val="00C72766"/>
    <w:rsid w:val="00C72C7B"/>
    <w:rsid w:val="00C73186"/>
    <w:rsid w:val="00C73AE9"/>
    <w:rsid w:val="00C751E9"/>
    <w:rsid w:val="00C756CA"/>
    <w:rsid w:val="00C759C7"/>
    <w:rsid w:val="00C75DA1"/>
    <w:rsid w:val="00C762AD"/>
    <w:rsid w:val="00C76D65"/>
    <w:rsid w:val="00C80F09"/>
    <w:rsid w:val="00C8210B"/>
    <w:rsid w:val="00C82228"/>
    <w:rsid w:val="00C82D9B"/>
    <w:rsid w:val="00C83203"/>
    <w:rsid w:val="00C84629"/>
    <w:rsid w:val="00C84D0B"/>
    <w:rsid w:val="00C85471"/>
    <w:rsid w:val="00C86DFD"/>
    <w:rsid w:val="00C87D32"/>
    <w:rsid w:val="00C91018"/>
    <w:rsid w:val="00C91A2A"/>
    <w:rsid w:val="00C91FE1"/>
    <w:rsid w:val="00C929DD"/>
    <w:rsid w:val="00C937DD"/>
    <w:rsid w:val="00C95A71"/>
    <w:rsid w:val="00C968FC"/>
    <w:rsid w:val="00C96EF1"/>
    <w:rsid w:val="00C96F04"/>
    <w:rsid w:val="00CA1684"/>
    <w:rsid w:val="00CA1F6F"/>
    <w:rsid w:val="00CA2E2F"/>
    <w:rsid w:val="00CA2F8E"/>
    <w:rsid w:val="00CA47E3"/>
    <w:rsid w:val="00CA4D56"/>
    <w:rsid w:val="00CA5AD1"/>
    <w:rsid w:val="00CA5C12"/>
    <w:rsid w:val="00CA7605"/>
    <w:rsid w:val="00CA7ED6"/>
    <w:rsid w:val="00CB199B"/>
    <w:rsid w:val="00CB2313"/>
    <w:rsid w:val="00CB2B4F"/>
    <w:rsid w:val="00CB34DD"/>
    <w:rsid w:val="00CB52F0"/>
    <w:rsid w:val="00CB5B2B"/>
    <w:rsid w:val="00CB6A13"/>
    <w:rsid w:val="00CB72DD"/>
    <w:rsid w:val="00CB74FB"/>
    <w:rsid w:val="00CB771F"/>
    <w:rsid w:val="00CB7B1E"/>
    <w:rsid w:val="00CC0E9D"/>
    <w:rsid w:val="00CC11B3"/>
    <w:rsid w:val="00CC1279"/>
    <w:rsid w:val="00CC13D7"/>
    <w:rsid w:val="00CC367A"/>
    <w:rsid w:val="00CC4058"/>
    <w:rsid w:val="00CC40A7"/>
    <w:rsid w:val="00CC40DB"/>
    <w:rsid w:val="00CC458C"/>
    <w:rsid w:val="00CC4720"/>
    <w:rsid w:val="00CC509A"/>
    <w:rsid w:val="00CC54D3"/>
    <w:rsid w:val="00CC55F2"/>
    <w:rsid w:val="00CC6782"/>
    <w:rsid w:val="00CC6C1D"/>
    <w:rsid w:val="00CC6F6F"/>
    <w:rsid w:val="00CC72BE"/>
    <w:rsid w:val="00CC7D1F"/>
    <w:rsid w:val="00CD0719"/>
    <w:rsid w:val="00CD110B"/>
    <w:rsid w:val="00CD1195"/>
    <w:rsid w:val="00CD254A"/>
    <w:rsid w:val="00CD2F07"/>
    <w:rsid w:val="00CD2F7D"/>
    <w:rsid w:val="00CD3DD9"/>
    <w:rsid w:val="00CD5C2A"/>
    <w:rsid w:val="00CD620E"/>
    <w:rsid w:val="00CD71F9"/>
    <w:rsid w:val="00CD7D18"/>
    <w:rsid w:val="00CE0985"/>
    <w:rsid w:val="00CE2496"/>
    <w:rsid w:val="00CE376A"/>
    <w:rsid w:val="00CE3BEA"/>
    <w:rsid w:val="00CE42B0"/>
    <w:rsid w:val="00CE433C"/>
    <w:rsid w:val="00CE544F"/>
    <w:rsid w:val="00CE5FF8"/>
    <w:rsid w:val="00CE6428"/>
    <w:rsid w:val="00CE669B"/>
    <w:rsid w:val="00CE6894"/>
    <w:rsid w:val="00CE6AB4"/>
    <w:rsid w:val="00CE72A2"/>
    <w:rsid w:val="00CE73BC"/>
    <w:rsid w:val="00CE7717"/>
    <w:rsid w:val="00CF0931"/>
    <w:rsid w:val="00CF0F60"/>
    <w:rsid w:val="00CF0FA9"/>
    <w:rsid w:val="00CF1C55"/>
    <w:rsid w:val="00CF7A23"/>
    <w:rsid w:val="00D004D6"/>
    <w:rsid w:val="00D0159E"/>
    <w:rsid w:val="00D01ED4"/>
    <w:rsid w:val="00D02BA7"/>
    <w:rsid w:val="00D02D6F"/>
    <w:rsid w:val="00D031A4"/>
    <w:rsid w:val="00D0332A"/>
    <w:rsid w:val="00D035F1"/>
    <w:rsid w:val="00D03C3A"/>
    <w:rsid w:val="00D041F3"/>
    <w:rsid w:val="00D06316"/>
    <w:rsid w:val="00D067B3"/>
    <w:rsid w:val="00D06946"/>
    <w:rsid w:val="00D06AD5"/>
    <w:rsid w:val="00D071B3"/>
    <w:rsid w:val="00D1032C"/>
    <w:rsid w:val="00D126A4"/>
    <w:rsid w:val="00D12A1D"/>
    <w:rsid w:val="00D13072"/>
    <w:rsid w:val="00D16ED7"/>
    <w:rsid w:val="00D1792E"/>
    <w:rsid w:val="00D201CE"/>
    <w:rsid w:val="00D20700"/>
    <w:rsid w:val="00D2288B"/>
    <w:rsid w:val="00D22D67"/>
    <w:rsid w:val="00D231B0"/>
    <w:rsid w:val="00D24509"/>
    <w:rsid w:val="00D245BA"/>
    <w:rsid w:val="00D25185"/>
    <w:rsid w:val="00D26C0F"/>
    <w:rsid w:val="00D277F1"/>
    <w:rsid w:val="00D27C04"/>
    <w:rsid w:val="00D31ECA"/>
    <w:rsid w:val="00D31FCB"/>
    <w:rsid w:val="00D32DB7"/>
    <w:rsid w:val="00D33134"/>
    <w:rsid w:val="00D34898"/>
    <w:rsid w:val="00D34B3A"/>
    <w:rsid w:val="00D34C1C"/>
    <w:rsid w:val="00D34F02"/>
    <w:rsid w:val="00D352FB"/>
    <w:rsid w:val="00D35A42"/>
    <w:rsid w:val="00D36D65"/>
    <w:rsid w:val="00D36EB1"/>
    <w:rsid w:val="00D370BF"/>
    <w:rsid w:val="00D37DFE"/>
    <w:rsid w:val="00D41CB6"/>
    <w:rsid w:val="00D42A56"/>
    <w:rsid w:val="00D42EA4"/>
    <w:rsid w:val="00D43619"/>
    <w:rsid w:val="00D43936"/>
    <w:rsid w:val="00D43BCC"/>
    <w:rsid w:val="00D44B1B"/>
    <w:rsid w:val="00D44F66"/>
    <w:rsid w:val="00D4516A"/>
    <w:rsid w:val="00D45395"/>
    <w:rsid w:val="00D45D5F"/>
    <w:rsid w:val="00D50951"/>
    <w:rsid w:val="00D5102D"/>
    <w:rsid w:val="00D51A74"/>
    <w:rsid w:val="00D51E4D"/>
    <w:rsid w:val="00D52DEA"/>
    <w:rsid w:val="00D53C5B"/>
    <w:rsid w:val="00D542DA"/>
    <w:rsid w:val="00D542F2"/>
    <w:rsid w:val="00D542FF"/>
    <w:rsid w:val="00D546B8"/>
    <w:rsid w:val="00D5526C"/>
    <w:rsid w:val="00D55D37"/>
    <w:rsid w:val="00D56277"/>
    <w:rsid w:val="00D563FB"/>
    <w:rsid w:val="00D57075"/>
    <w:rsid w:val="00D617AD"/>
    <w:rsid w:val="00D6220F"/>
    <w:rsid w:val="00D6403F"/>
    <w:rsid w:val="00D640D4"/>
    <w:rsid w:val="00D64E90"/>
    <w:rsid w:val="00D65234"/>
    <w:rsid w:val="00D6581D"/>
    <w:rsid w:val="00D65B05"/>
    <w:rsid w:val="00D65D29"/>
    <w:rsid w:val="00D65DE7"/>
    <w:rsid w:val="00D6618F"/>
    <w:rsid w:val="00D6675A"/>
    <w:rsid w:val="00D7190A"/>
    <w:rsid w:val="00D719D6"/>
    <w:rsid w:val="00D72601"/>
    <w:rsid w:val="00D73025"/>
    <w:rsid w:val="00D732EC"/>
    <w:rsid w:val="00D737B7"/>
    <w:rsid w:val="00D7391F"/>
    <w:rsid w:val="00D73D45"/>
    <w:rsid w:val="00D74360"/>
    <w:rsid w:val="00D7464E"/>
    <w:rsid w:val="00D74D4F"/>
    <w:rsid w:val="00D7551A"/>
    <w:rsid w:val="00D755E6"/>
    <w:rsid w:val="00D75646"/>
    <w:rsid w:val="00D75C79"/>
    <w:rsid w:val="00D76819"/>
    <w:rsid w:val="00D7753F"/>
    <w:rsid w:val="00D7782A"/>
    <w:rsid w:val="00D80BD0"/>
    <w:rsid w:val="00D81887"/>
    <w:rsid w:val="00D8573A"/>
    <w:rsid w:val="00D85D82"/>
    <w:rsid w:val="00D87880"/>
    <w:rsid w:val="00D8791D"/>
    <w:rsid w:val="00D879A5"/>
    <w:rsid w:val="00D909DD"/>
    <w:rsid w:val="00D90B69"/>
    <w:rsid w:val="00D90C74"/>
    <w:rsid w:val="00D93411"/>
    <w:rsid w:val="00D9459C"/>
    <w:rsid w:val="00D96B9A"/>
    <w:rsid w:val="00D96BD2"/>
    <w:rsid w:val="00D97D71"/>
    <w:rsid w:val="00DA06A1"/>
    <w:rsid w:val="00DA0BCF"/>
    <w:rsid w:val="00DA11F6"/>
    <w:rsid w:val="00DA13D3"/>
    <w:rsid w:val="00DA17C2"/>
    <w:rsid w:val="00DA1AE3"/>
    <w:rsid w:val="00DA1E0A"/>
    <w:rsid w:val="00DA2940"/>
    <w:rsid w:val="00DA2E7F"/>
    <w:rsid w:val="00DA3E9F"/>
    <w:rsid w:val="00DA3FC8"/>
    <w:rsid w:val="00DA4B3A"/>
    <w:rsid w:val="00DA5580"/>
    <w:rsid w:val="00DA5618"/>
    <w:rsid w:val="00DA5E60"/>
    <w:rsid w:val="00DA7877"/>
    <w:rsid w:val="00DA7E17"/>
    <w:rsid w:val="00DB1441"/>
    <w:rsid w:val="00DB1E21"/>
    <w:rsid w:val="00DB1ECE"/>
    <w:rsid w:val="00DB31A0"/>
    <w:rsid w:val="00DB5271"/>
    <w:rsid w:val="00DB6E6A"/>
    <w:rsid w:val="00DB75A3"/>
    <w:rsid w:val="00DC027B"/>
    <w:rsid w:val="00DC1AA8"/>
    <w:rsid w:val="00DC1B85"/>
    <w:rsid w:val="00DC1F91"/>
    <w:rsid w:val="00DC3C3A"/>
    <w:rsid w:val="00DC3D2A"/>
    <w:rsid w:val="00DC425D"/>
    <w:rsid w:val="00DC5A67"/>
    <w:rsid w:val="00DD014E"/>
    <w:rsid w:val="00DD02BC"/>
    <w:rsid w:val="00DD0AB7"/>
    <w:rsid w:val="00DD16E3"/>
    <w:rsid w:val="00DD1817"/>
    <w:rsid w:val="00DD187B"/>
    <w:rsid w:val="00DD3184"/>
    <w:rsid w:val="00DD32C2"/>
    <w:rsid w:val="00DD3DC9"/>
    <w:rsid w:val="00DD4640"/>
    <w:rsid w:val="00DD5742"/>
    <w:rsid w:val="00DD5B31"/>
    <w:rsid w:val="00DD5C90"/>
    <w:rsid w:val="00DD5CD9"/>
    <w:rsid w:val="00DD5E02"/>
    <w:rsid w:val="00DD5F96"/>
    <w:rsid w:val="00DD7487"/>
    <w:rsid w:val="00DD75A3"/>
    <w:rsid w:val="00DE179F"/>
    <w:rsid w:val="00DE24C0"/>
    <w:rsid w:val="00DE2F20"/>
    <w:rsid w:val="00DE3191"/>
    <w:rsid w:val="00DE3FE4"/>
    <w:rsid w:val="00DE4706"/>
    <w:rsid w:val="00DE4D29"/>
    <w:rsid w:val="00DF0632"/>
    <w:rsid w:val="00DF1E20"/>
    <w:rsid w:val="00DF1ED3"/>
    <w:rsid w:val="00DF2585"/>
    <w:rsid w:val="00DF36E3"/>
    <w:rsid w:val="00DF58DC"/>
    <w:rsid w:val="00DF77C9"/>
    <w:rsid w:val="00E007F2"/>
    <w:rsid w:val="00E00AEE"/>
    <w:rsid w:val="00E01E35"/>
    <w:rsid w:val="00E02EDD"/>
    <w:rsid w:val="00E02F67"/>
    <w:rsid w:val="00E039CC"/>
    <w:rsid w:val="00E03A73"/>
    <w:rsid w:val="00E04ACC"/>
    <w:rsid w:val="00E050EF"/>
    <w:rsid w:val="00E07170"/>
    <w:rsid w:val="00E07DC5"/>
    <w:rsid w:val="00E10F6F"/>
    <w:rsid w:val="00E11C27"/>
    <w:rsid w:val="00E11ED9"/>
    <w:rsid w:val="00E12AFB"/>
    <w:rsid w:val="00E131B5"/>
    <w:rsid w:val="00E13878"/>
    <w:rsid w:val="00E1397C"/>
    <w:rsid w:val="00E14797"/>
    <w:rsid w:val="00E14B93"/>
    <w:rsid w:val="00E177BB"/>
    <w:rsid w:val="00E17A6C"/>
    <w:rsid w:val="00E17C4E"/>
    <w:rsid w:val="00E206FA"/>
    <w:rsid w:val="00E20797"/>
    <w:rsid w:val="00E218FE"/>
    <w:rsid w:val="00E21C18"/>
    <w:rsid w:val="00E2249E"/>
    <w:rsid w:val="00E225D0"/>
    <w:rsid w:val="00E225E7"/>
    <w:rsid w:val="00E2265C"/>
    <w:rsid w:val="00E22F29"/>
    <w:rsid w:val="00E23C44"/>
    <w:rsid w:val="00E23DF6"/>
    <w:rsid w:val="00E23FB4"/>
    <w:rsid w:val="00E246A5"/>
    <w:rsid w:val="00E24D11"/>
    <w:rsid w:val="00E26DF2"/>
    <w:rsid w:val="00E3162D"/>
    <w:rsid w:val="00E329D5"/>
    <w:rsid w:val="00E33481"/>
    <w:rsid w:val="00E354F8"/>
    <w:rsid w:val="00E35B4F"/>
    <w:rsid w:val="00E37444"/>
    <w:rsid w:val="00E37515"/>
    <w:rsid w:val="00E377F7"/>
    <w:rsid w:val="00E41359"/>
    <w:rsid w:val="00E424C4"/>
    <w:rsid w:val="00E4319F"/>
    <w:rsid w:val="00E4326F"/>
    <w:rsid w:val="00E43758"/>
    <w:rsid w:val="00E43D67"/>
    <w:rsid w:val="00E45A7F"/>
    <w:rsid w:val="00E45AC8"/>
    <w:rsid w:val="00E45F19"/>
    <w:rsid w:val="00E5039D"/>
    <w:rsid w:val="00E505B5"/>
    <w:rsid w:val="00E50656"/>
    <w:rsid w:val="00E50771"/>
    <w:rsid w:val="00E50801"/>
    <w:rsid w:val="00E50D29"/>
    <w:rsid w:val="00E5101F"/>
    <w:rsid w:val="00E5138A"/>
    <w:rsid w:val="00E51E66"/>
    <w:rsid w:val="00E52660"/>
    <w:rsid w:val="00E528F1"/>
    <w:rsid w:val="00E529A1"/>
    <w:rsid w:val="00E52E80"/>
    <w:rsid w:val="00E53199"/>
    <w:rsid w:val="00E531DC"/>
    <w:rsid w:val="00E532C7"/>
    <w:rsid w:val="00E53CAE"/>
    <w:rsid w:val="00E541A8"/>
    <w:rsid w:val="00E54566"/>
    <w:rsid w:val="00E553D4"/>
    <w:rsid w:val="00E56D8B"/>
    <w:rsid w:val="00E5784F"/>
    <w:rsid w:val="00E57C53"/>
    <w:rsid w:val="00E62559"/>
    <w:rsid w:val="00E6369D"/>
    <w:rsid w:val="00E64278"/>
    <w:rsid w:val="00E648C1"/>
    <w:rsid w:val="00E64E98"/>
    <w:rsid w:val="00E65D85"/>
    <w:rsid w:val="00E66A09"/>
    <w:rsid w:val="00E67F6E"/>
    <w:rsid w:val="00E70421"/>
    <w:rsid w:val="00E70775"/>
    <w:rsid w:val="00E716C7"/>
    <w:rsid w:val="00E72145"/>
    <w:rsid w:val="00E7265F"/>
    <w:rsid w:val="00E72C74"/>
    <w:rsid w:val="00E73E15"/>
    <w:rsid w:val="00E741A6"/>
    <w:rsid w:val="00E749E5"/>
    <w:rsid w:val="00E74F32"/>
    <w:rsid w:val="00E751D4"/>
    <w:rsid w:val="00E76D34"/>
    <w:rsid w:val="00E77832"/>
    <w:rsid w:val="00E77B40"/>
    <w:rsid w:val="00E77F0B"/>
    <w:rsid w:val="00E80F85"/>
    <w:rsid w:val="00E81042"/>
    <w:rsid w:val="00E8104F"/>
    <w:rsid w:val="00E83B2D"/>
    <w:rsid w:val="00E845CD"/>
    <w:rsid w:val="00E86466"/>
    <w:rsid w:val="00E86B28"/>
    <w:rsid w:val="00E86EE6"/>
    <w:rsid w:val="00E90A05"/>
    <w:rsid w:val="00E914E6"/>
    <w:rsid w:val="00E91C35"/>
    <w:rsid w:val="00E92120"/>
    <w:rsid w:val="00E92934"/>
    <w:rsid w:val="00E93A81"/>
    <w:rsid w:val="00E9404A"/>
    <w:rsid w:val="00E94A93"/>
    <w:rsid w:val="00E958C7"/>
    <w:rsid w:val="00E96E88"/>
    <w:rsid w:val="00E96F41"/>
    <w:rsid w:val="00E97286"/>
    <w:rsid w:val="00EA049A"/>
    <w:rsid w:val="00EA071B"/>
    <w:rsid w:val="00EA0AEF"/>
    <w:rsid w:val="00EA0B91"/>
    <w:rsid w:val="00EA15B7"/>
    <w:rsid w:val="00EA1CED"/>
    <w:rsid w:val="00EA1FBD"/>
    <w:rsid w:val="00EA3666"/>
    <w:rsid w:val="00EA37B8"/>
    <w:rsid w:val="00EA3C39"/>
    <w:rsid w:val="00EA4486"/>
    <w:rsid w:val="00EA5A69"/>
    <w:rsid w:val="00EA6333"/>
    <w:rsid w:val="00EA6918"/>
    <w:rsid w:val="00EA6EA5"/>
    <w:rsid w:val="00EA70C2"/>
    <w:rsid w:val="00EA7165"/>
    <w:rsid w:val="00EA7216"/>
    <w:rsid w:val="00EA756F"/>
    <w:rsid w:val="00EA78D1"/>
    <w:rsid w:val="00EB07C0"/>
    <w:rsid w:val="00EB0FAE"/>
    <w:rsid w:val="00EB10FD"/>
    <w:rsid w:val="00EB1C5E"/>
    <w:rsid w:val="00EB1F62"/>
    <w:rsid w:val="00EB2C0E"/>
    <w:rsid w:val="00EB2DAD"/>
    <w:rsid w:val="00EB4D07"/>
    <w:rsid w:val="00EB574A"/>
    <w:rsid w:val="00EB676C"/>
    <w:rsid w:val="00EB7005"/>
    <w:rsid w:val="00EB7C17"/>
    <w:rsid w:val="00EC0669"/>
    <w:rsid w:val="00EC17D2"/>
    <w:rsid w:val="00EC2015"/>
    <w:rsid w:val="00EC2EB7"/>
    <w:rsid w:val="00EC3030"/>
    <w:rsid w:val="00EC3117"/>
    <w:rsid w:val="00EC3287"/>
    <w:rsid w:val="00EC36FF"/>
    <w:rsid w:val="00EC3A8D"/>
    <w:rsid w:val="00EC58E8"/>
    <w:rsid w:val="00EC6608"/>
    <w:rsid w:val="00EC67BC"/>
    <w:rsid w:val="00EC69EE"/>
    <w:rsid w:val="00EC6B72"/>
    <w:rsid w:val="00EC775A"/>
    <w:rsid w:val="00ED011C"/>
    <w:rsid w:val="00ED1293"/>
    <w:rsid w:val="00ED30DA"/>
    <w:rsid w:val="00ED3148"/>
    <w:rsid w:val="00ED3C62"/>
    <w:rsid w:val="00ED4DD2"/>
    <w:rsid w:val="00ED514B"/>
    <w:rsid w:val="00ED637B"/>
    <w:rsid w:val="00ED6EDA"/>
    <w:rsid w:val="00ED7D87"/>
    <w:rsid w:val="00EE0AC9"/>
    <w:rsid w:val="00EE0B79"/>
    <w:rsid w:val="00EE1865"/>
    <w:rsid w:val="00EE2E1B"/>
    <w:rsid w:val="00EE3336"/>
    <w:rsid w:val="00EE4EE7"/>
    <w:rsid w:val="00EE5EF2"/>
    <w:rsid w:val="00EE7CA2"/>
    <w:rsid w:val="00EF04EC"/>
    <w:rsid w:val="00EF16D1"/>
    <w:rsid w:val="00EF29B9"/>
    <w:rsid w:val="00EF445A"/>
    <w:rsid w:val="00EF475F"/>
    <w:rsid w:val="00EF5111"/>
    <w:rsid w:val="00EF51DB"/>
    <w:rsid w:val="00EF54E9"/>
    <w:rsid w:val="00EF6613"/>
    <w:rsid w:val="00EF6A61"/>
    <w:rsid w:val="00EF6D62"/>
    <w:rsid w:val="00EF7278"/>
    <w:rsid w:val="00EF72D7"/>
    <w:rsid w:val="00F0068D"/>
    <w:rsid w:val="00F01D3E"/>
    <w:rsid w:val="00F024BC"/>
    <w:rsid w:val="00F0263A"/>
    <w:rsid w:val="00F0322F"/>
    <w:rsid w:val="00F036EC"/>
    <w:rsid w:val="00F04E32"/>
    <w:rsid w:val="00F055D7"/>
    <w:rsid w:val="00F05A0D"/>
    <w:rsid w:val="00F0610E"/>
    <w:rsid w:val="00F06617"/>
    <w:rsid w:val="00F07A47"/>
    <w:rsid w:val="00F10C2C"/>
    <w:rsid w:val="00F10C31"/>
    <w:rsid w:val="00F11DBA"/>
    <w:rsid w:val="00F11F2F"/>
    <w:rsid w:val="00F13042"/>
    <w:rsid w:val="00F13B69"/>
    <w:rsid w:val="00F13E4B"/>
    <w:rsid w:val="00F13F53"/>
    <w:rsid w:val="00F13FF1"/>
    <w:rsid w:val="00F14A0F"/>
    <w:rsid w:val="00F14A1B"/>
    <w:rsid w:val="00F15287"/>
    <w:rsid w:val="00F153E0"/>
    <w:rsid w:val="00F1588D"/>
    <w:rsid w:val="00F15FAF"/>
    <w:rsid w:val="00F16C44"/>
    <w:rsid w:val="00F17849"/>
    <w:rsid w:val="00F17D2C"/>
    <w:rsid w:val="00F22C20"/>
    <w:rsid w:val="00F25582"/>
    <w:rsid w:val="00F26FA6"/>
    <w:rsid w:val="00F2706C"/>
    <w:rsid w:val="00F27B22"/>
    <w:rsid w:val="00F27FDA"/>
    <w:rsid w:val="00F304FD"/>
    <w:rsid w:val="00F3215D"/>
    <w:rsid w:val="00F33598"/>
    <w:rsid w:val="00F33975"/>
    <w:rsid w:val="00F34788"/>
    <w:rsid w:val="00F34B1F"/>
    <w:rsid w:val="00F34D57"/>
    <w:rsid w:val="00F357A6"/>
    <w:rsid w:val="00F3647F"/>
    <w:rsid w:val="00F402BC"/>
    <w:rsid w:val="00F426CE"/>
    <w:rsid w:val="00F42A0C"/>
    <w:rsid w:val="00F43F94"/>
    <w:rsid w:val="00F46440"/>
    <w:rsid w:val="00F46819"/>
    <w:rsid w:val="00F515F9"/>
    <w:rsid w:val="00F53700"/>
    <w:rsid w:val="00F53748"/>
    <w:rsid w:val="00F5382C"/>
    <w:rsid w:val="00F538B4"/>
    <w:rsid w:val="00F53904"/>
    <w:rsid w:val="00F53B9A"/>
    <w:rsid w:val="00F53FC0"/>
    <w:rsid w:val="00F54A60"/>
    <w:rsid w:val="00F54DF5"/>
    <w:rsid w:val="00F55CBB"/>
    <w:rsid w:val="00F563A7"/>
    <w:rsid w:val="00F60513"/>
    <w:rsid w:val="00F60A28"/>
    <w:rsid w:val="00F61687"/>
    <w:rsid w:val="00F61F37"/>
    <w:rsid w:val="00F61F57"/>
    <w:rsid w:val="00F62D24"/>
    <w:rsid w:val="00F63A1A"/>
    <w:rsid w:val="00F6561E"/>
    <w:rsid w:val="00F65F9B"/>
    <w:rsid w:val="00F67C50"/>
    <w:rsid w:val="00F70F0D"/>
    <w:rsid w:val="00F7170E"/>
    <w:rsid w:val="00F71A0C"/>
    <w:rsid w:val="00F725EA"/>
    <w:rsid w:val="00F72BBB"/>
    <w:rsid w:val="00F73271"/>
    <w:rsid w:val="00F750D8"/>
    <w:rsid w:val="00F75DBC"/>
    <w:rsid w:val="00F761CE"/>
    <w:rsid w:val="00F771F4"/>
    <w:rsid w:val="00F80DAB"/>
    <w:rsid w:val="00F80F60"/>
    <w:rsid w:val="00F8128E"/>
    <w:rsid w:val="00F8130B"/>
    <w:rsid w:val="00F81D7A"/>
    <w:rsid w:val="00F81ECC"/>
    <w:rsid w:val="00F843E0"/>
    <w:rsid w:val="00F848CA"/>
    <w:rsid w:val="00F85EBF"/>
    <w:rsid w:val="00F872B9"/>
    <w:rsid w:val="00F87D29"/>
    <w:rsid w:val="00F87E2E"/>
    <w:rsid w:val="00F908C0"/>
    <w:rsid w:val="00F91269"/>
    <w:rsid w:val="00F91BE3"/>
    <w:rsid w:val="00F91CDD"/>
    <w:rsid w:val="00F920ED"/>
    <w:rsid w:val="00F934D6"/>
    <w:rsid w:val="00F93D92"/>
    <w:rsid w:val="00F95EA2"/>
    <w:rsid w:val="00FA1A35"/>
    <w:rsid w:val="00FA1D4A"/>
    <w:rsid w:val="00FA1E58"/>
    <w:rsid w:val="00FA2CBA"/>
    <w:rsid w:val="00FA572D"/>
    <w:rsid w:val="00FA5A45"/>
    <w:rsid w:val="00FA6144"/>
    <w:rsid w:val="00FA71F2"/>
    <w:rsid w:val="00FB077E"/>
    <w:rsid w:val="00FB0889"/>
    <w:rsid w:val="00FB1BFB"/>
    <w:rsid w:val="00FB1C45"/>
    <w:rsid w:val="00FB226E"/>
    <w:rsid w:val="00FB3598"/>
    <w:rsid w:val="00FB35A0"/>
    <w:rsid w:val="00FB3DA0"/>
    <w:rsid w:val="00FB4EB4"/>
    <w:rsid w:val="00FB5060"/>
    <w:rsid w:val="00FB51F6"/>
    <w:rsid w:val="00FB6AD1"/>
    <w:rsid w:val="00FB6C4C"/>
    <w:rsid w:val="00FB7BC1"/>
    <w:rsid w:val="00FC0F31"/>
    <w:rsid w:val="00FC1261"/>
    <w:rsid w:val="00FC254A"/>
    <w:rsid w:val="00FC272A"/>
    <w:rsid w:val="00FC2CB5"/>
    <w:rsid w:val="00FC4A61"/>
    <w:rsid w:val="00FC5D12"/>
    <w:rsid w:val="00FC68EA"/>
    <w:rsid w:val="00FC693A"/>
    <w:rsid w:val="00FC6B9E"/>
    <w:rsid w:val="00FC731A"/>
    <w:rsid w:val="00FC793D"/>
    <w:rsid w:val="00FC79D6"/>
    <w:rsid w:val="00FD1336"/>
    <w:rsid w:val="00FD1627"/>
    <w:rsid w:val="00FD16FE"/>
    <w:rsid w:val="00FD3359"/>
    <w:rsid w:val="00FD3F06"/>
    <w:rsid w:val="00FD4161"/>
    <w:rsid w:val="00FD41BF"/>
    <w:rsid w:val="00FD47EE"/>
    <w:rsid w:val="00FD519A"/>
    <w:rsid w:val="00FD73D9"/>
    <w:rsid w:val="00FD76A6"/>
    <w:rsid w:val="00FE0378"/>
    <w:rsid w:val="00FE056D"/>
    <w:rsid w:val="00FE0D00"/>
    <w:rsid w:val="00FE116E"/>
    <w:rsid w:val="00FE28CE"/>
    <w:rsid w:val="00FE2EBA"/>
    <w:rsid w:val="00FE3453"/>
    <w:rsid w:val="00FE424F"/>
    <w:rsid w:val="00FE65C7"/>
    <w:rsid w:val="00FE77A4"/>
    <w:rsid w:val="00FE7CAA"/>
    <w:rsid w:val="00FF0801"/>
    <w:rsid w:val="00FF12B5"/>
    <w:rsid w:val="00FF2FF1"/>
    <w:rsid w:val="00FF3E34"/>
    <w:rsid w:val="00FF447F"/>
    <w:rsid w:val="00FF60DA"/>
    <w:rsid w:val="00FF68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F8EB0"/>
  <w15:docId w15:val="{84382507-1901-42B8-A595-C2DC0EE3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024BC"/>
    <w:pPr>
      <w:spacing w:line="360" w:lineRule="auto"/>
    </w:pPr>
    <w:rPr>
      <w:rFonts w:ascii="Book Antiqua" w:hAnsi="Book Antiqua"/>
      <w:sz w:val="24"/>
    </w:rPr>
  </w:style>
  <w:style w:type="paragraph" w:styleId="1">
    <w:name w:val="heading 1"/>
    <w:basedOn w:val="a"/>
    <w:next w:val="a"/>
    <w:link w:val="10"/>
    <w:uiPriority w:val="9"/>
    <w:qFormat/>
    <w:rsid w:val="00A278B5"/>
    <w:pPr>
      <w:autoSpaceDE w:val="0"/>
      <w:autoSpaceDN w:val="0"/>
      <w:adjustRightInd w:val="0"/>
      <w:spacing w:after="0" w:line="240" w:lineRule="auto"/>
      <w:outlineLvl w:val="0"/>
    </w:pPr>
    <w:rPr>
      <w:rFonts w:ascii="Courier New" w:hAnsi="Courier New" w:cs="Courier New"/>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2DFF"/>
    <w:pPr>
      <w:ind w:left="720"/>
      <w:contextualSpacing/>
    </w:pPr>
  </w:style>
  <w:style w:type="paragraph" w:styleId="a5">
    <w:name w:val="Balloon Text"/>
    <w:basedOn w:val="a"/>
    <w:link w:val="a6"/>
    <w:uiPriority w:val="99"/>
    <w:semiHidden/>
    <w:unhideWhenUsed/>
    <w:rsid w:val="00D6220F"/>
    <w:pPr>
      <w:spacing w:after="0" w:line="240" w:lineRule="auto"/>
    </w:pPr>
    <w:rPr>
      <w:rFonts w:ascii="Tahoma" w:hAnsi="Tahoma" w:cs="Tahoma"/>
      <w:sz w:val="16"/>
      <w:szCs w:val="16"/>
    </w:rPr>
  </w:style>
  <w:style w:type="character" w:customStyle="1" w:styleId="a6">
    <w:name w:val="批注框文本 字符"/>
    <w:basedOn w:val="a0"/>
    <w:link w:val="a5"/>
    <w:uiPriority w:val="99"/>
    <w:semiHidden/>
    <w:rsid w:val="00D6220F"/>
    <w:rPr>
      <w:rFonts w:ascii="Tahoma" w:hAnsi="Tahoma" w:cs="Tahoma"/>
      <w:sz w:val="16"/>
      <w:szCs w:val="16"/>
    </w:rPr>
  </w:style>
  <w:style w:type="character" w:customStyle="1" w:styleId="10">
    <w:name w:val="标题 1 字符"/>
    <w:basedOn w:val="a0"/>
    <w:link w:val="1"/>
    <w:uiPriority w:val="9"/>
    <w:rsid w:val="00A278B5"/>
    <w:rPr>
      <w:rFonts w:ascii="Courier New" w:hAnsi="Courier New" w:cs="Courier New"/>
      <w:b/>
      <w:bCs/>
      <w:color w:val="000000"/>
      <w:sz w:val="32"/>
      <w:szCs w:val="32"/>
    </w:rPr>
  </w:style>
  <w:style w:type="paragraph" w:customStyle="1" w:styleId="EndNoteBibliographyTitle">
    <w:name w:val="EndNote Bibliography Title"/>
    <w:basedOn w:val="a"/>
    <w:link w:val="EndNoteBibliographyTitleZchn"/>
    <w:rsid w:val="00FA5A45"/>
    <w:pPr>
      <w:spacing w:after="0"/>
      <w:jc w:val="center"/>
    </w:pPr>
    <w:rPr>
      <w:rFonts w:ascii="Calibri" w:hAnsi="Calibri" w:cs="Calibri"/>
      <w:noProof/>
      <w:sz w:val="22"/>
    </w:rPr>
  </w:style>
  <w:style w:type="character" w:customStyle="1" w:styleId="EndNoteBibliographyTitleZchn">
    <w:name w:val="EndNote Bibliography Title Zchn"/>
    <w:basedOn w:val="a0"/>
    <w:link w:val="EndNoteBibliographyTitle"/>
    <w:rsid w:val="00FA5A45"/>
    <w:rPr>
      <w:rFonts w:ascii="Calibri" w:hAnsi="Calibri" w:cs="Calibri"/>
      <w:noProof/>
    </w:rPr>
  </w:style>
  <w:style w:type="paragraph" w:customStyle="1" w:styleId="EndNoteBibliography">
    <w:name w:val="EndNote Bibliography"/>
    <w:basedOn w:val="a"/>
    <w:link w:val="EndNoteBibliographyZchn"/>
    <w:rsid w:val="00FA5A45"/>
    <w:pPr>
      <w:spacing w:line="240" w:lineRule="auto"/>
    </w:pPr>
    <w:rPr>
      <w:rFonts w:ascii="Calibri" w:hAnsi="Calibri" w:cs="Calibri"/>
      <w:noProof/>
      <w:sz w:val="22"/>
    </w:rPr>
  </w:style>
  <w:style w:type="character" w:customStyle="1" w:styleId="EndNoteBibliographyZchn">
    <w:name w:val="EndNote Bibliography Zchn"/>
    <w:basedOn w:val="a0"/>
    <w:link w:val="EndNoteBibliography"/>
    <w:rsid w:val="00FA5A45"/>
    <w:rPr>
      <w:rFonts w:ascii="Calibri" w:hAnsi="Calibri" w:cs="Calibri"/>
      <w:noProof/>
    </w:rPr>
  </w:style>
  <w:style w:type="paragraph" w:customStyle="1" w:styleId="EndNoteCategoryHeading">
    <w:name w:val="EndNote Category Heading"/>
    <w:basedOn w:val="a"/>
    <w:link w:val="EndNoteCategoryHeadingZchn"/>
    <w:rsid w:val="00327D39"/>
    <w:pPr>
      <w:spacing w:before="120" w:after="120"/>
    </w:pPr>
    <w:rPr>
      <w:b/>
      <w:noProof/>
    </w:rPr>
  </w:style>
  <w:style w:type="character" w:customStyle="1" w:styleId="EndNoteCategoryHeadingZchn">
    <w:name w:val="EndNote Category Heading Zchn"/>
    <w:basedOn w:val="a0"/>
    <w:link w:val="EndNoteCategoryHeading"/>
    <w:rsid w:val="00327D39"/>
    <w:rPr>
      <w:b/>
      <w:noProof/>
      <w:lang w:val="en-US"/>
    </w:rPr>
  </w:style>
  <w:style w:type="character" w:styleId="a7">
    <w:name w:val="Strong"/>
    <w:basedOn w:val="a0"/>
    <w:uiPriority w:val="22"/>
    <w:qFormat/>
    <w:rsid w:val="00EC2EB7"/>
    <w:rPr>
      <w:b/>
      <w:bCs/>
    </w:rPr>
  </w:style>
  <w:style w:type="character" w:styleId="a8">
    <w:name w:val="annotation reference"/>
    <w:basedOn w:val="a0"/>
    <w:uiPriority w:val="99"/>
    <w:semiHidden/>
    <w:unhideWhenUsed/>
    <w:rsid w:val="0004303F"/>
    <w:rPr>
      <w:sz w:val="18"/>
      <w:szCs w:val="18"/>
    </w:rPr>
  </w:style>
  <w:style w:type="paragraph" w:styleId="a9">
    <w:name w:val="annotation text"/>
    <w:basedOn w:val="a"/>
    <w:link w:val="aa"/>
    <w:uiPriority w:val="99"/>
    <w:semiHidden/>
    <w:unhideWhenUsed/>
    <w:rsid w:val="0004303F"/>
    <w:pPr>
      <w:spacing w:line="240" w:lineRule="auto"/>
    </w:pPr>
    <w:rPr>
      <w:szCs w:val="24"/>
    </w:rPr>
  </w:style>
  <w:style w:type="character" w:customStyle="1" w:styleId="aa">
    <w:name w:val="批注文字 字符"/>
    <w:basedOn w:val="a0"/>
    <w:link w:val="a9"/>
    <w:uiPriority w:val="99"/>
    <w:semiHidden/>
    <w:rsid w:val="0004303F"/>
    <w:rPr>
      <w:sz w:val="24"/>
      <w:szCs w:val="24"/>
    </w:rPr>
  </w:style>
  <w:style w:type="paragraph" w:styleId="ab">
    <w:name w:val="annotation subject"/>
    <w:basedOn w:val="a9"/>
    <w:next w:val="a9"/>
    <w:link w:val="ac"/>
    <w:uiPriority w:val="99"/>
    <w:semiHidden/>
    <w:unhideWhenUsed/>
    <w:rsid w:val="0004303F"/>
    <w:rPr>
      <w:b/>
      <w:bCs/>
      <w:sz w:val="20"/>
      <w:szCs w:val="20"/>
    </w:rPr>
  </w:style>
  <w:style w:type="character" w:customStyle="1" w:styleId="ac">
    <w:name w:val="批注主题 字符"/>
    <w:basedOn w:val="aa"/>
    <w:link w:val="ab"/>
    <w:uiPriority w:val="99"/>
    <w:semiHidden/>
    <w:rsid w:val="0004303F"/>
    <w:rPr>
      <w:b/>
      <w:bCs/>
      <w:sz w:val="20"/>
      <w:szCs w:val="20"/>
    </w:rPr>
  </w:style>
  <w:style w:type="paragraph" w:styleId="ad">
    <w:name w:val="header"/>
    <w:basedOn w:val="a"/>
    <w:link w:val="ae"/>
    <w:uiPriority w:val="99"/>
    <w:unhideWhenUsed/>
    <w:rsid w:val="001F50C7"/>
    <w:pPr>
      <w:tabs>
        <w:tab w:val="center" w:pos="4536"/>
        <w:tab w:val="right" w:pos="9072"/>
      </w:tabs>
      <w:spacing w:after="0" w:line="240" w:lineRule="auto"/>
    </w:pPr>
  </w:style>
  <w:style w:type="character" w:customStyle="1" w:styleId="ae">
    <w:name w:val="页眉 字符"/>
    <w:basedOn w:val="a0"/>
    <w:link w:val="ad"/>
    <w:uiPriority w:val="99"/>
    <w:rsid w:val="001F50C7"/>
  </w:style>
  <w:style w:type="paragraph" w:styleId="af">
    <w:name w:val="footer"/>
    <w:basedOn w:val="a"/>
    <w:link w:val="af0"/>
    <w:uiPriority w:val="99"/>
    <w:unhideWhenUsed/>
    <w:rsid w:val="001F50C7"/>
    <w:pPr>
      <w:tabs>
        <w:tab w:val="center" w:pos="4536"/>
        <w:tab w:val="right" w:pos="9072"/>
      </w:tabs>
      <w:spacing w:after="0" w:line="240" w:lineRule="auto"/>
    </w:pPr>
  </w:style>
  <w:style w:type="character" w:customStyle="1" w:styleId="af0">
    <w:name w:val="页脚 字符"/>
    <w:basedOn w:val="a0"/>
    <w:link w:val="af"/>
    <w:uiPriority w:val="99"/>
    <w:rsid w:val="001F50C7"/>
  </w:style>
  <w:style w:type="paragraph" w:customStyle="1" w:styleId="11">
    <w:name w:val="正文1"/>
    <w:uiPriority w:val="99"/>
    <w:rsid w:val="001D13DA"/>
    <w:pPr>
      <w:spacing w:after="0"/>
    </w:pPr>
    <w:rPr>
      <w:rFonts w:ascii="Arial" w:eastAsia="宋体" w:hAnsi="Arial" w:cs="Arial"/>
      <w:color w:val="000000"/>
      <w:szCs w:val="20"/>
      <w:lang w:val="pl-PL" w:eastAsia="pl-PL"/>
    </w:rPr>
  </w:style>
  <w:style w:type="paragraph" w:styleId="af1">
    <w:name w:val="Normal (Web)"/>
    <w:basedOn w:val="a"/>
    <w:uiPriority w:val="99"/>
    <w:semiHidden/>
    <w:unhideWhenUsed/>
    <w:rsid w:val="007C3B5F"/>
    <w:pPr>
      <w:spacing w:before="100" w:beforeAutospacing="1" w:after="100" w:afterAutospacing="1" w:line="240" w:lineRule="auto"/>
    </w:pPr>
    <w:rPr>
      <w:rFonts w:ascii="宋体" w:eastAsia="宋体" w:hAnsi="宋体" w:cs="宋体"/>
      <w:szCs w:val="24"/>
      <w:lang w:eastAsia="zh-CN"/>
    </w:rPr>
  </w:style>
  <w:style w:type="character" w:styleId="af2">
    <w:name w:val="Emphasis"/>
    <w:basedOn w:val="a0"/>
    <w:uiPriority w:val="20"/>
    <w:qFormat/>
    <w:rsid w:val="00A025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9056">
      <w:bodyDiv w:val="1"/>
      <w:marLeft w:val="0"/>
      <w:marRight w:val="0"/>
      <w:marTop w:val="0"/>
      <w:marBottom w:val="0"/>
      <w:divBdr>
        <w:top w:val="none" w:sz="0" w:space="0" w:color="auto"/>
        <w:left w:val="none" w:sz="0" w:space="0" w:color="auto"/>
        <w:bottom w:val="none" w:sz="0" w:space="0" w:color="auto"/>
        <w:right w:val="none" w:sz="0" w:space="0" w:color="auto"/>
      </w:divBdr>
    </w:div>
    <w:div w:id="203641173">
      <w:bodyDiv w:val="1"/>
      <w:marLeft w:val="0"/>
      <w:marRight w:val="0"/>
      <w:marTop w:val="0"/>
      <w:marBottom w:val="0"/>
      <w:divBdr>
        <w:top w:val="none" w:sz="0" w:space="0" w:color="auto"/>
        <w:left w:val="none" w:sz="0" w:space="0" w:color="auto"/>
        <w:bottom w:val="none" w:sz="0" w:space="0" w:color="auto"/>
        <w:right w:val="none" w:sz="0" w:space="0" w:color="auto"/>
      </w:divBdr>
    </w:div>
    <w:div w:id="352922748">
      <w:bodyDiv w:val="1"/>
      <w:marLeft w:val="0"/>
      <w:marRight w:val="0"/>
      <w:marTop w:val="0"/>
      <w:marBottom w:val="0"/>
      <w:divBdr>
        <w:top w:val="none" w:sz="0" w:space="0" w:color="auto"/>
        <w:left w:val="none" w:sz="0" w:space="0" w:color="auto"/>
        <w:bottom w:val="none" w:sz="0" w:space="0" w:color="auto"/>
        <w:right w:val="none" w:sz="0" w:space="0" w:color="auto"/>
      </w:divBdr>
    </w:div>
    <w:div w:id="949626295">
      <w:bodyDiv w:val="1"/>
      <w:marLeft w:val="0"/>
      <w:marRight w:val="0"/>
      <w:marTop w:val="0"/>
      <w:marBottom w:val="0"/>
      <w:divBdr>
        <w:top w:val="none" w:sz="0" w:space="0" w:color="auto"/>
        <w:left w:val="none" w:sz="0" w:space="0" w:color="auto"/>
        <w:bottom w:val="none" w:sz="0" w:space="0" w:color="auto"/>
        <w:right w:val="none" w:sz="0" w:space="0" w:color="auto"/>
      </w:divBdr>
    </w:div>
    <w:div w:id="1210846882">
      <w:bodyDiv w:val="1"/>
      <w:marLeft w:val="0"/>
      <w:marRight w:val="0"/>
      <w:marTop w:val="0"/>
      <w:marBottom w:val="0"/>
      <w:divBdr>
        <w:top w:val="none" w:sz="0" w:space="0" w:color="auto"/>
        <w:left w:val="none" w:sz="0" w:space="0" w:color="auto"/>
        <w:bottom w:val="none" w:sz="0" w:space="0" w:color="auto"/>
        <w:right w:val="none" w:sz="0" w:space="0" w:color="auto"/>
      </w:divBdr>
    </w:div>
    <w:div w:id="1442071076">
      <w:bodyDiv w:val="1"/>
      <w:marLeft w:val="0"/>
      <w:marRight w:val="0"/>
      <w:marTop w:val="0"/>
      <w:marBottom w:val="0"/>
      <w:divBdr>
        <w:top w:val="none" w:sz="0" w:space="0" w:color="auto"/>
        <w:left w:val="none" w:sz="0" w:space="0" w:color="auto"/>
        <w:bottom w:val="none" w:sz="0" w:space="0" w:color="auto"/>
        <w:right w:val="none" w:sz="0" w:space="0" w:color="auto"/>
      </w:divBdr>
    </w:div>
    <w:div w:id="1571429895">
      <w:bodyDiv w:val="1"/>
      <w:marLeft w:val="0"/>
      <w:marRight w:val="0"/>
      <w:marTop w:val="0"/>
      <w:marBottom w:val="0"/>
      <w:divBdr>
        <w:top w:val="none" w:sz="0" w:space="0" w:color="auto"/>
        <w:left w:val="none" w:sz="0" w:space="0" w:color="auto"/>
        <w:bottom w:val="none" w:sz="0" w:space="0" w:color="auto"/>
        <w:right w:val="none" w:sz="0" w:space="0" w:color="auto"/>
      </w:divBdr>
    </w:div>
    <w:div w:id="1572232397">
      <w:bodyDiv w:val="1"/>
      <w:marLeft w:val="0"/>
      <w:marRight w:val="0"/>
      <w:marTop w:val="0"/>
      <w:marBottom w:val="0"/>
      <w:divBdr>
        <w:top w:val="none" w:sz="0" w:space="0" w:color="auto"/>
        <w:left w:val="none" w:sz="0" w:space="0" w:color="auto"/>
        <w:bottom w:val="none" w:sz="0" w:space="0" w:color="auto"/>
        <w:right w:val="none" w:sz="0" w:space="0" w:color="auto"/>
      </w:divBdr>
    </w:div>
    <w:div w:id="1835873160">
      <w:bodyDiv w:val="1"/>
      <w:marLeft w:val="0"/>
      <w:marRight w:val="0"/>
      <w:marTop w:val="0"/>
      <w:marBottom w:val="0"/>
      <w:divBdr>
        <w:top w:val="none" w:sz="0" w:space="0" w:color="auto"/>
        <w:left w:val="none" w:sz="0" w:space="0" w:color="auto"/>
        <w:bottom w:val="none" w:sz="0" w:space="0" w:color="auto"/>
        <w:right w:val="none" w:sz="0" w:space="0" w:color="auto"/>
      </w:divBdr>
    </w:div>
    <w:div w:id="18479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60002-3361-4B6D-A5E7-14A737AB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25</Pages>
  <Words>6470</Words>
  <Characters>36881</Characters>
  <Application>Microsoft Office Word</Application>
  <DocSecurity>0</DocSecurity>
  <Lines>307</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Vivantes GmbH</Company>
  <LinksUpToDate>false</LinksUpToDate>
  <CharactersWithSpaces>43265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Riediger, Hartwig, Dr.</dc:creator>
  <cp:lastModifiedBy>Ryan</cp:lastModifiedBy>
  <cp:revision>281</cp:revision>
  <cp:lastPrinted>2019-09-15T13:15:00Z</cp:lastPrinted>
  <dcterms:created xsi:type="dcterms:W3CDTF">2019-10-10T16:22:00Z</dcterms:created>
  <dcterms:modified xsi:type="dcterms:W3CDTF">2019-10-16T08:34:00Z</dcterms:modified>
</cp:coreProperties>
</file>