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9C1" w:rsidRPr="0065058F" w:rsidRDefault="00C739C1" w:rsidP="0065058F">
      <w:pPr>
        <w:snapToGrid w:val="0"/>
        <w:spacing w:line="360" w:lineRule="auto"/>
        <w:rPr>
          <w:rFonts w:ascii="Book Antiqua" w:hAnsi="Book Antiqua" w:cs="Times New Roman"/>
          <w:b/>
          <w:bCs/>
          <w:sz w:val="24"/>
          <w:szCs w:val="24"/>
        </w:rPr>
      </w:pPr>
      <w:bookmarkStart w:id="0" w:name="OLE_LINK3"/>
      <w:bookmarkStart w:id="1" w:name="OLE_LINK4"/>
      <w:r w:rsidRPr="0065058F">
        <w:rPr>
          <w:rFonts w:ascii="Book Antiqua" w:hAnsi="Book Antiqua" w:cs="Times New Roman"/>
          <w:b/>
          <w:bCs/>
          <w:sz w:val="24"/>
          <w:szCs w:val="24"/>
        </w:rPr>
        <w:t xml:space="preserve">Name of Journal: </w:t>
      </w:r>
      <w:r w:rsidRPr="0065058F">
        <w:rPr>
          <w:rFonts w:ascii="Book Antiqua" w:hAnsi="Book Antiqua" w:cs="Times New Roman"/>
          <w:b/>
          <w:bCs/>
          <w:i/>
          <w:iCs/>
          <w:sz w:val="24"/>
          <w:szCs w:val="24"/>
        </w:rPr>
        <w:t xml:space="preserve">World </w:t>
      </w:r>
      <w:r w:rsidRPr="0065058F">
        <w:rPr>
          <w:rFonts w:ascii="Book Antiqua" w:hAnsi="Book Antiqua" w:cs="Times New Roman"/>
          <w:b/>
          <w:bCs/>
          <w:i/>
          <w:iCs/>
          <w:kern w:val="0"/>
          <w:sz w:val="24"/>
          <w:szCs w:val="24"/>
        </w:rPr>
        <w:t>Journal</w:t>
      </w:r>
      <w:r w:rsidRPr="0065058F">
        <w:rPr>
          <w:rFonts w:ascii="Book Antiqua" w:hAnsi="Book Antiqua" w:cs="Times New Roman"/>
          <w:b/>
          <w:bCs/>
          <w:i/>
          <w:iCs/>
          <w:sz w:val="24"/>
          <w:szCs w:val="24"/>
        </w:rPr>
        <w:t xml:space="preserve"> of Clinical Cases</w:t>
      </w:r>
    </w:p>
    <w:p w:rsidR="006C5738" w:rsidRPr="0065058F" w:rsidRDefault="006C5738" w:rsidP="00CE7B4C">
      <w:pPr>
        <w:spacing w:line="360" w:lineRule="auto"/>
        <w:rPr>
          <w:rFonts w:ascii="Book Antiqua" w:hAnsi="Book Antiqua" w:cs="Times New Roman"/>
          <w:b/>
          <w:bCs/>
          <w:sz w:val="24"/>
          <w:szCs w:val="24"/>
        </w:rPr>
      </w:pPr>
      <w:r w:rsidRPr="0065058F">
        <w:rPr>
          <w:rFonts w:ascii="Book Antiqua" w:hAnsi="Book Antiqua" w:cs="Times New Roman"/>
          <w:b/>
          <w:bCs/>
          <w:sz w:val="24"/>
          <w:szCs w:val="24"/>
        </w:rPr>
        <w:t xml:space="preserve">Manuscript NO: </w:t>
      </w:r>
      <w:r w:rsidR="004F03FF" w:rsidRPr="0065058F">
        <w:rPr>
          <w:rFonts w:ascii="Book Antiqua" w:hAnsi="Book Antiqua" w:cs="Times New Roman"/>
          <w:b/>
          <w:bCs/>
          <w:sz w:val="24"/>
          <w:szCs w:val="24"/>
        </w:rPr>
        <w:t>50151</w:t>
      </w:r>
    </w:p>
    <w:p w:rsidR="00C739C1" w:rsidRPr="0065058F" w:rsidRDefault="00C739C1" w:rsidP="00CE7B4C">
      <w:pPr>
        <w:spacing w:line="360" w:lineRule="auto"/>
        <w:rPr>
          <w:rFonts w:ascii="Book Antiqua" w:hAnsi="Book Antiqua" w:cs="Times New Roman"/>
          <w:b/>
          <w:bCs/>
          <w:sz w:val="24"/>
          <w:szCs w:val="24"/>
        </w:rPr>
      </w:pPr>
      <w:r w:rsidRPr="0065058F">
        <w:rPr>
          <w:rFonts w:ascii="Book Antiqua" w:hAnsi="Book Antiqua" w:cs="Times New Roman"/>
          <w:b/>
          <w:bCs/>
          <w:sz w:val="24"/>
          <w:szCs w:val="24"/>
        </w:rPr>
        <w:t>Manuscript Type: CASE REPORT</w:t>
      </w:r>
    </w:p>
    <w:p w:rsidR="00C739C1" w:rsidRPr="0065058F" w:rsidRDefault="00C739C1" w:rsidP="00CE7B4C">
      <w:pPr>
        <w:spacing w:line="360" w:lineRule="auto"/>
        <w:rPr>
          <w:rFonts w:ascii="Book Antiqua" w:hAnsi="Book Antiqua" w:cs="Times New Roman"/>
          <w:b/>
          <w:bCs/>
          <w:sz w:val="24"/>
          <w:szCs w:val="24"/>
        </w:rPr>
      </w:pPr>
    </w:p>
    <w:p w:rsidR="006D7ECA" w:rsidRPr="0065058F" w:rsidRDefault="001629E1" w:rsidP="00CE7B4C">
      <w:pPr>
        <w:spacing w:line="360" w:lineRule="auto"/>
        <w:rPr>
          <w:rFonts w:ascii="Book Antiqua" w:hAnsi="Book Antiqua" w:cs="Times New Roman"/>
          <w:b/>
          <w:bCs/>
          <w:sz w:val="24"/>
          <w:szCs w:val="24"/>
        </w:rPr>
      </w:pPr>
      <w:bookmarkStart w:id="2" w:name="OLE_LINK15"/>
      <w:r w:rsidRPr="0065058F">
        <w:rPr>
          <w:rFonts w:ascii="Book Antiqua" w:hAnsi="Book Antiqua" w:cs="Times New Roman"/>
          <w:b/>
          <w:bCs/>
          <w:sz w:val="24"/>
          <w:szCs w:val="24"/>
        </w:rPr>
        <w:t xml:space="preserve">Invasive </w:t>
      </w:r>
      <w:r w:rsidR="00F21ACB" w:rsidRPr="0065058F">
        <w:rPr>
          <w:rFonts w:ascii="Book Antiqua" w:hAnsi="Book Antiqua" w:cs="Times New Roman"/>
          <w:b/>
          <w:bCs/>
          <w:sz w:val="24"/>
          <w:szCs w:val="24"/>
        </w:rPr>
        <w:t>a</w:t>
      </w:r>
      <w:r w:rsidRPr="0065058F">
        <w:rPr>
          <w:rFonts w:ascii="Book Antiqua" w:hAnsi="Book Antiqua" w:cs="Times New Roman"/>
          <w:b/>
          <w:bCs/>
          <w:sz w:val="24"/>
          <w:szCs w:val="24"/>
        </w:rPr>
        <w:t xml:space="preserve">spergillosis </w:t>
      </w:r>
      <w:r w:rsidR="00F21ACB" w:rsidRPr="0065058F">
        <w:rPr>
          <w:rFonts w:ascii="Book Antiqua" w:hAnsi="Book Antiqua" w:cs="Times New Roman"/>
          <w:b/>
          <w:bCs/>
          <w:sz w:val="24"/>
          <w:szCs w:val="24"/>
        </w:rPr>
        <w:t>p</w:t>
      </w:r>
      <w:r w:rsidRPr="0065058F">
        <w:rPr>
          <w:rFonts w:ascii="Book Antiqua" w:hAnsi="Book Antiqua" w:cs="Times New Roman"/>
          <w:b/>
          <w:bCs/>
          <w:sz w:val="24"/>
          <w:szCs w:val="24"/>
        </w:rPr>
        <w:t xml:space="preserve">resenting as </w:t>
      </w:r>
      <w:r w:rsidR="00F21ACB" w:rsidRPr="0065058F">
        <w:rPr>
          <w:rFonts w:ascii="Book Antiqua" w:hAnsi="Book Antiqua" w:cs="Times New Roman"/>
          <w:b/>
          <w:bCs/>
          <w:sz w:val="24"/>
          <w:szCs w:val="24"/>
        </w:rPr>
        <w:t>h</w:t>
      </w:r>
      <w:r w:rsidRPr="0065058F">
        <w:rPr>
          <w:rFonts w:ascii="Book Antiqua" w:hAnsi="Book Antiqua" w:cs="Times New Roman"/>
          <w:b/>
          <w:bCs/>
          <w:sz w:val="24"/>
          <w:szCs w:val="24"/>
        </w:rPr>
        <w:t xml:space="preserve">ilar </w:t>
      </w:r>
      <w:r w:rsidR="00F21ACB" w:rsidRPr="0065058F">
        <w:rPr>
          <w:rFonts w:ascii="Book Antiqua" w:hAnsi="Book Antiqua" w:cs="Times New Roman"/>
          <w:b/>
          <w:bCs/>
          <w:sz w:val="24"/>
          <w:szCs w:val="24"/>
        </w:rPr>
        <w:t>m</w:t>
      </w:r>
      <w:r w:rsidRPr="0065058F">
        <w:rPr>
          <w:rFonts w:ascii="Book Antiqua" w:hAnsi="Book Antiqua" w:cs="Times New Roman"/>
          <w:b/>
          <w:bCs/>
          <w:sz w:val="24"/>
          <w:szCs w:val="24"/>
        </w:rPr>
        <w:t xml:space="preserve">asses with </w:t>
      </w:r>
      <w:r w:rsidR="00F21ACB" w:rsidRPr="0065058F">
        <w:rPr>
          <w:rFonts w:ascii="Book Antiqua" w:hAnsi="Book Antiqua" w:cs="Times New Roman"/>
          <w:b/>
          <w:bCs/>
          <w:sz w:val="24"/>
          <w:szCs w:val="24"/>
        </w:rPr>
        <w:t>s</w:t>
      </w:r>
      <w:r w:rsidRPr="0065058F">
        <w:rPr>
          <w:rFonts w:ascii="Book Antiqua" w:hAnsi="Book Antiqua" w:cs="Times New Roman"/>
          <w:b/>
          <w:bCs/>
          <w:sz w:val="24"/>
          <w:szCs w:val="24"/>
        </w:rPr>
        <w:t xml:space="preserve">tenosis of </w:t>
      </w:r>
      <w:r w:rsidR="00F21ACB" w:rsidRPr="0065058F">
        <w:rPr>
          <w:rFonts w:ascii="Book Antiqua" w:hAnsi="Book Antiqua" w:cs="Times New Roman"/>
          <w:b/>
          <w:bCs/>
          <w:sz w:val="24"/>
          <w:szCs w:val="24"/>
        </w:rPr>
        <w:t>b</w:t>
      </w:r>
      <w:r w:rsidRPr="0065058F">
        <w:rPr>
          <w:rFonts w:ascii="Book Antiqua" w:hAnsi="Book Antiqua" w:cs="Times New Roman"/>
          <w:b/>
          <w:bCs/>
          <w:sz w:val="24"/>
          <w:szCs w:val="24"/>
        </w:rPr>
        <w:t>ronchus</w:t>
      </w:r>
      <w:r w:rsidR="00F21ACB" w:rsidRPr="0065058F">
        <w:rPr>
          <w:rFonts w:ascii="Book Antiqua" w:hAnsi="Book Antiqua" w:cs="Times New Roman"/>
          <w:b/>
          <w:bCs/>
          <w:sz w:val="24"/>
          <w:szCs w:val="24"/>
        </w:rPr>
        <w:t>: A case report</w:t>
      </w:r>
    </w:p>
    <w:bookmarkEnd w:id="2"/>
    <w:p w:rsidR="00704752" w:rsidRPr="0065058F" w:rsidRDefault="00704752" w:rsidP="00CE7B4C">
      <w:pPr>
        <w:spacing w:line="360" w:lineRule="auto"/>
        <w:rPr>
          <w:rFonts w:ascii="Book Antiqua" w:hAnsi="Book Antiqua" w:cs="Times New Roman"/>
          <w:b/>
          <w:bCs/>
          <w:sz w:val="24"/>
          <w:szCs w:val="24"/>
        </w:rPr>
      </w:pPr>
    </w:p>
    <w:p w:rsidR="00C739C1" w:rsidRPr="0065058F" w:rsidRDefault="00994E8D" w:rsidP="00CE7B4C">
      <w:pPr>
        <w:spacing w:line="360" w:lineRule="auto"/>
        <w:rPr>
          <w:rFonts w:ascii="Book Antiqua" w:hAnsi="Book Antiqua" w:cs="Times New Roman"/>
          <w:sz w:val="24"/>
          <w:szCs w:val="24"/>
        </w:rPr>
      </w:pPr>
      <w:r w:rsidRPr="0065058F">
        <w:rPr>
          <w:rFonts w:ascii="Book Antiqua" w:hAnsi="Book Antiqua" w:cs="Times New Roman"/>
          <w:sz w:val="24"/>
          <w:szCs w:val="24"/>
        </w:rPr>
        <w:t xml:space="preserve">Su SS </w:t>
      </w:r>
      <w:r w:rsidRPr="0065058F">
        <w:rPr>
          <w:rFonts w:ascii="Book Antiqua" w:hAnsi="Book Antiqua" w:cs="Times New Roman"/>
          <w:i/>
          <w:sz w:val="24"/>
          <w:szCs w:val="24"/>
        </w:rPr>
        <w:t>et al.</w:t>
      </w:r>
      <w:r w:rsidRPr="0065058F">
        <w:rPr>
          <w:rFonts w:ascii="Book Antiqua" w:hAnsi="Book Antiqua" w:cs="Times New Roman"/>
          <w:sz w:val="24"/>
          <w:szCs w:val="24"/>
        </w:rPr>
        <w:t xml:space="preserve"> </w:t>
      </w:r>
      <w:bookmarkStart w:id="3" w:name="OLE_LINK16"/>
      <w:r w:rsidR="008A21F2" w:rsidRPr="0065058F">
        <w:rPr>
          <w:rFonts w:ascii="Book Antiqua" w:hAnsi="Book Antiqua" w:cs="Times New Roman"/>
          <w:sz w:val="24"/>
          <w:szCs w:val="24"/>
        </w:rPr>
        <w:t>Hilar invasive aspergillosis</w:t>
      </w:r>
    </w:p>
    <w:bookmarkEnd w:id="3"/>
    <w:p w:rsidR="00994E8D" w:rsidRPr="0065058F" w:rsidRDefault="00994E8D" w:rsidP="00CE7B4C">
      <w:pPr>
        <w:spacing w:line="360" w:lineRule="auto"/>
        <w:rPr>
          <w:rFonts w:ascii="Book Antiqua" w:hAnsi="Book Antiqua" w:cs="Times New Roman"/>
          <w:sz w:val="24"/>
          <w:szCs w:val="24"/>
        </w:rPr>
      </w:pPr>
    </w:p>
    <w:p w:rsidR="00AA15BC" w:rsidRPr="00FC3A89" w:rsidRDefault="00AA15BC" w:rsidP="00CE7B4C">
      <w:pPr>
        <w:spacing w:line="360" w:lineRule="auto"/>
        <w:rPr>
          <w:rFonts w:ascii="Book Antiqua" w:hAnsi="Book Antiqua" w:cs="Times New Roman"/>
          <w:b/>
          <w:bCs/>
          <w:sz w:val="24"/>
          <w:szCs w:val="24"/>
        </w:rPr>
      </w:pPr>
      <w:r w:rsidRPr="00FC3A89">
        <w:rPr>
          <w:rFonts w:ascii="Book Antiqua" w:hAnsi="Book Antiqua" w:cs="Times New Roman"/>
          <w:b/>
          <w:bCs/>
          <w:sz w:val="24"/>
          <w:szCs w:val="24"/>
        </w:rPr>
        <w:t>Shan-Shan Su, Ying Zhou, Han-Yan Xu, Ling-Ping Zhou, Cheng-</w:t>
      </w:r>
      <w:proofErr w:type="spellStart"/>
      <w:r w:rsidRPr="00FC3A89">
        <w:rPr>
          <w:rFonts w:ascii="Book Antiqua" w:hAnsi="Book Antiqua" w:cs="Times New Roman"/>
          <w:b/>
          <w:bCs/>
          <w:sz w:val="24"/>
          <w:szCs w:val="24"/>
        </w:rPr>
        <w:t>Shui</w:t>
      </w:r>
      <w:proofErr w:type="spellEnd"/>
      <w:r w:rsidRPr="00FC3A89">
        <w:rPr>
          <w:rFonts w:ascii="Book Antiqua" w:hAnsi="Book Antiqua" w:cs="Times New Roman"/>
          <w:b/>
          <w:bCs/>
          <w:sz w:val="24"/>
          <w:szCs w:val="24"/>
        </w:rPr>
        <w:t xml:space="preserve"> Chen, Yu-Ping Li</w:t>
      </w:r>
    </w:p>
    <w:p w:rsidR="00994E8D" w:rsidRPr="0065058F" w:rsidRDefault="00994E8D" w:rsidP="00CE7B4C">
      <w:pPr>
        <w:spacing w:line="360" w:lineRule="auto"/>
        <w:rPr>
          <w:rFonts w:ascii="Book Antiqua" w:hAnsi="Book Antiqua" w:cs="Times New Roman"/>
          <w:sz w:val="24"/>
          <w:szCs w:val="24"/>
        </w:rPr>
      </w:pPr>
    </w:p>
    <w:p w:rsidR="00AA15BC" w:rsidRPr="0065058F" w:rsidRDefault="00AA15BC" w:rsidP="00CE7B4C">
      <w:pPr>
        <w:spacing w:line="360" w:lineRule="auto"/>
        <w:rPr>
          <w:rFonts w:ascii="Book Antiqua" w:hAnsi="Book Antiqua" w:cs="Times New Roman"/>
          <w:sz w:val="24"/>
          <w:szCs w:val="24"/>
        </w:rPr>
      </w:pPr>
      <w:r w:rsidRPr="0065058F">
        <w:rPr>
          <w:rFonts w:ascii="Book Antiqua" w:hAnsi="Book Antiqua" w:cs="Times New Roman"/>
          <w:b/>
          <w:sz w:val="24"/>
          <w:szCs w:val="24"/>
        </w:rPr>
        <w:t>Shan-Shan Su, Ying Zhou, Han-Yan Xu, Ling-Ping Zhou, Cheng-</w:t>
      </w:r>
      <w:proofErr w:type="spellStart"/>
      <w:r w:rsidRPr="0065058F">
        <w:rPr>
          <w:rFonts w:ascii="Book Antiqua" w:hAnsi="Book Antiqua" w:cs="Times New Roman"/>
          <w:b/>
          <w:sz w:val="24"/>
          <w:szCs w:val="24"/>
        </w:rPr>
        <w:t>Shui</w:t>
      </w:r>
      <w:proofErr w:type="spellEnd"/>
      <w:r w:rsidRPr="0065058F">
        <w:rPr>
          <w:rFonts w:ascii="Book Antiqua" w:hAnsi="Book Antiqua" w:cs="Times New Roman"/>
          <w:b/>
          <w:sz w:val="24"/>
          <w:szCs w:val="24"/>
        </w:rPr>
        <w:t xml:space="preserve"> Chen, Yu-Ping Li, </w:t>
      </w:r>
      <w:r w:rsidRPr="0065058F">
        <w:rPr>
          <w:rFonts w:ascii="Book Antiqua" w:hAnsi="Book Antiqua" w:cs="Times New Roman"/>
          <w:sz w:val="24"/>
          <w:szCs w:val="24"/>
        </w:rPr>
        <w:t>Key Laboratory of Intervention Pulmonology of Zhejiang Province, Department of Pulmonary and Critical Care Medicine, The First Affiliated Hospital of Wenzhou Medical University, Wenzhou 325015, Zhejiang Province, China</w:t>
      </w:r>
    </w:p>
    <w:p w:rsidR="00994E8D" w:rsidRPr="0065058F" w:rsidRDefault="00994E8D" w:rsidP="00CE7B4C">
      <w:pPr>
        <w:spacing w:line="360" w:lineRule="auto"/>
        <w:rPr>
          <w:rFonts w:ascii="Book Antiqua" w:hAnsi="Book Antiqua" w:cs="Times New Roman"/>
          <w:sz w:val="24"/>
          <w:szCs w:val="24"/>
        </w:rPr>
      </w:pPr>
    </w:p>
    <w:p w:rsidR="00AA15BC" w:rsidRPr="0065058F" w:rsidRDefault="00AA15BC" w:rsidP="00CE7B4C">
      <w:pPr>
        <w:spacing w:line="360" w:lineRule="auto"/>
        <w:rPr>
          <w:rFonts w:ascii="Book Antiqua" w:hAnsi="Book Antiqua" w:cs="Times New Roman"/>
          <w:sz w:val="24"/>
          <w:szCs w:val="24"/>
        </w:rPr>
      </w:pPr>
      <w:r w:rsidRPr="0065058F">
        <w:rPr>
          <w:rFonts w:ascii="Book Antiqua" w:hAnsi="Book Antiqua" w:cs="Times New Roman"/>
          <w:b/>
          <w:sz w:val="24"/>
          <w:szCs w:val="24"/>
        </w:rPr>
        <w:t xml:space="preserve">ORCID number: </w:t>
      </w:r>
      <w:r w:rsidRPr="0065058F">
        <w:rPr>
          <w:rFonts w:ascii="Book Antiqua" w:hAnsi="Book Antiqua" w:cs="Times New Roman"/>
          <w:sz w:val="24"/>
          <w:szCs w:val="24"/>
        </w:rPr>
        <w:t>Shan-Shan Su (0000-0002-5334-2827); Ying Zhou (0000-0002-4166-0350); Han-Yan Xu (0000-0003-0404-744X); Ling-Ping Zhou (</w:t>
      </w:r>
      <w:r w:rsidR="008A21F2" w:rsidRPr="0065058F">
        <w:rPr>
          <w:rFonts w:ascii="Book Antiqua" w:hAnsi="Book Antiqua" w:cs="Times New Roman"/>
          <w:sz w:val="24"/>
          <w:szCs w:val="24"/>
        </w:rPr>
        <w:t>0000-0003-1718-0880</w:t>
      </w:r>
      <w:r w:rsidRPr="0065058F">
        <w:rPr>
          <w:rFonts w:ascii="Book Antiqua" w:hAnsi="Book Antiqua" w:cs="Times New Roman"/>
          <w:sz w:val="24"/>
          <w:szCs w:val="24"/>
        </w:rPr>
        <w:t>); Cheng-</w:t>
      </w:r>
      <w:proofErr w:type="spellStart"/>
      <w:r w:rsidRPr="0065058F">
        <w:rPr>
          <w:rFonts w:ascii="Book Antiqua" w:hAnsi="Book Antiqua" w:cs="Times New Roman"/>
          <w:sz w:val="24"/>
          <w:szCs w:val="24"/>
        </w:rPr>
        <w:t>Shui</w:t>
      </w:r>
      <w:proofErr w:type="spellEnd"/>
      <w:r w:rsidRPr="0065058F">
        <w:rPr>
          <w:rFonts w:ascii="Book Antiqua" w:hAnsi="Book Antiqua" w:cs="Times New Roman"/>
          <w:sz w:val="24"/>
          <w:szCs w:val="24"/>
        </w:rPr>
        <w:t xml:space="preserve"> Chen (0000-0002-4341-0443); Yu-Ping Li (0000-0002-5833-931X).</w:t>
      </w:r>
    </w:p>
    <w:p w:rsidR="00994E8D" w:rsidRPr="0065058F" w:rsidRDefault="00994E8D" w:rsidP="00CE7B4C">
      <w:pPr>
        <w:spacing w:line="360" w:lineRule="auto"/>
        <w:rPr>
          <w:rFonts w:ascii="Book Antiqua" w:hAnsi="Book Antiqua" w:cs="Times New Roman"/>
          <w:sz w:val="24"/>
          <w:szCs w:val="24"/>
        </w:rPr>
      </w:pPr>
    </w:p>
    <w:p w:rsidR="00C739C1" w:rsidRPr="0065058F" w:rsidRDefault="00C739C1" w:rsidP="00CE7B4C">
      <w:pPr>
        <w:spacing w:line="360" w:lineRule="auto"/>
        <w:rPr>
          <w:rFonts w:ascii="Book Antiqua" w:hAnsi="Book Antiqua" w:cs="Times New Roman"/>
          <w:bCs/>
          <w:sz w:val="24"/>
          <w:szCs w:val="24"/>
        </w:rPr>
      </w:pPr>
      <w:r w:rsidRPr="0065058F">
        <w:rPr>
          <w:rFonts w:ascii="Book Antiqua" w:hAnsi="Book Antiqua" w:cs="Times New Roman"/>
          <w:b/>
          <w:bCs/>
          <w:sz w:val="24"/>
          <w:szCs w:val="24"/>
        </w:rPr>
        <w:t>Author contributions:</w:t>
      </w:r>
      <w:r w:rsidR="00994E8D" w:rsidRPr="0065058F">
        <w:rPr>
          <w:rFonts w:ascii="Book Antiqua" w:hAnsi="Book Antiqua" w:cs="Times New Roman"/>
          <w:b/>
          <w:bCs/>
          <w:sz w:val="24"/>
          <w:szCs w:val="24"/>
        </w:rPr>
        <w:t xml:space="preserve"> </w:t>
      </w:r>
      <w:r w:rsidR="008B7D75" w:rsidRPr="0065058F">
        <w:rPr>
          <w:rFonts w:ascii="Book Antiqua" w:hAnsi="Book Antiqua" w:cs="Times New Roman"/>
          <w:bCs/>
          <w:sz w:val="24"/>
          <w:szCs w:val="24"/>
        </w:rPr>
        <w:t>Su</w:t>
      </w:r>
      <w:r w:rsidR="00CE75C0" w:rsidRPr="0065058F">
        <w:rPr>
          <w:rFonts w:ascii="Book Antiqua" w:hAnsi="Book Antiqua" w:cs="Times New Roman"/>
          <w:bCs/>
          <w:sz w:val="24"/>
          <w:szCs w:val="24"/>
        </w:rPr>
        <w:t xml:space="preserve"> SS</w:t>
      </w:r>
      <w:r w:rsidR="008B7D75" w:rsidRPr="0065058F">
        <w:rPr>
          <w:rFonts w:ascii="Book Antiqua" w:hAnsi="Book Antiqua" w:cs="Times New Roman"/>
          <w:bCs/>
          <w:sz w:val="24"/>
          <w:szCs w:val="24"/>
        </w:rPr>
        <w:t xml:space="preserve"> and Zhou</w:t>
      </w:r>
      <w:r w:rsidR="00CE75C0" w:rsidRPr="0065058F">
        <w:rPr>
          <w:rFonts w:ascii="Book Antiqua" w:hAnsi="Book Antiqua" w:cs="Times New Roman"/>
          <w:bCs/>
          <w:sz w:val="24"/>
          <w:szCs w:val="24"/>
        </w:rPr>
        <w:t xml:space="preserve"> LP</w:t>
      </w:r>
      <w:r w:rsidR="008A21F2" w:rsidRPr="0065058F">
        <w:rPr>
          <w:rFonts w:ascii="Book Antiqua" w:hAnsi="Book Antiqua" w:cs="Times New Roman"/>
          <w:bCs/>
          <w:sz w:val="24"/>
          <w:szCs w:val="24"/>
        </w:rPr>
        <w:t xml:space="preserve"> were the patient’s </w:t>
      </w:r>
      <w:r w:rsidR="008B7D75" w:rsidRPr="0065058F">
        <w:rPr>
          <w:rFonts w:ascii="Book Antiqua" w:hAnsi="Book Antiqua" w:cs="Times New Roman"/>
          <w:bCs/>
          <w:sz w:val="24"/>
          <w:szCs w:val="24"/>
        </w:rPr>
        <w:t>physician</w:t>
      </w:r>
      <w:r w:rsidR="00CE64C0" w:rsidRPr="0065058F">
        <w:rPr>
          <w:rFonts w:ascii="Book Antiqua" w:hAnsi="Book Antiqua" w:cs="Times New Roman"/>
          <w:bCs/>
          <w:sz w:val="24"/>
          <w:szCs w:val="24"/>
        </w:rPr>
        <w:t>s</w:t>
      </w:r>
      <w:r w:rsidR="008A21F2" w:rsidRPr="0065058F">
        <w:rPr>
          <w:rFonts w:ascii="Book Antiqua" w:hAnsi="Book Antiqua" w:cs="Times New Roman"/>
          <w:bCs/>
          <w:sz w:val="24"/>
          <w:szCs w:val="24"/>
        </w:rPr>
        <w:t xml:space="preserve">, reviewed the literature and contributed to manuscript drafting; </w:t>
      </w:r>
      <w:r w:rsidR="008B7D75" w:rsidRPr="0065058F">
        <w:rPr>
          <w:rFonts w:ascii="Book Antiqua" w:hAnsi="Book Antiqua" w:cs="Times New Roman"/>
          <w:bCs/>
          <w:sz w:val="24"/>
          <w:szCs w:val="24"/>
        </w:rPr>
        <w:t>Zhou</w:t>
      </w:r>
      <w:r w:rsidR="00CE75C0" w:rsidRPr="0065058F">
        <w:rPr>
          <w:rFonts w:ascii="Book Antiqua" w:hAnsi="Book Antiqua" w:cs="Times New Roman"/>
          <w:bCs/>
          <w:sz w:val="24"/>
          <w:szCs w:val="24"/>
        </w:rPr>
        <w:t xml:space="preserve"> Y</w:t>
      </w:r>
      <w:r w:rsidR="008A21F2" w:rsidRPr="0065058F">
        <w:rPr>
          <w:rFonts w:ascii="Book Antiqua" w:hAnsi="Book Antiqua" w:cs="Times New Roman"/>
          <w:bCs/>
          <w:sz w:val="24"/>
          <w:szCs w:val="24"/>
        </w:rPr>
        <w:t xml:space="preserve"> reviewed the literature and contributed to manuscript drafting; </w:t>
      </w:r>
      <w:r w:rsidR="008B7D75" w:rsidRPr="0065058F">
        <w:rPr>
          <w:rFonts w:ascii="Book Antiqua" w:hAnsi="Book Antiqua" w:cs="Times New Roman"/>
          <w:bCs/>
          <w:sz w:val="24"/>
          <w:szCs w:val="24"/>
        </w:rPr>
        <w:t>Xu</w:t>
      </w:r>
      <w:r w:rsidR="00CE75C0" w:rsidRPr="0065058F">
        <w:rPr>
          <w:rFonts w:ascii="Book Antiqua" w:hAnsi="Book Antiqua" w:cs="Times New Roman"/>
          <w:bCs/>
          <w:sz w:val="24"/>
          <w:szCs w:val="24"/>
        </w:rPr>
        <w:t xml:space="preserve"> HY</w:t>
      </w:r>
      <w:r w:rsidR="008A21F2" w:rsidRPr="0065058F">
        <w:rPr>
          <w:rFonts w:ascii="Book Antiqua" w:hAnsi="Book Antiqua" w:cs="Times New Roman"/>
          <w:bCs/>
          <w:sz w:val="24"/>
          <w:szCs w:val="24"/>
        </w:rPr>
        <w:t xml:space="preserve"> </w:t>
      </w:r>
      <w:r w:rsidR="00CE64C0" w:rsidRPr="0065058F">
        <w:rPr>
          <w:rFonts w:ascii="Book Antiqua" w:hAnsi="Book Antiqua" w:cs="Times New Roman"/>
          <w:bCs/>
          <w:sz w:val="24"/>
          <w:szCs w:val="24"/>
        </w:rPr>
        <w:t xml:space="preserve">interpreted the imaging findings </w:t>
      </w:r>
      <w:r w:rsidR="008A21F2" w:rsidRPr="0065058F">
        <w:rPr>
          <w:rFonts w:ascii="Book Antiqua" w:hAnsi="Book Antiqua" w:cs="Times New Roman"/>
          <w:bCs/>
          <w:sz w:val="24"/>
          <w:szCs w:val="24"/>
        </w:rPr>
        <w:t>and contributed to manuscript drafting;</w:t>
      </w:r>
      <w:r w:rsidR="00CE64C0" w:rsidRPr="0065058F">
        <w:rPr>
          <w:rFonts w:ascii="Book Antiqua" w:hAnsi="Book Antiqua" w:cs="Times New Roman"/>
          <w:bCs/>
          <w:sz w:val="24"/>
          <w:szCs w:val="24"/>
        </w:rPr>
        <w:t xml:space="preserve"> </w:t>
      </w:r>
      <w:r w:rsidR="008B7D75" w:rsidRPr="0065058F">
        <w:rPr>
          <w:rFonts w:ascii="Book Antiqua" w:hAnsi="Book Antiqua" w:cs="Times New Roman"/>
          <w:bCs/>
          <w:sz w:val="24"/>
          <w:szCs w:val="24"/>
        </w:rPr>
        <w:t>Chen</w:t>
      </w:r>
      <w:r w:rsidR="00CE75C0" w:rsidRPr="0065058F">
        <w:rPr>
          <w:rFonts w:ascii="Book Antiqua" w:hAnsi="Book Antiqua" w:cs="Times New Roman"/>
          <w:bCs/>
          <w:sz w:val="24"/>
          <w:szCs w:val="24"/>
        </w:rPr>
        <w:t xml:space="preserve"> CS</w:t>
      </w:r>
      <w:r w:rsidR="008B7D75" w:rsidRPr="0065058F">
        <w:rPr>
          <w:rFonts w:ascii="Book Antiqua" w:hAnsi="Book Antiqua" w:cs="Times New Roman"/>
          <w:bCs/>
          <w:sz w:val="24"/>
          <w:szCs w:val="24"/>
        </w:rPr>
        <w:t xml:space="preserve"> and Li</w:t>
      </w:r>
      <w:r w:rsidR="008A21F2" w:rsidRPr="0065058F">
        <w:rPr>
          <w:rFonts w:ascii="Book Antiqua" w:hAnsi="Book Antiqua" w:cs="Times New Roman"/>
          <w:bCs/>
          <w:sz w:val="24"/>
          <w:szCs w:val="24"/>
        </w:rPr>
        <w:t xml:space="preserve"> </w:t>
      </w:r>
      <w:r w:rsidR="00CE75C0" w:rsidRPr="0065058F">
        <w:rPr>
          <w:rFonts w:ascii="Book Antiqua" w:hAnsi="Book Antiqua" w:cs="Times New Roman"/>
          <w:bCs/>
          <w:sz w:val="24"/>
          <w:szCs w:val="24"/>
        </w:rPr>
        <w:t xml:space="preserve">YP </w:t>
      </w:r>
      <w:r w:rsidR="008A21F2" w:rsidRPr="0065058F">
        <w:rPr>
          <w:rFonts w:ascii="Book Antiqua" w:hAnsi="Book Antiqua" w:cs="Times New Roman"/>
          <w:bCs/>
          <w:sz w:val="24"/>
          <w:szCs w:val="24"/>
        </w:rPr>
        <w:t>were responsible for the revision of the manuscript for important intellectual content</w:t>
      </w:r>
      <w:r w:rsidR="00272F16">
        <w:rPr>
          <w:rFonts w:ascii="Book Antiqua" w:hAnsi="Book Antiqua" w:cs="Times New Roman" w:hint="eastAsia"/>
          <w:bCs/>
          <w:sz w:val="24"/>
          <w:szCs w:val="24"/>
        </w:rPr>
        <w:t>.</w:t>
      </w:r>
      <w:r w:rsidR="008A21F2" w:rsidRPr="0065058F">
        <w:rPr>
          <w:rFonts w:ascii="Book Antiqua" w:hAnsi="Book Antiqua" w:cs="Times New Roman"/>
          <w:bCs/>
          <w:sz w:val="24"/>
          <w:szCs w:val="24"/>
        </w:rPr>
        <w:t xml:space="preserve"> </w:t>
      </w:r>
      <w:r w:rsidR="003C5A80">
        <w:rPr>
          <w:rFonts w:ascii="Book Antiqua" w:hAnsi="Book Antiqua" w:cs="Times New Roman"/>
          <w:bCs/>
          <w:sz w:val="24"/>
          <w:szCs w:val="24"/>
        </w:rPr>
        <w:t>A</w:t>
      </w:r>
      <w:r w:rsidR="008A21F2" w:rsidRPr="0065058F">
        <w:rPr>
          <w:rFonts w:ascii="Book Antiqua" w:hAnsi="Book Antiqua" w:cs="Times New Roman"/>
          <w:bCs/>
          <w:sz w:val="24"/>
          <w:szCs w:val="24"/>
        </w:rPr>
        <w:t>ll authors issued final approval for the version to be submitted.</w:t>
      </w:r>
    </w:p>
    <w:p w:rsidR="00994E8D" w:rsidRPr="0065058F" w:rsidRDefault="00994E8D" w:rsidP="00CE7B4C">
      <w:pPr>
        <w:spacing w:line="360" w:lineRule="auto"/>
        <w:rPr>
          <w:rFonts w:ascii="Book Antiqua" w:hAnsi="Book Antiqua" w:cs="Times New Roman"/>
          <w:b/>
          <w:bCs/>
          <w:sz w:val="24"/>
          <w:szCs w:val="24"/>
        </w:rPr>
      </w:pPr>
    </w:p>
    <w:p w:rsidR="00994E8D" w:rsidRPr="0065058F" w:rsidRDefault="00994E8D" w:rsidP="00CE7B4C">
      <w:pPr>
        <w:autoSpaceDE w:val="0"/>
        <w:autoSpaceDN w:val="0"/>
        <w:adjustRightInd w:val="0"/>
        <w:spacing w:line="360" w:lineRule="auto"/>
        <w:rPr>
          <w:rFonts w:ascii="Book Antiqua" w:eastAsia="黑体" w:hAnsi="Book Antiqua"/>
          <w:sz w:val="24"/>
          <w:szCs w:val="24"/>
        </w:rPr>
      </w:pPr>
      <w:proofErr w:type="gramStart"/>
      <w:r w:rsidRPr="0065058F">
        <w:rPr>
          <w:rFonts w:ascii="Book Antiqua" w:hAnsi="Book Antiqua" w:cs="Times New Roman"/>
          <w:b/>
          <w:bCs/>
          <w:sz w:val="24"/>
          <w:szCs w:val="24"/>
        </w:rPr>
        <w:t xml:space="preserve">Supported by </w:t>
      </w:r>
      <w:r w:rsidRPr="0065058F">
        <w:rPr>
          <w:rFonts w:ascii="Book Antiqua" w:eastAsia="黑体" w:hAnsi="Book Antiqua"/>
          <w:sz w:val="24"/>
          <w:szCs w:val="24"/>
        </w:rPr>
        <w:t>Wenzhou Municipal Science and Technology Bureau, N</w:t>
      </w:r>
      <w:r w:rsidR="00CE75C0" w:rsidRPr="0065058F">
        <w:rPr>
          <w:rFonts w:ascii="Book Antiqua" w:eastAsia="黑体" w:hAnsi="Book Antiqua"/>
          <w:sz w:val="24"/>
          <w:szCs w:val="24"/>
        </w:rPr>
        <w:t>o</w:t>
      </w:r>
      <w:r w:rsidRPr="0065058F">
        <w:rPr>
          <w:rFonts w:ascii="Book Antiqua" w:eastAsia="黑体" w:hAnsi="Book Antiqua"/>
          <w:sz w:val="24"/>
          <w:szCs w:val="24"/>
        </w:rPr>
        <w:t>.</w:t>
      </w:r>
      <w:proofErr w:type="gramEnd"/>
      <w:r w:rsidR="00CE75C0" w:rsidRPr="0065058F">
        <w:rPr>
          <w:rFonts w:ascii="Book Antiqua" w:eastAsia="黑体" w:hAnsi="Book Antiqua"/>
          <w:sz w:val="24"/>
          <w:szCs w:val="24"/>
        </w:rPr>
        <w:t xml:space="preserve"> </w:t>
      </w:r>
      <w:bookmarkStart w:id="4" w:name="OLE_LINK17"/>
      <w:bookmarkStart w:id="5" w:name="OLE_LINK18"/>
      <w:r w:rsidRPr="0065058F">
        <w:rPr>
          <w:rFonts w:ascii="Book Antiqua" w:eastAsia="黑体" w:hAnsi="Book Antiqua"/>
          <w:sz w:val="24"/>
          <w:szCs w:val="24"/>
        </w:rPr>
        <w:t>ZH2017001</w:t>
      </w:r>
      <w:bookmarkEnd w:id="4"/>
      <w:bookmarkEnd w:id="5"/>
      <w:r w:rsidRPr="0065058F">
        <w:rPr>
          <w:rFonts w:ascii="Book Antiqua" w:eastAsia="黑体" w:hAnsi="Book Antiqua"/>
          <w:sz w:val="24"/>
          <w:szCs w:val="24"/>
        </w:rPr>
        <w:t>.</w:t>
      </w:r>
    </w:p>
    <w:p w:rsidR="00994E8D" w:rsidRPr="0065058F" w:rsidRDefault="00994E8D" w:rsidP="00CE7B4C">
      <w:pPr>
        <w:spacing w:line="360" w:lineRule="auto"/>
        <w:rPr>
          <w:rFonts w:ascii="Book Antiqua" w:hAnsi="Book Antiqua" w:cs="Times New Roman"/>
          <w:b/>
          <w:bCs/>
          <w:sz w:val="24"/>
          <w:szCs w:val="24"/>
        </w:rPr>
      </w:pPr>
    </w:p>
    <w:p w:rsidR="00994E8D" w:rsidRPr="0065058F" w:rsidRDefault="00994E8D" w:rsidP="00CE7B4C">
      <w:pPr>
        <w:autoSpaceDE w:val="0"/>
        <w:autoSpaceDN w:val="0"/>
        <w:adjustRightInd w:val="0"/>
        <w:spacing w:line="360" w:lineRule="auto"/>
        <w:rPr>
          <w:rFonts w:ascii="Book Antiqua" w:eastAsia="黑体" w:hAnsi="Book Antiqua"/>
          <w:sz w:val="24"/>
          <w:szCs w:val="24"/>
        </w:rPr>
      </w:pPr>
      <w:r w:rsidRPr="0065058F">
        <w:rPr>
          <w:rFonts w:ascii="Book Antiqua" w:eastAsia="黑体" w:hAnsi="Book Antiqua"/>
          <w:b/>
          <w:sz w:val="24"/>
          <w:szCs w:val="24"/>
        </w:rPr>
        <w:t>Informed consent statement:</w:t>
      </w:r>
      <w:r w:rsidRPr="0065058F">
        <w:rPr>
          <w:rFonts w:ascii="Book Antiqua" w:eastAsia="黑体" w:hAnsi="Book Antiqua"/>
          <w:sz w:val="24"/>
          <w:szCs w:val="24"/>
        </w:rPr>
        <w:t xml:space="preserve"> Informed consent statement was obtained from the reported patient.</w:t>
      </w:r>
    </w:p>
    <w:p w:rsidR="00994E8D" w:rsidRPr="0065058F" w:rsidRDefault="00994E8D" w:rsidP="00CE7B4C">
      <w:pPr>
        <w:spacing w:line="360" w:lineRule="auto"/>
        <w:rPr>
          <w:rFonts w:ascii="Book Antiqua" w:hAnsi="Book Antiqua" w:cs="Times New Roman"/>
          <w:b/>
          <w:bCs/>
          <w:sz w:val="24"/>
          <w:szCs w:val="24"/>
        </w:rPr>
      </w:pPr>
    </w:p>
    <w:p w:rsidR="00B3513D" w:rsidRPr="0065058F" w:rsidRDefault="00B3513D" w:rsidP="00CE7B4C">
      <w:pPr>
        <w:autoSpaceDE w:val="0"/>
        <w:autoSpaceDN w:val="0"/>
        <w:adjustRightInd w:val="0"/>
        <w:spacing w:line="360" w:lineRule="auto"/>
        <w:rPr>
          <w:rFonts w:ascii="Book Antiqua" w:eastAsia="黑体" w:hAnsi="Book Antiqua"/>
          <w:sz w:val="24"/>
          <w:szCs w:val="24"/>
        </w:rPr>
      </w:pPr>
      <w:r w:rsidRPr="0065058F">
        <w:rPr>
          <w:rFonts w:ascii="Book Antiqua" w:eastAsia="黑体" w:hAnsi="Book Antiqua"/>
          <w:b/>
          <w:sz w:val="24"/>
          <w:szCs w:val="24"/>
        </w:rPr>
        <w:t>Conflict-of-interest statement:</w:t>
      </w:r>
      <w:r w:rsidRPr="0065058F">
        <w:rPr>
          <w:rFonts w:ascii="Book Antiqua" w:eastAsia="黑体" w:hAnsi="Book Antiqua"/>
          <w:sz w:val="24"/>
          <w:szCs w:val="24"/>
        </w:rPr>
        <w:t xml:space="preserve"> The authors declare that they have no conflict of interest.</w:t>
      </w:r>
    </w:p>
    <w:p w:rsidR="00994E8D" w:rsidRPr="0065058F" w:rsidRDefault="00994E8D" w:rsidP="00CE7B4C">
      <w:pPr>
        <w:autoSpaceDE w:val="0"/>
        <w:autoSpaceDN w:val="0"/>
        <w:adjustRightInd w:val="0"/>
        <w:spacing w:line="360" w:lineRule="auto"/>
        <w:rPr>
          <w:rFonts w:ascii="Book Antiqua" w:eastAsia="黑体" w:hAnsi="Book Antiqua"/>
          <w:sz w:val="24"/>
          <w:szCs w:val="24"/>
        </w:rPr>
      </w:pPr>
    </w:p>
    <w:p w:rsidR="00CE75C0" w:rsidRPr="0065058F" w:rsidRDefault="00CE75C0" w:rsidP="00CE7B4C">
      <w:pPr>
        <w:pStyle w:val="ad"/>
        <w:snapToGrid w:val="0"/>
        <w:spacing w:before="0" w:beforeAutospacing="0" w:after="0" w:afterAutospacing="0" w:line="360" w:lineRule="auto"/>
        <w:jc w:val="both"/>
        <w:rPr>
          <w:rFonts w:ascii="Book Antiqua" w:eastAsia="等线" w:hAnsi="Book Antiqua"/>
          <w:kern w:val="2"/>
          <w:lang w:val="en-US" w:eastAsia="zh-CN"/>
        </w:rPr>
      </w:pPr>
      <w:r w:rsidRPr="0065058F">
        <w:rPr>
          <w:rFonts w:ascii="Book Antiqua" w:hAnsi="Book Antiqua"/>
          <w:b/>
          <w:lang w:val="en-US"/>
        </w:rPr>
        <w:t>CARE Checklist (2016) statement:</w:t>
      </w:r>
      <w:r w:rsidRPr="0065058F">
        <w:rPr>
          <w:rFonts w:ascii="Book Antiqua" w:eastAsia="等线" w:hAnsi="Book Antiqua"/>
          <w:b/>
          <w:kern w:val="2"/>
          <w:lang w:val="en-US" w:eastAsia="zh-CN"/>
        </w:rPr>
        <w:t xml:space="preserve"> </w:t>
      </w:r>
      <w:r w:rsidRPr="0065058F">
        <w:rPr>
          <w:rFonts w:ascii="Book Antiqua" w:eastAsia="等线" w:hAnsi="Book Antiqua"/>
          <w:kern w:val="2"/>
          <w:lang w:val="en-US" w:eastAsia="zh-CN"/>
        </w:rPr>
        <w:t>The manuscript was prepared and revised according to the CARE Checklist (2016).</w:t>
      </w:r>
    </w:p>
    <w:p w:rsidR="00994E8D" w:rsidRPr="0065058F" w:rsidRDefault="00994E8D" w:rsidP="00CE7B4C">
      <w:pPr>
        <w:spacing w:line="360" w:lineRule="auto"/>
        <w:rPr>
          <w:rFonts w:ascii="Book Antiqua" w:hAnsi="Book Antiqua" w:cs="Times New Roman"/>
          <w:bCs/>
          <w:sz w:val="24"/>
          <w:szCs w:val="24"/>
        </w:rPr>
      </w:pPr>
    </w:p>
    <w:p w:rsidR="00CE75C0" w:rsidRPr="0065058F" w:rsidRDefault="00CE75C0" w:rsidP="00CE7B4C">
      <w:pPr>
        <w:snapToGrid w:val="0"/>
        <w:spacing w:line="360" w:lineRule="auto"/>
        <w:rPr>
          <w:rFonts w:ascii="Book Antiqua" w:hAnsi="Book Antiqua"/>
          <w:sz w:val="24"/>
          <w:szCs w:val="24"/>
        </w:rPr>
      </w:pPr>
      <w:bookmarkStart w:id="6" w:name="OLE_LINK10"/>
      <w:r w:rsidRPr="0065058F">
        <w:rPr>
          <w:rFonts w:ascii="Book Antiqua" w:hAnsi="Book Antiqua"/>
          <w:b/>
          <w:sz w:val="24"/>
          <w:szCs w:val="24"/>
        </w:rPr>
        <w:t>Open-Access:</w:t>
      </w:r>
      <w:r w:rsidRPr="0065058F">
        <w:rPr>
          <w:rFonts w:ascii="Book Antiqua" w:hAnsi="Book Antiqua"/>
          <w:sz w:val="24"/>
          <w:szCs w:val="24"/>
        </w:rPr>
        <w:t xml:space="preserve"> This article is an open-access article </w:t>
      </w:r>
      <w:r w:rsidR="00A35FE6" w:rsidRPr="0065058F">
        <w:rPr>
          <w:rFonts w:ascii="Book Antiqua" w:hAnsi="Book Antiqua"/>
          <w:sz w:val="24"/>
          <w:szCs w:val="24"/>
        </w:rPr>
        <w:t>that</w:t>
      </w:r>
      <w:r w:rsidRPr="0065058F">
        <w:rPr>
          <w:rFonts w:ascii="Book Antiqua" w:hAnsi="Book Antiqua"/>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CE75C0" w:rsidRPr="0065058F" w:rsidRDefault="00CE75C0" w:rsidP="00CE7B4C">
      <w:pPr>
        <w:pStyle w:val="1"/>
        <w:adjustRightInd w:val="0"/>
        <w:snapToGrid w:val="0"/>
        <w:spacing w:line="360" w:lineRule="auto"/>
        <w:jc w:val="both"/>
        <w:rPr>
          <w:rFonts w:ascii="Book Antiqua" w:hAnsi="Book Antiqua" w:cs="Times New Roman"/>
          <w:b/>
          <w:bCs/>
          <w:color w:val="auto"/>
          <w:sz w:val="24"/>
          <w:szCs w:val="24"/>
          <w:lang w:val="en-US"/>
        </w:rPr>
      </w:pPr>
    </w:p>
    <w:bookmarkEnd w:id="6"/>
    <w:p w:rsidR="00CE75C0" w:rsidRPr="0065058F" w:rsidRDefault="00CE75C0" w:rsidP="00CE7B4C">
      <w:pPr>
        <w:spacing w:line="360" w:lineRule="auto"/>
        <w:rPr>
          <w:rFonts w:ascii="Book Antiqua" w:hAnsi="Book Antiqua"/>
          <w:bCs/>
          <w:iCs/>
          <w:sz w:val="24"/>
          <w:szCs w:val="24"/>
        </w:rPr>
      </w:pPr>
      <w:r w:rsidRPr="0065058F">
        <w:rPr>
          <w:rFonts w:ascii="Book Antiqua" w:hAnsi="Book Antiqua"/>
          <w:b/>
          <w:bCs/>
          <w:iCs/>
          <w:sz w:val="24"/>
          <w:szCs w:val="24"/>
        </w:rPr>
        <w:t>Manuscript source:</w:t>
      </w:r>
      <w:r w:rsidRPr="0065058F">
        <w:rPr>
          <w:rFonts w:ascii="Book Antiqua" w:hAnsi="Book Antiqua"/>
          <w:bCs/>
          <w:iCs/>
          <w:sz w:val="24"/>
          <w:szCs w:val="24"/>
        </w:rPr>
        <w:t xml:space="preserve"> Unsolicited manuscript</w:t>
      </w:r>
    </w:p>
    <w:p w:rsidR="00CE75C0" w:rsidRPr="0065058F" w:rsidRDefault="00CE75C0" w:rsidP="00CE7B4C">
      <w:pPr>
        <w:spacing w:line="360" w:lineRule="auto"/>
        <w:rPr>
          <w:rFonts w:ascii="Book Antiqua" w:hAnsi="Book Antiqua" w:cs="Times New Roman"/>
          <w:bCs/>
          <w:sz w:val="24"/>
          <w:szCs w:val="24"/>
        </w:rPr>
      </w:pPr>
    </w:p>
    <w:p w:rsidR="000E11EE" w:rsidRPr="0065058F" w:rsidRDefault="000E11EE" w:rsidP="00CE7B4C">
      <w:pPr>
        <w:spacing w:line="360" w:lineRule="auto"/>
        <w:rPr>
          <w:rFonts w:ascii="Book Antiqua" w:hAnsi="Book Antiqua" w:cs="Times New Roman"/>
          <w:sz w:val="24"/>
          <w:szCs w:val="24"/>
          <w:u w:val="single"/>
        </w:rPr>
      </w:pPr>
      <w:r w:rsidRPr="0065058F">
        <w:rPr>
          <w:rFonts w:ascii="Book Antiqua" w:hAnsi="Book Antiqua" w:cs="Times New Roman"/>
          <w:b/>
          <w:bCs/>
          <w:sz w:val="24"/>
          <w:szCs w:val="24"/>
        </w:rPr>
        <w:t>Corresponding author</w:t>
      </w:r>
      <w:r w:rsidR="006D7ECA" w:rsidRPr="0065058F">
        <w:rPr>
          <w:rFonts w:ascii="Book Antiqua" w:hAnsi="Book Antiqua" w:cs="Times New Roman"/>
          <w:b/>
          <w:bCs/>
          <w:sz w:val="24"/>
          <w:szCs w:val="24"/>
        </w:rPr>
        <w:t>: Y</w:t>
      </w:r>
      <w:r w:rsidR="006D7ECA" w:rsidRPr="0065058F">
        <w:rPr>
          <w:rFonts w:ascii="Book Antiqua" w:hAnsi="Book Antiqua" w:cs="Times New Roman"/>
          <w:b/>
          <w:sz w:val="24"/>
          <w:szCs w:val="24"/>
        </w:rPr>
        <w:t>u</w:t>
      </w:r>
      <w:r w:rsidRPr="0065058F">
        <w:rPr>
          <w:rFonts w:ascii="Book Antiqua" w:hAnsi="Book Antiqua" w:cs="Times New Roman"/>
          <w:b/>
          <w:sz w:val="24"/>
          <w:szCs w:val="24"/>
        </w:rPr>
        <w:t>-P</w:t>
      </w:r>
      <w:r w:rsidR="006D7ECA" w:rsidRPr="0065058F">
        <w:rPr>
          <w:rFonts w:ascii="Book Antiqua" w:hAnsi="Book Antiqua" w:cs="Times New Roman"/>
          <w:b/>
          <w:sz w:val="24"/>
          <w:szCs w:val="24"/>
        </w:rPr>
        <w:t xml:space="preserve">ing Li, </w:t>
      </w:r>
      <w:r w:rsidRPr="0065058F">
        <w:rPr>
          <w:rFonts w:ascii="Book Antiqua" w:hAnsi="Book Antiqua" w:cs="Times New Roman"/>
          <w:b/>
          <w:sz w:val="24"/>
          <w:szCs w:val="24"/>
        </w:rPr>
        <w:t>MD, Professor,</w:t>
      </w:r>
      <w:r w:rsidR="006D7ECA" w:rsidRPr="0065058F">
        <w:rPr>
          <w:rFonts w:ascii="Book Antiqua" w:hAnsi="Book Antiqua" w:cs="Times New Roman"/>
          <w:sz w:val="24"/>
          <w:szCs w:val="24"/>
        </w:rPr>
        <w:t xml:space="preserve"> Department of Pulmonary </w:t>
      </w:r>
      <w:r w:rsidR="006D7ECA" w:rsidRPr="0065058F">
        <w:rPr>
          <w:rFonts w:ascii="Book Antiqua" w:eastAsia="黑体" w:hAnsi="Book Antiqua"/>
          <w:sz w:val="24"/>
          <w:szCs w:val="24"/>
        </w:rPr>
        <w:t>a</w:t>
      </w:r>
      <w:r w:rsidR="006D7ECA" w:rsidRPr="0065058F">
        <w:rPr>
          <w:rFonts w:ascii="Book Antiqua" w:hAnsi="Book Antiqua" w:cs="Times New Roman"/>
          <w:sz w:val="24"/>
          <w:szCs w:val="24"/>
        </w:rPr>
        <w:t xml:space="preserve">nd Critical Care Medicine, The First Affiliated Hospital of Wenzhou Medical University, </w:t>
      </w:r>
      <w:proofErr w:type="spellStart"/>
      <w:r w:rsidR="00712772" w:rsidRPr="0065058F">
        <w:rPr>
          <w:rFonts w:ascii="Book Antiqua" w:hAnsi="Book Antiqua" w:cs="Times New Roman"/>
          <w:sz w:val="24"/>
          <w:szCs w:val="24"/>
        </w:rPr>
        <w:t>Nanbaixiang</w:t>
      </w:r>
      <w:proofErr w:type="spellEnd"/>
      <w:r w:rsidR="00712772" w:rsidRPr="0065058F">
        <w:rPr>
          <w:rFonts w:ascii="Book Antiqua" w:hAnsi="Book Antiqua" w:cs="Times New Roman"/>
          <w:sz w:val="24"/>
          <w:szCs w:val="24"/>
        </w:rPr>
        <w:t xml:space="preserve">, </w:t>
      </w:r>
      <w:proofErr w:type="spellStart"/>
      <w:r w:rsidR="00712772" w:rsidRPr="0065058F">
        <w:rPr>
          <w:rFonts w:ascii="Book Antiqua" w:hAnsi="Book Antiqua" w:cs="Times New Roman"/>
          <w:sz w:val="24"/>
          <w:szCs w:val="24"/>
        </w:rPr>
        <w:t>Ouhai</w:t>
      </w:r>
      <w:proofErr w:type="spellEnd"/>
      <w:r w:rsidR="00712772" w:rsidRPr="0065058F">
        <w:rPr>
          <w:rFonts w:ascii="Book Antiqua" w:hAnsi="Book Antiqua" w:cs="Times New Roman"/>
          <w:sz w:val="24"/>
          <w:szCs w:val="24"/>
        </w:rPr>
        <w:t xml:space="preserve"> </w:t>
      </w:r>
      <w:r w:rsidR="00981ADE" w:rsidRPr="0065058F">
        <w:rPr>
          <w:rFonts w:ascii="Book Antiqua" w:hAnsi="Book Antiqua" w:cs="Times New Roman"/>
          <w:sz w:val="24"/>
          <w:szCs w:val="24"/>
        </w:rPr>
        <w:t>District</w:t>
      </w:r>
      <w:r w:rsidR="00712772" w:rsidRPr="0065058F">
        <w:rPr>
          <w:rFonts w:ascii="Book Antiqua" w:hAnsi="Book Antiqua" w:cs="Times New Roman"/>
          <w:sz w:val="24"/>
          <w:szCs w:val="24"/>
        </w:rPr>
        <w:t xml:space="preserve">, </w:t>
      </w:r>
      <w:r w:rsidR="006D7ECA" w:rsidRPr="0065058F">
        <w:rPr>
          <w:rFonts w:ascii="Book Antiqua" w:hAnsi="Book Antiqua" w:cs="Times New Roman"/>
          <w:sz w:val="24"/>
          <w:szCs w:val="24"/>
        </w:rPr>
        <w:t>Wenzhou</w:t>
      </w:r>
      <w:r w:rsidR="00CE75C0" w:rsidRPr="0065058F">
        <w:rPr>
          <w:rFonts w:ascii="Book Antiqua" w:hAnsi="Book Antiqua" w:cs="Times New Roman"/>
          <w:sz w:val="24"/>
          <w:szCs w:val="24"/>
        </w:rPr>
        <w:t xml:space="preserve"> 325015</w:t>
      </w:r>
      <w:r w:rsidR="006D7ECA" w:rsidRPr="0065058F">
        <w:rPr>
          <w:rFonts w:ascii="Book Antiqua" w:hAnsi="Book Antiqua" w:cs="Times New Roman"/>
          <w:sz w:val="24"/>
          <w:szCs w:val="24"/>
        </w:rPr>
        <w:t>, Zhejiang</w:t>
      </w:r>
      <w:r w:rsidRPr="0065058F">
        <w:rPr>
          <w:rFonts w:ascii="Book Antiqua" w:hAnsi="Book Antiqua" w:cs="Times New Roman"/>
          <w:sz w:val="24"/>
          <w:szCs w:val="24"/>
        </w:rPr>
        <w:t xml:space="preserve"> Province</w:t>
      </w:r>
      <w:r w:rsidR="006D7ECA" w:rsidRPr="0065058F">
        <w:rPr>
          <w:rFonts w:ascii="Book Antiqua" w:hAnsi="Book Antiqua" w:cs="Times New Roman"/>
          <w:sz w:val="24"/>
          <w:szCs w:val="24"/>
        </w:rPr>
        <w:t>, China</w:t>
      </w:r>
      <w:r w:rsidRPr="0065058F">
        <w:rPr>
          <w:rFonts w:ascii="Book Antiqua" w:hAnsi="Book Antiqua" w:cs="Times New Roman"/>
          <w:sz w:val="24"/>
          <w:szCs w:val="24"/>
        </w:rPr>
        <w:t>.</w:t>
      </w:r>
      <w:r w:rsidR="006D7ECA" w:rsidRPr="0065058F">
        <w:rPr>
          <w:rFonts w:ascii="Book Antiqua" w:hAnsi="Book Antiqua" w:cs="Times New Roman"/>
          <w:sz w:val="24"/>
          <w:szCs w:val="24"/>
        </w:rPr>
        <w:t xml:space="preserve"> </w:t>
      </w:r>
      <w:r w:rsidR="00837A85" w:rsidRPr="00FC3A89">
        <w:rPr>
          <w:rFonts w:ascii="Book Antiqua" w:hAnsi="Book Antiqua" w:cs="Times New Roman"/>
          <w:sz w:val="24"/>
          <w:szCs w:val="24"/>
        </w:rPr>
        <w:t>wzliyp@163.com</w:t>
      </w:r>
    </w:p>
    <w:p w:rsidR="00704752" w:rsidRPr="0065058F" w:rsidRDefault="000E11EE" w:rsidP="00CE7B4C">
      <w:pPr>
        <w:spacing w:line="360" w:lineRule="auto"/>
        <w:rPr>
          <w:rFonts w:ascii="Book Antiqua" w:hAnsi="Book Antiqua" w:cs="Times New Roman"/>
          <w:sz w:val="24"/>
          <w:szCs w:val="24"/>
        </w:rPr>
      </w:pPr>
      <w:r w:rsidRPr="0065058F">
        <w:rPr>
          <w:rFonts w:ascii="Book Antiqua" w:hAnsi="Book Antiqua" w:cs="Times New Roman"/>
          <w:b/>
          <w:sz w:val="24"/>
          <w:szCs w:val="24"/>
        </w:rPr>
        <w:t>Telep</w:t>
      </w:r>
      <w:r w:rsidR="006D7ECA" w:rsidRPr="0065058F">
        <w:rPr>
          <w:rFonts w:ascii="Book Antiqua" w:hAnsi="Book Antiqua" w:cs="Times New Roman"/>
          <w:b/>
          <w:sz w:val="24"/>
          <w:szCs w:val="24"/>
        </w:rPr>
        <w:t xml:space="preserve">hone: </w:t>
      </w:r>
      <w:r w:rsidR="00CE75C0" w:rsidRPr="0065058F">
        <w:rPr>
          <w:rFonts w:ascii="Book Antiqua" w:hAnsi="Book Antiqua" w:cs="Times New Roman"/>
          <w:sz w:val="24"/>
          <w:szCs w:val="24"/>
        </w:rPr>
        <w:t>+</w:t>
      </w:r>
      <w:r w:rsidR="006D7ECA" w:rsidRPr="0065058F">
        <w:rPr>
          <w:rFonts w:ascii="Book Antiqua" w:hAnsi="Book Antiqua" w:cs="Times New Roman"/>
          <w:sz w:val="24"/>
          <w:szCs w:val="24"/>
        </w:rPr>
        <w:t>86</w:t>
      </w:r>
      <w:r w:rsidR="00CE75C0" w:rsidRPr="0065058F">
        <w:rPr>
          <w:rFonts w:ascii="Book Antiqua" w:hAnsi="Book Antiqua" w:cs="Times New Roman"/>
          <w:sz w:val="24"/>
          <w:szCs w:val="24"/>
        </w:rPr>
        <w:t>-</w:t>
      </w:r>
      <w:r w:rsidR="006D7ECA" w:rsidRPr="0065058F">
        <w:rPr>
          <w:rFonts w:ascii="Book Antiqua" w:hAnsi="Book Antiqua" w:cs="Times New Roman"/>
          <w:sz w:val="24"/>
          <w:szCs w:val="24"/>
        </w:rPr>
        <w:t>577-55579273</w:t>
      </w:r>
    </w:p>
    <w:p w:rsidR="00CE75C0" w:rsidRPr="0065058F" w:rsidRDefault="006D7ECA" w:rsidP="00CE7B4C">
      <w:pPr>
        <w:spacing w:line="360" w:lineRule="auto"/>
        <w:rPr>
          <w:rFonts w:ascii="Book Antiqua" w:hAnsi="Book Antiqua" w:cs="Times New Roman"/>
          <w:sz w:val="24"/>
          <w:szCs w:val="24"/>
        </w:rPr>
      </w:pPr>
      <w:r w:rsidRPr="0065058F">
        <w:rPr>
          <w:rFonts w:ascii="Book Antiqua" w:hAnsi="Book Antiqua" w:cs="Times New Roman"/>
          <w:b/>
          <w:sz w:val="24"/>
          <w:szCs w:val="24"/>
        </w:rPr>
        <w:t>Fax:</w:t>
      </w:r>
      <w:r w:rsidRPr="0065058F">
        <w:rPr>
          <w:rFonts w:ascii="Book Antiqua" w:hAnsi="Book Antiqua" w:cs="Times New Roman"/>
          <w:sz w:val="24"/>
          <w:szCs w:val="24"/>
        </w:rPr>
        <w:t xml:space="preserve"> </w:t>
      </w:r>
      <w:r w:rsidR="00CE75C0" w:rsidRPr="0065058F">
        <w:rPr>
          <w:rFonts w:ascii="Book Antiqua" w:hAnsi="Book Antiqua" w:cs="Times New Roman"/>
          <w:sz w:val="24"/>
          <w:szCs w:val="24"/>
        </w:rPr>
        <w:t>+</w:t>
      </w:r>
      <w:r w:rsidRPr="0065058F">
        <w:rPr>
          <w:rFonts w:ascii="Book Antiqua" w:hAnsi="Book Antiqua" w:cs="Times New Roman"/>
          <w:sz w:val="24"/>
          <w:szCs w:val="24"/>
        </w:rPr>
        <w:t>86</w:t>
      </w:r>
      <w:r w:rsidR="00CE75C0" w:rsidRPr="0065058F">
        <w:rPr>
          <w:rFonts w:ascii="Book Antiqua" w:hAnsi="Book Antiqua" w:cs="Times New Roman"/>
          <w:sz w:val="24"/>
          <w:szCs w:val="24"/>
        </w:rPr>
        <w:t>-</w:t>
      </w:r>
      <w:r w:rsidRPr="0065058F">
        <w:rPr>
          <w:rFonts w:ascii="Book Antiqua" w:hAnsi="Book Antiqua" w:cs="Times New Roman"/>
          <w:sz w:val="24"/>
          <w:szCs w:val="24"/>
        </w:rPr>
        <w:t xml:space="preserve">577-55579273 </w:t>
      </w:r>
    </w:p>
    <w:p w:rsidR="00CE75C0" w:rsidRPr="0065058F" w:rsidRDefault="00CE75C0" w:rsidP="00CE7B4C">
      <w:pPr>
        <w:spacing w:line="360" w:lineRule="auto"/>
        <w:rPr>
          <w:rFonts w:ascii="Book Antiqua" w:hAnsi="Book Antiqua" w:cs="Times New Roman"/>
          <w:sz w:val="24"/>
          <w:szCs w:val="24"/>
        </w:rPr>
      </w:pPr>
    </w:p>
    <w:p w:rsidR="00CE75C0" w:rsidRPr="0065058F" w:rsidRDefault="00CE75C0" w:rsidP="00CE7B4C">
      <w:pPr>
        <w:snapToGrid w:val="0"/>
        <w:spacing w:line="360" w:lineRule="auto"/>
        <w:rPr>
          <w:rFonts w:ascii="Book Antiqua" w:hAnsi="Book Antiqua"/>
          <w:bCs/>
          <w:sz w:val="24"/>
          <w:szCs w:val="24"/>
        </w:rPr>
      </w:pPr>
      <w:bookmarkStart w:id="7" w:name="_Hlk18505132"/>
      <w:r w:rsidRPr="0065058F">
        <w:rPr>
          <w:rFonts w:ascii="Book Antiqua" w:hAnsi="Book Antiqua"/>
          <w:b/>
          <w:sz w:val="24"/>
          <w:szCs w:val="24"/>
        </w:rPr>
        <w:t xml:space="preserve">Received: </w:t>
      </w:r>
      <w:r w:rsidRPr="0065058F">
        <w:rPr>
          <w:rFonts w:ascii="Book Antiqua" w:hAnsi="Book Antiqua"/>
          <w:bCs/>
          <w:sz w:val="24"/>
          <w:szCs w:val="24"/>
        </w:rPr>
        <w:t>July 7, 2019</w:t>
      </w:r>
    </w:p>
    <w:p w:rsidR="00CE75C0" w:rsidRPr="0065058F" w:rsidRDefault="00CE75C0" w:rsidP="00CE7B4C">
      <w:pPr>
        <w:snapToGrid w:val="0"/>
        <w:spacing w:line="360" w:lineRule="auto"/>
        <w:rPr>
          <w:rFonts w:ascii="Book Antiqua" w:hAnsi="Book Antiqua"/>
          <w:bCs/>
          <w:sz w:val="24"/>
          <w:szCs w:val="24"/>
        </w:rPr>
      </w:pPr>
      <w:r w:rsidRPr="0065058F">
        <w:rPr>
          <w:rFonts w:ascii="Book Antiqua" w:hAnsi="Book Antiqua"/>
          <w:b/>
          <w:sz w:val="24"/>
          <w:szCs w:val="24"/>
        </w:rPr>
        <w:t xml:space="preserve">Peer-review started: </w:t>
      </w:r>
      <w:r w:rsidRPr="0065058F">
        <w:rPr>
          <w:rFonts w:ascii="Book Antiqua" w:hAnsi="Book Antiqua"/>
          <w:bCs/>
          <w:sz w:val="24"/>
          <w:szCs w:val="24"/>
        </w:rPr>
        <w:t>July 17, 2019</w:t>
      </w:r>
    </w:p>
    <w:p w:rsidR="00CE75C0" w:rsidRPr="0065058F" w:rsidRDefault="00CE75C0" w:rsidP="00CE7B4C">
      <w:pPr>
        <w:snapToGrid w:val="0"/>
        <w:spacing w:line="360" w:lineRule="auto"/>
        <w:rPr>
          <w:rFonts w:ascii="Book Antiqua" w:hAnsi="Book Antiqua"/>
          <w:b/>
          <w:sz w:val="24"/>
          <w:szCs w:val="24"/>
        </w:rPr>
      </w:pPr>
      <w:r w:rsidRPr="0065058F">
        <w:rPr>
          <w:rFonts w:ascii="Book Antiqua" w:hAnsi="Book Antiqua"/>
          <w:b/>
          <w:sz w:val="24"/>
          <w:szCs w:val="24"/>
        </w:rPr>
        <w:t xml:space="preserve">First decision: </w:t>
      </w:r>
      <w:r w:rsidRPr="0065058F">
        <w:rPr>
          <w:rFonts w:ascii="Book Antiqua" w:hAnsi="Book Antiqua"/>
          <w:bCs/>
          <w:sz w:val="24"/>
          <w:szCs w:val="24"/>
        </w:rPr>
        <w:t>September 23, 2019</w:t>
      </w:r>
    </w:p>
    <w:p w:rsidR="00CE75C0" w:rsidRPr="0065058F" w:rsidRDefault="00CE75C0" w:rsidP="00CE7B4C">
      <w:pPr>
        <w:snapToGrid w:val="0"/>
        <w:spacing w:line="360" w:lineRule="auto"/>
        <w:rPr>
          <w:rFonts w:ascii="Book Antiqua" w:hAnsi="Book Antiqua"/>
          <w:b/>
          <w:sz w:val="24"/>
          <w:szCs w:val="24"/>
        </w:rPr>
      </w:pPr>
      <w:r w:rsidRPr="0065058F">
        <w:rPr>
          <w:rFonts w:ascii="Book Antiqua" w:hAnsi="Book Antiqua"/>
          <w:b/>
          <w:sz w:val="24"/>
          <w:szCs w:val="24"/>
        </w:rPr>
        <w:t xml:space="preserve">Revised: </w:t>
      </w:r>
      <w:r w:rsidRPr="0065058F">
        <w:rPr>
          <w:rFonts w:ascii="Book Antiqua" w:hAnsi="Book Antiqua"/>
          <w:bCs/>
          <w:sz w:val="24"/>
          <w:szCs w:val="24"/>
        </w:rPr>
        <w:t>October 4, 2019</w:t>
      </w:r>
    </w:p>
    <w:p w:rsidR="00CE75C0" w:rsidRPr="0065058F" w:rsidRDefault="00CE75C0" w:rsidP="00CE7B4C">
      <w:pPr>
        <w:snapToGrid w:val="0"/>
        <w:spacing w:line="360" w:lineRule="auto"/>
        <w:rPr>
          <w:rFonts w:ascii="Book Antiqua" w:hAnsi="Book Antiqua"/>
          <w:b/>
          <w:sz w:val="24"/>
          <w:szCs w:val="24"/>
        </w:rPr>
      </w:pPr>
      <w:r w:rsidRPr="0065058F">
        <w:rPr>
          <w:rFonts w:ascii="Book Antiqua" w:hAnsi="Book Antiqua"/>
          <w:b/>
          <w:sz w:val="24"/>
          <w:szCs w:val="24"/>
        </w:rPr>
        <w:t>Accepted:</w:t>
      </w:r>
      <w:r w:rsidR="00EA306F" w:rsidRPr="0065058F">
        <w:rPr>
          <w:rFonts w:ascii="Book Antiqua" w:hAnsi="Book Antiqua"/>
          <w:sz w:val="24"/>
          <w:szCs w:val="24"/>
        </w:rPr>
        <w:t xml:space="preserve"> October 15, 2019</w:t>
      </w:r>
      <w:r w:rsidRPr="0065058F">
        <w:rPr>
          <w:rFonts w:ascii="Book Antiqua" w:hAnsi="Book Antiqua"/>
          <w:sz w:val="24"/>
          <w:szCs w:val="24"/>
        </w:rPr>
        <w:t xml:space="preserve"> </w:t>
      </w:r>
    </w:p>
    <w:p w:rsidR="00CE75C0" w:rsidRPr="0065058F" w:rsidRDefault="00CE75C0" w:rsidP="00CE7B4C">
      <w:pPr>
        <w:snapToGrid w:val="0"/>
        <w:spacing w:line="360" w:lineRule="auto"/>
        <w:rPr>
          <w:rFonts w:ascii="Book Antiqua" w:hAnsi="Book Antiqua"/>
          <w:b/>
          <w:sz w:val="24"/>
          <w:szCs w:val="24"/>
        </w:rPr>
      </w:pPr>
      <w:r w:rsidRPr="0065058F">
        <w:rPr>
          <w:rFonts w:ascii="Book Antiqua" w:hAnsi="Book Antiqua"/>
          <w:b/>
          <w:sz w:val="24"/>
          <w:szCs w:val="24"/>
        </w:rPr>
        <w:t>Article in press:</w:t>
      </w:r>
      <w:r w:rsidR="00E34F0C" w:rsidRPr="00E34F0C">
        <w:rPr>
          <w:rFonts w:ascii="Book Antiqua" w:hAnsi="Book Antiqua"/>
          <w:sz w:val="24"/>
          <w:szCs w:val="24"/>
        </w:rPr>
        <w:t xml:space="preserve"> </w:t>
      </w:r>
      <w:r w:rsidR="00E34F0C" w:rsidRPr="0065058F">
        <w:rPr>
          <w:rFonts w:ascii="Book Antiqua" w:hAnsi="Book Antiqua"/>
          <w:sz w:val="24"/>
          <w:szCs w:val="24"/>
        </w:rPr>
        <w:t>October 15, 2019</w:t>
      </w:r>
    </w:p>
    <w:p w:rsidR="00CE75C0" w:rsidRPr="0065058F" w:rsidRDefault="00CE75C0" w:rsidP="00CE7B4C">
      <w:pPr>
        <w:snapToGrid w:val="0"/>
        <w:spacing w:line="360" w:lineRule="auto"/>
        <w:rPr>
          <w:rFonts w:ascii="Book Antiqua" w:hAnsi="Book Antiqua"/>
          <w:b/>
          <w:sz w:val="24"/>
          <w:szCs w:val="24"/>
        </w:rPr>
      </w:pPr>
      <w:r w:rsidRPr="0065058F">
        <w:rPr>
          <w:rFonts w:ascii="Book Antiqua" w:hAnsi="Book Antiqua"/>
          <w:b/>
          <w:sz w:val="24"/>
          <w:szCs w:val="24"/>
        </w:rPr>
        <w:t>Published online:</w:t>
      </w:r>
      <w:r w:rsidR="00E34F0C" w:rsidRPr="00E34F0C">
        <w:rPr>
          <w:rFonts w:ascii="Book Antiqua" w:hAnsi="Book Antiqua"/>
          <w:sz w:val="24"/>
          <w:szCs w:val="24"/>
        </w:rPr>
        <w:t xml:space="preserve"> </w:t>
      </w:r>
      <w:r w:rsidR="00E34F0C">
        <w:rPr>
          <w:rFonts w:ascii="Book Antiqua" w:hAnsi="Book Antiqua"/>
          <w:sz w:val="24"/>
          <w:szCs w:val="24"/>
        </w:rPr>
        <w:t>November 26</w:t>
      </w:r>
      <w:r w:rsidR="00E34F0C" w:rsidRPr="0065058F">
        <w:rPr>
          <w:rFonts w:ascii="Book Antiqua" w:hAnsi="Book Antiqua"/>
          <w:sz w:val="24"/>
          <w:szCs w:val="24"/>
        </w:rPr>
        <w:t>, 2019</w:t>
      </w:r>
    </w:p>
    <w:bookmarkEnd w:id="7"/>
    <w:p w:rsidR="001629E1" w:rsidRPr="0065058F" w:rsidRDefault="006D7ECA" w:rsidP="00CE7B4C">
      <w:pPr>
        <w:spacing w:line="360" w:lineRule="auto"/>
        <w:rPr>
          <w:rFonts w:ascii="Book Antiqua" w:hAnsi="Book Antiqua" w:cs="Times New Roman"/>
          <w:b/>
          <w:sz w:val="24"/>
          <w:szCs w:val="24"/>
        </w:rPr>
      </w:pPr>
      <w:r w:rsidRPr="0065058F">
        <w:rPr>
          <w:rFonts w:ascii="Book Antiqua" w:eastAsia="黑体" w:hAnsi="Book Antiqua"/>
          <w:sz w:val="24"/>
          <w:szCs w:val="24"/>
        </w:rPr>
        <w:br w:type="page"/>
      </w:r>
      <w:r w:rsidR="001629E1" w:rsidRPr="0065058F">
        <w:rPr>
          <w:rFonts w:ascii="Book Antiqua" w:hAnsi="Book Antiqua" w:cs="Times New Roman"/>
          <w:b/>
          <w:sz w:val="24"/>
          <w:szCs w:val="24"/>
        </w:rPr>
        <w:t>Abstract</w:t>
      </w:r>
    </w:p>
    <w:p w:rsidR="006F49B4" w:rsidRPr="0065058F" w:rsidRDefault="006F49B4" w:rsidP="00CE7B4C">
      <w:pPr>
        <w:autoSpaceDE w:val="0"/>
        <w:autoSpaceDN w:val="0"/>
        <w:adjustRightInd w:val="0"/>
        <w:spacing w:line="360" w:lineRule="auto"/>
        <w:rPr>
          <w:rFonts w:ascii="Book Antiqua" w:hAnsi="Book Antiqua" w:cs="Times New Roman"/>
          <w:b/>
          <w:i/>
          <w:sz w:val="24"/>
          <w:szCs w:val="24"/>
        </w:rPr>
      </w:pPr>
      <w:r w:rsidRPr="0065058F">
        <w:rPr>
          <w:rFonts w:ascii="Book Antiqua" w:hAnsi="Book Antiqua" w:cs="Times New Roman"/>
          <w:b/>
          <w:i/>
          <w:sz w:val="24"/>
          <w:szCs w:val="24"/>
        </w:rPr>
        <w:t>BACKGROUND</w:t>
      </w:r>
    </w:p>
    <w:p w:rsidR="006F49B4" w:rsidRPr="0065058F" w:rsidRDefault="006F49B4" w:rsidP="00CE7B4C">
      <w:pPr>
        <w:autoSpaceDE w:val="0"/>
        <w:autoSpaceDN w:val="0"/>
        <w:adjustRightInd w:val="0"/>
        <w:spacing w:line="360" w:lineRule="auto"/>
        <w:rPr>
          <w:rFonts w:ascii="Book Antiqua" w:hAnsi="Book Antiqua" w:cs="Times New Roman"/>
          <w:sz w:val="24"/>
          <w:szCs w:val="24"/>
        </w:rPr>
      </w:pPr>
      <w:r w:rsidRPr="0065058F">
        <w:rPr>
          <w:rFonts w:ascii="Book Antiqua" w:hAnsi="Book Antiqua" w:cs="Times New Roman"/>
          <w:sz w:val="24"/>
          <w:szCs w:val="24"/>
        </w:rPr>
        <w:t xml:space="preserve">Hilar masses with stenosis of </w:t>
      </w:r>
      <w:r w:rsidR="005A019A" w:rsidRPr="0065058F">
        <w:rPr>
          <w:rFonts w:ascii="Book Antiqua" w:hAnsi="Book Antiqua" w:cs="Times New Roman"/>
          <w:sz w:val="24"/>
          <w:szCs w:val="24"/>
        </w:rPr>
        <w:t xml:space="preserve">the </w:t>
      </w:r>
      <w:r w:rsidRPr="0065058F">
        <w:rPr>
          <w:rFonts w:ascii="Book Antiqua" w:hAnsi="Book Antiqua" w:cs="Times New Roman"/>
          <w:sz w:val="24"/>
          <w:szCs w:val="24"/>
        </w:rPr>
        <w:t>bronchus occur mainly due to malignant diseases, such as lung cancer. Hilar masses resulting from invasive aspergillosis are extremely rare and occur mostly in severely immunosuppressed patients.</w:t>
      </w:r>
    </w:p>
    <w:p w:rsidR="00994E8D" w:rsidRPr="0065058F" w:rsidRDefault="00994E8D" w:rsidP="00CE7B4C">
      <w:pPr>
        <w:autoSpaceDE w:val="0"/>
        <w:autoSpaceDN w:val="0"/>
        <w:adjustRightInd w:val="0"/>
        <w:spacing w:line="360" w:lineRule="auto"/>
        <w:rPr>
          <w:rFonts w:ascii="Book Antiqua" w:hAnsi="Book Antiqua" w:cs="Times New Roman"/>
          <w:b/>
          <w:sz w:val="24"/>
          <w:szCs w:val="24"/>
        </w:rPr>
      </w:pPr>
    </w:p>
    <w:p w:rsidR="006F49B4" w:rsidRPr="0065058F" w:rsidRDefault="006F49B4" w:rsidP="00CE7B4C">
      <w:pPr>
        <w:autoSpaceDE w:val="0"/>
        <w:autoSpaceDN w:val="0"/>
        <w:adjustRightInd w:val="0"/>
        <w:spacing w:line="360" w:lineRule="auto"/>
        <w:rPr>
          <w:rFonts w:ascii="Book Antiqua" w:hAnsi="Book Antiqua" w:cs="Times New Roman"/>
          <w:i/>
          <w:sz w:val="24"/>
          <w:szCs w:val="24"/>
        </w:rPr>
      </w:pPr>
      <w:r w:rsidRPr="0065058F">
        <w:rPr>
          <w:rFonts w:ascii="Book Antiqua" w:hAnsi="Book Antiqua" w:cs="Times New Roman"/>
          <w:b/>
          <w:i/>
          <w:sz w:val="24"/>
          <w:szCs w:val="24"/>
        </w:rPr>
        <w:t>CASE SUMMARY</w:t>
      </w:r>
    </w:p>
    <w:p w:rsidR="006F49B4" w:rsidRPr="0065058F" w:rsidRDefault="006F49B4" w:rsidP="00CE7B4C">
      <w:pPr>
        <w:autoSpaceDE w:val="0"/>
        <w:autoSpaceDN w:val="0"/>
        <w:adjustRightInd w:val="0"/>
        <w:spacing w:line="360" w:lineRule="auto"/>
        <w:rPr>
          <w:rFonts w:ascii="Book Antiqua" w:hAnsi="Book Antiqua" w:cs="Times New Roman"/>
          <w:sz w:val="24"/>
          <w:szCs w:val="24"/>
        </w:rPr>
      </w:pPr>
      <w:r w:rsidRPr="0065058F">
        <w:rPr>
          <w:rFonts w:ascii="Book Antiqua" w:hAnsi="Book Antiqua" w:cs="Times New Roman"/>
          <w:sz w:val="24"/>
          <w:szCs w:val="24"/>
        </w:rPr>
        <w:t xml:space="preserve">In the current case report, we have documented a unique case of </w:t>
      </w:r>
      <w:r w:rsidR="005A019A" w:rsidRPr="0065058F">
        <w:rPr>
          <w:rFonts w:ascii="Book Antiqua" w:hAnsi="Book Antiqua" w:cs="Times New Roman"/>
          <w:sz w:val="24"/>
          <w:szCs w:val="24"/>
        </w:rPr>
        <w:t>invasive aspergillosis</w:t>
      </w:r>
      <w:r w:rsidRPr="0065058F">
        <w:rPr>
          <w:rFonts w:ascii="Book Antiqua" w:hAnsi="Book Antiqua" w:cs="Times New Roman"/>
          <w:sz w:val="24"/>
          <w:szCs w:val="24"/>
        </w:rPr>
        <w:t xml:space="preserve"> presenting as a mass in </w:t>
      </w:r>
      <w:r w:rsidR="00B71F75" w:rsidRPr="0065058F">
        <w:rPr>
          <w:rFonts w:ascii="Book Antiqua" w:hAnsi="Book Antiqua" w:cs="Times New Roman"/>
          <w:sz w:val="24"/>
          <w:szCs w:val="24"/>
        </w:rPr>
        <w:t xml:space="preserve">the </w:t>
      </w:r>
      <w:r w:rsidRPr="0065058F">
        <w:rPr>
          <w:rFonts w:ascii="Book Antiqua" w:hAnsi="Book Antiqua" w:cs="Times New Roman"/>
          <w:sz w:val="24"/>
          <w:szCs w:val="24"/>
        </w:rPr>
        <w:t>hilum and bronchial stenosis under bronchoscopy mimicking lung cancer in a 54-year-old man with diabetes mellitus. The histological analysis of bronchial membrane biopsy demonstrated fungal elements of 45°</w:t>
      </w:r>
      <w:r w:rsidR="00CE75C0"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branching hyphae with positive </w:t>
      </w:r>
      <w:r w:rsidR="00CE75C0" w:rsidRPr="0065058F">
        <w:rPr>
          <w:rFonts w:ascii="Book Antiqua" w:hAnsi="Book Antiqua" w:cs="Times New Roman"/>
          <w:sz w:val="24"/>
          <w:szCs w:val="24"/>
        </w:rPr>
        <w:t>Periodic</w:t>
      </w:r>
      <w:r w:rsidR="001621D4" w:rsidRPr="0065058F">
        <w:rPr>
          <w:rFonts w:ascii="Book Antiqua" w:hAnsi="Book Antiqua" w:cs="Times New Roman"/>
          <w:sz w:val="24"/>
          <w:szCs w:val="24"/>
        </w:rPr>
        <w:t xml:space="preserve"> </w:t>
      </w:r>
      <w:r w:rsidR="00CE75C0" w:rsidRPr="0065058F">
        <w:rPr>
          <w:rFonts w:ascii="Book Antiqua" w:hAnsi="Book Antiqua" w:cs="Times New Roman"/>
          <w:sz w:val="24"/>
          <w:szCs w:val="24"/>
        </w:rPr>
        <w:t xml:space="preserve">Acid-Schiff </w:t>
      </w:r>
      <w:r w:rsidRPr="0065058F">
        <w:rPr>
          <w:rFonts w:ascii="Book Antiqua" w:hAnsi="Book Antiqua" w:cs="Times New Roman"/>
          <w:sz w:val="24"/>
          <w:szCs w:val="24"/>
        </w:rPr>
        <w:t xml:space="preserve">and </w:t>
      </w:r>
      <w:proofErr w:type="spellStart"/>
      <w:r w:rsidRPr="0065058F">
        <w:rPr>
          <w:rFonts w:ascii="Book Antiqua" w:hAnsi="Book Antiqua" w:cs="Times New Roman"/>
          <w:sz w:val="24"/>
          <w:szCs w:val="24"/>
        </w:rPr>
        <w:t>Grocott</w:t>
      </w:r>
      <w:proofErr w:type="spellEnd"/>
      <w:r w:rsidRPr="0065058F">
        <w:rPr>
          <w:rFonts w:ascii="Book Antiqua" w:hAnsi="Book Antiqua" w:cs="Times New Roman"/>
          <w:sz w:val="24"/>
          <w:szCs w:val="24"/>
        </w:rPr>
        <w:t xml:space="preserve"> staining.</w:t>
      </w:r>
      <w:r w:rsidR="001F1015" w:rsidRPr="0065058F">
        <w:rPr>
          <w:rFonts w:ascii="Book Antiqua" w:hAnsi="Book Antiqua" w:cs="Times New Roman"/>
          <w:sz w:val="24"/>
          <w:szCs w:val="24"/>
        </w:rPr>
        <w:t xml:space="preserve"> After 3 </w:t>
      </w:r>
      <w:proofErr w:type="spellStart"/>
      <w:proofErr w:type="gramStart"/>
      <w:r w:rsidR="001F1015" w:rsidRPr="0065058F">
        <w:rPr>
          <w:rFonts w:ascii="Book Antiqua" w:hAnsi="Book Antiqua" w:cs="Times New Roman"/>
          <w:sz w:val="24"/>
          <w:szCs w:val="24"/>
        </w:rPr>
        <w:t>mo</w:t>
      </w:r>
      <w:proofErr w:type="spellEnd"/>
      <w:proofErr w:type="gramEnd"/>
      <w:r w:rsidR="001F1015" w:rsidRPr="0065058F">
        <w:rPr>
          <w:rFonts w:ascii="Book Antiqua" w:hAnsi="Book Antiqua" w:cs="Times New Roman"/>
          <w:sz w:val="24"/>
          <w:szCs w:val="24"/>
        </w:rPr>
        <w:t xml:space="preserve"> of antifungal therapy, </w:t>
      </w:r>
      <w:r w:rsidR="00272F16" w:rsidRPr="0065058F">
        <w:rPr>
          <w:rFonts w:ascii="Book Antiqua" w:hAnsi="Book Antiqua" w:cs="Times New Roman"/>
          <w:sz w:val="24"/>
          <w:szCs w:val="24"/>
        </w:rPr>
        <w:t>the symptoms</w:t>
      </w:r>
      <w:r w:rsidR="00272F16">
        <w:rPr>
          <w:rFonts w:ascii="Book Antiqua" w:hAnsi="Book Antiqua" w:cs="Times New Roman"/>
          <w:sz w:val="24"/>
          <w:szCs w:val="24"/>
        </w:rPr>
        <w:t>,</w:t>
      </w:r>
      <w:r w:rsidR="00272F16" w:rsidRPr="0065058F" w:rsidDel="001621D4">
        <w:rPr>
          <w:rFonts w:ascii="Book Antiqua" w:hAnsi="Book Antiqua" w:cs="Times New Roman"/>
          <w:sz w:val="24"/>
          <w:szCs w:val="24"/>
        </w:rPr>
        <w:t xml:space="preserve"> </w:t>
      </w:r>
      <w:r w:rsidR="00CE75C0" w:rsidRPr="0065058F">
        <w:rPr>
          <w:rFonts w:ascii="Book Antiqua" w:hAnsi="Book Antiqua" w:cs="Times New Roman"/>
          <w:sz w:val="24"/>
          <w:szCs w:val="24"/>
        </w:rPr>
        <w:t>computed tomography</w:t>
      </w:r>
      <w:r w:rsidR="001F1015" w:rsidRPr="0065058F">
        <w:rPr>
          <w:rFonts w:ascii="Book Antiqua" w:hAnsi="Book Antiqua" w:cs="Times New Roman"/>
          <w:sz w:val="24"/>
          <w:szCs w:val="24"/>
        </w:rPr>
        <w:t xml:space="preserve"> scan and bronchoscopy </w:t>
      </w:r>
      <w:r w:rsidR="00EB696B" w:rsidRPr="0065058F">
        <w:rPr>
          <w:rFonts w:ascii="Book Antiqua" w:hAnsi="Book Antiqua" w:cs="Times New Roman"/>
          <w:sz w:val="24"/>
          <w:szCs w:val="24"/>
        </w:rPr>
        <w:t>manifestations</w:t>
      </w:r>
      <w:r w:rsidR="001621D4" w:rsidRPr="0065058F">
        <w:rPr>
          <w:rFonts w:ascii="Book Antiqua" w:hAnsi="Book Antiqua" w:cs="Times New Roman"/>
          <w:sz w:val="24"/>
          <w:szCs w:val="24"/>
        </w:rPr>
        <w:t xml:space="preserve"> </w:t>
      </w:r>
      <w:r w:rsidR="00272F16">
        <w:rPr>
          <w:rFonts w:ascii="Book Antiqua" w:hAnsi="Book Antiqua" w:cs="Times New Roman"/>
          <w:sz w:val="24"/>
          <w:szCs w:val="24"/>
        </w:rPr>
        <w:t xml:space="preserve">all </w:t>
      </w:r>
      <w:r w:rsidR="001621D4" w:rsidRPr="0065058F">
        <w:rPr>
          <w:rFonts w:ascii="Book Antiqua" w:hAnsi="Book Antiqua" w:cs="Times New Roman"/>
          <w:sz w:val="24"/>
          <w:szCs w:val="24"/>
        </w:rPr>
        <w:t>showed improve</w:t>
      </w:r>
      <w:r w:rsidR="00272F16">
        <w:rPr>
          <w:rFonts w:ascii="Book Antiqua" w:hAnsi="Book Antiqua" w:cs="Times New Roman"/>
          <w:sz w:val="24"/>
          <w:szCs w:val="24"/>
        </w:rPr>
        <w:t>ment</w:t>
      </w:r>
      <w:r w:rsidR="00EB696B" w:rsidRPr="0065058F">
        <w:rPr>
          <w:rFonts w:ascii="Book Antiqua" w:hAnsi="Book Antiqua" w:cs="Times New Roman"/>
          <w:sz w:val="24"/>
          <w:szCs w:val="24"/>
        </w:rPr>
        <w:t>.</w:t>
      </w:r>
    </w:p>
    <w:p w:rsidR="00994E8D" w:rsidRPr="0065058F" w:rsidRDefault="00994E8D" w:rsidP="00CE7B4C">
      <w:pPr>
        <w:autoSpaceDE w:val="0"/>
        <w:autoSpaceDN w:val="0"/>
        <w:adjustRightInd w:val="0"/>
        <w:spacing w:line="360" w:lineRule="auto"/>
        <w:rPr>
          <w:rFonts w:ascii="Book Antiqua" w:hAnsi="Book Antiqua" w:cs="Times New Roman"/>
          <w:b/>
          <w:sz w:val="24"/>
          <w:szCs w:val="24"/>
        </w:rPr>
      </w:pPr>
    </w:p>
    <w:p w:rsidR="006F49B4" w:rsidRPr="0065058F" w:rsidRDefault="006F49B4" w:rsidP="00CE7B4C">
      <w:pPr>
        <w:autoSpaceDE w:val="0"/>
        <w:autoSpaceDN w:val="0"/>
        <w:adjustRightInd w:val="0"/>
        <w:spacing w:line="360" w:lineRule="auto"/>
        <w:rPr>
          <w:rFonts w:ascii="Book Antiqua" w:hAnsi="Book Antiqua" w:cs="Times New Roman"/>
          <w:b/>
          <w:i/>
          <w:sz w:val="24"/>
          <w:szCs w:val="24"/>
        </w:rPr>
      </w:pPr>
      <w:r w:rsidRPr="0065058F">
        <w:rPr>
          <w:rFonts w:ascii="Book Antiqua" w:hAnsi="Book Antiqua" w:cs="Times New Roman"/>
          <w:b/>
          <w:i/>
          <w:sz w:val="24"/>
          <w:szCs w:val="24"/>
        </w:rPr>
        <w:t>CONCLUSION</w:t>
      </w:r>
    </w:p>
    <w:p w:rsidR="001629E1" w:rsidRPr="0065058F" w:rsidRDefault="00EB696B" w:rsidP="00CE7B4C">
      <w:pPr>
        <w:spacing w:line="360" w:lineRule="auto"/>
        <w:rPr>
          <w:rFonts w:ascii="Book Antiqua" w:hAnsi="Book Antiqua" w:cs="Times New Roman"/>
          <w:sz w:val="24"/>
          <w:szCs w:val="24"/>
        </w:rPr>
      </w:pPr>
      <w:r w:rsidRPr="0065058F">
        <w:rPr>
          <w:rFonts w:ascii="Book Antiqua" w:hAnsi="Book Antiqua" w:cs="Times New Roman"/>
          <w:sz w:val="24"/>
          <w:szCs w:val="24"/>
        </w:rPr>
        <w:t xml:space="preserve">We highlight that clinicians should consider a diagnosis of </w:t>
      </w:r>
      <w:r w:rsidR="005A019A" w:rsidRPr="0065058F">
        <w:rPr>
          <w:rFonts w:ascii="Book Antiqua" w:hAnsi="Book Antiqua" w:cs="Times New Roman"/>
          <w:sz w:val="24"/>
          <w:szCs w:val="24"/>
        </w:rPr>
        <w:t>invasive aspergillosis</w:t>
      </w:r>
      <w:r w:rsidRPr="0065058F">
        <w:rPr>
          <w:rFonts w:ascii="Book Antiqua" w:hAnsi="Book Antiqua" w:cs="Times New Roman"/>
          <w:sz w:val="24"/>
          <w:szCs w:val="24"/>
        </w:rPr>
        <w:t xml:space="preserve"> when radiological examination shows </w:t>
      </w:r>
      <w:proofErr w:type="spellStart"/>
      <w:r w:rsidRPr="0065058F">
        <w:rPr>
          <w:rFonts w:ascii="Book Antiqua" w:hAnsi="Book Antiqua" w:cs="Times New Roman"/>
          <w:sz w:val="24"/>
          <w:szCs w:val="24"/>
        </w:rPr>
        <w:t>pseudotumor</w:t>
      </w:r>
      <w:proofErr w:type="spellEnd"/>
      <w:r w:rsidRPr="0065058F">
        <w:rPr>
          <w:rFonts w:ascii="Book Antiqua" w:hAnsi="Book Antiqua" w:cs="Times New Roman"/>
          <w:sz w:val="24"/>
          <w:szCs w:val="24"/>
        </w:rPr>
        <w:t xml:space="preserve"> appearance in diabetes mellitus patients.</w:t>
      </w:r>
    </w:p>
    <w:p w:rsidR="00994E8D" w:rsidRPr="0065058F" w:rsidRDefault="00994E8D" w:rsidP="00CE7B4C">
      <w:pPr>
        <w:spacing w:line="360" w:lineRule="auto"/>
        <w:rPr>
          <w:rFonts w:ascii="Book Antiqua" w:hAnsi="Book Antiqua" w:cs="Times New Roman"/>
          <w:sz w:val="24"/>
          <w:szCs w:val="24"/>
        </w:rPr>
      </w:pPr>
    </w:p>
    <w:p w:rsidR="001629E1" w:rsidRPr="0065058F" w:rsidRDefault="001629E1" w:rsidP="00CE7B4C">
      <w:pPr>
        <w:spacing w:line="360" w:lineRule="auto"/>
        <w:rPr>
          <w:rFonts w:ascii="Book Antiqua" w:hAnsi="Book Antiqua" w:cs="Times New Roman"/>
          <w:sz w:val="24"/>
          <w:szCs w:val="24"/>
        </w:rPr>
      </w:pPr>
      <w:r w:rsidRPr="0065058F">
        <w:rPr>
          <w:rFonts w:ascii="Book Antiqua" w:hAnsi="Book Antiqua" w:cs="Times New Roman"/>
          <w:b/>
          <w:sz w:val="24"/>
          <w:szCs w:val="24"/>
        </w:rPr>
        <w:t>Key words</w:t>
      </w:r>
      <w:r w:rsidRPr="0065058F">
        <w:rPr>
          <w:rFonts w:ascii="Book Antiqua" w:hAnsi="Book Antiqua" w:cs="Times New Roman"/>
          <w:b/>
          <w:bCs/>
          <w:sz w:val="24"/>
          <w:szCs w:val="24"/>
        </w:rPr>
        <w:t>:</w:t>
      </w:r>
      <w:r w:rsidRPr="0065058F">
        <w:rPr>
          <w:rFonts w:ascii="Book Antiqua" w:hAnsi="Book Antiqua" w:cs="Times New Roman"/>
          <w:b/>
          <w:sz w:val="24"/>
          <w:szCs w:val="24"/>
        </w:rPr>
        <w:t xml:space="preserve"> </w:t>
      </w:r>
      <w:r w:rsidRPr="0065058F">
        <w:rPr>
          <w:rFonts w:ascii="Book Antiqua" w:hAnsi="Book Antiqua" w:cs="Times New Roman"/>
          <w:sz w:val="24"/>
          <w:szCs w:val="24"/>
        </w:rPr>
        <w:t xml:space="preserve">Invasive </w:t>
      </w:r>
      <w:r w:rsidR="001621D4" w:rsidRPr="0065058F">
        <w:rPr>
          <w:rFonts w:ascii="Book Antiqua" w:hAnsi="Book Antiqua" w:cs="Times New Roman"/>
          <w:sz w:val="24"/>
          <w:szCs w:val="24"/>
        </w:rPr>
        <w:t>a</w:t>
      </w:r>
      <w:r w:rsidRPr="0065058F">
        <w:rPr>
          <w:rFonts w:ascii="Book Antiqua" w:hAnsi="Book Antiqua" w:cs="Times New Roman"/>
          <w:sz w:val="24"/>
          <w:szCs w:val="24"/>
        </w:rPr>
        <w:t xml:space="preserve">spergillosis; </w:t>
      </w:r>
      <w:r w:rsidR="00845FC7" w:rsidRPr="0065058F">
        <w:rPr>
          <w:rFonts w:ascii="Book Antiqua" w:hAnsi="Book Antiqua" w:cs="Times New Roman"/>
          <w:sz w:val="24"/>
          <w:szCs w:val="24"/>
        </w:rPr>
        <w:t>L</w:t>
      </w:r>
      <w:r w:rsidRPr="0065058F">
        <w:rPr>
          <w:rFonts w:ascii="Book Antiqua" w:hAnsi="Book Antiqua" w:cs="Times New Roman"/>
          <w:sz w:val="24"/>
          <w:szCs w:val="24"/>
        </w:rPr>
        <w:t xml:space="preserve">ymph nodes; </w:t>
      </w:r>
      <w:r w:rsidR="00845FC7" w:rsidRPr="0065058F">
        <w:rPr>
          <w:rFonts w:ascii="Book Antiqua" w:hAnsi="Book Antiqua" w:cs="Times New Roman"/>
          <w:sz w:val="24"/>
          <w:szCs w:val="24"/>
        </w:rPr>
        <w:t>L</w:t>
      </w:r>
      <w:r w:rsidRPr="0065058F">
        <w:rPr>
          <w:rFonts w:ascii="Book Antiqua" w:hAnsi="Book Antiqua" w:cs="Times New Roman"/>
          <w:sz w:val="24"/>
          <w:szCs w:val="24"/>
        </w:rPr>
        <w:t xml:space="preserve">ung cancer; </w:t>
      </w:r>
      <w:r w:rsidR="00845FC7" w:rsidRPr="0065058F">
        <w:rPr>
          <w:rFonts w:ascii="Book Antiqua" w:hAnsi="Book Antiqua" w:cs="Times New Roman"/>
          <w:sz w:val="24"/>
          <w:szCs w:val="24"/>
        </w:rPr>
        <w:t>B</w:t>
      </w:r>
      <w:r w:rsidRPr="0065058F">
        <w:rPr>
          <w:rFonts w:ascii="Book Antiqua" w:hAnsi="Book Antiqua" w:cs="Times New Roman"/>
          <w:sz w:val="24"/>
          <w:szCs w:val="24"/>
        </w:rPr>
        <w:t xml:space="preserve">ronchoscopy; </w:t>
      </w:r>
      <w:r w:rsidR="00845FC7" w:rsidRPr="0065058F">
        <w:rPr>
          <w:rFonts w:ascii="Book Antiqua" w:hAnsi="Book Antiqua" w:cs="Times New Roman"/>
          <w:sz w:val="24"/>
          <w:szCs w:val="24"/>
        </w:rPr>
        <w:t>C</w:t>
      </w:r>
      <w:r w:rsidRPr="0065058F">
        <w:rPr>
          <w:rFonts w:ascii="Book Antiqua" w:hAnsi="Book Antiqua" w:cs="Times New Roman"/>
          <w:sz w:val="24"/>
          <w:szCs w:val="24"/>
        </w:rPr>
        <w:t>ase report</w:t>
      </w:r>
    </w:p>
    <w:p w:rsidR="00994E8D" w:rsidRPr="0065058F" w:rsidRDefault="00994E8D" w:rsidP="00CE7B4C">
      <w:pPr>
        <w:spacing w:line="360" w:lineRule="auto"/>
        <w:rPr>
          <w:rFonts w:ascii="Book Antiqua" w:hAnsi="Book Antiqua" w:cs="Times New Roman"/>
          <w:sz w:val="24"/>
          <w:szCs w:val="24"/>
        </w:rPr>
      </w:pPr>
    </w:p>
    <w:p w:rsidR="00CE75C0" w:rsidRPr="0065058F" w:rsidRDefault="00CE75C0" w:rsidP="00CE7B4C">
      <w:pPr>
        <w:snapToGrid w:val="0"/>
        <w:spacing w:line="360" w:lineRule="auto"/>
        <w:rPr>
          <w:rFonts w:ascii="Book Antiqua" w:hAnsi="Book Antiqua"/>
          <w:sz w:val="24"/>
          <w:szCs w:val="24"/>
        </w:rPr>
      </w:pPr>
      <w:bookmarkStart w:id="8" w:name="OLE_LINK1060"/>
      <w:bookmarkStart w:id="9" w:name="OLE_LINK1265"/>
      <w:bookmarkStart w:id="10" w:name="OLE_LINK1125"/>
      <w:bookmarkStart w:id="11" w:name="OLE_LINK1100"/>
      <w:bookmarkStart w:id="12" w:name="OLE_LINK1348"/>
      <w:bookmarkStart w:id="13" w:name="OLE_LINK1334"/>
      <w:bookmarkStart w:id="14" w:name="OLE_LINK156"/>
      <w:bookmarkStart w:id="15" w:name="OLE_LINK1504"/>
      <w:bookmarkStart w:id="16" w:name="OLE_LINK960"/>
      <w:bookmarkStart w:id="17" w:name="OLE_LINK1516"/>
      <w:bookmarkStart w:id="18" w:name="OLE_LINK1384"/>
      <w:bookmarkStart w:id="19" w:name="OLE_LINK1086"/>
      <w:bookmarkStart w:id="20" w:name="OLE_LINK1029"/>
      <w:bookmarkStart w:id="21" w:name="OLE_LINK1219"/>
      <w:bookmarkStart w:id="22" w:name="OLE_LINK1778"/>
      <w:bookmarkStart w:id="23" w:name="OLE_LINK1061"/>
      <w:bookmarkStart w:id="24" w:name="OLE_LINK472"/>
      <w:bookmarkStart w:id="25" w:name="OLE_LINK928"/>
      <w:bookmarkStart w:id="26" w:name="OLE_LINK98"/>
      <w:bookmarkStart w:id="27" w:name="OLE_LINK800"/>
      <w:bookmarkStart w:id="28" w:name="OLE_LINK861"/>
      <w:bookmarkStart w:id="29" w:name="OLE_LINK1193"/>
      <w:bookmarkStart w:id="30" w:name="OLE_LINK1454"/>
      <w:bookmarkStart w:id="31" w:name="OLE_LINK242"/>
      <w:bookmarkStart w:id="32" w:name="OLE_LINK651"/>
      <w:bookmarkStart w:id="33" w:name="OLE_LINK787"/>
      <w:bookmarkStart w:id="34" w:name="OLE_LINK504"/>
      <w:bookmarkStart w:id="35" w:name="OLE_LINK135"/>
      <w:bookmarkStart w:id="36" w:name="OLE_LINK196"/>
      <w:bookmarkStart w:id="37" w:name="OLE_LINK513"/>
      <w:bookmarkStart w:id="38" w:name="OLE_LINK1163"/>
      <w:bookmarkStart w:id="39" w:name="OLE_LINK672"/>
      <w:bookmarkStart w:id="40" w:name="OLE_LINK906"/>
      <w:bookmarkStart w:id="41" w:name="OLE_LINK1247"/>
      <w:bookmarkStart w:id="42" w:name="OLE_LINK758"/>
      <w:bookmarkStart w:id="43" w:name="OLE_LINK471"/>
      <w:bookmarkStart w:id="44" w:name="OLE_LINK1644"/>
      <w:bookmarkStart w:id="45" w:name="OLE_LINK474"/>
      <w:bookmarkStart w:id="46" w:name="OLE_LINK879"/>
      <w:bookmarkStart w:id="47" w:name="OLE_LINK1543"/>
      <w:bookmarkStart w:id="48" w:name="OLE_LINK1478"/>
      <w:bookmarkStart w:id="49" w:name="OLE_LINK1403"/>
      <w:bookmarkStart w:id="50" w:name="OLE_LINK1284"/>
      <w:bookmarkStart w:id="51" w:name="OLE_LINK216"/>
      <w:bookmarkStart w:id="52" w:name="OLE_LINK1373"/>
      <w:bookmarkStart w:id="53" w:name="OLE_LINK862"/>
      <w:bookmarkStart w:id="54" w:name="OLE_LINK1313"/>
      <w:bookmarkStart w:id="55" w:name="OLE_LINK1549"/>
      <w:bookmarkStart w:id="56" w:name="OLE_LINK1361"/>
      <w:bookmarkStart w:id="57" w:name="OLE_LINK1885"/>
      <w:bookmarkStart w:id="58" w:name="OLE_LINK640"/>
      <w:bookmarkStart w:id="59" w:name="OLE_LINK312"/>
      <w:bookmarkStart w:id="60" w:name="OLE_LINK1539"/>
      <w:bookmarkStart w:id="61" w:name="OLE_LINK575"/>
      <w:bookmarkStart w:id="62" w:name="OLE_LINK546"/>
      <w:bookmarkStart w:id="63" w:name="OLE_LINK652"/>
      <w:bookmarkStart w:id="64" w:name="OLE_LINK1437"/>
      <w:bookmarkStart w:id="65" w:name="OLE_LINK1480"/>
      <w:bookmarkStart w:id="66" w:name="OLE_LINK1884"/>
      <w:bookmarkStart w:id="67" w:name="OLE_LINK1186"/>
      <w:bookmarkStart w:id="68" w:name="OLE_LINK744"/>
      <w:bookmarkStart w:id="69" w:name="OLE_LINK330"/>
      <w:bookmarkStart w:id="70" w:name="OLE_LINK259"/>
      <w:bookmarkStart w:id="71" w:name="OLE_LINK982"/>
      <w:bookmarkStart w:id="72" w:name="OLE_LINK465"/>
      <w:bookmarkStart w:id="73" w:name="OLE_LINK983"/>
      <w:bookmarkStart w:id="74" w:name="OLE_LINK714"/>
      <w:bookmarkStart w:id="75" w:name="OLE_LINK325"/>
      <w:bookmarkStart w:id="76" w:name="OLE_LINK311"/>
      <w:bookmarkStart w:id="77" w:name="OLE_LINK466"/>
      <w:bookmarkStart w:id="78" w:name="OLE_LINK1538"/>
      <w:bookmarkStart w:id="79" w:name="OLE_LINK2583"/>
      <w:bookmarkStart w:id="80" w:name="OLE_LINK2856"/>
      <w:bookmarkStart w:id="81" w:name="OLE_LINK2993"/>
      <w:bookmarkStart w:id="82" w:name="OLE_LINK2643"/>
      <w:bookmarkStart w:id="83" w:name="OLE_LINK2762"/>
      <w:bookmarkStart w:id="84" w:name="OLE_LINK2962"/>
      <w:bookmarkStart w:id="85" w:name="OLE_LINK2582"/>
      <w:bookmarkStart w:id="86" w:name="OLE_LINK2110"/>
      <w:bookmarkStart w:id="87" w:name="OLE_LINK2446"/>
      <w:bookmarkStart w:id="88" w:name="OLE_LINK2081"/>
      <w:bookmarkStart w:id="89" w:name="OLE_LINK1744"/>
      <w:bookmarkStart w:id="90" w:name="OLE_LINK2082"/>
      <w:bookmarkStart w:id="91" w:name="OLE_LINK1941"/>
      <w:bookmarkStart w:id="92" w:name="OLE_LINK2345"/>
      <w:bookmarkStart w:id="93" w:name="OLE_LINK1882"/>
      <w:bookmarkStart w:id="94" w:name="OLE_LINK1938"/>
      <w:bookmarkStart w:id="95" w:name="OLE_LINK2071"/>
      <w:bookmarkStart w:id="96" w:name="OLE_LINK1964"/>
      <w:bookmarkStart w:id="97" w:name="OLE_LINK2192"/>
      <w:bookmarkStart w:id="98" w:name="OLE_LINK2134"/>
      <w:bookmarkStart w:id="99" w:name="OLE_LINK2020"/>
      <w:bookmarkStart w:id="100" w:name="OLE_LINK1931"/>
      <w:bookmarkStart w:id="101" w:name="OLE_LINK1776"/>
      <w:bookmarkStart w:id="102" w:name="OLE_LINK2562"/>
      <w:bookmarkStart w:id="103" w:name="OLE_LINK1777"/>
      <w:bookmarkStart w:id="104" w:name="OLE_LINK2445"/>
      <w:bookmarkStart w:id="105" w:name="OLE_LINK2265"/>
      <w:bookmarkStart w:id="106" w:name="OLE_LINK1868"/>
      <w:bookmarkStart w:id="107" w:name="OLE_LINK1756"/>
      <w:bookmarkStart w:id="108" w:name="OLE_LINK1835"/>
      <w:bookmarkStart w:id="109" w:name="OLE_LINK2013"/>
      <w:bookmarkStart w:id="110" w:name="OLE_LINK1923"/>
      <w:bookmarkStart w:id="111" w:name="OLE_LINK1929"/>
      <w:bookmarkStart w:id="112" w:name="OLE_LINK1995"/>
      <w:bookmarkStart w:id="113" w:name="OLE_LINK1866"/>
      <w:bookmarkStart w:id="114" w:name="OLE_LINK1902"/>
      <w:bookmarkStart w:id="115" w:name="OLE_LINK1817"/>
      <w:bookmarkStart w:id="116" w:name="OLE_LINK1901"/>
      <w:bookmarkStart w:id="117" w:name="OLE_LINK1894"/>
      <w:bookmarkStart w:id="118" w:name="OLE_LINK2169"/>
      <w:bookmarkStart w:id="119" w:name="OLE_LINK2331"/>
      <w:bookmarkStart w:id="120" w:name="OLE_LINK2221"/>
      <w:bookmarkStart w:id="121" w:name="OLE_LINK2190"/>
      <w:bookmarkStart w:id="122" w:name="OLE_LINK2484"/>
      <w:bookmarkStart w:id="123" w:name="OLE_LINK2467"/>
      <w:bookmarkStart w:id="124" w:name="OLE_LINK2157"/>
      <w:bookmarkStart w:id="125" w:name="OLE_LINK2348"/>
      <w:bookmarkStart w:id="126" w:name="OLE_LINK2292"/>
      <w:bookmarkStart w:id="127" w:name="OLE_LINK2252"/>
      <w:bookmarkStart w:id="128" w:name="OLE_LINK2451"/>
      <w:bookmarkStart w:id="129" w:name="OLE_LINK2627"/>
      <w:bookmarkStart w:id="130" w:name="OLE_LINK2663"/>
      <w:bookmarkStart w:id="131" w:name="OLE_LINK2761"/>
      <w:bookmarkStart w:id="132" w:name="OLE_LINK2482"/>
      <w:bookmarkStart w:id="133" w:name="_Hlk21597507"/>
      <w:proofErr w:type="gramStart"/>
      <w:r w:rsidRPr="0065058F">
        <w:rPr>
          <w:rFonts w:ascii="Book Antiqua" w:hAnsi="Book Antiqua"/>
          <w:b/>
          <w:sz w:val="24"/>
          <w:szCs w:val="24"/>
        </w:rPr>
        <w:t xml:space="preserve">© </w:t>
      </w:r>
      <w:r w:rsidRPr="0065058F">
        <w:rPr>
          <w:rFonts w:ascii="Book Antiqua" w:eastAsia="AdvTimes" w:hAnsi="Book Antiqua" w:cs="AdvTimes"/>
          <w:b/>
          <w:sz w:val="24"/>
          <w:szCs w:val="24"/>
        </w:rPr>
        <w:t>The Author(s) 201</w:t>
      </w:r>
      <w:r w:rsidRPr="0065058F">
        <w:rPr>
          <w:rFonts w:ascii="Book Antiqua" w:hAnsi="Book Antiqua" w:cs="AdvTimes"/>
          <w:b/>
          <w:sz w:val="24"/>
          <w:szCs w:val="24"/>
        </w:rPr>
        <w:t>9</w:t>
      </w:r>
      <w:r w:rsidRPr="0065058F">
        <w:rPr>
          <w:rFonts w:ascii="Book Antiqua" w:eastAsia="AdvTimes" w:hAnsi="Book Antiqua" w:cs="AdvTimes"/>
          <w:b/>
          <w:sz w:val="24"/>
          <w:szCs w:val="24"/>
        </w:rPr>
        <w:t>.</w:t>
      </w:r>
      <w:proofErr w:type="gramEnd"/>
      <w:r w:rsidRPr="0065058F">
        <w:rPr>
          <w:rFonts w:ascii="Book Antiqua" w:eastAsia="AdvTimes" w:hAnsi="Book Antiqua" w:cs="AdvTimes"/>
          <w:sz w:val="24"/>
          <w:szCs w:val="24"/>
        </w:rPr>
        <w:t xml:space="preserve"> </w:t>
      </w:r>
      <w:proofErr w:type="gramStart"/>
      <w:r w:rsidRPr="0065058F">
        <w:rPr>
          <w:rFonts w:ascii="Book Antiqua" w:eastAsia="AdvTimes" w:hAnsi="Book Antiqua" w:cs="AdvTimes"/>
          <w:sz w:val="24"/>
          <w:szCs w:val="24"/>
        </w:rPr>
        <w:t xml:space="preserve">Published by </w:t>
      </w:r>
      <w:proofErr w:type="spellStart"/>
      <w:r w:rsidRPr="0065058F">
        <w:rPr>
          <w:rFonts w:ascii="Book Antiqua" w:hAnsi="Book Antiqua" w:cs="Arial Unicode MS"/>
          <w:sz w:val="24"/>
          <w:szCs w:val="24"/>
        </w:rPr>
        <w:t>Baishideng</w:t>
      </w:r>
      <w:proofErr w:type="spellEnd"/>
      <w:r w:rsidRPr="0065058F">
        <w:rPr>
          <w:rFonts w:ascii="Book Antiqua" w:hAnsi="Book Antiqua" w:cs="Arial Unicode MS"/>
          <w:sz w:val="24"/>
          <w:szCs w:val="24"/>
        </w:rPr>
        <w:t xml:space="preserve"> Publishing Group Inc.</w:t>
      </w:r>
      <w:proofErr w:type="gramEnd"/>
      <w:r w:rsidRPr="0065058F">
        <w:rPr>
          <w:rFonts w:ascii="Book Antiqua" w:hAnsi="Book Antiqua" w:cs="Arial Unicode MS"/>
          <w:sz w:val="24"/>
          <w:szCs w:val="24"/>
        </w:rPr>
        <w:t xml:space="preserve"> All rights reserved.</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bookmarkEnd w:id="133"/>
    <w:p w:rsidR="00CE75C0" w:rsidRPr="0065058F" w:rsidRDefault="00CE75C0" w:rsidP="00CE7B4C">
      <w:pPr>
        <w:autoSpaceDE w:val="0"/>
        <w:autoSpaceDN w:val="0"/>
        <w:adjustRightInd w:val="0"/>
        <w:spacing w:line="360" w:lineRule="auto"/>
        <w:rPr>
          <w:rFonts w:ascii="Book Antiqua" w:hAnsi="Book Antiqua" w:cs="Times New Roman"/>
          <w:b/>
          <w:sz w:val="24"/>
          <w:szCs w:val="24"/>
        </w:rPr>
      </w:pPr>
    </w:p>
    <w:p w:rsidR="0013165F" w:rsidRPr="0065058F" w:rsidRDefault="0013165F" w:rsidP="00CE7B4C">
      <w:pPr>
        <w:autoSpaceDE w:val="0"/>
        <w:autoSpaceDN w:val="0"/>
        <w:adjustRightInd w:val="0"/>
        <w:spacing w:line="360" w:lineRule="auto"/>
        <w:rPr>
          <w:rFonts w:ascii="Book Antiqua" w:hAnsi="Book Antiqua" w:cs="Times New Roman"/>
          <w:sz w:val="24"/>
          <w:szCs w:val="24"/>
        </w:rPr>
      </w:pPr>
      <w:r w:rsidRPr="0065058F">
        <w:rPr>
          <w:rFonts w:ascii="Book Antiqua" w:hAnsi="Book Antiqua" w:cs="Times New Roman"/>
          <w:b/>
          <w:sz w:val="24"/>
          <w:szCs w:val="24"/>
        </w:rPr>
        <w:t xml:space="preserve">Core tip: </w:t>
      </w:r>
      <w:bookmarkStart w:id="134" w:name="OLE_LINK19"/>
      <w:r w:rsidRPr="0065058F">
        <w:rPr>
          <w:rFonts w:ascii="Book Antiqua" w:hAnsi="Book Antiqua" w:cs="Times New Roman"/>
          <w:sz w:val="24"/>
          <w:szCs w:val="24"/>
        </w:rPr>
        <w:t xml:space="preserve">Hilar masses with stenosis of </w:t>
      </w:r>
      <w:r w:rsidR="001621D4" w:rsidRPr="0065058F">
        <w:rPr>
          <w:rFonts w:ascii="Book Antiqua" w:hAnsi="Book Antiqua" w:cs="Times New Roman"/>
          <w:sz w:val="24"/>
          <w:szCs w:val="24"/>
        </w:rPr>
        <w:t xml:space="preserve">the </w:t>
      </w:r>
      <w:r w:rsidRPr="0065058F">
        <w:rPr>
          <w:rFonts w:ascii="Book Antiqua" w:hAnsi="Book Antiqua" w:cs="Times New Roman"/>
          <w:sz w:val="24"/>
          <w:szCs w:val="24"/>
        </w:rPr>
        <w:t>bronchus occur mainly due to malignant diseases. Hilar masses resulting from invasive aspergillosis are extremely rare and occur mostly in immunosuppressed patients.</w:t>
      </w:r>
      <w:r w:rsidRPr="0065058F">
        <w:rPr>
          <w:rFonts w:ascii="Book Antiqua" w:hAnsi="Book Antiqua" w:cs="Times New Roman"/>
          <w:b/>
          <w:sz w:val="24"/>
          <w:szCs w:val="24"/>
        </w:rPr>
        <w:t xml:space="preserve"> </w:t>
      </w:r>
      <w:r w:rsidRPr="0065058F">
        <w:rPr>
          <w:rFonts w:ascii="Book Antiqua" w:hAnsi="Book Antiqua" w:cs="Times New Roman"/>
          <w:sz w:val="24"/>
          <w:szCs w:val="24"/>
        </w:rPr>
        <w:t xml:space="preserve">Herein, we have documented a case of </w:t>
      </w:r>
      <w:r w:rsidR="001621D4" w:rsidRPr="0065058F">
        <w:rPr>
          <w:rFonts w:ascii="Book Antiqua" w:hAnsi="Book Antiqua" w:cs="Times New Roman"/>
          <w:sz w:val="24"/>
          <w:szCs w:val="24"/>
        </w:rPr>
        <w:t>invasive aspergillosis</w:t>
      </w:r>
      <w:r w:rsidRPr="0065058F">
        <w:rPr>
          <w:rFonts w:ascii="Book Antiqua" w:hAnsi="Book Antiqua" w:cs="Times New Roman"/>
          <w:sz w:val="24"/>
          <w:szCs w:val="24"/>
        </w:rPr>
        <w:t xml:space="preserve"> presenting as a mass in </w:t>
      </w:r>
      <w:r w:rsidR="00B71F75" w:rsidRPr="0065058F">
        <w:rPr>
          <w:rFonts w:ascii="Book Antiqua" w:hAnsi="Book Antiqua" w:cs="Times New Roman"/>
          <w:sz w:val="24"/>
          <w:szCs w:val="24"/>
        </w:rPr>
        <w:t xml:space="preserve">the </w:t>
      </w:r>
      <w:r w:rsidRPr="0065058F">
        <w:rPr>
          <w:rFonts w:ascii="Book Antiqua" w:hAnsi="Book Antiqua" w:cs="Times New Roman"/>
          <w:sz w:val="24"/>
          <w:szCs w:val="24"/>
        </w:rPr>
        <w:t xml:space="preserve">hilum and bronchial stenosis under bronchoscopy in a 54-year-old man with diabetes mellitus. We have highlighted the importance of bronchoscopy with biopsy and culture for early diagnosis and treatment when radiological examination shows </w:t>
      </w:r>
      <w:proofErr w:type="spellStart"/>
      <w:r w:rsidRPr="0065058F">
        <w:rPr>
          <w:rFonts w:ascii="Book Antiqua" w:hAnsi="Book Antiqua" w:cs="Times New Roman"/>
          <w:sz w:val="24"/>
          <w:szCs w:val="24"/>
        </w:rPr>
        <w:t>pseudotumor</w:t>
      </w:r>
      <w:proofErr w:type="spellEnd"/>
      <w:r w:rsidRPr="0065058F">
        <w:rPr>
          <w:rFonts w:ascii="Book Antiqua" w:hAnsi="Book Antiqua" w:cs="Times New Roman"/>
          <w:sz w:val="24"/>
          <w:szCs w:val="24"/>
        </w:rPr>
        <w:t xml:space="preserve"> appearance in diabetes mellitus patients.</w:t>
      </w:r>
      <w:bookmarkEnd w:id="134"/>
    </w:p>
    <w:p w:rsidR="006C5738" w:rsidRPr="0065058F" w:rsidRDefault="006C5738" w:rsidP="00CE7B4C">
      <w:pPr>
        <w:autoSpaceDE w:val="0"/>
        <w:autoSpaceDN w:val="0"/>
        <w:adjustRightInd w:val="0"/>
        <w:spacing w:line="360" w:lineRule="auto"/>
        <w:rPr>
          <w:rFonts w:ascii="Book Antiqua" w:hAnsi="Book Antiqua" w:cs="Times New Roman"/>
          <w:b/>
          <w:sz w:val="24"/>
          <w:szCs w:val="24"/>
        </w:rPr>
      </w:pPr>
    </w:p>
    <w:p w:rsidR="004D03AF" w:rsidRDefault="004D03AF" w:rsidP="00CE7B4C">
      <w:pPr>
        <w:autoSpaceDE w:val="0"/>
        <w:autoSpaceDN w:val="0"/>
        <w:adjustRightInd w:val="0"/>
        <w:spacing w:line="360" w:lineRule="auto"/>
        <w:rPr>
          <w:rFonts w:ascii="Book Antiqua" w:hAnsi="Book Antiqua" w:cs="Times New Roman" w:hint="eastAsia"/>
          <w:sz w:val="24"/>
          <w:szCs w:val="24"/>
        </w:rPr>
      </w:pPr>
      <w:r w:rsidRPr="008F7830">
        <w:rPr>
          <w:rFonts w:ascii="Book Antiqua" w:hAnsi="Book Antiqua" w:cstheme="minorHAnsi"/>
          <w:b/>
          <w:sz w:val="24"/>
        </w:rPr>
        <w:t>Citation:</w:t>
      </w:r>
      <w:r>
        <w:rPr>
          <w:rFonts w:ascii="Book Antiqua" w:hAnsi="Book Antiqua" w:cstheme="minorHAnsi" w:hint="eastAsia"/>
          <w:b/>
          <w:sz w:val="24"/>
        </w:rPr>
        <w:t xml:space="preserve"> </w:t>
      </w:r>
      <w:r w:rsidR="00A5609A" w:rsidRPr="0065058F">
        <w:rPr>
          <w:rFonts w:ascii="Book Antiqua" w:hAnsi="Book Antiqua" w:cs="Times New Roman"/>
          <w:sz w:val="24"/>
          <w:szCs w:val="24"/>
        </w:rPr>
        <w:t xml:space="preserve">Su SS, Zhou Y, Xu HY, Zhou LP, Chen CS, Li YP. Invasive aspergillosis presenting as hilar masses with stenosis of bronchus: A case report. </w:t>
      </w:r>
      <w:r w:rsidR="00A5609A" w:rsidRPr="0065058F">
        <w:rPr>
          <w:rFonts w:ascii="Book Antiqua" w:hAnsi="Book Antiqua" w:cs="Times New Roman"/>
          <w:i/>
          <w:sz w:val="24"/>
          <w:szCs w:val="24"/>
        </w:rPr>
        <w:t xml:space="preserve">World J </w:t>
      </w:r>
      <w:proofErr w:type="spellStart"/>
      <w:r w:rsidR="00A5609A" w:rsidRPr="0065058F">
        <w:rPr>
          <w:rFonts w:ascii="Book Antiqua" w:hAnsi="Book Antiqua" w:cs="Times New Roman"/>
          <w:i/>
          <w:sz w:val="24"/>
          <w:szCs w:val="24"/>
        </w:rPr>
        <w:t>Clin</w:t>
      </w:r>
      <w:proofErr w:type="spellEnd"/>
      <w:r w:rsidR="00A5609A" w:rsidRPr="0065058F">
        <w:rPr>
          <w:rFonts w:ascii="Book Antiqua" w:hAnsi="Book Antiqua" w:cs="Times New Roman"/>
          <w:i/>
          <w:sz w:val="24"/>
          <w:szCs w:val="24"/>
        </w:rPr>
        <w:t xml:space="preserve"> Cases</w:t>
      </w:r>
      <w:r w:rsidR="00A5609A" w:rsidRPr="0065058F">
        <w:rPr>
          <w:rFonts w:ascii="Book Antiqua" w:hAnsi="Book Antiqua" w:cs="Times New Roman"/>
          <w:sz w:val="24"/>
          <w:szCs w:val="24"/>
        </w:rPr>
        <w:t xml:space="preserve"> </w:t>
      </w:r>
      <w:r w:rsidR="00FC3A89" w:rsidRPr="00FC3A89">
        <w:rPr>
          <w:rFonts w:ascii="Book Antiqua" w:hAnsi="Book Antiqua" w:cs="Times New Roman"/>
          <w:sz w:val="24"/>
          <w:szCs w:val="24"/>
        </w:rPr>
        <w:t xml:space="preserve">2019; 7(22): </w:t>
      </w:r>
      <w:r w:rsidR="00D06E0C" w:rsidRPr="00D06E0C">
        <w:rPr>
          <w:rFonts w:ascii="Book Antiqua" w:hAnsi="Book Antiqua" w:cs="Times New Roman"/>
          <w:sz w:val="24"/>
          <w:szCs w:val="24"/>
        </w:rPr>
        <w:t>3832-3837</w:t>
      </w:r>
      <w:r w:rsidR="00FC3A89" w:rsidRPr="00FC3A89">
        <w:rPr>
          <w:rFonts w:ascii="Book Antiqua" w:hAnsi="Book Antiqua" w:cs="Times New Roman"/>
          <w:sz w:val="24"/>
          <w:szCs w:val="24"/>
        </w:rPr>
        <w:t xml:space="preserve">  </w:t>
      </w:r>
    </w:p>
    <w:p w:rsidR="004D03AF" w:rsidRDefault="00FC3A89" w:rsidP="00CE7B4C">
      <w:pPr>
        <w:autoSpaceDE w:val="0"/>
        <w:autoSpaceDN w:val="0"/>
        <w:adjustRightInd w:val="0"/>
        <w:spacing w:line="360" w:lineRule="auto"/>
        <w:rPr>
          <w:rFonts w:ascii="Book Antiqua" w:hAnsi="Book Antiqua" w:cs="Times New Roman" w:hint="eastAsia"/>
          <w:sz w:val="24"/>
          <w:szCs w:val="24"/>
        </w:rPr>
      </w:pPr>
      <w:r w:rsidRPr="004D03AF">
        <w:rPr>
          <w:rFonts w:ascii="Book Antiqua" w:hAnsi="Book Antiqua" w:cs="Times New Roman"/>
          <w:b/>
          <w:sz w:val="24"/>
          <w:szCs w:val="24"/>
        </w:rPr>
        <w:t>URL:</w:t>
      </w:r>
      <w:r w:rsidRPr="00FC3A89">
        <w:rPr>
          <w:rFonts w:ascii="Book Antiqua" w:hAnsi="Book Antiqua" w:cs="Times New Roman"/>
          <w:sz w:val="24"/>
          <w:szCs w:val="24"/>
        </w:rPr>
        <w:t xml:space="preserve"> https://www.wjgnet.com/2307-8960/full/v7/i22/</w:t>
      </w:r>
      <w:r w:rsidR="00D06E0C" w:rsidRPr="00D06E0C">
        <w:rPr>
          <w:rFonts w:ascii="Book Antiqua" w:hAnsi="Book Antiqua" w:cs="Times New Roman"/>
          <w:sz w:val="24"/>
          <w:szCs w:val="24"/>
        </w:rPr>
        <w:t>3832</w:t>
      </w:r>
      <w:r w:rsidRPr="00FC3A89">
        <w:rPr>
          <w:rFonts w:ascii="Book Antiqua" w:hAnsi="Book Antiqua" w:cs="Times New Roman"/>
          <w:sz w:val="24"/>
          <w:szCs w:val="24"/>
        </w:rPr>
        <w:t xml:space="preserve">.htm  </w:t>
      </w:r>
    </w:p>
    <w:p w:rsidR="00B13676" w:rsidRDefault="00FC3A89" w:rsidP="00CE7B4C">
      <w:pPr>
        <w:autoSpaceDE w:val="0"/>
        <w:autoSpaceDN w:val="0"/>
        <w:adjustRightInd w:val="0"/>
        <w:spacing w:line="360" w:lineRule="auto"/>
        <w:rPr>
          <w:rFonts w:ascii="Book Antiqua" w:hAnsi="Book Antiqua" w:cs="Times New Roman"/>
          <w:sz w:val="24"/>
          <w:szCs w:val="24"/>
        </w:rPr>
      </w:pPr>
      <w:r w:rsidRPr="004D03AF">
        <w:rPr>
          <w:rFonts w:ascii="Book Antiqua" w:hAnsi="Book Antiqua" w:cs="Times New Roman"/>
          <w:b/>
          <w:sz w:val="24"/>
          <w:szCs w:val="24"/>
        </w:rPr>
        <w:t>DOI:</w:t>
      </w:r>
      <w:r w:rsidRPr="00FC3A89">
        <w:rPr>
          <w:rFonts w:ascii="Book Antiqua" w:hAnsi="Book Antiqua" w:cs="Times New Roman"/>
          <w:sz w:val="24"/>
          <w:szCs w:val="24"/>
        </w:rPr>
        <w:t xml:space="preserve"> </w:t>
      </w:r>
      <w:r w:rsidRPr="00F33FDE">
        <w:rPr>
          <w:rFonts w:ascii="Book Antiqua" w:hAnsi="Book Antiqua" w:cs="Times New Roman"/>
          <w:sz w:val="24"/>
          <w:szCs w:val="24"/>
        </w:rPr>
        <w:t>https://dx.doi.org/10.12998/wjcc.v7.i22.</w:t>
      </w:r>
      <w:r w:rsidR="00D06E0C" w:rsidRPr="00D06E0C">
        <w:rPr>
          <w:rFonts w:ascii="Book Antiqua" w:hAnsi="Book Antiqua" w:cs="Times New Roman"/>
          <w:sz w:val="24"/>
          <w:szCs w:val="24"/>
        </w:rPr>
        <w:t>3832</w:t>
      </w:r>
    </w:p>
    <w:p w:rsidR="00FC3A89" w:rsidRPr="00FC3A89" w:rsidRDefault="00FC3A89" w:rsidP="00CE7B4C">
      <w:pPr>
        <w:autoSpaceDE w:val="0"/>
        <w:autoSpaceDN w:val="0"/>
        <w:adjustRightInd w:val="0"/>
        <w:spacing w:line="360" w:lineRule="auto"/>
        <w:rPr>
          <w:rFonts w:ascii="Book Antiqua" w:hAnsi="Book Antiqua" w:cs="Times New Roman"/>
          <w:b/>
          <w:sz w:val="24"/>
          <w:szCs w:val="24"/>
        </w:rPr>
      </w:pPr>
    </w:p>
    <w:p w:rsidR="00CE75C0" w:rsidRPr="0065058F" w:rsidRDefault="00CE75C0" w:rsidP="00CE7B4C">
      <w:pPr>
        <w:snapToGrid w:val="0"/>
        <w:spacing w:line="360" w:lineRule="auto"/>
        <w:rPr>
          <w:rFonts w:ascii="Book Antiqua" w:hAnsi="Book Antiqua" w:cs="Calibri"/>
          <w:b/>
          <w:sz w:val="24"/>
          <w:szCs w:val="24"/>
        </w:rPr>
      </w:pPr>
      <w:r w:rsidRPr="0065058F">
        <w:rPr>
          <w:rFonts w:ascii="Book Antiqua" w:hAnsi="Book Antiqua" w:cs="Times New Roman"/>
          <w:b/>
          <w:sz w:val="24"/>
          <w:szCs w:val="24"/>
        </w:rPr>
        <w:br w:type="page"/>
      </w:r>
      <w:r w:rsidRPr="0065058F">
        <w:rPr>
          <w:rFonts w:ascii="Book Antiqua" w:hAnsi="Book Antiqua" w:cs="Calibri"/>
          <w:b/>
          <w:sz w:val="24"/>
          <w:szCs w:val="24"/>
        </w:rPr>
        <w:t>INTRODUCTION</w:t>
      </w:r>
    </w:p>
    <w:p w:rsidR="001629E1" w:rsidRPr="0065058F" w:rsidRDefault="001629E1" w:rsidP="00CE7B4C">
      <w:pPr>
        <w:spacing w:line="360" w:lineRule="auto"/>
        <w:rPr>
          <w:rFonts w:ascii="Book Antiqua" w:hAnsi="Book Antiqua" w:cs="Times New Roman"/>
          <w:sz w:val="24"/>
          <w:szCs w:val="24"/>
        </w:rPr>
      </w:pPr>
      <w:r w:rsidRPr="0065058F">
        <w:rPr>
          <w:rFonts w:ascii="Book Antiqua" w:hAnsi="Book Antiqua" w:cs="Times New Roman"/>
          <w:sz w:val="24"/>
          <w:szCs w:val="24"/>
        </w:rPr>
        <w:t xml:space="preserve">Hilar masses with stenosis of </w:t>
      </w:r>
      <w:r w:rsidR="00EF2A99" w:rsidRPr="0065058F">
        <w:rPr>
          <w:rFonts w:ascii="Book Antiqua" w:hAnsi="Book Antiqua" w:cs="Times New Roman"/>
          <w:sz w:val="24"/>
          <w:szCs w:val="24"/>
        </w:rPr>
        <w:t xml:space="preserve">the </w:t>
      </w:r>
      <w:r w:rsidRPr="0065058F">
        <w:rPr>
          <w:rFonts w:ascii="Book Antiqua" w:hAnsi="Book Antiqua" w:cs="Times New Roman"/>
          <w:sz w:val="24"/>
          <w:szCs w:val="24"/>
        </w:rPr>
        <w:t xml:space="preserve">bronchus and enlarged lymph nodes are mainly due to malignant diseases, such as lung cancer. Invasive aspergillosis (IA) is a life-threatening opportunistic infection that primarily occurs in critically ill patients as well as in immunocompromised individuals. Hilar masses resulting from IA are extremely rare and occur predominantly in severely immunosuppressed patients. We herein report a unique case of IA presenting as a mass in </w:t>
      </w:r>
      <w:r w:rsidR="00B71F75" w:rsidRPr="0065058F">
        <w:rPr>
          <w:rFonts w:ascii="Book Antiqua" w:hAnsi="Book Antiqua" w:cs="Times New Roman"/>
          <w:sz w:val="24"/>
          <w:szCs w:val="24"/>
        </w:rPr>
        <w:t xml:space="preserve">the </w:t>
      </w:r>
      <w:r w:rsidRPr="0065058F">
        <w:rPr>
          <w:rFonts w:ascii="Book Antiqua" w:hAnsi="Book Antiqua" w:cs="Times New Roman"/>
          <w:sz w:val="24"/>
          <w:szCs w:val="24"/>
        </w:rPr>
        <w:t>hilum and an abnormal appearance of bronchial membrane with bronchial stenosis under bronchoscopy mimicking lung cancer in a 54-year-old man with diabetes mellitus.</w:t>
      </w:r>
    </w:p>
    <w:p w:rsidR="00A5609A" w:rsidRPr="0065058F" w:rsidRDefault="00A5609A" w:rsidP="00CE7B4C">
      <w:pPr>
        <w:spacing w:line="360" w:lineRule="auto"/>
        <w:rPr>
          <w:rFonts w:ascii="Book Antiqua" w:hAnsi="Book Antiqua" w:cs="Times New Roman"/>
          <w:sz w:val="24"/>
          <w:szCs w:val="24"/>
        </w:rPr>
      </w:pPr>
    </w:p>
    <w:p w:rsidR="00295840" w:rsidRPr="0065058F" w:rsidRDefault="00295840" w:rsidP="00CE7B4C">
      <w:pPr>
        <w:spacing w:line="360" w:lineRule="auto"/>
        <w:rPr>
          <w:rFonts w:ascii="Book Antiqua" w:hAnsi="Book Antiqua" w:cs="Times New Roman"/>
          <w:b/>
          <w:sz w:val="24"/>
          <w:szCs w:val="24"/>
        </w:rPr>
      </w:pPr>
      <w:r w:rsidRPr="0065058F">
        <w:rPr>
          <w:rFonts w:ascii="Book Antiqua" w:hAnsi="Book Antiqua" w:cs="Times New Roman"/>
          <w:b/>
          <w:sz w:val="24"/>
          <w:szCs w:val="24"/>
        </w:rPr>
        <w:t>CASE PRESENTATION</w:t>
      </w:r>
    </w:p>
    <w:p w:rsidR="006C5738" w:rsidRPr="0065058F" w:rsidRDefault="006C5738" w:rsidP="00CE7B4C">
      <w:pPr>
        <w:spacing w:line="360" w:lineRule="auto"/>
        <w:rPr>
          <w:rFonts w:ascii="Book Antiqua" w:hAnsi="Book Antiqua"/>
          <w:b/>
          <w:bCs/>
          <w:i/>
          <w:sz w:val="24"/>
          <w:szCs w:val="24"/>
        </w:rPr>
      </w:pPr>
      <w:r w:rsidRPr="0065058F">
        <w:rPr>
          <w:rFonts w:ascii="Book Antiqua" w:hAnsi="Book Antiqua"/>
          <w:b/>
          <w:bCs/>
          <w:i/>
          <w:sz w:val="24"/>
          <w:szCs w:val="24"/>
        </w:rPr>
        <w:t>Chief complaints</w:t>
      </w:r>
    </w:p>
    <w:p w:rsidR="006C5738" w:rsidRPr="0065058F" w:rsidRDefault="00BC5516" w:rsidP="00CE7B4C">
      <w:pPr>
        <w:spacing w:line="360" w:lineRule="auto"/>
        <w:rPr>
          <w:rFonts w:ascii="Book Antiqua" w:hAnsi="Book Antiqua"/>
          <w:b/>
          <w:sz w:val="24"/>
          <w:szCs w:val="24"/>
        </w:rPr>
      </w:pPr>
      <w:r w:rsidRPr="0065058F">
        <w:rPr>
          <w:rFonts w:ascii="Book Antiqua" w:hAnsi="Book Antiqua" w:cs="Times New Roman"/>
          <w:sz w:val="24"/>
          <w:szCs w:val="24"/>
        </w:rPr>
        <w:t xml:space="preserve">In April 2018, a 54-year-old man came to our hospital with pyrexia at onset along with the history of cough </w:t>
      </w:r>
      <w:r w:rsidR="002210B1" w:rsidRPr="0065058F">
        <w:rPr>
          <w:rFonts w:ascii="Book Antiqua" w:hAnsi="Book Antiqua" w:cs="Times New Roman"/>
          <w:sz w:val="24"/>
          <w:szCs w:val="24"/>
        </w:rPr>
        <w:t>for</w:t>
      </w:r>
      <w:r w:rsidRPr="0065058F">
        <w:rPr>
          <w:rFonts w:ascii="Book Antiqua" w:hAnsi="Book Antiqua" w:cs="Times New Roman"/>
          <w:sz w:val="24"/>
          <w:szCs w:val="24"/>
        </w:rPr>
        <w:t xml:space="preserve"> 2 </w:t>
      </w:r>
      <w:proofErr w:type="gramStart"/>
      <w:r w:rsidRPr="0065058F">
        <w:rPr>
          <w:rFonts w:ascii="Book Antiqua" w:hAnsi="Book Antiqua" w:cs="Times New Roman"/>
          <w:sz w:val="24"/>
          <w:szCs w:val="24"/>
        </w:rPr>
        <w:t>mo</w:t>
      </w:r>
      <w:proofErr w:type="gramEnd"/>
      <w:r w:rsidRPr="0065058F">
        <w:rPr>
          <w:rFonts w:ascii="Book Antiqua" w:hAnsi="Book Antiqua" w:cs="Times New Roman"/>
          <w:sz w:val="24"/>
          <w:szCs w:val="24"/>
        </w:rPr>
        <w:t>.</w:t>
      </w:r>
    </w:p>
    <w:p w:rsidR="003E4B07" w:rsidRPr="0065058F" w:rsidRDefault="003E4B07" w:rsidP="00CE7B4C">
      <w:pPr>
        <w:spacing w:line="360" w:lineRule="auto"/>
        <w:rPr>
          <w:rFonts w:ascii="Book Antiqua" w:hAnsi="Book Antiqua"/>
          <w:i/>
          <w:sz w:val="24"/>
          <w:szCs w:val="24"/>
        </w:rPr>
      </w:pPr>
    </w:p>
    <w:p w:rsidR="006C5738" w:rsidRPr="0065058F" w:rsidRDefault="006C5738" w:rsidP="00CE7B4C">
      <w:pPr>
        <w:spacing w:line="360" w:lineRule="auto"/>
        <w:rPr>
          <w:rFonts w:ascii="Book Antiqua" w:hAnsi="Book Antiqua"/>
          <w:b/>
          <w:bCs/>
          <w:sz w:val="24"/>
          <w:szCs w:val="24"/>
        </w:rPr>
      </w:pPr>
      <w:r w:rsidRPr="0065058F">
        <w:rPr>
          <w:rFonts w:ascii="Book Antiqua" w:hAnsi="Book Antiqua"/>
          <w:b/>
          <w:bCs/>
          <w:i/>
          <w:sz w:val="24"/>
          <w:szCs w:val="24"/>
        </w:rPr>
        <w:t>History of present illness</w:t>
      </w:r>
    </w:p>
    <w:p w:rsidR="006C5738" w:rsidRPr="0065058F" w:rsidRDefault="00BC5516" w:rsidP="00CE7B4C">
      <w:pPr>
        <w:spacing w:line="360" w:lineRule="auto"/>
        <w:rPr>
          <w:rFonts w:ascii="Book Antiqua" w:hAnsi="Book Antiqua"/>
          <w:b/>
          <w:sz w:val="24"/>
          <w:szCs w:val="24"/>
        </w:rPr>
      </w:pPr>
      <w:r w:rsidRPr="0065058F">
        <w:rPr>
          <w:rFonts w:ascii="Book Antiqua" w:hAnsi="Book Antiqua" w:cs="Times New Roman"/>
          <w:sz w:val="24"/>
          <w:szCs w:val="24"/>
        </w:rPr>
        <w:t>The patient</w:t>
      </w:r>
      <w:r w:rsidR="003E4B07" w:rsidRPr="0065058F">
        <w:rPr>
          <w:rFonts w:ascii="Book Antiqua" w:hAnsi="Book Antiqua" w:cs="Times New Roman"/>
          <w:sz w:val="24"/>
          <w:szCs w:val="24"/>
        </w:rPr>
        <w:t>’</w:t>
      </w:r>
      <w:r w:rsidRPr="0065058F">
        <w:rPr>
          <w:rFonts w:ascii="Book Antiqua" w:hAnsi="Book Antiqua" w:cs="Times New Roman"/>
          <w:sz w:val="24"/>
          <w:szCs w:val="24"/>
        </w:rPr>
        <w:t xml:space="preserve">s symptoms started 2 </w:t>
      </w:r>
      <w:proofErr w:type="spellStart"/>
      <w:proofErr w:type="gramStart"/>
      <w:r w:rsidRPr="0065058F">
        <w:rPr>
          <w:rFonts w:ascii="Book Antiqua" w:hAnsi="Book Antiqua" w:cs="Times New Roman"/>
          <w:sz w:val="24"/>
          <w:szCs w:val="24"/>
        </w:rPr>
        <w:t>mo</w:t>
      </w:r>
      <w:proofErr w:type="spellEnd"/>
      <w:proofErr w:type="gramEnd"/>
      <w:r w:rsidRPr="0065058F">
        <w:rPr>
          <w:rFonts w:ascii="Book Antiqua" w:hAnsi="Book Antiqua" w:cs="Times New Roman"/>
          <w:sz w:val="24"/>
          <w:szCs w:val="24"/>
        </w:rPr>
        <w:t xml:space="preserve"> ago with fever and cough. At a local hospital, he received intravenous antibiotics (unknown) that improved his fever; however, his cough was not relieved.</w:t>
      </w:r>
    </w:p>
    <w:p w:rsidR="003E4B07" w:rsidRPr="0065058F" w:rsidRDefault="003E4B07" w:rsidP="00CE7B4C">
      <w:pPr>
        <w:spacing w:line="360" w:lineRule="auto"/>
        <w:rPr>
          <w:rFonts w:ascii="Book Antiqua" w:hAnsi="Book Antiqua"/>
          <w:i/>
          <w:sz w:val="24"/>
          <w:szCs w:val="24"/>
        </w:rPr>
      </w:pPr>
    </w:p>
    <w:p w:rsidR="006C5738" w:rsidRPr="0065058F" w:rsidRDefault="006C5738" w:rsidP="00CE7B4C">
      <w:pPr>
        <w:spacing w:line="360" w:lineRule="auto"/>
        <w:rPr>
          <w:rFonts w:ascii="Book Antiqua" w:hAnsi="Book Antiqua"/>
          <w:b/>
          <w:bCs/>
          <w:sz w:val="24"/>
          <w:szCs w:val="24"/>
        </w:rPr>
      </w:pPr>
      <w:r w:rsidRPr="0065058F">
        <w:rPr>
          <w:rFonts w:ascii="Book Antiqua" w:hAnsi="Book Antiqua"/>
          <w:b/>
          <w:bCs/>
          <w:i/>
          <w:sz w:val="24"/>
          <w:szCs w:val="24"/>
        </w:rPr>
        <w:t>History of past illness</w:t>
      </w:r>
    </w:p>
    <w:p w:rsidR="006C5738" w:rsidRPr="0065058F" w:rsidRDefault="00BC5516" w:rsidP="00CE7B4C">
      <w:pPr>
        <w:spacing w:line="360" w:lineRule="auto"/>
        <w:rPr>
          <w:rFonts w:ascii="Book Antiqua" w:hAnsi="Book Antiqua"/>
          <w:b/>
          <w:sz w:val="24"/>
          <w:szCs w:val="24"/>
        </w:rPr>
      </w:pPr>
      <w:r w:rsidRPr="0065058F">
        <w:rPr>
          <w:rFonts w:ascii="Book Antiqua" w:hAnsi="Book Antiqua" w:cs="Times New Roman"/>
          <w:sz w:val="24"/>
          <w:szCs w:val="24"/>
        </w:rPr>
        <w:t>His medical history included diabetes mellitus for 17 years with poor glucose control. He had a smoking history of 360 pack</w:t>
      </w:r>
      <w:r w:rsidR="002210B1" w:rsidRPr="0065058F">
        <w:rPr>
          <w:rFonts w:ascii="Book Antiqua" w:hAnsi="Book Antiqua" w:cs="Times New Roman"/>
          <w:sz w:val="24"/>
          <w:szCs w:val="24"/>
        </w:rPr>
        <w:t>-</w:t>
      </w:r>
      <w:r w:rsidRPr="0065058F">
        <w:rPr>
          <w:rFonts w:ascii="Book Antiqua" w:hAnsi="Book Antiqua" w:cs="Times New Roman"/>
          <w:sz w:val="24"/>
          <w:szCs w:val="24"/>
        </w:rPr>
        <w:t>years.</w:t>
      </w:r>
    </w:p>
    <w:p w:rsidR="003E4B07" w:rsidRPr="0065058F" w:rsidRDefault="003E4B07" w:rsidP="00CE7B4C">
      <w:pPr>
        <w:spacing w:line="360" w:lineRule="auto"/>
        <w:rPr>
          <w:rFonts w:ascii="Book Antiqua" w:hAnsi="Book Antiqua"/>
          <w:i/>
          <w:sz w:val="24"/>
          <w:szCs w:val="24"/>
        </w:rPr>
      </w:pPr>
    </w:p>
    <w:p w:rsidR="006C5738" w:rsidRPr="0065058F" w:rsidRDefault="006C5738" w:rsidP="00CE7B4C">
      <w:pPr>
        <w:spacing w:line="360" w:lineRule="auto"/>
        <w:rPr>
          <w:rFonts w:ascii="Book Antiqua" w:hAnsi="Book Antiqua"/>
          <w:b/>
          <w:bCs/>
          <w:sz w:val="24"/>
          <w:szCs w:val="24"/>
        </w:rPr>
      </w:pPr>
      <w:r w:rsidRPr="0065058F">
        <w:rPr>
          <w:rFonts w:ascii="Book Antiqua" w:hAnsi="Book Antiqua"/>
          <w:b/>
          <w:bCs/>
          <w:i/>
          <w:sz w:val="24"/>
          <w:szCs w:val="24"/>
        </w:rPr>
        <w:t>Personal and family history</w:t>
      </w:r>
    </w:p>
    <w:p w:rsidR="006C5738" w:rsidRPr="0065058F" w:rsidRDefault="00BC5516" w:rsidP="00CE7B4C">
      <w:pPr>
        <w:spacing w:line="360" w:lineRule="auto"/>
        <w:rPr>
          <w:rFonts w:ascii="Book Antiqua" w:hAnsi="Book Antiqua" w:cs="Times New Roman"/>
          <w:sz w:val="24"/>
          <w:szCs w:val="24"/>
        </w:rPr>
      </w:pPr>
      <w:r w:rsidRPr="0065058F">
        <w:rPr>
          <w:rFonts w:ascii="Book Antiqua" w:hAnsi="Book Antiqua" w:cs="Times New Roman"/>
          <w:sz w:val="24"/>
          <w:szCs w:val="24"/>
        </w:rPr>
        <w:t>His family history was negative.</w:t>
      </w:r>
    </w:p>
    <w:p w:rsidR="003E4B07" w:rsidRPr="0065058F" w:rsidRDefault="003E4B07" w:rsidP="00CE7B4C">
      <w:pPr>
        <w:spacing w:line="360" w:lineRule="auto"/>
        <w:rPr>
          <w:rFonts w:ascii="Book Antiqua" w:hAnsi="Book Antiqua"/>
          <w:i/>
          <w:sz w:val="24"/>
          <w:szCs w:val="24"/>
        </w:rPr>
      </w:pPr>
    </w:p>
    <w:p w:rsidR="006C5738" w:rsidRPr="0065058F" w:rsidRDefault="006C5738" w:rsidP="00CE7B4C">
      <w:pPr>
        <w:spacing w:line="360" w:lineRule="auto"/>
        <w:rPr>
          <w:rFonts w:ascii="Book Antiqua" w:hAnsi="Book Antiqua"/>
          <w:b/>
          <w:bCs/>
          <w:sz w:val="24"/>
          <w:szCs w:val="24"/>
        </w:rPr>
      </w:pPr>
      <w:r w:rsidRPr="0065058F">
        <w:rPr>
          <w:rFonts w:ascii="Book Antiqua" w:hAnsi="Book Antiqua"/>
          <w:b/>
          <w:bCs/>
          <w:i/>
          <w:sz w:val="24"/>
          <w:szCs w:val="24"/>
        </w:rPr>
        <w:t>Physical examination upon admission</w:t>
      </w:r>
    </w:p>
    <w:p w:rsidR="006C5738" w:rsidRPr="0065058F" w:rsidRDefault="00BC5516" w:rsidP="00CE7B4C">
      <w:pPr>
        <w:spacing w:line="360" w:lineRule="auto"/>
        <w:rPr>
          <w:rFonts w:ascii="Book Antiqua" w:hAnsi="Book Antiqua"/>
          <w:b/>
          <w:sz w:val="24"/>
          <w:szCs w:val="24"/>
        </w:rPr>
      </w:pPr>
      <w:r w:rsidRPr="0065058F">
        <w:rPr>
          <w:rFonts w:ascii="Book Antiqua" w:hAnsi="Book Antiqua" w:cs="Times New Roman"/>
          <w:sz w:val="24"/>
          <w:szCs w:val="24"/>
        </w:rPr>
        <w:t>On admission, vital signs were normal with no significant physical examination findings.</w:t>
      </w:r>
    </w:p>
    <w:p w:rsidR="003E4B07" w:rsidRPr="0065058F" w:rsidRDefault="003E4B07" w:rsidP="00CE7B4C">
      <w:pPr>
        <w:spacing w:line="360" w:lineRule="auto"/>
        <w:rPr>
          <w:rFonts w:ascii="Book Antiqua" w:hAnsi="Book Antiqua"/>
          <w:i/>
          <w:sz w:val="24"/>
          <w:szCs w:val="24"/>
        </w:rPr>
      </w:pPr>
    </w:p>
    <w:p w:rsidR="006C5738" w:rsidRPr="0065058F" w:rsidRDefault="006C5738" w:rsidP="00CE7B4C">
      <w:pPr>
        <w:spacing w:line="360" w:lineRule="auto"/>
        <w:rPr>
          <w:rFonts w:ascii="Book Antiqua" w:hAnsi="Book Antiqua"/>
          <w:b/>
          <w:bCs/>
          <w:sz w:val="24"/>
          <w:szCs w:val="24"/>
        </w:rPr>
      </w:pPr>
      <w:r w:rsidRPr="0065058F">
        <w:rPr>
          <w:rFonts w:ascii="Book Antiqua" w:hAnsi="Book Antiqua"/>
          <w:b/>
          <w:bCs/>
          <w:i/>
          <w:sz w:val="24"/>
          <w:szCs w:val="24"/>
        </w:rPr>
        <w:t>Laboratory examinations</w:t>
      </w:r>
    </w:p>
    <w:p w:rsidR="006C5738" w:rsidRPr="0065058F" w:rsidRDefault="00BC5516" w:rsidP="00CE7B4C">
      <w:pPr>
        <w:spacing w:line="360" w:lineRule="auto"/>
        <w:rPr>
          <w:rFonts w:ascii="Book Antiqua" w:hAnsi="Book Antiqua"/>
          <w:b/>
          <w:sz w:val="24"/>
          <w:szCs w:val="24"/>
        </w:rPr>
      </w:pPr>
      <w:r w:rsidRPr="0065058F">
        <w:rPr>
          <w:rFonts w:ascii="Book Antiqua" w:hAnsi="Book Antiqua" w:cs="Times New Roman"/>
          <w:sz w:val="24"/>
          <w:szCs w:val="24"/>
        </w:rPr>
        <w:t xml:space="preserve">Laboratory tests showed an elevated level of fasting blood glucose </w:t>
      </w:r>
      <w:proofErr w:type="gramStart"/>
      <w:r w:rsidRPr="0065058F">
        <w:rPr>
          <w:rFonts w:ascii="Book Antiqua" w:hAnsi="Book Antiqua" w:cs="Times New Roman"/>
          <w:sz w:val="24"/>
          <w:szCs w:val="24"/>
        </w:rPr>
        <w:t xml:space="preserve">(15.5 </w:t>
      </w:r>
      <w:proofErr w:type="spellStart"/>
      <w:r w:rsidRPr="0065058F">
        <w:rPr>
          <w:rFonts w:ascii="Book Antiqua" w:hAnsi="Book Antiqua" w:cs="Times New Roman"/>
          <w:sz w:val="24"/>
          <w:szCs w:val="24"/>
        </w:rPr>
        <w:t>mmol</w:t>
      </w:r>
      <w:proofErr w:type="spellEnd"/>
      <w:r w:rsidRPr="0065058F">
        <w:rPr>
          <w:rFonts w:ascii="Book Antiqua" w:hAnsi="Book Antiqua" w:cs="Times New Roman"/>
          <w:sz w:val="24"/>
          <w:szCs w:val="24"/>
        </w:rPr>
        <w:t xml:space="preserve">/L, normal range 3.9-6.1 </w:t>
      </w:r>
      <w:proofErr w:type="spellStart"/>
      <w:r w:rsidRPr="0065058F">
        <w:rPr>
          <w:rFonts w:ascii="Book Antiqua" w:hAnsi="Book Antiqua" w:cs="Times New Roman"/>
          <w:sz w:val="24"/>
          <w:szCs w:val="24"/>
        </w:rPr>
        <w:t>mmol</w:t>
      </w:r>
      <w:proofErr w:type="spellEnd"/>
      <w:r w:rsidRPr="0065058F">
        <w:rPr>
          <w:rFonts w:ascii="Book Antiqua" w:hAnsi="Book Antiqua" w:cs="Times New Roman"/>
          <w:sz w:val="24"/>
          <w:szCs w:val="24"/>
        </w:rPr>
        <w:t>/L)</w:t>
      </w:r>
      <w:proofErr w:type="gramEnd"/>
      <w:r w:rsidRPr="0065058F">
        <w:rPr>
          <w:rFonts w:ascii="Book Antiqua" w:hAnsi="Book Antiqua" w:cs="Times New Roman"/>
          <w:sz w:val="24"/>
          <w:szCs w:val="24"/>
        </w:rPr>
        <w:t xml:space="preserve"> with normal liver and renal function tests. Other routine blood tests indicated that blood regular test, serum C-reactive protein, </w:t>
      </w:r>
      <w:proofErr w:type="spellStart"/>
      <w:r w:rsidRPr="0065058F">
        <w:rPr>
          <w:rFonts w:ascii="Book Antiqua" w:hAnsi="Book Antiqua" w:cs="Times New Roman"/>
          <w:sz w:val="24"/>
          <w:szCs w:val="24"/>
        </w:rPr>
        <w:t>procalcitonin</w:t>
      </w:r>
      <w:proofErr w:type="spellEnd"/>
      <w:r w:rsidRPr="0065058F">
        <w:rPr>
          <w:rFonts w:ascii="Book Antiqua" w:hAnsi="Book Antiqua" w:cs="Times New Roman"/>
          <w:sz w:val="24"/>
          <w:szCs w:val="24"/>
        </w:rPr>
        <w:t xml:space="preserve"> levels and serum tumor markers were within normal range</w:t>
      </w:r>
      <w:r w:rsidR="00EC2AF9" w:rsidRPr="0065058F">
        <w:rPr>
          <w:rFonts w:ascii="Book Antiqua" w:hAnsi="Book Antiqua" w:cs="Times New Roman"/>
          <w:sz w:val="24"/>
          <w:szCs w:val="24"/>
        </w:rPr>
        <w:t>s</w:t>
      </w:r>
      <w:r w:rsidRPr="0065058F">
        <w:rPr>
          <w:rFonts w:ascii="Book Antiqua" w:hAnsi="Book Antiqua" w:cs="Times New Roman"/>
          <w:sz w:val="24"/>
          <w:szCs w:val="24"/>
        </w:rPr>
        <w:t>. Sputum culture, sputum smear for acid-fast bacillus and T-SPOT</w:t>
      </w:r>
      <w:r w:rsidRPr="0065058F">
        <w:rPr>
          <w:rFonts w:ascii="Book Antiqua" w:hAnsi="Book Antiqua" w:cs="Times New Roman"/>
          <w:sz w:val="24"/>
          <w:szCs w:val="24"/>
          <w:vertAlign w:val="superscript"/>
        </w:rPr>
        <w:t>®</w:t>
      </w:r>
      <w:r w:rsidRPr="0065058F">
        <w:rPr>
          <w:rFonts w:ascii="Book Antiqua" w:hAnsi="Book Antiqua" w:cs="Times New Roman"/>
          <w:sz w:val="24"/>
          <w:szCs w:val="24"/>
        </w:rPr>
        <w:t xml:space="preserve">TB were negative. The titers of total IgG, IgM, IgA and T cell subsets were also normal and screening for antinuclear antibodies and </w:t>
      </w:r>
      <w:proofErr w:type="spellStart"/>
      <w:r w:rsidRPr="0065058F">
        <w:rPr>
          <w:rFonts w:ascii="Book Antiqua" w:hAnsi="Book Antiqua" w:cs="Times New Roman"/>
          <w:sz w:val="24"/>
          <w:szCs w:val="24"/>
        </w:rPr>
        <w:t>antineutrophil</w:t>
      </w:r>
      <w:proofErr w:type="spellEnd"/>
      <w:r w:rsidRPr="0065058F">
        <w:rPr>
          <w:rFonts w:ascii="Book Antiqua" w:hAnsi="Book Antiqua" w:cs="Times New Roman"/>
          <w:sz w:val="24"/>
          <w:szCs w:val="24"/>
        </w:rPr>
        <w:t xml:space="preserve"> cytoplasmic antibodies was negative. The results of the serologic tests for human immunodeficiency virus were negative.</w:t>
      </w:r>
    </w:p>
    <w:p w:rsidR="003E4B07" w:rsidRPr="0065058F" w:rsidRDefault="003E4B07" w:rsidP="00CE7B4C">
      <w:pPr>
        <w:spacing w:line="360" w:lineRule="auto"/>
        <w:rPr>
          <w:rFonts w:ascii="Book Antiqua" w:hAnsi="Book Antiqua"/>
          <w:i/>
          <w:sz w:val="24"/>
          <w:szCs w:val="24"/>
        </w:rPr>
      </w:pPr>
    </w:p>
    <w:p w:rsidR="006C5738" w:rsidRPr="0065058F" w:rsidRDefault="006C5738" w:rsidP="00CE7B4C">
      <w:pPr>
        <w:spacing w:line="360" w:lineRule="auto"/>
        <w:rPr>
          <w:rFonts w:ascii="Book Antiqua" w:hAnsi="Book Antiqua"/>
          <w:b/>
          <w:bCs/>
          <w:i/>
          <w:sz w:val="24"/>
          <w:szCs w:val="24"/>
        </w:rPr>
      </w:pPr>
      <w:r w:rsidRPr="0065058F">
        <w:rPr>
          <w:rFonts w:ascii="Book Antiqua" w:hAnsi="Book Antiqua"/>
          <w:b/>
          <w:bCs/>
          <w:i/>
          <w:sz w:val="24"/>
          <w:szCs w:val="24"/>
        </w:rPr>
        <w:t>Imaging examinations</w:t>
      </w:r>
    </w:p>
    <w:p w:rsidR="006C5738" w:rsidRPr="0065058F" w:rsidRDefault="00194297" w:rsidP="00CE7B4C">
      <w:pPr>
        <w:spacing w:line="360" w:lineRule="auto"/>
        <w:rPr>
          <w:rFonts w:ascii="Book Antiqua" w:hAnsi="Book Antiqua" w:cs="Times New Roman"/>
          <w:sz w:val="24"/>
          <w:szCs w:val="24"/>
        </w:rPr>
      </w:pPr>
      <w:r w:rsidRPr="0065058F">
        <w:rPr>
          <w:rFonts w:ascii="Book Antiqua" w:hAnsi="Book Antiqua" w:cs="Times New Roman"/>
          <w:sz w:val="24"/>
          <w:szCs w:val="24"/>
        </w:rPr>
        <w:t xml:space="preserve">A contrast-enhanced chest </w:t>
      </w:r>
      <w:r w:rsidR="003E4B07" w:rsidRPr="0065058F">
        <w:rPr>
          <w:rFonts w:ascii="Book Antiqua" w:hAnsi="Book Antiqua" w:cs="Times New Roman"/>
          <w:sz w:val="24"/>
          <w:szCs w:val="24"/>
        </w:rPr>
        <w:t>computed tomography</w:t>
      </w:r>
      <w:r w:rsidRPr="0065058F">
        <w:rPr>
          <w:rFonts w:ascii="Book Antiqua" w:hAnsi="Book Antiqua" w:cs="Times New Roman"/>
          <w:sz w:val="24"/>
          <w:szCs w:val="24"/>
        </w:rPr>
        <w:t xml:space="preserve"> scan was conducted, which revealed enlarged mediastinum and hilum lymph nodes and </w:t>
      </w:r>
      <w:r w:rsidR="00EC2AF9" w:rsidRPr="0065058F">
        <w:rPr>
          <w:rFonts w:ascii="Book Antiqua" w:hAnsi="Book Antiqua" w:cs="Times New Roman"/>
          <w:sz w:val="24"/>
          <w:szCs w:val="24"/>
        </w:rPr>
        <w:t xml:space="preserve">an </w:t>
      </w:r>
      <w:r w:rsidRPr="0065058F">
        <w:rPr>
          <w:rFonts w:ascii="Book Antiqua" w:hAnsi="Book Antiqua" w:cs="Times New Roman"/>
          <w:sz w:val="24"/>
          <w:szCs w:val="24"/>
        </w:rPr>
        <w:t>enlarged left hilum with a mass-like lesion leading to stenosis of the proximal part of</w:t>
      </w:r>
      <w:r w:rsidR="00EC2AF9" w:rsidRPr="0065058F">
        <w:rPr>
          <w:rFonts w:ascii="Book Antiqua" w:hAnsi="Book Antiqua" w:cs="Times New Roman"/>
          <w:sz w:val="24"/>
          <w:szCs w:val="24"/>
        </w:rPr>
        <w:t xml:space="preserve"> the</w:t>
      </w:r>
      <w:r w:rsidRPr="0065058F">
        <w:rPr>
          <w:rFonts w:ascii="Book Antiqua" w:hAnsi="Book Antiqua" w:cs="Times New Roman"/>
          <w:sz w:val="24"/>
          <w:szCs w:val="24"/>
        </w:rPr>
        <w:t xml:space="preserve"> left upper bronchus (Figure 1).</w:t>
      </w:r>
    </w:p>
    <w:p w:rsidR="003E4B07" w:rsidRPr="0065058F" w:rsidRDefault="003E4B07" w:rsidP="00CE7B4C">
      <w:pPr>
        <w:spacing w:line="360" w:lineRule="auto"/>
        <w:rPr>
          <w:rFonts w:ascii="Book Antiqua" w:hAnsi="Book Antiqua"/>
          <w:i/>
          <w:sz w:val="24"/>
          <w:szCs w:val="24"/>
        </w:rPr>
      </w:pPr>
    </w:p>
    <w:p w:rsidR="007055EB" w:rsidRPr="0065058F" w:rsidRDefault="007055EB" w:rsidP="00CE7B4C">
      <w:pPr>
        <w:spacing w:line="360" w:lineRule="auto"/>
        <w:rPr>
          <w:rFonts w:ascii="Book Antiqua" w:hAnsi="Book Antiqua"/>
          <w:b/>
          <w:bCs/>
          <w:i/>
          <w:sz w:val="24"/>
          <w:szCs w:val="24"/>
        </w:rPr>
      </w:pPr>
      <w:r w:rsidRPr="0065058F">
        <w:rPr>
          <w:rFonts w:ascii="Book Antiqua" w:hAnsi="Book Antiqua"/>
          <w:b/>
          <w:bCs/>
          <w:i/>
          <w:sz w:val="24"/>
          <w:szCs w:val="24"/>
        </w:rPr>
        <w:t>Further diagnostic work-up</w:t>
      </w:r>
    </w:p>
    <w:p w:rsidR="007055EB" w:rsidRPr="0065058F" w:rsidRDefault="007055EB" w:rsidP="00CE7B4C">
      <w:pPr>
        <w:spacing w:line="360" w:lineRule="auto"/>
        <w:rPr>
          <w:rFonts w:ascii="Book Antiqua" w:hAnsi="Book Antiqua" w:cs="Times New Roman"/>
          <w:sz w:val="24"/>
          <w:szCs w:val="24"/>
        </w:rPr>
      </w:pPr>
      <w:r w:rsidRPr="0065058F">
        <w:rPr>
          <w:rFonts w:ascii="Book Antiqua" w:hAnsi="Book Antiqua" w:cs="Times New Roman"/>
          <w:sz w:val="24"/>
          <w:szCs w:val="24"/>
        </w:rPr>
        <w:t>As the patient had normal levels of inflammatory biomarkers along with a mass-like lesion at</w:t>
      </w:r>
      <w:r w:rsidR="00060DD3" w:rsidRPr="0065058F">
        <w:rPr>
          <w:rFonts w:ascii="Book Antiqua" w:hAnsi="Book Antiqua" w:cs="Times New Roman"/>
          <w:sz w:val="24"/>
          <w:szCs w:val="24"/>
        </w:rPr>
        <w:t xml:space="preserve"> the</w:t>
      </w:r>
      <w:r w:rsidRPr="0065058F">
        <w:rPr>
          <w:rFonts w:ascii="Book Antiqua" w:hAnsi="Book Antiqua" w:cs="Times New Roman"/>
          <w:sz w:val="24"/>
          <w:szCs w:val="24"/>
        </w:rPr>
        <w:t xml:space="preserve"> lung hilum, he was suspected to have lung cancer. Bronchoscopy revealed redness as well as thickening of bronchial membrane along with bronchial stenosis in the left main bronchus (Figure 2A). Bronchial membrane biopsy and histological analysis were performed, which unexpectedly demonstrated a formation of granulation tissue with 45° branching hyphae (Figure 3A). Moreover, the results of the Periodic</w:t>
      </w:r>
      <w:r w:rsidR="00EC2AF9"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Acid-Schiff staining and </w:t>
      </w:r>
      <w:proofErr w:type="spellStart"/>
      <w:r w:rsidRPr="0065058F">
        <w:rPr>
          <w:rFonts w:ascii="Book Antiqua" w:hAnsi="Book Antiqua" w:cs="Times New Roman"/>
          <w:sz w:val="24"/>
          <w:szCs w:val="24"/>
        </w:rPr>
        <w:t>Grocott</w:t>
      </w:r>
      <w:proofErr w:type="spellEnd"/>
      <w:r w:rsidRPr="0065058F">
        <w:rPr>
          <w:rFonts w:ascii="Book Antiqua" w:hAnsi="Book Antiqua" w:cs="Times New Roman"/>
          <w:sz w:val="24"/>
          <w:szCs w:val="24"/>
        </w:rPr>
        <w:t xml:space="preserve"> staining were positive (Figure 3B and</w:t>
      </w:r>
      <w:r w:rsidR="003E4B07"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C). But as infectious diseases were not suspected first at that moment, the culture for pathogens was not conducted. At the same time, the endobronchial ultrasound guided </w:t>
      </w:r>
      <w:proofErr w:type="spellStart"/>
      <w:r w:rsidRPr="0065058F">
        <w:rPr>
          <w:rFonts w:ascii="Book Antiqua" w:hAnsi="Book Antiqua" w:cs="Times New Roman"/>
          <w:sz w:val="24"/>
          <w:szCs w:val="24"/>
        </w:rPr>
        <w:t>transbronchial</w:t>
      </w:r>
      <w:proofErr w:type="spellEnd"/>
      <w:r w:rsidRPr="0065058F">
        <w:rPr>
          <w:rFonts w:ascii="Book Antiqua" w:hAnsi="Book Antiqua" w:cs="Times New Roman"/>
          <w:sz w:val="24"/>
          <w:szCs w:val="24"/>
        </w:rPr>
        <w:t xml:space="preserve"> needle aspiration of 7 and 11</w:t>
      </w:r>
      <w:r w:rsidR="003E4B07" w:rsidRPr="0065058F">
        <w:rPr>
          <w:rFonts w:ascii="Book Antiqua" w:hAnsi="Book Antiqua" w:cs="Times New Roman"/>
          <w:sz w:val="24"/>
          <w:szCs w:val="24"/>
        </w:rPr>
        <w:t xml:space="preserve"> </w:t>
      </w:r>
      <w:r w:rsidRPr="0065058F">
        <w:rPr>
          <w:rFonts w:ascii="Book Antiqua" w:hAnsi="Book Antiqua" w:cs="Times New Roman"/>
          <w:sz w:val="24"/>
          <w:szCs w:val="24"/>
        </w:rPr>
        <w:t>L mediastinum/hilum lymph nodes and histological analysis were conducted, which just demonstrated as lymphocytes with no manifestations of cancer or fungal infections. Meanwhile, serum galactomannan assay indicated negative results (0.14, cut-off 0.5) along</w:t>
      </w:r>
      <w:r w:rsidR="006E29A1" w:rsidRPr="0065058F">
        <w:rPr>
          <w:rFonts w:ascii="Book Antiqua" w:hAnsi="Book Antiqua" w:cs="Times New Roman"/>
          <w:sz w:val="24"/>
          <w:szCs w:val="24"/>
        </w:rPr>
        <w:t xml:space="preserve"> with elevated β-(1</w:t>
      </w:r>
      <w:proofErr w:type="gramStart"/>
      <w:r w:rsidR="006E29A1" w:rsidRPr="0065058F">
        <w:rPr>
          <w:rFonts w:ascii="Book Antiqua" w:hAnsi="Book Antiqua" w:cs="Times New Roman"/>
          <w:sz w:val="24"/>
          <w:szCs w:val="24"/>
        </w:rPr>
        <w:t>,</w:t>
      </w:r>
      <w:r w:rsidRPr="0065058F">
        <w:rPr>
          <w:rFonts w:ascii="Book Antiqua" w:hAnsi="Book Antiqua" w:cs="Times New Roman"/>
          <w:sz w:val="24"/>
          <w:szCs w:val="24"/>
        </w:rPr>
        <w:t>3</w:t>
      </w:r>
      <w:proofErr w:type="gramEnd"/>
      <w:r w:rsidRPr="0065058F">
        <w:rPr>
          <w:rFonts w:ascii="Book Antiqua" w:hAnsi="Book Antiqua" w:cs="Times New Roman"/>
          <w:sz w:val="24"/>
          <w:szCs w:val="24"/>
        </w:rPr>
        <w:t>)-D-glucan assay</w:t>
      </w:r>
      <w:r w:rsidR="003E4B07" w:rsidRPr="0065058F">
        <w:rPr>
          <w:rFonts w:ascii="Book Antiqua" w:hAnsi="Book Antiqua" w:cs="Times New Roman"/>
          <w:sz w:val="24"/>
          <w:szCs w:val="24"/>
        </w:rPr>
        <w:t xml:space="preserve"> </w:t>
      </w:r>
      <w:r w:rsidRPr="0065058F">
        <w:rPr>
          <w:rFonts w:ascii="Book Antiqua" w:hAnsi="Book Antiqua" w:cs="Times New Roman"/>
          <w:sz w:val="24"/>
          <w:szCs w:val="24"/>
        </w:rPr>
        <w:t>(121.4</w:t>
      </w:r>
      <w:r w:rsidR="003E4B07" w:rsidRPr="0065058F">
        <w:rPr>
          <w:rFonts w:ascii="Book Antiqua" w:hAnsi="Book Antiqua" w:cs="Times New Roman"/>
          <w:sz w:val="24"/>
          <w:szCs w:val="24"/>
        </w:rPr>
        <w:t xml:space="preserve"> </w:t>
      </w:r>
      <w:proofErr w:type="spellStart"/>
      <w:r w:rsidRPr="0065058F">
        <w:rPr>
          <w:rFonts w:ascii="Book Antiqua" w:hAnsi="Book Antiqua" w:cs="Times New Roman"/>
          <w:sz w:val="24"/>
          <w:szCs w:val="24"/>
        </w:rPr>
        <w:t>pg</w:t>
      </w:r>
      <w:proofErr w:type="spellEnd"/>
      <w:r w:rsidRPr="0065058F">
        <w:rPr>
          <w:rFonts w:ascii="Book Antiqua" w:hAnsi="Book Antiqua" w:cs="Times New Roman"/>
          <w:sz w:val="24"/>
          <w:szCs w:val="24"/>
        </w:rPr>
        <w:t>/mL, normal range &lt;</w:t>
      </w:r>
      <w:r w:rsidR="003E4B07" w:rsidRPr="0065058F">
        <w:rPr>
          <w:rFonts w:ascii="Book Antiqua" w:hAnsi="Book Antiqua" w:cs="Times New Roman"/>
          <w:sz w:val="24"/>
          <w:szCs w:val="24"/>
        </w:rPr>
        <w:t xml:space="preserve"> </w:t>
      </w:r>
      <w:r w:rsidRPr="0065058F">
        <w:rPr>
          <w:rFonts w:ascii="Book Antiqua" w:hAnsi="Book Antiqua" w:cs="Times New Roman"/>
          <w:sz w:val="24"/>
          <w:szCs w:val="24"/>
        </w:rPr>
        <w:t>100.5</w:t>
      </w:r>
      <w:r w:rsidR="003E4B07" w:rsidRPr="0065058F">
        <w:rPr>
          <w:rFonts w:ascii="Book Antiqua" w:hAnsi="Book Antiqua" w:cs="Times New Roman"/>
          <w:sz w:val="24"/>
          <w:szCs w:val="24"/>
        </w:rPr>
        <w:t xml:space="preserve"> </w:t>
      </w:r>
      <w:proofErr w:type="spellStart"/>
      <w:r w:rsidRPr="0065058F">
        <w:rPr>
          <w:rFonts w:ascii="Book Antiqua" w:hAnsi="Book Antiqua" w:cs="Times New Roman"/>
          <w:sz w:val="24"/>
          <w:szCs w:val="24"/>
        </w:rPr>
        <w:t>pg</w:t>
      </w:r>
      <w:proofErr w:type="spellEnd"/>
      <w:r w:rsidRPr="0065058F">
        <w:rPr>
          <w:rFonts w:ascii="Book Antiqua" w:hAnsi="Book Antiqua" w:cs="Times New Roman"/>
          <w:sz w:val="24"/>
          <w:szCs w:val="24"/>
        </w:rPr>
        <w:t>/mL).</w:t>
      </w:r>
    </w:p>
    <w:p w:rsidR="00A5609A" w:rsidRPr="0065058F" w:rsidRDefault="00A5609A" w:rsidP="00CE7B4C">
      <w:pPr>
        <w:spacing w:line="360" w:lineRule="auto"/>
        <w:rPr>
          <w:rFonts w:ascii="Book Antiqua" w:hAnsi="Book Antiqua" w:cs="Times New Roman"/>
          <w:sz w:val="24"/>
          <w:szCs w:val="24"/>
        </w:rPr>
      </w:pPr>
    </w:p>
    <w:p w:rsidR="003E4B07" w:rsidRPr="0065058F" w:rsidRDefault="003E4B07" w:rsidP="00CE7B4C">
      <w:pPr>
        <w:spacing w:line="360" w:lineRule="auto"/>
        <w:rPr>
          <w:rFonts w:ascii="Book Antiqua" w:hAnsi="Book Antiqua"/>
          <w:sz w:val="24"/>
          <w:szCs w:val="24"/>
        </w:rPr>
      </w:pPr>
      <w:r w:rsidRPr="0065058F">
        <w:rPr>
          <w:rFonts w:ascii="Book Antiqua" w:hAnsi="Book Antiqua"/>
          <w:b/>
          <w:sz w:val="24"/>
          <w:szCs w:val="24"/>
        </w:rPr>
        <w:t>FINAL DIAGNOSIS</w:t>
      </w:r>
    </w:p>
    <w:p w:rsidR="003C2D5F" w:rsidRPr="0065058F" w:rsidRDefault="001629E1" w:rsidP="00CE7B4C">
      <w:pPr>
        <w:spacing w:line="360" w:lineRule="auto"/>
        <w:rPr>
          <w:rFonts w:ascii="Book Antiqua" w:hAnsi="Book Antiqua" w:cs="Times New Roman"/>
          <w:sz w:val="24"/>
          <w:szCs w:val="24"/>
        </w:rPr>
      </w:pPr>
      <w:r w:rsidRPr="0065058F">
        <w:rPr>
          <w:rFonts w:ascii="Book Antiqua" w:hAnsi="Book Antiqua" w:cs="Times New Roman"/>
          <w:sz w:val="24"/>
          <w:szCs w:val="24"/>
        </w:rPr>
        <w:t>According to the pathology and elevated β-(1</w:t>
      </w:r>
      <w:proofErr w:type="gramStart"/>
      <w:r w:rsidRPr="0065058F">
        <w:rPr>
          <w:rFonts w:ascii="Book Antiqua" w:hAnsi="Book Antiqua" w:cs="Times New Roman"/>
          <w:sz w:val="24"/>
          <w:szCs w:val="24"/>
        </w:rPr>
        <w:t>,3</w:t>
      </w:r>
      <w:proofErr w:type="gramEnd"/>
      <w:r w:rsidRPr="0065058F">
        <w:rPr>
          <w:rFonts w:ascii="Book Antiqua" w:hAnsi="Book Antiqua" w:cs="Times New Roman"/>
          <w:sz w:val="24"/>
          <w:szCs w:val="24"/>
        </w:rPr>
        <w:t xml:space="preserve">)-D-glucan assay, the diagnosis of invasive </w:t>
      </w:r>
      <w:r w:rsidR="003768DC" w:rsidRPr="0065058F">
        <w:rPr>
          <w:rFonts w:ascii="Book Antiqua" w:hAnsi="Book Antiqua" w:cs="Times New Roman"/>
          <w:sz w:val="24"/>
          <w:szCs w:val="24"/>
        </w:rPr>
        <w:t>aspergillosis</w:t>
      </w:r>
      <w:r w:rsidRPr="0065058F">
        <w:rPr>
          <w:rFonts w:ascii="Book Antiqua" w:hAnsi="Book Antiqua" w:cs="Times New Roman"/>
          <w:sz w:val="24"/>
          <w:szCs w:val="24"/>
        </w:rPr>
        <w:t xml:space="preserve"> was confirmed.</w:t>
      </w:r>
    </w:p>
    <w:p w:rsidR="00A5609A" w:rsidRPr="0065058F" w:rsidRDefault="00A5609A" w:rsidP="00CE7B4C">
      <w:pPr>
        <w:spacing w:line="360" w:lineRule="auto"/>
        <w:rPr>
          <w:rFonts w:ascii="Book Antiqua" w:hAnsi="Book Antiqua" w:cs="Times New Roman"/>
          <w:sz w:val="24"/>
          <w:szCs w:val="24"/>
        </w:rPr>
      </w:pPr>
    </w:p>
    <w:p w:rsidR="003C2D5F" w:rsidRPr="0065058F" w:rsidRDefault="003C2D5F" w:rsidP="00CE7B4C">
      <w:pPr>
        <w:spacing w:line="360" w:lineRule="auto"/>
        <w:rPr>
          <w:rFonts w:ascii="Book Antiqua" w:hAnsi="Book Antiqua" w:cs="Times New Roman"/>
          <w:b/>
          <w:sz w:val="24"/>
          <w:szCs w:val="24"/>
        </w:rPr>
      </w:pPr>
      <w:r w:rsidRPr="0065058F">
        <w:rPr>
          <w:rFonts w:ascii="Book Antiqua" w:hAnsi="Book Antiqua" w:cs="Times New Roman"/>
          <w:b/>
          <w:sz w:val="24"/>
          <w:szCs w:val="24"/>
        </w:rPr>
        <w:t>TREATMENT</w:t>
      </w:r>
    </w:p>
    <w:p w:rsidR="0078253B" w:rsidRPr="0065058F" w:rsidRDefault="001629E1" w:rsidP="00CE7B4C">
      <w:pPr>
        <w:spacing w:line="360" w:lineRule="auto"/>
        <w:rPr>
          <w:rFonts w:ascii="Book Antiqua" w:hAnsi="Book Antiqua" w:cs="Times New Roman"/>
          <w:sz w:val="24"/>
          <w:szCs w:val="24"/>
        </w:rPr>
      </w:pPr>
      <w:r w:rsidRPr="0065058F">
        <w:rPr>
          <w:rFonts w:ascii="Book Antiqua" w:hAnsi="Book Antiqua" w:cs="Times New Roman"/>
          <w:sz w:val="24"/>
          <w:szCs w:val="24"/>
        </w:rPr>
        <w:t xml:space="preserve">An antifungal therapy with intravenous </w:t>
      </w:r>
      <w:proofErr w:type="spellStart"/>
      <w:r w:rsidRPr="0065058F">
        <w:rPr>
          <w:rFonts w:ascii="Book Antiqua" w:hAnsi="Book Antiqua" w:cs="Times New Roman"/>
          <w:sz w:val="24"/>
          <w:szCs w:val="24"/>
        </w:rPr>
        <w:t>voriconazole</w:t>
      </w:r>
      <w:proofErr w:type="spellEnd"/>
      <w:r w:rsidRPr="0065058F">
        <w:rPr>
          <w:rFonts w:ascii="Book Antiqua" w:hAnsi="Book Antiqua" w:cs="Times New Roman"/>
          <w:sz w:val="24"/>
          <w:szCs w:val="24"/>
        </w:rPr>
        <w:t xml:space="preserve"> (6</w:t>
      </w:r>
      <w:r w:rsidR="003E4B07" w:rsidRPr="0065058F">
        <w:rPr>
          <w:rFonts w:ascii="Book Antiqua" w:hAnsi="Book Antiqua" w:cs="Times New Roman"/>
          <w:sz w:val="24"/>
          <w:szCs w:val="24"/>
        </w:rPr>
        <w:t xml:space="preserve"> </w:t>
      </w:r>
      <w:r w:rsidRPr="0065058F">
        <w:rPr>
          <w:rFonts w:ascii="Book Antiqua" w:hAnsi="Book Antiqua" w:cs="Times New Roman"/>
          <w:sz w:val="24"/>
          <w:szCs w:val="24"/>
        </w:rPr>
        <w:t>mg/kg every 12 h in the first 24 h, followed by 4</w:t>
      </w:r>
      <w:r w:rsidR="003E4B07"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mg/kg every 12 h) was given for </w:t>
      </w:r>
      <w:r w:rsidR="002B61C6">
        <w:rPr>
          <w:rFonts w:ascii="Book Antiqua" w:hAnsi="Book Antiqua" w:cs="Times New Roman"/>
          <w:sz w:val="24"/>
          <w:szCs w:val="24"/>
        </w:rPr>
        <w:t xml:space="preserve">2 </w:t>
      </w:r>
      <w:proofErr w:type="spellStart"/>
      <w:r w:rsidR="002B61C6">
        <w:rPr>
          <w:rFonts w:ascii="Book Antiqua" w:hAnsi="Book Antiqua" w:cs="Times New Roman"/>
          <w:sz w:val="24"/>
          <w:szCs w:val="24"/>
        </w:rPr>
        <w:t>wk</w:t>
      </w:r>
      <w:proofErr w:type="spellEnd"/>
      <w:r w:rsidRPr="0065058F">
        <w:rPr>
          <w:rFonts w:ascii="Book Antiqua" w:hAnsi="Book Antiqua" w:cs="Times New Roman"/>
          <w:sz w:val="24"/>
          <w:szCs w:val="24"/>
        </w:rPr>
        <w:t xml:space="preserve"> </w:t>
      </w:r>
      <w:r w:rsidR="00A4412B" w:rsidRPr="0065058F">
        <w:rPr>
          <w:rFonts w:ascii="Book Antiqua" w:hAnsi="Book Antiqua" w:cs="Times New Roman"/>
          <w:sz w:val="24"/>
          <w:szCs w:val="24"/>
        </w:rPr>
        <w:t xml:space="preserve">and </w:t>
      </w:r>
      <w:r w:rsidRPr="0065058F">
        <w:rPr>
          <w:rFonts w:ascii="Book Antiqua" w:hAnsi="Book Antiqua" w:cs="Times New Roman"/>
          <w:sz w:val="24"/>
          <w:szCs w:val="24"/>
        </w:rPr>
        <w:t xml:space="preserve">was followed by oral </w:t>
      </w:r>
      <w:proofErr w:type="spellStart"/>
      <w:r w:rsidRPr="0065058F">
        <w:rPr>
          <w:rFonts w:ascii="Book Antiqua" w:hAnsi="Book Antiqua" w:cs="Times New Roman"/>
          <w:sz w:val="24"/>
          <w:szCs w:val="24"/>
        </w:rPr>
        <w:t>voriconazole</w:t>
      </w:r>
      <w:proofErr w:type="spellEnd"/>
      <w:r w:rsidRPr="0065058F">
        <w:rPr>
          <w:rFonts w:ascii="Book Antiqua" w:hAnsi="Book Antiqua" w:cs="Times New Roman"/>
          <w:sz w:val="24"/>
          <w:szCs w:val="24"/>
        </w:rPr>
        <w:t>.</w:t>
      </w:r>
    </w:p>
    <w:p w:rsidR="00A5609A" w:rsidRPr="0065058F" w:rsidRDefault="00A5609A" w:rsidP="00CE7B4C">
      <w:pPr>
        <w:spacing w:line="360" w:lineRule="auto"/>
        <w:rPr>
          <w:rFonts w:ascii="Book Antiqua" w:hAnsi="Book Antiqua" w:cs="Times New Roman"/>
          <w:sz w:val="24"/>
          <w:szCs w:val="24"/>
        </w:rPr>
      </w:pPr>
    </w:p>
    <w:p w:rsidR="0078253B" w:rsidRPr="0065058F" w:rsidRDefault="0078253B" w:rsidP="00CE7B4C">
      <w:pPr>
        <w:spacing w:line="360" w:lineRule="auto"/>
        <w:rPr>
          <w:rFonts w:ascii="Book Antiqua" w:hAnsi="Book Antiqua" w:cs="Times New Roman"/>
          <w:b/>
          <w:sz w:val="24"/>
          <w:szCs w:val="24"/>
        </w:rPr>
      </w:pPr>
      <w:r w:rsidRPr="0065058F">
        <w:rPr>
          <w:rFonts w:ascii="Book Antiqua" w:hAnsi="Book Antiqua" w:cs="Times New Roman"/>
          <w:b/>
          <w:sz w:val="24"/>
          <w:szCs w:val="24"/>
        </w:rPr>
        <w:t>OUTCOME AND FOLLOW-UP</w:t>
      </w:r>
    </w:p>
    <w:p w:rsidR="001629E1" w:rsidRPr="0065058F" w:rsidRDefault="001629E1" w:rsidP="00CE7B4C">
      <w:pPr>
        <w:spacing w:line="360" w:lineRule="auto"/>
        <w:rPr>
          <w:rFonts w:ascii="Book Antiqua" w:hAnsi="Book Antiqua" w:cs="Times New Roman"/>
          <w:sz w:val="24"/>
          <w:szCs w:val="24"/>
        </w:rPr>
      </w:pPr>
      <w:r w:rsidRPr="0065058F">
        <w:rPr>
          <w:rFonts w:ascii="Book Antiqua" w:hAnsi="Book Antiqua" w:cs="Times New Roman"/>
          <w:sz w:val="24"/>
          <w:szCs w:val="24"/>
        </w:rPr>
        <w:t xml:space="preserve">After 3 </w:t>
      </w:r>
      <w:proofErr w:type="spellStart"/>
      <w:r w:rsidRPr="0065058F">
        <w:rPr>
          <w:rFonts w:ascii="Book Antiqua" w:hAnsi="Book Antiqua" w:cs="Times New Roman"/>
          <w:sz w:val="24"/>
          <w:szCs w:val="24"/>
        </w:rPr>
        <w:t>mo</w:t>
      </w:r>
      <w:proofErr w:type="spellEnd"/>
      <w:r w:rsidRPr="0065058F">
        <w:rPr>
          <w:rFonts w:ascii="Book Antiqua" w:hAnsi="Book Antiqua" w:cs="Times New Roman"/>
          <w:sz w:val="24"/>
          <w:szCs w:val="24"/>
        </w:rPr>
        <w:t xml:space="preserve"> of antifungal therapy, the patient withdrew the drugs without consulting as his symptoms improved. A repeated </w:t>
      </w:r>
      <w:r w:rsidR="00EC2AF9" w:rsidRPr="0065058F">
        <w:rPr>
          <w:rFonts w:ascii="Book Antiqua" w:hAnsi="Book Antiqua" w:cs="Times New Roman"/>
          <w:sz w:val="24"/>
          <w:szCs w:val="24"/>
        </w:rPr>
        <w:t>computed tomography</w:t>
      </w:r>
      <w:r w:rsidRPr="0065058F">
        <w:rPr>
          <w:rFonts w:ascii="Book Antiqua" w:hAnsi="Book Antiqua" w:cs="Times New Roman"/>
          <w:sz w:val="24"/>
          <w:szCs w:val="24"/>
        </w:rPr>
        <w:t xml:space="preserve"> scan and bronchoscopy were done in March 2019, and both of these tests indicated improvement (</w:t>
      </w:r>
      <w:r w:rsidR="00146428" w:rsidRPr="0065058F">
        <w:rPr>
          <w:rFonts w:ascii="Book Antiqua" w:hAnsi="Book Antiqua" w:cs="Times New Roman"/>
          <w:sz w:val="24"/>
          <w:szCs w:val="24"/>
        </w:rPr>
        <w:t xml:space="preserve">Figure </w:t>
      </w:r>
      <w:r w:rsidRPr="0065058F">
        <w:rPr>
          <w:rFonts w:ascii="Book Antiqua" w:hAnsi="Book Antiqua" w:cs="Times New Roman"/>
          <w:sz w:val="24"/>
          <w:szCs w:val="24"/>
        </w:rPr>
        <w:t>4</w:t>
      </w:r>
      <w:r w:rsidR="007B1F9E" w:rsidRPr="0065058F">
        <w:rPr>
          <w:rFonts w:ascii="Book Antiqua" w:hAnsi="Book Antiqua" w:cs="Times New Roman"/>
          <w:sz w:val="24"/>
          <w:szCs w:val="24"/>
        </w:rPr>
        <w:t xml:space="preserve"> </w:t>
      </w:r>
      <w:r w:rsidR="003E4B07" w:rsidRPr="0065058F">
        <w:rPr>
          <w:rFonts w:ascii="Book Antiqua" w:hAnsi="Book Antiqua" w:cs="Times New Roman"/>
          <w:sz w:val="24"/>
          <w:szCs w:val="24"/>
        </w:rPr>
        <w:t xml:space="preserve">and </w:t>
      </w:r>
      <w:r w:rsidR="00146428" w:rsidRPr="0065058F">
        <w:rPr>
          <w:rFonts w:ascii="Book Antiqua" w:hAnsi="Book Antiqua" w:cs="Times New Roman"/>
          <w:sz w:val="24"/>
          <w:szCs w:val="24"/>
        </w:rPr>
        <w:t xml:space="preserve">Figure </w:t>
      </w:r>
      <w:r w:rsidRPr="0065058F">
        <w:rPr>
          <w:rFonts w:ascii="Book Antiqua" w:hAnsi="Book Antiqua" w:cs="Times New Roman"/>
          <w:sz w:val="24"/>
          <w:szCs w:val="24"/>
        </w:rPr>
        <w:t xml:space="preserve">2B). However, fungal fluorescence staining of </w:t>
      </w:r>
      <w:r w:rsidR="007B1F9E" w:rsidRPr="0065058F">
        <w:rPr>
          <w:rFonts w:ascii="Book Antiqua" w:hAnsi="Book Antiqua" w:cs="Times New Roman"/>
          <w:sz w:val="24"/>
          <w:szCs w:val="24"/>
        </w:rPr>
        <w:t xml:space="preserve">the </w:t>
      </w:r>
      <w:r w:rsidRPr="0065058F">
        <w:rPr>
          <w:rFonts w:ascii="Book Antiqua" w:hAnsi="Book Antiqua" w:cs="Times New Roman"/>
          <w:sz w:val="24"/>
          <w:szCs w:val="24"/>
        </w:rPr>
        <w:t>bronchial membrane brushing sample still revealed branching septate hyphae (</w:t>
      </w:r>
      <w:r w:rsidR="00146428" w:rsidRPr="0065058F">
        <w:rPr>
          <w:rFonts w:ascii="Book Antiqua" w:hAnsi="Book Antiqua" w:cs="Times New Roman"/>
          <w:sz w:val="24"/>
          <w:szCs w:val="24"/>
        </w:rPr>
        <w:t xml:space="preserve">Figure </w:t>
      </w:r>
      <w:r w:rsidRPr="0065058F">
        <w:rPr>
          <w:rFonts w:ascii="Book Antiqua" w:hAnsi="Book Antiqua" w:cs="Times New Roman"/>
          <w:sz w:val="24"/>
          <w:szCs w:val="24"/>
        </w:rPr>
        <w:t>3D); nonetheless, the culture was negative</w:t>
      </w:r>
      <w:r w:rsidR="006E29A1" w:rsidRPr="0065058F">
        <w:rPr>
          <w:rFonts w:ascii="Book Antiqua" w:hAnsi="Book Antiqua" w:cs="Times New Roman"/>
          <w:sz w:val="24"/>
          <w:szCs w:val="24"/>
        </w:rPr>
        <w:t>. Meanwhile, the level of β-(1</w:t>
      </w:r>
      <w:proofErr w:type="gramStart"/>
      <w:r w:rsidR="006E29A1" w:rsidRPr="0065058F">
        <w:rPr>
          <w:rFonts w:ascii="Book Antiqua" w:hAnsi="Book Antiqua" w:cs="Times New Roman"/>
          <w:sz w:val="24"/>
          <w:szCs w:val="24"/>
        </w:rPr>
        <w:t>,</w:t>
      </w:r>
      <w:r w:rsidRPr="0065058F">
        <w:rPr>
          <w:rFonts w:ascii="Book Antiqua" w:hAnsi="Book Antiqua" w:cs="Times New Roman"/>
          <w:sz w:val="24"/>
          <w:szCs w:val="24"/>
        </w:rPr>
        <w:t>3</w:t>
      </w:r>
      <w:proofErr w:type="gramEnd"/>
      <w:r w:rsidRPr="0065058F">
        <w:rPr>
          <w:rFonts w:ascii="Book Antiqua" w:hAnsi="Book Antiqua" w:cs="Times New Roman"/>
          <w:sz w:val="24"/>
          <w:szCs w:val="24"/>
        </w:rPr>
        <w:t>)-D-glucan assay returned to normal (50.7</w:t>
      </w:r>
      <w:r w:rsidR="003E4B07" w:rsidRPr="0065058F">
        <w:rPr>
          <w:rFonts w:ascii="Book Antiqua" w:hAnsi="Book Antiqua" w:cs="Times New Roman"/>
          <w:sz w:val="24"/>
          <w:szCs w:val="24"/>
        </w:rPr>
        <w:t xml:space="preserve"> </w:t>
      </w:r>
      <w:proofErr w:type="spellStart"/>
      <w:r w:rsidRPr="0065058F">
        <w:rPr>
          <w:rFonts w:ascii="Book Antiqua" w:hAnsi="Book Antiqua" w:cs="Times New Roman"/>
          <w:sz w:val="24"/>
          <w:szCs w:val="24"/>
        </w:rPr>
        <w:t>pg</w:t>
      </w:r>
      <w:proofErr w:type="spellEnd"/>
      <w:r w:rsidRPr="0065058F">
        <w:rPr>
          <w:rFonts w:ascii="Book Antiqua" w:hAnsi="Book Antiqua" w:cs="Times New Roman"/>
          <w:sz w:val="24"/>
          <w:szCs w:val="24"/>
        </w:rPr>
        <w:t>/m</w:t>
      </w:r>
      <w:r w:rsidR="003E4B07" w:rsidRPr="0065058F">
        <w:rPr>
          <w:rFonts w:ascii="Book Antiqua" w:hAnsi="Book Antiqua" w:cs="Times New Roman"/>
          <w:sz w:val="24"/>
          <w:szCs w:val="24"/>
        </w:rPr>
        <w:t>L</w:t>
      </w:r>
      <w:r w:rsidRPr="0065058F">
        <w:rPr>
          <w:rFonts w:ascii="Book Antiqua" w:hAnsi="Book Antiqua" w:cs="Times New Roman"/>
          <w:sz w:val="24"/>
          <w:szCs w:val="24"/>
        </w:rPr>
        <w:t xml:space="preserve">) with negative </w:t>
      </w:r>
      <w:r w:rsidR="00EC2AF9" w:rsidRPr="0065058F">
        <w:rPr>
          <w:rFonts w:ascii="Book Antiqua" w:hAnsi="Book Antiqua" w:cs="Times New Roman"/>
          <w:sz w:val="24"/>
          <w:szCs w:val="24"/>
        </w:rPr>
        <w:t>galactomannan</w:t>
      </w:r>
      <w:r w:rsidRPr="0065058F">
        <w:rPr>
          <w:rFonts w:ascii="Book Antiqua" w:hAnsi="Book Antiqua" w:cs="Times New Roman"/>
          <w:sz w:val="24"/>
          <w:szCs w:val="24"/>
        </w:rPr>
        <w:t xml:space="preserve"> assay (0.08). The patient was asymptomatic by far without any antifungal treatment and was followed closely.</w:t>
      </w:r>
    </w:p>
    <w:p w:rsidR="00A5609A" w:rsidRPr="0065058F" w:rsidRDefault="00A5609A" w:rsidP="00CE7B4C">
      <w:pPr>
        <w:spacing w:line="360" w:lineRule="auto"/>
        <w:rPr>
          <w:rFonts w:ascii="Book Antiqua" w:hAnsi="Book Antiqua" w:cs="Times New Roman"/>
          <w:b/>
          <w:bCs/>
          <w:sz w:val="24"/>
          <w:szCs w:val="24"/>
        </w:rPr>
      </w:pPr>
    </w:p>
    <w:p w:rsidR="000C7D07" w:rsidRPr="0065058F" w:rsidRDefault="000C7D07" w:rsidP="00CE7B4C">
      <w:pPr>
        <w:spacing w:line="360" w:lineRule="auto"/>
        <w:rPr>
          <w:rFonts w:ascii="Book Antiqua" w:hAnsi="Book Antiqua" w:cs="Times New Roman"/>
          <w:b/>
          <w:bCs/>
          <w:sz w:val="24"/>
          <w:szCs w:val="24"/>
        </w:rPr>
      </w:pPr>
      <w:r w:rsidRPr="0065058F">
        <w:rPr>
          <w:rFonts w:ascii="Book Antiqua" w:hAnsi="Book Antiqua" w:cs="Times New Roman"/>
          <w:b/>
          <w:bCs/>
          <w:sz w:val="24"/>
          <w:szCs w:val="24"/>
        </w:rPr>
        <w:t>DISCUSSION</w:t>
      </w:r>
    </w:p>
    <w:p w:rsidR="001629E1" w:rsidRPr="0065058F" w:rsidRDefault="001629E1" w:rsidP="00CE7B4C">
      <w:pPr>
        <w:spacing w:line="360" w:lineRule="auto"/>
        <w:rPr>
          <w:rFonts w:ascii="Book Antiqua" w:hAnsi="Book Antiqua" w:cs="Times New Roman"/>
          <w:sz w:val="24"/>
          <w:szCs w:val="24"/>
        </w:rPr>
      </w:pPr>
      <w:r w:rsidRPr="0065058F">
        <w:rPr>
          <w:rFonts w:ascii="Book Antiqua" w:hAnsi="Book Antiqua" w:cs="Times New Roman"/>
          <w:sz w:val="24"/>
          <w:szCs w:val="24"/>
        </w:rPr>
        <w:t>This report describes a unique case of invasive fungal infection with histological evidence mimicking lung cancer in a 54-year-old man with diabetes mellitus. The histological analysis demonstrated fungal elements of 45°</w:t>
      </w:r>
      <w:r w:rsidR="00BD4812"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branching hyphae with positive </w:t>
      </w:r>
      <w:r w:rsidR="00EC2AF9" w:rsidRPr="0065058F">
        <w:rPr>
          <w:rFonts w:ascii="Book Antiqua" w:hAnsi="Book Antiqua" w:cs="Times New Roman"/>
          <w:sz w:val="24"/>
          <w:szCs w:val="24"/>
        </w:rPr>
        <w:t>Periodic Acid-Schiff</w:t>
      </w:r>
      <w:r w:rsidRPr="0065058F">
        <w:rPr>
          <w:rFonts w:ascii="Book Antiqua" w:hAnsi="Book Antiqua" w:cs="Times New Roman"/>
          <w:sz w:val="24"/>
          <w:szCs w:val="24"/>
        </w:rPr>
        <w:t xml:space="preserve"> and </w:t>
      </w:r>
      <w:proofErr w:type="spellStart"/>
      <w:r w:rsidRPr="0065058F">
        <w:rPr>
          <w:rFonts w:ascii="Book Antiqua" w:hAnsi="Book Antiqua" w:cs="Times New Roman"/>
          <w:sz w:val="24"/>
          <w:szCs w:val="24"/>
        </w:rPr>
        <w:t>Grocott</w:t>
      </w:r>
      <w:proofErr w:type="spellEnd"/>
      <w:r w:rsidRPr="0065058F">
        <w:rPr>
          <w:rFonts w:ascii="Book Antiqua" w:hAnsi="Book Antiqua" w:cs="Times New Roman"/>
          <w:sz w:val="24"/>
          <w:szCs w:val="24"/>
        </w:rPr>
        <w:t xml:space="preserve"> staining. In addition, fungal fluorescence staining also showed branching septate hyphae. It is well-known that the characteristic of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hyphae is angular dichotomously branching septate hyphae, which is consistent with this case. However, other organisms, such as </w:t>
      </w:r>
      <w:proofErr w:type="spellStart"/>
      <w:r w:rsidR="00BD4812" w:rsidRPr="0065058F">
        <w:rPr>
          <w:rFonts w:ascii="Book Antiqua" w:hAnsi="Book Antiqua" w:cs="Times New Roman"/>
          <w:i/>
          <w:sz w:val="24"/>
          <w:szCs w:val="24"/>
        </w:rPr>
        <w:t>F</w:t>
      </w:r>
      <w:r w:rsidRPr="0065058F">
        <w:rPr>
          <w:rFonts w:ascii="Book Antiqua" w:hAnsi="Book Antiqua" w:cs="Times New Roman"/>
          <w:i/>
          <w:sz w:val="24"/>
          <w:szCs w:val="24"/>
        </w:rPr>
        <w:t>usariosis</w:t>
      </w:r>
      <w:proofErr w:type="spellEnd"/>
      <w:r w:rsidRPr="0065058F">
        <w:rPr>
          <w:rFonts w:ascii="Book Antiqua" w:hAnsi="Book Antiqua" w:cs="Times New Roman"/>
          <w:sz w:val="24"/>
          <w:szCs w:val="24"/>
        </w:rPr>
        <w:t xml:space="preserve"> and</w:t>
      </w:r>
      <w:r w:rsidRPr="0065058F">
        <w:rPr>
          <w:rFonts w:ascii="Book Antiqua" w:hAnsi="Book Antiqua" w:cs="Times New Roman"/>
          <w:i/>
          <w:sz w:val="24"/>
          <w:szCs w:val="24"/>
        </w:rPr>
        <w:t xml:space="preserve"> </w:t>
      </w:r>
      <w:proofErr w:type="spellStart"/>
      <w:r w:rsidR="00BD4812" w:rsidRPr="0065058F">
        <w:rPr>
          <w:rFonts w:ascii="Book Antiqua" w:hAnsi="Book Antiqua" w:cs="Times New Roman"/>
          <w:i/>
          <w:sz w:val="24"/>
          <w:szCs w:val="24"/>
        </w:rPr>
        <w:t>S</w:t>
      </w:r>
      <w:r w:rsidRPr="0065058F">
        <w:rPr>
          <w:rFonts w:ascii="Book Antiqua" w:hAnsi="Book Antiqua" w:cs="Times New Roman"/>
          <w:i/>
          <w:sz w:val="24"/>
          <w:szCs w:val="24"/>
        </w:rPr>
        <w:t>cedosporiosis</w:t>
      </w:r>
      <w:proofErr w:type="spellEnd"/>
      <w:r w:rsidRPr="0065058F">
        <w:rPr>
          <w:rFonts w:ascii="Book Antiqua" w:hAnsi="Book Antiqua" w:cs="Times New Roman"/>
          <w:sz w:val="24"/>
          <w:szCs w:val="24"/>
        </w:rPr>
        <w:t xml:space="preserve"> may be morphologically indistinguishable from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species. Therefore, culture confirmation is of much importance to differentiate aspergillosis from other filamentous fungal infections. However, there was no</w:t>
      </w:r>
      <w:r w:rsidR="00BD4812"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positive culture result in the present case. The negative culture results might be false negative due to systemic antifungal therapy. Nonetheless, according to the guideline, proven aspergillosis requires the recovery of an organism with one important exception, which includes the fairly frequent occurrence of histopathological demonstration of hyphae consistent with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species in patients with negative culture </w:t>
      </w:r>
      <w:proofErr w:type="gramStart"/>
      <w:r w:rsidRPr="0065058F">
        <w:rPr>
          <w:rFonts w:ascii="Book Antiqua" w:hAnsi="Book Antiqua" w:cs="Times New Roman"/>
          <w:sz w:val="24"/>
          <w:szCs w:val="24"/>
        </w:rPr>
        <w:t>results</w:t>
      </w:r>
      <w:r w:rsidR="00A5609A" w:rsidRPr="0065058F">
        <w:rPr>
          <w:rFonts w:ascii="Book Antiqua" w:hAnsi="Book Antiqua" w:cs="Times New Roman"/>
          <w:sz w:val="24"/>
          <w:szCs w:val="24"/>
          <w:vertAlign w:val="superscript"/>
        </w:rPr>
        <w:t>[</w:t>
      </w:r>
      <w:proofErr w:type="gramEnd"/>
      <w:r w:rsidR="00A5609A" w:rsidRPr="0065058F">
        <w:rPr>
          <w:rFonts w:ascii="Book Antiqua" w:hAnsi="Book Antiqua" w:cs="Times New Roman"/>
          <w:sz w:val="24"/>
          <w:szCs w:val="24"/>
          <w:vertAlign w:val="superscript"/>
        </w:rPr>
        <w:t>1]</w:t>
      </w:r>
      <w:r w:rsidR="007B1054"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Besides, as culture has a poor sensitivity in the diagnosis of invasive aspergillosis, some </w:t>
      </w:r>
      <w:proofErr w:type="gramStart"/>
      <w:r w:rsidRPr="0065058F">
        <w:rPr>
          <w:rFonts w:ascii="Book Antiqua" w:hAnsi="Book Antiqua" w:cs="Times New Roman"/>
          <w:sz w:val="24"/>
          <w:szCs w:val="24"/>
        </w:rPr>
        <w:t>experts</w:t>
      </w:r>
      <w:r w:rsidR="00A5609A" w:rsidRPr="0065058F">
        <w:rPr>
          <w:rFonts w:ascii="Book Antiqua" w:hAnsi="Book Antiqua" w:cs="Times New Roman"/>
          <w:sz w:val="24"/>
          <w:szCs w:val="24"/>
          <w:vertAlign w:val="superscript"/>
        </w:rPr>
        <w:t>[</w:t>
      </w:r>
      <w:proofErr w:type="gramEnd"/>
      <w:r w:rsidR="00A5609A" w:rsidRPr="0065058F">
        <w:rPr>
          <w:rFonts w:ascii="Book Antiqua" w:hAnsi="Book Antiqua" w:cs="Times New Roman"/>
          <w:sz w:val="24"/>
          <w:szCs w:val="24"/>
          <w:vertAlign w:val="superscript"/>
        </w:rPr>
        <w:t>2]</w:t>
      </w:r>
      <w:r w:rsidR="002955BF"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have supported the concept of a proven infection on the basis of the findings of histopathology or microscopy without necessarily requiring culture confirmation. Combined with the higher morbidity of </w:t>
      </w:r>
      <w:r w:rsidRPr="0065058F">
        <w:rPr>
          <w:rFonts w:ascii="Book Antiqua" w:hAnsi="Book Antiqua" w:cs="Times New Roman"/>
          <w:i/>
          <w:sz w:val="24"/>
          <w:szCs w:val="24"/>
        </w:rPr>
        <w:t xml:space="preserve">Aspergillus </w:t>
      </w:r>
      <w:r w:rsidRPr="0065058F">
        <w:rPr>
          <w:rFonts w:ascii="Book Antiqua" w:hAnsi="Book Antiqua" w:cs="Times New Roman"/>
          <w:sz w:val="24"/>
          <w:szCs w:val="24"/>
        </w:rPr>
        <w:t>compared with other filamentous fungi, we believe that the diagnosis of this case should be proven IA.</w:t>
      </w:r>
    </w:p>
    <w:p w:rsidR="00D373E3" w:rsidRPr="0065058F" w:rsidRDefault="00D373E3" w:rsidP="00CE7B4C">
      <w:pPr>
        <w:spacing w:line="360" w:lineRule="auto"/>
        <w:ind w:firstLineChars="100" w:firstLine="240"/>
        <w:rPr>
          <w:rFonts w:ascii="Book Antiqua" w:hAnsi="Book Antiqua" w:cs="Times New Roman"/>
          <w:sz w:val="24"/>
          <w:szCs w:val="24"/>
        </w:rPr>
      </w:pPr>
      <w:r w:rsidRPr="0065058F">
        <w:rPr>
          <w:rFonts w:ascii="Book Antiqua" w:hAnsi="Book Antiqua" w:cs="Times New Roman"/>
          <w:sz w:val="24"/>
          <w:szCs w:val="24"/>
        </w:rPr>
        <w:t xml:space="preserve">The radiological manifestations in this case are enlarged mediastinum and hilum lymph nodes and a mass-like lesion in </w:t>
      </w:r>
      <w:r w:rsidR="00DC28A3" w:rsidRPr="0065058F">
        <w:rPr>
          <w:rFonts w:ascii="Book Antiqua" w:hAnsi="Book Antiqua" w:cs="Times New Roman"/>
          <w:sz w:val="24"/>
          <w:szCs w:val="24"/>
        </w:rPr>
        <w:t xml:space="preserve">the </w:t>
      </w:r>
      <w:r w:rsidRPr="0065058F">
        <w:rPr>
          <w:rFonts w:ascii="Book Antiqua" w:hAnsi="Book Antiqua" w:cs="Times New Roman"/>
          <w:sz w:val="24"/>
          <w:szCs w:val="24"/>
        </w:rPr>
        <w:t xml:space="preserve">hilum narrowing the left upper bronchus. Bronchoscopy revealed stenosis of the left main bronchus. It </w:t>
      </w:r>
      <w:r w:rsidR="00DC28A3" w:rsidRPr="0065058F">
        <w:rPr>
          <w:rFonts w:ascii="Book Antiqua" w:hAnsi="Book Antiqua" w:cs="Times New Roman"/>
          <w:sz w:val="24"/>
          <w:szCs w:val="24"/>
        </w:rPr>
        <w:t>wa</w:t>
      </w:r>
      <w:r w:rsidRPr="0065058F">
        <w:rPr>
          <w:rFonts w:ascii="Book Antiqua" w:hAnsi="Book Antiqua" w:cs="Times New Roman"/>
          <w:sz w:val="24"/>
          <w:szCs w:val="24"/>
        </w:rPr>
        <w:t>s not clear in our patient whether invasive bronchial aspergillosis (IBA) result</w:t>
      </w:r>
      <w:r w:rsidR="00DC28A3" w:rsidRPr="0065058F">
        <w:rPr>
          <w:rFonts w:ascii="Book Antiqua" w:hAnsi="Book Antiqua" w:cs="Times New Roman"/>
          <w:sz w:val="24"/>
          <w:szCs w:val="24"/>
        </w:rPr>
        <w:t>ed</w:t>
      </w:r>
      <w:r w:rsidRPr="0065058F">
        <w:rPr>
          <w:rFonts w:ascii="Book Antiqua" w:hAnsi="Book Antiqua" w:cs="Times New Roman"/>
          <w:sz w:val="24"/>
          <w:szCs w:val="24"/>
        </w:rPr>
        <w:t xml:space="preserve"> in lymph node enlargement and hilum mass or lymph nodal aspergillosis invading to the bronchus. As the most common route of entry of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spores is by inhalation, we </w:t>
      </w:r>
      <w:r w:rsidR="00DC28A3" w:rsidRPr="0065058F">
        <w:rPr>
          <w:rFonts w:ascii="Book Antiqua" w:hAnsi="Book Antiqua" w:cs="Times New Roman"/>
          <w:sz w:val="24"/>
          <w:szCs w:val="24"/>
        </w:rPr>
        <w:t xml:space="preserve">initially </w:t>
      </w:r>
      <w:r w:rsidRPr="0065058F">
        <w:rPr>
          <w:rFonts w:ascii="Book Antiqua" w:hAnsi="Book Antiqua" w:cs="Times New Roman"/>
          <w:sz w:val="24"/>
          <w:szCs w:val="24"/>
        </w:rPr>
        <w:t>assume</w:t>
      </w:r>
      <w:r w:rsidR="00DC28A3" w:rsidRPr="0065058F">
        <w:rPr>
          <w:rFonts w:ascii="Book Antiqua" w:hAnsi="Book Antiqua" w:cs="Times New Roman"/>
          <w:sz w:val="24"/>
          <w:szCs w:val="24"/>
        </w:rPr>
        <w:t>d</w:t>
      </w:r>
      <w:r w:rsidRPr="0065058F">
        <w:rPr>
          <w:rFonts w:ascii="Book Antiqua" w:hAnsi="Book Antiqua" w:cs="Times New Roman"/>
          <w:sz w:val="24"/>
          <w:szCs w:val="24"/>
        </w:rPr>
        <w:t xml:space="preserve"> the former one. The </w:t>
      </w:r>
      <w:proofErr w:type="spellStart"/>
      <w:r w:rsidRPr="0065058F">
        <w:rPr>
          <w:rFonts w:ascii="Book Antiqua" w:hAnsi="Book Antiqua" w:cs="Times New Roman"/>
          <w:sz w:val="24"/>
          <w:szCs w:val="24"/>
        </w:rPr>
        <w:t>bronchoscopic</w:t>
      </w:r>
      <w:proofErr w:type="spellEnd"/>
      <w:r w:rsidRPr="0065058F">
        <w:rPr>
          <w:rFonts w:ascii="Book Antiqua" w:hAnsi="Book Antiqua" w:cs="Times New Roman"/>
          <w:sz w:val="24"/>
          <w:szCs w:val="24"/>
        </w:rPr>
        <w:t xml:space="preserve"> manifestations of IBA include three different forms: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w:t>
      </w:r>
      <w:proofErr w:type="spellStart"/>
      <w:r w:rsidRPr="0065058F">
        <w:rPr>
          <w:rFonts w:ascii="Book Antiqua" w:hAnsi="Book Antiqua" w:cs="Times New Roman"/>
          <w:sz w:val="24"/>
          <w:szCs w:val="24"/>
        </w:rPr>
        <w:t>tracheobronchitis</w:t>
      </w:r>
      <w:proofErr w:type="spellEnd"/>
      <w:r w:rsidRPr="0065058F">
        <w:rPr>
          <w:rFonts w:ascii="Book Antiqua" w:hAnsi="Book Antiqua" w:cs="Times New Roman"/>
          <w:sz w:val="24"/>
          <w:szCs w:val="24"/>
        </w:rPr>
        <w:t xml:space="preserve">, ulcerative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w:t>
      </w:r>
      <w:proofErr w:type="spellStart"/>
      <w:r w:rsidRPr="0065058F">
        <w:rPr>
          <w:rFonts w:ascii="Book Antiqua" w:hAnsi="Book Antiqua" w:cs="Times New Roman"/>
          <w:sz w:val="24"/>
          <w:szCs w:val="24"/>
        </w:rPr>
        <w:t>tracheobronchitis</w:t>
      </w:r>
      <w:proofErr w:type="spellEnd"/>
      <w:r w:rsidRPr="0065058F">
        <w:rPr>
          <w:rFonts w:ascii="Book Antiqua" w:hAnsi="Book Antiqua" w:cs="Times New Roman"/>
          <w:sz w:val="24"/>
          <w:szCs w:val="24"/>
        </w:rPr>
        <w:t xml:space="preserve">, and pseudomembranous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w:t>
      </w:r>
      <w:proofErr w:type="spellStart"/>
      <w:r w:rsidRPr="0065058F">
        <w:rPr>
          <w:rFonts w:ascii="Book Antiqua" w:hAnsi="Book Antiqua" w:cs="Times New Roman"/>
          <w:sz w:val="24"/>
          <w:szCs w:val="24"/>
        </w:rPr>
        <w:t>tracheobronchitis</w:t>
      </w:r>
      <w:proofErr w:type="spellEnd"/>
      <w:r w:rsidRPr="0065058F">
        <w:rPr>
          <w:rFonts w:ascii="Book Antiqua" w:hAnsi="Book Antiqua" w:cs="Times New Roman"/>
          <w:sz w:val="24"/>
          <w:szCs w:val="24"/>
        </w:rPr>
        <w:t xml:space="preserve"> as described by Kramer </w:t>
      </w:r>
      <w:r w:rsidRPr="0065058F">
        <w:rPr>
          <w:rFonts w:ascii="Book Antiqua" w:hAnsi="Book Antiqua" w:cs="Times New Roman"/>
          <w:i/>
          <w:iCs/>
          <w:sz w:val="24"/>
          <w:szCs w:val="24"/>
        </w:rPr>
        <w:t xml:space="preserve">et </w:t>
      </w:r>
      <w:proofErr w:type="gramStart"/>
      <w:r w:rsidRPr="0065058F">
        <w:rPr>
          <w:rFonts w:ascii="Book Antiqua" w:hAnsi="Book Antiqua" w:cs="Times New Roman"/>
          <w:i/>
          <w:iCs/>
          <w:sz w:val="24"/>
          <w:szCs w:val="24"/>
        </w:rPr>
        <w:t>al</w:t>
      </w:r>
      <w:r w:rsidR="003E4B07" w:rsidRPr="0065058F">
        <w:rPr>
          <w:rFonts w:ascii="Book Antiqua" w:hAnsi="Book Antiqua" w:cs="Times New Roman"/>
          <w:sz w:val="24"/>
          <w:szCs w:val="24"/>
          <w:vertAlign w:val="superscript"/>
        </w:rPr>
        <w:t>[</w:t>
      </w:r>
      <w:proofErr w:type="gramEnd"/>
      <w:r w:rsidR="003E4B07" w:rsidRPr="0065058F">
        <w:rPr>
          <w:rFonts w:ascii="Book Antiqua" w:hAnsi="Book Antiqua" w:cs="Times New Roman"/>
          <w:sz w:val="24"/>
          <w:szCs w:val="24"/>
          <w:vertAlign w:val="superscript"/>
        </w:rPr>
        <w:t>3]</w:t>
      </w:r>
      <w:r w:rsidRPr="0065058F">
        <w:rPr>
          <w:rFonts w:ascii="Book Antiqua" w:hAnsi="Book Antiqua" w:cs="Times New Roman"/>
          <w:sz w:val="24"/>
          <w:szCs w:val="24"/>
        </w:rPr>
        <w:t xml:space="preserve"> in 1991</w:t>
      </w:r>
      <w:r w:rsidR="00371ECF" w:rsidRPr="0065058F">
        <w:rPr>
          <w:rFonts w:ascii="Book Antiqua" w:hAnsi="Book Antiqua" w:cs="Times New Roman"/>
          <w:sz w:val="24"/>
          <w:szCs w:val="24"/>
        </w:rPr>
        <w:t>.</w:t>
      </w:r>
      <w:r w:rsidR="00454D9C"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Radiological abnormalities of IBA consist of pulmonary infiltrates, tracheobronchial wall thickening, nodules, endobronchial mass and </w:t>
      </w:r>
      <w:proofErr w:type="gramStart"/>
      <w:r w:rsidRPr="0065058F">
        <w:rPr>
          <w:rFonts w:ascii="Book Antiqua" w:hAnsi="Book Antiqua" w:cs="Times New Roman"/>
          <w:sz w:val="24"/>
          <w:szCs w:val="24"/>
        </w:rPr>
        <w:t>atelectasis</w:t>
      </w:r>
      <w:r w:rsidR="00A5609A" w:rsidRPr="0065058F">
        <w:rPr>
          <w:rFonts w:ascii="Book Antiqua" w:hAnsi="Book Antiqua" w:cs="Times New Roman"/>
          <w:sz w:val="24"/>
          <w:szCs w:val="24"/>
          <w:vertAlign w:val="superscript"/>
        </w:rPr>
        <w:t>[</w:t>
      </w:r>
      <w:proofErr w:type="gramEnd"/>
      <w:r w:rsidR="00A5609A" w:rsidRPr="0065058F">
        <w:rPr>
          <w:rFonts w:ascii="Book Antiqua" w:hAnsi="Book Antiqua" w:cs="Times New Roman"/>
          <w:sz w:val="24"/>
          <w:szCs w:val="24"/>
          <w:vertAlign w:val="superscript"/>
        </w:rPr>
        <w:t>4]</w:t>
      </w:r>
      <w:r w:rsidR="00454D9C" w:rsidRPr="0065058F">
        <w:rPr>
          <w:rFonts w:ascii="Book Antiqua" w:hAnsi="Book Antiqua" w:cs="Times New Roman"/>
          <w:sz w:val="24"/>
          <w:szCs w:val="24"/>
        </w:rPr>
        <w:t>.</w:t>
      </w:r>
      <w:r w:rsidR="00C2027A" w:rsidRPr="0065058F">
        <w:rPr>
          <w:rFonts w:ascii="Book Antiqua" w:hAnsi="Book Antiqua" w:cs="Times New Roman"/>
          <w:sz w:val="24"/>
          <w:szCs w:val="24"/>
        </w:rPr>
        <w:t xml:space="preserve"> </w:t>
      </w:r>
      <w:r w:rsidRPr="0065058F">
        <w:rPr>
          <w:rFonts w:ascii="Book Antiqua" w:hAnsi="Book Antiqua" w:cs="Times New Roman"/>
          <w:sz w:val="24"/>
          <w:szCs w:val="24"/>
        </w:rPr>
        <w:t>Nevertheless, in the present case, the manifestation of bronchoscopy and radiography demonstrated as none of the forms described above. Consequently, we presume</w:t>
      </w:r>
      <w:r w:rsidR="00DC28A3" w:rsidRPr="0065058F">
        <w:rPr>
          <w:rFonts w:ascii="Book Antiqua" w:hAnsi="Book Antiqua" w:cs="Times New Roman"/>
          <w:sz w:val="24"/>
          <w:szCs w:val="24"/>
        </w:rPr>
        <w:t>d</w:t>
      </w:r>
      <w:r w:rsidRPr="0065058F">
        <w:rPr>
          <w:rFonts w:ascii="Book Antiqua" w:hAnsi="Book Antiqua" w:cs="Times New Roman"/>
          <w:sz w:val="24"/>
          <w:szCs w:val="24"/>
        </w:rPr>
        <w:t xml:space="preserve"> the latter one. There have been some extremely rare case reports regarding nodal </w:t>
      </w:r>
      <w:proofErr w:type="gramStart"/>
      <w:r w:rsidRPr="0065058F">
        <w:rPr>
          <w:rFonts w:ascii="Book Antiqua" w:hAnsi="Book Antiqua" w:cs="Times New Roman"/>
          <w:sz w:val="24"/>
          <w:szCs w:val="24"/>
        </w:rPr>
        <w:t>aspergillosis</w:t>
      </w:r>
      <w:r w:rsidR="00146428" w:rsidRPr="0065058F">
        <w:rPr>
          <w:rFonts w:ascii="Book Antiqua" w:hAnsi="Book Antiqua" w:cs="Times New Roman"/>
          <w:sz w:val="24"/>
          <w:szCs w:val="24"/>
          <w:vertAlign w:val="superscript"/>
        </w:rPr>
        <w:t>[</w:t>
      </w:r>
      <w:proofErr w:type="gramEnd"/>
      <w:r w:rsidR="00146428" w:rsidRPr="0065058F">
        <w:rPr>
          <w:rFonts w:ascii="Book Antiqua" w:hAnsi="Book Antiqua" w:cs="Times New Roman"/>
          <w:sz w:val="24"/>
          <w:szCs w:val="24"/>
          <w:vertAlign w:val="superscript"/>
        </w:rPr>
        <w:t>5-7]</w:t>
      </w:r>
      <w:r w:rsidR="00411A04" w:rsidRPr="0065058F">
        <w:rPr>
          <w:rFonts w:ascii="Book Antiqua" w:hAnsi="Book Antiqua" w:cs="Times New Roman"/>
          <w:sz w:val="24"/>
          <w:szCs w:val="24"/>
        </w:rPr>
        <w:t xml:space="preserve">. </w:t>
      </w:r>
      <w:r w:rsidR="00090A30" w:rsidRPr="0065058F">
        <w:rPr>
          <w:rFonts w:ascii="Book Antiqua" w:hAnsi="Book Antiqua" w:cs="Times New Roman"/>
          <w:sz w:val="24"/>
          <w:szCs w:val="24"/>
        </w:rPr>
        <w:t xml:space="preserve">Kumar </w:t>
      </w:r>
      <w:r w:rsidR="00090A30" w:rsidRPr="0065058F">
        <w:rPr>
          <w:rFonts w:ascii="Book Antiqua" w:hAnsi="Book Antiqua" w:cs="Times New Roman"/>
          <w:i/>
          <w:iCs/>
          <w:sz w:val="24"/>
          <w:szCs w:val="24"/>
        </w:rPr>
        <w:t xml:space="preserve">et </w:t>
      </w:r>
      <w:proofErr w:type="gramStart"/>
      <w:r w:rsidR="00090A30" w:rsidRPr="0065058F">
        <w:rPr>
          <w:rFonts w:ascii="Book Antiqua" w:hAnsi="Book Antiqua" w:cs="Times New Roman"/>
          <w:i/>
          <w:iCs/>
          <w:sz w:val="24"/>
          <w:szCs w:val="24"/>
        </w:rPr>
        <w:t>al</w:t>
      </w:r>
      <w:r w:rsidR="00146428" w:rsidRPr="0065058F">
        <w:rPr>
          <w:rFonts w:ascii="Book Antiqua" w:hAnsi="Book Antiqua" w:cs="Times New Roman"/>
          <w:sz w:val="24"/>
          <w:szCs w:val="24"/>
          <w:vertAlign w:val="superscript"/>
        </w:rPr>
        <w:t>[</w:t>
      </w:r>
      <w:proofErr w:type="gramEnd"/>
      <w:r w:rsidR="00146428" w:rsidRPr="0065058F">
        <w:rPr>
          <w:rFonts w:ascii="Book Antiqua" w:hAnsi="Book Antiqua" w:cs="Times New Roman"/>
          <w:sz w:val="24"/>
          <w:szCs w:val="24"/>
          <w:vertAlign w:val="superscript"/>
        </w:rPr>
        <w:t>5]</w:t>
      </w:r>
      <w:r w:rsidR="00151DDA"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reported chest wall and mediastinal nodal aspergillosis in a 29-year-old woman with no underlying medical problems who presented with left hilar necrotic lymph nodes, enclosing the left main bronchus and mediastinal lymph nodes, direct extension to the left chest wall. Stern </w:t>
      </w:r>
      <w:r w:rsidRPr="0065058F">
        <w:rPr>
          <w:rFonts w:ascii="Book Antiqua" w:hAnsi="Book Antiqua" w:cs="Times New Roman"/>
          <w:i/>
          <w:iCs/>
          <w:sz w:val="24"/>
          <w:szCs w:val="24"/>
        </w:rPr>
        <w:t xml:space="preserve">et </w:t>
      </w:r>
      <w:proofErr w:type="gramStart"/>
      <w:r w:rsidRPr="0065058F">
        <w:rPr>
          <w:rFonts w:ascii="Book Antiqua" w:hAnsi="Book Antiqua" w:cs="Times New Roman"/>
          <w:i/>
          <w:iCs/>
          <w:sz w:val="24"/>
          <w:szCs w:val="24"/>
        </w:rPr>
        <w:t>al</w:t>
      </w:r>
      <w:r w:rsidR="00146428" w:rsidRPr="0065058F">
        <w:rPr>
          <w:rFonts w:ascii="Book Antiqua" w:hAnsi="Book Antiqua" w:cs="Times New Roman"/>
          <w:sz w:val="24"/>
          <w:szCs w:val="24"/>
          <w:vertAlign w:val="superscript"/>
        </w:rPr>
        <w:t>[</w:t>
      </w:r>
      <w:proofErr w:type="gramEnd"/>
      <w:r w:rsidR="00146428" w:rsidRPr="0065058F">
        <w:rPr>
          <w:rFonts w:ascii="Book Antiqua" w:hAnsi="Book Antiqua" w:cs="Times New Roman"/>
          <w:sz w:val="24"/>
          <w:szCs w:val="24"/>
          <w:vertAlign w:val="superscript"/>
        </w:rPr>
        <w:t>6]</w:t>
      </w:r>
      <w:r w:rsidR="006174D2" w:rsidRPr="0065058F">
        <w:rPr>
          <w:rFonts w:ascii="Book Antiqua" w:hAnsi="Book Antiqua" w:cs="Times New Roman"/>
          <w:sz w:val="24"/>
          <w:szCs w:val="24"/>
        </w:rPr>
        <w:t xml:space="preserve"> </w:t>
      </w:r>
      <w:r w:rsidRPr="0065058F">
        <w:rPr>
          <w:rFonts w:ascii="Book Antiqua" w:hAnsi="Book Antiqua" w:cs="Times New Roman"/>
          <w:sz w:val="24"/>
          <w:szCs w:val="24"/>
        </w:rPr>
        <w:t xml:space="preserve">reported bulky mediastinal aspergillosis manifested as mediastinal mass surrounding the artery and compressing the left main bronchus in an immunocompetent patient. In the current case, the hilar lesions and lymph nodes on </w:t>
      </w:r>
      <w:r w:rsidR="00EC2AF9" w:rsidRPr="0065058F">
        <w:rPr>
          <w:rFonts w:ascii="Book Antiqua" w:hAnsi="Book Antiqua" w:cs="Times New Roman"/>
          <w:sz w:val="24"/>
          <w:szCs w:val="24"/>
        </w:rPr>
        <w:t>computed tomography</w:t>
      </w:r>
      <w:r w:rsidRPr="0065058F">
        <w:rPr>
          <w:rFonts w:ascii="Book Antiqua" w:hAnsi="Book Antiqua" w:cs="Times New Roman"/>
          <w:sz w:val="24"/>
          <w:szCs w:val="24"/>
        </w:rPr>
        <w:t xml:space="preserve"> diminished after the administration of </w:t>
      </w:r>
      <w:proofErr w:type="spellStart"/>
      <w:r w:rsidRPr="0065058F">
        <w:rPr>
          <w:rFonts w:ascii="Book Antiqua" w:hAnsi="Book Antiqua" w:cs="Times New Roman"/>
          <w:sz w:val="24"/>
          <w:szCs w:val="24"/>
        </w:rPr>
        <w:t>voriconazole</w:t>
      </w:r>
      <w:proofErr w:type="spellEnd"/>
      <w:r w:rsidRPr="0065058F">
        <w:rPr>
          <w:rFonts w:ascii="Book Antiqua" w:hAnsi="Book Antiqua" w:cs="Times New Roman"/>
          <w:sz w:val="24"/>
          <w:szCs w:val="24"/>
        </w:rPr>
        <w:t>. Therefore, it is highly credible that lymph nodal aspergillosis existed. The negative result of lymph nodal histological analysis</w:t>
      </w:r>
      <w:r w:rsidRPr="0065058F">
        <w:rPr>
          <w:rFonts w:ascii="Book Antiqua" w:hAnsi="Book Antiqua"/>
          <w:sz w:val="24"/>
          <w:szCs w:val="24"/>
        </w:rPr>
        <w:t xml:space="preserve"> </w:t>
      </w:r>
      <w:r w:rsidRPr="0065058F">
        <w:rPr>
          <w:rFonts w:ascii="Book Antiqua" w:hAnsi="Book Antiqua" w:cs="Times New Roman"/>
          <w:sz w:val="24"/>
          <w:szCs w:val="24"/>
        </w:rPr>
        <w:t>may be due to smaller specimen of aspiration compared to biopsy.</w:t>
      </w:r>
    </w:p>
    <w:p w:rsidR="00D373E3" w:rsidRPr="0065058F" w:rsidRDefault="00D373E3" w:rsidP="00CE7B4C">
      <w:pPr>
        <w:spacing w:line="360" w:lineRule="auto"/>
        <w:ind w:firstLineChars="100" w:firstLine="240"/>
        <w:rPr>
          <w:rFonts w:ascii="Book Antiqua" w:hAnsi="Book Antiqua" w:cs="Times New Roman"/>
          <w:sz w:val="24"/>
          <w:szCs w:val="24"/>
        </w:rPr>
      </w:pPr>
      <w:r w:rsidRPr="0065058F">
        <w:rPr>
          <w:rFonts w:ascii="Book Antiqua" w:hAnsi="Book Antiqua" w:cs="Times New Roman"/>
          <w:sz w:val="24"/>
          <w:szCs w:val="24"/>
        </w:rPr>
        <w:t xml:space="preserve">As this case showed,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infections can present as </w:t>
      </w:r>
      <w:proofErr w:type="spellStart"/>
      <w:r w:rsidRPr="0065058F">
        <w:rPr>
          <w:rFonts w:ascii="Book Antiqua" w:hAnsi="Book Antiqua" w:cs="Times New Roman"/>
          <w:sz w:val="24"/>
          <w:szCs w:val="24"/>
        </w:rPr>
        <w:t>pseudotumor</w:t>
      </w:r>
      <w:r w:rsidR="009131C8" w:rsidRPr="0065058F">
        <w:rPr>
          <w:rFonts w:ascii="Book Antiqua" w:hAnsi="Book Antiqua" w:cs="Times New Roman"/>
          <w:sz w:val="24"/>
          <w:szCs w:val="24"/>
        </w:rPr>
        <w:t>s</w:t>
      </w:r>
      <w:proofErr w:type="spellEnd"/>
      <w:r w:rsidRPr="0065058F">
        <w:rPr>
          <w:rFonts w:ascii="Book Antiqua" w:hAnsi="Book Antiqua" w:cs="Times New Roman"/>
          <w:sz w:val="24"/>
          <w:szCs w:val="24"/>
        </w:rPr>
        <w:t xml:space="preserve"> with radiological appearance and features similar and indistinguishable from lung cancer. Our case illustrates that </w:t>
      </w:r>
      <w:r w:rsidRPr="0065058F">
        <w:rPr>
          <w:rFonts w:ascii="Book Antiqua" w:hAnsi="Book Antiqua" w:cs="Times New Roman"/>
          <w:i/>
          <w:sz w:val="24"/>
          <w:szCs w:val="24"/>
        </w:rPr>
        <w:t>Aspergillus</w:t>
      </w:r>
      <w:r w:rsidRPr="0065058F">
        <w:rPr>
          <w:rFonts w:ascii="Book Antiqua" w:hAnsi="Book Antiqua" w:cs="Times New Roman"/>
          <w:sz w:val="24"/>
          <w:szCs w:val="24"/>
        </w:rPr>
        <w:t xml:space="preserve"> infections should be considered in the differential diagnosis of mediastinal nodal and hilum involvement, even in immunocompetent patients. Bronchoscopy with mucous biopsies and culture is essential to make an early diagnosis and differential diagnosis in the clinical setting.</w:t>
      </w:r>
    </w:p>
    <w:p w:rsidR="00142405" w:rsidRPr="0065058F" w:rsidRDefault="00D373E3" w:rsidP="00CE7B4C">
      <w:pPr>
        <w:spacing w:line="360" w:lineRule="auto"/>
        <w:ind w:firstLineChars="100" w:firstLine="240"/>
        <w:rPr>
          <w:rFonts w:ascii="Book Antiqua" w:hAnsi="Book Antiqua" w:cs="Times New Roman"/>
          <w:sz w:val="24"/>
          <w:szCs w:val="24"/>
        </w:rPr>
      </w:pPr>
      <w:r w:rsidRPr="0065058F">
        <w:rPr>
          <w:rFonts w:ascii="Book Antiqua" w:hAnsi="Book Antiqua" w:cs="Times New Roman"/>
          <w:sz w:val="24"/>
          <w:szCs w:val="24"/>
        </w:rPr>
        <w:t xml:space="preserve">IA is a life-threatening opportunistic infection that primarily occurs in critically ill patients as well as in immunocompromised individuals. Major risk factors include neutropenia, prolonged immunosuppressive therapy, lung transplantation and hematological </w:t>
      </w:r>
      <w:proofErr w:type="gramStart"/>
      <w:r w:rsidRPr="0065058F">
        <w:rPr>
          <w:rFonts w:ascii="Book Antiqua" w:hAnsi="Book Antiqua" w:cs="Times New Roman"/>
          <w:sz w:val="24"/>
          <w:szCs w:val="24"/>
        </w:rPr>
        <w:t>malignancy</w:t>
      </w:r>
      <w:r w:rsidR="00146428" w:rsidRPr="0065058F">
        <w:rPr>
          <w:rFonts w:ascii="Book Antiqua" w:hAnsi="Book Antiqua" w:cs="Times New Roman"/>
          <w:sz w:val="24"/>
          <w:szCs w:val="24"/>
          <w:vertAlign w:val="superscript"/>
        </w:rPr>
        <w:t>[</w:t>
      </w:r>
      <w:proofErr w:type="gramEnd"/>
      <w:r w:rsidR="00146428" w:rsidRPr="0065058F">
        <w:rPr>
          <w:rFonts w:ascii="Book Antiqua" w:hAnsi="Book Antiqua" w:cs="Times New Roman"/>
          <w:sz w:val="24"/>
          <w:szCs w:val="24"/>
          <w:vertAlign w:val="superscript"/>
        </w:rPr>
        <w:t>8]</w:t>
      </w:r>
      <w:r w:rsidR="003D3EF7" w:rsidRPr="0065058F">
        <w:rPr>
          <w:rFonts w:ascii="Book Antiqua" w:hAnsi="Book Antiqua" w:cs="Times New Roman"/>
          <w:sz w:val="24"/>
          <w:szCs w:val="24"/>
        </w:rPr>
        <w:t>.</w:t>
      </w:r>
      <w:r w:rsidR="00FF35AD" w:rsidRPr="0065058F">
        <w:rPr>
          <w:rFonts w:ascii="Book Antiqua" w:hAnsi="Book Antiqua" w:cs="Times New Roman"/>
          <w:sz w:val="24"/>
          <w:szCs w:val="24"/>
        </w:rPr>
        <w:t xml:space="preserve"> </w:t>
      </w:r>
      <w:r w:rsidR="001E1658" w:rsidRPr="0065058F">
        <w:rPr>
          <w:rFonts w:ascii="Book Antiqua" w:hAnsi="Book Antiqua" w:cs="Times New Roman"/>
          <w:sz w:val="24"/>
          <w:szCs w:val="24"/>
        </w:rPr>
        <w:t xml:space="preserve">Recently, </w:t>
      </w:r>
      <w:r w:rsidRPr="0065058F">
        <w:rPr>
          <w:rFonts w:ascii="Book Antiqua" w:hAnsi="Book Antiqua" w:cs="Times New Roman"/>
          <w:sz w:val="24"/>
          <w:szCs w:val="24"/>
        </w:rPr>
        <w:t>u</w:t>
      </w:r>
      <w:r w:rsidR="00FF35AD" w:rsidRPr="0065058F">
        <w:rPr>
          <w:rFonts w:ascii="Book Antiqua" w:hAnsi="Book Antiqua" w:cs="Times New Roman"/>
          <w:sz w:val="24"/>
          <w:szCs w:val="24"/>
        </w:rPr>
        <w:t>ncontrolled diabetes mellitus</w:t>
      </w:r>
      <w:r w:rsidR="001E1658" w:rsidRPr="0065058F">
        <w:rPr>
          <w:rFonts w:ascii="Book Antiqua" w:hAnsi="Book Antiqua" w:cs="Times New Roman"/>
          <w:sz w:val="24"/>
          <w:szCs w:val="24"/>
        </w:rPr>
        <w:t xml:space="preserve"> is considered as </w:t>
      </w:r>
      <w:r w:rsidR="006529C9" w:rsidRPr="0065058F">
        <w:rPr>
          <w:rFonts w:ascii="Book Antiqua" w:hAnsi="Book Antiqua" w:cs="Times New Roman"/>
          <w:sz w:val="24"/>
          <w:szCs w:val="24"/>
        </w:rPr>
        <w:t xml:space="preserve">a </w:t>
      </w:r>
      <w:r w:rsidR="001E1658" w:rsidRPr="0065058F">
        <w:rPr>
          <w:rFonts w:ascii="Book Antiqua" w:hAnsi="Book Antiqua" w:cs="Times New Roman"/>
          <w:sz w:val="24"/>
          <w:szCs w:val="24"/>
        </w:rPr>
        <w:t xml:space="preserve">low risk factor for aspergillosis. Diabetes mellitus </w:t>
      </w:r>
      <w:r w:rsidR="00FF35AD" w:rsidRPr="0065058F">
        <w:rPr>
          <w:rFonts w:ascii="Book Antiqua" w:hAnsi="Book Antiqua" w:cs="Times New Roman"/>
          <w:sz w:val="24"/>
          <w:szCs w:val="24"/>
        </w:rPr>
        <w:t xml:space="preserve">can alter the normal immunologic response to infections, including reduced cytokine production, decreased granulocyte phagocytic ability and altered </w:t>
      </w:r>
      <w:proofErr w:type="spellStart"/>
      <w:r w:rsidR="00FF35AD" w:rsidRPr="0065058F">
        <w:rPr>
          <w:rFonts w:ascii="Book Antiqua" w:hAnsi="Book Antiqua" w:cs="Times New Roman"/>
          <w:sz w:val="24"/>
          <w:szCs w:val="24"/>
        </w:rPr>
        <w:t>polymorphonuclear</w:t>
      </w:r>
      <w:proofErr w:type="spellEnd"/>
      <w:r w:rsidR="00FF35AD" w:rsidRPr="0065058F">
        <w:rPr>
          <w:rFonts w:ascii="Book Antiqua" w:hAnsi="Book Antiqua" w:cs="Times New Roman"/>
          <w:sz w:val="24"/>
          <w:szCs w:val="24"/>
        </w:rPr>
        <w:t xml:space="preserve"> leucocyte response.</w:t>
      </w:r>
    </w:p>
    <w:p w:rsidR="00D373E3" w:rsidRPr="0065058F" w:rsidRDefault="00E65FCC" w:rsidP="00CE7B4C">
      <w:pPr>
        <w:spacing w:line="360" w:lineRule="auto"/>
        <w:ind w:firstLineChars="100" w:firstLine="240"/>
        <w:rPr>
          <w:rFonts w:ascii="Book Antiqua" w:hAnsi="Book Antiqua" w:cs="Times New Roman"/>
          <w:sz w:val="24"/>
          <w:szCs w:val="24"/>
        </w:rPr>
      </w:pPr>
      <w:r w:rsidRPr="0065058F">
        <w:rPr>
          <w:rFonts w:ascii="Book Antiqua" w:hAnsi="Book Antiqua" w:cs="Times New Roman"/>
          <w:sz w:val="24"/>
          <w:szCs w:val="24"/>
        </w:rPr>
        <w:t xml:space="preserve">The latest Infectious Diseases Society of America </w:t>
      </w:r>
      <w:proofErr w:type="gramStart"/>
      <w:r w:rsidRPr="0065058F">
        <w:rPr>
          <w:rFonts w:ascii="Book Antiqua" w:hAnsi="Book Antiqua" w:cs="Times New Roman"/>
          <w:sz w:val="24"/>
          <w:szCs w:val="24"/>
        </w:rPr>
        <w:t>guidelines</w:t>
      </w:r>
      <w:r w:rsidR="00146428" w:rsidRPr="0065058F">
        <w:rPr>
          <w:rFonts w:ascii="Book Antiqua" w:hAnsi="Book Antiqua" w:cs="Times New Roman"/>
          <w:sz w:val="24"/>
          <w:szCs w:val="24"/>
          <w:vertAlign w:val="superscript"/>
        </w:rPr>
        <w:t>[</w:t>
      </w:r>
      <w:proofErr w:type="gramEnd"/>
      <w:r w:rsidR="00146428" w:rsidRPr="0065058F">
        <w:rPr>
          <w:rFonts w:ascii="Book Antiqua" w:hAnsi="Book Antiqua" w:cs="Times New Roman"/>
          <w:sz w:val="24"/>
          <w:szCs w:val="24"/>
          <w:vertAlign w:val="superscript"/>
        </w:rPr>
        <w:t>9]</w:t>
      </w:r>
      <w:r w:rsidRPr="0065058F">
        <w:rPr>
          <w:rFonts w:ascii="Book Antiqua" w:hAnsi="Book Antiqua" w:cs="Times New Roman"/>
          <w:sz w:val="24"/>
          <w:szCs w:val="24"/>
          <w:vertAlign w:val="superscript"/>
        </w:rPr>
        <w:t xml:space="preserve"> </w:t>
      </w:r>
      <w:bookmarkEnd w:id="0"/>
      <w:bookmarkEnd w:id="1"/>
      <w:r w:rsidR="00D373E3" w:rsidRPr="0065058F">
        <w:rPr>
          <w:rFonts w:ascii="Book Antiqua" w:hAnsi="Book Antiqua" w:cs="Times New Roman"/>
          <w:sz w:val="24"/>
          <w:szCs w:val="24"/>
        </w:rPr>
        <w:t xml:space="preserve">recommend </w:t>
      </w:r>
      <w:proofErr w:type="spellStart"/>
      <w:r w:rsidR="00D373E3" w:rsidRPr="0065058F">
        <w:rPr>
          <w:rFonts w:ascii="Book Antiqua" w:hAnsi="Book Antiqua" w:cs="Times New Roman"/>
          <w:sz w:val="24"/>
          <w:szCs w:val="24"/>
        </w:rPr>
        <w:t>voriconazole</w:t>
      </w:r>
      <w:proofErr w:type="spellEnd"/>
      <w:r w:rsidR="00D373E3" w:rsidRPr="0065058F">
        <w:rPr>
          <w:rFonts w:ascii="Book Antiqua" w:hAnsi="Book Antiqua" w:cs="Times New Roman"/>
          <w:sz w:val="24"/>
          <w:szCs w:val="24"/>
        </w:rPr>
        <w:t xml:space="preserve"> as the first line therapy. However, the optimal duration of antifungal therapy is not well defined. The guidelines generally recommend that treatment of IA be continued for a minimum of 6–12 </w:t>
      </w:r>
      <w:proofErr w:type="spellStart"/>
      <w:r w:rsidR="00D373E3" w:rsidRPr="0065058F">
        <w:rPr>
          <w:rFonts w:ascii="Book Antiqua" w:hAnsi="Book Antiqua" w:cs="Times New Roman"/>
          <w:sz w:val="24"/>
          <w:szCs w:val="24"/>
        </w:rPr>
        <w:t>wk</w:t>
      </w:r>
      <w:proofErr w:type="spellEnd"/>
      <w:r w:rsidR="00D373E3" w:rsidRPr="0065058F">
        <w:rPr>
          <w:rFonts w:ascii="Book Antiqua" w:hAnsi="Book Antiqua" w:cs="Times New Roman"/>
          <w:sz w:val="24"/>
          <w:szCs w:val="24"/>
        </w:rPr>
        <w:t xml:space="preserve">, depending on the severity and continuation of immunosuppression as well as the extent of resolution of clinical disease. In this case, the patient underwent 3 </w:t>
      </w:r>
      <w:proofErr w:type="spellStart"/>
      <w:r w:rsidR="00D373E3" w:rsidRPr="0065058F">
        <w:rPr>
          <w:rFonts w:ascii="Book Antiqua" w:hAnsi="Book Antiqua" w:cs="Times New Roman"/>
          <w:sz w:val="24"/>
          <w:szCs w:val="24"/>
        </w:rPr>
        <w:t>mo</w:t>
      </w:r>
      <w:proofErr w:type="spellEnd"/>
      <w:r w:rsidR="00D373E3" w:rsidRPr="0065058F">
        <w:rPr>
          <w:rFonts w:ascii="Book Antiqua" w:hAnsi="Book Antiqua" w:cs="Times New Roman"/>
          <w:sz w:val="24"/>
          <w:szCs w:val="24"/>
        </w:rPr>
        <w:t xml:space="preserve"> of antifungal therapy with radiological and </w:t>
      </w:r>
      <w:proofErr w:type="spellStart"/>
      <w:r w:rsidR="00D373E3" w:rsidRPr="0065058F">
        <w:rPr>
          <w:rFonts w:ascii="Book Antiqua" w:hAnsi="Book Antiqua" w:cs="Times New Roman"/>
          <w:sz w:val="24"/>
          <w:szCs w:val="24"/>
        </w:rPr>
        <w:t>bronchoscopic</w:t>
      </w:r>
      <w:proofErr w:type="spellEnd"/>
      <w:r w:rsidR="00D373E3" w:rsidRPr="0065058F">
        <w:rPr>
          <w:rFonts w:ascii="Book Antiqua" w:hAnsi="Book Antiqua" w:cs="Times New Roman"/>
          <w:sz w:val="24"/>
          <w:szCs w:val="24"/>
        </w:rPr>
        <w:t xml:space="preserve"> improvement but not complete absorption. </w:t>
      </w:r>
      <w:r w:rsidR="009131C8" w:rsidRPr="0065058F">
        <w:rPr>
          <w:rFonts w:ascii="Book Antiqua" w:hAnsi="Book Antiqua" w:cs="Times New Roman"/>
          <w:sz w:val="24"/>
          <w:szCs w:val="24"/>
        </w:rPr>
        <w:t>At</w:t>
      </w:r>
      <w:r w:rsidR="00D373E3" w:rsidRPr="0065058F">
        <w:rPr>
          <w:rFonts w:ascii="Book Antiqua" w:hAnsi="Book Antiqua" w:cs="Times New Roman"/>
          <w:sz w:val="24"/>
          <w:szCs w:val="24"/>
        </w:rPr>
        <w:t xml:space="preserve"> 7 </w:t>
      </w:r>
      <w:proofErr w:type="spellStart"/>
      <w:proofErr w:type="gramStart"/>
      <w:r w:rsidR="00D373E3" w:rsidRPr="0065058F">
        <w:rPr>
          <w:rFonts w:ascii="Book Antiqua" w:hAnsi="Book Antiqua" w:cs="Times New Roman"/>
          <w:sz w:val="24"/>
          <w:szCs w:val="24"/>
        </w:rPr>
        <w:t>mo</w:t>
      </w:r>
      <w:proofErr w:type="spellEnd"/>
      <w:proofErr w:type="gramEnd"/>
      <w:r w:rsidR="009131C8" w:rsidRPr="0065058F">
        <w:rPr>
          <w:rFonts w:ascii="Book Antiqua" w:hAnsi="Book Antiqua" w:cs="Times New Roman"/>
          <w:sz w:val="24"/>
          <w:szCs w:val="24"/>
        </w:rPr>
        <w:t xml:space="preserve"> after the initial diagnosis</w:t>
      </w:r>
      <w:r w:rsidR="00D373E3" w:rsidRPr="0065058F">
        <w:rPr>
          <w:rFonts w:ascii="Book Antiqua" w:hAnsi="Book Antiqua" w:cs="Times New Roman"/>
          <w:sz w:val="24"/>
          <w:szCs w:val="24"/>
        </w:rPr>
        <w:t>, the IA had not recurred.</w:t>
      </w:r>
    </w:p>
    <w:p w:rsidR="00146428" w:rsidRPr="0065058F" w:rsidRDefault="00146428" w:rsidP="00CE7B4C">
      <w:pPr>
        <w:spacing w:line="360" w:lineRule="auto"/>
        <w:rPr>
          <w:rFonts w:ascii="Book Antiqua" w:hAnsi="Book Antiqua" w:cs="Times New Roman"/>
          <w:sz w:val="24"/>
          <w:szCs w:val="24"/>
        </w:rPr>
      </w:pPr>
    </w:p>
    <w:p w:rsidR="00102F5E" w:rsidRPr="0065058F" w:rsidRDefault="00102F5E" w:rsidP="00CE7B4C">
      <w:pPr>
        <w:spacing w:line="360" w:lineRule="auto"/>
        <w:rPr>
          <w:rFonts w:ascii="Book Antiqua" w:hAnsi="Book Antiqua" w:cs="Times New Roman"/>
          <w:b/>
          <w:sz w:val="24"/>
          <w:szCs w:val="24"/>
        </w:rPr>
      </w:pPr>
      <w:r w:rsidRPr="0065058F">
        <w:rPr>
          <w:rFonts w:ascii="Book Antiqua" w:hAnsi="Book Antiqua" w:cs="Times New Roman"/>
          <w:b/>
          <w:sz w:val="24"/>
          <w:szCs w:val="24"/>
        </w:rPr>
        <w:t>CONCLUSION</w:t>
      </w:r>
    </w:p>
    <w:p w:rsidR="00AD3756" w:rsidRPr="0065058F" w:rsidRDefault="00102F5E" w:rsidP="00CE7B4C">
      <w:pPr>
        <w:spacing w:line="360" w:lineRule="auto"/>
        <w:rPr>
          <w:rFonts w:ascii="Book Antiqua" w:hAnsi="Book Antiqua" w:cs="Times New Roman"/>
          <w:sz w:val="24"/>
          <w:szCs w:val="24"/>
        </w:rPr>
      </w:pPr>
      <w:r w:rsidRPr="0065058F">
        <w:rPr>
          <w:rFonts w:ascii="Book Antiqua" w:hAnsi="Book Antiqua" w:cs="Times New Roman"/>
          <w:sz w:val="24"/>
          <w:szCs w:val="24"/>
        </w:rPr>
        <w:t>T</w:t>
      </w:r>
      <w:r w:rsidR="00D373E3" w:rsidRPr="0065058F">
        <w:rPr>
          <w:rFonts w:ascii="Book Antiqua" w:hAnsi="Book Antiqua" w:cs="Times New Roman"/>
          <w:sz w:val="24"/>
          <w:szCs w:val="24"/>
        </w:rPr>
        <w:t xml:space="preserve">his case recommends that </w:t>
      </w:r>
      <w:r w:rsidR="000D0673" w:rsidRPr="0065058F">
        <w:rPr>
          <w:rFonts w:ascii="Book Antiqua" w:hAnsi="Book Antiqua" w:cs="Times New Roman"/>
          <w:sz w:val="24"/>
          <w:szCs w:val="24"/>
        </w:rPr>
        <w:t xml:space="preserve">diagnosis of mediastinal and hilar lymphadenopathy does not always mean malignancy </w:t>
      </w:r>
      <w:r w:rsidR="009131C8" w:rsidRPr="0065058F">
        <w:rPr>
          <w:rFonts w:ascii="Book Antiqua" w:hAnsi="Book Antiqua" w:cs="Times New Roman"/>
          <w:sz w:val="24"/>
          <w:szCs w:val="24"/>
        </w:rPr>
        <w:t xml:space="preserve">even </w:t>
      </w:r>
      <w:r w:rsidR="000D0673" w:rsidRPr="0065058F">
        <w:rPr>
          <w:rFonts w:ascii="Book Antiqua" w:hAnsi="Book Antiqua" w:cs="Times New Roman"/>
          <w:sz w:val="24"/>
          <w:szCs w:val="24"/>
        </w:rPr>
        <w:t xml:space="preserve">in </w:t>
      </w:r>
      <w:r w:rsidR="009131C8" w:rsidRPr="0065058F">
        <w:rPr>
          <w:rFonts w:ascii="Book Antiqua" w:hAnsi="Book Antiqua" w:cs="Times New Roman"/>
          <w:sz w:val="24"/>
          <w:szCs w:val="24"/>
        </w:rPr>
        <w:t xml:space="preserve">a </w:t>
      </w:r>
      <w:r w:rsidR="000D0673" w:rsidRPr="0065058F">
        <w:rPr>
          <w:rFonts w:ascii="Book Antiqua" w:hAnsi="Book Antiqua" w:cs="Times New Roman"/>
          <w:sz w:val="24"/>
          <w:szCs w:val="24"/>
        </w:rPr>
        <w:t>heavy smoker</w:t>
      </w:r>
      <w:r w:rsidR="00B33E74" w:rsidRPr="0065058F">
        <w:rPr>
          <w:rFonts w:ascii="Book Antiqua" w:hAnsi="Book Antiqua" w:cs="Times New Roman"/>
          <w:sz w:val="24"/>
          <w:szCs w:val="24"/>
        </w:rPr>
        <w:t>. T</w:t>
      </w:r>
      <w:r w:rsidR="00D373E3" w:rsidRPr="0065058F">
        <w:rPr>
          <w:rFonts w:ascii="Book Antiqua" w:hAnsi="Book Antiqua" w:cs="Times New Roman"/>
          <w:sz w:val="24"/>
          <w:szCs w:val="24"/>
        </w:rPr>
        <w:t xml:space="preserve">he clinicians should always consider a diagnosis of IA when radiological examination shows </w:t>
      </w:r>
      <w:proofErr w:type="spellStart"/>
      <w:r w:rsidR="00D373E3" w:rsidRPr="0065058F">
        <w:rPr>
          <w:rFonts w:ascii="Book Antiqua" w:hAnsi="Book Antiqua" w:cs="Times New Roman"/>
          <w:sz w:val="24"/>
          <w:szCs w:val="24"/>
        </w:rPr>
        <w:t>pseudotumor</w:t>
      </w:r>
      <w:proofErr w:type="spellEnd"/>
      <w:r w:rsidR="00D373E3" w:rsidRPr="0065058F">
        <w:rPr>
          <w:rFonts w:ascii="Book Antiqua" w:hAnsi="Book Antiqua" w:cs="Times New Roman"/>
          <w:sz w:val="24"/>
          <w:szCs w:val="24"/>
        </w:rPr>
        <w:t xml:space="preserve"> appearance in diabetes mellitus patients. Bronchoscopy with biopsy and culture is of great importance to confirm the diagnosis.</w:t>
      </w:r>
    </w:p>
    <w:p w:rsidR="00AD3756" w:rsidRPr="0065058F" w:rsidRDefault="00AD3756" w:rsidP="00CE7B4C">
      <w:pPr>
        <w:spacing w:line="360" w:lineRule="auto"/>
        <w:rPr>
          <w:rFonts w:ascii="Book Antiqua" w:hAnsi="Book Antiqua" w:cs="Garamond"/>
          <w:b/>
          <w:bCs/>
          <w:kern w:val="0"/>
          <w:sz w:val="24"/>
          <w:szCs w:val="24"/>
          <w:lang w:eastAsia="pl-PL"/>
        </w:rPr>
      </w:pPr>
    </w:p>
    <w:p w:rsidR="00AD3756" w:rsidRPr="0065058F" w:rsidRDefault="00B71F75" w:rsidP="00CE7B4C">
      <w:pPr>
        <w:spacing w:line="360" w:lineRule="auto"/>
        <w:rPr>
          <w:rFonts w:ascii="Book Antiqua" w:hAnsi="Book Antiqua" w:cs="Times New Roman"/>
          <w:b/>
          <w:sz w:val="24"/>
          <w:szCs w:val="24"/>
        </w:rPr>
      </w:pPr>
      <w:r w:rsidRPr="0065058F">
        <w:rPr>
          <w:rFonts w:ascii="Book Antiqua" w:hAnsi="Book Antiqua" w:cs="Garamond"/>
          <w:b/>
          <w:bCs/>
          <w:kern w:val="0"/>
          <w:sz w:val="24"/>
          <w:szCs w:val="24"/>
          <w:lang w:eastAsia="pl-PL"/>
        </w:rPr>
        <w:br w:type="page"/>
      </w:r>
      <w:r w:rsidR="00AD3756" w:rsidRPr="0065058F">
        <w:rPr>
          <w:rFonts w:ascii="Book Antiqua" w:hAnsi="Book Antiqua" w:cs="Garamond"/>
          <w:b/>
          <w:bCs/>
          <w:kern w:val="0"/>
          <w:sz w:val="24"/>
          <w:szCs w:val="24"/>
          <w:lang w:eastAsia="pl-PL"/>
        </w:rPr>
        <w:t>REFERENCES</w:t>
      </w:r>
    </w:p>
    <w:p w:rsidR="00AD3756" w:rsidRPr="0065058F" w:rsidRDefault="00AD3756" w:rsidP="00CE7B4C">
      <w:pPr>
        <w:spacing w:line="360" w:lineRule="auto"/>
        <w:rPr>
          <w:rFonts w:ascii="Book Antiqua" w:hAnsi="Book Antiqua"/>
          <w:sz w:val="24"/>
          <w:szCs w:val="24"/>
        </w:rPr>
      </w:pPr>
      <w:bookmarkStart w:id="135" w:name="OLE_LINK14"/>
      <w:r w:rsidRPr="0065058F">
        <w:rPr>
          <w:rFonts w:ascii="Book Antiqua" w:hAnsi="Book Antiqua"/>
          <w:sz w:val="24"/>
          <w:szCs w:val="24"/>
        </w:rPr>
        <w:t xml:space="preserve">1 </w:t>
      </w:r>
      <w:r w:rsidRPr="0065058F">
        <w:rPr>
          <w:rFonts w:ascii="Book Antiqua" w:hAnsi="Book Antiqua"/>
          <w:b/>
          <w:sz w:val="24"/>
          <w:szCs w:val="24"/>
        </w:rPr>
        <w:t>Walsh TJ</w:t>
      </w:r>
      <w:r w:rsidRPr="0065058F">
        <w:rPr>
          <w:rFonts w:ascii="Book Antiqua" w:hAnsi="Book Antiqua"/>
          <w:sz w:val="24"/>
          <w:szCs w:val="24"/>
        </w:rPr>
        <w:t xml:space="preserve">, </w:t>
      </w:r>
      <w:proofErr w:type="spellStart"/>
      <w:r w:rsidRPr="0065058F">
        <w:rPr>
          <w:rFonts w:ascii="Book Antiqua" w:hAnsi="Book Antiqua"/>
          <w:sz w:val="24"/>
          <w:szCs w:val="24"/>
        </w:rPr>
        <w:t>Anaissie</w:t>
      </w:r>
      <w:proofErr w:type="spellEnd"/>
      <w:r w:rsidRPr="0065058F">
        <w:rPr>
          <w:rFonts w:ascii="Book Antiqua" w:hAnsi="Book Antiqua"/>
          <w:sz w:val="24"/>
          <w:szCs w:val="24"/>
        </w:rPr>
        <w:t xml:space="preserve"> EJ, Denning DW, </w:t>
      </w:r>
      <w:proofErr w:type="spellStart"/>
      <w:r w:rsidRPr="0065058F">
        <w:rPr>
          <w:rFonts w:ascii="Book Antiqua" w:hAnsi="Book Antiqua"/>
          <w:sz w:val="24"/>
          <w:szCs w:val="24"/>
        </w:rPr>
        <w:t>Herbrecht</w:t>
      </w:r>
      <w:proofErr w:type="spellEnd"/>
      <w:r w:rsidRPr="0065058F">
        <w:rPr>
          <w:rFonts w:ascii="Book Antiqua" w:hAnsi="Book Antiqua"/>
          <w:sz w:val="24"/>
          <w:szCs w:val="24"/>
        </w:rPr>
        <w:t xml:space="preserve"> R, </w:t>
      </w:r>
      <w:proofErr w:type="spellStart"/>
      <w:r w:rsidRPr="0065058F">
        <w:rPr>
          <w:rFonts w:ascii="Book Antiqua" w:hAnsi="Book Antiqua"/>
          <w:sz w:val="24"/>
          <w:szCs w:val="24"/>
        </w:rPr>
        <w:t>Kontoyiannis</w:t>
      </w:r>
      <w:proofErr w:type="spellEnd"/>
      <w:r w:rsidRPr="0065058F">
        <w:rPr>
          <w:rFonts w:ascii="Book Antiqua" w:hAnsi="Book Antiqua"/>
          <w:sz w:val="24"/>
          <w:szCs w:val="24"/>
        </w:rPr>
        <w:t xml:space="preserve"> DP, Marr KA, Morrison VA, Segal BH, Steinbach WJ, Stevens DA, van </w:t>
      </w:r>
      <w:proofErr w:type="spellStart"/>
      <w:r w:rsidRPr="0065058F">
        <w:rPr>
          <w:rFonts w:ascii="Book Antiqua" w:hAnsi="Book Antiqua"/>
          <w:sz w:val="24"/>
          <w:szCs w:val="24"/>
        </w:rPr>
        <w:t>Burik</w:t>
      </w:r>
      <w:proofErr w:type="spellEnd"/>
      <w:r w:rsidRPr="0065058F">
        <w:rPr>
          <w:rFonts w:ascii="Book Antiqua" w:hAnsi="Book Antiqua"/>
          <w:sz w:val="24"/>
          <w:szCs w:val="24"/>
        </w:rPr>
        <w:t xml:space="preserve"> JA, </w:t>
      </w:r>
      <w:proofErr w:type="spellStart"/>
      <w:r w:rsidRPr="0065058F">
        <w:rPr>
          <w:rFonts w:ascii="Book Antiqua" w:hAnsi="Book Antiqua"/>
          <w:sz w:val="24"/>
          <w:szCs w:val="24"/>
        </w:rPr>
        <w:t>Wingard</w:t>
      </w:r>
      <w:proofErr w:type="spellEnd"/>
      <w:r w:rsidRPr="0065058F">
        <w:rPr>
          <w:rFonts w:ascii="Book Antiqua" w:hAnsi="Book Antiqua"/>
          <w:sz w:val="24"/>
          <w:szCs w:val="24"/>
        </w:rPr>
        <w:t xml:space="preserve"> JR, Patterson TF; Infectious Diseases Society of America. Treatment of aspergillosis: clinical practice guidelines of the Infectious Diseases Society of America. </w:t>
      </w:r>
      <w:proofErr w:type="spellStart"/>
      <w:r w:rsidRPr="0065058F">
        <w:rPr>
          <w:rFonts w:ascii="Book Antiqua" w:hAnsi="Book Antiqua"/>
          <w:i/>
          <w:sz w:val="24"/>
          <w:szCs w:val="24"/>
        </w:rPr>
        <w:t>Clin</w:t>
      </w:r>
      <w:proofErr w:type="spellEnd"/>
      <w:r w:rsidRPr="0065058F">
        <w:rPr>
          <w:rFonts w:ascii="Book Antiqua" w:hAnsi="Book Antiqua"/>
          <w:i/>
          <w:sz w:val="24"/>
          <w:szCs w:val="24"/>
        </w:rPr>
        <w:t xml:space="preserve"> Infect Dis</w:t>
      </w:r>
      <w:r w:rsidRPr="0065058F">
        <w:rPr>
          <w:rFonts w:ascii="Book Antiqua" w:hAnsi="Book Antiqua"/>
          <w:sz w:val="24"/>
          <w:szCs w:val="24"/>
        </w:rPr>
        <w:t xml:space="preserve"> 2008; </w:t>
      </w:r>
      <w:r w:rsidRPr="0065058F">
        <w:rPr>
          <w:rFonts w:ascii="Book Antiqua" w:hAnsi="Book Antiqua"/>
          <w:b/>
          <w:sz w:val="24"/>
          <w:szCs w:val="24"/>
        </w:rPr>
        <w:t>46</w:t>
      </w:r>
      <w:r w:rsidRPr="0065058F">
        <w:rPr>
          <w:rFonts w:ascii="Book Antiqua" w:hAnsi="Book Antiqua"/>
          <w:sz w:val="24"/>
          <w:szCs w:val="24"/>
        </w:rPr>
        <w:t>: 327-360 [PMID: 18177225 DOI: 10.1086/525258]</w:t>
      </w:r>
    </w:p>
    <w:p w:rsidR="00AD3756" w:rsidRPr="0065058F" w:rsidRDefault="00AD3756" w:rsidP="00CE7B4C">
      <w:pPr>
        <w:spacing w:line="360" w:lineRule="auto"/>
        <w:rPr>
          <w:rFonts w:ascii="Book Antiqua" w:hAnsi="Book Antiqua"/>
          <w:sz w:val="24"/>
          <w:szCs w:val="24"/>
        </w:rPr>
      </w:pPr>
      <w:r w:rsidRPr="0065058F">
        <w:rPr>
          <w:rFonts w:ascii="Book Antiqua" w:hAnsi="Book Antiqua"/>
          <w:sz w:val="24"/>
          <w:szCs w:val="24"/>
        </w:rPr>
        <w:t xml:space="preserve">2 </w:t>
      </w:r>
      <w:proofErr w:type="spellStart"/>
      <w:r w:rsidRPr="0065058F">
        <w:rPr>
          <w:rFonts w:ascii="Book Antiqua" w:hAnsi="Book Antiqua"/>
          <w:b/>
          <w:sz w:val="24"/>
          <w:szCs w:val="24"/>
        </w:rPr>
        <w:t>Ascioglu</w:t>
      </w:r>
      <w:proofErr w:type="spellEnd"/>
      <w:r w:rsidRPr="0065058F">
        <w:rPr>
          <w:rFonts w:ascii="Book Antiqua" w:hAnsi="Book Antiqua"/>
          <w:b/>
          <w:sz w:val="24"/>
          <w:szCs w:val="24"/>
        </w:rPr>
        <w:t xml:space="preserve"> S</w:t>
      </w:r>
      <w:r w:rsidRPr="0065058F">
        <w:rPr>
          <w:rFonts w:ascii="Book Antiqua" w:hAnsi="Book Antiqua"/>
          <w:sz w:val="24"/>
          <w:szCs w:val="24"/>
        </w:rPr>
        <w:t xml:space="preserve">, Rex JH, de </w:t>
      </w:r>
      <w:proofErr w:type="spellStart"/>
      <w:r w:rsidRPr="0065058F">
        <w:rPr>
          <w:rFonts w:ascii="Book Antiqua" w:hAnsi="Book Antiqua"/>
          <w:sz w:val="24"/>
          <w:szCs w:val="24"/>
        </w:rPr>
        <w:t>Pauw</w:t>
      </w:r>
      <w:proofErr w:type="spellEnd"/>
      <w:r w:rsidRPr="0065058F">
        <w:rPr>
          <w:rFonts w:ascii="Book Antiqua" w:hAnsi="Book Antiqua"/>
          <w:sz w:val="24"/>
          <w:szCs w:val="24"/>
        </w:rPr>
        <w:t xml:space="preserve"> B, Bennett JE, </w:t>
      </w:r>
      <w:proofErr w:type="spellStart"/>
      <w:r w:rsidRPr="0065058F">
        <w:rPr>
          <w:rFonts w:ascii="Book Antiqua" w:hAnsi="Book Antiqua"/>
          <w:sz w:val="24"/>
          <w:szCs w:val="24"/>
        </w:rPr>
        <w:t>Bille</w:t>
      </w:r>
      <w:proofErr w:type="spellEnd"/>
      <w:r w:rsidRPr="0065058F">
        <w:rPr>
          <w:rFonts w:ascii="Book Antiqua" w:hAnsi="Book Antiqua"/>
          <w:sz w:val="24"/>
          <w:szCs w:val="24"/>
        </w:rPr>
        <w:t xml:space="preserve"> J, </w:t>
      </w:r>
      <w:proofErr w:type="spellStart"/>
      <w:r w:rsidRPr="0065058F">
        <w:rPr>
          <w:rFonts w:ascii="Book Antiqua" w:hAnsi="Book Antiqua"/>
          <w:sz w:val="24"/>
          <w:szCs w:val="24"/>
        </w:rPr>
        <w:t>Crokaert</w:t>
      </w:r>
      <w:proofErr w:type="spellEnd"/>
      <w:r w:rsidRPr="0065058F">
        <w:rPr>
          <w:rFonts w:ascii="Book Antiqua" w:hAnsi="Book Antiqua"/>
          <w:sz w:val="24"/>
          <w:szCs w:val="24"/>
        </w:rPr>
        <w:t xml:space="preserve"> F, Denning DW, Donnelly JP, Edwards JE, </w:t>
      </w:r>
      <w:proofErr w:type="spellStart"/>
      <w:r w:rsidRPr="0065058F">
        <w:rPr>
          <w:rFonts w:ascii="Book Antiqua" w:hAnsi="Book Antiqua"/>
          <w:sz w:val="24"/>
          <w:szCs w:val="24"/>
        </w:rPr>
        <w:t>Erjavec</w:t>
      </w:r>
      <w:proofErr w:type="spellEnd"/>
      <w:r w:rsidRPr="0065058F">
        <w:rPr>
          <w:rFonts w:ascii="Book Antiqua" w:hAnsi="Book Antiqua"/>
          <w:sz w:val="24"/>
          <w:szCs w:val="24"/>
        </w:rPr>
        <w:t xml:space="preserve"> Z, </w:t>
      </w:r>
      <w:proofErr w:type="spellStart"/>
      <w:r w:rsidRPr="0065058F">
        <w:rPr>
          <w:rFonts w:ascii="Book Antiqua" w:hAnsi="Book Antiqua"/>
          <w:sz w:val="24"/>
          <w:szCs w:val="24"/>
        </w:rPr>
        <w:t>Fiere</w:t>
      </w:r>
      <w:proofErr w:type="spellEnd"/>
      <w:r w:rsidRPr="0065058F">
        <w:rPr>
          <w:rFonts w:ascii="Book Antiqua" w:hAnsi="Book Antiqua"/>
          <w:sz w:val="24"/>
          <w:szCs w:val="24"/>
        </w:rPr>
        <w:t xml:space="preserve"> D, </w:t>
      </w:r>
      <w:proofErr w:type="spellStart"/>
      <w:r w:rsidRPr="0065058F">
        <w:rPr>
          <w:rFonts w:ascii="Book Antiqua" w:hAnsi="Book Antiqua"/>
          <w:sz w:val="24"/>
          <w:szCs w:val="24"/>
        </w:rPr>
        <w:t>Lortholary</w:t>
      </w:r>
      <w:proofErr w:type="spellEnd"/>
      <w:r w:rsidRPr="0065058F">
        <w:rPr>
          <w:rFonts w:ascii="Book Antiqua" w:hAnsi="Book Antiqua"/>
          <w:sz w:val="24"/>
          <w:szCs w:val="24"/>
        </w:rPr>
        <w:t xml:space="preserve"> O, </w:t>
      </w:r>
      <w:proofErr w:type="spellStart"/>
      <w:r w:rsidRPr="0065058F">
        <w:rPr>
          <w:rFonts w:ascii="Book Antiqua" w:hAnsi="Book Antiqua"/>
          <w:sz w:val="24"/>
          <w:szCs w:val="24"/>
        </w:rPr>
        <w:t>Maertens</w:t>
      </w:r>
      <w:proofErr w:type="spellEnd"/>
      <w:r w:rsidRPr="0065058F">
        <w:rPr>
          <w:rFonts w:ascii="Book Antiqua" w:hAnsi="Book Antiqua"/>
          <w:sz w:val="24"/>
          <w:szCs w:val="24"/>
        </w:rPr>
        <w:t xml:space="preserve"> J, </w:t>
      </w:r>
      <w:proofErr w:type="spellStart"/>
      <w:r w:rsidRPr="0065058F">
        <w:rPr>
          <w:rFonts w:ascii="Book Antiqua" w:hAnsi="Book Antiqua"/>
          <w:sz w:val="24"/>
          <w:szCs w:val="24"/>
        </w:rPr>
        <w:t>Meis</w:t>
      </w:r>
      <w:proofErr w:type="spellEnd"/>
      <w:r w:rsidRPr="0065058F">
        <w:rPr>
          <w:rFonts w:ascii="Book Antiqua" w:hAnsi="Book Antiqua"/>
          <w:sz w:val="24"/>
          <w:szCs w:val="24"/>
        </w:rPr>
        <w:t xml:space="preserve"> JF, Patterson TF, Ritter J, </w:t>
      </w:r>
      <w:proofErr w:type="spellStart"/>
      <w:r w:rsidRPr="0065058F">
        <w:rPr>
          <w:rFonts w:ascii="Book Antiqua" w:hAnsi="Book Antiqua"/>
          <w:sz w:val="24"/>
          <w:szCs w:val="24"/>
        </w:rPr>
        <w:t>Selleslag</w:t>
      </w:r>
      <w:proofErr w:type="spellEnd"/>
      <w:r w:rsidRPr="0065058F">
        <w:rPr>
          <w:rFonts w:ascii="Book Antiqua" w:hAnsi="Book Antiqua"/>
          <w:sz w:val="24"/>
          <w:szCs w:val="24"/>
        </w:rPr>
        <w:t xml:space="preserve"> D, Shah PM, Stevens DA, Walsh TJ; Invasive Fungal Infections Cooperative Group of the European Organization for Research and Treatment of Cancer; Mycoses Study Group of the National Institute of Allergy and Infectious Diseases. Defining opportunistic invasive fungal infections in immunocompromised patients with cancer and hematopoietic stem cell transplants: an international consensus. </w:t>
      </w:r>
      <w:proofErr w:type="spellStart"/>
      <w:r w:rsidRPr="0065058F">
        <w:rPr>
          <w:rFonts w:ascii="Book Antiqua" w:hAnsi="Book Antiqua"/>
          <w:i/>
          <w:sz w:val="24"/>
          <w:szCs w:val="24"/>
        </w:rPr>
        <w:t>Clin</w:t>
      </w:r>
      <w:proofErr w:type="spellEnd"/>
      <w:r w:rsidRPr="0065058F">
        <w:rPr>
          <w:rFonts w:ascii="Book Antiqua" w:hAnsi="Book Antiqua"/>
          <w:i/>
          <w:sz w:val="24"/>
          <w:szCs w:val="24"/>
        </w:rPr>
        <w:t xml:space="preserve"> Infect Dis</w:t>
      </w:r>
      <w:r w:rsidRPr="0065058F">
        <w:rPr>
          <w:rFonts w:ascii="Book Antiqua" w:hAnsi="Book Antiqua"/>
          <w:sz w:val="24"/>
          <w:szCs w:val="24"/>
        </w:rPr>
        <w:t xml:space="preserve"> 2002; </w:t>
      </w:r>
      <w:r w:rsidRPr="0065058F">
        <w:rPr>
          <w:rFonts w:ascii="Book Antiqua" w:hAnsi="Book Antiqua"/>
          <w:b/>
          <w:sz w:val="24"/>
          <w:szCs w:val="24"/>
        </w:rPr>
        <w:t>34</w:t>
      </w:r>
      <w:r w:rsidRPr="0065058F">
        <w:rPr>
          <w:rFonts w:ascii="Book Antiqua" w:hAnsi="Book Antiqua"/>
          <w:sz w:val="24"/>
          <w:szCs w:val="24"/>
        </w:rPr>
        <w:t>: 7-14 [PMID: 11731939 DOI: 10.1086/323335]</w:t>
      </w:r>
    </w:p>
    <w:p w:rsidR="00AD3756" w:rsidRPr="0065058F" w:rsidRDefault="00AD3756" w:rsidP="00CE7B4C">
      <w:pPr>
        <w:spacing w:line="360" w:lineRule="auto"/>
        <w:rPr>
          <w:rFonts w:ascii="Book Antiqua" w:hAnsi="Book Antiqua"/>
          <w:sz w:val="24"/>
          <w:szCs w:val="24"/>
        </w:rPr>
      </w:pPr>
      <w:r w:rsidRPr="0065058F">
        <w:rPr>
          <w:rFonts w:ascii="Book Antiqua" w:hAnsi="Book Antiqua"/>
          <w:sz w:val="24"/>
          <w:szCs w:val="24"/>
        </w:rPr>
        <w:t xml:space="preserve">3 </w:t>
      </w:r>
      <w:r w:rsidRPr="0065058F">
        <w:rPr>
          <w:rFonts w:ascii="Book Antiqua" w:hAnsi="Book Antiqua"/>
          <w:b/>
          <w:sz w:val="24"/>
          <w:szCs w:val="24"/>
        </w:rPr>
        <w:t>Kramer MR</w:t>
      </w:r>
      <w:r w:rsidRPr="0065058F">
        <w:rPr>
          <w:rFonts w:ascii="Book Antiqua" w:hAnsi="Book Antiqua"/>
          <w:sz w:val="24"/>
          <w:szCs w:val="24"/>
        </w:rPr>
        <w:t xml:space="preserve">, Denning DW, Marshall SE, Ross DJ, Berry G, Lewiston NJ, Stevens DA, Theodore J. Ulcerative </w:t>
      </w:r>
      <w:proofErr w:type="spellStart"/>
      <w:r w:rsidRPr="0065058F">
        <w:rPr>
          <w:rFonts w:ascii="Book Antiqua" w:hAnsi="Book Antiqua"/>
          <w:sz w:val="24"/>
          <w:szCs w:val="24"/>
        </w:rPr>
        <w:t>tracheobronchitis</w:t>
      </w:r>
      <w:proofErr w:type="spellEnd"/>
      <w:r w:rsidRPr="0065058F">
        <w:rPr>
          <w:rFonts w:ascii="Book Antiqua" w:hAnsi="Book Antiqua"/>
          <w:sz w:val="24"/>
          <w:szCs w:val="24"/>
        </w:rPr>
        <w:t xml:space="preserve"> after lung transplantation. </w:t>
      </w:r>
      <w:proofErr w:type="gramStart"/>
      <w:r w:rsidRPr="0065058F">
        <w:rPr>
          <w:rFonts w:ascii="Book Antiqua" w:hAnsi="Book Antiqua"/>
          <w:sz w:val="24"/>
          <w:szCs w:val="24"/>
        </w:rPr>
        <w:t>A new form of invasive aspergillosis.</w:t>
      </w:r>
      <w:proofErr w:type="gramEnd"/>
      <w:r w:rsidRPr="0065058F">
        <w:rPr>
          <w:rFonts w:ascii="Book Antiqua" w:hAnsi="Book Antiqua"/>
          <w:sz w:val="24"/>
          <w:szCs w:val="24"/>
        </w:rPr>
        <w:t xml:space="preserve"> </w:t>
      </w:r>
      <w:r w:rsidRPr="0065058F">
        <w:rPr>
          <w:rFonts w:ascii="Book Antiqua" w:hAnsi="Book Antiqua"/>
          <w:i/>
          <w:sz w:val="24"/>
          <w:szCs w:val="24"/>
        </w:rPr>
        <w:t xml:space="preserve">Am Rev </w:t>
      </w:r>
      <w:proofErr w:type="spellStart"/>
      <w:r w:rsidRPr="0065058F">
        <w:rPr>
          <w:rFonts w:ascii="Book Antiqua" w:hAnsi="Book Antiqua"/>
          <w:i/>
          <w:sz w:val="24"/>
          <w:szCs w:val="24"/>
        </w:rPr>
        <w:t>Respir</w:t>
      </w:r>
      <w:proofErr w:type="spellEnd"/>
      <w:r w:rsidRPr="0065058F">
        <w:rPr>
          <w:rFonts w:ascii="Book Antiqua" w:hAnsi="Book Antiqua"/>
          <w:i/>
          <w:sz w:val="24"/>
          <w:szCs w:val="24"/>
        </w:rPr>
        <w:t xml:space="preserve"> Dis</w:t>
      </w:r>
      <w:r w:rsidRPr="0065058F">
        <w:rPr>
          <w:rFonts w:ascii="Book Antiqua" w:hAnsi="Book Antiqua"/>
          <w:sz w:val="24"/>
          <w:szCs w:val="24"/>
        </w:rPr>
        <w:t xml:space="preserve"> 1991; </w:t>
      </w:r>
      <w:r w:rsidRPr="0065058F">
        <w:rPr>
          <w:rFonts w:ascii="Book Antiqua" w:hAnsi="Book Antiqua"/>
          <w:b/>
          <w:sz w:val="24"/>
          <w:szCs w:val="24"/>
        </w:rPr>
        <w:t>144</w:t>
      </w:r>
      <w:r w:rsidRPr="0065058F">
        <w:rPr>
          <w:rFonts w:ascii="Book Antiqua" w:hAnsi="Book Antiqua"/>
          <w:sz w:val="24"/>
          <w:szCs w:val="24"/>
        </w:rPr>
        <w:t>: 552-556 [PMID: 1654038 DOI: 10.1164/</w:t>
      </w:r>
      <w:proofErr w:type="spellStart"/>
      <w:r w:rsidRPr="0065058F">
        <w:rPr>
          <w:rFonts w:ascii="Book Antiqua" w:hAnsi="Book Antiqua"/>
          <w:sz w:val="24"/>
          <w:szCs w:val="24"/>
        </w:rPr>
        <w:t>ajrccm</w:t>
      </w:r>
      <w:proofErr w:type="spellEnd"/>
      <w:r w:rsidRPr="0065058F">
        <w:rPr>
          <w:rFonts w:ascii="Book Antiqua" w:hAnsi="Book Antiqua"/>
          <w:sz w:val="24"/>
          <w:szCs w:val="24"/>
        </w:rPr>
        <w:t>/144.3_Pt_1.552]</w:t>
      </w:r>
    </w:p>
    <w:p w:rsidR="00AD3756" w:rsidRPr="0065058F" w:rsidRDefault="00AD3756" w:rsidP="00CE7B4C">
      <w:pPr>
        <w:spacing w:line="360" w:lineRule="auto"/>
        <w:rPr>
          <w:rFonts w:ascii="Book Antiqua" w:hAnsi="Book Antiqua"/>
          <w:sz w:val="24"/>
          <w:szCs w:val="24"/>
        </w:rPr>
      </w:pPr>
      <w:r w:rsidRPr="0065058F">
        <w:rPr>
          <w:rFonts w:ascii="Book Antiqua" w:hAnsi="Book Antiqua"/>
          <w:sz w:val="24"/>
          <w:szCs w:val="24"/>
        </w:rPr>
        <w:t xml:space="preserve">4 </w:t>
      </w:r>
      <w:proofErr w:type="spellStart"/>
      <w:r w:rsidRPr="0065058F">
        <w:rPr>
          <w:rFonts w:ascii="Book Antiqua" w:hAnsi="Book Antiqua"/>
          <w:b/>
          <w:sz w:val="24"/>
          <w:szCs w:val="24"/>
        </w:rPr>
        <w:t>Fernández</w:t>
      </w:r>
      <w:proofErr w:type="spellEnd"/>
      <w:r w:rsidRPr="0065058F">
        <w:rPr>
          <w:rFonts w:ascii="Book Antiqua" w:hAnsi="Book Antiqua"/>
          <w:b/>
          <w:sz w:val="24"/>
          <w:szCs w:val="24"/>
        </w:rPr>
        <w:t>-Ruiz M</w:t>
      </w:r>
      <w:r w:rsidRPr="0065058F">
        <w:rPr>
          <w:rFonts w:ascii="Book Antiqua" w:hAnsi="Book Antiqua"/>
          <w:sz w:val="24"/>
          <w:szCs w:val="24"/>
        </w:rPr>
        <w:t xml:space="preserve">, Silva JT, San-Juan R, de Dios B, </w:t>
      </w:r>
      <w:proofErr w:type="spellStart"/>
      <w:r w:rsidRPr="0065058F">
        <w:rPr>
          <w:rFonts w:ascii="Book Antiqua" w:hAnsi="Book Antiqua"/>
          <w:sz w:val="24"/>
          <w:szCs w:val="24"/>
        </w:rPr>
        <w:t>García-Luján</w:t>
      </w:r>
      <w:proofErr w:type="spellEnd"/>
      <w:r w:rsidRPr="0065058F">
        <w:rPr>
          <w:rFonts w:ascii="Book Antiqua" w:hAnsi="Book Antiqua"/>
          <w:sz w:val="24"/>
          <w:szCs w:val="24"/>
        </w:rPr>
        <w:t xml:space="preserve"> R, </w:t>
      </w:r>
      <w:proofErr w:type="spellStart"/>
      <w:r w:rsidRPr="0065058F">
        <w:rPr>
          <w:rFonts w:ascii="Book Antiqua" w:hAnsi="Book Antiqua"/>
          <w:sz w:val="24"/>
          <w:szCs w:val="24"/>
        </w:rPr>
        <w:t>López</w:t>
      </w:r>
      <w:proofErr w:type="spellEnd"/>
      <w:r w:rsidRPr="0065058F">
        <w:rPr>
          <w:rFonts w:ascii="Book Antiqua" w:hAnsi="Book Antiqua"/>
          <w:sz w:val="24"/>
          <w:szCs w:val="24"/>
        </w:rPr>
        <w:t xml:space="preserve">-Medrano F, </w:t>
      </w:r>
      <w:proofErr w:type="spellStart"/>
      <w:r w:rsidRPr="0065058F">
        <w:rPr>
          <w:rFonts w:ascii="Book Antiqua" w:hAnsi="Book Antiqua"/>
          <w:sz w:val="24"/>
          <w:szCs w:val="24"/>
        </w:rPr>
        <w:t>Lizasoain</w:t>
      </w:r>
      <w:proofErr w:type="spellEnd"/>
      <w:r w:rsidRPr="0065058F">
        <w:rPr>
          <w:rFonts w:ascii="Book Antiqua" w:hAnsi="Book Antiqua"/>
          <w:sz w:val="24"/>
          <w:szCs w:val="24"/>
        </w:rPr>
        <w:t xml:space="preserve"> M, </w:t>
      </w:r>
      <w:proofErr w:type="spellStart"/>
      <w:r w:rsidRPr="0065058F">
        <w:rPr>
          <w:rFonts w:ascii="Book Antiqua" w:hAnsi="Book Antiqua"/>
          <w:sz w:val="24"/>
          <w:szCs w:val="24"/>
        </w:rPr>
        <w:t>Aguado</w:t>
      </w:r>
      <w:proofErr w:type="spellEnd"/>
      <w:r w:rsidRPr="0065058F">
        <w:rPr>
          <w:rFonts w:ascii="Book Antiqua" w:hAnsi="Book Antiqua"/>
          <w:sz w:val="24"/>
          <w:szCs w:val="24"/>
        </w:rPr>
        <w:t xml:space="preserve"> JM. Aspergillus </w:t>
      </w:r>
      <w:proofErr w:type="spellStart"/>
      <w:r w:rsidRPr="0065058F">
        <w:rPr>
          <w:rFonts w:ascii="Book Antiqua" w:hAnsi="Book Antiqua"/>
          <w:sz w:val="24"/>
          <w:szCs w:val="24"/>
        </w:rPr>
        <w:t>tracheobronchitis</w:t>
      </w:r>
      <w:proofErr w:type="spellEnd"/>
      <w:r w:rsidRPr="0065058F">
        <w:rPr>
          <w:rFonts w:ascii="Book Antiqua" w:hAnsi="Book Antiqua"/>
          <w:sz w:val="24"/>
          <w:szCs w:val="24"/>
        </w:rPr>
        <w:t xml:space="preserve">: report of 8 cases and review of the literature. </w:t>
      </w:r>
      <w:r w:rsidRPr="0065058F">
        <w:rPr>
          <w:rFonts w:ascii="Book Antiqua" w:hAnsi="Book Antiqua"/>
          <w:i/>
          <w:sz w:val="24"/>
          <w:szCs w:val="24"/>
        </w:rPr>
        <w:t>Medicine (Baltimore)</w:t>
      </w:r>
      <w:r w:rsidRPr="0065058F">
        <w:rPr>
          <w:rFonts w:ascii="Book Antiqua" w:hAnsi="Book Antiqua"/>
          <w:sz w:val="24"/>
          <w:szCs w:val="24"/>
        </w:rPr>
        <w:t xml:space="preserve"> 2012; </w:t>
      </w:r>
      <w:r w:rsidRPr="0065058F">
        <w:rPr>
          <w:rFonts w:ascii="Book Antiqua" w:hAnsi="Book Antiqua"/>
          <w:b/>
          <w:sz w:val="24"/>
          <w:szCs w:val="24"/>
        </w:rPr>
        <w:t>91</w:t>
      </w:r>
      <w:r w:rsidRPr="0065058F">
        <w:rPr>
          <w:rFonts w:ascii="Book Antiqua" w:hAnsi="Book Antiqua"/>
          <w:sz w:val="24"/>
          <w:szCs w:val="24"/>
        </w:rPr>
        <w:t>: 261-273 [PMID: 22932790 DOI: 10.1097/MD.0b013e31826c2ccf]</w:t>
      </w:r>
    </w:p>
    <w:p w:rsidR="00AD3756" w:rsidRPr="0065058F" w:rsidRDefault="00AD3756" w:rsidP="00CE7B4C">
      <w:pPr>
        <w:spacing w:line="360" w:lineRule="auto"/>
        <w:rPr>
          <w:rFonts w:ascii="Book Antiqua" w:hAnsi="Book Antiqua"/>
          <w:sz w:val="24"/>
          <w:szCs w:val="24"/>
        </w:rPr>
      </w:pPr>
      <w:r w:rsidRPr="0065058F">
        <w:rPr>
          <w:rFonts w:ascii="Book Antiqua" w:hAnsi="Book Antiqua"/>
          <w:sz w:val="24"/>
          <w:szCs w:val="24"/>
        </w:rPr>
        <w:t xml:space="preserve">5 </w:t>
      </w:r>
      <w:r w:rsidRPr="0065058F">
        <w:rPr>
          <w:rFonts w:ascii="Book Antiqua" w:hAnsi="Book Antiqua"/>
          <w:b/>
          <w:sz w:val="24"/>
          <w:szCs w:val="24"/>
        </w:rPr>
        <w:t>Kumar J</w:t>
      </w:r>
      <w:r w:rsidRPr="0065058F">
        <w:rPr>
          <w:rFonts w:ascii="Book Antiqua" w:hAnsi="Book Antiqua"/>
          <w:sz w:val="24"/>
          <w:szCs w:val="24"/>
        </w:rPr>
        <w:t xml:space="preserve">, </w:t>
      </w:r>
      <w:proofErr w:type="spellStart"/>
      <w:r w:rsidRPr="0065058F">
        <w:rPr>
          <w:rFonts w:ascii="Book Antiqua" w:hAnsi="Book Antiqua"/>
          <w:sz w:val="24"/>
          <w:szCs w:val="24"/>
        </w:rPr>
        <w:t>Seith</w:t>
      </w:r>
      <w:proofErr w:type="spellEnd"/>
      <w:r w:rsidRPr="0065058F">
        <w:rPr>
          <w:rFonts w:ascii="Book Antiqua" w:hAnsi="Book Antiqua"/>
          <w:sz w:val="24"/>
          <w:szCs w:val="24"/>
        </w:rPr>
        <w:t xml:space="preserve"> A, Kumar A, Madan K, </w:t>
      </w:r>
      <w:proofErr w:type="spellStart"/>
      <w:r w:rsidRPr="0065058F">
        <w:rPr>
          <w:rFonts w:ascii="Book Antiqua" w:hAnsi="Book Antiqua"/>
          <w:sz w:val="24"/>
          <w:szCs w:val="24"/>
        </w:rPr>
        <w:t>Guleria</w:t>
      </w:r>
      <w:proofErr w:type="spellEnd"/>
      <w:r w:rsidRPr="0065058F">
        <w:rPr>
          <w:rFonts w:ascii="Book Antiqua" w:hAnsi="Book Antiqua"/>
          <w:sz w:val="24"/>
          <w:szCs w:val="24"/>
        </w:rPr>
        <w:t xml:space="preserve"> R. Chest wall and mediastinal nodal aspergillosis in an immunocompetent host. </w:t>
      </w:r>
      <w:proofErr w:type="spellStart"/>
      <w:r w:rsidRPr="0065058F">
        <w:rPr>
          <w:rFonts w:ascii="Book Antiqua" w:hAnsi="Book Antiqua"/>
          <w:i/>
          <w:sz w:val="24"/>
          <w:szCs w:val="24"/>
        </w:rPr>
        <w:t>Diagn</w:t>
      </w:r>
      <w:proofErr w:type="spellEnd"/>
      <w:r w:rsidRPr="0065058F">
        <w:rPr>
          <w:rFonts w:ascii="Book Antiqua" w:hAnsi="Book Antiqua"/>
          <w:i/>
          <w:sz w:val="24"/>
          <w:szCs w:val="24"/>
        </w:rPr>
        <w:t xml:space="preserve"> </w:t>
      </w:r>
      <w:proofErr w:type="spellStart"/>
      <w:r w:rsidRPr="0065058F">
        <w:rPr>
          <w:rFonts w:ascii="Book Antiqua" w:hAnsi="Book Antiqua"/>
          <w:i/>
          <w:sz w:val="24"/>
          <w:szCs w:val="24"/>
        </w:rPr>
        <w:t>Interv</w:t>
      </w:r>
      <w:proofErr w:type="spellEnd"/>
      <w:r w:rsidRPr="0065058F">
        <w:rPr>
          <w:rFonts w:ascii="Book Antiqua" w:hAnsi="Book Antiqua"/>
          <w:i/>
          <w:sz w:val="24"/>
          <w:szCs w:val="24"/>
        </w:rPr>
        <w:t xml:space="preserve"> </w:t>
      </w:r>
      <w:proofErr w:type="spellStart"/>
      <w:r w:rsidRPr="0065058F">
        <w:rPr>
          <w:rFonts w:ascii="Book Antiqua" w:hAnsi="Book Antiqua"/>
          <w:i/>
          <w:sz w:val="24"/>
          <w:szCs w:val="24"/>
        </w:rPr>
        <w:t>Radiol</w:t>
      </w:r>
      <w:proofErr w:type="spellEnd"/>
      <w:r w:rsidRPr="0065058F">
        <w:rPr>
          <w:rFonts w:ascii="Book Antiqua" w:hAnsi="Book Antiqua"/>
          <w:sz w:val="24"/>
          <w:szCs w:val="24"/>
        </w:rPr>
        <w:t xml:space="preserve"> 2009; </w:t>
      </w:r>
      <w:r w:rsidRPr="0065058F">
        <w:rPr>
          <w:rFonts w:ascii="Book Antiqua" w:hAnsi="Book Antiqua"/>
          <w:b/>
          <w:sz w:val="24"/>
          <w:szCs w:val="24"/>
        </w:rPr>
        <w:t>15</w:t>
      </w:r>
      <w:r w:rsidRPr="0065058F">
        <w:rPr>
          <w:rFonts w:ascii="Book Antiqua" w:hAnsi="Book Antiqua"/>
          <w:sz w:val="24"/>
          <w:szCs w:val="24"/>
        </w:rPr>
        <w:t>: 176-178 [PMID: 19728262]</w:t>
      </w:r>
    </w:p>
    <w:p w:rsidR="00AD3756" w:rsidRPr="0065058F" w:rsidRDefault="00AD3756" w:rsidP="00CE7B4C">
      <w:pPr>
        <w:spacing w:line="360" w:lineRule="auto"/>
        <w:rPr>
          <w:rFonts w:ascii="Book Antiqua" w:hAnsi="Book Antiqua"/>
          <w:sz w:val="24"/>
          <w:szCs w:val="24"/>
        </w:rPr>
      </w:pPr>
      <w:r w:rsidRPr="0065058F">
        <w:rPr>
          <w:rFonts w:ascii="Book Antiqua" w:hAnsi="Book Antiqua"/>
          <w:sz w:val="24"/>
          <w:szCs w:val="24"/>
        </w:rPr>
        <w:t xml:space="preserve">6 </w:t>
      </w:r>
      <w:r w:rsidRPr="0065058F">
        <w:rPr>
          <w:rFonts w:ascii="Book Antiqua" w:hAnsi="Book Antiqua"/>
          <w:b/>
          <w:sz w:val="24"/>
          <w:szCs w:val="24"/>
        </w:rPr>
        <w:t>Stern JB</w:t>
      </w:r>
      <w:r w:rsidRPr="0065058F">
        <w:rPr>
          <w:rFonts w:ascii="Book Antiqua" w:hAnsi="Book Antiqua"/>
          <w:sz w:val="24"/>
          <w:szCs w:val="24"/>
        </w:rPr>
        <w:t xml:space="preserve">, </w:t>
      </w:r>
      <w:proofErr w:type="spellStart"/>
      <w:r w:rsidRPr="0065058F">
        <w:rPr>
          <w:rFonts w:ascii="Book Antiqua" w:hAnsi="Book Antiqua"/>
          <w:sz w:val="24"/>
          <w:szCs w:val="24"/>
        </w:rPr>
        <w:t>Wyplosz</w:t>
      </w:r>
      <w:proofErr w:type="spellEnd"/>
      <w:r w:rsidRPr="0065058F">
        <w:rPr>
          <w:rFonts w:ascii="Book Antiqua" w:hAnsi="Book Antiqua"/>
          <w:sz w:val="24"/>
          <w:szCs w:val="24"/>
        </w:rPr>
        <w:t xml:space="preserve"> B, </w:t>
      </w:r>
      <w:proofErr w:type="spellStart"/>
      <w:r w:rsidRPr="0065058F">
        <w:rPr>
          <w:rFonts w:ascii="Book Antiqua" w:hAnsi="Book Antiqua"/>
          <w:sz w:val="24"/>
          <w:szCs w:val="24"/>
        </w:rPr>
        <w:t>Validire</w:t>
      </w:r>
      <w:proofErr w:type="spellEnd"/>
      <w:r w:rsidRPr="0065058F">
        <w:rPr>
          <w:rFonts w:ascii="Book Antiqua" w:hAnsi="Book Antiqua"/>
          <w:sz w:val="24"/>
          <w:szCs w:val="24"/>
        </w:rPr>
        <w:t xml:space="preserve"> P, </w:t>
      </w:r>
      <w:proofErr w:type="spellStart"/>
      <w:r w:rsidRPr="0065058F">
        <w:rPr>
          <w:rFonts w:ascii="Book Antiqua" w:hAnsi="Book Antiqua"/>
          <w:sz w:val="24"/>
          <w:szCs w:val="24"/>
        </w:rPr>
        <w:t>Angoulvant</w:t>
      </w:r>
      <w:proofErr w:type="spellEnd"/>
      <w:r w:rsidRPr="0065058F">
        <w:rPr>
          <w:rFonts w:ascii="Book Antiqua" w:hAnsi="Book Antiqua"/>
          <w:sz w:val="24"/>
          <w:szCs w:val="24"/>
        </w:rPr>
        <w:t xml:space="preserve"> A, </w:t>
      </w:r>
      <w:proofErr w:type="spellStart"/>
      <w:r w:rsidRPr="0065058F">
        <w:rPr>
          <w:rFonts w:ascii="Book Antiqua" w:hAnsi="Book Antiqua"/>
          <w:sz w:val="24"/>
          <w:szCs w:val="24"/>
        </w:rPr>
        <w:t>Fregeville</w:t>
      </w:r>
      <w:proofErr w:type="spellEnd"/>
      <w:r w:rsidRPr="0065058F">
        <w:rPr>
          <w:rFonts w:ascii="Book Antiqua" w:hAnsi="Book Antiqua"/>
          <w:sz w:val="24"/>
          <w:szCs w:val="24"/>
        </w:rPr>
        <w:t xml:space="preserve"> A, </w:t>
      </w:r>
      <w:proofErr w:type="spellStart"/>
      <w:r w:rsidRPr="0065058F">
        <w:rPr>
          <w:rFonts w:ascii="Book Antiqua" w:hAnsi="Book Antiqua"/>
          <w:sz w:val="24"/>
          <w:szCs w:val="24"/>
        </w:rPr>
        <w:t>Caliandro</w:t>
      </w:r>
      <w:proofErr w:type="spellEnd"/>
      <w:r w:rsidRPr="0065058F">
        <w:rPr>
          <w:rFonts w:ascii="Book Antiqua" w:hAnsi="Book Antiqua"/>
          <w:sz w:val="24"/>
          <w:szCs w:val="24"/>
        </w:rPr>
        <w:t xml:space="preserve"> R, </w:t>
      </w:r>
      <w:proofErr w:type="spellStart"/>
      <w:r w:rsidRPr="0065058F">
        <w:rPr>
          <w:rFonts w:ascii="Book Antiqua" w:hAnsi="Book Antiqua"/>
          <w:sz w:val="24"/>
          <w:szCs w:val="24"/>
        </w:rPr>
        <w:t>Gossot</w:t>
      </w:r>
      <w:proofErr w:type="spellEnd"/>
      <w:r w:rsidRPr="0065058F">
        <w:rPr>
          <w:rFonts w:ascii="Book Antiqua" w:hAnsi="Book Antiqua"/>
          <w:sz w:val="24"/>
          <w:szCs w:val="24"/>
        </w:rPr>
        <w:t xml:space="preserve"> D. Bulky mediastinal aspergillosis mimicking cancer in an immunocompetent patient. </w:t>
      </w:r>
      <w:r w:rsidRPr="0065058F">
        <w:rPr>
          <w:rFonts w:ascii="Book Antiqua" w:hAnsi="Book Antiqua"/>
          <w:i/>
          <w:sz w:val="24"/>
          <w:szCs w:val="24"/>
        </w:rPr>
        <w:t xml:space="preserve">Ann </w:t>
      </w:r>
      <w:proofErr w:type="spellStart"/>
      <w:r w:rsidRPr="0065058F">
        <w:rPr>
          <w:rFonts w:ascii="Book Antiqua" w:hAnsi="Book Antiqua"/>
          <w:i/>
          <w:sz w:val="24"/>
          <w:szCs w:val="24"/>
        </w:rPr>
        <w:t>Thorac</w:t>
      </w:r>
      <w:proofErr w:type="spellEnd"/>
      <w:r w:rsidRPr="0065058F">
        <w:rPr>
          <w:rFonts w:ascii="Book Antiqua" w:hAnsi="Book Antiqua"/>
          <w:i/>
          <w:sz w:val="24"/>
          <w:szCs w:val="24"/>
        </w:rPr>
        <w:t xml:space="preserve"> </w:t>
      </w:r>
      <w:proofErr w:type="spellStart"/>
      <w:r w:rsidRPr="0065058F">
        <w:rPr>
          <w:rFonts w:ascii="Book Antiqua" w:hAnsi="Book Antiqua"/>
          <w:i/>
          <w:sz w:val="24"/>
          <w:szCs w:val="24"/>
        </w:rPr>
        <w:t>Surg</w:t>
      </w:r>
      <w:proofErr w:type="spellEnd"/>
      <w:r w:rsidRPr="0065058F">
        <w:rPr>
          <w:rFonts w:ascii="Book Antiqua" w:hAnsi="Book Antiqua"/>
          <w:sz w:val="24"/>
          <w:szCs w:val="24"/>
        </w:rPr>
        <w:t xml:space="preserve"> 2014; </w:t>
      </w:r>
      <w:r w:rsidRPr="0065058F">
        <w:rPr>
          <w:rFonts w:ascii="Book Antiqua" w:hAnsi="Book Antiqua"/>
          <w:b/>
          <w:sz w:val="24"/>
          <w:szCs w:val="24"/>
        </w:rPr>
        <w:t>98</w:t>
      </w:r>
      <w:r w:rsidRPr="0065058F">
        <w:rPr>
          <w:rFonts w:ascii="Book Antiqua" w:hAnsi="Book Antiqua"/>
          <w:sz w:val="24"/>
          <w:szCs w:val="24"/>
        </w:rPr>
        <w:t>: 1472-1475 [PMID: 25282220 DOI: 10.1016/j.athoracsur.2013.11.055]</w:t>
      </w:r>
    </w:p>
    <w:p w:rsidR="00AD3756" w:rsidRPr="0065058F" w:rsidRDefault="00AD3756" w:rsidP="00CE7B4C">
      <w:pPr>
        <w:spacing w:line="360" w:lineRule="auto"/>
        <w:rPr>
          <w:rFonts w:ascii="Book Antiqua" w:hAnsi="Book Antiqua"/>
          <w:sz w:val="24"/>
          <w:szCs w:val="24"/>
        </w:rPr>
      </w:pPr>
      <w:r w:rsidRPr="0065058F">
        <w:rPr>
          <w:rFonts w:ascii="Book Antiqua" w:hAnsi="Book Antiqua"/>
          <w:sz w:val="24"/>
          <w:szCs w:val="24"/>
        </w:rPr>
        <w:t xml:space="preserve">7 </w:t>
      </w:r>
      <w:proofErr w:type="spellStart"/>
      <w:r w:rsidRPr="0065058F">
        <w:rPr>
          <w:rFonts w:ascii="Book Antiqua" w:hAnsi="Book Antiqua"/>
          <w:b/>
          <w:sz w:val="24"/>
          <w:szCs w:val="24"/>
        </w:rPr>
        <w:t>Mazzoni</w:t>
      </w:r>
      <w:proofErr w:type="spellEnd"/>
      <w:r w:rsidRPr="0065058F">
        <w:rPr>
          <w:rFonts w:ascii="Book Antiqua" w:hAnsi="Book Antiqua"/>
          <w:b/>
          <w:sz w:val="24"/>
          <w:szCs w:val="24"/>
        </w:rPr>
        <w:t xml:space="preserve"> A</w:t>
      </w:r>
      <w:r w:rsidRPr="0065058F">
        <w:rPr>
          <w:rFonts w:ascii="Book Antiqua" w:hAnsi="Book Antiqua"/>
          <w:sz w:val="24"/>
          <w:szCs w:val="24"/>
        </w:rPr>
        <w:t xml:space="preserve">, Ferrarese M, </w:t>
      </w:r>
      <w:proofErr w:type="spellStart"/>
      <w:r w:rsidRPr="0065058F">
        <w:rPr>
          <w:rFonts w:ascii="Book Antiqua" w:hAnsi="Book Antiqua"/>
          <w:sz w:val="24"/>
          <w:szCs w:val="24"/>
        </w:rPr>
        <w:t>Manfredi</w:t>
      </w:r>
      <w:proofErr w:type="spellEnd"/>
      <w:r w:rsidRPr="0065058F">
        <w:rPr>
          <w:rFonts w:ascii="Book Antiqua" w:hAnsi="Book Antiqua"/>
          <w:sz w:val="24"/>
          <w:szCs w:val="24"/>
        </w:rPr>
        <w:t xml:space="preserve"> R, </w:t>
      </w:r>
      <w:proofErr w:type="spellStart"/>
      <w:r w:rsidRPr="0065058F">
        <w:rPr>
          <w:rFonts w:ascii="Book Antiqua" w:hAnsi="Book Antiqua"/>
          <w:sz w:val="24"/>
          <w:szCs w:val="24"/>
        </w:rPr>
        <w:t>Facchini</w:t>
      </w:r>
      <w:proofErr w:type="spellEnd"/>
      <w:r w:rsidRPr="0065058F">
        <w:rPr>
          <w:rFonts w:ascii="Book Antiqua" w:hAnsi="Book Antiqua"/>
          <w:sz w:val="24"/>
          <w:szCs w:val="24"/>
        </w:rPr>
        <w:t xml:space="preserve"> A, </w:t>
      </w:r>
      <w:proofErr w:type="spellStart"/>
      <w:r w:rsidRPr="0065058F">
        <w:rPr>
          <w:rFonts w:ascii="Book Antiqua" w:hAnsi="Book Antiqua"/>
          <w:sz w:val="24"/>
          <w:szCs w:val="24"/>
        </w:rPr>
        <w:t>Sturani</w:t>
      </w:r>
      <w:proofErr w:type="spellEnd"/>
      <w:r w:rsidRPr="0065058F">
        <w:rPr>
          <w:rFonts w:ascii="Book Antiqua" w:hAnsi="Book Antiqua"/>
          <w:sz w:val="24"/>
          <w:szCs w:val="24"/>
        </w:rPr>
        <w:t xml:space="preserve"> C, </w:t>
      </w:r>
      <w:proofErr w:type="spellStart"/>
      <w:r w:rsidRPr="0065058F">
        <w:rPr>
          <w:rFonts w:ascii="Book Antiqua" w:hAnsi="Book Antiqua"/>
          <w:sz w:val="24"/>
          <w:szCs w:val="24"/>
        </w:rPr>
        <w:t>Nanetti</w:t>
      </w:r>
      <w:proofErr w:type="spellEnd"/>
      <w:r w:rsidRPr="0065058F">
        <w:rPr>
          <w:rFonts w:ascii="Book Antiqua" w:hAnsi="Book Antiqua"/>
          <w:sz w:val="24"/>
          <w:szCs w:val="24"/>
        </w:rPr>
        <w:t xml:space="preserve"> A. Primary lymph node invasive aspergillosis. </w:t>
      </w:r>
      <w:r w:rsidRPr="0065058F">
        <w:rPr>
          <w:rFonts w:ascii="Book Antiqua" w:hAnsi="Book Antiqua"/>
          <w:i/>
          <w:sz w:val="24"/>
          <w:szCs w:val="24"/>
        </w:rPr>
        <w:t>Infection</w:t>
      </w:r>
      <w:r w:rsidRPr="0065058F">
        <w:rPr>
          <w:rFonts w:ascii="Book Antiqua" w:hAnsi="Book Antiqua"/>
          <w:sz w:val="24"/>
          <w:szCs w:val="24"/>
        </w:rPr>
        <w:t xml:space="preserve"> 1996; </w:t>
      </w:r>
      <w:r w:rsidRPr="0065058F">
        <w:rPr>
          <w:rFonts w:ascii="Book Antiqua" w:hAnsi="Book Antiqua"/>
          <w:b/>
          <w:sz w:val="24"/>
          <w:szCs w:val="24"/>
        </w:rPr>
        <w:t>24</w:t>
      </w:r>
      <w:r w:rsidRPr="0065058F">
        <w:rPr>
          <w:rFonts w:ascii="Book Antiqua" w:hAnsi="Book Antiqua"/>
          <w:sz w:val="24"/>
          <w:szCs w:val="24"/>
        </w:rPr>
        <w:t>: 37-42 [PMID: 8852462 DOI: 10.1007/bf01780649]</w:t>
      </w:r>
    </w:p>
    <w:p w:rsidR="00AD3756" w:rsidRPr="0065058F" w:rsidRDefault="00AD3756" w:rsidP="00CE7B4C">
      <w:pPr>
        <w:spacing w:line="360" w:lineRule="auto"/>
        <w:rPr>
          <w:rFonts w:ascii="Book Antiqua" w:hAnsi="Book Antiqua"/>
          <w:sz w:val="24"/>
          <w:szCs w:val="24"/>
        </w:rPr>
      </w:pPr>
      <w:proofErr w:type="gramStart"/>
      <w:r w:rsidRPr="0065058F">
        <w:rPr>
          <w:rFonts w:ascii="Book Antiqua" w:hAnsi="Book Antiqua"/>
          <w:sz w:val="24"/>
          <w:szCs w:val="24"/>
        </w:rPr>
        <w:t xml:space="preserve">8 </w:t>
      </w:r>
      <w:proofErr w:type="spellStart"/>
      <w:r w:rsidRPr="0065058F">
        <w:rPr>
          <w:rFonts w:ascii="Book Antiqua" w:hAnsi="Book Antiqua"/>
          <w:b/>
          <w:sz w:val="24"/>
          <w:szCs w:val="24"/>
        </w:rPr>
        <w:t>Kosmidis</w:t>
      </w:r>
      <w:proofErr w:type="spellEnd"/>
      <w:r w:rsidRPr="0065058F">
        <w:rPr>
          <w:rFonts w:ascii="Book Antiqua" w:hAnsi="Book Antiqua"/>
          <w:b/>
          <w:sz w:val="24"/>
          <w:szCs w:val="24"/>
        </w:rPr>
        <w:t xml:space="preserve"> C</w:t>
      </w:r>
      <w:r w:rsidRPr="0065058F">
        <w:rPr>
          <w:rFonts w:ascii="Book Antiqua" w:hAnsi="Book Antiqua"/>
          <w:sz w:val="24"/>
          <w:szCs w:val="24"/>
        </w:rPr>
        <w:t>, Denning DW.</w:t>
      </w:r>
      <w:proofErr w:type="gramEnd"/>
      <w:r w:rsidRPr="0065058F">
        <w:rPr>
          <w:rFonts w:ascii="Book Antiqua" w:hAnsi="Book Antiqua"/>
          <w:sz w:val="24"/>
          <w:szCs w:val="24"/>
        </w:rPr>
        <w:t xml:space="preserve"> </w:t>
      </w:r>
      <w:proofErr w:type="gramStart"/>
      <w:r w:rsidRPr="0065058F">
        <w:rPr>
          <w:rFonts w:ascii="Book Antiqua" w:hAnsi="Book Antiqua"/>
          <w:sz w:val="24"/>
          <w:szCs w:val="24"/>
        </w:rPr>
        <w:t>The clinical spectrum of pulmonary aspergillosis.</w:t>
      </w:r>
      <w:proofErr w:type="gramEnd"/>
      <w:r w:rsidRPr="0065058F">
        <w:rPr>
          <w:rFonts w:ascii="Book Antiqua" w:hAnsi="Book Antiqua"/>
          <w:sz w:val="24"/>
          <w:szCs w:val="24"/>
        </w:rPr>
        <w:t xml:space="preserve"> </w:t>
      </w:r>
      <w:r w:rsidRPr="0065058F">
        <w:rPr>
          <w:rFonts w:ascii="Book Antiqua" w:hAnsi="Book Antiqua"/>
          <w:i/>
          <w:sz w:val="24"/>
          <w:szCs w:val="24"/>
        </w:rPr>
        <w:t>Thorax</w:t>
      </w:r>
      <w:r w:rsidRPr="0065058F">
        <w:rPr>
          <w:rFonts w:ascii="Book Antiqua" w:hAnsi="Book Antiqua"/>
          <w:sz w:val="24"/>
          <w:szCs w:val="24"/>
        </w:rPr>
        <w:t xml:space="preserve"> 2015; </w:t>
      </w:r>
      <w:r w:rsidRPr="0065058F">
        <w:rPr>
          <w:rFonts w:ascii="Book Antiqua" w:hAnsi="Book Antiqua"/>
          <w:b/>
          <w:sz w:val="24"/>
          <w:szCs w:val="24"/>
        </w:rPr>
        <w:t>70</w:t>
      </w:r>
      <w:r w:rsidRPr="0065058F">
        <w:rPr>
          <w:rFonts w:ascii="Book Antiqua" w:hAnsi="Book Antiqua"/>
          <w:sz w:val="24"/>
          <w:szCs w:val="24"/>
        </w:rPr>
        <w:t>: 270-277 [PMID: 25354514 DOI: 10.1136/thoraxjnl-2014-206291]</w:t>
      </w:r>
    </w:p>
    <w:p w:rsidR="00AD3756" w:rsidRPr="0065058F" w:rsidRDefault="00AD3756" w:rsidP="00CE7B4C">
      <w:pPr>
        <w:spacing w:line="360" w:lineRule="auto"/>
        <w:rPr>
          <w:rFonts w:ascii="Book Antiqua" w:hAnsi="Book Antiqua"/>
          <w:sz w:val="24"/>
          <w:szCs w:val="24"/>
        </w:rPr>
      </w:pPr>
      <w:r w:rsidRPr="0065058F">
        <w:rPr>
          <w:rFonts w:ascii="Book Antiqua" w:hAnsi="Book Antiqua"/>
          <w:sz w:val="24"/>
          <w:szCs w:val="24"/>
        </w:rPr>
        <w:t xml:space="preserve">9 </w:t>
      </w:r>
      <w:r w:rsidRPr="0065058F">
        <w:rPr>
          <w:rFonts w:ascii="Book Antiqua" w:hAnsi="Book Antiqua"/>
          <w:b/>
          <w:sz w:val="24"/>
          <w:szCs w:val="24"/>
        </w:rPr>
        <w:t>Patterson TF</w:t>
      </w:r>
      <w:r w:rsidRPr="0065058F">
        <w:rPr>
          <w:rFonts w:ascii="Book Antiqua" w:hAnsi="Book Antiqua"/>
          <w:sz w:val="24"/>
          <w:szCs w:val="24"/>
        </w:rPr>
        <w:t xml:space="preserve">, Thompson GR 3rd, Denning DW, Fishman JA, Hadley S, </w:t>
      </w:r>
      <w:proofErr w:type="spellStart"/>
      <w:r w:rsidRPr="0065058F">
        <w:rPr>
          <w:rFonts w:ascii="Book Antiqua" w:hAnsi="Book Antiqua"/>
          <w:sz w:val="24"/>
          <w:szCs w:val="24"/>
        </w:rPr>
        <w:t>Herbrecht</w:t>
      </w:r>
      <w:proofErr w:type="spellEnd"/>
      <w:r w:rsidRPr="0065058F">
        <w:rPr>
          <w:rFonts w:ascii="Book Antiqua" w:hAnsi="Book Antiqua"/>
          <w:sz w:val="24"/>
          <w:szCs w:val="24"/>
        </w:rPr>
        <w:t xml:space="preserve"> R, </w:t>
      </w:r>
      <w:proofErr w:type="spellStart"/>
      <w:r w:rsidRPr="0065058F">
        <w:rPr>
          <w:rFonts w:ascii="Book Antiqua" w:hAnsi="Book Antiqua"/>
          <w:sz w:val="24"/>
          <w:szCs w:val="24"/>
        </w:rPr>
        <w:t>Kontoyiannis</w:t>
      </w:r>
      <w:proofErr w:type="spellEnd"/>
      <w:r w:rsidRPr="0065058F">
        <w:rPr>
          <w:rFonts w:ascii="Book Antiqua" w:hAnsi="Book Antiqua"/>
          <w:sz w:val="24"/>
          <w:szCs w:val="24"/>
        </w:rPr>
        <w:t xml:space="preserve"> DP, Marr KA, Morrison VA, Nguyen MH, Segal BH, Steinbach WJ, Stevens DA, Walsh TJ, </w:t>
      </w:r>
      <w:proofErr w:type="spellStart"/>
      <w:r w:rsidRPr="0065058F">
        <w:rPr>
          <w:rFonts w:ascii="Book Antiqua" w:hAnsi="Book Antiqua"/>
          <w:sz w:val="24"/>
          <w:szCs w:val="24"/>
        </w:rPr>
        <w:t>Wingard</w:t>
      </w:r>
      <w:proofErr w:type="spellEnd"/>
      <w:r w:rsidRPr="0065058F">
        <w:rPr>
          <w:rFonts w:ascii="Book Antiqua" w:hAnsi="Book Antiqua"/>
          <w:sz w:val="24"/>
          <w:szCs w:val="24"/>
        </w:rPr>
        <w:t xml:space="preserve"> JR, Young JA, Bennett JE. Practice Guidelines for the Diagnosis and Management of Aspergillosis: 2016 Update by the Infectious Diseases Society of America. </w:t>
      </w:r>
      <w:proofErr w:type="spellStart"/>
      <w:r w:rsidRPr="0065058F">
        <w:rPr>
          <w:rFonts w:ascii="Book Antiqua" w:hAnsi="Book Antiqua"/>
          <w:i/>
          <w:sz w:val="24"/>
          <w:szCs w:val="24"/>
        </w:rPr>
        <w:t>Clin</w:t>
      </w:r>
      <w:proofErr w:type="spellEnd"/>
      <w:r w:rsidRPr="0065058F">
        <w:rPr>
          <w:rFonts w:ascii="Book Antiqua" w:hAnsi="Book Antiqua"/>
          <w:i/>
          <w:sz w:val="24"/>
          <w:szCs w:val="24"/>
        </w:rPr>
        <w:t xml:space="preserve"> Infect Dis</w:t>
      </w:r>
      <w:r w:rsidRPr="0065058F">
        <w:rPr>
          <w:rFonts w:ascii="Book Antiqua" w:hAnsi="Book Antiqua"/>
          <w:sz w:val="24"/>
          <w:szCs w:val="24"/>
        </w:rPr>
        <w:t xml:space="preserve"> 2016; </w:t>
      </w:r>
      <w:r w:rsidRPr="0065058F">
        <w:rPr>
          <w:rFonts w:ascii="Book Antiqua" w:hAnsi="Book Antiqua"/>
          <w:b/>
          <w:sz w:val="24"/>
          <w:szCs w:val="24"/>
        </w:rPr>
        <w:t>63</w:t>
      </w:r>
      <w:r w:rsidRPr="0065058F">
        <w:rPr>
          <w:rFonts w:ascii="Book Antiqua" w:hAnsi="Book Antiqua"/>
          <w:sz w:val="24"/>
          <w:szCs w:val="24"/>
        </w:rPr>
        <w:t>: e1-e60 [PMID: 27365388 DOI: 10.1093/</w:t>
      </w:r>
      <w:proofErr w:type="spellStart"/>
      <w:r w:rsidRPr="0065058F">
        <w:rPr>
          <w:rFonts w:ascii="Book Antiqua" w:hAnsi="Book Antiqua"/>
          <w:sz w:val="24"/>
          <w:szCs w:val="24"/>
        </w:rPr>
        <w:t>cid</w:t>
      </w:r>
      <w:proofErr w:type="spellEnd"/>
      <w:r w:rsidRPr="0065058F">
        <w:rPr>
          <w:rFonts w:ascii="Book Antiqua" w:hAnsi="Book Antiqua"/>
          <w:sz w:val="24"/>
          <w:szCs w:val="24"/>
        </w:rPr>
        <w:t>/ciw326]</w:t>
      </w:r>
    </w:p>
    <w:p w:rsidR="00B71F75" w:rsidRPr="0065058F" w:rsidRDefault="00B71F75" w:rsidP="00CE7B4C">
      <w:pPr>
        <w:pStyle w:val="-1"/>
        <w:suppressAutoHyphens/>
        <w:spacing w:after="0" w:line="360" w:lineRule="auto"/>
        <w:ind w:left="0" w:firstLine="482"/>
        <w:jc w:val="both"/>
        <w:rPr>
          <w:rFonts w:ascii="Book Antiqua" w:eastAsia="Lucida Sans Unicode" w:hAnsi="Book Antiqua" w:cs="Arial"/>
          <w:b/>
          <w:sz w:val="24"/>
          <w:szCs w:val="24"/>
          <w:lang w:eastAsia="hi-IN" w:bidi="hi-IN"/>
        </w:rPr>
      </w:pPr>
    </w:p>
    <w:p w:rsidR="003C5A80" w:rsidRDefault="00AD3756" w:rsidP="00352F1B">
      <w:pPr>
        <w:pStyle w:val="-1"/>
        <w:suppressAutoHyphens/>
        <w:spacing w:after="0" w:line="360" w:lineRule="auto"/>
        <w:ind w:left="0"/>
        <w:jc w:val="right"/>
        <w:rPr>
          <w:rFonts w:ascii="Book Antiqua" w:eastAsia="Lucida Sans Unicode" w:hAnsi="Book Antiqua" w:cs="Mangal"/>
          <w:b/>
          <w:bCs/>
          <w:sz w:val="24"/>
          <w:szCs w:val="24"/>
          <w:lang w:eastAsia="hi-IN" w:bidi="hi-IN"/>
        </w:rPr>
      </w:pPr>
      <w:r w:rsidRPr="0065058F">
        <w:rPr>
          <w:rFonts w:ascii="Book Antiqua" w:eastAsia="Lucida Sans Unicode" w:hAnsi="Book Antiqua" w:cs="Arial"/>
          <w:b/>
          <w:sz w:val="24"/>
          <w:szCs w:val="24"/>
          <w:lang w:eastAsia="hi-IN" w:bidi="hi-IN"/>
        </w:rPr>
        <w:t>P-Reviewer</w:t>
      </w:r>
      <w:r w:rsidRPr="0065058F">
        <w:rPr>
          <w:rFonts w:ascii="Book Antiqua" w:hAnsi="Book Antiqua" w:cs="Arial"/>
          <w:b/>
          <w:sz w:val="24"/>
          <w:szCs w:val="24"/>
          <w:lang w:bidi="hi-IN"/>
        </w:rPr>
        <w:t>:</w:t>
      </w:r>
      <w:r w:rsidRPr="0065058F">
        <w:rPr>
          <w:rFonts w:ascii="Book Antiqua" w:hAnsi="Book Antiqua"/>
          <w:sz w:val="24"/>
          <w:szCs w:val="24"/>
        </w:rPr>
        <w:t xml:space="preserve"> </w:t>
      </w:r>
      <w:proofErr w:type="spellStart"/>
      <w:r w:rsidRPr="0065058F">
        <w:rPr>
          <w:rFonts w:ascii="Book Antiqua" w:hAnsi="Book Antiqua" w:cs="Mangal"/>
          <w:bCs/>
          <w:sz w:val="24"/>
          <w:szCs w:val="24"/>
          <w:lang w:bidi="hi-IN"/>
        </w:rPr>
        <w:t>Vosmik</w:t>
      </w:r>
      <w:proofErr w:type="spellEnd"/>
      <w:r w:rsidRPr="0065058F">
        <w:rPr>
          <w:rFonts w:ascii="Book Antiqua" w:hAnsi="Book Antiqua" w:cs="Mangal"/>
          <w:bCs/>
          <w:sz w:val="24"/>
          <w:szCs w:val="24"/>
          <w:lang w:bidi="hi-IN"/>
        </w:rPr>
        <w:t xml:space="preserve"> M, </w:t>
      </w:r>
      <w:proofErr w:type="spellStart"/>
      <w:r w:rsidRPr="0065058F">
        <w:rPr>
          <w:rFonts w:ascii="Book Antiqua" w:hAnsi="Book Antiqua"/>
          <w:sz w:val="24"/>
          <w:szCs w:val="24"/>
        </w:rPr>
        <w:t>Vinh</w:t>
      </w:r>
      <w:proofErr w:type="spellEnd"/>
      <w:r w:rsidRPr="0065058F">
        <w:rPr>
          <w:rFonts w:ascii="Book Antiqua" w:hAnsi="Book Antiqua"/>
          <w:sz w:val="24"/>
          <w:szCs w:val="24"/>
        </w:rPr>
        <w:t xml:space="preserve">-Hung V, </w:t>
      </w:r>
      <w:proofErr w:type="gramStart"/>
      <w:r w:rsidRPr="0065058F">
        <w:rPr>
          <w:rFonts w:ascii="Book Antiqua" w:hAnsi="Book Antiqua" w:cs="Mangal"/>
          <w:bCs/>
          <w:sz w:val="24"/>
          <w:szCs w:val="24"/>
          <w:lang w:bidi="hi-IN"/>
        </w:rPr>
        <w:t>Wang</w:t>
      </w:r>
      <w:proofErr w:type="gramEnd"/>
      <w:r w:rsidRPr="0065058F">
        <w:rPr>
          <w:rFonts w:ascii="Book Antiqua" w:hAnsi="Book Antiqua" w:cs="Mangal"/>
          <w:bCs/>
          <w:sz w:val="24"/>
          <w:szCs w:val="24"/>
          <w:lang w:bidi="hi-IN"/>
        </w:rPr>
        <w:t xml:space="preserve"> HY</w:t>
      </w:r>
      <w:r w:rsidR="00B71F75" w:rsidRPr="0065058F">
        <w:rPr>
          <w:rFonts w:ascii="Book Antiqua" w:eastAsia="Lucida Sans Unicode" w:hAnsi="Book Antiqua" w:cs="Mangal"/>
          <w:b/>
          <w:bCs/>
          <w:sz w:val="24"/>
          <w:szCs w:val="24"/>
          <w:lang w:eastAsia="hi-IN" w:bidi="hi-IN"/>
        </w:rPr>
        <w:t xml:space="preserve"> </w:t>
      </w:r>
      <w:r w:rsidRPr="0065058F">
        <w:rPr>
          <w:rFonts w:ascii="Book Antiqua" w:eastAsia="Lucida Sans Unicode" w:hAnsi="Book Antiqua" w:cs="Mangal"/>
          <w:b/>
          <w:bCs/>
          <w:sz w:val="24"/>
          <w:szCs w:val="24"/>
          <w:lang w:eastAsia="hi-IN" w:bidi="hi-IN"/>
        </w:rPr>
        <w:t>S-Editor</w:t>
      </w:r>
      <w:r w:rsidRPr="0065058F">
        <w:rPr>
          <w:rFonts w:ascii="Book Antiqua" w:hAnsi="Book Antiqua" w:cs="Mangal"/>
          <w:b/>
          <w:bCs/>
          <w:sz w:val="24"/>
          <w:szCs w:val="24"/>
          <w:lang w:bidi="hi-IN"/>
        </w:rPr>
        <w:t>:</w:t>
      </w:r>
      <w:r w:rsidRPr="0065058F">
        <w:rPr>
          <w:rFonts w:ascii="Book Antiqua" w:eastAsia="Lucida Sans Unicode" w:hAnsi="Book Antiqua" w:cs="Mangal"/>
          <w:bCs/>
          <w:sz w:val="24"/>
          <w:szCs w:val="24"/>
          <w:lang w:eastAsia="hi-IN" w:bidi="hi-IN"/>
        </w:rPr>
        <w:t xml:space="preserve"> </w:t>
      </w:r>
      <w:r w:rsidRPr="0065058F">
        <w:rPr>
          <w:rFonts w:ascii="Book Antiqua" w:hAnsi="Book Antiqua" w:cs="Mangal"/>
          <w:bCs/>
          <w:sz w:val="24"/>
          <w:szCs w:val="24"/>
          <w:lang w:bidi="hi-IN"/>
        </w:rPr>
        <w:t>Zhang L</w:t>
      </w:r>
      <w:r w:rsidRPr="0065058F">
        <w:rPr>
          <w:rFonts w:ascii="Book Antiqua" w:eastAsia="Lucida Sans Unicode" w:hAnsi="Book Antiqua" w:cs="Mangal"/>
          <w:b/>
          <w:bCs/>
          <w:sz w:val="24"/>
          <w:szCs w:val="24"/>
          <w:lang w:eastAsia="hi-IN" w:bidi="hi-IN"/>
        </w:rPr>
        <w:t xml:space="preserve"> </w:t>
      </w:r>
    </w:p>
    <w:p w:rsidR="00AD3756" w:rsidRPr="0065058F" w:rsidRDefault="00AD3756" w:rsidP="003C5A80">
      <w:pPr>
        <w:pStyle w:val="-1"/>
        <w:suppressAutoHyphens/>
        <w:spacing w:after="0" w:line="360" w:lineRule="auto"/>
        <w:ind w:left="0"/>
        <w:jc w:val="right"/>
        <w:rPr>
          <w:rFonts w:ascii="Book Antiqua" w:hAnsi="Book Antiqua" w:cs="Mangal"/>
          <w:b/>
          <w:bCs/>
          <w:sz w:val="24"/>
          <w:szCs w:val="24"/>
          <w:lang w:bidi="hi-IN"/>
        </w:rPr>
      </w:pPr>
      <w:r w:rsidRPr="0065058F">
        <w:rPr>
          <w:rFonts w:ascii="Book Antiqua" w:eastAsia="Lucida Sans Unicode" w:hAnsi="Book Antiqua" w:cs="Mangal"/>
          <w:b/>
          <w:bCs/>
          <w:sz w:val="24"/>
          <w:szCs w:val="24"/>
          <w:lang w:eastAsia="hi-IN" w:bidi="hi-IN"/>
        </w:rPr>
        <w:t>L-Editor</w:t>
      </w:r>
      <w:r w:rsidRPr="0065058F">
        <w:rPr>
          <w:rFonts w:ascii="Book Antiqua" w:hAnsi="Book Antiqua" w:cs="Mangal"/>
          <w:b/>
          <w:bCs/>
          <w:sz w:val="24"/>
          <w:szCs w:val="24"/>
          <w:lang w:bidi="hi-IN"/>
        </w:rPr>
        <w:t>:</w:t>
      </w:r>
      <w:r w:rsidRPr="0065058F">
        <w:rPr>
          <w:rFonts w:ascii="Book Antiqua" w:eastAsia="Lucida Sans Unicode" w:hAnsi="Book Antiqua" w:cs="Mangal"/>
          <w:b/>
          <w:bCs/>
          <w:sz w:val="24"/>
          <w:szCs w:val="24"/>
          <w:lang w:eastAsia="hi-IN" w:bidi="hi-IN"/>
        </w:rPr>
        <w:t xml:space="preserve"> </w:t>
      </w:r>
      <w:proofErr w:type="spellStart"/>
      <w:r w:rsidR="005266A5" w:rsidRPr="0065058F">
        <w:rPr>
          <w:rFonts w:ascii="Book Antiqua" w:eastAsia="Lucida Sans Unicode" w:hAnsi="Book Antiqua" w:cs="Mangal"/>
          <w:bCs/>
          <w:sz w:val="24"/>
          <w:szCs w:val="24"/>
          <w:lang w:eastAsia="hi-IN" w:bidi="hi-IN"/>
        </w:rPr>
        <w:t>Filipodia</w:t>
      </w:r>
      <w:proofErr w:type="spellEnd"/>
      <w:r w:rsidR="005266A5" w:rsidRPr="0065058F">
        <w:rPr>
          <w:rFonts w:ascii="Book Antiqua" w:eastAsia="Lucida Sans Unicode" w:hAnsi="Book Antiqua" w:cs="Mangal"/>
          <w:bCs/>
          <w:sz w:val="24"/>
          <w:szCs w:val="24"/>
          <w:lang w:eastAsia="hi-IN" w:bidi="hi-IN"/>
        </w:rPr>
        <w:t xml:space="preserve"> </w:t>
      </w:r>
      <w:r w:rsidRPr="0065058F">
        <w:rPr>
          <w:rFonts w:ascii="Book Antiqua" w:eastAsia="Lucida Sans Unicode" w:hAnsi="Book Antiqua" w:cs="Mangal"/>
          <w:b/>
          <w:bCs/>
          <w:sz w:val="24"/>
          <w:szCs w:val="24"/>
          <w:lang w:eastAsia="hi-IN" w:bidi="hi-IN"/>
        </w:rPr>
        <w:t>E-Editor</w:t>
      </w:r>
      <w:r w:rsidRPr="0065058F">
        <w:rPr>
          <w:rFonts w:ascii="Book Antiqua" w:hAnsi="Book Antiqua" w:cs="Mangal"/>
          <w:b/>
          <w:bCs/>
          <w:sz w:val="24"/>
          <w:szCs w:val="24"/>
          <w:lang w:bidi="hi-IN"/>
        </w:rPr>
        <w:t>:</w:t>
      </w:r>
      <w:r w:rsidR="00121F9B" w:rsidRPr="00121F9B">
        <w:rPr>
          <w:rFonts w:ascii="Book Antiqua" w:hAnsi="Book Antiqua" w:cs="Mangal"/>
          <w:sz w:val="24"/>
          <w:szCs w:val="24"/>
          <w:lang w:bidi="hi-IN"/>
        </w:rPr>
        <w:t xml:space="preserve"> </w:t>
      </w:r>
      <w:r w:rsidR="00121F9B" w:rsidRPr="00FD47DC">
        <w:rPr>
          <w:rFonts w:ascii="Book Antiqua" w:hAnsi="Book Antiqua" w:cs="Mangal"/>
          <w:sz w:val="24"/>
          <w:szCs w:val="24"/>
          <w:lang w:bidi="hi-IN"/>
        </w:rPr>
        <w:t>Wu YXJ</w:t>
      </w:r>
      <w:bookmarkStart w:id="136" w:name="_GoBack"/>
      <w:bookmarkEnd w:id="136"/>
    </w:p>
    <w:p w:rsidR="00AD3756" w:rsidRPr="0065058F" w:rsidRDefault="00AD3756" w:rsidP="00CE7B4C">
      <w:pPr>
        <w:shd w:val="clear" w:color="auto" w:fill="FFFFFF"/>
        <w:spacing w:line="360" w:lineRule="auto"/>
        <w:rPr>
          <w:rFonts w:ascii="Book Antiqua" w:hAnsi="Book Antiqua" w:cs="Helvetica"/>
          <w:b/>
          <w:sz w:val="24"/>
          <w:szCs w:val="24"/>
        </w:rPr>
      </w:pPr>
      <w:r w:rsidRPr="0065058F">
        <w:rPr>
          <w:rFonts w:ascii="Book Antiqua" w:hAnsi="Book Antiqua" w:cs="Helvetica"/>
          <w:b/>
          <w:sz w:val="24"/>
          <w:szCs w:val="24"/>
        </w:rPr>
        <w:t xml:space="preserve">Specialty type: </w:t>
      </w:r>
      <w:r w:rsidRPr="0065058F">
        <w:rPr>
          <w:rFonts w:ascii="Book Antiqua" w:hAnsi="Book Antiqua" w:cs="宋体"/>
          <w:sz w:val="24"/>
          <w:szCs w:val="24"/>
        </w:rPr>
        <w:t>Medicine, Research and Experimental</w:t>
      </w:r>
    </w:p>
    <w:p w:rsidR="00AD3756" w:rsidRPr="0065058F" w:rsidRDefault="00AD3756" w:rsidP="00CE7B4C">
      <w:pPr>
        <w:shd w:val="clear" w:color="auto" w:fill="FFFFFF"/>
        <w:spacing w:line="360" w:lineRule="auto"/>
        <w:rPr>
          <w:rFonts w:ascii="Book Antiqua" w:hAnsi="Book Antiqua" w:cs="Helvetica"/>
          <w:b/>
          <w:sz w:val="24"/>
          <w:szCs w:val="24"/>
        </w:rPr>
      </w:pPr>
      <w:r w:rsidRPr="0065058F">
        <w:rPr>
          <w:rFonts w:ascii="Book Antiqua" w:hAnsi="Book Antiqua" w:cs="Helvetica"/>
          <w:b/>
          <w:sz w:val="24"/>
          <w:szCs w:val="24"/>
        </w:rPr>
        <w:t xml:space="preserve">Country of origin: </w:t>
      </w:r>
      <w:r w:rsidRPr="0065058F">
        <w:rPr>
          <w:rFonts w:ascii="Book Antiqua" w:hAnsi="Book Antiqua" w:cs="Helvetica"/>
          <w:sz w:val="24"/>
          <w:szCs w:val="24"/>
        </w:rPr>
        <w:t>China</w:t>
      </w:r>
    </w:p>
    <w:p w:rsidR="00AD3756" w:rsidRPr="0065058F" w:rsidRDefault="00AD3756" w:rsidP="00CE7B4C">
      <w:pPr>
        <w:shd w:val="clear" w:color="auto" w:fill="FFFFFF"/>
        <w:spacing w:line="360" w:lineRule="auto"/>
        <w:rPr>
          <w:rFonts w:ascii="Book Antiqua" w:hAnsi="Book Antiqua" w:cs="Helvetica"/>
          <w:b/>
          <w:sz w:val="24"/>
          <w:szCs w:val="24"/>
        </w:rPr>
      </w:pPr>
      <w:r w:rsidRPr="0065058F">
        <w:rPr>
          <w:rFonts w:ascii="Book Antiqua" w:hAnsi="Book Antiqua" w:cs="Helvetica"/>
          <w:b/>
          <w:sz w:val="24"/>
          <w:szCs w:val="24"/>
        </w:rPr>
        <w:t>Peer-review report classification</w:t>
      </w:r>
    </w:p>
    <w:p w:rsidR="00AD3756" w:rsidRPr="0065058F" w:rsidRDefault="00AD3756" w:rsidP="00CE7B4C">
      <w:pPr>
        <w:shd w:val="clear" w:color="auto" w:fill="FFFFFF"/>
        <w:spacing w:line="360" w:lineRule="auto"/>
        <w:rPr>
          <w:rFonts w:ascii="Book Antiqua" w:hAnsi="Book Antiqua" w:cs="Helvetica"/>
          <w:sz w:val="24"/>
          <w:szCs w:val="24"/>
        </w:rPr>
      </w:pPr>
      <w:r w:rsidRPr="0065058F">
        <w:rPr>
          <w:rFonts w:ascii="Book Antiqua" w:hAnsi="Book Antiqua" w:cs="Helvetica"/>
          <w:sz w:val="24"/>
          <w:szCs w:val="24"/>
        </w:rPr>
        <w:t xml:space="preserve">Grade </w:t>
      </w:r>
      <w:proofErr w:type="gramStart"/>
      <w:r w:rsidRPr="0065058F">
        <w:rPr>
          <w:rFonts w:ascii="Book Antiqua" w:hAnsi="Book Antiqua" w:cs="Helvetica"/>
          <w:sz w:val="24"/>
          <w:szCs w:val="24"/>
        </w:rPr>
        <w:t>A</w:t>
      </w:r>
      <w:proofErr w:type="gramEnd"/>
      <w:r w:rsidRPr="0065058F">
        <w:rPr>
          <w:rFonts w:ascii="Book Antiqua" w:hAnsi="Book Antiqua" w:cs="Helvetica"/>
          <w:sz w:val="24"/>
          <w:szCs w:val="24"/>
        </w:rPr>
        <w:t xml:space="preserve"> (Excellent): A</w:t>
      </w:r>
    </w:p>
    <w:p w:rsidR="00AD3756" w:rsidRPr="0065058F" w:rsidRDefault="00AD3756" w:rsidP="00CE7B4C">
      <w:pPr>
        <w:shd w:val="clear" w:color="auto" w:fill="FFFFFF"/>
        <w:spacing w:line="360" w:lineRule="auto"/>
        <w:rPr>
          <w:rFonts w:ascii="Book Antiqua" w:hAnsi="Book Antiqua" w:cs="Helvetica"/>
          <w:sz w:val="24"/>
          <w:szCs w:val="24"/>
        </w:rPr>
      </w:pPr>
      <w:r w:rsidRPr="0065058F">
        <w:rPr>
          <w:rFonts w:ascii="Book Antiqua" w:hAnsi="Book Antiqua" w:cs="Helvetica"/>
          <w:sz w:val="24"/>
          <w:szCs w:val="24"/>
        </w:rPr>
        <w:t>Grade B (Very good): B</w:t>
      </w:r>
    </w:p>
    <w:p w:rsidR="00AD3756" w:rsidRPr="0065058F" w:rsidRDefault="00AD3756" w:rsidP="00CE7B4C">
      <w:pPr>
        <w:shd w:val="clear" w:color="auto" w:fill="FFFFFF"/>
        <w:spacing w:line="360" w:lineRule="auto"/>
        <w:rPr>
          <w:rFonts w:ascii="Book Antiqua" w:hAnsi="Book Antiqua" w:cs="Helvetica"/>
          <w:sz w:val="24"/>
          <w:szCs w:val="24"/>
        </w:rPr>
      </w:pPr>
      <w:r w:rsidRPr="0065058F">
        <w:rPr>
          <w:rFonts w:ascii="Book Antiqua" w:hAnsi="Book Antiqua" w:cs="Helvetica"/>
          <w:sz w:val="24"/>
          <w:szCs w:val="24"/>
        </w:rPr>
        <w:t>Grade C (Good): 0</w:t>
      </w:r>
    </w:p>
    <w:p w:rsidR="00AD3756" w:rsidRPr="0065058F" w:rsidRDefault="00AD3756" w:rsidP="00CE7B4C">
      <w:pPr>
        <w:shd w:val="clear" w:color="auto" w:fill="FFFFFF"/>
        <w:spacing w:line="360" w:lineRule="auto"/>
        <w:rPr>
          <w:rFonts w:ascii="Book Antiqua" w:hAnsi="Book Antiqua" w:cs="Helvetica"/>
          <w:sz w:val="24"/>
          <w:szCs w:val="24"/>
        </w:rPr>
      </w:pPr>
      <w:r w:rsidRPr="0065058F">
        <w:rPr>
          <w:rFonts w:ascii="Book Antiqua" w:hAnsi="Book Antiqua" w:cs="Helvetica"/>
          <w:sz w:val="24"/>
          <w:szCs w:val="24"/>
        </w:rPr>
        <w:t>Grade D (Fair): D</w:t>
      </w:r>
    </w:p>
    <w:p w:rsidR="00AD3756" w:rsidRPr="0065058F" w:rsidRDefault="00AD3756" w:rsidP="00CE7B4C">
      <w:pPr>
        <w:shd w:val="clear" w:color="auto" w:fill="FFFFFF"/>
        <w:spacing w:line="360" w:lineRule="auto"/>
        <w:rPr>
          <w:rFonts w:ascii="Book Antiqua" w:hAnsi="Book Antiqua" w:cs="Helvetica"/>
          <w:sz w:val="24"/>
          <w:szCs w:val="24"/>
        </w:rPr>
      </w:pPr>
      <w:r w:rsidRPr="0065058F">
        <w:rPr>
          <w:rFonts w:ascii="Book Antiqua" w:hAnsi="Book Antiqua" w:cs="Helvetica"/>
          <w:sz w:val="24"/>
          <w:szCs w:val="24"/>
        </w:rPr>
        <w:t>Grade E (Poor): 0</w:t>
      </w:r>
    </w:p>
    <w:p w:rsidR="008158C6" w:rsidRPr="0065058F" w:rsidRDefault="00DE2318" w:rsidP="00CE7B4C">
      <w:pPr>
        <w:widowControl/>
        <w:spacing w:line="360" w:lineRule="auto"/>
        <w:rPr>
          <w:rFonts w:ascii="Book Antiqua" w:hAnsi="Book Antiqua" w:cs="Times New Roman"/>
          <w:sz w:val="24"/>
          <w:szCs w:val="24"/>
        </w:rPr>
      </w:pPr>
      <w:r w:rsidRPr="0065058F">
        <w:rPr>
          <w:rFonts w:ascii="Book Antiqua" w:hAnsi="Book Antiqua" w:cs="Times New Roman"/>
          <w:sz w:val="24"/>
          <w:szCs w:val="24"/>
        </w:rPr>
        <w:fldChar w:fldCharType="begin"/>
      </w:r>
      <w:r w:rsidRPr="0065058F">
        <w:rPr>
          <w:rFonts w:ascii="Book Antiqua" w:hAnsi="Book Antiqua" w:cs="Times New Roman"/>
          <w:sz w:val="24"/>
          <w:szCs w:val="24"/>
        </w:rPr>
        <w:instrText xml:space="preserve"> ADDIN EN.REFLIST </w:instrText>
      </w:r>
      <w:r w:rsidRPr="0065058F">
        <w:rPr>
          <w:rFonts w:ascii="Book Antiqua" w:hAnsi="Book Antiqua" w:cs="Times New Roman"/>
          <w:sz w:val="24"/>
          <w:szCs w:val="24"/>
        </w:rPr>
        <w:fldChar w:fldCharType="separate"/>
      </w:r>
    </w:p>
    <w:p w:rsidR="00284872" w:rsidRPr="0065058F" w:rsidRDefault="00284872" w:rsidP="00CE7B4C">
      <w:pPr>
        <w:pStyle w:val="EndNoteBibliography"/>
        <w:spacing w:line="360" w:lineRule="auto"/>
        <w:ind w:hanging="720"/>
        <w:rPr>
          <w:rFonts w:ascii="Book Antiqua" w:hAnsi="Book Antiqua"/>
          <w:noProof w:val="0"/>
          <w:sz w:val="24"/>
          <w:szCs w:val="24"/>
        </w:rPr>
      </w:pPr>
    </w:p>
    <w:p w:rsidR="00F179C8" w:rsidRDefault="00DE2318" w:rsidP="00CE7B4C">
      <w:pPr>
        <w:spacing w:line="360" w:lineRule="auto"/>
        <w:rPr>
          <w:rFonts w:ascii="Book Antiqua" w:hAnsi="Book Antiqua" w:cs="Times New Roman"/>
          <w:sz w:val="24"/>
          <w:szCs w:val="24"/>
        </w:rPr>
      </w:pPr>
      <w:r w:rsidRPr="0065058F">
        <w:rPr>
          <w:rFonts w:ascii="Book Antiqua" w:hAnsi="Book Antiqua" w:cs="Times New Roman"/>
          <w:sz w:val="24"/>
          <w:szCs w:val="24"/>
        </w:rPr>
        <w:fldChar w:fldCharType="end"/>
      </w:r>
    </w:p>
    <w:p w:rsidR="008158C6" w:rsidRPr="0065058F" w:rsidRDefault="007A7ED2" w:rsidP="00FC3A89">
      <w:pPr>
        <w:spacing w:line="360" w:lineRule="auto"/>
        <w:ind w:firstLineChars="50" w:firstLine="120"/>
        <w:rPr>
          <w:rFonts w:ascii="Book Antiqua" w:eastAsia="仿宋" w:hAnsi="Book Antiqua" w:cs="Times New Roman"/>
          <w:b/>
          <w:sz w:val="24"/>
          <w:szCs w:val="24"/>
        </w:rPr>
      </w:pPr>
      <w:r w:rsidRPr="0065058F">
        <w:rPr>
          <w:rFonts w:ascii="Book Antiqua" w:hAnsi="Book Antiqua" w:cs="Times New Roman"/>
          <w:sz w:val="24"/>
          <w:szCs w:val="24"/>
        </w:rPr>
        <w:br w:type="page"/>
      </w:r>
      <w:bookmarkEnd w:id="135"/>
      <w:r w:rsidR="008C544E">
        <w:rPr>
          <w:rFonts w:ascii="Book Antiqua" w:hAnsi="Book Antiqua"/>
          <w:noProof/>
          <w:sz w:val="24"/>
          <w:szCs w:val="24"/>
        </w:rPr>
        <w:drawing>
          <wp:inline distT="0" distB="0" distL="0" distR="0">
            <wp:extent cx="5486400" cy="3924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924300"/>
                    </a:xfrm>
                    <a:prstGeom prst="rect">
                      <a:avLst/>
                    </a:prstGeom>
                    <a:noFill/>
                    <a:ln>
                      <a:noFill/>
                    </a:ln>
                  </pic:spPr>
                </pic:pic>
              </a:graphicData>
            </a:graphic>
          </wp:inline>
        </w:drawing>
      </w:r>
      <w:r w:rsidR="00FB3583" w:rsidRPr="0065058F">
        <w:rPr>
          <w:rFonts w:ascii="Book Antiqua" w:eastAsia="仿宋" w:hAnsi="Book Antiqua" w:cs="Times New Roman"/>
          <w:b/>
          <w:sz w:val="24"/>
          <w:szCs w:val="24"/>
        </w:rPr>
        <w:t xml:space="preserve"> </w:t>
      </w:r>
    </w:p>
    <w:p w:rsidR="00D373E3" w:rsidRPr="0065058F" w:rsidRDefault="00D373E3" w:rsidP="00CE7B4C">
      <w:pPr>
        <w:spacing w:line="360" w:lineRule="auto"/>
        <w:rPr>
          <w:rFonts w:ascii="Book Antiqua" w:hAnsi="Book Antiqua" w:cs="Times New Roman"/>
          <w:sz w:val="24"/>
          <w:szCs w:val="24"/>
        </w:rPr>
      </w:pPr>
      <w:r w:rsidRPr="0065058F">
        <w:rPr>
          <w:rFonts w:ascii="Book Antiqua" w:hAnsi="Book Antiqua" w:cs="Times New Roman"/>
          <w:b/>
          <w:bCs/>
          <w:sz w:val="24"/>
          <w:szCs w:val="24"/>
        </w:rPr>
        <w:t>Fig</w:t>
      </w:r>
      <w:r w:rsidR="009A65A3" w:rsidRPr="0065058F">
        <w:rPr>
          <w:rFonts w:ascii="Book Antiqua" w:hAnsi="Book Antiqua" w:cs="Times New Roman"/>
          <w:b/>
          <w:bCs/>
          <w:sz w:val="24"/>
          <w:szCs w:val="24"/>
        </w:rPr>
        <w:t>ure</w:t>
      </w:r>
      <w:r w:rsidRPr="0065058F">
        <w:rPr>
          <w:rFonts w:ascii="Book Antiqua" w:hAnsi="Book Antiqua" w:cs="Times New Roman"/>
          <w:b/>
          <w:bCs/>
          <w:sz w:val="24"/>
          <w:szCs w:val="24"/>
        </w:rPr>
        <w:t xml:space="preserve"> 1</w:t>
      </w:r>
      <w:r w:rsidRPr="0065058F">
        <w:rPr>
          <w:rFonts w:ascii="Book Antiqua" w:hAnsi="Book Antiqua" w:cs="Times New Roman"/>
          <w:sz w:val="24"/>
          <w:szCs w:val="24"/>
        </w:rPr>
        <w:t xml:space="preserve"> </w:t>
      </w:r>
      <w:r w:rsidR="00EA1C78" w:rsidRPr="0065058F">
        <w:rPr>
          <w:rFonts w:ascii="Book Antiqua" w:hAnsi="Book Antiqua" w:cs="Times New Roman"/>
          <w:b/>
          <w:bCs/>
          <w:sz w:val="24"/>
          <w:szCs w:val="24"/>
        </w:rPr>
        <w:t xml:space="preserve">Contrast-enhanced chest </w:t>
      </w:r>
      <w:r w:rsidR="00AD3756" w:rsidRPr="0065058F">
        <w:rPr>
          <w:rFonts w:ascii="Book Antiqua" w:hAnsi="Book Antiqua" w:cs="Times New Roman"/>
          <w:b/>
          <w:bCs/>
          <w:sz w:val="24"/>
          <w:szCs w:val="24"/>
        </w:rPr>
        <w:t>computed tomography</w:t>
      </w:r>
      <w:r w:rsidR="00EA1C78" w:rsidRPr="0065058F">
        <w:rPr>
          <w:rFonts w:ascii="Book Antiqua" w:hAnsi="Book Antiqua" w:cs="Times New Roman"/>
          <w:b/>
          <w:bCs/>
          <w:sz w:val="24"/>
          <w:szCs w:val="24"/>
        </w:rPr>
        <w:t xml:space="preserve"> images (2018-</w:t>
      </w:r>
      <w:r w:rsidR="008C28F1" w:rsidRPr="0065058F">
        <w:rPr>
          <w:rFonts w:ascii="Book Antiqua" w:hAnsi="Book Antiqua" w:cs="Times New Roman"/>
          <w:b/>
          <w:bCs/>
          <w:sz w:val="24"/>
          <w:szCs w:val="24"/>
        </w:rPr>
        <w:t>0</w:t>
      </w:r>
      <w:r w:rsidR="00EA1C78" w:rsidRPr="0065058F">
        <w:rPr>
          <w:rFonts w:ascii="Book Antiqua" w:hAnsi="Book Antiqua" w:cs="Times New Roman"/>
          <w:b/>
          <w:bCs/>
          <w:sz w:val="24"/>
          <w:szCs w:val="24"/>
        </w:rPr>
        <w:t>4-</w:t>
      </w:r>
      <w:r w:rsidR="008C28F1" w:rsidRPr="0065058F">
        <w:rPr>
          <w:rFonts w:ascii="Book Antiqua" w:hAnsi="Book Antiqua" w:cs="Times New Roman"/>
          <w:b/>
          <w:bCs/>
          <w:sz w:val="24"/>
          <w:szCs w:val="24"/>
        </w:rPr>
        <w:t>0</w:t>
      </w:r>
      <w:r w:rsidR="00EA1C78" w:rsidRPr="0065058F">
        <w:rPr>
          <w:rFonts w:ascii="Book Antiqua" w:hAnsi="Book Antiqua" w:cs="Times New Roman"/>
          <w:b/>
          <w:bCs/>
          <w:sz w:val="24"/>
          <w:szCs w:val="24"/>
        </w:rPr>
        <w:t xml:space="preserve">7). </w:t>
      </w:r>
      <w:r w:rsidRPr="0065058F">
        <w:rPr>
          <w:rFonts w:ascii="Book Antiqua" w:hAnsi="Book Antiqua" w:cs="Times New Roman"/>
          <w:sz w:val="24"/>
          <w:szCs w:val="24"/>
        </w:rPr>
        <w:t>A-</w:t>
      </w:r>
      <w:r w:rsidR="00EA1C78" w:rsidRPr="0065058F">
        <w:rPr>
          <w:rFonts w:ascii="Book Antiqua" w:hAnsi="Book Antiqua" w:cs="Times New Roman"/>
          <w:sz w:val="24"/>
          <w:szCs w:val="24"/>
        </w:rPr>
        <w:t>C</w:t>
      </w:r>
      <w:r w:rsidR="005923DF" w:rsidRPr="0065058F">
        <w:rPr>
          <w:rFonts w:ascii="Book Antiqua" w:hAnsi="Book Antiqua" w:cs="Times New Roman"/>
          <w:sz w:val="24"/>
          <w:szCs w:val="24"/>
        </w:rPr>
        <w:t>:</w:t>
      </w:r>
      <w:r w:rsidRPr="0065058F">
        <w:rPr>
          <w:rFonts w:ascii="Book Antiqua" w:hAnsi="Book Antiqua" w:cs="Times New Roman"/>
          <w:sz w:val="24"/>
          <w:szCs w:val="24"/>
        </w:rPr>
        <w:t xml:space="preserve"> </w:t>
      </w:r>
      <w:r w:rsidR="00EA1C78" w:rsidRPr="0065058F">
        <w:rPr>
          <w:rFonts w:ascii="Book Antiqua" w:hAnsi="Book Antiqua" w:cs="Times New Roman"/>
          <w:sz w:val="24"/>
          <w:szCs w:val="24"/>
        </w:rPr>
        <w:t xml:space="preserve">Mediastinal window; D: Lung window. </w:t>
      </w:r>
      <w:r w:rsidRPr="0065058F">
        <w:rPr>
          <w:rFonts w:ascii="Book Antiqua" w:hAnsi="Book Antiqua" w:cs="Times New Roman"/>
          <w:sz w:val="24"/>
          <w:szCs w:val="24"/>
        </w:rPr>
        <w:t xml:space="preserve">Contrast-enhanced chest </w:t>
      </w:r>
      <w:r w:rsidR="00AD3756" w:rsidRPr="0065058F">
        <w:rPr>
          <w:rFonts w:ascii="Book Antiqua" w:hAnsi="Book Antiqua" w:cs="Times New Roman"/>
          <w:sz w:val="24"/>
          <w:szCs w:val="24"/>
        </w:rPr>
        <w:t>computed tomography</w:t>
      </w:r>
      <w:r w:rsidRPr="0065058F">
        <w:rPr>
          <w:rFonts w:ascii="Book Antiqua" w:hAnsi="Book Antiqua" w:cs="Times New Roman"/>
          <w:sz w:val="24"/>
          <w:szCs w:val="24"/>
        </w:rPr>
        <w:t xml:space="preserve"> scan revealed enlarged mediastinum and hilum lymph nodes (</w:t>
      </w:r>
      <w:r w:rsidR="00FB3583" w:rsidRPr="0065058F">
        <w:rPr>
          <w:rFonts w:ascii="Book Antiqua" w:hAnsi="Book Antiqua" w:cs="Times New Roman"/>
          <w:sz w:val="24"/>
          <w:szCs w:val="24"/>
        </w:rPr>
        <w:t>red arrow</w:t>
      </w:r>
      <w:r w:rsidRPr="0065058F">
        <w:rPr>
          <w:rFonts w:ascii="Book Antiqua" w:hAnsi="Book Antiqua" w:cs="Times New Roman"/>
          <w:sz w:val="24"/>
          <w:szCs w:val="24"/>
        </w:rPr>
        <w:t xml:space="preserve">) and </w:t>
      </w:r>
      <w:r w:rsidR="00B71F75" w:rsidRPr="0065058F">
        <w:rPr>
          <w:rFonts w:ascii="Book Antiqua" w:hAnsi="Book Antiqua" w:cs="Times New Roman"/>
          <w:sz w:val="24"/>
          <w:szCs w:val="24"/>
        </w:rPr>
        <w:t xml:space="preserve">an </w:t>
      </w:r>
      <w:r w:rsidRPr="0065058F">
        <w:rPr>
          <w:rFonts w:ascii="Book Antiqua" w:hAnsi="Book Antiqua" w:cs="Times New Roman"/>
          <w:sz w:val="24"/>
          <w:szCs w:val="24"/>
        </w:rPr>
        <w:t>enlarged left hilum with a mass-like lesion leading to stenosis of the proximal part of</w:t>
      </w:r>
      <w:r w:rsidR="00B71F75" w:rsidRPr="0065058F">
        <w:rPr>
          <w:rFonts w:ascii="Book Antiqua" w:hAnsi="Book Antiqua" w:cs="Times New Roman"/>
          <w:sz w:val="24"/>
          <w:szCs w:val="24"/>
        </w:rPr>
        <w:t xml:space="preserve"> the</w:t>
      </w:r>
      <w:r w:rsidRPr="0065058F">
        <w:rPr>
          <w:rFonts w:ascii="Book Antiqua" w:hAnsi="Book Antiqua" w:cs="Times New Roman"/>
          <w:sz w:val="24"/>
          <w:szCs w:val="24"/>
        </w:rPr>
        <w:t xml:space="preserve"> left upper bronchus (</w:t>
      </w:r>
      <w:r w:rsidR="00FB3583" w:rsidRPr="0065058F">
        <w:rPr>
          <w:rFonts w:ascii="Book Antiqua" w:hAnsi="Book Antiqua" w:cs="Times New Roman"/>
          <w:sz w:val="24"/>
          <w:szCs w:val="24"/>
        </w:rPr>
        <w:t>white arrow</w:t>
      </w:r>
      <w:r w:rsidRPr="0065058F">
        <w:rPr>
          <w:rFonts w:ascii="Book Antiqua" w:hAnsi="Book Antiqua" w:cs="Times New Roman"/>
          <w:sz w:val="24"/>
          <w:szCs w:val="24"/>
        </w:rPr>
        <w:t>).</w:t>
      </w:r>
    </w:p>
    <w:p w:rsidR="005F76C4" w:rsidRPr="0065058F" w:rsidRDefault="005F76C4" w:rsidP="00CE7B4C">
      <w:pPr>
        <w:spacing w:line="360" w:lineRule="auto"/>
        <w:rPr>
          <w:rFonts w:ascii="Book Antiqua" w:hAnsi="Book Antiqua" w:cs="Times New Roman"/>
          <w:sz w:val="24"/>
          <w:szCs w:val="24"/>
        </w:rPr>
      </w:pPr>
      <w:r w:rsidRPr="0065058F">
        <w:rPr>
          <w:rFonts w:ascii="Book Antiqua" w:hAnsi="Book Antiqua" w:cs="Times New Roman"/>
          <w:sz w:val="24"/>
          <w:szCs w:val="24"/>
        </w:rPr>
        <w:br w:type="page"/>
      </w:r>
    </w:p>
    <w:p w:rsidR="008158C6" w:rsidRPr="0065058F" w:rsidRDefault="008C544E" w:rsidP="00CE7B4C">
      <w:pPr>
        <w:spacing w:line="360" w:lineRule="auto"/>
        <w:rPr>
          <w:rFonts w:ascii="Book Antiqua" w:hAnsi="Book Antiqua" w:cs="Times New Roman"/>
          <w:sz w:val="24"/>
          <w:szCs w:val="24"/>
        </w:rPr>
      </w:pPr>
      <w:r>
        <w:rPr>
          <w:rFonts w:ascii="Book Antiqua" w:hAnsi="Book Antiqua"/>
          <w:noProof/>
          <w:sz w:val="24"/>
          <w:szCs w:val="24"/>
        </w:rPr>
        <w:drawing>
          <wp:inline distT="0" distB="0" distL="0" distR="0">
            <wp:extent cx="5057775" cy="21526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2152650"/>
                    </a:xfrm>
                    <a:prstGeom prst="rect">
                      <a:avLst/>
                    </a:prstGeom>
                    <a:noFill/>
                    <a:ln>
                      <a:noFill/>
                    </a:ln>
                  </pic:spPr>
                </pic:pic>
              </a:graphicData>
            </a:graphic>
          </wp:inline>
        </w:drawing>
      </w:r>
    </w:p>
    <w:p w:rsidR="00D87BBC" w:rsidRPr="0065058F" w:rsidRDefault="00D373E3" w:rsidP="00CE7B4C">
      <w:pPr>
        <w:spacing w:line="360" w:lineRule="auto"/>
        <w:rPr>
          <w:rFonts w:ascii="Book Antiqua" w:hAnsi="Book Antiqua" w:cs="Times New Roman"/>
          <w:sz w:val="24"/>
          <w:szCs w:val="24"/>
        </w:rPr>
      </w:pPr>
      <w:r w:rsidRPr="0065058F">
        <w:rPr>
          <w:rFonts w:ascii="Book Antiqua" w:hAnsi="Book Antiqua" w:cs="Times New Roman"/>
          <w:b/>
          <w:bCs/>
          <w:kern w:val="0"/>
          <w:sz w:val="24"/>
          <w:szCs w:val="24"/>
        </w:rPr>
        <w:t>Fig</w:t>
      </w:r>
      <w:r w:rsidR="009A65A3" w:rsidRPr="0065058F">
        <w:rPr>
          <w:rFonts w:ascii="Book Antiqua" w:hAnsi="Book Antiqua" w:cs="Times New Roman"/>
          <w:b/>
          <w:bCs/>
          <w:kern w:val="0"/>
          <w:sz w:val="24"/>
          <w:szCs w:val="24"/>
        </w:rPr>
        <w:t>ure</w:t>
      </w:r>
      <w:r w:rsidRPr="0065058F">
        <w:rPr>
          <w:rFonts w:ascii="Book Antiqua" w:hAnsi="Book Antiqua" w:cs="Times New Roman"/>
          <w:b/>
          <w:bCs/>
          <w:kern w:val="0"/>
          <w:sz w:val="24"/>
          <w:szCs w:val="24"/>
        </w:rPr>
        <w:t xml:space="preserve"> 2 </w:t>
      </w:r>
      <w:r w:rsidR="00EA1C78" w:rsidRPr="0065058F">
        <w:rPr>
          <w:rFonts w:ascii="Book Antiqua" w:hAnsi="Book Antiqua" w:cs="Times New Roman"/>
          <w:b/>
          <w:bCs/>
          <w:kern w:val="0"/>
          <w:sz w:val="24"/>
          <w:szCs w:val="24"/>
        </w:rPr>
        <w:t xml:space="preserve">Bronchoscopy manifestations. </w:t>
      </w:r>
      <w:r w:rsidRPr="0065058F">
        <w:rPr>
          <w:rFonts w:ascii="Book Antiqua" w:hAnsi="Book Antiqua" w:cs="Times New Roman"/>
          <w:kern w:val="0"/>
          <w:sz w:val="24"/>
          <w:szCs w:val="24"/>
        </w:rPr>
        <w:t>A</w:t>
      </w:r>
      <w:r w:rsidR="005923DF" w:rsidRPr="0065058F">
        <w:rPr>
          <w:rFonts w:ascii="Book Antiqua" w:hAnsi="Book Antiqua" w:cs="Times New Roman"/>
          <w:kern w:val="0"/>
          <w:sz w:val="24"/>
          <w:szCs w:val="24"/>
        </w:rPr>
        <w:t>:</w:t>
      </w:r>
      <w:r w:rsidRPr="0065058F">
        <w:rPr>
          <w:rFonts w:ascii="Book Antiqua" w:hAnsi="Book Antiqua" w:cs="Times New Roman"/>
          <w:kern w:val="0"/>
          <w:sz w:val="24"/>
          <w:szCs w:val="24"/>
        </w:rPr>
        <w:t xml:space="preserve"> </w:t>
      </w:r>
      <w:bookmarkStart w:id="137" w:name="_Hlk21006144"/>
      <w:r w:rsidRPr="0065058F">
        <w:rPr>
          <w:rFonts w:ascii="Book Antiqua" w:hAnsi="Book Antiqua" w:cs="Times New Roman"/>
          <w:sz w:val="24"/>
          <w:szCs w:val="24"/>
        </w:rPr>
        <w:t>Bronchoscopy</w:t>
      </w:r>
      <w:bookmarkEnd w:id="137"/>
      <w:r w:rsidRPr="0065058F">
        <w:rPr>
          <w:rFonts w:ascii="Book Antiqua" w:hAnsi="Book Antiqua" w:cs="Times New Roman"/>
          <w:sz w:val="24"/>
          <w:szCs w:val="24"/>
        </w:rPr>
        <w:t xml:space="preserve"> (2018-</w:t>
      </w:r>
      <w:r w:rsidR="008C28F1" w:rsidRPr="0065058F">
        <w:rPr>
          <w:rFonts w:ascii="Book Antiqua" w:hAnsi="Book Antiqua" w:cs="Times New Roman"/>
          <w:sz w:val="24"/>
          <w:szCs w:val="24"/>
        </w:rPr>
        <w:t>0</w:t>
      </w:r>
      <w:r w:rsidRPr="0065058F">
        <w:rPr>
          <w:rFonts w:ascii="Book Antiqua" w:hAnsi="Book Antiqua" w:cs="Times New Roman"/>
          <w:sz w:val="24"/>
          <w:szCs w:val="24"/>
        </w:rPr>
        <w:t>4-16) showed redness as well as thickening of bronchial membrane and bronchial stenosis in the left main bronchus; B</w:t>
      </w:r>
      <w:r w:rsidR="005923DF" w:rsidRPr="0065058F">
        <w:rPr>
          <w:rFonts w:ascii="Book Antiqua" w:hAnsi="Book Antiqua" w:cs="Times New Roman"/>
          <w:sz w:val="24"/>
          <w:szCs w:val="24"/>
        </w:rPr>
        <w:t>:</w:t>
      </w:r>
      <w:r w:rsidRPr="0065058F">
        <w:rPr>
          <w:rFonts w:ascii="Book Antiqua" w:hAnsi="Book Antiqua" w:cs="Times New Roman"/>
          <w:sz w:val="24"/>
          <w:szCs w:val="24"/>
        </w:rPr>
        <w:t xml:space="preserve"> Repeated bronchoscopy (2019-</w:t>
      </w:r>
      <w:r w:rsidR="008C28F1" w:rsidRPr="0065058F">
        <w:rPr>
          <w:rFonts w:ascii="Book Antiqua" w:hAnsi="Book Antiqua" w:cs="Times New Roman"/>
          <w:sz w:val="24"/>
          <w:szCs w:val="24"/>
        </w:rPr>
        <w:t>0</w:t>
      </w:r>
      <w:r w:rsidRPr="0065058F">
        <w:rPr>
          <w:rFonts w:ascii="Book Antiqua" w:hAnsi="Book Antiqua" w:cs="Times New Roman"/>
          <w:sz w:val="24"/>
          <w:szCs w:val="24"/>
        </w:rPr>
        <w:t xml:space="preserve">3-26) showed thickening of left main bronchus, which was better compared to the former done </w:t>
      </w:r>
      <w:r w:rsidR="00B71F75" w:rsidRPr="0065058F">
        <w:rPr>
          <w:rFonts w:ascii="Book Antiqua" w:hAnsi="Book Antiqua" w:cs="Times New Roman"/>
          <w:sz w:val="24"/>
          <w:szCs w:val="24"/>
        </w:rPr>
        <w:t>o</w:t>
      </w:r>
      <w:r w:rsidRPr="0065058F">
        <w:rPr>
          <w:rFonts w:ascii="Book Antiqua" w:hAnsi="Book Antiqua" w:cs="Times New Roman"/>
          <w:sz w:val="24"/>
          <w:szCs w:val="24"/>
        </w:rPr>
        <w:t>n 2018-</w:t>
      </w:r>
      <w:r w:rsidR="008C28F1" w:rsidRPr="0065058F">
        <w:rPr>
          <w:rFonts w:ascii="Book Antiqua" w:hAnsi="Book Antiqua" w:cs="Times New Roman"/>
          <w:sz w:val="24"/>
          <w:szCs w:val="24"/>
        </w:rPr>
        <w:t>0</w:t>
      </w:r>
      <w:r w:rsidRPr="0065058F">
        <w:rPr>
          <w:rFonts w:ascii="Book Antiqua" w:hAnsi="Book Antiqua" w:cs="Times New Roman"/>
          <w:sz w:val="24"/>
          <w:szCs w:val="24"/>
        </w:rPr>
        <w:t>4-16.</w:t>
      </w:r>
    </w:p>
    <w:p w:rsidR="005F76C4" w:rsidRPr="0065058F" w:rsidRDefault="005F76C4" w:rsidP="00CE7B4C">
      <w:pPr>
        <w:spacing w:line="360" w:lineRule="auto"/>
        <w:rPr>
          <w:rFonts w:ascii="Book Antiqua" w:hAnsi="Book Antiqua" w:cs="Times New Roman"/>
          <w:sz w:val="24"/>
          <w:szCs w:val="24"/>
        </w:rPr>
      </w:pPr>
      <w:r w:rsidRPr="0065058F">
        <w:rPr>
          <w:rFonts w:ascii="Book Antiqua" w:hAnsi="Book Antiqua" w:cs="Times New Roman"/>
          <w:sz w:val="24"/>
          <w:szCs w:val="24"/>
        </w:rPr>
        <w:br w:type="page"/>
      </w:r>
    </w:p>
    <w:p w:rsidR="009B047F" w:rsidRPr="0065058F" w:rsidRDefault="008C544E" w:rsidP="00CE7B4C">
      <w:pPr>
        <w:spacing w:line="360" w:lineRule="auto"/>
        <w:rPr>
          <w:rFonts w:ascii="Book Antiqua" w:hAnsi="Book Antiqua" w:cs="Times New Roman"/>
          <w:sz w:val="24"/>
          <w:szCs w:val="24"/>
        </w:rPr>
      </w:pPr>
      <w:r>
        <w:rPr>
          <w:rFonts w:ascii="Book Antiqua" w:hAnsi="Book Antiqua"/>
          <w:noProof/>
          <w:sz w:val="24"/>
          <w:szCs w:val="24"/>
        </w:rPr>
        <w:drawing>
          <wp:inline distT="0" distB="0" distL="0" distR="0">
            <wp:extent cx="5486400" cy="4162425"/>
            <wp:effectExtent l="0" t="0" r="0"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162425"/>
                    </a:xfrm>
                    <a:prstGeom prst="rect">
                      <a:avLst/>
                    </a:prstGeom>
                    <a:noFill/>
                    <a:ln>
                      <a:noFill/>
                    </a:ln>
                  </pic:spPr>
                </pic:pic>
              </a:graphicData>
            </a:graphic>
          </wp:inline>
        </w:drawing>
      </w:r>
    </w:p>
    <w:p w:rsidR="008C28F1" w:rsidRPr="0065058F" w:rsidRDefault="00D373E3" w:rsidP="00CE7B4C">
      <w:pPr>
        <w:spacing w:line="360" w:lineRule="auto"/>
        <w:rPr>
          <w:rFonts w:ascii="Book Antiqua" w:hAnsi="Book Antiqua" w:cs="Times New Roman"/>
          <w:sz w:val="24"/>
          <w:szCs w:val="24"/>
        </w:rPr>
      </w:pPr>
      <w:r w:rsidRPr="0065058F">
        <w:rPr>
          <w:rFonts w:ascii="Book Antiqua" w:hAnsi="Book Antiqua" w:cs="Times New Roman"/>
          <w:b/>
          <w:bCs/>
          <w:sz w:val="24"/>
          <w:szCs w:val="24"/>
        </w:rPr>
        <w:t>Fig</w:t>
      </w:r>
      <w:r w:rsidR="00F44E16" w:rsidRPr="0065058F">
        <w:rPr>
          <w:rFonts w:ascii="Book Antiqua" w:hAnsi="Book Antiqua" w:cs="Times New Roman"/>
          <w:b/>
          <w:bCs/>
          <w:sz w:val="24"/>
          <w:szCs w:val="24"/>
        </w:rPr>
        <w:t>ure</w:t>
      </w:r>
      <w:r w:rsidRPr="0065058F">
        <w:rPr>
          <w:rFonts w:ascii="Book Antiqua" w:hAnsi="Book Antiqua" w:cs="Times New Roman"/>
          <w:b/>
          <w:bCs/>
          <w:sz w:val="24"/>
          <w:szCs w:val="24"/>
        </w:rPr>
        <w:t xml:space="preserve"> 3 </w:t>
      </w:r>
      <w:r w:rsidR="00F90EFF" w:rsidRPr="0065058F">
        <w:rPr>
          <w:rFonts w:ascii="Book Antiqua" w:hAnsi="Book Antiqua" w:cs="Times New Roman"/>
          <w:b/>
          <w:bCs/>
          <w:sz w:val="24"/>
          <w:szCs w:val="24"/>
        </w:rPr>
        <w:t xml:space="preserve">Histological and microbiological evidence of fungal infection. </w:t>
      </w:r>
      <w:r w:rsidRPr="0065058F">
        <w:rPr>
          <w:rFonts w:ascii="Book Antiqua" w:hAnsi="Book Antiqua" w:cs="Times New Roman"/>
          <w:sz w:val="24"/>
          <w:szCs w:val="24"/>
        </w:rPr>
        <w:t>A</w:t>
      </w:r>
      <w:r w:rsidR="005923DF" w:rsidRPr="0065058F">
        <w:rPr>
          <w:rFonts w:ascii="Book Antiqua" w:hAnsi="Book Antiqua" w:cs="Times New Roman"/>
          <w:sz w:val="24"/>
          <w:szCs w:val="24"/>
        </w:rPr>
        <w:t>:</w:t>
      </w:r>
      <w:r w:rsidRPr="0065058F">
        <w:rPr>
          <w:rFonts w:ascii="Book Antiqua" w:hAnsi="Book Antiqua" w:cs="Times New Roman"/>
          <w:sz w:val="24"/>
          <w:szCs w:val="24"/>
        </w:rPr>
        <w:t xml:space="preserve"> Fungal elements showing the 45°</w:t>
      </w:r>
      <w:r w:rsidR="005F76C4" w:rsidRPr="0065058F">
        <w:rPr>
          <w:rFonts w:ascii="Book Antiqua" w:hAnsi="Book Antiqua" w:cs="Times New Roman"/>
          <w:sz w:val="24"/>
          <w:szCs w:val="24"/>
        </w:rPr>
        <w:t xml:space="preserve"> </w:t>
      </w:r>
      <w:r w:rsidRPr="0065058F">
        <w:rPr>
          <w:rFonts w:ascii="Book Antiqua" w:hAnsi="Book Antiqua" w:cs="Times New Roman"/>
          <w:sz w:val="24"/>
          <w:szCs w:val="24"/>
        </w:rPr>
        <w:t>branching hyphae within biopsies under bronchoscopy (hematoxylin–eosin stain, 400</w:t>
      </w:r>
      <w:r w:rsidR="003C5A80" w:rsidRPr="0065058F">
        <w:rPr>
          <w:rFonts w:ascii="Book Antiqua" w:hAnsi="Book Antiqua" w:cs="Segoe UI Emoji"/>
          <w:sz w:val="24"/>
          <w:szCs w:val="24"/>
        </w:rPr>
        <w:t>×</w:t>
      </w:r>
      <w:r w:rsidRPr="0065058F">
        <w:rPr>
          <w:rFonts w:ascii="Book Antiqua" w:hAnsi="Book Antiqua" w:cs="Times New Roman"/>
          <w:sz w:val="24"/>
          <w:szCs w:val="24"/>
        </w:rPr>
        <w:t>); B</w:t>
      </w:r>
      <w:r w:rsidR="005923DF" w:rsidRPr="0065058F">
        <w:rPr>
          <w:rFonts w:ascii="Book Antiqua" w:hAnsi="Book Antiqua" w:cs="Times New Roman"/>
          <w:sz w:val="24"/>
          <w:szCs w:val="24"/>
        </w:rPr>
        <w:t>:</w:t>
      </w:r>
      <w:r w:rsidRPr="0065058F">
        <w:rPr>
          <w:rFonts w:ascii="Book Antiqua" w:hAnsi="Book Antiqua" w:cs="Times New Roman"/>
          <w:sz w:val="24"/>
          <w:szCs w:val="24"/>
        </w:rPr>
        <w:t xml:space="preserve"> Periodic</w:t>
      </w:r>
      <w:r w:rsidR="00B71F75" w:rsidRPr="0065058F">
        <w:rPr>
          <w:rFonts w:ascii="Book Antiqua" w:hAnsi="Book Antiqua" w:cs="Times New Roman"/>
          <w:sz w:val="24"/>
          <w:szCs w:val="24"/>
        </w:rPr>
        <w:t xml:space="preserve"> </w:t>
      </w:r>
      <w:r w:rsidRPr="0065058F">
        <w:rPr>
          <w:rFonts w:ascii="Book Antiqua" w:hAnsi="Book Antiqua" w:cs="Times New Roman"/>
          <w:sz w:val="24"/>
          <w:szCs w:val="24"/>
        </w:rPr>
        <w:t>Acid-Schiff staining was positive (400</w:t>
      </w:r>
      <w:r w:rsidR="003C5A80" w:rsidRPr="0065058F">
        <w:rPr>
          <w:rFonts w:ascii="Book Antiqua" w:hAnsi="Book Antiqua" w:cs="Segoe UI Emoji"/>
          <w:sz w:val="24"/>
          <w:szCs w:val="24"/>
        </w:rPr>
        <w:t>×</w:t>
      </w:r>
      <w:r w:rsidRPr="0065058F">
        <w:rPr>
          <w:rFonts w:ascii="Book Antiqua" w:hAnsi="Book Antiqua" w:cs="Times New Roman"/>
          <w:sz w:val="24"/>
          <w:szCs w:val="24"/>
        </w:rPr>
        <w:t>); C</w:t>
      </w:r>
      <w:r w:rsidR="005923DF" w:rsidRPr="0065058F">
        <w:rPr>
          <w:rFonts w:ascii="Book Antiqua" w:hAnsi="Book Antiqua" w:cs="Times New Roman"/>
          <w:sz w:val="24"/>
          <w:szCs w:val="24"/>
        </w:rPr>
        <w:t>:</w:t>
      </w:r>
      <w:r w:rsidRPr="0065058F">
        <w:rPr>
          <w:rFonts w:ascii="Book Antiqua" w:hAnsi="Book Antiqua" w:cs="Times New Roman"/>
          <w:sz w:val="24"/>
          <w:szCs w:val="24"/>
        </w:rPr>
        <w:t xml:space="preserve"> </w:t>
      </w:r>
      <w:proofErr w:type="spellStart"/>
      <w:r w:rsidRPr="0065058F">
        <w:rPr>
          <w:rFonts w:ascii="Book Antiqua" w:hAnsi="Book Antiqua" w:cs="Times New Roman"/>
          <w:sz w:val="24"/>
          <w:szCs w:val="24"/>
        </w:rPr>
        <w:t>Grocott</w:t>
      </w:r>
      <w:proofErr w:type="spellEnd"/>
      <w:r w:rsidRPr="0065058F">
        <w:rPr>
          <w:rFonts w:ascii="Book Antiqua" w:hAnsi="Book Antiqua" w:cs="Times New Roman"/>
          <w:sz w:val="24"/>
          <w:szCs w:val="24"/>
        </w:rPr>
        <w:t xml:space="preserve"> staining was positive (400</w:t>
      </w:r>
      <w:r w:rsidR="003C5A80" w:rsidRPr="0065058F">
        <w:rPr>
          <w:rFonts w:ascii="Book Antiqua" w:hAnsi="Book Antiqua" w:cs="Segoe UI Emoji"/>
          <w:sz w:val="24"/>
          <w:szCs w:val="24"/>
        </w:rPr>
        <w:t>×</w:t>
      </w:r>
      <w:r w:rsidRPr="0065058F">
        <w:rPr>
          <w:rFonts w:ascii="Book Antiqua" w:hAnsi="Book Antiqua" w:cs="Times New Roman"/>
          <w:sz w:val="24"/>
          <w:szCs w:val="24"/>
        </w:rPr>
        <w:t>); D</w:t>
      </w:r>
      <w:r w:rsidR="005923DF" w:rsidRPr="0065058F">
        <w:rPr>
          <w:rFonts w:ascii="Book Antiqua" w:hAnsi="Book Antiqua" w:cs="Times New Roman"/>
          <w:sz w:val="24"/>
          <w:szCs w:val="24"/>
        </w:rPr>
        <w:t>:</w:t>
      </w:r>
      <w:r w:rsidRPr="0065058F">
        <w:rPr>
          <w:rFonts w:ascii="Book Antiqua" w:hAnsi="Book Antiqua" w:cs="Times New Roman"/>
          <w:sz w:val="24"/>
          <w:szCs w:val="24"/>
        </w:rPr>
        <w:t xml:space="preserve"> Fungal fluorescence staining of bronchial membrane brushing sample done </w:t>
      </w:r>
      <w:r w:rsidR="00B71F75" w:rsidRPr="0065058F">
        <w:rPr>
          <w:rFonts w:ascii="Book Antiqua" w:hAnsi="Book Antiqua" w:cs="Times New Roman"/>
          <w:sz w:val="24"/>
          <w:szCs w:val="24"/>
        </w:rPr>
        <w:t>o</w:t>
      </w:r>
      <w:r w:rsidRPr="0065058F">
        <w:rPr>
          <w:rFonts w:ascii="Book Antiqua" w:hAnsi="Book Antiqua" w:cs="Times New Roman"/>
          <w:sz w:val="24"/>
          <w:szCs w:val="24"/>
        </w:rPr>
        <w:t>n 2019-3-26 revealed branching septate hyphae.</w:t>
      </w:r>
    </w:p>
    <w:p w:rsidR="008158C6" w:rsidRPr="0065058F" w:rsidRDefault="008C544E" w:rsidP="00CE7B4C">
      <w:pPr>
        <w:spacing w:line="360" w:lineRule="auto"/>
        <w:rPr>
          <w:rFonts w:ascii="Book Antiqua" w:hAnsi="Book Antiqua" w:cs="Times New Roman"/>
          <w:sz w:val="24"/>
          <w:szCs w:val="24"/>
        </w:rPr>
      </w:pPr>
      <w:r>
        <w:rPr>
          <w:rFonts w:ascii="Book Antiqua" w:hAnsi="Book Antiqua"/>
          <w:noProof/>
          <w:sz w:val="24"/>
          <w:szCs w:val="24"/>
        </w:rPr>
        <w:drawing>
          <wp:inline distT="0" distB="0" distL="0" distR="0">
            <wp:extent cx="5486400" cy="4410075"/>
            <wp:effectExtent l="0" t="0" r="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410075"/>
                    </a:xfrm>
                    <a:prstGeom prst="rect">
                      <a:avLst/>
                    </a:prstGeom>
                    <a:noFill/>
                    <a:ln>
                      <a:noFill/>
                    </a:ln>
                  </pic:spPr>
                </pic:pic>
              </a:graphicData>
            </a:graphic>
          </wp:inline>
        </w:drawing>
      </w:r>
    </w:p>
    <w:p w:rsidR="008E7C39" w:rsidRPr="0065058F" w:rsidRDefault="00D373E3" w:rsidP="00CE7B4C">
      <w:pPr>
        <w:spacing w:line="360" w:lineRule="auto"/>
        <w:rPr>
          <w:rFonts w:ascii="Book Antiqua" w:hAnsi="Book Antiqua" w:cs="Times New Roman"/>
          <w:sz w:val="24"/>
          <w:szCs w:val="24"/>
        </w:rPr>
      </w:pPr>
      <w:r w:rsidRPr="0065058F">
        <w:rPr>
          <w:rFonts w:ascii="Book Antiqua" w:hAnsi="Book Antiqua" w:cs="Times New Roman"/>
          <w:b/>
          <w:bCs/>
          <w:kern w:val="0"/>
          <w:sz w:val="24"/>
          <w:szCs w:val="24"/>
        </w:rPr>
        <w:t>Fig</w:t>
      </w:r>
      <w:r w:rsidR="00F44E16" w:rsidRPr="0065058F">
        <w:rPr>
          <w:rFonts w:ascii="Book Antiqua" w:hAnsi="Book Antiqua" w:cs="Times New Roman"/>
          <w:b/>
          <w:bCs/>
          <w:kern w:val="0"/>
          <w:sz w:val="24"/>
          <w:szCs w:val="24"/>
        </w:rPr>
        <w:t>ure</w:t>
      </w:r>
      <w:r w:rsidRPr="0065058F">
        <w:rPr>
          <w:rFonts w:ascii="Book Antiqua" w:hAnsi="Book Antiqua" w:cs="Times New Roman"/>
          <w:b/>
          <w:bCs/>
          <w:kern w:val="0"/>
          <w:sz w:val="24"/>
          <w:szCs w:val="24"/>
        </w:rPr>
        <w:t xml:space="preserve"> 4 </w:t>
      </w:r>
      <w:r w:rsidR="00F90EFF" w:rsidRPr="0065058F">
        <w:rPr>
          <w:rFonts w:ascii="Book Antiqua" w:hAnsi="Book Antiqua" w:cs="Times New Roman"/>
          <w:b/>
          <w:bCs/>
          <w:kern w:val="0"/>
          <w:sz w:val="24"/>
          <w:szCs w:val="24"/>
        </w:rPr>
        <w:t xml:space="preserve">Repeated </w:t>
      </w:r>
      <w:proofErr w:type="gramStart"/>
      <w:r w:rsidR="00F90EFF" w:rsidRPr="0065058F">
        <w:rPr>
          <w:rFonts w:ascii="Book Antiqua" w:hAnsi="Book Antiqua" w:cs="Times New Roman"/>
          <w:b/>
          <w:bCs/>
          <w:kern w:val="0"/>
          <w:sz w:val="24"/>
          <w:szCs w:val="24"/>
        </w:rPr>
        <w:t>chest</w:t>
      </w:r>
      <w:proofErr w:type="gramEnd"/>
      <w:r w:rsidR="00F90EFF" w:rsidRPr="0065058F">
        <w:rPr>
          <w:rFonts w:ascii="Book Antiqua" w:hAnsi="Book Antiqua" w:cs="Times New Roman"/>
          <w:b/>
          <w:bCs/>
          <w:kern w:val="0"/>
          <w:sz w:val="24"/>
          <w:szCs w:val="24"/>
        </w:rPr>
        <w:t xml:space="preserve"> </w:t>
      </w:r>
      <w:r w:rsidR="005F76C4" w:rsidRPr="0065058F">
        <w:rPr>
          <w:rFonts w:ascii="Book Antiqua" w:hAnsi="Book Antiqua" w:cs="Times New Roman"/>
          <w:b/>
          <w:bCs/>
          <w:kern w:val="0"/>
          <w:sz w:val="24"/>
          <w:szCs w:val="24"/>
        </w:rPr>
        <w:t>computed tomography</w:t>
      </w:r>
      <w:r w:rsidR="00F90EFF" w:rsidRPr="0065058F">
        <w:rPr>
          <w:rFonts w:ascii="Book Antiqua" w:hAnsi="Book Antiqua" w:cs="Times New Roman"/>
          <w:b/>
          <w:bCs/>
          <w:kern w:val="0"/>
          <w:sz w:val="24"/>
          <w:szCs w:val="24"/>
        </w:rPr>
        <w:t xml:space="preserve"> scan images (2019-03-24). </w:t>
      </w:r>
      <w:r w:rsidR="00F90EFF" w:rsidRPr="0065058F">
        <w:rPr>
          <w:rFonts w:ascii="Book Antiqua" w:hAnsi="Book Antiqua" w:cs="Times New Roman"/>
          <w:sz w:val="24"/>
          <w:szCs w:val="24"/>
        </w:rPr>
        <w:t>A-C: Mediastinal window; D: Lung window.</w:t>
      </w:r>
      <w:r w:rsidRPr="0065058F">
        <w:rPr>
          <w:rFonts w:ascii="Book Antiqua" w:hAnsi="Book Antiqua" w:cs="Times New Roman"/>
          <w:kern w:val="0"/>
          <w:sz w:val="24"/>
          <w:szCs w:val="24"/>
        </w:rPr>
        <w:t xml:space="preserve"> </w:t>
      </w:r>
      <w:bookmarkStart w:id="138" w:name="_Hlk21006665"/>
      <w:r w:rsidRPr="0065058F">
        <w:rPr>
          <w:rFonts w:ascii="Book Antiqua" w:hAnsi="Book Antiqua" w:cs="Times New Roman"/>
          <w:sz w:val="24"/>
          <w:szCs w:val="24"/>
        </w:rPr>
        <w:t xml:space="preserve">Repeated chest </w:t>
      </w:r>
      <w:r w:rsidR="005F76C4" w:rsidRPr="0065058F">
        <w:rPr>
          <w:rFonts w:ascii="Book Antiqua" w:hAnsi="Book Antiqua" w:cs="Times New Roman"/>
          <w:sz w:val="24"/>
          <w:szCs w:val="24"/>
        </w:rPr>
        <w:t xml:space="preserve">computed tomography </w:t>
      </w:r>
      <w:r w:rsidRPr="0065058F">
        <w:rPr>
          <w:rFonts w:ascii="Book Antiqua" w:hAnsi="Book Antiqua" w:cs="Times New Roman"/>
          <w:sz w:val="24"/>
          <w:szCs w:val="24"/>
        </w:rPr>
        <w:t xml:space="preserve">scan </w:t>
      </w:r>
      <w:bookmarkEnd w:id="138"/>
      <w:r w:rsidRPr="0065058F">
        <w:rPr>
          <w:rFonts w:ascii="Book Antiqua" w:hAnsi="Book Antiqua" w:cs="Times New Roman"/>
          <w:sz w:val="24"/>
          <w:szCs w:val="24"/>
        </w:rPr>
        <w:t xml:space="preserve">revealed improvement and diminishment of the mass-like lesion and mediastinum and hilum lymph nodes compared to the </w:t>
      </w:r>
      <w:r w:rsidR="00EC2AF9" w:rsidRPr="0065058F">
        <w:rPr>
          <w:rFonts w:ascii="Book Antiqua" w:hAnsi="Book Antiqua" w:cs="Times New Roman"/>
          <w:sz w:val="24"/>
          <w:szCs w:val="24"/>
        </w:rPr>
        <w:t>computed tomography</w:t>
      </w:r>
      <w:r w:rsidRPr="0065058F">
        <w:rPr>
          <w:rFonts w:ascii="Book Antiqua" w:hAnsi="Book Antiqua" w:cs="Times New Roman"/>
          <w:sz w:val="24"/>
          <w:szCs w:val="24"/>
        </w:rPr>
        <w:t xml:space="preserve"> scan done </w:t>
      </w:r>
      <w:r w:rsidR="00B71F75" w:rsidRPr="0065058F">
        <w:rPr>
          <w:rFonts w:ascii="Book Antiqua" w:hAnsi="Book Antiqua" w:cs="Times New Roman"/>
          <w:sz w:val="24"/>
          <w:szCs w:val="24"/>
        </w:rPr>
        <w:t>o</w:t>
      </w:r>
      <w:r w:rsidRPr="0065058F">
        <w:rPr>
          <w:rFonts w:ascii="Book Antiqua" w:hAnsi="Book Antiqua" w:cs="Times New Roman"/>
          <w:sz w:val="24"/>
          <w:szCs w:val="24"/>
        </w:rPr>
        <w:t>n 2018-4-7.</w:t>
      </w:r>
    </w:p>
    <w:sectPr w:rsidR="008E7C39" w:rsidRPr="0065058F" w:rsidSect="00CE7B4C">
      <w:headerReference w:type="default" r:id="rId13"/>
      <w:footerReference w:type="even" r:id="rId14"/>
      <w:footerReference w:type="default" r:id="rId15"/>
      <w:pgSz w:w="11906" w:h="16838"/>
      <w:pgMar w:top="1440" w:right="1440" w:bottom="1440" w:left="144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0D6" w:rsidRDefault="00F810D6" w:rsidP="00D15ED4">
      <w:r>
        <w:separator/>
      </w:r>
    </w:p>
  </w:endnote>
  <w:endnote w:type="continuationSeparator" w:id="0">
    <w:p w:rsidR="00F810D6" w:rsidRDefault="00F810D6" w:rsidP="00D15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dvTimes">
    <w:altName w:val="Arial Unicode MS"/>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B4C" w:rsidRDefault="00CE7B4C" w:rsidP="00760E65">
    <w:pPr>
      <w:pStyle w:val="a4"/>
      <w:framePr w:wrap="none" w:vAnchor="text" w:hAnchor="margin" w:xAlign="center" w:y="1"/>
      <w:rPr>
        <w:rStyle w:val="ae"/>
      </w:rPr>
    </w:pPr>
    <w:r>
      <w:rPr>
        <w:rStyle w:val="ae"/>
      </w:rPr>
      <w:fldChar w:fldCharType="begin"/>
    </w:r>
    <w:r>
      <w:rPr>
        <w:rStyle w:val="ae"/>
      </w:rPr>
      <w:instrText xml:space="preserve"> PAGE </w:instrText>
    </w:r>
    <w:r>
      <w:rPr>
        <w:rStyle w:val="ae"/>
      </w:rPr>
      <w:fldChar w:fldCharType="end"/>
    </w:r>
  </w:p>
  <w:p w:rsidR="00CE7B4C" w:rsidRDefault="00CE7B4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B4C" w:rsidRPr="00FC3A89" w:rsidRDefault="00CE7B4C" w:rsidP="00760E65">
    <w:pPr>
      <w:pStyle w:val="a4"/>
      <w:framePr w:wrap="none" w:vAnchor="text" w:hAnchor="margin" w:xAlign="center" w:y="1"/>
      <w:rPr>
        <w:rStyle w:val="ae"/>
        <w:rFonts w:ascii="Book Antiqua" w:hAnsi="Book Antiqua"/>
        <w:sz w:val="24"/>
        <w:szCs w:val="24"/>
      </w:rPr>
    </w:pPr>
    <w:r w:rsidRPr="00FC3A89">
      <w:rPr>
        <w:rStyle w:val="ae"/>
        <w:rFonts w:ascii="Book Antiqua" w:hAnsi="Book Antiqua"/>
        <w:sz w:val="24"/>
        <w:szCs w:val="24"/>
      </w:rPr>
      <w:fldChar w:fldCharType="begin"/>
    </w:r>
    <w:r w:rsidRPr="00FC3A89">
      <w:rPr>
        <w:rStyle w:val="ae"/>
        <w:rFonts w:ascii="Book Antiqua" w:hAnsi="Book Antiqua"/>
        <w:sz w:val="24"/>
        <w:szCs w:val="24"/>
      </w:rPr>
      <w:instrText xml:space="preserve"> PAGE </w:instrText>
    </w:r>
    <w:r w:rsidRPr="00FC3A89">
      <w:rPr>
        <w:rStyle w:val="ae"/>
        <w:rFonts w:ascii="Book Antiqua" w:hAnsi="Book Antiqua"/>
        <w:sz w:val="24"/>
        <w:szCs w:val="24"/>
      </w:rPr>
      <w:fldChar w:fldCharType="separate"/>
    </w:r>
    <w:r w:rsidRPr="00FC3A89">
      <w:rPr>
        <w:rStyle w:val="ae"/>
        <w:rFonts w:ascii="Book Antiqua" w:hAnsi="Book Antiqua"/>
        <w:noProof/>
        <w:sz w:val="24"/>
        <w:szCs w:val="24"/>
      </w:rPr>
      <w:t>1</w:t>
    </w:r>
    <w:r w:rsidRPr="00FC3A89">
      <w:rPr>
        <w:rStyle w:val="ae"/>
        <w:rFonts w:ascii="Book Antiqua" w:hAnsi="Book Antiqua"/>
        <w:sz w:val="24"/>
        <w:szCs w:val="24"/>
      </w:rPr>
      <w:fldChar w:fldCharType="end"/>
    </w:r>
  </w:p>
  <w:p w:rsidR="00CE7B4C" w:rsidRPr="00FC3A89" w:rsidRDefault="00CE7B4C">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0D6" w:rsidRDefault="00F810D6" w:rsidP="00D15ED4">
      <w:r>
        <w:separator/>
      </w:r>
    </w:p>
  </w:footnote>
  <w:footnote w:type="continuationSeparator" w:id="0">
    <w:p w:rsidR="00F810D6" w:rsidRDefault="00F810D6" w:rsidP="00D15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428" w:rsidRPr="00146428" w:rsidRDefault="00146428" w:rsidP="00FC3A89">
    <w:pPr>
      <w:pStyle w:val="a3"/>
      <w:pBdr>
        <w:bottom w:val="none" w:sz="0" w:space="0" w:color="auto"/>
      </w:pBdr>
      <w:jc w:val="both"/>
      <w:rPr>
        <w:rFonts w:ascii="Book Antiqua" w:hAnsi="Book Antiq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CBC2C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304302B"/>
    <w:multiLevelType w:val="hybridMultilevel"/>
    <w:tmpl w:val="D472CC1A"/>
    <w:lvl w:ilvl="0" w:tplc="5D10C69C">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52E56DB6"/>
    <w:multiLevelType w:val="hybridMultilevel"/>
    <w:tmpl w:val="6074BEFC"/>
    <w:lvl w:ilvl="0" w:tplc="E0B66A0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removePersonalInformation/>
  <w:removeDateAndTim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Internal Medicine Japanes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xr2a5fd02erne5z0txtf9h5z2dvxaxpwpz&quot;&gt;My EndNote Library2&lt;record-ids&gt;&lt;item&gt;3&lt;/item&gt;&lt;item&gt;10&lt;/item&gt;&lt;item&gt;16&lt;/item&gt;&lt;item&gt;96&lt;/item&gt;&lt;item&gt;98&lt;/item&gt;&lt;item&gt;100&lt;/item&gt;&lt;item&gt;101&lt;/item&gt;&lt;item&gt;103&lt;/item&gt;&lt;item&gt;104&lt;/item&gt;&lt;/record-ids&gt;&lt;/item&gt;&lt;/Libraries&gt;"/>
    <w:docVar w:name="KY_MEDREF_DOCUID" w:val="{2BEB2610-E418-4B91-BF72-DAC567B2464F}"/>
    <w:docVar w:name="KY_MEDREF_VERSION" w:val="3"/>
  </w:docVars>
  <w:rsids>
    <w:rsidRoot w:val="00D15ED4"/>
    <w:rsid w:val="00010638"/>
    <w:rsid w:val="00020171"/>
    <w:rsid w:val="00031E06"/>
    <w:rsid w:val="00034A59"/>
    <w:rsid w:val="00037B3A"/>
    <w:rsid w:val="00040504"/>
    <w:rsid w:val="00047D67"/>
    <w:rsid w:val="000574CC"/>
    <w:rsid w:val="00060DD3"/>
    <w:rsid w:val="00076B8D"/>
    <w:rsid w:val="0007726C"/>
    <w:rsid w:val="00077D72"/>
    <w:rsid w:val="000820F2"/>
    <w:rsid w:val="0008257E"/>
    <w:rsid w:val="000846E0"/>
    <w:rsid w:val="00090A30"/>
    <w:rsid w:val="000A3B1E"/>
    <w:rsid w:val="000A68B5"/>
    <w:rsid w:val="000C74B7"/>
    <w:rsid w:val="000C7D07"/>
    <w:rsid w:val="000D0673"/>
    <w:rsid w:val="000D381D"/>
    <w:rsid w:val="000D40AE"/>
    <w:rsid w:val="000E1031"/>
    <w:rsid w:val="000E11EE"/>
    <w:rsid w:val="000E7BFE"/>
    <w:rsid w:val="000E7CF4"/>
    <w:rsid w:val="0010152A"/>
    <w:rsid w:val="00102F5E"/>
    <w:rsid w:val="00110607"/>
    <w:rsid w:val="00121658"/>
    <w:rsid w:val="00121F9B"/>
    <w:rsid w:val="0012661E"/>
    <w:rsid w:val="001279F1"/>
    <w:rsid w:val="0013165F"/>
    <w:rsid w:val="00132808"/>
    <w:rsid w:val="00133750"/>
    <w:rsid w:val="001349B8"/>
    <w:rsid w:val="001372C0"/>
    <w:rsid w:val="00137D0C"/>
    <w:rsid w:val="001407D4"/>
    <w:rsid w:val="00142405"/>
    <w:rsid w:val="00142FC4"/>
    <w:rsid w:val="00146428"/>
    <w:rsid w:val="00151DDA"/>
    <w:rsid w:val="001621D4"/>
    <w:rsid w:val="001629E1"/>
    <w:rsid w:val="00164F4B"/>
    <w:rsid w:val="00173041"/>
    <w:rsid w:val="0017355C"/>
    <w:rsid w:val="0017608F"/>
    <w:rsid w:val="001761BC"/>
    <w:rsid w:val="00183272"/>
    <w:rsid w:val="00191F69"/>
    <w:rsid w:val="001930D5"/>
    <w:rsid w:val="00194297"/>
    <w:rsid w:val="001944B8"/>
    <w:rsid w:val="00197269"/>
    <w:rsid w:val="001976AB"/>
    <w:rsid w:val="00197EFD"/>
    <w:rsid w:val="00197F49"/>
    <w:rsid w:val="001A1D2C"/>
    <w:rsid w:val="001A509E"/>
    <w:rsid w:val="001C4811"/>
    <w:rsid w:val="001C5486"/>
    <w:rsid w:val="001D4060"/>
    <w:rsid w:val="001D5716"/>
    <w:rsid w:val="001E1658"/>
    <w:rsid w:val="001E3AE9"/>
    <w:rsid w:val="001E40EF"/>
    <w:rsid w:val="001F1015"/>
    <w:rsid w:val="001F4282"/>
    <w:rsid w:val="001F5053"/>
    <w:rsid w:val="00203CFA"/>
    <w:rsid w:val="002074D9"/>
    <w:rsid w:val="00212833"/>
    <w:rsid w:val="002210B1"/>
    <w:rsid w:val="00222464"/>
    <w:rsid w:val="00224734"/>
    <w:rsid w:val="00226518"/>
    <w:rsid w:val="0024178F"/>
    <w:rsid w:val="00250D88"/>
    <w:rsid w:val="00252903"/>
    <w:rsid w:val="002705C2"/>
    <w:rsid w:val="00272F16"/>
    <w:rsid w:val="00281BC5"/>
    <w:rsid w:val="00284872"/>
    <w:rsid w:val="00291967"/>
    <w:rsid w:val="00294243"/>
    <w:rsid w:val="002955BF"/>
    <w:rsid w:val="00295840"/>
    <w:rsid w:val="00296C9F"/>
    <w:rsid w:val="0029745B"/>
    <w:rsid w:val="002A2AAF"/>
    <w:rsid w:val="002A557C"/>
    <w:rsid w:val="002B1CEF"/>
    <w:rsid w:val="002B5C4D"/>
    <w:rsid w:val="002B61C6"/>
    <w:rsid w:val="002B67BB"/>
    <w:rsid w:val="002B693D"/>
    <w:rsid w:val="002B7285"/>
    <w:rsid w:val="002B764F"/>
    <w:rsid w:val="002B7A35"/>
    <w:rsid w:val="002C2858"/>
    <w:rsid w:val="002C2F7D"/>
    <w:rsid w:val="002D3225"/>
    <w:rsid w:val="002D40CF"/>
    <w:rsid w:val="002D5582"/>
    <w:rsid w:val="002D76B6"/>
    <w:rsid w:val="002E21ED"/>
    <w:rsid w:val="002E67E7"/>
    <w:rsid w:val="002F00BE"/>
    <w:rsid w:val="002F1178"/>
    <w:rsid w:val="002F20BE"/>
    <w:rsid w:val="002F2E4C"/>
    <w:rsid w:val="002F3896"/>
    <w:rsid w:val="003015C8"/>
    <w:rsid w:val="003024ED"/>
    <w:rsid w:val="00302AF7"/>
    <w:rsid w:val="00302CAA"/>
    <w:rsid w:val="00304BEA"/>
    <w:rsid w:val="00304F34"/>
    <w:rsid w:val="0031449C"/>
    <w:rsid w:val="0032004E"/>
    <w:rsid w:val="00320552"/>
    <w:rsid w:val="003217F4"/>
    <w:rsid w:val="003253BD"/>
    <w:rsid w:val="00325D1C"/>
    <w:rsid w:val="003307B3"/>
    <w:rsid w:val="003347FB"/>
    <w:rsid w:val="00336893"/>
    <w:rsid w:val="00342FD1"/>
    <w:rsid w:val="00352F1B"/>
    <w:rsid w:val="0035768B"/>
    <w:rsid w:val="003646DD"/>
    <w:rsid w:val="00371ECF"/>
    <w:rsid w:val="003768DC"/>
    <w:rsid w:val="00377082"/>
    <w:rsid w:val="00377793"/>
    <w:rsid w:val="00381B6F"/>
    <w:rsid w:val="00383085"/>
    <w:rsid w:val="0038547A"/>
    <w:rsid w:val="00395825"/>
    <w:rsid w:val="00396886"/>
    <w:rsid w:val="003A19B1"/>
    <w:rsid w:val="003A43CD"/>
    <w:rsid w:val="003B3003"/>
    <w:rsid w:val="003B7457"/>
    <w:rsid w:val="003C2D5F"/>
    <w:rsid w:val="003C5A80"/>
    <w:rsid w:val="003C5F62"/>
    <w:rsid w:val="003D1C52"/>
    <w:rsid w:val="003D3EF7"/>
    <w:rsid w:val="003D5037"/>
    <w:rsid w:val="003E4B07"/>
    <w:rsid w:val="003F3FAB"/>
    <w:rsid w:val="003F798B"/>
    <w:rsid w:val="00403EBC"/>
    <w:rsid w:val="00410EA4"/>
    <w:rsid w:val="00411A04"/>
    <w:rsid w:val="004127B1"/>
    <w:rsid w:val="004138D7"/>
    <w:rsid w:val="0042179A"/>
    <w:rsid w:val="004272CB"/>
    <w:rsid w:val="00431BD9"/>
    <w:rsid w:val="00434A5E"/>
    <w:rsid w:val="00437583"/>
    <w:rsid w:val="004377FF"/>
    <w:rsid w:val="00440DED"/>
    <w:rsid w:val="00447762"/>
    <w:rsid w:val="00452EAE"/>
    <w:rsid w:val="0045330A"/>
    <w:rsid w:val="00454743"/>
    <w:rsid w:val="00454D9C"/>
    <w:rsid w:val="004557E3"/>
    <w:rsid w:val="004558FD"/>
    <w:rsid w:val="004566DA"/>
    <w:rsid w:val="0045754C"/>
    <w:rsid w:val="004726C9"/>
    <w:rsid w:val="0047470E"/>
    <w:rsid w:val="00481F05"/>
    <w:rsid w:val="00484F20"/>
    <w:rsid w:val="0049574F"/>
    <w:rsid w:val="004A4392"/>
    <w:rsid w:val="004A5380"/>
    <w:rsid w:val="004B69F9"/>
    <w:rsid w:val="004C0F6E"/>
    <w:rsid w:val="004C6D2D"/>
    <w:rsid w:val="004D03AF"/>
    <w:rsid w:val="004D391C"/>
    <w:rsid w:val="004E3BE1"/>
    <w:rsid w:val="004E7750"/>
    <w:rsid w:val="004E7E7C"/>
    <w:rsid w:val="004F03FF"/>
    <w:rsid w:val="004F3B8A"/>
    <w:rsid w:val="004F4771"/>
    <w:rsid w:val="004F73B8"/>
    <w:rsid w:val="00501B5A"/>
    <w:rsid w:val="00502684"/>
    <w:rsid w:val="00504384"/>
    <w:rsid w:val="005101EB"/>
    <w:rsid w:val="00517FD6"/>
    <w:rsid w:val="00522A45"/>
    <w:rsid w:val="00523CC3"/>
    <w:rsid w:val="005257DC"/>
    <w:rsid w:val="005266A5"/>
    <w:rsid w:val="00527E41"/>
    <w:rsid w:val="00530FAB"/>
    <w:rsid w:val="00537959"/>
    <w:rsid w:val="00543A7D"/>
    <w:rsid w:val="00547607"/>
    <w:rsid w:val="00550EA4"/>
    <w:rsid w:val="00552CAB"/>
    <w:rsid w:val="00575030"/>
    <w:rsid w:val="00582589"/>
    <w:rsid w:val="005923DF"/>
    <w:rsid w:val="005A019A"/>
    <w:rsid w:val="005A0664"/>
    <w:rsid w:val="005A1CBA"/>
    <w:rsid w:val="005A1F79"/>
    <w:rsid w:val="005A6B39"/>
    <w:rsid w:val="005B4001"/>
    <w:rsid w:val="005B7F78"/>
    <w:rsid w:val="005C04E5"/>
    <w:rsid w:val="005C3121"/>
    <w:rsid w:val="005C79E9"/>
    <w:rsid w:val="005D1F6A"/>
    <w:rsid w:val="005D4281"/>
    <w:rsid w:val="005D50D1"/>
    <w:rsid w:val="005E465E"/>
    <w:rsid w:val="005E710E"/>
    <w:rsid w:val="005F1A60"/>
    <w:rsid w:val="005F42E1"/>
    <w:rsid w:val="005F76C4"/>
    <w:rsid w:val="0061492A"/>
    <w:rsid w:val="006174D2"/>
    <w:rsid w:val="00620005"/>
    <w:rsid w:val="00622D6E"/>
    <w:rsid w:val="006253D7"/>
    <w:rsid w:val="00637B77"/>
    <w:rsid w:val="0065058F"/>
    <w:rsid w:val="006529C9"/>
    <w:rsid w:val="00656C7F"/>
    <w:rsid w:val="00657210"/>
    <w:rsid w:val="006572CC"/>
    <w:rsid w:val="00662E50"/>
    <w:rsid w:val="006661D4"/>
    <w:rsid w:val="00672144"/>
    <w:rsid w:val="00676CEB"/>
    <w:rsid w:val="00680142"/>
    <w:rsid w:val="00681FA7"/>
    <w:rsid w:val="00684670"/>
    <w:rsid w:val="006858F6"/>
    <w:rsid w:val="00692262"/>
    <w:rsid w:val="006A6154"/>
    <w:rsid w:val="006B05A7"/>
    <w:rsid w:val="006B0AC4"/>
    <w:rsid w:val="006B1828"/>
    <w:rsid w:val="006B1DDE"/>
    <w:rsid w:val="006B2FE0"/>
    <w:rsid w:val="006C1AAC"/>
    <w:rsid w:val="006C43C3"/>
    <w:rsid w:val="006C5738"/>
    <w:rsid w:val="006C69DA"/>
    <w:rsid w:val="006D2DDE"/>
    <w:rsid w:val="006D7ECA"/>
    <w:rsid w:val="006E29A1"/>
    <w:rsid w:val="006E73B5"/>
    <w:rsid w:val="006F18C5"/>
    <w:rsid w:val="006F2D85"/>
    <w:rsid w:val="006F49B4"/>
    <w:rsid w:val="00704752"/>
    <w:rsid w:val="00704DF8"/>
    <w:rsid w:val="007055EB"/>
    <w:rsid w:val="00706EBD"/>
    <w:rsid w:val="00710438"/>
    <w:rsid w:val="00712772"/>
    <w:rsid w:val="00712F70"/>
    <w:rsid w:val="00727A9E"/>
    <w:rsid w:val="0073181A"/>
    <w:rsid w:val="00734EB2"/>
    <w:rsid w:val="0074028B"/>
    <w:rsid w:val="007414FC"/>
    <w:rsid w:val="007545D5"/>
    <w:rsid w:val="00755D0B"/>
    <w:rsid w:val="0075630F"/>
    <w:rsid w:val="00760E65"/>
    <w:rsid w:val="00763639"/>
    <w:rsid w:val="0076446D"/>
    <w:rsid w:val="00766753"/>
    <w:rsid w:val="00777E51"/>
    <w:rsid w:val="0078253B"/>
    <w:rsid w:val="00783A0C"/>
    <w:rsid w:val="00792991"/>
    <w:rsid w:val="007962ED"/>
    <w:rsid w:val="007A21A8"/>
    <w:rsid w:val="007A2CA3"/>
    <w:rsid w:val="007A6836"/>
    <w:rsid w:val="007A6A3D"/>
    <w:rsid w:val="007A7ED2"/>
    <w:rsid w:val="007B1054"/>
    <w:rsid w:val="007B1663"/>
    <w:rsid w:val="007B1F9E"/>
    <w:rsid w:val="007C5A75"/>
    <w:rsid w:val="007C5CF0"/>
    <w:rsid w:val="007D64C7"/>
    <w:rsid w:val="007D6C7B"/>
    <w:rsid w:val="007D707B"/>
    <w:rsid w:val="007D7F75"/>
    <w:rsid w:val="007E010D"/>
    <w:rsid w:val="007E56FD"/>
    <w:rsid w:val="007E7D48"/>
    <w:rsid w:val="007F35A9"/>
    <w:rsid w:val="007F413C"/>
    <w:rsid w:val="007F620B"/>
    <w:rsid w:val="007F72F6"/>
    <w:rsid w:val="00803E64"/>
    <w:rsid w:val="008137F0"/>
    <w:rsid w:val="008158C6"/>
    <w:rsid w:val="008161DB"/>
    <w:rsid w:val="00816C55"/>
    <w:rsid w:val="00820C2C"/>
    <w:rsid w:val="00822913"/>
    <w:rsid w:val="008308E4"/>
    <w:rsid w:val="008335E1"/>
    <w:rsid w:val="00837A85"/>
    <w:rsid w:val="0084373B"/>
    <w:rsid w:val="00844F72"/>
    <w:rsid w:val="00845FC7"/>
    <w:rsid w:val="0085329B"/>
    <w:rsid w:val="0085760F"/>
    <w:rsid w:val="00862EA9"/>
    <w:rsid w:val="0086307E"/>
    <w:rsid w:val="0086738B"/>
    <w:rsid w:val="00870910"/>
    <w:rsid w:val="00870EFE"/>
    <w:rsid w:val="00871A87"/>
    <w:rsid w:val="00875618"/>
    <w:rsid w:val="008759CB"/>
    <w:rsid w:val="008821CC"/>
    <w:rsid w:val="008830F2"/>
    <w:rsid w:val="0088474F"/>
    <w:rsid w:val="00886BFD"/>
    <w:rsid w:val="008944EC"/>
    <w:rsid w:val="008A21F2"/>
    <w:rsid w:val="008B15EC"/>
    <w:rsid w:val="008B50C0"/>
    <w:rsid w:val="008B7D75"/>
    <w:rsid w:val="008C0436"/>
    <w:rsid w:val="008C28F1"/>
    <w:rsid w:val="008C544E"/>
    <w:rsid w:val="008C7238"/>
    <w:rsid w:val="008D0C3E"/>
    <w:rsid w:val="008D3DC3"/>
    <w:rsid w:val="008D5958"/>
    <w:rsid w:val="008E4FC1"/>
    <w:rsid w:val="008E684D"/>
    <w:rsid w:val="008E7C39"/>
    <w:rsid w:val="008E7F5B"/>
    <w:rsid w:val="008F406D"/>
    <w:rsid w:val="008F5D96"/>
    <w:rsid w:val="00912D9C"/>
    <w:rsid w:val="009131C8"/>
    <w:rsid w:val="00915819"/>
    <w:rsid w:val="009168E4"/>
    <w:rsid w:val="009216A1"/>
    <w:rsid w:val="00923E4A"/>
    <w:rsid w:val="009309B3"/>
    <w:rsid w:val="00936F65"/>
    <w:rsid w:val="009448C4"/>
    <w:rsid w:val="00944BA0"/>
    <w:rsid w:val="0095716A"/>
    <w:rsid w:val="00961095"/>
    <w:rsid w:val="009611B6"/>
    <w:rsid w:val="00961953"/>
    <w:rsid w:val="00965500"/>
    <w:rsid w:val="00973F10"/>
    <w:rsid w:val="0098004A"/>
    <w:rsid w:val="0098069C"/>
    <w:rsid w:val="00981ADE"/>
    <w:rsid w:val="00992E6F"/>
    <w:rsid w:val="00993016"/>
    <w:rsid w:val="00994E8D"/>
    <w:rsid w:val="00996BD8"/>
    <w:rsid w:val="009A445E"/>
    <w:rsid w:val="009A65A3"/>
    <w:rsid w:val="009B047F"/>
    <w:rsid w:val="009B228B"/>
    <w:rsid w:val="009B4745"/>
    <w:rsid w:val="009B52DB"/>
    <w:rsid w:val="009C183B"/>
    <w:rsid w:val="009C36C2"/>
    <w:rsid w:val="009C443D"/>
    <w:rsid w:val="009C738A"/>
    <w:rsid w:val="009D1058"/>
    <w:rsid w:val="009D2CD7"/>
    <w:rsid w:val="009E0AA8"/>
    <w:rsid w:val="009E0AD8"/>
    <w:rsid w:val="009E320A"/>
    <w:rsid w:val="009E32A5"/>
    <w:rsid w:val="009F74F8"/>
    <w:rsid w:val="00A01397"/>
    <w:rsid w:val="00A06484"/>
    <w:rsid w:val="00A11EB3"/>
    <w:rsid w:val="00A225A0"/>
    <w:rsid w:val="00A27B71"/>
    <w:rsid w:val="00A30479"/>
    <w:rsid w:val="00A32AE1"/>
    <w:rsid w:val="00A33BFA"/>
    <w:rsid w:val="00A35FE6"/>
    <w:rsid w:val="00A43DA1"/>
    <w:rsid w:val="00A4412B"/>
    <w:rsid w:val="00A4533B"/>
    <w:rsid w:val="00A5609A"/>
    <w:rsid w:val="00A62A85"/>
    <w:rsid w:val="00A77BC0"/>
    <w:rsid w:val="00A81A9D"/>
    <w:rsid w:val="00A84D79"/>
    <w:rsid w:val="00A9183F"/>
    <w:rsid w:val="00A938A3"/>
    <w:rsid w:val="00A95DFA"/>
    <w:rsid w:val="00A97CDE"/>
    <w:rsid w:val="00AA15BC"/>
    <w:rsid w:val="00AA18DB"/>
    <w:rsid w:val="00AA2FDE"/>
    <w:rsid w:val="00AC36FE"/>
    <w:rsid w:val="00AC3C3C"/>
    <w:rsid w:val="00AC692B"/>
    <w:rsid w:val="00AC71D0"/>
    <w:rsid w:val="00AC7F5B"/>
    <w:rsid w:val="00AD3756"/>
    <w:rsid w:val="00AD4F38"/>
    <w:rsid w:val="00AE13E6"/>
    <w:rsid w:val="00AE5A12"/>
    <w:rsid w:val="00AE7B9C"/>
    <w:rsid w:val="00AF488D"/>
    <w:rsid w:val="00AF7700"/>
    <w:rsid w:val="00AF780C"/>
    <w:rsid w:val="00B018DB"/>
    <w:rsid w:val="00B04210"/>
    <w:rsid w:val="00B0433D"/>
    <w:rsid w:val="00B05958"/>
    <w:rsid w:val="00B10C6F"/>
    <w:rsid w:val="00B13676"/>
    <w:rsid w:val="00B166FD"/>
    <w:rsid w:val="00B178B0"/>
    <w:rsid w:val="00B23FB3"/>
    <w:rsid w:val="00B27166"/>
    <w:rsid w:val="00B305D0"/>
    <w:rsid w:val="00B33E74"/>
    <w:rsid w:val="00B343F4"/>
    <w:rsid w:val="00B3513D"/>
    <w:rsid w:val="00B354F5"/>
    <w:rsid w:val="00B426BD"/>
    <w:rsid w:val="00B51B38"/>
    <w:rsid w:val="00B53AB1"/>
    <w:rsid w:val="00B54C42"/>
    <w:rsid w:val="00B6003D"/>
    <w:rsid w:val="00B65EEA"/>
    <w:rsid w:val="00B71F75"/>
    <w:rsid w:val="00B72465"/>
    <w:rsid w:val="00B80C08"/>
    <w:rsid w:val="00B83DFD"/>
    <w:rsid w:val="00B91A84"/>
    <w:rsid w:val="00B925E7"/>
    <w:rsid w:val="00BA2385"/>
    <w:rsid w:val="00BA3C79"/>
    <w:rsid w:val="00BA6546"/>
    <w:rsid w:val="00BB5C07"/>
    <w:rsid w:val="00BB6144"/>
    <w:rsid w:val="00BB6F42"/>
    <w:rsid w:val="00BB7520"/>
    <w:rsid w:val="00BC1CA0"/>
    <w:rsid w:val="00BC5516"/>
    <w:rsid w:val="00BC6A66"/>
    <w:rsid w:val="00BC6FB5"/>
    <w:rsid w:val="00BD45D6"/>
    <w:rsid w:val="00BD4812"/>
    <w:rsid w:val="00BE1890"/>
    <w:rsid w:val="00BF1C41"/>
    <w:rsid w:val="00C01928"/>
    <w:rsid w:val="00C05B93"/>
    <w:rsid w:val="00C118B3"/>
    <w:rsid w:val="00C125B3"/>
    <w:rsid w:val="00C17FD3"/>
    <w:rsid w:val="00C2027A"/>
    <w:rsid w:val="00C204AA"/>
    <w:rsid w:val="00C20EC2"/>
    <w:rsid w:val="00C21877"/>
    <w:rsid w:val="00C23891"/>
    <w:rsid w:val="00C23CF1"/>
    <w:rsid w:val="00C30F82"/>
    <w:rsid w:val="00C36222"/>
    <w:rsid w:val="00C37BC7"/>
    <w:rsid w:val="00C447A7"/>
    <w:rsid w:val="00C45A21"/>
    <w:rsid w:val="00C46C00"/>
    <w:rsid w:val="00C514C2"/>
    <w:rsid w:val="00C52E08"/>
    <w:rsid w:val="00C53BBB"/>
    <w:rsid w:val="00C55644"/>
    <w:rsid w:val="00C6120C"/>
    <w:rsid w:val="00C6252F"/>
    <w:rsid w:val="00C67C81"/>
    <w:rsid w:val="00C708C6"/>
    <w:rsid w:val="00C739C1"/>
    <w:rsid w:val="00C859A8"/>
    <w:rsid w:val="00C875A9"/>
    <w:rsid w:val="00C9723A"/>
    <w:rsid w:val="00CA29E8"/>
    <w:rsid w:val="00CB5665"/>
    <w:rsid w:val="00CB6A91"/>
    <w:rsid w:val="00CC1800"/>
    <w:rsid w:val="00CC3F07"/>
    <w:rsid w:val="00CC4DEE"/>
    <w:rsid w:val="00CD0F01"/>
    <w:rsid w:val="00CD546E"/>
    <w:rsid w:val="00CE64C0"/>
    <w:rsid w:val="00CE75C0"/>
    <w:rsid w:val="00CE7801"/>
    <w:rsid w:val="00CE7B4C"/>
    <w:rsid w:val="00D02B74"/>
    <w:rsid w:val="00D06E0C"/>
    <w:rsid w:val="00D0756A"/>
    <w:rsid w:val="00D07A4F"/>
    <w:rsid w:val="00D1166E"/>
    <w:rsid w:val="00D152F4"/>
    <w:rsid w:val="00D15ED4"/>
    <w:rsid w:val="00D233DE"/>
    <w:rsid w:val="00D258C1"/>
    <w:rsid w:val="00D27E83"/>
    <w:rsid w:val="00D36465"/>
    <w:rsid w:val="00D373E3"/>
    <w:rsid w:val="00D4017B"/>
    <w:rsid w:val="00D42FEA"/>
    <w:rsid w:val="00D52487"/>
    <w:rsid w:val="00D53617"/>
    <w:rsid w:val="00D56747"/>
    <w:rsid w:val="00D57413"/>
    <w:rsid w:val="00D7085A"/>
    <w:rsid w:val="00D72117"/>
    <w:rsid w:val="00D87BBC"/>
    <w:rsid w:val="00D90C5C"/>
    <w:rsid w:val="00D92949"/>
    <w:rsid w:val="00DA3ED7"/>
    <w:rsid w:val="00DA5165"/>
    <w:rsid w:val="00DA7A23"/>
    <w:rsid w:val="00DB10DF"/>
    <w:rsid w:val="00DB1EB1"/>
    <w:rsid w:val="00DB44E6"/>
    <w:rsid w:val="00DB5F67"/>
    <w:rsid w:val="00DC28A3"/>
    <w:rsid w:val="00DC38FC"/>
    <w:rsid w:val="00DE1733"/>
    <w:rsid w:val="00DE2318"/>
    <w:rsid w:val="00DE39D5"/>
    <w:rsid w:val="00DE57DA"/>
    <w:rsid w:val="00DE5C74"/>
    <w:rsid w:val="00DE7035"/>
    <w:rsid w:val="00DE7C3D"/>
    <w:rsid w:val="00DF1185"/>
    <w:rsid w:val="00DF1913"/>
    <w:rsid w:val="00DF1C84"/>
    <w:rsid w:val="00DF2A95"/>
    <w:rsid w:val="00DF4E8D"/>
    <w:rsid w:val="00DF534F"/>
    <w:rsid w:val="00DF795C"/>
    <w:rsid w:val="00E020C9"/>
    <w:rsid w:val="00E03DA4"/>
    <w:rsid w:val="00E11A73"/>
    <w:rsid w:val="00E12B47"/>
    <w:rsid w:val="00E16A33"/>
    <w:rsid w:val="00E20DEB"/>
    <w:rsid w:val="00E2602C"/>
    <w:rsid w:val="00E26A6C"/>
    <w:rsid w:val="00E27E20"/>
    <w:rsid w:val="00E311C8"/>
    <w:rsid w:val="00E34F0C"/>
    <w:rsid w:val="00E40A70"/>
    <w:rsid w:val="00E41CA2"/>
    <w:rsid w:val="00E427EE"/>
    <w:rsid w:val="00E4589C"/>
    <w:rsid w:val="00E51FBF"/>
    <w:rsid w:val="00E537B7"/>
    <w:rsid w:val="00E5442B"/>
    <w:rsid w:val="00E570D3"/>
    <w:rsid w:val="00E64D55"/>
    <w:rsid w:val="00E65FB2"/>
    <w:rsid w:val="00E65FCC"/>
    <w:rsid w:val="00E772D8"/>
    <w:rsid w:val="00E85697"/>
    <w:rsid w:val="00E8728B"/>
    <w:rsid w:val="00E87ED9"/>
    <w:rsid w:val="00E90EBB"/>
    <w:rsid w:val="00E93071"/>
    <w:rsid w:val="00E94512"/>
    <w:rsid w:val="00E961E7"/>
    <w:rsid w:val="00E97875"/>
    <w:rsid w:val="00EA1876"/>
    <w:rsid w:val="00EA1C78"/>
    <w:rsid w:val="00EA306F"/>
    <w:rsid w:val="00EA3FA3"/>
    <w:rsid w:val="00EA4134"/>
    <w:rsid w:val="00EA71F0"/>
    <w:rsid w:val="00EB4398"/>
    <w:rsid w:val="00EB696B"/>
    <w:rsid w:val="00EB7A1B"/>
    <w:rsid w:val="00EC02E9"/>
    <w:rsid w:val="00EC2AF9"/>
    <w:rsid w:val="00EC5B00"/>
    <w:rsid w:val="00EC76F5"/>
    <w:rsid w:val="00ED3D29"/>
    <w:rsid w:val="00EF2A99"/>
    <w:rsid w:val="00F02844"/>
    <w:rsid w:val="00F0463E"/>
    <w:rsid w:val="00F11158"/>
    <w:rsid w:val="00F179C8"/>
    <w:rsid w:val="00F21ACB"/>
    <w:rsid w:val="00F21AFE"/>
    <w:rsid w:val="00F33FDE"/>
    <w:rsid w:val="00F349C5"/>
    <w:rsid w:val="00F374FD"/>
    <w:rsid w:val="00F44E16"/>
    <w:rsid w:val="00F541A0"/>
    <w:rsid w:val="00F60E08"/>
    <w:rsid w:val="00F63C5B"/>
    <w:rsid w:val="00F70028"/>
    <w:rsid w:val="00F765E5"/>
    <w:rsid w:val="00F7661E"/>
    <w:rsid w:val="00F77908"/>
    <w:rsid w:val="00F810D6"/>
    <w:rsid w:val="00F820F8"/>
    <w:rsid w:val="00F90EFF"/>
    <w:rsid w:val="00FA45EB"/>
    <w:rsid w:val="00FA73A8"/>
    <w:rsid w:val="00FA7861"/>
    <w:rsid w:val="00FB0D3D"/>
    <w:rsid w:val="00FB33EA"/>
    <w:rsid w:val="00FB3583"/>
    <w:rsid w:val="00FB7236"/>
    <w:rsid w:val="00FB7DF3"/>
    <w:rsid w:val="00FC020C"/>
    <w:rsid w:val="00FC1BC5"/>
    <w:rsid w:val="00FC363C"/>
    <w:rsid w:val="00FC3A89"/>
    <w:rsid w:val="00FC51BE"/>
    <w:rsid w:val="00FD0C7A"/>
    <w:rsid w:val="00FD0F87"/>
    <w:rsid w:val="00FD1E80"/>
    <w:rsid w:val="00FD2885"/>
    <w:rsid w:val="00FD577F"/>
    <w:rsid w:val="00FD582E"/>
    <w:rsid w:val="00FD65C9"/>
    <w:rsid w:val="00FD7515"/>
    <w:rsid w:val="00FE0962"/>
    <w:rsid w:val="00FE4274"/>
    <w:rsid w:val="00FE5E2E"/>
    <w:rsid w:val="00FF1798"/>
    <w:rsid w:val="00FF2D6D"/>
    <w:rsid w:val="00FF3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unhideWhenUsed/>
    <w:rsid w:val="00D15ED4"/>
    <w:pPr>
      <w:pBdr>
        <w:bottom w:val="single" w:sz="6" w:space="1" w:color="auto"/>
      </w:pBdr>
      <w:tabs>
        <w:tab w:val="center" w:pos="4153"/>
        <w:tab w:val="right" w:pos="8306"/>
      </w:tabs>
      <w:snapToGrid w:val="0"/>
      <w:jc w:val="center"/>
    </w:pPr>
    <w:rPr>
      <w:sz w:val="18"/>
      <w:szCs w:val="18"/>
    </w:rPr>
  </w:style>
  <w:style w:type="character" w:customStyle="1" w:styleId="Char1">
    <w:name w:val="页眉 Char1"/>
    <w:link w:val="a3"/>
    <w:uiPriority w:val="99"/>
    <w:rsid w:val="00D15ED4"/>
    <w:rPr>
      <w:sz w:val="18"/>
      <w:szCs w:val="18"/>
    </w:rPr>
  </w:style>
  <w:style w:type="paragraph" w:styleId="a4">
    <w:name w:val="footer"/>
    <w:basedOn w:val="a"/>
    <w:link w:val="Char"/>
    <w:uiPriority w:val="99"/>
    <w:unhideWhenUsed/>
    <w:rsid w:val="00D15ED4"/>
    <w:pPr>
      <w:tabs>
        <w:tab w:val="center" w:pos="4153"/>
        <w:tab w:val="right" w:pos="8306"/>
      </w:tabs>
      <w:snapToGrid w:val="0"/>
      <w:jc w:val="left"/>
    </w:pPr>
    <w:rPr>
      <w:sz w:val="18"/>
      <w:szCs w:val="18"/>
    </w:rPr>
  </w:style>
  <w:style w:type="character" w:customStyle="1" w:styleId="Char">
    <w:name w:val="页脚 Char"/>
    <w:link w:val="a4"/>
    <w:uiPriority w:val="99"/>
    <w:rsid w:val="00D15ED4"/>
    <w:rPr>
      <w:sz w:val="18"/>
      <w:szCs w:val="18"/>
    </w:rPr>
  </w:style>
  <w:style w:type="paragraph" w:customStyle="1" w:styleId="EndNoteBibliographyTitle">
    <w:name w:val="EndNote Bibliography Title"/>
    <w:basedOn w:val="a"/>
    <w:link w:val="EndNoteBibliographyTitle0"/>
    <w:rsid w:val="00DE2318"/>
    <w:pPr>
      <w:jc w:val="center"/>
    </w:pPr>
    <w:rPr>
      <w:noProof/>
      <w:sz w:val="20"/>
    </w:rPr>
  </w:style>
  <w:style w:type="character" w:customStyle="1" w:styleId="EndNoteBibliographyTitle0">
    <w:name w:val="EndNote Bibliography Title 字符"/>
    <w:link w:val="EndNoteBibliographyTitle"/>
    <w:rsid w:val="00DE2318"/>
    <w:rPr>
      <w:noProof/>
      <w:kern w:val="2"/>
      <w:szCs w:val="22"/>
    </w:rPr>
  </w:style>
  <w:style w:type="paragraph" w:customStyle="1" w:styleId="EndNoteBibliography">
    <w:name w:val="EndNote Bibliography"/>
    <w:basedOn w:val="a"/>
    <w:link w:val="EndNoteBibliography0"/>
    <w:rsid w:val="00DE2318"/>
    <w:rPr>
      <w:noProof/>
      <w:sz w:val="20"/>
    </w:rPr>
  </w:style>
  <w:style w:type="character" w:customStyle="1" w:styleId="EndNoteBibliography0">
    <w:name w:val="EndNote Bibliography 字符"/>
    <w:link w:val="EndNoteBibliography"/>
    <w:rsid w:val="00DE2318"/>
    <w:rPr>
      <w:noProof/>
      <w:kern w:val="2"/>
      <w:szCs w:val="22"/>
    </w:rPr>
  </w:style>
  <w:style w:type="character" w:customStyle="1" w:styleId="skip">
    <w:name w:val="skip"/>
    <w:basedOn w:val="a0"/>
    <w:rsid w:val="00EC76F5"/>
  </w:style>
  <w:style w:type="character" w:styleId="a5">
    <w:name w:val="Hyperlink"/>
    <w:unhideWhenUsed/>
    <w:qFormat/>
    <w:rsid w:val="00EC76F5"/>
    <w:rPr>
      <w:color w:val="0000FF"/>
      <w:u w:val="single"/>
    </w:rPr>
  </w:style>
  <w:style w:type="paragraph" w:styleId="a6">
    <w:name w:val="Balloon Text"/>
    <w:basedOn w:val="a"/>
    <w:link w:val="Char0"/>
    <w:uiPriority w:val="99"/>
    <w:semiHidden/>
    <w:unhideWhenUsed/>
    <w:rsid w:val="00783A0C"/>
    <w:rPr>
      <w:sz w:val="18"/>
      <w:szCs w:val="18"/>
    </w:rPr>
  </w:style>
  <w:style w:type="character" w:customStyle="1" w:styleId="Char0">
    <w:name w:val="批注框文本 Char"/>
    <w:link w:val="a6"/>
    <w:uiPriority w:val="99"/>
    <w:semiHidden/>
    <w:rsid w:val="00783A0C"/>
    <w:rPr>
      <w:sz w:val="18"/>
      <w:szCs w:val="18"/>
    </w:rPr>
  </w:style>
  <w:style w:type="character" w:styleId="a7">
    <w:name w:val="annotation reference"/>
    <w:uiPriority w:val="99"/>
    <w:unhideWhenUsed/>
    <w:qFormat/>
    <w:rsid w:val="006661D4"/>
    <w:rPr>
      <w:sz w:val="21"/>
      <w:szCs w:val="21"/>
    </w:rPr>
  </w:style>
  <w:style w:type="paragraph" w:styleId="a8">
    <w:name w:val="annotation text"/>
    <w:basedOn w:val="a"/>
    <w:link w:val="Char2"/>
    <w:uiPriority w:val="99"/>
    <w:unhideWhenUsed/>
    <w:qFormat/>
    <w:rsid w:val="006661D4"/>
    <w:pPr>
      <w:jc w:val="left"/>
    </w:pPr>
  </w:style>
  <w:style w:type="character" w:customStyle="1" w:styleId="Char2">
    <w:name w:val="批注文字 Char"/>
    <w:basedOn w:val="a0"/>
    <w:link w:val="a8"/>
    <w:uiPriority w:val="99"/>
    <w:semiHidden/>
    <w:rsid w:val="006661D4"/>
  </w:style>
  <w:style w:type="paragraph" w:styleId="a9">
    <w:name w:val="annotation subject"/>
    <w:basedOn w:val="a8"/>
    <w:next w:val="a8"/>
    <w:link w:val="Char3"/>
    <w:uiPriority w:val="99"/>
    <w:semiHidden/>
    <w:unhideWhenUsed/>
    <w:rsid w:val="006661D4"/>
    <w:rPr>
      <w:b/>
      <w:bCs/>
    </w:rPr>
  </w:style>
  <w:style w:type="character" w:customStyle="1" w:styleId="Char3">
    <w:name w:val="批注主题 Char"/>
    <w:link w:val="a9"/>
    <w:uiPriority w:val="99"/>
    <w:semiHidden/>
    <w:rsid w:val="006661D4"/>
    <w:rPr>
      <w:b/>
      <w:bCs/>
    </w:rPr>
  </w:style>
  <w:style w:type="paragraph" w:customStyle="1" w:styleId="21">
    <w:name w:val="中等深浅网格 21"/>
    <w:uiPriority w:val="1"/>
    <w:qFormat/>
    <w:rsid w:val="0095716A"/>
    <w:pPr>
      <w:widowControl w:val="0"/>
      <w:jc w:val="both"/>
    </w:pPr>
    <w:rPr>
      <w:kern w:val="2"/>
      <w:sz w:val="21"/>
      <w:szCs w:val="22"/>
    </w:rPr>
  </w:style>
  <w:style w:type="paragraph" w:styleId="aa">
    <w:name w:val="footnote text"/>
    <w:basedOn w:val="a"/>
    <w:link w:val="Char4"/>
    <w:uiPriority w:val="99"/>
    <w:semiHidden/>
    <w:unhideWhenUsed/>
    <w:rsid w:val="006D7ECA"/>
    <w:pPr>
      <w:snapToGrid w:val="0"/>
      <w:jc w:val="left"/>
    </w:pPr>
    <w:rPr>
      <w:sz w:val="18"/>
      <w:szCs w:val="18"/>
    </w:rPr>
  </w:style>
  <w:style w:type="character" w:customStyle="1" w:styleId="Char4">
    <w:name w:val="脚注文本 Char"/>
    <w:link w:val="aa"/>
    <w:uiPriority w:val="99"/>
    <w:semiHidden/>
    <w:rsid w:val="006D7ECA"/>
    <w:rPr>
      <w:kern w:val="2"/>
      <w:sz w:val="18"/>
      <w:szCs w:val="18"/>
    </w:rPr>
  </w:style>
  <w:style w:type="character" w:styleId="ab">
    <w:name w:val="footnote reference"/>
    <w:uiPriority w:val="99"/>
    <w:semiHidden/>
    <w:unhideWhenUsed/>
    <w:rsid w:val="006D7ECA"/>
    <w:rPr>
      <w:vertAlign w:val="superscript"/>
    </w:rPr>
  </w:style>
  <w:style w:type="table" w:styleId="ac">
    <w:name w:val="Table Grid"/>
    <w:basedOn w:val="a1"/>
    <w:uiPriority w:val="39"/>
    <w:unhideWhenUsed/>
    <w:rsid w:val="007A7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页眉 Char"/>
    <w:uiPriority w:val="99"/>
    <w:rsid w:val="00146428"/>
  </w:style>
  <w:style w:type="paragraph" w:customStyle="1" w:styleId="1">
    <w:name w:val="正文1"/>
    <w:uiPriority w:val="99"/>
    <w:rsid w:val="006C5738"/>
    <w:pPr>
      <w:spacing w:line="276" w:lineRule="auto"/>
    </w:pPr>
    <w:rPr>
      <w:rFonts w:ascii="Arial" w:eastAsia="宋体" w:hAnsi="Arial"/>
      <w:color w:val="000000"/>
      <w:sz w:val="22"/>
      <w:lang w:val="pl-PL" w:eastAsia="pl-PL"/>
    </w:rPr>
  </w:style>
  <w:style w:type="paragraph" w:customStyle="1" w:styleId="-1">
    <w:name w:val="彩色列表 - 着色 1"/>
    <w:basedOn w:val="a"/>
    <w:uiPriority w:val="34"/>
    <w:qFormat/>
    <w:rsid w:val="006C5738"/>
    <w:pPr>
      <w:widowControl/>
      <w:spacing w:after="200" w:line="276" w:lineRule="auto"/>
      <w:ind w:left="720"/>
      <w:contextualSpacing/>
      <w:jc w:val="left"/>
    </w:pPr>
    <w:rPr>
      <w:rFonts w:ascii="Calibri Light" w:eastAsia="宋体" w:hAnsi="Calibri Light" w:cs="Times New Roman"/>
      <w:kern w:val="0"/>
      <w:sz w:val="22"/>
    </w:rPr>
  </w:style>
  <w:style w:type="character" w:customStyle="1" w:styleId="10">
    <w:name w:val="批注文字 字符1"/>
    <w:uiPriority w:val="99"/>
    <w:qFormat/>
    <w:rsid w:val="006C5738"/>
    <w:rPr>
      <w:rFonts w:eastAsia="MS Mincho"/>
      <w:kern w:val="2"/>
      <w:sz w:val="21"/>
    </w:rPr>
  </w:style>
  <w:style w:type="paragraph" w:styleId="ad">
    <w:name w:val="Normal (Web)"/>
    <w:basedOn w:val="a"/>
    <w:semiHidden/>
    <w:unhideWhenUsed/>
    <w:qFormat/>
    <w:rsid w:val="00CE75C0"/>
    <w:pPr>
      <w:widowControl/>
      <w:spacing w:before="100" w:beforeAutospacing="1" w:after="100" w:afterAutospacing="1"/>
      <w:jc w:val="left"/>
    </w:pPr>
    <w:rPr>
      <w:rFonts w:ascii="Times New Roman" w:eastAsia="Calibri" w:hAnsi="Times New Roman" w:cs="Times New Roman"/>
      <w:kern w:val="0"/>
      <w:sz w:val="24"/>
      <w:szCs w:val="24"/>
      <w:lang w:val="it-IT" w:eastAsia="it-IT"/>
    </w:rPr>
  </w:style>
  <w:style w:type="character" w:styleId="ae">
    <w:name w:val="page number"/>
    <w:uiPriority w:val="99"/>
    <w:semiHidden/>
    <w:unhideWhenUsed/>
    <w:rsid w:val="00CE7B4C"/>
  </w:style>
  <w:style w:type="character" w:customStyle="1" w:styleId="af">
    <w:name w:val="未处理的提及"/>
    <w:uiPriority w:val="99"/>
    <w:semiHidden/>
    <w:unhideWhenUsed/>
    <w:rsid w:val="00FC3A8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Normal (Web)" w:uiPriority="0" w:qFormat="1"/>
    <w:lsdException w:name="Table Grid" w:uiPriority="3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unhideWhenUsed/>
    <w:rsid w:val="00D15ED4"/>
    <w:pPr>
      <w:pBdr>
        <w:bottom w:val="single" w:sz="6" w:space="1" w:color="auto"/>
      </w:pBdr>
      <w:tabs>
        <w:tab w:val="center" w:pos="4153"/>
        <w:tab w:val="right" w:pos="8306"/>
      </w:tabs>
      <w:snapToGrid w:val="0"/>
      <w:jc w:val="center"/>
    </w:pPr>
    <w:rPr>
      <w:sz w:val="18"/>
      <w:szCs w:val="18"/>
    </w:rPr>
  </w:style>
  <w:style w:type="character" w:customStyle="1" w:styleId="Char1">
    <w:name w:val="页眉 Char1"/>
    <w:link w:val="a3"/>
    <w:uiPriority w:val="99"/>
    <w:rsid w:val="00D15ED4"/>
    <w:rPr>
      <w:sz w:val="18"/>
      <w:szCs w:val="18"/>
    </w:rPr>
  </w:style>
  <w:style w:type="paragraph" w:styleId="a4">
    <w:name w:val="footer"/>
    <w:basedOn w:val="a"/>
    <w:link w:val="Char"/>
    <w:uiPriority w:val="99"/>
    <w:unhideWhenUsed/>
    <w:rsid w:val="00D15ED4"/>
    <w:pPr>
      <w:tabs>
        <w:tab w:val="center" w:pos="4153"/>
        <w:tab w:val="right" w:pos="8306"/>
      </w:tabs>
      <w:snapToGrid w:val="0"/>
      <w:jc w:val="left"/>
    </w:pPr>
    <w:rPr>
      <w:sz w:val="18"/>
      <w:szCs w:val="18"/>
    </w:rPr>
  </w:style>
  <w:style w:type="character" w:customStyle="1" w:styleId="Char">
    <w:name w:val="页脚 Char"/>
    <w:link w:val="a4"/>
    <w:uiPriority w:val="99"/>
    <w:rsid w:val="00D15ED4"/>
    <w:rPr>
      <w:sz w:val="18"/>
      <w:szCs w:val="18"/>
    </w:rPr>
  </w:style>
  <w:style w:type="paragraph" w:customStyle="1" w:styleId="EndNoteBibliographyTitle">
    <w:name w:val="EndNote Bibliography Title"/>
    <w:basedOn w:val="a"/>
    <w:link w:val="EndNoteBibliographyTitle0"/>
    <w:rsid w:val="00DE2318"/>
    <w:pPr>
      <w:jc w:val="center"/>
    </w:pPr>
    <w:rPr>
      <w:noProof/>
      <w:sz w:val="20"/>
    </w:rPr>
  </w:style>
  <w:style w:type="character" w:customStyle="1" w:styleId="EndNoteBibliographyTitle0">
    <w:name w:val="EndNote Bibliography Title 字符"/>
    <w:link w:val="EndNoteBibliographyTitle"/>
    <w:rsid w:val="00DE2318"/>
    <w:rPr>
      <w:noProof/>
      <w:kern w:val="2"/>
      <w:szCs w:val="22"/>
    </w:rPr>
  </w:style>
  <w:style w:type="paragraph" w:customStyle="1" w:styleId="EndNoteBibliography">
    <w:name w:val="EndNote Bibliography"/>
    <w:basedOn w:val="a"/>
    <w:link w:val="EndNoteBibliography0"/>
    <w:rsid w:val="00DE2318"/>
    <w:rPr>
      <w:noProof/>
      <w:sz w:val="20"/>
    </w:rPr>
  </w:style>
  <w:style w:type="character" w:customStyle="1" w:styleId="EndNoteBibliography0">
    <w:name w:val="EndNote Bibliography 字符"/>
    <w:link w:val="EndNoteBibliography"/>
    <w:rsid w:val="00DE2318"/>
    <w:rPr>
      <w:noProof/>
      <w:kern w:val="2"/>
      <w:szCs w:val="22"/>
    </w:rPr>
  </w:style>
  <w:style w:type="character" w:customStyle="1" w:styleId="skip">
    <w:name w:val="skip"/>
    <w:basedOn w:val="a0"/>
    <w:rsid w:val="00EC76F5"/>
  </w:style>
  <w:style w:type="character" w:styleId="a5">
    <w:name w:val="Hyperlink"/>
    <w:unhideWhenUsed/>
    <w:qFormat/>
    <w:rsid w:val="00EC76F5"/>
    <w:rPr>
      <w:color w:val="0000FF"/>
      <w:u w:val="single"/>
    </w:rPr>
  </w:style>
  <w:style w:type="paragraph" w:styleId="a6">
    <w:name w:val="Balloon Text"/>
    <w:basedOn w:val="a"/>
    <w:link w:val="Char0"/>
    <w:uiPriority w:val="99"/>
    <w:semiHidden/>
    <w:unhideWhenUsed/>
    <w:rsid w:val="00783A0C"/>
    <w:rPr>
      <w:sz w:val="18"/>
      <w:szCs w:val="18"/>
    </w:rPr>
  </w:style>
  <w:style w:type="character" w:customStyle="1" w:styleId="Char0">
    <w:name w:val="批注框文本 Char"/>
    <w:link w:val="a6"/>
    <w:uiPriority w:val="99"/>
    <w:semiHidden/>
    <w:rsid w:val="00783A0C"/>
    <w:rPr>
      <w:sz w:val="18"/>
      <w:szCs w:val="18"/>
    </w:rPr>
  </w:style>
  <w:style w:type="character" w:styleId="a7">
    <w:name w:val="annotation reference"/>
    <w:uiPriority w:val="99"/>
    <w:unhideWhenUsed/>
    <w:qFormat/>
    <w:rsid w:val="006661D4"/>
    <w:rPr>
      <w:sz w:val="21"/>
      <w:szCs w:val="21"/>
    </w:rPr>
  </w:style>
  <w:style w:type="paragraph" w:styleId="a8">
    <w:name w:val="annotation text"/>
    <w:basedOn w:val="a"/>
    <w:link w:val="Char2"/>
    <w:uiPriority w:val="99"/>
    <w:unhideWhenUsed/>
    <w:qFormat/>
    <w:rsid w:val="006661D4"/>
    <w:pPr>
      <w:jc w:val="left"/>
    </w:pPr>
  </w:style>
  <w:style w:type="character" w:customStyle="1" w:styleId="Char2">
    <w:name w:val="批注文字 Char"/>
    <w:basedOn w:val="a0"/>
    <w:link w:val="a8"/>
    <w:uiPriority w:val="99"/>
    <w:semiHidden/>
    <w:rsid w:val="006661D4"/>
  </w:style>
  <w:style w:type="paragraph" w:styleId="a9">
    <w:name w:val="annotation subject"/>
    <w:basedOn w:val="a8"/>
    <w:next w:val="a8"/>
    <w:link w:val="Char3"/>
    <w:uiPriority w:val="99"/>
    <w:semiHidden/>
    <w:unhideWhenUsed/>
    <w:rsid w:val="006661D4"/>
    <w:rPr>
      <w:b/>
      <w:bCs/>
    </w:rPr>
  </w:style>
  <w:style w:type="character" w:customStyle="1" w:styleId="Char3">
    <w:name w:val="批注主题 Char"/>
    <w:link w:val="a9"/>
    <w:uiPriority w:val="99"/>
    <w:semiHidden/>
    <w:rsid w:val="006661D4"/>
    <w:rPr>
      <w:b/>
      <w:bCs/>
    </w:rPr>
  </w:style>
  <w:style w:type="paragraph" w:customStyle="1" w:styleId="21">
    <w:name w:val="中等深浅网格 21"/>
    <w:uiPriority w:val="1"/>
    <w:qFormat/>
    <w:rsid w:val="0095716A"/>
    <w:pPr>
      <w:widowControl w:val="0"/>
      <w:jc w:val="both"/>
    </w:pPr>
    <w:rPr>
      <w:kern w:val="2"/>
      <w:sz w:val="21"/>
      <w:szCs w:val="22"/>
    </w:rPr>
  </w:style>
  <w:style w:type="paragraph" w:styleId="aa">
    <w:name w:val="footnote text"/>
    <w:basedOn w:val="a"/>
    <w:link w:val="Char4"/>
    <w:uiPriority w:val="99"/>
    <w:semiHidden/>
    <w:unhideWhenUsed/>
    <w:rsid w:val="006D7ECA"/>
    <w:pPr>
      <w:snapToGrid w:val="0"/>
      <w:jc w:val="left"/>
    </w:pPr>
    <w:rPr>
      <w:sz w:val="18"/>
      <w:szCs w:val="18"/>
    </w:rPr>
  </w:style>
  <w:style w:type="character" w:customStyle="1" w:styleId="Char4">
    <w:name w:val="脚注文本 Char"/>
    <w:link w:val="aa"/>
    <w:uiPriority w:val="99"/>
    <w:semiHidden/>
    <w:rsid w:val="006D7ECA"/>
    <w:rPr>
      <w:kern w:val="2"/>
      <w:sz w:val="18"/>
      <w:szCs w:val="18"/>
    </w:rPr>
  </w:style>
  <w:style w:type="character" w:styleId="ab">
    <w:name w:val="footnote reference"/>
    <w:uiPriority w:val="99"/>
    <w:semiHidden/>
    <w:unhideWhenUsed/>
    <w:rsid w:val="006D7ECA"/>
    <w:rPr>
      <w:vertAlign w:val="superscript"/>
    </w:rPr>
  </w:style>
  <w:style w:type="table" w:styleId="ac">
    <w:name w:val="Table Grid"/>
    <w:basedOn w:val="a1"/>
    <w:uiPriority w:val="39"/>
    <w:unhideWhenUsed/>
    <w:rsid w:val="007A7E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5">
    <w:name w:val="页眉 Char"/>
    <w:uiPriority w:val="99"/>
    <w:rsid w:val="00146428"/>
  </w:style>
  <w:style w:type="paragraph" w:customStyle="1" w:styleId="1">
    <w:name w:val="正文1"/>
    <w:uiPriority w:val="99"/>
    <w:rsid w:val="006C5738"/>
    <w:pPr>
      <w:spacing w:line="276" w:lineRule="auto"/>
    </w:pPr>
    <w:rPr>
      <w:rFonts w:ascii="Arial" w:eastAsia="宋体" w:hAnsi="Arial"/>
      <w:color w:val="000000"/>
      <w:sz w:val="22"/>
      <w:lang w:val="pl-PL" w:eastAsia="pl-PL"/>
    </w:rPr>
  </w:style>
  <w:style w:type="paragraph" w:customStyle="1" w:styleId="-1">
    <w:name w:val="彩色列表 - 着色 1"/>
    <w:basedOn w:val="a"/>
    <w:uiPriority w:val="34"/>
    <w:qFormat/>
    <w:rsid w:val="006C5738"/>
    <w:pPr>
      <w:widowControl/>
      <w:spacing w:after="200" w:line="276" w:lineRule="auto"/>
      <w:ind w:left="720"/>
      <w:contextualSpacing/>
      <w:jc w:val="left"/>
    </w:pPr>
    <w:rPr>
      <w:rFonts w:ascii="Calibri Light" w:eastAsia="宋体" w:hAnsi="Calibri Light" w:cs="Times New Roman"/>
      <w:kern w:val="0"/>
      <w:sz w:val="22"/>
    </w:rPr>
  </w:style>
  <w:style w:type="character" w:customStyle="1" w:styleId="10">
    <w:name w:val="批注文字 字符1"/>
    <w:uiPriority w:val="99"/>
    <w:qFormat/>
    <w:rsid w:val="006C5738"/>
    <w:rPr>
      <w:rFonts w:eastAsia="MS Mincho"/>
      <w:kern w:val="2"/>
      <w:sz w:val="21"/>
    </w:rPr>
  </w:style>
  <w:style w:type="paragraph" w:styleId="ad">
    <w:name w:val="Normal (Web)"/>
    <w:basedOn w:val="a"/>
    <w:semiHidden/>
    <w:unhideWhenUsed/>
    <w:qFormat/>
    <w:rsid w:val="00CE75C0"/>
    <w:pPr>
      <w:widowControl/>
      <w:spacing w:before="100" w:beforeAutospacing="1" w:after="100" w:afterAutospacing="1"/>
      <w:jc w:val="left"/>
    </w:pPr>
    <w:rPr>
      <w:rFonts w:ascii="Times New Roman" w:eastAsia="Calibri" w:hAnsi="Times New Roman" w:cs="Times New Roman"/>
      <w:kern w:val="0"/>
      <w:sz w:val="24"/>
      <w:szCs w:val="24"/>
      <w:lang w:val="it-IT" w:eastAsia="it-IT"/>
    </w:rPr>
  </w:style>
  <w:style w:type="character" w:styleId="ae">
    <w:name w:val="page number"/>
    <w:uiPriority w:val="99"/>
    <w:semiHidden/>
    <w:unhideWhenUsed/>
    <w:rsid w:val="00CE7B4C"/>
  </w:style>
  <w:style w:type="character" w:customStyle="1" w:styleId="af">
    <w:name w:val="未处理的提及"/>
    <w:uiPriority w:val="99"/>
    <w:semiHidden/>
    <w:unhideWhenUsed/>
    <w:rsid w:val="00FC3A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86698">
      <w:bodyDiv w:val="1"/>
      <w:marLeft w:val="0"/>
      <w:marRight w:val="0"/>
      <w:marTop w:val="0"/>
      <w:marBottom w:val="0"/>
      <w:divBdr>
        <w:top w:val="none" w:sz="0" w:space="0" w:color="auto"/>
        <w:left w:val="none" w:sz="0" w:space="0" w:color="auto"/>
        <w:bottom w:val="none" w:sz="0" w:space="0" w:color="auto"/>
        <w:right w:val="none" w:sz="0" w:space="0" w:color="auto"/>
      </w:divBdr>
    </w:div>
    <w:div w:id="1608854346">
      <w:bodyDiv w:val="1"/>
      <w:marLeft w:val="0"/>
      <w:marRight w:val="0"/>
      <w:marTop w:val="0"/>
      <w:marBottom w:val="0"/>
      <w:divBdr>
        <w:top w:val="none" w:sz="0" w:space="0" w:color="auto"/>
        <w:left w:val="none" w:sz="0" w:space="0" w:color="auto"/>
        <w:bottom w:val="none" w:sz="0" w:space="0" w:color="auto"/>
        <w:right w:val="none" w:sz="0" w:space="0" w:color="auto"/>
      </w:divBdr>
    </w:div>
    <w:div w:id="2056157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23BED-AB86-4A42-9E29-8733BFD1B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2906</Words>
  <Characters>16567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2019-11-25T02:07:00Z</dcterms:created>
  <dcterms:modified xsi:type="dcterms:W3CDTF">2019-11-25T07:55:00Z</dcterms:modified>
</cp:coreProperties>
</file>