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D2E634" w14:textId="77777777" w:rsidR="00F51AE0" w:rsidRPr="00CC3AE5" w:rsidRDefault="0051113D" w:rsidP="00CC3AE5">
      <w:pPr>
        <w:snapToGrid w:val="0"/>
        <w:spacing w:line="360" w:lineRule="auto"/>
        <w:rPr>
          <w:rFonts w:ascii="Book Antiqua" w:hAnsi="Book Antiqua"/>
          <w:lang w:val="pl-PL"/>
        </w:rPr>
      </w:pPr>
      <w:r w:rsidRPr="00CC3AE5">
        <w:rPr>
          <w:rFonts w:ascii="Book Antiqua" w:hAnsi="Book Antiqua"/>
          <w:b/>
          <w:bCs/>
        </w:rPr>
        <w:t xml:space="preserve">Name of </w:t>
      </w:r>
      <w:proofErr w:type="spellStart"/>
      <w:r w:rsidRPr="00CC3AE5">
        <w:rPr>
          <w:rFonts w:ascii="Book Antiqua" w:hAnsi="Book Antiqua"/>
          <w:b/>
          <w:bCs/>
        </w:rPr>
        <w:t>Journa</w:t>
      </w:r>
      <w:proofErr w:type="spellEnd"/>
      <w:r w:rsidRPr="00CC3AE5">
        <w:rPr>
          <w:rFonts w:ascii="Book Antiqua" w:hAnsi="Book Antiqua"/>
          <w:b/>
          <w:bCs/>
        </w:rPr>
        <w:t xml:space="preserve">: </w:t>
      </w:r>
      <w:r w:rsidRPr="00CC3AE5">
        <w:rPr>
          <w:rFonts w:ascii="Book Antiqua" w:hAnsi="Book Antiqua"/>
          <w:i/>
          <w:iCs/>
        </w:rPr>
        <w:t>World Journal of Cardiology</w:t>
      </w:r>
    </w:p>
    <w:p w14:paraId="36D6581F" w14:textId="77777777" w:rsidR="00F51AE0" w:rsidRPr="00CC3AE5" w:rsidRDefault="0051113D" w:rsidP="00CC3AE5">
      <w:pPr>
        <w:spacing w:line="360" w:lineRule="auto"/>
        <w:ind w:right="156"/>
        <w:rPr>
          <w:rFonts w:ascii="Book Antiqua" w:hAnsi="Book Antiqua"/>
          <w:color w:val="000000" w:themeColor="text1"/>
          <w:lang w:val="en-AU"/>
        </w:rPr>
      </w:pPr>
      <w:r w:rsidRPr="00CC3AE5">
        <w:rPr>
          <w:rFonts w:ascii="Book Antiqua" w:eastAsia="Book Antiqua" w:hAnsi="Book Antiqua"/>
          <w:b/>
          <w:color w:val="000000" w:themeColor="text1"/>
        </w:rPr>
        <w:t xml:space="preserve">Manuscript NO: </w:t>
      </w:r>
      <w:r w:rsidRPr="00CC3AE5">
        <w:rPr>
          <w:rFonts w:ascii="Book Antiqua" w:hAnsi="Book Antiqua"/>
          <w:color w:val="000000" w:themeColor="text1"/>
        </w:rPr>
        <w:t>50324</w:t>
      </w:r>
    </w:p>
    <w:p w14:paraId="57FF6138" w14:textId="77777777" w:rsidR="00F51AE0" w:rsidRPr="00CC3AE5" w:rsidRDefault="0051113D" w:rsidP="00CC3AE5">
      <w:pPr>
        <w:spacing w:line="360" w:lineRule="auto"/>
        <w:ind w:right="156"/>
        <w:rPr>
          <w:rFonts w:ascii="Book Antiqua" w:eastAsia="Book Antiqua" w:hAnsi="Book Antiqua"/>
          <w:bCs/>
          <w:color w:val="000000" w:themeColor="text1"/>
        </w:rPr>
      </w:pPr>
      <w:r w:rsidRPr="00CC3AE5">
        <w:rPr>
          <w:rFonts w:ascii="Book Antiqua" w:eastAsia="Book Antiqua" w:hAnsi="Book Antiqua"/>
          <w:b/>
          <w:color w:val="000000" w:themeColor="text1"/>
        </w:rPr>
        <w:t xml:space="preserve">Manuscript Type: </w:t>
      </w:r>
      <w:r w:rsidRPr="00CC3AE5">
        <w:rPr>
          <w:rFonts w:ascii="Book Antiqua" w:eastAsiaTheme="minorEastAsia" w:hAnsi="Book Antiqua"/>
          <w:bCs/>
          <w:color w:val="000000" w:themeColor="text1"/>
        </w:rPr>
        <w:t>REVIEW</w:t>
      </w:r>
    </w:p>
    <w:p w14:paraId="7B4197E1" w14:textId="77777777" w:rsidR="00F51AE0" w:rsidRPr="00CC3AE5" w:rsidRDefault="00F51AE0" w:rsidP="00CC3AE5">
      <w:pPr>
        <w:spacing w:line="360" w:lineRule="auto"/>
        <w:rPr>
          <w:rFonts w:ascii="Book Antiqua" w:eastAsia="Times New Roman" w:hAnsi="Book Antiqua"/>
        </w:rPr>
      </w:pPr>
    </w:p>
    <w:p w14:paraId="1E6C7A37" w14:textId="77777777" w:rsidR="00F51AE0" w:rsidRPr="00CC3AE5" w:rsidRDefault="0051113D" w:rsidP="00CC3AE5">
      <w:pPr>
        <w:pStyle w:val="Standard"/>
        <w:rPr>
          <w:rFonts w:ascii="Book Antiqua" w:hAnsi="Book Antiqua"/>
          <w:b/>
          <w:bCs/>
        </w:rPr>
      </w:pPr>
      <w:bookmarkStart w:id="0" w:name="OLE_LINK28"/>
      <w:r w:rsidRPr="00CC3AE5">
        <w:rPr>
          <w:rFonts w:ascii="Book Antiqua" w:hAnsi="Book Antiqua"/>
          <w:b/>
          <w:bCs/>
        </w:rPr>
        <w:t>Diagnosis and treatment of heart failure with preserved left ventricular ejection fraction</w:t>
      </w:r>
    </w:p>
    <w:bookmarkEnd w:id="0"/>
    <w:p w14:paraId="429963FA" w14:textId="77777777" w:rsidR="00F51AE0" w:rsidRPr="00CC3AE5" w:rsidRDefault="00F51AE0" w:rsidP="00CC3AE5">
      <w:pPr>
        <w:pStyle w:val="Standard"/>
        <w:rPr>
          <w:rFonts w:ascii="Book Antiqua" w:hAnsi="Book Antiqua"/>
          <w:b/>
          <w:bCs/>
        </w:rPr>
      </w:pPr>
    </w:p>
    <w:p w14:paraId="119D390D" w14:textId="77777777" w:rsidR="00F51AE0" w:rsidRPr="00CC3AE5" w:rsidRDefault="0051113D" w:rsidP="00CC3AE5">
      <w:pPr>
        <w:pStyle w:val="Standard"/>
        <w:rPr>
          <w:rFonts w:ascii="Book Antiqua" w:hAnsi="Book Antiqua"/>
        </w:rPr>
      </w:pPr>
      <w:r w:rsidRPr="00CC3AE5">
        <w:rPr>
          <w:rFonts w:ascii="Book Antiqua" w:hAnsi="Book Antiqua"/>
        </w:rPr>
        <w:t xml:space="preserve">Henning RJ. </w:t>
      </w:r>
      <w:bookmarkStart w:id="1" w:name="OLE_LINK29"/>
      <w:proofErr w:type="spellStart"/>
      <w:r w:rsidRPr="00CC3AE5">
        <w:rPr>
          <w:rFonts w:ascii="Book Antiqua" w:hAnsi="Book Antiqua"/>
        </w:rPr>
        <w:t>HFpEF</w:t>
      </w:r>
      <w:proofErr w:type="spellEnd"/>
      <w:r w:rsidRPr="00CC3AE5">
        <w:rPr>
          <w:rFonts w:ascii="Book Antiqua" w:hAnsi="Book Antiqua"/>
        </w:rPr>
        <w:t xml:space="preserve"> diagnosis and treatment</w:t>
      </w:r>
    </w:p>
    <w:bookmarkEnd w:id="1"/>
    <w:p w14:paraId="57A26949" w14:textId="77777777" w:rsidR="00F51AE0" w:rsidRPr="00CC3AE5" w:rsidRDefault="00F51AE0" w:rsidP="00CC3AE5">
      <w:pPr>
        <w:pStyle w:val="Standard"/>
        <w:rPr>
          <w:rFonts w:ascii="Book Antiqua" w:hAnsi="Book Antiqua"/>
          <w:b/>
          <w:bCs/>
        </w:rPr>
      </w:pPr>
    </w:p>
    <w:p w14:paraId="0CADECE4" w14:textId="77777777" w:rsidR="00F51AE0" w:rsidRPr="00CC3AE5" w:rsidRDefault="0051113D" w:rsidP="00CC3AE5">
      <w:pPr>
        <w:pStyle w:val="Standard"/>
        <w:rPr>
          <w:rFonts w:ascii="Book Antiqua" w:hAnsi="Book Antiqua"/>
        </w:rPr>
      </w:pPr>
      <w:r w:rsidRPr="00CC3AE5">
        <w:rPr>
          <w:rFonts w:ascii="Book Antiqua" w:hAnsi="Book Antiqua"/>
        </w:rPr>
        <w:t xml:space="preserve">Robert J </w:t>
      </w:r>
      <w:bookmarkStart w:id="2" w:name="OLE_LINK3"/>
      <w:bookmarkStart w:id="3" w:name="OLE_LINK2"/>
      <w:r w:rsidRPr="00CC3AE5">
        <w:rPr>
          <w:rFonts w:ascii="Book Antiqua" w:hAnsi="Book Antiqua"/>
        </w:rPr>
        <w:t>Henning</w:t>
      </w:r>
      <w:bookmarkEnd w:id="2"/>
      <w:bookmarkEnd w:id="3"/>
    </w:p>
    <w:p w14:paraId="0765925E" w14:textId="77777777" w:rsidR="00F51AE0" w:rsidRPr="00CC3AE5" w:rsidRDefault="00F51AE0" w:rsidP="00CC3AE5">
      <w:pPr>
        <w:pStyle w:val="Standard"/>
        <w:rPr>
          <w:rFonts w:ascii="Book Antiqua" w:hAnsi="Book Antiqua"/>
          <w:b/>
          <w:bCs/>
        </w:rPr>
      </w:pPr>
    </w:p>
    <w:p w14:paraId="5EACC1B7" w14:textId="77777777" w:rsidR="00F51AE0" w:rsidRPr="00CC3AE5" w:rsidRDefault="0051113D" w:rsidP="00CC3AE5">
      <w:pPr>
        <w:pStyle w:val="Standard"/>
        <w:rPr>
          <w:rFonts w:ascii="Book Antiqua" w:hAnsi="Book Antiqua"/>
        </w:rPr>
      </w:pPr>
      <w:bookmarkStart w:id="4" w:name="OLE_LINK1"/>
      <w:r w:rsidRPr="00CC3AE5">
        <w:rPr>
          <w:rFonts w:ascii="Book Antiqua" w:hAnsi="Book Antiqua"/>
          <w:b/>
          <w:bCs/>
        </w:rPr>
        <w:t>Robert</w:t>
      </w:r>
      <w:bookmarkEnd w:id="4"/>
      <w:r w:rsidRPr="00CC3AE5">
        <w:rPr>
          <w:rFonts w:ascii="Book Antiqua" w:hAnsi="Book Antiqua"/>
          <w:b/>
          <w:bCs/>
        </w:rPr>
        <w:t xml:space="preserve"> J Henning, </w:t>
      </w:r>
      <w:bookmarkStart w:id="5" w:name="OLE_LINK5"/>
      <w:bookmarkStart w:id="6" w:name="OLE_LINK4"/>
      <w:r w:rsidRPr="00CC3AE5">
        <w:rPr>
          <w:rFonts w:ascii="Book Antiqua" w:hAnsi="Book Antiqua"/>
        </w:rPr>
        <w:t>College of Public Health</w:t>
      </w:r>
      <w:bookmarkEnd w:id="5"/>
      <w:bookmarkEnd w:id="6"/>
      <w:r w:rsidRPr="00CC3AE5">
        <w:rPr>
          <w:rFonts w:ascii="Book Antiqua" w:hAnsi="Book Antiqua"/>
        </w:rPr>
        <w:t xml:space="preserve">, </w:t>
      </w:r>
      <w:bookmarkStart w:id="7" w:name="OLE_LINK7"/>
      <w:bookmarkStart w:id="8" w:name="OLE_LINK6"/>
      <w:r w:rsidRPr="00CC3AE5">
        <w:rPr>
          <w:rFonts w:ascii="Book Antiqua" w:hAnsi="Book Antiqua"/>
        </w:rPr>
        <w:t>University of South Florida</w:t>
      </w:r>
      <w:bookmarkEnd w:id="7"/>
      <w:bookmarkEnd w:id="8"/>
      <w:r w:rsidRPr="00CC3AE5">
        <w:rPr>
          <w:rFonts w:ascii="Book Antiqua" w:hAnsi="Book Antiqua"/>
        </w:rPr>
        <w:t xml:space="preserve">, </w:t>
      </w:r>
      <w:bookmarkStart w:id="9" w:name="OLE_LINK8"/>
      <w:r w:rsidRPr="00CC3AE5">
        <w:rPr>
          <w:rFonts w:ascii="Book Antiqua" w:hAnsi="Book Antiqua"/>
        </w:rPr>
        <w:t>Tampa</w:t>
      </w:r>
      <w:bookmarkEnd w:id="9"/>
      <w:r w:rsidRPr="00CC3AE5">
        <w:rPr>
          <w:rFonts w:ascii="Book Antiqua" w:hAnsi="Book Antiqua"/>
        </w:rPr>
        <w:t>, FL33612, United States</w:t>
      </w:r>
    </w:p>
    <w:p w14:paraId="249071B5" w14:textId="77777777" w:rsidR="00F51AE0" w:rsidRPr="00CC3AE5" w:rsidRDefault="00F51AE0" w:rsidP="00CC3AE5">
      <w:pPr>
        <w:pStyle w:val="Standard"/>
        <w:rPr>
          <w:rFonts w:ascii="Book Antiqua" w:hAnsi="Book Antiqua"/>
        </w:rPr>
      </w:pPr>
    </w:p>
    <w:p w14:paraId="5466F9A1" w14:textId="77777777" w:rsidR="00F51AE0" w:rsidRPr="00CC3AE5" w:rsidRDefault="0051113D" w:rsidP="00CC3AE5">
      <w:pPr>
        <w:pStyle w:val="Standard"/>
        <w:rPr>
          <w:rFonts w:ascii="Book Antiqua" w:hAnsi="Book Antiqua"/>
        </w:rPr>
      </w:pPr>
      <w:r w:rsidRPr="00CC3AE5">
        <w:rPr>
          <w:rFonts w:ascii="Book Antiqua" w:eastAsia="DengXian" w:hAnsi="Book Antiqua"/>
          <w:b/>
          <w:color w:val="000000" w:themeColor="text1"/>
        </w:rPr>
        <w:t>ORCID number:</w:t>
      </w:r>
      <w:r w:rsidRPr="00CC3AE5">
        <w:rPr>
          <w:rFonts w:ascii="Book Antiqua" w:hAnsi="Book Antiqua"/>
          <w:b/>
          <w:bCs/>
        </w:rPr>
        <w:t xml:space="preserve"> </w:t>
      </w:r>
      <w:r w:rsidRPr="00CC3AE5">
        <w:rPr>
          <w:rFonts w:ascii="Book Antiqua" w:hAnsi="Book Antiqua"/>
        </w:rPr>
        <w:t xml:space="preserve">Robert J Henning </w:t>
      </w:r>
      <w:r w:rsidRPr="00CC3AE5">
        <w:rPr>
          <w:rFonts w:ascii="Book Antiqua" w:hAnsi="Book Antiqua"/>
          <w:color w:val="000000"/>
        </w:rPr>
        <w:t>(0000-0002-6958-4847).</w:t>
      </w:r>
    </w:p>
    <w:p w14:paraId="0D837D44" w14:textId="77777777" w:rsidR="00F51AE0" w:rsidRPr="00CC3AE5" w:rsidRDefault="00F51AE0" w:rsidP="00CC3AE5">
      <w:pPr>
        <w:pStyle w:val="Standard"/>
        <w:rPr>
          <w:rFonts w:ascii="Book Antiqua" w:hAnsi="Book Antiqua"/>
          <w:b/>
          <w:bCs/>
        </w:rPr>
      </w:pPr>
    </w:p>
    <w:p w14:paraId="08696323" w14:textId="77777777" w:rsidR="00F51AE0" w:rsidRPr="00CC3AE5" w:rsidRDefault="0051113D" w:rsidP="00CC3AE5">
      <w:pPr>
        <w:pStyle w:val="Standard"/>
        <w:rPr>
          <w:rFonts w:ascii="Book Antiqua" w:hAnsi="Book Antiqua"/>
          <w:bCs/>
        </w:rPr>
      </w:pPr>
      <w:r w:rsidRPr="00CC3AE5">
        <w:rPr>
          <w:rFonts w:ascii="Book Antiqua" w:hAnsi="Book Antiqua"/>
          <w:b/>
          <w:color w:val="000000" w:themeColor="text1"/>
        </w:rPr>
        <w:t xml:space="preserve">Author contributions: </w:t>
      </w:r>
      <w:r w:rsidRPr="00CC3AE5">
        <w:rPr>
          <w:rFonts w:ascii="Book Antiqua" w:hAnsi="Book Antiqua"/>
          <w:bCs/>
          <w:color w:val="000000" w:themeColor="text1"/>
        </w:rPr>
        <w:t>The author finished manuscript alone.</w:t>
      </w:r>
    </w:p>
    <w:p w14:paraId="4E0CE97D" w14:textId="77777777" w:rsidR="00F51AE0" w:rsidRPr="00CC3AE5" w:rsidRDefault="00F51AE0" w:rsidP="00CC3AE5">
      <w:pPr>
        <w:pStyle w:val="Standard"/>
        <w:rPr>
          <w:rFonts w:ascii="Book Antiqua" w:hAnsi="Book Antiqua"/>
          <w:b/>
          <w:bCs/>
        </w:rPr>
      </w:pPr>
    </w:p>
    <w:p w14:paraId="60664DF4" w14:textId="77777777" w:rsidR="00F51AE0" w:rsidRPr="00CC3AE5" w:rsidRDefault="0051113D" w:rsidP="00CC3AE5">
      <w:pPr>
        <w:spacing w:line="360" w:lineRule="auto"/>
        <w:rPr>
          <w:rFonts w:ascii="Book Antiqua" w:hAnsi="Book Antiqua"/>
        </w:rPr>
      </w:pPr>
      <w:r w:rsidRPr="00CC3AE5">
        <w:rPr>
          <w:rFonts w:ascii="Book Antiqua" w:hAnsi="Book Antiqua"/>
          <w:b/>
          <w:color w:val="000000"/>
        </w:rPr>
        <w:t>Conflict-of-interest statement:</w:t>
      </w:r>
      <w:r w:rsidRPr="00CC3AE5">
        <w:rPr>
          <w:rFonts w:ascii="Book Antiqua" w:hAnsi="Book Antiqua"/>
        </w:rPr>
        <w:t xml:space="preserve"> The authors declare no conflicts of interest. </w:t>
      </w:r>
    </w:p>
    <w:p w14:paraId="4FC978E9" w14:textId="77777777" w:rsidR="00F51AE0" w:rsidRPr="00CC3AE5" w:rsidRDefault="00F51AE0" w:rsidP="00CC3AE5">
      <w:pPr>
        <w:pStyle w:val="Standard"/>
        <w:rPr>
          <w:rFonts w:ascii="Book Antiqua" w:hAnsi="Book Antiqua"/>
          <w:b/>
          <w:bCs/>
        </w:rPr>
      </w:pPr>
    </w:p>
    <w:p w14:paraId="7F30525D" w14:textId="77777777" w:rsidR="00F51AE0" w:rsidRPr="00CC3AE5" w:rsidRDefault="0051113D" w:rsidP="00CC3AE5">
      <w:pPr>
        <w:snapToGrid w:val="0"/>
        <w:spacing w:line="360" w:lineRule="auto"/>
        <w:rPr>
          <w:rFonts w:ascii="Book Antiqua" w:hAnsi="Book Antiqua"/>
          <w:color w:val="000000"/>
        </w:rPr>
      </w:pPr>
      <w:r w:rsidRPr="00CC3AE5">
        <w:rPr>
          <w:rFonts w:ascii="Book Antiqua" w:hAnsi="Book Antiqua"/>
          <w:b/>
          <w:color w:val="000000"/>
        </w:rPr>
        <w:t>Open-Access:</w:t>
      </w:r>
      <w:r w:rsidRPr="00CC3AE5">
        <w:rPr>
          <w:rFonts w:ascii="Book Antiqua" w:hAnsi="Book Antiqua"/>
          <w:color w:val="000000"/>
        </w:rPr>
        <w:t xml:space="preserve"> 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BD4C42D" w14:textId="77777777" w:rsidR="00F51AE0" w:rsidRPr="00CC3AE5" w:rsidRDefault="00F51AE0" w:rsidP="00CC3AE5">
      <w:pPr>
        <w:snapToGrid w:val="0"/>
        <w:spacing w:line="360" w:lineRule="auto"/>
        <w:rPr>
          <w:rFonts w:ascii="Book Antiqua" w:hAnsi="Book Antiqua"/>
          <w:color w:val="000000"/>
        </w:rPr>
      </w:pPr>
    </w:p>
    <w:p w14:paraId="2C76DF12" w14:textId="77777777" w:rsidR="00F51AE0" w:rsidRPr="00CC3AE5" w:rsidRDefault="0051113D" w:rsidP="00CC3AE5">
      <w:pPr>
        <w:pStyle w:val="10"/>
        <w:snapToGrid w:val="0"/>
        <w:spacing w:line="360" w:lineRule="auto"/>
        <w:jc w:val="both"/>
        <w:rPr>
          <w:rFonts w:ascii="Book Antiqua" w:hAnsi="Book Antiqua" w:cs="Times New Roman"/>
          <w:b/>
          <w:bCs/>
          <w:sz w:val="24"/>
          <w:szCs w:val="24"/>
          <w:lang w:val="en-US" w:eastAsia="zh-CN"/>
        </w:rPr>
      </w:pPr>
      <w:r w:rsidRPr="00CC3AE5">
        <w:rPr>
          <w:rFonts w:ascii="Book Antiqua" w:hAnsi="Book Antiqua" w:cs="Times New Roman"/>
          <w:b/>
          <w:bCs/>
          <w:sz w:val="24"/>
          <w:szCs w:val="24"/>
          <w:lang w:val="en-US"/>
        </w:rPr>
        <w:t>Manuscript source:</w:t>
      </w:r>
      <w:r w:rsidRPr="00CC3AE5">
        <w:rPr>
          <w:rFonts w:ascii="Book Antiqua" w:hAnsi="Book Antiqua" w:cs="Times New Roman"/>
          <w:b/>
          <w:bCs/>
          <w:sz w:val="24"/>
          <w:szCs w:val="24"/>
          <w:lang w:val="en-US" w:eastAsia="zh-CN"/>
        </w:rPr>
        <w:t xml:space="preserve"> </w:t>
      </w:r>
      <w:r w:rsidRPr="00CC3AE5">
        <w:rPr>
          <w:rFonts w:ascii="Book Antiqua" w:hAnsi="Book Antiqua" w:cs="Times New Roman"/>
          <w:bCs/>
          <w:sz w:val="24"/>
          <w:szCs w:val="24"/>
          <w:lang w:val="en-US"/>
        </w:rPr>
        <w:t>Unsolicited manuscript</w:t>
      </w:r>
    </w:p>
    <w:p w14:paraId="67587E98" w14:textId="77777777" w:rsidR="00F51AE0" w:rsidRPr="00CC3AE5" w:rsidRDefault="00F51AE0" w:rsidP="00CC3AE5">
      <w:pPr>
        <w:snapToGrid w:val="0"/>
        <w:spacing w:line="360" w:lineRule="auto"/>
        <w:rPr>
          <w:rFonts w:ascii="Book Antiqua" w:hAnsi="Book Antiqua" w:cs="Times New Roman"/>
          <w:b/>
          <w:color w:val="000000"/>
          <w:lang w:val="en-AU"/>
        </w:rPr>
      </w:pPr>
    </w:p>
    <w:p w14:paraId="48FD6AE1" w14:textId="32B58DD7" w:rsidR="00F51AE0" w:rsidRPr="00CC3AE5" w:rsidRDefault="0051113D" w:rsidP="00CC3AE5">
      <w:pPr>
        <w:pStyle w:val="Standard"/>
        <w:rPr>
          <w:rFonts w:ascii="Book Antiqua" w:hAnsi="Book Antiqua"/>
        </w:rPr>
      </w:pPr>
      <w:r w:rsidRPr="00CC3AE5">
        <w:rPr>
          <w:rFonts w:ascii="Book Antiqua" w:hAnsi="Book Antiqua"/>
          <w:b/>
          <w:color w:val="000000"/>
        </w:rPr>
        <w:lastRenderedPageBreak/>
        <w:t>Corresponding author:</w:t>
      </w:r>
      <w:r w:rsidRPr="00CC3AE5">
        <w:rPr>
          <w:rFonts w:ascii="Book Antiqua" w:hAnsi="Book Antiqua"/>
          <w:color w:val="000000"/>
        </w:rPr>
        <w:t xml:space="preserve"> </w:t>
      </w:r>
      <w:r w:rsidRPr="00CC3AE5">
        <w:rPr>
          <w:rStyle w:val="nowrap1"/>
          <w:rFonts w:ascii="Book Antiqua" w:hAnsi="Book Antiqua"/>
          <w:b/>
          <w:bCs/>
        </w:rPr>
        <w:t xml:space="preserve">Robert J Henning, MD, Doctor, Emeritus Professor, </w:t>
      </w:r>
      <w:r w:rsidRPr="00CC3AE5">
        <w:rPr>
          <w:rFonts w:ascii="Book Antiqua" w:hAnsi="Book Antiqua"/>
        </w:rPr>
        <w:t>College of Public Health, University of South Florida</w:t>
      </w:r>
      <w:r w:rsidRPr="00CC3AE5">
        <w:rPr>
          <w:rStyle w:val="nowrap1"/>
          <w:rFonts w:ascii="Book Antiqua" w:hAnsi="Book Antiqua"/>
        </w:rPr>
        <w:t>,</w:t>
      </w:r>
      <w:r w:rsidRPr="00CC3AE5">
        <w:rPr>
          <w:rFonts w:ascii="Book Antiqua" w:hAnsi="Book Antiqua"/>
        </w:rPr>
        <w:t xml:space="preserve"> </w:t>
      </w:r>
      <w:r w:rsidRPr="00CC3AE5">
        <w:rPr>
          <w:rStyle w:val="nowrap1"/>
          <w:rFonts w:ascii="Book Antiqua" w:hAnsi="Book Antiqua"/>
        </w:rPr>
        <w:t xml:space="preserve">13201 Bruce B Downs Blvd, </w:t>
      </w:r>
      <w:r w:rsidRPr="00CC3AE5">
        <w:rPr>
          <w:rFonts w:ascii="Book Antiqua" w:hAnsi="Book Antiqua"/>
        </w:rPr>
        <w:t>Tampa, FL</w:t>
      </w:r>
      <w:r w:rsidR="00D3764D">
        <w:rPr>
          <w:rFonts w:ascii="Book Antiqua" w:hAnsi="Book Antiqua"/>
        </w:rPr>
        <w:t xml:space="preserve"> </w:t>
      </w:r>
      <w:r w:rsidRPr="00CC3AE5">
        <w:rPr>
          <w:rFonts w:ascii="Book Antiqua" w:hAnsi="Book Antiqua"/>
        </w:rPr>
        <w:t>33612, United States.</w:t>
      </w:r>
      <w:r w:rsidRPr="00CC3AE5">
        <w:rPr>
          <w:rStyle w:val="nowrap1"/>
          <w:rFonts w:ascii="Book Antiqua" w:hAnsi="Book Antiqua"/>
        </w:rPr>
        <w:t xml:space="preserve"> </w:t>
      </w:r>
      <w:hyperlink r:id="rId6">
        <w:r w:rsidRPr="00CC3AE5">
          <w:rPr>
            <w:rStyle w:val="nowrap1"/>
            <w:rFonts w:ascii="Book Antiqua" w:hAnsi="Book Antiqua"/>
            <w:u w:val="single"/>
          </w:rPr>
          <w:t>roberthenningmd@gmail.com</w:t>
        </w:r>
      </w:hyperlink>
    </w:p>
    <w:p w14:paraId="3CFA1587" w14:textId="77777777" w:rsidR="00F51AE0" w:rsidRPr="00CC3AE5" w:rsidRDefault="0051113D" w:rsidP="00CC3AE5">
      <w:pPr>
        <w:pStyle w:val="Standard"/>
        <w:rPr>
          <w:rFonts w:ascii="Book Antiqua" w:hAnsi="Book Antiqua"/>
        </w:rPr>
      </w:pPr>
      <w:r w:rsidRPr="00CC3AE5">
        <w:rPr>
          <w:rFonts w:ascii="Book Antiqua" w:hAnsi="Book Antiqua"/>
          <w:b/>
          <w:bCs/>
        </w:rPr>
        <w:t xml:space="preserve">Telephone: </w:t>
      </w:r>
      <w:r w:rsidRPr="00CC3AE5">
        <w:rPr>
          <w:rStyle w:val="nowrap1"/>
          <w:rFonts w:ascii="Book Antiqua" w:hAnsi="Book Antiqua"/>
        </w:rPr>
        <w:t>+1-813-9743623</w:t>
      </w:r>
    </w:p>
    <w:p w14:paraId="6118A313" w14:textId="77777777" w:rsidR="00F51AE0" w:rsidRPr="00CC3AE5" w:rsidRDefault="00F51AE0" w:rsidP="00CC3AE5">
      <w:pPr>
        <w:pStyle w:val="Standard"/>
        <w:rPr>
          <w:rFonts w:ascii="Book Antiqua" w:hAnsi="Book Antiqua"/>
        </w:rPr>
      </w:pPr>
    </w:p>
    <w:p w14:paraId="0934F13D" w14:textId="77777777" w:rsidR="00F51AE0" w:rsidRPr="00CC3AE5" w:rsidRDefault="0051113D" w:rsidP="00CC3AE5">
      <w:pPr>
        <w:snapToGrid w:val="0"/>
        <w:spacing w:line="360" w:lineRule="auto"/>
        <w:rPr>
          <w:rFonts w:ascii="Book Antiqua" w:hAnsi="Book Antiqua"/>
          <w:b/>
          <w:color w:val="000000" w:themeColor="text1"/>
        </w:rPr>
      </w:pPr>
      <w:r w:rsidRPr="00CC3AE5">
        <w:rPr>
          <w:rFonts w:ascii="Book Antiqua" w:hAnsi="Book Antiqua"/>
          <w:b/>
          <w:color w:val="000000" w:themeColor="text1"/>
        </w:rPr>
        <w:t xml:space="preserve">Received: </w:t>
      </w:r>
      <w:r w:rsidRPr="00CC3AE5">
        <w:rPr>
          <w:rFonts w:ascii="Book Antiqua" w:hAnsi="Book Antiqua"/>
          <w:color w:val="000000" w:themeColor="text1"/>
        </w:rPr>
        <w:t>July 12, 2019</w:t>
      </w:r>
    </w:p>
    <w:p w14:paraId="4F1762C3" w14:textId="77777777" w:rsidR="00F51AE0" w:rsidRPr="00CC3AE5" w:rsidRDefault="0051113D" w:rsidP="00CC3AE5">
      <w:pPr>
        <w:snapToGrid w:val="0"/>
        <w:spacing w:line="360" w:lineRule="auto"/>
        <w:rPr>
          <w:rFonts w:ascii="Book Antiqua" w:hAnsi="Book Antiqua"/>
          <w:b/>
          <w:color w:val="000000" w:themeColor="text1"/>
        </w:rPr>
      </w:pPr>
      <w:r w:rsidRPr="00CC3AE5">
        <w:rPr>
          <w:rFonts w:ascii="Book Antiqua" w:hAnsi="Book Antiqua"/>
          <w:b/>
          <w:color w:val="000000" w:themeColor="text1"/>
        </w:rPr>
        <w:t xml:space="preserve">Peer-review started: </w:t>
      </w:r>
      <w:r w:rsidRPr="00CC3AE5">
        <w:rPr>
          <w:rFonts w:ascii="Book Antiqua" w:hAnsi="Book Antiqua"/>
          <w:color w:val="000000" w:themeColor="text1"/>
        </w:rPr>
        <w:t>July 17, 2019</w:t>
      </w:r>
    </w:p>
    <w:p w14:paraId="4F34B61F" w14:textId="77777777" w:rsidR="00F51AE0" w:rsidRPr="00CC3AE5" w:rsidRDefault="0051113D" w:rsidP="00CC3AE5">
      <w:pPr>
        <w:snapToGrid w:val="0"/>
        <w:spacing w:line="360" w:lineRule="auto"/>
        <w:rPr>
          <w:rFonts w:ascii="Book Antiqua" w:hAnsi="Book Antiqua"/>
          <w:b/>
          <w:color w:val="000000" w:themeColor="text1"/>
        </w:rPr>
      </w:pPr>
      <w:r w:rsidRPr="00CC3AE5">
        <w:rPr>
          <w:rFonts w:ascii="Book Antiqua" w:hAnsi="Book Antiqua"/>
          <w:b/>
          <w:color w:val="000000" w:themeColor="text1"/>
        </w:rPr>
        <w:t xml:space="preserve">First decision: </w:t>
      </w:r>
      <w:r w:rsidRPr="00CC3AE5">
        <w:rPr>
          <w:rFonts w:ascii="Book Antiqua" w:hAnsi="Book Antiqua"/>
          <w:color w:val="000000" w:themeColor="text1"/>
        </w:rPr>
        <w:t>August 2, 2019</w:t>
      </w:r>
    </w:p>
    <w:p w14:paraId="343B9097" w14:textId="77777777" w:rsidR="00F51AE0" w:rsidRPr="00CC3AE5" w:rsidRDefault="0051113D" w:rsidP="00CC3AE5">
      <w:pPr>
        <w:snapToGrid w:val="0"/>
        <w:spacing w:line="360" w:lineRule="auto"/>
        <w:rPr>
          <w:rFonts w:ascii="Book Antiqua" w:hAnsi="Book Antiqua"/>
          <w:b/>
          <w:color w:val="000000" w:themeColor="text1"/>
        </w:rPr>
      </w:pPr>
      <w:r w:rsidRPr="00CC3AE5">
        <w:rPr>
          <w:rFonts w:ascii="Book Antiqua" w:hAnsi="Book Antiqua"/>
          <w:b/>
          <w:color w:val="000000" w:themeColor="text1"/>
        </w:rPr>
        <w:t xml:space="preserve">Revised: </w:t>
      </w:r>
      <w:r w:rsidRPr="003875AA">
        <w:rPr>
          <w:rFonts w:ascii="Book Antiqua" w:hAnsi="Book Antiqua"/>
          <w:bCs/>
          <w:color w:val="000000" w:themeColor="text1"/>
        </w:rPr>
        <w:t>October</w:t>
      </w:r>
      <w:r w:rsidRPr="00CC3AE5">
        <w:rPr>
          <w:rFonts w:ascii="Book Antiqua" w:hAnsi="Book Antiqua"/>
          <w:color w:val="000000" w:themeColor="text1"/>
        </w:rPr>
        <w:t xml:space="preserve"> 17, 2015 </w:t>
      </w:r>
    </w:p>
    <w:p w14:paraId="3C865977" w14:textId="4CBADE33" w:rsidR="000548B0" w:rsidRPr="00CC3AE5" w:rsidRDefault="0051113D" w:rsidP="00CC3AE5">
      <w:pPr>
        <w:snapToGrid w:val="0"/>
        <w:spacing w:line="360" w:lineRule="auto"/>
        <w:rPr>
          <w:rFonts w:ascii="Book Antiqua" w:hAnsi="Book Antiqua"/>
          <w:b/>
          <w:color w:val="000000" w:themeColor="text1"/>
        </w:rPr>
      </w:pPr>
      <w:r w:rsidRPr="00CC3AE5">
        <w:rPr>
          <w:rFonts w:ascii="Book Antiqua" w:hAnsi="Book Antiqua"/>
          <w:b/>
          <w:color w:val="000000" w:themeColor="text1"/>
        </w:rPr>
        <w:t xml:space="preserve">Accepted: </w:t>
      </w:r>
      <w:r w:rsidR="000548B0" w:rsidRPr="000548B0">
        <w:rPr>
          <w:rFonts w:ascii="Book Antiqua" w:hAnsi="Book Antiqua"/>
          <w:color w:val="000000" w:themeColor="text1"/>
        </w:rPr>
        <w:t>November 26, 2019</w:t>
      </w:r>
    </w:p>
    <w:p w14:paraId="2416048D" w14:textId="77777777" w:rsidR="00F51AE0" w:rsidRPr="00CC3AE5" w:rsidRDefault="0051113D" w:rsidP="00CC3AE5">
      <w:pPr>
        <w:snapToGrid w:val="0"/>
        <w:spacing w:line="360" w:lineRule="auto"/>
        <w:rPr>
          <w:rFonts w:ascii="Book Antiqua" w:hAnsi="Book Antiqua"/>
          <w:b/>
          <w:color w:val="000000" w:themeColor="text1"/>
        </w:rPr>
      </w:pPr>
      <w:r w:rsidRPr="00CC3AE5">
        <w:rPr>
          <w:rFonts w:ascii="Book Antiqua" w:hAnsi="Book Antiqua"/>
          <w:b/>
          <w:color w:val="000000" w:themeColor="text1"/>
        </w:rPr>
        <w:t>Article in press:</w:t>
      </w:r>
    </w:p>
    <w:p w14:paraId="7BB94B64" w14:textId="77777777" w:rsidR="00F51AE0" w:rsidRPr="00CC3AE5" w:rsidRDefault="0051113D" w:rsidP="00CC3AE5">
      <w:pPr>
        <w:snapToGrid w:val="0"/>
        <w:spacing w:line="360" w:lineRule="auto"/>
        <w:rPr>
          <w:rFonts w:ascii="Book Antiqua" w:eastAsia="DengXian" w:hAnsi="Book Antiqua"/>
          <w:b/>
          <w:color w:val="000000" w:themeColor="text1"/>
        </w:rPr>
      </w:pPr>
      <w:r w:rsidRPr="00CC3AE5">
        <w:rPr>
          <w:rFonts w:ascii="Book Antiqua" w:hAnsi="Book Antiqua"/>
          <w:b/>
          <w:color w:val="000000" w:themeColor="text1"/>
        </w:rPr>
        <w:t>Published online:</w:t>
      </w:r>
    </w:p>
    <w:p w14:paraId="0E8E480C" w14:textId="77777777" w:rsidR="00F51AE0" w:rsidRPr="00CC3AE5" w:rsidRDefault="0051113D" w:rsidP="00CC3AE5">
      <w:pPr>
        <w:spacing w:line="360" w:lineRule="auto"/>
        <w:rPr>
          <w:rFonts w:ascii="Book Antiqua" w:eastAsiaTheme="majorEastAsia" w:hAnsi="Book Antiqua"/>
          <w:b/>
          <w:color w:val="2F5496" w:themeColor="accent1" w:themeShade="BF"/>
        </w:rPr>
      </w:pPr>
      <w:r w:rsidRPr="00CC3AE5">
        <w:rPr>
          <w:rFonts w:ascii="Book Antiqua" w:hAnsi="Book Antiqua"/>
        </w:rPr>
        <w:br w:type="page"/>
      </w:r>
    </w:p>
    <w:p w14:paraId="036EACA2" w14:textId="77777777" w:rsidR="00F51AE0" w:rsidRPr="00CC3AE5" w:rsidRDefault="0051113D" w:rsidP="00CC3AE5">
      <w:pPr>
        <w:pStyle w:val="Standard"/>
        <w:rPr>
          <w:rFonts w:ascii="Book Antiqua" w:hAnsi="Book Antiqua"/>
        </w:rPr>
      </w:pPr>
      <w:r w:rsidRPr="00CC3AE5">
        <w:rPr>
          <w:rStyle w:val="nowrap1"/>
          <w:rFonts w:ascii="Book Antiqua" w:hAnsi="Book Antiqua"/>
          <w:b/>
          <w:bCs/>
        </w:rPr>
        <w:lastRenderedPageBreak/>
        <w:t>Abstract</w:t>
      </w:r>
    </w:p>
    <w:p w14:paraId="47E18623" w14:textId="77777777" w:rsidR="00F51AE0" w:rsidRPr="00CC3AE5" w:rsidRDefault="0051113D" w:rsidP="00CC3AE5">
      <w:pPr>
        <w:pStyle w:val="Standard"/>
        <w:rPr>
          <w:rFonts w:ascii="Book Antiqua" w:hAnsi="Book Antiqua"/>
        </w:rPr>
      </w:pPr>
      <w:r w:rsidRPr="00CC3AE5">
        <w:rPr>
          <w:rStyle w:val="nowrap1"/>
          <w:rFonts w:ascii="Book Antiqua" w:hAnsi="Book Antiqua"/>
        </w:rPr>
        <w:t>Nearly six million people in United States have heart failure. Fifty percent of these people have normal left ventricular (LV) systolic heart function but abnormal diastolic function due to increased LV myocardial stiffness.</w:t>
      </w:r>
      <w:r w:rsidRPr="00CC3AE5">
        <w:rPr>
          <w:rFonts w:ascii="Book Antiqua" w:hAnsi="Book Antiqua"/>
        </w:rPr>
        <w:t xml:space="preserve"> M</w:t>
      </w:r>
      <w:r w:rsidRPr="00CC3AE5">
        <w:rPr>
          <w:rStyle w:val="nowrap1"/>
          <w:rFonts w:ascii="Book Antiqua" w:hAnsi="Book Antiqua"/>
        </w:rPr>
        <w:t xml:space="preserve">ost commonly, these patients are elderly women with hypertension, ischemic heart disease, atrial fibrillation, obesity, diabetes mellitus, renal disease, or obstructive lung disease. The annual mortality rate of these patients is 8%-12% per year. </w:t>
      </w:r>
      <w:r w:rsidRPr="00CC3AE5">
        <w:rPr>
          <w:rFonts w:ascii="Book Antiqua" w:hAnsi="Book Antiqua"/>
        </w:rPr>
        <w:t>The diagnosis is based on the history, physical examination, laboratory data, echocardiography, and, when necessary, by cardiac catheterization. Patients with obesity, hypertension, atrial fibrillation, and volume overload require weight reduction, an exercise program, aggressive control of blood pressure and heart rate, and diuretics. Miniature devices inserted into patients for pulmonary artery pressure monitoring provide early warning of increased pulmonary pressure and congestion. If significant coronary heart disease is present, coronary revascularization should be considered.</w:t>
      </w:r>
      <w:bookmarkStart w:id="10" w:name="OLE_LINK9"/>
      <w:bookmarkEnd w:id="10"/>
    </w:p>
    <w:p w14:paraId="31E3CAE7" w14:textId="77777777" w:rsidR="00F51AE0" w:rsidRPr="00CC3AE5" w:rsidRDefault="00F51AE0" w:rsidP="00CC3AE5">
      <w:pPr>
        <w:pStyle w:val="Standard"/>
        <w:rPr>
          <w:rFonts w:ascii="Book Antiqua" w:hAnsi="Book Antiqua"/>
          <w:b/>
        </w:rPr>
      </w:pPr>
    </w:p>
    <w:p w14:paraId="0AEBBFC3" w14:textId="3853A65A" w:rsidR="00F51AE0" w:rsidRPr="00CC3AE5" w:rsidRDefault="0051113D" w:rsidP="00CC3AE5">
      <w:pPr>
        <w:pStyle w:val="Standard"/>
        <w:rPr>
          <w:rFonts w:ascii="Book Antiqua" w:hAnsi="Book Antiqua"/>
          <w:b/>
        </w:rPr>
      </w:pPr>
      <w:r w:rsidRPr="00CC3AE5">
        <w:rPr>
          <w:rStyle w:val="nowrap1"/>
          <w:rFonts w:ascii="Book Antiqua" w:hAnsi="Book Antiqua"/>
          <w:b/>
        </w:rPr>
        <w:t>Key words:</w:t>
      </w:r>
      <w:r w:rsidRPr="00CC3AE5">
        <w:rPr>
          <w:rStyle w:val="nowrap1"/>
          <w:rFonts w:ascii="Book Antiqua" w:hAnsi="Book Antiqua"/>
          <w:bCs/>
        </w:rPr>
        <w:t xml:space="preserve"> </w:t>
      </w:r>
      <w:bookmarkStart w:id="11" w:name="OLE_LINK30"/>
      <w:r w:rsidRPr="00CC3AE5">
        <w:rPr>
          <w:rStyle w:val="nowrap1"/>
          <w:rFonts w:ascii="Book Antiqua" w:hAnsi="Book Antiqua"/>
          <w:bCs/>
        </w:rPr>
        <w:t xml:space="preserve">Diastolic </w:t>
      </w:r>
      <w:r w:rsidR="00EF5323" w:rsidRPr="00CC3AE5">
        <w:rPr>
          <w:rStyle w:val="nowrap1"/>
          <w:rFonts w:ascii="Book Antiqua" w:hAnsi="Book Antiqua"/>
          <w:bCs/>
        </w:rPr>
        <w:t>heart failure</w:t>
      </w:r>
      <w:bookmarkEnd w:id="11"/>
      <w:r w:rsidRPr="00CC3AE5">
        <w:rPr>
          <w:rStyle w:val="nowrap1"/>
          <w:rFonts w:ascii="Book Antiqua" w:hAnsi="Book Antiqua"/>
          <w:bCs/>
        </w:rPr>
        <w:t xml:space="preserve">; </w:t>
      </w:r>
      <w:bookmarkStart w:id="12" w:name="OLE_LINK31"/>
      <w:r w:rsidRPr="00CC3AE5">
        <w:rPr>
          <w:rStyle w:val="nowrap1"/>
          <w:rFonts w:ascii="Book Antiqua" w:hAnsi="Book Antiqua"/>
          <w:bCs/>
        </w:rPr>
        <w:t>Myocardial stiffness</w:t>
      </w:r>
      <w:bookmarkEnd w:id="12"/>
      <w:r w:rsidRPr="00CC3AE5">
        <w:rPr>
          <w:rStyle w:val="nowrap1"/>
          <w:rFonts w:ascii="Book Antiqua" w:hAnsi="Book Antiqua"/>
          <w:bCs/>
        </w:rPr>
        <w:t xml:space="preserve">; </w:t>
      </w:r>
      <w:bookmarkStart w:id="13" w:name="OLE_LINK32"/>
      <w:r w:rsidRPr="00CC3AE5">
        <w:rPr>
          <w:rStyle w:val="nowrap1"/>
          <w:rFonts w:ascii="Book Antiqua" w:hAnsi="Book Antiqua"/>
          <w:bCs/>
        </w:rPr>
        <w:t xml:space="preserve">Incomplete </w:t>
      </w:r>
      <w:r w:rsidRPr="00CC3AE5">
        <w:rPr>
          <w:rStyle w:val="nowrap1"/>
          <w:rFonts w:ascii="Book Antiqua" w:hAnsi="Book Antiqua"/>
        </w:rPr>
        <w:t>left ventricular</w:t>
      </w:r>
      <w:r w:rsidRPr="00CC3AE5">
        <w:rPr>
          <w:rStyle w:val="nowrap1"/>
          <w:rFonts w:ascii="Book Antiqua" w:hAnsi="Book Antiqua"/>
          <w:bCs/>
        </w:rPr>
        <w:t xml:space="preserve"> relaxation</w:t>
      </w:r>
      <w:bookmarkEnd w:id="13"/>
      <w:r w:rsidRPr="00CC3AE5">
        <w:rPr>
          <w:rStyle w:val="nowrap1"/>
          <w:rFonts w:ascii="Book Antiqua" w:hAnsi="Book Antiqua"/>
          <w:bCs/>
        </w:rPr>
        <w:t xml:space="preserve">; </w:t>
      </w:r>
      <w:bookmarkStart w:id="14" w:name="OLE_LINK33"/>
      <w:r w:rsidRPr="00CC3AE5">
        <w:rPr>
          <w:rStyle w:val="nowrap1"/>
          <w:rFonts w:ascii="Book Antiqua" w:hAnsi="Book Antiqua"/>
          <w:bCs/>
        </w:rPr>
        <w:t>Echocardiographic heart failure criteria</w:t>
      </w:r>
      <w:bookmarkEnd w:id="14"/>
      <w:r w:rsidRPr="00CC3AE5">
        <w:rPr>
          <w:rStyle w:val="nowrap1"/>
          <w:rFonts w:ascii="Book Antiqua" w:hAnsi="Book Antiqua"/>
          <w:bCs/>
        </w:rPr>
        <w:t xml:space="preserve">; </w:t>
      </w:r>
      <w:bookmarkStart w:id="15" w:name="OLE_LINK34"/>
      <w:r w:rsidRPr="00CC3AE5">
        <w:rPr>
          <w:rStyle w:val="nowrap1"/>
          <w:rFonts w:ascii="Book Antiqua" w:hAnsi="Book Antiqua"/>
          <w:bCs/>
        </w:rPr>
        <w:t>Pulmonary artery pressure monitoring</w:t>
      </w:r>
      <w:bookmarkEnd w:id="15"/>
      <w:r w:rsidRPr="00CC3AE5">
        <w:rPr>
          <w:rStyle w:val="nowrap1"/>
          <w:rFonts w:ascii="Book Antiqua" w:hAnsi="Book Antiqua"/>
          <w:bCs/>
        </w:rPr>
        <w:t xml:space="preserve">; </w:t>
      </w:r>
      <w:bookmarkStart w:id="16" w:name="OLE_LINK35"/>
      <w:r w:rsidRPr="00CC3AE5">
        <w:rPr>
          <w:rStyle w:val="nowrap1"/>
          <w:rFonts w:ascii="Book Antiqua" w:hAnsi="Book Antiqua"/>
          <w:bCs/>
        </w:rPr>
        <w:t>Drug treatment</w:t>
      </w:r>
      <w:bookmarkEnd w:id="16"/>
    </w:p>
    <w:p w14:paraId="11284607" w14:textId="77777777" w:rsidR="00F51AE0" w:rsidRPr="00CC3AE5" w:rsidRDefault="00F51AE0" w:rsidP="00CC3AE5">
      <w:pPr>
        <w:pStyle w:val="Standard"/>
        <w:rPr>
          <w:rFonts w:ascii="Book Antiqua" w:hAnsi="Book Antiqua"/>
          <w:b/>
        </w:rPr>
      </w:pPr>
    </w:p>
    <w:p w14:paraId="51133822" w14:textId="77777777" w:rsidR="00F51AE0" w:rsidRPr="00CC3AE5" w:rsidRDefault="0051113D" w:rsidP="00CC3AE5">
      <w:pPr>
        <w:snapToGrid w:val="0"/>
        <w:spacing w:line="360" w:lineRule="auto"/>
        <w:rPr>
          <w:rFonts w:ascii="Book Antiqua" w:hAnsi="Book Antiqua"/>
          <w:color w:val="000000" w:themeColor="text1"/>
        </w:rPr>
      </w:pPr>
      <w:r w:rsidRPr="00CC3AE5">
        <w:rPr>
          <w:rFonts w:ascii="Book Antiqua" w:hAnsi="Book Antiqua"/>
          <w:b/>
          <w:color w:val="000000" w:themeColor="text1"/>
        </w:rPr>
        <w:t xml:space="preserve">© The Author(s) 2019. </w:t>
      </w:r>
      <w:r w:rsidRPr="00CC3AE5">
        <w:rPr>
          <w:rFonts w:ascii="Book Antiqua" w:hAnsi="Book Antiqua"/>
          <w:color w:val="000000" w:themeColor="text1"/>
        </w:rPr>
        <w:t xml:space="preserve">Published by </w:t>
      </w:r>
      <w:proofErr w:type="spellStart"/>
      <w:r w:rsidRPr="00CC3AE5">
        <w:rPr>
          <w:rFonts w:ascii="Book Antiqua" w:hAnsi="Book Antiqua"/>
          <w:color w:val="000000" w:themeColor="text1"/>
        </w:rPr>
        <w:t>Baishideng</w:t>
      </w:r>
      <w:proofErr w:type="spellEnd"/>
      <w:r w:rsidRPr="00CC3AE5">
        <w:rPr>
          <w:rFonts w:ascii="Book Antiqua" w:hAnsi="Book Antiqua"/>
          <w:color w:val="000000" w:themeColor="text1"/>
        </w:rPr>
        <w:t xml:space="preserve"> Publishing Group Inc. All rights reserved.</w:t>
      </w:r>
    </w:p>
    <w:p w14:paraId="695D5607" w14:textId="77777777" w:rsidR="00F51AE0" w:rsidRPr="00CC3AE5" w:rsidRDefault="00F51AE0" w:rsidP="00CC3AE5">
      <w:pPr>
        <w:snapToGrid w:val="0"/>
        <w:spacing w:line="360" w:lineRule="auto"/>
        <w:rPr>
          <w:rFonts w:ascii="Book Antiqua" w:hAnsi="Book Antiqua"/>
          <w:color w:val="000000" w:themeColor="text1"/>
        </w:rPr>
      </w:pPr>
    </w:p>
    <w:p w14:paraId="3CBA370A" w14:textId="78810419" w:rsidR="00F51AE0" w:rsidRPr="00CC3AE5" w:rsidRDefault="0051113D" w:rsidP="00CC3AE5">
      <w:pPr>
        <w:pStyle w:val="Standard"/>
        <w:rPr>
          <w:rFonts w:ascii="Book Antiqua" w:hAnsi="Book Antiqua"/>
          <w:b/>
        </w:rPr>
      </w:pPr>
      <w:bookmarkStart w:id="17" w:name="_Hlk18482614"/>
      <w:r w:rsidRPr="00CC3AE5">
        <w:rPr>
          <w:rFonts w:ascii="Book Antiqua" w:hAnsi="Book Antiqua"/>
          <w:b/>
          <w:color w:val="000000" w:themeColor="text1"/>
        </w:rPr>
        <w:t>Core tip:</w:t>
      </w:r>
      <w:bookmarkEnd w:id="17"/>
      <w:r w:rsidRPr="00CC3AE5">
        <w:rPr>
          <w:rFonts w:ascii="Book Antiqua" w:hAnsi="Book Antiqua"/>
          <w:b/>
          <w:color w:val="000000" w:themeColor="text1"/>
        </w:rPr>
        <w:t xml:space="preserve"> </w:t>
      </w:r>
      <w:bookmarkStart w:id="18" w:name="OLE_LINK36"/>
      <w:r w:rsidRPr="00CC3AE5">
        <w:rPr>
          <w:rStyle w:val="nowrap1"/>
          <w:rFonts w:ascii="Book Antiqua" w:hAnsi="Book Antiqua"/>
          <w:bCs/>
        </w:rPr>
        <w:t xml:space="preserve">Three million people in United States have heart failure with normal </w:t>
      </w:r>
      <w:r w:rsidRPr="00CC3AE5">
        <w:rPr>
          <w:rStyle w:val="nowrap1"/>
          <w:rFonts w:ascii="Book Antiqua" w:hAnsi="Book Antiqua"/>
        </w:rPr>
        <w:t>left ventricular</w:t>
      </w:r>
      <w:r w:rsidRPr="00CC3AE5">
        <w:rPr>
          <w:rStyle w:val="nowrap1"/>
          <w:rFonts w:ascii="Book Antiqua" w:hAnsi="Book Antiqua"/>
          <w:bCs/>
        </w:rPr>
        <w:t xml:space="preserve"> systolic function but abnormal diastolic function due to increased myocardial stiffness. These patients are often elderly women with hypertension, ischemic heart disease, atrial fibrillation, obesity, diabetes mellitus, renal disease, or obstructive lung disease. The annual mortality rate of these patients is 8%-12% per year. The diagnosis is based on history, physical examination, laboratory data, echocardiography, and, when necessary, by cardiac catheterization. These patients often require weight reduction, an exercise program, aggressive control of blood pressure and heart rate, and diuretics. If </w:t>
      </w:r>
      <w:r w:rsidRPr="00CC3AE5">
        <w:rPr>
          <w:rStyle w:val="nowrap1"/>
          <w:rFonts w:ascii="Book Antiqua" w:hAnsi="Book Antiqua"/>
          <w:bCs/>
        </w:rPr>
        <w:lastRenderedPageBreak/>
        <w:t xml:space="preserve">significant </w:t>
      </w:r>
      <w:r w:rsidRPr="00CC3AE5">
        <w:rPr>
          <w:rFonts w:ascii="Book Antiqua" w:hAnsi="Book Antiqua"/>
        </w:rPr>
        <w:t>coronary heart disease</w:t>
      </w:r>
      <w:r w:rsidRPr="00CC3AE5">
        <w:rPr>
          <w:rStyle w:val="nowrap1"/>
          <w:rFonts w:ascii="Book Antiqua" w:hAnsi="Book Antiqua"/>
          <w:bCs/>
        </w:rPr>
        <w:t xml:space="preserve"> is present, coronary revascularization should be considered.</w:t>
      </w:r>
    </w:p>
    <w:bookmarkEnd w:id="18"/>
    <w:p w14:paraId="4EDE5512" w14:textId="77777777" w:rsidR="00F51AE0" w:rsidRPr="00CC3AE5" w:rsidRDefault="00F51AE0" w:rsidP="00CC3AE5">
      <w:pPr>
        <w:pStyle w:val="Standard"/>
        <w:rPr>
          <w:rFonts w:ascii="Book Antiqua" w:hAnsi="Book Antiqua"/>
          <w:b/>
        </w:rPr>
      </w:pPr>
    </w:p>
    <w:p w14:paraId="42727698" w14:textId="77777777" w:rsidR="00F51AE0" w:rsidRPr="00CC3AE5" w:rsidRDefault="0051113D" w:rsidP="00CC3AE5">
      <w:pPr>
        <w:spacing w:line="360" w:lineRule="auto"/>
        <w:rPr>
          <w:rFonts w:ascii="Book Antiqua" w:eastAsiaTheme="minorEastAsia" w:hAnsi="Book Antiqua"/>
          <w:color w:val="0D0D0D" w:themeColor="text1" w:themeTint="F2"/>
        </w:rPr>
      </w:pPr>
      <w:bookmarkStart w:id="19" w:name="OLE_LINK37"/>
      <w:r w:rsidRPr="00CC3AE5">
        <w:rPr>
          <w:rFonts w:ascii="Book Antiqua" w:hAnsi="Book Antiqua"/>
        </w:rPr>
        <w:t xml:space="preserve">Henning RJ. Diagnosis and treatment of heart failure with preserved left ventricular ejection fraction. </w:t>
      </w:r>
      <w:r w:rsidRPr="00CC3AE5">
        <w:rPr>
          <w:rFonts w:ascii="Book Antiqua" w:hAnsi="Book Antiqua"/>
          <w:i/>
          <w:color w:val="0D0D0D" w:themeColor="text1" w:themeTint="F2"/>
        </w:rPr>
        <w:t xml:space="preserve">World J </w:t>
      </w:r>
      <w:proofErr w:type="spellStart"/>
      <w:r w:rsidRPr="00CC3AE5">
        <w:rPr>
          <w:rFonts w:ascii="Book Antiqua" w:hAnsi="Book Antiqua"/>
          <w:i/>
          <w:color w:val="0D0D0D" w:themeColor="text1" w:themeTint="F2"/>
        </w:rPr>
        <w:t>Cardiol</w:t>
      </w:r>
      <w:proofErr w:type="spellEnd"/>
      <w:r w:rsidRPr="00CC3AE5">
        <w:rPr>
          <w:rFonts w:ascii="Book Antiqua" w:hAnsi="Book Antiqua"/>
          <w:i/>
          <w:color w:val="0D0D0D" w:themeColor="text1" w:themeTint="F2"/>
        </w:rPr>
        <w:t xml:space="preserve"> </w:t>
      </w:r>
      <w:r w:rsidRPr="00CC3AE5">
        <w:rPr>
          <w:rFonts w:ascii="Book Antiqua" w:hAnsi="Book Antiqua"/>
          <w:color w:val="0D0D0D" w:themeColor="text1" w:themeTint="F2"/>
        </w:rPr>
        <w:t>2019; In press</w:t>
      </w:r>
    </w:p>
    <w:bookmarkEnd w:id="19"/>
    <w:p w14:paraId="3C3C8401" w14:textId="77777777" w:rsidR="00F51AE0" w:rsidRPr="00CC3AE5" w:rsidRDefault="0051113D" w:rsidP="00CC3AE5">
      <w:pPr>
        <w:widowControl/>
        <w:spacing w:line="360" w:lineRule="auto"/>
        <w:rPr>
          <w:rStyle w:val="nowrap1"/>
          <w:rFonts w:ascii="Book Antiqua" w:hAnsi="Book Antiqua"/>
          <w:b/>
          <w:bCs/>
        </w:rPr>
      </w:pPr>
      <w:r w:rsidRPr="00CC3AE5">
        <w:rPr>
          <w:rFonts w:ascii="Book Antiqua" w:hAnsi="Book Antiqua"/>
        </w:rPr>
        <w:br w:type="page"/>
      </w:r>
    </w:p>
    <w:p w14:paraId="78A0EB95" w14:textId="77777777" w:rsidR="00F51AE0" w:rsidRPr="00CC3AE5" w:rsidRDefault="0051113D" w:rsidP="00CC3AE5">
      <w:pPr>
        <w:pStyle w:val="Standard"/>
        <w:rPr>
          <w:rFonts w:ascii="Book Antiqua" w:hAnsi="Book Antiqua"/>
        </w:rPr>
      </w:pPr>
      <w:r w:rsidRPr="00CC3AE5">
        <w:rPr>
          <w:rStyle w:val="nowrap1"/>
          <w:rFonts w:ascii="Book Antiqua" w:hAnsi="Book Antiqua"/>
          <w:b/>
          <w:bCs/>
        </w:rPr>
        <w:lastRenderedPageBreak/>
        <w:t>INTRODUCTION</w:t>
      </w:r>
    </w:p>
    <w:p w14:paraId="507AAF6F" w14:textId="77777777" w:rsidR="00F51AE0" w:rsidRPr="00CC3AE5" w:rsidRDefault="0051113D" w:rsidP="00CC3AE5">
      <w:pPr>
        <w:pStyle w:val="Standard"/>
        <w:rPr>
          <w:rFonts w:ascii="Book Antiqua" w:hAnsi="Book Antiqua"/>
        </w:rPr>
      </w:pPr>
      <w:r w:rsidRPr="00CC3AE5">
        <w:rPr>
          <w:rStyle w:val="nowrap1"/>
          <w:rFonts w:ascii="Book Antiqua" w:hAnsi="Book Antiqua"/>
        </w:rPr>
        <w:t>Heart failure is a clinical syndrome, characterized by symptoms of breathlessness and easy fatigability, and signs of fluid retention, such as elevated jugular venous pressure, pulmonary crackles, and ankle edema, that result from the impaired ability of the heart to maintain a cardiac output that meets the metabolic needs of the body. Currently, nearly six million people in the United States have heart failure and require 30.7 billion dollars per year for health care</w:t>
      </w:r>
      <w:r w:rsidRPr="00CC3AE5">
        <w:rPr>
          <w:rStyle w:val="nowrap1"/>
          <w:rFonts w:ascii="Book Antiqua" w:hAnsi="Book Antiqua"/>
          <w:vertAlign w:val="superscript"/>
        </w:rPr>
        <w:t>[1]</w:t>
      </w:r>
      <w:r w:rsidRPr="00CC3AE5">
        <w:rPr>
          <w:rStyle w:val="nowrap1"/>
          <w:rFonts w:ascii="Book Antiqua" w:hAnsi="Book Antiqua"/>
        </w:rPr>
        <w:t>. Moreover, the healthcare costs for treating patients with heart failure in the United States are projected to increase to $70 billion in 2030</w:t>
      </w:r>
      <w:r w:rsidRPr="00CC3AE5">
        <w:rPr>
          <w:rStyle w:val="nowrap1"/>
          <w:rFonts w:ascii="Book Antiqua" w:hAnsi="Book Antiqua"/>
          <w:vertAlign w:val="superscript"/>
        </w:rPr>
        <w:t>[2]</w:t>
      </w:r>
      <w:r w:rsidRPr="00CC3AE5">
        <w:rPr>
          <w:rStyle w:val="nowrap1"/>
          <w:rFonts w:ascii="Book Antiqua" w:hAnsi="Book Antiqua"/>
        </w:rPr>
        <w:t>.</w:t>
      </w:r>
    </w:p>
    <w:p w14:paraId="0DA91C5B" w14:textId="77777777" w:rsidR="00F51AE0" w:rsidRPr="00CC3AE5" w:rsidRDefault="0051113D" w:rsidP="00CC3AE5">
      <w:pPr>
        <w:pStyle w:val="Standard"/>
        <w:ind w:firstLine="240"/>
        <w:rPr>
          <w:rFonts w:ascii="Book Antiqua" w:hAnsi="Book Antiqua"/>
        </w:rPr>
      </w:pPr>
      <w:r w:rsidRPr="00CC3AE5">
        <w:rPr>
          <w:rStyle w:val="nowrap1"/>
          <w:rFonts w:ascii="Book Antiqua" w:hAnsi="Book Antiqua"/>
        </w:rPr>
        <w:t>Approximately 50% of the patients with heart failure have normal, or near-normal left ventricular (LV) systolic heart function with a LV ejection fraction ≥ 50% and a LV end-diastolic volume index &lt; 97 mL/m</w:t>
      </w:r>
      <w:r w:rsidRPr="00CC3AE5">
        <w:rPr>
          <w:rStyle w:val="nowrap1"/>
          <w:rFonts w:ascii="Book Antiqua" w:hAnsi="Book Antiqua"/>
          <w:vertAlign w:val="superscript"/>
        </w:rPr>
        <w:t>2</w:t>
      </w:r>
      <w:r w:rsidRPr="00CC3AE5">
        <w:rPr>
          <w:rStyle w:val="nowrap1"/>
          <w:rFonts w:ascii="Book Antiqua" w:hAnsi="Book Antiqua"/>
        </w:rPr>
        <w:t>. These patients are described as having heart failure with preserved ejection fraction (</w:t>
      </w:r>
      <w:proofErr w:type="spellStart"/>
      <w:r w:rsidRPr="00CC3AE5">
        <w:rPr>
          <w:rStyle w:val="nowrap1"/>
          <w:rFonts w:ascii="Book Antiqua" w:hAnsi="Book Antiqua"/>
        </w:rPr>
        <w:t>HFpEF</w:t>
      </w:r>
      <w:proofErr w:type="spellEnd"/>
      <w:r w:rsidRPr="00CC3AE5">
        <w:rPr>
          <w:rStyle w:val="nowrap1"/>
          <w:rFonts w:ascii="Book Antiqua" w:hAnsi="Book Antiqua"/>
        </w:rPr>
        <w:t xml:space="preserve">). However, these patients have abnormal LV diastolic function with incomplete LV relaxation due to increased myocardial stiffness. This form of heart failure is becoming the dominant form of heart failure among older adults in the United States and in Europe due, in part, to the increasing longevity of the population. By the year 2020, 8% of the United States and European population older than 65 years of age will have </w:t>
      </w:r>
      <w:proofErr w:type="spellStart"/>
      <w:r w:rsidRPr="00CC3AE5">
        <w:rPr>
          <w:rStyle w:val="nowrap1"/>
          <w:rFonts w:ascii="Book Antiqua" w:hAnsi="Book Antiqua"/>
        </w:rPr>
        <w:t>HFpEF</w:t>
      </w:r>
      <w:proofErr w:type="spellEnd"/>
      <w:r w:rsidRPr="00CC3AE5">
        <w:rPr>
          <w:rStyle w:val="nowrap1"/>
          <w:rFonts w:ascii="Book Antiqua" w:hAnsi="Book Antiqua"/>
          <w:vertAlign w:val="superscript"/>
        </w:rPr>
        <w:t>[3]</w:t>
      </w:r>
      <w:r w:rsidRPr="00CC3AE5">
        <w:rPr>
          <w:rStyle w:val="nowrap1"/>
          <w:rFonts w:ascii="Book Antiqua" w:hAnsi="Book Antiqua"/>
        </w:rPr>
        <w:t>.</w:t>
      </w:r>
    </w:p>
    <w:p w14:paraId="2BB1792B" w14:textId="44A7DE6F" w:rsidR="00F51AE0" w:rsidRPr="00CC3AE5" w:rsidRDefault="0051113D" w:rsidP="00CC3AE5">
      <w:pPr>
        <w:pStyle w:val="Standard"/>
        <w:ind w:firstLine="240"/>
        <w:rPr>
          <w:rFonts w:ascii="Book Antiqua" w:hAnsi="Book Antiqua"/>
        </w:rPr>
      </w:pPr>
      <w:r w:rsidRPr="00CC3AE5">
        <w:rPr>
          <w:rStyle w:val="nowrap1"/>
          <w:rFonts w:ascii="Book Antiqua" w:hAnsi="Book Antiqua"/>
        </w:rPr>
        <w:t xml:space="preserve">Although most physicians have only recently become aware of </w:t>
      </w:r>
      <w:proofErr w:type="spellStart"/>
      <w:r w:rsidRPr="00CC3AE5">
        <w:rPr>
          <w:rStyle w:val="nowrap1"/>
          <w:rFonts w:ascii="Book Antiqua" w:hAnsi="Book Antiqua"/>
        </w:rPr>
        <w:t>HFpEF</w:t>
      </w:r>
      <w:proofErr w:type="spellEnd"/>
      <w:r w:rsidRPr="00CC3AE5">
        <w:rPr>
          <w:rStyle w:val="nowrap1"/>
          <w:rFonts w:ascii="Book Antiqua" w:hAnsi="Book Antiqua"/>
        </w:rPr>
        <w:t xml:space="preserve">, the first description of </w:t>
      </w:r>
      <w:proofErr w:type="spellStart"/>
      <w:r w:rsidRPr="00CC3AE5">
        <w:rPr>
          <w:rStyle w:val="nowrap1"/>
          <w:rFonts w:ascii="Book Antiqua" w:hAnsi="Book Antiqua"/>
        </w:rPr>
        <w:t>HFpEF</w:t>
      </w:r>
      <w:proofErr w:type="spellEnd"/>
      <w:r w:rsidRPr="00CC3AE5">
        <w:rPr>
          <w:rStyle w:val="nowrap1"/>
          <w:rFonts w:ascii="Book Antiqua" w:hAnsi="Book Antiqua"/>
        </w:rPr>
        <w:t xml:space="preserve"> was in 1966 when “</w:t>
      </w:r>
      <w:proofErr w:type="spellStart"/>
      <w:r w:rsidRPr="00CC3AE5">
        <w:rPr>
          <w:rStyle w:val="nowrap1"/>
          <w:rFonts w:ascii="Book Antiqua" w:hAnsi="Book Antiqua"/>
        </w:rPr>
        <w:t>presbycardia</w:t>
      </w:r>
      <w:proofErr w:type="spellEnd"/>
      <w:r w:rsidRPr="00CC3AE5">
        <w:rPr>
          <w:rStyle w:val="nowrap1"/>
          <w:rFonts w:ascii="Book Antiqua" w:hAnsi="Book Antiqua"/>
        </w:rPr>
        <w:t>” with decreased elasticity of the heart, also known as “senile heart disease”, was first described in elderly individuals</w:t>
      </w:r>
      <w:r w:rsidRPr="00CC3AE5">
        <w:rPr>
          <w:rStyle w:val="nowrap1"/>
          <w:rFonts w:ascii="Book Antiqua" w:hAnsi="Book Antiqua"/>
          <w:vertAlign w:val="superscript"/>
        </w:rPr>
        <w:t>[4]</w:t>
      </w:r>
      <w:r w:rsidRPr="00CC3AE5">
        <w:rPr>
          <w:rStyle w:val="nowrap1"/>
          <w:rFonts w:ascii="Book Antiqua" w:hAnsi="Book Antiqua"/>
        </w:rPr>
        <w:t xml:space="preserve">. Currently, the most common patients with </w:t>
      </w:r>
      <w:proofErr w:type="spellStart"/>
      <w:r w:rsidRPr="00CC3AE5">
        <w:rPr>
          <w:rStyle w:val="nowrap1"/>
          <w:rFonts w:ascii="Book Antiqua" w:hAnsi="Book Antiqua"/>
        </w:rPr>
        <w:t>HFpEF</w:t>
      </w:r>
      <w:proofErr w:type="spellEnd"/>
      <w:r w:rsidRPr="00CC3AE5">
        <w:rPr>
          <w:rStyle w:val="nowrap1"/>
          <w:rFonts w:ascii="Book Antiqua" w:hAnsi="Book Antiqua"/>
        </w:rPr>
        <w:t xml:space="preserve"> are elderly women with comorbid conditions, such as hypertension with LV hypertrophy (60%-80%), ischemic heart disease (35%-70%) that may be occult, atrial fibrillation (15%-65%), obesity (32%-46%), diabetes mellitus (20%</w:t>
      </w:r>
      <w:r w:rsidR="00B109D6" w:rsidRPr="00CC3AE5">
        <w:rPr>
          <w:rStyle w:val="nowrap1"/>
          <w:rFonts w:ascii="Book Antiqua" w:hAnsi="Book Antiqua"/>
        </w:rPr>
        <w:t>-</w:t>
      </w:r>
      <w:r w:rsidRPr="00CC3AE5">
        <w:rPr>
          <w:rStyle w:val="nowrap1"/>
          <w:rFonts w:ascii="Book Antiqua" w:hAnsi="Book Antiqua"/>
        </w:rPr>
        <w:t>45%), renal disease (51%-58%), and obstructive lung disease (24%-30%)</w:t>
      </w:r>
      <w:r w:rsidRPr="00CC3AE5">
        <w:rPr>
          <w:rStyle w:val="nowrap1"/>
          <w:rFonts w:ascii="Book Antiqua" w:hAnsi="Book Antiqua"/>
          <w:vertAlign w:val="superscript"/>
        </w:rPr>
        <w:t>[5,6]</w:t>
      </w:r>
      <w:r w:rsidRPr="00CC3AE5">
        <w:rPr>
          <w:rStyle w:val="nowrap1"/>
          <w:rFonts w:ascii="Book Antiqua" w:hAnsi="Book Antiqua"/>
        </w:rPr>
        <w:t xml:space="preserve">. In addition, women as they age develop greater systemic arterial and LV stiffness than men which results in concentric LV myocardial remodeling and </w:t>
      </w:r>
      <w:proofErr w:type="spellStart"/>
      <w:r w:rsidRPr="00CC3AE5">
        <w:rPr>
          <w:rStyle w:val="nowrap1"/>
          <w:rFonts w:ascii="Book Antiqua" w:hAnsi="Book Antiqua"/>
        </w:rPr>
        <w:t>HFpEF</w:t>
      </w:r>
      <w:proofErr w:type="spellEnd"/>
      <w:r w:rsidRPr="00CC3AE5">
        <w:rPr>
          <w:rStyle w:val="nowrap1"/>
          <w:rFonts w:ascii="Book Antiqua" w:hAnsi="Book Antiqua"/>
        </w:rPr>
        <w:t>.</w:t>
      </w:r>
    </w:p>
    <w:p w14:paraId="5282439B" w14:textId="08871B03" w:rsidR="00F51AE0" w:rsidRPr="00CC3AE5" w:rsidRDefault="0051113D" w:rsidP="00CC3AE5">
      <w:pPr>
        <w:pStyle w:val="Standard"/>
        <w:ind w:firstLine="240"/>
        <w:rPr>
          <w:rFonts w:ascii="Book Antiqua" w:hAnsi="Book Antiqua"/>
        </w:rPr>
      </w:pPr>
      <w:r w:rsidRPr="00CC3AE5">
        <w:rPr>
          <w:rStyle w:val="nowrap1"/>
          <w:rFonts w:ascii="Book Antiqua" w:hAnsi="Book Antiqua"/>
        </w:rPr>
        <w:t xml:space="preserve">The systemic arterial and ventricular stiffness in </w:t>
      </w:r>
      <w:proofErr w:type="spellStart"/>
      <w:r w:rsidRPr="00CC3AE5">
        <w:rPr>
          <w:rStyle w:val="nowrap1"/>
          <w:rFonts w:ascii="Book Antiqua" w:hAnsi="Book Antiqua"/>
        </w:rPr>
        <w:t>HFpEF</w:t>
      </w:r>
      <w:proofErr w:type="spellEnd"/>
      <w:r w:rsidRPr="00CC3AE5">
        <w:rPr>
          <w:rStyle w:val="nowrap1"/>
          <w:rFonts w:ascii="Book Antiqua" w:hAnsi="Book Antiqua"/>
        </w:rPr>
        <w:t xml:space="preserve"> is amplified by the coexistence of hypertension, chronic renal disease, and diabetes mellitus. With an increase in arterial stiffness, the pressure wave ejected from the LV is reflected back to the heart, thereby </w:t>
      </w:r>
      <w:r w:rsidRPr="00CC3AE5">
        <w:rPr>
          <w:rStyle w:val="nowrap1"/>
          <w:rFonts w:ascii="Book Antiqua" w:hAnsi="Book Antiqua"/>
        </w:rPr>
        <w:lastRenderedPageBreak/>
        <w:t>increasing LV afterload, decreasing diastolic ventricular function, and increasing the hydraulic work and myocardial oxygen requirements of the heart. These hemodynamic effects lead to decreased ventricular diastolic function, increased ventricular diastolic filling pressures, decreased coronary flow reserve, and pulmonary vascular congestion. As a result, patients experience shortness of breath.</w:t>
      </w:r>
    </w:p>
    <w:p w14:paraId="6A687B1B" w14:textId="77777777" w:rsidR="00F51AE0" w:rsidRPr="00CC3AE5" w:rsidRDefault="0051113D" w:rsidP="00CC3AE5">
      <w:pPr>
        <w:pStyle w:val="Standard"/>
        <w:ind w:firstLine="240"/>
        <w:rPr>
          <w:rFonts w:ascii="Book Antiqua" w:hAnsi="Book Antiqua"/>
        </w:rPr>
      </w:pPr>
      <w:r w:rsidRPr="00CC3AE5">
        <w:rPr>
          <w:rStyle w:val="nowrap1"/>
          <w:rFonts w:ascii="Book Antiqua" w:hAnsi="Book Antiqua"/>
        </w:rPr>
        <w:t xml:space="preserve">Heart disease with preserved ejection fraction is a heterogenous syndrome with multiple different conditions that can contribute to the syndrome. Understanding and targeting the pathological conditions that contribute to this syndrome may have greater patient benefit than targeting the final pathway of cardiac dysfunction alone. The specific conditions that can contribute to </w:t>
      </w:r>
      <w:proofErr w:type="spellStart"/>
      <w:r w:rsidRPr="00CC3AE5">
        <w:rPr>
          <w:rStyle w:val="nowrap1"/>
          <w:rFonts w:ascii="Book Antiqua" w:hAnsi="Book Antiqua"/>
        </w:rPr>
        <w:t>HFpEF</w:t>
      </w:r>
      <w:proofErr w:type="spellEnd"/>
      <w:r w:rsidRPr="00CC3AE5">
        <w:rPr>
          <w:rStyle w:val="nowrap1"/>
          <w:rFonts w:ascii="Book Antiqua" w:hAnsi="Book Antiqua"/>
        </w:rPr>
        <w:t xml:space="preserve"> are listed in Table 1 which is adapted in part from</w:t>
      </w:r>
      <w:r w:rsidRPr="00CC3AE5">
        <w:rPr>
          <w:rStyle w:val="nowrap1"/>
          <w:rFonts w:ascii="Book Antiqua" w:hAnsi="Book Antiqua"/>
          <w:vertAlign w:val="superscript"/>
        </w:rPr>
        <w:t>[7,8]</w:t>
      </w:r>
      <w:r w:rsidRPr="00CC3AE5">
        <w:rPr>
          <w:rStyle w:val="nowrap1"/>
          <w:rFonts w:ascii="Book Antiqua" w:hAnsi="Book Antiqua"/>
        </w:rPr>
        <w:t>.</w:t>
      </w:r>
    </w:p>
    <w:p w14:paraId="4547A6EE" w14:textId="77777777" w:rsidR="00F51AE0" w:rsidRPr="00CC3AE5" w:rsidRDefault="0051113D" w:rsidP="00CC3AE5">
      <w:pPr>
        <w:pStyle w:val="Standard"/>
        <w:ind w:firstLine="240"/>
        <w:rPr>
          <w:rFonts w:ascii="Book Antiqua" w:hAnsi="Book Antiqua"/>
        </w:rPr>
      </w:pPr>
      <w:r w:rsidRPr="00CC3AE5">
        <w:rPr>
          <w:rStyle w:val="nowrap1"/>
          <w:rFonts w:ascii="Book Antiqua" w:hAnsi="Book Antiqua"/>
        </w:rPr>
        <w:t xml:space="preserve">Patients who are hospitalized because of </w:t>
      </w:r>
      <w:proofErr w:type="spellStart"/>
      <w:r w:rsidRPr="00CC3AE5">
        <w:rPr>
          <w:rStyle w:val="nowrap1"/>
          <w:rFonts w:ascii="Book Antiqua" w:hAnsi="Book Antiqua"/>
        </w:rPr>
        <w:t>HFpEF</w:t>
      </w:r>
      <w:proofErr w:type="spellEnd"/>
      <w:r w:rsidRPr="00CC3AE5">
        <w:rPr>
          <w:rStyle w:val="nowrap1"/>
          <w:rFonts w:ascii="Book Antiqua" w:hAnsi="Book Antiqua"/>
        </w:rPr>
        <w:t xml:space="preserve"> have complication rates that are similar to those patients with heart failure and reduced ejection fraction (</w:t>
      </w:r>
      <w:proofErr w:type="spellStart"/>
      <w:r w:rsidRPr="00CC3AE5">
        <w:rPr>
          <w:rStyle w:val="nowrap1"/>
          <w:rFonts w:ascii="Book Antiqua" w:hAnsi="Book Antiqua"/>
        </w:rPr>
        <w:t>HFrEF</w:t>
      </w:r>
      <w:proofErr w:type="spellEnd"/>
      <w:r w:rsidRPr="00CC3AE5">
        <w:rPr>
          <w:rStyle w:val="nowrap1"/>
          <w:rFonts w:ascii="Book Antiqua" w:hAnsi="Book Antiqua"/>
        </w:rPr>
        <w:t>), including similar rates of cardiac arrest, acute coronary syndromes, renal insufficiency and failure, and admission to critical care units</w:t>
      </w:r>
      <w:r w:rsidRPr="00CC3AE5">
        <w:rPr>
          <w:rStyle w:val="nowrap1"/>
          <w:rFonts w:ascii="Book Antiqua" w:hAnsi="Book Antiqua"/>
          <w:vertAlign w:val="superscript"/>
        </w:rPr>
        <w:t>[9]</w:t>
      </w:r>
      <w:r w:rsidRPr="00CC3AE5">
        <w:rPr>
          <w:rStyle w:val="nowrap1"/>
          <w:rFonts w:ascii="Book Antiqua" w:hAnsi="Book Antiqua"/>
        </w:rPr>
        <w:t xml:space="preserve">. Despite similar rates of in-hospital complications in the two groups, patients with </w:t>
      </w:r>
      <w:proofErr w:type="spellStart"/>
      <w:r w:rsidRPr="00CC3AE5">
        <w:rPr>
          <w:rStyle w:val="nowrap1"/>
          <w:rFonts w:ascii="Book Antiqua" w:hAnsi="Book Antiqua"/>
        </w:rPr>
        <w:t>HFpEF</w:t>
      </w:r>
      <w:proofErr w:type="spellEnd"/>
      <w:r w:rsidRPr="00CC3AE5">
        <w:rPr>
          <w:rStyle w:val="nowrap1"/>
          <w:rFonts w:ascii="Book Antiqua" w:hAnsi="Book Antiqua"/>
        </w:rPr>
        <w:t xml:space="preserve"> are less likely to receive cardiology consultation while in the hospital than patients with </w:t>
      </w:r>
      <w:proofErr w:type="spellStart"/>
      <w:r w:rsidRPr="00CC3AE5">
        <w:rPr>
          <w:rStyle w:val="nowrap1"/>
          <w:rFonts w:ascii="Book Antiqua" w:hAnsi="Book Antiqua"/>
        </w:rPr>
        <w:t>HFrEF</w:t>
      </w:r>
      <w:proofErr w:type="spellEnd"/>
      <w:r w:rsidRPr="00CC3AE5">
        <w:rPr>
          <w:rStyle w:val="nowrap1"/>
          <w:rFonts w:ascii="Book Antiqua" w:hAnsi="Book Antiqua"/>
        </w:rPr>
        <w:t>.</w:t>
      </w:r>
    </w:p>
    <w:p w14:paraId="68DBD66B" w14:textId="240B087E" w:rsidR="00F51AE0" w:rsidRPr="00CC3AE5" w:rsidRDefault="0051113D" w:rsidP="00CC3AE5">
      <w:pPr>
        <w:pStyle w:val="Standard"/>
        <w:ind w:firstLine="240"/>
        <w:rPr>
          <w:rFonts w:ascii="Book Antiqua" w:hAnsi="Book Antiqua"/>
        </w:rPr>
      </w:pPr>
      <w:r w:rsidRPr="00CC3AE5">
        <w:rPr>
          <w:rStyle w:val="nowrap1"/>
          <w:rFonts w:ascii="Book Antiqua" w:hAnsi="Book Antiqua"/>
        </w:rPr>
        <w:t xml:space="preserve">Table 2 compares the clinical characteristics of patients with </w:t>
      </w:r>
      <w:proofErr w:type="spellStart"/>
      <w:r w:rsidRPr="00CC3AE5">
        <w:rPr>
          <w:rStyle w:val="nowrap1"/>
          <w:rFonts w:ascii="Book Antiqua" w:hAnsi="Book Antiqua"/>
        </w:rPr>
        <w:t>HFpEF</w:t>
      </w:r>
      <w:proofErr w:type="spellEnd"/>
      <w:r w:rsidRPr="00CC3AE5">
        <w:rPr>
          <w:rStyle w:val="nowrap1"/>
          <w:rFonts w:ascii="Book Antiqua" w:hAnsi="Book Antiqua"/>
        </w:rPr>
        <w:t xml:space="preserve"> with patient with </w:t>
      </w:r>
      <w:proofErr w:type="spellStart"/>
      <w:r w:rsidRPr="00CC3AE5">
        <w:rPr>
          <w:rStyle w:val="nowrap1"/>
          <w:rFonts w:ascii="Book Antiqua" w:hAnsi="Book Antiqua"/>
        </w:rPr>
        <w:t>HFrEF</w:t>
      </w:r>
      <w:proofErr w:type="spellEnd"/>
      <w:r w:rsidRPr="00CC3AE5">
        <w:rPr>
          <w:rStyle w:val="nowrap1"/>
          <w:rFonts w:ascii="Book Antiqua" w:hAnsi="Book Antiqua"/>
        </w:rPr>
        <w:t xml:space="preserve"> and is adapted in part from</w:t>
      </w:r>
      <w:r w:rsidRPr="00CC3AE5">
        <w:rPr>
          <w:rStyle w:val="nowrap1"/>
          <w:rFonts w:ascii="Book Antiqua" w:hAnsi="Book Antiqua"/>
          <w:vertAlign w:val="superscript"/>
        </w:rPr>
        <w:t>[10,11]</w:t>
      </w:r>
      <w:r w:rsidRPr="00CC3AE5">
        <w:rPr>
          <w:rStyle w:val="nowrap1"/>
          <w:rFonts w:ascii="Book Antiqua" w:hAnsi="Book Antiqua"/>
        </w:rPr>
        <w:t>.</w:t>
      </w:r>
    </w:p>
    <w:p w14:paraId="54BDBE88" w14:textId="565198AC" w:rsidR="00F51AE0" w:rsidRPr="00CC3AE5" w:rsidRDefault="0051113D" w:rsidP="00CC3AE5">
      <w:pPr>
        <w:pStyle w:val="Standard"/>
        <w:ind w:firstLine="240"/>
        <w:rPr>
          <w:rFonts w:ascii="Book Antiqua" w:hAnsi="Book Antiqua"/>
        </w:rPr>
      </w:pPr>
      <w:r w:rsidRPr="00CC3AE5">
        <w:rPr>
          <w:rStyle w:val="nowrap1"/>
          <w:rFonts w:ascii="Book Antiqua" w:hAnsi="Book Antiqua"/>
        </w:rPr>
        <w:t xml:space="preserve">The annual mortality rate of patients with </w:t>
      </w:r>
      <w:proofErr w:type="spellStart"/>
      <w:r w:rsidRPr="00CC3AE5">
        <w:rPr>
          <w:rStyle w:val="nowrap1"/>
          <w:rFonts w:ascii="Book Antiqua" w:hAnsi="Book Antiqua"/>
        </w:rPr>
        <w:t>HFpEF</w:t>
      </w:r>
      <w:proofErr w:type="spellEnd"/>
      <w:r w:rsidRPr="00CC3AE5">
        <w:rPr>
          <w:rStyle w:val="nowrap1"/>
          <w:rFonts w:ascii="Book Antiqua" w:hAnsi="Book Antiqua"/>
        </w:rPr>
        <w:t xml:space="preserve"> is approximately 8% per year but increases to approximately 10%-12% per year among patients older than 70 years of age</w:t>
      </w:r>
      <w:r w:rsidRPr="00CC3AE5">
        <w:rPr>
          <w:rStyle w:val="nowrap1"/>
          <w:rFonts w:ascii="Book Antiqua" w:hAnsi="Book Antiqua"/>
          <w:vertAlign w:val="superscript"/>
        </w:rPr>
        <w:t>[11-13]</w:t>
      </w:r>
      <w:r w:rsidRPr="00CC3AE5">
        <w:rPr>
          <w:rStyle w:val="nowrap1"/>
          <w:rFonts w:ascii="Book Antiqua" w:hAnsi="Book Antiqua"/>
        </w:rPr>
        <w:t xml:space="preserve">. The prognosis of patients after the first hospitalization for </w:t>
      </w:r>
      <w:proofErr w:type="spellStart"/>
      <w:r w:rsidRPr="00CC3AE5">
        <w:rPr>
          <w:rStyle w:val="nowrap1"/>
          <w:rFonts w:ascii="Book Antiqua" w:hAnsi="Book Antiqua"/>
        </w:rPr>
        <w:t>HFpEF</w:t>
      </w:r>
      <w:proofErr w:type="spellEnd"/>
      <w:r w:rsidRPr="00CC3AE5">
        <w:rPr>
          <w:rStyle w:val="nowrap1"/>
          <w:rFonts w:ascii="Book Antiqua" w:hAnsi="Book Antiqua"/>
        </w:rPr>
        <w:t xml:space="preserve"> is poor with one-year mortality rates as high as 25% among older patients and five-year mortality rates of 24% to 54%</w:t>
      </w:r>
      <w:r w:rsidRPr="00CC3AE5">
        <w:rPr>
          <w:rStyle w:val="nowrap1"/>
          <w:rFonts w:ascii="Book Antiqua" w:hAnsi="Book Antiqua"/>
          <w:vertAlign w:val="superscript"/>
        </w:rPr>
        <w:t>[14]</w:t>
      </w:r>
      <w:r w:rsidRPr="00CC3AE5">
        <w:rPr>
          <w:rStyle w:val="nowrap1"/>
          <w:rFonts w:ascii="Book Antiqua" w:hAnsi="Book Antiqua"/>
        </w:rPr>
        <w:t xml:space="preserve">. Thirty percent of the patients with </w:t>
      </w:r>
      <w:proofErr w:type="spellStart"/>
      <w:r w:rsidRPr="00CC3AE5">
        <w:rPr>
          <w:rStyle w:val="nowrap1"/>
          <w:rFonts w:ascii="Book Antiqua" w:hAnsi="Book Antiqua"/>
        </w:rPr>
        <w:t>HFpEF</w:t>
      </w:r>
      <w:proofErr w:type="spellEnd"/>
      <w:r w:rsidRPr="00CC3AE5">
        <w:rPr>
          <w:rStyle w:val="nowrap1"/>
          <w:rFonts w:ascii="Book Antiqua" w:hAnsi="Book Antiqua"/>
        </w:rPr>
        <w:t xml:space="preserve"> die of noncardiac causes, compared with 17% of patients with </w:t>
      </w:r>
      <w:proofErr w:type="spellStart"/>
      <w:r w:rsidRPr="00CC3AE5">
        <w:rPr>
          <w:rStyle w:val="nowrap1"/>
          <w:rFonts w:ascii="Book Antiqua" w:hAnsi="Book Antiqua"/>
        </w:rPr>
        <w:t>HFrEF</w:t>
      </w:r>
      <w:proofErr w:type="spellEnd"/>
      <w:r w:rsidRPr="00CC3AE5">
        <w:rPr>
          <w:rStyle w:val="nowrap1"/>
          <w:rFonts w:ascii="Book Antiqua" w:hAnsi="Book Antiqua"/>
        </w:rPr>
        <w:t xml:space="preserve">, due to the presence of one or more comorbid conditions. In this regard, the predictors of death among patients with </w:t>
      </w:r>
      <w:proofErr w:type="spellStart"/>
      <w:r w:rsidRPr="00CC3AE5">
        <w:rPr>
          <w:rStyle w:val="nowrap1"/>
          <w:rFonts w:ascii="Book Antiqua" w:hAnsi="Book Antiqua"/>
        </w:rPr>
        <w:t>HFpEF</w:t>
      </w:r>
      <w:proofErr w:type="spellEnd"/>
      <w:r w:rsidRPr="00CC3AE5">
        <w:rPr>
          <w:rStyle w:val="nowrap1"/>
          <w:rFonts w:ascii="Book Antiqua" w:hAnsi="Book Antiqua"/>
        </w:rPr>
        <w:t xml:space="preserve"> include advanced age, increased systolic blood pressure, atrial fibrillation, a prior cerebral vascular event, renal insufficiency or other major organ dysfunction with sepsis</w:t>
      </w:r>
      <w:r w:rsidRPr="00CC3AE5">
        <w:rPr>
          <w:rStyle w:val="nowrap1"/>
          <w:rFonts w:ascii="Book Antiqua" w:hAnsi="Book Antiqua"/>
          <w:vertAlign w:val="superscript"/>
        </w:rPr>
        <w:t>[14,15]</w:t>
      </w:r>
      <w:r w:rsidRPr="00CC3AE5">
        <w:rPr>
          <w:rStyle w:val="nowrap1"/>
          <w:rFonts w:ascii="Book Antiqua" w:hAnsi="Book Antiqua"/>
        </w:rPr>
        <w:t>.</w:t>
      </w:r>
    </w:p>
    <w:p w14:paraId="0E434452" w14:textId="77777777" w:rsidR="00F51AE0" w:rsidRPr="00CC3AE5" w:rsidRDefault="00F51AE0" w:rsidP="00CC3AE5">
      <w:pPr>
        <w:pStyle w:val="Standard"/>
        <w:rPr>
          <w:rFonts w:ascii="Book Antiqua" w:hAnsi="Book Antiqua"/>
          <w:b/>
        </w:rPr>
      </w:pPr>
    </w:p>
    <w:p w14:paraId="45A0BA42" w14:textId="77777777" w:rsidR="00F51AE0" w:rsidRPr="00CC3AE5" w:rsidRDefault="0051113D" w:rsidP="00CC3AE5">
      <w:pPr>
        <w:pStyle w:val="Standard"/>
        <w:rPr>
          <w:rFonts w:ascii="Book Antiqua" w:hAnsi="Book Antiqua"/>
        </w:rPr>
      </w:pPr>
      <w:r w:rsidRPr="00CC3AE5">
        <w:rPr>
          <w:rStyle w:val="nowrap1"/>
          <w:rFonts w:ascii="Book Antiqua" w:hAnsi="Book Antiqua"/>
          <w:b/>
          <w:bCs/>
        </w:rPr>
        <w:lastRenderedPageBreak/>
        <w:t xml:space="preserve">PATHOPHYSIOLOGICAL MECHANISMS IN </w:t>
      </w:r>
      <w:proofErr w:type="spellStart"/>
      <w:r w:rsidRPr="00CC3AE5">
        <w:rPr>
          <w:rStyle w:val="nowrap1"/>
          <w:rFonts w:ascii="Book Antiqua" w:hAnsi="Book Antiqua"/>
          <w:b/>
          <w:bCs/>
        </w:rPr>
        <w:t>HFpEF</w:t>
      </w:r>
      <w:proofErr w:type="spellEnd"/>
    </w:p>
    <w:p w14:paraId="42163FDB" w14:textId="130D9941" w:rsidR="00F51AE0" w:rsidRPr="00CC3AE5" w:rsidRDefault="00B109D6" w:rsidP="00CC3AE5">
      <w:pPr>
        <w:pStyle w:val="Standard"/>
        <w:rPr>
          <w:rFonts w:ascii="Book Antiqua" w:hAnsi="Book Antiqua"/>
        </w:rPr>
      </w:pPr>
      <w:r w:rsidRPr="00CC3AE5">
        <w:rPr>
          <w:rStyle w:val="nowrap1"/>
          <w:rFonts w:ascii="Book Antiqua" w:hAnsi="Book Antiqua"/>
        </w:rPr>
        <w:t>LV</w:t>
      </w:r>
      <w:r w:rsidR="0051113D" w:rsidRPr="00CC3AE5">
        <w:rPr>
          <w:rStyle w:val="nowrap1"/>
          <w:rFonts w:ascii="Book Antiqua" w:hAnsi="Book Antiqua"/>
        </w:rPr>
        <w:t xml:space="preserve"> diastolic dysfunction in individuals with </w:t>
      </w:r>
      <w:proofErr w:type="spellStart"/>
      <w:r w:rsidR="0051113D" w:rsidRPr="00CC3AE5">
        <w:rPr>
          <w:rStyle w:val="nowrap1"/>
          <w:rFonts w:ascii="Book Antiqua" w:hAnsi="Book Antiqua"/>
        </w:rPr>
        <w:t>HFpEF</w:t>
      </w:r>
      <w:proofErr w:type="spellEnd"/>
      <w:r w:rsidR="0051113D" w:rsidRPr="00CC3AE5">
        <w:rPr>
          <w:rStyle w:val="nowrap1"/>
          <w:rFonts w:ascii="Book Antiqua" w:hAnsi="Book Antiqua"/>
        </w:rPr>
        <w:t xml:space="preserve"> is characterized by increased diastolic ventricular stiffness, which slows LV relaxation, increases LV diastolic filling pressures and limits cardiac output</w:t>
      </w:r>
      <w:r w:rsidR="0051113D" w:rsidRPr="00CC3AE5">
        <w:rPr>
          <w:rStyle w:val="nowrap1"/>
          <w:rFonts w:ascii="Book Antiqua" w:hAnsi="Book Antiqua"/>
          <w:vertAlign w:val="superscript"/>
        </w:rPr>
        <w:t>[16,17]</w:t>
      </w:r>
      <w:r w:rsidR="0051113D" w:rsidRPr="00CC3AE5">
        <w:rPr>
          <w:rStyle w:val="nowrap1"/>
          <w:rFonts w:ascii="Book Antiqua" w:hAnsi="Book Antiqua"/>
        </w:rPr>
        <w:t xml:space="preserve">. Different pathophysiologic mechanisms are hypothesized to contribute individually or in combination to LV diastolic dysfunction in patients with </w:t>
      </w:r>
      <w:proofErr w:type="spellStart"/>
      <w:r w:rsidR="0051113D" w:rsidRPr="00CC3AE5">
        <w:rPr>
          <w:rStyle w:val="nowrap1"/>
          <w:rFonts w:ascii="Book Antiqua" w:hAnsi="Book Antiqua"/>
        </w:rPr>
        <w:t>HFpEF</w:t>
      </w:r>
      <w:proofErr w:type="spellEnd"/>
      <w:r w:rsidR="0051113D" w:rsidRPr="00CC3AE5">
        <w:rPr>
          <w:rStyle w:val="nowrap1"/>
          <w:rFonts w:ascii="Book Antiqua" w:hAnsi="Book Antiqua"/>
        </w:rPr>
        <w:t xml:space="preserve">. The current hypotheses include: (1) cardiomyocyte titin </w:t>
      </w:r>
      <w:proofErr w:type="spellStart"/>
      <w:r w:rsidR="0051113D" w:rsidRPr="00CC3AE5">
        <w:rPr>
          <w:rStyle w:val="nowrap1"/>
          <w:rFonts w:ascii="Book Antiqua" w:hAnsi="Book Antiqua"/>
        </w:rPr>
        <w:t>hypophosphorylation</w:t>
      </w:r>
      <w:proofErr w:type="spellEnd"/>
      <w:r w:rsidR="0051113D" w:rsidRPr="00CC3AE5">
        <w:rPr>
          <w:rStyle w:val="nowrap1"/>
          <w:rFonts w:ascii="Book Antiqua" w:hAnsi="Book Antiqua"/>
        </w:rPr>
        <w:t>; (2) vascular endothelial cell inflammation and dysfunction; (3) abnormal calcium homeostasis; (4) increased ventricular matrix formation; and (5) obesity.</w:t>
      </w:r>
    </w:p>
    <w:p w14:paraId="6A9C9224" w14:textId="77777777" w:rsidR="00F51AE0" w:rsidRPr="00CC3AE5" w:rsidRDefault="00F51AE0" w:rsidP="00CC3AE5">
      <w:pPr>
        <w:pStyle w:val="Standard"/>
        <w:rPr>
          <w:rFonts w:ascii="Book Antiqua" w:hAnsi="Book Antiqua"/>
          <w:b/>
        </w:rPr>
      </w:pPr>
    </w:p>
    <w:p w14:paraId="139F6A43" w14:textId="77777777" w:rsidR="00F51AE0" w:rsidRPr="00CC3AE5" w:rsidRDefault="0051113D" w:rsidP="00CC3AE5">
      <w:pPr>
        <w:pStyle w:val="Standard"/>
        <w:rPr>
          <w:rFonts w:ascii="Book Antiqua" w:hAnsi="Book Antiqua"/>
        </w:rPr>
      </w:pPr>
      <w:r w:rsidRPr="00CC3AE5">
        <w:rPr>
          <w:rStyle w:val="nowrap1"/>
          <w:rFonts w:ascii="Book Antiqua" w:hAnsi="Book Antiqua"/>
          <w:b/>
          <w:bCs/>
        </w:rPr>
        <w:t>CARDIOMYOCYTE TITIN HYPOPHOSPHORYLATION</w:t>
      </w:r>
    </w:p>
    <w:p w14:paraId="65BC577E" w14:textId="77777777" w:rsidR="00F51AE0" w:rsidRPr="00CC3AE5" w:rsidRDefault="0051113D" w:rsidP="00CC3AE5">
      <w:pPr>
        <w:pStyle w:val="Standard"/>
        <w:rPr>
          <w:rFonts w:ascii="Book Antiqua" w:hAnsi="Book Antiqua"/>
        </w:rPr>
      </w:pPr>
      <w:r w:rsidRPr="00CC3AE5">
        <w:rPr>
          <w:rStyle w:val="nowrap1"/>
          <w:rFonts w:ascii="Book Antiqua" w:hAnsi="Book Antiqua"/>
        </w:rPr>
        <w:t xml:space="preserve">Resting tension in cardiomyocytes is highly dependent on titin, which is a large </w:t>
      </w:r>
      <w:proofErr w:type="spellStart"/>
      <w:r w:rsidRPr="00CC3AE5">
        <w:rPr>
          <w:rStyle w:val="nowrap1"/>
          <w:rFonts w:ascii="Book Antiqua" w:hAnsi="Book Antiqua"/>
        </w:rPr>
        <w:t>sarcomeric</w:t>
      </w:r>
      <w:proofErr w:type="spellEnd"/>
      <w:r w:rsidRPr="00CC3AE5">
        <w:rPr>
          <w:rStyle w:val="nowrap1"/>
          <w:rFonts w:ascii="Book Antiqua" w:hAnsi="Book Antiqua"/>
        </w:rPr>
        <w:t xml:space="preserve"> protein that functions as a “molecular spring” which stores energy during ventricular contraction and releases energy during ventricular relaxation. Consequently, titin contributes to early myocardial diastolic recoil and late myocardial diastolic </w:t>
      </w:r>
      <w:proofErr w:type="spellStart"/>
      <w:r w:rsidRPr="00CC3AE5">
        <w:rPr>
          <w:rStyle w:val="nowrap1"/>
          <w:rFonts w:ascii="Book Antiqua" w:hAnsi="Book Antiqua"/>
        </w:rPr>
        <w:t>distensability</w:t>
      </w:r>
      <w:proofErr w:type="spellEnd"/>
      <w:r w:rsidRPr="00CC3AE5">
        <w:rPr>
          <w:rStyle w:val="nowrap1"/>
          <w:rFonts w:ascii="Book Antiqua" w:hAnsi="Book Antiqua"/>
          <w:vertAlign w:val="superscript"/>
        </w:rPr>
        <w:t>[18]</w:t>
      </w:r>
      <w:r w:rsidRPr="00CC3AE5">
        <w:rPr>
          <w:rStyle w:val="nowrap1"/>
          <w:rFonts w:ascii="Book Antiqua" w:hAnsi="Book Antiqua"/>
        </w:rPr>
        <w:t xml:space="preserve">. A shift in titin isoform expression from the complaint N2BA to the stiff N2B isoform, </w:t>
      </w:r>
      <w:proofErr w:type="spellStart"/>
      <w:r w:rsidRPr="00CC3AE5">
        <w:rPr>
          <w:rStyle w:val="nowrap1"/>
          <w:rFonts w:ascii="Book Antiqua" w:hAnsi="Book Antiqua"/>
        </w:rPr>
        <w:t>hypophosphorylation</w:t>
      </w:r>
      <w:proofErr w:type="spellEnd"/>
      <w:r w:rsidRPr="00CC3AE5">
        <w:rPr>
          <w:rStyle w:val="nowrap1"/>
          <w:rFonts w:ascii="Book Antiqua" w:hAnsi="Book Antiqua"/>
        </w:rPr>
        <w:t xml:space="preserve"> of the N2B isoform, and lower overall phosphorylation of titin increases the resting tension of cardiomyocytes and contributes to increased LV myocardial stiffness and diastolic dysfunction</w:t>
      </w:r>
      <w:r w:rsidRPr="00CC3AE5">
        <w:rPr>
          <w:rStyle w:val="nowrap1"/>
          <w:rFonts w:ascii="Book Antiqua" w:hAnsi="Book Antiqua"/>
          <w:vertAlign w:val="superscript"/>
        </w:rPr>
        <w:t>[18-21]</w:t>
      </w:r>
      <w:r w:rsidRPr="00CC3AE5">
        <w:rPr>
          <w:rStyle w:val="nowrap1"/>
          <w:rFonts w:ascii="Book Antiqua" w:hAnsi="Book Antiqua"/>
        </w:rPr>
        <w:t xml:space="preserve">. Consequently, manipulation of the phosphorylation state of titin and the titin isoforms represents a therapeutic target for the treatment of patients with </w:t>
      </w:r>
      <w:proofErr w:type="spellStart"/>
      <w:r w:rsidRPr="00CC3AE5">
        <w:rPr>
          <w:rStyle w:val="nowrap1"/>
          <w:rFonts w:ascii="Book Antiqua" w:hAnsi="Book Antiqua"/>
        </w:rPr>
        <w:t>HFpEF</w:t>
      </w:r>
      <w:proofErr w:type="spellEnd"/>
      <w:r w:rsidRPr="00CC3AE5">
        <w:rPr>
          <w:rStyle w:val="nowrap1"/>
          <w:rFonts w:ascii="Book Antiqua" w:hAnsi="Book Antiqua"/>
        </w:rPr>
        <w:t>.</w:t>
      </w:r>
    </w:p>
    <w:p w14:paraId="05755DBC" w14:textId="77777777" w:rsidR="00F51AE0" w:rsidRPr="00CC3AE5" w:rsidRDefault="00F51AE0" w:rsidP="00CC3AE5">
      <w:pPr>
        <w:pStyle w:val="Standard"/>
        <w:rPr>
          <w:rFonts w:ascii="Book Antiqua" w:hAnsi="Book Antiqua"/>
          <w:b/>
        </w:rPr>
      </w:pPr>
    </w:p>
    <w:p w14:paraId="0299AA6D" w14:textId="77777777" w:rsidR="00F51AE0" w:rsidRPr="00CC3AE5" w:rsidRDefault="0051113D" w:rsidP="00CC3AE5">
      <w:pPr>
        <w:pStyle w:val="Standard"/>
        <w:rPr>
          <w:rFonts w:ascii="Book Antiqua" w:hAnsi="Book Antiqua"/>
        </w:rPr>
      </w:pPr>
      <w:r w:rsidRPr="00CC3AE5">
        <w:rPr>
          <w:rStyle w:val="nowrap1"/>
          <w:rFonts w:ascii="Book Antiqua" w:hAnsi="Book Antiqua"/>
          <w:b/>
          <w:bCs/>
        </w:rPr>
        <w:t>INFLAMMATION</w:t>
      </w:r>
    </w:p>
    <w:p w14:paraId="5C2BC2C1" w14:textId="4255FC84" w:rsidR="00F51AE0" w:rsidRPr="00CC3AE5" w:rsidRDefault="0051113D" w:rsidP="00CC3AE5">
      <w:pPr>
        <w:pStyle w:val="Standard"/>
        <w:rPr>
          <w:rFonts w:ascii="Book Antiqua" w:hAnsi="Book Antiqua"/>
        </w:rPr>
      </w:pPr>
      <w:r w:rsidRPr="00CC3AE5">
        <w:rPr>
          <w:rStyle w:val="nowrap1"/>
          <w:rFonts w:ascii="Book Antiqua" w:hAnsi="Book Antiqua"/>
        </w:rPr>
        <w:t>Obesity, hypertension, diabetes mellitus, chronic obstructive pulmonary disease, chronic kidney disease, and anemia in patients can induce an inflammatory state with increased circulating C reactive protein, interleukin 1</w:t>
      </w:r>
      <w:r w:rsidR="00B109D6" w:rsidRPr="00CC3AE5">
        <w:rPr>
          <w:rStyle w:val="nowrap1"/>
          <w:rFonts w:ascii="Book Antiqua" w:hAnsi="Book Antiqua"/>
        </w:rPr>
        <w:t xml:space="preserve"> (IL-1)</w:t>
      </w:r>
      <w:r w:rsidRPr="00CC3AE5">
        <w:rPr>
          <w:rStyle w:val="nowrap1"/>
          <w:rFonts w:ascii="Book Antiqua" w:hAnsi="Book Antiqua"/>
        </w:rPr>
        <w:t xml:space="preserve"> receptor-like 1 protein, growth differentiation factor 15, IL-6, tumor necrosis factor-a, and pentraxin 3</w:t>
      </w:r>
      <w:r w:rsidRPr="00CC3AE5">
        <w:rPr>
          <w:rStyle w:val="nowrap1"/>
          <w:rFonts w:ascii="Book Antiqua" w:hAnsi="Book Antiqua"/>
          <w:vertAlign w:val="superscript"/>
        </w:rPr>
        <w:t>[22-24]</w:t>
      </w:r>
      <w:r w:rsidRPr="00CC3AE5">
        <w:rPr>
          <w:rStyle w:val="nowrap1"/>
          <w:rFonts w:ascii="Book Antiqua" w:hAnsi="Book Antiqua"/>
        </w:rPr>
        <w:t xml:space="preserve">. See Figure 1. Inflammation of the coronary microvascular endothelium produces free oxygen radicals and vascular cell adhesion molecules that attract circulating leukocytes to the </w:t>
      </w:r>
      <w:r w:rsidRPr="00CC3AE5">
        <w:rPr>
          <w:rStyle w:val="nowrap1"/>
          <w:rFonts w:ascii="Book Antiqua" w:hAnsi="Book Antiqua"/>
        </w:rPr>
        <w:lastRenderedPageBreak/>
        <w:t xml:space="preserve">microvascular which secrete transforming growth factor-β (TGF-β). </w:t>
      </w:r>
      <w:r w:rsidR="00B109D6" w:rsidRPr="00CC3AE5">
        <w:rPr>
          <w:rStyle w:val="nowrap1"/>
          <w:rFonts w:ascii="Book Antiqua" w:hAnsi="Book Antiqua"/>
        </w:rPr>
        <w:t>TGF-β</w:t>
      </w:r>
      <w:r w:rsidRPr="00CC3AE5">
        <w:rPr>
          <w:rStyle w:val="nowrap1"/>
          <w:rFonts w:ascii="Book Antiqua" w:hAnsi="Book Antiqua"/>
        </w:rPr>
        <w:t xml:space="preserve"> converts myocardial fibroblasts to myofibroblasts, which increase myocardial collagen deposition and cause interstitial fibrosis. Inflammatory free oxygen radicals also reduce nitric oxide (NO) bioavailability, and increase </w:t>
      </w:r>
      <w:proofErr w:type="spellStart"/>
      <w:r w:rsidRPr="00CC3AE5">
        <w:rPr>
          <w:rStyle w:val="nowrap1"/>
          <w:rFonts w:ascii="Book Antiqua" w:hAnsi="Book Antiqua"/>
        </w:rPr>
        <w:t>peroxynitrite</w:t>
      </w:r>
      <w:proofErr w:type="spellEnd"/>
      <w:r w:rsidRPr="00CC3AE5">
        <w:rPr>
          <w:rStyle w:val="nowrap1"/>
          <w:rFonts w:ascii="Book Antiqua" w:hAnsi="Book Antiqua"/>
        </w:rPr>
        <w:t xml:space="preserve"> (ONOO–), which reduces protein kinase G (PKG), which can increase cardiomyocyte stiffness, promote </w:t>
      </w:r>
      <w:proofErr w:type="spellStart"/>
      <w:r w:rsidRPr="00CC3AE5">
        <w:rPr>
          <w:rStyle w:val="nowrap1"/>
          <w:rFonts w:ascii="Book Antiqua" w:hAnsi="Book Antiqua"/>
        </w:rPr>
        <w:t>hypophosphorylation</w:t>
      </w:r>
      <w:proofErr w:type="spellEnd"/>
      <w:r w:rsidRPr="00CC3AE5">
        <w:rPr>
          <w:rStyle w:val="nowrap1"/>
          <w:rFonts w:ascii="Book Antiqua" w:hAnsi="Book Antiqua"/>
        </w:rPr>
        <w:t xml:space="preserve"> of titin, accelerate pro-hypertrophic signaling in cardiac myocytes and enhance diastolic dysfunction</w:t>
      </w:r>
      <w:r w:rsidRPr="00CC3AE5">
        <w:rPr>
          <w:rStyle w:val="nowrap1"/>
          <w:rFonts w:ascii="Book Antiqua" w:hAnsi="Book Antiqua"/>
          <w:vertAlign w:val="superscript"/>
        </w:rPr>
        <w:t>[17,</w:t>
      </w:r>
      <w:r w:rsidR="00CC3AE5">
        <w:rPr>
          <w:rStyle w:val="nowrap1"/>
          <w:rFonts w:ascii="Book Antiqua" w:hAnsi="Book Antiqua"/>
          <w:vertAlign w:val="superscript"/>
        </w:rPr>
        <w:t>21,</w:t>
      </w:r>
      <w:r w:rsidRPr="00CC3AE5">
        <w:rPr>
          <w:rStyle w:val="nowrap1"/>
          <w:rFonts w:ascii="Book Antiqua" w:hAnsi="Book Antiqua"/>
          <w:vertAlign w:val="superscript"/>
        </w:rPr>
        <w:t>25]</w:t>
      </w:r>
      <w:r w:rsidRPr="00CC3AE5">
        <w:rPr>
          <w:rStyle w:val="nowrap1"/>
          <w:rFonts w:ascii="Book Antiqua" w:hAnsi="Book Antiqua"/>
        </w:rPr>
        <w:t>.</w:t>
      </w:r>
    </w:p>
    <w:p w14:paraId="15DB57EF" w14:textId="77777777" w:rsidR="00F51AE0" w:rsidRPr="00CC3AE5" w:rsidRDefault="0051113D" w:rsidP="00CC3AE5">
      <w:pPr>
        <w:pStyle w:val="Standard"/>
        <w:ind w:firstLine="240"/>
        <w:rPr>
          <w:rFonts w:ascii="Book Antiqua" w:hAnsi="Book Antiqua"/>
        </w:rPr>
      </w:pPr>
      <w:r w:rsidRPr="00CC3AE5">
        <w:rPr>
          <w:rStyle w:val="nowrap1"/>
          <w:rFonts w:ascii="Book Antiqua" w:hAnsi="Book Antiqua"/>
        </w:rPr>
        <w:t>In addition, systemic inflammation decreases the vasodilator response of the coronary microvascular to acetylcholine and reduces renal blood flow and the ability of the kidneys to excrete sodium and water with resultant progressive expansion of intravascular volume</w:t>
      </w:r>
      <w:r w:rsidRPr="00CC3AE5">
        <w:rPr>
          <w:rStyle w:val="nowrap1"/>
          <w:rFonts w:ascii="Book Antiqua" w:hAnsi="Book Antiqua"/>
          <w:vertAlign w:val="superscript"/>
        </w:rPr>
        <w:t>[3]</w:t>
      </w:r>
      <w:r w:rsidRPr="00CC3AE5">
        <w:rPr>
          <w:rStyle w:val="nowrap1"/>
          <w:rFonts w:ascii="Book Antiqua" w:hAnsi="Book Antiqua"/>
        </w:rPr>
        <w:t>. Systemic inflammation also affects the lungs and skeletal muscle by contributing to pulmonary hypertension, muscle weakness and sarcopenia</w:t>
      </w:r>
      <w:r w:rsidRPr="00CC3AE5">
        <w:rPr>
          <w:rStyle w:val="nowrap1"/>
          <w:rFonts w:ascii="Book Antiqua" w:hAnsi="Book Antiqua"/>
          <w:vertAlign w:val="superscript"/>
        </w:rPr>
        <w:t>[3]</w:t>
      </w:r>
      <w:r w:rsidRPr="00CC3AE5">
        <w:rPr>
          <w:rStyle w:val="nowrap1"/>
          <w:rFonts w:ascii="Book Antiqua" w:hAnsi="Book Antiqua"/>
        </w:rPr>
        <w:t xml:space="preserve">. However, therapies to date that reduce systemic inflammation and/or improve or increase vascular endothelial function, such as statins, angiotensin receptor blockers, and phosphodiesterase-5 inhibitors have proven ineffective in improving the morbidity or the mortality of patients with </w:t>
      </w:r>
      <w:proofErr w:type="spellStart"/>
      <w:r w:rsidRPr="00CC3AE5">
        <w:rPr>
          <w:rStyle w:val="nowrap1"/>
          <w:rFonts w:ascii="Book Antiqua" w:hAnsi="Book Antiqua"/>
        </w:rPr>
        <w:t>HFpEF</w:t>
      </w:r>
      <w:proofErr w:type="spellEnd"/>
      <w:r w:rsidRPr="00CC3AE5">
        <w:rPr>
          <w:rStyle w:val="nowrap1"/>
          <w:rFonts w:ascii="Book Antiqua" w:hAnsi="Book Antiqua"/>
        </w:rPr>
        <w:t>.</w:t>
      </w:r>
    </w:p>
    <w:p w14:paraId="1AC932EF" w14:textId="77777777" w:rsidR="00F51AE0" w:rsidRPr="00CC3AE5" w:rsidRDefault="00F51AE0" w:rsidP="00CC3AE5">
      <w:pPr>
        <w:pStyle w:val="Standard"/>
        <w:rPr>
          <w:rFonts w:ascii="Book Antiqua" w:hAnsi="Book Antiqua"/>
        </w:rPr>
      </w:pPr>
    </w:p>
    <w:p w14:paraId="33B3BCC3" w14:textId="77777777" w:rsidR="00F51AE0" w:rsidRPr="00CC3AE5" w:rsidRDefault="0051113D" w:rsidP="00CC3AE5">
      <w:pPr>
        <w:pStyle w:val="Standard"/>
        <w:rPr>
          <w:rFonts w:ascii="Book Antiqua" w:hAnsi="Book Antiqua"/>
        </w:rPr>
      </w:pPr>
      <w:r w:rsidRPr="00CC3AE5">
        <w:rPr>
          <w:rStyle w:val="nowrap1"/>
          <w:rFonts w:ascii="Book Antiqua" w:hAnsi="Book Antiqua"/>
          <w:b/>
          <w:bCs/>
        </w:rPr>
        <w:t>CARDIOMYOCYTE CALCIUM-HANDLING ALTERATIONS</w:t>
      </w:r>
    </w:p>
    <w:p w14:paraId="115D58B0" w14:textId="5F8298CE" w:rsidR="00F51AE0" w:rsidRPr="00CC3AE5" w:rsidRDefault="0051113D" w:rsidP="00CC3AE5">
      <w:pPr>
        <w:pStyle w:val="Standard"/>
        <w:rPr>
          <w:rFonts w:ascii="Book Antiqua" w:hAnsi="Book Antiqua"/>
        </w:rPr>
      </w:pPr>
      <w:r w:rsidRPr="00CC3AE5">
        <w:rPr>
          <w:rStyle w:val="nowrap1"/>
          <w:rFonts w:ascii="Book Antiqua" w:hAnsi="Book Antiqua"/>
        </w:rPr>
        <w:t xml:space="preserve">High circulating concentrations of the free oxygen radical </w:t>
      </w:r>
      <w:proofErr w:type="spellStart"/>
      <w:r w:rsidRPr="00CC3AE5">
        <w:rPr>
          <w:rStyle w:val="nowrap1"/>
          <w:rFonts w:ascii="Book Antiqua" w:hAnsi="Book Antiqua"/>
        </w:rPr>
        <w:t>peroxynitrite</w:t>
      </w:r>
      <w:proofErr w:type="spellEnd"/>
      <w:r w:rsidRPr="00CC3AE5">
        <w:rPr>
          <w:rStyle w:val="nowrap1"/>
          <w:rFonts w:ascii="Book Antiqua" w:hAnsi="Book Antiqua"/>
        </w:rPr>
        <w:t xml:space="preserve"> in patients with </w:t>
      </w:r>
      <w:proofErr w:type="spellStart"/>
      <w:r w:rsidRPr="00CC3AE5">
        <w:rPr>
          <w:rStyle w:val="nowrap1"/>
          <w:rFonts w:ascii="Book Antiqua" w:hAnsi="Book Antiqua"/>
        </w:rPr>
        <w:t>HFpEF</w:t>
      </w:r>
      <w:proofErr w:type="spellEnd"/>
      <w:r w:rsidRPr="00CC3AE5">
        <w:rPr>
          <w:rStyle w:val="nowrap1"/>
          <w:rFonts w:ascii="Book Antiqua" w:hAnsi="Book Antiqua"/>
        </w:rPr>
        <w:t xml:space="preserve"> increase cardiomyocyte protein phosphatase 2A activity, which decreases cardiomyocyte </w:t>
      </w:r>
      <w:proofErr w:type="spellStart"/>
      <w:r w:rsidRPr="00CC3AE5">
        <w:rPr>
          <w:rStyle w:val="nowrap1"/>
          <w:rFonts w:ascii="Book Antiqua" w:hAnsi="Book Antiqua"/>
        </w:rPr>
        <w:t>phospholambam</w:t>
      </w:r>
      <w:proofErr w:type="spellEnd"/>
      <w:r w:rsidRPr="00CC3AE5">
        <w:rPr>
          <w:rStyle w:val="nowrap1"/>
          <w:rFonts w:ascii="Book Antiqua" w:hAnsi="Book Antiqua"/>
        </w:rPr>
        <w:t xml:space="preserve"> phosphorylation, reduces sarcoplasmic reticulum Ca</w:t>
      </w:r>
      <w:r w:rsidRPr="00CC3AE5">
        <w:rPr>
          <w:rStyle w:val="nowrap1"/>
          <w:rFonts w:ascii="Book Antiqua" w:hAnsi="Book Antiqua"/>
          <w:vertAlign w:val="superscript"/>
        </w:rPr>
        <w:t xml:space="preserve">2+ </w:t>
      </w:r>
      <w:r w:rsidRPr="00CC3AE5">
        <w:rPr>
          <w:rStyle w:val="nowrap1"/>
          <w:rFonts w:ascii="Book Antiqua" w:hAnsi="Book Antiqua"/>
        </w:rPr>
        <w:t>uptake, and increases cardiomyocyte diastolic cytosolic Ca</w:t>
      </w:r>
      <w:r w:rsidRPr="00CC3AE5">
        <w:rPr>
          <w:rStyle w:val="nowrap1"/>
          <w:rFonts w:ascii="Book Antiqua" w:hAnsi="Book Antiqua"/>
          <w:vertAlign w:val="superscript"/>
        </w:rPr>
        <w:t>2+</w:t>
      </w:r>
      <w:r w:rsidRPr="00CC3AE5">
        <w:rPr>
          <w:rStyle w:val="nowrap1"/>
          <w:rFonts w:ascii="Book Antiqua" w:hAnsi="Book Antiqua"/>
        </w:rPr>
        <w:t xml:space="preserve">. In addition, abnormal cardiomyocyte sodium-calcium exchange and also calcium leak from the sarcoplasmic reticulum increase cardiomyocyte diastolic cytosolic calcium concentrations, which increases cardiomyocyte resting tension in HFPEF patients due to a delayed inactivation of actin-myosin </w:t>
      </w:r>
      <w:proofErr w:type="spellStart"/>
      <w:r w:rsidRPr="00CC3AE5">
        <w:rPr>
          <w:rStyle w:val="nowrap1"/>
          <w:rFonts w:ascii="Book Antiqua" w:hAnsi="Book Antiqua"/>
        </w:rPr>
        <w:t>crossbridges</w:t>
      </w:r>
      <w:proofErr w:type="spellEnd"/>
      <w:r w:rsidRPr="00CC3AE5">
        <w:rPr>
          <w:rStyle w:val="nowrap1"/>
          <w:rFonts w:ascii="Book Antiqua" w:hAnsi="Book Antiqua"/>
          <w:vertAlign w:val="superscript"/>
        </w:rPr>
        <w:t>[</w:t>
      </w:r>
      <w:r w:rsidR="00CC3AE5">
        <w:rPr>
          <w:rStyle w:val="nowrap1"/>
          <w:rFonts w:ascii="Book Antiqua" w:hAnsi="Book Antiqua"/>
          <w:vertAlign w:val="superscript"/>
        </w:rPr>
        <w:t>26,</w:t>
      </w:r>
      <w:r w:rsidRPr="00CC3AE5">
        <w:rPr>
          <w:rStyle w:val="nowrap1"/>
          <w:rFonts w:ascii="Book Antiqua" w:hAnsi="Book Antiqua"/>
          <w:vertAlign w:val="superscript"/>
        </w:rPr>
        <w:t>27]</w:t>
      </w:r>
      <w:r w:rsidRPr="00CC3AE5">
        <w:rPr>
          <w:rStyle w:val="nowrap1"/>
          <w:rFonts w:ascii="Book Antiqua" w:hAnsi="Book Antiqua"/>
        </w:rPr>
        <w:t>. However, reductions in cardiomyocyte calcium overload with ranolazine to date have not significantly improved myocardial relaxation and diastolic dysfunction</w:t>
      </w:r>
      <w:r w:rsidRPr="00CC3AE5">
        <w:rPr>
          <w:rStyle w:val="nowrap1"/>
          <w:rFonts w:ascii="Book Antiqua" w:hAnsi="Book Antiqua"/>
          <w:vertAlign w:val="superscript"/>
        </w:rPr>
        <w:t>[2</w:t>
      </w:r>
      <w:r w:rsidR="00CC3AE5">
        <w:rPr>
          <w:rStyle w:val="nowrap1"/>
          <w:rFonts w:ascii="Book Antiqua" w:hAnsi="Book Antiqua"/>
          <w:vertAlign w:val="superscript"/>
        </w:rPr>
        <w:t>8</w:t>
      </w:r>
      <w:r w:rsidRPr="00CC3AE5">
        <w:rPr>
          <w:rStyle w:val="nowrap1"/>
          <w:rFonts w:ascii="Book Antiqua" w:hAnsi="Book Antiqua"/>
          <w:vertAlign w:val="superscript"/>
        </w:rPr>
        <w:t>]</w:t>
      </w:r>
      <w:r w:rsidRPr="00CC3AE5">
        <w:rPr>
          <w:rStyle w:val="nowrap1"/>
          <w:rFonts w:ascii="Book Antiqua" w:hAnsi="Book Antiqua"/>
        </w:rPr>
        <w:t xml:space="preserve">. Nevertheless, abnormal calcium homeostasis is a potential therapeutic target for the treatment of patients with </w:t>
      </w:r>
      <w:proofErr w:type="spellStart"/>
      <w:r w:rsidRPr="00CC3AE5">
        <w:rPr>
          <w:rStyle w:val="nowrap1"/>
          <w:rFonts w:ascii="Book Antiqua" w:hAnsi="Book Antiqua"/>
        </w:rPr>
        <w:t>HFpEF</w:t>
      </w:r>
      <w:proofErr w:type="spellEnd"/>
      <w:r w:rsidRPr="00CC3AE5">
        <w:rPr>
          <w:rStyle w:val="nowrap1"/>
          <w:rFonts w:ascii="Book Antiqua" w:hAnsi="Book Antiqua"/>
        </w:rPr>
        <w:t>.</w:t>
      </w:r>
    </w:p>
    <w:p w14:paraId="4520153B" w14:textId="77777777" w:rsidR="00F51AE0" w:rsidRPr="00CC3AE5" w:rsidRDefault="00F51AE0" w:rsidP="00CC3AE5">
      <w:pPr>
        <w:pStyle w:val="Standard"/>
        <w:rPr>
          <w:rFonts w:ascii="Book Antiqua" w:hAnsi="Book Antiqua"/>
        </w:rPr>
      </w:pPr>
    </w:p>
    <w:p w14:paraId="7ADB423C" w14:textId="77777777" w:rsidR="00F51AE0" w:rsidRPr="00CC3AE5" w:rsidRDefault="0051113D" w:rsidP="00CC3AE5">
      <w:pPr>
        <w:pStyle w:val="Standard"/>
        <w:rPr>
          <w:rFonts w:ascii="Book Antiqua" w:hAnsi="Book Antiqua"/>
        </w:rPr>
      </w:pPr>
      <w:r w:rsidRPr="00CC3AE5">
        <w:rPr>
          <w:rStyle w:val="nowrap1"/>
          <w:rFonts w:ascii="Book Antiqua" w:hAnsi="Book Antiqua"/>
          <w:b/>
          <w:bCs/>
        </w:rPr>
        <w:t>INCREASED EXTRACELLULAR MATRIX FORMATION</w:t>
      </w:r>
    </w:p>
    <w:p w14:paraId="4888F4C7" w14:textId="7DA87912" w:rsidR="00F51AE0" w:rsidRPr="00CC3AE5" w:rsidRDefault="0051113D" w:rsidP="00CC3AE5">
      <w:pPr>
        <w:pStyle w:val="Standard"/>
        <w:rPr>
          <w:rFonts w:ascii="Book Antiqua" w:hAnsi="Book Antiqua"/>
        </w:rPr>
      </w:pPr>
      <w:r w:rsidRPr="00CC3AE5">
        <w:rPr>
          <w:rStyle w:val="nowrap1"/>
          <w:rFonts w:ascii="Book Antiqua" w:hAnsi="Book Antiqua"/>
        </w:rPr>
        <w:t xml:space="preserve">Myocardial biopsies from patients with </w:t>
      </w:r>
      <w:proofErr w:type="spellStart"/>
      <w:r w:rsidRPr="00CC3AE5">
        <w:rPr>
          <w:rStyle w:val="nowrap1"/>
          <w:rFonts w:ascii="Book Antiqua" w:hAnsi="Book Antiqua"/>
        </w:rPr>
        <w:t>HFpEF</w:t>
      </w:r>
      <w:proofErr w:type="spellEnd"/>
      <w:r w:rsidRPr="00CC3AE5">
        <w:rPr>
          <w:rStyle w:val="nowrap1"/>
          <w:rFonts w:ascii="Book Antiqua" w:hAnsi="Book Antiqua"/>
        </w:rPr>
        <w:t xml:space="preserve">, especially patients with hypertension and </w:t>
      </w:r>
      <w:proofErr w:type="spellStart"/>
      <w:r w:rsidRPr="00CC3AE5">
        <w:rPr>
          <w:rStyle w:val="nowrap1"/>
          <w:rFonts w:ascii="Book Antiqua" w:hAnsi="Book Antiqua"/>
        </w:rPr>
        <w:t>HFpEF</w:t>
      </w:r>
      <w:proofErr w:type="spellEnd"/>
      <w:r w:rsidRPr="00CC3AE5">
        <w:rPr>
          <w:rStyle w:val="nowrap1"/>
          <w:rFonts w:ascii="Book Antiqua" w:hAnsi="Book Antiqua"/>
        </w:rPr>
        <w:t>, show an increase in the collagen volume fraction and an increase in myocardial fibrosis in comparison with patients without heart failure</w:t>
      </w:r>
      <w:r w:rsidRPr="00CC3AE5">
        <w:rPr>
          <w:rStyle w:val="nowrap1"/>
          <w:rFonts w:ascii="Book Antiqua" w:hAnsi="Book Antiqua"/>
          <w:vertAlign w:val="superscript"/>
        </w:rPr>
        <w:t>[</w:t>
      </w:r>
      <w:r w:rsidR="00CC3AE5">
        <w:rPr>
          <w:rStyle w:val="nowrap1"/>
          <w:rFonts w:ascii="Book Antiqua" w:hAnsi="Book Antiqua"/>
          <w:vertAlign w:val="superscript"/>
        </w:rPr>
        <w:t>29,</w:t>
      </w:r>
      <w:r w:rsidRPr="00CC3AE5">
        <w:rPr>
          <w:rStyle w:val="nowrap1"/>
          <w:rFonts w:ascii="Book Antiqua" w:hAnsi="Book Antiqua"/>
          <w:vertAlign w:val="superscript"/>
        </w:rPr>
        <w:t>30]</w:t>
      </w:r>
      <w:r w:rsidRPr="00CC3AE5">
        <w:rPr>
          <w:rStyle w:val="nowrap1"/>
          <w:rFonts w:ascii="Book Antiqua" w:hAnsi="Book Antiqua"/>
        </w:rPr>
        <w:t xml:space="preserve">. In this regard, Inflammation can cause the release of </w:t>
      </w:r>
      <w:r w:rsidR="000238E6" w:rsidRPr="00CC3AE5">
        <w:rPr>
          <w:rStyle w:val="nowrap1"/>
          <w:rFonts w:ascii="Book Antiqua" w:hAnsi="Book Antiqua"/>
        </w:rPr>
        <w:t>TGF-β</w:t>
      </w:r>
      <w:r w:rsidRPr="00CC3AE5">
        <w:rPr>
          <w:rStyle w:val="nowrap1"/>
          <w:rFonts w:ascii="Book Antiqua" w:hAnsi="Book Antiqua"/>
        </w:rPr>
        <w:t xml:space="preserve"> from fibroblasts and monocytes/macrophages, which induce the differentiation of fibroblasts into collagen-producing myofibroblasts, while simultaneously decreasing matrix metalloproteinase (MMP)-1 and the tissue inhibitor of (MMP)-1</w:t>
      </w:r>
      <w:r w:rsidRPr="00CC3AE5">
        <w:rPr>
          <w:rStyle w:val="nowrap1"/>
          <w:rFonts w:ascii="Book Antiqua" w:hAnsi="Book Antiqua"/>
          <w:vertAlign w:val="superscript"/>
        </w:rPr>
        <w:t>[17,3</w:t>
      </w:r>
      <w:r w:rsidR="00CC3AE5">
        <w:rPr>
          <w:rStyle w:val="nowrap1"/>
          <w:rFonts w:ascii="Book Antiqua" w:hAnsi="Book Antiqua"/>
          <w:vertAlign w:val="superscript"/>
        </w:rPr>
        <w:t>1</w:t>
      </w:r>
      <w:r w:rsidRPr="00CC3AE5">
        <w:rPr>
          <w:rStyle w:val="nowrap1"/>
          <w:rFonts w:ascii="Book Antiqua" w:hAnsi="Book Antiqua"/>
          <w:vertAlign w:val="superscript"/>
        </w:rPr>
        <w:t>,3</w:t>
      </w:r>
      <w:r w:rsidR="00CC3AE5">
        <w:rPr>
          <w:rStyle w:val="nowrap1"/>
          <w:rFonts w:ascii="Book Antiqua" w:hAnsi="Book Antiqua"/>
          <w:vertAlign w:val="superscript"/>
        </w:rPr>
        <w:t>2</w:t>
      </w:r>
      <w:r w:rsidRPr="00CC3AE5">
        <w:rPr>
          <w:rStyle w:val="nowrap1"/>
          <w:rFonts w:ascii="Book Antiqua" w:hAnsi="Book Antiqua"/>
          <w:vertAlign w:val="superscript"/>
        </w:rPr>
        <w:t>]</w:t>
      </w:r>
      <w:r w:rsidRPr="00CC3AE5">
        <w:rPr>
          <w:rStyle w:val="nowrap1"/>
          <w:rFonts w:ascii="Book Antiqua" w:hAnsi="Book Antiqua"/>
        </w:rPr>
        <w:t xml:space="preserve">. In addition, endothelin-1, angiotensin II, platelet-derived growth factor, and connective tissue growth factor govern fibroblast activation/differentiation and represent potential therapeutic targets in the treatment of patients with </w:t>
      </w:r>
      <w:proofErr w:type="spellStart"/>
      <w:r w:rsidRPr="00CC3AE5">
        <w:rPr>
          <w:rStyle w:val="nowrap1"/>
          <w:rFonts w:ascii="Book Antiqua" w:hAnsi="Book Antiqua"/>
        </w:rPr>
        <w:t>HFpEF</w:t>
      </w:r>
      <w:proofErr w:type="spellEnd"/>
      <w:r w:rsidRPr="00CC3AE5">
        <w:rPr>
          <w:rStyle w:val="nowrap1"/>
          <w:rFonts w:ascii="Book Antiqua" w:hAnsi="Book Antiqua"/>
          <w:vertAlign w:val="superscript"/>
        </w:rPr>
        <w:t>[3</w:t>
      </w:r>
      <w:r w:rsidR="00CC3AE5">
        <w:rPr>
          <w:rStyle w:val="nowrap1"/>
          <w:rFonts w:ascii="Book Antiqua" w:hAnsi="Book Antiqua"/>
          <w:vertAlign w:val="superscript"/>
        </w:rPr>
        <w:t>3</w:t>
      </w:r>
      <w:r w:rsidRPr="00CC3AE5">
        <w:rPr>
          <w:rStyle w:val="nowrap1"/>
          <w:rFonts w:ascii="Book Antiqua" w:hAnsi="Book Antiqua"/>
          <w:vertAlign w:val="superscript"/>
        </w:rPr>
        <w:t>]</w:t>
      </w:r>
      <w:r w:rsidRPr="00CC3AE5">
        <w:rPr>
          <w:rStyle w:val="nowrap1"/>
          <w:rFonts w:ascii="Book Antiqua" w:hAnsi="Book Antiqua"/>
        </w:rPr>
        <w:t>.</w:t>
      </w:r>
    </w:p>
    <w:p w14:paraId="49234F3C" w14:textId="733CD4CA" w:rsidR="00F51AE0" w:rsidRPr="00CC3AE5" w:rsidRDefault="0051113D" w:rsidP="00CC3AE5">
      <w:pPr>
        <w:pStyle w:val="BodyText2"/>
        <w:ind w:firstLine="240"/>
        <w:rPr>
          <w:rFonts w:ascii="Book Antiqua" w:hAnsi="Book Antiqua"/>
          <w:b w:val="0"/>
        </w:rPr>
      </w:pPr>
      <w:r w:rsidRPr="00CC3AE5">
        <w:rPr>
          <w:rStyle w:val="nowrap1"/>
          <w:rFonts w:ascii="Book Antiqua" w:hAnsi="Book Antiqua"/>
          <w:b w:val="0"/>
        </w:rPr>
        <w:t>Myocardial collagen synthesis can also be increased during the female menopause where decreased circulating estrogen is associated with activation of the renin-angiotensin-aldosterone system</w:t>
      </w:r>
      <w:r w:rsidRPr="00CC3AE5">
        <w:rPr>
          <w:rStyle w:val="nowrap1"/>
          <w:rFonts w:ascii="Book Antiqua" w:hAnsi="Book Antiqua"/>
          <w:b w:val="0"/>
          <w:vertAlign w:val="superscript"/>
        </w:rPr>
        <w:t>[3</w:t>
      </w:r>
      <w:r w:rsidR="00CC3AE5">
        <w:rPr>
          <w:rStyle w:val="nowrap1"/>
          <w:rFonts w:ascii="Book Antiqua" w:hAnsi="Book Antiqua"/>
          <w:b w:val="0"/>
          <w:vertAlign w:val="superscript"/>
        </w:rPr>
        <w:t>4</w:t>
      </w:r>
      <w:r w:rsidRPr="00CC3AE5">
        <w:rPr>
          <w:rStyle w:val="nowrap1"/>
          <w:rFonts w:ascii="Book Antiqua" w:hAnsi="Book Antiqua"/>
          <w:b w:val="0"/>
          <w:vertAlign w:val="superscript"/>
        </w:rPr>
        <w:t>]</w:t>
      </w:r>
      <w:r w:rsidRPr="00CC3AE5">
        <w:rPr>
          <w:rStyle w:val="nowrap1"/>
          <w:rFonts w:ascii="Book Antiqua" w:hAnsi="Book Antiqua"/>
          <w:b w:val="0"/>
        </w:rPr>
        <w:t xml:space="preserve">. Collagen expansion of the myocardial extracellular matrix, and especially an increase in the collagen type 1 fibers and the amount of crosslinked collagen, has an adverse effect on myocardial mechanical, electrical, and microvascular function and contributes to decreased diastolic function in </w:t>
      </w:r>
      <w:proofErr w:type="spellStart"/>
      <w:r w:rsidRPr="00CC3AE5">
        <w:rPr>
          <w:rStyle w:val="nowrap1"/>
          <w:rFonts w:ascii="Book Antiqua" w:hAnsi="Book Antiqua"/>
          <w:b w:val="0"/>
        </w:rPr>
        <w:t>HFpEF</w:t>
      </w:r>
      <w:proofErr w:type="spellEnd"/>
      <w:r w:rsidRPr="00CC3AE5">
        <w:rPr>
          <w:rStyle w:val="nowrap1"/>
          <w:rFonts w:ascii="Book Antiqua" w:hAnsi="Book Antiqua"/>
          <w:b w:val="0"/>
        </w:rPr>
        <w:t>. Myocardial fibrosis also decreases myocardial capillary density, coronary perfusion reserve, and myocardial energy production</w:t>
      </w:r>
      <w:r w:rsidRPr="00CC3AE5">
        <w:rPr>
          <w:rStyle w:val="nowrap1"/>
          <w:rFonts w:ascii="Book Antiqua" w:hAnsi="Book Antiqua"/>
          <w:b w:val="0"/>
          <w:vertAlign w:val="superscript"/>
        </w:rPr>
        <w:t>[3</w:t>
      </w:r>
      <w:r w:rsidR="00CC3AE5">
        <w:rPr>
          <w:rStyle w:val="nowrap1"/>
          <w:rFonts w:ascii="Book Antiqua" w:hAnsi="Book Antiqua"/>
          <w:b w:val="0"/>
          <w:vertAlign w:val="superscript"/>
        </w:rPr>
        <w:t>3</w:t>
      </w:r>
      <w:r w:rsidRPr="00CC3AE5">
        <w:rPr>
          <w:rStyle w:val="nowrap1"/>
          <w:rFonts w:ascii="Book Antiqua" w:hAnsi="Book Antiqua"/>
          <w:b w:val="0"/>
          <w:vertAlign w:val="superscript"/>
        </w:rPr>
        <w:t>]</w:t>
      </w:r>
      <w:r w:rsidRPr="00CC3AE5">
        <w:rPr>
          <w:rStyle w:val="nowrap1"/>
          <w:rFonts w:ascii="Book Antiqua" w:hAnsi="Book Antiqua"/>
          <w:b w:val="0"/>
        </w:rPr>
        <w:t xml:space="preserve">. Studies of anti-fibrotic agents, such as Pirfenidone and also valsartan/sacubitril, in the PIROUETTE trial, the Parallax and the PARAGON-HF trials will help to determine in patients with </w:t>
      </w:r>
      <w:proofErr w:type="spellStart"/>
      <w:r w:rsidRPr="00CC3AE5">
        <w:rPr>
          <w:rStyle w:val="nowrap1"/>
          <w:rFonts w:ascii="Book Antiqua" w:hAnsi="Book Antiqua"/>
          <w:b w:val="0"/>
        </w:rPr>
        <w:t>HFpEF</w:t>
      </w:r>
      <w:proofErr w:type="spellEnd"/>
      <w:r w:rsidRPr="00CC3AE5">
        <w:rPr>
          <w:rStyle w:val="nowrap1"/>
          <w:rFonts w:ascii="Book Antiqua" w:hAnsi="Book Antiqua"/>
          <w:b w:val="0"/>
        </w:rPr>
        <w:t xml:space="preserve"> whether significant regression of fibrosis in the myocardium can occur and can be associated with improvement in diastolic ventricular function.</w:t>
      </w:r>
    </w:p>
    <w:p w14:paraId="6AA37B93" w14:textId="77777777" w:rsidR="00F51AE0" w:rsidRPr="00CC3AE5" w:rsidRDefault="00F51AE0" w:rsidP="00CC3AE5">
      <w:pPr>
        <w:pStyle w:val="Standard"/>
        <w:rPr>
          <w:rFonts w:ascii="Book Antiqua" w:hAnsi="Book Antiqua"/>
          <w:b/>
        </w:rPr>
      </w:pPr>
    </w:p>
    <w:p w14:paraId="1CC89AE2" w14:textId="77777777" w:rsidR="00F51AE0" w:rsidRPr="00CC3AE5" w:rsidRDefault="0051113D" w:rsidP="00CC3AE5">
      <w:pPr>
        <w:pStyle w:val="Standard"/>
        <w:rPr>
          <w:rFonts w:ascii="Book Antiqua" w:hAnsi="Book Antiqua"/>
        </w:rPr>
      </w:pPr>
      <w:r w:rsidRPr="00CC3AE5">
        <w:rPr>
          <w:rStyle w:val="nowrap1"/>
          <w:rFonts w:ascii="Book Antiqua" w:hAnsi="Book Antiqua"/>
          <w:b/>
          <w:bCs/>
        </w:rPr>
        <w:t>MICROVASCULAR DYSFUNCTION</w:t>
      </w:r>
    </w:p>
    <w:p w14:paraId="56EA99D4" w14:textId="3F699B18" w:rsidR="00F51AE0" w:rsidRPr="00CC3AE5" w:rsidRDefault="0051113D" w:rsidP="00CC3AE5">
      <w:pPr>
        <w:pStyle w:val="Standard"/>
        <w:rPr>
          <w:rFonts w:ascii="Book Antiqua" w:hAnsi="Book Antiqua"/>
        </w:rPr>
      </w:pPr>
      <w:r w:rsidRPr="00CC3AE5">
        <w:rPr>
          <w:rStyle w:val="nowrap1"/>
          <w:rFonts w:ascii="Book Antiqua" w:hAnsi="Book Antiqua"/>
        </w:rPr>
        <w:t xml:space="preserve">Exercise studies of patients with </w:t>
      </w:r>
      <w:proofErr w:type="spellStart"/>
      <w:r w:rsidRPr="00CC3AE5">
        <w:rPr>
          <w:rStyle w:val="nowrap1"/>
          <w:rFonts w:ascii="Book Antiqua" w:hAnsi="Book Antiqua"/>
        </w:rPr>
        <w:t>HFpEF</w:t>
      </w:r>
      <w:proofErr w:type="spellEnd"/>
      <w:r w:rsidRPr="00CC3AE5">
        <w:rPr>
          <w:rStyle w:val="nowrap1"/>
          <w:rFonts w:ascii="Book Antiqua" w:hAnsi="Book Antiqua"/>
        </w:rPr>
        <w:t xml:space="preserve"> implicate LV stiffness and impaired exercise vasodilation and raise the possibility that the impaired diastolic reserve in these patients may be related to coronary microvascular dysfunction. In an autopsy study of 124 </w:t>
      </w:r>
      <w:r w:rsidRPr="00CC3AE5">
        <w:rPr>
          <w:rStyle w:val="nowrap1"/>
          <w:rFonts w:ascii="Book Antiqua" w:hAnsi="Book Antiqua"/>
        </w:rPr>
        <w:lastRenderedPageBreak/>
        <w:t xml:space="preserve">patients with </w:t>
      </w:r>
      <w:proofErr w:type="spellStart"/>
      <w:r w:rsidRPr="00CC3AE5">
        <w:rPr>
          <w:rStyle w:val="nowrap1"/>
          <w:rFonts w:ascii="Book Antiqua" w:hAnsi="Book Antiqua"/>
        </w:rPr>
        <w:t>HFpEF</w:t>
      </w:r>
      <w:proofErr w:type="spellEnd"/>
      <w:r w:rsidRPr="00CC3AE5">
        <w:rPr>
          <w:rStyle w:val="nowrap1"/>
          <w:rFonts w:ascii="Book Antiqua" w:hAnsi="Book Antiqua"/>
        </w:rPr>
        <w:t xml:space="preserve"> compared with 104 age-matched control patients, </w:t>
      </w:r>
      <w:proofErr w:type="spellStart"/>
      <w:r w:rsidRPr="00CC3AE5">
        <w:rPr>
          <w:rStyle w:val="nowrap1"/>
          <w:rFonts w:ascii="Book Antiqua" w:hAnsi="Book Antiqua"/>
        </w:rPr>
        <w:t>HFpEF</w:t>
      </w:r>
      <w:proofErr w:type="spellEnd"/>
      <w:r w:rsidRPr="00CC3AE5">
        <w:rPr>
          <w:rStyle w:val="nowrap1"/>
          <w:rFonts w:ascii="Book Antiqua" w:hAnsi="Book Antiqua"/>
        </w:rPr>
        <w:t xml:space="preserve"> patients had a median of 961 coronary </w:t>
      </w:r>
      <w:proofErr w:type="spellStart"/>
      <w:r w:rsidRPr="00CC3AE5">
        <w:rPr>
          <w:rStyle w:val="nowrap1"/>
          <w:rFonts w:ascii="Book Antiqua" w:hAnsi="Book Antiqua"/>
        </w:rPr>
        <w:t>microvessels</w:t>
      </w:r>
      <w:proofErr w:type="spellEnd"/>
      <w:r w:rsidRPr="00CC3AE5">
        <w:rPr>
          <w:rStyle w:val="nowrap1"/>
          <w:rFonts w:ascii="Book Antiqua" w:hAnsi="Book Antiqua"/>
        </w:rPr>
        <w:t>/mm</w:t>
      </w:r>
      <w:r w:rsidRPr="00CC3AE5">
        <w:rPr>
          <w:rStyle w:val="nowrap1"/>
          <w:rFonts w:ascii="Book Antiqua" w:hAnsi="Book Antiqua"/>
          <w:vertAlign w:val="superscript"/>
        </w:rPr>
        <w:t>2</w:t>
      </w:r>
      <w:r w:rsidRPr="00CC3AE5">
        <w:rPr>
          <w:rStyle w:val="nowrap1"/>
          <w:rFonts w:ascii="Book Antiqua" w:hAnsi="Book Antiqua"/>
        </w:rPr>
        <w:t xml:space="preserve"> </w:t>
      </w:r>
      <w:r w:rsidRPr="00CC3AE5">
        <w:rPr>
          <w:rStyle w:val="nowrap1"/>
          <w:rFonts w:ascii="Book Antiqua" w:hAnsi="Book Antiqua"/>
          <w:i/>
          <w:iCs/>
        </w:rPr>
        <w:t>vs</w:t>
      </w:r>
      <w:r w:rsidRPr="00CC3AE5">
        <w:rPr>
          <w:rStyle w:val="nowrap1"/>
          <w:rFonts w:ascii="Book Antiqua" w:hAnsi="Book Antiqua"/>
        </w:rPr>
        <w:t xml:space="preserve"> 1316 vessels/mm</w:t>
      </w:r>
      <w:r w:rsidRPr="00CC3AE5">
        <w:rPr>
          <w:rStyle w:val="nowrap1"/>
          <w:rFonts w:ascii="Book Antiqua" w:hAnsi="Book Antiqua"/>
          <w:vertAlign w:val="superscript"/>
        </w:rPr>
        <w:t>2</w:t>
      </w:r>
      <w:r w:rsidRPr="00CC3AE5">
        <w:rPr>
          <w:rStyle w:val="nowrap1"/>
          <w:rFonts w:ascii="Book Antiqua" w:hAnsi="Book Antiqua"/>
        </w:rPr>
        <w:t xml:space="preserve"> in controls</w:t>
      </w:r>
      <w:r w:rsidRPr="00CC3AE5">
        <w:rPr>
          <w:rStyle w:val="nowrap1"/>
          <w:rFonts w:ascii="Book Antiqua" w:hAnsi="Book Antiqua"/>
          <w:vertAlign w:val="superscript"/>
        </w:rPr>
        <w:t>[3</w:t>
      </w:r>
      <w:r w:rsidR="00CC3AE5">
        <w:rPr>
          <w:rStyle w:val="nowrap1"/>
          <w:rFonts w:ascii="Book Antiqua" w:hAnsi="Book Antiqua"/>
          <w:vertAlign w:val="superscript"/>
        </w:rPr>
        <w:t>1</w:t>
      </w:r>
      <w:r w:rsidRPr="00CC3AE5">
        <w:rPr>
          <w:rStyle w:val="nowrap1"/>
          <w:rFonts w:ascii="Book Antiqua" w:hAnsi="Book Antiqua"/>
          <w:vertAlign w:val="superscript"/>
        </w:rPr>
        <w:t>,3</w:t>
      </w:r>
      <w:r w:rsidR="00CC3AE5">
        <w:rPr>
          <w:rStyle w:val="nowrap1"/>
          <w:rFonts w:ascii="Book Antiqua" w:hAnsi="Book Antiqua"/>
          <w:vertAlign w:val="superscript"/>
        </w:rPr>
        <w:t>5</w:t>
      </w:r>
      <w:r w:rsidRPr="00CC3AE5">
        <w:rPr>
          <w:rStyle w:val="nowrap1"/>
          <w:rFonts w:ascii="Book Antiqua" w:hAnsi="Book Antiqua"/>
          <w:vertAlign w:val="superscript"/>
        </w:rPr>
        <w:t>]</w:t>
      </w:r>
      <w:r w:rsidRPr="00CC3AE5">
        <w:rPr>
          <w:rStyle w:val="nowrap1"/>
          <w:rFonts w:ascii="Book Antiqua" w:hAnsi="Book Antiqua"/>
        </w:rPr>
        <w:t xml:space="preserve">. In addition, patients with </w:t>
      </w:r>
      <w:proofErr w:type="spellStart"/>
      <w:r w:rsidRPr="00CC3AE5">
        <w:rPr>
          <w:rStyle w:val="nowrap1"/>
          <w:rFonts w:ascii="Book Antiqua" w:hAnsi="Book Antiqua"/>
        </w:rPr>
        <w:t>HFpEF</w:t>
      </w:r>
      <w:proofErr w:type="spellEnd"/>
      <w:r w:rsidRPr="00CC3AE5">
        <w:rPr>
          <w:rStyle w:val="nowrap1"/>
          <w:rFonts w:ascii="Book Antiqua" w:hAnsi="Book Antiqua"/>
        </w:rPr>
        <w:t xml:space="preserve"> had more severe coronary artery disease with 65% of patients with ≥ 1 coronary vessel with &gt; 50% diameter stenosis versus 13% in controls</w:t>
      </w:r>
      <w:r w:rsidRPr="00CC3AE5">
        <w:rPr>
          <w:rStyle w:val="nowrap1"/>
          <w:rFonts w:ascii="Book Antiqua" w:hAnsi="Book Antiqua"/>
          <w:vertAlign w:val="superscript"/>
        </w:rPr>
        <w:t>[3</w:t>
      </w:r>
      <w:r w:rsidR="00CC3AE5">
        <w:rPr>
          <w:rStyle w:val="nowrap1"/>
          <w:rFonts w:ascii="Book Antiqua" w:hAnsi="Book Antiqua"/>
          <w:vertAlign w:val="superscript"/>
        </w:rPr>
        <w:t>4</w:t>
      </w:r>
      <w:r w:rsidRPr="00CC3AE5">
        <w:rPr>
          <w:rStyle w:val="nowrap1"/>
          <w:rFonts w:ascii="Book Antiqua" w:hAnsi="Book Antiqua"/>
          <w:vertAlign w:val="superscript"/>
        </w:rPr>
        <w:t>]</w:t>
      </w:r>
      <w:r w:rsidRPr="00CC3AE5">
        <w:rPr>
          <w:rStyle w:val="nowrap1"/>
          <w:rFonts w:ascii="Book Antiqua" w:hAnsi="Book Antiqua"/>
        </w:rPr>
        <w:t xml:space="preserve">. The vascular changes in the </w:t>
      </w:r>
      <w:proofErr w:type="spellStart"/>
      <w:r w:rsidRPr="00CC3AE5">
        <w:rPr>
          <w:rStyle w:val="nowrap1"/>
          <w:rFonts w:ascii="Book Antiqua" w:hAnsi="Book Antiqua"/>
        </w:rPr>
        <w:t>HFpEF</w:t>
      </w:r>
      <w:proofErr w:type="spellEnd"/>
      <w:r w:rsidRPr="00CC3AE5">
        <w:rPr>
          <w:rStyle w:val="nowrap1"/>
          <w:rFonts w:ascii="Book Antiqua" w:hAnsi="Book Antiqua"/>
        </w:rPr>
        <w:t xml:space="preserve"> patients were associated with heavier hearts with a median weight of 538 g with 9.6% myocardial fibrosis versus 335 g with 7.1% fibrosis in controls</w:t>
      </w:r>
      <w:r w:rsidRPr="00CC3AE5">
        <w:rPr>
          <w:rStyle w:val="nowrap1"/>
          <w:rFonts w:ascii="Book Antiqua" w:hAnsi="Book Antiqua"/>
          <w:vertAlign w:val="superscript"/>
        </w:rPr>
        <w:t>[3</w:t>
      </w:r>
      <w:r w:rsidR="00CC3AE5">
        <w:rPr>
          <w:rStyle w:val="nowrap1"/>
          <w:rFonts w:ascii="Book Antiqua" w:hAnsi="Book Antiqua"/>
          <w:vertAlign w:val="superscript"/>
        </w:rPr>
        <w:t>5</w:t>
      </w:r>
      <w:r w:rsidRPr="00CC3AE5">
        <w:rPr>
          <w:rStyle w:val="nowrap1"/>
          <w:rFonts w:ascii="Book Antiqua" w:hAnsi="Book Antiqua"/>
          <w:vertAlign w:val="superscript"/>
        </w:rPr>
        <w:t>]</w:t>
      </w:r>
      <w:r w:rsidRPr="00CC3AE5">
        <w:rPr>
          <w:rStyle w:val="nowrap1"/>
          <w:rFonts w:ascii="Book Antiqua" w:hAnsi="Book Antiqua"/>
        </w:rPr>
        <w:t xml:space="preserve">. In addition, the myocardial fibrosis increased with decreasing microvascular density. However, cardiomyocyte size and </w:t>
      </w:r>
      <w:r w:rsidR="00B109D6" w:rsidRPr="00CC3AE5">
        <w:rPr>
          <w:rStyle w:val="nowrap1"/>
          <w:rFonts w:ascii="Book Antiqua" w:hAnsi="Book Antiqua"/>
        </w:rPr>
        <w:t>LV</w:t>
      </w:r>
      <w:r w:rsidRPr="00CC3AE5">
        <w:rPr>
          <w:rStyle w:val="nowrap1"/>
          <w:rFonts w:ascii="Book Antiqua" w:hAnsi="Book Antiqua"/>
        </w:rPr>
        <w:t xml:space="preserve"> hypertrophy are important determinants of the coronary microvascular density in adults and the role of cardiomyocyte size and LV hypertrophy in the determination of microvascular density in </w:t>
      </w:r>
      <w:proofErr w:type="spellStart"/>
      <w:r w:rsidRPr="00CC3AE5">
        <w:rPr>
          <w:rStyle w:val="nowrap1"/>
          <w:rFonts w:ascii="Book Antiqua" w:hAnsi="Book Antiqua"/>
        </w:rPr>
        <w:t>HFpEF</w:t>
      </w:r>
      <w:proofErr w:type="spellEnd"/>
      <w:r w:rsidRPr="00CC3AE5">
        <w:rPr>
          <w:rStyle w:val="nowrap1"/>
          <w:rFonts w:ascii="Book Antiqua" w:hAnsi="Book Antiqua"/>
        </w:rPr>
        <w:t xml:space="preserve"> requires further investigation.</w:t>
      </w:r>
    </w:p>
    <w:p w14:paraId="011C5008" w14:textId="77777777" w:rsidR="00F51AE0" w:rsidRPr="00CC3AE5" w:rsidRDefault="00F51AE0" w:rsidP="00CC3AE5">
      <w:pPr>
        <w:pStyle w:val="Standard"/>
        <w:rPr>
          <w:rFonts w:ascii="Book Antiqua" w:hAnsi="Book Antiqua"/>
        </w:rPr>
      </w:pPr>
    </w:p>
    <w:p w14:paraId="3636F99B" w14:textId="77777777" w:rsidR="00F51AE0" w:rsidRPr="00CC3AE5" w:rsidRDefault="0051113D" w:rsidP="00CC3AE5">
      <w:pPr>
        <w:pStyle w:val="Standard"/>
        <w:rPr>
          <w:rFonts w:ascii="Book Antiqua" w:hAnsi="Book Antiqua"/>
        </w:rPr>
      </w:pPr>
      <w:r w:rsidRPr="00CC3AE5">
        <w:rPr>
          <w:rStyle w:val="nowrap1"/>
          <w:rFonts w:ascii="Book Antiqua" w:hAnsi="Book Antiqua"/>
          <w:b/>
          <w:bCs/>
        </w:rPr>
        <w:t>OBESITY</w:t>
      </w:r>
    </w:p>
    <w:p w14:paraId="761279B6" w14:textId="3C1C27A9" w:rsidR="00F51AE0" w:rsidRPr="00CC3AE5" w:rsidRDefault="0051113D" w:rsidP="00CC3AE5">
      <w:pPr>
        <w:pStyle w:val="Standard"/>
        <w:rPr>
          <w:rFonts w:ascii="Book Antiqua" w:hAnsi="Book Antiqua"/>
        </w:rPr>
      </w:pPr>
      <w:r w:rsidRPr="00CC3AE5">
        <w:rPr>
          <w:rStyle w:val="nowrap1"/>
          <w:rFonts w:ascii="Book Antiqua" w:hAnsi="Book Antiqua"/>
        </w:rPr>
        <w:t xml:space="preserve">Adipocytes synthesize cell-signaling molecules which include leptin, </w:t>
      </w:r>
      <w:proofErr w:type="spellStart"/>
      <w:r w:rsidRPr="00CC3AE5">
        <w:rPr>
          <w:rStyle w:val="nowrap1"/>
          <w:rFonts w:ascii="Book Antiqua" w:hAnsi="Book Antiqua"/>
        </w:rPr>
        <w:t>nerilysin</w:t>
      </w:r>
      <w:proofErr w:type="spellEnd"/>
      <w:r w:rsidRPr="00CC3AE5">
        <w:rPr>
          <w:rStyle w:val="nowrap1"/>
          <w:rFonts w:ascii="Book Antiqua" w:hAnsi="Book Antiqua"/>
        </w:rPr>
        <w:t xml:space="preserve"> and aldosterone which play a role in systemic inflammatory processes, cardiac fibrosis, and sodium and water retention</w:t>
      </w:r>
      <w:r w:rsidRPr="00CC3AE5">
        <w:rPr>
          <w:rStyle w:val="nowrap1"/>
          <w:rFonts w:ascii="Book Antiqua" w:hAnsi="Book Antiqua"/>
          <w:vertAlign w:val="superscript"/>
        </w:rPr>
        <w:t>[3</w:t>
      </w:r>
      <w:r w:rsidR="00CC3AE5">
        <w:rPr>
          <w:rStyle w:val="nowrap1"/>
          <w:rFonts w:ascii="Book Antiqua" w:hAnsi="Book Antiqua"/>
          <w:vertAlign w:val="superscript"/>
        </w:rPr>
        <w:t>6</w:t>
      </w:r>
      <w:r w:rsidRPr="00CC3AE5">
        <w:rPr>
          <w:rStyle w:val="nowrap1"/>
          <w:rFonts w:ascii="Book Antiqua" w:hAnsi="Book Antiqua"/>
          <w:vertAlign w:val="superscript"/>
        </w:rPr>
        <w:t>]</w:t>
      </w:r>
      <w:r w:rsidRPr="00CC3AE5">
        <w:rPr>
          <w:rStyle w:val="nowrap1"/>
          <w:rFonts w:ascii="Book Antiqua" w:hAnsi="Book Antiqua"/>
        </w:rPr>
        <w:t>. In this regard, obesity can lead to cardiac fibrosis and increased ventricular diastolic stiffness through: (1) leptin secretion from adipose tissue which induces cardiac fibrosis through galectin-3, TGF-β and connective tissue growth factors</w:t>
      </w:r>
      <w:r w:rsidRPr="00CC3AE5">
        <w:rPr>
          <w:rStyle w:val="nowrap1"/>
          <w:rFonts w:ascii="Book Antiqua" w:hAnsi="Book Antiqua"/>
          <w:vertAlign w:val="superscript"/>
        </w:rPr>
        <w:t>[3</w:t>
      </w:r>
      <w:r w:rsidR="00CC3AE5">
        <w:rPr>
          <w:rStyle w:val="nowrap1"/>
          <w:rFonts w:ascii="Book Antiqua" w:hAnsi="Book Antiqua"/>
          <w:vertAlign w:val="superscript"/>
        </w:rPr>
        <w:t>7</w:t>
      </w:r>
      <w:r w:rsidRPr="00CC3AE5">
        <w:rPr>
          <w:rStyle w:val="nowrap1"/>
          <w:rFonts w:ascii="Book Antiqua" w:hAnsi="Book Antiqua"/>
          <w:vertAlign w:val="superscript"/>
        </w:rPr>
        <w:t>]</w:t>
      </w:r>
      <w:r w:rsidRPr="00CC3AE5">
        <w:rPr>
          <w:rStyle w:val="nowrap1"/>
          <w:rFonts w:ascii="Book Antiqua" w:hAnsi="Book Antiqua"/>
        </w:rPr>
        <w:t>; (2) activation of beta2-adrenergic receptors which can enhance the synthesis of proinflammatory cytokines such as IL-6</w:t>
      </w:r>
      <w:r w:rsidRPr="00CC3AE5">
        <w:rPr>
          <w:rStyle w:val="nowrap1"/>
          <w:rFonts w:ascii="Book Antiqua" w:hAnsi="Book Antiqua"/>
          <w:vertAlign w:val="superscript"/>
        </w:rPr>
        <w:t>[3</w:t>
      </w:r>
      <w:r w:rsidR="00CC3AE5">
        <w:rPr>
          <w:rStyle w:val="nowrap1"/>
          <w:rFonts w:ascii="Book Antiqua" w:hAnsi="Book Antiqua"/>
          <w:vertAlign w:val="superscript"/>
        </w:rPr>
        <w:t>8</w:t>
      </w:r>
      <w:r w:rsidRPr="00CC3AE5">
        <w:rPr>
          <w:rStyle w:val="nowrap1"/>
          <w:rFonts w:ascii="Book Antiqua" w:hAnsi="Book Antiqua"/>
          <w:vertAlign w:val="superscript"/>
        </w:rPr>
        <w:t>]</w:t>
      </w:r>
      <w:r w:rsidRPr="00CC3AE5">
        <w:rPr>
          <w:rStyle w:val="nowrap1"/>
          <w:rFonts w:ascii="Book Antiqua" w:hAnsi="Book Antiqua"/>
        </w:rPr>
        <w:t xml:space="preserve">; (3) increased activity of </w:t>
      </w:r>
      <w:proofErr w:type="spellStart"/>
      <w:r w:rsidRPr="00CC3AE5">
        <w:rPr>
          <w:rStyle w:val="nowrap1"/>
          <w:rFonts w:ascii="Book Antiqua" w:hAnsi="Book Antiqua"/>
        </w:rPr>
        <w:t>neprilysin</w:t>
      </w:r>
      <w:proofErr w:type="spellEnd"/>
      <w:r w:rsidRPr="00CC3AE5">
        <w:rPr>
          <w:rStyle w:val="nowrap1"/>
          <w:rFonts w:ascii="Book Antiqua" w:hAnsi="Book Antiqua"/>
        </w:rPr>
        <w:t xml:space="preserve"> from adipocytes, which by degrading endogenous natriuretic peptides promotes plasma volume expansion, loss of the anti-aldosterone action of endogenous natriuretic peptides, and cardiac fibrosis</w:t>
      </w:r>
      <w:r w:rsidRPr="00CC3AE5">
        <w:rPr>
          <w:rStyle w:val="nowrap1"/>
          <w:rFonts w:ascii="Book Antiqua" w:hAnsi="Book Antiqua"/>
          <w:vertAlign w:val="superscript"/>
        </w:rPr>
        <w:t>[</w:t>
      </w:r>
      <w:r w:rsidR="00CC3AE5">
        <w:rPr>
          <w:rStyle w:val="nowrap1"/>
          <w:rFonts w:ascii="Book Antiqua" w:hAnsi="Book Antiqua"/>
          <w:vertAlign w:val="superscript"/>
        </w:rPr>
        <w:t>39</w:t>
      </w:r>
      <w:r w:rsidRPr="00CC3AE5">
        <w:rPr>
          <w:rStyle w:val="nowrap1"/>
          <w:rFonts w:ascii="Book Antiqua" w:hAnsi="Book Antiqua"/>
          <w:vertAlign w:val="superscript"/>
        </w:rPr>
        <w:t>]</w:t>
      </w:r>
      <w:r w:rsidRPr="00CC3AE5">
        <w:rPr>
          <w:rStyle w:val="nowrap1"/>
          <w:rFonts w:ascii="Book Antiqua" w:hAnsi="Book Antiqua"/>
        </w:rPr>
        <w:t>; and (4) aldosterone secretion, in direct proportion to body mass, which increases collagen synthesis by cardiac fibroblasts</w:t>
      </w:r>
      <w:r w:rsidRPr="00CC3AE5">
        <w:rPr>
          <w:rStyle w:val="nowrap1"/>
          <w:rFonts w:ascii="Book Antiqua" w:hAnsi="Book Antiqua"/>
          <w:vertAlign w:val="superscript"/>
        </w:rPr>
        <w:t>[4</w:t>
      </w:r>
      <w:r w:rsidR="00CC3AE5">
        <w:rPr>
          <w:rStyle w:val="nowrap1"/>
          <w:rFonts w:ascii="Book Antiqua" w:hAnsi="Book Antiqua"/>
          <w:vertAlign w:val="superscript"/>
        </w:rPr>
        <w:t>0</w:t>
      </w:r>
      <w:r w:rsidRPr="00CC3AE5">
        <w:rPr>
          <w:rStyle w:val="nowrap1"/>
          <w:rFonts w:ascii="Book Antiqua" w:hAnsi="Book Antiqua"/>
          <w:vertAlign w:val="superscript"/>
        </w:rPr>
        <w:t>]</w:t>
      </w:r>
      <w:r w:rsidRPr="00CC3AE5">
        <w:rPr>
          <w:rStyle w:val="nowrap1"/>
          <w:rFonts w:ascii="Book Antiqua" w:hAnsi="Book Antiqua"/>
        </w:rPr>
        <w:t>.</w:t>
      </w:r>
    </w:p>
    <w:p w14:paraId="3DD42E95" w14:textId="37E677B1" w:rsidR="00F51AE0" w:rsidRPr="00CC3AE5" w:rsidRDefault="0051113D" w:rsidP="00CC3AE5">
      <w:pPr>
        <w:pStyle w:val="Standard"/>
        <w:ind w:firstLine="240"/>
        <w:rPr>
          <w:rFonts w:ascii="Book Antiqua" w:hAnsi="Book Antiqua"/>
        </w:rPr>
      </w:pPr>
      <w:r w:rsidRPr="00CC3AE5">
        <w:rPr>
          <w:rStyle w:val="nowrap1"/>
          <w:rFonts w:ascii="Book Antiqua" w:hAnsi="Book Antiqua"/>
        </w:rPr>
        <w:t xml:space="preserve">Together these mechanisms can cause myocardial fibrosis and also cause sodium retention with plasma volume expansion. In addition, increased intramuscular fat decreases the supply of oxygen to working muscles and can impair oxidative metabolism in the skeletal musculature and, in this manner, contributes to the decreased functional </w:t>
      </w:r>
      <w:r w:rsidRPr="00CC3AE5">
        <w:rPr>
          <w:rStyle w:val="nowrap1"/>
          <w:rFonts w:ascii="Book Antiqua" w:hAnsi="Book Antiqua"/>
        </w:rPr>
        <w:lastRenderedPageBreak/>
        <w:t xml:space="preserve">capacity experienced by patients with </w:t>
      </w:r>
      <w:proofErr w:type="spellStart"/>
      <w:r w:rsidRPr="00CC3AE5">
        <w:rPr>
          <w:rStyle w:val="nowrap1"/>
          <w:rFonts w:ascii="Book Antiqua" w:hAnsi="Book Antiqua"/>
        </w:rPr>
        <w:t>HFpEF</w:t>
      </w:r>
      <w:proofErr w:type="spellEnd"/>
      <w:r w:rsidRPr="00CC3AE5">
        <w:rPr>
          <w:rStyle w:val="nowrap1"/>
          <w:rFonts w:ascii="Book Antiqua" w:hAnsi="Book Antiqua"/>
          <w:vertAlign w:val="superscript"/>
        </w:rPr>
        <w:t>[5,4</w:t>
      </w:r>
      <w:r w:rsidR="00CC3AE5">
        <w:rPr>
          <w:rStyle w:val="nowrap1"/>
          <w:rFonts w:ascii="Book Antiqua" w:hAnsi="Book Antiqua"/>
          <w:vertAlign w:val="superscript"/>
        </w:rPr>
        <w:t>1</w:t>
      </w:r>
      <w:r w:rsidRPr="00CC3AE5">
        <w:rPr>
          <w:rStyle w:val="nowrap1"/>
          <w:rFonts w:ascii="Book Antiqua" w:hAnsi="Book Antiqua"/>
          <w:vertAlign w:val="superscript"/>
        </w:rPr>
        <w:t>]</w:t>
      </w:r>
      <w:r w:rsidRPr="00CC3AE5">
        <w:rPr>
          <w:rStyle w:val="nowrap1"/>
          <w:rFonts w:ascii="Book Antiqua" w:hAnsi="Book Antiqua"/>
        </w:rPr>
        <w:t xml:space="preserve">. Figure 1 summarizes the different factors that can contribute to </w:t>
      </w:r>
      <w:proofErr w:type="spellStart"/>
      <w:r w:rsidRPr="00CC3AE5">
        <w:rPr>
          <w:rStyle w:val="nowrap1"/>
          <w:rFonts w:ascii="Book Antiqua" w:hAnsi="Book Antiqua"/>
        </w:rPr>
        <w:t>HFpEF</w:t>
      </w:r>
      <w:proofErr w:type="spellEnd"/>
      <w:r w:rsidRPr="00CC3AE5">
        <w:rPr>
          <w:rStyle w:val="nowrap1"/>
          <w:rFonts w:ascii="Book Antiqua" w:hAnsi="Book Antiqua"/>
        </w:rPr>
        <w:t>.</w:t>
      </w:r>
    </w:p>
    <w:p w14:paraId="100BE086" w14:textId="77777777" w:rsidR="00F51AE0" w:rsidRPr="00CC3AE5" w:rsidRDefault="00F51AE0" w:rsidP="00CC3AE5">
      <w:pPr>
        <w:pStyle w:val="Standard"/>
        <w:rPr>
          <w:rFonts w:ascii="Book Antiqua" w:hAnsi="Book Antiqua"/>
        </w:rPr>
      </w:pPr>
    </w:p>
    <w:p w14:paraId="32B138B7" w14:textId="77777777" w:rsidR="00F51AE0" w:rsidRPr="00CC3AE5" w:rsidRDefault="0051113D" w:rsidP="00CC3AE5">
      <w:pPr>
        <w:pStyle w:val="Standard"/>
        <w:rPr>
          <w:rFonts w:ascii="Book Antiqua" w:hAnsi="Book Antiqua"/>
        </w:rPr>
      </w:pPr>
      <w:r w:rsidRPr="00CC3AE5">
        <w:rPr>
          <w:rStyle w:val="nowrap1"/>
          <w:rFonts w:ascii="Book Antiqua" w:hAnsi="Book Antiqua"/>
          <w:b/>
          <w:bCs/>
        </w:rPr>
        <w:t>DIAGNOSIS</w:t>
      </w:r>
    </w:p>
    <w:p w14:paraId="53D99B9F" w14:textId="77777777" w:rsidR="00F51AE0" w:rsidRPr="00CC3AE5" w:rsidRDefault="0051113D" w:rsidP="00CC3AE5">
      <w:pPr>
        <w:pStyle w:val="Standard"/>
        <w:rPr>
          <w:rFonts w:ascii="Book Antiqua" w:hAnsi="Book Antiqua"/>
        </w:rPr>
      </w:pPr>
      <w:r w:rsidRPr="00CC3AE5">
        <w:rPr>
          <w:rStyle w:val="nowrap1"/>
          <w:rFonts w:ascii="Book Antiqua" w:hAnsi="Book Antiqua"/>
        </w:rPr>
        <w:t xml:space="preserve">The diagnosis of </w:t>
      </w:r>
      <w:proofErr w:type="spellStart"/>
      <w:r w:rsidRPr="00CC3AE5">
        <w:rPr>
          <w:rStyle w:val="nowrap1"/>
          <w:rFonts w:ascii="Book Antiqua" w:hAnsi="Book Antiqua"/>
        </w:rPr>
        <w:t>HFpEF</w:t>
      </w:r>
      <w:proofErr w:type="spellEnd"/>
      <w:r w:rsidRPr="00CC3AE5">
        <w:rPr>
          <w:rStyle w:val="nowrap1"/>
          <w:rFonts w:ascii="Book Antiqua" w:hAnsi="Book Antiqua"/>
        </w:rPr>
        <w:t xml:space="preserve"> in patients is based on the history, the physical examination, the laboratory data, the echocardiogram, and, when necessary, by cardiac catheterization.</w:t>
      </w:r>
    </w:p>
    <w:p w14:paraId="5E34061D" w14:textId="1568CDA2" w:rsidR="00F51AE0" w:rsidRPr="00CC3AE5" w:rsidRDefault="0051113D" w:rsidP="00CC3AE5">
      <w:pPr>
        <w:pStyle w:val="Standard"/>
        <w:ind w:firstLine="240"/>
        <w:rPr>
          <w:rFonts w:ascii="Book Antiqua" w:hAnsi="Book Antiqua"/>
        </w:rPr>
      </w:pPr>
      <w:r w:rsidRPr="00CC3AE5">
        <w:rPr>
          <w:rStyle w:val="nowrap1"/>
          <w:rFonts w:ascii="Book Antiqua" w:hAnsi="Book Antiqua"/>
        </w:rPr>
        <w:t xml:space="preserve">The chest radiograph in patients with </w:t>
      </w:r>
      <w:proofErr w:type="spellStart"/>
      <w:r w:rsidRPr="00CC3AE5">
        <w:rPr>
          <w:rStyle w:val="nowrap1"/>
          <w:rFonts w:ascii="Book Antiqua" w:hAnsi="Book Antiqua"/>
        </w:rPr>
        <w:t>HFpEF</w:t>
      </w:r>
      <w:proofErr w:type="spellEnd"/>
      <w:r w:rsidRPr="00CC3AE5">
        <w:rPr>
          <w:rStyle w:val="nowrap1"/>
          <w:rFonts w:ascii="Book Antiqua" w:hAnsi="Book Antiqua"/>
        </w:rPr>
        <w:t xml:space="preserve"> often shows the presence of cardiomegaly and also evidence of pulmonary congestion. The electrocardiogram shows nonspecific ST-T wave changes although ECG evidence of myocardial ischemia or prior myocardial infarction may be present. Atrial fibrillation is frequently present on the ECG</w:t>
      </w:r>
      <w:r w:rsidRPr="00CC3AE5">
        <w:rPr>
          <w:rStyle w:val="nowrap1"/>
          <w:rFonts w:ascii="Book Antiqua" w:hAnsi="Book Antiqua"/>
          <w:vertAlign w:val="superscript"/>
        </w:rPr>
        <w:t>[</w:t>
      </w:r>
      <w:r w:rsidR="00CC3AE5">
        <w:rPr>
          <w:rStyle w:val="nowrap1"/>
          <w:rFonts w:ascii="Book Antiqua" w:hAnsi="Book Antiqua"/>
          <w:vertAlign w:val="superscript"/>
        </w:rPr>
        <w:t>42</w:t>
      </w:r>
      <w:r w:rsidRPr="00CC3AE5">
        <w:rPr>
          <w:rStyle w:val="nowrap1"/>
          <w:rFonts w:ascii="Book Antiqua" w:hAnsi="Book Antiqua"/>
          <w:vertAlign w:val="superscript"/>
        </w:rPr>
        <w:t>]</w:t>
      </w:r>
      <w:r w:rsidRPr="00CC3AE5">
        <w:rPr>
          <w:rStyle w:val="nowrap1"/>
          <w:rFonts w:ascii="Book Antiqua" w:hAnsi="Book Antiqua"/>
        </w:rPr>
        <w:t>. Plasma brain natriuretic peptide (BNP) or N-terminal pro-BNP (NT-</w:t>
      </w:r>
      <w:proofErr w:type="spellStart"/>
      <w:r w:rsidRPr="00CC3AE5">
        <w:rPr>
          <w:rStyle w:val="nowrap1"/>
          <w:rFonts w:ascii="Book Antiqua" w:hAnsi="Book Antiqua"/>
        </w:rPr>
        <w:t>proBNP</w:t>
      </w:r>
      <w:proofErr w:type="spellEnd"/>
      <w:r w:rsidRPr="00CC3AE5">
        <w:rPr>
          <w:rStyle w:val="nowrap1"/>
          <w:rFonts w:ascii="Book Antiqua" w:hAnsi="Book Antiqua"/>
        </w:rPr>
        <w:t xml:space="preserve">) are often mildly increased with BNP &gt; 100 </w:t>
      </w:r>
      <w:proofErr w:type="spellStart"/>
      <w:r w:rsidRPr="00CC3AE5">
        <w:rPr>
          <w:rStyle w:val="nowrap1"/>
          <w:rFonts w:ascii="Book Antiqua" w:hAnsi="Book Antiqua"/>
        </w:rPr>
        <w:t>pg</w:t>
      </w:r>
      <w:proofErr w:type="spellEnd"/>
      <w:r w:rsidRPr="00CC3AE5">
        <w:rPr>
          <w:rStyle w:val="nowrap1"/>
          <w:rFonts w:ascii="Book Antiqua" w:hAnsi="Book Antiqua"/>
        </w:rPr>
        <w:t>/mL or NT-</w:t>
      </w:r>
      <w:proofErr w:type="spellStart"/>
      <w:r w:rsidRPr="00CC3AE5">
        <w:rPr>
          <w:rStyle w:val="nowrap1"/>
          <w:rFonts w:ascii="Book Antiqua" w:hAnsi="Book Antiqua"/>
        </w:rPr>
        <w:t>proBNP</w:t>
      </w:r>
      <w:proofErr w:type="spellEnd"/>
      <w:r w:rsidRPr="00CC3AE5">
        <w:rPr>
          <w:rStyle w:val="nowrap1"/>
          <w:rFonts w:ascii="Book Antiqua" w:hAnsi="Book Antiqua"/>
        </w:rPr>
        <w:t xml:space="preserve"> &gt; 300 </w:t>
      </w:r>
      <w:proofErr w:type="spellStart"/>
      <w:r w:rsidRPr="00CC3AE5">
        <w:rPr>
          <w:rStyle w:val="nowrap1"/>
          <w:rFonts w:ascii="Book Antiqua" w:hAnsi="Book Antiqua"/>
        </w:rPr>
        <w:t>pg</w:t>
      </w:r>
      <w:proofErr w:type="spellEnd"/>
      <w:r w:rsidRPr="00CC3AE5">
        <w:rPr>
          <w:rStyle w:val="nowrap1"/>
          <w:rFonts w:ascii="Book Antiqua" w:hAnsi="Book Antiqua"/>
        </w:rPr>
        <w:t>/</w:t>
      </w:r>
      <w:proofErr w:type="spellStart"/>
      <w:r w:rsidRPr="00CC3AE5">
        <w:rPr>
          <w:rStyle w:val="nowrap1"/>
          <w:rFonts w:ascii="Book Antiqua" w:hAnsi="Book Antiqua"/>
        </w:rPr>
        <w:t>mL.</w:t>
      </w:r>
      <w:proofErr w:type="spellEnd"/>
      <w:r w:rsidRPr="00CC3AE5">
        <w:rPr>
          <w:rStyle w:val="nowrap1"/>
          <w:rFonts w:ascii="Book Antiqua" w:hAnsi="Book Antiqua"/>
        </w:rPr>
        <w:t xml:space="preserve"> The concentrations of these peptides are less than the concentrations in patients with </w:t>
      </w:r>
      <w:proofErr w:type="spellStart"/>
      <w:r w:rsidRPr="00CC3AE5">
        <w:rPr>
          <w:rStyle w:val="nowrap1"/>
          <w:rFonts w:ascii="Book Antiqua" w:hAnsi="Book Antiqua"/>
        </w:rPr>
        <w:t>HFrEF</w:t>
      </w:r>
      <w:proofErr w:type="spellEnd"/>
      <w:r w:rsidRPr="00CC3AE5">
        <w:rPr>
          <w:rStyle w:val="nowrap1"/>
          <w:rFonts w:ascii="Book Antiqua" w:hAnsi="Book Antiqua"/>
          <w:vertAlign w:val="superscript"/>
        </w:rPr>
        <w:t>[</w:t>
      </w:r>
      <w:r w:rsidR="00CC3AE5">
        <w:rPr>
          <w:rStyle w:val="nowrap1"/>
          <w:rFonts w:ascii="Book Antiqua" w:hAnsi="Book Antiqua"/>
          <w:vertAlign w:val="superscript"/>
        </w:rPr>
        <w:t>43</w:t>
      </w:r>
      <w:r w:rsidRPr="00CC3AE5">
        <w:rPr>
          <w:rStyle w:val="nowrap1"/>
          <w:rFonts w:ascii="Book Antiqua" w:hAnsi="Book Antiqua"/>
          <w:vertAlign w:val="superscript"/>
        </w:rPr>
        <w:t>]</w:t>
      </w:r>
      <w:r w:rsidRPr="00CC3AE5">
        <w:rPr>
          <w:rStyle w:val="nowrap1"/>
          <w:rFonts w:ascii="Book Antiqua" w:hAnsi="Book Antiqua"/>
        </w:rPr>
        <w:t xml:space="preserve">. Nevertheless, a BNP measurement &gt; 100 </w:t>
      </w:r>
      <w:proofErr w:type="spellStart"/>
      <w:r w:rsidRPr="00CC3AE5">
        <w:rPr>
          <w:rStyle w:val="nowrap1"/>
          <w:rFonts w:ascii="Book Antiqua" w:hAnsi="Book Antiqua"/>
        </w:rPr>
        <w:t>pg</w:t>
      </w:r>
      <w:proofErr w:type="spellEnd"/>
      <w:r w:rsidRPr="00CC3AE5">
        <w:rPr>
          <w:rStyle w:val="nowrap1"/>
          <w:rFonts w:ascii="Book Antiqua" w:hAnsi="Book Antiqua"/>
        </w:rPr>
        <w:t>/mL or a NT-</w:t>
      </w:r>
      <w:proofErr w:type="spellStart"/>
      <w:r w:rsidRPr="00CC3AE5">
        <w:rPr>
          <w:rStyle w:val="nowrap1"/>
          <w:rFonts w:ascii="Book Antiqua" w:hAnsi="Book Antiqua"/>
        </w:rPr>
        <w:t>proBNP</w:t>
      </w:r>
      <w:proofErr w:type="spellEnd"/>
      <w:r w:rsidRPr="00CC3AE5">
        <w:rPr>
          <w:rStyle w:val="nowrap1"/>
          <w:rFonts w:ascii="Book Antiqua" w:hAnsi="Book Antiqua"/>
        </w:rPr>
        <w:t xml:space="preserve"> &gt; 300 </w:t>
      </w:r>
      <w:proofErr w:type="spellStart"/>
      <w:r w:rsidRPr="00CC3AE5">
        <w:rPr>
          <w:rStyle w:val="nowrap1"/>
          <w:rFonts w:ascii="Book Antiqua" w:hAnsi="Book Antiqua"/>
        </w:rPr>
        <w:t>pg</w:t>
      </w:r>
      <w:proofErr w:type="spellEnd"/>
      <w:r w:rsidRPr="00CC3AE5">
        <w:rPr>
          <w:rStyle w:val="nowrap1"/>
          <w:rFonts w:ascii="Book Antiqua" w:hAnsi="Book Antiqua"/>
        </w:rPr>
        <w:t xml:space="preserve">/mL are independent predictors of adverse cardiovascular events in patients with </w:t>
      </w:r>
      <w:proofErr w:type="spellStart"/>
      <w:r w:rsidRPr="00CC3AE5">
        <w:rPr>
          <w:rStyle w:val="nowrap1"/>
          <w:rFonts w:ascii="Book Antiqua" w:hAnsi="Book Antiqua"/>
        </w:rPr>
        <w:t>HFpEF</w:t>
      </w:r>
      <w:proofErr w:type="spellEnd"/>
      <w:r w:rsidRPr="00CC3AE5">
        <w:rPr>
          <w:rStyle w:val="nowrap1"/>
          <w:rFonts w:ascii="Book Antiqua" w:hAnsi="Book Antiqua"/>
          <w:vertAlign w:val="superscript"/>
        </w:rPr>
        <w:t>[4</w:t>
      </w:r>
      <w:r w:rsidR="00CC3AE5">
        <w:rPr>
          <w:rStyle w:val="nowrap1"/>
          <w:rFonts w:ascii="Book Antiqua" w:hAnsi="Book Antiqua"/>
          <w:vertAlign w:val="superscript"/>
        </w:rPr>
        <w:t>4</w:t>
      </w:r>
      <w:r w:rsidRPr="00CC3AE5">
        <w:rPr>
          <w:rStyle w:val="nowrap1"/>
          <w:rFonts w:ascii="Book Antiqua" w:hAnsi="Book Antiqua"/>
          <w:vertAlign w:val="superscript"/>
        </w:rPr>
        <w:t>]</w:t>
      </w:r>
      <w:r w:rsidRPr="00CC3AE5">
        <w:rPr>
          <w:rStyle w:val="nowrap1"/>
          <w:rFonts w:ascii="Book Antiqua" w:hAnsi="Book Antiqua"/>
        </w:rPr>
        <w:t>. Currently, the measurements of natriuretic peptides and troponins are recommended for the diagnosis and the prognosis of patients with heart failure, and the measurements of suppression of tumorgenicity 2, a marker of systemic inflammation, and galectin-3, a marker of cardiac fibrosis, are recommended for additional patient risk stratification and prognosis</w:t>
      </w:r>
      <w:r w:rsidRPr="00CC3AE5">
        <w:rPr>
          <w:rStyle w:val="nowrap1"/>
          <w:rFonts w:ascii="Book Antiqua" w:hAnsi="Book Antiqua"/>
          <w:vertAlign w:val="superscript"/>
        </w:rPr>
        <w:t>[4</w:t>
      </w:r>
      <w:r w:rsidR="00CC3AE5">
        <w:rPr>
          <w:rStyle w:val="nowrap1"/>
          <w:rFonts w:ascii="Book Antiqua" w:hAnsi="Book Antiqua"/>
          <w:vertAlign w:val="superscript"/>
        </w:rPr>
        <w:t>5</w:t>
      </w:r>
      <w:r w:rsidRPr="00CC3AE5">
        <w:rPr>
          <w:rStyle w:val="nowrap1"/>
          <w:rFonts w:ascii="Book Antiqua" w:hAnsi="Book Antiqua"/>
          <w:vertAlign w:val="superscript"/>
        </w:rPr>
        <w:t>,4</w:t>
      </w:r>
      <w:r w:rsidR="00CC3AE5">
        <w:rPr>
          <w:rStyle w:val="nowrap1"/>
          <w:rFonts w:ascii="Book Antiqua" w:hAnsi="Book Antiqua"/>
          <w:vertAlign w:val="superscript"/>
        </w:rPr>
        <w:t>6</w:t>
      </w:r>
      <w:r w:rsidRPr="00CC3AE5">
        <w:rPr>
          <w:rStyle w:val="nowrap1"/>
          <w:rFonts w:ascii="Book Antiqua" w:hAnsi="Book Antiqua"/>
          <w:vertAlign w:val="superscript"/>
        </w:rPr>
        <w:t>]</w:t>
      </w:r>
      <w:r w:rsidRPr="00CC3AE5">
        <w:rPr>
          <w:rStyle w:val="nowrap1"/>
          <w:rFonts w:ascii="Book Antiqua" w:hAnsi="Book Antiqua"/>
        </w:rPr>
        <w:t>.</w:t>
      </w:r>
    </w:p>
    <w:p w14:paraId="0CDB8132" w14:textId="56411AD5" w:rsidR="00F51AE0" w:rsidRPr="00CC3AE5" w:rsidRDefault="0051113D" w:rsidP="00CC3AE5">
      <w:pPr>
        <w:pStyle w:val="Standard"/>
        <w:ind w:firstLine="240"/>
        <w:rPr>
          <w:rFonts w:ascii="Book Antiqua" w:hAnsi="Book Antiqua"/>
        </w:rPr>
      </w:pPr>
      <w:r w:rsidRPr="00CC3AE5">
        <w:rPr>
          <w:rStyle w:val="nowrap1"/>
          <w:rFonts w:ascii="Book Antiqua" w:hAnsi="Book Antiqua"/>
        </w:rPr>
        <w:t xml:space="preserve">Echocardiography is a very useful noninvasive technique in the diagnosis of patients with </w:t>
      </w:r>
      <w:proofErr w:type="spellStart"/>
      <w:r w:rsidRPr="00CC3AE5">
        <w:rPr>
          <w:rStyle w:val="nowrap1"/>
          <w:rFonts w:ascii="Book Antiqua" w:hAnsi="Book Antiqua"/>
        </w:rPr>
        <w:t>HFpEF</w:t>
      </w:r>
      <w:proofErr w:type="spellEnd"/>
      <w:r w:rsidRPr="00CC3AE5">
        <w:rPr>
          <w:rStyle w:val="nowrap1"/>
          <w:rFonts w:ascii="Book Antiqua" w:hAnsi="Book Antiqua"/>
        </w:rPr>
        <w:t xml:space="preserve"> and often demonstrates the presence of LV hypertrophy or concentric LV remodeling with a LVEF that is </w:t>
      </w:r>
      <w:r w:rsidRPr="00CC3AE5">
        <w:rPr>
          <w:rStyle w:val="nowrap1"/>
          <w:rFonts w:ascii="Book Antiqua" w:hAnsi="Book Antiqua"/>
          <w:u w:color="000000"/>
        </w:rPr>
        <w:t>≥</w:t>
      </w:r>
      <w:r w:rsidRPr="00CC3AE5">
        <w:rPr>
          <w:rStyle w:val="nowrap1"/>
          <w:rFonts w:ascii="Book Antiqua" w:hAnsi="Book Antiqua"/>
        </w:rPr>
        <w:t xml:space="preserve"> 50% and a LV volume index that is &lt; 97 mL/m</w:t>
      </w:r>
      <w:r w:rsidRPr="00CC3AE5">
        <w:rPr>
          <w:rStyle w:val="nowrap1"/>
          <w:rFonts w:ascii="Book Antiqua" w:hAnsi="Book Antiqua"/>
          <w:vertAlign w:val="superscript"/>
        </w:rPr>
        <w:t>2</w:t>
      </w:r>
      <w:r w:rsidRPr="00CC3AE5">
        <w:rPr>
          <w:rStyle w:val="nowrap1"/>
          <w:rFonts w:ascii="Book Antiqua" w:hAnsi="Book Antiqua"/>
        </w:rPr>
        <w:t>. Left atrial enlargement is oftentimes present with a left atrial volume index &gt; 34 mL/m</w:t>
      </w:r>
      <w:r w:rsidRPr="00CC3AE5">
        <w:rPr>
          <w:rStyle w:val="nowrap1"/>
          <w:rFonts w:ascii="Book Antiqua" w:hAnsi="Book Antiqua"/>
          <w:vertAlign w:val="superscript"/>
        </w:rPr>
        <w:t>2</w:t>
      </w:r>
      <w:r w:rsidRPr="00CC3AE5">
        <w:rPr>
          <w:rStyle w:val="nowrap1"/>
          <w:rFonts w:ascii="Book Antiqua" w:hAnsi="Book Antiqua"/>
        </w:rPr>
        <w:t xml:space="preserve"> in patients who are not in atrial fibrillation. Common echocardiographic indices of significant diastolic dysfunction are listed in Table 3 which is adapted in part from</w:t>
      </w:r>
      <w:r w:rsidRPr="00CC3AE5">
        <w:rPr>
          <w:rStyle w:val="nowrap1"/>
          <w:rFonts w:ascii="Book Antiqua" w:hAnsi="Book Antiqua"/>
          <w:vertAlign w:val="superscript"/>
        </w:rPr>
        <w:t>[4</w:t>
      </w:r>
      <w:r w:rsidR="00CC3AE5">
        <w:rPr>
          <w:rStyle w:val="nowrap1"/>
          <w:rFonts w:ascii="Book Antiqua" w:hAnsi="Book Antiqua"/>
          <w:vertAlign w:val="superscript"/>
        </w:rPr>
        <w:t>7</w:t>
      </w:r>
      <w:r w:rsidRPr="00CC3AE5">
        <w:rPr>
          <w:rStyle w:val="nowrap1"/>
          <w:rFonts w:ascii="Book Antiqua" w:hAnsi="Book Antiqua"/>
          <w:vertAlign w:val="superscript"/>
        </w:rPr>
        <w:t>-</w:t>
      </w:r>
      <w:r w:rsidR="00CC3AE5">
        <w:rPr>
          <w:rStyle w:val="nowrap1"/>
          <w:rFonts w:ascii="Book Antiqua" w:hAnsi="Book Antiqua"/>
          <w:vertAlign w:val="superscript"/>
        </w:rPr>
        <w:t>49</w:t>
      </w:r>
      <w:r w:rsidRPr="00CC3AE5">
        <w:rPr>
          <w:rStyle w:val="nowrap1"/>
          <w:rFonts w:ascii="Book Antiqua" w:hAnsi="Book Antiqua"/>
          <w:vertAlign w:val="superscript"/>
        </w:rPr>
        <w:t>]</w:t>
      </w:r>
      <w:r w:rsidRPr="00CC3AE5">
        <w:rPr>
          <w:rStyle w:val="nowrap1"/>
          <w:rFonts w:ascii="Book Antiqua" w:hAnsi="Book Antiqua"/>
        </w:rPr>
        <w:t>.</w:t>
      </w:r>
    </w:p>
    <w:p w14:paraId="5BF81BE7" w14:textId="422A5D7B" w:rsidR="00F51AE0" w:rsidRPr="00CC3AE5" w:rsidRDefault="0051113D" w:rsidP="00CC3AE5">
      <w:pPr>
        <w:pStyle w:val="Standard"/>
        <w:ind w:firstLine="240"/>
        <w:rPr>
          <w:rFonts w:ascii="Book Antiqua" w:hAnsi="Book Antiqua"/>
        </w:rPr>
      </w:pPr>
      <w:r w:rsidRPr="00CC3AE5">
        <w:rPr>
          <w:rStyle w:val="nowrap1"/>
          <w:rFonts w:ascii="Book Antiqua" w:hAnsi="Book Antiqua"/>
        </w:rPr>
        <w:t xml:space="preserve">However, echocardiographic determined E/A and E/e’ ratios should not be used in isolation in assessing patients, but rather the ratios should be used in conjunction with the patient’s clinical characteristics and laboratory data to accurately diagnose LV </w:t>
      </w:r>
      <w:r w:rsidRPr="00CC3AE5">
        <w:rPr>
          <w:rStyle w:val="nowrap1"/>
          <w:rFonts w:ascii="Book Antiqua" w:hAnsi="Book Antiqua"/>
        </w:rPr>
        <w:lastRenderedPageBreak/>
        <w:t xml:space="preserve">diastolic dysfunction and </w:t>
      </w:r>
      <w:proofErr w:type="spellStart"/>
      <w:r w:rsidRPr="00CC3AE5">
        <w:rPr>
          <w:rStyle w:val="nowrap1"/>
          <w:rFonts w:ascii="Book Antiqua" w:hAnsi="Book Antiqua"/>
        </w:rPr>
        <w:t>HFpEF</w:t>
      </w:r>
      <w:proofErr w:type="spellEnd"/>
      <w:r w:rsidRPr="00CC3AE5">
        <w:rPr>
          <w:rStyle w:val="nowrap1"/>
          <w:rFonts w:ascii="Book Antiqua" w:hAnsi="Book Antiqua"/>
          <w:vertAlign w:val="superscript"/>
        </w:rPr>
        <w:t>[5</w:t>
      </w:r>
      <w:r w:rsidR="00CC3AE5">
        <w:rPr>
          <w:rStyle w:val="nowrap1"/>
          <w:rFonts w:ascii="Book Antiqua" w:hAnsi="Book Antiqua"/>
          <w:vertAlign w:val="superscript"/>
        </w:rPr>
        <w:t>0</w:t>
      </w:r>
      <w:r w:rsidRPr="00CC3AE5">
        <w:rPr>
          <w:rStyle w:val="nowrap1"/>
          <w:rFonts w:ascii="Book Antiqua" w:hAnsi="Book Antiqua"/>
          <w:vertAlign w:val="superscript"/>
        </w:rPr>
        <w:t>]</w:t>
      </w:r>
      <w:r w:rsidRPr="00CC3AE5">
        <w:rPr>
          <w:rStyle w:val="nowrap1"/>
          <w:rFonts w:ascii="Book Antiqua" w:hAnsi="Book Antiqua"/>
        </w:rPr>
        <w:t xml:space="preserve">. In this regard, echocardiographic studies of 745 patients with </w:t>
      </w:r>
      <w:proofErr w:type="spellStart"/>
      <w:r w:rsidRPr="00CC3AE5">
        <w:rPr>
          <w:rStyle w:val="nowrap1"/>
          <w:rFonts w:ascii="Book Antiqua" w:hAnsi="Book Antiqua"/>
        </w:rPr>
        <w:t>HFpEF</w:t>
      </w:r>
      <w:proofErr w:type="spellEnd"/>
      <w:r w:rsidRPr="00CC3AE5">
        <w:rPr>
          <w:rStyle w:val="nowrap1"/>
          <w:rFonts w:ascii="Book Antiqua" w:hAnsi="Book Antiqua"/>
        </w:rPr>
        <w:t xml:space="preserve"> in the I-PRESERVE study reported that the LV end-diastolic volume was within normal limits in &gt; 95 percent of the patients, LV hypertrophy or concentric remodeling was present in 50 to 60 percent, LV diastolic dysfunction (mild to severe) was present in &gt; 70 percent, and left atrial area enlargement was present in &gt; 65 percent of patients</w:t>
      </w:r>
      <w:r w:rsidRPr="00CC3AE5">
        <w:rPr>
          <w:rStyle w:val="nowrap1"/>
          <w:rFonts w:ascii="Book Antiqua" w:hAnsi="Book Antiqua"/>
          <w:vertAlign w:val="superscript"/>
        </w:rPr>
        <w:t>[5</w:t>
      </w:r>
      <w:r w:rsidR="00CC3AE5">
        <w:rPr>
          <w:rStyle w:val="nowrap1"/>
          <w:rFonts w:ascii="Book Antiqua" w:hAnsi="Book Antiqua"/>
          <w:vertAlign w:val="superscript"/>
        </w:rPr>
        <w:t>1</w:t>
      </w:r>
      <w:r w:rsidRPr="00CC3AE5">
        <w:rPr>
          <w:rStyle w:val="nowrap1"/>
          <w:rFonts w:ascii="Book Antiqua" w:hAnsi="Book Antiqua"/>
          <w:vertAlign w:val="superscript"/>
        </w:rPr>
        <w:t>]</w:t>
      </w:r>
      <w:r w:rsidRPr="00CC3AE5">
        <w:rPr>
          <w:rStyle w:val="nowrap1"/>
          <w:rFonts w:ascii="Book Antiqua" w:hAnsi="Book Antiqua"/>
        </w:rPr>
        <w:t>.</w:t>
      </w:r>
    </w:p>
    <w:p w14:paraId="5853445C" w14:textId="53FB2D2D" w:rsidR="00F51AE0" w:rsidRPr="00CC3AE5" w:rsidRDefault="0051113D" w:rsidP="00CC3AE5">
      <w:pPr>
        <w:pStyle w:val="Standard"/>
        <w:ind w:firstLine="240"/>
        <w:rPr>
          <w:rFonts w:ascii="Book Antiqua" w:hAnsi="Book Antiqua"/>
        </w:rPr>
      </w:pPr>
      <w:r w:rsidRPr="00CC3AE5">
        <w:rPr>
          <w:rStyle w:val="nowrap1"/>
          <w:rFonts w:ascii="Book Antiqua" w:hAnsi="Book Antiqua"/>
        </w:rPr>
        <w:t xml:space="preserve">Recently a scoring system has been developed to facilitate the diagnosis of </w:t>
      </w:r>
      <w:proofErr w:type="spellStart"/>
      <w:r w:rsidRPr="00CC3AE5">
        <w:rPr>
          <w:rStyle w:val="nowrap1"/>
          <w:rFonts w:ascii="Book Antiqua" w:hAnsi="Book Antiqua"/>
        </w:rPr>
        <w:t>HFpEF</w:t>
      </w:r>
      <w:proofErr w:type="spellEnd"/>
      <w:r w:rsidRPr="00CC3AE5">
        <w:rPr>
          <w:rStyle w:val="nowrap1"/>
          <w:rFonts w:ascii="Book Antiqua" w:hAnsi="Book Antiqua"/>
        </w:rPr>
        <w:t xml:space="preserve"> in patients with dyspnea and distinguish these patients from patients with non-cardiac causes of dyspnea</w:t>
      </w:r>
      <w:r w:rsidRPr="00CC3AE5">
        <w:rPr>
          <w:rStyle w:val="nowrap1"/>
          <w:rFonts w:ascii="Book Antiqua" w:hAnsi="Book Antiqua"/>
          <w:vertAlign w:val="superscript"/>
        </w:rPr>
        <w:t>[5</w:t>
      </w:r>
      <w:r w:rsidR="00672089">
        <w:rPr>
          <w:rStyle w:val="nowrap1"/>
          <w:rFonts w:ascii="Book Antiqua" w:hAnsi="Book Antiqua"/>
          <w:vertAlign w:val="superscript"/>
        </w:rPr>
        <w:t>2</w:t>
      </w:r>
      <w:r w:rsidRPr="00CC3AE5">
        <w:rPr>
          <w:rStyle w:val="nowrap1"/>
          <w:rFonts w:ascii="Book Antiqua" w:hAnsi="Book Antiqua"/>
          <w:vertAlign w:val="superscript"/>
        </w:rPr>
        <w:t>]</w:t>
      </w:r>
      <w:r w:rsidRPr="00CC3AE5">
        <w:rPr>
          <w:rStyle w:val="nowrap1"/>
          <w:rFonts w:ascii="Book Antiqua" w:hAnsi="Book Antiqua"/>
        </w:rPr>
        <w:t xml:space="preserve">. The scoring system uses 6 clinical and echocardiographic characteristics (H2FPEF: </w:t>
      </w:r>
      <w:r w:rsidRPr="00CC3AE5">
        <w:rPr>
          <w:rStyle w:val="nowrap1"/>
          <w:rFonts w:ascii="Book Antiqua" w:hAnsi="Book Antiqua"/>
          <w:u w:color="000000"/>
        </w:rPr>
        <w:t>H</w:t>
      </w:r>
      <w:r w:rsidRPr="00CC3AE5">
        <w:rPr>
          <w:rStyle w:val="nowrap1"/>
          <w:rFonts w:ascii="Book Antiqua" w:hAnsi="Book Antiqua"/>
        </w:rPr>
        <w:t xml:space="preserve">eavy, </w:t>
      </w:r>
      <w:r w:rsidRPr="00CC3AE5">
        <w:rPr>
          <w:rStyle w:val="nowrap1"/>
          <w:rFonts w:ascii="Book Antiqua" w:hAnsi="Book Antiqua"/>
          <w:u w:color="000000"/>
        </w:rPr>
        <w:t>H</w:t>
      </w:r>
      <w:r w:rsidRPr="00CC3AE5">
        <w:rPr>
          <w:rStyle w:val="nowrap1"/>
          <w:rFonts w:ascii="Book Antiqua" w:hAnsi="Book Antiqua"/>
        </w:rPr>
        <w:t xml:space="preserve">ypertension, Atrial </w:t>
      </w:r>
      <w:r w:rsidRPr="00CC3AE5">
        <w:rPr>
          <w:rStyle w:val="nowrap1"/>
          <w:rFonts w:ascii="Book Antiqua" w:hAnsi="Book Antiqua"/>
          <w:u w:color="000000"/>
        </w:rPr>
        <w:t>F</w:t>
      </w:r>
      <w:r w:rsidRPr="00CC3AE5">
        <w:rPr>
          <w:rStyle w:val="nowrap1"/>
          <w:rFonts w:ascii="Book Antiqua" w:hAnsi="Book Antiqua"/>
        </w:rPr>
        <w:t xml:space="preserve">ibrillation, </w:t>
      </w:r>
      <w:r w:rsidRPr="00CC3AE5">
        <w:rPr>
          <w:rStyle w:val="nowrap1"/>
          <w:rFonts w:ascii="Book Antiqua" w:hAnsi="Book Antiqua"/>
          <w:u w:color="000000"/>
        </w:rPr>
        <w:t>P</w:t>
      </w:r>
      <w:r w:rsidRPr="00CC3AE5">
        <w:rPr>
          <w:rStyle w:val="nowrap1"/>
          <w:rFonts w:ascii="Book Antiqua" w:hAnsi="Book Antiqua"/>
        </w:rPr>
        <w:t xml:space="preserve">ulmonary Hypertension, </w:t>
      </w:r>
      <w:r w:rsidRPr="00CC3AE5">
        <w:rPr>
          <w:rStyle w:val="nowrap1"/>
          <w:rFonts w:ascii="Book Antiqua" w:hAnsi="Book Antiqua"/>
          <w:u w:color="000000"/>
        </w:rPr>
        <w:t>El</w:t>
      </w:r>
      <w:r w:rsidRPr="00CC3AE5">
        <w:rPr>
          <w:rStyle w:val="nowrap1"/>
          <w:rFonts w:ascii="Book Antiqua" w:hAnsi="Book Antiqua"/>
        </w:rPr>
        <w:t>derly, LV filling</w:t>
      </w:r>
      <w:r w:rsidRPr="00CC3AE5">
        <w:rPr>
          <w:rStyle w:val="nowrap1"/>
          <w:rFonts w:ascii="Book Antiqua" w:hAnsi="Book Antiqua"/>
          <w:u w:color="000000"/>
        </w:rPr>
        <w:t xml:space="preserve"> P</w:t>
      </w:r>
      <w:r w:rsidRPr="00CC3AE5">
        <w:rPr>
          <w:rStyle w:val="nowrap1"/>
          <w:rFonts w:ascii="Book Antiqua" w:hAnsi="Book Antiqua"/>
        </w:rPr>
        <w:t xml:space="preserve">ressure) that are obtained in the evaluation of patients with unexplained exertional dyspnea to determine the probability of </w:t>
      </w:r>
      <w:proofErr w:type="spellStart"/>
      <w:r w:rsidRPr="00CC3AE5">
        <w:rPr>
          <w:rStyle w:val="nowrap1"/>
          <w:rFonts w:ascii="Book Antiqua" w:hAnsi="Book Antiqua"/>
        </w:rPr>
        <w:t>HFpEF</w:t>
      </w:r>
      <w:proofErr w:type="spellEnd"/>
      <w:r w:rsidRPr="00CC3AE5">
        <w:rPr>
          <w:rStyle w:val="nowrap1"/>
          <w:rFonts w:ascii="Book Antiqua" w:hAnsi="Book Antiqua"/>
        </w:rPr>
        <w:t xml:space="preserve">. Patients with score high s of 6 to 9 have a probability of </w:t>
      </w:r>
      <w:proofErr w:type="spellStart"/>
      <w:r w:rsidRPr="00CC3AE5">
        <w:rPr>
          <w:rStyle w:val="nowrap1"/>
          <w:rFonts w:ascii="Book Antiqua" w:hAnsi="Book Antiqua"/>
        </w:rPr>
        <w:t>HFpEF</w:t>
      </w:r>
      <w:proofErr w:type="spellEnd"/>
      <w:r w:rsidRPr="00CC3AE5">
        <w:rPr>
          <w:rStyle w:val="nowrap1"/>
          <w:rFonts w:ascii="Book Antiqua" w:hAnsi="Book Antiqua"/>
        </w:rPr>
        <w:t xml:space="preserve"> &gt; 90%. Conversely, patients with low scores of 0 to 1 have a probability of </w:t>
      </w:r>
      <w:proofErr w:type="spellStart"/>
      <w:r w:rsidRPr="00CC3AE5">
        <w:rPr>
          <w:rStyle w:val="nowrap1"/>
          <w:rFonts w:ascii="Book Antiqua" w:hAnsi="Book Antiqua"/>
        </w:rPr>
        <w:t>HFpEF</w:t>
      </w:r>
      <w:proofErr w:type="spellEnd"/>
      <w:r w:rsidRPr="00CC3AE5">
        <w:rPr>
          <w:rStyle w:val="nowrap1"/>
          <w:rFonts w:ascii="Book Antiqua" w:hAnsi="Book Antiqua"/>
        </w:rPr>
        <w:t xml:space="preserve"> </w:t>
      </w:r>
      <w:r w:rsidRPr="00CC3AE5">
        <w:rPr>
          <w:rStyle w:val="nowrap1"/>
          <w:rFonts w:ascii="Book Antiqua" w:hAnsi="Book Antiqua"/>
          <w:u w:color="000000"/>
        </w:rPr>
        <w:t>≤</w:t>
      </w:r>
      <w:r w:rsidRPr="00CC3AE5">
        <w:rPr>
          <w:rStyle w:val="nowrap1"/>
          <w:rFonts w:ascii="Book Antiqua" w:hAnsi="Book Antiqua"/>
        </w:rPr>
        <w:t xml:space="preserve"> 23%. Patients at intermediate probability with H2FPEF scores of 2 to 5 require additional testing to determine the cause of dyspnea. Table 4 lists the H2FPEF scoring system and is adapted from</w:t>
      </w:r>
      <w:r w:rsidRPr="00CC3AE5">
        <w:rPr>
          <w:rStyle w:val="nowrap1"/>
          <w:rFonts w:ascii="Book Antiqua" w:hAnsi="Book Antiqua"/>
          <w:vertAlign w:val="superscript"/>
        </w:rPr>
        <w:t>[5</w:t>
      </w:r>
      <w:r w:rsidR="00672089">
        <w:rPr>
          <w:rStyle w:val="nowrap1"/>
          <w:rFonts w:ascii="Book Antiqua" w:hAnsi="Book Antiqua"/>
          <w:vertAlign w:val="superscript"/>
        </w:rPr>
        <w:t>2</w:t>
      </w:r>
      <w:r w:rsidRPr="00CC3AE5">
        <w:rPr>
          <w:rStyle w:val="nowrap1"/>
          <w:rFonts w:ascii="Book Antiqua" w:hAnsi="Book Antiqua"/>
          <w:vertAlign w:val="superscript"/>
        </w:rPr>
        <w:t>]</w:t>
      </w:r>
      <w:r w:rsidRPr="00CC3AE5">
        <w:rPr>
          <w:rStyle w:val="nowrap1"/>
          <w:rFonts w:ascii="Book Antiqua" w:hAnsi="Book Antiqua"/>
        </w:rPr>
        <w:t>.</w:t>
      </w:r>
    </w:p>
    <w:p w14:paraId="0D72564A" w14:textId="77777777" w:rsidR="00F51AE0" w:rsidRPr="00CC3AE5" w:rsidRDefault="00F51AE0" w:rsidP="00CC3AE5">
      <w:pPr>
        <w:pStyle w:val="Standard"/>
        <w:rPr>
          <w:rFonts w:ascii="Book Antiqua" w:hAnsi="Book Antiqua"/>
          <w:b/>
        </w:rPr>
      </w:pPr>
    </w:p>
    <w:p w14:paraId="766518B1" w14:textId="77777777" w:rsidR="00F51AE0" w:rsidRPr="00CC3AE5" w:rsidRDefault="0051113D" w:rsidP="00CC3AE5">
      <w:pPr>
        <w:pStyle w:val="Standard"/>
        <w:rPr>
          <w:rFonts w:ascii="Book Antiqua" w:hAnsi="Book Antiqua"/>
        </w:rPr>
      </w:pPr>
      <w:r w:rsidRPr="00CC3AE5">
        <w:rPr>
          <w:rStyle w:val="nowrap1"/>
          <w:rFonts w:ascii="Book Antiqua" w:hAnsi="Book Antiqua"/>
          <w:b/>
          <w:bCs/>
        </w:rPr>
        <w:t>CARDIAC MAGNETIC RESONANCE (CMR).</w:t>
      </w:r>
    </w:p>
    <w:p w14:paraId="1F7126E7" w14:textId="06364E77" w:rsidR="00F51AE0" w:rsidRPr="00CC3AE5" w:rsidRDefault="0051113D" w:rsidP="00CC3AE5">
      <w:pPr>
        <w:pStyle w:val="Standard"/>
        <w:rPr>
          <w:rFonts w:ascii="Book Antiqua" w:hAnsi="Book Antiqua"/>
        </w:rPr>
      </w:pPr>
      <w:r w:rsidRPr="00CC3AE5">
        <w:rPr>
          <w:rStyle w:val="nowrap1"/>
          <w:rFonts w:ascii="Book Antiqua" w:hAnsi="Book Antiqua"/>
        </w:rPr>
        <w:t xml:space="preserve">In patients with </w:t>
      </w:r>
      <w:proofErr w:type="spellStart"/>
      <w:r w:rsidRPr="00CC3AE5">
        <w:rPr>
          <w:rStyle w:val="nowrap1"/>
          <w:rFonts w:ascii="Book Antiqua" w:hAnsi="Book Antiqua"/>
        </w:rPr>
        <w:t>HFpEF</w:t>
      </w:r>
      <w:proofErr w:type="spellEnd"/>
      <w:r w:rsidRPr="00CC3AE5">
        <w:rPr>
          <w:rStyle w:val="nowrap1"/>
          <w:rFonts w:ascii="Book Antiqua" w:hAnsi="Book Antiqua"/>
        </w:rPr>
        <w:t xml:space="preserve">, the myocardial extracellular matrix can be determined with </w:t>
      </w:r>
      <w:r w:rsidR="00410394" w:rsidRPr="00CC3AE5">
        <w:rPr>
          <w:rStyle w:val="nowrap1"/>
          <w:rFonts w:ascii="Book Antiqua" w:hAnsi="Book Antiqua"/>
        </w:rPr>
        <w:t>CMR</w:t>
      </w:r>
      <w:r w:rsidRPr="00CC3AE5">
        <w:rPr>
          <w:rStyle w:val="nowrap1"/>
          <w:rFonts w:ascii="Book Antiqua" w:hAnsi="Book Antiqua"/>
        </w:rPr>
        <w:t xml:space="preserve"> T1 mapping and is a predictor of LV myocardial stiffness and LV diastolic dysfunction. Excessive extracellular matrix deposition is a major contributor to the impaired cardiac relaxation and cardiac stiffness that are the hallmarks of </w:t>
      </w:r>
      <w:proofErr w:type="spellStart"/>
      <w:r w:rsidRPr="00CC3AE5">
        <w:rPr>
          <w:rStyle w:val="nowrap1"/>
          <w:rFonts w:ascii="Book Antiqua" w:hAnsi="Book Antiqua"/>
        </w:rPr>
        <w:t>HFpEF</w:t>
      </w:r>
      <w:proofErr w:type="spellEnd"/>
      <w:r w:rsidRPr="00CC3AE5">
        <w:rPr>
          <w:rStyle w:val="nowrap1"/>
          <w:rFonts w:ascii="Book Antiqua" w:hAnsi="Book Antiqua"/>
        </w:rPr>
        <w:t xml:space="preserve">. Moreover, the CMR detection of myocardial extracellular matrix can </w:t>
      </w:r>
      <w:r w:rsidRPr="00CC3AE5">
        <w:rPr>
          <w:rStyle w:val="nowrap1"/>
          <w:rFonts w:ascii="Book Antiqua" w:hAnsi="Book Antiqua"/>
          <w:u w:color="000000"/>
        </w:rPr>
        <w:t xml:space="preserve">precede </w:t>
      </w:r>
      <w:r w:rsidRPr="00CC3AE5">
        <w:rPr>
          <w:rStyle w:val="nowrap1"/>
          <w:rFonts w:ascii="Book Antiqua" w:hAnsi="Book Antiqua"/>
        </w:rPr>
        <w:t xml:space="preserve">the clinical diagnosis of </w:t>
      </w:r>
      <w:proofErr w:type="spellStart"/>
      <w:r w:rsidRPr="00CC3AE5">
        <w:rPr>
          <w:rStyle w:val="nowrap1"/>
          <w:rFonts w:ascii="Book Antiqua" w:hAnsi="Book Antiqua"/>
        </w:rPr>
        <w:t>HFpEF</w:t>
      </w:r>
      <w:proofErr w:type="spellEnd"/>
      <w:r w:rsidRPr="00CC3AE5">
        <w:rPr>
          <w:rStyle w:val="nowrap1"/>
          <w:rFonts w:ascii="Book Antiqua" w:hAnsi="Book Antiqua"/>
        </w:rPr>
        <w:t xml:space="preserve"> and correlates with patient myocardial biopsy specimens and hospitalizations for heart failure or death from cardiovascular causes</w:t>
      </w:r>
      <w:r w:rsidRPr="00CC3AE5">
        <w:rPr>
          <w:rStyle w:val="nowrap1"/>
          <w:rFonts w:ascii="Book Antiqua" w:hAnsi="Book Antiqua"/>
          <w:vertAlign w:val="superscript"/>
        </w:rPr>
        <w:t>[4</w:t>
      </w:r>
      <w:r w:rsidR="00672089">
        <w:rPr>
          <w:rStyle w:val="nowrap1"/>
          <w:rFonts w:ascii="Book Antiqua" w:hAnsi="Book Antiqua"/>
          <w:vertAlign w:val="superscript"/>
        </w:rPr>
        <w:t>8</w:t>
      </w:r>
      <w:r w:rsidRPr="00CC3AE5">
        <w:rPr>
          <w:rStyle w:val="nowrap1"/>
          <w:rFonts w:ascii="Book Antiqua" w:hAnsi="Book Antiqua"/>
          <w:vertAlign w:val="superscript"/>
        </w:rPr>
        <w:t>,5</w:t>
      </w:r>
      <w:r w:rsidR="00672089">
        <w:rPr>
          <w:rStyle w:val="nowrap1"/>
          <w:rFonts w:ascii="Book Antiqua" w:hAnsi="Book Antiqua"/>
          <w:vertAlign w:val="superscript"/>
        </w:rPr>
        <w:t>3</w:t>
      </w:r>
      <w:r w:rsidRPr="00CC3AE5">
        <w:rPr>
          <w:rStyle w:val="nowrap1"/>
          <w:rFonts w:ascii="Book Antiqua" w:hAnsi="Book Antiqua"/>
          <w:vertAlign w:val="superscript"/>
        </w:rPr>
        <w:t>-5</w:t>
      </w:r>
      <w:r w:rsidR="00672089">
        <w:rPr>
          <w:rStyle w:val="nowrap1"/>
          <w:rFonts w:ascii="Book Antiqua" w:hAnsi="Book Antiqua"/>
          <w:vertAlign w:val="superscript"/>
        </w:rPr>
        <w:t>6</w:t>
      </w:r>
      <w:r w:rsidRPr="00CC3AE5">
        <w:rPr>
          <w:rStyle w:val="nowrap1"/>
          <w:rFonts w:ascii="Book Antiqua" w:hAnsi="Book Antiqua"/>
          <w:vertAlign w:val="superscript"/>
        </w:rPr>
        <w:t>]</w:t>
      </w:r>
      <w:r w:rsidRPr="00CC3AE5">
        <w:rPr>
          <w:rStyle w:val="nowrap1"/>
          <w:rFonts w:ascii="Book Antiqua" w:hAnsi="Book Antiqua"/>
        </w:rPr>
        <w:t>.</w:t>
      </w:r>
    </w:p>
    <w:p w14:paraId="52EE3546" w14:textId="4FE8204E" w:rsidR="00F51AE0" w:rsidRPr="00CC3AE5" w:rsidRDefault="0051113D" w:rsidP="00CC3AE5">
      <w:pPr>
        <w:pStyle w:val="Standard"/>
        <w:ind w:firstLine="240"/>
        <w:rPr>
          <w:rFonts w:ascii="Book Antiqua" w:hAnsi="Book Antiqua"/>
        </w:rPr>
      </w:pPr>
      <w:r w:rsidRPr="00CC3AE5">
        <w:rPr>
          <w:rStyle w:val="nowrap1"/>
          <w:rFonts w:ascii="Book Antiqua" w:hAnsi="Book Antiqua"/>
        </w:rPr>
        <w:t xml:space="preserve">In 410 patients with </w:t>
      </w:r>
      <w:proofErr w:type="spellStart"/>
      <w:r w:rsidRPr="00CC3AE5">
        <w:rPr>
          <w:rStyle w:val="nowrap1"/>
          <w:rFonts w:ascii="Book Antiqua" w:hAnsi="Book Antiqua"/>
        </w:rPr>
        <w:t>HFpEF</w:t>
      </w:r>
      <w:proofErr w:type="spellEnd"/>
      <w:r w:rsidRPr="00CC3AE5">
        <w:rPr>
          <w:rStyle w:val="nowrap1"/>
          <w:rFonts w:ascii="Book Antiqua" w:hAnsi="Book Antiqua"/>
        </w:rPr>
        <w:t xml:space="preserve"> or at risk for </w:t>
      </w:r>
      <w:proofErr w:type="spellStart"/>
      <w:r w:rsidRPr="00CC3AE5">
        <w:rPr>
          <w:rStyle w:val="nowrap1"/>
          <w:rFonts w:ascii="Book Antiqua" w:hAnsi="Book Antiqua"/>
        </w:rPr>
        <w:t>HFpEF</w:t>
      </w:r>
      <w:proofErr w:type="spellEnd"/>
      <w:r w:rsidRPr="00CC3AE5">
        <w:rPr>
          <w:rStyle w:val="nowrap1"/>
          <w:rFonts w:ascii="Book Antiqua" w:hAnsi="Book Antiqua"/>
        </w:rPr>
        <w:t>, CMR determinations of increased myocardial extracellular volume</w:t>
      </w:r>
      <w:r w:rsidR="00410394" w:rsidRPr="00CC3AE5">
        <w:rPr>
          <w:rStyle w:val="nowrap1"/>
          <w:rFonts w:ascii="Book Antiqua" w:hAnsi="Book Antiqua"/>
        </w:rPr>
        <w:t xml:space="preserve"> (ECV)</w:t>
      </w:r>
      <w:r w:rsidRPr="00CC3AE5">
        <w:rPr>
          <w:rStyle w:val="nowrap1"/>
          <w:rFonts w:ascii="Book Antiqua" w:hAnsi="Book Antiqua"/>
        </w:rPr>
        <w:t xml:space="preserve"> as an estimate of myocardial fibrosis were strongly associated with hospitalizations for heart failure or death during the subsequent four years</w:t>
      </w:r>
      <w:r w:rsidRPr="00CC3AE5">
        <w:rPr>
          <w:rStyle w:val="nowrap1"/>
          <w:rFonts w:ascii="Book Antiqua" w:hAnsi="Book Antiqua"/>
          <w:vertAlign w:val="superscript"/>
        </w:rPr>
        <w:t>[5</w:t>
      </w:r>
      <w:r w:rsidR="00672089">
        <w:rPr>
          <w:rStyle w:val="nowrap1"/>
          <w:rFonts w:ascii="Book Antiqua" w:hAnsi="Book Antiqua"/>
          <w:vertAlign w:val="superscript"/>
        </w:rPr>
        <w:t>6</w:t>
      </w:r>
      <w:r w:rsidRPr="00CC3AE5">
        <w:rPr>
          <w:rStyle w:val="nowrap1"/>
          <w:rFonts w:ascii="Book Antiqua" w:hAnsi="Book Antiqua"/>
          <w:vertAlign w:val="superscript"/>
        </w:rPr>
        <w:t>]</w:t>
      </w:r>
      <w:r w:rsidRPr="00CC3AE5">
        <w:rPr>
          <w:rStyle w:val="nowrap1"/>
          <w:rFonts w:ascii="Book Antiqua" w:hAnsi="Book Antiqua"/>
        </w:rPr>
        <w:t xml:space="preserve">. In this investigation, myocardial </w:t>
      </w:r>
      <w:r w:rsidR="00410394" w:rsidRPr="00CC3AE5">
        <w:rPr>
          <w:rStyle w:val="nowrap1"/>
          <w:rFonts w:ascii="Book Antiqua" w:hAnsi="Book Antiqua"/>
        </w:rPr>
        <w:t>ECV</w:t>
      </w:r>
      <w:r w:rsidRPr="00CC3AE5">
        <w:rPr>
          <w:rStyle w:val="nowrap1"/>
          <w:rFonts w:ascii="Book Antiqua" w:hAnsi="Book Antiqua"/>
        </w:rPr>
        <w:t xml:space="preserve"> was more strongly associated with </w:t>
      </w:r>
      <w:r w:rsidRPr="00CC3AE5">
        <w:rPr>
          <w:rStyle w:val="nowrap1"/>
          <w:rFonts w:ascii="Book Antiqua" w:hAnsi="Book Antiqua"/>
        </w:rPr>
        <w:lastRenderedPageBreak/>
        <w:t xml:space="preserve">outcome than age, LV mass, atrial fibrillation, or previous myocardial infarction. See Table 5 </w:t>
      </w:r>
      <w:r w:rsidRPr="00CC3AE5">
        <w:rPr>
          <w:rFonts w:ascii="Book Antiqua" w:hAnsi="Book Antiqua"/>
        </w:rPr>
        <w:t>which</w:t>
      </w:r>
      <w:r w:rsidRPr="00CC3AE5">
        <w:rPr>
          <w:rStyle w:val="nowrap1"/>
          <w:rFonts w:ascii="Book Antiqua" w:hAnsi="Book Antiqua"/>
        </w:rPr>
        <w:t xml:space="preserve"> is adapted from</w:t>
      </w:r>
      <w:r w:rsidRPr="00CC3AE5">
        <w:rPr>
          <w:rStyle w:val="nowrap1"/>
          <w:rFonts w:ascii="Book Antiqua" w:hAnsi="Book Antiqua"/>
          <w:vertAlign w:val="superscript"/>
        </w:rPr>
        <w:t>[5</w:t>
      </w:r>
      <w:r w:rsidR="00672089">
        <w:rPr>
          <w:rStyle w:val="nowrap1"/>
          <w:rFonts w:ascii="Book Antiqua" w:hAnsi="Book Antiqua"/>
          <w:vertAlign w:val="superscript"/>
        </w:rPr>
        <w:t>6</w:t>
      </w:r>
      <w:r w:rsidRPr="00CC3AE5">
        <w:rPr>
          <w:rStyle w:val="nowrap1"/>
          <w:rFonts w:ascii="Book Antiqua" w:hAnsi="Book Antiqua"/>
          <w:vertAlign w:val="superscript"/>
        </w:rPr>
        <w:t>]</w:t>
      </w:r>
      <w:r w:rsidRPr="00CC3AE5">
        <w:rPr>
          <w:rStyle w:val="nowrap1"/>
          <w:rFonts w:ascii="Book Antiqua" w:hAnsi="Book Antiqua"/>
        </w:rPr>
        <w:t xml:space="preserve"> and information kindly provided by Erik </w:t>
      </w:r>
      <w:proofErr w:type="spellStart"/>
      <w:r w:rsidRPr="00CC3AE5">
        <w:rPr>
          <w:rStyle w:val="nowrap1"/>
          <w:rFonts w:ascii="Book Antiqua" w:hAnsi="Book Antiqua"/>
        </w:rPr>
        <w:t>Schelbert</w:t>
      </w:r>
      <w:proofErr w:type="spellEnd"/>
      <w:r w:rsidRPr="00CC3AE5">
        <w:rPr>
          <w:rStyle w:val="nowrap1"/>
          <w:rFonts w:ascii="Book Antiqua" w:hAnsi="Book Antiqua"/>
        </w:rPr>
        <w:t>, MD.</w:t>
      </w:r>
    </w:p>
    <w:p w14:paraId="177E919A" w14:textId="21852BDF" w:rsidR="00F51AE0" w:rsidRPr="00CC3AE5" w:rsidRDefault="0051113D" w:rsidP="00CC3AE5">
      <w:pPr>
        <w:pStyle w:val="BodyText2"/>
        <w:ind w:firstLine="240"/>
        <w:rPr>
          <w:rFonts w:ascii="Book Antiqua" w:hAnsi="Book Antiqua"/>
          <w:b w:val="0"/>
        </w:rPr>
      </w:pPr>
      <w:r w:rsidRPr="00CC3AE5">
        <w:rPr>
          <w:rStyle w:val="nowrap1"/>
          <w:rFonts w:ascii="Book Antiqua" w:hAnsi="Book Antiqua"/>
          <w:b w:val="0"/>
        </w:rPr>
        <w:t xml:space="preserve">CMR determined ECV measurements provide risk stratification for </w:t>
      </w:r>
      <w:proofErr w:type="spellStart"/>
      <w:r w:rsidRPr="00CC3AE5">
        <w:rPr>
          <w:rStyle w:val="nowrap1"/>
          <w:rFonts w:ascii="Book Antiqua" w:hAnsi="Book Antiqua"/>
          <w:b w:val="0"/>
        </w:rPr>
        <w:t>HFpEF</w:t>
      </w:r>
      <w:proofErr w:type="spellEnd"/>
      <w:r w:rsidRPr="00CC3AE5">
        <w:rPr>
          <w:rStyle w:val="nowrap1"/>
          <w:rFonts w:ascii="Book Antiqua" w:hAnsi="Book Antiqua"/>
          <w:b w:val="0"/>
        </w:rPr>
        <w:t xml:space="preserve"> during the ensuing four years.</w:t>
      </w:r>
      <w:r w:rsidRPr="00CC3AE5">
        <w:rPr>
          <w:rFonts w:ascii="Book Antiqua" w:hAnsi="Book Antiqua"/>
          <w:b w:val="0"/>
        </w:rPr>
        <w:t xml:space="preserve"> </w:t>
      </w:r>
      <w:r w:rsidRPr="00CC3AE5">
        <w:rPr>
          <w:rStyle w:val="nowrap1"/>
          <w:rFonts w:ascii="Book Antiqua" w:hAnsi="Book Antiqua"/>
          <w:b w:val="0"/>
        </w:rPr>
        <w:t xml:space="preserve">Patients with </w:t>
      </w:r>
      <w:r w:rsidR="00410394" w:rsidRPr="00CC3AE5">
        <w:rPr>
          <w:rStyle w:val="nowrap1"/>
          <w:rFonts w:ascii="Book Antiqua" w:hAnsi="Book Antiqua"/>
          <w:b w:val="0"/>
        </w:rPr>
        <w:t>ECV</w:t>
      </w:r>
      <w:r w:rsidRPr="00CC3AE5">
        <w:rPr>
          <w:rStyle w:val="nowrap1"/>
          <w:rFonts w:ascii="Book Antiqua" w:hAnsi="Book Antiqua"/>
          <w:b w:val="0"/>
        </w:rPr>
        <w:t xml:space="preserve"> &gt; 30% had decreased event-free survival during the subsequent four years.</w:t>
      </w:r>
    </w:p>
    <w:p w14:paraId="6DA48C3F" w14:textId="0CF0C163" w:rsidR="00F51AE0" w:rsidRPr="00CC3AE5" w:rsidRDefault="0051113D" w:rsidP="00CC3AE5">
      <w:pPr>
        <w:pStyle w:val="Standard"/>
        <w:ind w:firstLine="240"/>
        <w:rPr>
          <w:rFonts w:ascii="Book Antiqua" w:hAnsi="Book Antiqua"/>
        </w:rPr>
      </w:pPr>
      <w:r w:rsidRPr="00CC3AE5">
        <w:rPr>
          <w:rStyle w:val="nowrap1"/>
          <w:rFonts w:ascii="Book Antiqua" w:hAnsi="Book Antiqua"/>
        </w:rPr>
        <w:t xml:space="preserve">However, the </w:t>
      </w:r>
      <w:r w:rsidR="00410394" w:rsidRPr="00CC3AE5">
        <w:rPr>
          <w:rStyle w:val="nowrap1"/>
          <w:rFonts w:ascii="Book Antiqua" w:hAnsi="Book Antiqua"/>
        </w:rPr>
        <w:t>ECV</w:t>
      </w:r>
      <w:r w:rsidRPr="00CC3AE5">
        <w:rPr>
          <w:rStyle w:val="nowrap1"/>
          <w:rFonts w:ascii="Book Antiqua" w:hAnsi="Book Antiqua"/>
        </w:rPr>
        <w:t xml:space="preserve"> fraction can be normal in as many as one-third of patients with </w:t>
      </w:r>
      <w:proofErr w:type="spellStart"/>
      <w:r w:rsidRPr="00CC3AE5">
        <w:rPr>
          <w:rStyle w:val="nowrap1"/>
          <w:rFonts w:ascii="Book Antiqua" w:hAnsi="Book Antiqua"/>
        </w:rPr>
        <w:t>HFpEF</w:t>
      </w:r>
      <w:proofErr w:type="spellEnd"/>
      <w:r w:rsidRPr="00CC3AE5">
        <w:rPr>
          <w:rStyle w:val="nowrap1"/>
          <w:rFonts w:ascii="Book Antiqua" w:hAnsi="Book Antiqua"/>
        </w:rPr>
        <w:t>, which demonstrates the pathophysiological variation in this syndrome and the necessity to utilize the patient’s history, the physical examination, laboratory data, echocardiography, and, if necessary, cardiac catheterization in order to establish the diagnosis.</w:t>
      </w:r>
    </w:p>
    <w:p w14:paraId="5CA53BC7" w14:textId="77777777" w:rsidR="00F51AE0" w:rsidRPr="00CC3AE5" w:rsidRDefault="00F51AE0" w:rsidP="00CC3AE5">
      <w:pPr>
        <w:pStyle w:val="Standard"/>
        <w:rPr>
          <w:rFonts w:ascii="Book Antiqua" w:hAnsi="Book Antiqua"/>
        </w:rPr>
      </w:pPr>
    </w:p>
    <w:p w14:paraId="49F33AE7" w14:textId="77777777" w:rsidR="00F51AE0" w:rsidRPr="00CC3AE5" w:rsidRDefault="0051113D" w:rsidP="00CC3AE5">
      <w:pPr>
        <w:pStyle w:val="Standard"/>
        <w:rPr>
          <w:rFonts w:ascii="Book Antiqua" w:hAnsi="Book Antiqua"/>
        </w:rPr>
      </w:pPr>
      <w:r w:rsidRPr="00CC3AE5">
        <w:rPr>
          <w:rStyle w:val="nowrap1"/>
          <w:rFonts w:ascii="Book Antiqua" w:hAnsi="Book Antiqua"/>
          <w:b/>
          <w:bCs/>
        </w:rPr>
        <w:t>HEART CATHETERIZATION</w:t>
      </w:r>
    </w:p>
    <w:p w14:paraId="13278231" w14:textId="77777777" w:rsidR="00F51AE0" w:rsidRPr="00CC3AE5" w:rsidRDefault="0051113D" w:rsidP="00CC3AE5">
      <w:pPr>
        <w:pStyle w:val="Standard"/>
        <w:rPr>
          <w:rFonts w:ascii="Book Antiqua" w:hAnsi="Book Antiqua"/>
        </w:rPr>
      </w:pPr>
      <w:r w:rsidRPr="00CC3AE5">
        <w:rPr>
          <w:rStyle w:val="nowrap1"/>
          <w:rFonts w:ascii="Book Antiqua" w:hAnsi="Book Antiqua"/>
        </w:rPr>
        <w:t xml:space="preserve">For patients for whom the probability of </w:t>
      </w:r>
      <w:proofErr w:type="spellStart"/>
      <w:r w:rsidRPr="00CC3AE5">
        <w:rPr>
          <w:rStyle w:val="nowrap1"/>
          <w:rFonts w:ascii="Book Antiqua" w:hAnsi="Book Antiqua"/>
        </w:rPr>
        <w:t>HFpEF</w:t>
      </w:r>
      <w:proofErr w:type="spellEnd"/>
      <w:r w:rsidRPr="00CC3AE5">
        <w:rPr>
          <w:rStyle w:val="nowrap1"/>
          <w:rFonts w:ascii="Book Antiqua" w:hAnsi="Book Antiqua"/>
        </w:rPr>
        <w:t xml:space="preserve"> remains intermediate after history, physical examination, natriuretic peptide determinations, and echocardiography have been performed, invasive hemodynamic assessment of cardiac filling pressures, with provocative stress maneuvers such as exercise, is useful to make or exclude the diagnosis of </w:t>
      </w:r>
      <w:proofErr w:type="spellStart"/>
      <w:r w:rsidRPr="00CC3AE5">
        <w:rPr>
          <w:rStyle w:val="nowrap1"/>
          <w:rFonts w:ascii="Book Antiqua" w:hAnsi="Book Antiqua"/>
        </w:rPr>
        <w:t>HFpEF</w:t>
      </w:r>
      <w:proofErr w:type="spellEnd"/>
      <w:r w:rsidRPr="00CC3AE5">
        <w:rPr>
          <w:rStyle w:val="nowrap1"/>
          <w:rFonts w:ascii="Book Antiqua" w:hAnsi="Book Antiqua"/>
        </w:rPr>
        <w:t>.</w:t>
      </w:r>
    </w:p>
    <w:p w14:paraId="6DBA5635" w14:textId="77777777" w:rsidR="00F51AE0" w:rsidRPr="00CC3AE5" w:rsidRDefault="00F51AE0" w:rsidP="00CC3AE5">
      <w:pPr>
        <w:pStyle w:val="Standard"/>
        <w:rPr>
          <w:rFonts w:ascii="Book Antiqua" w:hAnsi="Book Antiqua"/>
          <w:b/>
        </w:rPr>
      </w:pPr>
    </w:p>
    <w:p w14:paraId="208A293D" w14:textId="77777777" w:rsidR="00F51AE0" w:rsidRPr="00CC3AE5" w:rsidRDefault="0051113D" w:rsidP="00CC3AE5">
      <w:pPr>
        <w:pStyle w:val="Standard"/>
        <w:rPr>
          <w:rFonts w:ascii="Book Antiqua" w:hAnsi="Book Antiqua"/>
          <w:i/>
          <w:iCs/>
        </w:rPr>
      </w:pPr>
      <w:r w:rsidRPr="00CC3AE5">
        <w:rPr>
          <w:rStyle w:val="nowrap1"/>
          <w:rFonts w:ascii="Book Antiqua" w:hAnsi="Book Antiqua"/>
          <w:b/>
          <w:bCs/>
          <w:i/>
          <w:iCs/>
        </w:rPr>
        <w:t>Right heart catheterization</w:t>
      </w:r>
    </w:p>
    <w:p w14:paraId="57D3DBD0" w14:textId="08EE7F98" w:rsidR="00F51AE0" w:rsidRPr="00CC3AE5" w:rsidRDefault="0051113D" w:rsidP="00CC3AE5">
      <w:pPr>
        <w:pStyle w:val="Standard"/>
        <w:rPr>
          <w:rFonts w:ascii="Book Antiqua" w:hAnsi="Book Antiqua"/>
        </w:rPr>
      </w:pPr>
      <w:r w:rsidRPr="00CC3AE5">
        <w:rPr>
          <w:rStyle w:val="nowrap1"/>
          <w:rFonts w:ascii="Book Antiqua" w:hAnsi="Book Antiqua"/>
        </w:rPr>
        <w:t xml:space="preserve">Many patients with HFPEF have normal right and </w:t>
      </w:r>
      <w:r w:rsidR="00B109D6" w:rsidRPr="00CC3AE5">
        <w:rPr>
          <w:rStyle w:val="nowrap1"/>
          <w:rFonts w:ascii="Book Antiqua" w:hAnsi="Book Antiqua"/>
        </w:rPr>
        <w:t>LV</w:t>
      </w:r>
      <w:r w:rsidRPr="00CC3AE5">
        <w:rPr>
          <w:rStyle w:val="nowrap1"/>
          <w:rFonts w:ascii="Book Antiqua" w:hAnsi="Book Antiqua"/>
        </w:rPr>
        <w:t xml:space="preserve"> end-diastolic pressures at rest, when measured either invasively or non-invasively. In these patients, right heart catheterization measurements of pulmonary artery wedge pressure, cardiac output, and oxygen extraction during exercise are valuable tools in the diagnosis of patients with dyspnea due to </w:t>
      </w:r>
      <w:proofErr w:type="spellStart"/>
      <w:r w:rsidRPr="00CC3AE5">
        <w:rPr>
          <w:rStyle w:val="nowrap1"/>
          <w:rFonts w:ascii="Book Antiqua" w:hAnsi="Book Antiqua"/>
        </w:rPr>
        <w:t>HFpEF</w:t>
      </w:r>
      <w:proofErr w:type="spellEnd"/>
      <w:r w:rsidRPr="00CC3AE5">
        <w:rPr>
          <w:rStyle w:val="nowrap1"/>
          <w:rFonts w:ascii="Book Antiqua" w:hAnsi="Book Antiqua"/>
        </w:rPr>
        <w:t xml:space="preserve">. During submaximal exercise, patients with </w:t>
      </w:r>
      <w:proofErr w:type="spellStart"/>
      <w:r w:rsidRPr="00CC3AE5">
        <w:rPr>
          <w:rStyle w:val="nowrap1"/>
          <w:rFonts w:ascii="Book Antiqua" w:hAnsi="Book Antiqua"/>
        </w:rPr>
        <w:t>HFpEF</w:t>
      </w:r>
      <w:proofErr w:type="spellEnd"/>
      <w:r w:rsidRPr="00CC3AE5">
        <w:rPr>
          <w:rStyle w:val="nowrap1"/>
          <w:rFonts w:ascii="Book Antiqua" w:hAnsi="Book Antiqua"/>
        </w:rPr>
        <w:t xml:space="preserve"> display pulmonary artery wedge pressures &gt; 25 mmHg or an increase of 7 ± 3 mm Hg above the resting measurement, and pulmonary artery systolic pressures ≥ 45 mmHg in contrast to patients with noncardiac dyspnea</w:t>
      </w:r>
      <w:r w:rsidRPr="00CC3AE5">
        <w:rPr>
          <w:rStyle w:val="nowrap1"/>
          <w:rFonts w:ascii="Book Antiqua" w:hAnsi="Book Antiqua"/>
          <w:vertAlign w:val="superscript"/>
        </w:rPr>
        <w:t>[</w:t>
      </w:r>
      <w:r w:rsidR="00672089">
        <w:rPr>
          <w:rStyle w:val="nowrap1"/>
          <w:rFonts w:ascii="Book Antiqua" w:hAnsi="Book Antiqua"/>
          <w:vertAlign w:val="superscript"/>
        </w:rPr>
        <w:t>57,</w:t>
      </w:r>
      <w:r w:rsidRPr="00CC3AE5">
        <w:rPr>
          <w:rStyle w:val="nowrap1"/>
          <w:rFonts w:ascii="Book Antiqua" w:hAnsi="Book Antiqua"/>
          <w:vertAlign w:val="superscript"/>
        </w:rPr>
        <w:t>58]</w:t>
      </w:r>
      <w:r w:rsidRPr="00CC3AE5">
        <w:rPr>
          <w:rStyle w:val="nowrap1"/>
          <w:rFonts w:ascii="Book Antiqua" w:hAnsi="Book Antiqua"/>
        </w:rPr>
        <w:t xml:space="preserve">. With exercise, older patients with </w:t>
      </w:r>
      <w:proofErr w:type="spellStart"/>
      <w:r w:rsidRPr="00CC3AE5">
        <w:rPr>
          <w:rStyle w:val="nowrap1"/>
          <w:rFonts w:ascii="Book Antiqua" w:hAnsi="Book Antiqua"/>
        </w:rPr>
        <w:t>HFpEF</w:t>
      </w:r>
      <w:proofErr w:type="spellEnd"/>
      <w:r w:rsidRPr="00CC3AE5">
        <w:rPr>
          <w:rStyle w:val="nowrap1"/>
          <w:rFonts w:ascii="Book Antiqua" w:hAnsi="Book Antiqua"/>
        </w:rPr>
        <w:t xml:space="preserve"> demonstrate a marked rise in arteriovenous oxygen content difference of 10.8 </w:t>
      </w:r>
      <w:r w:rsidRPr="00CC3AE5">
        <w:rPr>
          <w:rStyle w:val="nowrap1"/>
          <w:rFonts w:ascii="Book Antiqua" w:hAnsi="Book Antiqua"/>
          <w:u w:color="000000"/>
        </w:rPr>
        <w:t>±</w:t>
      </w:r>
      <w:r w:rsidRPr="00CC3AE5">
        <w:rPr>
          <w:rStyle w:val="nowrap1"/>
          <w:rFonts w:ascii="Book Antiqua" w:hAnsi="Book Antiqua"/>
        </w:rPr>
        <w:t xml:space="preserve"> 1.8, driven by enhanced oxygen extraction, and lower increments in cardiac output in </w:t>
      </w:r>
      <w:r w:rsidRPr="00CC3AE5">
        <w:rPr>
          <w:rStyle w:val="nowrap1"/>
          <w:rFonts w:ascii="Book Antiqua" w:hAnsi="Book Antiqua"/>
        </w:rPr>
        <w:lastRenderedPageBreak/>
        <w:t xml:space="preserve">comparison with younger patients with </w:t>
      </w:r>
      <w:proofErr w:type="spellStart"/>
      <w:r w:rsidRPr="00CC3AE5">
        <w:rPr>
          <w:rStyle w:val="nowrap1"/>
          <w:rFonts w:ascii="Book Antiqua" w:hAnsi="Book Antiqua"/>
        </w:rPr>
        <w:t>HFpEF</w:t>
      </w:r>
      <w:proofErr w:type="spellEnd"/>
      <w:r w:rsidRPr="00CC3AE5">
        <w:rPr>
          <w:rStyle w:val="nowrap1"/>
          <w:rFonts w:ascii="Book Antiqua" w:hAnsi="Book Antiqua"/>
          <w:vertAlign w:val="superscript"/>
        </w:rPr>
        <w:t>[5,</w:t>
      </w:r>
      <w:r w:rsidR="00672089">
        <w:rPr>
          <w:rStyle w:val="nowrap1"/>
          <w:rFonts w:ascii="Book Antiqua" w:hAnsi="Book Antiqua"/>
          <w:vertAlign w:val="superscript"/>
        </w:rPr>
        <w:t>59</w:t>
      </w:r>
      <w:r w:rsidRPr="00CC3AE5">
        <w:rPr>
          <w:rStyle w:val="nowrap1"/>
          <w:rFonts w:ascii="Book Antiqua" w:hAnsi="Book Antiqua"/>
          <w:vertAlign w:val="superscript"/>
        </w:rPr>
        <w:t>]</w:t>
      </w:r>
      <w:r w:rsidRPr="00CC3AE5">
        <w:rPr>
          <w:rStyle w:val="nowrap1"/>
          <w:rFonts w:ascii="Book Antiqua" w:hAnsi="Book Antiqua"/>
        </w:rPr>
        <w:t>. This is especially true in older women who have small LV chambers and rely on heart rate increases to meet the cardiac output demands of exercise.</w:t>
      </w:r>
    </w:p>
    <w:p w14:paraId="75A49034" w14:textId="77777777" w:rsidR="00F51AE0" w:rsidRPr="00CC3AE5" w:rsidRDefault="00F51AE0" w:rsidP="00CC3AE5">
      <w:pPr>
        <w:pStyle w:val="Standard"/>
        <w:rPr>
          <w:rFonts w:ascii="Book Antiqua" w:hAnsi="Book Antiqua"/>
          <w:b/>
        </w:rPr>
      </w:pPr>
    </w:p>
    <w:p w14:paraId="453D0C55" w14:textId="77777777" w:rsidR="00F51AE0" w:rsidRPr="00CC3AE5" w:rsidRDefault="0051113D" w:rsidP="00CC3AE5">
      <w:pPr>
        <w:pStyle w:val="Standard"/>
        <w:rPr>
          <w:rFonts w:ascii="Book Antiqua" w:hAnsi="Book Antiqua"/>
          <w:i/>
          <w:iCs/>
        </w:rPr>
      </w:pPr>
      <w:r w:rsidRPr="00CC3AE5">
        <w:rPr>
          <w:rStyle w:val="nowrap1"/>
          <w:rFonts w:ascii="Book Antiqua" w:hAnsi="Book Antiqua"/>
          <w:b/>
          <w:bCs/>
          <w:i/>
          <w:iCs/>
        </w:rPr>
        <w:t>Left heart catheterization and coronary artery angiography</w:t>
      </w:r>
    </w:p>
    <w:p w14:paraId="520EF304" w14:textId="6D33FAD4" w:rsidR="00F51AE0" w:rsidRPr="00CC3AE5" w:rsidRDefault="0051113D" w:rsidP="00CC3AE5">
      <w:pPr>
        <w:pStyle w:val="Standard"/>
        <w:rPr>
          <w:rStyle w:val="nowrap1"/>
          <w:rFonts w:ascii="Book Antiqua" w:hAnsi="Book Antiqua"/>
        </w:rPr>
      </w:pPr>
      <w:r w:rsidRPr="00CC3AE5">
        <w:rPr>
          <w:rStyle w:val="nowrap1"/>
          <w:rFonts w:ascii="Book Antiqua" w:hAnsi="Book Antiqua"/>
        </w:rPr>
        <w:t xml:space="preserve">Community-based studies show that </w:t>
      </w:r>
      <w:r w:rsidRPr="00CC3AE5">
        <w:rPr>
          <w:rFonts w:ascii="Book Antiqua" w:hAnsi="Book Antiqua"/>
        </w:rPr>
        <w:t>coronary heart disease (CAD)</w:t>
      </w:r>
      <w:r w:rsidRPr="00CC3AE5">
        <w:rPr>
          <w:rStyle w:val="nowrap1"/>
          <w:rFonts w:ascii="Book Antiqua" w:hAnsi="Book Antiqua"/>
        </w:rPr>
        <w:t xml:space="preserve"> is common in </w:t>
      </w:r>
      <w:proofErr w:type="spellStart"/>
      <w:r w:rsidRPr="00CC3AE5">
        <w:rPr>
          <w:rStyle w:val="nowrap1"/>
          <w:rFonts w:ascii="Book Antiqua" w:hAnsi="Book Antiqua"/>
        </w:rPr>
        <w:t>HFpEF</w:t>
      </w:r>
      <w:proofErr w:type="spellEnd"/>
      <w:r w:rsidRPr="00CC3AE5">
        <w:rPr>
          <w:rStyle w:val="nowrap1"/>
          <w:rFonts w:ascii="Book Antiqua" w:hAnsi="Book Antiqua"/>
        </w:rPr>
        <w:t xml:space="preserve">, and is present in 40% to 60% of patients with </w:t>
      </w:r>
      <w:proofErr w:type="spellStart"/>
      <w:r w:rsidRPr="00CC3AE5">
        <w:rPr>
          <w:rStyle w:val="nowrap1"/>
          <w:rFonts w:ascii="Book Antiqua" w:hAnsi="Book Antiqua"/>
        </w:rPr>
        <w:t>HFpEF</w:t>
      </w:r>
      <w:proofErr w:type="spellEnd"/>
      <w:r w:rsidRPr="00CC3AE5">
        <w:rPr>
          <w:rStyle w:val="nowrap1"/>
          <w:rFonts w:ascii="Book Antiqua" w:hAnsi="Book Antiqua"/>
          <w:vertAlign w:val="superscript"/>
        </w:rPr>
        <w:t>[6</w:t>
      </w:r>
      <w:r w:rsidR="00672089">
        <w:rPr>
          <w:rStyle w:val="nowrap1"/>
          <w:rFonts w:ascii="Book Antiqua" w:hAnsi="Book Antiqua"/>
          <w:vertAlign w:val="superscript"/>
        </w:rPr>
        <w:t>0</w:t>
      </w:r>
      <w:r w:rsidRPr="00CC3AE5">
        <w:rPr>
          <w:rStyle w:val="nowrap1"/>
          <w:rFonts w:ascii="Book Antiqua" w:hAnsi="Book Antiqua"/>
          <w:vertAlign w:val="superscript"/>
        </w:rPr>
        <w:t>-6</w:t>
      </w:r>
      <w:r w:rsidR="00672089">
        <w:rPr>
          <w:rStyle w:val="nowrap1"/>
          <w:rFonts w:ascii="Book Antiqua" w:hAnsi="Book Antiqua"/>
          <w:vertAlign w:val="superscript"/>
        </w:rPr>
        <w:t>2</w:t>
      </w:r>
      <w:r w:rsidRPr="00CC3AE5">
        <w:rPr>
          <w:rStyle w:val="nowrap1"/>
          <w:rFonts w:ascii="Book Antiqua" w:hAnsi="Book Antiqua"/>
          <w:vertAlign w:val="superscript"/>
        </w:rPr>
        <w:t>]</w:t>
      </w:r>
      <w:r w:rsidRPr="00CC3AE5">
        <w:rPr>
          <w:rStyle w:val="nowrap1"/>
          <w:rFonts w:ascii="Book Antiqua" w:hAnsi="Book Antiqua"/>
        </w:rPr>
        <w:t>. Patients with CAD are more likely to be men and to have CAD risk factors, including hypertension, diabetes, hyperlipidemia, and tobacco use</w:t>
      </w:r>
      <w:r w:rsidRPr="00CC3AE5">
        <w:rPr>
          <w:rStyle w:val="nowrap1"/>
          <w:rFonts w:ascii="Book Antiqua" w:hAnsi="Book Antiqua"/>
          <w:vertAlign w:val="superscript"/>
        </w:rPr>
        <w:t>[6</w:t>
      </w:r>
      <w:r w:rsidR="00672089">
        <w:rPr>
          <w:rStyle w:val="nowrap1"/>
          <w:rFonts w:ascii="Book Antiqua" w:hAnsi="Book Antiqua"/>
          <w:vertAlign w:val="superscript"/>
        </w:rPr>
        <w:t>3</w:t>
      </w:r>
      <w:r w:rsidRPr="00CC3AE5">
        <w:rPr>
          <w:rStyle w:val="nowrap1"/>
          <w:rFonts w:ascii="Book Antiqua" w:hAnsi="Book Antiqua"/>
          <w:vertAlign w:val="superscript"/>
        </w:rPr>
        <w:t>]</w:t>
      </w:r>
      <w:r w:rsidRPr="00CC3AE5">
        <w:rPr>
          <w:rStyle w:val="nowrap1"/>
          <w:rFonts w:ascii="Book Antiqua" w:hAnsi="Book Antiqua"/>
        </w:rPr>
        <w:t xml:space="preserve">. However, symptoms of angina and heart failure are similar in patients with and without CAD, as are measures of cardiovascular structure, function, and hemodynamics. Nevertheless, </w:t>
      </w:r>
      <w:proofErr w:type="spellStart"/>
      <w:r w:rsidRPr="00CC3AE5">
        <w:rPr>
          <w:rStyle w:val="nowrap1"/>
          <w:rFonts w:ascii="Book Antiqua" w:hAnsi="Book Antiqua"/>
        </w:rPr>
        <w:t>HFpEF</w:t>
      </w:r>
      <w:proofErr w:type="spellEnd"/>
      <w:r w:rsidRPr="00CC3AE5">
        <w:rPr>
          <w:rStyle w:val="nowrap1"/>
          <w:rFonts w:ascii="Book Antiqua" w:hAnsi="Book Antiqua"/>
        </w:rPr>
        <w:t xml:space="preserve"> patients with CAD experience a fourfold greater decline in EF over time compared with patients without CAD</w:t>
      </w:r>
      <w:r w:rsidRPr="00CC3AE5">
        <w:rPr>
          <w:rStyle w:val="nowrap1"/>
          <w:rFonts w:ascii="Book Antiqua" w:hAnsi="Book Antiqua"/>
          <w:vertAlign w:val="superscript"/>
        </w:rPr>
        <w:t>[6</w:t>
      </w:r>
      <w:r w:rsidR="00672089">
        <w:rPr>
          <w:rStyle w:val="nowrap1"/>
          <w:rFonts w:ascii="Book Antiqua" w:hAnsi="Book Antiqua"/>
          <w:vertAlign w:val="superscript"/>
        </w:rPr>
        <w:t>3</w:t>
      </w:r>
      <w:r w:rsidRPr="00CC3AE5">
        <w:rPr>
          <w:rStyle w:val="nowrap1"/>
          <w:rFonts w:ascii="Book Antiqua" w:hAnsi="Book Antiqua"/>
          <w:vertAlign w:val="superscript"/>
        </w:rPr>
        <w:t>]</w:t>
      </w:r>
      <w:r w:rsidRPr="00CC3AE5">
        <w:rPr>
          <w:rStyle w:val="nowrap1"/>
          <w:rFonts w:ascii="Book Antiqua" w:hAnsi="Book Antiqua"/>
        </w:rPr>
        <w:t xml:space="preserve">. The presence of CAD is associated with worse outcome in </w:t>
      </w:r>
      <w:proofErr w:type="spellStart"/>
      <w:r w:rsidRPr="00CC3AE5">
        <w:rPr>
          <w:rStyle w:val="nowrap1"/>
          <w:rFonts w:ascii="Book Antiqua" w:hAnsi="Book Antiqua"/>
        </w:rPr>
        <w:t>HFpEF</w:t>
      </w:r>
      <w:proofErr w:type="spellEnd"/>
      <w:r w:rsidRPr="00CC3AE5">
        <w:rPr>
          <w:rStyle w:val="nowrap1"/>
          <w:rFonts w:ascii="Book Antiqua" w:hAnsi="Book Antiqua"/>
        </w:rPr>
        <w:t xml:space="preserve">, which appears to be independent of other predictors. In a study of elderly patients with a mean age of 72 years, patients with </w:t>
      </w:r>
      <w:proofErr w:type="spellStart"/>
      <w:r w:rsidRPr="00CC3AE5">
        <w:rPr>
          <w:rStyle w:val="nowrap1"/>
          <w:rFonts w:ascii="Book Antiqua" w:hAnsi="Book Antiqua"/>
        </w:rPr>
        <w:t>HFpEF</w:t>
      </w:r>
      <w:proofErr w:type="spellEnd"/>
      <w:r w:rsidRPr="00CC3AE5">
        <w:rPr>
          <w:rStyle w:val="nowrap1"/>
          <w:rFonts w:ascii="Book Antiqua" w:hAnsi="Book Antiqua"/>
        </w:rPr>
        <w:t xml:space="preserve"> and CAD have a 1-2-year mortality rate of 20%</w:t>
      </w:r>
      <w:r w:rsidRPr="00CC3AE5">
        <w:rPr>
          <w:rStyle w:val="nowrap1"/>
          <w:rFonts w:ascii="Book Antiqua" w:hAnsi="Book Antiqua"/>
          <w:vertAlign w:val="superscript"/>
        </w:rPr>
        <w:t>[6</w:t>
      </w:r>
      <w:r w:rsidR="00672089">
        <w:rPr>
          <w:rStyle w:val="nowrap1"/>
          <w:rFonts w:ascii="Book Antiqua" w:hAnsi="Book Antiqua"/>
          <w:vertAlign w:val="superscript"/>
        </w:rPr>
        <w:t>3</w:t>
      </w:r>
      <w:r w:rsidRPr="00CC3AE5">
        <w:rPr>
          <w:rStyle w:val="nowrap1"/>
          <w:rFonts w:ascii="Book Antiqua" w:hAnsi="Book Antiqua"/>
          <w:vertAlign w:val="superscript"/>
        </w:rPr>
        <w:t>]</w:t>
      </w:r>
      <w:r w:rsidRPr="00CC3AE5">
        <w:rPr>
          <w:rStyle w:val="nowrap1"/>
          <w:rFonts w:ascii="Book Antiqua" w:hAnsi="Book Antiqua"/>
        </w:rPr>
        <w:t xml:space="preserve">. In these patients, coronary revascularization is associated with a decrease in mortality and with outcomes that are not different from patients with </w:t>
      </w:r>
      <w:proofErr w:type="spellStart"/>
      <w:r w:rsidRPr="00CC3AE5">
        <w:rPr>
          <w:rStyle w:val="nowrap1"/>
          <w:rFonts w:ascii="Book Antiqua" w:hAnsi="Book Antiqua"/>
        </w:rPr>
        <w:t>HFpEF</w:t>
      </w:r>
      <w:proofErr w:type="spellEnd"/>
      <w:r w:rsidRPr="00CC3AE5">
        <w:rPr>
          <w:rStyle w:val="nowrap1"/>
          <w:rFonts w:ascii="Book Antiqua" w:hAnsi="Book Antiqua"/>
        </w:rPr>
        <w:t xml:space="preserve"> without CAD</w:t>
      </w:r>
      <w:r w:rsidRPr="00CC3AE5">
        <w:rPr>
          <w:rStyle w:val="nowrap1"/>
          <w:rFonts w:ascii="Book Antiqua" w:hAnsi="Book Antiqua"/>
          <w:vertAlign w:val="superscript"/>
        </w:rPr>
        <w:t>[6</w:t>
      </w:r>
      <w:r w:rsidR="00672089">
        <w:rPr>
          <w:rStyle w:val="nowrap1"/>
          <w:rFonts w:ascii="Book Antiqua" w:hAnsi="Book Antiqua"/>
          <w:vertAlign w:val="superscript"/>
        </w:rPr>
        <w:t>2</w:t>
      </w:r>
      <w:r w:rsidRPr="00CC3AE5">
        <w:rPr>
          <w:rStyle w:val="nowrap1"/>
          <w:rFonts w:ascii="Book Antiqua" w:hAnsi="Book Antiqua"/>
          <w:vertAlign w:val="superscript"/>
        </w:rPr>
        <w:t>,6</w:t>
      </w:r>
      <w:r w:rsidR="00672089">
        <w:rPr>
          <w:rStyle w:val="nowrap1"/>
          <w:rFonts w:ascii="Book Antiqua" w:hAnsi="Book Antiqua"/>
          <w:vertAlign w:val="superscript"/>
        </w:rPr>
        <w:t>3</w:t>
      </w:r>
      <w:r w:rsidRPr="00CC3AE5">
        <w:rPr>
          <w:rStyle w:val="nowrap1"/>
          <w:rFonts w:ascii="Book Antiqua" w:hAnsi="Book Antiqua"/>
          <w:vertAlign w:val="superscript"/>
        </w:rPr>
        <w:t>]</w:t>
      </w:r>
      <w:r w:rsidRPr="00CC3AE5">
        <w:rPr>
          <w:rStyle w:val="nowrap1"/>
          <w:rFonts w:ascii="Book Antiqua" w:hAnsi="Book Antiqua"/>
        </w:rPr>
        <w:t xml:space="preserve">. Consequently, patients with </w:t>
      </w:r>
      <w:proofErr w:type="spellStart"/>
      <w:r w:rsidRPr="00CC3AE5">
        <w:rPr>
          <w:rStyle w:val="nowrap1"/>
          <w:rFonts w:ascii="Book Antiqua" w:hAnsi="Book Antiqua"/>
        </w:rPr>
        <w:t>HFpEF</w:t>
      </w:r>
      <w:proofErr w:type="spellEnd"/>
      <w:r w:rsidRPr="00CC3AE5">
        <w:rPr>
          <w:rStyle w:val="nowrap1"/>
          <w:rFonts w:ascii="Book Antiqua" w:hAnsi="Book Antiqua"/>
        </w:rPr>
        <w:t xml:space="preserve"> should be subcategorized according to the presence or absence of CAD. If significant coronary artery disease is present, the patients should be evaluated for coronary revascularization</w:t>
      </w:r>
      <w:r w:rsidRPr="00CC3AE5">
        <w:rPr>
          <w:rStyle w:val="nowrap1"/>
          <w:rFonts w:ascii="Book Antiqua" w:hAnsi="Book Antiqua"/>
          <w:vertAlign w:val="superscript"/>
        </w:rPr>
        <w:t>[6</w:t>
      </w:r>
      <w:r w:rsidR="00672089">
        <w:rPr>
          <w:rStyle w:val="nowrap1"/>
          <w:rFonts w:ascii="Book Antiqua" w:hAnsi="Book Antiqua"/>
          <w:vertAlign w:val="superscript"/>
        </w:rPr>
        <w:t>2</w:t>
      </w:r>
      <w:r w:rsidRPr="00CC3AE5">
        <w:rPr>
          <w:rStyle w:val="nowrap1"/>
          <w:rFonts w:ascii="Book Antiqua" w:hAnsi="Book Antiqua"/>
          <w:vertAlign w:val="superscript"/>
        </w:rPr>
        <w:t>,6</w:t>
      </w:r>
      <w:r w:rsidR="00672089">
        <w:rPr>
          <w:rStyle w:val="nowrap1"/>
          <w:rFonts w:ascii="Book Antiqua" w:hAnsi="Book Antiqua"/>
          <w:vertAlign w:val="superscript"/>
        </w:rPr>
        <w:t>3</w:t>
      </w:r>
      <w:r w:rsidRPr="00CC3AE5">
        <w:rPr>
          <w:rStyle w:val="nowrap1"/>
          <w:rFonts w:ascii="Book Antiqua" w:hAnsi="Book Antiqua"/>
          <w:vertAlign w:val="superscript"/>
        </w:rPr>
        <w:t>]</w:t>
      </w:r>
      <w:r w:rsidRPr="00CC3AE5">
        <w:rPr>
          <w:rStyle w:val="nowrap1"/>
          <w:rFonts w:ascii="Book Antiqua" w:hAnsi="Book Antiqua"/>
        </w:rPr>
        <w:t>.</w:t>
      </w:r>
    </w:p>
    <w:p w14:paraId="228DCE00" w14:textId="77777777" w:rsidR="00F51AE0" w:rsidRPr="00CC3AE5" w:rsidRDefault="00F51AE0" w:rsidP="00CC3AE5">
      <w:pPr>
        <w:pStyle w:val="Standard"/>
        <w:rPr>
          <w:rFonts w:ascii="Book Antiqua" w:hAnsi="Book Antiqua"/>
        </w:rPr>
      </w:pPr>
    </w:p>
    <w:p w14:paraId="35249EE8" w14:textId="77777777" w:rsidR="00F51AE0" w:rsidRPr="00CC3AE5" w:rsidRDefault="0051113D" w:rsidP="00CC3AE5">
      <w:pPr>
        <w:pStyle w:val="Standard"/>
        <w:rPr>
          <w:rFonts w:ascii="Book Antiqua" w:hAnsi="Book Antiqua"/>
        </w:rPr>
      </w:pPr>
      <w:r w:rsidRPr="00CC3AE5">
        <w:rPr>
          <w:rStyle w:val="nowrap1"/>
          <w:rFonts w:ascii="Book Antiqua" w:hAnsi="Book Antiqua"/>
          <w:b/>
          <w:bCs/>
        </w:rPr>
        <w:t>TREATMENT</w:t>
      </w:r>
    </w:p>
    <w:p w14:paraId="58F0FA01" w14:textId="3A7366FC" w:rsidR="00F51AE0" w:rsidRPr="00CC3AE5" w:rsidRDefault="0051113D" w:rsidP="00CC3AE5">
      <w:pPr>
        <w:pStyle w:val="Standard"/>
        <w:rPr>
          <w:rFonts w:ascii="Book Antiqua" w:hAnsi="Book Antiqua"/>
        </w:rPr>
      </w:pPr>
      <w:r w:rsidRPr="00CC3AE5">
        <w:rPr>
          <w:rStyle w:val="nowrap1"/>
          <w:rFonts w:ascii="Book Antiqua" w:hAnsi="Book Antiqua"/>
        </w:rPr>
        <w:t xml:space="preserve">Patients with </w:t>
      </w:r>
      <w:proofErr w:type="spellStart"/>
      <w:r w:rsidRPr="00CC3AE5">
        <w:rPr>
          <w:rStyle w:val="nowrap1"/>
          <w:rFonts w:ascii="Book Antiqua" w:hAnsi="Book Antiqua"/>
        </w:rPr>
        <w:t>HFpEF</w:t>
      </w:r>
      <w:proofErr w:type="spellEnd"/>
      <w:r w:rsidRPr="00CC3AE5">
        <w:rPr>
          <w:rStyle w:val="nowrap1"/>
          <w:rFonts w:ascii="Book Antiqua" w:hAnsi="Book Antiqua"/>
        </w:rPr>
        <w:t xml:space="preserve"> and major obstructive coronary artery disease should be treated with coronary artery revascularization. In addition, since many hospitalizations and deaths in patients with </w:t>
      </w:r>
      <w:proofErr w:type="spellStart"/>
      <w:r w:rsidRPr="00CC3AE5">
        <w:rPr>
          <w:rStyle w:val="nowrap1"/>
          <w:rFonts w:ascii="Book Antiqua" w:hAnsi="Book Antiqua"/>
        </w:rPr>
        <w:t>HFpEF</w:t>
      </w:r>
      <w:proofErr w:type="spellEnd"/>
      <w:r w:rsidRPr="00CC3AE5">
        <w:rPr>
          <w:rStyle w:val="nowrap1"/>
          <w:rFonts w:ascii="Book Antiqua" w:hAnsi="Book Antiqua"/>
        </w:rPr>
        <w:t xml:space="preserve"> are due to </w:t>
      </w:r>
      <w:proofErr w:type="spellStart"/>
      <w:r w:rsidRPr="00CC3AE5">
        <w:rPr>
          <w:rStyle w:val="nowrap1"/>
          <w:rFonts w:ascii="Book Antiqua" w:hAnsi="Book Antiqua"/>
        </w:rPr>
        <w:t>noncardiovascular</w:t>
      </w:r>
      <w:proofErr w:type="spellEnd"/>
      <w:r w:rsidRPr="00CC3AE5">
        <w:rPr>
          <w:rStyle w:val="nowrap1"/>
          <w:rFonts w:ascii="Book Antiqua" w:hAnsi="Book Antiqua"/>
        </w:rPr>
        <w:t xml:space="preserve"> causes such as chronic obstructive lung, chronic kidney disease, and diabetes, these disorders must be identified early in the clinical course and aggressively treated. In patients with NYHA class II and III heart failure and iron deficiency (ferritin &lt; 100 ng/mL or 100 to 300 ng/mL if </w:t>
      </w:r>
      <w:r w:rsidRPr="00CC3AE5">
        <w:rPr>
          <w:rStyle w:val="nowrap1"/>
          <w:rFonts w:ascii="Book Antiqua" w:hAnsi="Book Antiqua"/>
        </w:rPr>
        <w:lastRenderedPageBreak/>
        <w:t>transferrin saturation is &lt; 20%), intravenous iron replacement is reasonable to improve functional status and quality of life</w:t>
      </w:r>
      <w:r w:rsidRPr="00CC3AE5">
        <w:rPr>
          <w:rStyle w:val="nowrap1"/>
          <w:rFonts w:ascii="Book Antiqua" w:hAnsi="Book Antiqua"/>
          <w:vertAlign w:val="superscript"/>
        </w:rPr>
        <w:t>[</w:t>
      </w:r>
      <w:r w:rsidR="00672089">
        <w:rPr>
          <w:rStyle w:val="nowrap1"/>
          <w:rFonts w:ascii="Book Antiqua" w:hAnsi="Book Antiqua"/>
          <w:vertAlign w:val="superscript"/>
        </w:rPr>
        <w:t>46</w:t>
      </w:r>
      <w:r w:rsidRPr="00CC3AE5">
        <w:rPr>
          <w:rStyle w:val="nowrap1"/>
          <w:rFonts w:ascii="Book Antiqua" w:hAnsi="Book Antiqua"/>
          <w:vertAlign w:val="superscript"/>
        </w:rPr>
        <w:t>]</w:t>
      </w:r>
      <w:r w:rsidRPr="00CC3AE5">
        <w:rPr>
          <w:rStyle w:val="nowrap1"/>
          <w:rFonts w:ascii="Book Antiqua" w:hAnsi="Book Antiqua"/>
        </w:rPr>
        <w:t>.</w:t>
      </w:r>
    </w:p>
    <w:p w14:paraId="2FB3DC65" w14:textId="77777777" w:rsidR="00F51AE0" w:rsidRPr="00CC3AE5" w:rsidRDefault="00F51AE0" w:rsidP="00CC3AE5">
      <w:pPr>
        <w:pStyle w:val="Standard"/>
        <w:rPr>
          <w:rFonts w:ascii="Book Antiqua" w:hAnsi="Book Antiqua"/>
          <w:b/>
        </w:rPr>
      </w:pPr>
    </w:p>
    <w:p w14:paraId="221AD4FA" w14:textId="77777777" w:rsidR="00F51AE0" w:rsidRPr="00CC3AE5" w:rsidRDefault="0051113D" w:rsidP="00CC3AE5">
      <w:pPr>
        <w:pStyle w:val="Standard"/>
        <w:rPr>
          <w:rFonts w:ascii="Book Antiqua" w:hAnsi="Book Antiqua"/>
        </w:rPr>
      </w:pPr>
      <w:r w:rsidRPr="00CC3AE5">
        <w:rPr>
          <w:rStyle w:val="nowrap1"/>
          <w:rFonts w:ascii="Book Antiqua" w:hAnsi="Book Antiqua"/>
          <w:b/>
          <w:bCs/>
        </w:rPr>
        <w:t xml:space="preserve">GENERAL TREATMENT OF PATIENTS WITH </w:t>
      </w:r>
      <w:proofErr w:type="spellStart"/>
      <w:r w:rsidRPr="00CC3AE5">
        <w:rPr>
          <w:rStyle w:val="nowrap1"/>
          <w:rFonts w:ascii="Book Antiqua" w:hAnsi="Book Antiqua"/>
          <w:b/>
          <w:bCs/>
        </w:rPr>
        <w:t>HFpEF</w:t>
      </w:r>
      <w:proofErr w:type="spellEnd"/>
      <w:r w:rsidRPr="00CC3AE5">
        <w:rPr>
          <w:rStyle w:val="nowrap1"/>
          <w:rFonts w:ascii="Book Antiqua" w:hAnsi="Book Antiqua"/>
          <w:b/>
          <w:bCs/>
        </w:rPr>
        <w:t xml:space="preserve"> WITH OBESITY, HYPERTENSION, AND ATRIAL FIBRILLATION</w:t>
      </w:r>
    </w:p>
    <w:p w14:paraId="7A693CD4" w14:textId="52A9C46D" w:rsidR="00F51AE0" w:rsidRPr="00CC3AE5" w:rsidRDefault="0051113D" w:rsidP="00CC3AE5">
      <w:pPr>
        <w:pStyle w:val="Standard"/>
        <w:rPr>
          <w:rFonts w:ascii="Book Antiqua" w:hAnsi="Book Antiqua"/>
        </w:rPr>
      </w:pPr>
      <w:r w:rsidRPr="00CC3AE5">
        <w:rPr>
          <w:rStyle w:val="nowrap1"/>
          <w:rFonts w:ascii="Book Antiqua" w:hAnsi="Book Antiqua"/>
        </w:rPr>
        <w:t xml:space="preserve">Medical treatment in </w:t>
      </w:r>
      <w:proofErr w:type="spellStart"/>
      <w:r w:rsidRPr="00CC3AE5">
        <w:rPr>
          <w:rStyle w:val="nowrap1"/>
          <w:rFonts w:ascii="Book Antiqua" w:hAnsi="Book Antiqua"/>
        </w:rPr>
        <w:t>HFpEF</w:t>
      </w:r>
      <w:proofErr w:type="spellEnd"/>
      <w:r w:rsidRPr="00CC3AE5">
        <w:rPr>
          <w:rStyle w:val="nowrap1"/>
          <w:rFonts w:ascii="Book Antiqua" w:hAnsi="Book Antiqua"/>
        </w:rPr>
        <w:t xml:space="preserve"> patients with non-obstructive coronary artery disease includes weight reduction and control of blood pressure, heart rate, and fluid status. More than 80% of patients with heart failure with HFPEF, are overweight or obese and deconditioned. A caloric restriction diet is feasible and safe in older, obese patients with </w:t>
      </w:r>
      <w:proofErr w:type="spellStart"/>
      <w:r w:rsidRPr="00CC3AE5">
        <w:rPr>
          <w:rStyle w:val="nowrap1"/>
          <w:rFonts w:ascii="Book Antiqua" w:hAnsi="Book Antiqua"/>
        </w:rPr>
        <w:t>HFpEFs</w:t>
      </w:r>
      <w:proofErr w:type="spellEnd"/>
      <w:r w:rsidRPr="00CC3AE5">
        <w:rPr>
          <w:rStyle w:val="nowrap1"/>
          <w:rFonts w:ascii="Book Antiqua" w:hAnsi="Book Antiqua"/>
        </w:rPr>
        <w:t>, and significantly improves patient dyspnea, peak oxygen consumption, and quality of life</w:t>
      </w:r>
      <w:r w:rsidRPr="00CC3AE5">
        <w:rPr>
          <w:rStyle w:val="nowrap1"/>
          <w:rFonts w:ascii="Book Antiqua" w:hAnsi="Book Antiqua"/>
          <w:vertAlign w:val="superscript"/>
        </w:rPr>
        <w:t>[6</w:t>
      </w:r>
      <w:r w:rsidR="00672089">
        <w:rPr>
          <w:rStyle w:val="nowrap1"/>
          <w:rFonts w:ascii="Book Antiqua" w:hAnsi="Book Antiqua"/>
          <w:vertAlign w:val="superscript"/>
        </w:rPr>
        <w:t>4</w:t>
      </w:r>
      <w:r w:rsidRPr="00CC3AE5">
        <w:rPr>
          <w:rStyle w:val="nowrap1"/>
          <w:rFonts w:ascii="Book Antiqua" w:hAnsi="Book Antiqua"/>
          <w:vertAlign w:val="superscript"/>
        </w:rPr>
        <w:t>]</w:t>
      </w:r>
      <w:r w:rsidRPr="00CC3AE5">
        <w:rPr>
          <w:rStyle w:val="nowrap1"/>
          <w:rFonts w:ascii="Book Antiqua" w:hAnsi="Book Antiqua"/>
        </w:rPr>
        <w:t>. Caloric restriction combined with endurance exercise, such as walking exercise for one hour three or more times per week, is additive and the combination can produce a 2.5 mL/kg/min increase in peak oxygen consumption and an increase in exercise capacity</w:t>
      </w:r>
      <w:r w:rsidRPr="00CC3AE5">
        <w:rPr>
          <w:rStyle w:val="nowrap1"/>
          <w:rFonts w:ascii="Book Antiqua" w:hAnsi="Book Antiqua"/>
          <w:vertAlign w:val="superscript"/>
        </w:rPr>
        <w:t>[6</w:t>
      </w:r>
      <w:r w:rsidR="00672089">
        <w:rPr>
          <w:rStyle w:val="nowrap1"/>
          <w:rFonts w:ascii="Book Antiqua" w:hAnsi="Book Antiqua"/>
          <w:vertAlign w:val="superscript"/>
        </w:rPr>
        <w:t>4</w:t>
      </w:r>
      <w:r w:rsidRPr="00CC3AE5">
        <w:rPr>
          <w:rStyle w:val="nowrap1"/>
          <w:rFonts w:ascii="Book Antiqua" w:hAnsi="Book Antiqua"/>
          <w:vertAlign w:val="superscript"/>
        </w:rPr>
        <w:t>]</w:t>
      </w:r>
      <w:r w:rsidRPr="00CC3AE5">
        <w:rPr>
          <w:rStyle w:val="nowrap1"/>
          <w:rFonts w:ascii="Book Antiqua" w:hAnsi="Book Antiqua"/>
        </w:rPr>
        <w:t>. Exercise training, such as can occur with a cardiac rehabilitation program, can also improve the maximum heart rate and the diastolic function of the LV as measured by the echocardiographic ratio of early to late mitral valve filling (E/A ratio) and the LV filling pressure E/e′ ratio</w:t>
      </w:r>
      <w:r w:rsidRPr="00CC3AE5">
        <w:rPr>
          <w:rStyle w:val="nowrap1"/>
          <w:rFonts w:ascii="Book Antiqua" w:hAnsi="Book Antiqua"/>
          <w:vertAlign w:val="superscript"/>
        </w:rPr>
        <w:t>[6</w:t>
      </w:r>
      <w:r w:rsidR="00672089">
        <w:rPr>
          <w:rStyle w:val="nowrap1"/>
          <w:rFonts w:ascii="Book Antiqua" w:hAnsi="Book Antiqua"/>
          <w:vertAlign w:val="superscript"/>
        </w:rPr>
        <w:t>5</w:t>
      </w:r>
      <w:r w:rsidRPr="00CC3AE5">
        <w:rPr>
          <w:rStyle w:val="nowrap1"/>
          <w:rFonts w:ascii="Book Antiqua" w:hAnsi="Book Antiqua"/>
          <w:vertAlign w:val="superscript"/>
        </w:rPr>
        <w:t>]</w:t>
      </w:r>
      <w:r w:rsidRPr="00CC3AE5">
        <w:rPr>
          <w:rStyle w:val="nowrap1"/>
          <w:rFonts w:ascii="Book Antiqua" w:hAnsi="Book Antiqua"/>
        </w:rPr>
        <w:t>. Moreover, a decrease in body weight and an increase in peak oxygen consumption is strongly correlated with a decrease in the systemic biomarkers of inflammation in the body and is primarily attributable to increased peripheral microvascular and skeletal muscle function</w:t>
      </w:r>
      <w:r w:rsidRPr="00CC3AE5">
        <w:rPr>
          <w:rStyle w:val="nowrap1"/>
          <w:rFonts w:ascii="Book Antiqua" w:hAnsi="Book Antiqua"/>
          <w:vertAlign w:val="superscript"/>
        </w:rPr>
        <w:t>[6</w:t>
      </w:r>
      <w:r w:rsidR="00672089">
        <w:rPr>
          <w:rStyle w:val="nowrap1"/>
          <w:rFonts w:ascii="Book Antiqua" w:hAnsi="Book Antiqua"/>
          <w:vertAlign w:val="superscript"/>
        </w:rPr>
        <w:t>6</w:t>
      </w:r>
      <w:r w:rsidRPr="00CC3AE5">
        <w:rPr>
          <w:rStyle w:val="nowrap1"/>
          <w:rFonts w:ascii="Book Antiqua" w:hAnsi="Book Antiqua"/>
          <w:vertAlign w:val="superscript"/>
        </w:rPr>
        <w:t>]</w:t>
      </w:r>
      <w:r w:rsidRPr="00CC3AE5">
        <w:rPr>
          <w:rStyle w:val="nowrap1"/>
          <w:rFonts w:ascii="Book Antiqua" w:hAnsi="Book Antiqua"/>
        </w:rPr>
        <w:t>.</w:t>
      </w:r>
    </w:p>
    <w:p w14:paraId="324F9231" w14:textId="72E90E3F" w:rsidR="00F51AE0" w:rsidRPr="00CC3AE5" w:rsidRDefault="0051113D" w:rsidP="00CC3AE5">
      <w:pPr>
        <w:pStyle w:val="Standard"/>
        <w:ind w:firstLine="240"/>
        <w:rPr>
          <w:rFonts w:ascii="Book Antiqua" w:hAnsi="Book Antiqua"/>
        </w:rPr>
      </w:pPr>
      <w:r w:rsidRPr="00CC3AE5">
        <w:rPr>
          <w:rStyle w:val="nowrap1"/>
          <w:rFonts w:ascii="Book Antiqua" w:hAnsi="Book Antiqua"/>
        </w:rPr>
        <w:t xml:space="preserve">Fifty-one percent of patients with </w:t>
      </w:r>
      <w:proofErr w:type="spellStart"/>
      <w:r w:rsidRPr="00CC3AE5">
        <w:rPr>
          <w:rStyle w:val="nowrap1"/>
          <w:rFonts w:ascii="Book Antiqua" w:hAnsi="Book Antiqua"/>
        </w:rPr>
        <w:t>HFpEF</w:t>
      </w:r>
      <w:proofErr w:type="spellEnd"/>
      <w:r w:rsidRPr="00CC3AE5">
        <w:rPr>
          <w:rStyle w:val="nowrap1"/>
          <w:rFonts w:ascii="Book Antiqua" w:hAnsi="Book Antiqua"/>
        </w:rPr>
        <w:t xml:space="preserve"> have hypertension, whereas among patients with </w:t>
      </w:r>
      <w:proofErr w:type="spellStart"/>
      <w:r w:rsidRPr="00CC3AE5">
        <w:rPr>
          <w:rStyle w:val="nowrap1"/>
          <w:rFonts w:ascii="Book Antiqua" w:hAnsi="Book Antiqua"/>
        </w:rPr>
        <w:t>HFrEF</w:t>
      </w:r>
      <w:proofErr w:type="spellEnd"/>
      <w:r w:rsidRPr="00CC3AE5">
        <w:rPr>
          <w:rStyle w:val="nowrap1"/>
          <w:rFonts w:ascii="Book Antiqua" w:hAnsi="Book Antiqua"/>
        </w:rPr>
        <w:t>, hypertension is present in 41%</w:t>
      </w:r>
      <w:r w:rsidRPr="00CC3AE5">
        <w:rPr>
          <w:rStyle w:val="nowrap1"/>
          <w:rFonts w:ascii="Book Antiqua" w:hAnsi="Book Antiqua"/>
          <w:vertAlign w:val="superscript"/>
        </w:rPr>
        <w:t>[6</w:t>
      </w:r>
      <w:r w:rsidR="00672089">
        <w:rPr>
          <w:rStyle w:val="nowrap1"/>
          <w:rFonts w:ascii="Book Antiqua" w:hAnsi="Book Antiqua"/>
          <w:vertAlign w:val="superscript"/>
        </w:rPr>
        <w:t>7</w:t>
      </w:r>
      <w:r w:rsidRPr="00CC3AE5">
        <w:rPr>
          <w:rStyle w:val="nowrap1"/>
          <w:rFonts w:ascii="Book Antiqua" w:hAnsi="Book Antiqua"/>
          <w:vertAlign w:val="superscript"/>
        </w:rPr>
        <w:t>]</w:t>
      </w:r>
      <w:r w:rsidRPr="00CC3AE5">
        <w:rPr>
          <w:rStyle w:val="nowrap1"/>
          <w:rFonts w:ascii="Book Antiqua" w:hAnsi="Book Antiqua"/>
        </w:rPr>
        <w:t>. In a meta-analysis of 123 studies with 613815 hypertensive patients, a 10 mmHg decrease in systolic BP reduced the risk of heart failure complications by 28%, independently of the baseline BP or co-morbidity status</w:t>
      </w:r>
      <w:r w:rsidRPr="00CC3AE5">
        <w:rPr>
          <w:rStyle w:val="nowrap1"/>
          <w:rFonts w:ascii="Book Antiqua" w:hAnsi="Book Antiqua"/>
          <w:vertAlign w:val="superscript"/>
        </w:rPr>
        <w:t>[6</w:t>
      </w:r>
      <w:r w:rsidR="00672089">
        <w:rPr>
          <w:rStyle w:val="nowrap1"/>
          <w:rFonts w:ascii="Book Antiqua" w:hAnsi="Book Antiqua"/>
          <w:vertAlign w:val="superscript"/>
        </w:rPr>
        <w:t>8</w:t>
      </w:r>
      <w:r w:rsidRPr="00CC3AE5">
        <w:rPr>
          <w:rStyle w:val="nowrap1"/>
          <w:rFonts w:ascii="Book Antiqua" w:hAnsi="Book Antiqua"/>
          <w:vertAlign w:val="superscript"/>
        </w:rPr>
        <w:t>]</w:t>
      </w:r>
      <w:r w:rsidRPr="00CC3AE5">
        <w:rPr>
          <w:rStyle w:val="nowrap1"/>
          <w:rFonts w:ascii="Book Antiqua" w:hAnsi="Book Antiqua"/>
        </w:rPr>
        <w:t>. In this regard, diuretic drugs are effective for blood pressure control and for the prevention of volume overload. Analysis from the Antihypertensive and Lipid-Lowering Treatment to Prevent Heart Attack (</w:t>
      </w:r>
      <w:proofErr w:type="spellStart"/>
      <w:r w:rsidRPr="00CC3AE5">
        <w:rPr>
          <w:rStyle w:val="nowrap1"/>
          <w:rFonts w:ascii="Book Antiqua" w:hAnsi="Book Antiqua"/>
        </w:rPr>
        <w:t>Allhat</w:t>
      </w:r>
      <w:proofErr w:type="spellEnd"/>
      <w:r w:rsidRPr="00CC3AE5">
        <w:rPr>
          <w:rStyle w:val="nowrap1"/>
          <w:rFonts w:ascii="Book Antiqua" w:hAnsi="Book Antiqua"/>
        </w:rPr>
        <w:t xml:space="preserve">) Trial found that the diuretic chlorthalidone reduced the risk of </w:t>
      </w:r>
      <w:proofErr w:type="spellStart"/>
      <w:r w:rsidRPr="00CC3AE5">
        <w:rPr>
          <w:rStyle w:val="nowrap1"/>
          <w:rFonts w:ascii="Book Antiqua" w:hAnsi="Book Antiqua"/>
        </w:rPr>
        <w:t>HFpEF</w:t>
      </w:r>
      <w:proofErr w:type="spellEnd"/>
      <w:r w:rsidRPr="00CC3AE5">
        <w:rPr>
          <w:rStyle w:val="nowrap1"/>
          <w:rFonts w:ascii="Book Antiqua" w:hAnsi="Book Antiqua"/>
        </w:rPr>
        <w:t xml:space="preserve"> and the incidence of </w:t>
      </w:r>
      <w:proofErr w:type="spellStart"/>
      <w:r w:rsidRPr="00CC3AE5">
        <w:rPr>
          <w:rStyle w:val="nowrap1"/>
          <w:rFonts w:ascii="Book Antiqua" w:hAnsi="Book Antiqua"/>
        </w:rPr>
        <w:t>HFpEF</w:t>
      </w:r>
      <w:proofErr w:type="spellEnd"/>
      <w:r w:rsidRPr="00CC3AE5">
        <w:rPr>
          <w:rStyle w:val="nowrap1"/>
          <w:rFonts w:ascii="Book Antiqua" w:hAnsi="Book Antiqua"/>
        </w:rPr>
        <w:t xml:space="preserve"> hospitalizations among high-risk hypertensive patients when compared with lisinopril, amlodipine, and </w:t>
      </w:r>
      <w:proofErr w:type="spellStart"/>
      <w:r w:rsidRPr="00CC3AE5">
        <w:rPr>
          <w:rStyle w:val="nowrap1"/>
          <w:rFonts w:ascii="Book Antiqua" w:hAnsi="Book Antiqua"/>
        </w:rPr>
        <w:t>doxazosine</w:t>
      </w:r>
      <w:proofErr w:type="spellEnd"/>
      <w:r w:rsidRPr="00CC3AE5">
        <w:rPr>
          <w:rStyle w:val="nowrap1"/>
          <w:rFonts w:ascii="Book Antiqua" w:hAnsi="Book Antiqua"/>
          <w:vertAlign w:val="superscript"/>
        </w:rPr>
        <w:t>[</w:t>
      </w:r>
      <w:r w:rsidR="00672089">
        <w:rPr>
          <w:rStyle w:val="nowrap1"/>
          <w:rFonts w:ascii="Book Antiqua" w:hAnsi="Book Antiqua"/>
          <w:vertAlign w:val="superscript"/>
        </w:rPr>
        <w:t>69</w:t>
      </w:r>
      <w:r w:rsidRPr="00CC3AE5">
        <w:rPr>
          <w:rStyle w:val="nowrap1"/>
          <w:rFonts w:ascii="Book Antiqua" w:hAnsi="Book Antiqua"/>
          <w:vertAlign w:val="superscript"/>
        </w:rPr>
        <w:t>]</w:t>
      </w:r>
      <w:r w:rsidRPr="00CC3AE5">
        <w:rPr>
          <w:rStyle w:val="nowrap1"/>
          <w:rFonts w:ascii="Book Antiqua" w:hAnsi="Book Antiqua"/>
        </w:rPr>
        <w:t xml:space="preserve">. </w:t>
      </w:r>
      <w:r w:rsidRPr="00CC3AE5">
        <w:rPr>
          <w:rStyle w:val="nowrap1"/>
          <w:rFonts w:ascii="Book Antiqua" w:hAnsi="Book Antiqua"/>
        </w:rPr>
        <w:lastRenderedPageBreak/>
        <w:t>For patients whom are persistently hypertensive despite diuretic therapy, renin-angiotensin-aldosterone inhibition with an angiotensin converting enzyme inhibitor or an angiotensin receptor blocker are recommended for reduction in the blood pressure to ≤ 130/80 mmHg</w:t>
      </w:r>
      <w:r w:rsidRPr="00CC3AE5">
        <w:rPr>
          <w:rStyle w:val="nowrap1"/>
          <w:rFonts w:ascii="Book Antiqua" w:hAnsi="Book Antiqua"/>
          <w:vertAlign w:val="superscript"/>
        </w:rPr>
        <w:t>[4</w:t>
      </w:r>
      <w:r w:rsidR="00672089">
        <w:rPr>
          <w:rStyle w:val="nowrap1"/>
          <w:rFonts w:ascii="Book Antiqua" w:hAnsi="Book Antiqua"/>
          <w:vertAlign w:val="superscript"/>
        </w:rPr>
        <w:t>6</w:t>
      </w:r>
      <w:r w:rsidRPr="00CC3AE5">
        <w:rPr>
          <w:rStyle w:val="nowrap1"/>
          <w:rFonts w:ascii="Book Antiqua" w:hAnsi="Book Antiqua"/>
          <w:vertAlign w:val="superscript"/>
        </w:rPr>
        <w:t>]</w:t>
      </w:r>
      <w:r w:rsidRPr="00CC3AE5">
        <w:rPr>
          <w:rStyle w:val="nowrap1"/>
          <w:rFonts w:ascii="Book Antiqua" w:hAnsi="Book Antiqua"/>
        </w:rPr>
        <w:t xml:space="preserve">. In addition, mineralocorticoid antagonists, such as spironolactone or eplerenone, can play an important role in treatment of patients with </w:t>
      </w:r>
      <w:proofErr w:type="spellStart"/>
      <w:r w:rsidRPr="00CC3AE5">
        <w:rPr>
          <w:rStyle w:val="nowrap1"/>
          <w:rFonts w:ascii="Book Antiqua" w:hAnsi="Book Antiqua"/>
        </w:rPr>
        <w:t>HFpEF</w:t>
      </w:r>
      <w:proofErr w:type="spellEnd"/>
      <w:r w:rsidRPr="00CC3AE5">
        <w:rPr>
          <w:rStyle w:val="nowrap1"/>
          <w:rFonts w:ascii="Book Antiqua" w:hAnsi="Book Antiqua"/>
        </w:rPr>
        <w:t xml:space="preserve"> by limiting aldosterone, which is a volume retention and profibrotic hormone, and blood pressure. In the Treatment of Preserved Cardiac Function Heart Failure with an Aldosterone Antagonist (TOPCAT) Trial, spironolactone reduced patient hospitalizations for heart failure, reduced the composite end-point of cardiovascular death, heart failure hospitalization, and aborted cardiac arrest in patients from the Americas but not patients from Russia and Georgia</w:t>
      </w:r>
      <w:r w:rsidRPr="00CC3AE5">
        <w:rPr>
          <w:rStyle w:val="nowrap1"/>
          <w:rFonts w:ascii="Book Antiqua" w:hAnsi="Book Antiqua"/>
          <w:vertAlign w:val="superscript"/>
        </w:rPr>
        <w:t>[7</w:t>
      </w:r>
      <w:r w:rsidR="00672089">
        <w:rPr>
          <w:rStyle w:val="nowrap1"/>
          <w:rFonts w:ascii="Book Antiqua" w:hAnsi="Book Antiqua"/>
          <w:vertAlign w:val="superscript"/>
        </w:rPr>
        <w:t>0</w:t>
      </w:r>
      <w:r w:rsidRPr="00CC3AE5">
        <w:rPr>
          <w:rStyle w:val="nowrap1"/>
          <w:rFonts w:ascii="Book Antiqua" w:hAnsi="Book Antiqua"/>
          <w:vertAlign w:val="superscript"/>
        </w:rPr>
        <w:t>]</w:t>
      </w:r>
      <w:r w:rsidRPr="00CC3AE5">
        <w:rPr>
          <w:rStyle w:val="nowrap1"/>
          <w:rFonts w:ascii="Book Antiqua" w:hAnsi="Book Antiqua"/>
        </w:rPr>
        <w:t xml:space="preserve">. Furthermore, two recent retrospective studies report that the long-term treatment with a </w:t>
      </w:r>
      <w:proofErr w:type="spellStart"/>
      <w:r w:rsidRPr="00CC3AE5">
        <w:rPr>
          <w:rStyle w:val="nowrap1"/>
          <w:rFonts w:ascii="Book Antiqua" w:hAnsi="Book Antiqua"/>
        </w:rPr>
        <w:t>mineraloreceptor</w:t>
      </w:r>
      <w:proofErr w:type="spellEnd"/>
      <w:r w:rsidRPr="00CC3AE5">
        <w:rPr>
          <w:rStyle w:val="nowrap1"/>
          <w:rFonts w:ascii="Book Antiqua" w:hAnsi="Book Antiqua"/>
        </w:rPr>
        <w:t xml:space="preserve"> antagonist, such as spironolactone or eplerenone, and a beta-adrenergic receptor blocker drugs is associated with a reduction in the incidence of new-onset </w:t>
      </w:r>
      <w:proofErr w:type="spellStart"/>
      <w:r w:rsidRPr="00CC3AE5">
        <w:rPr>
          <w:rStyle w:val="nowrap1"/>
          <w:rFonts w:ascii="Book Antiqua" w:hAnsi="Book Antiqua"/>
        </w:rPr>
        <w:t>HFpEF</w:t>
      </w:r>
      <w:proofErr w:type="spellEnd"/>
      <w:r w:rsidRPr="00CC3AE5">
        <w:rPr>
          <w:rStyle w:val="nowrap1"/>
          <w:rFonts w:ascii="Book Antiqua" w:hAnsi="Book Antiqua"/>
        </w:rPr>
        <w:t xml:space="preserve"> in patients with hypertension</w:t>
      </w:r>
      <w:r w:rsidRPr="00CC3AE5">
        <w:rPr>
          <w:rStyle w:val="nowrap1"/>
          <w:rFonts w:ascii="Book Antiqua" w:hAnsi="Book Antiqua"/>
          <w:vertAlign w:val="superscript"/>
        </w:rPr>
        <w:t>[9,7</w:t>
      </w:r>
      <w:r w:rsidR="00672089">
        <w:rPr>
          <w:rStyle w:val="nowrap1"/>
          <w:rFonts w:ascii="Book Antiqua" w:hAnsi="Book Antiqua"/>
          <w:vertAlign w:val="superscript"/>
        </w:rPr>
        <w:t>1</w:t>
      </w:r>
      <w:r w:rsidRPr="00CC3AE5">
        <w:rPr>
          <w:rStyle w:val="nowrap1"/>
          <w:rFonts w:ascii="Book Antiqua" w:hAnsi="Book Antiqua"/>
          <w:vertAlign w:val="superscript"/>
        </w:rPr>
        <w:t>,7</w:t>
      </w:r>
      <w:r w:rsidR="00672089">
        <w:rPr>
          <w:rStyle w:val="nowrap1"/>
          <w:rFonts w:ascii="Book Antiqua" w:hAnsi="Book Antiqua"/>
          <w:vertAlign w:val="superscript"/>
        </w:rPr>
        <w:t>2</w:t>
      </w:r>
      <w:r w:rsidRPr="00CC3AE5">
        <w:rPr>
          <w:rStyle w:val="nowrap1"/>
          <w:rFonts w:ascii="Book Antiqua" w:hAnsi="Book Antiqua"/>
          <w:vertAlign w:val="superscript"/>
        </w:rPr>
        <w:t>]</w:t>
      </w:r>
      <w:r w:rsidRPr="00CC3AE5">
        <w:rPr>
          <w:rStyle w:val="nowrap1"/>
          <w:rFonts w:ascii="Book Antiqua" w:hAnsi="Book Antiqua"/>
        </w:rPr>
        <w:t xml:space="preserve">. Consequently, the effective control of vascular volume and blood pressure in hypertensive patients can prevent patient progression to symptomatic </w:t>
      </w:r>
      <w:proofErr w:type="spellStart"/>
      <w:r w:rsidRPr="00CC3AE5">
        <w:rPr>
          <w:rStyle w:val="nowrap1"/>
          <w:rFonts w:ascii="Book Antiqua" w:hAnsi="Book Antiqua"/>
        </w:rPr>
        <w:t>HFpEF</w:t>
      </w:r>
      <w:proofErr w:type="spellEnd"/>
      <w:r w:rsidRPr="00CC3AE5">
        <w:rPr>
          <w:rStyle w:val="nowrap1"/>
          <w:rFonts w:ascii="Book Antiqua" w:hAnsi="Book Antiqua"/>
        </w:rPr>
        <w:t xml:space="preserve">. However, while diuretics and </w:t>
      </w:r>
      <w:proofErr w:type="spellStart"/>
      <w:r w:rsidRPr="00CC3AE5">
        <w:rPr>
          <w:rStyle w:val="nowrap1"/>
          <w:rFonts w:ascii="Book Antiqua" w:hAnsi="Book Antiqua"/>
        </w:rPr>
        <w:t>antihpertensive</w:t>
      </w:r>
      <w:proofErr w:type="spellEnd"/>
      <w:r w:rsidRPr="00CC3AE5">
        <w:rPr>
          <w:rStyle w:val="nowrap1"/>
          <w:rFonts w:ascii="Book Antiqua" w:hAnsi="Book Antiqua"/>
        </w:rPr>
        <w:t xml:space="preserve"> medications can be effective in bringing about symptomatic relief, care must be taken to avoid hypotension and azotemia in patients with </w:t>
      </w:r>
      <w:proofErr w:type="spellStart"/>
      <w:r w:rsidRPr="00CC3AE5">
        <w:rPr>
          <w:rStyle w:val="nowrap1"/>
          <w:rFonts w:ascii="Book Antiqua" w:hAnsi="Book Antiqua"/>
        </w:rPr>
        <w:t>HFpEF</w:t>
      </w:r>
      <w:proofErr w:type="spellEnd"/>
      <w:r w:rsidRPr="00CC3AE5">
        <w:rPr>
          <w:rStyle w:val="nowrap1"/>
          <w:rFonts w:ascii="Book Antiqua" w:hAnsi="Book Antiqua"/>
        </w:rPr>
        <w:t>.</w:t>
      </w:r>
    </w:p>
    <w:p w14:paraId="31A84156" w14:textId="0286ABA7" w:rsidR="00F51AE0" w:rsidRPr="00CC3AE5" w:rsidRDefault="0051113D" w:rsidP="00CC3AE5">
      <w:pPr>
        <w:pStyle w:val="Standard"/>
        <w:ind w:firstLine="240"/>
        <w:rPr>
          <w:rFonts w:ascii="Book Antiqua" w:hAnsi="Book Antiqua"/>
        </w:rPr>
      </w:pPr>
      <w:r w:rsidRPr="00CC3AE5">
        <w:rPr>
          <w:rStyle w:val="nowrap1"/>
          <w:rFonts w:ascii="Book Antiqua" w:hAnsi="Book Antiqua"/>
        </w:rPr>
        <w:t>Atrial fibrillation is present in 15% to as many as 41% of patients with HFPEF</w:t>
      </w:r>
      <w:r w:rsidRPr="00CC3AE5">
        <w:rPr>
          <w:rStyle w:val="nowrap1"/>
          <w:rFonts w:ascii="Book Antiqua" w:hAnsi="Book Antiqua"/>
          <w:vertAlign w:val="superscript"/>
        </w:rPr>
        <w:t>[7</w:t>
      </w:r>
      <w:r w:rsidR="00672089">
        <w:rPr>
          <w:rStyle w:val="nowrap1"/>
          <w:rFonts w:ascii="Book Antiqua" w:hAnsi="Book Antiqua"/>
          <w:vertAlign w:val="superscript"/>
        </w:rPr>
        <w:t>3</w:t>
      </w:r>
      <w:r w:rsidRPr="00CC3AE5">
        <w:rPr>
          <w:rStyle w:val="nowrap1"/>
          <w:rFonts w:ascii="Book Antiqua" w:hAnsi="Book Antiqua"/>
          <w:vertAlign w:val="superscript"/>
        </w:rPr>
        <w:t>]</w:t>
      </w:r>
      <w:r w:rsidRPr="00CC3AE5">
        <w:rPr>
          <w:rStyle w:val="nowrap1"/>
          <w:rFonts w:ascii="Book Antiqua" w:hAnsi="Book Antiqua"/>
        </w:rPr>
        <w:t>. The arrhythmia may be associated with increased fatigue and exertional intolerance, natriuretic peptide elevation, left atrial remodeling and an increase in the risk of death</w:t>
      </w:r>
      <w:r w:rsidRPr="00CC3AE5">
        <w:rPr>
          <w:rStyle w:val="nowrap1"/>
          <w:rFonts w:ascii="Book Antiqua" w:hAnsi="Book Antiqua"/>
          <w:vertAlign w:val="superscript"/>
        </w:rPr>
        <w:t>[7</w:t>
      </w:r>
      <w:r w:rsidR="00672089">
        <w:rPr>
          <w:rStyle w:val="nowrap1"/>
          <w:rFonts w:ascii="Book Antiqua" w:hAnsi="Book Antiqua"/>
          <w:vertAlign w:val="superscript"/>
        </w:rPr>
        <w:t>4</w:t>
      </w:r>
      <w:r w:rsidRPr="00CC3AE5">
        <w:rPr>
          <w:rStyle w:val="nowrap1"/>
          <w:rFonts w:ascii="Book Antiqua" w:hAnsi="Book Antiqua"/>
          <w:vertAlign w:val="superscript"/>
        </w:rPr>
        <w:t>,7</w:t>
      </w:r>
      <w:r w:rsidR="00672089">
        <w:rPr>
          <w:rStyle w:val="nowrap1"/>
          <w:rFonts w:ascii="Book Antiqua" w:hAnsi="Book Antiqua"/>
          <w:vertAlign w:val="superscript"/>
        </w:rPr>
        <w:t>5</w:t>
      </w:r>
      <w:r w:rsidRPr="00CC3AE5">
        <w:rPr>
          <w:rStyle w:val="nowrap1"/>
          <w:rFonts w:ascii="Book Antiqua" w:hAnsi="Book Antiqua"/>
          <w:vertAlign w:val="superscript"/>
        </w:rPr>
        <w:t>]</w:t>
      </w:r>
      <w:r w:rsidRPr="00CC3AE5">
        <w:rPr>
          <w:rStyle w:val="nowrap1"/>
          <w:rFonts w:ascii="Book Antiqua" w:hAnsi="Book Antiqua"/>
        </w:rPr>
        <w:t xml:space="preserve">. The treatment includes identification and treatment of the causes of atrial fibrillation, such as poorly controlled hypertension, obstructive sleep apnea, diabetes mellitus, or thyrotoxicosis. Patients with atrial fibrillation, </w:t>
      </w:r>
      <w:proofErr w:type="spellStart"/>
      <w:r w:rsidRPr="00CC3AE5">
        <w:rPr>
          <w:rStyle w:val="nowrap1"/>
          <w:rFonts w:ascii="Book Antiqua" w:hAnsi="Book Antiqua"/>
        </w:rPr>
        <w:t>HFpEF</w:t>
      </w:r>
      <w:proofErr w:type="spellEnd"/>
      <w:r w:rsidRPr="00CC3AE5">
        <w:rPr>
          <w:rStyle w:val="nowrap1"/>
          <w:rFonts w:ascii="Book Antiqua" w:hAnsi="Book Antiqua"/>
        </w:rPr>
        <w:t xml:space="preserve">, and sleep apnea </w:t>
      </w:r>
      <w:proofErr w:type="spellStart"/>
      <w:r w:rsidRPr="00CC3AE5">
        <w:rPr>
          <w:rStyle w:val="nowrap1"/>
          <w:rFonts w:ascii="Book Antiqua" w:hAnsi="Book Antiqua"/>
        </w:rPr>
        <w:t>shoud</w:t>
      </w:r>
      <w:proofErr w:type="spellEnd"/>
      <w:r w:rsidRPr="00CC3AE5">
        <w:rPr>
          <w:rStyle w:val="nowrap1"/>
          <w:rFonts w:ascii="Book Antiqua" w:hAnsi="Book Antiqua"/>
        </w:rPr>
        <w:t xml:space="preserve"> undergo a sleep study in order to determine whether the sleep apnea is predominantly obstructive or central in nature and patients with obstructive sleep apnea treated with continuous positive airway pressure</w:t>
      </w:r>
      <w:r w:rsidRPr="00CC3AE5">
        <w:rPr>
          <w:rStyle w:val="nowrap1"/>
          <w:rFonts w:ascii="Book Antiqua" w:hAnsi="Book Antiqua"/>
          <w:vertAlign w:val="superscript"/>
        </w:rPr>
        <w:t>[4</w:t>
      </w:r>
      <w:r w:rsidR="00672089">
        <w:rPr>
          <w:rStyle w:val="nowrap1"/>
          <w:rFonts w:ascii="Book Antiqua" w:hAnsi="Book Antiqua"/>
          <w:vertAlign w:val="superscript"/>
        </w:rPr>
        <w:t>6</w:t>
      </w:r>
      <w:r w:rsidRPr="00CC3AE5">
        <w:rPr>
          <w:rStyle w:val="nowrap1"/>
          <w:rFonts w:ascii="Book Antiqua" w:hAnsi="Book Antiqua"/>
          <w:vertAlign w:val="superscript"/>
        </w:rPr>
        <w:t>,7</w:t>
      </w:r>
      <w:r w:rsidR="00672089">
        <w:rPr>
          <w:rStyle w:val="nowrap1"/>
          <w:rFonts w:ascii="Book Antiqua" w:hAnsi="Book Antiqua"/>
          <w:vertAlign w:val="superscript"/>
        </w:rPr>
        <w:t>6</w:t>
      </w:r>
      <w:r w:rsidRPr="00CC3AE5">
        <w:rPr>
          <w:rStyle w:val="nowrap1"/>
          <w:rFonts w:ascii="Book Antiqua" w:hAnsi="Book Antiqua"/>
          <w:vertAlign w:val="superscript"/>
        </w:rPr>
        <w:t>]</w:t>
      </w:r>
      <w:r w:rsidRPr="00CC3AE5">
        <w:rPr>
          <w:rStyle w:val="nowrap1"/>
          <w:rFonts w:ascii="Book Antiqua" w:hAnsi="Book Antiqua"/>
        </w:rPr>
        <w:t xml:space="preserve">. Anticoagulation is recommended for patients with a CHA2DS2 VAS score ≥ 2. Beta-adrenergic receptor blocking drugs or non-dihydropyridine calcium channel blocking drugs, such as verapamil or diltiazem, are </w:t>
      </w:r>
      <w:r w:rsidRPr="00CC3AE5">
        <w:rPr>
          <w:rStyle w:val="nowrap1"/>
          <w:rFonts w:ascii="Book Antiqua" w:hAnsi="Book Antiqua"/>
        </w:rPr>
        <w:lastRenderedPageBreak/>
        <w:t xml:space="preserve">suggested for rate control. Experience with atrial catheter ablation of atrial fibrillation in patients with </w:t>
      </w:r>
      <w:proofErr w:type="spellStart"/>
      <w:r w:rsidRPr="00CC3AE5">
        <w:rPr>
          <w:rStyle w:val="nowrap1"/>
          <w:rFonts w:ascii="Book Antiqua" w:hAnsi="Book Antiqua"/>
        </w:rPr>
        <w:t>HFpEF</w:t>
      </w:r>
      <w:proofErr w:type="spellEnd"/>
      <w:r w:rsidRPr="00CC3AE5">
        <w:rPr>
          <w:rStyle w:val="nowrap1"/>
          <w:rFonts w:ascii="Book Antiqua" w:hAnsi="Book Antiqua"/>
        </w:rPr>
        <w:t xml:space="preserve"> is limited. In a small, single center study, catheter ablation of atrial fibrillation improved diastolic function in patients who maintained sinus rhythm</w:t>
      </w:r>
      <w:r w:rsidRPr="00CC3AE5">
        <w:rPr>
          <w:rStyle w:val="nowrap1"/>
          <w:rFonts w:ascii="Book Antiqua" w:hAnsi="Book Antiqua"/>
          <w:vertAlign w:val="superscript"/>
        </w:rPr>
        <w:t>[7</w:t>
      </w:r>
      <w:r w:rsidR="00672089">
        <w:rPr>
          <w:rStyle w:val="nowrap1"/>
          <w:rFonts w:ascii="Book Antiqua" w:hAnsi="Book Antiqua"/>
          <w:vertAlign w:val="superscript"/>
        </w:rPr>
        <w:t>7</w:t>
      </w:r>
      <w:r w:rsidRPr="00CC3AE5">
        <w:rPr>
          <w:rStyle w:val="nowrap1"/>
          <w:rFonts w:ascii="Book Antiqua" w:hAnsi="Book Antiqua"/>
          <w:vertAlign w:val="superscript"/>
        </w:rPr>
        <w:t>]</w:t>
      </w:r>
      <w:r w:rsidRPr="00CC3AE5">
        <w:rPr>
          <w:rStyle w:val="nowrap1"/>
          <w:rFonts w:ascii="Book Antiqua" w:hAnsi="Book Antiqua"/>
        </w:rPr>
        <w:t xml:space="preserve">. Additional investigations of catheter ablation of atrial fibrillation in patients with </w:t>
      </w:r>
      <w:proofErr w:type="spellStart"/>
      <w:r w:rsidRPr="00CC3AE5">
        <w:rPr>
          <w:rStyle w:val="nowrap1"/>
          <w:rFonts w:ascii="Book Antiqua" w:hAnsi="Book Antiqua"/>
        </w:rPr>
        <w:t>HFpEF</w:t>
      </w:r>
      <w:proofErr w:type="spellEnd"/>
      <w:r w:rsidRPr="00CC3AE5">
        <w:rPr>
          <w:rStyle w:val="nowrap1"/>
          <w:rFonts w:ascii="Book Antiqua" w:hAnsi="Book Antiqua"/>
        </w:rPr>
        <w:t xml:space="preserve"> are necessary.</w:t>
      </w:r>
    </w:p>
    <w:p w14:paraId="1EDF4A6C" w14:textId="17E4144B" w:rsidR="00F51AE0" w:rsidRPr="00CC3AE5" w:rsidRDefault="0051113D" w:rsidP="00CC3AE5">
      <w:pPr>
        <w:pStyle w:val="Standard"/>
        <w:ind w:firstLine="240"/>
        <w:rPr>
          <w:rFonts w:ascii="Book Antiqua" w:hAnsi="Book Antiqua"/>
          <w:b/>
        </w:rPr>
      </w:pPr>
      <w:r w:rsidRPr="00CC3AE5">
        <w:rPr>
          <w:rStyle w:val="nowrap1"/>
          <w:rFonts w:ascii="Book Antiqua" w:hAnsi="Book Antiqua"/>
          <w:bCs/>
        </w:rPr>
        <w:t>Recent clinical trials of sodium glucose cotransporter-2 inhibitors have shown promising effects on heart failure outcomes in patients with heart failure and diabetes mellitus. In the EMPA-REG Cardiovascular Outcome Event Trial in patients with type 2 diabetes mellitus, the sodium-glucose cotransporter-2 (SGLT2) inhibitor empagliflozin was associated with a reduction in major adverse cardiovascular endpoints and a significant reduction in heart failure hospitalizations</w:t>
      </w:r>
      <w:r w:rsidRPr="00CC3AE5">
        <w:rPr>
          <w:rStyle w:val="nowrap1"/>
          <w:rFonts w:ascii="Book Antiqua" w:hAnsi="Book Antiqua"/>
          <w:bCs/>
          <w:vertAlign w:val="superscript"/>
        </w:rPr>
        <w:t>[7</w:t>
      </w:r>
      <w:r w:rsidR="00672089">
        <w:rPr>
          <w:rStyle w:val="nowrap1"/>
          <w:rFonts w:ascii="Book Antiqua" w:hAnsi="Book Antiqua"/>
          <w:bCs/>
          <w:vertAlign w:val="superscript"/>
        </w:rPr>
        <w:t>8</w:t>
      </w:r>
      <w:r w:rsidRPr="00CC3AE5">
        <w:rPr>
          <w:rStyle w:val="nowrap1"/>
          <w:rFonts w:ascii="Book Antiqua" w:hAnsi="Book Antiqua"/>
          <w:bCs/>
          <w:vertAlign w:val="superscript"/>
        </w:rPr>
        <w:t>]</w:t>
      </w:r>
      <w:r w:rsidRPr="00CC3AE5">
        <w:rPr>
          <w:rStyle w:val="nowrap1"/>
          <w:rFonts w:ascii="Book Antiqua" w:hAnsi="Book Antiqua"/>
          <w:bCs/>
        </w:rPr>
        <w:t xml:space="preserve">. SGLT2 inhibitors, such as empagliflozin, promote </w:t>
      </w:r>
      <w:proofErr w:type="spellStart"/>
      <w:r w:rsidRPr="00CC3AE5">
        <w:rPr>
          <w:rStyle w:val="nowrap1"/>
          <w:rFonts w:ascii="Book Antiqua" w:hAnsi="Book Antiqua"/>
          <w:bCs/>
        </w:rPr>
        <w:t>gylcosuria</w:t>
      </w:r>
      <w:proofErr w:type="spellEnd"/>
      <w:r w:rsidRPr="00CC3AE5">
        <w:rPr>
          <w:rStyle w:val="nowrap1"/>
          <w:rFonts w:ascii="Book Antiqua" w:hAnsi="Book Antiqua"/>
          <w:bCs/>
        </w:rPr>
        <w:t xml:space="preserve"> and diuresis by reducing glucose and sodium absorption in the proximal renal tubule, without activating the sympathetic nervous system. SGLT2 inhibitors also appear to decrease markers of inflammation</w:t>
      </w:r>
      <w:r w:rsidRPr="00CC3AE5">
        <w:rPr>
          <w:rStyle w:val="nowrap1"/>
          <w:rFonts w:ascii="Book Antiqua" w:hAnsi="Book Antiqua"/>
          <w:bCs/>
          <w:vertAlign w:val="superscript"/>
        </w:rPr>
        <w:t>[</w:t>
      </w:r>
      <w:r w:rsidR="00672089">
        <w:rPr>
          <w:rStyle w:val="nowrap1"/>
          <w:rFonts w:ascii="Book Antiqua" w:hAnsi="Book Antiqua"/>
          <w:bCs/>
          <w:vertAlign w:val="superscript"/>
        </w:rPr>
        <w:t>79</w:t>
      </w:r>
      <w:r w:rsidRPr="00CC3AE5">
        <w:rPr>
          <w:rStyle w:val="nowrap1"/>
          <w:rFonts w:ascii="Book Antiqua" w:hAnsi="Book Antiqua"/>
          <w:bCs/>
          <w:vertAlign w:val="superscript"/>
        </w:rPr>
        <w:t>]</w:t>
      </w:r>
      <w:r w:rsidRPr="00CC3AE5">
        <w:rPr>
          <w:rStyle w:val="nowrap1"/>
          <w:rFonts w:ascii="Book Antiqua" w:hAnsi="Book Antiqua"/>
          <w:bCs/>
        </w:rPr>
        <w:t xml:space="preserve">. Additional studies of SGLT2 inhibitors in patients with </w:t>
      </w:r>
      <w:proofErr w:type="spellStart"/>
      <w:r w:rsidRPr="00CC3AE5">
        <w:rPr>
          <w:rStyle w:val="nowrap1"/>
          <w:rFonts w:ascii="Book Antiqua" w:hAnsi="Book Antiqua"/>
          <w:bCs/>
        </w:rPr>
        <w:t>HFpEF</w:t>
      </w:r>
      <w:proofErr w:type="spellEnd"/>
      <w:r w:rsidRPr="00CC3AE5">
        <w:rPr>
          <w:rStyle w:val="nowrap1"/>
          <w:rFonts w:ascii="Book Antiqua" w:hAnsi="Book Antiqua"/>
          <w:bCs/>
        </w:rPr>
        <w:t xml:space="preserve"> and diabetes mellitus are in progress.</w:t>
      </w:r>
    </w:p>
    <w:p w14:paraId="7736E454" w14:textId="7063D659" w:rsidR="00F51AE0" w:rsidRPr="00CC3AE5" w:rsidRDefault="0051113D" w:rsidP="00CC3AE5">
      <w:pPr>
        <w:pStyle w:val="Standard"/>
        <w:ind w:firstLine="240"/>
        <w:rPr>
          <w:rFonts w:ascii="Book Antiqua" w:hAnsi="Book Antiqua"/>
        </w:rPr>
      </w:pPr>
      <w:r w:rsidRPr="00CC3AE5">
        <w:rPr>
          <w:rStyle w:val="nowrap1"/>
          <w:rFonts w:ascii="Book Antiqua" w:hAnsi="Book Antiqua"/>
        </w:rPr>
        <w:t xml:space="preserve">In summary, inhibitors of the sympathetic nervous and renin-angiotensin-aldosterone systems should be considered in patients with </w:t>
      </w:r>
      <w:proofErr w:type="spellStart"/>
      <w:r w:rsidRPr="00CC3AE5">
        <w:rPr>
          <w:rStyle w:val="nowrap1"/>
          <w:rFonts w:ascii="Book Antiqua" w:hAnsi="Book Antiqua"/>
        </w:rPr>
        <w:t>HFpEF</w:t>
      </w:r>
      <w:proofErr w:type="spellEnd"/>
      <w:r w:rsidRPr="00CC3AE5">
        <w:rPr>
          <w:rStyle w:val="nowrap1"/>
          <w:rFonts w:ascii="Book Antiqua" w:hAnsi="Book Antiqua"/>
        </w:rPr>
        <w:t xml:space="preserve"> who have coronary artery disease, hypertension, and atrial fibrillation</w:t>
      </w:r>
      <w:r w:rsidRPr="00CC3AE5">
        <w:rPr>
          <w:rStyle w:val="nowrap1"/>
          <w:rFonts w:ascii="Book Antiqua" w:hAnsi="Book Antiqua"/>
          <w:vertAlign w:val="superscript"/>
        </w:rPr>
        <w:t>[4</w:t>
      </w:r>
      <w:r w:rsidR="00672089">
        <w:rPr>
          <w:rStyle w:val="nowrap1"/>
          <w:rFonts w:ascii="Book Antiqua" w:hAnsi="Book Antiqua"/>
          <w:vertAlign w:val="superscript"/>
        </w:rPr>
        <w:t>6</w:t>
      </w:r>
      <w:r w:rsidRPr="00CC3AE5">
        <w:rPr>
          <w:rStyle w:val="nowrap1"/>
          <w:rFonts w:ascii="Book Antiqua" w:hAnsi="Book Antiqua"/>
          <w:vertAlign w:val="superscript"/>
        </w:rPr>
        <w:t>]</w:t>
      </w:r>
      <w:r w:rsidRPr="00CC3AE5">
        <w:rPr>
          <w:rStyle w:val="nowrap1"/>
          <w:rFonts w:ascii="Book Antiqua" w:hAnsi="Book Antiqua"/>
        </w:rPr>
        <w:t xml:space="preserve">. Sodium glucose cotransporter-2 inhibitors should be considered in patients with </w:t>
      </w:r>
      <w:proofErr w:type="spellStart"/>
      <w:r w:rsidRPr="00CC3AE5">
        <w:rPr>
          <w:rStyle w:val="nowrap1"/>
          <w:rFonts w:ascii="Book Antiqua" w:hAnsi="Book Antiqua"/>
        </w:rPr>
        <w:t>HFpEF</w:t>
      </w:r>
      <w:proofErr w:type="spellEnd"/>
      <w:r w:rsidRPr="00CC3AE5">
        <w:rPr>
          <w:rStyle w:val="nowrap1"/>
          <w:rFonts w:ascii="Book Antiqua" w:hAnsi="Book Antiqua"/>
        </w:rPr>
        <w:t xml:space="preserve"> and type 2 diabetes mellitus</w:t>
      </w:r>
      <w:r w:rsidRPr="00CC3AE5">
        <w:rPr>
          <w:rStyle w:val="nowrap1"/>
          <w:rFonts w:ascii="Book Antiqua" w:hAnsi="Book Antiqua"/>
          <w:vertAlign w:val="superscript"/>
        </w:rPr>
        <w:t>[7</w:t>
      </w:r>
      <w:r w:rsidR="00672089">
        <w:rPr>
          <w:rStyle w:val="nowrap1"/>
          <w:rFonts w:ascii="Book Antiqua" w:hAnsi="Book Antiqua"/>
          <w:vertAlign w:val="superscript"/>
        </w:rPr>
        <w:t>8</w:t>
      </w:r>
      <w:r w:rsidRPr="00CC3AE5">
        <w:rPr>
          <w:rStyle w:val="nowrap1"/>
          <w:rFonts w:ascii="Book Antiqua" w:hAnsi="Book Antiqua"/>
          <w:vertAlign w:val="superscript"/>
        </w:rPr>
        <w:t>]</w:t>
      </w:r>
      <w:r w:rsidRPr="00CC3AE5">
        <w:rPr>
          <w:rStyle w:val="nowrap1"/>
          <w:rFonts w:ascii="Book Antiqua" w:hAnsi="Book Antiqua"/>
        </w:rPr>
        <w:t>. Patients with major obstructive coronary artery disease that contributes to heart failure should be evaluated for coronary artery revascularization</w:t>
      </w:r>
      <w:r w:rsidRPr="00CC3AE5">
        <w:rPr>
          <w:rStyle w:val="nowrap1"/>
          <w:rFonts w:ascii="Book Antiqua" w:hAnsi="Book Antiqua"/>
          <w:vertAlign w:val="superscript"/>
        </w:rPr>
        <w:t>[6</w:t>
      </w:r>
      <w:r w:rsidR="00672089">
        <w:rPr>
          <w:rStyle w:val="nowrap1"/>
          <w:rFonts w:ascii="Book Antiqua" w:hAnsi="Book Antiqua"/>
          <w:vertAlign w:val="superscript"/>
        </w:rPr>
        <w:t>2</w:t>
      </w:r>
      <w:r w:rsidRPr="00CC3AE5">
        <w:rPr>
          <w:rStyle w:val="nowrap1"/>
          <w:rFonts w:ascii="Book Antiqua" w:hAnsi="Book Antiqua"/>
          <w:vertAlign w:val="superscript"/>
        </w:rPr>
        <w:t>,6</w:t>
      </w:r>
      <w:r w:rsidR="00672089">
        <w:rPr>
          <w:rStyle w:val="nowrap1"/>
          <w:rFonts w:ascii="Book Antiqua" w:hAnsi="Book Antiqua"/>
          <w:vertAlign w:val="superscript"/>
        </w:rPr>
        <w:t>3</w:t>
      </w:r>
      <w:r w:rsidRPr="00CC3AE5">
        <w:rPr>
          <w:rStyle w:val="nowrap1"/>
          <w:rFonts w:ascii="Book Antiqua" w:hAnsi="Book Antiqua"/>
          <w:vertAlign w:val="superscript"/>
        </w:rPr>
        <w:t>]</w:t>
      </w:r>
      <w:r w:rsidRPr="00CC3AE5">
        <w:rPr>
          <w:rStyle w:val="nowrap1"/>
          <w:rFonts w:ascii="Book Antiqua" w:hAnsi="Book Antiqua"/>
        </w:rPr>
        <w:t>.</w:t>
      </w:r>
    </w:p>
    <w:p w14:paraId="0FE25537" w14:textId="77777777" w:rsidR="00F51AE0" w:rsidRPr="00CC3AE5" w:rsidRDefault="00F51AE0" w:rsidP="00CC3AE5">
      <w:pPr>
        <w:pStyle w:val="Standard"/>
        <w:rPr>
          <w:rFonts w:ascii="Book Antiqua" w:hAnsi="Book Antiqua"/>
          <w:b/>
        </w:rPr>
      </w:pPr>
    </w:p>
    <w:p w14:paraId="78EBEBA1" w14:textId="77777777" w:rsidR="00F51AE0" w:rsidRPr="00CC3AE5" w:rsidRDefault="0051113D" w:rsidP="00CC3AE5">
      <w:pPr>
        <w:pStyle w:val="Standard"/>
        <w:rPr>
          <w:rFonts w:ascii="Book Antiqua" w:hAnsi="Book Antiqua"/>
        </w:rPr>
      </w:pPr>
      <w:r w:rsidRPr="00CC3AE5">
        <w:rPr>
          <w:rStyle w:val="nowrap1"/>
          <w:rFonts w:ascii="Book Antiqua" w:hAnsi="Book Antiqua"/>
          <w:b/>
          <w:bCs/>
        </w:rPr>
        <w:t xml:space="preserve">GENERAL PHARMACOLOGY TREATMENT OF PATIENTS WITH </w:t>
      </w:r>
      <w:proofErr w:type="spellStart"/>
      <w:r w:rsidRPr="00CC3AE5">
        <w:rPr>
          <w:rStyle w:val="nowrap1"/>
          <w:rFonts w:ascii="Book Antiqua" w:hAnsi="Book Antiqua"/>
          <w:b/>
          <w:bCs/>
        </w:rPr>
        <w:t>HFpEF</w:t>
      </w:r>
      <w:proofErr w:type="spellEnd"/>
    </w:p>
    <w:p w14:paraId="0DBB78BA" w14:textId="7861EE53" w:rsidR="00F51AE0" w:rsidRPr="00CC3AE5" w:rsidRDefault="0051113D" w:rsidP="00CC3AE5">
      <w:pPr>
        <w:pStyle w:val="Standard"/>
        <w:rPr>
          <w:rFonts w:ascii="Book Antiqua" w:hAnsi="Book Antiqua"/>
        </w:rPr>
      </w:pPr>
      <w:r w:rsidRPr="00CC3AE5">
        <w:rPr>
          <w:rStyle w:val="nowrap1"/>
          <w:rFonts w:ascii="Book Antiqua" w:hAnsi="Book Antiqua"/>
        </w:rPr>
        <w:t xml:space="preserve">The pharmacologic therapy trials for LV dysfunction in patients with </w:t>
      </w:r>
      <w:proofErr w:type="spellStart"/>
      <w:r w:rsidRPr="00CC3AE5">
        <w:rPr>
          <w:rStyle w:val="nowrap1"/>
          <w:rFonts w:ascii="Book Antiqua" w:hAnsi="Book Antiqua"/>
        </w:rPr>
        <w:t>HFpEF</w:t>
      </w:r>
      <w:proofErr w:type="spellEnd"/>
      <w:r w:rsidRPr="00CC3AE5">
        <w:rPr>
          <w:rStyle w:val="nowrap1"/>
          <w:rFonts w:ascii="Book Antiqua" w:hAnsi="Book Antiqua"/>
        </w:rPr>
        <w:t xml:space="preserve"> with beta-adrenergic receptor blockers, calcium channel blocking agents, angiotensin converting enzyme inhibitors, angiotensin receptor blockers, and nitrates are not consistent and, in general, have been neutral in decreasing patient mortality. This is, in part, due to differences in trial design and patient population heterogeneity with differences in heart failure etiologies or stages of disease. Recently, patients with LV ejection fractions </w:t>
      </w:r>
      <w:r w:rsidRPr="00CC3AE5">
        <w:rPr>
          <w:rStyle w:val="nowrap1"/>
          <w:rFonts w:ascii="Book Antiqua" w:hAnsi="Book Antiqua"/>
        </w:rPr>
        <w:lastRenderedPageBreak/>
        <w:t xml:space="preserve">between 41% and 49% have been categorized as heart failure with mid-range ejection fraction. Patients in this intermediate category match a phenotype that is closer to the clinical profile of </w:t>
      </w:r>
      <w:proofErr w:type="spellStart"/>
      <w:r w:rsidRPr="00CC3AE5">
        <w:rPr>
          <w:rStyle w:val="nowrap1"/>
          <w:rFonts w:ascii="Book Antiqua" w:hAnsi="Book Antiqua"/>
        </w:rPr>
        <w:t>HFrEF</w:t>
      </w:r>
      <w:proofErr w:type="spellEnd"/>
      <w:r w:rsidRPr="00CC3AE5">
        <w:rPr>
          <w:rStyle w:val="nowrap1"/>
          <w:rFonts w:ascii="Book Antiqua" w:hAnsi="Book Antiqua"/>
        </w:rPr>
        <w:t xml:space="preserve"> and have a higher risk of sudden cardiac death and cardiovascular death than patients with </w:t>
      </w:r>
      <w:proofErr w:type="spellStart"/>
      <w:r w:rsidRPr="00CC3AE5">
        <w:rPr>
          <w:rStyle w:val="nowrap1"/>
          <w:rFonts w:ascii="Book Antiqua" w:hAnsi="Book Antiqua"/>
        </w:rPr>
        <w:t>HFpEF</w:t>
      </w:r>
      <w:proofErr w:type="spellEnd"/>
      <w:r w:rsidRPr="00CC3AE5">
        <w:rPr>
          <w:rStyle w:val="nowrap1"/>
          <w:rFonts w:ascii="Book Antiqua" w:hAnsi="Book Antiqua"/>
        </w:rPr>
        <w:t xml:space="preserve">. Table 6 lists the major pharmacologic studies that have been performed in patients with </w:t>
      </w:r>
      <w:proofErr w:type="spellStart"/>
      <w:r w:rsidRPr="00CC3AE5">
        <w:rPr>
          <w:rStyle w:val="nowrap1"/>
          <w:rFonts w:ascii="Book Antiqua" w:hAnsi="Book Antiqua"/>
        </w:rPr>
        <w:t>HFpEF</w:t>
      </w:r>
      <w:proofErr w:type="spellEnd"/>
      <w:r w:rsidRPr="00CC3AE5">
        <w:rPr>
          <w:rStyle w:val="nowrap1"/>
          <w:rFonts w:ascii="Book Antiqua" w:hAnsi="Book Antiqua"/>
        </w:rPr>
        <w:t xml:space="preserve"> and patients with heart failure with mid-range ejection fraction. Table 6 is adapted, in part, from</w:t>
      </w:r>
      <w:r w:rsidRPr="00CC3AE5">
        <w:rPr>
          <w:rStyle w:val="nowrap1"/>
          <w:rFonts w:ascii="Book Antiqua" w:hAnsi="Book Antiqua"/>
          <w:vertAlign w:val="superscript"/>
        </w:rPr>
        <w:t>[8</w:t>
      </w:r>
      <w:r w:rsidR="00672089">
        <w:rPr>
          <w:rStyle w:val="nowrap1"/>
          <w:rFonts w:ascii="Book Antiqua" w:hAnsi="Book Antiqua"/>
          <w:vertAlign w:val="superscript"/>
        </w:rPr>
        <w:t>0</w:t>
      </w:r>
      <w:r w:rsidRPr="00CC3AE5">
        <w:rPr>
          <w:rStyle w:val="nowrap1"/>
          <w:rFonts w:ascii="Book Antiqua" w:hAnsi="Book Antiqua"/>
          <w:vertAlign w:val="superscript"/>
        </w:rPr>
        <w:t>]</w:t>
      </w:r>
      <w:r w:rsidRPr="00CC3AE5">
        <w:rPr>
          <w:rStyle w:val="nowrap1"/>
          <w:rFonts w:ascii="Book Antiqua" w:hAnsi="Book Antiqua"/>
        </w:rPr>
        <w:t>.</w:t>
      </w:r>
    </w:p>
    <w:p w14:paraId="6C132726" w14:textId="77777777" w:rsidR="00F51AE0" w:rsidRPr="00CC3AE5" w:rsidRDefault="00F51AE0" w:rsidP="00CC3AE5">
      <w:pPr>
        <w:pStyle w:val="Standard"/>
        <w:rPr>
          <w:rFonts w:ascii="Book Antiqua" w:hAnsi="Book Antiqua"/>
          <w:b/>
        </w:rPr>
      </w:pPr>
    </w:p>
    <w:p w14:paraId="35D1C3C2" w14:textId="77777777" w:rsidR="00F51AE0" w:rsidRPr="00CC3AE5" w:rsidRDefault="0051113D" w:rsidP="00CC3AE5">
      <w:pPr>
        <w:pStyle w:val="Standard"/>
        <w:rPr>
          <w:rFonts w:ascii="Book Antiqua" w:hAnsi="Book Antiqua"/>
        </w:rPr>
      </w:pPr>
      <w:r w:rsidRPr="00CC3AE5">
        <w:rPr>
          <w:rStyle w:val="nowrap1"/>
          <w:rFonts w:ascii="Book Antiqua" w:hAnsi="Book Antiqua"/>
          <w:b/>
          <w:bCs/>
        </w:rPr>
        <w:t>MEDICAL DEVICES</w:t>
      </w:r>
    </w:p>
    <w:p w14:paraId="4B4FB321" w14:textId="77777777" w:rsidR="00F51AE0" w:rsidRPr="00CC3AE5" w:rsidRDefault="0051113D" w:rsidP="00CC3AE5">
      <w:pPr>
        <w:pStyle w:val="Standard"/>
        <w:rPr>
          <w:rFonts w:ascii="Book Antiqua" w:hAnsi="Book Antiqua"/>
        </w:rPr>
      </w:pPr>
      <w:r w:rsidRPr="00CC3AE5">
        <w:rPr>
          <w:rStyle w:val="nowrap1"/>
          <w:rFonts w:ascii="Book Antiqua" w:hAnsi="Book Antiqua"/>
        </w:rPr>
        <w:t xml:space="preserve">Patients with </w:t>
      </w:r>
      <w:proofErr w:type="spellStart"/>
      <w:r w:rsidRPr="00CC3AE5">
        <w:rPr>
          <w:rStyle w:val="nowrap1"/>
          <w:rFonts w:ascii="Book Antiqua" w:hAnsi="Book Antiqua"/>
        </w:rPr>
        <w:t>HFpEF</w:t>
      </w:r>
      <w:proofErr w:type="spellEnd"/>
      <w:r w:rsidRPr="00CC3AE5">
        <w:rPr>
          <w:rStyle w:val="nowrap1"/>
          <w:rFonts w:ascii="Book Antiqua" w:hAnsi="Book Antiqua"/>
        </w:rPr>
        <w:t xml:space="preserve"> and chronotropic incompetence are currently being tested with rate-adaptive atrial pacing (government trial NCT02145351). Patients with </w:t>
      </w:r>
      <w:proofErr w:type="spellStart"/>
      <w:r w:rsidRPr="00CC3AE5">
        <w:rPr>
          <w:rStyle w:val="nowrap1"/>
          <w:rFonts w:ascii="Book Antiqua" w:hAnsi="Book Antiqua"/>
        </w:rPr>
        <w:t>HFpEF</w:t>
      </w:r>
      <w:proofErr w:type="spellEnd"/>
      <w:r w:rsidRPr="00CC3AE5">
        <w:rPr>
          <w:rStyle w:val="nowrap1"/>
          <w:rFonts w:ascii="Book Antiqua" w:hAnsi="Book Antiqua"/>
        </w:rPr>
        <w:t xml:space="preserve"> can have normal resting left atrial pressures but develop marked increases in left atrial pressures and pulmonary hypertension with exercise due to a decrease in LV diastolic compliance. This is typically manifested as exertional dyspnea. Innovative medical devices, listed below, inserted into patients with </w:t>
      </w:r>
      <w:proofErr w:type="spellStart"/>
      <w:r w:rsidRPr="00CC3AE5">
        <w:rPr>
          <w:rStyle w:val="nowrap1"/>
          <w:rFonts w:ascii="Book Antiqua" w:hAnsi="Book Antiqua"/>
        </w:rPr>
        <w:t>HFpEF</w:t>
      </w:r>
      <w:proofErr w:type="spellEnd"/>
      <w:r w:rsidRPr="00CC3AE5">
        <w:rPr>
          <w:rStyle w:val="nowrap1"/>
          <w:rFonts w:ascii="Book Antiqua" w:hAnsi="Book Antiqua"/>
        </w:rPr>
        <w:t xml:space="preserve"> in clinical trials have shown some promise in improving patient symptomatology.</w:t>
      </w:r>
    </w:p>
    <w:p w14:paraId="4B97E808" w14:textId="77777777" w:rsidR="00F51AE0" w:rsidRPr="00CC3AE5" w:rsidRDefault="00F51AE0" w:rsidP="00CC3AE5">
      <w:pPr>
        <w:pStyle w:val="Standard"/>
        <w:rPr>
          <w:rFonts w:ascii="Book Antiqua" w:hAnsi="Book Antiqua"/>
          <w:b/>
        </w:rPr>
      </w:pPr>
    </w:p>
    <w:p w14:paraId="1DAD5C17" w14:textId="77777777" w:rsidR="00F51AE0" w:rsidRPr="00CC3AE5" w:rsidRDefault="0051113D" w:rsidP="00CC3AE5">
      <w:pPr>
        <w:pStyle w:val="Standard"/>
        <w:rPr>
          <w:rFonts w:ascii="Book Antiqua" w:hAnsi="Book Antiqua"/>
        </w:rPr>
      </w:pPr>
      <w:r w:rsidRPr="00CC3AE5">
        <w:rPr>
          <w:rStyle w:val="nowrap1"/>
          <w:rFonts w:ascii="Book Antiqua" w:hAnsi="Book Antiqua"/>
          <w:b/>
          <w:bCs/>
        </w:rPr>
        <w:t>INTERATRIAL SEPTOSTOMY</w:t>
      </w:r>
    </w:p>
    <w:p w14:paraId="1EB2A863" w14:textId="27F90874" w:rsidR="00F51AE0" w:rsidRPr="00CC3AE5" w:rsidRDefault="0051113D" w:rsidP="00CC3AE5">
      <w:pPr>
        <w:pStyle w:val="Standard"/>
        <w:rPr>
          <w:rFonts w:ascii="Book Antiqua" w:hAnsi="Book Antiqua"/>
        </w:rPr>
      </w:pPr>
      <w:r w:rsidRPr="00CC3AE5">
        <w:rPr>
          <w:rStyle w:val="nowrap1"/>
          <w:rFonts w:ascii="Book Antiqua" w:hAnsi="Book Antiqua"/>
        </w:rPr>
        <w:t xml:space="preserve">An 8 mm unidirectional interatrial left to right shunt device in patients with </w:t>
      </w:r>
      <w:proofErr w:type="spellStart"/>
      <w:r w:rsidRPr="00CC3AE5">
        <w:rPr>
          <w:rStyle w:val="nowrap1"/>
          <w:rFonts w:ascii="Book Antiqua" w:hAnsi="Book Antiqua"/>
        </w:rPr>
        <w:t>HFpEF</w:t>
      </w:r>
      <w:proofErr w:type="spellEnd"/>
      <w:r w:rsidRPr="00CC3AE5">
        <w:rPr>
          <w:rStyle w:val="nowrap1"/>
          <w:rFonts w:ascii="Book Antiqua" w:hAnsi="Book Antiqua"/>
        </w:rPr>
        <w:t xml:space="preserve"> has been investigated to reduce left atrial pressure by 3 to 11 mmHg and provide symptomatic patient relief from dyspnea that is due to increased pulmonary venous pressure. In a randomized Reduce-Left Atrial Pressure in Heart Failure Trial I in 39 patients, the decrease in pulmonary wedge pressure during exercise and the improvement in workload corrected pulmonary capillary wedge pressure, exercise duration, and peak exercise workload compared to sham controls were numerically better in the treatment group but the differences from controls did not achieve statistical significance</w:t>
      </w:r>
      <w:r w:rsidRPr="00CC3AE5">
        <w:rPr>
          <w:rStyle w:val="nowrap1"/>
          <w:rFonts w:ascii="Book Antiqua" w:hAnsi="Book Antiqua"/>
          <w:vertAlign w:val="superscript"/>
        </w:rPr>
        <w:t>[1</w:t>
      </w:r>
      <w:r w:rsidR="00672089">
        <w:rPr>
          <w:rStyle w:val="nowrap1"/>
          <w:rFonts w:ascii="Book Antiqua" w:hAnsi="Book Antiqua"/>
          <w:vertAlign w:val="superscript"/>
        </w:rPr>
        <w:t>09</w:t>
      </w:r>
      <w:r w:rsidRPr="00CC3AE5">
        <w:rPr>
          <w:rStyle w:val="nowrap1"/>
          <w:rFonts w:ascii="Book Antiqua" w:hAnsi="Book Antiqua"/>
          <w:vertAlign w:val="superscript"/>
        </w:rPr>
        <w:t>,11</w:t>
      </w:r>
      <w:r w:rsidR="00672089">
        <w:rPr>
          <w:rStyle w:val="nowrap1"/>
          <w:rFonts w:ascii="Book Antiqua" w:hAnsi="Book Antiqua"/>
          <w:vertAlign w:val="superscript"/>
        </w:rPr>
        <w:t>0</w:t>
      </w:r>
      <w:r w:rsidRPr="00CC3AE5">
        <w:rPr>
          <w:rStyle w:val="nowrap1"/>
          <w:rFonts w:ascii="Book Antiqua" w:hAnsi="Book Antiqua"/>
          <w:vertAlign w:val="superscript"/>
        </w:rPr>
        <w:t>]</w:t>
      </w:r>
      <w:r w:rsidRPr="00CC3AE5">
        <w:rPr>
          <w:rStyle w:val="nowrap1"/>
          <w:rFonts w:ascii="Book Antiqua" w:hAnsi="Book Antiqua"/>
        </w:rPr>
        <w:t xml:space="preserve">, A larger trial (REDUCE LAP-HF II Governmental Trial NCT03088033) is currently examining the effects of an interatrial septal device on clinical outcomes and quality of life. The long term effects of volume loading with this device and similar devices, such as the V Wave device (Governmental Trial NCT02511912) and the Atrial </w:t>
      </w:r>
      <w:r w:rsidRPr="00CC3AE5">
        <w:rPr>
          <w:rStyle w:val="nowrap1"/>
          <w:rFonts w:ascii="Book Antiqua" w:hAnsi="Book Antiqua"/>
        </w:rPr>
        <w:lastRenderedPageBreak/>
        <w:t xml:space="preserve">Flow Regulator (Governmental Trial NCT03030274), on right heart chambers and function, the pulmonary circulation, the cardiac rhythm, and the potential for paradoxical embolism in older patients who typically have </w:t>
      </w:r>
      <w:proofErr w:type="spellStart"/>
      <w:r w:rsidRPr="00CC3AE5">
        <w:rPr>
          <w:rStyle w:val="nowrap1"/>
          <w:rFonts w:ascii="Book Antiqua" w:hAnsi="Book Antiqua"/>
        </w:rPr>
        <w:t>HFpEF</w:t>
      </w:r>
      <w:proofErr w:type="spellEnd"/>
      <w:r w:rsidRPr="00CC3AE5">
        <w:rPr>
          <w:rStyle w:val="nowrap1"/>
          <w:rFonts w:ascii="Book Antiqua" w:hAnsi="Book Antiqua"/>
        </w:rPr>
        <w:t>, require further investigation.</w:t>
      </w:r>
    </w:p>
    <w:p w14:paraId="46F2A320" w14:textId="77777777" w:rsidR="00F51AE0" w:rsidRPr="00CC3AE5" w:rsidRDefault="00F51AE0" w:rsidP="00CC3AE5">
      <w:pPr>
        <w:pStyle w:val="Standard"/>
        <w:rPr>
          <w:rFonts w:ascii="Book Antiqua" w:hAnsi="Book Antiqua"/>
          <w:b/>
        </w:rPr>
      </w:pPr>
    </w:p>
    <w:p w14:paraId="6568CF33" w14:textId="77777777" w:rsidR="00F51AE0" w:rsidRPr="00CC3AE5" w:rsidRDefault="0051113D" w:rsidP="00CC3AE5">
      <w:pPr>
        <w:pStyle w:val="Standard"/>
        <w:rPr>
          <w:rFonts w:ascii="Book Antiqua" w:hAnsi="Book Antiqua"/>
        </w:rPr>
      </w:pPr>
      <w:r w:rsidRPr="00CC3AE5">
        <w:rPr>
          <w:rStyle w:val="nowrap1"/>
          <w:rFonts w:ascii="Book Antiqua" w:hAnsi="Book Antiqua"/>
          <w:b/>
          <w:bCs/>
        </w:rPr>
        <w:t>PULMONARY ARTERY PRESSURE MONITORING</w:t>
      </w:r>
    </w:p>
    <w:p w14:paraId="00E1C9CC" w14:textId="3CA55BB5" w:rsidR="00F51AE0" w:rsidRPr="00CC3AE5" w:rsidRDefault="0051113D" w:rsidP="00CC3AE5">
      <w:pPr>
        <w:pStyle w:val="Standard"/>
        <w:rPr>
          <w:rFonts w:ascii="Book Antiqua" w:hAnsi="Book Antiqua"/>
        </w:rPr>
      </w:pPr>
      <w:r w:rsidRPr="00CC3AE5">
        <w:rPr>
          <w:rStyle w:val="nowrap1"/>
          <w:rFonts w:ascii="Book Antiqua" w:hAnsi="Book Antiqua"/>
        </w:rPr>
        <w:t>The CHAMPION (</w:t>
      </w:r>
      <w:proofErr w:type="spellStart"/>
      <w:r w:rsidRPr="00CC3AE5">
        <w:rPr>
          <w:rStyle w:val="nowrap1"/>
          <w:rFonts w:ascii="Book Antiqua" w:hAnsi="Book Antiqua"/>
        </w:rPr>
        <w:t>CardioMEMS</w:t>
      </w:r>
      <w:proofErr w:type="spellEnd"/>
      <w:r w:rsidRPr="00CC3AE5">
        <w:rPr>
          <w:rStyle w:val="nowrap1"/>
          <w:rFonts w:ascii="Book Antiqua" w:hAnsi="Book Antiqua"/>
        </w:rPr>
        <w:t xml:space="preserve"> Heart Sensor Allows Monitoring of Pressure to Improve Outcomes in NYHA Class III Heart Failure Patients) Trial was a prospective, randomized controlled trial that investigated whether medical treatment based on daily pulmonary artery pressure monitoring would significantly reduce hospitalizations for heart failure treatment</w:t>
      </w:r>
      <w:r w:rsidRPr="00CC3AE5">
        <w:rPr>
          <w:rStyle w:val="nowrap1"/>
          <w:rFonts w:ascii="Book Antiqua" w:hAnsi="Book Antiqua"/>
          <w:vertAlign w:val="superscript"/>
        </w:rPr>
        <w:t>[11</w:t>
      </w:r>
      <w:r w:rsidR="00672089">
        <w:rPr>
          <w:rStyle w:val="nowrap1"/>
          <w:rFonts w:ascii="Book Antiqua" w:hAnsi="Book Antiqua"/>
          <w:vertAlign w:val="superscript"/>
        </w:rPr>
        <w:t>1</w:t>
      </w:r>
      <w:r w:rsidRPr="00CC3AE5">
        <w:rPr>
          <w:rStyle w:val="nowrap1"/>
          <w:rFonts w:ascii="Book Antiqua" w:hAnsi="Book Antiqua"/>
          <w:vertAlign w:val="superscript"/>
        </w:rPr>
        <w:t>]</w:t>
      </w:r>
      <w:r w:rsidRPr="00CC3AE5">
        <w:rPr>
          <w:rStyle w:val="nowrap1"/>
          <w:rFonts w:ascii="Book Antiqua" w:hAnsi="Book Antiqua"/>
        </w:rPr>
        <w:t>.</w:t>
      </w:r>
      <w:r w:rsidRPr="00CC3AE5">
        <w:rPr>
          <w:rStyle w:val="nowrap1"/>
          <w:rFonts w:ascii="Book Antiqua" w:hAnsi="Book Antiqua"/>
          <w:vertAlign w:val="superscript"/>
        </w:rPr>
        <w:t xml:space="preserve"> </w:t>
      </w:r>
      <w:r w:rsidRPr="00CC3AE5">
        <w:rPr>
          <w:rStyle w:val="nowrap1"/>
          <w:rFonts w:ascii="Book Antiqua" w:hAnsi="Book Antiqua"/>
        </w:rPr>
        <w:t xml:space="preserve">A 15 mm electromechanical pressure sensor was permanently implanted by right heart catheterization into a branch of the right pulmonary artery of each patient and transmitted pulmonary artery pressures by radio signals to an internet web-based system that notified the patient’s physician if the daily pulmonary pressure measurements were outside of a defined range. After 17.6 </w:t>
      </w:r>
      <w:proofErr w:type="spellStart"/>
      <w:r w:rsidRPr="00CC3AE5">
        <w:rPr>
          <w:rStyle w:val="nowrap1"/>
          <w:rFonts w:ascii="Book Antiqua" w:hAnsi="Book Antiqua"/>
        </w:rPr>
        <w:t>mo</w:t>
      </w:r>
      <w:proofErr w:type="spellEnd"/>
      <w:r w:rsidRPr="00CC3AE5">
        <w:rPr>
          <w:rStyle w:val="nowrap1"/>
          <w:rFonts w:ascii="Book Antiqua" w:hAnsi="Book Antiqua"/>
        </w:rPr>
        <w:t xml:space="preserve"> of follow-up, the hospitalization rate was 50% lower in patients where medical treatment decisions were made based on the pulmonary artery pressure measurements</w:t>
      </w:r>
      <w:r w:rsidRPr="00CC3AE5">
        <w:rPr>
          <w:rStyle w:val="nowrap1"/>
          <w:rFonts w:ascii="Book Antiqua" w:hAnsi="Book Antiqua"/>
          <w:vertAlign w:val="superscript"/>
        </w:rPr>
        <w:t>[11</w:t>
      </w:r>
      <w:r w:rsidR="00672089">
        <w:rPr>
          <w:rStyle w:val="nowrap1"/>
          <w:rFonts w:ascii="Book Antiqua" w:hAnsi="Book Antiqua"/>
          <w:vertAlign w:val="superscript"/>
        </w:rPr>
        <w:t>1</w:t>
      </w:r>
      <w:r w:rsidRPr="00CC3AE5">
        <w:rPr>
          <w:rStyle w:val="nowrap1"/>
          <w:rFonts w:ascii="Book Antiqua" w:hAnsi="Book Antiqua"/>
          <w:vertAlign w:val="superscript"/>
        </w:rPr>
        <w:t>]</w:t>
      </w:r>
      <w:r w:rsidRPr="00CC3AE5">
        <w:rPr>
          <w:rStyle w:val="nowrap1"/>
          <w:rFonts w:ascii="Book Antiqua" w:hAnsi="Book Antiqua"/>
        </w:rPr>
        <w:t xml:space="preserve">. Hemodynamic-guided management using PA pressure measurements appears to be a successful strategy to improve the outcome of patients with </w:t>
      </w:r>
      <w:proofErr w:type="spellStart"/>
      <w:r w:rsidRPr="00CC3AE5">
        <w:rPr>
          <w:rStyle w:val="nowrap1"/>
          <w:rFonts w:ascii="Book Antiqua" w:hAnsi="Book Antiqua"/>
        </w:rPr>
        <w:t>HFpEF</w:t>
      </w:r>
      <w:proofErr w:type="spellEnd"/>
      <w:r w:rsidRPr="00CC3AE5">
        <w:rPr>
          <w:rStyle w:val="nowrap1"/>
          <w:rFonts w:ascii="Book Antiqua" w:hAnsi="Book Antiqua"/>
        </w:rPr>
        <w:t>. More recently, the HEMODYNAMICALLY GUIDED MANAGEMENT OF HEART FAILURE (Guide-HF Governmental Trial NCT03387813) Trial is examining the effects of pulmonary artery pressure monitoring on patient mortality from heart failure.</w:t>
      </w:r>
    </w:p>
    <w:p w14:paraId="71074AA8" w14:textId="77777777" w:rsidR="00F51AE0" w:rsidRPr="00CC3AE5" w:rsidRDefault="00F51AE0" w:rsidP="00CC3AE5">
      <w:pPr>
        <w:pStyle w:val="Standard"/>
        <w:rPr>
          <w:rFonts w:ascii="Book Antiqua" w:hAnsi="Book Antiqua"/>
        </w:rPr>
      </w:pPr>
    </w:p>
    <w:p w14:paraId="3FC80E09" w14:textId="77777777" w:rsidR="00F51AE0" w:rsidRPr="00CC3AE5" w:rsidRDefault="0051113D" w:rsidP="00CC3AE5">
      <w:pPr>
        <w:pStyle w:val="Standard"/>
        <w:rPr>
          <w:rFonts w:ascii="Book Antiqua" w:hAnsi="Book Antiqua"/>
        </w:rPr>
      </w:pPr>
      <w:r w:rsidRPr="00CC3AE5">
        <w:rPr>
          <w:rStyle w:val="nowrap1"/>
          <w:rFonts w:ascii="Book Antiqua" w:hAnsi="Book Antiqua"/>
          <w:b/>
          <w:bCs/>
        </w:rPr>
        <w:t>MECHANICAL CIRCULATORY ASSISTANCE</w:t>
      </w:r>
    </w:p>
    <w:p w14:paraId="78CF5026" w14:textId="7B892495" w:rsidR="00F51AE0" w:rsidRPr="00CC3AE5" w:rsidRDefault="0051113D" w:rsidP="00CC3AE5">
      <w:pPr>
        <w:pStyle w:val="Standard"/>
        <w:rPr>
          <w:rFonts w:ascii="Book Antiqua" w:hAnsi="Book Antiqua"/>
        </w:rPr>
      </w:pPr>
      <w:r w:rsidRPr="00CC3AE5">
        <w:rPr>
          <w:rStyle w:val="nowrap1"/>
          <w:rFonts w:ascii="Book Antiqua" w:hAnsi="Book Antiqua"/>
        </w:rPr>
        <w:t xml:space="preserve">For patients with severe refractory </w:t>
      </w:r>
      <w:proofErr w:type="spellStart"/>
      <w:r w:rsidRPr="00CC3AE5">
        <w:rPr>
          <w:rStyle w:val="nowrap1"/>
          <w:rFonts w:ascii="Book Antiqua" w:hAnsi="Book Antiqua"/>
        </w:rPr>
        <w:t>HFpEF</w:t>
      </w:r>
      <w:proofErr w:type="spellEnd"/>
      <w:r w:rsidRPr="00CC3AE5">
        <w:rPr>
          <w:rStyle w:val="nowrap1"/>
          <w:rFonts w:ascii="Book Antiqua" w:hAnsi="Book Antiqua"/>
        </w:rPr>
        <w:t xml:space="preserve"> in whom medical therapies have provided no benefit, mechanical circulatory support is being investigated to decrease LV filling pressures and pulmonary congestion and increase cardiac output. In this regard, a partial mechanical circulatory microdevice, which is inserted with a minimally invasive approach, directs blood from the left atrium into the subclavian artery</w:t>
      </w:r>
      <w:r w:rsidRPr="00CC3AE5">
        <w:rPr>
          <w:rStyle w:val="nowrap1"/>
          <w:rFonts w:ascii="Book Antiqua" w:hAnsi="Book Antiqua"/>
          <w:vertAlign w:val="superscript"/>
        </w:rPr>
        <w:t>[11</w:t>
      </w:r>
      <w:r w:rsidR="00672089">
        <w:rPr>
          <w:rStyle w:val="nowrap1"/>
          <w:rFonts w:ascii="Book Antiqua" w:hAnsi="Book Antiqua"/>
          <w:vertAlign w:val="superscript"/>
        </w:rPr>
        <w:t>2</w:t>
      </w:r>
      <w:r w:rsidRPr="00CC3AE5">
        <w:rPr>
          <w:rStyle w:val="nowrap1"/>
          <w:rFonts w:ascii="Book Antiqua" w:hAnsi="Book Antiqua"/>
          <w:vertAlign w:val="superscript"/>
        </w:rPr>
        <w:t>]</w:t>
      </w:r>
      <w:r w:rsidRPr="00CC3AE5">
        <w:rPr>
          <w:rStyle w:val="nowrap1"/>
          <w:rFonts w:ascii="Book Antiqua" w:hAnsi="Book Antiqua"/>
        </w:rPr>
        <w:t xml:space="preserve">. This system is reported to decrease pulmonary and left atrial pressures in patients with </w:t>
      </w:r>
      <w:proofErr w:type="spellStart"/>
      <w:r w:rsidRPr="00CC3AE5">
        <w:rPr>
          <w:rStyle w:val="nowrap1"/>
          <w:rFonts w:ascii="Book Antiqua" w:hAnsi="Book Antiqua"/>
        </w:rPr>
        <w:t>HFpEF</w:t>
      </w:r>
      <w:proofErr w:type="spellEnd"/>
      <w:r w:rsidRPr="00CC3AE5">
        <w:rPr>
          <w:rStyle w:val="nowrap1"/>
          <w:rFonts w:ascii="Book Antiqua" w:hAnsi="Book Antiqua"/>
        </w:rPr>
        <w:t xml:space="preserve">. </w:t>
      </w:r>
      <w:r w:rsidRPr="00CC3AE5">
        <w:rPr>
          <w:rStyle w:val="nowrap1"/>
          <w:rFonts w:ascii="Book Antiqua" w:hAnsi="Book Antiqua"/>
        </w:rPr>
        <w:lastRenderedPageBreak/>
        <w:t xml:space="preserve">However, patients with </w:t>
      </w:r>
      <w:proofErr w:type="spellStart"/>
      <w:r w:rsidRPr="00CC3AE5">
        <w:rPr>
          <w:rStyle w:val="nowrap1"/>
          <w:rFonts w:ascii="Book Antiqua" w:hAnsi="Book Antiqua"/>
        </w:rPr>
        <w:t>HFpEF</w:t>
      </w:r>
      <w:proofErr w:type="spellEnd"/>
      <w:r w:rsidRPr="00CC3AE5">
        <w:rPr>
          <w:rStyle w:val="nowrap1"/>
          <w:rFonts w:ascii="Book Antiqua" w:hAnsi="Book Antiqua"/>
        </w:rPr>
        <w:t xml:space="preserve"> have small LV dimensions and further decreases in LV stroke volume may limit patient coronary and cerebral blood flow. Additional investigations are needed to evaluate whether this invasive therapy decreases patient morbidity and mortality.</w:t>
      </w:r>
    </w:p>
    <w:p w14:paraId="4442BCB0" w14:textId="77777777" w:rsidR="00F51AE0" w:rsidRPr="00CC3AE5" w:rsidRDefault="00F51AE0" w:rsidP="00CC3AE5">
      <w:pPr>
        <w:pStyle w:val="Standard"/>
        <w:rPr>
          <w:rFonts w:ascii="Book Antiqua" w:hAnsi="Book Antiqua"/>
          <w:b/>
        </w:rPr>
      </w:pPr>
    </w:p>
    <w:p w14:paraId="4F4D8194" w14:textId="77777777" w:rsidR="00F51AE0" w:rsidRPr="00CC3AE5" w:rsidRDefault="0051113D" w:rsidP="00CC3AE5">
      <w:pPr>
        <w:pStyle w:val="Standard"/>
        <w:rPr>
          <w:rFonts w:ascii="Book Antiqua" w:hAnsi="Book Antiqua"/>
        </w:rPr>
      </w:pPr>
      <w:r w:rsidRPr="00CC3AE5">
        <w:rPr>
          <w:rStyle w:val="nowrap1"/>
          <w:rFonts w:ascii="Book Antiqua" w:hAnsi="Book Antiqua"/>
          <w:b/>
          <w:bCs/>
        </w:rPr>
        <w:t>FUTURE PERSPECTIVES</w:t>
      </w:r>
    </w:p>
    <w:p w14:paraId="6B70FC34" w14:textId="5EA9C56D" w:rsidR="00F51AE0" w:rsidRPr="00CC3AE5" w:rsidRDefault="0051113D" w:rsidP="00CC3AE5">
      <w:pPr>
        <w:pStyle w:val="Standard"/>
        <w:rPr>
          <w:rFonts w:ascii="Book Antiqua" w:hAnsi="Book Antiqua"/>
        </w:rPr>
      </w:pPr>
      <w:r w:rsidRPr="00CC3AE5">
        <w:rPr>
          <w:rStyle w:val="nowrap1"/>
          <w:rFonts w:ascii="Book Antiqua" w:hAnsi="Book Antiqua"/>
        </w:rPr>
        <w:t xml:space="preserve">The specific etiologies of </w:t>
      </w:r>
      <w:proofErr w:type="spellStart"/>
      <w:r w:rsidRPr="00CC3AE5">
        <w:rPr>
          <w:rStyle w:val="nowrap1"/>
          <w:rFonts w:ascii="Book Antiqua" w:hAnsi="Book Antiqua"/>
        </w:rPr>
        <w:t>HFpEF</w:t>
      </w:r>
      <w:proofErr w:type="spellEnd"/>
      <w:r w:rsidRPr="00CC3AE5">
        <w:rPr>
          <w:rStyle w:val="nowrap1"/>
          <w:rFonts w:ascii="Book Antiqua" w:hAnsi="Book Antiqua"/>
        </w:rPr>
        <w:t xml:space="preserve">, the mechanisms, the clinical manifestations, and the contributions of comorbidities to the morbidity and mortality of </w:t>
      </w:r>
      <w:proofErr w:type="spellStart"/>
      <w:r w:rsidRPr="00CC3AE5">
        <w:rPr>
          <w:rStyle w:val="nowrap1"/>
          <w:rFonts w:ascii="Book Antiqua" w:hAnsi="Book Antiqua"/>
        </w:rPr>
        <w:t>HFpEF</w:t>
      </w:r>
      <w:proofErr w:type="spellEnd"/>
      <w:r w:rsidRPr="00CC3AE5">
        <w:rPr>
          <w:rStyle w:val="nowrap1"/>
          <w:rFonts w:ascii="Book Antiqua" w:hAnsi="Book Antiqua"/>
        </w:rPr>
        <w:t xml:space="preserve"> must be fully identified in patients. Such identifications will be facilitated by the pursuit of clinical registries and large clinical trials that focus on collecting clinical, imaging, laboratory, and outcome data</w:t>
      </w:r>
      <w:r w:rsidRPr="00CC3AE5">
        <w:rPr>
          <w:rFonts w:ascii="Book Antiqua" w:hAnsi="Book Antiqua"/>
        </w:rPr>
        <w:t xml:space="preserve"> and </w:t>
      </w:r>
      <w:r w:rsidRPr="00CC3AE5">
        <w:rPr>
          <w:rStyle w:val="nowrap1"/>
          <w:rFonts w:ascii="Book Antiqua" w:hAnsi="Book Antiqua"/>
        </w:rPr>
        <w:t xml:space="preserve">treatments. Successful pursuit of these goals will ultimately permit the development of specific drugs and medical devices that will decrease the morbidity and mortality of </w:t>
      </w:r>
      <w:proofErr w:type="spellStart"/>
      <w:r w:rsidRPr="00CC3AE5">
        <w:rPr>
          <w:rStyle w:val="nowrap1"/>
          <w:rFonts w:ascii="Book Antiqua" w:hAnsi="Book Antiqua"/>
        </w:rPr>
        <w:t>HFpEF</w:t>
      </w:r>
      <w:proofErr w:type="spellEnd"/>
      <w:r w:rsidRPr="00CC3AE5">
        <w:rPr>
          <w:rStyle w:val="nowrap1"/>
          <w:rFonts w:ascii="Book Antiqua" w:hAnsi="Book Antiqua"/>
        </w:rPr>
        <w:t xml:space="preserve"> in patients.</w:t>
      </w:r>
    </w:p>
    <w:p w14:paraId="6888573E" w14:textId="77777777" w:rsidR="00F51AE0" w:rsidRPr="00CC3AE5" w:rsidRDefault="00F51AE0" w:rsidP="00CC3AE5">
      <w:pPr>
        <w:pStyle w:val="Standard"/>
        <w:rPr>
          <w:rFonts w:ascii="Book Antiqua" w:hAnsi="Book Antiqua"/>
          <w:b/>
        </w:rPr>
      </w:pPr>
    </w:p>
    <w:p w14:paraId="5187C535" w14:textId="77777777" w:rsidR="00F51AE0" w:rsidRPr="00CC3AE5" w:rsidRDefault="0051113D" w:rsidP="00CC3AE5">
      <w:pPr>
        <w:pStyle w:val="Standard"/>
        <w:rPr>
          <w:rFonts w:ascii="Book Antiqua" w:hAnsi="Book Antiqua"/>
        </w:rPr>
      </w:pPr>
      <w:r w:rsidRPr="00CC3AE5">
        <w:rPr>
          <w:rStyle w:val="nowrap1"/>
          <w:rFonts w:ascii="Book Antiqua" w:hAnsi="Book Antiqua"/>
          <w:b/>
          <w:bCs/>
        </w:rPr>
        <w:t>SUMMARY</w:t>
      </w:r>
    </w:p>
    <w:p w14:paraId="60A55A5E" w14:textId="0715D171" w:rsidR="00F51AE0" w:rsidRPr="00CC3AE5" w:rsidRDefault="0051113D" w:rsidP="00CC3AE5">
      <w:pPr>
        <w:pStyle w:val="Standard"/>
        <w:rPr>
          <w:rFonts w:ascii="Book Antiqua" w:hAnsi="Book Antiqua"/>
        </w:rPr>
      </w:pPr>
      <w:r w:rsidRPr="00CC3AE5">
        <w:rPr>
          <w:rStyle w:val="nowrap1"/>
          <w:rFonts w:ascii="Book Antiqua" w:hAnsi="Book Antiqua"/>
        </w:rPr>
        <w:t xml:space="preserve">The American College of Cardiology, the American Heart Association and the Heart Failure Society recommend the following treatments for patients with </w:t>
      </w:r>
      <w:proofErr w:type="spellStart"/>
      <w:r w:rsidRPr="00CC3AE5">
        <w:rPr>
          <w:rStyle w:val="nowrap1"/>
          <w:rFonts w:ascii="Book Antiqua" w:hAnsi="Book Antiqua"/>
        </w:rPr>
        <w:t>HFpEF</w:t>
      </w:r>
      <w:proofErr w:type="spellEnd"/>
      <w:r w:rsidRPr="00CC3AE5">
        <w:rPr>
          <w:rStyle w:val="nowrap1"/>
          <w:rFonts w:ascii="Book Antiqua" w:hAnsi="Book Antiqua"/>
        </w:rPr>
        <w:t xml:space="preserve"> and symptoms and signs of heart failure (adapted from</w:t>
      </w:r>
      <w:r w:rsidRPr="00CC3AE5">
        <w:rPr>
          <w:rStyle w:val="nowrap1"/>
          <w:rFonts w:ascii="Book Antiqua" w:hAnsi="Book Antiqua"/>
          <w:vertAlign w:val="superscript"/>
        </w:rPr>
        <w:t>[4</w:t>
      </w:r>
      <w:r w:rsidR="00672089">
        <w:rPr>
          <w:rStyle w:val="nowrap1"/>
          <w:rFonts w:ascii="Book Antiqua" w:hAnsi="Book Antiqua"/>
          <w:vertAlign w:val="superscript"/>
        </w:rPr>
        <w:t>6</w:t>
      </w:r>
      <w:r w:rsidRPr="00CC3AE5">
        <w:rPr>
          <w:rStyle w:val="nowrap1"/>
          <w:rFonts w:ascii="Book Antiqua" w:hAnsi="Book Antiqua"/>
          <w:vertAlign w:val="superscript"/>
        </w:rPr>
        <w:t>,11</w:t>
      </w:r>
      <w:r w:rsidR="00672089">
        <w:rPr>
          <w:rStyle w:val="nowrap1"/>
          <w:rFonts w:ascii="Book Antiqua" w:hAnsi="Book Antiqua"/>
          <w:vertAlign w:val="superscript"/>
        </w:rPr>
        <w:t>3</w:t>
      </w:r>
      <w:r w:rsidRPr="00CC3AE5">
        <w:rPr>
          <w:rStyle w:val="nowrap1"/>
          <w:rFonts w:ascii="Book Antiqua" w:hAnsi="Book Antiqua"/>
          <w:vertAlign w:val="superscript"/>
        </w:rPr>
        <w:t>]</w:t>
      </w:r>
      <w:r w:rsidRPr="00CC3AE5">
        <w:rPr>
          <w:rStyle w:val="nowrap1"/>
          <w:rFonts w:ascii="Book Antiqua" w:hAnsi="Book Antiqua"/>
        </w:rPr>
        <w:t>):</w:t>
      </w:r>
      <w:r w:rsidRPr="00CC3AE5">
        <w:rPr>
          <w:rFonts w:ascii="Book Antiqua" w:hAnsi="Book Antiqua"/>
        </w:rPr>
        <w:t xml:space="preserve"> </w:t>
      </w:r>
      <w:r w:rsidRPr="00CC3AE5">
        <w:rPr>
          <w:rStyle w:val="nowrap1"/>
          <w:rFonts w:ascii="Book Antiqua" w:hAnsi="Book Antiqua"/>
        </w:rPr>
        <w:t xml:space="preserve">(1) Treatment of hypertension in all </w:t>
      </w:r>
      <w:proofErr w:type="spellStart"/>
      <w:r w:rsidRPr="00CC3AE5">
        <w:rPr>
          <w:rStyle w:val="nowrap1"/>
          <w:rFonts w:ascii="Book Antiqua" w:hAnsi="Book Antiqua"/>
        </w:rPr>
        <w:t>HFpEF</w:t>
      </w:r>
      <w:proofErr w:type="spellEnd"/>
      <w:r w:rsidRPr="00CC3AE5">
        <w:rPr>
          <w:rStyle w:val="nowrap1"/>
          <w:rFonts w:ascii="Book Antiqua" w:hAnsi="Book Antiqua"/>
        </w:rPr>
        <w:t xml:space="preserve"> patients with angiotensin-converting enzyme inhibitors, angiotensin receptor blockers, calcium channel blockers or beta-adrenergic receptor blocking drugs; (2) Treatment of patients with </w:t>
      </w:r>
      <w:proofErr w:type="spellStart"/>
      <w:r w:rsidRPr="00CC3AE5">
        <w:rPr>
          <w:rStyle w:val="nowrap1"/>
          <w:rFonts w:ascii="Book Antiqua" w:hAnsi="Book Antiqua"/>
        </w:rPr>
        <w:t>HFpEF</w:t>
      </w:r>
      <w:proofErr w:type="spellEnd"/>
      <w:r w:rsidRPr="00CC3AE5">
        <w:rPr>
          <w:rStyle w:val="nowrap1"/>
          <w:rFonts w:ascii="Book Antiqua" w:hAnsi="Book Antiqua"/>
        </w:rPr>
        <w:t xml:space="preserve"> with volume overload with diuretics; (3) In patients with </w:t>
      </w:r>
      <w:proofErr w:type="spellStart"/>
      <w:r w:rsidRPr="00CC3AE5">
        <w:rPr>
          <w:rStyle w:val="nowrap1"/>
          <w:rFonts w:ascii="Book Antiqua" w:hAnsi="Book Antiqua"/>
        </w:rPr>
        <w:t>HFpEF</w:t>
      </w:r>
      <w:proofErr w:type="spellEnd"/>
      <w:r w:rsidRPr="00CC3AE5">
        <w:rPr>
          <w:rStyle w:val="nowrap1"/>
          <w:rFonts w:ascii="Book Antiqua" w:hAnsi="Book Antiqua"/>
        </w:rPr>
        <w:t xml:space="preserve"> with increased </w:t>
      </w:r>
      <w:r w:rsidR="000238E6" w:rsidRPr="00CC3AE5">
        <w:rPr>
          <w:rStyle w:val="nowrap1"/>
          <w:rFonts w:ascii="Book Antiqua" w:hAnsi="Book Antiqua"/>
        </w:rPr>
        <w:t>BNP</w:t>
      </w:r>
      <w:r w:rsidRPr="00CC3AE5">
        <w:rPr>
          <w:rStyle w:val="nowrap1"/>
          <w:rFonts w:ascii="Book Antiqua" w:hAnsi="Book Antiqua"/>
        </w:rPr>
        <w:t xml:space="preserve">, creatinine &lt; 2.5 mg/dL, glomerular filtration rate &gt; 30 mL/min and potassium &lt; 5 </w:t>
      </w:r>
      <w:proofErr w:type="spellStart"/>
      <w:r w:rsidRPr="00CC3AE5">
        <w:rPr>
          <w:rStyle w:val="nowrap1"/>
          <w:rFonts w:ascii="Book Antiqua" w:hAnsi="Book Antiqua"/>
        </w:rPr>
        <w:t>mEq</w:t>
      </w:r>
      <w:proofErr w:type="spellEnd"/>
      <w:r w:rsidRPr="00CC3AE5">
        <w:rPr>
          <w:rStyle w:val="nowrap1"/>
          <w:rFonts w:ascii="Book Antiqua" w:hAnsi="Book Antiqua"/>
        </w:rPr>
        <w:t xml:space="preserve">/L, treatment with an aldosterone antagonist; (4) Control of heart rate with medications in patients with atrial fibrillation; (5) In patients with </w:t>
      </w:r>
      <w:proofErr w:type="spellStart"/>
      <w:r w:rsidRPr="00CC3AE5">
        <w:rPr>
          <w:rStyle w:val="nowrap1"/>
          <w:rFonts w:ascii="Book Antiqua" w:hAnsi="Book Antiqua"/>
        </w:rPr>
        <w:t>HfpEF</w:t>
      </w:r>
      <w:proofErr w:type="spellEnd"/>
      <w:r w:rsidRPr="00CC3AE5">
        <w:rPr>
          <w:rStyle w:val="nowrap1"/>
          <w:rFonts w:ascii="Book Antiqua" w:hAnsi="Book Antiqua"/>
        </w:rPr>
        <w:t xml:space="preserve"> and type 2 diabetes mellitus, treatment with a </w:t>
      </w:r>
      <w:r w:rsidR="00CB1AE0" w:rsidRPr="00CC3AE5">
        <w:rPr>
          <w:rStyle w:val="nowrap1"/>
          <w:rFonts w:ascii="Book Antiqua" w:hAnsi="Book Antiqua"/>
        </w:rPr>
        <w:t>SGLT</w:t>
      </w:r>
      <w:r w:rsidRPr="00CC3AE5">
        <w:rPr>
          <w:rStyle w:val="nowrap1"/>
          <w:rFonts w:ascii="Book Antiqua" w:hAnsi="Book Antiqua"/>
        </w:rPr>
        <w:t xml:space="preserve">-2 inhibitor such as </w:t>
      </w:r>
      <w:proofErr w:type="spellStart"/>
      <w:r w:rsidRPr="00CC3AE5">
        <w:rPr>
          <w:rStyle w:val="nowrap1"/>
          <w:rFonts w:ascii="Book Antiqua" w:hAnsi="Book Antiqua"/>
        </w:rPr>
        <w:t>Empaglifozin</w:t>
      </w:r>
      <w:proofErr w:type="spellEnd"/>
      <w:r w:rsidRPr="00CC3AE5">
        <w:rPr>
          <w:rStyle w:val="nowrap1"/>
          <w:rFonts w:ascii="Book Antiqua" w:hAnsi="Book Antiqua"/>
        </w:rPr>
        <w:t xml:space="preserve"> should be considered; and (6) Treatment of patients with symptomatic obstructive coronary artery disease and myocardial ischemia that contributes to heart failure with coronary revascularization.</w:t>
      </w:r>
    </w:p>
    <w:p w14:paraId="4288B95E" w14:textId="77777777" w:rsidR="00F51AE0" w:rsidRPr="00CC3AE5" w:rsidRDefault="00F51AE0" w:rsidP="00CC3AE5">
      <w:pPr>
        <w:pStyle w:val="Standard"/>
        <w:rPr>
          <w:rFonts w:ascii="Book Antiqua" w:hAnsi="Book Antiqua"/>
        </w:rPr>
      </w:pPr>
    </w:p>
    <w:p w14:paraId="123C103C" w14:textId="77777777" w:rsidR="00F51AE0" w:rsidRPr="00CC3AE5" w:rsidRDefault="0051113D" w:rsidP="00CC3AE5">
      <w:pPr>
        <w:pStyle w:val="Standard"/>
        <w:rPr>
          <w:rFonts w:ascii="Book Antiqua" w:hAnsi="Book Antiqua"/>
        </w:rPr>
      </w:pPr>
      <w:proofErr w:type="spellStart"/>
      <w:r w:rsidRPr="00CC3AE5">
        <w:rPr>
          <w:rStyle w:val="nowrap1"/>
          <w:rFonts w:ascii="Book Antiqua" w:hAnsi="Book Antiqua"/>
          <w:b/>
          <w:bCs/>
        </w:rPr>
        <w:lastRenderedPageBreak/>
        <w:t>HFpEF</w:t>
      </w:r>
      <w:proofErr w:type="spellEnd"/>
      <w:r w:rsidRPr="00CC3AE5">
        <w:rPr>
          <w:rStyle w:val="nowrap1"/>
          <w:rFonts w:ascii="Book Antiqua" w:hAnsi="Book Antiqua"/>
          <w:b/>
          <w:bCs/>
        </w:rPr>
        <w:t xml:space="preserve"> BULLET POINTS</w:t>
      </w:r>
    </w:p>
    <w:p w14:paraId="25479368" w14:textId="77777777" w:rsidR="00F51AE0" w:rsidRPr="00CC3AE5" w:rsidRDefault="0051113D" w:rsidP="00CC3AE5">
      <w:pPr>
        <w:pStyle w:val="Standard"/>
        <w:rPr>
          <w:rFonts w:ascii="Book Antiqua" w:hAnsi="Book Antiqua"/>
          <w:i/>
          <w:iCs/>
        </w:rPr>
      </w:pPr>
      <w:r w:rsidRPr="00CC3AE5">
        <w:rPr>
          <w:rStyle w:val="nowrap1"/>
          <w:rFonts w:ascii="Book Antiqua" w:hAnsi="Book Antiqua"/>
          <w:b/>
          <w:bCs/>
          <w:i/>
          <w:iCs/>
        </w:rPr>
        <w:t>Introduction</w:t>
      </w:r>
    </w:p>
    <w:p w14:paraId="45EECCCE" w14:textId="77777777" w:rsidR="00F51AE0" w:rsidRPr="00CC3AE5" w:rsidRDefault="0051113D" w:rsidP="00CC3AE5">
      <w:pPr>
        <w:pStyle w:val="Standard"/>
        <w:rPr>
          <w:rFonts w:ascii="Book Antiqua" w:hAnsi="Book Antiqua"/>
        </w:rPr>
      </w:pPr>
      <w:r w:rsidRPr="00CC3AE5">
        <w:rPr>
          <w:rStyle w:val="nowrap1"/>
          <w:rFonts w:ascii="Book Antiqua" w:hAnsi="Book Antiqua"/>
        </w:rPr>
        <w:t>Currently, 5.7 million people in the United States have heart failure and require 30.7 billion dollars per year for health care and medications.</w:t>
      </w:r>
    </w:p>
    <w:p w14:paraId="7533D45F" w14:textId="3A6AD20D" w:rsidR="00F51AE0" w:rsidRPr="00CC3AE5" w:rsidRDefault="0051113D" w:rsidP="00CC3AE5">
      <w:pPr>
        <w:pStyle w:val="Standard"/>
        <w:ind w:firstLine="240"/>
        <w:rPr>
          <w:rFonts w:ascii="Book Antiqua" w:hAnsi="Book Antiqua"/>
        </w:rPr>
      </w:pPr>
      <w:r w:rsidRPr="00CC3AE5">
        <w:rPr>
          <w:rStyle w:val="nowrap1"/>
          <w:rFonts w:ascii="Book Antiqua" w:hAnsi="Book Antiqua"/>
        </w:rPr>
        <w:t xml:space="preserve">50% of patients with heart failure have normal, or near-normal LV systolic heart function but abnormal LV diastolic function with incomplete LV relaxation due to increased myocardial stiffness. These patients have </w:t>
      </w:r>
      <w:proofErr w:type="spellStart"/>
      <w:r w:rsidRPr="00CC3AE5">
        <w:rPr>
          <w:rStyle w:val="nowrap1"/>
          <w:rFonts w:ascii="Book Antiqua" w:hAnsi="Book Antiqua"/>
        </w:rPr>
        <w:t>HFpEF</w:t>
      </w:r>
      <w:proofErr w:type="spellEnd"/>
      <w:r w:rsidRPr="00CC3AE5">
        <w:rPr>
          <w:rStyle w:val="nowrap1"/>
          <w:rFonts w:ascii="Book Antiqua" w:hAnsi="Book Antiqua"/>
        </w:rPr>
        <w:t>.</w:t>
      </w:r>
    </w:p>
    <w:p w14:paraId="60674309" w14:textId="77777777" w:rsidR="00F51AE0" w:rsidRPr="00CC3AE5" w:rsidRDefault="0051113D" w:rsidP="00CC3AE5">
      <w:pPr>
        <w:pStyle w:val="Standard"/>
        <w:ind w:firstLine="240"/>
        <w:rPr>
          <w:rFonts w:ascii="Book Antiqua" w:hAnsi="Book Antiqua"/>
        </w:rPr>
      </w:pPr>
      <w:r w:rsidRPr="00CC3AE5">
        <w:rPr>
          <w:rStyle w:val="nowrap1"/>
          <w:rFonts w:ascii="Book Antiqua" w:hAnsi="Book Antiqua"/>
        </w:rPr>
        <w:t>The most common patients are elderly women with hypertension, ischemic heart disease, atrial fibrillation, obesity, diabetes mellitus, renal disease, or obstructive lung disease.</w:t>
      </w:r>
    </w:p>
    <w:p w14:paraId="74839A4A" w14:textId="77160D59" w:rsidR="00F51AE0" w:rsidRPr="00CC3AE5" w:rsidRDefault="0051113D" w:rsidP="00CC3AE5">
      <w:pPr>
        <w:pStyle w:val="Standard"/>
        <w:ind w:firstLine="240"/>
        <w:rPr>
          <w:rFonts w:ascii="Book Antiqua" w:hAnsi="Book Antiqua"/>
        </w:rPr>
      </w:pPr>
      <w:r w:rsidRPr="00CC3AE5">
        <w:rPr>
          <w:rStyle w:val="nowrap1"/>
          <w:rFonts w:ascii="Book Antiqua" w:hAnsi="Book Antiqua"/>
        </w:rPr>
        <w:t xml:space="preserve">Patients who are hospitalized because of </w:t>
      </w:r>
      <w:proofErr w:type="spellStart"/>
      <w:r w:rsidRPr="00CC3AE5">
        <w:rPr>
          <w:rStyle w:val="nowrap1"/>
          <w:rFonts w:ascii="Book Antiqua" w:hAnsi="Book Antiqua"/>
        </w:rPr>
        <w:t>HFpEF</w:t>
      </w:r>
      <w:proofErr w:type="spellEnd"/>
      <w:r w:rsidRPr="00CC3AE5">
        <w:rPr>
          <w:rStyle w:val="nowrap1"/>
          <w:rFonts w:ascii="Book Antiqua" w:hAnsi="Book Antiqua"/>
        </w:rPr>
        <w:t xml:space="preserve"> have complication rates that are similar to those patients with </w:t>
      </w:r>
      <w:proofErr w:type="spellStart"/>
      <w:r w:rsidRPr="00CC3AE5">
        <w:rPr>
          <w:rStyle w:val="nowrap1"/>
          <w:rFonts w:ascii="Book Antiqua" w:hAnsi="Book Antiqua"/>
        </w:rPr>
        <w:t>HFrEF</w:t>
      </w:r>
      <w:proofErr w:type="spellEnd"/>
      <w:r w:rsidRPr="00CC3AE5">
        <w:rPr>
          <w:rStyle w:val="nowrap1"/>
          <w:rFonts w:ascii="Book Antiqua" w:hAnsi="Book Antiqua"/>
        </w:rPr>
        <w:t>.</w:t>
      </w:r>
    </w:p>
    <w:p w14:paraId="77C309E8" w14:textId="77777777" w:rsidR="00F51AE0" w:rsidRPr="00CC3AE5" w:rsidRDefault="0051113D" w:rsidP="00CC3AE5">
      <w:pPr>
        <w:pStyle w:val="Standard"/>
        <w:ind w:firstLine="240"/>
        <w:rPr>
          <w:rFonts w:ascii="Book Antiqua" w:hAnsi="Book Antiqua"/>
        </w:rPr>
      </w:pPr>
      <w:r w:rsidRPr="00CC3AE5">
        <w:rPr>
          <w:rStyle w:val="nowrap1"/>
          <w:rFonts w:ascii="Book Antiqua" w:hAnsi="Book Antiqua"/>
        </w:rPr>
        <w:t>The annual mortality rate of patients is approximately 8% per year but increases to approximately 10%-12% per year among patients older than 70 years of age.</w:t>
      </w:r>
    </w:p>
    <w:p w14:paraId="10600165" w14:textId="77777777" w:rsidR="00F51AE0" w:rsidRPr="00CC3AE5" w:rsidRDefault="00F51AE0" w:rsidP="00CC3AE5">
      <w:pPr>
        <w:pStyle w:val="Standard"/>
        <w:rPr>
          <w:rFonts w:ascii="Book Antiqua" w:hAnsi="Book Antiqua"/>
          <w:b/>
        </w:rPr>
      </w:pPr>
    </w:p>
    <w:p w14:paraId="4E2239C3" w14:textId="77777777" w:rsidR="00F51AE0" w:rsidRPr="00CC3AE5" w:rsidRDefault="0051113D" w:rsidP="00CC3AE5">
      <w:pPr>
        <w:pStyle w:val="Standard"/>
        <w:rPr>
          <w:rFonts w:ascii="Book Antiqua" w:hAnsi="Book Antiqua"/>
          <w:i/>
          <w:iCs/>
        </w:rPr>
      </w:pPr>
      <w:r w:rsidRPr="00CC3AE5">
        <w:rPr>
          <w:rStyle w:val="nowrap1"/>
          <w:rFonts w:ascii="Book Antiqua" w:hAnsi="Book Antiqua"/>
          <w:b/>
          <w:bCs/>
          <w:i/>
          <w:iCs/>
        </w:rPr>
        <w:t xml:space="preserve">Pathophysiological mechanisms in </w:t>
      </w:r>
      <w:proofErr w:type="spellStart"/>
      <w:r w:rsidRPr="00CC3AE5">
        <w:rPr>
          <w:rStyle w:val="nowrap1"/>
          <w:rFonts w:ascii="Book Antiqua" w:hAnsi="Book Antiqua"/>
          <w:b/>
          <w:bCs/>
          <w:i/>
          <w:iCs/>
        </w:rPr>
        <w:t>HFpEF</w:t>
      </w:r>
      <w:proofErr w:type="spellEnd"/>
    </w:p>
    <w:p w14:paraId="120EBEEA" w14:textId="77777777" w:rsidR="00F51AE0" w:rsidRPr="00CC3AE5" w:rsidRDefault="0051113D" w:rsidP="00CC3AE5">
      <w:pPr>
        <w:pStyle w:val="Standard"/>
        <w:rPr>
          <w:rFonts w:ascii="Book Antiqua" w:hAnsi="Book Antiqua"/>
        </w:rPr>
      </w:pPr>
      <w:r w:rsidRPr="00CC3AE5">
        <w:rPr>
          <w:rStyle w:val="nowrap1"/>
          <w:rFonts w:ascii="Book Antiqua" w:hAnsi="Book Antiqua"/>
        </w:rPr>
        <w:t xml:space="preserve">Current hypotheses include: (1) cardiomyocyte titin </w:t>
      </w:r>
      <w:proofErr w:type="spellStart"/>
      <w:r w:rsidRPr="00CC3AE5">
        <w:rPr>
          <w:rStyle w:val="nowrap1"/>
          <w:rFonts w:ascii="Book Antiqua" w:hAnsi="Book Antiqua"/>
        </w:rPr>
        <w:t>hypophosphorylation</w:t>
      </w:r>
      <w:proofErr w:type="spellEnd"/>
      <w:r w:rsidRPr="00CC3AE5">
        <w:rPr>
          <w:rStyle w:val="nowrap1"/>
          <w:rFonts w:ascii="Book Antiqua" w:hAnsi="Book Antiqua"/>
        </w:rPr>
        <w:t>; (2) vascular endothelial cell inflammation and dysfunction; (3) abnormal calcium homeostasis; (4) increased ventricular matrix formation; and (5) obesity.</w:t>
      </w:r>
    </w:p>
    <w:p w14:paraId="5ABEDF03" w14:textId="77777777" w:rsidR="00F51AE0" w:rsidRPr="00CC3AE5" w:rsidRDefault="00F51AE0" w:rsidP="00CC3AE5">
      <w:pPr>
        <w:pStyle w:val="Standard"/>
        <w:rPr>
          <w:rFonts w:ascii="Book Antiqua" w:hAnsi="Book Antiqua"/>
          <w:b/>
        </w:rPr>
      </w:pPr>
    </w:p>
    <w:p w14:paraId="677E6548" w14:textId="77777777" w:rsidR="00F51AE0" w:rsidRPr="00CC3AE5" w:rsidRDefault="0051113D" w:rsidP="00CC3AE5">
      <w:pPr>
        <w:pStyle w:val="Standard"/>
        <w:rPr>
          <w:rFonts w:ascii="Book Antiqua" w:hAnsi="Book Antiqua"/>
          <w:i/>
          <w:iCs/>
        </w:rPr>
      </w:pPr>
      <w:r w:rsidRPr="00CC3AE5">
        <w:rPr>
          <w:rStyle w:val="nowrap1"/>
          <w:rFonts w:ascii="Book Antiqua" w:hAnsi="Book Antiqua"/>
          <w:b/>
          <w:bCs/>
          <w:i/>
          <w:iCs/>
        </w:rPr>
        <w:t>Clinical manifestations/diagnosis</w:t>
      </w:r>
    </w:p>
    <w:p w14:paraId="77006A46" w14:textId="77777777" w:rsidR="00F51AE0" w:rsidRPr="00CC3AE5" w:rsidRDefault="0051113D" w:rsidP="00CC3AE5">
      <w:pPr>
        <w:pStyle w:val="Standard"/>
        <w:rPr>
          <w:rFonts w:ascii="Book Antiqua" w:hAnsi="Book Antiqua"/>
        </w:rPr>
      </w:pPr>
      <w:r w:rsidRPr="00CC3AE5">
        <w:rPr>
          <w:rStyle w:val="nowrap1"/>
          <w:rFonts w:ascii="Book Antiqua" w:hAnsi="Book Antiqua"/>
        </w:rPr>
        <w:t>The diagnosis is based on the patient’s history and physical examination with the assistance of laboratory data, echocardiography, and, when necessary, by cardiac catheterization.</w:t>
      </w:r>
    </w:p>
    <w:p w14:paraId="65F9E794" w14:textId="77777777" w:rsidR="00F51AE0" w:rsidRPr="00CC3AE5" w:rsidRDefault="0051113D" w:rsidP="00CC3AE5">
      <w:pPr>
        <w:pStyle w:val="Standard"/>
        <w:ind w:firstLine="240"/>
        <w:rPr>
          <w:rFonts w:ascii="Book Antiqua" w:hAnsi="Book Antiqua"/>
        </w:rPr>
      </w:pPr>
      <w:r w:rsidRPr="00CC3AE5">
        <w:rPr>
          <w:rStyle w:val="nowrap1"/>
          <w:rFonts w:ascii="Book Antiqua" w:hAnsi="Book Antiqua"/>
        </w:rPr>
        <w:t xml:space="preserve">A scoring system facilitates the diagnosis of </w:t>
      </w:r>
      <w:proofErr w:type="spellStart"/>
      <w:r w:rsidRPr="00CC3AE5">
        <w:rPr>
          <w:rStyle w:val="nowrap1"/>
          <w:rFonts w:ascii="Book Antiqua" w:hAnsi="Book Antiqua"/>
        </w:rPr>
        <w:t>HFpEF</w:t>
      </w:r>
      <w:proofErr w:type="spellEnd"/>
      <w:r w:rsidRPr="00CC3AE5">
        <w:rPr>
          <w:rStyle w:val="nowrap1"/>
          <w:rFonts w:ascii="Book Antiqua" w:hAnsi="Book Antiqua"/>
        </w:rPr>
        <w:t xml:space="preserve"> in patient with dyspnea and distinguish these patients from patients with non-cardiac causes of dyspnea.</w:t>
      </w:r>
    </w:p>
    <w:p w14:paraId="3F360530" w14:textId="744D2F86" w:rsidR="00F51AE0" w:rsidRPr="00CC3AE5" w:rsidRDefault="0051113D" w:rsidP="00CC3AE5">
      <w:pPr>
        <w:pStyle w:val="Standard"/>
        <w:ind w:firstLine="240"/>
        <w:rPr>
          <w:rFonts w:ascii="Book Antiqua" w:hAnsi="Book Antiqua"/>
        </w:rPr>
      </w:pPr>
      <w:r w:rsidRPr="00CC3AE5">
        <w:rPr>
          <w:rStyle w:val="nowrap1"/>
          <w:rFonts w:ascii="Book Antiqua" w:hAnsi="Book Antiqua"/>
        </w:rPr>
        <w:t xml:space="preserve">In patients with </w:t>
      </w:r>
      <w:proofErr w:type="spellStart"/>
      <w:r w:rsidRPr="00CC3AE5">
        <w:rPr>
          <w:rStyle w:val="nowrap1"/>
          <w:rFonts w:ascii="Book Antiqua" w:hAnsi="Book Antiqua"/>
        </w:rPr>
        <w:t>HFpEF</w:t>
      </w:r>
      <w:proofErr w:type="spellEnd"/>
      <w:r w:rsidRPr="00CC3AE5">
        <w:rPr>
          <w:rStyle w:val="nowrap1"/>
          <w:rFonts w:ascii="Book Antiqua" w:hAnsi="Book Antiqua"/>
        </w:rPr>
        <w:t xml:space="preserve">, the myocardial extracellular matrix can be determined with </w:t>
      </w:r>
      <w:r w:rsidR="00410394" w:rsidRPr="00CC3AE5">
        <w:rPr>
          <w:rStyle w:val="nowrap1"/>
          <w:rFonts w:ascii="Book Antiqua" w:hAnsi="Book Antiqua"/>
        </w:rPr>
        <w:t>CMR</w:t>
      </w:r>
      <w:r w:rsidRPr="00CC3AE5">
        <w:rPr>
          <w:rStyle w:val="nowrap1"/>
          <w:rFonts w:ascii="Book Antiqua" w:hAnsi="Book Antiqua"/>
        </w:rPr>
        <w:t xml:space="preserve"> T1 mapping and is a predictor of LV myocardial stiffness, LV diastolic dysfunction, and patient outcome.</w:t>
      </w:r>
    </w:p>
    <w:p w14:paraId="1671D5E9" w14:textId="77777777" w:rsidR="00F51AE0" w:rsidRPr="00CC3AE5" w:rsidRDefault="00F51AE0" w:rsidP="00CC3AE5">
      <w:pPr>
        <w:pStyle w:val="Standard"/>
        <w:rPr>
          <w:rFonts w:ascii="Book Antiqua" w:hAnsi="Book Antiqua"/>
        </w:rPr>
      </w:pPr>
    </w:p>
    <w:p w14:paraId="28280C76" w14:textId="77777777" w:rsidR="00F51AE0" w:rsidRPr="00CC3AE5" w:rsidRDefault="0051113D" w:rsidP="00CC3AE5">
      <w:pPr>
        <w:pStyle w:val="Standard"/>
        <w:rPr>
          <w:rFonts w:ascii="Book Antiqua" w:hAnsi="Book Antiqua"/>
          <w:i/>
          <w:iCs/>
        </w:rPr>
      </w:pPr>
      <w:proofErr w:type="spellStart"/>
      <w:r w:rsidRPr="00CC3AE5">
        <w:rPr>
          <w:rStyle w:val="nowrap1"/>
          <w:rFonts w:ascii="Book Antiqua" w:hAnsi="Book Antiqua"/>
          <w:b/>
          <w:bCs/>
          <w:i/>
          <w:iCs/>
        </w:rPr>
        <w:t>HFpEF</w:t>
      </w:r>
      <w:proofErr w:type="spellEnd"/>
      <w:r w:rsidRPr="00CC3AE5">
        <w:rPr>
          <w:rStyle w:val="nowrap1"/>
          <w:rFonts w:ascii="Book Antiqua" w:hAnsi="Book Antiqua"/>
          <w:b/>
          <w:bCs/>
          <w:i/>
          <w:iCs/>
        </w:rPr>
        <w:t xml:space="preserve"> treatment</w:t>
      </w:r>
    </w:p>
    <w:p w14:paraId="2372C2EA" w14:textId="77777777" w:rsidR="00F51AE0" w:rsidRPr="00CC3AE5" w:rsidRDefault="0051113D" w:rsidP="00CC3AE5">
      <w:pPr>
        <w:pStyle w:val="Standard"/>
        <w:rPr>
          <w:rFonts w:ascii="Book Antiqua" w:hAnsi="Book Antiqua"/>
        </w:rPr>
      </w:pPr>
      <w:r w:rsidRPr="00CC3AE5">
        <w:rPr>
          <w:rStyle w:val="nowrap1"/>
          <w:rFonts w:ascii="Book Antiqua" w:hAnsi="Book Antiqua"/>
        </w:rPr>
        <w:t xml:space="preserve">Since many hospitalizations and deaths in patients with </w:t>
      </w:r>
      <w:proofErr w:type="spellStart"/>
      <w:r w:rsidRPr="00CC3AE5">
        <w:rPr>
          <w:rStyle w:val="nowrap1"/>
          <w:rFonts w:ascii="Book Antiqua" w:hAnsi="Book Antiqua"/>
        </w:rPr>
        <w:t>HFpEF</w:t>
      </w:r>
      <w:proofErr w:type="spellEnd"/>
      <w:r w:rsidRPr="00CC3AE5">
        <w:rPr>
          <w:rStyle w:val="nowrap1"/>
          <w:rFonts w:ascii="Book Antiqua" w:hAnsi="Book Antiqua"/>
        </w:rPr>
        <w:t xml:space="preserve"> are due to non- cardiovascular causes such as chronic obstructive lung, chronic kidney disease, and diabetes, these disorders must be identified early and aggressively treated.</w:t>
      </w:r>
    </w:p>
    <w:p w14:paraId="04AC5FC1" w14:textId="77777777" w:rsidR="00F51AE0" w:rsidRPr="00CC3AE5" w:rsidRDefault="0051113D" w:rsidP="00CC3AE5">
      <w:pPr>
        <w:pStyle w:val="Standard"/>
        <w:ind w:firstLine="240"/>
        <w:rPr>
          <w:rFonts w:ascii="Book Antiqua" w:hAnsi="Book Antiqua"/>
        </w:rPr>
      </w:pPr>
      <w:r w:rsidRPr="00CC3AE5">
        <w:rPr>
          <w:rStyle w:val="nowrap1"/>
          <w:rFonts w:ascii="Book Antiqua" w:hAnsi="Book Antiqua"/>
        </w:rPr>
        <w:t>Patients with obesity, hypertension, and atrial fibrillation require weight reduction, an exercise program, and aggressive control of blood pressure and heart rate.</w:t>
      </w:r>
    </w:p>
    <w:p w14:paraId="63E2334C" w14:textId="77777777" w:rsidR="00F51AE0" w:rsidRPr="00CC3AE5" w:rsidRDefault="0051113D" w:rsidP="00CC3AE5">
      <w:pPr>
        <w:pStyle w:val="Standard"/>
        <w:ind w:firstLine="240"/>
        <w:rPr>
          <w:rFonts w:ascii="Book Antiqua" w:hAnsi="Book Antiqua"/>
        </w:rPr>
      </w:pPr>
      <w:r w:rsidRPr="00CC3AE5">
        <w:rPr>
          <w:rStyle w:val="nowrap1"/>
          <w:rFonts w:ascii="Book Antiqua" w:hAnsi="Book Antiqua"/>
        </w:rPr>
        <w:t>Patients with volume overload should be treated with diuretics.</w:t>
      </w:r>
    </w:p>
    <w:p w14:paraId="77D6CFAF" w14:textId="77777777" w:rsidR="00F51AE0" w:rsidRPr="00CC3AE5" w:rsidRDefault="0051113D" w:rsidP="00CC3AE5">
      <w:pPr>
        <w:pStyle w:val="Standard"/>
        <w:ind w:firstLine="240"/>
        <w:rPr>
          <w:rFonts w:ascii="Book Antiqua" w:hAnsi="Book Antiqua"/>
        </w:rPr>
      </w:pPr>
      <w:r w:rsidRPr="00CC3AE5">
        <w:rPr>
          <w:rStyle w:val="nowrap1"/>
          <w:rFonts w:ascii="Book Antiqua" w:hAnsi="Book Antiqua"/>
        </w:rPr>
        <w:t>Pharmacologic therapy trials with beta-adrenergic receptor blockers, calcium channel blocking agents, angiotensin converting enzyme inhibitors, angiotensin receptor blockers, and nitrates have, in general, been neutral in decreasing patient mortality.</w:t>
      </w:r>
    </w:p>
    <w:p w14:paraId="06EA6E0E" w14:textId="3207DFC2" w:rsidR="00F51AE0" w:rsidRPr="00CC3AE5" w:rsidRDefault="0051113D" w:rsidP="00CC3AE5">
      <w:pPr>
        <w:pStyle w:val="Standard"/>
        <w:ind w:firstLine="240"/>
        <w:rPr>
          <w:rFonts w:ascii="Book Antiqua" w:hAnsi="Book Antiqua"/>
        </w:rPr>
      </w:pPr>
      <w:r w:rsidRPr="00CC3AE5">
        <w:rPr>
          <w:rStyle w:val="nowrap1"/>
          <w:rFonts w:ascii="Book Antiqua" w:hAnsi="Book Antiqua"/>
        </w:rPr>
        <w:t>Medical treatment based on pulmonary artery pressure monitoring with a permanently implanted right pulmonary artery microsensor significantly reduces hospitalizations for treatment of heart failure. A clinical trial is currently examining the effects on patient mortality from heart failure.</w:t>
      </w:r>
    </w:p>
    <w:p w14:paraId="6A8CBDC4" w14:textId="77777777" w:rsidR="00F51AE0" w:rsidRPr="00CC3AE5" w:rsidRDefault="0051113D" w:rsidP="00CC3AE5">
      <w:pPr>
        <w:pStyle w:val="Standard"/>
        <w:ind w:firstLine="240"/>
        <w:rPr>
          <w:rFonts w:ascii="Book Antiqua" w:hAnsi="Book Antiqua"/>
        </w:rPr>
      </w:pPr>
      <w:r w:rsidRPr="00CC3AE5">
        <w:rPr>
          <w:rStyle w:val="nowrap1"/>
          <w:rFonts w:ascii="Book Antiqua" w:hAnsi="Book Antiqua"/>
        </w:rPr>
        <w:t xml:space="preserve">If significant coronary artery disease is present and contributes to heart failure, the patient with </w:t>
      </w:r>
      <w:proofErr w:type="spellStart"/>
      <w:r w:rsidRPr="00CC3AE5">
        <w:rPr>
          <w:rStyle w:val="nowrap1"/>
          <w:rFonts w:ascii="Book Antiqua" w:hAnsi="Book Antiqua"/>
        </w:rPr>
        <w:t>HFpEF</w:t>
      </w:r>
      <w:proofErr w:type="spellEnd"/>
      <w:r w:rsidRPr="00CC3AE5">
        <w:rPr>
          <w:rStyle w:val="nowrap1"/>
          <w:rFonts w:ascii="Book Antiqua" w:hAnsi="Book Antiqua"/>
        </w:rPr>
        <w:t xml:space="preserve"> should be evaluated for coronary revascularization.</w:t>
      </w:r>
    </w:p>
    <w:p w14:paraId="3458E843" w14:textId="77777777" w:rsidR="00F51AE0" w:rsidRPr="00CC3AE5" w:rsidRDefault="00F51AE0" w:rsidP="00CC3AE5">
      <w:pPr>
        <w:pStyle w:val="Standard"/>
        <w:rPr>
          <w:rFonts w:ascii="Book Antiqua" w:hAnsi="Book Antiqua"/>
        </w:rPr>
      </w:pPr>
    </w:p>
    <w:p w14:paraId="51D326EF" w14:textId="77777777" w:rsidR="00F51AE0" w:rsidRPr="00CC3AE5" w:rsidRDefault="0051113D" w:rsidP="00CC3AE5">
      <w:pPr>
        <w:pStyle w:val="Standard"/>
        <w:rPr>
          <w:rFonts w:ascii="Book Antiqua" w:hAnsi="Book Antiqua"/>
        </w:rPr>
      </w:pPr>
      <w:r w:rsidRPr="00CC3AE5">
        <w:rPr>
          <w:rStyle w:val="nowrap1"/>
          <w:rFonts w:ascii="Book Antiqua" w:hAnsi="Book Antiqua"/>
          <w:b/>
          <w:bCs/>
        </w:rPr>
        <w:t>REFERENCES</w:t>
      </w:r>
    </w:p>
    <w:p w14:paraId="573C689C" w14:textId="77777777" w:rsidR="00AA3349" w:rsidRPr="00CC3AE5" w:rsidRDefault="00AA3349" w:rsidP="00CC3AE5">
      <w:pPr>
        <w:spacing w:line="360" w:lineRule="auto"/>
        <w:rPr>
          <w:rFonts w:ascii="Book Antiqua" w:eastAsiaTheme="minorEastAsia" w:hAnsi="Book Antiqua"/>
        </w:rPr>
      </w:pPr>
      <w:r w:rsidRPr="00CC3AE5">
        <w:rPr>
          <w:rFonts w:ascii="Book Antiqua" w:hAnsi="Book Antiqua"/>
        </w:rPr>
        <w:t xml:space="preserve">1 </w:t>
      </w:r>
      <w:r w:rsidRPr="00CC3AE5">
        <w:rPr>
          <w:rFonts w:ascii="Book Antiqua" w:hAnsi="Book Antiqua"/>
          <w:b/>
        </w:rPr>
        <w:t>Benjamin EJ</w:t>
      </w:r>
      <w:r w:rsidRPr="00CC3AE5">
        <w:rPr>
          <w:rFonts w:ascii="Book Antiqua" w:hAnsi="Book Antiqua"/>
        </w:rPr>
        <w:t xml:space="preserve">, Virani SS, Callaway CW, Chamberlain AM, Chang AR, Cheng S, </w:t>
      </w:r>
      <w:proofErr w:type="spellStart"/>
      <w:r w:rsidRPr="00CC3AE5">
        <w:rPr>
          <w:rFonts w:ascii="Book Antiqua" w:hAnsi="Book Antiqua"/>
        </w:rPr>
        <w:t>Chiuve</w:t>
      </w:r>
      <w:proofErr w:type="spellEnd"/>
      <w:r w:rsidRPr="00CC3AE5">
        <w:rPr>
          <w:rFonts w:ascii="Book Antiqua" w:hAnsi="Book Antiqua"/>
        </w:rPr>
        <w:t xml:space="preserve"> SE, Cushman M, </w:t>
      </w:r>
      <w:proofErr w:type="spellStart"/>
      <w:r w:rsidRPr="00CC3AE5">
        <w:rPr>
          <w:rFonts w:ascii="Book Antiqua" w:hAnsi="Book Antiqua"/>
        </w:rPr>
        <w:t>Delling</w:t>
      </w:r>
      <w:proofErr w:type="spellEnd"/>
      <w:r w:rsidRPr="00CC3AE5">
        <w:rPr>
          <w:rFonts w:ascii="Book Antiqua" w:hAnsi="Book Antiqua"/>
        </w:rPr>
        <w:t xml:space="preserve"> FN, Deo R, de Ferranti SD, Ferguson JF, </w:t>
      </w:r>
      <w:proofErr w:type="spellStart"/>
      <w:r w:rsidRPr="00CC3AE5">
        <w:rPr>
          <w:rFonts w:ascii="Book Antiqua" w:hAnsi="Book Antiqua"/>
        </w:rPr>
        <w:t>Fornage</w:t>
      </w:r>
      <w:proofErr w:type="spellEnd"/>
      <w:r w:rsidRPr="00CC3AE5">
        <w:rPr>
          <w:rFonts w:ascii="Book Antiqua" w:hAnsi="Book Antiqua"/>
        </w:rPr>
        <w:t xml:space="preserve"> M, Gillespie C, </w:t>
      </w:r>
      <w:proofErr w:type="spellStart"/>
      <w:r w:rsidRPr="00CC3AE5">
        <w:rPr>
          <w:rFonts w:ascii="Book Antiqua" w:hAnsi="Book Antiqua"/>
        </w:rPr>
        <w:t>Isasi</w:t>
      </w:r>
      <w:proofErr w:type="spellEnd"/>
      <w:r w:rsidRPr="00CC3AE5">
        <w:rPr>
          <w:rFonts w:ascii="Book Antiqua" w:hAnsi="Book Antiqua"/>
        </w:rPr>
        <w:t xml:space="preserve"> CR, Jiménez MC, Jordan LC, Judd SE, Lackland D, Lichtman JH, Lisabeth L, Liu S, Longenecker CT, </w:t>
      </w:r>
      <w:proofErr w:type="spellStart"/>
      <w:r w:rsidRPr="00CC3AE5">
        <w:rPr>
          <w:rFonts w:ascii="Book Antiqua" w:hAnsi="Book Antiqua"/>
        </w:rPr>
        <w:t>Lutsey</w:t>
      </w:r>
      <w:proofErr w:type="spellEnd"/>
      <w:r w:rsidRPr="00CC3AE5">
        <w:rPr>
          <w:rFonts w:ascii="Book Antiqua" w:hAnsi="Book Antiqua"/>
        </w:rPr>
        <w:t xml:space="preserve"> PL, Mackey JS, </w:t>
      </w:r>
      <w:proofErr w:type="spellStart"/>
      <w:r w:rsidRPr="00CC3AE5">
        <w:rPr>
          <w:rFonts w:ascii="Book Antiqua" w:hAnsi="Book Antiqua"/>
        </w:rPr>
        <w:t>Matchar</w:t>
      </w:r>
      <w:proofErr w:type="spellEnd"/>
      <w:r w:rsidRPr="00CC3AE5">
        <w:rPr>
          <w:rFonts w:ascii="Book Antiqua" w:hAnsi="Book Antiqua"/>
        </w:rPr>
        <w:t xml:space="preserve"> DB, Matsushita K, </w:t>
      </w:r>
      <w:proofErr w:type="spellStart"/>
      <w:r w:rsidRPr="00CC3AE5">
        <w:rPr>
          <w:rFonts w:ascii="Book Antiqua" w:hAnsi="Book Antiqua"/>
        </w:rPr>
        <w:t>Mussolino</w:t>
      </w:r>
      <w:proofErr w:type="spellEnd"/>
      <w:r w:rsidRPr="00CC3AE5">
        <w:rPr>
          <w:rFonts w:ascii="Book Antiqua" w:hAnsi="Book Antiqua"/>
        </w:rPr>
        <w:t xml:space="preserve"> ME, Nasir K, O'Flaherty M, </w:t>
      </w:r>
      <w:proofErr w:type="spellStart"/>
      <w:r w:rsidRPr="00CC3AE5">
        <w:rPr>
          <w:rFonts w:ascii="Book Antiqua" w:hAnsi="Book Antiqua"/>
        </w:rPr>
        <w:t>Palaniappan</w:t>
      </w:r>
      <w:proofErr w:type="spellEnd"/>
      <w:r w:rsidRPr="00CC3AE5">
        <w:rPr>
          <w:rFonts w:ascii="Book Antiqua" w:hAnsi="Book Antiqua"/>
        </w:rPr>
        <w:t xml:space="preserve"> LP, Pandey A, Pandey DK, Reeves MJ, Ritchey MD, Rodriguez CJ, Roth GA, Rosamond WD, Sampson UKA, </w:t>
      </w:r>
      <w:proofErr w:type="spellStart"/>
      <w:r w:rsidRPr="00CC3AE5">
        <w:rPr>
          <w:rFonts w:ascii="Book Antiqua" w:hAnsi="Book Antiqua"/>
        </w:rPr>
        <w:t>Satou</w:t>
      </w:r>
      <w:proofErr w:type="spellEnd"/>
      <w:r w:rsidRPr="00CC3AE5">
        <w:rPr>
          <w:rFonts w:ascii="Book Antiqua" w:hAnsi="Book Antiqua"/>
        </w:rPr>
        <w:t xml:space="preserve"> GM, Shah SH, </w:t>
      </w:r>
      <w:proofErr w:type="spellStart"/>
      <w:r w:rsidRPr="00CC3AE5">
        <w:rPr>
          <w:rFonts w:ascii="Book Antiqua" w:hAnsi="Book Antiqua"/>
        </w:rPr>
        <w:t>Spartano</w:t>
      </w:r>
      <w:proofErr w:type="spellEnd"/>
      <w:r w:rsidRPr="00CC3AE5">
        <w:rPr>
          <w:rFonts w:ascii="Book Antiqua" w:hAnsi="Book Antiqua"/>
        </w:rPr>
        <w:t xml:space="preserve"> NL, </w:t>
      </w:r>
      <w:proofErr w:type="spellStart"/>
      <w:r w:rsidRPr="00CC3AE5">
        <w:rPr>
          <w:rFonts w:ascii="Book Antiqua" w:hAnsi="Book Antiqua"/>
        </w:rPr>
        <w:t>Tirschwell</w:t>
      </w:r>
      <w:proofErr w:type="spellEnd"/>
      <w:r w:rsidRPr="00CC3AE5">
        <w:rPr>
          <w:rFonts w:ascii="Book Antiqua" w:hAnsi="Book Antiqua"/>
        </w:rPr>
        <w:t xml:space="preserve"> DL, Tsao CW, </w:t>
      </w:r>
      <w:proofErr w:type="spellStart"/>
      <w:r w:rsidRPr="00CC3AE5">
        <w:rPr>
          <w:rFonts w:ascii="Book Antiqua" w:hAnsi="Book Antiqua"/>
        </w:rPr>
        <w:t>Voeks</w:t>
      </w:r>
      <w:proofErr w:type="spellEnd"/>
      <w:r w:rsidRPr="00CC3AE5">
        <w:rPr>
          <w:rFonts w:ascii="Book Antiqua" w:hAnsi="Book Antiqua"/>
        </w:rPr>
        <w:t xml:space="preserve"> JH, Willey JZ, Wilkins JT, Wu JH, Alger HM, Wong SS, </w:t>
      </w:r>
      <w:proofErr w:type="spellStart"/>
      <w:r w:rsidRPr="00CC3AE5">
        <w:rPr>
          <w:rFonts w:ascii="Book Antiqua" w:hAnsi="Book Antiqua"/>
        </w:rPr>
        <w:t>Muntner</w:t>
      </w:r>
      <w:proofErr w:type="spellEnd"/>
      <w:r w:rsidRPr="00CC3AE5">
        <w:rPr>
          <w:rFonts w:ascii="Book Antiqua" w:hAnsi="Book Antiqua"/>
        </w:rPr>
        <w:t xml:space="preserve"> P; American Heart Association Council on Epidemiology and Prevention Statistics Committee and Stroke Statistics Subcommittee. Heart Disease and Stroke Statistics-2018 Update: A Report From the American Heart Association. </w:t>
      </w:r>
      <w:r w:rsidRPr="00CC3AE5">
        <w:rPr>
          <w:rFonts w:ascii="Book Antiqua" w:hAnsi="Book Antiqua"/>
          <w:i/>
        </w:rPr>
        <w:t>Circulation</w:t>
      </w:r>
      <w:r w:rsidRPr="00CC3AE5">
        <w:rPr>
          <w:rFonts w:ascii="Book Antiqua" w:hAnsi="Book Antiqua"/>
        </w:rPr>
        <w:t xml:space="preserve"> 2018; </w:t>
      </w:r>
      <w:r w:rsidRPr="00CC3AE5">
        <w:rPr>
          <w:rFonts w:ascii="Book Antiqua" w:hAnsi="Book Antiqua"/>
          <w:b/>
        </w:rPr>
        <w:lastRenderedPageBreak/>
        <w:t>137</w:t>
      </w:r>
      <w:r w:rsidRPr="00CC3AE5">
        <w:rPr>
          <w:rFonts w:ascii="Book Antiqua" w:hAnsi="Book Antiqua"/>
        </w:rPr>
        <w:t>: e67-e492 [PMID: 29386200]</w:t>
      </w:r>
    </w:p>
    <w:p w14:paraId="43860549" w14:textId="77777777" w:rsidR="00AA3349" w:rsidRPr="00CC3AE5" w:rsidRDefault="00AA3349" w:rsidP="00CC3AE5">
      <w:pPr>
        <w:spacing w:line="360" w:lineRule="auto"/>
        <w:rPr>
          <w:rFonts w:ascii="Book Antiqua" w:hAnsi="Book Antiqua"/>
        </w:rPr>
      </w:pPr>
      <w:r w:rsidRPr="00CC3AE5">
        <w:rPr>
          <w:rFonts w:ascii="Book Antiqua" w:hAnsi="Book Antiqua"/>
        </w:rPr>
        <w:t xml:space="preserve">2 </w:t>
      </w:r>
      <w:r w:rsidRPr="00CC3AE5">
        <w:rPr>
          <w:rFonts w:ascii="Book Antiqua" w:hAnsi="Book Antiqua"/>
          <w:b/>
        </w:rPr>
        <w:t>Heidenreich PA</w:t>
      </w:r>
      <w:r w:rsidRPr="00CC3AE5">
        <w:rPr>
          <w:rFonts w:ascii="Book Antiqua" w:hAnsi="Book Antiqua"/>
        </w:rPr>
        <w:t xml:space="preserve">, </w:t>
      </w:r>
      <w:proofErr w:type="spellStart"/>
      <w:r w:rsidRPr="00CC3AE5">
        <w:rPr>
          <w:rFonts w:ascii="Book Antiqua" w:hAnsi="Book Antiqua"/>
        </w:rPr>
        <w:t>Trogdon</w:t>
      </w:r>
      <w:proofErr w:type="spellEnd"/>
      <w:r w:rsidRPr="00CC3AE5">
        <w:rPr>
          <w:rFonts w:ascii="Book Antiqua" w:hAnsi="Book Antiqua"/>
        </w:rPr>
        <w:t xml:space="preserve"> JG, </w:t>
      </w:r>
      <w:proofErr w:type="spellStart"/>
      <w:r w:rsidRPr="00CC3AE5">
        <w:rPr>
          <w:rFonts w:ascii="Book Antiqua" w:hAnsi="Book Antiqua"/>
        </w:rPr>
        <w:t>Khavjou</w:t>
      </w:r>
      <w:proofErr w:type="spellEnd"/>
      <w:r w:rsidRPr="00CC3AE5">
        <w:rPr>
          <w:rFonts w:ascii="Book Antiqua" w:hAnsi="Book Antiqua"/>
        </w:rPr>
        <w:t xml:space="preserve"> OA, Butler J, </w:t>
      </w:r>
      <w:proofErr w:type="spellStart"/>
      <w:r w:rsidRPr="00CC3AE5">
        <w:rPr>
          <w:rFonts w:ascii="Book Antiqua" w:hAnsi="Book Antiqua"/>
        </w:rPr>
        <w:t>Dracup</w:t>
      </w:r>
      <w:proofErr w:type="spellEnd"/>
      <w:r w:rsidRPr="00CC3AE5">
        <w:rPr>
          <w:rFonts w:ascii="Book Antiqua" w:hAnsi="Book Antiqua"/>
        </w:rPr>
        <w:t xml:space="preserve"> K, </w:t>
      </w:r>
      <w:proofErr w:type="spellStart"/>
      <w:r w:rsidRPr="00CC3AE5">
        <w:rPr>
          <w:rFonts w:ascii="Book Antiqua" w:hAnsi="Book Antiqua"/>
        </w:rPr>
        <w:t>Ezekowitz</w:t>
      </w:r>
      <w:proofErr w:type="spellEnd"/>
      <w:r w:rsidRPr="00CC3AE5">
        <w:rPr>
          <w:rFonts w:ascii="Book Antiqua" w:hAnsi="Book Antiqua"/>
        </w:rPr>
        <w:t xml:space="preserve"> MD, Finkelstein EA, Hong Y, Johnston SC, </w:t>
      </w:r>
      <w:proofErr w:type="spellStart"/>
      <w:r w:rsidRPr="00CC3AE5">
        <w:rPr>
          <w:rFonts w:ascii="Book Antiqua" w:hAnsi="Book Antiqua"/>
        </w:rPr>
        <w:t>Khera</w:t>
      </w:r>
      <w:proofErr w:type="spellEnd"/>
      <w:r w:rsidRPr="00CC3AE5">
        <w:rPr>
          <w:rFonts w:ascii="Book Antiqua" w:hAnsi="Book Antiqua"/>
        </w:rPr>
        <w:t xml:space="preserve"> A, Lloyd-Jones DM, Nelson SA, Nichol G, Orenstein D, Wilson PW, Woo YJ; American Heart Association Advocacy Coordinating Committee; Stroke Council; Council on Cardiovascular Radiology and Intervention; Council on Clinical Cardiology; Council on Epidemiology and Prevention; Council on Arteriosclerosis; Thrombosis and Vascular Biology; Council on Cardiopulmonary; Critical Care; Perioperative and Resuscitation; Council on Cardiovascular Nursing; Council on the Kidney in Cardiovascular Disease; Council on Cardiovascular Surgery and Anesthesia, and Interdisciplinary Council on Quality of Care and Outcomes Research. Forecasting the future of cardiovascular disease in the United States: a policy statement from the American Heart Association. </w:t>
      </w:r>
      <w:r w:rsidRPr="00CC3AE5">
        <w:rPr>
          <w:rFonts w:ascii="Book Antiqua" w:hAnsi="Book Antiqua"/>
          <w:i/>
        </w:rPr>
        <w:t>Circulation</w:t>
      </w:r>
      <w:r w:rsidRPr="00CC3AE5">
        <w:rPr>
          <w:rFonts w:ascii="Book Antiqua" w:hAnsi="Book Antiqua"/>
        </w:rPr>
        <w:t xml:space="preserve"> 2011; </w:t>
      </w:r>
      <w:r w:rsidRPr="00CC3AE5">
        <w:rPr>
          <w:rFonts w:ascii="Book Antiqua" w:hAnsi="Book Antiqua"/>
          <w:b/>
        </w:rPr>
        <w:t>123</w:t>
      </w:r>
      <w:r w:rsidRPr="00CC3AE5">
        <w:rPr>
          <w:rFonts w:ascii="Book Antiqua" w:hAnsi="Book Antiqua"/>
        </w:rPr>
        <w:t>: 933-944 [PMID: 21262990 DOI: 10.1161/CIR.0b013e31820a55f5]</w:t>
      </w:r>
    </w:p>
    <w:p w14:paraId="0785887B" w14:textId="77777777" w:rsidR="00AA3349" w:rsidRPr="00CC3AE5" w:rsidRDefault="00AA3349" w:rsidP="00CC3AE5">
      <w:pPr>
        <w:spacing w:line="360" w:lineRule="auto"/>
        <w:rPr>
          <w:rFonts w:ascii="Book Antiqua" w:hAnsi="Book Antiqua"/>
        </w:rPr>
      </w:pPr>
      <w:r w:rsidRPr="00CC3AE5">
        <w:rPr>
          <w:rFonts w:ascii="Book Antiqua" w:hAnsi="Book Antiqua"/>
        </w:rPr>
        <w:t xml:space="preserve">3 </w:t>
      </w:r>
      <w:r w:rsidRPr="00CC3AE5">
        <w:rPr>
          <w:rFonts w:ascii="Book Antiqua" w:hAnsi="Book Antiqua"/>
          <w:b/>
        </w:rPr>
        <w:t xml:space="preserve">van </w:t>
      </w:r>
      <w:proofErr w:type="spellStart"/>
      <w:r w:rsidRPr="00CC3AE5">
        <w:rPr>
          <w:rFonts w:ascii="Book Antiqua" w:hAnsi="Book Antiqua"/>
          <w:b/>
        </w:rPr>
        <w:t>Heerebeek</w:t>
      </w:r>
      <w:proofErr w:type="spellEnd"/>
      <w:r w:rsidRPr="00CC3AE5">
        <w:rPr>
          <w:rFonts w:ascii="Book Antiqua" w:hAnsi="Book Antiqua"/>
          <w:b/>
        </w:rPr>
        <w:t xml:space="preserve"> L</w:t>
      </w:r>
      <w:r w:rsidRPr="00CC3AE5">
        <w:rPr>
          <w:rFonts w:ascii="Book Antiqua" w:hAnsi="Book Antiqua"/>
        </w:rPr>
        <w:t xml:space="preserve">, Paulus WJ. Understanding heart failure with preserved ejection fraction: where are we today? </w:t>
      </w:r>
      <w:proofErr w:type="spellStart"/>
      <w:r w:rsidRPr="00CC3AE5">
        <w:rPr>
          <w:rFonts w:ascii="Book Antiqua" w:hAnsi="Book Antiqua"/>
          <w:i/>
        </w:rPr>
        <w:t>Neth</w:t>
      </w:r>
      <w:proofErr w:type="spellEnd"/>
      <w:r w:rsidRPr="00CC3AE5">
        <w:rPr>
          <w:rFonts w:ascii="Book Antiqua" w:hAnsi="Book Antiqua"/>
          <w:i/>
        </w:rPr>
        <w:t xml:space="preserve"> Heart J</w:t>
      </w:r>
      <w:r w:rsidRPr="00CC3AE5">
        <w:rPr>
          <w:rFonts w:ascii="Book Antiqua" w:hAnsi="Book Antiqua"/>
        </w:rPr>
        <w:t xml:space="preserve"> 2016; </w:t>
      </w:r>
      <w:r w:rsidRPr="00CC3AE5">
        <w:rPr>
          <w:rFonts w:ascii="Book Antiqua" w:hAnsi="Book Antiqua"/>
          <w:b/>
        </w:rPr>
        <w:t>24</w:t>
      </w:r>
      <w:r w:rsidRPr="00CC3AE5">
        <w:rPr>
          <w:rFonts w:ascii="Book Antiqua" w:hAnsi="Book Antiqua"/>
        </w:rPr>
        <w:t>: 227-236 [PMID: 26909795 DOI: 10.1007/s12471-016-0810-1]</w:t>
      </w:r>
    </w:p>
    <w:p w14:paraId="28D18AB0" w14:textId="77777777" w:rsidR="00AA3349" w:rsidRPr="00CC3AE5" w:rsidRDefault="00AA3349" w:rsidP="00CC3AE5">
      <w:pPr>
        <w:spacing w:line="360" w:lineRule="auto"/>
        <w:rPr>
          <w:rFonts w:ascii="Book Antiqua" w:hAnsi="Book Antiqua"/>
        </w:rPr>
      </w:pPr>
      <w:r w:rsidRPr="00CC3AE5">
        <w:rPr>
          <w:rFonts w:ascii="Book Antiqua" w:hAnsi="Book Antiqua"/>
        </w:rPr>
        <w:t xml:space="preserve">4 </w:t>
      </w:r>
      <w:r w:rsidRPr="00CC3AE5">
        <w:rPr>
          <w:rFonts w:ascii="Book Antiqua" w:hAnsi="Book Antiqua"/>
          <w:b/>
        </w:rPr>
        <w:t>Dock W</w:t>
      </w:r>
      <w:r w:rsidRPr="00CC3AE5">
        <w:rPr>
          <w:rFonts w:ascii="Book Antiqua" w:hAnsi="Book Antiqua"/>
        </w:rPr>
        <w:t xml:space="preserve">. How some hearts age. </w:t>
      </w:r>
      <w:r w:rsidRPr="00CC3AE5">
        <w:rPr>
          <w:rFonts w:ascii="Book Antiqua" w:hAnsi="Book Antiqua"/>
          <w:i/>
        </w:rPr>
        <w:t>JAMA</w:t>
      </w:r>
      <w:r w:rsidRPr="00CC3AE5">
        <w:rPr>
          <w:rFonts w:ascii="Book Antiqua" w:hAnsi="Book Antiqua"/>
        </w:rPr>
        <w:t xml:space="preserve"> 1966; </w:t>
      </w:r>
      <w:r w:rsidRPr="00CC3AE5">
        <w:rPr>
          <w:rFonts w:ascii="Book Antiqua" w:hAnsi="Book Antiqua"/>
          <w:b/>
        </w:rPr>
        <w:t>195</w:t>
      </w:r>
      <w:r w:rsidRPr="00CC3AE5">
        <w:rPr>
          <w:rFonts w:ascii="Book Antiqua" w:hAnsi="Book Antiqua"/>
        </w:rPr>
        <w:t>: 442-444 [PMID: 5951836 DOI: 10.1001/jama.1966.03100060082024]</w:t>
      </w:r>
    </w:p>
    <w:p w14:paraId="09C237AA" w14:textId="77777777" w:rsidR="00AA3349" w:rsidRPr="00CC3AE5" w:rsidRDefault="00AA3349" w:rsidP="00CC3AE5">
      <w:pPr>
        <w:spacing w:line="360" w:lineRule="auto"/>
        <w:rPr>
          <w:rFonts w:ascii="Book Antiqua" w:hAnsi="Book Antiqua"/>
        </w:rPr>
      </w:pPr>
      <w:r w:rsidRPr="00CC3AE5">
        <w:rPr>
          <w:rFonts w:ascii="Book Antiqua" w:hAnsi="Book Antiqua"/>
        </w:rPr>
        <w:t xml:space="preserve">5 </w:t>
      </w:r>
      <w:proofErr w:type="spellStart"/>
      <w:r w:rsidRPr="00CC3AE5">
        <w:rPr>
          <w:rFonts w:ascii="Book Antiqua" w:hAnsi="Book Antiqua"/>
          <w:b/>
        </w:rPr>
        <w:t>Nanayakkara</w:t>
      </w:r>
      <w:proofErr w:type="spellEnd"/>
      <w:r w:rsidRPr="00CC3AE5">
        <w:rPr>
          <w:rFonts w:ascii="Book Antiqua" w:hAnsi="Book Antiqua"/>
          <w:b/>
        </w:rPr>
        <w:t xml:space="preserve"> S</w:t>
      </w:r>
      <w:r w:rsidRPr="00CC3AE5">
        <w:rPr>
          <w:rFonts w:ascii="Book Antiqua" w:hAnsi="Book Antiqua"/>
        </w:rPr>
        <w:t xml:space="preserve">, Patel HC, Kaye DM. </w:t>
      </w:r>
      <w:proofErr w:type="spellStart"/>
      <w:r w:rsidRPr="00CC3AE5">
        <w:rPr>
          <w:rFonts w:ascii="Book Antiqua" w:hAnsi="Book Antiqua"/>
        </w:rPr>
        <w:t>Hospitalisation</w:t>
      </w:r>
      <w:proofErr w:type="spellEnd"/>
      <w:r w:rsidRPr="00CC3AE5">
        <w:rPr>
          <w:rFonts w:ascii="Book Antiqua" w:hAnsi="Book Antiqua"/>
        </w:rPr>
        <w:t xml:space="preserve"> in Patients With Heart Failure With Preserved Ejection Fraction. </w:t>
      </w:r>
      <w:proofErr w:type="spellStart"/>
      <w:r w:rsidRPr="00CC3AE5">
        <w:rPr>
          <w:rFonts w:ascii="Book Antiqua" w:hAnsi="Book Antiqua"/>
          <w:i/>
        </w:rPr>
        <w:t>Clin</w:t>
      </w:r>
      <w:proofErr w:type="spellEnd"/>
      <w:r w:rsidRPr="00CC3AE5">
        <w:rPr>
          <w:rFonts w:ascii="Book Antiqua" w:hAnsi="Book Antiqua"/>
          <w:i/>
        </w:rPr>
        <w:t xml:space="preserve"> Med Insights </w:t>
      </w:r>
      <w:proofErr w:type="spellStart"/>
      <w:r w:rsidRPr="00CC3AE5">
        <w:rPr>
          <w:rFonts w:ascii="Book Antiqua" w:hAnsi="Book Antiqua"/>
          <w:i/>
        </w:rPr>
        <w:t>Cardiol</w:t>
      </w:r>
      <w:proofErr w:type="spellEnd"/>
      <w:r w:rsidRPr="00CC3AE5">
        <w:rPr>
          <w:rFonts w:ascii="Book Antiqua" w:hAnsi="Book Antiqua"/>
        </w:rPr>
        <w:t xml:space="preserve"> 2018; </w:t>
      </w:r>
      <w:r w:rsidRPr="00CC3AE5">
        <w:rPr>
          <w:rFonts w:ascii="Book Antiqua" w:hAnsi="Book Antiqua"/>
          <w:b/>
        </w:rPr>
        <w:t>12</w:t>
      </w:r>
      <w:r w:rsidRPr="00CC3AE5">
        <w:rPr>
          <w:rFonts w:ascii="Book Antiqua" w:hAnsi="Book Antiqua"/>
        </w:rPr>
        <w:t>: 1179546817751609 [PMID: 29343997 DOI: 10.1177/1179546817751609]</w:t>
      </w:r>
    </w:p>
    <w:p w14:paraId="7ADE314C" w14:textId="77777777" w:rsidR="00AA3349" w:rsidRPr="00CC3AE5" w:rsidRDefault="00AA3349" w:rsidP="00CC3AE5">
      <w:pPr>
        <w:spacing w:line="360" w:lineRule="auto"/>
        <w:rPr>
          <w:rFonts w:ascii="Book Antiqua" w:hAnsi="Book Antiqua"/>
        </w:rPr>
      </w:pPr>
      <w:r w:rsidRPr="00CC3AE5">
        <w:rPr>
          <w:rFonts w:ascii="Book Antiqua" w:hAnsi="Book Antiqua"/>
        </w:rPr>
        <w:t xml:space="preserve">6 </w:t>
      </w:r>
      <w:r w:rsidRPr="00CC3AE5">
        <w:rPr>
          <w:rFonts w:ascii="Book Antiqua" w:hAnsi="Book Antiqua"/>
          <w:b/>
        </w:rPr>
        <w:t>Redfield MM</w:t>
      </w:r>
      <w:r w:rsidRPr="00CC3AE5">
        <w:rPr>
          <w:rFonts w:ascii="Book Antiqua" w:hAnsi="Book Antiqua"/>
        </w:rPr>
        <w:t xml:space="preserve">, Jacobsen SJ, Borlaug BA, </w:t>
      </w:r>
      <w:proofErr w:type="spellStart"/>
      <w:r w:rsidRPr="00CC3AE5">
        <w:rPr>
          <w:rFonts w:ascii="Book Antiqua" w:hAnsi="Book Antiqua"/>
        </w:rPr>
        <w:t>Rodeheffer</w:t>
      </w:r>
      <w:proofErr w:type="spellEnd"/>
      <w:r w:rsidRPr="00CC3AE5">
        <w:rPr>
          <w:rFonts w:ascii="Book Antiqua" w:hAnsi="Book Antiqua"/>
        </w:rPr>
        <w:t xml:space="preserve"> RJ, </w:t>
      </w:r>
      <w:proofErr w:type="spellStart"/>
      <w:r w:rsidRPr="00CC3AE5">
        <w:rPr>
          <w:rFonts w:ascii="Book Antiqua" w:hAnsi="Book Antiqua"/>
        </w:rPr>
        <w:t>Kass</w:t>
      </w:r>
      <w:proofErr w:type="spellEnd"/>
      <w:r w:rsidRPr="00CC3AE5">
        <w:rPr>
          <w:rFonts w:ascii="Book Antiqua" w:hAnsi="Book Antiqua"/>
        </w:rPr>
        <w:t xml:space="preserve"> DA. Age- and gender-related ventricular-vascular stiffening: a community-based study. </w:t>
      </w:r>
      <w:r w:rsidRPr="00CC3AE5">
        <w:rPr>
          <w:rFonts w:ascii="Book Antiqua" w:hAnsi="Book Antiqua"/>
          <w:i/>
        </w:rPr>
        <w:t>Circulation</w:t>
      </w:r>
      <w:r w:rsidRPr="00CC3AE5">
        <w:rPr>
          <w:rFonts w:ascii="Book Antiqua" w:hAnsi="Book Antiqua"/>
        </w:rPr>
        <w:t xml:space="preserve"> 2005; </w:t>
      </w:r>
      <w:r w:rsidRPr="00CC3AE5">
        <w:rPr>
          <w:rFonts w:ascii="Book Antiqua" w:hAnsi="Book Antiqua"/>
          <w:b/>
        </w:rPr>
        <w:t>112</w:t>
      </w:r>
      <w:r w:rsidRPr="00CC3AE5">
        <w:rPr>
          <w:rFonts w:ascii="Book Antiqua" w:hAnsi="Book Antiqua"/>
        </w:rPr>
        <w:t>: 2254-2262 [PMID: 16203909 DOI: 10.1161/CIRCULATIONAHA.105.541078]</w:t>
      </w:r>
    </w:p>
    <w:p w14:paraId="391627D2" w14:textId="77777777" w:rsidR="00AA3349" w:rsidRPr="00CC3AE5" w:rsidRDefault="00AA3349" w:rsidP="00CC3AE5">
      <w:pPr>
        <w:spacing w:line="360" w:lineRule="auto"/>
        <w:rPr>
          <w:rFonts w:ascii="Book Antiqua" w:hAnsi="Book Antiqua"/>
        </w:rPr>
      </w:pPr>
      <w:r w:rsidRPr="00CC3AE5">
        <w:rPr>
          <w:rFonts w:ascii="Book Antiqua" w:hAnsi="Book Antiqua"/>
        </w:rPr>
        <w:t xml:space="preserve">7 </w:t>
      </w:r>
      <w:proofErr w:type="spellStart"/>
      <w:r w:rsidRPr="00CC3AE5">
        <w:rPr>
          <w:rFonts w:ascii="Book Antiqua" w:hAnsi="Book Antiqua"/>
          <w:b/>
        </w:rPr>
        <w:t>Gazewood</w:t>
      </w:r>
      <w:proofErr w:type="spellEnd"/>
      <w:r w:rsidRPr="00CC3AE5">
        <w:rPr>
          <w:rFonts w:ascii="Book Antiqua" w:hAnsi="Book Antiqua"/>
          <w:b/>
        </w:rPr>
        <w:t xml:space="preserve"> JD</w:t>
      </w:r>
      <w:r w:rsidRPr="00CC3AE5">
        <w:rPr>
          <w:rFonts w:ascii="Book Antiqua" w:hAnsi="Book Antiqua"/>
        </w:rPr>
        <w:t xml:space="preserve">, Turner PL. Heart Failure with Preserved Ejection Fraction: Diagnosis and Management. </w:t>
      </w:r>
      <w:r w:rsidRPr="00CC3AE5">
        <w:rPr>
          <w:rFonts w:ascii="Book Antiqua" w:hAnsi="Book Antiqua"/>
          <w:i/>
        </w:rPr>
        <w:t>Am Fam Physician</w:t>
      </w:r>
      <w:r w:rsidRPr="00CC3AE5">
        <w:rPr>
          <w:rFonts w:ascii="Book Antiqua" w:hAnsi="Book Antiqua"/>
        </w:rPr>
        <w:t xml:space="preserve"> 2017; </w:t>
      </w:r>
      <w:r w:rsidRPr="00CC3AE5">
        <w:rPr>
          <w:rFonts w:ascii="Book Antiqua" w:hAnsi="Book Antiqua"/>
          <w:b/>
        </w:rPr>
        <w:t>96</w:t>
      </w:r>
      <w:r w:rsidRPr="00CC3AE5">
        <w:rPr>
          <w:rFonts w:ascii="Book Antiqua" w:hAnsi="Book Antiqua"/>
        </w:rPr>
        <w:t>: 582-588 [PMID: 29094875]</w:t>
      </w:r>
    </w:p>
    <w:p w14:paraId="22027CD5" w14:textId="77777777" w:rsidR="00AA3349" w:rsidRPr="00CC3AE5" w:rsidRDefault="00AA3349" w:rsidP="00CC3AE5">
      <w:pPr>
        <w:spacing w:line="360" w:lineRule="auto"/>
        <w:rPr>
          <w:rFonts w:ascii="Book Antiqua" w:hAnsi="Book Antiqua"/>
        </w:rPr>
      </w:pPr>
      <w:r w:rsidRPr="00CC3AE5">
        <w:rPr>
          <w:rFonts w:ascii="Book Antiqua" w:hAnsi="Book Antiqua"/>
        </w:rPr>
        <w:t xml:space="preserve">8 </w:t>
      </w:r>
      <w:r w:rsidRPr="00CC3AE5">
        <w:rPr>
          <w:rFonts w:ascii="Book Antiqua" w:hAnsi="Book Antiqua"/>
          <w:b/>
        </w:rPr>
        <w:t>Lee DS</w:t>
      </w:r>
      <w:r w:rsidRPr="00CC3AE5">
        <w:rPr>
          <w:rFonts w:ascii="Book Antiqua" w:hAnsi="Book Antiqua"/>
        </w:rPr>
        <w:t xml:space="preserve">, </w:t>
      </w:r>
      <w:proofErr w:type="spellStart"/>
      <w:r w:rsidRPr="00CC3AE5">
        <w:rPr>
          <w:rFonts w:ascii="Book Antiqua" w:hAnsi="Book Antiqua"/>
        </w:rPr>
        <w:t>Gona</w:t>
      </w:r>
      <w:proofErr w:type="spellEnd"/>
      <w:r w:rsidRPr="00CC3AE5">
        <w:rPr>
          <w:rFonts w:ascii="Book Antiqua" w:hAnsi="Book Antiqua"/>
        </w:rPr>
        <w:t xml:space="preserve"> P, </w:t>
      </w:r>
      <w:proofErr w:type="spellStart"/>
      <w:r w:rsidRPr="00CC3AE5">
        <w:rPr>
          <w:rFonts w:ascii="Book Antiqua" w:hAnsi="Book Antiqua"/>
        </w:rPr>
        <w:t>Vasan</w:t>
      </w:r>
      <w:proofErr w:type="spellEnd"/>
      <w:r w:rsidRPr="00CC3AE5">
        <w:rPr>
          <w:rFonts w:ascii="Book Antiqua" w:hAnsi="Book Antiqua"/>
        </w:rPr>
        <w:t xml:space="preserve"> RS, Larson MG, Benjamin EJ, Wang TJ, Tu JV, Levy D. Relation of disease pathogenesis and risk factors to heart failure with preserved or reduced ejection fraction: insights from the </w:t>
      </w:r>
      <w:proofErr w:type="spellStart"/>
      <w:r w:rsidRPr="00CC3AE5">
        <w:rPr>
          <w:rFonts w:ascii="Book Antiqua" w:hAnsi="Book Antiqua"/>
        </w:rPr>
        <w:t>framingham</w:t>
      </w:r>
      <w:proofErr w:type="spellEnd"/>
      <w:r w:rsidRPr="00CC3AE5">
        <w:rPr>
          <w:rFonts w:ascii="Book Antiqua" w:hAnsi="Book Antiqua"/>
        </w:rPr>
        <w:t xml:space="preserve"> heart study of the national heart, lung, </w:t>
      </w:r>
      <w:r w:rsidRPr="00CC3AE5">
        <w:rPr>
          <w:rFonts w:ascii="Book Antiqua" w:hAnsi="Book Antiqua"/>
        </w:rPr>
        <w:lastRenderedPageBreak/>
        <w:t xml:space="preserve">and blood institute. </w:t>
      </w:r>
      <w:r w:rsidRPr="00CC3AE5">
        <w:rPr>
          <w:rFonts w:ascii="Book Antiqua" w:hAnsi="Book Antiqua"/>
          <w:i/>
        </w:rPr>
        <w:t>Circulation</w:t>
      </w:r>
      <w:r w:rsidRPr="00CC3AE5">
        <w:rPr>
          <w:rFonts w:ascii="Book Antiqua" w:hAnsi="Book Antiqua"/>
        </w:rPr>
        <w:t xml:space="preserve"> 2009; </w:t>
      </w:r>
      <w:r w:rsidRPr="00CC3AE5">
        <w:rPr>
          <w:rFonts w:ascii="Book Antiqua" w:hAnsi="Book Antiqua"/>
          <w:b/>
        </w:rPr>
        <w:t>119</w:t>
      </w:r>
      <w:r w:rsidRPr="00CC3AE5">
        <w:rPr>
          <w:rFonts w:ascii="Book Antiqua" w:hAnsi="Book Antiqua"/>
        </w:rPr>
        <w:t>: 3070-3077 [PMID: 19506115 DOI: 10.1161/CIRCULATIONAHA.108.815944]</w:t>
      </w:r>
    </w:p>
    <w:p w14:paraId="547BAD2D" w14:textId="77777777" w:rsidR="00AA3349" w:rsidRPr="00CC3AE5" w:rsidRDefault="00AA3349" w:rsidP="00CC3AE5">
      <w:pPr>
        <w:spacing w:line="360" w:lineRule="auto"/>
        <w:rPr>
          <w:rFonts w:ascii="Book Antiqua" w:hAnsi="Book Antiqua"/>
        </w:rPr>
      </w:pPr>
      <w:r w:rsidRPr="00CC3AE5">
        <w:rPr>
          <w:rFonts w:ascii="Book Antiqua" w:hAnsi="Book Antiqua"/>
        </w:rPr>
        <w:t xml:space="preserve">9 </w:t>
      </w:r>
      <w:r w:rsidRPr="00CC3AE5">
        <w:rPr>
          <w:rFonts w:ascii="Book Antiqua" w:hAnsi="Book Antiqua"/>
          <w:b/>
        </w:rPr>
        <w:t>Bhatia RS</w:t>
      </w:r>
      <w:r w:rsidRPr="00CC3AE5">
        <w:rPr>
          <w:rFonts w:ascii="Book Antiqua" w:hAnsi="Book Antiqua"/>
        </w:rPr>
        <w:t xml:space="preserve">, Tu JV, Lee DS, Austin PC, Fang J, </w:t>
      </w:r>
      <w:proofErr w:type="spellStart"/>
      <w:r w:rsidRPr="00CC3AE5">
        <w:rPr>
          <w:rFonts w:ascii="Book Antiqua" w:hAnsi="Book Antiqua"/>
        </w:rPr>
        <w:t>Haouzi</w:t>
      </w:r>
      <w:proofErr w:type="spellEnd"/>
      <w:r w:rsidRPr="00CC3AE5">
        <w:rPr>
          <w:rFonts w:ascii="Book Antiqua" w:hAnsi="Book Antiqua"/>
        </w:rPr>
        <w:t xml:space="preserve"> A, Gong Y, Liu PP. Outcome of heart failure with preserved ejection fraction in a population-based study. </w:t>
      </w:r>
      <w:r w:rsidRPr="00CC3AE5">
        <w:rPr>
          <w:rFonts w:ascii="Book Antiqua" w:hAnsi="Book Antiqua"/>
          <w:i/>
        </w:rPr>
        <w:t xml:space="preserve">N </w:t>
      </w:r>
      <w:proofErr w:type="spellStart"/>
      <w:r w:rsidRPr="00CC3AE5">
        <w:rPr>
          <w:rFonts w:ascii="Book Antiqua" w:hAnsi="Book Antiqua"/>
          <w:i/>
        </w:rPr>
        <w:t>Engl</w:t>
      </w:r>
      <w:proofErr w:type="spellEnd"/>
      <w:r w:rsidRPr="00CC3AE5">
        <w:rPr>
          <w:rFonts w:ascii="Book Antiqua" w:hAnsi="Book Antiqua"/>
          <w:i/>
        </w:rPr>
        <w:t xml:space="preserve"> J Med</w:t>
      </w:r>
      <w:r w:rsidRPr="00CC3AE5">
        <w:rPr>
          <w:rFonts w:ascii="Book Antiqua" w:hAnsi="Book Antiqua"/>
        </w:rPr>
        <w:t xml:space="preserve"> 2006; </w:t>
      </w:r>
      <w:r w:rsidRPr="00CC3AE5">
        <w:rPr>
          <w:rFonts w:ascii="Book Antiqua" w:hAnsi="Book Antiqua"/>
          <w:b/>
        </w:rPr>
        <w:t>355</w:t>
      </w:r>
      <w:r w:rsidRPr="00CC3AE5">
        <w:rPr>
          <w:rFonts w:ascii="Book Antiqua" w:hAnsi="Book Antiqua"/>
        </w:rPr>
        <w:t>: 260-269 [PMID: 16855266 DOI: 10.1056/NEJMoa051530]</w:t>
      </w:r>
    </w:p>
    <w:p w14:paraId="27AF8139" w14:textId="77777777" w:rsidR="00AA3349" w:rsidRPr="00CC3AE5" w:rsidRDefault="00AA3349" w:rsidP="00CC3AE5">
      <w:pPr>
        <w:spacing w:line="360" w:lineRule="auto"/>
        <w:rPr>
          <w:rFonts w:ascii="Book Antiqua" w:hAnsi="Book Antiqua"/>
        </w:rPr>
      </w:pPr>
      <w:r w:rsidRPr="00CC3AE5">
        <w:rPr>
          <w:rFonts w:ascii="Book Antiqua" w:hAnsi="Book Antiqua"/>
        </w:rPr>
        <w:t xml:space="preserve">10 </w:t>
      </w:r>
      <w:r w:rsidRPr="00CC3AE5">
        <w:rPr>
          <w:rFonts w:ascii="Book Antiqua" w:hAnsi="Book Antiqua"/>
          <w:b/>
        </w:rPr>
        <w:t>Rogers FJ</w:t>
      </w:r>
      <w:r w:rsidRPr="00CC3AE5">
        <w:rPr>
          <w:rFonts w:ascii="Book Antiqua" w:hAnsi="Book Antiqua"/>
        </w:rPr>
        <w:t xml:space="preserve">, </w:t>
      </w:r>
      <w:proofErr w:type="spellStart"/>
      <w:r w:rsidRPr="00CC3AE5">
        <w:rPr>
          <w:rFonts w:ascii="Book Antiqua" w:hAnsi="Book Antiqua"/>
        </w:rPr>
        <w:t>Gundala</w:t>
      </w:r>
      <w:proofErr w:type="spellEnd"/>
      <w:r w:rsidRPr="00CC3AE5">
        <w:rPr>
          <w:rFonts w:ascii="Book Antiqua" w:hAnsi="Book Antiqua"/>
        </w:rPr>
        <w:t xml:space="preserve"> T, Ramos JE, </w:t>
      </w:r>
      <w:proofErr w:type="spellStart"/>
      <w:r w:rsidRPr="00CC3AE5">
        <w:rPr>
          <w:rFonts w:ascii="Book Antiqua" w:hAnsi="Book Antiqua"/>
        </w:rPr>
        <w:t>Serajian</w:t>
      </w:r>
      <w:proofErr w:type="spellEnd"/>
      <w:r w:rsidRPr="00CC3AE5">
        <w:rPr>
          <w:rFonts w:ascii="Book Antiqua" w:hAnsi="Book Antiqua"/>
        </w:rPr>
        <w:t xml:space="preserve"> A. Heart Failure With Preserved Ejection Fraction. </w:t>
      </w:r>
      <w:r w:rsidRPr="00CC3AE5">
        <w:rPr>
          <w:rFonts w:ascii="Book Antiqua" w:hAnsi="Book Antiqua"/>
          <w:i/>
        </w:rPr>
        <w:t>J Am Osteopath Assoc</w:t>
      </w:r>
      <w:r w:rsidRPr="00CC3AE5">
        <w:rPr>
          <w:rFonts w:ascii="Book Antiqua" w:hAnsi="Book Antiqua"/>
        </w:rPr>
        <w:t xml:space="preserve"> 2015; </w:t>
      </w:r>
      <w:r w:rsidRPr="00CC3AE5">
        <w:rPr>
          <w:rFonts w:ascii="Book Antiqua" w:hAnsi="Book Antiqua"/>
          <w:b/>
        </w:rPr>
        <w:t>115</w:t>
      </w:r>
      <w:r w:rsidRPr="00CC3AE5">
        <w:rPr>
          <w:rFonts w:ascii="Book Antiqua" w:hAnsi="Book Antiqua"/>
        </w:rPr>
        <w:t>: 432-442 [PMID: 26111131 DOI: 10.7556/jaoa.2015.089]</w:t>
      </w:r>
    </w:p>
    <w:p w14:paraId="12FD3470" w14:textId="77777777" w:rsidR="00AA3349" w:rsidRPr="00CC3AE5" w:rsidRDefault="00AA3349" w:rsidP="00CC3AE5">
      <w:pPr>
        <w:spacing w:line="360" w:lineRule="auto"/>
        <w:rPr>
          <w:rFonts w:ascii="Book Antiqua" w:hAnsi="Book Antiqua"/>
        </w:rPr>
      </w:pPr>
      <w:r w:rsidRPr="00CC3AE5">
        <w:rPr>
          <w:rFonts w:ascii="Book Antiqua" w:hAnsi="Book Antiqua"/>
        </w:rPr>
        <w:t xml:space="preserve">11 </w:t>
      </w:r>
      <w:r w:rsidRPr="00CC3AE5">
        <w:rPr>
          <w:rFonts w:ascii="Book Antiqua" w:hAnsi="Book Antiqua"/>
          <w:b/>
        </w:rPr>
        <w:t>Quiroz R</w:t>
      </w:r>
      <w:r w:rsidRPr="00CC3AE5">
        <w:rPr>
          <w:rFonts w:ascii="Book Antiqua" w:hAnsi="Book Antiqua"/>
        </w:rPr>
        <w:t xml:space="preserve">, </w:t>
      </w:r>
      <w:proofErr w:type="spellStart"/>
      <w:r w:rsidRPr="00CC3AE5">
        <w:rPr>
          <w:rFonts w:ascii="Book Antiqua" w:hAnsi="Book Antiqua"/>
        </w:rPr>
        <w:t>Doros</w:t>
      </w:r>
      <w:proofErr w:type="spellEnd"/>
      <w:r w:rsidRPr="00CC3AE5">
        <w:rPr>
          <w:rFonts w:ascii="Book Antiqua" w:hAnsi="Book Antiqua"/>
        </w:rPr>
        <w:t xml:space="preserve"> G, Shaw P, Liang CS, Gauthier DF, Sam F. Comparison of characteristics and outcomes of patients with heart failure preserved ejection fraction versus reduced left ventricular ejection fraction in an urban cohort. </w:t>
      </w:r>
      <w:r w:rsidRPr="00CC3AE5">
        <w:rPr>
          <w:rFonts w:ascii="Book Antiqua" w:hAnsi="Book Antiqua"/>
          <w:i/>
        </w:rPr>
        <w:t xml:space="preserve">Am J </w:t>
      </w:r>
      <w:proofErr w:type="spellStart"/>
      <w:r w:rsidRPr="00CC3AE5">
        <w:rPr>
          <w:rFonts w:ascii="Book Antiqua" w:hAnsi="Book Antiqua"/>
          <w:i/>
        </w:rPr>
        <w:t>Cardiol</w:t>
      </w:r>
      <w:proofErr w:type="spellEnd"/>
      <w:r w:rsidRPr="00CC3AE5">
        <w:rPr>
          <w:rFonts w:ascii="Book Antiqua" w:hAnsi="Book Antiqua"/>
        </w:rPr>
        <w:t xml:space="preserve"> 2014; </w:t>
      </w:r>
      <w:r w:rsidRPr="00CC3AE5">
        <w:rPr>
          <w:rFonts w:ascii="Book Antiqua" w:hAnsi="Book Antiqua"/>
          <w:b/>
        </w:rPr>
        <w:t>113</w:t>
      </w:r>
      <w:r w:rsidRPr="00CC3AE5">
        <w:rPr>
          <w:rFonts w:ascii="Book Antiqua" w:hAnsi="Book Antiqua"/>
        </w:rPr>
        <w:t>: 691-696 [PMID: 24484862 DOI: 10.1016/j.amjcard.2013.11.014]</w:t>
      </w:r>
    </w:p>
    <w:p w14:paraId="16D1602B" w14:textId="77777777" w:rsidR="00AA3349" w:rsidRPr="00CC3AE5" w:rsidRDefault="00AA3349" w:rsidP="00CC3AE5">
      <w:pPr>
        <w:spacing w:line="360" w:lineRule="auto"/>
        <w:rPr>
          <w:rFonts w:ascii="Book Antiqua" w:hAnsi="Book Antiqua"/>
        </w:rPr>
      </w:pPr>
      <w:r w:rsidRPr="00CC3AE5">
        <w:rPr>
          <w:rFonts w:ascii="Book Antiqua" w:hAnsi="Book Antiqua"/>
        </w:rPr>
        <w:t xml:space="preserve">12 </w:t>
      </w:r>
      <w:proofErr w:type="spellStart"/>
      <w:r w:rsidRPr="00CC3AE5">
        <w:rPr>
          <w:rFonts w:ascii="Book Antiqua" w:hAnsi="Book Antiqua"/>
          <w:b/>
        </w:rPr>
        <w:t>Zile</w:t>
      </w:r>
      <w:proofErr w:type="spellEnd"/>
      <w:r w:rsidRPr="00CC3AE5">
        <w:rPr>
          <w:rFonts w:ascii="Book Antiqua" w:hAnsi="Book Antiqua"/>
          <w:b/>
        </w:rPr>
        <w:t xml:space="preserve"> MR</w:t>
      </w:r>
      <w:r w:rsidRPr="00CC3AE5">
        <w:rPr>
          <w:rFonts w:ascii="Book Antiqua" w:hAnsi="Book Antiqua"/>
        </w:rPr>
        <w:t xml:space="preserve">, </w:t>
      </w:r>
      <w:proofErr w:type="spellStart"/>
      <w:r w:rsidRPr="00CC3AE5">
        <w:rPr>
          <w:rFonts w:ascii="Book Antiqua" w:hAnsi="Book Antiqua"/>
        </w:rPr>
        <w:t>Brutsaert</w:t>
      </w:r>
      <w:proofErr w:type="spellEnd"/>
      <w:r w:rsidRPr="00CC3AE5">
        <w:rPr>
          <w:rFonts w:ascii="Book Antiqua" w:hAnsi="Book Antiqua"/>
        </w:rPr>
        <w:t xml:space="preserve"> DL. New concepts in diastolic dysfunction and diastolic heart failure: Part I: diagnosis, prognosis, and measurements of diastolic function. </w:t>
      </w:r>
      <w:r w:rsidRPr="00CC3AE5">
        <w:rPr>
          <w:rFonts w:ascii="Book Antiqua" w:hAnsi="Book Antiqua"/>
          <w:i/>
        </w:rPr>
        <w:t>Circulation</w:t>
      </w:r>
      <w:r w:rsidRPr="00CC3AE5">
        <w:rPr>
          <w:rFonts w:ascii="Book Antiqua" w:hAnsi="Book Antiqua"/>
        </w:rPr>
        <w:t xml:space="preserve"> 2002; </w:t>
      </w:r>
      <w:r w:rsidRPr="00CC3AE5">
        <w:rPr>
          <w:rFonts w:ascii="Book Antiqua" w:hAnsi="Book Antiqua"/>
          <w:b/>
        </w:rPr>
        <w:t>105</w:t>
      </w:r>
      <w:r w:rsidRPr="00CC3AE5">
        <w:rPr>
          <w:rFonts w:ascii="Book Antiqua" w:hAnsi="Book Antiqua"/>
        </w:rPr>
        <w:t>: 1387-1393 [PMID: 11901053 DOI: 10.1161/hc1102.105289]</w:t>
      </w:r>
    </w:p>
    <w:p w14:paraId="7962FCED" w14:textId="77777777" w:rsidR="00AA3349" w:rsidRPr="00CC3AE5" w:rsidRDefault="00AA3349" w:rsidP="00CC3AE5">
      <w:pPr>
        <w:spacing w:line="360" w:lineRule="auto"/>
        <w:rPr>
          <w:rFonts w:ascii="Book Antiqua" w:hAnsi="Book Antiqua"/>
        </w:rPr>
      </w:pPr>
      <w:r w:rsidRPr="00CC3AE5">
        <w:rPr>
          <w:rFonts w:ascii="Book Antiqua" w:hAnsi="Book Antiqua"/>
        </w:rPr>
        <w:t xml:space="preserve">13 </w:t>
      </w:r>
      <w:proofErr w:type="spellStart"/>
      <w:r w:rsidRPr="00CC3AE5">
        <w:rPr>
          <w:rFonts w:ascii="Book Antiqua" w:hAnsi="Book Antiqua"/>
          <w:b/>
        </w:rPr>
        <w:t>Sherazi</w:t>
      </w:r>
      <w:proofErr w:type="spellEnd"/>
      <w:r w:rsidRPr="00CC3AE5">
        <w:rPr>
          <w:rFonts w:ascii="Book Antiqua" w:hAnsi="Book Antiqua"/>
          <w:b/>
        </w:rPr>
        <w:t xml:space="preserve"> S</w:t>
      </w:r>
      <w:r w:rsidRPr="00CC3AE5">
        <w:rPr>
          <w:rFonts w:ascii="Book Antiqua" w:hAnsi="Book Antiqua"/>
        </w:rPr>
        <w:t xml:space="preserve">, </w:t>
      </w:r>
      <w:proofErr w:type="spellStart"/>
      <w:r w:rsidRPr="00CC3AE5">
        <w:rPr>
          <w:rFonts w:ascii="Book Antiqua" w:hAnsi="Book Antiqua"/>
        </w:rPr>
        <w:t>Zar</w:t>
      </w:r>
      <w:r w:rsidRPr="00CC3AE5">
        <w:rPr>
          <w:rFonts w:ascii="Book Antiqua" w:hAnsi="Book Antiqua" w:cs="Calibri"/>
        </w:rPr>
        <w:t>ę</w:t>
      </w:r>
      <w:r w:rsidRPr="00CC3AE5">
        <w:rPr>
          <w:rFonts w:ascii="Book Antiqua" w:hAnsi="Book Antiqua"/>
        </w:rPr>
        <w:t>ba</w:t>
      </w:r>
      <w:proofErr w:type="spellEnd"/>
      <w:r w:rsidRPr="00CC3AE5">
        <w:rPr>
          <w:rFonts w:ascii="Book Antiqua" w:hAnsi="Book Antiqua"/>
        </w:rPr>
        <w:t xml:space="preserve"> W. Diastolic heart failure: predictors of mortality. </w:t>
      </w:r>
      <w:proofErr w:type="spellStart"/>
      <w:r w:rsidRPr="00CC3AE5">
        <w:rPr>
          <w:rFonts w:ascii="Book Antiqua" w:hAnsi="Book Antiqua"/>
          <w:i/>
        </w:rPr>
        <w:t>Cardiol</w:t>
      </w:r>
      <w:proofErr w:type="spellEnd"/>
      <w:r w:rsidRPr="00CC3AE5">
        <w:rPr>
          <w:rFonts w:ascii="Book Antiqua" w:hAnsi="Book Antiqua"/>
          <w:i/>
        </w:rPr>
        <w:t xml:space="preserve"> J</w:t>
      </w:r>
      <w:r w:rsidRPr="00CC3AE5">
        <w:rPr>
          <w:rFonts w:ascii="Book Antiqua" w:hAnsi="Book Antiqua"/>
        </w:rPr>
        <w:t xml:space="preserve"> 2011; </w:t>
      </w:r>
      <w:r w:rsidRPr="00CC3AE5">
        <w:rPr>
          <w:rFonts w:ascii="Book Antiqua" w:hAnsi="Book Antiqua"/>
          <w:b/>
        </w:rPr>
        <w:t>18</w:t>
      </w:r>
      <w:r w:rsidRPr="00CC3AE5">
        <w:rPr>
          <w:rFonts w:ascii="Book Antiqua" w:hAnsi="Book Antiqua"/>
        </w:rPr>
        <w:t>: 222-232 [PMID: 21660911]</w:t>
      </w:r>
    </w:p>
    <w:p w14:paraId="658E0FD9" w14:textId="77777777" w:rsidR="00AA3349" w:rsidRPr="00CC3AE5" w:rsidRDefault="00AA3349" w:rsidP="00CC3AE5">
      <w:pPr>
        <w:spacing w:line="360" w:lineRule="auto"/>
        <w:rPr>
          <w:rFonts w:ascii="Book Antiqua" w:hAnsi="Book Antiqua"/>
        </w:rPr>
      </w:pPr>
      <w:r w:rsidRPr="00CC3AE5">
        <w:rPr>
          <w:rFonts w:ascii="Book Antiqua" w:hAnsi="Book Antiqua"/>
        </w:rPr>
        <w:t xml:space="preserve">14 </w:t>
      </w:r>
      <w:proofErr w:type="spellStart"/>
      <w:r w:rsidRPr="00CC3AE5">
        <w:rPr>
          <w:rFonts w:ascii="Book Antiqua" w:hAnsi="Book Antiqua"/>
          <w:b/>
        </w:rPr>
        <w:t>Doury</w:t>
      </w:r>
      <w:proofErr w:type="spellEnd"/>
      <w:r w:rsidRPr="00CC3AE5">
        <w:rPr>
          <w:rFonts w:ascii="Book Antiqua" w:hAnsi="Book Antiqua"/>
          <w:b/>
        </w:rPr>
        <w:t xml:space="preserve"> P</w:t>
      </w:r>
      <w:r w:rsidRPr="00CC3AE5">
        <w:rPr>
          <w:rFonts w:ascii="Book Antiqua" w:hAnsi="Book Antiqua"/>
        </w:rPr>
        <w:t xml:space="preserve">. [Autochthonous </w:t>
      </w:r>
      <w:proofErr w:type="spellStart"/>
      <w:r w:rsidRPr="00CC3AE5">
        <w:rPr>
          <w:rFonts w:ascii="Book Antiqua" w:hAnsi="Book Antiqua"/>
        </w:rPr>
        <w:t>anguilluliasis</w:t>
      </w:r>
      <w:proofErr w:type="spellEnd"/>
      <w:r w:rsidRPr="00CC3AE5">
        <w:rPr>
          <w:rFonts w:ascii="Book Antiqua" w:hAnsi="Book Antiqua"/>
        </w:rPr>
        <w:t xml:space="preserve"> in France]. </w:t>
      </w:r>
      <w:r w:rsidRPr="00CC3AE5">
        <w:rPr>
          <w:rFonts w:ascii="Book Antiqua" w:hAnsi="Book Antiqua"/>
          <w:i/>
        </w:rPr>
        <w:t xml:space="preserve">Bull </w:t>
      </w:r>
      <w:proofErr w:type="spellStart"/>
      <w:r w:rsidRPr="00CC3AE5">
        <w:rPr>
          <w:rFonts w:ascii="Book Antiqua" w:hAnsi="Book Antiqua"/>
          <w:i/>
        </w:rPr>
        <w:t>Soc</w:t>
      </w:r>
      <w:proofErr w:type="spellEnd"/>
      <w:r w:rsidRPr="00CC3AE5">
        <w:rPr>
          <w:rFonts w:ascii="Book Antiqua" w:hAnsi="Book Antiqua"/>
          <w:i/>
        </w:rPr>
        <w:t xml:space="preserve"> </w:t>
      </w:r>
      <w:proofErr w:type="spellStart"/>
      <w:r w:rsidRPr="00CC3AE5">
        <w:rPr>
          <w:rFonts w:ascii="Book Antiqua" w:hAnsi="Book Antiqua"/>
          <w:i/>
        </w:rPr>
        <w:t>Pathol</w:t>
      </w:r>
      <w:proofErr w:type="spellEnd"/>
      <w:r w:rsidRPr="00CC3AE5">
        <w:rPr>
          <w:rFonts w:ascii="Book Antiqua" w:hAnsi="Book Antiqua"/>
          <w:i/>
        </w:rPr>
        <w:t xml:space="preserve"> </w:t>
      </w:r>
      <w:proofErr w:type="spellStart"/>
      <w:r w:rsidRPr="00CC3AE5">
        <w:rPr>
          <w:rFonts w:ascii="Book Antiqua" w:hAnsi="Book Antiqua"/>
          <w:i/>
        </w:rPr>
        <w:t>Exot</w:t>
      </w:r>
      <w:proofErr w:type="spellEnd"/>
      <w:r w:rsidRPr="00CC3AE5">
        <w:rPr>
          <w:rFonts w:ascii="Book Antiqua" w:hAnsi="Book Antiqua"/>
        </w:rPr>
        <w:t xml:space="preserve"> 1993; </w:t>
      </w:r>
      <w:r w:rsidRPr="00CC3AE5">
        <w:rPr>
          <w:rFonts w:ascii="Book Antiqua" w:hAnsi="Book Antiqua"/>
          <w:b/>
        </w:rPr>
        <w:t>86</w:t>
      </w:r>
      <w:r w:rsidRPr="00CC3AE5">
        <w:rPr>
          <w:rFonts w:ascii="Book Antiqua" w:hAnsi="Book Antiqua"/>
        </w:rPr>
        <w:t>: 116 [PMID: 8353469 DOI: 10.1016/j.ijcard.2007.12.059]</w:t>
      </w:r>
    </w:p>
    <w:p w14:paraId="1602EC80" w14:textId="764EC542" w:rsidR="00AA3349" w:rsidRPr="00CC3AE5" w:rsidRDefault="00AA3349" w:rsidP="00CC3AE5">
      <w:pPr>
        <w:spacing w:line="360" w:lineRule="auto"/>
        <w:rPr>
          <w:rFonts w:ascii="Book Antiqua" w:hAnsi="Book Antiqua"/>
        </w:rPr>
      </w:pPr>
      <w:r w:rsidRPr="00CC3AE5">
        <w:rPr>
          <w:rFonts w:ascii="Book Antiqua" w:hAnsi="Book Antiqua"/>
        </w:rPr>
        <w:t xml:space="preserve">15 </w:t>
      </w:r>
      <w:bookmarkStart w:id="20" w:name="OLE_LINK17"/>
      <w:proofErr w:type="spellStart"/>
      <w:r w:rsidRPr="00CC3AE5">
        <w:rPr>
          <w:rFonts w:ascii="Book Antiqua" w:hAnsi="Book Antiqua"/>
          <w:b/>
        </w:rPr>
        <w:t>Krittanawong</w:t>
      </w:r>
      <w:proofErr w:type="spellEnd"/>
      <w:r w:rsidRPr="00CC3AE5">
        <w:rPr>
          <w:rFonts w:ascii="Book Antiqua" w:hAnsi="Book Antiqua"/>
          <w:b/>
        </w:rPr>
        <w:t xml:space="preserve"> C,</w:t>
      </w:r>
      <w:r w:rsidRPr="00CC3AE5">
        <w:rPr>
          <w:rFonts w:ascii="Book Antiqua" w:hAnsi="Book Antiqua"/>
        </w:rPr>
        <w:t xml:space="preserve"> Yue B, Ul H, Virk H, Zhang HJ, Haider S, Kitai T, Tang W. A Contemporary Analysis of Predictors of Mortality in Patients With Heart Failure and Preserved Ejection Fraction From the National Inpatient sample. </w:t>
      </w:r>
      <w:r w:rsidRPr="00CC3AE5">
        <w:rPr>
          <w:rFonts w:ascii="Book Antiqua" w:hAnsi="Book Antiqua"/>
          <w:i/>
          <w:iCs/>
        </w:rPr>
        <w:t>Circulation</w:t>
      </w:r>
      <w:r w:rsidRPr="00CC3AE5">
        <w:rPr>
          <w:rFonts w:ascii="Book Antiqua" w:hAnsi="Book Antiqua"/>
        </w:rPr>
        <w:t xml:space="preserve"> 2018;</w:t>
      </w:r>
      <w:r w:rsidR="00CB1AE0" w:rsidRPr="00CC3AE5">
        <w:rPr>
          <w:rFonts w:ascii="Book Antiqua" w:hAnsi="Book Antiqua"/>
        </w:rPr>
        <w:t xml:space="preserve"> </w:t>
      </w:r>
      <w:r w:rsidRPr="00CC3AE5">
        <w:rPr>
          <w:rFonts w:ascii="Book Antiqua" w:hAnsi="Book Antiqua"/>
          <w:b/>
          <w:bCs/>
        </w:rPr>
        <w:t>136</w:t>
      </w:r>
      <w:r w:rsidRPr="00CC3AE5">
        <w:rPr>
          <w:rFonts w:ascii="Book Antiqua" w:hAnsi="Book Antiqua"/>
        </w:rPr>
        <w:t>:</w:t>
      </w:r>
      <w:r w:rsidR="00CB1AE0" w:rsidRPr="00CC3AE5">
        <w:rPr>
          <w:rFonts w:ascii="Book Antiqua" w:hAnsi="Book Antiqua"/>
        </w:rPr>
        <w:t xml:space="preserve"> </w:t>
      </w:r>
      <w:r w:rsidRPr="00CC3AE5">
        <w:rPr>
          <w:rFonts w:ascii="Book Antiqua" w:hAnsi="Book Antiqua"/>
        </w:rPr>
        <w:t>A12243</w:t>
      </w:r>
    </w:p>
    <w:bookmarkEnd w:id="20"/>
    <w:p w14:paraId="093796DC" w14:textId="77777777" w:rsidR="00AA3349" w:rsidRPr="00CC3AE5" w:rsidRDefault="00AA3349" w:rsidP="00CC3AE5">
      <w:pPr>
        <w:spacing w:line="360" w:lineRule="auto"/>
        <w:rPr>
          <w:rFonts w:ascii="Book Antiqua" w:hAnsi="Book Antiqua"/>
        </w:rPr>
      </w:pPr>
      <w:r w:rsidRPr="00CC3AE5">
        <w:rPr>
          <w:rFonts w:ascii="Book Antiqua" w:hAnsi="Book Antiqua"/>
        </w:rPr>
        <w:t xml:space="preserve">16 </w:t>
      </w:r>
      <w:proofErr w:type="spellStart"/>
      <w:r w:rsidRPr="00CC3AE5">
        <w:rPr>
          <w:rFonts w:ascii="Book Antiqua" w:hAnsi="Book Antiqua"/>
          <w:b/>
        </w:rPr>
        <w:t>Zile</w:t>
      </w:r>
      <w:proofErr w:type="spellEnd"/>
      <w:r w:rsidRPr="00CC3AE5">
        <w:rPr>
          <w:rFonts w:ascii="Book Antiqua" w:hAnsi="Book Antiqua"/>
          <w:b/>
        </w:rPr>
        <w:t xml:space="preserve"> MR</w:t>
      </w:r>
      <w:r w:rsidRPr="00CC3AE5">
        <w:rPr>
          <w:rFonts w:ascii="Book Antiqua" w:hAnsi="Book Antiqua"/>
        </w:rPr>
        <w:t xml:space="preserve">, </w:t>
      </w:r>
      <w:proofErr w:type="spellStart"/>
      <w:r w:rsidRPr="00CC3AE5">
        <w:rPr>
          <w:rFonts w:ascii="Book Antiqua" w:hAnsi="Book Antiqua"/>
        </w:rPr>
        <w:t>Baicu</w:t>
      </w:r>
      <w:proofErr w:type="spellEnd"/>
      <w:r w:rsidRPr="00CC3AE5">
        <w:rPr>
          <w:rFonts w:ascii="Book Antiqua" w:hAnsi="Book Antiqua"/>
        </w:rPr>
        <w:t xml:space="preserve"> CF, </w:t>
      </w:r>
      <w:proofErr w:type="spellStart"/>
      <w:r w:rsidRPr="00CC3AE5">
        <w:rPr>
          <w:rFonts w:ascii="Book Antiqua" w:hAnsi="Book Antiqua"/>
        </w:rPr>
        <w:t>Gaasch</w:t>
      </w:r>
      <w:proofErr w:type="spellEnd"/>
      <w:r w:rsidRPr="00CC3AE5">
        <w:rPr>
          <w:rFonts w:ascii="Book Antiqua" w:hAnsi="Book Antiqua"/>
        </w:rPr>
        <w:t xml:space="preserve"> WH. Diastolic heart failure--abnormalities in active relaxation and passive stiffness of the left ventricle. </w:t>
      </w:r>
      <w:r w:rsidRPr="00CC3AE5">
        <w:rPr>
          <w:rFonts w:ascii="Book Antiqua" w:hAnsi="Book Antiqua"/>
          <w:i/>
        </w:rPr>
        <w:t xml:space="preserve">N </w:t>
      </w:r>
      <w:proofErr w:type="spellStart"/>
      <w:r w:rsidRPr="00CC3AE5">
        <w:rPr>
          <w:rFonts w:ascii="Book Antiqua" w:hAnsi="Book Antiqua"/>
          <w:i/>
        </w:rPr>
        <w:t>Engl</w:t>
      </w:r>
      <w:proofErr w:type="spellEnd"/>
      <w:r w:rsidRPr="00CC3AE5">
        <w:rPr>
          <w:rFonts w:ascii="Book Antiqua" w:hAnsi="Book Antiqua"/>
          <w:i/>
        </w:rPr>
        <w:t xml:space="preserve"> J Med</w:t>
      </w:r>
      <w:r w:rsidRPr="00CC3AE5">
        <w:rPr>
          <w:rFonts w:ascii="Book Antiqua" w:hAnsi="Book Antiqua"/>
        </w:rPr>
        <w:t xml:space="preserve"> 2004; </w:t>
      </w:r>
      <w:r w:rsidRPr="00CC3AE5">
        <w:rPr>
          <w:rFonts w:ascii="Book Antiqua" w:hAnsi="Book Antiqua"/>
          <w:b/>
        </w:rPr>
        <w:t>350</w:t>
      </w:r>
      <w:r w:rsidRPr="00CC3AE5">
        <w:rPr>
          <w:rFonts w:ascii="Book Antiqua" w:hAnsi="Book Antiqua"/>
        </w:rPr>
        <w:t>: 1953-1959 [PMID: 15128895 DOI: 10.1056/NEJMoa032566]</w:t>
      </w:r>
    </w:p>
    <w:p w14:paraId="34A33DC7" w14:textId="77777777" w:rsidR="00AA3349" w:rsidRPr="00CC3AE5" w:rsidRDefault="00AA3349" w:rsidP="00CC3AE5">
      <w:pPr>
        <w:spacing w:line="360" w:lineRule="auto"/>
        <w:rPr>
          <w:rFonts w:ascii="Book Antiqua" w:hAnsi="Book Antiqua"/>
        </w:rPr>
      </w:pPr>
      <w:r w:rsidRPr="00CC3AE5">
        <w:rPr>
          <w:rFonts w:ascii="Book Antiqua" w:hAnsi="Book Antiqua"/>
        </w:rPr>
        <w:t xml:space="preserve">17 </w:t>
      </w:r>
      <w:r w:rsidRPr="00CC3AE5">
        <w:rPr>
          <w:rFonts w:ascii="Book Antiqua" w:hAnsi="Book Antiqua"/>
          <w:b/>
        </w:rPr>
        <w:t>Westermann D</w:t>
      </w:r>
      <w:r w:rsidRPr="00CC3AE5">
        <w:rPr>
          <w:rFonts w:ascii="Book Antiqua" w:hAnsi="Book Antiqua"/>
        </w:rPr>
        <w:t xml:space="preserve">, </w:t>
      </w:r>
      <w:proofErr w:type="spellStart"/>
      <w:r w:rsidRPr="00CC3AE5">
        <w:rPr>
          <w:rFonts w:ascii="Book Antiqua" w:hAnsi="Book Antiqua"/>
        </w:rPr>
        <w:t>Kasner</w:t>
      </w:r>
      <w:proofErr w:type="spellEnd"/>
      <w:r w:rsidRPr="00CC3AE5">
        <w:rPr>
          <w:rFonts w:ascii="Book Antiqua" w:hAnsi="Book Antiqua"/>
        </w:rPr>
        <w:t xml:space="preserve"> M, </w:t>
      </w:r>
      <w:proofErr w:type="spellStart"/>
      <w:r w:rsidRPr="00CC3AE5">
        <w:rPr>
          <w:rFonts w:ascii="Book Antiqua" w:hAnsi="Book Antiqua"/>
        </w:rPr>
        <w:t>Steendijk</w:t>
      </w:r>
      <w:proofErr w:type="spellEnd"/>
      <w:r w:rsidRPr="00CC3AE5">
        <w:rPr>
          <w:rFonts w:ascii="Book Antiqua" w:hAnsi="Book Antiqua"/>
        </w:rPr>
        <w:t xml:space="preserve"> P, </w:t>
      </w:r>
      <w:proofErr w:type="spellStart"/>
      <w:r w:rsidRPr="00CC3AE5">
        <w:rPr>
          <w:rFonts w:ascii="Book Antiqua" w:hAnsi="Book Antiqua"/>
        </w:rPr>
        <w:t>Spillmann</w:t>
      </w:r>
      <w:proofErr w:type="spellEnd"/>
      <w:r w:rsidRPr="00CC3AE5">
        <w:rPr>
          <w:rFonts w:ascii="Book Antiqua" w:hAnsi="Book Antiqua"/>
        </w:rPr>
        <w:t xml:space="preserve"> F, </w:t>
      </w:r>
      <w:proofErr w:type="spellStart"/>
      <w:r w:rsidRPr="00CC3AE5">
        <w:rPr>
          <w:rFonts w:ascii="Book Antiqua" w:hAnsi="Book Antiqua"/>
        </w:rPr>
        <w:t>Riad</w:t>
      </w:r>
      <w:proofErr w:type="spellEnd"/>
      <w:r w:rsidRPr="00CC3AE5">
        <w:rPr>
          <w:rFonts w:ascii="Book Antiqua" w:hAnsi="Book Antiqua"/>
        </w:rPr>
        <w:t xml:space="preserve"> A, </w:t>
      </w:r>
      <w:proofErr w:type="spellStart"/>
      <w:r w:rsidRPr="00CC3AE5">
        <w:rPr>
          <w:rFonts w:ascii="Book Antiqua" w:hAnsi="Book Antiqua"/>
        </w:rPr>
        <w:t>Weitmann</w:t>
      </w:r>
      <w:proofErr w:type="spellEnd"/>
      <w:r w:rsidRPr="00CC3AE5">
        <w:rPr>
          <w:rFonts w:ascii="Book Antiqua" w:hAnsi="Book Antiqua"/>
        </w:rPr>
        <w:t xml:space="preserve"> K, Hoffmann W, </w:t>
      </w:r>
      <w:proofErr w:type="spellStart"/>
      <w:r w:rsidRPr="00CC3AE5">
        <w:rPr>
          <w:rFonts w:ascii="Book Antiqua" w:hAnsi="Book Antiqua"/>
        </w:rPr>
        <w:t>Poller</w:t>
      </w:r>
      <w:proofErr w:type="spellEnd"/>
      <w:r w:rsidRPr="00CC3AE5">
        <w:rPr>
          <w:rFonts w:ascii="Book Antiqua" w:hAnsi="Book Antiqua"/>
        </w:rPr>
        <w:t xml:space="preserve"> W, </w:t>
      </w:r>
      <w:proofErr w:type="spellStart"/>
      <w:r w:rsidRPr="00CC3AE5">
        <w:rPr>
          <w:rFonts w:ascii="Book Antiqua" w:hAnsi="Book Antiqua"/>
        </w:rPr>
        <w:t>Pauschinger</w:t>
      </w:r>
      <w:proofErr w:type="spellEnd"/>
      <w:r w:rsidRPr="00CC3AE5">
        <w:rPr>
          <w:rFonts w:ascii="Book Antiqua" w:hAnsi="Book Antiqua"/>
        </w:rPr>
        <w:t xml:space="preserve"> M, </w:t>
      </w:r>
      <w:proofErr w:type="spellStart"/>
      <w:r w:rsidRPr="00CC3AE5">
        <w:rPr>
          <w:rFonts w:ascii="Book Antiqua" w:hAnsi="Book Antiqua"/>
        </w:rPr>
        <w:t>Schultheiss</w:t>
      </w:r>
      <w:proofErr w:type="spellEnd"/>
      <w:r w:rsidRPr="00CC3AE5">
        <w:rPr>
          <w:rFonts w:ascii="Book Antiqua" w:hAnsi="Book Antiqua"/>
        </w:rPr>
        <w:t xml:space="preserve"> HP, </w:t>
      </w:r>
      <w:proofErr w:type="spellStart"/>
      <w:r w:rsidRPr="00CC3AE5">
        <w:rPr>
          <w:rFonts w:ascii="Book Antiqua" w:hAnsi="Book Antiqua"/>
        </w:rPr>
        <w:t>Tschöpe</w:t>
      </w:r>
      <w:proofErr w:type="spellEnd"/>
      <w:r w:rsidRPr="00CC3AE5">
        <w:rPr>
          <w:rFonts w:ascii="Book Antiqua" w:hAnsi="Book Antiqua"/>
        </w:rPr>
        <w:t xml:space="preserve"> C. Role of left ventricular stiffness in heart failure with normal ejection fraction. </w:t>
      </w:r>
      <w:r w:rsidRPr="00CC3AE5">
        <w:rPr>
          <w:rFonts w:ascii="Book Antiqua" w:hAnsi="Book Antiqua"/>
          <w:i/>
        </w:rPr>
        <w:t>Circulation</w:t>
      </w:r>
      <w:r w:rsidRPr="00CC3AE5">
        <w:rPr>
          <w:rFonts w:ascii="Book Antiqua" w:hAnsi="Book Antiqua"/>
        </w:rPr>
        <w:t xml:space="preserve"> 2008; </w:t>
      </w:r>
      <w:r w:rsidRPr="00CC3AE5">
        <w:rPr>
          <w:rFonts w:ascii="Book Antiqua" w:hAnsi="Book Antiqua"/>
          <w:b/>
        </w:rPr>
        <w:t>117</w:t>
      </w:r>
      <w:r w:rsidRPr="00CC3AE5">
        <w:rPr>
          <w:rFonts w:ascii="Book Antiqua" w:hAnsi="Book Antiqua"/>
        </w:rPr>
        <w:t xml:space="preserve">: 2051-2060 [PMID: </w:t>
      </w:r>
      <w:r w:rsidRPr="00CC3AE5">
        <w:rPr>
          <w:rFonts w:ascii="Book Antiqua" w:hAnsi="Book Antiqua"/>
        </w:rPr>
        <w:lastRenderedPageBreak/>
        <w:t>18413502 DOI: 10.1161/CIRCULATIONAHA.107.716886]</w:t>
      </w:r>
    </w:p>
    <w:p w14:paraId="7585DC8C" w14:textId="77777777" w:rsidR="00AA3349" w:rsidRPr="00CC3AE5" w:rsidRDefault="00AA3349" w:rsidP="00CC3AE5">
      <w:pPr>
        <w:spacing w:line="360" w:lineRule="auto"/>
        <w:rPr>
          <w:rFonts w:ascii="Book Antiqua" w:hAnsi="Book Antiqua"/>
        </w:rPr>
      </w:pPr>
      <w:r w:rsidRPr="00CC3AE5">
        <w:rPr>
          <w:rFonts w:ascii="Book Antiqua" w:hAnsi="Book Antiqua"/>
        </w:rPr>
        <w:t xml:space="preserve">18 </w:t>
      </w:r>
      <w:r w:rsidRPr="00CC3AE5">
        <w:rPr>
          <w:rFonts w:ascii="Book Antiqua" w:hAnsi="Book Antiqua"/>
          <w:b/>
        </w:rPr>
        <w:t>Lewis GA</w:t>
      </w:r>
      <w:r w:rsidRPr="00CC3AE5">
        <w:rPr>
          <w:rFonts w:ascii="Book Antiqua" w:hAnsi="Book Antiqua"/>
        </w:rPr>
        <w:t xml:space="preserve">, </w:t>
      </w:r>
      <w:proofErr w:type="spellStart"/>
      <w:r w:rsidRPr="00CC3AE5">
        <w:rPr>
          <w:rFonts w:ascii="Book Antiqua" w:hAnsi="Book Antiqua"/>
        </w:rPr>
        <w:t>Schelbert</w:t>
      </w:r>
      <w:proofErr w:type="spellEnd"/>
      <w:r w:rsidRPr="00CC3AE5">
        <w:rPr>
          <w:rFonts w:ascii="Book Antiqua" w:hAnsi="Book Antiqua"/>
        </w:rPr>
        <w:t xml:space="preserve"> EB, Williams SG, Cunnington C, Ahmed F, McDonagh TA, Miller CA. Biological Phenotypes of Heart Failure With Preserved Ejection Fraction. </w:t>
      </w:r>
      <w:r w:rsidRPr="00CC3AE5">
        <w:rPr>
          <w:rFonts w:ascii="Book Antiqua" w:hAnsi="Book Antiqua"/>
          <w:i/>
        </w:rPr>
        <w:t xml:space="preserve">J Am Coll </w:t>
      </w:r>
      <w:proofErr w:type="spellStart"/>
      <w:r w:rsidRPr="00CC3AE5">
        <w:rPr>
          <w:rFonts w:ascii="Book Antiqua" w:hAnsi="Book Antiqua"/>
          <w:i/>
        </w:rPr>
        <w:t>Cardiol</w:t>
      </w:r>
      <w:proofErr w:type="spellEnd"/>
      <w:r w:rsidRPr="00CC3AE5">
        <w:rPr>
          <w:rFonts w:ascii="Book Antiqua" w:hAnsi="Book Antiqua"/>
        </w:rPr>
        <w:t xml:space="preserve"> 2017; </w:t>
      </w:r>
      <w:r w:rsidRPr="00CC3AE5">
        <w:rPr>
          <w:rFonts w:ascii="Book Antiqua" w:hAnsi="Book Antiqua"/>
          <w:b/>
        </w:rPr>
        <w:t>70</w:t>
      </w:r>
      <w:r w:rsidRPr="00CC3AE5">
        <w:rPr>
          <w:rFonts w:ascii="Book Antiqua" w:hAnsi="Book Antiqua"/>
        </w:rPr>
        <w:t>: 2186-2200 [PMID: 29050567 DOI: 10.1016/j.jacc.2017.09.006]</w:t>
      </w:r>
    </w:p>
    <w:p w14:paraId="2B6ADE39" w14:textId="77777777" w:rsidR="00AA3349" w:rsidRPr="00CC3AE5" w:rsidRDefault="00AA3349" w:rsidP="00CC3AE5">
      <w:pPr>
        <w:spacing w:line="360" w:lineRule="auto"/>
        <w:rPr>
          <w:rFonts w:ascii="Book Antiqua" w:hAnsi="Book Antiqua"/>
        </w:rPr>
      </w:pPr>
      <w:r w:rsidRPr="00CC3AE5">
        <w:rPr>
          <w:rFonts w:ascii="Book Antiqua" w:hAnsi="Book Antiqua"/>
        </w:rPr>
        <w:t xml:space="preserve">19 </w:t>
      </w:r>
      <w:proofErr w:type="spellStart"/>
      <w:r w:rsidRPr="00CC3AE5">
        <w:rPr>
          <w:rFonts w:ascii="Book Antiqua" w:hAnsi="Book Antiqua"/>
          <w:b/>
        </w:rPr>
        <w:t>Linke</w:t>
      </w:r>
      <w:proofErr w:type="spellEnd"/>
      <w:r w:rsidRPr="00CC3AE5">
        <w:rPr>
          <w:rFonts w:ascii="Book Antiqua" w:hAnsi="Book Antiqua"/>
          <w:b/>
        </w:rPr>
        <w:t xml:space="preserve"> WA</w:t>
      </w:r>
      <w:r w:rsidRPr="00CC3AE5">
        <w:rPr>
          <w:rFonts w:ascii="Book Antiqua" w:hAnsi="Book Antiqua"/>
        </w:rPr>
        <w:t xml:space="preserve">, Hamdani N. Gigantic business: titin properties and function through thick and thin. </w:t>
      </w:r>
      <w:r w:rsidRPr="00CC3AE5">
        <w:rPr>
          <w:rFonts w:ascii="Book Antiqua" w:hAnsi="Book Antiqua"/>
          <w:i/>
        </w:rPr>
        <w:t>Circ Res</w:t>
      </w:r>
      <w:r w:rsidRPr="00CC3AE5">
        <w:rPr>
          <w:rFonts w:ascii="Book Antiqua" w:hAnsi="Book Antiqua"/>
        </w:rPr>
        <w:t xml:space="preserve"> 2014; </w:t>
      </w:r>
      <w:r w:rsidRPr="00CC3AE5">
        <w:rPr>
          <w:rFonts w:ascii="Book Antiqua" w:hAnsi="Book Antiqua"/>
          <w:b/>
        </w:rPr>
        <w:t>114</w:t>
      </w:r>
      <w:r w:rsidRPr="00CC3AE5">
        <w:rPr>
          <w:rFonts w:ascii="Book Antiqua" w:hAnsi="Book Antiqua"/>
        </w:rPr>
        <w:t>: 1052-1068 [PMID: 24625729 DOI: 10.1161/CIRCRESAHA.114.301286]</w:t>
      </w:r>
    </w:p>
    <w:p w14:paraId="3DDBF1D2" w14:textId="77777777" w:rsidR="00AA3349" w:rsidRPr="00CC3AE5" w:rsidRDefault="00AA3349" w:rsidP="00CC3AE5">
      <w:pPr>
        <w:spacing w:line="360" w:lineRule="auto"/>
        <w:rPr>
          <w:rFonts w:ascii="Book Antiqua" w:hAnsi="Book Antiqua"/>
        </w:rPr>
      </w:pPr>
      <w:r w:rsidRPr="00CC3AE5">
        <w:rPr>
          <w:rFonts w:ascii="Book Antiqua" w:hAnsi="Book Antiqua"/>
        </w:rPr>
        <w:t xml:space="preserve">20 </w:t>
      </w:r>
      <w:proofErr w:type="spellStart"/>
      <w:r w:rsidRPr="00CC3AE5">
        <w:rPr>
          <w:rFonts w:ascii="Book Antiqua" w:hAnsi="Book Antiqua"/>
          <w:b/>
        </w:rPr>
        <w:t>Borbély</w:t>
      </w:r>
      <w:proofErr w:type="spellEnd"/>
      <w:r w:rsidRPr="00CC3AE5">
        <w:rPr>
          <w:rFonts w:ascii="Book Antiqua" w:hAnsi="Book Antiqua"/>
          <w:b/>
        </w:rPr>
        <w:t xml:space="preserve"> A</w:t>
      </w:r>
      <w:r w:rsidRPr="00CC3AE5">
        <w:rPr>
          <w:rFonts w:ascii="Book Antiqua" w:hAnsi="Book Antiqua"/>
        </w:rPr>
        <w:t xml:space="preserve">, Falcao-Pires I, van </w:t>
      </w:r>
      <w:proofErr w:type="spellStart"/>
      <w:r w:rsidRPr="00CC3AE5">
        <w:rPr>
          <w:rFonts w:ascii="Book Antiqua" w:hAnsi="Book Antiqua"/>
        </w:rPr>
        <w:t>Heerebeek</w:t>
      </w:r>
      <w:proofErr w:type="spellEnd"/>
      <w:r w:rsidRPr="00CC3AE5">
        <w:rPr>
          <w:rFonts w:ascii="Book Antiqua" w:hAnsi="Book Antiqua"/>
        </w:rPr>
        <w:t xml:space="preserve"> L, Hamdani N, </w:t>
      </w:r>
      <w:proofErr w:type="spellStart"/>
      <w:r w:rsidRPr="00CC3AE5">
        <w:rPr>
          <w:rFonts w:ascii="Book Antiqua" w:hAnsi="Book Antiqua"/>
        </w:rPr>
        <w:t>Edes</w:t>
      </w:r>
      <w:proofErr w:type="spellEnd"/>
      <w:r w:rsidRPr="00CC3AE5">
        <w:rPr>
          <w:rFonts w:ascii="Book Antiqua" w:hAnsi="Book Antiqua"/>
        </w:rPr>
        <w:t xml:space="preserve"> I, </w:t>
      </w:r>
      <w:proofErr w:type="spellStart"/>
      <w:r w:rsidRPr="00CC3AE5">
        <w:rPr>
          <w:rFonts w:ascii="Book Antiqua" w:hAnsi="Book Antiqua"/>
        </w:rPr>
        <w:t>Gavina</w:t>
      </w:r>
      <w:proofErr w:type="spellEnd"/>
      <w:r w:rsidRPr="00CC3AE5">
        <w:rPr>
          <w:rFonts w:ascii="Book Antiqua" w:hAnsi="Book Antiqua"/>
        </w:rPr>
        <w:t xml:space="preserve"> C, </w:t>
      </w:r>
      <w:proofErr w:type="spellStart"/>
      <w:r w:rsidRPr="00CC3AE5">
        <w:rPr>
          <w:rFonts w:ascii="Book Antiqua" w:hAnsi="Book Antiqua"/>
        </w:rPr>
        <w:t>Leite</w:t>
      </w:r>
      <w:proofErr w:type="spellEnd"/>
      <w:r w:rsidRPr="00CC3AE5">
        <w:rPr>
          <w:rFonts w:ascii="Book Antiqua" w:hAnsi="Book Antiqua"/>
        </w:rPr>
        <w:t xml:space="preserve">-Moreira AF, </w:t>
      </w:r>
      <w:proofErr w:type="spellStart"/>
      <w:r w:rsidRPr="00CC3AE5">
        <w:rPr>
          <w:rFonts w:ascii="Book Antiqua" w:hAnsi="Book Antiqua"/>
        </w:rPr>
        <w:t>Bronzwaer</w:t>
      </w:r>
      <w:proofErr w:type="spellEnd"/>
      <w:r w:rsidRPr="00CC3AE5">
        <w:rPr>
          <w:rFonts w:ascii="Book Antiqua" w:hAnsi="Book Antiqua"/>
        </w:rPr>
        <w:t xml:space="preserve"> JG, Papp Z, van der Velden J, </w:t>
      </w:r>
      <w:proofErr w:type="spellStart"/>
      <w:r w:rsidRPr="00CC3AE5">
        <w:rPr>
          <w:rFonts w:ascii="Book Antiqua" w:hAnsi="Book Antiqua"/>
        </w:rPr>
        <w:t>Stienen</w:t>
      </w:r>
      <w:proofErr w:type="spellEnd"/>
      <w:r w:rsidRPr="00CC3AE5">
        <w:rPr>
          <w:rFonts w:ascii="Book Antiqua" w:hAnsi="Book Antiqua"/>
        </w:rPr>
        <w:t xml:space="preserve"> GJ, Paulus WJ. </w:t>
      </w:r>
      <w:proofErr w:type="spellStart"/>
      <w:r w:rsidRPr="00CC3AE5">
        <w:rPr>
          <w:rFonts w:ascii="Book Antiqua" w:hAnsi="Book Antiqua"/>
        </w:rPr>
        <w:t>Hypophosphorylation</w:t>
      </w:r>
      <w:proofErr w:type="spellEnd"/>
      <w:r w:rsidRPr="00CC3AE5">
        <w:rPr>
          <w:rFonts w:ascii="Book Antiqua" w:hAnsi="Book Antiqua"/>
        </w:rPr>
        <w:t xml:space="preserve"> of the Stiff N2B titin isoform raises cardiomyocyte resting tension in failing human myocardium. </w:t>
      </w:r>
      <w:r w:rsidRPr="00CC3AE5">
        <w:rPr>
          <w:rFonts w:ascii="Book Antiqua" w:hAnsi="Book Antiqua"/>
          <w:i/>
        </w:rPr>
        <w:t>Circ Res</w:t>
      </w:r>
      <w:r w:rsidRPr="00CC3AE5">
        <w:rPr>
          <w:rFonts w:ascii="Book Antiqua" w:hAnsi="Book Antiqua"/>
        </w:rPr>
        <w:t xml:space="preserve"> 2009; </w:t>
      </w:r>
      <w:r w:rsidRPr="00CC3AE5">
        <w:rPr>
          <w:rFonts w:ascii="Book Antiqua" w:hAnsi="Book Antiqua"/>
          <w:b/>
        </w:rPr>
        <w:t>104</w:t>
      </w:r>
      <w:r w:rsidRPr="00CC3AE5">
        <w:rPr>
          <w:rFonts w:ascii="Book Antiqua" w:hAnsi="Book Antiqua"/>
        </w:rPr>
        <w:t>: 780-786 [PMID: 19179657 DOI: 10.1161/CIRCRESAHA.108.193326]</w:t>
      </w:r>
    </w:p>
    <w:p w14:paraId="39D8D936" w14:textId="77777777" w:rsidR="00AA3349" w:rsidRPr="00CC3AE5" w:rsidRDefault="00AA3349" w:rsidP="00CC3AE5">
      <w:pPr>
        <w:spacing w:line="360" w:lineRule="auto"/>
        <w:rPr>
          <w:rFonts w:ascii="Book Antiqua" w:hAnsi="Book Antiqua"/>
        </w:rPr>
      </w:pPr>
      <w:r w:rsidRPr="00CC3AE5">
        <w:rPr>
          <w:rFonts w:ascii="Book Antiqua" w:hAnsi="Book Antiqua"/>
        </w:rPr>
        <w:t xml:space="preserve">21 </w:t>
      </w:r>
      <w:r w:rsidRPr="00CC3AE5">
        <w:rPr>
          <w:rFonts w:ascii="Book Antiqua" w:hAnsi="Book Antiqua"/>
          <w:b/>
        </w:rPr>
        <w:t xml:space="preserve">van </w:t>
      </w:r>
      <w:proofErr w:type="spellStart"/>
      <w:r w:rsidRPr="00CC3AE5">
        <w:rPr>
          <w:rFonts w:ascii="Book Antiqua" w:hAnsi="Book Antiqua"/>
          <w:b/>
        </w:rPr>
        <w:t>Heerebeek</w:t>
      </w:r>
      <w:proofErr w:type="spellEnd"/>
      <w:r w:rsidRPr="00CC3AE5">
        <w:rPr>
          <w:rFonts w:ascii="Book Antiqua" w:hAnsi="Book Antiqua"/>
          <w:b/>
        </w:rPr>
        <w:t xml:space="preserve"> L</w:t>
      </w:r>
      <w:r w:rsidRPr="00CC3AE5">
        <w:rPr>
          <w:rFonts w:ascii="Book Antiqua" w:hAnsi="Book Antiqua"/>
        </w:rPr>
        <w:t xml:space="preserve">, Hamdani N, </w:t>
      </w:r>
      <w:proofErr w:type="spellStart"/>
      <w:r w:rsidRPr="00CC3AE5">
        <w:rPr>
          <w:rFonts w:ascii="Book Antiqua" w:hAnsi="Book Antiqua"/>
        </w:rPr>
        <w:t>Falcão</w:t>
      </w:r>
      <w:proofErr w:type="spellEnd"/>
      <w:r w:rsidRPr="00CC3AE5">
        <w:rPr>
          <w:rFonts w:ascii="Book Antiqua" w:hAnsi="Book Antiqua"/>
        </w:rPr>
        <w:t xml:space="preserve">-Pires I, </w:t>
      </w:r>
      <w:proofErr w:type="spellStart"/>
      <w:r w:rsidRPr="00CC3AE5">
        <w:rPr>
          <w:rFonts w:ascii="Book Antiqua" w:hAnsi="Book Antiqua"/>
        </w:rPr>
        <w:t>Leite</w:t>
      </w:r>
      <w:proofErr w:type="spellEnd"/>
      <w:r w:rsidRPr="00CC3AE5">
        <w:rPr>
          <w:rFonts w:ascii="Book Antiqua" w:hAnsi="Book Antiqua"/>
        </w:rPr>
        <w:t xml:space="preserve">-Moreira AF, </w:t>
      </w:r>
      <w:proofErr w:type="spellStart"/>
      <w:r w:rsidRPr="00CC3AE5">
        <w:rPr>
          <w:rFonts w:ascii="Book Antiqua" w:hAnsi="Book Antiqua"/>
        </w:rPr>
        <w:t>Begieneman</w:t>
      </w:r>
      <w:proofErr w:type="spellEnd"/>
      <w:r w:rsidRPr="00CC3AE5">
        <w:rPr>
          <w:rFonts w:ascii="Book Antiqua" w:hAnsi="Book Antiqua"/>
        </w:rPr>
        <w:t xml:space="preserve"> MP, </w:t>
      </w:r>
      <w:proofErr w:type="spellStart"/>
      <w:r w:rsidRPr="00CC3AE5">
        <w:rPr>
          <w:rFonts w:ascii="Book Antiqua" w:hAnsi="Book Antiqua"/>
        </w:rPr>
        <w:t>Bronzwaer</w:t>
      </w:r>
      <w:proofErr w:type="spellEnd"/>
      <w:r w:rsidRPr="00CC3AE5">
        <w:rPr>
          <w:rFonts w:ascii="Book Antiqua" w:hAnsi="Book Antiqua"/>
        </w:rPr>
        <w:t xml:space="preserve"> JG, van der Velden J, </w:t>
      </w:r>
      <w:proofErr w:type="spellStart"/>
      <w:r w:rsidRPr="00CC3AE5">
        <w:rPr>
          <w:rFonts w:ascii="Book Antiqua" w:hAnsi="Book Antiqua"/>
        </w:rPr>
        <w:t>Stienen</w:t>
      </w:r>
      <w:proofErr w:type="spellEnd"/>
      <w:r w:rsidRPr="00CC3AE5">
        <w:rPr>
          <w:rFonts w:ascii="Book Antiqua" w:hAnsi="Book Antiqua"/>
        </w:rPr>
        <w:t xml:space="preserve"> GJ, </w:t>
      </w:r>
      <w:proofErr w:type="spellStart"/>
      <w:r w:rsidRPr="00CC3AE5">
        <w:rPr>
          <w:rFonts w:ascii="Book Antiqua" w:hAnsi="Book Antiqua"/>
        </w:rPr>
        <w:t>Laarman</w:t>
      </w:r>
      <w:proofErr w:type="spellEnd"/>
      <w:r w:rsidRPr="00CC3AE5">
        <w:rPr>
          <w:rFonts w:ascii="Book Antiqua" w:hAnsi="Book Antiqua"/>
        </w:rPr>
        <w:t xml:space="preserve"> GJ, </w:t>
      </w:r>
      <w:proofErr w:type="spellStart"/>
      <w:r w:rsidRPr="00CC3AE5">
        <w:rPr>
          <w:rFonts w:ascii="Book Antiqua" w:hAnsi="Book Antiqua"/>
        </w:rPr>
        <w:t>Somsen</w:t>
      </w:r>
      <w:proofErr w:type="spellEnd"/>
      <w:r w:rsidRPr="00CC3AE5">
        <w:rPr>
          <w:rFonts w:ascii="Book Antiqua" w:hAnsi="Book Antiqua"/>
        </w:rPr>
        <w:t xml:space="preserve"> A, </w:t>
      </w:r>
      <w:proofErr w:type="spellStart"/>
      <w:r w:rsidRPr="00CC3AE5">
        <w:rPr>
          <w:rFonts w:ascii="Book Antiqua" w:hAnsi="Book Antiqua"/>
        </w:rPr>
        <w:t>Verheugt</w:t>
      </w:r>
      <w:proofErr w:type="spellEnd"/>
      <w:r w:rsidRPr="00CC3AE5">
        <w:rPr>
          <w:rFonts w:ascii="Book Antiqua" w:hAnsi="Book Antiqua"/>
        </w:rPr>
        <w:t xml:space="preserve"> FW, </w:t>
      </w:r>
      <w:proofErr w:type="spellStart"/>
      <w:r w:rsidRPr="00CC3AE5">
        <w:rPr>
          <w:rFonts w:ascii="Book Antiqua" w:hAnsi="Book Antiqua"/>
        </w:rPr>
        <w:t>Niessen</w:t>
      </w:r>
      <w:proofErr w:type="spellEnd"/>
      <w:r w:rsidRPr="00CC3AE5">
        <w:rPr>
          <w:rFonts w:ascii="Book Antiqua" w:hAnsi="Book Antiqua"/>
        </w:rPr>
        <w:t xml:space="preserve"> HW, Paulus WJ. Low myocardial protein kinase G activity in heart failure with preserved ejection fraction. </w:t>
      </w:r>
      <w:r w:rsidRPr="00CC3AE5">
        <w:rPr>
          <w:rFonts w:ascii="Book Antiqua" w:hAnsi="Book Antiqua"/>
          <w:i/>
        </w:rPr>
        <w:t>Circulation</w:t>
      </w:r>
      <w:r w:rsidRPr="00CC3AE5">
        <w:rPr>
          <w:rFonts w:ascii="Book Antiqua" w:hAnsi="Book Antiqua"/>
        </w:rPr>
        <w:t xml:space="preserve"> 2012; </w:t>
      </w:r>
      <w:r w:rsidRPr="00CC3AE5">
        <w:rPr>
          <w:rFonts w:ascii="Book Antiqua" w:hAnsi="Book Antiqua"/>
          <w:b/>
        </w:rPr>
        <w:t>126</w:t>
      </w:r>
      <w:r w:rsidRPr="00CC3AE5">
        <w:rPr>
          <w:rFonts w:ascii="Book Antiqua" w:hAnsi="Book Antiqua"/>
        </w:rPr>
        <w:t>: 830-839 [PMID: 22806632 DOI: 10.1161/CIRCULATIONAHA.111.076075]</w:t>
      </w:r>
    </w:p>
    <w:p w14:paraId="4F11B0E0" w14:textId="77777777" w:rsidR="00AA3349" w:rsidRPr="00CC3AE5" w:rsidRDefault="00AA3349" w:rsidP="00CC3AE5">
      <w:pPr>
        <w:spacing w:line="360" w:lineRule="auto"/>
        <w:rPr>
          <w:rFonts w:ascii="Book Antiqua" w:hAnsi="Book Antiqua"/>
        </w:rPr>
      </w:pPr>
      <w:r w:rsidRPr="00CC3AE5">
        <w:rPr>
          <w:rFonts w:ascii="Book Antiqua" w:hAnsi="Book Antiqua"/>
        </w:rPr>
        <w:t xml:space="preserve">22 </w:t>
      </w:r>
      <w:r w:rsidRPr="00CC3AE5">
        <w:rPr>
          <w:rFonts w:ascii="Book Antiqua" w:hAnsi="Book Antiqua"/>
          <w:b/>
        </w:rPr>
        <w:t>Collier P</w:t>
      </w:r>
      <w:r w:rsidRPr="00CC3AE5">
        <w:rPr>
          <w:rFonts w:ascii="Book Antiqua" w:hAnsi="Book Antiqua"/>
        </w:rPr>
        <w:t xml:space="preserve">, Watson CJ, </w:t>
      </w:r>
      <w:proofErr w:type="spellStart"/>
      <w:r w:rsidRPr="00CC3AE5">
        <w:rPr>
          <w:rFonts w:ascii="Book Antiqua" w:hAnsi="Book Antiqua"/>
        </w:rPr>
        <w:t>Voon</w:t>
      </w:r>
      <w:proofErr w:type="spellEnd"/>
      <w:r w:rsidRPr="00CC3AE5">
        <w:rPr>
          <w:rFonts w:ascii="Book Antiqua" w:hAnsi="Book Antiqua"/>
        </w:rPr>
        <w:t xml:space="preserve"> V, Phelan D, Jan A, </w:t>
      </w:r>
      <w:proofErr w:type="spellStart"/>
      <w:r w:rsidRPr="00CC3AE5">
        <w:rPr>
          <w:rFonts w:ascii="Book Antiqua" w:hAnsi="Book Antiqua"/>
        </w:rPr>
        <w:t>Mak</w:t>
      </w:r>
      <w:proofErr w:type="spellEnd"/>
      <w:r w:rsidRPr="00CC3AE5">
        <w:rPr>
          <w:rFonts w:ascii="Book Antiqua" w:hAnsi="Book Antiqua"/>
        </w:rPr>
        <w:t xml:space="preserve"> G, </w:t>
      </w:r>
      <w:proofErr w:type="spellStart"/>
      <w:r w:rsidRPr="00CC3AE5">
        <w:rPr>
          <w:rFonts w:ascii="Book Antiqua" w:hAnsi="Book Antiqua"/>
        </w:rPr>
        <w:t>Martos</w:t>
      </w:r>
      <w:proofErr w:type="spellEnd"/>
      <w:r w:rsidRPr="00CC3AE5">
        <w:rPr>
          <w:rFonts w:ascii="Book Antiqua" w:hAnsi="Book Antiqua"/>
        </w:rPr>
        <w:t xml:space="preserve"> R, Baugh JA, </w:t>
      </w:r>
      <w:proofErr w:type="spellStart"/>
      <w:r w:rsidRPr="00CC3AE5">
        <w:rPr>
          <w:rFonts w:ascii="Book Antiqua" w:hAnsi="Book Antiqua"/>
        </w:rPr>
        <w:t>Ledwidge</w:t>
      </w:r>
      <w:proofErr w:type="spellEnd"/>
      <w:r w:rsidRPr="00CC3AE5">
        <w:rPr>
          <w:rFonts w:ascii="Book Antiqua" w:hAnsi="Book Antiqua"/>
        </w:rPr>
        <w:t xml:space="preserve"> MT, McDonald KM. Can emerging biomarkers of myocardial </w:t>
      </w:r>
      <w:proofErr w:type="spellStart"/>
      <w:r w:rsidRPr="00CC3AE5">
        <w:rPr>
          <w:rFonts w:ascii="Book Antiqua" w:hAnsi="Book Antiqua"/>
        </w:rPr>
        <w:t>remodelling</w:t>
      </w:r>
      <w:proofErr w:type="spellEnd"/>
      <w:r w:rsidRPr="00CC3AE5">
        <w:rPr>
          <w:rFonts w:ascii="Book Antiqua" w:hAnsi="Book Antiqua"/>
        </w:rPr>
        <w:t xml:space="preserve"> identify asymptomatic hypertensive patients at risk for diastolic dysfunction and diastolic heart failure? </w:t>
      </w:r>
      <w:r w:rsidRPr="00CC3AE5">
        <w:rPr>
          <w:rFonts w:ascii="Book Antiqua" w:hAnsi="Book Antiqua"/>
          <w:i/>
        </w:rPr>
        <w:t>Eur J Heart Fail</w:t>
      </w:r>
      <w:r w:rsidRPr="00CC3AE5">
        <w:rPr>
          <w:rFonts w:ascii="Book Antiqua" w:hAnsi="Book Antiqua"/>
        </w:rPr>
        <w:t xml:space="preserve"> 2011; </w:t>
      </w:r>
      <w:r w:rsidRPr="00CC3AE5">
        <w:rPr>
          <w:rFonts w:ascii="Book Antiqua" w:hAnsi="Book Antiqua"/>
          <w:b/>
        </w:rPr>
        <w:t>13</w:t>
      </w:r>
      <w:r w:rsidRPr="00CC3AE5">
        <w:rPr>
          <w:rFonts w:ascii="Book Antiqua" w:hAnsi="Book Antiqua"/>
        </w:rPr>
        <w:t>: 1087-1095 [PMID: 21719449 DOI: 10.1093/</w:t>
      </w:r>
      <w:proofErr w:type="spellStart"/>
      <w:r w:rsidRPr="00CC3AE5">
        <w:rPr>
          <w:rFonts w:ascii="Book Antiqua" w:hAnsi="Book Antiqua"/>
        </w:rPr>
        <w:t>eurjhf</w:t>
      </w:r>
      <w:proofErr w:type="spellEnd"/>
      <w:r w:rsidRPr="00CC3AE5">
        <w:rPr>
          <w:rFonts w:ascii="Book Antiqua" w:hAnsi="Book Antiqua"/>
        </w:rPr>
        <w:t>/hfr079]</w:t>
      </w:r>
    </w:p>
    <w:p w14:paraId="74BB6D6B" w14:textId="77777777" w:rsidR="00AA3349" w:rsidRPr="00CC3AE5" w:rsidRDefault="00AA3349" w:rsidP="00CC3AE5">
      <w:pPr>
        <w:spacing w:line="360" w:lineRule="auto"/>
        <w:rPr>
          <w:rFonts w:ascii="Book Antiqua" w:hAnsi="Book Antiqua"/>
        </w:rPr>
      </w:pPr>
      <w:r w:rsidRPr="00CC3AE5">
        <w:rPr>
          <w:rFonts w:ascii="Book Antiqua" w:hAnsi="Book Antiqua"/>
        </w:rPr>
        <w:t xml:space="preserve">23 </w:t>
      </w:r>
      <w:r w:rsidRPr="00CC3AE5">
        <w:rPr>
          <w:rFonts w:ascii="Book Antiqua" w:hAnsi="Book Antiqua"/>
          <w:b/>
        </w:rPr>
        <w:t>Shah KB</w:t>
      </w:r>
      <w:r w:rsidRPr="00CC3AE5">
        <w:rPr>
          <w:rFonts w:ascii="Book Antiqua" w:hAnsi="Book Antiqua"/>
        </w:rPr>
        <w:t xml:space="preserve">, Kop WJ, Christenson RH, </w:t>
      </w:r>
      <w:proofErr w:type="spellStart"/>
      <w:r w:rsidRPr="00CC3AE5">
        <w:rPr>
          <w:rFonts w:ascii="Book Antiqua" w:hAnsi="Book Antiqua"/>
        </w:rPr>
        <w:t>Diercks</w:t>
      </w:r>
      <w:proofErr w:type="spellEnd"/>
      <w:r w:rsidRPr="00CC3AE5">
        <w:rPr>
          <w:rFonts w:ascii="Book Antiqua" w:hAnsi="Book Antiqua"/>
        </w:rPr>
        <w:t xml:space="preserve"> DB, Henderson S, Hanson K, Li SY, </w:t>
      </w:r>
      <w:proofErr w:type="spellStart"/>
      <w:r w:rsidRPr="00CC3AE5">
        <w:rPr>
          <w:rFonts w:ascii="Book Antiqua" w:hAnsi="Book Antiqua"/>
        </w:rPr>
        <w:t>deFilippi</w:t>
      </w:r>
      <w:proofErr w:type="spellEnd"/>
      <w:r w:rsidRPr="00CC3AE5">
        <w:rPr>
          <w:rFonts w:ascii="Book Antiqua" w:hAnsi="Book Antiqua"/>
        </w:rPr>
        <w:t xml:space="preserve"> CR. Prognostic utility of ST2 in patients with acute dyspnea and preserved left ventricular ejection fraction. </w:t>
      </w:r>
      <w:r w:rsidRPr="00CC3AE5">
        <w:rPr>
          <w:rFonts w:ascii="Book Antiqua" w:hAnsi="Book Antiqua"/>
          <w:i/>
        </w:rPr>
        <w:t>Clin Chem</w:t>
      </w:r>
      <w:r w:rsidRPr="00CC3AE5">
        <w:rPr>
          <w:rFonts w:ascii="Book Antiqua" w:hAnsi="Book Antiqua"/>
        </w:rPr>
        <w:t xml:space="preserve"> 2011; </w:t>
      </w:r>
      <w:r w:rsidRPr="00CC3AE5">
        <w:rPr>
          <w:rFonts w:ascii="Book Antiqua" w:hAnsi="Book Antiqua"/>
          <w:b/>
        </w:rPr>
        <w:t>57</w:t>
      </w:r>
      <w:r w:rsidRPr="00CC3AE5">
        <w:rPr>
          <w:rFonts w:ascii="Book Antiqua" w:hAnsi="Book Antiqua"/>
        </w:rPr>
        <w:t>: 874-882 [PMID: 21515743 DOI: 10.1373/clinchem.2010.159277]</w:t>
      </w:r>
    </w:p>
    <w:p w14:paraId="55619F3A" w14:textId="77777777" w:rsidR="00AA3349" w:rsidRPr="00CC3AE5" w:rsidRDefault="00AA3349" w:rsidP="00CC3AE5">
      <w:pPr>
        <w:spacing w:line="360" w:lineRule="auto"/>
        <w:rPr>
          <w:rFonts w:ascii="Book Antiqua" w:hAnsi="Book Antiqua"/>
        </w:rPr>
      </w:pPr>
      <w:r w:rsidRPr="00CC3AE5">
        <w:rPr>
          <w:rFonts w:ascii="Book Antiqua" w:hAnsi="Book Antiqua"/>
        </w:rPr>
        <w:t xml:space="preserve">24 </w:t>
      </w:r>
      <w:r w:rsidRPr="00CC3AE5">
        <w:rPr>
          <w:rFonts w:ascii="Book Antiqua" w:hAnsi="Book Antiqua"/>
          <w:b/>
        </w:rPr>
        <w:t>Matsubara J</w:t>
      </w:r>
      <w:r w:rsidRPr="00CC3AE5">
        <w:rPr>
          <w:rFonts w:ascii="Book Antiqua" w:hAnsi="Book Antiqua"/>
        </w:rPr>
        <w:t xml:space="preserve">, Sugiyama S, Nozaki T, </w:t>
      </w:r>
      <w:proofErr w:type="spellStart"/>
      <w:r w:rsidRPr="00CC3AE5">
        <w:rPr>
          <w:rFonts w:ascii="Book Antiqua" w:hAnsi="Book Antiqua"/>
        </w:rPr>
        <w:t>Sugamura</w:t>
      </w:r>
      <w:proofErr w:type="spellEnd"/>
      <w:r w:rsidRPr="00CC3AE5">
        <w:rPr>
          <w:rFonts w:ascii="Book Antiqua" w:hAnsi="Book Antiqua"/>
        </w:rPr>
        <w:t xml:space="preserve"> K, </w:t>
      </w:r>
      <w:proofErr w:type="spellStart"/>
      <w:r w:rsidRPr="00CC3AE5">
        <w:rPr>
          <w:rFonts w:ascii="Book Antiqua" w:hAnsi="Book Antiqua"/>
        </w:rPr>
        <w:t>Konishi</w:t>
      </w:r>
      <w:proofErr w:type="spellEnd"/>
      <w:r w:rsidRPr="00CC3AE5">
        <w:rPr>
          <w:rFonts w:ascii="Book Antiqua" w:hAnsi="Book Antiqua"/>
        </w:rPr>
        <w:t xml:space="preserve"> M, </w:t>
      </w:r>
      <w:proofErr w:type="spellStart"/>
      <w:r w:rsidRPr="00CC3AE5">
        <w:rPr>
          <w:rFonts w:ascii="Book Antiqua" w:hAnsi="Book Antiqua"/>
        </w:rPr>
        <w:t>Ohba</w:t>
      </w:r>
      <w:proofErr w:type="spellEnd"/>
      <w:r w:rsidRPr="00CC3AE5">
        <w:rPr>
          <w:rFonts w:ascii="Book Antiqua" w:hAnsi="Book Antiqua"/>
        </w:rPr>
        <w:t xml:space="preserve"> K, Matsuzawa Y, Akiyama E, Yamamoto E, Sakamoto K, </w:t>
      </w:r>
      <w:proofErr w:type="spellStart"/>
      <w:r w:rsidRPr="00CC3AE5">
        <w:rPr>
          <w:rFonts w:ascii="Book Antiqua" w:hAnsi="Book Antiqua"/>
        </w:rPr>
        <w:t>Nagayoshi</w:t>
      </w:r>
      <w:proofErr w:type="spellEnd"/>
      <w:r w:rsidRPr="00CC3AE5">
        <w:rPr>
          <w:rFonts w:ascii="Book Antiqua" w:hAnsi="Book Antiqua"/>
        </w:rPr>
        <w:t xml:space="preserve"> Y, </w:t>
      </w:r>
      <w:proofErr w:type="spellStart"/>
      <w:r w:rsidRPr="00CC3AE5">
        <w:rPr>
          <w:rFonts w:ascii="Book Antiqua" w:hAnsi="Book Antiqua"/>
        </w:rPr>
        <w:t>Kaikita</w:t>
      </w:r>
      <w:proofErr w:type="spellEnd"/>
      <w:r w:rsidRPr="00CC3AE5">
        <w:rPr>
          <w:rFonts w:ascii="Book Antiqua" w:hAnsi="Book Antiqua"/>
        </w:rPr>
        <w:t xml:space="preserve"> K, Sumida H, Kim-</w:t>
      </w:r>
      <w:proofErr w:type="spellStart"/>
      <w:r w:rsidRPr="00CC3AE5">
        <w:rPr>
          <w:rFonts w:ascii="Book Antiqua" w:hAnsi="Book Antiqua"/>
        </w:rPr>
        <w:t>Mitsuyama</w:t>
      </w:r>
      <w:proofErr w:type="spellEnd"/>
      <w:r w:rsidRPr="00CC3AE5">
        <w:rPr>
          <w:rFonts w:ascii="Book Antiqua" w:hAnsi="Book Antiqua"/>
        </w:rPr>
        <w:t xml:space="preserve"> S, Ogawa H. Pentraxin 3 is a new inflammatory marker correlated with left ventricular diastolic dysfunction and heart failure with normal ejection fraction. </w:t>
      </w:r>
      <w:r w:rsidRPr="00CC3AE5">
        <w:rPr>
          <w:rFonts w:ascii="Book Antiqua" w:hAnsi="Book Antiqua"/>
          <w:i/>
        </w:rPr>
        <w:t xml:space="preserve">J Am Coll </w:t>
      </w:r>
      <w:proofErr w:type="spellStart"/>
      <w:r w:rsidRPr="00CC3AE5">
        <w:rPr>
          <w:rFonts w:ascii="Book Antiqua" w:hAnsi="Book Antiqua"/>
          <w:i/>
        </w:rPr>
        <w:lastRenderedPageBreak/>
        <w:t>Cardiol</w:t>
      </w:r>
      <w:proofErr w:type="spellEnd"/>
      <w:r w:rsidRPr="00CC3AE5">
        <w:rPr>
          <w:rFonts w:ascii="Book Antiqua" w:hAnsi="Book Antiqua"/>
        </w:rPr>
        <w:t xml:space="preserve"> 2011; </w:t>
      </w:r>
      <w:r w:rsidRPr="00CC3AE5">
        <w:rPr>
          <w:rFonts w:ascii="Book Antiqua" w:hAnsi="Book Antiqua"/>
          <w:b/>
        </w:rPr>
        <w:t>57</w:t>
      </w:r>
      <w:r w:rsidRPr="00CC3AE5">
        <w:rPr>
          <w:rFonts w:ascii="Book Antiqua" w:hAnsi="Book Antiqua"/>
        </w:rPr>
        <w:t>: 861-869 [PMID: 21310324 DOI: 10.1016/j.cardfail.2011.06.380]</w:t>
      </w:r>
    </w:p>
    <w:p w14:paraId="1D264991" w14:textId="77777777" w:rsidR="00AA3349" w:rsidRPr="00CC3AE5" w:rsidRDefault="00AA3349" w:rsidP="00CC3AE5">
      <w:pPr>
        <w:spacing w:line="360" w:lineRule="auto"/>
        <w:rPr>
          <w:rFonts w:ascii="Book Antiqua" w:hAnsi="Book Antiqua"/>
        </w:rPr>
      </w:pPr>
      <w:r w:rsidRPr="00CC3AE5">
        <w:rPr>
          <w:rFonts w:ascii="Book Antiqua" w:hAnsi="Book Antiqua"/>
        </w:rPr>
        <w:t xml:space="preserve">25 </w:t>
      </w:r>
      <w:proofErr w:type="spellStart"/>
      <w:r w:rsidRPr="00CC3AE5">
        <w:rPr>
          <w:rFonts w:ascii="Book Antiqua" w:hAnsi="Book Antiqua"/>
          <w:b/>
        </w:rPr>
        <w:t>Zuo</w:t>
      </w:r>
      <w:proofErr w:type="spellEnd"/>
      <w:r w:rsidRPr="00CC3AE5">
        <w:rPr>
          <w:rFonts w:ascii="Book Antiqua" w:hAnsi="Book Antiqua"/>
          <w:b/>
        </w:rPr>
        <w:t xml:space="preserve"> L</w:t>
      </w:r>
      <w:r w:rsidRPr="00CC3AE5">
        <w:rPr>
          <w:rFonts w:ascii="Book Antiqua" w:hAnsi="Book Antiqua"/>
        </w:rPr>
        <w:t xml:space="preserve">, Chuang CC, </w:t>
      </w:r>
      <w:proofErr w:type="spellStart"/>
      <w:r w:rsidRPr="00CC3AE5">
        <w:rPr>
          <w:rFonts w:ascii="Book Antiqua" w:hAnsi="Book Antiqua"/>
        </w:rPr>
        <w:t>Hemmelgarn</w:t>
      </w:r>
      <w:proofErr w:type="spellEnd"/>
      <w:r w:rsidRPr="00CC3AE5">
        <w:rPr>
          <w:rFonts w:ascii="Book Antiqua" w:hAnsi="Book Antiqua"/>
        </w:rPr>
        <w:t xml:space="preserve"> BT, Best TM. Heart failure with preserved ejection fraction: Defining the function of ROS and NO. </w:t>
      </w:r>
      <w:r w:rsidRPr="00CC3AE5">
        <w:rPr>
          <w:rFonts w:ascii="Book Antiqua" w:hAnsi="Book Antiqua"/>
          <w:i/>
        </w:rPr>
        <w:t xml:space="preserve">J </w:t>
      </w:r>
      <w:proofErr w:type="spellStart"/>
      <w:r w:rsidRPr="00CC3AE5">
        <w:rPr>
          <w:rFonts w:ascii="Book Antiqua" w:hAnsi="Book Antiqua"/>
          <w:i/>
        </w:rPr>
        <w:t>Appl</w:t>
      </w:r>
      <w:proofErr w:type="spellEnd"/>
      <w:r w:rsidRPr="00CC3AE5">
        <w:rPr>
          <w:rFonts w:ascii="Book Antiqua" w:hAnsi="Book Antiqua"/>
          <w:i/>
        </w:rPr>
        <w:t xml:space="preserve"> </w:t>
      </w:r>
      <w:proofErr w:type="spellStart"/>
      <w:r w:rsidRPr="00CC3AE5">
        <w:rPr>
          <w:rFonts w:ascii="Book Antiqua" w:hAnsi="Book Antiqua"/>
          <w:i/>
        </w:rPr>
        <w:t>Physiol</w:t>
      </w:r>
      <w:proofErr w:type="spellEnd"/>
      <w:r w:rsidRPr="00CC3AE5">
        <w:rPr>
          <w:rFonts w:ascii="Book Antiqua" w:hAnsi="Book Antiqua"/>
          <w:i/>
        </w:rPr>
        <w:t xml:space="preserve"> (1985)</w:t>
      </w:r>
      <w:r w:rsidRPr="00CC3AE5">
        <w:rPr>
          <w:rFonts w:ascii="Book Antiqua" w:hAnsi="Book Antiqua"/>
        </w:rPr>
        <w:t xml:space="preserve"> 2015; </w:t>
      </w:r>
      <w:r w:rsidRPr="00CC3AE5">
        <w:rPr>
          <w:rFonts w:ascii="Book Antiqua" w:hAnsi="Book Antiqua"/>
          <w:b/>
        </w:rPr>
        <w:t>119</w:t>
      </w:r>
      <w:r w:rsidRPr="00CC3AE5">
        <w:rPr>
          <w:rFonts w:ascii="Book Antiqua" w:hAnsi="Book Antiqua"/>
        </w:rPr>
        <w:t>: 944-951 [PMID: 25977452 DOI: 10.1152/japplphysiol.01149.2014]</w:t>
      </w:r>
    </w:p>
    <w:p w14:paraId="324FC028" w14:textId="5A9331B6" w:rsidR="00AA3349" w:rsidRPr="00CC3AE5" w:rsidRDefault="00AA3349" w:rsidP="00CC3AE5">
      <w:pPr>
        <w:spacing w:line="360" w:lineRule="auto"/>
        <w:rPr>
          <w:rFonts w:ascii="Book Antiqua" w:hAnsi="Book Antiqua"/>
        </w:rPr>
      </w:pPr>
      <w:r w:rsidRPr="00CC3AE5">
        <w:rPr>
          <w:rFonts w:ascii="Book Antiqua" w:hAnsi="Book Antiqua"/>
        </w:rPr>
        <w:t>2</w:t>
      </w:r>
      <w:r w:rsidR="00CC3AE5">
        <w:rPr>
          <w:rFonts w:ascii="Book Antiqua" w:hAnsi="Book Antiqua"/>
        </w:rPr>
        <w:t>6</w:t>
      </w:r>
      <w:r w:rsidRPr="00CC3AE5">
        <w:rPr>
          <w:rFonts w:ascii="Book Antiqua" w:hAnsi="Book Antiqua"/>
        </w:rPr>
        <w:t xml:space="preserve"> </w:t>
      </w:r>
      <w:proofErr w:type="spellStart"/>
      <w:r w:rsidRPr="00CC3AE5">
        <w:rPr>
          <w:rFonts w:ascii="Book Antiqua" w:hAnsi="Book Antiqua"/>
          <w:b/>
        </w:rPr>
        <w:t>Runte</w:t>
      </w:r>
      <w:proofErr w:type="spellEnd"/>
      <w:r w:rsidRPr="00CC3AE5">
        <w:rPr>
          <w:rFonts w:ascii="Book Antiqua" w:hAnsi="Book Antiqua"/>
          <w:b/>
        </w:rPr>
        <w:t xml:space="preserve"> KE</w:t>
      </w:r>
      <w:r w:rsidRPr="00CC3AE5">
        <w:rPr>
          <w:rFonts w:ascii="Book Antiqua" w:hAnsi="Book Antiqua"/>
        </w:rPr>
        <w:t xml:space="preserve">, Bell SP, Selby DE, </w:t>
      </w:r>
      <w:proofErr w:type="spellStart"/>
      <w:r w:rsidRPr="00CC3AE5">
        <w:rPr>
          <w:rFonts w:ascii="Book Antiqua" w:hAnsi="Book Antiqua"/>
        </w:rPr>
        <w:t>Häußler</w:t>
      </w:r>
      <w:proofErr w:type="spellEnd"/>
      <w:r w:rsidRPr="00CC3AE5">
        <w:rPr>
          <w:rFonts w:ascii="Book Antiqua" w:hAnsi="Book Antiqua"/>
        </w:rPr>
        <w:t xml:space="preserve"> TN, Ashikaga T, </w:t>
      </w:r>
      <w:proofErr w:type="spellStart"/>
      <w:r w:rsidRPr="00CC3AE5">
        <w:rPr>
          <w:rFonts w:ascii="Book Antiqua" w:hAnsi="Book Antiqua"/>
        </w:rPr>
        <w:t>LeWinter</w:t>
      </w:r>
      <w:proofErr w:type="spellEnd"/>
      <w:r w:rsidRPr="00CC3AE5">
        <w:rPr>
          <w:rFonts w:ascii="Book Antiqua" w:hAnsi="Book Antiqua"/>
        </w:rPr>
        <w:t xml:space="preserve"> MM, Palmer BM, Meyer M. Relaxation and the Role of Calcium in Isolated Contracting Myocardium From Patients With Hypertensive Heart Disease and Heart Failure With Preserved Ejection Fraction. </w:t>
      </w:r>
      <w:r w:rsidRPr="00CC3AE5">
        <w:rPr>
          <w:rFonts w:ascii="Book Antiqua" w:hAnsi="Book Antiqua"/>
          <w:i/>
        </w:rPr>
        <w:t>Circ Heart Fail</w:t>
      </w:r>
      <w:r w:rsidRPr="00CC3AE5">
        <w:rPr>
          <w:rFonts w:ascii="Book Antiqua" w:hAnsi="Book Antiqua"/>
        </w:rPr>
        <w:t xml:space="preserve"> 2017; </w:t>
      </w:r>
      <w:r w:rsidRPr="00CC3AE5">
        <w:rPr>
          <w:rFonts w:ascii="Book Antiqua" w:hAnsi="Book Antiqua"/>
          <w:b/>
        </w:rPr>
        <w:t>10</w:t>
      </w:r>
      <w:r w:rsidRPr="00CC3AE5">
        <w:rPr>
          <w:rFonts w:ascii="Book Antiqua" w:hAnsi="Book Antiqua"/>
        </w:rPr>
        <w:t xml:space="preserve"> [PMID: 28784688 DOI: 10.1161/CIRCHEARTFAILURE.117.004311]</w:t>
      </w:r>
    </w:p>
    <w:p w14:paraId="388B9D64" w14:textId="49D1AE7D" w:rsidR="00AA3349" w:rsidRPr="00CC3AE5" w:rsidRDefault="00AA3349" w:rsidP="00CC3AE5">
      <w:pPr>
        <w:spacing w:line="360" w:lineRule="auto"/>
        <w:rPr>
          <w:rFonts w:ascii="Book Antiqua" w:hAnsi="Book Antiqua"/>
        </w:rPr>
      </w:pPr>
      <w:r w:rsidRPr="00CC3AE5">
        <w:rPr>
          <w:rFonts w:ascii="Book Antiqua" w:hAnsi="Book Antiqua"/>
        </w:rPr>
        <w:t>2</w:t>
      </w:r>
      <w:r w:rsidR="00CC3AE5">
        <w:rPr>
          <w:rFonts w:ascii="Book Antiqua" w:hAnsi="Book Antiqua"/>
        </w:rPr>
        <w:t>7</w:t>
      </w:r>
      <w:r w:rsidRPr="00CC3AE5">
        <w:rPr>
          <w:rFonts w:ascii="Book Antiqua" w:hAnsi="Book Antiqua"/>
        </w:rPr>
        <w:t xml:space="preserve"> </w:t>
      </w:r>
      <w:r w:rsidRPr="00CC3AE5">
        <w:rPr>
          <w:rFonts w:ascii="Book Antiqua" w:hAnsi="Book Antiqua"/>
          <w:b/>
        </w:rPr>
        <w:t>Selby DE</w:t>
      </w:r>
      <w:r w:rsidRPr="00CC3AE5">
        <w:rPr>
          <w:rFonts w:ascii="Book Antiqua" w:hAnsi="Book Antiqua"/>
        </w:rPr>
        <w:t xml:space="preserve">, Palmer BM, </w:t>
      </w:r>
      <w:proofErr w:type="spellStart"/>
      <w:r w:rsidRPr="00CC3AE5">
        <w:rPr>
          <w:rFonts w:ascii="Book Antiqua" w:hAnsi="Book Antiqua"/>
        </w:rPr>
        <w:t>LeWinter</w:t>
      </w:r>
      <w:proofErr w:type="spellEnd"/>
      <w:r w:rsidRPr="00CC3AE5">
        <w:rPr>
          <w:rFonts w:ascii="Book Antiqua" w:hAnsi="Book Antiqua"/>
        </w:rPr>
        <w:t xml:space="preserve"> MM, Meyer M. Tachycardia-induced diastolic dysfunction and resting tone in myocardium from patients with a normal ejection fraction. </w:t>
      </w:r>
      <w:r w:rsidRPr="00CC3AE5">
        <w:rPr>
          <w:rFonts w:ascii="Book Antiqua" w:hAnsi="Book Antiqua"/>
          <w:i/>
        </w:rPr>
        <w:t xml:space="preserve">J Am Coll </w:t>
      </w:r>
      <w:proofErr w:type="spellStart"/>
      <w:r w:rsidRPr="00CC3AE5">
        <w:rPr>
          <w:rFonts w:ascii="Book Antiqua" w:hAnsi="Book Antiqua"/>
          <w:i/>
        </w:rPr>
        <w:t>Cardiol</w:t>
      </w:r>
      <w:proofErr w:type="spellEnd"/>
      <w:r w:rsidRPr="00CC3AE5">
        <w:rPr>
          <w:rFonts w:ascii="Book Antiqua" w:hAnsi="Book Antiqua"/>
        </w:rPr>
        <w:t xml:space="preserve"> 2011; </w:t>
      </w:r>
      <w:r w:rsidRPr="00CC3AE5">
        <w:rPr>
          <w:rFonts w:ascii="Book Antiqua" w:hAnsi="Book Antiqua"/>
          <w:b/>
        </w:rPr>
        <w:t>58</w:t>
      </w:r>
      <w:r w:rsidRPr="00CC3AE5">
        <w:rPr>
          <w:rFonts w:ascii="Book Antiqua" w:hAnsi="Book Antiqua"/>
        </w:rPr>
        <w:t>: 147-154 [PMID: 21718911 DOI: 10.1016/j.jacc.2010.10.069]</w:t>
      </w:r>
    </w:p>
    <w:p w14:paraId="5F21DD84" w14:textId="3AA58958" w:rsidR="00AA3349" w:rsidRPr="00CC3AE5" w:rsidRDefault="00AA3349" w:rsidP="00CC3AE5">
      <w:pPr>
        <w:spacing w:line="360" w:lineRule="auto"/>
        <w:rPr>
          <w:rFonts w:ascii="Book Antiqua" w:hAnsi="Book Antiqua"/>
        </w:rPr>
      </w:pPr>
      <w:r w:rsidRPr="00CC3AE5">
        <w:rPr>
          <w:rFonts w:ascii="Book Antiqua" w:hAnsi="Book Antiqua"/>
        </w:rPr>
        <w:t>2</w:t>
      </w:r>
      <w:r w:rsidR="00CC3AE5">
        <w:rPr>
          <w:rFonts w:ascii="Book Antiqua" w:hAnsi="Book Antiqua"/>
        </w:rPr>
        <w:t>8</w:t>
      </w:r>
      <w:r w:rsidRPr="00CC3AE5">
        <w:rPr>
          <w:rFonts w:ascii="Book Antiqua" w:hAnsi="Book Antiqua"/>
        </w:rPr>
        <w:t xml:space="preserve"> </w:t>
      </w:r>
      <w:r w:rsidRPr="00CC3AE5">
        <w:rPr>
          <w:rFonts w:ascii="Book Antiqua" w:hAnsi="Book Antiqua"/>
          <w:b/>
        </w:rPr>
        <w:t>Maier LS</w:t>
      </w:r>
      <w:r w:rsidRPr="00CC3AE5">
        <w:rPr>
          <w:rFonts w:ascii="Book Antiqua" w:hAnsi="Book Antiqua"/>
        </w:rPr>
        <w:t xml:space="preserve">, </w:t>
      </w:r>
      <w:proofErr w:type="spellStart"/>
      <w:r w:rsidRPr="00CC3AE5">
        <w:rPr>
          <w:rFonts w:ascii="Book Antiqua" w:hAnsi="Book Antiqua"/>
        </w:rPr>
        <w:t>Layug</w:t>
      </w:r>
      <w:proofErr w:type="spellEnd"/>
      <w:r w:rsidRPr="00CC3AE5">
        <w:rPr>
          <w:rFonts w:ascii="Book Antiqua" w:hAnsi="Book Antiqua"/>
        </w:rPr>
        <w:t xml:space="preserve"> B, </w:t>
      </w:r>
      <w:proofErr w:type="spellStart"/>
      <w:r w:rsidRPr="00CC3AE5">
        <w:rPr>
          <w:rFonts w:ascii="Book Antiqua" w:hAnsi="Book Antiqua"/>
        </w:rPr>
        <w:t>Karwatowska-Prokopczuk</w:t>
      </w:r>
      <w:proofErr w:type="spellEnd"/>
      <w:r w:rsidRPr="00CC3AE5">
        <w:rPr>
          <w:rFonts w:ascii="Book Antiqua" w:hAnsi="Book Antiqua"/>
        </w:rPr>
        <w:t xml:space="preserve"> E, </w:t>
      </w:r>
      <w:proofErr w:type="spellStart"/>
      <w:r w:rsidRPr="00CC3AE5">
        <w:rPr>
          <w:rFonts w:ascii="Book Antiqua" w:hAnsi="Book Antiqua"/>
        </w:rPr>
        <w:t>Belardinelli</w:t>
      </w:r>
      <w:proofErr w:type="spellEnd"/>
      <w:r w:rsidRPr="00CC3AE5">
        <w:rPr>
          <w:rFonts w:ascii="Book Antiqua" w:hAnsi="Book Antiqua"/>
        </w:rPr>
        <w:t xml:space="preserve"> L, Lee S, Sander J, Lang C, Wachter R, </w:t>
      </w:r>
      <w:proofErr w:type="spellStart"/>
      <w:r w:rsidRPr="00CC3AE5">
        <w:rPr>
          <w:rFonts w:ascii="Book Antiqua" w:hAnsi="Book Antiqua"/>
        </w:rPr>
        <w:t>Edelmann</w:t>
      </w:r>
      <w:proofErr w:type="spellEnd"/>
      <w:r w:rsidRPr="00CC3AE5">
        <w:rPr>
          <w:rFonts w:ascii="Book Antiqua" w:hAnsi="Book Antiqua"/>
        </w:rPr>
        <w:t xml:space="preserve"> F, </w:t>
      </w:r>
      <w:proofErr w:type="spellStart"/>
      <w:r w:rsidRPr="00CC3AE5">
        <w:rPr>
          <w:rFonts w:ascii="Book Antiqua" w:hAnsi="Book Antiqua"/>
        </w:rPr>
        <w:t>Hasenfuss</w:t>
      </w:r>
      <w:proofErr w:type="spellEnd"/>
      <w:r w:rsidRPr="00CC3AE5">
        <w:rPr>
          <w:rFonts w:ascii="Book Antiqua" w:hAnsi="Book Antiqua"/>
        </w:rPr>
        <w:t xml:space="preserve"> G, </w:t>
      </w:r>
      <w:proofErr w:type="spellStart"/>
      <w:r w:rsidRPr="00CC3AE5">
        <w:rPr>
          <w:rFonts w:ascii="Book Antiqua" w:hAnsi="Book Antiqua"/>
        </w:rPr>
        <w:t>Jacobshagen</w:t>
      </w:r>
      <w:proofErr w:type="spellEnd"/>
      <w:r w:rsidRPr="00CC3AE5">
        <w:rPr>
          <w:rFonts w:ascii="Book Antiqua" w:hAnsi="Book Antiqua"/>
        </w:rPr>
        <w:t xml:space="preserve"> C. </w:t>
      </w:r>
      <w:proofErr w:type="spellStart"/>
      <w:r w:rsidRPr="00CC3AE5">
        <w:rPr>
          <w:rFonts w:ascii="Book Antiqua" w:hAnsi="Book Antiqua"/>
        </w:rPr>
        <w:t>RAnoLazIne</w:t>
      </w:r>
      <w:proofErr w:type="spellEnd"/>
      <w:r w:rsidRPr="00CC3AE5">
        <w:rPr>
          <w:rFonts w:ascii="Book Antiqua" w:hAnsi="Book Antiqua"/>
        </w:rPr>
        <w:t xml:space="preserve"> for the treatment of diastolic heart failure in patients with preserved ejection fraction: the RALI-DHF proof-of-concept study. </w:t>
      </w:r>
      <w:r w:rsidRPr="00CC3AE5">
        <w:rPr>
          <w:rFonts w:ascii="Book Antiqua" w:hAnsi="Book Antiqua"/>
          <w:i/>
        </w:rPr>
        <w:t>JACC Heart Fail</w:t>
      </w:r>
      <w:r w:rsidRPr="00CC3AE5">
        <w:rPr>
          <w:rFonts w:ascii="Book Antiqua" w:hAnsi="Book Antiqua"/>
        </w:rPr>
        <w:t xml:space="preserve"> 2013; </w:t>
      </w:r>
      <w:r w:rsidRPr="00CC3AE5">
        <w:rPr>
          <w:rFonts w:ascii="Book Antiqua" w:hAnsi="Book Antiqua"/>
          <w:b/>
        </w:rPr>
        <w:t>1</w:t>
      </w:r>
      <w:r w:rsidRPr="00CC3AE5">
        <w:rPr>
          <w:rFonts w:ascii="Book Antiqua" w:hAnsi="Book Antiqua"/>
        </w:rPr>
        <w:t>: 115-122 [PMID: 24621836 DOI: 10.1016/j.jchf.2012.12.002]</w:t>
      </w:r>
    </w:p>
    <w:p w14:paraId="313C0924" w14:textId="1026BCF8" w:rsidR="00AA3349" w:rsidRPr="00CC3AE5" w:rsidRDefault="00CC3AE5" w:rsidP="00CC3AE5">
      <w:pPr>
        <w:spacing w:line="360" w:lineRule="auto"/>
        <w:rPr>
          <w:rFonts w:ascii="Book Antiqua" w:hAnsi="Book Antiqua"/>
        </w:rPr>
      </w:pPr>
      <w:r>
        <w:rPr>
          <w:rFonts w:ascii="Book Antiqua" w:hAnsi="Book Antiqua"/>
        </w:rPr>
        <w:t>29</w:t>
      </w:r>
      <w:r w:rsidR="00AA3349" w:rsidRPr="00CC3AE5">
        <w:rPr>
          <w:rFonts w:ascii="Book Antiqua" w:hAnsi="Book Antiqua"/>
        </w:rPr>
        <w:t xml:space="preserve"> </w:t>
      </w:r>
      <w:proofErr w:type="spellStart"/>
      <w:r w:rsidR="00AA3349" w:rsidRPr="00CC3AE5">
        <w:rPr>
          <w:rFonts w:ascii="Book Antiqua" w:hAnsi="Book Antiqua"/>
          <w:b/>
        </w:rPr>
        <w:t>Borbély</w:t>
      </w:r>
      <w:proofErr w:type="spellEnd"/>
      <w:r w:rsidR="00AA3349" w:rsidRPr="00CC3AE5">
        <w:rPr>
          <w:rFonts w:ascii="Book Antiqua" w:hAnsi="Book Antiqua"/>
          <w:b/>
        </w:rPr>
        <w:t xml:space="preserve"> A</w:t>
      </w:r>
      <w:r w:rsidR="00AA3349" w:rsidRPr="00CC3AE5">
        <w:rPr>
          <w:rFonts w:ascii="Book Antiqua" w:hAnsi="Book Antiqua"/>
        </w:rPr>
        <w:t xml:space="preserve">, van der Velden J, Papp Z, </w:t>
      </w:r>
      <w:proofErr w:type="spellStart"/>
      <w:r w:rsidR="00AA3349" w:rsidRPr="00CC3AE5">
        <w:rPr>
          <w:rFonts w:ascii="Book Antiqua" w:hAnsi="Book Antiqua"/>
        </w:rPr>
        <w:t>Bronzwaer</w:t>
      </w:r>
      <w:proofErr w:type="spellEnd"/>
      <w:r w:rsidR="00AA3349" w:rsidRPr="00CC3AE5">
        <w:rPr>
          <w:rFonts w:ascii="Book Antiqua" w:hAnsi="Book Antiqua"/>
        </w:rPr>
        <w:t xml:space="preserve"> JG, </w:t>
      </w:r>
      <w:proofErr w:type="spellStart"/>
      <w:r w:rsidR="00AA3349" w:rsidRPr="00CC3AE5">
        <w:rPr>
          <w:rFonts w:ascii="Book Antiqua" w:hAnsi="Book Antiqua"/>
        </w:rPr>
        <w:t>Edes</w:t>
      </w:r>
      <w:proofErr w:type="spellEnd"/>
      <w:r w:rsidR="00AA3349" w:rsidRPr="00CC3AE5">
        <w:rPr>
          <w:rFonts w:ascii="Book Antiqua" w:hAnsi="Book Antiqua"/>
        </w:rPr>
        <w:t xml:space="preserve"> I, </w:t>
      </w:r>
      <w:proofErr w:type="spellStart"/>
      <w:r w:rsidR="00AA3349" w:rsidRPr="00CC3AE5">
        <w:rPr>
          <w:rFonts w:ascii="Book Antiqua" w:hAnsi="Book Antiqua"/>
        </w:rPr>
        <w:t>Stienen</w:t>
      </w:r>
      <w:proofErr w:type="spellEnd"/>
      <w:r w:rsidR="00AA3349" w:rsidRPr="00CC3AE5">
        <w:rPr>
          <w:rFonts w:ascii="Book Antiqua" w:hAnsi="Book Antiqua"/>
        </w:rPr>
        <w:t xml:space="preserve"> GJ, Paulus WJ. Cardiomyocyte stiffness in diastolic heart failure. </w:t>
      </w:r>
      <w:r w:rsidR="00AA3349" w:rsidRPr="00CC3AE5">
        <w:rPr>
          <w:rFonts w:ascii="Book Antiqua" w:hAnsi="Book Antiqua"/>
          <w:i/>
        </w:rPr>
        <w:t>Circulation</w:t>
      </w:r>
      <w:r w:rsidR="00AA3349" w:rsidRPr="00CC3AE5">
        <w:rPr>
          <w:rFonts w:ascii="Book Antiqua" w:hAnsi="Book Antiqua"/>
        </w:rPr>
        <w:t xml:space="preserve"> 2005; </w:t>
      </w:r>
      <w:r w:rsidR="00AA3349" w:rsidRPr="00CC3AE5">
        <w:rPr>
          <w:rFonts w:ascii="Book Antiqua" w:hAnsi="Book Antiqua"/>
          <w:b/>
        </w:rPr>
        <w:t>111</w:t>
      </w:r>
      <w:r w:rsidR="00AA3349" w:rsidRPr="00CC3AE5">
        <w:rPr>
          <w:rFonts w:ascii="Book Antiqua" w:hAnsi="Book Antiqua"/>
        </w:rPr>
        <w:t>: 774-781 [PMID: 15699264 DOI: 10.1161/01.CIR.0000155257.33485.6D]</w:t>
      </w:r>
    </w:p>
    <w:p w14:paraId="67376B0A" w14:textId="6CB409AF" w:rsidR="00AA3349" w:rsidRPr="00CC3AE5" w:rsidRDefault="00AA3349" w:rsidP="00CC3AE5">
      <w:pPr>
        <w:spacing w:line="360" w:lineRule="auto"/>
        <w:rPr>
          <w:rFonts w:ascii="Book Antiqua" w:hAnsi="Book Antiqua"/>
        </w:rPr>
      </w:pPr>
      <w:r w:rsidRPr="00CC3AE5">
        <w:rPr>
          <w:rFonts w:ascii="Book Antiqua" w:hAnsi="Book Antiqua"/>
        </w:rPr>
        <w:t>3</w:t>
      </w:r>
      <w:r w:rsidR="00CC3AE5">
        <w:rPr>
          <w:rFonts w:ascii="Book Antiqua" w:hAnsi="Book Antiqua"/>
        </w:rPr>
        <w:t>0</w:t>
      </w:r>
      <w:r w:rsidRPr="00CC3AE5">
        <w:rPr>
          <w:rFonts w:ascii="Book Antiqua" w:hAnsi="Book Antiqua"/>
        </w:rPr>
        <w:t xml:space="preserve"> </w:t>
      </w:r>
      <w:proofErr w:type="spellStart"/>
      <w:r w:rsidRPr="00CC3AE5">
        <w:rPr>
          <w:rFonts w:ascii="Book Antiqua" w:hAnsi="Book Antiqua"/>
          <w:b/>
        </w:rPr>
        <w:t>Zile</w:t>
      </w:r>
      <w:proofErr w:type="spellEnd"/>
      <w:r w:rsidRPr="00CC3AE5">
        <w:rPr>
          <w:rFonts w:ascii="Book Antiqua" w:hAnsi="Book Antiqua"/>
          <w:b/>
        </w:rPr>
        <w:t xml:space="preserve"> MR</w:t>
      </w:r>
      <w:r w:rsidRPr="00CC3AE5">
        <w:rPr>
          <w:rFonts w:ascii="Book Antiqua" w:hAnsi="Book Antiqua"/>
        </w:rPr>
        <w:t xml:space="preserve">, </w:t>
      </w:r>
      <w:proofErr w:type="spellStart"/>
      <w:r w:rsidRPr="00CC3AE5">
        <w:rPr>
          <w:rFonts w:ascii="Book Antiqua" w:hAnsi="Book Antiqua"/>
        </w:rPr>
        <w:t>Baicu</w:t>
      </w:r>
      <w:proofErr w:type="spellEnd"/>
      <w:r w:rsidRPr="00CC3AE5">
        <w:rPr>
          <w:rFonts w:ascii="Book Antiqua" w:hAnsi="Book Antiqua"/>
        </w:rPr>
        <w:t xml:space="preserve"> CF, </w:t>
      </w:r>
      <w:proofErr w:type="spellStart"/>
      <w:r w:rsidRPr="00CC3AE5">
        <w:rPr>
          <w:rFonts w:ascii="Book Antiqua" w:hAnsi="Book Antiqua"/>
        </w:rPr>
        <w:t>Ikonomidis</w:t>
      </w:r>
      <w:proofErr w:type="spellEnd"/>
      <w:r w:rsidRPr="00CC3AE5">
        <w:rPr>
          <w:rFonts w:ascii="Book Antiqua" w:hAnsi="Book Antiqua"/>
        </w:rPr>
        <w:t xml:space="preserve"> JS, Stroud RE, </w:t>
      </w:r>
      <w:proofErr w:type="spellStart"/>
      <w:r w:rsidRPr="00CC3AE5">
        <w:rPr>
          <w:rFonts w:ascii="Book Antiqua" w:hAnsi="Book Antiqua"/>
        </w:rPr>
        <w:t>Nietert</w:t>
      </w:r>
      <w:proofErr w:type="spellEnd"/>
      <w:r w:rsidRPr="00CC3AE5">
        <w:rPr>
          <w:rFonts w:ascii="Book Antiqua" w:hAnsi="Book Antiqua"/>
        </w:rPr>
        <w:t xml:space="preserve"> PJ, Bradshaw AD, Slater R, Palmer BM, Van Buren P, Meyer M, Redfield MM, Bull DA, </w:t>
      </w:r>
      <w:proofErr w:type="spellStart"/>
      <w:r w:rsidRPr="00CC3AE5">
        <w:rPr>
          <w:rFonts w:ascii="Book Antiqua" w:hAnsi="Book Antiqua"/>
        </w:rPr>
        <w:t>Granzier</w:t>
      </w:r>
      <w:proofErr w:type="spellEnd"/>
      <w:r w:rsidRPr="00CC3AE5">
        <w:rPr>
          <w:rFonts w:ascii="Book Antiqua" w:hAnsi="Book Antiqua"/>
        </w:rPr>
        <w:t xml:space="preserve"> HL, </w:t>
      </w:r>
      <w:proofErr w:type="spellStart"/>
      <w:r w:rsidRPr="00CC3AE5">
        <w:rPr>
          <w:rFonts w:ascii="Book Antiqua" w:hAnsi="Book Antiqua"/>
        </w:rPr>
        <w:t>LeWinter</w:t>
      </w:r>
      <w:proofErr w:type="spellEnd"/>
      <w:r w:rsidRPr="00CC3AE5">
        <w:rPr>
          <w:rFonts w:ascii="Book Antiqua" w:hAnsi="Book Antiqua"/>
        </w:rPr>
        <w:t xml:space="preserve"> MM. Myocardial stiffness in patients with heart failure and a preserved ejection fraction: contributions of collagen and titin. </w:t>
      </w:r>
      <w:r w:rsidRPr="00CC3AE5">
        <w:rPr>
          <w:rFonts w:ascii="Book Antiqua" w:hAnsi="Book Antiqua"/>
          <w:i/>
        </w:rPr>
        <w:t>Circulation</w:t>
      </w:r>
      <w:r w:rsidRPr="00CC3AE5">
        <w:rPr>
          <w:rFonts w:ascii="Book Antiqua" w:hAnsi="Book Antiqua"/>
        </w:rPr>
        <w:t xml:space="preserve"> 2015; </w:t>
      </w:r>
      <w:r w:rsidRPr="00CC3AE5">
        <w:rPr>
          <w:rFonts w:ascii="Book Antiqua" w:hAnsi="Book Antiqua"/>
          <w:b/>
        </w:rPr>
        <w:t>131</w:t>
      </w:r>
      <w:r w:rsidRPr="00CC3AE5">
        <w:rPr>
          <w:rFonts w:ascii="Book Antiqua" w:hAnsi="Book Antiqua"/>
        </w:rPr>
        <w:t>: 1247-1259 [PMID: 25637629 DOI: 10.1161/CIRCULATIONAHA.114.013215]</w:t>
      </w:r>
    </w:p>
    <w:p w14:paraId="54124AFA" w14:textId="456A8F6B" w:rsidR="00AA3349" w:rsidRPr="00CC3AE5" w:rsidRDefault="00AA3349" w:rsidP="00CC3AE5">
      <w:pPr>
        <w:spacing w:line="360" w:lineRule="auto"/>
        <w:rPr>
          <w:rFonts w:ascii="Book Antiqua" w:hAnsi="Book Antiqua"/>
        </w:rPr>
      </w:pPr>
      <w:r w:rsidRPr="00CC3AE5">
        <w:rPr>
          <w:rFonts w:ascii="Book Antiqua" w:hAnsi="Book Antiqua"/>
        </w:rPr>
        <w:t>3</w:t>
      </w:r>
      <w:r w:rsidR="00CC3AE5">
        <w:rPr>
          <w:rFonts w:ascii="Book Antiqua" w:hAnsi="Book Antiqua"/>
        </w:rPr>
        <w:t>1</w:t>
      </w:r>
      <w:r w:rsidRPr="00CC3AE5">
        <w:rPr>
          <w:rFonts w:ascii="Book Antiqua" w:hAnsi="Book Antiqua"/>
        </w:rPr>
        <w:t xml:space="preserve"> </w:t>
      </w:r>
      <w:r w:rsidRPr="00CC3AE5">
        <w:rPr>
          <w:rFonts w:ascii="Book Antiqua" w:hAnsi="Book Antiqua"/>
          <w:b/>
        </w:rPr>
        <w:t>Mohammed SF</w:t>
      </w:r>
      <w:r w:rsidRPr="00CC3AE5">
        <w:rPr>
          <w:rFonts w:ascii="Book Antiqua" w:hAnsi="Book Antiqua"/>
        </w:rPr>
        <w:t xml:space="preserve">, Hussain S, </w:t>
      </w:r>
      <w:proofErr w:type="spellStart"/>
      <w:r w:rsidRPr="00CC3AE5">
        <w:rPr>
          <w:rFonts w:ascii="Book Antiqua" w:hAnsi="Book Antiqua"/>
        </w:rPr>
        <w:t>Mirzoyev</w:t>
      </w:r>
      <w:proofErr w:type="spellEnd"/>
      <w:r w:rsidRPr="00CC3AE5">
        <w:rPr>
          <w:rFonts w:ascii="Book Antiqua" w:hAnsi="Book Antiqua"/>
        </w:rPr>
        <w:t xml:space="preserve"> SA, Edwards WD, </w:t>
      </w:r>
      <w:proofErr w:type="spellStart"/>
      <w:r w:rsidRPr="00CC3AE5">
        <w:rPr>
          <w:rFonts w:ascii="Book Antiqua" w:hAnsi="Book Antiqua"/>
        </w:rPr>
        <w:t>Maleszewski</w:t>
      </w:r>
      <w:proofErr w:type="spellEnd"/>
      <w:r w:rsidRPr="00CC3AE5">
        <w:rPr>
          <w:rFonts w:ascii="Book Antiqua" w:hAnsi="Book Antiqua"/>
        </w:rPr>
        <w:t xml:space="preserve"> JJ, Redfield MM. Coronary microvascular rarefaction and myocardial fibrosis in heart failure with preserved ejection fraction. </w:t>
      </w:r>
      <w:r w:rsidRPr="00CC3AE5">
        <w:rPr>
          <w:rFonts w:ascii="Book Antiqua" w:hAnsi="Book Antiqua"/>
          <w:i/>
        </w:rPr>
        <w:t>Circulation</w:t>
      </w:r>
      <w:r w:rsidRPr="00CC3AE5">
        <w:rPr>
          <w:rFonts w:ascii="Book Antiqua" w:hAnsi="Book Antiqua"/>
        </w:rPr>
        <w:t xml:space="preserve"> 2015; </w:t>
      </w:r>
      <w:r w:rsidRPr="00CC3AE5">
        <w:rPr>
          <w:rFonts w:ascii="Book Antiqua" w:hAnsi="Book Antiqua"/>
          <w:b/>
        </w:rPr>
        <w:t>131</w:t>
      </w:r>
      <w:r w:rsidRPr="00CC3AE5">
        <w:rPr>
          <w:rFonts w:ascii="Book Antiqua" w:hAnsi="Book Antiqua"/>
        </w:rPr>
        <w:t xml:space="preserve">: 550-559 [PMID: 25552356 DOI: </w:t>
      </w:r>
      <w:r w:rsidRPr="00CC3AE5">
        <w:rPr>
          <w:rFonts w:ascii="Book Antiqua" w:hAnsi="Book Antiqua"/>
        </w:rPr>
        <w:lastRenderedPageBreak/>
        <w:t>10.1161/CIRCULATIONAHA.114.009625]</w:t>
      </w:r>
    </w:p>
    <w:p w14:paraId="5CD34BAF" w14:textId="1A0828F5" w:rsidR="00AA3349" w:rsidRPr="00CC3AE5" w:rsidRDefault="00AA3349" w:rsidP="00CC3AE5">
      <w:pPr>
        <w:spacing w:line="360" w:lineRule="auto"/>
        <w:rPr>
          <w:rFonts w:ascii="Book Antiqua" w:hAnsi="Book Antiqua"/>
        </w:rPr>
      </w:pPr>
      <w:r w:rsidRPr="00CC3AE5">
        <w:rPr>
          <w:rFonts w:ascii="Book Antiqua" w:hAnsi="Book Antiqua"/>
        </w:rPr>
        <w:t>3</w:t>
      </w:r>
      <w:r w:rsidR="00CC3AE5">
        <w:rPr>
          <w:rFonts w:ascii="Book Antiqua" w:hAnsi="Book Antiqua"/>
        </w:rPr>
        <w:t>2</w:t>
      </w:r>
      <w:r w:rsidRPr="00CC3AE5">
        <w:rPr>
          <w:rFonts w:ascii="Book Antiqua" w:hAnsi="Book Antiqua"/>
        </w:rPr>
        <w:t xml:space="preserve"> </w:t>
      </w:r>
      <w:proofErr w:type="spellStart"/>
      <w:r w:rsidRPr="00CC3AE5">
        <w:rPr>
          <w:rFonts w:ascii="Book Antiqua" w:hAnsi="Book Antiqua"/>
          <w:b/>
        </w:rPr>
        <w:t>Kapur</w:t>
      </w:r>
      <w:proofErr w:type="spellEnd"/>
      <w:r w:rsidRPr="00CC3AE5">
        <w:rPr>
          <w:rFonts w:ascii="Book Antiqua" w:hAnsi="Book Antiqua"/>
          <w:b/>
        </w:rPr>
        <w:t xml:space="preserve"> NK</w:t>
      </w:r>
      <w:r w:rsidRPr="00CC3AE5">
        <w:rPr>
          <w:rFonts w:ascii="Book Antiqua" w:hAnsi="Book Antiqua"/>
        </w:rPr>
        <w:t xml:space="preserve">. Transforming growth factor-β: governing the transition from inflammation to fibrosis in heart failure with preserved left ventricular function. </w:t>
      </w:r>
      <w:r w:rsidRPr="00CC3AE5">
        <w:rPr>
          <w:rFonts w:ascii="Book Antiqua" w:hAnsi="Book Antiqua"/>
          <w:i/>
        </w:rPr>
        <w:t>Circ Heart Fail</w:t>
      </w:r>
      <w:r w:rsidRPr="00CC3AE5">
        <w:rPr>
          <w:rFonts w:ascii="Book Antiqua" w:hAnsi="Book Antiqua"/>
        </w:rPr>
        <w:t xml:space="preserve"> 2011; </w:t>
      </w:r>
      <w:r w:rsidRPr="00CC3AE5">
        <w:rPr>
          <w:rFonts w:ascii="Book Antiqua" w:hAnsi="Book Antiqua"/>
          <w:b/>
        </w:rPr>
        <w:t>4</w:t>
      </w:r>
      <w:r w:rsidRPr="00CC3AE5">
        <w:rPr>
          <w:rFonts w:ascii="Book Antiqua" w:hAnsi="Book Antiqua"/>
        </w:rPr>
        <w:t>: 5-7 [PMID: 21245455 DOI: 10.1161/CIRCHEARTFAILURE.110.960054]</w:t>
      </w:r>
    </w:p>
    <w:p w14:paraId="310B63DF" w14:textId="22226ED0" w:rsidR="00AA3349" w:rsidRPr="00CC3AE5" w:rsidRDefault="00AA3349" w:rsidP="00CC3AE5">
      <w:pPr>
        <w:spacing w:line="360" w:lineRule="auto"/>
        <w:rPr>
          <w:rFonts w:ascii="Book Antiqua" w:hAnsi="Book Antiqua"/>
        </w:rPr>
      </w:pPr>
      <w:r w:rsidRPr="00CC3AE5">
        <w:rPr>
          <w:rFonts w:ascii="Book Antiqua" w:hAnsi="Book Antiqua"/>
        </w:rPr>
        <w:t>3</w:t>
      </w:r>
      <w:r w:rsidR="00CC3AE5">
        <w:rPr>
          <w:rFonts w:ascii="Book Antiqua" w:hAnsi="Book Antiqua"/>
        </w:rPr>
        <w:t>3</w:t>
      </w:r>
      <w:r w:rsidRPr="00CC3AE5">
        <w:rPr>
          <w:rFonts w:ascii="Book Antiqua" w:hAnsi="Book Antiqua"/>
        </w:rPr>
        <w:t xml:space="preserve"> </w:t>
      </w:r>
      <w:proofErr w:type="spellStart"/>
      <w:r w:rsidRPr="00CC3AE5">
        <w:rPr>
          <w:rFonts w:ascii="Book Antiqua" w:hAnsi="Book Antiqua"/>
          <w:b/>
        </w:rPr>
        <w:t>Schelbert</w:t>
      </w:r>
      <w:proofErr w:type="spellEnd"/>
      <w:r w:rsidRPr="00CC3AE5">
        <w:rPr>
          <w:rFonts w:ascii="Book Antiqua" w:hAnsi="Book Antiqua"/>
          <w:b/>
        </w:rPr>
        <w:t xml:space="preserve"> EB</w:t>
      </w:r>
      <w:r w:rsidRPr="00CC3AE5">
        <w:rPr>
          <w:rFonts w:ascii="Book Antiqua" w:hAnsi="Book Antiqua"/>
        </w:rPr>
        <w:t xml:space="preserve">, </w:t>
      </w:r>
      <w:proofErr w:type="spellStart"/>
      <w:r w:rsidRPr="00CC3AE5">
        <w:rPr>
          <w:rFonts w:ascii="Book Antiqua" w:hAnsi="Book Antiqua"/>
        </w:rPr>
        <w:t>Fonarow</w:t>
      </w:r>
      <w:proofErr w:type="spellEnd"/>
      <w:r w:rsidRPr="00CC3AE5">
        <w:rPr>
          <w:rFonts w:ascii="Book Antiqua" w:hAnsi="Book Antiqua"/>
        </w:rPr>
        <w:t xml:space="preserve"> GC, </w:t>
      </w:r>
      <w:proofErr w:type="spellStart"/>
      <w:r w:rsidRPr="00CC3AE5">
        <w:rPr>
          <w:rFonts w:ascii="Book Antiqua" w:hAnsi="Book Antiqua"/>
        </w:rPr>
        <w:t>Bonow</w:t>
      </w:r>
      <w:proofErr w:type="spellEnd"/>
      <w:r w:rsidRPr="00CC3AE5">
        <w:rPr>
          <w:rFonts w:ascii="Book Antiqua" w:hAnsi="Book Antiqua"/>
        </w:rPr>
        <w:t xml:space="preserve"> RO, Butler J, </w:t>
      </w:r>
      <w:proofErr w:type="spellStart"/>
      <w:r w:rsidRPr="00CC3AE5">
        <w:rPr>
          <w:rFonts w:ascii="Book Antiqua" w:hAnsi="Book Antiqua"/>
        </w:rPr>
        <w:t>Gheorghiade</w:t>
      </w:r>
      <w:proofErr w:type="spellEnd"/>
      <w:r w:rsidRPr="00CC3AE5">
        <w:rPr>
          <w:rFonts w:ascii="Book Antiqua" w:hAnsi="Book Antiqua"/>
        </w:rPr>
        <w:t xml:space="preserve"> M. Therapeutic targets in heart failure: refocusing on the myocardial </w:t>
      </w:r>
      <w:proofErr w:type="spellStart"/>
      <w:r w:rsidRPr="00CC3AE5">
        <w:rPr>
          <w:rFonts w:ascii="Book Antiqua" w:hAnsi="Book Antiqua"/>
        </w:rPr>
        <w:t>interstitium</w:t>
      </w:r>
      <w:proofErr w:type="spellEnd"/>
      <w:r w:rsidRPr="00CC3AE5">
        <w:rPr>
          <w:rFonts w:ascii="Book Antiqua" w:hAnsi="Book Antiqua"/>
        </w:rPr>
        <w:t xml:space="preserve">. </w:t>
      </w:r>
      <w:r w:rsidRPr="00CC3AE5">
        <w:rPr>
          <w:rFonts w:ascii="Book Antiqua" w:hAnsi="Book Antiqua"/>
          <w:i/>
        </w:rPr>
        <w:t xml:space="preserve">J Am Coll </w:t>
      </w:r>
      <w:proofErr w:type="spellStart"/>
      <w:r w:rsidRPr="00CC3AE5">
        <w:rPr>
          <w:rFonts w:ascii="Book Antiqua" w:hAnsi="Book Antiqua"/>
          <w:i/>
        </w:rPr>
        <w:t>Cardiol</w:t>
      </w:r>
      <w:proofErr w:type="spellEnd"/>
      <w:r w:rsidRPr="00CC3AE5">
        <w:rPr>
          <w:rFonts w:ascii="Book Antiqua" w:hAnsi="Book Antiqua"/>
        </w:rPr>
        <w:t xml:space="preserve"> 2014; </w:t>
      </w:r>
      <w:r w:rsidRPr="00CC3AE5">
        <w:rPr>
          <w:rFonts w:ascii="Book Antiqua" w:hAnsi="Book Antiqua"/>
          <w:b/>
        </w:rPr>
        <w:t>63</w:t>
      </w:r>
      <w:r w:rsidRPr="00CC3AE5">
        <w:rPr>
          <w:rFonts w:ascii="Book Antiqua" w:hAnsi="Book Antiqua"/>
        </w:rPr>
        <w:t>: 2188-2198 [PMID: 24657693 DOI: 10.1016/j.jacc.2014.01.068]</w:t>
      </w:r>
    </w:p>
    <w:p w14:paraId="1D03400D" w14:textId="47F4CB31" w:rsidR="00AA3349" w:rsidRPr="00CC3AE5" w:rsidRDefault="00AA3349" w:rsidP="00CC3AE5">
      <w:pPr>
        <w:spacing w:line="360" w:lineRule="auto"/>
        <w:rPr>
          <w:rFonts w:ascii="Book Antiqua" w:hAnsi="Book Antiqua"/>
        </w:rPr>
      </w:pPr>
      <w:r w:rsidRPr="00CC3AE5">
        <w:rPr>
          <w:rFonts w:ascii="Book Antiqua" w:hAnsi="Book Antiqua"/>
        </w:rPr>
        <w:t>3</w:t>
      </w:r>
      <w:r w:rsidR="00CC3AE5">
        <w:rPr>
          <w:rFonts w:ascii="Book Antiqua" w:hAnsi="Book Antiqua"/>
        </w:rPr>
        <w:t>4</w:t>
      </w:r>
      <w:r w:rsidRPr="00CC3AE5">
        <w:rPr>
          <w:rFonts w:ascii="Book Antiqua" w:hAnsi="Book Antiqua"/>
        </w:rPr>
        <w:t xml:space="preserve"> </w:t>
      </w:r>
      <w:r w:rsidRPr="00CC3AE5">
        <w:rPr>
          <w:rFonts w:ascii="Book Antiqua" w:hAnsi="Book Antiqua"/>
          <w:b/>
        </w:rPr>
        <w:t>Beale AL</w:t>
      </w:r>
      <w:r w:rsidRPr="00CC3AE5">
        <w:rPr>
          <w:rFonts w:ascii="Book Antiqua" w:hAnsi="Book Antiqua"/>
        </w:rPr>
        <w:t xml:space="preserve">, Meyer P, Marwick TH, Lam CSP, Kaye DM. Sex Differences in Cardiovascular Pathophysiology: Why Women Are Overrepresented in Heart Failure With Preserved Ejection Fraction. </w:t>
      </w:r>
      <w:r w:rsidRPr="00CC3AE5">
        <w:rPr>
          <w:rFonts w:ascii="Book Antiqua" w:hAnsi="Book Antiqua"/>
          <w:i/>
        </w:rPr>
        <w:t>Circulation</w:t>
      </w:r>
      <w:r w:rsidRPr="00CC3AE5">
        <w:rPr>
          <w:rFonts w:ascii="Book Antiqua" w:hAnsi="Book Antiqua"/>
        </w:rPr>
        <w:t xml:space="preserve"> 2018; </w:t>
      </w:r>
      <w:r w:rsidRPr="00CC3AE5">
        <w:rPr>
          <w:rFonts w:ascii="Book Antiqua" w:hAnsi="Book Antiqua"/>
          <w:b/>
        </w:rPr>
        <w:t>138</w:t>
      </w:r>
      <w:r w:rsidRPr="00CC3AE5">
        <w:rPr>
          <w:rFonts w:ascii="Book Antiqua" w:hAnsi="Book Antiqua"/>
        </w:rPr>
        <w:t>: 198-205 [PMID: 29986961 DOI: 10.1161/CIRCULATIONAHA.118.034271]</w:t>
      </w:r>
    </w:p>
    <w:p w14:paraId="20BCE4A1" w14:textId="1F496FF3" w:rsidR="00AA3349" w:rsidRPr="00CC3AE5" w:rsidRDefault="00AA3349" w:rsidP="00CC3AE5">
      <w:pPr>
        <w:spacing w:line="360" w:lineRule="auto"/>
        <w:rPr>
          <w:rFonts w:ascii="Book Antiqua" w:hAnsi="Book Antiqua"/>
        </w:rPr>
      </w:pPr>
      <w:r w:rsidRPr="00CC3AE5">
        <w:rPr>
          <w:rFonts w:ascii="Book Antiqua" w:hAnsi="Book Antiqua"/>
        </w:rPr>
        <w:t>3</w:t>
      </w:r>
      <w:r w:rsidR="00CC3AE5">
        <w:rPr>
          <w:rFonts w:ascii="Book Antiqua" w:hAnsi="Book Antiqua"/>
        </w:rPr>
        <w:t>5</w:t>
      </w:r>
      <w:r w:rsidRPr="00CC3AE5">
        <w:rPr>
          <w:rFonts w:ascii="Book Antiqua" w:hAnsi="Book Antiqua"/>
        </w:rPr>
        <w:t xml:space="preserve"> </w:t>
      </w:r>
      <w:r w:rsidRPr="00CC3AE5">
        <w:rPr>
          <w:rFonts w:ascii="Book Antiqua" w:hAnsi="Book Antiqua"/>
          <w:b/>
        </w:rPr>
        <w:t>Zeng H</w:t>
      </w:r>
      <w:r w:rsidRPr="00CC3AE5">
        <w:rPr>
          <w:rFonts w:ascii="Book Antiqua" w:hAnsi="Book Antiqua"/>
        </w:rPr>
        <w:t xml:space="preserve">, Chen JX. Microvascular Rarefaction and Heart Failure With Preserved Ejection Fraction. </w:t>
      </w:r>
      <w:r w:rsidRPr="00CC3AE5">
        <w:rPr>
          <w:rFonts w:ascii="Book Antiqua" w:hAnsi="Book Antiqua"/>
          <w:i/>
        </w:rPr>
        <w:t>Front Cardiovasc Med</w:t>
      </w:r>
      <w:r w:rsidRPr="00CC3AE5">
        <w:rPr>
          <w:rFonts w:ascii="Book Antiqua" w:hAnsi="Book Antiqua"/>
        </w:rPr>
        <w:t xml:space="preserve"> 2019; </w:t>
      </w:r>
      <w:r w:rsidRPr="00CC3AE5">
        <w:rPr>
          <w:rFonts w:ascii="Book Antiqua" w:hAnsi="Book Antiqua"/>
          <w:b/>
        </w:rPr>
        <w:t>6</w:t>
      </w:r>
      <w:r w:rsidRPr="00CC3AE5">
        <w:rPr>
          <w:rFonts w:ascii="Book Antiqua" w:hAnsi="Book Antiqua"/>
        </w:rPr>
        <w:t>: 15 [PMID: 30873415 DOI: 10.3389/fcvm.2019.00015]</w:t>
      </w:r>
    </w:p>
    <w:p w14:paraId="099BA6EB" w14:textId="6245E71D" w:rsidR="00AA3349" w:rsidRPr="00CC3AE5" w:rsidRDefault="00AA3349" w:rsidP="00CC3AE5">
      <w:pPr>
        <w:spacing w:line="360" w:lineRule="auto"/>
        <w:rPr>
          <w:rFonts w:ascii="Book Antiqua" w:hAnsi="Book Antiqua"/>
        </w:rPr>
      </w:pPr>
      <w:r w:rsidRPr="00CC3AE5">
        <w:rPr>
          <w:rFonts w:ascii="Book Antiqua" w:hAnsi="Book Antiqua"/>
        </w:rPr>
        <w:t>3</w:t>
      </w:r>
      <w:r w:rsidR="00CC3AE5">
        <w:rPr>
          <w:rFonts w:ascii="Book Antiqua" w:hAnsi="Book Antiqua"/>
        </w:rPr>
        <w:t>6</w:t>
      </w:r>
      <w:r w:rsidRPr="00CC3AE5">
        <w:rPr>
          <w:rFonts w:ascii="Book Antiqua" w:hAnsi="Book Antiqua"/>
        </w:rPr>
        <w:t xml:space="preserve"> </w:t>
      </w:r>
      <w:r w:rsidRPr="00CC3AE5">
        <w:rPr>
          <w:rFonts w:ascii="Book Antiqua" w:hAnsi="Book Antiqua"/>
          <w:b/>
        </w:rPr>
        <w:t>Packer M</w:t>
      </w:r>
      <w:r w:rsidRPr="00CC3AE5">
        <w:rPr>
          <w:rFonts w:ascii="Book Antiqua" w:hAnsi="Book Antiqua"/>
        </w:rPr>
        <w:t xml:space="preserve">. Derangements in adrenergic-adipokine </w:t>
      </w:r>
      <w:proofErr w:type="spellStart"/>
      <w:r w:rsidRPr="00CC3AE5">
        <w:rPr>
          <w:rFonts w:ascii="Book Antiqua" w:hAnsi="Book Antiqua"/>
        </w:rPr>
        <w:t>signalling</w:t>
      </w:r>
      <w:proofErr w:type="spellEnd"/>
      <w:r w:rsidRPr="00CC3AE5">
        <w:rPr>
          <w:rFonts w:ascii="Book Antiqua" w:hAnsi="Book Antiqua"/>
        </w:rPr>
        <w:t xml:space="preserve"> establish a neurohormonal basis for obesity-related heart failure with a preserved ejection fraction. </w:t>
      </w:r>
      <w:r w:rsidRPr="00CC3AE5">
        <w:rPr>
          <w:rFonts w:ascii="Book Antiqua" w:hAnsi="Book Antiqua"/>
          <w:i/>
        </w:rPr>
        <w:t>Eur J Heart Fail</w:t>
      </w:r>
      <w:r w:rsidRPr="00CC3AE5">
        <w:rPr>
          <w:rFonts w:ascii="Book Antiqua" w:hAnsi="Book Antiqua"/>
        </w:rPr>
        <w:t xml:space="preserve"> 2018; </w:t>
      </w:r>
      <w:r w:rsidRPr="00CC3AE5">
        <w:rPr>
          <w:rFonts w:ascii="Book Antiqua" w:hAnsi="Book Antiqua"/>
          <w:b/>
        </w:rPr>
        <w:t>20</w:t>
      </w:r>
      <w:r w:rsidRPr="00CC3AE5">
        <w:rPr>
          <w:rFonts w:ascii="Book Antiqua" w:hAnsi="Book Antiqua"/>
        </w:rPr>
        <w:t>: 873-878 [PMID: 29493068 DOI: 10.1002/ejhf.1167]</w:t>
      </w:r>
    </w:p>
    <w:p w14:paraId="335F4237" w14:textId="2032E400" w:rsidR="00AA3349" w:rsidRPr="00CC3AE5" w:rsidRDefault="00AA3349" w:rsidP="00CC3AE5">
      <w:pPr>
        <w:spacing w:line="360" w:lineRule="auto"/>
        <w:rPr>
          <w:rFonts w:ascii="Book Antiqua" w:hAnsi="Book Antiqua"/>
        </w:rPr>
      </w:pPr>
      <w:r w:rsidRPr="00CC3AE5">
        <w:rPr>
          <w:rFonts w:ascii="Book Antiqua" w:hAnsi="Book Antiqua"/>
        </w:rPr>
        <w:t>3</w:t>
      </w:r>
      <w:r w:rsidR="00CC3AE5">
        <w:rPr>
          <w:rFonts w:ascii="Book Antiqua" w:hAnsi="Book Antiqua"/>
        </w:rPr>
        <w:t>7</w:t>
      </w:r>
      <w:r w:rsidRPr="00CC3AE5">
        <w:rPr>
          <w:rFonts w:ascii="Book Antiqua" w:hAnsi="Book Antiqua"/>
        </w:rPr>
        <w:t xml:space="preserve"> </w:t>
      </w:r>
      <w:r w:rsidRPr="00CC3AE5">
        <w:rPr>
          <w:rFonts w:ascii="Book Antiqua" w:hAnsi="Book Antiqua"/>
          <w:b/>
        </w:rPr>
        <w:t>Martínez-Martínez E</w:t>
      </w:r>
      <w:r w:rsidRPr="00CC3AE5">
        <w:rPr>
          <w:rFonts w:ascii="Book Antiqua" w:hAnsi="Book Antiqua"/>
        </w:rPr>
        <w:t xml:space="preserve">, Jurado-López R, Valero-Muñoz M, Bartolomé MV, Ballesteros S, </w:t>
      </w:r>
      <w:proofErr w:type="spellStart"/>
      <w:r w:rsidRPr="00CC3AE5">
        <w:rPr>
          <w:rFonts w:ascii="Book Antiqua" w:hAnsi="Book Antiqua"/>
        </w:rPr>
        <w:t>Luaces</w:t>
      </w:r>
      <w:proofErr w:type="spellEnd"/>
      <w:r w:rsidRPr="00CC3AE5">
        <w:rPr>
          <w:rFonts w:ascii="Book Antiqua" w:hAnsi="Book Antiqua"/>
        </w:rPr>
        <w:t xml:space="preserve"> M, Briones AM, López-Andrés N, </w:t>
      </w:r>
      <w:proofErr w:type="spellStart"/>
      <w:r w:rsidRPr="00CC3AE5">
        <w:rPr>
          <w:rFonts w:ascii="Book Antiqua" w:hAnsi="Book Antiqua"/>
        </w:rPr>
        <w:t>Miana</w:t>
      </w:r>
      <w:proofErr w:type="spellEnd"/>
      <w:r w:rsidRPr="00CC3AE5">
        <w:rPr>
          <w:rFonts w:ascii="Book Antiqua" w:hAnsi="Book Antiqua"/>
        </w:rPr>
        <w:t xml:space="preserve"> M, </w:t>
      </w:r>
      <w:proofErr w:type="spellStart"/>
      <w:r w:rsidRPr="00CC3AE5">
        <w:rPr>
          <w:rFonts w:ascii="Book Antiqua" w:hAnsi="Book Antiqua"/>
        </w:rPr>
        <w:t>Cachofeiro</w:t>
      </w:r>
      <w:proofErr w:type="spellEnd"/>
      <w:r w:rsidRPr="00CC3AE5">
        <w:rPr>
          <w:rFonts w:ascii="Book Antiqua" w:hAnsi="Book Antiqua"/>
        </w:rPr>
        <w:t xml:space="preserve"> V. Leptin induces cardiac fibrosis through galectin-3, mTOR and oxidative stress: potential role in obesity. </w:t>
      </w:r>
      <w:r w:rsidRPr="00CC3AE5">
        <w:rPr>
          <w:rFonts w:ascii="Book Antiqua" w:hAnsi="Book Antiqua"/>
          <w:i/>
        </w:rPr>
        <w:t xml:space="preserve">J </w:t>
      </w:r>
      <w:proofErr w:type="spellStart"/>
      <w:r w:rsidRPr="00CC3AE5">
        <w:rPr>
          <w:rFonts w:ascii="Book Antiqua" w:hAnsi="Book Antiqua"/>
          <w:i/>
        </w:rPr>
        <w:t>Hypertens</w:t>
      </w:r>
      <w:proofErr w:type="spellEnd"/>
      <w:r w:rsidRPr="00CC3AE5">
        <w:rPr>
          <w:rFonts w:ascii="Book Antiqua" w:hAnsi="Book Antiqua"/>
        </w:rPr>
        <w:t xml:space="preserve"> 2014; </w:t>
      </w:r>
      <w:r w:rsidRPr="00CC3AE5">
        <w:rPr>
          <w:rFonts w:ascii="Book Antiqua" w:hAnsi="Book Antiqua"/>
          <w:b/>
        </w:rPr>
        <w:t>32</w:t>
      </w:r>
      <w:r w:rsidRPr="00CC3AE5">
        <w:rPr>
          <w:rFonts w:ascii="Book Antiqua" w:hAnsi="Book Antiqua"/>
        </w:rPr>
        <w:t>: 1104-14; discussion 1114 [PMID: 24695395 DOI: 10.1097/HJH.0000000000000149]</w:t>
      </w:r>
    </w:p>
    <w:p w14:paraId="687BFE56" w14:textId="48A838B5" w:rsidR="00AA3349" w:rsidRPr="00CC3AE5" w:rsidRDefault="00AA3349" w:rsidP="00CC3AE5">
      <w:pPr>
        <w:spacing w:line="360" w:lineRule="auto"/>
        <w:rPr>
          <w:rFonts w:ascii="Book Antiqua" w:hAnsi="Book Antiqua"/>
        </w:rPr>
      </w:pPr>
      <w:r w:rsidRPr="00CC3AE5">
        <w:rPr>
          <w:rFonts w:ascii="Book Antiqua" w:hAnsi="Book Antiqua"/>
        </w:rPr>
        <w:t>3</w:t>
      </w:r>
      <w:r w:rsidR="00CC3AE5">
        <w:rPr>
          <w:rFonts w:ascii="Book Antiqua" w:hAnsi="Book Antiqua"/>
        </w:rPr>
        <w:t>8</w:t>
      </w:r>
      <w:r w:rsidRPr="00CC3AE5">
        <w:rPr>
          <w:rFonts w:ascii="Book Antiqua" w:hAnsi="Book Antiqua"/>
        </w:rPr>
        <w:t xml:space="preserve"> </w:t>
      </w:r>
      <w:r w:rsidRPr="00CC3AE5">
        <w:rPr>
          <w:rFonts w:ascii="Book Antiqua" w:hAnsi="Book Antiqua"/>
          <w:b/>
        </w:rPr>
        <w:t>Tanaka S</w:t>
      </w:r>
      <w:r w:rsidRPr="00CC3AE5">
        <w:rPr>
          <w:rFonts w:ascii="Book Antiqua" w:hAnsi="Book Antiqua"/>
        </w:rPr>
        <w:t xml:space="preserve">, </w:t>
      </w:r>
      <w:proofErr w:type="spellStart"/>
      <w:r w:rsidRPr="00CC3AE5">
        <w:rPr>
          <w:rFonts w:ascii="Book Antiqua" w:hAnsi="Book Antiqua"/>
        </w:rPr>
        <w:t>Momose</w:t>
      </w:r>
      <w:proofErr w:type="spellEnd"/>
      <w:r w:rsidRPr="00CC3AE5">
        <w:rPr>
          <w:rFonts w:ascii="Book Antiqua" w:hAnsi="Book Antiqua"/>
        </w:rPr>
        <w:t xml:space="preserve"> Y, </w:t>
      </w:r>
      <w:proofErr w:type="spellStart"/>
      <w:r w:rsidRPr="00CC3AE5">
        <w:rPr>
          <w:rFonts w:ascii="Book Antiqua" w:hAnsi="Book Antiqua"/>
        </w:rPr>
        <w:t>Tsutsui</w:t>
      </w:r>
      <w:proofErr w:type="spellEnd"/>
      <w:r w:rsidRPr="00CC3AE5">
        <w:rPr>
          <w:rFonts w:ascii="Book Antiqua" w:hAnsi="Book Antiqua"/>
        </w:rPr>
        <w:t xml:space="preserve"> M, Kishida T, Kuroda J, Shibata N, Yoshida T, Yamagishi R. Quantitative estimation of myocardial fibrosis based on receptor occupancy for beta2-adrenergic receptor agonists in rats. </w:t>
      </w:r>
      <w:r w:rsidRPr="00CC3AE5">
        <w:rPr>
          <w:rFonts w:ascii="Book Antiqua" w:hAnsi="Book Antiqua"/>
          <w:i/>
        </w:rPr>
        <w:t xml:space="preserve">J </w:t>
      </w:r>
      <w:proofErr w:type="spellStart"/>
      <w:r w:rsidRPr="00CC3AE5">
        <w:rPr>
          <w:rFonts w:ascii="Book Antiqua" w:hAnsi="Book Antiqua"/>
          <w:i/>
        </w:rPr>
        <w:t>Toxicol</w:t>
      </w:r>
      <w:proofErr w:type="spellEnd"/>
      <w:r w:rsidRPr="00CC3AE5">
        <w:rPr>
          <w:rFonts w:ascii="Book Antiqua" w:hAnsi="Book Antiqua"/>
          <w:i/>
        </w:rPr>
        <w:t xml:space="preserve"> Sci</w:t>
      </w:r>
      <w:r w:rsidRPr="00CC3AE5">
        <w:rPr>
          <w:rFonts w:ascii="Book Antiqua" w:hAnsi="Book Antiqua"/>
        </w:rPr>
        <w:t xml:space="preserve"> 2004; </w:t>
      </w:r>
      <w:r w:rsidRPr="00CC3AE5">
        <w:rPr>
          <w:rFonts w:ascii="Book Antiqua" w:hAnsi="Book Antiqua"/>
          <w:b/>
        </w:rPr>
        <w:t>29</w:t>
      </w:r>
      <w:r w:rsidRPr="00CC3AE5">
        <w:rPr>
          <w:rFonts w:ascii="Book Antiqua" w:hAnsi="Book Antiqua"/>
        </w:rPr>
        <w:t>: 179-186 [PMID: 15467267 DOI: 10.2131/jts.29.179]</w:t>
      </w:r>
    </w:p>
    <w:p w14:paraId="77D91895" w14:textId="0A65EB6F" w:rsidR="00AA3349" w:rsidRPr="00CC3AE5" w:rsidRDefault="00CC3AE5" w:rsidP="00CC3AE5">
      <w:pPr>
        <w:spacing w:line="360" w:lineRule="auto"/>
        <w:rPr>
          <w:rFonts w:ascii="Book Antiqua" w:hAnsi="Book Antiqua"/>
        </w:rPr>
      </w:pPr>
      <w:r>
        <w:rPr>
          <w:rFonts w:ascii="Book Antiqua" w:hAnsi="Book Antiqua"/>
        </w:rPr>
        <w:t>39</w:t>
      </w:r>
      <w:r w:rsidR="00AA3349" w:rsidRPr="00CC3AE5">
        <w:rPr>
          <w:rFonts w:ascii="Book Antiqua" w:hAnsi="Book Antiqua"/>
        </w:rPr>
        <w:t xml:space="preserve"> </w:t>
      </w:r>
      <w:r w:rsidR="00AA3349" w:rsidRPr="00CC3AE5">
        <w:rPr>
          <w:rFonts w:ascii="Book Antiqua" w:hAnsi="Book Antiqua"/>
          <w:b/>
        </w:rPr>
        <w:t>Miura SI</w:t>
      </w:r>
      <w:r w:rsidR="00AA3349" w:rsidRPr="00CC3AE5">
        <w:rPr>
          <w:rFonts w:ascii="Book Antiqua" w:hAnsi="Book Antiqua"/>
        </w:rPr>
        <w:t xml:space="preserve">, Suematsu Y, Matsuo Y, Tomita S, Nakayama A, </w:t>
      </w:r>
      <w:proofErr w:type="spellStart"/>
      <w:r w:rsidR="00AA3349" w:rsidRPr="00CC3AE5">
        <w:rPr>
          <w:rFonts w:ascii="Book Antiqua" w:hAnsi="Book Antiqua"/>
        </w:rPr>
        <w:t>Goto</w:t>
      </w:r>
      <w:proofErr w:type="spellEnd"/>
      <w:r w:rsidR="00AA3349" w:rsidRPr="00CC3AE5">
        <w:rPr>
          <w:rFonts w:ascii="Book Antiqua" w:hAnsi="Book Antiqua"/>
        </w:rPr>
        <w:t xml:space="preserve"> M, </w:t>
      </w:r>
      <w:proofErr w:type="spellStart"/>
      <w:r w:rsidR="00AA3349" w:rsidRPr="00CC3AE5">
        <w:rPr>
          <w:rFonts w:ascii="Book Antiqua" w:hAnsi="Book Antiqua"/>
        </w:rPr>
        <w:t>Arimura</w:t>
      </w:r>
      <w:proofErr w:type="spellEnd"/>
      <w:r w:rsidR="00AA3349" w:rsidRPr="00CC3AE5">
        <w:rPr>
          <w:rFonts w:ascii="Book Antiqua" w:hAnsi="Book Antiqua"/>
        </w:rPr>
        <w:t xml:space="preserve"> T, </w:t>
      </w:r>
      <w:proofErr w:type="spellStart"/>
      <w:r w:rsidR="00AA3349" w:rsidRPr="00CC3AE5">
        <w:rPr>
          <w:rFonts w:ascii="Book Antiqua" w:hAnsi="Book Antiqua"/>
        </w:rPr>
        <w:t>Kuwano</w:t>
      </w:r>
      <w:proofErr w:type="spellEnd"/>
      <w:r w:rsidR="00AA3349" w:rsidRPr="00CC3AE5">
        <w:rPr>
          <w:rFonts w:ascii="Book Antiqua" w:hAnsi="Book Antiqua"/>
        </w:rPr>
        <w:t xml:space="preserve"> T, </w:t>
      </w:r>
      <w:proofErr w:type="spellStart"/>
      <w:r w:rsidR="00AA3349" w:rsidRPr="00CC3AE5">
        <w:rPr>
          <w:rFonts w:ascii="Book Antiqua" w:hAnsi="Book Antiqua"/>
        </w:rPr>
        <w:t>Yahiro</w:t>
      </w:r>
      <w:proofErr w:type="spellEnd"/>
      <w:r w:rsidR="00AA3349" w:rsidRPr="00CC3AE5">
        <w:rPr>
          <w:rFonts w:ascii="Book Antiqua" w:hAnsi="Book Antiqua"/>
        </w:rPr>
        <w:t xml:space="preserve"> E, </w:t>
      </w:r>
      <w:proofErr w:type="spellStart"/>
      <w:r w:rsidR="00AA3349" w:rsidRPr="00CC3AE5">
        <w:rPr>
          <w:rFonts w:ascii="Book Antiqua" w:hAnsi="Book Antiqua"/>
        </w:rPr>
        <w:t>Saku</w:t>
      </w:r>
      <w:proofErr w:type="spellEnd"/>
      <w:r w:rsidR="00AA3349" w:rsidRPr="00CC3AE5">
        <w:rPr>
          <w:rFonts w:ascii="Book Antiqua" w:hAnsi="Book Antiqua"/>
        </w:rPr>
        <w:t xml:space="preserve"> K. The angiotensin II type 1 receptor-</w:t>
      </w:r>
      <w:proofErr w:type="spellStart"/>
      <w:r w:rsidR="00AA3349" w:rsidRPr="00CC3AE5">
        <w:rPr>
          <w:rFonts w:ascii="Book Antiqua" w:hAnsi="Book Antiqua"/>
        </w:rPr>
        <w:t>neprilysin</w:t>
      </w:r>
      <w:proofErr w:type="spellEnd"/>
      <w:r w:rsidR="00AA3349" w:rsidRPr="00CC3AE5">
        <w:rPr>
          <w:rFonts w:ascii="Book Antiqua" w:hAnsi="Book Antiqua"/>
        </w:rPr>
        <w:t xml:space="preserve"> inhibitor LCZ696 blocked aldosterone synthesis in a human adrenocortical cell line. </w:t>
      </w:r>
      <w:proofErr w:type="spellStart"/>
      <w:r w:rsidR="00AA3349" w:rsidRPr="00CC3AE5">
        <w:rPr>
          <w:rFonts w:ascii="Book Antiqua" w:hAnsi="Book Antiqua"/>
          <w:i/>
        </w:rPr>
        <w:t>Hypertens</w:t>
      </w:r>
      <w:proofErr w:type="spellEnd"/>
      <w:r w:rsidR="00AA3349" w:rsidRPr="00CC3AE5">
        <w:rPr>
          <w:rFonts w:ascii="Book Antiqua" w:hAnsi="Book Antiqua"/>
          <w:i/>
        </w:rPr>
        <w:t xml:space="preserve"> Res</w:t>
      </w:r>
      <w:r w:rsidR="00AA3349" w:rsidRPr="00CC3AE5">
        <w:rPr>
          <w:rFonts w:ascii="Book Antiqua" w:hAnsi="Book Antiqua"/>
        </w:rPr>
        <w:t xml:space="preserve"> </w:t>
      </w:r>
      <w:r w:rsidR="00AA3349" w:rsidRPr="00CC3AE5">
        <w:rPr>
          <w:rFonts w:ascii="Book Antiqua" w:hAnsi="Book Antiqua"/>
        </w:rPr>
        <w:lastRenderedPageBreak/>
        <w:t xml:space="preserve">2016; </w:t>
      </w:r>
      <w:r w:rsidR="00AA3349" w:rsidRPr="00CC3AE5">
        <w:rPr>
          <w:rFonts w:ascii="Book Antiqua" w:hAnsi="Book Antiqua"/>
          <w:b/>
        </w:rPr>
        <w:t>39</w:t>
      </w:r>
      <w:r w:rsidR="00AA3349" w:rsidRPr="00CC3AE5">
        <w:rPr>
          <w:rFonts w:ascii="Book Antiqua" w:hAnsi="Book Antiqua"/>
        </w:rPr>
        <w:t>: 758-763 [PMID: 27334058 DOI: 10.1038/hr.2016.72]</w:t>
      </w:r>
    </w:p>
    <w:p w14:paraId="5E91092F" w14:textId="0BCAFB99" w:rsidR="00AA3349" w:rsidRPr="00CC3AE5" w:rsidRDefault="00AA3349" w:rsidP="00CC3AE5">
      <w:pPr>
        <w:spacing w:line="360" w:lineRule="auto"/>
        <w:rPr>
          <w:rFonts w:ascii="Book Antiqua" w:hAnsi="Book Antiqua"/>
        </w:rPr>
      </w:pPr>
      <w:r w:rsidRPr="00CC3AE5">
        <w:rPr>
          <w:rFonts w:ascii="Book Antiqua" w:hAnsi="Book Antiqua"/>
        </w:rPr>
        <w:t>4</w:t>
      </w:r>
      <w:r w:rsidR="00CC3AE5">
        <w:rPr>
          <w:rFonts w:ascii="Book Antiqua" w:hAnsi="Book Antiqua"/>
        </w:rPr>
        <w:t>0</w:t>
      </w:r>
      <w:r w:rsidRPr="00CC3AE5">
        <w:rPr>
          <w:rFonts w:ascii="Book Antiqua" w:hAnsi="Book Antiqua"/>
        </w:rPr>
        <w:t xml:space="preserve"> </w:t>
      </w:r>
      <w:proofErr w:type="spellStart"/>
      <w:r w:rsidRPr="00CC3AE5">
        <w:rPr>
          <w:rFonts w:ascii="Book Antiqua" w:hAnsi="Book Antiqua"/>
          <w:b/>
        </w:rPr>
        <w:t>Lijnen</w:t>
      </w:r>
      <w:proofErr w:type="spellEnd"/>
      <w:r w:rsidRPr="00CC3AE5">
        <w:rPr>
          <w:rFonts w:ascii="Book Antiqua" w:hAnsi="Book Antiqua"/>
          <w:b/>
        </w:rPr>
        <w:t xml:space="preserve"> P</w:t>
      </w:r>
      <w:r w:rsidRPr="00CC3AE5">
        <w:rPr>
          <w:rFonts w:ascii="Book Antiqua" w:hAnsi="Book Antiqua"/>
        </w:rPr>
        <w:t xml:space="preserve">, Petrov V. Induction of cardiac fibrosis by aldosterone. </w:t>
      </w:r>
      <w:r w:rsidRPr="00CC3AE5">
        <w:rPr>
          <w:rFonts w:ascii="Book Antiqua" w:hAnsi="Book Antiqua"/>
          <w:i/>
        </w:rPr>
        <w:t xml:space="preserve">J </w:t>
      </w:r>
      <w:proofErr w:type="spellStart"/>
      <w:r w:rsidRPr="00CC3AE5">
        <w:rPr>
          <w:rFonts w:ascii="Book Antiqua" w:hAnsi="Book Antiqua"/>
          <w:i/>
        </w:rPr>
        <w:t>Mol</w:t>
      </w:r>
      <w:proofErr w:type="spellEnd"/>
      <w:r w:rsidRPr="00CC3AE5">
        <w:rPr>
          <w:rFonts w:ascii="Book Antiqua" w:hAnsi="Book Antiqua"/>
          <w:i/>
        </w:rPr>
        <w:t xml:space="preserve"> Cell </w:t>
      </w:r>
      <w:proofErr w:type="spellStart"/>
      <w:r w:rsidRPr="00CC3AE5">
        <w:rPr>
          <w:rFonts w:ascii="Book Antiqua" w:hAnsi="Book Antiqua"/>
          <w:i/>
        </w:rPr>
        <w:t>Cardiol</w:t>
      </w:r>
      <w:proofErr w:type="spellEnd"/>
      <w:r w:rsidRPr="00CC3AE5">
        <w:rPr>
          <w:rFonts w:ascii="Book Antiqua" w:hAnsi="Book Antiqua"/>
        </w:rPr>
        <w:t xml:space="preserve"> 2000; </w:t>
      </w:r>
      <w:r w:rsidRPr="00CC3AE5">
        <w:rPr>
          <w:rFonts w:ascii="Book Antiqua" w:hAnsi="Book Antiqua"/>
          <w:b/>
        </w:rPr>
        <w:t>32</w:t>
      </w:r>
      <w:r w:rsidRPr="00CC3AE5">
        <w:rPr>
          <w:rFonts w:ascii="Book Antiqua" w:hAnsi="Book Antiqua"/>
        </w:rPr>
        <w:t>: 865-879 [PMID: 10888242 DOI: 10.1006/jmcc.2000.1129]</w:t>
      </w:r>
    </w:p>
    <w:p w14:paraId="7D1A300E" w14:textId="24806D83" w:rsidR="00AA3349" w:rsidRPr="00CC3AE5" w:rsidRDefault="00AA3349" w:rsidP="00CC3AE5">
      <w:pPr>
        <w:spacing w:line="360" w:lineRule="auto"/>
        <w:rPr>
          <w:rFonts w:ascii="Book Antiqua" w:hAnsi="Book Antiqua"/>
        </w:rPr>
      </w:pPr>
      <w:r w:rsidRPr="00CC3AE5">
        <w:rPr>
          <w:rFonts w:ascii="Book Antiqua" w:hAnsi="Book Antiqua"/>
        </w:rPr>
        <w:t>4</w:t>
      </w:r>
      <w:r w:rsidR="00CC3AE5">
        <w:rPr>
          <w:rFonts w:ascii="Book Antiqua" w:hAnsi="Book Antiqua"/>
        </w:rPr>
        <w:t>1</w:t>
      </w:r>
      <w:r w:rsidRPr="00CC3AE5">
        <w:rPr>
          <w:rFonts w:ascii="Book Antiqua" w:hAnsi="Book Antiqua"/>
        </w:rPr>
        <w:t xml:space="preserve"> </w:t>
      </w:r>
      <w:proofErr w:type="spellStart"/>
      <w:r w:rsidRPr="00CC3AE5">
        <w:rPr>
          <w:rFonts w:ascii="Book Antiqua" w:hAnsi="Book Antiqua"/>
          <w:b/>
        </w:rPr>
        <w:t>Dunlay</w:t>
      </w:r>
      <w:proofErr w:type="spellEnd"/>
      <w:r w:rsidRPr="00CC3AE5">
        <w:rPr>
          <w:rFonts w:ascii="Book Antiqua" w:hAnsi="Book Antiqua"/>
          <w:b/>
        </w:rPr>
        <w:t xml:space="preserve"> SM</w:t>
      </w:r>
      <w:r w:rsidRPr="00CC3AE5">
        <w:rPr>
          <w:rFonts w:ascii="Book Antiqua" w:hAnsi="Book Antiqua"/>
        </w:rPr>
        <w:t xml:space="preserve">, Roger VL, Redfield MM. Epidemiology of heart failure with preserved ejection fraction. </w:t>
      </w:r>
      <w:r w:rsidRPr="00CC3AE5">
        <w:rPr>
          <w:rFonts w:ascii="Book Antiqua" w:hAnsi="Book Antiqua"/>
          <w:i/>
        </w:rPr>
        <w:t xml:space="preserve">Nat Rev </w:t>
      </w:r>
      <w:proofErr w:type="spellStart"/>
      <w:r w:rsidRPr="00CC3AE5">
        <w:rPr>
          <w:rFonts w:ascii="Book Antiqua" w:hAnsi="Book Antiqua"/>
          <w:i/>
        </w:rPr>
        <w:t>Cardiol</w:t>
      </w:r>
      <w:proofErr w:type="spellEnd"/>
      <w:r w:rsidRPr="00CC3AE5">
        <w:rPr>
          <w:rFonts w:ascii="Book Antiqua" w:hAnsi="Book Antiqua"/>
        </w:rPr>
        <w:t xml:space="preserve"> 2017; </w:t>
      </w:r>
      <w:r w:rsidRPr="00CC3AE5">
        <w:rPr>
          <w:rFonts w:ascii="Book Antiqua" w:hAnsi="Book Antiqua"/>
          <w:b/>
        </w:rPr>
        <w:t>14</w:t>
      </w:r>
      <w:r w:rsidRPr="00CC3AE5">
        <w:rPr>
          <w:rFonts w:ascii="Book Antiqua" w:hAnsi="Book Antiqua"/>
        </w:rPr>
        <w:t>: 591-602 [PMID: 28492288 DOI: 10.1038/nrcardio.2017.65]</w:t>
      </w:r>
    </w:p>
    <w:p w14:paraId="70B27D13" w14:textId="11DDE3BB" w:rsidR="00AA3349" w:rsidRPr="00CC3AE5" w:rsidRDefault="00AA3349" w:rsidP="00CC3AE5">
      <w:pPr>
        <w:spacing w:line="360" w:lineRule="auto"/>
        <w:rPr>
          <w:rFonts w:ascii="Book Antiqua" w:hAnsi="Book Antiqua"/>
        </w:rPr>
      </w:pPr>
      <w:r w:rsidRPr="00CC3AE5">
        <w:rPr>
          <w:rFonts w:ascii="Book Antiqua" w:hAnsi="Book Antiqua"/>
        </w:rPr>
        <w:t>4</w:t>
      </w:r>
      <w:r w:rsidR="00CC3AE5">
        <w:rPr>
          <w:rFonts w:ascii="Book Antiqua" w:hAnsi="Book Antiqua"/>
        </w:rPr>
        <w:t>2</w:t>
      </w:r>
      <w:r w:rsidRPr="00CC3AE5">
        <w:rPr>
          <w:rFonts w:ascii="Book Antiqua" w:hAnsi="Book Antiqua"/>
        </w:rPr>
        <w:t xml:space="preserve"> </w:t>
      </w:r>
      <w:proofErr w:type="spellStart"/>
      <w:r w:rsidRPr="00CC3AE5">
        <w:rPr>
          <w:rFonts w:ascii="Book Antiqua" w:hAnsi="Book Antiqua"/>
          <w:b/>
        </w:rPr>
        <w:t>Zakeri</w:t>
      </w:r>
      <w:proofErr w:type="spellEnd"/>
      <w:r w:rsidRPr="00CC3AE5">
        <w:rPr>
          <w:rFonts w:ascii="Book Antiqua" w:hAnsi="Book Antiqua"/>
          <w:b/>
        </w:rPr>
        <w:t xml:space="preserve"> R</w:t>
      </w:r>
      <w:r w:rsidRPr="00CC3AE5">
        <w:rPr>
          <w:rFonts w:ascii="Book Antiqua" w:hAnsi="Book Antiqua"/>
        </w:rPr>
        <w:t xml:space="preserve">, Chamberlain AM, Roger VL, Redfield MM. Temporal relationship and prognostic significance of atrial fibrillation in heart failure patients with preserved ejection fraction: a community-based study. </w:t>
      </w:r>
      <w:r w:rsidRPr="00CC3AE5">
        <w:rPr>
          <w:rFonts w:ascii="Book Antiqua" w:hAnsi="Book Antiqua"/>
          <w:i/>
        </w:rPr>
        <w:t>Circulation</w:t>
      </w:r>
      <w:r w:rsidRPr="00CC3AE5">
        <w:rPr>
          <w:rFonts w:ascii="Book Antiqua" w:hAnsi="Book Antiqua"/>
        </w:rPr>
        <w:t xml:space="preserve"> 2013; </w:t>
      </w:r>
      <w:r w:rsidRPr="00CC3AE5">
        <w:rPr>
          <w:rFonts w:ascii="Book Antiqua" w:hAnsi="Book Antiqua"/>
          <w:b/>
        </w:rPr>
        <w:t>128</w:t>
      </w:r>
      <w:r w:rsidRPr="00CC3AE5">
        <w:rPr>
          <w:rFonts w:ascii="Book Antiqua" w:hAnsi="Book Antiqua"/>
        </w:rPr>
        <w:t>: 1085-1093 [PMID: 23908348 DOI: 10.1161/CIRCULATIONAHA.113.001475]</w:t>
      </w:r>
    </w:p>
    <w:p w14:paraId="0A7522A3" w14:textId="392BFDD1" w:rsidR="00AA3349" w:rsidRPr="00CC3AE5" w:rsidRDefault="00AA3349" w:rsidP="00CC3AE5">
      <w:pPr>
        <w:spacing w:line="360" w:lineRule="auto"/>
        <w:rPr>
          <w:rFonts w:ascii="Book Antiqua" w:hAnsi="Book Antiqua"/>
        </w:rPr>
      </w:pPr>
      <w:r w:rsidRPr="00CC3AE5">
        <w:rPr>
          <w:rFonts w:ascii="Book Antiqua" w:hAnsi="Book Antiqua"/>
        </w:rPr>
        <w:t>4</w:t>
      </w:r>
      <w:r w:rsidR="00CC3AE5">
        <w:rPr>
          <w:rFonts w:ascii="Book Antiqua" w:hAnsi="Book Antiqua"/>
        </w:rPr>
        <w:t>3</w:t>
      </w:r>
      <w:r w:rsidRPr="00CC3AE5">
        <w:rPr>
          <w:rFonts w:ascii="Book Antiqua" w:hAnsi="Book Antiqua"/>
        </w:rPr>
        <w:t xml:space="preserve"> </w:t>
      </w:r>
      <w:r w:rsidRPr="00CC3AE5">
        <w:rPr>
          <w:rFonts w:ascii="Book Antiqua" w:hAnsi="Book Antiqua"/>
          <w:b/>
        </w:rPr>
        <w:t>Iwanaga Y</w:t>
      </w:r>
      <w:r w:rsidRPr="00CC3AE5">
        <w:rPr>
          <w:rFonts w:ascii="Book Antiqua" w:hAnsi="Book Antiqua"/>
        </w:rPr>
        <w:t xml:space="preserve">, Nishi I, </w:t>
      </w:r>
      <w:proofErr w:type="spellStart"/>
      <w:r w:rsidRPr="00CC3AE5">
        <w:rPr>
          <w:rFonts w:ascii="Book Antiqua" w:hAnsi="Book Antiqua"/>
        </w:rPr>
        <w:t>Furuichi</w:t>
      </w:r>
      <w:proofErr w:type="spellEnd"/>
      <w:r w:rsidRPr="00CC3AE5">
        <w:rPr>
          <w:rFonts w:ascii="Book Antiqua" w:hAnsi="Book Antiqua"/>
        </w:rPr>
        <w:t xml:space="preserve"> S, Noguchi T, </w:t>
      </w:r>
      <w:proofErr w:type="spellStart"/>
      <w:r w:rsidRPr="00CC3AE5">
        <w:rPr>
          <w:rFonts w:ascii="Book Antiqua" w:hAnsi="Book Antiqua"/>
        </w:rPr>
        <w:t>Sase</w:t>
      </w:r>
      <w:proofErr w:type="spellEnd"/>
      <w:r w:rsidRPr="00CC3AE5">
        <w:rPr>
          <w:rFonts w:ascii="Book Antiqua" w:hAnsi="Book Antiqua"/>
        </w:rPr>
        <w:t xml:space="preserve"> K, </w:t>
      </w:r>
      <w:proofErr w:type="spellStart"/>
      <w:r w:rsidRPr="00CC3AE5">
        <w:rPr>
          <w:rFonts w:ascii="Book Antiqua" w:hAnsi="Book Antiqua"/>
        </w:rPr>
        <w:t>Kihara</w:t>
      </w:r>
      <w:proofErr w:type="spellEnd"/>
      <w:r w:rsidRPr="00CC3AE5">
        <w:rPr>
          <w:rFonts w:ascii="Book Antiqua" w:hAnsi="Book Antiqua"/>
        </w:rPr>
        <w:t xml:space="preserve"> Y, </w:t>
      </w:r>
      <w:proofErr w:type="spellStart"/>
      <w:r w:rsidRPr="00CC3AE5">
        <w:rPr>
          <w:rFonts w:ascii="Book Antiqua" w:hAnsi="Book Antiqua"/>
        </w:rPr>
        <w:t>Goto</w:t>
      </w:r>
      <w:proofErr w:type="spellEnd"/>
      <w:r w:rsidRPr="00CC3AE5">
        <w:rPr>
          <w:rFonts w:ascii="Book Antiqua" w:hAnsi="Book Antiqua"/>
        </w:rPr>
        <w:t xml:space="preserve"> Y, </w:t>
      </w:r>
      <w:proofErr w:type="spellStart"/>
      <w:r w:rsidRPr="00CC3AE5">
        <w:rPr>
          <w:rFonts w:ascii="Book Antiqua" w:hAnsi="Book Antiqua"/>
        </w:rPr>
        <w:t>Nonogi</w:t>
      </w:r>
      <w:proofErr w:type="spellEnd"/>
      <w:r w:rsidRPr="00CC3AE5">
        <w:rPr>
          <w:rFonts w:ascii="Book Antiqua" w:hAnsi="Book Antiqua"/>
        </w:rPr>
        <w:t xml:space="preserve"> H. B-type natriuretic peptide strongly reflects diastolic wall stress in patients with chronic heart failure: comparison between systolic and diastolic heart failure. </w:t>
      </w:r>
      <w:r w:rsidRPr="00CC3AE5">
        <w:rPr>
          <w:rFonts w:ascii="Book Antiqua" w:hAnsi="Book Antiqua"/>
          <w:i/>
        </w:rPr>
        <w:t xml:space="preserve">J Am Coll </w:t>
      </w:r>
      <w:proofErr w:type="spellStart"/>
      <w:r w:rsidRPr="00CC3AE5">
        <w:rPr>
          <w:rFonts w:ascii="Book Antiqua" w:hAnsi="Book Antiqua"/>
          <w:i/>
        </w:rPr>
        <w:t>Cardiol</w:t>
      </w:r>
      <w:proofErr w:type="spellEnd"/>
      <w:r w:rsidRPr="00CC3AE5">
        <w:rPr>
          <w:rFonts w:ascii="Book Antiqua" w:hAnsi="Book Antiqua"/>
        </w:rPr>
        <w:t xml:space="preserve"> 2006; </w:t>
      </w:r>
      <w:r w:rsidRPr="00CC3AE5">
        <w:rPr>
          <w:rFonts w:ascii="Book Antiqua" w:hAnsi="Book Antiqua"/>
          <w:b/>
        </w:rPr>
        <w:t>47</w:t>
      </w:r>
      <w:r w:rsidRPr="00CC3AE5">
        <w:rPr>
          <w:rFonts w:ascii="Book Antiqua" w:hAnsi="Book Antiqua"/>
        </w:rPr>
        <w:t>: 742-748 [PMID: 16487838 DOI: 10.1016/j.jacc.2005.11.030]</w:t>
      </w:r>
    </w:p>
    <w:p w14:paraId="4ABE8DDF" w14:textId="28D935A7" w:rsidR="00AA3349" w:rsidRPr="00CC3AE5" w:rsidRDefault="00AA3349" w:rsidP="00CC3AE5">
      <w:pPr>
        <w:spacing w:line="360" w:lineRule="auto"/>
        <w:rPr>
          <w:rFonts w:ascii="Book Antiqua" w:hAnsi="Book Antiqua"/>
        </w:rPr>
      </w:pPr>
      <w:r w:rsidRPr="00CC3AE5">
        <w:rPr>
          <w:rFonts w:ascii="Book Antiqua" w:hAnsi="Book Antiqua"/>
        </w:rPr>
        <w:t>4</w:t>
      </w:r>
      <w:r w:rsidR="00CC3AE5">
        <w:rPr>
          <w:rFonts w:ascii="Book Antiqua" w:hAnsi="Book Antiqua"/>
        </w:rPr>
        <w:t>4</w:t>
      </w:r>
      <w:r w:rsidRPr="00CC3AE5">
        <w:rPr>
          <w:rFonts w:ascii="Book Antiqua" w:hAnsi="Book Antiqua"/>
        </w:rPr>
        <w:t xml:space="preserve"> </w:t>
      </w:r>
      <w:r w:rsidRPr="00CC3AE5">
        <w:rPr>
          <w:rFonts w:ascii="Book Antiqua" w:hAnsi="Book Antiqua"/>
          <w:b/>
        </w:rPr>
        <w:t>Grewal J</w:t>
      </w:r>
      <w:r w:rsidRPr="00CC3AE5">
        <w:rPr>
          <w:rFonts w:ascii="Book Antiqua" w:hAnsi="Book Antiqua"/>
        </w:rPr>
        <w:t xml:space="preserve">, </w:t>
      </w:r>
      <w:proofErr w:type="spellStart"/>
      <w:r w:rsidRPr="00CC3AE5">
        <w:rPr>
          <w:rFonts w:ascii="Book Antiqua" w:hAnsi="Book Antiqua"/>
        </w:rPr>
        <w:t>McKelvie</w:t>
      </w:r>
      <w:proofErr w:type="spellEnd"/>
      <w:r w:rsidRPr="00CC3AE5">
        <w:rPr>
          <w:rFonts w:ascii="Book Antiqua" w:hAnsi="Book Antiqua"/>
        </w:rPr>
        <w:t xml:space="preserve"> RS, Persson H, Tait P, Carlsson J, </w:t>
      </w:r>
      <w:proofErr w:type="spellStart"/>
      <w:r w:rsidRPr="00CC3AE5">
        <w:rPr>
          <w:rFonts w:ascii="Book Antiqua" w:hAnsi="Book Antiqua"/>
        </w:rPr>
        <w:t>Swedberg</w:t>
      </w:r>
      <w:proofErr w:type="spellEnd"/>
      <w:r w:rsidRPr="00CC3AE5">
        <w:rPr>
          <w:rFonts w:ascii="Book Antiqua" w:hAnsi="Book Antiqua"/>
        </w:rPr>
        <w:t xml:space="preserve"> K, Ostergren J, </w:t>
      </w:r>
      <w:proofErr w:type="spellStart"/>
      <w:r w:rsidRPr="00CC3AE5">
        <w:rPr>
          <w:rFonts w:ascii="Book Antiqua" w:hAnsi="Book Antiqua"/>
        </w:rPr>
        <w:t>Lonn</w:t>
      </w:r>
      <w:proofErr w:type="spellEnd"/>
      <w:r w:rsidRPr="00CC3AE5">
        <w:rPr>
          <w:rFonts w:ascii="Book Antiqua" w:hAnsi="Book Antiqua"/>
        </w:rPr>
        <w:t xml:space="preserve"> E. Usefulness of N-terminal pro-brain natriuretic Peptide and brain natriuretic peptide to predict cardiovascular outcomes in patients with heart failure and preserved left ventricular ejection fraction. </w:t>
      </w:r>
      <w:r w:rsidRPr="00CC3AE5">
        <w:rPr>
          <w:rFonts w:ascii="Book Antiqua" w:hAnsi="Book Antiqua"/>
          <w:i/>
        </w:rPr>
        <w:t xml:space="preserve">Am J </w:t>
      </w:r>
      <w:proofErr w:type="spellStart"/>
      <w:r w:rsidRPr="00CC3AE5">
        <w:rPr>
          <w:rFonts w:ascii="Book Antiqua" w:hAnsi="Book Antiqua"/>
          <w:i/>
        </w:rPr>
        <w:t>Cardiol</w:t>
      </w:r>
      <w:proofErr w:type="spellEnd"/>
      <w:r w:rsidRPr="00CC3AE5">
        <w:rPr>
          <w:rFonts w:ascii="Book Antiqua" w:hAnsi="Book Antiqua"/>
        </w:rPr>
        <w:t xml:space="preserve"> 2008; </w:t>
      </w:r>
      <w:r w:rsidRPr="00CC3AE5">
        <w:rPr>
          <w:rFonts w:ascii="Book Antiqua" w:hAnsi="Book Antiqua"/>
          <w:b/>
        </w:rPr>
        <w:t>102</w:t>
      </w:r>
      <w:r w:rsidRPr="00CC3AE5">
        <w:rPr>
          <w:rFonts w:ascii="Book Antiqua" w:hAnsi="Book Antiqua"/>
        </w:rPr>
        <w:t>: 733-737 [PMID: 18773998 DOI: 10.1016/j.amjcard.2008.04.048]</w:t>
      </w:r>
    </w:p>
    <w:p w14:paraId="0B5588DE" w14:textId="0EB1E237" w:rsidR="00AA3349" w:rsidRPr="00CC3AE5" w:rsidRDefault="00AA3349" w:rsidP="00CC3AE5">
      <w:pPr>
        <w:spacing w:line="360" w:lineRule="auto"/>
        <w:rPr>
          <w:rFonts w:ascii="Book Antiqua" w:hAnsi="Book Antiqua"/>
        </w:rPr>
      </w:pPr>
      <w:r w:rsidRPr="00CC3AE5">
        <w:rPr>
          <w:rFonts w:ascii="Book Antiqua" w:hAnsi="Book Antiqua"/>
        </w:rPr>
        <w:t>4</w:t>
      </w:r>
      <w:r w:rsidR="00CC3AE5">
        <w:rPr>
          <w:rFonts w:ascii="Book Antiqua" w:hAnsi="Book Antiqua"/>
        </w:rPr>
        <w:t>5</w:t>
      </w:r>
      <w:r w:rsidRPr="00CC3AE5">
        <w:rPr>
          <w:rFonts w:ascii="Book Antiqua" w:hAnsi="Book Antiqua"/>
        </w:rPr>
        <w:t xml:space="preserve"> </w:t>
      </w:r>
      <w:proofErr w:type="spellStart"/>
      <w:r w:rsidRPr="00CC3AE5">
        <w:rPr>
          <w:rFonts w:ascii="Book Antiqua" w:hAnsi="Book Antiqua"/>
          <w:b/>
        </w:rPr>
        <w:t>Zile</w:t>
      </w:r>
      <w:proofErr w:type="spellEnd"/>
      <w:r w:rsidRPr="00CC3AE5">
        <w:rPr>
          <w:rFonts w:ascii="Book Antiqua" w:hAnsi="Book Antiqua"/>
          <w:b/>
        </w:rPr>
        <w:t xml:space="preserve"> MR</w:t>
      </w:r>
      <w:r w:rsidRPr="00CC3AE5">
        <w:rPr>
          <w:rFonts w:ascii="Book Antiqua" w:hAnsi="Book Antiqua"/>
        </w:rPr>
        <w:t xml:space="preserve">, </w:t>
      </w:r>
      <w:proofErr w:type="spellStart"/>
      <w:r w:rsidRPr="00CC3AE5">
        <w:rPr>
          <w:rFonts w:ascii="Book Antiqua" w:hAnsi="Book Antiqua"/>
        </w:rPr>
        <w:t>Baicu</w:t>
      </w:r>
      <w:proofErr w:type="spellEnd"/>
      <w:r w:rsidRPr="00CC3AE5">
        <w:rPr>
          <w:rFonts w:ascii="Book Antiqua" w:hAnsi="Book Antiqua"/>
        </w:rPr>
        <w:t xml:space="preserve"> CF. Biomarkers of diastolic dysfunction and myocardial fibrosis: application to heart failure with a preserved ejection fraction. </w:t>
      </w:r>
      <w:r w:rsidRPr="00CC3AE5">
        <w:rPr>
          <w:rFonts w:ascii="Book Antiqua" w:hAnsi="Book Antiqua"/>
          <w:i/>
        </w:rPr>
        <w:t xml:space="preserve">J Cardiovasc </w:t>
      </w:r>
      <w:proofErr w:type="spellStart"/>
      <w:r w:rsidRPr="00CC3AE5">
        <w:rPr>
          <w:rFonts w:ascii="Book Antiqua" w:hAnsi="Book Antiqua"/>
          <w:i/>
        </w:rPr>
        <w:t>Transl</w:t>
      </w:r>
      <w:proofErr w:type="spellEnd"/>
      <w:r w:rsidRPr="00CC3AE5">
        <w:rPr>
          <w:rFonts w:ascii="Book Antiqua" w:hAnsi="Book Antiqua"/>
          <w:i/>
        </w:rPr>
        <w:t xml:space="preserve"> Res</w:t>
      </w:r>
      <w:r w:rsidRPr="00CC3AE5">
        <w:rPr>
          <w:rFonts w:ascii="Book Antiqua" w:hAnsi="Book Antiqua"/>
        </w:rPr>
        <w:t xml:space="preserve"> 2013; </w:t>
      </w:r>
      <w:r w:rsidRPr="00CC3AE5">
        <w:rPr>
          <w:rFonts w:ascii="Book Antiqua" w:hAnsi="Book Antiqua"/>
          <w:b/>
        </w:rPr>
        <w:t>6</w:t>
      </w:r>
      <w:r w:rsidRPr="00CC3AE5">
        <w:rPr>
          <w:rFonts w:ascii="Book Antiqua" w:hAnsi="Book Antiqua"/>
        </w:rPr>
        <w:t>: 501-515 [PMID: 23716130 DOI: 10.1007/s12265-013-9472-1]</w:t>
      </w:r>
    </w:p>
    <w:p w14:paraId="6B7072DB" w14:textId="0A128D06" w:rsidR="00AA3349" w:rsidRPr="00CC3AE5" w:rsidRDefault="00AA3349" w:rsidP="00CC3AE5">
      <w:pPr>
        <w:spacing w:line="360" w:lineRule="auto"/>
        <w:rPr>
          <w:rFonts w:ascii="Book Antiqua" w:hAnsi="Book Antiqua"/>
        </w:rPr>
      </w:pPr>
      <w:r w:rsidRPr="00CC3AE5">
        <w:rPr>
          <w:rFonts w:ascii="Book Antiqua" w:hAnsi="Book Antiqua"/>
        </w:rPr>
        <w:t>4</w:t>
      </w:r>
      <w:r w:rsidR="00CC3AE5">
        <w:rPr>
          <w:rFonts w:ascii="Book Antiqua" w:hAnsi="Book Antiqua"/>
        </w:rPr>
        <w:t>6</w:t>
      </w:r>
      <w:r w:rsidRPr="00CC3AE5">
        <w:rPr>
          <w:rFonts w:ascii="Book Antiqua" w:hAnsi="Book Antiqua"/>
        </w:rPr>
        <w:t xml:space="preserve"> </w:t>
      </w:r>
      <w:r w:rsidRPr="00CC3AE5">
        <w:rPr>
          <w:rFonts w:ascii="Book Antiqua" w:hAnsi="Book Antiqua"/>
          <w:b/>
        </w:rPr>
        <w:t>Yancy CW</w:t>
      </w:r>
      <w:r w:rsidRPr="00CC3AE5">
        <w:rPr>
          <w:rFonts w:ascii="Book Antiqua" w:hAnsi="Book Antiqua"/>
        </w:rPr>
        <w:t xml:space="preserve">, Jessup M, Bozkurt B, Butler J, Casey DE Jr, Colvin MM, </w:t>
      </w:r>
      <w:proofErr w:type="spellStart"/>
      <w:r w:rsidRPr="00CC3AE5">
        <w:rPr>
          <w:rFonts w:ascii="Book Antiqua" w:hAnsi="Book Antiqua"/>
        </w:rPr>
        <w:t>Drazner</w:t>
      </w:r>
      <w:proofErr w:type="spellEnd"/>
      <w:r w:rsidRPr="00CC3AE5">
        <w:rPr>
          <w:rFonts w:ascii="Book Antiqua" w:hAnsi="Book Antiqua"/>
        </w:rPr>
        <w:t xml:space="preserve"> MH, </w:t>
      </w:r>
      <w:proofErr w:type="spellStart"/>
      <w:r w:rsidRPr="00CC3AE5">
        <w:rPr>
          <w:rFonts w:ascii="Book Antiqua" w:hAnsi="Book Antiqua"/>
        </w:rPr>
        <w:t>Filippatos</w:t>
      </w:r>
      <w:proofErr w:type="spellEnd"/>
      <w:r w:rsidRPr="00CC3AE5">
        <w:rPr>
          <w:rFonts w:ascii="Book Antiqua" w:hAnsi="Book Antiqua"/>
        </w:rPr>
        <w:t xml:space="preserve"> GS, </w:t>
      </w:r>
      <w:proofErr w:type="spellStart"/>
      <w:r w:rsidRPr="00CC3AE5">
        <w:rPr>
          <w:rFonts w:ascii="Book Antiqua" w:hAnsi="Book Antiqua"/>
        </w:rPr>
        <w:t>Fonarow</w:t>
      </w:r>
      <w:proofErr w:type="spellEnd"/>
      <w:r w:rsidRPr="00CC3AE5">
        <w:rPr>
          <w:rFonts w:ascii="Book Antiqua" w:hAnsi="Book Antiqua"/>
        </w:rPr>
        <w:t xml:space="preserve"> GC, </w:t>
      </w:r>
      <w:proofErr w:type="spellStart"/>
      <w:r w:rsidRPr="00CC3AE5">
        <w:rPr>
          <w:rFonts w:ascii="Book Antiqua" w:hAnsi="Book Antiqua"/>
        </w:rPr>
        <w:t>Givertz</w:t>
      </w:r>
      <w:proofErr w:type="spellEnd"/>
      <w:r w:rsidRPr="00CC3AE5">
        <w:rPr>
          <w:rFonts w:ascii="Book Antiqua" w:hAnsi="Book Antiqua"/>
        </w:rPr>
        <w:t xml:space="preserve"> MM, </w:t>
      </w:r>
      <w:proofErr w:type="spellStart"/>
      <w:r w:rsidRPr="00CC3AE5">
        <w:rPr>
          <w:rFonts w:ascii="Book Antiqua" w:hAnsi="Book Antiqua"/>
        </w:rPr>
        <w:t>Hollenberg</w:t>
      </w:r>
      <w:proofErr w:type="spellEnd"/>
      <w:r w:rsidRPr="00CC3AE5">
        <w:rPr>
          <w:rFonts w:ascii="Book Antiqua" w:hAnsi="Book Antiqua"/>
        </w:rPr>
        <w:t xml:space="preserve"> SM, </w:t>
      </w:r>
      <w:proofErr w:type="spellStart"/>
      <w:r w:rsidRPr="00CC3AE5">
        <w:rPr>
          <w:rFonts w:ascii="Book Antiqua" w:hAnsi="Book Antiqua"/>
        </w:rPr>
        <w:t>Lindenfeld</w:t>
      </w:r>
      <w:proofErr w:type="spellEnd"/>
      <w:r w:rsidRPr="00CC3AE5">
        <w:rPr>
          <w:rFonts w:ascii="Book Antiqua" w:hAnsi="Book Antiqua"/>
        </w:rPr>
        <w:t xml:space="preserve"> J, </w:t>
      </w:r>
      <w:proofErr w:type="spellStart"/>
      <w:r w:rsidRPr="00CC3AE5">
        <w:rPr>
          <w:rFonts w:ascii="Book Antiqua" w:hAnsi="Book Antiqua"/>
        </w:rPr>
        <w:t>Masoudi</w:t>
      </w:r>
      <w:proofErr w:type="spellEnd"/>
      <w:r w:rsidRPr="00CC3AE5">
        <w:rPr>
          <w:rFonts w:ascii="Book Antiqua" w:hAnsi="Book Antiqua"/>
        </w:rPr>
        <w:t xml:space="preserve"> FA, McBride PE, Peterson PN, Stevenson LW, Westlake C. 2017 ACC/AHA/HFSA Focused Update of the 2013 ACCF/AHA Guideline for the Management of Heart Failure: A Report of the American College of Cardiology/American Heart Association Task Force on Clinical Practice Guidelines and the Heart Failure Society of America. </w:t>
      </w:r>
      <w:r w:rsidRPr="00CC3AE5">
        <w:rPr>
          <w:rFonts w:ascii="Book Antiqua" w:hAnsi="Book Antiqua"/>
          <w:i/>
        </w:rPr>
        <w:t>J Card Fail</w:t>
      </w:r>
      <w:r w:rsidRPr="00CC3AE5">
        <w:rPr>
          <w:rFonts w:ascii="Book Antiqua" w:hAnsi="Book Antiqua"/>
        </w:rPr>
        <w:t xml:space="preserve"> 2017; </w:t>
      </w:r>
      <w:r w:rsidRPr="00CC3AE5">
        <w:rPr>
          <w:rFonts w:ascii="Book Antiqua" w:hAnsi="Book Antiqua"/>
          <w:b/>
        </w:rPr>
        <w:t>23</w:t>
      </w:r>
      <w:r w:rsidRPr="00CC3AE5">
        <w:rPr>
          <w:rFonts w:ascii="Book Antiqua" w:hAnsi="Book Antiqua"/>
        </w:rPr>
        <w:t>: 628-651 [PMID: 28461259 DOI: 10.1016/j.cardfail.2017.04.014]</w:t>
      </w:r>
    </w:p>
    <w:p w14:paraId="53F31CF7" w14:textId="40D54FF2" w:rsidR="00AA3349" w:rsidRPr="00CC3AE5" w:rsidRDefault="00AA3349" w:rsidP="00CC3AE5">
      <w:pPr>
        <w:spacing w:line="360" w:lineRule="auto"/>
        <w:rPr>
          <w:rFonts w:ascii="Book Antiqua" w:hAnsi="Book Antiqua"/>
        </w:rPr>
      </w:pPr>
      <w:r w:rsidRPr="00CC3AE5">
        <w:rPr>
          <w:rFonts w:ascii="Book Antiqua" w:hAnsi="Book Antiqua"/>
        </w:rPr>
        <w:lastRenderedPageBreak/>
        <w:t>4</w:t>
      </w:r>
      <w:r w:rsidR="00CC3AE5">
        <w:rPr>
          <w:rFonts w:ascii="Book Antiqua" w:hAnsi="Book Antiqua"/>
        </w:rPr>
        <w:t>7</w:t>
      </w:r>
      <w:r w:rsidRPr="00CC3AE5">
        <w:rPr>
          <w:rFonts w:ascii="Book Antiqua" w:hAnsi="Book Antiqua"/>
        </w:rPr>
        <w:t xml:space="preserve"> </w:t>
      </w:r>
      <w:proofErr w:type="spellStart"/>
      <w:r w:rsidRPr="00CC3AE5">
        <w:rPr>
          <w:rFonts w:ascii="Book Antiqua" w:hAnsi="Book Antiqua"/>
          <w:b/>
        </w:rPr>
        <w:t>Nagueh</w:t>
      </w:r>
      <w:proofErr w:type="spellEnd"/>
      <w:r w:rsidRPr="00CC3AE5">
        <w:rPr>
          <w:rFonts w:ascii="Book Antiqua" w:hAnsi="Book Antiqua"/>
          <w:b/>
        </w:rPr>
        <w:t xml:space="preserve"> SF</w:t>
      </w:r>
      <w:r w:rsidRPr="00CC3AE5">
        <w:rPr>
          <w:rFonts w:ascii="Book Antiqua" w:hAnsi="Book Antiqua"/>
        </w:rPr>
        <w:t xml:space="preserve">, </w:t>
      </w:r>
      <w:proofErr w:type="spellStart"/>
      <w:r w:rsidRPr="00CC3AE5">
        <w:rPr>
          <w:rFonts w:ascii="Book Antiqua" w:hAnsi="Book Antiqua"/>
        </w:rPr>
        <w:t>Smiseth</w:t>
      </w:r>
      <w:proofErr w:type="spellEnd"/>
      <w:r w:rsidRPr="00CC3AE5">
        <w:rPr>
          <w:rFonts w:ascii="Book Antiqua" w:hAnsi="Book Antiqua"/>
        </w:rPr>
        <w:t xml:space="preserve"> OA, Appleton CP, Byrd BF 3rd, </w:t>
      </w:r>
      <w:proofErr w:type="spellStart"/>
      <w:r w:rsidRPr="00CC3AE5">
        <w:rPr>
          <w:rFonts w:ascii="Book Antiqua" w:hAnsi="Book Antiqua"/>
        </w:rPr>
        <w:t>Dokainish</w:t>
      </w:r>
      <w:proofErr w:type="spellEnd"/>
      <w:r w:rsidRPr="00CC3AE5">
        <w:rPr>
          <w:rFonts w:ascii="Book Antiqua" w:hAnsi="Book Antiqua"/>
        </w:rPr>
        <w:t xml:space="preserve"> H, </w:t>
      </w:r>
      <w:proofErr w:type="spellStart"/>
      <w:r w:rsidRPr="00CC3AE5">
        <w:rPr>
          <w:rFonts w:ascii="Book Antiqua" w:hAnsi="Book Antiqua"/>
        </w:rPr>
        <w:t>Edvardsen</w:t>
      </w:r>
      <w:proofErr w:type="spellEnd"/>
      <w:r w:rsidRPr="00CC3AE5">
        <w:rPr>
          <w:rFonts w:ascii="Book Antiqua" w:hAnsi="Book Antiqua"/>
        </w:rPr>
        <w:t xml:space="preserve"> T, </w:t>
      </w:r>
      <w:proofErr w:type="spellStart"/>
      <w:r w:rsidRPr="00CC3AE5">
        <w:rPr>
          <w:rFonts w:ascii="Book Antiqua" w:hAnsi="Book Antiqua"/>
        </w:rPr>
        <w:t>Flachskampf</w:t>
      </w:r>
      <w:proofErr w:type="spellEnd"/>
      <w:r w:rsidRPr="00CC3AE5">
        <w:rPr>
          <w:rFonts w:ascii="Book Antiqua" w:hAnsi="Book Antiqua"/>
        </w:rPr>
        <w:t xml:space="preserve"> FA, </w:t>
      </w:r>
      <w:proofErr w:type="spellStart"/>
      <w:r w:rsidRPr="00CC3AE5">
        <w:rPr>
          <w:rFonts w:ascii="Book Antiqua" w:hAnsi="Book Antiqua"/>
        </w:rPr>
        <w:t>Gillebert</w:t>
      </w:r>
      <w:proofErr w:type="spellEnd"/>
      <w:r w:rsidRPr="00CC3AE5">
        <w:rPr>
          <w:rFonts w:ascii="Book Antiqua" w:hAnsi="Book Antiqua"/>
        </w:rPr>
        <w:t xml:space="preserve"> TC, Klein AL, Lancellotti P, Marino P, Oh JK, Popescu BA, Waggoner AD. Recommendations for the Evaluation of Left Ventricular Diastolic Function by Echocardiography: An Update from the American Society of Echocardiography and the European Association of Cardiovascular Imaging. </w:t>
      </w:r>
      <w:r w:rsidRPr="00CC3AE5">
        <w:rPr>
          <w:rFonts w:ascii="Book Antiqua" w:hAnsi="Book Antiqua"/>
          <w:i/>
        </w:rPr>
        <w:t xml:space="preserve">J Am </w:t>
      </w:r>
      <w:proofErr w:type="spellStart"/>
      <w:r w:rsidRPr="00CC3AE5">
        <w:rPr>
          <w:rFonts w:ascii="Book Antiqua" w:hAnsi="Book Antiqua"/>
          <w:i/>
        </w:rPr>
        <w:t>Soc</w:t>
      </w:r>
      <w:proofErr w:type="spellEnd"/>
      <w:r w:rsidRPr="00CC3AE5">
        <w:rPr>
          <w:rFonts w:ascii="Book Antiqua" w:hAnsi="Book Antiqua"/>
          <w:i/>
        </w:rPr>
        <w:t xml:space="preserve"> </w:t>
      </w:r>
      <w:proofErr w:type="spellStart"/>
      <w:r w:rsidRPr="00CC3AE5">
        <w:rPr>
          <w:rFonts w:ascii="Book Antiqua" w:hAnsi="Book Antiqua"/>
          <w:i/>
        </w:rPr>
        <w:t>Echocardiogr</w:t>
      </w:r>
      <w:proofErr w:type="spellEnd"/>
      <w:r w:rsidRPr="00CC3AE5">
        <w:rPr>
          <w:rFonts w:ascii="Book Antiqua" w:hAnsi="Book Antiqua"/>
        </w:rPr>
        <w:t xml:space="preserve"> 2016; </w:t>
      </w:r>
      <w:r w:rsidRPr="00CC3AE5">
        <w:rPr>
          <w:rFonts w:ascii="Book Antiqua" w:hAnsi="Book Antiqua"/>
          <w:b/>
        </w:rPr>
        <w:t>29</w:t>
      </w:r>
      <w:r w:rsidRPr="00CC3AE5">
        <w:rPr>
          <w:rFonts w:ascii="Book Antiqua" w:hAnsi="Book Antiqua"/>
        </w:rPr>
        <w:t>: 277-314 [PMID: 27037982 DOI: 10.1016/j.echo.2016.01.011]</w:t>
      </w:r>
    </w:p>
    <w:p w14:paraId="30AB0EAA" w14:textId="1A230D87" w:rsidR="00AA3349" w:rsidRPr="00CC3AE5" w:rsidRDefault="00AA3349" w:rsidP="00CC3AE5">
      <w:pPr>
        <w:spacing w:line="360" w:lineRule="auto"/>
        <w:rPr>
          <w:rFonts w:ascii="Book Antiqua" w:hAnsi="Book Antiqua"/>
        </w:rPr>
      </w:pPr>
      <w:r w:rsidRPr="00CC3AE5">
        <w:rPr>
          <w:rFonts w:ascii="Book Antiqua" w:hAnsi="Book Antiqua"/>
        </w:rPr>
        <w:t>4</w:t>
      </w:r>
      <w:r w:rsidR="00CC3AE5">
        <w:rPr>
          <w:rFonts w:ascii="Book Antiqua" w:hAnsi="Book Antiqua"/>
        </w:rPr>
        <w:t>8</w:t>
      </w:r>
      <w:r w:rsidRPr="00CC3AE5">
        <w:rPr>
          <w:rFonts w:ascii="Book Antiqua" w:hAnsi="Book Antiqua"/>
        </w:rPr>
        <w:t xml:space="preserve"> </w:t>
      </w:r>
      <w:proofErr w:type="spellStart"/>
      <w:r w:rsidRPr="00CC3AE5">
        <w:rPr>
          <w:rFonts w:ascii="Book Antiqua" w:hAnsi="Book Antiqua"/>
          <w:b/>
        </w:rPr>
        <w:t>Mordi</w:t>
      </w:r>
      <w:proofErr w:type="spellEnd"/>
      <w:r w:rsidRPr="00CC3AE5">
        <w:rPr>
          <w:rFonts w:ascii="Book Antiqua" w:hAnsi="Book Antiqua"/>
          <w:b/>
        </w:rPr>
        <w:t xml:space="preserve"> IR</w:t>
      </w:r>
      <w:r w:rsidRPr="00CC3AE5">
        <w:rPr>
          <w:rFonts w:ascii="Book Antiqua" w:hAnsi="Book Antiqua"/>
        </w:rPr>
        <w:t xml:space="preserve">, Singh S, Rudd A, Srinivasan J, </w:t>
      </w:r>
      <w:proofErr w:type="spellStart"/>
      <w:r w:rsidRPr="00CC3AE5">
        <w:rPr>
          <w:rFonts w:ascii="Book Antiqua" w:hAnsi="Book Antiqua"/>
        </w:rPr>
        <w:t>Frenneaux</w:t>
      </w:r>
      <w:proofErr w:type="spellEnd"/>
      <w:r w:rsidRPr="00CC3AE5">
        <w:rPr>
          <w:rFonts w:ascii="Book Antiqua" w:hAnsi="Book Antiqua"/>
        </w:rPr>
        <w:t xml:space="preserve"> M, </w:t>
      </w:r>
      <w:proofErr w:type="spellStart"/>
      <w:r w:rsidRPr="00CC3AE5">
        <w:rPr>
          <w:rFonts w:ascii="Book Antiqua" w:hAnsi="Book Antiqua"/>
        </w:rPr>
        <w:t>Tzemos</w:t>
      </w:r>
      <w:proofErr w:type="spellEnd"/>
      <w:r w:rsidRPr="00CC3AE5">
        <w:rPr>
          <w:rFonts w:ascii="Book Antiqua" w:hAnsi="Book Antiqua"/>
        </w:rPr>
        <w:t xml:space="preserve"> N, Dawson DK. Comprehensive Echocardiographic and Cardiac Magnetic Resonance Evaluation Differentiates Among Heart Failure With Preserved Ejection Fraction Patients, Hypertensive Patients, and Healthy Control Subjects. </w:t>
      </w:r>
      <w:r w:rsidRPr="00CC3AE5">
        <w:rPr>
          <w:rFonts w:ascii="Book Antiqua" w:hAnsi="Book Antiqua"/>
          <w:i/>
        </w:rPr>
        <w:t>JACC Cardiovasc Imaging</w:t>
      </w:r>
      <w:r w:rsidRPr="00CC3AE5">
        <w:rPr>
          <w:rFonts w:ascii="Book Antiqua" w:hAnsi="Book Antiqua"/>
        </w:rPr>
        <w:t xml:space="preserve"> 2018; </w:t>
      </w:r>
      <w:r w:rsidRPr="00CC3AE5">
        <w:rPr>
          <w:rFonts w:ascii="Book Antiqua" w:hAnsi="Book Antiqua"/>
          <w:b/>
        </w:rPr>
        <w:t>11</w:t>
      </w:r>
      <w:r w:rsidRPr="00CC3AE5">
        <w:rPr>
          <w:rFonts w:ascii="Book Antiqua" w:hAnsi="Book Antiqua"/>
        </w:rPr>
        <w:t>: 577-585 [PMID: 28823736 DOI: 10.1016/j.jcmg.2017.05.022]</w:t>
      </w:r>
    </w:p>
    <w:p w14:paraId="2D5E6EEB" w14:textId="31C61201" w:rsidR="00AA3349" w:rsidRPr="00CC3AE5" w:rsidRDefault="00CC3AE5" w:rsidP="00CC3AE5">
      <w:pPr>
        <w:spacing w:line="360" w:lineRule="auto"/>
        <w:rPr>
          <w:rFonts w:ascii="Book Antiqua" w:hAnsi="Book Antiqua"/>
        </w:rPr>
      </w:pPr>
      <w:r>
        <w:rPr>
          <w:rFonts w:ascii="Book Antiqua" w:hAnsi="Book Antiqua"/>
        </w:rPr>
        <w:t>49</w:t>
      </w:r>
      <w:r w:rsidR="00AA3349" w:rsidRPr="00CC3AE5">
        <w:rPr>
          <w:rFonts w:ascii="Book Antiqua" w:hAnsi="Book Antiqua"/>
        </w:rPr>
        <w:t xml:space="preserve"> </w:t>
      </w:r>
      <w:r w:rsidR="00AA3349" w:rsidRPr="00CC3AE5">
        <w:rPr>
          <w:rFonts w:ascii="Book Antiqua" w:hAnsi="Book Antiqua"/>
          <w:b/>
        </w:rPr>
        <w:t>Paulus WJ</w:t>
      </w:r>
      <w:r w:rsidR="00AA3349" w:rsidRPr="00CC3AE5">
        <w:rPr>
          <w:rFonts w:ascii="Book Antiqua" w:hAnsi="Book Antiqua"/>
        </w:rPr>
        <w:t xml:space="preserve">, </w:t>
      </w:r>
      <w:proofErr w:type="spellStart"/>
      <w:r w:rsidR="00AA3349" w:rsidRPr="00CC3AE5">
        <w:rPr>
          <w:rFonts w:ascii="Book Antiqua" w:hAnsi="Book Antiqua"/>
        </w:rPr>
        <w:t>Tschöpe</w:t>
      </w:r>
      <w:proofErr w:type="spellEnd"/>
      <w:r w:rsidR="00AA3349" w:rsidRPr="00CC3AE5">
        <w:rPr>
          <w:rFonts w:ascii="Book Antiqua" w:hAnsi="Book Antiqua"/>
        </w:rPr>
        <w:t xml:space="preserve"> C, Sanderson JE, </w:t>
      </w:r>
      <w:proofErr w:type="spellStart"/>
      <w:r w:rsidR="00AA3349" w:rsidRPr="00CC3AE5">
        <w:rPr>
          <w:rFonts w:ascii="Book Antiqua" w:hAnsi="Book Antiqua"/>
        </w:rPr>
        <w:t>Rusconi</w:t>
      </w:r>
      <w:proofErr w:type="spellEnd"/>
      <w:r w:rsidR="00AA3349" w:rsidRPr="00CC3AE5">
        <w:rPr>
          <w:rFonts w:ascii="Book Antiqua" w:hAnsi="Book Antiqua"/>
        </w:rPr>
        <w:t xml:space="preserve"> C, </w:t>
      </w:r>
      <w:proofErr w:type="spellStart"/>
      <w:r w:rsidR="00AA3349" w:rsidRPr="00CC3AE5">
        <w:rPr>
          <w:rFonts w:ascii="Book Antiqua" w:hAnsi="Book Antiqua"/>
        </w:rPr>
        <w:t>Flachskampf</w:t>
      </w:r>
      <w:proofErr w:type="spellEnd"/>
      <w:r w:rsidR="00AA3349" w:rsidRPr="00CC3AE5">
        <w:rPr>
          <w:rFonts w:ascii="Book Antiqua" w:hAnsi="Book Antiqua"/>
        </w:rPr>
        <w:t xml:space="preserve"> FA, </w:t>
      </w:r>
      <w:proofErr w:type="spellStart"/>
      <w:r w:rsidR="00AA3349" w:rsidRPr="00CC3AE5">
        <w:rPr>
          <w:rFonts w:ascii="Book Antiqua" w:hAnsi="Book Antiqua"/>
        </w:rPr>
        <w:t>Rademakers</w:t>
      </w:r>
      <w:proofErr w:type="spellEnd"/>
      <w:r w:rsidR="00AA3349" w:rsidRPr="00CC3AE5">
        <w:rPr>
          <w:rFonts w:ascii="Book Antiqua" w:hAnsi="Book Antiqua"/>
        </w:rPr>
        <w:t xml:space="preserve"> FE, Marino P, </w:t>
      </w:r>
      <w:proofErr w:type="spellStart"/>
      <w:r w:rsidR="00AA3349" w:rsidRPr="00CC3AE5">
        <w:rPr>
          <w:rFonts w:ascii="Book Antiqua" w:hAnsi="Book Antiqua"/>
        </w:rPr>
        <w:t>Smiseth</w:t>
      </w:r>
      <w:proofErr w:type="spellEnd"/>
      <w:r w:rsidR="00AA3349" w:rsidRPr="00CC3AE5">
        <w:rPr>
          <w:rFonts w:ascii="Book Antiqua" w:hAnsi="Book Antiqua"/>
        </w:rPr>
        <w:t xml:space="preserve"> OA, De </w:t>
      </w:r>
      <w:proofErr w:type="spellStart"/>
      <w:r w:rsidR="00AA3349" w:rsidRPr="00CC3AE5">
        <w:rPr>
          <w:rFonts w:ascii="Book Antiqua" w:hAnsi="Book Antiqua"/>
        </w:rPr>
        <w:t>Keulenaer</w:t>
      </w:r>
      <w:proofErr w:type="spellEnd"/>
      <w:r w:rsidR="00AA3349" w:rsidRPr="00CC3AE5">
        <w:rPr>
          <w:rFonts w:ascii="Book Antiqua" w:hAnsi="Book Antiqua"/>
        </w:rPr>
        <w:t xml:space="preserve"> G, </w:t>
      </w:r>
      <w:proofErr w:type="spellStart"/>
      <w:r w:rsidR="00AA3349" w:rsidRPr="00CC3AE5">
        <w:rPr>
          <w:rFonts w:ascii="Book Antiqua" w:hAnsi="Book Antiqua"/>
        </w:rPr>
        <w:t>Leite</w:t>
      </w:r>
      <w:proofErr w:type="spellEnd"/>
      <w:r w:rsidR="00AA3349" w:rsidRPr="00CC3AE5">
        <w:rPr>
          <w:rFonts w:ascii="Book Antiqua" w:hAnsi="Book Antiqua"/>
        </w:rPr>
        <w:t xml:space="preserve">-Moreira AF, </w:t>
      </w:r>
      <w:proofErr w:type="spellStart"/>
      <w:r w:rsidR="00AA3349" w:rsidRPr="00CC3AE5">
        <w:rPr>
          <w:rFonts w:ascii="Book Antiqua" w:hAnsi="Book Antiqua"/>
        </w:rPr>
        <w:t>Borbély</w:t>
      </w:r>
      <w:proofErr w:type="spellEnd"/>
      <w:r w:rsidR="00AA3349" w:rsidRPr="00CC3AE5">
        <w:rPr>
          <w:rFonts w:ascii="Book Antiqua" w:hAnsi="Book Antiqua"/>
        </w:rPr>
        <w:t xml:space="preserve"> A, </w:t>
      </w:r>
      <w:proofErr w:type="spellStart"/>
      <w:r w:rsidR="00AA3349" w:rsidRPr="00CC3AE5">
        <w:rPr>
          <w:rFonts w:ascii="Book Antiqua" w:hAnsi="Book Antiqua"/>
        </w:rPr>
        <w:t>Edes</w:t>
      </w:r>
      <w:proofErr w:type="spellEnd"/>
      <w:r w:rsidR="00AA3349" w:rsidRPr="00CC3AE5">
        <w:rPr>
          <w:rFonts w:ascii="Book Antiqua" w:hAnsi="Book Antiqua"/>
        </w:rPr>
        <w:t xml:space="preserve"> I, </w:t>
      </w:r>
      <w:proofErr w:type="spellStart"/>
      <w:r w:rsidR="00AA3349" w:rsidRPr="00CC3AE5">
        <w:rPr>
          <w:rFonts w:ascii="Book Antiqua" w:hAnsi="Book Antiqua"/>
        </w:rPr>
        <w:t>Handoko</w:t>
      </w:r>
      <w:proofErr w:type="spellEnd"/>
      <w:r w:rsidR="00AA3349" w:rsidRPr="00CC3AE5">
        <w:rPr>
          <w:rFonts w:ascii="Book Antiqua" w:hAnsi="Book Antiqua"/>
        </w:rPr>
        <w:t xml:space="preserve"> ML, Heymans S, </w:t>
      </w:r>
      <w:proofErr w:type="spellStart"/>
      <w:r w:rsidR="00AA3349" w:rsidRPr="00CC3AE5">
        <w:rPr>
          <w:rFonts w:ascii="Book Antiqua" w:hAnsi="Book Antiqua"/>
        </w:rPr>
        <w:t>Pezzali</w:t>
      </w:r>
      <w:proofErr w:type="spellEnd"/>
      <w:r w:rsidR="00AA3349" w:rsidRPr="00CC3AE5">
        <w:rPr>
          <w:rFonts w:ascii="Book Antiqua" w:hAnsi="Book Antiqua"/>
        </w:rPr>
        <w:t xml:space="preserve"> N, </w:t>
      </w:r>
      <w:proofErr w:type="spellStart"/>
      <w:r w:rsidR="00AA3349" w:rsidRPr="00CC3AE5">
        <w:rPr>
          <w:rFonts w:ascii="Book Antiqua" w:hAnsi="Book Antiqua"/>
        </w:rPr>
        <w:t>Pieske</w:t>
      </w:r>
      <w:proofErr w:type="spellEnd"/>
      <w:r w:rsidR="00AA3349" w:rsidRPr="00CC3AE5">
        <w:rPr>
          <w:rFonts w:ascii="Book Antiqua" w:hAnsi="Book Antiqua"/>
        </w:rPr>
        <w:t xml:space="preserve"> B, Dickstein K, Fraser AG, </w:t>
      </w:r>
      <w:proofErr w:type="spellStart"/>
      <w:r w:rsidR="00AA3349" w:rsidRPr="00CC3AE5">
        <w:rPr>
          <w:rFonts w:ascii="Book Antiqua" w:hAnsi="Book Antiqua"/>
        </w:rPr>
        <w:t>Brutsaert</w:t>
      </w:r>
      <w:proofErr w:type="spellEnd"/>
      <w:r w:rsidR="00AA3349" w:rsidRPr="00CC3AE5">
        <w:rPr>
          <w:rFonts w:ascii="Book Antiqua" w:hAnsi="Book Antiqua"/>
        </w:rPr>
        <w:t xml:space="preserve"> DL. How to diagnose diastolic heart failure: a consensus statement on the diagnosis of heart failure with normal left ventricular ejection fraction by the Heart Failure and Echocardiography Associations of the European Society of Cardiology. </w:t>
      </w:r>
      <w:r w:rsidR="00AA3349" w:rsidRPr="00CC3AE5">
        <w:rPr>
          <w:rFonts w:ascii="Book Antiqua" w:hAnsi="Book Antiqua"/>
          <w:i/>
        </w:rPr>
        <w:t>Eur Heart J</w:t>
      </w:r>
      <w:r w:rsidR="00AA3349" w:rsidRPr="00CC3AE5">
        <w:rPr>
          <w:rFonts w:ascii="Book Antiqua" w:hAnsi="Book Antiqua"/>
        </w:rPr>
        <w:t xml:space="preserve"> 2007; </w:t>
      </w:r>
      <w:r w:rsidR="00AA3349" w:rsidRPr="00CC3AE5">
        <w:rPr>
          <w:rFonts w:ascii="Book Antiqua" w:hAnsi="Book Antiqua"/>
          <w:b/>
        </w:rPr>
        <w:t>28</w:t>
      </w:r>
      <w:r w:rsidR="00AA3349" w:rsidRPr="00CC3AE5">
        <w:rPr>
          <w:rFonts w:ascii="Book Antiqua" w:hAnsi="Book Antiqua"/>
        </w:rPr>
        <w:t>: 2539-2550 [PMID: 17428822 DOI: 10.1093/</w:t>
      </w:r>
      <w:proofErr w:type="spellStart"/>
      <w:r w:rsidR="00AA3349" w:rsidRPr="00CC3AE5">
        <w:rPr>
          <w:rFonts w:ascii="Book Antiqua" w:hAnsi="Book Antiqua"/>
        </w:rPr>
        <w:t>eurheartj</w:t>
      </w:r>
      <w:proofErr w:type="spellEnd"/>
      <w:r w:rsidR="00AA3349" w:rsidRPr="00CC3AE5">
        <w:rPr>
          <w:rFonts w:ascii="Book Antiqua" w:hAnsi="Book Antiqua"/>
        </w:rPr>
        <w:t>/ehm380]</w:t>
      </w:r>
    </w:p>
    <w:p w14:paraId="1AD1FB13" w14:textId="181D9B47" w:rsidR="00AA3349" w:rsidRPr="00CC3AE5" w:rsidRDefault="00AA3349" w:rsidP="00CC3AE5">
      <w:pPr>
        <w:spacing w:line="360" w:lineRule="auto"/>
        <w:rPr>
          <w:rFonts w:ascii="Book Antiqua" w:hAnsi="Book Antiqua"/>
        </w:rPr>
      </w:pPr>
      <w:r w:rsidRPr="00CC3AE5">
        <w:rPr>
          <w:rFonts w:ascii="Book Antiqua" w:hAnsi="Book Antiqua"/>
        </w:rPr>
        <w:t>5</w:t>
      </w:r>
      <w:r w:rsidR="00CC3AE5">
        <w:rPr>
          <w:rFonts w:ascii="Book Antiqua" w:hAnsi="Book Antiqua"/>
        </w:rPr>
        <w:t>0</w:t>
      </w:r>
      <w:r w:rsidRPr="00CC3AE5">
        <w:rPr>
          <w:rFonts w:ascii="Book Antiqua" w:hAnsi="Book Antiqua"/>
        </w:rPr>
        <w:t xml:space="preserve"> </w:t>
      </w:r>
      <w:proofErr w:type="spellStart"/>
      <w:r w:rsidRPr="00CC3AE5">
        <w:rPr>
          <w:rFonts w:ascii="Book Antiqua" w:hAnsi="Book Antiqua"/>
          <w:b/>
        </w:rPr>
        <w:t>Mitter</w:t>
      </w:r>
      <w:proofErr w:type="spellEnd"/>
      <w:r w:rsidRPr="00CC3AE5">
        <w:rPr>
          <w:rFonts w:ascii="Book Antiqua" w:hAnsi="Book Antiqua"/>
          <w:b/>
        </w:rPr>
        <w:t xml:space="preserve"> SS</w:t>
      </w:r>
      <w:r w:rsidRPr="00CC3AE5">
        <w:rPr>
          <w:rFonts w:ascii="Book Antiqua" w:hAnsi="Book Antiqua"/>
        </w:rPr>
        <w:t xml:space="preserve">, Shah SJ, Thomas JD. A Test in Context: E/A and E/e' to Assess Diastolic Dysfunction and LV Filling Pressure. </w:t>
      </w:r>
      <w:r w:rsidRPr="00CC3AE5">
        <w:rPr>
          <w:rFonts w:ascii="Book Antiqua" w:hAnsi="Book Antiqua"/>
          <w:i/>
        </w:rPr>
        <w:t xml:space="preserve">J Am Coll </w:t>
      </w:r>
      <w:proofErr w:type="spellStart"/>
      <w:r w:rsidRPr="00CC3AE5">
        <w:rPr>
          <w:rFonts w:ascii="Book Antiqua" w:hAnsi="Book Antiqua"/>
          <w:i/>
        </w:rPr>
        <w:t>Cardiol</w:t>
      </w:r>
      <w:proofErr w:type="spellEnd"/>
      <w:r w:rsidRPr="00CC3AE5">
        <w:rPr>
          <w:rFonts w:ascii="Book Antiqua" w:hAnsi="Book Antiqua"/>
        </w:rPr>
        <w:t xml:space="preserve"> 2017; </w:t>
      </w:r>
      <w:r w:rsidRPr="00CC3AE5">
        <w:rPr>
          <w:rFonts w:ascii="Book Antiqua" w:hAnsi="Book Antiqua"/>
          <w:b/>
        </w:rPr>
        <w:t>69</w:t>
      </w:r>
      <w:r w:rsidRPr="00CC3AE5">
        <w:rPr>
          <w:rFonts w:ascii="Book Antiqua" w:hAnsi="Book Antiqua"/>
        </w:rPr>
        <w:t>: 1451-1464 [PMID: 28302294 DOI: 10.1016/j.jacc.2016.12.037]</w:t>
      </w:r>
    </w:p>
    <w:p w14:paraId="0499C93E" w14:textId="5838019A" w:rsidR="00AA3349" w:rsidRPr="00CC3AE5" w:rsidRDefault="00AA3349" w:rsidP="00CC3AE5">
      <w:pPr>
        <w:spacing w:line="360" w:lineRule="auto"/>
        <w:rPr>
          <w:rFonts w:ascii="Book Antiqua" w:hAnsi="Book Antiqua"/>
        </w:rPr>
      </w:pPr>
      <w:r w:rsidRPr="00CC3AE5">
        <w:rPr>
          <w:rFonts w:ascii="Book Antiqua" w:hAnsi="Book Antiqua"/>
        </w:rPr>
        <w:t>5</w:t>
      </w:r>
      <w:r w:rsidR="00CC3AE5">
        <w:rPr>
          <w:rFonts w:ascii="Book Antiqua" w:hAnsi="Book Antiqua"/>
        </w:rPr>
        <w:t>1</w:t>
      </w:r>
      <w:r w:rsidRPr="00CC3AE5">
        <w:rPr>
          <w:rFonts w:ascii="Book Antiqua" w:hAnsi="Book Antiqua"/>
        </w:rPr>
        <w:t xml:space="preserve"> </w:t>
      </w:r>
      <w:proofErr w:type="spellStart"/>
      <w:r w:rsidRPr="00CC3AE5">
        <w:rPr>
          <w:rFonts w:ascii="Book Antiqua" w:hAnsi="Book Antiqua"/>
          <w:b/>
        </w:rPr>
        <w:t>Zile</w:t>
      </w:r>
      <w:proofErr w:type="spellEnd"/>
      <w:r w:rsidRPr="00CC3AE5">
        <w:rPr>
          <w:rFonts w:ascii="Book Antiqua" w:hAnsi="Book Antiqua"/>
          <w:b/>
        </w:rPr>
        <w:t xml:space="preserve"> MR</w:t>
      </w:r>
      <w:r w:rsidRPr="00CC3AE5">
        <w:rPr>
          <w:rFonts w:ascii="Book Antiqua" w:hAnsi="Book Antiqua"/>
        </w:rPr>
        <w:t xml:space="preserve">, </w:t>
      </w:r>
      <w:proofErr w:type="spellStart"/>
      <w:r w:rsidRPr="00CC3AE5">
        <w:rPr>
          <w:rFonts w:ascii="Book Antiqua" w:hAnsi="Book Antiqua"/>
        </w:rPr>
        <w:t>Gottdiener</w:t>
      </w:r>
      <w:proofErr w:type="spellEnd"/>
      <w:r w:rsidRPr="00CC3AE5">
        <w:rPr>
          <w:rFonts w:ascii="Book Antiqua" w:hAnsi="Book Antiqua"/>
        </w:rPr>
        <w:t xml:space="preserve"> JS, Hetzel SJ, McMurray JJ, </w:t>
      </w:r>
      <w:proofErr w:type="spellStart"/>
      <w:r w:rsidRPr="00CC3AE5">
        <w:rPr>
          <w:rFonts w:ascii="Book Antiqua" w:hAnsi="Book Antiqua"/>
        </w:rPr>
        <w:t>Komajda</w:t>
      </w:r>
      <w:proofErr w:type="spellEnd"/>
      <w:r w:rsidRPr="00CC3AE5">
        <w:rPr>
          <w:rFonts w:ascii="Book Antiqua" w:hAnsi="Book Antiqua"/>
        </w:rPr>
        <w:t xml:space="preserve"> M, </w:t>
      </w:r>
      <w:proofErr w:type="spellStart"/>
      <w:r w:rsidRPr="00CC3AE5">
        <w:rPr>
          <w:rFonts w:ascii="Book Antiqua" w:hAnsi="Book Antiqua"/>
        </w:rPr>
        <w:t>McKelvie</w:t>
      </w:r>
      <w:proofErr w:type="spellEnd"/>
      <w:r w:rsidRPr="00CC3AE5">
        <w:rPr>
          <w:rFonts w:ascii="Book Antiqua" w:hAnsi="Book Antiqua"/>
        </w:rPr>
        <w:t xml:space="preserve"> R, </w:t>
      </w:r>
      <w:proofErr w:type="spellStart"/>
      <w:r w:rsidRPr="00CC3AE5">
        <w:rPr>
          <w:rFonts w:ascii="Book Antiqua" w:hAnsi="Book Antiqua"/>
        </w:rPr>
        <w:t>Baicu</w:t>
      </w:r>
      <w:proofErr w:type="spellEnd"/>
      <w:r w:rsidRPr="00CC3AE5">
        <w:rPr>
          <w:rFonts w:ascii="Book Antiqua" w:hAnsi="Book Antiqua"/>
        </w:rPr>
        <w:t xml:space="preserve"> CF, Massie BM, Carson PE; I-PRESERVE Investigators. Prevalence and significance of alterations in cardiac structure and function in patients with heart failure and a preserved ejection fraction. </w:t>
      </w:r>
      <w:r w:rsidRPr="00CC3AE5">
        <w:rPr>
          <w:rFonts w:ascii="Book Antiqua" w:hAnsi="Book Antiqua"/>
          <w:i/>
        </w:rPr>
        <w:t>Circulation</w:t>
      </w:r>
      <w:r w:rsidRPr="00CC3AE5">
        <w:rPr>
          <w:rFonts w:ascii="Book Antiqua" w:hAnsi="Book Antiqua"/>
        </w:rPr>
        <w:t xml:space="preserve"> 2011; </w:t>
      </w:r>
      <w:r w:rsidRPr="00CC3AE5">
        <w:rPr>
          <w:rFonts w:ascii="Book Antiqua" w:hAnsi="Book Antiqua"/>
          <w:b/>
        </w:rPr>
        <w:t>124</w:t>
      </w:r>
      <w:r w:rsidRPr="00CC3AE5">
        <w:rPr>
          <w:rFonts w:ascii="Book Antiqua" w:hAnsi="Book Antiqua"/>
        </w:rPr>
        <w:t>: 2491-2501 [PMID: 22064591 DOI: 10.1161/CIRCULATIONAHA.110.011031]</w:t>
      </w:r>
    </w:p>
    <w:p w14:paraId="1ACA11FD" w14:textId="282D11EB" w:rsidR="00AA3349" w:rsidRPr="00CC3AE5" w:rsidRDefault="00AA3349" w:rsidP="00CC3AE5">
      <w:pPr>
        <w:spacing w:line="360" w:lineRule="auto"/>
        <w:rPr>
          <w:rFonts w:ascii="Book Antiqua" w:hAnsi="Book Antiqua"/>
        </w:rPr>
      </w:pPr>
      <w:r w:rsidRPr="00CC3AE5">
        <w:rPr>
          <w:rFonts w:ascii="Book Antiqua" w:hAnsi="Book Antiqua"/>
        </w:rPr>
        <w:t>5</w:t>
      </w:r>
      <w:r w:rsidR="00CC3AE5">
        <w:rPr>
          <w:rFonts w:ascii="Book Antiqua" w:hAnsi="Book Antiqua"/>
        </w:rPr>
        <w:t>2</w:t>
      </w:r>
      <w:r w:rsidRPr="00CC3AE5">
        <w:rPr>
          <w:rFonts w:ascii="Book Antiqua" w:hAnsi="Book Antiqua"/>
        </w:rPr>
        <w:t xml:space="preserve"> </w:t>
      </w:r>
      <w:r w:rsidRPr="00CC3AE5">
        <w:rPr>
          <w:rFonts w:ascii="Book Antiqua" w:hAnsi="Book Antiqua"/>
          <w:b/>
        </w:rPr>
        <w:t>Reddy YNV</w:t>
      </w:r>
      <w:r w:rsidRPr="00CC3AE5">
        <w:rPr>
          <w:rFonts w:ascii="Book Antiqua" w:hAnsi="Book Antiqua"/>
        </w:rPr>
        <w:t xml:space="preserve">, Carter RE, </w:t>
      </w:r>
      <w:proofErr w:type="spellStart"/>
      <w:r w:rsidRPr="00CC3AE5">
        <w:rPr>
          <w:rFonts w:ascii="Book Antiqua" w:hAnsi="Book Antiqua"/>
        </w:rPr>
        <w:t>Obokata</w:t>
      </w:r>
      <w:proofErr w:type="spellEnd"/>
      <w:r w:rsidRPr="00CC3AE5">
        <w:rPr>
          <w:rFonts w:ascii="Book Antiqua" w:hAnsi="Book Antiqua"/>
        </w:rPr>
        <w:t xml:space="preserve"> M, Redfield MM, Borlaug BA. A Simple, Evidence-Based Approach to Help Guide Diagnosis of Heart Failure With Preserved Ejection Fraction. </w:t>
      </w:r>
      <w:r w:rsidRPr="00CC3AE5">
        <w:rPr>
          <w:rFonts w:ascii="Book Antiqua" w:hAnsi="Book Antiqua"/>
          <w:i/>
        </w:rPr>
        <w:t>Circulation</w:t>
      </w:r>
      <w:r w:rsidRPr="00CC3AE5">
        <w:rPr>
          <w:rFonts w:ascii="Book Antiqua" w:hAnsi="Book Antiqua"/>
        </w:rPr>
        <w:t xml:space="preserve"> 2018; </w:t>
      </w:r>
      <w:r w:rsidRPr="00CC3AE5">
        <w:rPr>
          <w:rFonts w:ascii="Book Antiqua" w:hAnsi="Book Antiqua"/>
          <w:b/>
        </w:rPr>
        <w:t>138</w:t>
      </w:r>
      <w:r w:rsidRPr="00CC3AE5">
        <w:rPr>
          <w:rFonts w:ascii="Book Antiqua" w:hAnsi="Book Antiqua"/>
        </w:rPr>
        <w:t xml:space="preserve">: 861-870 [PMID: 29792299 DOI: </w:t>
      </w:r>
      <w:r w:rsidRPr="00CC3AE5">
        <w:rPr>
          <w:rFonts w:ascii="Book Antiqua" w:hAnsi="Book Antiqua"/>
        </w:rPr>
        <w:lastRenderedPageBreak/>
        <w:t>10.1161/CIRCULATIONAHA.118.034646]</w:t>
      </w:r>
    </w:p>
    <w:p w14:paraId="5520CECE" w14:textId="1A3A9ABF" w:rsidR="00AA3349" w:rsidRPr="00CC3AE5" w:rsidRDefault="00AA3349" w:rsidP="00CC3AE5">
      <w:pPr>
        <w:spacing w:line="360" w:lineRule="auto"/>
        <w:rPr>
          <w:rFonts w:ascii="Book Antiqua" w:hAnsi="Book Antiqua"/>
        </w:rPr>
      </w:pPr>
      <w:r w:rsidRPr="00CC3AE5">
        <w:rPr>
          <w:rFonts w:ascii="Book Antiqua" w:hAnsi="Book Antiqua"/>
        </w:rPr>
        <w:t>5</w:t>
      </w:r>
      <w:r w:rsidR="00CC3AE5">
        <w:rPr>
          <w:rFonts w:ascii="Book Antiqua" w:hAnsi="Book Antiqua"/>
        </w:rPr>
        <w:t>3</w:t>
      </w:r>
      <w:r w:rsidRPr="00CC3AE5">
        <w:rPr>
          <w:rFonts w:ascii="Book Antiqua" w:hAnsi="Book Antiqua"/>
        </w:rPr>
        <w:t xml:space="preserve"> </w:t>
      </w:r>
      <w:proofErr w:type="spellStart"/>
      <w:r w:rsidRPr="00CC3AE5">
        <w:rPr>
          <w:rFonts w:ascii="Book Antiqua" w:hAnsi="Book Antiqua"/>
          <w:b/>
        </w:rPr>
        <w:t>Mascherbauer</w:t>
      </w:r>
      <w:proofErr w:type="spellEnd"/>
      <w:r w:rsidRPr="00CC3AE5">
        <w:rPr>
          <w:rFonts w:ascii="Book Antiqua" w:hAnsi="Book Antiqua"/>
          <w:b/>
        </w:rPr>
        <w:t xml:space="preserve"> J</w:t>
      </w:r>
      <w:r w:rsidRPr="00CC3AE5">
        <w:rPr>
          <w:rFonts w:ascii="Book Antiqua" w:hAnsi="Book Antiqua"/>
        </w:rPr>
        <w:t xml:space="preserve">, </w:t>
      </w:r>
      <w:proofErr w:type="spellStart"/>
      <w:r w:rsidRPr="00CC3AE5">
        <w:rPr>
          <w:rFonts w:ascii="Book Antiqua" w:hAnsi="Book Antiqua"/>
        </w:rPr>
        <w:t>Marzluf</w:t>
      </w:r>
      <w:proofErr w:type="spellEnd"/>
      <w:r w:rsidRPr="00CC3AE5">
        <w:rPr>
          <w:rFonts w:ascii="Book Antiqua" w:hAnsi="Book Antiqua"/>
        </w:rPr>
        <w:t xml:space="preserve"> BA, </w:t>
      </w:r>
      <w:proofErr w:type="spellStart"/>
      <w:r w:rsidRPr="00CC3AE5">
        <w:rPr>
          <w:rFonts w:ascii="Book Antiqua" w:hAnsi="Book Antiqua"/>
        </w:rPr>
        <w:t>Tufaro</w:t>
      </w:r>
      <w:proofErr w:type="spellEnd"/>
      <w:r w:rsidRPr="00CC3AE5">
        <w:rPr>
          <w:rFonts w:ascii="Book Antiqua" w:hAnsi="Book Antiqua"/>
        </w:rPr>
        <w:t xml:space="preserve"> C, </w:t>
      </w:r>
      <w:proofErr w:type="spellStart"/>
      <w:r w:rsidRPr="00CC3AE5">
        <w:rPr>
          <w:rFonts w:ascii="Book Antiqua" w:hAnsi="Book Antiqua"/>
        </w:rPr>
        <w:t>Pfaffenberger</w:t>
      </w:r>
      <w:proofErr w:type="spellEnd"/>
      <w:r w:rsidRPr="00CC3AE5">
        <w:rPr>
          <w:rFonts w:ascii="Book Antiqua" w:hAnsi="Book Antiqua"/>
        </w:rPr>
        <w:t xml:space="preserve"> S, Graf A, </w:t>
      </w:r>
      <w:proofErr w:type="spellStart"/>
      <w:r w:rsidRPr="00CC3AE5">
        <w:rPr>
          <w:rFonts w:ascii="Book Antiqua" w:hAnsi="Book Antiqua"/>
        </w:rPr>
        <w:t>Wexberg</w:t>
      </w:r>
      <w:proofErr w:type="spellEnd"/>
      <w:r w:rsidRPr="00CC3AE5">
        <w:rPr>
          <w:rFonts w:ascii="Book Antiqua" w:hAnsi="Book Antiqua"/>
        </w:rPr>
        <w:t xml:space="preserve"> P, </w:t>
      </w:r>
      <w:proofErr w:type="spellStart"/>
      <w:r w:rsidRPr="00CC3AE5">
        <w:rPr>
          <w:rFonts w:ascii="Book Antiqua" w:hAnsi="Book Antiqua"/>
        </w:rPr>
        <w:t>Panzenböck</w:t>
      </w:r>
      <w:proofErr w:type="spellEnd"/>
      <w:r w:rsidRPr="00CC3AE5">
        <w:rPr>
          <w:rFonts w:ascii="Book Antiqua" w:hAnsi="Book Antiqua"/>
        </w:rPr>
        <w:t xml:space="preserve"> A, </w:t>
      </w:r>
      <w:proofErr w:type="spellStart"/>
      <w:r w:rsidRPr="00CC3AE5">
        <w:rPr>
          <w:rFonts w:ascii="Book Antiqua" w:hAnsi="Book Antiqua"/>
        </w:rPr>
        <w:t>Jakowitsch</w:t>
      </w:r>
      <w:proofErr w:type="spellEnd"/>
      <w:r w:rsidRPr="00CC3AE5">
        <w:rPr>
          <w:rFonts w:ascii="Book Antiqua" w:hAnsi="Book Antiqua"/>
        </w:rPr>
        <w:t xml:space="preserve"> J, </w:t>
      </w:r>
      <w:proofErr w:type="spellStart"/>
      <w:r w:rsidRPr="00CC3AE5">
        <w:rPr>
          <w:rFonts w:ascii="Book Antiqua" w:hAnsi="Book Antiqua"/>
        </w:rPr>
        <w:t>Bangert</w:t>
      </w:r>
      <w:proofErr w:type="spellEnd"/>
      <w:r w:rsidRPr="00CC3AE5">
        <w:rPr>
          <w:rFonts w:ascii="Book Antiqua" w:hAnsi="Book Antiqua"/>
        </w:rPr>
        <w:t xml:space="preserve"> C, </w:t>
      </w:r>
      <w:proofErr w:type="spellStart"/>
      <w:r w:rsidRPr="00CC3AE5">
        <w:rPr>
          <w:rFonts w:ascii="Book Antiqua" w:hAnsi="Book Antiqua"/>
        </w:rPr>
        <w:t>Laimer</w:t>
      </w:r>
      <w:proofErr w:type="spellEnd"/>
      <w:r w:rsidRPr="00CC3AE5">
        <w:rPr>
          <w:rFonts w:ascii="Book Antiqua" w:hAnsi="Book Antiqua"/>
        </w:rPr>
        <w:t xml:space="preserve"> D, Schreiber C, </w:t>
      </w:r>
      <w:proofErr w:type="spellStart"/>
      <w:r w:rsidRPr="00CC3AE5">
        <w:rPr>
          <w:rFonts w:ascii="Book Antiqua" w:hAnsi="Book Antiqua"/>
        </w:rPr>
        <w:t>Karakus</w:t>
      </w:r>
      <w:proofErr w:type="spellEnd"/>
      <w:r w:rsidRPr="00CC3AE5">
        <w:rPr>
          <w:rFonts w:ascii="Book Antiqua" w:hAnsi="Book Antiqua"/>
        </w:rPr>
        <w:t xml:space="preserve"> G, </w:t>
      </w:r>
      <w:proofErr w:type="spellStart"/>
      <w:r w:rsidRPr="00CC3AE5">
        <w:rPr>
          <w:rFonts w:ascii="Book Antiqua" w:hAnsi="Book Antiqua"/>
        </w:rPr>
        <w:t>Hülsmann</w:t>
      </w:r>
      <w:proofErr w:type="spellEnd"/>
      <w:r w:rsidRPr="00CC3AE5">
        <w:rPr>
          <w:rFonts w:ascii="Book Antiqua" w:hAnsi="Book Antiqua"/>
        </w:rPr>
        <w:t xml:space="preserve"> M, Pacher R, Lang IM, Maurer G, Bonderman D. Cardiac magnetic resonance postcontrast T1 time is associated with outcome in patients with heart failure and preserved ejection fraction. </w:t>
      </w:r>
      <w:r w:rsidRPr="00CC3AE5">
        <w:rPr>
          <w:rFonts w:ascii="Book Antiqua" w:hAnsi="Book Antiqua"/>
          <w:i/>
        </w:rPr>
        <w:t>Circ Cardiovasc Imaging</w:t>
      </w:r>
      <w:r w:rsidRPr="00CC3AE5">
        <w:rPr>
          <w:rFonts w:ascii="Book Antiqua" w:hAnsi="Book Antiqua"/>
        </w:rPr>
        <w:t xml:space="preserve"> 2013; </w:t>
      </w:r>
      <w:r w:rsidRPr="00CC3AE5">
        <w:rPr>
          <w:rFonts w:ascii="Book Antiqua" w:hAnsi="Book Antiqua"/>
          <w:b/>
        </w:rPr>
        <w:t>6</w:t>
      </w:r>
      <w:r w:rsidRPr="00CC3AE5">
        <w:rPr>
          <w:rFonts w:ascii="Book Antiqua" w:hAnsi="Book Antiqua"/>
        </w:rPr>
        <w:t>: 1056-1065 [PMID: 24036385 DOI: 10.1161/CIRCIMAGING.113.000633]</w:t>
      </w:r>
    </w:p>
    <w:p w14:paraId="66AAA201" w14:textId="5D8A5E86" w:rsidR="00AA3349" w:rsidRPr="00CC3AE5" w:rsidRDefault="00AA3349" w:rsidP="00CC3AE5">
      <w:pPr>
        <w:spacing w:line="360" w:lineRule="auto"/>
        <w:rPr>
          <w:rFonts w:ascii="Book Antiqua" w:hAnsi="Book Antiqua"/>
        </w:rPr>
      </w:pPr>
      <w:r w:rsidRPr="00CC3AE5">
        <w:rPr>
          <w:rFonts w:ascii="Book Antiqua" w:hAnsi="Book Antiqua"/>
        </w:rPr>
        <w:t>5</w:t>
      </w:r>
      <w:r w:rsidR="00CC3AE5">
        <w:rPr>
          <w:rFonts w:ascii="Book Antiqua" w:hAnsi="Book Antiqua"/>
        </w:rPr>
        <w:t>4</w:t>
      </w:r>
      <w:r w:rsidRPr="00CC3AE5">
        <w:rPr>
          <w:rFonts w:ascii="Book Antiqua" w:hAnsi="Book Antiqua"/>
        </w:rPr>
        <w:t xml:space="preserve"> </w:t>
      </w:r>
      <w:r w:rsidRPr="00CC3AE5">
        <w:rPr>
          <w:rFonts w:ascii="Book Antiqua" w:hAnsi="Book Antiqua"/>
          <w:b/>
        </w:rPr>
        <w:t>Su MY</w:t>
      </w:r>
      <w:r w:rsidRPr="00CC3AE5">
        <w:rPr>
          <w:rFonts w:ascii="Book Antiqua" w:hAnsi="Book Antiqua"/>
        </w:rPr>
        <w:t xml:space="preserve">, Lin LY, Tseng YH, Chang CC, Wu CK, Lin JL, Tseng WY. CMR-verified diffuse myocardial fibrosis is associated with diastolic dysfunction in </w:t>
      </w:r>
      <w:proofErr w:type="spellStart"/>
      <w:r w:rsidRPr="00CC3AE5">
        <w:rPr>
          <w:rFonts w:ascii="Book Antiqua" w:hAnsi="Book Antiqua"/>
        </w:rPr>
        <w:t>HFpEF</w:t>
      </w:r>
      <w:proofErr w:type="spellEnd"/>
      <w:r w:rsidRPr="00CC3AE5">
        <w:rPr>
          <w:rFonts w:ascii="Book Antiqua" w:hAnsi="Book Antiqua"/>
        </w:rPr>
        <w:t xml:space="preserve">. </w:t>
      </w:r>
      <w:r w:rsidRPr="00CC3AE5">
        <w:rPr>
          <w:rFonts w:ascii="Book Antiqua" w:hAnsi="Book Antiqua"/>
          <w:i/>
        </w:rPr>
        <w:t>JACC Cardiovasc Imaging</w:t>
      </w:r>
      <w:r w:rsidRPr="00CC3AE5">
        <w:rPr>
          <w:rFonts w:ascii="Book Antiqua" w:hAnsi="Book Antiqua"/>
        </w:rPr>
        <w:t xml:space="preserve"> 2014; </w:t>
      </w:r>
      <w:r w:rsidRPr="00CC3AE5">
        <w:rPr>
          <w:rFonts w:ascii="Book Antiqua" w:hAnsi="Book Antiqua"/>
          <w:b/>
        </w:rPr>
        <w:t>7</w:t>
      </w:r>
      <w:r w:rsidRPr="00CC3AE5">
        <w:rPr>
          <w:rFonts w:ascii="Book Antiqua" w:hAnsi="Book Antiqua"/>
        </w:rPr>
        <w:t>: 991-997 [PMID: 25240451 DOI: 10.1016/j.jcmg.2014.04.022]</w:t>
      </w:r>
    </w:p>
    <w:p w14:paraId="3B15F327" w14:textId="17326470" w:rsidR="00AA3349" w:rsidRPr="00CC3AE5" w:rsidRDefault="00AA3349" w:rsidP="00CC3AE5">
      <w:pPr>
        <w:spacing w:line="360" w:lineRule="auto"/>
        <w:rPr>
          <w:rFonts w:ascii="Book Antiqua" w:hAnsi="Book Antiqua"/>
        </w:rPr>
      </w:pPr>
      <w:r w:rsidRPr="00CC3AE5">
        <w:rPr>
          <w:rFonts w:ascii="Book Antiqua" w:hAnsi="Book Antiqua"/>
        </w:rPr>
        <w:t>5</w:t>
      </w:r>
      <w:r w:rsidR="00CC3AE5">
        <w:rPr>
          <w:rFonts w:ascii="Book Antiqua" w:hAnsi="Book Antiqua"/>
        </w:rPr>
        <w:t>5</w:t>
      </w:r>
      <w:r w:rsidRPr="00CC3AE5">
        <w:rPr>
          <w:rFonts w:ascii="Book Antiqua" w:hAnsi="Book Antiqua"/>
        </w:rPr>
        <w:t xml:space="preserve"> </w:t>
      </w:r>
      <w:r w:rsidRPr="00CC3AE5">
        <w:rPr>
          <w:rFonts w:ascii="Book Antiqua" w:hAnsi="Book Antiqua"/>
          <w:b/>
        </w:rPr>
        <w:t>Rommel KP</w:t>
      </w:r>
      <w:r w:rsidRPr="00CC3AE5">
        <w:rPr>
          <w:rFonts w:ascii="Book Antiqua" w:hAnsi="Book Antiqua"/>
        </w:rPr>
        <w:t xml:space="preserve">, von Roeder M, </w:t>
      </w:r>
      <w:proofErr w:type="spellStart"/>
      <w:r w:rsidRPr="00CC3AE5">
        <w:rPr>
          <w:rFonts w:ascii="Book Antiqua" w:hAnsi="Book Antiqua"/>
        </w:rPr>
        <w:t>Latuscynski</w:t>
      </w:r>
      <w:proofErr w:type="spellEnd"/>
      <w:r w:rsidRPr="00CC3AE5">
        <w:rPr>
          <w:rFonts w:ascii="Book Antiqua" w:hAnsi="Book Antiqua"/>
        </w:rPr>
        <w:t xml:space="preserve"> K, </w:t>
      </w:r>
      <w:proofErr w:type="spellStart"/>
      <w:r w:rsidRPr="00CC3AE5">
        <w:rPr>
          <w:rFonts w:ascii="Book Antiqua" w:hAnsi="Book Antiqua"/>
        </w:rPr>
        <w:t>Oberueck</w:t>
      </w:r>
      <w:proofErr w:type="spellEnd"/>
      <w:r w:rsidRPr="00CC3AE5">
        <w:rPr>
          <w:rFonts w:ascii="Book Antiqua" w:hAnsi="Book Antiqua"/>
        </w:rPr>
        <w:t xml:space="preserve"> C, Blazek S, </w:t>
      </w:r>
      <w:proofErr w:type="spellStart"/>
      <w:r w:rsidRPr="00CC3AE5">
        <w:rPr>
          <w:rFonts w:ascii="Book Antiqua" w:hAnsi="Book Antiqua"/>
        </w:rPr>
        <w:t>Fengler</w:t>
      </w:r>
      <w:proofErr w:type="spellEnd"/>
      <w:r w:rsidRPr="00CC3AE5">
        <w:rPr>
          <w:rFonts w:ascii="Book Antiqua" w:hAnsi="Book Antiqua"/>
        </w:rPr>
        <w:t xml:space="preserve"> K, Besler C, Sandri M, </w:t>
      </w:r>
      <w:proofErr w:type="spellStart"/>
      <w:r w:rsidRPr="00CC3AE5">
        <w:rPr>
          <w:rFonts w:ascii="Book Antiqua" w:hAnsi="Book Antiqua"/>
        </w:rPr>
        <w:t>Lücke</w:t>
      </w:r>
      <w:proofErr w:type="spellEnd"/>
      <w:r w:rsidRPr="00CC3AE5">
        <w:rPr>
          <w:rFonts w:ascii="Book Antiqua" w:hAnsi="Book Antiqua"/>
        </w:rPr>
        <w:t xml:space="preserve"> C, </w:t>
      </w:r>
      <w:proofErr w:type="spellStart"/>
      <w:r w:rsidRPr="00CC3AE5">
        <w:rPr>
          <w:rFonts w:ascii="Book Antiqua" w:hAnsi="Book Antiqua"/>
        </w:rPr>
        <w:t>Gutberlet</w:t>
      </w:r>
      <w:proofErr w:type="spellEnd"/>
      <w:r w:rsidRPr="00CC3AE5">
        <w:rPr>
          <w:rFonts w:ascii="Book Antiqua" w:hAnsi="Book Antiqua"/>
        </w:rPr>
        <w:t xml:space="preserve"> M, </w:t>
      </w:r>
      <w:proofErr w:type="spellStart"/>
      <w:r w:rsidRPr="00CC3AE5">
        <w:rPr>
          <w:rFonts w:ascii="Book Antiqua" w:hAnsi="Book Antiqua"/>
        </w:rPr>
        <w:t>Linke</w:t>
      </w:r>
      <w:proofErr w:type="spellEnd"/>
      <w:r w:rsidRPr="00CC3AE5">
        <w:rPr>
          <w:rFonts w:ascii="Book Antiqua" w:hAnsi="Book Antiqua"/>
        </w:rPr>
        <w:t xml:space="preserve"> A, Schuler G, </w:t>
      </w:r>
      <w:proofErr w:type="spellStart"/>
      <w:r w:rsidRPr="00CC3AE5">
        <w:rPr>
          <w:rFonts w:ascii="Book Antiqua" w:hAnsi="Book Antiqua"/>
        </w:rPr>
        <w:t>Lurz</w:t>
      </w:r>
      <w:proofErr w:type="spellEnd"/>
      <w:r w:rsidRPr="00CC3AE5">
        <w:rPr>
          <w:rFonts w:ascii="Book Antiqua" w:hAnsi="Book Antiqua"/>
        </w:rPr>
        <w:t xml:space="preserve"> P. Extracellular Volume Fraction for Characterization of Patients With Heart Failure and Preserved Ejection Fraction. </w:t>
      </w:r>
      <w:r w:rsidRPr="00CC3AE5">
        <w:rPr>
          <w:rFonts w:ascii="Book Antiqua" w:hAnsi="Book Antiqua"/>
          <w:i/>
        </w:rPr>
        <w:t xml:space="preserve">J Am Coll </w:t>
      </w:r>
      <w:proofErr w:type="spellStart"/>
      <w:r w:rsidRPr="00CC3AE5">
        <w:rPr>
          <w:rFonts w:ascii="Book Antiqua" w:hAnsi="Book Antiqua"/>
          <w:i/>
        </w:rPr>
        <w:t>Cardiol</w:t>
      </w:r>
      <w:proofErr w:type="spellEnd"/>
      <w:r w:rsidRPr="00CC3AE5">
        <w:rPr>
          <w:rFonts w:ascii="Book Antiqua" w:hAnsi="Book Antiqua"/>
        </w:rPr>
        <w:t xml:space="preserve"> 2016; </w:t>
      </w:r>
      <w:r w:rsidRPr="00CC3AE5">
        <w:rPr>
          <w:rFonts w:ascii="Book Antiqua" w:hAnsi="Book Antiqua"/>
          <w:b/>
        </w:rPr>
        <w:t>67</w:t>
      </w:r>
      <w:r w:rsidRPr="00CC3AE5">
        <w:rPr>
          <w:rFonts w:ascii="Book Antiqua" w:hAnsi="Book Antiqua"/>
        </w:rPr>
        <w:t>: 1815-1825 [PMID: 27081022 DOI: 10.1016/j.jacc.2016.02.018]</w:t>
      </w:r>
    </w:p>
    <w:p w14:paraId="541E037F" w14:textId="5A4DFBAC" w:rsidR="00AA3349" w:rsidRPr="00CC3AE5" w:rsidRDefault="00AA3349" w:rsidP="00CC3AE5">
      <w:pPr>
        <w:spacing w:line="360" w:lineRule="auto"/>
        <w:rPr>
          <w:rFonts w:ascii="Book Antiqua" w:hAnsi="Book Antiqua"/>
        </w:rPr>
      </w:pPr>
      <w:r w:rsidRPr="00CC3AE5">
        <w:rPr>
          <w:rFonts w:ascii="Book Antiqua" w:hAnsi="Book Antiqua"/>
        </w:rPr>
        <w:t>5</w:t>
      </w:r>
      <w:r w:rsidR="00CC3AE5">
        <w:rPr>
          <w:rFonts w:ascii="Book Antiqua" w:hAnsi="Book Antiqua"/>
        </w:rPr>
        <w:t>6</w:t>
      </w:r>
      <w:r w:rsidRPr="00CC3AE5">
        <w:rPr>
          <w:rFonts w:ascii="Book Antiqua" w:hAnsi="Book Antiqua"/>
        </w:rPr>
        <w:t xml:space="preserve"> </w:t>
      </w:r>
      <w:proofErr w:type="spellStart"/>
      <w:r w:rsidRPr="00CC3AE5">
        <w:rPr>
          <w:rFonts w:ascii="Book Antiqua" w:hAnsi="Book Antiqua"/>
          <w:b/>
        </w:rPr>
        <w:t>Schelbert</w:t>
      </w:r>
      <w:proofErr w:type="spellEnd"/>
      <w:r w:rsidRPr="00CC3AE5">
        <w:rPr>
          <w:rFonts w:ascii="Book Antiqua" w:hAnsi="Book Antiqua"/>
          <w:b/>
        </w:rPr>
        <w:t xml:space="preserve"> EB</w:t>
      </w:r>
      <w:r w:rsidRPr="00CC3AE5">
        <w:rPr>
          <w:rFonts w:ascii="Book Antiqua" w:hAnsi="Book Antiqua"/>
        </w:rPr>
        <w:t xml:space="preserve">, </w:t>
      </w:r>
      <w:proofErr w:type="spellStart"/>
      <w:r w:rsidRPr="00CC3AE5">
        <w:rPr>
          <w:rFonts w:ascii="Book Antiqua" w:hAnsi="Book Antiqua"/>
        </w:rPr>
        <w:t>Fridman</w:t>
      </w:r>
      <w:proofErr w:type="spellEnd"/>
      <w:r w:rsidRPr="00CC3AE5">
        <w:rPr>
          <w:rFonts w:ascii="Book Antiqua" w:hAnsi="Book Antiqua"/>
        </w:rPr>
        <w:t xml:space="preserve"> Y, Wong TC, Abu </w:t>
      </w:r>
      <w:proofErr w:type="spellStart"/>
      <w:r w:rsidRPr="00CC3AE5">
        <w:rPr>
          <w:rFonts w:ascii="Book Antiqua" w:hAnsi="Book Antiqua"/>
        </w:rPr>
        <w:t>Daya</w:t>
      </w:r>
      <w:proofErr w:type="spellEnd"/>
      <w:r w:rsidRPr="00CC3AE5">
        <w:rPr>
          <w:rFonts w:ascii="Book Antiqua" w:hAnsi="Book Antiqua"/>
        </w:rPr>
        <w:t xml:space="preserve"> H, </w:t>
      </w:r>
      <w:proofErr w:type="spellStart"/>
      <w:r w:rsidRPr="00CC3AE5">
        <w:rPr>
          <w:rFonts w:ascii="Book Antiqua" w:hAnsi="Book Antiqua"/>
        </w:rPr>
        <w:t>Piehler</w:t>
      </w:r>
      <w:proofErr w:type="spellEnd"/>
      <w:r w:rsidRPr="00CC3AE5">
        <w:rPr>
          <w:rFonts w:ascii="Book Antiqua" w:hAnsi="Book Antiqua"/>
        </w:rPr>
        <w:t xml:space="preserve"> KM, </w:t>
      </w:r>
      <w:proofErr w:type="spellStart"/>
      <w:r w:rsidRPr="00CC3AE5">
        <w:rPr>
          <w:rFonts w:ascii="Book Antiqua" w:hAnsi="Book Antiqua"/>
        </w:rPr>
        <w:t>Kadakkal</w:t>
      </w:r>
      <w:proofErr w:type="spellEnd"/>
      <w:r w:rsidRPr="00CC3AE5">
        <w:rPr>
          <w:rFonts w:ascii="Book Antiqua" w:hAnsi="Book Antiqua"/>
        </w:rPr>
        <w:t xml:space="preserve"> A, Miller CA, </w:t>
      </w:r>
      <w:proofErr w:type="spellStart"/>
      <w:r w:rsidRPr="00CC3AE5">
        <w:rPr>
          <w:rFonts w:ascii="Book Antiqua" w:hAnsi="Book Antiqua"/>
        </w:rPr>
        <w:t>Ugander</w:t>
      </w:r>
      <w:proofErr w:type="spellEnd"/>
      <w:r w:rsidRPr="00CC3AE5">
        <w:rPr>
          <w:rFonts w:ascii="Book Antiqua" w:hAnsi="Book Antiqua"/>
        </w:rPr>
        <w:t xml:space="preserve"> M, </w:t>
      </w:r>
      <w:proofErr w:type="spellStart"/>
      <w:r w:rsidRPr="00CC3AE5">
        <w:rPr>
          <w:rFonts w:ascii="Book Antiqua" w:hAnsi="Book Antiqua"/>
        </w:rPr>
        <w:t>Maanja</w:t>
      </w:r>
      <w:proofErr w:type="spellEnd"/>
      <w:r w:rsidRPr="00CC3AE5">
        <w:rPr>
          <w:rFonts w:ascii="Book Antiqua" w:hAnsi="Book Antiqua"/>
        </w:rPr>
        <w:t xml:space="preserve"> M, </w:t>
      </w:r>
      <w:proofErr w:type="spellStart"/>
      <w:r w:rsidRPr="00CC3AE5">
        <w:rPr>
          <w:rFonts w:ascii="Book Antiqua" w:hAnsi="Book Antiqua"/>
        </w:rPr>
        <w:t>Kellman</w:t>
      </w:r>
      <w:proofErr w:type="spellEnd"/>
      <w:r w:rsidRPr="00CC3AE5">
        <w:rPr>
          <w:rFonts w:ascii="Book Antiqua" w:hAnsi="Book Antiqua"/>
        </w:rPr>
        <w:t xml:space="preserve"> P, Shah DJ, Abebe KZ, Simon MA, </w:t>
      </w:r>
      <w:proofErr w:type="spellStart"/>
      <w:r w:rsidRPr="00CC3AE5">
        <w:rPr>
          <w:rFonts w:ascii="Book Antiqua" w:hAnsi="Book Antiqua"/>
        </w:rPr>
        <w:t>Quarta</w:t>
      </w:r>
      <w:proofErr w:type="spellEnd"/>
      <w:r w:rsidRPr="00CC3AE5">
        <w:rPr>
          <w:rFonts w:ascii="Book Antiqua" w:hAnsi="Book Antiqua"/>
        </w:rPr>
        <w:t xml:space="preserve"> G, </w:t>
      </w:r>
      <w:proofErr w:type="spellStart"/>
      <w:r w:rsidRPr="00CC3AE5">
        <w:rPr>
          <w:rFonts w:ascii="Book Antiqua" w:hAnsi="Book Antiqua"/>
        </w:rPr>
        <w:t>Senni</w:t>
      </w:r>
      <w:proofErr w:type="spellEnd"/>
      <w:r w:rsidRPr="00CC3AE5">
        <w:rPr>
          <w:rFonts w:ascii="Book Antiqua" w:hAnsi="Book Antiqua"/>
        </w:rPr>
        <w:t xml:space="preserve"> M, Butler J, Diez J, Redfield MM, </w:t>
      </w:r>
      <w:proofErr w:type="spellStart"/>
      <w:r w:rsidRPr="00CC3AE5">
        <w:rPr>
          <w:rFonts w:ascii="Book Antiqua" w:hAnsi="Book Antiqua"/>
        </w:rPr>
        <w:t>Gheorghiade</w:t>
      </w:r>
      <w:proofErr w:type="spellEnd"/>
      <w:r w:rsidRPr="00CC3AE5">
        <w:rPr>
          <w:rFonts w:ascii="Book Antiqua" w:hAnsi="Book Antiqua"/>
        </w:rPr>
        <w:t xml:space="preserve"> M. Temporal Relation Between Myocardial Fibrosis and Heart Failure With Preserved Ejection Fraction: Association With Baseline Disease Severity and Subsequent Outcome. </w:t>
      </w:r>
      <w:r w:rsidRPr="00CC3AE5">
        <w:rPr>
          <w:rFonts w:ascii="Book Antiqua" w:hAnsi="Book Antiqua"/>
          <w:i/>
        </w:rPr>
        <w:t xml:space="preserve">JAMA </w:t>
      </w:r>
      <w:proofErr w:type="spellStart"/>
      <w:r w:rsidRPr="00CC3AE5">
        <w:rPr>
          <w:rFonts w:ascii="Book Antiqua" w:hAnsi="Book Antiqua"/>
          <w:i/>
        </w:rPr>
        <w:t>Cardiol</w:t>
      </w:r>
      <w:proofErr w:type="spellEnd"/>
      <w:r w:rsidRPr="00CC3AE5">
        <w:rPr>
          <w:rFonts w:ascii="Book Antiqua" w:hAnsi="Book Antiqua"/>
        </w:rPr>
        <w:t xml:space="preserve"> 2017; </w:t>
      </w:r>
      <w:r w:rsidRPr="00CC3AE5">
        <w:rPr>
          <w:rFonts w:ascii="Book Antiqua" w:hAnsi="Book Antiqua"/>
          <w:b/>
        </w:rPr>
        <w:t>2</w:t>
      </w:r>
      <w:r w:rsidRPr="00CC3AE5">
        <w:rPr>
          <w:rFonts w:ascii="Book Antiqua" w:hAnsi="Book Antiqua"/>
        </w:rPr>
        <w:t>: 995-1006 [PMID: 28768311 DOI: 10.1001/jamacardio.2017.2511]</w:t>
      </w:r>
    </w:p>
    <w:p w14:paraId="1E79014C" w14:textId="73C37C4E" w:rsidR="00AA3349" w:rsidRPr="00CC3AE5" w:rsidRDefault="00AA3349" w:rsidP="00CC3AE5">
      <w:pPr>
        <w:spacing w:line="360" w:lineRule="auto"/>
        <w:rPr>
          <w:rFonts w:ascii="Book Antiqua" w:hAnsi="Book Antiqua"/>
        </w:rPr>
      </w:pPr>
      <w:r w:rsidRPr="00CC3AE5">
        <w:rPr>
          <w:rFonts w:ascii="Book Antiqua" w:hAnsi="Book Antiqua"/>
        </w:rPr>
        <w:t>5</w:t>
      </w:r>
      <w:r w:rsidR="00CC3AE5">
        <w:rPr>
          <w:rFonts w:ascii="Book Antiqua" w:hAnsi="Book Antiqua"/>
        </w:rPr>
        <w:t>7</w:t>
      </w:r>
      <w:r w:rsidRPr="00CC3AE5">
        <w:rPr>
          <w:rFonts w:ascii="Book Antiqua" w:hAnsi="Book Antiqua"/>
        </w:rPr>
        <w:t xml:space="preserve"> </w:t>
      </w:r>
      <w:r w:rsidRPr="00CC3AE5">
        <w:rPr>
          <w:rFonts w:ascii="Book Antiqua" w:hAnsi="Book Antiqua"/>
          <w:b/>
        </w:rPr>
        <w:t>Borlaug BA</w:t>
      </w:r>
      <w:r w:rsidRPr="00CC3AE5">
        <w:rPr>
          <w:rFonts w:ascii="Book Antiqua" w:hAnsi="Book Antiqua"/>
        </w:rPr>
        <w:t xml:space="preserve">, Nishimura RA, </w:t>
      </w:r>
      <w:proofErr w:type="spellStart"/>
      <w:r w:rsidRPr="00CC3AE5">
        <w:rPr>
          <w:rFonts w:ascii="Book Antiqua" w:hAnsi="Book Antiqua"/>
        </w:rPr>
        <w:t>Sorajja</w:t>
      </w:r>
      <w:proofErr w:type="spellEnd"/>
      <w:r w:rsidRPr="00CC3AE5">
        <w:rPr>
          <w:rFonts w:ascii="Book Antiqua" w:hAnsi="Book Antiqua"/>
        </w:rPr>
        <w:t xml:space="preserve"> P, Lam CS, Redfield MM. Exercise hemodynamics enhance diagnosis of early heart failure with preserved ejection fraction. </w:t>
      </w:r>
      <w:r w:rsidRPr="00CC3AE5">
        <w:rPr>
          <w:rFonts w:ascii="Book Antiqua" w:hAnsi="Book Antiqua"/>
          <w:i/>
        </w:rPr>
        <w:t>Circ Heart Fail</w:t>
      </w:r>
      <w:r w:rsidRPr="00CC3AE5">
        <w:rPr>
          <w:rFonts w:ascii="Book Antiqua" w:hAnsi="Book Antiqua"/>
        </w:rPr>
        <w:t xml:space="preserve"> 2010; </w:t>
      </w:r>
      <w:r w:rsidRPr="00CC3AE5">
        <w:rPr>
          <w:rFonts w:ascii="Book Antiqua" w:hAnsi="Book Antiqua"/>
          <w:b/>
        </w:rPr>
        <w:t>3</w:t>
      </w:r>
      <w:r w:rsidRPr="00CC3AE5">
        <w:rPr>
          <w:rFonts w:ascii="Book Antiqua" w:hAnsi="Book Antiqua"/>
        </w:rPr>
        <w:t>: 588-595 [PMID: 20543134 DOI: 10.1161/CIRCHEARTFAILURE.109.930701]</w:t>
      </w:r>
    </w:p>
    <w:p w14:paraId="23337224" w14:textId="577894EE" w:rsidR="00AA3349" w:rsidRPr="00CC3AE5" w:rsidRDefault="00AA3349" w:rsidP="00CC3AE5">
      <w:pPr>
        <w:spacing w:line="360" w:lineRule="auto"/>
        <w:rPr>
          <w:rFonts w:ascii="Book Antiqua" w:hAnsi="Book Antiqua"/>
        </w:rPr>
      </w:pPr>
      <w:r w:rsidRPr="00CC3AE5">
        <w:rPr>
          <w:rFonts w:ascii="Book Antiqua" w:hAnsi="Book Antiqua"/>
        </w:rPr>
        <w:t>5</w:t>
      </w:r>
      <w:r w:rsidR="00CC3AE5">
        <w:rPr>
          <w:rFonts w:ascii="Book Antiqua" w:hAnsi="Book Antiqua"/>
        </w:rPr>
        <w:t>8</w:t>
      </w:r>
      <w:r w:rsidRPr="00CC3AE5">
        <w:rPr>
          <w:rFonts w:ascii="Book Antiqua" w:hAnsi="Book Antiqua"/>
        </w:rPr>
        <w:t xml:space="preserve"> </w:t>
      </w:r>
      <w:proofErr w:type="spellStart"/>
      <w:r w:rsidRPr="00CC3AE5">
        <w:rPr>
          <w:rFonts w:ascii="Book Antiqua" w:hAnsi="Book Antiqua"/>
          <w:b/>
        </w:rPr>
        <w:t>Nanayakkara</w:t>
      </w:r>
      <w:proofErr w:type="spellEnd"/>
      <w:r w:rsidRPr="00CC3AE5">
        <w:rPr>
          <w:rFonts w:ascii="Book Antiqua" w:hAnsi="Book Antiqua"/>
          <w:b/>
        </w:rPr>
        <w:t xml:space="preserve"> S</w:t>
      </w:r>
      <w:r w:rsidRPr="00CC3AE5">
        <w:rPr>
          <w:rFonts w:ascii="Book Antiqua" w:hAnsi="Book Antiqua"/>
        </w:rPr>
        <w:t xml:space="preserve">, </w:t>
      </w:r>
      <w:proofErr w:type="spellStart"/>
      <w:r w:rsidRPr="00CC3AE5">
        <w:rPr>
          <w:rFonts w:ascii="Book Antiqua" w:hAnsi="Book Antiqua"/>
        </w:rPr>
        <w:t>Haykowsky</w:t>
      </w:r>
      <w:proofErr w:type="spellEnd"/>
      <w:r w:rsidRPr="00CC3AE5">
        <w:rPr>
          <w:rFonts w:ascii="Book Antiqua" w:hAnsi="Book Antiqua"/>
        </w:rPr>
        <w:t xml:space="preserve"> M, </w:t>
      </w:r>
      <w:proofErr w:type="spellStart"/>
      <w:r w:rsidRPr="00CC3AE5">
        <w:rPr>
          <w:rFonts w:ascii="Book Antiqua" w:hAnsi="Book Antiqua"/>
        </w:rPr>
        <w:t>Mariani</w:t>
      </w:r>
      <w:proofErr w:type="spellEnd"/>
      <w:r w:rsidRPr="00CC3AE5">
        <w:rPr>
          <w:rFonts w:ascii="Book Antiqua" w:hAnsi="Book Antiqua"/>
        </w:rPr>
        <w:t xml:space="preserve"> J, Van </w:t>
      </w:r>
      <w:proofErr w:type="spellStart"/>
      <w:r w:rsidRPr="00CC3AE5">
        <w:rPr>
          <w:rFonts w:ascii="Book Antiqua" w:hAnsi="Book Antiqua"/>
        </w:rPr>
        <w:t>Empel</w:t>
      </w:r>
      <w:proofErr w:type="spellEnd"/>
      <w:r w:rsidRPr="00CC3AE5">
        <w:rPr>
          <w:rFonts w:ascii="Book Antiqua" w:hAnsi="Book Antiqua"/>
        </w:rPr>
        <w:t xml:space="preserve"> V, </w:t>
      </w:r>
      <w:proofErr w:type="spellStart"/>
      <w:r w:rsidRPr="00CC3AE5">
        <w:rPr>
          <w:rFonts w:ascii="Book Antiqua" w:hAnsi="Book Antiqua"/>
        </w:rPr>
        <w:t>Maeder</w:t>
      </w:r>
      <w:proofErr w:type="spellEnd"/>
      <w:r w:rsidRPr="00CC3AE5">
        <w:rPr>
          <w:rFonts w:ascii="Book Antiqua" w:hAnsi="Book Antiqua"/>
        </w:rPr>
        <w:t xml:space="preserve"> MT, </w:t>
      </w:r>
      <w:proofErr w:type="spellStart"/>
      <w:r w:rsidRPr="00CC3AE5">
        <w:rPr>
          <w:rFonts w:ascii="Book Antiqua" w:hAnsi="Book Antiqua"/>
        </w:rPr>
        <w:t>Vizi</w:t>
      </w:r>
      <w:proofErr w:type="spellEnd"/>
      <w:r w:rsidRPr="00CC3AE5">
        <w:rPr>
          <w:rFonts w:ascii="Book Antiqua" w:hAnsi="Book Antiqua"/>
        </w:rPr>
        <w:t xml:space="preserve"> D, Kaye DM. Hemodynamic Profile of Patients With Heart Failure and Preserved Ejection Fraction Vary by Age. </w:t>
      </w:r>
      <w:r w:rsidRPr="00CC3AE5">
        <w:rPr>
          <w:rFonts w:ascii="Book Antiqua" w:hAnsi="Book Antiqua"/>
          <w:i/>
        </w:rPr>
        <w:t>J Am Heart Assoc</w:t>
      </w:r>
      <w:r w:rsidRPr="00CC3AE5">
        <w:rPr>
          <w:rFonts w:ascii="Book Antiqua" w:hAnsi="Book Antiqua"/>
        </w:rPr>
        <w:t xml:space="preserve"> 2017; </w:t>
      </w:r>
      <w:r w:rsidRPr="00CC3AE5">
        <w:rPr>
          <w:rFonts w:ascii="Book Antiqua" w:hAnsi="Book Antiqua"/>
          <w:b/>
        </w:rPr>
        <w:t>6</w:t>
      </w:r>
      <w:r w:rsidRPr="00CC3AE5">
        <w:rPr>
          <w:rFonts w:ascii="Book Antiqua" w:hAnsi="Book Antiqua"/>
        </w:rPr>
        <w:t xml:space="preserve"> [PMID: 28939710 DOI: 10.1161/JAHA.116.005434]</w:t>
      </w:r>
    </w:p>
    <w:p w14:paraId="07AE8508" w14:textId="2B1F2DBD" w:rsidR="00AA3349" w:rsidRPr="00CC3AE5" w:rsidRDefault="00CC3AE5" w:rsidP="00CC3AE5">
      <w:pPr>
        <w:spacing w:line="360" w:lineRule="auto"/>
        <w:rPr>
          <w:rFonts w:ascii="Book Antiqua" w:hAnsi="Book Antiqua"/>
        </w:rPr>
      </w:pPr>
      <w:r>
        <w:rPr>
          <w:rFonts w:ascii="Book Antiqua" w:hAnsi="Book Antiqua"/>
        </w:rPr>
        <w:t>59</w:t>
      </w:r>
      <w:r w:rsidR="00AA3349" w:rsidRPr="00CC3AE5">
        <w:rPr>
          <w:rFonts w:ascii="Book Antiqua" w:hAnsi="Book Antiqua"/>
        </w:rPr>
        <w:t xml:space="preserve"> </w:t>
      </w:r>
      <w:proofErr w:type="spellStart"/>
      <w:r w:rsidR="00AA3349" w:rsidRPr="00CC3AE5">
        <w:rPr>
          <w:rFonts w:ascii="Book Antiqua" w:hAnsi="Book Antiqua"/>
          <w:b/>
        </w:rPr>
        <w:t>Haykowsky</w:t>
      </w:r>
      <w:proofErr w:type="spellEnd"/>
      <w:r w:rsidR="00AA3349" w:rsidRPr="00CC3AE5">
        <w:rPr>
          <w:rFonts w:ascii="Book Antiqua" w:hAnsi="Book Antiqua"/>
          <w:b/>
        </w:rPr>
        <w:t xml:space="preserve"> MJ</w:t>
      </w:r>
      <w:r w:rsidR="00AA3349" w:rsidRPr="00CC3AE5">
        <w:rPr>
          <w:rFonts w:ascii="Book Antiqua" w:hAnsi="Book Antiqua"/>
        </w:rPr>
        <w:t xml:space="preserve">, Brubaker PH, John JM, Stewart KP, Morgan TM, </w:t>
      </w:r>
      <w:proofErr w:type="spellStart"/>
      <w:r w:rsidR="00AA3349" w:rsidRPr="00CC3AE5">
        <w:rPr>
          <w:rFonts w:ascii="Book Antiqua" w:hAnsi="Book Antiqua"/>
        </w:rPr>
        <w:t>Kitzman</w:t>
      </w:r>
      <w:proofErr w:type="spellEnd"/>
      <w:r w:rsidR="00AA3349" w:rsidRPr="00CC3AE5">
        <w:rPr>
          <w:rFonts w:ascii="Book Antiqua" w:hAnsi="Book Antiqua"/>
        </w:rPr>
        <w:t xml:space="preserve"> DW. </w:t>
      </w:r>
      <w:r w:rsidR="00AA3349" w:rsidRPr="00CC3AE5">
        <w:rPr>
          <w:rFonts w:ascii="Book Antiqua" w:hAnsi="Book Antiqua"/>
        </w:rPr>
        <w:lastRenderedPageBreak/>
        <w:t xml:space="preserve">Determinants of exercise intolerance in elderly heart failure patients with preserved ejection fraction. </w:t>
      </w:r>
      <w:r w:rsidR="00AA3349" w:rsidRPr="00CC3AE5">
        <w:rPr>
          <w:rFonts w:ascii="Book Antiqua" w:hAnsi="Book Antiqua"/>
          <w:i/>
        </w:rPr>
        <w:t xml:space="preserve">J Am Coll </w:t>
      </w:r>
      <w:proofErr w:type="spellStart"/>
      <w:r w:rsidR="00AA3349" w:rsidRPr="00CC3AE5">
        <w:rPr>
          <w:rFonts w:ascii="Book Antiqua" w:hAnsi="Book Antiqua"/>
          <w:i/>
        </w:rPr>
        <w:t>Cardiol</w:t>
      </w:r>
      <w:proofErr w:type="spellEnd"/>
      <w:r w:rsidR="00AA3349" w:rsidRPr="00CC3AE5">
        <w:rPr>
          <w:rFonts w:ascii="Book Antiqua" w:hAnsi="Book Antiqua"/>
        </w:rPr>
        <w:t xml:space="preserve"> 2011; </w:t>
      </w:r>
      <w:r w:rsidR="00AA3349" w:rsidRPr="00CC3AE5">
        <w:rPr>
          <w:rFonts w:ascii="Book Antiqua" w:hAnsi="Book Antiqua"/>
          <w:b/>
        </w:rPr>
        <w:t>58</w:t>
      </w:r>
      <w:r w:rsidR="00AA3349" w:rsidRPr="00CC3AE5">
        <w:rPr>
          <w:rFonts w:ascii="Book Antiqua" w:hAnsi="Book Antiqua"/>
        </w:rPr>
        <w:t>: 265-274 [PMID: 21737017 DOI: 10.1016/j.jacc.2011.02.055]</w:t>
      </w:r>
    </w:p>
    <w:p w14:paraId="4D322EFD" w14:textId="036549D2" w:rsidR="00AA3349" w:rsidRPr="00CC3AE5" w:rsidRDefault="00AA3349" w:rsidP="00CC3AE5">
      <w:pPr>
        <w:spacing w:line="360" w:lineRule="auto"/>
        <w:rPr>
          <w:rFonts w:ascii="Book Antiqua" w:hAnsi="Book Antiqua"/>
        </w:rPr>
      </w:pPr>
      <w:r w:rsidRPr="00CC3AE5">
        <w:rPr>
          <w:rFonts w:ascii="Book Antiqua" w:hAnsi="Book Antiqua"/>
        </w:rPr>
        <w:t>6</w:t>
      </w:r>
      <w:r w:rsidR="00CC3AE5">
        <w:rPr>
          <w:rFonts w:ascii="Book Antiqua" w:hAnsi="Book Antiqua"/>
        </w:rPr>
        <w:t>0</w:t>
      </w:r>
      <w:r w:rsidRPr="00CC3AE5">
        <w:rPr>
          <w:rFonts w:ascii="Book Antiqua" w:hAnsi="Book Antiqua"/>
        </w:rPr>
        <w:t xml:space="preserve"> </w:t>
      </w:r>
      <w:proofErr w:type="spellStart"/>
      <w:r w:rsidRPr="00CC3AE5">
        <w:rPr>
          <w:rFonts w:ascii="Book Antiqua" w:hAnsi="Book Antiqua"/>
          <w:b/>
        </w:rPr>
        <w:t>Trevisan</w:t>
      </w:r>
      <w:proofErr w:type="spellEnd"/>
      <w:r w:rsidRPr="00CC3AE5">
        <w:rPr>
          <w:rFonts w:ascii="Book Antiqua" w:hAnsi="Book Antiqua"/>
          <w:b/>
        </w:rPr>
        <w:t xml:space="preserve"> L</w:t>
      </w:r>
      <w:r w:rsidRPr="00CC3AE5">
        <w:rPr>
          <w:rFonts w:ascii="Book Antiqua" w:hAnsi="Book Antiqua"/>
        </w:rPr>
        <w:t xml:space="preserve">, </w:t>
      </w:r>
      <w:proofErr w:type="spellStart"/>
      <w:r w:rsidRPr="00CC3AE5">
        <w:rPr>
          <w:rFonts w:ascii="Book Antiqua" w:hAnsi="Book Antiqua"/>
        </w:rPr>
        <w:t>Cautela</w:t>
      </w:r>
      <w:proofErr w:type="spellEnd"/>
      <w:r w:rsidRPr="00CC3AE5">
        <w:rPr>
          <w:rFonts w:ascii="Book Antiqua" w:hAnsi="Book Antiqua"/>
        </w:rPr>
        <w:t xml:space="preserve"> J, </w:t>
      </w:r>
      <w:proofErr w:type="spellStart"/>
      <w:r w:rsidRPr="00CC3AE5">
        <w:rPr>
          <w:rFonts w:ascii="Book Antiqua" w:hAnsi="Book Antiqua"/>
        </w:rPr>
        <w:t>Resseguier</w:t>
      </w:r>
      <w:proofErr w:type="spellEnd"/>
      <w:r w:rsidRPr="00CC3AE5">
        <w:rPr>
          <w:rFonts w:ascii="Book Antiqua" w:hAnsi="Book Antiqua"/>
        </w:rPr>
        <w:t xml:space="preserve"> N, Laine M, </w:t>
      </w:r>
      <w:proofErr w:type="spellStart"/>
      <w:r w:rsidRPr="00CC3AE5">
        <w:rPr>
          <w:rFonts w:ascii="Book Antiqua" w:hAnsi="Book Antiqua"/>
        </w:rPr>
        <w:t>Arques</w:t>
      </w:r>
      <w:proofErr w:type="spellEnd"/>
      <w:r w:rsidRPr="00CC3AE5">
        <w:rPr>
          <w:rFonts w:ascii="Book Antiqua" w:hAnsi="Book Antiqua"/>
        </w:rPr>
        <w:t xml:space="preserve"> S, Pinto J, </w:t>
      </w:r>
      <w:proofErr w:type="spellStart"/>
      <w:r w:rsidRPr="00CC3AE5">
        <w:rPr>
          <w:rFonts w:ascii="Book Antiqua" w:hAnsi="Book Antiqua"/>
        </w:rPr>
        <w:t>Orabona</w:t>
      </w:r>
      <w:proofErr w:type="spellEnd"/>
      <w:r w:rsidRPr="00CC3AE5">
        <w:rPr>
          <w:rFonts w:ascii="Book Antiqua" w:hAnsi="Book Antiqua"/>
        </w:rPr>
        <w:t xml:space="preserve"> M, Barraud J, </w:t>
      </w:r>
      <w:proofErr w:type="spellStart"/>
      <w:r w:rsidRPr="00CC3AE5">
        <w:rPr>
          <w:rFonts w:ascii="Book Antiqua" w:hAnsi="Book Antiqua"/>
        </w:rPr>
        <w:t>Peyrol</w:t>
      </w:r>
      <w:proofErr w:type="spellEnd"/>
      <w:r w:rsidRPr="00CC3AE5">
        <w:rPr>
          <w:rFonts w:ascii="Book Antiqua" w:hAnsi="Book Antiqua"/>
        </w:rPr>
        <w:t xml:space="preserve"> M, </w:t>
      </w:r>
      <w:proofErr w:type="spellStart"/>
      <w:r w:rsidRPr="00CC3AE5">
        <w:rPr>
          <w:rFonts w:ascii="Book Antiqua" w:hAnsi="Book Antiqua"/>
        </w:rPr>
        <w:t>Paganelli</w:t>
      </w:r>
      <w:proofErr w:type="spellEnd"/>
      <w:r w:rsidRPr="00CC3AE5">
        <w:rPr>
          <w:rFonts w:ascii="Book Antiqua" w:hAnsi="Book Antiqua"/>
        </w:rPr>
        <w:t xml:space="preserve"> F, Bonello L, </w:t>
      </w:r>
      <w:proofErr w:type="spellStart"/>
      <w:r w:rsidRPr="00CC3AE5">
        <w:rPr>
          <w:rFonts w:ascii="Book Antiqua" w:hAnsi="Book Antiqua"/>
        </w:rPr>
        <w:t>Thuny</w:t>
      </w:r>
      <w:proofErr w:type="spellEnd"/>
      <w:r w:rsidRPr="00CC3AE5">
        <w:rPr>
          <w:rFonts w:ascii="Book Antiqua" w:hAnsi="Book Antiqua"/>
        </w:rPr>
        <w:t xml:space="preserve"> F. Prevalence and characteristics of coronary artery disease in heart failure with preserved and mid-range ejection fractions: A systematic angiography approach. </w:t>
      </w:r>
      <w:r w:rsidRPr="00CC3AE5">
        <w:rPr>
          <w:rFonts w:ascii="Book Antiqua" w:hAnsi="Book Antiqua"/>
          <w:i/>
        </w:rPr>
        <w:t>Arch Cardiovasc Dis</w:t>
      </w:r>
      <w:r w:rsidRPr="00CC3AE5">
        <w:rPr>
          <w:rFonts w:ascii="Book Antiqua" w:hAnsi="Book Antiqua"/>
        </w:rPr>
        <w:t xml:space="preserve"> 2018; </w:t>
      </w:r>
      <w:r w:rsidRPr="00CC3AE5">
        <w:rPr>
          <w:rFonts w:ascii="Book Antiqua" w:hAnsi="Book Antiqua"/>
          <w:b/>
        </w:rPr>
        <w:t>111</w:t>
      </w:r>
      <w:r w:rsidRPr="00CC3AE5">
        <w:rPr>
          <w:rFonts w:ascii="Book Antiqua" w:hAnsi="Book Antiqua"/>
        </w:rPr>
        <w:t>: 109-118 [PMID: 29031580 DOI: 10.1016/j.acvd.2017.05.006]</w:t>
      </w:r>
    </w:p>
    <w:p w14:paraId="19418AC3" w14:textId="713C9E49" w:rsidR="00AA3349" w:rsidRPr="00CC3AE5" w:rsidRDefault="00AA3349" w:rsidP="00CC3AE5">
      <w:pPr>
        <w:spacing w:line="360" w:lineRule="auto"/>
        <w:rPr>
          <w:rFonts w:ascii="Book Antiqua" w:hAnsi="Book Antiqua"/>
        </w:rPr>
      </w:pPr>
      <w:r w:rsidRPr="00CC3AE5">
        <w:rPr>
          <w:rFonts w:ascii="Book Antiqua" w:hAnsi="Book Antiqua"/>
        </w:rPr>
        <w:t>6</w:t>
      </w:r>
      <w:r w:rsidR="00CC3AE5">
        <w:rPr>
          <w:rFonts w:ascii="Book Antiqua" w:hAnsi="Book Antiqua"/>
        </w:rPr>
        <w:t>1</w:t>
      </w:r>
      <w:r w:rsidRPr="00CC3AE5">
        <w:rPr>
          <w:rFonts w:ascii="Book Antiqua" w:hAnsi="Book Antiqua"/>
        </w:rPr>
        <w:t xml:space="preserve"> </w:t>
      </w:r>
      <w:r w:rsidRPr="00CC3AE5">
        <w:rPr>
          <w:rFonts w:ascii="Book Antiqua" w:hAnsi="Book Antiqua"/>
          <w:b/>
        </w:rPr>
        <w:t>Choudhury L</w:t>
      </w:r>
      <w:r w:rsidRPr="00CC3AE5">
        <w:rPr>
          <w:rFonts w:ascii="Book Antiqua" w:hAnsi="Book Antiqua"/>
        </w:rPr>
        <w:t xml:space="preserve">, </w:t>
      </w:r>
      <w:proofErr w:type="spellStart"/>
      <w:r w:rsidRPr="00CC3AE5">
        <w:rPr>
          <w:rFonts w:ascii="Book Antiqua" w:hAnsi="Book Antiqua"/>
        </w:rPr>
        <w:t>Gheorghiade</w:t>
      </w:r>
      <w:proofErr w:type="spellEnd"/>
      <w:r w:rsidRPr="00CC3AE5">
        <w:rPr>
          <w:rFonts w:ascii="Book Antiqua" w:hAnsi="Book Antiqua"/>
        </w:rPr>
        <w:t xml:space="preserve"> M, </w:t>
      </w:r>
      <w:proofErr w:type="spellStart"/>
      <w:r w:rsidRPr="00CC3AE5">
        <w:rPr>
          <w:rFonts w:ascii="Book Antiqua" w:hAnsi="Book Antiqua"/>
        </w:rPr>
        <w:t>Bonow</w:t>
      </w:r>
      <w:proofErr w:type="spellEnd"/>
      <w:r w:rsidRPr="00CC3AE5">
        <w:rPr>
          <w:rFonts w:ascii="Book Antiqua" w:hAnsi="Book Antiqua"/>
        </w:rPr>
        <w:t xml:space="preserve"> RO. Coronary artery disease in patients with heart failure and preserved systolic function. </w:t>
      </w:r>
      <w:r w:rsidRPr="00CC3AE5">
        <w:rPr>
          <w:rFonts w:ascii="Book Antiqua" w:hAnsi="Book Antiqua"/>
          <w:i/>
        </w:rPr>
        <w:t xml:space="preserve">Am J </w:t>
      </w:r>
      <w:proofErr w:type="spellStart"/>
      <w:r w:rsidRPr="00CC3AE5">
        <w:rPr>
          <w:rFonts w:ascii="Book Antiqua" w:hAnsi="Book Antiqua"/>
          <w:i/>
        </w:rPr>
        <w:t>Cardiol</w:t>
      </w:r>
      <w:proofErr w:type="spellEnd"/>
      <w:r w:rsidRPr="00CC3AE5">
        <w:rPr>
          <w:rFonts w:ascii="Book Antiqua" w:hAnsi="Book Antiqua"/>
        </w:rPr>
        <w:t xml:space="preserve"> 2002; </w:t>
      </w:r>
      <w:r w:rsidRPr="00CC3AE5">
        <w:rPr>
          <w:rFonts w:ascii="Book Antiqua" w:hAnsi="Book Antiqua"/>
          <w:b/>
        </w:rPr>
        <w:t>89</w:t>
      </w:r>
      <w:r w:rsidRPr="00CC3AE5">
        <w:rPr>
          <w:rFonts w:ascii="Book Antiqua" w:hAnsi="Book Antiqua"/>
        </w:rPr>
        <w:t>: 719-722 [PMID: 11897215 DOI: 10.1016/S0002-9149(01)02345-1]</w:t>
      </w:r>
    </w:p>
    <w:p w14:paraId="02750F12" w14:textId="0ACD1390" w:rsidR="00AA3349" w:rsidRPr="00CC3AE5" w:rsidRDefault="00AA3349" w:rsidP="00CC3AE5">
      <w:pPr>
        <w:spacing w:line="360" w:lineRule="auto"/>
        <w:rPr>
          <w:rFonts w:ascii="Book Antiqua" w:hAnsi="Book Antiqua"/>
        </w:rPr>
      </w:pPr>
      <w:r w:rsidRPr="00CC3AE5">
        <w:rPr>
          <w:rFonts w:ascii="Book Antiqua" w:hAnsi="Book Antiqua"/>
        </w:rPr>
        <w:t>6</w:t>
      </w:r>
      <w:r w:rsidR="00CC3AE5">
        <w:rPr>
          <w:rFonts w:ascii="Book Antiqua" w:hAnsi="Book Antiqua"/>
        </w:rPr>
        <w:t>2</w:t>
      </w:r>
      <w:r w:rsidRPr="00CC3AE5">
        <w:rPr>
          <w:rFonts w:ascii="Book Antiqua" w:hAnsi="Book Antiqua"/>
        </w:rPr>
        <w:t xml:space="preserve"> </w:t>
      </w:r>
      <w:r w:rsidRPr="00CC3AE5">
        <w:rPr>
          <w:rFonts w:ascii="Book Antiqua" w:hAnsi="Book Antiqua"/>
          <w:b/>
        </w:rPr>
        <w:t>Pfeffer MA</w:t>
      </w:r>
      <w:r w:rsidRPr="00CC3AE5">
        <w:rPr>
          <w:rFonts w:ascii="Book Antiqua" w:hAnsi="Book Antiqua"/>
        </w:rPr>
        <w:t xml:space="preserve">, Shah AM, Borlaug BA. Heart Failure With Preserved Ejection Fraction In Perspective. </w:t>
      </w:r>
      <w:r w:rsidRPr="00CC3AE5">
        <w:rPr>
          <w:rFonts w:ascii="Book Antiqua" w:hAnsi="Book Antiqua"/>
          <w:i/>
        </w:rPr>
        <w:t>Circ Res</w:t>
      </w:r>
      <w:r w:rsidRPr="00CC3AE5">
        <w:rPr>
          <w:rFonts w:ascii="Book Antiqua" w:hAnsi="Book Antiqua"/>
        </w:rPr>
        <w:t xml:space="preserve"> 2019; </w:t>
      </w:r>
      <w:r w:rsidRPr="00CC3AE5">
        <w:rPr>
          <w:rFonts w:ascii="Book Antiqua" w:hAnsi="Book Antiqua"/>
          <w:b/>
        </w:rPr>
        <w:t>124</w:t>
      </w:r>
      <w:r w:rsidRPr="00CC3AE5">
        <w:rPr>
          <w:rFonts w:ascii="Book Antiqua" w:hAnsi="Book Antiqua"/>
        </w:rPr>
        <w:t>: 1598-1617 [PMID: 31120821 DOI: 10.1161/CIRCRESAHA.119.313572]</w:t>
      </w:r>
    </w:p>
    <w:p w14:paraId="5FCFC9CE" w14:textId="1C142E7B" w:rsidR="00AA3349" w:rsidRPr="00CC3AE5" w:rsidRDefault="00AA3349" w:rsidP="00CC3AE5">
      <w:pPr>
        <w:spacing w:line="360" w:lineRule="auto"/>
        <w:rPr>
          <w:rFonts w:ascii="Book Antiqua" w:hAnsi="Book Antiqua"/>
        </w:rPr>
      </w:pPr>
      <w:r w:rsidRPr="00CC3AE5">
        <w:rPr>
          <w:rFonts w:ascii="Book Antiqua" w:hAnsi="Book Antiqua"/>
        </w:rPr>
        <w:t>6</w:t>
      </w:r>
      <w:r w:rsidR="00CC3AE5">
        <w:rPr>
          <w:rFonts w:ascii="Book Antiqua" w:hAnsi="Book Antiqua"/>
        </w:rPr>
        <w:t>3</w:t>
      </w:r>
      <w:r w:rsidRPr="00CC3AE5">
        <w:rPr>
          <w:rFonts w:ascii="Book Antiqua" w:hAnsi="Book Antiqua"/>
        </w:rPr>
        <w:t xml:space="preserve"> </w:t>
      </w:r>
      <w:r w:rsidRPr="00CC3AE5">
        <w:rPr>
          <w:rFonts w:ascii="Book Antiqua" w:hAnsi="Book Antiqua"/>
          <w:b/>
        </w:rPr>
        <w:t>Hwang SJ</w:t>
      </w:r>
      <w:r w:rsidRPr="00CC3AE5">
        <w:rPr>
          <w:rFonts w:ascii="Book Antiqua" w:hAnsi="Book Antiqua"/>
        </w:rPr>
        <w:t xml:space="preserve">, </w:t>
      </w:r>
      <w:proofErr w:type="spellStart"/>
      <w:r w:rsidRPr="00CC3AE5">
        <w:rPr>
          <w:rFonts w:ascii="Book Antiqua" w:hAnsi="Book Antiqua"/>
        </w:rPr>
        <w:t>Melenovsky</w:t>
      </w:r>
      <w:proofErr w:type="spellEnd"/>
      <w:r w:rsidRPr="00CC3AE5">
        <w:rPr>
          <w:rFonts w:ascii="Book Antiqua" w:hAnsi="Book Antiqua"/>
        </w:rPr>
        <w:t xml:space="preserve"> V, Borlaug BA. Implications of coronary artery disease in heart failure with preserved ejection fraction. </w:t>
      </w:r>
      <w:r w:rsidRPr="00CC3AE5">
        <w:rPr>
          <w:rFonts w:ascii="Book Antiqua" w:hAnsi="Book Antiqua"/>
          <w:i/>
        </w:rPr>
        <w:t xml:space="preserve">J Am Coll </w:t>
      </w:r>
      <w:proofErr w:type="spellStart"/>
      <w:r w:rsidRPr="00CC3AE5">
        <w:rPr>
          <w:rFonts w:ascii="Book Antiqua" w:hAnsi="Book Antiqua"/>
          <w:i/>
        </w:rPr>
        <w:t>Cardiol</w:t>
      </w:r>
      <w:proofErr w:type="spellEnd"/>
      <w:r w:rsidRPr="00CC3AE5">
        <w:rPr>
          <w:rFonts w:ascii="Book Antiqua" w:hAnsi="Book Antiqua"/>
        </w:rPr>
        <w:t xml:space="preserve"> 2014; </w:t>
      </w:r>
      <w:r w:rsidRPr="00CC3AE5">
        <w:rPr>
          <w:rFonts w:ascii="Book Antiqua" w:hAnsi="Book Antiqua"/>
          <w:b/>
        </w:rPr>
        <w:t>63</w:t>
      </w:r>
      <w:r w:rsidRPr="00CC3AE5">
        <w:rPr>
          <w:rFonts w:ascii="Book Antiqua" w:hAnsi="Book Antiqua"/>
        </w:rPr>
        <w:t>: 2817-2827 [PMID: 24768876 DOI: 10.1016/j.jacc.2014.03.034]</w:t>
      </w:r>
    </w:p>
    <w:p w14:paraId="417DBA61" w14:textId="5939632F" w:rsidR="00AA3349" w:rsidRPr="00CC3AE5" w:rsidRDefault="00AA3349" w:rsidP="00CC3AE5">
      <w:pPr>
        <w:spacing w:line="360" w:lineRule="auto"/>
        <w:rPr>
          <w:rFonts w:ascii="Book Antiqua" w:hAnsi="Book Antiqua"/>
        </w:rPr>
      </w:pPr>
      <w:r w:rsidRPr="00CC3AE5">
        <w:rPr>
          <w:rFonts w:ascii="Book Antiqua" w:hAnsi="Book Antiqua"/>
        </w:rPr>
        <w:t>6</w:t>
      </w:r>
      <w:r w:rsidR="00CC3AE5">
        <w:rPr>
          <w:rFonts w:ascii="Book Antiqua" w:hAnsi="Book Antiqua"/>
        </w:rPr>
        <w:t>4</w:t>
      </w:r>
      <w:r w:rsidRPr="00CC3AE5">
        <w:rPr>
          <w:rFonts w:ascii="Book Antiqua" w:hAnsi="Book Antiqua"/>
        </w:rPr>
        <w:t xml:space="preserve"> </w:t>
      </w:r>
      <w:proofErr w:type="spellStart"/>
      <w:r w:rsidRPr="00CC3AE5">
        <w:rPr>
          <w:rFonts w:ascii="Book Antiqua" w:hAnsi="Book Antiqua"/>
          <w:b/>
        </w:rPr>
        <w:t>Kitzman</w:t>
      </w:r>
      <w:proofErr w:type="spellEnd"/>
      <w:r w:rsidRPr="00CC3AE5">
        <w:rPr>
          <w:rFonts w:ascii="Book Antiqua" w:hAnsi="Book Antiqua"/>
          <w:b/>
        </w:rPr>
        <w:t xml:space="preserve"> DW</w:t>
      </w:r>
      <w:r w:rsidRPr="00CC3AE5">
        <w:rPr>
          <w:rFonts w:ascii="Book Antiqua" w:hAnsi="Book Antiqua"/>
        </w:rPr>
        <w:t xml:space="preserve">, Brubaker P, Morgan T, </w:t>
      </w:r>
      <w:proofErr w:type="spellStart"/>
      <w:r w:rsidRPr="00CC3AE5">
        <w:rPr>
          <w:rFonts w:ascii="Book Antiqua" w:hAnsi="Book Antiqua"/>
        </w:rPr>
        <w:t>Haykowsky</w:t>
      </w:r>
      <w:proofErr w:type="spellEnd"/>
      <w:r w:rsidRPr="00CC3AE5">
        <w:rPr>
          <w:rFonts w:ascii="Book Antiqua" w:hAnsi="Book Antiqua"/>
        </w:rPr>
        <w:t xml:space="preserve"> M, Hundley G, Kraus WE, </w:t>
      </w:r>
      <w:proofErr w:type="spellStart"/>
      <w:r w:rsidRPr="00CC3AE5">
        <w:rPr>
          <w:rFonts w:ascii="Book Antiqua" w:hAnsi="Book Antiqua"/>
        </w:rPr>
        <w:t>Eggebeen</w:t>
      </w:r>
      <w:proofErr w:type="spellEnd"/>
      <w:r w:rsidRPr="00CC3AE5">
        <w:rPr>
          <w:rFonts w:ascii="Book Antiqua" w:hAnsi="Book Antiqua"/>
        </w:rPr>
        <w:t xml:space="preserve"> J, Nicklas BJ. Effect of Caloric Restriction or Aerobic Exercise Training on Peak Oxygen Consumption and Quality of Life in Obese Older Patients With Heart Failure With Preserved Ejection Fraction: A Randomized Clinical Trial. </w:t>
      </w:r>
      <w:r w:rsidRPr="00CC3AE5">
        <w:rPr>
          <w:rFonts w:ascii="Book Antiqua" w:hAnsi="Book Antiqua"/>
          <w:i/>
        </w:rPr>
        <w:t>JAMA</w:t>
      </w:r>
      <w:r w:rsidRPr="00CC3AE5">
        <w:rPr>
          <w:rFonts w:ascii="Book Antiqua" w:hAnsi="Book Antiqua"/>
        </w:rPr>
        <w:t xml:space="preserve"> 2016; </w:t>
      </w:r>
      <w:r w:rsidRPr="00CC3AE5">
        <w:rPr>
          <w:rFonts w:ascii="Book Antiqua" w:hAnsi="Book Antiqua"/>
          <w:b/>
        </w:rPr>
        <w:t>315</w:t>
      </w:r>
      <w:r w:rsidRPr="00CC3AE5">
        <w:rPr>
          <w:rFonts w:ascii="Book Antiqua" w:hAnsi="Book Antiqua"/>
        </w:rPr>
        <w:t>: 36-46 [PMID: 26746456 DOI: 10.1001/jama.2015.17346]</w:t>
      </w:r>
    </w:p>
    <w:p w14:paraId="0F640437" w14:textId="317B0E3F" w:rsidR="00AA3349" w:rsidRPr="00CC3AE5" w:rsidRDefault="00AA3349" w:rsidP="00CC3AE5">
      <w:pPr>
        <w:spacing w:line="360" w:lineRule="auto"/>
        <w:rPr>
          <w:rFonts w:ascii="Book Antiqua" w:hAnsi="Book Antiqua"/>
        </w:rPr>
      </w:pPr>
      <w:r w:rsidRPr="00CC3AE5">
        <w:rPr>
          <w:rFonts w:ascii="Book Antiqua" w:hAnsi="Book Antiqua"/>
        </w:rPr>
        <w:t>6</w:t>
      </w:r>
      <w:r w:rsidR="00CC3AE5">
        <w:rPr>
          <w:rFonts w:ascii="Book Antiqua" w:hAnsi="Book Antiqua"/>
        </w:rPr>
        <w:t>5</w:t>
      </w:r>
      <w:r w:rsidRPr="00CC3AE5">
        <w:rPr>
          <w:rFonts w:ascii="Book Antiqua" w:hAnsi="Book Antiqua"/>
        </w:rPr>
        <w:t xml:space="preserve"> </w:t>
      </w:r>
      <w:r w:rsidRPr="00CC3AE5">
        <w:rPr>
          <w:rFonts w:ascii="Book Antiqua" w:hAnsi="Book Antiqua"/>
          <w:b/>
        </w:rPr>
        <w:t>Chan E</w:t>
      </w:r>
      <w:r w:rsidRPr="00CC3AE5">
        <w:rPr>
          <w:rFonts w:ascii="Book Antiqua" w:hAnsi="Book Antiqua"/>
        </w:rPr>
        <w:t xml:space="preserve">, </w:t>
      </w:r>
      <w:proofErr w:type="spellStart"/>
      <w:r w:rsidRPr="00CC3AE5">
        <w:rPr>
          <w:rFonts w:ascii="Book Antiqua" w:hAnsi="Book Antiqua"/>
        </w:rPr>
        <w:t>Giallauria</w:t>
      </w:r>
      <w:proofErr w:type="spellEnd"/>
      <w:r w:rsidRPr="00CC3AE5">
        <w:rPr>
          <w:rFonts w:ascii="Book Antiqua" w:hAnsi="Book Antiqua"/>
        </w:rPr>
        <w:t xml:space="preserve"> F, </w:t>
      </w:r>
      <w:proofErr w:type="spellStart"/>
      <w:r w:rsidRPr="00CC3AE5">
        <w:rPr>
          <w:rFonts w:ascii="Book Antiqua" w:hAnsi="Book Antiqua"/>
        </w:rPr>
        <w:t>Vigorito</w:t>
      </w:r>
      <w:proofErr w:type="spellEnd"/>
      <w:r w:rsidRPr="00CC3AE5">
        <w:rPr>
          <w:rFonts w:ascii="Book Antiqua" w:hAnsi="Book Antiqua"/>
        </w:rPr>
        <w:t xml:space="preserve"> C, Smart NA. Exercise training in heart failure patients with preserved ejection fraction: a systematic review and meta-analysis. </w:t>
      </w:r>
      <w:proofErr w:type="spellStart"/>
      <w:r w:rsidRPr="00CC3AE5">
        <w:rPr>
          <w:rFonts w:ascii="Book Antiqua" w:hAnsi="Book Antiqua"/>
          <w:i/>
        </w:rPr>
        <w:t>Monaldi</w:t>
      </w:r>
      <w:proofErr w:type="spellEnd"/>
      <w:r w:rsidRPr="00CC3AE5">
        <w:rPr>
          <w:rFonts w:ascii="Book Antiqua" w:hAnsi="Book Antiqua"/>
          <w:i/>
        </w:rPr>
        <w:t xml:space="preserve"> Arch Chest Dis</w:t>
      </w:r>
      <w:r w:rsidRPr="00CC3AE5">
        <w:rPr>
          <w:rFonts w:ascii="Book Antiqua" w:hAnsi="Book Antiqua"/>
        </w:rPr>
        <w:t xml:space="preserve"> 2016; </w:t>
      </w:r>
      <w:r w:rsidRPr="00CC3AE5">
        <w:rPr>
          <w:rFonts w:ascii="Book Antiqua" w:hAnsi="Book Antiqua"/>
          <w:b/>
        </w:rPr>
        <w:t>86</w:t>
      </w:r>
      <w:r w:rsidRPr="00CC3AE5">
        <w:rPr>
          <w:rFonts w:ascii="Book Antiqua" w:hAnsi="Book Antiqua"/>
        </w:rPr>
        <w:t>: 759 [PMID: 27748473 DOI: 10.4081/monaldi.2016.759]</w:t>
      </w:r>
    </w:p>
    <w:p w14:paraId="0B0277D1" w14:textId="63A22EBA" w:rsidR="00AA3349" w:rsidRPr="00CC3AE5" w:rsidRDefault="00AA3349" w:rsidP="00CC3AE5">
      <w:pPr>
        <w:spacing w:line="360" w:lineRule="auto"/>
        <w:rPr>
          <w:rFonts w:ascii="Book Antiqua" w:hAnsi="Book Antiqua"/>
        </w:rPr>
      </w:pPr>
      <w:r w:rsidRPr="00CC3AE5">
        <w:rPr>
          <w:rFonts w:ascii="Book Antiqua" w:hAnsi="Book Antiqua"/>
        </w:rPr>
        <w:t>6</w:t>
      </w:r>
      <w:r w:rsidR="00CC3AE5">
        <w:rPr>
          <w:rFonts w:ascii="Book Antiqua" w:hAnsi="Book Antiqua"/>
        </w:rPr>
        <w:t>6</w:t>
      </w:r>
      <w:r w:rsidRPr="00CC3AE5">
        <w:rPr>
          <w:rFonts w:ascii="Book Antiqua" w:hAnsi="Book Antiqua"/>
        </w:rPr>
        <w:t xml:space="preserve"> </w:t>
      </w:r>
      <w:proofErr w:type="spellStart"/>
      <w:r w:rsidRPr="00CC3AE5">
        <w:rPr>
          <w:rFonts w:ascii="Book Antiqua" w:hAnsi="Book Antiqua"/>
          <w:b/>
        </w:rPr>
        <w:t>Haykowsky</w:t>
      </w:r>
      <w:proofErr w:type="spellEnd"/>
      <w:r w:rsidRPr="00CC3AE5">
        <w:rPr>
          <w:rFonts w:ascii="Book Antiqua" w:hAnsi="Book Antiqua"/>
          <w:b/>
        </w:rPr>
        <w:t xml:space="preserve"> MJ</w:t>
      </w:r>
      <w:r w:rsidRPr="00CC3AE5">
        <w:rPr>
          <w:rFonts w:ascii="Book Antiqua" w:hAnsi="Book Antiqua"/>
        </w:rPr>
        <w:t xml:space="preserve">, Brubaker PH, Stewart KP, Morgan TM, </w:t>
      </w:r>
      <w:proofErr w:type="spellStart"/>
      <w:r w:rsidRPr="00CC3AE5">
        <w:rPr>
          <w:rFonts w:ascii="Book Antiqua" w:hAnsi="Book Antiqua"/>
        </w:rPr>
        <w:t>Eggebeen</w:t>
      </w:r>
      <w:proofErr w:type="spellEnd"/>
      <w:r w:rsidRPr="00CC3AE5">
        <w:rPr>
          <w:rFonts w:ascii="Book Antiqua" w:hAnsi="Book Antiqua"/>
        </w:rPr>
        <w:t xml:space="preserve"> J, </w:t>
      </w:r>
      <w:proofErr w:type="spellStart"/>
      <w:r w:rsidRPr="00CC3AE5">
        <w:rPr>
          <w:rFonts w:ascii="Book Antiqua" w:hAnsi="Book Antiqua"/>
        </w:rPr>
        <w:t>Kitzman</w:t>
      </w:r>
      <w:proofErr w:type="spellEnd"/>
      <w:r w:rsidRPr="00CC3AE5">
        <w:rPr>
          <w:rFonts w:ascii="Book Antiqua" w:hAnsi="Book Antiqua"/>
        </w:rPr>
        <w:t xml:space="preserve"> DW. Effect of endurance training on the determinants of peak exercise oxygen consumption in elderly patients with stable compensated heart failure and preserved ejection fraction. </w:t>
      </w:r>
      <w:r w:rsidRPr="00CC3AE5">
        <w:rPr>
          <w:rFonts w:ascii="Book Antiqua" w:hAnsi="Book Antiqua"/>
          <w:i/>
        </w:rPr>
        <w:t xml:space="preserve">J Am Coll </w:t>
      </w:r>
      <w:proofErr w:type="spellStart"/>
      <w:r w:rsidRPr="00CC3AE5">
        <w:rPr>
          <w:rFonts w:ascii="Book Antiqua" w:hAnsi="Book Antiqua"/>
          <w:i/>
        </w:rPr>
        <w:t>Cardiol</w:t>
      </w:r>
      <w:proofErr w:type="spellEnd"/>
      <w:r w:rsidRPr="00CC3AE5">
        <w:rPr>
          <w:rFonts w:ascii="Book Antiqua" w:hAnsi="Book Antiqua"/>
        </w:rPr>
        <w:t xml:space="preserve"> 2012; </w:t>
      </w:r>
      <w:r w:rsidRPr="00CC3AE5">
        <w:rPr>
          <w:rFonts w:ascii="Book Antiqua" w:hAnsi="Book Antiqua"/>
          <w:b/>
        </w:rPr>
        <w:t>60</w:t>
      </w:r>
      <w:r w:rsidRPr="00CC3AE5">
        <w:rPr>
          <w:rFonts w:ascii="Book Antiqua" w:hAnsi="Book Antiqua"/>
        </w:rPr>
        <w:t>: 120-128 [PMID: 22766338 DOI: 10.1016/j.jacc.2012.02.055]</w:t>
      </w:r>
    </w:p>
    <w:p w14:paraId="78BB4B7D" w14:textId="37EB292A" w:rsidR="00AA3349" w:rsidRPr="00CC3AE5" w:rsidRDefault="00AA3349" w:rsidP="00CC3AE5">
      <w:pPr>
        <w:spacing w:line="360" w:lineRule="auto"/>
        <w:rPr>
          <w:rFonts w:ascii="Book Antiqua" w:hAnsi="Book Antiqua"/>
        </w:rPr>
      </w:pPr>
      <w:r w:rsidRPr="00CC3AE5">
        <w:rPr>
          <w:rFonts w:ascii="Book Antiqua" w:hAnsi="Book Antiqua"/>
        </w:rPr>
        <w:lastRenderedPageBreak/>
        <w:t>6</w:t>
      </w:r>
      <w:r w:rsidR="00CC3AE5">
        <w:rPr>
          <w:rFonts w:ascii="Book Antiqua" w:hAnsi="Book Antiqua"/>
        </w:rPr>
        <w:t>7</w:t>
      </w:r>
      <w:r w:rsidRPr="00CC3AE5">
        <w:rPr>
          <w:rFonts w:ascii="Book Antiqua" w:hAnsi="Book Antiqua"/>
        </w:rPr>
        <w:t xml:space="preserve"> </w:t>
      </w:r>
      <w:r w:rsidRPr="00CC3AE5">
        <w:rPr>
          <w:rFonts w:ascii="Book Antiqua" w:hAnsi="Book Antiqua"/>
          <w:b/>
        </w:rPr>
        <w:t>Meta-analysis Global Group in Chronic Heart Failure (MAGGIC)</w:t>
      </w:r>
      <w:r w:rsidRPr="00CC3AE5">
        <w:rPr>
          <w:rFonts w:ascii="Book Antiqua" w:hAnsi="Book Antiqua"/>
        </w:rPr>
        <w:t xml:space="preserve">. The survival of patients with heart failure with preserved or reduced left ventricular ejection fraction: an individual patient data meta-analysis. </w:t>
      </w:r>
      <w:r w:rsidRPr="00CC3AE5">
        <w:rPr>
          <w:rFonts w:ascii="Book Antiqua" w:hAnsi="Book Antiqua"/>
          <w:i/>
        </w:rPr>
        <w:t>Eur Heart J</w:t>
      </w:r>
      <w:r w:rsidRPr="00CC3AE5">
        <w:rPr>
          <w:rFonts w:ascii="Book Antiqua" w:hAnsi="Book Antiqua"/>
        </w:rPr>
        <w:t xml:space="preserve"> 2012; </w:t>
      </w:r>
      <w:r w:rsidRPr="00CC3AE5">
        <w:rPr>
          <w:rFonts w:ascii="Book Antiqua" w:hAnsi="Book Antiqua"/>
          <w:b/>
        </w:rPr>
        <w:t>33</w:t>
      </w:r>
      <w:r w:rsidRPr="00CC3AE5">
        <w:rPr>
          <w:rFonts w:ascii="Book Antiqua" w:hAnsi="Book Antiqua"/>
        </w:rPr>
        <w:t>: 1750-1757 [PMID: 21821849 DOI: 10.1093/</w:t>
      </w:r>
      <w:proofErr w:type="spellStart"/>
      <w:r w:rsidRPr="00CC3AE5">
        <w:rPr>
          <w:rFonts w:ascii="Book Antiqua" w:hAnsi="Book Antiqua"/>
        </w:rPr>
        <w:t>eurheartj</w:t>
      </w:r>
      <w:proofErr w:type="spellEnd"/>
      <w:r w:rsidRPr="00CC3AE5">
        <w:rPr>
          <w:rFonts w:ascii="Book Antiqua" w:hAnsi="Book Antiqua"/>
        </w:rPr>
        <w:t>/ehr254]</w:t>
      </w:r>
    </w:p>
    <w:p w14:paraId="444BEDF3" w14:textId="6F9C8287" w:rsidR="00AA3349" w:rsidRPr="00CC3AE5" w:rsidRDefault="00AA3349" w:rsidP="00CC3AE5">
      <w:pPr>
        <w:spacing w:line="360" w:lineRule="auto"/>
        <w:rPr>
          <w:rFonts w:ascii="Book Antiqua" w:hAnsi="Book Antiqua"/>
        </w:rPr>
      </w:pPr>
      <w:r w:rsidRPr="00CC3AE5">
        <w:rPr>
          <w:rFonts w:ascii="Book Antiqua" w:hAnsi="Book Antiqua"/>
        </w:rPr>
        <w:t>6</w:t>
      </w:r>
      <w:r w:rsidR="00CC3AE5">
        <w:rPr>
          <w:rFonts w:ascii="Book Antiqua" w:hAnsi="Book Antiqua"/>
        </w:rPr>
        <w:t>8</w:t>
      </w:r>
      <w:r w:rsidRPr="00CC3AE5">
        <w:rPr>
          <w:rFonts w:ascii="Book Antiqua" w:hAnsi="Book Antiqua"/>
        </w:rPr>
        <w:t xml:space="preserve"> </w:t>
      </w:r>
      <w:proofErr w:type="spellStart"/>
      <w:r w:rsidRPr="00CC3AE5">
        <w:rPr>
          <w:rFonts w:ascii="Book Antiqua" w:hAnsi="Book Antiqua"/>
          <w:b/>
        </w:rPr>
        <w:t>Ettehad</w:t>
      </w:r>
      <w:proofErr w:type="spellEnd"/>
      <w:r w:rsidRPr="00CC3AE5">
        <w:rPr>
          <w:rFonts w:ascii="Book Antiqua" w:hAnsi="Book Antiqua"/>
          <w:b/>
        </w:rPr>
        <w:t xml:space="preserve"> D</w:t>
      </w:r>
      <w:r w:rsidRPr="00CC3AE5">
        <w:rPr>
          <w:rFonts w:ascii="Book Antiqua" w:hAnsi="Book Antiqua"/>
        </w:rPr>
        <w:t xml:space="preserve">, </w:t>
      </w:r>
      <w:proofErr w:type="spellStart"/>
      <w:r w:rsidRPr="00CC3AE5">
        <w:rPr>
          <w:rFonts w:ascii="Book Antiqua" w:hAnsi="Book Antiqua"/>
        </w:rPr>
        <w:t>Emdin</w:t>
      </w:r>
      <w:proofErr w:type="spellEnd"/>
      <w:r w:rsidRPr="00CC3AE5">
        <w:rPr>
          <w:rFonts w:ascii="Book Antiqua" w:hAnsi="Book Antiqua"/>
        </w:rPr>
        <w:t xml:space="preserve"> CA, Kiran A, Anderson SG, </w:t>
      </w:r>
      <w:proofErr w:type="spellStart"/>
      <w:r w:rsidRPr="00CC3AE5">
        <w:rPr>
          <w:rFonts w:ascii="Book Antiqua" w:hAnsi="Book Antiqua"/>
        </w:rPr>
        <w:t>Callender</w:t>
      </w:r>
      <w:proofErr w:type="spellEnd"/>
      <w:r w:rsidRPr="00CC3AE5">
        <w:rPr>
          <w:rFonts w:ascii="Book Antiqua" w:hAnsi="Book Antiqua"/>
        </w:rPr>
        <w:t xml:space="preserve"> T, </w:t>
      </w:r>
      <w:proofErr w:type="spellStart"/>
      <w:r w:rsidRPr="00CC3AE5">
        <w:rPr>
          <w:rFonts w:ascii="Book Antiqua" w:hAnsi="Book Antiqua"/>
        </w:rPr>
        <w:t>Emberson</w:t>
      </w:r>
      <w:proofErr w:type="spellEnd"/>
      <w:r w:rsidRPr="00CC3AE5">
        <w:rPr>
          <w:rFonts w:ascii="Book Antiqua" w:hAnsi="Book Antiqua"/>
        </w:rPr>
        <w:t xml:space="preserve"> J, Chalmers J, Rodgers A, Rahimi K. Blood pressure lowering for prevention of cardiovascular disease and death: a systematic review and meta-analysis. </w:t>
      </w:r>
      <w:r w:rsidRPr="00CC3AE5">
        <w:rPr>
          <w:rFonts w:ascii="Book Antiqua" w:hAnsi="Book Antiqua"/>
          <w:i/>
        </w:rPr>
        <w:t>Lancet</w:t>
      </w:r>
      <w:r w:rsidRPr="00CC3AE5">
        <w:rPr>
          <w:rFonts w:ascii="Book Antiqua" w:hAnsi="Book Antiqua"/>
        </w:rPr>
        <w:t xml:space="preserve"> 2016; </w:t>
      </w:r>
      <w:r w:rsidRPr="00CC3AE5">
        <w:rPr>
          <w:rFonts w:ascii="Book Antiqua" w:hAnsi="Book Antiqua"/>
          <w:b/>
        </w:rPr>
        <w:t>387</w:t>
      </w:r>
      <w:r w:rsidRPr="00CC3AE5">
        <w:rPr>
          <w:rFonts w:ascii="Book Antiqua" w:hAnsi="Book Antiqua"/>
        </w:rPr>
        <w:t>: 957-967 [PMID: 26724178 DOI: 10.1016/S0140-6736(15)01225-8]</w:t>
      </w:r>
    </w:p>
    <w:p w14:paraId="2FF460B7" w14:textId="6772BF5D" w:rsidR="00AA3349" w:rsidRPr="00CC3AE5" w:rsidRDefault="00CC3AE5" w:rsidP="00CC3AE5">
      <w:pPr>
        <w:spacing w:line="360" w:lineRule="auto"/>
        <w:rPr>
          <w:rFonts w:ascii="Book Antiqua" w:hAnsi="Book Antiqua"/>
        </w:rPr>
      </w:pPr>
      <w:r>
        <w:rPr>
          <w:rFonts w:ascii="Book Antiqua" w:hAnsi="Book Antiqua"/>
        </w:rPr>
        <w:t>69</w:t>
      </w:r>
      <w:r w:rsidR="00AA3349" w:rsidRPr="00CC3AE5">
        <w:rPr>
          <w:rFonts w:ascii="Book Antiqua" w:hAnsi="Book Antiqua"/>
        </w:rPr>
        <w:t xml:space="preserve"> </w:t>
      </w:r>
      <w:proofErr w:type="spellStart"/>
      <w:r w:rsidR="00AA3349" w:rsidRPr="00CC3AE5">
        <w:rPr>
          <w:rFonts w:ascii="Book Antiqua" w:hAnsi="Book Antiqua"/>
          <w:b/>
        </w:rPr>
        <w:t>Collicott</w:t>
      </w:r>
      <w:proofErr w:type="spellEnd"/>
      <w:r w:rsidR="00AA3349" w:rsidRPr="00CC3AE5">
        <w:rPr>
          <w:rFonts w:ascii="Book Antiqua" w:hAnsi="Book Antiqua"/>
          <w:b/>
        </w:rPr>
        <w:t xml:space="preserve"> PE</w:t>
      </w:r>
      <w:r w:rsidR="00AA3349" w:rsidRPr="00CC3AE5">
        <w:rPr>
          <w:rFonts w:ascii="Book Antiqua" w:hAnsi="Book Antiqua"/>
        </w:rPr>
        <w:t xml:space="preserve">. 1991: an "intense" year for the house of medicine. </w:t>
      </w:r>
      <w:proofErr w:type="spellStart"/>
      <w:r w:rsidR="00AA3349" w:rsidRPr="00CC3AE5">
        <w:rPr>
          <w:rFonts w:ascii="Book Antiqua" w:hAnsi="Book Antiqua"/>
          <w:i/>
        </w:rPr>
        <w:t>Nebr</w:t>
      </w:r>
      <w:proofErr w:type="spellEnd"/>
      <w:r w:rsidR="00AA3349" w:rsidRPr="00CC3AE5">
        <w:rPr>
          <w:rFonts w:ascii="Book Antiqua" w:hAnsi="Book Antiqua"/>
          <w:i/>
        </w:rPr>
        <w:t xml:space="preserve"> Med J</w:t>
      </w:r>
      <w:r w:rsidR="00AA3349" w:rsidRPr="00CC3AE5">
        <w:rPr>
          <w:rFonts w:ascii="Book Antiqua" w:hAnsi="Book Antiqua"/>
        </w:rPr>
        <w:t xml:space="preserve"> 1991; </w:t>
      </w:r>
      <w:r w:rsidR="00AA3349" w:rsidRPr="00CC3AE5">
        <w:rPr>
          <w:rFonts w:ascii="Book Antiqua" w:hAnsi="Book Antiqua"/>
          <w:b/>
        </w:rPr>
        <w:t>76</w:t>
      </w:r>
      <w:r w:rsidR="00AA3349" w:rsidRPr="00CC3AE5">
        <w:rPr>
          <w:rFonts w:ascii="Book Antiqua" w:hAnsi="Book Antiqua"/>
        </w:rPr>
        <w:t>: 17-19 [PMID: 1900102 DOI: 10.1161/CIRCULATIONAHA.107.762229]</w:t>
      </w:r>
    </w:p>
    <w:p w14:paraId="4D2F135D" w14:textId="63AA8FED" w:rsidR="00AA3349" w:rsidRPr="00CC3AE5" w:rsidRDefault="00AA3349" w:rsidP="00CC3AE5">
      <w:pPr>
        <w:spacing w:line="360" w:lineRule="auto"/>
        <w:rPr>
          <w:rFonts w:ascii="Book Antiqua" w:hAnsi="Book Antiqua"/>
        </w:rPr>
      </w:pPr>
      <w:r w:rsidRPr="00CC3AE5">
        <w:rPr>
          <w:rFonts w:ascii="Book Antiqua" w:hAnsi="Book Antiqua"/>
        </w:rPr>
        <w:t>7</w:t>
      </w:r>
      <w:r w:rsidR="00CC3AE5">
        <w:rPr>
          <w:rFonts w:ascii="Book Antiqua" w:hAnsi="Book Antiqua"/>
        </w:rPr>
        <w:t>0</w:t>
      </w:r>
      <w:r w:rsidRPr="00CC3AE5">
        <w:rPr>
          <w:rFonts w:ascii="Book Antiqua" w:hAnsi="Book Antiqua"/>
        </w:rPr>
        <w:t xml:space="preserve"> </w:t>
      </w:r>
      <w:r w:rsidRPr="00CC3AE5">
        <w:rPr>
          <w:rFonts w:ascii="Book Antiqua" w:hAnsi="Book Antiqua"/>
          <w:b/>
        </w:rPr>
        <w:t>Pitt B</w:t>
      </w:r>
      <w:r w:rsidRPr="00CC3AE5">
        <w:rPr>
          <w:rFonts w:ascii="Book Antiqua" w:hAnsi="Book Antiqua"/>
        </w:rPr>
        <w:t xml:space="preserve">, Pfeffer MA, </w:t>
      </w:r>
      <w:proofErr w:type="spellStart"/>
      <w:r w:rsidRPr="00CC3AE5">
        <w:rPr>
          <w:rFonts w:ascii="Book Antiqua" w:hAnsi="Book Antiqua"/>
        </w:rPr>
        <w:t>Assmann</w:t>
      </w:r>
      <w:proofErr w:type="spellEnd"/>
      <w:r w:rsidRPr="00CC3AE5">
        <w:rPr>
          <w:rFonts w:ascii="Book Antiqua" w:hAnsi="Book Antiqua"/>
        </w:rPr>
        <w:t xml:space="preserve"> SF, </w:t>
      </w:r>
      <w:proofErr w:type="spellStart"/>
      <w:r w:rsidRPr="00CC3AE5">
        <w:rPr>
          <w:rFonts w:ascii="Book Antiqua" w:hAnsi="Book Antiqua"/>
        </w:rPr>
        <w:t>Boineau</w:t>
      </w:r>
      <w:proofErr w:type="spellEnd"/>
      <w:r w:rsidRPr="00CC3AE5">
        <w:rPr>
          <w:rFonts w:ascii="Book Antiqua" w:hAnsi="Book Antiqua"/>
        </w:rPr>
        <w:t xml:space="preserve"> R, Anand IS, Claggett B, Clausell N, Desai AS, Diaz R, </w:t>
      </w:r>
      <w:proofErr w:type="spellStart"/>
      <w:r w:rsidRPr="00CC3AE5">
        <w:rPr>
          <w:rFonts w:ascii="Book Antiqua" w:hAnsi="Book Antiqua"/>
        </w:rPr>
        <w:t>Fleg</w:t>
      </w:r>
      <w:proofErr w:type="spellEnd"/>
      <w:r w:rsidRPr="00CC3AE5">
        <w:rPr>
          <w:rFonts w:ascii="Book Antiqua" w:hAnsi="Book Antiqua"/>
        </w:rPr>
        <w:t xml:space="preserve"> JL, Gordeev I, Harty B, </w:t>
      </w:r>
      <w:proofErr w:type="spellStart"/>
      <w:r w:rsidRPr="00CC3AE5">
        <w:rPr>
          <w:rFonts w:ascii="Book Antiqua" w:hAnsi="Book Antiqua"/>
        </w:rPr>
        <w:t>Heitner</w:t>
      </w:r>
      <w:proofErr w:type="spellEnd"/>
      <w:r w:rsidRPr="00CC3AE5">
        <w:rPr>
          <w:rFonts w:ascii="Book Antiqua" w:hAnsi="Book Antiqua"/>
        </w:rPr>
        <w:t xml:space="preserve"> JF, Kenwood CT, Lewis EF, O'Meara E, </w:t>
      </w:r>
      <w:proofErr w:type="spellStart"/>
      <w:r w:rsidRPr="00CC3AE5">
        <w:rPr>
          <w:rFonts w:ascii="Book Antiqua" w:hAnsi="Book Antiqua"/>
        </w:rPr>
        <w:t>Probstfield</w:t>
      </w:r>
      <w:proofErr w:type="spellEnd"/>
      <w:r w:rsidRPr="00CC3AE5">
        <w:rPr>
          <w:rFonts w:ascii="Book Antiqua" w:hAnsi="Book Antiqua"/>
        </w:rPr>
        <w:t xml:space="preserve"> JL, </w:t>
      </w:r>
      <w:proofErr w:type="spellStart"/>
      <w:r w:rsidRPr="00CC3AE5">
        <w:rPr>
          <w:rFonts w:ascii="Book Antiqua" w:hAnsi="Book Antiqua"/>
        </w:rPr>
        <w:t>Shaburishvili</w:t>
      </w:r>
      <w:proofErr w:type="spellEnd"/>
      <w:r w:rsidRPr="00CC3AE5">
        <w:rPr>
          <w:rFonts w:ascii="Book Antiqua" w:hAnsi="Book Antiqua"/>
        </w:rPr>
        <w:t xml:space="preserve"> T, Shah SJ, Solomon SD, Sweitzer NK, Yang S, McKinlay SM; TOPCAT Investigators. Spironolactone for heart failure with preserved ejection fraction. </w:t>
      </w:r>
      <w:r w:rsidRPr="00CC3AE5">
        <w:rPr>
          <w:rFonts w:ascii="Book Antiqua" w:hAnsi="Book Antiqua"/>
          <w:i/>
        </w:rPr>
        <w:t xml:space="preserve">N </w:t>
      </w:r>
      <w:proofErr w:type="spellStart"/>
      <w:r w:rsidRPr="00CC3AE5">
        <w:rPr>
          <w:rFonts w:ascii="Book Antiqua" w:hAnsi="Book Antiqua"/>
          <w:i/>
        </w:rPr>
        <w:t>Engl</w:t>
      </w:r>
      <w:proofErr w:type="spellEnd"/>
      <w:r w:rsidRPr="00CC3AE5">
        <w:rPr>
          <w:rFonts w:ascii="Book Antiqua" w:hAnsi="Book Antiqua"/>
          <w:i/>
        </w:rPr>
        <w:t xml:space="preserve"> J Med</w:t>
      </w:r>
      <w:r w:rsidRPr="00CC3AE5">
        <w:rPr>
          <w:rFonts w:ascii="Book Antiqua" w:hAnsi="Book Antiqua"/>
        </w:rPr>
        <w:t xml:space="preserve"> 2014; </w:t>
      </w:r>
      <w:r w:rsidRPr="00CC3AE5">
        <w:rPr>
          <w:rFonts w:ascii="Book Antiqua" w:hAnsi="Book Antiqua"/>
          <w:b/>
        </w:rPr>
        <w:t>370</w:t>
      </w:r>
      <w:r w:rsidRPr="00CC3AE5">
        <w:rPr>
          <w:rFonts w:ascii="Book Antiqua" w:hAnsi="Book Antiqua"/>
        </w:rPr>
        <w:t>: 1383-1392 [PMID: 24716680 DOI: 10.1056/NEJMoa1313731]</w:t>
      </w:r>
    </w:p>
    <w:p w14:paraId="2206AA2F" w14:textId="0A667253" w:rsidR="00AA3349" w:rsidRPr="00CC3AE5" w:rsidRDefault="00AA3349" w:rsidP="00CC3AE5">
      <w:pPr>
        <w:spacing w:line="360" w:lineRule="auto"/>
        <w:rPr>
          <w:rFonts w:ascii="Book Antiqua" w:hAnsi="Book Antiqua"/>
        </w:rPr>
      </w:pPr>
      <w:r w:rsidRPr="00CC3AE5">
        <w:rPr>
          <w:rFonts w:ascii="Book Antiqua" w:hAnsi="Book Antiqua"/>
        </w:rPr>
        <w:t>7</w:t>
      </w:r>
      <w:r w:rsidR="00CC3AE5">
        <w:rPr>
          <w:rFonts w:ascii="Book Antiqua" w:hAnsi="Book Antiqua"/>
        </w:rPr>
        <w:t>1</w:t>
      </w:r>
      <w:r w:rsidRPr="00CC3AE5">
        <w:rPr>
          <w:rFonts w:ascii="Book Antiqua" w:hAnsi="Book Antiqua"/>
        </w:rPr>
        <w:t xml:space="preserve"> </w:t>
      </w:r>
      <w:r w:rsidRPr="00CC3AE5">
        <w:rPr>
          <w:rFonts w:ascii="Book Antiqua" w:hAnsi="Book Antiqua"/>
          <w:b/>
        </w:rPr>
        <w:t>Gu J</w:t>
      </w:r>
      <w:r w:rsidRPr="00CC3AE5">
        <w:rPr>
          <w:rFonts w:ascii="Book Antiqua" w:hAnsi="Book Antiqua"/>
        </w:rPr>
        <w:t xml:space="preserve">, Fan YQ, Han ZH, Fan L, </w:t>
      </w:r>
      <w:proofErr w:type="spellStart"/>
      <w:r w:rsidRPr="00CC3AE5">
        <w:rPr>
          <w:rFonts w:ascii="Book Antiqua" w:hAnsi="Book Antiqua"/>
        </w:rPr>
        <w:t>Bian</w:t>
      </w:r>
      <w:proofErr w:type="spellEnd"/>
      <w:r w:rsidRPr="00CC3AE5">
        <w:rPr>
          <w:rFonts w:ascii="Book Antiqua" w:hAnsi="Book Antiqua"/>
        </w:rPr>
        <w:t xml:space="preserve"> L, Zhang HL, Xu ZJ, Yin ZF, </w:t>
      </w:r>
      <w:proofErr w:type="spellStart"/>
      <w:r w:rsidRPr="00CC3AE5">
        <w:rPr>
          <w:rFonts w:ascii="Book Antiqua" w:hAnsi="Book Antiqua"/>
        </w:rPr>
        <w:t>Xie</w:t>
      </w:r>
      <w:proofErr w:type="spellEnd"/>
      <w:r w:rsidRPr="00CC3AE5">
        <w:rPr>
          <w:rFonts w:ascii="Book Antiqua" w:hAnsi="Book Antiqua"/>
        </w:rPr>
        <w:t xml:space="preserve"> YS, Zhang JF, Wang CQ. Association between long-term prescription of aldosterone antagonist and the progression of heart failure with preserved ejection fraction in hypertensive patients. </w:t>
      </w:r>
      <w:proofErr w:type="spellStart"/>
      <w:r w:rsidRPr="00CC3AE5">
        <w:rPr>
          <w:rFonts w:ascii="Book Antiqua" w:hAnsi="Book Antiqua"/>
          <w:i/>
        </w:rPr>
        <w:t>Int</w:t>
      </w:r>
      <w:proofErr w:type="spellEnd"/>
      <w:r w:rsidRPr="00CC3AE5">
        <w:rPr>
          <w:rFonts w:ascii="Book Antiqua" w:hAnsi="Book Antiqua"/>
          <w:i/>
        </w:rPr>
        <w:t xml:space="preserve"> J </w:t>
      </w:r>
      <w:proofErr w:type="spellStart"/>
      <w:r w:rsidRPr="00CC3AE5">
        <w:rPr>
          <w:rFonts w:ascii="Book Antiqua" w:hAnsi="Book Antiqua"/>
          <w:i/>
        </w:rPr>
        <w:t>Cardiol</w:t>
      </w:r>
      <w:proofErr w:type="spellEnd"/>
      <w:r w:rsidRPr="00CC3AE5">
        <w:rPr>
          <w:rFonts w:ascii="Book Antiqua" w:hAnsi="Book Antiqua"/>
        </w:rPr>
        <w:t xml:space="preserve"> 2016; </w:t>
      </w:r>
      <w:r w:rsidRPr="00CC3AE5">
        <w:rPr>
          <w:rFonts w:ascii="Book Antiqua" w:hAnsi="Book Antiqua"/>
          <w:b/>
        </w:rPr>
        <w:t>220</w:t>
      </w:r>
      <w:r w:rsidRPr="00CC3AE5">
        <w:rPr>
          <w:rFonts w:ascii="Book Antiqua" w:hAnsi="Book Antiqua"/>
        </w:rPr>
        <w:t>: 56-60 [PMID: 27372043 DOI: 10.1016/j.ijcard.2016.06.190]</w:t>
      </w:r>
    </w:p>
    <w:p w14:paraId="74BB86EA" w14:textId="08EFACB7" w:rsidR="00AA3349" w:rsidRPr="00CC3AE5" w:rsidRDefault="00AA3349" w:rsidP="00CC3AE5">
      <w:pPr>
        <w:spacing w:line="360" w:lineRule="auto"/>
        <w:rPr>
          <w:rFonts w:ascii="Book Antiqua" w:hAnsi="Book Antiqua"/>
        </w:rPr>
      </w:pPr>
      <w:r w:rsidRPr="00CC3AE5">
        <w:rPr>
          <w:rFonts w:ascii="Book Antiqua" w:hAnsi="Book Antiqua"/>
        </w:rPr>
        <w:t>7</w:t>
      </w:r>
      <w:r w:rsidR="00CC3AE5">
        <w:rPr>
          <w:rFonts w:ascii="Book Antiqua" w:hAnsi="Book Antiqua"/>
        </w:rPr>
        <w:t>2</w:t>
      </w:r>
      <w:r w:rsidRPr="00CC3AE5">
        <w:rPr>
          <w:rFonts w:ascii="Book Antiqua" w:hAnsi="Book Antiqua"/>
        </w:rPr>
        <w:t xml:space="preserve"> </w:t>
      </w:r>
      <w:r w:rsidRPr="00CC3AE5">
        <w:rPr>
          <w:rFonts w:ascii="Book Antiqua" w:hAnsi="Book Antiqua"/>
          <w:b/>
        </w:rPr>
        <w:t>Gu J</w:t>
      </w:r>
      <w:r w:rsidRPr="00CC3AE5">
        <w:rPr>
          <w:rFonts w:ascii="Book Antiqua" w:hAnsi="Book Antiqua"/>
        </w:rPr>
        <w:t xml:space="preserve">, Fan YQ, </w:t>
      </w:r>
      <w:proofErr w:type="spellStart"/>
      <w:r w:rsidRPr="00CC3AE5">
        <w:rPr>
          <w:rFonts w:ascii="Book Antiqua" w:hAnsi="Book Antiqua"/>
        </w:rPr>
        <w:t>Bian</w:t>
      </w:r>
      <w:proofErr w:type="spellEnd"/>
      <w:r w:rsidRPr="00CC3AE5">
        <w:rPr>
          <w:rFonts w:ascii="Book Antiqua" w:hAnsi="Book Antiqua"/>
        </w:rPr>
        <w:t xml:space="preserve"> L, Zhang HL, Xu ZJ, Zhang Y, Chen QZ, Yin ZF, </w:t>
      </w:r>
      <w:proofErr w:type="spellStart"/>
      <w:r w:rsidRPr="00CC3AE5">
        <w:rPr>
          <w:rFonts w:ascii="Book Antiqua" w:hAnsi="Book Antiqua"/>
        </w:rPr>
        <w:t>Xie</w:t>
      </w:r>
      <w:proofErr w:type="spellEnd"/>
      <w:r w:rsidRPr="00CC3AE5">
        <w:rPr>
          <w:rFonts w:ascii="Book Antiqua" w:hAnsi="Book Antiqua"/>
        </w:rPr>
        <w:t xml:space="preserve"> YS, Wang CQ. Long-term prescription of beta-blocker delays the progression of heart failure with preserved ejection fraction in patients with hypertension: A retrospective observational cohort study. </w:t>
      </w:r>
      <w:proofErr w:type="spellStart"/>
      <w:r w:rsidRPr="00CC3AE5">
        <w:rPr>
          <w:rFonts w:ascii="Book Antiqua" w:hAnsi="Book Antiqua"/>
          <w:i/>
        </w:rPr>
        <w:t>Eur</w:t>
      </w:r>
      <w:proofErr w:type="spellEnd"/>
      <w:r w:rsidRPr="00CC3AE5">
        <w:rPr>
          <w:rFonts w:ascii="Book Antiqua" w:hAnsi="Book Antiqua"/>
          <w:i/>
        </w:rPr>
        <w:t xml:space="preserve"> J </w:t>
      </w:r>
      <w:proofErr w:type="spellStart"/>
      <w:r w:rsidRPr="00CC3AE5">
        <w:rPr>
          <w:rFonts w:ascii="Book Antiqua" w:hAnsi="Book Antiqua"/>
          <w:i/>
        </w:rPr>
        <w:t>Prev</w:t>
      </w:r>
      <w:proofErr w:type="spellEnd"/>
      <w:r w:rsidRPr="00CC3AE5">
        <w:rPr>
          <w:rFonts w:ascii="Book Antiqua" w:hAnsi="Book Antiqua"/>
          <w:i/>
        </w:rPr>
        <w:t xml:space="preserve"> </w:t>
      </w:r>
      <w:proofErr w:type="spellStart"/>
      <w:r w:rsidRPr="00CC3AE5">
        <w:rPr>
          <w:rFonts w:ascii="Book Antiqua" w:hAnsi="Book Antiqua"/>
          <w:i/>
        </w:rPr>
        <w:t>Cardiol</w:t>
      </w:r>
      <w:proofErr w:type="spellEnd"/>
      <w:r w:rsidRPr="00CC3AE5">
        <w:rPr>
          <w:rFonts w:ascii="Book Antiqua" w:hAnsi="Book Antiqua"/>
        </w:rPr>
        <w:t xml:space="preserve"> 2016; </w:t>
      </w:r>
      <w:r w:rsidRPr="00CC3AE5">
        <w:rPr>
          <w:rFonts w:ascii="Book Antiqua" w:hAnsi="Book Antiqua"/>
          <w:b/>
        </w:rPr>
        <w:t>23</w:t>
      </w:r>
      <w:r w:rsidRPr="00CC3AE5">
        <w:rPr>
          <w:rFonts w:ascii="Book Antiqua" w:hAnsi="Book Antiqua"/>
        </w:rPr>
        <w:t>: 1421-1428 [PMID: 26915580 DOI: 10.1177/2047487316636260]</w:t>
      </w:r>
    </w:p>
    <w:p w14:paraId="5933C7E7" w14:textId="39210550" w:rsidR="00AA3349" w:rsidRPr="00CC3AE5" w:rsidRDefault="00AA3349" w:rsidP="00CC3AE5">
      <w:pPr>
        <w:spacing w:line="360" w:lineRule="auto"/>
        <w:rPr>
          <w:rFonts w:ascii="Book Antiqua" w:hAnsi="Book Antiqua"/>
        </w:rPr>
      </w:pPr>
      <w:r w:rsidRPr="00CC3AE5">
        <w:rPr>
          <w:rFonts w:ascii="Book Antiqua" w:hAnsi="Book Antiqua"/>
        </w:rPr>
        <w:t>7</w:t>
      </w:r>
      <w:r w:rsidR="00CC3AE5">
        <w:rPr>
          <w:rFonts w:ascii="Book Antiqua" w:hAnsi="Book Antiqua"/>
        </w:rPr>
        <w:t>3</w:t>
      </w:r>
      <w:r w:rsidRPr="00CC3AE5">
        <w:rPr>
          <w:rFonts w:ascii="Book Antiqua" w:hAnsi="Book Antiqua"/>
        </w:rPr>
        <w:t xml:space="preserve"> </w:t>
      </w:r>
      <w:r w:rsidRPr="00CC3AE5">
        <w:rPr>
          <w:rFonts w:ascii="Book Antiqua" w:hAnsi="Book Antiqua"/>
          <w:b/>
        </w:rPr>
        <w:t>Kotecha D</w:t>
      </w:r>
      <w:r w:rsidRPr="00CC3AE5">
        <w:rPr>
          <w:rFonts w:ascii="Book Antiqua" w:hAnsi="Book Antiqua"/>
        </w:rPr>
        <w:t xml:space="preserve">, Lam CS, Van </w:t>
      </w:r>
      <w:proofErr w:type="spellStart"/>
      <w:r w:rsidRPr="00CC3AE5">
        <w:rPr>
          <w:rFonts w:ascii="Book Antiqua" w:hAnsi="Book Antiqua"/>
        </w:rPr>
        <w:t>Veldhuisen</w:t>
      </w:r>
      <w:proofErr w:type="spellEnd"/>
      <w:r w:rsidRPr="00CC3AE5">
        <w:rPr>
          <w:rFonts w:ascii="Book Antiqua" w:hAnsi="Book Antiqua"/>
        </w:rPr>
        <w:t xml:space="preserve"> DJ, Van Gelder IC, </w:t>
      </w:r>
      <w:proofErr w:type="spellStart"/>
      <w:r w:rsidRPr="00CC3AE5">
        <w:rPr>
          <w:rFonts w:ascii="Book Antiqua" w:hAnsi="Book Antiqua"/>
        </w:rPr>
        <w:t>Voors</w:t>
      </w:r>
      <w:proofErr w:type="spellEnd"/>
      <w:r w:rsidRPr="00CC3AE5">
        <w:rPr>
          <w:rFonts w:ascii="Book Antiqua" w:hAnsi="Book Antiqua"/>
        </w:rPr>
        <w:t xml:space="preserve"> AA, </w:t>
      </w:r>
      <w:proofErr w:type="spellStart"/>
      <w:r w:rsidRPr="00CC3AE5">
        <w:rPr>
          <w:rFonts w:ascii="Book Antiqua" w:hAnsi="Book Antiqua"/>
        </w:rPr>
        <w:t>Rienstra</w:t>
      </w:r>
      <w:proofErr w:type="spellEnd"/>
      <w:r w:rsidRPr="00CC3AE5">
        <w:rPr>
          <w:rFonts w:ascii="Book Antiqua" w:hAnsi="Book Antiqua"/>
        </w:rPr>
        <w:t xml:space="preserve"> M. Heart Failure With Preserved Ejection Fraction and Atrial Fibrillation: Vicious Twins. </w:t>
      </w:r>
      <w:r w:rsidRPr="00CC3AE5">
        <w:rPr>
          <w:rFonts w:ascii="Book Antiqua" w:hAnsi="Book Antiqua"/>
          <w:i/>
        </w:rPr>
        <w:t xml:space="preserve">J Am Coll </w:t>
      </w:r>
      <w:proofErr w:type="spellStart"/>
      <w:r w:rsidRPr="00CC3AE5">
        <w:rPr>
          <w:rFonts w:ascii="Book Antiqua" w:hAnsi="Book Antiqua"/>
          <w:i/>
        </w:rPr>
        <w:t>Cardiol</w:t>
      </w:r>
      <w:proofErr w:type="spellEnd"/>
      <w:r w:rsidRPr="00CC3AE5">
        <w:rPr>
          <w:rFonts w:ascii="Book Antiqua" w:hAnsi="Book Antiqua"/>
        </w:rPr>
        <w:t xml:space="preserve"> 2016; </w:t>
      </w:r>
      <w:r w:rsidRPr="00CC3AE5">
        <w:rPr>
          <w:rFonts w:ascii="Book Antiqua" w:hAnsi="Book Antiqua"/>
          <w:b/>
        </w:rPr>
        <w:t>68</w:t>
      </w:r>
      <w:r w:rsidRPr="00CC3AE5">
        <w:rPr>
          <w:rFonts w:ascii="Book Antiqua" w:hAnsi="Book Antiqua"/>
        </w:rPr>
        <w:t>: 2217-2228 [PMID: 27855811 DOI: 10.1016/j.jacc.2016.08.048]</w:t>
      </w:r>
    </w:p>
    <w:p w14:paraId="3288BD5D" w14:textId="18102C2E" w:rsidR="00AA3349" w:rsidRPr="00CC3AE5" w:rsidRDefault="00AA3349" w:rsidP="00CC3AE5">
      <w:pPr>
        <w:spacing w:line="360" w:lineRule="auto"/>
        <w:rPr>
          <w:rFonts w:ascii="Book Antiqua" w:hAnsi="Book Antiqua"/>
        </w:rPr>
      </w:pPr>
      <w:r w:rsidRPr="00CC3AE5">
        <w:rPr>
          <w:rFonts w:ascii="Book Antiqua" w:hAnsi="Book Antiqua"/>
        </w:rPr>
        <w:t>7</w:t>
      </w:r>
      <w:r w:rsidR="00CC3AE5">
        <w:rPr>
          <w:rFonts w:ascii="Book Antiqua" w:hAnsi="Book Antiqua"/>
        </w:rPr>
        <w:t>4</w:t>
      </w:r>
      <w:r w:rsidRPr="00CC3AE5">
        <w:rPr>
          <w:rFonts w:ascii="Book Antiqua" w:hAnsi="Book Antiqua"/>
        </w:rPr>
        <w:t xml:space="preserve"> </w:t>
      </w:r>
      <w:r w:rsidRPr="00CC3AE5">
        <w:rPr>
          <w:rFonts w:ascii="Book Antiqua" w:hAnsi="Book Antiqua"/>
          <w:b/>
        </w:rPr>
        <w:t>Lam CS</w:t>
      </w:r>
      <w:r w:rsidRPr="00CC3AE5">
        <w:rPr>
          <w:rFonts w:ascii="Book Antiqua" w:hAnsi="Book Antiqua"/>
        </w:rPr>
        <w:t xml:space="preserve">, </w:t>
      </w:r>
      <w:proofErr w:type="spellStart"/>
      <w:r w:rsidRPr="00CC3AE5">
        <w:rPr>
          <w:rFonts w:ascii="Book Antiqua" w:hAnsi="Book Antiqua"/>
        </w:rPr>
        <w:t>Rienstra</w:t>
      </w:r>
      <w:proofErr w:type="spellEnd"/>
      <w:r w:rsidRPr="00CC3AE5">
        <w:rPr>
          <w:rFonts w:ascii="Book Antiqua" w:hAnsi="Book Antiqua"/>
        </w:rPr>
        <w:t xml:space="preserve"> M, Tay WT, Liu LC, Hummel YM, van der Meer P, de Boer RA, Van Gelder IC, van </w:t>
      </w:r>
      <w:proofErr w:type="spellStart"/>
      <w:r w:rsidRPr="00CC3AE5">
        <w:rPr>
          <w:rFonts w:ascii="Book Antiqua" w:hAnsi="Book Antiqua"/>
        </w:rPr>
        <w:t>Veldhuisen</w:t>
      </w:r>
      <w:proofErr w:type="spellEnd"/>
      <w:r w:rsidRPr="00CC3AE5">
        <w:rPr>
          <w:rFonts w:ascii="Book Antiqua" w:hAnsi="Book Antiqua"/>
        </w:rPr>
        <w:t xml:space="preserve"> DJ, </w:t>
      </w:r>
      <w:proofErr w:type="spellStart"/>
      <w:r w:rsidRPr="00CC3AE5">
        <w:rPr>
          <w:rFonts w:ascii="Book Antiqua" w:hAnsi="Book Antiqua"/>
        </w:rPr>
        <w:t>Voors</w:t>
      </w:r>
      <w:proofErr w:type="spellEnd"/>
      <w:r w:rsidRPr="00CC3AE5">
        <w:rPr>
          <w:rFonts w:ascii="Book Antiqua" w:hAnsi="Book Antiqua"/>
        </w:rPr>
        <w:t xml:space="preserve"> AA, </w:t>
      </w:r>
      <w:proofErr w:type="spellStart"/>
      <w:r w:rsidRPr="00CC3AE5">
        <w:rPr>
          <w:rFonts w:ascii="Book Antiqua" w:hAnsi="Book Antiqua"/>
        </w:rPr>
        <w:t>Hoendermis</w:t>
      </w:r>
      <w:proofErr w:type="spellEnd"/>
      <w:r w:rsidRPr="00CC3AE5">
        <w:rPr>
          <w:rFonts w:ascii="Book Antiqua" w:hAnsi="Book Antiqua"/>
        </w:rPr>
        <w:t xml:space="preserve"> ES. Atrial Fibrillation in Heart </w:t>
      </w:r>
      <w:r w:rsidRPr="00CC3AE5">
        <w:rPr>
          <w:rFonts w:ascii="Book Antiqua" w:hAnsi="Book Antiqua"/>
        </w:rPr>
        <w:lastRenderedPageBreak/>
        <w:t xml:space="preserve">Failure With Preserved Ejection Fraction: Association With Exercise Capacity, Left Ventricular Filling Pressures, Natriuretic Peptides, and Left Atrial Volume. </w:t>
      </w:r>
      <w:r w:rsidRPr="00CC3AE5">
        <w:rPr>
          <w:rFonts w:ascii="Book Antiqua" w:hAnsi="Book Antiqua"/>
          <w:i/>
        </w:rPr>
        <w:t>JACC Heart Fail</w:t>
      </w:r>
      <w:r w:rsidRPr="00CC3AE5">
        <w:rPr>
          <w:rFonts w:ascii="Book Antiqua" w:hAnsi="Book Antiqua"/>
        </w:rPr>
        <w:t xml:space="preserve"> 2017; </w:t>
      </w:r>
      <w:r w:rsidRPr="00CC3AE5">
        <w:rPr>
          <w:rFonts w:ascii="Book Antiqua" w:hAnsi="Book Antiqua"/>
          <w:b/>
        </w:rPr>
        <w:t>5</w:t>
      </w:r>
      <w:r w:rsidRPr="00CC3AE5">
        <w:rPr>
          <w:rFonts w:ascii="Book Antiqua" w:hAnsi="Book Antiqua"/>
        </w:rPr>
        <w:t>: 92-98 [PMID: 28017355 DOI: 10.1016/j.jchf.2016.10.005]</w:t>
      </w:r>
    </w:p>
    <w:p w14:paraId="42D56776" w14:textId="06605F8A" w:rsidR="00AA3349" w:rsidRPr="00CC3AE5" w:rsidRDefault="00AA3349" w:rsidP="00CC3AE5">
      <w:pPr>
        <w:spacing w:line="360" w:lineRule="auto"/>
        <w:rPr>
          <w:rFonts w:ascii="Book Antiqua" w:hAnsi="Book Antiqua"/>
        </w:rPr>
      </w:pPr>
      <w:r w:rsidRPr="00CC3AE5">
        <w:rPr>
          <w:rFonts w:ascii="Book Antiqua" w:hAnsi="Book Antiqua"/>
        </w:rPr>
        <w:t>7</w:t>
      </w:r>
      <w:r w:rsidR="00CC3AE5">
        <w:rPr>
          <w:rFonts w:ascii="Book Antiqua" w:hAnsi="Book Antiqua"/>
        </w:rPr>
        <w:t>5</w:t>
      </w:r>
      <w:r w:rsidRPr="00CC3AE5">
        <w:rPr>
          <w:rFonts w:ascii="Book Antiqua" w:hAnsi="Book Antiqua"/>
        </w:rPr>
        <w:t xml:space="preserve"> </w:t>
      </w:r>
      <w:r w:rsidRPr="00CC3AE5">
        <w:rPr>
          <w:rFonts w:ascii="Book Antiqua" w:hAnsi="Book Antiqua"/>
          <w:b/>
        </w:rPr>
        <w:t>Mamas MA</w:t>
      </w:r>
      <w:r w:rsidRPr="00CC3AE5">
        <w:rPr>
          <w:rFonts w:ascii="Book Antiqua" w:hAnsi="Book Antiqua"/>
        </w:rPr>
        <w:t xml:space="preserve">, Caldwell JC, Chacko S, Garratt CJ, </w:t>
      </w:r>
      <w:proofErr w:type="spellStart"/>
      <w:r w:rsidRPr="00CC3AE5">
        <w:rPr>
          <w:rFonts w:ascii="Book Antiqua" w:hAnsi="Book Antiqua"/>
        </w:rPr>
        <w:t>Fath-Ordoubadi</w:t>
      </w:r>
      <w:proofErr w:type="spellEnd"/>
      <w:r w:rsidRPr="00CC3AE5">
        <w:rPr>
          <w:rFonts w:ascii="Book Antiqua" w:hAnsi="Book Antiqua"/>
        </w:rPr>
        <w:t xml:space="preserve"> F, </w:t>
      </w:r>
      <w:proofErr w:type="spellStart"/>
      <w:r w:rsidRPr="00CC3AE5">
        <w:rPr>
          <w:rFonts w:ascii="Book Antiqua" w:hAnsi="Book Antiqua"/>
        </w:rPr>
        <w:t>Neyses</w:t>
      </w:r>
      <w:proofErr w:type="spellEnd"/>
      <w:r w:rsidRPr="00CC3AE5">
        <w:rPr>
          <w:rFonts w:ascii="Book Antiqua" w:hAnsi="Book Antiqua"/>
        </w:rPr>
        <w:t xml:space="preserve"> L. A meta-analysis of the prognostic significance of atrial fibrillation in chronic heart failure. </w:t>
      </w:r>
      <w:r w:rsidRPr="00CC3AE5">
        <w:rPr>
          <w:rFonts w:ascii="Book Antiqua" w:hAnsi="Book Antiqua"/>
          <w:i/>
        </w:rPr>
        <w:t>Eur J Heart Fail</w:t>
      </w:r>
      <w:r w:rsidRPr="00CC3AE5">
        <w:rPr>
          <w:rFonts w:ascii="Book Antiqua" w:hAnsi="Book Antiqua"/>
        </w:rPr>
        <w:t xml:space="preserve"> 2009; </w:t>
      </w:r>
      <w:r w:rsidRPr="00CC3AE5">
        <w:rPr>
          <w:rFonts w:ascii="Book Antiqua" w:hAnsi="Book Antiqua"/>
          <w:b/>
        </w:rPr>
        <w:t>11</w:t>
      </w:r>
      <w:r w:rsidRPr="00CC3AE5">
        <w:rPr>
          <w:rFonts w:ascii="Book Antiqua" w:hAnsi="Book Antiqua"/>
        </w:rPr>
        <w:t>: 676-683 [PMID: 19553398 DOI: 10.1093/</w:t>
      </w:r>
      <w:proofErr w:type="spellStart"/>
      <w:r w:rsidRPr="00CC3AE5">
        <w:rPr>
          <w:rFonts w:ascii="Book Antiqua" w:hAnsi="Book Antiqua"/>
        </w:rPr>
        <w:t>eurjhf</w:t>
      </w:r>
      <w:proofErr w:type="spellEnd"/>
      <w:r w:rsidRPr="00CC3AE5">
        <w:rPr>
          <w:rFonts w:ascii="Book Antiqua" w:hAnsi="Book Antiqua"/>
        </w:rPr>
        <w:t>/hfp085]</w:t>
      </w:r>
    </w:p>
    <w:p w14:paraId="0FEEE912" w14:textId="74247E95" w:rsidR="00AA3349" w:rsidRPr="00CC3AE5" w:rsidRDefault="00AA3349" w:rsidP="00CC3AE5">
      <w:pPr>
        <w:spacing w:line="360" w:lineRule="auto"/>
        <w:rPr>
          <w:rFonts w:ascii="Book Antiqua" w:hAnsi="Book Antiqua"/>
        </w:rPr>
      </w:pPr>
      <w:r w:rsidRPr="00CC3AE5">
        <w:rPr>
          <w:rFonts w:ascii="Book Antiqua" w:hAnsi="Book Antiqua"/>
        </w:rPr>
        <w:t>7</w:t>
      </w:r>
      <w:r w:rsidR="00CC3AE5">
        <w:rPr>
          <w:rFonts w:ascii="Book Antiqua" w:hAnsi="Book Antiqua"/>
        </w:rPr>
        <w:t>6</w:t>
      </w:r>
      <w:r w:rsidRPr="00CC3AE5">
        <w:rPr>
          <w:rFonts w:ascii="Book Antiqua" w:hAnsi="Book Antiqua"/>
        </w:rPr>
        <w:t xml:space="preserve"> </w:t>
      </w:r>
      <w:proofErr w:type="spellStart"/>
      <w:r w:rsidRPr="00CC3AE5">
        <w:rPr>
          <w:rFonts w:ascii="Book Antiqua" w:hAnsi="Book Antiqua"/>
          <w:b/>
        </w:rPr>
        <w:t>Seferovic</w:t>
      </w:r>
      <w:proofErr w:type="spellEnd"/>
      <w:r w:rsidRPr="00CC3AE5">
        <w:rPr>
          <w:rFonts w:ascii="Book Antiqua" w:hAnsi="Book Antiqua"/>
          <w:b/>
        </w:rPr>
        <w:t xml:space="preserve"> PM</w:t>
      </w:r>
      <w:r w:rsidRPr="00CC3AE5">
        <w:rPr>
          <w:rFonts w:ascii="Book Antiqua" w:hAnsi="Book Antiqua"/>
        </w:rPr>
        <w:t xml:space="preserve">, </w:t>
      </w:r>
      <w:proofErr w:type="spellStart"/>
      <w:r w:rsidRPr="00CC3AE5">
        <w:rPr>
          <w:rFonts w:ascii="Book Antiqua" w:hAnsi="Book Antiqua"/>
        </w:rPr>
        <w:t>Ponikowski</w:t>
      </w:r>
      <w:proofErr w:type="spellEnd"/>
      <w:r w:rsidRPr="00CC3AE5">
        <w:rPr>
          <w:rFonts w:ascii="Book Antiqua" w:hAnsi="Book Antiqua"/>
        </w:rPr>
        <w:t xml:space="preserve"> P, Anker SD, </w:t>
      </w:r>
      <w:proofErr w:type="spellStart"/>
      <w:r w:rsidRPr="00CC3AE5">
        <w:rPr>
          <w:rFonts w:ascii="Book Antiqua" w:hAnsi="Book Antiqua"/>
        </w:rPr>
        <w:t>Bauersachs</w:t>
      </w:r>
      <w:proofErr w:type="spellEnd"/>
      <w:r w:rsidRPr="00CC3AE5">
        <w:rPr>
          <w:rFonts w:ascii="Book Antiqua" w:hAnsi="Book Antiqua"/>
        </w:rPr>
        <w:t xml:space="preserve"> J, </w:t>
      </w:r>
      <w:proofErr w:type="spellStart"/>
      <w:r w:rsidRPr="00CC3AE5">
        <w:rPr>
          <w:rFonts w:ascii="Book Antiqua" w:hAnsi="Book Antiqua"/>
        </w:rPr>
        <w:t>Chioncel</w:t>
      </w:r>
      <w:proofErr w:type="spellEnd"/>
      <w:r w:rsidRPr="00CC3AE5">
        <w:rPr>
          <w:rFonts w:ascii="Book Antiqua" w:hAnsi="Book Antiqua"/>
        </w:rPr>
        <w:t xml:space="preserve"> O, Cleland JGF, de Boer RA, Drexel H, Ben Gal T, Hill L, </w:t>
      </w:r>
      <w:proofErr w:type="spellStart"/>
      <w:r w:rsidRPr="00CC3AE5">
        <w:rPr>
          <w:rFonts w:ascii="Book Antiqua" w:hAnsi="Book Antiqua"/>
        </w:rPr>
        <w:t>Jaarsma</w:t>
      </w:r>
      <w:proofErr w:type="spellEnd"/>
      <w:r w:rsidRPr="00CC3AE5">
        <w:rPr>
          <w:rFonts w:ascii="Book Antiqua" w:hAnsi="Book Antiqua"/>
        </w:rPr>
        <w:t xml:space="preserve"> T, </w:t>
      </w:r>
      <w:proofErr w:type="spellStart"/>
      <w:r w:rsidRPr="00CC3AE5">
        <w:rPr>
          <w:rFonts w:ascii="Book Antiqua" w:hAnsi="Book Antiqua"/>
        </w:rPr>
        <w:t>Jankowska</w:t>
      </w:r>
      <w:proofErr w:type="spellEnd"/>
      <w:r w:rsidRPr="00CC3AE5">
        <w:rPr>
          <w:rFonts w:ascii="Book Antiqua" w:hAnsi="Book Antiqua"/>
        </w:rPr>
        <w:t xml:space="preserve"> EA, Anker MS, </w:t>
      </w:r>
      <w:proofErr w:type="spellStart"/>
      <w:r w:rsidRPr="00CC3AE5">
        <w:rPr>
          <w:rFonts w:ascii="Book Antiqua" w:hAnsi="Book Antiqua"/>
        </w:rPr>
        <w:t>Lainscak</w:t>
      </w:r>
      <w:proofErr w:type="spellEnd"/>
      <w:r w:rsidRPr="00CC3AE5">
        <w:rPr>
          <w:rFonts w:ascii="Book Antiqua" w:hAnsi="Book Antiqua"/>
        </w:rPr>
        <w:t xml:space="preserve"> M, Lewis BS, McDonagh T, Metra M, </w:t>
      </w:r>
      <w:proofErr w:type="spellStart"/>
      <w:r w:rsidRPr="00CC3AE5">
        <w:rPr>
          <w:rFonts w:ascii="Book Antiqua" w:hAnsi="Book Antiqua"/>
        </w:rPr>
        <w:t>Milicic</w:t>
      </w:r>
      <w:proofErr w:type="spellEnd"/>
      <w:r w:rsidRPr="00CC3AE5">
        <w:rPr>
          <w:rFonts w:ascii="Book Antiqua" w:hAnsi="Book Antiqua"/>
        </w:rPr>
        <w:t xml:space="preserve"> D, Mullens W, </w:t>
      </w:r>
      <w:proofErr w:type="spellStart"/>
      <w:r w:rsidRPr="00CC3AE5">
        <w:rPr>
          <w:rFonts w:ascii="Book Antiqua" w:hAnsi="Book Antiqua"/>
        </w:rPr>
        <w:t>Piepoli</w:t>
      </w:r>
      <w:proofErr w:type="spellEnd"/>
      <w:r w:rsidRPr="00CC3AE5">
        <w:rPr>
          <w:rFonts w:ascii="Book Antiqua" w:hAnsi="Book Antiqua"/>
        </w:rPr>
        <w:t xml:space="preserve"> MF, </w:t>
      </w:r>
      <w:proofErr w:type="spellStart"/>
      <w:r w:rsidRPr="00CC3AE5">
        <w:rPr>
          <w:rFonts w:ascii="Book Antiqua" w:hAnsi="Book Antiqua"/>
        </w:rPr>
        <w:t>Rosano</w:t>
      </w:r>
      <w:proofErr w:type="spellEnd"/>
      <w:r w:rsidRPr="00CC3AE5">
        <w:rPr>
          <w:rFonts w:ascii="Book Antiqua" w:hAnsi="Book Antiqua"/>
        </w:rPr>
        <w:t xml:space="preserve"> G, </w:t>
      </w:r>
      <w:proofErr w:type="spellStart"/>
      <w:r w:rsidRPr="00CC3AE5">
        <w:rPr>
          <w:rFonts w:ascii="Book Antiqua" w:hAnsi="Book Antiqua"/>
        </w:rPr>
        <w:t>Ruschitzka</w:t>
      </w:r>
      <w:proofErr w:type="spellEnd"/>
      <w:r w:rsidRPr="00CC3AE5">
        <w:rPr>
          <w:rFonts w:ascii="Book Antiqua" w:hAnsi="Book Antiqua"/>
        </w:rPr>
        <w:t xml:space="preserve"> F, </w:t>
      </w:r>
      <w:proofErr w:type="spellStart"/>
      <w:r w:rsidRPr="00CC3AE5">
        <w:rPr>
          <w:rFonts w:ascii="Book Antiqua" w:hAnsi="Book Antiqua"/>
        </w:rPr>
        <w:t>Volterrani</w:t>
      </w:r>
      <w:proofErr w:type="spellEnd"/>
      <w:r w:rsidRPr="00CC3AE5">
        <w:rPr>
          <w:rFonts w:ascii="Book Antiqua" w:hAnsi="Book Antiqua"/>
        </w:rPr>
        <w:t xml:space="preserve"> M, </w:t>
      </w:r>
      <w:proofErr w:type="spellStart"/>
      <w:r w:rsidRPr="00CC3AE5">
        <w:rPr>
          <w:rFonts w:ascii="Book Antiqua" w:hAnsi="Book Antiqua"/>
        </w:rPr>
        <w:t>Voors</w:t>
      </w:r>
      <w:proofErr w:type="spellEnd"/>
      <w:r w:rsidRPr="00CC3AE5">
        <w:rPr>
          <w:rFonts w:ascii="Book Antiqua" w:hAnsi="Book Antiqua"/>
        </w:rPr>
        <w:t xml:space="preserve"> AA, </w:t>
      </w:r>
      <w:proofErr w:type="spellStart"/>
      <w:r w:rsidRPr="00CC3AE5">
        <w:rPr>
          <w:rFonts w:ascii="Book Antiqua" w:hAnsi="Book Antiqua"/>
        </w:rPr>
        <w:t>Filippatos</w:t>
      </w:r>
      <w:proofErr w:type="spellEnd"/>
      <w:r w:rsidRPr="00CC3AE5">
        <w:rPr>
          <w:rFonts w:ascii="Book Antiqua" w:hAnsi="Book Antiqua"/>
        </w:rPr>
        <w:t xml:space="preserve"> G, Coats AJS. Clinical practice update on heart failure 2019: pharmacotherapy, procedures, devices and patient management. An expert consensus meeting report of the Heart Failure Association of the European Society of Cardiology. </w:t>
      </w:r>
      <w:r w:rsidRPr="00CC3AE5">
        <w:rPr>
          <w:rFonts w:ascii="Book Antiqua" w:hAnsi="Book Antiqua"/>
          <w:i/>
        </w:rPr>
        <w:t>Eur J Heart Fail</w:t>
      </w:r>
      <w:r w:rsidRPr="00CC3AE5">
        <w:rPr>
          <w:rFonts w:ascii="Book Antiqua" w:hAnsi="Book Antiqua"/>
        </w:rPr>
        <w:t xml:space="preserve"> 2019; </w:t>
      </w:r>
      <w:r w:rsidRPr="00CC3AE5">
        <w:rPr>
          <w:rFonts w:ascii="Book Antiqua" w:hAnsi="Book Antiqua"/>
          <w:b/>
        </w:rPr>
        <w:t>21</w:t>
      </w:r>
      <w:r w:rsidRPr="00CC3AE5">
        <w:rPr>
          <w:rFonts w:ascii="Book Antiqua" w:hAnsi="Book Antiqua"/>
        </w:rPr>
        <w:t>: 1169-1186 [PMID: 31129923 DOI: 10.1002/ejhf.153]</w:t>
      </w:r>
    </w:p>
    <w:p w14:paraId="5B700ACA" w14:textId="56735EE3" w:rsidR="00AA3349" w:rsidRPr="00CC3AE5" w:rsidRDefault="00AA3349" w:rsidP="00CC3AE5">
      <w:pPr>
        <w:spacing w:line="360" w:lineRule="auto"/>
        <w:rPr>
          <w:rFonts w:ascii="Book Antiqua" w:hAnsi="Book Antiqua"/>
        </w:rPr>
      </w:pPr>
      <w:r w:rsidRPr="00CC3AE5">
        <w:rPr>
          <w:rFonts w:ascii="Book Antiqua" w:hAnsi="Book Antiqua"/>
        </w:rPr>
        <w:t>7</w:t>
      </w:r>
      <w:r w:rsidR="00CC3AE5">
        <w:rPr>
          <w:rFonts w:ascii="Book Antiqua" w:hAnsi="Book Antiqua"/>
        </w:rPr>
        <w:t>7</w:t>
      </w:r>
      <w:r w:rsidRPr="00CC3AE5">
        <w:rPr>
          <w:rFonts w:ascii="Book Antiqua" w:hAnsi="Book Antiqua"/>
        </w:rPr>
        <w:t xml:space="preserve"> </w:t>
      </w:r>
      <w:proofErr w:type="spellStart"/>
      <w:r w:rsidRPr="00CC3AE5">
        <w:rPr>
          <w:rFonts w:ascii="Book Antiqua" w:hAnsi="Book Antiqua"/>
          <w:b/>
        </w:rPr>
        <w:t>Machino-Ohtsuka</w:t>
      </w:r>
      <w:proofErr w:type="spellEnd"/>
      <w:r w:rsidRPr="00CC3AE5">
        <w:rPr>
          <w:rFonts w:ascii="Book Antiqua" w:hAnsi="Book Antiqua"/>
          <w:b/>
        </w:rPr>
        <w:t xml:space="preserve"> T</w:t>
      </w:r>
      <w:r w:rsidRPr="00CC3AE5">
        <w:rPr>
          <w:rFonts w:ascii="Book Antiqua" w:hAnsi="Book Antiqua"/>
        </w:rPr>
        <w:t xml:space="preserve">, </w:t>
      </w:r>
      <w:proofErr w:type="spellStart"/>
      <w:r w:rsidRPr="00CC3AE5">
        <w:rPr>
          <w:rFonts w:ascii="Book Antiqua" w:hAnsi="Book Antiqua"/>
        </w:rPr>
        <w:t>Seo</w:t>
      </w:r>
      <w:proofErr w:type="spellEnd"/>
      <w:r w:rsidRPr="00CC3AE5">
        <w:rPr>
          <w:rFonts w:ascii="Book Antiqua" w:hAnsi="Book Antiqua"/>
        </w:rPr>
        <w:t xml:space="preserve"> Y, </w:t>
      </w:r>
      <w:proofErr w:type="spellStart"/>
      <w:r w:rsidRPr="00CC3AE5">
        <w:rPr>
          <w:rFonts w:ascii="Book Antiqua" w:hAnsi="Book Antiqua"/>
        </w:rPr>
        <w:t>Ishizu</w:t>
      </w:r>
      <w:proofErr w:type="spellEnd"/>
      <w:r w:rsidRPr="00CC3AE5">
        <w:rPr>
          <w:rFonts w:ascii="Book Antiqua" w:hAnsi="Book Antiqua"/>
        </w:rPr>
        <w:t xml:space="preserve"> T, Sugano A, </w:t>
      </w:r>
      <w:proofErr w:type="spellStart"/>
      <w:r w:rsidRPr="00CC3AE5">
        <w:rPr>
          <w:rFonts w:ascii="Book Antiqua" w:hAnsi="Book Antiqua"/>
        </w:rPr>
        <w:t>Atsumi</w:t>
      </w:r>
      <w:proofErr w:type="spellEnd"/>
      <w:r w:rsidRPr="00CC3AE5">
        <w:rPr>
          <w:rFonts w:ascii="Book Antiqua" w:hAnsi="Book Antiqua"/>
        </w:rPr>
        <w:t xml:space="preserve"> A, Yamamoto M, Kawamura R, </w:t>
      </w:r>
      <w:proofErr w:type="spellStart"/>
      <w:r w:rsidRPr="00CC3AE5">
        <w:rPr>
          <w:rFonts w:ascii="Book Antiqua" w:hAnsi="Book Antiqua"/>
        </w:rPr>
        <w:t>Machino</w:t>
      </w:r>
      <w:proofErr w:type="spellEnd"/>
      <w:r w:rsidRPr="00CC3AE5">
        <w:rPr>
          <w:rFonts w:ascii="Book Antiqua" w:hAnsi="Book Antiqua"/>
        </w:rPr>
        <w:t xml:space="preserve"> T, Kuroki K, Yamasaki H, Igarashi M, Sekiguchi Y, </w:t>
      </w:r>
      <w:proofErr w:type="spellStart"/>
      <w:r w:rsidRPr="00CC3AE5">
        <w:rPr>
          <w:rFonts w:ascii="Book Antiqua" w:hAnsi="Book Antiqua"/>
        </w:rPr>
        <w:t>Aonuma</w:t>
      </w:r>
      <w:proofErr w:type="spellEnd"/>
      <w:r w:rsidRPr="00CC3AE5">
        <w:rPr>
          <w:rFonts w:ascii="Book Antiqua" w:hAnsi="Book Antiqua"/>
        </w:rPr>
        <w:t xml:space="preserve"> K. Efficacy, safety, and outcomes of catheter ablation of atrial fibrillation in patients with heart failure with preserved ejection fraction. </w:t>
      </w:r>
      <w:r w:rsidRPr="00CC3AE5">
        <w:rPr>
          <w:rFonts w:ascii="Book Antiqua" w:hAnsi="Book Antiqua"/>
          <w:i/>
        </w:rPr>
        <w:t xml:space="preserve">J Am Coll </w:t>
      </w:r>
      <w:proofErr w:type="spellStart"/>
      <w:r w:rsidRPr="00CC3AE5">
        <w:rPr>
          <w:rFonts w:ascii="Book Antiqua" w:hAnsi="Book Antiqua"/>
          <w:i/>
        </w:rPr>
        <w:t>Cardiol</w:t>
      </w:r>
      <w:proofErr w:type="spellEnd"/>
      <w:r w:rsidRPr="00CC3AE5">
        <w:rPr>
          <w:rFonts w:ascii="Book Antiqua" w:hAnsi="Book Antiqua"/>
        </w:rPr>
        <w:t xml:space="preserve"> 2013; </w:t>
      </w:r>
      <w:r w:rsidRPr="00CC3AE5">
        <w:rPr>
          <w:rFonts w:ascii="Book Antiqua" w:hAnsi="Book Antiqua"/>
          <w:b/>
        </w:rPr>
        <w:t>62</w:t>
      </w:r>
      <w:r w:rsidRPr="00CC3AE5">
        <w:rPr>
          <w:rFonts w:ascii="Book Antiqua" w:hAnsi="Book Antiqua"/>
        </w:rPr>
        <w:t>: 1857-1865 [PMID: 23916940 DOI: 10.1016/j.jacc.2013.07.020]</w:t>
      </w:r>
    </w:p>
    <w:p w14:paraId="745ACA83" w14:textId="20D141B5" w:rsidR="00AA3349" w:rsidRPr="00CC3AE5" w:rsidRDefault="00AA3349" w:rsidP="00CC3AE5">
      <w:pPr>
        <w:spacing w:line="360" w:lineRule="auto"/>
        <w:rPr>
          <w:rFonts w:ascii="Book Antiqua" w:hAnsi="Book Antiqua"/>
        </w:rPr>
      </w:pPr>
      <w:r w:rsidRPr="00CC3AE5">
        <w:rPr>
          <w:rFonts w:ascii="Book Antiqua" w:hAnsi="Book Antiqua"/>
        </w:rPr>
        <w:t>7</w:t>
      </w:r>
      <w:r w:rsidR="00CC3AE5">
        <w:rPr>
          <w:rFonts w:ascii="Book Antiqua" w:hAnsi="Book Antiqua"/>
        </w:rPr>
        <w:t>8</w:t>
      </w:r>
      <w:r w:rsidRPr="00CC3AE5">
        <w:rPr>
          <w:rFonts w:ascii="Book Antiqua" w:hAnsi="Book Antiqua"/>
        </w:rPr>
        <w:t xml:space="preserve"> </w:t>
      </w:r>
      <w:proofErr w:type="spellStart"/>
      <w:r w:rsidRPr="00CC3AE5">
        <w:rPr>
          <w:rFonts w:ascii="Book Antiqua" w:hAnsi="Book Antiqua"/>
          <w:b/>
        </w:rPr>
        <w:t>Zinman</w:t>
      </w:r>
      <w:proofErr w:type="spellEnd"/>
      <w:r w:rsidRPr="00CC3AE5">
        <w:rPr>
          <w:rFonts w:ascii="Book Antiqua" w:hAnsi="Book Antiqua"/>
          <w:b/>
        </w:rPr>
        <w:t xml:space="preserve"> B</w:t>
      </w:r>
      <w:r w:rsidRPr="00CC3AE5">
        <w:rPr>
          <w:rFonts w:ascii="Book Antiqua" w:hAnsi="Book Antiqua"/>
        </w:rPr>
        <w:t xml:space="preserve">, </w:t>
      </w:r>
      <w:proofErr w:type="spellStart"/>
      <w:r w:rsidRPr="00CC3AE5">
        <w:rPr>
          <w:rFonts w:ascii="Book Antiqua" w:hAnsi="Book Antiqua"/>
        </w:rPr>
        <w:t>Wanner</w:t>
      </w:r>
      <w:proofErr w:type="spellEnd"/>
      <w:r w:rsidRPr="00CC3AE5">
        <w:rPr>
          <w:rFonts w:ascii="Book Antiqua" w:hAnsi="Book Antiqua"/>
        </w:rPr>
        <w:t xml:space="preserve"> C, </w:t>
      </w:r>
      <w:proofErr w:type="spellStart"/>
      <w:r w:rsidRPr="00CC3AE5">
        <w:rPr>
          <w:rFonts w:ascii="Book Antiqua" w:hAnsi="Book Antiqua"/>
        </w:rPr>
        <w:t>Lachin</w:t>
      </w:r>
      <w:proofErr w:type="spellEnd"/>
      <w:r w:rsidRPr="00CC3AE5">
        <w:rPr>
          <w:rFonts w:ascii="Book Antiqua" w:hAnsi="Book Antiqua"/>
        </w:rPr>
        <w:t xml:space="preserve"> JM, Fitchett D, </w:t>
      </w:r>
      <w:proofErr w:type="spellStart"/>
      <w:r w:rsidRPr="00CC3AE5">
        <w:rPr>
          <w:rFonts w:ascii="Book Antiqua" w:hAnsi="Book Antiqua"/>
        </w:rPr>
        <w:t>Bluhmki</w:t>
      </w:r>
      <w:proofErr w:type="spellEnd"/>
      <w:r w:rsidRPr="00CC3AE5">
        <w:rPr>
          <w:rFonts w:ascii="Book Antiqua" w:hAnsi="Book Antiqua"/>
        </w:rPr>
        <w:t xml:space="preserve"> E, </w:t>
      </w:r>
      <w:proofErr w:type="spellStart"/>
      <w:r w:rsidRPr="00CC3AE5">
        <w:rPr>
          <w:rFonts w:ascii="Book Antiqua" w:hAnsi="Book Antiqua"/>
        </w:rPr>
        <w:t>Hantel</w:t>
      </w:r>
      <w:proofErr w:type="spellEnd"/>
      <w:r w:rsidRPr="00CC3AE5">
        <w:rPr>
          <w:rFonts w:ascii="Book Antiqua" w:hAnsi="Book Antiqua"/>
        </w:rPr>
        <w:t xml:space="preserve"> S, </w:t>
      </w:r>
      <w:proofErr w:type="spellStart"/>
      <w:r w:rsidRPr="00CC3AE5">
        <w:rPr>
          <w:rFonts w:ascii="Book Antiqua" w:hAnsi="Book Antiqua"/>
        </w:rPr>
        <w:t>Mattheus</w:t>
      </w:r>
      <w:proofErr w:type="spellEnd"/>
      <w:r w:rsidRPr="00CC3AE5">
        <w:rPr>
          <w:rFonts w:ascii="Book Antiqua" w:hAnsi="Book Antiqua"/>
        </w:rPr>
        <w:t xml:space="preserve"> M, </w:t>
      </w:r>
      <w:proofErr w:type="spellStart"/>
      <w:r w:rsidRPr="00CC3AE5">
        <w:rPr>
          <w:rFonts w:ascii="Book Antiqua" w:hAnsi="Book Antiqua"/>
        </w:rPr>
        <w:t>Devins</w:t>
      </w:r>
      <w:proofErr w:type="spellEnd"/>
      <w:r w:rsidRPr="00CC3AE5">
        <w:rPr>
          <w:rFonts w:ascii="Book Antiqua" w:hAnsi="Book Antiqua"/>
        </w:rPr>
        <w:t xml:space="preserve"> T, Johansen OE, </w:t>
      </w:r>
      <w:proofErr w:type="spellStart"/>
      <w:r w:rsidRPr="00CC3AE5">
        <w:rPr>
          <w:rFonts w:ascii="Book Antiqua" w:hAnsi="Book Antiqua"/>
        </w:rPr>
        <w:t>Woerle</w:t>
      </w:r>
      <w:proofErr w:type="spellEnd"/>
      <w:r w:rsidRPr="00CC3AE5">
        <w:rPr>
          <w:rFonts w:ascii="Book Antiqua" w:hAnsi="Book Antiqua"/>
        </w:rPr>
        <w:t xml:space="preserve"> HJ, </w:t>
      </w:r>
      <w:proofErr w:type="spellStart"/>
      <w:r w:rsidRPr="00CC3AE5">
        <w:rPr>
          <w:rFonts w:ascii="Book Antiqua" w:hAnsi="Book Antiqua"/>
        </w:rPr>
        <w:t>Broedl</w:t>
      </w:r>
      <w:proofErr w:type="spellEnd"/>
      <w:r w:rsidRPr="00CC3AE5">
        <w:rPr>
          <w:rFonts w:ascii="Book Antiqua" w:hAnsi="Book Antiqua"/>
        </w:rPr>
        <w:t xml:space="preserve"> UC, </w:t>
      </w:r>
      <w:proofErr w:type="spellStart"/>
      <w:r w:rsidRPr="00CC3AE5">
        <w:rPr>
          <w:rFonts w:ascii="Book Antiqua" w:hAnsi="Book Antiqua"/>
        </w:rPr>
        <w:t>Inzucchi</w:t>
      </w:r>
      <w:proofErr w:type="spellEnd"/>
      <w:r w:rsidRPr="00CC3AE5">
        <w:rPr>
          <w:rFonts w:ascii="Book Antiqua" w:hAnsi="Book Antiqua"/>
        </w:rPr>
        <w:t xml:space="preserve"> SE; EMPA-REG OUTCOME Investigators. Empagliflozin, Cardiovascular Outcomes, and Mortality in Type 2 Diabetes. </w:t>
      </w:r>
      <w:r w:rsidRPr="00CC3AE5">
        <w:rPr>
          <w:rFonts w:ascii="Book Antiqua" w:hAnsi="Book Antiqua"/>
          <w:i/>
        </w:rPr>
        <w:t xml:space="preserve">N </w:t>
      </w:r>
      <w:proofErr w:type="spellStart"/>
      <w:r w:rsidRPr="00CC3AE5">
        <w:rPr>
          <w:rFonts w:ascii="Book Antiqua" w:hAnsi="Book Antiqua"/>
          <w:i/>
        </w:rPr>
        <w:t>Engl</w:t>
      </w:r>
      <w:proofErr w:type="spellEnd"/>
      <w:r w:rsidRPr="00CC3AE5">
        <w:rPr>
          <w:rFonts w:ascii="Book Antiqua" w:hAnsi="Book Antiqua"/>
          <w:i/>
        </w:rPr>
        <w:t xml:space="preserve"> J Med</w:t>
      </w:r>
      <w:r w:rsidRPr="00CC3AE5">
        <w:rPr>
          <w:rFonts w:ascii="Book Antiqua" w:hAnsi="Book Antiqua"/>
        </w:rPr>
        <w:t xml:space="preserve"> 2015; </w:t>
      </w:r>
      <w:r w:rsidRPr="00CC3AE5">
        <w:rPr>
          <w:rFonts w:ascii="Book Antiqua" w:hAnsi="Book Antiqua"/>
          <w:b/>
        </w:rPr>
        <w:t>373</w:t>
      </w:r>
      <w:r w:rsidRPr="00CC3AE5">
        <w:rPr>
          <w:rFonts w:ascii="Book Antiqua" w:hAnsi="Book Antiqua"/>
        </w:rPr>
        <w:t>: 2117-2128 [PMID: 26378978 DOI: 10.1056/NEJMoa1504720]</w:t>
      </w:r>
    </w:p>
    <w:p w14:paraId="5A17E957" w14:textId="24434950" w:rsidR="00AA3349" w:rsidRPr="00CC3AE5" w:rsidRDefault="00CC3AE5" w:rsidP="00CC3AE5">
      <w:pPr>
        <w:spacing w:line="360" w:lineRule="auto"/>
        <w:rPr>
          <w:rFonts w:ascii="Book Antiqua" w:hAnsi="Book Antiqua"/>
        </w:rPr>
      </w:pPr>
      <w:r>
        <w:rPr>
          <w:rFonts w:ascii="Book Antiqua" w:hAnsi="Book Antiqua"/>
        </w:rPr>
        <w:t>79</w:t>
      </w:r>
      <w:r w:rsidR="00AA3349" w:rsidRPr="00CC3AE5">
        <w:rPr>
          <w:rFonts w:ascii="Book Antiqua" w:hAnsi="Book Antiqua"/>
        </w:rPr>
        <w:t xml:space="preserve"> </w:t>
      </w:r>
      <w:r w:rsidR="00AA3349" w:rsidRPr="00CC3AE5">
        <w:rPr>
          <w:rFonts w:ascii="Book Antiqua" w:hAnsi="Book Antiqua"/>
          <w:b/>
        </w:rPr>
        <w:t>Butler J</w:t>
      </w:r>
      <w:r w:rsidR="00AA3349" w:rsidRPr="00CC3AE5">
        <w:rPr>
          <w:rFonts w:ascii="Book Antiqua" w:hAnsi="Book Antiqua"/>
        </w:rPr>
        <w:t xml:space="preserve">, Hamo CE, </w:t>
      </w:r>
      <w:proofErr w:type="spellStart"/>
      <w:r w:rsidR="00AA3349" w:rsidRPr="00CC3AE5">
        <w:rPr>
          <w:rFonts w:ascii="Book Antiqua" w:hAnsi="Book Antiqua"/>
        </w:rPr>
        <w:t>Filippatos</w:t>
      </w:r>
      <w:proofErr w:type="spellEnd"/>
      <w:r w:rsidR="00AA3349" w:rsidRPr="00CC3AE5">
        <w:rPr>
          <w:rFonts w:ascii="Book Antiqua" w:hAnsi="Book Antiqua"/>
        </w:rPr>
        <w:t xml:space="preserve"> G, Pocock SJ, Bernstein RA, </w:t>
      </w:r>
      <w:proofErr w:type="spellStart"/>
      <w:r w:rsidR="00AA3349" w:rsidRPr="00CC3AE5">
        <w:rPr>
          <w:rFonts w:ascii="Book Antiqua" w:hAnsi="Book Antiqua"/>
        </w:rPr>
        <w:t>Brueckmann</w:t>
      </w:r>
      <w:proofErr w:type="spellEnd"/>
      <w:r w:rsidR="00AA3349" w:rsidRPr="00CC3AE5">
        <w:rPr>
          <w:rFonts w:ascii="Book Antiqua" w:hAnsi="Book Antiqua"/>
        </w:rPr>
        <w:t xml:space="preserve"> M, Cheung AK, George JT, Green JB, </w:t>
      </w:r>
      <w:proofErr w:type="spellStart"/>
      <w:r w:rsidR="00AA3349" w:rsidRPr="00CC3AE5">
        <w:rPr>
          <w:rFonts w:ascii="Book Antiqua" w:hAnsi="Book Antiqua"/>
        </w:rPr>
        <w:t>Januzzi</w:t>
      </w:r>
      <w:proofErr w:type="spellEnd"/>
      <w:r w:rsidR="00AA3349" w:rsidRPr="00CC3AE5">
        <w:rPr>
          <w:rFonts w:ascii="Book Antiqua" w:hAnsi="Book Antiqua"/>
        </w:rPr>
        <w:t xml:space="preserve"> JL, Kaul S, Lam CSP, Lip GYH, Marx N, McCullough PA, Mehta CR, </w:t>
      </w:r>
      <w:proofErr w:type="spellStart"/>
      <w:r w:rsidR="00AA3349" w:rsidRPr="00CC3AE5">
        <w:rPr>
          <w:rFonts w:ascii="Book Antiqua" w:hAnsi="Book Antiqua"/>
        </w:rPr>
        <w:t>Ponikowski</w:t>
      </w:r>
      <w:proofErr w:type="spellEnd"/>
      <w:r w:rsidR="00AA3349" w:rsidRPr="00CC3AE5">
        <w:rPr>
          <w:rFonts w:ascii="Book Antiqua" w:hAnsi="Book Antiqua"/>
        </w:rPr>
        <w:t xml:space="preserve"> P, Rosenstock J, Sattar N, </w:t>
      </w:r>
      <w:proofErr w:type="spellStart"/>
      <w:r w:rsidR="00AA3349" w:rsidRPr="00CC3AE5">
        <w:rPr>
          <w:rFonts w:ascii="Book Antiqua" w:hAnsi="Book Antiqua"/>
        </w:rPr>
        <w:t>Salsali</w:t>
      </w:r>
      <w:proofErr w:type="spellEnd"/>
      <w:r w:rsidR="00AA3349" w:rsidRPr="00CC3AE5">
        <w:rPr>
          <w:rFonts w:ascii="Book Antiqua" w:hAnsi="Book Antiqua"/>
        </w:rPr>
        <w:t xml:space="preserve"> A, </w:t>
      </w:r>
      <w:proofErr w:type="spellStart"/>
      <w:r w:rsidR="00AA3349" w:rsidRPr="00CC3AE5">
        <w:rPr>
          <w:rFonts w:ascii="Book Antiqua" w:hAnsi="Book Antiqua"/>
        </w:rPr>
        <w:t>Scirica</w:t>
      </w:r>
      <w:proofErr w:type="spellEnd"/>
      <w:r w:rsidR="00AA3349" w:rsidRPr="00CC3AE5">
        <w:rPr>
          <w:rFonts w:ascii="Book Antiqua" w:hAnsi="Book Antiqua"/>
        </w:rPr>
        <w:t xml:space="preserve"> BM, Shah SJ, </w:t>
      </w:r>
      <w:proofErr w:type="spellStart"/>
      <w:r w:rsidR="00AA3349" w:rsidRPr="00CC3AE5">
        <w:rPr>
          <w:rFonts w:ascii="Book Antiqua" w:hAnsi="Book Antiqua"/>
        </w:rPr>
        <w:t>Tsutsui</w:t>
      </w:r>
      <w:proofErr w:type="spellEnd"/>
      <w:r w:rsidR="00AA3349" w:rsidRPr="00CC3AE5">
        <w:rPr>
          <w:rFonts w:ascii="Book Antiqua" w:hAnsi="Book Antiqua"/>
        </w:rPr>
        <w:t xml:space="preserve"> H, </w:t>
      </w:r>
      <w:proofErr w:type="spellStart"/>
      <w:r w:rsidR="00AA3349" w:rsidRPr="00CC3AE5">
        <w:rPr>
          <w:rFonts w:ascii="Book Antiqua" w:hAnsi="Book Antiqua"/>
        </w:rPr>
        <w:t>Verma</w:t>
      </w:r>
      <w:proofErr w:type="spellEnd"/>
      <w:r w:rsidR="00AA3349" w:rsidRPr="00CC3AE5">
        <w:rPr>
          <w:rFonts w:ascii="Book Antiqua" w:hAnsi="Book Antiqua"/>
        </w:rPr>
        <w:t xml:space="preserve"> S, </w:t>
      </w:r>
      <w:proofErr w:type="spellStart"/>
      <w:r w:rsidR="00AA3349" w:rsidRPr="00CC3AE5">
        <w:rPr>
          <w:rFonts w:ascii="Book Antiqua" w:hAnsi="Book Antiqua"/>
        </w:rPr>
        <w:t>Wanner</w:t>
      </w:r>
      <w:proofErr w:type="spellEnd"/>
      <w:r w:rsidR="00AA3349" w:rsidRPr="00CC3AE5">
        <w:rPr>
          <w:rFonts w:ascii="Book Antiqua" w:hAnsi="Book Antiqua"/>
        </w:rPr>
        <w:t xml:space="preserve"> C, </w:t>
      </w:r>
      <w:proofErr w:type="spellStart"/>
      <w:r w:rsidR="00AA3349" w:rsidRPr="00CC3AE5">
        <w:rPr>
          <w:rFonts w:ascii="Book Antiqua" w:hAnsi="Book Antiqua"/>
        </w:rPr>
        <w:t>Woerle</w:t>
      </w:r>
      <w:proofErr w:type="spellEnd"/>
      <w:r w:rsidR="00AA3349" w:rsidRPr="00CC3AE5">
        <w:rPr>
          <w:rFonts w:ascii="Book Antiqua" w:hAnsi="Book Antiqua"/>
        </w:rPr>
        <w:t xml:space="preserve"> HJ, </w:t>
      </w:r>
      <w:proofErr w:type="spellStart"/>
      <w:r w:rsidR="00AA3349" w:rsidRPr="00CC3AE5">
        <w:rPr>
          <w:rFonts w:ascii="Book Antiqua" w:hAnsi="Book Antiqua"/>
        </w:rPr>
        <w:t>Zannad</w:t>
      </w:r>
      <w:proofErr w:type="spellEnd"/>
      <w:r w:rsidR="00AA3349" w:rsidRPr="00CC3AE5">
        <w:rPr>
          <w:rFonts w:ascii="Book Antiqua" w:hAnsi="Book Antiqua"/>
        </w:rPr>
        <w:t xml:space="preserve"> F, Anker SD; EMPEROR Trials Program. The potential role and rationale for treatment of heart failure with sodium-</w:t>
      </w:r>
      <w:r w:rsidR="00AA3349" w:rsidRPr="00CC3AE5">
        <w:rPr>
          <w:rFonts w:ascii="Book Antiqua" w:hAnsi="Book Antiqua"/>
        </w:rPr>
        <w:lastRenderedPageBreak/>
        <w:t xml:space="preserve">glucose co-transporter 2 inhibitors. </w:t>
      </w:r>
      <w:r w:rsidR="00AA3349" w:rsidRPr="00CC3AE5">
        <w:rPr>
          <w:rFonts w:ascii="Book Antiqua" w:hAnsi="Book Antiqua"/>
          <w:i/>
        </w:rPr>
        <w:t>Eur J Heart Fail</w:t>
      </w:r>
      <w:r w:rsidR="00AA3349" w:rsidRPr="00CC3AE5">
        <w:rPr>
          <w:rFonts w:ascii="Book Antiqua" w:hAnsi="Book Antiqua"/>
        </w:rPr>
        <w:t xml:space="preserve"> 2017; </w:t>
      </w:r>
      <w:r w:rsidR="00AA3349" w:rsidRPr="00CC3AE5">
        <w:rPr>
          <w:rFonts w:ascii="Book Antiqua" w:hAnsi="Book Antiqua"/>
          <w:b/>
        </w:rPr>
        <w:t>19</w:t>
      </w:r>
      <w:r w:rsidR="00AA3349" w:rsidRPr="00CC3AE5">
        <w:rPr>
          <w:rFonts w:ascii="Book Antiqua" w:hAnsi="Book Antiqua"/>
        </w:rPr>
        <w:t>: 1390-1400 [PMID: 28836359 DOI: 10.1002/ejhf.933]</w:t>
      </w:r>
    </w:p>
    <w:p w14:paraId="625FA238" w14:textId="3BBEAC1D" w:rsidR="00AA3349" w:rsidRPr="00CC3AE5" w:rsidRDefault="00AA3349" w:rsidP="00CC3AE5">
      <w:pPr>
        <w:spacing w:line="360" w:lineRule="auto"/>
        <w:rPr>
          <w:rFonts w:ascii="Book Antiqua" w:hAnsi="Book Antiqua"/>
        </w:rPr>
      </w:pPr>
      <w:r w:rsidRPr="00CC3AE5">
        <w:rPr>
          <w:rFonts w:ascii="Book Antiqua" w:hAnsi="Book Antiqua"/>
        </w:rPr>
        <w:t>8</w:t>
      </w:r>
      <w:r w:rsidR="00CC3AE5">
        <w:rPr>
          <w:rFonts w:ascii="Book Antiqua" w:hAnsi="Book Antiqua"/>
        </w:rPr>
        <w:t>0</w:t>
      </w:r>
      <w:r w:rsidRPr="00CC3AE5">
        <w:rPr>
          <w:rFonts w:ascii="Book Antiqua" w:hAnsi="Book Antiqua"/>
        </w:rPr>
        <w:t xml:space="preserve"> </w:t>
      </w:r>
      <w:proofErr w:type="spellStart"/>
      <w:r w:rsidRPr="00CC3AE5">
        <w:rPr>
          <w:rFonts w:ascii="Book Antiqua" w:hAnsi="Book Antiqua"/>
          <w:b/>
        </w:rPr>
        <w:t>Krittanawong</w:t>
      </w:r>
      <w:proofErr w:type="spellEnd"/>
      <w:r w:rsidRPr="00CC3AE5">
        <w:rPr>
          <w:rFonts w:ascii="Book Antiqua" w:hAnsi="Book Antiqua"/>
          <w:b/>
        </w:rPr>
        <w:t xml:space="preserve"> C</w:t>
      </w:r>
      <w:r w:rsidRPr="00CC3AE5">
        <w:rPr>
          <w:rFonts w:ascii="Book Antiqua" w:hAnsi="Book Antiqua"/>
        </w:rPr>
        <w:t xml:space="preserve">, </w:t>
      </w:r>
      <w:proofErr w:type="spellStart"/>
      <w:r w:rsidRPr="00CC3AE5">
        <w:rPr>
          <w:rFonts w:ascii="Book Antiqua" w:hAnsi="Book Antiqua"/>
        </w:rPr>
        <w:t>Kukin</w:t>
      </w:r>
      <w:proofErr w:type="spellEnd"/>
      <w:r w:rsidRPr="00CC3AE5">
        <w:rPr>
          <w:rFonts w:ascii="Book Antiqua" w:hAnsi="Book Antiqua"/>
        </w:rPr>
        <w:t xml:space="preserve"> ML. Current Management and Future Directions of Heart Failure With Preserved Ejection Fraction: a Contemporary Review. </w:t>
      </w:r>
      <w:proofErr w:type="spellStart"/>
      <w:r w:rsidRPr="00CC3AE5">
        <w:rPr>
          <w:rFonts w:ascii="Book Antiqua" w:hAnsi="Book Antiqua"/>
          <w:i/>
        </w:rPr>
        <w:t>Curr</w:t>
      </w:r>
      <w:proofErr w:type="spellEnd"/>
      <w:r w:rsidRPr="00CC3AE5">
        <w:rPr>
          <w:rFonts w:ascii="Book Antiqua" w:hAnsi="Book Antiqua"/>
          <w:i/>
        </w:rPr>
        <w:t xml:space="preserve"> Treat Options Cardiovasc Med</w:t>
      </w:r>
      <w:r w:rsidRPr="00CC3AE5">
        <w:rPr>
          <w:rFonts w:ascii="Book Antiqua" w:hAnsi="Book Antiqua"/>
        </w:rPr>
        <w:t xml:space="preserve"> 2018; </w:t>
      </w:r>
      <w:r w:rsidRPr="00CC3AE5">
        <w:rPr>
          <w:rFonts w:ascii="Book Antiqua" w:hAnsi="Book Antiqua"/>
          <w:b/>
        </w:rPr>
        <w:t>20</w:t>
      </w:r>
      <w:r w:rsidRPr="00CC3AE5">
        <w:rPr>
          <w:rFonts w:ascii="Book Antiqua" w:hAnsi="Book Antiqua"/>
        </w:rPr>
        <w:t>: 28 [PMID: 29557071 DOI: 10.1007/s11936-018-0623-1]</w:t>
      </w:r>
    </w:p>
    <w:p w14:paraId="09DF229A" w14:textId="7E5237BC" w:rsidR="00AA3349" w:rsidRPr="00CC3AE5" w:rsidRDefault="00AA3349" w:rsidP="00CC3AE5">
      <w:pPr>
        <w:spacing w:line="360" w:lineRule="auto"/>
        <w:rPr>
          <w:rFonts w:ascii="Book Antiqua" w:hAnsi="Book Antiqua"/>
        </w:rPr>
      </w:pPr>
      <w:r w:rsidRPr="00CC3AE5">
        <w:rPr>
          <w:rFonts w:ascii="Book Antiqua" w:hAnsi="Book Antiqua"/>
        </w:rPr>
        <w:t>8</w:t>
      </w:r>
      <w:r w:rsidR="00CC3AE5">
        <w:rPr>
          <w:rFonts w:ascii="Book Antiqua" w:hAnsi="Book Antiqua"/>
        </w:rPr>
        <w:t>1</w:t>
      </w:r>
      <w:r w:rsidRPr="00CC3AE5">
        <w:rPr>
          <w:rFonts w:ascii="Book Antiqua" w:hAnsi="Book Antiqua"/>
        </w:rPr>
        <w:t xml:space="preserve"> </w:t>
      </w:r>
      <w:r w:rsidRPr="00CC3AE5">
        <w:rPr>
          <w:rFonts w:ascii="Book Antiqua" w:hAnsi="Book Antiqua"/>
          <w:b/>
        </w:rPr>
        <w:t>Lund LH</w:t>
      </w:r>
      <w:r w:rsidRPr="00CC3AE5">
        <w:rPr>
          <w:rFonts w:ascii="Book Antiqua" w:hAnsi="Book Antiqua"/>
        </w:rPr>
        <w:t xml:space="preserve">, Benson L, </w:t>
      </w:r>
      <w:proofErr w:type="spellStart"/>
      <w:r w:rsidRPr="00CC3AE5">
        <w:rPr>
          <w:rFonts w:ascii="Book Antiqua" w:hAnsi="Book Antiqua"/>
        </w:rPr>
        <w:t>Dahlström</w:t>
      </w:r>
      <w:proofErr w:type="spellEnd"/>
      <w:r w:rsidRPr="00CC3AE5">
        <w:rPr>
          <w:rFonts w:ascii="Book Antiqua" w:hAnsi="Book Antiqua"/>
        </w:rPr>
        <w:t xml:space="preserve"> U, </w:t>
      </w:r>
      <w:proofErr w:type="spellStart"/>
      <w:r w:rsidRPr="00CC3AE5">
        <w:rPr>
          <w:rFonts w:ascii="Book Antiqua" w:hAnsi="Book Antiqua"/>
        </w:rPr>
        <w:t>Edner</w:t>
      </w:r>
      <w:proofErr w:type="spellEnd"/>
      <w:r w:rsidRPr="00CC3AE5">
        <w:rPr>
          <w:rFonts w:ascii="Book Antiqua" w:hAnsi="Book Antiqua"/>
        </w:rPr>
        <w:t xml:space="preserve"> M, Friberg L. Association between use of β-blockers and outcomes in patients with heart failure and preserved ejection fraction. </w:t>
      </w:r>
      <w:r w:rsidRPr="00CC3AE5">
        <w:rPr>
          <w:rFonts w:ascii="Book Antiqua" w:hAnsi="Book Antiqua"/>
          <w:i/>
        </w:rPr>
        <w:t>JAMA</w:t>
      </w:r>
      <w:r w:rsidRPr="00CC3AE5">
        <w:rPr>
          <w:rFonts w:ascii="Book Antiqua" w:hAnsi="Book Antiqua"/>
        </w:rPr>
        <w:t xml:space="preserve"> 2014; </w:t>
      </w:r>
      <w:r w:rsidRPr="00CC3AE5">
        <w:rPr>
          <w:rFonts w:ascii="Book Antiqua" w:hAnsi="Book Antiqua"/>
          <w:b/>
        </w:rPr>
        <w:t>312</w:t>
      </w:r>
      <w:r w:rsidRPr="00CC3AE5">
        <w:rPr>
          <w:rFonts w:ascii="Book Antiqua" w:hAnsi="Book Antiqua"/>
        </w:rPr>
        <w:t>: 2008-2018 [PMID: 25399276 DOI: 10.1001/jama.2014.15241]</w:t>
      </w:r>
    </w:p>
    <w:p w14:paraId="503F22C5" w14:textId="7F74AEDD" w:rsidR="00AA3349" w:rsidRPr="00CC3AE5" w:rsidRDefault="00AA3349" w:rsidP="00CC3AE5">
      <w:pPr>
        <w:spacing w:line="360" w:lineRule="auto"/>
        <w:rPr>
          <w:rFonts w:ascii="Book Antiqua" w:hAnsi="Book Antiqua"/>
        </w:rPr>
      </w:pPr>
      <w:r w:rsidRPr="00CC3AE5">
        <w:rPr>
          <w:rFonts w:ascii="Book Antiqua" w:hAnsi="Book Antiqua"/>
        </w:rPr>
        <w:t>8</w:t>
      </w:r>
      <w:r w:rsidR="00CC3AE5">
        <w:rPr>
          <w:rFonts w:ascii="Book Antiqua" w:hAnsi="Book Antiqua"/>
        </w:rPr>
        <w:t>2</w:t>
      </w:r>
      <w:r w:rsidRPr="00CC3AE5">
        <w:rPr>
          <w:rFonts w:ascii="Book Antiqua" w:hAnsi="Book Antiqua"/>
        </w:rPr>
        <w:t xml:space="preserve"> </w:t>
      </w:r>
      <w:proofErr w:type="spellStart"/>
      <w:r w:rsidRPr="00CC3AE5">
        <w:rPr>
          <w:rFonts w:ascii="Book Antiqua" w:hAnsi="Book Antiqua"/>
          <w:b/>
        </w:rPr>
        <w:t>Bergström</w:t>
      </w:r>
      <w:proofErr w:type="spellEnd"/>
      <w:r w:rsidRPr="00CC3AE5">
        <w:rPr>
          <w:rFonts w:ascii="Book Antiqua" w:hAnsi="Book Antiqua"/>
          <w:b/>
        </w:rPr>
        <w:t xml:space="preserve"> A</w:t>
      </w:r>
      <w:r w:rsidRPr="00CC3AE5">
        <w:rPr>
          <w:rFonts w:ascii="Book Antiqua" w:hAnsi="Book Antiqua"/>
        </w:rPr>
        <w:t xml:space="preserve">, Andersson B, </w:t>
      </w:r>
      <w:proofErr w:type="spellStart"/>
      <w:r w:rsidRPr="00CC3AE5">
        <w:rPr>
          <w:rFonts w:ascii="Book Antiqua" w:hAnsi="Book Antiqua"/>
        </w:rPr>
        <w:t>Edner</w:t>
      </w:r>
      <w:proofErr w:type="spellEnd"/>
      <w:r w:rsidRPr="00CC3AE5">
        <w:rPr>
          <w:rFonts w:ascii="Book Antiqua" w:hAnsi="Book Antiqua"/>
        </w:rPr>
        <w:t xml:space="preserve"> M, </w:t>
      </w:r>
      <w:proofErr w:type="spellStart"/>
      <w:r w:rsidRPr="00CC3AE5">
        <w:rPr>
          <w:rFonts w:ascii="Book Antiqua" w:hAnsi="Book Antiqua"/>
        </w:rPr>
        <w:t>Nylander</w:t>
      </w:r>
      <w:proofErr w:type="spellEnd"/>
      <w:r w:rsidRPr="00CC3AE5">
        <w:rPr>
          <w:rFonts w:ascii="Book Antiqua" w:hAnsi="Book Antiqua"/>
        </w:rPr>
        <w:t xml:space="preserve"> E, Persson H, </w:t>
      </w:r>
      <w:proofErr w:type="spellStart"/>
      <w:r w:rsidRPr="00CC3AE5">
        <w:rPr>
          <w:rFonts w:ascii="Book Antiqua" w:hAnsi="Book Antiqua"/>
        </w:rPr>
        <w:t>Dahlström</w:t>
      </w:r>
      <w:proofErr w:type="spellEnd"/>
      <w:r w:rsidRPr="00CC3AE5">
        <w:rPr>
          <w:rFonts w:ascii="Book Antiqua" w:hAnsi="Book Antiqua"/>
        </w:rPr>
        <w:t xml:space="preserve"> U. Effect of carvedilol on diastolic function in patients with diastolic heart failure and preserved systolic function. Results of the Swedish Doppler-echocardiographic study (SWEDIC). </w:t>
      </w:r>
      <w:r w:rsidRPr="00CC3AE5">
        <w:rPr>
          <w:rFonts w:ascii="Book Antiqua" w:hAnsi="Book Antiqua"/>
          <w:i/>
        </w:rPr>
        <w:t>Eur J Heart Fail</w:t>
      </w:r>
      <w:r w:rsidRPr="00CC3AE5">
        <w:rPr>
          <w:rFonts w:ascii="Book Antiqua" w:hAnsi="Book Antiqua"/>
        </w:rPr>
        <w:t xml:space="preserve"> 2004; </w:t>
      </w:r>
      <w:r w:rsidRPr="00CC3AE5">
        <w:rPr>
          <w:rFonts w:ascii="Book Antiqua" w:hAnsi="Book Antiqua"/>
          <w:b/>
        </w:rPr>
        <w:t>6</w:t>
      </w:r>
      <w:r w:rsidRPr="00CC3AE5">
        <w:rPr>
          <w:rFonts w:ascii="Book Antiqua" w:hAnsi="Book Antiqua"/>
        </w:rPr>
        <w:t>: 453-461 [PMID: 15182771 DOI: 10.1016/j.ejheart.2004.02.003]</w:t>
      </w:r>
    </w:p>
    <w:p w14:paraId="2125BB95" w14:textId="5D6CA576" w:rsidR="00AA3349" w:rsidRPr="00CC3AE5" w:rsidRDefault="00AA3349" w:rsidP="00CC3AE5">
      <w:pPr>
        <w:spacing w:line="360" w:lineRule="auto"/>
        <w:rPr>
          <w:rFonts w:ascii="Book Antiqua" w:hAnsi="Book Antiqua"/>
        </w:rPr>
      </w:pPr>
      <w:r w:rsidRPr="00CC3AE5">
        <w:rPr>
          <w:rFonts w:ascii="Book Antiqua" w:hAnsi="Book Antiqua"/>
        </w:rPr>
        <w:t>8</w:t>
      </w:r>
      <w:r w:rsidR="00CC3AE5">
        <w:rPr>
          <w:rFonts w:ascii="Book Antiqua" w:hAnsi="Book Antiqua"/>
        </w:rPr>
        <w:t>3</w:t>
      </w:r>
      <w:r w:rsidRPr="00CC3AE5">
        <w:rPr>
          <w:rFonts w:ascii="Book Antiqua" w:hAnsi="Book Antiqua"/>
        </w:rPr>
        <w:t xml:space="preserve"> </w:t>
      </w:r>
      <w:r w:rsidRPr="00CC3AE5">
        <w:rPr>
          <w:rFonts w:ascii="Book Antiqua" w:hAnsi="Book Antiqua"/>
          <w:b/>
        </w:rPr>
        <w:t>Yamamoto K</w:t>
      </w:r>
      <w:r w:rsidRPr="00CC3AE5">
        <w:rPr>
          <w:rFonts w:ascii="Book Antiqua" w:hAnsi="Book Antiqua"/>
        </w:rPr>
        <w:t xml:space="preserve">, </w:t>
      </w:r>
      <w:proofErr w:type="spellStart"/>
      <w:r w:rsidRPr="00CC3AE5">
        <w:rPr>
          <w:rFonts w:ascii="Book Antiqua" w:hAnsi="Book Antiqua"/>
        </w:rPr>
        <w:t>Origasa</w:t>
      </w:r>
      <w:proofErr w:type="spellEnd"/>
      <w:r w:rsidRPr="00CC3AE5">
        <w:rPr>
          <w:rFonts w:ascii="Book Antiqua" w:hAnsi="Book Antiqua"/>
        </w:rPr>
        <w:t xml:space="preserve"> H, Hori M; J-DHF Investigators. Effects of carvedilol on heart failure with preserved ejection fraction: the Japanese Diastolic Heart Failure Study (J-DHF). </w:t>
      </w:r>
      <w:r w:rsidRPr="00CC3AE5">
        <w:rPr>
          <w:rFonts w:ascii="Book Antiqua" w:hAnsi="Book Antiqua"/>
          <w:i/>
        </w:rPr>
        <w:t>Eur J Heart Fail</w:t>
      </w:r>
      <w:r w:rsidRPr="00CC3AE5">
        <w:rPr>
          <w:rFonts w:ascii="Book Antiqua" w:hAnsi="Book Antiqua"/>
        </w:rPr>
        <w:t xml:space="preserve"> 2013; </w:t>
      </w:r>
      <w:r w:rsidRPr="00CC3AE5">
        <w:rPr>
          <w:rFonts w:ascii="Book Antiqua" w:hAnsi="Book Antiqua"/>
          <w:b/>
        </w:rPr>
        <w:t>15</w:t>
      </w:r>
      <w:r w:rsidRPr="00CC3AE5">
        <w:rPr>
          <w:rFonts w:ascii="Book Antiqua" w:hAnsi="Book Antiqua"/>
        </w:rPr>
        <w:t>: 110-118 [PMID: 22983988 DOI: 10.1093/</w:t>
      </w:r>
      <w:proofErr w:type="spellStart"/>
      <w:r w:rsidRPr="00CC3AE5">
        <w:rPr>
          <w:rFonts w:ascii="Book Antiqua" w:hAnsi="Book Antiqua"/>
        </w:rPr>
        <w:t>eurjhf</w:t>
      </w:r>
      <w:proofErr w:type="spellEnd"/>
      <w:r w:rsidRPr="00CC3AE5">
        <w:rPr>
          <w:rFonts w:ascii="Book Antiqua" w:hAnsi="Book Antiqua"/>
        </w:rPr>
        <w:t>/hfs141]</w:t>
      </w:r>
    </w:p>
    <w:p w14:paraId="3F99F8B4" w14:textId="2BDDE047" w:rsidR="00AA3349" w:rsidRPr="00CC3AE5" w:rsidRDefault="00AA3349" w:rsidP="00CC3AE5">
      <w:pPr>
        <w:spacing w:line="360" w:lineRule="auto"/>
        <w:rPr>
          <w:rFonts w:ascii="Book Antiqua" w:hAnsi="Book Antiqua"/>
        </w:rPr>
      </w:pPr>
      <w:r w:rsidRPr="00CC3AE5">
        <w:rPr>
          <w:rFonts w:ascii="Book Antiqua" w:hAnsi="Book Antiqua"/>
        </w:rPr>
        <w:t>8</w:t>
      </w:r>
      <w:r w:rsidR="00CC3AE5">
        <w:rPr>
          <w:rFonts w:ascii="Book Antiqua" w:hAnsi="Book Antiqua"/>
        </w:rPr>
        <w:t>4</w:t>
      </w:r>
      <w:r w:rsidRPr="00CC3AE5">
        <w:rPr>
          <w:rFonts w:ascii="Book Antiqua" w:hAnsi="Book Antiqua"/>
        </w:rPr>
        <w:t xml:space="preserve"> </w:t>
      </w:r>
      <w:r w:rsidRPr="00CC3AE5">
        <w:rPr>
          <w:rFonts w:ascii="Book Antiqua" w:hAnsi="Book Antiqua"/>
          <w:b/>
        </w:rPr>
        <w:t>Massie BM</w:t>
      </w:r>
      <w:r w:rsidRPr="00CC3AE5">
        <w:rPr>
          <w:rFonts w:ascii="Book Antiqua" w:hAnsi="Book Antiqua"/>
        </w:rPr>
        <w:t xml:space="preserve">, Nelson JJ, Lukas MA, Greenberg B, Fowler MB, Gilbert EM, Abraham WT, </w:t>
      </w:r>
      <w:proofErr w:type="spellStart"/>
      <w:r w:rsidRPr="00CC3AE5">
        <w:rPr>
          <w:rFonts w:ascii="Book Antiqua" w:hAnsi="Book Antiqua"/>
        </w:rPr>
        <w:t>Lottes</w:t>
      </w:r>
      <w:proofErr w:type="spellEnd"/>
      <w:r w:rsidRPr="00CC3AE5">
        <w:rPr>
          <w:rFonts w:ascii="Book Antiqua" w:hAnsi="Book Antiqua"/>
        </w:rPr>
        <w:t xml:space="preserve"> SR, </w:t>
      </w:r>
      <w:proofErr w:type="spellStart"/>
      <w:r w:rsidRPr="00CC3AE5">
        <w:rPr>
          <w:rFonts w:ascii="Book Antiqua" w:hAnsi="Book Antiqua"/>
        </w:rPr>
        <w:t>Franciosa</w:t>
      </w:r>
      <w:proofErr w:type="spellEnd"/>
      <w:r w:rsidRPr="00CC3AE5">
        <w:rPr>
          <w:rFonts w:ascii="Book Antiqua" w:hAnsi="Book Antiqua"/>
        </w:rPr>
        <w:t xml:space="preserve"> JA; COHERE Participant Physicians. Comparison of outcomes and usefulness of carvedilol across a spectrum of left ventricular ejection fractions in patients with heart failure in clinical practice. </w:t>
      </w:r>
      <w:r w:rsidRPr="00CC3AE5">
        <w:rPr>
          <w:rFonts w:ascii="Book Antiqua" w:hAnsi="Book Antiqua"/>
          <w:i/>
        </w:rPr>
        <w:t xml:space="preserve">Am J </w:t>
      </w:r>
      <w:proofErr w:type="spellStart"/>
      <w:r w:rsidRPr="00CC3AE5">
        <w:rPr>
          <w:rFonts w:ascii="Book Antiqua" w:hAnsi="Book Antiqua"/>
          <w:i/>
        </w:rPr>
        <w:t>Cardiol</w:t>
      </w:r>
      <w:proofErr w:type="spellEnd"/>
      <w:r w:rsidRPr="00CC3AE5">
        <w:rPr>
          <w:rFonts w:ascii="Book Antiqua" w:hAnsi="Book Antiqua"/>
        </w:rPr>
        <w:t xml:space="preserve"> 2007; </w:t>
      </w:r>
      <w:r w:rsidRPr="00CC3AE5">
        <w:rPr>
          <w:rFonts w:ascii="Book Antiqua" w:hAnsi="Book Antiqua"/>
          <w:b/>
        </w:rPr>
        <w:t>99</w:t>
      </w:r>
      <w:r w:rsidRPr="00CC3AE5">
        <w:rPr>
          <w:rFonts w:ascii="Book Antiqua" w:hAnsi="Book Antiqua"/>
        </w:rPr>
        <w:t>: 1263-1268 [PMID: 17478155 DOI: 10.1016/j.amjcard.2006.12.056]</w:t>
      </w:r>
    </w:p>
    <w:p w14:paraId="10E6E65D" w14:textId="4AC86FF3" w:rsidR="00AA3349" w:rsidRPr="00CC3AE5" w:rsidRDefault="00AA3349" w:rsidP="00CC3AE5">
      <w:pPr>
        <w:spacing w:line="360" w:lineRule="auto"/>
        <w:rPr>
          <w:rFonts w:ascii="Book Antiqua" w:hAnsi="Book Antiqua"/>
        </w:rPr>
      </w:pPr>
      <w:r w:rsidRPr="00CC3AE5">
        <w:rPr>
          <w:rFonts w:ascii="Book Antiqua" w:hAnsi="Book Antiqua"/>
        </w:rPr>
        <w:t>8</w:t>
      </w:r>
      <w:r w:rsidR="00CC3AE5">
        <w:rPr>
          <w:rFonts w:ascii="Book Antiqua" w:hAnsi="Book Antiqua"/>
        </w:rPr>
        <w:t>5</w:t>
      </w:r>
      <w:r w:rsidRPr="00CC3AE5">
        <w:rPr>
          <w:rFonts w:ascii="Book Antiqua" w:hAnsi="Book Antiqua"/>
        </w:rPr>
        <w:t xml:space="preserve"> </w:t>
      </w:r>
      <w:proofErr w:type="spellStart"/>
      <w:r w:rsidRPr="00CC3AE5">
        <w:rPr>
          <w:rFonts w:ascii="Book Antiqua" w:hAnsi="Book Antiqua"/>
          <w:b/>
        </w:rPr>
        <w:t>Flather</w:t>
      </w:r>
      <w:proofErr w:type="spellEnd"/>
      <w:r w:rsidRPr="00CC3AE5">
        <w:rPr>
          <w:rFonts w:ascii="Book Antiqua" w:hAnsi="Book Antiqua"/>
          <w:b/>
        </w:rPr>
        <w:t xml:space="preserve"> MD</w:t>
      </w:r>
      <w:r w:rsidRPr="00CC3AE5">
        <w:rPr>
          <w:rFonts w:ascii="Book Antiqua" w:hAnsi="Book Antiqua"/>
        </w:rPr>
        <w:t xml:space="preserve">, Shibata MC, Coats AJ, Van </w:t>
      </w:r>
      <w:proofErr w:type="spellStart"/>
      <w:r w:rsidRPr="00CC3AE5">
        <w:rPr>
          <w:rFonts w:ascii="Book Antiqua" w:hAnsi="Book Antiqua"/>
        </w:rPr>
        <w:t>Veldhuisen</w:t>
      </w:r>
      <w:proofErr w:type="spellEnd"/>
      <w:r w:rsidRPr="00CC3AE5">
        <w:rPr>
          <w:rFonts w:ascii="Book Antiqua" w:hAnsi="Book Antiqua"/>
        </w:rPr>
        <w:t xml:space="preserve"> DJ, </w:t>
      </w:r>
      <w:proofErr w:type="spellStart"/>
      <w:r w:rsidRPr="00CC3AE5">
        <w:rPr>
          <w:rFonts w:ascii="Book Antiqua" w:hAnsi="Book Antiqua"/>
        </w:rPr>
        <w:t>Parkhomenko</w:t>
      </w:r>
      <w:proofErr w:type="spellEnd"/>
      <w:r w:rsidRPr="00CC3AE5">
        <w:rPr>
          <w:rFonts w:ascii="Book Antiqua" w:hAnsi="Book Antiqua"/>
        </w:rPr>
        <w:t xml:space="preserve"> A, </w:t>
      </w:r>
      <w:proofErr w:type="spellStart"/>
      <w:r w:rsidRPr="00CC3AE5">
        <w:rPr>
          <w:rFonts w:ascii="Book Antiqua" w:hAnsi="Book Antiqua"/>
        </w:rPr>
        <w:t>Borbola</w:t>
      </w:r>
      <w:proofErr w:type="spellEnd"/>
      <w:r w:rsidRPr="00CC3AE5">
        <w:rPr>
          <w:rFonts w:ascii="Book Antiqua" w:hAnsi="Book Antiqua"/>
        </w:rPr>
        <w:t xml:space="preserve"> J, Cohen-Solal A, </w:t>
      </w:r>
      <w:proofErr w:type="spellStart"/>
      <w:r w:rsidRPr="00CC3AE5">
        <w:rPr>
          <w:rFonts w:ascii="Book Antiqua" w:hAnsi="Book Antiqua"/>
        </w:rPr>
        <w:t>Dumitrascu</w:t>
      </w:r>
      <w:proofErr w:type="spellEnd"/>
      <w:r w:rsidRPr="00CC3AE5">
        <w:rPr>
          <w:rFonts w:ascii="Book Antiqua" w:hAnsi="Book Antiqua"/>
        </w:rPr>
        <w:t xml:space="preserve"> D, Ferrari R, </w:t>
      </w:r>
      <w:proofErr w:type="spellStart"/>
      <w:r w:rsidRPr="00CC3AE5">
        <w:rPr>
          <w:rFonts w:ascii="Book Antiqua" w:hAnsi="Book Antiqua"/>
        </w:rPr>
        <w:t>Lechat</w:t>
      </w:r>
      <w:proofErr w:type="spellEnd"/>
      <w:r w:rsidRPr="00CC3AE5">
        <w:rPr>
          <w:rFonts w:ascii="Book Antiqua" w:hAnsi="Book Antiqua"/>
        </w:rPr>
        <w:t xml:space="preserve"> P, Soler-Soler J, </w:t>
      </w:r>
      <w:proofErr w:type="spellStart"/>
      <w:r w:rsidRPr="00CC3AE5">
        <w:rPr>
          <w:rFonts w:ascii="Book Antiqua" w:hAnsi="Book Antiqua"/>
        </w:rPr>
        <w:t>Tavazzi</w:t>
      </w:r>
      <w:proofErr w:type="spellEnd"/>
      <w:r w:rsidRPr="00CC3AE5">
        <w:rPr>
          <w:rFonts w:ascii="Book Antiqua" w:hAnsi="Book Antiqua"/>
        </w:rPr>
        <w:t xml:space="preserve"> L, </w:t>
      </w:r>
      <w:proofErr w:type="spellStart"/>
      <w:r w:rsidRPr="00CC3AE5">
        <w:rPr>
          <w:rFonts w:ascii="Book Antiqua" w:hAnsi="Book Antiqua"/>
        </w:rPr>
        <w:t>Spinarova</w:t>
      </w:r>
      <w:proofErr w:type="spellEnd"/>
      <w:r w:rsidRPr="00CC3AE5">
        <w:rPr>
          <w:rFonts w:ascii="Book Antiqua" w:hAnsi="Book Antiqua"/>
        </w:rPr>
        <w:t xml:space="preserve"> L, </w:t>
      </w:r>
      <w:proofErr w:type="spellStart"/>
      <w:r w:rsidRPr="00CC3AE5">
        <w:rPr>
          <w:rFonts w:ascii="Book Antiqua" w:hAnsi="Book Antiqua"/>
        </w:rPr>
        <w:t>Toman</w:t>
      </w:r>
      <w:proofErr w:type="spellEnd"/>
      <w:r w:rsidRPr="00CC3AE5">
        <w:rPr>
          <w:rFonts w:ascii="Book Antiqua" w:hAnsi="Book Antiqua"/>
        </w:rPr>
        <w:t xml:space="preserve"> J, </w:t>
      </w:r>
      <w:proofErr w:type="spellStart"/>
      <w:r w:rsidRPr="00CC3AE5">
        <w:rPr>
          <w:rFonts w:ascii="Book Antiqua" w:hAnsi="Book Antiqua"/>
        </w:rPr>
        <w:t>Böhm</w:t>
      </w:r>
      <w:proofErr w:type="spellEnd"/>
      <w:r w:rsidRPr="00CC3AE5">
        <w:rPr>
          <w:rFonts w:ascii="Book Antiqua" w:hAnsi="Book Antiqua"/>
        </w:rPr>
        <w:t xml:space="preserve"> M, Anker SD, Thompson SG, Poole-Wilson PA; SENIORS Investigators. Randomized trial to determine the effect of nebivolol on mortality and cardiovascular hospital admission in elderly patients with heart failure (SENIORS). </w:t>
      </w:r>
      <w:r w:rsidRPr="00CC3AE5">
        <w:rPr>
          <w:rFonts w:ascii="Book Antiqua" w:hAnsi="Book Antiqua"/>
          <w:i/>
        </w:rPr>
        <w:t>Eur Heart J</w:t>
      </w:r>
      <w:r w:rsidRPr="00CC3AE5">
        <w:rPr>
          <w:rFonts w:ascii="Book Antiqua" w:hAnsi="Book Antiqua"/>
        </w:rPr>
        <w:t xml:space="preserve"> 2005; </w:t>
      </w:r>
      <w:r w:rsidRPr="00CC3AE5">
        <w:rPr>
          <w:rFonts w:ascii="Book Antiqua" w:hAnsi="Book Antiqua"/>
          <w:b/>
        </w:rPr>
        <w:t>26</w:t>
      </w:r>
      <w:r w:rsidRPr="00CC3AE5">
        <w:rPr>
          <w:rFonts w:ascii="Book Antiqua" w:hAnsi="Book Antiqua"/>
        </w:rPr>
        <w:t>: 215-225 [PMID: 15642700 DOI: 10.1093/</w:t>
      </w:r>
      <w:proofErr w:type="spellStart"/>
      <w:r w:rsidRPr="00CC3AE5">
        <w:rPr>
          <w:rFonts w:ascii="Book Antiqua" w:hAnsi="Book Antiqua"/>
        </w:rPr>
        <w:t>eurheartj</w:t>
      </w:r>
      <w:proofErr w:type="spellEnd"/>
      <w:r w:rsidRPr="00CC3AE5">
        <w:rPr>
          <w:rFonts w:ascii="Book Antiqua" w:hAnsi="Book Antiqua"/>
        </w:rPr>
        <w:t>/ehi115]</w:t>
      </w:r>
    </w:p>
    <w:p w14:paraId="05203084" w14:textId="519186D7" w:rsidR="00AA3349" w:rsidRPr="00CC3AE5" w:rsidRDefault="00AA3349" w:rsidP="00CC3AE5">
      <w:pPr>
        <w:spacing w:line="360" w:lineRule="auto"/>
        <w:rPr>
          <w:rFonts w:ascii="Book Antiqua" w:hAnsi="Book Antiqua"/>
        </w:rPr>
      </w:pPr>
      <w:r w:rsidRPr="00CC3AE5">
        <w:rPr>
          <w:rFonts w:ascii="Book Antiqua" w:hAnsi="Book Antiqua"/>
        </w:rPr>
        <w:t>8</w:t>
      </w:r>
      <w:r w:rsidR="00CC3AE5">
        <w:rPr>
          <w:rFonts w:ascii="Book Antiqua" w:hAnsi="Book Antiqua"/>
        </w:rPr>
        <w:t>6</w:t>
      </w:r>
      <w:r w:rsidRPr="00CC3AE5">
        <w:rPr>
          <w:rFonts w:ascii="Book Antiqua" w:hAnsi="Book Antiqua"/>
        </w:rPr>
        <w:t xml:space="preserve"> </w:t>
      </w:r>
      <w:r w:rsidRPr="00CC3AE5">
        <w:rPr>
          <w:rFonts w:ascii="Book Antiqua" w:hAnsi="Book Antiqua"/>
          <w:b/>
        </w:rPr>
        <w:t xml:space="preserve">van </w:t>
      </w:r>
      <w:proofErr w:type="spellStart"/>
      <w:r w:rsidRPr="00CC3AE5">
        <w:rPr>
          <w:rFonts w:ascii="Book Antiqua" w:hAnsi="Book Antiqua"/>
          <w:b/>
        </w:rPr>
        <w:t>Veldhuisen</w:t>
      </w:r>
      <w:proofErr w:type="spellEnd"/>
      <w:r w:rsidRPr="00CC3AE5">
        <w:rPr>
          <w:rFonts w:ascii="Book Antiqua" w:hAnsi="Book Antiqua"/>
          <w:b/>
        </w:rPr>
        <w:t xml:space="preserve"> DJ</w:t>
      </w:r>
      <w:r w:rsidRPr="00CC3AE5">
        <w:rPr>
          <w:rFonts w:ascii="Book Antiqua" w:hAnsi="Book Antiqua"/>
        </w:rPr>
        <w:t xml:space="preserve">, Cohen-Solal A, </w:t>
      </w:r>
      <w:proofErr w:type="spellStart"/>
      <w:r w:rsidRPr="00CC3AE5">
        <w:rPr>
          <w:rFonts w:ascii="Book Antiqua" w:hAnsi="Book Antiqua"/>
        </w:rPr>
        <w:t>Böhm</w:t>
      </w:r>
      <w:proofErr w:type="spellEnd"/>
      <w:r w:rsidRPr="00CC3AE5">
        <w:rPr>
          <w:rFonts w:ascii="Book Antiqua" w:hAnsi="Book Antiqua"/>
        </w:rPr>
        <w:t xml:space="preserve"> M, Anker SD, </w:t>
      </w:r>
      <w:proofErr w:type="spellStart"/>
      <w:r w:rsidRPr="00CC3AE5">
        <w:rPr>
          <w:rFonts w:ascii="Book Antiqua" w:hAnsi="Book Antiqua"/>
        </w:rPr>
        <w:t>Babalis</w:t>
      </w:r>
      <w:proofErr w:type="spellEnd"/>
      <w:r w:rsidRPr="00CC3AE5">
        <w:rPr>
          <w:rFonts w:ascii="Book Antiqua" w:hAnsi="Book Antiqua"/>
        </w:rPr>
        <w:t xml:space="preserve"> D, </w:t>
      </w:r>
      <w:proofErr w:type="spellStart"/>
      <w:r w:rsidRPr="00CC3AE5">
        <w:rPr>
          <w:rFonts w:ascii="Book Antiqua" w:hAnsi="Book Antiqua"/>
        </w:rPr>
        <w:t>Roughton</w:t>
      </w:r>
      <w:proofErr w:type="spellEnd"/>
      <w:r w:rsidRPr="00CC3AE5">
        <w:rPr>
          <w:rFonts w:ascii="Book Antiqua" w:hAnsi="Book Antiqua"/>
        </w:rPr>
        <w:t xml:space="preserve"> M, Coats AJ, Poole-Wilson PA, </w:t>
      </w:r>
      <w:proofErr w:type="spellStart"/>
      <w:r w:rsidRPr="00CC3AE5">
        <w:rPr>
          <w:rFonts w:ascii="Book Antiqua" w:hAnsi="Book Antiqua"/>
        </w:rPr>
        <w:t>Flather</w:t>
      </w:r>
      <w:proofErr w:type="spellEnd"/>
      <w:r w:rsidRPr="00CC3AE5">
        <w:rPr>
          <w:rFonts w:ascii="Book Antiqua" w:hAnsi="Book Antiqua"/>
        </w:rPr>
        <w:t xml:space="preserve"> MD; SENIORS Investigators. Beta-blockade with nebivolol in elderly heart failure patients with impaired and preserved left ventricular ejection </w:t>
      </w:r>
      <w:r w:rsidRPr="00CC3AE5">
        <w:rPr>
          <w:rFonts w:ascii="Book Antiqua" w:hAnsi="Book Antiqua"/>
        </w:rPr>
        <w:lastRenderedPageBreak/>
        <w:t xml:space="preserve">fraction: Data From SENIORS (Study of Effects of Nebivolol Intervention on Outcomes and Rehospitalization in Seniors With Heart Failure). </w:t>
      </w:r>
      <w:r w:rsidRPr="00CC3AE5">
        <w:rPr>
          <w:rFonts w:ascii="Book Antiqua" w:hAnsi="Book Antiqua"/>
          <w:i/>
        </w:rPr>
        <w:t xml:space="preserve">J Am Coll </w:t>
      </w:r>
      <w:proofErr w:type="spellStart"/>
      <w:r w:rsidRPr="00CC3AE5">
        <w:rPr>
          <w:rFonts w:ascii="Book Antiqua" w:hAnsi="Book Antiqua"/>
          <w:i/>
        </w:rPr>
        <w:t>Cardiol</w:t>
      </w:r>
      <w:proofErr w:type="spellEnd"/>
      <w:r w:rsidRPr="00CC3AE5">
        <w:rPr>
          <w:rFonts w:ascii="Book Antiqua" w:hAnsi="Book Antiqua"/>
        </w:rPr>
        <w:t xml:space="preserve"> 2009; </w:t>
      </w:r>
      <w:r w:rsidRPr="00CC3AE5">
        <w:rPr>
          <w:rFonts w:ascii="Book Antiqua" w:hAnsi="Book Antiqua"/>
          <w:b/>
        </w:rPr>
        <w:t>53</w:t>
      </w:r>
      <w:r w:rsidRPr="00CC3AE5">
        <w:rPr>
          <w:rFonts w:ascii="Book Antiqua" w:hAnsi="Book Antiqua"/>
        </w:rPr>
        <w:t>: 2150-2158 [PMID: 19497441 DOI: 10.1016/j.jacc.2009.02.046]</w:t>
      </w:r>
    </w:p>
    <w:p w14:paraId="3EF1EA4E" w14:textId="230998C6" w:rsidR="00AA3349" w:rsidRPr="00CC3AE5" w:rsidRDefault="00AA3349" w:rsidP="00CC3AE5">
      <w:pPr>
        <w:spacing w:line="360" w:lineRule="auto"/>
        <w:rPr>
          <w:rFonts w:ascii="Book Antiqua" w:hAnsi="Book Antiqua"/>
        </w:rPr>
      </w:pPr>
      <w:r w:rsidRPr="00CC3AE5">
        <w:rPr>
          <w:rFonts w:ascii="Book Antiqua" w:hAnsi="Book Antiqua"/>
        </w:rPr>
        <w:t>8</w:t>
      </w:r>
      <w:r w:rsidR="00CC3AE5">
        <w:rPr>
          <w:rFonts w:ascii="Book Antiqua" w:hAnsi="Book Antiqua"/>
        </w:rPr>
        <w:t>7</w:t>
      </w:r>
      <w:r w:rsidRPr="00CC3AE5">
        <w:rPr>
          <w:rFonts w:ascii="Book Antiqua" w:hAnsi="Book Antiqua"/>
        </w:rPr>
        <w:t xml:space="preserve"> </w:t>
      </w:r>
      <w:proofErr w:type="spellStart"/>
      <w:r w:rsidRPr="00CC3AE5">
        <w:rPr>
          <w:rFonts w:ascii="Book Antiqua" w:hAnsi="Book Antiqua"/>
          <w:b/>
        </w:rPr>
        <w:t>Conraads</w:t>
      </w:r>
      <w:proofErr w:type="spellEnd"/>
      <w:r w:rsidRPr="00CC3AE5">
        <w:rPr>
          <w:rFonts w:ascii="Book Antiqua" w:hAnsi="Book Antiqua"/>
          <w:b/>
        </w:rPr>
        <w:t xml:space="preserve"> VM</w:t>
      </w:r>
      <w:r w:rsidRPr="00CC3AE5">
        <w:rPr>
          <w:rFonts w:ascii="Book Antiqua" w:hAnsi="Book Antiqua"/>
        </w:rPr>
        <w:t xml:space="preserve">, Metra M, Kamp O, De </w:t>
      </w:r>
      <w:proofErr w:type="spellStart"/>
      <w:r w:rsidRPr="00CC3AE5">
        <w:rPr>
          <w:rFonts w:ascii="Book Antiqua" w:hAnsi="Book Antiqua"/>
        </w:rPr>
        <w:t>Keulenaer</w:t>
      </w:r>
      <w:proofErr w:type="spellEnd"/>
      <w:r w:rsidRPr="00CC3AE5">
        <w:rPr>
          <w:rFonts w:ascii="Book Antiqua" w:hAnsi="Book Antiqua"/>
        </w:rPr>
        <w:t xml:space="preserve"> GW, </w:t>
      </w:r>
      <w:proofErr w:type="spellStart"/>
      <w:r w:rsidRPr="00CC3AE5">
        <w:rPr>
          <w:rFonts w:ascii="Book Antiqua" w:hAnsi="Book Antiqua"/>
        </w:rPr>
        <w:t>Pieske</w:t>
      </w:r>
      <w:proofErr w:type="spellEnd"/>
      <w:r w:rsidRPr="00CC3AE5">
        <w:rPr>
          <w:rFonts w:ascii="Book Antiqua" w:hAnsi="Book Antiqua"/>
        </w:rPr>
        <w:t xml:space="preserve"> B, </w:t>
      </w:r>
      <w:proofErr w:type="spellStart"/>
      <w:r w:rsidRPr="00CC3AE5">
        <w:rPr>
          <w:rFonts w:ascii="Book Antiqua" w:hAnsi="Book Antiqua"/>
        </w:rPr>
        <w:t>Zamorano</w:t>
      </w:r>
      <w:proofErr w:type="spellEnd"/>
      <w:r w:rsidRPr="00CC3AE5">
        <w:rPr>
          <w:rFonts w:ascii="Book Antiqua" w:hAnsi="Book Antiqua"/>
        </w:rPr>
        <w:t xml:space="preserve"> J, </w:t>
      </w:r>
      <w:proofErr w:type="spellStart"/>
      <w:r w:rsidRPr="00CC3AE5">
        <w:rPr>
          <w:rFonts w:ascii="Book Antiqua" w:hAnsi="Book Antiqua"/>
        </w:rPr>
        <w:t>Vardas</w:t>
      </w:r>
      <w:proofErr w:type="spellEnd"/>
      <w:r w:rsidRPr="00CC3AE5">
        <w:rPr>
          <w:rFonts w:ascii="Book Antiqua" w:hAnsi="Book Antiqua"/>
        </w:rPr>
        <w:t xml:space="preserve"> PE, </w:t>
      </w:r>
      <w:proofErr w:type="spellStart"/>
      <w:r w:rsidRPr="00CC3AE5">
        <w:rPr>
          <w:rFonts w:ascii="Book Antiqua" w:hAnsi="Book Antiqua"/>
        </w:rPr>
        <w:t>Böhm</w:t>
      </w:r>
      <w:proofErr w:type="spellEnd"/>
      <w:r w:rsidRPr="00CC3AE5">
        <w:rPr>
          <w:rFonts w:ascii="Book Antiqua" w:hAnsi="Book Antiqua"/>
        </w:rPr>
        <w:t xml:space="preserve"> M, Dei Cas L. Effects of the long-term administration of nebivolol on the clinical symptoms, exercise capacity, and left ventricular function of patients with diastolic dysfunction: results of the ELANDD study. </w:t>
      </w:r>
      <w:r w:rsidRPr="00CC3AE5">
        <w:rPr>
          <w:rFonts w:ascii="Book Antiqua" w:hAnsi="Book Antiqua"/>
          <w:i/>
        </w:rPr>
        <w:t>Eur J Heart Fail</w:t>
      </w:r>
      <w:r w:rsidRPr="00CC3AE5">
        <w:rPr>
          <w:rFonts w:ascii="Book Antiqua" w:hAnsi="Book Antiqua"/>
        </w:rPr>
        <w:t xml:space="preserve"> 2012; </w:t>
      </w:r>
      <w:r w:rsidRPr="00CC3AE5">
        <w:rPr>
          <w:rFonts w:ascii="Book Antiqua" w:hAnsi="Book Antiqua"/>
          <w:b/>
        </w:rPr>
        <w:t>14</w:t>
      </w:r>
      <w:r w:rsidRPr="00CC3AE5">
        <w:rPr>
          <w:rFonts w:ascii="Book Antiqua" w:hAnsi="Book Antiqua"/>
        </w:rPr>
        <w:t>: 219-225 [PMID: 22147202 DOI: 10.1093/</w:t>
      </w:r>
      <w:proofErr w:type="spellStart"/>
      <w:r w:rsidRPr="00CC3AE5">
        <w:rPr>
          <w:rFonts w:ascii="Book Antiqua" w:hAnsi="Book Antiqua"/>
        </w:rPr>
        <w:t>eurjhf</w:t>
      </w:r>
      <w:proofErr w:type="spellEnd"/>
      <w:r w:rsidRPr="00CC3AE5">
        <w:rPr>
          <w:rFonts w:ascii="Book Antiqua" w:hAnsi="Book Antiqua"/>
        </w:rPr>
        <w:t>/hfr161]</w:t>
      </w:r>
    </w:p>
    <w:p w14:paraId="61B68E92" w14:textId="46971D35" w:rsidR="00AA3349" w:rsidRPr="00CC3AE5" w:rsidRDefault="00AA3349" w:rsidP="00CC3AE5">
      <w:pPr>
        <w:spacing w:line="360" w:lineRule="auto"/>
        <w:rPr>
          <w:rFonts w:ascii="Book Antiqua" w:hAnsi="Book Antiqua"/>
        </w:rPr>
      </w:pPr>
      <w:r w:rsidRPr="00CC3AE5">
        <w:rPr>
          <w:rFonts w:ascii="Book Antiqua" w:hAnsi="Book Antiqua"/>
        </w:rPr>
        <w:t>8</w:t>
      </w:r>
      <w:r w:rsidR="00CC3AE5">
        <w:rPr>
          <w:rFonts w:ascii="Book Antiqua" w:hAnsi="Book Antiqua"/>
        </w:rPr>
        <w:t>8</w:t>
      </w:r>
      <w:r w:rsidRPr="00CC3AE5">
        <w:rPr>
          <w:rFonts w:ascii="Book Antiqua" w:hAnsi="Book Antiqua"/>
        </w:rPr>
        <w:t xml:space="preserve"> </w:t>
      </w:r>
      <w:proofErr w:type="spellStart"/>
      <w:r w:rsidRPr="00CC3AE5">
        <w:rPr>
          <w:rFonts w:ascii="Book Antiqua" w:hAnsi="Book Antiqua"/>
          <w:b/>
        </w:rPr>
        <w:t>Edelmann</w:t>
      </w:r>
      <w:proofErr w:type="spellEnd"/>
      <w:r w:rsidRPr="00CC3AE5">
        <w:rPr>
          <w:rFonts w:ascii="Book Antiqua" w:hAnsi="Book Antiqua"/>
          <w:b/>
        </w:rPr>
        <w:t xml:space="preserve"> F</w:t>
      </w:r>
      <w:r w:rsidRPr="00CC3AE5">
        <w:rPr>
          <w:rFonts w:ascii="Book Antiqua" w:hAnsi="Book Antiqua"/>
        </w:rPr>
        <w:t xml:space="preserve">, Musial-Bright L, </w:t>
      </w:r>
      <w:proofErr w:type="spellStart"/>
      <w:r w:rsidRPr="00CC3AE5">
        <w:rPr>
          <w:rFonts w:ascii="Book Antiqua" w:hAnsi="Book Antiqua"/>
        </w:rPr>
        <w:t>Gelbrich</w:t>
      </w:r>
      <w:proofErr w:type="spellEnd"/>
      <w:r w:rsidRPr="00CC3AE5">
        <w:rPr>
          <w:rFonts w:ascii="Book Antiqua" w:hAnsi="Book Antiqua"/>
        </w:rPr>
        <w:t xml:space="preserve"> G, Trippel T, </w:t>
      </w:r>
      <w:proofErr w:type="spellStart"/>
      <w:r w:rsidRPr="00CC3AE5">
        <w:rPr>
          <w:rFonts w:ascii="Book Antiqua" w:hAnsi="Book Antiqua"/>
        </w:rPr>
        <w:t>Radenovic</w:t>
      </w:r>
      <w:proofErr w:type="spellEnd"/>
      <w:r w:rsidRPr="00CC3AE5">
        <w:rPr>
          <w:rFonts w:ascii="Book Antiqua" w:hAnsi="Book Antiqua"/>
        </w:rPr>
        <w:t xml:space="preserve"> S, Wachter R, </w:t>
      </w:r>
      <w:proofErr w:type="spellStart"/>
      <w:r w:rsidRPr="00CC3AE5">
        <w:rPr>
          <w:rFonts w:ascii="Book Antiqua" w:hAnsi="Book Antiqua"/>
        </w:rPr>
        <w:t>Inkrot</w:t>
      </w:r>
      <w:proofErr w:type="spellEnd"/>
      <w:r w:rsidRPr="00CC3AE5">
        <w:rPr>
          <w:rFonts w:ascii="Book Antiqua" w:hAnsi="Book Antiqua"/>
        </w:rPr>
        <w:t xml:space="preserve"> S, </w:t>
      </w:r>
      <w:proofErr w:type="spellStart"/>
      <w:r w:rsidRPr="00CC3AE5">
        <w:rPr>
          <w:rFonts w:ascii="Book Antiqua" w:hAnsi="Book Antiqua"/>
        </w:rPr>
        <w:t>Loncar</w:t>
      </w:r>
      <w:proofErr w:type="spellEnd"/>
      <w:r w:rsidRPr="00CC3AE5">
        <w:rPr>
          <w:rFonts w:ascii="Book Antiqua" w:hAnsi="Book Antiqua"/>
        </w:rPr>
        <w:t xml:space="preserve"> G, </w:t>
      </w:r>
      <w:proofErr w:type="spellStart"/>
      <w:r w:rsidRPr="00CC3AE5">
        <w:rPr>
          <w:rFonts w:ascii="Book Antiqua" w:hAnsi="Book Antiqua"/>
        </w:rPr>
        <w:t>Tahirovic</w:t>
      </w:r>
      <w:proofErr w:type="spellEnd"/>
      <w:r w:rsidRPr="00CC3AE5">
        <w:rPr>
          <w:rFonts w:ascii="Book Antiqua" w:hAnsi="Book Antiqua"/>
        </w:rPr>
        <w:t xml:space="preserve"> E, </w:t>
      </w:r>
      <w:proofErr w:type="spellStart"/>
      <w:r w:rsidRPr="00CC3AE5">
        <w:rPr>
          <w:rFonts w:ascii="Book Antiqua" w:hAnsi="Book Antiqua"/>
        </w:rPr>
        <w:t>Celic</w:t>
      </w:r>
      <w:proofErr w:type="spellEnd"/>
      <w:r w:rsidRPr="00CC3AE5">
        <w:rPr>
          <w:rFonts w:ascii="Book Antiqua" w:hAnsi="Book Antiqua"/>
        </w:rPr>
        <w:t xml:space="preserve"> V, </w:t>
      </w:r>
      <w:proofErr w:type="spellStart"/>
      <w:r w:rsidRPr="00CC3AE5">
        <w:rPr>
          <w:rFonts w:ascii="Book Antiqua" w:hAnsi="Book Antiqua"/>
        </w:rPr>
        <w:t>Veskovic</w:t>
      </w:r>
      <w:proofErr w:type="spellEnd"/>
      <w:r w:rsidRPr="00CC3AE5">
        <w:rPr>
          <w:rFonts w:ascii="Book Antiqua" w:hAnsi="Book Antiqua"/>
        </w:rPr>
        <w:t xml:space="preserve"> J, </w:t>
      </w:r>
      <w:proofErr w:type="spellStart"/>
      <w:r w:rsidRPr="00CC3AE5">
        <w:rPr>
          <w:rFonts w:ascii="Book Antiqua" w:hAnsi="Book Antiqua"/>
        </w:rPr>
        <w:t>Zdravkovic</w:t>
      </w:r>
      <w:proofErr w:type="spellEnd"/>
      <w:r w:rsidRPr="00CC3AE5">
        <w:rPr>
          <w:rFonts w:ascii="Book Antiqua" w:hAnsi="Book Antiqua"/>
        </w:rPr>
        <w:t xml:space="preserve"> M, </w:t>
      </w:r>
      <w:proofErr w:type="spellStart"/>
      <w:r w:rsidRPr="00CC3AE5">
        <w:rPr>
          <w:rFonts w:ascii="Book Antiqua" w:hAnsi="Book Antiqua"/>
        </w:rPr>
        <w:t>Lainscak</w:t>
      </w:r>
      <w:proofErr w:type="spellEnd"/>
      <w:r w:rsidRPr="00CC3AE5">
        <w:rPr>
          <w:rFonts w:ascii="Book Antiqua" w:hAnsi="Book Antiqua"/>
        </w:rPr>
        <w:t xml:space="preserve"> M, </w:t>
      </w:r>
      <w:proofErr w:type="spellStart"/>
      <w:r w:rsidRPr="00CC3AE5">
        <w:rPr>
          <w:rFonts w:ascii="Book Antiqua" w:hAnsi="Book Antiqua"/>
        </w:rPr>
        <w:t>Apostolovi</w:t>
      </w:r>
      <w:r w:rsidRPr="00CC3AE5">
        <w:rPr>
          <w:rFonts w:ascii="Book Antiqua" w:hAnsi="Book Antiqua" w:cs="Calibri"/>
        </w:rPr>
        <w:t>ć</w:t>
      </w:r>
      <w:proofErr w:type="spellEnd"/>
      <w:r w:rsidRPr="00CC3AE5">
        <w:rPr>
          <w:rFonts w:ascii="Book Antiqua" w:hAnsi="Book Antiqua"/>
        </w:rPr>
        <w:t xml:space="preserve"> S, </w:t>
      </w:r>
      <w:proofErr w:type="spellStart"/>
      <w:r w:rsidRPr="00CC3AE5">
        <w:rPr>
          <w:rFonts w:ascii="Book Antiqua" w:hAnsi="Book Antiqua"/>
        </w:rPr>
        <w:t>Neskovic</w:t>
      </w:r>
      <w:proofErr w:type="spellEnd"/>
      <w:r w:rsidRPr="00CC3AE5">
        <w:rPr>
          <w:rFonts w:ascii="Book Antiqua" w:hAnsi="Book Antiqua"/>
        </w:rPr>
        <w:t xml:space="preserve"> AN, </w:t>
      </w:r>
      <w:proofErr w:type="spellStart"/>
      <w:r w:rsidRPr="00CC3AE5">
        <w:rPr>
          <w:rFonts w:ascii="Book Antiqua" w:hAnsi="Book Antiqua"/>
        </w:rPr>
        <w:t>Pieske</w:t>
      </w:r>
      <w:proofErr w:type="spellEnd"/>
      <w:r w:rsidRPr="00CC3AE5">
        <w:rPr>
          <w:rFonts w:ascii="Book Antiqua" w:hAnsi="Book Antiqua"/>
        </w:rPr>
        <w:t xml:space="preserve"> B, </w:t>
      </w:r>
      <w:proofErr w:type="spellStart"/>
      <w:r w:rsidRPr="00CC3AE5">
        <w:rPr>
          <w:rFonts w:ascii="Book Antiqua" w:hAnsi="Book Antiqua"/>
        </w:rPr>
        <w:t>Düngen</w:t>
      </w:r>
      <w:proofErr w:type="spellEnd"/>
      <w:r w:rsidRPr="00CC3AE5">
        <w:rPr>
          <w:rFonts w:ascii="Book Antiqua" w:hAnsi="Book Antiqua"/>
        </w:rPr>
        <w:t xml:space="preserve"> HD; CIBIS-ELD Investigators and Project Multicenter Trials in the Competence Network Heart Failure. Tolerability and Feasibility of Beta-Blocker Titration in </w:t>
      </w:r>
      <w:proofErr w:type="spellStart"/>
      <w:r w:rsidRPr="00CC3AE5">
        <w:rPr>
          <w:rFonts w:ascii="Book Antiqua" w:hAnsi="Book Antiqua"/>
        </w:rPr>
        <w:t>HFpEF</w:t>
      </w:r>
      <w:proofErr w:type="spellEnd"/>
      <w:r w:rsidRPr="00CC3AE5">
        <w:rPr>
          <w:rFonts w:ascii="Book Antiqua" w:hAnsi="Book Antiqua"/>
        </w:rPr>
        <w:t xml:space="preserve"> Versus </w:t>
      </w:r>
      <w:proofErr w:type="spellStart"/>
      <w:r w:rsidRPr="00CC3AE5">
        <w:rPr>
          <w:rFonts w:ascii="Book Antiqua" w:hAnsi="Book Antiqua"/>
        </w:rPr>
        <w:t>HFrEF</w:t>
      </w:r>
      <w:proofErr w:type="spellEnd"/>
      <w:r w:rsidRPr="00CC3AE5">
        <w:rPr>
          <w:rFonts w:ascii="Book Antiqua" w:hAnsi="Book Antiqua"/>
        </w:rPr>
        <w:t xml:space="preserve">: Insights From the CIBIS-ELD Trial. </w:t>
      </w:r>
      <w:r w:rsidRPr="00CC3AE5">
        <w:rPr>
          <w:rFonts w:ascii="Book Antiqua" w:hAnsi="Book Antiqua"/>
          <w:i/>
        </w:rPr>
        <w:t>JACC Heart Fail</w:t>
      </w:r>
      <w:r w:rsidRPr="00CC3AE5">
        <w:rPr>
          <w:rFonts w:ascii="Book Antiqua" w:hAnsi="Book Antiqua"/>
        </w:rPr>
        <w:t xml:space="preserve"> 2016; </w:t>
      </w:r>
      <w:r w:rsidRPr="00CC3AE5">
        <w:rPr>
          <w:rFonts w:ascii="Book Antiqua" w:hAnsi="Book Antiqua"/>
          <w:b/>
        </w:rPr>
        <w:t>4</w:t>
      </w:r>
      <w:r w:rsidRPr="00CC3AE5">
        <w:rPr>
          <w:rFonts w:ascii="Book Antiqua" w:hAnsi="Book Antiqua"/>
        </w:rPr>
        <w:t>: 140-149 [PMID: 26682793 DOI: 10.1016/j.jchf.2015.10.008]</w:t>
      </w:r>
    </w:p>
    <w:p w14:paraId="338867E2" w14:textId="7BC30CDF" w:rsidR="00AA3349" w:rsidRPr="00CC3AE5" w:rsidRDefault="00CC3AE5" w:rsidP="00CC3AE5">
      <w:pPr>
        <w:spacing w:line="360" w:lineRule="auto"/>
        <w:rPr>
          <w:rFonts w:ascii="Book Antiqua" w:hAnsi="Book Antiqua"/>
        </w:rPr>
      </w:pPr>
      <w:r>
        <w:rPr>
          <w:rFonts w:ascii="Book Antiqua" w:hAnsi="Book Antiqua"/>
        </w:rPr>
        <w:t>89</w:t>
      </w:r>
      <w:r w:rsidR="00AA3349" w:rsidRPr="00CC3AE5">
        <w:rPr>
          <w:rFonts w:ascii="Book Antiqua" w:hAnsi="Book Antiqua"/>
        </w:rPr>
        <w:t xml:space="preserve"> </w:t>
      </w:r>
      <w:r w:rsidR="00AA3349" w:rsidRPr="00CC3AE5">
        <w:rPr>
          <w:rFonts w:ascii="Book Antiqua" w:hAnsi="Book Antiqua"/>
          <w:b/>
        </w:rPr>
        <w:t>El-</w:t>
      </w:r>
      <w:proofErr w:type="spellStart"/>
      <w:r w:rsidR="00AA3349" w:rsidRPr="00CC3AE5">
        <w:rPr>
          <w:rFonts w:ascii="Book Antiqua" w:hAnsi="Book Antiqua"/>
          <w:b/>
        </w:rPr>
        <w:t>Refai</w:t>
      </w:r>
      <w:proofErr w:type="spellEnd"/>
      <w:r w:rsidR="00AA3349" w:rsidRPr="00CC3AE5">
        <w:rPr>
          <w:rFonts w:ascii="Book Antiqua" w:hAnsi="Book Antiqua"/>
          <w:b/>
        </w:rPr>
        <w:t xml:space="preserve"> M</w:t>
      </w:r>
      <w:r w:rsidR="00AA3349" w:rsidRPr="00CC3AE5">
        <w:rPr>
          <w:rFonts w:ascii="Book Antiqua" w:hAnsi="Book Antiqua"/>
        </w:rPr>
        <w:t xml:space="preserve">, Peterson EL, Wells K, </w:t>
      </w:r>
      <w:proofErr w:type="spellStart"/>
      <w:r w:rsidR="00AA3349" w:rsidRPr="00CC3AE5">
        <w:rPr>
          <w:rFonts w:ascii="Book Antiqua" w:hAnsi="Book Antiqua"/>
        </w:rPr>
        <w:t>Swadia</w:t>
      </w:r>
      <w:proofErr w:type="spellEnd"/>
      <w:r w:rsidR="00AA3349" w:rsidRPr="00CC3AE5">
        <w:rPr>
          <w:rFonts w:ascii="Book Antiqua" w:hAnsi="Book Antiqua"/>
        </w:rPr>
        <w:t xml:space="preserve"> T, </w:t>
      </w:r>
      <w:proofErr w:type="spellStart"/>
      <w:r w:rsidR="00AA3349" w:rsidRPr="00CC3AE5">
        <w:rPr>
          <w:rFonts w:ascii="Book Antiqua" w:hAnsi="Book Antiqua"/>
        </w:rPr>
        <w:t>Sabbah</w:t>
      </w:r>
      <w:proofErr w:type="spellEnd"/>
      <w:r w:rsidR="00AA3349" w:rsidRPr="00CC3AE5">
        <w:rPr>
          <w:rFonts w:ascii="Book Antiqua" w:hAnsi="Book Antiqua"/>
        </w:rPr>
        <w:t xml:space="preserve"> HN, </w:t>
      </w:r>
      <w:proofErr w:type="spellStart"/>
      <w:r w:rsidR="00AA3349" w:rsidRPr="00CC3AE5">
        <w:rPr>
          <w:rFonts w:ascii="Book Antiqua" w:hAnsi="Book Antiqua"/>
        </w:rPr>
        <w:t>Spertus</w:t>
      </w:r>
      <w:proofErr w:type="spellEnd"/>
      <w:r w:rsidR="00AA3349" w:rsidRPr="00CC3AE5">
        <w:rPr>
          <w:rFonts w:ascii="Book Antiqua" w:hAnsi="Book Antiqua"/>
        </w:rPr>
        <w:t xml:space="preserve"> JA, Williams LK, </w:t>
      </w:r>
      <w:proofErr w:type="spellStart"/>
      <w:r w:rsidR="00AA3349" w:rsidRPr="00CC3AE5">
        <w:rPr>
          <w:rFonts w:ascii="Book Antiqua" w:hAnsi="Book Antiqua"/>
        </w:rPr>
        <w:t>Lanfear</w:t>
      </w:r>
      <w:proofErr w:type="spellEnd"/>
      <w:r w:rsidR="00AA3349" w:rsidRPr="00CC3AE5">
        <w:rPr>
          <w:rFonts w:ascii="Book Antiqua" w:hAnsi="Book Antiqua"/>
        </w:rPr>
        <w:t xml:space="preserve"> DE. Comparison of β-blocker effectiveness in heart failure patients with preserved ejection fraction versus those with reduced ejection fraction. </w:t>
      </w:r>
      <w:r w:rsidR="00AA3349" w:rsidRPr="00CC3AE5">
        <w:rPr>
          <w:rFonts w:ascii="Book Antiqua" w:hAnsi="Book Antiqua"/>
          <w:i/>
        </w:rPr>
        <w:t>J Card Fail</w:t>
      </w:r>
      <w:r w:rsidR="00AA3349" w:rsidRPr="00CC3AE5">
        <w:rPr>
          <w:rFonts w:ascii="Book Antiqua" w:hAnsi="Book Antiqua"/>
        </w:rPr>
        <w:t xml:space="preserve"> 2013; </w:t>
      </w:r>
      <w:r w:rsidR="00AA3349" w:rsidRPr="00CC3AE5">
        <w:rPr>
          <w:rFonts w:ascii="Book Antiqua" w:hAnsi="Book Antiqua"/>
          <w:b/>
        </w:rPr>
        <w:t>19</w:t>
      </w:r>
      <w:r w:rsidR="00AA3349" w:rsidRPr="00CC3AE5">
        <w:rPr>
          <w:rFonts w:ascii="Book Antiqua" w:hAnsi="Book Antiqua"/>
        </w:rPr>
        <w:t>: 73-79 [PMID: 23384631 DOI: 10.1016/j.cardfail.2012.11.011]</w:t>
      </w:r>
    </w:p>
    <w:p w14:paraId="130611B6" w14:textId="7E8C7E08" w:rsidR="00AA3349" w:rsidRPr="00CC3AE5" w:rsidRDefault="00AA3349" w:rsidP="00CC3AE5">
      <w:pPr>
        <w:spacing w:line="360" w:lineRule="auto"/>
        <w:rPr>
          <w:rFonts w:ascii="Book Antiqua" w:hAnsi="Book Antiqua"/>
        </w:rPr>
      </w:pPr>
      <w:r w:rsidRPr="00CC3AE5">
        <w:rPr>
          <w:rFonts w:ascii="Book Antiqua" w:hAnsi="Book Antiqua"/>
        </w:rPr>
        <w:t>9</w:t>
      </w:r>
      <w:r w:rsidR="00CC3AE5">
        <w:rPr>
          <w:rFonts w:ascii="Book Antiqua" w:hAnsi="Book Antiqua"/>
        </w:rPr>
        <w:t>0</w:t>
      </w:r>
      <w:r w:rsidRPr="00CC3AE5">
        <w:rPr>
          <w:rFonts w:ascii="Book Antiqua" w:hAnsi="Book Antiqua"/>
        </w:rPr>
        <w:t xml:space="preserve"> </w:t>
      </w:r>
      <w:r w:rsidRPr="00CC3AE5">
        <w:rPr>
          <w:rFonts w:ascii="Book Antiqua" w:hAnsi="Book Antiqua"/>
          <w:b/>
        </w:rPr>
        <w:t>Zhou J</w:t>
      </w:r>
      <w:r w:rsidRPr="00CC3AE5">
        <w:rPr>
          <w:rFonts w:ascii="Book Antiqua" w:hAnsi="Book Antiqua"/>
        </w:rPr>
        <w:t xml:space="preserve">, Shi H, Zhang J, Lu Y, Fu M, Ge J; beta-PRESERVE Study Investigators. Rationale and design of the beta-blocker in heart failure with normal left ventricular ejection fraction (beta-PRESERVE) study. </w:t>
      </w:r>
      <w:r w:rsidRPr="00CC3AE5">
        <w:rPr>
          <w:rFonts w:ascii="Book Antiqua" w:hAnsi="Book Antiqua"/>
          <w:i/>
        </w:rPr>
        <w:t>Eur J Heart Fail</w:t>
      </w:r>
      <w:r w:rsidRPr="00CC3AE5">
        <w:rPr>
          <w:rFonts w:ascii="Book Antiqua" w:hAnsi="Book Antiqua"/>
        </w:rPr>
        <w:t xml:space="preserve"> 2010; </w:t>
      </w:r>
      <w:r w:rsidRPr="00CC3AE5">
        <w:rPr>
          <w:rFonts w:ascii="Book Antiqua" w:hAnsi="Book Antiqua"/>
          <w:b/>
        </w:rPr>
        <w:t>12</w:t>
      </w:r>
      <w:r w:rsidRPr="00CC3AE5">
        <w:rPr>
          <w:rFonts w:ascii="Book Antiqua" w:hAnsi="Book Antiqua"/>
        </w:rPr>
        <w:t>: 181-185 [PMID: 20083625 DOI: 10.1093/</w:t>
      </w:r>
      <w:proofErr w:type="spellStart"/>
      <w:r w:rsidRPr="00CC3AE5">
        <w:rPr>
          <w:rFonts w:ascii="Book Antiqua" w:hAnsi="Book Antiqua"/>
        </w:rPr>
        <w:t>eurjhf</w:t>
      </w:r>
      <w:proofErr w:type="spellEnd"/>
      <w:r w:rsidRPr="00CC3AE5">
        <w:rPr>
          <w:rFonts w:ascii="Book Antiqua" w:hAnsi="Book Antiqua"/>
        </w:rPr>
        <w:t>/hfp193]</w:t>
      </w:r>
    </w:p>
    <w:p w14:paraId="6AE226F7" w14:textId="2257168A" w:rsidR="00AA3349" w:rsidRPr="00CC3AE5" w:rsidRDefault="00AA3349" w:rsidP="00CC3AE5">
      <w:pPr>
        <w:spacing w:line="360" w:lineRule="auto"/>
        <w:rPr>
          <w:rFonts w:ascii="Book Antiqua" w:hAnsi="Book Antiqua"/>
        </w:rPr>
      </w:pPr>
      <w:r w:rsidRPr="00CC3AE5">
        <w:rPr>
          <w:rFonts w:ascii="Book Antiqua" w:hAnsi="Book Antiqua"/>
        </w:rPr>
        <w:t>9</w:t>
      </w:r>
      <w:r w:rsidR="00CC3AE5">
        <w:rPr>
          <w:rFonts w:ascii="Book Antiqua" w:hAnsi="Book Antiqua"/>
        </w:rPr>
        <w:t>1</w:t>
      </w:r>
      <w:r w:rsidRPr="00CC3AE5">
        <w:rPr>
          <w:rFonts w:ascii="Book Antiqua" w:hAnsi="Book Antiqua"/>
        </w:rPr>
        <w:t xml:space="preserve"> </w:t>
      </w:r>
      <w:r w:rsidRPr="00CC3AE5">
        <w:rPr>
          <w:rFonts w:ascii="Book Antiqua" w:hAnsi="Book Antiqua"/>
          <w:b/>
        </w:rPr>
        <w:t>Hernandez AF</w:t>
      </w:r>
      <w:r w:rsidRPr="00CC3AE5">
        <w:rPr>
          <w:rFonts w:ascii="Book Antiqua" w:hAnsi="Book Antiqua"/>
        </w:rPr>
        <w:t xml:space="preserve">, Hammill BG, O'Connor CM, Schulman KA, Curtis LH, </w:t>
      </w:r>
      <w:proofErr w:type="spellStart"/>
      <w:r w:rsidRPr="00CC3AE5">
        <w:rPr>
          <w:rFonts w:ascii="Book Antiqua" w:hAnsi="Book Antiqua"/>
        </w:rPr>
        <w:t>Fonarow</w:t>
      </w:r>
      <w:proofErr w:type="spellEnd"/>
      <w:r w:rsidRPr="00CC3AE5">
        <w:rPr>
          <w:rFonts w:ascii="Book Antiqua" w:hAnsi="Book Antiqua"/>
        </w:rPr>
        <w:t xml:space="preserve"> GC. Clinical effectiveness of beta-blockers in heart failure: findings from the OPTIMIZE-HF (Organized Program to Initiate Lifesaving Treatment in Hospitalized Patients with Heart Failure) Registry. </w:t>
      </w:r>
      <w:r w:rsidRPr="00CC3AE5">
        <w:rPr>
          <w:rFonts w:ascii="Book Antiqua" w:hAnsi="Book Antiqua"/>
          <w:i/>
        </w:rPr>
        <w:t xml:space="preserve">J Am Coll </w:t>
      </w:r>
      <w:proofErr w:type="spellStart"/>
      <w:r w:rsidRPr="00CC3AE5">
        <w:rPr>
          <w:rFonts w:ascii="Book Antiqua" w:hAnsi="Book Antiqua"/>
          <w:i/>
        </w:rPr>
        <w:t>Cardiol</w:t>
      </w:r>
      <w:proofErr w:type="spellEnd"/>
      <w:r w:rsidRPr="00CC3AE5">
        <w:rPr>
          <w:rFonts w:ascii="Book Antiqua" w:hAnsi="Book Antiqua"/>
        </w:rPr>
        <w:t xml:space="preserve"> 2009; </w:t>
      </w:r>
      <w:r w:rsidRPr="00CC3AE5">
        <w:rPr>
          <w:rFonts w:ascii="Book Antiqua" w:hAnsi="Book Antiqua"/>
          <w:b/>
        </w:rPr>
        <w:t>53</w:t>
      </w:r>
      <w:r w:rsidRPr="00CC3AE5">
        <w:rPr>
          <w:rFonts w:ascii="Book Antiqua" w:hAnsi="Book Antiqua"/>
        </w:rPr>
        <w:t>: 184-192 [PMID: 19130987 DOI: 10.1016/j.jacc.2008.09.031]</w:t>
      </w:r>
    </w:p>
    <w:p w14:paraId="00FDC640" w14:textId="1814A0A8" w:rsidR="00AA3349" w:rsidRPr="00CC3AE5" w:rsidRDefault="00AA3349" w:rsidP="00CC3AE5">
      <w:pPr>
        <w:spacing w:line="360" w:lineRule="auto"/>
        <w:rPr>
          <w:rFonts w:ascii="Book Antiqua" w:hAnsi="Book Antiqua"/>
        </w:rPr>
      </w:pPr>
      <w:r w:rsidRPr="00CC3AE5">
        <w:rPr>
          <w:rFonts w:ascii="Book Antiqua" w:hAnsi="Book Antiqua"/>
        </w:rPr>
        <w:t>9</w:t>
      </w:r>
      <w:r w:rsidR="00CC3AE5">
        <w:rPr>
          <w:rFonts w:ascii="Book Antiqua" w:hAnsi="Book Antiqua"/>
        </w:rPr>
        <w:t>2</w:t>
      </w:r>
      <w:r w:rsidRPr="00CC3AE5">
        <w:rPr>
          <w:rFonts w:ascii="Book Antiqua" w:hAnsi="Book Antiqua"/>
        </w:rPr>
        <w:t xml:space="preserve"> </w:t>
      </w:r>
      <w:proofErr w:type="spellStart"/>
      <w:r w:rsidRPr="00CC3AE5">
        <w:rPr>
          <w:rFonts w:ascii="Book Antiqua" w:hAnsi="Book Antiqua"/>
          <w:b/>
        </w:rPr>
        <w:t>Setaro</w:t>
      </w:r>
      <w:proofErr w:type="spellEnd"/>
      <w:r w:rsidRPr="00CC3AE5">
        <w:rPr>
          <w:rFonts w:ascii="Book Antiqua" w:hAnsi="Book Antiqua"/>
          <w:b/>
        </w:rPr>
        <w:t xml:space="preserve"> JF</w:t>
      </w:r>
      <w:r w:rsidRPr="00CC3AE5">
        <w:rPr>
          <w:rFonts w:ascii="Book Antiqua" w:hAnsi="Book Antiqua"/>
        </w:rPr>
        <w:t xml:space="preserve">, </w:t>
      </w:r>
      <w:proofErr w:type="spellStart"/>
      <w:r w:rsidRPr="00CC3AE5">
        <w:rPr>
          <w:rFonts w:ascii="Book Antiqua" w:hAnsi="Book Antiqua"/>
        </w:rPr>
        <w:t>Zaret</w:t>
      </w:r>
      <w:proofErr w:type="spellEnd"/>
      <w:r w:rsidRPr="00CC3AE5">
        <w:rPr>
          <w:rFonts w:ascii="Book Antiqua" w:hAnsi="Book Antiqua"/>
        </w:rPr>
        <w:t xml:space="preserve"> BL, Schulman DS, Black HR, </w:t>
      </w:r>
      <w:proofErr w:type="spellStart"/>
      <w:r w:rsidRPr="00CC3AE5">
        <w:rPr>
          <w:rFonts w:ascii="Book Antiqua" w:hAnsi="Book Antiqua"/>
        </w:rPr>
        <w:t>Soufer</w:t>
      </w:r>
      <w:proofErr w:type="spellEnd"/>
      <w:r w:rsidRPr="00CC3AE5">
        <w:rPr>
          <w:rFonts w:ascii="Book Antiqua" w:hAnsi="Book Antiqua"/>
        </w:rPr>
        <w:t xml:space="preserve"> R. Usefulness of verapamil for congestive heart failure associated with abnormal left ventricular diastolic filling and </w:t>
      </w:r>
      <w:r w:rsidRPr="00CC3AE5">
        <w:rPr>
          <w:rFonts w:ascii="Book Antiqua" w:hAnsi="Book Antiqua"/>
        </w:rPr>
        <w:lastRenderedPageBreak/>
        <w:t xml:space="preserve">normal left ventricular systolic performance. </w:t>
      </w:r>
      <w:r w:rsidRPr="00CC3AE5">
        <w:rPr>
          <w:rFonts w:ascii="Book Antiqua" w:hAnsi="Book Antiqua"/>
          <w:i/>
        </w:rPr>
        <w:t xml:space="preserve">Am J </w:t>
      </w:r>
      <w:proofErr w:type="spellStart"/>
      <w:r w:rsidRPr="00CC3AE5">
        <w:rPr>
          <w:rFonts w:ascii="Book Antiqua" w:hAnsi="Book Antiqua"/>
          <w:i/>
        </w:rPr>
        <w:t>Cardiol</w:t>
      </w:r>
      <w:proofErr w:type="spellEnd"/>
      <w:r w:rsidRPr="00CC3AE5">
        <w:rPr>
          <w:rFonts w:ascii="Book Antiqua" w:hAnsi="Book Antiqua"/>
        </w:rPr>
        <w:t xml:space="preserve"> 1990; </w:t>
      </w:r>
      <w:r w:rsidRPr="00CC3AE5">
        <w:rPr>
          <w:rFonts w:ascii="Book Antiqua" w:hAnsi="Book Antiqua"/>
          <w:b/>
        </w:rPr>
        <w:t>66</w:t>
      </w:r>
      <w:r w:rsidRPr="00CC3AE5">
        <w:rPr>
          <w:rFonts w:ascii="Book Antiqua" w:hAnsi="Book Antiqua"/>
        </w:rPr>
        <w:t>: 981-986 [PMID: 2220622 DOI: 10.1016/0002-9149(90)90937-V]</w:t>
      </w:r>
    </w:p>
    <w:p w14:paraId="22AB23BF" w14:textId="184F3118" w:rsidR="00AA3349" w:rsidRPr="00CC3AE5" w:rsidRDefault="00AA3349" w:rsidP="00CC3AE5">
      <w:pPr>
        <w:spacing w:line="360" w:lineRule="auto"/>
        <w:rPr>
          <w:rFonts w:ascii="Book Antiqua" w:hAnsi="Book Antiqua"/>
        </w:rPr>
      </w:pPr>
      <w:r w:rsidRPr="00CC3AE5">
        <w:rPr>
          <w:rFonts w:ascii="Book Antiqua" w:hAnsi="Book Antiqua"/>
        </w:rPr>
        <w:t>9</w:t>
      </w:r>
      <w:r w:rsidR="00CC3AE5">
        <w:rPr>
          <w:rFonts w:ascii="Book Antiqua" w:hAnsi="Book Antiqua"/>
        </w:rPr>
        <w:t>3</w:t>
      </w:r>
      <w:r w:rsidRPr="00CC3AE5">
        <w:rPr>
          <w:rFonts w:ascii="Book Antiqua" w:hAnsi="Book Antiqua"/>
        </w:rPr>
        <w:t xml:space="preserve"> </w:t>
      </w:r>
      <w:r w:rsidRPr="00CC3AE5">
        <w:rPr>
          <w:rFonts w:ascii="Book Antiqua" w:hAnsi="Book Antiqua"/>
          <w:b/>
        </w:rPr>
        <w:t>Hung MJ</w:t>
      </w:r>
      <w:r w:rsidRPr="00CC3AE5">
        <w:rPr>
          <w:rFonts w:ascii="Book Antiqua" w:hAnsi="Book Antiqua"/>
        </w:rPr>
        <w:t xml:space="preserve">, </w:t>
      </w:r>
      <w:proofErr w:type="spellStart"/>
      <w:r w:rsidRPr="00CC3AE5">
        <w:rPr>
          <w:rFonts w:ascii="Book Antiqua" w:hAnsi="Book Antiqua"/>
        </w:rPr>
        <w:t>Cherng</w:t>
      </w:r>
      <w:proofErr w:type="spellEnd"/>
      <w:r w:rsidRPr="00CC3AE5">
        <w:rPr>
          <w:rFonts w:ascii="Book Antiqua" w:hAnsi="Book Antiqua"/>
        </w:rPr>
        <w:t xml:space="preserve"> WJ, </w:t>
      </w:r>
      <w:proofErr w:type="spellStart"/>
      <w:r w:rsidRPr="00CC3AE5">
        <w:rPr>
          <w:rFonts w:ascii="Book Antiqua" w:hAnsi="Book Antiqua"/>
        </w:rPr>
        <w:t>Kuo</w:t>
      </w:r>
      <w:proofErr w:type="spellEnd"/>
      <w:r w:rsidRPr="00CC3AE5">
        <w:rPr>
          <w:rFonts w:ascii="Book Antiqua" w:hAnsi="Book Antiqua"/>
        </w:rPr>
        <w:t xml:space="preserve"> LT, Wang CH. Effect of verapamil in elderly patients with left ventricular diastolic dysfunction as a cause of congestive heart failure. </w:t>
      </w:r>
      <w:proofErr w:type="spellStart"/>
      <w:r w:rsidRPr="00CC3AE5">
        <w:rPr>
          <w:rFonts w:ascii="Book Antiqua" w:hAnsi="Book Antiqua"/>
          <w:i/>
        </w:rPr>
        <w:t>Int</w:t>
      </w:r>
      <w:proofErr w:type="spellEnd"/>
      <w:r w:rsidRPr="00CC3AE5">
        <w:rPr>
          <w:rFonts w:ascii="Book Antiqua" w:hAnsi="Book Antiqua"/>
          <w:i/>
        </w:rPr>
        <w:t xml:space="preserve"> J </w:t>
      </w:r>
      <w:proofErr w:type="spellStart"/>
      <w:r w:rsidRPr="00CC3AE5">
        <w:rPr>
          <w:rFonts w:ascii="Book Antiqua" w:hAnsi="Book Antiqua"/>
          <w:i/>
        </w:rPr>
        <w:t>Clin</w:t>
      </w:r>
      <w:proofErr w:type="spellEnd"/>
      <w:r w:rsidRPr="00CC3AE5">
        <w:rPr>
          <w:rFonts w:ascii="Book Antiqua" w:hAnsi="Book Antiqua"/>
          <w:i/>
        </w:rPr>
        <w:t xml:space="preserve"> </w:t>
      </w:r>
      <w:proofErr w:type="spellStart"/>
      <w:r w:rsidRPr="00CC3AE5">
        <w:rPr>
          <w:rFonts w:ascii="Book Antiqua" w:hAnsi="Book Antiqua"/>
          <w:i/>
        </w:rPr>
        <w:t>Pract</w:t>
      </w:r>
      <w:proofErr w:type="spellEnd"/>
      <w:r w:rsidRPr="00CC3AE5">
        <w:rPr>
          <w:rFonts w:ascii="Book Antiqua" w:hAnsi="Book Antiqua"/>
        </w:rPr>
        <w:t xml:space="preserve"> 2002; </w:t>
      </w:r>
      <w:r w:rsidRPr="00CC3AE5">
        <w:rPr>
          <w:rFonts w:ascii="Book Antiqua" w:hAnsi="Book Antiqua"/>
          <w:b/>
        </w:rPr>
        <w:t>56</w:t>
      </w:r>
      <w:r w:rsidRPr="00CC3AE5">
        <w:rPr>
          <w:rFonts w:ascii="Book Antiqua" w:hAnsi="Book Antiqua"/>
        </w:rPr>
        <w:t>: 57-62 [PMID: 11831838]</w:t>
      </w:r>
    </w:p>
    <w:p w14:paraId="1A872D75" w14:textId="7BB5D5E3" w:rsidR="00AA3349" w:rsidRPr="00CC3AE5" w:rsidRDefault="00AA3349" w:rsidP="00CC3AE5">
      <w:pPr>
        <w:spacing w:line="360" w:lineRule="auto"/>
        <w:rPr>
          <w:rFonts w:ascii="Book Antiqua" w:hAnsi="Book Antiqua"/>
        </w:rPr>
      </w:pPr>
      <w:r w:rsidRPr="00CC3AE5">
        <w:rPr>
          <w:rFonts w:ascii="Book Antiqua" w:hAnsi="Book Antiqua"/>
        </w:rPr>
        <w:t>9</w:t>
      </w:r>
      <w:r w:rsidR="00CC3AE5">
        <w:rPr>
          <w:rFonts w:ascii="Book Antiqua" w:hAnsi="Book Antiqua"/>
        </w:rPr>
        <w:t>4</w:t>
      </w:r>
      <w:r w:rsidRPr="00CC3AE5">
        <w:rPr>
          <w:rFonts w:ascii="Book Antiqua" w:hAnsi="Book Antiqua"/>
        </w:rPr>
        <w:t xml:space="preserve"> </w:t>
      </w:r>
      <w:proofErr w:type="spellStart"/>
      <w:r w:rsidRPr="00CC3AE5">
        <w:rPr>
          <w:rFonts w:ascii="Book Antiqua" w:hAnsi="Book Antiqua"/>
          <w:b/>
        </w:rPr>
        <w:t>Aronow</w:t>
      </w:r>
      <w:proofErr w:type="spellEnd"/>
      <w:r w:rsidRPr="00CC3AE5">
        <w:rPr>
          <w:rFonts w:ascii="Book Antiqua" w:hAnsi="Book Antiqua"/>
          <w:b/>
        </w:rPr>
        <w:t xml:space="preserve"> WS</w:t>
      </w:r>
      <w:r w:rsidRPr="00CC3AE5">
        <w:rPr>
          <w:rFonts w:ascii="Book Antiqua" w:hAnsi="Book Antiqua"/>
        </w:rPr>
        <w:t xml:space="preserve">, </w:t>
      </w:r>
      <w:proofErr w:type="spellStart"/>
      <w:r w:rsidRPr="00CC3AE5">
        <w:rPr>
          <w:rFonts w:ascii="Book Antiqua" w:hAnsi="Book Antiqua"/>
        </w:rPr>
        <w:t>Kronzon</w:t>
      </w:r>
      <w:proofErr w:type="spellEnd"/>
      <w:r w:rsidRPr="00CC3AE5">
        <w:rPr>
          <w:rFonts w:ascii="Book Antiqua" w:hAnsi="Book Antiqua"/>
        </w:rPr>
        <w:t xml:space="preserve"> I. Effect of enalapril on congestive heart failure treated with diuretics in elderly patients with prior myocardial infarction and normal left ventricular ejection fraction. </w:t>
      </w:r>
      <w:r w:rsidRPr="00CC3AE5">
        <w:rPr>
          <w:rFonts w:ascii="Book Antiqua" w:hAnsi="Book Antiqua"/>
          <w:i/>
        </w:rPr>
        <w:t xml:space="preserve">Am J </w:t>
      </w:r>
      <w:proofErr w:type="spellStart"/>
      <w:r w:rsidRPr="00CC3AE5">
        <w:rPr>
          <w:rFonts w:ascii="Book Antiqua" w:hAnsi="Book Antiqua"/>
          <w:i/>
        </w:rPr>
        <w:t>Cardiol</w:t>
      </w:r>
      <w:proofErr w:type="spellEnd"/>
      <w:r w:rsidRPr="00CC3AE5">
        <w:rPr>
          <w:rFonts w:ascii="Book Antiqua" w:hAnsi="Book Antiqua"/>
        </w:rPr>
        <w:t xml:space="preserve"> 1993; </w:t>
      </w:r>
      <w:r w:rsidRPr="00CC3AE5">
        <w:rPr>
          <w:rFonts w:ascii="Book Antiqua" w:hAnsi="Book Antiqua"/>
          <w:b/>
        </w:rPr>
        <w:t>71</w:t>
      </w:r>
      <w:r w:rsidRPr="00CC3AE5">
        <w:rPr>
          <w:rFonts w:ascii="Book Antiqua" w:hAnsi="Book Antiqua"/>
        </w:rPr>
        <w:t>: 602-604 [PMID: 8438750 DOI: 10.1016/0002-9149(93)90520-M]</w:t>
      </w:r>
    </w:p>
    <w:p w14:paraId="4EE7A307" w14:textId="40CF832E" w:rsidR="00AA3349" w:rsidRPr="00CC3AE5" w:rsidRDefault="00AA3349" w:rsidP="00CC3AE5">
      <w:pPr>
        <w:spacing w:line="360" w:lineRule="auto"/>
        <w:rPr>
          <w:rFonts w:ascii="Book Antiqua" w:hAnsi="Book Antiqua"/>
        </w:rPr>
      </w:pPr>
      <w:r w:rsidRPr="00CC3AE5">
        <w:rPr>
          <w:rFonts w:ascii="Book Antiqua" w:hAnsi="Book Antiqua"/>
        </w:rPr>
        <w:t>9</w:t>
      </w:r>
      <w:r w:rsidR="00CC3AE5">
        <w:rPr>
          <w:rFonts w:ascii="Book Antiqua" w:hAnsi="Book Antiqua"/>
        </w:rPr>
        <w:t>5</w:t>
      </w:r>
      <w:r w:rsidRPr="00CC3AE5">
        <w:rPr>
          <w:rFonts w:ascii="Book Antiqua" w:hAnsi="Book Antiqua"/>
        </w:rPr>
        <w:t xml:space="preserve"> </w:t>
      </w:r>
      <w:r w:rsidRPr="00CC3AE5">
        <w:rPr>
          <w:rFonts w:ascii="Book Antiqua" w:hAnsi="Book Antiqua"/>
          <w:b/>
        </w:rPr>
        <w:t>Cleland JG</w:t>
      </w:r>
      <w:r w:rsidRPr="00CC3AE5">
        <w:rPr>
          <w:rFonts w:ascii="Book Antiqua" w:hAnsi="Book Antiqua"/>
        </w:rPr>
        <w:t xml:space="preserve">, </w:t>
      </w:r>
      <w:proofErr w:type="spellStart"/>
      <w:r w:rsidRPr="00CC3AE5">
        <w:rPr>
          <w:rFonts w:ascii="Book Antiqua" w:hAnsi="Book Antiqua"/>
        </w:rPr>
        <w:t>Tendera</w:t>
      </w:r>
      <w:proofErr w:type="spellEnd"/>
      <w:r w:rsidRPr="00CC3AE5">
        <w:rPr>
          <w:rFonts w:ascii="Book Antiqua" w:hAnsi="Book Antiqua"/>
        </w:rPr>
        <w:t xml:space="preserve"> M, </w:t>
      </w:r>
      <w:proofErr w:type="spellStart"/>
      <w:r w:rsidRPr="00CC3AE5">
        <w:rPr>
          <w:rFonts w:ascii="Book Antiqua" w:hAnsi="Book Antiqua"/>
        </w:rPr>
        <w:t>Adamus</w:t>
      </w:r>
      <w:proofErr w:type="spellEnd"/>
      <w:r w:rsidRPr="00CC3AE5">
        <w:rPr>
          <w:rFonts w:ascii="Book Antiqua" w:hAnsi="Book Antiqua"/>
        </w:rPr>
        <w:t xml:space="preserve"> J, Freemantle N, Gray CS, Lye M, </w:t>
      </w:r>
      <w:proofErr w:type="spellStart"/>
      <w:r w:rsidRPr="00CC3AE5">
        <w:rPr>
          <w:rFonts w:ascii="Book Antiqua" w:hAnsi="Book Antiqua"/>
        </w:rPr>
        <w:t>O'Mahony</w:t>
      </w:r>
      <w:proofErr w:type="spellEnd"/>
      <w:r w:rsidRPr="00CC3AE5">
        <w:rPr>
          <w:rFonts w:ascii="Book Antiqua" w:hAnsi="Book Antiqua"/>
        </w:rPr>
        <w:t xml:space="preserve"> D, </w:t>
      </w:r>
      <w:proofErr w:type="spellStart"/>
      <w:r w:rsidRPr="00CC3AE5">
        <w:rPr>
          <w:rFonts w:ascii="Book Antiqua" w:hAnsi="Book Antiqua"/>
        </w:rPr>
        <w:t>Polonski</w:t>
      </w:r>
      <w:proofErr w:type="spellEnd"/>
      <w:r w:rsidRPr="00CC3AE5">
        <w:rPr>
          <w:rFonts w:ascii="Book Antiqua" w:hAnsi="Book Antiqua"/>
        </w:rPr>
        <w:t xml:space="preserve"> L, Taylor J. Perindopril for elderly people with chronic heart failure: the PEP-CHF study. The PEP investigators. </w:t>
      </w:r>
      <w:r w:rsidRPr="00CC3AE5">
        <w:rPr>
          <w:rFonts w:ascii="Book Antiqua" w:hAnsi="Book Antiqua"/>
          <w:i/>
        </w:rPr>
        <w:t>Eur J Heart Fail</w:t>
      </w:r>
      <w:r w:rsidRPr="00CC3AE5">
        <w:rPr>
          <w:rFonts w:ascii="Book Antiqua" w:hAnsi="Book Antiqua"/>
        </w:rPr>
        <w:t xml:space="preserve"> 1999; </w:t>
      </w:r>
      <w:r w:rsidRPr="00CC3AE5">
        <w:rPr>
          <w:rFonts w:ascii="Book Antiqua" w:hAnsi="Book Antiqua"/>
          <w:b/>
        </w:rPr>
        <w:t>1</w:t>
      </w:r>
      <w:r w:rsidRPr="00CC3AE5">
        <w:rPr>
          <w:rFonts w:ascii="Book Antiqua" w:hAnsi="Book Antiqua"/>
        </w:rPr>
        <w:t>: 211-217 [PMID: 10935667 DOI: 10.1016/S1388-9842(99)00039-2]</w:t>
      </w:r>
    </w:p>
    <w:p w14:paraId="27662A9C" w14:textId="34EFDF55" w:rsidR="00AA3349" w:rsidRPr="00CC3AE5" w:rsidRDefault="00AA3349" w:rsidP="00CC3AE5">
      <w:pPr>
        <w:spacing w:line="360" w:lineRule="auto"/>
        <w:rPr>
          <w:rFonts w:ascii="Book Antiqua" w:hAnsi="Book Antiqua"/>
        </w:rPr>
      </w:pPr>
      <w:r w:rsidRPr="00CC3AE5">
        <w:rPr>
          <w:rFonts w:ascii="Book Antiqua" w:hAnsi="Book Antiqua"/>
        </w:rPr>
        <w:t>9</w:t>
      </w:r>
      <w:r w:rsidR="00CC3AE5">
        <w:rPr>
          <w:rFonts w:ascii="Book Antiqua" w:hAnsi="Book Antiqua"/>
        </w:rPr>
        <w:t>6</w:t>
      </w:r>
      <w:r w:rsidRPr="00CC3AE5">
        <w:rPr>
          <w:rFonts w:ascii="Book Antiqua" w:hAnsi="Book Antiqua"/>
        </w:rPr>
        <w:t xml:space="preserve"> </w:t>
      </w:r>
      <w:r w:rsidRPr="00CC3AE5">
        <w:rPr>
          <w:rFonts w:ascii="Book Antiqua" w:hAnsi="Book Antiqua"/>
          <w:b/>
        </w:rPr>
        <w:t>Massie BM</w:t>
      </w:r>
      <w:r w:rsidRPr="00CC3AE5">
        <w:rPr>
          <w:rFonts w:ascii="Book Antiqua" w:hAnsi="Book Antiqua"/>
        </w:rPr>
        <w:t xml:space="preserve">, Carson PE, McMurray JJ, </w:t>
      </w:r>
      <w:proofErr w:type="spellStart"/>
      <w:r w:rsidRPr="00CC3AE5">
        <w:rPr>
          <w:rFonts w:ascii="Book Antiqua" w:hAnsi="Book Antiqua"/>
        </w:rPr>
        <w:t>Komajda</w:t>
      </w:r>
      <w:proofErr w:type="spellEnd"/>
      <w:r w:rsidRPr="00CC3AE5">
        <w:rPr>
          <w:rFonts w:ascii="Book Antiqua" w:hAnsi="Book Antiqua"/>
        </w:rPr>
        <w:t xml:space="preserve"> M, </w:t>
      </w:r>
      <w:proofErr w:type="spellStart"/>
      <w:r w:rsidRPr="00CC3AE5">
        <w:rPr>
          <w:rFonts w:ascii="Book Antiqua" w:hAnsi="Book Antiqua"/>
        </w:rPr>
        <w:t>McKelvie</w:t>
      </w:r>
      <w:proofErr w:type="spellEnd"/>
      <w:r w:rsidRPr="00CC3AE5">
        <w:rPr>
          <w:rFonts w:ascii="Book Antiqua" w:hAnsi="Book Antiqua"/>
        </w:rPr>
        <w:t xml:space="preserve"> R, </w:t>
      </w:r>
      <w:proofErr w:type="spellStart"/>
      <w:r w:rsidRPr="00CC3AE5">
        <w:rPr>
          <w:rFonts w:ascii="Book Antiqua" w:hAnsi="Book Antiqua"/>
        </w:rPr>
        <w:t>Zile</w:t>
      </w:r>
      <w:proofErr w:type="spellEnd"/>
      <w:r w:rsidRPr="00CC3AE5">
        <w:rPr>
          <w:rFonts w:ascii="Book Antiqua" w:hAnsi="Book Antiqua"/>
        </w:rPr>
        <w:t xml:space="preserve"> MR, Anderson S, Donovan M, Iverson E, </w:t>
      </w:r>
      <w:proofErr w:type="spellStart"/>
      <w:r w:rsidRPr="00CC3AE5">
        <w:rPr>
          <w:rFonts w:ascii="Book Antiqua" w:hAnsi="Book Antiqua"/>
        </w:rPr>
        <w:t>Staiger</w:t>
      </w:r>
      <w:proofErr w:type="spellEnd"/>
      <w:r w:rsidRPr="00CC3AE5">
        <w:rPr>
          <w:rFonts w:ascii="Book Antiqua" w:hAnsi="Book Antiqua"/>
        </w:rPr>
        <w:t xml:space="preserve"> C, </w:t>
      </w:r>
      <w:proofErr w:type="spellStart"/>
      <w:r w:rsidRPr="00CC3AE5">
        <w:rPr>
          <w:rFonts w:ascii="Book Antiqua" w:hAnsi="Book Antiqua"/>
        </w:rPr>
        <w:t>Ptaszynska</w:t>
      </w:r>
      <w:proofErr w:type="spellEnd"/>
      <w:r w:rsidRPr="00CC3AE5">
        <w:rPr>
          <w:rFonts w:ascii="Book Antiqua" w:hAnsi="Book Antiqua"/>
        </w:rPr>
        <w:t xml:space="preserve"> A; I-PRESERVE Investigators. Irbesartan in patients with heart failure and preserved ejection fraction. </w:t>
      </w:r>
      <w:r w:rsidRPr="00CC3AE5">
        <w:rPr>
          <w:rFonts w:ascii="Book Antiqua" w:hAnsi="Book Antiqua"/>
          <w:i/>
        </w:rPr>
        <w:t xml:space="preserve">N </w:t>
      </w:r>
      <w:proofErr w:type="spellStart"/>
      <w:r w:rsidRPr="00CC3AE5">
        <w:rPr>
          <w:rFonts w:ascii="Book Antiqua" w:hAnsi="Book Antiqua"/>
          <w:i/>
        </w:rPr>
        <w:t>Engl</w:t>
      </w:r>
      <w:proofErr w:type="spellEnd"/>
      <w:r w:rsidRPr="00CC3AE5">
        <w:rPr>
          <w:rFonts w:ascii="Book Antiqua" w:hAnsi="Book Antiqua"/>
          <w:i/>
        </w:rPr>
        <w:t xml:space="preserve"> J Med</w:t>
      </w:r>
      <w:r w:rsidRPr="00CC3AE5">
        <w:rPr>
          <w:rFonts w:ascii="Book Antiqua" w:hAnsi="Book Antiqua"/>
        </w:rPr>
        <w:t xml:space="preserve"> 2008; </w:t>
      </w:r>
      <w:r w:rsidRPr="00CC3AE5">
        <w:rPr>
          <w:rFonts w:ascii="Book Antiqua" w:hAnsi="Book Antiqua"/>
          <w:b/>
        </w:rPr>
        <w:t>359</w:t>
      </w:r>
      <w:r w:rsidRPr="00CC3AE5">
        <w:rPr>
          <w:rFonts w:ascii="Book Antiqua" w:hAnsi="Book Antiqua"/>
        </w:rPr>
        <w:t>: 2456-2467 [PMID: 19001508 DOI: 10.1056/NEJMoa0805450]</w:t>
      </w:r>
    </w:p>
    <w:p w14:paraId="157D636A" w14:textId="482CBF77" w:rsidR="00AA3349" w:rsidRPr="00CC3AE5" w:rsidRDefault="00AA3349" w:rsidP="00CC3AE5">
      <w:pPr>
        <w:spacing w:line="360" w:lineRule="auto"/>
        <w:rPr>
          <w:rFonts w:ascii="Book Antiqua" w:hAnsi="Book Antiqua"/>
        </w:rPr>
      </w:pPr>
      <w:r w:rsidRPr="00CC3AE5">
        <w:rPr>
          <w:rFonts w:ascii="Book Antiqua" w:hAnsi="Book Antiqua"/>
        </w:rPr>
        <w:t>9</w:t>
      </w:r>
      <w:r w:rsidR="00CC3AE5">
        <w:rPr>
          <w:rFonts w:ascii="Book Antiqua" w:hAnsi="Book Antiqua"/>
        </w:rPr>
        <w:t>7</w:t>
      </w:r>
      <w:r w:rsidRPr="00CC3AE5">
        <w:rPr>
          <w:rFonts w:ascii="Book Antiqua" w:hAnsi="Book Antiqua"/>
        </w:rPr>
        <w:t xml:space="preserve"> </w:t>
      </w:r>
      <w:r w:rsidRPr="00CC3AE5">
        <w:rPr>
          <w:rFonts w:ascii="Book Antiqua" w:hAnsi="Book Antiqua"/>
          <w:b/>
        </w:rPr>
        <w:t>Yusuf S</w:t>
      </w:r>
      <w:r w:rsidRPr="00CC3AE5">
        <w:rPr>
          <w:rFonts w:ascii="Book Antiqua" w:hAnsi="Book Antiqua"/>
        </w:rPr>
        <w:t xml:space="preserve">, Pfeffer MA, </w:t>
      </w:r>
      <w:proofErr w:type="spellStart"/>
      <w:r w:rsidRPr="00CC3AE5">
        <w:rPr>
          <w:rFonts w:ascii="Book Antiqua" w:hAnsi="Book Antiqua"/>
        </w:rPr>
        <w:t>Swedberg</w:t>
      </w:r>
      <w:proofErr w:type="spellEnd"/>
      <w:r w:rsidRPr="00CC3AE5">
        <w:rPr>
          <w:rFonts w:ascii="Book Antiqua" w:hAnsi="Book Antiqua"/>
        </w:rPr>
        <w:t xml:space="preserve"> K, Granger CB, Held P, McMurray JJ, Michelson EL, </w:t>
      </w:r>
      <w:proofErr w:type="spellStart"/>
      <w:r w:rsidRPr="00CC3AE5">
        <w:rPr>
          <w:rFonts w:ascii="Book Antiqua" w:hAnsi="Book Antiqua"/>
        </w:rPr>
        <w:t>Olofsson</w:t>
      </w:r>
      <w:proofErr w:type="spellEnd"/>
      <w:r w:rsidRPr="00CC3AE5">
        <w:rPr>
          <w:rFonts w:ascii="Book Antiqua" w:hAnsi="Book Antiqua"/>
        </w:rPr>
        <w:t xml:space="preserve"> B, Ostergren J; CHARM Investigators and Committees. Effects of candesartan in patients with chronic heart failure and preserved left-ventricular ejection fraction: the CHARM-Preserved Trial. </w:t>
      </w:r>
      <w:r w:rsidRPr="00CC3AE5">
        <w:rPr>
          <w:rFonts w:ascii="Book Antiqua" w:hAnsi="Book Antiqua"/>
          <w:i/>
        </w:rPr>
        <w:t>Lancet</w:t>
      </w:r>
      <w:r w:rsidRPr="00CC3AE5">
        <w:rPr>
          <w:rFonts w:ascii="Book Antiqua" w:hAnsi="Book Antiqua"/>
        </w:rPr>
        <w:t xml:space="preserve"> 2003; </w:t>
      </w:r>
      <w:r w:rsidRPr="00CC3AE5">
        <w:rPr>
          <w:rFonts w:ascii="Book Antiqua" w:hAnsi="Book Antiqua"/>
          <w:b/>
        </w:rPr>
        <w:t>362</w:t>
      </w:r>
      <w:r w:rsidRPr="00CC3AE5">
        <w:rPr>
          <w:rFonts w:ascii="Book Antiqua" w:hAnsi="Book Antiqua"/>
        </w:rPr>
        <w:t>: 777-781 [PMID: 13678871 DOI: 10.1016/S0140-6736(03)14285-7]</w:t>
      </w:r>
    </w:p>
    <w:p w14:paraId="065B8A97" w14:textId="37EC92DE" w:rsidR="00AA3349" w:rsidRPr="00CC3AE5" w:rsidRDefault="00AA3349" w:rsidP="00CC3AE5">
      <w:pPr>
        <w:spacing w:line="360" w:lineRule="auto"/>
        <w:rPr>
          <w:rFonts w:ascii="Book Antiqua" w:hAnsi="Book Antiqua"/>
        </w:rPr>
      </w:pPr>
      <w:r w:rsidRPr="00CC3AE5">
        <w:rPr>
          <w:rFonts w:ascii="Book Antiqua" w:hAnsi="Book Antiqua"/>
        </w:rPr>
        <w:t>9</w:t>
      </w:r>
      <w:r w:rsidR="00CC3AE5">
        <w:rPr>
          <w:rFonts w:ascii="Book Antiqua" w:hAnsi="Book Antiqua"/>
        </w:rPr>
        <w:t>8</w:t>
      </w:r>
      <w:r w:rsidRPr="00CC3AE5">
        <w:rPr>
          <w:rFonts w:ascii="Book Antiqua" w:hAnsi="Book Antiqua"/>
        </w:rPr>
        <w:t xml:space="preserve"> </w:t>
      </w:r>
      <w:r w:rsidRPr="00CC3AE5">
        <w:rPr>
          <w:rFonts w:ascii="Book Antiqua" w:hAnsi="Book Antiqua"/>
          <w:b/>
        </w:rPr>
        <w:t>Solomon SD</w:t>
      </w:r>
      <w:r w:rsidRPr="00CC3AE5">
        <w:rPr>
          <w:rFonts w:ascii="Book Antiqua" w:hAnsi="Book Antiqua"/>
        </w:rPr>
        <w:t xml:space="preserve">, </w:t>
      </w:r>
      <w:proofErr w:type="spellStart"/>
      <w:r w:rsidRPr="00CC3AE5">
        <w:rPr>
          <w:rFonts w:ascii="Book Antiqua" w:hAnsi="Book Antiqua"/>
        </w:rPr>
        <w:t>Zile</w:t>
      </w:r>
      <w:proofErr w:type="spellEnd"/>
      <w:r w:rsidRPr="00CC3AE5">
        <w:rPr>
          <w:rFonts w:ascii="Book Antiqua" w:hAnsi="Book Antiqua"/>
        </w:rPr>
        <w:t xml:space="preserve"> M, </w:t>
      </w:r>
      <w:proofErr w:type="spellStart"/>
      <w:r w:rsidRPr="00CC3AE5">
        <w:rPr>
          <w:rFonts w:ascii="Book Antiqua" w:hAnsi="Book Antiqua"/>
        </w:rPr>
        <w:t>Pieske</w:t>
      </w:r>
      <w:proofErr w:type="spellEnd"/>
      <w:r w:rsidRPr="00CC3AE5">
        <w:rPr>
          <w:rFonts w:ascii="Book Antiqua" w:hAnsi="Book Antiqua"/>
        </w:rPr>
        <w:t xml:space="preserve"> B, </w:t>
      </w:r>
      <w:proofErr w:type="spellStart"/>
      <w:r w:rsidRPr="00CC3AE5">
        <w:rPr>
          <w:rFonts w:ascii="Book Antiqua" w:hAnsi="Book Antiqua"/>
        </w:rPr>
        <w:t>Voors</w:t>
      </w:r>
      <w:proofErr w:type="spellEnd"/>
      <w:r w:rsidRPr="00CC3AE5">
        <w:rPr>
          <w:rFonts w:ascii="Book Antiqua" w:hAnsi="Book Antiqua"/>
        </w:rPr>
        <w:t xml:space="preserve"> A, Shah A, </w:t>
      </w:r>
      <w:proofErr w:type="spellStart"/>
      <w:r w:rsidRPr="00CC3AE5">
        <w:rPr>
          <w:rFonts w:ascii="Book Antiqua" w:hAnsi="Book Antiqua"/>
        </w:rPr>
        <w:t>Kraigher-Krainer</w:t>
      </w:r>
      <w:proofErr w:type="spellEnd"/>
      <w:r w:rsidRPr="00CC3AE5">
        <w:rPr>
          <w:rFonts w:ascii="Book Antiqua" w:hAnsi="Book Antiqua"/>
        </w:rPr>
        <w:t xml:space="preserve"> E, Shi V, Bransford T, Takeuchi M, Gong J, Lefkowitz M, Packer M, McMurray JJ; Prospective comparison of ARNI with ARB on Management Of heart </w:t>
      </w:r>
      <w:proofErr w:type="spellStart"/>
      <w:r w:rsidRPr="00CC3AE5">
        <w:rPr>
          <w:rFonts w:ascii="Book Antiqua" w:hAnsi="Book Antiqua"/>
        </w:rPr>
        <w:t>failUre</w:t>
      </w:r>
      <w:proofErr w:type="spellEnd"/>
      <w:r w:rsidRPr="00CC3AE5">
        <w:rPr>
          <w:rFonts w:ascii="Book Antiqua" w:hAnsi="Book Antiqua"/>
        </w:rPr>
        <w:t xml:space="preserve"> with preserved </w:t>
      </w:r>
      <w:proofErr w:type="spellStart"/>
      <w:r w:rsidRPr="00CC3AE5">
        <w:rPr>
          <w:rFonts w:ascii="Book Antiqua" w:hAnsi="Book Antiqua"/>
        </w:rPr>
        <w:t>ejectioN</w:t>
      </w:r>
      <w:proofErr w:type="spellEnd"/>
      <w:r w:rsidRPr="00CC3AE5">
        <w:rPr>
          <w:rFonts w:ascii="Book Antiqua" w:hAnsi="Book Antiqua"/>
        </w:rPr>
        <w:t xml:space="preserve"> </w:t>
      </w:r>
      <w:proofErr w:type="spellStart"/>
      <w:r w:rsidRPr="00CC3AE5">
        <w:rPr>
          <w:rFonts w:ascii="Book Antiqua" w:hAnsi="Book Antiqua"/>
        </w:rPr>
        <w:t>fracTion</w:t>
      </w:r>
      <w:proofErr w:type="spellEnd"/>
      <w:r w:rsidRPr="00CC3AE5">
        <w:rPr>
          <w:rFonts w:ascii="Book Antiqua" w:hAnsi="Book Antiqua"/>
        </w:rPr>
        <w:t xml:space="preserve"> (PARAMOUNT) Investigators. The angiotensin receptor </w:t>
      </w:r>
      <w:proofErr w:type="spellStart"/>
      <w:r w:rsidRPr="00CC3AE5">
        <w:rPr>
          <w:rFonts w:ascii="Book Antiqua" w:hAnsi="Book Antiqua"/>
        </w:rPr>
        <w:t>neprilysin</w:t>
      </w:r>
      <w:proofErr w:type="spellEnd"/>
      <w:r w:rsidRPr="00CC3AE5">
        <w:rPr>
          <w:rFonts w:ascii="Book Antiqua" w:hAnsi="Book Antiqua"/>
        </w:rPr>
        <w:t xml:space="preserve"> inhibitor LCZ696 in heart failure with preserved ejection fraction: a phase 2 double-blind </w:t>
      </w:r>
      <w:proofErr w:type="spellStart"/>
      <w:r w:rsidRPr="00CC3AE5">
        <w:rPr>
          <w:rFonts w:ascii="Book Antiqua" w:hAnsi="Book Antiqua"/>
        </w:rPr>
        <w:t>randomised</w:t>
      </w:r>
      <w:proofErr w:type="spellEnd"/>
      <w:r w:rsidRPr="00CC3AE5">
        <w:rPr>
          <w:rFonts w:ascii="Book Antiqua" w:hAnsi="Book Antiqua"/>
        </w:rPr>
        <w:t xml:space="preserve"> controlled trial. </w:t>
      </w:r>
      <w:r w:rsidRPr="00CC3AE5">
        <w:rPr>
          <w:rFonts w:ascii="Book Antiqua" w:hAnsi="Book Antiqua"/>
          <w:i/>
        </w:rPr>
        <w:t>Lancet</w:t>
      </w:r>
      <w:r w:rsidRPr="00CC3AE5">
        <w:rPr>
          <w:rFonts w:ascii="Book Antiqua" w:hAnsi="Book Antiqua"/>
        </w:rPr>
        <w:t xml:space="preserve"> 2012; </w:t>
      </w:r>
      <w:r w:rsidRPr="00CC3AE5">
        <w:rPr>
          <w:rFonts w:ascii="Book Antiqua" w:hAnsi="Book Antiqua"/>
          <w:b/>
        </w:rPr>
        <w:t>380</w:t>
      </w:r>
      <w:r w:rsidRPr="00CC3AE5">
        <w:rPr>
          <w:rFonts w:ascii="Book Antiqua" w:hAnsi="Book Antiqua"/>
        </w:rPr>
        <w:t>: 1387-1395 [PMID: 22932717 DOI: 10.1016/S0140-6736(12)61227-6]</w:t>
      </w:r>
    </w:p>
    <w:p w14:paraId="00E0755C" w14:textId="25B0D7E4" w:rsidR="00AA3349" w:rsidRPr="00CC3AE5" w:rsidRDefault="00CC3AE5" w:rsidP="00CC3AE5">
      <w:pPr>
        <w:spacing w:line="360" w:lineRule="auto"/>
        <w:rPr>
          <w:rFonts w:ascii="Book Antiqua" w:hAnsi="Book Antiqua"/>
        </w:rPr>
      </w:pPr>
      <w:r>
        <w:rPr>
          <w:rFonts w:ascii="Book Antiqua" w:hAnsi="Book Antiqua"/>
        </w:rPr>
        <w:lastRenderedPageBreak/>
        <w:t>99</w:t>
      </w:r>
      <w:r w:rsidR="00AA3349" w:rsidRPr="00CC3AE5">
        <w:rPr>
          <w:rFonts w:ascii="Book Antiqua" w:hAnsi="Book Antiqua"/>
        </w:rPr>
        <w:t xml:space="preserve"> </w:t>
      </w:r>
      <w:proofErr w:type="spellStart"/>
      <w:r w:rsidR="00AA3349" w:rsidRPr="00CC3AE5">
        <w:rPr>
          <w:rFonts w:ascii="Book Antiqua" w:hAnsi="Book Antiqua"/>
          <w:b/>
        </w:rPr>
        <w:t>Kosmala</w:t>
      </w:r>
      <w:proofErr w:type="spellEnd"/>
      <w:r w:rsidR="00AA3349" w:rsidRPr="00CC3AE5">
        <w:rPr>
          <w:rFonts w:ascii="Book Antiqua" w:hAnsi="Book Antiqua"/>
          <w:b/>
        </w:rPr>
        <w:t xml:space="preserve"> W</w:t>
      </w:r>
      <w:r w:rsidR="00AA3349" w:rsidRPr="00CC3AE5">
        <w:rPr>
          <w:rFonts w:ascii="Book Antiqua" w:hAnsi="Book Antiqua"/>
        </w:rPr>
        <w:t xml:space="preserve">, Holland DJ, </w:t>
      </w:r>
      <w:proofErr w:type="spellStart"/>
      <w:r w:rsidR="00AA3349" w:rsidRPr="00CC3AE5">
        <w:rPr>
          <w:rFonts w:ascii="Book Antiqua" w:hAnsi="Book Antiqua"/>
        </w:rPr>
        <w:t>Rojek</w:t>
      </w:r>
      <w:proofErr w:type="spellEnd"/>
      <w:r w:rsidR="00AA3349" w:rsidRPr="00CC3AE5">
        <w:rPr>
          <w:rFonts w:ascii="Book Antiqua" w:hAnsi="Book Antiqua"/>
        </w:rPr>
        <w:t xml:space="preserve"> A, Wright L, </w:t>
      </w:r>
      <w:proofErr w:type="spellStart"/>
      <w:r w:rsidR="00AA3349" w:rsidRPr="00CC3AE5">
        <w:rPr>
          <w:rFonts w:ascii="Book Antiqua" w:hAnsi="Book Antiqua"/>
        </w:rPr>
        <w:t>Przewlocka-Kosmala</w:t>
      </w:r>
      <w:proofErr w:type="spellEnd"/>
      <w:r w:rsidR="00AA3349" w:rsidRPr="00CC3AE5">
        <w:rPr>
          <w:rFonts w:ascii="Book Antiqua" w:hAnsi="Book Antiqua"/>
        </w:rPr>
        <w:t xml:space="preserve"> M, Marwick TH. Effect of If-channel inhibition on hemodynamic status and exercise tolerance in heart failure with preserved ejection fraction: a randomized trial. </w:t>
      </w:r>
      <w:r w:rsidR="00AA3349" w:rsidRPr="00CC3AE5">
        <w:rPr>
          <w:rFonts w:ascii="Book Antiqua" w:hAnsi="Book Antiqua"/>
          <w:i/>
        </w:rPr>
        <w:t xml:space="preserve">J Am Coll </w:t>
      </w:r>
      <w:proofErr w:type="spellStart"/>
      <w:r w:rsidR="00AA3349" w:rsidRPr="00CC3AE5">
        <w:rPr>
          <w:rFonts w:ascii="Book Antiqua" w:hAnsi="Book Antiqua"/>
          <w:i/>
        </w:rPr>
        <w:t>Cardiol</w:t>
      </w:r>
      <w:proofErr w:type="spellEnd"/>
      <w:r w:rsidR="00AA3349" w:rsidRPr="00CC3AE5">
        <w:rPr>
          <w:rFonts w:ascii="Book Antiqua" w:hAnsi="Book Antiqua"/>
        </w:rPr>
        <w:t xml:space="preserve"> 2013; </w:t>
      </w:r>
      <w:r w:rsidR="00AA3349" w:rsidRPr="00CC3AE5">
        <w:rPr>
          <w:rFonts w:ascii="Book Antiqua" w:hAnsi="Book Antiqua"/>
          <w:b/>
        </w:rPr>
        <w:t>62</w:t>
      </w:r>
      <w:r w:rsidR="00AA3349" w:rsidRPr="00CC3AE5">
        <w:rPr>
          <w:rFonts w:ascii="Book Antiqua" w:hAnsi="Book Antiqua"/>
        </w:rPr>
        <w:t>: 1330-1338 [PMID: 23916925 DOI: 10.1016/j.jacc.2013.06.043]</w:t>
      </w:r>
    </w:p>
    <w:p w14:paraId="3E030E3C" w14:textId="055E152F" w:rsidR="00AA3349" w:rsidRPr="00CC3AE5" w:rsidRDefault="00AA3349" w:rsidP="00CC3AE5">
      <w:pPr>
        <w:spacing w:line="360" w:lineRule="auto"/>
        <w:rPr>
          <w:rFonts w:ascii="Book Antiqua" w:hAnsi="Book Antiqua"/>
        </w:rPr>
      </w:pPr>
      <w:r w:rsidRPr="00CC3AE5">
        <w:rPr>
          <w:rFonts w:ascii="Book Antiqua" w:hAnsi="Book Antiqua"/>
        </w:rPr>
        <w:t>10</w:t>
      </w:r>
      <w:r w:rsidR="00CC3AE5">
        <w:rPr>
          <w:rFonts w:ascii="Book Antiqua" w:hAnsi="Book Antiqua"/>
        </w:rPr>
        <w:t>0</w:t>
      </w:r>
      <w:r w:rsidRPr="00CC3AE5">
        <w:rPr>
          <w:rFonts w:ascii="Book Antiqua" w:hAnsi="Book Antiqua"/>
        </w:rPr>
        <w:t xml:space="preserve"> </w:t>
      </w:r>
      <w:proofErr w:type="spellStart"/>
      <w:r w:rsidRPr="00CC3AE5">
        <w:rPr>
          <w:rFonts w:ascii="Book Antiqua" w:hAnsi="Book Antiqua"/>
          <w:b/>
        </w:rPr>
        <w:t>Komajda</w:t>
      </w:r>
      <w:proofErr w:type="spellEnd"/>
      <w:r w:rsidRPr="00CC3AE5">
        <w:rPr>
          <w:rFonts w:ascii="Book Antiqua" w:hAnsi="Book Antiqua"/>
          <w:b/>
        </w:rPr>
        <w:t xml:space="preserve"> M</w:t>
      </w:r>
      <w:r w:rsidRPr="00CC3AE5">
        <w:rPr>
          <w:rFonts w:ascii="Book Antiqua" w:hAnsi="Book Antiqua"/>
        </w:rPr>
        <w:t xml:space="preserve">, </w:t>
      </w:r>
      <w:proofErr w:type="spellStart"/>
      <w:r w:rsidRPr="00CC3AE5">
        <w:rPr>
          <w:rFonts w:ascii="Book Antiqua" w:hAnsi="Book Antiqua"/>
        </w:rPr>
        <w:t>Isnard</w:t>
      </w:r>
      <w:proofErr w:type="spellEnd"/>
      <w:r w:rsidRPr="00CC3AE5">
        <w:rPr>
          <w:rFonts w:ascii="Book Antiqua" w:hAnsi="Book Antiqua"/>
        </w:rPr>
        <w:t xml:space="preserve"> R, Cohen-Solal A, Metra M, </w:t>
      </w:r>
      <w:proofErr w:type="spellStart"/>
      <w:r w:rsidRPr="00CC3AE5">
        <w:rPr>
          <w:rFonts w:ascii="Book Antiqua" w:hAnsi="Book Antiqua"/>
        </w:rPr>
        <w:t>Pieske</w:t>
      </w:r>
      <w:proofErr w:type="spellEnd"/>
      <w:r w:rsidRPr="00CC3AE5">
        <w:rPr>
          <w:rFonts w:ascii="Book Antiqua" w:hAnsi="Book Antiqua"/>
        </w:rPr>
        <w:t xml:space="preserve"> B, </w:t>
      </w:r>
      <w:proofErr w:type="spellStart"/>
      <w:r w:rsidRPr="00CC3AE5">
        <w:rPr>
          <w:rFonts w:ascii="Book Antiqua" w:hAnsi="Book Antiqua"/>
        </w:rPr>
        <w:t>Ponikowski</w:t>
      </w:r>
      <w:proofErr w:type="spellEnd"/>
      <w:r w:rsidRPr="00CC3AE5">
        <w:rPr>
          <w:rFonts w:ascii="Book Antiqua" w:hAnsi="Book Antiqua"/>
        </w:rPr>
        <w:t xml:space="preserve"> P, </w:t>
      </w:r>
      <w:proofErr w:type="spellStart"/>
      <w:r w:rsidRPr="00CC3AE5">
        <w:rPr>
          <w:rFonts w:ascii="Book Antiqua" w:hAnsi="Book Antiqua"/>
        </w:rPr>
        <w:t>Voors</w:t>
      </w:r>
      <w:proofErr w:type="spellEnd"/>
      <w:r w:rsidRPr="00CC3AE5">
        <w:rPr>
          <w:rFonts w:ascii="Book Antiqua" w:hAnsi="Book Antiqua"/>
        </w:rPr>
        <w:t xml:space="preserve"> AA, </w:t>
      </w:r>
      <w:proofErr w:type="spellStart"/>
      <w:r w:rsidRPr="00CC3AE5">
        <w:rPr>
          <w:rFonts w:ascii="Book Antiqua" w:hAnsi="Book Antiqua"/>
        </w:rPr>
        <w:t>Dominjon</w:t>
      </w:r>
      <w:proofErr w:type="spellEnd"/>
      <w:r w:rsidRPr="00CC3AE5">
        <w:rPr>
          <w:rFonts w:ascii="Book Antiqua" w:hAnsi="Book Antiqua"/>
        </w:rPr>
        <w:t xml:space="preserve"> F, Henon-</w:t>
      </w:r>
      <w:proofErr w:type="spellStart"/>
      <w:r w:rsidRPr="00CC3AE5">
        <w:rPr>
          <w:rFonts w:ascii="Book Antiqua" w:hAnsi="Book Antiqua"/>
        </w:rPr>
        <w:t>Goburdhun</w:t>
      </w:r>
      <w:proofErr w:type="spellEnd"/>
      <w:r w:rsidRPr="00CC3AE5">
        <w:rPr>
          <w:rFonts w:ascii="Book Antiqua" w:hAnsi="Book Antiqua"/>
        </w:rPr>
        <w:t xml:space="preserve"> C, </w:t>
      </w:r>
      <w:proofErr w:type="spellStart"/>
      <w:r w:rsidRPr="00CC3AE5">
        <w:rPr>
          <w:rFonts w:ascii="Book Antiqua" w:hAnsi="Book Antiqua"/>
        </w:rPr>
        <w:t>Pannaux</w:t>
      </w:r>
      <w:proofErr w:type="spellEnd"/>
      <w:r w:rsidRPr="00CC3AE5">
        <w:rPr>
          <w:rFonts w:ascii="Book Antiqua" w:hAnsi="Book Antiqua"/>
        </w:rPr>
        <w:t xml:space="preserve"> M, </w:t>
      </w:r>
      <w:proofErr w:type="spellStart"/>
      <w:r w:rsidRPr="00CC3AE5">
        <w:rPr>
          <w:rFonts w:ascii="Book Antiqua" w:hAnsi="Book Antiqua"/>
        </w:rPr>
        <w:t>Böhm</w:t>
      </w:r>
      <w:proofErr w:type="spellEnd"/>
      <w:r w:rsidRPr="00CC3AE5">
        <w:rPr>
          <w:rFonts w:ascii="Book Antiqua" w:hAnsi="Book Antiqua"/>
        </w:rPr>
        <w:t xml:space="preserve"> M; </w:t>
      </w:r>
      <w:proofErr w:type="spellStart"/>
      <w:r w:rsidRPr="00CC3AE5">
        <w:rPr>
          <w:rFonts w:ascii="Book Antiqua" w:hAnsi="Book Antiqua"/>
        </w:rPr>
        <w:t>prEserveD</w:t>
      </w:r>
      <w:proofErr w:type="spellEnd"/>
      <w:r w:rsidRPr="00CC3AE5">
        <w:rPr>
          <w:rFonts w:ascii="Book Antiqua" w:hAnsi="Book Antiqua"/>
        </w:rPr>
        <w:t xml:space="preserve"> left ventricular </w:t>
      </w:r>
      <w:proofErr w:type="spellStart"/>
      <w:r w:rsidRPr="00CC3AE5">
        <w:rPr>
          <w:rFonts w:ascii="Book Antiqua" w:hAnsi="Book Antiqua"/>
        </w:rPr>
        <w:t>ejectIon</w:t>
      </w:r>
      <w:proofErr w:type="spellEnd"/>
      <w:r w:rsidRPr="00CC3AE5">
        <w:rPr>
          <w:rFonts w:ascii="Book Antiqua" w:hAnsi="Book Antiqua"/>
        </w:rPr>
        <w:t xml:space="preserve"> fraction chronic heart Failure with ivabradine </w:t>
      </w:r>
      <w:proofErr w:type="spellStart"/>
      <w:r w:rsidRPr="00CC3AE5">
        <w:rPr>
          <w:rFonts w:ascii="Book Antiqua" w:hAnsi="Book Antiqua"/>
        </w:rPr>
        <w:t>studY</w:t>
      </w:r>
      <w:proofErr w:type="spellEnd"/>
      <w:r w:rsidRPr="00CC3AE5">
        <w:rPr>
          <w:rFonts w:ascii="Book Antiqua" w:hAnsi="Book Antiqua"/>
        </w:rPr>
        <w:t xml:space="preserve"> (EDIFY) Investigators. Effect of ivabradine in patients with heart failure with preserved ejection fraction: the EDIFY randomized placebo-controlled trial. </w:t>
      </w:r>
      <w:r w:rsidRPr="00CC3AE5">
        <w:rPr>
          <w:rFonts w:ascii="Book Antiqua" w:hAnsi="Book Antiqua"/>
          <w:i/>
        </w:rPr>
        <w:t>Eur J Heart Fail</w:t>
      </w:r>
      <w:r w:rsidRPr="00CC3AE5">
        <w:rPr>
          <w:rFonts w:ascii="Book Antiqua" w:hAnsi="Book Antiqua"/>
        </w:rPr>
        <w:t xml:space="preserve"> 2017; </w:t>
      </w:r>
      <w:r w:rsidRPr="00CC3AE5">
        <w:rPr>
          <w:rFonts w:ascii="Book Antiqua" w:hAnsi="Book Antiqua"/>
          <w:b/>
        </w:rPr>
        <w:t>19</w:t>
      </w:r>
      <w:r w:rsidRPr="00CC3AE5">
        <w:rPr>
          <w:rFonts w:ascii="Book Antiqua" w:hAnsi="Book Antiqua"/>
        </w:rPr>
        <w:t>: 1495-1503 [PMID: 28462519 DOI: 10.1002/ejhf.876]</w:t>
      </w:r>
    </w:p>
    <w:p w14:paraId="1645D60A" w14:textId="38AA8155" w:rsidR="00AA3349" w:rsidRPr="00CC3AE5" w:rsidRDefault="00AA3349" w:rsidP="00CC3AE5">
      <w:pPr>
        <w:spacing w:line="360" w:lineRule="auto"/>
        <w:rPr>
          <w:rFonts w:ascii="Book Antiqua" w:hAnsi="Book Antiqua"/>
        </w:rPr>
      </w:pPr>
      <w:r w:rsidRPr="00CC3AE5">
        <w:rPr>
          <w:rFonts w:ascii="Book Antiqua" w:hAnsi="Book Antiqua"/>
        </w:rPr>
        <w:t>10</w:t>
      </w:r>
      <w:r w:rsidR="00CC3AE5">
        <w:rPr>
          <w:rFonts w:ascii="Book Antiqua" w:hAnsi="Book Antiqua"/>
        </w:rPr>
        <w:t>1</w:t>
      </w:r>
      <w:r w:rsidRPr="00CC3AE5">
        <w:rPr>
          <w:rFonts w:ascii="Book Antiqua" w:hAnsi="Book Antiqua"/>
        </w:rPr>
        <w:t xml:space="preserve"> </w:t>
      </w:r>
      <w:proofErr w:type="spellStart"/>
      <w:r w:rsidRPr="00CC3AE5">
        <w:rPr>
          <w:rFonts w:ascii="Book Antiqua" w:hAnsi="Book Antiqua"/>
          <w:b/>
        </w:rPr>
        <w:t>Fukuta</w:t>
      </w:r>
      <w:proofErr w:type="spellEnd"/>
      <w:r w:rsidRPr="00CC3AE5">
        <w:rPr>
          <w:rFonts w:ascii="Book Antiqua" w:hAnsi="Book Antiqua"/>
          <w:b/>
        </w:rPr>
        <w:t xml:space="preserve"> H</w:t>
      </w:r>
      <w:r w:rsidRPr="00CC3AE5">
        <w:rPr>
          <w:rFonts w:ascii="Book Antiqua" w:hAnsi="Book Antiqua"/>
        </w:rPr>
        <w:t xml:space="preserve">, Sane DC, </w:t>
      </w:r>
      <w:proofErr w:type="spellStart"/>
      <w:r w:rsidRPr="00CC3AE5">
        <w:rPr>
          <w:rFonts w:ascii="Book Antiqua" w:hAnsi="Book Antiqua"/>
        </w:rPr>
        <w:t>Brucks</w:t>
      </w:r>
      <w:proofErr w:type="spellEnd"/>
      <w:r w:rsidRPr="00CC3AE5">
        <w:rPr>
          <w:rFonts w:ascii="Book Antiqua" w:hAnsi="Book Antiqua"/>
        </w:rPr>
        <w:t xml:space="preserve"> S, Little WC. Statin therapy may be associated with lower mortality in patients with diastolic heart failure: a preliminary report. </w:t>
      </w:r>
      <w:r w:rsidRPr="00CC3AE5">
        <w:rPr>
          <w:rFonts w:ascii="Book Antiqua" w:hAnsi="Book Antiqua"/>
          <w:i/>
        </w:rPr>
        <w:t>Circulation</w:t>
      </w:r>
      <w:r w:rsidRPr="00CC3AE5">
        <w:rPr>
          <w:rFonts w:ascii="Book Antiqua" w:hAnsi="Book Antiqua"/>
        </w:rPr>
        <w:t xml:space="preserve"> 2005; </w:t>
      </w:r>
      <w:r w:rsidRPr="00CC3AE5">
        <w:rPr>
          <w:rFonts w:ascii="Book Antiqua" w:hAnsi="Book Antiqua"/>
          <w:b/>
        </w:rPr>
        <w:t>112</w:t>
      </w:r>
      <w:r w:rsidRPr="00CC3AE5">
        <w:rPr>
          <w:rFonts w:ascii="Book Antiqua" w:hAnsi="Book Antiqua"/>
        </w:rPr>
        <w:t>: 357-363 [PMID: 16009792 DOI: 10.1161/CIRCULATIONAHA.104.519876]</w:t>
      </w:r>
    </w:p>
    <w:p w14:paraId="1030EC17" w14:textId="5D4D1198" w:rsidR="00AA3349" w:rsidRPr="00CC3AE5" w:rsidRDefault="00AA3349" w:rsidP="00CC3AE5">
      <w:pPr>
        <w:spacing w:line="360" w:lineRule="auto"/>
        <w:rPr>
          <w:rFonts w:ascii="Book Antiqua" w:hAnsi="Book Antiqua"/>
        </w:rPr>
      </w:pPr>
      <w:r w:rsidRPr="00CC3AE5">
        <w:rPr>
          <w:rFonts w:ascii="Book Antiqua" w:hAnsi="Book Antiqua"/>
        </w:rPr>
        <w:t>10</w:t>
      </w:r>
      <w:r w:rsidR="00CC3AE5">
        <w:rPr>
          <w:rFonts w:ascii="Book Antiqua" w:hAnsi="Book Antiqua"/>
        </w:rPr>
        <w:t>2</w:t>
      </w:r>
      <w:r w:rsidRPr="00CC3AE5">
        <w:rPr>
          <w:rFonts w:ascii="Book Antiqua" w:hAnsi="Book Antiqua"/>
        </w:rPr>
        <w:t xml:space="preserve"> </w:t>
      </w:r>
      <w:r w:rsidRPr="00CC3AE5">
        <w:rPr>
          <w:rFonts w:ascii="Book Antiqua" w:hAnsi="Book Antiqua"/>
          <w:b/>
        </w:rPr>
        <w:t>Ouzounian M</w:t>
      </w:r>
      <w:r w:rsidRPr="00CC3AE5">
        <w:rPr>
          <w:rFonts w:ascii="Book Antiqua" w:hAnsi="Book Antiqua"/>
        </w:rPr>
        <w:t xml:space="preserve">, Tu JV, Austin PC, Chong A, Liu PP, Lee DS. Statin therapy and clinical outcomes in heart failure: a propensity-matched analysis. </w:t>
      </w:r>
      <w:r w:rsidRPr="00CC3AE5">
        <w:rPr>
          <w:rFonts w:ascii="Book Antiqua" w:hAnsi="Book Antiqua"/>
          <w:i/>
        </w:rPr>
        <w:t>J Card Fail</w:t>
      </w:r>
      <w:r w:rsidRPr="00CC3AE5">
        <w:rPr>
          <w:rFonts w:ascii="Book Antiqua" w:hAnsi="Book Antiqua"/>
        </w:rPr>
        <w:t xml:space="preserve"> 2009; </w:t>
      </w:r>
      <w:r w:rsidRPr="00CC3AE5">
        <w:rPr>
          <w:rFonts w:ascii="Book Antiqua" w:hAnsi="Book Antiqua"/>
          <w:b/>
        </w:rPr>
        <w:t>15</w:t>
      </w:r>
      <w:r w:rsidRPr="00CC3AE5">
        <w:rPr>
          <w:rFonts w:ascii="Book Antiqua" w:hAnsi="Book Antiqua"/>
        </w:rPr>
        <w:t>: 241-248 [PMID: 19327626 DOI: 10.1016/j.cardfail.2008.10.026]</w:t>
      </w:r>
    </w:p>
    <w:p w14:paraId="3FDDF982" w14:textId="172C930E" w:rsidR="00AA3349" w:rsidRPr="00CC3AE5" w:rsidRDefault="00AA3349" w:rsidP="00CC3AE5">
      <w:pPr>
        <w:spacing w:line="360" w:lineRule="auto"/>
        <w:rPr>
          <w:rFonts w:ascii="Book Antiqua" w:hAnsi="Book Antiqua"/>
        </w:rPr>
      </w:pPr>
      <w:r w:rsidRPr="00CC3AE5">
        <w:rPr>
          <w:rFonts w:ascii="Book Antiqua" w:hAnsi="Book Antiqua"/>
        </w:rPr>
        <w:t>10</w:t>
      </w:r>
      <w:r w:rsidR="00CC3AE5">
        <w:rPr>
          <w:rFonts w:ascii="Book Antiqua" w:hAnsi="Book Antiqua"/>
        </w:rPr>
        <w:t>3</w:t>
      </w:r>
      <w:r w:rsidRPr="00CC3AE5">
        <w:rPr>
          <w:rFonts w:ascii="Book Antiqua" w:hAnsi="Book Antiqua"/>
        </w:rPr>
        <w:t xml:space="preserve"> </w:t>
      </w:r>
      <w:r w:rsidRPr="00CC3AE5">
        <w:rPr>
          <w:rFonts w:ascii="Book Antiqua" w:hAnsi="Book Antiqua"/>
          <w:b/>
        </w:rPr>
        <w:t>Gómez-</w:t>
      </w:r>
      <w:proofErr w:type="spellStart"/>
      <w:r w:rsidRPr="00CC3AE5">
        <w:rPr>
          <w:rFonts w:ascii="Book Antiqua" w:hAnsi="Book Antiqua"/>
          <w:b/>
        </w:rPr>
        <w:t>Garre</w:t>
      </w:r>
      <w:proofErr w:type="spellEnd"/>
      <w:r w:rsidRPr="00CC3AE5">
        <w:rPr>
          <w:rFonts w:ascii="Book Antiqua" w:hAnsi="Book Antiqua"/>
          <w:b/>
        </w:rPr>
        <w:t xml:space="preserve"> D</w:t>
      </w:r>
      <w:r w:rsidRPr="00CC3AE5">
        <w:rPr>
          <w:rFonts w:ascii="Book Antiqua" w:hAnsi="Book Antiqua"/>
        </w:rPr>
        <w:t>, González-Rubio ML, Muñoz-Pacheco P, Caro-</w:t>
      </w:r>
      <w:proofErr w:type="spellStart"/>
      <w:r w:rsidRPr="00CC3AE5">
        <w:rPr>
          <w:rFonts w:ascii="Book Antiqua" w:hAnsi="Book Antiqua"/>
        </w:rPr>
        <w:t>Vadillo</w:t>
      </w:r>
      <w:proofErr w:type="spellEnd"/>
      <w:r w:rsidRPr="00CC3AE5">
        <w:rPr>
          <w:rFonts w:ascii="Book Antiqua" w:hAnsi="Book Antiqua"/>
        </w:rPr>
        <w:t xml:space="preserve"> A, </w:t>
      </w:r>
      <w:proofErr w:type="spellStart"/>
      <w:r w:rsidRPr="00CC3AE5">
        <w:rPr>
          <w:rFonts w:ascii="Book Antiqua" w:hAnsi="Book Antiqua"/>
        </w:rPr>
        <w:t>Aragoncillo</w:t>
      </w:r>
      <w:proofErr w:type="spellEnd"/>
      <w:r w:rsidRPr="00CC3AE5">
        <w:rPr>
          <w:rFonts w:ascii="Book Antiqua" w:hAnsi="Book Antiqua"/>
        </w:rPr>
        <w:t xml:space="preserve"> P, Fernández-Cruz A. Rosuvastatin added to standard heart failure therapy improves cardiac </w:t>
      </w:r>
      <w:proofErr w:type="spellStart"/>
      <w:r w:rsidRPr="00CC3AE5">
        <w:rPr>
          <w:rFonts w:ascii="Book Antiqua" w:hAnsi="Book Antiqua"/>
        </w:rPr>
        <w:t>remodelling</w:t>
      </w:r>
      <w:proofErr w:type="spellEnd"/>
      <w:r w:rsidRPr="00CC3AE5">
        <w:rPr>
          <w:rFonts w:ascii="Book Antiqua" w:hAnsi="Book Antiqua"/>
        </w:rPr>
        <w:t xml:space="preserve"> in heart failure rats with preserved ejection fraction. </w:t>
      </w:r>
      <w:r w:rsidRPr="00CC3AE5">
        <w:rPr>
          <w:rFonts w:ascii="Book Antiqua" w:hAnsi="Book Antiqua"/>
          <w:i/>
        </w:rPr>
        <w:t>Eur J Heart Fail</w:t>
      </w:r>
      <w:r w:rsidRPr="00CC3AE5">
        <w:rPr>
          <w:rFonts w:ascii="Book Antiqua" w:hAnsi="Book Antiqua"/>
        </w:rPr>
        <w:t xml:space="preserve"> 2010; </w:t>
      </w:r>
      <w:r w:rsidRPr="00CC3AE5">
        <w:rPr>
          <w:rFonts w:ascii="Book Antiqua" w:hAnsi="Book Antiqua"/>
          <w:b/>
        </w:rPr>
        <w:t>12</w:t>
      </w:r>
      <w:r w:rsidRPr="00CC3AE5">
        <w:rPr>
          <w:rFonts w:ascii="Book Antiqua" w:hAnsi="Book Antiqua"/>
        </w:rPr>
        <w:t>: 903-912 [PMID: 20601374 DOI: 10.1093/</w:t>
      </w:r>
      <w:proofErr w:type="spellStart"/>
      <w:r w:rsidRPr="00CC3AE5">
        <w:rPr>
          <w:rFonts w:ascii="Book Antiqua" w:hAnsi="Book Antiqua"/>
        </w:rPr>
        <w:t>eurjhf</w:t>
      </w:r>
      <w:proofErr w:type="spellEnd"/>
      <w:r w:rsidRPr="00CC3AE5">
        <w:rPr>
          <w:rFonts w:ascii="Book Antiqua" w:hAnsi="Book Antiqua"/>
        </w:rPr>
        <w:t>/hfq101]</w:t>
      </w:r>
    </w:p>
    <w:p w14:paraId="41B9D12F" w14:textId="684E389F" w:rsidR="00AA3349" w:rsidRPr="00CC3AE5" w:rsidRDefault="00AA3349" w:rsidP="00CC3AE5">
      <w:pPr>
        <w:spacing w:line="360" w:lineRule="auto"/>
        <w:rPr>
          <w:rFonts w:ascii="Book Antiqua" w:hAnsi="Book Antiqua"/>
        </w:rPr>
      </w:pPr>
      <w:r w:rsidRPr="00CC3AE5">
        <w:rPr>
          <w:rFonts w:ascii="Book Antiqua" w:hAnsi="Book Antiqua"/>
        </w:rPr>
        <w:t>10</w:t>
      </w:r>
      <w:r w:rsidR="00CC3AE5">
        <w:rPr>
          <w:rFonts w:ascii="Book Antiqua" w:hAnsi="Book Antiqua"/>
        </w:rPr>
        <w:t>4</w:t>
      </w:r>
      <w:r w:rsidRPr="00CC3AE5">
        <w:rPr>
          <w:rFonts w:ascii="Book Antiqua" w:hAnsi="Book Antiqua"/>
        </w:rPr>
        <w:t xml:space="preserve"> </w:t>
      </w:r>
      <w:r w:rsidRPr="00CC3AE5">
        <w:rPr>
          <w:rFonts w:ascii="Book Antiqua" w:hAnsi="Book Antiqua"/>
          <w:b/>
        </w:rPr>
        <w:t>Ahmed A</w:t>
      </w:r>
      <w:r w:rsidRPr="00CC3AE5">
        <w:rPr>
          <w:rFonts w:ascii="Book Antiqua" w:hAnsi="Book Antiqua"/>
        </w:rPr>
        <w:t xml:space="preserve">, Rich MW, </w:t>
      </w:r>
      <w:proofErr w:type="spellStart"/>
      <w:r w:rsidRPr="00CC3AE5">
        <w:rPr>
          <w:rFonts w:ascii="Book Antiqua" w:hAnsi="Book Antiqua"/>
        </w:rPr>
        <w:t>Fleg</w:t>
      </w:r>
      <w:proofErr w:type="spellEnd"/>
      <w:r w:rsidRPr="00CC3AE5">
        <w:rPr>
          <w:rFonts w:ascii="Book Antiqua" w:hAnsi="Book Antiqua"/>
        </w:rPr>
        <w:t xml:space="preserve"> JL, </w:t>
      </w:r>
      <w:proofErr w:type="spellStart"/>
      <w:r w:rsidRPr="00CC3AE5">
        <w:rPr>
          <w:rFonts w:ascii="Book Antiqua" w:hAnsi="Book Antiqua"/>
        </w:rPr>
        <w:t>Zile</w:t>
      </w:r>
      <w:proofErr w:type="spellEnd"/>
      <w:r w:rsidRPr="00CC3AE5">
        <w:rPr>
          <w:rFonts w:ascii="Book Antiqua" w:hAnsi="Book Antiqua"/>
        </w:rPr>
        <w:t xml:space="preserve"> MR, Young JB, </w:t>
      </w:r>
      <w:proofErr w:type="spellStart"/>
      <w:r w:rsidRPr="00CC3AE5">
        <w:rPr>
          <w:rFonts w:ascii="Book Antiqua" w:hAnsi="Book Antiqua"/>
        </w:rPr>
        <w:t>Kitzman</w:t>
      </w:r>
      <w:proofErr w:type="spellEnd"/>
      <w:r w:rsidRPr="00CC3AE5">
        <w:rPr>
          <w:rFonts w:ascii="Book Antiqua" w:hAnsi="Book Antiqua"/>
        </w:rPr>
        <w:t xml:space="preserve"> DW, Love TE, </w:t>
      </w:r>
      <w:proofErr w:type="spellStart"/>
      <w:r w:rsidRPr="00CC3AE5">
        <w:rPr>
          <w:rFonts w:ascii="Book Antiqua" w:hAnsi="Book Antiqua"/>
        </w:rPr>
        <w:t>Aronow</w:t>
      </w:r>
      <w:proofErr w:type="spellEnd"/>
      <w:r w:rsidRPr="00CC3AE5">
        <w:rPr>
          <w:rFonts w:ascii="Book Antiqua" w:hAnsi="Book Antiqua"/>
        </w:rPr>
        <w:t xml:space="preserve"> WS, Adams KF Jr, </w:t>
      </w:r>
      <w:proofErr w:type="spellStart"/>
      <w:r w:rsidRPr="00CC3AE5">
        <w:rPr>
          <w:rFonts w:ascii="Book Antiqua" w:hAnsi="Book Antiqua"/>
        </w:rPr>
        <w:t>Gheorghiade</w:t>
      </w:r>
      <w:proofErr w:type="spellEnd"/>
      <w:r w:rsidRPr="00CC3AE5">
        <w:rPr>
          <w:rFonts w:ascii="Book Antiqua" w:hAnsi="Book Antiqua"/>
        </w:rPr>
        <w:t xml:space="preserve"> M. Effects of digoxin on morbidity and mortality in diastolic heart failure: the ancillary digitalis investigation group trial. </w:t>
      </w:r>
      <w:r w:rsidRPr="00CC3AE5">
        <w:rPr>
          <w:rFonts w:ascii="Book Antiqua" w:hAnsi="Book Antiqua"/>
          <w:i/>
        </w:rPr>
        <w:t>Circulation</w:t>
      </w:r>
      <w:r w:rsidRPr="00CC3AE5">
        <w:rPr>
          <w:rFonts w:ascii="Book Antiqua" w:hAnsi="Book Antiqua"/>
        </w:rPr>
        <w:t xml:space="preserve"> 2006; </w:t>
      </w:r>
      <w:r w:rsidRPr="00CC3AE5">
        <w:rPr>
          <w:rFonts w:ascii="Book Antiqua" w:hAnsi="Book Antiqua"/>
          <w:b/>
        </w:rPr>
        <w:t>114</w:t>
      </w:r>
      <w:r w:rsidRPr="00CC3AE5">
        <w:rPr>
          <w:rFonts w:ascii="Book Antiqua" w:hAnsi="Book Antiqua"/>
        </w:rPr>
        <w:t>: 397-403 [PMID: 16864724 DOI: 10.1161/CIRCULATIONAHA.106.628347]</w:t>
      </w:r>
    </w:p>
    <w:p w14:paraId="109AD391" w14:textId="59AC8B2A" w:rsidR="00AA3349" w:rsidRPr="00CC3AE5" w:rsidRDefault="00AA3349" w:rsidP="00CC3AE5">
      <w:pPr>
        <w:spacing w:line="360" w:lineRule="auto"/>
        <w:rPr>
          <w:rFonts w:ascii="Book Antiqua" w:hAnsi="Book Antiqua"/>
        </w:rPr>
      </w:pPr>
      <w:r w:rsidRPr="00CC3AE5">
        <w:rPr>
          <w:rFonts w:ascii="Book Antiqua" w:hAnsi="Book Antiqua"/>
        </w:rPr>
        <w:t>10</w:t>
      </w:r>
      <w:r w:rsidR="00CC3AE5">
        <w:rPr>
          <w:rFonts w:ascii="Book Antiqua" w:hAnsi="Book Antiqua"/>
        </w:rPr>
        <w:t>5</w:t>
      </w:r>
      <w:r w:rsidRPr="00CC3AE5">
        <w:rPr>
          <w:rFonts w:ascii="Book Antiqua" w:hAnsi="Book Antiqua"/>
        </w:rPr>
        <w:t xml:space="preserve"> </w:t>
      </w:r>
      <w:r w:rsidRPr="00CC3AE5">
        <w:rPr>
          <w:rFonts w:ascii="Book Antiqua" w:hAnsi="Book Antiqua"/>
          <w:b/>
        </w:rPr>
        <w:t>Redfield MM</w:t>
      </w:r>
      <w:r w:rsidRPr="00CC3AE5">
        <w:rPr>
          <w:rFonts w:ascii="Book Antiqua" w:hAnsi="Book Antiqua"/>
        </w:rPr>
        <w:t xml:space="preserve">, Chen HH, Borlaug BA, </w:t>
      </w:r>
      <w:proofErr w:type="spellStart"/>
      <w:r w:rsidRPr="00CC3AE5">
        <w:rPr>
          <w:rFonts w:ascii="Book Antiqua" w:hAnsi="Book Antiqua"/>
        </w:rPr>
        <w:t>Semigran</w:t>
      </w:r>
      <w:proofErr w:type="spellEnd"/>
      <w:r w:rsidRPr="00CC3AE5">
        <w:rPr>
          <w:rFonts w:ascii="Book Antiqua" w:hAnsi="Book Antiqua"/>
        </w:rPr>
        <w:t xml:space="preserve"> MJ, Lee KL, Lewis G, </w:t>
      </w:r>
      <w:proofErr w:type="spellStart"/>
      <w:r w:rsidRPr="00CC3AE5">
        <w:rPr>
          <w:rFonts w:ascii="Book Antiqua" w:hAnsi="Book Antiqua"/>
        </w:rPr>
        <w:t>LeWinter</w:t>
      </w:r>
      <w:proofErr w:type="spellEnd"/>
      <w:r w:rsidRPr="00CC3AE5">
        <w:rPr>
          <w:rFonts w:ascii="Book Antiqua" w:hAnsi="Book Antiqua"/>
        </w:rPr>
        <w:t xml:space="preserve"> MM, Rouleau JL, Bull DA, Mann DL, </w:t>
      </w:r>
      <w:proofErr w:type="spellStart"/>
      <w:r w:rsidRPr="00CC3AE5">
        <w:rPr>
          <w:rFonts w:ascii="Book Antiqua" w:hAnsi="Book Antiqua"/>
        </w:rPr>
        <w:t>Deswal</w:t>
      </w:r>
      <w:proofErr w:type="spellEnd"/>
      <w:r w:rsidRPr="00CC3AE5">
        <w:rPr>
          <w:rFonts w:ascii="Book Antiqua" w:hAnsi="Book Antiqua"/>
        </w:rPr>
        <w:t xml:space="preserve"> A, Stevenson LW, </w:t>
      </w:r>
      <w:proofErr w:type="spellStart"/>
      <w:r w:rsidRPr="00CC3AE5">
        <w:rPr>
          <w:rFonts w:ascii="Book Antiqua" w:hAnsi="Book Antiqua"/>
        </w:rPr>
        <w:t>Givertz</w:t>
      </w:r>
      <w:proofErr w:type="spellEnd"/>
      <w:r w:rsidRPr="00CC3AE5">
        <w:rPr>
          <w:rFonts w:ascii="Book Antiqua" w:hAnsi="Book Antiqua"/>
        </w:rPr>
        <w:t xml:space="preserve"> MM, </w:t>
      </w:r>
      <w:proofErr w:type="spellStart"/>
      <w:r w:rsidRPr="00CC3AE5">
        <w:rPr>
          <w:rFonts w:ascii="Book Antiqua" w:hAnsi="Book Antiqua"/>
        </w:rPr>
        <w:t>Ofili</w:t>
      </w:r>
      <w:proofErr w:type="spellEnd"/>
      <w:r w:rsidRPr="00CC3AE5">
        <w:rPr>
          <w:rFonts w:ascii="Book Antiqua" w:hAnsi="Book Antiqua"/>
        </w:rPr>
        <w:t xml:space="preserve"> EO, O'Connor CM, Felker GM, Goldsmith SR, Bart BA, McNulty SE, Ibarra JC, Lin G, Oh JK, Patel MR, Kim RJ, Tracy RP, Velazquez EJ, </w:t>
      </w:r>
      <w:proofErr w:type="spellStart"/>
      <w:r w:rsidRPr="00CC3AE5">
        <w:rPr>
          <w:rFonts w:ascii="Book Antiqua" w:hAnsi="Book Antiqua"/>
        </w:rPr>
        <w:t>Anstrom</w:t>
      </w:r>
      <w:proofErr w:type="spellEnd"/>
      <w:r w:rsidRPr="00CC3AE5">
        <w:rPr>
          <w:rFonts w:ascii="Book Antiqua" w:hAnsi="Book Antiqua"/>
        </w:rPr>
        <w:t xml:space="preserve"> KJ, Hernandez AF, </w:t>
      </w:r>
      <w:proofErr w:type="spellStart"/>
      <w:r w:rsidRPr="00CC3AE5">
        <w:rPr>
          <w:rFonts w:ascii="Book Antiqua" w:hAnsi="Book Antiqua"/>
        </w:rPr>
        <w:t>Mascette</w:t>
      </w:r>
      <w:proofErr w:type="spellEnd"/>
      <w:r w:rsidRPr="00CC3AE5">
        <w:rPr>
          <w:rFonts w:ascii="Book Antiqua" w:hAnsi="Book Antiqua"/>
        </w:rPr>
        <w:t xml:space="preserve"> AM, </w:t>
      </w:r>
      <w:proofErr w:type="spellStart"/>
      <w:r w:rsidRPr="00CC3AE5">
        <w:rPr>
          <w:rFonts w:ascii="Book Antiqua" w:hAnsi="Book Antiqua"/>
        </w:rPr>
        <w:t>Braunwald</w:t>
      </w:r>
      <w:proofErr w:type="spellEnd"/>
      <w:r w:rsidRPr="00CC3AE5">
        <w:rPr>
          <w:rFonts w:ascii="Book Antiqua" w:hAnsi="Book Antiqua"/>
        </w:rPr>
        <w:t xml:space="preserve"> E; RELAX Trial. Effect of phosphodiesterase-5 inhibition on exercise capacity </w:t>
      </w:r>
      <w:r w:rsidRPr="00CC3AE5">
        <w:rPr>
          <w:rFonts w:ascii="Book Antiqua" w:hAnsi="Book Antiqua"/>
        </w:rPr>
        <w:lastRenderedPageBreak/>
        <w:t xml:space="preserve">and clinical status in heart failure with preserved ejection fraction: a randomized clinical trial. </w:t>
      </w:r>
      <w:r w:rsidRPr="00CC3AE5">
        <w:rPr>
          <w:rFonts w:ascii="Book Antiqua" w:hAnsi="Book Antiqua"/>
          <w:i/>
        </w:rPr>
        <w:t>JAMA</w:t>
      </w:r>
      <w:r w:rsidRPr="00CC3AE5">
        <w:rPr>
          <w:rFonts w:ascii="Book Antiqua" w:hAnsi="Book Antiqua"/>
        </w:rPr>
        <w:t xml:space="preserve"> 2013; </w:t>
      </w:r>
      <w:r w:rsidRPr="00CC3AE5">
        <w:rPr>
          <w:rFonts w:ascii="Book Antiqua" w:hAnsi="Book Antiqua"/>
          <w:b/>
        </w:rPr>
        <w:t>309</w:t>
      </w:r>
      <w:r w:rsidRPr="00CC3AE5">
        <w:rPr>
          <w:rFonts w:ascii="Book Antiqua" w:hAnsi="Book Antiqua"/>
        </w:rPr>
        <w:t>: 1268-1277 [PMID: 23478662 DOI: 10.1001/jama.2013.2024]</w:t>
      </w:r>
    </w:p>
    <w:p w14:paraId="1EB30CD6" w14:textId="47FFEBBD" w:rsidR="00AA3349" w:rsidRPr="00CC3AE5" w:rsidRDefault="00AA3349" w:rsidP="00CC3AE5">
      <w:pPr>
        <w:spacing w:line="360" w:lineRule="auto"/>
        <w:rPr>
          <w:rFonts w:ascii="Book Antiqua" w:hAnsi="Book Antiqua"/>
        </w:rPr>
      </w:pPr>
      <w:r w:rsidRPr="00CC3AE5">
        <w:rPr>
          <w:rFonts w:ascii="Book Antiqua" w:hAnsi="Book Antiqua"/>
        </w:rPr>
        <w:t>10</w:t>
      </w:r>
      <w:r w:rsidR="00CC3AE5">
        <w:rPr>
          <w:rFonts w:ascii="Book Antiqua" w:hAnsi="Book Antiqua"/>
        </w:rPr>
        <w:t>6</w:t>
      </w:r>
      <w:r w:rsidRPr="00CC3AE5">
        <w:rPr>
          <w:rFonts w:ascii="Book Antiqua" w:hAnsi="Book Antiqua"/>
        </w:rPr>
        <w:t xml:space="preserve"> </w:t>
      </w:r>
      <w:r w:rsidRPr="00CC3AE5">
        <w:rPr>
          <w:rFonts w:ascii="Book Antiqua" w:hAnsi="Book Antiqua"/>
          <w:b/>
        </w:rPr>
        <w:t>Redfield MM</w:t>
      </w:r>
      <w:r w:rsidRPr="00CC3AE5">
        <w:rPr>
          <w:rFonts w:ascii="Book Antiqua" w:hAnsi="Book Antiqua"/>
        </w:rPr>
        <w:t xml:space="preserve">, </w:t>
      </w:r>
      <w:proofErr w:type="spellStart"/>
      <w:r w:rsidRPr="00CC3AE5">
        <w:rPr>
          <w:rFonts w:ascii="Book Antiqua" w:hAnsi="Book Antiqua"/>
        </w:rPr>
        <w:t>Anstrom</w:t>
      </w:r>
      <w:proofErr w:type="spellEnd"/>
      <w:r w:rsidRPr="00CC3AE5">
        <w:rPr>
          <w:rFonts w:ascii="Book Antiqua" w:hAnsi="Book Antiqua"/>
        </w:rPr>
        <w:t xml:space="preserve"> KJ, Levine JA, Koepp GA, Borlaug BA, Chen HH, </w:t>
      </w:r>
      <w:proofErr w:type="spellStart"/>
      <w:r w:rsidRPr="00CC3AE5">
        <w:rPr>
          <w:rFonts w:ascii="Book Antiqua" w:hAnsi="Book Antiqua"/>
        </w:rPr>
        <w:t>LeWinter</w:t>
      </w:r>
      <w:proofErr w:type="spellEnd"/>
      <w:r w:rsidRPr="00CC3AE5">
        <w:rPr>
          <w:rFonts w:ascii="Book Antiqua" w:hAnsi="Book Antiqua"/>
        </w:rPr>
        <w:t xml:space="preserve"> MM, Joseph SM, Shah SJ, </w:t>
      </w:r>
      <w:proofErr w:type="spellStart"/>
      <w:r w:rsidRPr="00CC3AE5">
        <w:rPr>
          <w:rFonts w:ascii="Book Antiqua" w:hAnsi="Book Antiqua"/>
        </w:rPr>
        <w:t>Semigran</w:t>
      </w:r>
      <w:proofErr w:type="spellEnd"/>
      <w:r w:rsidRPr="00CC3AE5">
        <w:rPr>
          <w:rFonts w:ascii="Book Antiqua" w:hAnsi="Book Antiqua"/>
        </w:rPr>
        <w:t xml:space="preserve"> MJ, Felker GM, Cole RT, Reeves GR, Tedford RJ, Tang WH, McNulty SE, Velazquez EJ, Shah MR, </w:t>
      </w:r>
      <w:proofErr w:type="spellStart"/>
      <w:r w:rsidRPr="00CC3AE5">
        <w:rPr>
          <w:rFonts w:ascii="Book Antiqua" w:hAnsi="Book Antiqua"/>
        </w:rPr>
        <w:t>Braunwald</w:t>
      </w:r>
      <w:proofErr w:type="spellEnd"/>
      <w:r w:rsidRPr="00CC3AE5">
        <w:rPr>
          <w:rFonts w:ascii="Book Antiqua" w:hAnsi="Book Antiqua"/>
        </w:rPr>
        <w:t xml:space="preserve"> E; NHLBI Heart Failure Clinical Research Network. Isosorbide Mononitrate in Heart Failure with Preserved Ejection Fraction. </w:t>
      </w:r>
      <w:r w:rsidRPr="00CC3AE5">
        <w:rPr>
          <w:rFonts w:ascii="Book Antiqua" w:hAnsi="Book Antiqua"/>
          <w:i/>
        </w:rPr>
        <w:t xml:space="preserve">N </w:t>
      </w:r>
      <w:proofErr w:type="spellStart"/>
      <w:r w:rsidRPr="00CC3AE5">
        <w:rPr>
          <w:rFonts w:ascii="Book Antiqua" w:hAnsi="Book Antiqua"/>
          <w:i/>
        </w:rPr>
        <w:t>Engl</w:t>
      </w:r>
      <w:proofErr w:type="spellEnd"/>
      <w:r w:rsidRPr="00CC3AE5">
        <w:rPr>
          <w:rFonts w:ascii="Book Antiqua" w:hAnsi="Book Antiqua"/>
          <w:i/>
        </w:rPr>
        <w:t xml:space="preserve"> J Med</w:t>
      </w:r>
      <w:r w:rsidRPr="00CC3AE5">
        <w:rPr>
          <w:rFonts w:ascii="Book Antiqua" w:hAnsi="Book Antiqua"/>
        </w:rPr>
        <w:t xml:space="preserve"> 2015; </w:t>
      </w:r>
      <w:r w:rsidRPr="00CC3AE5">
        <w:rPr>
          <w:rFonts w:ascii="Book Antiqua" w:hAnsi="Book Antiqua"/>
          <w:b/>
        </w:rPr>
        <w:t>373</w:t>
      </w:r>
      <w:r w:rsidRPr="00CC3AE5">
        <w:rPr>
          <w:rFonts w:ascii="Book Antiqua" w:hAnsi="Book Antiqua"/>
        </w:rPr>
        <w:t>: 2314-2324 [PMID: 26549714 DOI: 10.1056/NEJMoa1510774]</w:t>
      </w:r>
    </w:p>
    <w:p w14:paraId="56003932" w14:textId="61D50D23" w:rsidR="00AA3349" w:rsidRPr="00CC3AE5" w:rsidRDefault="00AA3349" w:rsidP="00CC3AE5">
      <w:pPr>
        <w:spacing w:line="360" w:lineRule="auto"/>
        <w:rPr>
          <w:rFonts w:ascii="Book Antiqua" w:hAnsi="Book Antiqua"/>
        </w:rPr>
      </w:pPr>
      <w:r w:rsidRPr="00CC3AE5">
        <w:rPr>
          <w:rFonts w:ascii="Book Antiqua" w:hAnsi="Book Antiqua"/>
        </w:rPr>
        <w:t>10</w:t>
      </w:r>
      <w:r w:rsidR="00CC3AE5">
        <w:rPr>
          <w:rFonts w:ascii="Book Antiqua" w:hAnsi="Book Antiqua"/>
        </w:rPr>
        <w:t>7</w:t>
      </w:r>
      <w:r w:rsidRPr="00CC3AE5">
        <w:rPr>
          <w:rFonts w:ascii="Book Antiqua" w:hAnsi="Book Antiqua"/>
        </w:rPr>
        <w:t xml:space="preserve"> </w:t>
      </w:r>
      <w:r w:rsidRPr="00CC3AE5">
        <w:rPr>
          <w:rFonts w:ascii="Book Antiqua" w:hAnsi="Book Antiqua"/>
          <w:b/>
        </w:rPr>
        <w:t>Borlaug BA</w:t>
      </w:r>
      <w:r w:rsidRPr="00CC3AE5">
        <w:rPr>
          <w:rFonts w:ascii="Book Antiqua" w:hAnsi="Book Antiqua"/>
        </w:rPr>
        <w:t xml:space="preserve">, </w:t>
      </w:r>
      <w:proofErr w:type="spellStart"/>
      <w:r w:rsidRPr="00CC3AE5">
        <w:rPr>
          <w:rFonts w:ascii="Book Antiqua" w:hAnsi="Book Antiqua"/>
        </w:rPr>
        <w:t>Anstrom</w:t>
      </w:r>
      <w:proofErr w:type="spellEnd"/>
      <w:r w:rsidRPr="00CC3AE5">
        <w:rPr>
          <w:rFonts w:ascii="Book Antiqua" w:hAnsi="Book Antiqua"/>
        </w:rPr>
        <w:t xml:space="preserve"> KJ, Lewis GD, Shah SJ, Levine JA, Koepp GA, </w:t>
      </w:r>
      <w:proofErr w:type="spellStart"/>
      <w:r w:rsidRPr="00CC3AE5">
        <w:rPr>
          <w:rFonts w:ascii="Book Antiqua" w:hAnsi="Book Antiqua"/>
        </w:rPr>
        <w:t>Givertz</w:t>
      </w:r>
      <w:proofErr w:type="spellEnd"/>
      <w:r w:rsidRPr="00CC3AE5">
        <w:rPr>
          <w:rFonts w:ascii="Book Antiqua" w:hAnsi="Book Antiqua"/>
        </w:rPr>
        <w:t xml:space="preserve"> MM, Felker GM, </w:t>
      </w:r>
      <w:proofErr w:type="spellStart"/>
      <w:r w:rsidRPr="00CC3AE5">
        <w:rPr>
          <w:rFonts w:ascii="Book Antiqua" w:hAnsi="Book Antiqua"/>
        </w:rPr>
        <w:t>LeWinter</w:t>
      </w:r>
      <w:proofErr w:type="spellEnd"/>
      <w:r w:rsidRPr="00CC3AE5">
        <w:rPr>
          <w:rFonts w:ascii="Book Antiqua" w:hAnsi="Book Antiqua"/>
        </w:rPr>
        <w:t xml:space="preserve"> MM, Mann DL, Margulies KB, Smith AL, Tang WHW, </w:t>
      </w:r>
      <w:proofErr w:type="spellStart"/>
      <w:r w:rsidRPr="00CC3AE5">
        <w:rPr>
          <w:rFonts w:ascii="Book Antiqua" w:hAnsi="Book Antiqua"/>
        </w:rPr>
        <w:t>Whellan</w:t>
      </w:r>
      <w:proofErr w:type="spellEnd"/>
      <w:r w:rsidRPr="00CC3AE5">
        <w:rPr>
          <w:rFonts w:ascii="Book Antiqua" w:hAnsi="Book Antiqua"/>
        </w:rPr>
        <w:t xml:space="preserve"> DJ, Chen HH, Davila-Roman VG, McNulty S, </w:t>
      </w:r>
      <w:proofErr w:type="spellStart"/>
      <w:r w:rsidRPr="00CC3AE5">
        <w:rPr>
          <w:rFonts w:ascii="Book Antiqua" w:hAnsi="Book Antiqua"/>
        </w:rPr>
        <w:t>Desvigne</w:t>
      </w:r>
      <w:proofErr w:type="spellEnd"/>
      <w:r w:rsidRPr="00CC3AE5">
        <w:rPr>
          <w:rFonts w:ascii="Book Antiqua" w:hAnsi="Book Antiqua"/>
        </w:rPr>
        <w:t xml:space="preserve">-Nickens P, Hernandez AF, </w:t>
      </w:r>
      <w:proofErr w:type="spellStart"/>
      <w:r w:rsidRPr="00CC3AE5">
        <w:rPr>
          <w:rFonts w:ascii="Book Antiqua" w:hAnsi="Book Antiqua"/>
        </w:rPr>
        <w:t>Braunwald</w:t>
      </w:r>
      <w:proofErr w:type="spellEnd"/>
      <w:r w:rsidRPr="00CC3AE5">
        <w:rPr>
          <w:rFonts w:ascii="Book Antiqua" w:hAnsi="Book Antiqua"/>
        </w:rPr>
        <w:t xml:space="preserve"> E, Redfield MM; National Heart, Lung, and Blood Institute Heart Failure Clinical Research Network. Effect of Inorganic Nitrite vs Placebo on Exercise Capacity Among Patients With Heart Failure With Preserved Ejection Fraction: The INDIE-</w:t>
      </w:r>
      <w:proofErr w:type="spellStart"/>
      <w:r w:rsidRPr="00CC3AE5">
        <w:rPr>
          <w:rFonts w:ascii="Book Antiqua" w:hAnsi="Book Antiqua"/>
        </w:rPr>
        <w:t>HFpEF</w:t>
      </w:r>
      <w:proofErr w:type="spellEnd"/>
      <w:r w:rsidRPr="00CC3AE5">
        <w:rPr>
          <w:rFonts w:ascii="Book Antiqua" w:hAnsi="Book Antiqua"/>
        </w:rPr>
        <w:t xml:space="preserve"> Randomized Clinical Trial. </w:t>
      </w:r>
      <w:r w:rsidRPr="00CC3AE5">
        <w:rPr>
          <w:rFonts w:ascii="Book Antiqua" w:hAnsi="Book Antiqua"/>
          <w:i/>
        </w:rPr>
        <w:t>JAMA</w:t>
      </w:r>
      <w:r w:rsidRPr="00CC3AE5">
        <w:rPr>
          <w:rFonts w:ascii="Book Antiqua" w:hAnsi="Book Antiqua"/>
        </w:rPr>
        <w:t xml:space="preserve"> 2018; </w:t>
      </w:r>
      <w:r w:rsidRPr="00CC3AE5">
        <w:rPr>
          <w:rFonts w:ascii="Book Antiqua" w:hAnsi="Book Antiqua"/>
          <w:b/>
        </w:rPr>
        <w:t>320</w:t>
      </w:r>
      <w:r w:rsidRPr="00CC3AE5">
        <w:rPr>
          <w:rFonts w:ascii="Book Antiqua" w:hAnsi="Book Antiqua"/>
        </w:rPr>
        <w:t>: 1764-1773 [PMID: 30398602 DOI: 10.1001/jama.2018.14852]</w:t>
      </w:r>
    </w:p>
    <w:p w14:paraId="619F09A1" w14:textId="71891F33" w:rsidR="00AA3349" w:rsidRPr="00CC3AE5" w:rsidRDefault="00AA3349" w:rsidP="00CC3AE5">
      <w:pPr>
        <w:spacing w:line="360" w:lineRule="auto"/>
        <w:rPr>
          <w:rFonts w:ascii="Book Antiqua" w:hAnsi="Book Antiqua"/>
        </w:rPr>
      </w:pPr>
      <w:r w:rsidRPr="00CC3AE5">
        <w:rPr>
          <w:rFonts w:ascii="Book Antiqua" w:hAnsi="Book Antiqua"/>
        </w:rPr>
        <w:t>10</w:t>
      </w:r>
      <w:r w:rsidR="00CC3AE5">
        <w:rPr>
          <w:rFonts w:ascii="Book Antiqua" w:hAnsi="Book Antiqua"/>
        </w:rPr>
        <w:t>8</w:t>
      </w:r>
      <w:r w:rsidRPr="00CC3AE5">
        <w:rPr>
          <w:rFonts w:ascii="Book Antiqua" w:hAnsi="Book Antiqua"/>
        </w:rPr>
        <w:t xml:space="preserve"> </w:t>
      </w:r>
      <w:r w:rsidRPr="00CC3AE5">
        <w:rPr>
          <w:rFonts w:ascii="Book Antiqua" w:hAnsi="Book Antiqua"/>
          <w:b/>
        </w:rPr>
        <w:t>Borlaug BA</w:t>
      </w:r>
      <w:r w:rsidRPr="00CC3AE5">
        <w:rPr>
          <w:rFonts w:ascii="Book Antiqua" w:hAnsi="Book Antiqua"/>
        </w:rPr>
        <w:t xml:space="preserve">, </w:t>
      </w:r>
      <w:proofErr w:type="spellStart"/>
      <w:r w:rsidRPr="00CC3AE5">
        <w:rPr>
          <w:rFonts w:ascii="Book Antiqua" w:hAnsi="Book Antiqua"/>
        </w:rPr>
        <w:t>Melenovsky</w:t>
      </w:r>
      <w:proofErr w:type="spellEnd"/>
      <w:r w:rsidRPr="00CC3AE5">
        <w:rPr>
          <w:rFonts w:ascii="Book Antiqua" w:hAnsi="Book Antiqua"/>
        </w:rPr>
        <w:t xml:space="preserve"> V, Koepp KE. Inhaled Sodium Nitrite Improves Rest and Exercise Hemodynamics in Heart Failure With Preserved Ejection Fraction. </w:t>
      </w:r>
      <w:r w:rsidRPr="00CC3AE5">
        <w:rPr>
          <w:rFonts w:ascii="Book Antiqua" w:hAnsi="Book Antiqua"/>
          <w:i/>
        </w:rPr>
        <w:t>Circ Res</w:t>
      </w:r>
      <w:r w:rsidRPr="00CC3AE5">
        <w:rPr>
          <w:rFonts w:ascii="Book Antiqua" w:hAnsi="Book Antiqua"/>
        </w:rPr>
        <w:t xml:space="preserve"> 2016; </w:t>
      </w:r>
      <w:r w:rsidRPr="00CC3AE5">
        <w:rPr>
          <w:rFonts w:ascii="Book Antiqua" w:hAnsi="Book Antiqua"/>
          <w:b/>
        </w:rPr>
        <w:t>119</w:t>
      </w:r>
      <w:r w:rsidRPr="00CC3AE5">
        <w:rPr>
          <w:rFonts w:ascii="Book Antiqua" w:hAnsi="Book Antiqua"/>
        </w:rPr>
        <w:t>: 880-886 [PMID: 27458234 DOI: 10.1161/CIRCRESAHA.116.309184]</w:t>
      </w:r>
    </w:p>
    <w:p w14:paraId="2D4156DB" w14:textId="5A4576EF" w:rsidR="00AA3349" w:rsidRPr="00CC3AE5" w:rsidRDefault="00AA3349" w:rsidP="00CC3AE5">
      <w:pPr>
        <w:spacing w:line="360" w:lineRule="auto"/>
        <w:rPr>
          <w:rFonts w:ascii="Book Antiqua" w:hAnsi="Book Antiqua"/>
        </w:rPr>
      </w:pPr>
      <w:r w:rsidRPr="00CC3AE5">
        <w:rPr>
          <w:rFonts w:ascii="Book Antiqua" w:hAnsi="Book Antiqua"/>
        </w:rPr>
        <w:t>1</w:t>
      </w:r>
      <w:r w:rsidR="00CC3AE5">
        <w:rPr>
          <w:rFonts w:ascii="Book Antiqua" w:hAnsi="Book Antiqua"/>
        </w:rPr>
        <w:t>09</w:t>
      </w:r>
      <w:r w:rsidRPr="00CC3AE5">
        <w:rPr>
          <w:rFonts w:ascii="Book Antiqua" w:hAnsi="Book Antiqua"/>
        </w:rPr>
        <w:t xml:space="preserve"> </w:t>
      </w:r>
      <w:r w:rsidRPr="00CC3AE5">
        <w:rPr>
          <w:rFonts w:ascii="Book Antiqua" w:hAnsi="Book Antiqua"/>
          <w:b/>
        </w:rPr>
        <w:t>Feldman T</w:t>
      </w:r>
      <w:r w:rsidRPr="00CC3AE5">
        <w:rPr>
          <w:rFonts w:ascii="Book Antiqua" w:hAnsi="Book Antiqua"/>
        </w:rPr>
        <w:t xml:space="preserve">, Mauri L, </w:t>
      </w:r>
      <w:proofErr w:type="spellStart"/>
      <w:r w:rsidRPr="00CC3AE5">
        <w:rPr>
          <w:rFonts w:ascii="Book Antiqua" w:hAnsi="Book Antiqua"/>
        </w:rPr>
        <w:t>Kahwash</w:t>
      </w:r>
      <w:proofErr w:type="spellEnd"/>
      <w:r w:rsidRPr="00CC3AE5">
        <w:rPr>
          <w:rFonts w:ascii="Book Antiqua" w:hAnsi="Book Antiqua"/>
        </w:rPr>
        <w:t xml:space="preserve"> R, Litwin S, Ricciardi MJ, van der </w:t>
      </w:r>
      <w:proofErr w:type="spellStart"/>
      <w:r w:rsidRPr="00CC3AE5">
        <w:rPr>
          <w:rFonts w:ascii="Book Antiqua" w:hAnsi="Book Antiqua"/>
        </w:rPr>
        <w:t>Harst</w:t>
      </w:r>
      <w:proofErr w:type="spellEnd"/>
      <w:r w:rsidRPr="00CC3AE5">
        <w:rPr>
          <w:rFonts w:ascii="Book Antiqua" w:hAnsi="Book Antiqua"/>
        </w:rPr>
        <w:t xml:space="preserve"> P, </w:t>
      </w:r>
      <w:proofErr w:type="spellStart"/>
      <w:r w:rsidRPr="00CC3AE5">
        <w:rPr>
          <w:rFonts w:ascii="Book Antiqua" w:hAnsi="Book Antiqua"/>
        </w:rPr>
        <w:t>Penicka</w:t>
      </w:r>
      <w:proofErr w:type="spellEnd"/>
      <w:r w:rsidRPr="00CC3AE5">
        <w:rPr>
          <w:rFonts w:ascii="Book Antiqua" w:hAnsi="Book Antiqua"/>
        </w:rPr>
        <w:t xml:space="preserve"> M, Fail PS, Kaye DM, Petrie MC, </w:t>
      </w:r>
      <w:proofErr w:type="spellStart"/>
      <w:r w:rsidRPr="00CC3AE5">
        <w:rPr>
          <w:rFonts w:ascii="Book Antiqua" w:hAnsi="Book Antiqua"/>
        </w:rPr>
        <w:t>Basuray</w:t>
      </w:r>
      <w:proofErr w:type="spellEnd"/>
      <w:r w:rsidRPr="00CC3AE5">
        <w:rPr>
          <w:rFonts w:ascii="Book Antiqua" w:hAnsi="Book Antiqua"/>
        </w:rPr>
        <w:t xml:space="preserve"> A, Hummel SL, Forde-McLean R, Nielsen CD, Lilly S, Massaro JM, </w:t>
      </w:r>
      <w:proofErr w:type="spellStart"/>
      <w:r w:rsidRPr="00CC3AE5">
        <w:rPr>
          <w:rFonts w:ascii="Book Antiqua" w:hAnsi="Book Antiqua"/>
        </w:rPr>
        <w:t>Burkhoff</w:t>
      </w:r>
      <w:proofErr w:type="spellEnd"/>
      <w:r w:rsidRPr="00CC3AE5">
        <w:rPr>
          <w:rFonts w:ascii="Book Antiqua" w:hAnsi="Book Antiqua"/>
        </w:rPr>
        <w:t xml:space="preserve"> D, Shah SJ; REDUCE LAP-HF I Investigators and Study Coordinators. Transcatheter Interatrial Shunt Device for the Treatment of Heart Failure With Preserved Ejection Fraction (REDUCE LAP-HF I [Reduce Elevated Left Atrial Pressure in Patients With Heart Failure]): A Phase 2, Randomized, Sham-Controlled Trial. </w:t>
      </w:r>
      <w:r w:rsidRPr="00CC3AE5">
        <w:rPr>
          <w:rFonts w:ascii="Book Antiqua" w:hAnsi="Book Antiqua"/>
          <w:i/>
        </w:rPr>
        <w:t>Circulation</w:t>
      </w:r>
      <w:r w:rsidRPr="00CC3AE5">
        <w:rPr>
          <w:rFonts w:ascii="Book Antiqua" w:hAnsi="Book Antiqua"/>
        </w:rPr>
        <w:t xml:space="preserve"> 2018; </w:t>
      </w:r>
      <w:r w:rsidRPr="00CC3AE5">
        <w:rPr>
          <w:rFonts w:ascii="Book Antiqua" w:hAnsi="Book Antiqua"/>
          <w:b/>
        </w:rPr>
        <w:t>137</w:t>
      </w:r>
      <w:r w:rsidRPr="00CC3AE5">
        <w:rPr>
          <w:rFonts w:ascii="Book Antiqua" w:hAnsi="Book Antiqua"/>
        </w:rPr>
        <w:t>: 364-375 [PMID: 29142012 DOI: 10.1161/CIRCULATIONAHA.117.032094]</w:t>
      </w:r>
    </w:p>
    <w:p w14:paraId="3EADE294" w14:textId="6B287599" w:rsidR="00AA3349" w:rsidRPr="00CC3AE5" w:rsidRDefault="00AA3349" w:rsidP="00CC3AE5">
      <w:pPr>
        <w:spacing w:line="360" w:lineRule="auto"/>
        <w:rPr>
          <w:rFonts w:ascii="Book Antiqua" w:hAnsi="Book Antiqua"/>
        </w:rPr>
      </w:pPr>
      <w:r w:rsidRPr="00CC3AE5">
        <w:rPr>
          <w:rFonts w:ascii="Book Antiqua" w:hAnsi="Book Antiqua"/>
          <w:highlight w:val="yellow"/>
        </w:rPr>
        <w:t>11</w:t>
      </w:r>
      <w:r w:rsidR="00CC3AE5">
        <w:rPr>
          <w:rFonts w:ascii="Book Antiqua" w:hAnsi="Book Antiqua"/>
          <w:highlight w:val="yellow"/>
        </w:rPr>
        <w:t>0</w:t>
      </w:r>
      <w:r w:rsidRPr="00CC3AE5">
        <w:rPr>
          <w:rFonts w:ascii="Book Antiqua" w:hAnsi="Book Antiqua"/>
          <w:highlight w:val="yellow"/>
        </w:rPr>
        <w:t xml:space="preserve"> </w:t>
      </w:r>
      <w:bookmarkStart w:id="21" w:name="OLE_LINK18"/>
      <w:bookmarkStart w:id="22" w:name="OLE_LINK19"/>
      <w:r w:rsidRPr="00CC3AE5">
        <w:rPr>
          <w:rFonts w:ascii="Book Antiqua" w:hAnsi="Book Antiqua"/>
          <w:b/>
          <w:highlight w:val="yellow"/>
        </w:rPr>
        <w:t xml:space="preserve">Feldman T. </w:t>
      </w:r>
      <w:r w:rsidRPr="00CC3AE5">
        <w:rPr>
          <w:rFonts w:ascii="Book Antiqua" w:hAnsi="Book Antiqua"/>
          <w:bCs/>
          <w:highlight w:val="yellow"/>
        </w:rPr>
        <w:t xml:space="preserve">A Transcatheter </w:t>
      </w:r>
      <w:proofErr w:type="spellStart"/>
      <w:r w:rsidRPr="00CC3AE5">
        <w:rPr>
          <w:rFonts w:ascii="Book Antiqua" w:hAnsi="Book Antiqua"/>
          <w:bCs/>
          <w:highlight w:val="yellow"/>
        </w:rPr>
        <w:t>InterAtrial</w:t>
      </w:r>
      <w:proofErr w:type="spellEnd"/>
      <w:r w:rsidRPr="00CC3AE5">
        <w:rPr>
          <w:rFonts w:ascii="Book Antiqua" w:hAnsi="Book Antiqua"/>
          <w:bCs/>
          <w:highlight w:val="yellow"/>
        </w:rPr>
        <w:t xml:space="preserve"> Shunt Device for the Treatment of Heart Failure With Preserved or Mid-Range Ejection Fraction (REDUCE LAP-HF I): 1-Year </w:t>
      </w:r>
      <w:r w:rsidRPr="00CC3AE5">
        <w:rPr>
          <w:rFonts w:ascii="Book Antiqua" w:hAnsi="Book Antiqua"/>
          <w:bCs/>
          <w:highlight w:val="yellow"/>
        </w:rPr>
        <w:lastRenderedPageBreak/>
        <w:t xml:space="preserve">Results from the Phase 2, </w:t>
      </w:r>
      <w:r w:rsidRPr="00CC3AE5">
        <w:rPr>
          <w:rFonts w:ascii="Book Antiqua" w:hAnsi="Book Antiqua"/>
          <w:highlight w:val="yellow"/>
        </w:rPr>
        <w:t xml:space="preserve">Randomized, Blinded, Sham-Controlled Trial. </w:t>
      </w:r>
      <w:r w:rsidR="000548B0" w:rsidRPr="000548B0">
        <w:rPr>
          <w:rFonts w:ascii="Book Antiqua" w:hAnsi="Book Antiqua" w:hint="eastAsia"/>
        </w:rPr>
        <w:t xml:space="preserve">Paper presented at: </w:t>
      </w:r>
      <w:bookmarkStart w:id="23" w:name="OLE_LINK20"/>
      <w:r w:rsidR="000548B0">
        <w:rPr>
          <w:rFonts w:ascii="Book Antiqua" w:hAnsi="Book Antiqua"/>
          <w:highlight w:val="yellow"/>
        </w:rPr>
        <w:t xml:space="preserve">The </w:t>
      </w:r>
      <w:r w:rsidRPr="00CC3AE5">
        <w:rPr>
          <w:rFonts w:ascii="Book Antiqua" w:hAnsi="Book Antiqua"/>
          <w:highlight w:val="yellow"/>
        </w:rPr>
        <w:t>European Society of Cardiology</w:t>
      </w:r>
      <w:r w:rsidR="00534A65" w:rsidRPr="00CC3AE5">
        <w:rPr>
          <w:rFonts w:ascii="Book Antiqua" w:hAnsi="Book Antiqua"/>
          <w:highlight w:val="yellow"/>
        </w:rPr>
        <w:t>;</w:t>
      </w:r>
      <w:r w:rsidRPr="00CC3AE5">
        <w:rPr>
          <w:rFonts w:ascii="Book Antiqua" w:hAnsi="Book Antiqua"/>
          <w:highlight w:val="yellow"/>
        </w:rPr>
        <w:t xml:space="preserve"> 2018</w:t>
      </w:r>
      <w:bookmarkEnd w:id="21"/>
      <w:bookmarkEnd w:id="22"/>
      <w:r w:rsidR="00534A65" w:rsidRPr="00CC3AE5">
        <w:rPr>
          <w:rFonts w:ascii="Book Antiqua" w:hAnsi="Book Antiqua"/>
          <w:highlight w:val="yellow"/>
        </w:rPr>
        <w:t xml:space="preserve"> Aug 27</w:t>
      </w:r>
      <w:bookmarkEnd w:id="23"/>
      <w:r w:rsidR="000548B0">
        <w:rPr>
          <w:rFonts w:ascii="Book Antiqua" w:hAnsi="Book Antiqua"/>
          <w:highlight w:val="yellow"/>
        </w:rPr>
        <w:t>; Munich, Germany</w:t>
      </w:r>
    </w:p>
    <w:p w14:paraId="2FDA2B7F" w14:textId="765401D9" w:rsidR="00AA3349" w:rsidRPr="00CC3AE5" w:rsidRDefault="00AA3349" w:rsidP="00CC3AE5">
      <w:pPr>
        <w:spacing w:line="360" w:lineRule="auto"/>
        <w:rPr>
          <w:rFonts w:ascii="Book Antiqua" w:hAnsi="Book Antiqua"/>
        </w:rPr>
      </w:pPr>
      <w:r w:rsidRPr="00CC3AE5">
        <w:rPr>
          <w:rFonts w:ascii="Book Antiqua" w:hAnsi="Book Antiqua"/>
        </w:rPr>
        <w:t>11</w:t>
      </w:r>
      <w:r w:rsidR="00CC3AE5">
        <w:rPr>
          <w:rFonts w:ascii="Book Antiqua" w:hAnsi="Book Antiqua"/>
        </w:rPr>
        <w:t>1</w:t>
      </w:r>
      <w:r w:rsidRPr="00CC3AE5">
        <w:rPr>
          <w:rFonts w:ascii="Book Antiqua" w:hAnsi="Book Antiqua"/>
        </w:rPr>
        <w:t xml:space="preserve"> </w:t>
      </w:r>
      <w:r w:rsidRPr="00CC3AE5">
        <w:rPr>
          <w:rFonts w:ascii="Book Antiqua" w:hAnsi="Book Antiqua"/>
          <w:b/>
        </w:rPr>
        <w:t>Adamson PB</w:t>
      </w:r>
      <w:r w:rsidRPr="00CC3AE5">
        <w:rPr>
          <w:rFonts w:ascii="Book Antiqua" w:hAnsi="Book Antiqua"/>
        </w:rPr>
        <w:t xml:space="preserve">, Abraham WT, </w:t>
      </w:r>
      <w:proofErr w:type="spellStart"/>
      <w:r w:rsidRPr="00CC3AE5">
        <w:rPr>
          <w:rFonts w:ascii="Book Antiqua" w:hAnsi="Book Antiqua"/>
        </w:rPr>
        <w:t>Bourge</w:t>
      </w:r>
      <w:proofErr w:type="spellEnd"/>
      <w:r w:rsidRPr="00CC3AE5">
        <w:rPr>
          <w:rFonts w:ascii="Book Antiqua" w:hAnsi="Book Antiqua"/>
        </w:rPr>
        <w:t xml:space="preserve"> RC, Costanzo MR, Hasan A, Yadav C, Henderson J, Cowart P, Stevenson LW. Wireless pulmonary artery pressure monitoring guides management to reduce decompensation in heart failure with preserved ejection fraction. </w:t>
      </w:r>
      <w:r w:rsidRPr="00CC3AE5">
        <w:rPr>
          <w:rFonts w:ascii="Book Antiqua" w:hAnsi="Book Antiqua"/>
          <w:i/>
        </w:rPr>
        <w:t>Circ Heart Fail</w:t>
      </w:r>
      <w:r w:rsidRPr="00CC3AE5">
        <w:rPr>
          <w:rFonts w:ascii="Book Antiqua" w:hAnsi="Book Antiqua"/>
        </w:rPr>
        <w:t xml:space="preserve"> 2014; </w:t>
      </w:r>
      <w:r w:rsidRPr="00CC3AE5">
        <w:rPr>
          <w:rFonts w:ascii="Book Antiqua" w:hAnsi="Book Antiqua"/>
          <w:b/>
        </w:rPr>
        <w:t>7</w:t>
      </w:r>
      <w:r w:rsidRPr="00CC3AE5">
        <w:rPr>
          <w:rFonts w:ascii="Book Antiqua" w:hAnsi="Book Antiqua"/>
        </w:rPr>
        <w:t>: 935-944 [PMID: 25286913 DOI: 10.1161/CIRCHEARTFAILURE.113.001229]</w:t>
      </w:r>
    </w:p>
    <w:p w14:paraId="5FC377E8" w14:textId="67636C76" w:rsidR="00AA3349" w:rsidRPr="00CC3AE5" w:rsidRDefault="00AA3349" w:rsidP="00CC3AE5">
      <w:pPr>
        <w:spacing w:line="360" w:lineRule="auto"/>
        <w:rPr>
          <w:rFonts w:ascii="Book Antiqua" w:hAnsi="Book Antiqua"/>
        </w:rPr>
      </w:pPr>
      <w:r w:rsidRPr="00CC3AE5">
        <w:rPr>
          <w:rFonts w:ascii="Book Antiqua" w:hAnsi="Book Antiqua"/>
        </w:rPr>
        <w:t>11</w:t>
      </w:r>
      <w:r w:rsidR="00CC3AE5">
        <w:rPr>
          <w:rFonts w:ascii="Book Antiqua" w:hAnsi="Book Antiqua"/>
        </w:rPr>
        <w:t>2</w:t>
      </w:r>
      <w:r w:rsidRPr="00CC3AE5">
        <w:rPr>
          <w:rFonts w:ascii="Book Antiqua" w:hAnsi="Book Antiqua"/>
        </w:rPr>
        <w:t xml:space="preserve"> </w:t>
      </w:r>
      <w:proofErr w:type="spellStart"/>
      <w:r w:rsidRPr="00CC3AE5">
        <w:rPr>
          <w:rFonts w:ascii="Book Antiqua" w:hAnsi="Book Antiqua"/>
          <w:b/>
        </w:rPr>
        <w:t>Burkhoff</w:t>
      </w:r>
      <w:proofErr w:type="spellEnd"/>
      <w:r w:rsidRPr="00CC3AE5">
        <w:rPr>
          <w:rFonts w:ascii="Book Antiqua" w:hAnsi="Book Antiqua"/>
          <w:b/>
        </w:rPr>
        <w:t xml:space="preserve"> D</w:t>
      </w:r>
      <w:r w:rsidRPr="00CC3AE5">
        <w:rPr>
          <w:rFonts w:ascii="Book Antiqua" w:hAnsi="Book Antiqua"/>
        </w:rPr>
        <w:t xml:space="preserve">, Maurer MS, Joseph SM, Rogers JG, </w:t>
      </w:r>
      <w:proofErr w:type="spellStart"/>
      <w:r w:rsidRPr="00CC3AE5">
        <w:rPr>
          <w:rFonts w:ascii="Book Antiqua" w:hAnsi="Book Antiqua"/>
        </w:rPr>
        <w:t>Birati</w:t>
      </w:r>
      <w:proofErr w:type="spellEnd"/>
      <w:r w:rsidRPr="00CC3AE5">
        <w:rPr>
          <w:rFonts w:ascii="Book Antiqua" w:hAnsi="Book Antiqua"/>
        </w:rPr>
        <w:t xml:space="preserve"> EY, </w:t>
      </w:r>
      <w:proofErr w:type="spellStart"/>
      <w:r w:rsidRPr="00CC3AE5">
        <w:rPr>
          <w:rFonts w:ascii="Book Antiqua" w:hAnsi="Book Antiqua"/>
        </w:rPr>
        <w:t>Rame</w:t>
      </w:r>
      <w:proofErr w:type="spellEnd"/>
      <w:r w:rsidRPr="00CC3AE5">
        <w:rPr>
          <w:rFonts w:ascii="Book Antiqua" w:hAnsi="Book Antiqua"/>
        </w:rPr>
        <w:t xml:space="preserve"> JE, Shah SJ. Left atrial decompression pump for severe heart failure with preserved ejection fraction: theoretical and clinical considerations. </w:t>
      </w:r>
      <w:r w:rsidRPr="00CC3AE5">
        <w:rPr>
          <w:rFonts w:ascii="Book Antiqua" w:hAnsi="Book Antiqua"/>
          <w:i/>
        </w:rPr>
        <w:t>JACC Heart Fail</w:t>
      </w:r>
      <w:r w:rsidRPr="00CC3AE5">
        <w:rPr>
          <w:rFonts w:ascii="Book Antiqua" w:hAnsi="Book Antiqua"/>
        </w:rPr>
        <w:t xml:space="preserve"> 2015; </w:t>
      </w:r>
      <w:r w:rsidRPr="00CC3AE5">
        <w:rPr>
          <w:rFonts w:ascii="Book Antiqua" w:hAnsi="Book Antiqua"/>
          <w:b/>
        </w:rPr>
        <w:t>3</w:t>
      </w:r>
      <w:r w:rsidRPr="00CC3AE5">
        <w:rPr>
          <w:rFonts w:ascii="Book Antiqua" w:hAnsi="Book Antiqua"/>
        </w:rPr>
        <w:t>: 275-282 [PMID: 25770409 DOI: 10.1016/j.jchf.2014.10.011]</w:t>
      </w:r>
    </w:p>
    <w:p w14:paraId="1CE93FAA" w14:textId="27F5A600" w:rsidR="00CC3AE5" w:rsidRDefault="00AA3349" w:rsidP="00CC3AE5">
      <w:pPr>
        <w:spacing w:line="360" w:lineRule="auto"/>
        <w:rPr>
          <w:rFonts w:ascii="Book Antiqua" w:hAnsi="Book Antiqua"/>
        </w:rPr>
      </w:pPr>
      <w:r w:rsidRPr="00CC3AE5">
        <w:rPr>
          <w:rFonts w:ascii="Book Antiqua" w:hAnsi="Book Antiqua"/>
        </w:rPr>
        <w:t>11</w:t>
      </w:r>
      <w:r w:rsidR="00CC3AE5">
        <w:rPr>
          <w:rFonts w:ascii="Book Antiqua" w:hAnsi="Book Antiqua"/>
        </w:rPr>
        <w:t>3</w:t>
      </w:r>
      <w:r w:rsidRPr="00CC3AE5">
        <w:rPr>
          <w:rFonts w:ascii="Book Antiqua" w:hAnsi="Book Antiqua"/>
        </w:rPr>
        <w:t xml:space="preserve"> </w:t>
      </w:r>
      <w:r w:rsidRPr="00CC3AE5">
        <w:rPr>
          <w:rFonts w:ascii="Book Antiqua" w:hAnsi="Book Antiqua"/>
          <w:b/>
        </w:rPr>
        <w:t>van der Meer P</w:t>
      </w:r>
      <w:r w:rsidRPr="00CC3AE5">
        <w:rPr>
          <w:rFonts w:ascii="Book Antiqua" w:hAnsi="Book Antiqua"/>
        </w:rPr>
        <w:t xml:space="preserve">, </w:t>
      </w:r>
      <w:proofErr w:type="spellStart"/>
      <w:r w:rsidRPr="00CC3AE5">
        <w:rPr>
          <w:rFonts w:ascii="Book Antiqua" w:hAnsi="Book Antiqua"/>
        </w:rPr>
        <w:t>Gaggin</w:t>
      </w:r>
      <w:proofErr w:type="spellEnd"/>
      <w:r w:rsidRPr="00CC3AE5">
        <w:rPr>
          <w:rFonts w:ascii="Book Antiqua" w:hAnsi="Book Antiqua"/>
        </w:rPr>
        <w:t xml:space="preserve"> HK, Dec GW. ACC/AHA Versus ESC Guidelines on Heart Failure: JACC Guideline Comparison. </w:t>
      </w:r>
      <w:r w:rsidRPr="00CC3AE5">
        <w:rPr>
          <w:rFonts w:ascii="Book Antiqua" w:hAnsi="Book Antiqua"/>
          <w:i/>
        </w:rPr>
        <w:t xml:space="preserve">J Am Coll </w:t>
      </w:r>
      <w:proofErr w:type="spellStart"/>
      <w:r w:rsidRPr="00CC3AE5">
        <w:rPr>
          <w:rFonts w:ascii="Book Antiqua" w:hAnsi="Book Antiqua"/>
          <w:i/>
        </w:rPr>
        <w:t>Cardiol</w:t>
      </w:r>
      <w:proofErr w:type="spellEnd"/>
      <w:r w:rsidRPr="00CC3AE5">
        <w:rPr>
          <w:rFonts w:ascii="Book Antiqua" w:hAnsi="Book Antiqua"/>
        </w:rPr>
        <w:t xml:space="preserve"> 2019; </w:t>
      </w:r>
      <w:r w:rsidRPr="00CC3AE5">
        <w:rPr>
          <w:rFonts w:ascii="Book Antiqua" w:hAnsi="Book Antiqua"/>
          <w:b/>
        </w:rPr>
        <w:t>73</w:t>
      </w:r>
      <w:r w:rsidRPr="00CC3AE5">
        <w:rPr>
          <w:rFonts w:ascii="Book Antiqua" w:hAnsi="Book Antiqua"/>
        </w:rPr>
        <w:t>: 2756-2768 [PMID: 31146820 DOI: 10.1016/j.jacc.2019.03.478]</w:t>
      </w:r>
    </w:p>
    <w:p w14:paraId="52A24478" w14:textId="77777777" w:rsidR="00534A65" w:rsidRPr="00CC3AE5" w:rsidRDefault="00534A65" w:rsidP="00CC3AE5">
      <w:pPr>
        <w:spacing w:line="360" w:lineRule="auto"/>
        <w:rPr>
          <w:rFonts w:ascii="Book Antiqua" w:hAnsi="Book Antiqua"/>
        </w:rPr>
      </w:pPr>
    </w:p>
    <w:p w14:paraId="02CAB759" w14:textId="0322A5BE" w:rsidR="00534A65" w:rsidRPr="00CC3AE5" w:rsidRDefault="00534A65" w:rsidP="00CC3AE5">
      <w:pPr>
        <w:spacing w:line="360" w:lineRule="auto"/>
        <w:rPr>
          <w:rFonts w:ascii="Book Antiqua" w:hAnsi="Book Antiqua"/>
          <w:b/>
          <w:bCs/>
          <w:lang w:val="it-IT"/>
        </w:rPr>
      </w:pPr>
      <w:r w:rsidRPr="00CC3AE5">
        <w:rPr>
          <w:rFonts w:ascii="Book Antiqua" w:eastAsia="Lucida Sans Unicode" w:hAnsi="Book Antiqua" w:cs="Arial"/>
          <w:b/>
          <w:noProof/>
          <w:lang w:val="it-IT" w:eastAsia="hi-IN"/>
        </w:rPr>
        <w:t>P-Reviewer</w:t>
      </w:r>
      <w:r w:rsidRPr="00CC3AE5">
        <w:rPr>
          <w:rFonts w:ascii="Book Antiqua" w:hAnsi="Book Antiqua" w:cs="Arial"/>
          <w:b/>
          <w:noProof/>
          <w:lang w:val="it-IT"/>
        </w:rPr>
        <w:t>:</w:t>
      </w:r>
      <w:r w:rsidRPr="00CC3AE5">
        <w:rPr>
          <w:rFonts w:ascii="Book Antiqua" w:hAnsi="Book Antiqua"/>
          <w:lang w:val="it-IT"/>
        </w:rPr>
        <w:t xml:space="preserve"> </w:t>
      </w:r>
      <w:proofErr w:type="spellStart"/>
      <w:r w:rsidRPr="00CC3AE5">
        <w:rPr>
          <w:rFonts w:ascii="Book Antiqua" w:hAnsi="Book Antiqua"/>
        </w:rPr>
        <w:t>Nurzynska</w:t>
      </w:r>
      <w:proofErr w:type="spellEnd"/>
      <w:r w:rsidRPr="00CC3AE5">
        <w:rPr>
          <w:rFonts w:ascii="Book Antiqua" w:hAnsi="Book Antiqua"/>
        </w:rPr>
        <w:t xml:space="preserve"> D, Ueda H </w:t>
      </w:r>
      <w:r w:rsidRPr="00CC3AE5">
        <w:rPr>
          <w:rFonts w:ascii="Book Antiqua" w:eastAsia="Lucida Sans Unicode" w:hAnsi="Book Antiqua"/>
          <w:b/>
          <w:bCs/>
          <w:lang w:val="it-IT" w:eastAsia="hi-IN"/>
        </w:rPr>
        <w:t>S-Editor</w:t>
      </w:r>
      <w:r w:rsidRPr="00CC3AE5">
        <w:rPr>
          <w:rFonts w:ascii="Book Antiqua" w:hAnsi="Book Antiqua"/>
          <w:b/>
          <w:bCs/>
          <w:lang w:val="it-IT"/>
        </w:rPr>
        <w:t>:</w:t>
      </w:r>
      <w:r w:rsidRPr="00CC3AE5">
        <w:rPr>
          <w:rFonts w:ascii="Book Antiqua" w:eastAsia="Lucida Sans Unicode" w:hAnsi="Book Antiqua"/>
          <w:bCs/>
          <w:lang w:val="it-IT" w:eastAsia="hi-IN"/>
        </w:rPr>
        <w:t xml:space="preserve"> </w:t>
      </w:r>
      <w:r w:rsidRPr="00CC3AE5">
        <w:rPr>
          <w:rFonts w:ascii="Book Antiqua" w:hAnsi="Book Antiqua"/>
          <w:bCs/>
          <w:lang w:val="it-IT"/>
        </w:rPr>
        <w:t>Dou Y</w:t>
      </w:r>
      <w:r w:rsidRPr="00CC3AE5">
        <w:rPr>
          <w:rFonts w:ascii="Book Antiqua" w:eastAsia="Lucida Sans Unicode" w:hAnsi="Book Antiqua"/>
          <w:b/>
          <w:bCs/>
          <w:lang w:val="it-IT" w:eastAsia="hi-IN"/>
        </w:rPr>
        <w:t xml:space="preserve"> L-Editor</w:t>
      </w:r>
      <w:r w:rsidRPr="00CC3AE5">
        <w:rPr>
          <w:rFonts w:ascii="Book Antiqua" w:hAnsi="Book Antiqua"/>
          <w:b/>
          <w:bCs/>
          <w:lang w:val="it-IT"/>
        </w:rPr>
        <w:t>:</w:t>
      </w:r>
      <w:r w:rsidRPr="00CC3AE5">
        <w:rPr>
          <w:rFonts w:ascii="Book Antiqua" w:eastAsia="Lucida Sans Unicode" w:hAnsi="Book Antiqua"/>
          <w:b/>
          <w:bCs/>
          <w:lang w:val="it-IT" w:eastAsia="hi-IN"/>
        </w:rPr>
        <w:t xml:space="preserve"> E-Editor</w:t>
      </w:r>
      <w:r w:rsidRPr="00CC3AE5">
        <w:rPr>
          <w:rFonts w:ascii="Book Antiqua" w:hAnsi="Book Antiqua"/>
          <w:b/>
          <w:bCs/>
          <w:lang w:val="it-IT"/>
        </w:rPr>
        <w:t>:</w:t>
      </w:r>
    </w:p>
    <w:p w14:paraId="35E880D6" w14:textId="77777777" w:rsidR="00534A65" w:rsidRPr="00CC3AE5" w:rsidRDefault="00534A65" w:rsidP="00CC3AE5">
      <w:pPr>
        <w:shd w:val="clear" w:color="auto" w:fill="FFFFFF"/>
        <w:spacing w:line="360" w:lineRule="auto"/>
        <w:rPr>
          <w:rFonts w:ascii="Book Antiqua" w:hAnsi="Book Antiqua" w:cs="Helvetica"/>
          <w:b/>
        </w:rPr>
      </w:pPr>
      <w:r w:rsidRPr="00CC3AE5">
        <w:rPr>
          <w:rFonts w:ascii="Book Antiqua" w:hAnsi="Book Antiqua" w:cs="Helvetica"/>
          <w:b/>
        </w:rPr>
        <w:t xml:space="preserve">Specialty type: </w:t>
      </w:r>
      <w:r w:rsidRPr="00CC3AE5">
        <w:rPr>
          <w:rFonts w:ascii="Book Antiqua" w:eastAsia="Microsoft YaHei" w:hAnsi="Book Antiqua" w:cs="SimSun"/>
        </w:rPr>
        <w:t>Cardiac and cardiovascular</w:t>
      </w:r>
    </w:p>
    <w:p w14:paraId="33A371BB" w14:textId="148D93B0" w:rsidR="00534A65" w:rsidRPr="00CC3AE5" w:rsidRDefault="00534A65" w:rsidP="00CC3AE5">
      <w:pPr>
        <w:shd w:val="clear" w:color="auto" w:fill="FFFFFF"/>
        <w:spacing w:line="360" w:lineRule="auto"/>
        <w:rPr>
          <w:rFonts w:ascii="Book Antiqua" w:hAnsi="Book Antiqua" w:cs="Helvetica"/>
          <w:b/>
        </w:rPr>
      </w:pPr>
      <w:bookmarkStart w:id="24" w:name="OLE_LINK62"/>
      <w:r w:rsidRPr="00CC3AE5">
        <w:rPr>
          <w:rFonts w:ascii="Book Antiqua" w:hAnsi="Book Antiqua" w:cs="Helvetica"/>
          <w:b/>
        </w:rPr>
        <w:t>Country of origin</w:t>
      </w:r>
      <w:bookmarkEnd w:id="24"/>
      <w:r w:rsidRPr="00CC3AE5">
        <w:rPr>
          <w:rFonts w:ascii="Book Antiqua" w:hAnsi="Book Antiqua" w:cs="Helvetica"/>
          <w:b/>
        </w:rPr>
        <w:t xml:space="preserve">: </w:t>
      </w:r>
      <w:r w:rsidRPr="00CC3AE5">
        <w:rPr>
          <w:rFonts w:ascii="Book Antiqua" w:hAnsi="Book Antiqua" w:cs="Helvetica"/>
        </w:rPr>
        <w:t>United States</w:t>
      </w:r>
    </w:p>
    <w:p w14:paraId="204ED134" w14:textId="77777777" w:rsidR="00534A65" w:rsidRPr="00CC3AE5" w:rsidRDefault="00534A65" w:rsidP="00CC3AE5">
      <w:pPr>
        <w:shd w:val="clear" w:color="auto" w:fill="FFFFFF"/>
        <w:spacing w:line="360" w:lineRule="auto"/>
        <w:rPr>
          <w:rFonts w:ascii="Book Antiqua" w:hAnsi="Book Antiqua" w:cs="Helvetica"/>
          <w:b/>
        </w:rPr>
      </w:pPr>
      <w:r w:rsidRPr="00CC3AE5">
        <w:rPr>
          <w:rFonts w:ascii="Book Antiqua" w:hAnsi="Book Antiqua" w:cs="Helvetica"/>
          <w:b/>
        </w:rPr>
        <w:t>Peer-review report classification</w:t>
      </w:r>
    </w:p>
    <w:p w14:paraId="0ABC6932" w14:textId="77777777" w:rsidR="00534A65" w:rsidRPr="00CC3AE5" w:rsidRDefault="00534A65" w:rsidP="00CC3AE5">
      <w:pPr>
        <w:shd w:val="clear" w:color="auto" w:fill="FFFFFF"/>
        <w:spacing w:line="360" w:lineRule="auto"/>
        <w:rPr>
          <w:rFonts w:ascii="Book Antiqua" w:hAnsi="Book Antiqua" w:cs="Helvetica"/>
        </w:rPr>
      </w:pPr>
      <w:r w:rsidRPr="00CC3AE5">
        <w:rPr>
          <w:rFonts w:ascii="Book Antiqua" w:hAnsi="Book Antiqua" w:cs="Helvetica"/>
        </w:rPr>
        <w:t>Grade A (Excellent): 0</w:t>
      </w:r>
    </w:p>
    <w:p w14:paraId="791C6A91" w14:textId="77777777" w:rsidR="00534A65" w:rsidRPr="00CC3AE5" w:rsidRDefault="00534A65" w:rsidP="00CC3AE5">
      <w:pPr>
        <w:shd w:val="clear" w:color="auto" w:fill="FFFFFF"/>
        <w:spacing w:line="360" w:lineRule="auto"/>
        <w:rPr>
          <w:rFonts w:ascii="Book Antiqua" w:hAnsi="Book Antiqua" w:cs="Helvetica"/>
        </w:rPr>
      </w:pPr>
      <w:r w:rsidRPr="00CC3AE5">
        <w:rPr>
          <w:rFonts w:ascii="Book Antiqua" w:hAnsi="Book Antiqua" w:cs="Helvetica"/>
        </w:rPr>
        <w:t>Grade B (Very good): B</w:t>
      </w:r>
    </w:p>
    <w:p w14:paraId="523140D9" w14:textId="77777777" w:rsidR="00534A65" w:rsidRPr="00CC3AE5" w:rsidRDefault="00534A65" w:rsidP="00CC3AE5">
      <w:pPr>
        <w:shd w:val="clear" w:color="auto" w:fill="FFFFFF"/>
        <w:spacing w:line="360" w:lineRule="auto"/>
        <w:rPr>
          <w:rFonts w:ascii="Book Antiqua" w:hAnsi="Book Antiqua" w:cs="Helvetica"/>
        </w:rPr>
      </w:pPr>
      <w:r w:rsidRPr="00CC3AE5">
        <w:rPr>
          <w:rFonts w:ascii="Book Antiqua" w:hAnsi="Book Antiqua" w:cs="Helvetica"/>
        </w:rPr>
        <w:t>Grade C (Good): C</w:t>
      </w:r>
    </w:p>
    <w:p w14:paraId="4691AE8E" w14:textId="77777777" w:rsidR="00534A65" w:rsidRPr="00CC3AE5" w:rsidRDefault="00534A65" w:rsidP="00CC3AE5">
      <w:pPr>
        <w:shd w:val="clear" w:color="auto" w:fill="FFFFFF"/>
        <w:spacing w:line="360" w:lineRule="auto"/>
        <w:rPr>
          <w:rFonts w:ascii="Book Antiqua" w:hAnsi="Book Antiqua" w:cs="Helvetica"/>
        </w:rPr>
      </w:pPr>
      <w:r w:rsidRPr="00CC3AE5">
        <w:rPr>
          <w:rFonts w:ascii="Book Antiqua" w:hAnsi="Book Antiqua" w:cs="Helvetica"/>
        </w:rPr>
        <w:t>Grade D (Fair): 0</w:t>
      </w:r>
    </w:p>
    <w:p w14:paraId="65DE4F82" w14:textId="77777777" w:rsidR="00672089" w:rsidRDefault="00534A65" w:rsidP="00CC3AE5">
      <w:pPr>
        <w:shd w:val="clear" w:color="auto" w:fill="FFFFFF"/>
        <w:spacing w:line="360" w:lineRule="auto"/>
        <w:rPr>
          <w:rFonts w:ascii="Book Antiqua" w:hAnsi="Book Antiqua" w:cs="Helvetica"/>
        </w:rPr>
      </w:pPr>
      <w:r w:rsidRPr="00CC3AE5">
        <w:rPr>
          <w:rFonts w:ascii="Book Antiqua" w:hAnsi="Book Antiqua" w:cs="Helvetica"/>
        </w:rPr>
        <w:t>Grade E (Poor): 0</w:t>
      </w:r>
    </w:p>
    <w:p w14:paraId="0319D6EB" w14:textId="08274713" w:rsidR="00AA3349" w:rsidRPr="00CC3AE5" w:rsidRDefault="00AA3349" w:rsidP="00CC3AE5">
      <w:pPr>
        <w:shd w:val="clear" w:color="auto" w:fill="FFFFFF"/>
        <w:spacing w:line="360" w:lineRule="auto"/>
        <w:rPr>
          <w:rFonts w:ascii="Book Antiqua" w:hAnsi="Book Antiqua" w:cs="Helvetica"/>
          <w:lang w:val="de-DE"/>
        </w:rPr>
      </w:pPr>
      <w:r w:rsidRPr="00CC3AE5">
        <w:rPr>
          <w:rFonts w:ascii="Book Antiqua" w:hAnsi="Book Antiqua"/>
          <w:b/>
          <w:bCs/>
        </w:rPr>
        <w:br w:type="page"/>
      </w:r>
    </w:p>
    <w:p w14:paraId="2F776DD2" w14:textId="3F240452" w:rsidR="00F51AE0" w:rsidRPr="00CC3AE5" w:rsidRDefault="0051113D" w:rsidP="00CC3AE5">
      <w:pPr>
        <w:pStyle w:val="Standard"/>
        <w:rPr>
          <w:rFonts w:ascii="Book Antiqua" w:hAnsi="Book Antiqua"/>
          <w:b/>
          <w:bCs/>
        </w:rPr>
      </w:pPr>
      <w:r w:rsidRPr="00CC3AE5">
        <w:rPr>
          <w:rFonts w:ascii="Book Antiqua" w:hAnsi="Book Antiqua"/>
          <w:noProof/>
        </w:rPr>
        <w:lastRenderedPageBreak/>
        <w:drawing>
          <wp:inline distT="0" distB="0" distL="0" distR="0" wp14:anchorId="0607CBF0" wp14:editId="74277247">
            <wp:extent cx="5943600" cy="5118100"/>
            <wp:effectExtent l="0" t="0" r="0" b="0"/>
            <wp:docPr id="1"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5"/>
                    <pic:cNvPicPr>
                      <a:picLocks noChangeAspect="1" noChangeArrowheads="1"/>
                    </pic:cNvPicPr>
                  </pic:nvPicPr>
                  <pic:blipFill>
                    <a:blip r:embed="rId7"/>
                    <a:stretch>
                      <a:fillRect/>
                    </a:stretch>
                  </pic:blipFill>
                  <pic:spPr bwMode="auto">
                    <a:xfrm>
                      <a:off x="0" y="0"/>
                      <a:ext cx="5943600" cy="5118100"/>
                    </a:xfrm>
                    <a:prstGeom prst="rect">
                      <a:avLst/>
                    </a:prstGeom>
                  </pic:spPr>
                </pic:pic>
              </a:graphicData>
            </a:graphic>
          </wp:inline>
        </w:drawing>
      </w:r>
      <w:r w:rsidRPr="00CC3AE5">
        <w:rPr>
          <w:rFonts w:ascii="Book Antiqua" w:hAnsi="Book Antiqua"/>
          <w:b/>
          <w:bCs/>
        </w:rPr>
        <w:t xml:space="preserve">Figure 1 Factors that contribute to </w:t>
      </w:r>
      <w:r w:rsidRPr="00CC3AE5">
        <w:rPr>
          <w:rStyle w:val="nowrap1"/>
          <w:rFonts w:ascii="Book Antiqua" w:hAnsi="Book Antiqua"/>
          <w:b/>
          <w:bCs/>
        </w:rPr>
        <w:t>heart failure with preserved ejection fraction</w:t>
      </w:r>
      <w:r w:rsidRPr="00CC3AE5">
        <w:rPr>
          <w:rFonts w:ascii="Book Antiqua" w:hAnsi="Book Antiqua"/>
          <w:b/>
          <w:bCs/>
        </w:rPr>
        <w:t>.</w:t>
      </w:r>
      <w:r w:rsidR="003875AA" w:rsidRPr="00B34D83">
        <w:rPr>
          <w:rFonts w:ascii="Book Antiqua" w:hAnsi="Book Antiqua"/>
          <w:bCs/>
        </w:rPr>
        <w:t xml:space="preserve"> </w:t>
      </w:r>
      <w:r w:rsidR="00B34D83" w:rsidRPr="00B34D83">
        <w:rPr>
          <w:rFonts w:ascii="Book Antiqua" w:hAnsi="Book Antiqua"/>
          <w:bCs/>
        </w:rPr>
        <w:t xml:space="preserve">COPD: </w:t>
      </w:r>
      <w:r w:rsidR="00B34D83">
        <w:rPr>
          <w:rStyle w:val="nowrap1"/>
          <w:rFonts w:ascii="Book Antiqua" w:hAnsi="Book Antiqua"/>
        </w:rPr>
        <w:t>C</w:t>
      </w:r>
      <w:r w:rsidR="00B34D83" w:rsidRPr="00CC3AE5">
        <w:rPr>
          <w:rStyle w:val="nowrap1"/>
          <w:rFonts w:ascii="Book Antiqua" w:hAnsi="Book Antiqua"/>
        </w:rPr>
        <w:t>hronic obstructive pulmonary disease</w:t>
      </w:r>
      <w:r w:rsidR="00B34D83">
        <w:rPr>
          <w:rStyle w:val="nowrap1"/>
          <w:rFonts w:ascii="Book Antiqua" w:hAnsi="Book Antiqua"/>
        </w:rPr>
        <w:t xml:space="preserve">; </w:t>
      </w:r>
      <w:proofErr w:type="spellStart"/>
      <w:r w:rsidR="003875AA" w:rsidRPr="00CC3AE5">
        <w:rPr>
          <w:rStyle w:val="nowrap1"/>
          <w:rFonts w:ascii="Book Antiqua" w:hAnsi="Book Antiqua"/>
        </w:rPr>
        <w:t>HFpEF</w:t>
      </w:r>
      <w:proofErr w:type="spellEnd"/>
      <w:r w:rsidR="003875AA" w:rsidRPr="00CC3AE5">
        <w:rPr>
          <w:rStyle w:val="nowrap1"/>
          <w:rFonts w:ascii="Book Antiqua" w:hAnsi="Book Antiqua"/>
        </w:rPr>
        <w:t>: Heart failure with preserved ejection fraction</w:t>
      </w:r>
      <w:r w:rsidR="003875AA">
        <w:rPr>
          <w:rStyle w:val="nowrap1"/>
          <w:rFonts w:ascii="Book Antiqua" w:hAnsi="Book Antiqua"/>
        </w:rPr>
        <w:t>.</w:t>
      </w:r>
    </w:p>
    <w:p w14:paraId="13BCDFBE" w14:textId="77777777" w:rsidR="00F51AE0" w:rsidRPr="00CC3AE5" w:rsidRDefault="0051113D" w:rsidP="00CC3AE5">
      <w:pPr>
        <w:widowControl/>
        <w:spacing w:line="360" w:lineRule="auto"/>
        <w:rPr>
          <w:rStyle w:val="nowrap1"/>
          <w:rFonts w:ascii="Book Antiqua" w:hAnsi="Book Antiqua"/>
          <w:b/>
          <w:bCs/>
        </w:rPr>
      </w:pPr>
      <w:r w:rsidRPr="00CC3AE5">
        <w:rPr>
          <w:rFonts w:ascii="Book Antiqua" w:hAnsi="Book Antiqua"/>
        </w:rPr>
        <w:br w:type="page"/>
      </w:r>
    </w:p>
    <w:p w14:paraId="4FE03651" w14:textId="77777777" w:rsidR="00F51AE0" w:rsidRPr="00CC3AE5" w:rsidRDefault="0051113D" w:rsidP="00CC3AE5">
      <w:pPr>
        <w:pStyle w:val="Standard"/>
        <w:rPr>
          <w:rFonts w:ascii="Book Antiqua" w:hAnsi="Book Antiqua"/>
          <w:b/>
          <w:bCs/>
        </w:rPr>
      </w:pPr>
      <w:r w:rsidRPr="00CC3AE5">
        <w:rPr>
          <w:rStyle w:val="nowrap1"/>
          <w:rFonts w:ascii="Book Antiqua" w:hAnsi="Book Antiqua"/>
          <w:b/>
          <w:bCs/>
        </w:rPr>
        <w:lastRenderedPageBreak/>
        <w:t>Table 1 Conditions that contribute to heart failure with preserved ejection fraction</w:t>
      </w:r>
    </w:p>
    <w:tbl>
      <w:tblPr>
        <w:tblStyle w:val="TableGrid"/>
        <w:tblW w:w="9350" w:type="dxa"/>
        <w:tblLook w:val="04A0" w:firstRow="1" w:lastRow="0" w:firstColumn="1" w:lastColumn="0" w:noHBand="0" w:noVBand="1"/>
      </w:tblPr>
      <w:tblGrid>
        <w:gridCol w:w="9350"/>
      </w:tblGrid>
      <w:tr w:rsidR="00F51AE0" w:rsidRPr="00CC3AE5" w14:paraId="3372FC6D" w14:textId="77777777">
        <w:tc>
          <w:tcPr>
            <w:tcW w:w="9350" w:type="dxa"/>
            <w:tcBorders>
              <w:left w:val="nil"/>
              <w:bottom w:val="nil"/>
              <w:right w:val="nil"/>
            </w:tcBorders>
            <w:shd w:val="clear" w:color="auto" w:fill="auto"/>
          </w:tcPr>
          <w:p w14:paraId="6790A767" w14:textId="77777777" w:rsidR="00F51AE0" w:rsidRPr="00CC3AE5" w:rsidRDefault="0051113D" w:rsidP="00CC3AE5">
            <w:pPr>
              <w:pStyle w:val="Standard"/>
              <w:rPr>
                <w:rFonts w:ascii="Book Antiqua" w:hAnsi="Book Antiqua"/>
              </w:rPr>
            </w:pPr>
            <w:r w:rsidRPr="00CC3AE5">
              <w:rPr>
                <w:rStyle w:val="nowrap1"/>
                <w:rFonts w:ascii="Book Antiqua" w:hAnsi="Book Antiqua"/>
              </w:rPr>
              <w:t>Obesity</w:t>
            </w:r>
          </w:p>
        </w:tc>
      </w:tr>
      <w:tr w:rsidR="00F51AE0" w:rsidRPr="00CC3AE5" w14:paraId="14A424C8" w14:textId="77777777">
        <w:tc>
          <w:tcPr>
            <w:tcW w:w="9350" w:type="dxa"/>
            <w:tcBorders>
              <w:top w:val="nil"/>
              <w:left w:val="nil"/>
              <w:bottom w:val="nil"/>
              <w:right w:val="nil"/>
            </w:tcBorders>
            <w:shd w:val="clear" w:color="auto" w:fill="auto"/>
          </w:tcPr>
          <w:p w14:paraId="5D4AAB8D" w14:textId="77777777" w:rsidR="00F51AE0" w:rsidRPr="00CC3AE5" w:rsidRDefault="0051113D" w:rsidP="00CC3AE5">
            <w:pPr>
              <w:pStyle w:val="Standard"/>
              <w:rPr>
                <w:rFonts w:ascii="Book Antiqua" w:hAnsi="Book Antiqua"/>
                <w:b/>
              </w:rPr>
            </w:pPr>
            <w:r w:rsidRPr="00CC3AE5">
              <w:rPr>
                <w:rFonts w:ascii="Book Antiqua" w:hAnsi="Book Antiqua"/>
              </w:rPr>
              <w:t>Hypertension</w:t>
            </w:r>
          </w:p>
        </w:tc>
      </w:tr>
      <w:tr w:rsidR="00F51AE0" w:rsidRPr="00CC3AE5" w14:paraId="0D2FF9CE" w14:textId="77777777">
        <w:tc>
          <w:tcPr>
            <w:tcW w:w="9350" w:type="dxa"/>
            <w:tcBorders>
              <w:top w:val="nil"/>
              <w:left w:val="nil"/>
              <w:bottom w:val="nil"/>
              <w:right w:val="nil"/>
            </w:tcBorders>
            <w:shd w:val="clear" w:color="auto" w:fill="auto"/>
          </w:tcPr>
          <w:p w14:paraId="7823B6FD" w14:textId="77777777" w:rsidR="00F51AE0" w:rsidRPr="00CC3AE5" w:rsidRDefault="0051113D" w:rsidP="00CC3AE5">
            <w:pPr>
              <w:pStyle w:val="Standard"/>
              <w:rPr>
                <w:rFonts w:ascii="Book Antiqua" w:hAnsi="Book Antiqua"/>
              </w:rPr>
            </w:pPr>
            <w:r w:rsidRPr="00CC3AE5">
              <w:rPr>
                <w:rStyle w:val="nowrap1"/>
                <w:rFonts w:ascii="Book Antiqua" w:hAnsi="Book Antiqua"/>
              </w:rPr>
              <w:t>Coronary artery disease</w:t>
            </w:r>
          </w:p>
        </w:tc>
      </w:tr>
      <w:tr w:rsidR="00F51AE0" w:rsidRPr="00CC3AE5" w14:paraId="7EA25386" w14:textId="77777777">
        <w:tc>
          <w:tcPr>
            <w:tcW w:w="9350" w:type="dxa"/>
            <w:tcBorders>
              <w:top w:val="nil"/>
              <w:left w:val="nil"/>
              <w:bottom w:val="nil"/>
              <w:right w:val="nil"/>
            </w:tcBorders>
            <w:shd w:val="clear" w:color="auto" w:fill="auto"/>
          </w:tcPr>
          <w:p w14:paraId="048F0AEA" w14:textId="77777777" w:rsidR="00F51AE0" w:rsidRPr="00CC3AE5" w:rsidRDefault="0051113D" w:rsidP="00CC3AE5">
            <w:pPr>
              <w:pStyle w:val="Standard"/>
              <w:rPr>
                <w:rFonts w:ascii="Book Antiqua" w:hAnsi="Book Antiqua"/>
              </w:rPr>
            </w:pPr>
            <w:r w:rsidRPr="00CC3AE5">
              <w:rPr>
                <w:rStyle w:val="nowrap1"/>
                <w:rFonts w:ascii="Book Antiqua" w:hAnsi="Book Antiqua"/>
              </w:rPr>
              <w:t>Atrial fibrillation</w:t>
            </w:r>
          </w:p>
        </w:tc>
      </w:tr>
      <w:tr w:rsidR="00F51AE0" w:rsidRPr="00CC3AE5" w14:paraId="0FEDE9F9" w14:textId="77777777">
        <w:tc>
          <w:tcPr>
            <w:tcW w:w="9350" w:type="dxa"/>
            <w:tcBorders>
              <w:top w:val="nil"/>
              <w:left w:val="nil"/>
              <w:bottom w:val="nil"/>
              <w:right w:val="nil"/>
            </w:tcBorders>
            <w:shd w:val="clear" w:color="auto" w:fill="auto"/>
          </w:tcPr>
          <w:p w14:paraId="346B3570" w14:textId="77777777" w:rsidR="00F51AE0" w:rsidRPr="00CC3AE5" w:rsidRDefault="0051113D" w:rsidP="00CC3AE5">
            <w:pPr>
              <w:pStyle w:val="Standard"/>
              <w:rPr>
                <w:rFonts w:ascii="Book Antiqua" w:hAnsi="Book Antiqua"/>
              </w:rPr>
            </w:pPr>
            <w:r w:rsidRPr="00CC3AE5">
              <w:rPr>
                <w:rStyle w:val="nowrap1"/>
                <w:rFonts w:ascii="Book Antiqua" w:hAnsi="Book Antiqua"/>
              </w:rPr>
              <w:t>Diabetes mellitus</w:t>
            </w:r>
          </w:p>
        </w:tc>
      </w:tr>
      <w:tr w:rsidR="00F51AE0" w:rsidRPr="00CC3AE5" w14:paraId="68F76F77" w14:textId="77777777">
        <w:tc>
          <w:tcPr>
            <w:tcW w:w="9350" w:type="dxa"/>
            <w:tcBorders>
              <w:top w:val="nil"/>
              <w:left w:val="nil"/>
              <w:bottom w:val="nil"/>
              <w:right w:val="nil"/>
            </w:tcBorders>
            <w:shd w:val="clear" w:color="auto" w:fill="auto"/>
          </w:tcPr>
          <w:p w14:paraId="3535B898" w14:textId="57234CC4" w:rsidR="00F51AE0" w:rsidRPr="00CC3AE5" w:rsidRDefault="0051113D" w:rsidP="00CC3AE5">
            <w:pPr>
              <w:pStyle w:val="Standard"/>
              <w:rPr>
                <w:rFonts w:ascii="Book Antiqua" w:hAnsi="Book Antiqua"/>
              </w:rPr>
            </w:pPr>
            <w:r w:rsidRPr="00CC3AE5">
              <w:rPr>
                <w:rStyle w:val="nowrap1"/>
                <w:rFonts w:ascii="Book Antiqua" w:hAnsi="Book Antiqua"/>
              </w:rPr>
              <w:t>Chronic obstructive pulmonary disease</w:t>
            </w:r>
          </w:p>
        </w:tc>
      </w:tr>
      <w:tr w:rsidR="00F51AE0" w:rsidRPr="00CC3AE5" w14:paraId="6E7EBAA5" w14:textId="77777777">
        <w:tc>
          <w:tcPr>
            <w:tcW w:w="9350" w:type="dxa"/>
            <w:tcBorders>
              <w:top w:val="nil"/>
              <w:left w:val="nil"/>
              <w:bottom w:val="nil"/>
              <w:right w:val="nil"/>
            </w:tcBorders>
            <w:shd w:val="clear" w:color="auto" w:fill="auto"/>
          </w:tcPr>
          <w:p w14:paraId="777C16AC" w14:textId="77777777" w:rsidR="00F51AE0" w:rsidRPr="00CC3AE5" w:rsidRDefault="0051113D" w:rsidP="00CC3AE5">
            <w:pPr>
              <w:pStyle w:val="Standard"/>
              <w:rPr>
                <w:rFonts w:ascii="Book Antiqua" w:hAnsi="Book Antiqua"/>
              </w:rPr>
            </w:pPr>
            <w:r w:rsidRPr="00CC3AE5">
              <w:rPr>
                <w:rStyle w:val="nowrap1"/>
                <w:rFonts w:ascii="Book Antiqua" w:hAnsi="Book Antiqua"/>
              </w:rPr>
              <w:t>Obstructive sleep apnea</w:t>
            </w:r>
          </w:p>
        </w:tc>
      </w:tr>
      <w:tr w:rsidR="00F51AE0" w:rsidRPr="00CC3AE5" w14:paraId="250A5DA9" w14:textId="77777777">
        <w:tc>
          <w:tcPr>
            <w:tcW w:w="9350" w:type="dxa"/>
            <w:tcBorders>
              <w:top w:val="nil"/>
              <w:left w:val="nil"/>
              <w:right w:val="nil"/>
            </w:tcBorders>
            <w:shd w:val="clear" w:color="auto" w:fill="auto"/>
          </w:tcPr>
          <w:p w14:paraId="0ECB3704" w14:textId="77777777" w:rsidR="00F51AE0" w:rsidRPr="00CC3AE5" w:rsidRDefault="0051113D" w:rsidP="00CC3AE5">
            <w:pPr>
              <w:pStyle w:val="Standard"/>
              <w:rPr>
                <w:rFonts w:ascii="Book Antiqua" w:hAnsi="Book Antiqua"/>
                <w:b/>
              </w:rPr>
            </w:pPr>
            <w:r w:rsidRPr="00CC3AE5">
              <w:rPr>
                <w:rStyle w:val="nowrap1"/>
                <w:rFonts w:ascii="Book Antiqua" w:hAnsi="Book Antiqua"/>
              </w:rPr>
              <w:t>Anemia</w:t>
            </w:r>
          </w:p>
        </w:tc>
      </w:tr>
    </w:tbl>
    <w:p w14:paraId="19B7E1A2" w14:textId="77777777" w:rsidR="00F51AE0" w:rsidRPr="00CC3AE5" w:rsidRDefault="00F51AE0" w:rsidP="00CC3AE5">
      <w:pPr>
        <w:pStyle w:val="Standard"/>
        <w:rPr>
          <w:rFonts w:ascii="Book Antiqua" w:hAnsi="Book Antiqua"/>
        </w:rPr>
      </w:pPr>
    </w:p>
    <w:p w14:paraId="3E57B109" w14:textId="77777777" w:rsidR="00F51AE0" w:rsidRPr="00CC3AE5" w:rsidRDefault="0051113D" w:rsidP="00CC3AE5">
      <w:pPr>
        <w:widowControl/>
        <w:spacing w:line="360" w:lineRule="auto"/>
        <w:rPr>
          <w:rFonts w:ascii="Book Antiqua" w:hAnsi="Book Antiqua"/>
        </w:rPr>
      </w:pPr>
      <w:r w:rsidRPr="00CC3AE5">
        <w:rPr>
          <w:rFonts w:ascii="Book Antiqua" w:hAnsi="Book Antiqua"/>
        </w:rPr>
        <w:br w:type="page"/>
      </w:r>
    </w:p>
    <w:p w14:paraId="452F6E0D" w14:textId="77777777" w:rsidR="00F51AE0" w:rsidRPr="00CC3AE5" w:rsidRDefault="0051113D" w:rsidP="00CC3AE5">
      <w:pPr>
        <w:pStyle w:val="Standard"/>
        <w:rPr>
          <w:rFonts w:ascii="Book Antiqua" w:hAnsi="Book Antiqua"/>
          <w:b/>
          <w:bCs/>
        </w:rPr>
      </w:pPr>
      <w:r w:rsidRPr="00CC3AE5">
        <w:rPr>
          <w:rStyle w:val="nowrap1"/>
          <w:rFonts w:ascii="Book Antiqua" w:hAnsi="Book Antiqua"/>
          <w:b/>
          <w:bCs/>
        </w:rPr>
        <w:lastRenderedPageBreak/>
        <w:t>Table 2 Clinical characteristics of patients with heart failure with preserved ejection fraction and heart failure and reduced ejection fraction</w:t>
      </w:r>
    </w:p>
    <w:tbl>
      <w:tblPr>
        <w:tblW w:w="8830" w:type="dxa"/>
        <w:tblLook w:val="0000" w:firstRow="0" w:lastRow="0" w:firstColumn="0" w:lastColumn="0" w:noHBand="0" w:noVBand="0"/>
      </w:tblPr>
      <w:tblGrid>
        <w:gridCol w:w="3326"/>
        <w:gridCol w:w="2621"/>
        <w:gridCol w:w="2883"/>
      </w:tblGrid>
      <w:tr w:rsidR="00F51AE0" w:rsidRPr="00CC3AE5" w14:paraId="2CBC69A1" w14:textId="77777777">
        <w:tc>
          <w:tcPr>
            <w:tcW w:w="3326" w:type="dxa"/>
            <w:tcBorders>
              <w:top w:val="single" w:sz="4" w:space="0" w:color="000000"/>
              <w:bottom w:val="single" w:sz="4" w:space="0" w:color="000000"/>
            </w:tcBorders>
            <w:shd w:val="clear" w:color="auto" w:fill="auto"/>
          </w:tcPr>
          <w:p w14:paraId="479DC303" w14:textId="77777777" w:rsidR="00F51AE0" w:rsidRPr="00CC3AE5" w:rsidRDefault="00F51AE0" w:rsidP="00CC3AE5">
            <w:pPr>
              <w:pStyle w:val="Standard"/>
              <w:rPr>
                <w:rFonts w:ascii="Book Antiqua" w:hAnsi="Book Antiqua"/>
                <w:b/>
              </w:rPr>
            </w:pPr>
          </w:p>
        </w:tc>
        <w:tc>
          <w:tcPr>
            <w:tcW w:w="2621" w:type="dxa"/>
            <w:tcBorders>
              <w:top w:val="single" w:sz="4" w:space="0" w:color="000000"/>
              <w:bottom w:val="single" w:sz="4" w:space="0" w:color="000000"/>
            </w:tcBorders>
            <w:shd w:val="clear" w:color="auto" w:fill="auto"/>
          </w:tcPr>
          <w:p w14:paraId="0A4F1F36" w14:textId="77777777" w:rsidR="00F51AE0" w:rsidRPr="00CC3AE5" w:rsidRDefault="0051113D" w:rsidP="00CC3AE5">
            <w:pPr>
              <w:pStyle w:val="Standard"/>
              <w:rPr>
                <w:rFonts w:ascii="Book Antiqua" w:hAnsi="Book Antiqua"/>
              </w:rPr>
            </w:pPr>
            <w:proofErr w:type="spellStart"/>
            <w:r w:rsidRPr="00CC3AE5">
              <w:rPr>
                <w:rStyle w:val="nowrap1"/>
                <w:rFonts w:ascii="Book Antiqua" w:hAnsi="Book Antiqua"/>
                <w:b/>
                <w:bCs/>
              </w:rPr>
              <w:t>HFpEF</w:t>
            </w:r>
            <w:proofErr w:type="spellEnd"/>
          </w:p>
        </w:tc>
        <w:tc>
          <w:tcPr>
            <w:tcW w:w="2883" w:type="dxa"/>
            <w:tcBorders>
              <w:top w:val="single" w:sz="4" w:space="0" w:color="000000"/>
              <w:bottom w:val="single" w:sz="4" w:space="0" w:color="000000"/>
            </w:tcBorders>
            <w:shd w:val="clear" w:color="auto" w:fill="auto"/>
          </w:tcPr>
          <w:p w14:paraId="186D1B48" w14:textId="77777777" w:rsidR="00F51AE0" w:rsidRPr="00CC3AE5" w:rsidRDefault="0051113D" w:rsidP="00CC3AE5">
            <w:pPr>
              <w:pStyle w:val="Standard"/>
              <w:rPr>
                <w:rFonts w:ascii="Book Antiqua" w:hAnsi="Book Antiqua"/>
              </w:rPr>
            </w:pPr>
            <w:proofErr w:type="spellStart"/>
            <w:r w:rsidRPr="00CC3AE5">
              <w:rPr>
                <w:rStyle w:val="nowrap1"/>
                <w:rFonts w:ascii="Book Antiqua" w:hAnsi="Book Antiqua"/>
                <w:b/>
                <w:bCs/>
              </w:rPr>
              <w:t>HFrEF</w:t>
            </w:r>
            <w:proofErr w:type="spellEnd"/>
          </w:p>
        </w:tc>
      </w:tr>
      <w:tr w:rsidR="00F51AE0" w:rsidRPr="00CC3AE5" w14:paraId="0349A0C3" w14:textId="77777777">
        <w:tc>
          <w:tcPr>
            <w:tcW w:w="3326" w:type="dxa"/>
            <w:tcBorders>
              <w:top w:val="single" w:sz="4" w:space="0" w:color="000000"/>
            </w:tcBorders>
            <w:shd w:val="clear" w:color="auto" w:fill="auto"/>
          </w:tcPr>
          <w:p w14:paraId="532D2279" w14:textId="77777777" w:rsidR="00F51AE0" w:rsidRPr="00CC3AE5" w:rsidRDefault="0051113D" w:rsidP="00CC3AE5">
            <w:pPr>
              <w:pStyle w:val="Standard"/>
              <w:rPr>
                <w:rFonts w:ascii="Book Antiqua" w:hAnsi="Book Antiqua"/>
              </w:rPr>
            </w:pPr>
            <w:r w:rsidRPr="00CC3AE5">
              <w:rPr>
                <w:rStyle w:val="nowrap1"/>
                <w:rFonts w:ascii="Book Antiqua" w:hAnsi="Book Antiqua"/>
              </w:rPr>
              <w:t>Sex</w:t>
            </w:r>
          </w:p>
        </w:tc>
        <w:tc>
          <w:tcPr>
            <w:tcW w:w="2621" w:type="dxa"/>
            <w:tcBorders>
              <w:top w:val="single" w:sz="4" w:space="0" w:color="000000"/>
            </w:tcBorders>
            <w:shd w:val="clear" w:color="auto" w:fill="auto"/>
          </w:tcPr>
          <w:p w14:paraId="059065C2" w14:textId="77777777" w:rsidR="00F51AE0" w:rsidRPr="00CC3AE5" w:rsidRDefault="0051113D" w:rsidP="00CC3AE5">
            <w:pPr>
              <w:pStyle w:val="Standard"/>
              <w:rPr>
                <w:rFonts w:ascii="Book Antiqua" w:hAnsi="Book Antiqua"/>
              </w:rPr>
            </w:pPr>
            <w:r w:rsidRPr="00CC3AE5">
              <w:rPr>
                <w:rStyle w:val="nowrap1"/>
                <w:rFonts w:ascii="Book Antiqua" w:hAnsi="Book Antiqua"/>
              </w:rPr>
              <w:t>Women (62%)</w:t>
            </w:r>
          </w:p>
        </w:tc>
        <w:tc>
          <w:tcPr>
            <w:tcW w:w="2883" w:type="dxa"/>
            <w:tcBorders>
              <w:top w:val="single" w:sz="4" w:space="0" w:color="000000"/>
            </w:tcBorders>
            <w:shd w:val="clear" w:color="auto" w:fill="auto"/>
          </w:tcPr>
          <w:p w14:paraId="0F9C893D" w14:textId="77777777" w:rsidR="00F51AE0" w:rsidRPr="00CC3AE5" w:rsidRDefault="0051113D" w:rsidP="00CC3AE5">
            <w:pPr>
              <w:pStyle w:val="Standard"/>
              <w:rPr>
                <w:rFonts w:ascii="Book Antiqua" w:hAnsi="Book Antiqua"/>
              </w:rPr>
            </w:pPr>
            <w:r w:rsidRPr="00CC3AE5">
              <w:rPr>
                <w:rStyle w:val="nowrap1"/>
                <w:rFonts w:ascii="Book Antiqua" w:hAnsi="Book Antiqua"/>
              </w:rPr>
              <w:t>Men (60%)</w:t>
            </w:r>
          </w:p>
        </w:tc>
      </w:tr>
      <w:tr w:rsidR="00F51AE0" w:rsidRPr="00CC3AE5" w14:paraId="0B53825E" w14:textId="77777777">
        <w:tc>
          <w:tcPr>
            <w:tcW w:w="3326" w:type="dxa"/>
            <w:shd w:val="clear" w:color="auto" w:fill="auto"/>
          </w:tcPr>
          <w:p w14:paraId="3AA903C6" w14:textId="3A0AA74D" w:rsidR="00F51AE0" w:rsidRPr="00CC3AE5" w:rsidRDefault="0051113D" w:rsidP="00CC3AE5">
            <w:pPr>
              <w:pStyle w:val="Standard"/>
              <w:rPr>
                <w:rFonts w:ascii="Book Antiqua" w:hAnsi="Book Antiqua"/>
              </w:rPr>
            </w:pPr>
            <w:r w:rsidRPr="00CC3AE5">
              <w:rPr>
                <w:rStyle w:val="nowrap1"/>
                <w:rFonts w:ascii="Book Antiqua" w:hAnsi="Book Antiqua"/>
              </w:rPr>
              <w:t>Age (</w:t>
            </w:r>
            <w:proofErr w:type="spellStart"/>
            <w:r w:rsidR="003875AA">
              <w:rPr>
                <w:rStyle w:val="nowrap1"/>
                <w:rFonts w:ascii="Book Antiqua" w:hAnsi="Book Antiqua"/>
              </w:rPr>
              <w:t>y</w:t>
            </w:r>
            <w:r w:rsidRPr="00CC3AE5">
              <w:rPr>
                <w:rStyle w:val="nowrap1"/>
                <w:rFonts w:ascii="Book Antiqua" w:hAnsi="Book Antiqua"/>
              </w:rPr>
              <w:t>r</w:t>
            </w:r>
            <w:proofErr w:type="spellEnd"/>
            <w:r w:rsidRPr="00CC3AE5">
              <w:rPr>
                <w:rStyle w:val="nowrap1"/>
                <w:rFonts w:ascii="Book Antiqua" w:hAnsi="Book Antiqua"/>
              </w:rPr>
              <w:t>)</w:t>
            </w:r>
          </w:p>
        </w:tc>
        <w:tc>
          <w:tcPr>
            <w:tcW w:w="2621" w:type="dxa"/>
            <w:shd w:val="clear" w:color="auto" w:fill="auto"/>
          </w:tcPr>
          <w:p w14:paraId="01029FD9" w14:textId="77777777" w:rsidR="00F51AE0" w:rsidRPr="00CC3AE5" w:rsidRDefault="0051113D" w:rsidP="00CC3AE5">
            <w:pPr>
              <w:pStyle w:val="Standard"/>
              <w:rPr>
                <w:rFonts w:ascii="Book Antiqua" w:hAnsi="Book Antiqua"/>
              </w:rPr>
            </w:pPr>
            <w:r w:rsidRPr="00CC3AE5">
              <w:rPr>
                <w:rStyle w:val="nowrap1"/>
                <w:rFonts w:ascii="Book Antiqua" w:hAnsi="Book Antiqua"/>
              </w:rPr>
              <w:t>74</w:t>
            </w:r>
          </w:p>
        </w:tc>
        <w:tc>
          <w:tcPr>
            <w:tcW w:w="2883" w:type="dxa"/>
            <w:shd w:val="clear" w:color="auto" w:fill="auto"/>
          </w:tcPr>
          <w:p w14:paraId="5CBAF4F0" w14:textId="77777777" w:rsidR="00F51AE0" w:rsidRPr="00CC3AE5" w:rsidRDefault="0051113D" w:rsidP="00CC3AE5">
            <w:pPr>
              <w:pStyle w:val="Standard"/>
              <w:rPr>
                <w:rFonts w:ascii="Book Antiqua" w:hAnsi="Book Antiqua"/>
              </w:rPr>
            </w:pPr>
            <w:r w:rsidRPr="00CC3AE5">
              <w:rPr>
                <w:rStyle w:val="nowrap1"/>
                <w:rFonts w:ascii="Book Antiqua" w:hAnsi="Book Antiqua"/>
              </w:rPr>
              <w:t>70</w:t>
            </w:r>
          </w:p>
        </w:tc>
      </w:tr>
      <w:tr w:rsidR="00F51AE0" w:rsidRPr="00CC3AE5" w14:paraId="545E5931" w14:textId="77777777">
        <w:tc>
          <w:tcPr>
            <w:tcW w:w="3326" w:type="dxa"/>
            <w:shd w:val="clear" w:color="auto" w:fill="auto"/>
          </w:tcPr>
          <w:p w14:paraId="1DBD13A9" w14:textId="77777777" w:rsidR="00F51AE0" w:rsidRPr="00CC3AE5" w:rsidRDefault="0051113D" w:rsidP="00CC3AE5">
            <w:pPr>
              <w:pStyle w:val="Standard"/>
              <w:rPr>
                <w:rFonts w:ascii="Book Antiqua" w:hAnsi="Book Antiqua"/>
              </w:rPr>
            </w:pPr>
            <w:r w:rsidRPr="00CC3AE5">
              <w:rPr>
                <w:rStyle w:val="nowrap1"/>
                <w:rFonts w:ascii="Book Antiqua" w:hAnsi="Book Antiqua"/>
              </w:rPr>
              <w:t>Obesity</w:t>
            </w:r>
          </w:p>
        </w:tc>
        <w:tc>
          <w:tcPr>
            <w:tcW w:w="2621" w:type="dxa"/>
            <w:shd w:val="clear" w:color="auto" w:fill="auto"/>
          </w:tcPr>
          <w:p w14:paraId="79A8071E" w14:textId="77777777" w:rsidR="00F51AE0" w:rsidRPr="00CC3AE5" w:rsidRDefault="0051113D" w:rsidP="00CC3AE5">
            <w:pPr>
              <w:pStyle w:val="Standard"/>
              <w:rPr>
                <w:rFonts w:ascii="Book Antiqua" w:hAnsi="Book Antiqua"/>
              </w:rPr>
            </w:pPr>
            <w:r w:rsidRPr="00CC3AE5">
              <w:rPr>
                <w:rStyle w:val="nowrap1"/>
                <w:rFonts w:ascii="Book Antiqua" w:hAnsi="Book Antiqua"/>
              </w:rPr>
              <w:t>41.4%</w:t>
            </w:r>
          </w:p>
        </w:tc>
        <w:tc>
          <w:tcPr>
            <w:tcW w:w="2883" w:type="dxa"/>
            <w:shd w:val="clear" w:color="auto" w:fill="auto"/>
          </w:tcPr>
          <w:p w14:paraId="3E260A1A" w14:textId="77777777" w:rsidR="00F51AE0" w:rsidRPr="00CC3AE5" w:rsidRDefault="0051113D" w:rsidP="00CC3AE5">
            <w:pPr>
              <w:pStyle w:val="Standard"/>
              <w:rPr>
                <w:rFonts w:ascii="Book Antiqua" w:hAnsi="Book Antiqua"/>
              </w:rPr>
            </w:pPr>
            <w:r w:rsidRPr="00CC3AE5">
              <w:rPr>
                <w:rStyle w:val="nowrap1"/>
                <w:rFonts w:ascii="Book Antiqua" w:hAnsi="Book Antiqua"/>
              </w:rPr>
              <w:t>35.5%</w:t>
            </w:r>
          </w:p>
        </w:tc>
      </w:tr>
      <w:tr w:rsidR="00F51AE0" w:rsidRPr="00CC3AE5" w14:paraId="544B3E71" w14:textId="77777777">
        <w:tc>
          <w:tcPr>
            <w:tcW w:w="3326" w:type="dxa"/>
            <w:shd w:val="clear" w:color="auto" w:fill="auto"/>
          </w:tcPr>
          <w:p w14:paraId="42908D29" w14:textId="77777777" w:rsidR="00F51AE0" w:rsidRPr="00CC3AE5" w:rsidRDefault="0051113D" w:rsidP="00CC3AE5">
            <w:pPr>
              <w:pStyle w:val="Standard"/>
              <w:rPr>
                <w:rFonts w:ascii="Book Antiqua" w:hAnsi="Book Antiqua"/>
              </w:rPr>
            </w:pPr>
            <w:r w:rsidRPr="00CC3AE5">
              <w:rPr>
                <w:rStyle w:val="nowrap1"/>
                <w:rFonts w:ascii="Book Antiqua" w:hAnsi="Book Antiqua"/>
              </w:rPr>
              <w:t>Diabetes mellitus</w:t>
            </w:r>
          </w:p>
        </w:tc>
        <w:tc>
          <w:tcPr>
            <w:tcW w:w="2621" w:type="dxa"/>
            <w:shd w:val="clear" w:color="auto" w:fill="auto"/>
          </w:tcPr>
          <w:p w14:paraId="3E842800" w14:textId="77777777" w:rsidR="00F51AE0" w:rsidRPr="00CC3AE5" w:rsidRDefault="0051113D" w:rsidP="00CC3AE5">
            <w:pPr>
              <w:pStyle w:val="Standard"/>
              <w:rPr>
                <w:rFonts w:ascii="Book Antiqua" w:hAnsi="Book Antiqua"/>
              </w:rPr>
            </w:pPr>
            <w:r w:rsidRPr="00CC3AE5">
              <w:rPr>
                <w:rStyle w:val="nowrap1"/>
                <w:rFonts w:ascii="Book Antiqua" w:hAnsi="Book Antiqua"/>
              </w:rPr>
              <w:t>45%</w:t>
            </w:r>
          </w:p>
        </w:tc>
        <w:tc>
          <w:tcPr>
            <w:tcW w:w="2883" w:type="dxa"/>
            <w:shd w:val="clear" w:color="auto" w:fill="auto"/>
          </w:tcPr>
          <w:p w14:paraId="6EFF5420" w14:textId="77777777" w:rsidR="00F51AE0" w:rsidRPr="00CC3AE5" w:rsidRDefault="0051113D" w:rsidP="00CC3AE5">
            <w:pPr>
              <w:pStyle w:val="Standard"/>
              <w:rPr>
                <w:rFonts w:ascii="Book Antiqua" w:hAnsi="Book Antiqua"/>
              </w:rPr>
            </w:pPr>
            <w:r w:rsidRPr="00CC3AE5">
              <w:rPr>
                <w:rStyle w:val="nowrap1"/>
                <w:rFonts w:ascii="Book Antiqua" w:hAnsi="Book Antiqua"/>
              </w:rPr>
              <w:t>40%</w:t>
            </w:r>
          </w:p>
        </w:tc>
      </w:tr>
      <w:tr w:rsidR="00F51AE0" w:rsidRPr="00CC3AE5" w14:paraId="04F7E960" w14:textId="77777777">
        <w:tc>
          <w:tcPr>
            <w:tcW w:w="3326" w:type="dxa"/>
            <w:shd w:val="clear" w:color="auto" w:fill="auto"/>
          </w:tcPr>
          <w:p w14:paraId="65A767C4" w14:textId="77777777" w:rsidR="00F51AE0" w:rsidRPr="00CC3AE5" w:rsidRDefault="0051113D" w:rsidP="00CC3AE5">
            <w:pPr>
              <w:pStyle w:val="Standard"/>
              <w:rPr>
                <w:rFonts w:ascii="Book Antiqua" w:hAnsi="Book Antiqua"/>
              </w:rPr>
            </w:pPr>
            <w:r w:rsidRPr="00CC3AE5">
              <w:rPr>
                <w:rStyle w:val="nowrap1"/>
                <w:rFonts w:ascii="Book Antiqua" w:hAnsi="Book Antiqua"/>
              </w:rPr>
              <w:t>Hypertension</w:t>
            </w:r>
          </w:p>
        </w:tc>
        <w:tc>
          <w:tcPr>
            <w:tcW w:w="2621" w:type="dxa"/>
            <w:shd w:val="clear" w:color="auto" w:fill="auto"/>
          </w:tcPr>
          <w:p w14:paraId="6244A790" w14:textId="77777777" w:rsidR="00F51AE0" w:rsidRPr="00CC3AE5" w:rsidRDefault="0051113D" w:rsidP="00CC3AE5">
            <w:pPr>
              <w:pStyle w:val="Standard"/>
              <w:rPr>
                <w:rFonts w:ascii="Book Antiqua" w:hAnsi="Book Antiqua"/>
              </w:rPr>
            </w:pPr>
            <w:r w:rsidRPr="00CC3AE5">
              <w:rPr>
                <w:rStyle w:val="nowrap1"/>
                <w:rFonts w:ascii="Book Antiqua" w:hAnsi="Book Antiqua"/>
              </w:rPr>
              <w:t>77%</w:t>
            </w:r>
          </w:p>
        </w:tc>
        <w:tc>
          <w:tcPr>
            <w:tcW w:w="2883" w:type="dxa"/>
            <w:shd w:val="clear" w:color="auto" w:fill="auto"/>
          </w:tcPr>
          <w:p w14:paraId="7EDD2596" w14:textId="77777777" w:rsidR="00F51AE0" w:rsidRPr="00CC3AE5" w:rsidRDefault="0051113D" w:rsidP="00CC3AE5">
            <w:pPr>
              <w:pStyle w:val="Standard"/>
              <w:rPr>
                <w:rFonts w:ascii="Book Antiqua" w:hAnsi="Book Antiqua"/>
              </w:rPr>
            </w:pPr>
            <w:r w:rsidRPr="00CC3AE5">
              <w:rPr>
                <w:rStyle w:val="nowrap1"/>
                <w:rFonts w:ascii="Book Antiqua" w:hAnsi="Book Antiqua"/>
              </w:rPr>
              <w:t>69%</w:t>
            </w:r>
          </w:p>
        </w:tc>
      </w:tr>
      <w:tr w:rsidR="00F51AE0" w:rsidRPr="00CC3AE5" w14:paraId="20564495" w14:textId="77777777">
        <w:tc>
          <w:tcPr>
            <w:tcW w:w="3326" w:type="dxa"/>
            <w:shd w:val="clear" w:color="auto" w:fill="auto"/>
          </w:tcPr>
          <w:p w14:paraId="35C0C159" w14:textId="77777777" w:rsidR="00F51AE0" w:rsidRPr="00CC3AE5" w:rsidRDefault="0051113D" w:rsidP="00CC3AE5">
            <w:pPr>
              <w:pStyle w:val="Standard"/>
              <w:rPr>
                <w:rFonts w:ascii="Book Antiqua" w:hAnsi="Book Antiqua"/>
              </w:rPr>
            </w:pPr>
            <w:r w:rsidRPr="00CC3AE5">
              <w:rPr>
                <w:rStyle w:val="nowrap1"/>
                <w:rFonts w:ascii="Book Antiqua" w:hAnsi="Book Antiqua"/>
              </w:rPr>
              <w:t>Chronic kidney disease</w:t>
            </w:r>
          </w:p>
        </w:tc>
        <w:tc>
          <w:tcPr>
            <w:tcW w:w="2621" w:type="dxa"/>
            <w:shd w:val="clear" w:color="auto" w:fill="auto"/>
          </w:tcPr>
          <w:p w14:paraId="3EC63305" w14:textId="77777777" w:rsidR="00F51AE0" w:rsidRPr="00CC3AE5" w:rsidRDefault="0051113D" w:rsidP="00CC3AE5">
            <w:pPr>
              <w:pStyle w:val="Standard"/>
              <w:rPr>
                <w:rFonts w:ascii="Book Antiqua" w:hAnsi="Book Antiqua"/>
              </w:rPr>
            </w:pPr>
            <w:r w:rsidRPr="00CC3AE5">
              <w:rPr>
                <w:rStyle w:val="nowrap1"/>
                <w:rFonts w:ascii="Book Antiqua" w:hAnsi="Book Antiqua"/>
              </w:rPr>
              <w:t>56%</w:t>
            </w:r>
          </w:p>
        </w:tc>
        <w:tc>
          <w:tcPr>
            <w:tcW w:w="2883" w:type="dxa"/>
            <w:shd w:val="clear" w:color="auto" w:fill="auto"/>
          </w:tcPr>
          <w:p w14:paraId="54A02FCA" w14:textId="77777777" w:rsidR="00F51AE0" w:rsidRPr="00CC3AE5" w:rsidRDefault="0051113D" w:rsidP="00CC3AE5">
            <w:pPr>
              <w:pStyle w:val="Standard"/>
              <w:rPr>
                <w:rFonts w:ascii="Book Antiqua" w:hAnsi="Book Antiqua"/>
              </w:rPr>
            </w:pPr>
            <w:r w:rsidRPr="00CC3AE5">
              <w:rPr>
                <w:rStyle w:val="nowrap1"/>
                <w:rFonts w:ascii="Book Antiqua" w:hAnsi="Book Antiqua"/>
              </w:rPr>
              <w:t>45%</w:t>
            </w:r>
          </w:p>
        </w:tc>
      </w:tr>
      <w:tr w:rsidR="00F51AE0" w:rsidRPr="00CC3AE5" w14:paraId="48765BB6" w14:textId="77777777">
        <w:tc>
          <w:tcPr>
            <w:tcW w:w="3326" w:type="dxa"/>
            <w:shd w:val="clear" w:color="auto" w:fill="auto"/>
          </w:tcPr>
          <w:p w14:paraId="2891C6B2" w14:textId="77777777" w:rsidR="00F51AE0" w:rsidRPr="00CC3AE5" w:rsidRDefault="0051113D" w:rsidP="00CC3AE5">
            <w:pPr>
              <w:pStyle w:val="Standard"/>
              <w:rPr>
                <w:rFonts w:ascii="Book Antiqua" w:hAnsi="Book Antiqua"/>
              </w:rPr>
            </w:pPr>
            <w:r w:rsidRPr="00CC3AE5">
              <w:rPr>
                <w:rStyle w:val="nowrap1"/>
                <w:rFonts w:ascii="Book Antiqua" w:hAnsi="Book Antiqua"/>
              </w:rPr>
              <w:t>Coronary artery disease</w:t>
            </w:r>
          </w:p>
        </w:tc>
        <w:tc>
          <w:tcPr>
            <w:tcW w:w="2621" w:type="dxa"/>
            <w:shd w:val="clear" w:color="auto" w:fill="auto"/>
          </w:tcPr>
          <w:p w14:paraId="7B8067D6" w14:textId="77777777" w:rsidR="00F51AE0" w:rsidRPr="00CC3AE5" w:rsidRDefault="0051113D" w:rsidP="00CC3AE5">
            <w:pPr>
              <w:pStyle w:val="Standard"/>
              <w:rPr>
                <w:rFonts w:ascii="Book Antiqua" w:hAnsi="Book Antiqua"/>
              </w:rPr>
            </w:pPr>
            <w:r w:rsidRPr="00CC3AE5">
              <w:rPr>
                <w:rStyle w:val="nowrap1"/>
                <w:rFonts w:ascii="Book Antiqua" w:hAnsi="Book Antiqua"/>
              </w:rPr>
              <w:t>50%`</w:t>
            </w:r>
          </w:p>
        </w:tc>
        <w:tc>
          <w:tcPr>
            <w:tcW w:w="2883" w:type="dxa"/>
            <w:shd w:val="clear" w:color="auto" w:fill="auto"/>
          </w:tcPr>
          <w:p w14:paraId="081C8065" w14:textId="77777777" w:rsidR="00F51AE0" w:rsidRPr="00CC3AE5" w:rsidRDefault="0051113D" w:rsidP="00CC3AE5">
            <w:pPr>
              <w:pStyle w:val="Standard"/>
              <w:rPr>
                <w:rFonts w:ascii="Book Antiqua" w:hAnsi="Book Antiqua"/>
              </w:rPr>
            </w:pPr>
            <w:r w:rsidRPr="00CC3AE5">
              <w:rPr>
                <w:rStyle w:val="nowrap1"/>
                <w:rFonts w:ascii="Book Antiqua" w:hAnsi="Book Antiqua"/>
              </w:rPr>
              <w:t>59%</w:t>
            </w:r>
          </w:p>
        </w:tc>
      </w:tr>
      <w:tr w:rsidR="00F51AE0" w:rsidRPr="00CC3AE5" w14:paraId="32FD15FB" w14:textId="77777777">
        <w:tc>
          <w:tcPr>
            <w:tcW w:w="3326" w:type="dxa"/>
            <w:shd w:val="clear" w:color="auto" w:fill="auto"/>
          </w:tcPr>
          <w:p w14:paraId="7FA937B8" w14:textId="77777777" w:rsidR="00F51AE0" w:rsidRPr="00CC3AE5" w:rsidRDefault="0051113D" w:rsidP="00CC3AE5">
            <w:pPr>
              <w:pStyle w:val="Standard"/>
              <w:rPr>
                <w:rFonts w:ascii="Book Antiqua" w:hAnsi="Book Antiqua"/>
              </w:rPr>
            </w:pPr>
            <w:r w:rsidRPr="00CC3AE5">
              <w:rPr>
                <w:rStyle w:val="nowrap1"/>
                <w:rFonts w:ascii="Book Antiqua" w:hAnsi="Book Antiqua"/>
              </w:rPr>
              <w:t>Prior myocardial infarction</w:t>
            </w:r>
          </w:p>
        </w:tc>
        <w:tc>
          <w:tcPr>
            <w:tcW w:w="2621" w:type="dxa"/>
            <w:shd w:val="clear" w:color="auto" w:fill="auto"/>
          </w:tcPr>
          <w:p w14:paraId="19CB8F8C" w14:textId="77777777" w:rsidR="00F51AE0" w:rsidRPr="00CC3AE5" w:rsidRDefault="0051113D" w:rsidP="00CC3AE5">
            <w:pPr>
              <w:pStyle w:val="Standard"/>
              <w:rPr>
                <w:rFonts w:ascii="Book Antiqua" w:hAnsi="Book Antiqua"/>
              </w:rPr>
            </w:pPr>
            <w:r w:rsidRPr="00CC3AE5">
              <w:rPr>
                <w:rStyle w:val="nowrap1"/>
                <w:rFonts w:ascii="Book Antiqua" w:hAnsi="Book Antiqua"/>
              </w:rPr>
              <w:t>24%</w:t>
            </w:r>
          </w:p>
        </w:tc>
        <w:tc>
          <w:tcPr>
            <w:tcW w:w="2883" w:type="dxa"/>
            <w:shd w:val="clear" w:color="auto" w:fill="auto"/>
          </w:tcPr>
          <w:p w14:paraId="314EB185" w14:textId="77777777" w:rsidR="00F51AE0" w:rsidRPr="00CC3AE5" w:rsidRDefault="0051113D" w:rsidP="00CC3AE5">
            <w:pPr>
              <w:pStyle w:val="Standard"/>
              <w:rPr>
                <w:rFonts w:ascii="Book Antiqua" w:hAnsi="Book Antiqua"/>
              </w:rPr>
            </w:pPr>
            <w:r w:rsidRPr="00CC3AE5">
              <w:rPr>
                <w:rStyle w:val="nowrap1"/>
                <w:rFonts w:ascii="Book Antiqua" w:hAnsi="Book Antiqua"/>
              </w:rPr>
              <w:t>36%</w:t>
            </w:r>
          </w:p>
        </w:tc>
      </w:tr>
      <w:tr w:rsidR="00F51AE0" w:rsidRPr="00CC3AE5" w14:paraId="565EED69" w14:textId="77777777">
        <w:tc>
          <w:tcPr>
            <w:tcW w:w="3326" w:type="dxa"/>
            <w:shd w:val="clear" w:color="auto" w:fill="auto"/>
          </w:tcPr>
          <w:p w14:paraId="32410FC8" w14:textId="77777777" w:rsidR="00F51AE0" w:rsidRPr="00CC3AE5" w:rsidRDefault="0051113D" w:rsidP="00CC3AE5">
            <w:pPr>
              <w:pStyle w:val="Standard"/>
              <w:rPr>
                <w:rFonts w:ascii="Book Antiqua" w:hAnsi="Book Antiqua"/>
              </w:rPr>
            </w:pPr>
            <w:r w:rsidRPr="00CC3AE5">
              <w:rPr>
                <w:rStyle w:val="nowrap1"/>
                <w:rFonts w:ascii="Book Antiqua" w:hAnsi="Book Antiqua"/>
              </w:rPr>
              <w:t>LV remodeling</w:t>
            </w:r>
          </w:p>
        </w:tc>
        <w:tc>
          <w:tcPr>
            <w:tcW w:w="2621" w:type="dxa"/>
            <w:shd w:val="clear" w:color="auto" w:fill="auto"/>
          </w:tcPr>
          <w:p w14:paraId="05073E15" w14:textId="77777777" w:rsidR="00F51AE0" w:rsidRPr="00CC3AE5" w:rsidRDefault="0051113D" w:rsidP="00CC3AE5">
            <w:pPr>
              <w:pStyle w:val="Standard"/>
              <w:rPr>
                <w:rFonts w:ascii="Book Antiqua" w:hAnsi="Book Antiqua"/>
              </w:rPr>
            </w:pPr>
            <w:r w:rsidRPr="00CC3AE5">
              <w:rPr>
                <w:rStyle w:val="nowrap1"/>
                <w:rFonts w:ascii="Book Antiqua" w:hAnsi="Book Antiqua"/>
              </w:rPr>
              <w:t>Concentric</w:t>
            </w:r>
          </w:p>
        </w:tc>
        <w:tc>
          <w:tcPr>
            <w:tcW w:w="2883" w:type="dxa"/>
            <w:shd w:val="clear" w:color="auto" w:fill="auto"/>
          </w:tcPr>
          <w:p w14:paraId="01E5579E" w14:textId="77777777" w:rsidR="00F51AE0" w:rsidRPr="00CC3AE5" w:rsidRDefault="0051113D" w:rsidP="00CC3AE5">
            <w:pPr>
              <w:pStyle w:val="Standard"/>
              <w:rPr>
                <w:rFonts w:ascii="Book Antiqua" w:hAnsi="Book Antiqua"/>
              </w:rPr>
            </w:pPr>
            <w:r w:rsidRPr="00CC3AE5">
              <w:rPr>
                <w:rStyle w:val="nowrap1"/>
                <w:rFonts w:ascii="Book Antiqua" w:hAnsi="Book Antiqua"/>
              </w:rPr>
              <w:t>Eccentric</w:t>
            </w:r>
          </w:p>
        </w:tc>
      </w:tr>
      <w:tr w:rsidR="00F51AE0" w:rsidRPr="00CC3AE5" w14:paraId="0665AEF2" w14:textId="77777777">
        <w:tc>
          <w:tcPr>
            <w:tcW w:w="3326" w:type="dxa"/>
            <w:shd w:val="clear" w:color="auto" w:fill="auto"/>
          </w:tcPr>
          <w:p w14:paraId="12C6CB03" w14:textId="77777777" w:rsidR="00F51AE0" w:rsidRPr="00CC3AE5" w:rsidRDefault="0051113D" w:rsidP="00CC3AE5">
            <w:pPr>
              <w:pStyle w:val="Standard"/>
              <w:rPr>
                <w:rFonts w:ascii="Book Antiqua" w:hAnsi="Book Antiqua"/>
              </w:rPr>
            </w:pPr>
            <w:r w:rsidRPr="00CC3AE5">
              <w:rPr>
                <w:rStyle w:val="nowrap1"/>
                <w:rFonts w:ascii="Book Antiqua" w:hAnsi="Book Antiqua"/>
              </w:rPr>
              <w:t>LV ejection fraction</w:t>
            </w:r>
          </w:p>
        </w:tc>
        <w:tc>
          <w:tcPr>
            <w:tcW w:w="2621" w:type="dxa"/>
            <w:shd w:val="clear" w:color="auto" w:fill="auto"/>
          </w:tcPr>
          <w:p w14:paraId="6F66F1DA" w14:textId="77777777" w:rsidR="00F51AE0" w:rsidRPr="00CC3AE5" w:rsidRDefault="0051113D" w:rsidP="00CC3AE5">
            <w:pPr>
              <w:pStyle w:val="Standard"/>
              <w:rPr>
                <w:rFonts w:ascii="Book Antiqua" w:hAnsi="Book Antiqua"/>
              </w:rPr>
            </w:pPr>
            <w:r w:rsidRPr="00CC3AE5">
              <w:rPr>
                <w:rStyle w:val="nowrap1"/>
                <w:rFonts w:ascii="Book Antiqua" w:hAnsi="Book Antiqua"/>
              </w:rPr>
              <w:t>≥ 50%</w:t>
            </w:r>
          </w:p>
        </w:tc>
        <w:tc>
          <w:tcPr>
            <w:tcW w:w="2883" w:type="dxa"/>
            <w:shd w:val="clear" w:color="auto" w:fill="auto"/>
          </w:tcPr>
          <w:p w14:paraId="5B592823" w14:textId="77777777" w:rsidR="00F51AE0" w:rsidRPr="00CC3AE5" w:rsidRDefault="0051113D" w:rsidP="00CC3AE5">
            <w:pPr>
              <w:pStyle w:val="Standard"/>
              <w:rPr>
                <w:rFonts w:ascii="Book Antiqua" w:hAnsi="Book Antiqua"/>
              </w:rPr>
            </w:pPr>
            <w:r w:rsidRPr="00CC3AE5">
              <w:rPr>
                <w:rStyle w:val="nowrap1"/>
                <w:rFonts w:ascii="Book Antiqua" w:hAnsi="Book Antiqua"/>
              </w:rPr>
              <w:t>&lt; 40%</w:t>
            </w:r>
          </w:p>
        </w:tc>
      </w:tr>
      <w:tr w:rsidR="00F51AE0" w:rsidRPr="00CC3AE5" w14:paraId="5E470B79" w14:textId="77777777">
        <w:tc>
          <w:tcPr>
            <w:tcW w:w="3326" w:type="dxa"/>
            <w:shd w:val="clear" w:color="auto" w:fill="auto"/>
          </w:tcPr>
          <w:p w14:paraId="05F5206E" w14:textId="77777777" w:rsidR="00F51AE0" w:rsidRPr="00CC3AE5" w:rsidRDefault="0051113D" w:rsidP="00CC3AE5">
            <w:pPr>
              <w:pStyle w:val="Standard"/>
              <w:rPr>
                <w:rFonts w:ascii="Book Antiqua" w:hAnsi="Book Antiqua"/>
              </w:rPr>
            </w:pPr>
            <w:r w:rsidRPr="00CC3AE5">
              <w:rPr>
                <w:rStyle w:val="nowrap1"/>
                <w:rFonts w:ascii="Book Antiqua" w:hAnsi="Book Antiqua"/>
              </w:rPr>
              <w:t>Atrial fibrillation in hospitalized patients</w:t>
            </w:r>
          </w:p>
        </w:tc>
        <w:tc>
          <w:tcPr>
            <w:tcW w:w="2621" w:type="dxa"/>
            <w:shd w:val="clear" w:color="auto" w:fill="auto"/>
          </w:tcPr>
          <w:p w14:paraId="27E9DD60" w14:textId="77777777" w:rsidR="00F51AE0" w:rsidRPr="00CC3AE5" w:rsidRDefault="0051113D" w:rsidP="00CC3AE5">
            <w:pPr>
              <w:pStyle w:val="Standard"/>
              <w:rPr>
                <w:rFonts w:ascii="Book Antiqua" w:hAnsi="Book Antiqua"/>
              </w:rPr>
            </w:pPr>
            <w:r w:rsidRPr="00CC3AE5">
              <w:rPr>
                <w:rStyle w:val="nowrap1"/>
                <w:rFonts w:ascii="Book Antiqua" w:hAnsi="Book Antiqua"/>
              </w:rPr>
              <w:t>65%</w:t>
            </w:r>
          </w:p>
        </w:tc>
        <w:tc>
          <w:tcPr>
            <w:tcW w:w="2883" w:type="dxa"/>
            <w:shd w:val="clear" w:color="auto" w:fill="auto"/>
          </w:tcPr>
          <w:p w14:paraId="51DE754E" w14:textId="77777777" w:rsidR="00F51AE0" w:rsidRPr="00CC3AE5" w:rsidRDefault="0051113D" w:rsidP="00CC3AE5">
            <w:pPr>
              <w:pStyle w:val="Standard"/>
              <w:rPr>
                <w:rFonts w:ascii="Book Antiqua" w:hAnsi="Book Antiqua"/>
              </w:rPr>
            </w:pPr>
            <w:r w:rsidRPr="00CC3AE5">
              <w:rPr>
                <w:rStyle w:val="nowrap1"/>
                <w:rFonts w:ascii="Book Antiqua" w:hAnsi="Book Antiqua"/>
              </w:rPr>
              <w:t>53%</w:t>
            </w:r>
          </w:p>
        </w:tc>
      </w:tr>
      <w:tr w:rsidR="00F51AE0" w:rsidRPr="00CC3AE5" w14:paraId="7C76E6E9" w14:textId="77777777">
        <w:tc>
          <w:tcPr>
            <w:tcW w:w="3326" w:type="dxa"/>
            <w:shd w:val="clear" w:color="auto" w:fill="auto"/>
          </w:tcPr>
          <w:p w14:paraId="66900E80" w14:textId="77777777" w:rsidR="00F51AE0" w:rsidRPr="00CC3AE5" w:rsidRDefault="0051113D" w:rsidP="00CC3AE5">
            <w:pPr>
              <w:pStyle w:val="Standard"/>
              <w:rPr>
                <w:rFonts w:ascii="Book Antiqua" w:hAnsi="Book Antiqua"/>
              </w:rPr>
            </w:pPr>
            <w:r w:rsidRPr="00CC3AE5">
              <w:rPr>
                <w:rStyle w:val="nowrap1"/>
                <w:rFonts w:ascii="Book Antiqua" w:hAnsi="Book Antiqua"/>
              </w:rPr>
              <w:t>Ventricular dysrhythmias</w:t>
            </w:r>
          </w:p>
        </w:tc>
        <w:tc>
          <w:tcPr>
            <w:tcW w:w="2621" w:type="dxa"/>
            <w:shd w:val="clear" w:color="auto" w:fill="auto"/>
          </w:tcPr>
          <w:p w14:paraId="3F8933C5" w14:textId="77777777" w:rsidR="00F51AE0" w:rsidRPr="00CC3AE5" w:rsidRDefault="0051113D" w:rsidP="00CC3AE5">
            <w:pPr>
              <w:pStyle w:val="Standard"/>
              <w:rPr>
                <w:rFonts w:ascii="Book Antiqua" w:hAnsi="Book Antiqua"/>
              </w:rPr>
            </w:pPr>
            <w:r w:rsidRPr="00CC3AE5">
              <w:rPr>
                <w:rStyle w:val="nowrap1"/>
                <w:rFonts w:ascii="Book Antiqua" w:hAnsi="Book Antiqua"/>
              </w:rPr>
              <w:t>3%</w:t>
            </w:r>
          </w:p>
        </w:tc>
        <w:tc>
          <w:tcPr>
            <w:tcW w:w="2883" w:type="dxa"/>
            <w:shd w:val="clear" w:color="auto" w:fill="auto"/>
          </w:tcPr>
          <w:p w14:paraId="0D93DC4B" w14:textId="77777777" w:rsidR="00F51AE0" w:rsidRPr="00CC3AE5" w:rsidRDefault="0051113D" w:rsidP="00CC3AE5">
            <w:pPr>
              <w:pStyle w:val="Standard"/>
              <w:rPr>
                <w:rFonts w:ascii="Book Antiqua" w:hAnsi="Book Antiqua"/>
              </w:rPr>
            </w:pPr>
            <w:r w:rsidRPr="00CC3AE5">
              <w:rPr>
                <w:rStyle w:val="nowrap1"/>
                <w:rFonts w:ascii="Book Antiqua" w:hAnsi="Book Antiqua"/>
              </w:rPr>
              <w:t>11%</w:t>
            </w:r>
          </w:p>
        </w:tc>
      </w:tr>
      <w:tr w:rsidR="00F51AE0" w:rsidRPr="00CC3AE5" w14:paraId="3DCF0E92" w14:textId="77777777">
        <w:tc>
          <w:tcPr>
            <w:tcW w:w="3326" w:type="dxa"/>
            <w:shd w:val="clear" w:color="auto" w:fill="auto"/>
          </w:tcPr>
          <w:p w14:paraId="7885654A" w14:textId="77777777" w:rsidR="00F51AE0" w:rsidRPr="00CC3AE5" w:rsidRDefault="0051113D" w:rsidP="00CC3AE5">
            <w:pPr>
              <w:pStyle w:val="Standard"/>
              <w:rPr>
                <w:rFonts w:ascii="Book Antiqua" w:hAnsi="Book Antiqua"/>
              </w:rPr>
            </w:pPr>
            <w:r w:rsidRPr="00CC3AE5">
              <w:rPr>
                <w:rStyle w:val="nowrap1"/>
                <w:rFonts w:ascii="Book Antiqua" w:hAnsi="Book Antiqua"/>
              </w:rPr>
              <w:t>Hospitalizations for heart failure</w:t>
            </w:r>
          </w:p>
        </w:tc>
        <w:tc>
          <w:tcPr>
            <w:tcW w:w="2621" w:type="dxa"/>
            <w:shd w:val="clear" w:color="auto" w:fill="auto"/>
          </w:tcPr>
          <w:p w14:paraId="308BB069" w14:textId="77777777" w:rsidR="00F51AE0" w:rsidRPr="00CC3AE5" w:rsidRDefault="0051113D" w:rsidP="00CC3AE5">
            <w:pPr>
              <w:pStyle w:val="Standard"/>
              <w:rPr>
                <w:rFonts w:ascii="Book Antiqua" w:hAnsi="Book Antiqua"/>
              </w:rPr>
            </w:pPr>
            <w:r w:rsidRPr="00CC3AE5">
              <w:rPr>
                <w:rStyle w:val="nowrap1"/>
                <w:rFonts w:ascii="Book Antiqua" w:hAnsi="Book Antiqua"/>
              </w:rPr>
              <w:t>Increasing</w:t>
            </w:r>
          </w:p>
        </w:tc>
        <w:tc>
          <w:tcPr>
            <w:tcW w:w="2883" w:type="dxa"/>
            <w:shd w:val="clear" w:color="auto" w:fill="auto"/>
          </w:tcPr>
          <w:p w14:paraId="79FB6E9A" w14:textId="77777777" w:rsidR="00F51AE0" w:rsidRPr="00CC3AE5" w:rsidRDefault="0051113D" w:rsidP="00CC3AE5">
            <w:pPr>
              <w:pStyle w:val="Standard"/>
              <w:rPr>
                <w:rFonts w:ascii="Book Antiqua" w:hAnsi="Book Antiqua"/>
              </w:rPr>
            </w:pPr>
            <w:r w:rsidRPr="00CC3AE5">
              <w:rPr>
                <w:rStyle w:val="nowrap1"/>
                <w:rFonts w:ascii="Book Antiqua" w:hAnsi="Book Antiqua"/>
              </w:rPr>
              <w:t>Decreasing</w:t>
            </w:r>
          </w:p>
        </w:tc>
      </w:tr>
      <w:tr w:rsidR="00F51AE0" w:rsidRPr="00CC3AE5" w14:paraId="58DB24F9" w14:textId="77777777">
        <w:tc>
          <w:tcPr>
            <w:tcW w:w="3326" w:type="dxa"/>
            <w:tcBorders>
              <w:bottom w:val="single" w:sz="4" w:space="0" w:color="000000"/>
            </w:tcBorders>
            <w:shd w:val="clear" w:color="auto" w:fill="auto"/>
          </w:tcPr>
          <w:p w14:paraId="4B6EBDFF" w14:textId="77777777" w:rsidR="00F51AE0" w:rsidRPr="00CC3AE5" w:rsidRDefault="0051113D" w:rsidP="00CC3AE5">
            <w:pPr>
              <w:pStyle w:val="Standard"/>
              <w:rPr>
                <w:rFonts w:ascii="Book Antiqua" w:hAnsi="Book Antiqua"/>
              </w:rPr>
            </w:pPr>
            <w:r w:rsidRPr="00CC3AE5">
              <w:rPr>
                <w:rStyle w:val="nowrap1"/>
                <w:rFonts w:ascii="Book Antiqua" w:hAnsi="Book Antiqua"/>
              </w:rPr>
              <w:t>Therapies that decrease mortality</w:t>
            </w:r>
          </w:p>
        </w:tc>
        <w:tc>
          <w:tcPr>
            <w:tcW w:w="2621" w:type="dxa"/>
            <w:tcBorders>
              <w:bottom w:val="single" w:sz="4" w:space="0" w:color="000000"/>
            </w:tcBorders>
            <w:shd w:val="clear" w:color="auto" w:fill="auto"/>
          </w:tcPr>
          <w:p w14:paraId="727BB9FF" w14:textId="77777777" w:rsidR="00F51AE0" w:rsidRPr="00CC3AE5" w:rsidRDefault="0051113D" w:rsidP="00CC3AE5">
            <w:pPr>
              <w:pStyle w:val="Standard"/>
              <w:rPr>
                <w:rFonts w:ascii="Book Antiqua" w:hAnsi="Book Antiqua"/>
              </w:rPr>
            </w:pPr>
            <w:r w:rsidRPr="00CC3AE5">
              <w:rPr>
                <w:rStyle w:val="nowrap1"/>
                <w:rFonts w:ascii="Book Antiqua" w:hAnsi="Book Antiqua"/>
              </w:rPr>
              <w:t>None at present time</w:t>
            </w:r>
          </w:p>
        </w:tc>
        <w:tc>
          <w:tcPr>
            <w:tcW w:w="2883" w:type="dxa"/>
            <w:tcBorders>
              <w:bottom w:val="single" w:sz="4" w:space="0" w:color="000000"/>
            </w:tcBorders>
            <w:shd w:val="clear" w:color="auto" w:fill="auto"/>
          </w:tcPr>
          <w:p w14:paraId="0F9B6E17" w14:textId="77777777" w:rsidR="00F51AE0" w:rsidRPr="00CC3AE5" w:rsidRDefault="0051113D" w:rsidP="00CC3AE5">
            <w:pPr>
              <w:pStyle w:val="Standard"/>
              <w:rPr>
                <w:rFonts w:ascii="Book Antiqua" w:hAnsi="Book Antiqua"/>
              </w:rPr>
            </w:pPr>
            <w:r w:rsidRPr="00CC3AE5">
              <w:rPr>
                <w:rStyle w:val="nowrap1"/>
                <w:rFonts w:ascii="Book Antiqua" w:hAnsi="Book Antiqua"/>
              </w:rPr>
              <w:t>Beta-Blockers, ACE inhibitors, biventricular pacemakers, coronary revascularization</w:t>
            </w:r>
          </w:p>
        </w:tc>
      </w:tr>
    </w:tbl>
    <w:p w14:paraId="6A263C45" w14:textId="77777777" w:rsidR="00F51AE0" w:rsidRPr="00CC3AE5" w:rsidRDefault="0051113D" w:rsidP="00CC3AE5">
      <w:pPr>
        <w:pStyle w:val="Standard"/>
        <w:rPr>
          <w:rStyle w:val="nowrap1"/>
          <w:rFonts w:ascii="Book Antiqua" w:hAnsi="Book Antiqua"/>
        </w:rPr>
      </w:pPr>
      <w:r w:rsidRPr="00CC3AE5">
        <w:rPr>
          <w:rStyle w:val="nowrap1"/>
          <w:rFonts w:ascii="Book Antiqua" w:hAnsi="Book Antiqua"/>
        </w:rPr>
        <w:t xml:space="preserve"> </w:t>
      </w:r>
      <w:proofErr w:type="spellStart"/>
      <w:r w:rsidRPr="00CC3AE5">
        <w:rPr>
          <w:rStyle w:val="nowrap1"/>
          <w:rFonts w:ascii="Book Antiqua" w:hAnsi="Book Antiqua"/>
        </w:rPr>
        <w:t>HFpEF</w:t>
      </w:r>
      <w:proofErr w:type="spellEnd"/>
      <w:r w:rsidRPr="00CC3AE5">
        <w:rPr>
          <w:rStyle w:val="nowrap1"/>
          <w:rFonts w:ascii="Book Antiqua" w:hAnsi="Book Antiqua"/>
        </w:rPr>
        <w:t xml:space="preserve">: Heart failure with preserved ejection fraction; </w:t>
      </w:r>
      <w:proofErr w:type="spellStart"/>
      <w:r w:rsidRPr="00CC3AE5">
        <w:rPr>
          <w:rStyle w:val="nowrap1"/>
          <w:rFonts w:ascii="Book Antiqua" w:hAnsi="Book Antiqua"/>
        </w:rPr>
        <w:t>HFrEF</w:t>
      </w:r>
      <w:proofErr w:type="spellEnd"/>
      <w:r w:rsidRPr="00CC3AE5">
        <w:rPr>
          <w:rStyle w:val="nowrap1"/>
          <w:rFonts w:ascii="Book Antiqua" w:hAnsi="Book Antiqua"/>
        </w:rPr>
        <w:t>: Heart failure and reduced ejection fraction; LV: Left ventricular.</w:t>
      </w:r>
    </w:p>
    <w:p w14:paraId="57E31EC6" w14:textId="77777777" w:rsidR="00F51AE0" w:rsidRPr="00CC3AE5" w:rsidRDefault="0051113D" w:rsidP="00CC3AE5">
      <w:pPr>
        <w:widowControl/>
        <w:spacing w:line="360" w:lineRule="auto"/>
        <w:rPr>
          <w:rStyle w:val="nowrap1"/>
          <w:rFonts w:ascii="Book Antiqua" w:hAnsi="Book Antiqua"/>
        </w:rPr>
      </w:pPr>
      <w:r w:rsidRPr="00CC3AE5">
        <w:rPr>
          <w:rFonts w:ascii="Book Antiqua" w:hAnsi="Book Antiqua"/>
        </w:rPr>
        <w:br w:type="page"/>
      </w:r>
    </w:p>
    <w:p w14:paraId="3F206780" w14:textId="77777777" w:rsidR="00F51AE0" w:rsidRPr="00CC3AE5" w:rsidRDefault="0051113D" w:rsidP="00CC3AE5">
      <w:pPr>
        <w:pStyle w:val="Standard"/>
        <w:rPr>
          <w:rStyle w:val="nowrap1"/>
          <w:rFonts w:ascii="Book Antiqua" w:hAnsi="Book Antiqua"/>
          <w:b/>
          <w:bCs/>
        </w:rPr>
      </w:pPr>
      <w:r w:rsidRPr="00CC3AE5">
        <w:rPr>
          <w:rStyle w:val="nowrap1"/>
          <w:rFonts w:ascii="Book Antiqua" w:hAnsi="Book Antiqua"/>
          <w:b/>
          <w:bCs/>
        </w:rPr>
        <w:lastRenderedPageBreak/>
        <w:t>Table 3 Echocardiographic indices of diastolic dysfunction</w:t>
      </w:r>
    </w:p>
    <w:tbl>
      <w:tblPr>
        <w:tblStyle w:val="TableGrid"/>
        <w:tblW w:w="9350" w:type="dxa"/>
        <w:tblLook w:val="04A0" w:firstRow="1" w:lastRow="0" w:firstColumn="1" w:lastColumn="0" w:noHBand="0" w:noVBand="1"/>
      </w:tblPr>
      <w:tblGrid>
        <w:gridCol w:w="9350"/>
      </w:tblGrid>
      <w:tr w:rsidR="00F51AE0" w:rsidRPr="00CC3AE5" w14:paraId="092707C9" w14:textId="77777777">
        <w:tc>
          <w:tcPr>
            <w:tcW w:w="9350" w:type="dxa"/>
            <w:tcBorders>
              <w:left w:val="nil"/>
              <w:bottom w:val="nil"/>
              <w:right w:val="nil"/>
            </w:tcBorders>
            <w:shd w:val="clear" w:color="auto" w:fill="auto"/>
          </w:tcPr>
          <w:p w14:paraId="592F5D9C" w14:textId="77777777" w:rsidR="00F51AE0" w:rsidRPr="00CC3AE5" w:rsidRDefault="0051113D" w:rsidP="00CC3AE5">
            <w:pPr>
              <w:pStyle w:val="Standard"/>
              <w:rPr>
                <w:rFonts w:ascii="Book Antiqua" w:hAnsi="Book Antiqua"/>
              </w:rPr>
            </w:pPr>
            <w:r w:rsidRPr="00CC3AE5">
              <w:rPr>
                <w:rStyle w:val="nowrap1"/>
                <w:rFonts w:ascii="Book Antiqua" w:hAnsi="Book Antiqua"/>
              </w:rPr>
              <w:t>1. The ratio of the mitral blood flow velocity into the LV in early diastole (the E wave) to peak blood flow velocity in late diastole caused by atrial contraction (the A wave), or the E/A ratio, ≥ 2. The normal E/A is approximately 0.8. However, tachycardia, atrioventricular block, and left bundle branch block can lead to fusion of E and A waves, and ambiguity in diastolic function assessment.</w:t>
            </w:r>
          </w:p>
        </w:tc>
      </w:tr>
      <w:tr w:rsidR="00F51AE0" w:rsidRPr="00CC3AE5" w14:paraId="0E789980" w14:textId="77777777">
        <w:tc>
          <w:tcPr>
            <w:tcW w:w="9350" w:type="dxa"/>
            <w:tcBorders>
              <w:top w:val="nil"/>
              <w:left w:val="nil"/>
              <w:bottom w:val="nil"/>
              <w:right w:val="nil"/>
            </w:tcBorders>
            <w:shd w:val="clear" w:color="auto" w:fill="auto"/>
          </w:tcPr>
          <w:p w14:paraId="396262E4" w14:textId="6A498C53" w:rsidR="00F51AE0" w:rsidRPr="00CC3AE5" w:rsidRDefault="0051113D" w:rsidP="00CC3AE5">
            <w:pPr>
              <w:pStyle w:val="Standard"/>
              <w:rPr>
                <w:rFonts w:ascii="Book Antiqua" w:hAnsi="Book Antiqua"/>
              </w:rPr>
            </w:pPr>
            <w:r w:rsidRPr="00CC3AE5">
              <w:rPr>
                <w:rStyle w:val="nowrap1"/>
                <w:rFonts w:ascii="Book Antiqua" w:hAnsi="Book Antiqua"/>
              </w:rPr>
              <w:t>2. Increased left atrial pressure measured by early mitral blood flow velocity across the mitral valve (E wave) to the early diastolic velocity (e’) of the lateral mitral annulus, or E/e’ ratio. An E/e’ ratio 10 = mild and E/e’ ratio &gt; 14 = significant LV dysfunction. If the lateral mitral annulus e' velocity is not quantifiable, the septal mitral annular e' velocity can be used. In this case, the E/e’ is increased if the ratio is &gt; 15.</w:t>
            </w:r>
          </w:p>
        </w:tc>
      </w:tr>
      <w:tr w:rsidR="00F51AE0" w:rsidRPr="00CC3AE5" w14:paraId="3F47D5AE" w14:textId="77777777">
        <w:tc>
          <w:tcPr>
            <w:tcW w:w="9350" w:type="dxa"/>
            <w:tcBorders>
              <w:top w:val="nil"/>
              <w:left w:val="nil"/>
              <w:bottom w:val="nil"/>
              <w:right w:val="nil"/>
            </w:tcBorders>
            <w:shd w:val="clear" w:color="auto" w:fill="auto"/>
          </w:tcPr>
          <w:p w14:paraId="43A580B7" w14:textId="77777777" w:rsidR="00F51AE0" w:rsidRPr="00CC3AE5" w:rsidRDefault="0051113D" w:rsidP="00CC3AE5">
            <w:pPr>
              <w:pStyle w:val="Standard"/>
              <w:rPr>
                <w:rFonts w:ascii="Book Antiqua" w:hAnsi="Book Antiqua"/>
              </w:rPr>
            </w:pPr>
            <w:r w:rsidRPr="00CC3AE5">
              <w:rPr>
                <w:rStyle w:val="nowrap1"/>
                <w:rFonts w:ascii="Book Antiqua" w:hAnsi="Book Antiqua"/>
              </w:rPr>
              <w:t>3. Lateral mitral annular e’ velocity &lt; 10 cm/s or septal e’ mitral annular velocity &lt; 7 cm/s.</w:t>
            </w:r>
          </w:p>
        </w:tc>
      </w:tr>
      <w:tr w:rsidR="00F51AE0" w:rsidRPr="00CC3AE5" w14:paraId="622A98D7" w14:textId="77777777">
        <w:tc>
          <w:tcPr>
            <w:tcW w:w="9350" w:type="dxa"/>
            <w:tcBorders>
              <w:top w:val="nil"/>
              <w:left w:val="nil"/>
              <w:bottom w:val="nil"/>
              <w:right w:val="nil"/>
            </w:tcBorders>
            <w:shd w:val="clear" w:color="auto" w:fill="auto"/>
          </w:tcPr>
          <w:p w14:paraId="41DD4EF3" w14:textId="22993428" w:rsidR="00F51AE0" w:rsidRPr="00CC3AE5" w:rsidRDefault="0051113D" w:rsidP="00CC3AE5">
            <w:pPr>
              <w:pStyle w:val="Standard"/>
              <w:rPr>
                <w:rFonts w:ascii="Book Antiqua" w:hAnsi="Book Antiqua"/>
              </w:rPr>
            </w:pPr>
            <w:r w:rsidRPr="00CC3AE5">
              <w:rPr>
                <w:rStyle w:val="nowrap1"/>
                <w:rFonts w:ascii="Book Antiqua" w:hAnsi="Book Antiqua"/>
              </w:rPr>
              <w:t>4. Pulmonary artery systolic pressure &gt; 35 mmHg indicative of pulmonary arterial hypertension. Pulmonary artery systolic pressure = 4 × (peak tricuspid regurgitation velocity)</w:t>
            </w:r>
            <w:r w:rsidRPr="00CC3AE5">
              <w:rPr>
                <w:rStyle w:val="nowrap1"/>
                <w:rFonts w:ascii="Book Antiqua" w:hAnsi="Book Antiqua"/>
                <w:vertAlign w:val="superscript"/>
              </w:rPr>
              <w:t>2</w:t>
            </w:r>
            <w:r w:rsidRPr="00CC3AE5">
              <w:rPr>
                <w:rStyle w:val="nowrap1"/>
                <w:rFonts w:ascii="Book Antiqua" w:hAnsi="Book Antiqua"/>
              </w:rPr>
              <w:t xml:space="preserve"> + estimated right atrial pressure. These criteria should not be used in patients with significant pulmonary disease.</w:t>
            </w:r>
          </w:p>
        </w:tc>
      </w:tr>
      <w:tr w:rsidR="00F51AE0" w:rsidRPr="00CC3AE5" w14:paraId="1CC4AC4A" w14:textId="77777777">
        <w:tc>
          <w:tcPr>
            <w:tcW w:w="9350" w:type="dxa"/>
            <w:tcBorders>
              <w:top w:val="nil"/>
              <w:left w:val="nil"/>
              <w:right w:val="nil"/>
            </w:tcBorders>
            <w:shd w:val="clear" w:color="auto" w:fill="auto"/>
          </w:tcPr>
          <w:p w14:paraId="173664C6" w14:textId="77777777" w:rsidR="00F51AE0" w:rsidRPr="00CC3AE5" w:rsidRDefault="0051113D" w:rsidP="00CC3AE5">
            <w:pPr>
              <w:pStyle w:val="Standard"/>
              <w:rPr>
                <w:rFonts w:ascii="Book Antiqua" w:hAnsi="Book Antiqua"/>
              </w:rPr>
            </w:pPr>
            <w:r w:rsidRPr="00CC3AE5">
              <w:rPr>
                <w:rStyle w:val="nowrap1"/>
                <w:rFonts w:ascii="Book Antiqua" w:hAnsi="Book Antiqua"/>
              </w:rPr>
              <w:t xml:space="preserve">5. An echocardiographic determination of global longitudinal strain of -16.05 </w:t>
            </w:r>
            <w:r w:rsidRPr="00CC3AE5">
              <w:rPr>
                <w:rStyle w:val="nowrap1"/>
                <w:rFonts w:ascii="Book Antiqua" w:hAnsi="Book Antiqua"/>
                <w:u w:color="000000"/>
              </w:rPr>
              <w:t>±</w:t>
            </w:r>
            <w:r w:rsidRPr="00CC3AE5">
              <w:rPr>
                <w:rStyle w:val="nowrap1"/>
                <w:rFonts w:ascii="Book Antiqua" w:hAnsi="Book Antiqua"/>
              </w:rPr>
              <w:t xml:space="preserve"> 2.16. This measurement can separate patients with </w:t>
            </w:r>
            <w:proofErr w:type="spellStart"/>
            <w:r w:rsidRPr="00CC3AE5">
              <w:rPr>
                <w:rStyle w:val="nowrap1"/>
                <w:rFonts w:ascii="Book Antiqua" w:hAnsi="Book Antiqua"/>
              </w:rPr>
              <w:t>HFpEF</w:t>
            </w:r>
            <w:proofErr w:type="spellEnd"/>
            <w:r w:rsidRPr="00CC3AE5">
              <w:rPr>
                <w:rStyle w:val="nowrap1"/>
                <w:rFonts w:ascii="Book Antiqua" w:hAnsi="Book Antiqua"/>
              </w:rPr>
              <w:t xml:space="preserve"> from patients with hypertension and normal controls in whom the global longitudinal strain measurements are -18.58 </w:t>
            </w:r>
            <w:r w:rsidRPr="00CC3AE5">
              <w:rPr>
                <w:rStyle w:val="nowrap1"/>
                <w:rFonts w:ascii="Book Antiqua" w:hAnsi="Book Antiqua"/>
                <w:u w:color="000000"/>
              </w:rPr>
              <w:t>±</w:t>
            </w:r>
            <w:r w:rsidRPr="00CC3AE5">
              <w:rPr>
                <w:rStyle w:val="nowrap1"/>
                <w:rFonts w:ascii="Book Antiqua" w:hAnsi="Book Antiqua"/>
              </w:rPr>
              <w:t xml:space="preserve"> 2.84 and -19.59 </w:t>
            </w:r>
            <w:r w:rsidRPr="00CC3AE5">
              <w:rPr>
                <w:rStyle w:val="nowrap1"/>
                <w:rFonts w:ascii="Book Antiqua" w:hAnsi="Book Antiqua"/>
                <w:u w:color="000000"/>
              </w:rPr>
              <w:t>±</w:t>
            </w:r>
            <w:r w:rsidRPr="00CC3AE5">
              <w:rPr>
                <w:rStyle w:val="nowrap1"/>
                <w:rFonts w:ascii="Book Antiqua" w:hAnsi="Book Antiqua"/>
              </w:rPr>
              <w:t xml:space="preserve"> 1.49, respectively.</w:t>
            </w:r>
          </w:p>
        </w:tc>
      </w:tr>
    </w:tbl>
    <w:p w14:paraId="40125ABD" w14:textId="177E416C" w:rsidR="00F51AE0" w:rsidRPr="00CC3AE5" w:rsidRDefault="007B422D" w:rsidP="00CC3AE5">
      <w:pPr>
        <w:pStyle w:val="Standard"/>
        <w:rPr>
          <w:rFonts w:ascii="Book Antiqua" w:hAnsi="Book Antiqua"/>
        </w:rPr>
      </w:pPr>
      <w:proofErr w:type="spellStart"/>
      <w:r w:rsidRPr="00CC3AE5">
        <w:rPr>
          <w:rStyle w:val="nowrap1"/>
          <w:rFonts w:ascii="Book Antiqua" w:hAnsi="Book Antiqua"/>
        </w:rPr>
        <w:t>HFpEF</w:t>
      </w:r>
      <w:proofErr w:type="spellEnd"/>
      <w:r w:rsidRPr="00CC3AE5">
        <w:rPr>
          <w:rStyle w:val="nowrap1"/>
          <w:rFonts w:ascii="Book Antiqua" w:hAnsi="Book Antiqua"/>
        </w:rPr>
        <w:t>: Heart failure with preserved ejection fraction.</w:t>
      </w:r>
    </w:p>
    <w:p w14:paraId="1B2FE5EB" w14:textId="77777777" w:rsidR="00F51AE0" w:rsidRPr="00CC3AE5" w:rsidRDefault="0051113D" w:rsidP="00CC3AE5">
      <w:pPr>
        <w:widowControl/>
        <w:spacing w:line="360" w:lineRule="auto"/>
        <w:rPr>
          <w:rFonts w:ascii="Book Antiqua" w:hAnsi="Book Antiqua"/>
        </w:rPr>
      </w:pPr>
      <w:r w:rsidRPr="00CC3AE5">
        <w:rPr>
          <w:rFonts w:ascii="Book Antiqua" w:hAnsi="Book Antiqua"/>
        </w:rPr>
        <w:br w:type="page"/>
      </w:r>
    </w:p>
    <w:p w14:paraId="2C69B28D" w14:textId="230C2247" w:rsidR="00F51AE0" w:rsidRPr="00CC3AE5" w:rsidRDefault="0051113D" w:rsidP="00CC3AE5">
      <w:pPr>
        <w:pStyle w:val="Standard"/>
        <w:rPr>
          <w:rFonts w:ascii="Book Antiqua" w:hAnsi="Book Antiqua"/>
          <w:b/>
          <w:bCs/>
        </w:rPr>
      </w:pPr>
      <w:r w:rsidRPr="00CC3AE5">
        <w:rPr>
          <w:rStyle w:val="nowrap1"/>
          <w:rFonts w:ascii="Book Antiqua" w:hAnsi="Book Antiqua"/>
          <w:b/>
          <w:bCs/>
        </w:rPr>
        <w:lastRenderedPageBreak/>
        <w:t xml:space="preserve">Table 4 Heart failure preserved ejection fraction scoring system: </w:t>
      </w:r>
      <w:r w:rsidR="007B422D" w:rsidRPr="00CC3AE5">
        <w:rPr>
          <w:rStyle w:val="nowrap1"/>
          <w:rFonts w:ascii="Book Antiqua" w:hAnsi="Book Antiqua"/>
          <w:b/>
          <w:bCs/>
        </w:rPr>
        <w:t>Heart failure with preserved ejection fraction</w:t>
      </w:r>
    </w:p>
    <w:tbl>
      <w:tblPr>
        <w:tblpPr w:leftFromText="180" w:rightFromText="180" w:vertAnchor="text" w:horzAnchor="margin" w:tblpY="-85"/>
        <w:tblW w:w="8850" w:type="dxa"/>
        <w:tblBorders>
          <w:top w:val="single" w:sz="4" w:space="0" w:color="auto"/>
          <w:bottom w:val="single" w:sz="4" w:space="0" w:color="auto"/>
        </w:tblBorders>
        <w:tblLook w:val="0000" w:firstRow="0" w:lastRow="0" w:firstColumn="0" w:lastColumn="0" w:noHBand="0" w:noVBand="0"/>
      </w:tblPr>
      <w:tblGrid>
        <w:gridCol w:w="3047"/>
        <w:gridCol w:w="4279"/>
        <w:gridCol w:w="1524"/>
      </w:tblGrid>
      <w:tr w:rsidR="00F51AE0" w:rsidRPr="00CC3AE5" w14:paraId="69D3D1C7" w14:textId="77777777" w:rsidTr="007B422D">
        <w:trPr>
          <w:trHeight w:val="308"/>
        </w:trPr>
        <w:tc>
          <w:tcPr>
            <w:tcW w:w="3047" w:type="dxa"/>
            <w:tcBorders>
              <w:top w:val="single" w:sz="4" w:space="0" w:color="auto"/>
              <w:bottom w:val="single" w:sz="4" w:space="0" w:color="auto"/>
            </w:tcBorders>
            <w:shd w:val="clear" w:color="auto" w:fill="auto"/>
          </w:tcPr>
          <w:p w14:paraId="6DF3982C" w14:textId="77777777" w:rsidR="00F51AE0" w:rsidRPr="00CC3AE5" w:rsidRDefault="0051113D" w:rsidP="00CC3AE5">
            <w:pPr>
              <w:pStyle w:val="Standard"/>
              <w:rPr>
                <w:rFonts w:ascii="Book Antiqua" w:hAnsi="Book Antiqua"/>
                <w:b/>
              </w:rPr>
            </w:pPr>
            <w:r w:rsidRPr="00CC3AE5">
              <w:rPr>
                <w:rFonts w:ascii="Book Antiqua" w:hAnsi="Book Antiqua"/>
                <w:b/>
              </w:rPr>
              <w:t>Clinical characteristic</w:t>
            </w:r>
          </w:p>
        </w:tc>
        <w:tc>
          <w:tcPr>
            <w:tcW w:w="4279" w:type="dxa"/>
            <w:tcBorders>
              <w:top w:val="single" w:sz="4" w:space="0" w:color="auto"/>
              <w:bottom w:val="single" w:sz="4" w:space="0" w:color="auto"/>
            </w:tcBorders>
            <w:shd w:val="clear" w:color="auto" w:fill="auto"/>
          </w:tcPr>
          <w:p w14:paraId="3521BEBB" w14:textId="77777777" w:rsidR="00F51AE0" w:rsidRPr="00CC3AE5" w:rsidRDefault="0051113D" w:rsidP="00CC3AE5">
            <w:pPr>
              <w:pStyle w:val="Heading7"/>
              <w:jc w:val="both"/>
              <w:rPr>
                <w:rFonts w:ascii="Book Antiqua" w:hAnsi="Book Antiqua"/>
              </w:rPr>
            </w:pPr>
            <w:r w:rsidRPr="00CC3AE5">
              <w:rPr>
                <w:rFonts w:ascii="Book Antiqua" w:hAnsi="Book Antiqua"/>
              </w:rPr>
              <w:t>Clinical measurement</w:t>
            </w:r>
          </w:p>
        </w:tc>
        <w:tc>
          <w:tcPr>
            <w:tcW w:w="1524" w:type="dxa"/>
            <w:tcBorders>
              <w:top w:val="single" w:sz="4" w:space="0" w:color="auto"/>
              <w:bottom w:val="single" w:sz="4" w:space="0" w:color="auto"/>
            </w:tcBorders>
            <w:shd w:val="clear" w:color="auto" w:fill="auto"/>
          </w:tcPr>
          <w:p w14:paraId="6A9ED164" w14:textId="77777777" w:rsidR="00F51AE0" w:rsidRPr="00CC3AE5" w:rsidRDefault="0051113D" w:rsidP="00CC3AE5">
            <w:pPr>
              <w:pStyle w:val="Heading7"/>
              <w:jc w:val="both"/>
              <w:rPr>
                <w:rFonts w:ascii="Book Antiqua" w:hAnsi="Book Antiqua"/>
              </w:rPr>
            </w:pPr>
            <w:r w:rsidRPr="00CC3AE5">
              <w:rPr>
                <w:rFonts w:ascii="Book Antiqua" w:hAnsi="Book Antiqua"/>
              </w:rPr>
              <w:t>Points awarded</w:t>
            </w:r>
          </w:p>
        </w:tc>
      </w:tr>
      <w:tr w:rsidR="00F51AE0" w:rsidRPr="00CC3AE5" w14:paraId="4920FEC2" w14:textId="77777777" w:rsidTr="007B422D">
        <w:trPr>
          <w:trHeight w:val="157"/>
        </w:trPr>
        <w:tc>
          <w:tcPr>
            <w:tcW w:w="3047" w:type="dxa"/>
            <w:tcBorders>
              <w:top w:val="single" w:sz="4" w:space="0" w:color="auto"/>
            </w:tcBorders>
            <w:shd w:val="clear" w:color="auto" w:fill="auto"/>
          </w:tcPr>
          <w:p w14:paraId="7E23A112" w14:textId="77777777" w:rsidR="00F51AE0" w:rsidRPr="00CC3AE5" w:rsidRDefault="0051113D" w:rsidP="00CC3AE5">
            <w:pPr>
              <w:pStyle w:val="Standard"/>
              <w:rPr>
                <w:rFonts w:ascii="Book Antiqua" w:hAnsi="Book Antiqua"/>
                <w:bCs/>
              </w:rPr>
            </w:pPr>
            <w:r w:rsidRPr="00CC3AE5">
              <w:rPr>
                <w:rFonts w:ascii="Book Antiqua" w:hAnsi="Book Antiqua"/>
                <w:bCs/>
              </w:rPr>
              <w:t>Heavy</w:t>
            </w:r>
          </w:p>
        </w:tc>
        <w:tc>
          <w:tcPr>
            <w:tcW w:w="4279" w:type="dxa"/>
            <w:tcBorders>
              <w:top w:val="single" w:sz="4" w:space="0" w:color="auto"/>
            </w:tcBorders>
            <w:shd w:val="clear" w:color="auto" w:fill="auto"/>
          </w:tcPr>
          <w:p w14:paraId="37E73151" w14:textId="77777777" w:rsidR="00F51AE0" w:rsidRPr="00CC3AE5" w:rsidRDefault="0051113D" w:rsidP="00CC3AE5">
            <w:pPr>
              <w:pStyle w:val="Standard"/>
              <w:rPr>
                <w:rFonts w:ascii="Book Antiqua" w:hAnsi="Book Antiqua"/>
                <w:bCs/>
              </w:rPr>
            </w:pPr>
            <w:r w:rsidRPr="00CC3AE5">
              <w:rPr>
                <w:rFonts w:ascii="Book Antiqua" w:hAnsi="Book Antiqua"/>
                <w:bCs/>
              </w:rPr>
              <w:t>Body mass index &gt; 30 kg/m</w:t>
            </w:r>
            <w:r w:rsidRPr="00CC3AE5">
              <w:rPr>
                <w:rFonts w:ascii="Book Antiqua" w:hAnsi="Book Antiqua"/>
                <w:bCs/>
                <w:vertAlign w:val="superscript"/>
              </w:rPr>
              <w:t>2</w:t>
            </w:r>
          </w:p>
        </w:tc>
        <w:tc>
          <w:tcPr>
            <w:tcW w:w="1524" w:type="dxa"/>
            <w:tcBorders>
              <w:top w:val="single" w:sz="4" w:space="0" w:color="auto"/>
            </w:tcBorders>
            <w:shd w:val="clear" w:color="auto" w:fill="auto"/>
          </w:tcPr>
          <w:p w14:paraId="3B5BBAFB" w14:textId="77777777" w:rsidR="00F51AE0" w:rsidRPr="00CC3AE5" w:rsidRDefault="0051113D" w:rsidP="00CC3AE5">
            <w:pPr>
              <w:pStyle w:val="Standard"/>
              <w:rPr>
                <w:rFonts w:ascii="Book Antiqua" w:hAnsi="Book Antiqua"/>
                <w:bCs/>
              </w:rPr>
            </w:pPr>
            <w:r w:rsidRPr="00CC3AE5">
              <w:rPr>
                <w:rFonts w:ascii="Book Antiqua" w:hAnsi="Book Antiqua"/>
                <w:bCs/>
              </w:rPr>
              <w:t>Two</w:t>
            </w:r>
          </w:p>
        </w:tc>
      </w:tr>
      <w:tr w:rsidR="00F51AE0" w:rsidRPr="00CC3AE5" w14:paraId="469AD51E" w14:textId="77777777" w:rsidTr="007B422D">
        <w:trPr>
          <w:trHeight w:val="308"/>
        </w:trPr>
        <w:tc>
          <w:tcPr>
            <w:tcW w:w="3047" w:type="dxa"/>
            <w:shd w:val="clear" w:color="auto" w:fill="auto"/>
          </w:tcPr>
          <w:p w14:paraId="11DA2E93" w14:textId="77777777" w:rsidR="00F51AE0" w:rsidRPr="00CC3AE5" w:rsidRDefault="0051113D" w:rsidP="00CC3AE5">
            <w:pPr>
              <w:pStyle w:val="Standard"/>
              <w:rPr>
                <w:rFonts w:ascii="Book Antiqua" w:hAnsi="Book Antiqua"/>
                <w:bCs/>
              </w:rPr>
            </w:pPr>
            <w:r w:rsidRPr="00CC3AE5">
              <w:rPr>
                <w:rFonts w:ascii="Book Antiqua" w:hAnsi="Book Antiqua"/>
                <w:bCs/>
              </w:rPr>
              <w:t>Hypertension</w:t>
            </w:r>
          </w:p>
        </w:tc>
        <w:tc>
          <w:tcPr>
            <w:tcW w:w="4279" w:type="dxa"/>
            <w:shd w:val="clear" w:color="auto" w:fill="auto"/>
          </w:tcPr>
          <w:p w14:paraId="7A396590" w14:textId="77777777" w:rsidR="00F51AE0" w:rsidRPr="00CC3AE5" w:rsidRDefault="0051113D" w:rsidP="00CC3AE5">
            <w:pPr>
              <w:pStyle w:val="Standard"/>
              <w:rPr>
                <w:rFonts w:ascii="Book Antiqua" w:hAnsi="Book Antiqua"/>
                <w:bCs/>
              </w:rPr>
            </w:pPr>
            <w:r w:rsidRPr="00CC3AE5">
              <w:rPr>
                <w:rFonts w:ascii="Book Antiqua" w:hAnsi="Book Antiqua"/>
                <w:bCs/>
              </w:rPr>
              <w:t>Two or more hypertensive medications</w:t>
            </w:r>
          </w:p>
        </w:tc>
        <w:tc>
          <w:tcPr>
            <w:tcW w:w="1524" w:type="dxa"/>
            <w:shd w:val="clear" w:color="auto" w:fill="auto"/>
          </w:tcPr>
          <w:p w14:paraId="06FA2CF1" w14:textId="77777777" w:rsidR="00F51AE0" w:rsidRPr="00CC3AE5" w:rsidRDefault="0051113D" w:rsidP="00CC3AE5">
            <w:pPr>
              <w:pStyle w:val="Standard"/>
              <w:rPr>
                <w:rFonts w:ascii="Book Antiqua" w:hAnsi="Book Antiqua"/>
                <w:bCs/>
              </w:rPr>
            </w:pPr>
            <w:r w:rsidRPr="00CC3AE5">
              <w:rPr>
                <w:rFonts w:ascii="Book Antiqua" w:hAnsi="Book Antiqua"/>
                <w:bCs/>
              </w:rPr>
              <w:t>One</w:t>
            </w:r>
          </w:p>
        </w:tc>
      </w:tr>
      <w:tr w:rsidR="00F51AE0" w:rsidRPr="00CC3AE5" w14:paraId="256E5E44" w14:textId="77777777" w:rsidTr="007B422D">
        <w:trPr>
          <w:trHeight w:val="157"/>
        </w:trPr>
        <w:tc>
          <w:tcPr>
            <w:tcW w:w="3047" w:type="dxa"/>
            <w:shd w:val="clear" w:color="auto" w:fill="auto"/>
          </w:tcPr>
          <w:p w14:paraId="3CEEC940" w14:textId="77777777" w:rsidR="00F51AE0" w:rsidRPr="00CC3AE5" w:rsidRDefault="0051113D" w:rsidP="00CC3AE5">
            <w:pPr>
              <w:pStyle w:val="Standard"/>
              <w:rPr>
                <w:rFonts w:ascii="Book Antiqua" w:hAnsi="Book Antiqua"/>
                <w:bCs/>
              </w:rPr>
            </w:pPr>
            <w:r w:rsidRPr="00CC3AE5">
              <w:rPr>
                <w:rFonts w:ascii="Book Antiqua" w:hAnsi="Book Antiqua"/>
                <w:bCs/>
              </w:rPr>
              <w:t>Atrial fibrillation</w:t>
            </w:r>
          </w:p>
        </w:tc>
        <w:tc>
          <w:tcPr>
            <w:tcW w:w="4279" w:type="dxa"/>
            <w:shd w:val="clear" w:color="auto" w:fill="auto"/>
          </w:tcPr>
          <w:p w14:paraId="2FAB5E90" w14:textId="77777777" w:rsidR="00F51AE0" w:rsidRPr="00CC3AE5" w:rsidRDefault="0051113D" w:rsidP="00CC3AE5">
            <w:pPr>
              <w:pStyle w:val="Standard"/>
              <w:rPr>
                <w:rFonts w:ascii="Book Antiqua" w:hAnsi="Book Antiqua"/>
                <w:bCs/>
              </w:rPr>
            </w:pPr>
            <w:r w:rsidRPr="00CC3AE5">
              <w:rPr>
                <w:rFonts w:ascii="Book Antiqua" w:hAnsi="Book Antiqua"/>
                <w:bCs/>
              </w:rPr>
              <w:t>Paroxysmal or persistent</w:t>
            </w:r>
          </w:p>
        </w:tc>
        <w:tc>
          <w:tcPr>
            <w:tcW w:w="1524" w:type="dxa"/>
            <w:shd w:val="clear" w:color="auto" w:fill="auto"/>
          </w:tcPr>
          <w:p w14:paraId="5C578AA2" w14:textId="77777777" w:rsidR="00F51AE0" w:rsidRPr="00CC3AE5" w:rsidRDefault="0051113D" w:rsidP="00CC3AE5">
            <w:pPr>
              <w:pStyle w:val="Standard"/>
              <w:rPr>
                <w:rFonts w:ascii="Book Antiqua" w:hAnsi="Book Antiqua"/>
                <w:bCs/>
              </w:rPr>
            </w:pPr>
            <w:r w:rsidRPr="00CC3AE5">
              <w:rPr>
                <w:rFonts w:ascii="Book Antiqua" w:hAnsi="Book Antiqua"/>
                <w:bCs/>
              </w:rPr>
              <w:t>Three</w:t>
            </w:r>
          </w:p>
        </w:tc>
      </w:tr>
      <w:tr w:rsidR="00F51AE0" w:rsidRPr="00CC3AE5" w14:paraId="5A038FFE" w14:textId="77777777" w:rsidTr="007B422D">
        <w:trPr>
          <w:trHeight w:val="474"/>
        </w:trPr>
        <w:tc>
          <w:tcPr>
            <w:tcW w:w="3047" w:type="dxa"/>
            <w:shd w:val="clear" w:color="auto" w:fill="auto"/>
          </w:tcPr>
          <w:p w14:paraId="16232262" w14:textId="711F38F8" w:rsidR="00F51AE0" w:rsidRPr="00CC3AE5" w:rsidRDefault="0051113D" w:rsidP="00CC3AE5">
            <w:pPr>
              <w:pStyle w:val="Standard"/>
              <w:rPr>
                <w:rFonts w:ascii="Book Antiqua" w:hAnsi="Book Antiqua"/>
                <w:bCs/>
              </w:rPr>
            </w:pPr>
            <w:r w:rsidRPr="00CC3AE5">
              <w:rPr>
                <w:rFonts w:ascii="Book Antiqua" w:hAnsi="Book Antiqua"/>
                <w:bCs/>
              </w:rPr>
              <w:t xml:space="preserve">Pulmonary </w:t>
            </w:r>
            <w:r w:rsidR="00B34D83" w:rsidRPr="00CC3AE5">
              <w:rPr>
                <w:rFonts w:ascii="Book Antiqua" w:hAnsi="Book Antiqua"/>
                <w:bCs/>
              </w:rPr>
              <w:t>hypertension</w:t>
            </w:r>
            <w:r w:rsidRPr="00CC3AE5">
              <w:rPr>
                <w:rFonts w:ascii="Book Antiqua" w:hAnsi="Book Antiqua"/>
                <w:bCs/>
              </w:rPr>
              <w:t xml:space="preserve"> by echocardiogram</w:t>
            </w:r>
          </w:p>
        </w:tc>
        <w:tc>
          <w:tcPr>
            <w:tcW w:w="4279" w:type="dxa"/>
            <w:shd w:val="clear" w:color="auto" w:fill="auto"/>
          </w:tcPr>
          <w:p w14:paraId="5CEACE9C" w14:textId="55DD91FE" w:rsidR="00F51AE0" w:rsidRPr="00CC3AE5" w:rsidRDefault="0051113D" w:rsidP="00CC3AE5">
            <w:pPr>
              <w:pStyle w:val="Standard"/>
              <w:rPr>
                <w:rFonts w:ascii="Book Antiqua" w:hAnsi="Book Antiqua"/>
                <w:bCs/>
              </w:rPr>
            </w:pPr>
            <w:r w:rsidRPr="00CC3AE5">
              <w:rPr>
                <w:rFonts w:ascii="Book Antiqua" w:hAnsi="Book Antiqua"/>
                <w:bCs/>
              </w:rPr>
              <w:t>Pulmonary artery systolic pressure &gt;</w:t>
            </w:r>
            <w:r w:rsidR="003875AA">
              <w:rPr>
                <w:rFonts w:ascii="Book Antiqua" w:hAnsi="Book Antiqua"/>
                <w:bCs/>
              </w:rPr>
              <w:t xml:space="preserve"> </w:t>
            </w:r>
            <w:r w:rsidRPr="00CC3AE5">
              <w:rPr>
                <w:rFonts w:ascii="Book Antiqua" w:hAnsi="Book Antiqua"/>
                <w:bCs/>
              </w:rPr>
              <w:t xml:space="preserve">35 </w:t>
            </w:r>
            <w:proofErr w:type="spellStart"/>
            <w:r w:rsidRPr="00CC3AE5">
              <w:rPr>
                <w:rFonts w:ascii="Book Antiqua" w:hAnsi="Book Antiqua"/>
                <w:bCs/>
              </w:rPr>
              <w:t>mmhg</w:t>
            </w:r>
            <w:proofErr w:type="spellEnd"/>
          </w:p>
        </w:tc>
        <w:tc>
          <w:tcPr>
            <w:tcW w:w="1524" w:type="dxa"/>
            <w:shd w:val="clear" w:color="auto" w:fill="auto"/>
          </w:tcPr>
          <w:p w14:paraId="37051BAD" w14:textId="77777777" w:rsidR="00F51AE0" w:rsidRPr="00CC3AE5" w:rsidRDefault="0051113D" w:rsidP="00CC3AE5">
            <w:pPr>
              <w:pStyle w:val="Standard"/>
              <w:rPr>
                <w:rFonts w:ascii="Book Antiqua" w:hAnsi="Book Antiqua"/>
                <w:bCs/>
              </w:rPr>
            </w:pPr>
            <w:r w:rsidRPr="00CC3AE5">
              <w:rPr>
                <w:rFonts w:ascii="Book Antiqua" w:hAnsi="Book Antiqua"/>
                <w:bCs/>
              </w:rPr>
              <w:t>One</w:t>
            </w:r>
          </w:p>
        </w:tc>
      </w:tr>
      <w:tr w:rsidR="00F51AE0" w:rsidRPr="00CC3AE5" w14:paraId="24BB6358" w14:textId="77777777" w:rsidTr="007B422D">
        <w:trPr>
          <w:trHeight w:val="150"/>
        </w:trPr>
        <w:tc>
          <w:tcPr>
            <w:tcW w:w="3047" w:type="dxa"/>
            <w:shd w:val="clear" w:color="auto" w:fill="auto"/>
          </w:tcPr>
          <w:p w14:paraId="55B7DC70" w14:textId="77777777" w:rsidR="00F51AE0" w:rsidRPr="00CC3AE5" w:rsidRDefault="0051113D" w:rsidP="00CC3AE5">
            <w:pPr>
              <w:pStyle w:val="Standard"/>
              <w:rPr>
                <w:rFonts w:ascii="Book Antiqua" w:hAnsi="Book Antiqua"/>
                <w:bCs/>
              </w:rPr>
            </w:pPr>
            <w:r w:rsidRPr="00CC3AE5">
              <w:rPr>
                <w:rFonts w:ascii="Book Antiqua" w:hAnsi="Book Antiqua"/>
                <w:bCs/>
              </w:rPr>
              <w:t>Elderly</w:t>
            </w:r>
          </w:p>
        </w:tc>
        <w:tc>
          <w:tcPr>
            <w:tcW w:w="4279" w:type="dxa"/>
            <w:shd w:val="clear" w:color="auto" w:fill="auto"/>
          </w:tcPr>
          <w:p w14:paraId="09909460" w14:textId="77777777" w:rsidR="00F51AE0" w:rsidRPr="00CC3AE5" w:rsidRDefault="0051113D" w:rsidP="00CC3AE5">
            <w:pPr>
              <w:pStyle w:val="Standard"/>
              <w:rPr>
                <w:rFonts w:ascii="Book Antiqua" w:hAnsi="Book Antiqua"/>
                <w:bCs/>
              </w:rPr>
            </w:pPr>
            <w:r w:rsidRPr="00CC3AE5">
              <w:rPr>
                <w:rFonts w:ascii="Book Antiqua" w:hAnsi="Book Antiqua"/>
                <w:bCs/>
              </w:rPr>
              <w:t xml:space="preserve">Age &gt; 60 </w:t>
            </w:r>
            <w:proofErr w:type="spellStart"/>
            <w:r w:rsidRPr="00CC3AE5">
              <w:rPr>
                <w:rFonts w:ascii="Book Antiqua" w:hAnsi="Book Antiqua"/>
                <w:bCs/>
              </w:rPr>
              <w:t>yr</w:t>
            </w:r>
            <w:proofErr w:type="spellEnd"/>
          </w:p>
        </w:tc>
        <w:tc>
          <w:tcPr>
            <w:tcW w:w="1524" w:type="dxa"/>
            <w:shd w:val="clear" w:color="auto" w:fill="auto"/>
          </w:tcPr>
          <w:p w14:paraId="0A98D8A2" w14:textId="77777777" w:rsidR="00F51AE0" w:rsidRPr="00CC3AE5" w:rsidRDefault="0051113D" w:rsidP="00CC3AE5">
            <w:pPr>
              <w:pStyle w:val="Standard"/>
              <w:rPr>
                <w:rFonts w:ascii="Book Antiqua" w:hAnsi="Book Antiqua"/>
                <w:bCs/>
              </w:rPr>
            </w:pPr>
            <w:r w:rsidRPr="00CC3AE5">
              <w:rPr>
                <w:rFonts w:ascii="Book Antiqua" w:hAnsi="Book Antiqua"/>
                <w:bCs/>
              </w:rPr>
              <w:t>One</w:t>
            </w:r>
          </w:p>
        </w:tc>
      </w:tr>
      <w:tr w:rsidR="00F51AE0" w:rsidRPr="00CC3AE5" w14:paraId="2F342F7A" w14:textId="77777777" w:rsidTr="007B422D">
        <w:trPr>
          <w:trHeight w:val="474"/>
        </w:trPr>
        <w:tc>
          <w:tcPr>
            <w:tcW w:w="3047" w:type="dxa"/>
            <w:shd w:val="clear" w:color="auto" w:fill="auto"/>
          </w:tcPr>
          <w:p w14:paraId="43DEEC0D" w14:textId="77777777" w:rsidR="00F51AE0" w:rsidRPr="00CC3AE5" w:rsidRDefault="0051113D" w:rsidP="00CC3AE5">
            <w:pPr>
              <w:pStyle w:val="Standard"/>
              <w:rPr>
                <w:rFonts w:ascii="Book Antiqua" w:hAnsi="Book Antiqua"/>
                <w:bCs/>
              </w:rPr>
            </w:pPr>
            <w:r w:rsidRPr="00CC3AE5">
              <w:rPr>
                <w:rFonts w:ascii="Book Antiqua" w:hAnsi="Book Antiqua"/>
                <w:bCs/>
              </w:rPr>
              <w:t>LV filling pressure by echocardiogram</w:t>
            </w:r>
          </w:p>
        </w:tc>
        <w:tc>
          <w:tcPr>
            <w:tcW w:w="4279" w:type="dxa"/>
            <w:shd w:val="clear" w:color="auto" w:fill="auto"/>
          </w:tcPr>
          <w:p w14:paraId="5A129AB1" w14:textId="77777777" w:rsidR="00F51AE0" w:rsidRPr="00CC3AE5" w:rsidRDefault="0051113D" w:rsidP="00CC3AE5">
            <w:pPr>
              <w:pStyle w:val="Standard"/>
              <w:rPr>
                <w:rFonts w:ascii="Book Antiqua" w:hAnsi="Book Antiqua"/>
                <w:bCs/>
              </w:rPr>
            </w:pPr>
            <w:r w:rsidRPr="00CC3AE5">
              <w:rPr>
                <w:rFonts w:ascii="Book Antiqua" w:hAnsi="Book Antiqua"/>
                <w:bCs/>
              </w:rPr>
              <w:t>Echocardiographic e/e’ &gt; 9</w:t>
            </w:r>
          </w:p>
        </w:tc>
        <w:tc>
          <w:tcPr>
            <w:tcW w:w="1524" w:type="dxa"/>
            <w:shd w:val="clear" w:color="auto" w:fill="auto"/>
          </w:tcPr>
          <w:p w14:paraId="16C56EB1" w14:textId="77777777" w:rsidR="00F51AE0" w:rsidRPr="00CC3AE5" w:rsidRDefault="0051113D" w:rsidP="00CC3AE5">
            <w:pPr>
              <w:pStyle w:val="Standard"/>
              <w:rPr>
                <w:rFonts w:ascii="Book Antiqua" w:hAnsi="Book Antiqua"/>
                <w:bCs/>
              </w:rPr>
            </w:pPr>
            <w:r w:rsidRPr="00CC3AE5">
              <w:rPr>
                <w:rFonts w:ascii="Book Antiqua" w:hAnsi="Book Antiqua"/>
                <w:bCs/>
              </w:rPr>
              <w:t>One</w:t>
            </w:r>
          </w:p>
        </w:tc>
      </w:tr>
    </w:tbl>
    <w:p w14:paraId="13051154" w14:textId="77777777" w:rsidR="00F51AE0" w:rsidRPr="00CC3AE5" w:rsidRDefault="0051113D" w:rsidP="00CC3AE5">
      <w:pPr>
        <w:widowControl/>
        <w:spacing w:line="360" w:lineRule="auto"/>
        <w:rPr>
          <w:rFonts w:ascii="Book Antiqua" w:hAnsi="Book Antiqua"/>
          <w:b/>
        </w:rPr>
      </w:pPr>
      <w:r w:rsidRPr="00CC3AE5">
        <w:rPr>
          <w:rFonts w:ascii="Book Antiqua" w:hAnsi="Book Antiqua"/>
        </w:rPr>
        <w:br w:type="page"/>
      </w:r>
    </w:p>
    <w:p w14:paraId="44767112" w14:textId="77777777" w:rsidR="00F51AE0" w:rsidRPr="00CC3AE5" w:rsidRDefault="0051113D" w:rsidP="00CC3AE5">
      <w:pPr>
        <w:pStyle w:val="Heading6"/>
        <w:jc w:val="both"/>
        <w:rPr>
          <w:rFonts w:ascii="Book Antiqua" w:hAnsi="Book Antiqua"/>
        </w:rPr>
      </w:pPr>
      <w:bookmarkStart w:id="25" w:name="OLE_LINK12"/>
      <w:bookmarkStart w:id="26" w:name="OLE_LINK11"/>
      <w:r w:rsidRPr="00CC3AE5">
        <w:rPr>
          <w:rStyle w:val="nowrap1"/>
          <w:rFonts w:ascii="Book Antiqua" w:hAnsi="Book Antiqua"/>
          <w:bCs/>
        </w:rPr>
        <w:lastRenderedPageBreak/>
        <w:t xml:space="preserve">Table </w:t>
      </w:r>
      <w:bookmarkEnd w:id="25"/>
      <w:bookmarkEnd w:id="26"/>
      <w:r w:rsidRPr="00CC3AE5">
        <w:rPr>
          <w:rStyle w:val="nowrap1"/>
          <w:rFonts w:ascii="Book Antiqua" w:hAnsi="Book Antiqua"/>
          <w:bCs/>
        </w:rPr>
        <w:t>5 Survival after cardiac magnetic resonance determined extracellular volume determination</w:t>
      </w:r>
    </w:p>
    <w:tbl>
      <w:tblPr>
        <w:tblW w:w="9349" w:type="dxa"/>
        <w:tblBorders>
          <w:top w:val="single" w:sz="4" w:space="0" w:color="auto"/>
          <w:bottom w:val="single" w:sz="4" w:space="0" w:color="auto"/>
        </w:tblBorders>
        <w:tblLook w:val="0000" w:firstRow="0" w:lastRow="0" w:firstColumn="0" w:lastColumn="0" w:noHBand="0" w:noVBand="0"/>
      </w:tblPr>
      <w:tblGrid>
        <w:gridCol w:w="1869"/>
        <w:gridCol w:w="1870"/>
        <w:gridCol w:w="1870"/>
        <w:gridCol w:w="1870"/>
        <w:gridCol w:w="1870"/>
      </w:tblGrid>
      <w:tr w:rsidR="00F51AE0" w:rsidRPr="00CC3AE5" w14:paraId="5AA1BAD9" w14:textId="77777777" w:rsidTr="007B422D">
        <w:tc>
          <w:tcPr>
            <w:tcW w:w="1869" w:type="dxa"/>
            <w:tcBorders>
              <w:top w:val="single" w:sz="4" w:space="0" w:color="auto"/>
              <w:bottom w:val="single" w:sz="4" w:space="0" w:color="auto"/>
            </w:tcBorders>
            <w:shd w:val="clear" w:color="auto" w:fill="auto"/>
          </w:tcPr>
          <w:p w14:paraId="0EDCAA2A" w14:textId="77777777" w:rsidR="00F51AE0" w:rsidRPr="00CC3AE5" w:rsidRDefault="0051113D" w:rsidP="00CC3AE5">
            <w:pPr>
              <w:pStyle w:val="Standard"/>
              <w:rPr>
                <w:rFonts w:ascii="Book Antiqua" w:hAnsi="Book Antiqua"/>
              </w:rPr>
            </w:pPr>
            <w:r w:rsidRPr="00CC3AE5">
              <w:rPr>
                <w:rStyle w:val="nowrap1"/>
                <w:rFonts w:ascii="Book Antiqua" w:hAnsi="Book Antiqua"/>
                <w:b/>
                <w:bCs/>
              </w:rPr>
              <w:t>CMR ECV</w:t>
            </w:r>
          </w:p>
        </w:tc>
        <w:tc>
          <w:tcPr>
            <w:tcW w:w="1870" w:type="dxa"/>
            <w:tcBorders>
              <w:top w:val="single" w:sz="4" w:space="0" w:color="auto"/>
              <w:bottom w:val="single" w:sz="4" w:space="0" w:color="auto"/>
            </w:tcBorders>
            <w:shd w:val="clear" w:color="auto" w:fill="auto"/>
          </w:tcPr>
          <w:p w14:paraId="4278D2F1" w14:textId="24C30B6B" w:rsidR="00F51AE0" w:rsidRPr="00CC3AE5" w:rsidRDefault="007B422D" w:rsidP="00CC3AE5">
            <w:pPr>
              <w:pStyle w:val="Heading6"/>
              <w:jc w:val="both"/>
              <w:rPr>
                <w:rFonts w:ascii="Book Antiqua" w:hAnsi="Book Antiqua"/>
              </w:rPr>
            </w:pPr>
            <w:r w:rsidRPr="00CC3AE5">
              <w:rPr>
                <w:rStyle w:val="nowrap1"/>
                <w:rFonts w:ascii="Book Antiqua" w:hAnsi="Book Antiqua"/>
                <w:bCs/>
              </w:rPr>
              <w:t>Year one</w:t>
            </w:r>
          </w:p>
        </w:tc>
        <w:tc>
          <w:tcPr>
            <w:tcW w:w="1870" w:type="dxa"/>
            <w:tcBorders>
              <w:top w:val="single" w:sz="4" w:space="0" w:color="auto"/>
              <w:bottom w:val="single" w:sz="4" w:space="0" w:color="auto"/>
            </w:tcBorders>
            <w:shd w:val="clear" w:color="auto" w:fill="auto"/>
          </w:tcPr>
          <w:p w14:paraId="30413E8B" w14:textId="5BBCE820" w:rsidR="00F51AE0" w:rsidRPr="00CC3AE5" w:rsidRDefault="007B422D" w:rsidP="00CC3AE5">
            <w:pPr>
              <w:pStyle w:val="Heading6"/>
              <w:jc w:val="both"/>
              <w:rPr>
                <w:rFonts w:ascii="Book Antiqua" w:hAnsi="Book Antiqua"/>
              </w:rPr>
            </w:pPr>
            <w:r w:rsidRPr="00CC3AE5">
              <w:rPr>
                <w:rStyle w:val="nowrap1"/>
                <w:rFonts w:ascii="Book Antiqua" w:hAnsi="Book Antiqua"/>
                <w:bCs/>
              </w:rPr>
              <w:t>Year two</w:t>
            </w:r>
          </w:p>
        </w:tc>
        <w:tc>
          <w:tcPr>
            <w:tcW w:w="1870" w:type="dxa"/>
            <w:tcBorders>
              <w:top w:val="single" w:sz="4" w:space="0" w:color="auto"/>
              <w:bottom w:val="single" w:sz="4" w:space="0" w:color="auto"/>
            </w:tcBorders>
            <w:shd w:val="clear" w:color="auto" w:fill="auto"/>
          </w:tcPr>
          <w:p w14:paraId="52092FEA" w14:textId="7F5E2085" w:rsidR="00F51AE0" w:rsidRPr="00CC3AE5" w:rsidRDefault="007B422D" w:rsidP="00CC3AE5">
            <w:pPr>
              <w:pStyle w:val="Heading6"/>
              <w:jc w:val="both"/>
              <w:rPr>
                <w:rFonts w:ascii="Book Antiqua" w:hAnsi="Book Antiqua"/>
              </w:rPr>
            </w:pPr>
            <w:r w:rsidRPr="00CC3AE5">
              <w:rPr>
                <w:rStyle w:val="nowrap1"/>
                <w:rFonts w:ascii="Book Antiqua" w:hAnsi="Book Antiqua"/>
                <w:bCs/>
              </w:rPr>
              <w:t>Year three</w:t>
            </w:r>
          </w:p>
        </w:tc>
        <w:tc>
          <w:tcPr>
            <w:tcW w:w="1870" w:type="dxa"/>
            <w:tcBorders>
              <w:top w:val="single" w:sz="4" w:space="0" w:color="auto"/>
              <w:bottom w:val="single" w:sz="4" w:space="0" w:color="auto"/>
            </w:tcBorders>
            <w:shd w:val="clear" w:color="auto" w:fill="auto"/>
          </w:tcPr>
          <w:p w14:paraId="4580008B" w14:textId="24CDD5D1" w:rsidR="00F51AE0" w:rsidRPr="00CC3AE5" w:rsidRDefault="007B422D" w:rsidP="00CC3AE5">
            <w:pPr>
              <w:pStyle w:val="Standard"/>
              <w:rPr>
                <w:rFonts w:ascii="Book Antiqua" w:hAnsi="Book Antiqua"/>
              </w:rPr>
            </w:pPr>
            <w:r w:rsidRPr="00CC3AE5">
              <w:rPr>
                <w:rStyle w:val="nowrap1"/>
                <w:rFonts w:ascii="Book Antiqua" w:hAnsi="Book Antiqua"/>
                <w:b/>
                <w:bCs/>
              </w:rPr>
              <w:t>Year four</w:t>
            </w:r>
          </w:p>
        </w:tc>
      </w:tr>
      <w:tr w:rsidR="00F51AE0" w:rsidRPr="00CC3AE5" w14:paraId="487A4870" w14:textId="77777777" w:rsidTr="007B422D">
        <w:tc>
          <w:tcPr>
            <w:tcW w:w="1869" w:type="dxa"/>
            <w:tcBorders>
              <w:top w:val="single" w:sz="4" w:space="0" w:color="auto"/>
            </w:tcBorders>
            <w:shd w:val="clear" w:color="auto" w:fill="auto"/>
          </w:tcPr>
          <w:p w14:paraId="0989F552" w14:textId="77777777" w:rsidR="00F51AE0" w:rsidRPr="00CC3AE5" w:rsidRDefault="0051113D" w:rsidP="00CC3AE5">
            <w:pPr>
              <w:pStyle w:val="Heading8"/>
              <w:rPr>
                <w:rFonts w:ascii="Book Antiqua" w:hAnsi="Book Antiqua"/>
                <w:b w:val="0"/>
              </w:rPr>
            </w:pPr>
            <w:r w:rsidRPr="00CC3AE5">
              <w:rPr>
                <w:rStyle w:val="nowrap1"/>
                <w:rFonts w:ascii="Book Antiqua" w:hAnsi="Book Antiqua"/>
                <w:b w:val="0"/>
              </w:rPr>
              <w:t>ECV &lt; 25%</w:t>
            </w:r>
          </w:p>
        </w:tc>
        <w:tc>
          <w:tcPr>
            <w:tcW w:w="1870" w:type="dxa"/>
            <w:tcBorders>
              <w:top w:val="single" w:sz="4" w:space="0" w:color="auto"/>
            </w:tcBorders>
            <w:shd w:val="clear" w:color="auto" w:fill="auto"/>
          </w:tcPr>
          <w:p w14:paraId="0C950024" w14:textId="77777777" w:rsidR="00F51AE0" w:rsidRPr="00CC3AE5" w:rsidRDefault="0051113D" w:rsidP="00CC3AE5">
            <w:pPr>
              <w:pStyle w:val="Standard"/>
              <w:rPr>
                <w:rFonts w:ascii="Book Antiqua" w:hAnsi="Book Antiqua"/>
              </w:rPr>
            </w:pPr>
            <w:r w:rsidRPr="00CC3AE5">
              <w:rPr>
                <w:rStyle w:val="nowrap1"/>
                <w:rFonts w:ascii="Book Antiqua" w:hAnsi="Book Antiqua"/>
              </w:rPr>
              <w:t>95.8%</w:t>
            </w:r>
          </w:p>
        </w:tc>
        <w:tc>
          <w:tcPr>
            <w:tcW w:w="1870" w:type="dxa"/>
            <w:tcBorders>
              <w:top w:val="single" w:sz="4" w:space="0" w:color="auto"/>
            </w:tcBorders>
            <w:shd w:val="clear" w:color="auto" w:fill="auto"/>
          </w:tcPr>
          <w:p w14:paraId="4B332524" w14:textId="77777777" w:rsidR="00F51AE0" w:rsidRPr="00CC3AE5" w:rsidRDefault="0051113D" w:rsidP="00CC3AE5">
            <w:pPr>
              <w:pStyle w:val="Standard"/>
              <w:rPr>
                <w:rFonts w:ascii="Book Antiqua" w:hAnsi="Book Antiqua"/>
              </w:rPr>
            </w:pPr>
            <w:r w:rsidRPr="00CC3AE5">
              <w:rPr>
                <w:rStyle w:val="nowrap1"/>
                <w:rFonts w:ascii="Book Antiqua" w:hAnsi="Book Antiqua"/>
              </w:rPr>
              <w:t>95.8%</w:t>
            </w:r>
          </w:p>
        </w:tc>
        <w:tc>
          <w:tcPr>
            <w:tcW w:w="1870" w:type="dxa"/>
            <w:tcBorders>
              <w:top w:val="single" w:sz="4" w:space="0" w:color="auto"/>
            </w:tcBorders>
            <w:shd w:val="clear" w:color="auto" w:fill="auto"/>
          </w:tcPr>
          <w:p w14:paraId="0424BB89" w14:textId="77777777" w:rsidR="00F51AE0" w:rsidRPr="00CC3AE5" w:rsidRDefault="0051113D" w:rsidP="00CC3AE5">
            <w:pPr>
              <w:pStyle w:val="Standard"/>
              <w:rPr>
                <w:rFonts w:ascii="Book Antiqua" w:hAnsi="Book Antiqua"/>
              </w:rPr>
            </w:pPr>
            <w:r w:rsidRPr="00CC3AE5">
              <w:rPr>
                <w:rStyle w:val="nowrap1"/>
                <w:rFonts w:ascii="Book Antiqua" w:hAnsi="Book Antiqua"/>
              </w:rPr>
              <w:t>95.8%</w:t>
            </w:r>
          </w:p>
        </w:tc>
        <w:tc>
          <w:tcPr>
            <w:tcW w:w="1870" w:type="dxa"/>
            <w:tcBorders>
              <w:top w:val="single" w:sz="4" w:space="0" w:color="auto"/>
            </w:tcBorders>
            <w:shd w:val="clear" w:color="auto" w:fill="auto"/>
          </w:tcPr>
          <w:p w14:paraId="103B2800" w14:textId="77777777" w:rsidR="00F51AE0" w:rsidRPr="00CC3AE5" w:rsidRDefault="0051113D" w:rsidP="00CC3AE5">
            <w:pPr>
              <w:pStyle w:val="Standard"/>
              <w:rPr>
                <w:rFonts w:ascii="Book Antiqua" w:hAnsi="Book Antiqua"/>
              </w:rPr>
            </w:pPr>
            <w:r w:rsidRPr="00CC3AE5">
              <w:rPr>
                <w:rStyle w:val="nowrap1"/>
                <w:rFonts w:ascii="Book Antiqua" w:hAnsi="Book Antiqua"/>
              </w:rPr>
              <w:t>82.1%</w:t>
            </w:r>
          </w:p>
        </w:tc>
      </w:tr>
      <w:tr w:rsidR="00F51AE0" w:rsidRPr="00CC3AE5" w14:paraId="5B7DD1E1" w14:textId="77777777" w:rsidTr="007B422D">
        <w:tc>
          <w:tcPr>
            <w:tcW w:w="1869" w:type="dxa"/>
            <w:shd w:val="clear" w:color="auto" w:fill="auto"/>
          </w:tcPr>
          <w:p w14:paraId="1639D29F" w14:textId="30369730" w:rsidR="00F51AE0" w:rsidRPr="00CC3AE5" w:rsidRDefault="0051113D" w:rsidP="00CC3AE5">
            <w:pPr>
              <w:pStyle w:val="Standard"/>
              <w:rPr>
                <w:rFonts w:ascii="Book Antiqua" w:hAnsi="Book Antiqua"/>
              </w:rPr>
            </w:pPr>
            <w:r w:rsidRPr="00CC3AE5">
              <w:rPr>
                <w:rStyle w:val="nowrap1"/>
                <w:rFonts w:ascii="Book Antiqua" w:hAnsi="Book Antiqua"/>
              </w:rPr>
              <w:t>25</w:t>
            </w:r>
            <w:r w:rsidR="003875AA">
              <w:rPr>
                <w:rStyle w:val="nowrap1"/>
                <w:rFonts w:ascii="Book Antiqua" w:hAnsi="Book Antiqua"/>
              </w:rPr>
              <w:t>%</w:t>
            </w:r>
            <w:r w:rsidR="007B422D" w:rsidRPr="00CC3AE5">
              <w:rPr>
                <w:rStyle w:val="nowrap1"/>
                <w:rFonts w:ascii="Book Antiqua" w:hAnsi="Book Antiqua"/>
              </w:rPr>
              <w:t xml:space="preserve"> ≤ </w:t>
            </w:r>
            <w:r w:rsidRPr="00CC3AE5">
              <w:rPr>
                <w:rStyle w:val="nowrap1"/>
                <w:rFonts w:ascii="Book Antiqua" w:hAnsi="Book Antiqua"/>
              </w:rPr>
              <w:t>ECV</w:t>
            </w:r>
            <w:r w:rsidR="007B422D" w:rsidRPr="00CC3AE5">
              <w:rPr>
                <w:rStyle w:val="nowrap1"/>
                <w:rFonts w:ascii="Book Antiqua" w:hAnsi="Book Antiqua"/>
              </w:rPr>
              <w:t xml:space="preserve"> </w:t>
            </w:r>
            <w:r w:rsidRPr="00CC3AE5">
              <w:rPr>
                <w:rStyle w:val="nowrap1"/>
                <w:rFonts w:ascii="Book Antiqua" w:hAnsi="Book Antiqua"/>
              </w:rPr>
              <w:t>&lt;</w:t>
            </w:r>
            <w:r w:rsidR="007B422D" w:rsidRPr="00CC3AE5">
              <w:rPr>
                <w:rStyle w:val="nowrap1"/>
                <w:rFonts w:ascii="Book Antiqua" w:hAnsi="Book Antiqua"/>
              </w:rPr>
              <w:t xml:space="preserve"> </w:t>
            </w:r>
            <w:r w:rsidRPr="00CC3AE5">
              <w:rPr>
                <w:rStyle w:val="nowrap1"/>
                <w:rFonts w:ascii="Book Antiqua" w:hAnsi="Book Antiqua"/>
              </w:rPr>
              <w:t>30%</w:t>
            </w:r>
          </w:p>
        </w:tc>
        <w:tc>
          <w:tcPr>
            <w:tcW w:w="1870" w:type="dxa"/>
            <w:shd w:val="clear" w:color="auto" w:fill="auto"/>
          </w:tcPr>
          <w:p w14:paraId="4351E0BF" w14:textId="77777777" w:rsidR="00F51AE0" w:rsidRPr="00CC3AE5" w:rsidRDefault="0051113D" w:rsidP="00CC3AE5">
            <w:pPr>
              <w:pStyle w:val="Standard"/>
              <w:rPr>
                <w:rFonts w:ascii="Book Antiqua" w:hAnsi="Book Antiqua"/>
              </w:rPr>
            </w:pPr>
            <w:r w:rsidRPr="00CC3AE5">
              <w:rPr>
                <w:rStyle w:val="nowrap1"/>
                <w:rFonts w:ascii="Book Antiqua" w:hAnsi="Book Antiqua"/>
              </w:rPr>
              <w:t>95.5%</w:t>
            </w:r>
          </w:p>
        </w:tc>
        <w:tc>
          <w:tcPr>
            <w:tcW w:w="1870" w:type="dxa"/>
            <w:shd w:val="clear" w:color="auto" w:fill="auto"/>
          </w:tcPr>
          <w:p w14:paraId="3727E810" w14:textId="77777777" w:rsidR="00F51AE0" w:rsidRPr="00CC3AE5" w:rsidRDefault="0051113D" w:rsidP="00CC3AE5">
            <w:pPr>
              <w:pStyle w:val="Standard"/>
              <w:rPr>
                <w:rFonts w:ascii="Book Antiqua" w:hAnsi="Book Antiqua"/>
              </w:rPr>
            </w:pPr>
            <w:r w:rsidRPr="00CC3AE5">
              <w:rPr>
                <w:rStyle w:val="nowrap1"/>
                <w:rFonts w:ascii="Book Antiqua" w:hAnsi="Book Antiqua"/>
              </w:rPr>
              <w:t>90.5%</w:t>
            </w:r>
          </w:p>
        </w:tc>
        <w:tc>
          <w:tcPr>
            <w:tcW w:w="1870" w:type="dxa"/>
            <w:shd w:val="clear" w:color="auto" w:fill="auto"/>
          </w:tcPr>
          <w:p w14:paraId="10FE7E24" w14:textId="77777777" w:rsidR="00F51AE0" w:rsidRPr="00CC3AE5" w:rsidRDefault="0051113D" w:rsidP="00CC3AE5">
            <w:pPr>
              <w:pStyle w:val="Standard"/>
              <w:rPr>
                <w:rFonts w:ascii="Book Antiqua" w:hAnsi="Book Antiqua"/>
              </w:rPr>
            </w:pPr>
            <w:r w:rsidRPr="00CC3AE5">
              <w:rPr>
                <w:rStyle w:val="nowrap1"/>
                <w:rFonts w:ascii="Book Antiqua" w:hAnsi="Book Antiqua"/>
              </w:rPr>
              <w:t>87.6%</w:t>
            </w:r>
          </w:p>
        </w:tc>
        <w:tc>
          <w:tcPr>
            <w:tcW w:w="1870" w:type="dxa"/>
            <w:shd w:val="clear" w:color="auto" w:fill="auto"/>
          </w:tcPr>
          <w:p w14:paraId="0E39D3C4" w14:textId="77777777" w:rsidR="00F51AE0" w:rsidRPr="00CC3AE5" w:rsidRDefault="0051113D" w:rsidP="00CC3AE5">
            <w:pPr>
              <w:pStyle w:val="Standard"/>
              <w:rPr>
                <w:rFonts w:ascii="Book Antiqua" w:hAnsi="Book Antiqua"/>
              </w:rPr>
            </w:pPr>
            <w:r w:rsidRPr="00CC3AE5">
              <w:rPr>
                <w:rStyle w:val="nowrap1"/>
                <w:rFonts w:ascii="Book Antiqua" w:hAnsi="Book Antiqua"/>
              </w:rPr>
              <w:t>81.1%</w:t>
            </w:r>
          </w:p>
        </w:tc>
      </w:tr>
      <w:tr w:rsidR="00F51AE0" w:rsidRPr="00CC3AE5" w14:paraId="2C8BFC21" w14:textId="77777777" w:rsidTr="007B422D">
        <w:tc>
          <w:tcPr>
            <w:tcW w:w="1869" w:type="dxa"/>
            <w:shd w:val="clear" w:color="auto" w:fill="auto"/>
          </w:tcPr>
          <w:p w14:paraId="04E9901D" w14:textId="0BDBBA12" w:rsidR="00F51AE0" w:rsidRPr="00CC3AE5" w:rsidRDefault="0051113D" w:rsidP="00CC3AE5">
            <w:pPr>
              <w:pStyle w:val="Standard"/>
              <w:rPr>
                <w:rFonts w:ascii="Book Antiqua" w:hAnsi="Book Antiqua"/>
              </w:rPr>
            </w:pPr>
            <w:r w:rsidRPr="00CC3AE5">
              <w:rPr>
                <w:rStyle w:val="nowrap1"/>
                <w:rFonts w:ascii="Book Antiqua" w:hAnsi="Book Antiqua"/>
              </w:rPr>
              <w:t>30%</w:t>
            </w:r>
            <w:r w:rsidR="007B422D" w:rsidRPr="00CC3AE5">
              <w:rPr>
                <w:rStyle w:val="nowrap1"/>
                <w:rFonts w:ascii="Book Antiqua" w:hAnsi="Book Antiqua"/>
              </w:rPr>
              <w:t xml:space="preserve"> ≤ </w:t>
            </w:r>
            <w:r w:rsidRPr="00CC3AE5">
              <w:rPr>
                <w:rStyle w:val="nowrap1"/>
                <w:rFonts w:ascii="Book Antiqua" w:hAnsi="Book Antiqua"/>
              </w:rPr>
              <w:t>ECV</w:t>
            </w:r>
            <w:r w:rsidR="007B422D" w:rsidRPr="00CC3AE5">
              <w:rPr>
                <w:rStyle w:val="nowrap1"/>
                <w:rFonts w:ascii="Book Antiqua" w:hAnsi="Book Antiqua"/>
              </w:rPr>
              <w:t xml:space="preserve"> </w:t>
            </w:r>
            <w:r w:rsidRPr="00CC3AE5">
              <w:rPr>
                <w:rStyle w:val="nowrap1"/>
                <w:rFonts w:ascii="Book Antiqua" w:hAnsi="Book Antiqua"/>
              </w:rPr>
              <w:t>&lt;</w:t>
            </w:r>
            <w:r w:rsidR="007B422D" w:rsidRPr="00CC3AE5">
              <w:rPr>
                <w:rStyle w:val="nowrap1"/>
                <w:rFonts w:ascii="Book Antiqua" w:hAnsi="Book Antiqua"/>
              </w:rPr>
              <w:t xml:space="preserve"> </w:t>
            </w:r>
            <w:r w:rsidRPr="00CC3AE5">
              <w:rPr>
                <w:rStyle w:val="nowrap1"/>
                <w:rFonts w:ascii="Book Antiqua" w:hAnsi="Book Antiqua"/>
              </w:rPr>
              <w:t>35%</w:t>
            </w:r>
          </w:p>
        </w:tc>
        <w:tc>
          <w:tcPr>
            <w:tcW w:w="1870" w:type="dxa"/>
            <w:shd w:val="clear" w:color="auto" w:fill="auto"/>
          </w:tcPr>
          <w:p w14:paraId="0F4A672E" w14:textId="77777777" w:rsidR="00F51AE0" w:rsidRPr="00CC3AE5" w:rsidRDefault="0051113D" w:rsidP="00CC3AE5">
            <w:pPr>
              <w:pStyle w:val="Standard"/>
              <w:rPr>
                <w:rFonts w:ascii="Book Antiqua" w:hAnsi="Book Antiqua"/>
              </w:rPr>
            </w:pPr>
            <w:r w:rsidRPr="00CC3AE5">
              <w:rPr>
                <w:rStyle w:val="nowrap1"/>
                <w:rFonts w:ascii="Book Antiqua" w:hAnsi="Book Antiqua"/>
              </w:rPr>
              <w:t>88.0%</w:t>
            </w:r>
          </w:p>
        </w:tc>
        <w:tc>
          <w:tcPr>
            <w:tcW w:w="1870" w:type="dxa"/>
            <w:shd w:val="clear" w:color="auto" w:fill="auto"/>
          </w:tcPr>
          <w:p w14:paraId="3464FD7E" w14:textId="77777777" w:rsidR="00F51AE0" w:rsidRPr="00CC3AE5" w:rsidRDefault="0051113D" w:rsidP="00CC3AE5">
            <w:pPr>
              <w:pStyle w:val="Standard"/>
              <w:rPr>
                <w:rFonts w:ascii="Book Antiqua" w:hAnsi="Book Antiqua"/>
              </w:rPr>
            </w:pPr>
            <w:r w:rsidRPr="00CC3AE5">
              <w:rPr>
                <w:rStyle w:val="nowrap1"/>
                <w:rFonts w:ascii="Book Antiqua" w:hAnsi="Book Antiqua"/>
              </w:rPr>
              <w:t>77.3%</w:t>
            </w:r>
          </w:p>
        </w:tc>
        <w:tc>
          <w:tcPr>
            <w:tcW w:w="1870" w:type="dxa"/>
            <w:shd w:val="clear" w:color="auto" w:fill="auto"/>
          </w:tcPr>
          <w:p w14:paraId="215DA3F1" w14:textId="77777777" w:rsidR="00F51AE0" w:rsidRPr="00CC3AE5" w:rsidRDefault="0051113D" w:rsidP="00CC3AE5">
            <w:pPr>
              <w:pStyle w:val="Standard"/>
              <w:rPr>
                <w:rFonts w:ascii="Book Antiqua" w:hAnsi="Book Antiqua"/>
              </w:rPr>
            </w:pPr>
            <w:r w:rsidRPr="00CC3AE5">
              <w:rPr>
                <w:rStyle w:val="nowrap1"/>
                <w:rFonts w:ascii="Book Antiqua" w:hAnsi="Book Antiqua"/>
              </w:rPr>
              <w:t>69.6%</w:t>
            </w:r>
          </w:p>
        </w:tc>
        <w:tc>
          <w:tcPr>
            <w:tcW w:w="1870" w:type="dxa"/>
            <w:shd w:val="clear" w:color="auto" w:fill="auto"/>
          </w:tcPr>
          <w:p w14:paraId="20670DE0" w14:textId="77777777" w:rsidR="00F51AE0" w:rsidRPr="00CC3AE5" w:rsidRDefault="0051113D" w:rsidP="00CC3AE5">
            <w:pPr>
              <w:pStyle w:val="Standard"/>
              <w:rPr>
                <w:rFonts w:ascii="Book Antiqua" w:hAnsi="Book Antiqua"/>
              </w:rPr>
            </w:pPr>
            <w:r w:rsidRPr="00CC3AE5">
              <w:rPr>
                <w:rStyle w:val="nowrap1"/>
                <w:rFonts w:ascii="Book Antiqua" w:hAnsi="Book Antiqua"/>
              </w:rPr>
              <w:t>65%</w:t>
            </w:r>
          </w:p>
        </w:tc>
      </w:tr>
      <w:tr w:rsidR="00F51AE0" w:rsidRPr="00CC3AE5" w14:paraId="4F24AEFB" w14:textId="77777777" w:rsidTr="007B422D">
        <w:tc>
          <w:tcPr>
            <w:tcW w:w="1869" w:type="dxa"/>
            <w:shd w:val="clear" w:color="auto" w:fill="auto"/>
          </w:tcPr>
          <w:p w14:paraId="115448D8" w14:textId="6A6772D4" w:rsidR="00F51AE0" w:rsidRPr="00CC3AE5" w:rsidRDefault="0051113D" w:rsidP="00CC3AE5">
            <w:pPr>
              <w:pStyle w:val="Standard"/>
              <w:rPr>
                <w:rFonts w:ascii="Book Antiqua" w:hAnsi="Book Antiqua"/>
              </w:rPr>
            </w:pPr>
            <w:r w:rsidRPr="00CC3AE5">
              <w:rPr>
                <w:rStyle w:val="nowrap1"/>
                <w:rFonts w:ascii="Book Antiqua" w:hAnsi="Book Antiqua"/>
              </w:rPr>
              <w:t>35%</w:t>
            </w:r>
            <w:r w:rsidR="007B422D" w:rsidRPr="00CC3AE5">
              <w:rPr>
                <w:rStyle w:val="nowrap1"/>
                <w:rFonts w:ascii="Book Antiqua" w:hAnsi="Book Antiqua"/>
              </w:rPr>
              <w:t xml:space="preserve"> </w:t>
            </w:r>
            <w:r w:rsidRPr="00CC3AE5">
              <w:rPr>
                <w:rStyle w:val="nowrap1"/>
                <w:rFonts w:ascii="Book Antiqua" w:hAnsi="Book Antiqua"/>
              </w:rPr>
              <w:t>&gt;</w:t>
            </w:r>
            <w:r w:rsidR="007B422D" w:rsidRPr="00CC3AE5">
              <w:rPr>
                <w:rStyle w:val="nowrap1"/>
                <w:rFonts w:ascii="Book Antiqua" w:hAnsi="Book Antiqua"/>
              </w:rPr>
              <w:t xml:space="preserve"> </w:t>
            </w:r>
            <w:r w:rsidRPr="00CC3AE5">
              <w:rPr>
                <w:rStyle w:val="nowrap1"/>
                <w:rFonts w:ascii="Book Antiqua" w:hAnsi="Book Antiqua"/>
              </w:rPr>
              <w:t>ECV</w:t>
            </w:r>
            <w:r w:rsidR="007B422D" w:rsidRPr="00CC3AE5">
              <w:rPr>
                <w:rStyle w:val="nowrap1"/>
                <w:rFonts w:ascii="Book Antiqua" w:hAnsi="Book Antiqua"/>
              </w:rPr>
              <w:t xml:space="preserve"> </w:t>
            </w:r>
            <w:r w:rsidRPr="00CC3AE5">
              <w:rPr>
                <w:rStyle w:val="nowrap1"/>
                <w:rFonts w:ascii="Book Antiqua" w:hAnsi="Book Antiqua"/>
              </w:rPr>
              <w:t>&lt;</w:t>
            </w:r>
            <w:r w:rsidR="007B422D" w:rsidRPr="00CC3AE5">
              <w:rPr>
                <w:rStyle w:val="nowrap1"/>
                <w:rFonts w:ascii="Book Antiqua" w:hAnsi="Book Antiqua"/>
              </w:rPr>
              <w:t xml:space="preserve"> </w:t>
            </w:r>
            <w:r w:rsidRPr="00CC3AE5">
              <w:rPr>
                <w:rStyle w:val="nowrap1"/>
                <w:rFonts w:ascii="Book Antiqua" w:hAnsi="Book Antiqua"/>
              </w:rPr>
              <w:t>40%</w:t>
            </w:r>
          </w:p>
        </w:tc>
        <w:tc>
          <w:tcPr>
            <w:tcW w:w="1870" w:type="dxa"/>
            <w:shd w:val="clear" w:color="auto" w:fill="auto"/>
          </w:tcPr>
          <w:p w14:paraId="697B4B8D" w14:textId="77777777" w:rsidR="00F51AE0" w:rsidRPr="00CC3AE5" w:rsidRDefault="0051113D" w:rsidP="00CC3AE5">
            <w:pPr>
              <w:pStyle w:val="Standard"/>
              <w:rPr>
                <w:rFonts w:ascii="Book Antiqua" w:hAnsi="Book Antiqua"/>
              </w:rPr>
            </w:pPr>
            <w:r w:rsidRPr="00CC3AE5">
              <w:rPr>
                <w:rStyle w:val="nowrap1"/>
                <w:rFonts w:ascii="Book Antiqua" w:hAnsi="Book Antiqua"/>
              </w:rPr>
              <w:t>82.2%</w:t>
            </w:r>
          </w:p>
        </w:tc>
        <w:tc>
          <w:tcPr>
            <w:tcW w:w="1870" w:type="dxa"/>
            <w:shd w:val="clear" w:color="auto" w:fill="auto"/>
          </w:tcPr>
          <w:p w14:paraId="3A0E4C32" w14:textId="77777777" w:rsidR="00F51AE0" w:rsidRPr="00CC3AE5" w:rsidRDefault="0051113D" w:rsidP="00CC3AE5">
            <w:pPr>
              <w:pStyle w:val="Standard"/>
              <w:rPr>
                <w:rFonts w:ascii="Book Antiqua" w:hAnsi="Book Antiqua"/>
              </w:rPr>
            </w:pPr>
            <w:r w:rsidRPr="00CC3AE5">
              <w:rPr>
                <w:rStyle w:val="nowrap1"/>
                <w:rFonts w:ascii="Book Antiqua" w:hAnsi="Book Antiqua"/>
              </w:rPr>
              <w:t>74.3%</w:t>
            </w:r>
          </w:p>
        </w:tc>
        <w:tc>
          <w:tcPr>
            <w:tcW w:w="1870" w:type="dxa"/>
            <w:shd w:val="clear" w:color="auto" w:fill="auto"/>
          </w:tcPr>
          <w:p w14:paraId="518DEA30" w14:textId="77777777" w:rsidR="00F51AE0" w:rsidRPr="00CC3AE5" w:rsidRDefault="0051113D" w:rsidP="00CC3AE5">
            <w:pPr>
              <w:pStyle w:val="Standard"/>
              <w:rPr>
                <w:rFonts w:ascii="Book Antiqua" w:hAnsi="Book Antiqua"/>
              </w:rPr>
            </w:pPr>
            <w:r w:rsidRPr="00CC3AE5">
              <w:rPr>
                <w:rStyle w:val="nowrap1"/>
                <w:rFonts w:ascii="Book Antiqua" w:hAnsi="Book Antiqua"/>
              </w:rPr>
              <w:t>69.4%</w:t>
            </w:r>
          </w:p>
        </w:tc>
        <w:tc>
          <w:tcPr>
            <w:tcW w:w="1870" w:type="dxa"/>
            <w:shd w:val="clear" w:color="auto" w:fill="auto"/>
          </w:tcPr>
          <w:p w14:paraId="4C5E0CFA" w14:textId="77777777" w:rsidR="00F51AE0" w:rsidRPr="00CC3AE5" w:rsidRDefault="0051113D" w:rsidP="00CC3AE5">
            <w:pPr>
              <w:pStyle w:val="Standard"/>
              <w:rPr>
                <w:rFonts w:ascii="Book Antiqua" w:hAnsi="Book Antiqua"/>
              </w:rPr>
            </w:pPr>
            <w:r w:rsidRPr="00CC3AE5">
              <w:rPr>
                <w:rStyle w:val="nowrap1"/>
                <w:rFonts w:ascii="Book Antiqua" w:hAnsi="Book Antiqua"/>
              </w:rPr>
              <w:t>61.7%</w:t>
            </w:r>
          </w:p>
        </w:tc>
      </w:tr>
      <w:tr w:rsidR="00F51AE0" w:rsidRPr="00CC3AE5" w14:paraId="7A017989" w14:textId="77777777" w:rsidTr="007B422D">
        <w:tc>
          <w:tcPr>
            <w:tcW w:w="1869" w:type="dxa"/>
            <w:shd w:val="clear" w:color="auto" w:fill="auto"/>
          </w:tcPr>
          <w:p w14:paraId="4D59BD0F" w14:textId="7CE35430" w:rsidR="00F51AE0" w:rsidRPr="00CC3AE5" w:rsidRDefault="0051113D" w:rsidP="00CC3AE5">
            <w:pPr>
              <w:pStyle w:val="Standard"/>
              <w:rPr>
                <w:rFonts w:ascii="Book Antiqua" w:hAnsi="Book Antiqua"/>
              </w:rPr>
            </w:pPr>
            <w:r w:rsidRPr="00CC3AE5">
              <w:rPr>
                <w:rStyle w:val="nowrap1"/>
                <w:rFonts w:ascii="Book Antiqua" w:hAnsi="Book Antiqua"/>
              </w:rPr>
              <w:t>ECV</w:t>
            </w:r>
            <w:r w:rsidR="007B422D" w:rsidRPr="00CC3AE5">
              <w:rPr>
                <w:rStyle w:val="nowrap1"/>
                <w:rFonts w:ascii="Book Antiqua" w:hAnsi="Book Antiqua"/>
              </w:rPr>
              <w:t xml:space="preserve"> ≤ </w:t>
            </w:r>
            <w:r w:rsidRPr="00CC3AE5">
              <w:rPr>
                <w:rStyle w:val="nowrap1"/>
                <w:rFonts w:ascii="Book Antiqua" w:hAnsi="Book Antiqua"/>
              </w:rPr>
              <w:t>40%</w:t>
            </w:r>
          </w:p>
        </w:tc>
        <w:tc>
          <w:tcPr>
            <w:tcW w:w="1870" w:type="dxa"/>
            <w:shd w:val="clear" w:color="auto" w:fill="auto"/>
          </w:tcPr>
          <w:p w14:paraId="06B6B52E" w14:textId="77777777" w:rsidR="00F51AE0" w:rsidRPr="00CC3AE5" w:rsidRDefault="0051113D" w:rsidP="00CC3AE5">
            <w:pPr>
              <w:pStyle w:val="Standard"/>
              <w:rPr>
                <w:rFonts w:ascii="Book Antiqua" w:hAnsi="Book Antiqua"/>
              </w:rPr>
            </w:pPr>
            <w:r w:rsidRPr="00CC3AE5">
              <w:rPr>
                <w:rStyle w:val="nowrap1"/>
                <w:rFonts w:ascii="Book Antiqua" w:hAnsi="Book Antiqua"/>
              </w:rPr>
              <w:t>40.0%</w:t>
            </w:r>
          </w:p>
        </w:tc>
        <w:tc>
          <w:tcPr>
            <w:tcW w:w="1870" w:type="dxa"/>
            <w:shd w:val="clear" w:color="auto" w:fill="auto"/>
          </w:tcPr>
          <w:p w14:paraId="2A515930" w14:textId="77777777" w:rsidR="00F51AE0" w:rsidRPr="00CC3AE5" w:rsidRDefault="0051113D" w:rsidP="00CC3AE5">
            <w:pPr>
              <w:pStyle w:val="Standard"/>
              <w:rPr>
                <w:rFonts w:ascii="Book Antiqua" w:hAnsi="Book Antiqua"/>
              </w:rPr>
            </w:pPr>
            <w:r w:rsidRPr="00CC3AE5">
              <w:rPr>
                <w:rStyle w:val="nowrap1"/>
                <w:rFonts w:ascii="Book Antiqua" w:hAnsi="Book Antiqua"/>
              </w:rPr>
              <w:t>40.0%</w:t>
            </w:r>
          </w:p>
        </w:tc>
        <w:tc>
          <w:tcPr>
            <w:tcW w:w="1870" w:type="dxa"/>
            <w:shd w:val="clear" w:color="auto" w:fill="auto"/>
          </w:tcPr>
          <w:p w14:paraId="0DD7581D" w14:textId="77777777" w:rsidR="00F51AE0" w:rsidRPr="00CC3AE5" w:rsidRDefault="0051113D" w:rsidP="00CC3AE5">
            <w:pPr>
              <w:pStyle w:val="Standard"/>
              <w:rPr>
                <w:rFonts w:ascii="Book Antiqua" w:hAnsi="Book Antiqua"/>
              </w:rPr>
            </w:pPr>
            <w:r w:rsidRPr="00CC3AE5">
              <w:rPr>
                <w:rStyle w:val="nowrap1"/>
                <w:rFonts w:ascii="Book Antiqua" w:hAnsi="Book Antiqua"/>
              </w:rPr>
              <w:t>40.0%</w:t>
            </w:r>
          </w:p>
        </w:tc>
        <w:tc>
          <w:tcPr>
            <w:tcW w:w="1870" w:type="dxa"/>
            <w:shd w:val="clear" w:color="auto" w:fill="auto"/>
          </w:tcPr>
          <w:p w14:paraId="195C0390" w14:textId="77777777" w:rsidR="00F51AE0" w:rsidRPr="00CC3AE5" w:rsidRDefault="0051113D" w:rsidP="00CC3AE5">
            <w:pPr>
              <w:pStyle w:val="Standard"/>
              <w:rPr>
                <w:rFonts w:ascii="Book Antiqua" w:hAnsi="Book Antiqua"/>
              </w:rPr>
            </w:pPr>
            <w:r w:rsidRPr="00CC3AE5">
              <w:rPr>
                <w:rStyle w:val="nowrap1"/>
                <w:rFonts w:ascii="Book Antiqua" w:hAnsi="Book Antiqua"/>
              </w:rPr>
              <w:t>40.0%</w:t>
            </w:r>
          </w:p>
        </w:tc>
      </w:tr>
      <w:tr w:rsidR="00F51AE0" w:rsidRPr="00CC3AE5" w14:paraId="147F185B" w14:textId="77777777" w:rsidTr="007B422D">
        <w:tc>
          <w:tcPr>
            <w:tcW w:w="1869" w:type="dxa"/>
            <w:shd w:val="clear" w:color="auto" w:fill="auto"/>
          </w:tcPr>
          <w:p w14:paraId="25A06EE3" w14:textId="5BAB99A2" w:rsidR="00F51AE0" w:rsidRPr="00CC3AE5" w:rsidRDefault="007B422D" w:rsidP="00CC3AE5">
            <w:pPr>
              <w:pStyle w:val="Heading8"/>
              <w:rPr>
                <w:rFonts w:ascii="Book Antiqua" w:hAnsi="Book Antiqua"/>
                <w:b w:val="0"/>
              </w:rPr>
            </w:pPr>
            <w:r w:rsidRPr="00CC3AE5">
              <w:rPr>
                <w:rStyle w:val="nowrap1"/>
                <w:rFonts w:ascii="Book Antiqua" w:hAnsi="Book Antiqua"/>
                <w:b w:val="0"/>
              </w:rPr>
              <w:t>Cardiac amyloid</w:t>
            </w:r>
          </w:p>
        </w:tc>
        <w:tc>
          <w:tcPr>
            <w:tcW w:w="1870" w:type="dxa"/>
            <w:shd w:val="clear" w:color="auto" w:fill="auto"/>
          </w:tcPr>
          <w:p w14:paraId="16CAC685" w14:textId="77777777" w:rsidR="00F51AE0" w:rsidRPr="00CC3AE5" w:rsidRDefault="0051113D" w:rsidP="00CC3AE5">
            <w:pPr>
              <w:pStyle w:val="Standard"/>
              <w:rPr>
                <w:rFonts w:ascii="Book Antiqua" w:hAnsi="Book Antiqua"/>
              </w:rPr>
            </w:pPr>
            <w:r w:rsidRPr="00CC3AE5">
              <w:rPr>
                <w:rStyle w:val="nowrap1"/>
                <w:rFonts w:ascii="Book Antiqua" w:hAnsi="Book Antiqua"/>
              </w:rPr>
              <w:t>47.1%</w:t>
            </w:r>
          </w:p>
        </w:tc>
        <w:tc>
          <w:tcPr>
            <w:tcW w:w="1870" w:type="dxa"/>
            <w:shd w:val="clear" w:color="auto" w:fill="auto"/>
          </w:tcPr>
          <w:p w14:paraId="7C2E9DCD" w14:textId="77777777" w:rsidR="00F51AE0" w:rsidRPr="00CC3AE5" w:rsidRDefault="0051113D" w:rsidP="00CC3AE5">
            <w:pPr>
              <w:pStyle w:val="Standard"/>
              <w:rPr>
                <w:rFonts w:ascii="Book Antiqua" w:hAnsi="Book Antiqua"/>
              </w:rPr>
            </w:pPr>
            <w:r w:rsidRPr="00CC3AE5">
              <w:rPr>
                <w:rStyle w:val="nowrap1"/>
                <w:rFonts w:ascii="Book Antiqua" w:hAnsi="Book Antiqua"/>
              </w:rPr>
              <w:t>23.5%</w:t>
            </w:r>
          </w:p>
        </w:tc>
        <w:tc>
          <w:tcPr>
            <w:tcW w:w="1870" w:type="dxa"/>
            <w:shd w:val="clear" w:color="auto" w:fill="auto"/>
          </w:tcPr>
          <w:p w14:paraId="2368B83C" w14:textId="77777777" w:rsidR="00F51AE0" w:rsidRPr="00CC3AE5" w:rsidRDefault="0051113D" w:rsidP="00CC3AE5">
            <w:pPr>
              <w:pStyle w:val="Standard"/>
              <w:rPr>
                <w:rFonts w:ascii="Book Antiqua" w:hAnsi="Book Antiqua"/>
              </w:rPr>
            </w:pPr>
            <w:r w:rsidRPr="00CC3AE5">
              <w:rPr>
                <w:rStyle w:val="nowrap1"/>
                <w:rFonts w:ascii="Book Antiqua" w:hAnsi="Book Antiqua"/>
              </w:rPr>
              <w:t>0%</w:t>
            </w:r>
          </w:p>
        </w:tc>
        <w:tc>
          <w:tcPr>
            <w:tcW w:w="1870" w:type="dxa"/>
            <w:shd w:val="clear" w:color="auto" w:fill="auto"/>
          </w:tcPr>
          <w:p w14:paraId="0370ABE5" w14:textId="77777777" w:rsidR="00F51AE0" w:rsidRPr="00CC3AE5" w:rsidRDefault="0051113D" w:rsidP="00CC3AE5">
            <w:pPr>
              <w:pStyle w:val="Standard"/>
              <w:rPr>
                <w:rFonts w:ascii="Book Antiqua" w:hAnsi="Book Antiqua"/>
              </w:rPr>
            </w:pPr>
            <w:r w:rsidRPr="00CC3AE5">
              <w:rPr>
                <w:rStyle w:val="nowrap1"/>
                <w:rFonts w:ascii="Book Antiqua" w:hAnsi="Book Antiqua"/>
              </w:rPr>
              <w:t>0%</w:t>
            </w:r>
          </w:p>
        </w:tc>
      </w:tr>
    </w:tbl>
    <w:p w14:paraId="6AD61C52" w14:textId="69742181" w:rsidR="00F51AE0" w:rsidRPr="00CC3AE5" w:rsidRDefault="007B422D" w:rsidP="00CC3AE5">
      <w:pPr>
        <w:pStyle w:val="Standard"/>
        <w:rPr>
          <w:rFonts w:ascii="Book Antiqua" w:hAnsi="Book Antiqua"/>
          <w:bCs/>
        </w:rPr>
      </w:pPr>
      <w:r w:rsidRPr="00CC3AE5">
        <w:rPr>
          <w:rFonts w:ascii="Book Antiqua" w:hAnsi="Book Antiqua"/>
          <w:bCs/>
        </w:rPr>
        <w:t xml:space="preserve">CMR: </w:t>
      </w:r>
      <w:r w:rsidRPr="00CC3AE5">
        <w:rPr>
          <w:rStyle w:val="nowrap1"/>
          <w:rFonts w:ascii="Book Antiqua" w:hAnsi="Book Antiqua"/>
          <w:bCs/>
        </w:rPr>
        <w:t>Cardiac magnetic resonance; ECV: Extracellular volume.</w:t>
      </w:r>
    </w:p>
    <w:p w14:paraId="330957A6" w14:textId="77777777" w:rsidR="00F51AE0" w:rsidRPr="00CC3AE5" w:rsidRDefault="0051113D" w:rsidP="00CC3AE5">
      <w:pPr>
        <w:widowControl/>
        <w:spacing w:line="360" w:lineRule="auto"/>
        <w:rPr>
          <w:rFonts w:ascii="Book Antiqua" w:hAnsi="Book Antiqua"/>
          <w:b/>
        </w:rPr>
      </w:pPr>
      <w:r w:rsidRPr="00CC3AE5">
        <w:rPr>
          <w:rFonts w:ascii="Book Antiqua" w:hAnsi="Book Antiqua"/>
        </w:rPr>
        <w:br w:type="page"/>
      </w:r>
    </w:p>
    <w:p w14:paraId="6D80F153" w14:textId="5119CD9D" w:rsidR="00F51AE0" w:rsidRPr="00CC3AE5" w:rsidRDefault="0051113D" w:rsidP="00CC3AE5">
      <w:pPr>
        <w:pStyle w:val="Heading6"/>
        <w:jc w:val="both"/>
        <w:rPr>
          <w:rFonts w:ascii="Book Antiqua" w:hAnsi="Book Antiqua"/>
        </w:rPr>
      </w:pPr>
      <w:r w:rsidRPr="00CC3AE5">
        <w:rPr>
          <w:rStyle w:val="nowrap1"/>
          <w:rFonts w:ascii="Book Antiqua" w:hAnsi="Book Antiqua"/>
          <w:bCs/>
        </w:rPr>
        <w:lastRenderedPageBreak/>
        <w:t xml:space="preserve">Table 6 Pharmacologic studies in </w:t>
      </w:r>
      <w:r w:rsidR="008E2FBA" w:rsidRPr="00CC3AE5">
        <w:rPr>
          <w:rStyle w:val="nowrap1"/>
          <w:rFonts w:ascii="Book Antiqua" w:hAnsi="Book Antiqua"/>
        </w:rPr>
        <w:t>heart failure with preserved ejection fraction</w:t>
      </w:r>
    </w:p>
    <w:tbl>
      <w:tblPr>
        <w:tblW w:w="13414" w:type="dxa"/>
        <w:tblInd w:w="-995" w:type="dxa"/>
        <w:tblBorders>
          <w:top w:val="single" w:sz="4" w:space="0" w:color="auto"/>
          <w:bottom w:val="single" w:sz="4" w:space="0" w:color="auto"/>
        </w:tblBorders>
        <w:tblLook w:val="0000" w:firstRow="0" w:lastRow="0" w:firstColumn="0" w:lastColumn="0" w:noHBand="0" w:noVBand="0"/>
      </w:tblPr>
      <w:tblGrid>
        <w:gridCol w:w="3181"/>
        <w:gridCol w:w="2367"/>
        <w:gridCol w:w="1723"/>
        <w:gridCol w:w="1184"/>
        <w:gridCol w:w="1276"/>
        <w:gridCol w:w="1316"/>
        <w:gridCol w:w="2367"/>
      </w:tblGrid>
      <w:tr w:rsidR="00F51AE0" w:rsidRPr="00CC3AE5" w14:paraId="69C65480" w14:textId="77777777" w:rsidTr="008E2FBA">
        <w:tc>
          <w:tcPr>
            <w:tcW w:w="3181" w:type="dxa"/>
            <w:tcBorders>
              <w:top w:val="single" w:sz="4" w:space="0" w:color="auto"/>
              <w:bottom w:val="single" w:sz="4" w:space="0" w:color="auto"/>
            </w:tcBorders>
            <w:shd w:val="clear" w:color="auto" w:fill="auto"/>
          </w:tcPr>
          <w:p w14:paraId="06B6EB3A" w14:textId="71FB69C2" w:rsidR="00F51AE0" w:rsidRPr="00CC3AE5" w:rsidRDefault="003875AA" w:rsidP="00CC3AE5">
            <w:pPr>
              <w:pStyle w:val="Standard"/>
              <w:rPr>
                <w:rFonts w:ascii="Book Antiqua" w:hAnsi="Book Antiqua"/>
              </w:rPr>
            </w:pPr>
            <w:r>
              <w:rPr>
                <w:rStyle w:val="nowrap1"/>
                <w:b/>
                <w:bCs/>
              </w:rPr>
              <w:t>Ref.</w:t>
            </w:r>
          </w:p>
        </w:tc>
        <w:tc>
          <w:tcPr>
            <w:tcW w:w="2367" w:type="dxa"/>
            <w:tcBorders>
              <w:top w:val="single" w:sz="4" w:space="0" w:color="auto"/>
              <w:bottom w:val="single" w:sz="4" w:space="0" w:color="auto"/>
            </w:tcBorders>
            <w:shd w:val="clear" w:color="auto" w:fill="auto"/>
          </w:tcPr>
          <w:p w14:paraId="326ABD1A" w14:textId="78D11651" w:rsidR="00F51AE0" w:rsidRPr="00CC3AE5" w:rsidRDefault="00514D98" w:rsidP="00CC3AE5">
            <w:pPr>
              <w:pStyle w:val="Standard"/>
              <w:rPr>
                <w:rFonts w:ascii="Book Antiqua" w:hAnsi="Book Antiqua"/>
              </w:rPr>
            </w:pPr>
            <w:r w:rsidRPr="00CC3AE5">
              <w:rPr>
                <w:rStyle w:val="nowrap1"/>
                <w:rFonts w:ascii="Book Antiqua" w:hAnsi="Book Antiqua"/>
                <w:b/>
                <w:bCs/>
              </w:rPr>
              <w:t xml:space="preserve">Drug </w:t>
            </w:r>
            <w:r w:rsidRPr="00CC3AE5">
              <w:rPr>
                <w:rStyle w:val="nowrap1"/>
                <w:rFonts w:ascii="Book Antiqua" w:hAnsi="Book Antiqua"/>
                <w:b/>
                <w:bCs/>
                <w:i/>
                <w:iCs/>
              </w:rPr>
              <w:t>vs</w:t>
            </w:r>
            <w:r w:rsidRPr="00CC3AE5">
              <w:rPr>
                <w:rStyle w:val="nowrap1"/>
                <w:rFonts w:ascii="Book Antiqua" w:hAnsi="Book Antiqua"/>
                <w:b/>
                <w:bCs/>
              </w:rPr>
              <w:t xml:space="preserve"> control</w:t>
            </w:r>
          </w:p>
        </w:tc>
        <w:tc>
          <w:tcPr>
            <w:tcW w:w="1723" w:type="dxa"/>
            <w:tcBorders>
              <w:top w:val="single" w:sz="4" w:space="0" w:color="auto"/>
              <w:bottom w:val="single" w:sz="4" w:space="0" w:color="auto"/>
            </w:tcBorders>
            <w:shd w:val="clear" w:color="auto" w:fill="auto"/>
          </w:tcPr>
          <w:p w14:paraId="43E56EA7" w14:textId="46579201" w:rsidR="00F51AE0" w:rsidRPr="00CC3AE5" w:rsidRDefault="00514D98" w:rsidP="00CC3AE5">
            <w:pPr>
              <w:pStyle w:val="Standard"/>
              <w:rPr>
                <w:rFonts w:ascii="Book Antiqua" w:hAnsi="Book Antiqua"/>
              </w:rPr>
            </w:pPr>
            <w:r w:rsidRPr="00CC3AE5">
              <w:rPr>
                <w:rStyle w:val="nowrap1"/>
                <w:rFonts w:ascii="Book Antiqua" w:hAnsi="Book Antiqua"/>
                <w:b/>
                <w:bCs/>
              </w:rPr>
              <w:t>Drug half</w:t>
            </w:r>
            <w:r w:rsidR="0051113D" w:rsidRPr="00CC3AE5">
              <w:rPr>
                <w:rStyle w:val="nowrap1"/>
                <w:rFonts w:ascii="Book Antiqua" w:hAnsi="Book Antiqua"/>
                <w:b/>
                <w:bCs/>
              </w:rPr>
              <w:t>-</w:t>
            </w:r>
            <w:r w:rsidRPr="00CC3AE5">
              <w:rPr>
                <w:rStyle w:val="nowrap1"/>
                <w:rFonts w:ascii="Book Antiqua" w:hAnsi="Book Antiqua"/>
                <w:b/>
                <w:bCs/>
              </w:rPr>
              <w:t>life hours</w:t>
            </w:r>
          </w:p>
        </w:tc>
        <w:tc>
          <w:tcPr>
            <w:tcW w:w="1184" w:type="dxa"/>
            <w:tcBorders>
              <w:top w:val="single" w:sz="4" w:space="0" w:color="auto"/>
              <w:bottom w:val="single" w:sz="4" w:space="0" w:color="auto"/>
            </w:tcBorders>
            <w:shd w:val="clear" w:color="auto" w:fill="auto"/>
          </w:tcPr>
          <w:p w14:paraId="5BC97BE5" w14:textId="3B79CC44" w:rsidR="00F51AE0" w:rsidRPr="00CC3AE5" w:rsidRDefault="00514D98" w:rsidP="00CC3AE5">
            <w:pPr>
              <w:pStyle w:val="Standard"/>
              <w:rPr>
                <w:rFonts w:ascii="Book Antiqua" w:hAnsi="Book Antiqua"/>
              </w:rPr>
            </w:pPr>
            <w:r w:rsidRPr="00CC3AE5">
              <w:rPr>
                <w:rStyle w:val="nowrap1"/>
                <w:rFonts w:ascii="Book Antiqua" w:hAnsi="Book Antiqua"/>
                <w:b/>
                <w:bCs/>
              </w:rPr>
              <w:t>Number</w:t>
            </w:r>
            <w:r w:rsidRPr="00CC3AE5">
              <w:rPr>
                <w:rFonts w:ascii="Book Antiqua" w:hAnsi="Book Antiqua"/>
              </w:rPr>
              <w:t xml:space="preserve"> </w:t>
            </w:r>
            <w:r w:rsidRPr="00CC3AE5">
              <w:rPr>
                <w:rStyle w:val="nowrap1"/>
                <w:rFonts w:ascii="Book Antiqua" w:hAnsi="Book Antiqua"/>
                <w:b/>
                <w:bCs/>
              </w:rPr>
              <w:t>patients</w:t>
            </w:r>
          </w:p>
        </w:tc>
        <w:tc>
          <w:tcPr>
            <w:tcW w:w="1276" w:type="dxa"/>
            <w:tcBorders>
              <w:top w:val="single" w:sz="4" w:space="0" w:color="auto"/>
              <w:bottom w:val="single" w:sz="4" w:space="0" w:color="auto"/>
            </w:tcBorders>
            <w:shd w:val="clear" w:color="auto" w:fill="auto"/>
          </w:tcPr>
          <w:p w14:paraId="5BA2EE42" w14:textId="60F1FFA6" w:rsidR="00F51AE0" w:rsidRPr="00CC3AE5" w:rsidRDefault="00514D98" w:rsidP="00CC3AE5">
            <w:pPr>
              <w:pStyle w:val="Standard"/>
              <w:rPr>
                <w:rFonts w:ascii="Book Antiqua" w:hAnsi="Book Antiqua"/>
              </w:rPr>
            </w:pPr>
            <w:r w:rsidRPr="00CC3AE5">
              <w:rPr>
                <w:rStyle w:val="nowrap1"/>
                <w:rFonts w:ascii="Book Antiqua" w:hAnsi="Book Antiqua"/>
                <w:b/>
                <w:bCs/>
              </w:rPr>
              <w:t>Duration</w:t>
            </w:r>
          </w:p>
        </w:tc>
        <w:tc>
          <w:tcPr>
            <w:tcW w:w="1316" w:type="dxa"/>
            <w:tcBorders>
              <w:top w:val="single" w:sz="4" w:space="0" w:color="auto"/>
              <w:bottom w:val="single" w:sz="4" w:space="0" w:color="auto"/>
            </w:tcBorders>
            <w:shd w:val="clear" w:color="auto" w:fill="auto"/>
          </w:tcPr>
          <w:p w14:paraId="149B53AA" w14:textId="72A1333F" w:rsidR="00F51AE0" w:rsidRPr="00CC3AE5" w:rsidRDefault="00514D98" w:rsidP="00CC3AE5">
            <w:pPr>
              <w:pStyle w:val="Standard"/>
              <w:rPr>
                <w:rFonts w:ascii="Book Antiqua" w:hAnsi="Book Antiqua"/>
              </w:rPr>
            </w:pPr>
            <w:r w:rsidRPr="00CC3AE5">
              <w:rPr>
                <w:rStyle w:val="nowrap1"/>
                <w:rFonts w:ascii="Book Antiqua" w:hAnsi="Book Antiqua"/>
                <w:b/>
                <w:bCs/>
              </w:rPr>
              <w:t>LVEF</w:t>
            </w:r>
          </w:p>
        </w:tc>
        <w:tc>
          <w:tcPr>
            <w:tcW w:w="2367" w:type="dxa"/>
            <w:tcBorders>
              <w:top w:val="single" w:sz="4" w:space="0" w:color="auto"/>
              <w:bottom w:val="single" w:sz="4" w:space="0" w:color="auto"/>
            </w:tcBorders>
            <w:shd w:val="clear" w:color="auto" w:fill="auto"/>
          </w:tcPr>
          <w:p w14:paraId="25E553A3" w14:textId="426682EB" w:rsidR="00F51AE0" w:rsidRPr="00CC3AE5" w:rsidRDefault="00514D98" w:rsidP="00CC3AE5">
            <w:pPr>
              <w:pStyle w:val="Standard"/>
              <w:rPr>
                <w:rFonts w:ascii="Book Antiqua" w:hAnsi="Book Antiqua"/>
              </w:rPr>
            </w:pPr>
            <w:r w:rsidRPr="00CC3AE5">
              <w:rPr>
                <w:rStyle w:val="nowrap1"/>
                <w:rFonts w:ascii="Book Antiqua" w:hAnsi="Book Antiqua"/>
                <w:b/>
                <w:bCs/>
              </w:rPr>
              <w:t>Results</w:t>
            </w:r>
          </w:p>
        </w:tc>
      </w:tr>
      <w:tr w:rsidR="00514D98" w:rsidRPr="00CC3AE5" w14:paraId="61D1B22B" w14:textId="77777777" w:rsidTr="008E2FBA">
        <w:tc>
          <w:tcPr>
            <w:tcW w:w="13414" w:type="dxa"/>
            <w:gridSpan w:val="7"/>
            <w:tcBorders>
              <w:top w:val="single" w:sz="4" w:space="0" w:color="auto"/>
            </w:tcBorders>
            <w:shd w:val="clear" w:color="auto" w:fill="auto"/>
          </w:tcPr>
          <w:p w14:paraId="0C4C2FC8" w14:textId="425D15C9" w:rsidR="00514D98" w:rsidRPr="00CC3AE5" w:rsidRDefault="00514D98" w:rsidP="00CC3AE5">
            <w:pPr>
              <w:pStyle w:val="Standard"/>
              <w:rPr>
                <w:rFonts w:ascii="Book Antiqua" w:hAnsi="Book Antiqua"/>
              </w:rPr>
            </w:pPr>
            <w:r w:rsidRPr="00CC3AE5">
              <w:rPr>
                <w:rStyle w:val="nowrap1"/>
                <w:rFonts w:ascii="Book Antiqua" w:hAnsi="Book Antiqua"/>
              </w:rPr>
              <w:t>Beta-blockers</w:t>
            </w:r>
          </w:p>
        </w:tc>
      </w:tr>
      <w:tr w:rsidR="00F51AE0" w:rsidRPr="00CC3AE5" w14:paraId="449A205D" w14:textId="77777777" w:rsidTr="008E2FBA">
        <w:tc>
          <w:tcPr>
            <w:tcW w:w="3181" w:type="dxa"/>
            <w:shd w:val="clear" w:color="auto" w:fill="auto"/>
          </w:tcPr>
          <w:p w14:paraId="3C68297C" w14:textId="73BE3277" w:rsidR="00F51AE0" w:rsidRPr="00CC3AE5" w:rsidRDefault="0051113D" w:rsidP="00CC3AE5">
            <w:pPr>
              <w:pStyle w:val="Standard"/>
              <w:rPr>
                <w:rFonts w:ascii="Book Antiqua" w:hAnsi="Book Antiqua"/>
              </w:rPr>
            </w:pPr>
            <w:r w:rsidRPr="00CC3AE5">
              <w:rPr>
                <w:rStyle w:val="nowrap1"/>
                <w:rFonts w:ascii="Book Antiqua" w:hAnsi="Book Antiqua"/>
              </w:rPr>
              <w:t>Swedish Heart</w:t>
            </w:r>
            <w:r w:rsidR="007B422D" w:rsidRPr="00CC3AE5">
              <w:rPr>
                <w:rFonts w:ascii="Book Antiqua" w:hAnsi="Book Antiqua"/>
              </w:rPr>
              <w:t xml:space="preserve"> </w:t>
            </w:r>
            <w:r w:rsidRPr="00CC3AE5">
              <w:rPr>
                <w:rStyle w:val="nowrap1"/>
                <w:rFonts w:ascii="Book Antiqua" w:hAnsi="Book Antiqua"/>
              </w:rPr>
              <w:t>Failure Registry</w:t>
            </w:r>
            <w:r w:rsidRPr="00CC3AE5">
              <w:rPr>
                <w:rStyle w:val="nowrap1"/>
                <w:rFonts w:ascii="Book Antiqua" w:hAnsi="Book Antiqua"/>
                <w:vertAlign w:val="superscript"/>
              </w:rPr>
              <w:t>[8</w:t>
            </w:r>
            <w:r w:rsidR="00672089">
              <w:rPr>
                <w:rStyle w:val="nowrap1"/>
                <w:rFonts w:ascii="Book Antiqua" w:hAnsi="Book Antiqua"/>
                <w:vertAlign w:val="superscript"/>
              </w:rPr>
              <w:t>1</w:t>
            </w:r>
            <w:r w:rsidRPr="00CC3AE5">
              <w:rPr>
                <w:rStyle w:val="nowrap1"/>
                <w:rFonts w:ascii="Book Antiqua" w:hAnsi="Book Antiqua"/>
                <w:vertAlign w:val="superscript"/>
              </w:rPr>
              <w:t>]</w:t>
            </w:r>
          </w:p>
        </w:tc>
        <w:tc>
          <w:tcPr>
            <w:tcW w:w="2367" w:type="dxa"/>
            <w:shd w:val="clear" w:color="auto" w:fill="auto"/>
          </w:tcPr>
          <w:p w14:paraId="030C5431" w14:textId="77777777" w:rsidR="00F51AE0" w:rsidRPr="00CC3AE5" w:rsidRDefault="0051113D" w:rsidP="00CC3AE5">
            <w:pPr>
              <w:pStyle w:val="Standard"/>
              <w:rPr>
                <w:rFonts w:ascii="Book Antiqua" w:hAnsi="Book Antiqua"/>
              </w:rPr>
            </w:pPr>
            <w:r w:rsidRPr="00CC3AE5">
              <w:rPr>
                <w:rStyle w:val="nowrap1"/>
                <w:rFonts w:ascii="Book Antiqua" w:hAnsi="Book Antiqua"/>
              </w:rPr>
              <w:t>All BBs (prescribed</w:t>
            </w:r>
          </w:p>
          <w:p w14:paraId="0B067C9F" w14:textId="77777777" w:rsidR="00F51AE0" w:rsidRPr="00CC3AE5" w:rsidRDefault="0051113D" w:rsidP="00CC3AE5">
            <w:pPr>
              <w:pStyle w:val="Standard"/>
              <w:rPr>
                <w:rFonts w:ascii="Book Antiqua" w:hAnsi="Book Antiqua"/>
              </w:rPr>
            </w:pPr>
            <w:r w:rsidRPr="00CC3AE5">
              <w:rPr>
                <w:rStyle w:val="nowrap1"/>
                <w:rFonts w:ascii="Book Antiqua" w:hAnsi="Book Antiqua"/>
              </w:rPr>
              <w:t>at discharge</w:t>
            </w:r>
          </w:p>
        </w:tc>
        <w:tc>
          <w:tcPr>
            <w:tcW w:w="1723" w:type="dxa"/>
            <w:shd w:val="clear" w:color="auto" w:fill="auto"/>
          </w:tcPr>
          <w:p w14:paraId="5C3E8ED6" w14:textId="4450BC95" w:rsidR="00F51AE0" w:rsidRPr="00CC3AE5" w:rsidRDefault="0051113D" w:rsidP="00CC3AE5">
            <w:pPr>
              <w:pStyle w:val="Standard"/>
              <w:rPr>
                <w:rFonts w:ascii="Book Antiqua" w:hAnsi="Book Antiqua"/>
              </w:rPr>
            </w:pPr>
            <w:r w:rsidRPr="00CC3AE5">
              <w:rPr>
                <w:rStyle w:val="nowrap1"/>
                <w:rFonts w:ascii="Book Antiqua" w:hAnsi="Book Antiqua"/>
              </w:rPr>
              <w:t>6-h Atenolol</w:t>
            </w:r>
            <w:r w:rsidR="007B422D" w:rsidRPr="00CC3AE5">
              <w:rPr>
                <w:rFonts w:ascii="Book Antiqua" w:hAnsi="Book Antiqua"/>
              </w:rPr>
              <w:t xml:space="preserve">; </w:t>
            </w:r>
            <w:r w:rsidRPr="00CC3AE5">
              <w:rPr>
                <w:rStyle w:val="nowrap1"/>
                <w:rFonts w:ascii="Book Antiqua" w:hAnsi="Book Antiqua"/>
              </w:rPr>
              <w:t xml:space="preserve">12-19 h </w:t>
            </w:r>
            <w:proofErr w:type="spellStart"/>
            <w:r w:rsidRPr="00CC3AE5">
              <w:rPr>
                <w:rStyle w:val="nowrap1"/>
                <w:rFonts w:ascii="Book Antiqua" w:hAnsi="Book Antiqua"/>
              </w:rPr>
              <w:t>Nevibolol</w:t>
            </w:r>
            <w:proofErr w:type="spellEnd"/>
          </w:p>
        </w:tc>
        <w:tc>
          <w:tcPr>
            <w:tcW w:w="1184" w:type="dxa"/>
            <w:shd w:val="clear" w:color="auto" w:fill="auto"/>
          </w:tcPr>
          <w:p w14:paraId="66FA99D2" w14:textId="77777777" w:rsidR="00F51AE0" w:rsidRPr="00CC3AE5" w:rsidRDefault="0051113D" w:rsidP="00CC3AE5">
            <w:pPr>
              <w:pStyle w:val="Standard"/>
              <w:rPr>
                <w:rFonts w:ascii="Book Antiqua" w:hAnsi="Book Antiqua"/>
              </w:rPr>
            </w:pPr>
            <w:r w:rsidRPr="00CC3AE5">
              <w:rPr>
                <w:rStyle w:val="nowrap1"/>
                <w:rFonts w:ascii="Book Antiqua" w:hAnsi="Book Antiqua"/>
              </w:rPr>
              <w:t>8244</w:t>
            </w:r>
          </w:p>
        </w:tc>
        <w:tc>
          <w:tcPr>
            <w:tcW w:w="1276" w:type="dxa"/>
            <w:shd w:val="clear" w:color="auto" w:fill="auto"/>
          </w:tcPr>
          <w:p w14:paraId="36EBE901" w14:textId="609E6B2F" w:rsidR="00F51AE0" w:rsidRPr="00CC3AE5" w:rsidRDefault="0051113D" w:rsidP="00CC3AE5">
            <w:pPr>
              <w:pStyle w:val="Standard"/>
              <w:rPr>
                <w:rFonts w:ascii="Book Antiqua" w:hAnsi="Book Antiqua"/>
              </w:rPr>
            </w:pPr>
            <w:r w:rsidRPr="00CC3AE5">
              <w:rPr>
                <w:rStyle w:val="nowrap1"/>
                <w:rFonts w:ascii="Book Antiqua" w:hAnsi="Book Antiqua"/>
              </w:rPr>
              <w:t>755 d</w:t>
            </w:r>
          </w:p>
        </w:tc>
        <w:tc>
          <w:tcPr>
            <w:tcW w:w="1316" w:type="dxa"/>
            <w:shd w:val="clear" w:color="auto" w:fill="auto"/>
          </w:tcPr>
          <w:p w14:paraId="7A2FBA0C" w14:textId="50B55379" w:rsidR="00F51AE0" w:rsidRPr="00CC3AE5" w:rsidRDefault="0051113D" w:rsidP="00CC3AE5">
            <w:pPr>
              <w:pStyle w:val="Standard"/>
              <w:rPr>
                <w:rFonts w:ascii="Book Antiqua" w:hAnsi="Book Antiqua"/>
              </w:rPr>
            </w:pPr>
            <w:r w:rsidRPr="00CC3AE5">
              <w:rPr>
                <w:rStyle w:val="nowrap1"/>
                <w:rFonts w:ascii="Book Antiqua" w:hAnsi="Book Antiqua"/>
              </w:rPr>
              <w:t>LVEF 49</w:t>
            </w:r>
            <w:r w:rsidR="007B422D" w:rsidRPr="00CC3AE5">
              <w:rPr>
                <w:rStyle w:val="nowrap1"/>
                <w:rFonts w:ascii="Book Antiqua" w:hAnsi="Book Antiqua"/>
              </w:rPr>
              <w:t>%</w:t>
            </w:r>
            <w:r w:rsidRPr="00CC3AE5">
              <w:rPr>
                <w:rStyle w:val="nowrap1"/>
                <w:rFonts w:ascii="Book Antiqua" w:hAnsi="Book Antiqua"/>
              </w:rPr>
              <w:t>-50% and LVEF</w:t>
            </w:r>
            <w:r w:rsidR="007B422D" w:rsidRPr="00CC3AE5">
              <w:rPr>
                <w:rStyle w:val="nowrap1"/>
                <w:rFonts w:ascii="Book Antiqua" w:hAnsi="Book Antiqua"/>
              </w:rPr>
              <w:t xml:space="preserve"> </w:t>
            </w:r>
            <w:r w:rsidRPr="00CC3AE5">
              <w:rPr>
                <w:rStyle w:val="nowrap1"/>
                <w:rFonts w:ascii="Book Antiqua" w:hAnsi="Book Antiqua"/>
              </w:rPr>
              <w:t>&gt;</w:t>
            </w:r>
            <w:r w:rsidR="007B422D" w:rsidRPr="00CC3AE5">
              <w:rPr>
                <w:rStyle w:val="nowrap1"/>
                <w:rFonts w:ascii="Book Antiqua" w:hAnsi="Book Antiqua"/>
              </w:rPr>
              <w:t xml:space="preserve"> </w:t>
            </w:r>
            <w:r w:rsidRPr="00CC3AE5">
              <w:rPr>
                <w:rStyle w:val="nowrap1"/>
                <w:rFonts w:ascii="Book Antiqua" w:hAnsi="Book Antiqua"/>
              </w:rPr>
              <w:t>50%</w:t>
            </w:r>
          </w:p>
        </w:tc>
        <w:tc>
          <w:tcPr>
            <w:tcW w:w="2367" w:type="dxa"/>
            <w:shd w:val="clear" w:color="auto" w:fill="auto"/>
          </w:tcPr>
          <w:p w14:paraId="58F18578" w14:textId="0F4EDC45" w:rsidR="00F51AE0" w:rsidRPr="00CC3AE5" w:rsidRDefault="0051113D" w:rsidP="00CC3AE5">
            <w:pPr>
              <w:pStyle w:val="Standard"/>
              <w:rPr>
                <w:rFonts w:ascii="Book Antiqua" w:hAnsi="Book Antiqua"/>
              </w:rPr>
            </w:pPr>
            <w:r w:rsidRPr="00CC3AE5">
              <w:rPr>
                <w:rStyle w:val="nowrap1"/>
                <w:rFonts w:ascii="Book Antiqua" w:hAnsi="Book Antiqua"/>
              </w:rPr>
              <w:t>β-blockers</w:t>
            </w:r>
            <w:r w:rsidR="007B422D" w:rsidRPr="00CC3AE5">
              <w:rPr>
                <w:rStyle w:val="nowrap1"/>
                <w:rFonts w:ascii="Book Antiqua" w:hAnsi="Book Antiqua"/>
              </w:rPr>
              <w:t xml:space="preserve"> </w:t>
            </w:r>
            <w:r w:rsidRPr="00CC3AE5">
              <w:rPr>
                <w:rStyle w:val="nowrap1"/>
                <w:rFonts w:ascii="Book Antiqua" w:hAnsi="Book Antiqua"/>
              </w:rPr>
              <w:t>decreased mortality</w:t>
            </w:r>
            <w:r w:rsidR="007B422D" w:rsidRPr="00CC3AE5">
              <w:rPr>
                <w:rFonts w:ascii="Book Antiqua" w:hAnsi="Book Antiqua"/>
              </w:rPr>
              <w:t xml:space="preserve"> </w:t>
            </w:r>
            <w:r w:rsidR="007B422D" w:rsidRPr="00CC3AE5">
              <w:rPr>
                <w:rStyle w:val="nowrap1"/>
                <w:rFonts w:ascii="Book Antiqua" w:hAnsi="Book Antiqua"/>
              </w:rPr>
              <w:t>b</w:t>
            </w:r>
            <w:r w:rsidRPr="00CC3AE5">
              <w:rPr>
                <w:rStyle w:val="nowrap1"/>
                <w:rFonts w:ascii="Book Antiqua" w:hAnsi="Book Antiqua"/>
              </w:rPr>
              <w:t>ut not combined</w:t>
            </w:r>
            <w:r w:rsidR="007B422D" w:rsidRPr="00CC3AE5">
              <w:rPr>
                <w:rFonts w:ascii="Book Antiqua" w:hAnsi="Book Antiqua"/>
              </w:rPr>
              <w:t xml:space="preserve"> </w:t>
            </w:r>
            <w:r w:rsidRPr="00CC3AE5">
              <w:rPr>
                <w:rStyle w:val="nowrap1"/>
                <w:rFonts w:ascii="Book Antiqua" w:hAnsi="Book Antiqua"/>
              </w:rPr>
              <w:t>all-cause mortality or</w:t>
            </w:r>
            <w:r w:rsidR="007B422D" w:rsidRPr="00CC3AE5">
              <w:rPr>
                <w:rFonts w:ascii="Book Antiqua" w:hAnsi="Book Antiqua"/>
              </w:rPr>
              <w:t xml:space="preserve"> </w:t>
            </w:r>
            <w:r w:rsidRPr="00CC3AE5">
              <w:rPr>
                <w:rStyle w:val="nowrap1"/>
                <w:rFonts w:ascii="Book Antiqua" w:hAnsi="Book Antiqua"/>
              </w:rPr>
              <w:t>hospitalizations</w:t>
            </w:r>
          </w:p>
        </w:tc>
      </w:tr>
      <w:tr w:rsidR="00F51AE0" w:rsidRPr="00CC3AE5" w14:paraId="4D4822BC" w14:textId="77777777" w:rsidTr="008E2FBA">
        <w:tc>
          <w:tcPr>
            <w:tcW w:w="3181" w:type="dxa"/>
            <w:shd w:val="clear" w:color="auto" w:fill="auto"/>
          </w:tcPr>
          <w:p w14:paraId="67D86C78" w14:textId="1FAFF3C9" w:rsidR="00F51AE0" w:rsidRPr="00CC3AE5" w:rsidRDefault="0051113D" w:rsidP="00CC3AE5">
            <w:pPr>
              <w:pStyle w:val="Standard"/>
              <w:rPr>
                <w:rFonts w:ascii="Book Antiqua" w:hAnsi="Book Antiqua"/>
              </w:rPr>
            </w:pPr>
            <w:r w:rsidRPr="00CC3AE5">
              <w:rPr>
                <w:rStyle w:val="nowrap1"/>
                <w:rFonts w:ascii="Book Antiqua" w:hAnsi="Book Antiqua"/>
              </w:rPr>
              <w:t>SWEDIC Trial</w:t>
            </w:r>
            <w:r w:rsidRPr="00CC3AE5">
              <w:rPr>
                <w:rStyle w:val="nowrap1"/>
                <w:rFonts w:ascii="Book Antiqua" w:hAnsi="Book Antiqua"/>
                <w:vertAlign w:val="superscript"/>
              </w:rPr>
              <w:t>[8</w:t>
            </w:r>
            <w:r w:rsidR="00672089">
              <w:rPr>
                <w:rStyle w:val="nowrap1"/>
                <w:rFonts w:ascii="Book Antiqua" w:hAnsi="Book Antiqua"/>
                <w:vertAlign w:val="superscript"/>
              </w:rPr>
              <w:t>2</w:t>
            </w:r>
            <w:r w:rsidRPr="00CC3AE5">
              <w:rPr>
                <w:rStyle w:val="nowrap1"/>
                <w:rFonts w:ascii="Book Antiqua" w:hAnsi="Book Antiqua"/>
                <w:vertAlign w:val="superscript"/>
              </w:rPr>
              <w:t>]</w:t>
            </w:r>
          </w:p>
        </w:tc>
        <w:tc>
          <w:tcPr>
            <w:tcW w:w="2367" w:type="dxa"/>
            <w:shd w:val="clear" w:color="auto" w:fill="auto"/>
          </w:tcPr>
          <w:p w14:paraId="74C62BE1" w14:textId="77777777" w:rsidR="00F51AE0" w:rsidRPr="00CC3AE5" w:rsidRDefault="0051113D" w:rsidP="00CC3AE5">
            <w:pPr>
              <w:pStyle w:val="Standard"/>
              <w:rPr>
                <w:rFonts w:ascii="Book Antiqua" w:hAnsi="Book Antiqua"/>
              </w:rPr>
            </w:pPr>
            <w:r w:rsidRPr="00CC3AE5">
              <w:rPr>
                <w:rStyle w:val="nowrap1"/>
                <w:rFonts w:ascii="Book Antiqua" w:hAnsi="Book Antiqua"/>
              </w:rPr>
              <w:t>Carvedilol</w:t>
            </w:r>
          </w:p>
        </w:tc>
        <w:tc>
          <w:tcPr>
            <w:tcW w:w="1723" w:type="dxa"/>
            <w:shd w:val="clear" w:color="auto" w:fill="auto"/>
          </w:tcPr>
          <w:p w14:paraId="718E5357" w14:textId="7687BA46" w:rsidR="00F51AE0" w:rsidRPr="00CC3AE5" w:rsidRDefault="0051113D" w:rsidP="00CC3AE5">
            <w:pPr>
              <w:pStyle w:val="Standard"/>
              <w:rPr>
                <w:rFonts w:ascii="Book Antiqua" w:hAnsi="Book Antiqua"/>
              </w:rPr>
            </w:pPr>
            <w:r w:rsidRPr="00CC3AE5">
              <w:rPr>
                <w:rStyle w:val="nowrap1"/>
                <w:rFonts w:ascii="Book Antiqua" w:hAnsi="Book Antiqua"/>
              </w:rPr>
              <w:t>6-10 h</w:t>
            </w:r>
          </w:p>
        </w:tc>
        <w:tc>
          <w:tcPr>
            <w:tcW w:w="1184" w:type="dxa"/>
            <w:shd w:val="clear" w:color="auto" w:fill="auto"/>
          </w:tcPr>
          <w:p w14:paraId="7C203380" w14:textId="77777777" w:rsidR="00F51AE0" w:rsidRPr="00CC3AE5" w:rsidRDefault="0051113D" w:rsidP="00CC3AE5">
            <w:pPr>
              <w:pStyle w:val="Standard"/>
              <w:rPr>
                <w:rFonts w:ascii="Book Antiqua" w:hAnsi="Book Antiqua"/>
              </w:rPr>
            </w:pPr>
            <w:r w:rsidRPr="00CC3AE5">
              <w:rPr>
                <w:rStyle w:val="nowrap1"/>
                <w:rFonts w:ascii="Book Antiqua" w:hAnsi="Book Antiqua"/>
              </w:rPr>
              <w:t>97</w:t>
            </w:r>
          </w:p>
        </w:tc>
        <w:tc>
          <w:tcPr>
            <w:tcW w:w="1276" w:type="dxa"/>
            <w:shd w:val="clear" w:color="auto" w:fill="auto"/>
          </w:tcPr>
          <w:p w14:paraId="7A64C249" w14:textId="3882E375" w:rsidR="00F51AE0" w:rsidRPr="00CC3AE5" w:rsidRDefault="0051113D" w:rsidP="00CC3AE5">
            <w:pPr>
              <w:pStyle w:val="Standard"/>
              <w:rPr>
                <w:rFonts w:ascii="Book Antiqua" w:hAnsi="Book Antiqua"/>
              </w:rPr>
            </w:pPr>
            <w:r w:rsidRPr="00CC3AE5">
              <w:rPr>
                <w:rStyle w:val="nowrap1"/>
                <w:rFonts w:ascii="Book Antiqua" w:hAnsi="Book Antiqua"/>
              </w:rPr>
              <w:t xml:space="preserve">6 </w:t>
            </w:r>
            <w:proofErr w:type="spellStart"/>
            <w:r w:rsidRPr="00CC3AE5">
              <w:rPr>
                <w:rStyle w:val="nowrap1"/>
                <w:rFonts w:ascii="Book Antiqua" w:hAnsi="Book Antiqua"/>
              </w:rPr>
              <w:t>mo</w:t>
            </w:r>
            <w:proofErr w:type="spellEnd"/>
          </w:p>
        </w:tc>
        <w:tc>
          <w:tcPr>
            <w:tcW w:w="1316" w:type="dxa"/>
            <w:shd w:val="clear" w:color="auto" w:fill="auto"/>
          </w:tcPr>
          <w:p w14:paraId="3C9178C8" w14:textId="756C0E2F" w:rsidR="00F51AE0" w:rsidRPr="00CC3AE5" w:rsidRDefault="0051113D" w:rsidP="00CC3AE5">
            <w:pPr>
              <w:pStyle w:val="Standard"/>
              <w:rPr>
                <w:rFonts w:ascii="Book Antiqua" w:hAnsi="Book Antiqua"/>
              </w:rPr>
            </w:pPr>
            <w:r w:rsidRPr="00CC3AE5">
              <w:rPr>
                <w:rStyle w:val="nowrap1"/>
                <w:rFonts w:ascii="Book Antiqua" w:hAnsi="Book Antiqua"/>
              </w:rPr>
              <w:t>LVEF ≥ 40%</w:t>
            </w:r>
          </w:p>
        </w:tc>
        <w:tc>
          <w:tcPr>
            <w:tcW w:w="2367" w:type="dxa"/>
            <w:shd w:val="clear" w:color="auto" w:fill="auto"/>
          </w:tcPr>
          <w:p w14:paraId="33D353F1" w14:textId="4D8707F6" w:rsidR="00F51AE0" w:rsidRPr="00CC3AE5" w:rsidRDefault="0051113D" w:rsidP="00CC3AE5">
            <w:pPr>
              <w:pStyle w:val="Standard"/>
              <w:rPr>
                <w:rFonts w:ascii="Book Antiqua" w:hAnsi="Book Antiqua"/>
              </w:rPr>
            </w:pPr>
            <w:r w:rsidRPr="00CC3AE5">
              <w:rPr>
                <w:rStyle w:val="nowrap1"/>
                <w:rFonts w:ascii="Book Antiqua" w:hAnsi="Book Antiqua"/>
              </w:rPr>
              <w:t>E/A ratio improved</w:t>
            </w:r>
            <w:r w:rsidR="007B422D" w:rsidRPr="00CC3AE5">
              <w:rPr>
                <w:rStyle w:val="nowrap1"/>
                <w:rFonts w:ascii="Book Antiqua" w:hAnsi="Book Antiqua"/>
              </w:rPr>
              <w:t xml:space="preserve"> </w:t>
            </w:r>
            <w:r w:rsidRPr="00CC3AE5">
              <w:rPr>
                <w:rStyle w:val="nowrap1"/>
                <w:rFonts w:ascii="Book Antiqua" w:hAnsi="Book Antiqua"/>
              </w:rPr>
              <w:t xml:space="preserve">but </w:t>
            </w:r>
            <w:r w:rsidR="007B422D" w:rsidRPr="00CC3AE5">
              <w:rPr>
                <w:rStyle w:val="nowrap1"/>
                <w:rFonts w:ascii="Book Antiqua" w:hAnsi="Book Antiqua"/>
              </w:rPr>
              <w:t>no</w:t>
            </w:r>
            <w:r w:rsidRPr="00CC3AE5">
              <w:rPr>
                <w:rStyle w:val="nowrap1"/>
                <w:rFonts w:ascii="Book Antiqua" w:hAnsi="Book Antiqua"/>
              </w:rPr>
              <w:t xml:space="preserve"> other measures of diastolic function</w:t>
            </w:r>
          </w:p>
        </w:tc>
      </w:tr>
      <w:tr w:rsidR="00F51AE0" w:rsidRPr="00CC3AE5" w14:paraId="3978DF14" w14:textId="77777777" w:rsidTr="008E2FBA">
        <w:tc>
          <w:tcPr>
            <w:tcW w:w="3181" w:type="dxa"/>
            <w:shd w:val="clear" w:color="auto" w:fill="auto"/>
          </w:tcPr>
          <w:p w14:paraId="63696C7F" w14:textId="6980CDA4" w:rsidR="00F51AE0" w:rsidRPr="00CC3AE5" w:rsidRDefault="0051113D" w:rsidP="00CC3AE5">
            <w:pPr>
              <w:pStyle w:val="Standard"/>
              <w:rPr>
                <w:rFonts w:ascii="Book Antiqua" w:hAnsi="Book Antiqua"/>
              </w:rPr>
            </w:pPr>
            <w:r w:rsidRPr="00CC3AE5">
              <w:rPr>
                <w:rStyle w:val="nowrap1"/>
                <w:rFonts w:ascii="Book Antiqua" w:hAnsi="Book Antiqua"/>
              </w:rPr>
              <w:t>J-DHF Trial</w:t>
            </w:r>
            <w:r w:rsidRPr="00CC3AE5">
              <w:rPr>
                <w:rStyle w:val="nowrap1"/>
                <w:rFonts w:ascii="Book Antiqua" w:hAnsi="Book Antiqua"/>
                <w:vertAlign w:val="superscript"/>
              </w:rPr>
              <w:t>[8</w:t>
            </w:r>
            <w:r w:rsidR="00672089">
              <w:rPr>
                <w:rStyle w:val="nowrap1"/>
                <w:rFonts w:ascii="Book Antiqua" w:hAnsi="Book Antiqua"/>
                <w:vertAlign w:val="superscript"/>
              </w:rPr>
              <w:t>3</w:t>
            </w:r>
            <w:r w:rsidRPr="00CC3AE5">
              <w:rPr>
                <w:rStyle w:val="nowrap1"/>
                <w:rFonts w:ascii="Book Antiqua" w:hAnsi="Book Antiqua"/>
                <w:vertAlign w:val="superscript"/>
              </w:rPr>
              <w:t>]</w:t>
            </w:r>
          </w:p>
        </w:tc>
        <w:tc>
          <w:tcPr>
            <w:tcW w:w="2367" w:type="dxa"/>
            <w:shd w:val="clear" w:color="auto" w:fill="auto"/>
          </w:tcPr>
          <w:p w14:paraId="5E743B0C" w14:textId="77777777" w:rsidR="00F51AE0" w:rsidRPr="00CC3AE5" w:rsidRDefault="0051113D" w:rsidP="00CC3AE5">
            <w:pPr>
              <w:pStyle w:val="Standard"/>
              <w:rPr>
                <w:rFonts w:ascii="Book Antiqua" w:hAnsi="Book Antiqua"/>
              </w:rPr>
            </w:pPr>
            <w:r w:rsidRPr="00CC3AE5">
              <w:rPr>
                <w:rStyle w:val="nowrap1"/>
                <w:rFonts w:ascii="Book Antiqua" w:hAnsi="Book Antiqua"/>
              </w:rPr>
              <w:t>Carvedilol</w:t>
            </w:r>
          </w:p>
        </w:tc>
        <w:tc>
          <w:tcPr>
            <w:tcW w:w="1723" w:type="dxa"/>
            <w:shd w:val="clear" w:color="auto" w:fill="auto"/>
          </w:tcPr>
          <w:p w14:paraId="2C0A1F51" w14:textId="0249152A" w:rsidR="00F51AE0" w:rsidRPr="00CC3AE5" w:rsidRDefault="0051113D" w:rsidP="00CC3AE5">
            <w:pPr>
              <w:pStyle w:val="Standard"/>
              <w:rPr>
                <w:rFonts w:ascii="Book Antiqua" w:hAnsi="Book Antiqua"/>
              </w:rPr>
            </w:pPr>
            <w:r w:rsidRPr="00CC3AE5">
              <w:rPr>
                <w:rStyle w:val="nowrap1"/>
                <w:rFonts w:ascii="Book Antiqua" w:hAnsi="Book Antiqua"/>
              </w:rPr>
              <w:t>6-10 h</w:t>
            </w:r>
          </w:p>
        </w:tc>
        <w:tc>
          <w:tcPr>
            <w:tcW w:w="1184" w:type="dxa"/>
            <w:shd w:val="clear" w:color="auto" w:fill="auto"/>
          </w:tcPr>
          <w:p w14:paraId="1B6025BE" w14:textId="77777777" w:rsidR="00F51AE0" w:rsidRPr="00CC3AE5" w:rsidRDefault="0051113D" w:rsidP="00CC3AE5">
            <w:pPr>
              <w:pStyle w:val="Standard"/>
              <w:rPr>
                <w:rFonts w:ascii="Book Antiqua" w:hAnsi="Book Antiqua"/>
              </w:rPr>
            </w:pPr>
            <w:r w:rsidRPr="00CC3AE5">
              <w:rPr>
                <w:rStyle w:val="nowrap1"/>
                <w:rFonts w:ascii="Book Antiqua" w:hAnsi="Book Antiqua"/>
              </w:rPr>
              <w:t>245</w:t>
            </w:r>
          </w:p>
        </w:tc>
        <w:tc>
          <w:tcPr>
            <w:tcW w:w="1276" w:type="dxa"/>
            <w:shd w:val="clear" w:color="auto" w:fill="auto"/>
          </w:tcPr>
          <w:p w14:paraId="5294B028" w14:textId="48BDAE92" w:rsidR="00F51AE0" w:rsidRPr="00CC3AE5" w:rsidRDefault="0051113D" w:rsidP="00CC3AE5">
            <w:pPr>
              <w:pStyle w:val="Standard"/>
              <w:rPr>
                <w:rFonts w:ascii="Book Antiqua" w:hAnsi="Book Antiqua"/>
              </w:rPr>
            </w:pPr>
            <w:r w:rsidRPr="00CC3AE5">
              <w:rPr>
                <w:rStyle w:val="nowrap1"/>
                <w:rFonts w:ascii="Book Antiqua" w:hAnsi="Book Antiqua"/>
              </w:rPr>
              <w:t xml:space="preserve">38 </w:t>
            </w:r>
            <w:proofErr w:type="spellStart"/>
            <w:r w:rsidRPr="00CC3AE5">
              <w:rPr>
                <w:rStyle w:val="nowrap1"/>
                <w:rFonts w:ascii="Book Antiqua" w:hAnsi="Book Antiqua"/>
              </w:rPr>
              <w:t>mo</w:t>
            </w:r>
            <w:proofErr w:type="spellEnd"/>
          </w:p>
        </w:tc>
        <w:tc>
          <w:tcPr>
            <w:tcW w:w="1316" w:type="dxa"/>
            <w:shd w:val="clear" w:color="auto" w:fill="auto"/>
          </w:tcPr>
          <w:p w14:paraId="2D36C8F9" w14:textId="77777777" w:rsidR="00F51AE0" w:rsidRPr="00CC3AE5" w:rsidRDefault="0051113D" w:rsidP="00CC3AE5">
            <w:pPr>
              <w:pStyle w:val="Standard"/>
              <w:rPr>
                <w:rFonts w:ascii="Book Antiqua" w:hAnsi="Book Antiqua"/>
              </w:rPr>
            </w:pPr>
            <w:r w:rsidRPr="00CC3AE5">
              <w:rPr>
                <w:rStyle w:val="nowrap1"/>
                <w:rFonts w:ascii="Book Antiqua" w:hAnsi="Book Antiqua"/>
              </w:rPr>
              <w:t>LVEF ≥ 40%</w:t>
            </w:r>
          </w:p>
        </w:tc>
        <w:tc>
          <w:tcPr>
            <w:tcW w:w="2367" w:type="dxa"/>
            <w:shd w:val="clear" w:color="auto" w:fill="auto"/>
          </w:tcPr>
          <w:p w14:paraId="13DA5198" w14:textId="499E14A3" w:rsidR="00F51AE0" w:rsidRPr="00CC3AE5" w:rsidRDefault="0051113D" w:rsidP="00CC3AE5">
            <w:pPr>
              <w:pStyle w:val="Standard"/>
              <w:rPr>
                <w:rFonts w:ascii="Book Antiqua" w:hAnsi="Book Antiqua"/>
              </w:rPr>
            </w:pPr>
            <w:r w:rsidRPr="00CC3AE5">
              <w:rPr>
                <w:rStyle w:val="nowrap1"/>
                <w:rFonts w:ascii="Book Antiqua" w:hAnsi="Book Antiqua"/>
              </w:rPr>
              <w:t>Standard dose, but not low dose, carvedilol</w:t>
            </w:r>
            <w:r w:rsidR="00534A65" w:rsidRPr="00CC3AE5">
              <w:rPr>
                <w:rStyle w:val="nowrap1"/>
                <w:rFonts w:ascii="Book Antiqua" w:hAnsi="Book Antiqua"/>
              </w:rPr>
              <w:t xml:space="preserve"> </w:t>
            </w:r>
            <w:r w:rsidRPr="00CC3AE5">
              <w:rPr>
                <w:rStyle w:val="nowrap1"/>
                <w:rFonts w:ascii="Book Antiqua" w:hAnsi="Book Antiqua"/>
              </w:rPr>
              <w:t>reduced</w:t>
            </w:r>
            <w:r w:rsidR="007B422D" w:rsidRPr="00CC3AE5">
              <w:rPr>
                <w:rFonts w:ascii="Book Antiqua" w:hAnsi="Book Antiqua"/>
              </w:rPr>
              <w:t xml:space="preserve">; </w:t>
            </w:r>
            <w:r w:rsidRPr="00CC3AE5">
              <w:rPr>
                <w:rStyle w:val="nowrap1"/>
                <w:rFonts w:ascii="Book Antiqua" w:hAnsi="Book Antiqua"/>
              </w:rPr>
              <w:t>CV mortality and hospitalizations</w:t>
            </w:r>
          </w:p>
        </w:tc>
      </w:tr>
      <w:tr w:rsidR="00F51AE0" w:rsidRPr="00CC3AE5" w14:paraId="5085F682" w14:textId="77777777" w:rsidTr="008E2FBA">
        <w:tc>
          <w:tcPr>
            <w:tcW w:w="3181" w:type="dxa"/>
            <w:shd w:val="clear" w:color="auto" w:fill="auto"/>
          </w:tcPr>
          <w:p w14:paraId="6D12D835" w14:textId="6C3CC4E7" w:rsidR="00F51AE0" w:rsidRPr="00CC3AE5" w:rsidRDefault="0051113D" w:rsidP="00CC3AE5">
            <w:pPr>
              <w:pStyle w:val="Standard"/>
              <w:rPr>
                <w:rFonts w:ascii="Book Antiqua" w:hAnsi="Book Antiqua"/>
              </w:rPr>
            </w:pPr>
            <w:r w:rsidRPr="00CC3AE5">
              <w:rPr>
                <w:rStyle w:val="nowrap1"/>
                <w:rFonts w:ascii="Book Antiqua" w:hAnsi="Book Antiqua"/>
              </w:rPr>
              <w:t>COHERE Registry</w:t>
            </w:r>
            <w:r w:rsidRPr="00CC3AE5">
              <w:rPr>
                <w:rStyle w:val="nowrap1"/>
                <w:rFonts w:ascii="Book Antiqua" w:hAnsi="Book Antiqua"/>
                <w:vertAlign w:val="superscript"/>
              </w:rPr>
              <w:t>[8</w:t>
            </w:r>
            <w:r w:rsidR="00672089">
              <w:rPr>
                <w:rStyle w:val="nowrap1"/>
                <w:rFonts w:ascii="Book Antiqua" w:hAnsi="Book Antiqua"/>
                <w:vertAlign w:val="superscript"/>
              </w:rPr>
              <w:t>4</w:t>
            </w:r>
            <w:r w:rsidRPr="00CC3AE5">
              <w:rPr>
                <w:rStyle w:val="nowrap1"/>
                <w:rFonts w:ascii="Book Antiqua" w:hAnsi="Book Antiqua"/>
                <w:vertAlign w:val="superscript"/>
              </w:rPr>
              <w:t>]</w:t>
            </w:r>
          </w:p>
        </w:tc>
        <w:tc>
          <w:tcPr>
            <w:tcW w:w="2367" w:type="dxa"/>
            <w:shd w:val="clear" w:color="auto" w:fill="auto"/>
          </w:tcPr>
          <w:p w14:paraId="06FD5036" w14:textId="77777777" w:rsidR="00F51AE0" w:rsidRPr="00CC3AE5" w:rsidRDefault="0051113D" w:rsidP="00CC3AE5">
            <w:pPr>
              <w:pStyle w:val="Standard"/>
              <w:rPr>
                <w:rFonts w:ascii="Book Antiqua" w:hAnsi="Book Antiqua"/>
              </w:rPr>
            </w:pPr>
            <w:r w:rsidRPr="00CC3AE5">
              <w:rPr>
                <w:rStyle w:val="nowrap1"/>
                <w:rFonts w:ascii="Book Antiqua" w:hAnsi="Book Antiqua"/>
              </w:rPr>
              <w:t>Carvedilol</w:t>
            </w:r>
          </w:p>
        </w:tc>
        <w:tc>
          <w:tcPr>
            <w:tcW w:w="1723" w:type="dxa"/>
            <w:shd w:val="clear" w:color="auto" w:fill="auto"/>
          </w:tcPr>
          <w:p w14:paraId="3EFACAE9" w14:textId="379AD3C7" w:rsidR="00F51AE0" w:rsidRPr="00CC3AE5" w:rsidRDefault="0051113D" w:rsidP="00CC3AE5">
            <w:pPr>
              <w:pStyle w:val="Standard"/>
              <w:rPr>
                <w:rFonts w:ascii="Book Antiqua" w:hAnsi="Book Antiqua"/>
              </w:rPr>
            </w:pPr>
            <w:r w:rsidRPr="00CC3AE5">
              <w:rPr>
                <w:rStyle w:val="nowrap1"/>
                <w:rFonts w:ascii="Book Antiqua" w:hAnsi="Book Antiqua"/>
              </w:rPr>
              <w:t>6-10 h</w:t>
            </w:r>
          </w:p>
        </w:tc>
        <w:tc>
          <w:tcPr>
            <w:tcW w:w="1184" w:type="dxa"/>
            <w:shd w:val="clear" w:color="auto" w:fill="auto"/>
          </w:tcPr>
          <w:p w14:paraId="36471553" w14:textId="77777777" w:rsidR="00F51AE0" w:rsidRPr="00CC3AE5" w:rsidRDefault="0051113D" w:rsidP="00CC3AE5">
            <w:pPr>
              <w:pStyle w:val="Standard"/>
              <w:rPr>
                <w:rFonts w:ascii="Book Antiqua" w:hAnsi="Book Antiqua"/>
              </w:rPr>
            </w:pPr>
            <w:r w:rsidRPr="00CC3AE5">
              <w:rPr>
                <w:rStyle w:val="nowrap1"/>
                <w:rFonts w:ascii="Book Antiqua" w:hAnsi="Book Antiqua"/>
              </w:rPr>
              <w:t>4280</w:t>
            </w:r>
          </w:p>
        </w:tc>
        <w:tc>
          <w:tcPr>
            <w:tcW w:w="1276" w:type="dxa"/>
            <w:shd w:val="clear" w:color="auto" w:fill="auto"/>
          </w:tcPr>
          <w:p w14:paraId="6009F255" w14:textId="49BB4678" w:rsidR="00F51AE0" w:rsidRPr="00CC3AE5" w:rsidRDefault="0051113D" w:rsidP="00CC3AE5">
            <w:pPr>
              <w:pStyle w:val="Standard"/>
              <w:rPr>
                <w:rFonts w:ascii="Book Antiqua" w:hAnsi="Book Antiqua"/>
              </w:rPr>
            </w:pPr>
            <w:r w:rsidRPr="00CC3AE5">
              <w:rPr>
                <w:rStyle w:val="nowrap1"/>
                <w:rFonts w:ascii="Book Antiqua" w:hAnsi="Book Antiqua"/>
              </w:rPr>
              <w:t xml:space="preserve">12 </w:t>
            </w:r>
            <w:proofErr w:type="spellStart"/>
            <w:r w:rsidRPr="00CC3AE5">
              <w:rPr>
                <w:rStyle w:val="nowrap1"/>
                <w:rFonts w:ascii="Book Antiqua" w:hAnsi="Book Antiqua"/>
              </w:rPr>
              <w:t>mo</w:t>
            </w:r>
            <w:proofErr w:type="spellEnd"/>
          </w:p>
        </w:tc>
        <w:tc>
          <w:tcPr>
            <w:tcW w:w="1316" w:type="dxa"/>
            <w:shd w:val="clear" w:color="auto" w:fill="auto"/>
          </w:tcPr>
          <w:p w14:paraId="78A29745" w14:textId="155EC0D7" w:rsidR="00F51AE0" w:rsidRPr="00CC3AE5" w:rsidRDefault="0051113D" w:rsidP="00CC3AE5">
            <w:pPr>
              <w:pStyle w:val="Standard"/>
              <w:rPr>
                <w:rFonts w:ascii="Book Antiqua" w:hAnsi="Book Antiqua"/>
              </w:rPr>
            </w:pPr>
            <w:r w:rsidRPr="00CC3AE5">
              <w:rPr>
                <w:rStyle w:val="nowrap1"/>
                <w:rFonts w:ascii="Book Antiqua" w:hAnsi="Book Antiqua"/>
              </w:rPr>
              <w:t>LVEF</w:t>
            </w:r>
            <w:r w:rsidR="007B422D" w:rsidRPr="00CC3AE5">
              <w:rPr>
                <w:rStyle w:val="nowrap1"/>
                <w:rFonts w:ascii="Book Antiqua" w:hAnsi="Book Antiqua"/>
              </w:rPr>
              <w:t xml:space="preserve"> </w:t>
            </w:r>
            <w:r w:rsidRPr="00CC3AE5">
              <w:rPr>
                <w:rStyle w:val="nowrap1"/>
                <w:rFonts w:ascii="Book Antiqua" w:hAnsi="Book Antiqua"/>
              </w:rPr>
              <w:t>&gt;</w:t>
            </w:r>
            <w:r w:rsidR="007B422D" w:rsidRPr="00CC3AE5">
              <w:rPr>
                <w:rStyle w:val="nowrap1"/>
                <w:rFonts w:ascii="Book Antiqua" w:hAnsi="Book Antiqua"/>
              </w:rPr>
              <w:t xml:space="preserve"> </w:t>
            </w:r>
            <w:r w:rsidRPr="00CC3AE5">
              <w:rPr>
                <w:rStyle w:val="nowrap1"/>
                <w:rFonts w:ascii="Book Antiqua" w:hAnsi="Book Antiqua"/>
              </w:rPr>
              <w:t>40%</w:t>
            </w:r>
          </w:p>
        </w:tc>
        <w:tc>
          <w:tcPr>
            <w:tcW w:w="2367" w:type="dxa"/>
            <w:shd w:val="clear" w:color="auto" w:fill="auto"/>
          </w:tcPr>
          <w:p w14:paraId="10921D97" w14:textId="77777777" w:rsidR="00F51AE0" w:rsidRPr="00CC3AE5" w:rsidRDefault="0051113D" w:rsidP="00CC3AE5">
            <w:pPr>
              <w:pStyle w:val="Standard"/>
              <w:rPr>
                <w:rFonts w:ascii="Book Antiqua" w:hAnsi="Book Antiqua"/>
              </w:rPr>
            </w:pPr>
            <w:r w:rsidRPr="00CC3AE5">
              <w:rPr>
                <w:rStyle w:val="nowrap1"/>
                <w:rFonts w:ascii="Book Antiqua" w:hAnsi="Book Antiqua"/>
              </w:rPr>
              <w:t>Carvedilol had no mortality benefit but decreased hospitalization</w:t>
            </w:r>
          </w:p>
        </w:tc>
      </w:tr>
      <w:tr w:rsidR="00F51AE0" w:rsidRPr="00CC3AE5" w14:paraId="3C754AF4" w14:textId="77777777" w:rsidTr="008E2FBA">
        <w:tc>
          <w:tcPr>
            <w:tcW w:w="3181" w:type="dxa"/>
            <w:shd w:val="clear" w:color="auto" w:fill="auto"/>
          </w:tcPr>
          <w:p w14:paraId="3E4EAC19" w14:textId="63286A00" w:rsidR="00F51AE0" w:rsidRPr="00CC3AE5" w:rsidRDefault="0051113D" w:rsidP="00CC3AE5">
            <w:pPr>
              <w:pStyle w:val="Standard"/>
              <w:rPr>
                <w:rFonts w:ascii="Book Antiqua" w:hAnsi="Book Antiqua"/>
              </w:rPr>
            </w:pPr>
            <w:r w:rsidRPr="00CC3AE5">
              <w:rPr>
                <w:rStyle w:val="nowrap1"/>
                <w:rFonts w:ascii="Book Antiqua" w:hAnsi="Book Antiqua"/>
              </w:rPr>
              <w:t>SENIORS</w:t>
            </w:r>
            <w:r w:rsidRPr="00CC3AE5">
              <w:rPr>
                <w:rStyle w:val="nowrap1"/>
                <w:rFonts w:ascii="Book Antiqua" w:hAnsi="Book Antiqua"/>
                <w:vertAlign w:val="superscript"/>
              </w:rPr>
              <w:t>[8</w:t>
            </w:r>
            <w:r w:rsidR="00672089">
              <w:rPr>
                <w:rStyle w:val="nowrap1"/>
                <w:rFonts w:ascii="Book Antiqua" w:hAnsi="Book Antiqua"/>
                <w:vertAlign w:val="superscript"/>
              </w:rPr>
              <w:t>5</w:t>
            </w:r>
            <w:r w:rsidRPr="00CC3AE5">
              <w:rPr>
                <w:rStyle w:val="nowrap1"/>
                <w:rFonts w:ascii="Book Antiqua" w:hAnsi="Book Antiqua"/>
                <w:vertAlign w:val="superscript"/>
              </w:rPr>
              <w:t>,8</w:t>
            </w:r>
            <w:r w:rsidR="00672089">
              <w:rPr>
                <w:rStyle w:val="nowrap1"/>
                <w:rFonts w:ascii="Book Antiqua" w:hAnsi="Book Antiqua"/>
                <w:vertAlign w:val="superscript"/>
              </w:rPr>
              <w:t>6</w:t>
            </w:r>
            <w:r w:rsidRPr="00CC3AE5">
              <w:rPr>
                <w:rStyle w:val="nowrap1"/>
                <w:rFonts w:ascii="Book Antiqua" w:hAnsi="Book Antiqua"/>
                <w:vertAlign w:val="superscript"/>
              </w:rPr>
              <w:t>]</w:t>
            </w:r>
          </w:p>
        </w:tc>
        <w:tc>
          <w:tcPr>
            <w:tcW w:w="2367" w:type="dxa"/>
            <w:shd w:val="clear" w:color="auto" w:fill="auto"/>
          </w:tcPr>
          <w:p w14:paraId="6B2D10DF" w14:textId="77777777" w:rsidR="00F51AE0" w:rsidRPr="00CC3AE5" w:rsidRDefault="0051113D" w:rsidP="00CC3AE5">
            <w:pPr>
              <w:pStyle w:val="Standard"/>
              <w:rPr>
                <w:rFonts w:ascii="Book Antiqua" w:hAnsi="Book Antiqua"/>
              </w:rPr>
            </w:pPr>
            <w:r w:rsidRPr="00CC3AE5">
              <w:rPr>
                <w:rStyle w:val="nowrap1"/>
                <w:rFonts w:ascii="Book Antiqua" w:hAnsi="Book Antiqua"/>
              </w:rPr>
              <w:t>Nebivolol</w:t>
            </w:r>
          </w:p>
        </w:tc>
        <w:tc>
          <w:tcPr>
            <w:tcW w:w="1723" w:type="dxa"/>
            <w:shd w:val="clear" w:color="auto" w:fill="auto"/>
          </w:tcPr>
          <w:p w14:paraId="3AED3A64" w14:textId="6A2B050B" w:rsidR="00F51AE0" w:rsidRPr="00CC3AE5" w:rsidRDefault="0051113D" w:rsidP="00CC3AE5">
            <w:pPr>
              <w:pStyle w:val="Standard"/>
              <w:rPr>
                <w:rFonts w:ascii="Book Antiqua" w:hAnsi="Book Antiqua"/>
              </w:rPr>
            </w:pPr>
            <w:r w:rsidRPr="00CC3AE5">
              <w:rPr>
                <w:rStyle w:val="nowrap1"/>
                <w:rFonts w:ascii="Book Antiqua" w:hAnsi="Book Antiqua"/>
              </w:rPr>
              <w:t>2.5-20 h</w:t>
            </w:r>
          </w:p>
        </w:tc>
        <w:tc>
          <w:tcPr>
            <w:tcW w:w="1184" w:type="dxa"/>
            <w:shd w:val="clear" w:color="auto" w:fill="auto"/>
          </w:tcPr>
          <w:p w14:paraId="39E5E013" w14:textId="77777777" w:rsidR="00F51AE0" w:rsidRPr="00CC3AE5" w:rsidRDefault="0051113D" w:rsidP="00CC3AE5">
            <w:pPr>
              <w:pStyle w:val="Standard"/>
              <w:rPr>
                <w:rFonts w:ascii="Book Antiqua" w:hAnsi="Book Antiqua"/>
              </w:rPr>
            </w:pPr>
            <w:r w:rsidRPr="00CC3AE5">
              <w:rPr>
                <w:rStyle w:val="nowrap1"/>
                <w:rFonts w:ascii="Book Antiqua" w:hAnsi="Book Antiqua"/>
              </w:rPr>
              <w:t>643</w:t>
            </w:r>
          </w:p>
        </w:tc>
        <w:tc>
          <w:tcPr>
            <w:tcW w:w="1276" w:type="dxa"/>
            <w:shd w:val="clear" w:color="auto" w:fill="auto"/>
          </w:tcPr>
          <w:p w14:paraId="42D21943" w14:textId="0F6D7900" w:rsidR="00F51AE0" w:rsidRPr="00CC3AE5" w:rsidRDefault="0051113D" w:rsidP="00CC3AE5">
            <w:pPr>
              <w:pStyle w:val="Standard"/>
              <w:rPr>
                <w:rFonts w:ascii="Book Antiqua" w:hAnsi="Book Antiqua"/>
              </w:rPr>
            </w:pPr>
            <w:r w:rsidRPr="00CC3AE5">
              <w:rPr>
                <w:rStyle w:val="nowrap1"/>
                <w:rFonts w:ascii="Book Antiqua" w:hAnsi="Book Antiqua"/>
              </w:rPr>
              <w:t xml:space="preserve">21 </w:t>
            </w:r>
            <w:proofErr w:type="spellStart"/>
            <w:r w:rsidRPr="00CC3AE5">
              <w:rPr>
                <w:rStyle w:val="nowrap1"/>
                <w:rFonts w:ascii="Book Antiqua" w:hAnsi="Book Antiqua"/>
              </w:rPr>
              <w:t>mo</w:t>
            </w:r>
            <w:proofErr w:type="spellEnd"/>
          </w:p>
        </w:tc>
        <w:tc>
          <w:tcPr>
            <w:tcW w:w="1316" w:type="dxa"/>
            <w:shd w:val="clear" w:color="auto" w:fill="auto"/>
          </w:tcPr>
          <w:p w14:paraId="111FE972" w14:textId="086EB84C" w:rsidR="00F51AE0" w:rsidRPr="00CC3AE5" w:rsidRDefault="0051113D" w:rsidP="00CC3AE5">
            <w:pPr>
              <w:pStyle w:val="Standard"/>
              <w:rPr>
                <w:rFonts w:ascii="Book Antiqua" w:hAnsi="Book Antiqua"/>
              </w:rPr>
            </w:pPr>
            <w:r w:rsidRPr="00CC3AE5">
              <w:rPr>
                <w:rStyle w:val="nowrap1"/>
                <w:rFonts w:ascii="Book Antiqua" w:hAnsi="Book Antiqua"/>
              </w:rPr>
              <w:t>LVEF</w:t>
            </w:r>
            <w:r w:rsidR="007B422D" w:rsidRPr="00CC3AE5">
              <w:rPr>
                <w:rStyle w:val="nowrap1"/>
                <w:rFonts w:ascii="Book Antiqua" w:hAnsi="Book Antiqua"/>
              </w:rPr>
              <w:t xml:space="preserve"> </w:t>
            </w:r>
            <w:r w:rsidRPr="00CC3AE5">
              <w:rPr>
                <w:rStyle w:val="nowrap1"/>
                <w:rFonts w:ascii="Book Antiqua" w:hAnsi="Book Antiqua"/>
              </w:rPr>
              <w:t>&gt;</w:t>
            </w:r>
            <w:r w:rsidR="007B422D" w:rsidRPr="00CC3AE5">
              <w:rPr>
                <w:rStyle w:val="nowrap1"/>
                <w:rFonts w:ascii="Book Antiqua" w:hAnsi="Book Antiqua"/>
              </w:rPr>
              <w:t xml:space="preserve"> </w:t>
            </w:r>
            <w:r w:rsidRPr="00CC3AE5">
              <w:rPr>
                <w:rStyle w:val="nowrap1"/>
                <w:rFonts w:ascii="Book Antiqua" w:hAnsi="Book Antiqua"/>
              </w:rPr>
              <w:t>35%</w:t>
            </w:r>
          </w:p>
        </w:tc>
        <w:tc>
          <w:tcPr>
            <w:tcW w:w="2367" w:type="dxa"/>
            <w:shd w:val="clear" w:color="auto" w:fill="auto"/>
          </w:tcPr>
          <w:p w14:paraId="104B868B" w14:textId="77777777" w:rsidR="00F51AE0" w:rsidRPr="00CC3AE5" w:rsidRDefault="0051113D" w:rsidP="00CC3AE5">
            <w:pPr>
              <w:pStyle w:val="Standard"/>
              <w:rPr>
                <w:rFonts w:ascii="Book Antiqua" w:hAnsi="Book Antiqua"/>
              </w:rPr>
            </w:pPr>
            <w:r w:rsidRPr="00CC3AE5">
              <w:rPr>
                <w:rStyle w:val="nowrap1"/>
                <w:rFonts w:ascii="Book Antiqua" w:hAnsi="Book Antiqua"/>
              </w:rPr>
              <w:t>Nebivolol did not decrease CV hospitalizations or mortality</w:t>
            </w:r>
          </w:p>
        </w:tc>
      </w:tr>
      <w:tr w:rsidR="00F51AE0" w:rsidRPr="00CC3AE5" w14:paraId="2027B216" w14:textId="77777777" w:rsidTr="008E2FBA">
        <w:tc>
          <w:tcPr>
            <w:tcW w:w="3181" w:type="dxa"/>
            <w:shd w:val="clear" w:color="auto" w:fill="auto"/>
          </w:tcPr>
          <w:p w14:paraId="7AC93EEA" w14:textId="2191B02C" w:rsidR="00F51AE0" w:rsidRPr="00CC3AE5" w:rsidRDefault="0051113D" w:rsidP="00CC3AE5">
            <w:pPr>
              <w:pStyle w:val="Standard"/>
              <w:rPr>
                <w:rFonts w:ascii="Book Antiqua" w:hAnsi="Book Antiqua"/>
              </w:rPr>
            </w:pPr>
            <w:r w:rsidRPr="00CC3AE5">
              <w:rPr>
                <w:rStyle w:val="nowrap1"/>
                <w:rFonts w:ascii="Book Antiqua" w:hAnsi="Book Antiqua"/>
              </w:rPr>
              <w:t>ELANDD Trial</w:t>
            </w:r>
            <w:r w:rsidRPr="00CC3AE5">
              <w:rPr>
                <w:rStyle w:val="nowrap1"/>
                <w:rFonts w:ascii="Book Antiqua" w:hAnsi="Book Antiqua"/>
                <w:vertAlign w:val="superscript"/>
              </w:rPr>
              <w:t>[8</w:t>
            </w:r>
            <w:r w:rsidR="00672089">
              <w:rPr>
                <w:rStyle w:val="nowrap1"/>
                <w:rFonts w:ascii="Book Antiqua" w:hAnsi="Book Antiqua"/>
                <w:vertAlign w:val="superscript"/>
              </w:rPr>
              <w:t>7</w:t>
            </w:r>
            <w:r w:rsidRPr="00CC3AE5">
              <w:rPr>
                <w:rStyle w:val="nowrap1"/>
                <w:rFonts w:ascii="Book Antiqua" w:hAnsi="Book Antiqua"/>
                <w:vertAlign w:val="superscript"/>
              </w:rPr>
              <w:t>]</w:t>
            </w:r>
          </w:p>
        </w:tc>
        <w:tc>
          <w:tcPr>
            <w:tcW w:w="2367" w:type="dxa"/>
            <w:shd w:val="clear" w:color="auto" w:fill="auto"/>
          </w:tcPr>
          <w:p w14:paraId="157F93C4" w14:textId="77777777" w:rsidR="00F51AE0" w:rsidRPr="00CC3AE5" w:rsidRDefault="0051113D" w:rsidP="00CC3AE5">
            <w:pPr>
              <w:pStyle w:val="Standard"/>
              <w:rPr>
                <w:rFonts w:ascii="Book Antiqua" w:hAnsi="Book Antiqua"/>
              </w:rPr>
            </w:pPr>
            <w:r w:rsidRPr="00CC3AE5">
              <w:rPr>
                <w:rStyle w:val="nowrap1"/>
                <w:rFonts w:ascii="Book Antiqua" w:hAnsi="Book Antiqua"/>
              </w:rPr>
              <w:t>Nebivolol</w:t>
            </w:r>
          </w:p>
        </w:tc>
        <w:tc>
          <w:tcPr>
            <w:tcW w:w="1723" w:type="dxa"/>
            <w:shd w:val="clear" w:color="auto" w:fill="auto"/>
          </w:tcPr>
          <w:p w14:paraId="5A548A50" w14:textId="2A9F3510" w:rsidR="00F51AE0" w:rsidRPr="00CC3AE5" w:rsidRDefault="0051113D" w:rsidP="00CC3AE5">
            <w:pPr>
              <w:pStyle w:val="Standard"/>
              <w:rPr>
                <w:rFonts w:ascii="Book Antiqua" w:hAnsi="Book Antiqua"/>
              </w:rPr>
            </w:pPr>
            <w:r w:rsidRPr="00CC3AE5">
              <w:rPr>
                <w:rStyle w:val="nowrap1"/>
                <w:rFonts w:ascii="Book Antiqua" w:hAnsi="Book Antiqua"/>
              </w:rPr>
              <w:t>2.5-20 h</w:t>
            </w:r>
          </w:p>
        </w:tc>
        <w:tc>
          <w:tcPr>
            <w:tcW w:w="1184" w:type="dxa"/>
            <w:shd w:val="clear" w:color="auto" w:fill="auto"/>
          </w:tcPr>
          <w:p w14:paraId="784AFD2B" w14:textId="77777777" w:rsidR="00F51AE0" w:rsidRPr="00CC3AE5" w:rsidRDefault="0051113D" w:rsidP="00CC3AE5">
            <w:pPr>
              <w:pStyle w:val="Standard"/>
              <w:rPr>
                <w:rFonts w:ascii="Book Antiqua" w:hAnsi="Book Antiqua"/>
              </w:rPr>
            </w:pPr>
            <w:r w:rsidRPr="00CC3AE5">
              <w:rPr>
                <w:rStyle w:val="nowrap1"/>
                <w:rFonts w:ascii="Book Antiqua" w:hAnsi="Book Antiqua"/>
              </w:rPr>
              <w:t>116</w:t>
            </w:r>
          </w:p>
        </w:tc>
        <w:tc>
          <w:tcPr>
            <w:tcW w:w="1276" w:type="dxa"/>
            <w:shd w:val="clear" w:color="auto" w:fill="auto"/>
          </w:tcPr>
          <w:p w14:paraId="6FDF6037" w14:textId="3D1A7023" w:rsidR="00F51AE0" w:rsidRPr="00CC3AE5" w:rsidRDefault="0051113D" w:rsidP="00CC3AE5">
            <w:pPr>
              <w:pStyle w:val="Standard"/>
              <w:rPr>
                <w:rFonts w:ascii="Book Antiqua" w:hAnsi="Book Antiqua"/>
              </w:rPr>
            </w:pPr>
            <w:r w:rsidRPr="00CC3AE5">
              <w:rPr>
                <w:rStyle w:val="nowrap1"/>
                <w:rFonts w:ascii="Book Antiqua" w:hAnsi="Book Antiqua"/>
              </w:rPr>
              <w:t xml:space="preserve">21 </w:t>
            </w:r>
            <w:proofErr w:type="spellStart"/>
            <w:r w:rsidRPr="00CC3AE5">
              <w:rPr>
                <w:rStyle w:val="nowrap1"/>
                <w:rFonts w:ascii="Book Antiqua" w:hAnsi="Book Antiqua"/>
              </w:rPr>
              <w:t>mo</w:t>
            </w:r>
            <w:proofErr w:type="spellEnd"/>
          </w:p>
        </w:tc>
        <w:tc>
          <w:tcPr>
            <w:tcW w:w="1316" w:type="dxa"/>
            <w:shd w:val="clear" w:color="auto" w:fill="auto"/>
          </w:tcPr>
          <w:p w14:paraId="677B1916" w14:textId="77777777" w:rsidR="00F51AE0" w:rsidRPr="00CC3AE5" w:rsidRDefault="0051113D" w:rsidP="00CC3AE5">
            <w:pPr>
              <w:pStyle w:val="Standard"/>
              <w:rPr>
                <w:rFonts w:ascii="Book Antiqua" w:hAnsi="Book Antiqua"/>
              </w:rPr>
            </w:pPr>
            <w:r w:rsidRPr="00CC3AE5">
              <w:rPr>
                <w:rStyle w:val="nowrap1"/>
                <w:rFonts w:ascii="Book Antiqua" w:hAnsi="Book Antiqua"/>
              </w:rPr>
              <w:t>LVEF ≥ 45%</w:t>
            </w:r>
          </w:p>
        </w:tc>
        <w:tc>
          <w:tcPr>
            <w:tcW w:w="2367" w:type="dxa"/>
            <w:shd w:val="clear" w:color="auto" w:fill="auto"/>
          </w:tcPr>
          <w:p w14:paraId="787E4B9D" w14:textId="77777777" w:rsidR="00F51AE0" w:rsidRPr="00CC3AE5" w:rsidRDefault="0051113D" w:rsidP="00CC3AE5">
            <w:pPr>
              <w:pStyle w:val="Standard"/>
              <w:rPr>
                <w:rFonts w:ascii="Book Antiqua" w:hAnsi="Book Antiqua"/>
              </w:rPr>
            </w:pPr>
            <w:r w:rsidRPr="00CC3AE5">
              <w:rPr>
                <w:rStyle w:val="nowrap1"/>
                <w:rFonts w:ascii="Book Antiqua" w:hAnsi="Book Antiqua"/>
              </w:rPr>
              <w:t>Nebivolol did not increase exercise capacity</w:t>
            </w:r>
          </w:p>
        </w:tc>
      </w:tr>
      <w:tr w:rsidR="00F51AE0" w:rsidRPr="00CC3AE5" w14:paraId="4964280B" w14:textId="77777777" w:rsidTr="008E2FBA">
        <w:tc>
          <w:tcPr>
            <w:tcW w:w="3181" w:type="dxa"/>
            <w:shd w:val="clear" w:color="auto" w:fill="auto"/>
          </w:tcPr>
          <w:p w14:paraId="2DE7A6C6" w14:textId="0A115E79" w:rsidR="00F51AE0" w:rsidRPr="00CC3AE5" w:rsidRDefault="0051113D" w:rsidP="00CC3AE5">
            <w:pPr>
              <w:pStyle w:val="Standard"/>
              <w:rPr>
                <w:rFonts w:ascii="Book Antiqua" w:hAnsi="Book Antiqua"/>
              </w:rPr>
            </w:pPr>
            <w:r w:rsidRPr="00CC3AE5">
              <w:rPr>
                <w:rStyle w:val="nowrap1"/>
                <w:rFonts w:ascii="Book Antiqua" w:hAnsi="Book Antiqua"/>
              </w:rPr>
              <w:lastRenderedPageBreak/>
              <w:t>CIBIS-ELD Trial</w:t>
            </w:r>
            <w:r w:rsidRPr="00CC3AE5">
              <w:rPr>
                <w:rStyle w:val="nowrap1"/>
                <w:rFonts w:ascii="Book Antiqua" w:hAnsi="Book Antiqua"/>
                <w:vertAlign w:val="superscript"/>
              </w:rPr>
              <w:t>[8</w:t>
            </w:r>
            <w:r w:rsidR="00672089">
              <w:rPr>
                <w:rStyle w:val="nowrap1"/>
                <w:rFonts w:ascii="Book Antiqua" w:hAnsi="Book Antiqua"/>
                <w:vertAlign w:val="superscript"/>
              </w:rPr>
              <w:t>8</w:t>
            </w:r>
            <w:r w:rsidRPr="00CC3AE5">
              <w:rPr>
                <w:rStyle w:val="nowrap1"/>
                <w:rFonts w:ascii="Book Antiqua" w:hAnsi="Book Antiqua"/>
                <w:vertAlign w:val="superscript"/>
              </w:rPr>
              <w:t>]</w:t>
            </w:r>
          </w:p>
        </w:tc>
        <w:tc>
          <w:tcPr>
            <w:tcW w:w="2367" w:type="dxa"/>
            <w:shd w:val="clear" w:color="auto" w:fill="auto"/>
          </w:tcPr>
          <w:p w14:paraId="2AF5B6EC" w14:textId="26B946C1" w:rsidR="00F51AE0" w:rsidRPr="00CC3AE5" w:rsidRDefault="00B34D83" w:rsidP="00CC3AE5">
            <w:pPr>
              <w:pStyle w:val="Standard"/>
              <w:rPr>
                <w:rFonts w:ascii="Book Antiqua" w:hAnsi="Book Antiqua"/>
              </w:rPr>
            </w:pPr>
            <w:r>
              <w:rPr>
                <w:rStyle w:val="nowrap1"/>
                <w:rFonts w:ascii="Book Antiqua" w:hAnsi="Book Antiqua"/>
              </w:rPr>
              <w:t>B</w:t>
            </w:r>
            <w:r w:rsidR="0051113D" w:rsidRPr="00CC3AE5">
              <w:rPr>
                <w:rStyle w:val="nowrap1"/>
                <w:rFonts w:ascii="Book Antiqua" w:hAnsi="Book Antiqua"/>
              </w:rPr>
              <w:t xml:space="preserve">isoprolol </w:t>
            </w:r>
            <w:r w:rsidR="0051113D" w:rsidRPr="00CC3AE5">
              <w:rPr>
                <w:rStyle w:val="nowrap1"/>
                <w:rFonts w:ascii="Book Antiqua" w:hAnsi="Book Antiqua"/>
                <w:i/>
                <w:iCs/>
              </w:rPr>
              <w:t>vs</w:t>
            </w:r>
            <w:r w:rsidR="00534A65" w:rsidRPr="00CC3AE5">
              <w:rPr>
                <w:rStyle w:val="nowrap1"/>
                <w:rFonts w:ascii="Book Antiqua" w:hAnsi="Book Antiqua"/>
              </w:rPr>
              <w:t xml:space="preserve"> </w:t>
            </w:r>
            <w:r>
              <w:rPr>
                <w:rStyle w:val="nowrap1"/>
                <w:rFonts w:ascii="Book Antiqua" w:hAnsi="Book Antiqua"/>
              </w:rPr>
              <w:t>C</w:t>
            </w:r>
            <w:r w:rsidR="0051113D" w:rsidRPr="00CC3AE5">
              <w:rPr>
                <w:rStyle w:val="nowrap1"/>
                <w:rFonts w:ascii="Book Antiqua" w:hAnsi="Book Antiqua"/>
              </w:rPr>
              <w:t>arvedilol</w:t>
            </w:r>
          </w:p>
        </w:tc>
        <w:tc>
          <w:tcPr>
            <w:tcW w:w="1723" w:type="dxa"/>
            <w:shd w:val="clear" w:color="auto" w:fill="auto"/>
          </w:tcPr>
          <w:p w14:paraId="0F4603A6" w14:textId="034B2C4A" w:rsidR="00F51AE0" w:rsidRPr="00CC3AE5" w:rsidRDefault="0051113D" w:rsidP="00CC3AE5">
            <w:pPr>
              <w:pStyle w:val="Standard"/>
              <w:rPr>
                <w:rFonts w:ascii="Book Antiqua" w:hAnsi="Book Antiqua"/>
              </w:rPr>
            </w:pPr>
            <w:r w:rsidRPr="00CC3AE5">
              <w:rPr>
                <w:rStyle w:val="nowrap1"/>
                <w:rFonts w:ascii="Book Antiqua" w:hAnsi="Book Antiqua"/>
              </w:rPr>
              <w:t>9-12 vs</w:t>
            </w:r>
            <w:r w:rsidR="007B422D" w:rsidRPr="00CC3AE5">
              <w:rPr>
                <w:rFonts w:ascii="Book Antiqua" w:hAnsi="Book Antiqua"/>
              </w:rPr>
              <w:t xml:space="preserve"> </w:t>
            </w:r>
            <w:r w:rsidRPr="00CC3AE5">
              <w:rPr>
                <w:rStyle w:val="nowrap1"/>
                <w:rFonts w:ascii="Book Antiqua" w:hAnsi="Book Antiqua"/>
              </w:rPr>
              <w:t>6-10 h</w:t>
            </w:r>
          </w:p>
        </w:tc>
        <w:tc>
          <w:tcPr>
            <w:tcW w:w="1184" w:type="dxa"/>
            <w:shd w:val="clear" w:color="auto" w:fill="auto"/>
          </w:tcPr>
          <w:p w14:paraId="0C06A863" w14:textId="77777777" w:rsidR="00F51AE0" w:rsidRPr="00CC3AE5" w:rsidRDefault="0051113D" w:rsidP="00CC3AE5">
            <w:pPr>
              <w:pStyle w:val="Standard"/>
              <w:rPr>
                <w:rFonts w:ascii="Book Antiqua" w:hAnsi="Book Antiqua"/>
              </w:rPr>
            </w:pPr>
            <w:r w:rsidRPr="00CC3AE5">
              <w:rPr>
                <w:rStyle w:val="nowrap1"/>
                <w:rFonts w:ascii="Book Antiqua" w:hAnsi="Book Antiqua"/>
              </w:rPr>
              <w:t>250</w:t>
            </w:r>
          </w:p>
        </w:tc>
        <w:tc>
          <w:tcPr>
            <w:tcW w:w="1276" w:type="dxa"/>
            <w:shd w:val="clear" w:color="auto" w:fill="auto"/>
          </w:tcPr>
          <w:p w14:paraId="76769077" w14:textId="75EEB9FE" w:rsidR="00F51AE0" w:rsidRPr="00CC3AE5" w:rsidRDefault="0051113D" w:rsidP="00CC3AE5">
            <w:pPr>
              <w:pStyle w:val="Standard"/>
              <w:rPr>
                <w:rFonts w:ascii="Book Antiqua" w:hAnsi="Book Antiqua"/>
              </w:rPr>
            </w:pPr>
            <w:r w:rsidRPr="00CC3AE5">
              <w:rPr>
                <w:rStyle w:val="nowrap1"/>
                <w:rFonts w:ascii="Book Antiqua" w:hAnsi="Book Antiqua"/>
              </w:rPr>
              <w:t xml:space="preserve">3 </w:t>
            </w:r>
            <w:proofErr w:type="spellStart"/>
            <w:r w:rsidRPr="00CC3AE5">
              <w:rPr>
                <w:rStyle w:val="nowrap1"/>
                <w:rFonts w:ascii="Book Antiqua" w:hAnsi="Book Antiqua"/>
              </w:rPr>
              <w:t>mo</w:t>
            </w:r>
            <w:proofErr w:type="spellEnd"/>
          </w:p>
        </w:tc>
        <w:tc>
          <w:tcPr>
            <w:tcW w:w="1316" w:type="dxa"/>
            <w:shd w:val="clear" w:color="auto" w:fill="auto"/>
          </w:tcPr>
          <w:p w14:paraId="3D910F68" w14:textId="77777777" w:rsidR="00F51AE0" w:rsidRPr="00CC3AE5" w:rsidRDefault="0051113D" w:rsidP="00CC3AE5">
            <w:pPr>
              <w:pStyle w:val="Standard"/>
              <w:rPr>
                <w:rFonts w:ascii="Book Antiqua" w:hAnsi="Book Antiqua"/>
              </w:rPr>
            </w:pPr>
            <w:r w:rsidRPr="00CC3AE5">
              <w:rPr>
                <w:rStyle w:val="nowrap1"/>
                <w:rFonts w:ascii="Book Antiqua" w:hAnsi="Book Antiqua"/>
              </w:rPr>
              <w:t>LVEF ≥ 45%</w:t>
            </w:r>
          </w:p>
        </w:tc>
        <w:tc>
          <w:tcPr>
            <w:tcW w:w="2367" w:type="dxa"/>
            <w:shd w:val="clear" w:color="auto" w:fill="auto"/>
          </w:tcPr>
          <w:p w14:paraId="0108CB19" w14:textId="5FE5C23C" w:rsidR="00F51AE0" w:rsidRPr="00CC3AE5" w:rsidRDefault="0051113D" w:rsidP="00CC3AE5">
            <w:pPr>
              <w:pStyle w:val="Standard"/>
              <w:rPr>
                <w:rFonts w:ascii="Book Antiqua" w:hAnsi="Book Antiqua"/>
              </w:rPr>
            </w:pPr>
            <w:r w:rsidRPr="00CC3AE5">
              <w:rPr>
                <w:rStyle w:val="nowrap1"/>
                <w:rFonts w:ascii="Book Antiqua" w:hAnsi="Book Antiqua"/>
              </w:rPr>
              <w:t>Bisoprolol and carvedilol had no effect on established and prognostic markers of diastolic function</w:t>
            </w:r>
          </w:p>
        </w:tc>
      </w:tr>
      <w:tr w:rsidR="00F51AE0" w:rsidRPr="00CC3AE5" w14:paraId="2B2A8979" w14:textId="77777777" w:rsidTr="008E2FBA">
        <w:tc>
          <w:tcPr>
            <w:tcW w:w="3181" w:type="dxa"/>
            <w:shd w:val="clear" w:color="auto" w:fill="auto"/>
          </w:tcPr>
          <w:p w14:paraId="2260FD0C" w14:textId="748B79E4" w:rsidR="00F51AE0" w:rsidRPr="00CC3AE5" w:rsidRDefault="0051113D" w:rsidP="00CC3AE5">
            <w:pPr>
              <w:pStyle w:val="Standard"/>
              <w:rPr>
                <w:rFonts w:ascii="Book Antiqua" w:hAnsi="Book Antiqua"/>
              </w:rPr>
            </w:pPr>
            <w:r w:rsidRPr="00CC3AE5">
              <w:rPr>
                <w:rStyle w:val="nowrap1"/>
                <w:rFonts w:ascii="Book Antiqua" w:hAnsi="Book Antiqua"/>
              </w:rPr>
              <w:t>El-</w:t>
            </w:r>
            <w:proofErr w:type="spellStart"/>
            <w:r w:rsidRPr="00CC3AE5">
              <w:rPr>
                <w:rStyle w:val="nowrap1"/>
                <w:rFonts w:ascii="Book Antiqua" w:hAnsi="Book Antiqua"/>
              </w:rPr>
              <w:t>Refai</w:t>
            </w:r>
            <w:proofErr w:type="spellEnd"/>
            <w:r w:rsidRPr="00CC3AE5">
              <w:rPr>
                <w:rStyle w:val="nowrap1"/>
                <w:rFonts w:ascii="Book Antiqua" w:hAnsi="Book Antiqua"/>
              </w:rPr>
              <w:t xml:space="preserve"> </w:t>
            </w:r>
            <w:r w:rsidRPr="00CC3AE5">
              <w:rPr>
                <w:rStyle w:val="nowrap1"/>
                <w:rFonts w:ascii="Book Antiqua" w:hAnsi="Book Antiqua"/>
                <w:i/>
                <w:iCs/>
              </w:rPr>
              <w:t>et al</w:t>
            </w:r>
            <w:r w:rsidRPr="00CC3AE5">
              <w:rPr>
                <w:rStyle w:val="nowrap1"/>
                <w:rFonts w:ascii="Book Antiqua" w:hAnsi="Book Antiqua"/>
                <w:vertAlign w:val="superscript"/>
              </w:rPr>
              <w:t>[</w:t>
            </w:r>
            <w:r w:rsidR="00672089">
              <w:rPr>
                <w:rStyle w:val="nowrap1"/>
                <w:rFonts w:ascii="Book Antiqua" w:hAnsi="Book Antiqua"/>
                <w:vertAlign w:val="superscript"/>
              </w:rPr>
              <w:t>89</w:t>
            </w:r>
            <w:r w:rsidRPr="00CC3AE5">
              <w:rPr>
                <w:rStyle w:val="nowrap1"/>
                <w:rFonts w:ascii="Book Antiqua" w:hAnsi="Book Antiqua"/>
                <w:vertAlign w:val="superscript"/>
              </w:rPr>
              <w:t>]</w:t>
            </w:r>
          </w:p>
        </w:tc>
        <w:tc>
          <w:tcPr>
            <w:tcW w:w="2367" w:type="dxa"/>
            <w:shd w:val="clear" w:color="auto" w:fill="auto"/>
          </w:tcPr>
          <w:p w14:paraId="7DD88C7F" w14:textId="77777777" w:rsidR="00F51AE0" w:rsidRPr="00CC3AE5" w:rsidRDefault="0051113D" w:rsidP="00CC3AE5">
            <w:pPr>
              <w:pStyle w:val="Standard"/>
              <w:rPr>
                <w:rFonts w:ascii="Book Antiqua" w:hAnsi="Book Antiqua"/>
              </w:rPr>
            </w:pPr>
            <w:r w:rsidRPr="00CC3AE5">
              <w:rPr>
                <w:rStyle w:val="nowrap1"/>
                <w:rFonts w:ascii="Book Antiqua" w:hAnsi="Book Antiqua"/>
              </w:rPr>
              <w:t>Beta Blocker (bisoprolol, carvedilol, metoprolol, labetalol, and atenolol)</w:t>
            </w:r>
          </w:p>
        </w:tc>
        <w:tc>
          <w:tcPr>
            <w:tcW w:w="1723" w:type="dxa"/>
            <w:shd w:val="clear" w:color="auto" w:fill="auto"/>
          </w:tcPr>
          <w:p w14:paraId="5ABBBF00" w14:textId="272F7919" w:rsidR="00F51AE0" w:rsidRPr="00CC3AE5" w:rsidRDefault="0051113D" w:rsidP="00CC3AE5">
            <w:pPr>
              <w:pStyle w:val="Standard"/>
              <w:rPr>
                <w:rFonts w:ascii="Book Antiqua" w:hAnsi="Book Antiqua"/>
              </w:rPr>
            </w:pPr>
            <w:r w:rsidRPr="00CC3AE5">
              <w:rPr>
                <w:rStyle w:val="nowrap1"/>
                <w:rFonts w:ascii="Book Antiqua" w:hAnsi="Book Antiqua"/>
              </w:rPr>
              <w:t>6-7 h (Atenolol)</w:t>
            </w:r>
            <w:r w:rsidR="007B422D" w:rsidRPr="00CC3AE5">
              <w:rPr>
                <w:rFonts w:ascii="Book Antiqua" w:hAnsi="Book Antiqua"/>
              </w:rPr>
              <w:t xml:space="preserve">; </w:t>
            </w:r>
            <w:r w:rsidRPr="00CC3AE5">
              <w:rPr>
                <w:rStyle w:val="nowrap1"/>
                <w:rFonts w:ascii="Book Antiqua" w:hAnsi="Book Antiqua"/>
              </w:rPr>
              <w:t>9-12 h (Bisoprolol)</w:t>
            </w:r>
          </w:p>
        </w:tc>
        <w:tc>
          <w:tcPr>
            <w:tcW w:w="1184" w:type="dxa"/>
            <w:shd w:val="clear" w:color="auto" w:fill="auto"/>
          </w:tcPr>
          <w:p w14:paraId="6F9B581C" w14:textId="77777777" w:rsidR="00F51AE0" w:rsidRPr="00CC3AE5" w:rsidRDefault="0051113D" w:rsidP="00CC3AE5">
            <w:pPr>
              <w:pStyle w:val="Standard"/>
              <w:rPr>
                <w:rFonts w:ascii="Book Antiqua" w:hAnsi="Book Antiqua"/>
              </w:rPr>
            </w:pPr>
            <w:r w:rsidRPr="00CC3AE5">
              <w:rPr>
                <w:rStyle w:val="nowrap1"/>
                <w:rFonts w:ascii="Book Antiqua" w:hAnsi="Book Antiqua"/>
              </w:rPr>
              <w:t>741</w:t>
            </w:r>
          </w:p>
        </w:tc>
        <w:tc>
          <w:tcPr>
            <w:tcW w:w="1276" w:type="dxa"/>
            <w:shd w:val="clear" w:color="auto" w:fill="auto"/>
          </w:tcPr>
          <w:p w14:paraId="359026B4" w14:textId="634578A4" w:rsidR="00F51AE0" w:rsidRPr="00CC3AE5" w:rsidRDefault="0051113D" w:rsidP="00CC3AE5">
            <w:pPr>
              <w:pStyle w:val="Standard"/>
              <w:rPr>
                <w:rFonts w:ascii="Book Antiqua" w:hAnsi="Book Antiqua"/>
              </w:rPr>
            </w:pPr>
            <w:r w:rsidRPr="00CC3AE5">
              <w:rPr>
                <w:rStyle w:val="nowrap1"/>
                <w:rFonts w:ascii="Book Antiqua" w:hAnsi="Book Antiqua"/>
              </w:rPr>
              <w:t xml:space="preserve">25 </w:t>
            </w:r>
            <w:proofErr w:type="spellStart"/>
            <w:r w:rsidRPr="00CC3AE5">
              <w:rPr>
                <w:rStyle w:val="nowrap1"/>
                <w:rFonts w:ascii="Book Antiqua" w:hAnsi="Book Antiqua"/>
              </w:rPr>
              <w:t>mo</w:t>
            </w:r>
            <w:proofErr w:type="spellEnd"/>
          </w:p>
        </w:tc>
        <w:tc>
          <w:tcPr>
            <w:tcW w:w="1316" w:type="dxa"/>
            <w:shd w:val="clear" w:color="auto" w:fill="auto"/>
          </w:tcPr>
          <w:p w14:paraId="76299D08" w14:textId="77777777" w:rsidR="00F51AE0" w:rsidRPr="00CC3AE5" w:rsidRDefault="0051113D" w:rsidP="00CC3AE5">
            <w:pPr>
              <w:pStyle w:val="Standard"/>
              <w:rPr>
                <w:rFonts w:ascii="Book Antiqua" w:hAnsi="Book Antiqua"/>
              </w:rPr>
            </w:pPr>
            <w:r w:rsidRPr="00CC3AE5">
              <w:rPr>
                <w:rStyle w:val="nowrap1"/>
                <w:rFonts w:ascii="Book Antiqua" w:hAnsi="Book Antiqua"/>
              </w:rPr>
              <w:t>LVEF ≥ 50%</w:t>
            </w:r>
          </w:p>
        </w:tc>
        <w:tc>
          <w:tcPr>
            <w:tcW w:w="2367" w:type="dxa"/>
            <w:shd w:val="clear" w:color="auto" w:fill="auto"/>
          </w:tcPr>
          <w:p w14:paraId="357A2D59" w14:textId="77777777" w:rsidR="00F51AE0" w:rsidRPr="00CC3AE5" w:rsidRDefault="0051113D" w:rsidP="00CC3AE5">
            <w:pPr>
              <w:pStyle w:val="Standard"/>
              <w:rPr>
                <w:rFonts w:ascii="Book Antiqua" w:hAnsi="Book Antiqua"/>
              </w:rPr>
            </w:pPr>
            <w:r w:rsidRPr="00CC3AE5">
              <w:rPr>
                <w:rStyle w:val="nowrap1"/>
                <w:rFonts w:ascii="Book Antiqua" w:hAnsi="Book Antiqua"/>
              </w:rPr>
              <w:t>Beta blockers decreased mortality and HF rehospitalizations</w:t>
            </w:r>
          </w:p>
        </w:tc>
      </w:tr>
      <w:tr w:rsidR="00F51AE0" w:rsidRPr="00CC3AE5" w14:paraId="017964A6" w14:textId="77777777" w:rsidTr="008E2FBA">
        <w:tc>
          <w:tcPr>
            <w:tcW w:w="3181" w:type="dxa"/>
            <w:shd w:val="clear" w:color="auto" w:fill="auto"/>
          </w:tcPr>
          <w:p w14:paraId="0E6D63FD" w14:textId="3D91B768" w:rsidR="00F51AE0" w:rsidRPr="00CC3AE5" w:rsidRDefault="0051113D" w:rsidP="00CC3AE5">
            <w:pPr>
              <w:pStyle w:val="Standard"/>
              <w:rPr>
                <w:rFonts w:ascii="Book Antiqua" w:hAnsi="Book Antiqua"/>
              </w:rPr>
            </w:pPr>
            <w:r w:rsidRPr="00CC3AE5">
              <w:rPr>
                <w:rStyle w:val="nowrap1"/>
                <w:rFonts w:ascii="Book Antiqua" w:hAnsi="Book Antiqua"/>
              </w:rPr>
              <w:t>β-PRESERVE</w:t>
            </w:r>
            <w:r w:rsidRPr="00CC3AE5">
              <w:rPr>
                <w:rStyle w:val="nowrap1"/>
                <w:rFonts w:ascii="Book Antiqua" w:hAnsi="Book Antiqua"/>
                <w:vertAlign w:val="superscript"/>
              </w:rPr>
              <w:t>[9</w:t>
            </w:r>
            <w:r w:rsidR="00672089">
              <w:rPr>
                <w:rStyle w:val="nowrap1"/>
                <w:rFonts w:ascii="Book Antiqua" w:hAnsi="Book Antiqua"/>
                <w:vertAlign w:val="superscript"/>
              </w:rPr>
              <w:t>0</w:t>
            </w:r>
            <w:r w:rsidRPr="00CC3AE5">
              <w:rPr>
                <w:rStyle w:val="nowrap1"/>
                <w:rFonts w:ascii="Book Antiqua" w:hAnsi="Book Antiqua"/>
                <w:vertAlign w:val="superscript"/>
              </w:rPr>
              <w:t>]</w:t>
            </w:r>
          </w:p>
        </w:tc>
        <w:tc>
          <w:tcPr>
            <w:tcW w:w="2367" w:type="dxa"/>
            <w:shd w:val="clear" w:color="auto" w:fill="auto"/>
          </w:tcPr>
          <w:p w14:paraId="71425D18" w14:textId="7E4467B2" w:rsidR="00F51AE0" w:rsidRPr="00CC3AE5" w:rsidRDefault="0051113D" w:rsidP="00CC3AE5">
            <w:pPr>
              <w:pStyle w:val="Standard"/>
              <w:rPr>
                <w:rFonts w:ascii="Book Antiqua" w:hAnsi="Book Antiqua"/>
              </w:rPr>
            </w:pPr>
            <w:r w:rsidRPr="00CC3AE5">
              <w:rPr>
                <w:rStyle w:val="nowrap1"/>
                <w:rFonts w:ascii="Book Antiqua" w:hAnsi="Book Antiqua"/>
              </w:rPr>
              <w:t>Metoprolol succinate</w:t>
            </w:r>
            <w:r w:rsidR="007B422D" w:rsidRPr="00CC3AE5">
              <w:rPr>
                <w:rFonts w:ascii="Book Antiqua" w:hAnsi="Book Antiqua"/>
              </w:rPr>
              <w:t xml:space="preserve"> </w:t>
            </w:r>
            <w:r w:rsidRPr="00CC3AE5">
              <w:rPr>
                <w:rStyle w:val="nowrap1"/>
                <w:rFonts w:ascii="Book Antiqua" w:hAnsi="Book Antiqua"/>
                <w:i/>
                <w:iCs/>
              </w:rPr>
              <w:t>vs</w:t>
            </w:r>
            <w:r w:rsidRPr="00CC3AE5">
              <w:rPr>
                <w:rStyle w:val="nowrap1"/>
                <w:rFonts w:ascii="Book Antiqua" w:hAnsi="Book Antiqua"/>
              </w:rPr>
              <w:t xml:space="preserve"> control</w:t>
            </w:r>
          </w:p>
        </w:tc>
        <w:tc>
          <w:tcPr>
            <w:tcW w:w="1723" w:type="dxa"/>
            <w:shd w:val="clear" w:color="auto" w:fill="auto"/>
          </w:tcPr>
          <w:p w14:paraId="19FA4E5E" w14:textId="214B1373" w:rsidR="00F51AE0" w:rsidRPr="00CC3AE5" w:rsidRDefault="0051113D" w:rsidP="00CC3AE5">
            <w:pPr>
              <w:pStyle w:val="Standard"/>
              <w:rPr>
                <w:rFonts w:ascii="Book Antiqua" w:hAnsi="Book Antiqua"/>
              </w:rPr>
            </w:pPr>
            <w:r w:rsidRPr="00CC3AE5">
              <w:rPr>
                <w:rStyle w:val="nowrap1"/>
                <w:rFonts w:ascii="Book Antiqua" w:hAnsi="Book Antiqua"/>
              </w:rPr>
              <w:t>3-9 h</w:t>
            </w:r>
          </w:p>
        </w:tc>
        <w:tc>
          <w:tcPr>
            <w:tcW w:w="1184" w:type="dxa"/>
            <w:shd w:val="clear" w:color="auto" w:fill="auto"/>
          </w:tcPr>
          <w:p w14:paraId="329D2E50" w14:textId="77777777" w:rsidR="00F51AE0" w:rsidRPr="00CC3AE5" w:rsidRDefault="0051113D" w:rsidP="00CC3AE5">
            <w:pPr>
              <w:pStyle w:val="Standard"/>
              <w:rPr>
                <w:rFonts w:ascii="Book Antiqua" w:hAnsi="Book Antiqua"/>
              </w:rPr>
            </w:pPr>
            <w:r w:rsidRPr="00CC3AE5">
              <w:rPr>
                <w:rStyle w:val="nowrap1"/>
                <w:rFonts w:ascii="Book Antiqua" w:hAnsi="Book Antiqua"/>
              </w:rPr>
              <w:t>1200</w:t>
            </w:r>
          </w:p>
        </w:tc>
        <w:tc>
          <w:tcPr>
            <w:tcW w:w="1276" w:type="dxa"/>
            <w:shd w:val="clear" w:color="auto" w:fill="auto"/>
          </w:tcPr>
          <w:p w14:paraId="53067573" w14:textId="5835D8F3" w:rsidR="00F51AE0" w:rsidRPr="00CC3AE5" w:rsidRDefault="0051113D" w:rsidP="00CC3AE5">
            <w:pPr>
              <w:pStyle w:val="Standard"/>
              <w:rPr>
                <w:rFonts w:ascii="Book Antiqua" w:hAnsi="Book Antiqua"/>
              </w:rPr>
            </w:pPr>
            <w:r w:rsidRPr="00CC3AE5">
              <w:rPr>
                <w:rStyle w:val="nowrap1"/>
                <w:rFonts w:ascii="Book Antiqua" w:hAnsi="Book Antiqua"/>
              </w:rPr>
              <w:t xml:space="preserve">24 </w:t>
            </w:r>
            <w:proofErr w:type="spellStart"/>
            <w:r w:rsidRPr="00CC3AE5">
              <w:rPr>
                <w:rStyle w:val="nowrap1"/>
                <w:rFonts w:ascii="Book Antiqua" w:hAnsi="Book Antiqua"/>
              </w:rPr>
              <w:t>mo</w:t>
            </w:r>
            <w:proofErr w:type="spellEnd"/>
          </w:p>
        </w:tc>
        <w:tc>
          <w:tcPr>
            <w:tcW w:w="1316" w:type="dxa"/>
            <w:shd w:val="clear" w:color="auto" w:fill="auto"/>
          </w:tcPr>
          <w:p w14:paraId="39D49412" w14:textId="77777777" w:rsidR="00F51AE0" w:rsidRPr="00CC3AE5" w:rsidRDefault="0051113D" w:rsidP="00CC3AE5">
            <w:pPr>
              <w:pStyle w:val="Standard"/>
              <w:rPr>
                <w:rFonts w:ascii="Book Antiqua" w:hAnsi="Book Antiqua"/>
              </w:rPr>
            </w:pPr>
            <w:r w:rsidRPr="00CC3AE5">
              <w:rPr>
                <w:rStyle w:val="nowrap1"/>
                <w:rFonts w:ascii="Book Antiqua" w:hAnsi="Book Antiqua"/>
              </w:rPr>
              <w:t>LVEF ≥ 50%</w:t>
            </w:r>
          </w:p>
        </w:tc>
        <w:tc>
          <w:tcPr>
            <w:tcW w:w="2367" w:type="dxa"/>
            <w:shd w:val="clear" w:color="auto" w:fill="auto"/>
          </w:tcPr>
          <w:p w14:paraId="2B414178" w14:textId="77777777" w:rsidR="00F51AE0" w:rsidRPr="00CC3AE5" w:rsidRDefault="0051113D" w:rsidP="00CC3AE5">
            <w:pPr>
              <w:pStyle w:val="Standard"/>
              <w:rPr>
                <w:rFonts w:ascii="Book Antiqua" w:hAnsi="Book Antiqua"/>
              </w:rPr>
            </w:pPr>
            <w:r w:rsidRPr="00CC3AE5">
              <w:rPr>
                <w:rStyle w:val="nowrap1"/>
                <w:rFonts w:ascii="Book Antiqua" w:hAnsi="Book Antiqua"/>
              </w:rPr>
              <w:t>Trial Results not available</w:t>
            </w:r>
          </w:p>
        </w:tc>
      </w:tr>
      <w:tr w:rsidR="00F51AE0" w:rsidRPr="00CC3AE5" w14:paraId="65901817" w14:textId="77777777" w:rsidTr="008E2FBA">
        <w:tc>
          <w:tcPr>
            <w:tcW w:w="3181" w:type="dxa"/>
            <w:shd w:val="clear" w:color="auto" w:fill="auto"/>
          </w:tcPr>
          <w:p w14:paraId="70E03D25" w14:textId="231D346D" w:rsidR="00F51AE0" w:rsidRPr="00CC3AE5" w:rsidRDefault="0051113D" w:rsidP="00CC3AE5">
            <w:pPr>
              <w:pStyle w:val="Standard"/>
              <w:rPr>
                <w:rFonts w:ascii="Book Antiqua" w:hAnsi="Book Antiqua"/>
              </w:rPr>
            </w:pPr>
            <w:r w:rsidRPr="00CC3AE5">
              <w:rPr>
                <w:rStyle w:val="nowrap1"/>
                <w:rFonts w:ascii="Book Antiqua" w:hAnsi="Book Antiqua"/>
              </w:rPr>
              <w:t>OPTIMIZE-HF</w:t>
            </w:r>
            <w:r w:rsidRPr="00CC3AE5">
              <w:rPr>
                <w:rStyle w:val="nowrap1"/>
                <w:rFonts w:ascii="Book Antiqua" w:hAnsi="Book Antiqua"/>
                <w:vertAlign w:val="superscript"/>
              </w:rPr>
              <w:t>[9</w:t>
            </w:r>
            <w:r w:rsidR="00672089">
              <w:rPr>
                <w:rStyle w:val="nowrap1"/>
                <w:rFonts w:ascii="Book Antiqua" w:hAnsi="Book Antiqua"/>
                <w:vertAlign w:val="superscript"/>
              </w:rPr>
              <w:t>1</w:t>
            </w:r>
            <w:r w:rsidRPr="00CC3AE5">
              <w:rPr>
                <w:rStyle w:val="nowrap1"/>
                <w:rFonts w:ascii="Book Antiqua" w:hAnsi="Book Antiqua"/>
                <w:vertAlign w:val="superscript"/>
              </w:rPr>
              <w:t>]</w:t>
            </w:r>
          </w:p>
        </w:tc>
        <w:tc>
          <w:tcPr>
            <w:tcW w:w="2367" w:type="dxa"/>
            <w:shd w:val="clear" w:color="auto" w:fill="auto"/>
          </w:tcPr>
          <w:p w14:paraId="5D03D49C" w14:textId="38EB7A2C" w:rsidR="00F51AE0" w:rsidRPr="00CC3AE5" w:rsidRDefault="0051113D" w:rsidP="00CC3AE5">
            <w:pPr>
              <w:pStyle w:val="Standard"/>
              <w:rPr>
                <w:rFonts w:ascii="Book Antiqua" w:hAnsi="Book Antiqua"/>
              </w:rPr>
            </w:pPr>
            <w:r w:rsidRPr="00CC3AE5">
              <w:rPr>
                <w:rStyle w:val="nowrap1"/>
                <w:rFonts w:ascii="Book Antiqua" w:hAnsi="Book Antiqua"/>
              </w:rPr>
              <w:t>All BBs (prescribed</w:t>
            </w:r>
            <w:r w:rsidR="007B422D" w:rsidRPr="00CC3AE5">
              <w:rPr>
                <w:rFonts w:ascii="Book Antiqua" w:hAnsi="Book Antiqua"/>
              </w:rPr>
              <w:t xml:space="preserve"> </w:t>
            </w:r>
            <w:r w:rsidRPr="00CC3AE5">
              <w:rPr>
                <w:rStyle w:val="nowrap1"/>
                <w:rFonts w:ascii="Book Antiqua" w:hAnsi="Book Antiqua"/>
              </w:rPr>
              <w:t>at discharge)</w:t>
            </w:r>
          </w:p>
        </w:tc>
        <w:tc>
          <w:tcPr>
            <w:tcW w:w="1723" w:type="dxa"/>
            <w:shd w:val="clear" w:color="auto" w:fill="auto"/>
          </w:tcPr>
          <w:p w14:paraId="5FCF94BC" w14:textId="4B2D20F8" w:rsidR="00F51AE0" w:rsidRPr="00CC3AE5" w:rsidRDefault="0051113D" w:rsidP="00CC3AE5">
            <w:pPr>
              <w:pStyle w:val="Standard"/>
              <w:rPr>
                <w:rFonts w:ascii="Book Antiqua" w:hAnsi="Book Antiqua"/>
              </w:rPr>
            </w:pPr>
            <w:r w:rsidRPr="00CC3AE5">
              <w:rPr>
                <w:rStyle w:val="nowrap1"/>
                <w:rFonts w:ascii="Book Antiqua" w:hAnsi="Book Antiqua"/>
              </w:rPr>
              <w:t>6-7 h Atenolol</w:t>
            </w:r>
            <w:r w:rsidR="007B422D" w:rsidRPr="00CC3AE5">
              <w:rPr>
                <w:rFonts w:ascii="Book Antiqua" w:hAnsi="Book Antiqua"/>
              </w:rPr>
              <w:t xml:space="preserve"> </w:t>
            </w:r>
            <w:r w:rsidRPr="00CC3AE5">
              <w:rPr>
                <w:rStyle w:val="nowrap1"/>
                <w:rFonts w:ascii="Book Antiqua" w:hAnsi="Book Antiqua"/>
              </w:rPr>
              <w:t>12-19 h Nebivolol</w:t>
            </w:r>
          </w:p>
        </w:tc>
        <w:tc>
          <w:tcPr>
            <w:tcW w:w="1184" w:type="dxa"/>
            <w:shd w:val="clear" w:color="auto" w:fill="auto"/>
          </w:tcPr>
          <w:p w14:paraId="3989D2FA" w14:textId="1D56AC07" w:rsidR="00F51AE0" w:rsidRPr="00CC3AE5" w:rsidRDefault="0051113D" w:rsidP="00CC3AE5">
            <w:pPr>
              <w:pStyle w:val="Standard"/>
              <w:rPr>
                <w:rFonts w:ascii="Book Antiqua" w:hAnsi="Book Antiqua"/>
              </w:rPr>
            </w:pPr>
            <w:r w:rsidRPr="00CC3AE5">
              <w:rPr>
                <w:rStyle w:val="nowrap1"/>
                <w:rFonts w:ascii="Book Antiqua" w:hAnsi="Book Antiqua"/>
              </w:rPr>
              <w:t>21149</w:t>
            </w:r>
          </w:p>
        </w:tc>
        <w:tc>
          <w:tcPr>
            <w:tcW w:w="1276" w:type="dxa"/>
            <w:shd w:val="clear" w:color="auto" w:fill="auto"/>
          </w:tcPr>
          <w:p w14:paraId="776FA320" w14:textId="21124B88" w:rsidR="00F51AE0" w:rsidRPr="00CC3AE5" w:rsidRDefault="0051113D" w:rsidP="00CC3AE5">
            <w:pPr>
              <w:pStyle w:val="Standard"/>
              <w:rPr>
                <w:rFonts w:ascii="Book Antiqua" w:hAnsi="Book Antiqua"/>
              </w:rPr>
            </w:pPr>
            <w:r w:rsidRPr="00CC3AE5">
              <w:rPr>
                <w:rStyle w:val="nowrap1"/>
                <w:rFonts w:ascii="Book Antiqua" w:hAnsi="Book Antiqua"/>
              </w:rPr>
              <w:t xml:space="preserve">3 </w:t>
            </w:r>
            <w:proofErr w:type="spellStart"/>
            <w:r w:rsidRPr="00CC3AE5">
              <w:rPr>
                <w:rStyle w:val="nowrap1"/>
                <w:rFonts w:ascii="Book Antiqua" w:hAnsi="Book Antiqua"/>
              </w:rPr>
              <w:t>mo</w:t>
            </w:r>
            <w:proofErr w:type="spellEnd"/>
          </w:p>
        </w:tc>
        <w:tc>
          <w:tcPr>
            <w:tcW w:w="1316" w:type="dxa"/>
            <w:shd w:val="clear" w:color="auto" w:fill="auto"/>
          </w:tcPr>
          <w:p w14:paraId="5FCF7E49" w14:textId="5A845AF5" w:rsidR="00F51AE0" w:rsidRPr="00CC3AE5" w:rsidRDefault="0051113D" w:rsidP="00CC3AE5">
            <w:pPr>
              <w:pStyle w:val="Standard"/>
              <w:rPr>
                <w:rFonts w:ascii="Book Antiqua" w:hAnsi="Book Antiqua"/>
              </w:rPr>
            </w:pPr>
            <w:r w:rsidRPr="00CC3AE5">
              <w:rPr>
                <w:rStyle w:val="nowrap1"/>
                <w:rFonts w:ascii="Book Antiqua" w:hAnsi="Book Antiqua"/>
              </w:rPr>
              <w:t>LVEF 40</w:t>
            </w:r>
            <w:r w:rsidR="00514D98" w:rsidRPr="00CC3AE5">
              <w:rPr>
                <w:rStyle w:val="nowrap1"/>
                <w:rFonts w:ascii="Book Antiqua" w:hAnsi="Book Antiqua"/>
              </w:rPr>
              <w:t>%-</w:t>
            </w:r>
            <w:r w:rsidRPr="00CC3AE5">
              <w:rPr>
                <w:rStyle w:val="nowrap1"/>
                <w:rFonts w:ascii="Book Antiqua" w:hAnsi="Book Antiqua"/>
              </w:rPr>
              <w:t>49%</w:t>
            </w:r>
            <w:r w:rsidR="00514D98" w:rsidRPr="00CC3AE5">
              <w:rPr>
                <w:rFonts w:ascii="Book Antiqua" w:hAnsi="Book Antiqua"/>
              </w:rPr>
              <w:t xml:space="preserve"> </w:t>
            </w:r>
            <w:r w:rsidRPr="00CC3AE5">
              <w:rPr>
                <w:rStyle w:val="nowrap1"/>
                <w:rFonts w:ascii="Book Antiqua" w:hAnsi="Book Antiqua"/>
              </w:rPr>
              <w:t>and ≥ 50%</w:t>
            </w:r>
          </w:p>
        </w:tc>
        <w:tc>
          <w:tcPr>
            <w:tcW w:w="2367" w:type="dxa"/>
            <w:shd w:val="clear" w:color="auto" w:fill="auto"/>
          </w:tcPr>
          <w:p w14:paraId="66910C41" w14:textId="499CDF98" w:rsidR="00F51AE0" w:rsidRPr="00CC3AE5" w:rsidRDefault="0051113D" w:rsidP="00CC3AE5">
            <w:pPr>
              <w:pStyle w:val="Standard"/>
              <w:rPr>
                <w:rFonts w:ascii="Book Antiqua" w:hAnsi="Book Antiqua"/>
              </w:rPr>
            </w:pPr>
            <w:r w:rsidRPr="00CC3AE5">
              <w:rPr>
                <w:rStyle w:val="nowrap1"/>
                <w:rFonts w:ascii="Book Antiqua" w:hAnsi="Book Antiqua"/>
              </w:rPr>
              <w:t>Beta blockers had no effect on mortality and</w:t>
            </w:r>
            <w:r w:rsidR="00514D98" w:rsidRPr="00CC3AE5">
              <w:rPr>
                <w:rFonts w:ascii="Book Antiqua" w:hAnsi="Book Antiqua"/>
              </w:rPr>
              <w:t xml:space="preserve"> </w:t>
            </w:r>
            <w:r w:rsidRPr="00CC3AE5">
              <w:rPr>
                <w:rStyle w:val="nowrap1"/>
                <w:rFonts w:ascii="Book Antiqua" w:hAnsi="Book Antiqua"/>
              </w:rPr>
              <w:t>rehospitalization</w:t>
            </w:r>
          </w:p>
        </w:tc>
      </w:tr>
      <w:tr w:rsidR="00514D98" w:rsidRPr="00CC3AE5" w14:paraId="7BC3B383" w14:textId="77777777" w:rsidTr="008E2FBA">
        <w:tc>
          <w:tcPr>
            <w:tcW w:w="13414" w:type="dxa"/>
            <w:gridSpan w:val="7"/>
            <w:shd w:val="clear" w:color="auto" w:fill="auto"/>
          </w:tcPr>
          <w:p w14:paraId="49D14152" w14:textId="61B6547B" w:rsidR="00514D98" w:rsidRPr="00CC3AE5" w:rsidRDefault="00514D98" w:rsidP="00CC3AE5">
            <w:pPr>
              <w:pStyle w:val="Standard"/>
              <w:rPr>
                <w:rFonts w:ascii="Book Antiqua" w:hAnsi="Book Antiqua"/>
              </w:rPr>
            </w:pPr>
            <w:r w:rsidRPr="00CC3AE5">
              <w:rPr>
                <w:rStyle w:val="nowrap1"/>
                <w:rFonts w:ascii="Book Antiqua" w:hAnsi="Book Antiqua"/>
              </w:rPr>
              <w:t>Calcium channel blockers</w:t>
            </w:r>
          </w:p>
        </w:tc>
      </w:tr>
      <w:tr w:rsidR="00F51AE0" w:rsidRPr="00CC3AE5" w14:paraId="064172FF" w14:textId="77777777" w:rsidTr="008E2FBA">
        <w:tc>
          <w:tcPr>
            <w:tcW w:w="3181" w:type="dxa"/>
            <w:shd w:val="clear" w:color="auto" w:fill="auto"/>
          </w:tcPr>
          <w:p w14:paraId="1DCAA8CB" w14:textId="32661683" w:rsidR="00F51AE0" w:rsidRPr="00CC3AE5" w:rsidRDefault="0051113D" w:rsidP="00CC3AE5">
            <w:pPr>
              <w:pStyle w:val="Standard"/>
              <w:rPr>
                <w:rFonts w:ascii="Book Antiqua" w:hAnsi="Book Antiqua"/>
              </w:rPr>
            </w:pPr>
            <w:proofErr w:type="spellStart"/>
            <w:r w:rsidRPr="00CC3AE5">
              <w:rPr>
                <w:rStyle w:val="nowrap1"/>
                <w:rFonts w:ascii="Book Antiqua" w:hAnsi="Book Antiqua"/>
              </w:rPr>
              <w:t>Setaro</w:t>
            </w:r>
            <w:proofErr w:type="spellEnd"/>
            <w:r w:rsidRPr="00CC3AE5">
              <w:rPr>
                <w:rStyle w:val="nowrap1"/>
                <w:rFonts w:ascii="Book Antiqua" w:hAnsi="Book Antiqua"/>
              </w:rPr>
              <w:t xml:space="preserve"> </w:t>
            </w:r>
            <w:r w:rsidRPr="00CC3AE5">
              <w:rPr>
                <w:rStyle w:val="nowrap1"/>
                <w:rFonts w:ascii="Book Antiqua" w:hAnsi="Book Antiqua"/>
                <w:i/>
                <w:iCs/>
              </w:rPr>
              <w:t>et al</w:t>
            </w:r>
            <w:r w:rsidRPr="00CC3AE5">
              <w:rPr>
                <w:rStyle w:val="nowrap1"/>
                <w:rFonts w:ascii="Book Antiqua" w:hAnsi="Book Antiqua"/>
                <w:vertAlign w:val="superscript"/>
              </w:rPr>
              <w:t>[9</w:t>
            </w:r>
            <w:r w:rsidR="00672089">
              <w:rPr>
                <w:rStyle w:val="nowrap1"/>
                <w:rFonts w:ascii="Book Antiqua" w:hAnsi="Book Antiqua"/>
                <w:vertAlign w:val="superscript"/>
              </w:rPr>
              <w:t>2</w:t>
            </w:r>
            <w:r w:rsidRPr="00CC3AE5">
              <w:rPr>
                <w:rStyle w:val="nowrap1"/>
                <w:rFonts w:ascii="Book Antiqua" w:hAnsi="Book Antiqua"/>
                <w:vertAlign w:val="superscript"/>
              </w:rPr>
              <w:t>]</w:t>
            </w:r>
          </w:p>
        </w:tc>
        <w:tc>
          <w:tcPr>
            <w:tcW w:w="2367" w:type="dxa"/>
            <w:shd w:val="clear" w:color="auto" w:fill="auto"/>
          </w:tcPr>
          <w:p w14:paraId="02BA457F" w14:textId="77777777" w:rsidR="00F51AE0" w:rsidRPr="00CC3AE5" w:rsidRDefault="0051113D" w:rsidP="00CC3AE5">
            <w:pPr>
              <w:pStyle w:val="Standard"/>
              <w:rPr>
                <w:rFonts w:ascii="Book Antiqua" w:hAnsi="Book Antiqua"/>
              </w:rPr>
            </w:pPr>
            <w:r w:rsidRPr="00CC3AE5">
              <w:rPr>
                <w:rStyle w:val="nowrap1"/>
                <w:rFonts w:ascii="Book Antiqua" w:hAnsi="Book Antiqua"/>
              </w:rPr>
              <w:t xml:space="preserve">Verapamil </w:t>
            </w:r>
            <w:r w:rsidRPr="00CC3AE5">
              <w:rPr>
                <w:rStyle w:val="nowrap1"/>
                <w:rFonts w:ascii="Book Antiqua" w:hAnsi="Book Antiqua"/>
                <w:i/>
                <w:iCs/>
              </w:rPr>
              <w:t>vs</w:t>
            </w:r>
            <w:r w:rsidRPr="00CC3AE5">
              <w:rPr>
                <w:rStyle w:val="nowrap1"/>
                <w:rFonts w:ascii="Book Antiqua" w:hAnsi="Book Antiqua"/>
              </w:rPr>
              <w:t xml:space="preserve"> placebo</w:t>
            </w:r>
          </w:p>
        </w:tc>
        <w:tc>
          <w:tcPr>
            <w:tcW w:w="1723" w:type="dxa"/>
            <w:shd w:val="clear" w:color="auto" w:fill="auto"/>
          </w:tcPr>
          <w:p w14:paraId="3F08D322" w14:textId="3CAC5C88" w:rsidR="00F51AE0" w:rsidRPr="00CC3AE5" w:rsidRDefault="0051113D" w:rsidP="00CC3AE5">
            <w:pPr>
              <w:pStyle w:val="Standard"/>
              <w:rPr>
                <w:rFonts w:ascii="Book Antiqua" w:hAnsi="Book Antiqua"/>
              </w:rPr>
            </w:pPr>
            <w:r w:rsidRPr="00CC3AE5">
              <w:rPr>
                <w:rStyle w:val="nowrap1"/>
                <w:rFonts w:ascii="Book Antiqua" w:hAnsi="Book Antiqua"/>
              </w:rPr>
              <w:t>4.5-12 h</w:t>
            </w:r>
          </w:p>
        </w:tc>
        <w:tc>
          <w:tcPr>
            <w:tcW w:w="1184" w:type="dxa"/>
            <w:shd w:val="clear" w:color="auto" w:fill="auto"/>
          </w:tcPr>
          <w:p w14:paraId="50988975" w14:textId="77777777" w:rsidR="00F51AE0" w:rsidRPr="00CC3AE5" w:rsidRDefault="0051113D" w:rsidP="00CC3AE5">
            <w:pPr>
              <w:pStyle w:val="Standard"/>
              <w:rPr>
                <w:rFonts w:ascii="Book Antiqua" w:hAnsi="Book Antiqua"/>
              </w:rPr>
            </w:pPr>
            <w:r w:rsidRPr="00CC3AE5">
              <w:rPr>
                <w:rStyle w:val="nowrap1"/>
                <w:rFonts w:ascii="Book Antiqua" w:hAnsi="Book Antiqua"/>
              </w:rPr>
              <w:t>20</w:t>
            </w:r>
          </w:p>
        </w:tc>
        <w:tc>
          <w:tcPr>
            <w:tcW w:w="1276" w:type="dxa"/>
            <w:shd w:val="clear" w:color="auto" w:fill="auto"/>
          </w:tcPr>
          <w:p w14:paraId="06DE30A3" w14:textId="3B669171" w:rsidR="00F51AE0" w:rsidRPr="00CC3AE5" w:rsidRDefault="0051113D" w:rsidP="00CC3AE5">
            <w:pPr>
              <w:pStyle w:val="Standard"/>
              <w:rPr>
                <w:rFonts w:ascii="Book Antiqua" w:hAnsi="Book Antiqua"/>
              </w:rPr>
            </w:pPr>
            <w:r w:rsidRPr="00CC3AE5">
              <w:rPr>
                <w:rStyle w:val="nowrap1"/>
                <w:rFonts w:ascii="Book Antiqua" w:hAnsi="Book Antiqua"/>
              </w:rPr>
              <w:t xml:space="preserve">1 </w:t>
            </w:r>
            <w:proofErr w:type="spellStart"/>
            <w:r w:rsidRPr="00CC3AE5">
              <w:rPr>
                <w:rStyle w:val="nowrap1"/>
                <w:rFonts w:ascii="Book Antiqua" w:hAnsi="Book Antiqua"/>
              </w:rPr>
              <w:t>mo</w:t>
            </w:r>
            <w:proofErr w:type="spellEnd"/>
          </w:p>
        </w:tc>
        <w:tc>
          <w:tcPr>
            <w:tcW w:w="1316" w:type="dxa"/>
            <w:shd w:val="clear" w:color="auto" w:fill="auto"/>
          </w:tcPr>
          <w:p w14:paraId="14FC9C9B" w14:textId="77777777" w:rsidR="00F51AE0" w:rsidRPr="00CC3AE5" w:rsidRDefault="0051113D" w:rsidP="00CC3AE5">
            <w:pPr>
              <w:pStyle w:val="Standard"/>
              <w:rPr>
                <w:rFonts w:ascii="Book Antiqua" w:hAnsi="Book Antiqua"/>
              </w:rPr>
            </w:pPr>
            <w:r w:rsidRPr="00CC3AE5">
              <w:rPr>
                <w:rStyle w:val="nowrap1"/>
                <w:rFonts w:ascii="Book Antiqua" w:hAnsi="Book Antiqua"/>
              </w:rPr>
              <w:t>LVEF ≥ 45%</w:t>
            </w:r>
          </w:p>
        </w:tc>
        <w:tc>
          <w:tcPr>
            <w:tcW w:w="2367" w:type="dxa"/>
            <w:shd w:val="clear" w:color="auto" w:fill="auto"/>
          </w:tcPr>
          <w:p w14:paraId="3A10B369" w14:textId="77777777" w:rsidR="00F51AE0" w:rsidRPr="00CC3AE5" w:rsidRDefault="0051113D" w:rsidP="00CC3AE5">
            <w:pPr>
              <w:pStyle w:val="Standard"/>
              <w:rPr>
                <w:rFonts w:ascii="Book Antiqua" w:hAnsi="Book Antiqua"/>
              </w:rPr>
            </w:pPr>
            <w:r w:rsidRPr="00CC3AE5">
              <w:rPr>
                <w:rStyle w:val="nowrap1"/>
                <w:rFonts w:ascii="Book Antiqua" w:hAnsi="Book Antiqua"/>
              </w:rPr>
              <w:t>Verapamil increased exercise capacity</w:t>
            </w:r>
          </w:p>
          <w:p w14:paraId="054369E0" w14:textId="52F861D4" w:rsidR="00F51AE0" w:rsidRPr="00CC3AE5" w:rsidRDefault="0051113D" w:rsidP="00CC3AE5">
            <w:pPr>
              <w:pStyle w:val="Standard"/>
              <w:rPr>
                <w:rFonts w:ascii="Book Antiqua" w:hAnsi="Book Antiqua"/>
              </w:rPr>
            </w:pPr>
            <w:proofErr w:type="spellStart"/>
            <w:r w:rsidRPr="00CC3AE5">
              <w:rPr>
                <w:rStyle w:val="nowrap1"/>
                <w:rFonts w:ascii="Book Antiqua" w:hAnsi="Book Antiqua"/>
              </w:rPr>
              <w:t>clinicoradio</w:t>
            </w:r>
            <w:proofErr w:type="spellEnd"/>
            <w:r w:rsidRPr="00CC3AE5">
              <w:rPr>
                <w:rStyle w:val="nowrap1"/>
                <w:rFonts w:ascii="Book Antiqua" w:hAnsi="Book Antiqua"/>
              </w:rPr>
              <w:t>-graphic</w:t>
            </w:r>
            <w:r w:rsidR="00514D98" w:rsidRPr="00CC3AE5">
              <w:rPr>
                <w:rFonts w:ascii="Book Antiqua" w:hAnsi="Book Antiqua"/>
              </w:rPr>
              <w:t xml:space="preserve"> </w:t>
            </w:r>
            <w:r w:rsidRPr="00CC3AE5">
              <w:rPr>
                <w:rStyle w:val="nowrap1"/>
                <w:rFonts w:ascii="Book Antiqua" w:hAnsi="Book Antiqua"/>
              </w:rPr>
              <w:t>score.</w:t>
            </w:r>
            <w:r w:rsidR="00514D98" w:rsidRPr="00CC3AE5">
              <w:rPr>
                <w:rFonts w:ascii="Book Antiqua" w:hAnsi="Book Antiqua"/>
              </w:rPr>
              <w:t xml:space="preserve"> </w:t>
            </w:r>
            <w:r w:rsidRPr="00CC3AE5">
              <w:rPr>
                <w:rStyle w:val="nowrap1"/>
                <w:rFonts w:ascii="Book Antiqua" w:hAnsi="Book Antiqua"/>
              </w:rPr>
              <w:t>No change in LVEF.</w:t>
            </w:r>
          </w:p>
        </w:tc>
      </w:tr>
      <w:tr w:rsidR="00F51AE0" w:rsidRPr="00CC3AE5" w14:paraId="66265E33" w14:textId="77777777" w:rsidTr="008E2FBA">
        <w:tc>
          <w:tcPr>
            <w:tcW w:w="3181" w:type="dxa"/>
            <w:shd w:val="clear" w:color="auto" w:fill="auto"/>
          </w:tcPr>
          <w:p w14:paraId="17E55218" w14:textId="235D5974" w:rsidR="00F51AE0" w:rsidRPr="00CC3AE5" w:rsidRDefault="0051113D" w:rsidP="00CC3AE5">
            <w:pPr>
              <w:pStyle w:val="Standard"/>
              <w:rPr>
                <w:rFonts w:ascii="Book Antiqua" w:hAnsi="Book Antiqua"/>
              </w:rPr>
            </w:pPr>
            <w:r w:rsidRPr="00CC3AE5">
              <w:rPr>
                <w:rStyle w:val="nowrap1"/>
                <w:rFonts w:ascii="Book Antiqua" w:hAnsi="Book Antiqua"/>
              </w:rPr>
              <w:t xml:space="preserve">Hung </w:t>
            </w:r>
            <w:r w:rsidRPr="00CC3AE5">
              <w:rPr>
                <w:rStyle w:val="nowrap1"/>
                <w:rFonts w:ascii="Book Antiqua" w:hAnsi="Book Antiqua"/>
                <w:i/>
                <w:iCs/>
              </w:rPr>
              <w:t>et al</w:t>
            </w:r>
            <w:r w:rsidRPr="00CC3AE5">
              <w:rPr>
                <w:rStyle w:val="nowrap1"/>
                <w:rFonts w:ascii="Book Antiqua" w:hAnsi="Book Antiqua"/>
                <w:vertAlign w:val="superscript"/>
              </w:rPr>
              <w:t>[9</w:t>
            </w:r>
            <w:r w:rsidR="00672089">
              <w:rPr>
                <w:rStyle w:val="nowrap1"/>
                <w:rFonts w:ascii="Book Antiqua" w:hAnsi="Book Antiqua"/>
                <w:vertAlign w:val="superscript"/>
              </w:rPr>
              <w:t>3</w:t>
            </w:r>
            <w:r w:rsidRPr="00CC3AE5">
              <w:rPr>
                <w:rStyle w:val="nowrap1"/>
                <w:rFonts w:ascii="Book Antiqua" w:hAnsi="Book Antiqua"/>
                <w:vertAlign w:val="superscript"/>
              </w:rPr>
              <w:t>]</w:t>
            </w:r>
          </w:p>
        </w:tc>
        <w:tc>
          <w:tcPr>
            <w:tcW w:w="2367" w:type="dxa"/>
            <w:shd w:val="clear" w:color="auto" w:fill="auto"/>
          </w:tcPr>
          <w:p w14:paraId="538B11B3" w14:textId="77777777" w:rsidR="00F51AE0" w:rsidRPr="00CC3AE5" w:rsidRDefault="0051113D" w:rsidP="00CC3AE5">
            <w:pPr>
              <w:pStyle w:val="Standard"/>
              <w:rPr>
                <w:rFonts w:ascii="Book Antiqua" w:hAnsi="Book Antiqua"/>
              </w:rPr>
            </w:pPr>
            <w:r w:rsidRPr="00CC3AE5">
              <w:rPr>
                <w:rStyle w:val="nowrap1"/>
                <w:rFonts w:ascii="Book Antiqua" w:hAnsi="Book Antiqua"/>
              </w:rPr>
              <w:t xml:space="preserve">Verapamil </w:t>
            </w:r>
            <w:r w:rsidRPr="00CC3AE5">
              <w:rPr>
                <w:rStyle w:val="nowrap1"/>
                <w:rFonts w:ascii="Book Antiqua" w:hAnsi="Book Antiqua"/>
                <w:i/>
                <w:iCs/>
              </w:rPr>
              <w:t>vs</w:t>
            </w:r>
            <w:r w:rsidRPr="00CC3AE5">
              <w:rPr>
                <w:rStyle w:val="nowrap1"/>
                <w:rFonts w:ascii="Book Antiqua" w:hAnsi="Book Antiqua"/>
              </w:rPr>
              <w:t xml:space="preserve"> placebo</w:t>
            </w:r>
          </w:p>
        </w:tc>
        <w:tc>
          <w:tcPr>
            <w:tcW w:w="1723" w:type="dxa"/>
            <w:shd w:val="clear" w:color="auto" w:fill="auto"/>
          </w:tcPr>
          <w:p w14:paraId="1932D599" w14:textId="01A5BB66" w:rsidR="00F51AE0" w:rsidRPr="00CC3AE5" w:rsidRDefault="0051113D" w:rsidP="00CC3AE5">
            <w:pPr>
              <w:pStyle w:val="Standard"/>
              <w:rPr>
                <w:rFonts w:ascii="Book Antiqua" w:hAnsi="Book Antiqua"/>
              </w:rPr>
            </w:pPr>
            <w:r w:rsidRPr="00CC3AE5">
              <w:rPr>
                <w:rStyle w:val="nowrap1"/>
                <w:rFonts w:ascii="Book Antiqua" w:hAnsi="Book Antiqua"/>
              </w:rPr>
              <w:t>4.5-12 h</w:t>
            </w:r>
          </w:p>
        </w:tc>
        <w:tc>
          <w:tcPr>
            <w:tcW w:w="1184" w:type="dxa"/>
            <w:shd w:val="clear" w:color="auto" w:fill="auto"/>
          </w:tcPr>
          <w:p w14:paraId="4E3912B1" w14:textId="77777777" w:rsidR="00F51AE0" w:rsidRPr="00CC3AE5" w:rsidRDefault="0051113D" w:rsidP="00CC3AE5">
            <w:pPr>
              <w:pStyle w:val="Standard"/>
              <w:rPr>
                <w:rFonts w:ascii="Book Antiqua" w:hAnsi="Book Antiqua"/>
              </w:rPr>
            </w:pPr>
            <w:r w:rsidRPr="00CC3AE5">
              <w:rPr>
                <w:rStyle w:val="nowrap1"/>
                <w:rFonts w:ascii="Book Antiqua" w:hAnsi="Book Antiqua"/>
              </w:rPr>
              <w:t>15</w:t>
            </w:r>
          </w:p>
        </w:tc>
        <w:tc>
          <w:tcPr>
            <w:tcW w:w="1276" w:type="dxa"/>
            <w:shd w:val="clear" w:color="auto" w:fill="auto"/>
          </w:tcPr>
          <w:p w14:paraId="7E8EEE68" w14:textId="4E12FABE" w:rsidR="00F51AE0" w:rsidRPr="00CC3AE5" w:rsidRDefault="0051113D" w:rsidP="00CC3AE5">
            <w:pPr>
              <w:pStyle w:val="Standard"/>
              <w:rPr>
                <w:rFonts w:ascii="Book Antiqua" w:hAnsi="Book Antiqua"/>
              </w:rPr>
            </w:pPr>
            <w:r w:rsidRPr="00CC3AE5">
              <w:rPr>
                <w:rStyle w:val="nowrap1"/>
                <w:rFonts w:ascii="Book Antiqua" w:hAnsi="Book Antiqua"/>
              </w:rPr>
              <w:t xml:space="preserve">3 </w:t>
            </w:r>
            <w:proofErr w:type="spellStart"/>
            <w:r w:rsidRPr="00CC3AE5">
              <w:rPr>
                <w:rStyle w:val="nowrap1"/>
                <w:rFonts w:ascii="Book Antiqua" w:hAnsi="Book Antiqua"/>
              </w:rPr>
              <w:t>mo</w:t>
            </w:r>
            <w:proofErr w:type="spellEnd"/>
          </w:p>
        </w:tc>
        <w:tc>
          <w:tcPr>
            <w:tcW w:w="1316" w:type="dxa"/>
            <w:shd w:val="clear" w:color="auto" w:fill="auto"/>
          </w:tcPr>
          <w:p w14:paraId="4C5D1161" w14:textId="77777777" w:rsidR="00F51AE0" w:rsidRPr="00CC3AE5" w:rsidRDefault="0051113D" w:rsidP="00CC3AE5">
            <w:pPr>
              <w:pStyle w:val="Standard"/>
              <w:rPr>
                <w:rFonts w:ascii="Book Antiqua" w:hAnsi="Book Antiqua"/>
              </w:rPr>
            </w:pPr>
            <w:r w:rsidRPr="00CC3AE5">
              <w:rPr>
                <w:rStyle w:val="nowrap1"/>
                <w:rFonts w:ascii="Book Antiqua" w:hAnsi="Book Antiqua"/>
              </w:rPr>
              <w:t>Normal LVEF</w:t>
            </w:r>
          </w:p>
        </w:tc>
        <w:tc>
          <w:tcPr>
            <w:tcW w:w="2367" w:type="dxa"/>
            <w:shd w:val="clear" w:color="auto" w:fill="auto"/>
          </w:tcPr>
          <w:p w14:paraId="11CC5004" w14:textId="192A61E9" w:rsidR="00F51AE0" w:rsidRPr="00CC3AE5" w:rsidRDefault="0051113D" w:rsidP="00CC3AE5">
            <w:pPr>
              <w:pStyle w:val="Standard"/>
              <w:rPr>
                <w:rFonts w:ascii="Book Antiqua" w:hAnsi="Book Antiqua"/>
              </w:rPr>
            </w:pPr>
            <w:r w:rsidRPr="00CC3AE5">
              <w:rPr>
                <w:rStyle w:val="nowrap1"/>
                <w:rFonts w:ascii="Book Antiqua" w:hAnsi="Book Antiqua"/>
              </w:rPr>
              <w:t>Verapamil increased</w:t>
            </w:r>
            <w:r w:rsidR="00514D98" w:rsidRPr="00CC3AE5">
              <w:rPr>
                <w:rFonts w:ascii="Book Antiqua" w:hAnsi="Book Antiqua"/>
              </w:rPr>
              <w:t xml:space="preserve"> </w:t>
            </w:r>
            <w:r w:rsidRPr="00CC3AE5">
              <w:rPr>
                <w:rStyle w:val="nowrap1"/>
                <w:rFonts w:ascii="Book Antiqua" w:hAnsi="Book Antiqua"/>
              </w:rPr>
              <w:t>exercise time and LV</w:t>
            </w:r>
            <w:r w:rsidR="00514D98" w:rsidRPr="00CC3AE5">
              <w:rPr>
                <w:rFonts w:ascii="Book Antiqua" w:hAnsi="Book Antiqua"/>
              </w:rPr>
              <w:t xml:space="preserve"> </w:t>
            </w:r>
            <w:r w:rsidRPr="00CC3AE5">
              <w:rPr>
                <w:rStyle w:val="nowrap1"/>
                <w:rFonts w:ascii="Book Antiqua" w:hAnsi="Book Antiqua"/>
              </w:rPr>
              <w:t>diastolic function</w:t>
            </w:r>
          </w:p>
        </w:tc>
      </w:tr>
      <w:tr w:rsidR="00514D98" w:rsidRPr="00CC3AE5" w14:paraId="497D5FAB" w14:textId="77777777" w:rsidTr="008E2FBA">
        <w:tc>
          <w:tcPr>
            <w:tcW w:w="13414" w:type="dxa"/>
            <w:gridSpan w:val="7"/>
            <w:shd w:val="clear" w:color="auto" w:fill="auto"/>
          </w:tcPr>
          <w:p w14:paraId="22CDBAA0" w14:textId="284A6033" w:rsidR="00514D98" w:rsidRPr="00CC3AE5" w:rsidRDefault="00514D98" w:rsidP="00CC3AE5">
            <w:pPr>
              <w:pStyle w:val="Standard"/>
              <w:rPr>
                <w:rFonts w:ascii="Book Antiqua" w:hAnsi="Book Antiqua"/>
              </w:rPr>
            </w:pPr>
            <w:r w:rsidRPr="00CC3AE5">
              <w:rPr>
                <w:rStyle w:val="nowrap1"/>
                <w:rFonts w:ascii="Book Antiqua" w:hAnsi="Book Antiqua"/>
              </w:rPr>
              <w:lastRenderedPageBreak/>
              <w:t>ACE inhibitors</w:t>
            </w:r>
          </w:p>
        </w:tc>
      </w:tr>
      <w:tr w:rsidR="00F51AE0" w:rsidRPr="00CC3AE5" w14:paraId="1AA1AE6D" w14:textId="77777777" w:rsidTr="008E2FBA">
        <w:tc>
          <w:tcPr>
            <w:tcW w:w="3181" w:type="dxa"/>
            <w:shd w:val="clear" w:color="auto" w:fill="auto"/>
          </w:tcPr>
          <w:p w14:paraId="69CC1143" w14:textId="0443C926" w:rsidR="00F51AE0" w:rsidRPr="00CC3AE5" w:rsidRDefault="0051113D" w:rsidP="00CC3AE5">
            <w:pPr>
              <w:pStyle w:val="Standard"/>
              <w:rPr>
                <w:rFonts w:ascii="Book Antiqua" w:hAnsi="Book Antiqua"/>
              </w:rPr>
            </w:pPr>
            <w:proofErr w:type="spellStart"/>
            <w:r w:rsidRPr="00CC3AE5">
              <w:rPr>
                <w:rStyle w:val="nowrap1"/>
                <w:rFonts w:ascii="Book Antiqua" w:hAnsi="Book Antiqua"/>
              </w:rPr>
              <w:t>Aronow</w:t>
            </w:r>
            <w:proofErr w:type="spellEnd"/>
            <w:r w:rsidRPr="00CC3AE5">
              <w:rPr>
                <w:rStyle w:val="nowrap1"/>
                <w:rFonts w:ascii="Book Antiqua" w:hAnsi="Book Antiqua"/>
              </w:rPr>
              <w:t xml:space="preserve"> </w:t>
            </w:r>
            <w:r w:rsidRPr="00CC3AE5">
              <w:rPr>
                <w:rStyle w:val="nowrap1"/>
                <w:rFonts w:ascii="Book Antiqua" w:hAnsi="Book Antiqua"/>
                <w:i/>
                <w:iCs/>
              </w:rPr>
              <w:t>et al</w:t>
            </w:r>
            <w:r w:rsidRPr="00CC3AE5">
              <w:rPr>
                <w:rStyle w:val="nowrap1"/>
                <w:rFonts w:ascii="Book Antiqua" w:hAnsi="Book Antiqua"/>
                <w:vertAlign w:val="superscript"/>
              </w:rPr>
              <w:t>[9</w:t>
            </w:r>
            <w:r w:rsidR="00672089">
              <w:rPr>
                <w:rStyle w:val="nowrap1"/>
                <w:rFonts w:ascii="Book Antiqua" w:hAnsi="Book Antiqua"/>
                <w:vertAlign w:val="superscript"/>
              </w:rPr>
              <w:t>4</w:t>
            </w:r>
            <w:r w:rsidRPr="00CC3AE5">
              <w:rPr>
                <w:rStyle w:val="nowrap1"/>
                <w:rFonts w:ascii="Book Antiqua" w:hAnsi="Book Antiqua"/>
                <w:vertAlign w:val="superscript"/>
              </w:rPr>
              <w:t>]</w:t>
            </w:r>
          </w:p>
        </w:tc>
        <w:tc>
          <w:tcPr>
            <w:tcW w:w="2367" w:type="dxa"/>
            <w:shd w:val="clear" w:color="auto" w:fill="auto"/>
          </w:tcPr>
          <w:p w14:paraId="46D3E064" w14:textId="3A04B58C" w:rsidR="00F51AE0" w:rsidRPr="00CC3AE5" w:rsidRDefault="0051113D" w:rsidP="00CC3AE5">
            <w:pPr>
              <w:pStyle w:val="Standard"/>
              <w:rPr>
                <w:rFonts w:ascii="Book Antiqua" w:hAnsi="Book Antiqua"/>
              </w:rPr>
            </w:pPr>
            <w:r w:rsidRPr="00CC3AE5">
              <w:rPr>
                <w:rStyle w:val="nowrap1"/>
                <w:rFonts w:ascii="Book Antiqua" w:hAnsi="Book Antiqua"/>
              </w:rPr>
              <w:t xml:space="preserve">Enalapril </w:t>
            </w:r>
            <w:r w:rsidRPr="00CC3AE5">
              <w:rPr>
                <w:rStyle w:val="nowrap1"/>
                <w:rFonts w:ascii="Book Antiqua" w:hAnsi="Book Antiqua"/>
                <w:i/>
                <w:iCs/>
              </w:rPr>
              <w:t>vs</w:t>
            </w:r>
            <w:r w:rsidRPr="00CC3AE5">
              <w:rPr>
                <w:rStyle w:val="nowrap1"/>
                <w:rFonts w:ascii="Book Antiqua" w:hAnsi="Book Antiqua"/>
              </w:rPr>
              <w:t xml:space="preserve"> control</w:t>
            </w:r>
            <w:r w:rsidR="00514D98" w:rsidRPr="00CC3AE5">
              <w:rPr>
                <w:rFonts w:ascii="Book Antiqua" w:hAnsi="Book Antiqua"/>
              </w:rPr>
              <w:t xml:space="preserve"> </w:t>
            </w:r>
            <w:r w:rsidRPr="00CC3AE5">
              <w:rPr>
                <w:rStyle w:val="nowrap1"/>
                <w:rFonts w:ascii="Book Antiqua" w:hAnsi="Book Antiqua"/>
              </w:rPr>
              <w:t>(diuretics alone)</w:t>
            </w:r>
          </w:p>
        </w:tc>
        <w:tc>
          <w:tcPr>
            <w:tcW w:w="1723" w:type="dxa"/>
            <w:shd w:val="clear" w:color="auto" w:fill="auto"/>
          </w:tcPr>
          <w:p w14:paraId="4954435B" w14:textId="61B593E6" w:rsidR="00F51AE0" w:rsidRPr="00CC3AE5" w:rsidRDefault="0051113D" w:rsidP="00CC3AE5">
            <w:pPr>
              <w:pStyle w:val="Standard"/>
              <w:rPr>
                <w:rFonts w:ascii="Book Antiqua" w:hAnsi="Book Antiqua"/>
              </w:rPr>
            </w:pPr>
            <w:r w:rsidRPr="00CC3AE5">
              <w:rPr>
                <w:rStyle w:val="nowrap1"/>
                <w:rFonts w:ascii="Book Antiqua" w:hAnsi="Book Antiqua"/>
              </w:rPr>
              <w:t>11 h</w:t>
            </w:r>
          </w:p>
        </w:tc>
        <w:tc>
          <w:tcPr>
            <w:tcW w:w="1184" w:type="dxa"/>
            <w:shd w:val="clear" w:color="auto" w:fill="auto"/>
          </w:tcPr>
          <w:p w14:paraId="40A8CA88" w14:textId="77777777" w:rsidR="00F51AE0" w:rsidRPr="00CC3AE5" w:rsidRDefault="0051113D" w:rsidP="00CC3AE5">
            <w:pPr>
              <w:pStyle w:val="Standard"/>
              <w:rPr>
                <w:rFonts w:ascii="Book Antiqua" w:hAnsi="Book Antiqua"/>
              </w:rPr>
            </w:pPr>
            <w:r w:rsidRPr="00CC3AE5">
              <w:rPr>
                <w:rStyle w:val="nowrap1"/>
                <w:rFonts w:ascii="Book Antiqua" w:hAnsi="Book Antiqua"/>
              </w:rPr>
              <w:t>21</w:t>
            </w:r>
          </w:p>
        </w:tc>
        <w:tc>
          <w:tcPr>
            <w:tcW w:w="1276" w:type="dxa"/>
            <w:shd w:val="clear" w:color="auto" w:fill="auto"/>
          </w:tcPr>
          <w:p w14:paraId="266EA065" w14:textId="0DF7C8CE" w:rsidR="00F51AE0" w:rsidRPr="00CC3AE5" w:rsidRDefault="0051113D" w:rsidP="00CC3AE5">
            <w:pPr>
              <w:pStyle w:val="Standard"/>
              <w:rPr>
                <w:rFonts w:ascii="Book Antiqua" w:hAnsi="Book Antiqua"/>
              </w:rPr>
            </w:pPr>
            <w:r w:rsidRPr="00CC3AE5">
              <w:rPr>
                <w:rStyle w:val="nowrap1"/>
                <w:rFonts w:ascii="Book Antiqua" w:hAnsi="Book Antiqua"/>
              </w:rPr>
              <w:t xml:space="preserve">3 </w:t>
            </w:r>
            <w:proofErr w:type="spellStart"/>
            <w:r w:rsidRPr="00CC3AE5">
              <w:rPr>
                <w:rStyle w:val="nowrap1"/>
                <w:rFonts w:ascii="Book Antiqua" w:hAnsi="Book Antiqua"/>
              </w:rPr>
              <w:t>mo</w:t>
            </w:r>
            <w:proofErr w:type="spellEnd"/>
          </w:p>
        </w:tc>
        <w:tc>
          <w:tcPr>
            <w:tcW w:w="1316" w:type="dxa"/>
            <w:shd w:val="clear" w:color="auto" w:fill="auto"/>
          </w:tcPr>
          <w:p w14:paraId="7D0C0620" w14:textId="77777777" w:rsidR="00F51AE0" w:rsidRPr="00CC3AE5" w:rsidRDefault="0051113D" w:rsidP="00CC3AE5">
            <w:pPr>
              <w:pStyle w:val="Standard"/>
              <w:rPr>
                <w:rFonts w:ascii="Book Antiqua" w:hAnsi="Book Antiqua"/>
              </w:rPr>
            </w:pPr>
            <w:r w:rsidRPr="00CC3AE5">
              <w:rPr>
                <w:rStyle w:val="nowrap1"/>
                <w:rFonts w:ascii="Book Antiqua" w:hAnsi="Book Antiqua"/>
              </w:rPr>
              <w:t>LVEF ≥ 50%</w:t>
            </w:r>
          </w:p>
        </w:tc>
        <w:tc>
          <w:tcPr>
            <w:tcW w:w="2367" w:type="dxa"/>
            <w:shd w:val="clear" w:color="auto" w:fill="auto"/>
          </w:tcPr>
          <w:p w14:paraId="5153E5BF" w14:textId="77777777" w:rsidR="00F51AE0" w:rsidRPr="00CC3AE5" w:rsidRDefault="0051113D" w:rsidP="00CC3AE5">
            <w:pPr>
              <w:pStyle w:val="Standard"/>
              <w:rPr>
                <w:rFonts w:ascii="Book Antiqua" w:hAnsi="Book Antiqua"/>
              </w:rPr>
            </w:pPr>
            <w:r w:rsidRPr="00CC3AE5">
              <w:rPr>
                <w:rStyle w:val="nowrap1"/>
                <w:rFonts w:ascii="Book Antiqua" w:hAnsi="Book Antiqua"/>
              </w:rPr>
              <w:t>Enalapril increased exercise time and LVEF</w:t>
            </w:r>
          </w:p>
        </w:tc>
      </w:tr>
      <w:tr w:rsidR="00F51AE0" w:rsidRPr="00CC3AE5" w14:paraId="17A39F68" w14:textId="77777777" w:rsidTr="008E2FBA">
        <w:tc>
          <w:tcPr>
            <w:tcW w:w="3181" w:type="dxa"/>
            <w:shd w:val="clear" w:color="auto" w:fill="auto"/>
          </w:tcPr>
          <w:p w14:paraId="47AD3D80" w14:textId="080BB634" w:rsidR="00F51AE0" w:rsidRPr="00CC3AE5" w:rsidRDefault="0051113D" w:rsidP="00CC3AE5">
            <w:pPr>
              <w:pStyle w:val="Standard"/>
              <w:rPr>
                <w:rFonts w:ascii="Book Antiqua" w:hAnsi="Book Antiqua"/>
              </w:rPr>
            </w:pPr>
            <w:r w:rsidRPr="00CC3AE5">
              <w:rPr>
                <w:rStyle w:val="nowrap1"/>
                <w:rFonts w:ascii="Book Antiqua" w:hAnsi="Book Antiqua"/>
              </w:rPr>
              <w:t>PEP-CHF trial</w:t>
            </w:r>
            <w:r w:rsidRPr="00CC3AE5">
              <w:rPr>
                <w:rStyle w:val="nowrap1"/>
                <w:rFonts w:ascii="Book Antiqua" w:hAnsi="Book Antiqua"/>
                <w:vertAlign w:val="superscript"/>
              </w:rPr>
              <w:t>[9</w:t>
            </w:r>
            <w:r w:rsidR="00672089">
              <w:rPr>
                <w:rStyle w:val="nowrap1"/>
                <w:rFonts w:ascii="Book Antiqua" w:hAnsi="Book Antiqua"/>
                <w:vertAlign w:val="superscript"/>
              </w:rPr>
              <w:t>5</w:t>
            </w:r>
            <w:r w:rsidRPr="00CC3AE5">
              <w:rPr>
                <w:rStyle w:val="nowrap1"/>
                <w:rFonts w:ascii="Book Antiqua" w:hAnsi="Book Antiqua"/>
                <w:vertAlign w:val="superscript"/>
              </w:rPr>
              <w:t>]</w:t>
            </w:r>
          </w:p>
        </w:tc>
        <w:tc>
          <w:tcPr>
            <w:tcW w:w="2367" w:type="dxa"/>
            <w:shd w:val="clear" w:color="auto" w:fill="auto"/>
          </w:tcPr>
          <w:p w14:paraId="5C1D304A" w14:textId="77777777" w:rsidR="00F51AE0" w:rsidRPr="00CC3AE5" w:rsidRDefault="0051113D" w:rsidP="00CC3AE5">
            <w:pPr>
              <w:pStyle w:val="Standard"/>
              <w:rPr>
                <w:rFonts w:ascii="Book Antiqua" w:hAnsi="Book Antiqua"/>
              </w:rPr>
            </w:pPr>
            <w:r w:rsidRPr="00CC3AE5">
              <w:rPr>
                <w:rStyle w:val="nowrap1"/>
                <w:rFonts w:ascii="Book Antiqua" w:hAnsi="Book Antiqua"/>
              </w:rPr>
              <w:t>ACE inhibitor</w:t>
            </w:r>
          </w:p>
          <w:p w14:paraId="313CBAB7" w14:textId="2D9A59FB" w:rsidR="00F51AE0" w:rsidRPr="00CC3AE5" w:rsidRDefault="0051113D" w:rsidP="00CC3AE5">
            <w:pPr>
              <w:pStyle w:val="Standard"/>
              <w:rPr>
                <w:rFonts w:ascii="Book Antiqua" w:hAnsi="Book Antiqua"/>
              </w:rPr>
            </w:pPr>
            <w:r w:rsidRPr="00CC3AE5">
              <w:rPr>
                <w:rStyle w:val="nowrap1"/>
                <w:rFonts w:ascii="Book Antiqua" w:hAnsi="Book Antiqua"/>
              </w:rPr>
              <w:t xml:space="preserve">(perindopril) </w:t>
            </w:r>
            <w:r w:rsidRPr="00CC3AE5">
              <w:rPr>
                <w:rStyle w:val="nowrap1"/>
                <w:rFonts w:ascii="Book Antiqua" w:hAnsi="Book Antiqua"/>
                <w:i/>
                <w:iCs/>
              </w:rPr>
              <w:t>vs</w:t>
            </w:r>
            <w:r w:rsidR="00514D98" w:rsidRPr="00CC3AE5">
              <w:rPr>
                <w:rFonts w:ascii="Book Antiqua" w:hAnsi="Book Antiqua"/>
              </w:rPr>
              <w:t xml:space="preserve"> </w:t>
            </w:r>
            <w:r w:rsidRPr="00CC3AE5">
              <w:rPr>
                <w:rStyle w:val="nowrap1"/>
                <w:rFonts w:ascii="Book Antiqua" w:hAnsi="Book Antiqua"/>
              </w:rPr>
              <w:t>placebo</w:t>
            </w:r>
          </w:p>
        </w:tc>
        <w:tc>
          <w:tcPr>
            <w:tcW w:w="1723" w:type="dxa"/>
            <w:shd w:val="clear" w:color="auto" w:fill="auto"/>
          </w:tcPr>
          <w:p w14:paraId="01D3C777" w14:textId="157AB9F8" w:rsidR="00F51AE0" w:rsidRPr="00CC3AE5" w:rsidRDefault="0051113D" w:rsidP="00CC3AE5">
            <w:pPr>
              <w:pStyle w:val="Standard"/>
              <w:rPr>
                <w:rFonts w:ascii="Book Antiqua" w:hAnsi="Book Antiqua"/>
              </w:rPr>
            </w:pPr>
            <w:r w:rsidRPr="00CC3AE5">
              <w:rPr>
                <w:rStyle w:val="nowrap1"/>
                <w:rFonts w:ascii="Book Antiqua" w:hAnsi="Book Antiqua"/>
              </w:rPr>
              <w:t>3-10 h with prolonged terminal elimination</w:t>
            </w:r>
          </w:p>
        </w:tc>
        <w:tc>
          <w:tcPr>
            <w:tcW w:w="1184" w:type="dxa"/>
            <w:shd w:val="clear" w:color="auto" w:fill="auto"/>
          </w:tcPr>
          <w:p w14:paraId="3497D08F" w14:textId="77777777" w:rsidR="00F51AE0" w:rsidRPr="00CC3AE5" w:rsidRDefault="0051113D" w:rsidP="00CC3AE5">
            <w:pPr>
              <w:pStyle w:val="Standard"/>
              <w:rPr>
                <w:rFonts w:ascii="Book Antiqua" w:hAnsi="Book Antiqua"/>
              </w:rPr>
            </w:pPr>
            <w:r w:rsidRPr="00CC3AE5">
              <w:rPr>
                <w:rStyle w:val="nowrap1"/>
                <w:rFonts w:ascii="Book Antiqua" w:hAnsi="Book Antiqua"/>
              </w:rPr>
              <w:t>207</w:t>
            </w:r>
          </w:p>
        </w:tc>
        <w:tc>
          <w:tcPr>
            <w:tcW w:w="1276" w:type="dxa"/>
            <w:shd w:val="clear" w:color="auto" w:fill="auto"/>
          </w:tcPr>
          <w:p w14:paraId="3F28DDDC" w14:textId="203D1305" w:rsidR="00F51AE0" w:rsidRPr="00CC3AE5" w:rsidRDefault="0051113D" w:rsidP="00CC3AE5">
            <w:pPr>
              <w:pStyle w:val="Standard"/>
              <w:rPr>
                <w:rFonts w:ascii="Book Antiqua" w:hAnsi="Book Antiqua"/>
              </w:rPr>
            </w:pPr>
            <w:r w:rsidRPr="00CC3AE5">
              <w:rPr>
                <w:rStyle w:val="nowrap1"/>
                <w:rFonts w:ascii="Book Antiqua" w:hAnsi="Book Antiqua"/>
              </w:rPr>
              <w:t xml:space="preserve">12 </w:t>
            </w:r>
            <w:proofErr w:type="spellStart"/>
            <w:r w:rsidRPr="00CC3AE5">
              <w:rPr>
                <w:rStyle w:val="nowrap1"/>
                <w:rFonts w:ascii="Book Antiqua" w:hAnsi="Book Antiqua"/>
              </w:rPr>
              <w:t>mo</w:t>
            </w:r>
            <w:proofErr w:type="spellEnd"/>
          </w:p>
        </w:tc>
        <w:tc>
          <w:tcPr>
            <w:tcW w:w="1316" w:type="dxa"/>
            <w:shd w:val="clear" w:color="auto" w:fill="auto"/>
          </w:tcPr>
          <w:p w14:paraId="1DD41E96" w14:textId="77777777" w:rsidR="00F51AE0" w:rsidRPr="00CC3AE5" w:rsidRDefault="0051113D" w:rsidP="00CC3AE5">
            <w:pPr>
              <w:pStyle w:val="Standard"/>
              <w:rPr>
                <w:rFonts w:ascii="Book Antiqua" w:hAnsi="Book Antiqua"/>
              </w:rPr>
            </w:pPr>
            <w:r w:rsidRPr="00CC3AE5">
              <w:rPr>
                <w:rStyle w:val="nowrap1"/>
                <w:rFonts w:ascii="Book Antiqua" w:hAnsi="Book Antiqua"/>
              </w:rPr>
              <w:t>LVEF ≥ 45%</w:t>
            </w:r>
          </w:p>
        </w:tc>
        <w:tc>
          <w:tcPr>
            <w:tcW w:w="2367" w:type="dxa"/>
            <w:shd w:val="clear" w:color="auto" w:fill="auto"/>
          </w:tcPr>
          <w:p w14:paraId="6DA615EA" w14:textId="620F7BEF" w:rsidR="00F51AE0" w:rsidRPr="00CC3AE5" w:rsidRDefault="0051113D" w:rsidP="00CC3AE5">
            <w:pPr>
              <w:pStyle w:val="Standard"/>
              <w:rPr>
                <w:rFonts w:ascii="Book Antiqua" w:hAnsi="Book Antiqua"/>
              </w:rPr>
            </w:pPr>
            <w:r w:rsidRPr="00CC3AE5">
              <w:rPr>
                <w:rStyle w:val="nowrap1"/>
                <w:rFonts w:ascii="Book Antiqua" w:hAnsi="Book Antiqua"/>
              </w:rPr>
              <w:t>Perindopril increased 6 min walk distance but did not decrease mortality</w:t>
            </w:r>
          </w:p>
        </w:tc>
      </w:tr>
      <w:tr w:rsidR="00514D98" w:rsidRPr="00CC3AE5" w14:paraId="16D89F05" w14:textId="77777777" w:rsidTr="008E2FBA">
        <w:tc>
          <w:tcPr>
            <w:tcW w:w="13414" w:type="dxa"/>
            <w:gridSpan w:val="7"/>
            <w:shd w:val="clear" w:color="auto" w:fill="auto"/>
          </w:tcPr>
          <w:p w14:paraId="043F98E1" w14:textId="1447DC37" w:rsidR="00514D98" w:rsidRPr="00CC3AE5" w:rsidRDefault="00514D98" w:rsidP="00CC3AE5">
            <w:pPr>
              <w:pStyle w:val="Standard"/>
              <w:rPr>
                <w:rFonts w:ascii="Book Antiqua" w:hAnsi="Book Antiqua"/>
              </w:rPr>
            </w:pPr>
            <w:r w:rsidRPr="00CC3AE5">
              <w:rPr>
                <w:rStyle w:val="nowrap1"/>
                <w:rFonts w:ascii="Book Antiqua" w:hAnsi="Book Antiqua"/>
              </w:rPr>
              <w:t>Angiotensin II receptor blockers</w:t>
            </w:r>
          </w:p>
        </w:tc>
      </w:tr>
      <w:tr w:rsidR="00F51AE0" w:rsidRPr="00CC3AE5" w14:paraId="28CC8D56" w14:textId="77777777" w:rsidTr="008E2FBA">
        <w:tc>
          <w:tcPr>
            <w:tcW w:w="3181" w:type="dxa"/>
            <w:shd w:val="clear" w:color="auto" w:fill="auto"/>
          </w:tcPr>
          <w:p w14:paraId="0F594DE6" w14:textId="3ACE0AF8" w:rsidR="00F51AE0" w:rsidRPr="00CC3AE5" w:rsidRDefault="0051113D" w:rsidP="00CC3AE5">
            <w:pPr>
              <w:pStyle w:val="Standard"/>
              <w:rPr>
                <w:rFonts w:ascii="Book Antiqua" w:hAnsi="Book Antiqua"/>
              </w:rPr>
            </w:pPr>
            <w:r w:rsidRPr="00CC3AE5">
              <w:rPr>
                <w:rStyle w:val="nowrap1"/>
                <w:rFonts w:ascii="Book Antiqua" w:hAnsi="Book Antiqua"/>
              </w:rPr>
              <w:t>I-PRESERVE</w:t>
            </w:r>
            <w:r w:rsidRPr="00CC3AE5">
              <w:rPr>
                <w:rStyle w:val="nowrap1"/>
                <w:rFonts w:ascii="Book Antiqua" w:hAnsi="Book Antiqua"/>
                <w:vertAlign w:val="superscript"/>
              </w:rPr>
              <w:t>[9</w:t>
            </w:r>
            <w:r w:rsidR="00672089">
              <w:rPr>
                <w:rStyle w:val="nowrap1"/>
                <w:rFonts w:ascii="Book Antiqua" w:hAnsi="Book Antiqua"/>
                <w:vertAlign w:val="superscript"/>
              </w:rPr>
              <w:t>6</w:t>
            </w:r>
            <w:r w:rsidRPr="00CC3AE5">
              <w:rPr>
                <w:rStyle w:val="nowrap1"/>
                <w:rFonts w:ascii="Book Antiqua" w:hAnsi="Book Antiqua"/>
                <w:vertAlign w:val="superscript"/>
              </w:rPr>
              <w:t>]</w:t>
            </w:r>
          </w:p>
        </w:tc>
        <w:tc>
          <w:tcPr>
            <w:tcW w:w="2367" w:type="dxa"/>
            <w:shd w:val="clear" w:color="auto" w:fill="auto"/>
          </w:tcPr>
          <w:p w14:paraId="700E242D" w14:textId="77777777" w:rsidR="00F51AE0" w:rsidRPr="00CC3AE5" w:rsidRDefault="0051113D" w:rsidP="00CC3AE5">
            <w:pPr>
              <w:pStyle w:val="Standard"/>
              <w:rPr>
                <w:rFonts w:ascii="Book Antiqua" w:hAnsi="Book Antiqua"/>
              </w:rPr>
            </w:pPr>
            <w:r w:rsidRPr="00CC3AE5">
              <w:rPr>
                <w:rStyle w:val="nowrap1"/>
                <w:rFonts w:ascii="Book Antiqua" w:hAnsi="Book Antiqua"/>
              </w:rPr>
              <w:t xml:space="preserve">Irbesartan </w:t>
            </w:r>
            <w:r w:rsidRPr="00CC3AE5">
              <w:rPr>
                <w:rStyle w:val="nowrap1"/>
                <w:rFonts w:ascii="Book Antiqua" w:hAnsi="Book Antiqua"/>
                <w:i/>
                <w:iCs/>
              </w:rPr>
              <w:t>vs</w:t>
            </w:r>
            <w:r w:rsidRPr="00CC3AE5">
              <w:rPr>
                <w:rStyle w:val="nowrap1"/>
                <w:rFonts w:ascii="Book Antiqua" w:hAnsi="Book Antiqua"/>
              </w:rPr>
              <w:t xml:space="preserve"> placebo</w:t>
            </w:r>
          </w:p>
        </w:tc>
        <w:tc>
          <w:tcPr>
            <w:tcW w:w="1723" w:type="dxa"/>
            <w:shd w:val="clear" w:color="auto" w:fill="auto"/>
          </w:tcPr>
          <w:p w14:paraId="698ED851" w14:textId="680089AB" w:rsidR="00F51AE0" w:rsidRPr="00CC3AE5" w:rsidRDefault="0051113D" w:rsidP="00CC3AE5">
            <w:pPr>
              <w:pStyle w:val="Standard"/>
              <w:rPr>
                <w:rFonts w:ascii="Book Antiqua" w:hAnsi="Book Antiqua"/>
              </w:rPr>
            </w:pPr>
            <w:r w:rsidRPr="00CC3AE5">
              <w:rPr>
                <w:rStyle w:val="nowrap1"/>
                <w:rFonts w:ascii="Book Antiqua" w:hAnsi="Book Antiqua"/>
              </w:rPr>
              <w:t>11-15 h</w:t>
            </w:r>
          </w:p>
        </w:tc>
        <w:tc>
          <w:tcPr>
            <w:tcW w:w="1184" w:type="dxa"/>
            <w:shd w:val="clear" w:color="auto" w:fill="auto"/>
          </w:tcPr>
          <w:p w14:paraId="280D92F0" w14:textId="77777777" w:rsidR="00F51AE0" w:rsidRPr="00CC3AE5" w:rsidRDefault="0051113D" w:rsidP="00CC3AE5">
            <w:pPr>
              <w:pStyle w:val="Standard"/>
              <w:rPr>
                <w:rFonts w:ascii="Book Antiqua" w:hAnsi="Book Antiqua"/>
              </w:rPr>
            </w:pPr>
            <w:r w:rsidRPr="00CC3AE5">
              <w:rPr>
                <w:rStyle w:val="nowrap1"/>
                <w:rFonts w:ascii="Book Antiqua" w:hAnsi="Book Antiqua"/>
              </w:rPr>
              <w:t>4563</w:t>
            </w:r>
          </w:p>
        </w:tc>
        <w:tc>
          <w:tcPr>
            <w:tcW w:w="1276" w:type="dxa"/>
            <w:shd w:val="clear" w:color="auto" w:fill="auto"/>
          </w:tcPr>
          <w:p w14:paraId="2BCAD02A" w14:textId="77AE421B" w:rsidR="00F51AE0" w:rsidRPr="00CC3AE5" w:rsidRDefault="0051113D" w:rsidP="00CC3AE5">
            <w:pPr>
              <w:pStyle w:val="Standard"/>
              <w:rPr>
                <w:rFonts w:ascii="Book Antiqua" w:hAnsi="Book Antiqua"/>
              </w:rPr>
            </w:pPr>
            <w:r w:rsidRPr="00CC3AE5">
              <w:rPr>
                <w:rStyle w:val="nowrap1"/>
                <w:rFonts w:ascii="Book Antiqua" w:hAnsi="Book Antiqua"/>
              </w:rPr>
              <w:t xml:space="preserve">24 </w:t>
            </w:r>
            <w:proofErr w:type="spellStart"/>
            <w:r w:rsidRPr="00CC3AE5">
              <w:rPr>
                <w:rStyle w:val="nowrap1"/>
                <w:rFonts w:ascii="Book Antiqua" w:hAnsi="Book Antiqua"/>
              </w:rPr>
              <w:t>mo</w:t>
            </w:r>
            <w:proofErr w:type="spellEnd"/>
          </w:p>
        </w:tc>
        <w:tc>
          <w:tcPr>
            <w:tcW w:w="1316" w:type="dxa"/>
            <w:shd w:val="clear" w:color="auto" w:fill="auto"/>
          </w:tcPr>
          <w:p w14:paraId="1EA09FF8" w14:textId="77777777" w:rsidR="00F51AE0" w:rsidRPr="00CC3AE5" w:rsidRDefault="0051113D" w:rsidP="00CC3AE5">
            <w:pPr>
              <w:pStyle w:val="Standard"/>
              <w:rPr>
                <w:rFonts w:ascii="Book Antiqua" w:hAnsi="Book Antiqua"/>
              </w:rPr>
            </w:pPr>
            <w:r w:rsidRPr="00CC3AE5">
              <w:rPr>
                <w:rStyle w:val="nowrap1"/>
                <w:rFonts w:ascii="Book Antiqua" w:hAnsi="Book Antiqua"/>
              </w:rPr>
              <w:t>LVEF ≥ 45%</w:t>
            </w:r>
          </w:p>
        </w:tc>
        <w:tc>
          <w:tcPr>
            <w:tcW w:w="2367" w:type="dxa"/>
            <w:shd w:val="clear" w:color="auto" w:fill="auto"/>
          </w:tcPr>
          <w:p w14:paraId="1325B63A" w14:textId="77777777" w:rsidR="00F51AE0" w:rsidRPr="00CC3AE5" w:rsidRDefault="0051113D" w:rsidP="00CC3AE5">
            <w:pPr>
              <w:pStyle w:val="Standard"/>
              <w:rPr>
                <w:rFonts w:ascii="Book Antiqua" w:hAnsi="Book Antiqua"/>
              </w:rPr>
            </w:pPr>
            <w:r w:rsidRPr="00CC3AE5">
              <w:rPr>
                <w:rStyle w:val="nowrap1"/>
                <w:rFonts w:ascii="Book Antiqua" w:hAnsi="Book Antiqua"/>
              </w:rPr>
              <w:t>No decrease in hospitalization or mortality</w:t>
            </w:r>
          </w:p>
        </w:tc>
      </w:tr>
      <w:tr w:rsidR="00F51AE0" w:rsidRPr="00CC3AE5" w14:paraId="131E77F1" w14:textId="77777777" w:rsidTr="008E2FBA">
        <w:tc>
          <w:tcPr>
            <w:tcW w:w="3181" w:type="dxa"/>
            <w:shd w:val="clear" w:color="auto" w:fill="auto"/>
          </w:tcPr>
          <w:p w14:paraId="4A56F3E8" w14:textId="2934A525" w:rsidR="00F51AE0" w:rsidRPr="00CC3AE5" w:rsidRDefault="0051113D" w:rsidP="00CC3AE5">
            <w:pPr>
              <w:pStyle w:val="Standard"/>
              <w:rPr>
                <w:rFonts w:ascii="Book Antiqua" w:hAnsi="Book Antiqua"/>
              </w:rPr>
            </w:pPr>
            <w:r w:rsidRPr="00CC3AE5">
              <w:rPr>
                <w:rStyle w:val="nowrap1"/>
                <w:rFonts w:ascii="Book Antiqua" w:hAnsi="Book Antiqua"/>
              </w:rPr>
              <w:t>CHARM-Preserved</w:t>
            </w:r>
            <w:r w:rsidRPr="00CC3AE5">
              <w:rPr>
                <w:rStyle w:val="nowrap1"/>
                <w:rFonts w:ascii="Book Antiqua" w:hAnsi="Book Antiqua"/>
                <w:vertAlign w:val="superscript"/>
              </w:rPr>
              <w:t>[9</w:t>
            </w:r>
            <w:r w:rsidR="00672089">
              <w:rPr>
                <w:rStyle w:val="nowrap1"/>
                <w:rFonts w:ascii="Book Antiqua" w:hAnsi="Book Antiqua"/>
                <w:vertAlign w:val="superscript"/>
              </w:rPr>
              <w:t>7</w:t>
            </w:r>
            <w:r w:rsidRPr="00CC3AE5">
              <w:rPr>
                <w:rStyle w:val="nowrap1"/>
                <w:rFonts w:ascii="Book Antiqua" w:hAnsi="Book Antiqua"/>
                <w:vertAlign w:val="superscript"/>
              </w:rPr>
              <w:t>]</w:t>
            </w:r>
          </w:p>
        </w:tc>
        <w:tc>
          <w:tcPr>
            <w:tcW w:w="2367" w:type="dxa"/>
            <w:shd w:val="clear" w:color="auto" w:fill="auto"/>
          </w:tcPr>
          <w:p w14:paraId="6C7A4588" w14:textId="302A4AB6" w:rsidR="00F51AE0" w:rsidRPr="00CC3AE5" w:rsidRDefault="0051113D" w:rsidP="00CC3AE5">
            <w:pPr>
              <w:pStyle w:val="Standard"/>
              <w:rPr>
                <w:rFonts w:ascii="Book Antiqua" w:hAnsi="Book Antiqua"/>
              </w:rPr>
            </w:pPr>
            <w:r w:rsidRPr="00CC3AE5">
              <w:rPr>
                <w:rStyle w:val="nowrap1"/>
                <w:rFonts w:ascii="Book Antiqua" w:hAnsi="Book Antiqua"/>
              </w:rPr>
              <w:t xml:space="preserve">Candesartan </w:t>
            </w:r>
            <w:r w:rsidRPr="00CC3AE5">
              <w:rPr>
                <w:rStyle w:val="nowrap1"/>
                <w:rFonts w:ascii="Book Antiqua" w:hAnsi="Book Antiqua"/>
                <w:i/>
                <w:iCs/>
              </w:rPr>
              <w:t>vs</w:t>
            </w:r>
            <w:r w:rsidRPr="00CC3AE5">
              <w:rPr>
                <w:rStyle w:val="nowrap1"/>
                <w:rFonts w:ascii="Book Antiqua" w:hAnsi="Book Antiqua"/>
              </w:rPr>
              <w:t xml:space="preserve"> control</w:t>
            </w:r>
            <w:r w:rsidR="00514D98" w:rsidRPr="00CC3AE5">
              <w:rPr>
                <w:rFonts w:ascii="Book Antiqua" w:hAnsi="Book Antiqua"/>
              </w:rPr>
              <w:t xml:space="preserve"> </w:t>
            </w:r>
            <w:r w:rsidRPr="00CC3AE5">
              <w:rPr>
                <w:rStyle w:val="nowrap1"/>
                <w:rFonts w:ascii="Book Antiqua" w:hAnsi="Book Antiqua"/>
              </w:rPr>
              <w:t>medication (ACE Inhibitor, BB,</w:t>
            </w:r>
          </w:p>
          <w:p w14:paraId="29CA5C22" w14:textId="77777777" w:rsidR="00F51AE0" w:rsidRPr="00CC3AE5" w:rsidRDefault="0051113D" w:rsidP="00CC3AE5">
            <w:pPr>
              <w:pStyle w:val="Standard"/>
              <w:rPr>
                <w:rFonts w:ascii="Book Antiqua" w:hAnsi="Book Antiqua"/>
              </w:rPr>
            </w:pPr>
            <w:r w:rsidRPr="00CC3AE5">
              <w:rPr>
                <w:rStyle w:val="nowrap1"/>
                <w:rFonts w:ascii="Book Antiqua" w:hAnsi="Book Antiqua"/>
              </w:rPr>
              <w:t>CCB)</w:t>
            </w:r>
          </w:p>
        </w:tc>
        <w:tc>
          <w:tcPr>
            <w:tcW w:w="1723" w:type="dxa"/>
            <w:shd w:val="clear" w:color="auto" w:fill="auto"/>
          </w:tcPr>
          <w:p w14:paraId="533D4337" w14:textId="5136F96E" w:rsidR="00F51AE0" w:rsidRPr="00CC3AE5" w:rsidRDefault="0051113D" w:rsidP="00CC3AE5">
            <w:pPr>
              <w:pStyle w:val="Standard"/>
              <w:rPr>
                <w:rFonts w:ascii="Book Antiqua" w:hAnsi="Book Antiqua"/>
              </w:rPr>
            </w:pPr>
            <w:r w:rsidRPr="00CC3AE5">
              <w:rPr>
                <w:rStyle w:val="nowrap1"/>
                <w:rFonts w:ascii="Book Antiqua" w:hAnsi="Book Antiqua"/>
              </w:rPr>
              <w:t>9 h</w:t>
            </w:r>
          </w:p>
        </w:tc>
        <w:tc>
          <w:tcPr>
            <w:tcW w:w="1184" w:type="dxa"/>
            <w:shd w:val="clear" w:color="auto" w:fill="auto"/>
          </w:tcPr>
          <w:p w14:paraId="70487E07" w14:textId="77777777" w:rsidR="00F51AE0" w:rsidRPr="00CC3AE5" w:rsidRDefault="0051113D" w:rsidP="00CC3AE5">
            <w:pPr>
              <w:pStyle w:val="Standard"/>
              <w:rPr>
                <w:rFonts w:ascii="Book Antiqua" w:hAnsi="Book Antiqua"/>
              </w:rPr>
            </w:pPr>
            <w:r w:rsidRPr="00CC3AE5">
              <w:rPr>
                <w:rStyle w:val="nowrap1"/>
                <w:rFonts w:ascii="Book Antiqua" w:hAnsi="Book Antiqua"/>
              </w:rPr>
              <w:t>3023</w:t>
            </w:r>
          </w:p>
        </w:tc>
        <w:tc>
          <w:tcPr>
            <w:tcW w:w="1276" w:type="dxa"/>
            <w:shd w:val="clear" w:color="auto" w:fill="auto"/>
          </w:tcPr>
          <w:p w14:paraId="2817C5B6" w14:textId="450BCEFF" w:rsidR="00F51AE0" w:rsidRPr="00CC3AE5" w:rsidRDefault="0051113D" w:rsidP="00CC3AE5">
            <w:pPr>
              <w:pStyle w:val="Standard"/>
              <w:rPr>
                <w:rFonts w:ascii="Book Antiqua" w:hAnsi="Book Antiqua"/>
              </w:rPr>
            </w:pPr>
            <w:r w:rsidRPr="00CC3AE5">
              <w:rPr>
                <w:rStyle w:val="nowrap1"/>
                <w:rFonts w:ascii="Book Antiqua" w:hAnsi="Book Antiqua"/>
              </w:rPr>
              <w:t xml:space="preserve">37 </w:t>
            </w:r>
            <w:proofErr w:type="spellStart"/>
            <w:r w:rsidRPr="00CC3AE5">
              <w:rPr>
                <w:rStyle w:val="nowrap1"/>
                <w:rFonts w:ascii="Book Antiqua" w:hAnsi="Book Antiqua"/>
              </w:rPr>
              <w:t>mo</w:t>
            </w:r>
            <w:proofErr w:type="spellEnd"/>
          </w:p>
        </w:tc>
        <w:tc>
          <w:tcPr>
            <w:tcW w:w="1316" w:type="dxa"/>
            <w:shd w:val="clear" w:color="auto" w:fill="auto"/>
          </w:tcPr>
          <w:p w14:paraId="330891A3" w14:textId="77777777" w:rsidR="00F51AE0" w:rsidRPr="00CC3AE5" w:rsidRDefault="0051113D" w:rsidP="00CC3AE5">
            <w:pPr>
              <w:pStyle w:val="Standard"/>
              <w:rPr>
                <w:rFonts w:ascii="Book Antiqua" w:hAnsi="Book Antiqua"/>
              </w:rPr>
            </w:pPr>
            <w:r w:rsidRPr="00CC3AE5">
              <w:rPr>
                <w:rStyle w:val="nowrap1"/>
                <w:rFonts w:ascii="Book Antiqua" w:hAnsi="Book Antiqua"/>
              </w:rPr>
              <w:t>LVEF ≥ 40%</w:t>
            </w:r>
          </w:p>
        </w:tc>
        <w:tc>
          <w:tcPr>
            <w:tcW w:w="2367" w:type="dxa"/>
            <w:shd w:val="clear" w:color="auto" w:fill="auto"/>
          </w:tcPr>
          <w:p w14:paraId="6AC7EEBB" w14:textId="77777777" w:rsidR="00F51AE0" w:rsidRPr="00CC3AE5" w:rsidRDefault="0051113D" w:rsidP="00CC3AE5">
            <w:pPr>
              <w:pStyle w:val="Standard"/>
              <w:rPr>
                <w:rFonts w:ascii="Book Antiqua" w:hAnsi="Book Antiqua"/>
              </w:rPr>
            </w:pPr>
            <w:r w:rsidRPr="00CC3AE5">
              <w:rPr>
                <w:rStyle w:val="nowrap1"/>
                <w:rFonts w:ascii="Book Antiqua" w:hAnsi="Book Antiqua"/>
              </w:rPr>
              <w:t>Candesartan slightly decreased hospitalizations but did not decrease mortality</w:t>
            </w:r>
          </w:p>
        </w:tc>
      </w:tr>
      <w:tr w:rsidR="00514D98" w:rsidRPr="00CC3AE5" w14:paraId="77233091" w14:textId="77777777" w:rsidTr="008E2FBA">
        <w:tc>
          <w:tcPr>
            <w:tcW w:w="13414" w:type="dxa"/>
            <w:gridSpan w:val="7"/>
            <w:shd w:val="clear" w:color="auto" w:fill="auto"/>
          </w:tcPr>
          <w:p w14:paraId="0FE8F59D" w14:textId="6AF66433" w:rsidR="00514D98" w:rsidRPr="00CC3AE5" w:rsidRDefault="00514D98" w:rsidP="00CC3AE5">
            <w:pPr>
              <w:pStyle w:val="Standard"/>
              <w:rPr>
                <w:rFonts w:ascii="Book Antiqua" w:hAnsi="Book Antiqua"/>
              </w:rPr>
            </w:pPr>
            <w:r w:rsidRPr="00CC3AE5">
              <w:rPr>
                <w:rStyle w:val="nowrap1"/>
                <w:rFonts w:ascii="Book Antiqua" w:hAnsi="Book Antiqua"/>
              </w:rPr>
              <w:t>Angiotensin receptor blocker/</w:t>
            </w:r>
            <w:proofErr w:type="spellStart"/>
            <w:r w:rsidRPr="00CC3AE5">
              <w:rPr>
                <w:rStyle w:val="nowrap1"/>
                <w:rFonts w:ascii="Book Antiqua" w:hAnsi="Book Antiqua"/>
              </w:rPr>
              <w:t>nephrilysin</w:t>
            </w:r>
            <w:proofErr w:type="spellEnd"/>
            <w:r w:rsidRPr="00CC3AE5">
              <w:rPr>
                <w:rStyle w:val="nowrap1"/>
                <w:rFonts w:ascii="Book Antiqua" w:hAnsi="Book Antiqua"/>
              </w:rPr>
              <w:t xml:space="preserve"> inhibitors</w:t>
            </w:r>
          </w:p>
        </w:tc>
      </w:tr>
      <w:tr w:rsidR="00F51AE0" w:rsidRPr="00CC3AE5" w14:paraId="103BAD4B" w14:textId="77777777" w:rsidTr="008E2FBA">
        <w:tc>
          <w:tcPr>
            <w:tcW w:w="3181" w:type="dxa"/>
            <w:shd w:val="clear" w:color="auto" w:fill="auto"/>
          </w:tcPr>
          <w:p w14:paraId="1C0B3525" w14:textId="7989F7C6" w:rsidR="00F51AE0" w:rsidRPr="00CC3AE5" w:rsidRDefault="0051113D" w:rsidP="00CC3AE5">
            <w:pPr>
              <w:pStyle w:val="Standard"/>
              <w:rPr>
                <w:rFonts w:ascii="Book Antiqua" w:hAnsi="Book Antiqua"/>
              </w:rPr>
            </w:pPr>
            <w:r w:rsidRPr="00CC3AE5">
              <w:rPr>
                <w:rStyle w:val="nowrap1"/>
                <w:rFonts w:ascii="Book Antiqua" w:hAnsi="Book Antiqua"/>
              </w:rPr>
              <w:t>PARAMOUNT Trial</w:t>
            </w:r>
            <w:r w:rsidRPr="00CC3AE5">
              <w:rPr>
                <w:rStyle w:val="nowrap1"/>
                <w:rFonts w:ascii="Book Antiqua" w:hAnsi="Book Antiqua"/>
                <w:vertAlign w:val="superscript"/>
              </w:rPr>
              <w:t>[9</w:t>
            </w:r>
            <w:r w:rsidR="00672089">
              <w:rPr>
                <w:rStyle w:val="nowrap1"/>
                <w:rFonts w:ascii="Book Antiqua" w:hAnsi="Book Antiqua"/>
                <w:vertAlign w:val="superscript"/>
              </w:rPr>
              <w:t>8</w:t>
            </w:r>
            <w:r w:rsidRPr="00CC3AE5">
              <w:rPr>
                <w:rStyle w:val="nowrap1"/>
                <w:rFonts w:ascii="Book Antiqua" w:hAnsi="Book Antiqua"/>
                <w:vertAlign w:val="superscript"/>
              </w:rPr>
              <w:t>]</w:t>
            </w:r>
          </w:p>
        </w:tc>
        <w:tc>
          <w:tcPr>
            <w:tcW w:w="2367" w:type="dxa"/>
            <w:shd w:val="clear" w:color="auto" w:fill="auto"/>
          </w:tcPr>
          <w:p w14:paraId="432EC5EC" w14:textId="2717BF1F" w:rsidR="00F51AE0" w:rsidRPr="00CC3AE5" w:rsidRDefault="0051113D" w:rsidP="00CC3AE5">
            <w:pPr>
              <w:pStyle w:val="Standard"/>
              <w:rPr>
                <w:rFonts w:ascii="Book Antiqua" w:hAnsi="Book Antiqua"/>
              </w:rPr>
            </w:pPr>
            <w:r w:rsidRPr="00CC3AE5">
              <w:rPr>
                <w:rStyle w:val="nowrap1"/>
                <w:rFonts w:ascii="Book Antiqua" w:hAnsi="Book Antiqua"/>
              </w:rPr>
              <w:t xml:space="preserve">Sacubitril/valsartan </w:t>
            </w:r>
            <w:r w:rsidRPr="00CC3AE5">
              <w:rPr>
                <w:rStyle w:val="nowrap1"/>
                <w:rFonts w:ascii="Book Antiqua" w:hAnsi="Book Antiqua"/>
                <w:i/>
                <w:iCs/>
              </w:rPr>
              <w:t>vs</w:t>
            </w:r>
            <w:r w:rsidR="00514D98" w:rsidRPr="00CC3AE5">
              <w:rPr>
                <w:rFonts w:ascii="Book Antiqua" w:hAnsi="Book Antiqua"/>
              </w:rPr>
              <w:t xml:space="preserve"> </w:t>
            </w:r>
            <w:r w:rsidRPr="00CC3AE5">
              <w:rPr>
                <w:rStyle w:val="nowrap1"/>
                <w:rFonts w:ascii="Book Antiqua" w:hAnsi="Book Antiqua"/>
              </w:rPr>
              <w:t>valsartan</w:t>
            </w:r>
          </w:p>
        </w:tc>
        <w:tc>
          <w:tcPr>
            <w:tcW w:w="1723" w:type="dxa"/>
            <w:shd w:val="clear" w:color="auto" w:fill="auto"/>
          </w:tcPr>
          <w:p w14:paraId="746BD8C1" w14:textId="550BBE49" w:rsidR="00F51AE0" w:rsidRPr="00CC3AE5" w:rsidRDefault="0051113D" w:rsidP="00CC3AE5">
            <w:pPr>
              <w:pStyle w:val="Standard"/>
              <w:rPr>
                <w:rFonts w:ascii="Book Antiqua" w:hAnsi="Book Antiqua"/>
              </w:rPr>
            </w:pPr>
            <w:r w:rsidRPr="00CC3AE5">
              <w:rPr>
                <w:rStyle w:val="nowrap1"/>
                <w:rFonts w:ascii="Book Antiqua" w:hAnsi="Book Antiqua"/>
              </w:rPr>
              <w:t>11.5 h</w:t>
            </w:r>
          </w:p>
        </w:tc>
        <w:tc>
          <w:tcPr>
            <w:tcW w:w="1184" w:type="dxa"/>
            <w:shd w:val="clear" w:color="auto" w:fill="auto"/>
          </w:tcPr>
          <w:p w14:paraId="68676523" w14:textId="77777777" w:rsidR="00F51AE0" w:rsidRPr="00CC3AE5" w:rsidRDefault="0051113D" w:rsidP="00CC3AE5">
            <w:pPr>
              <w:pStyle w:val="Standard"/>
              <w:rPr>
                <w:rFonts w:ascii="Book Antiqua" w:hAnsi="Book Antiqua"/>
              </w:rPr>
            </w:pPr>
            <w:r w:rsidRPr="00CC3AE5">
              <w:rPr>
                <w:rStyle w:val="nowrap1"/>
                <w:rFonts w:ascii="Book Antiqua" w:hAnsi="Book Antiqua"/>
              </w:rPr>
              <w:t>301</w:t>
            </w:r>
          </w:p>
        </w:tc>
        <w:tc>
          <w:tcPr>
            <w:tcW w:w="1276" w:type="dxa"/>
            <w:shd w:val="clear" w:color="auto" w:fill="auto"/>
          </w:tcPr>
          <w:p w14:paraId="619FE7D3" w14:textId="3E8FCEEF" w:rsidR="00F51AE0" w:rsidRPr="00CC3AE5" w:rsidRDefault="0051113D" w:rsidP="00CC3AE5">
            <w:pPr>
              <w:pStyle w:val="Standard"/>
              <w:rPr>
                <w:rFonts w:ascii="Book Antiqua" w:hAnsi="Book Antiqua"/>
              </w:rPr>
            </w:pPr>
            <w:r w:rsidRPr="00CC3AE5">
              <w:rPr>
                <w:rStyle w:val="nowrap1"/>
                <w:rFonts w:ascii="Book Antiqua" w:hAnsi="Book Antiqua"/>
              </w:rPr>
              <w:t xml:space="preserve">3 and 8-9 </w:t>
            </w:r>
            <w:proofErr w:type="spellStart"/>
            <w:r w:rsidRPr="00CC3AE5">
              <w:rPr>
                <w:rStyle w:val="nowrap1"/>
                <w:rFonts w:ascii="Book Antiqua" w:hAnsi="Book Antiqua"/>
              </w:rPr>
              <w:t>mo</w:t>
            </w:r>
            <w:proofErr w:type="spellEnd"/>
          </w:p>
        </w:tc>
        <w:tc>
          <w:tcPr>
            <w:tcW w:w="1316" w:type="dxa"/>
            <w:shd w:val="clear" w:color="auto" w:fill="auto"/>
          </w:tcPr>
          <w:p w14:paraId="4E8D6A02" w14:textId="77777777" w:rsidR="00F51AE0" w:rsidRPr="00CC3AE5" w:rsidRDefault="0051113D" w:rsidP="00CC3AE5">
            <w:pPr>
              <w:pStyle w:val="Standard"/>
              <w:rPr>
                <w:rFonts w:ascii="Book Antiqua" w:hAnsi="Book Antiqua"/>
              </w:rPr>
            </w:pPr>
            <w:r w:rsidRPr="00CC3AE5">
              <w:rPr>
                <w:rStyle w:val="nowrap1"/>
                <w:rFonts w:ascii="Book Antiqua" w:hAnsi="Book Antiqua"/>
              </w:rPr>
              <w:t>LVEF ≥ 45%</w:t>
            </w:r>
          </w:p>
        </w:tc>
        <w:tc>
          <w:tcPr>
            <w:tcW w:w="2367" w:type="dxa"/>
            <w:shd w:val="clear" w:color="auto" w:fill="auto"/>
          </w:tcPr>
          <w:p w14:paraId="2228BF32" w14:textId="77777777" w:rsidR="00F51AE0" w:rsidRPr="00CC3AE5" w:rsidRDefault="0051113D" w:rsidP="00CC3AE5">
            <w:pPr>
              <w:pStyle w:val="Standard"/>
              <w:rPr>
                <w:rFonts w:ascii="Book Antiqua" w:hAnsi="Book Antiqua"/>
              </w:rPr>
            </w:pPr>
            <w:proofErr w:type="spellStart"/>
            <w:r w:rsidRPr="00CC3AE5">
              <w:rPr>
                <w:rStyle w:val="nowrap1"/>
                <w:rFonts w:ascii="Book Antiqua" w:hAnsi="Book Antiqua"/>
              </w:rPr>
              <w:t>Sacubiril</w:t>
            </w:r>
            <w:proofErr w:type="spellEnd"/>
            <w:r w:rsidRPr="00CC3AE5">
              <w:rPr>
                <w:rStyle w:val="nowrap1"/>
                <w:rFonts w:ascii="Book Antiqua" w:hAnsi="Book Antiqua"/>
              </w:rPr>
              <w:t xml:space="preserve"> Valsartan reduced NT-</w:t>
            </w:r>
            <w:proofErr w:type="spellStart"/>
            <w:r w:rsidRPr="00CC3AE5">
              <w:rPr>
                <w:rStyle w:val="nowrap1"/>
                <w:rFonts w:ascii="Book Antiqua" w:hAnsi="Book Antiqua"/>
              </w:rPr>
              <w:t>proBNP</w:t>
            </w:r>
            <w:proofErr w:type="spellEnd"/>
          </w:p>
        </w:tc>
      </w:tr>
      <w:tr w:rsidR="00F51AE0" w:rsidRPr="00CC3AE5" w14:paraId="159CFC96" w14:textId="77777777" w:rsidTr="008E2FBA">
        <w:tc>
          <w:tcPr>
            <w:tcW w:w="3181" w:type="dxa"/>
            <w:shd w:val="clear" w:color="auto" w:fill="auto"/>
          </w:tcPr>
          <w:p w14:paraId="64336BAA" w14:textId="2E028D8D" w:rsidR="00F51AE0" w:rsidRPr="00CC3AE5" w:rsidRDefault="0051113D" w:rsidP="00CC3AE5">
            <w:pPr>
              <w:pStyle w:val="Standard"/>
              <w:rPr>
                <w:rFonts w:ascii="Book Antiqua" w:hAnsi="Book Antiqua"/>
              </w:rPr>
            </w:pPr>
            <w:r w:rsidRPr="00CC3AE5">
              <w:rPr>
                <w:rStyle w:val="nowrap1"/>
                <w:rFonts w:ascii="Book Antiqua" w:hAnsi="Book Antiqua"/>
              </w:rPr>
              <w:t>PARAGON-HF Governmental Trial NCT01920711</w:t>
            </w:r>
          </w:p>
        </w:tc>
        <w:tc>
          <w:tcPr>
            <w:tcW w:w="2367" w:type="dxa"/>
            <w:shd w:val="clear" w:color="auto" w:fill="auto"/>
          </w:tcPr>
          <w:p w14:paraId="5C90FD0D" w14:textId="6C2271CB" w:rsidR="00F51AE0" w:rsidRPr="00CC3AE5" w:rsidRDefault="0051113D" w:rsidP="00CC3AE5">
            <w:pPr>
              <w:pStyle w:val="Standard"/>
              <w:rPr>
                <w:rFonts w:ascii="Book Antiqua" w:hAnsi="Book Antiqua"/>
              </w:rPr>
            </w:pPr>
            <w:r w:rsidRPr="00CC3AE5">
              <w:rPr>
                <w:rStyle w:val="nowrap1"/>
                <w:rFonts w:ascii="Book Antiqua" w:hAnsi="Book Antiqua"/>
              </w:rPr>
              <w:t xml:space="preserve">Sacubitril/valsartan </w:t>
            </w:r>
            <w:r w:rsidRPr="00CC3AE5">
              <w:rPr>
                <w:rStyle w:val="nowrap1"/>
                <w:rFonts w:ascii="Book Antiqua" w:hAnsi="Book Antiqua"/>
                <w:i/>
                <w:iCs/>
              </w:rPr>
              <w:t>vs</w:t>
            </w:r>
            <w:r w:rsidR="00514D98" w:rsidRPr="00CC3AE5">
              <w:rPr>
                <w:rFonts w:ascii="Book Antiqua" w:hAnsi="Book Antiqua"/>
              </w:rPr>
              <w:t xml:space="preserve"> </w:t>
            </w:r>
            <w:r w:rsidRPr="00CC3AE5">
              <w:rPr>
                <w:rStyle w:val="nowrap1"/>
                <w:rFonts w:ascii="Book Antiqua" w:hAnsi="Book Antiqua"/>
              </w:rPr>
              <w:t>valsartan</w:t>
            </w:r>
          </w:p>
        </w:tc>
        <w:tc>
          <w:tcPr>
            <w:tcW w:w="1723" w:type="dxa"/>
            <w:shd w:val="clear" w:color="auto" w:fill="auto"/>
          </w:tcPr>
          <w:p w14:paraId="4148BF14" w14:textId="77777777" w:rsidR="00F51AE0" w:rsidRPr="00CC3AE5" w:rsidRDefault="0051113D" w:rsidP="00CC3AE5">
            <w:pPr>
              <w:pStyle w:val="Standard"/>
              <w:rPr>
                <w:rFonts w:ascii="Book Antiqua" w:hAnsi="Book Antiqua"/>
              </w:rPr>
            </w:pPr>
            <w:r w:rsidRPr="00CC3AE5">
              <w:rPr>
                <w:rStyle w:val="nowrap1"/>
                <w:rFonts w:ascii="Book Antiqua" w:hAnsi="Book Antiqua"/>
              </w:rPr>
              <w:t>11.5</w:t>
            </w:r>
          </w:p>
        </w:tc>
        <w:tc>
          <w:tcPr>
            <w:tcW w:w="1184" w:type="dxa"/>
            <w:shd w:val="clear" w:color="auto" w:fill="auto"/>
          </w:tcPr>
          <w:p w14:paraId="1ED73690" w14:textId="77777777" w:rsidR="00F51AE0" w:rsidRPr="00CC3AE5" w:rsidRDefault="0051113D" w:rsidP="00CC3AE5">
            <w:pPr>
              <w:pStyle w:val="Standard"/>
              <w:rPr>
                <w:rFonts w:ascii="Book Antiqua" w:hAnsi="Book Antiqua"/>
              </w:rPr>
            </w:pPr>
            <w:r w:rsidRPr="00CC3AE5">
              <w:rPr>
                <w:rStyle w:val="nowrap1"/>
                <w:rFonts w:ascii="Book Antiqua" w:hAnsi="Book Antiqua"/>
              </w:rPr>
              <w:t>4300</w:t>
            </w:r>
          </w:p>
        </w:tc>
        <w:tc>
          <w:tcPr>
            <w:tcW w:w="1276" w:type="dxa"/>
            <w:shd w:val="clear" w:color="auto" w:fill="auto"/>
          </w:tcPr>
          <w:p w14:paraId="4154F30D" w14:textId="007472F5" w:rsidR="00F51AE0" w:rsidRPr="00CC3AE5" w:rsidRDefault="0051113D" w:rsidP="00CC3AE5">
            <w:pPr>
              <w:pStyle w:val="Standard"/>
              <w:rPr>
                <w:rFonts w:ascii="Book Antiqua" w:hAnsi="Book Antiqua"/>
              </w:rPr>
            </w:pPr>
            <w:r w:rsidRPr="00CC3AE5">
              <w:rPr>
                <w:rStyle w:val="nowrap1"/>
                <w:rFonts w:ascii="Book Antiqua" w:hAnsi="Book Antiqua"/>
              </w:rPr>
              <w:t xml:space="preserve">57 </w:t>
            </w:r>
            <w:proofErr w:type="spellStart"/>
            <w:r w:rsidRPr="00CC3AE5">
              <w:rPr>
                <w:rStyle w:val="nowrap1"/>
                <w:rFonts w:ascii="Book Antiqua" w:hAnsi="Book Antiqua"/>
              </w:rPr>
              <w:t>mo</w:t>
            </w:r>
            <w:proofErr w:type="spellEnd"/>
          </w:p>
        </w:tc>
        <w:tc>
          <w:tcPr>
            <w:tcW w:w="1316" w:type="dxa"/>
            <w:shd w:val="clear" w:color="auto" w:fill="auto"/>
          </w:tcPr>
          <w:p w14:paraId="72FD1129" w14:textId="77777777" w:rsidR="00F51AE0" w:rsidRPr="00CC3AE5" w:rsidRDefault="0051113D" w:rsidP="00CC3AE5">
            <w:pPr>
              <w:pStyle w:val="Standard"/>
              <w:rPr>
                <w:rFonts w:ascii="Book Antiqua" w:hAnsi="Book Antiqua"/>
              </w:rPr>
            </w:pPr>
            <w:r w:rsidRPr="00CC3AE5">
              <w:rPr>
                <w:rStyle w:val="nowrap1"/>
                <w:rFonts w:ascii="Book Antiqua" w:hAnsi="Book Antiqua"/>
              </w:rPr>
              <w:t>LVEF ≥ 45%</w:t>
            </w:r>
          </w:p>
        </w:tc>
        <w:tc>
          <w:tcPr>
            <w:tcW w:w="2367" w:type="dxa"/>
            <w:shd w:val="clear" w:color="auto" w:fill="auto"/>
          </w:tcPr>
          <w:p w14:paraId="7188511F" w14:textId="77777777" w:rsidR="00F51AE0" w:rsidRPr="00CC3AE5" w:rsidRDefault="0051113D" w:rsidP="00CC3AE5">
            <w:pPr>
              <w:pStyle w:val="Standard"/>
              <w:rPr>
                <w:rFonts w:ascii="Book Antiqua" w:hAnsi="Book Antiqua"/>
              </w:rPr>
            </w:pPr>
            <w:r w:rsidRPr="00CC3AE5">
              <w:rPr>
                <w:rStyle w:val="nowrap1"/>
                <w:rFonts w:ascii="Book Antiqua" w:hAnsi="Book Antiqua"/>
              </w:rPr>
              <w:t>Sacubitril/valsartan not superior to valsartan alone in decreasing hospitalization or cardiovascular mortality</w:t>
            </w:r>
          </w:p>
        </w:tc>
      </w:tr>
      <w:tr w:rsidR="00514D98" w:rsidRPr="00CC3AE5" w14:paraId="62E618F6" w14:textId="77777777" w:rsidTr="008E2FBA">
        <w:tc>
          <w:tcPr>
            <w:tcW w:w="13414" w:type="dxa"/>
            <w:gridSpan w:val="7"/>
            <w:shd w:val="clear" w:color="auto" w:fill="auto"/>
          </w:tcPr>
          <w:p w14:paraId="4038ECED" w14:textId="7B207F5F" w:rsidR="00514D98" w:rsidRPr="00CC3AE5" w:rsidRDefault="00514D98" w:rsidP="00CC3AE5">
            <w:pPr>
              <w:pStyle w:val="Standard"/>
              <w:rPr>
                <w:rFonts w:ascii="Book Antiqua" w:hAnsi="Book Antiqua"/>
              </w:rPr>
            </w:pPr>
            <w:r w:rsidRPr="00CC3AE5">
              <w:rPr>
                <w:rStyle w:val="nowrap1"/>
                <w:rFonts w:ascii="Book Antiqua" w:hAnsi="Book Antiqua"/>
              </w:rPr>
              <w:lastRenderedPageBreak/>
              <w:t>Ivabradine</w:t>
            </w:r>
          </w:p>
        </w:tc>
      </w:tr>
      <w:tr w:rsidR="00F51AE0" w:rsidRPr="00CC3AE5" w14:paraId="5447CB6C" w14:textId="77777777" w:rsidTr="008E2FBA">
        <w:tc>
          <w:tcPr>
            <w:tcW w:w="3181" w:type="dxa"/>
            <w:shd w:val="clear" w:color="auto" w:fill="auto"/>
          </w:tcPr>
          <w:p w14:paraId="30587F8B" w14:textId="3C147D79" w:rsidR="00F51AE0" w:rsidRPr="00CC3AE5" w:rsidRDefault="0051113D" w:rsidP="00CC3AE5">
            <w:pPr>
              <w:pStyle w:val="Standard"/>
              <w:rPr>
                <w:rFonts w:ascii="Book Antiqua" w:hAnsi="Book Antiqua"/>
              </w:rPr>
            </w:pPr>
            <w:proofErr w:type="spellStart"/>
            <w:r w:rsidRPr="00CC3AE5">
              <w:rPr>
                <w:rStyle w:val="nowrap1"/>
                <w:rFonts w:ascii="Book Antiqua" w:hAnsi="Book Antiqua"/>
              </w:rPr>
              <w:t>Kosmala</w:t>
            </w:r>
            <w:proofErr w:type="spellEnd"/>
            <w:r w:rsidRPr="00CC3AE5">
              <w:rPr>
                <w:rStyle w:val="nowrap1"/>
                <w:rFonts w:ascii="Book Antiqua" w:hAnsi="Book Antiqua"/>
              </w:rPr>
              <w:t xml:space="preserve"> </w:t>
            </w:r>
            <w:r w:rsidRPr="00CC3AE5">
              <w:rPr>
                <w:rStyle w:val="nowrap1"/>
                <w:rFonts w:ascii="Book Antiqua" w:hAnsi="Book Antiqua"/>
                <w:i/>
                <w:iCs/>
              </w:rPr>
              <w:t>et al</w:t>
            </w:r>
            <w:r w:rsidRPr="00CC3AE5">
              <w:rPr>
                <w:rStyle w:val="nowrap1"/>
                <w:rFonts w:ascii="Book Antiqua" w:hAnsi="Book Antiqua"/>
                <w:vertAlign w:val="superscript"/>
              </w:rPr>
              <w:t>[</w:t>
            </w:r>
            <w:r w:rsidR="00672089">
              <w:rPr>
                <w:rStyle w:val="nowrap1"/>
                <w:rFonts w:ascii="Book Antiqua" w:hAnsi="Book Antiqua"/>
                <w:vertAlign w:val="superscript"/>
              </w:rPr>
              <w:t>99</w:t>
            </w:r>
            <w:r w:rsidRPr="00CC3AE5">
              <w:rPr>
                <w:rStyle w:val="nowrap1"/>
                <w:rFonts w:ascii="Book Antiqua" w:hAnsi="Book Antiqua"/>
                <w:vertAlign w:val="superscript"/>
              </w:rPr>
              <w:t>]</w:t>
            </w:r>
          </w:p>
        </w:tc>
        <w:tc>
          <w:tcPr>
            <w:tcW w:w="2367" w:type="dxa"/>
            <w:shd w:val="clear" w:color="auto" w:fill="auto"/>
          </w:tcPr>
          <w:p w14:paraId="4E21B9BB" w14:textId="2EB710EB" w:rsidR="00F51AE0" w:rsidRPr="00CC3AE5" w:rsidRDefault="00514D98" w:rsidP="00CC3AE5">
            <w:pPr>
              <w:pStyle w:val="Standard"/>
              <w:rPr>
                <w:rFonts w:ascii="Book Antiqua" w:hAnsi="Book Antiqua"/>
              </w:rPr>
            </w:pPr>
            <w:r w:rsidRPr="00CC3AE5">
              <w:rPr>
                <w:rStyle w:val="nowrap1"/>
                <w:rFonts w:ascii="Book Antiqua" w:hAnsi="Book Antiqua"/>
              </w:rPr>
              <w:t xml:space="preserve">Ivabradine </w:t>
            </w:r>
            <w:r w:rsidR="0051113D" w:rsidRPr="00CC3AE5">
              <w:rPr>
                <w:rStyle w:val="nowrap1"/>
                <w:rFonts w:ascii="Book Antiqua" w:hAnsi="Book Antiqua"/>
                <w:i/>
                <w:iCs/>
              </w:rPr>
              <w:t>vs</w:t>
            </w:r>
            <w:r w:rsidR="0051113D" w:rsidRPr="00CC3AE5">
              <w:rPr>
                <w:rStyle w:val="nowrap1"/>
                <w:rFonts w:ascii="Book Antiqua" w:hAnsi="Book Antiqua"/>
              </w:rPr>
              <w:t xml:space="preserve"> placebo</w:t>
            </w:r>
          </w:p>
        </w:tc>
        <w:tc>
          <w:tcPr>
            <w:tcW w:w="1723" w:type="dxa"/>
            <w:shd w:val="clear" w:color="auto" w:fill="auto"/>
          </w:tcPr>
          <w:p w14:paraId="7EDF2AA6" w14:textId="106228F5" w:rsidR="00F51AE0" w:rsidRPr="00CC3AE5" w:rsidRDefault="0051113D" w:rsidP="00CC3AE5">
            <w:pPr>
              <w:pStyle w:val="Standard"/>
              <w:rPr>
                <w:rFonts w:ascii="Book Antiqua" w:hAnsi="Book Antiqua"/>
              </w:rPr>
            </w:pPr>
            <w:r w:rsidRPr="00CC3AE5">
              <w:rPr>
                <w:rStyle w:val="nowrap1"/>
                <w:rFonts w:ascii="Book Antiqua" w:hAnsi="Book Antiqua"/>
              </w:rPr>
              <w:t>11 h</w:t>
            </w:r>
          </w:p>
        </w:tc>
        <w:tc>
          <w:tcPr>
            <w:tcW w:w="1184" w:type="dxa"/>
            <w:shd w:val="clear" w:color="auto" w:fill="auto"/>
          </w:tcPr>
          <w:p w14:paraId="52741BD6" w14:textId="77777777" w:rsidR="00F51AE0" w:rsidRPr="00CC3AE5" w:rsidRDefault="0051113D" w:rsidP="00CC3AE5">
            <w:pPr>
              <w:pStyle w:val="Standard"/>
              <w:rPr>
                <w:rFonts w:ascii="Book Antiqua" w:hAnsi="Book Antiqua"/>
              </w:rPr>
            </w:pPr>
            <w:r w:rsidRPr="00CC3AE5">
              <w:rPr>
                <w:rStyle w:val="nowrap1"/>
                <w:rFonts w:ascii="Book Antiqua" w:hAnsi="Book Antiqua"/>
              </w:rPr>
              <w:t>61</w:t>
            </w:r>
          </w:p>
        </w:tc>
        <w:tc>
          <w:tcPr>
            <w:tcW w:w="1276" w:type="dxa"/>
            <w:shd w:val="clear" w:color="auto" w:fill="auto"/>
          </w:tcPr>
          <w:p w14:paraId="4B5CD28F" w14:textId="20CA04C4" w:rsidR="00F51AE0" w:rsidRPr="00CC3AE5" w:rsidRDefault="0051113D" w:rsidP="00CC3AE5">
            <w:pPr>
              <w:pStyle w:val="Standard"/>
              <w:rPr>
                <w:rFonts w:ascii="Book Antiqua" w:hAnsi="Book Antiqua"/>
              </w:rPr>
            </w:pPr>
            <w:r w:rsidRPr="00CC3AE5">
              <w:rPr>
                <w:rStyle w:val="nowrap1"/>
                <w:rFonts w:ascii="Book Antiqua" w:hAnsi="Book Antiqua"/>
              </w:rPr>
              <w:t>7 d</w:t>
            </w:r>
          </w:p>
        </w:tc>
        <w:tc>
          <w:tcPr>
            <w:tcW w:w="1316" w:type="dxa"/>
            <w:shd w:val="clear" w:color="auto" w:fill="auto"/>
          </w:tcPr>
          <w:p w14:paraId="43068E6B" w14:textId="77777777" w:rsidR="00F51AE0" w:rsidRPr="00CC3AE5" w:rsidRDefault="0051113D" w:rsidP="00CC3AE5">
            <w:pPr>
              <w:pStyle w:val="Standard"/>
              <w:rPr>
                <w:rFonts w:ascii="Book Antiqua" w:hAnsi="Book Antiqua"/>
              </w:rPr>
            </w:pPr>
            <w:r w:rsidRPr="00CC3AE5">
              <w:rPr>
                <w:rStyle w:val="nowrap1"/>
                <w:rFonts w:ascii="Book Antiqua" w:hAnsi="Book Antiqua"/>
              </w:rPr>
              <w:t>LVEF ≥ 50%</w:t>
            </w:r>
          </w:p>
        </w:tc>
        <w:tc>
          <w:tcPr>
            <w:tcW w:w="2367" w:type="dxa"/>
            <w:shd w:val="clear" w:color="auto" w:fill="auto"/>
          </w:tcPr>
          <w:p w14:paraId="6D9269DF" w14:textId="77777777" w:rsidR="00F51AE0" w:rsidRPr="00CC3AE5" w:rsidRDefault="0051113D" w:rsidP="00CC3AE5">
            <w:pPr>
              <w:pStyle w:val="Standard"/>
              <w:rPr>
                <w:rFonts w:ascii="Book Antiqua" w:hAnsi="Book Antiqua"/>
              </w:rPr>
            </w:pPr>
            <w:r w:rsidRPr="00CC3AE5">
              <w:rPr>
                <w:rStyle w:val="nowrap1"/>
                <w:rFonts w:ascii="Book Antiqua" w:hAnsi="Book Antiqua"/>
              </w:rPr>
              <w:t>Ivabradine increased</w:t>
            </w:r>
          </w:p>
          <w:p w14:paraId="24F48966" w14:textId="01258ACE" w:rsidR="00F51AE0" w:rsidRPr="00CC3AE5" w:rsidRDefault="0051113D" w:rsidP="00CC3AE5">
            <w:pPr>
              <w:pStyle w:val="Standard"/>
              <w:rPr>
                <w:rFonts w:ascii="Book Antiqua" w:hAnsi="Book Antiqua"/>
              </w:rPr>
            </w:pPr>
            <w:r w:rsidRPr="00CC3AE5">
              <w:rPr>
                <w:rStyle w:val="nowrap1"/>
                <w:rFonts w:ascii="Book Antiqua" w:hAnsi="Book Antiqua"/>
              </w:rPr>
              <w:t>exercise time, peak oxygen uptake, and decreased E/e’</w:t>
            </w:r>
          </w:p>
        </w:tc>
      </w:tr>
      <w:tr w:rsidR="00F51AE0" w:rsidRPr="00CC3AE5" w14:paraId="27346BEC" w14:textId="77777777" w:rsidTr="008E2FBA">
        <w:tc>
          <w:tcPr>
            <w:tcW w:w="3181" w:type="dxa"/>
            <w:shd w:val="clear" w:color="auto" w:fill="auto"/>
          </w:tcPr>
          <w:p w14:paraId="6153BF01" w14:textId="1C530BB3" w:rsidR="00F51AE0" w:rsidRPr="00CC3AE5" w:rsidRDefault="0051113D" w:rsidP="00CC3AE5">
            <w:pPr>
              <w:pStyle w:val="Standard"/>
              <w:rPr>
                <w:rFonts w:ascii="Book Antiqua" w:hAnsi="Book Antiqua"/>
              </w:rPr>
            </w:pPr>
            <w:r w:rsidRPr="00CC3AE5">
              <w:rPr>
                <w:rStyle w:val="nowrap1"/>
                <w:rFonts w:ascii="Book Antiqua" w:hAnsi="Book Antiqua"/>
              </w:rPr>
              <w:t>EDIFY trial</w:t>
            </w:r>
            <w:r w:rsidRPr="00CC3AE5">
              <w:rPr>
                <w:rStyle w:val="nowrap1"/>
                <w:rFonts w:ascii="Book Antiqua" w:hAnsi="Book Antiqua"/>
                <w:vertAlign w:val="superscript"/>
              </w:rPr>
              <w:t>[10</w:t>
            </w:r>
            <w:r w:rsidR="00672089">
              <w:rPr>
                <w:rStyle w:val="nowrap1"/>
                <w:rFonts w:ascii="Book Antiqua" w:hAnsi="Book Antiqua"/>
                <w:vertAlign w:val="superscript"/>
              </w:rPr>
              <w:t>0</w:t>
            </w:r>
            <w:r w:rsidRPr="00CC3AE5">
              <w:rPr>
                <w:rStyle w:val="nowrap1"/>
                <w:rFonts w:ascii="Book Antiqua" w:hAnsi="Book Antiqua"/>
                <w:vertAlign w:val="superscript"/>
              </w:rPr>
              <w:t>]</w:t>
            </w:r>
          </w:p>
        </w:tc>
        <w:tc>
          <w:tcPr>
            <w:tcW w:w="2367" w:type="dxa"/>
            <w:shd w:val="clear" w:color="auto" w:fill="auto"/>
          </w:tcPr>
          <w:p w14:paraId="64D38238" w14:textId="77777777" w:rsidR="00F51AE0" w:rsidRPr="00CC3AE5" w:rsidRDefault="0051113D" w:rsidP="00CC3AE5">
            <w:pPr>
              <w:pStyle w:val="Standard"/>
              <w:rPr>
                <w:rFonts w:ascii="Book Antiqua" w:hAnsi="Book Antiqua"/>
              </w:rPr>
            </w:pPr>
            <w:r w:rsidRPr="00CC3AE5">
              <w:rPr>
                <w:rStyle w:val="nowrap1"/>
                <w:rFonts w:ascii="Book Antiqua" w:hAnsi="Book Antiqua"/>
              </w:rPr>
              <w:t xml:space="preserve">Ivabradine </w:t>
            </w:r>
            <w:r w:rsidRPr="00CC3AE5">
              <w:rPr>
                <w:rStyle w:val="nowrap1"/>
                <w:rFonts w:ascii="Book Antiqua" w:hAnsi="Book Antiqua"/>
                <w:i/>
                <w:iCs/>
              </w:rPr>
              <w:t>vs</w:t>
            </w:r>
            <w:r w:rsidRPr="00CC3AE5">
              <w:rPr>
                <w:rStyle w:val="nowrap1"/>
                <w:rFonts w:ascii="Book Antiqua" w:hAnsi="Book Antiqua"/>
              </w:rPr>
              <w:t xml:space="preserve"> placebo</w:t>
            </w:r>
          </w:p>
        </w:tc>
        <w:tc>
          <w:tcPr>
            <w:tcW w:w="1723" w:type="dxa"/>
            <w:shd w:val="clear" w:color="auto" w:fill="auto"/>
          </w:tcPr>
          <w:p w14:paraId="21379E06" w14:textId="0BF013A8" w:rsidR="00F51AE0" w:rsidRPr="00CC3AE5" w:rsidRDefault="0051113D" w:rsidP="00CC3AE5">
            <w:pPr>
              <w:pStyle w:val="Standard"/>
              <w:rPr>
                <w:rFonts w:ascii="Book Antiqua" w:hAnsi="Book Antiqua"/>
              </w:rPr>
            </w:pPr>
            <w:r w:rsidRPr="00CC3AE5">
              <w:rPr>
                <w:rStyle w:val="nowrap1"/>
                <w:rFonts w:ascii="Book Antiqua" w:hAnsi="Book Antiqua"/>
              </w:rPr>
              <w:t>11 h</w:t>
            </w:r>
          </w:p>
        </w:tc>
        <w:tc>
          <w:tcPr>
            <w:tcW w:w="1184" w:type="dxa"/>
            <w:shd w:val="clear" w:color="auto" w:fill="auto"/>
          </w:tcPr>
          <w:p w14:paraId="6DB6136F" w14:textId="77777777" w:rsidR="00F51AE0" w:rsidRPr="00CC3AE5" w:rsidRDefault="0051113D" w:rsidP="00CC3AE5">
            <w:pPr>
              <w:pStyle w:val="Standard"/>
              <w:rPr>
                <w:rFonts w:ascii="Book Antiqua" w:hAnsi="Book Antiqua"/>
              </w:rPr>
            </w:pPr>
            <w:r w:rsidRPr="00CC3AE5">
              <w:rPr>
                <w:rStyle w:val="nowrap1"/>
                <w:rFonts w:ascii="Book Antiqua" w:hAnsi="Book Antiqua"/>
              </w:rPr>
              <w:t>179</w:t>
            </w:r>
          </w:p>
        </w:tc>
        <w:tc>
          <w:tcPr>
            <w:tcW w:w="1276" w:type="dxa"/>
            <w:shd w:val="clear" w:color="auto" w:fill="auto"/>
          </w:tcPr>
          <w:p w14:paraId="7D147F8F" w14:textId="142EC633" w:rsidR="00F51AE0" w:rsidRPr="00CC3AE5" w:rsidRDefault="0051113D" w:rsidP="00CC3AE5">
            <w:pPr>
              <w:pStyle w:val="Standard"/>
              <w:rPr>
                <w:rFonts w:ascii="Book Antiqua" w:hAnsi="Book Antiqua"/>
              </w:rPr>
            </w:pPr>
            <w:r w:rsidRPr="00CC3AE5">
              <w:rPr>
                <w:rStyle w:val="nowrap1"/>
                <w:rFonts w:ascii="Book Antiqua" w:hAnsi="Book Antiqua"/>
              </w:rPr>
              <w:t xml:space="preserve">8 </w:t>
            </w:r>
            <w:proofErr w:type="spellStart"/>
            <w:r w:rsidRPr="00CC3AE5">
              <w:rPr>
                <w:rStyle w:val="nowrap1"/>
                <w:rFonts w:ascii="Book Antiqua" w:hAnsi="Book Antiqua"/>
              </w:rPr>
              <w:t>mo</w:t>
            </w:r>
            <w:proofErr w:type="spellEnd"/>
          </w:p>
        </w:tc>
        <w:tc>
          <w:tcPr>
            <w:tcW w:w="1316" w:type="dxa"/>
            <w:shd w:val="clear" w:color="auto" w:fill="auto"/>
          </w:tcPr>
          <w:p w14:paraId="166E8311" w14:textId="77777777" w:rsidR="00F51AE0" w:rsidRPr="00CC3AE5" w:rsidRDefault="0051113D" w:rsidP="00CC3AE5">
            <w:pPr>
              <w:pStyle w:val="Standard"/>
              <w:rPr>
                <w:rFonts w:ascii="Book Antiqua" w:hAnsi="Book Antiqua"/>
              </w:rPr>
            </w:pPr>
            <w:r w:rsidRPr="00CC3AE5">
              <w:rPr>
                <w:rStyle w:val="nowrap1"/>
                <w:rFonts w:ascii="Book Antiqua" w:hAnsi="Book Antiqua"/>
              </w:rPr>
              <w:t>LVEF ≥ 45%</w:t>
            </w:r>
          </w:p>
        </w:tc>
        <w:tc>
          <w:tcPr>
            <w:tcW w:w="2367" w:type="dxa"/>
            <w:shd w:val="clear" w:color="auto" w:fill="auto"/>
          </w:tcPr>
          <w:p w14:paraId="28A6EF3B" w14:textId="61764A29" w:rsidR="00F51AE0" w:rsidRPr="00CC3AE5" w:rsidRDefault="0051113D" w:rsidP="00CC3AE5">
            <w:pPr>
              <w:pStyle w:val="Standard"/>
              <w:rPr>
                <w:rFonts w:ascii="Book Antiqua" w:hAnsi="Book Antiqua"/>
              </w:rPr>
            </w:pPr>
            <w:r w:rsidRPr="00CC3AE5">
              <w:rPr>
                <w:rStyle w:val="nowrap1"/>
                <w:rFonts w:ascii="Book Antiqua" w:hAnsi="Book Antiqua"/>
              </w:rPr>
              <w:t>No improvement in 6 min walk, E/e’, or NT-</w:t>
            </w:r>
            <w:proofErr w:type="spellStart"/>
            <w:r w:rsidRPr="00CC3AE5">
              <w:rPr>
                <w:rStyle w:val="nowrap1"/>
                <w:rFonts w:ascii="Book Antiqua" w:hAnsi="Book Antiqua"/>
              </w:rPr>
              <w:t>proBNP</w:t>
            </w:r>
            <w:proofErr w:type="spellEnd"/>
          </w:p>
        </w:tc>
      </w:tr>
      <w:tr w:rsidR="00514D98" w:rsidRPr="00CC3AE5" w14:paraId="74B6FF64" w14:textId="77777777" w:rsidTr="008E2FBA">
        <w:tc>
          <w:tcPr>
            <w:tcW w:w="13414" w:type="dxa"/>
            <w:gridSpan w:val="7"/>
            <w:shd w:val="clear" w:color="auto" w:fill="auto"/>
          </w:tcPr>
          <w:p w14:paraId="5776696B" w14:textId="7BBC41D2" w:rsidR="00514D98" w:rsidRPr="00CC3AE5" w:rsidRDefault="00514D98" w:rsidP="00CC3AE5">
            <w:pPr>
              <w:pStyle w:val="Standard"/>
              <w:rPr>
                <w:rFonts w:ascii="Book Antiqua" w:hAnsi="Book Antiqua"/>
              </w:rPr>
            </w:pPr>
            <w:r w:rsidRPr="00CC3AE5">
              <w:rPr>
                <w:rStyle w:val="nowrap1"/>
                <w:rFonts w:ascii="Book Antiqua" w:hAnsi="Book Antiqua"/>
              </w:rPr>
              <w:t>Statins</w:t>
            </w:r>
          </w:p>
        </w:tc>
      </w:tr>
      <w:tr w:rsidR="00F51AE0" w:rsidRPr="00CC3AE5" w14:paraId="3A2AEC70" w14:textId="77777777" w:rsidTr="008E2FBA">
        <w:tc>
          <w:tcPr>
            <w:tcW w:w="3181" w:type="dxa"/>
            <w:shd w:val="clear" w:color="auto" w:fill="auto"/>
          </w:tcPr>
          <w:p w14:paraId="2B709125" w14:textId="1AC0545C" w:rsidR="00F51AE0" w:rsidRPr="00CC3AE5" w:rsidRDefault="0051113D" w:rsidP="00CC3AE5">
            <w:pPr>
              <w:pStyle w:val="Standard"/>
              <w:rPr>
                <w:rFonts w:ascii="Book Antiqua" w:hAnsi="Book Antiqua"/>
              </w:rPr>
            </w:pPr>
            <w:proofErr w:type="spellStart"/>
            <w:r w:rsidRPr="00CC3AE5">
              <w:rPr>
                <w:rStyle w:val="nowrap1"/>
                <w:rFonts w:ascii="Book Antiqua" w:hAnsi="Book Antiqua"/>
              </w:rPr>
              <w:t>Fukuta</w:t>
            </w:r>
            <w:proofErr w:type="spellEnd"/>
            <w:r w:rsidRPr="00CC3AE5">
              <w:rPr>
                <w:rStyle w:val="nowrap1"/>
                <w:rFonts w:ascii="Book Antiqua" w:hAnsi="Book Antiqua"/>
              </w:rPr>
              <w:t xml:space="preserve"> </w:t>
            </w:r>
            <w:r w:rsidRPr="00CC3AE5">
              <w:rPr>
                <w:rStyle w:val="nowrap1"/>
                <w:rFonts w:ascii="Book Antiqua" w:hAnsi="Book Antiqua"/>
                <w:i/>
                <w:iCs/>
              </w:rPr>
              <w:t>et al</w:t>
            </w:r>
            <w:r w:rsidRPr="00CC3AE5">
              <w:rPr>
                <w:rStyle w:val="nowrap1"/>
                <w:rFonts w:ascii="Book Antiqua" w:hAnsi="Book Antiqua"/>
                <w:vertAlign w:val="superscript"/>
              </w:rPr>
              <w:t>[10</w:t>
            </w:r>
            <w:r w:rsidR="00672089">
              <w:rPr>
                <w:rStyle w:val="nowrap1"/>
                <w:rFonts w:ascii="Book Antiqua" w:hAnsi="Book Antiqua"/>
                <w:vertAlign w:val="superscript"/>
              </w:rPr>
              <w:t>1</w:t>
            </w:r>
            <w:r w:rsidRPr="00CC3AE5">
              <w:rPr>
                <w:rStyle w:val="nowrap1"/>
                <w:rFonts w:ascii="Book Antiqua" w:hAnsi="Book Antiqua"/>
                <w:vertAlign w:val="superscript"/>
              </w:rPr>
              <w:t>]</w:t>
            </w:r>
          </w:p>
        </w:tc>
        <w:tc>
          <w:tcPr>
            <w:tcW w:w="2367" w:type="dxa"/>
            <w:shd w:val="clear" w:color="auto" w:fill="auto"/>
          </w:tcPr>
          <w:p w14:paraId="187D0EFC" w14:textId="77777777" w:rsidR="00F51AE0" w:rsidRPr="00CC3AE5" w:rsidRDefault="0051113D" w:rsidP="00CC3AE5">
            <w:pPr>
              <w:pStyle w:val="Standard"/>
              <w:rPr>
                <w:rFonts w:ascii="Book Antiqua" w:hAnsi="Book Antiqua"/>
              </w:rPr>
            </w:pPr>
            <w:r w:rsidRPr="00CC3AE5">
              <w:rPr>
                <w:rStyle w:val="nowrap1"/>
                <w:rFonts w:ascii="Book Antiqua" w:hAnsi="Book Antiqua"/>
              </w:rPr>
              <w:t xml:space="preserve">Standard HF therapy with a statin </w:t>
            </w:r>
            <w:r w:rsidRPr="00CC3AE5">
              <w:rPr>
                <w:rStyle w:val="nowrap1"/>
                <w:rFonts w:ascii="Book Antiqua" w:hAnsi="Book Antiqua"/>
                <w:i/>
                <w:iCs/>
              </w:rPr>
              <w:t>vs</w:t>
            </w:r>
            <w:r w:rsidRPr="00CC3AE5">
              <w:rPr>
                <w:rStyle w:val="nowrap1"/>
                <w:rFonts w:ascii="Book Antiqua" w:hAnsi="Book Antiqua"/>
              </w:rPr>
              <w:t xml:space="preserve"> without a statin</w:t>
            </w:r>
          </w:p>
        </w:tc>
        <w:tc>
          <w:tcPr>
            <w:tcW w:w="1723" w:type="dxa"/>
            <w:shd w:val="clear" w:color="auto" w:fill="auto"/>
          </w:tcPr>
          <w:p w14:paraId="7E24DC36" w14:textId="3976D923" w:rsidR="00F51AE0" w:rsidRPr="00CC3AE5" w:rsidRDefault="0051113D" w:rsidP="00CC3AE5">
            <w:pPr>
              <w:pStyle w:val="Standard"/>
              <w:rPr>
                <w:rFonts w:ascii="Book Antiqua" w:hAnsi="Book Antiqua"/>
              </w:rPr>
            </w:pPr>
            <w:r w:rsidRPr="00CC3AE5">
              <w:rPr>
                <w:rStyle w:val="nowrap1"/>
                <w:rFonts w:ascii="Book Antiqua" w:hAnsi="Book Antiqua"/>
              </w:rPr>
              <w:t>2 h (lovastatin)-19 h (rosuvastatin)</w:t>
            </w:r>
          </w:p>
        </w:tc>
        <w:tc>
          <w:tcPr>
            <w:tcW w:w="1184" w:type="dxa"/>
            <w:shd w:val="clear" w:color="auto" w:fill="auto"/>
          </w:tcPr>
          <w:p w14:paraId="67210E15" w14:textId="77777777" w:rsidR="00F51AE0" w:rsidRPr="00CC3AE5" w:rsidRDefault="0051113D" w:rsidP="00CC3AE5">
            <w:pPr>
              <w:pStyle w:val="Standard"/>
              <w:rPr>
                <w:rFonts w:ascii="Book Antiqua" w:hAnsi="Book Antiqua"/>
              </w:rPr>
            </w:pPr>
            <w:r w:rsidRPr="00CC3AE5">
              <w:rPr>
                <w:rStyle w:val="nowrap1"/>
                <w:rFonts w:ascii="Book Antiqua" w:hAnsi="Book Antiqua"/>
              </w:rPr>
              <w:t>137</w:t>
            </w:r>
          </w:p>
        </w:tc>
        <w:tc>
          <w:tcPr>
            <w:tcW w:w="1276" w:type="dxa"/>
            <w:shd w:val="clear" w:color="auto" w:fill="auto"/>
          </w:tcPr>
          <w:p w14:paraId="7A262F3D" w14:textId="1F74EB3C" w:rsidR="00F51AE0" w:rsidRPr="00CC3AE5" w:rsidRDefault="0051113D" w:rsidP="00CC3AE5">
            <w:pPr>
              <w:pStyle w:val="Standard"/>
              <w:rPr>
                <w:rFonts w:ascii="Book Antiqua" w:hAnsi="Book Antiqua"/>
              </w:rPr>
            </w:pPr>
            <w:r w:rsidRPr="00CC3AE5">
              <w:rPr>
                <w:rStyle w:val="nowrap1"/>
                <w:rFonts w:ascii="Book Antiqua" w:hAnsi="Book Antiqua"/>
              </w:rPr>
              <w:t xml:space="preserve">21 </w:t>
            </w:r>
            <w:proofErr w:type="spellStart"/>
            <w:r w:rsidRPr="00CC3AE5">
              <w:rPr>
                <w:rStyle w:val="nowrap1"/>
                <w:rFonts w:ascii="Book Antiqua" w:hAnsi="Book Antiqua"/>
              </w:rPr>
              <w:t>mo</w:t>
            </w:r>
            <w:proofErr w:type="spellEnd"/>
          </w:p>
        </w:tc>
        <w:tc>
          <w:tcPr>
            <w:tcW w:w="1316" w:type="dxa"/>
            <w:shd w:val="clear" w:color="auto" w:fill="auto"/>
          </w:tcPr>
          <w:p w14:paraId="25EF41C8" w14:textId="77777777" w:rsidR="00F51AE0" w:rsidRPr="00CC3AE5" w:rsidRDefault="0051113D" w:rsidP="00CC3AE5">
            <w:pPr>
              <w:pStyle w:val="Standard"/>
              <w:rPr>
                <w:rFonts w:ascii="Book Antiqua" w:hAnsi="Book Antiqua"/>
              </w:rPr>
            </w:pPr>
            <w:r w:rsidRPr="00CC3AE5">
              <w:rPr>
                <w:rStyle w:val="nowrap1"/>
                <w:rFonts w:ascii="Book Antiqua" w:hAnsi="Book Antiqua"/>
              </w:rPr>
              <w:t>LVEF ≥ 50%</w:t>
            </w:r>
          </w:p>
        </w:tc>
        <w:tc>
          <w:tcPr>
            <w:tcW w:w="2367" w:type="dxa"/>
            <w:shd w:val="clear" w:color="auto" w:fill="auto"/>
          </w:tcPr>
          <w:p w14:paraId="66BB4AA1" w14:textId="77777777" w:rsidR="00F51AE0" w:rsidRPr="00CC3AE5" w:rsidRDefault="0051113D" w:rsidP="00CC3AE5">
            <w:pPr>
              <w:pStyle w:val="Standard"/>
              <w:rPr>
                <w:rFonts w:ascii="Book Antiqua" w:hAnsi="Book Antiqua"/>
              </w:rPr>
            </w:pPr>
            <w:r w:rsidRPr="00CC3AE5">
              <w:rPr>
                <w:rStyle w:val="nowrap1"/>
                <w:rFonts w:ascii="Book Antiqua" w:hAnsi="Book Antiqua"/>
              </w:rPr>
              <w:t>Statin therapy associated with reduced mortality</w:t>
            </w:r>
          </w:p>
        </w:tc>
      </w:tr>
      <w:tr w:rsidR="00F51AE0" w:rsidRPr="00CC3AE5" w14:paraId="50DA1A5D" w14:textId="77777777" w:rsidTr="008E2FBA">
        <w:tc>
          <w:tcPr>
            <w:tcW w:w="3181" w:type="dxa"/>
            <w:shd w:val="clear" w:color="auto" w:fill="auto"/>
          </w:tcPr>
          <w:p w14:paraId="1BBD5863" w14:textId="11A8D646" w:rsidR="00F51AE0" w:rsidRPr="00CC3AE5" w:rsidRDefault="0051113D" w:rsidP="00CC3AE5">
            <w:pPr>
              <w:pStyle w:val="Standard"/>
              <w:rPr>
                <w:rFonts w:ascii="Book Antiqua" w:hAnsi="Book Antiqua"/>
              </w:rPr>
            </w:pPr>
            <w:r w:rsidRPr="00CC3AE5">
              <w:rPr>
                <w:rStyle w:val="nowrap1"/>
                <w:rFonts w:ascii="Book Antiqua" w:hAnsi="Book Antiqua"/>
              </w:rPr>
              <w:t xml:space="preserve">Ouzounian </w:t>
            </w:r>
            <w:r w:rsidRPr="00CC3AE5">
              <w:rPr>
                <w:rStyle w:val="nowrap1"/>
                <w:rFonts w:ascii="Book Antiqua" w:hAnsi="Book Antiqua"/>
                <w:i/>
                <w:iCs/>
              </w:rPr>
              <w:t>et al</w:t>
            </w:r>
            <w:r w:rsidRPr="00CC3AE5">
              <w:rPr>
                <w:rStyle w:val="nowrap1"/>
                <w:rFonts w:ascii="Book Antiqua" w:hAnsi="Book Antiqua"/>
                <w:vertAlign w:val="superscript"/>
              </w:rPr>
              <w:t>[10</w:t>
            </w:r>
            <w:r w:rsidR="00672089">
              <w:rPr>
                <w:rStyle w:val="nowrap1"/>
                <w:rFonts w:ascii="Book Antiqua" w:hAnsi="Book Antiqua"/>
                <w:vertAlign w:val="superscript"/>
              </w:rPr>
              <w:t>2</w:t>
            </w:r>
            <w:r w:rsidRPr="00CC3AE5">
              <w:rPr>
                <w:rStyle w:val="nowrap1"/>
                <w:rFonts w:ascii="Book Antiqua" w:hAnsi="Book Antiqua"/>
                <w:vertAlign w:val="superscript"/>
              </w:rPr>
              <w:t>]</w:t>
            </w:r>
          </w:p>
        </w:tc>
        <w:tc>
          <w:tcPr>
            <w:tcW w:w="2367" w:type="dxa"/>
            <w:shd w:val="clear" w:color="auto" w:fill="auto"/>
          </w:tcPr>
          <w:p w14:paraId="437884D6" w14:textId="342226FF" w:rsidR="00F51AE0" w:rsidRPr="00CC3AE5" w:rsidRDefault="0051113D" w:rsidP="00CC3AE5">
            <w:pPr>
              <w:pStyle w:val="Standard"/>
              <w:rPr>
                <w:rFonts w:ascii="Book Antiqua" w:hAnsi="Book Antiqua"/>
              </w:rPr>
            </w:pPr>
            <w:r w:rsidRPr="00CC3AE5">
              <w:rPr>
                <w:rStyle w:val="nowrap1"/>
                <w:rFonts w:ascii="Book Antiqua" w:hAnsi="Book Antiqua"/>
              </w:rPr>
              <w:t>Standard HF therapy with a</w:t>
            </w:r>
            <w:r w:rsidR="00514D98" w:rsidRPr="00CC3AE5">
              <w:rPr>
                <w:rStyle w:val="nowrap1"/>
                <w:rFonts w:ascii="Book Antiqua" w:hAnsi="Book Antiqua"/>
              </w:rPr>
              <w:t xml:space="preserve"> </w:t>
            </w:r>
            <w:r w:rsidRPr="00CC3AE5">
              <w:rPr>
                <w:rStyle w:val="nowrap1"/>
                <w:rFonts w:ascii="Book Antiqua" w:hAnsi="Book Antiqua"/>
              </w:rPr>
              <w:t xml:space="preserve">statin </w:t>
            </w:r>
            <w:r w:rsidRPr="00CC3AE5">
              <w:rPr>
                <w:rStyle w:val="nowrap1"/>
                <w:rFonts w:ascii="Book Antiqua" w:hAnsi="Book Antiqua"/>
                <w:i/>
                <w:iCs/>
              </w:rPr>
              <w:t>vs</w:t>
            </w:r>
            <w:r w:rsidRPr="00CC3AE5">
              <w:rPr>
                <w:rStyle w:val="nowrap1"/>
                <w:rFonts w:ascii="Book Antiqua" w:hAnsi="Book Antiqua"/>
              </w:rPr>
              <w:t xml:space="preserve"> without a statin</w:t>
            </w:r>
          </w:p>
        </w:tc>
        <w:tc>
          <w:tcPr>
            <w:tcW w:w="1723" w:type="dxa"/>
            <w:shd w:val="clear" w:color="auto" w:fill="auto"/>
          </w:tcPr>
          <w:p w14:paraId="13D1CFA8" w14:textId="102EBCE4" w:rsidR="00F51AE0" w:rsidRPr="00CC3AE5" w:rsidRDefault="0051113D" w:rsidP="00CC3AE5">
            <w:pPr>
              <w:pStyle w:val="Standard"/>
              <w:rPr>
                <w:rFonts w:ascii="Book Antiqua" w:hAnsi="Book Antiqua"/>
              </w:rPr>
            </w:pPr>
            <w:r w:rsidRPr="00CC3AE5">
              <w:rPr>
                <w:rStyle w:val="nowrap1"/>
                <w:rFonts w:ascii="Book Antiqua" w:hAnsi="Book Antiqua"/>
              </w:rPr>
              <w:t>2 h (lovastatin)-19 h (rosuvastatin</w:t>
            </w:r>
            <w:r w:rsidR="00514D98" w:rsidRPr="00CC3AE5">
              <w:rPr>
                <w:rStyle w:val="nowrap1"/>
                <w:rFonts w:ascii="Book Antiqua" w:hAnsi="Book Antiqua"/>
              </w:rPr>
              <w:t>)</w:t>
            </w:r>
          </w:p>
        </w:tc>
        <w:tc>
          <w:tcPr>
            <w:tcW w:w="1184" w:type="dxa"/>
            <w:shd w:val="clear" w:color="auto" w:fill="auto"/>
          </w:tcPr>
          <w:p w14:paraId="73182DA8" w14:textId="77777777" w:rsidR="00F51AE0" w:rsidRPr="00CC3AE5" w:rsidRDefault="0051113D" w:rsidP="00CC3AE5">
            <w:pPr>
              <w:pStyle w:val="Standard"/>
              <w:rPr>
                <w:rFonts w:ascii="Book Antiqua" w:hAnsi="Book Antiqua"/>
              </w:rPr>
            </w:pPr>
            <w:r w:rsidRPr="00CC3AE5">
              <w:rPr>
                <w:rStyle w:val="nowrap1"/>
                <w:rFonts w:ascii="Book Antiqua" w:hAnsi="Book Antiqua"/>
              </w:rPr>
              <w:t>6451</w:t>
            </w:r>
          </w:p>
        </w:tc>
        <w:tc>
          <w:tcPr>
            <w:tcW w:w="1276" w:type="dxa"/>
            <w:shd w:val="clear" w:color="auto" w:fill="auto"/>
          </w:tcPr>
          <w:p w14:paraId="019C7245" w14:textId="63711644" w:rsidR="00F51AE0" w:rsidRPr="00CC3AE5" w:rsidRDefault="0051113D" w:rsidP="00CC3AE5">
            <w:pPr>
              <w:pStyle w:val="Standard"/>
              <w:rPr>
                <w:rFonts w:ascii="Book Antiqua" w:hAnsi="Book Antiqua"/>
              </w:rPr>
            </w:pPr>
            <w:r w:rsidRPr="00CC3AE5">
              <w:rPr>
                <w:rStyle w:val="nowrap1"/>
                <w:rFonts w:ascii="Book Antiqua" w:hAnsi="Book Antiqua"/>
              </w:rPr>
              <w:t xml:space="preserve">38 </w:t>
            </w:r>
            <w:proofErr w:type="spellStart"/>
            <w:r w:rsidRPr="00CC3AE5">
              <w:rPr>
                <w:rStyle w:val="nowrap1"/>
                <w:rFonts w:ascii="Book Antiqua" w:hAnsi="Book Antiqua"/>
              </w:rPr>
              <w:t>mo</w:t>
            </w:r>
            <w:proofErr w:type="spellEnd"/>
          </w:p>
        </w:tc>
        <w:tc>
          <w:tcPr>
            <w:tcW w:w="1316" w:type="dxa"/>
            <w:shd w:val="clear" w:color="auto" w:fill="auto"/>
          </w:tcPr>
          <w:p w14:paraId="69D8700B" w14:textId="77777777" w:rsidR="00F51AE0" w:rsidRPr="00CC3AE5" w:rsidRDefault="0051113D" w:rsidP="00CC3AE5">
            <w:pPr>
              <w:pStyle w:val="Standard"/>
              <w:rPr>
                <w:rFonts w:ascii="Book Antiqua" w:hAnsi="Book Antiqua"/>
              </w:rPr>
            </w:pPr>
            <w:r w:rsidRPr="00CC3AE5">
              <w:rPr>
                <w:rStyle w:val="nowrap1"/>
                <w:rFonts w:ascii="Book Antiqua" w:hAnsi="Book Antiqua"/>
              </w:rPr>
              <w:t>LVEF ≥ 50%</w:t>
            </w:r>
          </w:p>
        </w:tc>
        <w:tc>
          <w:tcPr>
            <w:tcW w:w="2367" w:type="dxa"/>
            <w:shd w:val="clear" w:color="auto" w:fill="auto"/>
          </w:tcPr>
          <w:p w14:paraId="1106E70A" w14:textId="41E648E5" w:rsidR="00F51AE0" w:rsidRPr="00CC3AE5" w:rsidRDefault="0051113D" w:rsidP="00CC3AE5">
            <w:pPr>
              <w:pStyle w:val="Standard"/>
              <w:rPr>
                <w:rFonts w:ascii="Book Antiqua" w:hAnsi="Book Antiqua"/>
              </w:rPr>
            </w:pPr>
            <w:r w:rsidRPr="00CC3AE5">
              <w:rPr>
                <w:rStyle w:val="nowrap1"/>
                <w:rFonts w:ascii="Book Antiqua" w:hAnsi="Book Antiqua"/>
              </w:rPr>
              <w:t xml:space="preserve">Statins did not decrease morbidity or </w:t>
            </w:r>
            <w:r w:rsidR="00514D98" w:rsidRPr="00CC3AE5">
              <w:rPr>
                <w:rStyle w:val="nowrap1"/>
                <w:rFonts w:ascii="Book Antiqua" w:hAnsi="Book Antiqua"/>
              </w:rPr>
              <w:t xml:space="preserve">mortality </w:t>
            </w:r>
            <w:r w:rsidRPr="00CC3AE5">
              <w:rPr>
                <w:rStyle w:val="nowrap1"/>
                <w:rFonts w:ascii="Book Antiqua" w:hAnsi="Book Antiqua"/>
              </w:rPr>
              <w:t>in patients with HF without CAD</w:t>
            </w:r>
          </w:p>
        </w:tc>
      </w:tr>
      <w:tr w:rsidR="00F51AE0" w:rsidRPr="00CC3AE5" w14:paraId="318D1F89" w14:textId="77777777" w:rsidTr="008E2FBA">
        <w:tc>
          <w:tcPr>
            <w:tcW w:w="3181" w:type="dxa"/>
            <w:shd w:val="clear" w:color="auto" w:fill="auto"/>
          </w:tcPr>
          <w:p w14:paraId="52742E53" w14:textId="563E0BDB" w:rsidR="00F51AE0" w:rsidRPr="00CC3AE5" w:rsidRDefault="0051113D" w:rsidP="00CC3AE5">
            <w:pPr>
              <w:pStyle w:val="Standard"/>
              <w:rPr>
                <w:rFonts w:ascii="Book Antiqua" w:hAnsi="Book Antiqua"/>
              </w:rPr>
            </w:pPr>
            <w:r w:rsidRPr="00CC3AE5">
              <w:rPr>
                <w:rStyle w:val="nowrap1"/>
                <w:rFonts w:ascii="Book Antiqua" w:hAnsi="Book Antiqua"/>
              </w:rPr>
              <w:t xml:space="preserve">Animal model of heart </w:t>
            </w:r>
            <w:proofErr w:type="spellStart"/>
            <w:r w:rsidRPr="00CC3AE5">
              <w:rPr>
                <w:rStyle w:val="nowrap1"/>
                <w:rFonts w:ascii="Book Antiqua" w:hAnsi="Book Antiqua"/>
              </w:rPr>
              <w:t>ailure</w:t>
            </w:r>
            <w:proofErr w:type="spellEnd"/>
            <w:r w:rsidRPr="00CC3AE5">
              <w:rPr>
                <w:rStyle w:val="nowrap1"/>
                <w:rFonts w:ascii="Book Antiqua" w:hAnsi="Book Antiqua"/>
              </w:rPr>
              <w:t xml:space="preserve"> (rats)</w:t>
            </w:r>
            <w:r w:rsidRPr="00CC3AE5">
              <w:rPr>
                <w:rStyle w:val="nowrap1"/>
                <w:rFonts w:ascii="Book Antiqua" w:hAnsi="Book Antiqua"/>
                <w:vertAlign w:val="superscript"/>
              </w:rPr>
              <w:t>[1</w:t>
            </w:r>
            <w:r w:rsidR="00672089">
              <w:rPr>
                <w:rStyle w:val="nowrap1"/>
                <w:rFonts w:ascii="Book Antiqua" w:hAnsi="Book Antiqua"/>
                <w:vertAlign w:val="superscript"/>
              </w:rPr>
              <w:t>03</w:t>
            </w:r>
            <w:r w:rsidRPr="00CC3AE5">
              <w:rPr>
                <w:rStyle w:val="nowrap1"/>
                <w:rFonts w:ascii="Book Antiqua" w:hAnsi="Book Antiqua"/>
                <w:vertAlign w:val="superscript"/>
              </w:rPr>
              <w:t>]</w:t>
            </w:r>
          </w:p>
        </w:tc>
        <w:tc>
          <w:tcPr>
            <w:tcW w:w="2367" w:type="dxa"/>
            <w:shd w:val="clear" w:color="auto" w:fill="auto"/>
          </w:tcPr>
          <w:p w14:paraId="5475539B" w14:textId="3AB3553C" w:rsidR="00F51AE0" w:rsidRPr="00CC3AE5" w:rsidRDefault="0051113D" w:rsidP="00CC3AE5">
            <w:pPr>
              <w:pStyle w:val="Standard"/>
              <w:rPr>
                <w:rFonts w:ascii="Book Antiqua" w:hAnsi="Book Antiqua"/>
              </w:rPr>
            </w:pPr>
            <w:r w:rsidRPr="00CC3AE5">
              <w:rPr>
                <w:rStyle w:val="nowrap1"/>
                <w:rFonts w:ascii="Book Antiqua" w:hAnsi="Book Antiqua"/>
              </w:rPr>
              <w:t>Standard HF therapy with</w:t>
            </w:r>
            <w:r w:rsidR="00514D98" w:rsidRPr="00CC3AE5">
              <w:rPr>
                <w:rFonts w:ascii="Book Antiqua" w:hAnsi="Book Antiqua"/>
              </w:rPr>
              <w:t xml:space="preserve"> </w:t>
            </w:r>
            <w:r w:rsidRPr="00CC3AE5">
              <w:rPr>
                <w:rStyle w:val="nowrap1"/>
                <w:rFonts w:ascii="Book Antiqua" w:hAnsi="Book Antiqua"/>
              </w:rPr>
              <w:t xml:space="preserve">rosuvastatin </w:t>
            </w:r>
            <w:r w:rsidRPr="00CC3AE5">
              <w:rPr>
                <w:rStyle w:val="nowrap1"/>
                <w:rFonts w:ascii="Book Antiqua" w:hAnsi="Book Antiqua"/>
                <w:i/>
                <w:iCs/>
              </w:rPr>
              <w:t>vs</w:t>
            </w:r>
            <w:r w:rsidRPr="00CC3AE5">
              <w:rPr>
                <w:rStyle w:val="nowrap1"/>
                <w:rFonts w:ascii="Book Antiqua" w:hAnsi="Book Antiqua"/>
              </w:rPr>
              <w:t xml:space="preserve"> without</w:t>
            </w:r>
            <w:r w:rsidR="00514D98" w:rsidRPr="00CC3AE5">
              <w:rPr>
                <w:rFonts w:ascii="Book Antiqua" w:hAnsi="Book Antiqua"/>
              </w:rPr>
              <w:t xml:space="preserve"> </w:t>
            </w:r>
            <w:r w:rsidRPr="00CC3AE5">
              <w:rPr>
                <w:rStyle w:val="nowrap1"/>
                <w:rFonts w:ascii="Book Antiqua" w:hAnsi="Book Antiqua"/>
              </w:rPr>
              <w:t>rosuvastatin</w:t>
            </w:r>
          </w:p>
        </w:tc>
        <w:tc>
          <w:tcPr>
            <w:tcW w:w="1723" w:type="dxa"/>
            <w:shd w:val="clear" w:color="auto" w:fill="auto"/>
          </w:tcPr>
          <w:p w14:paraId="34153142" w14:textId="0CD9BFD5" w:rsidR="00F51AE0" w:rsidRPr="00CC3AE5" w:rsidRDefault="0051113D" w:rsidP="00CC3AE5">
            <w:pPr>
              <w:pStyle w:val="Standard"/>
              <w:rPr>
                <w:rFonts w:ascii="Book Antiqua" w:hAnsi="Book Antiqua"/>
              </w:rPr>
            </w:pPr>
            <w:r w:rsidRPr="00CC3AE5">
              <w:rPr>
                <w:rStyle w:val="nowrap1"/>
                <w:rFonts w:ascii="Book Antiqua" w:hAnsi="Book Antiqua"/>
              </w:rPr>
              <w:t>19 h</w:t>
            </w:r>
          </w:p>
        </w:tc>
        <w:tc>
          <w:tcPr>
            <w:tcW w:w="1184" w:type="dxa"/>
            <w:shd w:val="clear" w:color="auto" w:fill="auto"/>
          </w:tcPr>
          <w:p w14:paraId="2C0F838D" w14:textId="77777777" w:rsidR="00F51AE0" w:rsidRPr="00CC3AE5" w:rsidRDefault="0051113D" w:rsidP="00CC3AE5">
            <w:pPr>
              <w:pStyle w:val="Standard"/>
              <w:rPr>
                <w:rFonts w:ascii="Book Antiqua" w:hAnsi="Book Antiqua"/>
              </w:rPr>
            </w:pPr>
            <w:r w:rsidRPr="00CC3AE5">
              <w:rPr>
                <w:rStyle w:val="nowrap1"/>
                <w:rFonts w:ascii="Book Antiqua" w:hAnsi="Book Antiqua"/>
              </w:rPr>
              <w:t>46</w:t>
            </w:r>
          </w:p>
        </w:tc>
        <w:tc>
          <w:tcPr>
            <w:tcW w:w="1276" w:type="dxa"/>
            <w:shd w:val="clear" w:color="auto" w:fill="auto"/>
          </w:tcPr>
          <w:p w14:paraId="6A367224" w14:textId="18A10A79" w:rsidR="00F51AE0" w:rsidRPr="00CC3AE5" w:rsidRDefault="0051113D" w:rsidP="00CC3AE5">
            <w:pPr>
              <w:pStyle w:val="Standard"/>
              <w:rPr>
                <w:rFonts w:ascii="Book Antiqua" w:hAnsi="Book Antiqua"/>
              </w:rPr>
            </w:pPr>
            <w:r w:rsidRPr="00CC3AE5">
              <w:rPr>
                <w:rStyle w:val="nowrap1"/>
                <w:rFonts w:ascii="Book Antiqua" w:hAnsi="Book Antiqua"/>
              </w:rPr>
              <w:t xml:space="preserve">19 </w:t>
            </w:r>
            <w:proofErr w:type="spellStart"/>
            <w:r w:rsidRPr="00CC3AE5">
              <w:rPr>
                <w:rStyle w:val="nowrap1"/>
                <w:rFonts w:ascii="Book Antiqua" w:hAnsi="Book Antiqua"/>
              </w:rPr>
              <w:t>mo</w:t>
            </w:r>
            <w:proofErr w:type="spellEnd"/>
          </w:p>
        </w:tc>
        <w:tc>
          <w:tcPr>
            <w:tcW w:w="1316" w:type="dxa"/>
            <w:shd w:val="clear" w:color="auto" w:fill="auto"/>
          </w:tcPr>
          <w:p w14:paraId="45C5B894" w14:textId="77777777" w:rsidR="00F51AE0" w:rsidRPr="00CC3AE5" w:rsidRDefault="0051113D" w:rsidP="00CC3AE5">
            <w:pPr>
              <w:pStyle w:val="Standard"/>
              <w:rPr>
                <w:rFonts w:ascii="Book Antiqua" w:hAnsi="Book Antiqua"/>
              </w:rPr>
            </w:pPr>
            <w:r w:rsidRPr="00CC3AE5">
              <w:rPr>
                <w:rStyle w:val="nowrap1"/>
                <w:rFonts w:ascii="Book Antiqua" w:hAnsi="Book Antiqua"/>
              </w:rPr>
              <w:t>Preserved EF</w:t>
            </w:r>
          </w:p>
        </w:tc>
        <w:tc>
          <w:tcPr>
            <w:tcW w:w="2367" w:type="dxa"/>
            <w:shd w:val="clear" w:color="auto" w:fill="auto"/>
          </w:tcPr>
          <w:p w14:paraId="4D46D603" w14:textId="77777777" w:rsidR="00F51AE0" w:rsidRPr="00CC3AE5" w:rsidRDefault="0051113D" w:rsidP="00CC3AE5">
            <w:pPr>
              <w:pStyle w:val="Standard"/>
              <w:rPr>
                <w:rFonts w:ascii="Book Antiqua" w:hAnsi="Book Antiqua"/>
              </w:rPr>
            </w:pPr>
            <w:r w:rsidRPr="00CC3AE5">
              <w:rPr>
                <w:rStyle w:val="nowrap1"/>
                <w:rFonts w:ascii="Book Antiqua" w:hAnsi="Book Antiqua"/>
              </w:rPr>
              <w:t>Statins had no benefit</w:t>
            </w:r>
          </w:p>
        </w:tc>
      </w:tr>
      <w:tr w:rsidR="00514D98" w:rsidRPr="00CC3AE5" w14:paraId="63804E81" w14:textId="77777777" w:rsidTr="008E2FBA">
        <w:tc>
          <w:tcPr>
            <w:tcW w:w="13414" w:type="dxa"/>
            <w:gridSpan w:val="7"/>
            <w:shd w:val="clear" w:color="auto" w:fill="auto"/>
          </w:tcPr>
          <w:p w14:paraId="27B846C9" w14:textId="54C67305" w:rsidR="00514D98" w:rsidRPr="00CC3AE5" w:rsidRDefault="00514D98" w:rsidP="00CC3AE5">
            <w:pPr>
              <w:pStyle w:val="Standard"/>
              <w:rPr>
                <w:rFonts w:ascii="Book Antiqua" w:hAnsi="Book Antiqua"/>
              </w:rPr>
            </w:pPr>
            <w:r w:rsidRPr="00CC3AE5">
              <w:rPr>
                <w:rStyle w:val="nowrap1"/>
                <w:rFonts w:ascii="Book Antiqua" w:hAnsi="Book Antiqua"/>
              </w:rPr>
              <w:t>Digoxin</w:t>
            </w:r>
          </w:p>
        </w:tc>
      </w:tr>
      <w:tr w:rsidR="00F51AE0" w:rsidRPr="00CC3AE5" w14:paraId="57B9F8E5" w14:textId="77777777" w:rsidTr="008E2FBA">
        <w:tc>
          <w:tcPr>
            <w:tcW w:w="3181" w:type="dxa"/>
            <w:shd w:val="clear" w:color="auto" w:fill="auto"/>
          </w:tcPr>
          <w:p w14:paraId="4C50A1A0" w14:textId="7C04BB8F" w:rsidR="00F51AE0" w:rsidRPr="00CC3AE5" w:rsidRDefault="0051113D" w:rsidP="00CC3AE5">
            <w:pPr>
              <w:pStyle w:val="Standard"/>
              <w:rPr>
                <w:rFonts w:ascii="Book Antiqua" w:hAnsi="Book Antiqua"/>
              </w:rPr>
            </w:pPr>
            <w:r w:rsidRPr="00CC3AE5">
              <w:rPr>
                <w:rStyle w:val="nowrap1"/>
                <w:rFonts w:ascii="Book Antiqua" w:hAnsi="Book Antiqua"/>
              </w:rPr>
              <w:t>(DIG) trial</w:t>
            </w:r>
            <w:r w:rsidRPr="00CC3AE5">
              <w:rPr>
                <w:rStyle w:val="nowrap1"/>
                <w:rFonts w:ascii="Book Antiqua" w:hAnsi="Book Antiqua"/>
                <w:vertAlign w:val="superscript"/>
              </w:rPr>
              <w:t>[10</w:t>
            </w:r>
            <w:r w:rsidR="00672089">
              <w:rPr>
                <w:rStyle w:val="nowrap1"/>
                <w:rFonts w:ascii="Book Antiqua" w:hAnsi="Book Antiqua"/>
                <w:vertAlign w:val="superscript"/>
              </w:rPr>
              <w:t>4</w:t>
            </w:r>
            <w:r w:rsidRPr="00CC3AE5">
              <w:rPr>
                <w:rStyle w:val="nowrap1"/>
                <w:rFonts w:ascii="Book Antiqua" w:hAnsi="Book Antiqua"/>
                <w:vertAlign w:val="superscript"/>
              </w:rPr>
              <w:t>]</w:t>
            </w:r>
          </w:p>
        </w:tc>
        <w:tc>
          <w:tcPr>
            <w:tcW w:w="2367" w:type="dxa"/>
            <w:shd w:val="clear" w:color="auto" w:fill="auto"/>
          </w:tcPr>
          <w:p w14:paraId="4C554D24" w14:textId="77777777" w:rsidR="00F51AE0" w:rsidRPr="00CC3AE5" w:rsidRDefault="0051113D" w:rsidP="00CC3AE5">
            <w:pPr>
              <w:pStyle w:val="Standard"/>
              <w:rPr>
                <w:rFonts w:ascii="Book Antiqua" w:hAnsi="Book Antiqua"/>
              </w:rPr>
            </w:pPr>
            <w:r w:rsidRPr="00CC3AE5">
              <w:rPr>
                <w:rStyle w:val="nowrap1"/>
                <w:rFonts w:ascii="Book Antiqua" w:hAnsi="Book Antiqua"/>
              </w:rPr>
              <w:t xml:space="preserve">Digoxin </w:t>
            </w:r>
            <w:r w:rsidRPr="00CC3AE5">
              <w:rPr>
                <w:rStyle w:val="nowrap1"/>
                <w:rFonts w:ascii="Book Antiqua" w:hAnsi="Book Antiqua"/>
                <w:i/>
                <w:iCs/>
              </w:rPr>
              <w:t>vs</w:t>
            </w:r>
            <w:r w:rsidRPr="00CC3AE5">
              <w:rPr>
                <w:rStyle w:val="nowrap1"/>
                <w:rFonts w:ascii="Book Antiqua" w:hAnsi="Book Antiqua"/>
              </w:rPr>
              <w:t xml:space="preserve"> placebo</w:t>
            </w:r>
          </w:p>
        </w:tc>
        <w:tc>
          <w:tcPr>
            <w:tcW w:w="1723" w:type="dxa"/>
            <w:shd w:val="clear" w:color="auto" w:fill="auto"/>
          </w:tcPr>
          <w:p w14:paraId="7F7D4BFF" w14:textId="3DA44240" w:rsidR="00F51AE0" w:rsidRPr="00CC3AE5" w:rsidRDefault="0051113D" w:rsidP="00CC3AE5">
            <w:pPr>
              <w:pStyle w:val="Standard"/>
              <w:rPr>
                <w:rFonts w:ascii="Book Antiqua" w:hAnsi="Book Antiqua"/>
              </w:rPr>
            </w:pPr>
            <w:r w:rsidRPr="00CC3AE5">
              <w:rPr>
                <w:rStyle w:val="nowrap1"/>
                <w:rFonts w:ascii="Book Antiqua" w:hAnsi="Book Antiqua"/>
              </w:rPr>
              <w:t>36-48 h</w:t>
            </w:r>
          </w:p>
        </w:tc>
        <w:tc>
          <w:tcPr>
            <w:tcW w:w="1184" w:type="dxa"/>
            <w:shd w:val="clear" w:color="auto" w:fill="auto"/>
          </w:tcPr>
          <w:p w14:paraId="04D96163" w14:textId="77777777" w:rsidR="00F51AE0" w:rsidRPr="00CC3AE5" w:rsidRDefault="0051113D" w:rsidP="00CC3AE5">
            <w:pPr>
              <w:pStyle w:val="Standard"/>
              <w:rPr>
                <w:rFonts w:ascii="Book Antiqua" w:hAnsi="Book Antiqua"/>
              </w:rPr>
            </w:pPr>
            <w:r w:rsidRPr="00CC3AE5">
              <w:rPr>
                <w:rStyle w:val="nowrap1"/>
                <w:rFonts w:ascii="Book Antiqua" w:hAnsi="Book Antiqua"/>
              </w:rPr>
              <w:t>988</w:t>
            </w:r>
          </w:p>
        </w:tc>
        <w:tc>
          <w:tcPr>
            <w:tcW w:w="1276" w:type="dxa"/>
            <w:shd w:val="clear" w:color="auto" w:fill="auto"/>
          </w:tcPr>
          <w:p w14:paraId="2279CE3C" w14:textId="618E6432" w:rsidR="00F51AE0" w:rsidRPr="00CC3AE5" w:rsidRDefault="0051113D" w:rsidP="00CC3AE5">
            <w:pPr>
              <w:pStyle w:val="Standard"/>
              <w:rPr>
                <w:rFonts w:ascii="Book Antiqua" w:hAnsi="Book Antiqua"/>
              </w:rPr>
            </w:pPr>
            <w:r w:rsidRPr="00CC3AE5">
              <w:rPr>
                <w:rStyle w:val="nowrap1"/>
                <w:rFonts w:ascii="Book Antiqua" w:hAnsi="Book Antiqua"/>
              </w:rPr>
              <w:t xml:space="preserve">37 </w:t>
            </w:r>
            <w:proofErr w:type="spellStart"/>
            <w:r w:rsidRPr="00CC3AE5">
              <w:rPr>
                <w:rStyle w:val="nowrap1"/>
                <w:rFonts w:ascii="Book Antiqua" w:hAnsi="Book Antiqua"/>
              </w:rPr>
              <w:t>mo</w:t>
            </w:r>
            <w:proofErr w:type="spellEnd"/>
          </w:p>
        </w:tc>
        <w:tc>
          <w:tcPr>
            <w:tcW w:w="1316" w:type="dxa"/>
            <w:shd w:val="clear" w:color="auto" w:fill="auto"/>
          </w:tcPr>
          <w:p w14:paraId="35E9A146" w14:textId="77777777" w:rsidR="00F51AE0" w:rsidRPr="00CC3AE5" w:rsidRDefault="0051113D" w:rsidP="00CC3AE5">
            <w:pPr>
              <w:pStyle w:val="Standard"/>
              <w:rPr>
                <w:rFonts w:ascii="Book Antiqua" w:hAnsi="Book Antiqua"/>
              </w:rPr>
            </w:pPr>
            <w:r w:rsidRPr="00CC3AE5">
              <w:rPr>
                <w:rStyle w:val="nowrap1"/>
                <w:rFonts w:ascii="Book Antiqua" w:hAnsi="Book Antiqua"/>
              </w:rPr>
              <w:t>LVEF ≥ 45%</w:t>
            </w:r>
          </w:p>
        </w:tc>
        <w:tc>
          <w:tcPr>
            <w:tcW w:w="2367" w:type="dxa"/>
            <w:shd w:val="clear" w:color="auto" w:fill="auto"/>
          </w:tcPr>
          <w:p w14:paraId="5EDCCD39" w14:textId="77777777" w:rsidR="00F51AE0" w:rsidRPr="00CC3AE5" w:rsidRDefault="0051113D" w:rsidP="00CC3AE5">
            <w:pPr>
              <w:pStyle w:val="Standard"/>
              <w:rPr>
                <w:rFonts w:ascii="Book Antiqua" w:hAnsi="Book Antiqua"/>
              </w:rPr>
            </w:pPr>
            <w:r w:rsidRPr="00CC3AE5">
              <w:rPr>
                <w:rStyle w:val="nowrap1"/>
                <w:rFonts w:ascii="Book Antiqua" w:hAnsi="Book Antiqua"/>
              </w:rPr>
              <w:t xml:space="preserve">Digoxin had no effect on all-cause and CV mortality, </w:t>
            </w:r>
            <w:r w:rsidRPr="00CC3AE5">
              <w:rPr>
                <w:rStyle w:val="nowrap1"/>
                <w:rFonts w:ascii="Book Antiqua" w:hAnsi="Book Antiqua"/>
              </w:rPr>
              <w:lastRenderedPageBreak/>
              <w:t>heart failure hospitalizations</w:t>
            </w:r>
          </w:p>
        </w:tc>
      </w:tr>
      <w:tr w:rsidR="00514D98" w:rsidRPr="00CC3AE5" w14:paraId="365DFF58" w14:textId="77777777" w:rsidTr="008E2FBA">
        <w:tc>
          <w:tcPr>
            <w:tcW w:w="13414" w:type="dxa"/>
            <w:gridSpan w:val="7"/>
            <w:shd w:val="clear" w:color="auto" w:fill="auto"/>
          </w:tcPr>
          <w:p w14:paraId="23029D6C" w14:textId="50008A5F" w:rsidR="00514D98" w:rsidRPr="00CC3AE5" w:rsidRDefault="00514D98" w:rsidP="00CC3AE5">
            <w:pPr>
              <w:pStyle w:val="Standard"/>
              <w:rPr>
                <w:rFonts w:ascii="Book Antiqua" w:hAnsi="Book Antiqua"/>
              </w:rPr>
            </w:pPr>
            <w:r w:rsidRPr="00CC3AE5">
              <w:rPr>
                <w:rStyle w:val="nowrap1"/>
                <w:rFonts w:ascii="Book Antiqua" w:hAnsi="Book Antiqua"/>
              </w:rPr>
              <w:lastRenderedPageBreak/>
              <w:t>Phosphodiesterase-5 inhibitors</w:t>
            </w:r>
          </w:p>
        </w:tc>
      </w:tr>
      <w:tr w:rsidR="00F51AE0" w:rsidRPr="00CC3AE5" w14:paraId="3AE97B03" w14:textId="77777777" w:rsidTr="008E2FBA">
        <w:tc>
          <w:tcPr>
            <w:tcW w:w="3181" w:type="dxa"/>
            <w:shd w:val="clear" w:color="auto" w:fill="auto"/>
          </w:tcPr>
          <w:p w14:paraId="4F1994E8" w14:textId="75CE1190" w:rsidR="00F51AE0" w:rsidRPr="00CC3AE5" w:rsidRDefault="0051113D" w:rsidP="00CC3AE5">
            <w:pPr>
              <w:pStyle w:val="Standard"/>
              <w:rPr>
                <w:rFonts w:ascii="Book Antiqua" w:hAnsi="Book Antiqua"/>
              </w:rPr>
            </w:pPr>
            <w:r w:rsidRPr="00CC3AE5">
              <w:rPr>
                <w:rStyle w:val="nowrap1"/>
                <w:rFonts w:ascii="Book Antiqua" w:hAnsi="Book Antiqua"/>
              </w:rPr>
              <w:t>RELAX trial</w:t>
            </w:r>
            <w:r w:rsidRPr="00CC3AE5">
              <w:rPr>
                <w:rStyle w:val="nowrap1"/>
                <w:rFonts w:ascii="Book Antiqua" w:hAnsi="Book Antiqua"/>
                <w:vertAlign w:val="superscript"/>
              </w:rPr>
              <w:t>[10</w:t>
            </w:r>
            <w:r w:rsidR="00672089">
              <w:rPr>
                <w:rStyle w:val="nowrap1"/>
                <w:rFonts w:ascii="Book Antiqua" w:hAnsi="Book Antiqua"/>
                <w:vertAlign w:val="superscript"/>
              </w:rPr>
              <w:t>5</w:t>
            </w:r>
            <w:r w:rsidRPr="00CC3AE5">
              <w:rPr>
                <w:rStyle w:val="nowrap1"/>
                <w:rFonts w:ascii="Book Antiqua" w:hAnsi="Book Antiqua"/>
                <w:vertAlign w:val="superscript"/>
              </w:rPr>
              <w:t>]</w:t>
            </w:r>
          </w:p>
        </w:tc>
        <w:tc>
          <w:tcPr>
            <w:tcW w:w="2367" w:type="dxa"/>
            <w:shd w:val="clear" w:color="auto" w:fill="auto"/>
          </w:tcPr>
          <w:p w14:paraId="23725C21" w14:textId="77777777" w:rsidR="00F51AE0" w:rsidRPr="00CC3AE5" w:rsidRDefault="0051113D" w:rsidP="00CC3AE5">
            <w:pPr>
              <w:pStyle w:val="Standard"/>
              <w:rPr>
                <w:rFonts w:ascii="Book Antiqua" w:hAnsi="Book Antiqua"/>
              </w:rPr>
            </w:pPr>
            <w:r w:rsidRPr="00CC3AE5">
              <w:rPr>
                <w:rStyle w:val="nowrap1"/>
                <w:rFonts w:ascii="Book Antiqua" w:hAnsi="Book Antiqua"/>
              </w:rPr>
              <w:t xml:space="preserve">Sildenafil </w:t>
            </w:r>
            <w:r w:rsidRPr="00CC3AE5">
              <w:rPr>
                <w:rStyle w:val="nowrap1"/>
                <w:rFonts w:ascii="Book Antiqua" w:hAnsi="Book Antiqua"/>
                <w:i/>
                <w:iCs/>
              </w:rPr>
              <w:t>vs</w:t>
            </w:r>
            <w:r w:rsidRPr="00CC3AE5">
              <w:rPr>
                <w:rStyle w:val="nowrap1"/>
                <w:rFonts w:ascii="Book Antiqua" w:hAnsi="Book Antiqua"/>
              </w:rPr>
              <w:t xml:space="preserve"> placebo</w:t>
            </w:r>
          </w:p>
        </w:tc>
        <w:tc>
          <w:tcPr>
            <w:tcW w:w="1723" w:type="dxa"/>
            <w:shd w:val="clear" w:color="auto" w:fill="auto"/>
          </w:tcPr>
          <w:p w14:paraId="75451B47" w14:textId="0E88EA5F" w:rsidR="00F51AE0" w:rsidRPr="00CC3AE5" w:rsidRDefault="0051113D" w:rsidP="00CC3AE5">
            <w:pPr>
              <w:pStyle w:val="Standard"/>
              <w:rPr>
                <w:rFonts w:ascii="Book Antiqua" w:hAnsi="Book Antiqua"/>
              </w:rPr>
            </w:pPr>
            <w:r w:rsidRPr="00CC3AE5">
              <w:rPr>
                <w:rStyle w:val="nowrap1"/>
                <w:rFonts w:ascii="Book Antiqua" w:hAnsi="Book Antiqua"/>
              </w:rPr>
              <w:t>3-4 h</w:t>
            </w:r>
          </w:p>
        </w:tc>
        <w:tc>
          <w:tcPr>
            <w:tcW w:w="1184" w:type="dxa"/>
            <w:shd w:val="clear" w:color="auto" w:fill="auto"/>
          </w:tcPr>
          <w:p w14:paraId="773462F5" w14:textId="77777777" w:rsidR="00F51AE0" w:rsidRPr="00CC3AE5" w:rsidRDefault="0051113D" w:rsidP="00CC3AE5">
            <w:pPr>
              <w:pStyle w:val="Standard"/>
              <w:rPr>
                <w:rFonts w:ascii="Book Antiqua" w:hAnsi="Book Antiqua"/>
              </w:rPr>
            </w:pPr>
            <w:r w:rsidRPr="00CC3AE5">
              <w:rPr>
                <w:rStyle w:val="nowrap1"/>
                <w:rFonts w:ascii="Book Antiqua" w:hAnsi="Book Antiqua"/>
              </w:rPr>
              <w:t>216</w:t>
            </w:r>
          </w:p>
        </w:tc>
        <w:tc>
          <w:tcPr>
            <w:tcW w:w="1276" w:type="dxa"/>
            <w:shd w:val="clear" w:color="auto" w:fill="auto"/>
          </w:tcPr>
          <w:p w14:paraId="2FC54E0F" w14:textId="3593F07D" w:rsidR="00F51AE0" w:rsidRPr="00CC3AE5" w:rsidRDefault="0051113D" w:rsidP="00CC3AE5">
            <w:pPr>
              <w:pStyle w:val="Standard"/>
              <w:rPr>
                <w:rFonts w:ascii="Book Antiqua" w:hAnsi="Book Antiqua"/>
              </w:rPr>
            </w:pPr>
            <w:r w:rsidRPr="00CC3AE5">
              <w:rPr>
                <w:rStyle w:val="nowrap1"/>
                <w:rFonts w:ascii="Book Antiqua" w:hAnsi="Book Antiqua"/>
              </w:rPr>
              <w:t xml:space="preserve">24 </w:t>
            </w:r>
            <w:proofErr w:type="spellStart"/>
            <w:r w:rsidRPr="00CC3AE5">
              <w:rPr>
                <w:rStyle w:val="nowrap1"/>
                <w:rFonts w:ascii="Book Antiqua" w:hAnsi="Book Antiqua"/>
              </w:rPr>
              <w:t>mo</w:t>
            </w:r>
            <w:proofErr w:type="spellEnd"/>
          </w:p>
        </w:tc>
        <w:tc>
          <w:tcPr>
            <w:tcW w:w="1316" w:type="dxa"/>
            <w:shd w:val="clear" w:color="auto" w:fill="auto"/>
          </w:tcPr>
          <w:p w14:paraId="3F50756F" w14:textId="77777777" w:rsidR="00F51AE0" w:rsidRPr="00CC3AE5" w:rsidRDefault="0051113D" w:rsidP="00CC3AE5">
            <w:pPr>
              <w:pStyle w:val="Standard"/>
              <w:rPr>
                <w:rFonts w:ascii="Book Antiqua" w:hAnsi="Book Antiqua"/>
              </w:rPr>
            </w:pPr>
            <w:r w:rsidRPr="00CC3AE5">
              <w:rPr>
                <w:rStyle w:val="nowrap1"/>
                <w:rFonts w:ascii="Book Antiqua" w:hAnsi="Book Antiqua"/>
              </w:rPr>
              <w:t>LVEF ≥ 50%</w:t>
            </w:r>
          </w:p>
        </w:tc>
        <w:tc>
          <w:tcPr>
            <w:tcW w:w="2367" w:type="dxa"/>
            <w:shd w:val="clear" w:color="auto" w:fill="auto"/>
          </w:tcPr>
          <w:p w14:paraId="0CB5F0F4" w14:textId="77777777" w:rsidR="00F51AE0" w:rsidRPr="00CC3AE5" w:rsidRDefault="0051113D" w:rsidP="00CC3AE5">
            <w:pPr>
              <w:pStyle w:val="Standard"/>
              <w:rPr>
                <w:rFonts w:ascii="Book Antiqua" w:hAnsi="Book Antiqua"/>
              </w:rPr>
            </w:pPr>
            <w:r w:rsidRPr="00CC3AE5">
              <w:rPr>
                <w:rStyle w:val="nowrap1"/>
                <w:rFonts w:ascii="Book Antiqua" w:hAnsi="Book Antiqua"/>
              </w:rPr>
              <w:t>No improvement in 6 min walk distance, clinical status, or peak O</w:t>
            </w:r>
            <w:r w:rsidRPr="00CC3AE5">
              <w:rPr>
                <w:rStyle w:val="nowrap1"/>
                <w:rFonts w:ascii="Book Antiqua" w:hAnsi="Book Antiqua"/>
                <w:vertAlign w:val="subscript"/>
              </w:rPr>
              <w:t>2</w:t>
            </w:r>
            <w:r w:rsidRPr="00CC3AE5">
              <w:rPr>
                <w:rStyle w:val="nowrap1"/>
                <w:rFonts w:ascii="Book Antiqua" w:hAnsi="Book Antiqua"/>
              </w:rPr>
              <w:t xml:space="preserve"> consumption</w:t>
            </w:r>
          </w:p>
        </w:tc>
      </w:tr>
      <w:tr w:rsidR="00514D98" w:rsidRPr="00CC3AE5" w14:paraId="1333847A" w14:textId="77777777" w:rsidTr="008E2FBA">
        <w:tc>
          <w:tcPr>
            <w:tcW w:w="13414" w:type="dxa"/>
            <w:gridSpan w:val="7"/>
            <w:shd w:val="clear" w:color="auto" w:fill="auto"/>
          </w:tcPr>
          <w:p w14:paraId="1093DA89" w14:textId="1B6C7585" w:rsidR="00514D98" w:rsidRPr="00CC3AE5" w:rsidRDefault="00514D98" w:rsidP="00CC3AE5">
            <w:pPr>
              <w:pStyle w:val="Standard"/>
              <w:rPr>
                <w:rFonts w:ascii="Book Antiqua" w:hAnsi="Book Antiqua"/>
              </w:rPr>
            </w:pPr>
            <w:r w:rsidRPr="00CC3AE5">
              <w:rPr>
                <w:rStyle w:val="nowrap1"/>
                <w:rFonts w:ascii="Book Antiqua" w:hAnsi="Book Antiqua"/>
              </w:rPr>
              <w:t>Nitrates</w:t>
            </w:r>
          </w:p>
        </w:tc>
      </w:tr>
      <w:tr w:rsidR="00F51AE0" w:rsidRPr="00CC3AE5" w14:paraId="2B36AFD1" w14:textId="77777777" w:rsidTr="008E2FBA">
        <w:tc>
          <w:tcPr>
            <w:tcW w:w="3181" w:type="dxa"/>
            <w:shd w:val="clear" w:color="auto" w:fill="auto"/>
          </w:tcPr>
          <w:p w14:paraId="3A6DF378" w14:textId="69FACB85" w:rsidR="00F51AE0" w:rsidRPr="00CC3AE5" w:rsidRDefault="0051113D" w:rsidP="00CC3AE5">
            <w:pPr>
              <w:pStyle w:val="Standard"/>
              <w:rPr>
                <w:rFonts w:ascii="Book Antiqua" w:hAnsi="Book Antiqua"/>
              </w:rPr>
            </w:pPr>
            <w:r w:rsidRPr="00CC3AE5">
              <w:rPr>
                <w:rStyle w:val="nowrap1"/>
                <w:rFonts w:ascii="Book Antiqua" w:hAnsi="Book Antiqua"/>
              </w:rPr>
              <w:t>NEAT-</w:t>
            </w:r>
            <w:proofErr w:type="spellStart"/>
            <w:r w:rsidRPr="00CC3AE5">
              <w:rPr>
                <w:rStyle w:val="nowrap1"/>
                <w:rFonts w:ascii="Book Antiqua" w:hAnsi="Book Antiqua"/>
              </w:rPr>
              <w:t>HFpEF</w:t>
            </w:r>
            <w:proofErr w:type="spellEnd"/>
            <w:r w:rsidRPr="00CC3AE5">
              <w:rPr>
                <w:rStyle w:val="nowrap1"/>
                <w:rFonts w:ascii="Book Antiqua" w:hAnsi="Book Antiqua"/>
              </w:rPr>
              <w:t xml:space="preserve"> trial</w:t>
            </w:r>
            <w:r w:rsidRPr="00CC3AE5">
              <w:rPr>
                <w:rStyle w:val="nowrap1"/>
                <w:rFonts w:ascii="Book Antiqua" w:hAnsi="Book Antiqua"/>
                <w:vertAlign w:val="superscript"/>
              </w:rPr>
              <w:t>[10</w:t>
            </w:r>
            <w:r w:rsidR="00672089">
              <w:rPr>
                <w:rStyle w:val="nowrap1"/>
                <w:rFonts w:ascii="Book Antiqua" w:hAnsi="Book Antiqua"/>
                <w:vertAlign w:val="superscript"/>
              </w:rPr>
              <w:t>6</w:t>
            </w:r>
            <w:r w:rsidRPr="00CC3AE5">
              <w:rPr>
                <w:rStyle w:val="nowrap1"/>
                <w:rFonts w:ascii="Book Antiqua" w:hAnsi="Book Antiqua"/>
                <w:vertAlign w:val="superscript"/>
              </w:rPr>
              <w:t>]</w:t>
            </w:r>
          </w:p>
        </w:tc>
        <w:tc>
          <w:tcPr>
            <w:tcW w:w="2367" w:type="dxa"/>
            <w:shd w:val="clear" w:color="auto" w:fill="auto"/>
          </w:tcPr>
          <w:p w14:paraId="60DDB4B0" w14:textId="04AF597D" w:rsidR="00F51AE0" w:rsidRPr="00CC3AE5" w:rsidRDefault="0051113D" w:rsidP="00CC3AE5">
            <w:pPr>
              <w:pStyle w:val="Standard"/>
              <w:rPr>
                <w:rFonts w:ascii="Book Antiqua" w:hAnsi="Book Antiqua"/>
              </w:rPr>
            </w:pPr>
            <w:r w:rsidRPr="00CC3AE5">
              <w:rPr>
                <w:rStyle w:val="nowrap1"/>
                <w:rFonts w:ascii="Book Antiqua" w:hAnsi="Book Antiqua"/>
              </w:rPr>
              <w:t>Isosorbide mononitrate</w:t>
            </w:r>
            <w:r w:rsidR="00514D98" w:rsidRPr="00CC3AE5">
              <w:rPr>
                <w:rFonts w:ascii="Book Antiqua" w:hAnsi="Book Antiqua"/>
              </w:rPr>
              <w:t xml:space="preserve"> </w:t>
            </w:r>
            <w:r w:rsidRPr="00CC3AE5">
              <w:rPr>
                <w:rStyle w:val="nowrap1"/>
                <w:rFonts w:ascii="Book Antiqua" w:hAnsi="Book Antiqua"/>
                <w:i/>
                <w:iCs/>
              </w:rPr>
              <w:t>vs</w:t>
            </w:r>
            <w:r w:rsidRPr="00CC3AE5">
              <w:rPr>
                <w:rStyle w:val="nowrap1"/>
                <w:rFonts w:ascii="Book Antiqua" w:hAnsi="Book Antiqua"/>
              </w:rPr>
              <w:t xml:space="preserve"> placebo</w:t>
            </w:r>
          </w:p>
        </w:tc>
        <w:tc>
          <w:tcPr>
            <w:tcW w:w="1723" w:type="dxa"/>
            <w:shd w:val="clear" w:color="auto" w:fill="auto"/>
          </w:tcPr>
          <w:p w14:paraId="3469A485" w14:textId="52B536DD" w:rsidR="00F51AE0" w:rsidRPr="00CC3AE5" w:rsidRDefault="0051113D" w:rsidP="00CC3AE5">
            <w:pPr>
              <w:pStyle w:val="Standard"/>
              <w:rPr>
                <w:rFonts w:ascii="Book Antiqua" w:hAnsi="Book Antiqua"/>
              </w:rPr>
            </w:pPr>
            <w:r w:rsidRPr="00CC3AE5">
              <w:rPr>
                <w:rStyle w:val="nowrap1"/>
                <w:rFonts w:ascii="Book Antiqua" w:hAnsi="Book Antiqua"/>
              </w:rPr>
              <w:t>2.5</w:t>
            </w:r>
            <w:r w:rsidR="00514D98" w:rsidRPr="00CC3AE5">
              <w:rPr>
                <w:rStyle w:val="nowrap1"/>
                <w:rFonts w:ascii="Book Antiqua" w:hAnsi="Book Antiqua"/>
              </w:rPr>
              <w:t>-</w:t>
            </w:r>
            <w:r w:rsidRPr="00CC3AE5">
              <w:rPr>
                <w:rStyle w:val="nowrap1"/>
                <w:rFonts w:ascii="Book Antiqua" w:hAnsi="Book Antiqua"/>
              </w:rPr>
              <w:t>5.1 h</w:t>
            </w:r>
          </w:p>
        </w:tc>
        <w:tc>
          <w:tcPr>
            <w:tcW w:w="1184" w:type="dxa"/>
            <w:shd w:val="clear" w:color="auto" w:fill="auto"/>
          </w:tcPr>
          <w:p w14:paraId="53D96153" w14:textId="77777777" w:rsidR="00F51AE0" w:rsidRPr="00CC3AE5" w:rsidRDefault="0051113D" w:rsidP="00CC3AE5">
            <w:pPr>
              <w:pStyle w:val="Standard"/>
              <w:rPr>
                <w:rFonts w:ascii="Book Antiqua" w:hAnsi="Book Antiqua"/>
              </w:rPr>
            </w:pPr>
            <w:r w:rsidRPr="00CC3AE5">
              <w:rPr>
                <w:rStyle w:val="nowrap1"/>
                <w:rFonts w:ascii="Book Antiqua" w:hAnsi="Book Antiqua"/>
              </w:rPr>
              <w:t>110</w:t>
            </w:r>
          </w:p>
        </w:tc>
        <w:tc>
          <w:tcPr>
            <w:tcW w:w="1276" w:type="dxa"/>
            <w:shd w:val="clear" w:color="auto" w:fill="auto"/>
          </w:tcPr>
          <w:p w14:paraId="55779347" w14:textId="0D0697B3" w:rsidR="00F51AE0" w:rsidRPr="00CC3AE5" w:rsidRDefault="0051113D" w:rsidP="00CC3AE5">
            <w:pPr>
              <w:pStyle w:val="Standard"/>
              <w:rPr>
                <w:rFonts w:ascii="Book Antiqua" w:hAnsi="Book Antiqua"/>
              </w:rPr>
            </w:pPr>
            <w:r w:rsidRPr="00CC3AE5">
              <w:rPr>
                <w:rStyle w:val="nowrap1"/>
                <w:rFonts w:ascii="Book Antiqua" w:hAnsi="Book Antiqua"/>
              </w:rPr>
              <w:t xml:space="preserve">22 </w:t>
            </w:r>
            <w:proofErr w:type="spellStart"/>
            <w:r w:rsidRPr="00CC3AE5">
              <w:rPr>
                <w:rStyle w:val="nowrap1"/>
                <w:rFonts w:ascii="Book Antiqua" w:hAnsi="Book Antiqua"/>
              </w:rPr>
              <w:t>mo</w:t>
            </w:r>
            <w:proofErr w:type="spellEnd"/>
          </w:p>
        </w:tc>
        <w:tc>
          <w:tcPr>
            <w:tcW w:w="1316" w:type="dxa"/>
            <w:shd w:val="clear" w:color="auto" w:fill="auto"/>
          </w:tcPr>
          <w:p w14:paraId="6759FABC" w14:textId="77777777" w:rsidR="00F51AE0" w:rsidRPr="00CC3AE5" w:rsidRDefault="0051113D" w:rsidP="00CC3AE5">
            <w:pPr>
              <w:pStyle w:val="Standard"/>
              <w:rPr>
                <w:rFonts w:ascii="Book Antiqua" w:hAnsi="Book Antiqua"/>
              </w:rPr>
            </w:pPr>
            <w:r w:rsidRPr="00CC3AE5">
              <w:rPr>
                <w:rStyle w:val="nowrap1"/>
                <w:rFonts w:ascii="Book Antiqua" w:hAnsi="Book Antiqua"/>
              </w:rPr>
              <w:t>LVEF ≥ 50%</w:t>
            </w:r>
          </w:p>
        </w:tc>
        <w:tc>
          <w:tcPr>
            <w:tcW w:w="2367" w:type="dxa"/>
            <w:shd w:val="clear" w:color="auto" w:fill="auto"/>
          </w:tcPr>
          <w:p w14:paraId="01F4E660" w14:textId="77777777" w:rsidR="00F51AE0" w:rsidRPr="00CC3AE5" w:rsidRDefault="0051113D" w:rsidP="00CC3AE5">
            <w:pPr>
              <w:pStyle w:val="Standard"/>
              <w:rPr>
                <w:rFonts w:ascii="Book Antiqua" w:hAnsi="Book Antiqua"/>
              </w:rPr>
            </w:pPr>
            <w:r w:rsidRPr="00CC3AE5">
              <w:rPr>
                <w:rStyle w:val="nowrap1"/>
                <w:rFonts w:ascii="Book Antiqua" w:hAnsi="Book Antiqua"/>
              </w:rPr>
              <w:t>No improvement in 6 min walk distance or NT-</w:t>
            </w:r>
            <w:proofErr w:type="spellStart"/>
            <w:r w:rsidRPr="00CC3AE5">
              <w:rPr>
                <w:rStyle w:val="nowrap1"/>
                <w:rFonts w:ascii="Book Antiqua" w:hAnsi="Book Antiqua"/>
              </w:rPr>
              <w:t>proBNP</w:t>
            </w:r>
            <w:proofErr w:type="spellEnd"/>
          </w:p>
        </w:tc>
      </w:tr>
      <w:tr w:rsidR="00F51AE0" w:rsidRPr="00CC3AE5" w14:paraId="4FA5948C" w14:textId="77777777" w:rsidTr="008E2FBA">
        <w:tc>
          <w:tcPr>
            <w:tcW w:w="3181" w:type="dxa"/>
            <w:shd w:val="clear" w:color="auto" w:fill="auto"/>
          </w:tcPr>
          <w:p w14:paraId="6C03AE95" w14:textId="4666C802" w:rsidR="00F51AE0" w:rsidRPr="00CC3AE5" w:rsidRDefault="0051113D" w:rsidP="00CC3AE5">
            <w:pPr>
              <w:pStyle w:val="Standard"/>
              <w:rPr>
                <w:rFonts w:ascii="Book Antiqua" w:hAnsi="Book Antiqua"/>
              </w:rPr>
            </w:pPr>
            <w:r w:rsidRPr="00CC3AE5">
              <w:rPr>
                <w:rStyle w:val="nowrap1"/>
                <w:rFonts w:ascii="Book Antiqua" w:hAnsi="Book Antiqua"/>
              </w:rPr>
              <w:t>INDIE-</w:t>
            </w:r>
            <w:proofErr w:type="spellStart"/>
            <w:r w:rsidRPr="00CC3AE5">
              <w:rPr>
                <w:rStyle w:val="nowrap1"/>
                <w:rFonts w:ascii="Book Antiqua" w:hAnsi="Book Antiqua"/>
              </w:rPr>
              <w:t>HFpEF</w:t>
            </w:r>
            <w:proofErr w:type="spellEnd"/>
            <w:r w:rsidRPr="00CC3AE5">
              <w:rPr>
                <w:rStyle w:val="nowrap1"/>
                <w:rFonts w:ascii="Book Antiqua" w:hAnsi="Book Antiqua"/>
                <w:vertAlign w:val="superscript"/>
              </w:rPr>
              <w:t>[10</w:t>
            </w:r>
            <w:r w:rsidR="00672089">
              <w:rPr>
                <w:rStyle w:val="nowrap1"/>
                <w:rFonts w:ascii="Book Antiqua" w:hAnsi="Book Antiqua"/>
                <w:vertAlign w:val="superscript"/>
              </w:rPr>
              <w:t>7</w:t>
            </w:r>
            <w:r w:rsidRPr="00CC3AE5">
              <w:rPr>
                <w:rStyle w:val="nowrap1"/>
                <w:rFonts w:ascii="Book Antiqua" w:hAnsi="Book Antiqua"/>
                <w:vertAlign w:val="superscript"/>
              </w:rPr>
              <w:t>,10</w:t>
            </w:r>
            <w:r w:rsidR="00672089">
              <w:rPr>
                <w:rStyle w:val="nowrap1"/>
                <w:rFonts w:ascii="Book Antiqua" w:hAnsi="Book Antiqua"/>
                <w:vertAlign w:val="superscript"/>
              </w:rPr>
              <w:t>8</w:t>
            </w:r>
            <w:r w:rsidRPr="00CC3AE5">
              <w:rPr>
                <w:rStyle w:val="nowrap1"/>
                <w:rFonts w:ascii="Book Antiqua" w:hAnsi="Book Antiqua"/>
                <w:vertAlign w:val="superscript"/>
              </w:rPr>
              <w:t>]</w:t>
            </w:r>
          </w:p>
        </w:tc>
        <w:tc>
          <w:tcPr>
            <w:tcW w:w="2367" w:type="dxa"/>
            <w:shd w:val="clear" w:color="auto" w:fill="auto"/>
          </w:tcPr>
          <w:p w14:paraId="644D69CF" w14:textId="3E39BE7C" w:rsidR="00F51AE0" w:rsidRPr="00CC3AE5" w:rsidRDefault="0051113D" w:rsidP="00CC3AE5">
            <w:pPr>
              <w:pStyle w:val="Standard"/>
              <w:rPr>
                <w:rFonts w:ascii="Book Antiqua" w:hAnsi="Book Antiqua"/>
              </w:rPr>
            </w:pPr>
            <w:r w:rsidRPr="00CC3AE5">
              <w:rPr>
                <w:rStyle w:val="nowrap1"/>
                <w:rFonts w:ascii="Book Antiqua" w:hAnsi="Book Antiqua"/>
              </w:rPr>
              <w:t xml:space="preserve">Inhaled inorganic nitrite </w:t>
            </w:r>
            <w:r w:rsidRPr="00CC3AE5">
              <w:rPr>
                <w:rStyle w:val="nowrap1"/>
                <w:rFonts w:ascii="Book Antiqua" w:hAnsi="Book Antiqua"/>
                <w:i/>
                <w:iCs/>
              </w:rPr>
              <w:t>vs</w:t>
            </w:r>
            <w:r w:rsidRPr="00CC3AE5">
              <w:rPr>
                <w:rStyle w:val="nowrap1"/>
                <w:rFonts w:ascii="Book Antiqua" w:hAnsi="Book Antiqua"/>
              </w:rPr>
              <w:t xml:space="preserve"> placebo</w:t>
            </w:r>
          </w:p>
        </w:tc>
        <w:tc>
          <w:tcPr>
            <w:tcW w:w="1723" w:type="dxa"/>
            <w:shd w:val="clear" w:color="auto" w:fill="auto"/>
          </w:tcPr>
          <w:p w14:paraId="08E128C2" w14:textId="484D6992" w:rsidR="00F51AE0" w:rsidRPr="00CC3AE5" w:rsidRDefault="0051113D" w:rsidP="00CC3AE5">
            <w:pPr>
              <w:pStyle w:val="Standard"/>
              <w:rPr>
                <w:rFonts w:ascii="Book Antiqua" w:hAnsi="Book Antiqua"/>
              </w:rPr>
            </w:pPr>
            <w:r w:rsidRPr="00CC3AE5">
              <w:rPr>
                <w:rStyle w:val="nowrap1"/>
                <w:rFonts w:ascii="Book Antiqua" w:hAnsi="Book Antiqua"/>
              </w:rPr>
              <w:t>0.7 h</w:t>
            </w:r>
          </w:p>
        </w:tc>
        <w:tc>
          <w:tcPr>
            <w:tcW w:w="1184" w:type="dxa"/>
            <w:shd w:val="clear" w:color="auto" w:fill="auto"/>
          </w:tcPr>
          <w:p w14:paraId="40E545EF" w14:textId="77777777" w:rsidR="00F51AE0" w:rsidRPr="00CC3AE5" w:rsidRDefault="0051113D" w:rsidP="00CC3AE5">
            <w:pPr>
              <w:pStyle w:val="Standard"/>
              <w:rPr>
                <w:rFonts w:ascii="Book Antiqua" w:hAnsi="Book Antiqua"/>
              </w:rPr>
            </w:pPr>
            <w:r w:rsidRPr="00CC3AE5">
              <w:rPr>
                <w:rStyle w:val="nowrap1"/>
                <w:rFonts w:ascii="Book Antiqua" w:hAnsi="Book Antiqua"/>
              </w:rPr>
              <w:t>105</w:t>
            </w:r>
          </w:p>
        </w:tc>
        <w:tc>
          <w:tcPr>
            <w:tcW w:w="1276" w:type="dxa"/>
            <w:shd w:val="clear" w:color="auto" w:fill="auto"/>
          </w:tcPr>
          <w:p w14:paraId="36B8C927" w14:textId="62C5749D" w:rsidR="00F51AE0" w:rsidRPr="00CC3AE5" w:rsidRDefault="0051113D" w:rsidP="00CC3AE5">
            <w:pPr>
              <w:pStyle w:val="Standard"/>
              <w:rPr>
                <w:rFonts w:ascii="Book Antiqua" w:hAnsi="Book Antiqua"/>
              </w:rPr>
            </w:pPr>
            <w:r w:rsidRPr="00CC3AE5">
              <w:rPr>
                <w:rStyle w:val="nowrap1"/>
                <w:rFonts w:ascii="Book Antiqua" w:hAnsi="Book Antiqua"/>
              </w:rPr>
              <w:t xml:space="preserve">4 </w:t>
            </w:r>
            <w:proofErr w:type="spellStart"/>
            <w:r w:rsidRPr="00CC3AE5">
              <w:rPr>
                <w:rStyle w:val="nowrap1"/>
                <w:rFonts w:ascii="Book Antiqua" w:hAnsi="Book Antiqua"/>
              </w:rPr>
              <w:t>wk</w:t>
            </w:r>
            <w:proofErr w:type="spellEnd"/>
          </w:p>
        </w:tc>
        <w:tc>
          <w:tcPr>
            <w:tcW w:w="1316" w:type="dxa"/>
            <w:shd w:val="clear" w:color="auto" w:fill="auto"/>
          </w:tcPr>
          <w:p w14:paraId="6A09A326" w14:textId="77777777" w:rsidR="00F51AE0" w:rsidRPr="00CC3AE5" w:rsidRDefault="0051113D" w:rsidP="00CC3AE5">
            <w:pPr>
              <w:pStyle w:val="Standard"/>
              <w:rPr>
                <w:rFonts w:ascii="Book Antiqua" w:hAnsi="Book Antiqua"/>
              </w:rPr>
            </w:pPr>
            <w:r w:rsidRPr="00CC3AE5">
              <w:rPr>
                <w:rStyle w:val="nowrap1"/>
                <w:rFonts w:ascii="Book Antiqua" w:hAnsi="Book Antiqua"/>
              </w:rPr>
              <w:t>LVEF ≥ 50%</w:t>
            </w:r>
          </w:p>
        </w:tc>
        <w:tc>
          <w:tcPr>
            <w:tcW w:w="2367" w:type="dxa"/>
            <w:shd w:val="clear" w:color="auto" w:fill="auto"/>
          </w:tcPr>
          <w:p w14:paraId="03FE58E9" w14:textId="04776F69" w:rsidR="00F51AE0" w:rsidRPr="00CC3AE5" w:rsidRDefault="0051113D" w:rsidP="00CC3AE5">
            <w:pPr>
              <w:pStyle w:val="Standard"/>
              <w:rPr>
                <w:rFonts w:ascii="Book Antiqua" w:hAnsi="Book Antiqua"/>
              </w:rPr>
            </w:pPr>
            <w:r w:rsidRPr="00CC3AE5">
              <w:rPr>
                <w:rStyle w:val="nowrap1"/>
                <w:rFonts w:ascii="Book Antiqua" w:hAnsi="Book Antiqua"/>
              </w:rPr>
              <w:t>No significant improvement in exercise tolerance, NY Heart</w:t>
            </w:r>
            <w:r w:rsidR="00534A65" w:rsidRPr="00CC3AE5">
              <w:rPr>
                <w:rStyle w:val="nowrap1"/>
                <w:rFonts w:ascii="Book Antiqua" w:hAnsi="Book Antiqua"/>
              </w:rPr>
              <w:t xml:space="preserve"> </w:t>
            </w:r>
            <w:r w:rsidRPr="00CC3AE5">
              <w:rPr>
                <w:rStyle w:val="nowrap1"/>
                <w:rFonts w:ascii="Book Antiqua" w:hAnsi="Book Antiqua"/>
              </w:rPr>
              <w:t>Association Class, E/e’, NT-</w:t>
            </w:r>
            <w:proofErr w:type="spellStart"/>
            <w:r w:rsidRPr="00CC3AE5">
              <w:rPr>
                <w:rStyle w:val="nowrap1"/>
                <w:rFonts w:ascii="Book Antiqua" w:hAnsi="Book Antiqua"/>
              </w:rPr>
              <w:t>proBNP</w:t>
            </w:r>
            <w:proofErr w:type="spellEnd"/>
            <w:r w:rsidRPr="00CC3AE5">
              <w:rPr>
                <w:rStyle w:val="nowrap1"/>
                <w:rFonts w:ascii="Book Antiqua" w:hAnsi="Book Antiqua"/>
              </w:rPr>
              <w:t xml:space="preserve"> </w:t>
            </w:r>
          </w:p>
        </w:tc>
      </w:tr>
      <w:tr w:rsidR="00F51AE0" w:rsidRPr="00CC3AE5" w14:paraId="66F49408" w14:textId="77777777" w:rsidTr="008E2FBA">
        <w:tc>
          <w:tcPr>
            <w:tcW w:w="3181" w:type="dxa"/>
            <w:shd w:val="clear" w:color="auto" w:fill="auto"/>
          </w:tcPr>
          <w:p w14:paraId="2F069E83" w14:textId="69193C32" w:rsidR="00F51AE0" w:rsidRPr="00CC3AE5" w:rsidRDefault="0051113D" w:rsidP="00CC3AE5">
            <w:pPr>
              <w:pStyle w:val="Standard"/>
              <w:rPr>
                <w:rFonts w:ascii="Book Antiqua" w:hAnsi="Book Antiqua"/>
              </w:rPr>
            </w:pPr>
            <w:bookmarkStart w:id="27" w:name="__DdeLink__4840_1785645894"/>
            <w:r w:rsidRPr="00CC3AE5">
              <w:rPr>
                <w:rStyle w:val="nowrap1"/>
                <w:rFonts w:ascii="Book Antiqua" w:hAnsi="Book Antiqua"/>
              </w:rPr>
              <w:t>Governmental trial NCT02840799</w:t>
            </w:r>
            <w:bookmarkEnd w:id="27"/>
          </w:p>
        </w:tc>
        <w:tc>
          <w:tcPr>
            <w:tcW w:w="2367" w:type="dxa"/>
            <w:shd w:val="clear" w:color="auto" w:fill="auto"/>
          </w:tcPr>
          <w:p w14:paraId="2BFBCDF3" w14:textId="7EFB94A8" w:rsidR="00F51AE0" w:rsidRPr="00CC3AE5" w:rsidRDefault="0051113D" w:rsidP="00CC3AE5">
            <w:pPr>
              <w:pStyle w:val="Standard"/>
              <w:rPr>
                <w:rFonts w:ascii="Book Antiqua" w:hAnsi="Book Antiqua"/>
              </w:rPr>
            </w:pPr>
            <w:r w:rsidRPr="00CC3AE5">
              <w:rPr>
                <w:rStyle w:val="nowrap1"/>
                <w:rFonts w:ascii="Book Antiqua" w:hAnsi="Book Antiqua"/>
              </w:rPr>
              <w:t xml:space="preserve">Oral KNO3 </w:t>
            </w:r>
            <w:r w:rsidRPr="00CC3AE5">
              <w:rPr>
                <w:rStyle w:val="nowrap1"/>
                <w:rFonts w:ascii="Book Antiqua" w:hAnsi="Book Antiqua"/>
                <w:i/>
                <w:iCs/>
              </w:rPr>
              <w:t>vs</w:t>
            </w:r>
            <w:r w:rsidRPr="00CC3AE5">
              <w:rPr>
                <w:rStyle w:val="nowrap1"/>
                <w:rFonts w:ascii="Book Antiqua" w:hAnsi="Book Antiqua"/>
              </w:rPr>
              <w:t xml:space="preserve"> KCL</w:t>
            </w:r>
          </w:p>
        </w:tc>
        <w:tc>
          <w:tcPr>
            <w:tcW w:w="1723" w:type="dxa"/>
            <w:shd w:val="clear" w:color="auto" w:fill="auto"/>
          </w:tcPr>
          <w:p w14:paraId="7618AC41" w14:textId="7F4D9274" w:rsidR="00F51AE0" w:rsidRPr="00CC3AE5" w:rsidRDefault="0051113D" w:rsidP="00CC3AE5">
            <w:pPr>
              <w:pStyle w:val="Standard"/>
              <w:rPr>
                <w:rFonts w:ascii="Book Antiqua" w:hAnsi="Book Antiqua"/>
              </w:rPr>
            </w:pPr>
            <w:r w:rsidRPr="00CC3AE5">
              <w:rPr>
                <w:rStyle w:val="nowrap1"/>
                <w:rFonts w:ascii="Book Antiqua" w:hAnsi="Book Antiqua"/>
              </w:rPr>
              <w:t>1.2 h</w:t>
            </w:r>
          </w:p>
        </w:tc>
        <w:tc>
          <w:tcPr>
            <w:tcW w:w="1184" w:type="dxa"/>
            <w:shd w:val="clear" w:color="auto" w:fill="auto"/>
          </w:tcPr>
          <w:p w14:paraId="2B9536AC" w14:textId="77777777" w:rsidR="00F51AE0" w:rsidRPr="00CC3AE5" w:rsidRDefault="0051113D" w:rsidP="00CC3AE5">
            <w:pPr>
              <w:pStyle w:val="Standard"/>
              <w:rPr>
                <w:rFonts w:ascii="Book Antiqua" w:hAnsi="Book Antiqua"/>
              </w:rPr>
            </w:pPr>
            <w:r w:rsidRPr="00CC3AE5">
              <w:rPr>
                <w:rStyle w:val="nowrap1"/>
                <w:rFonts w:ascii="Book Antiqua" w:hAnsi="Book Antiqua"/>
              </w:rPr>
              <w:t>26</w:t>
            </w:r>
          </w:p>
        </w:tc>
        <w:tc>
          <w:tcPr>
            <w:tcW w:w="1276" w:type="dxa"/>
            <w:shd w:val="clear" w:color="auto" w:fill="auto"/>
          </w:tcPr>
          <w:p w14:paraId="165F1E1B" w14:textId="5DF86453" w:rsidR="00F51AE0" w:rsidRPr="00CC3AE5" w:rsidRDefault="0051113D" w:rsidP="00CC3AE5">
            <w:pPr>
              <w:pStyle w:val="Standard"/>
              <w:rPr>
                <w:rFonts w:ascii="Book Antiqua" w:hAnsi="Book Antiqua"/>
              </w:rPr>
            </w:pPr>
            <w:r w:rsidRPr="00CC3AE5">
              <w:rPr>
                <w:rStyle w:val="nowrap1"/>
                <w:rFonts w:ascii="Book Antiqua" w:hAnsi="Book Antiqua"/>
              </w:rPr>
              <w:t xml:space="preserve">1 </w:t>
            </w:r>
            <w:proofErr w:type="spellStart"/>
            <w:r w:rsidRPr="00CC3AE5">
              <w:rPr>
                <w:rStyle w:val="nowrap1"/>
                <w:rFonts w:ascii="Book Antiqua" w:hAnsi="Book Antiqua"/>
              </w:rPr>
              <w:t>mo</w:t>
            </w:r>
            <w:proofErr w:type="spellEnd"/>
          </w:p>
        </w:tc>
        <w:tc>
          <w:tcPr>
            <w:tcW w:w="1316" w:type="dxa"/>
            <w:shd w:val="clear" w:color="auto" w:fill="auto"/>
          </w:tcPr>
          <w:p w14:paraId="5A12BF6F" w14:textId="77777777" w:rsidR="00F51AE0" w:rsidRPr="00CC3AE5" w:rsidRDefault="0051113D" w:rsidP="00CC3AE5">
            <w:pPr>
              <w:pStyle w:val="Standard"/>
              <w:rPr>
                <w:rFonts w:ascii="Book Antiqua" w:hAnsi="Book Antiqua"/>
              </w:rPr>
            </w:pPr>
            <w:bookmarkStart w:id="28" w:name="OLE_LINK14"/>
            <w:bookmarkStart w:id="29" w:name="OLE_LINK15"/>
            <w:r w:rsidRPr="00CC3AE5">
              <w:rPr>
                <w:rStyle w:val="nowrap1"/>
                <w:rFonts w:ascii="Book Antiqua" w:hAnsi="Book Antiqua"/>
              </w:rPr>
              <w:t xml:space="preserve">LVEF </w:t>
            </w:r>
            <w:bookmarkEnd w:id="28"/>
            <w:bookmarkEnd w:id="29"/>
            <w:r w:rsidRPr="00CC3AE5">
              <w:rPr>
                <w:rStyle w:val="nowrap1"/>
                <w:rFonts w:ascii="Book Antiqua" w:hAnsi="Book Antiqua"/>
              </w:rPr>
              <w:t>≥ 50%</w:t>
            </w:r>
          </w:p>
        </w:tc>
        <w:tc>
          <w:tcPr>
            <w:tcW w:w="2367" w:type="dxa"/>
            <w:shd w:val="clear" w:color="auto" w:fill="auto"/>
          </w:tcPr>
          <w:p w14:paraId="1C46E60F" w14:textId="385E8C25" w:rsidR="00F51AE0" w:rsidRPr="00CC3AE5" w:rsidRDefault="0051113D" w:rsidP="00CC3AE5">
            <w:pPr>
              <w:pStyle w:val="Standard"/>
              <w:rPr>
                <w:rFonts w:ascii="Book Antiqua" w:hAnsi="Book Antiqua"/>
              </w:rPr>
            </w:pPr>
            <w:r w:rsidRPr="00CC3AE5">
              <w:rPr>
                <w:rStyle w:val="nowrap1"/>
                <w:rFonts w:ascii="Book Antiqua" w:hAnsi="Book Antiqua"/>
              </w:rPr>
              <w:t>KNO3</w:t>
            </w:r>
            <w:r w:rsidR="00514D98" w:rsidRPr="00CC3AE5">
              <w:rPr>
                <w:rStyle w:val="nowrap1"/>
                <w:rFonts w:ascii="Book Antiqua" w:hAnsi="Book Antiqua"/>
              </w:rPr>
              <w:t xml:space="preserve"> </w:t>
            </w:r>
            <w:r w:rsidRPr="00CC3AE5">
              <w:rPr>
                <w:rStyle w:val="nowrap1"/>
                <w:rFonts w:ascii="Book Antiqua" w:hAnsi="Book Antiqua"/>
              </w:rPr>
              <w:t>trial is in progress</w:t>
            </w:r>
          </w:p>
        </w:tc>
      </w:tr>
    </w:tbl>
    <w:p w14:paraId="58F33A13" w14:textId="79ABBAC1" w:rsidR="00F51AE0" w:rsidRPr="00B34D83" w:rsidRDefault="008E2FBA" w:rsidP="00CC3AE5">
      <w:pPr>
        <w:pStyle w:val="Standard"/>
        <w:rPr>
          <w:rFonts w:ascii="Book Antiqua" w:hAnsi="Book Antiqua"/>
        </w:rPr>
      </w:pPr>
      <w:r w:rsidRPr="00CC3AE5">
        <w:rPr>
          <w:rFonts w:ascii="Book Antiqua" w:hAnsi="Book Antiqua"/>
        </w:rPr>
        <w:t>LVEF: Left ventricular ejection fractions</w:t>
      </w:r>
      <w:r w:rsidR="00B34D83" w:rsidRPr="00B34D83">
        <w:rPr>
          <w:rFonts w:ascii="Book Antiqua" w:hAnsi="Book Antiqua"/>
        </w:rPr>
        <w:t>;</w:t>
      </w:r>
      <w:r w:rsidR="00B34D83" w:rsidRPr="00B34D83">
        <w:rPr>
          <w:rFonts w:ascii="Book Antiqua" w:hAnsi="Book Antiqua"/>
          <w:bCs/>
        </w:rPr>
        <w:t xml:space="preserve"> HF: H</w:t>
      </w:r>
      <w:r w:rsidR="00B34D83" w:rsidRPr="00B34D83">
        <w:rPr>
          <w:rFonts w:ascii="Book Antiqua" w:hAnsi="Book Antiqua"/>
          <w:bCs/>
        </w:rPr>
        <w:t>eart failure</w:t>
      </w:r>
      <w:r w:rsidR="00B34D83" w:rsidRPr="00B34D83">
        <w:rPr>
          <w:rFonts w:ascii="Book Antiqua" w:hAnsi="Book Antiqua"/>
          <w:bCs/>
        </w:rPr>
        <w:t>;</w:t>
      </w:r>
      <w:r w:rsidR="00B34D83" w:rsidRPr="00B34D83">
        <w:rPr>
          <w:rFonts w:ascii="Book Antiqua" w:hAnsi="Book Antiqua"/>
          <w:bCs/>
        </w:rPr>
        <w:t xml:space="preserve"> </w:t>
      </w:r>
      <w:r w:rsidR="00B34D83" w:rsidRPr="00B34D83">
        <w:rPr>
          <w:rFonts w:ascii="Book Antiqua" w:hAnsi="Book Antiqua"/>
          <w:bCs/>
        </w:rPr>
        <w:t>EF:</w:t>
      </w:r>
      <w:r w:rsidR="00B34D83" w:rsidRPr="00B34D83">
        <w:rPr>
          <w:rFonts w:ascii="Book Antiqua" w:hAnsi="Book Antiqua"/>
          <w:bCs/>
        </w:rPr>
        <w:t xml:space="preserve"> </w:t>
      </w:r>
      <w:r w:rsidR="00B34D83" w:rsidRPr="00B34D83">
        <w:rPr>
          <w:rFonts w:ascii="Book Antiqua" w:hAnsi="Book Antiqua"/>
          <w:bCs/>
        </w:rPr>
        <w:t>E</w:t>
      </w:r>
      <w:r w:rsidR="00B34D83" w:rsidRPr="00B34D83">
        <w:rPr>
          <w:rFonts w:ascii="Book Antiqua" w:hAnsi="Book Antiqua"/>
          <w:bCs/>
        </w:rPr>
        <w:t>jection fraction</w:t>
      </w:r>
      <w:r w:rsidR="00B34D83" w:rsidRPr="00B34D83">
        <w:rPr>
          <w:rFonts w:ascii="Book Antiqua" w:hAnsi="Book Antiqua"/>
          <w:bCs/>
        </w:rPr>
        <w:t>.</w:t>
      </w:r>
      <w:bookmarkStart w:id="30" w:name="_GoBack"/>
      <w:bookmarkEnd w:id="30"/>
    </w:p>
    <w:sectPr w:rsidR="00F51AE0" w:rsidRPr="00B34D83">
      <w:headerReference w:type="default" r:id="rId8"/>
      <w:pgSz w:w="12240" w:h="15840"/>
      <w:pgMar w:top="1440" w:right="1440" w:bottom="1440" w:left="1440" w:header="720" w:footer="0" w:gutter="0"/>
      <w:cols w:space="720"/>
      <w:formProt w:val="0"/>
      <w:titlePg/>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487F46" w14:textId="77777777" w:rsidR="00B5649D" w:rsidRDefault="00B5649D">
      <w:pPr>
        <w:rPr>
          <w:rFonts w:hint="eastAsia"/>
        </w:rPr>
      </w:pPr>
      <w:r>
        <w:separator/>
      </w:r>
    </w:p>
  </w:endnote>
  <w:endnote w:type="continuationSeparator" w:id="0">
    <w:p w14:paraId="62A9FA1B" w14:textId="77777777" w:rsidR="00B5649D" w:rsidRDefault="00B5649D">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panose1 w:val="020B0604020202020204"/>
    <w:charset w:val="00"/>
    <w:family w:val="roman"/>
    <w:pitch w:val="variable"/>
  </w:font>
  <w:font w:name="DengXian">
    <w:altName w:val="等线"/>
    <w:panose1 w:val="02010600030101010101"/>
    <w:charset w:val="86"/>
    <w:family w:val="auto"/>
    <w:pitch w:val="variable"/>
    <w:sig w:usb0="A00002BF" w:usb1="38CF7CFA" w:usb2="00000016" w:usb3="00000000" w:csb0="0004000F" w:csb1="00000000"/>
  </w:font>
  <w:font w:name="Mangal">
    <w:panose1 w:val="02040503050203030202"/>
    <w:charset w:val="01"/>
    <w:family w:val="roman"/>
    <w:pitch w:val="variable"/>
    <w:sig w:usb0="0000A003" w:usb1="00000000" w:usb2="00000000" w:usb3="00000000" w:csb0="00000001" w:csb1="00000000"/>
  </w:font>
  <w:font w:name="NSimSun">
    <w:altName w:val="新宋体"/>
    <w:panose1 w:val="020B0604020202020204"/>
    <w:charset w:val="86"/>
    <w:family w:val="modern"/>
    <w:pitch w:val="fixed"/>
    <w:sig w:usb0="0000028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Lucida Sans Unicode">
    <w:panose1 w:val="020B0602030504020204"/>
    <w:charset w:val="00"/>
    <w:family w:val="swiss"/>
    <w:pitch w:val="variable"/>
    <w:sig w:usb0="80000AFF" w:usb1="0000396B" w:usb2="00000000" w:usb3="00000000" w:csb0="000000BF" w:csb1="00000000"/>
  </w:font>
  <w:font w:name="Helvetica">
    <w:panose1 w:val="00000000000000000000"/>
    <w:charset w:val="00"/>
    <w:family w:val="auto"/>
    <w:pitch w:val="variable"/>
    <w:sig w:usb0="E0002EFF" w:usb1="D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9ED816" w14:textId="77777777" w:rsidR="00B5649D" w:rsidRDefault="00B5649D">
      <w:pPr>
        <w:rPr>
          <w:rFonts w:hint="eastAsia"/>
        </w:rPr>
      </w:pPr>
      <w:r>
        <w:separator/>
      </w:r>
    </w:p>
  </w:footnote>
  <w:footnote w:type="continuationSeparator" w:id="0">
    <w:p w14:paraId="01F6D7B3" w14:textId="77777777" w:rsidR="00B5649D" w:rsidRDefault="00B5649D">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ECAA7" w14:textId="77777777" w:rsidR="000548B0" w:rsidRDefault="000548B0">
    <w:pPr>
      <w:pStyle w:val="Header"/>
      <w:jc w:val="right"/>
      <w:rPr>
        <w:rFonts w:hint="eastAsia"/>
      </w:rPr>
    </w:pPr>
    <w:r>
      <w:fldChar w:fldCharType="begin"/>
    </w:r>
    <w:r>
      <w:instrText>PAGE</w:instrText>
    </w:r>
    <w:r>
      <w:fldChar w:fldCharType="separate"/>
    </w:r>
    <w:r>
      <w:t>43</w:t>
    </w:r>
    <w:r>
      <w:fldChar w:fldCharType="end"/>
    </w:r>
  </w:p>
  <w:p w14:paraId="17D15265" w14:textId="77777777" w:rsidR="000548B0" w:rsidRDefault="000548B0">
    <w:pPr>
      <w:pStyle w:val="Heade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bordersDoNotSurroundHeader/>
  <w:bordersDoNotSurroundFooter/>
  <w:proofState w:spelling="clean"/>
  <w:defaultTabStop w:val="709"/>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AE0"/>
    <w:rsid w:val="000238E6"/>
    <w:rsid w:val="000548B0"/>
    <w:rsid w:val="0008496B"/>
    <w:rsid w:val="003875AA"/>
    <w:rsid w:val="00410394"/>
    <w:rsid w:val="004212CE"/>
    <w:rsid w:val="0051113D"/>
    <w:rsid w:val="00514D98"/>
    <w:rsid w:val="00534A65"/>
    <w:rsid w:val="005A7B69"/>
    <w:rsid w:val="00672089"/>
    <w:rsid w:val="006F2B6A"/>
    <w:rsid w:val="007B256F"/>
    <w:rsid w:val="007B422D"/>
    <w:rsid w:val="008E2FBA"/>
    <w:rsid w:val="00AA3349"/>
    <w:rsid w:val="00B109D6"/>
    <w:rsid w:val="00B34D83"/>
    <w:rsid w:val="00B5649D"/>
    <w:rsid w:val="00C6270C"/>
    <w:rsid w:val="00CB1AE0"/>
    <w:rsid w:val="00CC3AE5"/>
    <w:rsid w:val="00D3764D"/>
    <w:rsid w:val="00EF5323"/>
    <w:rsid w:val="00F51AE0"/>
  </w:rsids>
  <m:mathPr>
    <m:mathFont m:val="Cambria Math"/>
    <m:brkBin m:val="before"/>
    <m:brkBinSub m:val="--"/>
    <m:smallFrac m:val="0"/>
    <m:dispDef/>
    <m:lMargin m:val="0"/>
    <m:rMargin m:val="0"/>
    <m:defJc m:val="centerGroup"/>
    <m:wrapIndent m:val="1440"/>
    <m:intLim m:val="subSup"/>
    <m:naryLim m:val="undOvr"/>
  </m:mathPr>
  <w:themeFontLang w:val="en-US" w:eastAsia="zh-CN"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0D0734"/>
  <w15:docId w15:val="{AAF96F45-8338-4ED6-96F0-C2B2B70A9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Theme="minorEastAsia" w:hAnsi="Liberation Serif" w:cs="Mangal"/>
        <w:kern w:val="2"/>
        <w:sz w:val="24"/>
        <w:szCs w:val="24"/>
        <w:lang w:val="en-US"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uppressAutoHyphens/>
      <w:jc w:val="both"/>
      <w:textAlignment w:val="baseline"/>
    </w:pPr>
    <w:rPr>
      <w:rFonts w:eastAsia="NSimSun"/>
    </w:rPr>
  </w:style>
  <w:style w:type="paragraph" w:styleId="Heading1">
    <w:name w:val="heading 1"/>
    <w:basedOn w:val="Standard"/>
    <w:next w:val="Standard"/>
    <w:uiPriority w:val="9"/>
    <w:qFormat/>
    <w:pPr>
      <w:keepNext/>
      <w:outlineLvl w:val="0"/>
    </w:pPr>
  </w:style>
  <w:style w:type="paragraph" w:styleId="Heading2">
    <w:name w:val="heading 2"/>
    <w:basedOn w:val="Standard"/>
    <w:next w:val="Standard"/>
    <w:uiPriority w:val="9"/>
    <w:unhideWhenUsed/>
    <w:qFormat/>
    <w:pPr>
      <w:keepNext/>
      <w:outlineLvl w:val="1"/>
    </w:pPr>
    <w:rPr>
      <w:u w:val="single" w:color="000000"/>
    </w:rPr>
  </w:style>
  <w:style w:type="paragraph" w:styleId="Heading3">
    <w:name w:val="heading 3"/>
    <w:basedOn w:val="Standard"/>
    <w:next w:val="Standard"/>
    <w:uiPriority w:val="9"/>
    <w:unhideWhenUsed/>
    <w:qFormat/>
    <w:pPr>
      <w:keepNext/>
      <w:outlineLvl w:val="2"/>
    </w:pPr>
    <w:rPr>
      <w:rFonts w:ascii="Calibri" w:eastAsia="Calibri" w:hAnsi="Calibri" w:cs="Arial"/>
      <w:b/>
    </w:rPr>
  </w:style>
  <w:style w:type="paragraph" w:styleId="Heading4">
    <w:name w:val="heading 4"/>
    <w:basedOn w:val="Standard"/>
    <w:next w:val="Standard"/>
    <w:uiPriority w:val="9"/>
    <w:unhideWhenUsed/>
    <w:qFormat/>
    <w:pPr>
      <w:keepNext/>
      <w:widowControl w:val="0"/>
      <w:spacing w:before="149" w:after="120"/>
      <w:ind w:left="84"/>
      <w:outlineLvl w:val="3"/>
    </w:pPr>
    <w:rPr>
      <w:rFonts w:ascii="Arial" w:eastAsia="Calibri" w:hAnsi="Arial" w:cs="Times New Roman"/>
      <w:b/>
      <w:color w:val="131413"/>
      <w:spacing w:val="-3"/>
      <w:sz w:val="19"/>
    </w:rPr>
  </w:style>
  <w:style w:type="paragraph" w:styleId="Heading5">
    <w:name w:val="heading 5"/>
    <w:basedOn w:val="Standard"/>
    <w:next w:val="Standard"/>
    <w:uiPriority w:val="9"/>
    <w:unhideWhenUsed/>
    <w:qFormat/>
    <w:pPr>
      <w:keepNext/>
      <w:widowControl w:val="0"/>
      <w:spacing w:before="59" w:after="120" w:line="200" w:lineRule="exact"/>
      <w:ind w:left="327"/>
      <w:outlineLvl w:val="4"/>
    </w:pPr>
    <w:rPr>
      <w:rFonts w:ascii="Arial" w:eastAsia="Arial" w:hAnsi="Arial" w:cs="Arial"/>
      <w:b/>
      <w:sz w:val="19"/>
      <w:szCs w:val="19"/>
    </w:rPr>
  </w:style>
  <w:style w:type="paragraph" w:styleId="Heading6">
    <w:name w:val="heading 6"/>
    <w:basedOn w:val="Standard"/>
    <w:next w:val="Standard"/>
    <w:uiPriority w:val="9"/>
    <w:unhideWhenUsed/>
    <w:qFormat/>
    <w:pPr>
      <w:keepNext/>
      <w:jc w:val="center"/>
      <w:outlineLvl w:val="5"/>
    </w:pPr>
    <w:rPr>
      <w:rFonts w:ascii="Arial" w:eastAsia="Arial" w:hAnsi="Arial" w:cs="Arial"/>
      <w:b/>
    </w:rPr>
  </w:style>
  <w:style w:type="paragraph" w:styleId="Heading7">
    <w:name w:val="heading 7"/>
    <w:basedOn w:val="Standard"/>
    <w:next w:val="Standard"/>
    <w:qFormat/>
    <w:pPr>
      <w:keepNext/>
      <w:jc w:val="center"/>
      <w:outlineLvl w:val="6"/>
    </w:pPr>
    <w:rPr>
      <w:rFonts w:ascii="Arial" w:eastAsia="Arial" w:hAnsi="Arial" w:cs="Arial"/>
      <w:b/>
    </w:rPr>
  </w:style>
  <w:style w:type="paragraph" w:styleId="Heading8">
    <w:name w:val="heading 8"/>
    <w:basedOn w:val="Standard"/>
    <w:next w:val="Standard"/>
    <w:qFormat/>
    <w:pPr>
      <w:keepNext/>
      <w:outlineLvl w:val="7"/>
    </w:pPr>
    <w:rPr>
      <w:rFonts w:ascii="Arial" w:eastAsia="Arial" w:hAnsi="Arial" w:cs="Arial"/>
      <w:b/>
    </w:rPr>
  </w:style>
  <w:style w:type="paragraph" w:styleId="Heading9">
    <w:name w:val="heading 9"/>
    <w:basedOn w:val="Standard"/>
    <w:next w:val="Standard"/>
    <w:qFormat/>
    <w:pPr>
      <w:keepNext/>
      <w:jc w:val="center"/>
      <w:outlineLvl w:val="8"/>
    </w:pPr>
    <w:rPr>
      <w:rFonts w:ascii="Arial" w:eastAsia="Arial" w:hAnsi="Arial" w:cs="Arial"/>
      <w:b/>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qFormat/>
  </w:style>
  <w:style w:type="character" w:customStyle="1" w:styleId="Heading2Char">
    <w:name w:val="Heading 2 Char"/>
    <w:basedOn w:val="DefaultParagraphFont"/>
    <w:qFormat/>
    <w:rPr>
      <w:u w:val="single" w:color="000000"/>
    </w:rPr>
  </w:style>
  <w:style w:type="character" w:customStyle="1" w:styleId="Heading3Char">
    <w:name w:val="Heading 3 Char"/>
    <w:basedOn w:val="DefaultParagraphFont"/>
    <w:qFormat/>
    <w:rPr>
      <w:rFonts w:ascii="Calibri" w:eastAsia="Calibri" w:hAnsi="Calibri" w:cs="Arial"/>
      <w:b/>
      <w:color w:val="auto"/>
    </w:rPr>
  </w:style>
  <w:style w:type="character" w:customStyle="1" w:styleId="Heading4Char">
    <w:name w:val="Heading 4 Char"/>
    <w:basedOn w:val="DefaultParagraphFont"/>
    <w:qFormat/>
    <w:rPr>
      <w:rFonts w:ascii="Arial" w:eastAsia="Calibri" w:hAnsi="Arial" w:cs="Times New Roman"/>
      <w:b/>
      <w:color w:val="131413"/>
      <w:spacing w:val="-3"/>
      <w:sz w:val="19"/>
    </w:rPr>
  </w:style>
  <w:style w:type="character" w:customStyle="1" w:styleId="Heading5Char">
    <w:name w:val="Heading 5 Char"/>
    <w:basedOn w:val="DefaultParagraphFont"/>
    <w:qFormat/>
    <w:rPr>
      <w:rFonts w:ascii="Arial" w:eastAsia="Arial" w:hAnsi="Arial" w:cs="Arial"/>
      <w:b/>
      <w:color w:val="auto"/>
      <w:sz w:val="19"/>
      <w:szCs w:val="19"/>
    </w:rPr>
  </w:style>
  <w:style w:type="character" w:customStyle="1" w:styleId="BodyTextChar">
    <w:name w:val="Body Text Char"/>
    <w:basedOn w:val="DefaultParagraphFont"/>
    <w:qFormat/>
  </w:style>
  <w:style w:type="character" w:customStyle="1" w:styleId="HeaderChar">
    <w:name w:val="Header Char"/>
    <w:basedOn w:val="DefaultParagraphFont"/>
    <w:qFormat/>
  </w:style>
  <w:style w:type="character" w:customStyle="1" w:styleId="FooterChar">
    <w:name w:val="Footer Char"/>
    <w:basedOn w:val="DefaultParagraphFont"/>
    <w:qFormat/>
  </w:style>
  <w:style w:type="character" w:customStyle="1" w:styleId="nowrap1">
    <w:name w:val="nowrap1"/>
    <w:basedOn w:val="DefaultParagraphFont"/>
    <w:qFormat/>
  </w:style>
  <w:style w:type="character" w:customStyle="1" w:styleId="Heading6Char">
    <w:name w:val="Heading 6 Char"/>
    <w:basedOn w:val="DefaultParagraphFont"/>
    <w:qFormat/>
    <w:rPr>
      <w:rFonts w:ascii="Arial" w:eastAsia="Arial" w:hAnsi="Arial" w:cs="Arial"/>
      <w:b/>
    </w:rPr>
  </w:style>
  <w:style w:type="character" w:customStyle="1" w:styleId="Heading7Char">
    <w:name w:val="Heading 7 Char"/>
    <w:basedOn w:val="DefaultParagraphFont"/>
    <w:qFormat/>
    <w:rPr>
      <w:rFonts w:ascii="Arial" w:eastAsia="Arial" w:hAnsi="Arial" w:cs="Arial"/>
      <w:b/>
    </w:rPr>
  </w:style>
  <w:style w:type="character" w:customStyle="1" w:styleId="BodyText2Char">
    <w:name w:val="Body Text 2 Char"/>
    <w:basedOn w:val="DefaultParagraphFont"/>
    <w:qFormat/>
    <w:rPr>
      <w:rFonts w:ascii="Arial" w:eastAsia="Arial" w:hAnsi="Arial" w:cs="Arial"/>
      <w:b/>
    </w:rPr>
  </w:style>
  <w:style w:type="character" w:customStyle="1" w:styleId="Heading8Char">
    <w:name w:val="Heading 8 Char"/>
    <w:basedOn w:val="DefaultParagraphFont"/>
    <w:qFormat/>
    <w:rPr>
      <w:rFonts w:ascii="Arial" w:eastAsia="Arial" w:hAnsi="Arial" w:cs="Arial"/>
      <w:b/>
    </w:rPr>
  </w:style>
  <w:style w:type="character" w:customStyle="1" w:styleId="Heading9Char">
    <w:name w:val="Heading 9 Char"/>
    <w:basedOn w:val="DefaultParagraphFont"/>
    <w:qFormat/>
    <w:rPr>
      <w:rFonts w:ascii="Arial" w:eastAsia="Arial" w:hAnsi="Arial" w:cs="Arial"/>
      <w:b/>
      <w:sz w:val="48"/>
      <w:szCs w:val="48"/>
    </w:rPr>
  </w:style>
  <w:style w:type="character" w:customStyle="1" w:styleId="Internetlink">
    <w:name w:val="Internet link"/>
    <w:qFormat/>
    <w:rPr>
      <w:color w:val="000080"/>
      <w:u w:val="single"/>
    </w:rPr>
  </w:style>
  <w:style w:type="character" w:customStyle="1" w:styleId="a">
    <w:name w:val="批注框文本 字符"/>
    <w:basedOn w:val="DefaultParagraphFont"/>
    <w:uiPriority w:val="99"/>
    <w:semiHidden/>
    <w:qFormat/>
    <w:rsid w:val="00D309F3"/>
    <w:rPr>
      <w:sz w:val="18"/>
      <w:szCs w:val="16"/>
    </w:rPr>
  </w:style>
  <w:style w:type="character" w:styleId="CommentReference">
    <w:name w:val="annotation reference"/>
    <w:basedOn w:val="DefaultParagraphFont"/>
    <w:uiPriority w:val="99"/>
    <w:semiHidden/>
    <w:unhideWhenUsed/>
    <w:qFormat/>
    <w:rsid w:val="00C43437"/>
    <w:rPr>
      <w:sz w:val="21"/>
      <w:szCs w:val="21"/>
    </w:rPr>
  </w:style>
  <w:style w:type="character" w:customStyle="1" w:styleId="a0">
    <w:name w:val="批注文字 字符"/>
    <w:basedOn w:val="DefaultParagraphFont"/>
    <w:uiPriority w:val="99"/>
    <w:semiHidden/>
    <w:qFormat/>
    <w:rsid w:val="00C43437"/>
    <w:rPr>
      <w:szCs w:val="21"/>
    </w:rPr>
  </w:style>
  <w:style w:type="character" w:customStyle="1" w:styleId="a1">
    <w:name w:val="批注主题 字符"/>
    <w:basedOn w:val="a0"/>
    <w:uiPriority w:val="99"/>
    <w:semiHidden/>
    <w:qFormat/>
    <w:rsid w:val="00C43437"/>
    <w:rPr>
      <w:b/>
      <w:bCs/>
      <w:szCs w:val="21"/>
    </w:rPr>
  </w:style>
  <w:style w:type="character" w:customStyle="1" w:styleId="InternetLink0">
    <w:name w:val="Internet Link"/>
    <w:rPr>
      <w:color w:val="000080"/>
      <w:u w:val="single"/>
    </w:rPr>
  </w:style>
  <w:style w:type="paragraph" w:customStyle="1" w:styleId="Heading">
    <w:name w:val="Heading"/>
    <w:basedOn w:val="Standard"/>
    <w:next w:val="Textbody"/>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Textbody"/>
  </w:style>
  <w:style w:type="paragraph" w:styleId="Caption">
    <w:name w:val="caption"/>
    <w:basedOn w:val="Standard"/>
    <w:qFormat/>
    <w:pPr>
      <w:suppressLineNumbers/>
      <w:spacing w:before="120" w:after="120"/>
    </w:pPr>
    <w:rPr>
      <w:i/>
      <w:iCs/>
    </w:rPr>
  </w:style>
  <w:style w:type="paragraph" w:customStyle="1" w:styleId="Index">
    <w:name w:val="Index"/>
    <w:basedOn w:val="Standard"/>
    <w:qFormat/>
    <w:pPr>
      <w:suppressLineNumbers/>
    </w:pPr>
  </w:style>
  <w:style w:type="paragraph" w:customStyle="1" w:styleId="Standard">
    <w:name w:val="Standard"/>
    <w:qFormat/>
    <w:pPr>
      <w:suppressAutoHyphens/>
      <w:spacing w:line="360" w:lineRule="auto"/>
      <w:jc w:val="both"/>
      <w:textAlignment w:val="baseline"/>
    </w:pPr>
    <w:rPr>
      <w:rFonts w:eastAsia="NSimSun"/>
    </w:rPr>
  </w:style>
  <w:style w:type="paragraph" w:customStyle="1" w:styleId="Textbody">
    <w:name w:val="Text body"/>
    <w:basedOn w:val="Standard"/>
    <w:qFormat/>
  </w:style>
  <w:style w:type="paragraph" w:styleId="ListParagraph">
    <w:name w:val="List Paragraph"/>
    <w:basedOn w:val="Standard"/>
    <w:qFormat/>
    <w:pPr>
      <w:ind w:left="720"/>
    </w:pPr>
  </w:style>
  <w:style w:type="paragraph" w:styleId="BlockText">
    <w:name w:val="Block Text"/>
    <w:basedOn w:val="Standard"/>
    <w:qFormat/>
    <w:pPr>
      <w:ind w:left="360" w:right="446"/>
    </w:pPr>
    <w:rPr>
      <w:rFonts w:ascii="Times New Roman" w:eastAsia="Times New Roman" w:hAnsi="Times New Roman" w:cs="Times New Roman"/>
    </w:rPr>
  </w:style>
  <w:style w:type="paragraph" w:customStyle="1" w:styleId="HeaderandFooter">
    <w:name w:val="Header and Footer"/>
    <w:basedOn w:val="Standard"/>
    <w:qFormat/>
    <w:pPr>
      <w:suppressLineNumbers/>
      <w:tabs>
        <w:tab w:val="center" w:pos="4986"/>
        <w:tab w:val="right" w:pos="9972"/>
      </w:tabs>
    </w:pPr>
  </w:style>
  <w:style w:type="paragraph" w:styleId="Header">
    <w:name w:val="header"/>
    <w:basedOn w:val="Standard"/>
    <w:pPr>
      <w:tabs>
        <w:tab w:val="center" w:pos="4680"/>
        <w:tab w:val="right" w:pos="9360"/>
      </w:tabs>
    </w:pPr>
  </w:style>
  <w:style w:type="paragraph" w:styleId="Footer">
    <w:name w:val="footer"/>
    <w:basedOn w:val="Standard"/>
    <w:pPr>
      <w:tabs>
        <w:tab w:val="center" w:pos="4680"/>
        <w:tab w:val="right" w:pos="9360"/>
      </w:tabs>
    </w:pPr>
  </w:style>
  <w:style w:type="paragraph" w:customStyle="1" w:styleId="Default">
    <w:name w:val="Default"/>
    <w:qFormat/>
    <w:pPr>
      <w:suppressAutoHyphens/>
      <w:textAlignment w:val="baseline"/>
    </w:pPr>
    <w:rPr>
      <w:rFonts w:ascii="Arial" w:eastAsia="Arial" w:hAnsi="Arial" w:cs="Arial"/>
      <w:color w:val="000000"/>
    </w:rPr>
  </w:style>
  <w:style w:type="paragraph" w:styleId="NoSpacing">
    <w:name w:val="No Spacing"/>
    <w:qFormat/>
    <w:pPr>
      <w:suppressAutoHyphens/>
      <w:textAlignment w:val="baseline"/>
    </w:pPr>
    <w:rPr>
      <w:rFonts w:eastAsia="NSimSun"/>
    </w:rPr>
  </w:style>
  <w:style w:type="paragraph" w:styleId="BodyText2">
    <w:name w:val="Body Text 2"/>
    <w:basedOn w:val="Standard"/>
    <w:qFormat/>
    <w:rPr>
      <w:rFonts w:ascii="Arial" w:eastAsia="Arial" w:hAnsi="Arial" w:cs="Arial"/>
      <w:b/>
    </w:rPr>
  </w:style>
  <w:style w:type="paragraph" w:customStyle="1" w:styleId="FrameContents">
    <w:name w:val="Frame Contents"/>
    <w:basedOn w:val="Standard"/>
    <w:qFormat/>
  </w:style>
  <w:style w:type="paragraph" w:customStyle="1" w:styleId="TableContents">
    <w:name w:val="Table Contents"/>
    <w:basedOn w:val="Standard"/>
    <w:qFormat/>
    <w:pPr>
      <w:suppressLineNumbers/>
    </w:pPr>
  </w:style>
  <w:style w:type="paragraph" w:customStyle="1" w:styleId="TableHeading">
    <w:name w:val="Table Heading"/>
    <w:basedOn w:val="TableContents"/>
    <w:qFormat/>
    <w:pPr>
      <w:jc w:val="center"/>
    </w:pPr>
    <w:rPr>
      <w:b/>
      <w:bCs/>
    </w:rPr>
  </w:style>
  <w:style w:type="paragraph" w:customStyle="1" w:styleId="ListHeading">
    <w:name w:val="List Heading"/>
    <w:basedOn w:val="Standard"/>
    <w:next w:val="ListContents"/>
    <w:qFormat/>
  </w:style>
  <w:style w:type="paragraph" w:customStyle="1" w:styleId="ListContents">
    <w:name w:val="List Contents"/>
    <w:basedOn w:val="Standard"/>
    <w:qFormat/>
    <w:pPr>
      <w:ind w:left="567"/>
    </w:pPr>
  </w:style>
  <w:style w:type="paragraph" w:customStyle="1" w:styleId="1">
    <w:name w:val="脚注文本1"/>
    <w:basedOn w:val="Footer"/>
    <w:pPr>
      <w:suppressLineNumbers/>
      <w:ind w:left="339" w:hanging="339"/>
    </w:pPr>
    <w:rPr>
      <w:sz w:val="20"/>
      <w:szCs w:val="20"/>
    </w:rPr>
  </w:style>
  <w:style w:type="paragraph" w:customStyle="1" w:styleId="10">
    <w:name w:val="正文1"/>
    <w:uiPriority w:val="99"/>
    <w:qFormat/>
    <w:rsid w:val="00791897"/>
    <w:pPr>
      <w:spacing w:line="276" w:lineRule="auto"/>
    </w:pPr>
    <w:rPr>
      <w:rFonts w:ascii="Arial" w:eastAsia="SimSun" w:hAnsi="Arial" w:cs="Arial"/>
      <w:color w:val="000000"/>
      <w:kern w:val="0"/>
      <w:sz w:val="22"/>
      <w:szCs w:val="20"/>
      <w:lang w:val="pl-PL" w:eastAsia="pl-PL" w:bidi="ar-SA"/>
    </w:rPr>
  </w:style>
  <w:style w:type="paragraph" w:styleId="BalloonText">
    <w:name w:val="Balloon Text"/>
    <w:basedOn w:val="Normal"/>
    <w:uiPriority w:val="99"/>
    <w:semiHidden/>
    <w:unhideWhenUsed/>
    <w:qFormat/>
    <w:rsid w:val="00D309F3"/>
    <w:rPr>
      <w:sz w:val="18"/>
      <w:szCs w:val="16"/>
    </w:rPr>
  </w:style>
  <w:style w:type="paragraph" w:styleId="CommentText">
    <w:name w:val="annotation text"/>
    <w:basedOn w:val="Normal"/>
    <w:uiPriority w:val="99"/>
    <w:semiHidden/>
    <w:unhideWhenUsed/>
    <w:qFormat/>
    <w:rsid w:val="00C43437"/>
    <w:pPr>
      <w:jc w:val="left"/>
    </w:pPr>
    <w:rPr>
      <w:szCs w:val="21"/>
    </w:rPr>
  </w:style>
  <w:style w:type="paragraph" w:styleId="CommentSubject">
    <w:name w:val="annotation subject"/>
    <w:basedOn w:val="CommentText"/>
    <w:next w:val="CommentText"/>
    <w:uiPriority w:val="99"/>
    <w:semiHidden/>
    <w:unhideWhenUsed/>
    <w:qFormat/>
    <w:rsid w:val="00C43437"/>
    <w:rPr>
      <w:b/>
      <w:bCs/>
    </w:rPr>
  </w:style>
  <w:style w:type="numbering" w:customStyle="1" w:styleId="11">
    <w:name w:val="无列表1"/>
    <w:qFormat/>
  </w:style>
  <w:style w:type="numbering" w:customStyle="1" w:styleId="NoList1">
    <w:name w:val="No List1"/>
    <w:qFormat/>
  </w:style>
  <w:style w:type="table" w:styleId="TableGrid">
    <w:name w:val="Table Grid"/>
    <w:basedOn w:val="TableNormal"/>
    <w:uiPriority w:val="39"/>
    <w:rsid w:val="00A438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45156">
      <w:bodyDiv w:val="1"/>
      <w:marLeft w:val="0"/>
      <w:marRight w:val="0"/>
      <w:marTop w:val="0"/>
      <w:marBottom w:val="0"/>
      <w:divBdr>
        <w:top w:val="none" w:sz="0" w:space="0" w:color="auto"/>
        <w:left w:val="none" w:sz="0" w:space="0" w:color="auto"/>
        <w:bottom w:val="none" w:sz="0" w:space="0" w:color="auto"/>
        <w:right w:val="none" w:sz="0" w:space="0" w:color="auto"/>
      </w:divBdr>
    </w:div>
    <w:div w:id="1379818260">
      <w:bodyDiv w:val="1"/>
      <w:marLeft w:val="0"/>
      <w:marRight w:val="0"/>
      <w:marTop w:val="0"/>
      <w:marBottom w:val="0"/>
      <w:divBdr>
        <w:top w:val="none" w:sz="0" w:space="0" w:color="auto"/>
        <w:left w:val="none" w:sz="0" w:space="0" w:color="auto"/>
        <w:bottom w:val="none" w:sz="0" w:space="0" w:color="auto"/>
        <w:right w:val="none" w:sz="0" w:space="0" w:color="auto"/>
      </w:divBdr>
    </w:div>
    <w:div w:id="20583568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oberthenningmd@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50</Pages>
  <Words>12974</Words>
  <Characters>73952</Characters>
  <Application>Microsoft Office Word</Application>
  <DocSecurity>0</DocSecurity>
  <Lines>616</Lines>
  <Paragraphs>173</Paragraphs>
  <ScaleCrop>false</ScaleCrop>
  <HeadingPairs>
    <vt:vector size="2" baseType="variant">
      <vt:variant>
        <vt:lpstr>Title</vt:lpstr>
      </vt:variant>
      <vt:variant>
        <vt:i4>1</vt:i4>
      </vt:variant>
    </vt:vector>
  </HeadingPairs>
  <TitlesOfParts>
    <vt:vector size="1" baseType="lpstr">
      <vt:lpstr>Clinical practice update on heart failure 2019: pharmacotherapy, procedures, devices and patient management. An expert consensus meeting report of The Heart Failure Association of the European Society of Cardiology.</vt:lpstr>
    </vt:vector>
  </TitlesOfParts>
  <Company/>
  <LinksUpToDate>false</LinksUpToDate>
  <CharactersWithSpaces>86753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practice update on heart failure 2019: pharmacotherapy, procedures, devices and patient management. An expert consensus meeting report of The Heart Failure Association of the European Society of Cardiology.</dc:title>
  <dc:subject/>
  <dc:creator>Marcin Drozd</dc:creator>
  <dc:description/>
  <cp:lastModifiedBy>Na Ma</cp:lastModifiedBy>
  <cp:revision>2</cp:revision>
  <cp:lastPrinted>2019-07-12T14:07:00Z</cp:lastPrinted>
  <dcterms:created xsi:type="dcterms:W3CDTF">2019-11-26T21:43:00Z</dcterms:created>
  <dcterms:modified xsi:type="dcterms:W3CDTF">2019-11-26T21:43:00Z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