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A2F4D1" w14:textId="77777777" w:rsidR="00F00EBF" w:rsidRPr="00644CF9" w:rsidRDefault="00F00EBF" w:rsidP="00A02E20">
      <w:pPr>
        <w:adjustRightInd w:val="0"/>
        <w:snapToGrid w:val="0"/>
        <w:spacing w:line="360" w:lineRule="auto"/>
        <w:ind w:rightChars="65" w:right="156"/>
        <w:rPr>
          <w:rFonts w:ascii="Book Antiqua" w:eastAsia="Book Antiqua" w:hAnsi="Book Antiqua"/>
          <w:i/>
        </w:rPr>
      </w:pPr>
      <w:bookmarkStart w:id="0" w:name="_Hlk6581159"/>
      <w:r w:rsidRPr="00644CF9">
        <w:rPr>
          <w:rFonts w:ascii="Book Antiqua" w:eastAsia="Book Antiqua" w:hAnsi="Book Antiqua"/>
          <w:b/>
        </w:rPr>
        <w:t xml:space="preserve">Name of Journal: </w:t>
      </w:r>
      <w:r w:rsidRPr="00644CF9">
        <w:rPr>
          <w:rFonts w:ascii="Book Antiqua" w:eastAsia="Book Antiqua" w:hAnsi="Book Antiqua"/>
          <w:i/>
        </w:rPr>
        <w:t>World Journal of Clinical Cases</w:t>
      </w:r>
    </w:p>
    <w:p w14:paraId="2796BE4F" w14:textId="5D6B9DAD" w:rsidR="00F00EBF" w:rsidRPr="00644CF9" w:rsidRDefault="00F00EBF" w:rsidP="00A02E20">
      <w:pPr>
        <w:adjustRightInd w:val="0"/>
        <w:snapToGrid w:val="0"/>
        <w:spacing w:line="360" w:lineRule="auto"/>
        <w:ind w:rightChars="65" w:right="156"/>
        <w:rPr>
          <w:rFonts w:ascii="Book Antiqua" w:hAnsi="Book Antiqua"/>
        </w:rPr>
      </w:pPr>
      <w:bookmarkStart w:id="1" w:name="_Hlk15550774"/>
      <w:r w:rsidRPr="00644CF9">
        <w:rPr>
          <w:rFonts w:ascii="Book Antiqua" w:eastAsia="Book Antiqua" w:hAnsi="Book Antiqua"/>
          <w:b/>
        </w:rPr>
        <w:t xml:space="preserve">Manuscript NO: </w:t>
      </w:r>
      <w:r w:rsidRPr="00644CF9">
        <w:rPr>
          <w:rFonts w:ascii="Book Antiqua" w:hAnsi="Book Antiqua"/>
        </w:rPr>
        <w:t>50398</w:t>
      </w:r>
    </w:p>
    <w:bookmarkEnd w:id="1"/>
    <w:p w14:paraId="5D0FA202" w14:textId="77777777" w:rsidR="00F00EBF" w:rsidRPr="00644CF9" w:rsidRDefault="00F00EBF" w:rsidP="00A02E20">
      <w:pPr>
        <w:adjustRightInd w:val="0"/>
        <w:snapToGrid w:val="0"/>
        <w:spacing w:line="360" w:lineRule="auto"/>
        <w:ind w:rightChars="65" w:right="156"/>
        <w:rPr>
          <w:rFonts w:ascii="Book Antiqua" w:hAnsi="Book Antiqua"/>
        </w:rPr>
      </w:pPr>
      <w:r w:rsidRPr="00644CF9">
        <w:rPr>
          <w:rFonts w:ascii="Book Antiqua" w:eastAsia="Book Antiqua" w:hAnsi="Book Antiqua"/>
          <w:b/>
        </w:rPr>
        <w:t xml:space="preserve">Manuscript Type: </w:t>
      </w:r>
      <w:bookmarkStart w:id="2" w:name="_Hlk15550824"/>
      <w:r w:rsidRPr="00644CF9">
        <w:rPr>
          <w:rFonts w:ascii="Book Antiqua" w:eastAsia="Book Antiqua" w:hAnsi="Book Antiqua"/>
        </w:rPr>
        <w:t>CASE REPORT</w:t>
      </w:r>
      <w:bookmarkEnd w:id="2"/>
    </w:p>
    <w:bookmarkEnd w:id="0"/>
    <w:p w14:paraId="563078B6" w14:textId="77777777" w:rsidR="00F00EBF" w:rsidRPr="00644CF9" w:rsidRDefault="00F00EB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4EE063A3" w14:textId="63538B91" w:rsidR="004E0975" w:rsidRPr="00644CF9" w:rsidRDefault="00F00EBF" w:rsidP="00A02E20">
      <w:pPr>
        <w:adjustRightInd w:val="0"/>
        <w:snapToGrid w:val="0"/>
        <w:spacing w:line="360" w:lineRule="auto"/>
        <w:rPr>
          <w:rFonts w:ascii="Book Antiqua" w:hAnsi="Book Antiqua"/>
          <w:b/>
          <w:bCs/>
          <w:lang w:val="en-GB"/>
        </w:rPr>
      </w:pPr>
      <w:bookmarkStart w:id="3" w:name="OLE_LINK67"/>
      <w:r w:rsidRPr="00644CF9">
        <w:rPr>
          <w:rFonts w:ascii="Book Antiqua" w:hAnsi="Book Antiqua"/>
          <w:b/>
          <w:bCs/>
          <w:lang w:val="en-GB"/>
        </w:rPr>
        <w:t>Re</w:t>
      </w:r>
      <w:r w:rsidR="00EC603C" w:rsidRPr="00644CF9">
        <w:rPr>
          <w:rFonts w:ascii="Book Antiqua" w:hAnsi="Book Antiqua"/>
          <w:b/>
          <w:bCs/>
          <w:lang w:val="en-GB"/>
        </w:rPr>
        <w:t>-revision surgery for re-recurrent valgus deformity after revision total knee arthroplasty in a patient with</w:t>
      </w:r>
      <w:r w:rsidR="008D6D38">
        <w:rPr>
          <w:rFonts w:ascii="Book Antiqua" w:hAnsi="Book Antiqua"/>
          <w:b/>
          <w:bCs/>
          <w:lang w:val="en-GB"/>
        </w:rPr>
        <w:t xml:space="preserve"> </w:t>
      </w:r>
      <w:r w:rsidR="00EC603C" w:rsidRPr="00644CF9">
        <w:rPr>
          <w:rFonts w:ascii="Book Antiqua" w:hAnsi="Book Antiqua"/>
          <w:b/>
          <w:bCs/>
          <w:lang w:val="en-GB"/>
        </w:rPr>
        <w:t xml:space="preserve">severe valgus deformity: </w:t>
      </w:r>
      <w:r w:rsidR="00DF7FF9" w:rsidRPr="00644CF9">
        <w:rPr>
          <w:rFonts w:ascii="Book Antiqua" w:hAnsi="Book Antiqua"/>
          <w:b/>
          <w:bCs/>
          <w:lang w:val="en-GB"/>
        </w:rPr>
        <w:t xml:space="preserve">A </w:t>
      </w:r>
      <w:r w:rsidR="00EC603C" w:rsidRPr="00644CF9">
        <w:rPr>
          <w:rFonts w:ascii="Book Antiqua" w:hAnsi="Book Antiqua"/>
          <w:b/>
          <w:bCs/>
          <w:lang w:val="en-GB"/>
        </w:rPr>
        <w:t>case report</w:t>
      </w:r>
    </w:p>
    <w:bookmarkEnd w:id="3"/>
    <w:p w14:paraId="115B54E9" w14:textId="3147C760" w:rsidR="00AE3A39" w:rsidRPr="00B70930" w:rsidRDefault="00AE3A39" w:rsidP="00A02E20">
      <w:pPr>
        <w:adjustRightInd w:val="0"/>
        <w:snapToGrid w:val="0"/>
        <w:spacing w:line="360" w:lineRule="auto"/>
        <w:rPr>
          <w:rFonts w:ascii="Book Antiqua" w:hAnsi="Book Antiqua"/>
          <w:b/>
          <w:lang w:val="en-GB"/>
        </w:rPr>
      </w:pPr>
    </w:p>
    <w:p w14:paraId="4154D6CE" w14:textId="657657A0" w:rsidR="006418E5" w:rsidRPr="00644CF9" w:rsidRDefault="00280505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  <w:bookmarkStart w:id="4" w:name="_Hlk6583281"/>
      <w:bookmarkStart w:id="5" w:name="_Hlk15549493"/>
      <w:bookmarkStart w:id="6" w:name="_Hlk6585756"/>
      <w:bookmarkStart w:id="7" w:name="_Hlk6581286"/>
      <w:r w:rsidRPr="00644CF9">
        <w:rPr>
          <w:rFonts w:ascii="Book Antiqua" w:hAnsi="Book Antiqua" w:cs="Garamond-Bold"/>
        </w:rPr>
        <w:t>Du</w:t>
      </w:r>
      <w:r w:rsidR="00350A6F" w:rsidRPr="00644CF9">
        <w:rPr>
          <w:rFonts w:ascii="Book Antiqua" w:hAnsi="Book Antiqua" w:cs="Garamond-Bold"/>
        </w:rPr>
        <w:t xml:space="preserve"> YQ</w:t>
      </w:r>
      <w:r w:rsidR="006418E5" w:rsidRPr="00644CF9">
        <w:rPr>
          <w:rFonts w:ascii="Book Antiqua" w:hAnsi="Book Antiqua" w:cs="Garamond-Bold"/>
        </w:rPr>
        <w:t xml:space="preserve"> </w:t>
      </w:r>
      <w:r w:rsidR="006418E5" w:rsidRPr="00644CF9">
        <w:rPr>
          <w:rFonts w:ascii="Book Antiqua" w:hAnsi="Book Antiqua" w:cs="Garamond-Bold"/>
          <w:i/>
          <w:iCs/>
        </w:rPr>
        <w:t>et al.</w:t>
      </w:r>
      <w:r w:rsidR="006418E5" w:rsidRPr="00644CF9">
        <w:rPr>
          <w:rFonts w:ascii="Book Antiqua" w:hAnsi="Book Antiqua" w:cs="Garamond-Bold"/>
        </w:rPr>
        <w:t xml:space="preserve"> Re-recurrent valgus deformity after THA</w:t>
      </w:r>
    </w:p>
    <w:bookmarkEnd w:id="4"/>
    <w:bookmarkEnd w:id="5"/>
    <w:p w14:paraId="1C781DEB" w14:textId="77777777" w:rsidR="00F00EBF" w:rsidRPr="00644CF9" w:rsidRDefault="00F00EBF" w:rsidP="00A02E20">
      <w:pPr>
        <w:adjustRightInd w:val="0"/>
        <w:snapToGrid w:val="0"/>
        <w:spacing w:line="360" w:lineRule="auto"/>
        <w:ind w:leftChars="75" w:left="180"/>
        <w:rPr>
          <w:rFonts w:ascii="Book Antiqua" w:hAnsi="Book Antiqua"/>
          <w:lang w:val="en-GB"/>
        </w:rPr>
      </w:pPr>
    </w:p>
    <w:p w14:paraId="4741ECE1" w14:textId="6CE4352C" w:rsidR="00F00EBF" w:rsidRPr="00644CF9" w:rsidRDefault="00A2357B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44CF9">
        <w:rPr>
          <w:rFonts w:ascii="Book Antiqua" w:hAnsi="Book Antiqua"/>
        </w:rPr>
        <w:t>Yin-</w:t>
      </w:r>
      <w:r w:rsidR="00350A6F" w:rsidRPr="00644CF9">
        <w:rPr>
          <w:rFonts w:ascii="Book Antiqua" w:hAnsi="Book Antiqua"/>
        </w:rPr>
        <w:t xml:space="preserve">Qiao </w:t>
      </w:r>
      <w:r w:rsidRPr="00644CF9">
        <w:rPr>
          <w:rFonts w:ascii="Book Antiqua" w:hAnsi="Book Antiqua"/>
        </w:rPr>
        <w:t>Du, Jing-</w:t>
      </w:r>
      <w:r w:rsidR="00350A6F" w:rsidRPr="00644CF9">
        <w:rPr>
          <w:rFonts w:ascii="Book Antiqua" w:hAnsi="Book Antiqua"/>
        </w:rPr>
        <w:t xml:space="preserve">Yang </w:t>
      </w:r>
      <w:r w:rsidRPr="00644CF9">
        <w:rPr>
          <w:rFonts w:ascii="Book Antiqua" w:hAnsi="Book Antiqua"/>
        </w:rPr>
        <w:t>Sun, Ming Ni, Yong-</w:t>
      </w:r>
      <w:r w:rsidR="00350A6F" w:rsidRPr="00644CF9">
        <w:rPr>
          <w:rFonts w:ascii="Book Antiqua" w:hAnsi="Book Antiqua"/>
        </w:rPr>
        <w:t xml:space="preserve">Gang </w:t>
      </w:r>
      <w:r w:rsidRPr="00644CF9">
        <w:rPr>
          <w:rFonts w:ascii="Book Antiqua" w:hAnsi="Book Antiqua"/>
        </w:rPr>
        <w:t>Zhou</w:t>
      </w:r>
    </w:p>
    <w:p w14:paraId="39ABD029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  <w:b/>
          <w:bCs/>
        </w:rPr>
      </w:pPr>
      <w:bookmarkStart w:id="8" w:name="_Hlk15551983"/>
      <w:bookmarkStart w:id="9" w:name="_Hlk18337965"/>
      <w:bookmarkStart w:id="10" w:name="_Hlk6589172"/>
    </w:p>
    <w:p w14:paraId="1326A638" w14:textId="0CBE1F7F" w:rsidR="00BE29D9" w:rsidRPr="00644CF9" w:rsidRDefault="009C071D" w:rsidP="00A02E20">
      <w:pPr>
        <w:adjustRightInd w:val="0"/>
        <w:snapToGrid w:val="0"/>
        <w:spacing w:line="360" w:lineRule="auto"/>
        <w:rPr>
          <w:rFonts w:ascii="Book Antiqua" w:hAnsi="Book Antiqua"/>
          <w:highlight w:val="yellow"/>
        </w:rPr>
      </w:pPr>
      <w:r w:rsidRPr="00644CF9">
        <w:rPr>
          <w:rFonts w:ascii="Book Antiqua" w:hAnsi="Book Antiqua"/>
          <w:b/>
          <w:bCs/>
        </w:rPr>
        <w:t>Yin-</w:t>
      </w:r>
      <w:r w:rsidR="00350A6F" w:rsidRPr="00644CF9">
        <w:rPr>
          <w:rFonts w:ascii="Book Antiqua" w:hAnsi="Book Antiqua"/>
          <w:b/>
          <w:bCs/>
        </w:rPr>
        <w:t xml:space="preserve">Qiao </w:t>
      </w:r>
      <w:r w:rsidRPr="00644CF9">
        <w:rPr>
          <w:rFonts w:ascii="Book Antiqua" w:hAnsi="Book Antiqua"/>
          <w:b/>
          <w:bCs/>
        </w:rPr>
        <w:t>Du, Jing-</w:t>
      </w:r>
      <w:r w:rsidR="00350A6F" w:rsidRPr="00644CF9">
        <w:rPr>
          <w:rFonts w:ascii="Book Antiqua" w:hAnsi="Book Antiqua"/>
          <w:b/>
          <w:bCs/>
        </w:rPr>
        <w:t xml:space="preserve">Yang </w:t>
      </w:r>
      <w:r w:rsidRPr="00644CF9">
        <w:rPr>
          <w:rFonts w:ascii="Book Antiqua" w:hAnsi="Book Antiqua"/>
          <w:b/>
          <w:bCs/>
        </w:rPr>
        <w:t>Sun, Ming Ni, Yong-</w:t>
      </w:r>
      <w:r w:rsidR="00350A6F" w:rsidRPr="00644CF9">
        <w:rPr>
          <w:rFonts w:ascii="Book Antiqua" w:hAnsi="Book Antiqua"/>
          <w:b/>
          <w:bCs/>
        </w:rPr>
        <w:t xml:space="preserve">Gang </w:t>
      </w:r>
      <w:r w:rsidRPr="00644CF9">
        <w:rPr>
          <w:rFonts w:ascii="Book Antiqua" w:hAnsi="Book Antiqua"/>
          <w:b/>
          <w:bCs/>
        </w:rPr>
        <w:t>Zhou</w:t>
      </w:r>
      <w:r w:rsidR="00350A6F" w:rsidRPr="00644CF9">
        <w:rPr>
          <w:rFonts w:ascii="Book Antiqua" w:hAnsi="Book Antiqua"/>
          <w:b/>
          <w:bCs/>
        </w:rPr>
        <w:t>,</w:t>
      </w:r>
      <w:r w:rsidRPr="00644CF9">
        <w:rPr>
          <w:rFonts w:ascii="Book Antiqua" w:hAnsi="Book Antiqua"/>
        </w:rPr>
        <w:t xml:space="preserve"> </w:t>
      </w:r>
      <w:r w:rsidR="00BE29D9" w:rsidRPr="00644CF9">
        <w:rPr>
          <w:rFonts w:ascii="Book Antiqua" w:hAnsi="Book Antiqua"/>
        </w:rPr>
        <w:t xml:space="preserve">Department of Orthopedics, </w:t>
      </w:r>
      <w:bookmarkStart w:id="11" w:name="_Hlk480667683"/>
      <w:r w:rsidR="00BE29D9" w:rsidRPr="00644CF9">
        <w:rPr>
          <w:rFonts w:ascii="Book Antiqua" w:hAnsi="Book Antiqua"/>
        </w:rPr>
        <w:t>General Hospital of Chinese People’s Liberation Army</w:t>
      </w:r>
      <w:bookmarkEnd w:id="11"/>
      <w:r w:rsidR="00BE29D9" w:rsidRPr="00644CF9">
        <w:rPr>
          <w:rFonts w:ascii="Book Antiqua" w:hAnsi="Book Antiqua"/>
        </w:rPr>
        <w:t>, Beijing 100853, China</w:t>
      </w:r>
    </w:p>
    <w:p w14:paraId="3C4B849A" w14:textId="77777777" w:rsidR="00F00EBF" w:rsidRPr="00644CF9" w:rsidRDefault="00F00EBF" w:rsidP="00A02E20">
      <w:pPr>
        <w:pStyle w:val="a5"/>
        <w:adjustRightInd w:val="0"/>
        <w:snapToGrid w:val="0"/>
        <w:spacing w:line="360" w:lineRule="auto"/>
        <w:rPr>
          <w:rFonts w:ascii="Book Antiqua" w:hAnsi="Book Antiqua"/>
          <w:b/>
          <w:bCs/>
          <w:color w:val="333333"/>
          <w:sz w:val="24"/>
          <w:szCs w:val="24"/>
          <w:shd w:val="clear" w:color="auto" w:fill="FFFFFF"/>
        </w:rPr>
      </w:pPr>
      <w:bookmarkStart w:id="12" w:name="OLE_LINK8"/>
      <w:bookmarkEnd w:id="8"/>
      <w:bookmarkEnd w:id="9"/>
    </w:p>
    <w:p w14:paraId="1E5D869D" w14:textId="38DCE199" w:rsidR="00BE29D9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  <w:bookmarkStart w:id="13" w:name="_Hlk11162777"/>
      <w:bookmarkStart w:id="14" w:name="_Hlk15552016"/>
      <w:bookmarkStart w:id="15" w:name="_Hlk6583304"/>
      <w:bookmarkEnd w:id="12"/>
      <w:r w:rsidRPr="00644CF9">
        <w:rPr>
          <w:rFonts w:ascii="Book Antiqua" w:hAnsi="Book Antiqua"/>
          <w:b/>
        </w:rPr>
        <w:t>ORCID number:</w:t>
      </w:r>
      <w:r w:rsidR="00F00EBF" w:rsidRPr="00644CF9">
        <w:rPr>
          <w:rFonts w:ascii="Book Antiqua" w:hAnsi="Book Antiqua"/>
          <w:b/>
          <w:lang w:val="en-GB"/>
        </w:rPr>
        <w:t xml:space="preserve"> </w:t>
      </w:r>
      <w:bookmarkEnd w:id="13"/>
      <w:bookmarkEnd w:id="14"/>
      <w:r w:rsidR="00BE29D9" w:rsidRPr="00644CF9">
        <w:rPr>
          <w:rFonts w:ascii="Book Antiqua" w:hAnsi="Book Antiqua"/>
        </w:rPr>
        <w:t>Yin-</w:t>
      </w:r>
      <w:r w:rsidRPr="00644CF9">
        <w:rPr>
          <w:rFonts w:ascii="Book Antiqua" w:hAnsi="Book Antiqua"/>
        </w:rPr>
        <w:t xml:space="preserve">Qiao </w:t>
      </w:r>
      <w:r w:rsidR="00BE29D9" w:rsidRPr="00644CF9">
        <w:rPr>
          <w:rFonts w:ascii="Book Antiqua" w:hAnsi="Book Antiqua"/>
        </w:rPr>
        <w:t xml:space="preserve">Du </w:t>
      </w:r>
      <w:r w:rsidR="00E073C3" w:rsidRPr="00644CF9">
        <w:rPr>
          <w:rFonts w:ascii="Book Antiqua" w:hAnsi="Book Antiqua"/>
        </w:rPr>
        <w:t>(</w:t>
      </w:r>
      <w:hyperlink r:id="rId7" w:tgtFrame="_blank" w:history="1">
        <w:r w:rsidR="00BE29D9" w:rsidRPr="00644CF9">
          <w:rPr>
            <w:rFonts w:ascii="Book Antiqua" w:hAnsi="Book Antiqua"/>
          </w:rPr>
          <w:t>0000-0002-7460-4101</w:t>
        </w:r>
      </w:hyperlink>
      <w:r w:rsidR="00BE29D9" w:rsidRPr="00644CF9">
        <w:rPr>
          <w:rFonts w:ascii="Book Antiqua" w:hAnsi="Book Antiqua"/>
        </w:rPr>
        <w:t>)</w:t>
      </w:r>
      <w:r w:rsidRPr="00644CF9">
        <w:rPr>
          <w:rFonts w:ascii="Book Antiqua" w:hAnsi="Book Antiqua"/>
        </w:rPr>
        <w:t xml:space="preserve">; </w:t>
      </w:r>
      <w:r w:rsidR="00BE29D9" w:rsidRPr="00644CF9">
        <w:rPr>
          <w:rFonts w:ascii="Book Antiqua" w:hAnsi="Book Antiqua"/>
        </w:rPr>
        <w:t>Jing-</w:t>
      </w:r>
      <w:r w:rsidRPr="00644CF9">
        <w:rPr>
          <w:rFonts w:ascii="Book Antiqua" w:hAnsi="Book Antiqua"/>
        </w:rPr>
        <w:t xml:space="preserve">Yang </w:t>
      </w:r>
      <w:r w:rsidR="00BE29D9" w:rsidRPr="00644CF9">
        <w:rPr>
          <w:rFonts w:ascii="Book Antiqua" w:hAnsi="Book Antiqua"/>
        </w:rPr>
        <w:t xml:space="preserve">Sun </w:t>
      </w:r>
      <w:r w:rsidR="00E073C3" w:rsidRPr="00644CF9">
        <w:rPr>
          <w:rFonts w:ascii="Book Antiqua" w:hAnsi="Book Antiqua"/>
        </w:rPr>
        <w:t>(</w:t>
      </w:r>
      <w:hyperlink r:id="rId8" w:tgtFrame="_blank" w:history="1">
        <w:r w:rsidR="00BE29D9" w:rsidRPr="00644CF9">
          <w:rPr>
            <w:rFonts w:ascii="Book Antiqua" w:hAnsi="Book Antiqua"/>
          </w:rPr>
          <w:t>0000-0002-9370-8213</w:t>
        </w:r>
      </w:hyperlink>
      <w:r w:rsidR="00E073C3" w:rsidRPr="00644CF9">
        <w:rPr>
          <w:rFonts w:ascii="Book Antiqua" w:hAnsi="Book Antiqua"/>
        </w:rPr>
        <w:t>)</w:t>
      </w:r>
      <w:r w:rsidRPr="00644CF9">
        <w:rPr>
          <w:rFonts w:ascii="Book Antiqua" w:hAnsi="Book Antiqua"/>
        </w:rPr>
        <w:t xml:space="preserve">; </w:t>
      </w:r>
      <w:r w:rsidR="00BE29D9" w:rsidRPr="00644CF9">
        <w:rPr>
          <w:rFonts w:ascii="Book Antiqua" w:hAnsi="Book Antiqua"/>
        </w:rPr>
        <w:t>Ming Ni</w:t>
      </w:r>
      <w:r w:rsidR="00E073C3" w:rsidRPr="00644CF9">
        <w:rPr>
          <w:rFonts w:ascii="Book Antiqua" w:hAnsi="Book Antiqua"/>
        </w:rPr>
        <w:t xml:space="preserve"> (</w:t>
      </w:r>
      <w:hyperlink r:id="rId9" w:tgtFrame="_blank" w:history="1">
        <w:r w:rsidR="00BE29D9" w:rsidRPr="00644CF9">
          <w:rPr>
            <w:rFonts w:ascii="Book Antiqua" w:hAnsi="Book Antiqua"/>
          </w:rPr>
          <w:t>0000-0002-3910-0127</w:t>
        </w:r>
      </w:hyperlink>
      <w:r w:rsidR="00E073C3" w:rsidRPr="00644CF9">
        <w:rPr>
          <w:rFonts w:ascii="Book Antiqua" w:hAnsi="Book Antiqua"/>
        </w:rPr>
        <w:t>)</w:t>
      </w:r>
      <w:r w:rsidRPr="00644CF9">
        <w:rPr>
          <w:rFonts w:ascii="Book Antiqua" w:hAnsi="Book Antiqua"/>
        </w:rPr>
        <w:t xml:space="preserve">; </w:t>
      </w:r>
      <w:r w:rsidR="00BE29D9" w:rsidRPr="00644CF9">
        <w:rPr>
          <w:rFonts w:ascii="Book Antiqua" w:hAnsi="Book Antiqua"/>
        </w:rPr>
        <w:t>Yong-</w:t>
      </w:r>
      <w:r w:rsidRPr="00644CF9">
        <w:rPr>
          <w:rFonts w:ascii="Book Antiqua" w:hAnsi="Book Antiqua"/>
        </w:rPr>
        <w:t xml:space="preserve">Gang </w:t>
      </w:r>
      <w:r w:rsidR="00BE29D9" w:rsidRPr="00644CF9">
        <w:rPr>
          <w:rFonts w:ascii="Book Antiqua" w:hAnsi="Book Antiqua"/>
        </w:rPr>
        <w:t>Zhou</w:t>
      </w:r>
      <w:r w:rsidR="00E073C3" w:rsidRPr="00644CF9">
        <w:rPr>
          <w:rFonts w:ascii="Book Antiqua" w:hAnsi="Book Antiqua"/>
        </w:rPr>
        <w:t xml:space="preserve"> (</w:t>
      </w:r>
      <w:hyperlink r:id="rId10" w:tgtFrame="_blank" w:history="1">
        <w:r w:rsidR="00BE29D9" w:rsidRPr="00644CF9">
          <w:rPr>
            <w:rFonts w:ascii="Book Antiqua" w:hAnsi="Book Antiqua"/>
          </w:rPr>
          <w:t>0000-0002-7304-4691</w:t>
        </w:r>
      </w:hyperlink>
      <w:r w:rsidR="00E073C3" w:rsidRPr="00644CF9">
        <w:rPr>
          <w:rFonts w:ascii="Book Antiqua" w:hAnsi="Book Antiqua"/>
        </w:rPr>
        <w:t>)</w:t>
      </w:r>
      <w:r w:rsidRPr="00644CF9">
        <w:rPr>
          <w:rFonts w:ascii="Book Antiqua" w:hAnsi="Book Antiqua"/>
        </w:rPr>
        <w:t>.</w:t>
      </w:r>
    </w:p>
    <w:p w14:paraId="2D1A46FD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  <w:bookmarkStart w:id="16" w:name="OLE_LINK20"/>
      <w:bookmarkStart w:id="17" w:name="OLE_LINK18"/>
      <w:bookmarkStart w:id="18" w:name="_Hlk6588641"/>
      <w:bookmarkStart w:id="19" w:name="_Hlk15905571"/>
    </w:p>
    <w:bookmarkEnd w:id="6"/>
    <w:bookmarkEnd w:id="16"/>
    <w:bookmarkEnd w:id="17"/>
    <w:p w14:paraId="12F9006A" w14:textId="07C7557F" w:rsidR="00F00EB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  <w:color w:val="000000"/>
        </w:rPr>
      </w:pPr>
      <w:r w:rsidRPr="00644CF9">
        <w:rPr>
          <w:rFonts w:ascii="Book Antiqua" w:eastAsia="黑体" w:hAnsi="Book Antiqua"/>
          <w:b/>
        </w:rPr>
        <w:t>Author contributions:</w:t>
      </w:r>
      <w:r w:rsidRPr="00644CF9">
        <w:rPr>
          <w:rFonts w:ascii="Book Antiqua" w:hAnsi="Book Antiqua"/>
          <w:b/>
          <w:bCs/>
        </w:rPr>
        <w:t xml:space="preserve"> </w:t>
      </w:r>
      <w:r w:rsidR="00DD294B" w:rsidRPr="00644CF9">
        <w:rPr>
          <w:rFonts w:ascii="Book Antiqua" w:hAnsi="Book Antiqua"/>
        </w:rPr>
        <w:t>Du</w:t>
      </w:r>
      <w:r w:rsidRPr="00644CF9">
        <w:rPr>
          <w:rFonts w:ascii="Book Antiqua" w:hAnsi="Book Antiqua"/>
        </w:rPr>
        <w:t xml:space="preserve"> YQ</w:t>
      </w:r>
      <w:r w:rsidR="00DD294B" w:rsidRPr="00644CF9">
        <w:rPr>
          <w:rFonts w:ascii="Book Antiqua" w:hAnsi="Book Antiqua"/>
        </w:rPr>
        <w:t xml:space="preserve"> wrote this paper</w:t>
      </w:r>
      <w:r w:rsidR="008D6D38">
        <w:rPr>
          <w:rFonts w:ascii="Book Antiqua" w:hAnsi="Book Antiqua"/>
        </w:rPr>
        <w:t>;</w:t>
      </w:r>
      <w:r w:rsidR="008D6D38" w:rsidRPr="00644CF9">
        <w:rPr>
          <w:rFonts w:ascii="Book Antiqua" w:hAnsi="Book Antiqua"/>
        </w:rPr>
        <w:t xml:space="preserve"> </w:t>
      </w:r>
      <w:r w:rsidR="00DD294B" w:rsidRPr="00644CF9">
        <w:rPr>
          <w:rFonts w:ascii="Book Antiqua" w:hAnsi="Book Antiqua"/>
        </w:rPr>
        <w:t>Sun</w:t>
      </w:r>
      <w:r w:rsidRPr="00644CF9">
        <w:rPr>
          <w:rFonts w:ascii="Book Antiqua" w:hAnsi="Book Antiqua"/>
        </w:rPr>
        <w:t xml:space="preserve"> JY</w:t>
      </w:r>
      <w:r w:rsidR="00DD294B" w:rsidRPr="00644CF9">
        <w:rPr>
          <w:rFonts w:ascii="Book Antiqua" w:hAnsi="Book Antiqua"/>
        </w:rPr>
        <w:t xml:space="preserve"> was responsible for sorting the data</w:t>
      </w:r>
      <w:r w:rsidR="008D6D38">
        <w:rPr>
          <w:rFonts w:ascii="Book Antiqua" w:hAnsi="Book Antiqua"/>
        </w:rPr>
        <w:t>;</w:t>
      </w:r>
      <w:r w:rsidR="008D6D38" w:rsidRPr="00644CF9">
        <w:rPr>
          <w:rFonts w:ascii="Book Antiqua" w:hAnsi="Book Antiqua"/>
        </w:rPr>
        <w:t xml:space="preserve"> </w:t>
      </w:r>
      <w:r w:rsidR="00DD294B" w:rsidRPr="00644CF9">
        <w:rPr>
          <w:rFonts w:ascii="Book Antiqua" w:hAnsi="Book Antiqua"/>
        </w:rPr>
        <w:t>Ni</w:t>
      </w:r>
      <w:r w:rsidRPr="00644CF9">
        <w:rPr>
          <w:rFonts w:ascii="Book Antiqua" w:hAnsi="Book Antiqua"/>
        </w:rPr>
        <w:t xml:space="preserve"> M</w:t>
      </w:r>
      <w:r w:rsidR="00DD294B" w:rsidRPr="00644CF9">
        <w:rPr>
          <w:rFonts w:ascii="Book Antiqua" w:hAnsi="Book Antiqua"/>
        </w:rPr>
        <w:t xml:space="preserve"> and Zhou</w:t>
      </w:r>
      <w:r w:rsidRPr="00644CF9">
        <w:rPr>
          <w:rFonts w:ascii="Book Antiqua" w:hAnsi="Book Antiqua"/>
        </w:rPr>
        <w:t xml:space="preserve"> YG</w:t>
      </w:r>
      <w:r w:rsidR="00DD294B" w:rsidRPr="00644CF9">
        <w:rPr>
          <w:rFonts w:ascii="Book Antiqua" w:hAnsi="Book Antiqua"/>
        </w:rPr>
        <w:t xml:space="preserve"> designed this case report</w:t>
      </w:r>
      <w:r w:rsidR="008D6D38">
        <w:rPr>
          <w:rFonts w:ascii="Book Antiqua" w:hAnsi="Book Antiqua"/>
        </w:rPr>
        <w:t>;</w:t>
      </w:r>
      <w:r w:rsidR="008D6D38" w:rsidRPr="00644CF9">
        <w:rPr>
          <w:rFonts w:ascii="Book Antiqua" w:hAnsi="Book Antiqua"/>
        </w:rPr>
        <w:t xml:space="preserve"> </w:t>
      </w:r>
      <w:r w:rsidR="00DD294B" w:rsidRPr="00644CF9">
        <w:rPr>
          <w:rFonts w:ascii="Book Antiqua" w:hAnsi="Book Antiqua"/>
        </w:rPr>
        <w:t>Zhou</w:t>
      </w:r>
      <w:r w:rsidRPr="00644CF9">
        <w:rPr>
          <w:rFonts w:ascii="Book Antiqua" w:hAnsi="Book Antiqua"/>
        </w:rPr>
        <w:t xml:space="preserve"> YG</w:t>
      </w:r>
      <w:r w:rsidR="00DD294B" w:rsidRPr="00644CF9">
        <w:rPr>
          <w:rFonts w:ascii="Book Antiqua" w:hAnsi="Book Antiqua"/>
        </w:rPr>
        <w:t xml:space="preserve"> performed the operation. </w:t>
      </w:r>
    </w:p>
    <w:p w14:paraId="11E00D96" w14:textId="77777777" w:rsidR="00350A6F" w:rsidRPr="00B70930" w:rsidRDefault="00350A6F" w:rsidP="00A02E20">
      <w:pPr>
        <w:adjustRightInd w:val="0"/>
        <w:snapToGrid w:val="0"/>
        <w:spacing w:line="360" w:lineRule="auto"/>
        <w:rPr>
          <w:rFonts w:ascii="Book Antiqua" w:eastAsia="Book Antiqua" w:hAnsi="Book Antiqua"/>
          <w:b/>
          <w:color w:val="000000"/>
        </w:rPr>
      </w:pPr>
      <w:bookmarkStart w:id="20" w:name="_Hlk15906553"/>
      <w:bookmarkEnd w:id="18"/>
    </w:p>
    <w:p w14:paraId="290BE2A3" w14:textId="6DBA0C51" w:rsidR="00F00EBF" w:rsidRPr="00644CF9" w:rsidRDefault="00F00EB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44CF9">
        <w:rPr>
          <w:rFonts w:ascii="Book Antiqua" w:eastAsia="Book Antiqua" w:hAnsi="Book Antiqua"/>
          <w:b/>
          <w:color w:val="000000"/>
        </w:rPr>
        <w:t>Supported by</w:t>
      </w:r>
      <w:r w:rsidR="00350A6F" w:rsidRPr="00644CF9">
        <w:rPr>
          <w:rFonts w:ascii="Book Antiqua" w:eastAsia="Book Antiqua" w:hAnsi="Book Antiqua"/>
          <w:b/>
          <w:color w:val="000000"/>
        </w:rPr>
        <w:t xml:space="preserve"> </w:t>
      </w:r>
      <w:bookmarkStart w:id="21" w:name="_Hlk17798004"/>
      <w:bookmarkStart w:id="22" w:name="_Hlk11162823"/>
      <w:bookmarkStart w:id="23" w:name="_Hlk15552059"/>
      <w:bookmarkEnd w:id="19"/>
      <w:bookmarkEnd w:id="20"/>
      <w:r w:rsidR="005B2ED1" w:rsidRPr="00644CF9">
        <w:rPr>
          <w:rFonts w:ascii="Book Antiqua" w:hAnsi="Book Antiqua"/>
        </w:rPr>
        <w:t xml:space="preserve">National Key Research and Development Program of China, </w:t>
      </w:r>
      <w:r w:rsidR="00350A6F" w:rsidRPr="00644CF9">
        <w:rPr>
          <w:rFonts w:ascii="Book Antiqua" w:hAnsi="Book Antiqua"/>
        </w:rPr>
        <w:t>No</w:t>
      </w:r>
      <w:r w:rsidR="005B2ED1" w:rsidRPr="00644CF9">
        <w:rPr>
          <w:rFonts w:ascii="Book Antiqua" w:hAnsi="Book Antiqua"/>
        </w:rPr>
        <w:t>.</w:t>
      </w:r>
      <w:r w:rsidR="00350A6F" w:rsidRPr="00644CF9">
        <w:rPr>
          <w:rFonts w:ascii="Book Antiqua" w:hAnsi="Book Antiqua"/>
        </w:rPr>
        <w:t xml:space="preserve"> </w:t>
      </w:r>
      <w:r w:rsidR="005B2ED1" w:rsidRPr="00644CF9">
        <w:rPr>
          <w:rFonts w:ascii="Book Antiqua" w:hAnsi="Book Antiqua"/>
        </w:rPr>
        <w:t>2017YFB1104104</w:t>
      </w:r>
      <w:r w:rsidR="00350A6F" w:rsidRPr="00644CF9">
        <w:rPr>
          <w:rFonts w:ascii="Book Antiqua" w:hAnsi="Book Antiqua"/>
        </w:rPr>
        <w:t>.</w:t>
      </w:r>
    </w:p>
    <w:p w14:paraId="4E3359A9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eastAsia="Book Antiqua" w:hAnsi="Book Antiqua"/>
          <w:b/>
          <w:color w:val="000000"/>
        </w:rPr>
      </w:pPr>
      <w:bookmarkStart w:id="24" w:name="_Hlk15549558"/>
      <w:bookmarkEnd w:id="21"/>
    </w:p>
    <w:p w14:paraId="7C7A8992" w14:textId="4D7E7390" w:rsidR="00F00EBF" w:rsidRPr="00644CF9" w:rsidRDefault="00350A6F" w:rsidP="00A02E20">
      <w:pPr>
        <w:adjustRightInd w:val="0"/>
        <w:snapToGrid w:val="0"/>
        <w:spacing w:line="360" w:lineRule="auto"/>
        <w:rPr>
          <w:rFonts w:ascii="Book Antiqua" w:eastAsia="Book Antiqua" w:hAnsi="Book Antiqua"/>
          <w:b/>
          <w:color w:val="000000"/>
        </w:rPr>
      </w:pPr>
      <w:r w:rsidRPr="00644CF9">
        <w:rPr>
          <w:rFonts w:ascii="Book Antiqua" w:hAnsi="Book Antiqua"/>
          <w:b/>
        </w:rPr>
        <w:t>Informed consent statement:</w:t>
      </w:r>
      <w:r w:rsidRPr="00644CF9">
        <w:rPr>
          <w:rFonts w:ascii="Book Antiqua" w:hAnsi="Book Antiqua"/>
        </w:rPr>
        <w:t xml:space="preserve"> </w:t>
      </w:r>
      <w:r w:rsidR="004D055D" w:rsidRPr="00644CF9">
        <w:rPr>
          <w:rFonts w:ascii="Book Antiqua" w:hAnsi="Book Antiqua"/>
          <w:color w:val="000000"/>
        </w:rPr>
        <w:t>Informed consent was obtained from the patient included in this case report.</w:t>
      </w:r>
    </w:p>
    <w:p w14:paraId="4E705C9F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  <w:b/>
          <w:color w:val="000000"/>
        </w:rPr>
      </w:pPr>
      <w:bookmarkStart w:id="25" w:name="_Hlk6585775"/>
      <w:bookmarkEnd w:id="22"/>
    </w:p>
    <w:p w14:paraId="016995EB" w14:textId="43E79313" w:rsidR="00092C1D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  <w:b/>
          <w:color w:val="000000"/>
        </w:rPr>
      </w:pPr>
      <w:r w:rsidRPr="00644CF9">
        <w:rPr>
          <w:rFonts w:ascii="Book Antiqua" w:hAnsi="Book Antiqua"/>
          <w:b/>
        </w:rPr>
        <w:t>Conflict-of-interest statement:</w:t>
      </w:r>
      <w:r w:rsidRPr="00644CF9">
        <w:rPr>
          <w:rFonts w:ascii="Book Antiqua" w:eastAsia="UD Digi Kyokasho N-R" w:hAnsi="Book Antiqua"/>
          <w:bCs/>
        </w:rPr>
        <w:t xml:space="preserve"> </w:t>
      </w:r>
      <w:r w:rsidR="00092C1D" w:rsidRPr="00644CF9">
        <w:rPr>
          <w:rFonts w:ascii="Book Antiqua" w:hAnsi="Book Antiqua"/>
          <w:bCs/>
          <w:color w:val="000000"/>
        </w:rPr>
        <w:t xml:space="preserve">The authors declare that there </w:t>
      </w:r>
      <w:r w:rsidRPr="00644CF9">
        <w:rPr>
          <w:rFonts w:ascii="Book Antiqua" w:hAnsi="Book Antiqua"/>
          <w:bCs/>
          <w:color w:val="000000"/>
        </w:rPr>
        <w:t>is</w:t>
      </w:r>
      <w:r w:rsidR="00092C1D" w:rsidRPr="00644CF9">
        <w:rPr>
          <w:rFonts w:ascii="Book Antiqua" w:hAnsi="Book Antiqua"/>
          <w:bCs/>
          <w:color w:val="000000"/>
        </w:rPr>
        <w:t xml:space="preserve"> no conflict of interest involved. </w:t>
      </w:r>
    </w:p>
    <w:p w14:paraId="20628D02" w14:textId="77777777" w:rsidR="00350A6F" w:rsidRPr="00644CF9" w:rsidRDefault="00350A6F" w:rsidP="00A02E20">
      <w:pPr>
        <w:pStyle w:val="a9"/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333333"/>
          <w:sz w:val="24"/>
          <w:szCs w:val="24"/>
          <w:shd w:val="clear" w:color="auto" w:fill="FFFFFF"/>
          <w:lang w:val="en-GB"/>
        </w:rPr>
      </w:pPr>
      <w:bookmarkStart w:id="26" w:name="_Hlk15905624"/>
      <w:bookmarkEnd w:id="23"/>
      <w:bookmarkEnd w:id="24"/>
      <w:bookmarkEnd w:id="25"/>
    </w:p>
    <w:p w14:paraId="4F455347" w14:textId="2FBB6265" w:rsidR="00F00EBF" w:rsidRPr="00644CF9" w:rsidRDefault="00350A6F" w:rsidP="00A02E20">
      <w:pPr>
        <w:pStyle w:val="a9"/>
        <w:adjustRightInd w:val="0"/>
        <w:snapToGrid w:val="0"/>
        <w:spacing w:line="360" w:lineRule="auto"/>
        <w:jc w:val="both"/>
        <w:rPr>
          <w:rFonts w:ascii="Book Antiqua" w:hAnsi="Book Antiqua"/>
          <w:bCs/>
          <w:color w:val="000000"/>
          <w:sz w:val="24"/>
          <w:szCs w:val="24"/>
          <w:lang w:val="en-GB"/>
        </w:rPr>
      </w:pPr>
      <w:bookmarkStart w:id="27" w:name="_Hlk17798016"/>
      <w:bookmarkEnd w:id="15"/>
      <w:bookmarkEnd w:id="26"/>
      <w:r w:rsidRPr="00644CF9">
        <w:rPr>
          <w:rFonts w:ascii="Book Antiqua" w:hAnsi="Book Antiqua"/>
          <w:b/>
          <w:sz w:val="24"/>
          <w:szCs w:val="24"/>
        </w:rPr>
        <w:t>CARE Checklist (2016) statement:</w:t>
      </w:r>
      <w:r w:rsidRPr="00644CF9">
        <w:rPr>
          <w:rFonts w:ascii="Book Antiqua" w:eastAsia="UD Digi Kyokasho N-R" w:hAnsi="Book Antiqua"/>
          <w:bCs/>
          <w:sz w:val="24"/>
          <w:szCs w:val="24"/>
        </w:rPr>
        <w:t xml:space="preserve"> </w:t>
      </w:r>
      <w:r w:rsidR="00092C1D" w:rsidRPr="00644CF9">
        <w:rPr>
          <w:rFonts w:ascii="Book Antiqua" w:hAnsi="Book Antiqua"/>
          <w:bCs/>
          <w:color w:val="000000"/>
          <w:sz w:val="24"/>
          <w:szCs w:val="24"/>
          <w:lang w:val="en-GB"/>
        </w:rPr>
        <w:t>The authors have read the CARE Checklist (2016), and the manuscripts was prepared and revised according to the CARE Checklist (2016).</w:t>
      </w:r>
    </w:p>
    <w:p w14:paraId="74991F40" w14:textId="77777777" w:rsidR="00350A6F" w:rsidRPr="00644CF9" w:rsidRDefault="00350A6F" w:rsidP="00A02E20">
      <w:pPr>
        <w:pStyle w:val="a9"/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333333"/>
          <w:sz w:val="24"/>
          <w:szCs w:val="24"/>
          <w:shd w:val="clear" w:color="auto" w:fill="FFFFFF"/>
          <w:lang w:val="en-GB"/>
        </w:rPr>
      </w:pPr>
    </w:p>
    <w:p w14:paraId="4B549436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  <w:bookmarkStart w:id="28" w:name="_Hlk6585783"/>
      <w:r w:rsidRPr="00644CF9">
        <w:rPr>
          <w:rFonts w:ascii="Book Antiqua" w:hAnsi="Book Antiqua"/>
          <w:b/>
        </w:rPr>
        <w:t xml:space="preserve">Open-Access: </w:t>
      </w:r>
      <w:r w:rsidRPr="00644CF9">
        <w:rPr>
          <w:rFonts w:ascii="Book Antiqua" w:hAnsi="Book Antiqua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06C6CAD1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eastAsia="等线" w:hAnsi="Book Antiqua"/>
        </w:rPr>
      </w:pPr>
    </w:p>
    <w:p w14:paraId="135F5652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eastAsia="宋体" w:hAnsi="Book Antiqua"/>
          <w:bCs/>
          <w:iCs/>
        </w:rPr>
      </w:pPr>
      <w:r w:rsidRPr="00644CF9">
        <w:rPr>
          <w:rFonts w:ascii="Book Antiqua" w:hAnsi="Book Antiqua"/>
          <w:b/>
          <w:bCs/>
          <w:iCs/>
        </w:rPr>
        <w:t>Manuscript source:</w:t>
      </w:r>
      <w:r w:rsidRPr="00644CF9">
        <w:rPr>
          <w:rFonts w:ascii="Book Antiqua" w:hAnsi="Book Antiqua"/>
          <w:bCs/>
          <w:iCs/>
        </w:rPr>
        <w:t xml:space="preserve"> Unsolicited manuscript</w:t>
      </w:r>
    </w:p>
    <w:p w14:paraId="4B7F4993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3198B75E" w14:textId="31A35D58" w:rsidR="00F00EBF" w:rsidRPr="00A02E20" w:rsidRDefault="00350A6F" w:rsidP="00A02E20">
      <w:pPr>
        <w:adjustRightInd w:val="0"/>
        <w:snapToGrid w:val="0"/>
        <w:spacing w:line="360" w:lineRule="auto"/>
        <w:rPr>
          <w:rFonts w:ascii="Book Antiqua" w:eastAsia="宋体" w:hAnsi="Book Antiqua"/>
        </w:rPr>
      </w:pPr>
      <w:r w:rsidRPr="00644CF9">
        <w:rPr>
          <w:rFonts w:ascii="Book Antiqua" w:hAnsi="Book Antiqua" w:cs="Arial"/>
          <w:b/>
        </w:rPr>
        <w:t>Corresponding author</w:t>
      </w:r>
      <w:r w:rsidRPr="00644CF9">
        <w:rPr>
          <w:rFonts w:ascii="Book Antiqua" w:hAnsi="Book Antiqua"/>
          <w:b/>
          <w:iCs/>
        </w:rPr>
        <w:t xml:space="preserve">: </w:t>
      </w:r>
      <w:r w:rsidR="00563700" w:rsidRPr="00644CF9">
        <w:rPr>
          <w:rFonts w:ascii="Book Antiqua" w:hAnsi="Book Antiqua"/>
          <w:b/>
          <w:bCs/>
        </w:rPr>
        <w:t>Yong-</w:t>
      </w:r>
      <w:r w:rsidRPr="00644CF9">
        <w:rPr>
          <w:rFonts w:ascii="Book Antiqua" w:hAnsi="Book Antiqua"/>
          <w:b/>
          <w:bCs/>
        </w:rPr>
        <w:t xml:space="preserve">Gang </w:t>
      </w:r>
      <w:r w:rsidR="00563700" w:rsidRPr="00644CF9">
        <w:rPr>
          <w:rFonts w:ascii="Book Antiqua" w:hAnsi="Book Antiqua"/>
          <w:b/>
          <w:bCs/>
        </w:rPr>
        <w:t>Zhou</w:t>
      </w:r>
      <w:r w:rsidR="00946650" w:rsidRPr="00644CF9">
        <w:rPr>
          <w:rFonts w:ascii="Book Antiqua" w:hAnsi="Book Antiqua"/>
          <w:b/>
          <w:bCs/>
        </w:rPr>
        <w:t>,</w:t>
      </w:r>
      <w:r w:rsidR="00563700" w:rsidRPr="00644CF9">
        <w:rPr>
          <w:rFonts w:ascii="Book Antiqua" w:hAnsi="Book Antiqua"/>
          <w:b/>
          <w:bCs/>
        </w:rPr>
        <w:t xml:space="preserve"> </w:t>
      </w:r>
      <w:r w:rsidR="00D0717E" w:rsidRPr="00644CF9">
        <w:rPr>
          <w:rFonts w:ascii="Book Antiqua" w:hAnsi="Book Antiqua"/>
          <w:b/>
          <w:bCs/>
        </w:rPr>
        <w:t xml:space="preserve">MD, PhD, Doctor, </w:t>
      </w:r>
      <w:r w:rsidR="00563700" w:rsidRPr="00644CF9">
        <w:rPr>
          <w:rFonts w:ascii="Book Antiqua" w:hAnsi="Book Antiqua"/>
        </w:rPr>
        <w:t xml:space="preserve">Department of Orthopedics, </w:t>
      </w:r>
      <w:bookmarkStart w:id="29" w:name="OLE_LINK6"/>
      <w:r w:rsidR="00563700" w:rsidRPr="00644CF9">
        <w:rPr>
          <w:rFonts w:ascii="Book Antiqua" w:hAnsi="Book Antiqua"/>
        </w:rPr>
        <w:t>General Hospital of Chinese People’s Liberation Army</w:t>
      </w:r>
      <w:bookmarkEnd w:id="29"/>
      <w:r w:rsidR="00563700" w:rsidRPr="00644CF9">
        <w:rPr>
          <w:rFonts w:ascii="Book Antiqua" w:hAnsi="Book Antiqua"/>
        </w:rPr>
        <w:t>, 28 Fuxing Road, Haidian District, Beijing, 100853, China.</w:t>
      </w:r>
      <w:r w:rsidR="00563700" w:rsidRPr="00644CF9" w:rsidDel="009C071D">
        <w:rPr>
          <w:rFonts w:ascii="Book Antiqua" w:hAnsi="Book Antiqua" w:cs="Times New Roman"/>
          <w:color w:val="0000FF"/>
        </w:rPr>
        <w:t xml:space="preserve"> </w:t>
      </w:r>
      <w:bookmarkStart w:id="30" w:name="_Hlk15541644"/>
      <w:r w:rsidR="00A02E20">
        <w:rPr>
          <w:rFonts w:ascii="Book Antiqua" w:hAnsi="Book Antiqua" w:cs="Times New Roman"/>
          <w:u w:val="single"/>
        </w:rPr>
        <w:fldChar w:fldCharType="begin"/>
      </w:r>
      <w:r w:rsidR="00A02E20">
        <w:rPr>
          <w:rFonts w:ascii="Book Antiqua" w:hAnsi="Book Antiqua" w:cs="Times New Roman"/>
          <w:u w:val="single"/>
        </w:rPr>
        <w:instrText xml:space="preserve"> HYPERLINK "mailto:</w:instrText>
      </w:r>
      <w:r w:rsidR="00A02E20" w:rsidRPr="00644CF9">
        <w:rPr>
          <w:rFonts w:ascii="Book Antiqua" w:hAnsi="Book Antiqua" w:cs="Times New Roman"/>
          <w:u w:val="single"/>
        </w:rPr>
        <w:instrText>ygzhou301@163.com</w:instrText>
      </w:r>
      <w:r w:rsidR="00A02E20">
        <w:rPr>
          <w:rFonts w:ascii="Book Antiqua" w:hAnsi="Book Antiqua" w:cs="Times New Roman"/>
          <w:u w:val="single"/>
        </w:rPr>
        <w:instrText xml:space="preserve">" </w:instrText>
      </w:r>
      <w:r w:rsidR="00A02E20">
        <w:rPr>
          <w:rFonts w:ascii="Book Antiqua" w:hAnsi="Book Antiqua" w:cs="Times New Roman"/>
          <w:u w:val="single"/>
        </w:rPr>
        <w:fldChar w:fldCharType="separate"/>
      </w:r>
      <w:r w:rsidR="00A02E20" w:rsidRPr="003A6A6A">
        <w:rPr>
          <w:rStyle w:val="aa"/>
          <w:rFonts w:ascii="Book Antiqua" w:hAnsi="Book Antiqua" w:cs="Times New Roman"/>
        </w:rPr>
        <w:t>ygzhou301@163.com</w:t>
      </w:r>
      <w:r w:rsidR="00A02E20">
        <w:rPr>
          <w:rFonts w:ascii="Book Antiqua" w:hAnsi="Book Antiqua" w:cs="Times New Roman"/>
          <w:u w:val="single"/>
        </w:rPr>
        <w:fldChar w:fldCharType="end"/>
      </w:r>
    </w:p>
    <w:p w14:paraId="4ABF4C31" w14:textId="0841A2EF" w:rsidR="00F00EBF" w:rsidRPr="00644CF9" w:rsidRDefault="00F00EBF" w:rsidP="00A02E20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color w:val="000000"/>
        </w:rPr>
      </w:pPr>
      <w:bookmarkStart w:id="31" w:name="_Hlk15549634"/>
      <w:r w:rsidRPr="00644CF9">
        <w:rPr>
          <w:rFonts w:ascii="Book Antiqua" w:hAnsi="Book Antiqua" w:cs="Times New Roman"/>
          <w:b/>
          <w:color w:val="000000"/>
        </w:rPr>
        <w:t>Telephone:</w:t>
      </w:r>
      <w:r w:rsidR="00A13D61" w:rsidRPr="00644CF9">
        <w:rPr>
          <w:rFonts w:ascii="Book Antiqua" w:hAnsi="Book Antiqua" w:cs="Times New Roman"/>
          <w:b/>
          <w:color w:val="000000"/>
        </w:rPr>
        <w:t xml:space="preserve"> </w:t>
      </w:r>
      <w:r w:rsidR="00A13D61" w:rsidRPr="00644CF9">
        <w:rPr>
          <w:rFonts w:ascii="Book Antiqua" w:hAnsi="Book Antiqua" w:cs="Times New Roman"/>
          <w:bCs/>
          <w:color w:val="000000"/>
        </w:rPr>
        <w:t>+86-10-66938404</w:t>
      </w:r>
    </w:p>
    <w:p w14:paraId="27DAD2BD" w14:textId="2B2278BF" w:rsidR="00F00EBF" w:rsidRPr="00644CF9" w:rsidRDefault="00F00EBF" w:rsidP="00A02E20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/>
        </w:rPr>
      </w:pPr>
      <w:r w:rsidRPr="00644CF9">
        <w:rPr>
          <w:rFonts w:ascii="Book Antiqua" w:hAnsi="Book Antiqua" w:cs="Times New Roman"/>
          <w:b/>
          <w:color w:val="000000"/>
        </w:rPr>
        <w:t>Fax:</w:t>
      </w:r>
      <w:r w:rsidRPr="00644CF9">
        <w:rPr>
          <w:rFonts w:ascii="Book Antiqua" w:hAnsi="Book Antiqua" w:cs="Times New Roman"/>
          <w:color w:val="000000"/>
        </w:rPr>
        <w:t xml:space="preserve"> </w:t>
      </w:r>
      <w:r w:rsidR="00A13D61" w:rsidRPr="00644CF9">
        <w:rPr>
          <w:rFonts w:ascii="Book Antiqua" w:hAnsi="Book Antiqua" w:cs="Times New Roman"/>
          <w:bCs/>
          <w:color w:val="000000"/>
        </w:rPr>
        <w:t>+86-10-66938404</w:t>
      </w:r>
    </w:p>
    <w:bookmarkEnd w:id="7"/>
    <w:bookmarkEnd w:id="10"/>
    <w:bookmarkEnd w:id="27"/>
    <w:bookmarkEnd w:id="28"/>
    <w:bookmarkEnd w:id="30"/>
    <w:bookmarkEnd w:id="31"/>
    <w:p w14:paraId="0B1EF18C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7371D625" w14:textId="425FA873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44CF9">
        <w:rPr>
          <w:rFonts w:ascii="Book Antiqua" w:hAnsi="Book Antiqua"/>
          <w:b/>
        </w:rPr>
        <w:t xml:space="preserve">Received: </w:t>
      </w:r>
      <w:r w:rsidRPr="00644CF9">
        <w:rPr>
          <w:rFonts w:ascii="Book Antiqua" w:hAnsi="Book Antiqua"/>
        </w:rPr>
        <w:t>July 17, 2019</w:t>
      </w:r>
    </w:p>
    <w:p w14:paraId="71312D05" w14:textId="1AA1B624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44CF9">
        <w:rPr>
          <w:rFonts w:ascii="Book Antiqua" w:hAnsi="Book Antiqua"/>
          <w:b/>
        </w:rPr>
        <w:t>Peer-review started:</w:t>
      </w:r>
      <w:r w:rsidRPr="00644CF9">
        <w:rPr>
          <w:rFonts w:ascii="Book Antiqua" w:hAnsi="Book Antiqua"/>
        </w:rPr>
        <w:t xml:space="preserve"> July 21, 2019</w:t>
      </w:r>
    </w:p>
    <w:p w14:paraId="06990218" w14:textId="1384B39B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44CF9">
        <w:rPr>
          <w:rFonts w:ascii="Book Antiqua" w:hAnsi="Book Antiqua"/>
          <w:b/>
        </w:rPr>
        <w:t>First decision:</w:t>
      </w:r>
      <w:r w:rsidRPr="00644CF9">
        <w:rPr>
          <w:rFonts w:ascii="Book Antiqua" w:hAnsi="Book Antiqua"/>
        </w:rPr>
        <w:t xml:space="preserve"> September 9, 2019</w:t>
      </w:r>
    </w:p>
    <w:p w14:paraId="36F20E23" w14:textId="79DE1912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44CF9">
        <w:rPr>
          <w:rFonts w:ascii="Book Antiqua" w:hAnsi="Book Antiqua"/>
          <w:b/>
        </w:rPr>
        <w:t xml:space="preserve">Revised: </w:t>
      </w:r>
      <w:r w:rsidRPr="00644CF9">
        <w:rPr>
          <w:rFonts w:ascii="Book Antiqua" w:hAnsi="Book Antiqua"/>
        </w:rPr>
        <w:t>September 17, 2019</w:t>
      </w:r>
    </w:p>
    <w:p w14:paraId="7F153020" w14:textId="1A1C1F33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644CF9">
        <w:rPr>
          <w:rFonts w:ascii="Book Antiqua" w:hAnsi="Book Antiqua"/>
          <w:b/>
        </w:rPr>
        <w:t>Accepted:</w:t>
      </w:r>
      <w:r w:rsidR="006D7981" w:rsidRPr="006D7981">
        <w:t xml:space="preserve"> </w:t>
      </w:r>
      <w:r w:rsidR="006D7981" w:rsidRPr="006D7981">
        <w:rPr>
          <w:rFonts w:ascii="Book Antiqua" w:hAnsi="Book Antiqua"/>
        </w:rPr>
        <w:t>September 25, 2019</w:t>
      </w:r>
      <w:r w:rsidRPr="006D7981">
        <w:rPr>
          <w:rFonts w:ascii="Book Antiqua" w:hAnsi="Book Antiqua"/>
        </w:rPr>
        <w:t xml:space="preserve"> </w:t>
      </w:r>
    </w:p>
    <w:p w14:paraId="6AE42C8A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644CF9">
        <w:rPr>
          <w:rFonts w:ascii="Book Antiqua" w:hAnsi="Book Antiqua"/>
          <w:b/>
        </w:rPr>
        <w:t xml:space="preserve">Article in press: </w:t>
      </w:r>
    </w:p>
    <w:p w14:paraId="4E8DA025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  <w:b/>
          <w:bCs/>
        </w:rPr>
      </w:pPr>
      <w:r w:rsidRPr="00644CF9">
        <w:rPr>
          <w:rFonts w:ascii="Book Antiqua" w:hAnsi="Book Antiqua"/>
          <w:b/>
        </w:rPr>
        <w:t>Published online:</w:t>
      </w:r>
      <w:r w:rsidRPr="00644CF9">
        <w:rPr>
          <w:rFonts w:ascii="Book Antiqua" w:eastAsia="Times New Roman" w:hAnsi="Book Antiqua"/>
          <w:b/>
          <w:bCs/>
        </w:rPr>
        <w:t xml:space="preserve"> </w:t>
      </w:r>
    </w:p>
    <w:p w14:paraId="10D35576" w14:textId="2B76E43E" w:rsidR="00F00EBF" w:rsidRPr="00644CF9" w:rsidRDefault="00F00EB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44CF9">
        <w:rPr>
          <w:rFonts w:ascii="Book Antiqua" w:hAnsi="Book Antiqua"/>
        </w:rPr>
        <w:br w:type="page"/>
      </w:r>
    </w:p>
    <w:p w14:paraId="5A117C8A" w14:textId="77777777" w:rsidR="00350A6F" w:rsidRPr="00644CF9" w:rsidRDefault="00350A6F" w:rsidP="00A02E20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</w:rPr>
      </w:pPr>
      <w:r w:rsidRPr="00644CF9">
        <w:rPr>
          <w:rFonts w:ascii="Book Antiqua" w:hAnsi="Book Antiqua"/>
          <w:b/>
        </w:rPr>
        <w:lastRenderedPageBreak/>
        <w:t>Abstract</w:t>
      </w:r>
    </w:p>
    <w:p w14:paraId="1A18DF3F" w14:textId="09353A7D" w:rsidR="00350A6F" w:rsidRPr="00644CF9" w:rsidRDefault="00350A6F" w:rsidP="00A02E20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</w:rPr>
      </w:pPr>
      <w:r w:rsidRPr="00644CF9">
        <w:rPr>
          <w:rFonts w:ascii="Book Antiqua" w:hAnsi="Book Antiqua"/>
          <w:b/>
          <w:i/>
        </w:rPr>
        <w:t>BACKGROUND</w:t>
      </w:r>
    </w:p>
    <w:p w14:paraId="30E5EFDE" w14:textId="63CB2BF2" w:rsidR="00AE3A39" w:rsidRPr="00644CF9" w:rsidRDefault="008D6D38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R</w:t>
      </w:r>
      <w:r w:rsidR="00BD1983" w:rsidRPr="00644CF9">
        <w:rPr>
          <w:rFonts w:ascii="Book Antiqua" w:hAnsi="Book Antiqua"/>
          <w:lang w:val="en-GB"/>
        </w:rPr>
        <w:t xml:space="preserve">ecurrent valgus deformity </w:t>
      </w:r>
      <w:r>
        <w:rPr>
          <w:rFonts w:ascii="Book Antiqua" w:hAnsi="Book Antiqua"/>
          <w:lang w:val="en-GB"/>
        </w:rPr>
        <w:t>i</w:t>
      </w:r>
      <w:r w:rsidRPr="00644CF9">
        <w:rPr>
          <w:rFonts w:ascii="Book Antiqua" w:hAnsi="Book Antiqua"/>
          <w:lang w:val="en-GB"/>
        </w:rPr>
        <w:t xml:space="preserve">s </w:t>
      </w:r>
      <w:r w:rsidR="00BD1983" w:rsidRPr="00644CF9">
        <w:rPr>
          <w:rFonts w:ascii="Book Antiqua" w:hAnsi="Book Antiqua"/>
          <w:lang w:val="en-GB"/>
        </w:rPr>
        <w:t xml:space="preserve">a common complication after total knee arthroplasty (TKA) in patients with valgus deformity. However, re-revision surgery for re-recurrent valgus deformity after revision TKA in patients with valgus deformity before primary TKA </w:t>
      </w:r>
      <w:r>
        <w:rPr>
          <w:rFonts w:ascii="Book Antiqua" w:hAnsi="Book Antiqua"/>
          <w:lang w:val="en-GB"/>
        </w:rPr>
        <w:t>i</w:t>
      </w:r>
      <w:r w:rsidRPr="00644CF9">
        <w:rPr>
          <w:rFonts w:ascii="Book Antiqua" w:hAnsi="Book Antiqua"/>
          <w:lang w:val="en-GB"/>
        </w:rPr>
        <w:t xml:space="preserve">s </w:t>
      </w:r>
      <w:r w:rsidR="00BD1983" w:rsidRPr="00644CF9">
        <w:rPr>
          <w:rFonts w:ascii="Book Antiqua" w:hAnsi="Book Antiqua"/>
          <w:lang w:val="en-GB"/>
        </w:rPr>
        <w:t>uncommon.</w:t>
      </w:r>
    </w:p>
    <w:p w14:paraId="5E88B22B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</w:p>
    <w:p w14:paraId="24A94E5D" w14:textId="77777777" w:rsidR="00350A6F" w:rsidRPr="00644CF9" w:rsidRDefault="00350A6F" w:rsidP="00A02E20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</w:rPr>
      </w:pPr>
      <w:r w:rsidRPr="00644CF9">
        <w:rPr>
          <w:rFonts w:ascii="Book Antiqua" w:hAnsi="Book Antiqua"/>
          <w:b/>
          <w:i/>
        </w:rPr>
        <w:t>CASE SUMMARY</w:t>
      </w:r>
    </w:p>
    <w:p w14:paraId="4A4D3A36" w14:textId="7F5619CC" w:rsidR="006B6708" w:rsidRPr="00644CF9" w:rsidRDefault="00EE7315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 w:rsidRPr="00644CF9">
        <w:rPr>
          <w:rFonts w:ascii="Book Antiqua" w:hAnsi="Book Antiqua"/>
          <w:lang w:val="en-GB"/>
        </w:rPr>
        <w:t xml:space="preserve">We </w:t>
      </w:r>
      <w:r w:rsidR="008D6D38" w:rsidRPr="00644CF9">
        <w:rPr>
          <w:rFonts w:ascii="Book Antiqua" w:hAnsi="Book Antiqua"/>
          <w:lang w:val="en-GB"/>
        </w:rPr>
        <w:t>report</w:t>
      </w:r>
      <w:r w:rsidR="008D6D38">
        <w:rPr>
          <w:rFonts w:ascii="Book Antiqua" w:hAnsi="Book Antiqua"/>
          <w:lang w:val="en-GB"/>
        </w:rPr>
        <w:t xml:space="preserve"> </w:t>
      </w:r>
      <w:r w:rsidRPr="00644CF9">
        <w:rPr>
          <w:rFonts w:ascii="Book Antiqua" w:hAnsi="Book Antiqua"/>
          <w:lang w:val="en-GB"/>
        </w:rPr>
        <w:t>a 72-</w:t>
      </w:r>
      <w:r w:rsidRPr="00644CF9">
        <w:rPr>
          <w:rFonts w:ascii="Book Antiqua" w:eastAsia="等线" w:hAnsi="Book Antiqua" w:cs="Times New Roman"/>
          <w:lang w:val="en-GB"/>
        </w:rPr>
        <w:t>year</w:t>
      </w:r>
      <w:r w:rsidR="001F004F" w:rsidRPr="00644CF9">
        <w:rPr>
          <w:rFonts w:ascii="Book Antiqua" w:hAnsi="Book Antiqua"/>
          <w:lang w:val="en-GB"/>
        </w:rPr>
        <w:t xml:space="preserve">-old </w:t>
      </w:r>
      <w:r w:rsidR="008D6D38">
        <w:rPr>
          <w:rFonts w:ascii="Book Antiqua" w:hAnsi="Book Antiqua"/>
          <w:lang w:val="en-GB"/>
        </w:rPr>
        <w:t>woman</w:t>
      </w:r>
      <w:r w:rsidR="001F004F" w:rsidRPr="00644CF9">
        <w:rPr>
          <w:rFonts w:ascii="Book Antiqua" w:hAnsi="Book Antiqua"/>
          <w:lang w:val="en-GB"/>
        </w:rPr>
        <w:t xml:space="preserve"> with two recurrent valgus </w:t>
      </w:r>
      <w:r w:rsidRPr="00644CF9">
        <w:rPr>
          <w:rFonts w:ascii="Book Antiqua" w:eastAsia="等线" w:hAnsi="Book Antiqua" w:cs="Times New Roman"/>
          <w:lang w:val="en-GB"/>
        </w:rPr>
        <w:t>deformities</w:t>
      </w:r>
      <w:r w:rsidR="001F004F" w:rsidRPr="00644CF9">
        <w:rPr>
          <w:rFonts w:ascii="Book Antiqua" w:hAnsi="Book Antiqua"/>
          <w:lang w:val="en-GB"/>
        </w:rPr>
        <w:t xml:space="preserve"> after TKA for a valgus knee deformity </w:t>
      </w:r>
      <w:r w:rsidRPr="00644CF9">
        <w:rPr>
          <w:rFonts w:ascii="Book Antiqua" w:eastAsia="等线" w:hAnsi="Book Antiqua" w:cs="Times New Roman"/>
          <w:lang w:val="en-GB"/>
        </w:rPr>
        <w:t>who underwent</w:t>
      </w:r>
      <w:r w:rsidR="00B32567" w:rsidRPr="00644CF9">
        <w:rPr>
          <w:rFonts w:ascii="Book Antiqua" w:hAnsi="Book Antiqua"/>
          <w:lang w:val="en-GB"/>
        </w:rPr>
        <w:t xml:space="preserve"> two revision </w:t>
      </w:r>
      <w:r w:rsidRPr="00644CF9">
        <w:rPr>
          <w:rFonts w:ascii="Book Antiqua" w:eastAsia="等线" w:hAnsi="Book Antiqua" w:cs="Times New Roman"/>
          <w:lang w:val="en-GB"/>
        </w:rPr>
        <w:t>surgeries</w:t>
      </w:r>
      <w:r w:rsidR="00B32567" w:rsidRPr="00644CF9">
        <w:rPr>
          <w:rFonts w:ascii="Book Antiqua" w:hAnsi="Book Antiqua"/>
          <w:lang w:val="en-GB"/>
        </w:rPr>
        <w:t xml:space="preserve"> to rectify </w:t>
      </w:r>
      <w:r w:rsidR="00B17315" w:rsidRPr="00644CF9">
        <w:rPr>
          <w:rFonts w:ascii="Book Antiqua" w:hAnsi="Book Antiqua"/>
          <w:lang w:val="en-GB"/>
        </w:rPr>
        <w:t xml:space="preserve">the </w:t>
      </w:r>
      <w:r w:rsidR="00B32567" w:rsidRPr="00644CF9">
        <w:rPr>
          <w:rFonts w:ascii="Book Antiqua" w:hAnsi="Book Antiqua"/>
          <w:lang w:val="en-GB"/>
        </w:rPr>
        <w:t xml:space="preserve">deformity. In </w:t>
      </w:r>
      <w:r w:rsidR="00B17315" w:rsidRPr="00644CF9">
        <w:rPr>
          <w:rFonts w:ascii="Book Antiqua" w:hAnsi="Book Antiqua"/>
          <w:lang w:val="en-GB"/>
        </w:rPr>
        <w:t xml:space="preserve">the </w:t>
      </w:r>
      <w:r w:rsidR="00B32567" w:rsidRPr="00644CF9">
        <w:rPr>
          <w:rFonts w:ascii="Book Antiqua" w:hAnsi="Book Antiqua"/>
          <w:lang w:val="en-GB"/>
        </w:rPr>
        <w:t xml:space="preserve">re-revision surgery, </w:t>
      </w:r>
      <w:r w:rsidRPr="00644CF9">
        <w:rPr>
          <w:rFonts w:ascii="Book Antiqua" w:eastAsia="等线" w:hAnsi="Book Antiqua" w:cs="Times New Roman"/>
          <w:lang w:val="en-GB"/>
        </w:rPr>
        <w:t>bone</w:t>
      </w:r>
      <w:r w:rsidR="00B32567" w:rsidRPr="00644CF9">
        <w:rPr>
          <w:rFonts w:ascii="Book Antiqua" w:hAnsi="Book Antiqua"/>
          <w:lang w:val="en-GB"/>
        </w:rPr>
        <w:t xml:space="preserve"> defects were successfully reconstructed by </w:t>
      </w:r>
      <w:r w:rsidR="00F44FD3">
        <w:rPr>
          <w:rFonts w:ascii="Book Antiqua" w:hAnsi="Book Antiqua"/>
          <w:lang w:val="en-GB"/>
        </w:rPr>
        <w:t xml:space="preserve">using </w:t>
      </w:r>
      <w:r w:rsidR="00B32567" w:rsidRPr="00644CF9">
        <w:rPr>
          <w:rFonts w:ascii="Book Antiqua" w:hAnsi="Book Antiqua"/>
          <w:lang w:val="en-GB"/>
        </w:rPr>
        <w:t>the augments</w:t>
      </w:r>
      <w:r w:rsidR="00F44FD3">
        <w:rPr>
          <w:rFonts w:ascii="Book Antiqua" w:hAnsi="Book Antiqua"/>
          <w:lang w:val="en-GB"/>
        </w:rPr>
        <w:t xml:space="preserve">, </w:t>
      </w:r>
      <w:r w:rsidR="00B32567" w:rsidRPr="00644CF9">
        <w:rPr>
          <w:rFonts w:ascii="Book Antiqua" w:hAnsi="Book Antiqua"/>
          <w:lang w:val="en-GB"/>
        </w:rPr>
        <w:t>cement in combination with screws</w:t>
      </w:r>
      <w:r w:rsidR="00F44FD3">
        <w:rPr>
          <w:rFonts w:ascii="Book Antiqua" w:hAnsi="Book Antiqua"/>
          <w:lang w:val="en-GB"/>
        </w:rPr>
        <w:t>,</w:t>
      </w:r>
      <w:r w:rsidR="00B32567" w:rsidRPr="00644CF9">
        <w:rPr>
          <w:rFonts w:ascii="Book Antiqua" w:hAnsi="Book Antiqua"/>
          <w:lang w:val="en-GB"/>
        </w:rPr>
        <w:t xml:space="preserve"> and </w:t>
      </w:r>
      <w:r w:rsidR="00D21677" w:rsidRPr="00644CF9">
        <w:rPr>
          <w:rFonts w:ascii="Book Antiqua" w:hAnsi="Book Antiqua"/>
          <w:lang w:val="en-GB"/>
        </w:rPr>
        <w:t>a</w:t>
      </w:r>
      <w:r w:rsidR="00B17315" w:rsidRPr="00644CF9">
        <w:rPr>
          <w:rFonts w:ascii="Book Antiqua" w:hAnsi="Book Antiqua"/>
          <w:lang w:val="en-GB"/>
        </w:rPr>
        <w:t xml:space="preserve"> </w:t>
      </w:r>
      <w:r w:rsidR="00B32567" w:rsidRPr="00644CF9">
        <w:rPr>
          <w:rFonts w:ascii="Book Antiqua" w:hAnsi="Book Antiqua"/>
          <w:lang w:val="en-GB"/>
        </w:rPr>
        <w:t xml:space="preserve">sleeve. </w:t>
      </w:r>
      <w:r w:rsidR="00B17315" w:rsidRPr="00644CF9">
        <w:rPr>
          <w:rFonts w:ascii="Book Antiqua" w:hAnsi="Book Antiqua"/>
          <w:lang w:val="en-GB"/>
        </w:rPr>
        <w:t>An appropriate</w:t>
      </w:r>
      <w:r w:rsidR="00B32567" w:rsidRPr="00644CF9">
        <w:rPr>
          <w:rFonts w:ascii="Book Antiqua" w:hAnsi="Book Antiqua"/>
          <w:lang w:val="en-GB"/>
        </w:rPr>
        <w:t xml:space="preserve"> neutral alignment of the lower limb was restored by</w:t>
      </w:r>
      <w:r w:rsidRPr="00644CF9">
        <w:rPr>
          <w:rFonts w:ascii="Book Antiqua" w:eastAsia="等线" w:hAnsi="Book Antiqua" w:cs="Times New Roman"/>
          <w:lang w:val="en-GB"/>
        </w:rPr>
        <w:t xml:space="preserve"> </w:t>
      </w:r>
      <w:r w:rsidR="00F44FD3">
        <w:rPr>
          <w:rFonts w:ascii="Book Antiqua" w:eastAsia="等线" w:hAnsi="Book Antiqua" w:cs="Times New Roman"/>
          <w:lang w:val="en-GB"/>
        </w:rPr>
        <w:t xml:space="preserve">using </w:t>
      </w:r>
      <w:r w:rsidRPr="00644CF9">
        <w:rPr>
          <w:rFonts w:ascii="Book Antiqua" w:eastAsia="等线" w:hAnsi="Book Antiqua" w:cs="Times New Roman"/>
          <w:lang w:val="en-GB"/>
        </w:rPr>
        <w:t>the</w:t>
      </w:r>
      <w:r w:rsidR="00B32567" w:rsidRPr="00644CF9">
        <w:rPr>
          <w:rFonts w:ascii="Book Antiqua" w:hAnsi="Book Antiqua"/>
          <w:lang w:val="en-GB"/>
        </w:rPr>
        <w:t xml:space="preserve"> perfect femoral entry point and the long diaphyseal cementless stem. </w:t>
      </w:r>
      <w:r w:rsidRPr="00644CF9">
        <w:rPr>
          <w:rFonts w:ascii="Book Antiqua" w:eastAsia="等线" w:hAnsi="Book Antiqua" w:cs="Times New Roman"/>
          <w:lang w:val="en-GB"/>
        </w:rPr>
        <w:t xml:space="preserve">Adequate </w:t>
      </w:r>
      <w:r w:rsidRPr="00644CF9">
        <w:rPr>
          <w:rFonts w:ascii="Book Antiqua" w:hAnsi="Book Antiqua"/>
          <w:lang w:val="en-GB"/>
        </w:rPr>
        <w:t xml:space="preserve">fixation of the metaphysis and diaphysis of </w:t>
      </w:r>
      <w:r w:rsidRPr="00644CF9">
        <w:rPr>
          <w:rFonts w:ascii="Book Antiqua" w:eastAsia="等线" w:hAnsi="Book Antiqua" w:cs="Times New Roman"/>
          <w:lang w:val="en-GB"/>
        </w:rPr>
        <w:t xml:space="preserve">the </w:t>
      </w:r>
      <w:r w:rsidRPr="00644CF9">
        <w:rPr>
          <w:rFonts w:ascii="Book Antiqua" w:hAnsi="Book Antiqua"/>
          <w:lang w:val="en-GB"/>
        </w:rPr>
        <w:t xml:space="preserve">femur </w:t>
      </w:r>
      <w:r w:rsidRPr="00644CF9">
        <w:rPr>
          <w:rFonts w:ascii="Book Antiqua" w:eastAsia="等线" w:hAnsi="Book Antiqua" w:cs="Times New Roman"/>
          <w:lang w:val="en-GB"/>
        </w:rPr>
        <w:t>was</w:t>
      </w:r>
      <w:r w:rsidRPr="00644CF9">
        <w:rPr>
          <w:rFonts w:ascii="Book Antiqua" w:hAnsi="Book Antiqua"/>
          <w:lang w:val="en-GB"/>
        </w:rPr>
        <w:t xml:space="preserve"> obtained </w:t>
      </w:r>
      <w:r w:rsidR="00F44FD3">
        <w:rPr>
          <w:rFonts w:ascii="Book Antiqua" w:hAnsi="Book Antiqua"/>
          <w:lang w:val="en-GB"/>
        </w:rPr>
        <w:t>with</w:t>
      </w:r>
      <w:r w:rsidR="00F44FD3" w:rsidRPr="00644CF9">
        <w:rPr>
          <w:rFonts w:ascii="Book Antiqua" w:hAnsi="Book Antiqua"/>
          <w:lang w:val="en-GB"/>
        </w:rPr>
        <w:t xml:space="preserve"> </w:t>
      </w:r>
      <w:r w:rsidRPr="00644CF9">
        <w:rPr>
          <w:rFonts w:ascii="Book Antiqua" w:hAnsi="Book Antiqua"/>
          <w:lang w:val="en-GB"/>
        </w:rPr>
        <w:t xml:space="preserve">the sleeve and long diaphyseal cementless stem. The patient </w:t>
      </w:r>
      <w:r w:rsidR="00B17315" w:rsidRPr="00644CF9">
        <w:rPr>
          <w:rFonts w:ascii="Book Antiqua" w:hAnsi="Book Antiqua"/>
          <w:lang w:val="en-GB"/>
        </w:rPr>
        <w:t xml:space="preserve">was pain-free and deformity-free for </w:t>
      </w:r>
      <w:r w:rsidRPr="00644CF9">
        <w:rPr>
          <w:rFonts w:ascii="Book Antiqua" w:hAnsi="Book Antiqua"/>
          <w:lang w:val="en-GB"/>
        </w:rPr>
        <w:t>2.5 years.</w:t>
      </w:r>
    </w:p>
    <w:p w14:paraId="01C57F48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</w:p>
    <w:p w14:paraId="64BABF39" w14:textId="77777777" w:rsidR="00350A6F" w:rsidRPr="00644CF9" w:rsidRDefault="00350A6F" w:rsidP="00A02E20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</w:rPr>
      </w:pPr>
      <w:r w:rsidRPr="00644CF9">
        <w:rPr>
          <w:rFonts w:ascii="Book Antiqua" w:hAnsi="Book Antiqua"/>
          <w:b/>
          <w:i/>
        </w:rPr>
        <w:t>CONCLUSION</w:t>
      </w:r>
    </w:p>
    <w:p w14:paraId="2E81593A" w14:textId="26923667" w:rsidR="007E72F6" w:rsidRPr="00644CF9" w:rsidRDefault="00EE7315" w:rsidP="00A02E20">
      <w:pPr>
        <w:adjustRightInd w:val="0"/>
        <w:snapToGrid w:val="0"/>
        <w:spacing w:line="360" w:lineRule="auto"/>
        <w:rPr>
          <w:rFonts w:ascii="Book Antiqua" w:hAnsi="Book Antiqua"/>
          <w:b/>
          <w:lang w:val="en-GB"/>
        </w:rPr>
      </w:pPr>
      <w:r w:rsidRPr="00644CF9">
        <w:rPr>
          <w:rFonts w:ascii="Book Antiqua" w:hAnsi="Book Antiqua"/>
          <w:lang w:val="en-GB"/>
        </w:rPr>
        <w:t xml:space="preserve">The management of bone defects, the </w:t>
      </w:r>
      <w:r w:rsidRPr="00644CF9">
        <w:rPr>
          <w:rFonts w:ascii="Book Antiqua" w:eastAsia="等线" w:hAnsi="Book Antiqua" w:cs="Times New Roman"/>
          <w:lang w:val="en-GB"/>
        </w:rPr>
        <w:t>choice</w:t>
      </w:r>
      <w:r w:rsidRPr="00644CF9">
        <w:rPr>
          <w:rFonts w:ascii="Book Antiqua" w:hAnsi="Book Antiqua"/>
          <w:lang w:val="en-GB"/>
        </w:rPr>
        <w:t xml:space="preserve"> of</w:t>
      </w:r>
      <w:r w:rsidR="00B17315" w:rsidRPr="00644CF9">
        <w:rPr>
          <w:rFonts w:ascii="Book Antiqua" w:hAnsi="Book Antiqua"/>
          <w:lang w:val="en-GB"/>
        </w:rPr>
        <w:t xml:space="preserve"> the</w:t>
      </w:r>
      <w:r w:rsidRPr="00644CF9">
        <w:rPr>
          <w:rFonts w:ascii="Book Antiqua" w:hAnsi="Book Antiqua"/>
          <w:lang w:val="en-GB"/>
        </w:rPr>
        <w:t xml:space="preserve"> stem</w:t>
      </w:r>
      <w:r w:rsidR="008D6D38">
        <w:rPr>
          <w:rFonts w:ascii="Book Antiqua" w:hAnsi="Book Antiqua"/>
          <w:lang w:val="en-GB"/>
        </w:rPr>
        <w:t>,</w:t>
      </w:r>
      <w:r w:rsidRPr="00644CF9">
        <w:rPr>
          <w:rFonts w:ascii="Book Antiqua" w:hAnsi="Book Antiqua"/>
          <w:lang w:val="en-GB"/>
        </w:rPr>
        <w:t xml:space="preserve"> and the femoral entry point </w:t>
      </w:r>
      <w:r w:rsidR="008D6D38">
        <w:rPr>
          <w:rFonts w:ascii="Book Antiqua" w:hAnsi="Book Antiqua"/>
          <w:lang w:val="en-GB"/>
        </w:rPr>
        <w:t xml:space="preserve">are </w:t>
      </w:r>
      <w:r w:rsidRPr="00644CF9">
        <w:rPr>
          <w:rFonts w:ascii="Book Antiqua" w:hAnsi="Book Antiqua"/>
          <w:lang w:val="en-GB"/>
        </w:rPr>
        <w:t xml:space="preserve">of vital importance in </w:t>
      </w:r>
      <w:r w:rsidR="00B17315" w:rsidRPr="00644CF9">
        <w:rPr>
          <w:rFonts w:ascii="Book Antiqua" w:hAnsi="Book Antiqua"/>
          <w:lang w:val="en-GB"/>
        </w:rPr>
        <w:t xml:space="preserve">the </w:t>
      </w:r>
      <w:r w:rsidRPr="00644CF9">
        <w:rPr>
          <w:rFonts w:ascii="Book Antiqua" w:hAnsi="Book Antiqua"/>
          <w:lang w:val="en-GB"/>
        </w:rPr>
        <w:t>revision or re-revision TKA for</w:t>
      </w:r>
      <w:r w:rsidR="008D6D38">
        <w:rPr>
          <w:rFonts w:ascii="Book Antiqua" w:hAnsi="Book Antiqua"/>
          <w:lang w:val="en-GB"/>
        </w:rPr>
        <w:t xml:space="preserve"> </w:t>
      </w:r>
      <w:r w:rsidRPr="00644CF9">
        <w:rPr>
          <w:rFonts w:ascii="Book Antiqua" w:hAnsi="Book Antiqua"/>
          <w:lang w:val="en-GB"/>
        </w:rPr>
        <w:t>recurrent valgus deformity</w:t>
      </w:r>
      <w:r w:rsidR="00093047" w:rsidRPr="00644CF9">
        <w:rPr>
          <w:rFonts w:ascii="Book Antiqua" w:hAnsi="Book Antiqua"/>
          <w:b/>
          <w:lang w:val="en-GB"/>
        </w:rPr>
        <w:t>.</w:t>
      </w:r>
    </w:p>
    <w:p w14:paraId="6E83A952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  <w:b/>
          <w:lang w:val="en-GB"/>
        </w:rPr>
      </w:pPr>
    </w:p>
    <w:p w14:paraId="45DF42CF" w14:textId="77777777" w:rsidR="00350A6F" w:rsidRPr="00644CF9" w:rsidRDefault="00627C75" w:rsidP="00A02E20">
      <w:pPr>
        <w:adjustRightInd w:val="0"/>
        <w:snapToGrid w:val="0"/>
        <w:spacing w:line="360" w:lineRule="auto"/>
        <w:outlineLvl w:val="0"/>
        <w:rPr>
          <w:rFonts w:ascii="Book Antiqua" w:hAnsi="Book Antiqua"/>
        </w:rPr>
      </w:pPr>
      <w:r w:rsidRPr="00644CF9">
        <w:rPr>
          <w:rFonts w:ascii="Book Antiqua" w:hAnsi="Book Antiqua"/>
          <w:b/>
          <w:lang w:val="en-GB"/>
        </w:rPr>
        <w:t xml:space="preserve">Key words: </w:t>
      </w:r>
      <w:r w:rsidR="00350A6F" w:rsidRPr="00644CF9">
        <w:rPr>
          <w:rFonts w:ascii="Book Antiqua" w:hAnsi="Book Antiqua"/>
          <w:lang w:val="en-GB"/>
        </w:rPr>
        <w:t>Revision</w:t>
      </w:r>
      <w:r w:rsidR="00350A6F" w:rsidRPr="00644CF9">
        <w:rPr>
          <w:rFonts w:ascii="Book Antiqua" w:hAnsi="Book Antiqua"/>
          <w:b/>
          <w:lang w:val="en-GB"/>
        </w:rPr>
        <w:t xml:space="preserve"> </w:t>
      </w:r>
      <w:r w:rsidR="00A06F5A" w:rsidRPr="00644CF9">
        <w:rPr>
          <w:rFonts w:ascii="Book Antiqua" w:hAnsi="Book Antiqua"/>
          <w:lang w:val="en-GB"/>
        </w:rPr>
        <w:t xml:space="preserve">total knee arthroplasty; </w:t>
      </w:r>
      <w:r w:rsidR="00350A6F" w:rsidRPr="00644CF9">
        <w:rPr>
          <w:rFonts w:ascii="Book Antiqua" w:hAnsi="Book Antiqua"/>
          <w:lang w:val="en-GB"/>
        </w:rPr>
        <w:t xml:space="preserve">Valgus </w:t>
      </w:r>
      <w:r w:rsidR="00A06F5A" w:rsidRPr="00644CF9">
        <w:rPr>
          <w:rFonts w:ascii="Book Antiqua" w:hAnsi="Book Antiqua"/>
          <w:lang w:val="en-GB"/>
        </w:rPr>
        <w:t xml:space="preserve">deformity; </w:t>
      </w:r>
      <w:r w:rsidR="00350A6F" w:rsidRPr="00644CF9">
        <w:rPr>
          <w:rFonts w:ascii="Book Antiqua" w:hAnsi="Book Antiqua"/>
          <w:lang w:val="en-GB"/>
        </w:rPr>
        <w:t xml:space="preserve">Bone </w:t>
      </w:r>
      <w:r w:rsidR="00A06F5A" w:rsidRPr="00644CF9">
        <w:rPr>
          <w:rFonts w:ascii="Book Antiqua" w:hAnsi="Book Antiqua"/>
          <w:lang w:val="en-GB"/>
        </w:rPr>
        <w:t xml:space="preserve">defects; </w:t>
      </w:r>
      <w:r w:rsidR="00350A6F" w:rsidRPr="00644CF9">
        <w:rPr>
          <w:rFonts w:ascii="Book Antiqua" w:hAnsi="Book Antiqua"/>
          <w:lang w:val="en-GB"/>
        </w:rPr>
        <w:t xml:space="preserve">Recurrent; </w:t>
      </w:r>
      <w:r w:rsidR="00350A6F" w:rsidRPr="00644CF9">
        <w:rPr>
          <w:rFonts w:ascii="Book Antiqua" w:hAnsi="Book Antiqua"/>
        </w:rPr>
        <w:t>Case report</w:t>
      </w:r>
    </w:p>
    <w:p w14:paraId="2112D166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69F7F37E" w14:textId="77777777" w:rsidR="00350A6F" w:rsidRPr="00644CF9" w:rsidRDefault="00350A6F" w:rsidP="00A02E20">
      <w:pPr>
        <w:adjustRightInd w:val="0"/>
        <w:snapToGrid w:val="0"/>
        <w:spacing w:line="360" w:lineRule="auto"/>
        <w:ind w:right="-46"/>
        <w:rPr>
          <w:rFonts w:ascii="Book Antiqua" w:hAnsi="Book Antiqua" w:cs="Arial"/>
        </w:rPr>
      </w:pPr>
      <w:r w:rsidRPr="00644CF9">
        <w:rPr>
          <w:rFonts w:ascii="Book Antiqua" w:hAnsi="Book Antiqua" w:cs="Arial"/>
          <w:b/>
        </w:rPr>
        <w:t>© The Author(s) 2019.</w:t>
      </w:r>
      <w:r w:rsidRPr="00644CF9">
        <w:rPr>
          <w:rFonts w:ascii="Book Antiqua" w:hAnsi="Book Antiqua" w:cs="Arial"/>
        </w:rPr>
        <w:t xml:space="preserve"> Published by Baishideng Publishing Group Inc. All rights reserved.</w:t>
      </w:r>
    </w:p>
    <w:p w14:paraId="684526E0" w14:textId="77777777" w:rsidR="00350A6F" w:rsidRPr="00644CF9" w:rsidRDefault="00350A6F" w:rsidP="00A02E20">
      <w:pPr>
        <w:adjustRightInd w:val="0"/>
        <w:snapToGrid w:val="0"/>
        <w:spacing w:line="360" w:lineRule="auto"/>
        <w:ind w:right="-565"/>
        <w:rPr>
          <w:rFonts w:ascii="Book Antiqua" w:hAnsi="Book Antiqua" w:cs="Arial"/>
          <w:b/>
        </w:rPr>
      </w:pPr>
    </w:p>
    <w:p w14:paraId="34CF943B" w14:textId="2AA91460" w:rsidR="00F543D6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 w:rsidRPr="00644CF9">
        <w:rPr>
          <w:rFonts w:ascii="Book Antiqua" w:hAnsi="Book Antiqua" w:cs="Arial"/>
          <w:b/>
        </w:rPr>
        <w:t>Core tip:</w:t>
      </w:r>
      <w:r w:rsidRPr="00644CF9">
        <w:rPr>
          <w:rFonts w:ascii="Book Antiqua" w:hAnsi="Book Antiqua"/>
          <w:bCs/>
        </w:rPr>
        <w:t xml:space="preserve"> </w:t>
      </w:r>
      <w:r w:rsidR="00EE7315" w:rsidRPr="00644CF9">
        <w:rPr>
          <w:rFonts w:ascii="Book Antiqua" w:hAnsi="Book Antiqua"/>
          <w:lang w:val="en-GB"/>
        </w:rPr>
        <w:t xml:space="preserve">Recurrent valgus deformity </w:t>
      </w:r>
      <w:r w:rsidR="008D6D38">
        <w:rPr>
          <w:rFonts w:ascii="Book Antiqua" w:hAnsi="Book Antiqua"/>
          <w:lang w:val="en-GB"/>
        </w:rPr>
        <w:t>i</w:t>
      </w:r>
      <w:r w:rsidR="008D6D38" w:rsidRPr="00644CF9">
        <w:rPr>
          <w:rFonts w:ascii="Book Antiqua" w:hAnsi="Book Antiqua"/>
          <w:lang w:val="en-GB"/>
        </w:rPr>
        <w:t xml:space="preserve">s </w:t>
      </w:r>
      <w:r w:rsidR="00EE7315" w:rsidRPr="00644CF9">
        <w:rPr>
          <w:rFonts w:ascii="Book Antiqua" w:hAnsi="Book Antiqua"/>
          <w:lang w:val="en-GB"/>
        </w:rPr>
        <w:t xml:space="preserve">a complication of </w:t>
      </w:r>
      <w:r w:rsidRPr="00644CF9">
        <w:rPr>
          <w:rFonts w:ascii="Book Antiqua" w:hAnsi="Book Antiqua"/>
          <w:lang w:val="en-GB"/>
        </w:rPr>
        <w:t>total knee arthroplasty (TKA)</w:t>
      </w:r>
      <w:r w:rsidR="00EE7315" w:rsidRPr="00644CF9">
        <w:rPr>
          <w:rFonts w:ascii="Book Antiqua" w:hAnsi="Book Antiqua"/>
          <w:lang w:val="en-GB"/>
        </w:rPr>
        <w:t xml:space="preserve"> in patients with</w:t>
      </w:r>
      <w:r w:rsidR="008D6D38">
        <w:rPr>
          <w:rFonts w:ascii="Book Antiqua" w:hAnsi="Book Antiqua"/>
          <w:lang w:val="en-GB"/>
        </w:rPr>
        <w:t xml:space="preserve"> </w:t>
      </w:r>
      <w:r w:rsidR="00EE7315" w:rsidRPr="00644CF9">
        <w:rPr>
          <w:rFonts w:ascii="Book Antiqua" w:hAnsi="Book Antiqua"/>
          <w:lang w:val="en-GB"/>
        </w:rPr>
        <w:t xml:space="preserve">severe valgus deformity. It is very difficult </w:t>
      </w:r>
      <w:r w:rsidR="00EE7315" w:rsidRPr="00644CF9">
        <w:rPr>
          <w:rFonts w:ascii="Book Antiqua" w:hAnsi="Book Antiqua"/>
          <w:lang w:val="en-GB"/>
        </w:rPr>
        <w:lastRenderedPageBreak/>
        <w:t xml:space="preserve">to </w:t>
      </w:r>
      <w:r w:rsidR="00EE7315" w:rsidRPr="00644CF9">
        <w:rPr>
          <w:rFonts w:ascii="Book Antiqua" w:eastAsia="等线" w:hAnsi="Book Antiqua" w:cs="Times New Roman"/>
          <w:lang w:val="en-GB"/>
        </w:rPr>
        <w:t>perform</w:t>
      </w:r>
      <w:r w:rsidR="00EE7315" w:rsidRPr="00644CF9">
        <w:rPr>
          <w:rFonts w:ascii="Book Antiqua" w:hAnsi="Book Antiqua"/>
          <w:lang w:val="en-GB"/>
        </w:rPr>
        <w:t xml:space="preserve"> the revision TKA. The management of bone defects, the </w:t>
      </w:r>
      <w:r w:rsidR="00EE7315" w:rsidRPr="00644CF9">
        <w:rPr>
          <w:rFonts w:ascii="Book Antiqua" w:eastAsia="等线" w:hAnsi="Book Antiqua" w:cs="Times New Roman"/>
          <w:lang w:val="en-GB"/>
        </w:rPr>
        <w:t>choice</w:t>
      </w:r>
      <w:r w:rsidR="00EE7315" w:rsidRPr="00644CF9">
        <w:rPr>
          <w:rFonts w:ascii="Book Antiqua" w:hAnsi="Book Antiqua"/>
          <w:lang w:val="en-GB"/>
        </w:rPr>
        <w:t xml:space="preserve"> of</w:t>
      </w:r>
      <w:r w:rsidR="00B17315" w:rsidRPr="00644CF9">
        <w:rPr>
          <w:rFonts w:ascii="Book Antiqua" w:hAnsi="Book Antiqua"/>
          <w:lang w:val="en-GB"/>
        </w:rPr>
        <w:t xml:space="preserve"> the</w:t>
      </w:r>
      <w:r w:rsidR="00EE7315" w:rsidRPr="00644CF9">
        <w:rPr>
          <w:rFonts w:ascii="Book Antiqua" w:hAnsi="Book Antiqua"/>
          <w:lang w:val="en-GB"/>
        </w:rPr>
        <w:t xml:space="preserve"> stem</w:t>
      </w:r>
      <w:r w:rsidR="008D6D38">
        <w:rPr>
          <w:rFonts w:ascii="Book Antiqua" w:hAnsi="Book Antiqua"/>
          <w:lang w:val="en-GB"/>
        </w:rPr>
        <w:t>,</w:t>
      </w:r>
      <w:r w:rsidR="00EE7315" w:rsidRPr="00644CF9">
        <w:rPr>
          <w:rFonts w:ascii="Book Antiqua" w:hAnsi="Book Antiqua"/>
          <w:lang w:val="en-GB"/>
        </w:rPr>
        <w:t xml:space="preserve"> and the femoral entry point </w:t>
      </w:r>
      <w:r w:rsidR="008D6D38">
        <w:rPr>
          <w:rFonts w:ascii="Book Antiqua" w:hAnsi="Book Antiqua"/>
          <w:lang w:val="en-GB"/>
        </w:rPr>
        <w:t>are</w:t>
      </w:r>
      <w:r w:rsidR="008D6D38" w:rsidRPr="00644CF9">
        <w:rPr>
          <w:rFonts w:ascii="Book Antiqua" w:hAnsi="Book Antiqua"/>
          <w:lang w:val="en-GB"/>
        </w:rPr>
        <w:t xml:space="preserve"> </w:t>
      </w:r>
      <w:r w:rsidR="00EE7315" w:rsidRPr="00644CF9">
        <w:rPr>
          <w:rFonts w:ascii="Book Antiqua" w:hAnsi="Book Antiqua"/>
          <w:lang w:val="en-GB"/>
        </w:rPr>
        <w:t xml:space="preserve">of vital importance in </w:t>
      </w:r>
      <w:r w:rsidR="00B17315" w:rsidRPr="00644CF9">
        <w:rPr>
          <w:rFonts w:ascii="Book Antiqua" w:hAnsi="Book Antiqua"/>
          <w:lang w:val="en-GB"/>
        </w:rPr>
        <w:t xml:space="preserve">the </w:t>
      </w:r>
      <w:r w:rsidR="00EE7315" w:rsidRPr="00644CF9">
        <w:rPr>
          <w:rFonts w:ascii="Book Antiqua" w:hAnsi="Book Antiqua"/>
          <w:lang w:val="en-GB"/>
        </w:rPr>
        <w:t>revision TKA.</w:t>
      </w:r>
    </w:p>
    <w:p w14:paraId="14523A16" w14:textId="77777777" w:rsidR="00350A6F" w:rsidRPr="00644CF9" w:rsidRDefault="00350A6F" w:rsidP="00A02E20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lang w:val="en-GB"/>
        </w:rPr>
      </w:pPr>
    </w:p>
    <w:p w14:paraId="4B4CEADF" w14:textId="24488092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44CF9">
        <w:rPr>
          <w:rFonts w:ascii="Book Antiqua" w:hAnsi="Book Antiqua"/>
        </w:rPr>
        <w:t xml:space="preserve">Du YQ, Sun JY, Ni M, Zhou YG. </w:t>
      </w:r>
      <w:r w:rsidRPr="00644CF9">
        <w:rPr>
          <w:rFonts w:ascii="Book Antiqua" w:hAnsi="Book Antiqua"/>
          <w:lang w:val="en-GB"/>
        </w:rPr>
        <w:t>Re-revision surgery for re-recurrent valgus deformity after revision total knee arthroplasty in a patient with</w:t>
      </w:r>
      <w:r w:rsidR="008D6D38">
        <w:rPr>
          <w:rFonts w:ascii="Book Antiqua" w:hAnsi="Book Antiqua"/>
          <w:lang w:val="en-GB"/>
        </w:rPr>
        <w:t xml:space="preserve"> </w:t>
      </w:r>
      <w:r w:rsidRPr="00644CF9">
        <w:rPr>
          <w:rFonts w:ascii="Book Antiqua" w:hAnsi="Book Antiqua"/>
          <w:lang w:val="en-GB"/>
        </w:rPr>
        <w:t xml:space="preserve">severe valgus deformity: A case report. </w:t>
      </w:r>
      <w:r w:rsidRPr="00644CF9">
        <w:rPr>
          <w:rFonts w:ascii="Book Antiqua" w:hAnsi="Book Antiqua"/>
          <w:i/>
        </w:rPr>
        <w:t xml:space="preserve">World J Clin Cases </w:t>
      </w:r>
      <w:r w:rsidRPr="00644CF9">
        <w:rPr>
          <w:rFonts w:ascii="Book Antiqua" w:hAnsi="Book Antiqua"/>
        </w:rPr>
        <w:t>2019; In press</w:t>
      </w:r>
    </w:p>
    <w:p w14:paraId="4E64B74B" w14:textId="3FCF71EC" w:rsidR="00F00EBF" w:rsidRPr="00644CF9" w:rsidRDefault="00F00EBF" w:rsidP="00A02E20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lang w:val="en-GB"/>
        </w:rPr>
      </w:pPr>
      <w:r w:rsidRPr="00644CF9">
        <w:rPr>
          <w:rFonts w:ascii="Book Antiqua" w:hAnsi="Book Antiqua"/>
          <w:b/>
          <w:lang w:val="en-GB"/>
        </w:rPr>
        <w:br w:type="page"/>
      </w:r>
    </w:p>
    <w:p w14:paraId="1A766996" w14:textId="0F4AF85A" w:rsidR="00A75C74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  <w:b/>
          <w:lang w:val="en-GB"/>
        </w:rPr>
      </w:pPr>
      <w:r w:rsidRPr="00644CF9">
        <w:rPr>
          <w:rFonts w:ascii="Book Antiqua" w:hAnsi="Book Antiqua"/>
          <w:b/>
          <w:lang w:val="en-GB"/>
        </w:rPr>
        <w:lastRenderedPageBreak/>
        <w:t>INTRODUCTION</w:t>
      </w:r>
    </w:p>
    <w:p w14:paraId="4BBD6447" w14:textId="547B712D" w:rsidR="0011355B" w:rsidRPr="00644CF9" w:rsidRDefault="00FC1205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 w:rsidRPr="00644CF9">
        <w:rPr>
          <w:rFonts w:ascii="Book Antiqua" w:hAnsi="Book Antiqua"/>
          <w:lang w:val="en-GB"/>
        </w:rPr>
        <w:t xml:space="preserve">For more than a decade, the number of total knee </w:t>
      </w:r>
      <w:r w:rsidR="00EE7315" w:rsidRPr="00644CF9">
        <w:rPr>
          <w:rFonts w:ascii="Book Antiqua" w:eastAsia="等线" w:hAnsi="Book Antiqua" w:cs="Times New Roman"/>
          <w:lang w:val="en-GB"/>
        </w:rPr>
        <w:t>arthroplasties (TKAs</w:t>
      </w:r>
      <w:r w:rsidRPr="00644CF9">
        <w:rPr>
          <w:rFonts w:ascii="Book Antiqua" w:hAnsi="Book Antiqua"/>
          <w:lang w:val="en-GB"/>
        </w:rPr>
        <w:t xml:space="preserve">) had been steadily increasing </w:t>
      </w:r>
      <w:r w:rsidR="000D1806" w:rsidRPr="00644CF9">
        <w:rPr>
          <w:rFonts w:ascii="Book Antiqua" w:hAnsi="Book Antiqua"/>
          <w:lang w:val="en-GB"/>
        </w:rPr>
        <w:t xml:space="preserve">with </w:t>
      </w:r>
      <w:r w:rsidRPr="00644CF9">
        <w:rPr>
          <w:rFonts w:ascii="Book Antiqua" w:hAnsi="Book Antiqua"/>
          <w:lang w:val="en-GB"/>
        </w:rPr>
        <w:t>the increased demand for rectifying deformit</w:t>
      </w:r>
      <w:r w:rsidR="000D1806" w:rsidRPr="00644CF9">
        <w:rPr>
          <w:rFonts w:ascii="Book Antiqua" w:hAnsi="Book Antiqua"/>
          <w:lang w:val="en-GB"/>
        </w:rPr>
        <w:t>ies</w:t>
      </w:r>
      <w:r w:rsidRPr="00644CF9">
        <w:rPr>
          <w:rFonts w:ascii="Book Antiqua" w:hAnsi="Book Antiqua"/>
          <w:lang w:val="en-GB"/>
        </w:rPr>
        <w:t xml:space="preserve"> and alleviating pain</w:t>
      </w:r>
      <w:r w:rsidR="0017335D" w:rsidRPr="00644CF9">
        <w:rPr>
          <w:rFonts w:ascii="Book Antiqua" w:hAnsi="Book Antiqua"/>
          <w:lang w:val="en-GB"/>
        </w:rPr>
        <w:fldChar w:fldCharType="begin">
          <w:fldData xml:space="preserve">PEVuZE5vdGU+PENpdGU+PEF1dGhvcj5LdXJ0ejwvQXV0aG9yPjxZZWFyPjIwMDc8L1llYXI+PFJl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</w:fldData>
        </w:fldChar>
      </w:r>
      <w:r w:rsidR="00F77658" w:rsidRPr="00644CF9">
        <w:rPr>
          <w:rFonts w:ascii="Book Antiqua" w:hAnsi="Book Antiqua"/>
          <w:lang w:val="en-GB"/>
        </w:rPr>
        <w:instrText xml:space="preserve"> ADDIN EN.CITE </w:instrText>
      </w:r>
      <w:r w:rsidR="00F77658" w:rsidRPr="00644CF9">
        <w:rPr>
          <w:rFonts w:ascii="Book Antiqua" w:hAnsi="Book Antiqua"/>
          <w:lang w:val="en-GB"/>
        </w:rPr>
        <w:fldChar w:fldCharType="begin">
          <w:fldData xml:space="preserve">PEVuZE5vdGU+PENpdGU+PEF1dGhvcj5LdXJ0ejwvQXV0aG9yPjxZZWFyPjIwMDc8L1llYXI+PFJl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</w:fldData>
        </w:fldChar>
      </w:r>
      <w:r w:rsidR="00F77658" w:rsidRPr="00644CF9">
        <w:rPr>
          <w:rFonts w:ascii="Book Antiqua" w:hAnsi="Book Antiqua"/>
          <w:lang w:val="en-GB"/>
        </w:rPr>
        <w:instrText xml:space="preserve"> ADDIN EN.CITE.DATA </w:instrText>
      </w:r>
      <w:r w:rsidR="00F77658" w:rsidRPr="00644CF9">
        <w:rPr>
          <w:rFonts w:ascii="Book Antiqua" w:hAnsi="Book Antiqua"/>
          <w:lang w:val="en-GB"/>
        </w:rPr>
      </w:r>
      <w:r w:rsidR="00F77658" w:rsidRPr="00644CF9">
        <w:rPr>
          <w:rFonts w:ascii="Book Antiqua" w:hAnsi="Book Antiqua"/>
          <w:lang w:val="en-GB"/>
        </w:rPr>
        <w:fldChar w:fldCharType="end"/>
      </w:r>
      <w:r w:rsidR="0017335D" w:rsidRPr="00644CF9">
        <w:rPr>
          <w:rFonts w:ascii="Book Antiqua" w:hAnsi="Book Antiqua"/>
          <w:lang w:val="en-GB"/>
        </w:rPr>
      </w:r>
      <w:r w:rsidR="0017335D" w:rsidRPr="00644CF9">
        <w:rPr>
          <w:rFonts w:ascii="Book Antiqua" w:hAnsi="Book Antiqua"/>
          <w:lang w:val="en-GB"/>
        </w:rPr>
        <w:fldChar w:fldCharType="separate"/>
      </w:r>
      <w:r w:rsidR="0016050A" w:rsidRPr="00644CF9">
        <w:rPr>
          <w:rFonts w:ascii="Book Antiqua" w:hAnsi="Book Antiqua"/>
          <w:noProof/>
          <w:vertAlign w:val="superscript"/>
          <w:lang w:val="en-GB"/>
        </w:rPr>
        <w:t>[1,2]</w:t>
      </w:r>
      <w:r w:rsidR="0017335D" w:rsidRPr="00644CF9">
        <w:rPr>
          <w:rFonts w:ascii="Book Antiqua" w:hAnsi="Book Antiqua"/>
          <w:lang w:val="en-GB"/>
        </w:rPr>
        <w:fldChar w:fldCharType="end"/>
      </w:r>
      <w:r w:rsidR="00420A1D" w:rsidRPr="00644CF9">
        <w:rPr>
          <w:rFonts w:ascii="Book Antiqua" w:hAnsi="Book Antiqua"/>
          <w:lang w:val="en-GB"/>
        </w:rPr>
        <w:t xml:space="preserve">. However, TKA with valgus deformity </w:t>
      </w:r>
      <w:r w:rsidR="000D1806" w:rsidRPr="00644CF9">
        <w:rPr>
          <w:rFonts w:ascii="Book Antiqua" w:hAnsi="Book Antiqua"/>
          <w:lang w:val="en-GB"/>
        </w:rPr>
        <w:t xml:space="preserve">was considered </w:t>
      </w:r>
      <w:r w:rsidR="00420A1D" w:rsidRPr="00644CF9">
        <w:rPr>
          <w:rFonts w:ascii="Book Antiqua" w:hAnsi="Book Antiqua"/>
          <w:lang w:val="en-GB"/>
        </w:rPr>
        <w:t>a surgical challenge</w:t>
      </w:r>
      <w:r w:rsidR="00EE7315" w:rsidRPr="00644CF9">
        <w:rPr>
          <w:rFonts w:ascii="Book Antiqua" w:eastAsia="等线" w:hAnsi="Book Antiqua" w:cs="Times New Roman"/>
          <w:lang w:val="en-GB"/>
        </w:rPr>
        <w:t>,</w:t>
      </w:r>
      <w:r w:rsidR="00420A1D" w:rsidRPr="00644CF9">
        <w:rPr>
          <w:rFonts w:ascii="Book Antiqua" w:hAnsi="Book Antiqua"/>
          <w:lang w:val="en-GB"/>
        </w:rPr>
        <w:t xml:space="preserve"> and the incidence of recurrent valgus deformit</w:t>
      </w:r>
      <w:r w:rsidR="000D1806" w:rsidRPr="00644CF9">
        <w:rPr>
          <w:rFonts w:ascii="Book Antiqua" w:hAnsi="Book Antiqua"/>
          <w:lang w:val="en-GB"/>
        </w:rPr>
        <w:t>ies</w:t>
      </w:r>
      <w:r w:rsidR="00420A1D" w:rsidRPr="00644CF9">
        <w:rPr>
          <w:rFonts w:ascii="Book Antiqua" w:hAnsi="Book Antiqua"/>
          <w:lang w:val="en-GB"/>
        </w:rPr>
        <w:t xml:space="preserve"> was very high</w:t>
      </w:r>
      <w:r w:rsidR="000E10C1" w:rsidRPr="00644CF9">
        <w:rPr>
          <w:rFonts w:ascii="Book Antiqua" w:hAnsi="Book Antiqua"/>
          <w:lang w:val="en-GB"/>
        </w:rPr>
        <w:fldChar w:fldCharType="begin"/>
      </w:r>
      <w:r w:rsidR="00F77658" w:rsidRPr="00644CF9">
        <w:rPr>
          <w:rFonts w:ascii="Book Antiqua" w:hAnsi="Book Antiqua"/>
          <w:lang w:val="en-GB"/>
        </w:rPr>
        <w:instrText xml:space="preserve"> ADDIN EN.CITE &lt;EndNote&gt;&lt;Cite&gt;&lt;Author&gt;Rossi&lt;/Author&gt;&lt;Year&gt;2014&lt;/Year&gt;&lt;RecNum&gt;953&lt;/RecNum&gt;&lt;DisplayText&gt;&lt;style face="superscript"&gt;[3]&lt;/style&gt;&lt;/DisplayText&gt;&lt;record&gt;&lt;rec-number&gt;953&lt;/rec-number&gt;&lt;foreign-keys&gt;&lt;key app="EN" db-id="r0w05p5s7efffje2pwevvz52ftex5svprdpr" timestamp="1566127227" guid="83134903-e082-4268-80a4-2bad4d45208b"&gt;953&lt;/key&gt;&lt;/foreign-keys&gt;&lt;ref-type name="Journal Article"&gt;17&lt;/ref-type&gt;&lt;contributors&gt;&lt;authors&gt;&lt;author&gt;Rossi, R.&lt;/author&gt;&lt;author&gt;Rosso, F.&lt;/author&gt;&lt;author&gt;Cottino, U.&lt;/author&gt;&lt;author&gt;Dettoni, F.&lt;/author&gt;&lt;author&gt;Bonasia, D. E.&lt;/author&gt;&lt;author&gt;Bruzzone, M.&lt;/author&gt;&lt;/authors&gt;&lt;/contributors&gt;&lt;auth-address&gt;AO Mauriziano Umberto I, Department of Orthopedics and Traumatology, Largo Turati 62, 10129, Turin, Italy, rossir@fastwebnet.it.&lt;/auth-address&gt;&lt;titles&gt;&lt;title&gt;Total knee arthroplasty in the valgus knee&lt;/title&gt;&lt;secondary-title&gt;Int Orthop&lt;/secondary-title&gt;&lt;alt-title&gt;International orthopaedics&lt;/alt-title&gt;&lt;/titles&gt;&lt;periodical&gt;&lt;full-title&gt;Int Orthop&lt;/full-title&gt;&lt;abbr-1&gt;International orthopaedics&lt;/abbr-1&gt;&lt;/periodical&gt;&lt;alt-periodical&gt;&lt;full-title&gt;Int Orthop&lt;/full-title&gt;&lt;abbr-1&gt;International orthopaedics&lt;/abbr-1&gt;&lt;/alt-periodical&gt;&lt;pages&gt;273-83&lt;/pages&gt;&lt;volume&gt;38&lt;/volume&gt;&lt;number&gt;2&lt;/number&gt;&lt;edition&gt;2013/12/25&lt;/edition&gt;&lt;keywords&gt;&lt;keyword&gt;Arthroplasty, Replacement, Knee/*methods&lt;/keyword&gt;&lt;keyword&gt;Bone Malalignment/epidemiology/prevention &amp;amp; control&lt;/keyword&gt;&lt;keyword&gt;Humans&lt;/keyword&gt;&lt;keyword&gt;Incidence&lt;/keyword&gt;&lt;keyword&gt;Joint Deformities, Acquired/*surgery&lt;/keyword&gt;&lt;keyword&gt;Joint Instability/epidemiology/prevention &amp;amp; control&lt;/keyword&gt;&lt;keyword&gt;Knee Joint/*surgery&lt;/keyword&gt;&lt;keyword&gt;*Knee Prosthesis&lt;/keyword&gt;&lt;keyword&gt;Risk Factors&lt;/keyword&gt;&lt;/keywords&gt;&lt;dates&gt;&lt;year&gt;2014&lt;/year&gt;&lt;pub-dates&gt;&lt;date&gt;Feb&lt;/date&gt;&lt;/pub-dates&gt;&lt;/dates&gt;&lt;isbn&gt;0341-2695&lt;/isbn&gt;&lt;accession-num&gt;24366186&lt;/accession-num&gt;&lt;urls&gt;&lt;/urls&gt;&lt;custom2&gt;PMC3923939&lt;/custom2&gt;&lt;electronic-resource-num&gt;10.1007/s00264-013-2227-4&lt;/electronic-resource-num&gt;&lt;remote-database-provider&gt;NLM&lt;/remote-database-provider&gt;&lt;language&gt;eng&lt;/language&gt;&lt;/record&gt;&lt;/Cite&gt;&lt;/EndNote&gt;</w:instrText>
      </w:r>
      <w:r w:rsidR="000E10C1" w:rsidRPr="00644CF9">
        <w:rPr>
          <w:rFonts w:ascii="Book Antiqua" w:hAnsi="Book Antiqua"/>
          <w:lang w:val="en-GB"/>
        </w:rPr>
        <w:fldChar w:fldCharType="separate"/>
      </w:r>
      <w:r w:rsidR="0016050A" w:rsidRPr="00644CF9">
        <w:rPr>
          <w:rFonts w:ascii="Book Antiqua" w:hAnsi="Book Antiqua"/>
          <w:noProof/>
          <w:vertAlign w:val="superscript"/>
          <w:lang w:val="en-GB"/>
        </w:rPr>
        <w:t>[3]</w:t>
      </w:r>
      <w:r w:rsidR="000E10C1" w:rsidRPr="00644CF9">
        <w:rPr>
          <w:rFonts w:ascii="Book Antiqua" w:hAnsi="Book Antiqua"/>
          <w:lang w:val="en-GB"/>
        </w:rPr>
        <w:fldChar w:fldCharType="end"/>
      </w:r>
      <w:r w:rsidR="00707C19" w:rsidRPr="00644CF9">
        <w:rPr>
          <w:rFonts w:ascii="Book Antiqua" w:hAnsi="Book Antiqua"/>
          <w:lang w:val="en-GB"/>
        </w:rPr>
        <w:t>. The revision surgery for failed TKA</w:t>
      </w:r>
      <w:r w:rsidR="000D1806" w:rsidRPr="00644CF9">
        <w:rPr>
          <w:rFonts w:ascii="Book Antiqua" w:hAnsi="Book Antiqua"/>
          <w:lang w:val="en-GB"/>
        </w:rPr>
        <w:t>s</w:t>
      </w:r>
      <w:r w:rsidR="00707C19" w:rsidRPr="00644CF9">
        <w:rPr>
          <w:rFonts w:ascii="Book Antiqua" w:hAnsi="Book Antiqua"/>
          <w:lang w:val="en-GB"/>
        </w:rPr>
        <w:t xml:space="preserve"> </w:t>
      </w:r>
      <w:r w:rsidR="008D6D38" w:rsidRPr="00644CF9">
        <w:rPr>
          <w:rFonts w:ascii="Book Antiqua" w:hAnsi="Book Antiqua"/>
          <w:lang w:val="en-GB"/>
        </w:rPr>
        <w:t>bec</w:t>
      </w:r>
      <w:r w:rsidR="008D6D38">
        <w:rPr>
          <w:rFonts w:ascii="Book Antiqua" w:hAnsi="Book Antiqua"/>
          <w:lang w:val="en-GB"/>
        </w:rPr>
        <w:t>o</w:t>
      </w:r>
      <w:r w:rsidR="008D6D38" w:rsidRPr="00644CF9">
        <w:rPr>
          <w:rFonts w:ascii="Book Antiqua" w:hAnsi="Book Antiqua"/>
          <w:lang w:val="en-GB"/>
        </w:rPr>
        <w:t>me</w:t>
      </w:r>
      <w:r w:rsidR="008D6D38">
        <w:rPr>
          <w:rFonts w:ascii="Book Antiqua" w:hAnsi="Book Antiqua"/>
          <w:lang w:val="en-GB"/>
        </w:rPr>
        <w:t>s</w:t>
      </w:r>
      <w:r w:rsidR="008D6D38" w:rsidRPr="00644CF9">
        <w:rPr>
          <w:rFonts w:ascii="Book Antiqua" w:hAnsi="Book Antiqua"/>
          <w:lang w:val="en-GB"/>
        </w:rPr>
        <w:t xml:space="preserve"> </w:t>
      </w:r>
      <w:r w:rsidR="000D1806" w:rsidRPr="00644CF9">
        <w:rPr>
          <w:rFonts w:ascii="Book Antiqua" w:hAnsi="Book Antiqua"/>
          <w:lang w:val="en-GB"/>
        </w:rPr>
        <w:t>un</w:t>
      </w:r>
      <w:r w:rsidR="00707C19" w:rsidRPr="00644CF9">
        <w:rPr>
          <w:rFonts w:ascii="Book Antiqua" w:hAnsi="Book Antiqua"/>
          <w:lang w:val="en-GB"/>
        </w:rPr>
        <w:t>usually complex because of the presence of tremendous bone defects of</w:t>
      </w:r>
      <w:r w:rsidR="00EE7315" w:rsidRPr="00644CF9">
        <w:rPr>
          <w:rFonts w:ascii="Book Antiqua" w:eastAsia="等线" w:hAnsi="Book Antiqua" w:cs="Times New Roman"/>
          <w:lang w:val="en-GB"/>
        </w:rPr>
        <w:t xml:space="preserve"> the</w:t>
      </w:r>
      <w:r w:rsidR="00707C19" w:rsidRPr="00644CF9">
        <w:rPr>
          <w:rFonts w:ascii="Book Antiqua" w:hAnsi="Book Antiqua"/>
          <w:lang w:val="en-GB"/>
        </w:rPr>
        <w:t xml:space="preserve"> lateral femoral condyle. While the development of highly porous cones and sleeves ha</w:t>
      </w:r>
      <w:r w:rsidR="00D21677" w:rsidRPr="00644CF9">
        <w:rPr>
          <w:rFonts w:ascii="Book Antiqua" w:hAnsi="Book Antiqua"/>
          <w:lang w:val="en-GB"/>
        </w:rPr>
        <w:t>s</w:t>
      </w:r>
      <w:r w:rsidR="00707C19" w:rsidRPr="00644CF9">
        <w:rPr>
          <w:rFonts w:ascii="Book Antiqua" w:hAnsi="Book Antiqua"/>
          <w:lang w:val="en-GB"/>
        </w:rPr>
        <w:t xml:space="preserve"> </w:t>
      </w:r>
      <w:r w:rsidR="00D87370" w:rsidRPr="00644CF9">
        <w:rPr>
          <w:rFonts w:ascii="Book Antiqua" w:hAnsi="Book Antiqua"/>
          <w:lang w:val="en-GB"/>
        </w:rPr>
        <w:t>enabled</w:t>
      </w:r>
      <w:r w:rsidR="007602A9" w:rsidRPr="00644CF9">
        <w:rPr>
          <w:rFonts w:ascii="Book Antiqua" w:hAnsi="Book Antiqua"/>
          <w:lang w:val="en-GB"/>
        </w:rPr>
        <w:t xml:space="preserve"> the reconstruction of</w:t>
      </w:r>
      <w:r w:rsidR="00707C19" w:rsidRPr="00644CF9">
        <w:rPr>
          <w:rFonts w:ascii="Book Antiqua" w:hAnsi="Book Antiqua"/>
          <w:lang w:val="en-GB"/>
        </w:rPr>
        <w:t xml:space="preserve"> areas </w:t>
      </w:r>
      <w:r w:rsidR="007602A9" w:rsidRPr="00644CF9">
        <w:rPr>
          <w:rFonts w:ascii="Book Antiqua" w:hAnsi="Book Antiqua"/>
          <w:lang w:val="en-GB"/>
        </w:rPr>
        <w:t xml:space="preserve">with </w:t>
      </w:r>
      <w:r w:rsidR="00707C19" w:rsidRPr="00644CF9">
        <w:rPr>
          <w:rFonts w:ascii="Book Antiqua" w:hAnsi="Book Antiqua"/>
          <w:lang w:val="en-GB"/>
        </w:rPr>
        <w:t xml:space="preserve">massive metaphyseal bone defects and </w:t>
      </w:r>
      <w:r w:rsidR="008A0A56" w:rsidRPr="00644CF9">
        <w:rPr>
          <w:rFonts w:ascii="Book Antiqua" w:hAnsi="Book Antiqua"/>
          <w:lang w:val="en-GB"/>
        </w:rPr>
        <w:t xml:space="preserve">the </w:t>
      </w:r>
      <w:r w:rsidR="00D87370" w:rsidRPr="00644CF9">
        <w:rPr>
          <w:rFonts w:ascii="Book Antiqua" w:hAnsi="Book Antiqua"/>
          <w:lang w:val="en-GB"/>
        </w:rPr>
        <w:t xml:space="preserve">improvement of </w:t>
      </w:r>
      <w:r w:rsidR="00707C19" w:rsidRPr="00644CF9">
        <w:rPr>
          <w:rFonts w:ascii="Book Antiqua" w:hAnsi="Book Antiqua"/>
          <w:lang w:val="en-GB"/>
        </w:rPr>
        <w:t>solid fixation</w:t>
      </w:r>
      <w:r w:rsidR="00D87370" w:rsidRPr="00644CF9">
        <w:rPr>
          <w:rFonts w:ascii="Book Antiqua" w:hAnsi="Book Antiqua"/>
          <w:lang w:val="en-GB"/>
        </w:rPr>
        <w:t>s</w:t>
      </w:r>
      <w:r w:rsidR="00707C19" w:rsidRPr="00644CF9">
        <w:rPr>
          <w:rFonts w:ascii="Book Antiqua" w:hAnsi="Book Antiqua"/>
          <w:lang w:val="en-GB"/>
        </w:rPr>
        <w:fldChar w:fldCharType="begin">
          <w:fldData xml:space="preserve">PEVuZE5vdGU+PENpdGU+PEF1dGhvcj5UaG9yc2VsbDwvQXV0aG9yPjxZZWFyPjIwMTg8L1llYXI+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=
</w:fldData>
        </w:fldChar>
      </w:r>
      <w:r w:rsidR="00F77658" w:rsidRPr="00644CF9">
        <w:rPr>
          <w:rFonts w:ascii="Book Antiqua" w:hAnsi="Book Antiqua"/>
          <w:lang w:val="en-GB"/>
        </w:rPr>
        <w:instrText xml:space="preserve"> ADDIN EN.CITE </w:instrText>
      </w:r>
      <w:r w:rsidR="00F77658" w:rsidRPr="00644CF9">
        <w:rPr>
          <w:rFonts w:ascii="Book Antiqua" w:hAnsi="Book Antiqua"/>
          <w:lang w:val="en-GB"/>
        </w:rPr>
        <w:fldChar w:fldCharType="begin">
          <w:fldData xml:space="preserve">PEVuZE5vdGU+PENpdGU+PEF1dGhvcj5UaG9yc2VsbDwvQXV0aG9yPjxZZWFyPjIwMTg8L1llYXI+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=
</w:fldData>
        </w:fldChar>
      </w:r>
      <w:r w:rsidR="00F77658" w:rsidRPr="00644CF9">
        <w:rPr>
          <w:rFonts w:ascii="Book Antiqua" w:hAnsi="Book Antiqua"/>
          <w:lang w:val="en-GB"/>
        </w:rPr>
        <w:instrText xml:space="preserve"> ADDIN EN.CITE.DATA </w:instrText>
      </w:r>
      <w:r w:rsidR="00F77658" w:rsidRPr="00644CF9">
        <w:rPr>
          <w:rFonts w:ascii="Book Antiqua" w:hAnsi="Book Antiqua"/>
          <w:lang w:val="en-GB"/>
        </w:rPr>
      </w:r>
      <w:r w:rsidR="00F77658" w:rsidRPr="00644CF9">
        <w:rPr>
          <w:rFonts w:ascii="Book Antiqua" w:hAnsi="Book Antiqua"/>
          <w:lang w:val="en-GB"/>
        </w:rPr>
        <w:fldChar w:fldCharType="end"/>
      </w:r>
      <w:r w:rsidR="00707C19" w:rsidRPr="00644CF9">
        <w:rPr>
          <w:rFonts w:ascii="Book Antiqua" w:hAnsi="Book Antiqua"/>
          <w:lang w:val="en-GB"/>
        </w:rPr>
      </w:r>
      <w:r w:rsidR="00707C19" w:rsidRPr="00644CF9">
        <w:rPr>
          <w:rFonts w:ascii="Book Antiqua" w:hAnsi="Book Antiqua"/>
          <w:lang w:val="en-GB"/>
        </w:rPr>
        <w:fldChar w:fldCharType="separate"/>
      </w:r>
      <w:r w:rsidR="0016050A" w:rsidRPr="00644CF9">
        <w:rPr>
          <w:rFonts w:ascii="Book Antiqua" w:hAnsi="Book Antiqua"/>
          <w:noProof/>
          <w:vertAlign w:val="superscript"/>
          <w:lang w:val="en-GB"/>
        </w:rPr>
        <w:t>[4-6]</w:t>
      </w:r>
      <w:r w:rsidR="00707C19" w:rsidRPr="00644CF9">
        <w:rPr>
          <w:rFonts w:ascii="Book Antiqua" w:hAnsi="Book Antiqua"/>
          <w:lang w:val="en-GB"/>
        </w:rPr>
        <w:fldChar w:fldCharType="end"/>
      </w:r>
      <w:r w:rsidR="00B65787" w:rsidRPr="00644CF9">
        <w:rPr>
          <w:rFonts w:ascii="Book Antiqua" w:hAnsi="Book Antiqua"/>
          <w:lang w:val="en-GB"/>
        </w:rPr>
        <w:t xml:space="preserve">, the fixation of </w:t>
      </w:r>
      <w:r w:rsidR="00932B74" w:rsidRPr="00644CF9">
        <w:rPr>
          <w:rFonts w:ascii="Book Antiqua" w:hAnsi="Book Antiqua"/>
          <w:lang w:val="en-GB"/>
        </w:rPr>
        <w:t xml:space="preserve">the </w:t>
      </w:r>
      <w:r w:rsidR="00B65787" w:rsidRPr="00644CF9">
        <w:rPr>
          <w:rFonts w:ascii="Book Antiqua" w:hAnsi="Book Antiqua"/>
          <w:lang w:val="en-GB"/>
        </w:rPr>
        <w:t xml:space="preserve">diaphyseal stem was also crucial for revision TKA success. The </w:t>
      </w:r>
      <w:r w:rsidR="00932B74" w:rsidRPr="00644CF9">
        <w:rPr>
          <w:rFonts w:ascii="Book Antiqua" w:hAnsi="Book Antiqua"/>
          <w:lang w:val="en-GB"/>
        </w:rPr>
        <w:t xml:space="preserve">extension of the </w:t>
      </w:r>
      <w:r w:rsidR="00B65787" w:rsidRPr="00644CF9">
        <w:rPr>
          <w:rFonts w:ascii="Book Antiqua" w:hAnsi="Book Antiqua"/>
          <w:lang w:val="en-GB"/>
        </w:rPr>
        <w:t xml:space="preserve">stem </w:t>
      </w:r>
      <w:r w:rsidR="008D6D38">
        <w:rPr>
          <w:rFonts w:ascii="Book Antiqua" w:hAnsi="Book Antiqua"/>
          <w:lang w:val="en-GB"/>
        </w:rPr>
        <w:t>i</w:t>
      </w:r>
      <w:r w:rsidR="008D6D38" w:rsidRPr="00644CF9">
        <w:rPr>
          <w:rFonts w:ascii="Book Antiqua" w:hAnsi="Book Antiqua"/>
          <w:lang w:val="en-GB"/>
        </w:rPr>
        <w:t xml:space="preserve">s </w:t>
      </w:r>
      <w:r w:rsidR="00B65787" w:rsidRPr="00644CF9">
        <w:rPr>
          <w:rFonts w:ascii="Book Antiqua" w:hAnsi="Book Antiqua"/>
          <w:lang w:val="en-GB"/>
        </w:rPr>
        <w:t xml:space="preserve">important in transferring the bending and torsional stresses generated by articulation </w:t>
      </w:r>
      <w:r w:rsidR="00932B74" w:rsidRPr="00644CF9">
        <w:rPr>
          <w:rFonts w:ascii="Book Antiqua" w:hAnsi="Book Antiqua"/>
          <w:lang w:val="en-GB"/>
        </w:rPr>
        <w:t xml:space="preserve">of the joint </w:t>
      </w:r>
      <w:r w:rsidR="00B65787" w:rsidRPr="00644CF9">
        <w:rPr>
          <w:rFonts w:ascii="Book Antiqua" w:hAnsi="Book Antiqua"/>
          <w:lang w:val="en-GB"/>
        </w:rPr>
        <w:t>away from the joint surface to</w:t>
      </w:r>
      <w:r w:rsidR="00932B74" w:rsidRPr="00644CF9">
        <w:rPr>
          <w:rFonts w:ascii="Book Antiqua" w:hAnsi="Book Antiqua"/>
          <w:lang w:val="en-GB"/>
        </w:rPr>
        <w:t>ward</w:t>
      </w:r>
      <w:r w:rsidR="00B65787" w:rsidRPr="00644CF9">
        <w:rPr>
          <w:rFonts w:ascii="Book Antiqua" w:hAnsi="Book Antiqua"/>
          <w:lang w:val="en-GB"/>
        </w:rPr>
        <w:t xml:space="preserve"> the strong diaphyseal bone</w:t>
      </w:r>
      <w:r w:rsidR="00B65787" w:rsidRPr="00644CF9">
        <w:rPr>
          <w:rFonts w:ascii="Book Antiqua" w:hAnsi="Book Antiqua"/>
          <w:lang w:val="en-GB"/>
        </w:rPr>
        <w:fldChar w:fldCharType="begin"/>
      </w:r>
      <w:r w:rsidR="00F77658" w:rsidRPr="00644CF9">
        <w:rPr>
          <w:rFonts w:ascii="Book Antiqua" w:hAnsi="Book Antiqua"/>
          <w:lang w:val="en-GB"/>
        </w:rPr>
        <w:instrText xml:space="preserve"> ADDIN EN.CITE &lt;EndNote&gt;&lt;Cite&gt;&lt;Author&gt;Completo&lt;/Author&gt;&lt;Year&gt;2009&lt;/Year&gt;&lt;RecNum&gt;941&lt;/RecNum&gt;&lt;DisplayText&gt;&lt;style face="superscript"&gt;[7]&lt;/style&gt;&lt;/DisplayText&gt;&lt;record&gt;&lt;rec-number&gt;941&lt;/rec-number&gt;&lt;foreign-keys&gt;&lt;key app="EN" db-id="r0w05p5s7efffje2pwevvz52ftex5svprdpr" timestamp="1566127224" guid="a3d0418f-4875-4735-90f1-df9fb3fcc035"&gt;941&lt;/key&gt;&lt;/foreign-keys&gt;&lt;ref-type name="Journal Article"&gt;17&lt;/ref-type&gt;&lt;contributors&gt;&lt;authors&gt;&lt;author&gt;Completo, A.&lt;/author&gt;&lt;author&gt;Simoes, J. A.&lt;/author&gt;&lt;author&gt;Fonseca, F.&lt;/author&gt;&lt;/authors&gt;&lt;/contributors&gt;&lt;auth-address&gt;Departamento de Engenharia Mecanica, Universidade de Aveiro, Aveiro, Portugal. completo@ua.pt&lt;/auth-address&gt;&lt;titles&gt;&lt;title&gt;Revision total knee arthroplasty: the influence of femoral stems in load sharing and stability&lt;/title&gt;&lt;secondary-title&gt;Knee&lt;/secondary-title&gt;&lt;alt-title&gt;The Knee&lt;/alt-title&gt;&lt;/titles&gt;&lt;periodical&gt;&lt;full-title&gt;Knee&lt;/full-title&gt;&lt;abbr-1&gt;The Knee&lt;/abbr-1&gt;&lt;/periodical&gt;&lt;alt-periodical&gt;&lt;full-title&gt;Knee&lt;/full-title&gt;&lt;abbr-1&gt;The Knee&lt;/abbr-1&gt;&lt;/alt-periodical&gt;&lt;pages&gt;275-9&lt;/pages&gt;&lt;volume&gt;16&lt;/volume&gt;&lt;number&gt;4&lt;/number&gt;&lt;edition&gt;2009/03/21&lt;/edition&gt;&lt;keywords&gt;&lt;keyword&gt;Arthroplasty, Replacement, Knee/*adverse effects/methods&lt;/keyword&gt;&lt;keyword&gt;Bone Transplantation&lt;/keyword&gt;&lt;keyword&gt;Cementation&lt;/keyword&gt;&lt;keyword&gt;Equipment Failure Analysis&lt;/keyword&gt;&lt;keyword&gt;Finite Element Analysis&lt;/keyword&gt;&lt;keyword&gt;Humans&lt;/keyword&gt;&lt;keyword&gt;Joint Instability&lt;/keyword&gt;&lt;keyword&gt;*Prosthesis Design&lt;/keyword&gt;&lt;keyword&gt;Reoperation&lt;/keyword&gt;&lt;keyword&gt;Transplantation, Homologous&lt;/keyword&gt;&lt;keyword&gt;Weight-Bearing&lt;/keyword&gt;&lt;/keywords&gt;&lt;dates&gt;&lt;year&gt;2009&lt;/year&gt;&lt;pub-dates&gt;&lt;date&gt;Aug&lt;/date&gt;&lt;/pub-dates&gt;&lt;/dates&gt;&lt;isbn&gt;0968-0160&lt;/isbn&gt;&lt;accession-num&gt;19299144&lt;/accession-num&gt;&lt;urls&gt;&lt;/urls&gt;&lt;electronic-resource-num&gt;10.1016/j.knee.2008.12.008&lt;/electronic-resource-num&gt;&lt;remote-database-provider&gt;NLM&lt;/remote-database-provider&gt;&lt;language&gt;eng&lt;/language&gt;&lt;/record&gt;&lt;/Cite&gt;&lt;/EndNote&gt;</w:instrText>
      </w:r>
      <w:r w:rsidR="00B65787" w:rsidRPr="00644CF9">
        <w:rPr>
          <w:rFonts w:ascii="Book Antiqua" w:hAnsi="Book Antiqua"/>
          <w:lang w:val="en-GB"/>
        </w:rPr>
        <w:fldChar w:fldCharType="separate"/>
      </w:r>
      <w:r w:rsidR="0016050A" w:rsidRPr="00644CF9">
        <w:rPr>
          <w:rFonts w:ascii="Book Antiqua" w:hAnsi="Book Antiqua"/>
          <w:noProof/>
          <w:vertAlign w:val="superscript"/>
          <w:lang w:val="en-GB"/>
        </w:rPr>
        <w:t>[7]</w:t>
      </w:r>
      <w:r w:rsidR="00B65787" w:rsidRPr="00644CF9">
        <w:rPr>
          <w:rFonts w:ascii="Book Antiqua" w:hAnsi="Book Antiqua"/>
          <w:lang w:val="en-GB"/>
        </w:rPr>
        <w:fldChar w:fldCharType="end"/>
      </w:r>
      <w:r w:rsidR="00796D28" w:rsidRPr="00644CF9">
        <w:rPr>
          <w:rFonts w:ascii="Book Antiqua" w:hAnsi="Book Antiqua"/>
          <w:lang w:val="en-GB"/>
        </w:rPr>
        <w:t xml:space="preserve">. The length of </w:t>
      </w:r>
      <w:r w:rsidR="00EE7315" w:rsidRPr="00644CF9">
        <w:rPr>
          <w:rFonts w:ascii="Book Antiqua" w:eastAsia="等线" w:hAnsi="Book Antiqua" w:cs="Times New Roman"/>
          <w:lang w:val="en-GB"/>
        </w:rPr>
        <w:t xml:space="preserve">the </w:t>
      </w:r>
      <w:r w:rsidR="00796D28" w:rsidRPr="00644CF9">
        <w:rPr>
          <w:rFonts w:ascii="Book Antiqua" w:hAnsi="Book Antiqua"/>
          <w:lang w:val="en-GB"/>
        </w:rPr>
        <w:t>diaphyseal stem and the entry point of</w:t>
      </w:r>
      <w:r w:rsidR="00EE7315" w:rsidRPr="00644CF9">
        <w:rPr>
          <w:rFonts w:ascii="Book Antiqua" w:eastAsia="等线" w:hAnsi="Book Antiqua" w:cs="Times New Roman"/>
          <w:lang w:val="en-GB"/>
        </w:rPr>
        <w:t xml:space="preserve"> the</w:t>
      </w:r>
      <w:r w:rsidR="00796D28" w:rsidRPr="00644CF9">
        <w:rPr>
          <w:rFonts w:ascii="Book Antiqua" w:hAnsi="Book Antiqua"/>
          <w:lang w:val="en-GB"/>
        </w:rPr>
        <w:t xml:space="preserve"> femoral intramedullary (IM) rod </w:t>
      </w:r>
      <w:r w:rsidR="008D6D38">
        <w:rPr>
          <w:rFonts w:ascii="Book Antiqua" w:hAnsi="Book Antiqua"/>
          <w:lang w:val="en-GB"/>
        </w:rPr>
        <w:t>are</w:t>
      </w:r>
      <w:r w:rsidR="008D6D38" w:rsidRPr="00644CF9">
        <w:rPr>
          <w:rFonts w:ascii="Book Antiqua" w:hAnsi="Book Antiqua"/>
          <w:lang w:val="en-GB"/>
        </w:rPr>
        <w:t xml:space="preserve"> </w:t>
      </w:r>
      <w:r w:rsidR="00796D28" w:rsidRPr="00644CF9">
        <w:rPr>
          <w:rFonts w:ascii="Book Antiqua" w:hAnsi="Book Antiqua"/>
          <w:lang w:val="en-GB"/>
        </w:rPr>
        <w:t xml:space="preserve">the cornerstones of achieving perfect lower limb alignment. Therefore, the management of bone defects, the </w:t>
      </w:r>
      <w:r w:rsidR="00EE7315" w:rsidRPr="00644CF9">
        <w:rPr>
          <w:rFonts w:ascii="Book Antiqua" w:eastAsia="等线" w:hAnsi="Book Antiqua" w:cs="Times New Roman"/>
          <w:lang w:val="en-GB"/>
        </w:rPr>
        <w:t>choice</w:t>
      </w:r>
      <w:r w:rsidR="00796D28" w:rsidRPr="00644CF9">
        <w:rPr>
          <w:rFonts w:ascii="Book Antiqua" w:hAnsi="Book Antiqua"/>
          <w:lang w:val="en-GB"/>
        </w:rPr>
        <w:t xml:space="preserve"> of </w:t>
      </w:r>
      <w:r w:rsidR="00932B74" w:rsidRPr="00644CF9">
        <w:rPr>
          <w:rFonts w:ascii="Book Antiqua" w:hAnsi="Book Antiqua"/>
          <w:lang w:val="en-GB"/>
        </w:rPr>
        <w:t xml:space="preserve">the </w:t>
      </w:r>
      <w:r w:rsidR="00796D28" w:rsidRPr="00644CF9">
        <w:rPr>
          <w:rFonts w:ascii="Book Antiqua" w:hAnsi="Book Antiqua"/>
          <w:lang w:val="en-GB"/>
        </w:rPr>
        <w:t>stem</w:t>
      </w:r>
      <w:r w:rsidR="008D6D38">
        <w:rPr>
          <w:rFonts w:ascii="Book Antiqua" w:hAnsi="Book Antiqua"/>
          <w:lang w:val="en-GB"/>
        </w:rPr>
        <w:t>,</w:t>
      </w:r>
      <w:r w:rsidR="00796D28" w:rsidRPr="00644CF9">
        <w:rPr>
          <w:rFonts w:ascii="Book Antiqua" w:hAnsi="Book Antiqua"/>
          <w:lang w:val="en-GB"/>
        </w:rPr>
        <w:t xml:space="preserve"> and the femoral entry point </w:t>
      </w:r>
      <w:r w:rsidR="008D6D38">
        <w:rPr>
          <w:rFonts w:ascii="Book Antiqua" w:hAnsi="Book Antiqua"/>
          <w:lang w:val="en-GB"/>
        </w:rPr>
        <w:t>are</w:t>
      </w:r>
      <w:r w:rsidR="008D6D38" w:rsidRPr="00644CF9">
        <w:rPr>
          <w:rFonts w:ascii="Book Antiqua" w:hAnsi="Book Antiqua"/>
          <w:lang w:val="en-GB"/>
        </w:rPr>
        <w:t xml:space="preserve"> </w:t>
      </w:r>
      <w:r w:rsidR="00796D28" w:rsidRPr="00644CF9">
        <w:rPr>
          <w:rFonts w:ascii="Book Antiqua" w:hAnsi="Book Antiqua"/>
          <w:lang w:val="en-GB"/>
        </w:rPr>
        <w:t xml:space="preserve">of vital importance in revision TKA for recurrent valgus deformity. Here, we report a patient with </w:t>
      </w:r>
      <w:r w:rsidR="00932B74" w:rsidRPr="00644CF9">
        <w:rPr>
          <w:rFonts w:ascii="Book Antiqua" w:hAnsi="Book Antiqua"/>
          <w:lang w:val="en-GB"/>
        </w:rPr>
        <w:t xml:space="preserve">a rare, </w:t>
      </w:r>
      <w:r w:rsidR="00796D28" w:rsidRPr="00644CF9">
        <w:rPr>
          <w:rFonts w:ascii="Book Antiqua" w:hAnsi="Book Antiqua"/>
          <w:lang w:val="en-GB"/>
        </w:rPr>
        <w:t xml:space="preserve">severe valgus deformity </w:t>
      </w:r>
      <w:r w:rsidR="00EE7315" w:rsidRPr="00644CF9">
        <w:rPr>
          <w:rFonts w:ascii="Book Antiqua" w:eastAsia="等线" w:hAnsi="Book Antiqua" w:cs="Times New Roman"/>
          <w:lang w:val="en-GB"/>
        </w:rPr>
        <w:t>who underwent</w:t>
      </w:r>
      <w:r w:rsidR="00796D28" w:rsidRPr="00644CF9">
        <w:rPr>
          <w:rFonts w:ascii="Book Antiqua" w:hAnsi="Book Antiqua"/>
          <w:lang w:val="en-GB"/>
        </w:rPr>
        <w:t xml:space="preserve"> </w:t>
      </w:r>
      <w:r w:rsidR="00C209BC" w:rsidRPr="00644CF9">
        <w:rPr>
          <w:rFonts w:ascii="Book Antiqua" w:hAnsi="Book Antiqua"/>
          <w:lang w:val="en-GB"/>
        </w:rPr>
        <w:t xml:space="preserve">two </w:t>
      </w:r>
      <w:r w:rsidR="00796D28" w:rsidRPr="00644CF9">
        <w:rPr>
          <w:rFonts w:ascii="Book Antiqua" w:hAnsi="Book Antiqua"/>
          <w:lang w:val="en-GB"/>
        </w:rPr>
        <w:t>r</w:t>
      </w:r>
      <w:r w:rsidR="00914C14" w:rsidRPr="00644CF9">
        <w:rPr>
          <w:rFonts w:ascii="Book Antiqua" w:hAnsi="Book Antiqua"/>
          <w:lang w:val="en-GB"/>
        </w:rPr>
        <w:t>evision surgeries for recurrent valgus deformity after TKA.</w:t>
      </w:r>
    </w:p>
    <w:p w14:paraId="6A74F8BE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</w:p>
    <w:p w14:paraId="665A9EE5" w14:textId="77777777" w:rsidR="00350A6F" w:rsidRPr="00644CF9" w:rsidRDefault="00350A6F" w:rsidP="00A02E20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</w:rPr>
      </w:pPr>
      <w:r w:rsidRPr="00644CF9">
        <w:rPr>
          <w:rFonts w:ascii="Book Antiqua" w:hAnsi="Book Antiqua"/>
          <w:b/>
        </w:rPr>
        <w:t>CASE PRESENTATION</w:t>
      </w:r>
    </w:p>
    <w:p w14:paraId="544D5656" w14:textId="77777777" w:rsidR="00FE0FE4" w:rsidRPr="00644CF9" w:rsidRDefault="00EE7315" w:rsidP="00A02E20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  <w:iCs/>
          <w:lang w:val="en-GB"/>
        </w:rPr>
      </w:pPr>
      <w:r w:rsidRPr="00644CF9">
        <w:rPr>
          <w:rFonts w:ascii="Book Antiqua" w:hAnsi="Book Antiqua"/>
          <w:b/>
          <w:bCs/>
          <w:i/>
          <w:iCs/>
          <w:lang w:val="en-GB"/>
        </w:rPr>
        <w:t>Chief complaints</w:t>
      </w:r>
    </w:p>
    <w:p w14:paraId="35F5F949" w14:textId="3299FB0C" w:rsidR="00FE0FE4" w:rsidRPr="00644CF9" w:rsidRDefault="00EE7315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 w:rsidRPr="00644CF9">
        <w:rPr>
          <w:rFonts w:ascii="Book Antiqua" w:hAnsi="Book Antiqua"/>
          <w:lang w:val="en-GB"/>
        </w:rPr>
        <w:t>A 72-</w:t>
      </w:r>
      <w:r w:rsidRPr="00644CF9">
        <w:rPr>
          <w:rFonts w:ascii="Book Antiqua" w:eastAsia="等线" w:hAnsi="Book Antiqua" w:cs="Times New Roman"/>
          <w:lang w:val="en-GB"/>
        </w:rPr>
        <w:t>year</w:t>
      </w:r>
      <w:r w:rsidRPr="00644CF9">
        <w:rPr>
          <w:rFonts w:ascii="Book Antiqua" w:hAnsi="Book Antiqua"/>
          <w:lang w:val="en-GB"/>
        </w:rPr>
        <w:t xml:space="preserve">-old </w:t>
      </w:r>
      <w:r w:rsidR="008D6D38">
        <w:rPr>
          <w:rFonts w:ascii="Book Antiqua" w:hAnsi="Book Antiqua"/>
          <w:lang w:val="en-GB"/>
        </w:rPr>
        <w:t>woman</w:t>
      </w:r>
      <w:r w:rsidRPr="00644CF9">
        <w:rPr>
          <w:rFonts w:ascii="Book Antiqua" w:hAnsi="Book Antiqua"/>
          <w:lang w:val="en-GB"/>
        </w:rPr>
        <w:t xml:space="preserve"> visited our hospital </w:t>
      </w:r>
      <w:r w:rsidR="00F71AC4" w:rsidRPr="00644CF9">
        <w:rPr>
          <w:rFonts w:ascii="Book Antiqua" w:eastAsia="等线" w:hAnsi="Book Antiqua" w:cs="Times New Roman"/>
          <w:lang w:val="en-GB"/>
        </w:rPr>
        <w:t xml:space="preserve">6 years </w:t>
      </w:r>
      <w:r w:rsidR="00F71AC4" w:rsidRPr="00644CF9">
        <w:rPr>
          <w:rFonts w:ascii="Book Antiqua" w:hAnsi="Book Antiqua"/>
          <w:lang w:val="en-GB"/>
        </w:rPr>
        <w:t xml:space="preserve">after revision surgery for left TKA </w:t>
      </w:r>
      <w:r w:rsidRPr="00644CF9">
        <w:rPr>
          <w:rFonts w:ascii="Book Antiqua" w:hAnsi="Book Antiqua"/>
          <w:lang w:val="en-GB"/>
        </w:rPr>
        <w:t xml:space="preserve">with a chief </w:t>
      </w:r>
      <w:r w:rsidRPr="00644CF9">
        <w:rPr>
          <w:rFonts w:ascii="Book Antiqua" w:eastAsia="等线" w:hAnsi="Book Antiqua" w:cs="Times New Roman"/>
          <w:lang w:val="en-GB"/>
        </w:rPr>
        <w:t>complai</w:t>
      </w:r>
      <w:r w:rsidRPr="00644CF9">
        <w:rPr>
          <w:rFonts w:ascii="Book Antiqua" w:eastAsia="等线" w:hAnsi="Book Antiqua" w:cs="Times New Roman"/>
          <w:lang w:val="en-GB"/>
        </w:rPr>
        <w:t xml:space="preserve">nt </w:t>
      </w:r>
      <w:r w:rsidR="00932B74" w:rsidRPr="00644CF9">
        <w:rPr>
          <w:rFonts w:ascii="Book Antiqua" w:eastAsia="等线" w:hAnsi="Book Antiqua" w:cs="Times New Roman"/>
          <w:lang w:val="en-GB"/>
        </w:rPr>
        <w:t>of pain</w:t>
      </w:r>
      <w:r w:rsidR="008D6D38">
        <w:rPr>
          <w:rFonts w:ascii="Book Antiqua" w:hAnsi="Book Antiqua"/>
          <w:lang w:val="en-GB"/>
        </w:rPr>
        <w:t xml:space="preserve"> which</w:t>
      </w:r>
      <w:r w:rsidRPr="00644CF9">
        <w:rPr>
          <w:rFonts w:ascii="Book Antiqua" w:hAnsi="Book Antiqua"/>
          <w:lang w:val="en-GB"/>
        </w:rPr>
        <w:t xml:space="preserve"> worsened for 1 mo</w:t>
      </w:r>
      <w:r w:rsidR="003D7A3E">
        <w:rPr>
          <w:rFonts w:ascii="Book Antiqua" w:hAnsi="Book Antiqua" w:hint="eastAsia"/>
          <w:lang w:val="en-GB"/>
        </w:rPr>
        <w:t>nth</w:t>
      </w:r>
      <w:r w:rsidRPr="00644CF9">
        <w:rPr>
          <w:rFonts w:ascii="Book Antiqua" w:hAnsi="Book Antiqua"/>
          <w:lang w:val="en-GB"/>
        </w:rPr>
        <w:t>.</w:t>
      </w:r>
    </w:p>
    <w:p w14:paraId="3AC8FB79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</w:p>
    <w:p w14:paraId="38692968" w14:textId="77777777" w:rsidR="00C759C1" w:rsidRPr="00644CF9" w:rsidRDefault="00EE7315" w:rsidP="00A02E20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  <w:iCs/>
          <w:lang w:val="en-GB"/>
        </w:rPr>
      </w:pPr>
      <w:r w:rsidRPr="00644CF9">
        <w:rPr>
          <w:rFonts w:ascii="Book Antiqua" w:hAnsi="Book Antiqua"/>
          <w:b/>
          <w:bCs/>
          <w:i/>
          <w:iCs/>
          <w:lang w:val="en-GB"/>
        </w:rPr>
        <w:t>History of present illness</w:t>
      </w:r>
    </w:p>
    <w:p w14:paraId="356643FD" w14:textId="694AA8E6" w:rsidR="0030394B" w:rsidRPr="00644CF9" w:rsidRDefault="002062AE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 w:rsidRPr="00644CF9">
        <w:rPr>
          <w:rFonts w:ascii="Book Antiqua" w:hAnsi="Book Antiqua"/>
          <w:lang w:val="en-GB"/>
        </w:rPr>
        <w:t xml:space="preserve">The patient underwent left </w:t>
      </w:r>
      <w:r w:rsidR="00E12493" w:rsidRPr="00644CF9">
        <w:rPr>
          <w:rFonts w:ascii="Book Antiqua" w:hAnsi="Book Antiqua"/>
          <w:lang w:val="en-GB"/>
        </w:rPr>
        <w:t xml:space="preserve">primary </w:t>
      </w:r>
      <w:r w:rsidR="00611AEE" w:rsidRPr="00644CF9">
        <w:rPr>
          <w:rFonts w:ascii="Book Antiqua" w:hAnsi="Book Antiqua"/>
          <w:lang w:val="en-GB"/>
        </w:rPr>
        <w:t xml:space="preserve">TKA (NexGen LPS-FLEX, Zimmer, Warsaw, Indiana, </w:t>
      </w:r>
      <w:r w:rsidR="00350A6F" w:rsidRPr="00644CF9">
        <w:rPr>
          <w:rFonts w:ascii="Book Antiqua" w:hAnsi="Book Antiqua"/>
          <w:lang w:val="en-GB"/>
        </w:rPr>
        <w:t>United States</w:t>
      </w:r>
      <w:r w:rsidR="00611AEE" w:rsidRPr="00644CF9">
        <w:rPr>
          <w:rFonts w:ascii="Book Antiqua" w:hAnsi="Book Antiqua"/>
          <w:lang w:val="en-GB"/>
        </w:rPr>
        <w:t>) and sliding osteotomy of</w:t>
      </w:r>
      <w:r w:rsidR="00F71AC4" w:rsidRPr="00644CF9">
        <w:rPr>
          <w:rFonts w:ascii="Book Antiqua" w:hAnsi="Book Antiqua"/>
          <w:lang w:val="en-GB"/>
        </w:rPr>
        <w:t xml:space="preserve"> the</w:t>
      </w:r>
      <w:r w:rsidR="00611AEE" w:rsidRPr="00644CF9">
        <w:rPr>
          <w:rFonts w:ascii="Book Antiqua" w:hAnsi="Book Antiqua"/>
          <w:lang w:val="en-GB"/>
        </w:rPr>
        <w:t xml:space="preserve"> lateral femur condyle in 2008 for </w:t>
      </w:r>
      <w:r w:rsidR="00F71AC4" w:rsidRPr="00644CF9">
        <w:rPr>
          <w:rFonts w:ascii="Book Antiqua" w:hAnsi="Book Antiqua"/>
          <w:lang w:val="en-GB"/>
        </w:rPr>
        <w:t xml:space="preserve">a </w:t>
      </w:r>
      <w:r w:rsidR="00611AEE" w:rsidRPr="00644CF9">
        <w:rPr>
          <w:rFonts w:ascii="Book Antiqua" w:hAnsi="Book Antiqua"/>
          <w:lang w:val="en-GB"/>
        </w:rPr>
        <w:t xml:space="preserve">severe valgus deformity at </w:t>
      </w:r>
      <w:r w:rsidR="00F71AC4" w:rsidRPr="00644CF9">
        <w:rPr>
          <w:rFonts w:ascii="Book Antiqua" w:hAnsi="Book Antiqua"/>
          <w:lang w:val="en-GB"/>
        </w:rPr>
        <w:t>an</w:t>
      </w:r>
      <w:r w:rsidR="00611AEE" w:rsidRPr="00644CF9">
        <w:rPr>
          <w:rFonts w:ascii="Book Antiqua" w:hAnsi="Book Antiqua"/>
          <w:lang w:val="en-GB"/>
        </w:rPr>
        <w:t xml:space="preserve">other institution. Six months later, she </w:t>
      </w:r>
      <w:r w:rsidR="00F71AC4" w:rsidRPr="00644CF9">
        <w:rPr>
          <w:rFonts w:ascii="Book Antiqua" w:hAnsi="Book Antiqua"/>
          <w:lang w:val="en-GB"/>
        </w:rPr>
        <w:t xml:space="preserve">again </w:t>
      </w:r>
      <w:r w:rsidR="00611AEE" w:rsidRPr="00644CF9">
        <w:rPr>
          <w:rFonts w:ascii="Book Antiqua" w:hAnsi="Book Antiqua"/>
          <w:lang w:val="en-GB"/>
        </w:rPr>
        <w:t xml:space="preserve">presented with valgus deformity and pain in the left knee. In-house X-rays </w:t>
      </w:r>
      <w:r w:rsidR="00F71AC4" w:rsidRPr="00644CF9">
        <w:rPr>
          <w:rFonts w:ascii="Book Antiqua" w:hAnsi="Book Antiqua"/>
          <w:lang w:val="en-GB"/>
        </w:rPr>
        <w:t>revealed</w:t>
      </w:r>
      <w:r w:rsidR="00611AEE" w:rsidRPr="00644CF9">
        <w:rPr>
          <w:rFonts w:ascii="Book Antiqua" w:hAnsi="Book Antiqua"/>
          <w:lang w:val="en-GB"/>
        </w:rPr>
        <w:t xml:space="preserve"> notable femoral component loosening and recurrent </w:t>
      </w:r>
      <w:r w:rsidR="00611AEE" w:rsidRPr="00644CF9">
        <w:rPr>
          <w:rFonts w:ascii="Book Antiqua" w:hAnsi="Book Antiqua"/>
          <w:lang w:val="en-GB"/>
        </w:rPr>
        <w:lastRenderedPageBreak/>
        <w:t>valgus deformit</w:t>
      </w:r>
      <w:r w:rsidR="00611AEE" w:rsidRPr="00644CF9">
        <w:rPr>
          <w:rFonts w:ascii="Book Antiqua" w:hAnsi="Book Antiqua"/>
          <w:color w:val="000000" w:themeColor="text1"/>
          <w:lang w:val="en-GB"/>
        </w:rPr>
        <w:t>y</w:t>
      </w:r>
      <w:r w:rsidR="00BD3E4B" w:rsidRPr="00644CF9">
        <w:rPr>
          <w:rFonts w:ascii="Book Antiqua" w:hAnsi="Book Antiqua"/>
          <w:color w:val="000000" w:themeColor="text1"/>
          <w:lang w:val="en-GB"/>
        </w:rPr>
        <w:t xml:space="preserve"> (Figure</w:t>
      </w:r>
      <w:r w:rsidR="004F5C03" w:rsidRPr="00644CF9">
        <w:rPr>
          <w:rFonts w:ascii="Book Antiqua" w:hAnsi="Book Antiqua"/>
          <w:color w:val="000000" w:themeColor="text1"/>
          <w:lang w:val="en-GB"/>
        </w:rPr>
        <w:t xml:space="preserve"> 1).</w:t>
      </w:r>
    </w:p>
    <w:p w14:paraId="2F4B0625" w14:textId="7750B09A" w:rsidR="00852D3A" w:rsidRPr="00644CF9" w:rsidRDefault="00DC6A00" w:rsidP="00A02E20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lang w:val="en-GB"/>
        </w:rPr>
      </w:pPr>
      <w:r w:rsidRPr="00644CF9">
        <w:rPr>
          <w:rFonts w:ascii="Book Antiqua" w:hAnsi="Book Antiqua"/>
          <w:lang w:val="en-GB"/>
        </w:rPr>
        <w:t>Then</w:t>
      </w:r>
      <w:r w:rsidR="00EE7315" w:rsidRPr="00644CF9">
        <w:rPr>
          <w:rFonts w:ascii="Book Antiqua" w:eastAsia="等线" w:hAnsi="Book Antiqua" w:cs="Times New Roman"/>
          <w:lang w:val="en-GB"/>
        </w:rPr>
        <w:t>,</w:t>
      </w:r>
      <w:r w:rsidRPr="00644CF9">
        <w:rPr>
          <w:rFonts w:ascii="Book Antiqua" w:hAnsi="Book Antiqua"/>
          <w:lang w:val="en-GB"/>
        </w:rPr>
        <w:t xml:space="preserve"> the revision of </w:t>
      </w:r>
      <w:r w:rsidR="00F71AC4" w:rsidRPr="00644CF9">
        <w:rPr>
          <w:rFonts w:ascii="Book Antiqua" w:hAnsi="Book Antiqua"/>
          <w:lang w:val="en-GB"/>
        </w:rPr>
        <w:t xml:space="preserve">the </w:t>
      </w:r>
      <w:r w:rsidRPr="00644CF9">
        <w:rPr>
          <w:rFonts w:ascii="Book Antiqua" w:hAnsi="Book Antiqua"/>
          <w:lang w:val="en-GB"/>
        </w:rPr>
        <w:t xml:space="preserve">knee components was performed in 2010 at another institution. </w:t>
      </w:r>
      <w:r w:rsidR="00EE7315" w:rsidRPr="00644CF9">
        <w:rPr>
          <w:rFonts w:ascii="Book Antiqua" w:eastAsia="等线" w:hAnsi="Book Antiqua" w:cs="Times New Roman"/>
          <w:lang w:val="en-GB"/>
        </w:rPr>
        <w:t>The</w:t>
      </w:r>
      <w:r w:rsidRPr="00644CF9">
        <w:rPr>
          <w:rFonts w:ascii="Book Antiqua" w:hAnsi="Book Antiqua"/>
          <w:lang w:val="en-GB"/>
        </w:rPr>
        <w:t xml:space="preserve"> system that the surgeon </w:t>
      </w:r>
      <w:r w:rsidR="00EE7315" w:rsidRPr="00644CF9">
        <w:rPr>
          <w:rFonts w:ascii="Book Antiqua" w:eastAsia="等线" w:hAnsi="Book Antiqua" w:cs="Times New Roman"/>
          <w:lang w:val="en-GB"/>
        </w:rPr>
        <w:t>used</w:t>
      </w:r>
      <w:r w:rsidRPr="00644CF9">
        <w:rPr>
          <w:rFonts w:ascii="Book Antiqua" w:hAnsi="Book Antiqua"/>
          <w:lang w:val="en-GB"/>
        </w:rPr>
        <w:t xml:space="preserve"> was the press fit condylar</w:t>
      </w:r>
      <w:r w:rsidR="008D6D38">
        <w:rPr>
          <w:rFonts w:ascii="Book Antiqua" w:hAnsi="Book Antiqua"/>
          <w:lang w:val="en-GB"/>
        </w:rPr>
        <w:t xml:space="preserve"> </w:t>
      </w:r>
      <w:r w:rsidRPr="00644CF9">
        <w:rPr>
          <w:rFonts w:ascii="Book Antiqua" w:hAnsi="Book Antiqua"/>
          <w:lang w:val="en-GB"/>
        </w:rPr>
        <w:t>Sigma</w:t>
      </w:r>
      <w:r w:rsidR="008D6D38">
        <w:rPr>
          <w:rFonts w:ascii="Book Antiqua" w:hAnsi="Book Antiqua"/>
          <w:lang w:val="en-GB"/>
        </w:rPr>
        <w:t xml:space="preserve"> </w:t>
      </w:r>
      <w:r w:rsidRPr="00644CF9">
        <w:rPr>
          <w:rFonts w:ascii="Book Antiqua" w:hAnsi="Book Antiqua"/>
          <w:lang w:val="en-GB"/>
        </w:rPr>
        <w:t xml:space="preserve">total condylar </w:t>
      </w:r>
      <w:r w:rsidRPr="00644CF9">
        <w:rPr>
          <w:rFonts w:ascii="Book Antiqua" w:hAnsi="Book Antiqua"/>
          <w:lang w:val="en-GB"/>
        </w:rPr>
        <w:fldChar w:fldCharType="begin"/>
      </w:r>
      <w:r w:rsidRPr="00644CF9">
        <w:rPr>
          <w:rFonts w:ascii="Book Antiqua" w:hAnsi="Book Antiqua"/>
          <w:lang w:val="en-GB"/>
        </w:rPr>
        <w:instrText xml:space="preserve"> = 3 \* ROMAN </w:instrText>
      </w:r>
      <w:r w:rsidRPr="00644CF9">
        <w:rPr>
          <w:rFonts w:ascii="Book Antiqua" w:hAnsi="Book Antiqua"/>
          <w:lang w:val="en-GB"/>
        </w:rPr>
        <w:fldChar w:fldCharType="separate"/>
      </w:r>
      <w:r w:rsidRPr="00644CF9">
        <w:rPr>
          <w:rFonts w:ascii="Book Antiqua" w:hAnsi="Book Antiqua"/>
          <w:lang w:val="en-GB"/>
        </w:rPr>
        <w:t>III</w:t>
      </w:r>
      <w:r w:rsidRPr="00644CF9">
        <w:rPr>
          <w:rFonts w:ascii="Book Antiqua" w:hAnsi="Book Antiqua"/>
          <w:lang w:val="en-GB"/>
        </w:rPr>
        <w:fldChar w:fldCharType="end"/>
      </w:r>
      <w:r w:rsidR="00A12FA8" w:rsidRPr="00644CF9">
        <w:rPr>
          <w:rFonts w:ascii="Book Antiqua" w:hAnsi="Book Antiqua"/>
          <w:lang w:val="en-GB"/>
        </w:rPr>
        <w:t xml:space="preserve"> (TC3) </w:t>
      </w:r>
      <w:r w:rsidR="00F71AC4" w:rsidRPr="00644CF9">
        <w:rPr>
          <w:rFonts w:ascii="Book Antiqua" w:hAnsi="Book Antiqua"/>
          <w:lang w:val="en-GB"/>
        </w:rPr>
        <w:t xml:space="preserve">system </w:t>
      </w:r>
      <w:r w:rsidR="00A12FA8" w:rsidRPr="00644CF9">
        <w:rPr>
          <w:rFonts w:ascii="Book Antiqua" w:hAnsi="Book Antiqua"/>
          <w:lang w:val="en-GB"/>
        </w:rPr>
        <w:t xml:space="preserve">(DePuy, Warsaw, Indiana, </w:t>
      </w:r>
      <w:r w:rsidR="00350A6F" w:rsidRPr="00644CF9">
        <w:rPr>
          <w:rFonts w:ascii="Book Antiqua" w:hAnsi="Book Antiqua"/>
          <w:lang w:val="en-GB"/>
        </w:rPr>
        <w:t>United States</w:t>
      </w:r>
      <w:r w:rsidR="00A12FA8" w:rsidRPr="00644CF9">
        <w:rPr>
          <w:rFonts w:ascii="Book Antiqua" w:hAnsi="Book Antiqua"/>
          <w:lang w:val="en-GB"/>
        </w:rPr>
        <w:t xml:space="preserve">). All the stems </w:t>
      </w:r>
      <w:bookmarkStart w:id="32" w:name="OLE_LINK1"/>
      <w:bookmarkStart w:id="33" w:name="OLE_LINK2"/>
      <w:r w:rsidR="00F71AC4" w:rsidRPr="00644CF9">
        <w:rPr>
          <w:rFonts w:ascii="Book Antiqua" w:hAnsi="Book Antiqua"/>
          <w:lang w:val="en-GB"/>
        </w:rPr>
        <w:t xml:space="preserve">on the </w:t>
      </w:r>
      <w:r w:rsidR="00A12FA8" w:rsidRPr="00644CF9">
        <w:rPr>
          <w:rFonts w:ascii="Book Antiqua" w:hAnsi="Book Antiqua"/>
          <w:lang w:val="en-GB"/>
        </w:rPr>
        <w:t>femoral</w:t>
      </w:r>
      <w:bookmarkEnd w:id="32"/>
      <w:bookmarkEnd w:id="33"/>
      <w:r w:rsidR="00A12FA8" w:rsidRPr="00644CF9">
        <w:rPr>
          <w:rFonts w:ascii="Book Antiqua" w:hAnsi="Book Antiqua"/>
          <w:lang w:val="en-GB"/>
        </w:rPr>
        <w:t xml:space="preserve"> and tibial side</w:t>
      </w:r>
      <w:r w:rsidR="00746CA7" w:rsidRPr="00644CF9">
        <w:rPr>
          <w:rFonts w:ascii="Book Antiqua" w:hAnsi="Book Antiqua"/>
          <w:lang w:val="en-GB"/>
        </w:rPr>
        <w:t>s were cementless</w:t>
      </w:r>
      <w:r w:rsidR="00EE7315" w:rsidRPr="00644CF9">
        <w:rPr>
          <w:rFonts w:ascii="Book Antiqua" w:eastAsia="等线" w:hAnsi="Book Antiqua" w:cs="Times New Roman"/>
          <w:lang w:val="en-GB"/>
        </w:rPr>
        <w:t>,</w:t>
      </w:r>
      <w:r w:rsidR="00746CA7" w:rsidRPr="00644CF9">
        <w:rPr>
          <w:rFonts w:ascii="Book Antiqua" w:hAnsi="Book Antiqua"/>
          <w:lang w:val="en-GB"/>
        </w:rPr>
        <w:t xml:space="preserve"> and the cement </w:t>
      </w:r>
      <w:r w:rsidR="00F71AC4" w:rsidRPr="00644CF9">
        <w:rPr>
          <w:rFonts w:ascii="Book Antiqua" w:hAnsi="Book Antiqua"/>
          <w:lang w:val="en-GB"/>
        </w:rPr>
        <w:t xml:space="preserve">that was </w:t>
      </w:r>
      <w:r w:rsidR="00746CA7" w:rsidRPr="00644CF9">
        <w:rPr>
          <w:rFonts w:ascii="Book Antiqua" w:hAnsi="Book Antiqua"/>
          <w:lang w:val="en-GB"/>
        </w:rPr>
        <w:t>reinforced with screws was used to reconstruct the defect</w:t>
      </w:r>
      <w:r w:rsidR="005B245F" w:rsidRPr="00644CF9">
        <w:rPr>
          <w:rFonts w:ascii="Book Antiqua" w:hAnsi="Book Antiqua"/>
          <w:lang w:val="en-GB"/>
        </w:rPr>
        <w:t>s of the lateral femoral condyle (</w:t>
      </w:r>
      <w:r w:rsidR="005B245F" w:rsidRPr="00644CF9">
        <w:rPr>
          <w:rFonts w:ascii="Book Antiqua" w:hAnsi="Book Antiqua"/>
          <w:color w:val="000000" w:themeColor="text1"/>
          <w:lang w:val="en-GB"/>
        </w:rPr>
        <w:t>Figure 2</w:t>
      </w:r>
      <w:r w:rsidR="00D13CE7" w:rsidRPr="00644CF9">
        <w:rPr>
          <w:rFonts w:ascii="Book Antiqua" w:hAnsi="Book Antiqua"/>
          <w:lang w:val="en-GB"/>
        </w:rPr>
        <w:t xml:space="preserve">). The patient </w:t>
      </w:r>
      <w:r w:rsidR="00F71AC4" w:rsidRPr="00644CF9">
        <w:rPr>
          <w:rFonts w:ascii="Book Antiqua" w:hAnsi="Book Antiqua"/>
          <w:lang w:val="en-GB"/>
        </w:rPr>
        <w:t>did not report any serious symptoms</w:t>
      </w:r>
      <w:r w:rsidR="00D13CE7" w:rsidRPr="00644CF9">
        <w:rPr>
          <w:rFonts w:ascii="Book Antiqua" w:hAnsi="Book Antiqua"/>
          <w:lang w:val="en-GB"/>
        </w:rPr>
        <w:t xml:space="preserve"> for six years. </w:t>
      </w:r>
      <w:r w:rsidR="00EE7315" w:rsidRPr="00644CF9">
        <w:rPr>
          <w:rFonts w:ascii="Book Antiqua" w:hAnsi="Book Antiqua"/>
          <w:lang w:val="en-GB"/>
        </w:rPr>
        <w:t xml:space="preserve">In </w:t>
      </w:r>
      <w:r w:rsidR="00D13CE7" w:rsidRPr="00644CF9">
        <w:rPr>
          <w:rFonts w:ascii="Book Antiqua" w:hAnsi="Book Antiqua"/>
          <w:lang w:val="en-GB"/>
        </w:rPr>
        <w:t>2016, she started complaining of knee pain</w:t>
      </w:r>
      <w:r w:rsidR="00EE7315" w:rsidRPr="00644CF9">
        <w:rPr>
          <w:rFonts w:ascii="Book Antiqua" w:hAnsi="Book Antiqua"/>
          <w:lang w:val="en-GB"/>
        </w:rPr>
        <w:t xml:space="preserve"> again, and she showed</w:t>
      </w:r>
      <w:r w:rsidR="00D13CE7" w:rsidRPr="00644CF9">
        <w:rPr>
          <w:rFonts w:ascii="Book Antiqua" w:hAnsi="Book Antiqua"/>
          <w:lang w:val="en-GB"/>
        </w:rPr>
        <w:t xml:space="preserve"> limited movement and valgus deformity.</w:t>
      </w:r>
    </w:p>
    <w:p w14:paraId="2EDEF015" w14:textId="77777777" w:rsidR="00350A6F" w:rsidRPr="00644CF9" w:rsidRDefault="00350A6F" w:rsidP="00A02E20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lang w:val="en-GB"/>
        </w:rPr>
      </w:pPr>
    </w:p>
    <w:p w14:paraId="6C378CFC" w14:textId="77777777" w:rsidR="00E12493" w:rsidRPr="00644CF9" w:rsidRDefault="00EE7315" w:rsidP="00A02E20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  <w:iCs/>
          <w:lang w:val="en-GB"/>
        </w:rPr>
      </w:pPr>
      <w:r w:rsidRPr="00644CF9">
        <w:rPr>
          <w:rFonts w:ascii="Book Antiqua" w:hAnsi="Book Antiqua"/>
          <w:b/>
          <w:bCs/>
          <w:i/>
          <w:iCs/>
          <w:lang w:val="en-GB"/>
        </w:rPr>
        <w:t>History of past illness</w:t>
      </w:r>
    </w:p>
    <w:p w14:paraId="2A288DB1" w14:textId="33295DD8" w:rsidR="00E12493" w:rsidRPr="00644CF9" w:rsidRDefault="00EE7315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 w:rsidRPr="00644CF9">
        <w:rPr>
          <w:rFonts w:ascii="Book Antiqua" w:hAnsi="Book Antiqua"/>
          <w:lang w:val="en-GB"/>
        </w:rPr>
        <w:t xml:space="preserve">She suffered from </w:t>
      </w:r>
      <w:r w:rsidR="00E8498D" w:rsidRPr="00644CF9">
        <w:rPr>
          <w:rFonts w:ascii="Book Antiqua" w:hAnsi="Book Antiqua"/>
          <w:lang w:val="en-GB"/>
        </w:rPr>
        <w:t xml:space="preserve">hypertension for 2 years. </w:t>
      </w:r>
      <w:r w:rsidRPr="00644CF9">
        <w:rPr>
          <w:rFonts w:ascii="Book Antiqua" w:hAnsi="Book Antiqua"/>
          <w:lang w:val="en-GB"/>
        </w:rPr>
        <w:t>Her b</w:t>
      </w:r>
      <w:r w:rsidR="00E8498D" w:rsidRPr="00644CF9">
        <w:rPr>
          <w:rFonts w:ascii="Book Antiqua" w:hAnsi="Book Antiqua"/>
          <w:lang w:val="en-GB"/>
        </w:rPr>
        <w:t xml:space="preserve">lood pressure </w:t>
      </w:r>
      <w:r w:rsidRPr="00644CF9">
        <w:rPr>
          <w:rFonts w:ascii="Book Antiqua" w:hAnsi="Book Antiqua"/>
          <w:lang w:val="en-GB"/>
        </w:rPr>
        <w:t xml:space="preserve">was </w:t>
      </w:r>
      <w:r w:rsidR="00E8498D" w:rsidRPr="00644CF9">
        <w:rPr>
          <w:rFonts w:ascii="Book Antiqua" w:hAnsi="Book Antiqua"/>
          <w:lang w:val="en-GB"/>
        </w:rPr>
        <w:t>control</w:t>
      </w:r>
      <w:r w:rsidRPr="00644CF9">
        <w:rPr>
          <w:rFonts w:ascii="Book Antiqua" w:hAnsi="Book Antiqua"/>
          <w:lang w:val="en-GB"/>
        </w:rPr>
        <w:t>led</w:t>
      </w:r>
      <w:r w:rsidR="00E8498D" w:rsidRPr="00644CF9">
        <w:rPr>
          <w:rFonts w:ascii="Book Antiqua" w:hAnsi="Book Antiqua"/>
          <w:lang w:val="en-GB"/>
        </w:rPr>
        <w:t xml:space="preserve"> by using antihypertensive drugs.</w:t>
      </w:r>
    </w:p>
    <w:p w14:paraId="5502008F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</w:p>
    <w:p w14:paraId="70D099BD" w14:textId="694D5E71" w:rsidR="006C0C71" w:rsidRPr="00644CF9" w:rsidRDefault="00EE7315" w:rsidP="00A02E20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  <w:iCs/>
          <w:lang w:val="en-GB"/>
        </w:rPr>
      </w:pPr>
      <w:r w:rsidRPr="00644CF9">
        <w:rPr>
          <w:rFonts w:ascii="Book Antiqua" w:hAnsi="Book Antiqua"/>
          <w:b/>
          <w:bCs/>
          <w:i/>
          <w:iCs/>
          <w:lang w:val="en-GB"/>
        </w:rPr>
        <w:t>Personal and family history</w:t>
      </w:r>
    </w:p>
    <w:p w14:paraId="0DA6CAB8" w14:textId="3C45AB8F" w:rsidR="006C0C71" w:rsidRPr="00644CF9" w:rsidRDefault="00084DE7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 w:rsidRPr="00644CF9">
        <w:rPr>
          <w:rFonts w:ascii="Book Antiqua" w:hAnsi="Book Antiqua"/>
          <w:lang w:val="en-GB"/>
        </w:rPr>
        <w:t>The patient did not have any</w:t>
      </w:r>
      <w:r w:rsidR="00EE7315" w:rsidRPr="00644CF9">
        <w:rPr>
          <w:rFonts w:ascii="Book Antiqua" w:hAnsi="Book Antiqua"/>
          <w:lang w:val="en-GB"/>
        </w:rPr>
        <w:t xml:space="preserve"> specific personal </w:t>
      </w:r>
      <w:r w:rsidRPr="00644CF9">
        <w:rPr>
          <w:rFonts w:ascii="Book Antiqua" w:hAnsi="Book Antiqua"/>
          <w:lang w:val="en-GB"/>
        </w:rPr>
        <w:t xml:space="preserve">or </w:t>
      </w:r>
      <w:r w:rsidR="00EE7315" w:rsidRPr="00644CF9">
        <w:rPr>
          <w:rFonts w:ascii="Book Antiqua" w:hAnsi="Book Antiqua"/>
          <w:lang w:val="en-GB"/>
        </w:rPr>
        <w:t>family history of disease.</w:t>
      </w:r>
    </w:p>
    <w:p w14:paraId="330330B7" w14:textId="77777777" w:rsidR="008D6D38" w:rsidRDefault="008D6D38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</w:p>
    <w:p w14:paraId="52BBAD6A" w14:textId="77777777" w:rsidR="006C0C71" w:rsidRPr="003D7A3E" w:rsidRDefault="00EE7315" w:rsidP="00A02E20">
      <w:pPr>
        <w:adjustRightInd w:val="0"/>
        <w:snapToGrid w:val="0"/>
        <w:spacing w:line="360" w:lineRule="auto"/>
        <w:rPr>
          <w:rFonts w:ascii="Book Antiqua" w:hAnsi="Book Antiqua"/>
          <w:b/>
          <w:i/>
          <w:lang w:val="en-GB"/>
        </w:rPr>
      </w:pPr>
      <w:r w:rsidRPr="003D7A3E">
        <w:rPr>
          <w:rFonts w:ascii="Book Antiqua" w:hAnsi="Book Antiqua"/>
          <w:b/>
          <w:i/>
          <w:lang w:val="en-GB"/>
        </w:rPr>
        <w:t>Physical examination upon admission</w:t>
      </w:r>
    </w:p>
    <w:p w14:paraId="04F89AAC" w14:textId="20CBAD1D" w:rsidR="00C7780A" w:rsidRPr="00644CF9" w:rsidRDefault="00132707" w:rsidP="003D7A3E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 w:rsidRPr="00644CF9">
        <w:rPr>
          <w:rFonts w:ascii="Book Antiqua" w:hAnsi="Book Antiqua"/>
          <w:lang w:val="en-GB"/>
        </w:rPr>
        <w:t xml:space="preserve">We evaluated her before re-revision TKA. </w:t>
      </w:r>
      <w:r w:rsidR="00084DE7" w:rsidRPr="00644CF9">
        <w:rPr>
          <w:rFonts w:ascii="Book Antiqua" w:hAnsi="Book Antiqua"/>
          <w:lang w:val="en-GB"/>
        </w:rPr>
        <w:t>I</w:t>
      </w:r>
      <w:r w:rsidRPr="00644CF9">
        <w:rPr>
          <w:rFonts w:ascii="Book Antiqua" w:hAnsi="Book Antiqua"/>
          <w:lang w:val="en-GB"/>
        </w:rPr>
        <w:t xml:space="preserve">n </w:t>
      </w:r>
      <w:r w:rsidR="00084DE7" w:rsidRPr="00644CF9">
        <w:rPr>
          <w:rFonts w:ascii="Book Antiqua" w:hAnsi="Book Antiqua"/>
          <w:lang w:val="en-GB"/>
        </w:rPr>
        <w:t xml:space="preserve">the </w:t>
      </w:r>
      <w:r w:rsidRPr="00644CF9">
        <w:rPr>
          <w:rFonts w:ascii="Book Antiqua" w:hAnsi="Book Antiqua"/>
          <w:lang w:val="en-GB"/>
        </w:rPr>
        <w:t>clinical examination, the knee was equally painful with weight</w:t>
      </w:r>
      <w:r w:rsidR="00E563F8" w:rsidRPr="00644CF9">
        <w:rPr>
          <w:rFonts w:ascii="Book Antiqua" w:hAnsi="Book Antiqua"/>
          <w:lang w:val="en-GB"/>
        </w:rPr>
        <w:t>-</w:t>
      </w:r>
      <w:r w:rsidRPr="00644CF9">
        <w:rPr>
          <w:rFonts w:ascii="Book Antiqua" w:hAnsi="Book Antiqua"/>
          <w:lang w:val="en-GB"/>
        </w:rPr>
        <w:t>bearing and passive motion</w:t>
      </w:r>
      <w:r w:rsidR="00084DE7" w:rsidRPr="00644CF9">
        <w:rPr>
          <w:rFonts w:ascii="Book Antiqua" w:hAnsi="Book Antiqua"/>
          <w:lang w:val="en-GB"/>
        </w:rPr>
        <w:t>s</w:t>
      </w:r>
      <w:r w:rsidRPr="00644CF9">
        <w:rPr>
          <w:rFonts w:ascii="Book Antiqua" w:hAnsi="Book Antiqua"/>
          <w:lang w:val="en-GB"/>
        </w:rPr>
        <w:t>. The range of motion was from 5° to 80° of flexion. Ther</w:t>
      </w:r>
      <w:r w:rsidR="00DD3A0C" w:rsidRPr="00644CF9">
        <w:rPr>
          <w:rFonts w:ascii="Book Antiqua" w:hAnsi="Book Antiqua"/>
          <w:lang w:val="en-GB"/>
        </w:rPr>
        <w:t>e was anterior-posterior laxity of 5-</w:t>
      </w:r>
      <w:r w:rsidR="00EE7315" w:rsidRPr="00644CF9">
        <w:rPr>
          <w:rFonts w:ascii="Book Antiqua" w:eastAsia="等线" w:hAnsi="Book Antiqua" w:cs="Times New Roman"/>
          <w:lang w:val="en-GB"/>
        </w:rPr>
        <w:t>10 mm</w:t>
      </w:r>
      <w:r w:rsidR="00DD3A0C" w:rsidRPr="00644CF9">
        <w:rPr>
          <w:rFonts w:ascii="Book Antiqua" w:hAnsi="Book Antiqua"/>
          <w:lang w:val="en-GB"/>
        </w:rPr>
        <w:t>. With valgus stress, there was a marked medial instability of more than 15°.</w:t>
      </w:r>
    </w:p>
    <w:p w14:paraId="40BCEC21" w14:textId="77777777" w:rsidR="00350A6F" w:rsidRPr="00644CF9" w:rsidRDefault="00350A6F" w:rsidP="00A02E20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lang w:val="en-GB"/>
        </w:rPr>
      </w:pPr>
    </w:p>
    <w:p w14:paraId="50525FD2" w14:textId="77777777" w:rsidR="00963F33" w:rsidRPr="00644CF9" w:rsidRDefault="00EE7315" w:rsidP="00A02E20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  <w:iCs/>
          <w:lang w:val="en-GB"/>
        </w:rPr>
      </w:pPr>
      <w:r w:rsidRPr="00644CF9">
        <w:rPr>
          <w:rFonts w:ascii="Book Antiqua" w:hAnsi="Book Antiqua"/>
          <w:b/>
          <w:bCs/>
          <w:i/>
          <w:iCs/>
          <w:lang w:val="en-GB"/>
        </w:rPr>
        <w:t>Laboratory examinations</w:t>
      </w:r>
    </w:p>
    <w:p w14:paraId="0332E2FE" w14:textId="3E5A4423" w:rsidR="00852D3A" w:rsidRPr="00644CF9" w:rsidRDefault="0084519D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 w:rsidRPr="00644CF9">
        <w:rPr>
          <w:rFonts w:ascii="Book Antiqua" w:hAnsi="Book Antiqua"/>
          <w:lang w:val="en-GB"/>
        </w:rPr>
        <w:t>The patient was evaluated to rule out infection. The knee was aspirated preoperatively. The synovial red blood cell count was 13-</w:t>
      </w:r>
      <w:r w:rsidR="000D148B" w:rsidRPr="00644CF9">
        <w:rPr>
          <w:rFonts w:ascii="Book Antiqua" w:hAnsi="Book Antiqua"/>
          <w:lang w:val="en-GB"/>
        </w:rPr>
        <w:t>18/</w:t>
      </w:r>
      <w:r w:rsidR="00763FB0">
        <w:rPr>
          <w:rFonts w:ascii="Book Antiqua" w:hAnsi="Book Antiqua"/>
          <w:lang w:val="en-GB"/>
        </w:rPr>
        <w:t>high power field</w:t>
      </w:r>
      <w:r w:rsidR="000D148B" w:rsidRPr="00644CF9">
        <w:rPr>
          <w:rFonts w:ascii="Book Antiqua" w:hAnsi="Book Antiqua"/>
          <w:lang w:val="en-GB"/>
        </w:rPr>
        <w:t>, and the synovial white blood cell count, polymorphonuclear</w:t>
      </w:r>
      <w:r w:rsidR="00084DE7" w:rsidRPr="00644CF9">
        <w:rPr>
          <w:rFonts w:ascii="Book Antiqua" w:hAnsi="Book Antiqua"/>
          <w:lang w:val="en-GB"/>
        </w:rPr>
        <w:t xml:space="preserve"> </w:t>
      </w:r>
      <w:r w:rsidR="00763FB0">
        <w:rPr>
          <w:rFonts w:ascii="Book Antiqua" w:hAnsi="Book Antiqua"/>
          <w:lang w:val="en-GB"/>
        </w:rPr>
        <w:t xml:space="preserve">cells </w:t>
      </w:r>
      <w:r w:rsidR="00946650" w:rsidRPr="00644CF9">
        <w:rPr>
          <w:rFonts w:ascii="Book Antiqua" w:hAnsi="Book Antiqua"/>
          <w:lang w:val="en-GB"/>
        </w:rPr>
        <w:t>(</w:t>
      </w:r>
      <w:r w:rsidR="000D148B" w:rsidRPr="00644CF9">
        <w:rPr>
          <w:rFonts w:ascii="Book Antiqua" w:hAnsi="Book Antiqua"/>
          <w:lang w:val="en-GB"/>
        </w:rPr>
        <w:t>%</w:t>
      </w:r>
      <w:r w:rsidR="00946650" w:rsidRPr="00644CF9">
        <w:rPr>
          <w:rFonts w:ascii="Book Antiqua" w:hAnsi="Book Antiqua"/>
          <w:lang w:val="en-GB"/>
        </w:rPr>
        <w:t>)</w:t>
      </w:r>
      <w:r w:rsidR="00763FB0">
        <w:rPr>
          <w:rFonts w:ascii="Book Antiqua" w:hAnsi="Book Antiqua"/>
          <w:lang w:val="en-GB"/>
        </w:rPr>
        <w:t>,</w:t>
      </w:r>
      <w:r w:rsidR="000D148B" w:rsidRPr="00644CF9">
        <w:rPr>
          <w:rFonts w:ascii="Book Antiqua" w:hAnsi="Book Antiqua"/>
          <w:lang w:val="en-GB"/>
        </w:rPr>
        <w:t xml:space="preserve"> and leukocyte esterase</w:t>
      </w:r>
      <w:r w:rsidR="00946650" w:rsidRPr="00644CF9">
        <w:rPr>
          <w:rFonts w:ascii="Book Antiqua" w:hAnsi="Book Antiqua"/>
          <w:lang w:val="en-GB"/>
        </w:rPr>
        <w:t xml:space="preserve"> </w:t>
      </w:r>
      <w:r w:rsidR="000D148B" w:rsidRPr="00644CF9">
        <w:rPr>
          <w:rFonts w:ascii="Book Antiqua" w:hAnsi="Book Antiqua"/>
          <w:lang w:val="en-GB"/>
        </w:rPr>
        <w:t>were normal. There was no bacterial growth in the aspirate. Likewise, the serum C-reactive protein, erythrocyte sedimentation rate</w:t>
      </w:r>
      <w:r w:rsidR="00763FB0">
        <w:rPr>
          <w:rFonts w:ascii="Book Antiqua" w:hAnsi="Book Antiqua"/>
          <w:lang w:val="en-GB"/>
        </w:rPr>
        <w:t>,</w:t>
      </w:r>
      <w:r w:rsidR="000D148B" w:rsidRPr="00644CF9">
        <w:rPr>
          <w:rFonts w:ascii="Book Antiqua" w:hAnsi="Book Antiqua"/>
          <w:lang w:val="en-GB"/>
        </w:rPr>
        <w:t xml:space="preserve"> and </w:t>
      </w:r>
      <w:r w:rsidR="00763FB0" w:rsidRPr="00644CF9">
        <w:rPr>
          <w:rFonts w:ascii="Book Antiqua" w:hAnsi="Book Antiqua"/>
          <w:lang w:val="en-GB"/>
        </w:rPr>
        <w:t>interleukin</w:t>
      </w:r>
      <w:r w:rsidR="00763FB0">
        <w:rPr>
          <w:rFonts w:ascii="Book Antiqua" w:hAnsi="Book Antiqua"/>
          <w:lang w:val="en-GB"/>
        </w:rPr>
        <w:t>-</w:t>
      </w:r>
      <w:r w:rsidR="000D148B" w:rsidRPr="00644CF9">
        <w:rPr>
          <w:rFonts w:ascii="Book Antiqua" w:hAnsi="Book Antiqua"/>
          <w:lang w:val="en-GB"/>
        </w:rPr>
        <w:t xml:space="preserve">6 were normal. An emission computed tomography </w:t>
      </w:r>
      <w:r w:rsidR="00084DE7" w:rsidRPr="00644CF9">
        <w:rPr>
          <w:rFonts w:ascii="Book Antiqua" w:hAnsi="Book Antiqua"/>
          <w:lang w:val="en-GB"/>
        </w:rPr>
        <w:t xml:space="preserve">scan </w:t>
      </w:r>
      <w:r w:rsidR="008205C3" w:rsidRPr="00644CF9">
        <w:rPr>
          <w:rFonts w:ascii="Book Antiqua" w:hAnsi="Book Antiqua"/>
          <w:lang w:val="en-GB"/>
        </w:rPr>
        <w:t xml:space="preserve">of the </w:t>
      </w:r>
      <w:r w:rsidR="00084DE7" w:rsidRPr="00644CF9">
        <w:rPr>
          <w:rFonts w:ascii="Book Antiqua" w:hAnsi="Book Antiqua"/>
          <w:lang w:val="en-GB"/>
        </w:rPr>
        <w:lastRenderedPageBreak/>
        <w:t xml:space="preserve">bone in the </w:t>
      </w:r>
      <w:r w:rsidR="008205C3" w:rsidRPr="00644CF9">
        <w:rPr>
          <w:rFonts w:ascii="Book Antiqua" w:hAnsi="Book Antiqua"/>
          <w:lang w:val="en-GB"/>
        </w:rPr>
        <w:t>whole body was also found to be negative for infection.</w:t>
      </w:r>
    </w:p>
    <w:p w14:paraId="61CD528F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</w:p>
    <w:p w14:paraId="523AECBC" w14:textId="77777777" w:rsidR="00993289" w:rsidRPr="00644CF9" w:rsidRDefault="00EE7315" w:rsidP="00A02E20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  <w:iCs/>
          <w:lang w:val="en-GB"/>
        </w:rPr>
      </w:pPr>
      <w:r w:rsidRPr="00644CF9">
        <w:rPr>
          <w:rFonts w:ascii="Book Antiqua" w:hAnsi="Book Antiqua"/>
          <w:b/>
          <w:bCs/>
          <w:i/>
          <w:iCs/>
          <w:lang w:val="en-GB"/>
        </w:rPr>
        <w:t>Imaging examinations</w:t>
      </w:r>
    </w:p>
    <w:p w14:paraId="3998C68F" w14:textId="586A3AFC" w:rsidR="006163F3" w:rsidRPr="00644CF9" w:rsidRDefault="00EE7315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 w:rsidRPr="00644CF9">
        <w:rPr>
          <w:rFonts w:ascii="Book Antiqua" w:hAnsi="Book Antiqua"/>
          <w:lang w:val="en-GB"/>
        </w:rPr>
        <w:t>In 2016, X-rays showed loosening of the femoral component and the stem (</w:t>
      </w:r>
      <w:r w:rsidRPr="00644CF9">
        <w:rPr>
          <w:rFonts w:ascii="Book Antiqua" w:hAnsi="Book Antiqua"/>
          <w:color w:val="000000" w:themeColor="text1"/>
          <w:lang w:val="en-GB"/>
        </w:rPr>
        <w:t>Figure 3</w:t>
      </w:r>
      <w:r w:rsidRPr="00644CF9">
        <w:rPr>
          <w:rFonts w:ascii="Book Antiqua" w:hAnsi="Book Antiqua"/>
          <w:lang w:val="en-GB"/>
        </w:rPr>
        <w:t>)</w:t>
      </w:r>
      <w:r w:rsidR="00084DE7" w:rsidRPr="00644CF9">
        <w:rPr>
          <w:rFonts w:ascii="Book Antiqua" w:hAnsi="Book Antiqua"/>
          <w:lang w:val="en-GB"/>
        </w:rPr>
        <w:t>.</w:t>
      </w:r>
    </w:p>
    <w:p w14:paraId="7E65B84D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</w:p>
    <w:p w14:paraId="350639C3" w14:textId="6749CE1E" w:rsidR="00AC439B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  <w:b/>
          <w:lang w:val="en-GB"/>
        </w:rPr>
      </w:pPr>
      <w:r w:rsidRPr="00644CF9">
        <w:rPr>
          <w:rFonts w:ascii="Book Antiqua" w:hAnsi="Book Antiqua"/>
          <w:b/>
          <w:lang w:val="en-GB"/>
        </w:rPr>
        <w:t>FINAL DIAGNOSIS</w:t>
      </w:r>
    </w:p>
    <w:p w14:paraId="4AE2B133" w14:textId="283F55F0" w:rsidR="00AC439B" w:rsidRPr="00644CF9" w:rsidRDefault="00EE7315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 w:rsidRPr="00644CF9">
        <w:rPr>
          <w:rFonts w:ascii="Book Antiqua" w:hAnsi="Book Antiqua"/>
          <w:lang w:val="en-GB"/>
        </w:rPr>
        <w:t xml:space="preserve">The final diagnosis </w:t>
      </w:r>
      <w:r w:rsidR="00084DE7" w:rsidRPr="00644CF9">
        <w:rPr>
          <w:rFonts w:ascii="Book Antiqua" w:hAnsi="Book Antiqua"/>
          <w:lang w:val="en-GB"/>
        </w:rPr>
        <w:t xml:space="preserve">included loosening of </w:t>
      </w:r>
      <w:r w:rsidRPr="00644CF9">
        <w:rPr>
          <w:rFonts w:ascii="Book Antiqua" w:hAnsi="Book Antiqua"/>
          <w:lang w:val="en-GB"/>
        </w:rPr>
        <w:t xml:space="preserve">the components and stem of the femoral side and recurrent valgus deformity in </w:t>
      </w:r>
      <w:r w:rsidRPr="00644CF9">
        <w:rPr>
          <w:rFonts w:ascii="Book Antiqua" w:eastAsia="等线" w:hAnsi="Book Antiqua" w:cs="Times New Roman"/>
          <w:lang w:val="en-GB"/>
        </w:rPr>
        <w:t xml:space="preserve">the </w:t>
      </w:r>
      <w:r w:rsidRPr="00644CF9">
        <w:rPr>
          <w:rFonts w:ascii="Book Antiqua" w:hAnsi="Book Antiqua"/>
          <w:lang w:val="en-GB"/>
        </w:rPr>
        <w:t>left knee.</w:t>
      </w:r>
    </w:p>
    <w:p w14:paraId="20D0B254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</w:p>
    <w:p w14:paraId="75B4D6AD" w14:textId="2FDD7164" w:rsidR="0017744E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  <w:b/>
          <w:lang w:val="en-GB"/>
        </w:rPr>
      </w:pPr>
      <w:r w:rsidRPr="00644CF9">
        <w:rPr>
          <w:rFonts w:ascii="Book Antiqua" w:hAnsi="Book Antiqua"/>
          <w:b/>
          <w:lang w:val="en-GB"/>
        </w:rPr>
        <w:t>TREATMENT</w:t>
      </w:r>
    </w:p>
    <w:p w14:paraId="359CB34B" w14:textId="2CC8184D" w:rsidR="00852D3A" w:rsidRPr="00644CF9" w:rsidRDefault="00084DE7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 w:rsidRPr="00644CF9">
        <w:rPr>
          <w:rFonts w:ascii="Book Antiqua" w:hAnsi="Book Antiqua"/>
          <w:lang w:val="en-GB"/>
        </w:rPr>
        <w:t xml:space="preserve">During </w:t>
      </w:r>
      <w:r w:rsidR="00CF7CDB" w:rsidRPr="00644CF9">
        <w:rPr>
          <w:rFonts w:ascii="Book Antiqua" w:hAnsi="Book Antiqua"/>
          <w:lang w:val="en-GB"/>
        </w:rPr>
        <w:t xml:space="preserve">surgery, the medial joint space </w:t>
      </w:r>
      <w:r w:rsidR="00763FB0">
        <w:rPr>
          <w:rFonts w:ascii="Book Antiqua" w:hAnsi="Book Antiqua"/>
          <w:lang w:val="en-GB"/>
        </w:rPr>
        <w:t xml:space="preserve">was </w:t>
      </w:r>
      <w:r w:rsidR="00CF7CDB" w:rsidRPr="00644CF9">
        <w:rPr>
          <w:rFonts w:ascii="Book Antiqua" w:hAnsi="Book Antiqua"/>
          <w:lang w:val="en-GB"/>
        </w:rPr>
        <w:t xml:space="preserve">opened widely </w:t>
      </w:r>
      <w:r w:rsidRPr="00644CF9">
        <w:rPr>
          <w:rFonts w:ascii="Book Antiqua" w:hAnsi="Book Antiqua"/>
          <w:lang w:val="en-GB"/>
        </w:rPr>
        <w:t xml:space="preserve">with </w:t>
      </w:r>
      <w:r w:rsidR="00CF7CDB" w:rsidRPr="00644CF9">
        <w:rPr>
          <w:rFonts w:ascii="Book Antiqua" w:hAnsi="Book Antiqua"/>
          <w:lang w:val="en-GB"/>
        </w:rPr>
        <w:t xml:space="preserve">valgus stress </w:t>
      </w:r>
      <w:r w:rsidRPr="00644CF9">
        <w:rPr>
          <w:rFonts w:ascii="Book Antiqua" w:hAnsi="Book Antiqua"/>
          <w:lang w:val="en-GB"/>
        </w:rPr>
        <w:t xml:space="preserve">during </w:t>
      </w:r>
      <w:r w:rsidR="00CF7CDB" w:rsidRPr="00644CF9">
        <w:rPr>
          <w:rFonts w:ascii="Book Antiqua" w:hAnsi="Book Antiqua"/>
          <w:lang w:val="en-GB"/>
        </w:rPr>
        <w:t xml:space="preserve">flexion and extension. The quadriceps snip </w:t>
      </w:r>
      <w:r w:rsidRPr="00644CF9">
        <w:rPr>
          <w:rFonts w:ascii="Book Antiqua" w:hAnsi="Book Antiqua"/>
          <w:lang w:val="en-GB"/>
        </w:rPr>
        <w:t xml:space="preserve">technique </w:t>
      </w:r>
      <w:r w:rsidR="00CF7CDB" w:rsidRPr="00644CF9">
        <w:rPr>
          <w:rFonts w:ascii="Book Antiqua" w:hAnsi="Book Antiqua"/>
          <w:lang w:val="en-GB"/>
        </w:rPr>
        <w:t>was used to assist in the surgical exposure of the knee. The components and stem of the femoral side were loosened, and those of</w:t>
      </w:r>
      <w:r w:rsidR="00EE7315" w:rsidRPr="00644CF9">
        <w:rPr>
          <w:rFonts w:ascii="Book Antiqua" w:eastAsia="等线" w:hAnsi="Book Antiqua" w:cs="Times New Roman"/>
          <w:lang w:val="en-GB"/>
        </w:rPr>
        <w:t xml:space="preserve"> the</w:t>
      </w:r>
      <w:r w:rsidR="00CF7CDB" w:rsidRPr="00644CF9">
        <w:rPr>
          <w:rFonts w:ascii="Book Antiqua" w:hAnsi="Book Antiqua"/>
          <w:lang w:val="en-GB"/>
        </w:rPr>
        <w:t xml:space="preserve"> tibial side were well stabilized. After</w:t>
      </w:r>
      <w:r w:rsidR="009333A0" w:rsidRPr="00644CF9">
        <w:rPr>
          <w:rFonts w:ascii="Book Antiqua" w:hAnsi="Book Antiqua"/>
          <w:lang w:val="en-GB"/>
        </w:rPr>
        <w:t xml:space="preserve"> removal of the loose femoral component and stem</w:t>
      </w:r>
      <w:r w:rsidR="0030022B" w:rsidRPr="00644CF9">
        <w:rPr>
          <w:rFonts w:ascii="Book Antiqua" w:hAnsi="Book Antiqua"/>
          <w:lang w:val="en-GB"/>
        </w:rPr>
        <w:t>, we evaluated the intraoperative bone defects (t</w:t>
      </w:r>
      <w:r w:rsidR="007B60C9" w:rsidRPr="00644CF9">
        <w:rPr>
          <w:rFonts w:ascii="Book Antiqua" w:hAnsi="Book Antiqua"/>
          <w:lang w:val="en-GB"/>
        </w:rPr>
        <w:t>ype F</w:t>
      </w:r>
      <w:r w:rsidR="0030022B" w:rsidRPr="00644CF9">
        <w:rPr>
          <w:rFonts w:ascii="Book Antiqua" w:hAnsi="Book Antiqua"/>
          <w:lang w:val="en-GB"/>
        </w:rPr>
        <w:fldChar w:fldCharType="begin"/>
      </w:r>
      <w:r w:rsidR="0030022B" w:rsidRPr="00644CF9">
        <w:rPr>
          <w:rFonts w:ascii="Book Antiqua" w:hAnsi="Book Antiqua"/>
          <w:lang w:val="en-GB"/>
        </w:rPr>
        <w:instrText xml:space="preserve"> = 2 \* ROMAN </w:instrText>
      </w:r>
      <w:r w:rsidR="0030022B" w:rsidRPr="00644CF9">
        <w:rPr>
          <w:rFonts w:ascii="Book Antiqua" w:hAnsi="Book Antiqua"/>
          <w:lang w:val="en-GB"/>
        </w:rPr>
        <w:fldChar w:fldCharType="separate"/>
      </w:r>
      <w:r w:rsidR="0030022B" w:rsidRPr="00644CF9">
        <w:rPr>
          <w:rFonts w:ascii="Book Antiqua" w:hAnsi="Book Antiqua"/>
          <w:lang w:val="en-GB"/>
        </w:rPr>
        <w:t>II</w:t>
      </w:r>
      <w:r w:rsidR="0030022B" w:rsidRPr="00644CF9">
        <w:rPr>
          <w:rFonts w:ascii="Book Antiqua" w:hAnsi="Book Antiqua"/>
          <w:lang w:val="en-GB"/>
        </w:rPr>
        <w:fldChar w:fldCharType="end"/>
      </w:r>
      <w:r w:rsidR="001A06BD" w:rsidRPr="00644CF9">
        <w:rPr>
          <w:rFonts w:ascii="Book Antiqua" w:hAnsi="Book Antiqua"/>
          <w:lang w:val="en-GB"/>
        </w:rPr>
        <w:t>B)</w:t>
      </w:r>
      <w:r w:rsidR="0008723E" w:rsidRPr="00644CF9">
        <w:rPr>
          <w:rFonts w:ascii="Book Antiqua" w:hAnsi="Book Antiqua"/>
          <w:lang w:val="en-GB"/>
        </w:rPr>
        <w:t xml:space="preserve"> according to </w:t>
      </w:r>
      <w:r w:rsidRPr="00644CF9">
        <w:rPr>
          <w:rFonts w:ascii="Book Antiqua" w:hAnsi="Book Antiqua"/>
          <w:lang w:val="en-GB"/>
        </w:rPr>
        <w:t xml:space="preserve">the </w:t>
      </w:r>
      <w:r w:rsidR="00A02E20" w:rsidRPr="00644CF9">
        <w:rPr>
          <w:rFonts w:ascii="Book Antiqua" w:hAnsi="Book Antiqua"/>
          <w:lang w:val="en-GB"/>
        </w:rPr>
        <w:t xml:space="preserve">Anderson Orthopaedic Research Institute </w:t>
      </w:r>
      <w:r w:rsidR="00A02E20">
        <w:rPr>
          <w:rFonts w:ascii="Book Antiqua" w:eastAsia="宋体" w:hAnsi="Book Antiqua" w:hint="eastAsia"/>
          <w:lang w:val="en-GB"/>
        </w:rPr>
        <w:t>(</w:t>
      </w:r>
      <w:r w:rsidR="0008723E" w:rsidRPr="00644CF9">
        <w:rPr>
          <w:rFonts w:ascii="Book Antiqua" w:hAnsi="Book Antiqua"/>
          <w:lang w:val="en-GB"/>
        </w:rPr>
        <w:t>AORI</w:t>
      </w:r>
      <w:r w:rsidR="00A02E20">
        <w:rPr>
          <w:rFonts w:ascii="Book Antiqua" w:eastAsia="宋体" w:hAnsi="Book Antiqua" w:hint="eastAsia"/>
          <w:lang w:val="en-GB"/>
        </w:rPr>
        <w:t>)</w:t>
      </w:r>
      <w:r w:rsidR="0008723E" w:rsidRPr="00644CF9">
        <w:rPr>
          <w:rFonts w:ascii="Book Antiqua" w:hAnsi="Book Antiqua"/>
          <w:lang w:val="en-GB"/>
        </w:rPr>
        <w:t xml:space="preserve"> classification (</w:t>
      </w:r>
      <w:r w:rsidR="00A02E20">
        <w:rPr>
          <w:rFonts w:ascii="Book Antiqua" w:eastAsia="宋体" w:hAnsi="Book Antiqua" w:hint="eastAsia"/>
          <w:lang w:val="en-GB"/>
        </w:rPr>
        <w:t>AORI</w:t>
      </w:r>
      <w:r w:rsidR="0008723E" w:rsidRPr="00644CF9">
        <w:rPr>
          <w:rFonts w:ascii="Book Antiqua" w:hAnsi="Book Antiqua"/>
          <w:lang w:val="en-GB"/>
        </w:rPr>
        <w:t xml:space="preserve"> classification of bone defects in revision TKA)</w:t>
      </w:r>
      <w:r w:rsidR="0008723E" w:rsidRPr="00644CF9">
        <w:rPr>
          <w:rFonts w:ascii="Book Antiqua" w:hAnsi="Book Antiqua"/>
          <w:lang w:val="en-GB"/>
        </w:rPr>
        <w:fldChar w:fldCharType="begin">
          <w:fldData xml:space="preserve">PEVuZE5vdGU+PENpdGU+PEF1dGhvcj5FbmdoPC9BdXRob3I+PFllYXI+MTk5ODwvWWVhcj48UmVj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</w:fldData>
        </w:fldChar>
      </w:r>
      <w:r w:rsidR="00F77658" w:rsidRPr="00644CF9">
        <w:rPr>
          <w:rFonts w:ascii="Book Antiqua" w:hAnsi="Book Antiqua"/>
          <w:lang w:val="en-GB"/>
        </w:rPr>
        <w:instrText xml:space="preserve"> ADDIN EN.CITE </w:instrText>
      </w:r>
      <w:r w:rsidR="00F77658" w:rsidRPr="00644CF9">
        <w:rPr>
          <w:rFonts w:ascii="Book Antiqua" w:hAnsi="Book Antiqua"/>
          <w:lang w:val="en-GB"/>
        </w:rPr>
        <w:fldChar w:fldCharType="begin">
          <w:fldData xml:space="preserve">PEVuZE5vdGU+PENpdGU+PEF1dGhvcj5FbmdoPC9BdXRob3I+PFllYXI+MTk5ODwvWWVhcj48UmVj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</w:fldData>
        </w:fldChar>
      </w:r>
      <w:r w:rsidR="00F77658" w:rsidRPr="00644CF9">
        <w:rPr>
          <w:rFonts w:ascii="Book Antiqua" w:hAnsi="Book Antiqua"/>
          <w:lang w:val="en-GB"/>
        </w:rPr>
        <w:instrText xml:space="preserve"> ADDIN EN.CITE.DATA </w:instrText>
      </w:r>
      <w:r w:rsidR="00F77658" w:rsidRPr="00644CF9">
        <w:rPr>
          <w:rFonts w:ascii="Book Antiqua" w:hAnsi="Book Antiqua"/>
          <w:lang w:val="en-GB"/>
        </w:rPr>
      </w:r>
      <w:r w:rsidR="00F77658" w:rsidRPr="00644CF9">
        <w:rPr>
          <w:rFonts w:ascii="Book Antiqua" w:hAnsi="Book Antiqua"/>
          <w:lang w:val="en-GB"/>
        </w:rPr>
        <w:fldChar w:fldCharType="end"/>
      </w:r>
      <w:r w:rsidR="0008723E" w:rsidRPr="00644CF9">
        <w:rPr>
          <w:rFonts w:ascii="Book Antiqua" w:hAnsi="Book Antiqua"/>
          <w:lang w:val="en-GB"/>
        </w:rPr>
      </w:r>
      <w:r w:rsidR="0008723E" w:rsidRPr="00644CF9">
        <w:rPr>
          <w:rFonts w:ascii="Book Antiqua" w:hAnsi="Book Antiqua"/>
          <w:lang w:val="en-GB"/>
        </w:rPr>
        <w:fldChar w:fldCharType="separate"/>
      </w:r>
      <w:r w:rsidR="0016050A" w:rsidRPr="00644CF9">
        <w:rPr>
          <w:rFonts w:ascii="Book Antiqua" w:hAnsi="Book Antiqua"/>
          <w:noProof/>
          <w:vertAlign w:val="superscript"/>
          <w:lang w:val="en-GB"/>
        </w:rPr>
        <w:t>[8]</w:t>
      </w:r>
      <w:r w:rsidR="0008723E" w:rsidRPr="00644CF9">
        <w:rPr>
          <w:rFonts w:ascii="Book Antiqua" w:hAnsi="Book Antiqua"/>
          <w:lang w:val="en-GB"/>
        </w:rPr>
        <w:fldChar w:fldCharType="end"/>
      </w:r>
      <w:r w:rsidR="00746CA7" w:rsidRPr="00644CF9">
        <w:rPr>
          <w:rFonts w:ascii="Book Antiqua" w:hAnsi="Book Antiqua"/>
          <w:lang w:val="en-GB"/>
        </w:rPr>
        <w:t>. The cement reinforced with screws was used to reconstruct the defect</w:t>
      </w:r>
      <w:r w:rsidR="00943DF9" w:rsidRPr="00644CF9">
        <w:rPr>
          <w:rFonts w:ascii="Book Antiqua" w:hAnsi="Book Antiqua"/>
          <w:lang w:val="en-GB"/>
        </w:rPr>
        <w:t>s of the lateral femoral condyle</w:t>
      </w:r>
      <w:r w:rsidR="00EE7315" w:rsidRPr="00644CF9">
        <w:rPr>
          <w:rFonts w:ascii="Book Antiqua" w:eastAsia="等线" w:hAnsi="Book Antiqua" w:cs="Times New Roman"/>
          <w:lang w:val="en-GB"/>
        </w:rPr>
        <w:t>.</w:t>
      </w:r>
      <w:r w:rsidR="00156775" w:rsidRPr="00644CF9">
        <w:rPr>
          <w:rFonts w:ascii="Book Antiqua" w:hAnsi="Book Antiqua"/>
          <w:lang w:val="en-GB"/>
        </w:rPr>
        <w:t xml:space="preserve"> </w:t>
      </w:r>
      <w:r w:rsidR="00EE7315" w:rsidRPr="00644CF9">
        <w:rPr>
          <w:rFonts w:ascii="Book Antiqua" w:eastAsia="等线" w:hAnsi="Book Antiqua" w:cs="Times New Roman"/>
          <w:lang w:val="en-GB"/>
        </w:rPr>
        <w:t>A</w:t>
      </w:r>
      <w:r w:rsidR="00156775" w:rsidRPr="00644CF9">
        <w:rPr>
          <w:rFonts w:ascii="Book Antiqua" w:hAnsi="Book Antiqua"/>
          <w:lang w:val="en-GB"/>
        </w:rPr>
        <w:t xml:space="preserve"> lateral distal fem</w:t>
      </w:r>
      <w:r w:rsidR="0020188B" w:rsidRPr="00644CF9">
        <w:rPr>
          <w:rFonts w:ascii="Book Antiqua" w:hAnsi="Book Antiqua"/>
          <w:lang w:val="en-GB"/>
        </w:rPr>
        <w:t>oral block augment (</w:t>
      </w:r>
      <w:r w:rsidR="00EE7315" w:rsidRPr="00644CF9">
        <w:rPr>
          <w:rFonts w:ascii="Book Antiqua" w:eastAsia="等线" w:hAnsi="Book Antiqua" w:cs="Times New Roman"/>
          <w:lang w:val="en-GB"/>
        </w:rPr>
        <w:t>4 mm</w:t>
      </w:r>
      <w:r w:rsidR="0020188B" w:rsidRPr="00644CF9">
        <w:rPr>
          <w:rFonts w:ascii="Book Antiqua" w:hAnsi="Book Antiqua"/>
          <w:lang w:val="en-GB"/>
        </w:rPr>
        <w:t xml:space="preserve"> thick) and posterior femoral augments (the medial and lateral sides were </w:t>
      </w:r>
      <w:r w:rsidR="00EE7315" w:rsidRPr="00644CF9">
        <w:rPr>
          <w:rFonts w:ascii="Book Antiqua" w:eastAsia="等线" w:hAnsi="Book Antiqua" w:cs="Times New Roman"/>
          <w:lang w:val="en-GB"/>
        </w:rPr>
        <w:t>4 mm</w:t>
      </w:r>
      <w:r w:rsidR="0020188B" w:rsidRPr="00644CF9">
        <w:rPr>
          <w:rFonts w:ascii="Book Antiqua" w:hAnsi="Book Antiqua"/>
          <w:lang w:val="en-GB"/>
        </w:rPr>
        <w:t xml:space="preserve"> and </w:t>
      </w:r>
      <w:r w:rsidR="00EE7315" w:rsidRPr="00644CF9">
        <w:rPr>
          <w:rFonts w:ascii="Book Antiqua" w:eastAsia="等线" w:hAnsi="Book Antiqua" w:cs="Times New Roman"/>
          <w:lang w:val="en-GB"/>
        </w:rPr>
        <w:t>8 mm</w:t>
      </w:r>
      <w:r w:rsidR="0020188B" w:rsidRPr="00644CF9">
        <w:rPr>
          <w:rFonts w:ascii="Book Antiqua" w:hAnsi="Book Antiqua"/>
          <w:lang w:val="en-GB"/>
        </w:rPr>
        <w:t xml:space="preserve"> thick</w:t>
      </w:r>
      <w:r w:rsidR="000207DA" w:rsidRPr="00644CF9">
        <w:rPr>
          <w:rFonts w:ascii="Book Antiqua" w:hAnsi="Book Antiqua"/>
          <w:lang w:val="en-GB"/>
        </w:rPr>
        <w:t xml:space="preserve">, respectively) were used to restore the defects of </w:t>
      </w:r>
      <w:r w:rsidR="00EE7315" w:rsidRPr="00644CF9">
        <w:rPr>
          <w:rFonts w:ascii="Book Antiqua" w:eastAsia="等线" w:hAnsi="Book Antiqua" w:cs="Times New Roman"/>
          <w:lang w:val="en-GB"/>
        </w:rPr>
        <w:t xml:space="preserve">the </w:t>
      </w:r>
      <w:r w:rsidR="000207DA" w:rsidRPr="00644CF9">
        <w:rPr>
          <w:rFonts w:ascii="Book Antiqua" w:hAnsi="Book Antiqua"/>
          <w:lang w:val="en-GB"/>
        </w:rPr>
        <w:t xml:space="preserve">joint surface and epiphysis. A porous titanium metaphyseal sleeve (size: </w:t>
      </w:r>
      <w:r w:rsidR="00EE7315" w:rsidRPr="00644CF9">
        <w:rPr>
          <w:rFonts w:ascii="Book Antiqua" w:eastAsia="等线" w:hAnsi="Book Antiqua" w:cs="Times New Roman"/>
          <w:lang w:val="en-GB"/>
        </w:rPr>
        <w:t>40 mm</w:t>
      </w:r>
      <w:r w:rsidR="000207DA" w:rsidRPr="00644CF9">
        <w:rPr>
          <w:rFonts w:ascii="Book Antiqua" w:hAnsi="Book Antiqua"/>
          <w:lang w:val="en-GB"/>
        </w:rPr>
        <w:t>) was used in the treatment of metaphyseal bone defects. A TC3 femoral component (size: 4) in combination with a cementless stem (size: 16</w:t>
      </w:r>
      <w:r w:rsidR="00CB0EFF" w:rsidRPr="00644CF9">
        <w:rPr>
          <w:rFonts w:ascii="Book Antiqua" w:hAnsi="Book Antiqua"/>
          <w:lang w:val="en-GB"/>
        </w:rPr>
        <w:t xml:space="preserve"> mm </w:t>
      </w:r>
      <w:r w:rsidR="00CB0EFF" w:rsidRPr="00644CF9">
        <w:rPr>
          <w:rFonts w:ascii="Book Antiqua" w:eastAsia="等线" w:hAnsi="Book Antiqua"/>
          <w:lang w:val="en-GB"/>
        </w:rPr>
        <w:t>×</w:t>
      </w:r>
      <w:r w:rsidR="00CB0EFF" w:rsidRPr="00644CF9">
        <w:rPr>
          <w:rFonts w:ascii="Book Antiqua" w:hAnsi="Book Antiqua"/>
          <w:lang w:val="en-GB"/>
        </w:rPr>
        <w:t xml:space="preserve"> </w:t>
      </w:r>
      <w:r w:rsidR="000207DA" w:rsidRPr="00644CF9">
        <w:rPr>
          <w:rFonts w:ascii="Book Antiqua" w:hAnsi="Book Antiqua"/>
          <w:lang w:val="en-GB"/>
        </w:rPr>
        <w:t xml:space="preserve">115 mm), which </w:t>
      </w:r>
      <w:r w:rsidRPr="00644CF9">
        <w:rPr>
          <w:rFonts w:ascii="Book Antiqua" w:hAnsi="Book Antiqua"/>
          <w:lang w:val="en-GB"/>
        </w:rPr>
        <w:t xml:space="preserve">was engaged in </w:t>
      </w:r>
      <w:r w:rsidR="000207DA" w:rsidRPr="00644CF9">
        <w:rPr>
          <w:rFonts w:ascii="Book Antiqua" w:hAnsi="Book Antiqua"/>
          <w:lang w:val="en-GB"/>
        </w:rPr>
        <w:t>the cortical bone of diaphysis, was implanted with a hybrid fixation</w:t>
      </w:r>
      <w:r w:rsidR="003A22AD" w:rsidRPr="00644CF9">
        <w:rPr>
          <w:rFonts w:ascii="Book Antiqua" w:hAnsi="Book Antiqua"/>
          <w:lang w:val="en-GB"/>
        </w:rPr>
        <w:t>. Then</w:t>
      </w:r>
      <w:r w:rsidR="00EE7315" w:rsidRPr="00644CF9">
        <w:rPr>
          <w:rFonts w:ascii="Book Antiqua" w:eastAsia="等线" w:hAnsi="Book Antiqua" w:cs="Times New Roman"/>
          <w:lang w:val="en-GB"/>
        </w:rPr>
        <w:t>,</w:t>
      </w:r>
      <w:r w:rsidR="003A22AD" w:rsidRPr="00644CF9">
        <w:rPr>
          <w:rFonts w:ascii="Book Antiqua" w:hAnsi="Book Antiqua"/>
          <w:lang w:val="en-GB"/>
        </w:rPr>
        <w:t xml:space="preserve"> a new constrained polyethylene liner (17.</w:t>
      </w:r>
      <w:r w:rsidR="00EE7315" w:rsidRPr="00644CF9">
        <w:rPr>
          <w:rFonts w:ascii="Book Antiqua" w:eastAsia="等线" w:hAnsi="Book Antiqua" w:cs="Times New Roman"/>
          <w:lang w:val="en-GB"/>
        </w:rPr>
        <w:t>5 mm</w:t>
      </w:r>
      <w:r w:rsidR="00C11108" w:rsidRPr="00644CF9">
        <w:rPr>
          <w:rFonts w:ascii="Book Antiqua" w:hAnsi="Book Antiqua"/>
          <w:lang w:val="en-GB"/>
        </w:rPr>
        <w:t>) was placed in the tibial component plate</w:t>
      </w:r>
      <w:r w:rsidR="00920D35" w:rsidRPr="00644CF9">
        <w:rPr>
          <w:rFonts w:ascii="Book Antiqua" w:hAnsi="Book Antiqua"/>
          <w:lang w:val="en-GB"/>
        </w:rPr>
        <w:t xml:space="preserve"> (</w:t>
      </w:r>
      <w:r w:rsidR="00920D35" w:rsidRPr="00644CF9">
        <w:rPr>
          <w:rFonts w:ascii="Book Antiqua" w:hAnsi="Book Antiqua"/>
          <w:color w:val="000000" w:themeColor="text1"/>
          <w:lang w:val="en-GB"/>
        </w:rPr>
        <w:t>Figure 4</w:t>
      </w:r>
      <w:r w:rsidR="00920D35" w:rsidRPr="00644CF9">
        <w:rPr>
          <w:rFonts w:ascii="Book Antiqua" w:hAnsi="Book Antiqua"/>
          <w:lang w:val="en-GB"/>
        </w:rPr>
        <w:t>)</w:t>
      </w:r>
      <w:r w:rsidR="00C11108" w:rsidRPr="00644CF9">
        <w:rPr>
          <w:rFonts w:ascii="Book Antiqua" w:hAnsi="Book Antiqua"/>
          <w:lang w:val="en-GB"/>
        </w:rPr>
        <w:t>.</w:t>
      </w:r>
    </w:p>
    <w:p w14:paraId="7B6249AD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</w:p>
    <w:p w14:paraId="5797153E" w14:textId="0373B058" w:rsidR="00865504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  <w:b/>
          <w:lang w:val="en-GB"/>
        </w:rPr>
      </w:pPr>
      <w:r w:rsidRPr="00644CF9">
        <w:rPr>
          <w:rFonts w:ascii="Book Antiqua" w:hAnsi="Book Antiqua"/>
          <w:b/>
          <w:lang w:val="en-GB"/>
        </w:rPr>
        <w:t>OUTCOME AND FOLLOW-UP</w:t>
      </w:r>
    </w:p>
    <w:p w14:paraId="5A16D2EC" w14:textId="2A681B6B" w:rsidR="00852D3A" w:rsidRPr="00644CF9" w:rsidRDefault="00EE7315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 w:rsidRPr="00644CF9">
        <w:rPr>
          <w:rFonts w:ascii="Book Antiqua" w:hAnsi="Book Antiqua"/>
          <w:lang w:val="en-GB"/>
        </w:rPr>
        <w:t xml:space="preserve">Postoperative X-rays confirmed excellent placement of the </w:t>
      </w:r>
      <w:r w:rsidR="00E563F8" w:rsidRPr="00644CF9">
        <w:rPr>
          <w:rFonts w:ascii="Book Antiqua" w:hAnsi="Book Antiqua"/>
          <w:lang w:val="en-GB"/>
        </w:rPr>
        <w:t xml:space="preserve">components after </w:t>
      </w:r>
      <w:r w:rsidRPr="00644CF9">
        <w:rPr>
          <w:rFonts w:ascii="Book Antiqua" w:hAnsi="Book Antiqua"/>
          <w:lang w:val="en-GB"/>
        </w:rPr>
        <w:lastRenderedPageBreak/>
        <w:t>left TKA (</w:t>
      </w:r>
      <w:r w:rsidRPr="00644CF9">
        <w:rPr>
          <w:rFonts w:ascii="Book Antiqua" w:hAnsi="Book Antiqua"/>
          <w:color w:val="000000" w:themeColor="text1"/>
          <w:lang w:val="en-GB"/>
        </w:rPr>
        <w:t xml:space="preserve">Figure </w:t>
      </w:r>
      <w:r w:rsidR="00920D35" w:rsidRPr="00644CF9">
        <w:rPr>
          <w:rFonts w:ascii="Book Antiqua" w:hAnsi="Book Antiqua"/>
          <w:color w:val="000000" w:themeColor="text1"/>
          <w:lang w:val="en-GB"/>
        </w:rPr>
        <w:t>5</w:t>
      </w:r>
      <w:r w:rsidR="00935A67" w:rsidRPr="00644CF9">
        <w:rPr>
          <w:rFonts w:ascii="Book Antiqua" w:hAnsi="Book Antiqua"/>
          <w:lang w:val="en-GB"/>
        </w:rPr>
        <w:t>). Continuous passive motion</w:t>
      </w:r>
      <w:r w:rsidR="00E563F8" w:rsidRPr="00644CF9">
        <w:rPr>
          <w:rFonts w:ascii="Book Antiqua" w:hAnsi="Book Antiqua"/>
          <w:lang w:val="en-GB"/>
        </w:rPr>
        <w:t>s</w:t>
      </w:r>
      <w:r w:rsidR="00935A67" w:rsidRPr="00644CF9">
        <w:rPr>
          <w:rFonts w:ascii="Book Antiqua" w:hAnsi="Book Antiqua"/>
          <w:lang w:val="en-GB"/>
        </w:rPr>
        <w:t xml:space="preserve"> and partial weight</w:t>
      </w:r>
      <w:r w:rsidR="00E563F8" w:rsidRPr="00644CF9">
        <w:rPr>
          <w:rFonts w:ascii="Book Antiqua" w:hAnsi="Book Antiqua"/>
          <w:lang w:val="en-GB"/>
        </w:rPr>
        <w:t>-</w:t>
      </w:r>
      <w:r w:rsidR="00935A67" w:rsidRPr="00644CF9">
        <w:rPr>
          <w:rFonts w:ascii="Book Antiqua" w:hAnsi="Book Antiqua"/>
          <w:lang w:val="en-GB"/>
        </w:rPr>
        <w:t>bearing</w:t>
      </w:r>
      <w:r w:rsidR="00E563F8" w:rsidRPr="00644CF9">
        <w:rPr>
          <w:rFonts w:ascii="Book Antiqua" w:hAnsi="Book Antiqua"/>
          <w:lang w:val="en-GB"/>
        </w:rPr>
        <w:t xml:space="preserve"> actions</w:t>
      </w:r>
      <w:r w:rsidR="00935A67" w:rsidRPr="00644CF9">
        <w:rPr>
          <w:rFonts w:ascii="Book Antiqua" w:hAnsi="Book Antiqua"/>
          <w:lang w:val="en-GB"/>
        </w:rPr>
        <w:t xml:space="preserve"> with</w:t>
      </w:r>
      <w:r w:rsidR="00533069" w:rsidRPr="00644CF9">
        <w:rPr>
          <w:rFonts w:ascii="Book Antiqua" w:hAnsi="Book Antiqua"/>
          <w:lang w:val="en-GB"/>
        </w:rPr>
        <w:t xml:space="preserve"> </w:t>
      </w:r>
      <w:r w:rsidR="00E563F8" w:rsidRPr="00644CF9">
        <w:rPr>
          <w:rFonts w:ascii="Book Antiqua" w:hAnsi="Book Antiqua"/>
          <w:lang w:val="en-GB"/>
        </w:rPr>
        <w:t xml:space="preserve">a </w:t>
      </w:r>
      <w:r w:rsidR="00533069" w:rsidRPr="00644CF9">
        <w:rPr>
          <w:rFonts w:ascii="Book Antiqua" w:hAnsi="Book Antiqua"/>
          <w:lang w:val="en-GB"/>
        </w:rPr>
        <w:t xml:space="preserve">walking aid were </w:t>
      </w:r>
      <w:r w:rsidR="00E563F8" w:rsidRPr="00644CF9">
        <w:rPr>
          <w:rFonts w:ascii="Book Antiqua" w:hAnsi="Book Antiqua"/>
          <w:lang w:val="en-GB"/>
        </w:rPr>
        <w:t xml:space="preserve">initiated </w:t>
      </w:r>
      <w:r w:rsidR="00533069" w:rsidRPr="00644CF9">
        <w:rPr>
          <w:rFonts w:ascii="Book Antiqua" w:hAnsi="Book Antiqua"/>
          <w:lang w:val="en-GB"/>
        </w:rPr>
        <w:t>on the second postoperative day</w:t>
      </w:r>
      <w:r w:rsidR="00E563F8" w:rsidRPr="00644CF9">
        <w:rPr>
          <w:rFonts w:ascii="Book Antiqua" w:hAnsi="Book Antiqua"/>
          <w:lang w:val="en-GB"/>
        </w:rPr>
        <w:t xml:space="preserve">, and the range of motion was </w:t>
      </w:r>
      <w:r w:rsidR="00533069" w:rsidRPr="00644CF9">
        <w:rPr>
          <w:rFonts w:ascii="Book Antiqua" w:hAnsi="Book Antiqua"/>
          <w:lang w:val="en-GB"/>
        </w:rPr>
        <w:t>gradually increased to 0°-90° of flexion. The patient had no postoperative complications and was discharged from the hospital on postoperative day 4. Physical therapy stressed</w:t>
      </w:r>
      <w:r w:rsidRPr="00644CF9">
        <w:rPr>
          <w:rFonts w:ascii="Book Antiqua" w:eastAsia="等线" w:hAnsi="Book Antiqua" w:cs="Times New Roman"/>
          <w:lang w:val="en-GB"/>
        </w:rPr>
        <w:t xml:space="preserve"> a</w:t>
      </w:r>
      <w:r w:rsidR="00533069" w:rsidRPr="00644CF9">
        <w:rPr>
          <w:rFonts w:ascii="Book Antiqua" w:hAnsi="Book Antiqua"/>
          <w:lang w:val="en-GB"/>
        </w:rPr>
        <w:t xml:space="preserve"> gentle range of motion and strengthening exercise with no forced flexion. Four weeks after surgery, she gradually resumed full weight</w:t>
      </w:r>
      <w:r w:rsidR="00E563F8" w:rsidRPr="00644CF9">
        <w:rPr>
          <w:rFonts w:ascii="Book Antiqua" w:hAnsi="Book Antiqua"/>
          <w:lang w:val="en-GB"/>
        </w:rPr>
        <w:t>-</w:t>
      </w:r>
      <w:r w:rsidR="00533069" w:rsidRPr="00644CF9">
        <w:rPr>
          <w:rFonts w:ascii="Book Antiqua" w:hAnsi="Book Antiqua"/>
          <w:lang w:val="en-GB"/>
        </w:rPr>
        <w:t>bearing</w:t>
      </w:r>
      <w:r w:rsidR="00E563F8" w:rsidRPr="00644CF9">
        <w:rPr>
          <w:rFonts w:ascii="Book Antiqua" w:hAnsi="Book Antiqua"/>
          <w:lang w:val="en-GB"/>
        </w:rPr>
        <w:t xml:space="preserve"> activities</w:t>
      </w:r>
      <w:r w:rsidR="00533069" w:rsidRPr="00644CF9">
        <w:rPr>
          <w:rFonts w:ascii="Book Antiqua" w:hAnsi="Book Antiqua"/>
          <w:lang w:val="en-GB"/>
        </w:rPr>
        <w:t>.</w:t>
      </w:r>
    </w:p>
    <w:p w14:paraId="38A69B0D" w14:textId="3F137F33" w:rsidR="0011355B" w:rsidRPr="00644CF9" w:rsidRDefault="004E2E41" w:rsidP="00A02E20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lang w:val="en-GB"/>
        </w:rPr>
      </w:pPr>
      <w:r w:rsidRPr="00644CF9">
        <w:rPr>
          <w:rFonts w:ascii="Book Antiqua" w:hAnsi="Book Antiqua"/>
          <w:lang w:val="en-GB"/>
        </w:rPr>
        <w:t>Following this surgery, the patient made an eventful recovery</w:t>
      </w:r>
      <w:r w:rsidR="00E563F8" w:rsidRPr="00644CF9">
        <w:rPr>
          <w:rFonts w:ascii="Book Antiqua" w:hAnsi="Book Antiqua"/>
          <w:lang w:val="en-GB"/>
        </w:rPr>
        <w:t>,</w:t>
      </w:r>
      <w:r w:rsidRPr="00644CF9">
        <w:rPr>
          <w:rFonts w:ascii="Book Antiqua" w:hAnsi="Book Antiqua"/>
          <w:lang w:val="en-GB"/>
        </w:rPr>
        <w:t xml:space="preserve"> and 2.5 years </w:t>
      </w:r>
      <w:r w:rsidR="00E563F8" w:rsidRPr="00644CF9">
        <w:rPr>
          <w:rFonts w:ascii="Book Antiqua" w:hAnsi="Book Antiqua"/>
          <w:lang w:val="en-GB"/>
        </w:rPr>
        <w:t xml:space="preserve">have now passed </w:t>
      </w:r>
      <w:r w:rsidRPr="00644CF9">
        <w:rPr>
          <w:rFonts w:ascii="Book Antiqua" w:hAnsi="Book Antiqua"/>
          <w:lang w:val="en-GB"/>
        </w:rPr>
        <w:t xml:space="preserve">after </w:t>
      </w:r>
      <w:r w:rsidR="00E563F8" w:rsidRPr="00644CF9">
        <w:rPr>
          <w:rFonts w:ascii="Book Antiqua" w:hAnsi="Book Antiqua"/>
          <w:lang w:val="en-GB"/>
        </w:rPr>
        <w:t xml:space="preserve">the </w:t>
      </w:r>
      <w:r w:rsidRPr="00644CF9">
        <w:rPr>
          <w:rFonts w:ascii="Book Antiqua" w:hAnsi="Book Antiqua"/>
          <w:lang w:val="en-GB"/>
        </w:rPr>
        <w:t>re-revision TKA. She was satisfied with her knee</w:t>
      </w:r>
      <w:r w:rsidR="00D21677" w:rsidRPr="00644CF9">
        <w:rPr>
          <w:rFonts w:ascii="Book Antiqua" w:hAnsi="Book Antiqua"/>
          <w:lang w:val="en-GB"/>
        </w:rPr>
        <w:t>,</w:t>
      </w:r>
      <w:r w:rsidRPr="00644CF9">
        <w:rPr>
          <w:rFonts w:ascii="Book Antiqua" w:hAnsi="Book Antiqua"/>
          <w:lang w:val="en-GB"/>
        </w:rPr>
        <w:t xml:space="preserve"> with a hospital for special surgery sc</w:t>
      </w:r>
      <w:r w:rsidR="004B085B" w:rsidRPr="00644CF9">
        <w:rPr>
          <w:rFonts w:ascii="Book Antiqua" w:hAnsi="Book Antiqua"/>
          <w:lang w:val="en-GB"/>
        </w:rPr>
        <w:t>ore of 84 (preoperative score: 31), was pain-free</w:t>
      </w:r>
      <w:r w:rsidR="00D21677" w:rsidRPr="00644CF9">
        <w:rPr>
          <w:rFonts w:ascii="Book Antiqua" w:hAnsi="Book Antiqua"/>
          <w:lang w:val="en-GB"/>
        </w:rPr>
        <w:t>,</w:t>
      </w:r>
      <w:r w:rsidR="004B085B" w:rsidRPr="00644CF9">
        <w:rPr>
          <w:rFonts w:ascii="Book Antiqua" w:hAnsi="Book Antiqua"/>
          <w:lang w:val="en-GB"/>
        </w:rPr>
        <w:t xml:space="preserve"> and had a range of motion of 0°-100° of flexion. The X-rays showed </w:t>
      </w:r>
      <w:r w:rsidR="00EE7315" w:rsidRPr="00644CF9">
        <w:rPr>
          <w:rFonts w:ascii="Book Antiqua" w:eastAsia="等线" w:hAnsi="Book Antiqua" w:cs="Times New Roman"/>
          <w:lang w:val="en-GB"/>
        </w:rPr>
        <w:t>that</w:t>
      </w:r>
      <w:r w:rsidR="004B085B" w:rsidRPr="00644CF9">
        <w:rPr>
          <w:rFonts w:ascii="Book Antiqua" w:hAnsi="Book Antiqua"/>
          <w:lang w:val="en-GB"/>
        </w:rPr>
        <w:t xml:space="preserve"> </w:t>
      </w:r>
      <w:r w:rsidR="00E563F8" w:rsidRPr="00644CF9">
        <w:rPr>
          <w:rFonts w:ascii="Book Antiqua" w:hAnsi="Book Antiqua"/>
          <w:lang w:val="en-GB"/>
        </w:rPr>
        <w:t xml:space="preserve">the </w:t>
      </w:r>
      <w:r w:rsidR="004B085B" w:rsidRPr="00644CF9">
        <w:rPr>
          <w:rFonts w:ascii="Book Antiqua" w:hAnsi="Book Antiqua"/>
          <w:lang w:val="en-GB"/>
        </w:rPr>
        <w:t>left knee arthroplasty was in</w:t>
      </w:r>
      <w:r w:rsidR="00EE7315" w:rsidRPr="00644CF9">
        <w:rPr>
          <w:rFonts w:ascii="Book Antiqua" w:eastAsia="等线" w:hAnsi="Book Antiqua" w:cs="Times New Roman"/>
          <w:lang w:val="en-GB"/>
        </w:rPr>
        <w:t xml:space="preserve"> the</w:t>
      </w:r>
      <w:r w:rsidR="004B085B" w:rsidRPr="00644CF9">
        <w:rPr>
          <w:rFonts w:ascii="Book Antiqua" w:hAnsi="Book Antiqua"/>
          <w:lang w:val="en-GB"/>
        </w:rPr>
        <w:t xml:space="preserve"> expected position with no radiographic signs of loosening (</w:t>
      </w:r>
      <w:r w:rsidR="004B085B" w:rsidRPr="00644CF9">
        <w:rPr>
          <w:rFonts w:ascii="Book Antiqua" w:hAnsi="Book Antiqua"/>
          <w:color w:val="000000" w:themeColor="text1"/>
          <w:lang w:val="en-GB"/>
        </w:rPr>
        <w:t xml:space="preserve">Figure </w:t>
      </w:r>
      <w:r w:rsidR="00920D35" w:rsidRPr="00644CF9">
        <w:rPr>
          <w:rFonts w:ascii="Book Antiqua" w:hAnsi="Book Antiqua"/>
          <w:color w:val="000000" w:themeColor="text1"/>
          <w:lang w:val="en-GB"/>
        </w:rPr>
        <w:t>6</w:t>
      </w:r>
      <w:r w:rsidR="004B085B" w:rsidRPr="00644CF9">
        <w:rPr>
          <w:rFonts w:ascii="Book Antiqua" w:hAnsi="Book Antiqua"/>
          <w:lang w:val="en-GB"/>
        </w:rPr>
        <w:t>).</w:t>
      </w:r>
    </w:p>
    <w:p w14:paraId="7D445AA7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</w:p>
    <w:p w14:paraId="6A970A1A" w14:textId="21D5C696" w:rsidR="004B085B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  <w:b/>
          <w:lang w:val="en-GB"/>
        </w:rPr>
      </w:pPr>
      <w:r w:rsidRPr="00644CF9">
        <w:rPr>
          <w:rFonts w:ascii="Book Antiqua" w:hAnsi="Book Antiqua"/>
          <w:b/>
          <w:lang w:val="en-GB"/>
        </w:rPr>
        <w:t>DISCUSSION</w:t>
      </w:r>
    </w:p>
    <w:p w14:paraId="3F6B731E" w14:textId="0AD6C6BB" w:rsidR="00C94D68" w:rsidRPr="00644CF9" w:rsidRDefault="00A633C1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 w:rsidRPr="00644CF9">
        <w:rPr>
          <w:rFonts w:ascii="Book Antiqua" w:hAnsi="Book Antiqua"/>
          <w:lang w:val="en-GB"/>
        </w:rPr>
        <w:t xml:space="preserve">We </w:t>
      </w:r>
      <w:r w:rsidR="00B70930" w:rsidRPr="00644CF9">
        <w:rPr>
          <w:rFonts w:ascii="Book Antiqua" w:hAnsi="Book Antiqua"/>
          <w:lang w:val="en-GB"/>
        </w:rPr>
        <w:t>present</w:t>
      </w:r>
      <w:r w:rsidR="00B70930">
        <w:rPr>
          <w:rFonts w:ascii="Book Antiqua" w:hAnsi="Book Antiqua"/>
          <w:lang w:val="en-GB"/>
        </w:rPr>
        <w:t xml:space="preserve"> </w:t>
      </w:r>
      <w:r w:rsidRPr="00644CF9">
        <w:rPr>
          <w:rFonts w:ascii="Book Antiqua" w:hAnsi="Book Antiqua"/>
          <w:lang w:val="en-GB"/>
        </w:rPr>
        <w:t>an experience with a 72-</w:t>
      </w:r>
      <w:r w:rsidR="00EE7315" w:rsidRPr="00644CF9">
        <w:rPr>
          <w:rFonts w:ascii="Book Antiqua" w:eastAsia="等线" w:hAnsi="Book Antiqua" w:cs="Times New Roman"/>
          <w:lang w:val="en-GB"/>
        </w:rPr>
        <w:t>year</w:t>
      </w:r>
      <w:r w:rsidRPr="00644CF9">
        <w:rPr>
          <w:rFonts w:ascii="Book Antiqua" w:hAnsi="Book Antiqua"/>
          <w:lang w:val="en-GB"/>
        </w:rPr>
        <w:t xml:space="preserve">-old </w:t>
      </w:r>
      <w:r w:rsidR="00B70930">
        <w:rPr>
          <w:rFonts w:ascii="Book Antiqua" w:hAnsi="Book Antiqua"/>
          <w:lang w:val="en-GB"/>
        </w:rPr>
        <w:t>woman</w:t>
      </w:r>
      <w:r w:rsidRPr="00644CF9">
        <w:rPr>
          <w:rFonts w:ascii="Book Antiqua" w:hAnsi="Book Antiqua"/>
          <w:lang w:val="en-GB"/>
        </w:rPr>
        <w:t xml:space="preserve"> with two</w:t>
      </w:r>
      <w:r w:rsidR="00525B92" w:rsidRPr="00644CF9">
        <w:rPr>
          <w:rFonts w:ascii="Book Antiqua" w:hAnsi="Book Antiqua"/>
          <w:lang w:val="en-GB"/>
        </w:rPr>
        <w:t xml:space="preserve"> recurrent valgus </w:t>
      </w:r>
      <w:r w:rsidR="00EE7315" w:rsidRPr="00644CF9">
        <w:rPr>
          <w:rFonts w:ascii="Book Antiqua" w:eastAsia="等线" w:hAnsi="Book Antiqua" w:cs="Times New Roman"/>
          <w:lang w:val="en-GB"/>
        </w:rPr>
        <w:t>deformities</w:t>
      </w:r>
      <w:r w:rsidR="00525B92" w:rsidRPr="00644CF9">
        <w:rPr>
          <w:rFonts w:ascii="Book Antiqua" w:hAnsi="Book Antiqua"/>
          <w:lang w:val="en-GB"/>
        </w:rPr>
        <w:t xml:space="preserve"> after TKA for a valgus knee deformity. The patient </w:t>
      </w:r>
      <w:r w:rsidR="00EE7315" w:rsidRPr="00644CF9">
        <w:rPr>
          <w:rFonts w:ascii="Book Antiqua" w:eastAsia="等线" w:hAnsi="Book Antiqua" w:cs="Times New Roman"/>
          <w:lang w:val="en-GB"/>
        </w:rPr>
        <w:t>underwent</w:t>
      </w:r>
      <w:r w:rsidR="00525B92" w:rsidRPr="00644CF9">
        <w:rPr>
          <w:rFonts w:ascii="Book Antiqua" w:hAnsi="Book Antiqua"/>
          <w:lang w:val="en-GB"/>
        </w:rPr>
        <w:t xml:space="preserve"> two revision surgeries because of </w:t>
      </w:r>
      <w:r w:rsidR="00E563F8" w:rsidRPr="00644CF9">
        <w:rPr>
          <w:rFonts w:ascii="Book Antiqua" w:hAnsi="Book Antiqua"/>
          <w:lang w:val="en-GB"/>
        </w:rPr>
        <w:t xml:space="preserve">the </w:t>
      </w:r>
      <w:r w:rsidR="00525B92" w:rsidRPr="00644CF9">
        <w:rPr>
          <w:rFonts w:ascii="Book Antiqua" w:hAnsi="Book Antiqua"/>
          <w:lang w:val="en-GB"/>
        </w:rPr>
        <w:t>recurrent valgus deformity.</w:t>
      </w:r>
    </w:p>
    <w:p w14:paraId="182C206A" w14:textId="440D9841" w:rsidR="00403A5A" w:rsidRPr="00644CF9" w:rsidRDefault="00126C29" w:rsidP="00A02E20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P</w:t>
      </w:r>
      <w:r w:rsidR="00EE7315" w:rsidRPr="00644CF9">
        <w:rPr>
          <w:rFonts w:ascii="Book Antiqua" w:hAnsi="Book Antiqua"/>
          <w:lang w:val="en-GB"/>
        </w:rPr>
        <w:t xml:space="preserve">rimary TKA for a valgus knee deformity </w:t>
      </w:r>
      <w:r w:rsidR="00B70930" w:rsidRPr="00644CF9">
        <w:rPr>
          <w:rFonts w:ascii="Book Antiqua" w:hAnsi="Book Antiqua"/>
          <w:lang w:val="en-GB"/>
        </w:rPr>
        <w:t>represent</w:t>
      </w:r>
      <w:r w:rsidR="00B70930">
        <w:rPr>
          <w:rFonts w:ascii="Book Antiqua" w:hAnsi="Book Antiqua"/>
          <w:lang w:val="en-GB"/>
        </w:rPr>
        <w:t>s</w:t>
      </w:r>
      <w:r w:rsidR="00B70930" w:rsidRPr="00644CF9">
        <w:rPr>
          <w:rFonts w:ascii="Book Antiqua" w:hAnsi="Book Antiqua"/>
          <w:lang w:val="en-GB"/>
        </w:rPr>
        <w:t xml:space="preserve"> </w:t>
      </w:r>
      <w:r w:rsidR="00EE7315" w:rsidRPr="00644CF9">
        <w:rPr>
          <w:rFonts w:ascii="Book Antiqua" w:hAnsi="Book Antiqua"/>
          <w:lang w:val="en-GB"/>
        </w:rPr>
        <w:t xml:space="preserve">a challenge for </w:t>
      </w:r>
      <w:r w:rsidR="00331E21" w:rsidRPr="00644CF9">
        <w:rPr>
          <w:rFonts w:ascii="Book Antiqua" w:hAnsi="Book Antiqua"/>
          <w:lang w:val="en-GB"/>
        </w:rPr>
        <w:t>orthopaed</w:t>
      </w:r>
      <w:r w:rsidR="00EE7315" w:rsidRPr="00644CF9">
        <w:rPr>
          <w:rFonts w:ascii="Book Antiqua" w:hAnsi="Book Antiqua"/>
          <w:lang w:val="en-GB"/>
        </w:rPr>
        <w:t>ic surgeons, especially beginners</w:t>
      </w:r>
      <w:r w:rsidR="00024232" w:rsidRPr="00644CF9">
        <w:rPr>
          <w:rFonts w:ascii="Book Antiqua" w:hAnsi="Book Antiqua"/>
          <w:lang w:val="en-GB"/>
        </w:rPr>
        <w:fldChar w:fldCharType="begin">
          <w:fldData xml:space="preserve">PEVuZE5vdGU+PENpdGU+PEF1dGhvcj5OaWtvbG9wb3Vsb3M8L0F1dGhvcj48WWVhcj4yMDE1PC9Z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</w:fldData>
        </w:fldChar>
      </w:r>
      <w:r w:rsidR="00F77658" w:rsidRPr="00644CF9">
        <w:rPr>
          <w:rFonts w:ascii="Book Antiqua" w:hAnsi="Book Antiqua"/>
          <w:lang w:val="en-GB"/>
        </w:rPr>
        <w:instrText xml:space="preserve"> ADDIN EN.CITE </w:instrText>
      </w:r>
      <w:r w:rsidR="00F77658" w:rsidRPr="00644CF9">
        <w:rPr>
          <w:rFonts w:ascii="Book Antiqua" w:hAnsi="Book Antiqua"/>
          <w:lang w:val="en-GB"/>
        </w:rPr>
        <w:fldChar w:fldCharType="begin">
          <w:fldData xml:space="preserve">PEVuZE5vdGU+PENpdGU+PEF1dGhvcj5OaWtvbG9wb3Vsb3M8L0F1dGhvcj48WWVhcj4yMDE1PC9Z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</w:fldData>
        </w:fldChar>
      </w:r>
      <w:r w:rsidR="00F77658" w:rsidRPr="00644CF9">
        <w:rPr>
          <w:rFonts w:ascii="Book Antiqua" w:hAnsi="Book Antiqua"/>
          <w:lang w:val="en-GB"/>
        </w:rPr>
        <w:instrText xml:space="preserve"> ADDIN EN.CITE.DATA </w:instrText>
      </w:r>
      <w:r w:rsidR="00F77658" w:rsidRPr="00644CF9">
        <w:rPr>
          <w:rFonts w:ascii="Book Antiqua" w:hAnsi="Book Antiqua"/>
          <w:lang w:val="en-GB"/>
        </w:rPr>
      </w:r>
      <w:r w:rsidR="00F77658" w:rsidRPr="00644CF9">
        <w:rPr>
          <w:rFonts w:ascii="Book Antiqua" w:hAnsi="Book Antiqua"/>
          <w:lang w:val="en-GB"/>
        </w:rPr>
        <w:fldChar w:fldCharType="end"/>
      </w:r>
      <w:r w:rsidR="00024232" w:rsidRPr="00644CF9">
        <w:rPr>
          <w:rFonts w:ascii="Book Antiqua" w:hAnsi="Book Antiqua"/>
          <w:lang w:val="en-GB"/>
        </w:rPr>
      </w:r>
      <w:r w:rsidR="00024232" w:rsidRPr="00644CF9">
        <w:rPr>
          <w:rFonts w:ascii="Book Antiqua" w:hAnsi="Book Antiqua"/>
          <w:lang w:val="en-GB"/>
        </w:rPr>
        <w:fldChar w:fldCharType="separate"/>
      </w:r>
      <w:r w:rsidR="0016050A" w:rsidRPr="00644CF9">
        <w:rPr>
          <w:rFonts w:ascii="Book Antiqua" w:hAnsi="Book Antiqua"/>
          <w:noProof/>
          <w:vertAlign w:val="superscript"/>
          <w:lang w:val="en-GB"/>
        </w:rPr>
        <w:t>[9,10]</w:t>
      </w:r>
      <w:r w:rsidR="00024232" w:rsidRPr="00644CF9">
        <w:rPr>
          <w:rFonts w:ascii="Book Antiqua" w:hAnsi="Book Antiqua"/>
          <w:lang w:val="en-GB"/>
        </w:rPr>
        <w:fldChar w:fldCharType="end"/>
      </w:r>
      <w:r w:rsidR="00B62A09" w:rsidRPr="00644CF9">
        <w:rPr>
          <w:rFonts w:ascii="Book Antiqua" w:hAnsi="Book Antiqua"/>
          <w:lang w:val="en-GB"/>
        </w:rPr>
        <w:t xml:space="preserve">. Nikolopoulos </w:t>
      </w:r>
      <w:r w:rsidR="00B62A09" w:rsidRPr="00644CF9">
        <w:rPr>
          <w:rFonts w:ascii="Book Antiqua" w:hAnsi="Book Antiqua"/>
          <w:i/>
          <w:iCs/>
          <w:lang w:val="en-GB"/>
        </w:rPr>
        <w:t>et al</w:t>
      </w:r>
      <w:r w:rsidR="00B62A09" w:rsidRPr="00644CF9">
        <w:rPr>
          <w:rFonts w:ascii="Book Antiqua" w:hAnsi="Book Antiqua"/>
          <w:lang w:val="en-GB"/>
        </w:rPr>
        <w:fldChar w:fldCharType="begin"/>
      </w:r>
      <w:r w:rsidR="00F77658" w:rsidRPr="00644CF9">
        <w:rPr>
          <w:rFonts w:ascii="Book Antiqua" w:hAnsi="Book Antiqua"/>
          <w:lang w:val="en-GB"/>
        </w:rPr>
        <w:instrText xml:space="preserve"> ADDIN EN.CITE &lt;EndNote&gt;&lt;Cite&gt;&lt;Author&gt;Nikolopoulos&lt;/Author&gt;&lt;Year&gt;2015&lt;/Year&gt;&lt;RecNum&gt;947&lt;/RecNum&gt;&lt;DisplayText&gt;&lt;style face="superscript"&gt;[9]&lt;/style&gt;&lt;/DisplayText&gt;&lt;record&gt;&lt;rec-number&gt;947&lt;/rec-number&gt;&lt;foreign-keys&gt;&lt;key app="EN" db-id="r0w05p5s7efffje2pwevvz52ftex5svprdpr" timestamp="1566127227" guid="01e43657-e263-4f59-a003-6bb06f0bf7cd"&gt;947&lt;/key&gt;&lt;/foreign-keys&gt;&lt;ref-type name="Journal Article"&gt;17&lt;/ref-type&gt;&lt;contributors&gt;&lt;authors&gt;&lt;author&gt;Nikolopoulos, D.&lt;/author&gt;&lt;author&gt;Michos, I.&lt;/author&gt;&lt;author&gt;Safos, G.&lt;/author&gt;&lt;author&gt;Safos, P.&lt;/author&gt;&lt;/authors&gt;&lt;/contributors&gt;&lt;auth-address&gt;Dimitrios Nikolopoulos, George Safos, Orthopaedic Department, Central Clinic of Athens, 10680 Athens, Greece.&lt;/auth-address&gt;&lt;titles&gt;&lt;title&gt;Current surgical strategies for total arthroplasty in valgus knee&lt;/title&gt;&lt;secondary-title&gt;World J Orthop&lt;/secondary-title&gt;&lt;alt-title&gt;World journal of orthopedics&lt;/alt-title&gt;&lt;/titles&gt;&lt;periodical&gt;&lt;full-title&gt;World J Orthop&lt;/full-title&gt;&lt;abbr-1&gt;World journal of orthopedics&lt;/abbr-1&gt;&lt;/periodical&gt;&lt;alt-periodical&gt;&lt;full-title&gt;World J Orthop&lt;/full-title&gt;&lt;abbr-1&gt;World journal of orthopedics&lt;/abbr-1&gt;&lt;/alt-periodical&gt;&lt;pages&gt;469-82&lt;/pages&gt;&lt;volume&gt;6&lt;/volume&gt;&lt;number&gt;6&lt;/number&gt;&lt;edition&gt;2015/07/21&lt;/edition&gt;&lt;keywords&gt;&lt;keyword&gt;Arthroplasty&lt;/keyword&gt;&lt;keyword&gt;Balancing soft tissue&lt;/keyword&gt;&lt;keyword&gt;Knee surgical approaches&lt;/keyword&gt;&lt;keyword&gt;Tibial tubercle osteotomy&lt;/keyword&gt;&lt;keyword&gt;Valgus knee&lt;/keyword&gt;&lt;/keywords&gt;&lt;dates&gt;&lt;year&gt;2015&lt;/year&gt;&lt;pub-dates&gt;&lt;date&gt;Jul 18&lt;/date&gt;&lt;/pub-dates&gt;&lt;/dates&gt;&lt;isbn&gt;2218-5836 (Print)&amp;#xD;2218-5836&lt;/isbn&gt;&lt;accession-num&gt;26191494&lt;/accession-num&gt;&lt;urls&gt;&lt;/urls&gt;&lt;custom2&gt;PMC4501933&lt;/custom2&gt;&lt;electronic-resource-num&gt;10.5312/wjo.v6.i6.469&lt;/electronic-resource-num&gt;&lt;remote-database-provider&gt;NLM&lt;/remote-database-provider&gt;&lt;language&gt;eng&lt;/language&gt;&lt;/record&gt;&lt;/Cite&gt;&lt;/EndNote&gt;</w:instrText>
      </w:r>
      <w:r w:rsidR="00B62A09" w:rsidRPr="00644CF9">
        <w:rPr>
          <w:rFonts w:ascii="Book Antiqua" w:hAnsi="Book Antiqua"/>
          <w:lang w:val="en-GB"/>
        </w:rPr>
        <w:fldChar w:fldCharType="separate"/>
      </w:r>
      <w:r w:rsidR="0016050A" w:rsidRPr="00644CF9">
        <w:rPr>
          <w:rFonts w:ascii="Book Antiqua" w:hAnsi="Book Antiqua"/>
          <w:noProof/>
          <w:vertAlign w:val="superscript"/>
          <w:lang w:val="en-GB"/>
        </w:rPr>
        <w:t>[9]</w:t>
      </w:r>
      <w:r w:rsidR="00B62A09" w:rsidRPr="00644CF9">
        <w:rPr>
          <w:rFonts w:ascii="Book Antiqua" w:hAnsi="Book Antiqua"/>
          <w:lang w:val="en-GB"/>
        </w:rPr>
        <w:fldChar w:fldCharType="end"/>
      </w:r>
      <w:r w:rsidR="003D5EB9" w:rsidRPr="00644CF9">
        <w:rPr>
          <w:rFonts w:ascii="Book Antiqua" w:hAnsi="Book Antiqua"/>
          <w:lang w:val="en-GB"/>
        </w:rPr>
        <w:t xml:space="preserve"> presented in his review article several complications that have been reported more frequently in patients with a valgus knee deformity who </w:t>
      </w:r>
      <w:r w:rsidR="00EE7315" w:rsidRPr="00644CF9">
        <w:rPr>
          <w:rFonts w:ascii="Book Antiqua" w:eastAsia="等线" w:hAnsi="Book Antiqua" w:cs="Times New Roman"/>
          <w:lang w:val="en-GB"/>
        </w:rPr>
        <w:t>underwent</w:t>
      </w:r>
      <w:r w:rsidR="003D5EB9" w:rsidRPr="00644CF9">
        <w:rPr>
          <w:rFonts w:ascii="Book Antiqua" w:hAnsi="Book Antiqua"/>
          <w:lang w:val="en-GB"/>
        </w:rPr>
        <w:t xml:space="preserve"> TKA</w:t>
      </w:r>
      <w:r w:rsidR="00EE7315" w:rsidRPr="00644CF9">
        <w:rPr>
          <w:rFonts w:ascii="Book Antiqua" w:eastAsia="等线" w:hAnsi="Book Antiqua" w:cs="Times New Roman"/>
          <w:lang w:val="en-GB"/>
        </w:rPr>
        <w:t>,</w:t>
      </w:r>
      <w:r w:rsidR="003D5EB9" w:rsidRPr="00644CF9">
        <w:rPr>
          <w:rFonts w:ascii="Book Antiqua" w:hAnsi="Book Antiqua"/>
          <w:lang w:val="en-GB"/>
        </w:rPr>
        <w:t xml:space="preserve"> and the incidence of recurrent valgus deformity </w:t>
      </w:r>
      <w:r w:rsidR="00E563F8" w:rsidRPr="00644CF9">
        <w:rPr>
          <w:rFonts w:ascii="Book Antiqua" w:hAnsi="Book Antiqua"/>
          <w:lang w:val="en-GB"/>
        </w:rPr>
        <w:t xml:space="preserve">ranged from </w:t>
      </w:r>
      <w:r w:rsidR="00B62A09" w:rsidRPr="00644CF9">
        <w:rPr>
          <w:rFonts w:ascii="Book Antiqua" w:hAnsi="Book Antiqua"/>
          <w:lang w:val="en-GB"/>
        </w:rPr>
        <w:t>4</w:t>
      </w:r>
      <w:r w:rsidR="003372EC" w:rsidRPr="00644CF9">
        <w:rPr>
          <w:rFonts w:ascii="Book Antiqua" w:hAnsi="Book Antiqua"/>
          <w:lang w:val="en-GB"/>
        </w:rPr>
        <w:t xml:space="preserve">% to 38%. </w:t>
      </w:r>
      <w:r w:rsidR="00E563F8" w:rsidRPr="00644CF9">
        <w:rPr>
          <w:rFonts w:ascii="Book Antiqua" w:hAnsi="Book Antiqua"/>
          <w:lang w:val="en-GB"/>
        </w:rPr>
        <w:t>A r</w:t>
      </w:r>
      <w:r w:rsidR="003372EC" w:rsidRPr="00644CF9">
        <w:rPr>
          <w:rFonts w:ascii="Book Antiqua" w:hAnsi="Book Antiqua"/>
          <w:lang w:val="en-GB"/>
        </w:rPr>
        <w:t>ecurrent valgus deformity coul</w:t>
      </w:r>
      <w:r w:rsidR="004A06E9" w:rsidRPr="00644CF9">
        <w:rPr>
          <w:rFonts w:ascii="Book Antiqua" w:hAnsi="Book Antiqua"/>
          <w:lang w:val="en-GB"/>
        </w:rPr>
        <w:t xml:space="preserve">d result in massive bone defects of the lateral femoral condyle. For large or uncontained defects, including AORI type </w:t>
      </w:r>
      <w:r w:rsidR="004A06E9" w:rsidRPr="00644CF9">
        <w:rPr>
          <w:rFonts w:ascii="Book Antiqua" w:hAnsi="Book Antiqua"/>
          <w:lang w:val="en-GB"/>
        </w:rPr>
        <w:fldChar w:fldCharType="begin"/>
      </w:r>
      <w:r w:rsidR="004A06E9" w:rsidRPr="00644CF9">
        <w:rPr>
          <w:rFonts w:ascii="Book Antiqua" w:hAnsi="Book Antiqua"/>
          <w:lang w:val="en-GB"/>
        </w:rPr>
        <w:instrText xml:space="preserve"> = 2 \* ROMAN </w:instrText>
      </w:r>
      <w:r w:rsidR="004A06E9" w:rsidRPr="00644CF9">
        <w:rPr>
          <w:rFonts w:ascii="Book Antiqua" w:hAnsi="Book Antiqua"/>
          <w:lang w:val="en-GB"/>
        </w:rPr>
        <w:fldChar w:fldCharType="separate"/>
      </w:r>
      <w:r w:rsidR="004A06E9" w:rsidRPr="00644CF9">
        <w:rPr>
          <w:rFonts w:ascii="Book Antiqua" w:hAnsi="Book Antiqua"/>
          <w:lang w:val="en-GB"/>
        </w:rPr>
        <w:t>II</w:t>
      </w:r>
      <w:r w:rsidR="004A06E9" w:rsidRPr="00644CF9">
        <w:rPr>
          <w:rFonts w:ascii="Book Antiqua" w:hAnsi="Book Antiqua"/>
          <w:lang w:val="en-GB"/>
        </w:rPr>
        <w:fldChar w:fldCharType="end"/>
      </w:r>
      <w:r w:rsidR="004A06E9" w:rsidRPr="00644CF9">
        <w:rPr>
          <w:rFonts w:ascii="Book Antiqua" w:hAnsi="Book Antiqua"/>
          <w:lang w:val="en-GB"/>
        </w:rPr>
        <w:t xml:space="preserve">, </w:t>
      </w:r>
      <w:r w:rsidR="00E563F8" w:rsidRPr="00644CF9">
        <w:rPr>
          <w:rFonts w:ascii="Book Antiqua" w:hAnsi="Book Antiqua"/>
          <w:lang w:val="en-GB"/>
        </w:rPr>
        <w:t xml:space="preserve">treatment alternatives include </w:t>
      </w:r>
      <w:r w:rsidR="004A06E9" w:rsidRPr="00644CF9">
        <w:rPr>
          <w:rFonts w:ascii="Book Antiqua" w:hAnsi="Book Antiqua"/>
          <w:lang w:val="en-GB"/>
        </w:rPr>
        <w:t>modular augments</w:t>
      </w:r>
      <w:r w:rsidR="00E563F8" w:rsidRPr="00644CF9">
        <w:rPr>
          <w:rFonts w:ascii="Book Antiqua" w:hAnsi="Book Antiqua"/>
          <w:lang w:val="en-GB"/>
        </w:rPr>
        <w:t xml:space="preserve">, </w:t>
      </w:r>
      <w:r w:rsidR="00D00667" w:rsidRPr="00644CF9">
        <w:rPr>
          <w:rFonts w:ascii="Book Antiqua" w:hAnsi="Book Antiqua"/>
          <w:lang w:val="en-GB"/>
        </w:rPr>
        <w:t>the cement reinforced with screws</w:t>
      </w:r>
      <w:r w:rsidR="00B70930">
        <w:rPr>
          <w:rFonts w:ascii="Book Antiqua" w:hAnsi="Book Antiqua"/>
          <w:lang w:val="en-GB"/>
        </w:rPr>
        <w:t>,</w:t>
      </w:r>
      <w:r w:rsidR="00D00667" w:rsidRPr="00644CF9">
        <w:rPr>
          <w:rFonts w:ascii="Book Antiqua" w:hAnsi="Book Antiqua"/>
          <w:lang w:val="en-GB"/>
        </w:rPr>
        <w:t xml:space="preserve"> and porous titanium metaphyseal sleeve. Distal and posterior femoral defects managed with modular augments allow for the placement of well-positioned and correctly sized femoral </w:t>
      </w:r>
      <w:r w:rsidR="00EE7315" w:rsidRPr="00644CF9">
        <w:rPr>
          <w:rFonts w:ascii="Book Antiqua" w:eastAsia="等线" w:hAnsi="Book Antiqua" w:cs="Times New Roman"/>
          <w:lang w:val="en-GB"/>
        </w:rPr>
        <w:t>components</w:t>
      </w:r>
      <w:r w:rsidR="00D00667" w:rsidRPr="00644CF9">
        <w:rPr>
          <w:rFonts w:ascii="Book Antiqua" w:hAnsi="Book Antiqua"/>
          <w:lang w:val="en-GB"/>
        </w:rPr>
        <w:t xml:space="preserve"> in contact with host bone</w:t>
      </w:r>
      <w:r w:rsidR="00D00667" w:rsidRPr="00644CF9">
        <w:rPr>
          <w:rFonts w:ascii="Book Antiqua" w:hAnsi="Book Antiqua"/>
          <w:lang w:val="en-GB"/>
        </w:rPr>
        <w:fldChar w:fldCharType="begin"/>
      </w:r>
      <w:r w:rsidR="00F77658" w:rsidRPr="00644CF9">
        <w:rPr>
          <w:rFonts w:ascii="Book Antiqua" w:hAnsi="Book Antiqua"/>
          <w:lang w:val="en-GB"/>
        </w:rPr>
        <w:instrText xml:space="preserve"> ADDIN EN.CITE &lt;EndNote&gt;&lt;Cite&gt;&lt;Author&gt;Sculco&lt;/Author&gt;&lt;Year&gt;2016&lt;/Year&gt;&lt;RecNum&gt;942&lt;/RecNum&gt;&lt;DisplayText&gt;&lt;style face="superscript"&gt;[11]&lt;/style&gt;&lt;/DisplayText&gt;&lt;record&gt;&lt;rec-number&gt;942&lt;/rec-number&gt;&lt;foreign-keys&gt;&lt;key app="EN" db-id="r0w05p5s7efffje2pwevvz52ftex5svprdpr" timestamp="1566127224" guid="2c9cc446-3150-4fe2-b468-382011490ed6"&gt;942&lt;/key&gt;&lt;key app="ENWeb" db-id=""&gt;0&lt;/key&gt;&lt;/foreign-keys&gt;&lt;ref-type name="Journal Article"&gt;17&lt;/ref-type&gt;&lt;contributors&gt;&lt;authors&gt;&lt;author&gt;Sculco, P. K.&lt;/author&gt;&lt;author&gt;Abdel, M. P.&lt;/author&gt;&lt;author&gt;Hanssen, A. D.&lt;/author&gt;&lt;author&gt;Lewallen, D. G.&lt;/author&gt;&lt;/authors&gt;&lt;/contributors&gt;&lt;auth-address&gt;Mayo Clinic, 200 First Street S.W., Rochester, Minnesota, 55905, USA.&lt;/auth-address&gt;&lt;titles&gt;&lt;title&gt;The management of bone loss in revision total knee arthroplasty: rebuild, reinforce, and augment&lt;/title&gt;&lt;secondary-title&gt;Bone Joint J&lt;/secondary-title&gt;&lt;alt-title&gt;The bone &amp;amp; joint journal&lt;/alt-title&gt;&lt;/titles&gt;&lt;periodical&gt;&lt;full-title&gt;Bone Joint J&lt;/full-title&gt;&lt;abbr-1&gt;The bone &amp;amp; joint journal&lt;/abbr-1&gt;&lt;/periodical&gt;&lt;alt-periodical&gt;&lt;full-title&gt;Bone Joint J&lt;/full-title&gt;&lt;abbr-1&gt;The bone &amp;amp; joint journal&lt;/abbr-1&gt;&lt;/alt-periodical&gt;&lt;pages&gt;120-4&lt;/pages&gt;&lt;volume&gt;98-b&lt;/volume&gt;&lt;number&gt;1 Suppl A&lt;/number&gt;&lt;edition&gt;2016/01/07&lt;/edition&gt;&lt;keywords&gt;&lt;keyword&gt;Arthroplasty, Replacement, Knee/*adverse effects&lt;/keyword&gt;&lt;keyword&gt;Humans&lt;/keyword&gt;&lt;keyword&gt;Osteolysis/classification/*etiology/*surgery&lt;/keyword&gt;&lt;keyword&gt;Reoperation&lt;/keyword&gt;&lt;keyword&gt;Revision total knee arthroplasty (TKA)&lt;/keyword&gt;&lt;keyword&gt;Metaphyseal sleeves&lt;/keyword&gt;&lt;keyword&gt;Highly porous cones&lt;/keyword&gt;&lt;keyword&gt;Impaction bone grafting&lt;/keyword&gt;&lt;keyword&gt;Structural allograft&lt;/keyword&gt;&lt;/keywords&gt;&lt;dates&gt;&lt;year&gt;2016&lt;/year&gt;&lt;pub-dates&gt;&lt;date&gt;Jan&lt;/date&gt;&lt;/pub-dates&gt;&lt;/dates&gt;&lt;isbn&gt;2049-4394&lt;/isbn&gt;&lt;accession-num&gt;26733657&lt;/accession-num&gt;&lt;urls&gt;&lt;/urls&gt;&lt;electronic-resource-num&gt;10.1302/0301-620x.98b1.36345&lt;/electronic-resource-num&gt;&lt;remote-database-provider&gt;NLM&lt;/remote-database-provider&gt;&lt;language&gt;eng&lt;/language&gt;&lt;/record&gt;&lt;/Cite&gt;&lt;/EndNote&gt;</w:instrText>
      </w:r>
      <w:r w:rsidR="00D00667" w:rsidRPr="00644CF9">
        <w:rPr>
          <w:rFonts w:ascii="Book Antiqua" w:hAnsi="Book Antiqua"/>
          <w:lang w:val="en-GB"/>
        </w:rPr>
        <w:fldChar w:fldCharType="separate"/>
      </w:r>
      <w:r w:rsidR="0016050A" w:rsidRPr="00644CF9">
        <w:rPr>
          <w:rFonts w:ascii="Book Antiqua" w:hAnsi="Book Antiqua"/>
          <w:noProof/>
          <w:vertAlign w:val="superscript"/>
          <w:lang w:val="en-GB"/>
        </w:rPr>
        <w:t>[11]</w:t>
      </w:r>
      <w:r w:rsidR="00D00667" w:rsidRPr="00644CF9">
        <w:rPr>
          <w:rFonts w:ascii="Book Antiqua" w:hAnsi="Book Antiqua"/>
          <w:lang w:val="en-GB"/>
        </w:rPr>
        <w:fldChar w:fldCharType="end"/>
      </w:r>
      <w:r w:rsidR="00364BB3" w:rsidRPr="00644CF9">
        <w:rPr>
          <w:rFonts w:ascii="Book Antiqua" w:hAnsi="Book Antiqua"/>
          <w:lang w:val="en-GB"/>
        </w:rPr>
        <w:t>, and posterior femoral augments are particularly useful in restoring</w:t>
      </w:r>
      <w:r w:rsidR="00CD02F1" w:rsidRPr="00644CF9">
        <w:rPr>
          <w:rFonts w:ascii="Book Antiqua" w:hAnsi="Book Antiqua"/>
          <w:lang w:val="en-GB"/>
        </w:rPr>
        <w:t xml:space="preserve"> the</w:t>
      </w:r>
      <w:r w:rsidR="00364BB3" w:rsidRPr="00644CF9">
        <w:rPr>
          <w:rFonts w:ascii="Book Antiqua" w:hAnsi="Book Antiqua"/>
          <w:lang w:val="en-GB"/>
        </w:rPr>
        <w:t xml:space="preserve"> proper anteroposterior dimension of </w:t>
      </w:r>
      <w:r w:rsidR="00CD02F1" w:rsidRPr="00644CF9">
        <w:rPr>
          <w:rFonts w:ascii="Book Antiqua" w:hAnsi="Book Antiqua"/>
          <w:lang w:val="en-GB"/>
        </w:rPr>
        <w:t xml:space="preserve">the </w:t>
      </w:r>
      <w:r w:rsidR="00364BB3" w:rsidRPr="00644CF9">
        <w:rPr>
          <w:rFonts w:ascii="Book Antiqua" w:hAnsi="Book Antiqua"/>
          <w:lang w:val="en-GB"/>
        </w:rPr>
        <w:t xml:space="preserve">component, achieving the correct </w:t>
      </w:r>
      <w:r w:rsidR="00CD02F1" w:rsidRPr="00644CF9">
        <w:rPr>
          <w:rFonts w:ascii="Book Antiqua" w:hAnsi="Book Antiqua"/>
          <w:lang w:val="en-GB"/>
        </w:rPr>
        <w:t xml:space="preserve">rotation of </w:t>
      </w:r>
      <w:r w:rsidR="00CD02F1" w:rsidRPr="00644CF9">
        <w:rPr>
          <w:rFonts w:ascii="Book Antiqua" w:hAnsi="Book Antiqua"/>
          <w:lang w:val="en-GB"/>
        </w:rPr>
        <w:lastRenderedPageBreak/>
        <w:t xml:space="preserve">the </w:t>
      </w:r>
      <w:r w:rsidR="00364BB3" w:rsidRPr="00644CF9">
        <w:rPr>
          <w:rFonts w:ascii="Book Antiqua" w:hAnsi="Book Antiqua"/>
          <w:lang w:val="en-GB"/>
        </w:rPr>
        <w:t>femoral component and addressing the extension-flexion mismatch by altering the flexion gap</w:t>
      </w:r>
      <w:r w:rsidR="00364BB3" w:rsidRPr="00644CF9">
        <w:rPr>
          <w:rFonts w:ascii="Book Antiqua" w:hAnsi="Book Antiqua"/>
          <w:lang w:val="en-GB"/>
        </w:rPr>
        <w:fldChar w:fldCharType="begin"/>
      </w:r>
      <w:r w:rsidR="00F77658" w:rsidRPr="00644CF9">
        <w:rPr>
          <w:rFonts w:ascii="Book Antiqua" w:hAnsi="Book Antiqua"/>
          <w:lang w:val="en-GB"/>
        </w:rPr>
        <w:instrText xml:space="preserve"> ADDIN EN.CITE &lt;EndNote&gt;&lt;Cite&gt;&lt;Author&gt;Vasso&lt;/Author&gt;&lt;Year&gt;2014&lt;/Year&gt;&lt;RecNum&gt;952&lt;/RecNum&gt;&lt;DisplayText&gt;&lt;style face="superscript"&gt;[12]&lt;/style&gt;&lt;/DisplayText&gt;&lt;record&gt;&lt;rec-number&gt;952&lt;/rec-number&gt;&lt;foreign-keys&gt;&lt;key app="EN" db-id="r0w05p5s7efffje2pwevvz52ftex5svprdpr" timestamp="1566127227" guid="a4fa83b8-b912-46ad-bde7-381de05a32a2"&gt;952&lt;/key&gt;&lt;/foreign-keys&gt;&lt;ref-type name="Journal Article"&gt;17&lt;/ref-type&gt;&lt;contributors&gt;&lt;authors&gt;&lt;author&gt;Vasso, M.&lt;/author&gt;&lt;author&gt;Beaufils, P.&lt;/author&gt;&lt;author&gt;Cerciello, S.&lt;/author&gt;&lt;author&gt;Schiavone Panni, A.&lt;/author&gt;&lt;/authors&gt;&lt;/contributors&gt;&lt;auth-address&gt;Department of Medicine and Science for Health, University of Molise, Via Francesco De Sanctis, Campobasso, Italy, vassomichele@gmail.com.&lt;/auth-address&gt;&lt;titles&gt;&lt;title&gt;Bone loss following knee arthroplasty: potential treatment options&lt;/title&gt;&lt;secondary-title&gt;Arch Orthop Trauma Surg&lt;/secondary-title&gt;&lt;alt-title&gt;Archives of orthopaedic and trauma surgery&lt;/alt-title&gt;&lt;/titles&gt;&lt;periodical&gt;&lt;full-title&gt;Arch Orthop Trauma Surg&lt;/full-title&gt;&lt;abbr-1&gt;Archives of orthopaedic and trauma surgery&lt;/abbr-1&gt;&lt;/periodical&gt;&lt;alt-periodical&gt;&lt;full-title&gt;Arch Orthop Trauma Surg&lt;/full-title&gt;&lt;abbr-1&gt;Archives of orthopaedic and trauma surgery&lt;/abbr-1&gt;&lt;/alt-periodical&gt;&lt;pages&gt;543-53&lt;/pages&gt;&lt;volume&gt;134&lt;/volume&gt;&lt;number&gt;4&lt;/number&gt;&lt;edition&gt;2014/02/13&lt;/edition&gt;&lt;keywords&gt;&lt;keyword&gt;Allografts&lt;/keyword&gt;&lt;keyword&gt;Arthroplasty, Replacement, Knee/adverse effects/*methods&lt;/keyword&gt;&lt;keyword&gt;Bone Resorption/*etiology/*therapy&lt;/keyword&gt;&lt;keyword&gt;Humans&lt;/keyword&gt;&lt;keyword&gt;*Knee Prosthesis&lt;/keyword&gt;&lt;keyword&gt;Postoperative Complications/etiology/therapy&lt;/keyword&gt;&lt;keyword&gt;Tantalum&lt;/keyword&gt;&lt;keyword&gt;Treatment Outcome&lt;/keyword&gt;&lt;/keywords&gt;&lt;dates&gt;&lt;year&gt;2014&lt;/year&gt;&lt;pub-dates&gt;&lt;date&gt;Apr&lt;/date&gt;&lt;/pub-dates&gt;&lt;/dates&gt;&lt;isbn&gt;0936-8051&lt;/isbn&gt;&lt;accession-num&gt;24519708&lt;/accession-num&gt;&lt;urls&gt;&lt;/urls&gt;&lt;electronic-resource-num&gt;10.1007/s00402-014-1941-8&lt;/electronic-resource-num&gt;&lt;remote-database-provider&gt;NLM&lt;/remote-database-provider&gt;&lt;language&gt;eng&lt;/language&gt;&lt;/record&gt;&lt;/Cite&gt;&lt;/EndNote&gt;</w:instrText>
      </w:r>
      <w:r w:rsidR="00364BB3" w:rsidRPr="00644CF9">
        <w:rPr>
          <w:rFonts w:ascii="Book Antiqua" w:hAnsi="Book Antiqua"/>
          <w:lang w:val="en-GB"/>
        </w:rPr>
        <w:fldChar w:fldCharType="separate"/>
      </w:r>
      <w:r w:rsidR="0016050A" w:rsidRPr="00644CF9">
        <w:rPr>
          <w:rFonts w:ascii="Book Antiqua" w:hAnsi="Book Antiqua"/>
          <w:noProof/>
          <w:vertAlign w:val="superscript"/>
          <w:lang w:val="en-GB"/>
        </w:rPr>
        <w:t>[12]</w:t>
      </w:r>
      <w:r w:rsidR="00364BB3" w:rsidRPr="00644CF9">
        <w:rPr>
          <w:rFonts w:ascii="Book Antiqua" w:hAnsi="Book Antiqua"/>
          <w:lang w:val="en-GB"/>
        </w:rPr>
        <w:fldChar w:fldCharType="end"/>
      </w:r>
      <w:r w:rsidR="00136738" w:rsidRPr="00644CF9">
        <w:rPr>
          <w:rFonts w:ascii="Book Antiqua" w:hAnsi="Book Antiqua"/>
          <w:lang w:val="en-GB"/>
        </w:rPr>
        <w:t xml:space="preserve">. Porous titanium metaphyseal sleeves with </w:t>
      </w:r>
      <w:r w:rsidR="00EE7315" w:rsidRPr="00644CF9">
        <w:rPr>
          <w:rFonts w:ascii="Book Antiqua" w:eastAsia="等线" w:hAnsi="Book Antiqua" w:cs="Times New Roman"/>
          <w:lang w:val="en-GB"/>
        </w:rPr>
        <w:t>a</w:t>
      </w:r>
      <w:r w:rsidR="00136738" w:rsidRPr="00644CF9">
        <w:rPr>
          <w:rFonts w:ascii="Book Antiqua" w:hAnsi="Book Antiqua"/>
          <w:lang w:val="en-GB"/>
        </w:rPr>
        <w:t xml:space="preserve"> stepped shape and titanium </w:t>
      </w:r>
      <w:r w:rsidR="00EE7315" w:rsidRPr="00644CF9">
        <w:rPr>
          <w:rFonts w:ascii="Book Antiqua" w:eastAsia="等线" w:hAnsi="Book Antiqua" w:cs="Times New Roman"/>
          <w:lang w:val="en-GB"/>
        </w:rPr>
        <w:t>bead</w:t>
      </w:r>
      <w:r w:rsidR="00136738" w:rsidRPr="00644CF9">
        <w:rPr>
          <w:rFonts w:ascii="Book Antiqua" w:hAnsi="Book Antiqua"/>
          <w:lang w:val="en-GB"/>
        </w:rPr>
        <w:t xml:space="preserve"> coating </w:t>
      </w:r>
      <w:r w:rsidR="00B70930">
        <w:rPr>
          <w:rFonts w:ascii="Book Antiqua" w:hAnsi="Book Antiqua"/>
          <w:lang w:val="en-GB"/>
        </w:rPr>
        <w:t>are</w:t>
      </w:r>
      <w:r w:rsidR="00B70930" w:rsidRPr="00644CF9">
        <w:rPr>
          <w:rFonts w:ascii="Book Antiqua" w:hAnsi="Book Antiqua"/>
          <w:lang w:val="en-GB"/>
        </w:rPr>
        <w:t xml:space="preserve"> </w:t>
      </w:r>
      <w:r w:rsidR="00B66299" w:rsidRPr="00644CF9">
        <w:rPr>
          <w:rFonts w:ascii="Book Antiqua" w:hAnsi="Book Antiqua"/>
          <w:lang w:val="en-GB"/>
        </w:rPr>
        <w:t xml:space="preserve">easy to use for </w:t>
      </w:r>
      <w:r w:rsidR="00DF76EC" w:rsidRPr="00644CF9">
        <w:rPr>
          <w:rFonts w:ascii="Book Antiqua" w:hAnsi="Book Antiqua"/>
          <w:lang w:val="en-GB"/>
        </w:rPr>
        <w:t>fixation by</w:t>
      </w:r>
      <w:r w:rsidR="00680D79" w:rsidRPr="00644CF9">
        <w:rPr>
          <w:rFonts w:ascii="Book Antiqua" w:hAnsi="Book Antiqua"/>
          <w:lang w:val="en-GB"/>
        </w:rPr>
        <w:t xml:space="preserve"> </w:t>
      </w:r>
      <w:r w:rsidR="00B943B8" w:rsidRPr="00644CF9">
        <w:rPr>
          <w:rFonts w:ascii="Book Antiqua" w:hAnsi="Book Antiqua"/>
          <w:lang w:val="en-GB"/>
        </w:rPr>
        <w:t xml:space="preserve">bone ingrowth and </w:t>
      </w:r>
      <w:r w:rsidR="00B70930">
        <w:rPr>
          <w:rFonts w:ascii="Book Antiqua" w:hAnsi="Book Antiqua"/>
          <w:lang w:val="en-GB"/>
        </w:rPr>
        <w:t>are</w:t>
      </w:r>
      <w:r w:rsidR="00B70930" w:rsidRPr="00644CF9">
        <w:rPr>
          <w:rFonts w:ascii="Book Antiqua" w:hAnsi="Book Antiqua"/>
          <w:lang w:val="en-GB"/>
        </w:rPr>
        <w:t xml:space="preserve"> </w:t>
      </w:r>
      <w:r w:rsidR="00B943B8" w:rsidRPr="00644CF9">
        <w:rPr>
          <w:rFonts w:ascii="Book Antiqua" w:hAnsi="Book Antiqua"/>
          <w:lang w:val="en-GB"/>
        </w:rPr>
        <w:t xml:space="preserve">available to fill the metaphyseal defects. </w:t>
      </w:r>
      <w:r w:rsidR="00EE7315" w:rsidRPr="00644CF9">
        <w:rPr>
          <w:rFonts w:ascii="Book Antiqua" w:eastAsia="等线" w:hAnsi="Book Antiqua" w:cs="Times New Roman"/>
          <w:lang w:val="en-GB"/>
        </w:rPr>
        <w:t>The femoral</w:t>
      </w:r>
      <w:r w:rsidR="00B943B8" w:rsidRPr="00644CF9">
        <w:rPr>
          <w:rFonts w:ascii="Book Antiqua" w:hAnsi="Book Antiqua"/>
          <w:lang w:val="en-GB"/>
        </w:rPr>
        <w:t xml:space="preserve"> component </w:t>
      </w:r>
      <w:r w:rsidR="00B70930">
        <w:rPr>
          <w:rFonts w:ascii="Book Antiqua" w:hAnsi="Book Antiqua"/>
          <w:lang w:val="en-GB"/>
        </w:rPr>
        <w:t>i</w:t>
      </w:r>
      <w:r w:rsidR="00B70930" w:rsidRPr="00644CF9">
        <w:rPr>
          <w:rFonts w:ascii="Book Antiqua" w:hAnsi="Book Antiqua"/>
          <w:lang w:val="en-GB"/>
        </w:rPr>
        <w:t xml:space="preserve">s </w:t>
      </w:r>
      <w:r w:rsidR="00680D79" w:rsidRPr="00644CF9">
        <w:rPr>
          <w:rFonts w:ascii="Book Antiqua" w:hAnsi="Book Antiqua"/>
          <w:lang w:val="en-GB"/>
        </w:rPr>
        <w:t xml:space="preserve">attached </w:t>
      </w:r>
      <w:r w:rsidR="00B943B8" w:rsidRPr="00644CF9">
        <w:rPr>
          <w:rFonts w:ascii="Book Antiqua" w:hAnsi="Book Antiqua"/>
          <w:lang w:val="en-GB"/>
        </w:rPr>
        <w:t>to the sleeve through the Morse junction on the instrument</w:t>
      </w:r>
      <w:r w:rsidR="004168DB" w:rsidRPr="00644CF9">
        <w:rPr>
          <w:rFonts w:ascii="Book Antiqua" w:hAnsi="Book Antiqua"/>
          <w:lang w:val="en-GB"/>
        </w:rPr>
        <w:fldChar w:fldCharType="begin"/>
      </w:r>
      <w:r w:rsidR="00F77658" w:rsidRPr="00644CF9">
        <w:rPr>
          <w:rFonts w:ascii="Book Antiqua" w:hAnsi="Book Antiqua"/>
          <w:lang w:val="en-GB"/>
        </w:rPr>
        <w:instrText xml:space="preserve"> ADDIN EN.CITE &lt;EndNote&gt;&lt;Cite&gt;&lt;Author&gt;Agarwal&lt;/Author&gt;&lt;Year&gt;2018&lt;/Year&gt;&lt;RecNum&gt;880&lt;/RecNum&gt;&lt;DisplayText&gt;&lt;style face="superscript"&gt;[13]&lt;/style&gt;&lt;/DisplayText&gt;&lt;record&gt;&lt;rec-number&gt;880&lt;/rec-number&gt;&lt;foreign-keys&gt;&lt;key app="EN" db-id="r0w05p5s7efffje2pwevvz52ftex5svprdpr" timestamp="1566127217" guid="3cdeaf85-09c0-4531-9bc6-f16b9df5689d"&gt;880&lt;/key&gt;&lt;/foreign-keys&gt;&lt;ref-type name="Journal Article"&gt;17&lt;/ref-type&gt;&lt;contributors&gt;&lt;authors&gt;&lt;author&gt;Agarwal, S.&lt;/author&gt;&lt;author&gt;Neogi, D. S.&lt;/author&gt;&lt;author&gt;Morgan-Jones, R.&lt;/author&gt;&lt;/authors&gt;&lt;/contributors&gt;&lt;auth-address&gt;Department of Trauma &amp;amp; Orthopaedics, Cardiff &amp;amp; Vale Orthopaedic Centre, University Hospital Llandough, Cardiff &amp;amp; Vale University Health Board, Cardiff, United Kingdom.&amp;#xD;Department of Trauma &amp;amp; Orthopaedics, Cardiff &amp;amp; Vale Orthopaedic Centre, University Hospital Llandough, Cardiff &amp;amp; Vale University Health Board, Cardiff, United Kingdom. Electronic address: drdevdatt@gmail.com.&lt;/auth-address&gt;&lt;titles&gt;&lt;title&gt;Metaphyseal sleeves in revision total knee arthroplasty: Minimum seven-year follow-up study&lt;/title&gt;&lt;secondary-title&gt;Knee&lt;/secondary-title&gt;&lt;alt-title&gt;The Knee&lt;/alt-title&gt;&lt;/titles&gt;&lt;periodical&gt;&lt;full-title&gt;Knee&lt;/full-title&gt;&lt;abbr-1&gt;The Knee&lt;/abbr-1&gt;&lt;/periodical&gt;&lt;alt-periodical&gt;&lt;full-title&gt;Knee&lt;/full-title&gt;&lt;abbr-1&gt;The Knee&lt;/abbr-1&gt;&lt;/alt-periodical&gt;&lt;pages&gt;1299-1307&lt;/pages&gt;&lt;volume&gt;25&lt;/volume&gt;&lt;number&gt;6&lt;/number&gt;&lt;edition&gt;2018/10/10&lt;/edition&gt;&lt;keywords&gt;&lt;keyword&gt;Arthroplasty&lt;/keyword&gt;&lt;keyword&gt;Knee&lt;/keyword&gt;&lt;keyword&gt;Metaphyseal sleeve&lt;/keyword&gt;&lt;keyword&gt;Midterm&lt;/keyword&gt;&lt;keyword&gt;Replacement&lt;/keyword&gt;&lt;keyword&gt;Revision&lt;/keyword&gt;&lt;keyword&gt;Sleeve&lt;/keyword&gt;&lt;/keywords&gt;&lt;dates&gt;&lt;year&gt;2018&lt;/year&gt;&lt;pub-dates&gt;&lt;date&gt;Dec&lt;/date&gt;&lt;/pub-dates&gt;&lt;/dates&gt;&lt;isbn&gt;0968-0160&lt;/isbn&gt;&lt;accession-num&gt;30297257&lt;/accession-num&gt;&lt;urls&gt;&lt;/urls&gt;&lt;electronic-resource-num&gt;10.1016/j.knee.2018.09.010&lt;/electronic-resource-num&gt;&lt;remote-database-provider&gt;NLM&lt;/remote-database-provider&gt;&lt;language&gt;eng&lt;/language&gt;&lt;/record&gt;&lt;/Cite&gt;&lt;/EndNote&gt;</w:instrText>
      </w:r>
      <w:r w:rsidR="004168DB" w:rsidRPr="00644CF9">
        <w:rPr>
          <w:rFonts w:ascii="Book Antiqua" w:hAnsi="Book Antiqua"/>
          <w:lang w:val="en-GB"/>
        </w:rPr>
        <w:fldChar w:fldCharType="separate"/>
      </w:r>
      <w:r w:rsidR="0016050A" w:rsidRPr="00644CF9">
        <w:rPr>
          <w:rFonts w:ascii="Book Antiqua" w:hAnsi="Book Antiqua"/>
          <w:noProof/>
          <w:vertAlign w:val="superscript"/>
          <w:lang w:val="en-GB"/>
        </w:rPr>
        <w:t>[13]</w:t>
      </w:r>
      <w:r w:rsidR="004168DB" w:rsidRPr="00644CF9">
        <w:rPr>
          <w:rFonts w:ascii="Book Antiqua" w:hAnsi="Book Antiqua"/>
          <w:lang w:val="en-GB"/>
        </w:rPr>
        <w:fldChar w:fldCharType="end"/>
      </w:r>
      <w:r w:rsidR="004D0641" w:rsidRPr="00644CF9">
        <w:rPr>
          <w:rFonts w:ascii="Book Antiqua" w:hAnsi="Book Antiqua"/>
          <w:lang w:val="en-GB"/>
        </w:rPr>
        <w:t>. Although many authors recomm</w:t>
      </w:r>
      <w:r w:rsidR="008C6D07" w:rsidRPr="00644CF9">
        <w:rPr>
          <w:rFonts w:ascii="Book Antiqua" w:hAnsi="Book Antiqua"/>
          <w:lang w:val="en-GB"/>
        </w:rPr>
        <w:t xml:space="preserve">ended the use of cement in combination with screws in cases of contained or uncontained defects between 5 mm and </w:t>
      </w:r>
      <w:r w:rsidR="00EE7315" w:rsidRPr="00644CF9">
        <w:rPr>
          <w:rFonts w:ascii="Book Antiqua" w:eastAsia="等线" w:hAnsi="Book Antiqua" w:cs="Times New Roman"/>
          <w:lang w:val="en-GB"/>
        </w:rPr>
        <w:t>10 mm</w:t>
      </w:r>
      <w:r w:rsidR="008C6D07" w:rsidRPr="00644CF9">
        <w:rPr>
          <w:rFonts w:ascii="Book Antiqua" w:hAnsi="Book Antiqua"/>
          <w:lang w:val="en-GB"/>
        </w:rPr>
        <w:t xml:space="preserve">, we still used </w:t>
      </w:r>
      <w:r w:rsidR="00680D79" w:rsidRPr="00644CF9">
        <w:rPr>
          <w:rFonts w:ascii="Book Antiqua" w:hAnsi="Book Antiqua"/>
          <w:lang w:val="en-GB"/>
        </w:rPr>
        <w:t xml:space="preserve">the cement </w:t>
      </w:r>
      <w:r w:rsidR="008C6D07" w:rsidRPr="00644CF9">
        <w:rPr>
          <w:rFonts w:ascii="Book Antiqua" w:hAnsi="Book Antiqua"/>
          <w:lang w:val="en-GB"/>
        </w:rPr>
        <w:t>to reconstruct the massive defects of the lateral femoral condyle. According to zonal fixation concepts, solid fixation should be achieved in at least two of three zones</w:t>
      </w:r>
      <w:r w:rsidR="008C6D07" w:rsidRPr="00644CF9">
        <w:rPr>
          <w:rFonts w:ascii="Book Antiqua" w:hAnsi="Book Antiqua"/>
          <w:lang w:val="en-GB"/>
        </w:rPr>
        <w:fldChar w:fldCharType="begin">
          <w:fldData xml:space="preserve">PEVuZE5vdGU+PENpdGU+PEF1dGhvcj5Nb3JnYW4tSm9uZXM8L0F1dGhvcj48WWVhcj4yMDE1PC9Z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</w:fldData>
        </w:fldChar>
      </w:r>
      <w:r w:rsidR="00F77658" w:rsidRPr="00644CF9">
        <w:rPr>
          <w:rFonts w:ascii="Book Antiqua" w:hAnsi="Book Antiqua"/>
          <w:lang w:val="en-GB"/>
        </w:rPr>
        <w:instrText xml:space="preserve"> ADDIN EN.CITE </w:instrText>
      </w:r>
      <w:r w:rsidR="00F77658" w:rsidRPr="00644CF9">
        <w:rPr>
          <w:rFonts w:ascii="Book Antiqua" w:hAnsi="Book Antiqua"/>
          <w:lang w:val="en-GB"/>
        </w:rPr>
        <w:fldChar w:fldCharType="begin">
          <w:fldData xml:space="preserve">PEVuZE5vdGU+PENpdGU+PEF1dGhvcj5Nb3JnYW4tSm9uZXM8L0F1dGhvcj48WWVhcj4yMDE1PC9Z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</w:fldData>
        </w:fldChar>
      </w:r>
      <w:r w:rsidR="00F77658" w:rsidRPr="00644CF9">
        <w:rPr>
          <w:rFonts w:ascii="Book Antiqua" w:hAnsi="Book Antiqua"/>
          <w:lang w:val="en-GB"/>
        </w:rPr>
        <w:instrText xml:space="preserve"> ADDIN EN.CITE.DATA </w:instrText>
      </w:r>
      <w:r w:rsidR="00F77658" w:rsidRPr="00644CF9">
        <w:rPr>
          <w:rFonts w:ascii="Book Antiqua" w:hAnsi="Book Antiqua"/>
          <w:lang w:val="en-GB"/>
        </w:rPr>
      </w:r>
      <w:r w:rsidR="00F77658" w:rsidRPr="00644CF9">
        <w:rPr>
          <w:rFonts w:ascii="Book Antiqua" w:hAnsi="Book Antiqua"/>
          <w:lang w:val="en-GB"/>
        </w:rPr>
        <w:fldChar w:fldCharType="end"/>
      </w:r>
      <w:r w:rsidR="008C6D07" w:rsidRPr="00644CF9">
        <w:rPr>
          <w:rFonts w:ascii="Book Antiqua" w:hAnsi="Book Antiqua"/>
          <w:lang w:val="en-GB"/>
        </w:rPr>
      </w:r>
      <w:r w:rsidR="008C6D07" w:rsidRPr="00644CF9">
        <w:rPr>
          <w:rFonts w:ascii="Book Antiqua" w:hAnsi="Book Antiqua"/>
          <w:lang w:val="en-GB"/>
        </w:rPr>
        <w:fldChar w:fldCharType="separate"/>
      </w:r>
      <w:r w:rsidR="0016050A" w:rsidRPr="00644CF9">
        <w:rPr>
          <w:rFonts w:ascii="Book Antiqua" w:hAnsi="Book Antiqua"/>
          <w:noProof/>
          <w:vertAlign w:val="superscript"/>
          <w:lang w:val="en-GB"/>
        </w:rPr>
        <w:t>[14]</w:t>
      </w:r>
      <w:r w:rsidR="008C6D07" w:rsidRPr="00644CF9">
        <w:rPr>
          <w:rFonts w:ascii="Book Antiqua" w:hAnsi="Book Antiqua"/>
          <w:lang w:val="en-GB"/>
        </w:rPr>
        <w:fldChar w:fldCharType="end"/>
      </w:r>
      <w:r w:rsidR="008A3FE6" w:rsidRPr="00644CF9">
        <w:rPr>
          <w:rFonts w:ascii="Book Antiqua" w:hAnsi="Book Antiqua"/>
          <w:lang w:val="en-GB"/>
        </w:rPr>
        <w:t xml:space="preserve">. The cementless stem and metaphyseal sleeve at least helped in promoting an additional fixation in the metaphysis (zone 2) and diaphysis (zone 3) of </w:t>
      </w:r>
      <w:r w:rsidR="00B70930">
        <w:rPr>
          <w:rFonts w:ascii="Book Antiqua" w:hAnsi="Book Antiqua"/>
          <w:lang w:val="en-GB"/>
        </w:rPr>
        <w:t xml:space="preserve">the </w:t>
      </w:r>
      <w:r w:rsidR="008A3FE6" w:rsidRPr="00644CF9">
        <w:rPr>
          <w:rFonts w:ascii="Book Antiqua" w:hAnsi="Book Antiqua"/>
          <w:lang w:val="en-GB"/>
        </w:rPr>
        <w:t>femur, so the cement in combination with screws</w:t>
      </w:r>
      <w:r w:rsidR="00680D79" w:rsidRPr="00644CF9">
        <w:rPr>
          <w:rFonts w:ascii="Book Antiqua" w:hAnsi="Book Antiqua"/>
          <w:lang w:val="en-GB"/>
        </w:rPr>
        <w:t xml:space="preserve"> </w:t>
      </w:r>
      <w:r w:rsidR="00B70930">
        <w:rPr>
          <w:rFonts w:ascii="Book Antiqua" w:hAnsi="Book Antiqua"/>
          <w:lang w:val="en-GB"/>
        </w:rPr>
        <w:t>i</w:t>
      </w:r>
      <w:r w:rsidR="00B70930" w:rsidRPr="00644CF9">
        <w:rPr>
          <w:rFonts w:ascii="Book Antiqua" w:hAnsi="Book Antiqua"/>
          <w:lang w:val="en-GB"/>
        </w:rPr>
        <w:t xml:space="preserve">s </w:t>
      </w:r>
      <w:r w:rsidR="00680D79" w:rsidRPr="00644CF9">
        <w:rPr>
          <w:rFonts w:ascii="Book Antiqua" w:hAnsi="Book Antiqua"/>
          <w:lang w:val="en-GB"/>
        </w:rPr>
        <w:t>safe to use to</w:t>
      </w:r>
      <w:r w:rsidR="008A3FE6" w:rsidRPr="00644CF9">
        <w:rPr>
          <w:rFonts w:ascii="Book Antiqua" w:hAnsi="Book Antiqua"/>
          <w:lang w:val="en-GB"/>
        </w:rPr>
        <w:t xml:space="preserve"> reconstruct</w:t>
      </w:r>
      <w:r w:rsidR="00680D79" w:rsidRPr="00644CF9">
        <w:rPr>
          <w:rFonts w:ascii="Book Antiqua" w:hAnsi="Book Antiqua"/>
          <w:lang w:val="en-GB"/>
        </w:rPr>
        <w:t xml:space="preserve"> the</w:t>
      </w:r>
      <w:r w:rsidR="008A3FE6" w:rsidRPr="00644CF9">
        <w:rPr>
          <w:rFonts w:ascii="Book Antiqua" w:hAnsi="Book Antiqua"/>
          <w:lang w:val="en-GB"/>
        </w:rPr>
        <w:t xml:space="preserve"> lateral femoral condyle.</w:t>
      </w:r>
    </w:p>
    <w:p w14:paraId="6FE4462A" w14:textId="3B12ACBB" w:rsidR="00594FE8" w:rsidRPr="00644CF9" w:rsidRDefault="00EE7315" w:rsidP="00A02E20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lang w:val="en-GB"/>
        </w:rPr>
      </w:pPr>
      <w:r w:rsidRPr="00644CF9">
        <w:rPr>
          <w:rFonts w:ascii="Book Antiqua" w:hAnsi="Book Antiqua"/>
          <w:lang w:val="en-GB"/>
        </w:rPr>
        <w:t xml:space="preserve">We </w:t>
      </w:r>
      <w:r w:rsidR="00331E21" w:rsidRPr="00644CF9">
        <w:rPr>
          <w:rFonts w:ascii="Book Antiqua" w:hAnsi="Book Antiqua"/>
          <w:lang w:val="en-GB"/>
        </w:rPr>
        <w:t>analysed</w:t>
      </w:r>
      <w:r w:rsidRPr="00644CF9">
        <w:rPr>
          <w:rFonts w:ascii="Book Antiqua" w:hAnsi="Book Antiqua"/>
          <w:lang w:val="en-GB"/>
        </w:rPr>
        <w:t xml:space="preserve"> the cause</w:t>
      </w:r>
      <w:r w:rsidR="00394E13" w:rsidRPr="00644CF9">
        <w:rPr>
          <w:rFonts w:ascii="Book Antiqua" w:hAnsi="Book Antiqua"/>
          <w:lang w:val="en-GB"/>
        </w:rPr>
        <w:t>s</w:t>
      </w:r>
      <w:r w:rsidR="00A23CCE" w:rsidRPr="00644CF9">
        <w:rPr>
          <w:rFonts w:ascii="Book Antiqua" w:hAnsi="Book Antiqua"/>
          <w:lang w:val="en-GB"/>
        </w:rPr>
        <w:t xml:space="preserve"> of failure of </w:t>
      </w:r>
      <w:r w:rsidR="00C24C54" w:rsidRPr="00644CF9">
        <w:rPr>
          <w:rFonts w:ascii="Book Antiqua" w:hAnsi="Book Antiqua"/>
          <w:lang w:val="en-GB"/>
        </w:rPr>
        <w:t xml:space="preserve">the </w:t>
      </w:r>
      <w:r w:rsidR="00A23CCE" w:rsidRPr="00644CF9">
        <w:rPr>
          <w:rFonts w:ascii="Book Antiqua" w:hAnsi="Book Antiqua"/>
          <w:lang w:val="en-GB"/>
        </w:rPr>
        <w:t>revision TKA and considered the in</w:t>
      </w:r>
      <w:r w:rsidR="00026842" w:rsidRPr="00644CF9">
        <w:rPr>
          <w:rFonts w:ascii="Book Antiqua" w:hAnsi="Book Antiqua"/>
          <w:lang w:val="en-GB"/>
        </w:rPr>
        <w:t xml:space="preserve">valid entry point of </w:t>
      </w:r>
      <w:r w:rsidRPr="00644CF9">
        <w:rPr>
          <w:rFonts w:ascii="Book Antiqua" w:eastAsia="等线" w:hAnsi="Book Antiqua" w:cs="Times New Roman"/>
          <w:lang w:val="en-GB"/>
        </w:rPr>
        <w:t xml:space="preserve">the </w:t>
      </w:r>
      <w:r w:rsidR="00026842" w:rsidRPr="00644CF9">
        <w:rPr>
          <w:rFonts w:ascii="Book Antiqua" w:hAnsi="Book Antiqua"/>
          <w:lang w:val="en-GB"/>
        </w:rPr>
        <w:t>femoral IM rod and the short cementless stem as the main causes.</w:t>
      </w:r>
    </w:p>
    <w:p w14:paraId="2364BA49" w14:textId="15885A2D" w:rsidR="00673C12" w:rsidRPr="00644CF9" w:rsidRDefault="000650C3" w:rsidP="00A02E20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lang w:val="en-GB"/>
        </w:rPr>
      </w:pPr>
      <w:r w:rsidRPr="00644CF9">
        <w:rPr>
          <w:rFonts w:ascii="Book Antiqua" w:hAnsi="Book Antiqua"/>
          <w:lang w:val="en-GB"/>
        </w:rPr>
        <w:t>According to the postoperative X-rays after revision TKA, the entry point of</w:t>
      </w:r>
      <w:r w:rsidR="00EE7315" w:rsidRPr="00644CF9">
        <w:rPr>
          <w:rFonts w:ascii="Book Antiqua" w:eastAsia="等线" w:hAnsi="Book Antiqua" w:cs="Times New Roman"/>
          <w:lang w:val="en-GB"/>
        </w:rPr>
        <w:t xml:space="preserve"> the</w:t>
      </w:r>
      <w:r w:rsidRPr="00644CF9">
        <w:rPr>
          <w:rFonts w:ascii="Book Antiqua" w:hAnsi="Book Antiqua"/>
          <w:lang w:val="en-GB"/>
        </w:rPr>
        <w:t xml:space="preserve"> femoral IM rod was located at the</w:t>
      </w:r>
      <w:r w:rsidR="00331E21" w:rsidRPr="00644CF9">
        <w:rPr>
          <w:rFonts w:ascii="Book Antiqua" w:hAnsi="Book Antiqua"/>
          <w:lang w:val="en-GB"/>
        </w:rPr>
        <w:t xml:space="preserve"> centre </w:t>
      </w:r>
      <w:r w:rsidR="00C24C54" w:rsidRPr="00644CF9">
        <w:rPr>
          <w:rFonts w:ascii="Book Antiqua" w:hAnsi="Book Antiqua"/>
          <w:lang w:val="en-GB"/>
        </w:rPr>
        <w:t xml:space="preserve">of </w:t>
      </w:r>
      <w:r w:rsidR="00EE7315" w:rsidRPr="00644CF9">
        <w:rPr>
          <w:rFonts w:ascii="Book Antiqua" w:eastAsia="等线" w:hAnsi="Book Antiqua" w:cs="Times New Roman"/>
          <w:lang w:val="en-GB"/>
        </w:rPr>
        <w:t xml:space="preserve">the </w:t>
      </w:r>
      <w:r w:rsidR="0041010A" w:rsidRPr="00644CF9">
        <w:rPr>
          <w:rFonts w:ascii="Book Antiqua" w:hAnsi="Book Antiqua"/>
          <w:lang w:val="en-GB"/>
        </w:rPr>
        <w:t>coronal plane and posterior to the</w:t>
      </w:r>
      <w:r w:rsidR="00331E21" w:rsidRPr="00644CF9">
        <w:rPr>
          <w:rFonts w:ascii="Book Antiqua" w:hAnsi="Book Antiqua"/>
          <w:lang w:val="en-GB"/>
        </w:rPr>
        <w:t xml:space="preserve"> centre </w:t>
      </w:r>
      <w:r w:rsidR="0041010A" w:rsidRPr="00644CF9">
        <w:rPr>
          <w:rFonts w:ascii="Book Antiqua" w:hAnsi="Book Antiqua"/>
          <w:lang w:val="en-GB"/>
        </w:rPr>
        <w:t>of</w:t>
      </w:r>
      <w:r w:rsidR="00EE7315" w:rsidRPr="00644CF9">
        <w:rPr>
          <w:rFonts w:ascii="Book Antiqua" w:eastAsia="等线" w:hAnsi="Book Antiqua" w:cs="Times New Roman"/>
          <w:lang w:val="en-GB"/>
        </w:rPr>
        <w:t xml:space="preserve"> the</w:t>
      </w:r>
      <w:r w:rsidR="0041010A" w:rsidRPr="00644CF9">
        <w:rPr>
          <w:rFonts w:ascii="Book Antiqua" w:hAnsi="Book Antiqua"/>
          <w:lang w:val="en-GB"/>
        </w:rPr>
        <w:t xml:space="preserve"> femoral marrow cavity</w:t>
      </w:r>
      <w:r w:rsidR="004C4426" w:rsidRPr="00644CF9">
        <w:rPr>
          <w:rFonts w:ascii="Book Antiqua" w:hAnsi="Book Antiqua"/>
          <w:lang w:val="en-GB"/>
        </w:rPr>
        <w:t xml:space="preserve"> in</w:t>
      </w:r>
      <w:r w:rsidR="00B16214" w:rsidRPr="00644CF9">
        <w:rPr>
          <w:rFonts w:ascii="Book Antiqua" w:hAnsi="Book Antiqua"/>
          <w:lang w:val="en-GB"/>
        </w:rPr>
        <w:t xml:space="preserve"> </w:t>
      </w:r>
      <w:r w:rsidR="00EE7315" w:rsidRPr="00644CF9">
        <w:rPr>
          <w:rFonts w:ascii="Book Antiqua" w:eastAsia="等线" w:hAnsi="Book Antiqua" w:cs="Times New Roman"/>
          <w:lang w:val="en-GB"/>
        </w:rPr>
        <w:t xml:space="preserve">the </w:t>
      </w:r>
      <w:r w:rsidR="00B16214" w:rsidRPr="00644CF9">
        <w:rPr>
          <w:rFonts w:ascii="Book Antiqua" w:hAnsi="Book Antiqua"/>
          <w:lang w:val="en-GB"/>
        </w:rPr>
        <w:t>sagittal plane, which resulted in residual valgus deformity, gross flexion-extension mismatch</w:t>
      </w:r>
      <w:r w:rsidR="00B70930">
        <w:rPr>
          <w:rFonts w:ascii="Book Antiqua" w:hAnsi="Book Antiqua"/>
          <w:lang w:val="en-GB"/>
        </w:rPr>
        <w:t>,</w:t>
      </w:r>
      <w:r w:rsidR="00B16214" w:rsidRPr="00644CF9">
        <w:rPr>
          <w:rFonts w:ascii="Book Antiqua" w:hAnsi="Book Antiqua"/>
          <w:lang w:val="en-GB"/>
        </w:rPr>
        <w:t xml:space="preserve"> and loading stresses on the lateral femoral condyle and ultimately </w:t>
      </w:r>
      <w:r w:rsidR="00EE7315" w:rsidRPr="00644CF9">
        <w:rPr>
          <w:rFonts w:ascii="Book Antiqua" w:eastAsia="等线" w:hAnsi="Book Antiqua" w:cs="Times New Roman"/>
          <w:lang w:val="en-GB"/>
        </w:rPr>
        <w:t>led</w:t>
      </w:r>
      <w:r w:rsidR="00B16214" w:rsidRPr="00644CF9">
        <w:rPr>
          <w:rFonts w:ascii="Book Antiqua" w:hAnsi="Book Antiqua"/>
          <w:lang w:val="en-GB"/>
        </w:rPr>
        <w:t xml:space="preserve"> to the failure of</w:t>
      </w:r>
      <w:r w:rsidR="00C24C54" w:rsidRPr="00644CF9">
        <w:rPr>
          <w:rFonts w:ascii="Book Antiqua" w:hAnsi="Book Antiqua"/>
          <w:lang w:val="en-GB"/>
        </w:rPr>
        <w:t xml:space="preserve"> the</w:t>
      </w:r>
      <w:r w:rsidR="00B16214" w:rsidRPr="00644CF9">
        <w:rPr>
          <w:rFonts w:ascii="Book Antiqua" w:hAnsi="Book Antiqua"/>
          <w:lang w:val="en-GB"/>
        </w:rPr>
        <w:t xml:space="preserve"> reconstruction of</w:t>
      </w:r>
      <w:r w:rsidR="00EE7315" w:rsidRPr="00644CF9">
        <w:rPr>
          <w:rFonts w:ascii="Book Antiqua" w:eastAsia="等线" w:hAnsi="Book Antiqua" w:cs="Times New Roman"/>
          <w:lang w:val="en-GB"/>
        </w:rPr>
        <w:t xml:space="preserve"> the</w:t>
      </w:r>
      <w:r w:rsidR="00B16214" w:rsidRPr="00644CF9">
        <w:rPr>
          <w:rFonts w:ascii="Book Antiqua" w:hAnsi="Book Antiqua"/>
          <w:lang w:val="en-GB"/>
        </w:rPr>
        <w:t xml:space="preserve"> lateral femoral condyle. Tan </w:t>
      </w:r>
      <w:r w:rsidR="00B16214" w:rsidRPr="00644CF9">
        <w:rPr>
          <w:rFonts w:ascii="Book Antiqua" w:hAnsi="Book Antiqua"/>
          <w:i/>
          <w:iCs/>
          <w:lang w:val="en-GB"/>
        </w:rPr>
        <w:t>et al</w:t>
      </w:r>
      <w:r w:rsidR="00B16214" w:rsidRPr="00644CF9">
        <w:rPr>
          <w:rFonts w:ascii="Book Antiqua" w:hAnsi="Book Antiqua"/>
          <w:lang w:val="en-GB"/>
        </w:rPr>
        <w:fldChar w:fldCharType="begin">
          <w:fldData xml:space="preserve">PEVuZE5vdGU+PENpdGU+PEF1dGhvcj5UYW48L0F1dGhvcj48WWVhcj4yMDE4PC9ZZWFyPjxSZWNO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</w:fldData>
        </w:fldChar>
      </w:r>
      <w:r w:rsidR="00F77658" w:rsidRPr="00644CF9">
        <w:rPr>
          <w:rFonts w:ascii="Book Antiqua" w:hAnsi="Book Antiqua"/>
          <w:lang w:val="en-GB"/>
        </w:rPr>
        <w:instrText xml:space="preserve"> ADDIN EN.CITE </w:instrText>
      </w:r>
      <w:r w:rsidR="00F77658" w:rsidRPr="00644CF9">
        <w:rPr>
          <w:rFonts w:ascii="Book Antiqua" w:hAnsi="Book Antiqua"/>
          <w:lang w:val="en-GB"/>
        </w:rPr>
        <w:fldChar w:fldCharType="begin">
          <w:fldData xml:space="preserve">PEVuZE5vdGU+PENpdGU+PEF1dGhvcj5UYW48L0F1dGhvcj48WWVhcj4yMDE4PC9ZZWFyPjxSZWNO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</w:fldData>
        </w:fldChar>
      </w:r>
      <w:r w:rsidR="00F77658" w:rsidRPr="00644CF9">
        <w:rPr>
          <w:rFonts w:ascii="Book Antiqua" w:hAnsi="Book Antiqua"/>
          <w:lang w:val="en-GB"/>
        </w:rPr>
        <w:instrText xml:space="preserve"> ADDIN EN.CITE.DATA </w:instrText>
      </w:r>
      <w:r w:rsidR="00F77658" w:rsidRPr="00644CF9">
        <w:rPr>
          <w:rFonts w:ascii="Book Antiqua" w:hAnsi="Book Antiqua"/>
          <w:lang w:val="en-GB"/>
        </w:rPr>
      </w:r>
      <w:r w:rsidR="00F77658" w:rsidRPr="00644CF9">
        <w:rPr>
          <w:rFonts w:ascii="Book Antiqua" w:hAnsi="Book Antiqua"/>
          <w:lang w:val="en-GB"/>
        </w:rPr>
        <w:fldChar w:fldCharType="end"/>
      </w:r>
      <w:r w:rsidR="00B16214" w:rsidRPr="00644CF9">
        <w:rPr>
          <w:rFonts w:ascii="Book Antiqua" w:hAnsi="Book Antiqua"/>
          <w:lang w:val="en-GB"/>
        </w:rPr>
      </w:r>
      <w:r w:rsidR="00B16214" w:rsidRPr="00644CF9">
        <w:rPr>
          <w:rFonts w:ascii="Book Antiqua" w:hAnsi="Book Antiqua"/>
          <w:lang w:val="en-GB"/>
        </w:rPr>
        <w:fldChar w:fldCharType="separate"/>
      </w:r>
      <w:r w:rsidR="0016050A" w:rsidRPr="00644CF9">
        <w:rPr>
          <w:rFonts w:ascii="Book Antiqua" w:hAnsi="Book Antiqua"/>
          <w:noProof/>
          <w:vertAlign w:val="superscript"/>
          <w:lang w:val="en-GB"/>
        </w:rPr>
        <w:t>[15]</w:t>
      </w:r>
      <w:r w:rsidR="00B16214" w:rsidRPr="00644CF9">
        <w:rPr>
          <w:rFonts w:ascii="Book Antiqua" w:hAnsi="Book Antiqua"/>
          <w:lang w:val="en-GB"/>
        </w:rPr>
        <w:fldChar w:fldCharType="end"/>
      </w:r>
      <w:r w:rsidR="00AD640C" w:rsidRPr="00644CF9">
        <w:rPr>
          <w:rFonts w:ascii="Book Antiqua" w:hAnsi="Book Antiqua"/>
          <w:lang w:val="en-GB"/>
        </w:rPr>
        <w:t xml:space="preserve"> suggested that the femoral entry point should be located medial to the</w:t>
      </w:r>
      <w:r w:rsidR="00331E21" w:rsidRPr="00644CF9">
        <w:rPr>
          <w:rFonts w:ascii="Book Antiqua" w:hAnsi="Book Antiqua"/>
          <w:lang w:val="en-GB"/>
        </w:rPr>
        <w:t xml:space="preserve"> centre </w:t>
      </w:r>
      <w:r w:rsidR="00AD640C" w:rsidRPr="00644CF9">
        <w:rPr>
          <w:rFonts w:ascii="Book Antiqua" w:hAnsi="Book Antiqua"/>
          <w:lang w:val="en-GB"/>
        </w:rPr>
        <w:t xml:space="preserve">of the knee joint in </w:t>
      </w:r>
      <w:r w:rsidR="00C24C54" w:rsidRPr="00644CF9">
        <w:rPr>
          <w:rFonts w:ascii="Book Antiqua" w:hAnsi="Book Antiqua"/>
          <w:lang w:val="en-GB"/>
        </w:rPr>
        <w:t xml:space="preserve">the </w:t>
      </w:r>
      <w:r w:rsidR="00AD640C" w:rsidRPr="00644CF9">
        <w:rPr>
          <w:rFonts w:ascii="Book Antiqua" w:hAnsi="Book Antiqua"/>
          <w:lang w:val="en-GB"/>
        </w:rPr>
        <w:t xml:space="preserve">coronal </w:t>
      </w:r>
      <w:r w:rsidR="00C24C54" w:rsidRPr="00644CF9">
        <w:rPr>
          <w:rFonts w:ascii="Book Antiqua" w:hAnsi="Book Antiqua"/>
          <w:lang w:val="en-GB"/>
        </w:rPr>
        <w:t xml:space="preserve">plane </w:t>
      </w:r>
      <w:r w:rsidR="008F5AFE" w:rsidRPr="00644CF9">
        <w:rPr>
          <w:rFonts w:ascii="Book Antiqua" w:hAnsi="Book Antiqua"/>
          <w:lang w:val="en-GB"/>
        </w:rPr>
        <w:t xml:space="preserve">for </w:t>
      </w:r>
      <w:r w:rsidR="00C24C54" w:rsidRPr="00644CF9">
        <w:rPr>
          <w:rFonts w:ascii="Book Antiqua" w:hAnsi="Book Antiqua"/>
          <w:lang w:val="en-GB"/>
        </w:rPr>
        <w:t xml:space="preserve">a </w:t>
      </w:r>
      <w:r w:rsidR="008F5AFE" w:rsidRPr="00644CF9">
        <w:rPr>
          <w:rFonts w:ascii="Book Antiqua" w:hAnsi="Book Antiqua"/>
          <w:lang w:val="en-GB"/>
        </w:rPr>
        <w:t xml:space="preserve">valgus knee arthroplasty. In </w:t>
      </w:r>
      <w:r w:rsidR="00C24C54" w:rsidRPr="00644CF9">
        <w:rPr>
          <w:rFonts w:ascii="Book Antiqua" w:hAnsi="Book Antiqua"/>
          <w:lang w:val="en-GB"/>
        </w:rPr>
        <w:t xml:space="preserve">the </w:t>
      </w:r>
      <w:r w:rsidR="008F5AFE" w:rsidRPr="00644CF9">
        <w:rPr>
          <w:rFonts w:ascii="Book Antiqua" w:hAnsi="Book Antiqua"/>
          <w:lang w:val="en-GB"/>
        </w:rPr>
        <w:t>re-revision surgery, we ad</w:t>
      </w:r>
      <w:r w:rsidR="000639E2" w:rsidRPr="00644CF9">
        <w:rPr>
          <w:rFonts w:ascii="Book Antiqua" w:hAnsi="Book Antiqua"/>
          <w:lang w:val="en-GB"/>
        </w:rPr>
        <w:t xml:space="preserve">justed the entry point of </w:t>
      </w:r>
      <w:r w:rsidR="00EE7315" w:rsidRPr="00644CF9">
        <w:rPr>
          <w:rFonts w:ascii="Book Antiqua" w:eastAsia="等线" w:hAnsi="Book Antiqua" w:cs="Times New Roman"/>
          <w:lang w:val="en-GB"/>
        </w:rPr>
        <w:t xml:space="preserve">the </w:t>
      </w:r>
      <w:r w:rsidR="000639E2" w:rsidRPr="00644CF9">
        <w:rPr>
          <w:rFonts w:ascii="Book Antiqua" w:hAnsi="Book Antiqua"/>
          <w:lang w:val="en-GB"/>
        </w:rPr>
        <w:t>femoral IM rod to</w:t>
      </w:r>
      <w:r w:rsidR="00C24C54" w:rsidRPr="00644CF9">
        <w:rPr>
          <w:rFonts w:ascii="Book Antiqua" w:hAnsi="Book Antiqua"/>
          <w:lang w:val="en-GB"/>
        </w:rPr>
        <w:t xml:space="preserve"> be</w:t>
      </w:r>
      <w:r w:rsidR="000639E2" w:rsidRPr="00644CF9">
        <w:rPr>
          <w:rFonts w:ascii="Book Antiqua" w:hAnsi="Book Antiqua"/>
          <w:lang w:val="en-GB"/>
        </w:rPr>
        <w:t xml:space="preserve"> medial of the</w:t>
      </w:r>
      <w:r w:rsidR="00331E21" w:rsidRPr="00644CF9">
        <w:rPr>
          <w:rFonts w:ascii="Book Antiqua" w:hAnsi="Book Antiqua"/>
          <w:lang w:val="en-GB"/>
        </w:rPr>
        <w:t xml:space="preserve"> centre </w:t>
      </w:r>
      <w:r w:rsidR="000639E2" w:rsidRPr="00644CF9">
        <w:rPr>
          <w:rFonts w:ascii="Book Antiqua" w:hAnsi="Book Antiqua"/>
          <w:lang w:val="en-GB"/>
        </w:rPr>
        <w:t xml:space="preserve">of </w:t>
      </w:r>
      <w:r w:rsidR="00EE7315" w:rsidRPr="00644CF9">
        <w:rPr>
          <w:rFonts w:ascii="Book Antiqua" w:eastAsia="等线" w:hAnsi="Book Antiqua" w:cs="Times New Roman"/>
          <w:lang w:val="en-GB"/>
        </w:rPr>
        <w:t xml:space="preserve">the </w:t>
      </w:r>
      <w:r w:rsidR="000639E2" w:rsidRPr="00644CF9">
        <w:rPr>
          <w:rFonts w:ascii="Book Antiqua" w:hAnsi="Book Antiqua"/>
          <w:lang w:val="en-GB"/>
        </w:rPr>
        <w:t xml:space="preserve">joint </w:t>
      </w:r>
      <w:r w:rsidR="0079602B" w:rsidRPr="00644CF9">
        <w:rPr>
          <w:rFonts w:ascii="Book Antiqua" w:hAnsi="Book Antiqua"/>
          <w:lang w:val="en-GB"/>
        </w:rPr>
        <w:t xml:space="preserve">in </w:t>
      </w:r>
      <w:r w:rsidR="00EE7315" w:rsidRPr="00644CF9">
        <w:rPr>
          <w:rFonts w:ascii="Book Antiqua" w:eastAsia="等线" w:hAnsi="Book Antiqua" w:cs="Times New Roman"/>
          <w:lang w:val="en-GB"/>
        </w:rPr>
        <w:t xml:space="preserve">the </w:t>
      </w:r>
      <w:r w:rsidR="0079602B" w:rsidRPr="00644CF9">
        <w:rPr>
          <w:rFonts w:ascii="Book Antiqua" w:hAnsi="Book Antiqua"/>
          <w:lang w:val="en-GB"/>
        </w:rPr>
        <w:t xml:space="preserve">coronal </w:t>
      </w:r>
      <w:r w:rsidR="00C24C54" w:rsidRPr="00644CF9">
        <w:rPr>
          <w:rFonts w:ascii="Book Antiqua" w:hAnsi="Book Antiqua"/>
          <w:lang w:val="en-GB"/>
        </w:rPr>
        <w:t xml:space="preserve">plane </w:t>
      </w:r>
      <w:r w:rsidR="0079602B" w:rsidRPr="00644CF9">
        <w:rPr>
          <w:rFonts w:ascii="Book Antiqua" w:hAnsi="Book Antiqua"/>
          <w:lang w:val="en-GB"/>
        </w:rPr>
        <w:t>(</w:t>
      </w:r>
      <w:r w:rsidR="00C24C54" w:rsidRPr="00644CF9">
        <w:rPr>
          <w:rFonts w:ascii="Book Antiqua" w:hAnsi="Book Antiqua"/>
          <w:lang w:val="en-GB"/>
        </w:rPr>
        <w:t>the intersection</w:t>
      </w:r>
      <w:r w:rsidR="0079602B" w:rsidRPr="00644CF9">
        <w:rPr>
          <w:rFonts w:ascii="Book Antiqua" w:hAnsi="Book Antiqua"/>
          <w:lang w:val="en-GB"/>
        </w:rPr>
        <w:t xml:space="preserve"> of the anatomical axis and the distal femoral joint line) and </w:t>
      </w:r>
      <w:r w:rsidR="00C24C54" w:rsidRPr="00644CF9">
        <w:rPr>
          <w:rFonts w:ascii="Book Antiqua" w:hAnsi="Book Antiqua"/>
          <w:lang w:val="en-GB"/>
        </w:rPr>
        <w:t xml:space="preserve">in </w:t>
      </w:r>
      <w:r w:rsidR="0079602B" w:rsidRPr="00644CF9">
        <w:rPr>
          <w:rFonts w:ascii="Book Antiqua" w:hAnsi="Book Antiqua"/>
          <w:lang w:val="en-GB"/>
        </w:rPr>
        <w:t>the</w:t>
      </w:r>
      <w:r w:rsidR="00331E21" w:rsidRPr="00644CF9">
        <w:rPr>
          <w:rFonts w:ascii="Book Antiqua" w:hAnsi="Book Antiqua"/>
          <w:lang w:val="en-GB"/>
        </w:rPr>
        <w:t xml:space="preserve"> centre </w:t>
      </w:r>
      <w:r w:rsidR="0079602B" w:rsidRPr="00644CF9">
        <w:rPr>
          <w:rFonts w:ascii="Book Antiqua" w:hAnsi="Book Antiqua"/>
          <w:lang w:val="en-GB"/>
        </w:rPr>
        <w:t>of</w:t>
      </w:r>
      <w:r w:rsidR="00EE7315" w:rsidRPr="00644CF9">
        <w:rPr>
          <w:rFonts w:ascii="Book Antiqua" w:eastAsia="等线" w:hAnsi="Book Antiqua" w:cs="Times New Roman"/>
          <w:lang w:val="en-GB"/>
        </w:rPr>
        <w:t xml:space="preserve"> the</w:t>
      </w:r>
      <w:r w:rsidR="0079602B" w:rsidRPr="00644CF9">
        <w:rPr>
          <w:rFonts w:ascii="Book Antiqua" w:hAnsi="Book Antiqua"/>
          <w:lang w:val="en-GB"/>
        </w:rPr>
        <w:t xml:space="preserve"> femoral marrow cavity in</w:t>
      </w:r>
      <w:r w:rsidR="00EE7315" w:rsidRPr="00644CF9">
        <w:rPr>
          <w:rFonts w:ascii="Book Antiqua" w:eastAsia="等线" w:hAnsi="Book Antiqua" w:cs="Times New Roman"/>
          <w:lang w:val="en-GB"/>
        </w:rPr>
        <w:t xml:space="preserve"> the</w:t>
      </w:r>
      <w:r w:rsidR="00545E7D" w:rsidRPr="00644CF9">
        <w:rPr>
          <w:rFonts w:ascii="Book Antiqua" w:hAnsi="Book Antiqua"/>
          <w:lang w:val="en-GB"/>
        </w:rPr>
        <w:t xml:space="preserve"> sagittal </w:t>
      </w:r>
      <w:r w:rsidR="00C24C54" w:rsidRPr="00644CF9">
        <w:rPr>
          <w:rFonts w:ascii="Book Antiqua" w:hAnsi="Book Antiqua"/>
          <w:lang w:val="en-GB"/>
        </w:rPr>
        <w:t>plane,</w:t>
      </w:r>
      <w:r w:rsidR="00545E7D" w:rsidRPr="00644CF9">
        <w:rPr>
          <w:rFonts w:ascii="Book Antiqua" w:hAnsi="Book Antiqua"/>
          <w:lang w:val="en-GB"/>
        </w:rPr>
        <w:t xml:space="preserve"> restor</w:t>
      </w:r>
      <w:r w:rsidR="00C24C54" w:rsidRPr="00644CF9">
        <w:rPr>
          <w:rFonts w:ascii="Book Antiqua" w:hAnsi="Book Antiqua"/>
          <w:lang w:val="en-GB"/>
        </w:rPr>
        <w:t>ing the</w:t>
      </w:r>
      <w:r w:rsidR="00545E7D" w:rsidRPr="00644CF9">
        <w:rPr>
          <w:rFonts w:ascii="Book Antiqua" w:hAnsi="Book Antiqua"/>
          <w:lang w:val="en-GB"/>
        </w:rPr>
        <w:t xml:space="preserve"> neutral alignment of the lower limb.</w:t>
      </w:r>
    </w:p>
    <w:p w14:paraId="6A4B5444" w14:textId="2AF82865" w:rsidR="00063EF6" w:rsidRPr="00644CF9" w:rsidRDefault="00B85F11" w:rsidP="00A02E20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lang w:val="en-GB"/>
        </w:rPr>
      </w:pPr>
      <w:r w:rsidRPr="00644CF9">
        <w:rPr>
          <w:rFonts w:ascii="Book Antiqua" w:hAnsi="Book Antiqua"/>
          <w:lang w:val="en-GB"/>
        </w:rPr>
        <w:t xml:space="preserve">While augments and sleeves </w:t>
      </w:r>
      <w:r w:rsidR="00B70930">
        <w:rPr>
          <w:rFonts w:ascii="Book Antiqua" w:hAnsi="Book Antiqua"/>
          <w:lang w:val="en-GB"/>
        </w:rPr>
        <w:t xml:space="preserve">have </w:t>
      </w:r>
      <w:r w:rsidRPr="00644CF9">
        <w:rPr>
          <w:rFonts w:ascii="Book Antiqua" w:hAnsi="Book Antiqua"/>
          <w:lang w:val="en-GB"/>
        </w:rPr>
        <w:t xml:space="preserve">greatly enhanced the modern surgeon’s ability to gain solid fixation in metaphyseal bone, stems continue to be useful in revision TKA to bypass </w:t>
      </w:r>
      <w:r w:rsidR="00EE7315" w:rsidRPr="00644CF9">
        <w:rPr>
          <w:rFonts w:ascii="Book Antiqua" w:eastAsia="等线" w:hAnsi="Book Antiqua" w:cs="Times New Roman"/>
          <w:lang w:val="en-GB"/>
        </w:rPr>
        <w:t>defects</w:t>
      </w:r>
      <w:r w:rsidRPr="00644CF9">
        <w:rPr>
          <w:rFonts w:ascii="Book Antiqua" w:hAnsi="Book Antiqua"/>
          <w:lang w:val="en-GB"/>
        </w:rPr>
        <w:t xml:space="preserve"> </w:t>
      </w:r>
      <w:r w:rsidR="00C24C54" w:rsidRPr="00644CF9">
        <w:rPr>
          <w:rFonts w:ascii="Book Antiqua" w:hAnsi="Book Antiqua"/>
          <w:lang w:val="en-GB"/>
        </w:rPr>
        <w:t xml:space="preserve">and </w:t>
      </w:r>
      <w:r w:rsidRPr="00644CF9">
        <w:rPr>
          <w:rFonts w:ascii="Book Antiqua" w:hAnsi="Book Antiqua"/>
          <w:lang w:val="en-GB"/>
        </w:rPr>
        <w:t>enhan</w:t>
      </w:r>
      <w:bookmarkStart w:id="34" w:name="_GoBack"/>
      <w:bookmarkEnd w:id="34"/>
      <w:r w:rsidRPr="00644CF9">
        <w:rPr>
          <w:rFonts w:ascii="Book Antiqua" w:hAnsi="Book Antiqua"/>
          <w:lang w:val="en-GB"/>
        </w:rPr>
        <w:t xml:space="preserve">ce </w:t>
      </w:r>
      <w:r w:rsidR="00EE7315" w:rsidRPr="00644CF9">
        <w:rPr>
          <w:rFonts w:ascii="Book Antiqua" w:eastAsia="等线" w:hAnsi="Book Antiqua" w:cs="Times New Roman"/>
          <w:lang w:val="en-GB"/>
        </w:rPr>
        <w:t xml:space="preserve">the </w:t>
      </w:r>
      <w:r w:rsidRPr="00644CF9">
        <w:rPr>
          <w:rFonts w:ascii="Book Antiqua" w:hAnsi="Book Antiqua"/>
          <w:lang w:val="en-GB"/>
        </w:rPr>
        <w:t xml:space="preserve">structural stability of </w:t>
      </w:r>
      <w:r w:rsidRPr="00644CF9">
        <w:rPr>
          <w:rFonts w:ascii="Book Antiqua" w:hAnsi="Book Antiqua"/>
          <w:lang w:val="en-GB"/>
        </w:rPr>
        <w:lastRenderedPageBreak/>
        <w:t>revision components</w:t>
      </w:r>
      <w:r w:rsidRPr="00644CF9">
        <w:rPr>
          <w:rFonts w:ascii="Book Antiqua" w:hAnsi="Book Antiqua"/>
          <w:lang w:val="en-GB"/>
        </w:rPr>
        <w:fldChar w:fldCharType="begin"/>
      </w:r>
      <w:r w:rsidR="00F77658" w:rsidRPr="00644CF9">
        <w:rPr>
          <w:rFonts w:ascii="Book Antiqua" w:hAnsi="Book Antiqua"/>
          <w:lang w:val="en-GB"/>
        </w:rPr>
        <w:instrText xml:space="preserve"> ADDIN EN.CITE &lt;EndNote&gt;&lt;Cite&gt;&lt;Author&gt;Driesman&lt;/Author&gt;&lt;Year&gt;2019&lt;/Year&gt;&lt;RecNum&gt;933&lt;/RecNum&gt;&lt;DisplayText&gt;&lt;style face="superscript"&gt;[16]&lt;/style&gt;&lt;/DisplayText&gt;&lt;record&gt;&lt;rec-number&gt;933&lt;/rec-number&gt;&lt;foreign-keys&gt;&lt;key app="EN" db-id="r0w05p5s7efffje2pwevvz52ftex5svprdpr" timestamp="1566127223" guid="5af144d2-17f0-43ae-a84e-61c1c315f45b"&gt;933&lt;/key&gt;&lt;/foreign-keys&gt;&lt;ref-type name="Journal Article"&gt;17&lt;/ref-type&gt;&lt;contributors&gt;&lt;authors&gt;&lt;author&gt;Driesman, A. S.&lt;/author&gt;&lt;author&gt;Macaulay, W.&lt;/author&gt;&lt;author&gt;Schwarzkopf, R.&lt;/author&gt;&lt;/authors&gt;&lt;/contributors&gt;&lt;auth-address&gt;Department of Orthopedic Surgery, NYU Langone Orthopedic Hospital, New York, New York.&lt;/auth-address&gt;&lt;titles&gt;&lt;title&gt;Cemented versus Cementless Stems in Revision Total Knee Arthroplasty&lt;/title&gt;&lt;secondary-title&gt;J Knee Surg&lt;/secondary-title&gt;&lt;alt-title&gt;The journal of knee surgery&lt;/alt-title&gt;&lt;/titles&gt;&lt;periodical&gt;&lt;full-title&gt;J Knee Surg&lt;/full-title&gt;&lt;/periodical&gt;&lt;edition&gt;2019/02/09&lt;/edition&gt;&lt;dates&gt;&lt;year&gt;2019&lt;/year&gt;&lt;pub-dates&gt;&lt;date&gt;Feb 8&lt;/date&gt;&lt;/pub-dates&gt;&lt;/dates&gt;&lt;isbn&gt;1538-8506&lt;/isbn&gt;&lt;accession-num&gt;30736057&lt;/accession-num&gt;&lt;urls&gt;&lt;/urls&gt;&lt;electronic-resource-num&gt;10.1055/s-0039-1678686&lt;/electronic-resource-num&gt;&lt;remote-database-provider&gt;NLM&lt;/remote-database-provider&gt;&lt;language&gt;eng&lt;/language&gt;&lt;/record&gt;&lt;/Cite&gt;&lt;/EndNote&gt;</w:instrText>
      </w:r>
      <w:r w:rsidRPr="00644CF9">
        <w:rPr>
          <w:rFonts w:ascii="Book Antiqua" w:hAnsi="Book Antiqua"/>
          <w:lang w:val="en-GB"/>
        </w:rPr>
        <w:fldChar w:fldCharType="separate"/>
      </w:r>
      <w:r w:rsidR="0016050A" w:rsidRPr="00644CF9">
        <w:rPr>
          <w:rFonts w:ascii="Book Antiqua" w:hAnsi="Book Antiqua"/>
          <w:noProof/>
          <w:vertAlign w:val="superscript"/>
          <w:lang w:val="en-GB"/>
        </w:rPr>
        <w:t>[16]</w:t>
      </w:r>
      <w:r w:rsidRPr="00644CF9">
        <w:rPr>
          <w:rFonts w:ascii="Book Antiqua" w:hAnsi="Book Antiqua"/>
          <w:lang w:val="en-GB"/>
        </w:rPr>
        <w:fldChar w:fldCharType="end"/>
      </w:r>
      <w:r w:rsidR="00C933AA" w:rsidRPr="00644CF9">
        <w:rPr>
          <w:rFonts w:ascii="Book Antiqua" w:hAnsi="Book Antiqua"/>
          <w:lang w:val="en-GB"/>
        </w:rPr>
        <w:t>. In revision surgery, the surgeon chose a cementless stem to by</w:t>
      </w:r>
      <w:r w:rsidR="00C24C54" w:rsidRPr="00644CF9">
        <w:rPr>
          <w:rFonts w:ascii="Book Antiqua" w:hAnsi="Book Antiqua"/>
          <w:lang w:val="en-GB"/>
        </w:rPr>
        <w:t>pass</w:t>
      </w:r>
      <w:r w:rsidR="00C933AA" w:rsidRPr="00644CF9">
        <w:rPr>
          <w:rFonts w:ascii="Book Antiqua" w:hAnsi="Book Antiqua"/>
          <w:lang w:val="en-GB"/>
        </w:rPr>
        <w:t xml:space="preserve"> the metaphyseal defect. However, the stem was too short and thin to achieve solid fixation in </w:t>
      </w:r>
      <w:r w:rsidR="00C24C54" w:rsidRPr="00644CF9">
        <w:rPr>
          <w:rFonts w:ascii="Book Antiqua" w:hAnsi="Book Antiqua"/>
          <w:lang w:val="en-GB"/>
        </w:rPr>
        <w:t xml:space="preserve">the </w:t>
      </w:r>
      <w:r w:rsidR="00C933AA" w:rsidRPr="00644CF9">
        <w:rPr>
          <w:rFonts w:ascii="Book Antiqua" w:hAnsi="Book Antiqua"/>
          <w:lang w:val="en-GB"/>
        </w:rPr>
        <w:t xml:space="preserve">diaphysis (zone 3) of </w:t>
      </w:r>
      <w:r w:rsidR="00C24C54" w:rsidRPr="00644CF9">
        <w:rPr>
          <w:rFonts w:ascii="Book Antiqua" w:hAnsi="Book Antiqua"/>
          <w:lang w:val="en-GB"/>
        </w:rPr>
        <w:t xml:space="preserve">the </w:t>
      </w:r>
      <w:r w:rsidR="00C933AA" w:rsidRPr="00644CF9">
        <w:rPr>
          <w:rFonts w:ascii="Book Antiqua" w:hAnsi="Book Antiqua"/>
          <w:lang w:val="en-GB"/>
        </w:rPr>
        <w:t xml:space="preserve">femur. In </w:t>
      </w:r>
      <w:r w:rsidR="00C24C54" w:rsidRPr="00644CF9">
        <w:rPr>
          <w:rFonts w:ascii="Book Antiqua" w:hAnsi="Book Antiqua"/>
          <w:lang w:val="en-GB"/>
        </w:rPr>
        <w:t xml:space="preserve">the </w:t>
      </w:r>
      <w:r w:rsidR="00C933AA" w:rsidRPr="00644CF9">
        <w:rPr>
          <w:rFonts w:ascii="Book Antiqua" w:hAnsi="Book Antiqua"/>
          <w:lang w:val="en-GB"/>
        </w:rPr>
        <w:t xml:space="preserve">re-revision surgery, we used a long diaphyseal cementless stem, which </w:t>
      </w:r>
      <w:r w:rsidR="00C24C54" w:rsidRPr="00644CF9">
        <w:rPr>
          <w:rFonts w:ascii="Book Antiqua" w:hAnsi="Book Antiqua"/>
          <w:lang w:val="en-GB"/>
        </w:rPr>
        <w:t>engaged</w:t>
      </w:r>
      <w:r w:rsidR="00B17315" w:rsidRPr="00644CF9">
        <w:rPr>
          <w:rFonts w:ascii="Book Antiqua" w:hAnsi="Book Antiqua"/>
          <w:lang w:val="en-GB"/>
        </w:rPr>
        <w:t xml:space="preserve"> in</w:t>
      </w:r>
      <w:r w:rsidR="00C24C54" w:rsidRPr="00644CF9">
        <w:rPr>
          <w:rFonts w:ascii="Book Antiqua" w:hAnsi="Book Antiqua"/>
          <w:lang w:val="en-GB"/>
        </w:rPr>
        <w:t xml:space="preserve"> </w:t>
      </w:r>
      <w:r w:rsidR="00C933AA" w:rsidRPr="00644CF9">
        <w:rPr>
          <w:rFonts w:ascii="Book Antiqua" w:hAnsi="Book Antiqua"/>
          <w:lang w:val="en-GB"/>
        </w:rPr>
        <w:t>the cortical bone of diaphysis, to transfer load</w:t>
      </w:r>
      <w:r w:rsidR="00B17315" w:rsidRPr="00644CF9">
        <w:rPr>
          <w:rFonts w:ascii="Book Antiqua" w:hAnsi="Book Antiqua"/>
          <w:lang w:val="en-GB"/>
        </w:rPr>
        <w:t>s</w:t>
      </w:r>
      <w:r w:rsidR="00C933AA" w:rsidRPr="00644CF9">
        <w:rPr>
          <w:rFonts w:ascii="Book Antiqua" w:hAnsi="Book Antiqua"/>
          <w:lang w:val="en-GB"/>
        </w:rPr>
        <w:t xml:space="preserve"> to the diaphysis and reduce micromotion</w:t>
      </w:r>
      <w:r w:rsidR="00B17315" w:rsidRPr="00644CF9">
        <w:rPr>
          <w:rFonts w:ascii="Book Antiqua" w:hAnsi="Book Antiqua"/>
          <w:lang w:val="en-GB"/>
        </w:rPr>
        <w:t>s</w:t>
      </w:r>
      <w:r w:rsidR="00C933AA" w:rsidRPr="00644CF9">
        <w:rPr>
          <w:rFonts w:ascii="Book Antiqua" w:hAnsi="Book Antiqua"/>
          <w:lang w:val="en-GB"/>
        </w:rPr>
        <w:t xml:space="preserve">. The long diaphyseal cementless stem not only assisted in offloading interface stresses but also </w:t>
      </w:r>
      <w:r w:rsidR="00B17315" w:rsidRPr="00644CF9">
        <w:rPr>
          <w:rFonts w:ascii="Book Antiqua" w:hAnsi="Book Antiqua"/>
          <w:lang w:val="en-GB"/>
        </w:rPr>
        <w:t xml:space="preserve">guided the </w:t>
      </w:r>
      <w:r w:rsidR="00C933AA" w:rsidRPr="00644CF9">
        <w:rPr>
          <w:rFonts w:ascii="Book Antiqua" w:hAnsi="Book Antiqua"/>
          <w:lang w:val="en-GB"/>
        </w:rPr>
        <w:t>IM</w:t>
      </w:r>
      <w:r w:rsidR="00B17315" w:rsidRPr="00644CF9">
        <w:rPr>
          <w:rFonts w:ascii="Book Antiqua" w:hAnsi="Book Antiqua"/>
          <w:lang w:val="en-GB"/>
        </w:rPr>
        <w:t xml:space="preserve"> rod</w:t>
      </w:r>
      <w:r w:rsidR="00C933AA" w:rsidRPr="00644CF9">
        <w:rPr>
          <w:rFonts w:ascii="Book Antiqua" w:hAnsi="Book Antiqua"/>
          <w:lang w:val="en-GB"/>
        </w:rPr>
        <w:t xml:space="preserve"> </w:t>
      </w:r>
      <w:r w:rsidR="00B17315" w:rsidRPr="00644CF9">
        <w:rPr>
          <w:rFonts w:ascii="Book Antiqua" w:hAnsi="Book Antiqua"/>
          <w:lang w:val="en-GB"/>
        </w:rPr>
        <w:t xml:space="preserve">to </w:t>
      </w:r>
      <w:r w:rsidR="00C933AA" w:rsidRPr="00644CF9">
        <w:rPr>
          <w:rFonts w:ascii="Book Antiqua" w:hAnsi="Book Antiqua"/>
          <w:lang w:val="en-GB"/>
        </w:rPr>
        <w:t>prevent malalignment</w:t>
      </w:r>
      <w:r w:rsidR="00F92494" w:rsidRPr="00644CF9">
        <w:rPr>
          <w:rFonts w:ascii="Book Antiqua" w:hAnsi="Book Antiqua"/>
          <w:lang w:val="en-GB"/>
        </w:rPr>
        <w:fldChar w:fldCharType="begin">
          <w:fldData xml:space="preserve">PEVuZE5vdGU+PENpdGU+PEF1dGhvcj5NYW5jdXNvPC9BdXRob3I+PFllYXI+MjAxNzwvWWVhcj48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</w:fldData>
        </w:fldChar>
      </w:r>
      <w:r w:rsidR="00F77658" w:rsidRPr="00644CF9">
        <w:rPr>
          <w:rFonts w:ascii="Book Antiqua" w:hAnsi="Book Antiqua"/>
          <w:lang w:val="en-GB"/>
        </w:rPr>
        <w:instrText xml:space="preserve"> ADDIN EN.CITE </w:instrText>
      </w:r>
      <w:r w:rsidR="00F77658" w:rsidRPr="00644CF9">
        <w:rPr>
          <w:rFonts w:ascii="Book Antiqua" w:hAnsi="Book Antiqua"/>
          <w:lang w:val="en-GB"/>
        </w:rPr>
        <w:fldChar w:fldCharType="begin">
          <w:fldData xml:space="preserve">PEVuZE5vdGU+PENpdGU+PEF1dGhvcj5NYW5jdXNvPC9BdXRob3I+PFllYXI+MjAxNzwvWWVhcj48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</w:fldData>
        </w:fldChar>
      </w:r>
      <w:r w:rsidR="00F77658" w:rsidRPr="00644CF9">
        <w:rPr>
          <w:rFonts w:ascii="Book Antiqua" w:hAnsi="Book Antiqua"/>
          <w:lang w:val="en-GB"/>
        </w:rPr>
        <w:instrText xml:space="preserve"> ADDIN EN.CITE.DATA </w:instrText>
      </w:r>
      <w:r w:rsidR="00F77658" w:rsidRPr="00644CF9">
        <w:rPr>
          <w:rFonts w:ascii="Book Antiqua" w:hAnsi="Book Antiqua"/>
          <w:lang w:val="en-GB"/>
        </w:rPr>
      </w:r>
      <w:r w:rsidR="00F77658" w:rsidRPr="00644CF9">
        <w:rPr>
          <w:rFonts w:ascii="Book Antiqua" w:hAnsi="Book Antiqua"/>
          <w:lang w:val="en-GB"/>
        </w:rPr>
        <w:fldChar w:fldCharType="end"/>
      </w:r>
      <w:r w:rsidR="00F92494" w:rsidRPr="00644CF9">
        <w:rPr>
          <w:rFonts w:ascii="Book Antiqua" w:hAnsi="Book Antiqua"/>
          <w:lang w:val="en-GB"/>
        </w:rPr>
      </w:r>
      <w:r w:rsidR="00F92494" w:rsidRPr="00644CF9">
        <w:rPr>
          <w:rFonts w:ascii="Book Antiqua" w:hAnsi="Book Antiqua"/>
          <w:lang w:val="en-GB"/>
        </w:rPr>
        <w:fldChar w:fldCharType="separate"/>
      </w:r>
      <w:r w:rsidR="0016050A" w:rsidRPr="00644CF9">
        <w:rPr>
          <w:rFonts w:ascii="Book Antiqua" w:hAnsi="Book Antiqua"/>
          <w:noProof/>
          <w:vertAlign w:val="superscript"/>
          <w:lang w:val="en-GB"/>
        </w:rPr>
        <w:t>[17,18]</w:t>
      </w:r>
      <w:r w:rsidR="00F92494" w:rsidRPr="00644CF9">
        <w:rPr>
          <w:rFonts w:ascii="Book Antiqua" w:hAnsi="Book Antiqua"/>
          <w:lang w:val="en-GB"/>
        </w:rPr>
        <w:fldChar w:fldCharType="end"/>
      </w:r>
      <w:r w:rsidR="00C933AA" w:rsidRPr="00644CF9">
        <w:rPr>
          <w:rFonts w:ascii="Book Antiqua" w:hAnsi="Book Antiqua"/>
          <w:lang w:val="en-GB"/>
        </w:rPr>
        <w:t>.</w:t>
      </w:r>
    </w:p>
    <w:p w14:paraId="66EC950F" w14:textId="76505648" w:rsidR="00B77BA1" w:rsidRPr="00644CF9" w:rsidRDefault="00B17315" w:rsidP="00A02E20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lang w:val="en-GB"/>
        </w:rPr>
      </w:pPr>
      <w:r w:rsidRPr="00644CF9">
        <w:rPr>
          <w:rFonts w:ascii="Book Antiqua" w:hAnsi="Book Antiqua"/>
          <w:lang w:val="en-GB"/>
        </w:rPr>
        <w:t xml:space="preserve">When </w:t>
      </w:r>
      <w:r w:rsidR="00EE7315" w:rsidRPr="00644CF9">
        <w:rPr>
          <w:rFonts w:ascii="Book Antiqua" w:eastAsia="等线" w:hAnsi="Book Antiqua" w:cs="Times New Roman"/>
          <w:lang w:val="en-GB"/>
        </w:rPr>
        <w:t xml:space="preserve">the </w:t>
      </w:r>
      <w:r w:rsidR="00EE7315" w:rsidRPr="00644CF9">
        <w:rPr>
          <w:rFonts w:ascii="Book Antiqua" w:hAnsi="Book Antiqua"/>
          <w:lang w:val="en-GB"/>
        </w:rPr>
        <w:t xml:space="preserve">joint surface and epiphysis (zone 1) </w:t>
      </w:r>
      <w:r w:rsidR="00B70930">
        <w:rPr>
          <w:rFonts w:ascii="Book Antiqua" w:hAnsi="Book Antiqua"/>
          <w:lang w:val="en-GB"/>
        </w:rPr>
        <w:t>are</w:t>
      </w:r>
      <w:r w:rsidR="00B70930" w:rsidRPr="00644CF9">
        <w:rPr>
          <w:rFonts w:ascii="Book Antiqua" w:hAnsi="Book Antiqua"/>
          <w:lang w:val="en-GB"/>
        </w:rPr>
        <w:t xml:space="preserve"> </w:t>
      </w:r>
      <w:r w:rsidR="00EE7315" w:rsidRPr="00644CF9">
        <w:rPr>
          <w:rFonts w:ascii="Book Antiqua" w:hAnsi="Book Antiqua"/>
          <w:lang w:val="en-GB"/>
        </w:rPr>
        <w:t xml:space="preserve">inadequate, </w:t>
      </w:r>
      <w:r w:rsidR="004C3567" w:rsidRPr="00644CF9">
        <w:rPr>
          <w:rFonts w:ascii="Book Antiqua" w:hAnsi="Book Antiqua"/>
          <w:lang w:val="en-GB"/>
        </w:rPr>
        <w:t>fixation of the metaphysis (zone 2) and diaphysis (zone 3) of</w:t>
      </w:r>
      <w:r w:rsidR="00EE7315" w:rsidRPr="00644CF9">
        <w:rPr>
          <w:rFonts w:ascii="Book Antiqua" w:eastAsia="等线" w:hAnsi="Book Antiqua" w:cs="Times New Roman"/>
          <w:lang w:val="en-GB"/>
        </w:rPr>
        <w:t xml:space="preserve"> the</w:t>
      </w:r>
      <w:r w:rsidR="004C3567" w:rsidRPr="00644CF9">
        <w:rPr>
          <w:rFonts w:ascii="Book Antiqua" w:hAnsi="Book Antiqua"/>
          <w:lang w:val="en-GB"/>
        </w:rPr>
        <w:t xml:space="preserve"> femur </w:t>
      </w:r>
      <w:r w:rsidR="00B70930" w:rsidRPr="00644CF9">
        <w:rPr>
          <w:rFonts w:ascii="Book Antiqua" w:hAnsi="Book Antiqua"/>
          <w:lang w:val="en-GB"/>
        </w:rPr>
        <w:t>bec</w:t>
      </w:r>
      <w:r w:rsidR="00B70930">
        <w:rPr>
          <w:rFonts w:ascii="Book Antiqua" w:hAnsi="Book Antiqua"/>
          <w:lang w:val="en-GB"/>
        </w:rPr>
        <w:t>o</w:t>
      </w:r>
      <w:r w:rsidR="00B70930" w:rsidRPr="00644CF9">
        <w:rPr>
          <w:rFonts w:ascii="Book Antiqua" w:hAnsi="Book Antiqua"/>
          <w:lang w:val="en-GB"/>
        </w:rPr>
        <w:t>me</w:t>
      </w:r>
      <w:r w:rsidR="00B70930">
        <w:rPr>
          <w:rFonts w:ascii="Book Antiqua" w:hAnsi="Book Antiqua"/>
          <w:lang w:val="en-GB"/>
        </w:rPr>
        <w:t>s</w:t>
      </w:r>
      <w:r w:rsidR="00B70930" w:rsidRPr="00644CF9">
        <w:rPr>
          <w:rFonts w:ascii="Book Antiqua" w:hAnsi="Book Antiqua"/>
          <w:lang w:val="en-GB"/>
        </w:rPr>
        <w:t xml:space="preserve"> </w:t>
      </w:r>
      <w:r w:rsidR="00EE7315" w:rsidRPr="00644CF9">
        <w:rPr>
          <w:rFonts w:ascii="Book Antiqua" w:eastAsia="等线" w:hAnsi="Book Antiqua" w:cs="Times New Roman"/>
          <w:lang w:val="en-GB"/>
        </w:rPr>
        <w:t>particularly</w:t>
      </w:r>
      <w:r w:rsidR="004C3567" w:rsidRPr="00644CF9">
        <w:rPr>
          <w:rFonts w:ascii="Book Antiqua" w:hAnsi="Book Antiqua"/>
          <w:lang w:val="en-GB"/>
        </w:rPr>
        <w:t xml:space="preserve"> important. In this case, the insufficient fixation of the metaphysis and diaphysis </w:t>
      </w:r>
      <w:r w:rsidRPr="00644CF9">
        <w:rPr>
          <w:rFonts w:ascii="Book Antiqua" w:hAnsi="Book Antiqua"/>
          <w:lang w:val="en-GB"/>
        </w:rPr>
        <w:t>were reasons the</w:t>
      </w:r>
      <w:r w:rsidR="004C3567" w:rsidRPr="00644CF9">
        <w:rPr>
          <w:rFonts w:ascii="Book Antiqua" w:hAnsi="Book Antiqua"/>
          <w:lang w:val="en-GB"/>
        </w:rPr>
        <w:t xml:space="preserve"> revision TKA</w:t>
      </w:r>
      <w:r w:rsidRPr="00644CF9">
        <w:rPr>
          <w:rFonts w:ascii="Book Antiqua" w:hAnsi="Book Antiqua"/>
          <w:lang w:val="en-GB"/>
        </w:rPr>
        <w:t xml:space="preserve"> failed</w:t>
      </w:r>
      <w:r w:rsidR="004C3567" w:rsidRPr="00644CF9">
        <w:rPr>
          <w:rFonts w:ascii="Book Antiqua" w:hAnsi="Book Antiqua"/>
          <w:lang w:val="en-GB"/>
        </w:rPr>
        <w:t xml:space="preserve">. The </w:t>
      </w:r>
      <w:r w:rsidR="00933577" w:rsidRPr="00644CF9">
        <w:rPr>
          <w:rFonts w:ascii="Book Antiqua" w:hAnsi="Book Antiqua"/>
          <w:lang w:val="en-GB"/>
        </w:rPr>
        <w:t xml:space="preserve">invalid entry point of </w:t>
      </w:r>
      <w:r w:rsidR="00EE7315" w:rsidRPr="00644CF9">
        <w:rPr>
          <w:rFonts w:ascii="Book Antiqua" w:eastAsia="等线" w:hAnsi="Book Antiqua" w:cs="Times New Roman"/>
          <w:lang w:val="en-GB"/>
        </w:rPr>
        <w:t xml:space="preserve">the </w:t>
      </w:r>
      <w:r w:rsidR="00933577" w:rsidRPr="00644CF9">
        <w:rPr>
          <w:rFonts w:ascii="Book Antiqua" w:hAnsi="Book Antiqua"/>
          <w:lang w:val="en-GB"/>
        </w:rPr>
        <w:t xml:space="preserve">femoral IM rod and the short cementless stem, which </w:t>
      </w:r>
      <w:r w:rsidR="00EE7315" w:rsidRPr="00644CF9">
        <w:rPr>
          <w:rFonts w:ascii="Book Antiqua" w:eastAsia="等线" w:hAnsi="Book Antiqua" w:cs="Times New Roman"/>
          <w:lang w:val="en-GB"/>
        </w:rPr>
        <w:t>led</w:t>
      </w:r>
      <w:r w:rsidR="00933577" w:rsidRPr="00644CF9">
        <w:rPr>
          <w:rFonts w:ascii="Book Antiqua" w:hAnsi="Book Antiqua"/>
          <w:lang w:val="en-GB"/>
        </w:rPr>
        <w:t xml:space="preserve"> to lower limb malalignment, were major causes of failure and re-revision</w:t>
      </w:r>
      <w:r w:rsidRPr="00644CF9">
        <w:rPr>
          <w:rFonts w:ascii="Book Antiqua" w:hAnsi="Book Antiqua"/>
          <w:lang w:val="en-GB"/>
        </w:rPr>
        <w:t xml:space="preserve"> surgery</w:t>
      </w:r>
      <w:r w:rsidR="00933577" w:rsidRPr="00644CF9">
        <w:rPr>
          <w:rFonts w:ascii="Book Antiqua" w:hAnsi="Book Antiqua"/>
          <w:lang w:val="en-GB"/>
        </w:rPr>
        <w:t>.</w:t>
      </w:r>
    </w:p>
    <w:p w14:paraId="0A4D80A8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</w:p>
    <w:p w14:paraId="1D1F50EB" w14:textId="5764ADA3" w:rsidR="00403A5A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  <w:b/>
          <w:lang w:val="en-GB"/>
        </w:rPr>
      </w:pPr>
      <w:r w:rsidRPr="00644CF9">
        <w:rPr>
          <w:rFonts w:ascii="Book Antiqua" w:hAnsi="Book Antiqua"/>
          <w:b/>
          <w:lang w:val="en-GB"/>
        </w:rPr>
        <w:t>CONCLUSION</w:t>
      </w:r>
    </w:p>
    <w:p w14:paraId="5570137F" w14:textId="540E4F78" w:rsidR="00403A5A" w:rsidRPr="00644CF9" w:rsidRDefault="008442E7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 w:rsidRPr="00644CF9">
        <w:rPr>
          <w:rFonts w:ascii="Book Antiqua" w:hAnsi="Book Antiqua"/>
          <w:lang w:val="en-GB"/>
        </w:rPr>
        <w:t xml:space="preserve">Recurrent valgus deformity </w:t>
      </w:r>
      <w:r w:rsidR="00B70930">
        <w:rPr>
          <w:rFonts w:ascii="Book Antiqua" w:hAnsi="Book Antiqua"/>
          <w:lang w:val="en-GB"/>
        </w:rPr>
        <w:t>i</w:t>
      </w:r>
      <w:r w:rsidR="00B70930" w:rsidRPr="00644CF9">
        <w:rPr>
          <w:rFonts w:ascii="Book Antiqua" w:hAnsi="Book Antiqua"/>
          <w:lang w:val="en-GB"/>
        </w:rPr>
        <w:t xml:space="preserve">s </w:t>
      </w:r>
      <w:r w:rsidRPr="00644CF9">
        <w:rPr>
          <w:rFonts w:ascii="Book Antiqua" w:hAnsi="Book Antiqua"/>
          <w:lang w:val="en-GB"/>
        </w:rPr>
        <w:t xml:space="preserve">the most commonly reported </w:t>
      </w:r>
      <w:r w:rsidR="00EE7315" w:rsidRPr="00644CF9">
        <w:rPr>
          <w:rFonts w:ascii="Book Antiqua" w:eastAsia="等线" w:hAnsi="Book Antiqua" w:cs="Times New Roman"/>
          <w:lang w:val="en-GB"/>
        </w:rPr>
        <w:t>complication</w:t>
      </w:r>
      <w:r w:rsidRPr="00644CF9">
        <w:rPr>
          <w:rFonts w:ascii="Book Antiqua" w:hAnsi="Book Antiqua"/>
          <w:lang w:val="en-GB"/>
        </w:rPr>
        <w:t xml:space="preserve"> after TKA for a valgus knee deformity, leading to massive bone defects of the lateral femoral condyle. The restoration of bone defects, </w:t>
      </w:r>
      <w:r w:rsidR="00EE7315" w:rsidRPr="00644CF9">
        <w:rPr>
          <w:rFonts w:ascii="Book Antiqua" w:eastAsia="等线" w:hAnsi="Book Antiqua" w:cs="Times New Roman"/>
          <w:lang w:val="en-GB"/>
        </w:rPr>
        <w:t>component</w:t>
      </w:r>
      <w:r w:rsidRPr="00644CF9">
        <w:rPr>
          <w:rFonts w:ascii="Book Antiqua" w:hAnsi="Book Antiqua"/>
          <w:lang w:val="en-GB"/>
        </w:rPr>
        <w:t xml:space="preserve"> stability</w:t>
      </w:r>
      <w:r w:rsidR="00B70930">
        <w:rPr>
          <w:rFonts w:ascii="Book Antiqua" w:hAnsi="Book Antiqua"/>
          <w:lang w:val="en-GB"/>
        </w:rPr>
        <w:t>,</w:t>
      </w:r>
      <w:r w:rsidRPr="00644CF9">
        <w:rPr>
          <w:rFonts w:ascii="Book Antiqua" w:hAnsi="Book Antiqua"/>
          <w:lang w:val="en-GB"/>
        </w:rPr>
        <w:t xml:space="preserve"> and perfect lower limb alignment </w:t>
      </w:r>
      <w:r w:rsidR="00F44FD3">
        <w:rPr>
          <w:rFonts w:ascii="Book Antiqua" w:hAnsi="Book Antiqua"/>
          <w:lang w:val="en-GB"/>
        </w:rPr>
        <w:t>are</w:t>
      </w:r>
      <w:r w:rsidR="00F44FD3" w:rsidRPr="00644CF9">
        <w:rPr>
          <w:rFonts w:ascii="Book Antiqua" w:hAnsi="Book Antiqua"/>
          <w:lang w:val="en-GB"/>
        </w:rPr>
        <w:t xml:space="preserve"> </w:t>
      </w:r>
      <w:r w:rsidRPr="00644CF9">
        <w:rPr>
          <w:rFonts w:ascii="Book Antiqua" w:hAnsi="Book Antiqua"/>
          <w:lang w:val="en-GB"/>
        </w:rPr>
        <w:t>the main challenges in</w:t>
      </w:r>
      <w:r w:rsidR="00B17315" w:rsidRPr="00644CF9">
        <w:rPr>
          <w:rFonts w:ascii="Book Antiqua" w:hAnsi="Book Antiqua"/>
          <w:lang w:val="en-GB"/>
        </w:rPr>
        <w:t xml:space="preserve"> the</w:t>
      </w:r>
      <w:r w:rsidRPr="00644CF9">
        <w:rPr>
          <w:rFonts w:ascii="Book Antiqua" w:hAnsi="Book Antiqua"/>
          <w:lang w:val="en-GB"/>
        </w:rPr>
        <w:t xml:space="preserve"> revision or re-revision TKA. </w:t>
      </w:r>
      <w:r w:rsidR="00F44FD3">
        <w:rPr>
          <w:rFonts w:ascii="Book Antiqua" w:hAnsi="Book Antiqua"/>
          <w:lang w:val="en-GB"/>
        </w:rPr>
        <w:t>In this case, b</w:t>
      </w:r>
      <w:r w:rsidR="00F44FD3" w:rsidRPr="00644CF9">
        <w:rPr>
          <w:rFonts w:ascii="Book Antiqua" w:hAnsi="Book Antiqua"/>
          <w:lang w:val="en-GB"/>
        </w:rPr>
        <w:t xml:space="preserve">one </w:t>
      </w:r>
      <w:r w:rsidRPr="00644CF9">
        <w:rPr>
          <w:rFonts w:ascii="Book Antiqua" w:hAnsi="Book Antiqua"/>
          <w:lang w:val="en-GB"/>
        </w:rPr>
        <w:t xml:space="preserve">defects were successfully reconstructed by </w:t>
      </w:r>
      <w:r w:rsidR="00F44FD3">
        <w:rPr>
          <w:rFonts w:ascii="Book Antiqua" w:hAnsi="Book Antiqua"/>
          <w:lang w:val="en-GB"/>
        </w:rPr>
        <w:t xml:space="preserve">using </w:t>
      </w:r>
      <w:r w:rsidRPr="00644CF9">
        <w:rPr>
          <w:rFonts w:ascii="Book Antiqua" w:hAnsi="Book Antiqua"/>
          <w:lang w:val="en-GB"/>
        </w:rPr>
        <w:t xml:space="preserve">the augments, </w:t>
      </w:r>
      <w:r w:rsidR="00B17315" w:rsidRPr="00644CF9">
        <w:rPr>
          <w:rFonts w:ascii="Book Antiqua" w:hAnsi="Book Antiqua"/>
          <w:lang w:val="en-GB"/>
        </w:rPr>
        <w:t xml:space="preserve">the </w:t>
      </w:r>
      <w:r w:rsidRPr="00644CF9">
        <w:rPr>
          <w:rFonts w:ascii="Book Antiqua" w:hAnsi="Book Antiqua"/>
          <w:lang w:val="en-GB"/>
        </w:rPr>
        <w:t>cement in combination with screws</w:t>
      </w:r>
      <w:r w:rsidR="00F44FD3">
        <w:rPr>
          <w:rFonts w:ascii="Book Antiqua" w:hAnsi="Book Antiqua"/>
          <w:lang w:val="en-GB"/>
        </w:rPr>
        <w:t>,</w:t>
      </w:r>
      <w:r w:rsidRPr="00644CF9">
        <w:rPr>
          <w:rFonts w:ascii="Book Antiqua" w:hAnsi="Book Antiqua"/>
          <w:lang w:val="en-GB"/>
        </w:rPr>
        <w:t xml:space="preserve"> and </w:t>
      </w:r>
      <w:r w:rsidR="00F44FD3">
        <w:rPr>
          <w:rFonts w:ascii="Book Antiqua" w:hAnsi="Book Antiqua"/>
          <w:lang w:val="en-GB"/>
        </w:rPr>
        <w:t>a</w:t>
      </w:r>
      <w:r w:rsidR="00F44FD3" w:rsidRPr="00644CF9">
        <w:rPr>
          <w:rFonts w:ascii="Book Antiqua" w:hAnsi="Book Antiqua"/>
          <w:lang w:val="en-GB"/>
        </w:rPr>
        <w:t xml:space="preserve"> </w:t>
      </w:r>
      <w:r w:rsidRPr="00644CF9">
        <w:rPr>
          <w:rFonts w:ascii="Book Antiqua" w:hAnsi="Book Antiqua"/>
          <w:lang w:val="en-GB"/>
        </w:rPr>
        <w:t xml:space="preserve">sleeve. </w:t>
      </w:r>
      <w:r w:rsidR="00B17315" w:rsidRPr="00644CF9">
        <w:rPr>
          <w:rFonts w:ascii="Book Antiqua" w:hAnsi="Book Antiqua"/>
          <w:lang w:val="en-GB"/>
        </w:rPr>
        <w:t xml:space="preserve">An appropriate </w:t>
      </w:r>
      <w:r w:rsidR="0078188F" w:rsidRPr="00644CF9">
        <w:rPr>
          <w:rFonts w:ascii="Book Antiqua" w:hAnsi="Book Antiqua"/>
          <w:lang w:val="en-GB"/>
        </w:rPr>
        <w:t>neutral alignment of the lower limb was restored by</w:t>
      </w:r>
      <w:r w:rsidR="00B70930">
        <w:rPr>
          <w:rFonts w:ascii="Book Antiqua" w:hAnsi="Book Antiqua"/>
          <w:lang w:val="en-GB"/>
        </w:rPr>
        <w:t xml:space="preserve"> using</w:t>
      </w:r>
      <w:r w:rsidR="0078188F" w:rsidRPr="00644CF9">
        <w:rPr>
          <w:rFonts w:ascii="Book Antiqua" w:hAnsi="Book Antiqua"/>
          <w:lang w:val="en-GB"/>
        </w:rPr>
        <w:t xml:space="preserve"> </w:t>
      </w:r>
      <w:r w:rsidR="00EE7315" w:rsidRPr="00644CF9">
        <w:rPr>
          <w:rFonts w:ascii="Book Antiqua" w:eastAsia="等线" w:hAnsi="Book Antiqua" w:cs="Times New Roman"/>
          <w:lang w:val="en-GB"/>
        </w:rPr>
        <w:t xml:space="preserve">the </w:t>
      </w:r>
      <w:r w:rsidR="0078188F" w:rsidRPr="00644CF9">
        <w:rPr>
          <w:rFonts w:ascii="Book Antiqua" w:hAnsi="Book Antiqua"/>
          <w:lang w:val="en-GB"/>
        </w:rPr>
        <w:t>perf</w:t>
      </w:r>
      <w:r w:rsidRPr="00644CF9">
        <w:rPr>
          <w:rFonts w:ascii="Book Antiqua" w:hAnsi="Book Antiqua"/>
          <w:lang w:val="en-GB"/>
        </w:rPr>
        <w:t xml:space="preserve">ect entry point of </w:t>
      </w:r>
      <w:r w:rsidR="00EE7315" w:rsidRPr="00644CF9">
        <w:rPr>
          <w:rFonts w:ascii="Book Antiqua" w:eastAsia="等线" w:hAnsi="Book Antiqua" w:cs="Times New Roman"/>
          <w:lang w:val="en-GB"/>
        </w:rPr>
        <w:t xml:space="preserve">the </w:t>
      </w:r>
      <w:r w:rsidRPr="00644CF9">
        <w:rPr>
          <w:rFonts w:ascii="Book Antiqua" w:hAnsi="Book Antiqua"/>
          <w:lang w:val="en-GB"/>
        </w:rPr>
        <w:t xml:space="preserve">femoral IM rod and the long diaphyseal cementless stem. </w:t>
      </w:r>
      <w:r w:rsidR="00EE7315" w:rsidRPr="00644CF9">
        <w:rPr>
          <w:rFonts w:ascii="Book Antiqua" w:eastAsia="等线" w:hAnsi="Book Antiqua" w:cs="Times New Roman"/>
          <w:lang w:val="en-GB"/>
        </w:rPr>
        <w:t xml:space="preserve">Adequate </w:t>
      </w:r>
      <w:r w:rsidR="00986D1F" w:rsidRPr="00644CF9">
        <w:rPr>
          <w:rFonts w:ascii="Book Antiqua" w:hAnsi="Book Antiqua"/>
          <w:lang w:val="en-GB"/>
        </w:rPr>
        <w:t>fixation of the metaphysis and diaphysis of</w:t>
      </w:r>
      <w:r w:rsidR="00EE7315" w:rsidRPr="00644CF9">
        <w:rPr>
          <w:rFonts w:ascii="Book Antiqua" w:eastAsia="等线" w:hAnsi="Book Antiqua" w:cs="Times New Roman"/>
          <w:lang w:val="en-GB"/>
        </w:rPr>
        <w:t xml:space="preserve"> the</w:t>
      </w:r>
      <w:r w:rsidR="00986D1F" w:rsidRPr="00644CF9">
        <w:rPr>
          <w:rFonts w:ascii="Book Antiqua" w:hAnsi="Book Antiqua"/>
          <w:lang w:val="en-GB"/>
        </w:rPr>
        <w:t xml:space="preserve"> femur </w:t>
      </w:r>
      <w:r w:rsidR="00EE7315" w:rsidRPr="00644CF9">
        <w:rPr>
          <w:rFonts w:ascii="Book Antiqua" w:eastAsia="等线" w:hAnsi="Book Antiqua" w:cs="Times New Roman"/>
          <w:lang w:val="en-GB"/>
        </w:rPr>
        <w:t>was</w:t>
      </w:r>
      <w:r w:rsidR="00986D1F" w:rsidRPr="00644CF9">
        <w:rPr>
          <w:rFonts w:ascii="Book Antiqua" w:hAnsi="Book Antiqua"/>
          <w:lang w:val="en-GB"/>
        </w:rPr>
        <w:t xml:space="preserve"> obtained </w:t>
      </w:r>
      <w:r w:rsidR="00B70930">
        <w:rPr>
          <w:rFonts w:ascii="Book Antiqua" w:hAnsi="Book Antiqua"/>
          <w:lang w:val="en-GB"/>
        </w:rPr>
        <w:t>with</w:t>
      </w:r>
      <w:r w:rsidR="00B70930" w:rsidRPr="00644CF9">
        <w:rPr>
          <w:rFonts w:ascii="Book Antiqua" w:hAnsi="Book Antiqua"/>
          <w:lang w:val="en-GB"/>
        </w:rPr>
        <w:t xml:space="preserve"> </w:t>
      </w:r>
      <w:r w:rsidR="00986D1F" w:rsidRPr="00644CF9">
        <w:rPr>
          <w:rFonts w:ascii="Book Antiqua" w:hAnsi="Book Antiqua"/>
          <w:lang w:val="en-GB"/>
        </w:rPr>
        <w:t xml:space="preserve">the sleeve and </w:t>
      </w:r>
      <w:r w:rsidR="00B17315" w:rsidRPr="00644CF9">
        <w:rPr>
          <w:rFonts w:ascii="Book Antiqua" w:hAnsi="Book Antiqua"/>
          <w:lang w:val="en-GB"/>
        </w:rPr>
        <w:t xml:space="preserve">the </w:t>
      </w:r>
      <w:r w:rsidR="00986D1F" w:rsidRPr="00644CF9">
        <w:rPr>
          <w:rFonts w:ascii="Book Antiqua" w:hAnsi="Book Antiqua"/>
          <w:lang w:val="en-GB"/>
        </w:rPr>
        <w:t xml:space="preserve">long diaphyseal cementless stem. All </w:t>
      </w:r>
      <w:r w:rsidR="00B17315" w:rsidRPr="00644CF9">
        <w:rPr>
          <w:rFonts w:ascii="Book Antiqua" w:hAnsi="Book Antiqua"/>
          <w:lang w:val="en-GB"/>
        </w:rPr>
        <w:t xml:space="preserve">these factors </w:t>
      </w:r>
      <w:r w:rsidR="00986D1F" w:rsidRPr="00644CF9">
        <w:rPr>
          <w:rFonts w:ascii="Book Antiqua" w:hAnsi="Book Antiqua"/>
          <w:lang w:val="en-GB"/>
        </w:rPr>
        <w:t xml:space="preserve">were the cornerstones of </w:t>
      </w:r>
      <w:r w:rsidR="00B17315" w:rsidRPr="00644CF9">
        <w:rPr>
          <w:rFonts w:ascii="Book Antiqua" w:hAnsi="Book Antiqua"/>
          <w:lang w:val="en-GB"/>
        </w:rPr>
        <w:t xml:space="preserve">the </w:t>
      </w:r>
      <w:r w:rsidR="00986D1F" w:rsidRPr="00644CF9">
        <w:rPr>
          <w:rFonts w:ascii="Book Antiqua" w:hAnsi="Book Antiqua"/>
          <w:lang w:val="en-GB"/>
        </w:rPr>
        <w:t xml:space="preserve">success </w:t>
      </w:r>
      <w:r w:rsidR="00B17315" w:rsidRPr="00644CF9">
        <w:rPr>
          <w:rFonts w:ascii="Book Antiqua" w:hAnsi="Book Antiqua"/>
          <w:lang w:val="en-GB"/>
        </w:rPr>
        <w:t xml:space="preserve">of </w:t>
      </w:r>
      <w:r w:rsidR="00986D1F" w:rsidRPr="00644CF9">
        <w:rPr>
          <w:rFonts w:ascii="Book Antiqua" w:hAnsi="Book Antiqua"/>
          <w:lang w:val="en-GB"/>
        </w:rPr>
        <w:t>this case.</w:t>
      </w:r>
    </w:p>
    <w:p w14:paraId="7BB8D203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</w:p>
    <w:p w14:paraId="47A8DDF5" w14:textId="0C18628F" w:rsidR="0011355B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  <w:b/>
          <w:lang w:val="en-GB"/>
        </w:rPr>
      </w:pPr>
      <w:r w:rsidRPr="00644CF9">
        <w:rPr>
          <w:rFonts w:ascii="Book Antiqua" w:hAnsi="Book Antiqua"/>
          <w:b/>
          <w:lang w:val="en-GB"/>
        </w:rPr>
        <w:t>REFERENCES</w:t>
      </w:r>
    </w:p>
    <w:p w14:paraId="1B192E31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44CF9">
        <w:rPr>
          <w:rFonts w:ascii="Book Antiqua" w:hAnsi="Book Antiqua"/>
        </w:rPr>
        <w:t xml:space="preserve">1 </w:t>
      </w:r>
      <w:r w:rsidRPr="00644CF9">
        <w:rPr>
          <w:rFonts w:ascii="Book Antiqua" w:hAnsi="Book Antiqua"/>
          <w:b/>
        </w:rPr>
        <w:t>Kurtz S</w:t>
      </w:r>
      <w:r w:rsidRPr="00644CF9">
        <w:rPr>
          <w:rFonts w:ascii="Book Antiqua" w:hAnsi="Book Antiqua"/>
        </w:rPr>
        <w:t xml:space="preserve">, Ong K, Lau E, Mowat F, Halpern M. Projections of primary and revision hip and knee arthroplasty in the United States from 2005 to 2030. </w:t>
      </w:r>
      <w:r w:rsidRPr="00644CF9">
        <w:rPr>
          <w:rFonts w:ascii="Book Antiqua" w:hAnsi="Book Antiqua"/>
          <w:i/>
        </w:rPr>
        <w:t xml:space="preserve">J Bone </w:t>
      </w:r>
      <w:r w:rsidRPr="00644CF9">
        <w:rPr>
          <w:rFonts w:ascii="Book Antiqua" w:hAnsi="Book Antiqua"/>
          <w:i/>
        </w:rPr>
        <w:lastRenderedPageBreak/>
        <w:t>Joint Surg Am</w:t>
      </w:r>
      <w:r w:rsidRPr="00644CF9">
        <w:rPr>
          <w:rFonts w:ascii="Book Antiqua" w:hAnsi="Book Antiqua"/>
        </w:rPr>
        <w:t xml:space="preserve"> 2007; </w:t>
      </w:r>
      <w:r w:rsidRPr="00644CF9">
        <w:rPr>
          <w:rFonts w:ascii="Book Antiqua" w:hAnsi="Book Antiqua"/>
          <w:b/>
        </w:rPr>
        <w:t>89</w:t>
      </w:r>
      <w:r w:rsidRPr="00644CF9">
        <w:rPr>
          <w:rFonts w:ascii="Book Antiqua" w:hAnsi="Book Antiqua"/>
        </w:rPr>
        <w:t>: 780-785 [PMID: 17403800 DOI: 10.2106/jbjs.f.00222]</w:t>
      </w:r>
    </w:p>
    <w:p w14:paraId="300DE099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44CF9">
        <w:rPr>
          <w:rFonts w:ascii="Book Antiqua" w:hAnsi="Book Antiqua"/>
        </w:rPr>
        <w:t xml:space="preserve">2 </w:t>
      </w:r>
      <w:r w:rsidRPr="00644CF9">
        <w:rPr>
          <w:rFonts w:ascii="Book Antiqua" w:hAnsi="Book Antiqua"/>
          <w:b/>
        </w:rPr>
        <w:t>Patel A</w:t>
      </w:r>
      <w:r w:rsidRPr="00644CF9">
        <w:rPr>
          <w:rFonts w:ascii="Book Antiqua" w:hAnsi="Book Antiqua"/>
        </w:rPr>
        <w:t xml:space="preserve">, Pavlou G, Mújica-Mota RE, Toms AD. The epidemiology of revision total knee and hip arthroplasty in England and Wales: a comparative analysis with projections for the United States. A study using the National Joint Registry dataset. </w:t>
      </w:r>
      <w:r w:rsidRPr="00644CF9">
        <w:rPr>
          <w:rFonts w:ascii="Book Antiqua" w:hAnsi="Book Antiqua"/>
          <w:i/>
        </w:rPr>
        <w:t>Bone Joint J</w:t>
      </w:r>
      <w:r w:rsidRPr="00644CF9">
        <w:rPr>
          <w:rFonts w:ascii="Book Antiqua" w:hAnsi="Book Antiqua"/>
        </w:rPr>
        <w:t xml:space="preserve"> 2015; </w:t>
      </w:r>
      <w:r w:rsidRPr="00644CF9">
        <w:rPr>
          <w:rFonts w:ascii="Book Antiqua" w:hAnsi="Book Antiqua"/>
          <w:b/>
        </w:rPr>
        <w:t>97-B</w:t>
      </w:r>
      <w:r w:rsidRPr="00644CF9">
        <w:rPr>
          <w:rFonts w:ascii="Book Antiqua" w:hAnsi="Book Antiqua"/>
        </w:rPr>
        <w:t>: 1076-1081 [PMID: 26224824 DOI: 10.1302/0301-620X.97B8.35170]</w:t>
      </w:r>
    </w:p>
    <w:p w14:paraId="1F6E1C69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44CF9">
        <w:rPr>
          <w:rFonts w:ascii="Book Antiqua" w:hAnsi="Book Antiqua"/>
        </w:rPr>
        <w:t xml:space="preserve">3 </w:t>
      </w:r>
      <w:r w:rsidRPr="00644CF9">
        <w:rPr>
          <w:rFonts w:ascii="Book Antiqua" w:hAnsi="Book Antiqua"/>
          <w:b/>
        </w:rPr>
        <w:t>Rossi R</w:t>
      </w:r>
      <w:r w:rsidRPr="00644CF9">
        <w:rPr>
          <w:rFonts w:ascii="Book Antiqua" w:hAnsi="Book Antiqua"/>
        </w:rPr>
        <w:t xml:space="preserve">, Rosso F, Cottino U, Dettoni F, Bonasia DE, Bruzzone M. Total knee arthroplasty in the valgus knee. </w:t>
      </w:r>
      <w:r w:rsidRPr="00644CF9">
        <w:rPr>
          <w:rFonts w:ascii="Book Antiqua" w:hAnsi="Book Antiqua"/>
          <w:i/>
        </w:rPr>
        <w:t>Int Orthop</w:t>
      </w:r>
      <w:r w:rsidRPr="00644CF9">
        <w:rPr>
          <w:rFonts w:ascii="Book Antiqua" w:hAnsi="Book Antiqua"/>
        </w:rPr>
        <w:t xml:space="preserve"> 2014; </w:t>
      </w:r>
      <w:r w:rsidRPr="00644CF9">
        <w:rPr>
          <w:rFonts w:ascii="Book Antiqua" w:hAnsi="Book Antiqua"/>
          <w:b/>
        </w:rPr>
        <w:t>38</w:t>
      </w:r>
      <w:r w:rsidRPr="00644CF9">
        <w:rPr>
          <w:rFonts w:ascii="Book Antiqua" w:hAnsi="Book Antiqua"/>
        </w:rPr>
        <w:t>: 273-283 [PMID: 24366186 DOI: 10.1007/s00264-013-2227-4]</w:t>
      </w:r>
    </w:p>
    <w:p w14:paraId="5E449EEA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44CF9">
        <w:rPr>
          <w:rFonts w:ascii="Book Antiqua" w:hAnsi="Book Antiqua"/>
        </w:rPr>
        <w:t xml:space="preserve">4 </w:t>
      </w:r>
      <w:r w:rsidRPr="00644CF9">
        <w:rPr>
          <w:rFonts w:ascii="Book Antiqua" w:hAnsi="Book Antiqua"/>
          <w:b/>
        </w:rPr>
        <w:t>Thorsell M</w:t>
      </w:r>
      <w:r w:rsidRPr="00644CF9">
        <w:rPr>
          <w:rFonts w:ascii="Book Antiqua" w:hAnsi="Book Antiqua"/>
        </w:rPr>
        <w:t xml:space="preserve">, Hedström M, Wick MC, Weiss RJ. Good clinical and radiographic outcome of cementless metal metaphyseal sleeves in total knee arthroplasty. </w:t>
      </w:r>
      <w:r w:rsidRPr="00644CF9">
        <w:rPr>
          <w:rFonts w:ascii="Book Antiqua" w:hAnsi="Book Antiqua"/>
          <w:i/>
        </w:rPr>
        <w:t>Acta Orthop</w:t>
      </w:r>
      <w:r w:rsidRPr="00644CF9">
        <w:rPr>
          <w:rFonts w:ascii="Book Antiqua" w:hAnsi="Book Antiqua"/>
        </w:rPr>
        <w:t xml:space="preserve"> 2018; </w:t>
      </w:r>
      <w:r w:rsidRPr="00644CF9">
        <w:rPr>
          <w:rFonts w:ascii="Book Antiqua" w:hAnsi="Book Antiqua"/>
          <w:b/>
        </w:rPr>
        <w:t>89</w:t>
      </w:r>
      <w:r w:rsidRPr="00644CF9">
        <w:rPr>
          <w:rFonts w:ascii="Book Antiqua" w:hAnsi="Book Antiqua"/>
        </w:rPr>
        <w:t>: 84-88 [PMID: 29105554 DOI: 10.1080/17453674.2017.1398013]</w:t>
      </w:r>
    </w:p>
    <w:p w14:paraId="09916EBF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44CF9">
        <w:rPr>
          <w:rFonts w:ascii="Book Antiqua" w:hAnsi="Book Antiqua"/>
        </w:rPr>
        <w:t xml:space="preserve">5 </w:t>
      </w:r>
      <w:r w:rsidRPr="00644CF9">
        <w:rPr>
          <w:rFonts w:ascii="Book Antiqua" w:hAnsi="Book Antiqua"/>
          <w:b/>
        </w:rPr>
        <w:t>Sandiford NA</w:t>
      </w:r>
      <w:r w:rsidRPr="00644CF9">
        <w:rPr>
          <w:rFonts w:ascii="Book Antiqua" w:hAnsi="Book Antiqua"/>
        </w:rPr>
        <w:t xml:space="preserve">, Misur P, Garbuz DS, Greidanus NV, Masri BA. No Difference Between Trabecular Metal Cones and Femoral Head Allografts in Revision TKA: Minimum 5-year Followup. </w:t>
      </w:r>
      <w:r w:rsidRPr="00644CF9">
        <w:rPr>
          <w:rFonts w:ascii="Book Antiqua" w:hAnsi="Book Antiqua"/>
          <w:i/>
        </w:rPr>
        <w:t>Clin Orthop Relat Res</w:t>
      </w:r>
      <w:r w:rsidRPr="00644CF9">
        <w:rPr>
          <w:rFonts w:ascii="Book Antiqua" w:hAnsi="Book Antiqua"/>
        </w:rPr>
        <w:t xml:space="preserve"> 2017; </w:t>
      </w:r>
      <w:r w:rsidRPr="00644CF9">
        <w:rPr>
          <w:rFonts w:ascii="Book Antiqua" w:hAnsi="Book Antiqua"/>
          <w:b/>
        </w:rPr>
        <w:t>475</w:t>
      </w:r>
      <w:r w:rsidRPr="00644CF9">
        <w:rPr>
          <w:rFonts w:ascii="Book Antiqua" w:hAnsi="Book Antiqua"/>
        </w:rPr>
        <w:t>: 118-124 [PMID: 27287857 DOI: 10.1007/s11999-016-4898-9]</w:t>
      </w:r>
    </w:p>
    <w:p w14:paraId="2B5252E8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44CF9">
        <w:rPr>
          <w:rFonts w:ascii="Book Antiqua" w:hAnsi="Book Antiqua"/>
        </w:rPr>
        <w:t xml:space="preserve">6 </w:t>
      </w:r>
      <w:r w:rsidRPr="00644CF9">
        <w:rPr>
          <w:rFonts w:ascii="Book Antiqua" w:hAnsi="Book Antiqua"/>
          <w:b/>
        </w:rPr>
        <w:t>Sheth NP</w:t>
      </w:r>
      <w:r w:rsidRPr="00644CF9">
        <w:rPr>
          <w:rFonts w:ascii="Book Antiqua" w:hAnsi="Book Antiqua"/>
        </w:rPr>
        <w:t xml:space="preserve">, Bonadio MB, Demange MK. Bone Loss in Revision Total Knee Arthroplasty: Evaluation and Management. </w:t>
      </w:r>
      <w:r w:rsidRPr="00644CF9">
        <w:rPr>
          <w:rFonts w:ascii="Book Antiqua" w:hAnsi="Book Antiqua"/>
          <w:i/>
        </w:rPr>
        <w:t>J Am Acad Orthop Surg</w:t>
      </w:r>
      <w:r w:rsidRPr="00644CF9">
        <w:rPr>
          <w:rFonts w:ascii="Book Antiqua" w:hAnsi="Book Antiqua"/>
        </w:rPr>
        <w:t xml:space="preserve"> 2017; </w:t>
      </w:r>
      <w:r w:rsidRPr="00644CF9">
        <w:rPr>
          <w:rFonts w:ascii="Book Antiqua" w:hAnsi="Book Antiqua"/>
          <w:b/>
        </w:rPr>
        <w:t>25</w:t>
      </w:r>
      <w:r w:rsidRPr="00644CF9">
        <w:rPr>
          <w:rFonts w:ascii="Book Antiqua" w:hAnsi="Book Antiqua"/>
        </w:rPr>
        <w:t>: 348-357 [PMID: 28406878 DOI: 10.5435/JAAOS-D-15-00660]</w:t>
      </w:r>
    </w:p>
    <w:p w14:paraId="104346A1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44CF9">
        <w:rPr>
          <w:rFonts w:ascii="Book Antiqua" w:hAnsi="Book Antiqua"/>
        </w:rPr>
        <w:t xml:space="preserve">7 </w:t>
      </w:r>
      <w:r w:rsidRPr="00644CF9">
        <w:rPr>
          <w:rFonts w:ascii="Book Antiqua" w:hAnsi="Book Antiqua"/>
          <w:b/>
        </w:rPr>
        <w:t>Completo A</w:t>
      </w:r>
      <w:r w:rsidRPr="00644CF9">
        <w:rPr>
          <w:rFonts w:ascii="Book Antiqua" w:hAnsi="Book Antiqua"/>
        </w:rPr>
        <w:t xml:space="preserve">, Simões JA, Fonseca F. Revision total knee arthroplasty: the influence of femoral stems in load sharing and stability. </w:t>
      </w:r>
      <w:r w:rsidRPr="00644CF9">
        <w:rPr>
          <w:rFonts w:ascii="Book Antiqua" w:hAnsi="Book Antiqua"/>
          <w:i/>
        </w:rPr>
        <w:t>Knee</w:t>
      </w:r>
      <w:r w:rsidRPr="00644CF9">
        <w:rPr>
          <w:rFonts w:ascii="Book Antiqua" w:hAnsi="Book Antiqua"/>
        </w:rPr>
        <w:t xml:space="preserve"> 2009; </w:t>
      </w:r>
      <w:r w:rsidRPr="00644CF9">
        <w:rPr>
          <w:rFonts w:ascii="Book Antiqua" w:hAnsi="Book Antiqua"/>
          <w:b/>
        </w:rPr>
        <w:t>16</w:t>
      </w:r>
      <w:r w:rsidRPr="00644CF9">
        <w:rPr>
          <w:rFonts w:ascii="Book Antiqua" w:hAnsi="Book Antiqua"/>
        </w:rPr>
        <w:t>: 275-279 [PMID: 19299144 DOI: 10.1016/j.knee.2008.12.008]</w:t>
      </w:r>
    </w:p>
    <w:p w14:paraId="7FF958BD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44CF9">
        <w:rPr>
          <w:rFonts w:ascii="Book Antiqua" w:hAnsi="Book Antiqua"/>
        </w:rPr>
        <w:t xml:space="preserve">8 </w:t>
      </w:r>
      <w:r w:rsidRPr="00644CF9">
        <w:rPr>
          <w:rFonts w:ascii="Book Antiqua" w:hAnsi="Book Antiqua"/>
          <w:b/>
        </w:rPr>
        <w:t>Engh GA</w:t>
      </w:r>
      <w:r w:rsidRPr="00644CF9">
        <w:rPr>
          <w:rFonts w:ascii="Book Antiqua" w:hAnsi="Book Antiqua"/>
        </w:rPr>
        <w:t xml:space="preserve">, Ammeen DJ. Classification and preoperative radiographic evaluation: knee. </w:t>
      </w:r>
      <w:r w:rsidRPr="00644CF9">
        <w:rPr>
          <w:rFonts w:ascii="Book Antiqua" w:hAnsi="Book Antiqua"/>
          <w:i/>
        </w:rPr>
        <w:t>Orthop Clin North Am</w:t>
      </w:r>
      <w:r w:rsidRPr="00644CF9">
        <w:rPr>
          <w:rFonts w:ascii="Book Antiqua" w:hAnsi="Book Antiqua"/>
        </w:rPr>
        <w:t xml:space="preserve"> 1998; </w:t>
      </w:r>
      <w:r w:rsidRPr="00644CF9">
        <w:rPr>
          <w:rFonts w:ascii="Book Antiqua" w:hAnsi="Book Antiqua"/>
          <w:b/>
        </w:rPr>
        <w:t>29</w:t>
      </w:r>
      <w:r w:rsidRPr="00644CF9">
        <w:rPr>
          <w:rFonts w:ascii="Book Antiqua" w:hAnsi="Book Antiqua"/>
        </w:rPr>
        <w:t>: 205-217 [PMID: 9553566 DOI: 10.1016/S0030-5898(05)70319-9]</w:t>
      </w:r>
    </w:p>
    <w:p w14:paraId="1BCE4B17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44CF9">
        <w:rPr>
          <w:rFonts w:ascii="Book Antiqua" w:hAnsi="Book Antiqua"/>
        </w:rPr>
        <w:t xml:space="preserve">9 </w:t>
      </w:r>
      <w:r w:rsidRPr="00644CF9">
        <w:rPr>
          <w:rFonts w:ascii="Book Antiqua" w:hAnsi="Book Antiqua"/>
          <w:b/>
        </w:rPr>
        <w:t>Nikolopoulos D</w:t>
      </w:r>
      <w:r w:rsidRPr="00644CF9">
        <w:rPr>
          <w:rFonts w:ascii="Book Antiqua" w:hAnsi="Book Antiqua"/>
        </w:rPr>
        <w:t xml:space="preserve">, Michos I, Safos G, Safos P. Current surgical strategies for total arthroplasty in valgus knee. </w:t>
      </w:r>
      <w:r w:rsidRPr="00644CF9">
        <w:rPr>
          <w:rFonts w:ascii="Book Antiqua" w:hAnsi="Book Antiqua"/>
          <w:i/>
        </w:rPr>
        <w:t>World J Orthop</w:t>
      </w:r>
      <w:r w:rsidRPr="00644CF9">
        <w:rPr>
          <w:rFonts w:ascii="Book Antiqua" w:hAnsi="Book Antiqua"/>
        </w:rPr>
        <w:t xml:space="preserve"> 2015; </w:t>
      </w:r>
      <w:r w:rsidRPr="00644CF9">
        <w:rPr>
          <w:rFonts w:ascii="Book Antiqua" w:hAnsi="Book Antiqua"/>
          <w:b/>
        </w:rPr>
        <w:t>6</w:t>
      </w:r>
      <w:r w:rsidRPr="00644CF9">
        <w:rPr>
          <w:rFonts w:ascii="Book Antiqua" w:hAnsi="Book Antiqua"/>
        </w:rPr>
        <w:t>: 469-482 [PMID: 26191494 DOI: 10.5312/wjo.v6.i6.469]</w:t>
      </w:r>
    </w:p>
    <w:p w14:paraId="542371B8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44CF9">
        <w:rPr>
          <w:rFonts w:ascii="Book Antiqua" w:hAnsi="Book Antiqua"/>
        </w:rPr>
        <w:t xml:space="preserve">10 </w:t>
      </w:r>
      <w:r w:rsidRPr="00644CF9">
        <w:rPr>
          <w:rFonts w:ascii="Book Antiqua" w:hAnsi="Book Antiqua"/>
          <w:b/>
        </w:rPr>
        <w:t>Favorito PJ</w:t>
      </w:r>
      <w:r w:rsidRPr="00644CF9">
        <w:rPr>
          <w:rFonts w:ascii="Book Antiqua" w:hAnsi="Book Antiqua"/>
        </w:rPr>
        <w:t xml:space="preserve">, Mihalko WM, Krackow KA. Total knee arthroplasty in the valgus knee. </w:t>
      </w:r>
      <w:r w:rsidRPr="00644CF9">
        <w:rPr>
          <w:rFonts w:ascii="Book Antiqua" w:hAnsi="Book Antiqua"/>
          <w:i/>
        </w:rPr>
        <w:t>J Am Acad Orthop Surg</w:t>
      </w:r>
      <w:r w:rsidRPr="00644CF9">
        <w:rPr>
          <w:rFonts w:ascii="Book Antiqua" w:hAnsi="Book Antiqua"/>
        </w:rPr>
        <w:t xml:space="preserve"> 2002; </w:t>
      </w:r>
      <w:r w:rsidRPr="00644CF9">
        <w:rPr>
          <w:rFonts w:ascii="Book Antiqua" w:hAnsi="Book Antiqua"/>
          <w:b/>
        </w:rPr>
        <w:t>10</w:t>
      </w:r>
      <w:r w:rsidRPr="00644CF9">
        <w:rPr>
          <w:rFonts w:ascii="Book Antiqua" w:hAnsi="Book Antiqua"/>
        </w:rPr>
        <w:t xml:space="preserve">: 16-24 [PMID: 11809047 DOI: </w:t>
      </w:r>
      <w:r w:rsidRPr="00644CF9">
        <w:rPr>
          <w:rFonts w:ascii="Book Antiqua" w:hAnsi="Book Antiqua"/>
        </w:rPr>
        <w:lastRenderedPageBreak/>
        <w:t>10.1016/j.otsr.2010.03.009]</w:t>
      </w:r>
    </w:p>
    <w:p w14:paraId="6ECE7ACE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44CF9">
        <w:rPr>
          <w:rFonts w:ascii="Book Antiqua" w:hAnsi="Book Antiqua"/>
        </w:rPr>
        <w:t xml:space="preserve">11 </w:t>
      </w:r>
      <w:r w:rsidRPr="00644CF9">
        <w:rPr>
          <w:rFonts w:ascii="Book Antiqua" w:hAnsi="Book Antiqua"/>
          <w:b/>
        </w:rPr>
        <w:t>Sculco PK</w:t>
      </w:r>
      <w:r w:rsidRPr="00644CF9">
        <w:rPr>
          <w:rFonts w:ascii="Book Antiqua" w:hAnsi="Book Antiqua"/>
        </w:rPr>
        <w:t xml:space="preserve">, Abdel MP, Hanssen AD, Lewallen DG. The management of bone loss in revision total knee arthroplasty: rebuild, reinforce, and augment. </w:t>
      </w:r>
      <w:r w:rsidRPr="00644CF9">
        <w:rPr>
          <w:rFonts w:ascii="Book Antiqua" w:hAnsi="Book Antiqua"/>
          <w:i/>
        </w:rPr>
        <w:t>Bone Joint J</w:t>
      </w:r>
      <w:r w:rsidRPr="00644CF9">
        <w:rPr>
          <w:rFonts w:ascii="Book Antiqua" w:hAnsi="Book Antiqua"/>
        </w:rPr>
        <w:t xml:space="preserve"> 2016; </w:t>
      </w:r>
      <w:r w:rsidRPr="00644CF9">
        <w:rPr>
          <w:rFonts w:ascii="Book Antiqua" w:hAnsi="Book Antiqua"/>
          <w:b/>
        </w:rPr>
        <w:t>98-B</w:t>
      </w:r>
      <w:r w:rsidRPr="00644CF9">
        <w:rPr>
          <w:rFonts w:ascii="Book Antiqua" w:hAnsi="Book Antiqua"/>
        </w:rPr>
        <w:t>: 120-124 [PMID: 26733657 DOI: 10.1302/0301-620X.98B1.36345]</w:t>
      </w:r>
    </w:p>
    <w:p w14:paraId="024A1E4F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44CF9">
        <w:rPr>
          <w:rFonts w:ascii="Book Antiqua" w:hAnsi="Book Antiqua"/>
        </w:rPr>
        <w:t xml:space="preserve">12 </w:t>
      </w:r>
      <w:r w:rsidRPr="00644CF9">
        <w:rPr>
          <w:rFonts w:ascii="Book Antiqua" w:hAnsi="Book Antiqua"/>
          <w:b/>
        </w:rPr>
        <w:t>Vasso M</w:t>
      </w:r>
      <w:r w:rsidRPr="00644CF9">
        <w:rPr>
          <w:rFonts w:ascii="Book Antiqua" w:hAnsi="Book Antiqua"/>
        </w:rPr>
        <w:t xml:space="preserve">, Beaufils P, Cerciello S, Schiavone Panni A. Bone loss following knee arthroplasty: potential treatment options. </w:t>
      </w:r>
      <w:r w:rsidRPr="00644CF9">
        <w:rPr>
          <w:rFonts w:ascii="Book Antiqua" w:hAnsi="Book Antiqua"/>
          <w:i/>
        </w:rPr>
        <w:t>Arch Orthop Trauma Surg</w:t>
      </w:r>
      <w:r w:rsidRPr="00644CF9">
        <w:rPr>
          <w:rFonts w:ascii="Book Antiqua" w:hAnsi="Book Antiqua"/>
        </w:rPr>
        <w:t xml:space="preserve"> 2014; </w:t>
      </w:r>
      <w:r w:rsidRPr="00644CF9">
        <w:rPr>
          <w:rFonts w:ascii="Book Antiqua" w:hAnsi="Book Antiqua"/>
          <w:b/>
        </w:rPr>
        <w:t>134</w:t>
      </w:r>
      <w:r w:rsidRPr="00644CF9">
        <w:rPr>
          <w:rFonts w:ascii="Book Antiqua" w:hAnsi="Book Antiqua"/>
        </w:rPr>
        <w:t>: 543-553 [PMID: 24519708 DOI: 10.1007/s00402-014-1941-8]</w:t>
      </w:r>
    </w:p>
    <w:p w14:paraId="70797EB5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44CF9">
        <w:rPr>
          <w:rFonts w:ascii="Book Antiqua" w:hAnsi="Book Antiqua"/>
        </w:rPr>
        <w:t xml:space="preserve">13 </w:t>
      </w:r>
      <w:r w:rsidRPr="00644CF9">
        <w:rPr>
          <w:rFonts w:ascii="Book Antiqua" w:hAnsi="Book Antiqua"/>
          <w:b/>
        </w:rPr>
        <w:t>Agarwal S</w:t>
      </w:r>
      <w:r w:rsidRPr="00644CF9">
        <w:rPr>
          <w:rFonts w:ascii="Book Antiqua" w:hAnsi="Book Antiqua"/>
        </w:rPr>
        <w:t xml:space="preserve">, Neogi DS, Morgan-Jones R. Metaphyseal sleeves in revision total knee arthroplasty: Minimum seven-year follow-up study. </w:t>
      </w:r>
      <w:r w:rsidRPr="00644CF9">
        <w:rPr>
          <w:rFonts w:ascii="Book Antiqua" w:hAnsi="Book Antiqua"/>
          <w:i/>
        </w:rPr>
        <w:t>Knee</w:t>
      </w:r>
      <w:r w:rsidRPr="00644CF9">
        <w:rPr>
          <w:rFonts w:ascii="Book Antiqua" w:hAnsi="Book Antiqua"/>
        </w:rPr>
        <w:t xml:space="preserve"> 2018; </w:t>
      </w:r>
      <w:r w:rsidRPr="00644CF9">
        <w:rPr>
          <w:rFonts w:ascii="Book Antiqua" w:hAnsi="Book Antiqua"/>
          <w:b/>
        </w:rPr>
        <w:t>25</w:t>
      </w:r>
      <w:r w:rsidRPr="00644CF9">
        <w:rPr>
          <w:rFonts w:ascii="Book Antiqua" w:hAnsi="Book Antiqua"/>
        </w:rPr>
        <w:t>: 1299-1307 [PMID: 30297257 DOI: 10.1016/j.knee.2018.09.010]</w:t>
      </w:r>
    </w:p>
    <w:p w14:paraId="7FFEE6EE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44CF9">
        <w:rPr>
          <w:rFonts w:ascii="Book Antiqua" w:hAnsi="Book Antiqua"/>
        </w:rPr>
        <w:t xml:space="preserve">14 </w:t>
      </w:r>
      <w:r w:rsidRPr="00644CF9">
        <w:rPr>
          <w:rFonts w:ascii="Book Antiqua" w:hAnsi="Book Antiqua"/>
          <w:b/>
        </w:rPr>
        <w:t>Morgan-Jones R</w:t>
      </w:r>
      <w:r w:rsidRPr="00644CF9">
        <w:rPr>
          <w:rFonts w:ascii="Book Antiqua" w:hAnsi="Book Antiqua"/>
        </w:rPr>
        <w:t xml:space="preserve">, Oussedik SI, Graichen H, Haddad FS. Zonal fixation in revision total knee arthroplasty. </w:t>
      </w:r>
      <w:r w:rsidRPr="00644CF9">
        <w:rPr>
          <w:rFonts w:ascii="Book Antiqua" w:hAnsi="Book Antiqua"/>
          <w:i/>
        </w:rPr>
        <w:t>Bone Joint J</w:t>
      </w:r>
      <w:r w:rsidRPr="00644CF9">
        <w:rPr>
          <w:rFonts w:ascii="Book Antiqua" w:hAnsi="Book Antiqua"/>
        </w:rPr>
        <w:t xml:space="preserve"> 2015; </w:t>
      </w:r>
      <w:r w:rsidRPr="00644CF9">
        <w:rPr>
          <w:rFonts w:ascii="Book Antiqua" w:hAnsi="Book Antiqua"/>
          <w:b/>
        </w:rPr>
        <w:t>97-B</w:t>
      </w:r>
      <w:r w:rsidRPr="00644CF9">
        <w:rPr>
          <w:rFonts w:ascii="Book Antiqua" w:hAnsi="Book Antiqua"/>
        </w:rPr>
        <w:t>: 147-149 [PMID: 25628273 DOI: 10.1302/0301-620X.97B2.34144]</w:t>
      </w:r>
    </w:p>
    <w:p w14:paraId="70EE2F12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44CF9">
        <w:rPr>
          <w:rFonts w:ascii="Book Antiqua" w:hAnsi="Book Antiqua"/>
        </w:rPr>
        <w:t xml:space="preserve">15 </w:t>
      </w:r>
      <w:r w:rsidRPr="00644CF9">
        <w:rPr>
          <w:rFonts w:ascii="Book Antiqua" w:hAnsi="Book Antiqua"/>
          <w:b/>
        </w:rPr>
        <w:t>Tan H</w:t>
      </w:r>
      <w:r w:rsidRPr="00644CF9">
        <w:rPr>
          <w:rFonts w:ascii="Book Antiqua" w:hAnsi="Book Antiqua"/>
        </w:rPr>
        <w:t xml:space="preserve">, Wang Y, Long T, Nie B, Mao Z, Yue B. How to accurately determine the distal femoral valgus cut angle in the valgus knee arthroplasty. </w:t>
      </w:r>
      <w:r w:rsidRPr="00644CF9">
        <w:rPr>
          <w:rFonts w:ascii="Book Antiqua" w:hAnsi="Book Antiqua"/>
          <w:i/>
        </w:rPr>
        <w:t>Int Orthop</w:t>
      </w:r>
      <w:r w:rsidRPr="00644CF9">
        <w:rPr>
          <w:rFonts w:ascii="Book Antiqua" w:hAnsi="Book Antiqua"/>
        </w:rPr>
        <w:t xml:space="preserve"> 2018; </w:t>
      </w:r>
      <w:r w:rsidRPr="00644CF9">
        <w:rPr>
          <w:rFonts w:ascii="Book Antiqua" w:hAnsi="Book Antiqua"/>
          <w:b/>
        </w:rPr>
        <w:t>42</w:t>
      </w:r>
      <w:r w:rsidRPr="00644CF9">
        <w:rPr>
          <w:rFonts w:ascii="Book Antiqua" w:hAnsi="Book Antiqua"/>
        </w:rPr>
        <w:t>: 537-542 [PMID: 29356933 DOI: 10.1007/s00264-018-3778-1]</w:t>
      </w:r>
    </w:p>
    <w:p w14:paraId="7C90B40E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44CF9">
        <w:rPr>
          <w:rFonts w:ascii="Book Antiqua" w:hAnsi="Book Antiqua"/>
        </w:rPr>
        <w:t xml:space="preserve">16 </w:t>
      </w:r>
      <w:r w:rsidRPr="00644CF9">
        <w:rPr>
          <w:rFonts w:ascii="Book Antiqua" w:hAnsi="Book Antiqua"/>
          <w:b/>
        </w:rPr>
        <w:t>Driesman AS</w:t>
      </w:r>
      <w:r w:rsidRPr="00644CF9">
        <w:rPr>
          <w:rFonts w:ascii="Book Antiqua" w:hAnsi="Book Antiqua"/>
        </w:rPr>
        <w:t xml:space="preserve">, Macaulay W, Schwarzkopf R. Cemented versus Cementless Stems in Revision Total Knee Arthroplasty. </w:t>
      </w:r>
      <w:r w:rsidRPr="00644CF9">
        <w:rPr>
          <w:rFonts w:ascii="Book Antiqua" w:hAnsi="Book Antiqua"/>
          <w:i/>
        </w:rPr>
        <w:t>J Knee Surg</w:t>
      </w:r>
      <w:r w:rsidRPr="00644CF9">
        <w:rPr>
          <w:rFonts w:ascii="Book Antiqua" w:hAnsi="Book Antiqua"/>
        </w:rPr>
        <w:t xml:space="preserve"> 2019; </w:t>
      </w:r>
      <w:r w:rsidRPr="00644CF9">
        <w:rPr>
          <w:rFonts w:ascii="Book Antiqua" w:hAnsi="Book Antiqua"/>
          <w:b/>
        </w:rPr>
        <w:t>32</w:t>
      </w:r>
      <w:r w:rsidRPr="00644CF9">
        <w:rPr>
          <w:rFonts w:ascii="Book Antiqua" w:hAnsi="Book Antiqua"/>
        </w:rPr>
        <w:t>: 704-709 [PMID: 30736057 DOI: 10.1055/s-0039-1678686]</w:t>
      </w:r>
    </w:p>
    <w:p w14:paraId="56587A4A" w14:textId="77777777" w:rsidR="00350A6F" w:rsidRPr="00644CF9" w:rsidRDefault="00350A6F" w:rsidP="00A02E20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44CF9">
        <w:rPr>
          <w:rFonts w:ascii="Book Antiqua" w:hAnsi="Book Antiqua"/>
        </w:rPr>
        <w:t xml:space="preserve">17 </w:t>
      </w:r>
      <w:r w:rsidRPr="00644CF9">
        <w:rPr>
          <w:rFonts w:ascii="Book Antiqua" w:hAnsi="Book Antiqua"/>
          <w:b/>
        </w:rPr>
        <w:t>Mancuso F</w:t>
      </w:r>
      <w:r w:rsidRPr="00644CF9">
        <w:rPr>
          <w:rFonts w:ascii="Book Antiqua" w:hAnsi="Book Antiqua"/>
        </w:rPr>
        <w:t xml:space="preserve">, Beltrame A, Colombo E, Miani E, Bassini F. Management of metaphyseal bone loss in revision knee arthroplasty. </w:t>
      </w:r>
      <w:r w:rsidRPr="00644CF9">
        <w:rPr>
          <w:rFonts w:ascii="Book Antiqua" w:hAnsi="Book Antiqua"/>
          <w:i/>
        </w:rPr>
        <w:t>Acta Biomed</w:t>
      </w:r>
      <w:r w:rsidRPr="00644CF9">
        <w:rPr>
          <w:rFonts w:ascii="Book Antiqua" w:hAnsi="Book Antiqua"/>
        </w:rPr>
        <w:t xml:space="preserve"> 2017; </w:t>
      </w:r>
      <w:r w:rsidRPr="00644CF9">
        <w:rPr>
          <w:rFonts w:ascii="Book Antiqua" w:hAnsi="Book Antiqua"/>
          <w:b/>
        </w:rPr>
        <w:t>88</w:t>
      </w:r>
      <w:r w:rsidRPr="00644CF9">
        <w:rPr>
          <w:rFonts w:ascii="Book Antiqua" w:hAnsi="Book Antiqua"/>
        </w:rPr>
        <w:t>: 98-111 [PMID: 28657571]</w:t>
      </w:r>
    </w:p>
    <w:p w14:paraId="227F0624" w14:textId="13BBF71E" w:rsidR="008A6261" w:rsidRPr="00741B00" w:rsidRDefault="00350A6F" w:rsidP="00A02E20">
      <w:pPr>
        <w:adjustRightInd w:val="0"/>
        <w:snapToGrid w:val="0"/>
        <w:spacing w:line="360" w:lineRule="auto"/>
        <w:rPr>
          <w:rFonts w:ascii="Book Antiqua" w:eastAsia="宋体" w:hAnsi="Book Antiqua"/>
        </w:rPr>
      </w:pPr>
      <w:r w:rsidRPr="00644CF9">
        <w:rPr>
          <w:rFonts w:ascii="Book Antiqua" w:hAnsi="Book Antiqua"/>
        </w:rPr>
        <w:t xml:space="preserve">18 </w:t>
      </w:r>
      <w:r w:rsidRPr="00644CF9">
        <w:rPr>
          <w:rFonts w:ascii="Book Antiqua" w:hAnsi="Book Antiqua"/>
          <w:b/>
        </w:rPr>
        <w:t>Huten D</w:t>
      </w:r>
      <w:r w:rsidRPr="00644CF9">
        <w:rPr>
          <w:rFonts w:ascii="Book Antiqua" w:hAnsi="Book Antiqua"/>
        </w:rPr>
        <w:t xml:space="preserve">. Femorotibial bone loss during revision total knee arthroplasty. </w:t>
      </w:r>
      <w:r w:rsidRPr="00644CF9">
        <w:rPr>
          <w:rFonts w:ascii="Book Antiqua" w:hAnsi="Book Antiqua"/>
          <w:i/>
        </w:rPr>
        <w:t>Orthop Traumatol Surg Res</w:t>
      </w:r>
      <w:r w:rsidRPr="00644CF9">
        <w:rPr>
          <w:rFonts w:ascii="Book Antiqua" w:hAnsi="Book Antiqua"/>
        </w:rPr>
        <w:t xml:space="preserve"> 2013; </w:t>
      </w:r>
      <w:r w:rsidRPr="00644CF9">
        <w:rPr>
          <w:rFonts w:ascii="Book Antiqua" w:hAnsi="Book Antiqua"/>
          <w:b/>
        </w:rPr>
        <w:t>99</w:t>
      </w:r>
      <w:r w:rsidRPr="00644CF9">
        <w:rPr>
          <w:rFonts w:ascii="Book Antiqua" w:hAnsi="Book Antiqua"/>
        </w:rPr>
        <w:t>: S22-S33 [PMID: 23333128 DOI: 10.1016/j.otsr.2012.11.009]</w:t>
      </w:r>
    </w:p>
    <w:p w14:paraId="14D69155" w14:textId="4CA77C46" w:rsidR="00946650" w:rsidRPr="00644CF9" w:rsidRDefault="00946650" w:rsidP="004C533B">
      <w:pPr>
        <w:pStyle w:val="ac"/>
        <w:suppressAutoHyphens/>
        <w:wordWrap w:val="0"/>
        <w:adjustRightInd w:val="0"/>
        <w:snapToGrid w:val="0"/>
        <w:ind w:right="230" w:firstLine="482"/>
        <w:jc w:val="right"/>
        <w:rPr>
          <w:rFonts w:ascii="Book Antiqua" w:hAnsi="Book Antiqua" w:cs="Mangal"/>
          <w:b/>
          <w:bCs/>
          <w:lang w:bidi="hi-IN"/>
        </w:rPr>
      </w:pPr>
      <w:r w:rsidRPr="00644CF9">
        <w:rPr>
          <w:rFonts w:ascii="Book Antiqua" w:eastAsia="Lucida Sans Unicode" w:hAnsi="Book Antiqua" w:cs="Arial"/>
          <w:b/>
          <w:noProof/>
          <w:lang w:eastAsia="hi-IN" w:bidi="hi-IN"/>
        </w:rPr>
        <w:t>P-Reviewer</w:t>
      </w:r>
      <w:r w:rsidRPr="00644CF9">
        <w:rPr>
          <w:rFonts w:ascii="Book Antiqua" w:hAnsi="Book Antiqua" w:cs="Arial"/>
          <w:b/>
          <w:noProof/>
          <w:lang w:bidi="hi-IN"/>
        </w:rPr>
        <w:t>:</w:t>
      </w:r>
      <w:r w:rsidRPr="00644CF9">
        <w:rPr>
          <w:rFonts w:ascii="Book Antiqua" w:hAnsi="Book Antiqua"/>
        </w:rPr>
        <w:t xml:space="preserve"> Ünver B</w:t>
      </w:r>
      <w:r w:rsidRPr="00644CF9">
        <w:rPr>
          <w:rFonts w:ascii="Book Antiqua" w:hAnsi="Book Antiqua" w:cs="Mangal"/>
          <w:bCs/>
          <w:lang w:bidi="hi-IN"/>
        </w:rPr>
        <w:t xml:space="preserve"> </w:t>
      </w:r>
      <w:r w:rsidRPr="00644CF9">
        <w:rPr>
          <w:rFonts w:ascii="Book Antiqua" w:eastAsia="Lucida Sans Unicode" w:hAnsi="Book Antiqua" w:cs="Mangal"/>
          <w:b/>
          <w:bCs/>
          <w:lang w:eastAsia="hi-IN" w:bidi="hi-IN"/>
        </w:rPr>
        <w:t>S-Editor</w:t>
      </w:r>
      <w:r w:rsidRPr="00644CF9">
        <w:rPr>
          <w:rFonts w:ascii="Book Antiqua" w:hAnsi="Book Antiqua" w:cs="Mangal"/>
          <w:b/>
          <w:bCs/>
          <w:lang w:bidi="hi-IN"/>
        </w:rPr>
        <w:t>:</w:t>
      </w:r>
      <w:r w:rsidRPr="00644CF9">
        <w:rPr>
          <w:rFonts w:ascii="Book Antiqua" w:eastAsia="Lucida Sans Unicode" w:hAnsi="Book Antiqua" w:cs="Mangal"/>
          <w:bCs/>
          <w:lang w:eastAsia="hi-IN" w:bidi="hi-IN"/>
        </w:rPr>
        <w:t xml:space="preserve"> </w:t>
      </w:r>
      <w:r w:rsidRPr="00644CF9">
        <w:rPr>
          <w:rFonts w:ascii="Book Antiqua" w:hAnsi="Book Antiqua" w:cs="Mangal"/>
          <w:bCs/>
          <w:lang w:bidi="hi-IN"/>
        </w:rPr>
        <w:t>Dou Y</w:t>
      </w:r>
      <w:r w:rsidRPr="00644CF9">
        <w:rPr>
          <w:rFonts w:ascii="Book Antiqua" w:eastAsia="Lucida Sans Unicode" w:hAnsi="Book Antiqua" w:cs="Mangal"/>
          <w:b/>
          <w:bCs/>
          <w:lang w:eastAsia="hi-IN" w:bidi="hi-IN"/>
        </w:rPr>
        <w:t xml:space="preserve"> L-Editor</w:t>
      </w:r>
      <w:r w:rsidRPr="00644CF9">
        <w:rPr>
          <w:rFonts w:ascii="Book Antiqua" w:hAnsi="Book Antiqua" w:cs="Mangal"/>
          <w:b/>
          <w:bCs/>
          <w:lang w:bidi="hi-IN"/>
        </w:rPr>
        <w:t>:</w:t>
      </w:r>
      <w:r w:rsidRPr="00644CF9">
        <w:rPr>
          <w:rFonts w:ascii="Book Antiqua" w:eastAsia="Lucida Sans Unicode" w:hAnsi="Book Antiqua" w:cs="Mangal"/>
          <w:b/>
          <w:bCs/>
          <w:lang w:eastAsia="hi-IN" w:bidi="hi-IN"/>
        </w:rPr>
        <w:t xml:space="preserve"> </w:t>
      </w:r>
      <w:r w:rsidR="00F44FD3" w:rsidRPr="004C533B">
        <w:rPr>
          <w:rFonts w:ascii="Book Antiqua" w:eastAsia="Lucida Sans Unicode" w:hAnsi="Book Antiqua" w:cs="Mangal"/>
          <w:bCs/>
          <w:lang w:eastAsia="hi-IN" w:bidi="hi-IN"/>
        </w:rPr>
        <w:t>Wang TQ</w:t>
      </w:r>
      <w:r w:rsidR="00F44FD3">
        <w:rPr>
          <w:rFonts w:ascii="Book Antiqua" w:eastAsia="Lucida Sans Unicode" w:hAnsi="Book Antiqua" w:cs="Mangal"/>
          <w:b/>
          <w:bCs/>
          <w:lang w:eastAsia="hi-IN" w:bidi="hi-IN"/>
        </w:rPr>
        <w:t xml:space="preserve"> </w:t>
      </w:r>
      <w:r w:rsidRPr="00644CF9">
        <w:rPr>
          <w:rFonts w:ascii="Book Antiqua" w:eastAsia="Lucida Sans Unicode" w:hAnsi="Book Antiqua" w:cs="Mangal"/>
          <w:b/>
          <w:bCs/>
          <w:lang w:eastAsia="hi-IN" w:bidi="hi-IN"/>
        </w:rPr>
        <w:t>E-Editor</w:t>
      </w:r>
      <w:r w:rsidRPr="00644CF9">
        <w:rPr>
          <w:rFonts w:ascii="Book Antiqua" w:hAnsi="Book Antiqua" w:cs="Mangal"/>
          <w:b/>
          <w:bCs/>
          <w:lang w:bidi="hi-IN"/>
        </w:rPr>
        <w:t>:</w:t>
      </w:r>
    </w:p>
    <w:p w14:paraId="0692338A" w14:textId="77777777" w:rsidR="00946650" w:rsidRPr="00644CF9" w:rsidRDefault="00946650" w:rsidP="00A02E20">
      <w:pPr>
        <w:pStyle w:val="ac"/>
        <w:suppressAutoHyphens/>
        <w:adjustRightInd w:val="0"/>
        <w:snapToGrid w:val="0"/>
        <w:ind w:right="120" w:firstLine="482"/>
        <w:jc w:val="both"/>
        <w:rPr>
          <w:rFonts w:ascii="Book Antiqua" w:hAnsi="Book Antiqua" w:cs="Mangal"/>
          <w:b/>
          <w:bCs/>
          <w:lang w:bidi="hi-IN"/>
        </w:rPr>
      </w:pPr>
    </w:p>
    <w:p w14:paraId="31CFD773" w14:textId="77777777" w:rsidR="00946650" w:rsidRPr="00644CF9" w:rsidRDefault="00946650" w:rsidP="00A02E20">
      <w:pPr>
        <w:shd w:val="clear" w:color="auto" w:fill="FFFFFF"/>
        <w:adjustRightInd w:val="0"/>
        <w:snapToGrid w:val="0"/>
        <w:spacing w:line="360" w:lineRule="auto"/>
        <w:rPr>
          <w:rFonts w:ascii="Book Antiqua" w:hAnsi="Book Antiqua" w:cs="Helvetica"/>
          <w:b/>
        </w:rPr>
      </w:pPr>
      <w:r w:rsidRPr="00644CF9">
        <w:rPr>
          <w:rFonts w:ascii="Book Antiqua" w:hAnsi="Book Antiqua" w:cs="Helvetica"/>
          <w:b/>
        </w:rPr>
        <w:t xml:space="preserve">Specialty type: </w:t>
      </w:r>
      <w:r w:rsidRPr="00644CF9">
        <w:rPr>
          <w:rFonts w:ascii="Book Antiqua" w:hAnsi="Book Antiqua" w:cs="宋体"/>
        </w:rPr>
        <w:t>Medicine, Research and Experimental</w:t>
      </w:r>
    </w:p>
    <w:p w14:paraId="0D8937F6" w14:textId="5D39548F" w:rsidR="00946650" w:rsidRPr="00741B00" w:rsidRDefault="00946650" w:rsidP="00A02E20">
      <w:pPr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Helvetica"/>
          <w:b/>
          <w:lang w:val="it-IT"/>
        </w:rPr>
      </w:pPr>
      <w:r w:rsidRPr="00644CF9">
        <w:rPr>
          <w:rFonts w:ascii="Book Antiqua" w:hAnsi="Book Antiqua" w:cs="Helvetica"/>
          <w:b/>
        </w:rPr>
        <w:t xml:space="preserve">Country of origin: </w:t>
      </w:r>
      <w:r w:rsidR="00741B00">
        <w:rPr>
          <w:rFonts w:ascii="Book Antiqua" w:eastAsia="宋体" w:hAnsi="Book Antiqua" w:cs="Helvetica"/>
        </w:rPr>
        <w:t>China</w:t>
      </w:r>
    </w:p>
    <w:p w14:paraId="6434A265" w14:textId="77777777" w:rsidR="00946650" w:rsidRPr="00644CF9" w:rsidRDefault="00946650" w:rsidP="00A02E20">
      <w:pPr>
        <w:shd w:val="clear" w:color="auto" w:fill="FFFFFF"/>
        <w:adjustRightInd w:val="0"/>
        <w:snapToGrid w:val="0"/>
        <w:spacing w:line="360" w:lineRule="auto"/>
        <w:rPr>
          <w:rFonts w:ascii="Book Antiqua" w:hAnsi="Book Antiqua" w:cs="Helvetica"/>
          <w:b/>
        </w:rPr>
      </w:pPr>
      <w:r w:rsidRPr="00644CF9">
        <w:rPr>
          <w:rFonts w:ascii="Book Antiqua" w:hAnsi="Book Antiqua" w:cs="Helvetica"/>
          <w:b/>
        </w:rPr>
        <w:t>Peer-review report classification</w:t>
      </w:r>
    </w:p>
    <w:p w14:paraId="5246E836" w14:textId="77777777" w:rsidR="00946650" w:rsidRPr="00644CF9" w:rsidRDefault="00946650" w:rsidP="00A02E20">
      <w:pPr>
        <w:shd w:val="clear" w:color="auto" w:fill="FFFFFF"/>
        <w:adjustRightInd w:val="0"/>
        <w:snapToGrid w:val="0"/>
        <w:spacing w:line="360" w:lineRule="auto"/>
        <w:rPr>
          <w:rFonts w:ascii="Book Antiqua" w:hAnsi="Book Antiqua" w:cs="Helvetica"/>
        </w:rPr>
      </w:pPr>
      <w:r w:rsidRPr="00644CF9">
        <w:rPr>
          <w:rFonts w:ascii="Book Antiqua" w:hAnsi="Book Antiqua" w:cs="Helvetica"/>
        </w:rPr>
        <w:lastRenderedPageBreak/>
        <w:t>Grade A (Excellent): 0</w:t>
      </w:r>
    </w:p>
    <w:p w14:paraId="05475290" w14:textId="77777777" w:rsidR="00946650" w:rsidRPr="00644CF9" w:rsidRDefault="00946650" w:rsidP="00A02E20">
      <w:pPr>
        <w:shd w:val="clear" w:color="auto" w:fill="FFFFFF"/>
        <w:adjustRightInd w:val="0"/>
        <w:snapToGrid w:val="0"/>
        <w:spacing w:line="360" w:lineRule="auto"/>
        <w:rPr>
          <w:rFonts w:ascii="Book Antiqua" w:hAnsi="Book Antiqua" w:cs="Helvetica"/>
        </w:rPr>
      </w:pPr>
      <w:r w:rsidRPr="00644CF9">
        <w:rPr>
          <w:rFonts w:ascii="Book Antiqua" w:hAnsi="Book Antiqua" w:cs="Helvetica"/>
        </w:rPr>
        <w:t>Grade B (Very good): B</w:t>
      </w:r>
    </w:p>
    <w:p w14:paraId="1C3703DB" w14:textId="77777777" w:rsidR="00946650" w:rsidRPr="00644CF9" w:rsidRDefault="00946650" w:rsidP="00A02E20">
      <w:pPr>
        <w:shd w:val="clear" w:color="auto" w:fill="FFFFFF"/>
        <w:adjustRightInd w:val="0"/>
        <w:snapToGrid w:val="0"/>
        <w:spacing w:line="360" w:lineRule="auto"/>
        <w:rPr>
          <w:rFonts w:ascii="Book Antiqua" w:hAnsi="Book Antiqua" w:cs="Helvetica"/>
        </w:rPr>
      </w:pPr>
      <w:r w:rsidRPr="00644CF9">
        <w:rPr>
          <w:rFonts w:ascii="Book Antiqua" w:hAnsi="Book Antiqua" w:cs="Helvetica"/>
        </w:rPr>
        <w:t>Grade C (Good): C, C</w:t>
      </w:r>
    </w:p>
    <w:p w14:paraId="059B9C1D" w14:textId="77777777" w:rsidR="00946650" w:rsidRPr="00644CF9" w:rsidRDefault="00946650" w:rsidP="00A02E20">
      <w:pPr>
        <w:shd w:val="clear" w:color="auto" w:fill="FFFFFF"/>
        <w:adjustRightInd w:val="0"/>
        <w:snapToGrid w:val="0"/>
        <w:spacing w:line="360" w:lineRule="auto"/>
        <w:rPr>
          <w:rFonts w:ascii="Book Antiqua" w:hAnsi="Book Antiqua" w:cs="Helvetica"/>
        </w:rPr>
      </w:pPr>
      <w:r w:rsidRPr="00644CF9">
        <w:rPr>
          <w:rFonts w:ascii="Book Antiqua" w:hAnsi="Book Antiqua" w:cs="Helvetica"/>
        </w:rPr>
        <w:t>Grade D (Fair): D</w:t>
      </w:r>
    </w:p>
    <w:p w14:paraId="3DC0B6D0" w14:textId="77777777" w:rsidR="00946650" w:rsidRPr="00644CF9" w:rsidRDefault="00946650" w:rsidP="00A02E20">
      <w:pPr>
        <w:shd w:val="clear" w:color="auto" w:fill="FFFFFF"/>
        <w:adjustRightInd w:val="0"/>
        <w:snapToGrid w:val="0"/>
        <w:spacing w:line="360" w:lineRule="auto"/>
        <w:rPr>
          <w:rFonts w:ascii="Book Antiqua" w:hAnsi="Book Antiqua" w:cs="Helvetica"/>
        </w:rPr>
      </w:pPr>
      <w:r w:rsidRPr="00644CF9">
        <w:rPr>
          <w:rFonts w:ascii="Book Antiqua" w:hAnsi="Book Antiqua" w:cs="Helvetica"/>
        </w:rPr>
        <w:t>Grade E (Poor): 0</w:t>
      </w:r>
    </w:p>
    <w:p w14:paraId="5B9AF7B4" w14:textId="2E0B99F8" w:rsidR="00350A6F" w:rsidRPr="00644CF9" w:rsidRDefault="00350A6F" w:rsidP="00A02E20">
      <w:pPr>
        <w:widowControl/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 w:rsidRPr="00644CF9">
        <w:rPr>
          <w:rFonts w:ascii="Book Antiqua" w:hAnsi="Book Antiqua"/>
          <w:lang w:val="en-GB"/>
        </w:rPr>
        <w:br w:type="page"/>
      </w:r>
    </w:p>
    <w:p w14:paraId="7B6DDB98" w14:textId="7B285926" w:rsidR="00741B00" w:rsidRDefault="00741B00" w:rsidP="00A02E20">
      <w:pPr>
        <w:adjustRightInd w:val="0"/>
        <w:snapToGrid w:val="0"/>
        <w:spacing w:line="360" w:lineRule="auto"/>
        <w:rPr>
          <w:rFonts w:ascii="Book Antiqua" w:eastAsia="宋体" w:hAnsi="Book Antiqua"/>
          <w:lang w:val="en-GB"/>
        </w:rPr>
      </w:pPr>
      <w:r>
        <w:rPr>
          <w:rFonts w:ascii="Book Antiqua" w:eastAsia="宋体" w:hAnsi="Book Antiqua" w:hint="eastAsia"/>
          <w:lang w:val="en-GB"/>
        </w:rPr>
        <w:lastRenderedPageBreak/>
        <w:t>A                           B</w:t>
      </w:r>
    </w:p>
    <w:p w14:paraId="708C17DC" w14:textId="61C3746A" w:rsidR="00FE14EE" w:rsidRPr="00644CF9" w:rsidRDefault="001F045E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>
        <w:rPr>
          <w:rFonts w:ascii="Book Antiqua" w:hAnsi="Book Antiqua"/>
          <w:noProof/>
        </w:rPr>
        <w:drawing>
          <wp:inline distT="0" distB="0" distL="0" distR="0" wp14:anchorId="2255E67E" wp14:editId="23D852CA">
            <wp:extent cx="5108891" cy="360914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891" cy="360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CFBB6" w14:textId="61F2EB74" w:rsidR="00FE14EE" w:rsidRPr="00644CF9" w:rsidRDefault="00331E21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 w:rsidRPr="00644CF9">
        <w:rPr>
          <w:rFonts w:ascii="Book Antiqua" w:hAnsi="Book Antiqua"/>
          <w:b/>
          <w:bCs/>
          <w:lang w:val="en-GB"/>
        </w:rPr>
        <w:t>Fig</w:t>
      </w:r>
      <w:r w:rsidR="00350A6F" w:rsidRPr="00644CF9">
        <w:rPr>
          <w:rFonts w:ascii="Book Antiqua" w:hAnsi="Book Antiqua"/>
          <w:b/>
          <w:bCs/>
          <w:lang w:val="en-GB"/>
        </w:rPr>
        <w:t>ure</w:t>
      </w:r>
      <w:r w:rsidRPr="00644CF9">
        <w:rPr>
          <w:rFonts w:ascii="Book Antiqua" w:hAnsi="Book Antiqua"/>
          <w:b/>
          <w:bCs/>
          <w:lang w:val="en-GB"/>
        </w:rPr>
        <w:t xml:space="preserve"> 1</w:t>
      </w:r>
      <w:r w:rsidR="00EE7315" w:rsidRPr="00644CF9">
        <w:rPr>
          <w:rFonts w:ascii="Book Antiqua" w:hAnsi="Book Antiqua"/>
          <w:b/>
          <w:bCs/>
          <w:lang w:val="en-GB"/>
        </w:rPr>
        <w:t xml:space="preserve"> </w:t>
      </w:r>
      <w:r w:rsidR="00F44FD3">
        <w:rPr>
          <w:rFonts w:ascii="Book Antiqua" w:hAnsi="Book Antiqua"/>
          <w:b/>
          <w:bCs/>
          <w:lang w:val="en-GB"/>
        </w:rPr>
        <w:t>R</w:t>
      </w:r>
      <w:r w:rsidR="004C04CF" w:rsidRPr="00644CF9">
        <w:rPr>
          <w:rFonts w:ascii="Book Antiqua" w:hAnsi="Book Antiqua"/>
          <w:b/>
          <w:bCs/>
          <w:lang w:val="en-GB"/>
        </w:rPr>
        <w:t>adiographs</w:t>
      </w:r>
      <w:r w:rsidR="00EE7315" w:rsidRPr="00644CF9">
        <w:rPr>
          <w:rFonts w:ascii="Book Antiqua" w:hAnsi="Book Antiqua"/>
          <w:b/>
          <w:bCs/>
          <w:lang w:val="en-GB"/>
        </w:rPr>
        <w:t xml:space="preserve"> </w:t>
      </w:r>
      <w:r w:rsidR="004C04CF" w:rsidRPr="00644CF9">
        <w:rPr>
          <w:rFonts w:ascii="Book Antiqua" w:hAnsi="Book Antiqua"/>
          <w:b/>
          <w:bCs/>
          <w:lang w:val="en-GB"/>
        </w:rPr>
        <w:t xml:space="preserve">of </w:t>
      </w:r>
      <w:r w:rsidR="00F44FD3">
        <w:rPr>
          <w:rFonts w:ascii="Book Antiqua" w:hAnsi="Book Antiqua"/>
          <w:b/>
          <w:bCs/>
          <w:lang w:val="en-GB"/>
        </w:rPr>
        <w:t xml:space="preserve">the </w:t>
      </w:r>
      <w:r w:rsidR="00EE7315" w:rsidRPr="00644CF9">
        <w:rPr>
          <w:rFonts w:ascii="Book Antiqua" w:hAnsi="Book Antiqua"/>
          <w:b/>
          <w:bCs/>
          <w:lang w:val="en-GB"/>
        </w:rPr>
        <w:t xml:space="preserve">left knee at 6 months after primary </w:t>
      </w:r>
      <w:r w:rsidR="00946650" w:rsidRPr="00644CF9">
        <w:rPr>
          <w:rFonts w:ascii="Book Antiqua" w:hAnsi="Book Antiqua"/>
          <w:b/>
          <w:bCs/>
          <w:lang w:val="en-GB"/>
        </w:rPr>
        <w:t>total knee arthroplasty</w:t>
      </w:r>
      <w:r w:rsidR="0003477C" w:rsidRPr="00644CF9">
        <w:rPr>
          <w:rFonts w:ascii="Book Antiqua" w:hAnsi="Book Antiqua"/>
          <w:b/>
          <w:bCs/>
        </w:rPr>
        <w:t xml:space="preserve"> </w:t>
      </w:r>
      <w:r w:rsidR="00F44FD3" w:rsidRPr="00644CF9">
        <w:rPr>
          <w:rFonts w:ascii="Book Antiqua" w:hAnsi="Book Antiqua"/>
          <w:b/>
          <w:bCs/>
        </w:rPr>
        <w:t>show</w:t>
      </w:r>
      <w:r w:rsidR="00F44FD3">
        <w:rPr>
          <w:rFonts w:ascii="Book Antiqua" w:hAnsi="Book Antiqua"/>
          <w:b/>
          <w:bCs/>
        </w:rPr>
        <w:t>ing</w:t>
      </w:r>
      <w:r w:rsidR="00F44FD3" w:rsidRPr="00644CF9">
        <w:rPr>
          <w:rFonts w:ascii="Book Antiqua" w:hAnsi="Book Antiqua"/>
          <w:b/>
          <w:bCs/>
        </w:rPr>
        <w:t xml:space="preserve"> </w:t>
      </w:r>
      <w:r w:rsidR="0003477C" w:rsidRPr="00644CF9">
        <w:rPr>
          <w:rFonts w:ascii="Book Antiqua" w:hAnsi="Book Antiqua"/>
          <w:b/>
          <w:bCs/>
        </w:rPr>
        <w:t xml:space="preserve">the </w:t>
      </w:r>
      <w:r w:rsidR="0003477C" w:rsidRPr="00644CF9">
        <w:rPr>
          <w:rFonts w:ascii="Book Antiqua" w:hAnsi="Book Antiqua"/>
          <w:b/>
          <w:bCs/>
          <w:lang w:val="en-GB"/>
        </w:rPr>
        <w:t>signs of femoral component loosening and recurrent valgus deformity.</w:t>
      </w:r>
      <w:r w:rsidR="004C04CF" w:rsidRPr="00644CF9">
        <w:rPr>
          <w:rFonts w:ascii="Book Antiqua" w:hAnsi="Book Antiqua"/>
        </w:rPr>
        <w:t xml:space="preserve"> A: </w:t>
      </w:r>
      <w:r w:rsidR="004C04CF" w:rsidRPr="00644CF9">
        <w:rPr>
          <w:rFonts w:ascii="Book Antiqua" w:hAnsi="Book Antiqua"/>
          <w:lang w:val="en-GB"/>
        </w:rPr>
        <w:t>Anteroposterior radiograph; B: Lateral radiograph</w:t>
      </w:r>
      <w:r w:rsidR="007E3248" w:rsidRPr="00644CF9">
        <w:rPr>
          <w:rFonts w:ascii="Book Antiqua" w:hAnsi="Book Antiqua"/>
          <w:lang w:val="en-GB"/>
        </w:rPr>
        <w:t>.</w:t>
      </w:r>
    </w:p>
    <w:p w14:paraId="45A2666F" w14:textId="48BC61D0" w:rsidR="001F045E" w:rsidRDefault="001F045E" w:rsidP="00A02E20">
      <w:pPr>
        <w:widowControl/>
        <w:adjustRightInd w:val="0"/>
        <w:snapToGrid w:val="0"/>
        <w:spacing w:line="360" w:lineRule="auto"/>
        <w:jc w:val="left"/>
        <w:rPr>
          <w:rFonts w:ascii="Book Antiqua" w:eastAsia="宋体" w:hAnsi="Book Antiqua"/>
          <w:noProof/>
          <w:lang w:val="en-GB"/>
        </w:rPr>
      </w:pPr>
      <w:r>
        <w:rPr>
          <w:rFonts w:ascii="Book Antiqua" w:hAnsi="Book Antiqua"/>
          <w:noProof/>
          <w:lang w:val="en-GB"/>
        </w:rPr>
        <w:br w:type="page"/>
      </w:r>
    </w:p>
    <w:p w14:paraId="55F0FBFE" w14:textId="0D7B172A" w:rsidR="00741B00" w:rsidRPr="00741B00" w:rsidRDefault="00741B00" w:rsidP="00A02E20">
      <w:pPr>
        <w:widowControl/>
        <w:adjustRightInd w:val="0"/>
        <w:snapToGrid w:val="0"/>
        <w:spacing w:line="360" w:lineRule="auto"/>
        <w:jc w:val="left"/>
        <w:rPr>
          <w:rFonts w:ascii="Book Antiqua" w:eastAsia="宋体" w:hAnsi="Book Antiqua"/>
          <w:noProof/>
          <w:lang w:val="en-GB"/>
        </w:rPr>
      </w:pPr>
      <w:r>
        <w:rPr>
          <w:rFonts w:ascii="Book Antiqua" w:eastAsia="宋体" w:hAnsi="Book Antiqua" w:hint="eastAsia"/>
          <w:noProof/>
          <w:lang w:val="en-GB"/>
        </w:rPr>
        <w:lastRenderedPageBreak/>
        <w:t>A                      B                           C</w:t>
      </w:r>
    </w:p>
    <w:p w14:paraId="7E014EC3" w14:textId="45FA7D55" w:rsidR="00FE14EE" w:rsidRPr="00644CF9" w:rsidRDefault="001F045E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>
        <w:rPr>
          <w:rFonts w:ascii="Book Antiqua" w:hAnsi="Book Antiqua"/>
          <w:noProof/>
        </w:rPr>
        <w:drawing>
          <wp:inline distT="0" distB="0" distL="0" distR="0" wp14:anchorId="35A70ACF" wp14:editId="068A9E88">
            <wp:extent cx="5270500" cy="3210560"/>
            <wp:effectExtent l="0" t="0" r="635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F6239" w14:textId="13B5E825" w:rsidR="00FE14EE" w:rsidRPr="00644CF9" w:rsidRDefault="00EE7315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 w:rsidRPr="00644CF9">
        <w:rPr>
          <w:rFonts w:ascii="Book Antiqua" w:hAnsi="Book Antiqua"/>
          <w:b/>
          <w:bCs/>
          <w:lang w:val="en-GB"/>
        </w:rPr>
        <w:t>Fig</w:t>
      </w:r>
      <w:r w:rsidR="00946650" w:rsidRPr="00644CF9">
        <w:rPr>
          <w:rFonts w:ascii="Book Antiqua" w:hAnsi="Book Antiqua"/>
          <w:b/>
          <w:bCs/>
          <w:lang w:val="en-GB"/>
        </w:rPr>
        <w:t xml:space="preserve">ure </w:t>
      </w:r>
      <w:r w:rsidRPr="00644CF9">
        <w:rPr>
          <w:rFonts w:ascii="Book Antiqua" w:hAnsi="Book Antiqua"/>
          <w:b/>
          <w:bCs/>
          <w:lang w:val="en-GB"/>
        </w:rPr>
        <w:t xml:space="preserve">2 </w:t>
      </w:r>
      <w:r w:rsidR="00F44FD3">
        <w:rPr>
          <w:rFonts w:ascii="Book Antiqua" w:hAnsi="Book Antiqua"/>
          <w:b/>
          <w:bCs/>
          <w:lang w:val="en-GB"/>
        </w:rPr>
        <w:t>R</w:t>
      </w:r>
      <w:r w:rsidRPr="00644CF9">
        <w:rPr>
          <w:rFonts w:ascii="Book Antiqua" w:hAnsi="Book Antiqua"/>
          <w:b/>
          <w:bCs/>
          <w:lang w:val="en-GB"/>
        </w:rPr>
        <w:t>adiograph</w:t>
      </w:r>
      <w:r w:rsidR="0003477C" w:rsidRPr="00644CF9">
        <w:rPr>
          <w:rFonts w:ascii="Book Antiqua" w:hAnsi="Book Antiqua"/>
          <w:b/>
          <w:bCs/>
          <w:lang w:val="en-GB"/>
        </w:rPr>
        <w:t>s</w:t>
      </w:r>
      <w:r w:rsidRPr="00644CF9">
        <w:rPr>
          <w:rFonts w:ascii="Book Antiqua" w:hAnsi="Book Antiqua"/>
          <w:b/>
          <w:bCs/>
          <w:lang w:val="en-GB"/>
        </w:rPr>
        <w:t xml:space="preserve"> after revision </w:t>
      </w:r>
      <w:r w:rsidR="00946650" w:rsidRPr="00644CF9">
        <w:rPr>
          <w:rFonts w:ascii="Book Antiqua" w:hAnsi="Book Antiqua"/>
          <w:b/>
          <w:bCs/>
          <w:lang w:val="en-GB"/>
        </w:rPr>
        <w:t>total knee arthroplasty</w:t>
      </w:r>
      <w:r w:rsidR="0003477C" w:rsidRPr="00644CF9">
        <w:rPr>
          <w:rFonts w:ascii="Book Antiqua" w:hAnsi="Book Antiqua"/>
          <w:b/>
          <w:bCs/>
          <w:lang w:val="en-GB"/>
        </w:rPr>
        <w:t xml:space="preserve"> show</w:t>
      </w:r>
      <w:r w:rsidR="00F44FD3">
        <w:rPr>
          <w:rFonts w:ascii="Book Antiqua" w:hAnsi="Book Antiqua"/>
          <w:b/>
          <w:bCs/>
          <w:lang w:val="en-GB"/>
        </w:rPr>
        <w:t>ing</w:t>
      </w:r>
      <w:r w:rsidR="0003477C" w:rsidRPr="00644CF9">
        <w:rPr>
          <w:rFonts w:ascii="Book Antiqua" w:hAnsi="Book Antiqua"/>
          <w:b/>
          <w:bCs/>
          <w:lang w:val="en-GB"/>
        </w:rPr>
        <w:t xml:space="preserve"> residual valgus deformity</w:t>
      </w:r>
      <w:r w:rsidRPr="00644CF9">
        <w:rPr>
          <w:rFonts w:ascii="Book Antiqua" w:hAnsi="Book Antiqua"/>
          <w:b/>
          <w:bCs/>
          <w:lang w:val="en-GB"/>
        </w:rPr>
        <w:t xml:space="preserve">. </w:t>
      </w:r>
      <w:r w:rsidR="007E3248" w:rsidRPr="00644CF9">
        <w:rPr>
          <w:rFonts w:ascii="Book Antiqua" w:hAnsi="Book Antiqua"/>
          <w:lang w:val="en-GB"/>
        </w:rPr>
        <w:t>A: Anteroposterior</w:t>
      </w:r>
      <w:r w:rsidR="00370675" w:rsidRPr="00644CF9">
        <w:rPr>
          <w:rFonts w:ascii="Book Antiqua" w:hAnsi="Book Antiqua"/>
          <w:lang w:val="en-GB"/>
        </w:rPr>
        <w:t xml:space="preserve"> radiograph</w:t>
      </w:r>
      <w:r w:rsidR="00946650" w:rsidRPr="00644CF9">
        <w:rPr>
          <w:rFonts w:ascii="Book Antiqua" w:hAnsi="Book Antiqua"/>
          <w:lang w:val="en-GB"/>
        </w:rPr>
        <w:t>;</w:t>
      </w:r>
      <w:r w:rsidR="007E3248" w:rsidRPr="00644CF9">
        <w:rPr>
          <w:rFonts w:ascii="Book Antiqua" w:hAnsi="Book Antiqua"/>
          <w:lang w:val="en-GB"/>
        </w:rPr>
        <w:t xml:space="preserve"> B: </w:t>
      </w:r>
      <w:r w:rsidR="00370675" w:rsidRPr="00644CF9">
        <w:rPr>
          <w:rFonts w:ascii="Book Antiqua" w:hAnsi="Book Antiqua"/>
          <w:lang w:val="en-GB"/>
        </w:rPr>
        <w:t>L</w:t>
      </w:r>
      <w:r w:rsidR="007E3248" w:rsidRPr="00644CF9">
        <w:rPr>
          <w:rFonts w:ascii="Book Antiqua" w:hAnsi="Book Antiqua"/>
          <w:lang w:val="en-GB"/>
        </w:rPr>
        <w:t>ateral radiograph</w:t>
      </w:r>
      <w:r w:rsidR="00946650" w:rsidRPr="00644CF9">
        <w:rPr>
          <w:rFonts w:ascii="Book Antiqua" w:hAnsi="Book Antiqua"/>
          <w:lang w:val="en-GB"/>
        </w:rPr>
        <w:t>;</w:t>
      </w:r>
      <w:r w:rsidR="007E3248" w:rsidRPr="00644CF9">
        <w:rPr>
          <w:rFonts w:ascii="Book Antiqua" w:hAnsi="Book Antiqua"/>
          <w:lang w:val="en-GB"/>
        </w:rPr>
        <w:t xml:space="preserve"> </w:t>
      </w:r>
      <w:r w:rsidR="00370675" w:rsidRPr="00644CF9">
        <w:rPr>
          <w:rFonts w:ascii="Book Antiqua" w:hAnsi="Book Antiqua"/>
          <w:lang w:val="en-GB"/>
        </w:rPr>
        <w:t>C:</w:t>
      </w:r>
      <w:r w:rsidR="007E3248" w:rsidRPr="00644CF9">
        <w:rPr>
          <w:rFonts w:ascii="Book Antiqua" w:hAnsi="Book Antiqua"/>
          <w:lang w:val="en-GB"/>
        </w:rPr>
        <w:t xml:space="preserve"> </w:t>
      </w:r>
      <w:r w:rsidR="00F44FD3">
        <w:rPr>
          <w:rFonts w:ascii="Book Antiqua" w:hAnsi="Book Antiqua"/>
          <w:lang w:val="en-GB"/>
        </w:rPr>
        <w:t>S</w:t>
      </w:r>
      <w:r w:rsidR="007E3248" w:rsidRPr="00644CF9">
        <w:rPr>
          <w:rFonts w:ascii="Book Antiqua" w:hAnsi="Book Antiqua"/>
          <w:lang w:val="en-GB"/>
        </w:rPr>
        <w:t>tanding hip-to-ankle anteroposterior</w:t>
      </w:r>
      <w:r w:rsidR="007E3248" w:rsidRPr="00644CF9" w:rsidDel="007E3248">
        <w:rPr>
          <w:rFonts w:ascii="Book Antiqua" w:hAnsi="Book Antiqua"/>
          <w:lang w:val="en-GB"/>
        </w:rPr>
        <w:t xml:space="preserve"> </w:t>
      </w:r>
      <w:r w:rsidR="00370675" w:rsidRPr="00644CF9">
        <w:rPr>
          <w:rFonts w:ascii="Book Antiqua" w:hAnsi="Book Antiqua"/>
          <w:lang w:val="en-GB"/>
        </w:rPr>
        <w:t>radiograph.</w:t>
      </w:r>
    </w:p>
    <w:p w14:paraId="7E8FF1A5" w14:textId="3B2BFBA6" w:rsidR="001F045E" w:rsidRDefault="001F045E" w:rsidP="00A02E20">
      <w:pPr>
        <w:widowControl/>
        <w:adjustRightInd w:val="0"/>
        <w:snapToGrid w:val="0"/>
        <w:spacing w:line="360" w:lineRule="auto"/>
        <w:jc w:val="left"/>
        <w:rPr>
          <w:rFonts w:ascii="Book Antiqua" w:hAnsi="Book Antiqua"/>
          <w:noProof/>
          <w:lang w:val="en-GB"/>
        </w:rPr>
      </w:pPr>
      <w:r>
        <w:rPr>
          <w:rFonts w:ascii="Book Antiqua" w:hAnsi="Book Antiqua"/>
          <w:noProof/>
          <w:lang w:val="en-GB"/>
        </w:rPr>
        <w:br w:type="page"/>
      </w:r>
    </w:p>
    <w:p w14:paraId="46344E92" w14:textId="5235DC48" w:rsidR="00741B00" w:rsidRDefault="00741B00" w:rsidP="00A02E20">
      <w:pPr>
        <w:adjustRightInd w:val="0"/>
        <w:snapToGrid w:val="0"/>
        <w:spacing w:line="360" w:lineRule="auto"/>
        <w:rPr>
          <w:rFonts w:ascii="Book Antiqua" w:eastAsia="宋体" w:hAnsi="Book Antiqua"/>
          <w:lang w:val="en-GB"/>
        </w:rPr>
      </w:pPr>
      <w:r>
        <w:rPr>
          <w:rFonts w:ascii="Book Antiqua" w:eastAsia="宋体" w:hAnsi="Book Antiqua"/>
          <w:lang w:val="en-GB"/>
        </w:rPr>
        <w:lastRenderedPageBreak/>
        <w:t>A</w:t>
      </w:r>
      <w:r>
        <w:rPr>
          <w:rFonts w:ascii="Book Antiqua" w:eastAsia="宋体" w:hAnsi="Book Antiqua" w:hint="eastAsia"/>
          <w:lang w:val="en-GB"/>
        </w:rPr>
        <w:t xml:space="preserve">                   B                          C</w:t>
      </w:r>
    </w:p>
    <w:p w14:paraId="2161DA76" w14:textId="331B09EB" w:rsidR="00946650" w:rsidRPr="00644CF9" w:rsidRDefault="001F045E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>
        <w:rPr>
          <w:rFonts w:ascii="Book Antiqua" w:hAnsi="Book Antiqua"/>
          <w:noProof/>
        </w:rPr>
        <w:drawing>
          <wp:inline distT="0" distB="0" distL="0" distR="0" wp14:anchorId="2F583B3D" wp14:editId="71B38DF1">
            <wp:extent cx="5270500" cy="4375785"/>
            <wp:effectExtent l="0" t="0" r="635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8E130" w14:textId="663E257D" w:rsidR="000D25F0" w:rsidRPr="00644CF9" w:rsidRDefault="00EE7315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 w:rsidRPr="00644CF9">
        <w:rPr>
          <w:rFonts w:ascii="Book Antiqua" w:hAnsi="Book Antiqua"/>
          <w:b/>
          <w:bCs/>
          <w:lang w:val="en-GB"/>
        </w:rPr>
        <w:t>Fig</w:t>
      </w:r>
      <w:r w:rsidR="00946650" w:rsidRPr="00644CF9">
        <w:rPr>
          <w:rFonts w:ascii="Book Antiqua" w:hAnsi="Book Antiqua"/>
          <w:b/>
          <w:bCs/>
          <w:lang w:val="en-GB"/>
        </w:rPr>
        <w:t>ure</w:t>
      </w:r>
      <w:r w:rsidRPr="00644CF9">
        <w:rPr>
          <w:rFonts w:ascii="Book Antiqua" w:eastAsia="等线" w:hAnsi="Book Antiqua" w:cs="Times New Roman"/>
          <w:b/>
          <w:bCs/>
          <w:lang w:val="en-GB"/>
        </w:rPr>
        <w:t xml:space="preserve"> </w:t>
      </w:r>
      <w:r w:rsidRPr="00644CF9">
        <w:rPr>
          <w:rFonts w:ascii="Book Antiqua" w:hAnsi="Book Antiqua"/>
          <w:b/>
          <w:bCs/>
          <w:lang w:val="en-GB"/>
        </w:rPr>
        <w:t xml:space="preserve">3 </w:t>
      </w:r>
      <w:r w:rsidR="00F44FD3">
        <w:rPr>
          <w:rFonts w:ascii="Book Antiqua" w:hAnsi="Book Antiqua"/>
          <w:b/>
          <w:bCs/>
          <w:lang w:val="en-GB"/>
        </w:rPr>
        <w:t>R</w:t>
      </w:r>
      <w:r w:rsidRPr="00644CF9">
        <w:rPr>
          <w:rFonts w:ascii="Book Antiqua" w:hAnsi="Book Antiqua"/>
          <w:b/>
          <w:bCs/>
          <w:lang w:val="en-GB"/>
        </w:rPr>
        <w:t>adiograph</w:t>
      </w:r>
      <w:r w:rsidR="0003477C" w:rsidRPr="00644CF9">
        <w:rPr>
          <w:rFonts w:ascii="Book Antiqua" w:hAnsi="Book Antiqua"/>
          <w:b/>
          <w:bCs/>
          <w:lang w:val="en-GB"/>
        </w:rPr>
        <w:t>s</w:t>
      </w:r>
      <w:r w:rsidRPr="00644CF9">
        <w:rPr>
          <w:rFonts w:ascii="Book Antiqua" w:hAnsi="Book Antiqua"/>
          <w:b/>
          <w:bCs/>
          <w:lang w:val="en-GB"/>
        </w:rPr>
        <w:t xml:space="preserve"> at 6 years after revision </w:t>
      </w:r>
      <w:r w:rsidR="00946650" w:rsidRPr="00644CF9">
        <w:rPr>
          <w:rFonts w:ascii="Book Antiqua" w:hAnsi="Book Antiqua"/>
          <w:b/>
          <w:bCs/>
          <w:lang w:val="en-GB"/>
        </w:rPr>
        <w:t>total knee arthroplasty</w:t>
      </w:r>
      <w:r w:rsidR="0003477C" w:rsidRPr="00644CF9">
        <w:rPr>
          <w:rFonts w:ascii="Book Antiqua" w:hAnsi="Book Antiqua"/>
          <w:b/>
          <w:bCs/>
          <w:lang w:val="en-GB"/>
        </w:rPr>
        <w:t xml:space="preserve"> </w:t>
      </w:r>
      <w:r w:rsidR="00F44FD3" w:rsidRPr="00644CF9">
        <w:rPr>
          <w:rFonts w:ascii="Book Antiqua" w:hAnsi="Book Antiqua"/>
          <w:b/>
          <w:bCs/>
          <w:lang w:val="en-GB"/>
        </w:rPr>
        <w:t>show</w:t>
      </w:r>
      <w:r w:rsidR="00F44FD3">
        <w:rPr>
          <w:rFonts w:ascii="Book Antiqua" w:hAnsi="Book Antiqua"/>
          <w:b/>
          <w:bCs/>
          <w:lang w:val="en-GB"/>
        </w:rPr>
        <w:t>ing</w:t>
      </w:r>
      <w:r w:rsidR="00F44FD3" w:rsidRPr="00644CF9">
        <w:rPr>
          <w:rFonts w:ascii="Book Antiqua" w:hAnsi="Book Antiqua"/>
          <w:b/>
          <w:bCs/>
          <w:lang w:val="en-GB"/>
        </w:rPr>
        <w:t xml:space="preserve"> </w:t>
      </w:r>
      <w:r w:rsidR="0003477C" w:rsidRPr="00644CF9">
        <w:rPr>
          <w:rFonts w:ascii="Book Antiqua" w:hAnsi="Book Antiqua"/>
          <w:b/>
          <w:bCs/>
          <w:lang w:val="en-GB"/>
        </w:rPr>
        <w:t>s</w:t>
      </w:r>
      <w:r w:rsidRPr="00644CF9">
        <w:rPr>
          <w:rFonts w:ascii="Book Antiqua" w:hAnsi="Book Antiqua"/>
          <w:b/>
          <w:bCs/>
          <w:lang w:val="en-GB"/>
        </w:rPr>
        <w:t xml:space="preserve">igns of </w:t>
      </w:r>
      <w:r w:rsidR="001811FE" w:rsidRPr="00644CF9">
        <w:rPr>
          <w:rFonts w:ascii="Book Antiqua" w:hAnsi="Book Antiqua"/>
          <w:b/>
          <w:bCs/>
          <w:lang w:val="en-GB"/>
        </w:rPr>
        <w:t xml:space="preserve">the loosening of </w:t>
      </w:r>
      <w:r w:rsidRPr="00644CF9">
        <w:rPr>
          <w:rFonts w:ascii="Book Antiqua" w:hAnsi="Book Antiqua"/>
          <w:b/>
          <w:bCs/>
          <w:lang w:val="en-GB"/>
        </w:rPr>
        <w:t>femoral components and</w:t>
      </w:r>
      <w:r w:rsidR="001811FE" w:rsidRPr="00644CF9">
        <w:rPr>
          <w:rFonts w:ascii="Book Antiqua" w:hAnsi="Book Antiqua"/>
          <w:b/>
          <w:bCs/>
          <w:lang w:val="en-GB"/>
        </w:rPr>
        <w:t xml:space="preserve"> </w:t>
      </w:r>
      <w:r w:rsidRPr="00644CF9">
        <w:rPr>
          <w:rFonts w:ascii="Book Antiqua" w:hAnsi="Book Antiqua"/>
          <w:b/>
          <w:bCs/>
          <w:lang w:val="en-GB"/>
        </w:rPr>
        <w:t>recurrent valgus deformity</w:t>
      </w:r>
      <w:r w:rsidR="0003477C" w:rsidRPr="00644CF9">
        <w:rPr>
          <w:rFonts w:ascii="Book Antiqua" w:hAnsi="Book Antiqua"/>
          <w:b/>
          <w:bCs/>
          <w:lang w:val="en-GB"/>
        </w:rPr>
        <w:t>,</w:t>
      </w:r>
      <w:r w:rsidR="001811FE" w:rsidRPr="00644CF9">
        <w:rPr>
          <w:rFonts w:ascii="Book Antiqua" w:hAnsi="Book Antiqua"/>
          <w:b/>
          <w:bCs/>
          <w:lang w:val="en-GB"/>
        </w:rPr>
        <w:t xml:space="preserve"> </w:t>
      </w:r>
      <w:r w:rsidR="0003477C" w:rsidRPr="00644CF9">
        <w:rPr>
          <w:rFonts w:ascii="Book Antiqua" w:hAnsi="Book Antiqua"/>
          <w:b/>
          <w:bCs/>
          <w:lang w:val="en-GB"/>
        </w:rPr>
        <w:t>and t</w:t>
      </w:r>
      <w:r w:rsidR="001811FE" w:rsidRPr="00644CF9">
        <w:rPr>
          <w:rFonts w:ascii="Book Antiqua" w:hAnsi="Book Antiqua"/>
          <w:b/>
          <w:bCs/>
          <w:lang w:val="en-GB"/>
        </w:rPr>
        <w:t>he f</w:t>
      </w:r>
      <w:r w:rsidRPr="00644CF9">
        <w:rPr>
          <w:rFonts w:ascii="Book Antiqua" w:hAnsi="Book Antiqua"/>
          <w:b/>
          <w:bCs/>
          <w:lang w:val="en-GB"/>
        </w:rPr>
        <w:t xml:space="preserve">emoral cementless stem </w:t>
      </w:r>
      <w:r w:rsidR="005C4457" w:rsidRPr="00644CF9">
        <w:rPr>
          <w:rFonts w:ascii="Book Antiqua" w:hAnsi="Book Antiqua"/>
          <w:b/>
          <w:bCs/>
          <w:lang w:val="en-GB"/>
        </w:rPr>
        <w:t>br</w:t>
      </w:r>
      <w:r w:rsidR="005C4457">
        <w:rPr>
          <w:rFonts w:ascii="Book Antiqua" w:hAnsi="Book Antiqua"/>
          <w:b/>
          <w:bCs/>
          <w:lang w:val="en-GB"/>
        </w:rPr>
        <w:t>ea</w:t>
      </w:r>
      <w:r w:rsidR="005C4457" w:rsidRPr="00644CF9">
        <w:rPr>
          <w:rFonts w:ascii="Book Antiqua" w:hAnsi="Book Antiqua"/>
          <w:b/>
          <w:bCs/>
          <w:lang w:val="en-GB"/>
        </w:rPr>
        <w:t>k</w:t>
      </w:r>
      <w:r w:rsidR="005C4457">
        <w:rPr>
          <w:rFonts w:ascii="Book Antiqua" w:hAnsi="Book Antiqua"/>
          <w:b/>
          <w:bCs/>
          <w:lang w:val="en-GB"/>
        </w:rPr>
        <w:t>ing</w:t>
      </w:r>
      <w:r w:rsidR="005C4457" w:rsidRPr="00644CF9">
        <w:rPr>
          <w:rFonts w:ascii="Book Antiqua" w:hAnsi="Book Antiqua"/>
          <w:b/>
          <w:bCs/>
          <w:lang w:val="en-GB"/>
        </w:rPr>
        <w:t xml:space="preserve"> </w:t>
      </w:r>
      <w:r w:rsidRPr="00644CF9">
        <w:rPr>
          <w:rFonts w:ascii="Book Antiqua" w:hAnsi="Book Antiqua"/>
          <w:b/>
          <w:bCs/>
          <w:lang w:val="en-GB"/>
        </w:rPr>
        <w:t xml:space="preserve">through the cortical </w:t>
      </w:r>
      <w:r w:rsidR="001811FE" w:rsidRPr="00644CF9">
        <w:rPr>
          <w:rFonts w:ascii="Book Antiqua" w:hAnsi="Book Antiqua"/>
          <w:b/>
          <w:bCs/>
          <w:lang w:val="en-GB"/>
        </w:rPr>
        <w:t xml:space="preserve">bone </w:t>
      </w:r>
      <w:r w:rsidRPr="00644CF9">
        <w:rPr>
          <w:rFonts w:ascii="Book Antiqua" w:hAnsi="Book Antiqua"/>
          <w:b/>
          <w:bCs/>
          <w:lang w:val="en-GB"/>
        </w:rPr>
        <w:t xml:space="preserve">of </w:t>
      </w:r>
      <w:r w:rsidR="00F44FD3">
        <w:rPr>
          <w:rFonts w:ascii="Book Antiqua" w:hAnsi="Book Antiqua"/>
          <w:b/>
          <w:bCs/>
          <w:lang w:val="en-GB"/>
        </w:rPr>
        <w:t xml:space="preserve">the </w:t>
      </w:r>
      <w:r w:rsidRPr="00644CF9">
        <w:rPr>
          <w:rFonts w:ascii="Book Antiqua" w:hAnsi="Book Antiqua"/>
          <w:b/>
          <w:bCs/>
          <w:lang w:val="en-GB"/>
        </w:rPr>
        <w:t>femur.</w:t>
      </w:r>
      <w:r w:rsidR="0003477C" w:rsidRPr="00644CF9">
        <w:rPr>
          <w:rFonts w:ascii="Book Antiqua" w:hAnsi="Book Antiqua"/>
          <w:b/>
          <w:bCs/>
          <w:lang w:val="en-GB"/>
        </w:rPr>
        <w:t xml:space="preserve"> </w:t>
      </w:r>
      <w:r w:rsidR="0003477C" w:rsidRPr="00644CF9">
        <w:rPr>
          <w:rFonts w:ascii="Book Antiqua" w:hAnsi="Book Antiqua"/>
          <w:lang w:val="en-GB"/>
        </w:rPr>
        <w:t>A: Anteroposterior radiograph</w:t>
      </w:r>
      <w:r w:rsidR="00946650" w:rsidRPr="00644CF9">
        <w:rPr>
          <w:rFonts w:ascii="Book Antiqua" w:hAnsi="Book Antiqua"/>
          <w:lang w:val="en-GB"/>
        </w:rPr>
        <w:t>;</w:t>
      </w:r>
      <w:r w:rsidR="0003477C" w:rsidRPr="00644CF9">
        <w:rPr>
          <w:rFonts w:ascii="Book Antiqua" w:hAnsi="Book Antiqua"/>
          <w:lang w:val="en-GB"/>
        </w:rPr>
        <w:t xml:space="preserve"> B: Lateral radiograph</w:t>
      </w:r>
      <w:r w:rsidR="00946650" w:rsidRPr="00644CF9">
        <w:rPr>
          <w:rFonts w:ascii="Book Antiqua" w:hAnsi="Book Antiqua"/>
          <w:lang w:val="en-GB"/>
        </w:rPr>
        <w:t>;</w:t>
      </w:r>
      <w:r w:rsidR="0003477C" w:rsidRPr="00644CF9">
        <w:rPr>
          <w:rFonts w:ascii="Book Antiqua" w:hAnsi="Book Antiqua"/>
          <w:lang w:val="en-GB"/>
        </w:rPr>
        <w:t xml:space="preserve"> C: </w:t>
      </w:r>
      <w:r w:rsidR="00F44FD3">
        <w:rPr>
          <w:rFonts w:ascii="Book Antiqua" w:hAnsi="Book Antiqua"/>
          <w:lang w:val="en-GB"/>
        </w:rPr>
        <w:t>S</w:t>
      </w:r>
      <w:r w:rsidR="0003477C" w:rsidRPr="00644CF9">
        <w:rPr>
          <w:rFonts w:ascii="Book Antiqua" w:hAnsi="Book Antiqua"/>
          <w:lang w:val="en-GB"/>
        </w:rPr>
        <w:t>tanding hip-to-ankle anteroposterior</w:t>
      </w:r>
      <w:r w:rsidR="0003477C" w:rsidRPr="00644CF9" w:rsidDel="007E3248">
        <w:rPr>
          <w:rFonts w:ascii="Book Antiqua" w:hAnsi="Book Antiqua"/>
          <w:lang w:val="en-GB"/>
        </w:rPr>
        <w:t xml:space="preserve"> </w:t>
      </w:r>
      <w:r w:rsidR="0003477C" w:rsidRPr="00644CF9">
        <w:rPr>
          <w:rFonts w:ascii="Book Antiqua" w:hAnsi="Book Antiqua"/>
          <w:lang w:val="en-GB"/>
        </w:rPr>
        <w:t>radiograph.</w:t>
      </w:r>
    </w:p>
    <w:p w14:paraId="4C20ED6A" w14:textId="77777777" w:rsidR="003B7794" w:rsidRPr="00F44FD3" w:rsidRDefault="003B7794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</w:p>
    <w:p w14:paraId="2F514B8A" w14:textId="36B0F9C1" w:rsidR="001F045E" w:rsidRDefault="001F045E" w:rsidP="00A02E20">
      <w:pPr>
        <w:widowControl/>
        <w:adjustRightInd w:val="0"/>
        <w:snapToGrid w:val="0"/>
        <w:spacing w:line="360" w:lineRule="auto"/>
        <w:jc w:val="left"/>
        <w:rPr>
          <w:rFonts w:ascii="Book Antiqua" w:hAnsi="Book Antiqua"/>
          <w:noProof/>
          <w:lang w:val="en-GB"/>
        </w:rPr>
      </w:pPr>
      <w:r>
        <w:rPr>
          <w:rFonts w:ascii="Book Antiqua" w:hAnsi="Book Antiqua"/>
          <w:noProof/>
          <w:lang w:val="en-GB"/>
        </w:rPr>
        <w:br w:type="page"/>
      </w:r>
    </w:p>
    <w:p w14:paraId="7750A81E" w14:textId="3FB343D8" w:rsidR="00741B00" w:rsidRDefault="00741B00" w:rsidP="00A02E20">
      <w:pPr>
        <w:adjustRightInd w:val="0"/>
        <w:snapToGrid w:val="0"/>
        <w:spacing w:line="360" w:lineRule="auto"/>
        <w:rPr>
          <w:rFonts w:ascii="Book Antiqua" w:eastAsia="宋体" w:hAnsi="Book Antiqua"/>
          <w:lang w:val="en-GB"/>
        </w:rPr>
      </w:pPr>
      <w:r>
        <w:rPr>
          <w:rFonts w:ascii="Book Antiqua" w:eastAsia="宋体" w:hAnsi="Book Antiqua" w:hint="eastAsia"/>
          <w:lang w:val="en-GB"/>
        </w:rPr>
        <w:lastRenderedPageBreak/>
        <w:t>A                B                 C                D</w:t>
      </w:r>
    </w:p>
    <w:p w14:paraId="3E6A2992" w14:textId="5ABC0C0E" w:rsidR="003B7794" w:rsidRPr="00644CF9" w:rsidRDefault="001F045E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>
        <w:rPr>
          <w:rFonts w:ascii="Book Antiqua" w:hAnsi="Book Antiqua"/>
          <w:noProof/>
        </w:rPr>
        <w:drawing>
          <wp:inline distT="0" distB="0" distL="0" distR="0" wp14:anchorId="7B276DCB" wp14:editId="0FB488FF">
            <wp:extent cx="5270500" cy="1707515"/>
            <wp:effectExtent l="0" t="0" r="635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E0DFC" w14:textId="1AD9B0F0" w:rsidR="00E72CB4" w:rsidRPr="00644CF9" w:rsidRDefault="00EE7315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 w:rsidRPr="00644CF9">
        <w:rPr>
          <w:rFonts w:ascii="Book Antiqua" w:hAnsi="Book Antiqua"/>
          <w:b/>
          <w:bCs/>
          <w:lang w:val="en-GB"/>
        </w:rPr>
        <w:t>Fig</w:t>
      </w:r>
      <w:r w:rsidR="00946650" w:rsidRPr="00644CF9">
        <w:rPr>
          <w:rFonts w:ascii="Book Antiqua" w:hAnsi="Book Antiqua"/>
          <w:b/>
          <w:bCs/>
          <w:lang w:val="en-GB"/>
        </w:rPr>
        <w:t>ure</w:t>
      </w:r>
      <w:r w:rsidRPr="00644CF9">
        <w:rPr>
          <w:rFonts w:ascii="Book Antiqua" w:eastAsia="等线" w:hAnsi="Book Antiqua" w:cs="Times New Roman"/>
          <w:b/>
          <w:bCs/>
          <w:lang w:val="en-GB"/>
        </w:rPr>
        <w:t xml:space="preserve"> </w:t>
      </w:r>
      <w:r w:rsidRPr="00644CF9">
        <w:rPr>
          <w:rFonts w:ascii="Book Antiqua" w:hAnsi="Book Antiqua"/>
          <w:b/>
          <w:bCs/>
          <w:lang w:val="en-GB"/>
        </w:rPr>
        <w:t>4 Intraoperative image</w:t>
      </w:r>
      <w:r w:rsidR="003B7794" w:rsidRPr="00644CF9">
        <w:rPr>
          <w:rFonts w:ascii="Book Antiqua" w:hAnsi="Book Antiqua"/>
          <w:b/>
          <w:bCs/>
          <w:lang w:val="en-GB"/>
        </w:rPr>
        <w:t xml:space="preserve">s. </w:t>
      </w:r>
      <w:r w:rsidR="003B7794" w:rsidRPr="00644CF9">
        <w:rPr>
          <w:rFonts w:ascii="Book Antiqua" w:hAnsi="Book Antiqua"/>
          <w:lang w:val="en-GB"/>
        </w:rPr>
        <w:t>A: R</w:t>
      </w:r>
      <w:r w:rsidRPr="00644CF9">
        <w:rPr>
          <w:rFonts w:ascii="Book Antiqua" w:hAnsi="Book Antiqua"/>
          <w:lang w:val="en-GB"/>
        </w:rPr>
        <w:t xml:space="preserve">emoval of </w:t>
      </w:r>
      <w:r w:rsidR="001811FE" w:rsidRPr="00644CF9">
        <w:rPr>
          <w:rFonts w:ascii="Book Antiqua" w:hAnsi="Book Antiqua"/>
          <w:lang w:val="en-GB"/>
        </w:rPr>
        <w:t xml:space="preserve">femoral components from the </w:t>
      </w:r>
      <w:r w:rsidRPr="00644CF9">
        <w:rPr>
          <w:rFonts w:ascii="Book Antiqua" w:hAnsi="Book Antiqua"/>
          <w:lang w:val="en-GB"/>
        </w:rPr>
        <w:t xml:space="preserve">previous revision and </w:t>
      </w:r>
      <w:r w:rsidR="001811FE" w:rsidRPr="00644CF9">
        <w:rPr>
          <w:rFonts w:ascii="Book Antiqua" w:hAnsi="Book Antiqua"/>
          <w:lang w:val="en-GB"/>
        </w:rPr>
        <w:t xml:space="preserve">the </w:t>
      </w:r>
      <w:r w:rsidRPr="00644CF9">
        <w:rPr>
          <w:rFonts w:ascii="Book Antiqua" w:hAnsi="Book Antiqua"/>
          <w:lang w:val="en-GB"/>
        </w:rPr>
        <w:t>cementless stem</w:t>
      </w:r>
      <w:r w:rsidR="00946650" w:rsidRPr="00644CF9">
        <w:rPr>
          <w:rFonts w:ascii="Book Antiqua" w:hAnsi="Book Antiqua"/>
          <w:lang w:val="en-GB"/>
        </w:rPr>
        <w:t>;</w:t>
      </w:r>
      <w:r w:rsidR="003B7794" w:rsidRPr="00644CF9">
        <w:rPr>
          <w:rFonts w:ascii="Book Antiqua" w:hAnsi="Book Antiqua"/>
          <w:lang w:val="en-GB"/>
        </w:rPr>
        <w:t xml:space="preserve"> B: T</w:t>
      </w:r>
      <w:r w:rsidRPr="00644CF9">
        <w:rPr>
          <w:rFonts w:ascii="Book Antiqua" w:hAnsi="Book Antiqua"/>
          <w:lang w:val="en-GB"/>
        </w:rPr>
        <w:t>remendous bone defects (type F</w:t>
      </w:r>
      <w:r w:rsidRPr="00644CF9">
        <w:rPr>
          <w:rFonts w:ascii="Book Antiqua" w:hAnsi="Book Antiqua"/>
          <w:lang w:val="en-GB"/>
        </w:rPr>
        <w:fldChar w:fldCharType="begin"/>
      </w:r>
      <w:r w:rsidRPr="00644CF9">
        <w:rPr>
          <w:rFonts w:ascii="Book Antiqua" w:hAnsi="Book Antiqua"/>
          <w:lang w:val="en-GB"/>
        </w:rPr>
        <w:instrText xml:space="preserve"> = 2 \* ROMAN </w:instrText>
      </w:r>
      <w:r w:rsidRPr="00644CF9">
        <w:rPr>
          <w:rFonts w:ascii="Book Antiqua" w:hAnsi="Book Antiqua"/>
          <w:lang w:val="en-GB"/>
        </w:rPr>
        <w:fldChar w:fldCharType="separate"/>
      </w:r>
      <w:r w:rsidRPr="00644CF9">
        <w:rPr>
          <w:rFonts w:ascii="Book Antiqua" w:hAnsi="Book Antiqua"/>
          <w:lang w:val="en-GB"/>
        </w:rPr>
        <w:t>II</w:t>
      </w:r>
      <w:r w:rsidRPr="00644CF9">
        <w:rPr>
          <w:rFonts w:ascii="Book Antiqua" w:hAnsi="Book Antiqua"/>
          <w:lang w:val="en-GB"/>
        </w:rPr>
        <w:fldChar w:fldCharType="end"/>
      </w:r>
      <w:r w:rsidRPr="00644CF9">
        <w:rPr>
          <w:rFonts w:ascii="Book Antiqua" w:hAnsi="Book Antiqua"/>
          <w:lang w:val="en-GB"/>
        </w:rPr>
        <w:t>B) in the lateral femoral condyle</w:t>
      </w:r>
      <w:r w:rsidR="00946650" w:rsidRPr="00644CF9">
        <w:rPr>
          <w:rFonts w:ascii="Book Antiqua" w:hAnsi="Book Antiqua"/>
          <w:lang w:val="en-GB"/>
        </w:rPr>
        <w:t>;</w:t>
      </w:r>
      <w:r w:rsidR="003B7794" w:rsidRPr="00644CF9">
        <w:rPr>
          <w:rFonts w:ascii="Book Antiqua" w:hAnsi="Book Antiqua"/>
          <w:lang w:val="en-GB"/>
        </w:rPr>
        <w:t xml:space="preserve"> C:</w:t>
      </w:r>
      <w:r w:rsidRPr="00644CF9">
        <w:rPr>
          <w:rFonts w:ascii="Book Antiqua" w:hAnsi="Book Antiqua"/>
          <w:lang w:val="en-GB"/>
        </w:rPr>
        <w:t xml:space="preserve"> </w:t>
      </w:r>
      <w:r w:rsidR="003B7794" w:rsidRPr="00644CF9">
        <w:rPr>
          <w:rFonts w:ascii="Book Antiqua" w:hAnsi="Book Antiqua"/>
          <w:lang w:val="en-GB"/>
        </w:rPr>
        <w:t>T</w:t>
      </w:r>
      <w:r w:rsidRPr="00644CF9">
        <w:rPr>
          <w:rFonts w:ascii="Book Antiqua" w:hAnsi="Book Antiqua"/>
          <w:lang w:val="en-GB"/>
        </w:rPr>
        <w:t>he screws</w:t>
      </w:r>
      <w:r w:rsidR="003B7794" w:rsidRPr="00644CF9">
        <w:rPr>
          <w:rFonts w:ascii="Book Antiqua" w:hAnsi="Book Antiqua"/>
          <w:lang w:val="en-GB"/>
        </w:rPr>
        <w:t xml:space="preserve"> </w:t>
      </w:r>
      <w:r w:rsidR="001811FE" w:rsidRPr="00644CF9">
        <w:rPr>
          <w:rFonts w:ascii="Book Antiqua" w:hAnsi="Book Antiqua"/>
          <w:lang w:val="en-GB"/>
        </w:rPr>
        <w:t xml:space="preserve">were </w:t>
      </w:r>
      <w:r w:rsidRPr="00644CF9">
        <w:rPr>
          <w:rFonts w:ascii="Book Antiqua" w:hAnsi="Book Antiqua"/>
          <w:lang w:val="en-GB"/>
        </w:rPr>
        <w:t>used to reconstruct the defects of the lateral femoral condyle</w:t>
      </w:r>
      <w:r w:rsidR="00946650" w:rsidRPr="00644CF9">
        <w:rPr>
          <w:rFonts w:ascii="Book Antiqua" w:hAnsi="Book Antiqua"/>
          <w:lang w:val="en-GB"/>
        </w:rPr>
        <w:t>;</w:t>
      </w:r>
      <w:r w:rsidR="003B7794" w:rsidRPr="00644CF9">
        <w:rPr>
          <w:rFonts w:ascii="Book Antiqua" w:hAnsi="Book Antiqua"/>
          <w:lang w:val="en-GB"/>
        </w:rPr>
        <w:t xml:space="preserve"> </w:t>
      </w:r>
      <w:r w:rsidR="003B7794" w:rsidRPr="00644CF9">
        <w:rPr>
          <w:rFonts w:ascii="Book Antiqua" w:eastAsia="等线" w:hAnsi="Book Antiqua" w:cs="Times New Roman"/>
          <w:lang w:val="en-GB"/>
        </w:rPr>
        <w:t>D:</w:t>
      </w:r>
      <w:r w:rsidRPr="00644CF9">
        <w:rPr>
          <w:rFonts w:ascii="Book Antiqua" w:hAnsi="Book Antiqua"/>
          <w:lang w:val="en-GB"/>
        </w:rPr>
        <w:t xml:space="preserve"> </w:t>
      </w:r>
      <w:r w:rsidR="003B7794" w:rsidRPr="00644CF9">
        <w:rPr>
          <w:rFonts w:ascii="Book Antiqua" w:hAnsi="Book Antiqua"/>
          <w:lang w:val="en-GB"/>
        </w:rPr>
        <w:t>A</w:t>
      </w:r>
      <w:r w:rsidRPr="00644CF9">
        <w:rPr>
          <w:rFonts w:ascii="Book Antiqua" w:hAnsi="Book Antiqua"/>
          <w:lang w:val="en-GB"/>
        </w:rPr>
        <w:t xml:space="preserve"> </w:t>
      </w:r>
      <w:r w:rsidR="00946650" w:rsidRPr="00644CF9">
        <w:rPr>
          <w:rFonts w:ascii="Book Antiqua" w:hAnsi="Book Antiqua"/>
          <w:lang w:val="en-GB"/>
        </w:rPr>
        <w:t xml:space="preserve">total condylar </w:t>
      </w:r>
      <w:r w:rsidR="00946650" w:rsidRPr="00644CF9">
        <w:rPr>
          <w:rFonts w:ascii="Book Antiqua" w:hAnsi="Book Antiqua"/>
          <w:lang w:val="en-GB"/>
        </w:rPr>
        <w:fldChar w:fldCharType="begin"/>
      </w:r>
      <w:r w:rsidR="00946650" w:rsidRPr="00644CF9">
        <w:rPr>
          <w:rFonts w:ascii="Book Antiqua" w:hAnsi="Book Antiqua"/>
          <w:lang w:val="en-GB"/>
        </w:rPr>
        <w:instrText xml:space="preserve"> = 3 \* ROMAN </w:instrText>
      </w:r>
      <w:r w:rsidR="00946650" w:rsidRPr="00644CF9">
        <w:rPr>
          <w:rFonts w:ascii="Book Antiqua" w:hAnsi="Book Antiqua"/>
          <w:lang w:val="en-GB"/>
        </w:rPr>
        <w:fldChar w:fldCharType="separate"/>
      </w:r>
      <w:r w:rsidR="00946650" w:rsidRPr="00644CF9">
        <w:rPr>
          <w:rFonts w:ascii="Book Antiqua" w:hAnsi="Book Antiqua"/>
          <w:lang w:val="en-GB"/>
        </w:rPr>
        <w:t>III</w:t>
      </w:r>
      <w:r w:rsidR="00946650" w:rsidRPr="00644CF9">
        <w:rPr>
          <w:rFonts w:ascii="Book Antiqua" w:hAnsi="Book Antiqua"/>
          <w:lang w:val="en-GB"/>
        </w:rPr>
        <w:fldChar w:fldCharType="end"/>
      </w:r>
      <w:r w:rsidRPr="00644CF9">
        <w:rPr>
          <w:rFonts w:ascii="Book Antiqua" w:hAnsi="Book Antiqua"/>
          <w:lang w:val="en-GB"/>
        </w:rPr>
        <w:t xml:space="preserve"> femoral component with </w:t>
      </w:r>
      <w:r w:rsidR="001811FE" w:rsidRPr="00644CF9">
        <w:rPr>
          <w:rFonts w:ascii="Book Antiqua" w:hAnsi="Book Antiqua"/>
          <w:lang w:val="en-GB"/>
        </w:rPr>
        <w:t xml:space="preserve">a </w:t>
      </w:r>
      <w:r w:rsidRPr="00644CF9">
        <w:rPr>
          <w:rFonts w:ascii="Book Antiqua" w:hAnsi="Book Antiqua"/>
          <w:lang w:val="en-GB"/>
        </w:rPr>
        <w:t xml:space="preserve">sleeve </w:t>
      </w:r>
      <w:r w:rsidR="001811FE" w:rsidRPr="00644CF9">
        <w:rPr>
          <w:rFonts w:ascii="Book Antiqua" w:hAnsi="Book Antiqua"/>
          <w:lang w:val="en-GB"/>
        </w:rPr>
        <w:t xml:space="preserve">that </w:t>
      </w:r>
      <w:r w:rsidRPr="00644CF9">
        <w:rPr>
          <w:rFonts w:ascii="Book Antiqua" w:hAnsi="Book Antiqua"/>
          <w:lang w:val="en-GB"/>
        </w:rPr>
        <w:t>was implanted with a hybrid fixation</w:t>
      </w:r>
      <w:r w:rsidR="003B7794" w:rsidRPr="00644CF9">
        <w:rPr>
          <w:rFonts w:ascii="Book Antiqua" w:hAnsi="Book Antiqua"/>
          <w:lang w:val="en-GB"/>
        </w:rPr>
        <w:t xml:space="preserve"> and</w:t>
      </w:r>
      <w:r w:rsidRPr="00644CF9">
        <w:rPr>
          <w:rFonts w:ascii="Book Antiqua" w:hAnsi="Book Antiqua"/>
          <w:lang w:val="en-GB"/>
        </w:rPr>
        <w:t xml:space="preserve"> </w:t>
      </w:r>
      <w:r w:rsidR="003B7794" w:rsidRPr="00644CF9">
        <w:rPr>
          <w:rFonts w:ascii="Book Antiqua" w:hAnsi="Book Antiqua"/>
          <w:lang w:val="en-GB"/>
        </w:rPr>
        <w:t>t</w:t>
      </w:r>
      <w:r w:rsidRPr="00644CF9">
        <w:rPr>
          <w:rFonts w:ascii="Book Antiqua" w:hAnsi="Book Antiqua"/>
          <w:lang w:val="en-GB"/>
        </w:rPr>
        <w:t xml:space="preserve">he cement reinforced with screws </w:t>
      </w:r>
      <w:r w:rsidR="005C4457" w:rsidRPr="00644CF9">
        <w:rPr>
          <w:rFonts w:ascii="Book Antiqua" w:hAnsi="Book Antiqua"/>
          <w:lang w:val="en-GB"/>
        </w:rPr>
        <w:t>w</w:t>
      </w:r>
      <w:r w:rsidR="005C4457">
        <w:rPr>
          <w:rFonts w:ascii="Book Antiqua" w:hAnsi="Book Antiqua"/>
          <w:lang w:val="en-GB"/>
        </w:rPr>
        <w:t>ere</w:t>
      </w:r>
      <w:r w:rsidR="005C4457" w:rsidRPr="00644CF9">
        <w:rPr>
          <w:rFonts w:ascii="Book Antiqua" w:hAnsi="Book Antiqua"/>
          <w:lang w:val="en-GB"/>
        </w:rPr>
        <w:t xml:space="preserve"> </w:t>
      </w:r>
      <w:r w:rsidRPr="00644CF9">
        <w:rPr>
          <w:rFonts w:ascii="Book Antiqua" w:hAnsi="Book Antiqua"/>
          <w:lang w:val="en-GB"/>
        </w:rPr>
        <w:t>used to reconstruct the defects of the lateral femoral condyle.</w:t>
      </w:r>
    </w:p>
    <w:p w14:paraId="617B45D3" w14:textId="732E2353" w:rsidR="00946650" w:rsidRDefault="00946650" w:rsidP="00A02E20">
      <w:pPr>
        <w:widowControl/>
        <w:adjustRightInd w:val="0"/>
        <w:snapToGrid w:val="0"/>
        <w:spacing w:line="360" w:lineRule="auto"/>
        <w:rPr>
          <w:rFonts w:ascii="Book Antiqua" w:eastAsia="宋体" w:hAnsi="Book Antiqua"/>
          <w:lang w:val="en-GB"/>
        </w:rPr>
      </w:pPr>
      <w:r w:rsidRPr="00644CF9">
        <w:rPr>
          <w:rFonts w:ascii="Book Antiqua" w:hAnsi="Book Antiqua"/>
          <w:lang w:val="en-GB"/>
        </w:rPr>
        <w:br w:type="page"/>
      </w:r>
    </w:p>
    <w:p w14:paraId="5B3E9095" w14:textId="0EFE1047" w:rsidR="00741B00" w:rsidRPr="00741B00" w:rsidRDefault="00741B00" w:rsidP="00A02E20">
      <w:pPr>
        <w:widowControl/>
        <w:adjustRightInd w:val="0"/>
        <w:snapToGrid w:val="0"/>
        <w:spacing w:line="360" w:lineRule="auto"/>
        <w:rPr>
          <w:rFonts w:ascii="Book Antiqua" w:eastAsia="宋体" w:hAnsi="Book Antiqua"/>
          <w:lang w:val="en-GB"/>
        </w:rPr>
      </w:pPr>
      <w:r>
        <w:rPr>
          <w:rFonts w:ascii="Book Antiqua" w:eastAsia="宋体" w:hAnsi="Book Antiqua" w:hint="eastAsia"/>
          <w:lang w:val="en-GB"/>
        </w:rPr>
        <w:lastRenderedPageBreak/>
        <w:t>A                        B                              C</w:t>
      </w:r>
    </w:p>
    <w:p w14:paraId="5132A238" w14:textId="52205B55" w:rsidR="004D5B82" w:rsidRPr="00644CF9" w:rsidRDefault="001F045E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>
        <w:rPr>
          <w:rFonts w:ascii="Book Antiqua" w:hAnsi="Book Antiqua"/>
          <w:noProof/>
        </w:rPr>
        <w:drawing>
          <wp:inline distT="0" distB="0" distL="0" distR="0" wp14:anchorId="3E5CA39F" wp14:editId="6A0D2A96">
            <wp:extent cx="5270500" cy="3139440"/>
            <wp:effectExtent l="0" t="0" r="635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3F71" w14:textId="42D3C496" w:rsidR="004D5B82" w:rsidRPr="00644CF9" w:rsidRDefault="00EE7315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 w:rsidRPr="00644CF9">
        <w:rPr>
          <w:rFonts w:ascii="Book Antiqua" w:hAnsi="Book Antiqua"/>
          <w:b/>
          <w:bCs/>
          <w:lang w:val="en-GB"/>
        </w:rPr>
        <w:t>Fig</w:t>
      </w:r>
      <w:r w:rsidR="00946650" w:rsidRPr="00644CF9">
        <w:rPr>
          <w:rFonts w:ascii="Book Antiqua" w:hAnsi="Book Antiqua"/>
          <w:b/>
          <w:bCs/>
          <w:lang w:val="en-GB"/>
        </w:rPr>
        <w:t>ure</w:t>
      </w:r>
      <w:r w:rsidRPr="00644CF9">
        <w:rPr>
          <w:rFonts w:ascii="Book Antiqua" w:eastAsia="等线" w:hAnsi="Book Antiqua" w:cs="Times New Roman"/>
          <w:b/>
          <w:bCs/>
          <w:lang w:val="en-GB"/>
        </w:rPr>
        <w:t xml:space="preserve"> </w:t>
      </w:r>
      <w:r w:rsidR="00920D35" w:rsidRPr="00644CF9">
        <w:rPr>
          <w:rFonts w:ascii="Book Antiqua" w:hAnsi="Book Antiqua"/>
          <w:b/>
          <w:bCs/>
          <w:lang w:val="en-GB"/>
        </w:rPr>
        <w:t>5</w:t>
      </w:r>
      <w:r w:rsidRPr="00644CF9">
        <w:rPr>
          <w:rFonts w:ascii="Book Antiqua" w:hAnsi="Book Antiqua"/>
          <w:b/>
          <w:bCs/>
          <w:lang w:val="en-GB"/>
        </w:rPr>
        <w:t xml:space="preserve"> </w:t>
      </w:r>
      <w:r w:rsidR="005C4457">
        <w:rPr>
          <w:rFonts w:ascii="Book Antiqua" w:hAnsi="Book Antiqua"/>
          <w:b/>
          <w:bCs/>
          <w:lang w:val="en-GB"/>
        </w:rPr>
        <w:t>R</w:t>
      </w:r>
      <w:r w:rsidRPr="00644CF9">
        <w:rPr>
          <w:rFonts w:ascii="Book Antiqua" w:hAnsi="Book Antiqua"/>
          <w:b/>
          <w:bCs/>
          <w:lang w:val="en-GB"/>
        </w:rPr>
        <w:t>adiograph</w:t>
      </w:r>
      <w:r w:rsidR="00770F69" w:rsidRPr="00644CF9">
        <w:rPr>
          <w:rFonts w:ascii="Book Antiqua" w:hAnsi="Book Antiqua"/>
          <w:b/>
          <w:bCs/>
          <w:lang w:val="en-GB"/>
        </w:rPr>
        <w:t>s</w:t>
      </w:r>
      <w:r w:rsidRPr="00644CF9">
        <w:rPr>
          <w:rFonts w:ascii="Book Antiqua" w:hAnsi="Book Antiqua"/>
          <w:b/>
          <w:bCs/>
          <w:lang w:val="en-GB"/>
        </w:rPr>
        <w:t xml:space="preserve"> after re-revision </w:t>
      </w:r>
      <w:r w:rsidR="00946650" w:rsidRPr="00644CF9">
        <w:rPr>
          <w:rFonts w:ascii="Book Antiqua" w:hAnsi="Book Antiqua"/>
          <w:b/>
          <w:bCs/>
          <w:lang w:val="en-GB"/>
        </w:rPr>
        <w:t>total knee arthroplasty</w:t>
      </w:r>
      <w:r w:rsidRPr="00644CF9">
        <w:rPr>
          <w:rFonts w:ascii="Book Antiqua" w:hAnsi="Book Antiqua"/>
          <w:b/>
          <w:bCs/>
          <w:lang w:val="en-GB"/>
        </w:rPr>
        <w:t xml:space="preserve">. </w:t>
      </w:r>
      <w:r w:rsidRPr="00644CF9">
        <w:rPr>
          <w:rFonts w:ascii="Book Antiqua" w:hAnsi="Book Antiqua"/>
          <w:lang w:val="en-GB"/>
        </w:rPr>
        <w:t>The position</w:t>
      </w:r>
      <w:r w:rsidR="001811FE" w:rsidRPr="00644CF9">
        <w:rPr>
          <w:rFonts w:ascii="Book Antiqua" w:hAnsi="Book Antiqua"/>
          <w:lang w:val="en-GB"/>
        </w:rPr>
        <w:t>s</w:t>
      </w:r>
      <w:r w:rsidRPr="00644CF9">
        <w:rPr>
          <w:rFonts w:ascii="Book Antiqua" w:hAnsi="Book Antiqua"/>
          <w:lang w:val="en-GB"/>
        </w:rPr>
        <w:t xml:space="preserve"> of </w:t>
      </w:r>
      <w:r w:rsidR="001811FE" w:rsidRPr="00644CF9">
        <w:rPr>
          <w:rFonts w:ascii="Book Antiqua" w:hAnsi="Book Antiqua"/>
          <w:lang w:val="en-GB"/>
        </w:rPr>
        <w:t xml:space="preserve">the </w:t>
      </w:r>
      <w:r w:rsidRPr="00644CF9">
        <w:rPr>
          <w:rFonts w:ascii="Book Antiqua" w:hAnsi="Book Antiqua"/>
          <w:lang w:val="en-GB"/>
        </w:rPr>
        <w:t xml:space="preserve">components </w:t>
      </w:r>
      <w:r w:rsidR="001811FE" w:rsidRPr="00644CF9">
        <w:rPr>
          <w:rFonts w:ascii="Book Antiqua" w:hAnsi="Book Antiqua"/>
          <w:lang w:val="en-GB"/>
        </w:rPr>
        <w:t xml:space="preserve">were satisfactory based on the </w:t>
      </w:r>
      <w:r w:rsidRPr="00644CF9">
        <w:rPr>
          <w:rFonts w:ascii="Book Antiqua" w:hAnsi="Book Antiqua"/>
          <w:lang w:val="en-GB"/>
        </w:rPr>
        <w:t>radiograph</w:t>
      </w:r>
      <w:r w:rsidR="001811FE" w:rsidRPr="00644CF9">
        <w:rPr>
          <w:rFonts w:ascii="Book Antiqua" w:hAnsi="Book Antiqua"/>
          <w:lang w:val="en-GB"/>
        </w:rPr>
        <w:t>s</w:t>
      </w:r>
      <w:r w:rsidRPr="00644CF9">
        <w:rPr>
          <w:rFonts w:ascii="Book Antiqua" w:hAnsi="Book Antiqua"/>
          <w:lang w:val="en-GB"/>
        </w:rPr>
        <w:t xml:space="preserve">, and </w:t>
      </w:r>
      <w:r w:rsidR="001811FE" w:rsidRPr="00644CF9">
        <w:rPr>
          <w:rFonts w:ascii="Book Antiqua" w:hAnsi="Book Antiqua"/>
          <w:lang w:val="en-GB"/>
        </w:rPr>
        <w:t>an appropriate</w:t>
      </w:r>
      <w:r w:rsidRPr="00644CF9">
        <w:rPr>
          <w:rFonts w:ascii="Book Antiqua" w:hAnsi="Book Antiqua"/>
          <w:lang w:val="en-GB"/>
        </w:rPr>
        <w:t xml:space="preserve"> neutral alignment of the lower limb was restored.</w:t>
      </w:r>
      <w:r w:rsidR="00920D35" w:rsidRPr="00644CF9">
        <w:rPr>
          <w:rFonts w:ascii="Book Antiqua" w:hAnsi="Book Antiqua"/>
          <w:lang w:val="en-GB"/>
        </w:rPr>
        <w:t xml:space="preserve"> A: Anteroposterior radiograph</w:t>
      </w:r>
      <w:r w:rsidR="00946650" w:rsidRPr="00644CF9">
        <w:rPr>
          <w:rFonts w:ascii="Book Antiqua" w:hAnsi="Book Antiqua"/>
          <w:lang w:val="en-GB"/>
        </w:rPr>
        <w:t>;</w:t>
      </w:r>
      <w:r w:rsidR="00920D35" w:rsidRPr="00644CF9">
        <w:rPr>
          <w:rFonts w:ascii="Book Antiqua" w:hAnsi="Book Antiqua"/>
          <w:lang w:val="en-GB"/>
        </w:rPr>
        <w:t xml:space="preserve"> B: Lateral radiograph</w:t>
      </w:r>
      <w:r w:rsidR="00946650" w:rsidRPr="00644CF9">
        <w:rPr>
          <w:rFonts w:ascii="Book Antiqua" w:hAnsi="Book Antiqua"/>
          <w:lang w:val="en-GB"/>
        </w:rPr>
        <w:t>;</w:t>
      </w:r>
      <w:r w:rsidR="00920D35" w:rsidRPr="00644CF9">
        <w:rPr>
          <w:rFonts w:ascii="Book Antiqua" w:hAnsi="Book Antiqua"/>
          <w:lang w:val="en-GB"/>
        </w:rPr>
        <w:t xml:space="preserve"> C: </w:t>
      </w:r>
      <w:r w:rsidR="005C4457">
        <w:rPr>
          <w:rFonts w:ascii="Book Antiqua" w:hAnsi="Book Antiqua"/>
          <w:lang w:val="en-GB"/>
        </w:rPr>
        <w:t>S</w:t>
      </w:r>
      <w:r w:rsidR="00920D35" w:rsidRPr="00644CF9">
        <w:rPr>
          <w:rFonts w:ascii="Book Antiqua" w:hAnsi="Book Antiqua"/>
          <w:lang w:val="en-GB"/>
        </w:rPr>
        <w:t>tanding hip-to-ankle anteroposterior</w:t>
      </w:r>
      <w:r w:rsidR="00920D35" w:rsidRPr="00644CF9" w:rsidDel="007E3248">
        <w:rPr>
          <w:rFonts w:ascii="Book Antiqua" w:hAnsi="Book Antiqua"/>
          <w:lang w:val="en-GB"/>
        </w:rPr>
        <w:t xml:space="preserve"> </w:t>
      </w:r>
      <w:r w:rsidR="00920D35" w:rsidRPr="00644CF9">
        <w:rPr>
          <w:rFonts w:ascii="Book Antiqua" w:hAnsi="Book Antiqua"/>
          <w:lang w:val="en-GB"/>
        </w:rPr>
        <w:t>radiograph.</w:t>
      </w:r>
    </w:p>
    <w:p w14:paraId="4D929171" w14:textId="77777777" w:rsidR="001F045E" w:rsidRDefault="001F045E" w:rsidP="00A02E20">
      <w:pPr>
        <w:widowControl/>
        <w:adjustRightInd w:val="0"/>
        <w:snapToGrid w:val="0"/>
        <w:spacing w:line="360" w:lineRule="auto"/>
        <w:jc w:val="left"/>
        <w:rPr>
          <w:rFonts w:ascii="Book Antiqua" w:hAnsi="Book Antiqua"/>
          <w:b/>
          <w:bCs/>
          <w:noProof/>
          <w:lang w:val="en-GB"/>
        </w:rPr>
      </w:pPr>
      <w:r>
        <w:rPr>
          <w:rFonts w:ascii="Book Antiqua" w:hAnsi="Book Antiqua"/>
          <w:b/>
          <w:bCs/>
          <w:noProof/>
          <w:lang w:val="en-GB"/>
        </w:rPr>
        <w:br w:type="page"/>
      </w:r>
    </w:p>
    <w:p w14:paraId="43C32745" w14:textId="190E2698" w:rsidR="00741B00" w:rsidRDefault="00741B00" w:rsidP="00A02E20">
      <w:pPr>
        <w:adjustRightInd w:val="0"/>
        <w:snapToGrid w:val="0"/>
        <w:spacing w:line="360" w:lineRule="auto"/>
        <w:rPr>
          <w:rFonts w:ascii="Book Antiqua" w:eastAsia="宋体" w:hAnsi="Book Antiqua"/>
          <w:b/>
          <w:bCs/>
          <w:lang w:val="en-GB"/>
        </w:rPr>
      </w:pPr>
      <w:r>
        <w:rPr>
          <w:rFonts w:ascii="Book Antiqua" w:eastAsia="宋体" w:hAnsi="Book Antiqua" w:hint="eastAsia"/>
          <w:b/>
          <w:bCs/>
          <w:lang w:val="en-GB"/>
        </w:rPr>
        <w:lastRenderedPageBreak/>
        <w:t>A                             B                        C</w:t>
      </w:r>
    </w:p>
    <w:p w14:paraId="086E9BC1" w14:textId="223FC81F" w:rsidR="001F045E" w:rsidRDefault="001F045E" w:rsidP="00A02E20">
      <w:pPr>
        <w:adjustRightInd w:val="0"/>
        <w:snapToGrid w:val="0"/>
        <w:spacing w:line="360" w:lineRule="auto"/>
        <w:rPr>
          <w:rFonts w:ascii="Book Antiqua" w:hAnsi="Book Antiqua"/>
          <w:b/>
          <w:bCs/>
          <w:lang w:val="en-GB"/>
        </w:rPr>
      </w:pPr>
      <w:r>
        <w:rPr>
          <w:rFonts w:ascii="Book Antiqua" w:hAnsi="Book Antiqua"/>
          <w:b/>
          <w:bCs/>
          <w:noProof/>
        </w:rPr>
        <w:drawing>
          <wp:inline distT="0" distB="0" distL="0" distR="0" wp14:anchorId="03ED1426" wp14:editId="12F7D892">
            <wp:extent cx="5270500" cy="2997835"/>
            <wp:effectExtent l="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445FA" w14:textId="09B565E9" w:rsidR="00FE14EE" w:rsidRPr="00644CF9" w:rsidRDefault="00EE7315" w:rsidP="00A02E20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 w:rsidRPr="00644CF9">
        <w:rPr>
          <w:rFonts w:ascii="Book Antiqua" w:hAnsi="Book Antiqua"/>
          <w:b/>
          <w:bCs/>
          <w:lang w:val="en-GB"/>
        </w:rPr>
        <w:t>Fig</w:t>
      </w:r>
      <w:r w:rsidR="00946650" w:rsidRPr="00644CF9">
        <w:rPr>
          <w:rFonts w:ascii="Book Antiqua" w:hAnsi="Book Antiqua"/>
          <w:b/>
          <w:bCs/>
          <w:lang w:val="en-GB"/>
        </w:rPr>
        <w:t>ure</w:t>
      </w:r>
      <w:r w:rsidRPr="00644CF9">
        <w:rPr>
          <w:rFonts w:ascii="Book Antiqua" w:eastAsia="等线" w:hAnsi="Book Antiqua" w:cs="Times New Roman"/>
          <w:b/>
          <w:bCs/>
          <w:lang w:val="en-GB"/>
        </w:rPr>
        <w:t xml:space="preserve"> </w:t>
      </w:r>
      <w:r w:rsidR="00920D35" w:rsidRPr="00644CF9">
        <w:rPr>
          <w:rFonts w:ascii="Book Antiqua" w:hAnsi="Book Antiqua"/>
          <w:b/>
          <w:bCs/>
          <w:lang w:val="en-GB"/>
        </w:rPr>
        <w:t>6</w:t>
      </w:r>
      <w:r w:rsidRPr="00644CF9">
        <w:rPr>
          <w:rFonts w:ascii="Book Antiqua" w:hAnsi="Book Antiqua"/>
          <w:b/>
          <w:bCs/>
          <w:lang w:val="en-GB"/>
        </w:rPr>
        <w:t xml:space="preserve"> </w:t>
      </w:r>
      <w:r w:rsidR="005C4457">
        <w:rPr>
          <w:rFonts w:ascii="Book Antiqua" w:hAnsi="Book Antiqua"/>
          <w:b/>
          <w:bCs/>
          <w:lang w:val="en-GB"/>
        </w:rPr>
        <w:t>R</w:t>
      </w:r>
      <w:r w:rsidRPr="00644CF9">
        <w:rPr>
          <w:rFonts w:ascii="Book Antiqua" w:hAnsi="Book Antiqua"/>
          <w:b/>
          <w:bCs/>
          <w:lang w:val="en-GB"/>
        </w:rPr>
        <w:t>adiograph</w:t>
      </w:r>
      <w:r w:rsidR="00920D35" w:rsidRPr="00644CF9">
        <w:rPr>
          <w:rFonts w:ascii="Book Antiqua" w:hAnsi="Book Antiqua"/>
          <w:b/>
          <w:bCs/>
          <w:lang w:val="en-GB"/>
        </w:rPr>
        <w:t>s</w:t>
      </w:r>
      <w:r w:rsidRPr="00644CF9">
        <w:rPr>
          <w:rFonts w:ascii="Book Antiqua" w:hAnsi="Book Antiqua"/>
          <w:b/>
          <w:bCs/>
          <w:lang w:val="en-GB"/>
        </w:rPr>
        <w:t xml:space="preserve"> at 2.5 years after re-revision </w:t>
      </w:r>
      <w:r w:rsidR="00946650" w:rsidRPr="00644CF9">
        <w:rPr>
          <w:rFonts w:ascii="Book Antiqua" w:hAnsi="Book Antiqua"/>
          <w:b/>
          <w:bCs/>
          <w:lang w:val="en-GB"/>
        </w:rPr>
        <w:t>total knee arthroplasty</w:t>
      </w:r>
      <w:r w:rsidRPr="00644CF9">
        <w:rPr>
          <w:rFonts w:ascii="Book Antiqua" w:hAnsi="Book Antiqua"/>
          <w:b/>
          <w:bCs/>
          <w:lang w:val="en-GB"/>
        </w:rPr>
        <w:t>.</w:t>
      </w:r>
      <w:r w:rsidRPr="00644CF9">
        <w:rPr>
          <w:rFonts w:ascii="Book Antiqua" w:hAnsi="Book Antiqua"/>
          <w:lang w:val="en-GB"/>
        </w:rPr>
        <w:t xml:space="preserve"> The left knee arthroplasty was in</w:t>
      </w:r>
      <w:r w:rsidRPr="00644CF9">
        <w:rPr>
          <w:rFonts w:ascii="Book Antiqua" w:eastAsia="等线" w:hAnsi="Book Antiqua" w:cs="Times New Roman"/>
          <w:lang w:val="en-GB"/>
        </w:rPr>
        <w:t xml:space="preserve"> the</w:t>
      </w:r>
      <w:r w:rsidRPr="00644CF9">
        <w:rPr>
          <w:rFonts w:ascii="Book Antiqua" w:hAnsi="Book Antiqua"/>
          <w:lang w:val="en-GB"/>
        </w:rPr>
        <w:t xml:space="preserve"> expected position with no radiographic signs of loosening.</w:t>
      </w:r>
      <w:r w:rsidR="00920D35" w:rsidRPr="00644CF9">
        <w:rPr>
          <w:rFonts w:ascii="Book Antiqua" w:hAnsi="Book Antiqua"/>
          <w:lang w:val="en-GB"/>
        </w:rPr>
        <w:t xml:space="preserve"> A: Anteroposterior radiograph</w:t>
      </w:r>
      <w:r w:rsidR="00946650" w:rsidRPr="00644CF9">
        <w:rPr>
          <w:rFonts w:ascii="Book Antiqua" w:hAnsi="Book Antiqua"/>
          <w:lang w:val="en-GB"/>
        </w:rPr>
        <w:t>;</w:t>
      </w:r>
      <w:r w:rsidR="00920D35" w:rsidRPr="00644CF9">
        <w:rPr>
          <w:rFonts w:ascii="Book Antiqua" w:hAnsi="Book Antiqua"/>
          <w:lang w:val="en-GB"/>
        </w:rPr>
        <w:t xml:space="preserve"> B: Lateral radiograph</w:t>
      </w:r>
      <w:r w:rsidR="00946650" w:rsidRPr="00644CF9">
        <w:rPr>
          <w:rFonts w:ascii="Book Antiqua" w:hAnsi="Book Antiqua"/>
          <w:lang w:val="en-GB"/>
        </w:rPr>
        <w:t>;</w:t>
      </w:r>
      <w:r w:rsidR="00920D35" w:rsidRPr="00644CF9">
        <w:rPr>
          <w:rFonts w:ascii="Book Antiqua" w:hAnsi="Book Antiqua"/>
          <w:lang w:val="en-GB"/>
        </w:rPr>
        <w:t xml:space="preserve"> C: </w:t>
      </w:r>
      <w:r w:rsidR="005C4457">
        <w:rPr>
          <w:rFonts w:ascii="Book Antiqua" w:hAnsi="Book Antiqua"/>
          <w:lang w:val="en-GB"/>
        </w:rPr>
        <w:t>S</w:t>
      </w:r>
      <w:r w:rsidR="00920D35" w:rsidRPr="00644CF9">
        <w:rPr>
          <w:rFonts w:ascii="Book Antiqua" w:hAnsi="Book Antiqua"/>
          <w:lang w:val="en-GB"/>
        </w:rPr>
        <w:t>tanding hip-to-ankle anteroposterior</w:t>
      </w:r>
      <w:r w:rsidR="00920D35" w:rsidRPr="00644CF9" w:rsidDel="007E3248">
        <w:rPr>
          <w:rFonts w:ascii="Book Antiqua" w:hAnsi="Book Antiqua"/>
          <w:lang w:val="en-GB"/>
        </w:rPr>
        <w:t xml:space="preserve"> </w:t>
      </w:r>
      <w:r w:rsidR="00920D35" w:rsidRPr="00644CF9">
        <w:rPr>
          <w:rFonts w:ascii="Book Antiqua" w:hAnsi="Book Antiqua"/>
          <w:lang w:val="en-GB"/>
        </w:rPr>
        <w:t>radiograph.</w:t>
      </w:r>
    </w:p>
    <w:sectPr w:rsidR="00FE14EE" w:rsidRPr="00644CF9" w:rsidSect="00A02E20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D4D5BE" w14:textId="77777777" w:rsidR="00084040" w:rsidRDefault="00084040" w:rsidP="001F045E">
      <w:r>
        <w:separator/>
      </w:r>
    </w:p>
  </w:endnote>
  <w:endnote w:type="continuationSeparator" w:id="0">
    <w:p w14:paraId="137FFC14" w14:textId="77777777" w:rsidR="00084040" w:rsidRDefault="00084040" w:rsidP="001F0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-Bold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UD Digi Kyokasho N-R">
    <w:altName w:val="MS Gothic"/>
    <w:charset w:val="80"/>
    <w:family w:val="roman"/>
    <w:pitch w:val="variable"/>
    <w:sig w:usb0="00000000" w:usb1="2AC7ECFA" w:usb2="00000010" w:usb3="00000000" w:csb0="0002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41AAEF" w14:textId="77777777" w:rsidR="00084040" w:rsidRDefault="00084040" w:rsidP="001F045E">
      <w:r>
        <w:separator/>
      </w:r>
    </w:p>
  </w:footnote>
  <w:footnote w:type="continuationSeparator" w:id="0">
    <w:p w14:paraId="438627F7" w14:textId="77777777" w:rsidR="00084040" w:rsidRDefault="00084040" w:rsidP="001F04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defaultTabStop w:val="420"/>
  <w:drawingGridHorizontalSpacing w:val="120"/>
  <w:drawingGridVerticalSpacing w:val="423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Pediatrics&lt;/Style&gt;&lt;LeftDelim&gt;{&lt;/LeftDelim&gt;&lt;RightDelim&gt;}&lt;/RightDelim&gt;&lt;FontName&gt;DengXi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0w05p5s7efffje2pwevvz52ftex5svprdpr&quot;&gt;My EndNote Library&lt;record-ids&gt;&lt;item&gt;410&lt;/item&gt;&lt;item&gt;411&lt;/item&gt;&lt;item&gt;454&lt;/item&gt;&lt;item&gt;470&lt;/item&gt;&lt;item&gt;689&lt;/item&gt;&lt;item&gt;694&lt;/item&gt;&lt;item&gt;880&lt;/item&gt;&lt;item&gt;899&lt;/item&gt;&lt;item&gt;933&lt;/item&gt;&lt;item&gt;935&lt;/item&gt;&lt;item&gt;938&lt;/item&gt;&lt;item&gt;941&lt;/item&gt;&lt;item&gt;942&lt;/item&gt;&lt;item&gt;947&lt;/item&gt;&lt;item&gt;948&lt;/item&gt;&lt;item&gt;952&lt;/item&gt;&lt;item&gt;953&lt;/item&gt;&lt;item&gt;955&lt;/item&gt;&lt;/record-ids&gt;&lt;/item&gt;&lt;/Libraries&gt;"/>
    <w:docVar w:name="MachineID" w:val="207|207|197|185|203|197|199|187|197|190|189|197|189|203|197|189|187|"/>
    <w:docVar w:name="Username" w:val="Editor"/>
  </w:docVars>
  <w:rsids>
    <w:rsidRoot w:val="004E0975"/>
    <w:rsid w:val="00006F0A"/>
    <w:rsid w:val="0000763E"/>
    <w:rsid w:val="00011702"/>
    <w:rsid w:val="0001210A"/>
    <w:rsid w:val="00014AC5"/>
    <w:rsid w:val="000156AC"/>
    <w:rsid w:val="000207DA"/>
    <w:rsid w:val="00024232"/>
    <w:rsid w:val="0002617F"/>
    <w:rsid w:val="00026842"/>
    <w:rsid w:val="000301CD"/>
    <w:rsid w:val="00031174"/>
    <w:rsid w:val="0003246F"/>
    <w:rsid w:val="00033DEC"/>
    <w:rsid w:val="0003477C"/>
    <w:rsid w:val="000347FC"/>
    <w:rsid w:val="00035DDE"/>
    <w:rsid w:val="00037CE0"/>
    <w:rsid w:val="00040903"/>
    <w:rsid w:val="00041F99"/>
    <w:rsid w:val="00043E27"/>
    <w:rsid w:val="000459C9"/>
    <w:rsid w:val="000511D9"/>
    <w:rsid w:val="000537ED"/>
    <w:rsid w:val="00055380"/>
    <w:rsid w:val="0006065F"/>
    <w:rsid w:val="00061364"/>
    <w:rsid w:val="00061937"/>
    <w:rsid w:val="00061F87"/>
    <w:rsid w:val="000627FD"/>
    <w:rsid w:val="000639E2"/>
    <w:rsid w:val="00063EF6"/>
    <w:rsid w:val="00064D48"/>
    <w:rsid w:val="000650C3"/>
    <w:rsid w:val="00065348"/>
    <w:rsid w:val="00070D87"/>
    <w:rsid w:val="00076DC3"/>
    <w:rsid w:val="00082A2F"/>
    <w:rsid w:val="00084040"/>
    <w:rsid w:val="000846A2"/>
    <w:rsid w:val="00084DE7"/>
    <w:rsid w:val="0008723E"/>
    <w:rsid w:val="00092C1D"/>
    <w:rsid w:val="00093047"/>
    <w:rsid w:val="0009711E"/>
    <w:rsid w:val="000979BB"/>
    <w:rsid w:val="000A1478"/>
    <w:rsid w:val="000A3820"/>
    <w:rsid w:val="000A619E"/>
    <w:rsid w:val="000A71B1"/>
    <w:rsid w:val="000B2E94"/>
    <w:rsid w:val="000C3701"/>
    <w:rsid w:val="000D148B"/>
    <w:rsid w:val="000D1806"/>
    <w:rsid w:val="000D25F0"/>
    <w:rsid w:val="000D29A1"/>
    <w:rsid w:val="000D3555"/>
    <w:rsid w:val="000D387E"/>
    <w:rsid w:val="000D5332"/>
    <w:rsid w:val="000E10C1"/>
    <w:rsid w:val="000E5AE8"/>
    <w:rsid w:val="000F165F"/>
    <w:rsid w:val="000F5560"/>
    <w:rsid w:val="001007D6"/>
    <w:rsid w:val="00100B81"/>
    <w:rsid w:val="00101151"/>
    <w:rsid w:val="00101269"/>
    <w:rsid w:val="00101BF1"/>
    <w:rsid w:val="00105312"/>
    <w:rsid w:val="00107B61"/>
    <w:rsid w:val="00112C7B"/>
    <w:rsid w:val="0011355B"/>
    <w:rsid w:val="0011366B"/>
    <w:rsid w:val="00115ADF"/>
    <w:rsid w:val="00121A70"/>
    <w:rsid w:val="00126C29"/>
    <w:rsid w:val="00132707"/>
    <w:rsid w:val="00136738"/>
    <w:rsid w:val="00136EF7"/>
    <w:rsid w:val="001443FC"/>
    <w:rsid w:val="00144FC1"/>
    <w:rsid w:val="001461BE"/>
    <w:rsid w:val="00147464"/>
    <w:rsid w:val="00150B50"/>
    <w:rsid w:val="0015252B"/>
    <w:rsid w:val="00155074"/>
    <w:rsid w:val="00156775"/>
    <w:rsid w:val="00156892"/>
    <w:rsid w:val="001602AC"/>
    <w:rsid w:val="0016050A"/>
    <w:rsid w:val="00160A97"/>
    <w:rsid w:val="001654BC"/>
    <w:rsid w:val="00165FE7"/>
    <w:rsid w:val="0017335D"/>
    <w:rsid w:val="00173E62"/>
    <w:rsid w:val="00174BED"/>
    <w:rsid w:val="00176D08"/>
    <w:rsid w:val="0017744E"/>
    <w:rsid w:val="00177EB5"/>
    <w:rsid w:val="00180878"/>
    <w:rsid w:val="001811FE"/>
    <w:rsid w:val="00195A42"/>
    <w:rsid w:val="00196F4B"/>
    <w:rsid w:val="00197A5E"/>
    <w:rsid w:val="001A06BD"/>
    <w:rsid w:val="001A1D60"/>
    <w:rsid w:val="001A38D0"/>
    <w:rsid w:val="001A3D5A"/>
    <w:rsid w:val="001A7255"/>
    <w:rsid w:val="001A78FB"/>
    <w:rsid w:val="001A7EA4"/>
    <w:rsid w:val="001B7386"/>
    <w:rsid w:val="001C3924"/>
    <w:rsid w:val="001D7AD6"/>
    <w:rsid w:val="001E02C3"/>
    <w:rsid w:val="001E0D3D"/>
    <w:rsid w:val="001E56AE"/>
    <w:rsid w:val="001E59B4"/>
    <w:rsid w:val="001E6815"/>
    <w:rsid w:val="001F004F"/>
    <w:rsid w:val="001F033E"/>
    <w:rsid w:val="001F045E"/>
    <w:rsid w:val="001F2116"/>
    <w:rsid w:val="001F3FD5"/>
    <w:rsid w:val="001F550F"/>
    <w:rsid w:val="001F5BFE"/>
    <w:rsid w:val="00200FCA"/>
    <w:rsid w:val="0020188B"/>
    <w:rsid w:val="00203854"/>
    <w:rsid w:val="002062AE"/>
    <w:rsid w:val="002113E6"/>
    <w:rsid w:val="00211943"/>
    <w:rsid w:val="00213E01"/>
    <w:rsid w:val="0021477E"/>
    <w:rsid w:val="002156F8"/>
    <w:rsid w:val="00215B6E"/>
    <w:rsid w:val="00222190"/>
    <w:rsid w:val="00227C7B"/>
    <w:rsid w:val="00231D18"/>
    <w:rsid w:val="00233258"/>
    <w:rsid w:val="00235A29"/>
    <w:rsid w:val="002377F8"/>
    <w:rsid w:val="00244BAF"/>
    <w:rsid w:val="00245F50"/>
    <w:rsid w:val="00250C5A"/>
    <w:rsid w:val="00252FBB"/>
    <w:rsid w:val="0025686D"/>
    <w:rsid w:val="00263896"/>
    <w:rsid w:val="002650BA"/>
    <w:rsid w:val="002653AF"/>
    <w:rsid w:val="00265FC2"/>
    <w:rsid w:val="00266029"/>
    <w:rsid w:val="0026635F"/>
    <w:rsid w:val="00272CDD"/>
    <w:rsid w:val="00273204"/>
    <w:rsid w:val="00280505"/>
    <w:rsid w:val="0028183C"/>
    <w:rsid w:val="002910A3"/>
    <w:rsid w:val="00292A08"/>
    <w:rsid w:val="00297AF2"/>
    <w:rsid w:val="002A543B"/>
    <w:rsid w:val="002A5E40"/>
    <w:rsid w:val="002B0A2E"/>
    <w:rsid w:val="002B5558"/>
    <w:rsid w:val="002C131D"/>
    <w:rsid w:val="002C2488"/>
    <w:rsid w:val="002C2B5E"/>
    <w:rsid w:val="002D4089"/>
    <w:rsid w:val="002D409D"/>
    <w:rsid w:val="002D6AE0"/>
    <w:rsid w:val="002D75CF"/>
    <w:rsid w:val="002E2C68"/>
    <w:rsid w:val="002E321F"/>
    <w:rsid w:val="002E3B11"/>
    <w:rsid w:val="002E4D4B"/>
    <w:rsid w:val="002F28A0"/>
    <w:rsid w:val="002F2E5D"/>
    <w:rsid w:val="002F3750"/>
    <w:rsid w:val="002F68EB"/>
    <w:rsid w:val="0030022B"/>
    <w:rsid w:val="00300619"/>
    <w:rsid w:val="00302FD6"/>
    <w:rsid w:val="0030394B"/>
    <w:rsid w:val="00310D7C"/>
    <w:rsid w:val="003142A8"/>
    <w:rsid w:val="00315155"/>
    <w:rsid w:val="00321E47"/>
    <w:rsid w:val="00321E7A"/>
    <w:rsid w:val="00322D3E"/>
    <w:rsid w:val="003230C4"/>
    <w:rsid w:val="00327DF8"/>
    <w:rsid w:val="00331E21"/>
    <w:rsid w:val="00332845"/>
    <w:rsid w:val="00333B9A"/>
    <w:rsid w:val="00334E67"/>
    <w:rsid w:val="003351F5"/>
    <w:rsid w:val="003372EC"/>
    <w:rsid w:val="00343FBD"/>
    <w:rsid w:val="0034635D"/>
    <w:rsid w:val="00350A6F"/>
    <w:rsid w:val="00350BEB"/>
    <w:rsid w:val="00352112"/>
    <w:rsid w:val="00352917"/>
    <w:rsid w:val="00356106"/>
    <w:rsid w:val="0036126E"/>
    <w:rsid w:val="003637E6"/>
    <w:rsid w:val="00364BB3"/>
    <w:rsid w:val="00367134"/>
    <w:rsid w:val="0037045D"/>
    <w:rsid w:val="00370675"/>
    <w:rsid w:val="003718AB"/>
    <w:rsid w:val="00371B7A"/>
    <w:rsid w:val="0037345C"/>
    <w:rsid w:val="0037701B"/>
    <w:rsid w:val="00382A89"/>
    <w:rsid w:val="00385709"/>
    <w:rsid w:val="003907CF"/>
    <w:rsid w:val="00391A6E"/>
    <w:rsid w:val="00392FE2"/>
    <w:rsid w:val="00394E13"/>
    <w:rsid w:val="003958EA"/>
    <w:rsid w:val="003A22AD"/>
    <w:rsid w:val="003A6A91"/>
    <w:rsid w:val="003B5793"/>
    <w:rsid w:val="003B6A52"/>
    <w:rsid w:val="003B7794"/>
    <w:rsid w:val="003C19FD"/>
    <w:rsid w:val="003D0F84"/>
    <w:rsid w:val="003D5676"/>
    <w:rsid w:val="003D5EB9"/>
    <w:rsid w:val="003D7A3E"/>
    <w:rsid w:val="003E0F11"/>
    <w:rsid w:val="003E74F5"/>
    <w:rsid w:val="003F5552"/>
    <w:rsid w:val="00403A5A"/>
    <w:rsid w:val="0040752E"/>
    <w:rsid w:val="0041010A"/>
    <w:rsid w:val="004168DB"/>
    <w:rsid w:val="00417FBF"/>
    <w:rsid w:val="00420A1D"/>
    <w:rsid w:val="00421803"/>
    <w:rsid w:val="00431D59"/>
    <w:rsid w:val="00440C04"/>
    <w:rsid w:val="0044175E"/>
    <w:rsid w:val="00445AB5"/>
    <w:rsid w:val="00446D79"/>
    <w:rsid w:val="0045025B"/>
    <w:rsid w:val="00457900"/>
    <w:rsid w:val="0046081C"/>
    <w:rsid w:val="004741E3"/>
    <w:rsid w:val="0048471D"/>
    <w:rsid w:val="00491159"/>
    <w:rsid w:val="00496D7D"/>
    <w:rsid w:val="00497DA3"/>
    <w:rsid w:val="004A06E9"/>
    <w:rsid w:val="004A1E66"/>
    <w:rsid w:val="004B030A"/>
    <w:rsid w:val="004B085B"/>
    <w:rsid w:val="004B119B"/>
    <w:rsid w:val="004B3161"/>
    <w:rsid w:val="004B77BE"/>
    <w:rsid w:val="004C04CF"/>
    <w:rsid w:val="004C3567"/>
    <w:rsid w:val="004C402F"/>
    <w:rsid w:val="004C4426"/>
    <w:rsid w:val="004C533B"/>
    <w:rsid w:val="004C5AF0"/>
    <w:rsid w:val="004C5E37"/>
    <w:rsid w:val="004D055D"/>
    <w:rsid w:val="004D0641"/>
    <w:rsid w:val="004D1621"/>
    <w:rsid w:val="004D194B"/>
    <w:rsid w:val="004D1D86"/>
    <w:rsid w:val="004D2F9F"/>
    <w:rsid w:val="004D4430"/>
    <w:rsid w:val="004D5B82"/>
    <w:rsid w:val="004E0975"/>
    <w:rsid w:val="004E253C"/>
    <w:rsid w:val="004E2E41"/>
    <w:rsid w:val="004E56DB"/>
    <w:rsid w:val="004E5D95"/>
    <w:rsid w:val="004F22D0"/>
    <w:rsid w:val="004F2C5D"/>
    <w:rsid w:val="004F5C03"/>
    <w:rsid w:val="00503FFA"/>
    <w:rsid w:val="00504927"/>
    <w:rsid w:val="005068F8"/>
    <w:rsid w:val="005156D8"/>
    <w:rsid w:val="00516B0E"/>
    <w:rsid w:val="00522AAB"/>
    <w:rsid w:val="00525B92"/>
    <w:rsid w:val="00526287"/>
    <w:rsid w:val="00530C11"/>
    <w:rsid w:val="00531480"/>
    <w:rsid w:val="00533069"/>
    <w:rsid w:val="00533316"/>
    <w:rsid w:val="00533F98"/>
    <w:rsid w:val="005361ED"/>
    <w:rsid w:val="0054147F"/>
    <w:rsid w:val="00543FCE"/>
    <w:rsid w:val="005452A2"/>
    <w:rsid w:val="00545E7D"/>
    <w:rsid w:val="00561620"/>
    <w:rsid w:val="0056190A"/>
    <w:rsid w:val="00562DF1"/>
    <w:rsid w:val="00563647"/>
    <w:rsid w:val="00563700"/>
    <w:rsid w:val="005653A1"/>
    <w:rsid w:val="00566D8D"/>
    <w:rsid w:val="005776FB"/>
    <w:rsid w:val="00582DAE"/>
    <w:rsid w:val="0058322A"/>
    <w:rsid w:val="00585317"/>
    <w:rsid w:val="005863E7"/>
    <w:rsid w:val="00591A8E"/>
    <w:rsid w:val="00594FE8"/>
    <w:rsid w:val="005A4EC2"/>
    <w:rsid w:val="005B245F"/>
    <w:rsid w:val="005B2ED1"/>
    <w:rsid w:val="005B3069"/>
    <w:rsid w:val="005B49C9"/>
    <w:rsid w:val="005B6CED"/>
    <w:rsid w:val="005B71DC"/>
    <w:rsid w:val="005B7225"/>
    <w:rsid w:val="005C10ED"/>
    <w:rsid w:val="005C3293"/>
    <w:rsid w:val="005C4457"/>
    <w:rsid w:val="005C5FCE"/>
    <w:rsid w:val="005C78CC"/>
    <w:rsid w:val="005D0F5A"/>
    <w:rsid w:val="005D6CEE"/>
    <w:rsid w:val="005D75DE"/>
    <w:rsid w:val="005E2D71"/>
    <w:rsid w:val="005E53F2"/>
    <w:rsid w:val="005E58F9"/>
    <w:rsid w:val="005E6D3F"/>
    <w:rsid w:val="005E7B25"/>
    <w:rsid w:val="005F5DDC"/>
    <w:rsid w:val="00600326"/>
    <w:rsid w:val="0060157D"/>
    <w:rsid w:val="00604A98"/>
    <w:rsid w:val="00605FFD"/>
    <w:rsid w:val="00606651"/>
    <w:rsid w:val="00607578"/>
    <w:rsid w:val="00607D44"/>
    <w:rsid w:val="00611AEE"/>
    <w:rsid w:val="00612CA2"/>
    <w:rsid w:val="006163F3"/>
    <w:rsid w:val="006166CB"/>
    <w:rsid w:val="0061790B"/>
    <w:rsid w:val="00624345"/>
    <w:rsid w:val="00626789"/>
    <w:rsid w:val="00627C75"/>
    <w:rsid w:val="0063026F"/>
    <w:rsid w:val="0063187D"/>
    <w:rsid w:val="00633A23"/>
    <w:rsid w:val="0063528B"/>
    <w:rsid w:val="00636BF4"/>
    <w:rsid w:val="006402D3"/>
    <w:rsid w:val="006403C1"/>
    <w:rsid w:val="006418E5"/>
    <w:rsid w:val="00641EFF"/>
    <w:rsid w:val="00644CF9"/>
    <w:rsid w:val="006575D2"/>
    <w:rsid w:val="0066133B"/>
    <w:rsid w:val="00661F0B"/>
    <w:rsid w:val="00662EC7"/>
    <w:rsid w:val="00663A9B"/>
    <w:rsid w:val="00670A5A"/>
    <w:rsid w:val="00671F64"/>
    <w:rsid w:val="00672344"/>
    <w:rsid w:val="00673529"/>
    <w:rsid w:val="00673C12"/>
    <w:rsid w:val="00675CD1"/>
    <w:rsid w:val="00677759"/>
    <w:rsid w:val="00680D79"/>
    <w:rsid w:val="00681095"/>
    <w:rsid w:val="00692777"/>
    <w:rsid w:val="00695E61"/>
    <w:rsid w:val="006A500C"/>
    <w:rsid w:val="006A6330"/>
    <w:rsid w:val="006A7BEC"/>
    <w:rsid w:val="006B0910"/>
    <w:rsid w:val="006B6708"/>
    <w:rsid w:val="006C09AE"/>
    <w:rsid w:val="006C0C71"/>
    <w:rsid w:val="006C1A20"/>
    <w:rsid w:val="006C1B7A"/>
    <w:rsid w:val="006C21A6"/>
    <w:rsid w:val="006C7B26"/>
    <w:rsid w:val="006C7DD5"/>
    <w:rsid w:val="006D4668"/>
    <w:rsid w:val="006D7981"/>
    <w:rsid w:val="006E04A9"/>
    <w:rsid w:val="006E23D1"/>
    <w:rsid w:val="006F689A"/>
    <w:rsid w:val="00707C19"/>
    <w:rsid w:val="00710A2F"/>
    <w:rsid w:val="007221DE"/>
    <w:rsid w:val="00723D5B"/>
    <w:rsid w:val="00723F84"/>
    <w:rsid w:val="00731C44"/>
    <w:rsid w:val="00741B00"/>
    <w:rsid w:val="00743137"/>
    <w:rsid w:val="007460B2"/>
    <w:rsid w:val="00746CA2"/>
    <w:rsid w:val="00746CA7"/>
    <w:rsid w:val="00756F92"/>
    <w:rsid w:val="007602A9"/>
    <w:rsid w:val="00762DB9"/>
    <w:rsid w:val="00763FB0"/>
    <w:rsid w:val="00764B31"/>
    <w:rsid w:val="00770F69"/>
    <w:rsid w:val="00771115"/>
    <w:rsid w:val="00773184"/>
    <w:rsid w:val="00774A86"/>
    <w:rsid w:val="0078188F"/>
    <w:rsid w:val="00781EA6"/>
    <w:rsid w:val="00783583"/>
    <w:rsid w:val="00783F69"/>
    <w:rsid w:val="007852B3"/>
    <w:rsid w:val="007853A2"/>
    <w:rsid w:val="0078766B"/>
    <w:rsid w:val="00790BAC"/>
    <w:rsid w:val="00792F26"/>
    <w:rsid w:val="0079602B"/>
    <w:rsid w:val="007963BD"/>
    <w:rsid w:val="0079656F"/>
    <w:rsid w:val="00796D28"/>
    <w:rsid w:val="007973A7"/>
    <w:rsid w:val="007A1A8B"/>
    <w:rsid w:val="007A4627"/>
    <w:rsid w:val="007A486D"/>
    <w:rsid w:val="007B3B02"/>
    <w:rsid w:val="007B452D"/>
    <w:rsid w:val="007B60C9"/>
    <w:rsid w:val="007C038B"/>
    <w:rsid w:val="007C0531"/>
    <w:rsid w:val="007C0CDE"/>
    <w:rsid w:val="007C36EC"/>
    <w:rsid w:val="007C5EF5"/>
    <w:rsid w:val="007D2EF8"/>
    <w:rsid w:val="007D3B12"/>
    <w:rsid w:val="007E06CE"/>
    <w:rsid w:val="007E08F3"/>
    <w:rsid w:val="007E3248"/>
    <w:rsid w:val="007E4989"/>
    <w:rsid w:val="007E72F6"/>
    <w:rsid w:val="00801130"/>
    <w:rsid w:val="00815BFC"/>
    <w:rsid w:val="00817E3E"/>
    <w:rsid w:val="008202D9"/>
    <w:rsid w:val="008205C3"/>
    <w:rsid w:val="008306C7"/>
    <w:rsid w:val="008309D2"/>
    <w:rsid w:val="008342DA"/>
    <w:rsid w:val="00835ED7"/>
    <w:rsid w:val="00836292"/>
    <w:rsid w:val="00843E6E"/>
    <w:rsid w:val="008442E7"/>
    <w:rsid w:val="0084519D"/>
    <w:rsid w:val="00847427"/>
    <w:rsid w:val="008507DA"/>
    <w:rsid w:val="00852D3A"/>
    <w:rsid w:val="00857867"/>
    <w:rsid w:val="008640F0"/>
    <w:rsid w:val="00864A6D"/>
    <w:rsid w:val="00865504"/>
    <w:rsid w:val="00874C86"/>
    <w:rsid w:val="00876A5E"/>
    <w:rsid w:val="0088239D"/>
    <w:rsid w:val="00882818"/>
    <w:rsid w:val="008A0A56"/>
    <w:rsid w:val="008A0BC4"/>
    <w:rsid w:val="008A0D97"/>
    <w:rsid w:val="008A28BA"/>
    <w:rsid w:val="008A3FE6"/>
    <w:rsid w:val="008A6261"/>
    <w:rsid w:val="008A7A3D"/>
    <w:rsid w:val="008A7BFC"/>
    <w:rsid w:val="008B2D8B"/>
    <w:rsid w:val="008B6ECE"/>
    <w:rsid w:val="008C2F8D"/>
    <w:rsid w:val="008C3634"/>
    <w:rsid w:val="008C6D07"/>
    <w:rsid w:val="008C79FC"/>
    <w:rsid w:val="008C7A8B"/>
    <w:rsid w:val="008D1748"/>
    <w:rsid w:val="008D58FD"/>
    <w:rsid w:val="008D6D38"/>
    <w:rsid w:val="008D7A74"/>
    <w:rsid w:val="008E4A3B"/>
    <w:rsid w:val="008E5ADA"/>
    <w:rsid w:val="008F2C17"/>
    <w:rsid w:val="008F37A2"/>
    <w:rsid w:val="008F50D0"/>
    <w:rsid w:val="008F5AFE"/>
    <w:rsid w:val="008F60BD"/>
    <w:rsid w:val="008F64D8"/>
    <w:rsid w:val="009004E8"/>
    <w:rsid w:val="009042A0"/>
    <w:rsid w:val="009067BA"/>
    <w:rsid w:val="00907242"/>
    <w:rsid w:val="00914C14"/>
    <w:rsid w:val="00914D84"/>
    <w:rsid w:val="009150C7"/>
    <w:rsid w:val="00920D35"/>
    <w:rsid w:val="00921CFC"/>
    <w:rsid w:val="00923449"/>
    <w:rsid w:val="00925EFA"/>
    <w:rsid w:val="0092731E"/>
    <w:rsid w:val="00932B74"/>
    <w:rsid w:val="009333A0"/>
    <w:rsid w:val="00933577"/>
    <w:rsid w:val="00934983"/>
    <w:rsid w:val="00935A67"/>
    <w:rsid w:val="00943A68"/>
    <w:rsid w:val="00943DF9"/>
    <w:rsid w:val="009442A9"/>
    <w:rsid w:val="00946650"/>
    <w:rsid w:val="00947695"/>
    <w:rsid w:val="0094784F"/>
    <w:rsid w:val="00947B11"/>
    <w:rsid w:val="00950B9B"/>
    <w:rsid w:val="00951E11"/>
    <w:rsid w:val="00963F33"/>
    <w:rsid w:val="009647E5"/>
    <w:rsid w:val="00971756"/>
    <w:rsid w:val="00974EA7"/>
    <w:rsid w:val="0098126D"/>
    <w:rsid w:val="009813D8"/>
    <w:rsid w:val="009851E4"/>
    <w:rsid w:val="00986D1F"/>
    <w:rsid w:val="00993289"/>
    <w:rsid w:val="009A2F14"/>
    <w:rsid w:val="009A5D21"/>
    <w:rsid w:val="009A74AC"/>
    <w:rsid w:val="009B0964"/>
    <w:rsid w:val="009B1066"/>
    <w:rsid w:val="009B16CE"/>
    <w:rsid w:val="009C071D"/>
    <w:rsid w:val="009C087B"/>
    <w:rsid w:val="009C1E9C"/>
    <w:rsid w:val="009C3D54"/>
    <w:rsid w:val="009C6975"/>
    <w:rsid w:val="009D142B"/>
    <w:rsid w:val="009D1AE0"/>
    <w:rsid w:val="009E0375"/>
    <w:rsid w:val="009E3375"/>
    <w:rsid w:val="009E3D30"/>
    <w:rsid w:val="009E70C4"/>
    <w:rsid w:val="009F57D6"/>
    <w:rsid w:val="00A00156"/>
    <w:rsid w:val="00A0269F"/>
    <w:rsid w:val="00A028FF"/>
    <w:rsid w:val="00A02E20"/>
    <w:rsid w:val="00A05F86"/>
    <w:rsid w:val="00A067DC"/>
    <w:rsid w:val="00A06F5A"/>
    <w:rsid w:val="00A12FA8"/>
    <w:rsid w:val="00A13D61"/>
    <w:rsid w:val="00A223DC"/>
    <w:rsid w:val="00A2357B"/>
    <w:rsid w:val="00A23CCE"/>
    <w:rsid w:val="00A30331"/>
    <w:rsid w:val="00A32C85"/>
    <w:rsid w:val="00A332C7"/>
    <w:rsid w:val="00A35A98"/>
    <w:rsid w:val="00A35D74"/>
    <w:rsid w:val="00A36BC5"/>
    <w:rsid w:val="00A408F5"/>
    <w:rsid w:val="00A42550"/>
    <w:rsid w:val="00A43D53"/>
    <w:rsid w:val="00A4454D"/>
    <w:rsid w:val="00A50E48"/>
    <w:rsid w:val="00A51A2A"/>
    <w:rsid w:val="00A633C1"/>
    <w:rsid w:val="00A6379D"/>
    <w:rsid w:val="00A70ADC"/>
    <w:rsid w:val="00A75C74"/>
    <w:rsid w:val="00A87FC1"/>
    <w:rsid w:val="00A91275"/>
    <w:rsid w:val="00A9258F"/>
    <w:rsid w:val="00AA093A"/>
    <w:rsid w:val="00AA3130"/>
    <w:rsid w:val="00AA76B1"/>
    <w:rsid w:val="00AA77D9"/>
    <w:rsid w:val="00AB120E"/>
    <w:rsid w:val="00AC1069"/>
    <w:rsid w:val="00AC439B"/>
    <w:rsid w:val="00AD1DB8"/>
    <w:rsid w:val="00AD2DA0"/>
    <w:rsid w:val="00AD640C"/>
    <w:rsid w:val="00AD702C"/>
    <w:rsid w:val="00AD7E5A"/>
    <w:rsid w:val="00AE0FFD"/>
    <w:rsid w:val="00AE206E"/>
    <w:rsid w:val="00AE25E6"/>
    <w:rsid w:val="00AE2814"/>
    <w:rsid w:val="00AE2B93"/>
    <w:rsid w:val="00AE3A39"/>
    <w:rsid w:val="00AE63E6"/>
    <w:rsid w:val="00AE788D"/>
    <w:rsid w:val="00AF29C3"/>
    <w:rsid w:val="00B00ED6"/>
    <w:rsid w:val="00B038DF"/>
    <w:rsid w:val="00B0525B"/>
    <w:rsid w:val="00B0750A"/>
    <w:rsid w:val="00B10ABE"/>
    <w:rsid w:val="00B12977"/>
    <w:rsid w:val="00B16214"/>
    <w:rsid w:val="00B16D92"/>
    <w:rsid w:val="00B17315"/>
    <w:rsid w:val="00B212E6"/>
    <w:rsid w:val="00B27119"/>
    <w:rsid w:val="00B31D1E"/>
    <w:rsid w:val="00B32567"/>
    <w:rsid w:val="00B3595B"/>
    <w:rsid w:val="00B432B2"/>
    <w:rsid w:val="00B4792B"/>
    <w:rsid w:val="00B51472"/>
    <w:rsid w:val="00B5273E"/>
    <w:rsid w:val="00B575E4"/>
    <w:rsid w:val="00B614E4"/>
    <w:rsid w:val="00B61866"/>
    <w:rsid w:val="00B62A09"/>
    <w:rsid w:val="00B65787"/>
    <w:rsid w:val="00B66299"/>
    <w:rsid w:val="00B67ED3"/>
    <w:rsid w:val="00B70930"/>
    <w:rsid w:val="00B720F2"/>
    <w:rsid w:val="00B77BA1"/>
    <w:rsid w:val="00B815F5"/>
    <w:rsid w:val="00B851EE"/>
    <w:rsid w:val="00B85C22"/>
    <w:rsid w:val="00B85F11"/>
    <w:rsid w:val="00B87786"/>
    <w:rsid w:val="00B915AB"/>
    <w:rsid w:val="00B92445"/>
    <w:rsid w:val="00B92E6A"/>
    <w:rsid w:val="00B943B8"/>
    <w:rsid w:val="00B94947"/>
    <w:rsid w:val="00B95580"/>
    <w:rsid w:val="00BA2261"/>
    <w:rsid w:val="00BA4CF2"/>
    <w:rsid w:val="00BC215C"/>
    <w:rsid w:val="00BC36DB"/>
    <w:rsid w:val="00BC53A2"/>
    <w:rsid w:val="00BC5B22"/>
    <w:rsid w:val="00BD0E7D"/>
    <w:rsid w:val="00BD1983"/>
    <w:rsid w:val="00BD3E4B"/>
    <w:rsid w:val="00BE0EB2"/>
    <w:rsid w:val="00BE146A"/>
    <w:rsid w:val="00BE29D9"/>
    <w:rsid w:val="00BE54C4"/>
    <w:rsid w:val="00BF1333"/>
    <w:rsid w:val="00BF2455"/>
    <w:rsid w:val="00BF5D33"/>
    <w:rsid w:val="00C0421B"/>
    <w:rsid w:val="00C04AC6"/>
    <w:rsid w:val="00C04F49"/>
    <w:rsid w:val="00C05C77"/>
    <w:rsid w:val="00C11108"/>
    <w:rsid w:val="00C1274A"/>
    <w:rsid w:val="00C139BB"/>
    <w:rsid w:val="00C209BC"/>
    <w:rsid w:val="00C20F3E"/>
    <w:rsid w:val="00C2336F"/>
    <w:rsid w:val="00C24C54"/>
    <w:rsid w:val="00C26302"/>
    <w:rsid w:val="00C31442"/>
    <w:rsid w:val="00C31F81"/>
    <w:rsid w:val="00C31FBE"/>
    <w:rsid w:val="00C32BCB"/>
    <w:rsid w:val="00C34DD6"/>
    <w:rsid w:val="00C42543"/>
    <w:rsid w:val="00C43CB9"/>
    <w:rsid w:val="00C43CE7"/>
    <w:rsid w:val="00C442DF"/>
    <w:rsid w:val="00C47170"/>
    <w:rsid w:val="00C4741F"/>
    <w:rsid w:val="00C51004"/>
    <w:rsid w:val="00C51230"/>
    <w:rsid w:val="00C52006"/>
    <w:rsid w:val="00C5775B"/>
    <w:rsid w:val="00C60124"/>
    <w:rsid w:val="00C6389C"/>
    <w:rsid w:val="00C6393B"/>
    <w:rsid w:val="00C667EB"/>
    <w:rsid w:val="00C66E5D"/>
    <w:rsid w:val="00C732FE"/>
    <w:rsid w:val="00C7430E"/>
    <w:rsid w:val="00C759C1"/>
    <w:rsid w:val="00C7659B"/>
    <w:rsid w:val="00C7780A"/>
    <w:rsid w:val="00C82F38"/>
    <w:rsid w:val="00C91B62"/>
    <w:rsid w:val="00C933AA"/>
    <w:rsid w:val="00C9472C"/>
    <w:rsid w:val="00C94D68"/>
    <w:rsid w:val="00C94F7E"/>
    <w:rsid w:val="00C956CB"/>
    <w:rsid w:val="00CA05DF"/>
    <w:rsid w:val="00CB0EFF"/>
    <w:rsid w:val="00CB219F"/>
    <w:rsid w:val="00CC2933"/>
    <w:rsid w:val="00CD02F1"/>
    <w:rsid w:val="00CD56A2"/>
    <w:rsid w:val="00CE2835"/>
    <w:rsid w:val="00CE4EE3"/>
    <w:rsid w:val="00CF5C5F"/>
    <w:rsid w:val="00CF7568"/>
    <w:rsid w:val="00CF7CDB"/>
    <w:rsid w:val="00D00667"/>
    <w:rsid w:val="00D00A7B"/>
    <w:rsid w:val="00D03725"/>
    <w:rsid w:val="00D04856"/>
    <w:rsid w:val="00D05148"/>
    <w:rsid w:val="00D0717E"/>
    <w:rsid w:val="00D07180"/>
    <w:rsid w:val="00D1079E"/>
    <w:rsid w:val="00D135CB"/>
    <w:rsid w:val="00D13CE7"/>
    <w:rsid w:val="00D21677"/>
    <w:rsid w:val="00D23C5B"/>
    <w:rsid w:val="00D3540F"/>
    <w:rsid w:val="00D3568C"/>
    <w:rsid w:val="00D35B79"/>
    <w:rsid w:val="00D408ED"/>
    <w:rsid w:val="00D44336"/>
    <w:rsid w:val="00D44920"/>
    <w:rsid w:val="00D553ED"/>
    <w:rsid w:val="00D56966"/>
    <w:rsid w:val="00D60EC3"/>
    <w:rsid w:val="00D6140F"/>
    <w:rsid w:val="00D61698"/>
    <w:rsid w:val="00D668DD"/>
    <w:rsid w:val="00D673AB"/>
    <w:rsid w:val="00D67F5B"/>
    <w:rsid w:val="00D72B18"/>
    <w:rsid w:val="00D76606"/>
    <w:rsid w:val="00D83676"/>
    <w:rsid w:val="00D85EB2"/>
    <w:rsid w:val="00D87370"/>
    <w:rsid w:val="00D87812"/>
    <w:rsid w:val="00D94EE0"/>
    <w:rsid w:val="00D963EB"/>
    <w:rsid w:val="00DB2EDB"/>
    <w:rsid w:val="00DB53F5"/>
    <w:rsid w:val="00DC6A00"/>
    <w:rsid w:val="00DC7B0D"/>
    <w:rsid w:val="00DD210D"/>
    <w:rsid w:val="00DD294B"/>
    <w:rsid w:val="00DD3A0C"/>
    <w:rsid w:val="00DD48A9"/>
    <w:rsid w:val="00DD61B6"/>
    <w:rsid w:val="00DE0816"/>
    <w:rsid w:val="00DE135F"/>
    <w:rsid w:val="00DF58F0"/>
    <w:rsid w:val="00DF76EC"/>
    <w:rsid w:val="00DF7FF9"/>
    <w:rsid w:val="00E0138F"/>
    <w:rsid w:val="00E01693"/>
    <w:rsid w:val="00E045C4"/>
    <w:rsid w:val="00E073C3"/>
    <w:rsid w:val="00E113B4"/>
    <w:rsid w:val="00E11AC3"/>
    <w:rsid w:val="00E12493"/>
    <w:rsid w:val="00E25088"/>
    <w:rsid w:val="00E25B82"/>
    <w:rsid w:val="00E42C6C"/>
    <w:rsid w:val="00E4324C"/>
    <w:rsid w:val="00E445E7"/>
    <w:rsid w:val="00E4574B"/>
    <w:rsid w:val="00E51245"/>
    <w:rsid w:val="00E516C5"/>
    <w:rsid w:val="00E55B1E"/>
    <w:rsid w:val="00E563AA"/>
    <w:rsid w:val="00E563F8"/>
    <w:rsid w:val="00E72CB4"/>
    <w:rsid w:val="00E75F5D"/>
    <w:rsid w:val="00E8049D"/>
    <w:rsid w:val="00E84238"/>
    <w:rsid w:val="00E8498D"/>
    <w:rsid w:val="00E9365E"/>
    <w:rsid w:val="00E95BDD"/>
    <w:rsid w:val="00EA0858"/>
    <w:rsid w:val="00EA238F"/>
    <w:rsid w:val="00EB09D4"/>
    <w:rsid w:val="00EB1B30"/>
    <w:rsid w:val="00EC05E3"/>
    <w:rsid w:val="00EC138C"/>
    <w:rsid w:val="00EC5678"/>
    <w:rsid w:val="00EC603C"/>
    <w:rsid w:val="00ED0761"/>
    <w:rsid w:val="00ED68E1"/>
    <w:rsid w:val="00ED7254"/>
    <w:rsid w:val="00EE2877"/>
    <w:rsid w:val="00EE7315"/>
    <w:rsid w:val="00EF4429"/>
    <w:rsid w:val="00EF6778"/>
    <w:rsid w:val="00F00EBF"/>
    <w:rsid w:val="00F12C6C"/>
    <w:rsid w:val="00F138DB"/>
    <w:rsid w:val="00F1453F"/>
    <w:rsid w:val="00F16E83"/>
    <w:rsid w:val="00F21030"/>
    <w:rsid w:val="00F25908"/>
    <w:rsid w:val="00F26AB7"/>
    <w:rsid w:val="00F2781E"/>
    <w:rsid w:val="00F34B85"/>
    <w:rsid w:val="00F36296"/>
    <w:rsid w:val="00F438AF"/>
    <w:rsid w:val="00F44FD3"/>
    <w:rsid w:val="00F5053B"/>
    <w:rsid w:val="00F5338F"/>
    <w:rsid w:val="00F543D6"/>
    <w:rsid w:val="00F6719B"/>
    <w:rsid w:val="00F71AC4"/>
    <w:rsid w:val="00F73FC6"/>
    <w:rsid w:val="00F76342"/>
    <w:rsid w:val="00F77658"/>
    <w:rsid w:val="00F86B5A"/>
    <w:rsid w:val="00F913FF"/>
    <w:rsid w:val="00F92494"/>
    <w:rsid w:val="00F945DF"/>
    <w:rsid w:val="00FA0419"/>
    <w:rsid w:val="00FA49C0"/>
    <w:rsid w:val="00FB05A9"/>
    <w:rsid w:val="00FB3E42"/>
    <w:rsid w:val="00FB3F16"/>
    <w:rsid w:val="00FB679F"/>
    <w:rsid w:val="00FC0FBD"/>
    <w:rsid w:val="00FC1205"/>
    <w:rsid w:val="00FC1DE3"/>
    <w:rsid w:val="00FC7D72"/>
    <w:rsid w:val="00FD1E0D"/>
    <w:rsid w:val="00FD7DD3"/>
    <w:rsid w:val="00FE0FE4"/>
    <w:rsid w:val="00FE14EE"/>
    <w:rsid w:val="00FE4E9F"/>
    <w:rsid w:val="00FE51D5"/>
    <w:rsid w:val="00FF0239"/>
    <w:rsid w:val="00FF0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A11B1A"/>
  <w14:defaultImageDpi w14:val="32767"/>
  <w15:docId w15:val="{6EA96695-047A-488B-871B-8C240ADA3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0"/>
    <w:rsid w:val="0017335D"/>
    <w:pPr>
      <w:jc w:val="center"/>
    </w:pPr>
    <w:rPr>
      <w:rFonts w:ascii="等线" w:eastAsia="等线" w:hAnsi="等线"/>
    </w:rPr>
  </w:style>
  <w:style w:type="character" w:customStyle="1" w:styleId="EndNoteBibliographyTitle0">
    <w:name w:val="EndNote Bibliography Title 字符"/>
    <w:basedOn w:val="a0"/>
    <w:link w:val="EndNoteBibliographyTitle"/>
    <w:rsid w:val="0017335D"/>
    <w:rPr>
      <w:rFonts w:ascii="等线" w:eastAsia="等线" w:hAnsi="等线"/>
    </w:rPr>
  </w:style>
  <w:style w:type="paragraph" w:customStyle="1" w:styleId="EndNoteBibliography">
    <w:name w:val="EndNote Bibliography"/>
    <w:basedOn w:val="a"/>
    <w:link w:val="EndNoteBibliography0"/>
    <w:rsid w:val="0017335D"/>
    <w:rPr>
      <w:rFonts w:ascii="等线" w:eastAsia="等线" w:hAnsi="等线"/>
    </w:rPr>
  </w:style>
  <w:style w:type="character" w:customStyle="1" w:styleId="EndNoteBibliography0">
    <w:name w:val="EndNote Bibliography 字符"/>
    <w:basedOn w:val="a0"/>
    <w:link w:val="EndNoteBibliography"/>
    <w:rsid w:val="0017335D"/>
    <w:rPr>
      <w:rFonts w:ascii="等线" w:eastAsia="等线" w:hAnsi="等线"/>
    </w:rPr>
  </w:style>
  <w:style w:type="paragraph" w:styleId="a3">
    <w:name w:val="Revision"/>
    <w:hidden/>
    <w:uiPriority w:val="99"/>
    <w:semiHidden/>
    <w:rsid w:val="00B212E6"/>
  </w:style>
  <w:style w:type="character" w:styleId="a4">
    <w:name w:val="line number"/>
    <w:basedOn w:val="a0"/>
    <w:uiPriority w:val="99"/>
    <w:semiHidden/>
    <w:unhideWhenUsed/>
    <w:rsid w:val="00E045C4"/>
  </w:style>
  <w:style w:type="paragraph" w:styleId="a5">
    <w:name w:val="annotation text"/>
    <w:basedOn w:val="a"/>
    <w:link w:val="Char"/>
    <w:uiPriority w:val="99"/>
    <w:unhideWhenUsed/>
    <w:qFormat/>
    <w:rsid w:val="00331E21"/>
    <w:rPr>
      <w:rFonts w:ascii="Tahoma" w:hAnsi="Tahoma" w:cs="Tahoma"/>
      <w:sz w:val="16"/>
      <w:szCs w:val="20"/>
    </w:rPr>
  </w:style>
  <w:style w:type="character" w:customStyle="1" w:styleId="Char">
    <w:name w:val="批注文字 Char"/>
    <w:basedOn w:val="a0"/>
    <w:link w:val="a5"/>
    <w:uiPriority w:val="99"/>
    <w:semiHidden/>
    <w:rsid w:val="00331E21"/>
    <w:rPr>
      <w:rFonts w:ascii="Tahoma" w:hAnsi="Tahoma" w:cs="Tahoma"/>
      <w:sz w:val="16"/>
      <w:szCs w:val="20"/>
    </w:rPr>
  </w:style>
  <w:style w:type="paragraph" w:styleId="a6">
    <w:name w:val="annotation subject"/>
    <w:basedOn w:val="a5"/>
    <w:next w:val="a5"/>
    <w:link w:val="Char0"/>
    <w:uiPriority w:val="99"/>
    <w:semiHidden/>
    <w:unhideWhenUsed/>
    <w:rsid w:val="00331E21"/>
    <w:rPr>
      <w:b/>
      <w:bCs/>
    </w:rPr>
  </w:style>
  <w:style w:type="character" w:customStyle="1" w:styleId="Char0">
    <w:name w:val="批注主题 Char"/>
    <w:basedOn w:val="Char"/>
    <w:link w:val="a6"/>
    <w:uiPriority w:val="99"/>
    <w:semiHidden/>
    <w:rsid w:val="00331E21"/>
    <w:rPr>
      <w:rFonts w:ascii="Tahoma" w:hAnsi="Tahoma" w:cs="Tahoma"/>
      <w:b/>
      <w:bCs/>
      <w:sz w:val="16"/>
      <w:szCs w:val="20"/>
    </w:rPr>
  </w:style>
  <w:style w:type="paragraph" w:styleId="a7">
    <w:name w:val="Balloon Text"/>
    <w:basedOn w:val="a"/>
    <w:link w:val="Char1"/>
    <w:uiPriority w:val="99"/>
    <w:semiHidden/>
    <w:unhideWhenUsed/>
    <w:rsid w:val="00331E21"/>
    <w:rPr>
      <w:rFonts w:ascii="Segoe UI" w:hAnsi="Segoe UI" w:cs="Segoe UI"/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31E21"/>
    <w:rPr>
      <w:rFonts w:ascii="Segoe UI" w:hAnsi="Segoe UI" w:cs="Segoe UI"/>
      <w:sz w:val="18"/>
      <w:szCs w:val="18"/>
    </w:rPr>
  </w:style>
  <w:style w:type="character" w:styleId="a8">
    <w:name w:val="annotation reference"/>
    <w:basedOn w:val="a0"/>
    <w:uiPriority w:val="99"/>
    <w:unhideWhenUsed/>
    <w:qFormat/>
    <w:rsid w:val="00331E21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character" w:customStyle="1" w:styleId="1">
    <w:name w:val="批注文字 字符1"/>
    <w:basedOn w:val="a0"/>
    <w:uiPriority w:val="99"/>
    <w:qFormat/>
    <w:rsid w:val="00F00EBF"/>
    <w:rPr>
      <w:rFonts w:eastAsiaTheme="minorEastAsia"/>
      <w:kern w:val="2"/>
      <w:sz w:val="21"/>
    </w:rPr>
  </w:style>
  <w:style w:type="paragraph" w:styleId="a9">
    <w:name w:val="Plain Text"/>
    <w:basedOn w:val="a"/>
    <w:link w:val="Char2"/>
    <w:uiPriority w:val="99"/>
    <w:unhideWhenUsed/>
    <w:rsid w:val="00F00EBF"/>
    <w:pPr>
      <w:widowControl/>
      <w:jc w:val="left"/>
    </w:pPr>
    <w:rPr>
      <w:rFonts w:ascii="Calibri" w:eastAsiaTheme="minorHAnsi" w:hAnsi="Calibri"/>
      <w:kern w:val="0"/>
      <w:sz w:val="22"/>
      <w:szCs w:val="21"/>
      <w:lang w:val="nl-BE" w:eastAsia="en-US"/>
    </w:rPr>
  </w:style>
  <w:style w:type="character" w:customStyle="1" w:styleId="Char2">
    <w:name w:val="纯文本 Char"/>
    <w:basedOn w:val="a0"/>
    <w:link w:val="a9"/>
    <w:uiPriority w:val="99"/>
    <w:rsid w:val="00F00EBF"/>
    <w:rPr>
      <w:rFonts w:ascii="Calibri" w:eastAsiaTheme="minorHAnsi" w:hAnsi="Calibri"/>
      <w:kern w:val="0"/>
      <w:sz w:val="22"/>
      <w:szCs w:val="21"/>
      <w:lang w:val="nl-BE" w:eastAsia="en-US"/>
    </w:rPr>
  </w:style>
  <w:style w:type="character" w:styleId="aa">
    <w:name w:val="Hyperlink"/>
    <w:unhideWhenUsed/>
    <w:qFormat/>
    <w:rsid w:val="00F00EBF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233258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946650"/>
    <w:pPr>
      <w:widowControl/>
      <w:spacing w:line="360" w:lineRule="auto"/>
      <w:ind w:leftChars="200" w:left="480"/>
      <w:jc w:val="left"/>
    </w:pPr>
    <w:rPr>
      <w:rFonts w:ascii="Times New Roman" w:eastAsia="PMingLiU" w:hAnsi="Times New Roman" w:cs="Times New Roman"/>
      <w:kern w:val="0"/>
      <w:lang w:eastAsia="zh-TW"/>
    </w:rPr>
  </w:style>
  <w:style w:type="paragraph" w:styleId="ad">
    <w:name w:val="header"/>
    <w:basedOn w:val="a"/>
    <w:link w:val="Char3"/>
    <w:uiPriority w:val="99"/>
    <w:unhideWhenUsed/>
    <w:rsid w:val="001F04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d"/>
    <w:uiPriority w:val="99"/>
    <w:rsid w:val="001F045E"/>
    <w:rPr>
      <w:sz w:val="18"/>
      <w:szCs w:val="18"/>
    </w:rPr>
  </w:style>
  <w:style w:type="paragraph" w:styleId="ae">
    <w:name w:val="footer"/>
    <w:basedOn w:val="a"/>
    <w:link w:val="Char4"/>
    <w:uiPriority w:val="99"/>
    <w:unhideWhenUsed/>
    <w:rsid w:val="001F04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e"/>
    <w:uiPriority w:val="99"/>
    <w:rsid w:val="001F045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3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rcid.org/0000-0002-9370-8213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orcid.org/0000-0002-7460-4101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://orcid.org/0000-0002-7304-469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orcid.org/0000-0002-3910-0127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FAEEAC-00FB-4399-9E98-5ABE4A50D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5334</Words>
  <Characters>30404</Characters>
  <Application>Microsoft Office Word</Application>
  <DocSecurity>0</DocSecurity>
  <Lines>253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杜银桥</dc:creator>
  <cp:lastModifiedBy>Wang Tianqi</cp:lastModifiedBy>
  <cp:revision>3</cp:revision>
  <dcterms:created xsi:type="dcterms:W3CDTF">2019-10-04T09:48:00Z</dcterms:created>
  <dcterms:modified xsi:type="dcterms:W3CDTF">2019-10-04T09:56:00Z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Timer">
    <vt:bool>true</vt:bool>
  </property>
  <property fmtid="{D5CDD505-2E9C-101B-9397-08002B2CF9AE}" pid="3" name="LastTick">
    <vt:r8>43661.6511458333</vt:r8>
  </property>
  <property fmtid="{D5CDD505-2E9C-101B-9397-08002B2CF9AE}" pid="4" name="EditTimer">
    <vt:i4>4605</vt:i4>
  </property>
</Properties>
</file>