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27AE5" w14:textId="76CB7177" w:rsidR="001321D4" w:rsidRPr="0055716C" w:rsidRDefault="001321D4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>Name of Journal: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World Journal of Clinical Cases</w:t>
      </w:r>
    </w:p>
    <w:p w14:paraId="18350D96" w14:textId="32F24455" w:rsidR="001226F6" w:rsidRPr="0055716C" w:rsidRDefault="001226F6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Manuscript </w:t>
      </w:r>
      <w:proofErr w:type="gramStart"/>
      <w:r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>NO:</w:t>
      </w:r>
      <w:proofErr w:type="gramEnd"/>
      <w:r w:rsidR="00DD2333"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DD2333" w:rsidRPr="0055716C">
        <w:rPr>
          <w:rFonts w:ascii="Book Antiqua" w:hAnsi="Book Antiqua"/>
          <w:color w:val="000000" w:themeColor="text1"/>
          <w:sz w:val="24"/>
          <w:szCs w:val="24"/>
        </w:rPr>
        <w:t>50593</w:t>
      </w:r>
    </w:p>
    <w:p w14:paraId="1FE08CAE" w14:textId="42E2153D" w:rsidR="00336F34" w:rsidRPr="0055716C" w:rsidRDefault="001321D4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>Manuscript Type: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 REPORT</w:t>
      </w:r>
    </w:p>
    <w:p w14:paraId="2799DC27" w14:textId="77777777" w:rsidR="00B57762" w:rsidRPr="0055716C" w:rsidRDefault="00B57762" w:rsidP="00204E46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2AC0B9AA" w14:textId="11EC0C20" w:rsidR="00F41840" w:rsidRPr="0055716C" w:rsidRDefault="00F41840" w:rsidP="00204E46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bookmarkStart w:id="0" w:name="OLE_LINK9"/>
      <w:r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Urethral pressure </w:t>
      </w:r>
      <w:proofErr w:type="spellStart"/>
      <w:r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>profilometry</w:t>
      </w:r>
      <w:proofErr w:type="spellEnd"/>
      <w:r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in artificial urinary sphincter</w:t>
      </w:r>
      <w:r w:rsidR="004F61DB"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implantation</w:t>
      </w:r>
      <w:r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: </w:t>
      </w:r>
      <w:r w:rsidRPr="0055716C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a</w:t>
      </w:r>
      <w:r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case report</w:t>
      </w:r>
    </w:p>
    <w:bookmarkEnd w:id="0"/>
    <w:p w14:paraId="738C8785" w14:textId="25EF908F" w:rsidR="007F5D37" w:rsidRPr="0055716C" w:rsidRDefault="007F5D37" w:rsidP="00204E46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72898A86" w14:textId="5B147A0D" w:rsidR="007F5D37" w:rsidRPr="0055716C" w:rsidRDefault="0045788A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Meng</w:t>
      </w:r>
      <w:proofErr w:type="spell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</w:t>
      </w:r>
      <w:r w:rsidR="008C02BD" w:rsidRPr="0055716C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F5D37" w:rsidRPr="0055716C">
        <w:rPr>
          <w:rFonts w:ascii="Book Antiqua" w:hAnsi="Book Antiqua" w:cs="Times New Roman"/>
          <w:i/>
          <w:color w:val="000000" w:themeColor="text1"/>
          <w:sz w:val="24"/>
          <w:szCs w:val="24"/>
        </w:rPr>
        <w:t>et al.</w:t>
      </w:r>
      <w:r w:rsidR="007F5D37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1" w:name="OLE_LINK10"/>
      <w:r w:rsidR="007F5D37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Urethral pressure </w:t>
      </w:r>
      <w:proofErr w:type="spellStart"/>
      <w:r w:rsidR="007F5D37" w:rsidRPr="0055716C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</w:p>
    <w:p w14:paraId="0B49B69E" w14:textId="6967098F" w:rsidR="007F5D37" w:rsidRPr="0055716C" w:rsidRDefault="007F5D37" w:rsidP="00204E46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30E6A1B2" w14:textId="0355341F" w:rsidR="009456B9" w:rsidRPr="0055716C" w:rsidRDefault="009456B9" w:rsidP="00204E46">
      <w:pPr>
        <w:spacing w:line="360" w:lineRule="auto"/>
        <w:rPr>
          <w:rFonts w:ascii="Book Antiqua" w:hAnsi="Book Antiqua" w:cs="Times New Roman"/>
          <w:bCs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Ling-Feng </w:t>
      </w:r>
      <w:proofErr w:type="spellStart"/>
      <w:r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Meng</w:t>
      </w:r>
      <w:proofErr w:type="spellEnd"/>
      <w:r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, Xiao-Dong Liu, Miao Wang, Wei Zhang, Yao-</w:t>
      </w:r>
      <w:proofErr w:type="spellStart"/>
      <w:r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Guang</w:t>
      </w:r>
      <w:proofErr w:type="spellEnd"/>
      <w:r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Zhang</w:t>
      </w:r>
    </w:p>
    <w:bookmarkEnd w:id="1"/>
    <w:p w14:paraId="54EF8EE9" w14:textId="77777777" w:rsidR="009456B9" w:rsidRPr="0055716C" w:rsidRDefault="009456B9" w:rsidP="00204E46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0D0E30D3" w14:textId="76BD3D8F" w:rsidR="007855BC" w:rsidRPr="0055716C" w:rsidRDefault="007855BC" w:rsidP="00204E46">
      <w:pPr>
        <w:spacing w:line="360" w:lineRule="auto"/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Ling-Feng </w:t>
      </w:r>
      <w:proofErr w:type="spellStart"/>
      <w:r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>Meng</w:t>
      </w:r>
      <w:proofErr w:type="spellEnd"/>
      <w:r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>, Xiao-Dong Liu, Miao Wang, Wei Zhang, Yao-</w:t>
      </w:r>
      <w:proofErr w:type="spellStart"/>
      <w:r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>Guang</w:t>
      </w:r>
      <w:proofErr w:type="spellEnd"/>
      <w:r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Zhang</w:t>
      </w:r>
      <w:r w:rsidR="00F7588C"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, </w:t>
      </w:r>
      <w:r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Department of Urology, Beijing Hospital, National Center of Gerontology, Beijing</w:t>
      </w:r>
      <w:r w:rsidR="008C02BD"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 xml:space="preserve"> 100730</w:t>
      </w:r>
      <w:r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, China</w:t>
      </w:r>
    </w:p>
    <w:p w14:paraId="6B6C0229" w14:textId="77777777" w:rsidR="00C430E5" w:rsidRPr="0055716C" w:rsidRDefault="00C430E5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</w:p>
    <w:p w14:paraId="6FEB6E41" w14:textId="2A8F1C53" w:rsidR="004F7588" w:rsidRPr="0055716C" w:rsidRDefault="006A3066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  <w:r w:rsidRPr="0055716C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>ORCID number:</w:t>
      </w:r>
      <w:r w:rsidR="00F64908" w:rsidRPr="0055716C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45788A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Ling-Feng </w:t>
      </w:r>
      <w:proofErr w:type="spellStart"/>
      <w:r w:rsidR="0045788A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Meng</w:t>
      </w:r>
      <w:proofErr w:type="spellEnd"/>
      <w:r w:rsidR="00636AA8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45788A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(</w:t>
      </w:r>
      <w:r w:rsidR="003E7EFE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0000-0002-9452-5603</w:t>
      </w:r>
      <w:r w:rsidR="0045788A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)</w:t>
      </w:r>
      <w:r w:rsidR="00636AA8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;</w:t>
      </w:r>
      <w:r w:rsidR="0045788A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Xiao-Dong Liu</w:t>
      </w:r>
      <w:r w:rsidR="00636AA8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350B9E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(</w:t>
      </w:r>
      <w:r w:rsidR="000B4E0A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0000-0001-5585-5960</w:t>
      </w:r>
      <w:r w:rsidR="00350B9E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)</w:t>
      </w:r>
      <w:r w:rsidR="00636AA8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;</w:t>
      </w:r>
      <w:r w:rsidR="0045788A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Miao Wang</w:t>
      </w:r>
      <w:r w:rsidR="00636AA8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831DB5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(0000-0002-8970-1756)</w:t>
      </w:r>
      <w:r w:rsidR="00636AA8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;</w:t>
      </w:r>
      <w:r w:rsidR="0045788A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Wei Zhang</w:t>
      </w:r>
      <w:r w:rsidR="00636AA8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3178CE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(</w:t>
      </w:r>
      <w:r w:rsidR="00C8119D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0000-0002-3657-9654</w:t>
      </w:r>
      <w:r w:rsidR="003178CE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)</w:t>
      </w:r>
      <w:r w:rsidR="00636AA8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;</w:t>
      </w:r>
      <w:r w:rsidR="008C02BD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45788A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Yao-</w:t>
      </w:r>
      <w:proofErr w:type="spellStart"/>
      <w:r w:rsidR="0045788A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Guang</w:t>
      </w:r>
      <w:proofErr w:type="spellEnd"/>
      <w:r w:rsidR="0045788A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Zhang</w:t>
      </w:r>
      <w:r w:rsidR="00636AA8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350B9E" w:rsidRPr="0055716C">
        <w:rPr>
          <w:rFonts w:ascii="Book Antiqua" w:hAnsi="Book Antiqua" w:cs="Times New Roman"/>
          <w:bCs/>
          <w:color w:val="000000" w:themeColor="text1"/>
          <w:sz w:val="24"/>
          <w:szCs w:val="24"/>
        </w:rPr>
        <w:t>(0000-0002-1024-9454)</w:t>
      </w:r>
      <w:r w:rsidR="007E3004" w:rsidRPr="0055716C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>.</w:t>
      </w:r>
    </w:p>
    <w:p w14:paraId="0F6B85B0" w14:textId="7B0CA2B7" w:rsidR="003B3D7F" w:rsidRPr="0055716C" w:rsidRDefault="003B3D7F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</w:p>
    <w:p w14:paraId="6E4DE1B3" w14:textId="419D3DCA" w:rsidR="003B3D7F" w:rsidRPr="0055716C" w:rsidRDefault="003B3D7F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  <w:r w:rsidRPr="0055716C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>Author contributions:</w:t>
      </w:r>
      <w:r w:rsidR="00B57762" w:rsidRPr="0055716C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F528DB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>Meng</w:t>
      </w:r>
      <w:proofErr w:type="spellEnd"/>
      <w:r w:rsidR="00F528DB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LF</w:t>
      </w:r>
      <w:r w:rsidR="00B82FEB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and </w:t>
      </w:r>
      <w:r w:rsidR="00F528DB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>Liu</w:t>
      </w:r>
      <w:r w:rsidR="00B82FEB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</w:t>
      </w:r>
      <w:r w:rsidR="00F528DB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XD </w:t>
      </w:r>
      <w:r w:rsidR="00B82FEB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wrote the manuscript and were involved </w:t>
      </w:r>
      <w:r w:rsidR="005B3D3F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in </w:t>
      </w:r>
      <w:r w:rsidR="002829CA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>the</w:t>
      </w:r>
      <w:r w:rsidR="00F46A34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</w:t>
      </w:r>
      <w:r w:rsidR="00B82FEB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>concept and submission</w:t>
      </w:r>
      <w:r w:rsidR="002829CA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of the manuscript</w:t>
      </w:r>
      <w:r w:rsidR="00B82FEB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; </w:t>
      </w:r>
      <w:r w:rsidR="00F528DB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Wang M </w:t>
      </w:r>
      <w:r w:rsidR="00B82FEB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and </w:t>
      </w:r>
      <w:r w:rsidR="00F528DB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>Zhang W</w:t>
      </w:r>
      <w:r w:rsidR="00B82FEB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analyzed the patient’s clinical data; </w:t>
      </w:r>
      <w:r w:rsidR="00F528DB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>Zhang YG</w:t>
      </w:r>
      <w:r w:rsidR="0085125D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treated the patient and</w:t>
      </w:r>
      <w:r w:rsidR="00F528DB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</w:t>
      </w:r>
      <w:r w:rsidR="00B82FEB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>revised the manuscript; All authors approved the final version of this manuscript.</w:t>
      </w:r>
    </w:p>
    <w:p w14:paraId="66D3B42E" w14:textId="77777777" w:rsidR="00F7588C" w:rsidRPr="0055716C" w:rsidRDefault="00F7588C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</w:p>
    <w:p w14:paraId="1F558552" w14:textId="5A1B6EC3" w:rsidR="002F7A49" w:rsidRPr="0055716C" w:rsidRDefault="002F7A49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  <w:proofErr w:type="gramStart"/>
      <w:r w:rsidRPr="0055716C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>Supported by</w:t>
      </w:r>
      <w:r w:rsidRPr="0055716C">
        <w:rPr>
          <w:rFonts w:ascii="Book Antiqua" w:hAnsi="Book Antiqua" w:cstheme="majorBidi"/>
          <w:b/>
          <w:bCs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>National Key R</w:t>
      </w:r>
      <w:r w:rsidR="008C02BD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</w:t>
      </w:r>
      <w:r w:rsidR="008C02BD" w:rsidRPr="0055716C">
        <w:rPr>
          <w:rFonts w:ascii="Book Antiqua" w:hAnsi="Book Antiqua" w:cs="MS Mincho"/>
          <w:bCs/>
          <w:color w:val="000000" w:themeColor="text1"/>
          <w:sz w:val="24"/>
          <w:szCs w:val="24"/>
        </w:rPr>
        <w:t xml:space="preserve">and </w:t>
      </w:r>
      <w:r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>D Program of China</w:t>
      </w:r>
      <w:r w:rsidR="008C02BD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, No. </w:t>
      </w:r>
      <w:r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>2018YFC2002202</w:t>
      </w:r>
      <w:r w:rsidR="008C02BD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>.</w:t>
      </w:r>
      <w:proofErr w:type="gramEnd"/>
    </w:p>
    <w:p w14:paraId="7946ADC9" w14:textId="77777777" w:rsidR="00B82FEB" w:rsidRPr="0055716C" w:rsidRDefault="00B82FEB" w:rsidP="00204E46">
      <w:pPr>
        <w:spacing w:line="360" w:lineRule="auto"/>
        <w:rPr>
          <w:rFonts w:ascii="Book Antiqua" w:hAnsi="Book Antiqua" w:cstheme="majorBidi"/>
          <w:bCs/>
          <w:color w:val="000000" w:themeColor="text1"/>
          <w:sz w:val="24"/>
          <w:szCs w:val="24"/>
        </w:rPr>
      </w:pPr>
    </w:p>
    <w:p w14:paraId="1C837F54" w14:textId="485844C6" w:rsidR="003B3D7F" w:rsidRPr="0055716C" w:rsidRDefault="003B3D7F" w:rsidP="00204E46">
      <w:pPr>
        <w:spacing w:line="360" w:lineRule="auto"/>
        <w:rPr>
          <w:rFonts w:ascii="Book Antiqua" w:hAnsi="Book Antiqua" w:cstheme="majorBidi"/>
          <w:b/>
          <w:bCs/>
          <w:color w:val="000000" w:themeColor="text1"/>
          <w:sz w:val="24"/>
          <w:szCs w:val="24"/>
        </w:rPr>
      </w:pPr>
      <w:r w:rsidRPr="0055716C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 xml:space="preserve">Informed consent statement: </w:t>
      </w:r>
      <w:r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>The patient involved in this study provided informed consent.</w:t>
      </w:r>
    </w:p>
    <w:p w14:paraId="71BACA15" w14:textId="794878AE" w:rsidR="003B3D7F" w:rsidRPr="0055716C" w:rsidRDefault="003B3D7F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</w:p>
    <w:p w14:paraId="04BEF45E" w14:textId="481A4AC4" w:rsidR="003B3D7F" w:rsidRPr="0055716C" w:rsidRDefault="003B3D7F" w:rsidP="00204E46">
      <w:pPr>
        <w:spacing w:line="360" w:lineRule="auto"/>
        <w:rPr>
          <w:rFonts w:ascii="Book Antiqua" w:hAnsi="Book Antiqua" w:cstheme="majorBidi"/>
          <w:b/>
          <w:bCs/>
          <w:color w:val="000000" w:themeColor="text1"/>
          <w:sz w:val="24"/>
          <w:szCs w:val="24"/>
        </w:rPr>
      </w:pPr>
      <w:r w:rsidRPr="0055716C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>Conflict-of-interest statement: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>All authors declare that the</w:t>
      </w:r>
      <w:r w:rsidR="00C71BB1"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>y have</w:t>
      </w:r>
      <w:r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t xml:space="preserve"> no conflict of </w:t>
      </w:r>
      <w:r w:rsidRPr="0055716C">
        <w:rPr>
          <w:rFonts w:ascii="Book Antiqua" w:hAnsi="Book Antiqua" w:cstheme="majorBidi"/>
          <w:bCs/>
          <w:color w:val="000000" w:themeColor="text1"/>
          <w:sz w:val="24"/>
          <w:szCs w:val="24"/>
        </w:rPr>
        <w:lastRenderedPageBreak/>
        <w:t>interest.</w:t>
      </w:r>
    </w:p>
    <w:p w14:paraId="6C4A983B" w14:textId="2CB1610A" w:rsidR="003B3D7F" w:rsidRPr="0055716C" w:rsidRDefault="003B3D7F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</w:p>
    <w:p w14:paraId="2BE47A86" w14:textId="01B2401A" w:rsidR="003B3D7F" w:rsidRPr="0055716C" w:rsidRDefault="003B3D7F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  <w:r w:rsidRPr="0055716C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 xml:space="preserve">CARE Checklist (2016) statement: </w:t>
      </w:r>
      <w:r w:rsidRPr="0055716C">
        <w:rPr>
          <w:rFonts w:ascii="Book Antiqua" w:eastAsia="宋体" w:hAnsi="Book Antiqua" w:cs="Times New Roman"/>
          <w:bCs/>
          <w:iCs/>
          <w:color w:val="000000" w:themeColor="text1"/>
          <w:sz w:val="24"/>
          <w:szCs w:val="24"/>
        </w:rPr>
        <w:t>The authors ha</w:t>
      </w:r>
      <w:r w:rsidR="002B0987" w:rsidRPr="0055716C">
        <w:rPr>
          <w:rFonts w:ascii="Book Antiqua" w:eastAsia="宋体" w:hAnsi="Book Antiqua" w:cs="Times New Roman"/>
          <w:bCs/>
          <w:iCs/>
          <w:color w:val="000000" w:themeColor="text1"/>
          <w:sz w:val="24"/>
          <w:szCs w:val="24"/>
        </w:rPr>
        <w:t>ve read the CARE Checklist (201</w:t>
      </w:r>
      <w:r w:rsidR="002B0987" w:rsidRPr="0055716C">
        <w:rPr>
          <w:rFonts w:ascii="Book Antiqua" w:eastAsia="宋体" w:hAnsi="Book Antiqua" w:cs="Times New Roman" w:hint="eastAsia"/>
          <w:bCs/>
          <w:iCs/>
          <w:color w:val="000000" w:themeColor="text1"/>
          <w:sz w:val="24"/>
          <w:szCs w:val="24"/>
        </w:rPr>
        <w:t>6</w:t>
      </w:r>
      <w:r w:rsidRPr="0055716C">
        <w:rPr>
          <w:rFonts w:ascii="Book Antiqua" w:eastAsia="宋体" w:hAnsi="Book Antiqua" w:cs="Times New Roman"/>
          <w:bCs/>
          <w:iCs/>
          <w:color w:val="000000" w:themeColor="text1"/>
          <w:sz w:val="24"/>
          <w:szCs w:val="24"/>
        </w:rPr>
        <w:t>), and the manuscript was prepared and revised according to the CARE Checklist (2016).</w:t>
      </w:r>
    </w:p>
    <w:p w14:paraId="594342DD" w14:textId="3827D3CF" w:rsidR="004F7588" w:rsidRPr="0055716C" w:rsidRDefault="004F7588" w:rsidP="00204E46">
      <w:pPr>
        <w:spacing w:line="360" w:lineRule="auto"/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</w:pPr>
    </w:p>
    <w:p w14:paraId="23693825" w14:textId="77777777" w:rsidR="008C02BD" w:rsidRPr="0055716C" w:rsidRDefault="008C02BD" w:rsidP="00204E46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55716C">
        <w:rPr>
          <w:rFonts w:ascii="Book Antiqua" w:hAnsi="Book Antiqua"/>
          <w:b/>
          <w:color w:val="000000" w:themeColor="text1"/>
          <w:sz w:val="24"/>
          <w:szCs w:val="24"/>
        </w:rPr>
        <w:t xml:space="preserve">Open-Access: </w:t>
      </w:r>
      <w:bookmarkStart w:id="2" w:name="OLE_LINK11"/>
      <w:bookmarkStart w:id="3" w:name="OLE_LINK12"/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This article is an open-access </w:t>
      </w:r>
      <w:proofErr w:type="gramStart"/>
      <w:r w:rsidRPr="0055716C">
        <w:rPr>
          <w:rFonts w:ascii="Book Antiqua" w:hAnsi="Book Antiqua"/>
          <w:color w:val="000000" w:themeColor="text1"/>
          <w:sz w:val="24"/>
          <w:szCs w:val="24"/>
        </w:rPr>
        <w:t>article which</w:t>
      </w:r>
      <w:proofErr w:type="gramEnd"/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"/>
      <w:bookmarkEnd w:id="3"/>
    </w:p>
    <w:p w14:paraId="169B962C" w14:textId="77777777" w:rsidR="008C02BD" w:rsidRPr="0055716C" w:rsidRDefault="008C02BD" w:rsidP="00204E46">
      <w:pPr>
        <w:spacing w:line="360" w:lineRule="auto"/>
        <w:rPr>
          <w:rFonts w:ascii="Book Antiqua" w:eastAsia="等线" w:hAnsi="Book Antiqua"/>
          <w:color w:val="000000" w:themeColor="text1"/>
          <w:sz w:val="24"/>
          <w:szCs w:val="24"/>
        </w:rPr>
      </w:pPr>
    </w:p>
    <w:p w14:paraId="69DCC855" w14:textId="77777777" w:rsidR="008C02BD" w:rsidRPr="0055716C" w:rsidRDefault="008C02BD" w:rsidP="00204E46">
      <w:pPr>
        <w:spacing w:line="360" w:lineRule="auto"/>
        <w:rPr>
          <w:rFonts w:ascii="Book Antiqua" w:eastAsia="等线" w:hAnsi="Book Antiqua"/>
          <w:bCs/>
          <w:iCs/>
          <w:color w:val="000000" w:themeColor="text1"/>
          <w:sz w:val="24"/>
          <w:szCs w:val="24"/>
        </w:rPr>
      </w:pPr>
      <w:r w:rsidRPr="0055716C">
        <w:rPr>
          <w:rFonts w:ascii="Book Antiqua" w:hAnsi="Book Antiqua"/>
          <w:b/>
          <w:bCs/>
          <w:iCs/>
          <w:color w:val="000000" w:themeColor="text1"/>
          <w:sz w:val="24"/>
          <w:szCs w:val="24"/>
        </w:rPr>
        <w:t>Manuscript source:</w:t>
      </w:r>
      <w:r w:rsidRPr="0055716C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 Unsolicited manuscript</w:t>
      </w:r>
    </w:p>
    <w:p w14:paraId="55FE677A" w14:textId="77777777" w:rsidR="008C02BD" w:rsidRPr="0055716C" w:rsidRDefault="008C02BD" w:rsidP="00204E46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</w:rPr>
      </w:pPr>
    </w:p>
    <w:p w14:paraId="65A3F06A" w14:textId="0002909D" w:rsidR="007855BC" w:rsidRPr="0055716C" w:rsidRDefault="008C02BD" w:rsidP="00204E46">
      <w:pPr>
        <w:spacing w:line="360" w:lineRule="auto"/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</w:pPr>
      <w:r w:rsidRPr="0055716C">
        <w:rPr>
          <w:rFonts w:ascii="Book Antiqua" w:eastAsia="宋体" w:hAnsi="Book Antiqua" w:cs="Times New Roman"/>
          <w:b/>
          <w:bCs/>
          <w:iCs/>
          <w:color w:val="000000" w:themeColor="text1"/>
          <w:sz w:val="24"/>
          <w:szCs w:val="24"/>
        </w:rPr>
        <w:t>Corresponding author:</w:t>
      </w:r>
      <w:r w:rsidR="007855BC"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 xml:space="preserve"> </w:t>
      </w:r>
      <w:r w:rsidR="007855BC" w:rsidRPr="0055716C">
        <w:rPr>
          <w:rFonts w:ascii="Book Antiqua" w:eastAsia="宋体" w:hAnsi="Book Antiqua" w:cs="Times New Roman"/>
          <w:b/>
          <w:iCs/>
          <w:color w:val="000000" w:themeColor="text1"/>
          <w:sz w:val="24"/>
          <w:szCs w:val="24"/>
        </w:rPr>
        <w:t>Yao-</w:t>
      </w:r>
      <w:proofErr w:type="spellStart"/>
      <w:r w:rsidR="007855BC" w:rsidRPr="0055716C">
        <w:rPr>
          <w:rFonts w:ascii="Book Antiqua" w:eastAsia="宋体" w:hAnsi="Book Antiqua" w:cs="Times New Roman"/>
          <w:b/>
          <w:iCs/>
          <w:color w:val="000000" w:themeColor="text1"/>
          <w:sz w:val="24"/>
          <w:szCs w:val="24"/>
        </w:rPr>
        <w:t>Guang</w:t>
      </w:r>
      <w:proofErr w:type="spellEnd"/>
      <w:r w:rsidR="007855BC" w:rsidRPr="0055716C">
        <w:rPr>
          <w:rFonts w:ascii="Book Antiqua" w:eastAsia="宋体" w:hAnsi="Book Antiqua" w:cs="Times New Roman"/>
          <w:b/>
          <w:iCs/>
          <w:color w:val="000000" w:themeColor="text1"/>
          <w:sz w:val="24"/>
          <w:szCs w:val="24"/>
        </w:rPr>
        <w:t xml:space="preserve"> Zhang, MD,</w:t>
      </w:r>
      <w:r w:rsidRPr="0055716C">
        <w:rPr>
          <w:rFonts w:ascii="Book Antiqua" w:eastAsia="宋体" w:hAnsi="Book Antiqua" w:cs="Times New Roman"/>
          <w:b/>
          <w:iCs/>
          <w:color w:val="000000" w:themeColor="text1"/>
          <w:sz w:val="24"/>
          <w:szCs w:val="24"/>
        </w:rPr>
        <w:t xml:space="preserve"> Doctor, </w:t>
      </w:r>
      <w:r w:rsidR="007855BC" w:rsidRPr="0055716C">
        <w:rPr>
          <w:rFonts w:ascii="Book Antiqua" w:eastAsia="宋体" w:hAnsi="Book Antiqua" w:cs="Times New Roman"/>
          <w:b/>
          <w:iCs/>
          <w:color w:val="000000" w:themeColor="text1"/>
          <w:sz w:val="24"/>
          <w:szCs w:val="24"/>
        </w:rPr>
        <w:t>Professor</w:t>
      </w:r>
      <w:r w:rsidR="00331F32"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,</w:t>
      </w:r>
      <w:r w:rsidR="007855BC"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 xml:space="preserve"> Department of Urology, Beijing Hospital, National Center of Gerontology, No. 1</w:t>
      </w:r>
      <w:r w:rsidR="005B3D3F"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,</w:t>
      </w:r>
      <w:r w:rsidR="007855BC"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855BC"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Dongdan</w:t>
      </w:r>
      <w:proofErr w:type="spellEnd"/>
      <w:r w:rsidR="007855BC"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7855BC"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Dahua</w:t>
      </w:r>
      <w:proofErr w:type="spellEnd"/>
      <w:r w:rsidR="007855BC"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 xml:space="preserve"> Road, </w:t>
      </w:r>
      <w:proofErr w:type="spellStart"/>
      <w:r w:rsidR="007855BC"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Dongcheng</w:t>
      </w:r>
      <w:proofErr w:type="spellEnd"/>
      <w:r w:rsidR="007855BC"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 xml:space="preserve"> District, Beijing 100730, China. </w:t>
      </w:r>
      <w:hyperlink r:id="rId9" w:history="1">
        <w:r w:rsidR="0099076C" w:rsidRPr="0055716C">
          <w:rPr>
            <w:rStyle w:val="a5"/>
            <w:rFonts w:ascii="Book Antiqua" w:eastAsia="宋体" w:hAnsi="Book Antiqua" w:cs="Times New Roman"/>
            <w:iCs/>
            <w:sz w:val="24"/>
            <w:szCs w:val="24"/>
          </w:rPr>
          <w:t>zhangyaoguang3247@bjhmoh.cn</w:t>
        </w:r>
      </w:hyperlink>
    </w:p>
    <w:p w14:paraId="6AE9DE20" w14:textId="62B43BCD" w:rsidR="007855BC" w:rsidRPr="0055716C" w:rsidRDefault="007855BC" w:rsidP="00204E46">
      <w:pPr>
        <w:spacing w:line="360" w:lineRule="auto"/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</w:pPr>
      <w:r w:rsidRPr="0055716C">
        <w:rPr>
          <w:rFonts w:ascii="Book Antiqua" w:eastAsia="宋体" w:hAnsi="Book Antiqua" w:cs="Times New Roman"/>
          <w:b/>
          <w:iCs/>
          <w:color w:val="000000" w:themeColor="text1"/>
          <w:sz w:val="24"/>
          <w:szCs w:val="24"/>
        </w:rPr>
        <w:t>Telephone:</w:t>
      </w:r>
      <w:r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 xml:space="preserve"> +86-</w:t>
      </w:r>
      <w:r w:rsidR="00331F32"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13</w:t>
      </w:r>
      <w:r w:rsidR="00C36B6D" w:rsidRPr="0055716C">
        <w:rPr>
          <w:rFonts w:ascii="Book Antiqua" w:eastAsia="宋体" w:hAnsi="Book Antiqua" w:cs="Times New Roman"/>
          <w:iCs/>
          <w:color w:val="000000" w:themeColor="text1"/>
          <w:sz w:val="24"/>
          <w:szCs w:val="24"/>
        </w:rPr>
        <w:t>031099662</w:t>
      </w:r>
    </w:p>
    <w:p w14:paraId="78CEE748" w14:textId="0FD497E0" w:rsidR="00E97EC0" w:rsidRPr="0055716C" w:rsidRDefault="00E97EC0" w:rsidP="00204E46">
      <w:pPr>
        <w:widowControl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C6446D8" w14:textId="2C2E0C34" w:rsidR="008C02BD" w:rsidRPr="0055716C" w:rsidRDefault="008C02BD" w:rsidP="00204E46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  <w:lang w:val="en-GB"/>
        </w:rPr>
      </w:pPr>
      <w:bookmarkStart w:id="4" w:name="_Hlk18505132"/>
      <w:r w:rsidRPr="0055716C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Received: </w:t>
      </w:r>
      <w:r w:rsidRPr="0055716C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July 29, 2019</w:t>
      </w:r>
    </w:p>
    <w:p w14:paraId="5DFEAC73" w14:textId="11E6BF88" w:rsidR="008C02BD" w:rsidRPr="0055716C" w:rsidRDefault="008C02BD" w:rsidP="00204E46">
      <w:pPr>
        <w:snapToGrid w:val="0"/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  <w:lang w:val="en-GB"/>
        </w:rPr>
      </w:pPr>
      <w:r w:rsidRPr="0055716C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Peer-review </w:t>
      </w:r>
      <w:proofErr w:type="gramStart"/>
      <w:r w:rsidRPr="0055716C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started:</w:t>
      </w:r>
      <w:proofErr w:type="gramEnd"/>
      <w:r w:rsidRPr="0055716C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</w:t>
      </w:r>
      <w:r w:rsidRPr="0055716C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July 29, 2019</w:t>
      </w:r>
    </w:p>
    <w:p w14:paraId="0E2AABD8" w14:textId="24A97B70" w:rsidR="008C02BD" w:rsidRPr="0055716C" w:rsidRDefault="008C02BD" w:rsidP="00204E46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55716C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First decision: </w:t>
      </w:r>
      <w:r w:rsidRPr="0055716C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October 24, 2019</w:t>
      </w:r>
    </w:p>
    <w:p w14:paraId="160F3ECF" w14:textId="4FC0316B" w:rsidR="008C02BD" w:rsidRPr="0055716C" w:rsidRDefault="008C02BD" w:rsidP="00204E46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55716C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Revised: </w:t>
      </w:r>
      <w:r w:rsidRPr="0055716C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October 30, 2019</w:t>
      </w:r>
    </w:p>
    <w:p w14:paraId="61E94DA9" w14:textId="0AF27874" w:rsidR="008C02BD" w:rsidRPr="0055716C" w:rsidRDefault="008C02BD" w:rsidP="00204E46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55716C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Accepted:</w:t>
      </w:r>
      <w:r w:rsidR="00C8057B" w:rsidRPr="0055716C">
        <w:t xml:space="preserve"> </w:t>
      </w:r>
      <w:r w:rsidR="00C8057B" w:rsidRPr="0055716C">
        <w:rPr>
          <w:rFonts w:ascii="Book Antiqua" w:hAnsi="Book Antiqua"/>
          <w:color w:val="000000" w:themeColor="text1"/>
          <w:sz w:val="24"/>
          <w:szCs w:val="24"/>
          <w:lang w:val="en-GB"/>
        </w:rPr>
        <w:t>November 14, 2019</w:t>
      </w:r>
      <w:r w:rsidRPr="0055716C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</w:p>
    <w:p w14:paraId="4E552AA7" w14:textId="2FBF004C" w:rsidR="008C02BD" w:rsidRPr="0055716C" w:rsidRDefault="008C02BD" w:rsidP="00204E46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55716C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Article in press:</w:t>
      </w:r>
      <w:r w:rsidR="00050A9D" w:rsidRPr="0055716C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November 14, 2019</w:t>
      </w:r>
    </w:p>
    <w:p w14:paraId="345235D7" w14:textId="2834BE1C" w:rsidR="008C02BD" w:rsidRPr="0055716C" w:rsidRDefault="008C02BD" w:rsidP="00204E46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55716C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Published online:</w:t>
      </w:r>
      <w:bookmarkEnd w:id="4"/>
      <w:r w:rsidR="00050A9D" w:rsidRPr="0055716C">
        <w:rPr>
          <w:rFonts w:ascii="Book Antiqua" w:hAnsi="Book Antiqua"/>
          <w:color w:val="000000" w:themeColor="text1"/>
          <w:sz w:val="24"/>
          <w:lang w:val="en-GB"/>
        </w:rPr>
        <w:t xml:space="preserve"> December</w:t>
      </w:r>
      <w:r w:rsidR="00050A9D" w:rsidRPr="0055716C">
        <w:rPr>
          <w:rFonts w:ascii="Book Antiqua" w:hAnsi="Book Antiqua" w:hint="eastAsia"/>
          <w:color w:val="000000" w:themeColor="text1"/>
          <w:sz w:val="24"/>
          <w:lang w:val="en-GB"/>
        </w:rPr>
        <w:t xml:space="preserve"> 6, 2019</w:t>
      </w:r>
    </w:p>
    <w:p w14:paraId="69D31822" w14:textId="1B34B602" w:rsidR="008C02BD" w:rsidRPr="0055716C" w:rsidRDefault="008C02BD" w:rsidP="00204E46">
      <w:pPr>
        <w:widowControl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  <w:lang w:val="en-GB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  <w:lang w:val="en-GB"/>
        </w:rPr>
        <w:br w:type="page"/>
      </w:r>
    </w:p>
    <w:p w14:paraId="4A0CEAEB" w14:textId="7D1FFCBA" w:rsidR="00F41840" w:rsidRPr="0055716C" w:rsidRDefault="001B11A6" w:rsidP="00204E46">
      <w:pPr>
        <w:spacing w:line="360" w:lineRule="auto"/>
        <w:rPr>
          <w:rFonts w:ascii="Book Antiqua" w:eastAsia="宋体" w:hAnsi="Book Antiqua" w:cs="Times New Roman"/>
          <w:b/>
          <w:iCs/>
          <w:color w:val="000000" w:themeColor="text1"/>
          <w:sz w:val="24"/>
          <w:szCs w:val="24"/>
        </w:rPr>
      </w:pPr>
      <w:r w:rsidRPr="0055716C">
        <w:rPr>
          <w:rFonts w:ascii="Book Antiqua" w:eastAsia="宋体" w:hAnsi="Book Antiqua" w:cs="Times New Roman"/>
          <w:b/>
          <w:iCs/>
          <w:color w:val="000000" w:themeColor="text1"/>
          <w:sz w:val="24"/>
          <w:szCs w:val="24"/>
        </w:rPr>
        <w:lastRenderedPageBreak/>
        <w:t>Abstract</w:t>
      </w:r>
    </w:p>
    <w:p w14:paraId="2619CB1D" w14:textId="77777777" w:rsidR="001B11A6" w:rsidRPr="0055716C" w:rsidRDefault="001B11A6" w:rsidP="00204E46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55716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BACKGROUND</w:t>
      </w:r>
    </w:p>
    <w:p w14:paraId="4DA38613" w14:textId="082CA705" w:rsidR="00697A2C" w:rsidRPr="0055716C" w:rsidRDefault="00927F60" w:rsidP="00204E46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Artificial urethral sphincter (AUS)</w:t>
      </w:r>
      <w:r w:rsidR="00A938F1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A3BEC" w:rsidRPr="0055716C">
        <w:rPr>
          <w:rFonts w:ascii="Book Antiqua" w:hAnsi="Book Antiqua" w:cs="Times New Roman"/>
          <w:color w:val="000000" w:themeColor="text1"/>
          <w:sz w:val="24"/>
          <w:szCs w:val="24"/>
        </w:rPr>
        <w:t>implantation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C5337" w:rsidRPr="0055716C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05A5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currently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the gold standard for treat</w:t>
      </w:r>
      <w:r w:rsidR="00221939" w:rsidRPr="0055716C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moderate and severe urinary incontinence. </w:t>
      </w:r>
      <w:r w:rsidR="0075362D" w:rsidRPr="0055716C">
        <w:rPr>
          <w:rFonts w:ascii="Book Antiqua" w:hAnsi="Book Antiqua" w:cs="Times New Roman"/>
          <w:color w:val="000000" w:themeColor="text1"/>
          <w:sz w:val="24"/>
          <w:szCs w:val="24"/>
        </w:rPr>
        <w:t>Currently</w:t>
      </w:r>
      <w:r w:rsidR="00B07FE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cuffs </w:t>
      </w:r>
      <w:proofErr w:type="gramStart"/>
      <w:r w:rsidR="0075362D" w:rsidRPr="0055716C">
        <w:rPr>
          <w:rFonts w:ascii="Book Antiqua" w:hAnsi="Book Antiqua" w:cs="Times New Roman"/>
          <w:color w:val="000000" w:themeColor="text1"/>
          <w:sz w:val="24"/>
          <w:szCs w:val="24"/>
        </w:rPr>
        <w:t>are chosen</w:t>
      </w:r>
      <w:proofErr w:type="gramEnd"/>
      <w:r w:rsidR="0075362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12B28" w:rsidRPr="0055716C">
        <w:rPr>
          <w:rFonts w:ascii="Book Antiqua" w:hAnsi="Book Antiqua" w:cs="Times New Roman"/>
          <w:color w:val="000000" w:themeColor="text1"/>
          <w:sz w:val="24"/>
          <w:szCs w:val="24"/>
        </w:rPr>
        <w:t>based on</w:t>
      </w:r>
      <w:r w:rsidR="001F09E1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07FE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653A2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surgeon’s </w:t>
      </w:r>
      <w:r w:rsidR="00B07FE3" w:rsidRPr="0055716C">
        <w:rPr>
          <w:rFonts w:ascii="Book Antiqua" w:hAnsi="Book Antiqua" w:cs="Times New Roman"/>
          <w:color w:val="000000" w:themeColor="text1"/>
          <w:sz w:val="24"/>
          <w:szCs w:val="24"/>
        </w:rPr>
        <w:t>experience</w:t>
      </w:r>
      <w:r w:rsidR="00B076BF" w:rsidRPr="0055716C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9D080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adjusting cuff tightness is </w:t>
      </w:r>
      <w:r w:rsidR="00B076BF" w:rsidRPr="0055716C">
        <w:rPr>
          <w:rFonts w:ascii="Book Antiqua" w:hAnsi="Book Antiqua" w:cs="Times New Roman"/>
          <w:color w:val="000000" w:themeColor="text1"/>
          <w:sz w:val="24"/>
          <w:szCs w:val="24"/>
        </w:rPr>
        <w:t>crucial</w:t>
      </w:r>
      <w:r w:rsidR="00B07FE3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07FE3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D080B" w:rsidRPr="0055716C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B07FE3" w:rsidRPr="0055716C">
        <w:rPr>
          <w:rFonts w:ascii="Book Antiqua" w:hAnsi="Book Antiqua" w:cs="Times New Roman"/>
          <w:color w:val="000000" w:themeColor="text1"/>
          <w:sz w:val="24"/>
          <w:szCs w:val="24"/>
        </w:rPr>
        <w:t>T-DOC air</w:t>
      </w:r>
      <w:r w:rsidR="00F60B86" w:rsidRPr="0055716C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E21733" w:rsidRPr="0055716C">
        <w:rPr>
          <w:rFonts w:ascii="Book Antiqua" w:hAnsi="Book Antiqua" w:cs="Times New Roman"/>
          <w:color w:val="000000" w:themeColor="text1"/>
          <w:sz w:val="24"/>
          <w:szCs w:val="24"/>
        </w:rPr>
        <w:t>charged</w:t>
      </w:r>
      <w:r w:rsidR="00B36BC5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catheter</w:t>
      </w:r>
      <w:r w:rsidR="00B07FE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 </w:t>
      </w:r>
      <w:r w:rsidR="001A5C9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not been </w:t>
      </w:r>
      <w:r w:rsidR="00B07FE3" w:rsidRPr="0055716C">
        <w:rPr>
          <w:rFonts w:ascii="Book Antiqua" w:hAnsi="Book Antiqua" w:cs="Times New Roman"/>
          <w:color w:val="000000" w:themeColor="text1"/>
          <w:sz w:val="24"/>
          <w:szCs w:val="24"/>
        </w:rPr>
        <w:t>prove</w:t>
      </w:r>
      <w:r w:rsidR="00C71BB1" w:rsidRPr="0055716C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B07FE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B07FE3" w:rsidRPr="0055716C">
        <w:rPr>
          <w:rFonts w:ascii="Book Antiqua" w:hAnsi="Book Antiqua" w:cs="Times New Roman"/>
          <w:color w:val="000000" w:themeColor="text1"/>
          <w:sz w:val="24"/>
          <w:szCs w:val="24"/>
        </w:rPr>
        <w:t>to be inferior</w:t>
      </w:r>
      <w:proofErr w:type="gramEnd"/>
      <w:r w:rsidR="00B07FE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traditional </w:t>
      </w:r>
      <w:r w:rsidR="00B36BC5" w:rsidRPr="0055716C">
        <w:rPr>
          <w:rFonts w:ascii="Book Antiqua" w:hAnsi="Book Antiqua" w:cs="Times New Roman"/>
          <w:color w:val="000000" w:themeColor="text1"/>
          <w:sz w:val="24"/>
          <w:szCs w:val="24"/>
        </w:rPr>
        <w:t>catheters</w:t>
      </w:r>
      <w:r w:rsidR="00E21733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F395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C40F8" w:rsidRPr="0055716C">
        <w:rPr>
          <w:rFonts w:ascii="Book Antiqua" w:hAnsi="Book Antiqua" w:cs="Times New Roman"/>
          <w:color w:val="000000" w:themeColor="text1"/>
          <w:sz w:val="24"/>
          <w:szCs w:val="24"/>
        </w:rPr>
        <w:t>We report</w:t>
      </w:r>
      <w:r w:rsidR="00BF395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0156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 </w:t>
      </w:r>
      <w:r w:rsidR="004331A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intraoperative urethral pressure </w:t>
      </w:r>
      <w:proofErr w:type="spellStart"/>
      <w:r w:rsidR="004331A8" w:rsidRPr="0055716C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="004331A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54B0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442AEC" w:rsidRPr="0055716C">
        <w:rPr>
          <w:rFonts w:ascii="Book Antiqua" w:hAnsi="Book Antiqua" w:cs="Times New Roman"/>
          <w:color w:val="000000" w:themeColor="text1"/>
          <w:sz w:val="24"/>
          <w:szCs w:val="24"/>
        </w:rPr>
        <w:t>performed</w:t>
      </w:r>
      <w:r w:rsidR="004331A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42AEC" w:rsidRPr="0055716C">
        <w:rPr>
          <w:rFonts w:ascii="Book Antiqua" w:hAnsi="Book Antiqua" w:cs="Times New Roman"/>
          <w:color w:val="000000" w:themeColor="text1"/>
          <w:sz w:val="24"/>
          <w:szCs w:val="24"/>
        </w:rPr>
        <w:t>using</w:t>
      </w:r>
      <w:r w:rsidR="004331A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222C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F0156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T-DOC air-charged catheter </w:t>
      </w:r>
      <w:r w:rsidR="004331A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0C0708" w:rsidRPr="0055716C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4331A8" w:rsidRPr="0055716C">
        <w:rPr>
          <w:rFonts w:ascii="Book Antiqua" w:hAnsi="Book Antiqua" w:cs="Times New Roman"/>
          <w:color w:val="000000" w:themeColor="text1"/>
          <w:sz w:val="24"/>
          <w:szCs w:val="24"/>
        </w:rPr>
        <w:t>mbulatory urodynamic</w:t>
      </w:r>
      <w:r w:rsidR="00F0156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equipment</w:t>
      </w:r>
      <w:r w:rsidR="000C0708" w:rsidRPr="0055716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A4858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A485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guide </w:t>
      </w:r>
      <w:r w:rsidR="00303E01" w:rsidRPr="0055716C">
        <w:rPr>
          <w:rFonts w:ascii="Book Antiqua" w:hAnsi="Book Antiqua" w:cs="Times New Roman"/>
          <w:color w:val="000000" w:themeColor="text1"/>
          <w:sz w:val="24"/>
          <w:szCs w:val="24"/>
        </w:rPr>
        <w:t>cuff</w:t>
      </w:r>
      <w:r w:rsidR="002A485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selection</w:t>
      </w:r>
      <w:r w:rsidR="00120F3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adjustment</w:t>
      </w:r>
      <w:r w:rsidR="002A4858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4483C63" w14:textId="77777777" w:rsidR="0091363A" w:rsidRPr="0055716C" w:rsidRDefault="0091363A" w:rsidP="00204E46">
      <w:pPr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</w:p>
    <w:p w14:paraId="28B4D6EA" w14:textId="186CE2DF" w:rsidR="00697A2C" w:rsidRPr="0055716C" w:rsidRDefault="00697A2C" w:rsidP="00204E46">
      <w:pPr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55716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CASE SUMMARY</w:t>
      </w:r>
    </w:p>
    <w:p w14:paraId="08599B77" w14:textId="5397C376" w:rsidR="001B11A6" w:rsidRPr="0055716C" w:rsidRDefault="00523827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67574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97A2C" w:rsidRPr="0055716C">
        <w:rPr>
          <w:rFonts w:ascii="Book Antiqua" w:hAnsi="Book Antiqua" w:cs="Times New Roman"/>
          <w:color w:val="000000" w:themeColor="text1"/>
          <w:sz w:val="24"/>
          <w:szCs w:val="24"/>
        </w:rPr>
        <w:t>67-year-old ma</w:t>
      </w:r>
      <w:r w:rsidR="0084102F" w:rsidRPr="0055716C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697A2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7574F" w:rsidRPr="0055716C">
        <w:rPr>
          <w:rFonts w:ascii="Book Antiqua" w:hAnsi="Book Antiqua" w:cs="Times New Roman"/>
          <w:color w:val="000000" w:themeColor="text1"/>
          <w:sz w:val="24"/>
          <w:szCs w:val="24"/>
        </w:rPr>
        <w:t>presented</w:t>
      </w:r>
      <w:r w:rsidR="00697A2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our hospital </w:t>
      </w:r>
      <w:r w:rsidR="0067574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="00697A2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complete urinary incontinence </w:t>
      </w:r>
      <w:r w:rsidR="0067574F" w:rsidRPr="0055716C">
        <w:rPr>
          <w:rFonts w:ascii="Book Antiqua" w:hAnsi="Book Antiqua" w:cs="Times New Roman"/>
          <w:color w:val="000000" w:themeColor="text1"/>
          <w:sz w:val="24"/>
          <w:szCs w:val="24"/>
        </w:rPr>
        <w:t>following</w:t>
      </w:r>
      <w:r w:rsidR="00697A2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transurethral prostatectomy</w:t>
      </w:r>
      <w:r w:rsidR="00D05CC7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697A2C" w:rsidRPr="0055716C">
        <w:rPr>
          <w:rFonts w:ascii="Book Antiqua" w:hAnsi="Book Antiqua" w:cs="Times New Roman"/>
          <w:color w:val="000000" w:themeColor="text1"/>
          <w:sz w:val="24"/>
          <w:szCs w:val="24"/>
        </w:rPr>
        <w:t>us</w:t>
      </w:r>
      <w:r w:rsidR="0067574F" w:rsidRPr="0055716C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697A2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5B3D3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five </w:t>
      </w:r>
      <w:r w:rsidR="00697A2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pads/d to </w:t>
      </w:r>
      <w:r w:rsidR="0084102F" w:rsidRPr="0055716C">
        <w:rPr>
          <w:rFonts w:ascii="Book Antiqua" w:hAnsi="Book Antiqua" w:cs="Times New Roman"/>
          <w:color w:val="000000" w:themeColor="text1"/>
          <w:sz w:val="24"/>
          <w:szCs w:val="24"/>
        </w:rPr>
        <w:t>maintain</w:t>
      </w:r>
      <w:r w:rsidR="00697A2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local dryness</w:t>
      </w:r>
      <w:proofErr w:type="gramEnd"/>
      <w:r w:rsidR="00697A2C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F344B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>Preoperative</w:t>
      </w:r>
      <w:r w:rsidR="0019336F" w:rsidRPr="0055716C">
        <w:rPr>
          <w:rFonts w:ascii="Book Antiqua" w:hAnsi="Book Antiqua" w:cs="Times New Roman"/>
          <w:color w:val="000000" w:themeColor="text1"/>
          <w:sz w:val="24"/>
          <w:szCs w:val="24"/>
        </w:rPr>
        <w:t>ly,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9336F" w:rsidRPr="0055716C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maxim</w:t>
      </w:r>
      <w:r w:rsidR="0067574F" w:rsidRPr="0055716C">
        <w:rPr>
          <w:rFonts w:ascii="Book Antiqua" w:hAnsi="Book Antiqua" w:cs="Times New Roman"/>
          <w:color w:val="000000" w:themeColor="text1"/>
          <w:sz w:val="24"/>
          <w:szCs w:val="24"/>
        </w:rPr>
        <w:t>um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urethral pressure (MUP) </w:t>
      </w:r>
      <w:r w:rsidR="008D4EF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maximum urethral closure pressure (MUCP) 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>w</w:t>
      </w:r>
      <w:r w:rsidR="008D4EFE" w:rsidRPr="0055716C">
        <w:rPr>
          <w:rFonts w:ascii="Book Antiqua" w:hAnsi="Book Antiqua" w:cs="Times New Roman"/>
          <w:color w:val="000000" w:themeColor="text1"/>
          <w:sz w:val="24"/>
          <w:szCs w:val="24"/>
        </w:rPr>
        <w:t>ere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52 cmH2O </w:t>
      </w:r>
      <w:r w:rsidR="008D4EFE" w:rsidRPr="0055716C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17 cmH2O</w:t>
      </w:r>
      <w:r w:rsidR="008D4EFE" w:rsidRPr="0055716C">
        <w:rPr>
          <w:rFonts w:ascii="Book Antiqua" w:hAnsi="Book Antiqua" w:cs="Times New Roman"/>
          <w:color w:val="000000" w:themeColor="text1"/>
          <w:sz w:val="24"/>
          <w:szCs w:val="24"/>
        </w:rPr>
        <w:t>, respectively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6E2A4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AUS was </w:t>
      </w:r>
      <w:r w:rsidR="006C5DA7" w:rsidRPr="0055716C">
        <w:rPr>
          <w:rFonts w:ascii="Book Antiqua" w:hAnsi="Book Antiqua" w:cs="Times New Roman"/>
          <w:color w:val="000000" w:themeColor="text1"/>
          <w:sz w:val="24"/>
          <w:szCs w:val="24"/>
        </w:rPr>
        <w:t>implanted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>. Intraoperative</w:t>
      </w:r>
      <w:r w:rsidR="00BB479C" w:rsidRPr="0055716C">
        <w:rPr>
          <w:rFonts w:ascii="Book Antiqua" w:hAnsi="Book Antiqua" w:cs="Times New Roman"/>
          <w:color w:val="000000" w:themeColor="text1"/>
          <w:sz w:val="24"/>
          <w:szCs w:val="24"/>
        </w:rPr>
        <w:t>ly,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C5DA7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inactivated state, </w:t>
      </w:r>
      <w:r w:rsidR="00BB479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>MUP</w:t>
      </w:r>
      <w:r w:rsidR="0030616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MUCP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</w:t>
      </w:r>
      <w:r w:rsidR="0030616E" w:rsidRPr="0055716C">
        <w:rPr>
          <w:rFonts w:ascii="Book Antiqua" w:hAnsi="Book Antiqua" w:cs="Times New Roman"/>
          <w:color w:val="000000" w:themeColor="text1"/>
          <w:sz w:val="24"/>
          <w:szCs w:val="24"/>
        </w:rPr>
        <w:t>ere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53 cmH2O</w:t>
      </w:r>
      <w:r w:rsidR="0030616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50 cmH2O</w:t>
      </w:r>
      <w:r w:rsidR="0030616E" w:rsidRPr="0055716C">
        <w:rPr>
          <w:rFonts w:ascii="Book Antiqua" w:hAnsi="Book Antiqua" w:cs="Times New Roman"/>
          <w:color w:val="000000" w:themeColor="text1"/>
          <w:sz w:val="24"/>
          <w:szCs w:val="24"/>
        </w:rPr>
        <w:t>, respectively</w:t>
      </w:r>
      <w:r w:rsidR="009E2772" w:rsidRPr="0055716C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C5DA7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activated state, </w:t>
      </w:r>
      <w:r w:rsidR="00957E4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they were 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>112 cmH2O and 109 cmH2O</w:t>
      </w:r>
      <w:r w:rsidR="0030616E" w:rsidRPr="0055716C">
        <w:rPr>
          <w:rFonts w:ascii="Book Antiqua" w:hAnsi="Book Antiqua" w:cs="Times New Roman"/>
          <w:color w:val="000000" w:themeColor="text1"/>
          <w:sz w:val="24"/>
          <w:szCs w:val="24"/>
        </w:rPr>
        <w:t>, respectively</w:t>
      </w:r>
      <w:r w:rsidR="00EF344B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1354D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1354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pump </w:t>
      </w:r>
      <w:proofErr w:type="gramStart"/>
      <w:r w:rsidR="00E1354D"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 activated</w:t>
      </w:r>
      <w:proofErr w:type="gramEnd"/>
      <w:r w:rsidR="00E1354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6 </w:t>
      </w:r>
      <w:proofErr w:type="spellStart"/>
      <w:r w:rsidR="00E1354D" w:rsidRPr="0055716C">
        <w:rPr>
          <w:rFonts w:ascii="Book Antiqua" w:hAnsi="Book Antiqua" w:cs="Times New Roman"/>
          <w:color w:val="000000" w:themeColor="text1"/>
          <w:sz w:val="24"/>
          <w:szCs w:val="24"/>
        </w:rPr>
        <w:t>wk</w:t>
      </w:r>
      <w:proofErr w:type="spellEnd"/>
      <w:r w:rsidR="00E1354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C26DF" w:rsidRPr="0055716C">
        <w:rPr>
          <w:rFonts w:ascii="Book Antiqua" w:hAnsi="Book Antiqua" w:cs="Times New Roman"/>
          <w:color w:val="000000" w:themeColor="text1"/>
          <w:sz w:val="24"/>
          <w:szCs w:val="24"/>
        </w:rPr>
        <w:t>post</w:t>
      </w:r>
      <w:r w:rsidR="00E1354D" w:rsidRPr="0055716C">
        <w:rPr>
          <w:rFonts w:ascii="Book Antiqua" w:hAnsi="Book Antiqua" w:cs="Times New Roman"/>
          <w:color w:val="000000" w:themeColor="text1"/>
          <w:sz w:val="24"/>
          <w:szCs w:val="24"/>
        </w:rPr>
        <w:t>operati</w:t>
      </w:r>
      <w:r w:rsidR="00FE7B89" w:rsidRPr="0055716C">
        <w:rPr>
          <w:rFonts w:ascii="Book Antiqua" w:hAnsi="Book Antiqua" w:cs="Times New Roman"/>
          <w:color w:val="000000" w:themeColor="text1"/>
          <w:sz w:val="24"/>
          <w:szCs w:val="24"/>
        </w:rPr>
        <w:t>vely</w:t>
      </w:r>
      <w:r w:rsidR="00E1354D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55C4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Re-measurement of </w:t>
      </w:r>
      <w:r w:rsidR="00EA3AE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355C4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urethral pressure on the same day showed that </w:t>
      </w:r>
      <w:r w:rsidR="002C64A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inactivated state, </w:t>
      </w:r>
      <w:r w:rsidR="00355C4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MUP </w:t>
      </w:r>
      <w:r w:rsidR="002C64A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MUCP </w:t>
      </w:r>
      <w:r w:rsidR="00355C4D" w:rsidRPr="0055716C">
        <w:rPr>
          <w:rFonts w:ascii="Book Antiqua" w:hAnsi="Book Antiqua" w:cs="Times New Roman"/>
          <w:color w:val="000000" w:themeColor="text1"/>
          <w:sz w:val="24"/>
          <w:szCs w:val="24"/>
        </w:rPr>
        <w:t>w</w:t>
      </w:r>
      <w:r w:rsidR="002C64A2" w:rsidRPr="0055716C">
        <w:rPr>
          <w:rFonts w:ascii="Book Antiqua" w:hAnsi="Book Antiqua" w:cs="Times New Roman"/>
          <w:color w:val="000000" w:themeColor="text1"/>
          <w:sz w:val="24"/>
          <w:szCs w:val="24"/>
        </w:rPr>
        <w:t>ere</w:t>
      </w:r>
      <w:r w:rsidR="00355C4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89 cmH2O </w:t>
      </w:r>
      <w:r w:rsidR="002C64A2" w:rsidRPr="0055716C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355C4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51 cmH2O</w:t>
      </w:r>
      <w:r w:rsidR="002C64A2" w:rsidRPr="0055716C">
        <w:rPr>
          <w:rFonts w:ascii="Book Antiqua" w:hAnsi="Book Antiqua" w:cs="Times New Roman"/>
          <w:color w:val="000000" w:themeColor="text1"/>
          <w:sz w:val="24"/>
          <w:szCs w:val="24"/>
        </w:rPr>
        <w:t>, respectively</w:t>
      </w:r>
      <w:r w:rsidR="002A1284" w:rsidRPr="0055716C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355C4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C64A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B531C1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C64A2" w:rsidRPr="0055716C">
        <w:rPr>
          <w:rFonts w:ascii="Book Antiqua" w:hAnsi="Book Antiqua" w:cs="Times New Roman"/>
          <w:color w:val="000000" w:themeColor="text1"/>
          <w:sz w:val="24"/>
          <w:szCs w:val="24"/>
        </w:rPr>
        <w:t>activated state,</w:t>
      </w:r>
      <w:r w:rsidR="00355C4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120 cmH2O</w:t>
      </w:r>
      <w:r w:rsidR="002C64A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355C4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92 cmH2O</w:t>
      </w:r>
      <w:r w:rsidR="002C64A2" w:rsidRPr="0055716C">
        <w:rPr>
          <w:rFonts w:ascii="Book Antiqua" w:hAnsi="Book Antiqua" w:cs="Times New Roman"/>
          <w:color w:val="000000" w:themeColor="text1"/>
          <w:sz w:val="24"/>
          <w:szCs w:val="24"/>
        </w:rPr>
        <w:t>, respectively</w:t>
      </w:r>
      <w:r w:rsidR="00355C4D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B2FE4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B2FE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month after </w:t>
      </w:r>
      <w:r w:rsidR="00855A3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device </w:t>
      </w:r>
      <w:r w:rsidR="00CB2FE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activation, </w:t>
      </w:r>
      <w:r w:rsidR="00AB4ED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telephonic </w:t>
      </w:r>
      <w:r w:rsidR="00CB2FE4" w:rsidRPr="0055716C">
        <w:rPr>
          <w:rFonts w:ascii="Book Antiqua" w:hAnsi="Book Antiqua" w:cs="Times New Roman"/>
          <w:color w:val="000000" w:themeColor="text1"/>
          <w:sz w:val="24"/>
          <w:szCs w:val="24"/>
        </w:rPr>
        <w:t>follow-up</w:t>
      </w:r>
      <w:r w:rsidR="00362CF9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D2BF1" w:rsidRPr="0055716C">
        <w:rPr>
          <w:rFonts w:ascii="Book Antiqua" w:hAnsi="Book Antiqua" w:cs="Times New Roman"/>
          <w:color w:val="000000" w:themeColor="text1"/>
          <w:sz w:val="24"/>
          <w:szCs w:val="24"/>
        </w:rPr>
        <w:t>revealed</w:t>
      </w:r>
      <w:r w:rsidR="00CB2FE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pad use </w:t>
      </w:r>
      <w:r w:rsidR="007E36A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had </w:t>
      </w:r>
      <w:r w:rsidR="00CB2FE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decreased </w:t>
      </w:r>
      <w:proofErr w:type="gramStart"/>
      <w:r w:rsidR="00CB2FE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from </w:t>
      </w:r>
      <w:r w:rsidR="005B3D3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five </w:t>
      </w:r>
      <w:r w:rsidR="00CB2FE4" w:rsidRPr="0055716C">
        <w:rPr>
          <w:rFonts w:ascii="Book Antiqua" w:hAnsi="Book Antiqua" w:cs="Times New Roman"/>
          <w:color w:val="000000" w:themeColor="text1"/>
          <w:sz w:val="24"/>
          <w:szCs w:val="24"/>
        </w:rPr>
        <w:t>pads/d</w:t>
      </w:r>
      <w:proofErr w:type="gramEnd"/>
      <w:r w:rsidR="00CB2FE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</w:t>
      </w:r>
      <w:r w:rsidR="005B3D3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</w:t>
      </w:r>
      <w:r w:rsidR="00CB2FE4" w:rsidRPr="0055716C">
        <w:rPr>
          <w:rFonts w:ascii="Book Antiqua" w:hAnsi="Book Antiqua" w:cs="Times New Roman"/>
          <w:color w:val="000000" w:themeColor="text1"/>
          <w:sz w:val="24"/>
          <w:szCs w:val="24"/>
        </w:rPr>
        <w:t>pad</w:t>
      </w:r>
      <w:r w:rsidR="00714DC2" w:rsidRPr="0055716C">
        <w:rPr>
          <w:rFonts w:ascii="Book Antiqua" w:hAnsi="Book Antiqua" w:cs="Times New Roman"/>
          <w:color w:val="000000" w:themeColor="text1"/>
          <w:sz w:val="24"/>
          <w:szCs w:val="24"/>
        </w:rPr>
        <w:t>/d</w:t>
      </w:r>
      <w:r w:rsidR="00CB2FE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which met the </w:t>
      </w:r>
      <w:r w:rsidR="007E300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standard for </w:t>
      </w:r>
      <w:r w:rsidR="00CB2FE4" w:rsidRPr="0055716C">
        <w:rPr>
          <w:rFonts w:ascii="Book Antiqua" w:hAnsi="Book Antiqua" w:cs="Times New Roman"/>
          <w:color w:val="000000" w:themeColor="text1"/>
          <w:sz w:val="24"/>
          <w:szCs w:val="24"/>
        </w:rPr>
        <w:t>social continence (0-1 pad per day)</w:t>
      </w:r>
      <w:r w:rsidR="00AA2CCA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B2FE4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A2CCA" w:rsidRPr="0055716C">
        <w:rPr>
          <w:rFonts w:ascii="Book Antiqua" w:hAnsi="Book Antiqua"/>
          <w:color w:val="000000" w:themeColor="text1"/>
          <w:sz w:val="24"/>
          <w:szCs w:val="24"/>
        </w:rPr>
        <w:t xml:space="preserve">There </w:t>
      </w:r>
      <w:r w:rsidR="00AA2CC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</w:t>
      </w:r>
      <w:r w:rsidR="00CB2FE4" w:rsidRPr="0055716C">
        <w:rPr>
          <w:rFonts w:ascii="Book Antiqua" w:hAnsi="Book Antiqua" w:cs="Times New Roman"/>
          <w:color w:val="000000" w:themeColor="text1"/>
          <w:sz w:val="24"/>
          <w:szCs w:val="24"/>
        </w:rPr>
        <w:t>no complications.</w:t>
      </w:r>
    </w:p>
    <w:p w14:paraId="20CDB256" w14:textId="77777777" w:rsidR="0091363A" w:rsidRPr="0055716C" w:rsidRDefault="0091363A" w:rsidP="00204E46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</w:p>
    <w:p w14:paraId="7A6D620D" w14:textId="02415E5C" w:rsidR="00E75D52" w:rsidRPr="0055716C" w:rsidRDefault="00E75D52" w:rsidP="00204E46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55716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CONCLUSION</w:t>
      </w:r>
    </w:p>
    <w:p w14:paraId="356EE5A9" w14:textId="097CC321" w:rsidR="00E75D52" w:rsidRPr="0055716C" w:rsidRDefault="00984B94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The r</w:t>
      </w:r>
      <w:r w:rsidR="009844D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elationship </w:t>
      </w:r>
      <w:r w:rsidR="00B254C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between </w:t>
      </w:r>
      <w:r w:rsidR="009844D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intraoperative urethral pressure and </w:t>
      </w:r>
      <w:r w:rsidR="00086B87" w:rsidRPr="0055716C">
        <w:rPr>
          <w:rFonts w:ascii="Book Antiqua" w:hAnsi="Book Antiqua" w:cs="Times New Roman"/>
          <w:color w:val="000000" w:themeColor="text1"/>
          <w:sz w:val="24"/>
          <w:szCs w:val="24"/>
        </w:rPr>
        <w:t>urinary continence</w:t>
      </w:r>
      <w:r w:rsidR="00B254C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post-surgery</w:t>
      </w:r>
      <w:r w:rsidR="00B254C6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>can</w:t>
      </w:r>
      <w:r w:rsidR="009844D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provide data for </w:t>
      </w:r>
      <w:r w:rsidR="00B254C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standardizing AUS implantation and evaluating </w:t>
      </w:r>
      <w:r w:rsidR="009844DD" w:rsidRPr="0055716C">
        <w:rPr>
          <w:rFonts w:ascii="Book Antiqua" w:hAnsi="Book Antiqua" w:cs="Times New Roman"/>
          <w:color w:val="000000" w:themeColor="text1"/>
          <w:sz w:val="24"/>
          <w:szCs w:val="24"/>
        </w:rPr>
        <w:t>efficacy.</w:t>
      </w:r>
    </w:p>
    <w:p w14:paraId="49B5732C" w14:textId="77777777" w:rsidR="00B12FC1" w:rsidRPr="0055716C" w:rsidRDefault="00B12FC1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BAD6DA7" w14:textId="594BE4B2" w:rsidR="00B12FC1" w:rsidRPr="0055716C" w:rsidRDefault="00B12FC1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lastRenderedPageBreak/>
        <w:t>Keywords:</w:t>
      </w:r>
      <w:r w:rsidR="00A95448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5CC7" w:rsidRPr="0055716C">
        <w:rPr>
          <w:rFonts w:ascii="Book Antiqua" w:hAnsi="Book Antiqua" w:cs="Times New Roman"/>
          <w:color w:val="000000" w:themeColor="text1"/>
          <w:sz w:val="24"/>
          <w:szCs w:val="24"/>
        </w:rPr>
        <w:t>U</w:t>
      </w:r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rethral pressure </w:t>
      </w:r>
      <w:proofErr w:type="spellStart"/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67178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5" w:name="OLE_LINK13"/>
      <w:bookmarkStart w:id="6" w:name="OLE_LINK14"/>
      <w:r w:rsidR="007F0925" w:rsidRPr="0055716C">
        <w:rPr>
          <w:rFonts w:ascii="Book Antiqua" w:hAnsi="Book Antiqua" w:cs="Times New Roman"/>
          <w:color w:val="000000" w:themeColor="text1"/>
          <w:sz w:val="24"/>
          <w:szCs w:val="24"/>
        </w:rPr>
        <w:t>Urinary sphincter</w:t>
      </w:r>
      <w:bookmarkEnd w:id="5"/>
      <w:bookmarkEnd w:id="6"/>
      <w:r w:rsidR="007F0925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bookmarkStart w:id="7" w:name="OLE_LINK15"/>
      <w:bookmarkStart w:id="8" w:name="OLE_LINK16"/>
      <w:r w:rsidR="00401578" w:rsidRPr="0055716C">
        <w:rPr>
          <w:rFonts w:ascii="Book Antiqua" w:hAnsi="Book Antiqua" w:cs="Times New Roman"/>
          <w:color w:val="000000" w:themeColor="text1"/>
          <w:sz w:val="24"/>
          <w:szCs w:val="24"/>
        </w:rPr>
        <w:t>Artificial</w:t>
      </w:r>
      <w:bookmarkEnd w:id="7"/>
      <w:bookmarkEnd w:id="8"/>
      <w:r w:rsidR="007E3004" w:rsidRPr="0055716C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9" w:name="OLE_LINK17"/>
      <w:bookmarkStart w:id="10" w:name="OLE_LINK18"/>
      <w:r w:rsidR="00D05CC7" w:rsidRPr="0055716C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>aximum urethral pressure</w:t>
      </w:r>
      <w:bookmarkEnd w:id="9"/>
      <w:bookmarkEnd w:id="10"/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bookmarkStart w:id="11" w:name="OLE_LINK19"/>
      <w:bookmarkStart w:id="12" w:name="OLE_LINK20"/>
      <w:r w:rsidR="007F0925" w:rsidRPr="0055716C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>aximum urethral closure pressure</w:t>
      </w:r>
      <w:bookmarkEnd w:id="11"/>
      <w:bookmarkEnd w:id="12"/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bookmarkStart w:id="13" w:name="OLE_LINK21"/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>Urinary incontinence</w:t>
      </w:r>
      <w:bookmarkEnd w:id="13"/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7F0925" w:rsidRPr="0055716C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>ase report</w:t>
      </w:r>
    </w:p>
    <w:p w14:paraId="37547709" w14:textId="2CE29C91" w:rsidR="00B12FC1" w:rsidRPr="0055716C" w:rsidRDefault="00B12FC1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EEF54AC" w14:textId="77777777" w:rsidR="00FD0B5C" w:rsidRPr="0055716C" w:rsidRDefault="00FD0B5C" w:rsidP="00204E4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14" w:name="OLE_LINK2482"/>
      <w:bookmarkStart w:id="15" w:name="OLE_LINK2761"/>
      <w:bookmarkStart w:id="16" w:name="OLE_LINK2663"/>
      <w:bookmarkStart w:id="17" w:name="OLE_LINK2627"/>
      <w:bookmarkStart w:id="18" w:name="OLE_LINK2451"/>
      <w:bookmarkStart w:id="19" w:name="OLE_LINK2252"/>
      <w:bookmarkStart w:id="20" w:name="OLE_LINK2292"/>
      <w:bookmarkStart w:id="21" w:name="OLE_LINK2348"/>
      <w:bookmarkStart w:id="22" w:name="OLE_LINK2157"/>
      <w:bookmarkStart w:id="23" w:name="OLE_LINK2467"/>
      <w:bookmarkStart w:id="24" w:name="OLE_LINK2484"/>
      <w:bookmarkStart w:id="25" w:name="OLE_LINK2190"/>
      <w:bookmarkStart w:id="26" w:name="OLE_LINK2221"/>
      <w:bookmarkStart w:id="27" w:name="OLE_LINK2331"/>
      <w:bookmarkStart w:id="28" w:name="OLE_LINK2169"/>
      <w:bookmarkStart w:id="29" w:name="OLE_LINK1894"/>
      <w:bookmarkStart w:id="30" w:name="OLE_LINK1901"/>
      <w:bookmarkStart w:id="31" w:name="OLE_LINK1817"/>
      <w:bookmarkStart w:id="32" w:name="OLE_LINK1902"/>
      <w:bookmarkStart w:id="33" w:name="OLE_LINK1866"/>
      <w:bookmarkStart w:id="34" w:name="OLE_LINK1995"/>
      <w:bookmarkStart w:id="35" w:name="OLE_LINK1929"/>
      <w:bookmarkStart w:id="36" w:name="OLE_LINK1923"/>
      <w:bookmarkStart w:id="37" w:name="OLE_LINK2013"/>
      <w:bookmarkStart w:id="38" w:name="OLE_LINK1835"/>
      <w:bookmarkStart w:id="39" w:name="OLE_LINK1756"/>
      <w:bookmarkStart w:id="40" w:name="OLE_LINK1868"/>
      <w:bookmarkStart w:id="41" w:name="OLE_LINK2265"/>
      <w:bookmarkStart w:id="42" w:name="OLE_LINK2445"/>
      <w:bookmarkStart w:id="43" w:name="OLE_LINK1777"/>
      <w:bookmarkStart w:id="44" w:name="OLE_LINK2562"/>
      <w:bookmarkStart w:id="45" w:name="OLE_LINK1776"/>
      <w:bookmarkStart w:id="46" w:name="OLE_LINK1931"/>
      <w:bookmarkStart w:id="47" w:name="OLE_LINK2020"/>
      <w:bookmarkStart w:id="48" w:name="OLE_LINK2134"/>
      <w:bookmarkStart w:id="49" w:name="OLE_LINK2192"/>
      <w:bookmarkStart w:id="50" w:name="OLE_LINK1964"/>
      <w:bookmarkStart w:id="51" w:name="OLE_LINK2071"/>
      <w:bookmarkStart w:id="52" w:name="OLE_LINK1938"/>
      <w:bookmarkStart w:id="53" w:name="OLE_LINK1882"/>
      <w:bookmarkStart w:id="54" w:name="OLE_LINK2345"/>
      <w:bookmarkStart w:id="55" w:name="OLE_LINK1941"/>
      <w:bookmarkStart w:id="56" w:name="OLE_LINK2082"/>
      <w:bookmarkStart w:id="57" w:name="OLE_LINK1744"/>
      <w:bookmarkStart w:id="58" w:name="OLE_LINK2081"/>
      <w:bookmarkStart w:id="59" w:name="OLE_LINK2446"/>
      <w:bookmarkStart w:id="60" w:name="OLE_LINK2110"/>
      <w:bookmarkStart w:id="61" w:name="OLE_LINK2582"/>
      <w:bookmarkStart w:id="62" w:name="OLE_LINK2962"/>
      <w:bookmarkStart w:id="63" w:name="OLE_LINK2762"/>
      <w:bookmarkStart w:id="64" w:name="OLE_LINK2643"/>
      <w:bookmarkStart w:id="65" w:name="OLE_LINK2993"/>
      <w:bookmarkStart w:id="66" w:name="OLE_LINK2856"/>
      <w:bookmarkStart w:id="67" w:name="OLE_LINK2583"/>
      <w:bookmarkStart w:id="68" w:name="OLE_LINK1538"/>
      <w:bookmarkStart w:id="69" w:name="OLE_LINK466"/>
      <w:bookmarkStart w:id="70" w:name="OLE_LINK311"/>
      <w:bookmarkStart w:id="71" w:name="OLE_LINK325"/>
      <w:bookmarkStart w:id="72" w:name="OLE_LINK714"/>
      <w:bookmarkStart w:id="73" w:name="OLE_LINK983"/>
      <w:bookmarkStart w:id="74" w:name="OLE_LINK465"/>
      <w:bookmarkStart w:id="75" w:name="OLE_LINK982"/>
      <w:bookmarkStart w:id="76" w:name="OLE_LINK259"/>
      <w:bookmarkStart w:id="77" w:name="OLE_LINK330"/>
      <w:bookmarkStart w:id="78" w:name="OLE_LINK744"/>
      <w:bookmarkStart w:id="79" w:name="OLE_LINK1186"/>
      <w:bookmarkStart w:id="80" w:name="OLE_LINK1884"/>
      <w:bookmarkStart w:id="81" w:name="OLE_LINK1480"/>
      <w:bookmarkStart w:id="82" w:name="OLE_LINK1437"/>
      <w:bookmarkStart w:id="83" w:name="OLE_LINK652"/>
      <w:bookmarkStart w:id="84" w:name="OLE_LINK546"/>
      <w:bookmarkStart w:id="85" w:name="OLE_LINK575"/>
      <w:bookmarkStart w:id="86" w:name="OLE_LINK1539"/>
      <w:bookmarkStart w:id="87" w:name="OLE_LINK312"/>
      <w:bookmarkStart w:id="88" w:name="OLE_LINK640"/>
      <w:bookmarkStart w:id="89" w:name="OLE_LINK1885"/>
      <w:bookmarkStart w:id="90" w:name="OLE_LINK1361"/>
      <w:bookmarkStart w:id="91" w:name="OLE_LINK1549"/>
      <w:bookmarkStart w:id="92" w:name="OLE_LINK1313"/>
      <w:bookmarkStart w:id="93" w:name="OLE_LINK862"/>
      <w:bookmarkStart w:id="94" w:name="OLE_LINK1373"/>
      <w:bookmarkStart w:id="95" w:name="OLE_LINK216"/>
      <w:bookmarkStart w:id="96" w:name="OLE_LINK1284"/>
      <w:bookmarkStart w:id="97" w:name="OLE_LINK1403"/>
      <w:bookmarkStart w:id="98" w:name="OLE_LINK1478"/>
      <w:bookmarkStart w:id="99" w:name="OLE_LINK1543"/>
      <w:bookmarkStart w:id="100" w:name="OLE_LINK879"/>
      <w:bookmarkStart w:id="101" w:name="OLE_LINK474"/>
      <w:bookmarkStart w:id="102" w:name="OLE_LINK1644"/>
      <w:bookmarkStart w:id="103" w:name="OLE_LINK471"/>
      <w:bookmarkStart w:id="104" w:name="OLE_LINK758"/>
      <w:bookmarkStart w:id="105" w:name="OLE_LINK1247"/>
      <w:bookmarkStart w:id="106" w:name="OLE_LINK906"/>
      <w:bookmarkStart w:id="107" w:name="OLE_LINK672"/>
      <w:bookmarkStart w:id="108" w:name="OLE_LINK1163"/>
      <w:bookmarkStart w:id="109" w:name="OLE_LINK513"/>
      <w:bookmarkStart w:id="110" w:name="OLE_LINK196"/>
      <w:bookmarkStart w:id="111" w:name="OLE_LINK135"/>
      <w:bookmarkStart w:id="112" w:name="OLE_LINK504"/>
      <w:bookmarkStart w:id="113" w:name="OLE_LINK787"/>
      <w:bookmarkStart w:id="114" w:name="OLE_LINK651"/>
      <w:bookmarkStart w:id="115" w:name="OLE_LINK242"/>
      <w:bookmarkStart w:id="116" w:name="OLE_LINK1454"/>
      <w:bookmarkStart w:id="117" w:name="OLE_LINK1193"/>
      <w:bookmarkStart w:id="118" w:name="OLE_LINK861"/>
      <w:bookmarkStart w:id="119" w:name="OLE_LINK800"/>
      <w:bookmarkStart w:id="120" w:name="OLE_LINK98"/>
      <w:bookmarkStart w:id="121" w:name="OLE_LINK928"/>
      <w:bookmarkStart w:id="122" w:name="OLE_LINK472"/>
      <w:bookmarkStart w:id="123" w:name="OLE_LINK1061"/>
      <w:bookmarkStart w:id="124" w:name="OLE_LINK1778"/>
      <w:bookmarkStart w:id="125" w:name="OLE_LINK1219"/>
      <w:bookmarkStart w:id="126" w:name="OLE_LINK1029"/>
      <w:bookmarkStart w:id="127" w:name="OLE_LINK1086"/>
      <w:bookmarkStart w:id="128" w:name="OLE_LINK1384"/>
      <w:bookmarkStart w:id="129" w:name="OLE_LINK1516"/>
      <w:bookmarkStart w:id="130" w:name="OLE_LINK960"/>
      <w:bookmarkStart w:id="131" w:name="OLE_LINK1504"/>
      <w:bookmarkStart w:id="132" w:name="OLE_LINK156"/>
      <w:bookmarkStart w:id="133" w:name="OLE_LINK1334"/>
      <w:bookmarkStart w:id="134" w:name="OLE_LINK1348"/>
      <w:bookmarkStart w:id="135" w:name="OLE_LINK1100"/>
      <w:bookmarkStart w:id="136" w:name="OLE_LINK1125"/>
      <w:bookmarkStart w:id="137" w:name="OLE_LINK1265"/>
      <w:bookmarkStart w:id="138" w:name="OLE_LINK1060"/>
      <w:proofErr w:type="gramStart"/>
      <w:r w:rsidRPr="0055716C">
        <w:rPr>
          <w:rFonts w:ascii="Book Antiqua" w:hAnsi="Book Antiqua"/>
          <w:b/>
          <w:color w:val="000000" w:themeColor="text1"/>
          <w:sz w:val="24"/>
          <w:szCs w:val="24"/>
        </w:rPr>
        <w:t xml:space="preserve">© </w:t>
      </w:r>
      <w:r w:rsidRPr="0055716C">
        <w:rPr>
          <w:rFonts w:ascii="Book Antiqua" w:eastAsia="AdvTimes" w:hAnsi="Book Antiqua" w:cs="AdvTimes"/>
          <w:b/>
          <w:color w:val="000000" w:themeColor="text1"/>
          <w:sz w:val="24"/>
          <w:szCs w:val="24"/>
        </w:rPr>
        <w:t>The Author(s) 201</w:t>
      </w:r>
      <w:r w:rsidRPr="0055716C">
        <w:rPr>
          <w:rFonts w:ascii="Book Antiqua" w:hAnsi="Book Antiqua" w:cs="AdvTimes"/>
          <w:b/>
          <w:color w:val="000000" w:themeColor="text1"/>
          <w:sz w:val="24"/>
          <w:szCs w:val="24"/>
        </w:rPr>
        <w:t>9</w:t>
      </w:r>
      <w:r w:rsidRPr="0055716C">
        <w:rPr>
          <w:rFonts w:ascii="Book Antiqua" w:eastAsia="AdvTimes" w:hAnsi="Book Antiqua" w:cs="AdvTimes"/>
          <w:b/>
          <w:color w:val="000000" w:themeColor="text1"/>
          <w:sz w:val="24"/>
          <w:szCs w:val="24"/>
        </w:rPr>
        <w:t>.</w:t>
      </w:r>
      <w:proofErr w:type="gramEnd"/>
      <w:r w:rsidRPr="0055716C">
        <w:rPr>
          <w:rFonts w:ascii="Book Antiqua" w:eastAsia="AdvTimes" w:hAnsi="Book Antiqua" w:cs="AdvTimes"/>
          <w:color w:val="000000" w:themeColor="text1"/>
          <w:sz w:val="24"/>
          <w:szCs w:val="24"/>
        </w:rPr>
        <w:t xml:space="preserve"> </w:t>
      </w:r>
      <w:proofErr w:type="gramStart"/>
      <w:r w:rsidRPr="0055716C">
        <w:rPr>
          <w:rFonts w:ascii="Book Antiqua" w:eastAsia="AdvTimes" w:hAnsi="Book Antiqua" w:cs="AdvTimes"/>
          <w:color w:val="000000" w:themeColor="text1"/>
          <w:sz w:val="24"/>
          <w:szCs w:val="24"/>
        </w:rPr>
        <w:t xml:space="preserve">Published by </w:t>
      </w:r>
      <w:proofErr w:type="spellStart"/>
      <w:r w:rsidRPr="0055716C">
        <w:rPr>
          <w:rFonts w:ascii="Book Antiqua" w:hAnsi="Book Antiqua" w:cs="Arial Unicode MS"/>
          <w:color w:val="000000" w:themeColor="text1"/>
          <w:sz w:val="24"/>
          <w:szCs w:val="24"/>
        </w:rPr>
        <w:t>Baishideng</w:t>
      </w:r>
      <w:proofErr w:type="spellEnd"/>
      <w:r w:rsidRPr="0055716C">
        <w:rPr>
          <w:rFonts w:ascii="Book Antiqua" w:hAnsi="Book Antiqua" w:cs="Arial Unicode MS"/>
          <w:color w:val="000000" w:themeColor="text1"/>
          <w:sz w:val="24"/>
          <w:szCs w:val="24"/>
        </w:rPr>
        <w:t xml:space="preserve"> Publishing Group Inc.</w:t>
      </w:r>
      <w:proofErr w:type="gramEnd"/>
      <w:r w:rsidRPr="0055716C">
        <w:rPr>
          <w:rFonts w:ascii="Book Antiqua" w:hAnsi="Book Antiqua" w:cs="Arial Unicode MS"/>
          <w:color w:val="000000" w:themeColor="text1"/>
          <w:sz w:val="24"/>
          <w:szCs w:val="24"/>
        </w:rPr>
        <w:t xml:space="preserve"> All rights reserved.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0C9D404B" w14:textId="77777777" w:rsidR="00FD0B5C" w:rsidRPr="0055716C" w:rsidRDefault="00FD0B5C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E67662B" w14:textId="283D312E" w:rsidR="00B12FC1" w:rsidRPr="0055716C" w:rsidRDefault="00B12FC1" w:rsidP="00204E46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Core tip</w:t>
      </w:r>
      <w:r w:rsidR="00A95448" w:rsidRPr="0055716C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:</w:t>
      </w:r>
      <w:r w:rsidR="00A95448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Start w:id="139" w:name="OLE_LINK22"/>
      <w:r w:rsidR="00A95448" w:rsidRPr="0055716C">
        <w:rPr>
          <w:rFonts w:ascii="Book Antiqua" w:hAnsi="Book Antiqua"/>
          <w:color w:val="000000" w:themeColor="text1"/>
          <w:sz w:val="24"/>
          <w:szCs w:val="24"/>
        </w:rPr>
        <w:t>At present, all medical centers choose cuffs</w:t>
      </w:r>
      <w:r w:rsidR="00E9089B" w:rsidRPr="0055716C">
        <w:rPr>
          <w:rFonts w:ascii="Book Antiqua" w:hAnsi="Book Antiqua"/>
          <w:color w:val="000000" w:themeColor="text1"/>
          <w:sz w:val="24"/>
          <w:szCs w:val="24"/>
        </w:rPr>
        <w:t xml:space="preserve"> based on </w:t>
      </w:r>
      <w:r w:rsidR="00A95448" w:rsidRPr="0055716C">
        <w:rPr>
          <w:rFonts w:ascii="Book Antiqua" w:hAnsi="Book Antiqua"/>
          <w:color w:val="000000" w:themeColor="text1"/>
          <w:sz w:val="24"/>
          <w:szCs w:val="24"/>
        </w:rPr>
        <w:t xml:space="preserve">the experience of the surgeon, without quantitative criteria. </w:t>
      </w:r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 report how the intraoperative urethral pressure </w:t>
      </w:r>
      <w:proofErr w:type="spellStart"/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can be </w:t>
      </w:r>
      <w:r w:rsidR="00260FA2" w:rsidRPr="0055716C">
        <w:rPr>
          <w:rFonts w:ascii="Book Antiqua" w:hAnsi="Book Antiqua" w:cs="Times New Roman"/>
          <w:color w:val="000000" w:themeColor="text1"/>
          <w:sz w:val="24"/>
          <w:szCs w:val="24"/>
        </w:rPr>
        <w:t>performed</w:t>
      </w:r>
      <w:proofErr w:type="gramEnd"/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by combining </w:t>
      </w:r>
      <w:r w:rsidR="007E300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T-DOC air-charged catheter </w:t>
      </w:r>
      <w:r w:rsidR="00260FA2" w:rsidRPr="0055716C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ambulatory urodynamic equipment</w:t>
      </w:r>
      <w:r w:rsidR="00E11C3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>to guide the selection and adjustment of cuff</w:t>
      </w:r>
      <w:r w:rsidR="00A152DD" w:rsidRPr="0055716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A95448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AF7F6B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F7F6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By comparing the effect of intraoperative urethral pressure on postoperative urinary continence, we can </w:t>
      </w:r>
      <w:r w:rsidR="00A152DD" w:rsidRPr="0055716C">
        <w:rPr>
          <w:rFonts w:ascii="Book Antiqua" w:hAnsi="Book Antiqua" w:cs="Times New Roman"/>
          <w:color w:val="000000" w:themeColor="text1"/>
          <w:sz w:val="24"/>
          <w:szCs w:val="24"/>
        </w:rPr>
        <w:t>establish</w:t>
      </w:r>
      <w:r w:rsidR="00AF7F6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relationship between the range of intraoperative urethral pressure and its effect on urinary continence to guide c</w:t>
      </w:r>
      <w:r w:rsidR="00A152DD" w:rsidRPr="0055716C">
        <w:rPr>
          <w:rFonts w:ascii="Book Antiqua" w:hAnsi="Book Antiqua" w:cs="Times New Roman"/>
          <w:color w:val="000000" w:themeColor="text1"/>
          <w:sz w:val="24"/>
          <w:szCs w:val="24"/>
        </w:rPr>
        <w:t>linical diagnosis and treatment</w:t>
      </w:r>
      <w:r w:rsidR="00AF7F6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260FA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="00AF7F6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standardize </w:t>
      </w:r>
      <w:r w:rsidR="00FD0B5C" w:rsidRPr="0055716C">
        <w:rPr>
          <w:rFonts w:ascii="Book Antiqua" w:hAnsi="Book Antiqua" w:cs="Times New Roman"/>
          <w:color w:val="000000" w:themeColor="text1"/>
          <w:sz w:val="24"/>
          <w:szCs w:val="24"/>
        </w:rPr>
        <w:t>artificial urethral sphincter</w:t>
      </w:r>
      <w:r w:rsidR="00AF63E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implantation</w:t>
      </w:r>
      <w:r w:rsidR="00671782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bookmarkEnd w:id="139"/>
    <w:p w14:paraId="387B8B3B" w14:textId="49928E7E" w:rsidR="00B57762" w:rsidRPr="0055716C" w:rsidRDefault="00B57762" w:rsidP="00204E46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14:paraId="38F84E0E" w14:textId="42E338CF" w:rsidR="006B0EB4" w:rsidRPr="0055716C" w:rsidRDefault="006B0EB4" w:rsidP="00050A9D">
      <w:pPr>
        <w:spacing w:line="360" w:lineRule="auto"/>
        <w:rPr>
          <w:rFonts w:ascii="Book Antiqua" w:hAnsi="Book Antiqua"/>
          <w:iCs/>
          <w:sz w:val="24"/>
          <w:szCs w:val="24"/>
        </w:rPr>
      </w:pPr>
      <w:bookmarkStart w:id="140" w:name="OLE_LINK597"/>
      <w:bookmarkStart w:id="141" w:name="OLE_LINK788"/>
      <w:bookmarkStart w:id="142" w:name="OLE_LINK794"/>
      <w:bookmarkStart w:id="143" w:name="OLE_LINK830"/>
      <w:bookmarkStart w:id="144" w:name="OLE_LINK831"/>
      <w:bookmarkStart w:id="145" w:name="OLE_LINK864"/>
      <w:bookmarkStart w:id="146" w:name="OLE_LINK878"/>
      <w:bookmarkStart w:id="147" w:name="OLE_LINK903"/>
      <w:bookmarkStart w:id="148" w:name="OLE_LINK1059"/>
      <w:bookmarkStart w:id="149" w:name="OLE_LINK1058"/>
      <w:bookmarkStart w:id="150" w:name="OLE_LINK1056"/>
      <w:bookmarkStart w:id="151" w:name="OLE_LINK464"/>
      <w:bookmarkStart w:id="152" w:name="OLE_LINK455"/>
      <w:bookmarkStart w:id="153" w:name="OLE_LINK130"/>
      <w:bookmarkStart w:id="154" w:name="_Hlk15548566"/>
      <w:proofErr w:type="gramStart"/>
      <w:r w:rsidRPr="0055716C">
        <w:rPr>
          <w:rFonts w:ascii="Book Antiqua" w:hAnsi="Book Antiqua" w:cs="Tahoma" w:hint="eastAsia"/>
          <w:b/>
          <w:color w:val="000000" w:themeColor="text1"/>
          <w:sz w:val="24"/>
          <w:szCs w:val="24"/>
        </w:rPr>
        <w:t>Citation:</w:t>
      </w:r>
      <w:r w:rsidRPr="0055716C">
        <w:rPr>
          <w:rFonts w:ascii="Book Antiqua" w:hAnsi="Book Antiqua" w:cs="Tahoma" w:hint="eastAsia"/>
          <w:color w:val="000000" w:themeColor="text1"/>
          <w:sz w:val="24"/>
          <w:szCs w:val="24"/>
        </w:rPr>
        <w:t xml:space="preserve"> </w:t>
      </w:r>
      <w:proofErr w:type="spellStart"/>
      <w:r w:rsidR="00F748E1" w:rsidRPr="0055716C">
        <w:rPr>
          <w:rFonts w:ascii="Book Antiqua" w:hAnsi="Book Antiqua" w:cs="Tahoma"/>
          <w:color w:val="000000" w:themeColor="text1"/>
          <w:sz w:val="24"/>
          <w:szCs w:val="24"/>
        </w:rPr>
        <w:t>Meng</w:t>
      </w:r>
      <w:proofErr w:type="spellEnd"/>
      <w:r w:rsidR="00F748E1" w:rsidRPr="0055716C">
        <w:rPr>
          <w:rFonts w:ascii="Book Antiqua" w:hAnsi="Book Antiqua" w:cs="Tahoma"/>
          <w:color w:val="000000" w:themeColor="text1"/>
          <w:sz w:val="24"/>
          <w:szCs w:val="24"/>
        </w:rPr>
        <w:t xml:space="preserve"> LF, Liu XD, Wang M, Zhang W, Zhang YG.</w:t>
      </w:r>
      <w:proofErr w:type="gramEnd"/>
      <w:r w:rsidR="00F748E1" w:rsidRPr="0055716C">
        <w:rPr>
          <w:rFonts w:ascii="Book Antiqua" w:hAnsi="Book Antiqua" w:cs="Tahoma"/>
          <w:color w:val="000000" w:themeColor="text1"/>
          <w:sz w:val="24"/>
          <w:szCs w:val="24"/>
        </w:rPr>
        <w:t xml:space="preserve"> </w:t>
      </w:r>
      <w:proofErr w:type="gramStart"/>
      <w:r w:rsidR="00F748E1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Urethral pressure </w:t>
      </w:r>
      <w:proofErr w:type="spellStart"/>
      <w:r w:rsidR="00F748E1" w:rsidRPr="0055716C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="00F748E1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artificial urinary sphincter implantation: </w:t>
      </w:r>
      <w:r w:rsidR="00F748E1" w:rsidRPr="0055716C">
        <w:rPr>
          <w:rFonts w:ascii="Book Antiqua" w:hAnsi="Book Antiqua" w:cs="Times New Roman"/>
          <w:caps/>
          <w:color w:val="000000" w:themeColor="text1"/>
          <w:sz w:val="24"/>
          <w:szCs w:val="24"/>
        </w:rPr>
        <w:t>a</w:t>
      </w:r>
      <w:r w:rsidR="00F748E1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 report</w:t>
      </w:r>
      <w:r w:rsidR="00F748E1"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>.</w:t>
      </w:r>
      <w:proofErr w:type="gramEnd"/>
      <w:r w:rsidR="00F748E1" w:rsidRPr="0055716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 w:rsidR="00B57762" w:rsidRPr="0055716C">
        <w:rPr>
          <w:rFonts w:ascii="Book Antiqua" w:hAnsi="Book Antiqua"/>
          <w:i/>
          <w:color w:val="000000" w:themeColor="text1"/>
          <w:sz w:val="24"/>
          <w:szCs w:val="24"/>
        </w:rPr>
        <w:t xml:space="preserve">World J </w:t>
      </w:r>
      <w:proofErr w:type="spellStart"/>
      <w:r w:rsidR="00B57762" w:rsidRPr="0055716C">
        <w:rPr>
          <w:rFonts w:ascii="Book Antiqua" w:hAnsi="Book Antiqua"/>
          <w:i/>
          <w:color w:val="000000" w:themeColor="text1"/>
          <w:sz w:val="24"/>
          <w:szCs w:val="24"/>
        </w:rPr>
        <w:t>Clin</w:t>
      </w:r>
      <w:proofErr w:type="spellEnd"/>
      <w:r w:rsidR="00B57762" w:rsidRPr="0055716C">
        <w:rPr>
          <w:rFonts w:ascii="Book Antiqua" w:hAnsi="Book Antiqua"/>
          <w:i/>
          <w:color w:val="000000" w:themeColor="text1"/>
          <w:sz w:val="24"/>
          <w:szCs w:val="24"/>
        </w:rPr>
        <w:t xml:space="preserve"> Cases </w:t>
      </w:r>
      <w:bookmarkEnd w:id="154"/>
      <w:r w:rsidR="00050A9D" w:rsidRPr="0055716C">
        <w:rPr>
          <w:rFonts w:ascii="Book Antiqua" w:eastAsia="等线" w:hAnsi="Book Antiqua"/>
          <w:color w:val="000000" w:themeColor="text1"/>
          <w:sz w:val="24"/>
          <w:szCs w:val="24"/>
        </w:rPr>
        <w:t>2</w:t>
      </w:r>
      <w:r w:rsidR="00050A9D" w:rsidRPr="0055716C">
        <w:rPr>
          <w:rFonts w:ascii="Book Antiqua" w:hAnsi="Book Antiqua"/>
          <w:iCs/>
          <w:sz w:val="24"/>
          <w:szCs w:val="24"/>
        </w:rPr>
        <w:t xml:space="preserve">019; </w:t>
      </w:r>
      <w:proofErr w:type="gramStart"/>
      <w:r w:rsidR="00050A9D" w:rsidRPr="0055716C">
        <w:rPr>
          <w:rFonts w:ascii="Book Antiqua" w:hAnsi="Book Antiqua" w:hint="eastAsia"/>
          <w:iCs/>
          <w:sz w:val="24"/>
          <w:szCs w:val="24"/>
        </w:rPr>
        <w:t>7</w:t>
      </w:r>
      <w:r w:rsidR="00050A9D" w:rsidRPr="0055716C">
        <w:rPr>
          <w:rFonts w:ascii="Book Antiqua" w:hAnsi="Book Antiqua"/>
          <w:iCs/>
          <w:sz w:val="24"/>
          <w:szCs w:val="24"/>
        </w:rPr>
        <w:t>(</w:t>
      </w:r>
      <w:proofErr w:type="gramEnd"/>
      <w:r w:rsidR="00050A9D" w:rsidRPr="0055716C">
        <w:rPr>
          <w:rFonts w:ascii="Book Antiqua" w:hAnsi="Book Antiqua" w:hint="eastAsia"/>
          <w:iCs/>
          <w:sz w:val="24"/>
          <w:szCs w:val="24"/>
        </w:rPr>
        <w:t>23</w:t>
      </w:r>
      <w:r w:rsidRPr="0055716C">
        <w:rPr>
          <w:rFonts w:ascii="Book Antiqua" w:hAnsi="Book Antiqua"/>
          <w:iCs/>
          <w:sz w:val="24"/>
          <w:szCs w:val="24"/>
        </w:rPr>
        <w:t xml:space="preserve">): </w:t>
      </w:r>
      <w:r w:rsidR="0055716C">
        <w:rPr>
          <w:rFonts w:ascii="Book Antiqua" w:hAnsi="Book Antiqua" w:hint="eastAsia"/>
          <w:iCs/>
          <w:sz w:val="24"/>
          <w:szCs w:val="24"/>
        </w:rPr>
        <w:t>4084-4090</w:t>
      </w:r>
    </w:p>
    <w:p w14:paraId="5318F5D3" w14:textId="181A2ABC" w:rsidR="006B0EB4" w:rsidRPr="0055716C" w:rsidRDefault="00050A9D" w:rsidP="00050A9D">
      <w:pPr>
        <w:spacing w:line="360" w:lineRule="auto"/>
        <w:rPr>
          <w:rFonts w:ascii="Book Antiqua" w:hAnsi="Book Antiqua"/>
          <w:iCs/>
          <w:sz w:val="24"/>
          <w:szCs w:val="24"/>
        </w:rPr>
      </w:pPr>
      <w:r w:rsidRPr="0055716C">
        <w:rPr>
          <w:rFonts w:ascii="Book Antiqua" w:hAnsi="Book Antiqua"/>
          <w:iCs/>
          <w:sz w:val="24"/>
          <w:szCs w:val="24"/>
        </w:rPr>
        <w:t xml:space="preserve">URL: </w:t>
      </w:r>
      <w:hyperlink r:id="rId10" w:history="1">
        <w:r w:rsidR="0055716C" w:rsidRPr="00EF6ACE">
          <w:rPr>
            <w:rStyle w:val="a5"/>
            <w:rFonts w:ascii="Book Antiqua" w:hAnsi="Book Antiqua"/>
            <w:iCs/>
            <w:sz w:val="24"/>
            <w:szCs w:val="24"/>
          </w:rPr>
          <w:t>https://www.wjgnet.com/</w:t>
        </w:r>
        <w:r w:rsidR="0055716C" w:rsidRPr="00EF6ACE">
          <w:rPr>
            <w:rStyle w:val="a5"/>
            <w:rFonts w:ascii="Book Antiqua" w:hAnsi="Book Antiqua" w:hint="eastAsia"/>
            <w:sz w:val="24"/>
            <w:szCs w:val="24"/>
            <w:shd w:val="clear" w:color="auto" w:fill="FFFFFF"/>
          </w:rPr>
          <w:t>2307</w:t>
        </w:r>
        <w:r w:rsidR="0055716C" w:rsidRPr="00EF6ACE">
          <w:rPr>
            <w:rStyle w:val="a5"/>
            <w:rFonts w:ascii="Book Antiqua" w:hAnsi="Book Antiqua"/>
            <w:sz w:val="24"/>
            <w:szCs w:val="24"/>
            <w:shd w:val="clear" w:color="auto" w:fill="FFFFFF"/>
          </w:rPr>
          <w:t>-</w:t>
        </w:r>
        <w:r w:rsidR="0055716C" w:rsidRPr="00EF6ACE">
          <w:rPr>
            <w:rStyle w:val="a5"/>
            <w:rFonts w:ascii="Book Antiqua" w:hAnsi="Book Antiqua" w:hint="eastAsia"/>
            <w:sz w:val="24"/>
            <w:szCs w:val="24"/>
            <w:shd w:val="clear" w:color="auto" w:fill="FFFFFF"/>
          </w:rPr>
          <w:t>8960</w:t>
        </w:r>
        <w:r w:rsidR="0055716C" w:rsidRPr="00EF6ACE">
          <w:rPr>
            <w:rStyle w:val="a5"/>
            <w:rFonts w:ascii="Book Antiqua" w:hAnsi="Book Antiqua"/>
            <w:iCs/>
            <w:sz w:val="24"/>
            <w:szCs w:val="24"/>
          </w:rPr>
          <w:t>/full/v</w:t>
        </w:r>
        <w:r w:rsidR="0055716C" w:rsidRPr="00EF6ACE">
          <w:rPr>
            <w:rStyle w:val="a5"/>
            <w:rFonts w:ascii="Book Antiqua" w:hAnsi="Book Antiqua" w:hint="eastAsia"/>
            <w:iCs/>
            <w:sz w:val="24"/>
            <w:szCs w:val="24"/>
          </w:rPr>
          <w:t>7</w:t>
        </w:r>
        <w:r w:rsidR="0055716C" w:rsidRPr="00EF6ACE">
          <w:rPr>
            <w:rStyle w:val="a5"/>
            <w:rFonts w:ascii="Book Antiqua" w:hAnsi="Book Antiqua"/>
            <w:iCs/>
            <w:sz w:val="24"/>
            <w:szCs w:val="24"/>
          </w:rPr>
          <w:t>/i</w:t>
        </w:r>
        <w:r w:rsidR="0055716C" w:rsidRPr="00EF6ACE">
          <w:rPr>
            <w:rStyle w:val="a5"/>
            <w:rFonts w:ascii="Book Antiqua" w:hAnsi="Book Antiqua" w:hint="eastAsia"/>
            <w:iCs/>
            <w:sz w:val="24"/>
            <w:szCs w:val="24"/>
          </w:rPr>
          <w:t>23</w:t>
        </w:r>
        <w:r w:rsidR="0055716C" w:rsidRPr="00EF6ACE">
          <w:rPr>
            <w:rStyle w:val="a5"/>
            <w:rFonts w:ascii="Book Antiqua" w:hAnsi="Book Antiqua"/>
            <w:iCs/>
            <w:sz w:val="24"/>
            <w:szCs w:val="24"/>
          </w:rPr>
          <w:t>/</w:t>
        </w:r>
        <w:r w:rsidR="0055716C" w:rsidRPr="00EF6ACE">
          <w:rPr>
            <w:rStyle w:val="a5"/>
            <w:rFonts w:ascii="Book Antiqua" w:hAnsi="Book Antiqua" w:hint="eastAsia"/>
            <w:iCs/>
            <w:sz w:val="24"/>
            <w:szCs w:val="24"/>
          </w:rPr>
          <w:t>4084</w:t>
        </w:r>
        <w:r w:rsidR="0055716C" w:rsidRPr="00EF6ACE">
          <w:rPr>
            <w:rStyle w:val="a5"/>
            <w:rFonts w:ascii="Book Antiqua" w:hAnsi="Book Antiqua"/>
            <w:iCs/>
            <w:sz w:val="24"/>
            <w:szCs w:val="24"/>
          </w:rPr>
          <w:t>.htm</w:t>
        </w:r>
      </w:hyperlink>
    </w:p>
    <w:p w14:paraId="1671598F" w14:textId="7A850893" w:rsidR="00B57762" w:rsidRPr="0055716C" w:rsidRDefault="00050A9D" w:rsidP="00050A9D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55716C">
        <w:rPr>
          <w:rFonts w:ascii="Book Antiqua" w:hAnsi="Book Antiqua"/>
          <w:iCs/>
          <w:sz w:val="24"/>
          <w:szCs w:val="24"/>
        </w:rPr>
        <w:t xml:space="preserve">DOI: </w:t>
      </w:r>
      <w:bookmarkStart w:id="155" w:name="_GoBack"/>
      <w:r w:rsidRPr="0055716C">
        <w:rPr>
          <w:rFonts w:ascii="Book Antiqua" w:hAnsi="Book Antiqua"/>
          <w:iCs/>
          <w:sz w:val="24"/>
          <w:szCs w:val="24"/>
        </w:rPr>
        <w:t>https://dx.doi.org/</w:t>
      </w:r>
      <w:r w:rsidRPr="0055716C">
        <w:rPr>
          <w:rFonts w:ascii="Book Antiqua" w:eastAsia="宋体" w:hAnsi="Book Antiqua" w:cs="宋体"/>
          <w:kern w:val="0"/>
          <w:sz w:val="24"/>
          <w:szCs w:val="24"/>
        </w:rPr>
        <w:t>10.</w:t>
      </w:r>
      <w:r w:rsidRPr="0055716C">
        <w:rPr>
          <w:rFonts w:ascii="Book Antiqua" w:eastAsia="宋体" w:hAnsi="Book Antiqua" w:cs="宋体" w:hint="eastAsia"/>
          <w:kern w:val="0"/>
          <w:sz w:val="24"/>
          <w:szCs w:val="24"/>
        </w:rPr>
        <w:t>12998</w:t>
      </w:r>
      <w:r w:rsidRPr="0055716C">
        <w:rPr>
          <w:rFonts w:ascii="Book Antiqua" w:hAnsi="Book Antiqua"/>
          <w:iCs/>
          <w:sz w:val="24"/>
          <w:szCs w:val="24"/>
        </w:rPr>
        <w:t>/wj</w:t>
      </w:r>
      <w:r w:rsidRPr="0055716C">
        <w:rPr>
          <w:rFonts w:ascii="Book Antiqua" w:hAnsi="Book Antiqua" w:hint="eastAsia"/>
          <w:iCs/>
          <w:sz w:val="24"/>
          <w:szCs w:val="24"/>
        </w:rPr>
        <w:t>cc</w:t>
      </w:r>
      <w:r w:rsidRPr="0055716C">
        <w:rPr>
          <w:rFonts w:ascii="Book Antiqua" w:hAnsi="Book Antiqua"/>
          <w:iCs/>
          <w:sz w:val="24"/>
          <w:szCs w:val="24"/>
        </w:rPr>
        <w:t>.v</w:t>
      </w:r>
      <w:r w:rsidRPr="0055716C">
        <w:rPr>
          <w:rFonts w:ascii="Book Antiqua" w:hAnsi="Book Antiqua" w:hint="eastAsia"/>
          <w:iCs/>
          <w:sz w:val="24"/>
          <w:szCs w:val="24"/>
        </w:rPr>
        <w:t>7</w:t>
      </w:r>
      <w:r w:rsidRPr="0055716C">
        <w:rPr>
          <w:rFonts w:ascii="Book Antiqua" w:hAnsi="Book Antiqua"/>
          <w:iCs/>
          <w:sz w:val="24"/>
          <w:szCs w:val="24"/>
        </w:rPr>
        <w:t>.i</w:t>
      </w:r>
      <w:r w:rsidRPr="0055716C">
        <w:rPr>
          <w:rFonts w:ascii="Book Antiqua" w:hAnsi="Book Antiqua" w:hint="eastAsia"/>
          <w:iCs/>
          <w:sz w:val="24"/>
          <w:szCs w:val="24"/>
        </w:rPr>
        <w:t>23</w:t>
      </w:r>
      <w:r w:rsidRPr="0055716C">
        <w:rPr>
          <w:rFonts w:ascii="Book Antiqua" w:hAnsi="Book Antiqua"/>
          <w:iCs/>
          <w:sz w:val="24"/>
          <w:szCs w:val="24"/>
        </w:rPr>
        <w:t>.</w:t>
      </w:r>
      <w:r w:rsidR="0055716C">
        <w:rPr>
          <w:rFonts w:ascii="Book Antiqua" w:hAnsi="Book Antiqua" w:hint="eastAsia"/>
          <w:iCs/>
          <w:sz w:val="24"/>
          <w:szCs w:val="24"/>
        </w:rPr>
        <w:t>4084</w:t>
      </w:r>
      <w:bookmarkEnd w:id="155"/>
      <w:r w:rsidR="00B57762" w:rsidRPr="0055716C">
        <w:rPr>
          <w:rFonts w:ascii="Book Antiqua" w:eastAsia="宋体" w:hAnsi="Book Antiqua"/>
          <w:b/>
          <w:color w:val="000000" w:themeColor="text1"/>
          <w:sz w:val="24"/>
          <w:szCs w:val="24"/>
        </w:rPr>
        <w:br w:type="page"/>
      </w:r>
    </w:p>
    <w:p w14:paraId="0451A06B" w14:textId="5C11F89D" w:rsidR="00F41840" w:rsidRPr="0055716C" w:rsidRDefault="00F41840" w:rsidP="00204E46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55716C">
        <w:rPr>
          <w:rFonts w:ascii="Book Antiqua" w:eastAsia="宋体" w:hAnsi="Book Antiqua"/>
          <w:b/>
          <w:color w:val="000000" w:themeColor="text1"/>
          <w:sz w:val="24"/>
          <w:szCs w:val="24"/>
        </w:rPr>
        <w:lastRenderedPageBreak/>
        <w:t>INTRODUCTION</w:t>
      </w:r>
    </w:p>
    <w:p w14:paraId="25D5DB54" w14:textId="4759BD28" w:rsidR="004B33AA" w:rsidRPr="0055716C" w:rsidRDefault="00F41840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Urinary incontinence is a common complication of prostate surgery for </w:t>
      </w:r>
      <w:r w:rsidR="00D1703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treatment of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prostate cancer or benign prostatic hyperplasia</w:t>
      </w:r>
      <w:r w:rsidR="00BE512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(BPH)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, which can significantly affect the quality of life of patients.</w:t>
      </w:r>
    </w:p>
    <w:p w14:paraId="3D56E6F3" w14:textId="2DE44DE5" w:rsidR="000B4DBD" w:rsidRPr="0055716C" w:rsidRDefault="000B4DBD" w:rsidP="00204E46">
      <w:pPr>
        <w:spacing w:line="360" w:lineRule="auto"/>
        <w:ind w:firstLineChars="100" w:firstLine="240"/>
        <w:rPr>
          <w:rFonts w:ascii="Book Antiqua" w:eastAsia="宋体" w:hAnsi="Book Antiqua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International Continence Society (ICS) defines urinary incontinence after prostate surgery as </w:t>
      </w:r>
      <w:r w:rsidR="007E300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unconscious leakage of urine </w:t>
      </w:r>
      <w:r w:rsidR="007E300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following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prostate surgery, with or without bladder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dysfunction</w:t>
      </w:r>
      <w:bookmarkStart w:id="156" w:name="_Hlk23093376"/>
      <w:proofErr w:type="gramEnd"/>
      <w:r w:rsidR="00864FBC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864FBC" w:rsidRPr="0055716C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NE.Ref.{C682E9D8-75F1-49B3-B2A8-CAAB8BF3147A}</w:instrText>
      </w:r>
      <w:r w:rsidR="00864FBC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864FBC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[1]</w:t>
      </w:r>
      <w:r w:rsidR="00864FBC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bookmarkEnd w:id="156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5360CB" w:rsidRPr="0055716C">
        <w:rPr>
          <w:rFonts w:ascii="Book Antiqua" w:hAnsi="Book Antiqua" w:cs="Times New Roman"/>
          <w:color w:val="000000" w:themeColor="text1"/>
          <w:sz w:val="24"/>
          <w:szCs w:val="24"/>
        </w:rPr>
        <w:t>Currently</w:t>
      </w:r>
      <w:r w:rsidR="00864FB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about 22.6 million men worldwide suffer from urinary incontinence, 12.5% </w:t>
      </w:r>
      <w:r w:rsidR="00BE512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whom </w:t>
      </w:r>
      <w:r w:rsidR="0042607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</w:t>
      </w:r>
      <w:r w:rsidR="00864FB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simple stress urinary </w:t>
      </w:r>
      <w:proofErr w:type="gramStart"/>
      <w:r w:rsidR="00864FBC" w:rsidRPr="0055716C">
        <w:rPr>
          <w:rFonts w:ascii="Book Antiqua" w:hAnsi="Book Antiqua" w:cs="Times New Roman"/>
          <w:color w:val="000000" w:themeColor="text1"/>
          <w:sz w:val="24"/>
          <w:szCs w:val="24"/>
        </w:rPr>
        <w:t>incontinence</w:t>
      </w:r>
      <w:proofErr w:type="gramEnd"/>
      <w:r w:rsidR="00224048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224048" w:rsidRPr="0055716C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NE.Ref.{7902D2AB-2683-4623-9522-0624221432AF}</w:instrText>
      </w:r>
      <w:r w:rsidR="00224048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224048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[2]</w:t>
      </w:r>
      <w:r w:rsidR="00224048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22404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42607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224048" w:rsidRPr="0055716C">
        <w:rPr>
          <w:rFonts w:ascii="Book Antiqua" w:hAnsi="Book Antiqua" w:cs="Times New Roman"/>
          <w:color w:val="000000" w:themeColor="text1"/>
          <w:sz w:val="24"/>
          <w:szCs w:val="24"/>
        </w:rPr>
        <w:t>most of whom have a history of prostate surgery, nerve injury</w:t>
      </w:r>
      <w:r w:rsidR="005360CB" w:rsidRPr="0055716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2404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trauma.</w:t>
      </w:r>
      <w:r w:rsidR="00690DC2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90DC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According to </w:t>
      </w:r>
      <w:r w:rsidR="00BE5122" w:rsidRPr="0055716C">
        <w:rPr>
          <w:rFonts w:ascii="Book Antiqua" w:hAnsi="Book Antiqua" w:cs="Times New Roman"/>
          <w:color w:val="000000" w:themeColor="text1"/>
          <w:sz w:val="24"/>
          <w:szCs w:val="24"/>
        </w:rPr>
        <w:t>related</w:t>
      </w:r>
      <w:r w:rsidR="00690DC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literature</w:t>
      </w:r>
      <w:r w:rsidR="00DB0B1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690DC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rate of incontinence is 1% among patients after </w:t>
      </w:r>
      <w:r w:rsidR="00B268F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transurethral resection of the prostate </w:t>
      </w:r>
      <w:r w:rsidR="003071AC" w:rsidRPr="0055716C">
        <w:rPr>
          <w:rFonts w:ascii="Book Antiqua" w:hAnsi="Book Antiqua" w:cs="Times New Roman"/>
          <w:color w:val="000000" w:themeColor="text1"/>
          <w:sz w:val="24"/>
          <w:szCs w:val="24"/>
        </w:rPr>
        <w:t>(TURP)</w:t>
      </w:r>
      <w:r w:rsidR="006976B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90DC2" w:rsidRPr="0055716C">
        <w:rPr>
          <w:rFonts w:ascii="Book Antiqua" w:hAnsi="Book Antiqua" w:cs="Times New Roman"/>
          <w:color w:val="000000" w:themeColor="text1"/>
          <w:sz w:val="24"/>
          <w:szCs w:val="24"/>
        </w:rPr>
        <w:t>and 2</w:t>
      </w:r>
      <w:r w:rsidR="00426078" w:rsidRPr="0055716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690DC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-57% after </w:t>
      </w:r>
      <w:r w:rsidR="00B268F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radical </w:t>
      </w:r>
      <w:proofErr w:type="gramStart"/>
      <w:r w:rsidR="00B268FA" w:rsidRPr="0055716C">
        <w:rPr>
          <w:rFonts w:ascii="Book Antiqua" w:hAnsi="Book Antiqua" w:cs="Times New Roman"/>
          <w:color w:val="000000" w:themeColor="text1"/>
          <w:sz w:val="24"/>
          <w:szCs w:val="24"/>
        </w:rPr>
        <w:t>prostatectomy</w:t>
      </w:r>
      <w:proofErr w:type="gramEnd"/>
      <w:r w:rsidR="008F7BF8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8F7BF8" w:rsidRPr="0055716C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NE.Ref.{116913D2-04A0-4021-AC25-0B63B6ECF7B3}</w:instrText>
      </w:r>
      <w:r w:rsidR="008F7BF8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8F7BF8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[3-5]</w:t>
      </w:r>
      <w:r w:rsidR="008F7BF8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690DC2" w:rsidRPr="0055716C">
        <w:rPr>
          <w:rFonts w:ascii="Book Antiqua" w:eastAsia="宋体" w:hAnsi="Book Antiqua"/>
          <w:color w:val="000000" w:themeColor="text1"/>
          <w:sz w:val="24"/>
          <w:szCs w:val="24"/>
        </w:rPr>
        <w:t>.</w:t>
      </w:r>
    </w:p>
    <w:p w14:paraId="2619455B" w14:textId="3C9598CD" w:rsidR="008F7BF8" w:rsidRPr="0055716C" w:rsidRDefault="008F7BF8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Artificial urethral sphincter</w:t>
      </w:r>
      <w:r w:rsidR="0019453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(AUS)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B0BC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implantation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become the gold standard for </w:t>
      </w:r>
      <w:r w:rsidR="00FF53F3" w:rsidRPr="0055716C">
        <w:rPr>
          <w:rFonts w:ascii="Book Antiqua" w:hAnsi="Book Antiqua" w:cs="Times New Roman"/>
          <w:color w:val="000000" w:themeColor="text1"/>
          <w:sz w:val="24"/>
          <w:szCs w:val="24"/>
        </w:rPr>
        <w:t>treatment of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moderate </w:t>
      </w:r>
      <w:r w:rsidR="00BE5122" w:rsidRPr="0055716C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severe urinary incontinence and</w:t>
      </w:r>
      <w:r w:rsidR="00FF53F3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F53F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urinary incontinence due to impaired sphincter </w:t>
      </w:r>
      <w:proofErr w:type="gramStart"/>
      <w:r w:rsidR="00FF53F3" w:rsidRPr="0055716C">
        <w:rPr>
          <w:rFonts w:ascii="Book Antiqua" w:hAnsi="Book Antiqua" w:cs="Times New Roman"/>
          <w:color w:val="000000" w:themeColor="text1"/>
          <w:sz w:val="24"/>
          <w:szCs w:val="24"/>
        </w:rPr>
        <w:t>function</w:t>
      </w:r>
      <w:proofErr w:type="gramEnd"/>
      <w:r w:rsidR="00194533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194533" w:rsidRPr="0055716C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NE.Ref.{6ED97A47-315D-4371-8C2F-DA349A537645}</w:instrText>
      </w:r>
      <w:r w:rsidR="00194533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194533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[6]</w:t>
      </w:r>
      <w:r w:rsidR="00194533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194533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94533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9453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Before the operation, urodynamic and </w:t>
      </w:r>
      <w:proofErr w:type="spellStart"/>
      <w:r w:rsidR="00194533" w:rsidRPr="0055716C">
        <w:rPr>
          <w:rFonts w:ascii="Book Antiqua" w:hAnsi="Book Antiqua" w:cs="Times New Roman"/>
          <w:color w:val="000000" w:themeColor="text1"/>
          <w:sz w:val="24"/>
          <w:szCs w:val="24"/>
        </w:rPr>
        <w:t>cystoscop</w:t>
      </w:r>
      <w:r w:rsidR="00B10C06" w:rsidRPr="0055716C">
        <w:rPr>
          <w:rFonts w:ascii="Book Antiqua" w:hAnsi="Book Antiqua" w:cs="Times New Roman"/>
          <w:color w:val="000000" w:themeColor="text1"/>
          <w:sz w:val="24"/>
          <w:szCs w:val="24"/>
        </w:rPr>
        <w:t>ic</w:t>
      </w:r>
      <w:proofErr w:type="spellEnd"/>
      <w:r w:rsidR="0019453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examinations are recommended to assess bladder and urethral function and to ensure anatomical stability of the bladder and </w:t>
      </w:r>
      <w:proofErr w:type="gramStart"/>
      <w:r w:rsidR="00194533" w:rsidRPr="0055716C">
        <w:rPr>
          <w:rFonts w:ascii="Book Antiqua" w:hAnsi="Book Antiqua" w:cs="Times New Roman"/>
          <w:color w:val="000000" w:themeColor="text1"/>
          <w:sz w:val="24"/>
          <w:szCs w:val="24"/>
        </w:rPr>
        <w:t>urethra</w:t>
      </w:r>
      <w:proofErr w:type="gramEnd"/>
      <w:r w:rsidR="00194533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194533" w:rsidRPr="0055716C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NE.Ref.{FF40AAFE-DE9A-4154-8310-DCF89F8EF11F}</w:instrText>
      </w:r>
      <w:r w:rsidR="00194533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194533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[2,7]</w:t>
      </w:r>
      <w:r w:rsidR="00194533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194533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94533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714DC2" w:rsidRPr="0055716C">
        <w:rPr>
          <w:rFonts w:ascii="Book Antiqua" w:hAnsi="Book Antiqua" w:cs="Times New Roman"/>
          <w:color w:val="000000" w:themeColor="text1"/>
          <w:sz w:val="24"/>
          <w:szCs w:val="24"/>
        </w:rPr>
        <w:t>However,</w:t>
      </w:r>
      <w:r w:rsidR="00EC408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</w:t>
      </w:r>
      <w:r w:rsidR="0019453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ere have been few studies </w:t>
      </w:r>
      <w:r w:rsidR="00091EA1" w:rsidRPr="0055716C">
        <w:rPr>
          <w:rFonts w:ascii="Book Antiqua" w:hAnsi="Book Antiqua" w:cs="Times New Roman"/>
          <w:color w:val="000000" w:themeColor="text1"/>
          <w:sz w:val="24"/>
          <w:szCs w:val="24"/>
        </w:rPr>
        <w:t>on</w:t>
      </w:r>
      <w:r w:rsidR="0019453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E512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F523F" w:rsidRPr="0055716C">
        <w:rPr>
          <w:rFonts w:ascii="Book Antiqua" w:hAnsi="Book Antiqua" w:cs="Times New Roman"/>
          <w:color w:val="000000" w:themeColor="text1"/>
          <w:sz w:val="24"/>
          <w:szCs w:val="24"/>
        </w:rPr>
        <w:t>maximum urethral pressure (MUP)</w:t>
      </w:r>
      <w:r w:rsidR="0019453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EC408C" w:rsidRPr="0055716C">
        <w:rPr>
          <w:rFonts w:ascii="Book Antiqua" w:hAnsi="Book Antiqua" w:cs="Times New Roman"/>
          <w:color w:val="000000" w:themeColor="text1"/>
          <w:sz w:val="24"/>
          <w:szCs w:val="24"/>
        </w:rPr>
        <w:t>maxim</w:t>
      </w:r>
      <w:r w:rsidR="00BF523F" w:rsidRPr="0055716C">
        <w:rPr>
          <w:rFonts w:ascii="Book Antiqua" w:hAnsi="Book Antiqua" w:cs="Times New Roman"/>
          <w:color w:val="000000" w:themeColor="text1"/>
          <w:sz w:val="24"/>
          <w:szCs w:val="24"/>
        </w:rPr>
        <w:t>um</w:t>
      </w:r>
      <w:r w:rsidR="00EC408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urethral closure pressure (MUCP)</w:t>
      </w:r>
      <w:r w:rsidR="0019453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when an AUS is implanted and activated</w:t>
      </w:r>
      <w:r w:rsidR="00220DF6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220DF6" w:rsidRPr="0055716C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NE.Ref.{58C924E9-3ED9-4114-9EDE-BFEE0F1B124B}</w:instrText>
      </w:r>
      <w:r w:rsidR="00220DF6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220DF6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[8,9]</w:t>
      </w:r>
      <w:r w:rsidR="00220DF6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194533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278CF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E5122" w:rsidRPr="0055716C">
        <w:rPr>
          <w:rFonts w:ascii="Book Antiqua" w:hAnsi="Book Antiqua" w:cs="Times New Roman"/>
          <w:color w:val="000000" w:themeColor="text1"/>
          <w:sz w:val="24"/>
          <w:szCs w:val="24"/>
        </w:rPr>
        <w:t>To the best of our knowledge</w:t>
      </w:r>
      <w:r w:rsidR="00E278C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no literature has reported the changes </w:t>
      </w:r>
      <w:r w:rsidR="00714DC2" w:rsidRPr="0055716C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E278C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MUP and MUCP before, during</w:t>
      </w:r>
      <w:r w:rsidR="00091EA1" w:rsidRPr="0055716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278C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after implantation and activation of </w:t>
      </w:r>
      <w:r w:rsidR="00091EA1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E278CF" w:rsidRPr="0055716C">
        <w:rPr>
          <w:rFonts w:ascii="Book Antiqua" w:hAnsi="Book Antiqua" w:cs="Times New Roman"/>
          <w:color w:val="000000" w:themeColor="text1"/>
          <w:sz w:val="24"/>
          <w:szCs w:val="24"/>
        </w:rPr>
        <w:t>AUS.</w:t>
      </w:r>
      <w:r w:rsidR="005F735E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F735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article </w:t>
      </w:r>
      <w:r w:rsidR="005B3D3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reports </w:t>
      </w:r>
      <w:r w:rsidR="005F735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diagnosis and treatment of a patient with urinary incontinence after </w:t>
      </w:r>
      <w:r w:rsidR="003071AC" w:rsidRPr="0055716C">
        <w:rPr>
          <w:rFonts w:ascii="Book Antiqua" w:hAnsi="Book Antiqua" w:cs="Times New Roman"/>
          <w:color w:val="000000" w:themeColor="text1"/>
          <w:sz w:val="24"/>
          <w:szCs w:val="24"/>
        </w:rPr>
        <w:t>TURP</w:t>
      </w:r>
      <w:r w:rsidR="00681406" w:rsidRPr="0055716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F735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admitted to our</w:t>
      </w:r>
      <w:r w:rsidR="00163FD7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hospital</w:t>
      </w:r>
      <w:r w:rsidR="005F735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March 2019.</w:t>
      </w:r>
    </w:p>
    <w:p w14:paraId="050D67DD" w14:textId="77777777" w:rsidR="00FA40E4" w:rsidRPr="0055716C" w:rsidRDefault="00FA40E4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14:paraId="5F8BAD11" w14:textId="2137B6BC" w:rsidR="00163FD7" w:rsidRPr="0055716C" w:rsidRDefault="00163FD7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55716C">
        <w:rPr>
          <w:rFonts w:ascii="Book Antiqua" w:eastAsia="宋体" w:hAnsi="Book Antiqua"/>
          <w:b/>
          <w:color w:val="000000" w:themeColor="text1"/>
          <w:sz w:val="24"/>
          <w:szCs w:val="24"/>
        </w:rPr>
        <w:t>CASE PRESENTATION</w:t>
      </w:r>
    </w:p>
    <w:p w14:paraId="5F06F78B" w14:textId="77777777" w:rsidR="00B57762" w:rsidRPr="0055716C" w:rsidRDefault="00B57762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bookmarkStart w:id="157" w:name="_Hlk15897342"/>
      <w:r w:rsidRPr="0055716C">
        <w:rPr>
          <w:rFonts w:ascii="Book Antiqua" w:hAnsi="Book Antiqua"/>
          <w:b/>
          <w:i/>
          <w:color w:val="000000" w:themeColor="text1"/>
          <w:sz w:val="24"/>
          <w:szCs w:val="24"/>
        </w:rPr>
        <w:t>Chief complaints</w:t>
      </w:r>
    </w:p>
    <w:p w14:paraId="6EF388BD" w14:textId="2A148BF9" w:rsidR="0044272B" w:rsidRPr="0055716C" w:rsidRDefault="0044272B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67-year-old Chinese man was admitted to our </w:t>
      </w:r>
      <w:r w:rsidR="00B10C06" w:rsidRPr="0055716C">
        <w:rPr>
          <w:rFonts w:ascii="Book Antiqua" w:hAnsi="Book Antiqua" w:cs="Times New Roman"/>
          <w:color w:val="000000" w:themeColor="text1"/>
          <w:sz w:val="24"/>
          <w:szCs w:val="24"/>
        </w:rPr>
        <w:t>h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ospital </w:t>
      </w:r>
      <w:r w:rsidR="00BE5122" w:rsidRPr="0055716C">
        <w:rPr>
          <w:rFonts w:ascii="Book Antiqua" w:hAnsi="Book Antiqua" w:cs="Times New Roman"/>
          <w:color w:val="000000" w:themeColor="text1"/>
          <w:sz w:val="24"/>
          <w:szCs w:val="24"/>
        </w:rPr>
        <w:t>complaining of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10C0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postoperative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urinary leakage and incontinence for 11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gram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71AF4C04" w14:textId="77777777" w:rsidR="00F32431" w:rsidRPr="0055716C" w:rsidRDefault="00F32431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14:paraId="01F6C328" w14:textId="2155BFE4" w:rsidR="00B57762" w:rsidRPr="0055716C" w:rsidRDefault="00B57762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5716C">
        <w:rPr>
          <w:rFonts w:ascii="Book Antiqua" w:hAnsi="Book Antiqua"/>
          <w:b/>
          <w:i/>
          <w:color w:val="000000" w:themeColor="text1"/>
          <w:sz w:val="24"/>
          <w:szCs w:val="24"/>
        </w:rPr>
        <w:t>History of present illness</w:t>
      </w:r>
    </w:p>
    <w:p w14:paraId="165FBE45" w14:textId="5213D493" w:rsidR="0044272B" w:rsidRPr="0055716C" w:rsidRDefault="00FE3C6D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The</w:t>
      </w:r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man </w:t>
      </w:r>
      <w:proofErr w:type="gramStart"/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 diagnosed</w:t>
      </w:r>
      <w:proofErr w:type="gramEnd"/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</w:t>
      </w:r>
      <w:r w:rsidR="00BE5122" w:rsidRPr="0055716C">
        <w:rPr>
          <w:rFonts w:ascii="Book Antiqua" w:hAnsi="Book Antiqua" w:cs="Times New Roman"/>
          <w:color w:val="000000" w:themeColor="text1"/>
          <w:sz w:val="24"/>
          <w:szCs w:val="24"/>
        </w:rPr>
        <w:t>BPH</w:t>
      </w:r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following frequent urination and dysuria in April 2018.</w:t>
      </w:r>
      <w:r w:rsidR="0044272B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TURP </w:t>
      </w:r>
      <w:proofErr w:type="gramStart"/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 performed</w:t>
      </w:r>
      <w:proofErr w:type="gramEnd"/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same month</w:t>
      </w:r>
      <w:r w:rsidR="00F32431" w:rsidRPr="0055716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no malignant lesions were found. He had not undergone any previous surger</w:t>
      </w:r>
      <w:r w:rsidR="00BE5122" w:rsidRPr="0055716C">
        <w:rPr>
          <w:rFonts w:ascii="Book Antiqua" w:hAnsi="Book Antiqua" w:cs="Times New Roman"/>
          <w:color w:val="000000" w:themeColor="text1"/>
          <w:sz w:val="24"/>
          <w:szCs w:val="24"/>
        </w:rPr>
        <w:t>ies</w:t>
      </w:r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After removal of the catheter, unconscious leakage of urine </w:t>
      </w:r>
      <w:proofErr w:type="gramStart"/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 observed</w:t>
      </w:r>
      <w:proofErr w:type="gramEnd"/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>. Oral medicine, behavioral therapy, and other conservative treatment</w:t>
      </w:r>
      <w:r w:rsidR="00BE5122" w:rsidRPr="0055716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were ineffective.</w:t>
      </w:r>
      <w:r w:rsidR="0044272B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Up until presentation, </w:t>
      </w:r>
      <w:r w:rsidR="00124981" w:rsidRPr="0055716C">
        <w:rPr>
          <w:rFonts w:ascii="Book Antiqua" w:hAnsi="Book Antiqua" w:cs="Times New Roman"/>
          <w:color w:val="000000" w:themeColor="text1"/>
          <w:sz w:val="24"/>
          <w:szCs w:val="24"/>
        </w:rPr>
        <w:t>urinary incontinence</w:t>
      </w:r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had gradually increased.</w:t>
      </w:r>
      <w:r w:rsidR="0044272B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clinical manifestation was continuous leakage of urine; therefore, the patient was using </w:t>
      </w:r>
      <w:proofErr w:type="gramStart"/>
      <w:r w:rsidR="005B3D3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five </w:t>
      </w:r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>pads/d to ensure local dryness</w:t>
      </w:r>
      <w:proofErr w:type="gramEnd"/>
      <w:r w:rsidR="0044272B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8FF2D6D" w14:textId="77777777" w:rsidR="008B7677" w:rsidRPr="0055716C" w:rsidRDefault="008B7677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14:paraId="6D729DF7" w14:textId="357307CE" w:rsidR="00B57762" w:rsidRPr="0055716C" w:rsidRDefault="00B57762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5716C">
        <w:rPr>
          <w:rFonts w:ascii="Book Antiqua" w:hAnsi="Book Antiqua"/>
          <w:b/>
          <w:i/>
          <w:color w:val="000000" w:themeColor="text1"/>
          <w:sz w:val="24"/>
          <w:szCs w:val="24"/>
        </w:rPr>
        <w:t>History of past illness</w:t>
      </w:r>
    </w:p>
    <w:p w14:paraId="148B42D6" w14:textId="79D822FF" w:rsidR="00FE3C6D" w:rsidRPr="0055716C" w:rsidRDefault="00FE3C6D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April 2018, TURP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 performed</w:t>
      </w:r>
      <w:proofErr w:type="gram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370629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hospital due to BPH; </w:t>
      </w:r>
      <w:r w:rsidR="008B7677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 denied </w:t>
      </w:r>
      <w:r w:rsidR="00BE512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any </w:t>
      </w:r>
      <w:r w:rsidR="008B7677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history of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other diseases and allergies.</w:t>
      </w:r>
    </w:p>
    <w:p w14:paraId="5A998F2D" w14:textId="77777777" w:rsidR="008B7677" w:rsidRPr="0055716C" w:rsidRDefault="008B7677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14:paraId="1926F967" w14:textId="107E5BEF" w:rsidR="00B57762" w:rsidRPr="0055716C" w:rsidRDefault="00B57762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5716C">
        <w:rPr>
          <w:rFonts w:ascii="Book Antiqua" w:hAnsi="Book Antiqua"/>
          <w:b/>
          <w:i/>
          <w:color w:val="000000" w:themeColor="text1"/>
          <w:sz w:val="24"/>
          <w:szCs w:val="24"/>
        </w:rPr>
        <w:t>Personal and family history</w:t>
      </w:r>
    </w:p>
    <w:p w14:paraId="5D3D376A" w14:textId="7551E310" w:rsidR="00FE3C6D" w:rsidRPr="0055716C" w:rsidRDefault="00FE3C6D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No smoking or drinking history</w:t>
      </w:r>
      <w:r w:rsidR="00BE512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BE5122"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 reported</w:t>
      </w:r>
      <w:proofErr w:type="gramEnd"/>
      <w:r w:rsidR="00B1348E" w:rsidRPr="0055716C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E04A0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 genetic family medical history was reported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2EA521A" w14:textId="77777777" w:rsidR="00B1348E" w:rsidRPr="0055716C" w:rsidRDefault="00B1348E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14:paraId="6D272644" w14:textId="6BCC97D9" w:rsidR="00B57762" w:rsidRPr="0055716C" w:rsidRDefault="00B57762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5716C">
        <w:rPr>
          <w:rFonts w:ascii="Book Antiqua" w:hAnsi="Book Antiqua"/>
          <w:b/>
          <w:i/>
          <w:color w:val="000000" w:themeColor="text1"/>
          <w:sz w:val="24"/>
          <w:szCs w:val="24"/>
        </w:rPr>
        <w:t>Physical examination upon admission</w:t>
      </w:r>
    </w:p>
    <w:p w14:paraId="2BF342DC" w14:textId="5DCEFF04" w:rsidR="00E04A00" w:rsidRPr="0055716C" w:rsidRDefault="00E04A00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Physical examination showed continuous leakage of urine </w:t>
      </w:r>
      <w:r w:rsidR="005B3D3F" w:rsidRPr="0055716C">
        <w:rPr>
          <w:rFonts w:ascii="Book Antiqua" w:hAnsi="Book Antiqua" w:cs="Times New Roman"/>
          <w:color w:val="000000" w:themeColor="text1"/>
          <w:sz w:val="24"/>
          <w:szCs w:val="24"/>
        </w:rPr>
        <w:t>but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 sign of redness, swelling, or eczema on the skin around the penis.</w:t>
      </w:r>
    </w:p>
    <w:p w14:paraId="2E9FBADD" w14:textId="77777777" w:rsidR="009F34D8" w:rsidRPr="0055716C" w:rsidRDefault="009F34D8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14:paraId="585BBDE4" w14:textId="07F72053" w:rsidR="00B57762" w:rsidRPr="0055716C" w:rsidRDefault="00B57762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5716C">
        <w:rPr>
          <w:rFonts w:ascii="Book Antiqua" w:hAnsi="Book Antiqua"/>
          <w:b/>
          <w:i/>
          <w:color w:val="000000" w:themeColor="text1"/>
          <w:sz w:val="24"/>
          <w:szCs w:val="24"/>
        </w:rPr>
        <w:t>Laboratory examinations</w:t>
      </w:r>
    </w:p>
    <w:p w14:paraId="5290C4AB" w14:textId="1C6624FE" w:rsidR="00B57762" w:rsidRPr="0055716C" w:rsidRDefault="006F74ED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Laboratory findings were u</w:t>
      </w:r>
      <w:r w:rsidR="00FE3C6D" w:rsidRPr="0055716C">
        <w:rPr>
          <w:rFonts w:ascii="Book Antiqua" w:hAnsi="Book Antiqua" w:cs="Times New Roman"/>
          <w:color w:val="000000" w:themeColor="text1"/>
          <w:sz w:val="24"/>
          <w:szCs w:val="24"/>
        </w:rPr>
        <w:t>nremarkable.</w:t>
      </w:r>
    </w:p>
    <w:p w14:paraId="7C8B984C" w14:textId="77777777" w:rsidR="00165864" w:rsidRPr="0055716C" w:rsidRDefault="00165864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</w:p>
    <w:p w14:paraId="16D5C318" w14:textId="44228D18" w:rsidR="00B57762" w:rsidRPr="0055716C" w:rsidRDefault="00B57762" w:rsidP="00204E46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5716C">
        <w:rPr>
          <w:rFonts w:ascii="Book Antiqua" w:hAnsi="Book Antiqua"/>
          <w:b/>
          <w:i/>
          <w:color w:val="000000" w:themeColor="text1"/>
          <w:sz w:val="24"/>
          <w:szCs w:val="24"/>
        </w:rPr>
        <w:t>Imaging examinations</w:t>
      </w:r>
    </w:p>
    <w:bookmarkEnd w:id="157"/>
    <w:p w14:paraId="3D8B1FBB" w14:textId="691A20B4" w:rsidR="0044272B" w:rsidRPr="0055716C" w:rsidRDefault="0044272B" w:rsidP="00204E46">
      <w:pPr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Routine examination, cystoscopy, </w:t>
      </w:r>
      <w:proofErr w:type="spell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urodynamics</w:t>
      </w:r>
      <w:proofErr w:type="spell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urethral pressure </w:t>
      </w:r>
      <w:proofErr w:type="spell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were performed</w:t>
      </w:r>
      <w:proofErr w:type="gram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F3BCF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During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cystoscopy, no urethral stricture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 observed</w:t>
      </w:r>
      <w:proofErr w:type="gram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16586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urethra </w:t>
      </w:r>
      <w:r w:rsidR="00165864" w:rsidRPr="0055716C">
        <w:rPr>
          <w:rFonts w:ascii="Book Antiqua" w:hAnsi="Book Antiqua" w:cs="Times New Roman"/>
          <w:color w:val="000000" w:themeColor="text1"/>
          <w:sz w:val="24"/>
          <w:szCs w:val="24"/>
        </w:rPr>
        <w:t>showed incomplete closure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1A).</w:t>
      </w:r>
      <w:r w:rsidR="007F3BC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Urodynamics</w:t>
      </w:r>
      <w:proofErr w:type="spell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urethral pressure </w:t>
      </w:r>
      <w:proofErr w:type="spell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showed </w:t>
      </w:r>
      <w:r w:rsidR="005B3D3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normal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bladder function and compliance. The MUP was 52 cmH2O and MUCP was 17 cmH2O (Figure 1B).</w:t>
      </w:r>
    </w:p>
    <w:p w14:paraId="53B842A7" w14:textId="77777777" w:rsidR="008C725C" w:rsidRPr="0055716C" w:rsidRDefault="008C725C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14:paraId="5A3AB3A1" w14:textId="77777777" w:rsidR="00FD0B5C" w:rsidRPr="0055716C" w:rsidRDefault="00FD0B5C" w:rsidP="00204E46">
      <w:pPr>
        <w:spacing w:line="360" w:lineRule="auto"/>
        <w:rPr>
          <w:rFonts w:ascii="Book Antiqua" w:eastAsia="等线" w:hAnsi="Book Antiqua"/>
          <w:sz w:val="24"/>
          <w:szCs w:val="24"/>
        </w:rPr>
      </w:pPr>
      <w:r w:rsidRPr="0055716C">
        <w:rPr>
          <w:rFonts w:ascii="Book Antiqua" w:hAnsi="Book Antiqua"/>
          <w:b/>
          <w:sz w:val="24"/>
          <w:szCs w:val="24"/>
        </w:rPr>
        <w:t>FINAL DIAGNOSIS</w:t>
      </w:r>
    </w:p>
    <w:p w14:paraId="5D4F1B23" w14:textId="2A659AF1" w:rsidR="00383FA6" w:rsidRPr="0055716C" w:rsidRDefault="005B3D3F" w:rsidP="00204E46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9A64DE" w:rsidRPr="0055716C">
        <w:rPr>
          <w:rFonts w:ascii="Book Antiqua" w:hAnsi="Book Antiqua" w:cs="Times New Roman"/>
          <w:color w:val="000000" w:themeColor="text1"/>
          <w:sz w:val="24"/>
          <w:szCs w:val="24"/>
        </w:rPr>
        <w:t>ost-prostatectomy urinary incontinence</w:t>
      </w:r>
      <w:r w:rsidR="00366544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proofErr w:type="gramEnd"/>
    </w:p>
    <w:p w14:paraId="3D6FCDF6" w14:textId="77777777" w:rsidR="00AA32AF" w:rsidRPr="0055716C" w:rsidRDefault="00AA32AF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32315BE" w14:textId="59B2672F" w:rsidR="009A64DE" w:rsidRPr="0055716C" w:rsidRDefault="009A64DE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55716C">
        <w:rPr>
          <w:rFonts w:ascii="Book Antiqua" w:eastAsia="宋体" w:hAnsi="Book Antiqua"/>
          <w:b/>
          <w:color w:val="000000" w:themeColor="text1"/>
          <w:sz w:val="24"/>
          <w:szCs w:val="24"/>
        </w:rPr>
        <w:t>TREATMENT</w:t>
      </w:r>
    </w:p>
    <w:p w14:paraId="0CAE7CAB" w14:textId="735ACF3F" w:rsidR="00AA32AF" w:rsidRPr="0055716C" w:rsidRDefault="00AA32AF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AUS implantation through a single perineal incision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 performed</w:t>
      </w:r>
      <w:proofErr w:type="gram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770581" w:rsidRPr="0055716C">
        <w:rPr>
          <w:rFonts w:ascii="Book Antiqua" w:hAnsi="Book Antiqua" w:cs="Times New Roman"/>
          <w:color w:val="000000" w:themeColor="text1"/>
          <w:sz w:val="24"/>
          <w:szCs w:val="24"/>
        </w:rPr>
        <w:t>March 2019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 When measured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intraoperatively, the bulbourethral circumference was 6 cm.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the general circumference of the urethra in Chinese men is </w:t>
      </w:r>
      <w:r w:rsidR="007F3BC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usually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4.0-4.5</w:t>
      </w:r>
      <w:r w:rsidR="00FD0B5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cm. Considering the height, weight, and general condition of the patient, we could not rule out </w:t>
      </w:r>
      <w:r w:rsidR="008D0F3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possibility of </w:t>
      </w:r>
      <w:r w:rsidR="007F3BC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increased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urethral circumference </w:t>
      </w:r>
      <w:r w:rsidR="008D0F3A" w:rsidRPr="0055716C">
        <w:rPr>
          <w:rFonts w:ascii="Book Antiqua" w:hAnsi="Book Antiqua" w:cs="Times New Roman"/>
          <w:color w:val="000000" w:themeColor="text1"/>
          <w:sz w:val="24"/>
          <w:szCs w:val="24"/>
        </w:rPr>
        <w:t>being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related to abnormal erection and congestion of the </w:t>
      </w:r>
      <w:proofErr w:type="spell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periurethral</w:t>
      </w:r>
      <w:proofErr w:type="spell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tissue during operation (Figure 2A). Finally, under the guidance of the engineer assisting the surgeon, a 4.</w:t>
      </w:r>
      <w:r w:rsidR="0064146B" w:rsidRPr="0055716C">
        <w:rPr>
          <w:rFonts w:ascii="Book Antiqua" w:hAnsi="Book Antiqua" w:cs="Times New Roman"/>
          <w:color w:val="000000" w:themeColor="text1"/>
          <w:sz w:val="24"/>
          <w:szCs w:val="24"/>
        </w:rPr>
        <w:t>5-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cm cuff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 selected</w:t>
      </w:r>
      <w:proofErr w:type="gram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placed (Figure 2B).</w:t>
      </w:r>
    </w:p>
    <w:p w14:paraId="2187A75D" w14:textId="1A8D93DE" w:rsidR="00AA32AF" w:rsidRPr="0055716C" w:rsidRDefault="00AA32AF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Urethral pressure </w:t>
      </w:r>
      <w:proofErr w:type="spell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 performed</w:t>
      </w:r>
      <w:proofErr w:type="gramEnd"/>
      <w:r w:rsidR="005C4B29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after connecting the entire device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inactivation and activation.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inactivated state, MUP </w:t>
      </w:r>
      <w:r w:rsidR="00D234A6" w:rsidRPr="0055716C">
        <w:rPr>
          <w:rFonts w:ascii="Book Antiqua" w:hAnsi="Book Antiqua" w:cs="Times New Roman"/>
          <w:color w:val="000000" w:themeColor="text1"/>
          <w:sz w:val="24"/>
          <w:szCs w:val="24"/>
        </w:rPr>
        <w:t>and MUCP were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53 cmH2O and 50 cmH2O</w:t>
      </w:r>
      <w:r w:rsidR="00D234A6" w:rsidRPr="0055716C">
        <w:rPr>
          <w:rFonts w:ascii="Book Antiqua" w:hAnsi="Book Antiqua" w:cs="Times New Roman"/>
          <w:color w:val="000000" w:themeColor="text1"/>
          <w:sz w:val="24"/>
          <w:szCs w:val="24"/>
        </w:rPr>
        <w:t>, respectively, while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activated state, MUP </w:t>
      </w:r>
      <w:r w:rsidR="00D234A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MUCP were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112 cmH2O and 109 cmH2O</w:t>
      </w:r>
      <w:r w:rsidR="00D234A6" w:rsidRPr="0055716C">
        <w:rPr>
          <w:rFonts w:ascii="Book Antiqua" w:hAnsi="Book Antiqua" w:cs="Times New Roman"/>
          <w:color w:val="000000" w:themeColor="text1"/>
          <w:sz w:val="24"/>
          <w:szCs w:val="24"/>
        </w:rPr>
        <w:t>, respectively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2C).</w:t>
      </w:r>
    </w:p>
    <w:p w14:paraId="0EE8718F" w14:textId="6669B31F" w:rsidR="00AA32AF" w:rsidRPr="0055716C" w:rsidRDefault="00AA32AF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On the postoperative day</w:t>
      </w:r>
      <w:r w:rsidR="007F3BC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the catheter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 removed</w:t>
      </w:r>
      <w:proofErr w:type="gram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9F26B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urine continued to flow out. The patient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 discharged</w:t>
      </w:r>
      <w:proofErr w:type="gram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postoperative day</w:t>
      </w:r>
      <w:r w:rsidR="007F3BC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Six weeks after the operation, the patient returned to the hospital for a checkup and activation of the pump. </w:t>
      </w:r>
      <w:proofErr w:type="spell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Urodynamics</w:t>
      </w:r>
      <w:proofErr w:type="spell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urethral pressure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were measured</w:t>
      </w:r>
      <w:proofErr w:type="gram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again. In the inactivated state, the MUP </w:t>
      </w:r>
      <w:r w:rsidR="00062565" w:rsidRPr="0055716C">
        <w:rPr>
          <w:rFonts w:ascii="Book Antiqua" w:hAnsi="Book Antiqua" w:cs="Times New Roman"/>
          <w:color w:val="000000" w:themeColor="text1"/>
          <w:sz w:val="24"/>
          <w:szCs w:val="24"/>
        </w:rPr>
        <w:t>and MUCP were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89 cmH2O and 51 cmH2O</w:t>
      </w:r>
      <w:r w:rsidR="00062565" w:rsidRPr="0055716C">
        <w:rPr>
          <w:rFonts w:ascii="Book Antiqua" w:hAnsi="Book Antiqua" w:cs="Times New Roman"/>
          <w:color w:val="000000" w:themeColor="text1"/>
          <w:sz w:val="24"/>
          <w:szCs w:val="24"/>
        </w:rPr>
        <w:t>, respectively, while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activated state, MUP </w:t>
      </w:r>
      <w:r w:rsidR="00062565" w:rsidRPr="0055716C">
        <w:rPr>
          <w:rFonts w:ascii="Book Antiqua" w:hAnsi="Book Antiqua" w:cs="Times New Roman"/>
          <w:color w:val="000000" w:themeColor="text1"/>
          <w:sz w:val="24"/>
          <w:szCs w:val="24"/>
        </w:rPr>
        <w:t>and MUCP were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120 cmH2O and 92 cmH2O</w:t>
      </w:r>
      <w:r w:rsidR="00062565" w:rsidRPr="0055716C">
        <w:rPr>
          <w:rFonts w:ascii="Book Antiqua" w:hAnsi="Book Antiqua" w:cs="Times New Roman"/>
          <w:color w:val="000000" w:themeColor="text1"/>
          <w:sz w:val="24"/>
          <w:szCs w:val="24"/>
        </w:rPr>
        <w:t>, respectively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(Figure 3).</w:t>
      </w:r>
    </w:p>
    <w:p w14:paraId="58C2FA92" w14:textId="2BB65382" w:rsidR="00B57762" w:rsidRPr="0055716C" w:rsidRDefault="00B57762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Standard urodynamic equipment (Laborie </w:t>
      </w:r>
      <w:proofErr w:type="spell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Delphis</w:t>
      </w:r>
      <w:proofErr w:type="spell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Laborie Medical Technologies Canada unlimited liability corporation) and a 7-Fr air sensor (air-charged dual sensor catheter) were used to perform the urodynamic test and urethral pressure </w:t>
      </w:r>
      <w:proofErr w:type="spell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before the operation.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The tractor pulls out the catheter at a uniform speed of 1 mm/s.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Intraoperative and postoperative urethral pressure measurements were performed using an ambulatory urodynamic device (Laborie, Laborie Medical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Technologies Canada unlimited liability corporation) and a 7-Fr air-charged catheter.</w:t>
      </w:r>
    </w:p>
    <w:p w14:paraId="4B139CB0" w14:textId="5A38164E" w:rsidR="00B57762" w:rsidRPr="0055716C" w:rsidRDefault="005920FC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</w:t>
      </w:r>
      <w:r w:rsidR="00B5776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cuff of the artificial sphincter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B5776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closed</w:t>
      </w:r>
      <w:proofErr w:type="gram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B5776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recorded</w:t>
      </w:r>
      <w:r w:rsidR="00B5776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MUP and MUCP.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Thereafter, MUP and MUCP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were recorded</w:t>
      </w:r>
      <w:proofErr w:type="gram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the cuff open</w:t>
      </w:r>
      <w:r w:rsidR="00B57762" w:rsidRPr="0055716C">
        <w:rPr>
          <w:rFonts w:ascii="Book Antiqua" w:eastAsia="宋体" w:hAnsi="Book Antiqua"/>
          <w:color w:val="000000" w:themeColor="text1"/>
          <w:kern w:val="0"/>
          <w:sz w:val="24"/>
          <w:szCs w:val="24"/>
        </w:rPr>
        <w:t>.</w:t>
      </w:r>
    </w:p>
    <w:p w14:paraId="4DF733A9" w14:textId="77777777" w:rsidR="00AA32AF" w:rsidRPr="0055716C" w:rsidRDefault="00AA32AF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definitions used in this article are in line with the recommendations of the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ICS</w:t>
      </w:r>
      <w:proofErr w:type="gramEnd"/>
      <w:r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Pr="0055716C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NE.Ref.{0E1721D6-26AC-4CAA-8B77-816FD48AB25F}</w:instrText>
      </w:r>
      <w:r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[10]</w:t>
      </w:r>
      <w:r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2269947E" w14:textId="77777777" w:rsidR="00B57762" w:rsidRPr="0055716C" w:rsidRDefault="00B57762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14:paraId="57B88403" w14:textId="6598650D" w:rsidR="009A64DE" w:rsidRPr="0055716C" w:rsidRDefault="009A64DE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55716C">
        <w:rPr>
          <w:rFonts w:ascii="Book Antiqua" w:eastAsia="宋体" w:hAnsi="Book Antiqua"/>
          <w:b/>
          <w:color w:val="000000" w:themeColor="text1"/>
          <w:sz w:val="24"/>
          <w:szCs w:val="24"/>
        </w:rPr>
        <w:t>OUTCOME AND FOLLOW-UP</w:t>
      </w:r>
    </w:p>
    <w:p w14:paraId="1331825B" w14:textId="741EFC93" w:rsidR="009A64DE" w:rsidRPr="0055716C" w:rsidRDefault="00861DB6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One month after device activation</w:t>
      </w:r>
      <w:r w:rsidR="00BD7E4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B823EE" w:rsidRPr="0055716C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telephonic follow-up revealed</w:t>
      </w:r>
      <w:r w:rsidR="00B823E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06CF8" w:rsidRPr="0055716C">
        <w:rPr>
          <w:rFonts w:ascii="Book Antiqua" w:hAnsi="Book Antiqua" w:cs="Times New Roman"/>
          <w:color w:val="000000" w:themeColor="text1"/>
          <w:sz w:val="24"/>
          <w:szCs w:val="24"/>
        </w:rPr>
        <w:t>that</w:t>
      </w:r>
      <w:r w:rsidR="005B3D3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pad </w:t>
      </w:r>
      <w:r w:rsidR="00BD7E4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use by </w:t>
      </w:r>
      <w:r w:rsidR="00566A3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D7E4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 decreased </w:t>
      </w:r>
      <w:proofErr w:type="gramStart"/>
      <w:r w:rsidR="00BD7E4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from the previous </w:t>
      </w:r>
      <w:r w:rsidR="006A355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five </w:t>
      </w:r>
      <w:r w:rsidR="00BD7E4F" w:rsidRPr="0055716C">
        <w:rPr>
          <w:rFonts w:ascii="Book Antiqua" w:hAnsi="Book Antiqua" w:cs="Times New Roman"/>
          <w:color w:val="000000" w:themeColor="text1"/>
          <w:sz w:val="24"/>
          <w:szCs w:val="24"/>
        </w:rPr>
        <w:t>pads/d</w:t>
      </w:r>
      <w:proofErr w:type="gramEnd"/>
      <w:r w:rsidR="00BD7E4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</w:t>
      </w:r>
      <w:r w:rsidR="006A355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</w:t>
      </w:r>
      <w:r w:rsidR="00BD7E4F" w:rsidRPr="0055716C">
        <w:rPr>
          <w:rFonts w:ascii="Book Antiqua" w:hAnsi="Book Antiqua" w:cs="Times New Roman"/>
          <w:color w:val="000000" w:themeColor="text1"/>
          <w:sz w:val="24"/>
          <w:szCs w:val="24"/>
        </w:rPr>
        <w:t>pad</w:t>
      </w:r>
      <w:r w:rsidR="002C13D8" w:rsidRPr="0055716C">
        <w:rPr>
          <w:rFonts w:ascii="Book Antiqua" w:hAnsi="Book Antiqua" w:cs="Times New Roman"/>
          <w:color w:val="000000" w:themeColor="text1"/>
          <w:sz w:val="24"/>
          <w:szCs w:val="24"/>
        </w:rPr>
        <w:t>/d</w:t>
      </w:r>
      <w:r w:rsidR="00BD7E4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maintain local dryness, reaching the standard </w:t>
      </w:r>
      <w:r w:rsidR="003A1B7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social </w:t>
      </w:r>
      <w:r w:rsidR="006F0EE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urinary </w:t>
      </w:r>
      <w:r w:rsidR="003A1B7D" w:rsidRPr="0055716C">
        <w:rPr>
          <w:rFonts w:ascii="Book Antiqua" w:hAnsi="Book Antiqua" w:cs="Times New Roman"/>
          <w:color w:val="000000" w:themeColor="text1"/>
          <w:sz w:val="24"/>
          <w:szCs w:val="24"/>
        </w:rPr>
        <w:t>continence</w:t>
      </w:r>
      <w:r w:rsidR="00BD7E4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BD7E4F" w:rsidRPr="0055716C">
        <w:rPr>
          <w:rFonts w:ascii="Book Antiqua" w:hAnsi="Book Antiqua" w:cs="Times New Roman"/>
          <w:color w:val="000000" w:themeColor="text1"/>
          <w:sz w:val="24"/>
          <w:szCs w:val="24"/>
        </w:rPr>
        <w:t>0-1 pad per day.</w:t>
      </w:r>
    </w:p>
    <w:p w14:paraId="3EC889AF" w14:textId="77777777" w:rsidR="00D16282" w:rsidRPr="0055716C" w:rsidRDefault="00D16282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14:paraId="2504C87B" w14:textId="64AF93DE" w:rsidR="00750EA0" w:rsidRPr="0055716C" w:rsidRDefault="00750EA0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55716C">
        <w:rPr>
          <w:rFonts w:ascii="Book Antiqua" w:eastAsia="宋体" w:hAnsi="Book Antiqua"/>
          <w:b/>
          <w:color w:val="000000" w:themeColor="text1"/>
          <w:sz w:val="24"/>
          <w:szCs w:val="24"/>
        </w:rPr>
        <w:t>DISCUSSION</w:t>
      </w:r>
    </w:p>
    <w:p w14:paraId="0CE5D3A3" w14:textId="2EFDD4C6" w:rsidR="00106CF8" w:rsidRPr="0055716C" w:rsidRDefault="00106CF8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report shows how intraoperative urethral pressure </w:t>
      </w:r>
      <w:proofErr w:type="spell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performed using </w:t>
      </w:r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T-DOC air-charged catheter with ambulatory urodynamic equipment to guide cuff selection and adjustment.</w:t>
      </w:r>
    </w:p>
    <w:p w14:paraId="7A3D6343" w14:textId="1C2D8D59" w:rsidR="00750EA0" w:rsidRPr="0055716C" w:rsidRDefault="000A162B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For many years, AUS</w:t>
      </w:r>
      <w:r w:rsidR="00D355E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has been regarded</w:t>
      </w:r>
      <w:proofErr w:type="gram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the most effective long-term treatment for male urinary incontinence. </w:t>
      </w:r>
      <w:r w:rsidR="006F0EEA" w:rsidRPr="0055716C">
        <w:rPr>
          <w:rFonts w:ascii="Book Antiqua" w:hAnsi="Book Antiqua" w:cs="Times New Roman"/>
          <w:color w:val="000000" w:themeColor="text1"/>
          <w:sz w:val="24"/>
          <w:szCs w:val="24"/>
        </w:rPr>
        <w:t>For over</w:t>
      </w:r>
      <w:r w:rsidR="00F168B9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10 years</w:t>
      </w:r>
      <w:r w:rsidR="006F0EEA" w:rsidRPr="0055716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AUS</w:t>
      </w:r>
      <w:r w:rsidR="00D355E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F0EE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been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first choice for </w:t>
      </w:r>
      <w:r w:rsidR="00566A3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treating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permanent urinary incontinence after prostatectomy in European and American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countries</w:t>
      </w:r>
      <w:proofErr w:type="gramEnd"/>
      <w:r w:rsidR="00220DF6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220DF6" w:rsidRPr="0055716C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NE.Ref.{0E1721D6-26AC-4CAA-8B77-816FD48AB25F}</w:instrText>
      </w:r>
      <w:r w:rsidR="00220DF6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220DF6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</w:t>
      </w:r>
      <w:r w:rsidR="002E23F9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11</w:t>
      </w:r>
      <w:r w:rsidR="00220DF6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,</w:t>
      </w:r>
      <w:r w:rsidR="002E23F9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12</w:t>
      </w:r>
      <w:r w:rsidR="00220DF6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]</w:t>
      </w:r>
      <w:r w:rsidR="00220DF6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E0DD5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E0DD5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F96725" w:rsidRPr="0055716C">
        <w:rPr>
          <w:rFonts w:ascii="Book Antiqua" w:hAnsi="Book Antiqua" w:cs="Times New Roman"/>
          <w:color w:val="000000" w:themeColor="text1"/>
          <w:sz w:val="24"/>
          <w:szCs w:val="24"/>
        </w:rPr>
        <w:t>implantation</w:t>
      </w:r>
      <w:r w:rsidR="003E0DD5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AUS is not complicated.</w:t>
      </w:r>
      <w:r w:rsidR="006205ED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key to </w:t>
      </w:r>
      <w:r w:rsidR="00566A3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successful operation is to choose the </w:t>
      </w:r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appropriate </w:t>
      </w:r>
      <w:r w:rsidR="00FE7418" w:rsidRPr="0055716C">
        <w:rPr>
          <w:rFonts w:ascii="Book Antiqua" w:hAnsi="Book Antiqua" w:cs="Times New Roman"/>
          <w:color w:val="000000" w:themeColor="text1"/>
          <w:sz w:val="24"/>
          <w:szCs w:val="24"/>
        </w:rPr>
        <w:t>cuff</w:t>
      </w:r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size</w:t>
      </w:r>
      <w:r w:rsidR="00FE7418" w:rsidRPr="0055716C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828AE" w:rsidRPr="0055716C">
        <w:rPr>
          <w:rFonts w:ascii="Book Antiqua" w:hAnsi="Book Antiqua" w:cs="Times New Roman"/>
          <w:color w:val="000000" w:themeColor="text1"/>
          <w:sz w:val="24"/>
          <w:szCs w:val="24"/>
        </w:rPr>
        <w:t>however,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there is no standardized guide </w:t>
      </w:r>
      <w:r w:rsidR="003828AE" w:rsidRPr="0055716C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choos</w:t>
      </w:r>
      <w:r w:rsidR="003828AE" w:rsidRPr="0055716C">
        <w:rPr>
          <w:rFonts w:ascii="Book Antiqua" w:hAnsi="Book Antiqua" w:cs="Times New Roman"/>
          <w:color w:val="000000" w:themeColor="text1"/>
          <w:sz w:val="24"/>
          <w:szCs w:val="24"/>
        </w:rPr>
        <w:t>ing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21F5E" w:rsidRPr="0055716C">
        <w:rPr>
          <w:rFonts w:ascii="Book Antiqua" w:hAnsi="Book Antiqua" w:cs="Times New Roman"/>
          <w:color w:val="000000" w:themeColor="text1"/>
          <w:sz w:val="24"/>
          <w:szCs w:val="24"/>
        </w:rPr>
        <w:t>cuff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size. The choice of cuff size during operation mainly depends on the measured urethral circumference</w:t>
      </w:r>
      <w:r w:rsidR="002A669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the patient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205ED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Traditionally, it </w:t>
      </w:r>
      <w:proofErr w:type="gramStart"/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>is agreed</w:t>
      </w:r>
      <w:proofErr w:type="gramEnd"/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too small </w:t>
      </w:r>
      <w:r w:rsidR="00AB1EF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>cuff may increase the risk of urethral atrophy and erosion</w:t>
      </w:r>
      <w:r w:rsidR="00AB1EFC" w:rsidRPr="0055716C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828AE" w:rsidRPr="0055716C">
        <w:rPr>
          <w:rFonts w:ascii="Book Antiqua" w:hAnsi="Book Antiqua" w:cs="Times New Roman"/>
          <w:color w:val="000000" w:themeColor="text1"/>
          <w:sz w:val="24"/>
          <w:szCs w:val="24"/>
        </w:rPr>
        <w:t>however,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too large </w:t>
      </w:r>
      <w:r w:rsidR="00AB1EF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cuff may not achieve the desired </w:t>
      </w:r>
      <w:r w:rsidR="004A743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control on 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>urine</w:t>
      </w:r>
      <w:r w:rsidR="004A743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continence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lead to recurrence or persisten</w:t>
      </w:r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>ce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="006205E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urinary incontinence.</w:t>
      </w:r>
      <w:r w:rsidR="006A6E30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A6E3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 present, all medical centers choose </w:t>
      </w:r>
      <w:r w:rsidR="00B07FE3" w:rsidRPr="0055716C">
        <w:rPr>
          <w:rFonts w:ascii="Book Antiqua" w:hAnsi="Book Antiqua" w:cs="Times New Roman"/>
          <w:color w:val="000000" w:themeColor="text1"/>
          <w:sz w:val="24"/>
          <w:szCs w:val="24"/>
        </w:rPr>
        <w:t>cuff</w:t>
      </w:r>
      <w:r w:rsidR="006A6E3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 </w:t>
      </w:r>
      <w:r w:rsidR="005514A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based on </w:t>
      </w:r>
      <w:r w:rsidR="006A6E3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B48B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surgeon’s </w:t>
      </w:r>
      <w:r w:rsidR="006A6E30" w:rsidRPr="0055716C">
        <w:rPr>
          <w:rFonts w:ascii="Book Antiqua" w:hAnsi="Book Antiqua" w:cs="Times New Roman"/>
          <w:color w:val="000000" w:themeColor="text1"/>
          <w:sz w:val="24"/>
          <w:szCs w:val="24"/>
        </w:rPr>
        <w:t>experience, without</w:t>
      </w:r>
      <w:r w:rsidR="004A743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A6E30" w:rsidRPr="0055716C">
        <w:rPr>
          <w:rFonts w:ascii="Book Antiqua" w:hAnsi="Book Antiqua" w:cs="Times New Roman"/>
          <w:color w:val="000000" w:themeColor="text1"/>
          <w:sz w:val="24"/>
          <w:szCs w:val="24"/>
        </w:rPr>
        <w:t>quantitative criteria</w:t>
      </w:r>
      <w:r w:rsidR="008B48B6" w:rsidRPr="0055716C">
        <w:rPr>
          <w:rFonts w:ascii="Book Antiqua" w:hAnsi="Book Antiqua" w:cs="Times New Roman"/>
          <w:color w:val="000000" w:themeColor="text1"/>
          <w:sz w:val="24"/>
          <w:szCs w:val="24"/>
        </w:rPr>
        <w:t>. Unfortunately</w:t>
      </w:r>
      <w:r w:rsidR="006A6E3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4A7434" w:rsidRPr="0055716C">
        <w:rPr>
          <w:rFonts w:ascii="Book Antiqua" w:hAnsi="Book Antiqua" w:cs="Times New Roman"/>
          <w:color w:val="000000" w:themeColor="text1"/>
          <w:sz w:val="24"/>
          <w:szCs w:val="24"/>
        </w:rPr>
        <w:t>this</w:t>
      </w:r>
      <w:r w:rsidR="006A6E3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cannot accurately predict the effect</w:t>
      </w:r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>iveness</w:t>
      </w:r>
      <w:r w:rsidR="006A6E3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urinary control </w:t>
      </w:r>
      <w:proofErr w:type="gramStart"/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>nor</w:t>
      </w:r>
      <w:proofErr w:type="gramEnd"/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A6E30" w:rsidRPr="0055716C">
        <w:rPr>
          <w:rFonts w:ascii="Book Antiqua" w:hAnsi="Book Antiqua" w:cs="Times New Roman"/>
          <w:color w:val="000000" w:themeColor="text1"/>
          <w:sz w:val="24"/>
          <w:szCs w:val="24"/>
        </w:rPr>
        <w:t>the risk of complications.</w:t>
      </w:r>
    </w:p>
    <w:p w14:paraId="7FC9F909" w14:textId="35F1E4FA" w:rsidR="00B21F90" w:rsidRPr="0055716C" w:rsidRDefault="00B21F90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These factors restrict the application of AUS</w:t>
      </w:r>
      <w:r w:rsidR="005344CC" w:rsidRPr="0055716C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124A9" w:rsidRPr="0055716C">
        <w:rPr>
          <w:rFonts w:ascii="Book Antiqua" w:hAnsi="Book Antiqua" w:cs="Times New Roman"/>
          <w:color w:val="000000" w:themeColor="text1"/>
          <w:sz w:val="24"/>
          <w:szCs w:val="24"/>
        </w:rPr>
        <w:t>however,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they also provide ideas for our research.</w:t>
      </w:r>
      <w:r w:rsidR="00E340C3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340C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past, urodynamic instruments were bulky and inconvenient to </w:t>
      </w:r>
      <w:r w:rsidR="00E340C3" w:rsidRPr="0055716C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move</w:t>
      </w:r>
      <w:r w:rsidR="005B125B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340C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B125B" w:rsidRPr="0055716C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E340C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traditional </w:t>
      </w:r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water-perfused </w:t>
      </w:r>
      <w:r w:rsidR="00E340C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catheter for measuring urethral pressure had strict requirements </w:t>
      </w:r>
      <w:r w:rsidR="006406DB" w:rsidRPr="0055716C">
        <w:rPr>
          <w:rFonts w:ascii="Book Antiqua" w:hAnsi="Book Antiqua" w:cs="Times New Roman"/>
          <w:color w:val="000000" w:themeColor="text1"/>
          <w:sz w:val="24"/>
          <w:szCs w:val="24"/>
        </w:rPr>
        <w:t>regarding patient</w:t>
      </w:r>
      <w:r w:rsidR="00A669F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position</w:t>
      </w:r>
      <w:r w:rsidR="005B125B" w:rsidRPr="0055716C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A669F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it c</w:t>
      </w:r>
      <w:r w:rsidR="005B125B" w:rsidRPr="0055716C">
        <w:rPr>
          <w:rFonts w:ascii="Book Antiqua" w:hAnsi="Book Antiqua" w:cs="Times New Roman"/>
          <w:color w:val="000000" w:themeColor="text1"/>
          <w:sz w:val="24"/>
          <w:szCs w:val="24"/>
        </w:rPr>
        <w:t>ould</w:t>
      </w:r>
      <w:r w:rsidR="00A669F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only measure </w:t>
      </w:r>
      <w:r w:rsidR="004A743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pressure in </w:t>
      </w:r>
      <w:r w:rsidR="00A669F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direction, </w:t>
      </w:r>
      <w:r w:rsidR="005B125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A669F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accuracy and repeatability </w:t>
      </w:r>
      <w:r w:rsidR="005B125B" w:rsidRPr="0055716C">
        <w:rPr>
          <w:rFonts w:ascii="Book Antiqua" w:hAnsi="Book Antiqua" w:cs="Times New Roman"/>
          <w:color w:val="000000" w:themeColor="text1"/>
          <w:sz w:val="24"/>
          <w:szCs w:val="24"/>
        </w:rPr>
        <w:t>we</w:t>
      </w:r>
      <w:r w:rsidR="00A669F3" w:rsidRPr="0055716C">
        <w:rPr>
          <w:rFonts w:ascii="Book Antiqua" w:hAnsi="Book Antiqua" w:cs="Times New Roman"/>
          <w:color w:val="000000" w:themeColor="text1"/>
          <w:sz w:val="24"/>
          <w:szCs w:val="24"/>
        </w:rPr>
        <w:t>re not high</w:t>
      </w:r>
      <w:r w:rsidR="002E23F9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2E23F9" w:rsidRPr="0055716C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NE.Ref.{EE868136-B2F1-4B59-8F7D-5940977CB029}</w:instrText>
      </w:r>
      <w:r w:rsidR="002E23F9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2E23F9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[13]</w:t>
      </w:r>
      <w:r w:rsidR="002E23F9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5B125B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A669F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B125B" w:rsidRPr="0055716C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A669F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ll these factors make it difficult for us </w:t>
      </w:r>
      <w:proofErr w:type="gramStart"/>
      <w:r w:rsidR="00A669F3" w:rsidRPr="0055716C">
        <w:rPr>
          <w:rFonts w:ascii="Book Antiqua" w:hAnsi="Book Antiqua" w:cs="Times New Roman"/>
          <w:color w:val="000000" w:themeColor="text1"/>
          <w:sz w:val="24"/>
          <w:szCs w:val="24"/>
        </w:rPr>
        <w:t>to accurately measure</w:t>
      </w:r>
      <w:proofErr w:type="gramEnd"/>
      <w:r w:rsidR="00A669F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urethral pressure during</w:t>
      </w:r>
      <w:r w:rsidR="005514A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06029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669F3" w:rsidRPr="0055716C">
        <w:rPr>
          <w:rFonts w:ascii="Book Antiqua" w:hAnsi="Book Antiqua" w:cs="Times New Roman"/>
          <w:color w:val="000000" w:themeColor="text1"/>
          <w:sz w:val="24"/>
          <w:szCs w:val="24"/>
        </w:rPr>
        <w:t>operation.</w:t>
      </w:r>
      <w:r w:rsidR="006C544D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C544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emergence of </w:t>
      </w:r>
      <w:r w:rsidR="00863C93" w:rsidRPr="0055716C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6C544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mbulatory urodynamic equipment and </w:t>
      </w:r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6C544D" w:rsidRPr="0055716C">
        <w:rPr>
          <w:rFonts w:ascii="Book Antiqua" w:hAnsi="Book Antiqua" w:cs="Times New Roman"/>
          <w:color w:val="000000" w:themeColor="text1"/>
          <w:sz w:val="24"/>
          <w:szCs w:val="24"/>
        </w:rPr>
        <w:t>T-DOC air</w:t>
      </w:r>
      <w:r w:rsidR="00863C93" w:rsidRPr="0055716C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charged </w:t>
      </w:r>
      <w:r w:rsidR="006C544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catheter </w:t>
      </w:r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>have</w:t>
      </w:r>
      <w:r w:rsidR="006C544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514A8" w:rsidRPr="0055716C">
        <w:rPr>
          <w:rFonts w:ascii="Book Antiqua" w:hAnsi="Book Antiqua" w:cs="Times New Roman"/>
          <w:color w:val="000000" w:themeColor="text1"/>
          <w:sz w:val="24"/>
          <w:szCs w:val="24"/>
        </w:rPr>
        <w:t>facilitate</w:t>
      </w:r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5514A8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>cuff size</w:t>
      </w:r>
      <w:r w:rsidR="0006029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A64A2" w:rsidRPr="0055716C">
        <w:rPr>
          <w:rFonts w:ascii="Book Antiqua" w:hAnsi="Book Antiqua" w:cs="Times New Roman"/>
          <w:color w:val="000000" w:themeColor="text1"/>
          <w:sz w:val="24"/>
          <w:szCs w:val="24"/>
        </w:rPr>
        <w:t>measurement</w:t>
      </w:r>
      <w:r w:rsidR="006C544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Research on </w:t>
      </w:r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>T-DOC air</w:t>
      </w:r>
      <w:r w:rsidR="00863C93" w:rsidRPr="0055716C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>charged catheter has proved that it is not inferior to other catheters</w:t>
      </w:r>
      <w:r w:rsidR="00FA64A2" w:rsidRPr="0055716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traditional water-perfused catheter</w:t>
      </w:r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>microtransducer</w:t>
      </w:r>
      <w:proofErr w:type="spellEnd"/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urodynamic catheter</w:t>
      </w:r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863C93" w:rsidRPr="0055716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urethral pressure measurement</w:t>
      </w:r>
      <w:r w:rsidR="00863C93" w:rsidRPr="0055716C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96EC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>T-DOC air</w:t>
      </w:r>
      <w:r w:rsidR="00863C93" w:rsidRPr="0055716C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C63B72" w:rsidRPr="0055716C">
        <w:rPr>
          <w:rFonts w:ascii="Book Antiqua" w:hAnsi="Book Antiqua" w:cs="Times New Roman"/>
          <w:color w:val="000000" w:themeColor="text1"/>
          <w:sz w:val="24"/>
          <w:szCs w:val="24"/>
        </w:rPr>
        <w:t>charged catheter</w:t>
      </w:r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measures the average pressure </w:t>
      </w:r>
      <w:r w:rsidR="004F7ACA" w:rsidRPr="0055716C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CF02C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C5A69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>360</w:t>
      </w:r>
      <w:r w:rsidR="00FA64A2" w:rsidRPr="0055716C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degree environment, which is more </w:t>
      </w:r>
      <w:proofErr w:type="gramStart"/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>readable</w:t>
      </w:r>
      <w:proofErr w:type="gramEnd"/>
      <w:r w:rsidR="00C63B72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C63B72" w:rsidRPr="0055716C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NE.Ref.{EE868136-B2F1-4B59-8F7D-5940977CB029}</w:instrText>
      </w:r>
      <w:r w:rsidR="00C63B72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C63B72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</w:t>
      </w:r>
      <w:r w:rsidR="002E23F9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14</w:t>
      </w:r>
      <w:r w:rsidR="00C63B72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-</w:t>
      </w:r>
      <w:r w:rsidR="002E23F9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16</w:t>
      </w:r>
      <w:r w:rsidR="00C63B72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]</w:t>
      </w:r>
      <w:r w:rsidR="00C63B72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0D329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626FC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is the innovation </w:t>
      </w:r>
      <w:r w:rsidR="00FA64A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211A4B" w:rsidRPr="0055716C">
        <w:rPr>
          <w:rFonts w:ascii="Book Antiqua" w:hAnsi="Book Antiqua" w:cs="Times New Roman"/>
          <w:color w:val="000000" w:themeColor="text1"/>
          <w:sz w:val="24"/>
          <w:szCs w:val="24"/>
        </w:rPr>
        <w:t>our</w:t>
      </w:r>
      <w:r w:rsidR="00626FC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study.</w:t>
      </w:r>
      <w:r w:rsidR="007736F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 </w:t>
      </w:r>
      <w:r w:rsidR="00ED2484" w:rsidRPr="0055716C">
        <w:rPr>
          <w:rFonts w:ascii="Book Antiqua" w:hAnsi="Book Antiqua" w:cs="Times New Roman"/>
          <w:color w:val="000000" w:themeColor="text1"/>
          <w:sz w:val="24"/>
          <w:szCs w:val="24"/>
        </w:rPr>
        <w:t>were able to measure</w:t>
      </w:r>
      <w:r w:rsidR="004F7AC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736F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intraoperative urethral pressure, which can </w:t>
      </w:r>
      <w:r w:rsidR="004F7ACA" w:rsidRPr="0055716C">
        <w:rPr>
          <w:rFonts w:ascii="Book Antiqua" w:hAnsi="Book Antiqua" w:cs="Times New Roman"/>
          <w:color w:val="000000" w:themeColor="text1"/>
          <w:sz w:val="24"/>
          <w:szCs w:val="24"/>
        </w:rPr>
        <w:t>provide</w:t>
      </w:r>
      <w:r w:rsidR="007736F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specific values of intraoperative MUP and MUCP and </w:t>
      </w:r>
      <w:r w:rsidR="004F7ACA" w:rsidRPr="0055716C">
        <w:rPr>
          <w:rFonts w:ascii="Book Antiqua" w:hAnsi="Book Antiqua" w:cs="Times New Roman"/>
          <w:color w:val="000000" w:themeColor="text1"/>
          <w:sz w:val="24"/>
          <w:szCs w:val="24"/>
        </w:rPr>
        <w:t>compare</w:t>
      </w:r>
      <w:r w:rsidR="007736F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postoperative continence of patients </w:t>
      </w:r>
      <w:r w:rsidR="004F7AC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so that </w:t>
      </w:r>
      <w:r w:rsidR="007736F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clinical effects </w:t>
      </w:r>
      <w:r w:rsidR="00863C93" w:rsidRPr="0055716C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="007736F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different urethral pressure</w:t>
      </w:r>
      <w:r w:rsidR="00ED2484" w:rsidRPr="0055716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F7AC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4F7ACA" w:rsidRPr="0055716C">
        <w:rPr>
          <w:rFonts w:ascii="Book Antiqua" w:hAnsi="Book Antiqua" w:cs="Times New Roman"/>
          <w:color w:val="000000" w:themeColor="text1"/>
          <w:sz w:val="24"/>
          <w:szCs w:val="24"/>
        </w:rPr>
        <w:t>can be analyzed</w:t>
      </w:r>
      <w:proofErr w:type="gramEnd"/>
      <w:r w:rsidR="007736FC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67C86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67C8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future, we </w:t>
      </w:r>
      <w:r w:rsidR="00C376D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aim to </w:t>
      </w:r>
      <w:r w:rsidR="008E15A5" w:rsidRPr="0055716C">
        <w:rPr>
          <w:rFonts w:ascii="Book Antiqua" w:hAnsi="Book Antiqua" w:cs="Times New Roman"/>
          <w:color w:val="000000" w:themeColor="text1"/>
          <w:sz w:val="24"/>
          <w:szCs w:val="24"/>
        </w:rPr>
        <w:t>determine</w:t>
      </w:r>
      <w:r w:rsidR="00267C8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relationship between specific range</w:t>
      </w:r>
      <w:r w:rsidR="00863C93" w:rsidRPr="0055716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267C8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urethral pressure and the </w:t>
      </w:r>
      <w:r w:rsidR="00863C93" w:rsidRPr="0055716C">
        <w:rPr>
          <w:rFonts w:ascii="Book Antiqua" w:hAnsi="Book Antiqua" w:cs="Times New Roman"/>
          <w:color w:val="000000" w:themeColor="text1"/>
          <w:sz w:val="24"/>
          <w:szCs w:val="24"/>
        </w:rPr>
        <w:t>measure</w:t>
      </w:r>
      <w:r w:rsidR="00267C8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urinary control by comparing </w:t>
      </w:r>
      <w:r w:rsidR="00ED248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data </w:t>
      </w:r>
      <w:r w:rsidR="00E30A47" w:rsidRPr="0055716C">
        <w:rPr>
          <w:rFonts w:ascii="Book Antiqua" w:hAnsi="Book Antiqua" w:cs="Times New Roman"/>
          <w:color w:val="000000" w:themeColor="text1"/>
          <w:sz w:val="24"/>
          <w:szCs w:val="24"/>
        </w:rPr>
        <w:t>among</w:t>
      </w:r>
      <w:r w:rsidR="00ED248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30A47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more </w:t>
      </w:r>
      <w:r w:rsidR="00267C86" w:rsidRPr="0055716C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DB411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This </w:t>
      </w:r>
      <w:r w:rsidR="00ED2484" w:rsidRPr="0055716C">
        <w:rPr>
          <w:rFonts w:ascii="Book Antiqua" w:hAnsi="Book Antiqua" w:cs="Times New Roman"/>
          <w:color w:val="000000" w:themeColor="text1"/>
          <w:sz w:val="24"/>
          <w:szCs w:val="24"/>
        </w:rPr>
        <w:t>will further</w:t>
      </w:r>
      <w:r w:rsidR="00267C8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guide the clinical diagnosis and treatment </w:t>
      </w:r>
      <w:r w:rsidR="00ED248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urinary incontinence </w:t>
      </w:r>
      <w:r w:rsidR="00267C86" w:rsidRPr="0055716C">
        <w:rPr>
          <w:rFonts w:ascii="Book Antiqua" w:hAnsi="Book Antiqua" w:cs="Times New Roman"/>
          <w:color w:val="000000" w:themeColor="text1"/>
          <w:sz w:val="24"/>
          <w:szCs w:val="24"/>
        </w:rPr>
        <w:t>and standardize AUS</w:t>
      </w:r>
      <w:r w:rsidR="00DB411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implantation</w:t>
      </w:r>
      <w:r w:rsidR="0086742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Similarly, this method </w:t>
      </w:r>
      <w:proofErr w:type="gramStart"/>
      <w:r w:rsidR="0086742A" w:rsidRPr="0055716C">
        <w:rPr>
          <w:rFonts w:ascii="Book Antiqua" w:hAnsi="Book Antiqua" w:cs="Times New Roman"/>
          <w:color w:val="000000" w:themeColor="text1"/>
          <w:sz w:val="24"/>
          <w:szCs w:val="24"/>
        </w:rPr>
        <w:t>can also be used</w:t>
      </w:r>
      <w:proofErr w:type="gramEnd"/>
      <w:r w:rsidR="0086742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patients with stress urinary incontinence undergoing sling surgery.</w:t>
      </w:r>
      <w:r w:rsidR="00A3288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44288" w:rsidRPr="0055716C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DB411D" w:rsidRPr="0055716C">
        <w:rPr>
          <w:rFonts w:ascii="Book Antiqua" w:hAnsi="Book Antiqua" w:cs="Times New Roman"/>
          <w:color w:val="000000" w:themeColor="text1"/>
          <w:sz w:val="24"/>
          <w:szCs w:val="24"/>
        </w:rPr>
        <w:t>egardless of</w:t>
      </w:r>
      <w:r w:rsidR="00A3288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B411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procedure, </w:t>
      </w:r>
      <w:r w:rsidR="00A3288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AUS or sling operation, the </w:t>
      </w:r>
      <w:r w:rsidR="00DB411D" w:rsidRPr="0055716C">
        <w:rPr>
          <w:rFonts w:ascii="Book Antiqua" w:hAnsi="Book Antiqua" w:cs="Times New Roman"/>
          <w:color w:val="000000" w:themeColor="text1"/>
          <w:sz w:val="24"/>
          <w:szCs w:val="24"/>
        </w:rPr>
        <w:t>measure</w:t>
      </w:r>
      <w:r w:rsidR="00A3288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urine control after operation </w:t>
      </w:r>
      <w:proofErr w:type="gramStart"/>
      <w:r w:rsidR="00A3288E" w:rsidRPr="0055716C">
        <w:rPr>
          <w:rFonts w:ascii="Book Antiqua" w:hAnsi="Book Antiqua" w:cs="Times New Roman"/>
          <w:color w:val="000000" w:themeColor="text1"/>
          <w:sz w:val="24"/>
          <w:szCs w:val="24"/>
        </w:rPr>
        <w:t>is closely related</w:t>
      </w:r>
      <w:proofErr w:type="gramEnd"/>
      <w:r w:rsidR="00A3288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the individual experience of the surgeon</w:t>
      </w:r>
      <w:r w:rsidR="00A44288" w:rsidRPr="0055716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3288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there is no quantitative standard.</w:t>
      </w:r>
    </w:p>
    <w:p w14:paraId="45E10233" w14:textId="095EE9AC" w:rsidR="00A3288E" w:rsidRPr="0055716C" w:rsidRDefault="00A3288E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Although the methodology of urethral pressure measurement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is standardized</w:t>
      </w:r>
      <w:proofErr w:type="gram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, to our knowledge</w:t>
      </w:r>
      <w:r w:rsidR="003353B7" w:rsidRPr="0055716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there are no generally accepted reference values</w:t>
      </w:r>
      <w:r w:rsidR="00ED248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a </w:t>
      </w:r>
      <w:r w:rsidR="00DC1F25" w:rsidRPr="0055716C">
        <w:rPr>
          <w:rFonts w:ascii="Book Antiqua" w:hAnsi="Book Antiqua" w:cs="Times New Roman"/>
          <w:color w:val="000000" w:themeColor="text1"/>
          <w:sz w:val="24"/>
          <w:szCs w:val="24"/>
        </w:rPr>
        <w:t>healthy</w:t>
      </w:r>
      <w:r w:rsidR="00ED248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state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0850D4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850D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Chinese experts </w:t>
      </w:r>
      <w:r w:rsidR="00DC1F25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</w:t>
      </w:r>
      <w:r w:rsidR="00A44288" w:rsidRPr="0055716C">
        <w:rPr>
          <w:rFonts w:ascii="Book Antiqua" w:hAnsi="Book Antiqua" w:cs="Times New Roman"/>
          <w:color w:val="000000" w:themeColor="text1"/>
          <w:sz w:val="24"/>
          <w:szCs w:val="24"/>
        </w:rPr>
        <w:t>reported</w:t>
      </w:r>
      <w:r w:rsidR="000850D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the average MUP of </w:t>
      </w:r>
      <w:r w:rsidR="00DB411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0850D4" w:rsidRPr="0055716C">
        <w:rPr>
          <w:rFonts w:ascii="Book Antiqua" w:hAnsi="Book Antiqua" w:cs="Times New Roman"/>
          <w:color w:val="000000" w:themeColor="text1"/>
          <w:sz w:val="24"/>
          <w:szCs w:val="24"/>
        </w:rPr>
        <w:t>normal</w:t>
      </w:r>
      <w:r w:rsidR="00F46A3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elderly </w:t>
      </w:r>
      <w:r w:rsidR="00C57E5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Chinese </w:t>
      </w:r>
      <w:r w:rsidR="000850D4" w:rsidRPr="0055716C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DB411D" w:rsidRPr="0055716C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0850D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n </w:t>
      </w:r>
      <w:r w:rsidR="00DB411D" w:rsidRPr="0055716C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0850D4" w:rsidRPr="0055716C">
        <w:rPr>
          <w:rFonts w:ascii="Book Antiqua" w:hAnsi="Book Antiqua" w:cs="Times New Roman"/>
          <w:color w:val="000000" w:themeColor="text1"/>
          <w:sz w:val="24"/>
          <w:szCs w:val="24"/>
        </w:rPr>
        <w:t>s 77 (55-105) cmH2O, and the</w:t>
      </w:r>
      <w:r w:rsidR="009E16E5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E16E5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reference range of </w:t>
      </w:r>
      <w:r w:rsidR="000850D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MUCP </w:t>
      </w:r>
      <w:r w:rsidR="00DB411D" w:rsidRPr="0055716C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0850D4" w:rsidRPr="0055716C">
        <w:rPr>
          <w:rFonts w:ascii="Book Antiqua" w:hAnsi="Book Antiqua" w:cs="Times New Roman"/>
          <w:color w:val="000000" w:themeColor="text1"/>
          <w:sz w:val="24"/>
          <w:szCs w:val="24"/>
        </w:rPr>
        <w:t>s 60-80 cmH2O</w:t>
      </w:r>
      <w:r w:rsidR="00E330D2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E330D2" w:rsidRPr="0055716C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NE.Ref.{24C48320-4063-4378-9F9A-101B13088B82}</w:instrText>
      </w:r>
      <w:r w:rsidR="00E330D2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E330D2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[1</w:t>
      </w:r>
      <w:r w:rsidR="00782EBB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7</w:t>
      </w:r>
      <w:r w:rsidR="00E330D2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]</w:t>
      </w:r>
      <w:r w:rsidR="00E330D2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0850D4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C5D5F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C6827" w:rsidRPr="0055716C">
        <w:rPr>
          <w:rFonts w:ascii="Book Antiqua" w:hAnsi="Book Antiqua"/>
          <w:color w:val="000000" w:themeColor="text1"/>
          <w:sz w:val="24"/>
          <w:szCs w:val="24"/>
        </w:rPr>
        <w:t>In this study, the MUP of the patient before surgery</w:t>
      </w:r>
      <w:r w:rsidR="00C57E50" w:rsidRPr="0055716C">
        <w:rPr>
          <w:rFonts w:ascii="Book Antiqua" w:hAnsi="Book Antiqua"/>
          <w:color w:val="000000" w:themeColor="text1"/>
          <w:sz w:val="24"/>
          <w:szCs w:val="24"/>
        </w:rPr>
        <w:t xml:space="preserve"> and in the states of </w:t>
      </w:r>
      <w:r w:rsidR="009C6827" w:rsidRPr="0055716C">
        <w:rPr>
          <w:rFonts w:ascii="Book Antiqua" w:hAnsi="Book Antiqua"/>
          <w:color w:val="000000" w:themeColor="text1"/>
          <w:sz w:val="24"/>
          <w:szCs w:val="24"/>
        </w:rPr>
        <w:t>intraoperative activation and inactivation</w:t>
      </w:r>
      <w:r w:rsidR="00C57E50" w:rsidRPr="0055716C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9C6827" w:rsidRPr="0055716C">
        <w:rPr>
          <w:rFonts w:ascii="Book Antiqua" w:hAnsi="Book Antiqua"/>
          <w:color w:val="000000" w:themeColor="text1"/>
          <w:sz w:val="24"/>
          <w:szCs w:val="24"/>
        </w:rPr>
        <w:t xml:space="preserve">postoperative activation and inactivation were 52, 112, 53, 120, </w:t>
      </w:r>
      <w:r w:rsidR="00C57E50" w:rsidRPr="0055716C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9C6827" w:rsidRPr="0055716C">
        <w:rPr>
          <w:rFonts w:ascii="Book Antiqua" w:hAnsi="Book Antiqua"/>
          <w:color w:val="000000" w:themeColor="text1"/>
          <w:sz w:val="24"/>
          <w:szCs w:val="24"/>
        </w:rPr>
        <w:t xml:space="preserve">89 cm H2O, </w:t>
      </w:r>
      <w:r w:rsidR="00C57E50" w:rsidRPr="0055716C">
        <w:rPr>
          <w:rFonts w:ascii="Book Antiqua" w:hAnsi="Book Antiqua"/>
          <w:color w:val="000000" w:themeColor="text1"/>
          <w:sz w:val="24"/>
          <w:szCs w:val="24"/>
        </w:rPr>
        <w:t xml:space="preserve">respectively, </w:t>
      </w:r>
      <w:r w:rsidR="009C6827" w:rsidRPr="0055716C">
        <w:rPr>
          <w:rFonts w:ascii="Book Antiqua" w:hAnsi="Book Antiqua"/>
          <w:color w:val="000000" w:themeColor="text1"/>
          <w:sz w:val="24"/>
          <w:szCs w:val="24"/>
        </w:rPr>
        <w:t xml:space="preserve">and MUCP was 17, 109, 50, 92, </w:t>
      </w:r>
      <w:r w:rsidR="00C57E50" w:rsidRPr="0055716C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9C6827" w:rsidRPr="0055716C">
        <w:rPr>
          <w:rFonts w:ascii="Book Antiqua" w:hAnsi="Book Antiqua"/>
          <w:color w:val="000000" w:themeColor="text1"/>
          <w:sz w:val="24"/>
          <w:szCs w:val="24"/>
        </w:rPr>
        <w:t>51 cm H2O</w:t>
      </w:r>
      <w:r w:rsidR="00C57E50" w:rsidRPr="0055716C">
        <w:rPr>
          <w:rFonts w:ascii="Book Antiqua" w:hAnsi="Book Antiqua"/>
          <w:color w:val="000000" w:themeColor="text1"/>
          <w:sz w:val="24"/>
          <w:szCs w:val="24"/>
        </w:rPr>
        <w:t>, respectively</w:t>
      </w:r>
      <w:r w:rsidR="009C6827" w:rsidRPr="0055716C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0A74D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948C1" w:rsidRPr="0055716C">
        <w:rPr>
          <w:rFonts w:ascii="Book Antiqua" w:hAnsi="Book Antiqua" w:cs="Times New Roman"/>
          <w:color w:val="000000" w:themeColor="text1"/>
          <w:sz w:val="24"/>
          <w:szCs w:val="24"/>
        </w:rPr>
        <w:t>measure</w:t>
      </w:r>
      <w:r w:rsidR="000A74D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urine control was satisfactory, and no complications related to </w:t>
      </w:r>
      <w:r w:rsidR="00ED248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0A74D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operation </w:t>
      </w:r>
      <w:proofErr w:type="gramStart"/>
      <w:r w:rsidR="000A74D6" w:rsidRPr="0055716C">
        <w:rPr>
          <w:rFonts w:ascii="Book Antiqua" w:hAnsi="Book Antiqua" w:cs="Times New Roman"/>
          <w:color w:val="000000" w:themeColor="text1"/>
          <w:sz w:val="24"/>
          <w:szCs w:val="24"/>
        </w:rPr>
        <w:t>were found</w:t>
      </w:r>
      <w:proofErr w:type="gramEnd"/>
      <w:r w:rsidR="000A74D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during </w:t>
      </w:r>
      <w:r w:rsidR="008948C1" w:rsidRPr="0055716C">
        <w:rPr>
          <w:rFonts w:ascii="Book Antiqua" w:hAnsi="Book Antiqua" w:cs="Times New Roman"/>
          <w:color w:val="000000" w:themeColor="text1"/>
          <w:sz w:val="24"/>
          <w:szCs w:val="24"/>
        </w:rPr>
        <w:t>the 1</w:t>
      </w:r>
      <w:r w:rsidR="00C57E50" w:rsidRPr="0055716C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0A74D6" w:rsidRPr="0055716C">
        <w:rPr>
          <w:rFonts w:ascii="Book Antiqua" w:hAnsi="Book Antiqua" w:cs="Times New Roman"/>
          <w:color w:val="000000" w:themeColor="text1"/>
          <w:sz w:val="24"/>
          <w:szCs w:val="24"/>
        </w:rPr>
        <w:t>mo follow-up</w:t>
      </w:r>
      <w:r w:rsidR="00ED248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D2484" w:rsidRPr="0055716C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appointment</w:t>
      </w:r>
      <w:r w:rsidR="000A74D6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271B3FD" w14:textId="768205A5" w:rsidR="00AD6196" w:rsidRPr="0055716C" w:rsidRDefault="00A4357B" w:rsidP="00204E46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The purpose of AUS</w:t>
      </w:r>
      <w:r w:rsidR="008948C1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implantation</w:t>
      </w:r>
      <w:r w:rsidR="007F5B1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is to acquire the ability to control urin</w:t>
      </w:r>
      <w:r w:rsidR="008948C1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ary </w:t>
      </w:r>
      <w:r w:rsidR="00CC69BF" w:rsidRPr="0055716C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8948C1" w:rsidRPr="0055716C">
        <w:rPr>
          <w:rFonts w:ascii="Book Antiqua" w:hAnsi="Book Antiqua" w:cs="Times New Roman"/>
          <w:color w:val="000000" w:themeColor="text1"/>
          <w:sz w:val="24"/>
          <w:szCs w:val="24"/>
        </w:rPr>
        <w:t>continence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, to achieve the standard o</w:t>
      </w:r>
      <w:r w:rsidR="00DC1F25" w:rsidRPr="0055716C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A1B7D" w:rsidRPr="0055716C">
        <w:rPr>
          <w:rFonts w:ascii="Book Antiqua" w:hAnsi="Book Antiqua" w:cs="Times New Roman"/>
          <w:color w:val="000000" w:themeColor="text1"/>
          <w:sz w:val="24"/>
          <w:szCs w:val="24"/>
        </w:rPr>
        <w:t>social continence</w:t>
      </w:r>
      <w:r w:rsidR="00DC1F25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(0-1 pads/d)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to minimize the occurrence of complications. Therefore, it is </w:t>
      </w:r>
      <w:r w:rsidR="0004759D" w:rsidRPr="0055716C">
        <w:rPr>
          <w:rFonts w:ascii="Book Antiqua" w:hAnsi="Book Antiqua" w:cs="Times New Roman"/>
          <w:color w:val="000000" w:themeColor="text1"/>
          <w:sz w:val="24"/>
          <w:szCs w:val="24"/>
        </w:rPr>
        <w:t>logical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evaluate the changes </w:t>
      </w:r>
      <w:r w:rsidR="00CC69BF" w:rsidRPr="0055716C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urethral pressure in patients after AUS</w:t>
      </w:r>
      <w:r w:rsidR="00C7714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implantation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A1B7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7135" w:rsidRPr="0055716C">
        <w:rPr>
          <w:rFonts w:ascii="Book Antiqua" w:hAnsi="Book Antiqua" w:cs="Times New Roman"/>
          <w:color w:val="000000" w:themeColor="text1"/>
          <w:sz w:val="24"/>
          <w:szCs w:val="24"/>
        </w:rPr>
        <w:t>Ripert</w:t>
      </w:r>
      <w:proofErr w:type="spellEnd"/>
      <w:r w:rsidR="00C67135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67135" w:rsidRPr="0055716C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et </w:t>
      </w:r>
      <w:proofErr w:type="gramStart"/>
      <w:r w:rsidR="00C67135" w:rsidRPr="0055716C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al</w:t>
      </w:r>
      <w:proofErr w:type="gramEnd"/>
      <w:r w:rsidR="00A22B8D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7823FE" w:rsidRPr="0055716C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NE.Ref.{7A00A967-DA13-4FDA-B180-CB594E6FB0E7}</w:instrText>
      </w:r>
      <w:r w:rsidR="00A22B8D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A22B8D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</w:t>
      </w:r>
      <w:r w:rsidR="00E330D2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1</w:t>
      </w:r>
      <w:r w:rsidR="00CC2302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8</w:t>
      </w:r>
      <w:r w:rsidR="00A22B8D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]</w:t>
      </w:r>
      <w:r w:rsidR="00A22B8D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C67135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studied the changes </w:t>
      </w:r>
      <w:r w:rsidR="00C7714A" w:rsidRPr="0055716C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="00C67135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urethral pressure in patients after AUS</w:t>
      </w:r>
      <w:r w:rsidR="00C7714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implantation</w:t>
      </w:r>
      <w:r w:rsidR="00C67135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67135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67135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enrolled 27 patients who underwent AUS </w:t>
      </w:r>
      <w:r w:rsidR="00C7714A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implantation </w:t>
      </w:r>
      <w:r w:rsidR="00C67135" w:rsidRPr="0055716C">
        <w:rPr>
          <w:rFonts w:ascii="Book Antiqua" w:hAnsi="Book Antiqua" w:cs="Times New Roman"/>
          <w:color w:val="000000" w:themeColor="text1"/>
          <w:sz w:val="24"/>
          <w:szCs w:val="24"/>
        </w:rPr>
        <w:t>from 2012 to 2014 and maintained social continence at the time of follow-up</w:t>
      </w:r>
      <w:r w:rsidR="00326BEC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Urethral pressure </w:t>
      </w:r>
      <w:proofErr w:type="gramStart"/>
      <w:r w:rsidR="00326BEC"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 measured</w:t>
      </w:r>
      <w:proofErr w:type="gramEnd"/>
      <w:r w:rsidR="00326BEC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14087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22B8D" w:rsidRPr="0055716C">
        <w:rPr>
          <w:rFonts w:ascii="Book Antiqua" w:hAnsi="Book Antiqua" w:cs="Times New Roman"/>
          <w:color w:val="000000" w:themeColor="text1"/>
          <w:sz w:val="24"/>
          <w:szCs w:val="24"/>
        </w:rPr>
        <w:t>MUP in all</w:t>
      </w:r>
      <w:r w:rsidR="003E553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A22B8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 was greater than 70</w:t>
      </w:r>
      <w:r w:rsidR="003E553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14087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cmH2O, </w:t>
      </w:r>
      <w:r w:rsidR="00A22B8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in </w:t>
      </w:r>
      <w:r w:rsidR="00314087" w:rsidRPr="0055716C">
        <w:rPr>
          <w:rFonts w:ascii="Book Antiqua" w:hAnsi="Book Antiqua" w:cs="Times New Roman"/>
          <w:color w:val="000000" w:themeColor="text1"/>
          <w:sz w:val="24"/>
          <w:szCs w:val="24"/>
        </w:rPr>
        <w:t>22</w:t>
      </w:r>
      <w:r w:rsidR="00C57E5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14087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(81.48%) </w:t>
      </w:r>
      <w:proofErr w:type="gramStart"/>
      <w:r w:rsidR="00C57E50" w:rsidRPr="0055716C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proofErr w:type="gramEnd"/>
      <w:r w:rsidR="00C57E5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22B8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MUP was greater than 90 </w:t>
      </w:r>
      <w:r w:rsidR="00314087" w:rsidRPr="0055716C">
        <w:rPr>
          <w:rFonts w:ascii="Book Antiqua" w:hAnsi="Book Antiqua" w:cs="Times New Roman"/>
          <w:color w:val="000000" w:themeColor="text1"/>
          <w:sz w:val="24"/>
          <w:szCs w:val="24"/>
        </w:rPr>
        <w:t>cmH2O</w:t>
      </w:r>
      <w:r w:rsidR="00A22B8D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14087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22B8D" w:rsidRPr="0055716C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314087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A22B8D" w:rsidRPr="0055716C">
        <w:rPr>
          <w:rFonts w:ascii="Book Antiqua" w:hAnsi="Book Antiqua" w:cs="Times New Roman"/>
          <w:color w:val="000000" w:themeColor="text1"/>
          <w:sz w:val="24"/>
          <w:szCs w:val="24"/>
        </w:rPr>
        <w:t>mean</w:t>
      </w:r>
      <w:r w:rsidR="00314087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MUP was 119.55 (77-180) cmH2O, and the </w:t>
      </w:r>
      <w:r w:rsidR="00A22B8D" w:rsidRPr="0055716C">
        <w:rPr>
          <w:rFonts w:ascii="Book Antiqua" w:hAnsi="Book Antiqua" w:cs="Times New Roman"/>
          <w:color w:val="000000" w:themeColor="text1"/>
          <w:sz w:val="24"/>
          <w:szCs w:val="24"/>
        </w:rPr>
        <w:t>mean</w:t>
      </w:r>
      <w:r w:rsidR="00314087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MUCP was 88.29 (32-160) cmH2O.</w:t>
      </w:r>
      <w:r w:rsidR="00A22B8D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22B8D" w:rsidRPr="0055716C">
        <w:rPr>
          <w:rFonts w:ascii="Book Antiqua" w:hAnsi="Book Antiqua" w:cs="Times New Roman"/>
          <w:color w:val="000000" w:themeColor="text1"/>
          <w:sz w:val="24"/>
          <w:szCs w:val="24"/>
        </w:rPr>
        <w:t>In addition, Lowe</w:t>
      </w:r>
      <w:r w:rsidR="00A22B8D" w:rsidRPr="0055716C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 xml:space="preserve"> et </w:t>
      </w:r>
      <w:proofErr w:type="gramStart"/>
      <w:r w:rsidR="00A22B8D" w:rsidRPr="0055716C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al</w:t>
      </w:r>
      <w:proofErr w:type="gramEnd"/>
      <w:r w:rsidR="00A22B8D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begin"/>
      </w:r>
      <w:r w:rsidR="00A22B8D" w:rsidRPr="0055716C">
        <w:rPr>
          <w:rFonts w:ascii="Book Antiqua" w:eastAsia="宋体" w:hAnsi="Book Antiqua"/>
          <w:color w:val="000000" w:themeColor="text1"/>
          <w:sz w:val="24"/>
          <w:szCs w:val="24"/>
        </w:rPr>
        <w:instrText xml:space="preserve"> ADDIN NE.Ref.{24C48320-4063-4378-9F9A-101B13088B82}</w:instrText>
      </w:r>
      <w:r w:rsidR="00A22B8D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separate"/>
      </w:r>
      <w:r w:rsidR="00A22B8D" w:rsidRPr="0055716C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vertAlign w:val="superscript"/>
        </w:rPr>
        <w:t>[8]</w:t>
      </w:r>
      <w:r w:rsidR="00A22B8D" w:rsidRPr="0055716C">
        <w:rPr>
          <w:rFonts w:ascii="Book Antiqua" w:eastAsia="宋体" w:hAnsi="Book Antiqua"/>
          <w:color w:val="000000" w:themeColor="text1"/>
          <w:sz w:val="24"/>
          <w:szCs w:val="24"/>
        </w:rPr>
        <w:fldChar w:fldCharType="end"/>
      </w:r>
      <w:r w:rsidR="0023319F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D45766" w:rsidRPr="0055716C">
        <w:rPr>
          <w:rFonts w:ascii="Book Antiqua" w:eastAsia="宋体" w:hAnsi="Book Antiqua"/>
          <w:color w:val="000000" w:themeColor="text1"/>
          <w:sz w:val="24"/>
          <w:szCs w:val="24"/>
        </w:rPr>
        <w:t>included 24 male patients who</w:t>
      </w:r>
      <w:r w:rsidR="00A53412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 underwent</w:t>
      </w:r>
      <w:r w:rsidR="00526E2D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D45766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AUS implantation and </w:t>
      </w:r>
      <w:r w:rsidR="00C57E50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were </w:t>
      </w:r>
      <w:r w:rsidR="00D45766" w:rsidRPr="0055716C">
        <w:rPr>
          <w:rFonts w:ascii="Book Antiqua" w:eastAsia="宋体" w:hAnsi="Book Antiqua"/>
          <w:color w:val="000000" w:themeColor="text1"/>
          <w:sz w:val="24"/>
          <w:szCs w:val="24"/>
        </w:rPr>
        <w:t>followed</w:t>
      </w:r>
      <w:r w:rsidR="00C57E50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DC1F25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with </w:t>
      </w:r>
      <w:r w:rsidR="005908C0" w:rsidRPr="0055716C">
        <w:rPr>
          <w:rFonts w:ascii="Book Antiqua" w:eastAsia="宋体" w:hAnsi="Book Antiqua"/>
          <w:color w:val="000000" w:themeColor="text1"/>
          <w:sz w:val="24"/>
          <w:szCs w:val="24"/>
        </w:rPr>
        <w:t>urinary control</w:t>
      </w:r>
      <w:r w:rsidR="00D45766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C57E50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for </w:t>
      </w:r>
      <w:r w:rsidR="00D45766" w:rsidRPr="0055716C">
        <w:rPr>
          <w:rFonts w:ascii="Book Antiqua" w:eastAsia="宋体" w:hAnsi="Book Antiqua"/>
          <w:color w:val="000000" w:themeColor="text1"/>
          <w:sz w:val="24"/>
          <w:szCs w:val="24"/>
        </w:rPr>
        <w:t>at least one year after operation</w:t>
      </w:r>
      <w:r w:rsidR="00DC1F25" w:rsidRPr="0055716C">
        <w:rPr>
          <w:rFonts w:ascii="Book Antiqua" w:eastAsia="宋体" w:hAnsi="Book Antiqua"/>
          <w:color w:val="000000" w:themeColor="text1"/>
          <w:sz w:val="24"/>
          <w:szCs w:val="24"/>
        </w:rPr>
        <w:t>.</w:t>
      </w:r>
      <w:r w:rsidR="00D45766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DC1F25" w:rsidRPr="0055716C">
        <w:rPr>
          <w:rFonts w:ascii="Book Antiqua" w:eastAsia="宋体" w:hAnsi="Book Antiqua"/>
          <w:color w:val="000000" w:themeColor="text1"/>
          <w:sz w:val="24"/>
          <w:szCs w:val="24"/>
        </w:rPr>
        <w:t>They</w:t>
      </w:r>
      <w:r w:rsidR="00D45766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 analyzed the results combined with the measurement of urethral pressure.</w:t>
      </w:r>
      <w:r w:rsidR="00D45766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45766" w:rsidRPr="0055716C">
        <w:rPr>
          <w:rFonts w:ascii="Book Antiqua" w:eastAsia="宋体" w:hAnsi="Book Antiqua"/>
          <w:color w:val="000000" w:themeColor="text1"/>
          <w:sz w:val="24"/>
          <w:szCs w:val="24"/>
        </w:rPr>
        <w:t>The study found that the MUCP of all patients was above 65</w:t>
      </w:r>
      <w:r w:rsidR="003F4F8F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D45766" w:rsidRPr="0055716C">
        <w:rPr>
          <w:rFonts w:ascii="Book Antiqua" w:eastAsia="宋体" w:hAnsi="Book Antiqua"/>
          <w:color w:val="000000" w:themeColor="text1"/>
          <w:sz w:val="24"/>
          <w:szCs w:val="24"/>
        </w:rPr>
        <w:t>cmH2O</w:t>
      </w:r>
      <w:r w:rsidR="003F4F8F" w:rsidRPr="0055716C">
        <w:rPr>
          <w:rFonts w:ascii="Book Antiqua" w:eastAsia="宋体" w:hAnsi="Book Antiqua"/>
          <w:color w:val="000000" w:themeColor="text1"/>
          <w:sz w:val="24"/>
          <w:szCs w:val="24"/>
        </w:rPr>
        <w:t>; however</w:t>
      </w:r>
      <w:r w:rsidR="00D45766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, there were still </w:t>
      </w:r>
      <w:r w:rsidR="00C57E50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eight </w:t>
      </w:r>
      <w:r w:rsidR="00D45766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patients with recurrence of moderate </w:t>
      </w:r>
      <w:r w:rsidR="00DC1F25" w:rsidRPr="0055716C">
        <w:rPr>
          <w:rFonts w:ascii="Book Antiqua" w:eastAsia="宋体" w:hAnsi="Book Antiqua"/>
          <w:color w:val="000000" w:themeColor="text1"/>
          <w:sz w:val="24"/>
          <w:szCs w:val="24"/>
        </w:rPr>
        <w:t>to</w:t>
      </w:r>
      <w:r w:rsidR="00D45766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 severe urinary incontinence</w:t>
      </w:r>
      <w:r w:rsidR="003F4F8F" w:rsidRPr="0055716C">
        <w:rPr>
          <w:rFonts w:ascii="Book Antiqua" w:eastAsia="宋体" w:hAnsi="Book Antiqua"/>
          <w:color w:val="000000" w:themeColor="text1"/>
          <w:sz w:val="24"/>
          <w:szCs w:val="24"/>
        </w:rPr>
        <w:t>;</w:t>
      </w:r>
      <w:r w:rsidR="00D45766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 the average MUCP was 76.9</w:t>
      </w:r>
      <w:r w:rsidR="003F4F8F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 </w:t>
      </w:r>
      <w:r w:rsidR="00D45766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cmH2O. </w:t>
      </w:r>
      <w:r w:rsidR="003F4F8F" w:rsidRPr="0055716C">
        <w:rPr>
          <w:rFonts w:ascii="Book Antiqua" w:eastAsia="宋体" w:hAnsi="Book Antiqua"/>
          <w:color w:val="000000" w:themeColor="text1"/>
          <w:sz w:val="24"/>
          <w:szCs w:val="24"/>
        </w:rPr>
        <w:t xml:space="preserve">It was presumed </w:t>
      </w:r>
      <w:r w:rsidR="00A22B8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23319F" w:rsidRPr="0055716C">
        <w:rPr>
          <w:rFonts w:ascii="Book Antiqua" w:hAnsi="Book Antiqua" w:cs="Times New Roman"/>
          <w:color w:val="000000" w:themeColor="text1"/>
          <w:sz w:val="24"/>
          <w:szCs w:val="24"/>
        </w:rPr>
        <w:t>the cuff</w:t>
      </w:r>
      <w:r w:rsidR="00A22B8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A22B8D" w:rsidRPr="0055716C">
        <w:rPr>
          <w:rFonts w:ascii="Book Antiqua" w:hAnsi="Book Antiqua" w:cs="Times New Roman"/>
          <w:color w:val="000000" w:themeColor="text1"/>
          <w:sz w:val="24"/>
          <w:szCs w:val="24"/>
        </w:rPr>
        <w:t>may</w:t>
      </w:r>
      <w:proofErr w:type="gramEnd"/>
      <w:r w:rsidR="00A22B8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only be slightly attached to the urethra</w:t>
      </w:r>
      <w:r w:rsidR="00693405" w:rsidRPr="0055716C">
        <w:rPr>
          <w:rFonts w:ascii="Book Antiqua" w:hAnsi="Book Antiqua" w:cs="Times New Roman"/>
          <w:color w:val="000000" w:themeColor="text1"/>
          <w:sz w:val="24"/>
          <w:szCs w:val="24"/>
        </w:rPr>
        <w:t>; it</w:t>
      </w:r>
      <w:r w:rsidR="00A22B8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provide</w:t>
      </w:r>
      <w:r w:rsidR="00693405" w:rsidRPr="0055716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A22B8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higher urethral closure pressure only when the urethral pressure exceeds 100 cmH2O.</w:t>
      </w:r>
      <w:r w:rsidR="0023319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90A5F" w:rsidRPr="0055716C">
        <w:rPr>
          <w:rFonts w:ascii="Book Antiqua" w:hAnsi="Book Antiqua" w:cs="Times New Roman"/>
          <w:color w:val="000000" w:themeColor="text1"/>
          <w:sz w:val="24"/>
          <w:szCs w:val="24"/>
        </w:rPr>
        <w:t>At the same time, i</w:t>
      </w:r>
      <w:r w:rsidR="0023319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f a larger cuff </w:t>
      </w:r>
      <w:r w:rsidR="00EA376D" w:rsidRPr="0055716C">
        <w:rPr>
          <w:rFonts w:ascii="Book Antiqua" w:hAnsi="Book Antiqua" w:cs="Times New Roman"/>
          <w:color w:val="000000" w:themeColor="text1"/>
          <w:sz w:val="24"/>
          <w:szCs w:val="24"/>
        </w:rPr>
        <w:t>is</w:t>
      </w:r>
      <w:r w:rsidR="0023319F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used, the pressure transmitted to the urethra decreases accordingly</w:t>
      </w:r>
      <w:r w:rsidR="00490A5F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E6D33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E6D33" w:rsidRPr="0055716C">
        <w:rPr>
          <w:rFonts w:ascii="Book Antiqua" w:hAnsi="Book Antiqua" w:cs="Times New Roman"/>
          <w:color w:val="000000" w:themeColor="text1"/>
          <w:sz w:val="24"/>
          <w:szCs w:val="24"/>
        </w:rPr>
        <w:t>Therefore, when choosing</w:t>
      </w:r>
      <w:r w:rsidR="00693405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6E6D3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cuff, doctors can choose a smaller cuff to make it more suitable for the urethra</w:t>
      </w:r>
      <w:r w:rsidR="00D73533" w:rsidRPr="0055716C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6E6D3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344EE" w:rsidRPr="0055716C">
        <w:rPr>
          <w:rFonts w:ascii="Book Antiqua" w:hAnsi="Book Antiqua" w:cs="Times New Roman"/>
          <w:color w:val="000000" w:themeColor="text1"/>
          <w:sz w:val="24"/>
          <w:szCs w:val="24"/>
        </w:rPr>
        <w:t>however,</w:t>
      </w:r>
      <w:r w:rsidR="006E6D3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they should pay attention to the risk of complications</w:t>
      </w:r>
      <w:r w:rsidR="00D878B1" w:rsidRPr="0055716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E6D3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urethral erosion.</w:t>
      </w:r>
      <w:r w:rsidR="006E6D33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E6D3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results obtained in the above study are consistent with </w:t>
      </w:r>
      <w:r w:rsidR="00101772" w:rsidRPr="0055716C">
        <w:rPr>
          <w:rFonts w:ascii="Book Antiqua" w:hAnsi="Book Antiqua" w:cs="Times New Roman"/>
          <w:color w:val="000000" w:themeColor="text1"/>
          <w:sz w:val="24"/>
          <w:szCs w:val="24"/>
        </w:rPr>
        <w:t>the present</w:t>
      </w:r>
      <w:r w:rsidR="006E6D3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 </w:t>
      </w:r>
      <w:r w:rsidR="00693405" w:rsidRPr="0055716C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6E6D3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provide a theoretical basis for </w:t>
      </w:r>
      <w:r w:rsidR="00053D5E" w:rsidRPr="0055716C">
        <w:rPr>
          <w:rFonts w:ascii="Book Antiqua" w:hAnsi="Book Antiqua" w:cs="Times New Roman"/>
          <w:color w:val="000000" w:themeColor="text1"/>
          <w:sz w:val="24"/>
          <w:szCs w:val="24"/>
        </w:rPr>
        <w:t>the present study</w:t>
      </w:r>
      <w:r w:rsidR="006E6D33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10E24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10E2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</w:t>
      </w:r>
      <w:r w:rsidR="00DC1F25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414C08" w:rsidRPr="0055716C">
        <w:rPr>
          <w:rFonts w:ascii="Book Antiqua" w:hAnsi="Book Antiqua" w:cs="Times New Roman"/>
          <w:color w:val="000000" w:themeColor="text1"/>
          <w:sz w:val="24"/>
          <w:szCs w:val="24"/>
        </w:rPr>
        <w:t>smaller</w:t>
      </w:r>
      <w:r w:rsidR="005F3F8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10E2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cuff may lead </w:t>
      </w:r>
      <w:r w:rsidR="00DC1F25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="00414C08" w:rsidRPr="0055716C">
        <w:rPr>
          <w:rFonts w:ascii="Book Antiqua" w:hAnsi="Book Antiqua" w:cs="Times New Roman"/>
          <w:color w:val="000000" w:themeColor="text1"/>
          <w:sz w:val="24"/>
          <w:szCs w:val="24"/>
        </w:rPr>
        <w:t>increased</w:t>
      </w:r>
      <w:r w:rsidR="00B10E2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MUP</w:t>
      </w:r>
      <w:r w:rsidR="00693405" w:rsidRPr="0055716C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B10E2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if it does not affect the patient's urinary flow </w:t>
      </w:r>
      <w:proofErr w:type="gramStart"/>
      <w:r w:rsidR="00B10E24" w:rsidRPr="0055716C">
        <w:rPr>
          <w:rFonts w:ascii="Book Antiqua" w:hAnsi="Book Antiqua" w:cs="Times New Roman"/>
          <w:color w:val="000000" w:themeColor="text1"/>
          <w:sz w:val="24"/>
          <w:szCs w:val="24"/>
        </w:rPr>
        <w:t>rate,</w:t>
      </w:r>
      <w:proofErr w:type="gramEnd"/>
      <w:r w:rsidR="00B10E24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 think it is more appropriate.</w:t>
      </w:r>
    </w:p>
    <w:p w14:paraId="26211027" w14:textId="7A321F86" w:rsidR="00344DD7" w:rsidRPr="0055716C" w:rsidRDefault="00344DD7" w:rsidP="00204E46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To </w:t>
      </w:r>
      <w:r w:rsidR="00FB6997" w:rsidRPr="0055716C">
        <w:rPr>
          <w:rFonts w:ascii="Book Antiqua" w:hAnsi="Book Antiqua"/>
          <w:color w:val="000000" w:themeColor="text1"/>
          <w:sz w:val="24"/>
          <w:szCs w:val="24"/>
        </w:rPr>
        <w:t>conclude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, in the later stage, we can </w:t>
      </w:r>
      <w:r w:rsidR="00A64EDD" w:rsidRPr="0055716C">
        <w:rPr>
          <w:rFonts w:ascii="Book Antiqua" w:hAnsi="Book Antiqua"/>
          <w:color w:val="000000" w:themeColor="text1"/>
          <w:sz w:val="24"/>
          <w:szCs w:val="24"/>
        </w:rPr>
        <w:t xml:space="preserve">achieve 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the container zone through this method. If the </w:t>
      </w:r>
      <w:r w:rsidRPr="0055716C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intraoperative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 MUCP is lower than the lowest value of the interval, it indicates that the cuff size is too large and </w:t>
      </w:r>
      <w:proofErr w:type="gramStart"/>
      <w:r w:rsidRPr="0055716C">
        <w:rPr>
          <w:rFonts w:ascii="Book Antiqua" w:hAnsi="Book Antiqua"/>
          <w:color w:val="000000" w:themeColor="text1"/>
          <w:sz w:val="24"/>
          <w:szCs w:val="24"/>
        </w:rPr>
        <w:t>should be replaced</w:t>
      </w:r>
      <w:proofErr w:type="gramEnd"/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 with a smaller one. If the </w:t>
      </w:r>
      <w:r w:rsidRPr="0055716C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intraoperative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 MUCP is higher than the highest value of the interval, it </w:t>
      </w:r>
      <w:proofErr w:type="gramStart"/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should be </w:t>
      </w:r>
      <w:r w:rsidR="00A64EDD" w:rsidRPr="0055716C">
        <w:rPr>
          <w:rFonts w:ascii="Book Antiqua" w:hAnsi="Book Antiqua"/>
          <w:color w:val="000000" w:themeColor="text1"/>
          <w:sz w:val="24"/>
          <w:szCs w:val="24"/>
        </w:rPr>
        <w:lastRenderedPageBreak/>
        <w:t>considered</w:t>
      </w:r>
      <w:proofErr w:type="gramEnd"/>
      <w:r w:rsidR="00A64EDD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whether removal of the </w:t>
      </w:r>
      <w:proofErr w:type="spellStart"/>
      <w:r w:rsidRPr="0055716C">
        <w:rPr>
          <w:rFonts w:ascii="Book Antiqua" w:hAnsi="Book Antiqua"/>
          <w:color w:val="000000" w:themeColor="text1"/>
          <w:sz w:val="24"/>
          <w:szCs w:val="24"/>
        </w:rPr>
        <w:t>periurethral</w:t>
      </w:r>
      <w:proofErr w:type="spellEnd"/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 tissue </w:t>
      </w:r>
      <w:r w:rsidR="00C57E50" w:rsidRPr="0055716C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satisfactory. If the removal </w:t>
      </w:r>
      <w:r w:rsidR="00C57E50" w:rsidRPr="0055716C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not satisfactory, the </w:t>
      </w:r>
      <w:r w:rsidR="00A64EDD" w:rsidRPr="0055716C">
        <w:rPr>
          <w:rFonts w:ascii="Book Antiqua" w:hAnsi="Book Antiqua"/>
          <w:color w:val="000000" w:themeColor="text1"/>
          <w:sz w:val="24"/>
          <w:szCs w:val="24"/>
        </w:rPr>
        <w:t xml:space="preserve">excess 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tissue </w:t>
      </w:r>
      <w:proofErr w:type="gramStart"/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should </w:t>
      </w:r>
      <w:r w:rsidR="00A64EDD" w:rsidRPr="0055716C">
        <w:rPr>
          <w:rFonts w:ascii="Book Antiqua" w:hAnsi="Book Antiqua"/>
          <w:color w:val="000000" w:themeColor="text1"/>
          <w:sz w:val="24"/>
          <w:szCs w:val="24"/>
        </w:rPr>
        <w:t>then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 be removed</w:t>
      </w:r>
      <w:proofErr w:type="gramEnd"/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. If the removal </w:t>
      </w:r>
      <w:r w:rsidR="00AE10EA" w:rsidRPr="0055716C">
        <w:rPr>
          <w:rFonts w:ascii="Book Antiqua" w:hAnsi="Book Antiqua"/>
          <w:color w:val="000000" w:themeColor="text1"/>
          <w:sz w:val="24"/>
          <w:szCs w:val="24"/>
        </w:rPr>
        <w:t xml:space="preserve">of the </w:t>
      </w:r>
      <w:r w:rsidR="00A64EDD" w:rsidRPr="0055716C">
        <w:rPr>
          <w:rFonts w:ascii="Book Antiqua" w:hAnsi="Book Antiqua"/>
          <w:color w:val="000000" w:themeColor="text1"/>
          <w:sz w:val="24"/>
          <w:szCs w:val="24"/>
        </w:rPr>
        <w:t xml:space="preserve">excess </w:t>
      </w:r>
      <w:r w:rsidR="00AE10EA" w:rsidRPr="0055716C">
        <w:rPr>
          <w:rFonts w:ascii="Book Antiqua" w:hAnsi="Book Antiqua"/>
          <w:color w:val="000000" w:themeColor="text1"/>
          <w:sz w:val="24"/>
          <w:szCs w:val="24"/>
        </w:rPr>
        <w:t xml:space="preserve">tissue </w:t>
      </w:r>
      <w:r w:rsidR="00C57E50" w:rsidRPr="0055716C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satisfactory, the cuff with a larger size </w:t>
      </w:r>
      <w:proofErr w:type="gramStart"/>
      <w:r w:rsidRPr="0055716C">
        <w:rPr>
          <w:rFonts w:ascii="Book Antiqua" w:hAnsi="Book Antiqua"/>
          <w:color w:val="000000" w:themeColor="text1"/>
          <w:sz w:val="24"/>
          <w:szCs w:val="24"/>
        </w:rPr>
        <w:t>should be replaced</w:t>
      </w:r>
      <w:proofErr w:type="gramEnd"/>
      <w:r w:rsidRPr="0055716C">
        <w:rPr>
          <w:rFonts w:ascii="Book Antiqua" w:hAnsi="Book Antiqua"/>
          <w:color w:val="000000" w:themeColor="text1"/>
          <w:sz w:val="24"/>
          <w:szCs w:val="24"/>
        </w:rPr>
        <w:t xml:space="preserve"> to</w:t>
      </w:r>
      <w:r w:rsidR="0044309A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/>
          <w:color w:val="000000" w:themeColor="text1"/>
          <w:sz w:val="24"/>
          <w:szCs w:val="24"/>
        </w:rPr>
        <w:t>obtain satisfactory clinical effect and reduce the incidence of complications.</w:t>
      </w:r>
    </w:p>
    <w:p w14:paraId="197C87AE" w14:textId="16F7655B" w:rsidR="00314087" w:rsidRPr="0055716C" w:rsidRDefault="00A64EDD" w:rsidP="00204E46">
      <w:pPr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One</w:t>
      </w:r>
      <w:r w:rsidR="00AD619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limitation of this study </w:t>
      </w:r>
      <w:r w:rsidR="00C57E5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is </w:t>
      </w:r>
      <w:r w:rsidR="00AD6196" w:rsidRPr="0055716C">
        <w:rPr>
          <w:rFonts w:ascii="Book Antiqua" w:hAnsi="Book Antiqua" w:cs="Times New Roman"/>
          <w:color w:val="000000" w:themeColor="text1"/>
          <w:sz w:val="24"/>
          <w:szCs w:val="24"/>
        </w:rPr>
        <w:t>that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D619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when measuring urethral pressure during and after operation, the</w:t>
      </w:r>
      <w:r w:rsidR="001F1461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catheter</w:t>
      </w:r>
      <w:r w:rsidR="00AD619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4526FD"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AD619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pulled</w:t>
      </w:r>
      <w:proofErr w:type="gramEnd"/>
      <w:r w:rsidR="00AD6196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manually and uniformly</w:t>
      </w:r>
      <w:r w:rsidR="001F1461" w:rsidRPr="0055716C">
        <w:rPr>
          <w:rFonts w:ascii="Book Antiqua" w:hAnsi="Book Antiqua" w:cs="Times New Roman"/>
          <w:color w:val="000000" w:themeColor="text1"/>
          <w:sz w:val="24"/>
          <w:szCs w:val="24"/>
        </w:rPr>
        <w:t>, which may</w:t>
      </w:r>
      <w:r w:rsidR="001F1461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526FD" w:rsidRPr="0055716C">
        <w:rPr>
          <w:rFonts w:ascii="Book Antiqua" w:hAnsi="Book Antiqua"/>
          <w:color w:val="000000" w:themeColor="text1"/>
          <w:sz w:val="24"/>
          <w:szCs w:val="24"/>
        </w:rPr>
        <w:t xml:space="preserve">have </w:t>
      </w:r>
      <w:r w:rsidR="001F1461" w:rsidRPr="0055716C">
        <w:rPr>
          <w:rFonts w:ascii="Book Antiqua" w:hAnsi="Book Antiqua" w:cs="Times New Roman"/>
          <w:color w:val="000000" w:themeColor="text1"/>
          <w:sz w:val="24"/>
          <w:szCs w:val="24"/>
        </w:rPr>
        <w:t>cause</w:t>
      </w:r>
      <w:r w:rsidR="004526FD" w:rsidRPr="0055716C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1F1461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certain degree of error.</w:t>
      </w:r>
      <w:r w:rsidR="00855F4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addition, the follow-up time </w:t>
      </w:r>
      <w:r w:rsidR="004526FD"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855F4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short</w:t>
      </w:r>
      <w:r w:rsidR="006A355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the </w:t>
      </w:r>
      <w:r w:rsidR="00855F4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long-term clinical </w:t>
      </w:r>
      <w:r w:rsidR="00693405" w:rsidRPr="0055716C">
        <w:rPr>
          <w:rFonts w:ascii="Book Antiqua" w:hAnsi="Book Antiqua" w:cs="Times New Roman"/>
          <w:color w:val="000000" w:themeColor="text1"/>
          <w:sz w:val="24"/>
          <w:szCs w:val="24"/>
        </w:rPr>
        <w:t>outcome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855F4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="00855F4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patient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are</w:t>
      </w:r>
      <w:r w:rsidR="00693405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55F43" w:rsidRPr="0055716C">
        <w:rPr>
          <w:rFonts w:ascii="Book Antiqua" w:hAnsi="Book Antiqua" w:cs="Times New Roman"/>
          <w:color w:val="000000" w:themeColor="text1"/>
          <w:sz w:val="24"/>
          <w:szCs w:val="24"/>
        </w:rPr>
        <w:t>not known</w:t>
      </w:r>
      <w:proofErr w:type="gramEnd"/>
      <w:r w:rsidR="00855F43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26FA0" w:rsidRPr="0055716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26FA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with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</w:t>
      </w:r>
      <w:r w:rsidR="00B26FA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increase in the number of patients and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an</w:t>
      </w:r>
      <w:r w:rsidR="00432792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26FA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extension of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26FA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follow-up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period</w:t>
      </w:r>
      <w:r w:rsidR="00B26FA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we believe that </w:t>
      </w:r>
      <w:proofErr w:type="gramStart"/>
      <w:r w:rsidR="00B26FA0" w:rsidRPr="0055716C">
        <w:rPr>
          <w:rFonts w:ascii="Book Antiqua" w:hAnsi="Book Antiqua" w:cs="Times New Roman"/>
          <w:color w:val="000000" w:themeColor="text1"/>
          <w:sz w:val="24"/>
          <w:szCs w:val="24"/>
        </w:rPr>
        <w:t>more rigorous conclusions</w:t>
      </w:r>
      <w:proofErr w:type="gramEnd"/>
      <w:r w:rsidR="00B26FA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can be drawn to guide </w:t>
      </w:r>
      <w:r w:rsidR="00520E49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26FA0" w:rsidRPr="0055716C">
        <w:rPr>
          <w:rFonts w:ascii="Book Antiqua" w:hAnsi="Book Antiqua" w:cs="Times New Roman"/>
          <w:color w:val="000000" w:themeColor="text1"/>
          <w:sz w:val="24"/>
          <w:szCs w:val="24"/>
        </w:rPr>
        <w:t>clinical diagnosis and treatment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urinary incontinence</w:t>
      </w:r>
      <w:r w:rsidR="00B26FA0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47CCEE5" w14:textId="77777777" w:rsidR="00D16282" w:rsidRPr="0055716C" w:rsidRDefault="00D16282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</w:p>
    <w:p w14:paraId="13B8408B" w14:textId="2E56D6D7" w:rsidR="00B44489" w:rsidRPr="0055716C" w:rsidRDefault="00B44489" w:rsidP="00204E46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</w:rPr>
      </w:pPr>
      <w:r w:rsidRPr="0055716C">
        <w:rPr>
          <w:rFonts w:ascii="Book Antiqua" w:eastAsia="宋体" w:hAnsi="Book Antiqua"/>
          <w:b/>
          <w:color w:val="000000" w:themeColor="text1"/>
          <w:sz w:val="24"/>
          <w:szCs w:val="24"/>
        </w:rPr>
        <w:t>CONCLUSION</w:t>
      </w:r>
    </w:p>
    <w:p w14:paraId="3D970D5B" w14:textId="7A93BCFF" w:rsidR="00194264" w:rsidRPr="0055716C" w:rsidRDefault="00E77959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We report the first successful case of intraoperative urethral pressure</w:t>
      </w:r>
      <w:r w:rsidR="0052633E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64EDD" w:rsidRPr="0055716C">
        <w:rPr>
          <w:rFonts w:ascii="Book Antiqua" w:hAnsi="Book Antiqua" w:cs="Times New Roman"/>
          <w:color w:val="000000" w:themeColor="text1"/>
          <w:sz w:val="24"/>
          <w:szCs w:val="24"/>
        </w:rPr>
        <w:t>management</w:t>
      </w:r>
      <w:r w:rsidR="00B44489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By comparing the effect of </w:t>
      </w:r>
      <w:r w:rsidR="00693405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intraoperative urethral pressure on </w:t>
      </w:r>
      <w:r w:rsidR="00B44489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postoperative urinary continence, we can </w:t>
      </w:r>
      <w:r w:rsidR="000B3855" w:rsidRPr="0055716C">
        <w:rPr>
          <w:rFonts w:ascii="Book Antiqua" w:hAnsi="Book Antiqua" w:cs="Times New Roman"/>
          <w:color w:val="000000" w:themeColor="text1"/>
          <w:sz w:val="24"/>
          <w:szCs w:val="24"/>
        </w:rPr>
        <w:t>determine</w:t>
      </w:r>
      <w:r w:rsidR="00B44489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relationship between the range of intraoperative urethral pressure and </w:t>
      </w:r>
      <w:r w:rsidR="002A4649" w:rsidRPr="0055716C">
        <w:rPr>
          <w:rFonts w:ascii="Book Antiqua" w:hAnsi="Book Antiqua" w:cs="Times New Roman"/>
          <w:color w:val="000000" w:themeColor="text1"/>
          <w:sz w:val="24"/>
          <w:szCs w:val="24"/>
        </w:rPr>
        <w:t>its</w:t>
      </w:r>
      <w:r w:rsidR="00B44489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effect o</w:t>
      </w:r>
      <w:r w:rsidR="002A4649" w:rsidRPr="0055716C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B44489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urinary continence</w:t>
      </w:r>
      <w:r w:rsidR="00A64EDD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44489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64EDD" w:rsidRPr="0055716C">
        <w:rPr>
          <w:rFonts w:ascii="Book Antiqua" w:hAnsi="Book Antiqua" w:cs="Times New Roman"/>
          <w:color w:val="000000" w:themeColor="text1"/>
          <w:sz w:val="24"/>
          <w:szCs w:val="24"/>
        </w:rPr>
        <w:t>This will help</w:t>
      </w:r>
      <w:r w:rsidR="00B44489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guide</w:t>
      </w:r>
      <w:r w:rsidR="002F757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B44489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clinical diagnosis and treatment </w:t>
      </w:r>
      <w:r w:rsidR="00A64ED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urinary incontinence </w:t>
      </w:r>
      <w:r w:rsidR="00771F4E" w:rsidRPr="0055716C">
        <w:rPr>
          <w:rFonts w:ascii="Book Antiqua" w:hAnsi="Book Antiqua" w:cs="Times New Roman"/>
          <w:color w:val="000000" w:themeColor="text1"/>
          <w:sz w:val="24"/>
          <w:szCs w:val="24"/>
        </w:rPr>
        <w:t>as well as</w:t>
      </w:r>
      <w:r w:rsidR="00B44489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standardize </w:t>
      </w:r>
      <w:r w:rsidR="00A64ED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44489" w:rsidRPr="0055716C">
        <w:rPr>
          <w:rFonts w:ascii="Book Antiqua" w:hAnsi="Book Antiqua" w:cs="Times New Roman"/>
          <w:color w:val="000000" w:themeColor="text1"/>
          <w:sz w:val="24"/>
          <w:szCs w:val="24"/>
        </w:rPr>
        <w:t>AUS</w:t>
      </w:r>
      <w:r w:rsidR="00A64EDD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implantation procedure</w:t>
      </w:r>
      <w:r w:rsidR="00B44489" w:rsidRPr="0055716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27B6F41" w14:textId="77777777" w:rsidR="00DF6B66" w:rsidRPr="0055716C" w:rsidRDefault="00DF6B66" w:rsidP="00204E46">
      <w:pPr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36856859" w14:textId="16A018C7" w:rsidR="00131E18" w:rsidRPr="0055716C" w:rsidRDefault="00131E18" w:rsidP="00204E46">
      <w:pPr>
        <w:widowControl/>
        <w:spacing w:line="360" w:lineRule="auto"/>
        <w:rPr>
          <w:rFonts w:ascii="Book Antiqua" w:hAnsi="Book Antiqua" w:cs="Times New Roman"/>
          <w:b/>
          <w:bCs/>
          <w:caps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b/>
          <w:bCs/>
          <w:caps/>
          <w:color w:val="000000" w:themeColor="text1"/>
          <w:sz w:val="24"/>
          <w:szCs w:val="24"/>
        </w:rPr>
        <w:t>References</w:t>
      </w:r>
      <w:bookmarkStart w:id="158" w:name="OLE_LINK2"/>
    </w:p>
    <w:p w14:paraId="7872EC42" w14:textId="777777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5716C">
        <w:rPr>
          <w:rFonts w:ascii="Book Antiqua" w:hAnsi="Book Antiqua"/>
          <w:sz w:val="24"/>
          <w:szCs w:val="24"/>
        </w:rPr>
        <w:t>1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b/>
          <w:sz w:val="24"/>
          <w:szCs w:val="24"/>
        </w:rPr>
        <w:t>Demaagd</w:t>
      </w:r>
      <w:proofErr w:type="spellEnd"/>
      <w:r w:rsidRPr="0055716C">
        <w:rPr>
          <w:rFonts w:ascii="Book Antiqua" w:hAnsi="Book Antiqua"/>
          <w:b/>
          <w:sz w:val="24"/>
          <w:szCs w:val="24"/>
        </w:rPr>
        <w:t xml:space="preserve"> GA</w:t>
      </w:r>
      <w:r w:rsidRPr="0055716C">
        <w:rPr>
          <w:rFonts w:ascii="Book Antiqua" w:hAnsi="Book Antiqua"/>
          <w:sz w:val="24"/>
          <w:szCs w:val="24"/>
        </w:rPr>
        <w:t xml:space="preserve">, Davenport TC. </w:t>
      </w:r>
      <w:proofErr w:type="gramStart"/>
      <w:r w:rsidRPr="0055716C">
        <w:rPr>
          <w:rFonts w:ascii="Book Antiqua" w:hAnsi="Book Antiqua"/>
          <w:sz w:val="24"/>
          <w:szCs w:val="24"/>
        </w:rPr>
        <w:t>Management of urinary incontinence.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r w:rsidRPr="0055716C">
        <w:rPr>
          <w:rFonts w:ascii="Book Antiqua" w:hAnsi="Book Antiqua"/>
          <w:i/>
          <w:sz w:val="24"/>
          <w:szCs w:val="24"/>
        </w:rPr>
        <w:t>P T</w:t>
      </w:r>
      <w:r w:rsidRPr="0055716C">
        <w:rPr>
          <w:rFonts w:ascii="Book Antiqua" w:hAnsi="Book Antiqua"/>
          <w:sz w:val="24"/>
          <w:szCs w:val="24"/>
        </w:rPr>
        <w:t xml:space="preserve"> 2012</w:t>
      </w:r>
      <w:proofErr w:type="gramStart"/>
      <w:r w:rsidRPr="0055716C">
        <w:rPr>
          <w:rFonts w:ascii="Book Antiqua" w:hAnsi="Book Antiqua"/>
          <w:sz w:val="24"/>
          <w:szCs w:val="24"/>
        </w:rPr>
        <w:t>;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r w:rsidRPr="0055716C">
        <w:rPr>
          <w:rFonts w:ascii="Book Antiqua" w:hAnsi="Book Antiqua"/>
          <w:b/>
          <w:sz w:val="24"/>
          <w:szCs w:val="24"/>
        </w:rPr>
        <w:t>37</w:t>
      </w:r>
      <w:r w:rsidRPr="0055716C">
        <w:rPr>
          <w:rFonts w:ascii="Book Antiqua" w:hAnsi="Book Antiqua"/>
          <w:sz w:val="24"/>
          <w:szCs w:val="24"/>
        </w:rPr>
        <w:t>: 345-361H [PMID: 22876096]</w:t>
      </w:r>
    </w:p>
    <w:p w14:paraId="6BDE9E9A" w14:textId="777777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5716C">
        <w:rPr>
          <w:rFonts w:ascii="Book Antiqua" w:hAnsi="Book Antiqua"/>
          <w:sz w:val="24"/>
          <w:szCs w:val="24"/>
        </w:rPr>
        <w:t>2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r w:rsidRPr="0055716C">
        <w:rPr>
          <w:rFonts w:ascii="Book Antiqua" w:hAnsi="Book Antiqua"/>
          <w:b/>
          <w:sz w:val="24"/>
          <w:szCs w:val="24"/>
        </w:rPr>
        <w:t>Cordon BH</w:t>
      </w:r>
      <w:r w:rsidRPr="005571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5716C">
        <w:rPr>
          <w:rFonts w:ascii="Book Antiqua" w:hAnsi="Book Antiqua"/>
          <w:sz w:val="24"/>
          <w:szCs w:val="24"/>
        </w:rPr>
        <w:t>Singla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55716C">
        <w:rPr>
          <w:rFonts w:ascii="Book Antiqua" w:hAnsi="Book Antiqua"/>
          <w:sz w:val="24"/>
          <w:szCs w:val="24"/>
        </w:rPr>
        <w:t>Singla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AK. </w:t>
      </w:r>
      <w:proofErr w:type="gramStart"/>
      <w:r w:rsidRPr="0055716C">
        <w:rPr>
          <w:rFonts w:ascii="Book Antiqua" w:hAnsi="Book Antiqua"/>
          <w:sz w:val="24"/>
          <w:szCs w:val="24"/>
        </w:rPr>
        <w:t>Artificial urinary sphincters for male stress urinary incontinence: current perspectives.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r w:rsidRPr="0055716C">
        <w:rPr>
          <w:rFonts w:ascii="Book Antiqua" w:hAnsi="Book Antiqua"/>
          <w:i/>
          <w:sz w:val="24"/>
          <w:szCs w:val="24"/>
        </w:rPr>
        <w:t>Med Devices (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Auckl</w:t>
      </w:r>
      <w:proofErr w:type="spellEnd"/>
      <w:r w:rsidRPr="0055716C">
        <w:rPr>
          <w:rFonts w:ascii="Book Antiqua" w:hAnsi="Book Antiqua"/>
          <w:i/>
          <w:sz w:val="24"/>
          <w:szCs w:val="24"/>
        </w:rPr>
        <w:t>)</w:t>
      </w:r>
      <w:r w:rsidRPr="0055716C">
        <w:rPr>
          <w:rFonts w:ascii="Book Antiqua" w:hAnsi="Book Antiqua"/>
          <w:sz w:val="24"/>
          <w:szCs w:val="24"/>
        </w:rPr>
        <w:t xml:space="preserve"> 2016; </w:t>
      </w:r>
      <w:r w:rsidRPr="0055716C">
        <w:rPr>
          <w:rFonts w:ascii="Book Antiqua" w:hAnsi="Book Antiqua"/>
          <w:b/>
          <w:sz w:val="24"/>
          <w:szCs w:val="24"/>
        </w:rPr>
        <w:t>9</w:t>
      </w:r>
      <w:r w:rsidRPr="0055716C">
        <w:rPr>
          <w:rFonts w:ascii="Book Antiqua" w:hAnsi="Book Antiqua"/>
          <w:sz w:val="24"/>
          <w:szCs w:val="24"/>
        </w:rPr>
        <w:t>: 175-183 [PMID: 27445509 DOI: 10.2147/MDER.S93637]</w:t>
      </w:r>
    </w:p>
    <w:p w14:paraId="5677793F" w14:textId="777777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5716C">
        <w:rPr>
          <w:rFonts w:ascii="Book Antiqua" w:hAnsi="Book Antiqua"/>
          <w:sz w:val="24"/>
          <w:szCs w:val="24"/>
        </w:rPr>
        <w:t>3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b/>
          <w:sz w:val="24"/>
          <w:szCs w:val="24"/>
        </w:rPr>
        <w:t>Mebust</w:t>
      </w:r>
      <w:proofErr w:type="spellEnd"/>
      <w:r w:rsidRPr="0055716C">
        <w:rPr>
          <w:rFonts w:ascii="Book Antiqua" w:hAnsi="Book Antiqua"/>
          <w:b/>
          <w:sz w:val="24"/>
          <w:szCs w:val="24"/>
        </w:rPr>
        <w:t xml:space="preserve"> WK</w:t>
      </w:r>
      <w:r w:rsidRPr="005571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5716C">
        <w:rPr>
          <w:rFonts w:ascii="Book Antiqua" w:hAnsi="Book Antiqua"/>
          <w:sz w:val="24"/>
          <w:szCs w:val="24"/>
        </w:rPr>
        <w:t>Holtgrewe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HL, </w:t>
      </w:r>
      <w:proofErr w:type="spellStart"/>
      <w:r w:rsidRPr="0055716C">
        <w:rPr>
          <w:rFonts w:ascii="Book Antiqua" w:hAnsi="Book Antiqua"/>
          <w:sz w:val="24"/>
          <w:szCs w:val="24"/>
        </w:rPr>
        <w:t>Cockett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AT, Peters PC. </w:t>
      </w:r>
      <w:proofErr w:type="gramStart"/>
      <w:r w:rsidRPr="0055716C">
        <w:rPr>
          <w:rFonts w:ascii="Book Antiqua" w:hAnsi="Book Antiqua"/>
          <w:sz w:val="24"/>
          <w:szCs w:val="24"/>
        </w:rPr>
        <w:t>Transurethral prostatectomy: immediate and postoperative complications.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55716C">
        <w:rPr>
          <w:rFonts w:ascii="Book Antiqua" w:hAnsi="Book Antiqua"/>
          <w:sz w:val="24"/>
          <w:szCs w:val="24"/>
        </w:rPr>
        <w:t>A cooperative study of 13 participating institutions evaluating 3,885 patients.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r w:rsidRPr="0055716C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1989; </w:t>
      </w:r>
      <w:r w:rsidRPr="0055716C">
        <w:rPr>
          <w:rFonts w:ascii="Book Antiqua" w:hAnsi="Book Antiqua"/>
          <w:b/>
          <w:sz w:val="24"/>
          <w:szCs w:val="24"/>
        </w:rPr>
        <w:t>141</w:t>
      </w:r>
      <w:r w:rsidRPr="0055716C">
        <w:rPr>
          <w:rFonts w:ascii="Book Antiqua" w:hAnsi="Book Antiqua"/>
          <w:sz w:val="24"/>
          <w:szCs w:val="24"/>
        </w:rPr>
        <w:t>: 243-247 [PMID: 2643719 DOI: 10.1016/s0022-5347(17)40731-2]</w:t>
      </w:r>
    </w:p>
    <w:p w14:paraId="4073571B" w14:textId="777777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5716C">
        <w:rPr>
          <w:rFonts w:ascii="Book Antiqua" w:hAnsi="Book Antiqua"/>
          <w:sz w:val="24"/>
          <w:szCs w:val="24"/>
        </w:rPr>
        <w:lastRenderedPageBreak/>
        <w:t>4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b/>
          <w:sz w:val="24"/>
          <w:szCs w:val="24"/>
        </w:rPr>
        <w:t>Goluboff</w:t>
      </w:r>
      <w:proofErr w:type="spellEnd"/>
      <w:r w:rsidRPr="0055716C">
        <w:rPr>
          <w:rFonts w:ascii="Book Antiqua" w:hAnsi="Book Antiqua"/>
          <w:b/>
          <w:sz w:val="24"/>
          <w:szCs w:val="24"/>
        </w:rPr>
        <w:t xml:space="preserve"> ET</w:t>
      </w:r>
      <w:r w:rsidRPr="005571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5716C">
        <w:rPr>
          <w:rFonts w:ascii="Book Antiqua" w:hAnsi="Book Antiqua"/>
          <w:sz w:val="24"/>
          <w:szCs w:val="24"/>
        </w:rPr>
        <w:t>Saidi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JA, Mazer S, </w:t>
      </w:r>
      <w:proofErr w:type="spellStart"/>
      <w:r w:rsidRPr="0055716C">
        <w:rPr>
          <w:rFonts w:ascii="Book Antiqua" w:hAnsi="Book Antiqua"/>
          <w:sz w:val="24"/>
          <w:szCs w:val="24"/>
        </w:rPr>
        <w:t>Bagiella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55716C">
        <w:rPr>
          <w:rFonts w:ascii="Book Antiqua" w:hAnsi="Book Antiqua"/>
          <w:sz w:val="24"/>
          <w:szCs w:val="24"/>
        </w:rPr>
        <w:t>Heitjan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DF, Benson MC, Olsson CA. Urinary continence after radical prostatectomy: the Columbia experience. </w:t>
      </w:r>
      <w:r w:rsidRPr="0055716C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1998; </w:t>
      </w:r>
      <w:r w:rsidRPr="0055716C">
        <w:rPr>
          <w:rFonts w:ascii="Book Antiqua" w:hAnsi="Book Antiqua"/>
          <w:b/>
          <w:sz w:val="24"/>
          <w:szCs w:val="24"/>
        </w:rPr>
        <w:t>159</w:t>
      </w:r>
      <w:r w:rsidRPr="0055716C">
        <w:rPr>
          <w:rFonts w:ascii="Book Antiqua" w:hAnsi="Book Antiqua"/>
          <w:sz w:val="24"/>
          <w:szCs w:val="24"/>
        </w:rPr>
        <w:t>: 1276-1280 [PMID: 9507852 DOI: 10.1097/00005392-199804000-00053]</w:t>
      </w:r>
    </w:p>
    <w:p w14:paraId="23E16BE5" w14:textId="777777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5716C">
        <w:rPr>
          <w:rFonts w:ascii="Book Antiqua" w:hAnsi="Book Antiqua"/>
          <w:sz w:val="24"/>
          <w:szCs w:val="24"/>
        </w:rPr>
        <w:t>5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b/>
          <w:sz w:val="24"/>
          <w:szCs w:val="24"/>
        </w:rPr>
        <w:t>Lepor</w:t>
      </w:r>
      <w:proofErr w:type="spellEnd"/>
      <w:r w:rsidRPr="0055716C">
        <w:rPr>
          <w:rFonts w:ascii="Book Antiqua" w:hAnsi="Book Antiqua"/>
          <w:b/>
          <w:sz w:val="24"/>
          <w:szCs w:val="24"/>
        </w:rPr>
        <w:t xml:space="preserve"> H</w:t>
      </w:r>
      <w:r w:rsidRPr="0055716C">
        <w:rPr>
          <w:rFonts w:ascii="Book Antiqua" w:hAnsi="Book Antiqua"/>
          <w:sz w:val="24"/>
          <w:szCs w:val="24"/>
        </w:rPr>
        <w:t xml:space="preserve">, Kaci L. The impact of open radical </w:t>
      </w:r>
      <w:proofErr w:type="spellStart"/>
      <w:r w:rsidRPr="0055716C">
        <w:rPr>
          <w:rFonts w:ascii="Book Antiqua" w:hAnsi="Book Antiqua"/>
          <w:sz w:val="24"/>
          <w:szCs w:val="24"/>
        </w:rPr>
        <w:t>retropubic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prostatectomy on continence and lower urinary tract symptoms: a prospective assessment using validated self-administered outcome instruments. </w:t>
      </w:r>
      <w:r w:rsidRPr="0055716C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2004; </w:t>
      </w:r>
      <w:r w:rsidRPr="0055716C">
        <w:rPr>
          <w:rFonts w:ascii="Book Antiqua" w:hAnsi="Book Antiqua"/>
          <w:b/>
          <w:sz w:val="24"/>
          <w:szCs w:val="24"/>
        </w:rPr>
        <w:t>171</w:t>
      </w:r>
      <w:r w:rsidRPr="0055716C">
        <w:rPr>
          <w:rFonts w:ascii="Book Antiqua" w:hAnsi="Book Antiqua"/>
          <w:sz w:val="24"/>
          <w:szCs w:val="24"/>
        </w:rPr>
        <w:t>: 1216-1219 [PMID: 14767305 DOI: 10.1097/01.ju.0000113964.68020.a7]</w:t>
      </w:r>
    </w:p>
    <w:p w14:paraId="19F4F5CD" w14:textId="777777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r w:rsidRPr="0055716C">
        <w:rPr>
          <w:rFonts w:ascii="Book Antiqua" w:hAnsi="Book Antiqua"/>
          <w:sz w:val="24"/>
          <w:szCs w:val="24"/>
        </w:rPr>
        <w:t xml:space="preserve">6 </w:t>
      </w:r>
      <w:r w:rsidRPr="0055716C">
        <w:rPr>
          <w:rFonts w:ascii="Book Antiqua" w:hAnsi="Book Antiqua"/>
          <w:b/>
          <w:sz w:val="24"/>
          <w:szCs w:val="24"/>
        </w:rPr>
        <w:t>Lucas MG</w:t>
      </w:r>
      <w:r w:rsidRPr="0055716C">
        <w:rPr>
          <w:rFonts w:ascii="Book Antiqua" w:hAnsi="Book Antiqua"/>
          <w:sz w:val="24"/>
          <w:szCs w:val="24"/>
        </w:rPr>
        <w:t xml:space="preserve">, Bosch RJ, </w:t>
      </w:r>
      <w:proofErr w:type="spellStart"/>
      <w:r w:rsidRPr="0055716C">
        <w:rPr>
          <w:rFonts w:ascii="Book Antiqua" w:hAnsi="Book Antiqua"/>
          <w:sz w:val="24"/>
          <w:szCs w:val="24"/>
        </w:rPr>
        <w:t>Burkhard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FC, Cruz F, Madden TB, </w:t>
      </w:r>
      <w:proofErr w:type="spellStart"/>
      <w:r w:rsidRPr="0055716C">
        <w:rPr>
          <w:rFonts w:ascii="Book Antiqua" w:hAnsi="Book Antiqua"/>
          <w:sz w:val="24"/>
          <w:szCs w:val="24"/>
        </w:rPr>
        <w:t>Nambiar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AK, </w:t>
      </w:r>
      <w:proofErr w:type="spellStart"/>
      <w:r w:rsidRPr="0055716C">
        <w:rPr>
          <w:rFonts w:ascii="Book Antiqua" w:hAnsi="Book Antiqua"/>
          <w:sz w:val="24"/>
          <w:szCs w:val="24"/>
        </w:rPr>
        <w:t>Neisius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A, de Ridder DJ, </w:t>
      </w:r>
      <w:proofErr w:type="spellStart"/>
      <w:r w:rsidRPr="0055716C">
        <w:rPr>
          <w:rFonts w:ascii="Book Antiqua" w:hAnsi="Book Antiqua"/>
          <w:sz w:val="24"/>
          <w:szCs w:val="24"/>
        </w:rPr>
        <w:t>Tubaro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A, Turner WH, Pickard RS; European Association of Urology. </w:t>
      </w:r>
      <w:proofErr w:type="gramStart"/>
      <w:r w:rsidRPr="0055716C">
        <w:rPr>
          <w:rFonts w:ascii="Book Antiqua" w:hAnsi="Book Antiqua"/>
          <w:sz w:val="24"/>
          <w:szCs w:val="24"/>
        </w:rPr>
        <w:t>EAU guidelines on surgical treatment of urinary incontinence.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Eur</w:t>
      </w:r>
      <w:proofErr w:type="spellEnd"/>
      <w:r w:rsidRPr="0055716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2012; </w:t>
      </w:r>
      <w:r w:rsidRPr="0055716C">
        <w:rPr>
          <w:rFonts w:ascii="Book Antiqua" w:hAnsi="Book Antiqua"/>
          <w:b/>
          <w:sz w:val="24"/>
          <w:szCs w:val="24"/>
        </w:rPr>
        <w:t>62</w:t>
      </w:r>
      <w:r w:rsidRPr="0055716C">
        <w:rPr>
          <w:rFonts w:ascii="Book Antiqua" w:hAnsi="Book Antiqua"/>
          <w:sz w:val="24"/>
          <w:szCs w:val="24"/>
        </w:rPr>
        <w:t>: 1118-1129 [PMID: 23040204 DOI: 10.1016/j.eururo.2012.09.023]</w:t>
      </w:r>
    </w:p>
    <w:p w14:paraId="6586897E" w14:textId="777777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5716C">
        <w:rPr>
          <w:rFonts w:ascii="Book Antiqua" w:hAnsi="Book Antiqua"/>
          <w:sz w:val="24"/>
          <w:szCs w:val="24"/>
        </w:rPr>
        <w:t>7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r w:rsidRPr="0055716C">
        <w:rPr>
          <w:rFonts w:ascii="Book Antiqua" w:hAnsi="Book Antiqua"/>
          <w:b/>
          <w:sz w:val="24"/>
          <w:szCs w:val="24"/>
        </w:rPr>
        <w:t>James MH</w:t>
      </w:r>
      <w:r w:rsidRPr="005571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5716C">
        <w:rPr>
          <w:rFonts w:ascii="Book Antiqua" w:hAnsi="Book Antiqua"/>
          <w:sz w:val="24"/>
          <w:szCs w:val="24"/>
        </w:rPr>
        <w:t>McCammon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KA. </w:t>
      </w:r>
      <w:proofErr w:type="gramStart"/>
      <w:r w:rsidRPr="0055716C">
        <w:rPr>
          <w:rFonts w:ascii="Book Antiqua" w:hAnsi="Book Antiqua"/>
          <w:sz w:val="24"/>
          <w:szCs w:val="24"/>
        </w:rPr>
        <w:t>Artificial urinary sphincter for post-prostatectomy incontinence: a review.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Int</w:t>
      </w:r>
      <w:proofErr w:type="spellEnd"/>
      <w:r w:rsidRPr="0055716C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2014; </w:t>
      </w:r>
      <w:r w:rsidRPr="0055716C">
        <w:rPr>
          <w:rFonts w:ascii="Book Antiqua" w:hAnsi="Book Antiqua"/>
          <w:b/>
          <w:sz w:val="24"/>
          <w:szCs w:val="24"/>
        </w:rPr>
        <w:t>21</w:t>
      </w:r>
      <w:r w:rsidRPr="0055716C">
        <w:rPr>
          <w:rFonts w:ascii="Book Antiqua" w:hAnsi="Book Antiqua"/>
          <w:sz w:val="24"/>
          <w:szCs w:val="24"/>
        </w:rPr>
        <w:t>: 536-543 [PMID: 24528387 DOI: 10.1111/iju.12392]</w:t>
      </w:r>
    </w:p>
    <w:p w14:paraId="7555A6AC" w14:textId="777777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5716C">
        <w:rPr>
          <w:rFonts w:ascii="Book Antiqua" w:hAnsi="Book Antiqua"/>
          <w:sz w:val="24"/>
          <w:szCs w:val="24"/>
        </w:rPr>
        <w:t>8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r w:rsidRPr="0055716C">
        <w:rPr>
          <w:rFonts w:ascii="Book Antiqua" w:hAnsi="Book Antiqua"/>
          <w:b/>
          <w:sz w:val="24"/>
          <w:szCs w:val="24"/>
        </w:rPr>
        <w:t>Lowe DH</w:t>
      </w:r>
      <w:r w:rsidRPr="005571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5716C">
        <w:rPr>
          <w:rFonts w:ascii="Book Antiqua" w:hAnsi="Book Antiqua"/>
          <w:sz w:val="24"/>
          <w:szCs w:val="24"/>
        </w:rPr>
        <w:t>Scherz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HC, Parsons CL. Urethral pressure </w:t>
      </w:r>
      <w:proofErr w:type="spellStart"/>
      <w:r w:rsidRPr="0055716C">
        <w:rPr>
          <w:rFonts w:ascii="Book Antiqua" w:hAnsi="Book Antiqua"/>
          <w:sz w:val="24"/>
          <w:szCs w:val="24"/>
        </w:rPr>
        <w:t>profilometry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in Scott artificial urinary sphincter. </w:t>
      </w:r>
      <w:r w:rsidRPr="0055716C">
        <w:rPr>
          <w:rFonts w:ascii="Book Antiqua" w:hAnsi="Book Antiqua"/>
          <w:i/>
          <w:sz w:val="24"/>
          <w:szCs w:val="24"/>
        </w:rPr>
        <w:t>Urology</w:t>
      </w:r>
      <w:r w:rsidRPr="0055716C">
        <w:rPr>
          <w:rFonts w:ascii="Book Antiqua" w:hAnsi="Book Antiqua"/>
          <w:sz w:val="24"/>
          <w:szCs w:val="24"/>
        </w:rPr>
        <w:t xml:space="preserve"> 1988; </w:t>
      </w:r>
      <w:r w:rsidRPr="0055716C">
        <w:rPr>
          <w:rFonts w:ascii="Book Antiqua" w:hAnsi="Book Antiqua"/>
          <w:b/>
          <w:sz w:val="24"/>
          <w:szCs w:val="24"/>
        </w:rPr>
        <w:t>31</w:t>
      </w:r>
      <w:r w:rsidRPr="0055716C">
        <w:rPr>
          <w:rFonts w:ascii="Book Antiqua" w:hAnsi="Book Antiqua"/>
          <w:sz w:val="24"/>
          <w:szCs w:val="24"/>
        </w:rPr>
        <w:t>: 82-85 [PMID: 3336936 DOI: 10.1016/0090-4295(88)90583-3]</w:t>
      </w:r>
    </w:p>
    <w:p w14:paraId="71E81702" w14:textId="777777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r w:rsidRPr="0055716C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55716C">
        <w:rPr>
          <w:rFonts w:ascii="Book Antiqua" w:hAnsi="Book Antiqua"/>
          <w:b/>
          <w:sz w:val="24"/>
          <w:szCs w:val="24"/>
        </w:rPr>
        <w:t>Kil</w:t>
      </w:r>
      <w:proofErr w:type="spellEnd"/>
      <w:r w:rsidRPr="0055716C">
        <w:rPr>
          <w:rFonts w:ascii="Book Antiqua" w:hAnsi="Book Antiqua"/>
          <w:b/>
          <w:sz w:val="24"/>
          <w:szCs w:val="24"/>
        </w:rPr>
        <w:t xml:space="preserve"> PJ</w:t>
      </w:r>
      <w:r w:rsidRPr="0055716C">
        <w:rPr>
          <w:rFonts w:ascii="Book Antiqua" w:hAnsi="Book Antiqua"/>
          <w:sz w:val="24"/>
          <w:szCs w:val="24"/>
        </w:rPr>
        <w:t xml:space="preserve">, De </w:t>
      </w:r>
      <w:proofErr w:type="spellStart"/>
      <w:r w:rsidRPr="0055716C">
        <w:rPr>
          <w:rFonts w:ascii="Book Antiqua" w:hAnsi="Book Antiqua"/>
          <w:sz w:val="24"/>
          <w:szCs w:val="24"/>
        </w:rPr>
        <w:t>Vries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JD, Van </w:t>
      </w:r>
      <w:proofErr w:type="spellStart"/>
      <w:r w:rsidRPr="0055716C">
        <w:rPr>
          <w:rFonts w:ascii="Book Antiqua" w:hAnsi="Book Antiqua"/>
          <w:sz w:val="24"/>
          <w:szCs w:val="24"/>
        </w:rPr>
        <w:t>Kerrebroeck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PE, </w:t>
      </w:r>
      <w:proofErr w:type="spellStart"/>
      <w:r w:rsidRPr="0055716C">
        <w:rPr>
          <w:rFonts w:ascii="Book Antiqua" w:hAnsi="Book Antiqua"/>
          <w:sz w:val="24"/>
          <w:szCs w:val="24"/>
        </w:rPr>
        <w:t>Zwiers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55716C">
        <w:rPr>
          <w:rFonts w:ascii="Book Antiqua" w:hAnsi="Book Antiqua"/>
          <w:sz w:val="24"/>
          <w:szCs w:val="24"/>
        </w:rPr>
        <w:t>Debruyne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FM. Factors determining the outcome following implantation of the AMS 800 artificial urinary sphincter. </w:t>
      </w:r>
      <w:r w:rsidRPr="0055716C">
        <w:rPr>
          <w:rFonts w:ascii="Book Antiqua" w:hAnsi="Book Antiqua"/>
          <w:i/>
          <w:sz w:val="24"/>
          <w:szCs w:val="24"/>
        </w:rPr>
        <w:t xml:space="preserve">Br J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1989; </w:t>
      </w:r>
      <w:r w:rsidRPr="0055716C">
        <w:rPr>
          <w:rFonts w:ascii="Book Antiqua" w:hAnsi="Book Antiqua"/>
          <w:b/>
          <w:sz w:val="24"/>
          <w:szCs w:val="24"/>
        </w:rPr>
        <w:t>64</w:t>
      </w:r>
      <w:r w:rsidRPr="0055716C">
        <w:rPr>
          <w:rFonts w:ascii="Book Antiqua" w:hAnsi="Book Antiqua"/>
          <w:sz w:val="24"/>
          <w:szCs w:val="24"/>
        </w:rPr>
        <w:t>: 586-589 [PMID: 2627633 DOI: 10.1111/j.1464-410X.1989.tb05314.x]</w:t>
      </w:r>
    </w:p>
    <w:p w14:paraId="6FC791BF" w14:textId="777777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r w:rsidRPr="0055716C">
        <w:rPr>
          <w:rFonts w:ascii="Book Antiqua" w:hAnsi="Book Antiqua"/>
          <w:sz w:val="24"/>
          <w:szCs w:val="24"/>
        </w:rPr>
        <w:t xml:space="preserve">10 </w:t>
      </w:r>
      <w:r w:rsidRPr="0055716C">
        <w:rPr>
          <w:rFonts w:ascii="Book Antiqua" w:hAnsi="Book Antiqua"/>
          <w:b/>
          <w:sz w:val="24"/>
          <w:szCs w:val="24"/>
        </w:rPr>
        <w:t>Lose G</w:t>
      </w:r>
      <w:r w:rsidRPr="0055716C">
        <w:rPr>
          <w:rFonts w:ascii="Book Antiqua" w:hAnsi="Book Antiqua"/>
          <w:sz w:val="24"/>
          <w:szCs w:val="24"/>
        </w:rPr>
        <w:t xml:space="preserve">, Griffiths D, </w:t>
      </w:r>
      <w:proofErr w:type="spellStart"/>
      <w:r w:rsidRPr="0055716C">
        <w:rPr>
          <w:rFonts w:ascii="Book Antiqua" w:hAnsi="Book Antiqua"/>
          <w:sz w:val="24"/>
          <w:szCs w:val="24"/>
        </w:rPr>
        <w:t>Hosker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55716C">
        <w:rPr>
          <w:rFonts w:ascii="Book Antiqua" w:hAnsi="Book Antiqua"/>
          <w:sz w:val="24"/>
          <w:szCs w:val="24"/>
        </w:rPr>
        <w:t>Kulseng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-Hanssen S, </w:t>
      </w:r>
      <w:proofErr w:type="spellStart"/>
      <w:r w:rsidRPr="0055716C">
        <w:rPr>
          <w:rFonts w:ascii="Book Antiqua" w:hAnsi="Book Antiqua"/>
          <w:sz w:val="24"/>
          <w:szCs w:val="24"/>
        </w:rPr>
        <w:t>Perucchini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55716C">
        <w:rPr>
          <w:rFonts w:ascii="Book Antiqua" w:hAnsi="Book Antiqua"/>
          <w:sz w:val="24"/>
          <w:szCs w:val="24"/>
        </w:rPr>
        <w:t>Schäfer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55716C">
        <w:rPr>
          <w:rFonts w:ascii="Book Antiqua" w:hAnsi="Book Antiqua"/>
          <w:sz w:val="24"/>
          <w:szCs w:val="24"/>
        </w:rPr>
        <w:t>Thind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55716C">
        <w:rPr>
          <w:rFonts w:ascii="Book Antiqua" w:hAnsi="Book Antiqua"/>
          <w:sz w:val="24"/>
          <w:szCs w:val="24"/>
        </w:rPr>
        <w:t>Versi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E; Standardization Sub-Committee, International Continence Society. </w:t>
      </w:r>
      <w:proofErr w:type="spellStart"/>
      <w:proofErr w:type="gramStart"/>
      <w:r w:rsidRPr="0055716C">
        <w:rPr>
          <w:rFonts w:ascii="Book Antiqua" w:hAnsi="Book Antiqua"/>
          <w:sz w:val="24"/>
          <w:szCs w:val="24"/>
        </w:rPr>
        <w:t>Standardisation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of urethral pressure measurement: report from the </w:t>
      </w:r>
      <w:proofErr w:type="spellStart"/>
      <w:r w:rsidRPr="0055716C">
        <w:rPr>
          <w:rFonts w:ascii="Book Antiqua" w:hAnsi="Book Antiqua"/>
          <w:sz w:val="24"/>
          <w:szCs w:val="24"/>
        </w:rPr>
        <w:t>Standardisation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Sub-Committee of the International Continence Society.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Neurourol</w:t>
      </w:r>
      <w:proofErr w:type="spellEnd"/>
      <w:r w:rsidRPr="0055716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Urodyn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2002; </w:t>
      </w:r>
      <w:r w:rsidRPr="0055716C">
        <w:rPr>
          <w:rFonts w:ascii="Book Antiqua" w:hAnsi="Book Antiqua"/>
          <w:b/>
          <w:sz w:val="24"/>
          <w:szCs w:val="24"/>
        </w:rPr>
        <w:t>21</w:t>
      </w:r>
      <w:r w:rsidRPr="0055716C">
        <w:rPr>
          <w:rFonts w:ascii="Book Antiqua" w:hAnsi="Book Antiqua"/>
          <w:sz w:val="24"/>
          <w:szCs w:val="24"/>
        </w:rPr>
        <w:t>: 258-260 [PMID: 11948719 DOI: 10.1002/nau.10051]</w:t>
      </w:r>
    </w:p>
    <w:p w14:paraId="562F4D7D" w14:textId="777777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5716C">
        <w:rPr>
          <w:rFonts w:ascii="Book Antiqua" w:hAnsi="Book Antiqua"/>
          <w:sz w:val="24"/>
          <w:szCs w:val="24"/>
        </w:rPr>
        <w:t>11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b/>
          <w:sz w:val="24"/>
          <w:szCs w:val="24"/>
        </w:rPr>
        <w:t>Gousse</w:t>
      </w:r>
      <w:proofErr w:type="spellEnd"/>
      <w:r w:rsidRPr="0055716C">
        <w:rPr>
          <w:rFonts w:ascii="Book Antiqua" w:hAnsi="Book Antiqua"/>
          <w:b/>
          <w:sz w:val="24"/>
          <w:szCs w:val="24"/>
        </w:rPr>
        <w:t xml:space="preserve"> AE</w:t>
      </w:r>
      <w:r w:rsidRPr="005571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5716C">
        <w:rPr>
          <w:rFonts w:ascii="Book Antiqua" w:hAnsi="Book Antiqua"/>
          <w:sz w:val="24"/>
          <w:szCs w:val="24"/>
        </w:rPr>
        <w:t>Madjar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S, Lambert MM, Fishman IJ. Artificial urinary sphincter for post-radical prostatectomy urinary incontinence: long-term subjective results. </w:t>
      </w:r>
      <w:r w:rsidRPr="0055716C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2001; </w:t>
      </w:r>
      <w:r w:rsidRPr="0055716C">
        <w:rPr>
          <w:rFonts w:ascii="Book Antiqua" w:hAnsi="Book Antiqua"/>
          <w:b/>
          <w:sz w:val="24"/>
          <w:szCs w:val="24"/>
        </w:rPr>
        <w:t>166</w:t>
      </w:r>
      <w:r w:rsidRPr="0055716C">
        <w:rPr>
          <w:rFonts w:ascii="Book Antiqua" w:hAnsi="Book Antiqua"/>
          <w:sz w:val="24"/>
          <w:szCs w:val="24"/>
        </w:rPr>
        <w:t>: 1755-1758 [PMID: 11586217 DOI: 10.1097/00005392-200111000-00031]</w:t>
      </w:r>
    </w:p>
    <w:p w14:paraId="6FBC8D0C" w14:textId="777777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5716C">
        <w:rPr>
          <w:rFonts w:ascii="Book Antiqua" w:hAnsi="Book Antiqua"/>
          <w:sz w:val="24"/>
          <w:szCs w:val="24"/>
        </w:rPr>
        <w:t>12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r w:rsidRPr="0055716C">
        <w:rPr>
          <w:rFonts w:ascii="Book Antiqua" w:hAnsi="Book Antiqua"/>
          <w:b/>
          <w:sz w:val="24"/>
          <w:szCs w:val="24"/>
        </w:rPr>
        <w:t>Montague DK</w:t>
      </w:r>
      <w:r w:rsidRPr="005571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5716C">
        <w:rPr>
          <w:rFonts w:ascii="Book Antiqua" w:hAnsi="Book Antiqua"/>
          <w:sz w:val="24"/>
          <w:szCs w:val="24"/>
        </w:rPr>
        <w:t>Angermeier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KW, </w:t>
      </w:r>
      <w:proofErr w:type="spellStart"/>
      <w:r w:rsidRPr="0055716C">
        <w:rPr>
          <w:rFonts w:ascii="Book Antiqua" w:hAnsi="Book Antiqua"/>
          <w:sz w:val="24"/>
          <w:szCs w:val="24"/>
        </w:rPr>
        <w:t>Paolone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DR. Long-term continence and patient </w:t>
      </w:r>
      <w:r w:rsidRPr="0055716C">
        <w:rPr>
          <w:rFonts w:ascii="Book Antiqua" w:hAnsi="Book Antiqua"/>
          <w:sz w:val="24"/>
          <w:szCs w:val="24"/>
        </w:rPr>
        <w:lastRenderedPageBreak/>
        <w:t xml:space="preserve">satisfaction after artificial sphincter implantation for urinary incontinence after prostatectomy. </w:t>
      </w:r>
      <w:r w:rsidRPr="0055716C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2001; </w:t>
      </w:r>
      <w:r w:rsidRPr="0055716C">
        <w:rPr>
          <w:rFonts w:ascii="Book Antiqua" w:hAnsi="Book Antiqua"/>
          <w:b/>
          <w:sz w:val="24"/>
          <w:szCs w:val="24"/>
        </w:rPr>
        <w:t>166</w:t>
      </w:r>
      <w:r w:rsidRPr="0055716C">
        <w:rPr>
          <w:rFonts w:ascii="Book Antiqua" w:hAnsi="Book Antiqua"/>
          <w:sz w:val="24"/>
          <w:szCs w:val="24"/>
        </w:rPr>
        <w:t>: 547-549 [PMID: 11458065 DOI: 10.1016/S0022-5347(05)65981-2]</w:t>
      </w:r>
    </w:p>
    <w:p w14:paraId="2F7C00FE" w14:textId="777777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r w:rsidRPr="0055716C">
        <w:rPr>
          <w:rFonts w:ascii="Book Antiqua" w:hAnsi="Book Antiqua"/>
          <w:sz w:val="24"/>
          <w:szCs w:val="24"/>
        </w:rPr>
        <w:t xml:space="preserve">13 </w:t>
      </w:r>
      <w:r w:rsidRPr="0055716C">
        <w:rPr>
          <w:rFonts w:ascii="Book Antiqua" w:hAnsi="Book Antiqua"/>
          <w:b/>
          <w:sz w:val="24"/>
          <w:szCs w:val="24"/>
        </w:rPr>
        <w:t>Abrams P</w:t>
      </w:r>
      <w:r w:rsidRPr="005571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5716C">
        <w:rPr>
          <w:rFonts w:ascii="Book Antiqua" w:hAnsi="Book Antiqua"/>
          <w:sz w:val="24"/>
          <w:szCs w:val="24"/>
        </w:rPr>
        <w:t>Damaser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MS, </w:t>
      </w:r>
      <w:proofErr w:type="spellStart"/>
      <w:r w:rsidRPr="0055716C">
        <w:rPr>
          <w:rFonts w:ascii="Book Antiqua" w:hAnsi="Book Antiqua"/>
          <w:sz w:val="24"/>
          <w:szCs w:val="24"/>
        </w:rPr>
        <w:t>Niblett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P, Rosier PFWM, </w:t>
      </w:r>
      <w:proofErr w:type="spellStart"/>
      <w:r w:rsidRPr="0055716C">
        <w:rPr>
          <w:rFonts w:ascii="Book Antiqua" w:hAnsi="Book Antiqua"/>
          <w:sz w:val="24"/>
          <w:szCs w:val="24"/>
        </w:rPr>
        <w:t>Toozs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-Hobson P, </w:t>
      </w:r>
      <w:proofErr w:type="spellStart"/>
      <w:r w:rsidRPr="0055716C">
        <w:rPr>
          <w:rFonts w:ascii="Book Antiqua" w:hAnsi="Book Antiqua"/>
          <w:sz w:val="24"/>
          <w:szCs w:val="24"/>
        </w:rPr>
        <w:t>Hosker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55716C">
        <w:rPr>
          <w:rFonts w:ascii="Book Antiqua" w:hAnsi="Book Antiqua"/>
          <w:sz w:val="24"/>
          <w:szCs w:val="24"/>
        </w:rPr>
        <w:t>Kightley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55716C">
        <w:rPr>
          <w:rFonts w:ascii="Book Antiqua" w:hAnsi="Book Antiqua"/>
          <w:sz w:val="24"/>
          <w:szCs w:val="24"/>
        </w:rPr>
        <w:t>Gammie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A. Air filled, including "air-charged," catheters in urodynamic studies: does the evidence justify their use?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Neurourol</w:t>
      </w:r>
      <w:proofErr w:type="spellEnd"/>
      <w:r w:rsidRPr="0055716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Urodyn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2017; </w:t>
      </w:r>
      <w:r w:rsidRPr="0055716C">
        <w:rPr>
          <w:rFonts w:ascii="Book Antiqua" w:hAnsi="Book Antiqua"/>
          <w:b/>
          <w:sz w:val="24"/>
          <w:szCs w:val="24"/>
        </w:rPr>
        <w:t>36</w:t>
      </w:r>
      <w:r w:rsidRPr="0055716C">
        <w:rPr>
          <w:rFonts w:ascii="Book Antiqua" w:hAnsi="Book Antiqua"/>
          <w:sz w:val="24"/>
          <w:szCs w:val="24"/>
        </w:rPr>
        <w:t>: 1234-1242 [PMID: 27580083 DOI: 10.1002/nau.23108]</w:t>
      </w:r>
    </w:p>
    <w:p w14:paraId="433EDF06" w14:textId="777777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5716C">
        <w:rPr>
          <w:rFonts w:ascii="Book Antiqua" w:hAnsi="Book Antiqua"/>
          <w:sz w:val="24"/>
          <w:szCs w:val="24"/>
        </w:rPr>
        <w:t>14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b/>
          <w:sz w:val="24"/>
          <w:szCs w:val="24"/>
        </w:rPr>
        <w:t>Zehnder</w:t>
      </w:r>
      <w:proofErr w:type="spellEnd"/>
      <w:r w:rsidRPr="0055716C">
        <w:rPr>
          <w:rFonts w:ascii="Book Antiqua" w:hAnsi="Book Antiqua"/>
          <w:b/>
          <w:sz w:val="24"/>
          <w:szCs w:val="24"/>
        </w:rPr>
        <w:t xml:space="preserve"> P</w:t>
      </w:r>
      <w:r w:rsidRPr="0055716C">
        <w:rPr>
          <w:rFonts w:ascii="Book Antiqua" w:hAnsi="Book Antiqua"/>
          <w:sz w:val="24"/>
          <w:szCs w:val="24"/>
        </w:rPr>
        <w:t xml:space="preserve">, Roth B, </w:t>
      </w:r>
      <w:proofErr w:type="spellStart"/>
      <w:r w:rsidRPr="0055716C">
        <w:rPr>
          <w:rFonts w:ascii="Book Antiqua" w:hAnsi="Book Antiqua"/>
          <w:sz w:val="24"/>
          <w:szCs w:val="24"/>
        </w:rPr>
        <w:t>Burkhard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FC, Kessler TM. Air charged and </w:t>
      </w:r>
      <w:proofErr w:type="spellStart"/>
      <w:r w:rsidRPr="0055716C">
        <w:rPr>
          <w:rFonts w:ascii="Book Antiqua" w:hAnsi="Book Antiqua"/>
          <w:sz w:val="24"/>
          <w:szCs w:val="24"/>
        </w:rPr>
        <w:t>microtip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catheters cannot be used interchangeably for urethral pressure measurement: a prospective, </w:t>
      </w:r>
      <w:proofErr w:type="gramStart"/>
      <w:r w:rsidRPr="0055716C">
        <w:rPr>
          <w:rFonts w:ascii="Book Antiqua" w:hAnsi="Book Antiqua"/>
          <w:sz w:val="24"/>
          <w:szCs w:val="24"/>
        </w:rPr>
        <w:t>single-blind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, randomized trial. </w:t>
      </w:r>
      <w:r w:rsidRPr="0055716C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2008; </w:t>
      </w:r>
      <w:r w:rsidRPr="0055716C">
        <w:rPr>
          <w:rFonts w:ascii="Book Antiqua" w:hAnsi="Book Antiqua"/>
          <w:b/>
          <w:sz w:val="24"/>
          <w:szCs w:val="24"/>
        </w:rPr>
        <w:t>180</w:t>
      </w:r>
      <w:r w:rsidRPr="0055716C">
        <w:rPr>
          <w:rFonts w:ascii="Book Antiqua" w:hAnsi="Book Antiqua"/>
          <w:sz w:val="24"/>
          <w:szCs w:val="24"/>
        </w:rPr>
        <w:t>: 1013-1017 [PMID: 18639301 DOI: 10.1016/j.juro.2008.05.028]</w:t>
      </w:r>
    </w:p>
    <w:p w14:paraId="5DFEBF59" w14:textId="777777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5716C">
        <w:rPr>
          <w:rFonts w:ascii="Book Antiqua" w:hAnsi="Book Antiqua"/>
          <w:sz w:val="24"/>
          <w:szCs w:val="24"/>
        </w:rPr>
        <w:t>15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b/>
          <w:sz w:val="24"/>
          <w:szCs w:val="24"/>
        </w:rPr>
        <w:t>Pollak</w:t>
      </w:r>
      <w:proofErr w:type="spellEnd"/>
      <w:r w:rsidRPr="0055716C">
        <w:rPr>
          <w:rFonts w:ascii="Book Antiqua" w:hAnsi="Book Antiqua"/>
          <w:b/>
          <w:sz w:val="24"/>
          <w:szCs w:val="24"/>
        </w:rPr>
        <w:t xml:space="preserve"> JT</w:t>
      </w:r>
      <w:r w:rsidRPr="005571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5716C">
        <w:rPr>
          <w:rFonts w:ascii="Book Antiqua" w:hAnsi="Book Antiqua"/>
          <w:sz w:val="24"/>
          <w:szCs w:val="24"/>
        </w:rPr>
        <w:t>Neimark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M, Connor JT, Davila GW. </w:t>
      </w:r>
      <w:proofErr w:type="gramStart"/>
      <w:r w:rsidRPr="0055716C">
        <w:rPr>
          <w:rFonts w:ascii="Book Antiqua" w:hAnsi="Book Antiqua"/>
          <w:sz w:val="24"/>
          <w:szCs w:val="24"/>
        </w:rPr>
        <w:t xml:space="preserve">Air-charged and </w:t>
      </w:r>
      <w:proofErr w:type="spellStart"/>
      <w:r w:rsidRPr="0055716C">
        <w:rPr>
          <w:rFonts w:ascii="Book Antiqua" w:hAnsi="Book Antiqua"/>
          <w:sz w:val="24"/>
          <w:szCs w:val="24"/>
        </w:rPr>
        <w:t>microtransducer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urodynamic catheters in the evaluation of urethral function.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Int</w:t>
      </w:r>
      <w:proofErr w:type="spellEnd"/>
      <w:r w:rsidRPr="0055716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Urogynecol</w:t>
      </w:r>
      <w:proofErr w:type="spellEnd"/>
      <w:r w:rsidRPr="0055716C">
        <w:rPr>
          <w:rFonts w:ascii="Book Antiqua" w:hAnsi="Book Antiqua"/>
          <w:i/>
          <w:sz w:val="24"/>
          <w:szCs w:val="24"/>
        </w:rPr>
        <w:t xml:space="preserve"> J Pelvic Floor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Dysfunct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2004; </w:t>
      </w:r>
      <w:r w:rsidRPr="0055716C">
        <w:rPr>
          <w:rFonts w:ascii="Book Antiqua" w:hAnsi="Book Antiqua"/>
          <w:b/>
          <w:sz w:val="24"/>
          <w:szCs w:val="24"/>
        </w:rPr>
        <w:t>15</w:t>
      </w:r>
      <w:r w:rsidRPr="0055716C">
        <w:rPr>
          <w:rFonts w:ascii="Book Antiqua" w:hAnsi="Book Antiqua"/>
          <w:sz w:val="24"/>
          <w:szCs w:val="24"/>
        </w:rPr>
        <w:t>: 124-8; discussion 128 [PMID: 15014940 DOI: 10.1007/s00192-004-1121-4]</w:t>
      </w:r>
    </w:p>
    <w:p w14:paraId="10FF8ED4" w14:textId="777777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r w:rsidRPr="0055716C">
        <w:rPr>
          <w:rFonts w:ascii="Book Antiqua" w:hAnsi="Book Antiqua"/>
          <w:sz w:val="24"/>
          <w:szCs w:val="24"/>
        </w:rPr>
        <w:t xml:space="preserve">16 </w:t>
      </w:r>
      <w:r w:rsidRPr="0055716C">
        <w:rPr>
          <w:rFonts w:ascii="Book Antiqua" w:hAnsi="Book Antiqua"/>
          <w:b/>
          <w:sz w:val="24"/>
          <w:szCs w:val="24"/>
        </w:rPr>
        <w:t>McKinney TB</w:t>
      </w:r>
      <w:r w:rsidRPr="005571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5716C">
        <w:rPr>
          <w:rFonts w:ascii="Book Antiqua" w:hAnsi="Book Antiqua"/>
          <w:sz w:val="24"/>
          <w:szCs w:val="24"/>
        </w:rPr>
        <w:t>Babin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EA, </w:t>
      </w:r>
      <w:proofErr w:type="spellStart"/>
      <w:r w:rsidRPr="0055716C">
        <w:rPr>
          <w:rFonts w:ascii="Book Antiqua" w:hAnsi="Book Antiqua"/>
          <w:sz w:val="24"/>
          <w:szCs w:val="24"/>
        </w:rPr>
        <w:t>Ciolfi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V, McKinney CR, Shah N. Comparison of water and air charged transducer catheter pressures in the evaluation of </w:t>
      </w:r>
      <w:proofErr w:type="spellStart"/>
      <w:r w:rsidRPr="0055716C">
        <w:rPr>
          <w:rFonts w:ascii="Book Antiqua" w:hAnsi="Book Antiqua"/>
          <w:sz w:val="24"/>
          <w:szCs w:val="24"/>
        </w:rPr>
        <w:t>cystometrogram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and voiding pressure studies.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Neurourol</w:t>
      </w:r>
      <w:proofErr w:type="spellEnd"/>
      <w:r w:rsidRPr="0055716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Urodyn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2018; </w:t>
      </w:r>
      <w:r w:rsidRPr="0055716C">
        <w:rPr>
          <w:rFonts w:ascii="Book Antiqua" w:hAnsi="Book Antiqua"/>
          <w:b/>
          <w:sz w:val="24"/>
          <w:szCs w:val="24"/>
        </w:rPr>
        <w:t>37</w:t>
      </w:r>
      <w:r w:rsidRPr="0055716C">
        <w:rPr>
          <w:rFonts w:ascii="Book Antiqua" w:hAnsi="Book Antiqua"/>
          <w:sz w:val="24"/>
          <w:szCs w:val="24"/>
        </w:rPr>
        <w:t>: 1434-1440 [PMID: 29363824 DOI: 10.1002/nau.23466]</w:t>
      </w:r>
    </w:p>
    <w:p w14:paraId="37171828" w14:textId="30E29A77" w:rsidR="00204E46" w:rsidRPr="0055716C" w:rsidRDefault="00204E46" w:rsidP="00204E46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5716C">
        <w:rPr>
          <w:rFonts w:ascii="Book Antiqua" w:hAnsi="Book Antiqua"/>
          <w:sz w:val="24"/>
          <w:szCs w:val="24"/>
        </w:rPr>
        <w:t>17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bookmarkStart w:id="159" w:name="OLE_LINK4"/>
      <w:r w:rsidRPr="0055716C">
        <w:rPr>
          <w:rFonts w:ascii="Book Antiqua" w:hAnsi="Book Antiqua"/>
          <w:b/>
          <w:sz w:val="24"/>
          <w:szCs w:val="24"/>
        </w:rPr>
        <w:t>Liao L</w:t>
      </w:r>
      <w:r w:rsidR="00D35EA5" w:rsidRPr="0055716C">
        <w:rPr>
          <w:rFonts w:ascii="Book Antiqua" w:hAnsi="Book Antiqua"/>
          <w:b/>
          <w:sz w:val="24"/>
          <w:szCs w:val="24"/>
        </w:rPr>
        <w:t>M</w:t>
      </w:r>
      <w:r w:rsidR="0099076C" w:rsidRPr="0055716C">
        <w:rPr>
          <w:rFonts w:ascii="Book Antiqua" w:hAnsi="Book Antiqua" w:hint="eastAsia"/>
          <w:b/>
          <w:sz w:val="24"/>
          <w:szCs w:val="24"/>
        </w:rPr>
        <w:t>.</w:t>
      </w:r>
      <w:r w:rsidRPr="0055716C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proofErr w:type="gramStart"/>
      <w:r w:rsidRPr="0055716C">
        <w:rPr>
          <w:rFonts w:ascii="Book Antiqua" w:hAnsi="Book Antiqua"/>
          <w:bCs/>
          <w:sz w:val="24"/>
          <w:szCs w:val="24"/>
        </w:rPr>
        <w:t>Urodynamics</w:t>
      </w:r>
      <w:proofErr w:type="spellEnd"/>
      <w:r w:rsidRPr="0055716C">
        <w:rPr>
          <w:rFonts w:ascii="Book Antiqua" w:hAnsi="Book Antiqua"/>
          <w:b/>
          <w:sz w:val="24"/>
          <w:szCs w:val="24"/>
        </w:rPr>
        <w:t>.</w:t>
      </w:r>
      <w:proofErr w:type="gramEnd"/>
      <w:r w:rsidRPr="0055716C">
        <w:rPr>
          <w:rFonts w:ascii="Book Antiqua" w:hAnsi="Book Antiqua"/>
          <w:b/>
          <w:sz w:val="24"/>
          <w:szCs w:val="24"/>
        </w:rPr>
        <w:t xml:space="preserve"> </w:t>
      </w:r>
      <w:bookmarkStart w:id="160" w:name="OLE_LINK5"/>
      <w:bookmarkStart w:id="161" w:name="OLE_LINK6"/>
      <w:r w:rsidRPr="0055716C">
        <w:rPr>
          <w:rFonts w:ascii="Book Antiqua" w:hAnsi="Book Antiqua"/>
          <w:bCs/>
          <w:sz w:val="24"/>
          <w:szCs w:val="24"/>
        </w:rPr>
        <w:t xml:space="preserve">Beijing: </w:t>
      </w:r>
      <w:proofErr w:type="spellStart"/>
      <w:r w:rsidR="00D35EA5" w:rsidRPr="0055716C">
        <w:rPr>
          <w:rFonts w:ascii="Book Antiqua" w:hAnsi="Book Antiqua"/>
          <w:bCs/>
          <w:sz w:val="24"/>
          <w:szCs w:val="24"/>
        </w:rPr>
        <w:t>People’S</w:t>
      </w:r>
      <w:proofErr w:type="spellEnd"/>
      <w:r w:rsidR="00D35EA5" w:rsidRPr="0055716C">
        <w:rPr>
          <w:rFonts w:ascii="Book Antiqua" w:hAnsi="Book Antiqua"/>
          <w:bCs/>
          <w:sz w:val="24"/>
          <w:szCs w:val="24"/>
        </w:rPr>
        <w:t xml:space="preserve"> </w:t>
      </w:r>
      <w:r w:rsidRPr="0055716C">
        <w:rPr>
          <w:rFonts w:ascii="Book Antiqua" w:hAnsi="Book Antiqua"/>
          <w:bCs/>
          <w:sz w:val="24"/>
          <w:szCs w:val="24"/>
        </w:rPr>
        <w:t>military medical press</w:t>
      </w:r>
      <w:bookmarkEnd w:id="159"/>
      <w:bookmarkEnd w:id="160"/>
      <w:bookmarkEnd w:id="161"/>
      <w:r w:rsidRPr="0055716C">
        <w:rPr>
          <w:rFonts w:ascii="Book Antiqua" w:hAnsi="Book Antiqua"/>
          <w:bCs/>
          <w:sz w:val="24"/>
          <w:szCs w:val="24"/>
        </w:rPr>
        <w:t xml:space="preserve">, </w:t>
      </w:r>
      <w:r w:rsidR="0099076C" w:rsidRPr="0055716C">
        <w:rPr>
          <w:rFonts w:ascii="Book Antiqua" w:hAnsi="Book Antiqua"/>
          <w:sz w:val="24"/>
          <w:szCs w:val="24"/>
        </w:rPr>
        <w:t>2012: 245-246</w:t>
      </w:r>
    </w:p>
    <w:p w14:paraId="16E34EB5" w14:textId="004CA040" w:rsidR="00FD0B5C" w:rsidRPr="0055716C" w:rsidRDefault="00204E46" w:rsidP="0099076C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5716C">
        <w:rPr>
          <w:rFonts w:ascii="Book Antiqua" w:hAnsi="Book Antiqua"/>
          <w:sz w:val="24"/>
          <w:szCs w:val="24"/>
        </w:rPr>
        <w:t>18</w:t>
      </w:r>
      <w:proofErr w:type="gramEnd"/>
      <w:r w:rsidRPr="005571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5716C">
        <w:rPr>
          <w:rFonts w:ascii="Book Antiqua" w:hAnsi="Book Antiqua"/>
          <w:b/>
          <w:sz w:val="24"/>
          <w:szCs w:val="24"/>
        </w:rPr>
        <w:t>Ripert</w:t>
      </w:r>
      <w:proofErr w:type="spellEnd"/>
      <w:r w:rsidRPr="0055716C">
        <w:rPr>
          <w:rFonts w:ascii="Book Antiqua" w:hAnsi="Book Antiqua"/>
          <w:b/>
          <w:sz w:val="24"/>
          <w:szCs w:val="24"/>
        </w:rPr>
        <w:t xml:space="preserve"> T</w:t>
      </w:r>
      <w:r w:rsidRPr="005571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5716C">
        <w:rPr>
          <w:rFonts w:ascii="Book Antiqua" w:hAnsi="Book Antiqua"/>
          <w:sz w:val="24"/>
          <w:szCs w:val="24"/>
        </w:rPr>
        <w:t>Pierrevelcin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J. Comparative study of urodynamic tests after AMS 800 and ZSI 375 insertion. </w:t>
      </w:r>
      <w:proofErr w:type="spellStart"/>
      <w:r w:rsidRPr="0055716C">
        <w:rPr>
          <w:rFonts w:ascii="Book Antiqua" w:hAnsi="Book Antiqua"/>
          <w:i/>
          <w:sz w:val="24"/>
          <w:szCs w:val="24"/>
        </w:rPr>
        <w:t>Urologia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2018; </w:t>
      </w:r>
      <w:r w:rsidRPr="0055716C">
        <w:rPr>
          <w:rFonts w:ascii="Book Antiqua" w:hAnsi="Book Antiqua"/>
          <w:b/>
          <w:sz w:val="24"/>
          <w:szCs w:val="24"/>
        </w:rPr>
        <w:t>85</w:t>
      </w:r>
      <w:r w:rsidRPr="0055716C">
        <w:rPr>
          <w:rFonts w:ascii="Book Antiqua" w:hAnsi="Book Antiqua"/>
          <w:sz w:val="24"/>
          <w:szCs w:val="24"/>
        </w:rPr>
        <w:t>: 15-18 [PMID: 28967063 DOI: 10.5301/uj.5000271]</w:t>
      </w:r>
    </w:p>
    <w:p w14:paraId="20801782" w14:textId="6D12A520" w:rsidR="00D80153" w:rsidRPr="0055716C" w:rsidRDefault="00CE5B99" w:rsidP="00D80153">
      <w:pPr>
        <w:suppressAutoHyphens/>
        <w:spacing w:line="360" w:lineRule="auto"/>
        <w:jc w:val="right"/>
        <w:rPr>
          <w:rFonts w:ascii="Book Antiqua" w:hAnsi="Book Antiqua" w:cs="Mangal"/>
          <w:bCs/>
          <w:sz w:val="24"/>
          <w:szCs w:val="24"/>
          <w:lang w:val="it-IT" w:bidi="hi-IN"/>
        </w:rPr>
      </w:pPr>
      <w:bookmarkStart w:id="162" w:name="OLE_LINK3"/>
      <w:r w:rsidRPr="0055716C">
        <w:rPr>
          <w:rFonts w:ascii="Book Antiqua" w:eastAsia="Lucida Sans Unicode" w:hAnsi="Book Antiqua" w:cs="Arial"/>
          <w:b/>
          <w:noProof/>
          <w:sz w:val="24"/>
          <w:szCs w:val="24"/>
          <w:lang w:val="it-IT" w:eastAsia="hi-IN" w:bidi="hi-IN"/>
        </w:rPr>
        <w:t>P-Reviewer</w:t>
      </w:r>
      <w:r w:rsidRPr="0055716C">
        <w:rPr>
          <w:rFonts w:ascii="Book Antiqua" w:hAnsi="Book Antiqua" w:cs="Arial"/>
          <w:b/>
          <w:noProof/>
          <w:sz w:val="24"/>
          <w:szCs w:val="24"/>
          <w:lang w:val="it-IT" w:bidi="hi-IN"/>
        </w:rPr>
        <w:t>:</w:t>
      </w:r>
      <w:r w:rsidRPr="0055716C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55716C">
        <w:rPr>
          <w:rFonts w:ascii="Book Antiqua" w:hAnsi="Book Antiqua"/>
          <w:sz w:val="24"/>
          <w:szCs w:val="24"/>
        </w:rPr>
        <w:t>ElSheemy</w:t>
      </w:r>
      <w:proofErr w:type="spellEnd"/>
      <w:r w:rsidRPr="0055716C">
        <w:rPr>
          <w:rFonts w:ascii="Book Antiqua" w:hAnsi="Book Antiqua"/>
          <w:sz w:val="24"/>
          <w:szCs w:val="24"/>
        </w:rPr>
        <w:t xml:space="preserve"> MS</w:t>
      </w:r>
      <w:r w:rsidRPr="0055716C">
        <w:rPr>
          <w:rFonts w:ascii="Book Antiqua" w:hAnsi="Book Antiqua" w:cs="Mangal"/>
          <w:bCs/>
          <w:sz w:val="24"/>
          <w:szCs w:val="24"/>
          <w:lang w:val="it-IT" w:bidi="hi-IN"/>
        </w:rPr>
        <w:t xml:space="preserve"> </w:t>
      </w:r>
      <w:r w:rsidRPr="0055716C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S-Editor</w:t>
      </w:r>
      <w:r w:rsidRPr="0055716C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55716C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 xml:space="preserve"> </w:t>
      </w:r>
      <w:r w:rsidRPr="0055716C">
        <w:rPr>
          <w:rFonts w:ascii="Book Antiqua" w:hAnsi="Book Antiqua" w:cs="Mangal"/>
          <w:bCs/>
          <w:sz w:val="24"/>
          <w:szCs w:val="24"/>
          <w:lang w:val="it-IT" w:bidi="hi-IN"/>
        </w:rPr>
        <w:t>Zhang L</w:t>
      </w:r>
      <w:r w:rsidRPr="0055716C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L-Editor</w:t>
      </w:r>
      <w:r w:rsidRPr="0055716C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55716C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</w:t>
      </w:r>
      <w:r w:rsidR="00C57E50" w:rsidRPr="0055716C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>Wang TQ</w:t>
      </w:r>
      <w:r w:rsidR="00C57E50" w:rsidRPr="0055716C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</w:t>
      </w:r>
      <w:r w:rsidRPr="0055716C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E-Editor</w:t>
      </w:r>
      <w:r w:rsidRPr="0055716C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="00D80153" w:rsidRPr="0055716C">
        <w:rPr>
          <w:rFonts w:ascii="Book Antiqua" w:hAnsi="Book Antiqua" w:cs="Mangal" w:hint="eastAsia"/>
          <w:bCs/>
          <w:sz w:val="24"/>
          <w:szCs w:val="24"/>
          <w:lang w:val="it-IT" w:bidi="hi-IN"/>
        </w:rPr>
        <w:t xml:space="preserve"> Qi LL</w:t>
      </w:r>
    </w:p>
    <w:p w14:paraId="29DCD9D3" w14:textId="59A4EDC0" w:rsidR="00CE5B99" w:rsidRPr="0055716C" w:rsidRDefault="00CE5B99" w:rsidP="00C57E50">
      <w:pPr>
        <w:pStyle w:val="ac"/>
        <w:suppressAutoHyphens/>
        <w:wordWrap w:val="0"/>
        <w:spacing w:line="360" w:lineRule="auto"/>
        <w:ind w:left="0" w:firstLine="482"/>
        <w:jc w:val="right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</w:p>
    <w:p w14:paraId="189D3DC2" w14:textId="77777777" w:rsidR="00CE5B99" w:rsidRPr="0055716C" w:rsidRDefault="00CE5B99" w:rsidP="00204E46">
      <w:pPr>
        <w:pStyle w:val="ac"/>
        <w:suppressAutoHyphens/>
        <w:spacing w:line="360" w:lineRule="auto"/>
        <w:ind w:left="0" w:firstLine="482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</w:p>
    <w:p w14:paraId="6357079A" w14:textId="77777777" w:rsidR="00CE5B99" w:rsidRPr="0055716C" w:rsidRDefault="00CE5B99" w:rsidP="00204E46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55716C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55716C">
        <w:rPr>
          <w:rFonts w:ascii="Book Antiqua" w:hAnsi="Book Antiqua" w:cs="宋体"/>
          <w:sz w:val="24"/>
          <w:szCs w:val="24"/>
        </w:rPr>
        <w:t>Medicine, Research and Experimental</w:t>
      </w:r>
    </w:p>
    <w:p w14:paraId="1CCB8DC4" w14:textId="77777777" w:rsidR="00CE5B99" w:rsidRPr="0055716C" w:rsidRDefault="00CE5B99" w:rsidP="00204E46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55716C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55716C">
        <w:rPr>
          <w:rFonts w:ascii="Book Antiqua" w:hAnsi="Book Antiqua" w:cs="Helvetica"/>
          <w:sz w:val="24"/>
          <w:szCs w:val="24"/>
        </w:rPr>
        <w:t>China</w:t>
      </w:r>
    </w:p>
    <w:p w14:paraId="480A647B" w14:textId="77777777" w:rsidR="00CE5B99" w:rsidRPr="0055716C" w:rsidRDefault="00CE5B99" w:rsidP="00204E46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55716C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51BD9913" w14:textId="77777777" w:rsidR="00CE5B99" w:rsidRPr="0055716C" w:rsidRDefault="00CE5B99" w:rsidP="00204E46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55716C">
        <w:rPr>
          <w:rFonts w:ascii="Book Antiqua" w:hAnsi="Book Antiqua" w:cs="Helvetica"/>
          <w:sz w:val="24"/>
          <w:szCs w:val="24"/>
        </w:rPr>
        <w:t xml:space="preserve">Grade </w:t>
      </w:r>
      <w:proofErr w:type="gramStart"/>
      <w:r w:rsidRPr="0055716C">
        <w:rPr>
          <w:rFonts w:ascii="Book Antiqua" w:hAnsi="Book Antiqua" w:cs="Helvetica"/>
          <w:sz w:val="24"/>
          <w:szCs w:val="24"/>
        </w:rPr>
        <w:t>A</w:t>
      </w:r>
      <w:proofErr w:type="gramEnd"/>
      <w:r w:rsidRPr="0055716C">
        <w:rPr>
          <w:rFonts w:ascii="Book Antiqua" w:hAnsi="Book Antiqua" w:cs="Helvetica"/>
          <w:sz w:val="24"/>
          <w:szCs w:val="24"/>
        </w:rPr>
        <w:t xml:space="preserve"> (Excellent): 0</w:t>
      </w:r>
    </w:p>
    <w:p w14:paraId="71A6584C" w14:textId="5B0B6AE9" w:rsidR="00CE5B99" w:rsidRPr="0055716C" w:rsidRDefault="00CE5B99" w:rsidP="00204E46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55716C">
        <w:rPr>
          <w:rFonts w:ascii="Book Antiqua" w:hAnsi="Book Antiqua" w:cs="Helvetica"/>
          <w:sz w:val="24"/>
          <w:szCs w:val="24"/>
        </w:rPr>
        <w:lastRenderedPageBreak/>
        <w:t xml:space="preserve">Grade B (Very good): </w:t>
      </w:r>
      <w:proofErr w:type="gramStart"/>
      <w:r w:rsidRPr="0055716C">
        <w:rPr>
          <w:rFonts w:ascii="Book Antiqua" w:hAnsi="Book Antiqua" w:cs="Helvetica"/>
          <w:sz w:val="24"/>
          <w:szCs w:val="24"/>
        </w:rPr>
        <w:t>0</w:t>
      </w:r>
      <w:proofErr w:type="gramEnd"/>
    </w:p>
    <w:p w14:paraId="1596591E" w14:textId="12F4C746" w:rsidR="00CE5B99" w:rsidRPr="0055716C" w:rsidRDefault="00CE5B99" w:rsidP="00204E46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55716C">
        <w:rPr>
          <w:rFonts w:ascii="Book Antiqua" w:hAnsi="Book Antiqua" w:cs="Helvetica"/>
          <w:sz w:val="24"/>
          <w:szCs w:val="24"/>
        </w:rPr>
        <w:t>Grade C (Good): C</w:t>
      </w:r>
    </w:p>
    <w:p w14:paraId="43E590F7" w14:textId="77777777" w:rsidR="00CE5B99" w:rsidRPr="0055716C" w:rsidRDefault="00CE5B99" w:rsidP="00204E46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55716C">
        <w:rPr>
          <w:rFonts w:ascii="Book Antiqua" w:hAnsi="Book Antiqua" w:cs="Helvetica"/>
          <w:sz w:val="24"/>
          <w:szCs w:val="24"/>
        </w:rPr>
        <w:t xml:space="preserve">Grade D (Fair): </w:t>
      </w:r>
      <w:proofErr w:type="gramStart"/>
      <w:r w:rsidRPr="0055716C">
        <w:rPr>
          <w:rFonts w:ascii="Book Antiqua" w:hAnsi="Book Antiqua" w:cs="Helvetica"/>
          <w:sz w:val="24"/>
          <w:szCs w:val="24"/>
        </w:rPr>
        <w:t>0</w:t>
      </w:r>
      <w:proofErr w:type="gramEnd"/>
    </w:p>
    <w:p w14:paraId="58F72EFE" w14:textId="77777777" w:rsidR="00CE5B99" w:rsidRPr="0055716C" w:rsidRDefault="00CE5B99" w:rsidP="00204E46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55716C">
        <w:rPr>
          <w:rFonts w:ascii="Book Antiqua" w:hAnsi="Book Antiqua" w:cs="Helvetica"/>
          <w:sz w:val="24"/>
          <w:szCs w:val="24"/>
        </w:rPr>
        <w:t xml:space="preserve">Grade E (Poor): </w:t>
      </w:r>
      <w:proofErr w:type="gramStart"/>
      <w:r w:rsidRPr="0055716C">
        <w:rPr>
          <w:rFonts w:ascii="Book Antiqua" w:hAnsi="Book Antiqua" w:cs="Helvetica"/>
          <w:sz w:val="24"/>
          <w:szCs w:val="24"/>
        </w:rPr>
        <w:t>0</w:t>
      </w:r>
      <w:proofErr w:type="gramEnd"/>
    </w:p>
    <w:bookmarkEnd w:id="162"/>
    <w:p w14:paraId="6DE9A948" w14:textId="2BF81253" w:rsidR="00D06E6B" w:rsidRPr="0055716C" w:rsidRDefault="00CE5B99" w:rsidP="00204E46">
      <w:pPr>
        <w:widowControl/>
        <w:spacing w:line="360" w:lineRule="auto"/>
        <w:rPr>
          <w:rFonts w:ascii="Book Antiqua" w:hAnsi="Book Antiqua" w:cs="Times New Roman"/>
          <w:b/>
          <w:bCs/>
          <w:caps/>
          <w:color w:val="000000" w:themeColor="text1"/>
          <w:sz w:val="24"/>
          <w:szCs w:val="24"/>
        </w:rPr>
      </w:pPr>
      <w:r w:rsidRPr="0055716C">
        <w:rPr>
          <w:rFonts w:ascii="Book Antiqua" w:hAnsi="Book Antiqua" w:cs="Garamond"/>
          <w:color w:val="000000"/>
          <w:kern w:val="0"/>
          <w:sz w:val="24"/>
          <w:szCs w:val="24"/>
          <w:lang w:val="pl-PL" w:eastAsia="pl-PL"/>
        </w:rPr>
        <w:br w:type="page"/>
      </w:r>
      <w:bookmarkEnd w:id="158"/>
      <w:r w:rsidR="00707C43" w:rsidRPr="0055716C">
        <w:rPr>
          <w:rFonts w:ascii="Book Antiqua" w:hAnsi="Book Antiqua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85C9FDA" wp14:editId="65A75580">
            <wp:extent cx="5690870" cy="2089150"/>
            <wp:effectExtent l="0" t="0" r="5080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C43" w:rsidRPr="0055716C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Figure </w:t>
      </w:r>
      <w:proofErr w:type="gramStart"/>
      <w:r w:rsidR="00707C43" w:rsidRPr="0055716C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1</w:t>
      </w:r>
      <w:proofErr w:type="gramEnd"/>
      <w:r w:rsidR="00707C43" w:rsidRPr="0055716C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Preoperative examination.</w:t>
      </w:r>
      <w:r w:rsidR="00707C4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A: Cystoscopy revealed no urethral stricture</w:t>
      </w:r>
      <w:r w:rsidR="00C57E50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</w:t>
      </w:r>
      <w:r w:rsidR="00707C4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 </w:t>
      </w:r>
      <w:proofErr w:type="gramStart"/>
      <w:r w:rsidR="00707C43"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 observed</w:t>
      </w:r>
      <w:proofErr w:type="gramEnd"/>
      <w:r w:rsidR="00707C4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the urethra could not close completely; B: Preoperative urethral pressure </w:t>
      </w:r>
      <w:proofErr w:type="spellStart"/>
      <w:r w:rsidR="00707C43" w:rsidRPr="0055716C">
        <w:rPr>
          <w:rFonts w:ascii="Book Antiqua" w:hAnsi="Book Antiqua" w:cs="Times New Roman"/>
          <w:color w:val="000000" w:themeColor="text1"/>
          <w:sz w:val="24"/>
          <w:szCs w:val="24"/>
        </w:rPr>
        <w:t>profilometry</w:t>
      </w:r>
      <w:proofErr w:type="spellEnd"/>
      <w:r w:rsidR="00707C4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showed that the </w:t>
      </w:r>
      <w:r w:rsidR="00204E46" w:rsidRPr="0055716C">
        <w:rPr>
          <w:rFonts w:ascii="Book Antiqua" w:hAnsi="Book Antiqua" w:cs="Times New Roman"/>
          <w:color w:val="000000" w:themeColor="text1"/>
          <w:sz w:val="24"/>
          <w:szCs w:val="24"/>
        </w:rPr>
        <w:t>maximum urethral pressure</w:t>
      </w:r>
      <w:r w:rsidR="00707C4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52 cmH2O and </w:t>
      </w:r>
      <w:r w:rsidR="00204E46" w:rsidRPr="0055716C">
        <w:rPr>
          <w:rFonts w:ascii="Book Antiqua" w:hAnsi="Book Antiqua" w:cs="Times New Roman"/>
          <w:color w:val="000000" w:themeColor="text1"/>
          <w:sz w:val="24"/>
          <w:szCs w:val="24"/>
        </w:rPr>
        <w:t>maximum urethral closure pressure</w:t>
      </w:r>
      <w:r w:rsidR="00707C43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17 cmH2O.</w:t>
      </w:r>
    </w:p>
    <w:p w14:paraId="5F20F7BD" w14:textId="0ECCEC13" w:rsidR="00D06E6B" w:rsidRPr="0055716C" w:rsidRDefault="00D06E6B" w:rsidP="00204E46">
      <w:pPr>
        <w:spacing w:line="360" w:lineRule="auto"/>
        <w:rPr>
          <w:rFonts w:ascii="Book Antiqua" w:hAnsi="Book Antiqua"/>
          <w:b/>
          <w:bCs/>
          <w:noProof/>
          <w:color w:val="000000" w:themeColor="text1"/>
          <w:sz w:val="24"/>
          <w:szCs w:val="24"/>
        </w:rPr>
      </w:pPr>
      <w:r w:rsidRPr="0055716C">
        <w:rPr>
          <w:rFonts w:ascii="Book Antiqua" w:hAnsi="Book Antiqua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6894348" wp14:editId="1B1DEFA7">
            <wp:extent cx="5391150" cy="5683885"/>
            <wp:effectExtent l="0" t="0" r="5715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6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6BB80" w14:textId="74C08679" w:rsidR="00D06E6B" w:rsidRPr="0055716C" w:rsidRDefault="00707C43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Figure </w:t>
      </w:r>
      <w:proofErr w:type="gramStart"/>
      <w:r w:rsidRPr="0055716C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2</w:t>
      </w:r>
      <w:proofErr w:type="gram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06E6B" w:rsidRPr="0055716C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I</w:t>
      </w:r>
      <w:r w:rsidRPr="0055716C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ntraoperative findings.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A: Abnormal erection during operation; B: </w:t>
      </w:r>
      <w:r w:rsidR="0033424B"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4.</w:t>
      </w:r>
      <w:r w:rsidR="0033424B" w:rsidRPr="0055716C">
        <w:rPr>
          <w:rFonts w:ascii="Book Antiqua" w:hAnsi="Book Antiqua" w:cs="Times New Roman"/>
          <w:color w:val="000000" w:themeColor="text1"/>
          <w:sz w:val="24"/>
          <w:szCs w:val="24"/>
        </w:rPr>
        <w:t>5-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cm cuff </w:t>
      </w:r>
      <w:proofErr w:type="gramStart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was selected and placed;</w:t>
      </w:r>
      <w:proofErr w:type="gramEnd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C: During operation, the </w:t>
      </w:r>
      <w:r w:rsidR="00204E46" w:rsidRPr="0055716C">
        <w:rPr>
          <w:rFonts w:ascii="Book Antiqua" w:hAnsi="Book Antiqua" w:cs="Times New Roman"/>
          <w:color w:val="000000" w:themeColor="text1"/>
          <w:sz w:val="24"/>
          <w:szCs w:val="24"/>
        </w:rPr>
        <w:t>maximum urethral pressure (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MUP</w:t>
      </w:r>
      <w:r w:rsidR="00204E46" w:rsidRPr="0055716C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53 cmH2O and </w:t>
      </w:r>
      <w:bookmarkStart w:id="163" w:name="OLE_LINK7"/>
      <w:bookmarkStart w:id="164" w:name="OLE_LINK8"/>
      <w:r w:rsidR="00204E46" w:rsidRPr="0055716C">
        <w:rPr>
          <w:rFonts w:ascii="Book Antiqua" w:hAnsi="Book Antiqua" w:cs="Times New Roman"/>
          <w:color w:val="000000" w:themeColor="text1"/>
          <w:sz w:val="24"/>
          <w:szCs w:val="24"/>
        </w:rPr>
        <w:t>maximum urethral closure pressure (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>MUCP</w:t>
      </w:r>
      <w:r w:rsidR="00204E46" w:rsidRPr="0055716C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bookmarkEnd w:id="163"/>
      <w:bookmarkEnd w:id="164"/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50 cmH2O in the inactivated state; the MUP was 112 cmH2O and MUCP was 109 cmH2O in the activated state.</w:t>
      </w:r>
    </w:p>
    <w:p w14:paraId="29C51815" w14:textId="09399528" w:rsidR="00D06E6B" w:rsidRPr="0055716C" w:rsidRDefault="00D06E6B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011BDA81" wp14:editId="249A3878">
            <wp:extent cx="5274310" cy="2893695"/>
            <wp:effectExtent l="0" t="0" r="2540" b="1905"/>
            <wp:docPr id="6" name="图片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2462E392-D7FD-4FDD-813A-D9E35508B2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2462E392-D7FD-4FDD-813A-D9E35508B249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4896B" w14:textId="2EDC26B0" w:rsidR="00707C43" w:rsidRPr="00204E46" w:rsidRDefault="00707C43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5716C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Figure 3</w:t>
      </w:r>
      <w:r w:rsidR="00D06E6B" w:rsidRPr="0055716C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Urethral pressure measured at follow-up</w:t>
      </w:r>
      <w:r w:rsidR="00AB59AB" w:rsidRPr="0055716C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.</w:t>
      </w:r>
      <w:r w:rsidRPr="0055716C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Six weeks after the operation, the </w:t>
      </w:r>
      <w:r w:rsidR="00204E46" w:rsidRPr="0055716C">
        <w:rPr>
          <w:rFonts w:ascii="Book Antiqua" w:hAnsi="Book Antiqua" w:cs="Times New Roman"/>
          <w:color w:val="000000" w:themeColor="text1"/>
          <w:sz w:val="24"/>
          <w:szCs w:val="24"/>
        </w:rPr>
        <w:t>maximum urethral pressure (MUP)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89 cmH2O and </w:t>
      </w:r>
      <w:r w:rsidR="00204E46" w:rsidRPr="0055716C">
        <w:rPr>
          <w:rFonts w:ascii="Book Antiqua" w:hAnsi="Book Antiqua" w:cs="Times New Roman"/>
          <w:color w:val="000000" w:themeColor="text1"/>
          <w:sz w:val="24"/>
          <w:szCs w:val="24"/>
        </w:rPr>
        <w:t>maximum urethral closure pressure (MUCP)</w:t>
      </w:r>
      <w:r w:rsidRPr="0055716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51 cmH2O in the inactivated state; the MUP was 120 cmH2O and MUCP was 92 cmH2O in the activated state.</w:t>
      </w:r>
      <w:r w:rsidRPr="00204E46">
        <w:rPr>
          <w:rFonts w:ascii="Book Antiqua" w:hAnsi="Book Antiqua" w:cs="Times New Roman"/>
          <w:color w:val="000000" w:themeColor="text1"/>
          <w:sz w:val="24"/>
          <w:szCs w:val="24"/>
        </w:rPr>
        <w:t> </w:t>
      </w:r>
    </w:p>
    <w:p w14:paraId="0493B8CA" w14:textId="029A7B24" w:rsidR="0055124D" w:rsidRPr="00204E46" w:rsidRDefault="0055124D" w:rsidP="00204E46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sectPr w:rsidR="0055124D" w:rsidRPr="00204E46" w:rsidSect="000477F9">
      <w:pgSz w:w="11906" w:h="16838"/>
      <w:pgMar w:top="1440" w:right="1440" w:bottom="144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D2A58" w14:textId="77777777" w:rsidR="004E2B2B" w:rsidRDefault="004E2B2B" w:rsidP="00F41840">
      <w:r>
        <w:separator/>
      </w:r>
    </w:p>
  </w:endnote>
  <w:endnote w:type="continuationSeparator" w:id="0">
    <w:p w14:paraId="12182D9D" w14:textId="77777777" w:rsidR="004E2B2B" w:rsidRDefault="004E2B2B" w:rsidP="00F41840">
      <w:r>
        <w:continuationSeparator/>
      </w:r>
    </w:p>
  </w:endnote>
  <w:endnote w:type="continuationNotice" w:id="1">
    <w:p w14:paraId="7AC0673F" w14:textId="77777777" w:rsidR="004E2B2B" w:rsidRDefault="004E2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BookAntiqua">
    <w:altName w:val="微软雅黑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dvTimes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84E91" w14:textId="77777777" w:rsidR="004E2B2B" w:rsidRDefault="004E2B2B" w:rsidP="00F41840">
      <w:r>
        <w:separator/>
      </w:r>
    </w:p>
  </w:footnote>
  <w:footnote w:type="continuationSeparator" w:id="0">
    <w:p w14:paraId="6FC9B6A3" w14:textId="77777777" w:rsidR="004E2B2B" w:rsidRDefault="004E2B2B" w:rsidP="00F41840">
      <w:r>
        <w:continuationSeparator/>
      </w:r>
    </w:p>
  </w:footnote>
  <w:footnote w:type="continuationNotice" w:id="1">
    <w:p w14:paraId="7C688A3E" w14:textId="77777777" w:rsidR="004E2B2B" w:rsidRDefault="004E2B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749"/>
    <w:multiLevelType w:val="multilevel"/>
    <w:tmpl w:val="F58A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96FA5"/>
    <w:multiLevelType w:val="hybridMultilevel"/>
    <w:tmpl w:val="55A8A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5BC6"/>
    <w:multiLevelType w:val="hybridMultilevel"/>
    <w:tmpl w:val="FB92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 Tianqi">
    <w15:presenceInfo w15:providerId="Windows Live" w15:userId="9e0b37392718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tellisampler_rd 15" w:val="15"/>
    <w:docVar w:name="intellisampler_rd 51" w:val="51"/>
    <w:docVar w:name="intellisampler_rd 53" w:val="53"/>
    <w:docVar w:name="intellisampler_rd 60" w:val="60"/>
    <w:docVar w:name="intellisampler_rd 64" w:val="64"/>
    <w:docVar w:name="intellisampler_rd 65" w:val="65"/>
    <w:docVar w:name="intellisampler_rd 67" w:val="67"/>
    <w:docVar w:name="intellisampler_rd 68" w:val="68"/>
    <w:docVar w:name="intellisampler_rd 69" w:val="69"/>
    <w:docVar w:name="intellisampler_rd 72" w:val="72"/>
    <w:docVar w:name="intellisampler_un 83" w:val="83"/>
    <w:docVar w:name="is_review_method" w:val="Normal_Incompatible_Incompatible"/>
    <w:docVar w:name="is_sampling_method" w:val="categorical"/>
    <w:docVar w:name="NE.Ref{0E1721D6-26AC-4CAA-8B77-816FD48AB25F}" w:val=" ADDIN NE.Ref.{0E1721D6-26AC-4CAA-8B77-816FD48AB25F} ADDIN NE.Ref.{0E1721D6-26AC-4CAA-8B77-816FD48AB25F}&lt;Citation&gt;&lt;Group&gt;&lt;References&gt;&lt;Item&gt;&lt;ID&gt;457&lt;/ID&gt;&lt;UID&gt;{0FB2B0A3-85AE-4429-AC92-35A6E81D23F3}&lt;/UID&gt;&lt;Title&gt;Artificial urinary sphincter for post-radical prostatectomy urinary incontinence: long-term subjective results&lt;/Title&gt;&lt;Template&gt;Journal Article&lt;/Template&gt;&lt;Star&gt;0&lt;/Star&gt;&lt;Tag&gt;0&lt;/Tag&gt;&lt;Author&gt;Gousse, A E; Madjar, S; Lambert, M M; Fishman, I J&lt;/Author&gt;&lt;Year&gt;2001&lt;/Year&gt;&lt;Details&gt;&lt;_accession_num&gt;11586217&lt;/_accession_num&gt;&lt;_author_adr&gt;Urology Department, University of Miami, Jackson&amp;apos;s Memorial Hospital, Miami, Florida, USA.&lt;/_author_adr&gt;&lt;_created&gt;62235122&lt;/_created&gt;&lt;_date&gt;2001-11-01&lt;/_date&gt;&lt;_date_display&gt;2001 Nov&lt;/_date_display&gt;&lt;_impact_factor&gt;   5.381&lt;/_impact_factor&gt;&lt;_isbn&gt;0022-5347 (Print); 0022-5347 (Linking)&lt;/_isbn&gt;&lt;_issue&gt;5&lt;/_issue&gt;&lt;_journal&gt;J Urol&lt;/_journal&gt;&lt;_keywords&gt;Aged; Aged, 80 and over; Female; Humans; Male; Middle Aged; Prostatectomy/*adverse effects; Urinary Incontinence/etiology/*therapy; *Urinary Sphincter, Artificial&lt;/_keywords&gt;&lt;_language&gt;eng&lt;/_language&gt;&lt;_modified&gt;62554271&lt;/_modified&gt;&lt;_pages&gt;1755-8&lt;/_pages&gt;&lt;_tertiary_title&gt;The Journal of urology&lt;/_tertiary_title&gt;&lt;_type_work&gt;Journal Article; Research Support, Non-U.S. Gov&amp;apos;t&lt;/_type_work&gt;&lt;_url&gt;http://www.ncbi.nlm.nih.gov/entrez/query.fcgi?cmd=Retrieve&amp;amp;db=pubmed&amp;amp;dopt=Abstract&amp;amp;list_uids=11586217&amp;amp;query_hl=1&lt;/_url&gt;&lt;_volume&gt;166&lt;/_volume&gt;&lt;/Details&gt;&lt;Extra&gt;&lt;DBUID&gt;{F96A950B-833F-4880-A151-76DA2D6A2879}&lt;/DBUID&gt;&lt;/Extra&gt;&lt;/Item&gt;&lt;/References&gt;&lt;/Group&gt;&lt;Group&gt;&lt;References&gt;&lt;Item&gt;&lt;ID&gt;459&lt;/ID&gt;&lt;UID&gt;{18977479-16E3-477D-84B4-E49D65CBE589}&lt;/UID&gt;&lt;Title&gt;Long-term continence and patient satisfaction after artificial sphincter implantation for urinary incontinence after prostatectomy&lt;/Title&gt;&lt;Template&gt;Journal Article&lt;/Template&gt;&lt;Star&gt;0&lt;/Star&gt;&lt;Tag&gt;0&lt;/Tag&gt;&lt;Author&gt;Montague, D K; Angermeier, K W; Paolone, D R&lt;/Author&gt;&lt;Year&gt;2001&lt;/Year&gt;&lt;Details&gt;&lt;_accession_num&gt;11458065&lt;/_accession_num&gt;&lt;_author_adr&gt;Urological Institute, Cleveland Clinic Foundation, Cleveland, Ohio, USA.&lt;/_author_adr&gt;&lt;_created&gt;62235123&lt;/_created&gt;&lt;_date&gt;2001-08-01&lt;/_date&gt;&lt;_date_display&gt;2001 Aug&lt;/_date_display&gt;&lt;_impact_factor&gt;   5.381&lt;/_impact_factor&gt;&lt;_isbn&gt;0022-5347 (Print); 0022-5347 (Linking)&lt;/_isbn&gt;&lt;_issue&gt;2&lt;/_issue&gt;&lt;_journal&gt;J Urol&lt;/_journal&gt;&lt;_keywords&gt;Follow-Up Studies; Humans; *Patient Satisfaction; Postoperative Complications; *Prostatectomy; Reoperation; Surveys and Questionnaires; Telephone; Urinary Incontinence/*surgery; *Urinary Sphincter, Artificial&lt;/_keywords&gt;&lt;_language&gt;eng&lt;/_language&gt;&lt;_modified&gt;62554271&lt;/_modified&gt;&lt;_pages&gt;547-9&lt;/_pages&gt;&lt;_tertiary_title&gt;The Journal of urology&lt;/_tertiary_title&gt;&lt;_type_work&gt;Journal Article; Research Support, Non-U.S. Gov&amp;apos;t&lt;/_type_work&gt;&lt;_url&gt;http://www.ncbi.nlm.nih.gov/entrez/query.fcgi?cmd=Retrieve&amp;amp;db=pubmed&amp;amp;dopt=Abstract&amp;amp;list_uids=11458065&amp;amp;query_hl=1&lt;/_url&gt;&lt;_volume&gt;166&lt;/_volume&gt;&lt;/Details&gt;&lt;Extra&gt;&lt;DBUID&gt;{F96A950B-833F-4880-A151-76DA2D6A2879}&lt;/DBUID&gt;&lt;/Extra&gt;&lt;/Item&gt;&lt;/References&gt;&lt;/Group&gt;&lt;/Citation&gt;_x000a_"/>
    <w:docVar w:name="NE.Ref{116913D2-04A0-4021-AC25-0B63B6ECF7B3}" w:val=" ADDIN NE.Ref.{116913D2-04A0-4021-AC25-0B63B6ECF7B3} ADDIN NE.Ref.{116913D2-04A0-4021-AC25-0B63B6ECF7B3}&lt;Citation&gt;&lt;Group&gt;&lt;References&gt;&lt;Item&gt;&lt;ID&gt;525&lt;/ID&gt;&lt;UID&gt;{A4290813-3DE9-4A33-BB98-40F0D9D7EB40}&lt;/UID&gt;&lt;Title&gt;Transurethral prostatectomy: immediate and postoperative complications. Cooperative study of 13 participating institutions evaluating 3,885 patients. J Urol, 141: 243-247, 1989&lt;/Title&gt;&lt;Template&gt;Journal Article&lt;/Template&gt;&lt;Star&gt;0&lt;/Star&gt;&lt;Tag&gt;0&lt;/Tag&gt;&lt;Author&gt;Mebust, W K; Holtgrewe, H L; Cockett, A T; Peters, P C&lt;/Author&gt;&lt;Year&gt;2002&lt;/Year&gt;&lt;Details&gt;&lt;_accession_num&gt;11743263&lt;/_accession_num&gt;&lt;_created&gt;62553127&lt;/_created&gt;&lt;_date&gt;2002-01-01&lt;/_date&gt;&lt;_date_display&gt;2002 Jan&lt;/_date_display&gt;&lt;_impact_factor&gt;   5.381&lt;/_impact_factor&gt;&lt;_isbn&gt;0022-5347 (Print); 0022-5347 (Linking)&lt;/_isbn&gt;&lt;_issue&gt;1&lt;/_issue&gt;&lt;_journal&gt;J Urol&lt;/_journal&gt;&lt;_keywords&gt;History, 20th Century; Humans; Length of Stay; Male; Myocardial Infarction/complications/history; *Postoperative Complications; Prostate/pathology; Retrospective Studies; Risk Factors; Transurethral Resection of Prostate/*history; Urinary Retention/complications/history&lt;/_keywords&gt;&lt;_language&gt;eng&lt;/_language&gt;&lt;_modified&gt;62693023&lt;/_modified&gt;&lt;_pages&gt;5-9&lt;/_pages&gt;&lt;_tertiary_title&gt;The Journal of urology&lt;/_tertiary_title&gt;&lt;_type_work&gt;Biography; Classical Article; Comparative Study; Historical Article; Journal Article; Research Support, Non-U.S. Gov&amp;apos;t&lt;/_type_work&gt;&lt;_url&gt;http://www.ncbi.nlm.nih.gov/entrez/query.fcgi?cmd=Retrieve&amp;amp;db=pubmed&amp;amp;dopt=Abstract&amp;amp;list_uids=11743263&amp;amp;query_hl=1&lt;/_url&gt;&lt;_volume&gt;167&lt;/_volume&gt;&lt;/Details&gt;&lt;Extra&gt;&lt;DBUID&gt;{F96A950B-833F-4880-A151-76DA2D6A2879}&lt;/DBUID&gt;&lt;/Extra&gt;&lt;/Item&gt;&lt;/References&gt;&lt;/Group&gt;&lt;Group&gt;&lt;References&gt;&lt;Item&gt;&lt;ID&gt;526&lt;/ID&gt;&lt;UID&gt;{F83FA046-DD92-415B-BC95-DD1F0F2D0257}&lt;/UID&gt;&lt;Title&gt;Urinary continence after radical prostatectomy: the Columbia experience&lt;/Title&gt;&lt;Template&gt;Journal Article&lt;/Template&gt;&lt;Star&gt;0&lt;/Star&gt;&lt;Tag&gt;0&lt;/Tag&gt;&lt;Author&gt;Goluboff, E T; Saidi, J A; Mazer, S; Bagiella, E; Heitjan, D F; Benson, M C; Olsson, C A&lt;/Author&gt;&lt;Year&gt;1998&lt;/Year&gt;&lt;Details&gt;&lt;_accession_num&gt;9507852&lt;/_accession_num&gt;&lt;_author_adr&gt;Department of Urology, Squier Urologic Clinic, College of Physicians and Surgeons, Columbia University, New York, New York, USA.&lt;/_author_adr&gt;&lt;_created&gt;62553129&lt;/_created&gt;&lt;_date&gt;1998-04-01&lt;/_date&gt;&lt;_date_display&gt;1998 Apr&lt;/_date_display&gt;&lt;_impact_factor&gt;   5.381&lt;/_impact_factor&gt;&lt;_isbn&gt;0022-5347 (Print); 0022-5347 (Linking)&lt;/_isbn&gt;&lt;_issue&gt;4&lt;/_issue&gt;&lt;_journal&gt;J Urol&lt;/_journal&gt;&lt;_keywords&gt;Aged; Humans; Incidence; Male; Middle Aged; Prostatectomy/*adverse effects; Prostatic Neoplasms/surgery; Surveys and Questionnaires; Urinary Incontinence/*epidemiology/etiology&lt;/_keywords&gt;&lt;_language&gt;eng&lt;/_language&gt;&lt;_modified&gt;62693024&lt;/_modified&gt;&lt;_pages&gt;1276-80&lt;/_pages&gt;&lt;_tertiary_title&gt;The Journal of urology&lt;/_tertiary_title&gt;&lt;_type_work&gt;Journal Article&lt;/_type_work&gt;&lt;_url&gt;http://www.ncbi.nlm.nih.gov/entrez/query.fcgi?cmd=Retrieve&amp;amp;db=pubmed&amp;amp;dopt=Abstract&amp;amp;list_uids=9507852&amp;amp;query_hl=1&lt;/_url&gt;&lt;_volume&gt;159&lt;/_volume&gt;&lt;/Details&gt;&lt;Extra&gt;&lt;DBUID&gt;{F96A950B-833F-4880-A151-76DA2D6A2879}&lt;/DBUID&gt;&lt;/Extra&gt;&lt;/Item&gt;&lt;/References&gt;&lt;/Group&gt;&lt;Group&gt;&lt;References&gt;&lt;Item&gt;&lt;ID&gt;527&lt;/ID&gt;&lt;UID&gt;{47315A35-C72E-4242-92DA-4147E98E42A8}&lt;/UID&gt;&lt;Title&gt;The impact of open radical retropubic prostatectomy on continence and lower urinary tract symptoms: a prospective assessment using validated self-administered outcome instruments&lt;/Title&gt;&lt;Template&gt;Journal Article&lt;/Template&gt;&lt;Star&gt;0&lt;/Star&gt;&lt;Tag&gt;0&lt;/Tag&gt;&lt;Author&gt;Lepor, H; Kaci, L&lt;/Author&gt;&lt;Year&gt;2004&lt;/Year&gt;&lt;Details&gt;&lt;_accession_num&gt;14767305&lt;/_accession_num&gt;&lt;_author_adr&gt;Department of Urology, New York University School of Medicine, New York, New York 10016, USA. herbert.lepor@med.nyu.edu&lt;/_author_adr&gt;&lt;_created&gt;62553134&lt;/_created&gt;&lt;_date&gt;2004-03-01&lt;/_date&gt;&lt;_date_display&gt;2004 Mar&lt;/_date_display&gt;&lt;_doi&gt;10.1097/01.ju.0000113964.68020.a7&lt;/_doi&gt;&lt;_impact_factor&gt;   5.381&lt;/_impact_factor&gt;&lt;_isbn&gt;0022-5347 (Print); 0022-5347 (Linking)&lt;/_isbn&gt;&lt;_issue&gt;3&lt;/_issue&gt;&lt;_journal&gt;J Urol&lt;/_journal&gt;&lt;_keywords&gt;Humans; Male; Middle Aged; Prospective Studies; Prostatectomy/*adverse effects/methods; Prostatic Neoplasms/*surgery; *Surveys and Questionnaires; Treatment Outcome; Urinary Incontinence/*etiology; Urologic Diseases/etiology&lt;/_keywords&gt;&lt;_language&gt;eng&lt;/_language&gt;&lt;_modified&gt;62693024&lt;/_modified&gt;&lt;_pages&gt;1216-9&lt;/_pages&gt;&lt;_tertiary_title&gt;The Journal of urology&lt;/_tertiary_title&gt;&lt;_type_work&gt;Journal Article; Research Support, Non-U.S. Gov&amp;apos;t&lt;/_type_work&gt;&lt;_url&gt;http://www.ncbi.nlm.nih.gov/entrez/query.fcgi?cmd=Retrieve&amp;amp;db=pubmed&amp;amp;dopt=Abstract&amp;amp;list_uids=14767305&amp;amp;query_hl=1&lt;/_url&gt;&lt;_volume&gt;171&lt;/_volume&gt;&lt;/Details&gt;&lt;Extra&gt;&lt;DBUID&gt;{F96A950B-833F-4880-A151-76DA2D6A2879}&lt;/DBUID&gt;&lt;/Extra&gt;&lt;/Item&gt;&lt;/References&gt;&lt;/Group&gt;&lt;/Citation&gt;_x000a_"/>
    <w:docVar w:name="NE.Ref{24C48320-4063-4378-9F9A-101B13088B82}" w:val=" ADDIN NE.Ref.{24C48320-4063-4378-9F9A-101B13088B82} ADDIN NE.Ref.{24C48320-4063-4378-9F9A-101B13088B82}&lt;Citation&gt;&lt;Group&gt;&lt;References&gt;&lt;Item&gt;&lt;ID&gt;561&lt;/ID&gt;&lt;UID&gt;{4E7CA866-72E3-43E5-93F6-BFA500F7C5D5}&lt;/UID&gt;&lt;Title&gt;Urethral pressure profilometry in Scott artificial urinary sphincter&lt;/Title&gt;&lt;Template&gt;Journal Article&lt;/Template&gt;&lt;Star&gt;0&lt;/Star&gt;&lt;Tag&gt;0&lt;/Tag&gt;&lt;Author&gt;Lowe, D H; Scherz, H C; Parsons, C L&lt;/Author&gt;&lt;Year&gt;1988&lt;/Year&gt;&lt;Details&gt;&lt;_accession_num&gt;3336936&lt;/_accession_num&gt;&lt;_author_adr&gt;Department of Surgery, University of California, San Diego, La Jolla.&lt;/_author_adr&gt;&lt;_date_display&gt;1988 Jan&lt;/_date_display&gt;&lt;_date&gt;1988-01-01&lt;/_date&gt;&lt;_isbn&gt;0090-4295 (Print); 0090-4295 (Linking)&lt;/_isbn&gt;&lt;_issue&gt;1&lt;/_issue&gt;&lt;_journal&gt;Urology&lt;/_journal&gt;&lt;_keywords&gt;Humans; Male; Pressure; *Prostheses and Implants; Urethra/*physiology; Urinary Incontinence/*surgery&lt;/_keywords&gt;&lt;_language&gt;eng&lt;/_language&gt;&lt;_pages&gt;82-5&lt;/_pages&gt;&lt;_tertiary_title&gt;Urology&lt;/_tertiary_title&gt;&lt;_type_work&gt;Journal Article&lt;/_type_work&gt;&lt;_url&gt;http://www.ncbi.nlm.nih.gov/entrez/query.fcgi?cmd=Retrieve&amp;amp;db=pubmed&amp;amp;dopt=Abstract&amp;amp;list_uids=3336936&amp;amp;query_hl=1&lt;/_url&gt;&lt;_volume&gt;31&lt;/_volume&gt;&lt;_created&gt;62707617&lt;/_created&gt;&lt;_modified&gt;62707617&lt;/_modified&gt;&lt;_impact_factor&gt;   2.300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58C924E9-3ED9-4114-9EDE-BFEE0F1B124B}" w:val=" ADDIN NE.Ref.{58C924E9-3ED9-4114-9EDE-BFEE0F1B124B} ADDIN NE.Ref.{58C924E9-3ED9-4114-9EDE-BFEE0F1B124B}&lt;Citation&gt;&lt;Group&gt;&lt;References&gt;&lt;Item&gt;&lt;ID&gt;561&lt;/ID&gt;&lt;UID&gt;{4E7CA866-72E3-43E5-93F6-BFA500F7C5D5}&lt;/UID&gt;&lt;Title&gt;Urethral pressure profilometry in Scott artificial urinary sphincter&lt;/Title&gt;&lt;Template&gt;Journal Article&lt;/Template&gt;&lt;Star&gt;0&lt;/Star&gt;&lt;Tag&gt;0&lt;/Tag&gt;&lt;Author&gt;Lowe, D H; Scherz, H C; Parsons, C L&lt;/Author&gt;&lt;Year&gt;1988&lt;/Year&gt;&lt;Details&gt;&lt;_accession_num&gt;3336936&lt;/_accession_num&gt;&lt;_author_adr&gt;Department of Surgery, University of California, San Diego, La Jolla.&lt;/_author_adr&gt;&lt;_date_display&gt;1988 Jan&lt;/_date_display&gt;&lt;_date&gt;1988-01-01&lt;/_date&gt;&lt;_isbn&gt;0090-4295 (Print); 0090-4295 (Linking)&lt;/_isbn&gt;&lt;_issue&gt;1&lt;/_issue&gt;&lt;_journal&gt;Urology&lt;/_journal&gt;&lt;_keywords&gt;Humans; Male; Pressure; *Prostheses and Implants; Urethra/*physiology; Urinary Incontinence/*surgery&lt;/_keywords&gt;&lt;_language&gt;eng&lt;/_language&gt;&lt;_pages&gt;82-5&lt;/_pages&gt;&lt;_tertiary_title&gt;Urology&lt;/_tertiary_title&gt;&lt;_type_work&gt;Journal Article&lt;/_type_work&gt;&lt;_url&gt;http://www.ncbi.nlm.nih.gov/entrez/query.fcgi?cmd=Retrieve&amp;amp;db=pubmed&amp;amp;dopt=Abstract&amp;amp;list_uids=3336936&amp;amp;query_hl=1&lt;/_url&gt;&lt;_volume&gt;31&lt;/_volume&gt;&lt;_created&gt;62707617&lt;/_created&gt;&lt;_modified&gt;62707617&lt;/_modified&gt;&lt;_impact_factor&gt;   2.300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562&lt;/ID&gt;&lt;UID&gt;{CBC41744-6698-46EF-9BF9-E281F4E7FDDF}&lt;/UID&gt;&lt;Title&gt;Factors determining the outcome following implantation of the AMS 800 artificial  urinary sphincter&lt;/Title&gt;&lt;Template&gt;Journal Article&lt;/Template&gt;&lt;Star&gt;0&lt;/Star&gt;&lt;Tag&gt;0&lt;/Tag&gt;&lt;Author&gt;Kil, P J; De Vries, J D; Van Kerrebroeck, P E; Zwiers, W; Debruyne, F M&lt;/Author&gt;&lt;Year&gt;1989&lt;/Year&gt;&lt;Details&gt;&lt;_accession_num&gt;2627633&lt;/_accession_num&gt;&lt;_author_adr&gt;Department of Urology, Radboud University Hospital, Nijmegen, The Netherlands.&lt;/_author_adr&gt;&lt;_date_display&gt;1989 Dec&lt;/_date_display&gt;&lt;_date&gt;1989-12-01&lt;/_date&gt;&lt;_isbn&gt;0007-1331 (Print); 0007-1331 (Linking)&lt;/_isbn&gt;&lt;_issue&gt;6&lt;/_issue&gt;&lt;_journal&gt;Br J Urol&lt;/_journal&gt;&lt;_keywords&gt;Adolescent; Adult; Aged; Aged, 80 and over; Child; Female; Humans; Male; Middle Aged; Postoperative Complications/*physiopathology; Pressure; *Prostheses and Implants; Urethra/physiopathology/*surgery; Urinary Incontinence/physiopathology/*surgery; Urodynamics&lt;/_keywords&gt;&lt;_language&gt;eng&lt;/_language&gt;&lt;_pages&gt;586-9&lt;/_pages&gt;&lt;_tertiary_title&gt;British journal of urology&lt;/_tertiary_title&gt;&lt;_type_work&gt;Journal Article&lt;/_type_work&gt;&lt;_url&gt;http://www.ncbi.nlm.nih.gov/entrez/query.fcgi?cmd=Retrieve&amp;amp;db=pubmed&amp;amp;dopt=Abstract&amp;amp;list_uids=2627633&amp;amp;query_hl=1&lt;/_url&gt;&lt;_volume&gt;64&lt;/_volume&gt;&lt;_created&gt;62708987&lt;/_created&gt;&lt;_modified&gt;62708987&lt;/_modified&gt;&lt;/Details&gt;&lt;Extra&gt;&lt;DBUID&gt;{F96A950B-833F-4880-A151-76DA2D6A2879}&lt;/DBUID&gt;&lt;/Extra&gt;&lt;/Item&gt;&lt;/References&gt;&lt;/Group&gt;&lt;/Citation&gt;_x000a_"/>
    <w:docVar w:name="NE.Ref{59B92279-F2B8-4280-91B8-183956311491}" w:val=" ADDIN NE.Ref.{59B92279-F2B8-4280-91B8-183956311491}&lt;Citation&gt;&lt;Group&gt;&lt;References&gt;&lt;Item&gt;&lt;ID&gt;412&lt;/ID&gt;&lt;UID&gt;{775CEE34-ADA4-4514-94BF-D8120D826798}&lt;/UID&gt;&lt;Title&gt;Standardisation of urethral pressure measurement: report from the Standardisation Sub-Committee of the International Continence Society&lt;/Title&gt;&lt;Template&gt;Journal Article&lt;/Template&gt;&lt;Star&gt;0&lt;/Star&gt;&lt;Tag&gt;0&lt;/Tag&gt;&lt;Author&gt;Lose, G; Griffiths, D; Hosker, G; Kulseng-Hanssen, S; Perucchini, D; Schafer, W; Thind, P; Versi, E&lt;/Author&gt;&lt;Year&gt;2002&lt;/Year&gt;&lt;Details&gt;&lt;_accession_num&gt;11948719&lt;/_accession_num&gt;&lt;_author_adr&gt;Department of Obstetrics and Gynecology, Glostrup County Hospital, University of  Copenhagen, Denmark.&lt;/_author_adr&gt;&lt;_created&gt;62977745&lt;/_created&gt;&lt;_date&gt;2002-01-20&lt;/_date&gt;&lt;_date_display&gt;2002&lt;/_date_display&gt;&lt;_impact_factor&gt;   2.360&lt;/_impact_factor&gt;&lt;_isbn&gt;0733-2467 (Print); 0733-2467 (Linking)&lt;/_isbn&gt;&lt;_issue&gt;3&lt;/_issue&gt;&lt;_journal&gt;Neurourol Urodyn&lt;/_journal&gt;&lt;_keywords&gt;Diagnostic Techniques and Procedures/*standards; Humans; Pressure; Urethra/*physiology/*physiopathology; Urethral Diseases/*diagnosis/physiopathology; *Urodynamics&lt;/_keywords&gt;&lt;_language&gt;eng&lt;/_language&gt;&lt;_modified&gt;62977745&lt;/_modified&gt;&lt;_pages&gt;258-60&lt;/_pages&gt;&lt;_tertiary_title&gt;Neurourology and urodynamics&lt;/_tertiary_title&gt;&lt;_type_work&gt;Guideline; Journal Article; Practice Guideline&lt;/_type_work&gt;&lt;_url&gt;http://www.ncbi.nlm.nih.gov/entrez/query.fcgi?cmd=Retrieve&amp;amp;db=pubmed&amp;amp;dopt=Abstract&amp;amp;list_uids=11948719&amp;amp;query_hl=1&lt;/_url&gt;&lt;_volume&gt;21&lt;/_volume&gt;&lt;/Details&gt;&lt;Extra&gt;&lt;DBUID&gt;{F96A950B-833F-4880-A151-76DA2D6A2879}&lt;/DBUID&gt;&lt;/Extra&gt;&lt;/Item&gt;&lt;/References&gt;&lt;/Group&gt;&lt;/Citation&gt;_x000a_"/>
    <w:docVar w:name="NE.Ref{6ED97A47-315D-4371-8C2F-DA349A537645}" w:val=" ADDIN NE.Ref.{6ED97A47-315D-4371-8C2F-DA349A537645} ADDIN NE.Ref.{6ED97A47-315D-4371-8C2F-DA349A537645}&lt;Citation&gt;&lt;Group&gt;&lt;References&gt;&lt;Item&gt;&lt;ID&gt;426&lt;/ID&gt;&lt;UID&gt;{A9AB9E9B-D460-469A-8D69-777F85999EEB}&lt;/UID&gt;&lt;Title&gt;EAU guidelines on surgical treatment of urinary incontinence&lt;/Title&gt;&lt;Template&gt;Journal Article&lt;/Template&gt;&lt;Star&gt;0&lt;/Star&gt;&lt;Tag&gt;0&lt;/Tag&gt;&lt;Author&gt;Lucas, M G; Bosch, R J; Burkhard, F C; Cruz, F; Madden, T B; Nambiar, A K; Neisius, A; de Ridder, D J; Tubaro, A; Turner, W H; Pickard, R S&lt;/Author&gt;&lt;Year&gt;2012&lt;/Year&gt;&lt;Details&gt;&lt;_accession_num&gt;23040204&lt;/_accession_num&gt;&lt;_author_adr&gt;Department of Urology, Morriston Hospital, Swansea, UK. Malcolm.Lucas@wales.nhs.uk&lt;/_author_adr&gt;&lt;_collection_scope&gt;SCI;SCIE;&lt;/_collection_scope&gt;&lt;_created&gt;62025025&lt;/_created&gt;&lt;_date&gt;2012-12-01&lt;/_date&gt;&lt;_date_display&gt;2012 Dec&lt;/_date_display&gt;&lt;_doi&gt;10.1016/j.eururo.2012.09.023&lt;/_doi&gt;&lt;_impact_factor&gt;  17.581&lt;/_impact_factor&gt;&lt;_isbn&gt;1873-7560 (Electronic); 0302-2838 (Linking)&lt;/_isbn&gt;&lt;_issue&gt;6&lt;/_issue&gt;&lt;_journal&gt;Eur Urol&lt;/_journal&gt;&lt;_keywords&gt;Algorithms; Female; Humans; Male; Urinary Incontinence/*surgery; Urologic Surgical Procedures/methods/standards&lt;/_keywords&gt;&lt;_language&gt;eng&lt;/_language&gt;&lt;_modified&gt;62553140&lt;/_modified&gt;&lt;_ori_publication&gt;Copyright (c) 2012 European Association of Urology. Published by Elsevier B.V._x000d__x000a_      All rights reserved.&lt;/_ori_publication&gt;&lt;_pages&gt;1118-29&lt;/_pages&gt;&lt;_tertiary_title&gt;European urology&lt;/_tertiary_title&gt;&lt;_type_work&gt;Journal Article; Practice Guideline&lt;/_type_work&gt;&lt;_url&gt;http://www.ncbi.nlm.nih.gov/entrez/query.fcgi?cmd=Retrieve&amp;amp;db=pubmed&amp;amp;dopt=Abstract&amp;amp;list_uids=23040204&amp;amp;query_hl=1&lt;/_url&gt;&lt;_volume&gt;62&lt;/_volume&gt;&lt;/Details&gt;&lt;Extra&gt;&lt;DBUID&gt;{F96A950B-833F-4880-A151-76DA2D6A2879}&lt;/DBUID&gt;&lt;/Extra&gt;&lt;/Item&gt;&lt;/References&gt;&lt;/Group&gt;&lt;/Citation&gt;_x000a_"/>
    <w:docVar w:name="NE.Ref{7902D2AB-2683-4623-9522-0624221432AF}" w:val=" ADDIN NE.Ref.{7902D2AB-2683-4623-9522-0624221432AF} ADDIN NE.Ref.{7902D2AB-2683-4623-9522-0624221432AF}&lt;Citation&gt;&lt;Group&gt;&lt;References&gt;&lt;Item&gt;&lt;ID&gt;424&lt;/ID&gt;&lt;UID&gt;{3CAF0747-4713-4DAD-9AAB-D5FFB156A023}&lt;/UID&gt;&lt;Title&gt;Artificial urinary sphincters for male stress urinary incontinence: current perspectives&lt;/Title&gt;&lt;Template&gt;Journal Article&lt;/Template&gt;&lt;Star&gt;0&lt;/Star&gt;&lt;Tag&gt;0&lt;/Tag&gt;&lt;Author&gt;Cordon, B H; Singla, N; Singla, A K&lt;/Author&gt;&lt;Year&gt;2016&lt;/Year&gt;&lt;Details&gt;&lt;_accessed&gt;62030835&lt;/_accessed&gt;&lt;_accession_num&gt;27445509&lt;/_accession_num&gt;&lt;_author_adr&gt;Department of Urology, University of Texas Southwestern Medical Center, Dallas, TX.; Department of Urology, University of Texas Southwestern Medical Center, Dallas, TX.; Department of Urology, University of Toledo College of Medicine, Toledo, OH, USA.&lt;/_author_adr&gt;&lt;_created&gt;62025025&lt;/_created&gt;&lt;_date&gt;2016-01-20&lt;/_date&gt;&lt;_date_display&gt;2016&lt;/_date_display&gt;&lt;_doi&gt;10.2147/MDER.S93637&lt;/_doi&gt;&lt;_isbn&gt;1179-1470 (Linking)&lt;/_isbn&gt;&lt;_journal&gt;Med Devices (Auckl)&lt;/_journal&gt;&lt;_keywords&gt;artificial urinary sphincter; post prostatectomy incontinence; prostheses and implants; review; stress urinary incontinence&lt;/_keywords&gt;&lt;_language&gt;eng&lt;/_language&gt;&lt;_modified&gt;62030835&lt;/_modified&gt;&lt;_pages&gt;175-83&lt;/_pages&gt;&lt;_tertiary_title&gt;Medical devices (Auckland, N.Z.)&lt;/_tertiary_title&gt;&lt;_type_work&gt;Journal Article; Review&lt;/_type_work&gt;&lt;_url&gt;http://www.ncbi.nlm.nih.gov/entrez/query.fcgi?cmd=Retrieve&amp;amp;db=pubmed&amp;amp;dopt=Abstract&amp;amp;list_uids=27445509&amp;amp;query_hl=1&lt;/_url&gt;&lt;_volume&gt;9&lt;/_volume&gt;&lt;/Details&gt;&lt;Extra&gt;&lt;DBUID&gt;{F96A950B-833F-4880-A151-76DA2D6A2879}&lt;/DBUID&gt;&lt;/Extra&gt;&lt;/Item&gt;&lt;/References&gt;&lt;/Group&gt;&lt;/Citation&gt;_x000a_"/>
    <w:docVar w:name="NE.Ref{7A00A967-DA13-4FDA-B180-CB594E6FB0E7}" w:val=" ADDIN NE.Ref.{7A00A967-DA13-4FDA-B180-CB594E6FB0E7} ADDIN NE.Ref.{7A00A967-DA13-4FDA-B180-CB594E6FB0E7}&lt;Citation&gt;&lt;Group&gt;&lt;References&gt;&lt;Item&gt;&lt;ID&gt;560&lt;/ID&gt;&lt;UID&gt;{FEEC7891-4D43-4151-A2C6-F5006F6428AD}&lt;/UID&gt;&lt;Title&gt;Comparative study of urodynamic tests after AMS 800 and ZSI 375 insertion&lt;/Title&gt;&lt;Template&gt;Journal Article&lt;/Template&gt;&lt;Star&gt;0&lt;/Star&gt;&lt;Tag&gt;0&lt;/Tag&gt;&lt;Author&gt;Ripert, T; Pierrevelcin, J&lt;/Author&gt;&lt;Year&gt;2018&lt;/Year&gt;&lt;Details&gt;&lt;_accession_num&gt;28967063&lt;/_accession_num&gt;&lt;_author_adr&gt;Polyclinique de Courlancy, Reims - France.; Polyclinique de Courlancy, Reims - France.&lt;/_author_adr&gt;&lt;_date_display&gt;2018 Feb&lt;/_date_display&gt;&lt;_date&gt;2018-02-01&lt;/_date&gt;&lt;_doi&gt;10.5301/uj.5000271&lt;/_doi&gt;&lt;_isbn&gt;1724-6075 (Electronic); 0391-5603 (Linking)&lt;/_isbn&gt;&lt;_issue&gt;1&lt;/_issue&gt;&lt;_journal&gt;Urologia&lt;/_journal&gt;&lt;_keywords&gt;Aged; Aged, 80 and over; *Diagnostic Techniques, Urological; Humans; Male; Middle Aged; Prosthesis Design; *Prosthesis Implantation/methods; Retrospective Studies; Treatment Outcome; Urinary Incontinence/diagnosis/physiopathology/*surgery; Urinary Incontinence, Stress/surgery; *Urinary Sphincter, Artificial; *UrodynamicsAMS 800; Artificial sphincter; Urodynamic; ZSI 375&lt;/_keywords&gt;&lt;_language&gt;eng&lt;/_language&gt;&lt;_pages&gt;15-18&lt;/_pages&gt;&lt;_tertiary_title&gt;Urologia&lt;/_tertiary_title&gt;&lt;_type_work&gt;Comparative Study; Journal Article&lt;/_type_work&gt;&lt;_url&gt;http://www.ncbi.nlm.nih.gov/entrez/query.fcgi?cmd=Retrieve&amp;amp;db=pubmed&amp;amp;dopt=Abstract&amp;amp;list_uids=28967063&amp;amp;query_hl=1&lt;/_url&gt;&lt;_volume&gt;85&lt;/_volume&gt;&lt;_created&gt;62707544&lt;/_created&gt;&lt;_modified&gt;62707544&lt;/_modified&gt;&lt;/Details&gt;&lt;Extra&gt;&lt;DBUID&gt;{F96A950B-833F-4880-A151-76DA2D6A2879}&lt;/DBUID&gt;&lt;/Extra&gt;&lt;/Item&gt;&lt;/References&gt;&lt;/Group&gt;&lt;/Citation&gt;_x000a_"/>
    <w:docVar w:name="NE.Ref{C682E9D8-75F1-49B3-B2A8-CAAB8BF3147A}" w:val=" ADDIN NE.Ref.{C682E9D8-75F1-49B3-B2A8-CAAB8BF3147A} ADDIN NE.Ref.{C682E9D8-75F1-49B3-B2A8-CAAB8BF3147A}&lt;Citation&gt;&lt;Group&gt;&lt;References&gt;&lt;Item&gt;&lt;ID&gt;556&lt;/ID&gt;&lt;UID&gt;{4CC41BFA-0A2E-4D6A-B9A8-92AF718EB5BC}&lt;/UID&gt;&lt;Title&gt;Management of Urinary Incontinence&lt;/Title&gt;&lt;Template&gt;Journal Article&lt;/Template&gt;&lt;Star&gt;0&lt;/Star&gt;&lt;Tag&gt;0&lt;/Tag&gt;&lt;Author&gt;DeMaagd, G A; Davenport, T C&lt;/Author&gt;&lt;Year&gt;2012&lt;/Year&gt;&lt;Details&gt;&lt;_accession_num&gt;22876096&lt;/_accession_num&gt;&lt;_date_display&gt;2012 Jun&lt;/_date_display&gt;&lt;_date&gt;2012-06-01&lt;/_date&gt;&lt;_isbn&gt;1052-1372 (Print)&lt;/_isbn&gt;&lt;_issue&gt;6&lt;/_issue&gt;&lt;_journal&gt;P T&lt;/_journal&gt;&lt;_language&gt;eng&lt;/_language&gt;&lt;_pages&gt;345-361H&lt;/_pages&gt;&lt;_tertiary_title&gt;Pharmacy and Therapeutics&lt;/_tertiary_title&gt;&lt;_type_work&gt;Journal Article&lt;/_type_work&gt;&lt;_url&gt;http://www.ncbi.nlm.nih.gov/entrez/query.fcgi?cmd=Retrieve&amp;amp;db=pubmed&amp;amp;dopt=Abstract&amp;amp;list_uids=22876096&amp;amp;query_hl=1&lt;/_url&gt;&lt;_volume&gt;37&lt;/_volume&gt;&lt;_created&gt;62692988&lt;/_created&gt;&lt;_modified&gt;62692988&lt;/_modified&gt;&lt;/Details&gt;&lt;Extra&gt;&lt;DBUID&gt;{F96A950B-833F-4880-A151-76DA2D6A2879}&lt;/DBUID&gt;&lt;/Extra&gt;&lt;/Item&gt;&lt;/References&gt;&lt;/Group&gt;&lt;/Citation&gt;_x000a_"/>
    <w:docVar w:name="NE.Ref{EE868136-B2F1-4B59-8F7D-5940977CB029}" w:val=" ADDIN NE.Ref.{EE868136-B2F1-4B59-8F7D-5940977CB029} ADDIN NE.Ref.{EE868136-B2F1-4B59-8F7D-5940977CB029}&lt;Citation&gt;&lt;Group&gt;&lt;References&gt;&lt;Item&gt;&lt;ID&gt;558&lt;/ID&gt;&lt;UID&gt;{9341559A-6C66-425B-8A2D-AA86D558B7A5}&lt;/UID&gt;&lt;Title&gt;Air charged and microtip catheters cannot be used interchangeably for urethral pressure measurement: a prospective, single-blind, randomized trial&lt;/Title&gt;&lt;Template&gt;Journal Article&lt;/Template&gt;&lt;Star&gt;0&lt;/Star&gt;&lt;Tag&gt;0&lt;/Tag&gt;&lt;Author&gt;Zehnder, P; Roth, B; Burkhard, F C; Kessler, T M&lt;/Author&gt;&lt;Year&gt;2008&lt;/Year&gt;&lt;Details&gt;&lt;_accession_num&gt;18639301&lt;/_accession_num&gt;&lt;_author_adr&gt;Department of Urology, University of Bern, Bern, Switzerland.&lt;/_author_adr&gt;&lt;_date_display&gt;2008 Sep&lt;/_date_display&gt;&lt;_date&gt;2008-09-01&lt;/_date&gt;&lt;_doi&gt;10.1016/j.juro.2008.05.028&lt;/_doi&gt;&lt;_isbn&gt;1527-3792 (Electronic); 0022-5347 (Linking)&lt;/_isbn&gt;&lt;_issue&gt;3&lt;/_issue&gt;&lt;_journal&gt;J Urol&lt;/_journal&gt;&lt;_keywords&gt;Air; Catheterization/*instrumentation; Female; Humans; Middle Aged; Prospective Studies; Single-Blind Method; *Transducers, Pressure; Urethra/*physiology; Urodynamics&lt;/_keywords&gt;&lt;_language&gt;eng&lt;/_language&gt;&lt;_pages&gt;1013-7&lt;/_pages&gt;&lt;_tertiary_title&gt;The Journal of urology&lt;/_tertiary_title&gt;&lt;_type_work&gt;Journal Article; Randomized Controlled Trial&lt;/_type_work&gt;&lt;_url&gt;http://www.ncbi.nlm.nih.gov/entrez/query.fcgi?cmd=Retrieve&amp;amp;db=pubmed&amp;amp;dopt=Abstract&amp;amp;list_uids=18639301&amp;amp;query_hl=1&lt;/_url&gt;&lt;_volume&gt;180&lt;/_volume&gt;&lt;_created&gt;62702700&lt;/_created&gt;&lt;_modified&gt;62702700&lt;/_modified&gt;&lt;_impact_factor&gt;   5.381&lt;/_impact_factor&gt;&lt;/Details&gt;&lt;Extra&gt;&lt;DBUID&gt;{F96A950B-833F-4880-A151-76DA2D6A2879}&lt;/DBUID&gt;&lt;/Extra&gt;&lt;/Item&gt;&lt;/References&gt;&lt;/Group&gt;&lt;Group&gt;&lt;References&gt;&lt;Item&gt;&lt;ID&gt;557&lt;/ID&gt;&lt;UID&gt;{E349A384-89AD-4F5B-88DE-93DD13E6A1F5}&lt;/UID&gt;&lt;Title&gt;Air-charged and microtransducer urodynamic catheters in the evaluation of urethral function&lt;/Title&gt;&lt;Template&gt;Journal Article&lt;/Template&gt;&lt;Star&gt;0&lt;/Star&gt;&lt;Tag&gt;0&lt;/Tag&gt;&lt;Author&gt;Pollak, J T; Neimark, M; Connor, J T; Davila, G W&lt;/Author&gt;&lt;Year&gt;2004&lt;/Year&gt;&lt;Details&gt;&lt;_accession_num&gt;15014940&lt;/_accession_num&gt;&lt;_author_adr&gt;Department of Gynecology, Cleveland Clinic Florida, Fort Lauderdale, FL, USA.&lt;/_author_adr&gt;&lt;_date_display&gt;2004 Mar-Apr&lt;/_date_display&gt;&lt;_date&gt;2004-03-01&lt;/_date&gt;&lt;_doi&gt;10.1007/s00192-004-1121-4&lt;/_doi&gt;&lt;_issue&gt;2&lt;/_issue&gt;&lt;_journal&gt;Int Urogynecol J Pelvic Floor Dysfunct&lt;/_journal&gt;&lt;_keywords&gt;Aged; *Catheterization; Female; Humans; Middle Aged; Pressure; Transducers; Urethra/*physiology; Urodynamics&lt;/_keywords&gt;&lt;_language&gt;eng&lt;/_language&gt;&lt;_pages&gt;124-8; discussion 128&lt;/_pages&gt;&lt;_tertiary_title&gt;International urogynecology journal and pelvic floor dysfunction&lt;/_tertiary_title&gt;&lt;_type_work&gt;Journal Article&lt;/_type_work&gt;&lt;_url&gt;http://www.ncbi.nlm.nih.gov/entrez/query.fcgi?cmd=Retrieve&amp;amp;db=pubmed&amp;amp;dopt=Abstract&amp;amp;list_uids=15014940&amp;amp;query_hl=1&lt;/_url&gt;&lt;_volume&gt;15&lt;/_volume&gt;&lt;_created&gt;62702699&lt;/_created&gt;&lt;_modified&gt;62702699&lt;/_modified&gt;&lt;/Details&gt;&lt;Extra&gt;&lt;DBUID&gt;{F96A950B-833F-4880-A151-76DA2D6A2879}&lt;/DBUID&gt;&lt;/Extra&gt;&lt;/Item&gt;&lt;/References&gt;&lt;/Group&gt;&lt;Group&gt;&lt;References&gt;&lt;Item&gt;&lt;ID&gt;559&lt;/ID&gt;&lt;UID&gt;{EF13B077-8B5C-47AC-AFC8-FC4EC0D185DB}&lt;/UID&gt;&lt;Title&gt;Comparison of water and air charged transducer catheter pressures in the evaluation of cystometrogram and voiding pressure studies&lt;/Title&gt;&lt;Template&gt;Journal Article&lt;/Template&gt;&lt;Star&gt;0&lt;/Star&gt;&lt;Tag&gt;0&lt;/Tag&gt;&lt;Author&gt;McKinney, T B; Babin, E A; Ciolfi, V; McKinney, C R; Shah, N&lt;/Author&gt;&lt;Year&gt;2018&lt;/Year&gt;&lt;Details&gt;&lt;_accession_num&gt;29363824&lt;/_accession_num&gt;&lt;_author_adr&gt;Drexel Unversity School of Medicine, Philadelphia, Pennsylvania.; Drexel Unversity School of Medicine, Philadelphia, Pennsylvania.; Laborie Medical Co., Missasagga, Canada.; St George&amp;apos;s University School of Medicine, Genada.; Drexel Unversity School of Medicine, Philadelphia, Pennsylvania.&lt;/_author_adr&gt;&lt;_date_display&gt;2018 Apr&lt;/_date_display&gt;&lt;_date&gt;2018-04-01&lt;/_date&gt;&lt;_doi&gt;10.1002/nau.23466&lt;/_doi&gt;&lt;_isbn&gt;1520-6777 (Electronic); 0733-2467 (Linking)&lt;/_isbn&gt;&lt;_issue&gt;4&lt;/_issue&gt;&lt;_journal&gt;Neurourol Urodyn&lt;/_journal&gt;&lt;_keywords&gt;TDOC; air-charged catheters; air-filled catheters; cystometrogram; pressure measurements; urodynamic; voiding pressure studies; water-filled catheters&lt;/_keywords&gt;&lt;_language&gt;eng&lt;/_language&gt;&lt;_ori_publication&gt;(c) 2018 Wiley Periodicals, Inc.&lt;/_ori_publication&gt;&lt;_pages&gt;1434-1440&lt;/_pages&gt;&lt;_tertiary_title&gt;Neurourology and urodynamics&lt;/_tertiary_title&gt;&lt;_type_work&gt;Journal Article&lt;/_type_work&gt;&lt;_url&gt;http://www.ncbi.nlm.nih.gov/entrez/query.fcgi?cmd=Retrieve&amp;amp;db=pubmed&amp;amp;dopt=Abstract&amp;amp;list_uids=29363824&amp;amp;query_hl=1&lt;/_url&gt;&lt;_volume&gt;37&lt;/_volume&gt;&lt;_created&gt;62702700&lt;/_created&gt;&lt;_modified&gt;62702700&lt;/_modified&gt;&lt;_impact_factor&gt;   3.263&lt;/_impact_factor&gt;&lt;/Details&gt;&lt;Extra&gt;&lt;DBUID&gt;{F96A950B-833F-4880-A151-76DA2D6A2879}&lt;/DBUID&gt;&lt;/Extra&gt;&lt;/Item&gt;&lt;/References&gt;&lt;/Group&gt;&lt;/Citation&gt;_x000a_"/>
    <w:docVar w:name="NE.Ref{FF40AAFE-DE9A-4154-8310-DCF89F8EF11F}" w:val=" ADDIN NE.Ref.{FF40AAFE-DE9A-4154-8310-DCF89F8EF11F} ADDIN NE.Ref.{FF40AAFE-DE9A-4154-8310-DCF89F8EF11F}&lt;Citation&gt;&lt;Group&gt;&lt;References&gt;&lt;Item&gt;&lt;ID&gt;424&lt;/ID&gt;&lt;UID&gt;{3CAF0747-4713-4DAD-9AAB-D5FFB156A023}&lt;/UID&gt;&lt;Title&gt;Artificial urinary sphincters for male stress urinary incontinence: current perspectives&lt;/Title&gt;&lt;Template&gt;Journal Article&lt;/Template&gt;&lt;Star&gt;0&lt;/Star&gt;&lt;Tag&gt;0&lt;/Tag&gt;&lt;Author&gt;Cordon, B H; Singla, N; Singla, A K&lt;/Author&gt;&lt;Year&gt;2016&lt;/Year&gt;&lt;Details&gt;&lt;_accessed&gt;62030835&lt;/_accessed&gt;&lt;_accession_num&gt;27445509&lt;/_accession_num&gt;&lt;_author_adr&gt;Department of Urology, University of Texas Southwestern Medical Center, Dallas, TX.; Department of Urology, University of Texas Southwestern Medical Center, Dallas, TX.; Department of Urology, University of Toledo College of Medicine, Toledo, OH, USA.&lt;/_author_adr&gt;&lt;_created&gt;62025025&lt;/_created&gt;&lt;_date&gt;2016-01-20&lt;/_date&gt;&lt;_date_display&gt;2016&lt;/_date_display&gt;&lt;_doi&gt;10.2147/MDER.S93637&lt;/_doi&gt;&lt;_isbn&gt;1179-1470 (Linking)&lt;/_isbn&gt;&lt;_journal&gt;Med Devices (Auckl)&lt;/_journal&gt;&lt;_keywords&gt;artificial urinary sphincter; post prostatectomy incontinence; prostheses and implants; review; stress urinary incontinence&lt;/_keywords&gt;&lt;_language&gt;eng&lt;/_language&gt;&lt;_modified&gt;62030835&lt;/_modified&gt;&lt;_pages&gt;175-83&lt;/_pages&gt;&lt;_tertiary_title&gt;Medical devices (Auckland, N.Z.)&lt;/_tertiary_title&gt;&lt;_type_work&gt;Journal Article; Review&lt;/_type_work&gt;&lt;_url&gt;http://www.ncbi.nlm.nih.gov/entrez/query.fcgi?cmd=Retrieve&amp;amp;db=pubmed&amp;amp;dopt=Abstract&amp;amp;list_uids=27445509&amp;amp;query_hl=1&lt;/_url&gt;&lt;_volume&gt;9&lt;/_volume&gt;&lt;/Details&gt;&lt;Extra&gt;&lt;DBUID&gt;{F96A950B-833F-4880-A151-76DA2D6A2879}&lt;/DBUID&gt;&lt;/Extra&gt;&lt;/Item&gt;&lt;/References&gt;&lt;/Group&gt;&lt;Group&gt;&lt;References&gt;&lt;Item&gt;&lt;ID&gt;402&lt;/ID&gt;&lt;UID&gt;{D76B46EA-DB76-4BDF-B7DE-344FAB2FDA89}&lt;/UID&gt;&lt;Title&gt;Artificial urinary sphincter for post-prostatectomy incontinence: a review&lt;/Title&gt;&lt;Template&gt;Journal Article&lt;/Template&gt;&lt;Star&gt;0&lt;/Star&gt;&lt;Tag&gt;0&lt;/Tag&gt;&lt;Author&gt;James, M H; McCammon, K A&lt;/Author&gt;&lt;Year&gt;2014&lt;/Year&gt;&lt;Details&gt;&lt;_accession_num&gt;24528387&lt;/_accession_num&gt;&lt;_author_adr&gt;Virginia Urology, Richmond, Virginia, USA.&lt;/_author_adr&gt;&lt;_collection_scope&gt;SCIE;&lt;/_collection_scope&gt;&lt;_created&gt;62025023&lt;/_created&gt;&lt;_date&gt;2014-06-01&lt;/_date&gt;&lt;_date_display&gt;2014 Jun&lt;/_date_display&gt;&lt;_doi&gt;10.1111/iju.12392&lt;/_doi&gt;&lt;_impact_factor&gt;   1.941&lt;/_impact_factor&gt;&lt;_isbn&gt;1442-2042 (Electronic); 0919-8172 (Linking)&lt;/_isbn&gt;&lt;_issue&gt;6&lt;/_issue&gt;&lt;_journal&gt;Int J Urol&lt;/_journal&gt;&lt;_keywords&gt;Humans; Male; Prostatectomy/*adverse effects; Prostatic Diseases/*surgery; Prosthesis Implantation/adverse effects; Urinary Incontinence, Stress/etiology/*surgery; *Urinary Sphincter, Artificialartificial urinary sphincter; male stress urinary incontinence; post-prostatectomy incontinence&lt;/_keywords&gt;&lt;_language&gt;eng&lt;/_language&gt;&lt;_modified&gt;62030841&lt;/_modified&gt;&lt;_ori_publication&gt;(c) 2014 The Japanese Urological Association.&lt;/_ori_publication&gt;&lt;_pages&gt;536-43&lt;/_pages&gt;&lt;_tertiary_title&gt;International journal of urology : official journal of the Japanese Urological_x000d__x000a_      Association&lt;/_tertiary_title&gt;&lt;_type_work&gt;Journal Article; Review&lt;/_type_work&gt;&lt;_url&gt;http://www.ncbi.nlm.nih.gov/entrez/query.fcgi?cmd=Retrieve&amp;amp;db=pubmed&amp;amp;dopt=Abstract&amp;amp;list_uids=24528387&amp;amp;query_hl=1&lt;/_url&gt;&lt;_volume&gt;21&lt;/_volume&gt;&lt;/Details&gt;&lt;Extra&gt;&lt;DBUID&gt;{F96A950B-833F-4880-A151-76DA2D6A2879}&lt;/DBUID&gt;&lt;/Extra&gt;&lt;/Item&gt;&lt;/References&gt;&lt;/Group&gt;&lt;/Citation&gt;_x000a_"/>
    <w:docVar w:name="ne_docsoft" w:val="MSWord"/>
    <w:docVar w:name="ne_docversion" w:val="NoteExpress 2.0"/>
  </w:docVars>
  <w:rsids>
    <w:rsidRoot w:val="004B33AA"/>
    <w:rsid w:val="00005D83"/>
    <w:rsid w:val="0001327E"/>
    <w:rsid w:val="00015B4A"/>
    <w:rsid w:val="00017079"/>
    <w:rsid w:val="00023129"/>
    <w:rsid w:val="000234E6"/>
    <w:rsid w:val="0002358D"/>
    <w:rsid w:val="00024843"/>
    <w:rsid w:val="00024EEC"/>
    <w:rsid w:val="00026EC8"/>
    <w:rsid w:val="00030934"/>
    <w:rsid w:val="00031377"/>
    <w:rsid w:val="00032AC1"/>
    <w:rsid w:val="000332DC"/>
    <w:rsid w:val="00034721"/>
    <w:rsid w:val="000372BC"/>
    <w:rsid w:val="00037619"/>
    <w:rsid w:val="000431CE"/>
    <w:rsid w:val="0004759D"/>
    <w:rsid w:val="000477F9"/>
    <w:rsid w:val="00050A9D"/>
    <w:rsid w:val="00052F8F"/>
    <w:rsid w:val="00053D5E"/>
    <w:rsid w:val="000577B9"/>
    <w:rsid w:val="00060292"/>
    <w:rsid w:val="00061C58"/>
    <w:rsid w:val="00061CEE"/>
    <w:rsid w:val="00061FB4"/>
    <w:rsid w:val="00062565"/>
    <w:rsid w:val="000668AD"/>
    <w:rsid w:val="00070D75"/>
    <w:rsid w:val="000713C3"/>
    <w:rsid w:val="00071846"/>
    <w:rsid w:val="00072CF4"/>
    <w:rsid w:val="00073DD0"/>
    <w:rsid w:val="00076706"/>
    <w:rsid w:val="000826A7"/>
    <w:rsid w:val="00084266"/>
    <w:rsid w:val="00084F26"/>
    <w:rsid w:val="000850D4"/>
    <w:rsid w:val="00086B87"/>
    <w:rsid w:val="00086F5D"/>
    <w:rsid w:val="00091EA1"/>
    <w:rsid w:val="00096ECF"/>
    <w:rsid w:val="000A047A"/>
    <w:rsid w:val="000A162B"/>
    <w:rsid w:val="000A4586"/>
    <w:rsid w:val="000A74D6"/>
    <w:rsid w:val="000B2D00"/>
    <w:rsid w:val="000B3855"/>
    <w:rsid w:val="000B4DBD"/>
    <w:rsid w:val="000B4E0A"/>
    <w:rsid w:val="000B5574"/>
    <w:rsid w:val="000B6A9A"/>
    <w:rsid w:val="000C0708"/>
    <w:rsid w:val="000C116A"/>
    <w:rsid w:val="000C5DB1"/>
    <w:rsid w:val="000D2BF1"/>
    <w:rsid w:val="000D31EB"/>
    <w:rsid w:val="000D329B"/>
    <w:rsid w:val="000D56B8"/>
    <w:rsid w:val="000E26F8"/>
    <w:rsid w:val="000E4F9A"/>
    <w:rsid w:val="000E5CA1"/>
    <w:rsid w:val="000F02DC"/>
    <w:rsid w:val="000F37A4"/>
    <w:rsid w:val="000F767F"/>
    <w:rsid w:val="000F7C98"/>
    <w:rsid w:val="00101772"/>
    <w:rsid w:val="00102D41"/>
    <w:rsid w:val="001054CB"/>
    <w:rsid w:val="00106CF8"/>
    <w:rsid w:val="0010797D"/>
    <w:rsid w:val="00112F92"/>
    <w:rsid w:val="00114EE8"/>
    <w:rsid w:val="0011768A"/>
    <w:rsid w:val="00120F3B"/>
    <w:rsid w:val="001226F6"/>
    <w:rsid w:val="00124981"/>
    <w:rsid w:val="001263BE"/>
    <w:rsid w:val="00131E18"/>
    <w:rsid w:val="001321D4"/>
    <w:rsid w:val="00132F19"/>
    <w:rsid w:val="00135C99"/>
    <w:rsid w:val="00141F53"/>
    <w:rsid w:val="0014208A"/>
    <w:rsid w:val="0014352A"/>
    <w:rsid w:val="00143CD9"/>
    <w:rsid w:val="00150CDE"/>
    <w:rsid w:val="0015190E"/>
    <w:rsid w:val="00152E0A"/>
    <w:rsid w:val="00153023"/>
    <w:rsid w:val="00154F3D"/>
    <w:rsid w:val="00155592"/>
    <w:rsid w:val="00155CCB"/>
    <w:rsid w:val="00157B6E"/>
    <w:rsid w:val="0016159E"/>
    <w:rsid w:val="00163FD7"/>
    <w:rsid w:val="00165864"/>
    <w:rsid w:val="0016636F"/>
    <w:rsid w:val="00172F0D"/>
    <w:rsid w:val="00173ED1"/>
    <w:rsid w:val="00174A44"/>
    <w:rsid w:val="001753CD"/>
    <w:rsid w:val="00176FDC"/>
    <w:rsid w:val="00184B75"/>
    <w:rsid w:val="0018660E"/>
    <w:rsid w:val="00190B5E"/>
    <w:rsid w:val="0019336F"/>
    <w:rsid w:val="00193747"/>
    <w:rsid w:val="00194264"/>
    <w:rsid w:val="00194533"/>
    <w:rsid w:val="001A37B2"/>
    <w:rsid w:val="001A3C9A"/>
    <w:rsid w:val="001A5C90"/>
    <w:rsid w:val="001B05E0"/>
    <w:rsid w:val="001B11A6"/>
    <w:rsid w:val="001B21C2"/>
    <w:rsid w:val="001B3C67"/>
    <w:rsid w:val="001B5020"/>
    <w:rsid w:val="001C189D"/>
    <w:rsid w:val="001C4524"/>
    <w:rsid w:val="001C5337"/>
    <w:rsid w:val="001C72F1"/>
    <w:rsid w:val="001C757E"/>
    <w:rsid w:val="001E466F"/>
    <w:rsid w:val="001E5FF8"/>
    <w:rsid w:val="001E741D"/>
    <w:rsid w:val="001F09E1"/>
    <w:rsid w:val="001F1461"/>
    <w:rsid w:val="001F4C76"/>
    <w:rsid w:val="001F5105"/>
    <w:rsid w:val="001F74C2"/>
    <w:rsid w:val="0020448E"/>
    <w:rsid w:val="00204E46"/>
    <w:rsid w:val="00206BE1"/>
    <w:rsid w:val="002079D5"/>
    <w:rsid w:val="00211A4B"/>
    <w:rsid w:val="0021274C"/>
    <w:rsid w:val="002165E4"/>
    <w:rsid w:val="00220DF6"/>
    <w:rsid w:val="00221939"/>
    <w:rsid w:val="002222C0"/>
    <w:rsid w:val="00223751"/>
    <w:rsid w:val="00223DC6"/>
    <w:rsid w:val="00224048"/>
    <w:rsid w:val="00227E15"/>
    <w:rsid w:val="00231AB0"/>
    <w:rsid w:val="00232CCD"/>
    <w:rsid w:val="0023319F"/>
    <w:rsid w:val="0023722E"/>
    <w:rsid w:val="002415F9"/>
    <w:rsid w:val="00245C96"/>
    <w:rsid w:val="00250AE9"/>
    <w:rsid w:val="00252E15"/>
    <w:rsid w:val="0025469F"/>
    <w:rsid w:val="00256303"/>
    <w:rsid w:val="00260FA2"/>
    <w:rsid w:val="0026109E"/>
    <w:rsid w:val="00262BE4"/>
    <w:rsid w:val="00267C86"/>
    <w:rsid w:val="00267D52"/>
    <w:rsid w:val="002706BF"/>
    <w:rsid w:val="00273604"/>
    <w:rsid w:val="00273EA8"/>
    <w:rsid w:val="00274D5D"/>
    <w:rsid w:val="00275289"/>
    <w:rsid w:val="0027554C"/>
    <w:rsid w:val="0027631A"/>
    <w:rsid w:val="00277FDB"/>
    <w:rsid w:val="002829CA"/>
    <w:rsid w:val="00283D63"/>
    <w:rsid w:val="00294208"/>
    <w:rsid w:val="00294DD8"/>
    <w:rsid w:val="002A1284"/>
    <w:rsid w:val="002A2EF0"/>
    <w:rsid w:val="002A4649"/>
    <w:rsid w:val="002A4858"/>
    <w:rsid w:val="002A6698"/>
    <w:rsid w:val="002B0987"/>
    <w:rsid w:val="002B2D18"/>
    <w:rsid w:val="002B3033"/>
    <w:rsid w:val="002B4AF7"/>
    <w:rsid w:val="002B5C2B"/>
    <w:rsid w:val="002C13D8"/>
    <w:rsid w:val="002C492B"/>
    <w:rsid w:val="002C5D5F"/>
    <w:rsid w:val="002C64A2"/>
    <w:rsid w:val="002D37CC"/>
    <w:rsid w:val="002D7D9A"/>
    <w:rsid w:val="002E23F9"/>
    <w:rsid w:val="002E619A"/>
    <w:rsid w:val="002F30A6"/>
    <w:rsid w:val="002F38DE"/>
    <w:rsid w:val="002F7573"/>
    <w:rsid w:val="002F7A49"/>
    <w:rsid w:val="00300FB3"/>
    <w:rsid w:val="00301F03"/>
    <w:rsid w:val="00303E01"/>
    <w:rsid w:val="00305942"/>
    <w:rsid w:val="0030616E"/>
    <w:rsid w:val="00306A9B"/>
    <w:rsid w:val="003071AC"/>
    <w:rsid w:val="003073D2"/>
    <w:rsid w:val="00314040"/>
    <w:rsid w:val="00314087"/>
    <w:rsid w:val="003178CE"/>
    <w:rsid w:val="00321A23"/>
    <w:rsid w:val="00324E76"/>
    <w:rsid w:val="00326879"/>
    <w:rsid w:val="00326BEC"/>
    <w:rsid w:val="00331F32"/>
    <w:rsid w:val="0033275D"/>
    <w:rsid w:val="0033424B"/>
    <w:rsid w:val="003353B7"/>
    <w:rsid w:val="00336F34"/>
    <w:rsid w:val="00337007"/>
    <w:rsid w:val="00343079"/>
    <w:rsid w:val="00343BDF"/>
    <w:rsid w:val="00344DD7"/>
    <w:rsid w:val="003459C7"/>
    <w:rsid w:val="00345BA3"/>
    <w:rsid w:val="00346FDB"/>
    <w:rsid w:val="00350B9E"/>
    <w:rsid w:val="0035534D"/>
    <w:rsid w:val="00355579"/>
    <w:rsid w:val="00355C4D"/>
    <w:rsid w:val="00356CD0"/>
    <w:rsid w:val="00357F50"/>
    <w:rsid w:val="00362CF9"/>
    <w:rsid w:val="00366544"/>
    <w:rsid w:val="00370629"/>
    <w:rsid w:val="00371181"/>
    <w:rsid w:val="0037528A"/>
    <w:rsid w:val="00380404"/>
    <w:rsid w:val="003807E8"/>
    <w:rsid w:val="00380CEB"/>
    <w:rsid w:val="003828AE"/>
    <w:rsid w:val="00383FA6"/>
    <w:rsid w:val="00385B74"/>
    <w:rsid w:val="003911B0"/>
    <w:rsid w:val="00392872"/>
    <w:rsid w:val="003A087C"/>
    <w:rsid w:val="003A1B7D"/>
    <w:rsid w:val="003A3DA7"/>
    <w:rsid w:val="003A4AE4"/>
    <w:rsid w:val="003A6943"/>
    <w:rsid w:val="003A6B30"/>
    <w:rsid w:val="003B32E7"/>
    <w:rsid w:val="003B3AEA"/>
    <w:rsid w:val="003B3D7F"/>
    <w:rsid w:val="003B5FB8"/>
    <w:rsid w:val="003B69E7"/>
    <w:rsid w:val="003C0849"/>
    <w:rsid w:val="003C0FF6"/>
    <w:rsid w:val="003C255F"/>
    <w:rsid w:val="003C2E3D"/>
    <w:rsid w:val="003C43FB"/>
    <w:rsid w:val="003D1C32"/>
    <w:rsid w:val="003D2437"/>
    <w:rsid w:val="003D3040"/>
    <w:rsid w:val="003D4D3A"/>
    <w:rsid w:val="003D7708"/>
    <w:rsid w:val="003E0DD5"/>
    <w:rsid w:val="003E23CC"/>
    <w:rsid w:val="003E2FC1"/>
    <w:rsid w:val="003E340E"/>
    <w:rsid w:val="003E553E"/>
    <w:rsid w:val="003E6B1A"/>
    <w:rsid w:val="003E7EFE"/>
    <w:rsid w:val="003F418A"/>
    <w:rsid w:val="003F47A4"/>
    <w:rsid w:val="003F4F8F"/>
    <w:rsid w:val="003F5279"/>
    <w:rsid w:val="004008D9"/>
    <w:rsid w:val="0040142E"/>
    <w:rsid w:val="00401578"/>
    <w:rsid w:val="00402691"/>
    <w:rsid w:val="00403015"/>
    <w:rsid w:val="004033F1"/>
    <w:rsid w:val="00406582"/>
    <w:rsid w:val="00411C6E"/>
    <w:rsid w:val="00414C08"/>
    <w:rsid w:val="00414F05"/>
    <w:rsid w:val="0041628B"/>
    <w:rsid w:val="00416C08"/>
    <w:rsid w:val="00421215"/>
    <w:rsid w:val="0042201B"/>
    <w:rsid w:val="00426078"/>
    <w:rsid w:val="004274E7"/>
    <w:rsid w:val="00432792"/>
    <w:rsid w:val="004331A8"/>
    <w:rsid w:val="00437DC5"/>
    <w:rsid w:val="004410FA"/>
    <w:rsid w:val="0044272B"/>
    <w:rsid w:val="004427F8"/>
    <w:rsid w:val="00442AEC"/>
    <w:rsid w:val="0044309A"/>
    <w:rsid w:val="00445AA7"/>
    <w:rsid w:val="004500E0"/>
    <w:rsid w:val="004526D6"/>
    <w:rsid w:val="004526FD"/>
    <w:rsid w:val="0045788A"/>
    <w:rsid w:val="00462421"/>
    <w:rsid w:val="004652D4"/>
    <w:rsid w:val="0046622E"/>
    <w:rsid w:val="00471966"/>
    <w:rsid w:val="004746DB"/>
    <w:rsid w:val="004815DF"/>
    <w:rsid w:val="00486172"/>
    <w:rsid w:val="00490A5F"/>
    <w:rsid w:val="00492A0C"/>
    <w:rsid w:val="004A7434"/>
    <w:rsid w:val="004A7B52"/>
    <w:rsid w:val="004B1353"/>
    <w:rsid w:val="004B2C51"/>
    <w:rsid w:val="004B2F60"/>
    <w:rsid w:val="004B33AA"/>
    <w:rsid w:val="004B43AB"/>
    <w:rsid w:val="004B488E"/>
    <w:rsid w:val="004B4A88"/>
    <w:rsid w:val="004B4F24"/>
    <w:rsid w:val="004B676F"/>
    <w:rsid w:val="004C0011"/>
    <w:rsid w:val="004C3452"/>
    <w:rsid w:val="004C40F8"/>
    <w:rsid w:val="004C60BF"/>
    <w:rsid w:val="004C720A"/>
    <w:rsid w:val="004D37B1"/>
    <w:rsid w:val="004D79B7"/>
    <w:rsid w:val="004D7D18"/>
    <w:rsid w:val="004E2B2B"/>
    <w:rsid w:val="004E5BEA"/>
    <w:rsid w:val="004E79C1"/>
    <w:rsid w:val="004E7D7B"/>
    <w:rsid w:val="004F0035"/>
    <w:rsid w:val="004F3AA8"/>
    <w:rsid w:val="004F61DB"/>
    <w:rsid w:val="004F67A7"/>
    <w:rsid w:val="004F7588"/>
    <w:rsid w:val="004F793A"/>
    <w:rsid w:val="004F7ACA"/>
    <w:rsid w:val="00504DCF"/>
    <w:rsid w:val="005060D8"/>
    <w:rsid w:val="0051237D"/>
    <w:rsid w:val="00514448"/>
    <w:rsid w:val="0051509B"/>
    <w:rsid w:val="00520E49"/>
    <w:rsid w:val="00523827"/>
    <w:rsid w:val="00523E5C"/>
    <w:rsid w:val="0052633E"/>
    <w:rsid w:val="00526E2D"/>
    <w:rsid w:val="00527367"/>
    <w:rsid w:val="00527D02"/>
    <w:rsid w:val="00527DB8"/>
    <w:rsid w:val="005302B6"/>
    <w:rsid w:val="00530C8E"/>
    <w:rsid w:val="00531DDE"/>
    <w:rsid w:val="005344CC"/>
    <w:rsid w:val="00535489"/>
    <w:rsid w:val="005360CB"/>
    <w:rsid w:val="00536C46"/>
    <w:rsid w:val="00542A8A"/>
    <w:rsid w:val="0055124D"/>
    <w:rsid w:val="005514A8"/>
    <w:rsid w:val="00552828"/>
    <w:rsid w:val="00554DD8"/>
    <w:rsid w:val="0055716C"/>
    <w:rsid w:val="00557546"/>
    <w:rsid w:val="005607A6"/>
    <w:rsid w:val="00562D57"/>
    <w:rsid w:val="00565629"/>
    <w:rsid w:val="00566A3A"/>
    <w:rsid w:val="00566ACF"/>
    <w:rsid w:val="00575642"/>
    <w:rsid w:val="00577118"/>
    <w:rsid w:val="0058036F"/>
    <w:rsid w:val="00586201"/>
    <w:rsid w:val="005908C0"/>
    <w:rsid w:val="00591E2D"/>
    <w:rsid w:val="005920FC"/>
    <w:rsid w:val="0059500B"/>
    <w:rsid w:val="00597094"/>
    <w:rsid w:val="005A08AE"/>
    <w:rsid w:val="005A1C43"/>
    <w:rsid w:val="005A21CC"/>
    <w:rsid w:val="005A3F82"/>
    <w:rsid w:val="005B125B"/>
    <w:rsid w:val="005B1624"/>
    <w:rsid w:val="005B269B"/>
    <w:rsid w:val="005B3D3F"/>
    <w:rsid w:val="005B5A25"/>
    <w:rsid w:val="005B5F55"/>
    <w:rsid w:val="005B793C"/>
    <w:rsid w:val="005C15D9"/>
    <w:rsid w:val="005C1B4C"/>
    <w:rsid w:val="005C31C1"/>
    <w:rsid w:val="005C4B29"/>
    <w:rsid w:val="005C5C19"/>
    <w:rsid w:val="005D022A"/>
    <w:rsid w:val="005D0547"/>
    <w:rsid w:val="005D05C7"/>
    <w:rsid w:val="005D2BF0"/>
    <w:rsid w:val="005D4834"/>
    <w:rsid w:val="005D5687"/>
    <w:rsid w:val="005E2AB8"/>
    <w:rsid w:val="005E4211"/>
    <w:rsid w:val="005F128B"/>
    <w:rsid w:val="005F1FCE"/>
    <w:rsid w:val="005F3DDE"/>
    <w:rsid w:val="005F3F08"/>
    <w:rsid w:val="005F3F86"/>
    <w:rsid w:val="005F735E"/>
    <w:rsid w:val="00601BED"/>
    <w:rsid w:val="00602D77"/>
    <w:rsid w:val="0060377C"/>
    <w:rsid w:val="006106A5"/>
    <w:rsid w:val="006109C7"/>
    <w:rsid w:val="00613A2D"/>
    <w:rsid w:val="006205ED"/>
    <w:rsid w:val="00620E49"/>
    <w:rsid w:val="00623A33"/>
    <w:rsid w:val="006249EE"/>
    <w:rsid w:val="00626FCC"/>
    <w:rsid w:val="006307EE"/>
    <w:rsid w:val="0063086F"/>
    <w:rsid w:val="00634686"/>
    <w:rsid w:val="00636158"/>
    <w:rsid w:val="00636AA8"/>
    <w:rsid w:val="0063729F"/>
    <w:rsid w:val="00637A1C"/>
    <w:rsid w:val="006406DB"/>
    <w:rsid w:val="00641180"/>
    <w:rsid w:val="0064146B"/>
    <w:rsid w:val="00643B26"/>
    <w:rsid w:val="0064761F"/>
    <w:rsid w:val="006478C8"/>
    <w:rsid w:val="006519CB"/>
    <w:rsid w:val="006538CA"/>
    <w:rsid w:val="00653A2F"/>
    <w:rsid w:val="0065620C"/>
    <w:rsid w:val="00657E12"/>
    <w:rsid w:val="00667202"/>
    <w:rsid w:val="0067013F"/>
    <w:rsid w:val="00671782"/>
    <w:rsid w:val="0067574F"/>
    <w:rsid w:val="00676052"/>
    <w:rsid w:val="00676ACD"/>
    <w:rsid w:val="00677ABF"/>
    <w:rsid w:val="00681406"/>
    <w:rsid w:val="00690DC2"/>
    <w:rsid w:val="00693405"/>
    <w:rsid w:val="00694207"/>
    <w:rsid w:val="006976B6"/>
    <w:rsid w:val="00697A2C"/>
    <w:rsid w:val="006A01D1"/>
    <w:rsid w:val="006A3066"/>
    <w:rsid w:val="006A355B"/>
    <w:rsid w:val="006A4AF1"/>
    <w:rsid w:val="006A6035"/>
    <w:rsid w:val="006A6C3A"/>
    <w:rsid w:val="006A6E30"/>
    <w:rsid w:val="006B0EB4"/>
    <w:rsid w:val="006B200A"/>
    <w:rsid w:val="006B43E2"/>
    <w:rsid w:val="006C544D"/>
    <w:rsid w:val="006C5DA7"/>
    <w:rsid w:val="006E14B9"/>
    <w:rsid w:val="006E2A4A"/>
    <w:rsid w:val="006E40F4"/>
    <w:rsid w:val="006E659F"/>
    <w:rsid w:val="006E6D33"/>
    <w:rsid w:val="006F0EEA"/>
    <w:rsid w:val="006F1185"/>
    <w:rsid w:val="006F40A7"/>
    <w:rsid w:val="006F5DCC"/>
    <w:rsid w:val="006F74ED"/>
    <w:rsid w:val="00707C43"/>
    <w:rsid w:val="00707EFC"/>
    <w:rsid w:val="00714DC2"/>
    <w:rsid w:val="00716832"/>
    <w:rsid w:val="007217F6"/>
    <w:rsid w:val="00722A9A"/>
    <w:rsid w:val="00722DBF"/>
    <w:rsid w:val="0073237E"/>
    <w:rsid w:val="00732A19"/>
    <w:rsid w:val="007370D5"/>
    <w:rsid w:val="007370E7"/>
    <w:rsid w:val="00737F6B"/>
    <w:rsid w:val="00743A00"/>
    <w:rsid w:val="00746D37"/>
    <w:rsid w:val="0075053F"/>
    <w:rsid w:val="00750EA0"/>
    <w:rsid w:val="0075362D"/>
    <w:rsid w:val="00755DA6"/>
    <w:rsid w:val="0076490F"/>
    <w:rsid w:val="00770581"/>
    <w:rsid w:val="00771F4E"/>
    <w:rsid w:val="007736FC"/>
    <w:rsid w:val="0077644C"/>
    <w:rsid w:val="00777C16"/>
    <w:rsid w:val="0078019D"/>
    <w:rsid w:val="007823FE"/>
    <w:rsid w:val="00782EBB"/>
    <w:rsid w:val="007841B2"/>
    <w:rsid w:val="007855BC"/>
    <w:rsid w:val="0078582A"/>
    <w:rsid w:val="00787443"/>
    <w:rsid w:val="0079063F"/>
    <w:rsid w:val="00792146"/>
    <w:rsid w:val="0079722D"/>
    <w:rsid w:val="007A129B"/>
    <w:rsid w:val="007A4D01"/>
    <w:rsid w:val="007A5129"/>
    <w:rsid w:val="007A52CB"/>
    <w:rsid w:val="007A72B3"/>
    <w:rsid w:val="007B45AA"/>
    <w:rsid w:val="007B4B0C"/>
    <w:rsid w:val="007C16A6"/>
    <w:rsid w:val="007C1872"/>
    <w:rsid w:val="007C45FC"/>
    <w:rsid w:val="007C5821"/>
    <w:rsid w:val="007D0E39"/>
    <w:rsid w:val="007D326F"/>
    <w:rsid w:val="007D3D80"/>
    <w:rsid w:val="007D4913"/>
    <w:rsid w:val="007D5A0C"/>
    <w:rsid w:val="007E0FC9"/>
    <w:rsid w:val="007E3004"/>
    <w:rsid w:val="007E36A4"/>
    <w:rsid w:val="007E414A"/>
    <w:rsid w:val="007E71BA"/>
    <w:rsid w:val="007F0925"/>
    <w:rsid w:val="007F3BCF"/>
    <w:rsid w:val="007F5B1C"/>
    <w:rsid w:val="007F5D37"/>
    <w:rsid w:val="00811982"/>
    <w:rsid w:val="00820C85"/>
    <w:rsid w:val="00826B91"/>
    <w:rsid w:val="00831DB5"/>
    <w:rsid w:val="008357A7"/>
    <w:rsid w:val="0084102F"/>
    <w:rsid w:val="00843E10"/>
    <w:rsid w:val="00845437"/>
    <w:rsid w:val="00847F45"/>
    <w:rsid w:val="0085125D"/>
    <w:rsid w:val="00854A0D"/>
    <w:rsid w:val="00855A3B"/>
    <w:rsid w:val="00855C30"/>
    <w:rsid w:val="00855F43"/>
    <w:rsid w:val="00857659"/>
    <w:rsid w:val="00860203"/>
    <w:rsid w:val="0086134E"/>
    <w:rsid w:val="00861DB6"/>
    <w:rsid w:val="00863C93"/>
    <w:rsid w:val="0086463C"/>
    <w:rsid w:val="00864FBC"/>
    <w:rsid w:val="008662A5"/>
    <w:rsid w:val="00866855"/>
    <w:rsid w:val="0086742A"/>
    <w:rsid w:val="008716B0"/>
    <w:rsid w:val="008718B4"/>
    <w:rsid w:val="008745F6"/>
    <w:rsid w:val="008747DB"/>
    <w:rsid w:val="0088214D"/>
    <w:rsid w:val="00884701"/>
    <w:rsid w:val="008948C1"/>
    <w:rsid w:val="008959CB"/>
    <w:rsid w:val="00896BCA"/>
    <w:rsid w:val="008A7464"/>
    <w:rsid w:val="008B1740"/>
    <w:rsid w:val="008B2905"/>
    <w:rsid w:val="008B4674"/>
    <w:rsid w:val="008B48B6"/>
    <w:rsid w:val="008B7677"/>
    <w:rsid w:val="008C02BD"/>
    <w:rsid w:val="008C29ED"/>
    <w:rsid w:val="008C2E41"/>
    <w:rsid w:val="008C725C"/>
    <w:rsid w:val="008D0F3A"/>
    <w:rsid w:val="008D3290"/>
    <w:rsid w:val="008D4EFE"/>
    <w:rsid w:val="008D529D"/>
    <w:rsid w:val="008D6122"/>
    <w:rsid w:val="008E159F"/>
    <w:rsid w:val="008E15A5"/>
    <w:rsid w:val="008E19DF"/>
    <w:rsid w:val="008E756B"/>
    <w:rsid w:val="008F7BF8"/>
    <w:rsid w:val="0090041C"/>
    <w:rsid w:val="00902F4D"/>
    <w:rsid w:val="00906A64"/>
    <w:rsid w:val="0090739A"/>
    <w:rsid w:val="0091179A"/>
    <w:rsid w:val="00912B71"/>
    <w:rsid w:val="0091363A"/>
    <w:rsid w:val="00914A89"/>
    <w:rsid w:val="00917F54"/>
    <w:rsid w:val="00923203"/>
    <w:rsid w:val="00927F60"/>
    <w:rsid w:val="009300F1"/>
    <w:rsid w:val="009344EE"/>
    <w:rsid w:val="00934C5D"/>
    <w:rsid w:val="0093794E"/>
    <w:rsid w:val="009456B9"/>
    <w:rsid w:val="0094677A"/>
    <w:rsid w:val="009559C1"/>
    <w:rsid w:val="00957E4F"/>
    <w:rsid w:val="00963669"/>
    <w:rsid w:val="009648EA"/>
    <w:rsid w:val="009654BC"/>
    <w:rsid w:val="009733A8"/>
    <w:rsid w:val="00981E6A"/>
    <w:rsid w:val="00982376"/>
    <w:rsid w:val="00982BE7"/>
    <w:rsid w:val="009844DD"/>
    <w:rsid w:val="00984B94"/>
    <w:rsid w:val="009852F0"/>
    <w:rsid w:val="0099076C"/>
    <w:rsid w:val="009914DC"/>
    <w:rsid w:val="009943E0"/>
    <w:rsid w:val="009A0279"/>
    <w:rsid w:val="009A2668"/>
    <w:rsid w:val="009A50EB"/>
    <w:rsid w:val="009A64DE"/>
    <w:rsid w:val="009A7228"/>
    <w:rsid w:val="009B0BCA"/>
    <w:rsid w:val="009B63FD"/>
    <w:rsid w:val="009B7AE2"/>
    <w:rsid w:val="009C1319"/>
    <w:rsid w:val="009C366E"/>
    <w:rsid w:val="009C6004"/>
    <w:rsid w:val="009C6827"/>
    <w:rsid w:val="009D080B"/>
    <w:rsid w:val="009D0F2A"/>
    <w:rsid w:val="009D26D3"/>
    <w:rsid w:val="009D44D4"/>
    <w:rsid w:val="009D4D6F"/>
    <w:rsid w:val="009D4DA8"/>
    <w:rsid w:val="009D6635"/>
    <w:rsid w:val="009E1021"/>
    <w:rsid w:val="009E12A1"/>
    <w:rsid w:val="009E16E5"/>
    <w:rsid w:val="009E17FE"/>
    <w:rsid w:val="009E213B"/>
    <w:rsid w:val="009E2772"/>
    <w:rsid w:val="009E2D02"/>
    <w:rsid w:val="009E2F53"/>
    <w:rsid w:val="009E3505"/>
    <w:rsid w:val="009E3DBF"/>
    <w:rsid w:val="009E5CB7"/>
    <w:rsid w:val="009E63C4"/>
    <w:rsid w:val="009F26BD"/>
    <w:rsid w:val="009F2A4C"/>
    <w:rsid w:val="009F34D8"/>
    <w:rsid w:val="00A06650"/>
    <w:rsid w:val="00A10DB9"/>
    <w:rsid w:val="00A152DD"/>
    <w:rsid w:val="00A162E7"/>
    <w:rsid w:val="00A22817"/>
    <w:rsid w:val="00A22B8D"/>
    <w:rsid w:val="00A23285"/>
    <w:rsid w:val="00A30ED1"/>
    <w:rsid w:val="00A3288E"/>
    <w:rsid w:val="00A410DD"/>
    <w:rsid w:val="00A4357B"/>
    <w:rsid w:val="00A44288"/>
    <w:rsid w:val="00A44505"/>
    <w:rsid w:val="00A44634"/>
    <w:rsid w:val="00A53412"/>
    <w:rsid w:val="00A546ED"/>
    <w:rsid w:val="00A548E2"/>
    <w:rsid w:val="00A56A64"/>
    <w:rsid w:val="00A57C2C"/>
    <w:rsid w:val="00A60895"/>
    <w:rsid w:val="00A64EDD"/>
    <w:rsid w:val="00A65CEC"/>
    <w:rsid w:val="00A6641D"/>
    <w:rsid w:val="00A669F3"/>
    <w:rsid w:val="00A6711E"/>
    <w:rsid w:val="00A672A3"/>
    <w:rsid w:val="00A70278"/>
    <w:rsid w:val="00A70596"/>
    <w:rsid w:val="00A72E66"/>
    <w:rsid w:val="00A76AD4"/>
    <w:rsid w:val="00A81D72"/>
    <w:rsid w:val="00A86381"/>
    <w:rsid w:val="00A902E9"/>
    <w:rsid w:val="00A91999"/>
    <w:rsid w:val="00A91C15"/>
    <w:rsid w:val="00A938F1"/>
    <w:rsid w:val="00A94A3D"/>
    <w:rsid w:val="00A95448"/>
    <w:rsid w:val="00A96709"/>
    <w:rsid w:val="00A96DF9"/>
    <w:rsid w:val="00AA24B5"/>
    <w:rsid w:val="00AA2CCA"/>
    <w:rsid w:val="00AA32AF"/>
    <w:rsid w:val="00AB1EFC"/>
    <w:rsid w:val="00AB269D"/>
    <w:rsid w:val="00AB4ED0"/>
    <w:rsid w:val="00AB531B"/>
    <w:rsid w:val="00AB59AB"/>
    <w:rsid w:val="00AC5AC0"/>
    <w:rsid w:val="00AC61E0"/>
    <w:rsid w:val="00AC7B7E"/>
    <w:rsid w:val="00AD165C"/>
    <w:rsid w:val="00AD2FCD"/>
    <w:rsid w:val="00AD4281"/>
    <w:rsid w:val="00AD6196"/>
    <w:rsid w:val="00AE10EA"/>
    <w:rsid w:val="00AE5592"/>
    <w:rsid w:val="00AE78D7"/>
    <w:rsid w:val="00AF5D10"/>
    <w:rsid w:val="00AF63E8"/>
    <w:rsid w:val="00AF7D6E"/>
    <w:rsid w:val="00AF7F6B"/>
    <w:rsid w:val="00B05878"/>
    <w:rsid w:val="00B05A5E"/>
    <w:rsid w:val="00B07466"/>
    <w:rsid w:val="00B076BF"/>
    <w:rsid w:val="00B078C3"/>
    <w:rsid w:val="00B07FE3"/>
    <w:rsid w:val="00B10C06"/>
    <w:rsid w:val="00B10E24"/>
    <w:rsid w:val="00B124A9"/>
    <w:rsid w:val="00B12FC1"/>
    <w:rsid w:val="00B1348E"/>
    <w:rsid w:val="00B21F90"/>
    <w:rsid w:val="00B254C6"/>
    <w:rsid w:val="00B268FA"/>
    <w:rsid w:val="00B26FA0"/>
    <w:rsid w:val="00B3164F"/>
    <w:rsid w:val="00B34158"/>
    <w:rsid w:val="00B34444"/>
    <w:rsid w:val="00B36BC5"/>
    <w:rsid w:val="00B37BFA"/>
    <w:rsid w:val="00B40783"/>
    <w:rsid w:val="00B41BFA"/>
    <w:rsid w:val="00B44489"/>
    <w:rsid w:val="00B47AE7"/>
    <w:rsid w:val="00B47B9E"/>
    <w:rsid w:val="00B51E1F"/>
    <w:rsid w:val="00B52187"/>
    <w:rsid w:val="00B531C1"/>
    <w:rsid w:val="00B53275"/>
    <w:rsid w:val="00B53608"/>
    <w:rsid w:val="00B54C1B"/>
    <w:rsid w:val="00B5606A"/>
    <w:rsid w:val="00B57762"/>
    <w:rsid w:val="00B60063"/>
    <w:rsid w:val="00B66506"/>
    <w:rsid w:val="00B676BD"/>
    <w:rsid w:val="00B678BD"/>
    <w:rsid w:val="00B70655"/>
    <w:rsid w:val="00B72188"/>
    <w:rsid w:val="00B72BB7"/>
    <w:rsid w:val="00B80091"/>
    <w:rsid w:val="00B823EE"/>
    <w:rsid w:val="00B82FEB"/>
    <w:rsid w:val="00B83D4A"/>
    <w:rsid w:val="00B8482E"/>
    <w:rsid w:val="00B87705"/>
    <w:rsid w:val="00B91C90"/>
    <w:rsid w:val="00B94DB4"/>
    <w:rsid w:val="00B96192"/>
    <w:rsid w:val="00BA032A"/>
    <w:rsid w:val="00BA1983"/>
    <w:rsid w:val="00BA32A0"/>
    <w:rsid w:val="00BA32E9"/>
    <w:rsid w:val="00BA3BEC"/>
    <w:rsid w:val="00BA595A"/>
    <w:rsid w:val="00BA7412"/>
    <w:rsid w:val="00BB479C"/>
    <w:rsid w:val="00BC2022"/>
    <w:rsid w:val="00BC2165"/>
    <w:rsid w:val="00BC3E78"/>
    <w:rsid w:val="00BC7FE2"/>
    <w:rsid w:val="00BD7579"/>
    <w:rsid w:val="00BD7E4F"/>
    <w:rsid w:val="00BE4448"/>
    <w:rsid w:val="00BE5122"/>
    <w:rsid w:val="00BE761F"/>
    <w:rsid w:val="00BF1286"/>
    <w:rsid w:val="00BF2883"/>
    <w:rsid w:val="00BF395C"/>
    <w:rsid w:val="00BF523F"/>
    <w:rsid w:val="00BF72F7"/>
    <w:rsid w:val="00C01B97"/>
    <w:rsid w:val="00C02FEF"/>
    <w:rsid w:val="00C128AE"/>
    <w:rsid w:val="00C136A6"/>
    <w:rsid w:val="00C138AE"/>
    <w:rsid w:val="00C171E5"/>
    <w:rsid w:val="00C209F3"/>
    <w:rsid w:val="00C26D6D"/>
    <w:rsid w:val="00C27113"/>
    <w:rsid w:val="00C323B8"/>
    <w:rsid w:val="00C34F69"/>
    <w:rsid w:val="00C36B6D"/>
    <w:rsid w:val="00C376DD"/>
    <w:rsid w:val="00C430E5"/>
    <w:rsid w:val="00C4739C"/>
    <w:rsid w:val="00C5519B"/>
    <w:rsid w:val="00C577D8"/>
    <w:rsid w:val="00C57E50"/>
    <w:rsid w:val="00C63B72"/>
    <w:rsid w:val="00C643C1"/>
    <w:rsid w:val="00C666F6"/>
    <w:rsid w:val="00C66766"/>
    <w:rsid w:val="00C67135"/>
    <w:rsid w:val="00C7016F"/>
    <w:rsid w:val="00C71BB1"/>
    <w:rsid w:val="00C7228B"/>
    <w:rsid w:val="00C74291"/>
    <w:rsid w:val="00C76B71"/>
    <w:rsid w:val="00C7714A"/>
    <w:rsid w:val="00C8057B"/>
    <w:rsid w:val="00C8119D"/>
    <w:rsid w:val="00C8195C"/>
    <w:rsid w:val="00C87609"/>
    <w:rsid w:val="00C91294"/>
    <w:rsid w:val="00C9178B"/>
    <w:rsid w:val="00C925F6"/>
    <w:rsid w:val="00C956D9"/>
    <w:rsid w:val="00C97DA3"/>
    <w:rsid w:val="00CA1246"/>
    <w:rsid w:val="00CA3D5A"/>
    <w:rsid w:val="00CA7F14"/>
    <w:rsid w:val="00CB1A11"/>
    <w:rsid w:val="00CB23AB"/>
    <w:rsid w:val="00CB2FE4"/>
    <w:rsid w:val="00CB4B84"/>
    <w:rsid w:val="00CB6CD8"/>
    <w:rsid w:val="00CC2302"/>
    <w:rsid w:val="00CC26DF"/>
    <w:rsid w:val="00CC276D"/>
    <w:rsid w:val="00CC4E8A"/>
    <w:rsid w:val="00CC5187"/>
    <w:rsid w:val="00CC6930"/>
    <w:rsid w:val="00CC69BF"/>
    <w:rsid w:val="00CC6C9C"/>
    <w:rsid w:val="00CC6E3B"/>
    <w:rsid w:val="00CD51CE"/>
    <w:rsid w:val="00CD6618"/>
    <w:rsid w:val="00CE0578"/>
    <w:rsid w:val="00CE33E5"/>
    <w:rsid w:val="00CE3650"/>
    <w:rsid w:val="00CE5B99"/>
    <w:rsid w:val="00CE6F0D"/>
    <w:rsid w:val="00CE73A2"/>
    <w:rsid w:val="00CF02CA"/>
    <w:rsid w:val="00D022A4"/>
    <w:rsid w:val="00D0574F"/>
    <w:rsid w:val="00D05CC7"/>
    <w:rsid w:val="00D06E6B"/>
    <w:rsid w:val="00D0720B"/>
    <w:rsid w:val="00D12B39"/>
    <w:rsid w:val="00D1528E"/>
    <w:rsid w:val="00D16282"/>
    <w:rsid w:val="00D1703D"/>
    <w:rsid w:val="00D227B4"/>
    <w:rsid w:val="00D234A6"/>
    <w:rsid w:val="00D236A4"/>
    <w:rsid w:val="00D25F7E"/>
    <w:rsid w:val="00D345E0"/>
    <w:rsid w:val="00D355E2"/>
    <w:rsid w:val="00D35EA5"/>
    <w:rsid w:val="00D367F8"/>
    <w:rsid w:val="00D369D6"/>
    <w:rsid w:val="00D45766"/>
    <w:rsid w:val="00D533D8"/>
    <w:rsid w:val="00D54B08"/>
    <w:rsid w:val="00D54E34"/>
    <w:rsid w:val="00D57F0E"/>
    <w:rsid w:val="00D632FE"/>
    <w:rsid w:val="00D67D6D"/>
    <w:rsid w:val="00D73533"/>
    <w:rsid w:val="00D7458F"/>
    <w:rsid w:val="00D77B2F"/>
    <w:rsid w:val="00D80153"/>
    <w:rsid w:val="00D808FA"/>
    <w:rsid w:val="00D85CB3"/>
    <w:rsid w:val="00D878B1"/>
    <w:rsid w:val="00D90D04"/>
    <w:rsid w:val="00D94664"/>
    <w:rsid w:val="00D9695F"/>
    <w:rsid w:val="00DA6B12"/>
    <w:rsid w:val="00DA72C7"/>
    <w:rsid w:val="00DA74BE"/>
    <w:rsid w:val="00DB0B1A"/>
    <w:rsid w:val="00DB1833"/>
    <w:rsid w:val="00DB1F5B"/>
    <w:rsid w:val="00DB333B"/>
    <w:rsid w:val="00DB411D"/>
    <w:rsid w:val="00DC0BCC"/>
    <w:rsid w:val="00DC1F25"/>
    <w:rsid w:val="00DC47F9"/>
    <w:rsid w:val="00DC49D6"/>
    <w:rsid w:val="00DD086C"/>
    <w:rsid w:val="00DD0FDC"/>
    <w:rsid w:val="00DD1656"/>
    <w:rsid w:val="00DD2333"/>
    <w:rsid w:val="00DD2EB6"/>
    <w:rsid w:val="00DD33BF"/>
    <w:rsid w:val="00DD4F37"/>
    <w:rsid w:val="00DE09FF"/>
    <w:rsid w:val="00DE0F02"/>
    <w:rsid w:val="00DE603D"/>
    <w:rsid w:val="00DE72E2"/>
    <w:rsid w:val="00DF0D50"/>
    <w:rsid w:val="00DF0FE7"/>
    <w:rsid w:val="00DF126E"/>
    <w:rsid w:val="00DF5335"/>
    <w:rsid w:val="00DF6B66"/>
    <w:rsid w:val="00DF7750"/>
    <w:rsid w:val="00E01789"/>
    <w:rsid w:val="00E01BDE"/>
    <w:rsid w:val="00E04A00"/>
    <w:rsid w:val="00E05057"/>
    <w:rsid w:val="00E1172A"/>
    <w:rsid w:val="00E11C3B"/>
    <w:rsid w:val="00E12B28"/>
    <w:rsid w:val="00E1354D"/>
    <w:rsid w:val="00E150BB"/>
    <w:rsid w:val="00E1630E"/>
    <w:rsid w:val="00E200FE"/>
    <w:rsid w:val="00E21733"/>
    <w:rsid w:val="00E21F5E"/>
    <w:rsid w:val="00E26C8F"/>
    <w:rsid w:val="00E278CF"/>
    <w:rsid w:val="00E30A47"/>
    <w:rsid w:val="00E30DB0"/>
    <w:rsid w:val="00E327B9"/>
    <w:rsid w:val="00E32B1F"/>
    <w:rsid w:val="00E330D2"/>
    <w:rsid w:val="00E340C3"/>
    <w:rsid w:val="00E431BB"/>
    <w:rsid w:val="00E45F16"/>
    <w:rsid w:val="00E4651A"/>
    <w:rsid w:val="00E46534"/>
    <w:rsid w:val="00E46831"/>
    <w:rsid w:val="00E54533"/>
    <w:rsid w:val="00E54C5B"/>
    <w:rsid w:val="00E56B5E"/>
    <w:rsid w:val="00E6054C"/>
    <w:rsid w:val="00E7066F"/>
    <w:rsid w:val="00E7481D"/>
    <w:rsid w:val="00E748A1"/>
    <w:rsid w:val="00E75D52"/>
    <w:rsid w:val="00E77959"/>
    <w:rsid w:val="00E803F7"/>
    <w:rsid w:val="00E82046"/>
    <w:rsid w:val="00E9089B"/>
    <w:rsid w:val="00E9094D"/>
    <w:rsid w:val="00E9250F"/>
    <w:rsid w:val="00E97BCE"/>
    <w:rsid w:val="00E97EC0"/>
    <w:rsid w:val="00EA144A"/>
    <w:rsid w:val="00EA298A"/>
    <w:rsid w:val="00EA2F6A"/>
    <w:rsid w:val="00EA376D"/>
    <w:rsid w:val="00EA3AE4"/>
    <w:rsid w:val="00EB5EB9"/>
    <w:rsid w:val="00EB77FE"/>
    <w:rsid w:val="00EC14DD"/>
    <w:rsid w:val="00EC3C7B"/>
    <w:rsid w:val="00EC408C"/>
    <w:rsid w:val="00EC5A69"/>
    <w:rsid w:val="00ED1047"/>
    <w:rsid w:val="00ED2484"/>
    <w:rsid w:val="00EE562F"/>
    <w:rsid w:val="00EE5EA7"/>
    <w:rsid w:val="00EF344B"/>
    <w:rsid w:val="00EF3495"/>
    <w:rsid w:val="00EF34D2"/>
    <w:rsid w:val="00EF4948"/>
    <w:rsid w:val="00EF5EE5"/>
    <w:rsid w:val="00F01564"/>
    <w:rsid w:val="00F024CE"/>
    <w:rsid w:val="00F047BF"/>
    <w:rsid w:val="00F0702E"/>
    <w:rsid w:val="00F12020"/>
    <w:rsid w:val="00F134A3"/>
    <w:rsid w:val="00F15E5D"/>
    <w:rsid w:val="00F168B9"/>
    <w:rsid w:val="00F168E0"/>
    <w:rsid w:val="00F32431"/>
    <w:rsid w:val="00F352F8"/>
    <w:rsid w:val="00F35B22"/>
    <w:rsid w:val="00F373C5"/>
    <w:rsid w:val="00F37534"/>
    <w:rsid w:val="00F40F8A"/>
    <w:rsid w:val="00F41840"/>
    <w:rsid w:val="00F42C2C"/>
    <w:rsid w:val="00F46296"/>
    <w:rsid w:val="00F46A34"/>
    <w:rsid w:val="00F528DB"/>
    <w:rsid w:val="00F550A5"/>
    <w:rsid w:val="00F60442"/>
    <w:rsid w:val="00F60507"/>
    <w:rsid w:val="00F6087D"/>
    <w:rsid w:val="00F60B86"/>
    <w:rsid w:val="00F62BDD"/>
    <w:rsid w:val="00F64908"/>
    <w:rsid w:val="00F64AD1"/>
    <w:rsid w:val="00F70153"/>
    <w:rsid w:val="00F7437B"/>
    <w:rsid w:val="00F748E1"/>
    <w:rsid w:val="00F7588C"/>
    <w:rsid w:val="00F80E90"/>
    <w:rsid w:val="00F816F3"/>
    <w:rsid w:val="00F81D0D"/>
    <w:rsid w:val="00F82EB3"/>
    <w:rsid w:val="00F850FD"/>
    <w:rsid w:val="00F85BC5"/>
    <w:rsid w:val="00F85BF4"/>
    <w:rsid w:val="00F96725"/>
    <w:rsid w:val="00FA40E4"/>
    <w:rsid w:val="00FA4300"/>
    <w:rsid w:val="00FA569D"/>
    <w:rsid w:val="00FA64A2"/>
    <w:rsid w:val="00FA6646"/>
    <w:rsid w:val="00FB595C"/>
    <w:rsid w:val="00FB625E"/>
    <w:rsid w:val="00FB6997"/>
    <w:rsid w:val="00FB799E"/>
    <w:rsid w:val="00FC1418"/>
    <w:rsid w:val="00FC19F3"/>
    <w:rsid w:val="00FC4F42"/>
    <w:rsid w:val="00FC519B"/>
    <w:rsid w:val="00FC591E"/>
    <w:rsid w:val="00FC5EFC"/>
    <w:rsid w:val="00FD0B5C"/>
    <w:rsid w:val="00FD2070"/>
    <w:rsid w:val="00FD4202"/>
    <w:rsid w:val="00FD6F9F"/>
    <w:rsid w:val="00FE03BA"/>
    <w:rsid w:val="00FE3C6D"/>
    <w:rsid w:val="00FE598C"/>
    <w:rsid w:val="00FE7418"/>
    <w:rsid w:val="00FE7B89"/>
    <w:rsid w:val="00FF00E2"/>
    <w:rsid w:val="00FF2885"/>
    <w:rsid w:val="00FF2A0D"/>
    <w:rsid w:val="00FF3C66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4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8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840"/>
    <w:rPr>
      <w:sz w:val="18"/>
      <w:szCs w:val="18"/>
    </w:rPr>
  </w:style>
  <w:style w:type="character" w:styleId="a5">
    <w:name w:val="Hyperlink"/>
    <w:basedOn w:val="a0"/>
    <w:uiPriority w:val="99"/>
    <w:unhideWhenUsed/>
    <w:rsid w:val="007855B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855B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unhideWhenUsed/>
    <w:qFormat/>
    <w:rsid w:val="004A7B52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qFormat/>
    <w:rsid w:val="004A7B52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rsid w:val="004A7B52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A7B5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A7B52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A7B52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A7B5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591E2D"/>
  </w:style>
  <w:style w:type="paragraph" w:customStyle="1" w:styleId="Paragraph">
    <w:name w:val="Paragraph"/>
    <w:basedOn w:val="a"/>
    <w:rsid w:val="00CE0578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B2D0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5788A"/>
    <w:rPr>
      <w:color w:val="954F72" w:themeColor="followedHyperlink"/>
      <w:u w:val="single"/>
    </w:rPr>
  </w:style>
  <w:style w:type="character" w:customStyle="1" w:styleId="orcid-id-https2">
    <w:name w:val="orcid-id-https2"/>
    <w:basedOn w:val="a0"/>
    <w:rsid w:val="003E7EFE"/>
    <w:rPr>
      <w:sz w:val="18"/>
      <w:szCs w:val="18"/>
    </w:rPr>
  </w:style>
  <w:style w:type="character" w:customStyle="1" w:styleId="fontstyle01">
    <w:name w:val="fontstyle01"/>
    <w:basedOn w:val="a0"/>
    <w:rsid w:val="00B82FEB"/>
    <w:rPr>
      <w:rFonts w:ascii="BookAntiqua" w:hAnsi="BookAntiqua" w:hint="default"/>
      <w:b w:val="0"/>
      <w:bCs w:val="0"/>
      <w:i w:val="0"/>
      <w:iCs w:val="0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4B4A88"/>
    <w:pPr>
      <w:ind w:left="720"/>
      <w:contextualSpacing/>
    </w:pPr>
  </w:style>
  <w:style w:type="paragraph" w:customStyle="1" w:styleId="10">
    <w:name w:val="正文1"/>
    <w:uiPriority w:val="99"/>
    <w:rsid w:val="00B57762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customStyle="1" w:styleId="11">
    <w:name w:val="批注文字 字符1"/>
    <w:basedOn w:val="a0"/>
    <w:uiPriority w:val="99"/>
    <w:qFormat/>
    <w:rsid w:val="00B57762"/>
    <w:rPr>
      <w:rFonts w:eastAsiaTheme="minorEastAsia"/>
      <w:kern w:val="2"/>
      <w:sz w:val="21"/>
    </w:rPr>
  </w:style>
  <w:style w:type="paragraph" w:styleId="ad">
    <w:name w:val="Normal (Web)"/>
    <w:basedOn w:val="a"/>
    <w:uiPriority w:val="99"/>
    <w:semiHidden/>
    <w:unhideWhenUsed/>
    <w:rsid w:val="0055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8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840"/>
    <w:rPr>
      <w:sz w:val="18"/>
      <w:szCs w:val="18"/>
    </w:rPr>
  </w:style>
  <w:style w:type="character" w:styleId="a5">
    <w:name w:val="Hyperlink"/>
    <w:basedOn w:val="a0"/>
    <w:uiPriority w:val="99"/>
    <w:unhideWhenUsed/>
    <w:rsid w:val="007855B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855B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unhideWhenUsed/>
    <w:qFormat/>
    <w:rsid w:val="004A7B52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qFormat/>
    <w:rsid w:val="004A7B52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rsid w:val="004A7B52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A7B5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A7B52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A7B52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A7B5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591E2D"/>
  </w:style>
  <w:style w:type="paragraph" w:customStyle="1" w:styleId="Paragraph">
    <w:name w:val="Paragraph"/>
    <w:basedOn w:val="a"/>
    <w:rsid w:val="00CE0578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B2D0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5788A"/>
    <w:rPr>
      <w:color w:val="954F72" w:themeColor="followedHyperlink"/>
      <w:u w:val="single"/>
    </w:rPr>
  </w:style>
  <w:style w:type="character" w:customStyle="1" w:styleId="orcid-id-https2">
    <w:name w:val="orcid-id-https2"/>
    <w:basedOn w:val="a0"/>
    <w:rsid w:val="003E7EFE"/>
    <w:rPr>
      <w:sz w:val="18"/>
      <w:szCs w:val="18"/>
    </w:rPr>
  </w:style>
  <w:style w:type="character" w:customStyle="1" w:styleId="fontstyle01">
    <w:name w:val="fontstyle01"/>
    <w:basedOn w:val="a0"/>
    <w:rsid w:val="00B82FEB"/>
    <w:rPr>
      <w:rFonts w:ascii="BookAntiqua" w:hAnsi="BookAntiqua" w:hint="default"/>
      <w:b w:val="0"/>
      <w:bCs w:val="0"/>
      <w:i w:val="0"/>
      <w:iCs w:val="0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4B4A88"/>
    <w:pPr>
      <w:ind w:left="720"/>
      <w:contextualSpacing/>
    </w:pPr>
  </w:style>
  <w:style w:type="paragraph" w:customStyle="1" w:styleId="10">
    <w:name w:val="正文1"/>
    <w:uiPriority w:val="99"/>
    <w:rsid w:val="00B57762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customStyle="1" w:styleId="11">
    <w:name w:val="批注文字 字符1"/>
    <w:basedOn w:val="a0"/>
    <w:uiPriority w:val="99"/>
    <w:qFormat/>
    <w:rsid w:val="00B57762"/>
    <w:rPr>
      <w:rFonts w:eastAsiaTheme="minorEastAsia"/>
      <w:kern w:val="2"/>
      <w:sz w:val="21"/>
    </w:rPr>
  </w:style>
  <w:style w:type="paragraph" w:styleId="ad">
    <w:name w:val="Normal (Web)"/>
    <w:basedOn w:val="a"/>
    <w:uiPriority w:val="99"/>
    <w:semiHidden/>
    <w:unhideWhenUsed/>
    <w:rsid w:val="00551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jgnet.com/2307-8960/full/v7/i23/4084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angyaoguang3247@bjhmoh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54BC-D445-4393-B2D2-E960D22F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Pradhan</dc:creator>
  <cp:keywords/>
  <dc:description/>
  <cp:lastModifiedBy>user</cp:lastModifiedBy>
  <cp:revision>11</cp:revision>
  <dcterms:created xsi:type="dcterms:W3CDTF">2019-11-17T12:51:00Z</dcterms:created>
  <dcterms:modified xsi:type="dcterms:W3CDTF">2019-12-06T01:50:00Z</dcterms:modified>
</cp:coreProperties>
</file>