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8CFF66E" w14:textId="77777777" w:rsidR="00AC5269" w:rsidRPr="00756ED6" w:rsidRDefault="00AC5269" w:rsidP="00150878">
      <w:pPr>
        <w:spacing w:after="0" w:line="360" w:lineRule="auto"/>
        <w:ind w:rightChars="65" w:right="143"/>
        <w:jc w:val="both"/>
        <w:rPr>
          <w:rFonts w:ascii="Book Antiqua" w:eastAsia="Book Antiqua" w:hAnsi="Book Antiqua"/>
          <w:i/>
          <w:sz w:val="24"/>
          <w:szCs w:val="24"/>
        </w:rPr>
      </w:pPr>
      <w:bookmarkStart w:id="0" w:name="_Hlk6581159"/>
      <w:r w:rsidRPr="00756ED6">
        <w:rPr>
          <w:rFonts w:ascii="Book Antiqua" w:eastAsia="Book Antiqua" w:hAnsi="Book Antiqua"/>
          <w:b/>
          <w:sz w:val="24"/>
          <w:szCs w:val="24"/>
        </w:rPr>
        <w:t xml:space="preserve">Name of Journal: </w:t>
      </w:r>
      <w:r w:rsidRPr="00756ED6">
        <w:rPr>
          <w:rFonts w:ascii="Book Antiqua" w:eastAsia="Book Antiqua" w:hAnsi="Book Antiqua"/>
          <w:i/>
          <w:sz w:val="24"/>
          <w:szCs w:val="24"/>
        </w:rPr>
        <w:t>World Journal of Clinical Cases</w:t>
      </w:r>
    </w:p>
    <w:p w14:paraId="3D2DC6E8" w14:textId="22B364F6" w:rsidR="00AC5269" w:rsidRPr="00756ED6" w:rsidRDefault="00AC5269" w:rsidP="00150878">
      <w:pPr>
        <w:spacing w:after="0" w:line="360" w:lineRule="auto"/>
        <w:ind w:rightChars="65" w:right="143"/>
        <w:jc w:val="both"/>
        <w:rPr>
          <w:rFonts w:ascii="Book Antiqua" w:hAnsi="Book Antiqua"/>
          <w:sz w:val="24"/>
          <w:szCs w:val="24"/>
        </w:rPr>
      </w:pPr>
      <w:bookmarkStart w:id="1" w:name="_Hlk15550774"/>
      <w:r w:rsidRPr="00756ED6">
        <w:rPr>
          <w:rFonts w:ascii="Book Antiqua" w:eastAsia="Book Antiqua" w:hAnsi="Book Antiqua"/>
          <w:b/>
          <w:sz w:val="24"/>
          <w:szCs w:val="24"/>
        </w:rPr>
        <w:t xml:space="preserve">Manuscript NO: </w:t>
      </w:r>
      <w:r w:rsidRPr="00756ED6">
        <w:rPr>
          <w:rFonts w:ascii="Book Antiqua" w:hAnsi="Book Antiqua"/>
          <w:sz w:val="24"/>
          <w:szCs w:val="24"/>
        </w:rPr>
        <w:t>50810</w:t>
      </w:r>
    </w:p>
    <w:bookmarkEnd w:id="1"/>
    <w:p w14:paraId="23924043" w14:textId="43F6C96D" w:rsidR="00AC5269" w:rsidRPr="00756ED6" w:rsidRDefault="00AC5269" w:rsidP="00150878">
      <w:pPr>
        <w:spacing w:after="0" w:line="360" w:lineRule="auto"/>
        <w:ind w:rightChars="65" w:right="143"/>
        <w:jc w:val="both"/>
        <w:rPr>
          <w:rFonts w:ascii="Book Antiqua" w:eastAsia="Book Antiqua" w:hAnsi="Book Antiqua"/>
          <w:sz w:val="24"/>
          <w:szCs w:val="24"/>
        </w:rPr>
      </w:pPr>
      <w:r w:rsidRPr="00756ED6">
        <w:rPr>
          <w:rFonts w:ascii="Book Antiqua" w:eastAsia="Book Antiqua" w:hAnsi="Book Antiqua"/>
          <w:b/>
          <w:sz w:val="24"/>
          <w:szCs w:val="24"/>
        </w:rPr>
        <w:t xml:space="preserve">Manuscript Type: </w:t>
      </w:r>
      <w:bookmarkStart w:id="2" w:name="_Hlk15550824"/>
      <w:r w:rsidRPr="00756ED6">
        <w:rPr>
          <w:rFonts w:ascii="Book Antiqua" w:eastAsia="Book Antiqua" w:hAnsi="Book Antiqua"/>
          <w:sz w:val="24"/>
          <w:szCs w:val="24"/>
        </w:rPr>
        <w:t>CASE REPORT</w:t>
      </w:r>
      <w:bookmarkEnd w:id="2"/>
    </w:p>
    <w:p w14:paraId="6D9A2081" w14:textId="77777777" w:rsidR="00C06B0E" w:rsidRPr="00756ED6" w:rsidRDefault="00C06B0E" w:rsidP="00150878">
      <w:pPr>
        <w:spacing w:after="0" w:line="360" w:lineRule="auto"/>
        <w:ind w:rightChars="65" w:right="143"/>
        <w:jc w:val="both"/>
        <w:rPr>
          <w:rFonts w:ascii="Book Antiqua" w:hAnsi="Book Antiqua"/>
          <w:sz w:val="24"/>
          <w:szCs w:val="24"/>
        </w:rPr>
      </w:pPr>
    </w:p>
    <w:p w14:paraId="4C239CCF" w14:textId="17E448AB" w:rsidR="00713121" w:rsidRPr="00756ED6" w:rsidRDefault="009A0006" w:rsidP="00150878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bookmarkStart w:id="3" w:name="OLE_LINK44"/>
      <w:bookmarkEnd w:id="0"/>
      <w:proofErr w:type="spellStart"/>
      <w:r w:rsidRPr="00756ED6">
        <w:rPr>
          <w:rFonts w:ascii="Book Antiqua" w:hAnsi="Book Antiqua" w:cs="Times New Roman"/>
          <w:b/>
          <w:bCs/>
          <w:sz w:val="24"/>
          <w:szCs w:val="24"/>
        </w:rPr>
        <w:t>Pembrolizumab</w:t>
      </w:r>
      <w:proofErr w:type="spellEnd"/>
      <w:r w:rsidR="00C06B0E" w:rsidRPr="00756ED6">
        <w:rPr>
          <w:rFonts w:ascii="Book Antiqua" w:hAnsi="Book Antiqua" w:cs="Times New Roman"/>
          <w:b/>
          <w:bCs/>
          <w:sz w:val="24"/>
          <w:szCs w:val="24"/>
        </w:rPr>
        <w:t xml:space="preserve"> -</w:t>
      </w:r>
      <w:r w:rsidR="00B544AE" w:rsidRPr="00756ED6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C06B0E" w:rsidRPr="00756ED6">
        <w:rPr>
          <w:rFonts w:ascii="Book Antiqua" w:hAnsi="Book Antiqua" w:cs="Times New Roman"/>
          <w:b/>
          <w:bCs/>
          <w:sz w:val="24"/>
          <w:szCs w:val="24"/>
        </w:rPr>
        <w:t xml:space="preserve">emerging treatment </w:t>
      </w:r>
      <w:r w:rsidR="00F65521" w:rsidRPr="00756ED6">
        <w:rPr>
          <w:rFonts w:ascii="Book Antiqua" w:hAnsi="Book Antiqua" w:cs="Times New Roman"/>
          <w:b/>
          <w:bCs/>
          <w:sz w:val="24"/>
          <w:szCs w:val="24"/>
        </w:rPr>
        <w:t>of</w:t>
      </w:r>
      <w:r w:rsidRPr="00756ED6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="00C06B0E" w:rsidRPr="00756ED6">
        <w:rPr>
          <w:rFonts w:ascii="Book Antiqua" w:hAnsi="Book Antiqua" w:cs="Times New Roman"/>
          <w:b/>
          <w:bCs/>
          <w:sz w:val="24"/>
          <w:szCs w:val="24"/>
        </w:rPr>
        <w:t xml:space="preserve">pulmonary </w:t>
      </w:r>
      <w:proofErr w:type="spellStart"/>
      <w:r w:rsidR="00C06B0E" w:rsidRPr="00756ED6">
        <w:rPr>
          <w:rFonts w:ascii="Book Antiqua" w:hAnsi="Book Antiqua" w:cs="Times New Roman"/>
          <w:b/>
          <w:bCs/>
          <w:sz w:val="24"/>
          <w:szCs w:val="24"/>
        </w:rPr>
        <w:t>sarcomatoid</w:t>
      </w:r>
      <w:proofErr w:type="spellEnd"/>
      <w:r w:rsidR="00C06B0E" w:rsidRPr="00756ED6">
        <w:rPr>
          <w:rFonts w:ascii="Book Antiqua" w:hAnsi="Book Antiqua" w:cs="Times New Roman"/>
          <w:b/>
          <w:bCs/>
          <w:sz w:val="24"/>
          <w:szCs w:val="24"/>
        </w:rPr>
        <w:t xml:space="preserve"> carcinoma: A case report</w:t>
      </w:r>
    </w:p>
    <w:bookmarkEnd w:id="3"/>
    <w:p w14:paraId="2BC489FC" w14:textId="2DEE556D" w:rsidR="004776AB" w:rsidRPr="00756ED6" w:rsidRDefault="004776AB" w:rsidP="00150878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</w:p>
    <w:p w14:paraId="2B4FF803" w14:textId="6462328E" w:rsidR="004776AB" w:rsidRPr="00756ED6" w:rsidRDefault="004776AB" w:rsidP="0015087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proofErr w:type="spellStart"/>
      <w:r w:rsidRPr="00756ED6">
        <w:rPr>
          <w:rFonts w:ascii="Book Antiqua" w:eastAsia="Times New Roman" w:hAnsi="Book Antiqua" w:cs="Times New Roman"/>
          <w:bCs/>
          <w:sz w:val="24"/>
          <w:szCs w:val="24"/>
        </w:rPr>
        <w:t>Cimpeanu</w:t>
      </w:r>
      <w:proofErr w:type="spellEnd"/>
      <w:r w:rsidRPr="00756ED6">
        <w:rPr>
          <w:rFonts w:ascii="Book Antiqua" w:eastAsia="Times New Roman" w:hAnsi="Book Antiqua" w:cs="Times New Roman"/>
          <w:bCs/>
          <w:sz w:val="24"/>
          <w:szCs w:val="24"/>
        </w:rPr>
        <w:t xml:space="preserve"> E </w:t>
      </w:r>
      <w:r w:rsidRPr="00756ED6">
        <w:rPr>
          <w:rFonts w:ascii="Book Antiqua" w:eastAsia="Times New Roman" w:hAnsi="Book Antiqua" w:cs="Times New Roman"/>
          <w:bCs/>
          <w:i/>
          <w:iCs/>
          <w:sz w:val="24"/>
          <w:szCs w:val="24"/>
        </w:rPr>
        <w:t>et al</w:t>
      </w:r>
      <w:r w:rsidRPr="00756ED6">
        <w:rPr>
          <w:rFonts w:ascii="Book Antiqua" w:eastAsia="Times New Roman" w:hAnsi="Book Antiqua" w:cs="Times New Roman"/>
          <w:bCs/>
          <w:sz w:val="24"/>
          <w:szCs w:val="24"/>
        </w:rPr>
        <w:t xml:space="preserve">. </w:t>
      </w:r>
      <w:bookmarkStart w:id="4" w:name="OLE_LINK45"/>
      <w:proofErr w:type="spellStart"/>
      <w:r w:rsidRPr="00756ED6">
        <w:rPr>
          <w:rFonts w:ascii="Book Antiqua" w:hAnsi="Book Antiqua" w:cs="Times New Roman"/>
          <w:sz w:val="24"/>
          <w:szCs w:val="24"/>
        </w:rPr>
        <w:t>Pembrolizumab</w:t>
      </w:r>
      <w:proofErr w:type="spellEnd"/>
      <w:r w:rsidRPr="00756ED6">
        <w:rPr>
          <w:rFonts w:ascii="Book Antiqua" w:hAnsi="Book Antiqua" w:cs="Times New Roman"/>
          <w:sz w:val="24"/>
          <w:szCs w:val="24"/>
        </w:rPr>
        <w:t xml:space="preserve"> - emerging treatment of </w:t>
      </w:r>
      <w:r w:rsidR="00B4511F" w:rsidRPr="00756ED6">
        <w:rPr>
          <w:rFonts w:ascii="Book Antiqua" w:hAnsi="Book Antiqua" w:cs="Times New Roman"/>
          <w:sz w:val="24"/>
          <w:szCs w:val="24"/>
        </w:rPr>
        <w:t>PSC</w:t>
      </w:r>
    </w:p>
    <w:bookmarkEnd w:id="4"/>
    <w:p w14:paraId="53AE04C9" w14:textId="77777777" w:rsidR="00C06B0E" w:rsidRPr="00756ED6" w:rsidRDefault="00C06B0E" w:rsidP="00150878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</w:p>
    <w:p w14:paraId="6485EB02" w14:textId="739E556A" w:rsidR="00600F46" w:rsidRPr="00756ED6" w:rsidRDefault="00600F46" w:rsidP="00150878">
      <w:pPr>
        <w:shd w:val="clear" w:color="auto" w:fill="FFFFFF"/>
        <w:spacing w:after="0" w:line="360" w:lineRule="auto"/>
        <w:jc w:val="both"/>
        <w:rPr>
          <w:rFonts w:ascii="Book Antiqua" w:eastAsia="Times New Roman" w:hAnsi="Book Antiqua" w:cs="Times New Roman"/>
          <w:bCs/>
          <w:sz w:val="24"/>
          <w:szCs w:val="24"/>
          <w:vertAlign w:val="superscript"/>
        </w:rPr>
      </w:pPr>
      <w:proofErr w:type="spellStart"/>
      <w:r w:rsidRPr="00756ED6">
        <w:rPr>
          <w:rFonts w:ascii="Book Antiqua" w:eastAsia="Times New Roman" w:hAnsi="Book Antiqua" w:cs="Times New Roman"/>
          <w:bCs/>
          <w:sz w:val="24"/>
          <w:szCs w:val="24"/>
        </w:rPr>
        <w:t>Emanuela</w:t>
      </w:r>
      <w:proofErr w:type="spellEnd"/>
      <w:r w:rsidRPr="00756ED6">
        <w:rPr>
          <w:rFonts w:ascii="Book Antiqua" w:eastAsia="Times New Roman" w:hAnsi="Book Antiqua" w:cs="Times New Roman"/>
          <w:bCs/>
          <w:sz w:val="24"/>
          <w:szCs w:val="24"/>
        </w:rPr>
        <w:t xml:space="preserve"> </w:t>
      </w:r>
      <w:proofErr w:type="spellStart"/>
      <w:r w:rsidRPr="00756ED6">
        <w:rPr>
          <w:rFonts w:ascii="Book Antiqua" w:eastAsia="Times New Roman" w:hAnsi="Book Antiqua" w:cs="Times New Roman"/>
          <w:bCs/>
          <w:sz w:val="24"/>
          <w:szCs w:val="24"/>
        </w:rPr>
        <w:t>Cimpeanu</w:t>
      </w:r>
      <w:proofErr w:type="spellEnd"/>
      <w:r w:rsidRPr="00756ED6">
        <w:rPr>
          <w:rFonts w:ascii="Book Antiqua" w:eastAsia="Times New Roman" w:hAnsi="Book Antiqua" w:cs="Times New Roman"/>
          <w:bCs/>
          <w:sz w:val="24"/>
          <w:szCs w:val="24"/>
        </w:rPr>
        <w:t xml:space="preserve">, </w:t>
      </w:r>
      <w:proofErr w:type="spellStart"/>
      <w:r w:rsidRPr="00756ED6">
        <w:rPr>
          <w:rFonts w:ascii="Book Antiqua" w:hAnsi="Book Antiqua" w:cs="Times New Roman"/>
          <w:bCs/>
          <w:sz w:val="24"/>
          <w:szCs w:val="24"/>
        </w:rPr>
        <w:t>Jibran</w:t>
      </w:r>
      <w:proofErr w:type="spellEnd"/>
      <w:r w:rsidRPr="00756ED6">
        <w:rPr>
          <w:rFonts w:ascii="Book Antiqua" w:hAnsi="Book Antiqua" w:cs="Times New Roman"/>
          <w:bCs/>
          <w:sz w:val="24"/>
          <w:szCs w:val="24"/>
        </w:rPr>
        <w:t xml:space="preserve"> Ahmed</w:t>
      </w:r>
      <w:r w:rsidRPr="00756ED6">
        <w:rPr>
          <w:rFonts w:ascii="Book Antiqua" w:eastAsia="Times New Roman" w:hAnsi="Book Antiqua" w:cs="Times New Roman"/>
          <w:bCs/>
          <w:sz w:val="24"/>
          <w:szCs w:val="24"/>
        </w:rPr>
        <w:t xml:space="preserve">, </w:t>
      </w:r>
      <w:proofErr w:type="spellStart"/>
      <w:r w:rsidRPr="00756ED6">
        <w:rPr>
          <w:rFonts w:ascii="Book Antiqua" w:eastAsia="Times New Roman" w:hAnsi="Book Antiqua" w:cs="Times New Roman"/>
          <w:bCs/>
          <w:sz w:val="24"/>
          <w:szCs w:val="24"/>
        </w:rPr>
        <w:t>Wahib</w:t>
      </w:r>
      <w:proofErr w:type="spellEnd"/>
      <w:r w:rsidRPr="00756ED6">
        <w:rPr>
          <w:rFonts w:ascii="Book Antiqua" w:eastAsia="Times New Roman" w:hAnsi="Book Antiqua" w:cs="Times New Roman"/>
          <w:bCs/>
          <w:sz w:val="24"/>
          <w:szCs w:val="24"/>
        </w:rPr>
        <w:t xml:space="preserve"> Zafar, </w:t>
      </w:r>
      <w:proofErr w:type="spellStart"/>
      <w:r w:rsidRPr="00756ED6">
        <w:rPr>
          <w:rFonts w:ascii="Book Antiqua" w:hAnsi="Book Antiqua" w:cs="Times New Roman"/>
          <w:bCs/>
          <w:sz w:val="24"/>
          <w:szCs w:val="24"/>
        </w:rPr>
        <w:t>Adreana</w:t>
      </w:r>
      <w:proofErr w:type="spellEnd"/>
      <w:r w:rsidRPr="00756ED6">
        <w:rPr>
          <w:rFonts w:ascii="Book Antiqua" w:hAnsi="Book Antiqua" w:cs="Times New Roman"/>
          <w:bCs/>
          <w:sz w:val="24"/>
          <w:szCs w:val="24"/>
        </w:rPr>
        <w:t xml:space="preserve"> </w:t>
      </w:r>
      <w:proofErr w:type="spellStart"/>
      <w:r w:rsidRPr="00756ED6">
        <w:rPr>
          <w:rFonts w:ascii="Book Antiqua" w:hAnsi="Book Antiqua" w:cs="Times New Roman"/>
          <w:bCs/>
          <w:sz w:val="24"/>
          <w:szCs w:val="24"/>
        </w:rPr>
        <w:t>De</w:t>
      </w:r>
      <w:r w:rsidR="0034035D" w:rsidRPr="00756ED6">
        <w:rPr>
          <w:rFonts w:ascii="Book Antiqua" w:hAnsi="Book Antiqua" w:cs="Times New Roman"/>
          <w:bCs/>
          <w:sz w:val="24"/>
          <w:szCs w:val="24"/>
        </w:rPr>
        <w:t>M</w:t>
      </w:r>
      <w:r w:rsidRPr="00756ED6">
        <w:rPr>
          <w:rFonts w:ascii="Book Antiqua" w:hAnsi="Book Antiqua" w:cs="Times New Roman"/>
          <w:bCs/>
          <w:sz w:val="24"/>
          <w:szCs w:val="24"/>
        </w:rPr>
        <w:t>arinis</w:t>
      </w:r>
      <w:proofErr w:type="spellEnd"/>
      <w:r w:rsidR="00031FCD" w:rsidRPr="00756ED6">
        <w:rPr>
          <w:rFonts w:ascii="Book Antiqua" w:eastAsia="Times New Roman" w:hAnsi="Book Antiqua" w:cs="Times New Roman"/>
          <w:bCs/>
          <w:sz w:val="24"/>
          <w:szCs w:val="24"/>
        </w:rPr>
        <w:t>,</w:t>
      </w:r>
      <w:r w:rsidR="002C0BF3" w:rsidRPr="00756ED6">
        <w:rPr>
          <w:rFonts w:ascii="Book Antiqua" w:eastAsia="Times New Roman" w:hAnsi="Book Antiqua" w:cs="Times New Roman"/>
          <w:bCs/>
          <w:sz w:val="24"/>
          <w:szCs w:val="24"/>
        </w:rPr>
        <w:t xml:space="preserve"> </w:t>
      </w:r>
      <w:r w:rsidR="002C0BF3" w:rsidRPr="00756ED6">
        <w:rPr>
          <w:rFonts w:ascii="Book Antiqua" w:hAnsi="Book Antiqua" w:cs="Times New Roman"/>
          <w:bCs/>
          <w:sz w:val="24"/>
          <w:szCs w:val="24"/>
        </w:rPr>
        <w:t xml:space="preserve">Svetoslav S </w:t>
      </w:r>
      <w:proofErr w:type="spellStart"/>
      <w:r w:rsidR="002C0BF3" w:rsidRPr="00756ED6">
        <w:rPr>
          <w:rFonts w:ascii="Book Antiqua" w:hAnsi="Book Antiqua" w:cs="Times New Roman"/>
          <w:bCs/>
          <w:sz w:val="24"/>
          <w:szCs w:val="24"/>
        </w:rPr>
        <w:t>Bardarov</w:t>
      </w:r>
      <w:proofErr w:type="spellEnd"/>
      <w:r w:rsidR="002C0BF3" w:rsidRPr="00756ED6">
        <w:rPr>
          <w:rFonts w:ascii="Book Antiqua" w:eastAsia="Times New Roman" w:hAnsi="Book Antiqua" w:cs="Times New Roman"/>
          <w:bCs/>
          <w:sz w:val="24"/>
          <w:szCs w:val="24"/>
        </w:rPr>
        <w:t>,</w:t>
      </w:r>
      <w:r w:rsidR="00031FCD" w:rsidRPr="00756ED6">
        <w:rPr>
          <w:rFonts w:ascii="Book Antiqua" w:eastAsia="Times New Roman" w:hAnsi="Book Antiqua" w:cs="Times New Roman"/>
          <w:bCs/>
          <w:sz w:val="24"/>
          <w:szCs w:val="24"/>
        </w:rPr>
        <w:t xml:space="preserve"> </w:t>
      </w:r>
      <w:proofErr w:type="spellStart"/>
      <w:r w:rsidRPr="00756ED6">
        <w:rPr>
          <w:rFonts w:ascii="Book Antiqua" w:eastAsia="Times New Roman" w:hAnsi="Book Antiqua" w:cs="Times New Roman"/>
          <w:bCs/>
          <w:sz w:val="24"/>
          <w:szCs w:val="24"/>
        </w:rPr>
        <w:t>Shamim</w:t>
      </w:r>
      <w:proofErr w:type="spellEnd"/>
      <w:r w:rsidRPr="00756ED6">
        <w:rPr>
          <w:rFonts w:ascii="Book Antiqua" w:eastAsia="Times New Roman" w:hAnsi="Book Antiqua" w:cs="Times New Roman"/>
          <w:bCs/>
          <w:sz w:val="24"/>
          <w:szCs w:val="24"/>
        </w:rPr>
        <w:t xml:space="preserve"> Salman</w:t>
      </w:r>
      <w:r w:rsidR="004776AB" w:rsidRPr="00756ED6">
        <w:rPr>
          <w:rFonts w:ascii="Book Antiqua" w:eastAsia="Times New Roman" w:hAnsi="Book Antiqua" w:cs="Times New Roman"/>
          <w:bCs/>
          <w:sz w:val="24"/>
          <w:szCs w:val="24"/>
        </w:rPr>
        <w:t>,</w:t>
      </w:r>
      <w:r w:rsidR="00203FFD" w:rsidRPr="00756ED6">
        <w:rPr>
          <w:rFonts w:ascii="Book Antiqua" w:eastAsia="Times New Roman" w:hAnsi="Book Antiqua" w:cs="Times New Roman"/>
          <w:bCs/>
          <w:sz w:val="24"/>
          <w:szCs w:val="24"/>
          <w:vertAlign w:val="superscript"/>
        </w:rPr>
        <w:t xml:space="preserve"> </w:t>
      </w:r>
      <w:r w:rsidR="00203FFD" w:rsidRPr="00756ED6">
        <w:rPr>
          <w:rFonts w:ascii="Book Antiqua" w:eastAsia="Times New Roman" w:hAnsi="Book Antiqua" w:cs="Times New Roman"/>
          <w:bCs/>
          <w:sz w:val="24"/>
          <w:szCs w:val="24"/>
        </w:rPr>
        <w:t>Dennis Bloomfield</w:t>
      </w:r>
      <w:r w:rsidR="002C0BF3" w:rsidRPr="00756ED6">
        <w:rPr>
          <w:rFonts w:ascii="Book Antiqua" w:eastAsia="Times New Roman" w:hAnsi="Book Antiqua" w:cs="Times New Roman"/>
          <w:bCs/>
          <w:sz w:val="24"/>
          <w:szCs w:val="24"/>
          <w:vertAlign w:val="superscript"/>
        </w:rPr>
        <w:t xml:space="preserve"> </w:t>
      </w:r>
    </w:p>
    <w:p w14:paraId="048DB5D2" w14:textId="77777777" w:rsidR="00C06B0E" w:rsidRPr="00756ED6" w:rsidRDefault="00C06B0E" w:rsidP="00150878">
      <w:pPr>
        <w:shd w:val="clear" w:color="auto" w:fill="FFFFFF"/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00959FCB" w14:textId="71708E44" w:rsidR="00600F46" w:rsidRPr="00756ED6" w:rsidRDefault="004776AB" w:rsidP="00150878">
      <w:pPr>
        <w:shd w:val="clear" w:color="auto" w:fill="FFFFFF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proofErr w:type="spellStart"/>
      <w:r w:rsidRPr="00756ED6">
        <w:rPr>
          <w:rFonts w:ascii="Book Antiqua" w:eastAsia="Times New Roman" w:hAnsi="Book Antiqua" w:cs="Times New Roman"/>
          <w:b/>
          <w:sz w:val="24"/>
          <w:szCs w:val="24"/>
        </w:rPr>
        <w:t>Emanuela</w:t>
      </w:r>
      <w:proofErr w:type="spellEnd"/>
      <w:r w:rsidRPr="00756ED6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proofErr w:type="spellStart"/>
      <w:r w:rsidRPr="00756ED6">
        <w:rPr>
          <w:rFonts w:ascii="Book Antiqua" w:eastAsia="Times New Roman" w:hAnsi="Book Antiqua" w:cs="Times New Roman"/>
          <w:b/>
          <w:sz w:val="24"/>
          <w:szCs w:val="24"/>
        </w:rPr>
        <w:t>Cimpeanu</w:t>
      </w:r>
      <w:proofErr w:type="spellEnd"/>
      <w:r w:rsidRPr="00756ED6">
        <w:rPr>
          <w:rFonts w:ascii="Book Antiqua" w:eastAsia="Times New Roman" w:hAnsi="Book Antiqua" w:cs="Times New Roman"/>
          <w:b/>
          <w:sz w:val="24"/>
          <w:szCs w:val="24"/>
        </w:rPr>
        <w:t>,</w:t>
      </w:r>
      <w:r w:rsidR="00600F46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spellStart"/>
      <w:r w:rsidRPr="00756ED6">
        <w:rPr>
          <w:rFonts w:ascii="Book Antiqua" w:hAnsi="Book Antiqua" w:cs="Times New Roman"/>
          <w:b/>
          <w:bCs/>
          <w:sz w:val="24"/>
          <w:szCs w:val="24"/>
        </w:rPr>
        <w:t>Adreana</w:t>
      </w:r>
      <w:proofErr w:type="spellEnd"/>
      <w:r w:rsidRPr="00756ED6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proofErr w:type="spellStart"/>
      <w:r w:rsidRPr="00756ED6">
        <w:rPr>
          <w:rFonts w:ascii="Book Antiqua" w:hAnsi="Book Antiqua" w:cs="Times New Roman"/>
          <w:b/>
          <w:bCs/>
          <w:sz w:val="24"/>
          <w:szCs w:val="24"/>
        </w:rPr>
        <w:t>DeMarinis</w:t>
      </w:r>
      <w:proofErr w:type="spellEnd"/>
      <w:r w:rsidRPr="00756ED6">
        <w:rPr>
          <w:rFonts w:ascii="Book Antiqua" w:eastAsia="Times New Roman" w:hAnsi="Book Antiqua" w:cs="Times New Roman"/>
          <w:b/>
          <w:sz w:val="24"/>
          <w:szCs w:val="24"/>
        </w:rPr>
        <w:t>, Dennis Bloomfield,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600F46" w:rsidRPr="00756ED6">
        <w:rPr>
          <w:rFonts w:ascii="Book Antiqua" w:eastAsia="Times New Roman" w:hAnsi="Book Antiqua" w:cs="Times New Roman"/>
          <w:sz w:val="24"/>
          <w:szCs w:val="24"/>
        </w:rPr>
        <w:t xml:space="preserve">Department of Internal Medicine, Richmond University Medical Center, Staten Island, NY 10310,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United States</w:t>
      </w:r>
    </w:p>
    <w:p w14:paraId="4C73AC67" w14:textId="77777777" w:rsidR="004776AB" w:rsidRPr="00756ED6" w:rsidRDefault="004776AB" w:rsidP="00150878">
      <w:pPr>
        <w:shd w:val="clear" w:color="auto" w:fill="FFFFFF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535A5A16" w14:textId="77777777" w:rsidR="004776AB" w:rsidRPr="00756ED6" w:rsidRDefault="004776AB" w:rsidP="00150878">
      <w:pPr>
        <w:shd w:val="clear" w:color="auto" w:fill="FFFFFF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proofErr w:type="spellStart"/>
      <w:r w:rsidRPr="00756ED6">
        <w:rPr>
          <w:rFonts w:ascii="Book Antiqua" w:hAnsi="Book Antiqua" w:cs="Times New Roman"/>
          <w:b/>
          <w:bCs/>
          <w:sz w:val="24"/>
          <w:szCs w:val="24"/>
        </w:rPr>
        <w:t>Jibran</w:t>
      </w:r>
      <w:proofErr w:type="spellEnd"/>
      <w:r w:rsidRPr="00756ED6">
        <w:rPr>
          <w:rFonts w:ascii="Book Antiqua" w:hAnsi="Book Antiqua" w:cs="Times New Roman"/>
          <w:b/>
          <w:bCs/>
          <w:sz w:val="24"/>
          <w:szCs w:val="24"/>
        </w:rPr>
        <w:t xml:space="preserve"> Ahmed</w:t>
      </w:r>
      <w:r w:rsidRPr="00756ED6">
        <w:rPr>
          <w:rFonts w:ascii="Book Antiqua" w:eastAsia="Times New Roman" w:hAnsi="Book Antiqua" w:cs="Times New Roman"/>
          <w:b/>
          <w:sz w:val="24"/>
          <w:szCs w:val="24"/>
        </w:rPr>
        <w:t xml:space="preserve">, </w:t>
      </w:r>
      <w:proofErr w:type="spellStart"/>
      <w:r w:rsidRPr="00756ED6">
        <w:rPr>
          <w:rFonts w:ascii="Book Antiqua" w:eastAsia="Times New Roman" w:hAnsi="Book Antiqua" w:cs="Times New Roman"/>
          <w:b/>
          <w:sz w:val="24"/>
          <w:szCs w:val="24"/>
        </w:rPr>
        <w:t>Wahib</w:t>
      </w:r>
      <w:proofErr w:type="spellEnd"/>
      <w:r w:rsidRPr="00756ED6">
        <w:rPr>
          <w:rFonts w:ascii="Book Antiqua" w:eastAsia="Times New Roman" w:hAnsi="Book Antiqua" w:cs="Times New Roman"/>
          <w:b/>
          <w:sz w:val="24"/>
          <w:szCs w:val="24"/>
        </w:rPr>
        <w:t xml:space="preserve"> Zafar,</w:t>
      </w:r>
      <w:r w:rsidR="00600F46" w:rsidRPr="00756ED6">
        <w:rPr>
          <w:rFonts w:ascii="Book Antiqua" w:hAnsi="Book Antiqua" w:cs="Times New Roman"/>
          <w:bCs/>
          <w:sz w:val="24"/>
          <w:szCs w:val="24"/>
          <w:vertAlign w:val="superscript"/>
        </w:rPr>
        <w:t xml:space="preserve"> </w:t>
      </w:r>
      <w:r w:rsidR="00600F46" w:rsidRPr="00756ED6">
        <w:rPr>
          <w:rFonts w:ascii="Book Antiqua" w:hAnsi="Book Antiqua" w:cs="Times New Roman"/>
          <w:bCs/>
          <w:sz w:val="24"/>
          <w:szCs w:val="24"/>
        </w:rPr>
        <w:t xml:space="preserve">Department of </w:t>
      </w:r>
      <w:r w:rsidR="00600F46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Hematology and Medical Oncology, </w:t>
      </w:r>
      <w:r w:rsidR="00600F46" w:rsidRPr="00756ED6">
        <w:rPr>
          <w:rFonts w:ascii="Book Antiqua" w:hAnsi="Book Antiqua" w:cs="Times New Roman"/>
          <w:bCs/>
          <w:sz w:val="24"/>
          <w:szCs w:val="24"/>
        </w:rPr>
        <w:t>Westchester Medical</w:t>
      </w:r>
      <w:r w:rsidR="00600F46" w:rsidRPr="00756ED6">
        <w:rPr>
          <w:rFonts w:ascii="Book Antiqua" w:hAnsi="Book Antiqua" w:cs="Times New Roman"/>
          <w:sz w:val="24"/>
          <w:szCs w:val="24"/>
        </w:rPr>
        <w:t xml:space="preserve"> Center, Valhalla, NY 10595,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United States</w:t>
      </w:r>
    </w:p>
    <w:p w14:paraId="11FE4667" w14:textId="77777777" w:rsidR="004776AB" w:rsidRPr="00756ED6" w:rsidRDefault="004776AB" w:rsidP="00150878">
      <w:pPr>
        <w:shd w:val="clear" w:color="auto" w:fill="FFFFFF"/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p w14:paraId="3761805F" w14:textId="7CF8546F" w:rsidR="004776AB" w:rsidRPr="00756ED6" w:rsidRDefault="004776AB" w:rsidP="00150878">
      <w:pPr>
        <w:shd w:val="clear" w:color="auto" w:fill="FFFFFF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756ED6">
        <w:rPr>
          <w:rFonts w:ascii="Book Antiqua" w:hAnsi="Book Antiqua" w:cs="Times New Roman"/>
          <w:b/>
          <w:sz w:val="24"/>
          <w:szCs w:val="24"/>
        </w:rPr>
        <w:t xml:space="preserve">Svetoslav S </w:t>
      </w:r>
      <w:proofErr w:type="spellStart"/>
      <w:r w:rsidRPr="00756ED6">
        <w:rPr>
          <w:rFonts w:ascii="Book Antiqua" w:hAnsi="Book Antiqua" w:cs="Times New Roman"/>
          <w:b/>
          <w:sz w:val="24"/>
          <w:szCs w:val="24"/>
        </w:rPr>
        <w:t>Bardarov</w:t>
      </w:r>
      <w:proofErr w:type="spellEnd"/>
      <w:r w:rsidRPr="00756ED6">
        <w:rPr>
          <w:rFonts w:ascii="Book Antiqua" w:eastAsia="Times New Roman" w:hAnsi="Book Antiqua" w:cs="Times New Roman"/>
          <w:b/>
          <w:sz w:val="24"/>
          <w:szCs w:val="24"/>
        </w:rPr>
        <w:t>,</w:t>
      </w:r>
      <w:r w:rsidR="00BE148F" w:rsidRPr="00756ED6">
        <w:rPr>
          <w:rFonts w:ascii="Book Antiqua" w:hAnsi="Book Antiqua" w:cs="Times New Roman"/>
          <w:bCs/>
          <w:sz w:val="24"/>
          <w:szCs w:val="24"/>
        </w:rPr>
        <w:t xml:space="preserve"> Department of Pathology, </w:t>
      </w:r>
      <w:r w:rsidR="00BE148F" w:rsidRPr="00756ED6">
        <w:rPr>
          <w:rFonts w:ascii="Book Antiqua" w:eastAsia="Times New Roman" w:hAnsi="Book Antiqua" w:cs="Times New Roman"/>
          <w:sz w:val="24"/>
          <w:szCs w:val="24"/>
        </w:rPr>
        <w:t xml:space="preserve">Richmond University Medical Center, Staten Island, NY 10310,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United States</w:t>
      </w:r>
    </w:p>
    <w:p w14:paraId="071E0A6D" w14:textId="77777777" w:rsidR="004776AB" w:rsidRPr="00756ED6" w:rsidRDefault="004776AB" w:rsidP="00150878">
      <w:pPr>
        <w:shd w:val="clear" w:color="auto" w:fill="FFFFFF"/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7C001A03" w14:textId="4F6F2CCB" w:rsidR="004776AB" w:rsidRPr="00756ED6" w:rsidRDefault="004776AB" w:rsidP="00150878">
      <w:pPr>
        <w:shd w:val="clear" w:color="auto" w:fill="FFFFFF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proofErr w:type="spellStart"/>
      <w:r w:rsidRPr="00756ED6">
        <w:rPr>
          <w:rFonts w:ascii="Book Antiqua" w:eastAsia="Times New Roman" w:hAnsi="Book Antiqua" w:cs="Times New Roman"/>
          <w:b/>
          <w:sz w:val="24"/>
          <w:szCs w:val="24"/>
        </w:rPr>
        <w:t>Shamim</w:t>
      </w:r>
      <w:proofErr w:type="spellEnd"/>
      <w:r w:rsidRPr="00756ED6">
        <w:rPr>
          <w:rFonts w:ascii="Book Antiqua" w:eastAsia="Times New Roman" w:hAnsi="Book Antiqua" w:cs="Times New Roman"/>
          <w:b/>
          <w:sz w:val="24"/>
          <w:szCs w:val="24"/>
        </w:rPr>
        <w:t xml:space="preserve"> Salman, </w:t>
      </w:r>
      <w:r w:rsidR="00600F46" w:rsidRPr="00756ED6">
        <w:rPr>
          <w:rFonts w:ascii="Book Antiqua" w:hAnsi="Book Antiqua" w:cs="Times New Roman"/>
          <w:bCs/>
          <w:sz w:val="24"/>
          <w:szCs w:val="24"/>
        </w:rPr>
        <w:t xml:space="preserve">Department of </w:t>
      </w:r>
      <w:r w:rsidR="00600F46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Hematology and Medical Oncology, </w:t>
      </w:r>
      <w:r w:rsidR="00600F46" w:rsidRPr="00756ED6">
        <w:rPr>
          <w:rFonts w:ascii="Book Antiqua" w:eastAsia="Times New Roman" w:hAnsi="Book Antiqua" w:cs="Times New Roman"/>
          <w:sz w:val="24"/>
          <w:szCs w:val="24"/>
        </w:rPr>
        <w:t xml:space="preserve">Richmond University Medical Center, Staten Island, NY 10310,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United States</w:t>
      </w:r>
    </w:p>
    <w:p w14:paraId="77163F42" w14:textId="77777777" w:rsidR="004776AB" w:rsidRPr="00756ED6" w:rsidRDefault="004776AB" w:rsidP="00150878">
      <w:pPr>
        <w:shd w:val="clear" w:color="auto" w:fill="FFFFFF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471CF71D" w14:textId="5DFF0AF9" w:rsidR="004776AB" w:rsidRPr="00756ED6" w:rsidRDefault="004776AB" w:rsidP="00150878">
      <w:pPr>
        <w:shd w:val="clear" w:color="auto" w:fill="FFFFFF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756ED6">
        <w:rPr>
          <w:rFonts w:ascii="Book Antiqua" w:eastAsia="Times New Roman" w:hAnsi="Book Antiqua" w:cs="Times New Roman"/>
          <w:b/>
          <w:sz w:val="24"/>
          <w:szCs w:val="24"/>
        </w:rPr>
        <w:t>Dennis Bloomfield,</w:t>
      </w:r>
      <w:r w:rsidR="00203FFD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203FFD" w:rsidRPr="00756ED6">
        <w:rPr>
          <w:rFonts w:ascii="Book Antiqua" w:hAnsi="Book Antiqua" w:cs="Times New Roman"/>
          <w:bCs/>
          <w:sz w:val="24"/>
          <w:szCs w:val="24"/>
        </w:rPr>
        <w:t>Department of</w:t>
      </w:r>
      <w:r w:rsidR="00F65521" w:rsidRPr="00756ED6">
        <w:rPr>
          <w:rFonts w:ascii="Book Antiqua" w:hAnsi="Book Antiqua" w:cs="Times New Roman"/>
          <w:bCs/>
          <w:sz w:val="24"/>
          <w:szCs w:val="24"/>
        </w:rPr>
        <w:t xml:space="preserve"> </w:t>
      </w:r>
      <w:r w:rsidR="00681EEE" w:rsidRPr="00756ED6">
        <w:rPr>
          <w:rFonts w:ascii="Book Antiqua" w:hAnsi="Book Antiqua" w:cs="Times New Roman"/>
          <w:bCs/>
          <w:sz w:val="24"/>
          <w:szCs w:val="24"/>
        </w:rPr>
        <w:t>Clinical</w:t>
      </w:r>
      <w:r w:rsidR="00203FFD" w:rsidRPr="00756ED6">
        <w:rPr>
          <w:rFonts w:ascii="Book Antiqua" w:hAnsi="Book Antiqua" w:cs="Times New Roman"/>
          <w:bCs/>
          <w:sz w:val="24"/>
          <w:szCs w:val="24"/>
        </w:rPr>
        <w:t xml:space="preserve"> Research, </w:t>
      </w:r>
      <w:r w:rsidR="00203FFD" w:rsidRPr="00756ED6">
        <w:rPr>
          <w:rFonts w:ascii="Book Antiqua" w:eastAsia="Times New Roman" w:hAnsi="Book Antiqua" w:cs="Times New Roman"/>
          <w:sz w:val="24"/>
          <w:szCs w:val="24"/>
        </w:rPr>
        <w:t xml:space="preserve">Richmond University Medical Center, Staten Island, NY 10310,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United States</w:t>
      </w:r>
    </w:p>
    <w:p w14:paraId="0698F10B" w14:textId="3D40DD1D" w:rsidR="0034035D" w:rsidRPr="00756ED6" w:rsidRDefault="0034035D" w:rsidP="00150878">
      <w:pPr>
        <w:shd w:val="clear" w:color="auto" w:fill="FFFFFF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40D1630" w14:textId="743EF906" w:rsidR="00AC5269" w:rsidRPr="00756ED6" w:rsidRDefault="00AC5269" w:rsidP="00150878">
      <w:pPr>
        <w:shd w:val="clear" w:color="auto" w:fill="FFFFFF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val="en-GB"/>
        </w:rPr>
      </w:pPr>
      <w:bookmarkStart w:id="5" w:name="_Hlk15549508"/>
      <w:bookmarkStart w:id="6" w:name="_Hlk11162777"/>
      <w:r w:rsidRPr="00756ED6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ORCID number</w:t>
      </w:r>
      <w:r w:rsidRPr="00756ED6">
        <w:rPr>
          <w:rFonts w:ascii="Book Antiqua" w:hAnsi="Book Antiqua" w:cs="Times New Roman"/>
          <w:b/>
          <w:sz w:val="24"/>
          <w:szCs w:val="24"/>
          <w:lang w:val="en-GB"/>
        </w:rPr>
        <w:t>:</w:t>
      </w:r>
      <w:bookmarkEnd w:id="5"/>
      <w:bookmarkEnd w:id="6"/>
      <w:r w:rsidR="003B1E95" w:rsidRPr="00756ED6">
        <w:rPr>
          <w:rFonts w:ascii="Book Antiqua" w:hAnsi="Book Antiqua" w:cs="Times New Roman"/>
          <w:b/>
          <w:sz w:val="24"/>
          <w:szCs w:val="24"/>
          <w:lang w:val="en-GB"/>
        </w:rPr>
        <w:t xml:space="preserve"> </w:t>
      </w:r>
      <w:proofErr w:type="spellStart"/>
      <w:r w:rsidR="003B1E95" w:rsidRPr="00756ED6">
        <w:rPr>
          <w:rFonts w:ascii="Book Antiqua" w:hAnsi="Book Antiqua" w:cs="Times New Roman"/>
          <w:sz w:val="24"/>
          <w:szCs w:val="24"/>
          <w:lang w:val="en-GB"/>
        </w:rPr>
        <w:t>Emanuela</w:t>
      </w:r>
      <w:proofErr w:type="spellEnd"/>
      <w:r w:rsidR="003B1E95" w:rsidRPr="00756ED6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proofErr w:type="spellStart"/>
      <w:r w:rsidR="003B1E95" w:rsidRPr="00756ED6">
        <w:rPr>
          <w:rFonts w:ascii="Book Antiqua" w:hAnsi="Book Antiqua" w:cs="Times New Roman"/>
          <w:sz w:val="24"/>
          <w:szCs w:val="24"/>
          <w:lang w:val="en-GB"/>
        </w:rPr>
        <w:t>Cimpeanu</w:t>
      </w:r>
      <w:bookmarkStart w:id="7" w:name="OLE_LINK42"/>
      <w:bookmarkStart w:id="8" w:name="OLE_LINK43"/>
      <w:proofErr w:type="spellEnd"/>
      <w:r w:rsidR="003B1E95" w:rsidRPr="00756ED6">
        <w:rPr>
          <w:rFonts w:ascii="Book Antiqua" w:hAnsi="Book Antiqua" w:cs="Times New Roman"/>
          <w:sz w:val="24"/>
          <w:szCs w:val="24"/>
          <w:lang w:val="en-GB"/>
        </w:rPr>
        <w:t xml:space="preserve"> (</w:t>
      </w:r>
      <w:r w:rsidR="003B1E95" w:rsidRPr="00756ED6">
        <w:rPr>
          <w:rStyle w:val="orcid-id-https2"/>
          <w:rFonts w:ascii="Book Antiqua" w:hAnsi="Book Antiqua" w:cs="Times New Roman"/>
          <w:sz w:val="24"/>
          <w:szCs w:val="24"/>
        </w:rPr>
        <w:t>0000</w:t>
      </w:r>
      <w:r w:rsidR="003B1E95" w:rsidRPr="00756ED6">
        <w:rPr>
          <w:rFonts w:ascii="Book Antiqua" w:hAnsi="Book Antiqua"/>
          <w:sz w:val="24"/>
          <w:szCs w:val="24"/>
          <w:lang w:val="en-GB"/>
        </w:rPr>
        <w:t>-0001-6334-2743)</w:t>
      </w:r>
      <w:r w:rsidR="004776AB" w:rsidRPr="00756ED6">
        <w:rPr>
          <w:rFonts w:ascii="Book Antiqua" w:hAnsi="Book Antiqua"/>
          <w:sz w:val="24"/>
          <w:szCs w:val="24"/>
          <w:lang w:val="en-GB"/>
        </w:rPr>
        <w:t>;</w:t>
      </w:r>
      <w:bookmarkEnd w:id="7"/>
      <w:bookmarkEnd w:id="8"/>
      <w:r w:rsidR="004776AB" w:rsidRPr="00756ED6">
        <w:rPr>
          <w:rFonts w:ascii="Book Antiqua" w:hAnsi="Book Antiqua"/>
          <w:sz w:val="24"/>
          <w:szCs w:val="24"/>
          <w:lang w:val="en-GB"/>
        </w:rPr>
        <w:t xml:space="preserve"> </w:t>
      </w:r>
      <w:proofErr w:type="spellStart"/>
      <w:r w:rsidR="004776AB" w:rsidRPr="00756ED6">
        <w:rPr>
          <w:rFonts w:ascii="Book Antiqua" w:hAnsi="Book Antiqua" w:cs="Times New Roman"/>
          <w:sz w:val="24"/>
          <w:szCs w:val="24"/>
          <w:lang w:val="en-GB"/>
        </w:rPr>
        <w:t>Jibran</w:t>
      </w:r>
      <w:proofErr w:type="spellEnd"/>
      <w:r w:rsidR="004776AB" w:rsidRPr="00756ED6">
        <w:rPr>
          <w:rFonts w:ascii="Book Antiqua" w:hAnsi="Book Antiqua" w:cs="Times New Roman"/>
          <w:sz w:val="24"/>
          <w:szCs w:val="24"/>
          <w:lang w:val="en-GB"/>
        </w:rPr>
        <w:t xml:space="preserve"> Ahmed (0000-0002-3412-7689</w:t>
      </w:r>
      <w:r w:rsidR="004776AB" w:rsidRPr="00756ED6">
        <w:rPr>
          <w:rFonts w:ascii="Book Antiqua" w:hAnsi="Book Antiqua"/>
          <w:sz w:val="24"/>
          <w:szCs w:val="24"/>
          <w:lang w:val="en-GB"/>
        </w:rPr>
        <w:t>);</w:t>
      </w:r>
      <w:r w:rsidR="004776AB" w:rsidRPr="00756ED6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proofErr w:type="spellStart"/>
      <w:r w:rsidR="004776AB" w:rsidRPr="00756ED6">
        <w:rPr>
          <w:rFonts w:ascii="Book Antiqua" w:hAnsi="Book Antiqua" w:cs="Times New Roman"/>
          <w:sz w:val="24"/>
          <w:szCs w:val="24"/>
          <w:lang w:val="en-GB"/>
        </w:rPr>
        <w:t>Wahib</w:t>
      </w:r>
      <w:proofErr w:type="spellEnd"/>
      <w:r w:rsidR="004776AB" w:rsidRPr="00756ED6">
        <w:rPr>
          <w:rFonts w:ascii="Book Antiqua" w:hAnsi="Book Antiqua" w:cs="Times New Roman"/>
          <w:sz w:val="24"/>
          <w:szCs w:val="24"/>
          <w:lang w:val="en-GB"/>
        </w:rPr>
        <w:t xml:space="preserve"> Zafar (0000-0001-5987-5475</w:t>
      </w:r>
      <w:r w:rsidR="004776AB" w:rsidRPr="00756ED6">
        <w:rPr>
          <w:rFonts w:ascii="Book Antiqua" w:hAnsi="Book Antiqua"/>
          <w:sz w:val="24"/>
          <w:szCs w:val="24"/>
          <w:lang w:val="en-GB"/>
        </w:rPr>
        <w:t>);</w:t>
      </w:r>
      <w:r w:rsidR="004776AB" w:rsidRPr="00756ED6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proofErr w:type="spellStart"/>
      <w:r w:rsidR="004776AB" w:rsidRPr="00756ED6">
        <w:rPr>
          <w:rFonts w:ascii="Book Antiqua" w:hAnsi="Book Antiqua" w:cs="Times New Roman"/>
          <w:sz w:val="24"/>
          <w:szCs w:val="24"/>
          <w:lang w:val="en-GB"/>
        </w:rPr>
        <w:t>Adreana</w:t>
      </w:r>
      <w:proofErr w:type="spellEnd"/>
      <w:r w:rsidR="004776AB" w:rsidRPr="00756ED6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proofErr w:type="spellStart"/>
      <w:r w:rsidR="004776AB" w:rsidRPr="00756ED6">
        <w:rPr>
          <w:rFonts w:ascii="Book Antiqua" w:hAnsi="Book Antiqua" w:cs="Times New Roman"/>
          <w:sz w:val="24"/>
          <w:szCs w:val="24"/>
          <w:lang w:val="en-GB"/>
        </w:rPr>
        <w:t>DeMarinis</w:t>
      </w:r>
      <w:proofErr w:type="spellEnd"/>
      <w:r w:rsidR="004776AB" w:rsidRPr="00756ED6">
        <w:rPr>
          <w:rFonts w:ascii="Book Antiqua" w:hAnsi="Book Antiqua" w:cs="Times New Roman"/>
          <w:sz w:val="24"/>
          <w:szCs w:val="24"/>
          <w:lang w:val="en-GB"/>
        </w:rPr>
        <w:t xml:space="preserve"> (0000-0002-6060-7475</w:t>
      </w:r>
      <w:r w:rsidR="004776AB" w:rsidRPr="00756ED6">
        <w:rPr>
          <w:rFonts w:ascii="Book Antiqua" w:hAnsi="Book Antiqua"/>
          <w:sz w:val="24"/>
          <w:szCs w:val="24"/>
          <w:lang w:val="en-GB"/>
        </w:rPr>
        <w:t>);</w:t>
      </w:r>
      <w:r w:rsidR="004776AB" w:rsidRPr="00756ED6">
        <w:rPr>
          <w:rFonts w:ascii="Book Antiqua" w:hAnsi="Book Antiqua" w:cs="Times New Roman"/>
          <w:sz w:val="24"/>
          <w:szCs w:val="24"/>
          <w:lang w:val="en-GB"/>
        </w:rPr>
        <w:t xml:space="preserve"> Svetoslav S </w:t>
      </w:r>
      <w:proofErr w:type="spellStart"/>
      <w:r w:rsidR="004776AB" w:rsidRPr="00756ED6">
        <w:rPr>
          <w:rFonts w:ascii="Book Antiqua" w:hAnsi="Book Antiqua" w:cs="Times New Roman"/>
          <w:sz w:val="24"/>
          <w:szCs w:val="24"/>
          <w:lang w:val="en-GB"/>
        </w:rPr>
        <w:t>Bardarov</w:t>
      </w:r>
      <w:proofErr w:type="spellEnd"/>
      <w:r w:rsidR="004776AB" w:rsidRPr="00756ED6">
        <w:rPr>
          <w:rFonts w:ascii="Book Antiqua" w:hAnsi="Book Antiqua" w:cs="Times New Roman"/>
          <w:sz w:val="24"/>
          <w:szCs w:val="24"/>
          <w:lang w:val="en-GB"/>
        </w:rPr>
        <w:t xml:space="preserve"> (0000-0001-6481-4976</w:t>
      </w:r>
      <w:r w:rsidR="004776AB" w:rsidRPr="00756ED6">
        <w:rPr>
          <w:rFonts w:ascii="Book Antiqua" w:hAnsi="Book Antiqua"/>
          <w:sz w:val="24"/>
          <w:szCs w:val="24"/>
          <w:lang w:val="en-GB"/>
        </w:rPr>
        <w:t>);</w:t>
      </w:r>
      <w:r w:rsidR="004776AB" w:rsidRPr="00756ED6">
        <w:rPr>
          <w:rFonts w:ascii="Book Antiqua" w:hAnsi="Book Antiqua" w:cs="Times New Roman"/>
          <w:sz w:val="24"/>
          <w:szCs w:val="24"/>
          <w:lang w:val="en-GB"/>
        </w:rPr>
        <w:t xml:space="preserve"> </w:t>
      </w:r>
      <w:proofErr w:type="spellStart"/>
      <w:r w:rsidR="004776AB" w:rsidRPr="00756ED6">
        <w:rPr>
          <w:rFonts w:ascii="Book Antiqua" w:hAnsi="Book Antiqua" w:cs="Times New Roman"/>
          <w:sz w:val="24"/>
          <w:szCs w:val="24"/>
          <w:lang w:val="en-GB"/>
        </w:rPr>
        <w:t>Shamim</w:t>
      </w:r>
      <w:proofErr w:type="spellEnd"/>
      <w:r w:rsidR="004776AB" w:rsidRPr="00756ED6">
        <w:rPr>
          <w:rFonts w:ascii="Book Antiqua" w:hAnsi="Book Antiqua" w:cs="Times New Roman"/>
          <w:sz w:val="24"/>
          <w:szCs w:val="24"/>
          <w:lang w:val="en-GB"/>
        </w:rPr>
        <w:t xml:space="preserve"> Salman (0000-0001-7490-6743</w:t>
      </w:r>
      <w:r w:rsidR="004776AB" w:rsidRPr="00756ED6">
        <w:rPr>
          <w:rFonts w:ascii="Book Antiqua" w:hAnsi="Book Antiqua"/>
          <w:sz w:val="24"/>
          <w:szCs w:val="24"/>
          <w:lang w:val="en-GB"/>
        </w:rPr>
        <w:t>);</w:t>
      </w:r>
      <w:r w:rsidR="004776AB" w:rsidRPr="00756ED6">
        <w:rPr>
          <w:rFonts w:ascii="Book Antiqua" w:hAnsi="Book Antiqua" w:cs="Times New Roman"/>
          <w:sz w:val="24"/>
          <w:szCs w:val="24"/>
          <w:lang w:val="en-GB"/>
        </w:rPr>
        <w:t xml:space="preserve"> Dennis Bloomfield (0000-0001-7702-2222</w:t>
      </w:r>
      <w:r w:rsidR="004776AB" w:rsidRPr="00756ED6">
        <w:rPr>
          <w:rFonts w:ascii="Book Antiqua" w:hAnsi="Book Antiqua"/>
          <w:sz w:val="24"/>
          <w:szCs w:val="24"/>
          <w:lang w:val="en-GB"/>
        </w:rPr>
        <w:t>).</w:t>
      </w:r>
    </w:p>
    <w:p w14:paraId="12FCC2D1" w14:textId="77777777" w:rsidR="00AC5269" w:rsidRPr="00756ED6" w:rsidRDefault="00AC5269" w:rsidP="00150878">
      <w:pPr>
        <w:shd w:val="clear" w:color="auto" w:fill="FFFFFF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45640BD4" w14:textId="12672816" w:rsidR="0034035D" w:rsidRPr="00756ED6" w:rsidRDefault="0034035D" w:rsidP="00150878">
      <w:pPr>
        <w:shd w:val="clear" w:color="auto" w:fill="FFFFFF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756ED6">
        <w:rPr>
          <w:rFonts w:ascii="Book Antiqua" w:hAnsi="Book Antiqua" w:cs="Times New Roman"/>
          <w:b/>
          <w:bCs/>
          <w:sz w:val="24"/>
          <w:szCs w:val="24"/>
        </w:rPr>
        <w:t>Author contributions</w:t>
      </w:r>
      <w:r w:rsidRPr="00756ED6">
        <w:rPr>
          <w:rFonts w:ascii="Book Antiqua" w:hAnsi="Book Antiqua" w:cs="Times New Roman"/>
          <w:sz w:val="24"/>
          <w:szCs w:val="24"/>
        </w:rPr>
        <w:t xml:space="preserve">: </w:t>
      </w:r>
      <w:proofErr w:type="spellStart"/>
      <w:r w:rsidRPr="00756ED6">
        <w:rPr>
          <w:rFonts w:ascii="Book Antiqua" w:hAnsi="Book Antiqua" w:cs="Times New Roman"/>
          <w:sz w:val="24"/>
          <w:szCs w:val="24"/>
        </w:rPr>
        <w:t>Cimpeanu</w:t>
      </w:r>
      <w:proofErr w:type="spellEnd"/>
      <w:r w:rsidRPr="00756ED6">
        <w:rPr>
          <w:rFonts w:ascii="Book Antiqua" w:hAnsi="Book Antiqua" w:cs="Times New Roman"/>
          <w:sz w:val="24"/>
          <w:szCs w:val="24"/>
        </w:rPr>
        <w:t xml:space="preserve"> E cared for the patient</w:t>
      </w:r>
      <w:r w:rsidR="001B2121" w:rsidRPr="00756ED6">
        <w:rPr>
          <w:rFonts w:ascii="Book Antiqua" w:hAnsi="Book Antiqua" w:cs="Times New Roman"/>
          <w:sz w:val="24"/>
          <w:szCs w:val="24"/>
        </w:rPr>
        <w:t xml:space="preserve">, </w:t>
      </w:r>
      <w:r w:rsidR="001B2121" w:rsidRPr="00756ED6">
        <w:rPr>
          <w:rFonts w:ascii="Book Antiqua" w:eastAsia="Times New Roman" w:hAnsi="Book Antiqua" w:cs="Times New Roman"/>
          <w:sz w:val="24"/>
          <w:szCs w:val="24"/>
        </w:rPr>
        <w:t>conceived and designed the case report and wrote most of the manuscript</w:t>
      </w:r>
      <w:r w:rsidR="001B2121" w:rsidRPr="00756ED6">
        <w:rPr>
          <w:rFonts w:ascii="Book Antiqua" w:hAnsi="Book Antiqua" w:cs="Times New Roman"/>
          <w:sz w:val="24"/>
          <w:szCs w:val="24"/>
        </w:rPr>
        <w:t xml:space="preserve">; </w:t>
      </w:r>
      <w:proofErr w:type="spellStart"/>
      <w:r w:rsidR="001B2121" w:rsidRPr="00756ED6">
        <w:rPr>
          <w:rFonts w:ascii="Book Antiqua" w:hAnsi="Book Antiqua" w:cs="Times New Roman"/>
          <w:sz w:val="24"/>
          <w:szCs w:val="24"/>
        </w:rPr>
        <w:t>Jibran</w:t>
      </w:r>
      <w:proofErr w:type="spellEnd"/>
      <w:r w:rsidR="001B2121" w:rsidRPr="00756ED6">
        <w:rPr>
          <w:rFonts w:ascii="Book Antiqua" w:hAnsi="Book Antiqua" w:cs="Times New Roman"/>
          <w:sz w:val="24"/>
          <w:szCs w:val="24"/>
        </w:rPr>
        <w:t xml:space="preserve"> A and Zafar W </w:t>
      </w:r>
      <w:r w:rsidR="00453910" w:rsidRPr="00756ED6">
        <w:rPr>
          <w:rFonts w:ascii="Book Antiqua" w:hAnsi="Book Antiqua" w:cs="Times New Roman"/>
          <w:sz w:val="24"/>
          <w:szCs w:val="24"/>
        </w:rPr>
        <w:t>cared for the patient</w:t>
      </w:r>
      <w:r w:rsidR="00453910" w:rsidRPr="00756ED6">
        <w:rPr>
          <w:rFonts w:ascii="Book Antiqua" w:eastAsia="Times New Roman" w:hAnsi="Book Antiqua" w:cs="Times New Roman"/>
          <w:sz w:val="24"/>
          <w:szCs w:val="24"/>
        </w:rPr>
        <w:t xml:space="preserve">, </w:t>
      </w:r>
      <w:r w:rsidR="001B2121" w:rsidRPr="00756ED6">
        <w:rPr>
          <w:rFonts w:ascii="Book Antiqua" w:eastAsia="Times New Roman" w:hAnsi="Book Antiqua" w:cs="Times New Roman"/>
          <w:sz w:val="24"/>
          <w:szCs w:val="24"/>
        </w:rPr>
        <w:t>conceived and designed the case report and wrote part of the manuscript;</w:t>
      </w:r>
      <w:r w:rsidRPr="00756ED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Pr="00756ED6">
        <w:rPr>
          <w:rFonts w:ascii="Book Antiqua" w:hAnsi="Book Antiqua" w:cs="Times New Roman"/>
          <w:sz w:val="24"/>
          <w:szCs w:val="24"/>
        </w:rPr>
        <w:t>DeMarinis</w:t>
      </w:r>
      <w:proofErr w:type="spellEnd"/>
      <w:r w:rsidRPr="00756ED6">
        <w:rPr>
          <w:rFonts w:ascii="Book Antiqua" w:hAnsi="Book Antiqua" w:cs="Times New Roman"/>
          <w:sz w:val="24"/>
          <w:szCs w:val="24"/>
        </w:rPr>
        <w:t xml:space="preserve"> A </w:t>
      </w:r>
      <w:r w:rsidR="001B2121" w:rsidRPr="00756ED6">
        <w:rPr>
          <w:rFonts w:ascii="Book Antiqua" w:hAnsi="Book Antiqua" w:cs="Times New Roman"/>
          <w:sz w:val="24"/>
          <w:szCs w:val="24"/>
        </w:rPr>
        <w:t xml:space="preserve">cared for the patient and wrote part of the manuscript; </w:t>
      </w:r>
      <w:proofErr w:type="spellStart"/>
      <w:r w:rsidR="005C5BF7" w:rsidRPr="00756ED6">
        <w:rPr>
          <w:rFonts w:ascii="Book Antiqua" w:hAnsi="Book Antiqua" w:cs="Times New Roman"/>
          <w:sz w:val="24"/>
          <w:szCs w:val="24"/>
        </w:rPr>
        <w:t>Bardarov</w:t>
      </w:r>
      <w:proofErr w:type="spellEnd"/>
      <w:r w:rsidR="005C5BF7" w:rsidRPr="00756ED6">
        <w:rPr>
          <w:rFonts w:ascii="Book Antiqua" w:eastAsia="Times New Roman" w:hAnsi="Book Antiqua" w:cs="Times New Roman"/>
          <w:sz w:val="24"/>
          <w:szCs w:val="24"/>
          <w:vertAlign w:val="superscript"/>
        </w:rPr>
        <w:t xml:space="preserve"> </w:t>
      </w:r>
      <w:r w:rsidR="005C5BF7" w:rsidRPr="00756ED6">
        <w:rPr>
          <w:rFonts w:ascii="Book Antiqua" w:hAnsi="Book Antiqua" w:cs="Times New Roman"/>
          <w:sz w:val="24"/>
          <w:szCs w:val="24"/>
        </w:rPr>
        <w:t>S</w:t>
      </w:r>
      <w:r w:rsidR="002E551F" w:rsidRPr="00756ED6">
        <w:rPr>
          <w:rFonts w:ascii="Book Antiqua" w:hAnsi="Book Antiqua" w:cs="Times New Roman"/>
          <w:sz w:val="24"/>
          <w:szCs w:val="24"/>
        </w:rPr>
        <w:t>S</w:t>
      </w:r>
      <w:r w:rsidR="005C5BF7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5C5BF7" w:rsidRPr="00756ED6">
        <w:rPr>
          <w:rFonts w:ascii="Book Antiqua" w:eastAsia="Times New Roman" w:hAnsi="Book Antiqua" w:cs="Times New Roman"/>
          <w:sz w:val="24"/>
          <w:szCs w:val="24"/>
        </w:rPr>
        <w:t>provided the pathology data as well as the histology images and their description</w:t>
      </w:r>
      <w:r w:rsidR="0022720F" w:rsidRPr="00756ED6">
        <w:rPr>
          <w:rFonts w:ascii="Book Antiqua" w:eastAsia="Times New Roman" w:hAnsi="Book Antiqua" w:cs="Times New Roman"/>
          <w:sz w:val="24"/>
          <w:szCs w:val="24"/>
        </w:rPr>
        <w:t xml:space="preserve"> and also revised the manuscript</w:t>
      </w:r>
      <w:r w:rsidR="005C5BF7" w:rsidRPr="00756ED6">
        <w:rPr>
          <w:rFonts w:ascii="Book Antiqua" w:hAnsi="Book Antiqua" w:cs="Times New Roman"/>
          <w:sz w:val="24"/>
          <w:szCs w:val="24"/>
        </w:rPr>
        <w:t xml:space="preserve">; </w:t>
      </w:r>
      <w:r w:rsidR="001B2121" w:rsidRPr="00756ED6">
        <w:rPr>
          <w:rFonts w:ascii="Book Antiqua" w:hAnsi="Book Antiqua" w:cs="Times New Roman"/>
          <w:sz w:val="24"/>
          <w:szCs w:val="24"/>
        </w:rPr>
        <w:t xml:space="preserve">Salman S cared for the patient, </w:t>
      </w:r>
      <w:r w:rsidR="001B2121" w:rsidRPr="00756ED6">
        <w:rPr>
          <w:rFonts w:ascii="Book Antiqua" w:eastAsia="Times New Roman" w:hAnsi="Book Antiqua" w:cs="Times New Roman"/>
          <w:sz w:val="24"/>
          <w:szCs w:val="24"/>
        </w:rPr>
        <w:t xml:space="preserve">conceived and designed the case report </w:t>
      </w:r>
      <w:r w:rsidR="001B2121" w:rsidRPr="00756ED6">
        <w:rPr>
          <w:rFonts w:ascii="Book Antiqua" w:hAnsi="Book Antiqua" w:cs="Times New Roman"/>
          <w:sz w:val="24"/>
          <w:szCs w:val="24"/>
        </w:rPr>
        <w:t>and made critical revisions to the manuscript; Bloomfield D</w:t>
      </w:r>
      <w:r w:rsidR="005C5BF7" w:rsidRPr="00756ED6">
        <w:rPr>
          <w:rFonts w:ascii="Book Antiqua" w:hAnsi="Book Antiqua" w:cs="Times New Roman"/>
          <w:sz w:val="24"/>
          <w:szCs w:val="24"/>
        </w:rPr>
        <w:t xml:space="preserve"> c</w:t>
      </w:r>
      <w:r w:rsidR="005C5BF7" w:rsidRPr="00756ED6">
        <w:rPr>
          <w:rFonts w:ascii="Book Antiqua" w:eastAsia="Times New Roman" w:hAnsi="Book Antiqua" w:cs="Times New Roman"/>
          <w:sz w:val="24"/>
          <w:szCs w:val="24"/>
        </w:rPr>
        <w:t>onceived and designed the case report</w:t>
      </w:r>
      <w:r w:rsidR="005C5BF7" w:rsidRPr="00756ED6">
        <w:rPr>
          <w:rFonts w:ascii="Book Antiqua" w:hAnsi="Book Antiqua" w:cs="Times New Roman"/>
          <w:sz w:val="24"/>
          <w:szCs w:val="24"/>
        </w:rPr>
        <w:t xml:space="preserve"> and</w:t>
      </w:r>
      <w:r w:rsidR="001B2121" w:rsidRPr="00756ED6">
        <w:rPr>
          <w:rFonts w:ascii="Book Antiqua" w:hAnsi="Book Antiqua" w:cs="Times New Roman"/>
          <w:sz w:val="24"/>
          <w:szCs w:val="24"/>
        </w:rPr>
        <w:t xml:space="preserve"> made multiple critical revisions to the manuscript. </w:t>
      </w:r>
    </w:p>
    <w:p w14:paraId="65BA5553" w14:textId="77777777" w:rsidR="00C06B0E" w:rsidRPr="00756ED6" w:rsidRDefault="00C06B0E" w:rsidP="00150878">
      <w:pPr>
        <w:shd w:val="clear" w:color="auto" w:fill="FFFFFF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F0CEA26" w14:textId="38682F43" w:rsidR="0034035D" w:rsidRPr="00756ED6" w:rsidRDefault="0034035D" w:rsidP="00150878">
      <w:pPr>
        <w:shd w:val="clear" w:color="auto" w:fill="FFFFFF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756ED6">
        <w:rPr>
          <w:rFonts w:ascii="Book Antiqua" w:hAnsi="Book Antiqua" w:cs="Times New Roman"/>
          <w:b/>
          <w:bCs/>
          <w:sz w:val="24"/>
          <w:szCs w:val="24"/>
        </w:rPr>
        <w:t>Informed consent statement</w:t>
      </w:r>
      <w:r w:rsidRPr="00756ED6">
        <w:rPr>
          <w:rFonts w:ascii="Book Antiqua" w:hAnsi="Book Antiqua" w:cs="Times New Roman"/>
          <w:sz w:val="24"/>
          <w:szCs w:val="24"/>
        </w:rPr>
        <w:t xml:space="preserve">: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Consent to publish was obtained from the patient</w:t>
      </w:r>
      <w:r w:rsidR="003437E5" w:rsidRPr="00756ED6">
        <w:rPr>
          <w:rFonts w:ascii="Book Antiqua" w:eastAsia="Times New Roman" w:hAnsi="Book Antiqua" w:cs="Times New Roman"/>
          <w:sz w:val="24"/>
          <w:szCs w:val="24"/>
        </w:rPr>
        <w:t xml:space="preserve"> in the study</w:t>
      </w:r>
      <w:r w:rsidRPr="00756ED6">
        <w:rPr>
          <w:rFonts w:ascii="Book Antiqua" w:eastAsia="Times New Roman" w:hAnsi="Book Antiqua" w:cs="Times New Roman"/>
          <w:sz w:val="24"/>
          <w:szCs w:val="24"/>
        </w:rPr>
        <w:t>.</w:t>
      </w:r>
    </w:p>
    <w:p w14:paraId="0FE9FC94" w14:textId="77777777" w:rsidR="00C06B0E" w:rsidRPr="00756ED6" w:rsidRDefault="00C06B0E" w:rsidP="00150878">
      <w:pPr>
        <w:shd w:val="clear" w:color="auto" w:fill="FFFFFF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D7FA95F" w14:textId="1E8B6813" w:rsidR="0034035D" w:rsidRPr="00756ED6" w:rsidRDefault="0034035D" w:rsidP="00150878">
      <w:pPr>
        <w:shd w:val="clear" w:color="auto" w:fill="FFFFFF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756ED6">
        <w:rPr>
          <w:rFonts w:ascii="Book Antiqua" w:hAnsi="Book Antiqua" w:cs="Times New Roman"/>
          <w:b/>
          <w:bCs/>
          <w:sz w:val="24"/>
          <w:szCs w:val="24"/>
        </w:rPr>
        <w:t>Conflict-of-interest statement</w:t>
      </w:r>
      <w:r w:rsidRPr="00756ED6">
        <w:rPr>
          <w:rFonts w:ascii="Book Antiqua" w:hAnsi="Book Antiqua" w:cs="Times New Roman"/>
          <w:sz w:val="24"/>
          <w:szCs w:val="24"/>
        </w:rPr>
        <w:t>: The authors declare that they have no competing interests.</w:t>
      </w:r>
    </w:p>
    <w:p w14:paraId="65245E1E" w14:textId="77777777" w:rsidR="00C06B0E" w:rsidRPr="00756ED6" w:rsidRDefault="00C06B0E" w:rsidP="00150878">
      <w:pPr>
        <w:shd w:val="clear" w:color="auto" w:fill="FFFFFF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7EB8529A" w14:textId="3F3B8E19" w:rsidR="001A5337" w:rsidRPr="00756ED6" w:rsidRDefault="001A5337" w:rsidP="00150878">
      <w:pPr>
        <w:shd w:val="clear" w:color="auto" w:fill="FFFFFF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756ED6">
        <w:rPr>
          <w:rFonts w:ascii="Book Antiqua" w:hAnsi="Book Antiqua" w:cs="Times New Roman"/>
          <w:b/>
          <w:bCs/>
          <w:sz w:val="24"/>
          <w:szCs w:val="24"/>
        </w:rPr>
        <w:t>CARE Checklist (2016) statement</w:t>
      </w:r>
      <w:r w:rsidRPr="00756ED6">
        <w:rPr>
          <w:rFonts w:ascii="Book Antiqua" w:hAnsi="Book Antiqua" w:cs="Times New Roman"/>
          <w:sz w:val="24"/>
          <w:szCs w:val="24"/>
        </w:rPr>
        <w:t>: The authors have read the CARE Checklist (2016), and the manuscript was prepared and revised according to the CARE Checklist (2016).</w:t>
      </w:r>
    </w:p>
    <w:p w14:paraId="6AC72FD1" w14:textId="77777777" w:rsidR="00C06B0E" w:rsidRPr="00756ED6" w:rsidRDefault="00C06B0E" w:rsidP="00150878">
      <w:pPr>
        <w:shd w:val="clear" w:color="auto" w:fill="FFFFFF"/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</w:p>
    <w:p w14:paraId="7784C765" w14:textId="77777777" w:rsidR="004776AB" w:rsidRPr="00756ED6" w:rsidRDefault="004776AB" w:rsidP="00150878">
      <w:pPr>
        <w:spacing w:after="0" w:line="360" w:lineRule="auto"/>
        <w:jc w:val="both"/>
        <w:rPr>
          <w:rFonts w:ascii="Book Antiqua" w:eastAsia="黑体" w:hAnsi="Book Antiqua"/>
          <w:sz w:val="24"/>
          <w:szCs w:val="24"/>
        </w:rPr>
      </w:pPr>
      <w:r w:rsidRPr="00756ED6">
        <w:rPr>
          <w:rFonts w:ascii="Book Antiqua" w:eastAsia="黑体" w:hAnsi="Book Antiqua"/>
          <w:b/>
          <w:sz w:val="24"/>
          <w:szCs w:val="24"/>
        </w:rPr>
        <w:t xml:space="preserve">Open-Access: </w:t>
      </w:r>
      <w:bookmarkStart w:id="9" w:name="_Hlk18051330"/>
      <w:r w:rsidRPr="00756ED6">
        <w:rPr>
          <w:rFonts w:ascii="Book Antiqua" w:eastAsia="黑体" w:hAnsi="Book Antiqua"/>
          <w:sz w:val="24"/>
          <w:szCs w:val="24"/>
        </w:rPr>
        <w:t>This article is an open-access article which was selected by an in-house editor and fully peer-reviewed by external reviewers. It is distributed in accordance with the Creative Commons Attribution Non 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9"/>
    <w:p w14:paraId="3BE2559E" w14:textId="77777777" w:rsidR="004776AB" w:rsidRPr="00756ED6" w:rsidRDefault="004776AB" w:rsidP="00150878">
      <w:pPr>
        <w:spacing w:after="0" w:line="360" w:lineRule="auto"/>
        <w:jc w:val="both"/>
        <w:rPr>
          <w:rFonts w:ascii="Book Antiqua" w:eastAsia="黑体" w:hAnsi="Book Antiqua"/>
          <w:sz w:val="24"/>
          <w:szCs w:val="24"/>
        </w:rPr>
      </w:pPr>
    </w:p>
    <w:p w14:paraId="74FB65D6" w14:textId="77777777" w:rsidR="004776AB" w:rsidRPr="00756ED6" w:rsidRDefault="004776AB" w:rsidP="00150878">
      <w:pPr>
        <w:spacing w:after="0" w:line="360" w:lineRule="auto"/>
        <w:jc w:val="both"/>
        <w:rPr>
          <w:rFonts w:ascii="Book Antiqua" w:eastAsia="黑体" w:hAnsi="Book Antiqua"/>
          <w:bCs/>
          <w:iCs/>
          <w:sz w:val="24"/>
          <w:szCs w:val="24"/>
        </w:rPr>
      </w:pPr>
      <w:r w:rsidRPr="00756ED6">
        <w:rPr>
          <w:rFonts w:ascii="Book Antiqua" w:eastAsia="黑体" w:hAnsi="Book Antiqua"/>
          <w:b/>
          <w:bCs/>
          <w:iCs/>
          <w:sz w:val="24"/>
          <w:szCs w:val="24"/>
        </w:rPr>
        <w:t>Manuscript source:</w:t>
      </w:r>
      <w:r w:rsidRPr="00756ED6">
        <w:rPr>
          <w:rFonts w:ascii="Book Antiqua" w:eastAsia="黑体" w:hAnsi="Book Antiqua"/>
          <w:bCs/>
          <w:iCs/>
          <w:sz w:val="24"/>
          <w:szCs w:val="24"/>
        </w:rPr>
        <w:t xml:space="preserve"> Unsolicited manuscript</w:t>
      </w:r>
    </w:p>
    <w:p w14:paraId="6B7EC1F8" w14:textId="77777777" w:rsidR="004776AB" w:rsidRPr="00756ED6" w:rsidRDefault="004776AB" w:rsidP="00150878">
      <w:pPr>
        <w:spacing w:after="0" w:line="360" w:lineRule="auto"/>
        <w:jc w:val="both"/>
        <w:rPr>
          <w:rFonts w:ascii="Book Antiqua" w:eastAsia="黑体" w:hAnsi="Book Antiqua" w:cs="PMingLiU"/>
          <w:bCs/>
          <w:iCs/>
          <w:sz w:val="24"/>
          <w:szCs w:val="24"/>
        </w:rPr>
      </w:pPr>
    </w:p>
    <w:p w14:paraId="2F0C228F" w14:textId="35C57FF5" w:rsidR="0076643F" w:rsidRPr="00150878" w:rsidRDefault="004776AB" w:rsidP="00150878">
      <w:pPr>
        <w:shd w:val="clear" w:color="auto" w:fill="FFFFFF"/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756ED6">
        <w:rPr>
          <w:rFonts w:ascii="Book Antiqua" w:eastAsia="黑体" w:hAnsi="Book Antiqua"/>
          <w:b/>
          <w:sz w:val="24"/>
          <w:szCs w:val="24"/>
        </w:rPr>
        <w:t xml:space="preserve">Corresponding author: </w:t>
      </w:r>
      <w:proofErr w:type="spellStart"/>
      <w:r w:rsidR="00DD4F08" w:rsidRPr="00756ED6">
        <w:rPr>
          <w:rFonts w:ascii="Book Antiqua" w:hAnsi="Book Antiqua" w:cs="Times New Roman"/>
          <w:b/>
          <w:sz w:val="24"/>
          <w:szCs w:val="24"/>
        </w:rPr>
        <w:t>Emanuela</w:t>
      </w:r>
      <w:proofErr w:type="spellEnd"/>
      <w:r w:rsidR="00DD4F08" w:rsidRPr="00756ED6">
        <w:rPr>
          <w:rFonts w:ascii="Book Antiqua" w:hAnsi="Book Antiqua" w:cs="Times New Roman"/>
          <w:b/>
          <w:sz w:val="24"/>
          <w:szCs w:val="24"/>
        </w:rPr>
        <w:t xml:space="preserve"> </w:t>
      </w:r>
      <w:proofErr w:type="spellStart"/>
      <w:r w:rsidR="00DD4F08" w:rsidRPr="00756ED6">
        <w:rPr>
          <w:rFonts w:ascii="Book Antiqua" w:hAnsi="Book Antiqua" w:cs="Times New Roman"/>
          <w:b/>
          <w:sz w:val="24"/>
          <w:szCs w:val="24"/>
        </w:rPr>
        <w:t>Cimpeanu</w:t>
      </w:r>
      <w:proofErr w:type="spellEnd"/>
      <w:r w:rsidR="00DD4F08" w:rsidRPr="00756ED6">
        <w:rPr>
          <w:rFonts w:ascii="Book Antiqua" w:hAnsi="Book Antiqua" w:cs="Times New Roman"/>
          <w:b/>
          <w:sz w:val="24"/>
          <w:szCs w:val="24"/>
        </w:rPr>
        <w:t xml:space="preserve">, </w:t>
      </w:r>
      <w:r w:rsidRPr="00756ED6">
        <w:rPr>
          <w:rFonts w:ascii="Book Antiqua" w:hAnsi="Book Antiqua" w:cs="Times New Roman"/>
          <w:b/>
          <w:sz w:val="24"/>
          <w:szCs w:val="24"/>
        </w:rPr>
        <w:t>MD, Doctor, Resident Physician,</w:t>
      </w:r>
      <w:r w:rsidR="00C06B0E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76643F" w:rsidRPr="00756ED6">
        <w:rPr>
          <w:rFonts w:ascii="Book Antiqua" w:eastAsia="Times New Roman" w:hAnsi="Book Antiqua" w:cs="Times New Roman"/>
          <w:sz w:val="24"/>
          <w:szCs w:val="24"/>
        </w:rPr>
        <w:t xml:space="preserve">Department of Internal Medicine, Richmond University Medical Center, </w:t>
      </w:r>
      <w:r w:rsidR="00B4511F" w:rsidRPr="00756ED6">
        <w:rPr>
          <w:rFonts w:ascii="Book Antiqua" w:eastAsia="Times New Roman" w:hAnsi="Book Antiqua" w:cs="Times New Roman"/>
          <w:sz w:val="24"/>
          <w:szCs w:val="24"/>
        </w:rPr>
        <w:t xml:space="preserve">355 Bard Ave, </w:t>
      </w:r>
      <w:r w:rsidR="0076643F" w:rsidRPr="00756ED6">
        <w:rPr>
          <w:rFonts w:ascii="Book Antiqua" w:eastAsia="Times New Roman" w:hAnsi="Book Antiqua" w:cs="Times New Roman"/>
          <w:sz w:val="24"/>
          <w:szCs w:val="24"/>
        </w:rPr>
        <w:t xml:space="preserve">Staten Island, </w:t>
      </w:r>
      <w:r w:rsidR="00B4511F" w:rsidRPr="00756ED6">
        <w:rPr>
          <w:rFonts w:ascii="Book Antiqua" w:eastAsia="Times New Roman" w:hAnsi="Book Antiqua" w:cs="Times New Roman"/>
          <w:sz w:val="24"/>
          <w:szCs w:val="24"/>
        </w:rPr>
        <w:t>NY 10310,</w:t>
      </w:r>
      <w:r w:rsidR="0076643F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B4511F" w:rsidRPr="00756ED6">
        <w:rPr>
          <w:rFonts w:ascii="Book Antiqua" w:eastAsia="Times New Roman" w:hAnsi="Book Antiqua" w:cs="Times New Roman"/>
          <w:sz w:val="24"/>
          <w:szCs w:val="24"/>
        </w:rPr>
        <w:t>United States.</w:t>
      </w:r>
      <w:r w:rsidR="0076643F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150878" w:rsidRPr="00FF2D38">
        <w:rPr>
          <w:rFonts w:ascii="Book Antiqua" w:eastAsia="Times New Roman" w:hAnsi="Book Antiqua" w:cs="Times New Roman"/>
          <w:sz w:val="24"/>
          <w:szCs w:val="24"/>
        </w:rPr>
        <w:t>emma_ver@yahoo.com</w:t>
      </w:r>
    </w:p>
    <w:p w14:paraId="2BE4107F" w14:textId="3B57DD97" w:rsidR="0076643F" w:rsidRPr="00756ED6" w:rsidRDefault="0076643F" w:rsidP="00150878">
      <w:pPr>
        <w:shd w:val="clear" w:color="auto" w:fill="FFFFFF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756ED6">
        <w:rPr>
          <w:rFonts w:ascii="Book Antiqua" w:eastAsia="Times New Roman" w:hAnsi="Book Antiqua" w:cs="Times New Roman"/>
          <w:b/>
          <w:bCs/>
          <w:sz w:val="24"/>
          <w:szCs w:val="24"/>
        </w:rPr>
        <w:t>Telephone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: </w:t>
      </w:r>
      <w:r w:rsidR="00C06B0E" w:rsidRPr="00756ED6">
        <w:rPr>
          <w:rFonts w:ascii="Book Antiqua" w:eastAsia="Times New Roman" w:hAnsi="Book Antiqua" w:cs="Times New Roman"/>
          <w:sz w:val="24"/>
          <w:szCs w:val="24"/>
        </w:rPr>
        <w:t>+</w:t>
      </w:r>
      <w:r w:rsidRPr="00756ED6">
        <w:rPr>
          <w:rFonts w:ascii="Book Antiqua" w:eastAsia="Times New Roman" w:hAnsi="Book Antiqua" w:cs="Times New Roman"/>
          <w:sz w:val="24"/>
          <w:szCs w:val="24"/>
        </w:rPr>
        <w:t>1</w:t>
      </w:r>
      <w:r w:rsidR="00C06B0E" w:rsidRPr="00756ED6">
        <w:rPr>
          <w:rFonts w:ascii="Book Antiqua" w:eastAsia="Times New Roman" w:hAnsi="Book Antiqua" w:cs="Times New Roman"/>
          <w:sz w:val="24"/>
          <w:szCs w:val="24"/>
        </w:rPr>
        <w:t>-</w:t>
      </w:r>
      <w:r w:rsidRPr="00756ED6">
        <w:rPr>
          <w:rFonts w:ascii="Book Antiqua" w:eastAsia="Times New Roman" w:hAnsi="Book Antiqua" w:cs="Times New Roman"/>
          <w:sz w:val="24"/>
          <w:szCs w:val="24"/>
        </w:rPr>
        <w:t>718</w:t>
      </w:r>
      <w:r w:rsidR="00C06B0E" w:rsidRPr="00756ED6">
        <w:rPr>
          <w:rFonts w:ascii="Book Antiqua" w:eastAsia="Times New Roman" w:hAnsi="Book Antiqua" w:cs="Times New Roman"/>
          <w:sz w:val="24"/>
          <w:szCs w:val="24"/>
        </w:rPr>
        <w:t>-</w:t>
      </w:r>
      <w:r w:rsidRPr="00756ED6">
        <w:rPr>
          <w:rFonts w:ascii="Book Antiqua" w:eastAsia="Times New Roman" w:hAnsi="Book Antiqua" w:cs="Times New Roman"/>
          <w:sz w:val="24"/>
          <w:szCs w:val="24"/>
        </w:rPr>
        <w:t>818</w:t>
      </w:r>
      <w:r w:rsidR="009F703D" w:rsidRPr="00756ED6">
        <w:rPr>
          <w:rFonts w:ascii="Book Antiqua" w:eastAsia="Times New Roman" w:hAnsi="Book Antiqua" w:cs="Times New Roman"/>
          <w:sz w:val="24"/>
          <w:szCs w:val="24"/>
        </w:rPr>
        <w:t>2419</w:t>
      </w:r>
    </w:p>
    <w:p w14:paraId="3B25E08F" w14:textId="485A41CB" w:rsidR="0076643F" w:rsidRPr="00756ED6" w:rsidRDefault="0076643F" w:rsidP="00150878">
      <w:pPr>
        <w:shd w:val="clear" w:color="auto" w:fill="FFFFFF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2E4EFA2D" w14:textId="7A648411" w:rsidR="00B4511F" w:rsidRPr="00756ED6" w:rsidRDefault="00B4511F" w:rsidP="00150878">
      <w:pPr>
        <w:snapToGrid w:val="0"/>
        <w:spacing w:after="0" w:line="360" w:lineRule="auto"/>
        <w:jc w:val="both"/>
        <w:rPr>
          <w:rFonts w:ascii="Book Antiqua" w:eastAsia="黑体" w:hAnsi="Book Antiqua"/>
          <w:bCs/>
          <w:sz w:val="24"/>
          <w:szCs w:val="24"/>
          <w:lang w:val="en-GB"/>
        </w:rPr>
      </w:pPr>
      <w:bookmarkStart w:id="10" w:name="_Hlk17356255"/>
      <w:r w:rsidRPr="00756ED6">
        <w:rPr>
          <w:rFonts w:ascii="Book Antiqua" w:eastAsia="黑体" w:hAnsi="Book Antiqua"/>
          <w:b/>
          <w:sz w:val="24"/>
          <w:szCs w:val="24"/>
          <w:lang w:val="en-GB"/>
        </w:rPr>
        <w:t xml:space="preserve">Received: </w:t>
      </w:r>
      <w:r w:rsidRPr="00756ED6">
        <w:rPr>
          <w:rFonts w:ascii="Book Antiqua" w:eastAsia="黑体" w:hAnsi="Book Antiqua"/>
          <w:bCs/>
          <w:sz w:val="24"/>
          <w:szCs w:val="24"/>
          <w:lang w:val="en-GB"/>
        </w:rPr>
        <w:t>September 11, 2019</w:t>
      </w:r>
    </w:p>
    <w:p w14:paraId="26E05296" w14:textId="083F428B" w:rsidR="00B4511F" w:rsidRPr="00756ED6" w:rsidRDefault="00B4511F" w:rsidP="00150878">
      <w:pPr>
        <w:snapToGrid w:val="0"/>
        <w:spacing w:after="0" w:line="360" w:lineRule="auto"/>
        <w:jc w:val="both"/>
        <w:rPr>
          <w:rFonts w:ascii="Book Antiqua" w:eastAsia="黑体" w:hAnsi="Book Antiqua" w:cs="PMingLiU"/>
          <w:bCs/>
          <w:sz w:val="24"/>
          <w:szCs w:val="24"/>
          <w:lang w:val="en-GB"/>
        </w:rPr>
      </w:pPr>
      <w:r w:rsidRPr="00756ED6">
        <w:rPr>
          <w:rFonts w:ascii="Book Antiqua" w:eastAsia="黑体" w:hAnsi="Book Antiqua"/>
          <w:b/>
          <w:sz w:val="24"/>
          <w:szCs w:val="24"/>
          <w:lang w:val="en-GB"/>
        </w:rPr>
        <w:t xml:space="preserve">Peer-review started: </w:t>
      </w:r>
      <w:r w:rsidRPr="00756ED6">
        <w:rPr>
          <w:rFonts w:ascii="Book Antiqua" w:eastAsia="黑体" w:hAnsi="Book Antiqua"/>
          <w:bCs/>
          <w:sz w:val="24"/>
          <w:szCs w:val="24"/>
          <w:lang w:val="en-GB"/>
        </w:rPr>
        <w:t>September 11, 2019</w:t>
      </w:r>
    </w:p>
    <w:p w14:paraId="06CD0DDA" w14:textId="49A42998" w:rsidR="00B4511F" w:rsidRPr="00756ED6" w:rsidRDefault="00B4511F" w:rsidP="00150878">
      <w:pPr>
        <w:snapToGrid w:val="0"/>
        <w:spacing w:after="0" w:line="360" w:lineRule="auto"/>
        <w:jc w:val="both"/>
        <w:rPr>
          <w:rFonts w:ascii="Book Antiqua" w:eastAsia="黑体" w:hAnsi="Book Antiqua" w:cs="Times New Roman"/>
          <w:b/>
          <w:sz w:val="24"/>
          <w:szCs w:val="24"/>
          <w:lang w:val="en-GB"/>
        </w:rPr>
      </w:pPr>
      <w:r w:rsidRPr="00756ED6">
        <w:rPr>
          <w:rFonts w:ascii="Book Antiqua" w:eastAsia="黑体" w:hAnsi="Book Antiqua"/>
          <w:b/>
          <w:sz w:val="24"/>
          <w:szCs w:val="24"/>
          <w:lang w:val="en-GB"/>
        </w:rPr>
        <w:t xml:space="preserve">First decision: </w:t>
      </w:r>
      <w:r w:rsidRPr="00756ED6">
        <w:rPr>
          <w:rFonts w:ascii="Book Antiqua" w:eastAsia="黑体" w:hAnsi="Book Antiqua"/>
          <w:bCs/>
          <w:sz w:val="24"/>
          <w:szCs w:val="24"/>
          <w:lang w:val="en-GB"/>
        </w:rPr>
        <w:t>October 24, 2019</w:t>
      </w:r>
    </w:p>
    <w:p w14:paraId="03991102" w14:textId="1AB6BBFB" w:rsidR="00B4511F" w:rsidRPr="00756ED6" w:rsidRDefault="00B4511F" w:rsidP="00150878">
      <w:pPr>
        <w:snapToGrid w:val="0"/>
        <w:spacing w:after="0" w:line="360" w:lineRule="auto"/>
        <w:jc w:val="both"/>
        <w:rPr>
          <w:rFonts w:ascii="Book Antiqua" w:eastAsia="黑体" w:hAnsi="Book Antiqua"/>
          <w:b/>
          <w:sz w:val="24"/>
          <w:szCs w:val="24"/>
          <w:lang w:val="en-GB"/>
        </w:rPr>
      </w:pPr>
      <w:r w:rsidRPr="00756ED6">
        <w:rPr>
          <w:rFonts w:ascii="Book Antiqua" w:eastAsia="黑体" w:hAnsi="Book Antiqua"/>
          <w:b/>
          <w:sz w:val="24"/>
          <w:szCs w:val="24"/>
          <w:lang w:val="en-GB"/>
        </w:rPr>
        <w:t xml:space="preserve">Revised: </w:t>
      </w:r>
      <w:r w:rsidRPr="00756ED6">
        <w:rPr>
          <w:rFonts w:ascii="Book Antiqua" w:eastAsia="黑体" w:hAnsi="Book Antiqua"/>
          <w:bCs/>
          <w:sz w:val="24"/>
          <w:szCs w:val="24"/>
          <w:lang w:val="en-GB"/>
        </w:rPr>
        <w:t>November 5, 2019</w:t>
      </w:r>
    </w:p>
    <w:p w14:paraId="222E1EAB" w14:textId="1EBBBFFD" w:rsidR="00B4511F" w:rsidRPr="00756ED6" w:rsidRDefault="00B4511F" w:rsidP="00150878">
      <w:pPr>
        <w:snapToGrid w:val="0"/>
        <w:spacing w:after="0" w:line="360" w:lineRule="auto"/>
        <w:jc w:val="both"/>
        <w:rPr>
          <w:rFonts w:ascii="Book Antiqua" w:eastAsia="黑体" w:hAnsi="Book Antiqua"/>
          <w:b/>
          <w:sz w:val="24"/>
          <w:szCs w:val="24"/>
          <w:lang w:val="en-GB"/>
        </w:rPr>
      </w:pPr>
      <w:r w:rsidRPr="00756ED6">
        <w:rPr>
          <w:rFonts w:ascii="Book Antiqua" w:eastAsia="黑体" w:hAnsi="Book Antiqua"/>
          <w:b/>
          <w:sz w:val="24"/>
          <w:szCs w:val="24"/>
          <w:lang w:val="en-GB"/>
        </w:rPr>
        <w:t>Accepted:</w:t>
      </w:r>
      <w:r w:rsidR="002C048A" w:rsidRPr="002C048A">
        <w:t xml:space="preserve"> </w:t>
      </w:r>
      <w:r w:rsidR="002C048A" w:rsidRPr="002C048A">
        <w:rPr>
          <w:rFonts w:ascii="Book Antiqua" w:eastAsia="黑体" w:hAnsi="Book Antiqua"/>
          <w:sz w:val="24"/>
          <w:szCs w:val="24"/>
          <w:lang w:val="en-GB"/>
        </w:rPr>
        <w:t>November 14, 2019</w:t>
      </w:r>
      <w:r w:rsidRPr="002C048A">
        <w:rPr>
          <w:rFonts w:ascii="Book Antiqua" w:eastAsia="黑体" w:hAnsi="Book Antiqua"/>
          <w:sz w:val="24"/>
          <w:szCs w:val="24"/>
          <w:lang w:val="en-GB"/>
        </w:rPr>
        <w:t xml:space="preserve"> </w:t>
      </w:r>
    </w:p>
    <w:p w14:paraId="5E5B4EA6" w14:textId="65489450" w:rsidR="00B4511F" w:rsidRPr="00756ED6" w:rsidRDefault="00B4511F" w:rsidP="00150878">
      <w:pPr>
        <w:snapToGrid w:val="0"/>
        <w:spacing w:after="0" w:line="360" w:lineRule="auto"/>
        <w:jc w:val="both"/>
        <w:rPr>
          <w:rFonts w:ascii="Book Antiqua" w:eastAsia="黑体" w:hAnsi="Book Antiqua"/>
          <w:b/>
          <w:sz w:val="24"/>
          <w:szCs w:val="24"/>
          <w:lang w:val="en-GB"/>
        </w:rPr>
      </w:pPr>
      <w:r w:rsidRPr="00756ED6">
        <w:rPr>
          <w:rFonts w:ascii="Book Antiqua" w:eastAsia="黑体" w:hAnsi="Book Antiqua"/>
          <w:b/>
          <w:sz w:val="24"/>
          <w:szCs w:val="24"/>
          <w:lang w:val="en-GB"/>
        </w:rPr>
        <w:t>Article in press:</w:t>
      </w:r>
      <w:r w:rsidR="00090697" w:rsidRPr="00090697">
        <w:rPr>
          <w:rFonts w:ascii="Book Antiqua" w:eastAsia="黑体" w:hAnsi="Book Antiqua"/>
          <w:sz w:val="24"/>
          <w:szCs w:val="24"/>
          <w:lang w:val="en-GB"/>
        </w:rPr>
        <w:t xml:space="preserve"> </w:t>
      </w:r>
      <w:r w:rsidR="00090697" w:rsidRPr="002C048A">
        <w:rPr>
          <w:rFonts w:ascii="Book Antiqua" w:eastAsia="黑体" w:hAnsi="Book Antiqua"/>
          <w:sz w:val="24"/>
          <w:szCs w:val="24"/>
          <w:lang w:val="en-GB"/>
        </w:rPr>
        <w:t>November 14, 2019</w:t>
      </w:r>
    </w:p>
    <w:p w14:paraId="6FE52FE9" w14:textId="4B6D7DF0" w:rsidR="00B4511F" w:rsidRPr="00756ED6" w:rsidRDefault="00B4511F" w:rsidP="00150878">
      <w:pPr>
        <w:snapToGrid w:val="0"/>
        <w:spacing w:after="0" w:line="360" w:lineRule="auto"/>
        <w:jc w:val="both"/>
        <w:rPr>
          <w:rFonts w:ascii="Book Antiqua" w:eastAsia="黑体" w:hAnsi="Book Antiqua"/>
          <w:b/>
          <w:sz w:val="24"/>
          <w:szCs w:val="24"/>
          <w:lang w:val="en-GB"/>
        </w:rPr>
      </w:pPr>
      <w:r w:rsidRPr="00756ED6">
        <w:rPr>
          <w:rFonts w:ascii="Book Antiqua" w:eastAsia="黑体" w:hAnsi="Book Antiqua"/>
          <w:b/>
          <w:sz w:val="24"/>
          <w:szCs w:val="24"/>
          <w:lang w:val="en-GB"/>
        </w:rPr>
        <w:t>Published online:</w:t>
      </w:r>
      <w:bookmarkEnd w:id="10"/>
      <w:r w:rsidR="00090697" w:rsidRPr="00090697">
        <w:rPr>
          <w:rFonts w:ascii="Book Antiqua" w:eastAsia="黑体" w:hAnsi="Book Antiqua"/>
          <w:sz w:val="24"/>
          <w:szCs w:val="24"/>
          <w:lang w:val="en-GB"/>
        </w:rPr>
        <w:t xml:space="preserve"> </w:t>
      </w:r>
      <w:r w:rsidR="00B14FAF">
        <w:rPr>
          <w:rFonts w:ascii="Book Antiqua" w:eastAsia="黑体" w:hAnsi="Book Antiqua"/>
          <w:sz w:val="24"/>
          <w:szCs w:val="24"/>
          <w:lang w:val="en-GB"/>
        </w:rPr>
        <w:t>January 6</w:t>
      </w:r>
      <w:r w:rsidR="00967045" w:rsidRPr="00967045">
        <w:rPr>
          <w:rFonts w:ascii="Book Antiqua" w:eastAsia="黑体" w:hAnsi="Book Antiqua"/>
          <w:sz w:val="24"/>
          <w:szCs w:val="24"/>
          <w:lang w:val="en-GB"/>
        </w:rPr>
        <w:t xml:space="preserve">, </w:t>
      </w:r>
      <w:r w:rsidR="00B14FAF">
        <w:rPr>
          <w:rFonts w:ascii="Book Antiqua" w:eastAsia="黑体" w:hAnsi="Book Antiqua"/>
          <w:sz w:val="24"/>
          <w:szCs w:val="24"/>
          <w:lang w:val="en-GB"/>
        </w:rPr>
        <w:t>2020</w:t>
      </w:r>
    </w:p>
    <w:p w14:paraId="12A0089C" w14:textId="77777777" w:rsidR="00C06B0E" w:rsidRPr="00756ED6" w:rsidRDefault="00C06B0E" w:rsidP="00150878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u w:val="single"/>
        </w:rPr>
      </w:pPr>
      <w:r w:rsidRPr="00756ED6">
        <w:rPr>
          <w:rFonts w:ascii="Book Antiqua" w:hAnsi="Book Antiqua" w:cs="Times New Roman"/>
          <w:b/>
          <w:bCs/>
          <w:sz w:val="24"/>
          <w:szCs w:val="24"/>
          <w:u w:val="single"/>
        </w:rPr>
        <w:br w:type="page"/>
      </w:r>
    </w:p>
    <w:p w14:paraId="5AF5D0C1" w14:textId="34DCB888" w:rsidR="00681EEE" w:rsidRPr="00756ED6" w:rsidRDefault="002B652B" w:rsidP="00150878">
      <w:pPr>
        <w:shd w:val="clear" w:color="auto" w:fill="FFFFFF"/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756ED6">
        <w:rPr>
          <w:rFonts w:ascii="Book Antiqua" w:hAnsi="Book Antiqua" w:cs="Times New Roman"/>
          <w:b/>
          <w:bCs/>
          <w:sz w:val="24"/>
          <w:szCs w:val="24"/>
        </w:rPr>
        <w:t>Abstract</w:t>
      </w:r>
    </w:p>
    <w:p w14:paraId="3AACC830" w14:textId="0FAB6FDE" w:rsidR="00681EEE" w:rsidRPr="00756ED6" w:rsidRDefault="00C06B0E" w:rsidP="00150878">
      <w:pPr>
        <w:spacing w:after="0" w:line="360" w:lineRule="auto"/>
        <w:jc w:val="both"/>
        <w:rPr>
          <w:rFonts w:ascii="Book Antiqua" w:eastAsia="Times New Roman" w:hAnsi="Book Antiqua" w:cs="Times New Roman"/>
          <w:b/>
          <w:i/>
          <w:iCs/>
          <w:sz w:val="24"/>
          <w:szCs w:val="24"/>
        </w:rPr>
      </w:pPr>
      <w:r w:rsidRPr="00756ED6">
        <w:rPr>
          <w:rFonts w:ascii="Book Antiqua" w:eastAsia="Times New Roman" w:hAnsi="Book Antiqua" w:cs="Times New Roman"/>
          <w:b/>
          <w:i/>
          <w:iCs/>
          <w:sz w:val="24"/>
          <w:szCs w:val="24"/>
        </w:rPr>
        <w:t>BACKGROUND</w:t>
      </w:r>
    </w:p>
    <w:p w14:paraId="5DC72B4D" w14:textId="265321D6" w:rsidR="00B52EEB" w:rsidRPr="00756ED6" w:rsidRDefault="00681EEE" w:rsidP="00150878">
      <w:pPr>
        <w:shd w:val="clear" w:color="auto" w:fill="FFFFFF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Few studies have addressed the efficacy of </w:t>
      </w:r>
      <w:proofErr w:type="spellStart"/>
      <w:r w:rsidRPr="00756ED6">
        <w:rPr>
          <w:rFonts w:ascii="Book Antiqua" w:hAnsi="Book Antiqua" w:cs="Times New Roman"/>
          <w:sz w:val="24"/>
          <w:szCs w:val="24"/>
        </w:rPr>
        <w:t>pembrolizumab</w:t>
      </w:r>
      <w:proofErr w:type="spellEnd"/>
      <w:r w:rsidRPr="00756ED6">
        <w:rPr>
          <w:rFonts w:ascii="Book Antiqua" w:hAnsi="Book Antiqua" w:cs="Times New Roman"/>
          <w:sz w:val="24"/>
          <w:szCs w:val="24"/>
        </w:rPr>
        <w:t xml:space="preserve"> in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pulmonary</w:t>
      </w:r>
      <w:r w:rsidR="00C06B0E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spellStart"/>
      <w:r w:rsidRPr="00756ED6">
        <w:rPr>
          <w:rFonts w:ascii="Book Antiqua" w:eastAsia="Times New Roman" w:hAnsi="Book Antiqua" w:cs="Times New Roman"/>
          <w:sz w:val="24"/>
          <w:szCs w:val="24"/>
        </w:rPr>
        <w:t>sarcomatoid</w:t>
      </w:r>
      <w:proofErr w:type="spellEnd"/>
      <w:r w:rsidR="00C06B0E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carcinoma</w:t>
      </w:r>
      <w:r w:rsidR="00B4511F" w:rsidRPr="00756ED6">
        <w:rPr>
          <w:rFonts w:ascii="Book Antiqua" w:eastAsia="Times New Roman" w:hAnsi="Book Antiqua" w:cs="Times New Roman"/>
          <w:sz w:val="24"/>
          <w:szCs w:val="24"/>
        </w:rPr>
        <w:t xml:space="preserve"> (PSC)</w:t>
      </w:r>
      <w:r w:rsidR="00F73F2E" w:rsidRPr="00756ED6">
        <w:rPr>
          <w:rFonts w:ascii="Book Antiqua" w:eastAsia="Times New Roman" w:hAnsi="Book Antiqua" w:cs="Times New Roman"/>
          <w:sz w:val="24"/>
          <w:szCs w:val="24"/>
        </w:rPr>
        <w:t>, a rare</w:t>
      </w:r>
      <w:r w:rsidR="00BB11A5" w:rsidRPr="00756ED6">
        <w:rPr>
          <w:rFonts w:ascii="Book Antiqua" w:eastAsia="Times New Roman" w:hAnsi="Book Antiqua" w:cs="Times New Roman"/>
          <w:sz w:val="24"/>
          <w:szCs w:val="24"/>
        </w:rPr>
        <w:t xml:space="preserve">, previously rapidly fatal </w:t>
      </w:r>
      <w:r w:rsidR="00F73F2E" w:rsidRPr="00756ED6">
        <w:rPr>
          <w:rFonts w:ascii="Book Antiqua" w:eastAsia="Times New Roman" w:hAnsi="Book Antiqua" w:cs="Times New Roman"/>
          <w:sz w:val="24"/>
          <w:szCs w:val="24"/>
        </w:rPr>
        <w:t>subtype of non-small-cell lung cancer.</w:t>
      </w:r>
    </w:p>
    <w:p w14:paraId="1D44F465" w14:textId="77777777" w:rsidR="00F73F2E" w:rsidRPr="00756ED6" w:rsidRDefault="00F73F2E" w:rsidP="00150878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08A740F3" w14:textId="37C476AC" w:rsidR="0006651E" w:rsidRPr="00756ED6" w:rsidRDefault="00C06B0E" w:rsidP="00150878">
      <w:pPr>
        <w:spacing w:after="0" w:line="360" w:lineRule="auto"/>
        <w:jc w:val="both"/>
        <w:rPr>
          <w:rFonts w:ascii="Book Antiqua" w:eastAsia="Times New Roman" w:hAnsi="Book Antiqua" w:cs="Times New Roman"/>
          <w:b/>
          <w:i/>
          <w:iCs/>
          <w:sz w:val="24"/>
          <w:szCs w:val="24"/>
        </w:rPr>
      </w:pPr>
      <w:r w:rsidRPr="00756ED6">
        <w:rPr>
          <w:rFonts w:ascii="Book Antiqua" w:eastAsia="Times New Roman" w:hAnsi="Book Antiqua" w:cs="Times New Roman"/>
          <w:b/>
          <w:i/>
          <w:iCs/>
          <w:sz w:val="24"/>
          <w:szCs w:val="24"/>
        </w:rPr>
        <w:t>CASE SUMMARY</w:t>
      </w:r>
    </w:p>
    <w:p w14:paraId="64A15E83" w14:textId="79DDBE82" w:rsidR="00F73F2E" w:rsidRPr="00756ED6" w:rsidRDefault="0006651E" w:rsidP="00150878">
      <w:pPr>
        <w:shd w:val="clear" w:color="auto" w:fill="FFFFFF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756ED6">
        <w:rPr>
          <w:rFonts w:ascii="Book Antiqua" w:hAnsi="Book Antiqua" w:cs="Times New Roman"/>
          <w:sz w:val="24"/>
          <w:szCs w:val="24"/>
        </w:rPr>
        <w:t xml:space="preserve">We report the case of a 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69-year-old man </w:t>
      </w:r>
      <w:r w:rsidR="00BB11A5" w:rsidRPr="00756ED6">
        <w:rPr>
          <w:rFonts w:ascii="Book Antiqua" w:eastAsia="Times New Roman" w:hAnsi="Book Antiqua" w:cs="Times New Roman"/>
          <w:sz w:val="24"/>
          <w:szCs w:val="24"/>
        </w:rPr>
        <w:t>presented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with respiratory distress caused by a large left upper lung lobe mass diagnosed as </w:t>
      </w:r>
      <w:r w:rsidR="00B4511F" w:rsidRPr="00756ED6">
        <w:rPr>
          <w:rFonts w:ascii="Book Antiqua" w:eastAsia="Times New Roman" w:hAnsi="Book Antiqua" w:cs="Times New Roman"/>
          <w:sz w:val="24"/>
          <w:szCs w:val="24"/>
        </w:rPr>
        <w:t>PSC</w:t>
      </w:r>
      <w:r w:rsidR="00C6285D" w:rsidRPr="00756ED6">
        <w:rPr>
          <w:rFonts w:ascii="Book Antiqua" w:eastAsia="Times New Roman" w:hAnsi="Book Antiqua" w:cs="Times New Roman"/>
          <w:sz w:val="24"/>
          <w:szCs w:val="24"/>
        </w:rPr>
        <w:t xml:space="preserve"> with </w:t>
      </w:r>
      <w:r w:rsidR="00BB11A5" w:rsidRPr="00756ED6">
        <w:rPr>
          <w:rFonts w:ascii="Book Antiqua" w:eastAsia="Times New Roman" w:hAnsi="Book Antiqua" w:cs="Times New Roman"/>
          <w:sz w:val="24"/>
          <w:szCs w:val="24"/>
        </w:rPr>
        <w:t>p</w:t>
      </w:r>
      <w:proofErr w:type="spellStart"/>
      <w:r w:rsidR="00772F7A" w:rsidRPr="00756ED6">
        <w:rPr>
          <w:rStyle w:val="a5"/>
          <w:rFonts w:ascii="Book Antiqua" w:hAnsi="Book Antiqua" w:cs="Times New Roman"/>
          <w:i w:val="0"/>
          <w:sz w:val="24"/>
          <w:szCs w:val="24"/>
          <w:lang w:val="en"/>
        </w:rPr>
        <w:t>rogrammed</w:t>
      </w:r>
      <w:proofErr w:type="spellEnd"/>
      <w:r w:rsidR="00772F7A" w:rsidRPr="00756ED6">
        <w:rPr>
          <w:rStyle w:val="a5"/>
          <w:rFonts w:ascii="Book Antiqua" w:hAnsi="Book Antiqua" w:cs="Times New Roman"/>
          <w:i w:val="0"/>
          <w:sz w:val="24"/>
          <w:szCs w:val="24"/>
          <w:lang w:val="en"/>
        </w:rPr>
        <w:t xml:space="preserve"> death-ligand 1</w:t>
      </w:r>
      <w:r w:rsidR="00772F7A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C6285D" w:rsidRPr="00756ED6">
        <w:rPr>
          <w:rFonts w:ascii="Book Antiqua" w:hAnsi="Book Antiqua" w:cs="Times New Roman"/>
          <w:sz w:val="24"/>
          <w:szCs w:val="24"/>
        </w:rPr>
        <w:t>expressed on more than 50 percent of tumor cells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. </w:t>
      </w:r>
      <w:r w:rsidRPr="00756ED6">
        <w:rPr>
          <w:rFonts w:ascii="Book Antiqua" w:hAnsi="Book Antiqua" w:cs="Times New Roman"/>
          <w:bCs/>
          <w:sz w:val="24"/>
          <w:szCs w:val="24"/>
          <w:shd w:val="clear" w:color="auto" w:fill="FFFFFF"/>
        </w:rPr>
        <w:t xml:space="preserve">The patient was started on </w:t>
      </w:r>
      <w:proofErr w:type="spellStart"/>
      <w:r w:rsidRPr="00756ED6">
        <w:rPr>
          <w:rFonts w:ascii="Book Antiqua" w:eastAsia="Times New Roman" w:hAnsi="Book Antiqua" w:cs="Times New Roman"/>
          <w:sz w:val="24"/>
          <w:szCs w:val="24"/>
        </w:rPr>
        <w:t>pembrolizumab</w:t>
      </w:r>
      <w:proofErr w:type="spellEnd"/>
      <w:r w:rsidR="00BB11A5" w:rsidRPr="00756ED6">
        <w:rPr>
          <w:rFonts w:ascii="Book Antiqua" w:eastAsia="Times New Roman" w:hAnsi="Book Antiqua" w:cs="Times New Roman"/>
          <w:sz w:val="24"/>
          <w:szCs w:val="24"/>
        </w:rPr>
        <w:t xml:space="preserve"> and, a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fter 5 cycles, there was a more than 80 percent decrease in the size of the tumor mass. Further decrease was seen at the end of 10 cycles. </w:t>
      </w:r>
      <w:r w:rsidR="00F73F2E" w:rsidRPr="00756ED6">
        <w:rPr>
          <w:rFonts w:ascii="Book Antiqua" w:eastAsia="Times New Roman" w:hAnsi="Book Antiqua" w:cs="Times New Roman"/>
          <w:sz w:val="24"/>
          <w:szCs w:val="24"/>
        </w:rPr>
        <w:t xml:space="preserve">The patient has been tolerating </w:t>
      </w:r>
      <w:proofErr w:type="spellStart"/>
      <w:r w:rsidR="00F73F2E" w:rsidRPr="00756ED6">
        <w:rPr>
          <w:rFonts w:ascii="Book Antiqua" w:eastAsia="Times New Roman" w:hAnsi="Book Antiqua" w:cs="Times New Roman"/>
          <w:sz w:val="24"/>
          <w:szCs w:val="24"/>
          <w:bdr w:val="none" w:sz="0" w:space="0" w:color="auto" w:frame="1"/>
        </w:rPr>
        <w:t>pembrolizumab</w:t>
      </w:r>
      <w:proofErr w:type="spellEnd"/>
      <w:r w:rsidR="00F73F2E" w:rsidRPr="00756ED6">
        <w:rPr>
          <w:rFonts w:ascii="Book Antiqua" w:eastAsia="Times New Roman" w:hAnsi="Book Antiqua" w:cs="Times New Roman"/>
          <w:sz w:val="24"/>
          <w:szCs w:val="24"/>
        </w:rPr>
        <w:t xml:space="preserve"> well, with no </w:t>
      </w:r>
      <w:r w:rsidRPr="00756ED6">
        <w:rPr>
          <w:rFonts w:ascii="Book Antiqua" w:eastAsia="Times New Roman" w:hAnsi="Book Antiqua" w:cs="Times New Roman"/>
          <w:sz w:val="24"/>
          <w:szCs w:val="24"/>
          <w:bdr w:val="none" w:sz="0" w:space="0" w:color="auto" w:frame="1"/>
        </w:rPr>
        <w:t xml:space="preserve">limiting side-effects. </w:t>
      </w:r>
      <w:r w:rsidR="00B4511F" w:rsidRPr="00756ED6">
        <w:rPr>
          <w:rFonts w:ascii="Book Antiqua" w:eastAsia="Times New Roman" w:hAnsi="Book Antiqua" w:cs="Times New Roman"/>
          <w:sz w:val="24"/>
          <w:szCs w:val="24"/>
        </w:rPr>
        <w:t>Fourteen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mo</w:t>
      </w:r>
      <w:r w:rsidR="00B4511F" w:rsidRPr="00756ED6">
        <w:rPr>
          <w:rFonts w:ascii="Book Antiqua" w:eastAsia="Times New Roman" w:hAnsi="Book Antiqua" w:cs="Times New Roman"/>
          <w:sz w:val="24"/>
          <w:szCs w:val="24"/>
        </w:rPr>
        <w:t>nths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after first coming into the hospital, he remains asymptomatic.</w:t>
      </w:r>
    </w:p>
    <w:p w14:paraId="1DB3B836" w14:textId="77777777" w:rsidR="00F73F2E" w:rsidRPr="00756ED6" w:rsidRDefault="00F73F2E" w:rsidP="00150878">
      <w:pPr>
        <w:shd w:val="clear" w:color="auto" w:fill="FFFFFF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50BC4100" w14:textId="284EB408" w:rsidR="00F73F2E" w:rsidRPr="00756ED6" w:rsidRDefault="00C06B0E" w:rsidP="00150878">
      <w:pPr>
        <w:shd w:val="clear" w:color="auto" w:fill="FFFFFF"/>
        <w:spacing w:after="0" w:line="360" w:lineRule="auto"/>
        <w:jc w:val="both"/>
        <w:rPr>
          <w:rFonts w:ascii="Book Antiqua" w:hAnsi="Book Antiqua" w:cs="Times New Roman"/>
          <w:b/>
          <w:i/>
          <w:iCs/>
          <w:sz w:val="24"/>
          <w:szCs w:val="24"/>
        </w:rPr>
      </w:pPr>
      <w:r w:rsidRPr="00756ED6">
        <w:rPr>
          <w:rFonts w:ascii="Book Antiqua" w:hAnsi="Book Antiqua" w:cs="Times New Roman"/>
          <w:b/>
          <w:i/>
          <w:iCs/>
          <w:sz w:val="24"/>
          <w:szCs w:val="24"/>
        </w:rPr>
        <w:t>CONCLUSION</w:t>
      </w:r>
    </w:p>
    <w:p w14:paraId="5AE57D06" w14:textId="6C72A2D0" w:rsidR="00874DD3" w:rsidRPr="00756ED6" w:rsidRDefault="0006651E" w:rsidP="00150878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proofErr w:type="spellStart"/>
      <w:r w:rsidRPr="00756ED6">
        <w:rPr>
          <w:rFonts w:ascii="Book Antiqua" w:eastAsia="Times New Roman" w:hAnsi="Book Antiqua" w:cs="Times New Roman"/>
          <w:sz w:val="24"/>
          <w:szCs w:val="24"/>
        </w:rPr>
        <w:t>Pembrolizumab</w:t>
      </w:r>
      <w:proofErr w:type="spellEnd"/>
      <w:r w:rsidR="00086DD6" w:rsidRPr="00756ED6">
        <w:rPr>
          <w:rFonts w:ascii="Book Antiqua" w:eastAsia="Times New Roman" w:hAnsi="Book Antiqua" w:cs="Times New Roman"/>
          <w:sz w:val="24"/>
          <w:szCs w:val="24"/>
        </w:rPr>
        <w:t xml:space="preserve"> appears as a viable emerging treatment for </w:t>
      </w:r>
      <w:r w:rsidR="00B4511F" w:rsidRPr="00756ED6">
        <w:rPr>
          <w:rFonts w:ascii="Book Antiqua" w:eastAsia="Times New Roman" w:hAnsi="Book Antiqua" w:cs="Times New Roman"/>
          <w:sz w:val="24"/>
          <w:szCs w:val="24"/>
        </w:rPr>
        <w:t>PSC</w:t>
      </w:r>
      <w:r w:rsidR="00086DD6" w:rsidRPr="00756ED6">
        <w:rPr>
          <w:rFonts w:ascii="Book Antiqua" w:eastAsia="Times New Roman" w:hAnsi="Book Antiqua" w:cs="Times New Roman"/>
          <w:sz w:val="24"/>
          <w:szCs w:val="24"/>
        </w:rPr>
        <w:t>.</w:t>
      </w:r>
    </w:p>
    <w:p w14:paraId="075ADE1F" w14:textId="77777777" w:rsidR="00874DD3" w:rsidRPr="00756ED6" w:rsidRDefault="00874DD3" w:rsidP="00150878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0B49721C" w14:textId="200410F9" w:rsidR="005B37E5" w:rsidRPr="00756ED6" w:rsidRDefault="005B37E5" w:rsidP="00150878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756ED6">
        <w:rPr>
          <w:rFonts w:ascii="Book Antiqua" w:eastAsia="Times New Roman" w:hAnsi="Book Antiqua" w:cs="Times New Roman"/>
          <w:b/>
          <w:sz w:val="24"/>
          <w:szCs w:val="24"/>
        </w:rPr>
        <w:t>Key</w:t>
      </w:r>
      <w:r w:rsidR="00C06B0E" w:rsidRPr="00756ED6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r w:rsidRPr="00756ED6">
        <w:rPr>
          <w:rFonts w:ascii="Book Antiqua" w:eastAsia="Times New Roman" w:hAnsi="Book Antiqua" w:cs="Times New Roman"/>
          <w:b/>
          <w:sz w:val="24"/>
          <w:szCs w:val="24"/>
        </w:rPr>
        <w:t>words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: </w:t>
      </w:r>
      <w:bookmarkStart w:id="11" w:name="OLE_LINK46"/>
      <w:proofErr w:type="spellStart"/>
      <w:r w:rsidR="00C06B0E" w:rsidRPr="00756ED6">
        <w:rPr>
          <w:rFonts w:ascii="Book Antiqua" w:eastAsia="Times New Roman" w:hAnsi="Book Antiqua" w:cs="Times New Roman"/>
          <w:sz w:val="24"/>
          <w:szCs w:val="24"/>
        </w:rPr>
        <w:t>Pembrolizumab</w:t>
      </w:r>
      <w:bookmarkEnd w:id="11"/>
      <w:proofErr w:type="spellEnd"/>
      <w:r w:rsidR="00C06B0E" w:rsidRPr="00756ED6">
        <w:rPr>
          <w:rFonts w:ascii="Book Antiqua" w:eastAsia="Times New Roman" w:hAnsi="Book Antiqua" w:cs="Times New Roman"/>
          <w:sz w:val="24"/>
          <w:szCs w:val="24"/>
        </w:rPr>
        <w:t>;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bookmarkStart w:id="12" w:name="OLE_LINK47"/>
      <w:r w:rsidR="00C06B0E" w:rsidRPr="00756ED6">
        <w:rPr>
          <w:rFonts w:ascii="Book Antiqua" w:eastAsia="Times New Roman" w:hAnsi="Book Antiqua" w:cs="Times New Roman"/>
          <w:sz w:val="24"/>
          <w:szCs w:val="24"/>
        </w:rPr>
        <w:t xml:space="preserve">Pulmonary </w:t>
      </w:r>
      <w:proofErr w:type="spellStart"/>
      <w:r w:rsidRPr="00756ED6">
        <w:rPr>
          <w:rFonts w:ascii="Book Antiqua" w:eastAsia="Times New Roman" w:hAnsi="Book Antiqua" w:cs="Times New Roman"/>
          <w:sz w:val="24"/>
          <w:szCs w:val="24"/>
        </w:rPr>
        <w:t>sarcomatoid</w:t>
      </w:r>
      <w:proofErr w:type="spellEnd"/>
      <w:r w:rsidR="00C06B0E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carcinoma</w:t>
      </w:r>
      <w:bookmarkEnd w:id="12"/>
      <w:r w:rsidR="00C06B0E" w:rsidRPr="00756ED6">
        <w:rPr>
          <w:rFonts w:ascii="Book Antiqua" w:eastAsia="Times New Roman" w:hAnsi="Book Antiqua" w:cs="Times New Roman"/>
          <w:sz w:val="24"/>
          <w:szCs w:val="24"/>
        </w:rPr>
        <w:t>;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bookmarkStart w:id="13" w:name="OLE_LINK48"/>
      <w:bookmarkStart w:id="14" w:name="OLE_LINK49"/>
      <w:r w:rsidR="00C06B0E" w:rsidRPr="00756ED6">
        <w:rPr>
          <w:rFonts w:ascii="Book Antiqua" w:eastAsia="Times New Roman" w:hAnsi="Book Antiqua" w:cs="Times New Roman"/>
          <w:sz w:val="24"/>
          <w:szCs w:val="24"/>
        </w:rPr>
        <w:t>P</w:t>
      </w:r>
      <w:proofErr w:type="spellStart"/>
      <w:r w:rsidR="00C06B0E" w:rsidRPr="00756ED6">
        <w:rPr>
          <w:rStyle w:val="a5"/>
          <w:rFonts w:ascii="Book Antiqua" w:hAnsi="Book Antiqua" w:cs="Times New Roman"/>
          <w:i w:val="0"/>
          <w:sz w:val="24"/>
          <w:szCs w:val="24"/>
          <w:lang w:val="en"/>
        </w:rPr>
        <w:t>rogrammed</w:t>
      </w:r>
      <w:proofErr w:type="spellEnd"/>
      <w:r w:rsidR="00C06B0E" w:rsidRPr="00756ED6">
        <w:rPr>
          <w:rStyle w:val="a5"/>
          <w:rFonts w:ascii="Book Antiqua" w:hAnsi="Book Antiqua" w:cs="Times New Roman"/>
          <w:i w:val="0"/>
          <w:sz w:val="24"/>
          <w:szCs w:val="24"/>
          <w:lang w:val="en"/>
        </w:rPr>
        <w:t xml:space="preserve"> death-ligand 1</w:t>
      </w:r>
      <w:bookmarkEnd w:id="13"/>
      <w:bookmarkEnd w:id="14"/>
      <w:r w:rsidR="00C06B0E" w:rsidRPr="00756ED6">
        <w:rPr>
          <w:rFonts w:ascii="Book Antiqua" w:eastAsia="Times New Roman" w:hAnsi="Book Antiqua" w:cs="Times New Roman"/>
          <w:sz w:val="24"/>
          <w:szCs w:val="24"/>
          <w:shd w:val="clear" w:color="auto" w:fill="FFFFFF"/>
        </w:rPr>
        <w:t>;</w:t>
      </w:r>
      <w:r w:rsidRPr="00756ED6">
        <w:rPr>
          <w:rFonts w:ascii="Book Antiqua" w:eastAsia="Times New Roman" w:hAnsi="Book Antiqua" w:cs="Times New Roman"/>
          <w:sz w:val="24"/>
          <w:szCs w:val="24"/>
          <w:shd w:val="clear" w:color="auto" w:fill="FFFFFF"/>
        </w:rPr>
        <w:t xml:space="preserve"> </w:t>
      </w:r>
      <w:bookmarkStart w:id="15" w:name="OLE_LINK50"/>
      <w:r w:rsidR="00C06B0E" w:rsidRPr="00756ED6">
        <w:rPr>
          <w:rFonts w:ascii="Book Antiqua" w:eastAsia="Times New Roman" w:hAnsi="Book Antiqua" w:cs="Times New Roman"/>
          <w:sz w:val="24"/>
          <w:szCs w:val="24"/>
          <w:shd w:val="clear" w:color="auto" w:fill="FFFFFF"/>
        </w:rPr>
        <w:t>Platinum</w:t>
      </w:r>
      <w:r w:rsidRPr="00756ED6">
        <w:rPr>
          <w:rFonts w:ascii="Book Antiqua" w:eastAsia="Times New Roman" w:hAnsi="Book Antiqua" w:cs="Times New Roman"/>
          <w:sz w:val="24"/>
          <w:szCs w:val="24"/>
          <w:shd w:val="clear" w:color="auto" w:fill="FFFFFF"/>
        </w:rPr>
        <w:t>-based chemotherapy</w:t>
      </w:r>
      <w:bookmarkEnd w:id="15"/>
      <w:r w:rsidR="00C06B0E" w:rsidRPr="00756ED6">
        <w:rPr>
          <w:rFonts w:ascii="Book Antiqua" w:eastAsia="Times New Roman" w:hAnsi="Book Antiqua" w:cs="Times New Roman"/>
          <w:sz w:val="24"/>
          <w:szCs w:val="24"/>
          <w:shd w:val="clear" w:color="auto" w:fill="FFFFFF"/>
        </w:rPr>
        <w:t>;</w:t>
      </w:r>
      <w:r w:rsidR="00563701" w:rsidRPr="00756ED6">
        <w:rPr>
          <w:rFonts w:ascii="Book Antiqua" w:eastAsia="Times New Roman" w:hAnsi="Book Antiqua" w:cs="Times New Roman"/>
          <w:sz w:val="24"/>
          <w:szCs w:val="24"/>
          <w:shd w:val="clear" w:color="auto" w:fill="FFFFFF"/>
        </w:rPr>
        <w:t xml:space="preserve"> </w:t>
      </w:r>
      <w:bookmarkStart w:id="16" w:name="OLE_LINK51"/>
      <w:r w:rsidR="00C06B0E" w:rsidRPr="00756ED6">
        <w:rPr>
          <w:rFonts w:ascii="Book Antiqua" w:eastAsia="Times New Roman" w:hAnsi="Book Antiqua" w:cs="Times New Roman"/>
          <w:sz w:val="24"/>
          <w:szCs w:val="24"/>
        </w:rPr>
        <w:t>Non</w:t>
      </w:r>
      <w:r w:rsidR="00563701" w:rsidRPr="00756ED6">
        <w:rPr>
          <w:rFonts w:ascii="Book Antiqua" w:eastAsia="Times New Roman" w:hAnsi="Book Antiqua" w:cs="Times New Roman"/>
          <w:sz w:val="24"/>
          <w:szCs w:val="24"/>
        </w:rPr>
        <w:t>-small-cell lung cancer</w:t>
      </w:r>
      <w:bookmarkEnd w:id="16"/>
      <w:r w:rsidR="00C06B0E" w:rsidRPr="00756ED6">
        <w:rPr>
          <w:rFonts w:ascii="Book Antiqua" w:eastAsia="Times New Roman" w:hAnsi="Book Antiqua" w:cs="Times New Roman"/>
          <w:sz w:val="24"/>
          <w:szCs w:val="24"/>
        </w:rPr>
        <w:t>;</w:t>
      </w:r>
      <w:r w:rsidR="00563701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bookmarkStart w:id="17" w:name="OLE_LINK52"/>
      <w:r w:rsidR="00C06B0E" w:rsidRPr="00756ED6">
        <w:rPr>
          <w:rFonts w:ascii="Book Antiqua" w:hAnsi="Book Antiqua" w:cs="Times New Roman"/>
          <w:sz w:val="24"/>
          <w:szCs w:val="24"/>
        </w:rPr>
        <w:t xml:space="preserve">Overall </w:t>
      </w:r>
      <w:r w:rsidR="00563701" w:rsidRPr="00756ED6">
        <w:rPr>
          <w:rFonts w:ascii="Book Antiqua" w:hAnsi="Book Antiqua" w:cs="Times New Roman"/>
          <w:sz w:val="24"/>
          <w:szCs w:val="24"/>
        </w:rPr>
        <w:t>survival</w:t>
      </w:r>
      <w:bookmarkEnd w:id="17"/>
      <w:r w:rsidR="00C06B0E" w:rsidRPr="00756ED6">
        <w:rPr>
          <w:rFonts w:ascii="Book Antiqua" w:hAnsi="Book Antiqua" w:cs="Times New Roman"/>
          <w:sz w:val="24"/>
          <w:szCs w:val="24"/>
        </w:rPr>
        <w:t>;</w:t>
      </w:r>
      <w:r w:rsidR="00563701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C06B0E" w:rsidRPr="00756ED6">
        <w:rPr>
          <w:rFonts w:ascii="Book Antiqua" w:hAnsi="Book Antiqua" w:cs="Times New Roman"/>
          <w:sz w:val="24"/>
          <w:szCs w:val="24"/>
        </w:rPr>
        <w:t>Case report</w:t>
      </w:r>
    </w:p>
    <w:p w14:paraId="01598D10" w14:textId="77777777" w:rsidR="005B37E5" w:rsidRPr="00756ED6" w:rsidRDefault="005B37E5" w:rsidP="00150878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4E02F67A" w14:textId="77777777" w:rsidR="00B4511F" w:rsidRPr="00756ED6" w:rsidRDefault="00B4511F" w:rsidP="00150878">
      <w:pPr>
        <w:snapToGrid w:val="0"/>
        <w:spacing w:after="0" w:line="360" w:lineRule="auto"/>
        <w:jc w:val="both"/>
        <w:rPr>
          <w:rFonts w:ascii="Book Antiqua" w:eastAsia="黑体" w:hAnsi="Book Antiqua"/>
          <w:sz w:val="24"/>
          <w:szCs w:val="24"/>
        </w:rPr>
      </w:pPr>
      <w:bookmarkStart w:id="18" w:name="OLE_LINK1060"/>
      <w:bookmarkStart w:id="19" w:name="OLE_LINK1265"/>
      <w:bookmarkStart w:id="20" w:name="OLE_LINK1125"/>
      <w:bookmarkStart w:id="21" w:name="OLE_LINK1100"/>
      <w:bookmarkStart w:id="22" w:name="OLE_LINK1348"/>
      <w:bookmarkStart w:id="23" w:name="OLE_LINK1334"/>
      <w:bookmarkStart w:id="24" w:name="OLE_LINK156"/>
      <w:bookmarkStart w:id="25" w:name="OLE_LINK1504"/>
      <w:bookmarkStart w:id="26" w:name="OLE_LINK960"/>
      <w:bookmarkStart w:id="27" w:name="OLE_LINK1516"/>
      <w:bookmarkStart w:id="28" w:name="OLE_LINK1384"/>
      <w:bookmarkStart w:id="29" w:name="OLE_LINK1086"/>
      <w:bookmarkStart w:id="30" w:name="OLE_LINK1029"/>
      <w:bookmarkStart w:id="31" w:name="OLE_LINK1219"/>
      <w:bookmarkStart w:id="32" w:name="OLE_LINK1778"/>
      <w:bookmarkStart w:id="33" w:name="OLE_LINK1061"/>
      <w:bookmarkStart w:id="34" w:name="OLE_LINK472"/>
      <w:bookmarkStart w:id="35" w:name="OLE_LINK928"/>
      <w:bookmarkStart w:id="36" w:name="OLE_LINK98"/>
      <w:bookmarkStart w:id="37" w:name="OLE_LINK247"/>
      <w:bookmarkStart w:id="38" w:name="OLE_LINK800"/>
      <w:bookmarkStart w:id="39" w:name="OLE_LINK861"/>
      <w:bookmarkStart w:id="40" w:name="OLE_LINK1193"/>
      <w:bookmarkStart w:id="41" w:name="OLE_LINK1454"/>
      <w:bookmarkStart w:id="42" w:name="OLE_LINK242"/>
      <w:bookmarkStart w:id="43" w:name="OLE_LINK651"/>
      <w:bookmarkStart w:id="44" w:name="OLE_LINK787"/>
      <w:bookmarkStart w:id="45" w:name="OLE_LINK504"/>
      <w:bookmarkStart w:id="46" w:name="OLE_LINK135"/>
      <w:bookmarkStart w:id="47" w:name="OLE_LINK196"/>
      <w:bookmarkStart w:id="48" w:name="OLE_LINK513"/>
      <w:bookmarkStart w:id="49" w:name="OLE_LINK1163"/>
      <w:bookmarkStart w:id="50" w:name="OLE_LINK672"/>
      <w:bookmarkStart w:id="51" w:name="OLE_LINK906"/>
      <w:bookmarkStart w:id="52" w:name="OLE_LINK1247"/>
      <w:bookmarkStart w:id="53" w:name="OLE_LINK758"/>
      <w:bookmarkStart w:id="54" w:name="OLE_LINK471"/>
      <w:bookmarkStart w:id="55" w:name="OLE_LINK1644"/>
      <w:bookmarkStart w:id="56" w:name="OLE_LINK474"/>
      <w:bookmarkStart w:id="57" w:name="OLE_LINK879"/>
      <w:bookmarkStart w:id="58" w:name="OLE_LINK1543"/>
      <w:bookmarkStart w:id="59" w:name="OLE_LINK1478"/>
      <w:bookmarkStart w:id="60" w:name="OLE_LINK1403"/>
      <w:bookmarkStart w:id="61" w:name="OLE_LINK1284"/>
      <w:bookmarkStart w:id="62" w:name="OLE_LINK216"/>
      <w:bookmarkStart w:id="63" w:name="OLE_LINK1373"/>
      <w:bookmarkStart w:id="64" w:name="OLE_LINK862"/>
      <w:bookmarkStart w:id="65" w:name="OLE_LINK1313"/>
      <w:bookmarkStart w:id="66" w:name="OLE_LINK1549"/>
      <w:bookmarkStart w:id="67" w:name="OLE_LINK1361"/>
      <w:bookmarkStart w:id="68" w:name="OLE_LINK1885"/>
      <w:bookmarkStart w:id="69" w:name="OLE_LINK640"/>
      <w:bookmarkStart w:id="70" w:name="OLE_LINK312"/>
      <w:bookmarkStart w:id="71" w:name="OLE_LINK1539"/>
      <w:bookmarkStart w:id="72" w:name="OLE_LINK575"/>
      <w:bookmarkStart w:id="73" w:name="OLE_LINK546"/>
      <w:bookmarkStart w:id="74" w:name="OLE_LINK652"/>
      <w:bookmarkStart w:id="75" w:name="OLE_LINK1437"/>
      <w:bookmarkStart w:id="76" w:name="OLE_LINK1480"/>
      <w:bookmarkStart w:id="77" w:name="OLE_LINK1884"/>
      <w:bookmarkStart w:id="78" w:name="OLE_LINK1186"/>
      <w:bookmarkStart w:id="79" w:name="OLE_LINK744"/>
      <w:bookmarkStart w:id="80" w:name="OLE_LINK330"/>
      <w:bookmarkStart w:id="81" w:name="OLE_LINK259"/>
      <w:bookmarkStart w:id="82" w:name="OLE_LINK982"/>
      <w:bookmarkStart w:id="83" w:name="OLE_LINK465"/>
      <w:bookmarkStart w:id="84" w:name="OLE_LINK983"/>
      <w:bookmarkStart w:id="85" w:name="OLE_LINK714"/>
      <w:bookmarkStart w:id="86" w:name="OLE_LINK325"/>
      <w:bookmarkStart w:id="87" w:name="OLE_LINK311"/>
      <w:bookmarkStart w:id="88" w:name="OLE_LINK466"/>
      <w:bookmarkStart w:id="89" w:name="OLE_LINK1538"/>
      <w:bookmarkStart w:id="90" w:name="OLE_LINK464"/>
      <w:bookmarkStart w:id="91" w:name="OLE_LINK2583"/>
      <w:bookmarkStart w:id="92" w:name="OLE_LINK2856"/>
      <w:bookmarkStart w:id="93" w:name="OLE_LINK2993"/>
      <w:bookmarkStart w:id="94" w:name="OLE_LINK2643"/>
      <w:bookmarkStart w:id="95" w:name="OLE_LINK2762"/>
      <w:bookmarkStart w:id="96" w:name="OLE_LINK2962"/>
      <w:bookmarkStart w:id="97" w:name="OLE_LINK2582"/>
      <w:bookmarkStart w:id="98" w:name="OLE_LINK2110"/>
      <w:bookmarkStart w:id="99" w:name="OLE_LINK2446"/>
      <w:bookmarkStart w:id="100" w:name="OLE_LINK2081"/>
      <w:bookmarkStart w:id="101" w:name="OLE_LINK1744"/>
      <w:bookmarkStart w:id="102" w:name="OLE_LINK2082"/>
      <w:bookmarkStart w:id="103" w:name="OLE_LINK1941"/>
      <w:bookmarkStart w:id="104" w:name="OLE_LINK2345"/>
      <w:bookmarkStart w:id="105" w:name="OLE_LINK1882"/>
      <w:bookmarkStart w:id="106" w:name="OLE_LINK1938"/>
      <w:bookmarkStart w:id="107" w:name="OLE_LINK2071"/>
      <w:bookmarkStart w:id="108" w:name="OLE_LINK1964"/>
      <w:bookmarkStart w:id="109" w:name="OLE_LINK2192"/>
      <w:bookmarkStart w:id="110" w:name="OLE_LINK2134"/>
      <w:bookmarkStart w:id="111" w:name="OLE_LINK2020"/>
      <w:bookmarkStart w:id="112" w:name="OLE_LINK1931"/>
      <w:bookmarkStart w:id="113" w:name="OLE_LINK1776"/>
      <w:bookmarkStart w:id="114" w:name="OLE_LINK2562"/>
      <w:bookmarkStart w:id="115" w:name="OLE_LINK1777"/>
      <w:bookmarkStart w:id="116" w:name="OLE_LINK2445"/>
      <w:bookmarkStart w:id="117" w:name="OLE_LINK2265"/>
      <w:bookmarkStart w:id="118" w:name="OLE_LINK1868"/>
      <w:bookmarkStart w:id="119" w:name="OLE_LINK1756"/>
      <w:bookmarkStart w:id="120" w:name="OLE_LINK1835"/>
      <w:bookmarkStart w:id="121" w:name="OLE_LINK2013"/>
      <w:bookmarkStart w:id="122" w:name="OLE_LINK1923"/>
      <w:bookmarkStart w:id="123" w:name="OLE_LINK1929"/>
      <w:bookmarkStart w:id="124" w:name="OLE_LINK1995"/>
      <w:bookmarkStart w:id="125" w:name="OLE_LINK1866"/>
      <w:bookmarkStart w:id="126" w:name="OLE_LINK1902"/>
      <w:bookmarkStart w:id="127" w:name="OLE_LINK1817"/>
      <w:bookmarkStart w:id="128" w:name="OLE_LINK1901"/>
      <w:bookmarkStart w:id="129" w:name="OLE_LINK1894"/>
      <w:bookmarkStart w:id="130" w:name="OLE_LINK2169"/>
      <w:bookmarkStart w:id="131" w:name="OLE_LINK2331"/>
      <w:bookmarkStart w:id="132" w:name="OLE_LINK2221"/>
      <w:bookmarkStart w:id="133" w:name="OLE_LINK2190"/>
      <w:bookmarkStart w:id="134" w:name="OLE_LINK2484"/>
      <w:bookmarkStart w:id="135" w:name="OLE_LINK2467"/>
      <w:bookmarkStart w:id="136" w:name="OLE_LINK2157"/>
      <w:bookmarkStart w:id="137" w:name="OLE_LINK2348"/>
      <w:bookmarkStart w:id="138" w:name="OLE_LINK2292"/>
      <w:bookmarkStart w:id="139" w:name="OLE_LINK2252"/>
      <w:bookmarkStart w:id="140" w:name="OLE_LINK2451"/>
      <w:bookmarkStart w:id="141" w:name="OLE_LINK2627"/>
      <w:bookmarkStart w:id="142" w:name="OLE_LINK2663"/>
      <w:bookmarkStart w:id="143" w:name="OLE_LINK2761"/>
      <w:bookmarkStart w:id="144" w:name="OLE_LINK2482"/>
      <w:bookmarkStart w:id="145" w:name="_Hlk17358608"/>
      <w:proofErr w:type="gramStart"/>
      <w:r w:rsidRPr="00756ED6">
        <w:rPr>
          <w:rFonts w:ascii="Book Antiqua" w:eastAsia="黑体" w:hAnsi="Book Antiqua" w:cs="Calibri"/>
          <w:b/>
          <w:sz w:val="24"/>
          <w:szCs w:val="24"/>
        </w:rPr>
        <w:t>©</w:t>
      </w:r>
      <w:r w:rsidRPr="00756ED6">
        <w:rPr>
          <w:rFonts w:ascii="Book Antiqua" w:eastAsia="黑体" w:hAnsi="Book Antiqua"/>
          <w:b/>
          <w:sz w:val="24"/>
          <w:szCs w:val="24"/>
        </w:rPr>
        <w:t xml:space="preserve"> </w:t>
      </w:r>
      <w:r w:rsidRPr="00756ED6">
        <w:rPr>
          <w:rFonts w:ascii="Book Antiqua" w:eastAsia="黑体" w:hAnsi="Book Antiqua" w:cs="AdvTimes"/>
          <w:b/>
          <w:sz w:val="24"/>
          <w:szCs w:val="24"/>
        </w:rPr>
        <w:t>The Author(s) 2019.</w:t>
      </w:r>
      <w:proofErr w:type="gramEnd"/>
      <w:r w:rsidRPr="00756ED6">
        <w:rPr>
          <w:rFonts w:ascii="Book Antiqua" w:eastAsia="黑体" w:hAnsi="Book Antiqua" w:cs="AdvTimes"/>
          <w:sz w:val="24"/>
          <w:szCs w:val="24"/>
        </w:rPr>
        <w:t xml:space="preserve"> </w:t>
      </w:r>
      <w:proofErr w:type="gramStart"/>
      <w:r w:rsidRPr="00756ED6">
        <w:rPr>
          <w:rFonts w:ascii="Book Antiqua" w:eastAsia="黑体" w:hAnsi="Book Antiqua" w:cs="AdvTimes"/>
          <w:sz w:val="24"/>
          <w:szCs w:val="24"/>
        </w:rPr>
        <w:t xml:space="preserve">Published by </w:t>
      </w:r>
      <w:proofErr w:type="spellStart"/>
      <w:r w:rsidRPr="00756ED6">
        <w:rPr>
          <w:rFonts w:ascii="Book Antiqua" w:eastAsia="黑体" w:hAnsi="Book Antiqua" w:cs="Arial Unicode MS"/>
          <w:sz w:val="24"/>
          <w:szCs w:val="24"/>
        </w:rPr>
        <w:t>Baishideng</w:t>
      </w:r>
      <w:proofErr w:type="spellEnd"/>
      <w:r w:rsidRPr="00756ED6">
        <w:rPr>
          <w:rFonts w:ascii="Book Antiqua" w:eastAsia="黑体" w:hAnsi="Book Antiqua" w:cs="Arial Unicode MS"/>
          <w:sz w:val="24"/>
          <w:szCs w:val="24"/>
        </w:rPr>
        <w:t xml:space="preserve"> Publishing Group Inc.</w:t>
      </w:r>
      <w:proofErr w:type="gramEnd"/>
      <w:r w:rsidRPr="00756ED6">
        <w:rPr>
          <w:rFonts w:ascii="Book Antiqua" w:eastAsia="黑体" w:hAnsi="Book Antiqua" w:cs="Arial Unicode MS"/>
          <w:sz w:val="24"/>
          <w:szCs w:val="24"/>
        </w:rPr>
        <w:t xml:space="preserve"> All rights reserved.</w:t>
      </w:r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</w:p>
    <w:p w14:paraId="62B696DC" w14:textId="77777777" w:rsidR="00B4511F" w:rsidRPr="00756ED6" w:rsidRDefault="00B4511F" w:rsidP="00150878">
      <w:pPr>
        <w:snapToGrid w:val="0"/>
        <w:spacing w:after="0" w:line="360" w:lineRule="auto"/>
        <w:jc w:val="both"/>
        <w:rPr>
          <w:rFonts w:ascii="Book Antiqua" w:eastAsia="黑体" w:hAnsi="Book Antiqua" w:cs="Calibri"/>
          <w:b/>
          <w:sz w:val="24"/>
          <w:szCs w:val="24"/>
        </w:rPr>
      </w:pPr>
    </w:p>
    <w:p w14:paraId="69E0420B" w14:textId="2721A79D" w:rsidR="00CC427F" w:rsidRPr="00756ED6" w:rsidRDefault="00B4511F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56ED6">
        <w:rPr>
          <w:rFonts w:ascii="Book Antiqua" w:eastAsia="黑体" w:hAnsi="Book Antiqua" w:cs="Calibri"/>
          <w:b/>
          <w:sz w:val="24"/>
          <w:szCs w:val="24"/>
        </w:rPr>
        <w:t>Core tip:</w:t>
      </w:r>
      <w:bookmarkEnd w:id="145"/>
      <w:r w:rsidRPr="00756ED6">
        <w:rPr>
          <w:rFonts w:ascii="Book Antiqua" w:hAnsi="Book Antiqua" w:cs="Times New Roman"/>
          <w:b/>
          <w:color w:val="000000" w:themeColor="text1"/>
          <w:sz w:val="24"/>
          <w:szCs w:val="24"/>
        </w:rPr>
        <w:t xml:space="preserve"> </w:t>
      </w:r>
      <w:r w:rsidR="00602263" w:rsidRPr="00756ED6">
        <w:rPr>
          <w:rFonts w:ascii="Book Antiqua" w:eastAsia="Times New Roman" w:hAnsi="Book Antiqua" w:cs="Times New Roman"/>
          <w:sz w:val="24"/>
          <w:szCs w:val="24"/>
        </w:rPr>
        <w:t>Pulmonary</w:t>
      </w:r>
      <w:r w:rsidR="00C06B0E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spellStart"/>
      <w:r w:rsidR="00602263" w:rsidRPr="00756ED6">
        <w:rPr>
          <w:rFonts w:ascii="Book Antiqua" w:eastAsia="Times New Roman" w:hAnsi="Book Antiqua" w:cs="Times New Roman"/>
          <w:sz w:val="24"/>
          <w:szCs w:val="24"/>
        </w:rPr>
        <w:t>sarcomatoid</w:t>
      </w:r>
      <w:proofErr w:type="spellEnd"/>
      <w:r w:rsidR="00C06B0E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602263" w:rsidRPr="00756ED6">
        <w:rPr>
          <w:rFonts w:ascii="Book Antiqua" w:eastAsia="Times New Roman" w:hAnsi="Book Antiqua" w:cs="Times New Roman"/>
          <w:sz w:val="24"/>
          <w:szCs w:val="24"/>
        </w:rPr>
        <w:t xml:space="preserve">carcinoma (PSC) is classified as a rare, aggressive subtype of non-small-cell lung cancer. In recent years, </w:t>
      </w:r>
      <w:proofErr w:type="spellStart"/>
      <w:r w:rsidR="00602263" w:rsidRPr="00756ED6">
        <w:rPr>
          <w:rFonts w:ascii="Book Antiqua" w:hAnsi="Book Antiqua" w:cs="Times New Roman"/>
          <w:sz w:val="24"/>
          <w:szCs w:val="24"/>
        </w:rPr>
        <w:t>pembrolizumab</w:t>
      </w:r>
      <w:proofErr w:type="spellEnd"/>
      <w:r w:rsidR="00602263" w:rsidRPr="00756ED6">
        <w:rPr>
          <w:rFonts w:ascii="Book Antiqua" w:hAnsi="Book Antiqua" w:cs="Times New Roman"/>
          <w:sz w:val="24"/>
          <w:szCs w:val="24"/>
        </w:rPr>
        <w:t xml:space="preserve">, a </w:t>
      </w:r>
      <w:r w:rsidR="00602263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humanized monoclonal </w:t>
      </w:r>
      <w:r w:rsidR="004B62B0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IgG</w:t>
      </w:r>
      <w:r w:rsidR="00602263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-kappa isotype antibody against the programmed </w:t>
      </w:r>
      <w:r w:rsidR="00602263" w:rsidRPr="00756ED6">
        <w:rPr>
          <w:rFonts w:ascii="Book Antiqua" w:hAnsi="Book Antiqua" w:cs="Times New Roman"/>
          <w:sz w:val="24"/>
          <w:szCs w:val="24"/>
        </w:rPr>
        <w:t>death-1 receptor, has become the first-line treatment for</w:t>
      </w:r>
      <w:r w:rsidR="00602263" w:rsidRPr="00756ED6">
        <w:rPr>
          <w:rFonts w:ascii="Book Antiqua" w:eastAsia="Times New Roman" w:hAnsi="Book Antiqua" w:cs="Times New Roman"/>
          <w:sz w:val="24"/>
          <w:szCs w:val="24"/>
          <w:shd w:val="clear" w:color="auto" w:fill="FFFFFF"/>
        </w:rPr>
        <w:t xml:space="preserve"> NSCLE with programmed</w:t>
      </w:r>
      <w:r w:rsidR="00602263" w:rsidRPr="00756ED6">
        <w:rPr>
          <w:rStyle w:val="a5"/>
          <w:rFonts w:ascii="Book Antiqua" w:hAnsi="Book Antiqua" w:cs="Times New Roman"/>
          <w:i w:val="0"/>
          <w:sz w:val="24"/>
          <w:szCs w:val="24"/>
          <w:lang w:val="en"/>
        </w:rPr>
        <w:t xml:space="preserve"> death-ligand-1</w:t>
      </w:r>
      <w:r w:rsidRPr="00756ED6">
        <w:rPr>
          <w:rStyle w:val="a5"/>
          <w:rFonts w:ascii="Book Antiqua" w:hAnsi="Book Antiqua" w:cs="Times New Roman"/>
          <w:i w:val="0"/>
          <w:sz w:val="24"/>
          <w:szCs w:val="24"/>
          <w:lang w:val="en"/>
        </w:rPr>
        <w:t xml:space="preserve"> </w:t>
      </w:r>
      <w:r w:rsidRPr="00756ED6">
        <w:rPr>
          <w:rFonts w:ascii="Book Antiqua" w:eastAsia="Times New Roman" w:hAnsi="Book Antiqua" w:cs="Times New Roman"/>
          <w:sz w:val="24"/>
          <w:szCs w:val="24"/>
          <w:shd w:val="clear" w:color="auto" w:fill="FFFFFF"/>
        </w:rPr>
        <w:t>(PD-L1)</w:t>
      </w:r>
      <w:r w:rsidR="00602263" w:rsidRPr="00756ED6">
        <w:rPr>
          <w:rFonts w:ascii="Book Antiqua" w:eastAsia="Times New Roman" w:hAnsi="Book Antiqua" w:cs="Times New Roman"/>
          <w:i/>
          <w:sz w:val="24"/>
          <w:szCs w:val="24"/>
          <w:shd w:val="clear" w:color="auto" w:fill="FFFFFF"/>
        </w:rPr>
        <w:t xml:space="preserve"> </w:t>
      </w:r>
      <w:r w:rsidR="00602263" w:rsidRPr="00756ED6">
        <w:rPr>
          <w:rFonts w:ascii="Book Antiqua" w:eastAsia="Times New Roman" w:hAnsi="Book Antiqua" w:cs="Times New Roman"/>
          <w:sz w:val="24"/>
          <w:szCs w:val="24"/>
        </w:rPr>
        <w:t xml:space="preserve">expression </w:t>
      </w:r>
      <w:r w:rsidR="00602263" w:rsidRPr="00756ED6">
        <w:rPr>
          <w:rFonts w:ascii="Book Antiqua" w:hAnsi="Book Antiqua" w:cs="Times New Roman"/>
          <w:sz w:val="24"/>
          <w:szCs w:val="24"/>
        </w:rPr>
        <w:t>on at least 50% of tumor cells.</w:t>
      </w:r>
      <w:r w:rsidR="00602263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602263" w:rsidRPr="00756ED6">
        <w:rPr>
          <w:rFonts w:ascii="Book Antiqua" w:hAnsi="Book Antiqua" w:cs="Times New Roman"/>
          <w:sz w:val="24"/>
          <w:szCs w:val="24"/>
        </w:rPr>
        <w:t xml:space="preserve">We report the case of an elderly man diagnosed with invasive </w:t>
      </w:r>
      <w:r w:rsidR="00602263" w:rsidRPr="00756ED6">
        <w:rPr>
          <w:rFonts w:ascii="Book Antiqua" w:eastAsia="Times New Roman" w:hAnsi="Book Antiqua" w:cs="Times New Roman"/>
          <w:sz w:val="24"/>
          <w:szCs w:val="24"/>
        </w:rPr>
        <w:t xml:space="preserve">PSC </w:t>
      </w:r>
      <w:r w:rsidR="00602263" w:rsidRPr="00756ED6">
        <w:rPr>
          <w:rFonts w:ascii="Book Antiqua" w:hAnsi="Book Antiqua" w:cs="Times New Roman"/>
          <w:sz w:val="24"/>
          <w:szCs w:val="24"/>
        </w:rPr>
        <w:t xml:space="preserve">with PD-L1 </w:t>
      </w:r>
      <w:r w:rsidR="00602263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greater than </w:t>
      </w:r>
      <w:r w:rsidR="00602263" w:rsidRPr="00756ED6">
        <w:rPr>
          <w:rFonts w:ascii="Book Antiqua" w:hAnsi="Book Antiqua" w:cs="Times New Roman"/>
          <w:sz w:val="24"/>
          <w:szCs w:val="24"/>
        </w:rPr>
        <w:t xml:space="preserve">50%. The patient experienced a highly positive response to </w:t>
      </w:r>
      <w:proofErr w:type="spellStart"/>
      <w:r w:rsidR="00602263" w:rsidRPr="00756ED6">
        <w:rPr>
          <w:rFonts w:ascii="Book Antiqua" w:hAnsi="Book Antiqua" w:cs="Times New Roman"/>
          <w:sz w:val="24"/>
          <w:szCs w:val="24"/>
        </w:rPr>
        <w:t>pembrolizumab</w:t>
      </w:r>
      <w:proofErr w:type="spellEnd"/>
      <w:r w:rsidR="00602263" w:rsidRPr="00756ED6">
        <w:rPr>
          <w:rFonts w:ascii="Book Antiqua" w:hAnsi="Book Antiqua" w:cs="Times New Roman"/>
          <w:sz w:val="24"/>
          <w:szCs w:val="24"/>
        </w:rPr>
        <w:t xml:space="preserve">. </w:t>
      </w:r>
      <w:r w:rsidR="00602263" w:rsidRPr="00756ED6">
        <w:rPr>
          <w:rFonts w:ascii="Book Antiqua" w:eastAsia="Times New Roman" w:hAnsi="Book Antiqua" w:cs="Times New Roman"/>
          <w:sz w:val="24"/>
          <w:szCs w:val="24"/>
        </w:rPr>
        <w:t xml:space="preserve">The recommendation to treat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PSC</w:t>
      </w:r>
      <w:r w:rsidR="00602263" w:rsidRPr="00756ED6">
        <w:rPr>
          <w:rFonts w:ascii="Book Antiqua" w:eastAsia="Times New Roman" w:hAnsi="Book Antiqua" w:cs="Times New Roman"/>
          <w:sz w:val="24"/>
          <w:szCs w:val="24"/>
        </w:rPr>
        <w:t xml:space="preserve"> with </w:t>
      </w:r>
      <w:proofErr w:type="spellStart"/>
      <w:r w:rsidR="00602263" w:rsidRPr="00756ED6">
        <w:rPr>
          <w:rFonts w:ascii="Book Antiqua" w:hAnsi="Book Antiqua" w:cs="Times New Roman"/>
          <w:sz w:val="24"/>
          <w:szCs w:val="24"/>
        </w:rPr>
        <w:t>pembrolizumab</w:t>
      </w:r>
      <w:proofErr w:type="spellEnd"/>
      <w:r w:rsidR="00602263" w:rsidRPr="00756ED6">
        <w:rPr>
          <w:rFonts w:ascii="Book Antiqua" w:eastAsia="Times New Roman" w:hAnsi="Book Antiqua" w:cs="Times New Roman"/>
          <w:sz w:val="24"/>
          <w:szCs w:val="24"/>
        </w:rPr>
        <w:t xml:space="preserve"> is supported by the small number of published papers available in the English literature</w:t>
      </w:r>
      <w:r w:rsidR="00602263" w:rsidRPr="00756ED6">
        <w:rPr>
          <w:rFonts w:ascii="Book Antiqua" w:eastAsia="Times New Roman" w:hAnsi="Book Antiqua" w:cs="Times New Roman"/>
          <w:bCs/>
          <w:sz w:val="24"/>
          <w:szCs w:val="24"/>
        </w:rPr>
        <w:t>.</w:t>
      </w:r>
    </w:p>
    <w:p w14:paraId="193E4EF3" w14:textId="77777777" w:rsidR="00602263" w:rsidRPr="00756ED6" w:rsidRDefault="00602263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</w:p>
    <w:p w14:paraId="286A0B7B" w14:textId="359D0E2F" w:rsidR="00F37F51" w:rsidRDefault="002E551F" w:rsidP="00150878">
      <w:pPr>
        <w:spacing w:after="0" w:line="360" w:lineRule="auto"/>
        <w:jc w:val="both"/>
        <w:rPr>
          <w:rFonts w:ascii="Book Antiqua" w:eastAsia="黑体" w:hAnsi="Book Antiqua" w:cs="Calibri"/>
          <w:bCs/>
          <w:sz w:val="24"/>
          <w:szCs w:val="24"/>
        </w:rPr>
      </w:pPr>
      <w:proofErr w:type="spellStart"/>
      <w:r w:rsidRPr="00756ED6">
        <w:rPr>
          <w:rFonts w:ascii="Book Antiqua" w:eastAsia="Times New Roman" w:hAnsi="Book Antiqua" w:cs="Times New Roman"/>
          <w:bCs/>
          <w:sz w:val="24"/>
          <w:szCs w:val="24"/>
        </w:rPr>
        <w:t>Cimpeanu</w:t>
      </w:r>
      <w:proofErr w:type="spellEnd"/>
      <w:r w:rsidRPr="00756ED6">
        <w:rPr>
          <w:rFonts w:ascii="Book Antiqua" w:eastAsia="Times New Roman" w:hAnsi="Book Antiqua" w:cs="Times New Roman"/>
          <w:bCs/>
          <w:sz w:val="24"/>
          <w:szCs w:val="24"/>
        </w:rPr>
        <w:t xml:space="preserve"> E, </w:t>
      </w:r>
      <w:r w:rsidRPr="00756ED6">
        <w:rPr>
          <w:rFonts w:ascii="Book Antiqua" w:hAnsi="Book Antiqua" w:cs="Times New Roman"/>
          <w:bCs/>
          <w:sz w:val="24"/>
          <w:szCs w:val="24"/>
        </w:rPr>
        <w:t>Ahmed J</w:t>
      </w:r>
      <w:r w:rsidRPr="00756ED6">
        <w:rPr>
          <w:rFonts w:ascii="Book Antiqua" w:eastAsia="Times New Roman" w:hAnsi="Book Antiqua" w:cs="Times New Roman"/>
          <w:bCs/>
          <w:sz w:val="24"/>
          <w:szCs w:val="24"/>
        </w:rPr>
        <w:t xml:space="preserve">, Zafar W, </w:t>
      </w:r>
      <w:proofErr w:type="spellStart"/>
      <w:r w:rsidRPr="00756ED6">
        <w:rPr>
          <w:rFonts w:ascii="Book Antiqua" w:hAnsi="Book Antiqua" w:cs="Times New Roman"/>
          <w:bCs/>
          <w:sz w:val="24"/>
          <w:szCs w:val="24"/>
        </w:rPr>
        <w:t>DeMarinis</w:t>
      </w:r>
      <w:proofErr w:type="spellEnd"/>
      <w:r w:rsidRPr="00756ED6">
        <w:rPr>
          <w:rFonts w:ascii="Book Antiqua" w:hAnsi="Book Antiqua" w:cs="Times New Roman"/>
          <w:bCs/>
          <w:sz w:val="24"/>
          <w:szCs w:val="24"/>
        </w:rPr>
        <w:t xml:space="preserve"> A</w:t>
      </w:r>
      <w:r w:rsidRPr="00756ED6">
        <w:rPr>
          <w:rFonts w:ascii="Book Antiqua" w:eastAsia="Times New Roman" w:hAnsi="Book Antiqua" w:cs="Times New Roman"/>
          <w:bCs/>
          <w:sz w:val="24"/>
          <w:szCs w:val="24"/>
        </w:rPr>
        <w:t xml:space="preserve">, </w:t>
      </w:r>
      <w:proofErr w:type="spellStart"/>
      <w:r w:rsidRPr="00756ED6">
        <w:rPr>
          <w:rFonts w:ascii="Book Antiqua" w:hAnsi="Book Antiqua" w:cs="Times New Roman"/>
          <w:bCs/>
          <w:sz w:val="24"/>
          <w:szCs w:val="24"/>
        </w:rPr>
        <w:t>Bardarov</w:t>
      </w:r>
      <w:proofErr w:type="spellEnd"/>
      <w:r w:rsidRPr="00756ED6">
        <w:rPr>
          <w:rFonts w:ascii="Book Antiqua" w:hAnsi="Book Antiqua" w:cs="Times New Roman"/>
          <w:bCs/>
          <w:sz w:val="24"/>
          <w:szCs w:val="24"/>
        </w:rPr>
        <w:t xml:space="preserve"> SS</w:t>
      </w:r>
      <w:r w:rsidRPr="00756ED6">
        <w:rPr>
          <w:rFonts w:ascii="Book Antiqua" w:eastAsia="Times New Roman" w:hAnsi="Book Antiqua" w:cs="Times New Roman"/>
          <w:bCs/>
          <w:sz w:val="24"/>
          <w:szCs w:val="24"/>
        </w:rPr>
        <w:t>, Salman S,</w:t>
      </w:r>
      <w:r w:rsidRPr="00756ED6">
        <w:rPr>
          <w:rFonts w:ascii="Book Antiqua" w:eastAsia="Times New Roman" w:hAnsi="Book Antiqua" w:cs="Times New Roman"/>
          <w:bCs/>
          <w:sz w:val="24"/>
          <w:szCs w:val="24"/>
          <w:vertAlign w:val="superscript"/>
        </w:rPr>
        <w:t xml:space="preserve"> </w:t>
      </w:r>
      <w:r w:rsidRPr="00756ED6">
        <w:rPr>
          <w:rFonts w:ascii="Book Antiqua" w:eastAsia="Times New Roman" w:hAnsi="Book Antiqua" w:cs="Times New Roman"/>
          <w:bCs/>
          <w:sz w:val="24"/>
          <w:szCs w:val="24"/>
        </w:rPr>
        <w:t>Bloomfield D.</w:t>
      </w:r>
      <w:r w:rsidRPr="00756ED6">
        <w:rPr>
          <w:rFonts w:ascii="Book Antiqua" w:eastAsia="Times New Roman" w:hAnsi="Book Antiqua" w:cs="Times New Roman"/>
          <w:bCs/>
          <w:sz w:val="24"/>
          <w:szCs w:val="24"/>
          <w:vertAlign w:val="superscript"/>
        </w:rPr>
        <w:t xml:space="preserve"> </w:t>
      </w:r>
      <w:proofErr w:type="spellStart"/>
      <w:r w:rsidRPr="00756ED6">
        <w:rPr>
          <w:rFonts w:ascii="Book Antiqua" w:hAnsi="Book Antiqua" w:cs="Times New Roman"/>
          <w:bCs/>
          <w:sz w:val="24"/>
          <w:szCs w:val="24"/>
        </w:rPr>
        <w:t>Pembrolizumab</w:t>
      </w:r>
      <w:proofErr w:type="spellEnd"/>
      <w:r w:rsidRPr="00756ED6">
        <w:rPr>
          <w:rFonts w:ascii="Book Antiqua" w:hAnsi="Book Antiqua" w:cs="Times New Roman"/>
          <w:bCs/>
          <w:sz w:val="24"/>
          <w:szCs w:val="24"/>
        </w:rPr>
        <w:t xml:space="preserve"> - emerging treatment of pulmonary </w:t>
      </w:r>
      <w:proofErr w:type="spellStart"/>
      <w:r w:rsidRPr="00756ED6">
        <w:rPr>
          <w:rFonts w:ascii="Book Antiqua" w:hAnsi="Book Antiqua" w:cs="Times New Roman"/>
          <w:bCs/>
          <w:sz w:val="24"/>
          <w:szCs w:val="24"/>
        </w:rPr>
        <w:t>sarcomatoid</w:t>
      </w:r>
      <w:proofErr w:type="spellEnd"/>
      <w:r w:rsidRPr="00756ED6">
        <w:rPr>
          <w:rFonts w:ascii="Book Antiqua" w:hAnsi="Book Antiqua" w:cs="Times New Roman"/>
          <w:bCs/>
          <w:sz w:val="24"/>
          <w:szCs w:val="24"/>
        </w:rPr>
        <w:t xml:space="preserve"> carcinoma: A case report. </w:t>
      </w:r>
      <w:bookmarkStart w:id="146" w:name="_Hlk18051602"/>
      <w:bookmarkStart w:id="147" w:name="_Hlk17358615"/>
      <w:r w:rsidRPr="00756ED6">
        <w:rPr>
          <w:rFonts w:ascii="Book Antiqua" w:eastAsia="黑体" w:hAnsi="Book Antiqua" w:cs="Calibri"/>
          <w:bCs/>
          <w:i/>
          <w:sz w:val="24"/>
          <w:szCs w:val="24"/>
        </w:rPr>
        <w:t xml:space="preserve">World J </w:t>
      </w:r>
      <w:proofErr w:type="spellStart"/>
      <w:r w:rsidRPr="00756ED6">
        <w:rPr>
          <w:rFonts w:ascii="Book Antiqua" w:eastAsia="黑体" w:hAnsi="Book Antiqua" w:cs="Calibri"/>
          <w:bCs/>
          <w:i/>
          <w:sz w:val="24"/>
          <w:szCs w:val="24"/>
        </w:rPr>
        <w:t>Clin</w:t>
      </w:r>
      <w:proofErr w:type="spellEnd"/>
      <w:r w:rsidRPr="00756ED6">
        <w:rPr>
          <w:rFonts w:ascii="Book Antiqua" w:eastAsia="黑体" w:hAnsi="Book Antiqua" w:cs="Calibri"/>
          <w:bCs/>
          <w:i/>
          <w:sz w:val="24"/>
          <w:szCs w:val="24"/>
        </w:rPr>
        <w:t xml:space="preserve"> Cases</w:t>
      </w:r>
      <w:r w:rsidRPr="00756ED6">
        <w:rPr>
          <w:rFonts w:ascii="Book Antiqua" w:eastAsia="黑体" w:hAnsi="Book Antiqua" w:cs="Calibri"/>
          <w:bCs/>
          <w:sz w:val="24"/>
          <w:szCs w:val="24"/>
        </w:rPr>
        <w:t xml:space="preserve"> </w:t>
      </w:r>
      <w:bookmarkEnd w:id="146"/>
      <w:bookmarkEnd w:id="147"/>
      <w:r w:rsidR="00F37F51" w:rsidRPr="00F37F51">
        <w:rPr>
          <w:rFonts w:ascii="Book Antiqua" w:eastAsia="黑体" w:hAnsi="Book Antiqua" w:cs="Calibri"/>
          <w:bCs/>
          <w:sz w:val="24"/>
          <w:szCs w:val="24"/>
        </w:rPr>
        <w:t>20</w:t>
      </w:r>
      <w:r w:rsidR="001874F9">
        <w:rPr>
          <w:rFonts w:ascii="Book Antiqua" w:eastAsia="黑体" w:hAnsi="Book Antiqua" w:cs="Calibri"/>
          <w:bCs/>
          <w:sz w:val="24"/>
          <w:szCs w:val="24"/>
        </w:rPr>
        <w:t>20</w:t>
      </w:r>
      <w:r w:rsidR="00F37F51" w:rsidRPr="00F37F51">
        <w:rPr>
          <w:rFonts w:ascii="Book Antiqua" w:eastAsia="黑体" w:hAnsi="Book Antiqua" w:cs="Calibri"/>
          <w:bCs/>
          <w:sz w:val="24"/>
          <w:szCs w:val="24"/>
        </w:rPr>
        <w:t xml:space="preserve">; </w:t>
      </w:r>
      <w:r w:rsidR="001874F9">
        <w:rPr>
          <w:rFonts w:ascii="Book Antiqua" w:eastAsia="黑体" w:hAnsi="Book Antiqua" w:cs="Calibri"/>
          <w:bCs/>
          <w:sz w:val="24"/>
          <w:szCs w:val="24"/>
        </w:rPr>
        <w:t>8</w:t>
      </w:r>
      <w:r w:rsidR="00F37F51" w:rsidRPr="00F37F51">
        <w:rPr>
          <w:rFonts w:ascii="Book Antiqua" w:eastAsia="黑体" w:hAnsi="Book Antiqua" w:cs="Calibri"/>
          <w:bCs/>
          <w:sz w:val="24"/>
          <w:szCs w:val="24"/>
        </w:rPr>
        <w:t>(</w:t>
      </w:r>
      <w:r w:rsidR="001874F9">
        <w:rPr>
          <w:rFonts w:ascii="Book Antiqua" w:eastAsia="黑体" w:hAnsi="Book Antiqua" w:cs="Calibri"/>
          <w:bCs/>
          <w:sz w:val="24"/>
          <w:szCs w:val="24"/>
        </w:rPr>
        <w:t>1</w:t>
      </w:r>
      <w:r w:rsidR="00F37F51" w:rsidRPr="00F37F51">
        <w:rPr>
          <w:rFonts w:ascii="Book Antiqua" w:eastAsia="黑体" w:hAnsi="Book Antiqua" w:cs="Calibri"/>
          <w:bCs/>
          <w:sz w:val="24"/>
          <w:szCs w:val="24"/>
        </w:rPr>
        <w:t xml:space="preserve">): </w:t>
      </w:r>
      <w:r w:rsidR="002D3CF7">
        <w:rPr>
          <w:rFonts w:ascii="Book Antiqua" w:eastAsia="黑体" w:hAnsi="Book Antiqua" w:cs="Calibri" w:hint="eastAsia"/>
          <w:bCs/>
          <w:sz w:val="24"/>
          <w:szCs w:val="24"/>
          <w:lang w:eastAsia="zh-CN"/>
        </w:rPr>
        <w:t>97-102</w:t>
      </w:r>
      <w:r w:rsidR="00F37F51" w:rsidRPr="00F37F51">
        <w:rPr>
          <w:rFonts w:ascii="Book Antiqua" w:eastAsia="黑体" w:hAnsi="Book Antiqua" w:cs="Calibri"/>
          <w:bCs/>
          <w:sz w:val="24"/>
          <w:szCs w:val="24"/>
        </w:rPr>
        <w:t xml:space="preserve">  </w:t>
      </w:r>
    </w:p>
    <w:p w14:paraId="4F992A83" w14:textId="64A7F963" w:rsidR="00F37F51" w:rsidRDefault="00F37F51" w:rsidP="00150878">
      <w:pPr>
        <w:spacing w:after="0" w:line="360" w:lineRule="auto"/>
        <w:jc w:val="both"/>
        <w:rPr>
          <w:rFonts w:ascii="Book Antiqua" w:eastAsia="黑体" w:hAnsi="Book Antiqua" w:cs="Calibri"/>
          <w:bCs/>
          <w:sz w:val="24"/>
          <w:szCs w:val="24"/>
        </w:rPr>
      </w:pPr>
      <w:r w:rsidRPr="00F37F51">
        <w:rPr>
          <w:rFonts w:ascii="Book Antiqua" w:eastAsia="黑体" w:hAnsi="Book Antiqua" w:cs="Calibri"/>
          <w:b/>
          <w:sz w:val="24"/>
          <w:szCs w:val="24"/>
        </w:rPr>
        <w:t xml:space="preserve">URL: </w:t>
      </w:r>
      <w:r w:rsidRPr="00F37F51">
        <w:rPr>
          <w:rFonts w:ascii="Book Antiqua" w:eastAsia="黑体" w:hAnsi="Book Antiqua" w:cs="Calibri"/>
          <w:bCs/>
          <w:sz w:val="24"/>
          <w:szCs w:val="24"/>
        </w:rPr>
        <w:t>https://www.wjgnet.com/2307-8960/full/v</w:t>
      </w:r>
      <w:r w:rsidR="001874F9">
        <w:rPr>
          <w:rFonts w:ascii="Book Antiqua" w:eastAsia="黑体" w:hAnsi="Book Antiqua" w:cs="Calibri"/>
          <w:bCs/>
          <w:sz w:val="24"/>
          <w:szCs w:val="24"/>
        </w:rPr>
        <w:t>8</w:t>
      </w:r>
      <w:r w:rsidRPr="00F37F51">
        <w:rPr>
          <w:rFonts w:ascii="Book Antiqua" w:eastAsia="黑体" w:hAnsi="Book Antiqua" w:cs="Calibri"/>
          <w:bCs/>
          <w:sz w:val="24"/>
          <w:szCs w:val="24"/>
        </w:rPr>
        <w:t>/i</w:t>
      </w:r>
      <w:r w:rsidR="001874F9">
        <w:rPr>
          <w:rFonts w:ascii="Book Antiqua" w:eastAsia="黑体" w:hAnsi="Book Antiqua" w:cs="Calibri"/>
          <w:bCs/>
          <w:sz w:val="24"/>
          <w:szCs w:val="24"/>
        </w:rPr>
        <w:t>1</w:t>
      </w:r>
      <w:r w:rsidRPr="00F37F51">
        <w:rPr>
          <w:rFonts w:ascii="Book Antiqua" w:eastAsia="黑体" w:hAnsi="Book Antiqua" w:cs="Calibri"/>
          <w:bCs/>
          <w:sz w:val="24"/>
          <w:szCs w:val="24"/>
        </w:rPr>
        <w:t>/</w:t>
      </w:r>
      <w:r w:rsidR="002D3CF7">
        <w:rPr>
          <w:rFonts w:ascii="Book Antiqua" w:eastAsia="黑体" w:hAnsi="Book Antiqua" w:cs="Calibri" w:hint="eastAsia"/>
          <w:bCs/>
          <w:sz w:val="24"/>
          <w:szCs w:val="24"/>
          <w:lang w:eastAsia="zh-CN"/>
        </w:rPr>
        <w:t>97</w:t>
      </w:r>
      <w:r w:rsidRPr="00F37F51">
        <w:rPr>
          <w:rFonts w:ascii="Book Antiqua" w:eastAsia="黑体" w:hAnsi="Book Antiqua" w:cs="Calibri"/>
          <w:bCs/>
          <w:sz w:val="24"/>
          <w:szCs w:val="24"/>
        </w:rPr>
        <w:t xml:space="preserve">.htm  </w:t>
      </w:r>
    </w:p>
    <w:p w14:paraId="3791C581" w14:textId="5FC70F8F" w:rsidR="002E551F" w:rsidRPr="00756ED6" w:rsidRDefault="00F37F51" w:rsidP="00150878">
      <w:pPr>
        <w:spacing w:after="0" w:line="360" w:lineRule="auto"/>
        <w:jc w:val="both"/>
        <w:rPr>
          <w:rFonts w:ascii="Book Antiqua" w:hAnsi="Book Antiqua" w:cs="Times New Roman" w:hint="eastAsia"/>
          <w:bCs/>
          <w:color w:val="000000" w:themeColor="text1"/>
          <w:sz w:val="24"/>
          <w:szCs w:val="24"/>
          <w:lang w:eastAsia="zh-CN"/>
        </w:rPr>
      </w:pPr>
      <w:r w:rsidRPr="00F37F51">
        <w:rPr>
          <w:rFonts w:ascii="Book Antiqua" w:eastAsia="黑体" w:hAnsi="Book Antiqua" w:cs="Calibri"/>
          <w:b/>
          <w:sz w:val="24"/>
          <w:szCs w:val="24"/>
        </w:rPr>
        <w:t xml:space="preserve">DOI: </w:t>
      </w:r>
      <w:bookmarkStart w:id="148" w:name="_GoBack"/>
      <w:bookmarkEnd w:id="148"/>
      <w:r w:rsidRPr="002D3CF7">
        <w:rPr>
          <w:rFonts w:ascii="Book Antiqua" w:eastAsia="黑体" w:hAnsi="Book Antiqua" w:cs="Calibri"/>
          <w:bCs/>
          <w:sz w:val="24"/>
          <w:szCs w:val="24"/>
        </w:rPr>
        <w:t>https://dx.doi.org/10.12998/wjcc.v</w:t>
      </w:r>
      <w:r w:rsidR="001874F9" w:rsidRPr="002D3CF7">
        <w:rPr>
          <w:rFonts w:ascii="Book Antiqua" w:eastAsia="黑体" w:hAnsi="Book Antiqua" w:cs="Calibri"/>
          <w:bCs/>
          <w:sz w:val="24"/>
          <w:szCs w:val="24"/>
        </w:rPr>
        <w:t>8</w:t>
      </w:r>
      <w:r w:rsidRPr="002D3CF7">
        <w:rPr>
          <w:rFonts w:ascii="Book Antiqua" w:eastAsia="黑体" w:hAnsi="Book Antiqua" w:cs="Calibri"/>
          <w:bCs/>
          <w:sz w:val="24"/>
          <w:szCs w:val="24"/>
        </w:rPr>
        <w:t>.i</w:t>
      </w:r>
      <w:r w:rsidR="001874F9" w:rsidRPr="002D3CF7">
        <w:rPr>
          <w:rFonts w:ascii="Book Antiqua" w:eastAsia="黑体" w:hAnsi="Book Antiqua" w:cs="Calibri"/>
          <w:bCs/>
          <w:sz w:val="24"/>
          <w:szCs w:val="24"/>
        </w:rPr>
        <w:t>1</w:t>
      </w:r>
      <w:r w:rsidRPr="002D3CF7">
        <w:rPr>
          <w:rFonts w:ascii="Book Antiqua" w:eastAsia="黑体" w:hAnsi="Book Antiqua" w:cs="Calibri"/>
          <w:bCs/>
          <w:sz w:val="24"/>
          <w:szCs w:val="24"/>
        </w:rPr>
        <w:t>.</w:t>
      </w:r>
      <w:r w:rsidR="002D3CF7" w:rsidRPr="002D3CF7">
        <w:rPr>
          <w:rFonts w:ascii="Book Antiqua" w:eastAsia="黑体" w:hAnsi="Book Antiqua" w:cs="Calibri" w:hint="eastAsia"/>
          <w:bCs/>
          <w:sz w:val="24"/>
          <w:szCs w:val="24"/>
          <w:lang w:eastAsia="zh-CN"/>
        </w:rPr>
        <w:t>97</w:t>
      </w:r>
    </w:p>
    <w:p w14:paraId="798374C6" w14:textId="77777777" w:rsidR="00C06B0E" w:rsidRPr="00756ED6" w:rsidRDefault="00C06B0E" w:rsidP="00150878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756ED6">
        <w:rPr>
          <w:rFonts w:ascii="Book Antiqua" w:hAnsi="Book Antiqua" w:cs="Times New Roman"/>
          <w:b/>
          <w:bCs/>
          <w:sz w:val="24"/>
          <w:szCs w:val="24"/>
        </w:rPr>
        <w:br w:type="page"/>
      </w:r>
    </w:p>
    <w:p w14:paraId="47A986DE" w14:textId="79778703" w:rsidR="00A012E1" w:rsidRPr="00756ED6" w:rsidRDefault="00C06B0E" w:rsidP="0015087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756ED6">
        <w:rPr>
          <w:rFonts w:ascii="Book Antiqua" w:hAnsi="Book Antiqua" w:cs="Times New Roman"/>
          <w:b/>
          <w:bCs/>
          <w:sz w:val="24"/>
          <w:szCs w:val="24"/>
        </w:rPr>
        <w:t xml:space="preserve">INTRODUCTION </w:t>
      </w:r>
    </w:p>
    <w:p w14:paraId="39769362" w14:textId="1A7999AE" w:rsidR="00A8554A" w:rsidRPr="00756ED6" w:rsidRDefault="00CD542A" w:rsidP="00150878">
      <w:pPr>
        <w:shd w:val="clear" w:color="auto" w:fill="FFFFFF"/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756ED6">
        <w:rPr>
          <w:rFonts w:ascii="Book Antiqua" w:eastAsia="Times New Roman" w:hAnsi="Book Antiqua" w:cs="Times New Roman"/>
          <w:sz w:val="24"/>
          <w:szCs w:val="24"/>
        </w:rPr>
        <w:t>Pulmonary</w:t>
      </w:r>
      <w:r w:rsidR="00C06B0E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spellStart"/>
      <w:r w:rsidRPr="00756ED6">
        <w:rPr>
          <w:rFonts w:ascii="Book Antiqua" w:eastAsia="Times New Roman" w:hAnsi="Book Antiqua" w:cs="Times New Roman"/>
          <w:sz w:val="24"/>
          <w:szCs w:val="24"/>
        </w:rPr>
        <w:t>sarcomatoid</w:t>
      </w:r>
      <w:proofErr w:type="spellEnd"/>
      <w:r w:rsidR="00C06B0E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carcinoma</w:t>
      </w:r>
      <w:r w:rsidR="00C06B0E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(PSC) represents a </w:t>
      </w:r>
      <w:r w:rsidRPr="00756ED6">
        <w:rPr>
          <w:rFonts w:ascii="Book Antiqua" w:hAnsi="Book Antiqua" w:cs="Times New Roman"/>
          <w:sz w:val="24"/>
          <w:szCs w:val="24"/>
        </w:rPr>
        <w:t>high</w:t>
      </w:r>
      <w:r w:rsidR="006E3627" w:rsidRPr="00756ED6">
        <w:rPr>
          <w:rFonts w:ascii="Book Antiqua" w:hAnsi="Book Antiqua" w:cs="Times New Roman"/>
          <w:sz w:val="24"/>
          <w:szCs w:val="24"/>
        </w:rPr>
        <w:t>-</w:t>
      </w:r>
      <w:r w:rsidRPr="00756ED6">
        <w:rPr>
          <w:rFonts w:ascii="Book Antiqua" w:hAnsi="Book Antiqua" w:cs="Times New Roman"/>
          <w:sz w:val="24"/>
          <w:szCs w:val="24"/>
        </w:rPr>
        <w:t xml:space="preserve">grade histologic subtype of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non-small-cell lung cancer</w:t>
      </w:r>
      <w:r w:rsidRPr="00756ED6">
        <w:rPr>
          <w:rFonts w:ascii="Book Antiqua" w:hAnsi="Book Antiqua" w:cs="Times New Roman"/>
          <w:sz w:val="24"/>
          <w:szCs w:val="24"/>
        </w:rPr>
        <w:t xml:space="preserve"> (NSCLC), accounting for only about 1% of NSCLC and 0.4% of all lung cancers in the United </w:t>
      </w:r>
      <w:proofErr w:type="gramStart"/>
      <w:r w:rsidRPr="00756ED6">
        <w:rPr>
          <w:rFonts w:ascii="Book Antiqua" w:hAnsi="Book Antiqua" w:cs="Times New Roman"/>
          <w:sz w:val="24"/>
          <w:szCs w:val="24"/>
        </w:rPr>
        <w:t>States</w:t>
      </w:r>
      <w:r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56ED6">
        <w:rPr>
          <w:rFonts w:ascii="Book Antiqua" w:hAnsi="Book Antiqua" w:cs="Times New Roman"/>
          <w:sz w:val="24"/>
          <w:szCs w:val="24"/>
          <w:vertAlign w:val="superscript"/>
        </w:rPr>
        <w:t>1,2]</w:t>
      </w:r>
      <w:r w:rsidRPr="00756ED6">
        <w:rPr>
          <w:rFonts w:ascii="Book Antiqua" w:hAnsi="Book Antiqua" w:cs="Times New Roman"/>
          <w:sz w:val="24"/>
          <w:szCs w:val="24"/>
        </w:rPr>
        <w:t xml:space="preserve">. Most are diagnosed at advanced stages and have an aggressive clinical course and lower overall survival than other histologic subtypes, even on the rare occasions when discovered </w:t>
      </w:r>
      <w:proofErr w:type="gramStart"/>
      <w:r w:rsidRPr="00756ED6">
        <w:rPr>
          <w:rFonts w:ascii="Book Antiqua" w:hAnsi="Book Antiqua" w:cs="Times New Roman"/>
          <w:sz w:val="24"/>
          <w:szCs w:val="24"/>
        </w:rPr>
        <w:t>incipiently</w:t>
      </w:r>
      <w:r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56ED6">
        <w:rPr>
          <w:rFonts w:ascii="Book Antiqua" w:hAnsi="Book Antiqua" w:cs="Times New Roman"/>
          <w:sz w:val="24"/>
          <w:szCs w:val="24"/>
          <w:vertAlign w:val="superscript"/>
        </w:rPr>
        <w:t>2]</w:t>
      </w:r>
      <w:r w:rsidRPr="00756ED6">
        <w:rPr>
          <w:rFonts w:ascii="Book Antiqua" w:hAnsi="Book Antiqua" w:cs="Times New Roman"/>
          <w:sz w:val="24"/>
          <w:szCs w:val="24"/>
        </w:rPr>
        <w:t xml:space="preserve">. Management of metastatic disease has been challenging, owing to high rates of resistance to conventional </w:t>
      </w:r>
      <w:r w:rsidRPr="00756ED6">
        <w:rPr>
          <w:rFonts w:ascii="Book Antiqua" w:eastAsia="Times New Roman" w:hAnsi="Book Antiqua" w:cs="Times New Roman"/>
          <w:sz w:val="24"/>
          <w:szCs w:val="24"/>
          <w:bdr w:val="none" w:sz="0" w:space="0" w:color="auto" w:frame="1"/>
        </w:rPr>
        <w:t xml:space="preserve">platinum-based chemotherapy, which, up to recently, was the preferred treatment option for all </w:t>
      </w:r>
      <w:r w:rsidRPr="00756ED6">
        <w:rPr>
          <w:rFonts w:ascii="Book Antiqua" w:hAnsi="Book Antiqua" w:cs="Times New Roman"/>
          <w:sz w:val="24"/>
          <w:szCs w:val="24"/>
        </w:rPr>
        <w:t xml:space="preserve">metastatic </w:t>
      </w:r>
      <w:proofErr w:type="gramStart"/>
      <w:r w:rsidRPr="00756ED6">
        <w:rPr>
          <w:rFonts w:ascii="Book Antiqua" w:hAnsi="Book Antiqua" w:cs="Times New Roman"/>
          <w:sz w:val="24"/>
          <w:szCs w:val="24"/>
        </w:rPr>
        <w:t>types</w:t>
      </w:r>
      <w:r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56ED6">
        <w:rPr>
          <w:rFonts w:ascii="Book Antiqua" w:hAnsi="Book Antiqua" w:cs="Times New Roman"/>
          <w:sz w:val="24"/>
          <w:szCs w:val="24"/>
          <w:vertAlign w:val="superscript"/>
        </w:rPr>
        <w:t>2</w:t>
      </w:r>
      <w:r w:rsidR="00CA4B5A" w:rsidRPr="00756ED6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AB225E" w:rsidRPr="00756ED6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Pr="00756ED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756ED6">
        <w:rPr>
          <w:rFonts w:ascii="Book Antiqua" w:hAnsi="Book Antiqua" w:cs="Times New Roman"/>
          <w:sz w:val="24"/>
          <w:szCs w:val="24"/>
        </w:rPr>
        <w:t>.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DE4AC7" w:rsidRPr="00756ED6">
        <w:rPr>
          <w:rFonts w:ascii="Book Antiqua" w:eastAsia="Times New Roman" w:hAnsi="Book Antiqua" w:cs="Times New Roman"/>
          <w:sz w:val="24"/>
          <w:szCs w:val="24"/>
        </w:rPr>
        <w:t xml:space="preserve">While response to </w:t>
      </w:r>
      <w:proofErr w:type="spellStart"/>
      <w:r w:rsidR="00DE4AC7" w:rsidRPr="00756ED6">
        <w:rPr>
          <w:rFonts w:ascii="Book Antiqua" w:hAnsi="Book Antiqua" w:cs="Times New Roman"/>
          <w:sz w:val="24"/>
          <w:szCs w:val="24"/>
        </w:rPr>
        <w:t>pembrolizumab</w:t>
      </w:r>
      <w:proofErr w:type="spellEnd"/>
      <w:r w:rsidR="00DE4AC7" w:rsidRPr="00756ED6">
        <w:rPr>
          <w:rFonts w:ascii="Book Antiqua" w:eastAsia="Times New Roman" w:hAnsi="Book Antiqua" w:cs="Times New Roman"/>
          <w:sz w:val="24"/>
          <w:szCs w:val="24"/>
        </w:rPr>
        <w:t xml:space="preserve"> in the more common subtypes of NSCLC </w:t>
      </w:r>
      <w:r w:rsidR="00DE4AC7" w:rsidRPr="00756ED6">
        <w:rPr>
          <w:rFonts w:ascii="Book Antiqua" w:hAnsi="Book Antiqua" w:cs="Times New Roman"/>
          <w:sz w:val="24"/>
          <w:szCs w:val="24"/>
        </w:rPr>
        <w:t>has been reported by several studies</w:t>
      </w:r>
      <w:r w:rsidR="00DE4AC7" w:rsidRPr="00756ED6">
        <w:rPr>
          <w:rFonts w:ascii="Book Antiqua" w:eastAsia="Times New Roman" w:hAnsi="Book Antiqua" w:cs="Times New Roman"/>
          <w:sz w:val="24"/>
          <w:szCs w:val="24"/>
        </w:rPr>
        <w:t xml:space="preserve">, very few have addressed the efficacy of </w:t>
      </w:r>
      <w:proofErr w:type="spellStart"/>
      <w:r w:rsidR="00DE4AC7" w:rsidRPr="00756ED6">
        <w:rPr>
          <w:rFonts w:ascii="Book Antiqua" w:hAnsi="Book Antiqua" w:cs="Times New Roman"/>
          <w:sz w:val="24"/>
          <w:szCs w:val="24"/>
        </w:rPr>
        <w:t>pembrolizumab</w:t>
      </w:r>
      <w:proofErr w:type="spellEnd"/>
      <w:r w:rsidR="00DE4AC7" w:rsidRPr="00756ED6">
        <w:rPr>
          <w:rFonts w:ascii="Book Antiqua" w:hAnsi="Book Antiqua" w:cs="Times New Roman"/>
          <w:sz w:val="24"/>
          <w:szCs w:val="24"/>
        </w:rPr>
        <w:t xml:space="preserve"> in PSC.</w:t>
      </w:r>
      <w:r w:rsidR="00DE4AC7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280A60" w:rsidRPr="00756ED6">
        <w:rPr>
          <w:rFonts w:ascii="Book Antiqua" w:hAnsi="Book Antiqua" w:cs="Times New Roman"/>
          <w:sz w:val="24"/>
          <w:szCs w:val="24"/>
        </w:rPr>
        <w:t xml:space="preserve">We report a case of excellent response to </w:t>
      </w:r>
      <w:proofErr w:type="spellStart"/>
      <w:r w:rsidR="00280A60" w:rsidRPr="00756ED6">
        <w:rPr>
          <w:rFonts w:ascii="Book Antiqua" w:hAnsi="Book Antiqua" w:cs="Times New Roman"/>
          <w:sz w:val="24"/>
          <w:szCs w:val="24"/>
        </w:rPr>
        <w:t>pembrolizumab</w:t>
      </w:r>
      <w:proofErr w:type="spellEnd"/>
      <w:r w:rsidR="00280A60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280A60" w:rsidRPr="00756ED6">
        <w:rPr>
          <w:rFonts w:ascii="Book Antiqua" w:hAnsi="Book Antiqua" w:cs="Times New Roman"/>
          <w:sz w:val="24"/>
          <w:szCs w:val="24"/>
        </w:rPr>
        <w:t xml:space="preserve">in a patient with PSC characterized by </w:t>
      </w:r>
      <w:r w:rsidR="006A091B" w:rsidRPr="00756ED6">
        <w:rPr>
          <w:rFonts w:ascii="Book Antiqua" w:eastAsia="Times New Roman" w:hAnsi="Book Antiqua" w:cs="Times New Roman"/>
          <w:sz w:val="24"/>
          <w:szCs w:val="24"/>
          <w:shd w:val="clear" w:color="auto" w:fill="FFFFFF"/>
        </w:rPr>
        <w:t>programmed</w:t>
      </w:r>
      <w:r w:rsidR="006A091B" w:rsidRPr="00756ED6">
        <w:rPr>
          <w:rStyle w:val="a5"/>
          <w:rFonts w:ascii="Book Antiqua" w:hAnsi="Book Antiqua" w:cs="Times New Roman"/>
          <w:i w:val="0"/>
          <w:sz w:val="24"/>
          <w:szCs w:val="24"/>
          <w:lang w:val="en"/>
        </w:rPr>
        <w:t xml:space="preserve"> death-ligand 1</w:t>
      </w:r>
      <w:r w:rsidR="006A091B" w:rsidRPr="00756ED6">
        <w:rPr>
          <w:rFonts w:ascii="Book Antiqua" w:eastAsia="Times New Roman" w:hAnsi="Book Antiqua" w:cs="Times New Roman"/>
          <w:sz w:val="24"/>
          <w:szCs w:val="24"/>
          <w:shd w:val="clear" w:color="auto" w:fill="FFFFFF"/>
        </w:rPr>
        <w:t xml:space="preserve"> (PD-L1)</w:t>
      </w:r>
      <w:r w:rsidR="006A091B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280A60" w:rsidRPr="00756ED6">
        <w:rPr>
          <w:rFonts w:ascii="Book Antiqua" w:hAnsi="Book Antiqua" w:cs="Times New Roman"/>
          <w:sz w:val="24"/>
          <w:szCs w:val="24"/>
        </w:rPr>
        <w:t>expression greater than 50%.</w:t>
      </w:r>
    </w:p>
    <w:p w14:paraId="03391F42" w14:textId="77777777" w:rsidR="00874DD3" w:rsidRPr="00756ED6" w:rsidRDefault="00874DD3" w:rsidP="00150878">
      <w:pPr>
        <w:spacing w:after="0" w:line="360" w:lineRule="auto"/>
        <w:jc w:val="both"/>
        <w:rPr>
          <w:rFonts w:ascii="Book Antiqua" w:eastAsia="Times New Roman" w:hAnsi="Book Antiqua" w:cs="Times New Roman"/>
          <w:b/>
          <w:bCs/>
          <w:sz w:val="24"/>
          <w:szCs w:val="24"/>
        </w:rPr>
      </w:pPr>
    </w:p>
    <w:p w14:paraId="1500E940" w14:textId="2F4D5284" w:rsidR="00246DD6" w:rsidRPr="00756ED6" w:rsidRDefault="00C06B0E" w:rsidP="00150878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756ED6">
        <w:rPr>
          <w:rFonts w:ascii="Book Antiqua" w:eastAsia="Times New Roman" w:hAnsi="Book Antiqua" w:cs="Times New Roman"/>
          <w:b/>
          <w:bCs/>
          <w:sz w:val="24"/>
          <w:szCs w:val="24"/>
        </w:rPr>
        <w:t>CASE PRESENTATION</w:t>
      </w:r>
    </w:p>
    <w:p w14:paraId="296DB353" w14:textId="77777777" w:rsidR="003C62B9" w:rsidRPr="00756ED6" w:rsidRDefault="003C62B9" w:rsidP="00150878">
      <w:pPr>
        <w:spacing w:after="0" w:line="360" w:lineRule="auto"/>
        <w:jc w:val="both"/>
        <w:rPr>
          <w:rFonts w:ascii="Book Antiqua" w:eastAsia="Times New Roman" w:hAnsi="Book Antiqua" w:cs="Times New Roman"/>
          <w:b/>
          <w:i/>
          <w:iCs/>
          <w:sz w:val="24"/>
          <w:szCs w:val="24"/>
        </w:rPr>
      </w:pPr>
      <w:r w:rsidRPr="00756ED6">
        <w:rPr>
          <w:rFonts w:ascii="Book Antiqua" w:eastAsia="Times New Roman" w:hAnsi="Book Antiqua" w:cs="Times New Roman"/>
          <w:b/>
          <w:i/>
          <w:iCs/>
          <w:sz w:val="24"/>
          <w:szCs w:val="24"/>
        </w:rPr>
        <w:t>Chief Complaints</w:t>
      </w:r>
    </w:p>
    <w:p w14:paraId="1F8411A9" w14:textId="5A14DFAF" w:rsidR="00BB5F70" w:rsidRPr="00756ED6" w:rsidRDefault="00BB5F70" w:rsidP="00150878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756ED6">
        <w:rPr>
          <w:rFonts w:ascii="Book Antiqua" w:eastAsia="Times New Roman" w:hAnsi="Book Antiqua" w:cs="Times New Roman"/>
          <w:sz w:val="24"/>
          <w:szCs w:val="24"/>
        </w:rPr>
        <w:t>A 69-year-old man presented with one week’s duration of respiratory distress and diffuse, intermittent and non-radiating left upper chest pain.</w:t>
      </w:r>
    </w:p>
    <w:p w14:paraId="6DD615A9" w14:textId="77777777" w:rsidR="00BB5F70" w:rsidRPr="00756ED6" w:rsidRDefault="00BB5F70" w:rsidP="00150878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4909F379" w14:textId="598D345F" w:rsidR="00BB5F70" w:rsidRPr="00756ED6" w:rsidRDefault="00B64D6C" w:rsidP="00150878">
      <w:pPr>
        <w:spacing w:after="0" w:line="360" w:lineRule="auto"/>
        <w:jc w:val="both"/>
        <w:rPr>
          <w:rFonts w:ascii="Book Antiqua" w:eastAsia="Times New Roman" w:hAnsi="Book Antiqua" w:cs="Times New Roman"/>
          <w:b/>
          <w:i/>
          <w:iCs/>
          <w:sz w:val="24"/>
          <w:szCs w:val="24"/>
        </w:rPr>
      </w:pPr>
      <w:r w:rsidRPr="00756ED6">
        <w:rPr>
          <w:rFonts w:ascii="Book Antiqua" w:eastAsia="Times New Roman" w:hAnsi="Book Antiqua" w:cs="Times New Roman"/>
          <w:b/>
          <w:i/>
          <w:iCs/>
          <w:sz w:val="24"/>
          <w:szCs w:val="24"/>
        </w:rPr>
        <w:t>History of present i</w:t>
      </w:r>
      <w:r w:rsidR="00BB5F70" w:rsidRPr="00756ED6">
        <w:rPr>
          <w:rFonts w:ascii="Book Antiqua" w:eastAsia="Times New Roman" w:hAnsi="Book Antiqua" w:cs="Times New Roman"/>
          <w:b/>
          <w:i/>
          <w:iCs/>
          <w:sz w:val="24"/>
          <w:szCs w:val="24"/>
        </w:rPr>
        <w:t>llness</w:t>
      </w:r>
    </w:p>
    <w:p w14:paraId="1DCE4532" w14:textId="44635098" w:rsidR="00BB5F70" w:rsidRPr="00756ED6" w:rsidRDefault="006D6083" w:rsidP="00150878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756ED6">
        <w:rPr>
          <w:rFonts w:ascii="Book Antiqua" w:eastAsia="Times New Roman" w:hAnsi="Book Antiqua" w:cs="Times New Roman"/>
          <w:sz w:val="24"/>
          <w:szCs w:val="24"/>
        </w:rPr>
        <w:t>The p</w:t>
      </w:r>
      <w:r w:rsidR="00BB5F70" w:rsidRPr="00756ED6">
        <w:rPr>
          <w:rFonts w:ascii="Book Antiqua" w:eastAsia="Times New Roman" w:hAnsi="Book Antiqua" w:cs="Times New Roman"/>
          <w:sz w:val="24"/>
          <w:szCs w:val="24"/>
        </w:rPr>
        <w:t xml:space="preserve">atient began experiencing occasional dry cough </w:t>
      </w:r>
      <w:r w:rsidR="00B64D6C" w:rsidRPr="00756ED6">
        <w:rPr>
          <w:rFonts w:ascii="Book Antiqua" w:eastAsia="Times New Roman" w:hAnsi="Book Antiqua" w:cs="Times New Roman"/>
          <w:sz w:val="24"/>
          <w:szCs w:val="24"/>
        </w:rPr>
        <w:t xml:space="preserve">two </w:t>
      </w:r>
      <w:r w:rsidR="00BB5F70" w:rsidRPr="00756ED6">
        <w:rPr>
          <w:rFonts w:ascii="Book Antiqua" w:eastAsia="Times New Roman" w:hAnsi="Book Antiqua" w:cs="Times New Roman"/>
          <w:sz w:val="24"/>
          <w:szCs w:val="24"/>
        </w:rPr>
        <w:t>month</w:t>
      </w:r>
      <w:r w:rsidR="00B64D6C" w:rsidRPr="00756ED6">
        <w:rPr>
          <w:rFonts w:ascii="Book Antiqua" w:eastAsia="Times New Roman" w:hAnsi="Book Antiqua" w:cs="Times New Roman"/>
          <w:sz w:val="24"/>
          <w:szCs w:val="24"/>
        </w:rPr>
        <w:t>s prior to presentation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B64D6C" w:rsidRPr="00756ED6">
        <w:rPr>
          <w:rFonts w:ascii="Book Antiqua" w:eastAsia="Times New Roman" w:hAnsi="Book Antiqua" w:cs="Times New Roman"/>
          <w:sz w:val="24"/>
          <w:szCs w:val="24"/>
        </w:rPr>
        <w:t>but denied having any other symptoms.</w:t>
      </w:r>
    </w:p>
    <w:p w14:paraId="44220F94" w14:textId="77777777" w:rsidR="00B64D6C" w:rsidRPr="00756ED6" w:rsidRDefault="00B64D6C" w:rsidP="00150878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04AB1F39" w14:textId="37975845" w:rsidR="00B64D6C" w:rsidRPr="00756ED6" w:rsidRDefault="00B64D6C" w:rsidP="00150878">
      <w:pPr>
        <w:spacing w:after="0" w:line="360" w:lineRule="auto"/>
        <w:jc w:val="both"/>
        <w:rPr>
          <w:rFonts w:ascii="Book Antiqua" w:eastAsia="Times New Roman" w:hAnsi="Book Antiqua" w:cs="Times New Roman"/>
          <w:b/>
          <w:i/>
          <w:iCs/>
          <w:sz w:val="24"/>
          <w:szCs w:val="24"/>
        </w:rPr>
      </w:pPr>
      <w:r w:rsidRPr="00756ED6">
        <w:rPr>
          <w:rFonts w:ascii="Book Antiqua" w:eastAsia="Times New Roman" w:hAnsi="Book Antiqua" w:cs="Times New Roman"/>
          <w:b/>
          <w:i/>
          <w:iCs/>
          <w:sz w:val="24"/>
          <w:szCs w:val="24"/>
        </w:rPr>
        <w:t>History of past illness</w:t>
      </w:r>
    </w:p>
    <w:p w14:paraId="00A7F234" w14:textId="3FC8E2BD" w:rsidR="00883A7F" w:rsidRPr="00756ED6" w:rsidRDefault="00B64D6C" w:rsidP="00150878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756ED6">
        <w:rPr>
          <w:rFonts w:ascii="Book Antiqua" w:eastAsia="Times New Roman" w:hAnsi="Book Antiqua" w:cs="Times New Roman"/>
          <w:sz w:val="24"/>
          <w:szCs w:val="24"/>
        </w:rPr>
        <w:t>The</w:t>
      </w:r>
      <w:r w:rsidR="006D6083" w:rsidRPr="00756ED6">
        <w:rPr>
          <w:rFonts w:ascii="Book Antiqua" w:eastAsia="Times New Roman" w:hAnsi="Book Antiqua" w:cs="Times New Roman"/>
          <w:sz w:val="24"/>
          <w:szCs w:val="24"/>
        </w:rPr>
        <w:t xml:space="preserve">re was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a</w:t>
      </w:r>
      <w:r w:rsidR="00AB5F7D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0E4525" w:rsidRPr="00756ED6">
        <w:rPr>
          <w:rFonts w:ascii="Book Antiqua" w:eastAsia="Times New Roman" w:hAnsi="Book Antiqua" w:cs="Times New Roman"/>
          <w:sz w:val="24"/>
          <w:szCs w:val="24"/>
        </w:rPr>
        <w:t xml:space="preserve">past medical history of 60 </w:t>
      </w:r>
      <w:r w:rsidR="000E4525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pack</w:t>
      </w:r>
      <w:r w:rsidR="000E4525" w:rsidRPr="00756ED6">
        <w:rPr>
          <w:rFonts w:ascii="Book Antiqua" w:hAnsi="Book Antiqua" w:cs="Times New Roman"/>
          <w:sz w:val="24"/>
          <w:szCs w:val="24"/>
        </w:rPr>
        <w:t>-</w:t>
      </w:r>
      <w:r w:rsidR="000E4525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year smoking, </w:t>
      </w:r>
      <w:proofErr w:type="gramStart"/>
      <w:r w:rsidR="000E4525" w:rsidRPr="00756ED6">
        <w:rPr>
          <w:rFonts w:ascii="Book Antiqua" w:eastAsia="Times New Roman" w:hAnsi="Book Antiqua" w:cs="Times New Roman"/>
          <w:sz w:val="24"/>
          <w:szCs w:val="24"/>
        </w:rPr>
        <w:t>hypertension,</w:t>
      </w:r>
      <w:proofErr w:type="gramEnd"/>
      <w:r w:rsidR="000E4525" w:rsidRPr="00756ED6">
        <w:rPr>
          <w:rFonts w:ascii="Book Antiqua" w:eastAsia="Times New Roman" w:hAnsi="Book Antiqua" w:cs="Times New Roman"/>
          <w:sz w:val="24"/>
          <w:szCs w:val="24"/>
        </w:rPr>
        <w:t xml:space="preserve"> diabetes mellitus</w:t>
      </w:r>
      <w:r w:rsidR="00FB256A" w:rsidRPr="00756ED6">
        <w:rPr>
          <w:rFonts w:ascii="Book Antiqua" w:eastAsia="Times New Roman" w:hAnsi="Book Antiqua" w:cs="Times New Roman"/>
          <w:sz w:val="24"/>
          <w:szCs w:val="24"/>
        </w:rPr>
        <w:t xml:space="preserve"> type II</w:t>
      </w:r>
      <w:r w:rsidR="000E4525" w:rsidRPr="00756ED6">
        <w:rPr>
          <w:rFonts w:ascii="Book Antiqua" w:eastAsia="Times New Roman" w:hAnsi="Book Antiqua" w:cs="Times New Roman"/>
          <w:sz w:val="24"/>
          <w:szCs w:val="24"/>
        </w:rPr>
        <w:t>,</w:t>
      </w:r>
      <w:r w:rsidR="00FB256A" w:rsidRPr="00756ED6">
        <w:rPr>
          <w:rFonts w:ascii="Book Antiqua" w:eastAsia="Times New Roman" w:hAnsi="Book Antiqua" w:cs="Times New Roman"/>
          <w:sz w:val="24"/>
          <w:szCs w:val="24"/>
        </w:rPr>
        <w:t xml:space="preserve"> hypothyroidism</w:t>
      </w:r>
      <w:r w:rsidR="00B543E6" w:rsidRPr="00756ED6">
        <w:rPr>
          <w:rFonts w:ascii="Book Antiqua" w:eastAsia="Times New Roman" w:hAnsi="Book Antiqua" w:cs="Times New Roman"/>
          <w:sz w:val="24"/>
          <w:szCs w:val="24"/>
        </w:rPr>
        <w:t>,</w:t>
      </w:r>
      <w:r w:rsidR="000E4525" w:rsidRPr="00756ED6">
        <w:rPr>
          <w:rFonts w:ascii="Book Antiqua" w:eastAsia="Times New Roman" w:hAnsi="Book Antiqua" w:cs="Times New Roman"/>
          <w:sz w:val="24"/>
          <w:szCs w:val="24"/>
        </w:rPr>
        <w:t xml:space="preserve"> Parkinson’s </w:t>
      </w:r>
      <w:r w:rsidR="00D53661" w:rsidRPr="00756ED6">
        <w:rPr>
          <w:rFonts w:ascii="Book Antiqua" w:eastAsia="Times New Roman" w:hAnsi="Book Antiqua" w:cs="Times New Roman"/>
          <w:sz w:val="24"/>
          <w:szCs w:val="24"/>
        </w:rPr>
        <w:t>d</w:t>
      </w:r>
      <w:r w:rsidR="000E4525" w:rsidRPr="00756ED6">
        <w:rPr>
          <w:rFonts w:ascii="Book Antiqua" w:eastAsia="Times New Roman" w:hAnsi="Book Antiqua" w:cs="Times New Roman"/>
          <w:sz w:val="24"/>
          <w:szCs w:val="24"/>
        </w:rPr>
        <w:t>isease and depression</w:t>
      </w:r>
      <w:r w:rsidRPr="00756ED6">
        <w:rPr>
          <w:rFonts w:ascii="Book Antiqua" w:eastAsia="Times New Roman" w:hAnsi="Book Antiqua" w:cs="Times New Roman"/>
          <w:sz w:val="24"/>
          <w:szCs w:val="24"/>
        </w:rPr>
        <w:t>.</w:t>
      </w:r>
    </w:p>
    <w:p w14:paraId="0E2354AB" w14:textId="77777777" w:rsidR="00883A7F" w:rsidRPr="00756ED6" w:rsidRDefault="00883A7F" w:rsidP="00150878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04BFE419" w14:textId="2653F53A" w:rsidR="00B64D6C" w:rsidRPr="00756ED6" w:rsidRDefault="00B64D6C" w:rsidP="00150878">
      <w:pPr>
        <w:spacing w:after="0" w:line="360" w:lineRule="auto"/>
        <w:jc w:val="both"/>
        <w:rPr>
          <w:rFonts w:ascii="Book Antiqua" w:eastAsia="Times New Roman" w:hAnsi="Book Antiqua" w:cs="Times New Roman"/>
          <w:b/>
          <w:i/>
          <w:iCs/>
          <w:sz w:val="24"/>
          <w:szCs w:val="24"/>
        </w:rPr>
      </w:pPr>
      <w:r w:rsidRPr="00756ED6">
        <w:rPr>
          <w:rFonts w:ascii="Book Antiqua" w:eastAsia="Times New Roman" w:hAnsi="Book Antiqua" w:cs="Times New Roman"/>
          <w:b/>
          <w:i/>
          <w:iCs/>
          <w:sz w:val="24"/>
          <w:szCs w:val="24"/>
        </w:rPr>
        <w:t>Physical examination</w:t>
      </w:r>
    </w:p>
    <w:p w14:paraId="7AFC62EB" w14:textId="3117AB5D" w:rsidR="00C4230E" w:rsidRPr="00756ED6" w:rsidRDefault="006D6083" w:rsidP="00150878">
      <w:pPr>
        <w:spacing w:after="0" w:line="360" w:lineRule="auto"/>
        <w:jc w:val="both"/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</w:pPr>
      <w:r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The</w:t>
      </w:r>
      <w:r w:rsidR="00B64D6C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patient</w:t>
      </w:r>
      <w:r w:rsidR="00012982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had </w:t>
      </w:r>
      <w:r w:rsidR="00012982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labored and irregular breathing but </w:t>
      </w:r>
      <w:r w:rsidR="00930411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did not use the</w:t>
      </w:r>
      <w:r w:rsidR="00012982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accessory muscles</w:t>
      </w:r>
      <w:r w:rsidR="00930411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of respiration</w:t>
      </w:r>
      <w:r w:rsidR="00012982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  <w:r w:rsidR="007A6768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B432D6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There was tenderness to palpation</w:t>
      </w:r>
      <w:r w:rsidR="003369F6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of the left chest wall</w:t>
      </w:r>
      <w:r w:rsidR="00930411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and</w:t>
      </w:r>
      <w:r w:rsidR="00930411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930411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dullness to percussion</w:t>
      </w:r>
      <w:r w:rsidR="00B432D6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3369F6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in</w:t>
      </w:r>
      <w:r w:rsidR="00930411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the left </w:t>
      </w:r>
      <w:r w:rsidR="00930411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upper lung field</w:t>
      </w:r>
      <w:r w:rsidR="00B543E6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, with </w:t>
      </w:r>
      <w:r w:rsidR="00B432D6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decreased breath sounds, rhonchi and slight wheezing</w:t>
      </w:r>
      <w:r w:rsidR="00604551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. </w:t>
      </w:r>
      <w:r w:rsidR="00B543E6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There was </w:t>
      </w:r>
      <w:r w:rsidR="00604551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mild</w:t>
      </w:r>
      <w:r w:rsidR="00087EB7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B432D6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diffuse</w:t>
      </w:r>
      <w:r w:rsidR="007A6768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</w:t>
      </w:r>
      <w:r w:rsidR="00B543E6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abdominal </w:t>
      </w:r>
      <w:r w:rsidR="007A6768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tenderness</w:t>
      </w:r>
      <w:r w:rsidR="0099597F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,</w:t>
      </w:r>
      <w:r w:rsidR="00252049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</w:t>
      </w:r>
      <w:r w:rsidR="00252049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without guarding</w:t>
      </w:r>
      <w:r w:rsidR="00087EB7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.</w:t>
      </w:r>
    </w:p>
    <w:p w14:paraId="791DCB32" w14:textId="77777777" w:rsidR="00D335B9" w:rsidRPr="00756ED6" w:rsidRDefault="00D335B9" w:rsidP="00150878">
      <w:pPr>
        <w:spacing w:after="0" w:line="360" w:lineRule="auto"/>
        <w:jc w:val="both"/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</w:pPr>
    </w:p>
    <w:p w14:paraId="329B4245" w14:textId="7E9D7E1F" w:rsidR="00B64D6C" w:rsidRPr="00756ED6" w:rsidRDefault="00B64D6C" w:rsidP="00150878">
      <w:pPr>
        <w:spacing w:after="0" w:line="360" w:lineRule="auto"/>
        <w:jc w:val="both"/>
        <w:rPr>
          <w:rStyle w:val="a5"/>
          <w:rFonts w:ascii="Book Antiqua" w:hAnsi="Book Antiqua" w:cs="Times New Roman"/>
          <w:bCs/>
          <w:sz w:val="24"/>
          <w:szCs w:val="24"/>
        </w:rPr>
      </w:pPr>
      <w:r w:rsidRPr="00756ED6">
        <w:rPr>
          <w:rStyle w:val="a5"/>
          <w:rFonts w:ascii="Book Antiqua" w:hAnsi="Book Antiqua" w:cs="Times New Roman"/>
          <w:b/>
          <w:bCs/>
          <w:sz w:val="24"/>
          <w:szCs w:val="24"/>
        </w:rPr>
        <w:t>Laboratory examination</w:t>
      </w:r>
      <w:r w:rsidR="00900DFC" w:rsidRPr="00756ED6">
        <w:rPr>
          <w:rStyle w:val="a5"/>
          <w:rFonts w:ascii="Book Antiqua" w:hAnsi="Book Antiqua" w:cs="Times New Roman"/>
          <w:b/>
          <w:bCs/>
          <w:sz w:val="24"/>
          <w:szCs w:val="24"/>
        </w:rPr>
        <w:t>s</w:t>
      </w:r>
    </w:p>
    <w:p w14:paraId="793827AC" w14:textId="76AC998E" w:rsidR="00B64D6C" w:rsidRPr="00756ED6" w:rsidRDefault="004677C1" w:rsidP="00150878">
      <w:pPr>
        <w:spacing w:after="0" w:line="360" w:lineRule="auto"/>
        <w:jc w:val="both"/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</w:pPr>
      <w:r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Laboratory workup revealed </w:t>
      </w:r>
      <w:r w:rsidR="00AF29DE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white blood cell count</w:t>
      </w:r>
      <w:r w:rsidR="000D1FC7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22.9</w:t>
      </w:r>
      <w:r w:rsidR="00BF4245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K/</w:t>
      </w:r>
      <w:proofErr w:type="spellStart"/>
      <w:r w:rsidR="00BF4245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uL</w:t>
      </w:r>
      <w:proofErr w:type="spellEnd"/>
      <w:r w:rsidR="000D1FC7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, </w:t>
      </w:r>
      <w:r w:rsidR="00AF29DE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hemoglobin</w:t>
      </w:r>
      <w:r w:rsidR="000D1FC7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10.8</w:t>
      </w:r>
      <w:r w:rsidR="00BF4245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g/</w:t>
      </w:r>
      <w:proofErr w:type="spellStart"/>
      <w:r w:rsidR="00BF4245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d</w:t>
      </w:r>
      <w:r w:rsidR="00C06B0E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L</w:t>
      </w:r>
      <w:proofErr w:type="spellEnd"/>
      <w:r w:rsidR="000D1FC7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, </w:t>
      </w:r>
      <w:r w:rsidR="00AF29DE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hematocrit</w:t>
      </w:r>
      <w:r w:rsidR="000D1FC7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37.0</w:t>
      </w:r>
      <w:r w:rsidR="00B825D1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%</w:t>
      </w:r>
      <w:r w:rsidR="000D1FC7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, </w:t>
      </w:r>
      <w:r w:rsidR="00AF29DE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p</w:t>
      </w:r>
      <w:r w:rsidR="000D1FC7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latelet count 943</w:t>
      </w:r>
      <w:r w:rsidR="00BF4245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K/</w:t>
      </w:r>
      <w:proofErr w:type="spellStart"/>
      <w:r w:rsidR="00BF4245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uL</w:t>
      </w:r>
      <w:proofErr w:type="spellEnd"/>
      <w:r w:rsidR="000D1FC7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, </w:t>
      </w:r>
      <w:r w:rsidR="00AF29DE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erythrocyte sedimentation rate</w:t>
      </w:r>
      <w:r w:rsidR="000D1FC7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130, </w:t>
      </w:r>
      <w:r w:rsidR="00221EC1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serum </w:t>
      </w:r>
      <w:r w:rsidR="00AF29DE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p</w:t>
      </w:r>
      <w:r w:rsidR="000D1FC7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otassium 5.4</w:t>
      </w:r>
      <w:r w:rsidR="000D4606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</w:t>
      </w:r>
      <w:proofErr w:type="spellStart"/>
      <w:r w:rsidR="000D4606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mmol</w:t>
      </w:r>
      <w:proofErr w:type="spellEnd"/>
      <w:r w:rsidR="000D4606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/L</w:t>
      </w:r>
      <w:r w:rsidR="00CB055B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and</w:t>
      </w:r>
      <w:r w:rsidR="000D1FC7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</w:t>
      </w:r>
      <w:r w:rsidR="00221EC1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serum </w:t>
      </w:r>
      <w:r w:rsidR="00AF29DE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c</w:t>
      </w:r>
      <w:r w:rsidR="000D1FC7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alcium 11.6</w:t>
      </w:r>
      <w:r w:rsidR="000D4606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mg/</w:t>
      </w:r>
      <w:proofErr w:type="spellStart"/>
      <w:r w:rsidR="000D4606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dL</w:t>
      </w:r>
      <w:proofErr w:type="spellEnd"/>
      <w:r w:rsidR="00C05EF8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.</w:t>
      </w:r>
    </w:p>
    <w:p w14:paraId="725DB74F" w14:textId="77777777" w:rsidR="00B64D6C" w:rsidRPr="00756ED6" w:rsidRDefault="00B64D6C" w:rsidP="00150878">
      <w:pPr>
        <w:spacing w:after="0" w:line="360" w:lineRule="auto"/>
        <w:jc w:val="both"/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</w:pPr>
    </w:p>
    <w:p w14:paraId="104E3F06" w14:textId="53635A2B" w:rsidR="00B64D6C" w:rsidRPr="00756ED6" w:rsidRDefault="00B64D6C" w:rsidP="00150878">
      <w:pPr>
        <w:spacing w:after="0" w:line="360" w:lineRule="auto"/>
        <w:jc w:val="both"/>
        <w:rPr>
          <w:rStyle w:val="a5"/>
          <w:rFonts w:ascii="Book Antiqua" w:hAnsi="Book Antiqua" w:cs="Times New Roman"/>
          <w:b/>
          <w:bCs/>
          <w:sz w:val="24"/>
          <w:szCs w:val="24"/>
        </w:rPr>
      </w:pPr>
      <w:r w:rsidRPr="00756ED6">
        <w:rPr>
          <w:rStyle w:val="a5"/>
          <w:rFonts w:ascii="Book Antiqua" w:hAnsi="Book Antiqua" w:cs="Times New Roman"/>
          <w:b/>
          <w:bCs/>
          <w:sz w:val="24"/>
          <w:szCs w:val="24"/>
        </w:rPr>
        <w:t>Imaging examination</w:t>
      </w:r>
      <w:r w:rsidR="00900DFC" w:rsidRPr="00756ED6">
        <w:rPr>
          <w:rStyle w:val="a5"/>
          <w:rFonts w:ascii="Book Antiqua" w:hAnsi="Book Antiqua" w:cs="Times New Roman"/>
          <w:b/>
          <w:bCs/>
          <w:sz w:val="24"/>
          <w:szCs w:val="24"/>
        </w:rPr>
        <w:t>s</w:t>
      </w:r>
    </w:p>
    <w:p w14:paraId="3CA5B9CE" w14:textId="375ED121" w:rsidR="00D235E1" w:rsidRPr="00756ED6" w:rsidRDefault="00B543E6" w:rsidP="00150878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756ED6">
        <w:rPr>
          <w:rFonts w:ascii="Book Antiqua" w:eastAsia="Times New Roman" w:hAnsi="Book Antiqua" w:cs="Times New Roman"/>
          <w:sz w:val="24"/>
          <w:szCs w:val="24"/>
        </w:rPr>
        <w:t>Chest</w:t>
      </w:r>
      <w:r w:rsidR="00772F7A" w:rsidRPr="00756ED6">
        <w:rPr>
          <w:rFonts w:ascii="Book Antiqua" w:eastAsia="Times New Roman" w:hAnsi="Book Antiqua" w:cs="Times New Roman"/>
          <w:sz w:val="24"/>
          <w:szCs w:val="24"/>
        </w:rPr>
        <w:t xml:space="preserve"> computed tomography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772F7A" w:rsidRPr="00756ED6">
        <w:rPr>
          <w:rFonts w:ascii="Book Antiqua" w:eastAsia="Times New Roman" w:hAnsi="Book Antiqua" w:cs="Times New Roman"/>
          <w:sz w:val="24"/>
          <w:szCs w:val="24"/>
        </w:rPr>
        <w:t>(</w:t>
      </w:r>
      <w:r w:rsidRPr="00756ED6">
        <w:rPr>
          <w:rFonts w:ascii="Book Antiqua" w:eastAsia="Times New Roman" w:hAnsi="Book Antiqua" w:cs="Times New Roman"/>
          <w:sz w:val="24"/>
          <w:szCs w:val="24"/>
        </w:rPr>
        <w:t>CT</w:t>
      </w:r>
      <w:r w:rsidR="00772F7A" w:rsidRPr="00756ED6">
        <w:rPr>
          <w:rFonts w:ascii="Book Antiqua" w:eastAsia="Times New Roman" w:hAnsi="Book Antiqua" w:cs="Times New Roman"/>
          <w:sz w:val="24"/>
          <w:szCs w:val="24"/>
        </w:rPr>
        <w:t>)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demonstrated a solid, heterogeneous, partially necrotic mass occupying the left upper lobe, encasing the left subclavian artery</w:t>
      </w:r>
      <w:r w:rsidR="00C06B0E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and</w:t>
      </w:r>
      <w:r w:rsidR="00C06B0E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extending into the left mediastinum (Figure 1</w:t>
      </w:r>
      <w:r w:rsidR="00DD4EFE" w:rsidRPr="00756ED6">
        <w:rPr>
          <w:rFonts w:ascii="Book Antiqua" w:eastAsia="Times New Roman" w:hAnsi="Book Antiqua" w:cs="Times New Roman"/>
          <w:sz w:val="24"/>
          <w:szCs w:val="24"/>
        </w:rPr>
        <w:t>A,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1</w:t>
      </w:r>
      <w:r w:rsidR="00DD4EFE" w:rsidRPr="00756ED6">
        <w:rPr>
          <w:rFonts w:ascii="Book Antiqua" w:eastAsia="Times New Roman" w:hAnsi="Book Antiqua" w:cs="Times New Roman"/>
          <w:sz w:val="24"/>
          <w:szCs w:val="24"/>
        </w:rPr>
        <w:t>B</w:t>
      </w:r>
      <w:r w:rsidRPr="00756ED6">
        <w:rPr>
          <w:rFonts w:ascii="Book Antiqua" w:eastAsia="Times New Roman" w:hAnsi="Book Antiqua" w:cs="Times New Roman"/>
          <w:sz w:val="24"/>
          <w:szCs w:val="24"/>
        </w:rPr>
        <w:t>).</w:t>
      </w:r>
      <w:r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</w:t>
      </w:r>
      <w:r w:rsidR="00B97C38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Abdominal and pelvic CT</w:t>
      </w:r>
      <w:r w:rsidR="00730CC0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 xml:space="preserve"> </w:t>
      </w:r>
      <w:r w:rsidR="00CB055B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</w:rPr>
        <w:t>showed</w:t>
      </w:r>
      <w:r w:rsidR="00ED5EA0" w:rsidRPr="00756ED6">
        <w:rPr>
          <w:rFonts w:ascii="Book Antiqua" w:hAnsi="Book Antiqua" w:cs="Times New Roman"/>
          <w:sz w:val="24"/>
          <w:szCs w:val="24"/>
        </w:rPr>
        <w:t xml:space="preserve"> hepatomegaly. </w:t>
      </w:r>
      <w:r w:rsidR="006433AA" w:rsidRPr="00756ED6">
        <w:rPr>
          <w:rFonts w:ascii="Book Antiqua" w:eastAsia="Times New Roman" w:hAnsi="Book Antiqua" w:cs="Times New Roman"/>
          <w:sz w:val="24"/>
          <w:szCs w:val="24"/>
        </w:rPr>
        <w:t>There was extensive destruction of the left first rib</w:t>
      </w:r>
      <w:r w:rsidR="00E431F8" w:rsidRPr="00756ED6">
        <w:rPr>
          <w:rFonts w:ascii="Book Antiqua" w:eastAsia="Times New Roman" w:hAnsi="Book Antiqua" w:cs="Times New Roman"/>
          <w:sz w:val="24"/>
          <w:szCs w:val="24"/>
        </w:rPr>
        <w:t xml:space="preserve">, </w:t>
      </w:r>
      <w:r w:rsidR="00C2375D" w:rsidRPr="00756ED6">
        <w:rPr>
          <w:rFonts w:ascii="Book Antiqua" w:eastAsia="Times New Roman" w:hAnsi="Book Antiqua" w:cs="Times New Roman"/>
          <w:sz w:val="24"/>
          <w:szCs w:val="24"/>
        </w:rPr>
        <w:t>with</w:t>
      </w:r>
      <w:r w:rsidR="006433AA" w:rsidRPr="00756ED6">
        <w:rPr>
          <w:rFonts w:ascii="Book Antiqua" w:eastAsia="Times New Roman" w:hAnsi="Book Antiqua" w:cs="Times New Roman"/>
          <w:sz w:val="24"/>
          <w:szCs w:val="24"/>
        </w:rPr>
        <w:t xml:space="preserve"> less severe involvement of the left second rib</w:t>
      </w:r>
      <w:r w:rsidR="00C2375D" w:rsidRPr="00756ED6">
        <w:rPr>
          <w:rFonts w:ascii="Book Antiqua" w:eastAsia="Times New Roman" w:hAnsi="Book Antiqua" w:cs="Times New Roman"/>
          <w:sz w:val="24"/>
          <w:szCs w:val="24"/>
        </w:rPr>
        <w:t>,</w:t>
      </w:r>
      <w:r w:rsidR="00336153" w:rsidRPr="00756ED6">
        <w:rPr>
          <w:rFonts w:ascii="Book Antiqua" w:eastAsia="Times New Roman" w:hAnsi="Book Antiqua" w:cs="Times New Roman"/>
          <w:sz w:val="24"/>
          <w:szCs w:val="24"/>
        </w:rPr>
        <w:t xml:space="preserve"> but </w:t>
      </w:r>
      <w:r w:rsidR="00CA236C" w:rsidRPr="00756ED6">
        <w:rPr>
          <w:rFonts w:ascii="Book Antiqua" w:eastAsia="Times New Roman" w:hAnsi="Book Antiqua" w:cs="Times New Roman"/>
          <w:sz w:val="24"/>
          <w:szCs w:val="24"/>
        </w:rPr>
        <w:t>no evidence of mediastinal, hilar or axillary adenopathy.</w:t>
      </w:r>
    </w:p>
    <w:p w14:paraId="32DE1DE3" w14:textId="77777777" w:rsidR="00D335B9" w:rsidRPr="00756ED6" w:rsidRDefault="00D335B9" w:rsidP="00150878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3555E4E" w14:textId="7E256771" w:rsidR="00454CBF" w:rsidRPr="00756ED6" w:rsidRDefault="00C06B0E" w:rsidP="00150878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 w:rsidRPr="00756ED6">
        <w:rPr>
          <w:rFonts w:ascii="Book Antiqua" w:eastAsia="Times New Roman" w:hAnsi="Book Antiqua" w:cs="Times New Roman"/>
          <w:b/>
          <w:sz w:val="24"/>
          <w:szCs w:val="24"/>
        </w:rPr>
        <w:t>FINAL DIAGNOSIS</w:t>
      </w:r>
    </w:p>
    <w:p w14:paraId="1D0F8DEF" w14:textId="73BC7AC3" w:rsidR="00454CBF" w:rsidRPr="00756ED6" w:rsidRDefault="00454CBF" w:rsidP="00150878">
      <w:pPr>
        <w:spacing w:after="0" w:line="360" w:lineRule="auto"/>
        <w:jc w:val="both"/>
        <w:rPr>
          <w:rFonts w:ascii="Book Antiqua" w:hAnsi="Book Antiqua"/>
          <w:b/>
          <w:sz w:val="24"/>
          <w:szCs w:val="24"/>
        </w:rPr>
      </w:pPr>
      <w:r w:rsidRPr="00756ED6">
        <w:rPr>
          <w:rFonts w:ascii="Book Antiqua" w:hAnsi="Book Antiqua" w:cs="Times New Roman"/>
          <w:sz w:val="24"/>
          <w:szCs w:val="24"/>
        </w:rPr>
        <w:t>Biopsy of the mass revealed a poorly differentiated neoplasm composed predominantly of spindle cells, with rare epithelioid cells and large bizarre nuclei</w:t>
      </w:r>
      <w:r w:rsidR="006D6083" w:rsidRPr="00756ED6">
        <w:rPr>
          <w:rFonts w:ascii="Book Antiqua" w:hAnsi="Book Antiqua" w:cs="Times New Roman"/>
          <w:sz w:val="24"/>
          <w:szCs w:val="24"/>
        </w:rPr>
        <w:t xml:space="preserve"> (Figure 2</w:t>
      </w:r>
      <w:r w:rsidR="004C2CFF" w:rsidRPr="00756ED6">
        <w:rPr>
          <w:rFonts w:ascii="Book Antiqua" w:hAnsi="Book Antiqua" w:cs="Times New Roman"/>
          <w:sz w:val="24"/>
          <w:szCs w:val="24"/>
        </w:rPr>
        <w:t>A</w:t>
      </w:r>
      <w:r w:rsidR="006D6083" w:rsidRPr="00756ED6">
        <w:rPr>
          <w:rFonts w:ascii="Book Antiqua" w:hAnsi="Book Antiqua" w:cs="Times New Roman"/>
          <w:sz w:val="24"/>
          <w:szCs w:val="24"/>
        </w:rPr>
        <w:t xml:space="preserve">). </w:t>
      </w:r>
      <w:r w:rsidRPr="00756ED6">
        <w:rPr>
          <w:rFonts w:ascii="Book Antiqua" w:hAnsi="Book Antiqua" w:cs="Times New Roman"/>
          <w:sz w:val="24"/>
          <w:szCs w:val="24"/>
        </w:rPr>
        <w:t xml:space="preserve">The </w:t>
      </w:r>
      <w:proofErr w:type="spellStart"/>
      <w:r w:rsidRPr="00756ED6">
        <w:rPr>
          <w:rFonts w:ascii="Book Antiqua" w:hAnsi="Book Antiqua" w:cs="Times New Roman"/>
          <w:sz w:val="24"/>
          <w:szCs w:val="24"/>
        </w:rPr>
        <w:t>immunohistochemical</w:t>
      </w:r>
      <w:proofErr w:type="spellEnd"/>
      <w:r w:rsidRPr="00756ED6">
        <w:rPr>
          <w:rFonts w:ascii="Book Antiqua" w:hAnsi="Book Antiqua" w:cs="Times New Roman"/>
          <w:sz w:val="24"/>
          <w:szCs w:val="24"/>
        </w:rPr>
        <w:t xml:space="preserve"> analysis of the lesion demonstrated </w:t>
      </w:r>
      <w:r w:rsidR="00EF3328" w:rsidRPr="00756ED6">
        <w:rPr>
          <w:rFonts w:ascii="Book Antiqua" w:hAnsi="Book Antiqua" w:cs="Times New Roman"/>
          <w:sz w:val="24"/>
          <w:szCs w:val="24"/>
        </w:rPr>
        <w:t xml:space="preserve">that the </w:t>
      </w:r>
      <w:r w:rsidRPr="00756ED6">
        <w:rPr>
          <w:rFonts w:ascii="Book Antiqua" w:hAnsi="Book Antiqua" w:cs="Times New Roman"/>
          <w:sz w:val="24"/>
          <w:szCs w:val="24"/>
        </w:rPr>
        <w:t>neoplastic cells</w:t>
      </w:r>
      <w:r w:rsidR="00EF3328" w:rsidRPr="00756ED6">
        <w:rPr>
          <w:rFonts w:ascii="Book Antiqua" w:hAnsi="Book Antiqua" w:cs="Times New Roman"/>
          <w:sz w:val="24"/>
          <w:szCs w:val="24"/>
        </w:rPr>
        <w:t xml:space="preserve"> were</w:t>
      </w:r>
      <w:r w:rsidRPr="00756ED6">
        <w:rPr>
          <w:rFonts w:ascii="Book Antiqua" w:hAnsi="Book Antiqua" w:cs="Times New Roman"/>
          <w:sz w:val="24"/>
          <w:szCs w:val="24"/>
        </w:rPr>
        <w:t xml:space="preserve"> positive for </w:t>
      </w:r>
      <w:r w:rsidR="00C04B83" w:rsidRPr="00756ED6">
        <w:rPr>
          <w:rFonts w:ascii="Book Antiqua" w:hAnsi="Book Antiqua" w:cs="Times New Roman"/>
          <w:sz w:val="24"/>
          <w:szCs w:val="24"/>
        </w:rPr>
        <w:t>cytokeratin-7 (CK-</w:t>
      </w:r>
      <w:r w:rsidRPr="00756ED6">
        <w:rPr>
          <w:rFonts w:ascii="Book Antiqua" w:hAnsi="Book Antiqua" w:cs="Times New Roman"/>
          <w:sz w:val="24"/>
          <w:szCs w:val="24"/>
        </w:rPr>
        <w:t>7</w:t>
      </w:r>
      <w:r w:rsidR="00C04B83" w:rsidRPr="00756ED6">
        <w:rPr>
          <w:rFonts w:ascii="Book Antiqua" w:hAnsi="Book Antiqua" w:cs="Times New Roman"/>
          <w:sz w:val="24"/>
          <w:szCs w:val="24"/>
        </w:rPr>
        <w:t>)</w:t>
      </w:r>
      <w:r w:rsidR="00A346D1" w:rsidRPr="00756ED6">
        <w:rPr>
          <w:rFonts w:ascii="Book Antiqua" w:hAnsi="Book Antiqua" w:cs="Times New Roman"/>
          <w:sz w:val="24"/>
          <w:szCs w:val="24"/>
        </w:rPr>
        <w:t xml:space="preserve"> (Figure </w:t>
      </w:r>
      <w:r w:rsidR="004C2CFF" w:rsidRPr="00756ED6">
        <w:rPr>
          <w:rFonts w:ascii="Book Antiqua" w:hAnsi="Book Antiqua" w:cs="Times New Roman"/>
          <w:sz w:val="24"/>
          <w:szCs w:val="24"/>
        </w:rPr>
        <w:t>2B</w:t>
      </w:r>
      <w:r w:rsidR="00A346D1" w:rsidRPr="00756ED6">
        <w:rPr>
          <w:rFonts w:ascii="Book Antiqua" w:hAnsi="Book Antiqua" w:cs="Times New Roman"/>
          <w:sz w:val="24"/>
          <w:szCs w:val="24"/>
        </w:rPr>
        <w:t>)</w:t>
      </w:r>
      <w:r w:rsidRPr="00756ED6">
        <w:rPr>
          <w:rFonts w:ascii="Book Antiqua" w:hAnsi="Book Antiqua" w:cs="Times New Roman"/>
          <w:sz w:val="24"/>
          <w:szCs w:val="24"/>
        </w:rPr>
        <w:t xml:space="preserve"> but negative for </w:t>
      </w:r>
      <w:r w:rsidR="00C04B83" w:rsidRPr="00756ED6">
        <w:rPr>
          <w:rFonts w:ascii="Book Antiqua" w:hAnsi="Book Antiqua" w:cs="Times New Roman"/>
          <w:sz w:val="24"/>
          <w:szCs w:val="24"/>
        </w:rPr>
        <w:t>thyroid transcription factor-1</w:t>
      </w:r>
      <w:r w:rsidRPr="00756ED6">
        <w:rPr>
          <w:rFonts w:ascii="Book Antiqua" w:hAnsi="Book Antiqua" w:cs="Times New Roman"/>
          <w:sz w:val="24"/>
          <w:szCs w:val="24"/>
        </w:rPr>
        <w:t xml:space="preserve">, p40, CK20, </w:t>
      </w:r>
      <w:r w:rsidR="002E551F" w:rsidRPr="00756ED6">
        <w:rPr>
          <w:rFonts w:ascii="Book Antiqua" w:hAnsi="Book Antiqua" w:cs="Times New Roman"/>
          <w:sz w:val="24"/>
          <w:szCs w:val="24"/>
        </w:rPr>
        <w:t>prostate</w:t>
      </w:r>
      <w:r w:rsidR="00C04B83" w:rsidRPr="00756ED6">
        <w:rPr>
          <w:rFonts w:ascii="Book Antiqua" w:hAnsi="Book Antiqua" w:cs="Times New Roman"/>
          <w:sz w:val="24"/>
          <w:szCs w:val="24"/>
        </w:rPr>
        <w:t>-specific antigen</w:t>
      </w:r>
      <w:r w:rsidRPr="00756ED6">
        <w:rPr>
          <w:rFonts w:ascii="Book Antiqua" w:hAnsi="Book Antiqua" w:cs="Times New Roman"/>
          <w:sz w:val="24"/>
          <w:szCs w:val="24"/>
        </w:rPr>
        <w:t xml:space="preserve">, and </w:t>
      </w:r>
      <w:proofErr w:type="spellStart"/>
      <w:r w:rsidRPr="00756ED6">
        <w:rPr>
          <w:rFonts w:ascii="Book Antiqua" w:hAnsi="Book Antiqua" w:cs="Times New Roman"/>
          <w:sz w:val="24"/>
          <w:szCs w:val="24"/>
        </w:rPr>
        <w:t>MelanA</w:t>
      </w:r>
      <w:proofErr w:type="spellEnd"/>
      <w:r w:rsidRPr="00756ED6">
        <w:rPr>
          <w:rFonts w:ascii="Book Antiqua" w:hAnsi="Book Antiqua" w:cs="Times New Roman"/>
          <w:sz w:val="24"/>
          <w:szCs w:val="24"/>
        </w:rPr>
        <w:t xml:space="preserve">. </w:t>
      </w:r>
      <w:r w:rsidR="00EF3328" w:rsidRPr="00756ED6">
        <w:rPr>
          <w:rFonts w:ascii="Book Antiqua" w:hAnsi="Book Antiqua" w:cs="Times New Roman"/>
          <w:sz w:val="24"/>
          <w:szCs w:val="24"/>
        </w:rPr>
        <w:t>In addition</w:t>
      </w:r>
      <w:r w:rsidR="009B15FD" w:rsidRPr="00756ED6">
        <w:rPr>
          <w:rFonts w:ascii="Book Antiqua" w:hAnsi="Book Antiqua" w:cs="Times New Roman"/>
          <w:sz w:val="24"/>
          <w:szCs w:val="24"/>
        </w:rPr>
        <w:t>,</w:t>
      </w:r>
      <w:r w:rsidR="00EF3328" w:rsidRPr="00756ED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EF3328" w:rsidRPr="00756ED6">
        <w:rPr>
          <w:rFonts w:ascii="Book Antiqua" w:hAnsi="Book Antiqua" w:cs="Times New Roman"/>
          <w:sz w:val="24"/>
          <w:szCs w:val="24"/>
        </w:rPr>
        <w:t>immunohistochemical</w:t>
      </w:r>
      <w:proofErr w:type="spellEnd"/>
      <w:r w:rsidR="00EF3328" w:rsidRPr="00756ED6">
        <w:rPr>
          <w:rFonts w:ascii="Book Antiqua" w:hAnsi="Book Antiqua" w:cs="Times New Roman"/>
          <w:sz w:val="24"/>
          <w:szCs w:val="24"/>
        </w:rPr>
        <w:t xml:space="preserve"> stains for mesothelial origin</w:t>
      </w:r>
      <w:r w:rsidR="009B15FD" w:rsidRPr="00756ED6">
        <w:rPr>
          <w:rFonts w:ascii="Book Antiqua" w:hAnsi="Book Antiqua" w:cs="Times New Roman"/>
          <w:sz w:val="24"/>
          <w:szCs w:val="24"/>
        </w:rPr>
        <w:t xml:space="preserve">, specifically </w:t>
      </w:r>
      <w:proofErr w:type="spellStart"/>
      <w:r w:rsidR="00C70129" w:rsidRPr="00756ED6">
        <w:rPr>
          <w:rFonts w:ascii="Book Antiqua" w:hAnsi="Book Antiqua" w:cs="Times New Roman"/>
          <w:sz w:val="24"/>
          <w:szCs w:val="24"/>
        </w:rPr>
        <w:t>C</w:t>
      </w:r>
      <w:r w:rsidR="00EF3328" w:rsidRPr="00756ED6">
        <w:rPr>
          <w:rFonts w:ascii="Book Antiqua" w:hAnsi="Book Antiqua" w:cs="Times New Roman"/>
          <w:sz w:val="24"/>
          <w:szCs w:val="24"/>
        </w:rPr>
        <w:t>alretinin</w:t>
      </w:r>
      <w:proofErr w:type="spellEnd"/>
      <w:r w:rsidR="00EF3328" w:rsidRPr="00756ED6">
        <w:rPr>
          <w:rFonts w:ascii="Book Antiqua" w:hAnsi="Book Antiqua" w:cs="Times New Roman"/>
          <w:sz w:val="24"/>
          <w:szCs w:val="24"/>
        </w:rPr>
        <w:t xml:space="preserve">, CK5/6 and </w:t>
      </w:r>
      <w:proofErr w:type="spellStart"/>
      <w:r w:rsidR="00EF3328" w:rsidRPr="00756ED6">
        <w:rPr>
          <w:rFonts w:ascii="Book Antiqua" w:hAnsi="Book Antiqua" w:cs="Times New Roman"/>
          <w:sz w:val="24"/>
          <w:szCs w:val="24"/>
        </w:rPr>
        <w:t>podoplanin</w:t>
      </w:r>
      <w:proofErr w:type="spellEnd"/>
      <w:r w:rsidR="00EF3328" w:rsidRPr="00756ED6">
        <w:rPr>
          <w:rFonts w:ascii="Book Antiqua" w:hAnsi="Book Antiqua" w:cs="Times New Roman"/>
          <w:sz w:val="24"/>
          <w:szCs w:val="24"/>
        </w:rPr>
        <w:t xml:space="preserve"> (D2-40) were negative. The negati</w:t>
      </w:r>
      <w:r w:rsidR="009B15FD" w:rsidRPr="00756ED6">
        <w:rPr>
          <w:rFonts w:ascii="Book Antiqua" w:hAnsi="Book Antiqua" w:cs="Times New Roman"/>
          <w:sz w:val="24"/>
          <w:szCs w:val="24"/>
        </w:rPr>
        <w:t>ve</w:t>
      </w:r>
      <w:r w:rsidR="00EF3328" w:rsidRPr="00756ED6">
        <w:rPr>
          <w:rFonts w:ascii="Book Antiqua" w:hAnsi="Book Antiqua" w:cs="Times New Roman"/>
          <w:sz w:val="24"/>
          <w:szCs w:val="24"/>
        </w:rPr>
        <w:t xml:space="preserve"> p40 and CK5/6 </w:t>
      </w:r>
      <w:r w:rsidR="00C70129" w:rsidRPr="00756ED6">
        <w:rPr>
          <w:rFonts w:ascii="Book Antiqua" w:hAnsi="Book Antiqua" w:cs="Times New Roman"/>
          <w:sz w:val="24"/>
          <w:szCs w:val="24"/>
        </w:rPr>
        <w:t xml:space="preserve">also </w:t>
      </w:r>
      <w:r w:rsidR="00EF3328" w:rsidRPr="00756ED6">
        <w:rPr>
          <w:rFonts w:ascii="Book Antiqua" w:hAnsi="Book Antiqua" w:cs="Times New Roman"/>
          <w:sz w:val="24"/>
          <w:szCs w:val="24"/>
        </w:rPr>
        <w:t xml:space="preserve">ruled out </w:t>
      </w:r>
      <w:proofErr w:type="spellStart"/>
      <w:r w:rsidR="00EF3328" w:rsidRPr="00756ED6">
        <w:rPr>
          <w:rFonts w:ascii="Book Antiqua" w:hAnsi="Book Antiqua" w:cs="Times New Roman"/>
          <w:sz w:val="24"/>
          <w:szCs w:val="24"/>
        </w:rPr>
        <w:t>sarcomatoid</w:t>
      </w:r>
      <w:proofErr w:type="spellEnd"/>
      <w:r w:rsidR="00EF3328" w:rsidRPr="00756ED6">
        <w:rPr>
          <w:rFonts w:ascii="Book Antiqua" w:hAnsi="Book Antiqua" w:cs="Times New Roman"/>
          <w:sz w:val="24"/>
          <w:szCs w:val="24"/>
        </w:rPr>
        <w:t xml:space="preserve"> squamous cell carcinoma.</w:t>
      </w:r>
      <w:r w:rsidR="00C06B0E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EF3328" w:rsidRPr="00756ED6">
        <w:rPr>
          <w:rFonts w:ascii="Book Antiqua" w:hAnsi="Book Antiqua" w:cs="Times New Roman"/>
          <w:sz w:val="24"/>
          <w:szCs w:val="24"/>
        </w:rPr>
        <w:t>The n</w:t>
      </w:r>
      <w:r w:rsidRPr="00756ED6">
        <w:rPr>
          <w:rFonts w:ascii="Book Antiqua" w:hAnsi="Book Antiqua" w:cs="Times New Roman"/>
          <w:sz w:val="24"/>
          <w:szCs w:val="24"/>
        </w:rPr>
        <w:t>eoplastic cells tested positive for PD-L1, with a tumor proportion score greater than 50%</w:t>
      </w:r>
      <w:r w:rsidR="007F5B9F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A346D1" w:rsidRPr="00756ED6">
        <w:rPr>
          <w:rFonts w:ascii="Book Antiqua" w:hAnsi="Book Antiqua" w:cs="Times New Roman"/>
          <w:sz w:val="24"/>
          <w:szCs w:val="24"/>
        </w:rPr>
        <w:t xml:space="preserve">(Figure </w:t>
      </w:r>
      <w:r w:rsidR="004C2CFF" w:rsidRPr="00756ED6">
        <w:rPr>
          <w:rFonts w:ascii="Book Antiqua" w:hAnsi="Book Antiqua" w:cs="Times New Roman"/>
          <w:sz w:val="24"/>
          <w:szCs w:val="24"/>
        </w:rPr>
        <w:t>2C</w:t>
      </w:r>
      <w:r w:rsidR="007F5B9F" w:rsidRPr="00756ED6">
        <w:rPr>
          <w:rFonts w:ascii="Book Antiqua" w:hAnsi="Book Antiqua" w:cs="Times New Roman"/>
          <w:sz w:val="24"/>
          <w:szCs w:val="24"/>
        </w:rPr>
        <w:t>)</w:t>
      </w:r>
      <w:r w:rsidRPr="00756ED6">
        <w:rPr>
          <w:rFonts w:ascii="Book Antiqua" w:hAnsi="Book Antiqua" w:cs="Times New Roman"/>
          <w:sz w:val="24"/>
          <w:szCs w:val="24"/>
        </w:rPr>
        <w:t>. No mutations in</w:t>
      </w:r>
      <w:r w:rsidR="00CF2D91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197365" w:rsidRPr="00756ED6">
        <w:rPr>
          <w:rFonts w:ascii="Book Antiqua" w:hAnsi="Book Antiqua"/>
          <w:sz w:val="24"/>
          <w:szCs w:val="24"/>
        </w:rPr>
        <w:t>e</w:t>
      </w:r>
      <w:r w:rsidR="00772F7A" w:rsidRPr="00756ED6">
        <w:rPr>
          <w:rFonts w:ascii="Book Antiqua" w:hAnsi="Book Antiqua"/>
          <w:sz w:val="24"/>
          <w:szCs w:val="24"/>
        </w:rPr>
        <w:t>pidermal</w:t>
      </w:r>
      <w:r w:rsidR="00772F7A" w:rsidRPr="00756ED6">
        <w:rPr>
          <w:rStyle w:val="a5"/>
          <w:rFonts w:ascii="Book Antiqua" w:hAnsi="Book Antiqua" w:cs="Times New Roman"/>
          <w:i w:val="0"/>
          <w:sz w:val="24"/>
          <w:szCs w:val="24"/>
          <w:lang w:val="en"/>
        </w:rPr>
        <w:t xml:space="preserve"> growth factor receptor</w:t>
      </w:r>
      <w:r w:rsidR="006A091B" w:rsidRPr="00756ED6">
        <w:rPr>
          <w:rStyle w:val="a5"/>
          <w:rFonts w:ascii="Book Antiqua" w:hAnsi="Book Antiqua" w:cs="Times New Roman"/>
          <w:i w:val="0"/>
          <w:sz w:val="24"/>
          <w:szCs w:val="24"/>
          <w:lang w:val="en"/>
        </w:rPr>
        <w:t xml:space="preserve"> (EGFR)</w:t>
      </w:r>
      <w:r w:rsidR="00772F7A"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  <w:shd w:val="clear" w:color="auto" w:fill="FFFFFF"/>
        </w:rPr>
        <w:t xml:space="preserve"> </w:t>
      </w:r>
      <w:r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  <w:shd w:val="clear" w:color="auto" w:fill="FFFFFF"/>
        </w:rPr>
        <w:t>exons</w:t>
      </w:r>
      <w:r w:rsidRPr="00756ED6">
        <w:rPr>
          <w:rStyle w:val="a5"/>
          <w:rFonts w:ascii="Book Antiqua" w:hAnsi="Book Antiqua" w:cs="Times New Roman"/>
          <w:bCs/>
          <w:iCs w:val="0"/>
          <w:sz w:val="24"/>
          <w:szCs w:val="24"/>
          <w:shd w:val="clear" w:color="auto" w:fill="FFFFFF"/>
        </w:rPr>
        <w:t xml:space="preserve"> </w:t>
      </w:r>
      <w:r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  <w:shd w:val="clear" w:color="auto" w:fill="FFFFFF"/>
        </w:rPr>
        <w:t>18, 19 or 21</w:t>
      </w:r>
      <w:r w:rsidR="002E551F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803A71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and</w:t>
      </w:r>
      <w:r w:rsidR="00E25842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803A71" w:rsidRPr="00756ED6">
        <w:rPr>
          <w:rFonts w:ascii="Book Antiqua" w:hAnsi="Book Antiqua" w:cs="Times New Roman"/>
          <w:sz w:val="24"/>
          <w:szCs w:val="24"/>
        </w:rPr>
        <w:t xml:space="preserve">KRAS </w:t>
      </w:r>
      <w:r w:rsidR="00803A71" w:rsidRPr="00756ED6">
        <w:rPr>
          <w:rFonts w:ascii="Book Antiqua" w:eastAsia="Times New Roman" w:hAnsi="Book Antiqua" w:cs="Times New Roman"/>
          <w:sz w:val="24"/>
          <w:szCs w:val="24"/>
        </w:rPr>
        <w:t>codons 12, 13 or 61</w:t>
      </w:r>
      <w:r w:rsidR="00803A71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were present. An </w:t>
      </w:r>
      <w:r w:rsidRPr="00756ED6">
        <w:rPr>
          <w:rFonts w:ascii="Book Antiqua" w:hAnsi="Book Antiqua" w:cs="Times New Roman"/>
          <w:bCs/>
          <w:sz w:val="24"/>
          <w:szCs w:val="24"/>
        </w:rPr>
        <w:t>exon 20</w:t>
      </w:r>
      <w:r w:rsidRPr="00756ED6">
        <w:rPr>
          <w:rFonts w:ascii="Book Antiqua" w:hAnsi="Book Antiqua" w:cs="Times New Roman"/>
          <w:sz w:val="24"/>
          <w:szCs w:val="24"/>
        </w:rPr>
        <w:t xml:space="preserve"> insertion was identified but the mass was </w:t>
      </w:r>
      <w:r w:rsidR="00C271D8" w:rsidRPr="00756ED6">
        <w:rPr>
          <w:rFonts w:ascii="Book Antiqua" w:hAnsi="Book Antiqua" w:cs="Times New Roman"/>
          <w:sz w:val="24"/>
          <w:szCs w:val="24"/>
        </w:rPr>
        <w:t xml:space="preserve">EGFR </w:t>
      </w:r>
      <w:r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  <w:shd w:val="clear" w:color="auto" w:fill="FFFFFF"/>
        </w:rPr>
        <w:t>T790M</w:t>
      </w:r>
      <w:r w:rsidRPr="00756ED6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-</w:t>
      </w:r>
      <w:r w:rsidRPr="00756ED6">
        <w:rPr>
          <w:rStyle w:val="a5"/>
          <w:rFonts w:ascii="Book Antiqua" w:hAnsi="Book Antiqua" w:cs="Times New Roman"/>
          <w:bCs/>
          <w:i w:val="0"/>
          <w:iCs w:val="0"/>
          <w:sz w:val="24"/>
          <w:szCs w:val="24"/>
          <w:shd w:val="clear" w:color="auto" w:fill="FFFFFF"/>
        </w:rPr>
        <w:t>negative</w:t>
      </w:r>
      <w:r w:rsidRPr="00756ED6">
        <w:rPr>
          <w:rStyle w:val="a5"/>
          <w:rFonts w:ascii="Book Antiqua" w:hAnsi="Book Antiqua" w:cs="Times New Roman"/>
          <w:bCs/>
          <w:iCs w:val="0"/>
          <w:sz w:val="24"/>
          <w:szCs w:val="24"/>
          <w:shd w:val="clear" w:color="auto" w:fill="FFFFFF"/>
        </w:rPr>
        <w:t xml:space="preserve">. </w:t>
      </w:r>
      <w:r w:rsidR="00C271D8" w:rsidRPr="00756ED6">
        <w:rPr>
          <w:rStyle w:val="st1"/>
          <w:rFonts w:ascii="Book Antiqua" w:hAnsi="Book Antiqua" w:cs="Times New Roman"/>
          <w:sz w:val="24"/>
          <w:szCs w:val="24"/>
          <w:lang w:val="en"/>
        </w:rPr>
        <w:t>Anaplastic lymphoma kinase (</w:t>
      </w:r>
      <w:r w:rsidR="00803A71" w:rsidRPr="00756ED6">
        <w:rPr>
          <w:rFonts w:ascii="Book Antiqua" w:hAnsi="Book Antiqua" w:cs="Times New Roman"/>
          <w:sz w:val="24"/>
          <w:szCs w:val="24"/>
        </w:rPr>
        <w:t>ALK</w:t>
      </w:r>
      <w:r w:rsidR="00C271D8" w:rsidRPr="00756ED6">
        <w:rPr>
          <w:rFonts w:ascii="Book Antiqua" w:hAnsi="Book Antiqua" w:cs="Times New Roman"/>
          <w:sz w:val="24"/>
          <w:szCs w:val="24"/>
        </w:rPr>
        <w:t>)</w:t>
      </w:r>
      <w:r w:rsidR="00803A71" w:rsidRPr="00756ED6">
        <w:rPr>
          <w:rFonts w:ascii="Book Antiqua" w:hAnsi="Book Antiqua" w:cs="Times New Roman"/>
          <w:sz w:val="24"/>
          <w:szCs w:val="24"/>
        </w:rPr>
        <w:t xml:space="preserve"> and </w:t>
      </w:r>
      <w:r w:rsidR="00C271D8" w:rsidRPr="00756ED6">
        <w:rPr>
          <w:rStyle w:val="e24kjd"/>
          <w:rFonts w:ascii="Book Antiqua" w:hAnsi="Book Antiqua" w:cs="Times New Roman"/>
          <w:sz w:val="24"/>
          <w:szCs w:val="24"/>
        </w:rPr>
        <w:t>receptor tyrosine kinase (</w:t>
      </w:r>
      <w:r w:rsidR="00803A71" w:rsidRPr="00756ED6">
        <w:rPr>
          <w:rFonts w:ascii="Book Antiqua" w:hAnsi="Book Antiqua" w:cs="Times New Roman"/>
          <w:sz w:val="24"/>
          <w:szCs w:val="24"/>
        </w:rPr>
        <w:t>ROS</w:t>
      </w:r>
      <w:r w:rsidR="00C271D8" w:rsidRPr="00756ED6">
        <w:rPr>
          <w:rFonts w:ascii="Book Antiqua" w:hAnsi="Book Antiqua" w:cs="Times New Roman"/>
          <w:sz w:val="24"/>
          <w:szCs w:val="24"/>
        </w:rPr>
        <w:t>)</w:t>
      </w:r>
      <w:r w:rsidR="00803A71" w:rsidRPr="00756ED6">
        <w:rPr>
          <w:rFonts w:ascii="Book Antiqua" w:hAnsi="Book Antiqua" w:cs="Times New Roman"/>
          <w:sz w:val="24"/>
          <w:szCs w:val="24"/>
        </w:rPr>
        <w:t xml:space="preserve"> translocations were not performed since EGFR and KRAS mutations are mutually exclusive with these translocations.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The tumor was classified as stage</w:t>
      </w:r>
      <w:r w:rsidR="00C06B0E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proofErr w:type="spellStart"/>
      <w:r w:rsidRPr="00756ED6">
        <w:rPr>
          <w:rFonts w:ascii="Book Antiqua" w:eastAsia="Times New Roman" w:hAnsi="Book Antiqua" w:cs="Times New Roman"/>
          <w:sz w:val="24"/>
          <w:szCs w:val="24"/>
        </w:rPr>
        <w:t>IIIa</w:t>
      </w:r>
      <w:proofErr w:type="spellEnd"/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(T4N1M0) </w:t>
      </w:r>
      <w:r w:rsidR="004B62B0" w:rsidRPr="00756ED6">
        <w:rPr>
          <w:rFonts w:ascii="Book Antiqua" w:eastAsia="Times New Roman" w:hAnsi="Book Antiqua" w:cs="Times New Roman"/>
          <w:sz w:val="24"/>
          <w:szCs w:val="24"/>
        </w:rPr>
        <w:t>PSC</w:t>
      </w:r>
      <w:r w:rsidR="006D6083" w:rsidRPr="00756ED6">
        <w:rPr>
          <w:rFonts w:ascii="Book Antiqua" w:eastAsia="Times New Roman" w:hAnsi="Book Antiqua" w:cs="Times New Roman"/>
          <w:sz w:val="24"/>
          <w:szCs w:val="24"/>
        </w:rPr>
        <w:t>.</w:t>
      </w:r>
    </w:p>
    <w:p w14:paraId="094070AE" w14:textId="77777777" w:rsidR="00594D08" w:rsidRPr="00756ED6" w:rsidRDefault="00594D08" w:rsidP="00150878">
      <w:pPr>
        <w:pStyle w:val="MT-Report"/>
        <w:spacing w:line="360" w:lineRule="auto"/>
        <w:jc w:val="both"/>
        <w:rPr>
          <w:rFonts w:ascii="Book Antiqua" w:hAnsi="Book Antiqua" w:cs="Times New Roman"/>
        </w:rPr>
      </w:pPr>
    </w:p>
    <w:p w14:paraId="37D39B8D" w14:textId="4A3DB531" w:rsidR="00900DFC" w:rsidRPr="00756ED6" w:rsidRDefault="00C06B0E" w:rsidP="00150878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 w:rsidRPr="00756ED6">
        <w:rPr>
          <w:rFonts w:ascii="Book Antiqua" w:eastAsia="Times New Roman" w:hAnsi="Book Antiqua" w:cs="Times New Roman"/>
          <w:b/>
          <w:sz w:val="24"/>
          <w:szCs w:val="24"/>
        </w:rPr>
        <w:t>TREATMENT</w:t>
      </w:r>
    </w:p>
    <w:p w14:paraId="38BA21A4" w14:textId="68F161C3" w:rsidR="00454CBF" w:rsidRPr="00756ED6" w:rsidRDefault="00900DFC" w:rsidP="00150878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IV fluids, </w:t>
      </w:r>
      <w:proofErr w:type="spellStart"/>
      <w:r w:rsidRPr="00756ED6">
        <w:rPr>
          <w:rFonts w:ascii="Book Antiqua" w:eastAsia="Times New Roman" w:hAnsi="Book Antiqua" w:cs="Times New Roman"/>
          <w:sz w:val="24"/>
          <w:szCs w:val="24"/>
        </w:rPr>
        <w:t>Pamidronate</w:t>
      </w:r>
      <w:proofErr w:type="spellEnd"/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and antibiotics were administered, and the patient’s condition stabilized. </w:t>
      </w:r>
      <w:r w:rsidR="00454CBF" w:rsidRPr="00756ED6">
        <w:rPr>
          <w:rFonts w:ascii="Book Antiqua" w:hAnsi="Book Antiqua" w:cs="Times New Roman"/>
          <w:sz w:val="24"/>
          <w:szCs w:val="24"/>
        </w:rPr>
        <w:t xml:space="preserve">Given multiple medical comorbidities, surgical </w:t>
      </w:r>
      <w:proofErr w:type="spellStart"/>
      <w:r w:rsidR="00454CBF" w:rsidRPr="00756ED6">
        <w:rPr>
          <w:rFonts w:ascii="Book Antiqua" w:hAnsi="Book Antiqua" w:cs="Times New Roman"/>
          <w:sz w:val="24"/>
          <w:szCs w:val="24"/>
        </w:rPr>
        <w:t>debulking</w:t>
      </w:r>
      <w:proofErr w:type="spellEnd"/>
      <w:r w:rsidR="00454CBF" w:rsidRPr="00756ED6">
        <w:rPr>
          <w:rFonts w:ascii="Book Antiqua" w:hAnsi="Book Antiqua" w:cs="Times New Roman"/>
          <w:sz w:val="24"/>
          <w:szCs w:val="24"/>
        </w:rPr>
        <w:t xml:space="preserve"> was not feasible. </w:t>
      </w:r>
      <w:r w:rsidR="00454CBF" w:rsidRPr="00756ED6">
        <w:rPr>
          <w:rFonts w:ascii="Book Antiqua" w:eastAsia="Times New Roman" w:hAnsi="Book Antiqua" w:cs="Times New Roman"/>
          <w:sz w:val="24"/>
          <w:szCs w:val="24"/>
        </w:rPr>
        <w:t xml:space="preserve">As the tumor was causing airway compromise, </w:t>
      </w:r>
      <w:r w:rsidR="00454CBF" w:rsidRPr="00756ED6">
        <w:rPr>
          <w:rFonts w:ascii="Book Antiqua" w:hAnsi="Book Antiqua" w:cs="Times New Roman"/>
          <w:bCs/>
          <w:sz w:val="24"/>
          <w:szCs w:val="24"/>
          <w:shd w:val="clear" w:color="auto" w:fill="FFFFFF"/>
        </w:rPr>
        <w:t xml:space="preserve">palliative radiation therapy was initiated. The patient was also started on </w:t>
      </w:r>
      <w:proofErr w:type="spellStart"/>
      <w:r w:rsidR="00454CBF" w:rsidRPr="00756ED6">
        <w:rPr>
          <w:rFonts w:ascii="Book Antiqua" w:eastAsia="Times New Roman" w:hAnsi="Book Antiqua" w:cs="Times New Roman"/>
          <w:sz w:val="24"/>
          <w:szCs w:val="24"/>
        </w:rPr>
        <w:t>pembrolizumab</w:t>
      </w:r>
      <w:proofErr w:type="spellEnd"/>
      <w:r w:rsidR="00C06B0E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454CBF" w:rsidRPr="00756ED6">
        <w:rPr>
          <w:rFonts w:ascii="Book Antiqua" w:eastAsia="Times New Roman" w:hAnsi="Book Antiqua" w:cs="Times New Roman"/>
          <w:sz w:val="24"/>
          <w:szCs w:val="24"/>
        </w:rPr>
        <w:t>(200 mg) every 21 d.</w:t>
      </w:r>
    </w:p>
    <w:p w14:paraId="165F70B8" w14:textId="77777777" w:rsidR="00900DFC" w:rsidRPr="00756ED6" w:rsidRDefault="00900DFC" w:rsidP="00150878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7DBB624A" w14:textId="31C1D1EF" w:rsidR="00454CBF" w:rsidRPr="00756ED6" w:rsidRDefault="00C06B0E" w:rsidP="00150878">
      <w:pPr>
        <w:spacing w:after="0" w:line="360" w:lineRule="auto"/>
        <w:jc w:val="both"/>
        <w:rPr>
          <w:rFonts w:ascii="Book Antiqua" w:eastAsia="Times New Roman" w:hAnsi="Book Antiqua" w:cs="Times New Roman"/>
          <w:b/>
          <w:sz w:val="24"/>
          <w:szCs w:val="24"/>
        </w:rPr>
      </w:pPr>
      <w:r w:rsidRPr="00756ED6">
        <w:rPr>
          <w:rFonts w:ascii="Book Antiqua" w:eastAsia="Times New Roman" w:hAnsi="Book Antiqua" w:cs="Times New Roman"/>
          <w:b/>
          <w:sz w:val="24"/>
          <w:szCs w:val="24"/>
        </w:rPr>
        <w:t>OUTCOME AND FOLLOW-UP</w:t>
      </w:r>
    </w:p>
    <w:p w14:paraId="2381FEE0" w14:textId="0BA55D52" w:rsidR="00DD4EFE" w:rsidRPr="00756ED6" w:rsidRDefault="00454CBF" w:rsidP="00150878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A repeat CT scan of the chest after 5 cycles </w:t>
      </w:r>
      <w:r w:rsidRPr="00756ED6">
        <w:rPr>
          <w:rFonts w:ascii="Book Antiqua" w:eastAsia="Times New Roman" w:hAnsi="Book Antiqua" w:cs="Times New Roman"/>
          <w:sz w:val="24"/>
          <w:szCs w:val="24"/>
          <w:bdr w:val="none" w:sz="0" w:space="0" w:color="auto" w:frame="1"/>
        </w:rPr>
        <w:t xml:space="preserve">of </w:t>
      </w:r>
      <w:proofErr w:type="spellStart"/>
      <w:r w:rsidRPr="00756ED6">
        <w:rPr>
          <w:rFonts w:ascii="Book Antiqua" w:eastAsia="Times New Roman" w:hAnsi="Book Antiqua" w:cs="Times New Roman"/>
          <w:sz w:val="24"/>
          <w:szCs w:val="24"/>
          <w:bdr w:val="none" w:sz="0" w:space="0" w:color="auto" w:frame="1"/>
        </w:rPr>
        <w:t>pembrolizumab</w:t>
      </w:r>
      <w:proofErr w:type="spellEnd"/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showed a decrease of more than 80 percent in the size of the tumor mass</w:t>
      </w:r>
      <w:r w:rsidR="00FC6E2E" w:rsidRPr="00756ED6">
        <w:rPr>
          <w:rFonts w:ascii="Book Antiqua" w:eastAsia="Times New Roman" w:hAnsi="Book Antiqua" w:cs="Times New Roman"/>
          <w:sz w:val="24"/>
          <w:szCs w:val="24"/>
        </w:rPr>
        <w:t xml:space="preserve"> (Figure 1C, 1D).</w:t>
      </w:r>
    </w:p>
    <w:p w14:paraId="4805E1E3" w14:textId="41C51BBB" w:rsidR="00C50454" w:rsidRPr="00756ED6" w:rsidRDefault="00454CBF" w:rsidP="00150878">
      <w:pPr>
        <w:spacing w:after="0" w:line="360" w:lineRule="auto"/>
        <w:ind w:firstLineChars="100" w:firstLine="240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756ED6">
        <w:rPr>
          <w:rFonts w:ascii="Book Antiqua" w:hAnsi="Book Antiqua" w:cs="Times New Roman"/>
          <w:sz w:val="24"/>
          <w:szCs w:val="24"/>
        </w:rPr>
        <w:t xml:space="preserve">Positron </w:t>
      </w:r>
      <w:r w:rsidR="002E551F" w:rsidRPr="00756ED6">
        <w:rPr>
          <w:rFonts w:ascii="Book Antiqua" w:hAnsi="Book Antiqua" w:cs="Times New Roman"/>
          <w:sz w:val="24"/>
          <w:szCs w:val="24"/>
        </w:rPr>
        <w:t>emission tomography</w:t>
      </w:r>
      <w:r w:rsidRPr="00756ED6">
        <w:rPr>
          <w:rFonts w:ascii="Book Antiqua" w:hAnsi="Book Antiqua" w:cs="Times New Roman"/>
          <w:sz w:val="24"/>
          <w:szCs w:val="24"/>
        </w:rPr>
        <w:t>-</w:t>
      </w:r>
      <w:r w:rsidR="002E551F" w:rsidRPr="00756ED6">
        <w:rPr>
          <w:rFonts w:ascii="Book Antiqua" w:hAnsi="Book Antiqua" w:cs="Times New Roman"/>
          <w:sz w:val="24"/>
          <w:szCs w:val="24"/>
        </w:rPr>
        <w:t>CT</w:t>
      </w:r>
      <w:r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(PET-CT) scan at the end of 10 cycles showed an even further decrease (Figure </w:t>
      </w:r>
      <w:r w:rsidR="004C2CFF" w:rsidRPr="00756ED6">
        <w:rPr>
          <w:rFonts w:ascii="Book Antiqua" w:eastAsia="Times New Roman" w:hAnsi="Book Antiqua" w:cs="Times New Roman"/>
          <w:sz w:val="24"/>
          <w:szCs w:val="24"/>
        </w:rPr>
        <w:t>3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). The patient has been tolerating </w:t>
      </w:r>
      <w:proofErr w:type="spellStart"/>
      <w:r w:rsidRPr="00756ED6">
        <w:rPr>
          <w:rFonts w:ascii="Book Antiqua" w:eastAsia="Times New Roman" w:hAnsi="Book Antiqua" w:cs="Times New Roman"/>
          <w:sz w:val="24"/>
          <w:szCs w:val="24"/>
          <w:bdr w:val="none" w:sz="0" w:space="0" w:color="auto" w:frame="1"/>
        </w:rPr>
        <w:t>pembrolizumab</w:t>
      </w:r>
      <w:proofErr w:type="spellEnd"/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well, with no </w:t>
      </w:r>
      <w:r w:rsidRPr="00756ED6">
        <w:rPr>
          <w:rFonts w:ascii="Book Antiqua" w:eastAsia="Times New Roman" w:hAnsi="Book Antiqua" w:cs="Times New Roman"/>
          <w:sz w:val="24"/>
          <w:szCs w:val="24"/>
          <w:bdr w:val="none" w:sz="0" w:space="0" w:color="auto" w:frame="1"/>
        </w:rPr>
        <w:t xml:space="preserve">limiting side-effects and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a plan was made to continue the same treatment.</w:t>
      </w:r>
      <w:r w:rsidR="00C06B0E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At present, 14 </w:t>
      </w:r>
      <w:proofErr w:type="spellStart"/>
      <w:proofErr w:type="gramStart"/>
      <w:r w:rsidRPr="00756ED6">
        <w:rPr>
          <w:rFonts w:ascii="Book Antiqua" w:eastAsia="Times New Roman" w:hAnsi="Book Antiqua" w:cs="Times New Roman"/>
          <w:sz w:val="24"/>
          <w:szCs w:val="24"/>
        </w:rPr>
        <w:t>mo</w:t>
      </w:r>
      <w:proofErr w:type="spellEnd"/>
      <w:proofErr w:type="gramEnd"/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after first coming into the hospital, he remains asymptomatic.</w:t>
      </w:r>
    </w:p>
    <w:p w14:paraId="54FA966D" w14:textId="77777777" w:rsidR="00720290" w:rsidRPr="00756ED6" w:rsidRDefault="00720290" w:rsidP="00150878">
      <w:pPr>
        <w:shd w:val="clear" w:color="auto" w:fill="FFFFFF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1C14BB27" w14:textId="71858B1F" w:rsidR="002F1E8B" w:rsidRPr="00756ED6" w:rsidRDefault="00C06B0E" w:rsidP="00150878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756ED6">
        <w:rPr>
          <w:rFonts w:ascii="Book Antiqua" w:hAnsi="Book Antiqua" w:cs="Times New Roman"/>
          <w:b/>
          <w:bCs/>
          <w:sz w:val="24"/>
          <w:szCs w:val="24"/>
        </w:rPr>
        <w:t>DISCUSSION</w:t>
      </w:r>
    </w:p>
    <w:p w14:paraId="645286B6" w14:textId="55D4CA5D" w:rsidR="00DA7738" w:rsidRPr="00756ED6" w:rsidRDefault="00DA7572" w:rsidP="0015087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756ED6">
        <w:rPr>
          <w:rFonts w:ascii="Book Antiqua" w:hAnsi="Book Antiqua" w:cs="Times New Roman"/>
          <w:sz w:val="24"/>
          <w:szCs w:val="24"/>
        </w:rPr>
        <w:t xml:space="preserve">When </w:t>
      </w:r>
      <w:r w:rsidR="00FD60C4" w:rsidRPr="00756ED6">
        <w:rPr>
          <w:rFonts w:ascii="Book Antiqua" w:hAnsi="Book Antiqua" w:cs="Times New Roman"/>
          <w:sz w:val="24"/>
          <w:szCs w:val="24"/>
        </w:rPr>
        <w:t>diagnosed</w:t>
      </w:r>
      <w:r w:rsidR="00CE3914" w:rsidRPr="00756ED6">
        <w:rPr>
          <w:rFonts w:ascii="Book Antiqua" w:hAnsi="Book Antiqua" w:cs="Times New Roman"/>
          <w:sz w:val="24"/>
          <w:szCs w:val="24"/>
        </w:rPr>
        <w:t xml:space="preserve">, </w:t>
      </w:r>
      <w:r w:rsidR="00B4511F" w:rsidRPr="00756ED6">
        <w:rPr>
          <w:rFonts w:ascii="Book Antiqua" w:hAnsi="Book Antiqua" w:cs="Times New Roman"/>
          <w:sz w:val="24"/>
          <w:szCs w:val="24"/>
        </w:rPr>
        <w:t>PSC</w:t>
      </w:r>
      <w:r w:rsidR="006A091B" w:rsidRPr="00756ED6">
        <w:rPr>
          <w:rFonts w:ascii="Book Antiqua" w:hAnsi="Book Antiqua" w:cs="Times New Roman"/>
          <w:sz w:val="24"/>
          <w:szCs w:val="24"/>
        </w:rPr>
        <w:t>s</w:t>
      </w:r>
      <w:r w:rsidR="00CE3914" w:rsidRPr="00756ED6">
        <w:rPr>
          <w:rFonts w:ascii="Book Antiqua" w:hAnsi="Book Antiqua" w:cs="Times New Roman"/>
          <w:sz w:val="24"/>
          <w:szCs w:val="24"/>
        </w:rPr>
        <w:t xml:space="preserve"> are</w:t>
      </w:r>
      <w:r w:rsidR="005F285A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8A4387" w:rsidRPr="00756ED6">
        <w:rPr>
          <w:rFonts w:ascii="Book Antiqua" w:hAnsi="Book Antiqua" w:cs="Times New Roman"/>
          <w:sz w:val="24"/>
          <w:szCs w:val="24"/>
        </w:rPr>
        <w:t xml:space="preserve">frequently </w:t>
      </w:r>
      <w:r w:rsidR="008F10E9" w:rsidRPr="00756ED6">
        <w:rPr>
          <w:rFonts w:ascii="Book Antiqua" w:hAnsi="Book Antiqua" w:cs="Times New Roman"/>
          <w:sz w:val="24"/>
          <w:szCs w:val="24"/>
        </w:rPr>
        <w:t>bulky</w:t>
      </w:r>
      <w:r w:rsidR="00CE3914" w:rsidRPr="00756ED6">
        <w:rPr>
          <w:rFonts w:ascii="Book Antiqua" w:hAnsi="Book Antiqua" w:cs="Times New Roman"/>
          <w:sz w:val="24"/>
          <w:szCs w:val="24"/>
        </w:rPr>
        <w:t xml:space="preserve">, </w:t>
      </w:r>
      <w:r w:rsidR="008F10E9" w:rsidRPr="00756ED6">
        <w:rPr>
          <w:rFonts w:ascii="Book Antiqua" w:hAnsi="Book Antiqua" w:cs="Times New Roman"/>
          <w:sz w:val="24"/>
          <w:szCs w:val="24"/>
        </w:rPr>
        <w:t xml:space="preserve">peripherally </w:t>
      </w:r>
      <w:r w:rsidR="00CE3914" w:rsidRPr="00756ED6">
        <w:rPr>
          <w:rFonts w:ascii="Book Antiqua" w:hAnsi="Book Antiqua" w:cs="Times New Roman"/>
          <w:sz w:val="24"/>
          <w:szCs w:val="24"/>
        </w:rPr>
        <w:t xml:space="preserve">located </w:t>
      </w:r>
      <w:r w:rsidR="00C13AEB" w:rsidRPr="00756ED6">
        <w:rPr>
          <w:rFonts w:ascii="Book Antiqua" w:hAnsi="Book Antiqua" w:cs="Times New Roman"/>
          <w:sz w:val="24"/>
          <w:szCs w:val="24"/>
        </w:rPr>
        <w:t>and</w:t>
      </w:r>
      <w:r w:rsidR="005F285A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8A4387" w:rsidRPr="00756ED6">
        <w:rPr>
          <w:rFonts w:ascii="Book Antiqua" w:hAnsi="Book Antiqua" w:cs="Times New Roman"/>
          <w:sz w:val="24"/>
          <w:szCs w:val="24"/>
        </w:rPr>
        <w:t xml:space="preserve">already </w:t>
      </w:r>
      <w:r w:rsidR="00CE3914" w:rsidRPr="00756ED6">
        <w:rPr>
          <w:rFonts w:ascii="Book Antiqua" w:hAnsi="Book Antiqua" w:cs="Times New Roman"/>
          <w:sz w:val="24"/>
          <w:szCs w:val="24"/>
        </w:rPr>
        <w:t>metastatic</w:t>
      </w:r>
      <w:r w:rsidR="00CF4B12" w:rsidRPr="00756ED6">
        <w:rPr>
          <w:rFonts w:ascii="Book Antiqua" w:hAnsi="Book Antiqua" w:cs="Times New Roman"/>
          <w:sz w:val="24"/>
          <w:szCs w:val="24"/>
        </w:rPr>
        <w:t xml:space="preserve">, with poor </w:t>
      </w:r>
      <w:proofErr w:type="gramStart"/>
      <w:r w:rsidR="00CF4B12" w:rsidRPr="00756ED6">
        <w:rPr>
          <w:rFonts w:ascii="Book Antiqua" w:hAnsi="Book Antiqua" w:cs="Times New Roman"/>
          <w:sz w:val="24"/>
          <w:szCs w:val="24"/>
        </w:rPr>
        <w:t>prognosis</w:t>
      </w:r>
      <w:r w:rsidR="00BE7B78"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BE7B78" w:rsidRPr="00756ED6">
        <w:rPr>
          <w:rFonts w:ascii="Book Antiqua" w:hAnsi="Book Antiqua" w:cs="Times New Roman"/>
          <w:sz w:val="24"/>
          <w:szCs w:val="24"/>
          <w:vertAlign w:val="superscript"/>
        </w:rPr>
        <w:t>1]</w:t>
      </w:r>
      <w:r w:rsidR="006133BD" w:rsidRPr="00756ED6">
        <w:rPr>
          <w:rFonts w:ascii="Book Antiqua" w:hAnsi="Book Antiqua" w:cs="Times New Roman"/>
          <w:sz w:val="24"/>
          <w:szCs w:val="24"/>
        </w:rPr>
        <w:t>.</w:t>
      </w:r>
      <w:r w:rsidR="00950623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EC46BD" w:rsidRPr="00756ED6">
        <w:rPr>
          <w:rFonts w:ascii="Book Antiqua" w:hAnsi="Book Antiqua" w:cs="Times New Roman"/>
          <w:sz w:val="24"/>
          <w:szCs w:val="24"/>
        </w:rPr>
        <w:t xml:space="preserve">For a patient like ours, with stage III tumor, overall survival is estimated at 5.8 </w:t>
      </w:r>
      <w:proofErr w:type="spellStart"/>
      <w:r w:rsidR="00EC46BD" w:rsidRPr="00756ED6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EC46BD" w:rsidRPr="00756ED6">
        <w:rPr>
          <w:rFonts w:ascii="Book Antiqua" w:hAnsi="Book Antiqua" w:cs="Times New Roman"/>
          <w:sz w:val="24"/>
          <w:szCs w:val="24"/>
        </w:rPr>
        <w:t xml:space="preserve">, whereas for stages I-II it is 16.9 </w:t>
      </w:r>
      <w:proofErr w:type="spellStart"/>
      <w:r w:rsidR="00EC46BD" w:rsidRPr="00756ED6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EC46BD" w:rsidRPr="00756ED6">
        <w:rPr>
          <w:rFonts w:ascii="Book Antiqua" w:hAnsi="Book Antiqua" w:cs="Times New Roman"/>
          <w:sz w:val="24"/>
          <w:szCs w:val="24"/>
        </w:rPr>
        <w:t xml:space="preserve"> and for stage IV 5.4 </w:t>
      </w:r>
      <w:proofErr w:type="spellStart"/>
      <w:proofErr w:type="gramStart"/>
      <w:r w:rsidR="00EC46BD" w:rsidRPr="00756ED6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950623"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B225E" w:rsidRPr="00756ED6">
        <w:rPr>
          <w:rFonts w:ascii="Book Antiqua" w:hAnsi="Book Antiqua" w:cs="Times New Roman"/>
          <w:sz w:val="24"/>
          <w:szCs w:val="24"/>
          <w:vertAlign w:val="superscript"/>
        </w:rPr>
        <w:t>5</w:t>
      </w:r>
      <w:r w:rsidR="00950623" w:rsidRPr="00756ED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950623" w:rsidRPr="00756ED6">
        <w:rPr>
          <w:rFonts w:ascii="Book Antiqua" w:hAnsi="Book Antiqua" w:cs="Times New Roman"/>
          <w:sz w:val="24"/>
          <w:szCs w:val="24"/>
        </w:rPr>
        <w:t xml:space="preserve">. </w:t>
      </w:r>
      <w:r w:rsidR="00C13AEB" w:rsidRPr="00756ED6">
        <w:rPr>
          <w:rFonts w:ascii="Book Antiqua" w:hAnsi="Book Antiqua" w:cs="Times New Roman"/>
          <w:sz w:val="24"/>
          <w:szCs w:val="24"/>
        </w:rPr>
        <w:t>The</w:t>
      </w:r>
      <w:r w:rsidR="002F3D33" w:rsidRPr="00756ED6">
        <w:rPr>
          <w:rFonts w:ascii="Book Antiqua" w:hAnsi="Book Antiqua" w:cs="Times New Roman"/>
          <w:sz w:val="24"/>
          <w:szCs w:val="24"/>
        </w:rPr>
        <w:t xml:space="preserve"> typical </w:t>
      </w:r>
      <w:r w:rsidR="00C13AEB" w:rsidRPr="00756ED6">
        <w:rPr>
          <w:rFonts w:ascii="Book Antiqua" w:hAnsi="Book Antiqua" w:cs="Times New Roman"/>
          <w:sz w:val="24"/>
          <w:szCs w:val="24"/>
        </w:rPr>
        <w:t>patient has a</w:t>
      </w:r>
      <w:r w:rsidR="005F285A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0C658D" w:rsidRPr="00756ED6">
        <w:rPr>
          <w:rFonts w:ascii="Book Antiqua" w:hAnsi="Book Antiqua" w:cs="Times New Roman"/>
          <w:sz w:val="24"/>
          <w:szCs w:val="24"/>
        </w:rPr>
        <w:t xml:space="preserve">history of heavy </w:t>
      </w:r>
      <w:proofErr w:type="gramStart"/>
      <w:r w:rsidR="000C658D" w:rsidRPr="00756ED6">
        <w:rPr>
          <w:rFonts w:ascii="Book Antiqua" w:hAnsi="Book Antiqua" w:cs="Times New Roman"/>
          <w:sz w:val="24"/>
          <w:szCs w:val="24"/>
        </w:rPr>
        <w:t>smoking</w:t>
      </w:r>
      <w:r w:rsidR="00BE7B78"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BE7B78" w:rsidRPr="00756ED6">
        <w:rPr>
          <w:rFonts w:ascii="Book Antiqua" w:hAnsi="Book Antiqua" w:cs="Times New Roman"/>
          <w:sz w:val="24"/>
          <w:szCs w:val="24"/>
          <w:vertAlign w:val="superscript"/>
        </w:rPr>
        <w:t>1]</w:t>
      </w:r>
      <w:r w:rsidR="000C658D" w:rsidRPr="00756ED6">
        <w:rPr>
          <w:rFonts w:ascii="Book Antiqua" w:hAnsi="Book Antiqua" w:cs="Times New Roman"/>
          <w:sz w:val="24"/>
          <w:szCs w:val="24"/>
        </w:rPr>
        <w:t>.</w:t>
      </w:r>
      <w:r w:rsidR="000A4F68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6168D0" w:rsidRPr="00756ED6">
        <w:rPr>
          <w:rFonts w:ascii="Book Antiqua" w:hAnsi="Book Antiqua" w:cs="Times New Roman"/>
          <w:sz w:val="24"/>
          <w:szCs w:val="24"/>
        </w:rPr>
        <w:t xml:space="preserve">PSCs </w:t>
      </w:r>
      <w:r w:rsidR="00B01AF2" w:rsidRPr="00756ED6">
        <w:rPr>
          <w:rFonts w:ascii="Book Antiqua" w:hAnsi="Book Antiqua" w:cs="Times New Roman"/>
          <w:sz w:val="24"/>
          <w:szCs w:val="24"/>
        </w:rPr>
        <w:t>are</w:t>
      </w:r>
      <w:r w:rsidR="004338C0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6168D0" w:rsidRPr="00756ED6">
        <w:rPr>
          <w:rFonts w:ascii="Book Antiqua" w:hAnsi="Book Antiqua" w:cs="Times New Roman"/>
          <w:sz w:val="24"/>
          <w:szCs w:val="24"/>
        </w:rPr>
        <w:t>more widespread in Ca</w:t>
      </w:r>
      <w:r w:rsidRPr="00756ED6">
        <w:rPr>
          <w:rFonts w:ascii="Book Antiqua" w:hAnsi="Book Antiqua" w:cs="Times New Roman"/>
          <w:sz w:val="24"/>
          <w:szCs w:val="24"/>
        </w:rPr>
        <w:t>ucasians (89</w:t>
      </w:r>
      <w:r w:rsidR="008F10E9" w:rsidRPr="00756ED6">
        <w:rPr>
          <w:rFonts w:ascii="Book Antiqua" w:hAnsi="Book Antiqua" w:cs="Times New Roman"/>
          <w:sz w:val="24"/>
          <w:szCs w:val="24"/>
        </w:rPr>
        <w:t>%) and male</w:t>
      </w:r>
      <w:r w:rsidR="006133BD" w:rsidRPr="00756ED6">
        <w:rPr>
          <w:rFonts w:ascii="Book Antiqua" w:hAnsi="Book Antiqua" w:cs="Times New Roman"/>
          <w:sz w:val="24"/>
          <w:szCs w:val="24"/>
        </w:rPr>
        <w:t>s (59%</w:t>
      </w:r>
      <w:proofErr w:type="gramStart"/>
      <w:r w:rsidR="006133BD" w:rsidRPr="00756ED6">
        <w:rPr>
          <w:rFonts w:ascii="Book Antiqua" w:hAnsi="Book Antiqua" w:cs="Times New Roman"/>
          <w:sz w:val="24"/>
          <w:szCs w:val="24"/>
        </w:rPr>
        <w:t>)</w:t>
      </w:r>
      <w:r w:rsidR="00BE7B78"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B225E" w:rsidRPr="00756ED6">
        <w:rPr>
          <w:rFonts w:ascii="Book Antiqua" w:hAnsi="Book Antiqua" w:cs="Times New Roman"/>
          <w:sz w:val="24"/>
          <w:szCs w:val="24"/>
          <w:vertAlign w:val="superscript"/>
        </w:rPr>
        <w:t>5</w:t>
      </w:r>
      <w:r w:rsidR="00BE7B78" w:rsidRPr="00756ED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133BD" w:rsidRPr="00756ED6">
        <w:rPr>
          <w:rFonts w:ascii="Book Antiqua" w:hAnsi="Book Antiqua" w:cs="Times New Roman"/>
          <w:sz w:val="24"/>
          <w:szCs w:val="24"/>
        </w:rPr>
        <w:t xml:space="preserve">. </w:t>
      </w:r>
      <w:r w:rsidR="00504D73" w:rsidRPr="00756ED6">
        <w:rPr>
          <w:rFonts w:ascii="Book Antiqua" w:hAnsi="Book Antiqua" w:cs="Times New Roman"/>
          <w:sz w:val="24"/>
          <w:szCs w:val="24"/>
        </w:rPr>
        <w:t>The</w:t>
      </w:r>
      <w:r w:rsidRPr="00756ED6">
        <w:rPr>
          <w:rFonts w:ascii="Book Antiqua" w:hAnsi="Book Antiqua" w:cs="Times New Roman"/>
          <w:sz w:val="24"/>
          <w:szCs w:val="24"/>
        </w:rPr>
        <w:t xml:space="preserve"> mean age at diagnosis is</w:t>
      </w:r>
      <w:r w:rsidR="006168D0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Pr="00756ED6">
        <w:rPr>
          <w:rFonts w:ascii="Book Antiqua" w:hAnsi="Book Antiqua" w:cs="Times New Roman"/>
          <w:sz w:val="24"/>
          <w:szCs w:val="24"/>
        </w:rPr>
        <w:t>70</w:t>
      </w:r>
      <w:r w:rsidR="00BE7B78" w:rsidRPr="00756ED6">
        <w:rPr>
          <w:rFonts w:ascii="Book Antiqua" w:hAnsi="Book Antiqua" w:cs="Times New Roman"/>
          <w:sz w:val="24"/>
          <w:szCs w:val="24"/>
        </w:rPr>
        <w:t xml:space="preserve"> </w:t>
      </w:r>
      <w:proofErr w:type="gramStart"/>
      <w:r w:rsidR="008A64D2" w:rsidRPr="00756ED6">
        <w:rPr>
          <w:rFonts w:ascii="Book Antiqua" w:hAnsi="Book Antiqua" w:cs="Times New Roman"/>
          <w:sz w:val="24"/>
          <w:szCs w:val="24"/>
        </w:rPr>
        <w:t>years</w:t>
      </w:r>
      <w:r w:rsidR="00BE7B78"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B225E" w:rsidRPr="00756ED6">
        <w:rPr>
          <w:rFonts w:ascii="Book Antiqua" w:hAnsi="Book Antiqua" w:cs="Times New Roman"/>
          <w:sz w:val="24"/>
          <w:szCs w:val="24"/>
          <w:vertAlign w:val="superscript"/>
        </w:rPr>
        <w:t>5</w:t>
      </w:r>
      <w:r w:rsidR="00BE7B78" w:rsidRPr="00756ED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133BD" w:rsidRPr="00756ED6">
        <w:rPr>
          <w:rFonts w:ascii="Book Antiqua" w:hAnsi="Book Antiqua" w:cs="Times New Roman"/>
          <w:sz w:val="24"/>
          <w:szCs w:val="24"/>
        </w:rPr>
        <w:t>.</w:t>
      </w:r>
      <w:r w:rsidR="005F285A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1D2078" w:rsidRPr="00756ED6">
        <w:rPr>
          <w:rFonts w:ascii="Book Antiqua" w:hAnsi="Book Antiqua" w:cs="Times New Roman"/>
          <w:sz w:val="24"/>
          <w:szCs w:val="24"/>
        </w:rPr>
        <w:t>Our</w:t>
      </w:r>
      <w:r w:rsidR="007D0E85" w:rsidRPr="00756ED6">
        <w:rPr>
          <w:rFonts w:ascii="Book Antiqua" w:hAnsi="Book Antiqua" w:cs="Times New Roman"/>
          <w:sz w:val="24"/>
          <w:szCs w:val="24"/>
        </w:rPr>
        <w:t xml:space="preserve"> patient fits these exact demographics </w:t>
      </w:r>
      <w:r w:rsidR="00C06B0E" w:rsidRPr="00756ED6">
        <w:rPr>
          <w:rFonts w:ascii="Book Antiqua" w:hAnsi="Book Antiqua" w:cs="Times New Roman"/>
          <w:sz w:val="24"/>
          <w:szCs w:val="24"/>
        </w:rPr>
        <w:t>-</w:t>
      </w:r>
      <w:r w:rsidR="007D0E85" w:rsidRPr="00756ED6">
        <w:rPr>
          <w:rFonts w:ascii="Book Antiqua" w:hAnsi="Book Antiqua" w:cs="Times New Roman"/>
          <w:sz w:val="24"/>
          <w:szCs w:val="24"/>
        </w:rPr>
        <w:t xml:space="preserve"> male, Caucasian, heavy smoker, in his </w:t>
      </w:r>
      <w:r w:rsidR="0051748B" w:rsidRPr="00756ED6">
        <w:rPr>
          <w:rFonts w:ascii="Book Antiqua" w:hAnsi="Book Antiqua" w:cs="Times New Roman"/>
          <w:sz w:val="24"/>
          <w:szCs w:val="24"/>
        </w:rPr>
        <w:t xml:space="preserve">late </w:t>
      </w:r>
      <w:r w:rsidR="007D0E85" w:rsidRPr="00756ED6">
        <w:rPr>
          <w:rFonts w:ascii="Book Antiqua" w:hAnsi="Book Antiqua" w:cs="Times New Roman"/>
          <w:sz w:val="24"/>
          <w:szCs w:val="24"/>
        </w:rPr>
        <w:t>60</w:t>
      </w:r>
      <w:r w:rsidR="002E551F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7D0E85" w:rsidRPr="00756ED6">
        <w:rPr>
          <w:rFonts w:ascii="Book Antiqua" w:hAnsi="Book Antiqua" w:cs="Times New Roman"/>
          <w:sz w:val="24"/>
          <w:szCs w:val="24"/>
        </w:rPr>
        <w:t>s</w:t>
      </w:r>
      <w:r w:rsidR="003A36B3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7D0E85" w:rsidRPr="00756ED6">
        <w:rPr>
          <w:rFonts w:ascii="Book Antiqua" w:hAnsi="Book Antiqua" w:cs="Times New Roman"/>
          <w:sz w:val="24"/>
          <w:szCs w:val="24"/>
        </w:rPr>
        <w:t>an</w:t>
      </w:r>
      <w:r w:rsidR="00234B57" w:rsidRPr="00756ED6">
        <w:rPr>
          <w:rFonts w:ascii="Book Antiqua" w:hAnsi="Book Antiqua" w:cs="Times New Roman"/>
          <w:sz w:val="24"/>
          <w:szCs w:val="24"/>
        </w:rPr>
        <w:t xml:space="preserve">d with an advanced malignancy. </w:t>
      </w:r>
      <w:r w:rsidR="00E44A2A" w:rsidRPr="00756ED6">
        <w:rPr>
          <w:rFonts w:ascii="Book Antiqua" w:hAnsi="Book Antiqua" w:cs="Times New Roman"/>
          <w:sz w:val="24"/>
          <w:szCs w:val="24"/>
        </w:rPr>
        <w:t xml:space="preserve">Improved </w:t>
      </w:r>
      <w:r w:rsidR="00D313A9" w:rsidRPr="00756ED6">
        <w:rPr>
          <w:rFonts w:ascii="Book Antiqua" w:hAnsi="Book Antiqua" w:cs="Times New Roman"/>
          <w:sz w:val="24"/>
          <w:szCs w:val="24"/>
        </w:rPr>
        <w:t>s</w:t>
      </w:r>
      <w:r w:rsidR="00E14533" w:rsidRPr="00756ED6">
        <w:rPr>
          <w:rFonts w:ascii="Book Antiqua" w:hAnsi="Book Antiqua" w:cs="Times New Roman"/>
          <w:sz w:val="24"/>
          <w:szCs w:val="24"/>
        </w:rPr>
        <w:t xml:space="preserve">urvival </w:t>
      </w:r>
      <w:r w:rsidR="00727119" w:rsidRPr="00756ED6">
        <w:rPr>
          <w:rFonts w:ascii="Book Antiqua" w:hAnsi="Book Antiqua" w:cs="Times New Roman"/>
          <w:sz w:val="24"/>
          <w:szCs w:val="24"/>
        </w:rPr>
        <w:t xml:space="preserve">in PSC </w:t>
      </w:r>
      <w:r w:rsidR="00E14533" w:rsidRPr="00756ED6">
        <w:rPr>
          <w:rFonts w:ascii="Book Antiqua" w:hAnsi="Book Antiqua" w:cs="Times New Roman"/>
          <w:sz w:val="24"/>
          <w:szCs w:val="24"/>
        </w:rPr>
        <w:t xml:space="preserve">is </w:t>
      </w:r>
      <w:r w:rsidR="00E44A2A" w:rsidRPr="00756ED6">
        <w:rPr>
          <w:rFonts w:ascii="Book Antiqua" w:hAnsi="Book Antiqua" w:cs="Times New Roman"/>
          <w:sz w:val="24"/>
          <w:szCs w:val="24"/>
        </w:rPr>
        <w:t>seen</w:t>
      </w:r>
      <w:r w:rsidR="00E14533" w:rsidRPr="00756ED6">
        <w:rPr>
          <w:rFonts w:ascii="Book Antiqua" w:hAnsi="Book Antiqua" w:cs="Times New Roman"/>
          <w:sz w:val="24"/>
          <w:szCs w:val="24"/>
        </w:rPr>
        <w:t xml:space="preserve"> when tumors are</w:t>
      </w:r>
      <w:r w:rsidR="00F817D9" w:rsidRPr="00756ED6">
        <w:rPr>
          <w:rFonts w:ascii="Book Antiqua" w:hAnsi="Book Antiqua" w:cs="Times New Roman"/>
          <w:sz w:val="24"/>
          <w:szCs w:val="24"/>
        </w:rPr>
        <w:t xml:space="preserve"> localized</w:t>
      </w:r>
      <w:r w:rsidR="00420D77" w:rsidRPr="00756ED6">
        <w:rPr>
          <w:rFonts w:ascii="Book Antiqua" w:hAnsi="Book Antiqua" w:cs="Times New Roman"/>
          <w:sz w:val="24"/>
          <w:szCs w:val="24"/>
        </w:rPr>
        <w:t xml:space="preserve">, </w:t>
      </w:r>
      <w:r w:rsidR="00035459" w:rsidRPr="00756ED6">
        <w:rPr>
          <w:rFonts w:ascii="Book Antiqua" w:hAnsi="Book Antiqua" w:cs="Times New Roman"/>
          <w:sz w:val="24"/>
          <w:szCs w:val="24"/>
        </w:rPr>
        <w:t>amen</w:t>
      </w:r>
      <w:r w:rsidR="00C347DB" w:rsidRPr="00756ED6">
        <w:rPr>
          <w:rFonts w:ascii="Book Antiqua" w:hAnsi="Book Antiqua" w:cs="Times New Roman"/>
          <w:sz w:val="24"/>
          <w:szCs w:val="24"/>
        </w:rPr>
        <w:t xml:space="preserve">able to </w:t>
      </w:r>
      <w:r w:rsidR="00F817D9" w:rsidRPr="00756ED6">
        <w:rPr>
          <w:rFonts w:ascii="Book Antiqua" w:hAnsi="Book Antiqua" w:cs="Times New Roman"/>
          <w:sz w:val="24"/>
          <w:szCs w:val="24"/>
        </w:rPr>
        <w:t xml:space="preserve">complete </w:t>
      </w:r>
      <w:r w:rsidR="0032098B" w:rsidRPr="00756ED6">
        <w:rPr>
          <w:rFonts w:ascii="Book Antiqua" w:hAnsi="Book Antiqua" w:cs="Times New Roman"/>
          <w:sz w:val="24"/>
          <w:szCs w:val="24"/>
        </w:rPr>
        <w:t xml:space="preserve">surgical </w:t>
      </w:r>
      <w:r w:rsidR="00C347DB" w:rsidRPr="00756ED6">
        <w:rPr>
          <w:rFonts w:ascii="Book Antiqua" w:hAnsi="Book Antiqua" w:cs="Times New Roman"/>
          <w:sz w:val="24"/>
          <w:szCs w:val="24"/>
        </w:rPr>
        <w:t>resection</w:t>
      </w:r>
      <w:r w:rsidR="00251ABE" w:rsidRPr="00756ED6">
        <w:rPr>
          <w:rFonts w:ascii="Book Antiqua" w:hAnsi="Book Antiqua" w:cs="Times New Roman"/>
          <w:sz w:val="24"/>
          <w:szCs w:val="24"/>
        </w:rPr>
        <w:t xml:space="preserve">, </w:t>
      </w:r>
      <w:r w:rsidR="00E14533" w:rsidRPr="00756ED6">
        <w:rPr>
          <w:rFonts w:ascii="Book Antiqua" w:hAnsi="Book Antiqua" w:cs="Times New Roman"/>
          <w:sz w:val="24"/>
          <w:szCs w:val="24"/>
        </w:rPr>
        <w:t xml:space="preserve">4 cm or less in size, </w:t>
      </w:r>
      <w:r w:rsidR="00251ABE" w:rsidRPr="00756ED6">
        <w:rPr>
          <w:rFonts w:ascii="Book Antiqua" w:hAnsi="Book Antiqua" w:cs="Times New Roman"/>
          <w:sz w:val="24"/>
          <w:szCs w:val="24"/>
        </w:rPr>
        <w:t>and</w:t>
      </w:r>
      <w:r w:rsidR="00E14533" w:rsidRPr="00756ED6">
        <w:rPr>
          <w:rFonts w:ascii="Book Antiqua" w:hAnsi="Book Antiqua" w:cs="Times New Roman"/>
          <w:sz w:val="24"/>
          <w:szCs w:val="24"/>
        </w:rPr>
        <w:t xml:space="preserve"> when patients are not underweight</w:t>
      </w:r>
      <w:r w:rsidR="00D86744" w:rsidRPr="00756ED6">
        <w:rPr>
          <w:rFonts w:ascii="Book Antiqua" w:hAnsi="Book Antiqua" w:cs="Times New Roman"/>
          <w:sz w:val="24"/>
          <w:szCs w:val="24"/>
        </w:rPr>
        <w:t xml:space="preserve"> or </w:t>
      </w:r>
      <w:r w:rsidR="006133BD" w:rsidRPr="00756ED6">
        <w:rPr>
          <w:rFonts w:ascii="Book Antiqua" w:hAnsi="Book Antiqua" w:cs="Times New Roman"/>
          <w:sz w:val="24"/>
          <w:szCs w:val="24"/>
        </w:rPr>
        <w:t>anemic</w:t>
      </w:r>
      <w:r w:rsidR="00BE7B78" w:rsidRPr="00756ED6">
        <w:rPr>
          <w:rFonts w:ascii="Book Antiqua" w:hAnsi="Book Antiqua" w:cs="Times New Roman"/>
          <w:sz w:val="24"/>
          <w:szCs w:val="24"/>
          <w:vertAlign w:val="superscript"/>
        </w:rPr>
        <w:t>[6]</w:t>
      </w:r>
      <w:r w:rsidR="006133BD" w:rsidRPr="00756ED6">
        <w:rPr>
          <w:rFonts w:ascii="Book Antiqua" w:hAnsi="Book Antiqua" w:cs="Times New Roman"/>
          <w:sz w:val="24"/>
          <w:szCs w:val="24"/>
        </w:rPr>
        <w:t>.</w:t>
      </w:r>
      <w:r w:rsidR="00BE7B78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B96F45" w:rsidRPr="00756ED6">
        <w:rPr>
          <w:rFonts w:ascii="Book Antiqua" w:hAnsi="Book Antiqua" w:cs="Times New Roman"/>
          <w:sz w:val="24"/>
          <w:szCs w:val="24"/>
        </w:rPr>
        <w:t xml:space="preserve">Our patient was not underweight but lacked other </w:t>
      </w:r>
      <w:r w:rsidR="00816FD2" w:rsidRPr="00756ED6">
        <w:rPr>
          <w:rFonts w:ascii="Book Antiqua" w:hAnsi="Book Antiqua" w:cs="Times New Roman"/>
          <w:sz w:val="24"/>
          <w:szCs w:val="24"/>
        </w:rPr>
        <w:t>positive prognostic factors.</w:t>
      </w:r>
      <w:r w:rsidR="004D0FAC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FD60C4" w:rsidRPr="00756ED6">
        <w:rPr>
          <w:rFonts w:ascii="Book Antiqua" w:hAnsi="Book Antiqua" w:cs="Times New Roman"/>
          <w:sz w:val="24"/>
          <w:szCs w:val="24"/>
        </w:rPr>
        <w:t>He was</w:t>
      </w:r>
      <w:r w:rsidR="00205B8A" w:rsidRPr="00756ED6">
        <w:rPr>
          <w:rFonts w:ascii="Book Antiqua" w:hAnsi="Book Antiqua" w:cs="Times New Roman"/>
          <w:sz w:val="24"/>
          <w:szCs w:val="24"/>
        </w:rPr>
        <w:t>,</w:t>
      </w:r>
      <w:r w:rsidR="00FD60C4" w:rsidRPr="00756ED6">
        <w:rPr>
          <w:rFonts w:ascii="Book Antiqua" w:hAnsi="Book Antiqua" w:cs="Times New Roman"/>
          <w:sz w:val="24"/>
          <w:szCs w:val="24"/>
        </w:rPr>
        <w:t xml:space="preserve"> in fact, anemic and </w:t>
      </w:r>
      <w:r w:rsidR="00816FD2" w:rsidRPr="00756ED6">
        <w:rPr>
          <w:rFonts w:ascii="Book Antiqua" w:hAnsi="Book Antiqua" w:cs="Times New Roman"/>
          <w:sz w:val="24"/>
          <w:szCs w:val="24"/>
        </w:rPr>
        <w:t>had a</w:t>
      </w:r>
      <w:r w:rsidR="004D0178" w:rsidRPr="00756ED6">
        <w:rPr>
          <w:rFonts w:ascii="Book Antiqua" w:hAnsi="Book Antiqua" w:cs="Times New Roman"/>
          <w:sz w:val="24"/>
          <w:szCs w:val="24"/>
        </w:rPr>
        <w:t xml:space="preserve"> large</w:t>
      </w:r>
      <w:r w:rsidR="001D2078" w:rsidRPr="00756ED6">
        <w:rPr>
          <w:rFonts w:ascii="Book Antiqua" w:hAnsi="Book Antiqua" w:cs="Times New Roman"/>
          <w:sz w:val="24"/>
          <w:szCs w:val="24"/>
        </w:rPr>
        <w:t xml:space="preserve">, </w:t>
      </w:r>
      <w:r w:rsidR="00CD4D8A" w:rsidRPr="00756ED6">
        <w:rPr>
          <w:rFonts w:ascii="Book Antiqua" w:hAnsi="Book Antiqua" w:cs="Times New Roman"/>
          <w:sz w:val="24"/>
          <w:szCs w:val="24"/>
        </w:rPr>
        <w:t xml:space="preserve">locally-invasive </w:t>
      </w:r>
      <w:r w:rsidR="004D0178" w:rsidRPr="00756ED6">
        <w:rPr>
          <w:rFonts w:ascii="Book Antiqua" w:hAnsi="Book Antiqua" w:cs="Times New Roman"/>
          <w:sz w:val="24"/>
          <w:szCs w:val="24"/>
        </w:rPr>
        <w:t>tumor</w:t>
      </w:r>
      <w:r w:rsidR="00816FD2" w:rsidRPr="00756ED6">
        <w:rPr>
          <w:rFonts w:ascii="Book Antiqua" w:hAnsi="Book Antiqua" w:cs="Times New Roman"/>
          <w:sz w:val="24"/>
          <w:szCs w:val="24"/>
        </w:rPr>
        <w:t>, whic</w:t>
      </w:r>
      <w:r w:rsidR="004D0FAC" w:rsidRPr="00756ED6">
        <w:rPr>
          <w:rFonts w:ascii="Book Antiqua" w:hAnsi="Book Antiqua" w:cs="Times New Roman"/>
          <w:sz w:val="24"/>
          <w:szCs w:val="24"/>
        </w:rPr>
        <w:t>h put him at increased risk</w:t>
      </w:r>
      <w:r w:rsidR="008A4387" w:rsidRPr="00756ED6">
        <w:rPr>
          <w:rFonts w:ascii="Book Antiqua" w:hAnsi="Book Antiqua" w:cs="Times New Roman"/>
          <w:sz w:val="24"/>
          <w:szCs w:val="24"/>
        </w:rPr>
        <w:t xml:space="preserve"> for</w:t>
      </w:r>
      <w:r w:rsidR="004D0FAC" w:rsidRPr="00756ED6">
        <w:rPr>
          <w:rFonts w:ascii="Book Antiqua" w:hAnsi="Book Antiqua" w:cs="Times New Roman"/>
          <w:sz w:val="24"/>
          <w:szCs w:val="24"/>
        </w:rPr>
        <w:t xml:space="preserve"> a </w:t>
      </w:r>
      <w:r w:rsidR="00831456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less favorable</w:t>
      </w:r>
      <w:r w:rsidR="008A4387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outcome</w:t>
      </w:r>
      <w:r w:rsidR="004D0FAC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.</w:t>
      </w:r>
    </w:p>
    <w:p w14:paraId="1D6AAFE3" w14:textId="131B52B9" w:rsidR="001D6255" w:rsidRPr="00756ED6" w:rsidRDefault="00642531" w:rsidP="00150878">
      <w:pPr>
        <w:spacing w:after="0" w:line="360" w:lineRule="auto"/>
        <w:ind w:firstLineChars="100" w:firstLine="240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756ED6">
        <w:rPr>
          <w:rFonts w:ascii="Book Antiqua" w:eastAsia="Times New Roman" w:hAnsi="Book Antiqua" w:cs="Times New Roman"/>
          <w:sz w:val="24"/>
          <w:szCs w:val="24"/>
        </w:rPr>
        <w:t>Platinum-based</w:t>
      </w:r>
      <w:r w:rsidRPr="00756ED6">
        <w:rPr>
          <w:rFonts w:ascii="Book Antiqua" w:hAnsi="Book Antiqua" w:cs="Times New Roman"/>
          <w:sz w:val="24"/>
          <w:szCs w:val="24"/>
        </w:rPr>
        <w:t xml:space="preserve"> chemotherapy 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has proven </w:t>
      </w:r>
      <w:r w:rsidR="008A64D2" w:rsidRPr="00756ED6">
        <w:rPr>
          <w:rFonts w:ascii="Book Antiqua" w:eastAsia="Times New Roman" w:hAnsi="Book Antiqua" w:cs="Times New Roman"/>
          <w:sz w:val="24"/>
          <w:szCs w:val="24"/>
        </w:rPr>
        <w:t>disappointing in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PSC, with most patients (69%) experiencing disease progression and overall survival being only slightly increased </w:t>
      </w:r>
      <w:r w:rsidR="008A64D2" w:rsidRPr="00756ED6">
        <w:rPr>
          <w:rFonts w:ascii="Book Antiqua" w:eastAsia="Times New Roman" w:hAnsi="Book Antiqua" w:cs="Times New Roman"/>
          <w:sz w:val="24"/>
          <w:szCs w:val="24"/>
        </w:rPr>
        <w:t>compared to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the </w:t>
      </w:r>
      <w:r w:rsidRPr="00756ED6">
        <w:rPr>
          <w:rFonts w:ascii="Book Antiqua" w:hAnsi="Book Antiqua" w:cs="Times New Roman"/>
          <w:sz w:val="24"/>
          <w:szCs w:val="24"/>
        </w:rPr>
        <w:t xml:space="preserve">non-platinum </w:t>
      </w:r>
      <w:r w:rsidR="00FD4505" w:rsidRPr="00756ED6">
        <w:rPr>
          <w:rFonts w:ascii="Book Antiqua" w:hAnsi="Book Antiqua" w:cs="Times New Roman"/>
          <w:sz w:val="24"/>
          <w:szCs w:val="24"/>
        </w:rPr>
        <w:t>group</w:t>
      </w:r>
      <w:r w:rsidRPr="00756ED6">
        <w:rPr>
          <w:rFonts w:ascii="Book Antiqua" w:hAnsi="Book Antiqua" w:cs="Times New Roman"/>
          <w:sz w:val="24"/>
          <w:szCs w:val="24"/>
        </w:rPr>
        <w:t xml:space="preserve"> (7.0 </w:t>
      </w:r>
      <w:r w:rsidRPr="00756ED6">
        <w:rPr>
          <w:rFonts w:ascii="Book Antiqua" w:hAnsi="Book Antiqua" w:cs="Times New Roman"/>
          <w:i/>
          <w:iCs/>
          <w:sz w:val="24"/>
          <w:szCs w:val="24"/>
        </w:rPr>
        <w:t>vs</w:t>
      </w:r>
      <w:r w:rsidRPr="00756ED6">
        <w:rPr>
          <w:rFonts w:ascii="Book Antiqua" w:hAnsi="Book Antiqua" w:cs="Times New Roman"/>
          <w:sz w:val="24"/>
          <w:szCs w:val="24"/>
        </w:rPr>
        <w:t xml:space="preserve"> 5.3 </w:t>
      </w:r>
      <w:proofErr w:type="spellStart"/>
      <w:r w:rsidRPr="00756ED6">
        <w:rPr>
          <w:rFonts w:ascii="Book Antiqua" w:hAnsi="Book Antiqua" w:cs="Times New Roman"/>
          <w:sz w:val="24"/>
          <w:szCs w:val="24"/>
        </w:rPr>
        <w:t>mo</w:t>
      </w:r>
      <w:proofErr w:type="spellEnd"/>
      <w:proofErr w:type="gramStart"/>
      <w:r w:rsidRPr="00756ED6">
        <w:rPr>
          <w:rFonts w:ascii="Book Antiqua" w:hAnsi="Book Antiqua" w:cs="Times New Roman"/>
          <w:sz w:val="24"/>
          <w:szCs w:val="24"/>
        </w:rPr>
        <w:t>)</w:t>
      </w:r>
      <w:r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B225E" w:rsidRPr="00756ED6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Pr="00756ED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756ED6">
        <w:rPr>
          <w:rFonts w:ascii="Book Antiqua" w:hAnsi="Book Antiqua" w:cs="Times New Roman"/>
          <w:sz w:val="24"/>
          <w:szCs w:val="24"/>
        </w:rPr>
        <w:t xml:space="preserve">. Compared to patients not receiving any treatment, platinum-based chemotherapy resulted in a median overall survival of only 51 d </w:t>
      </w:r>
      <w:proofErr w:type="gramStart"/>
      <w:r w:rsidRPr="00756ED6">
        <w:rPr>
          <w:rFonts w:ascii="Book Antiqua" w:hAnsi="Book Antiqua" w:cs="Times New Roman"/>
          <w:sz w:val="24"/>
          <w:szCs w:val="24"/>
        </w:rPr>
        <w:t>longer</w:t>
      </w:r>
      <w:r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56ED6">
        <w:rPr>
          <w:rFonts w:ascii="Book Antiqua" w:hAnsi="Book Antiqua" w:cs="Times New Roman"/>
          <w:sz w:val="24"/>
          <w:szCs w:val="24"/>
          <w:vertAlign w:val="superscript"/>
        </w:rPr>
        <w:t>7]</w:t>
      </w:r>
      <w:r w:rsidRPr="00756ED6">
        <w:rPr>
          <w:rFonts w:ascii="Book Antiqua" w:hAnsi="Book Antiqua" w:cs="Times New Roman"/>
          <w:sz w:val="24"/>
          <w:szCs w:val="24"/>
        </w:rPr>
        <w:t xml:space="preserve">. Decreased survival in PSC has been largely attributed to its aggressive nature as well as </w:t>
      </w:r>
      <w:proofErr w:type="spellStart"/>
      <w:proofErr w:type="gramStart"/>
      <w:r w:rsidRPr="00756ED6">
        <w:rPr>
          <w:rFonts w:ascii="Book Antiqua" w:hAnsi="Book Antiqua" w:cs="Times New Roman"/>
          <w:sz w:val="24"/>
          <w:szCs w:val="24"/>
        </w:rPr>
        <w:t>chemoresistance</w:t>
      </w:r>
      <w:proofErr w:type="spellEnd"/>
      <w:r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Pr="00756ED6">
        <w:rPr>
          <w:rFonts w:ascii="Book Antiqua" w:hAnsi="Book Antiqua" w:cs="Times New Roman"/>
          <w:sz w:val="24"/>
          <w:szCs w:val="24"/>
          <w:vertAlign w:val="superscript"/>
        </w:rPr>
        <w:t>1]</w:t>
      </w:r>
      <w:r w:rsidRPr="00756ED6">
        <w:rPr>
          <w:rFonts w:ascii="Book Antiqua" w:hAnsi="Book Antiqua" w:cs="Times New Roman"/>
          <w:sz w:val="24"/>
          <w:szCs w:val="24"/>
        </w:rPr>
        <w:t>. The marginal performance of available treatment options warranted a need for new therapeutic strategies.</w:t>
      </w:r>
    </w:p>
    <w:p w14:paraId="514D3861" w14:textId="19359768" w:rsidR="00CF26A1" w:rsidRPr="00756ED6" w:rsidRDefault="002F1E8B" w:rsidP="00150878">
      <w:pPr>
        <w:shd w:val="clear" w:color="auto" w:fill="FFFFFF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</w:rPr>
      </w:pPr>
      <w:r w:rsidRPr="00756ED6">
        <w:rPr>
          <w:rFonts w:ascii="Book Antiqua" w:eastAsia="Times New Roman" w:hAnsi="Book Antiqua" w:cs="Times New Roman"/>
          <w:sz w:val="24"/>
          <w:szCs w:val="24"/>
          <w:bdr w:val="none" w:sz="0" w:space="0" w:color="auto" w:frame="1"/>
        </w:rPr>
        <w:t xml:space="preserve">The introduction of </w:t>
      </w:r>
      <w:proofErr w:type="spellStart"/>
      <w:r w:rsidRPr="00756ED6">
        <w:rPr>
          <w:rFonts w:ascii="Book Antiqua" w:hAnsi="Book Antiqua" w:cs="Times New Roman"/>
          <w:sz w:val="24"/>
          <w:szCs w:val="24"/>
        </w:rPr>
        <w:t>pembrolizumab</w:t>
      </w:r>
      <w:proofErr w:type="spellEnd"/>
      <w:r w:rsidR="002970FC" w:rsidRPr="00756ED6">
        <w:rPr>
          <w:rFonts w:ascii="Book Antiqua" w:hAnsi="Book Antiqua" w:cs="Times New Roman"/>
          <w:sz w:val="24"/>
          <w:szCs w:val="24"/>
        </w:rPr>
        <w:t xml:space="preserve">, </w:t>
      </w:r>
      <w:r w:rsidR="002970FC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a monoclonal IgG4 kappa isotype antibody against the Programmed Death 1 pathway, </w:t>
      </w:r>
      <w:r w:rsidRPr="00756ED6">
        <w:rPr>
          <w:rFonts w:ascii="Book Antiqua" w:hAnsi="Book Antiqua" w:cs="Times New Roman"/>
          <w:sz w:val="24"/>
          <w:szCs w:val="24"/>
        </w:rPr>
        <w:t>for NSCLC</w:t>
      </w:r>
      <w:r w:rsidRPr="00756ED6">
        <w:rPr>
          <w:rFonts w:ascii="Book Antiqua" w:eastAsia="Times New Roman" w:hAnsi="Book Antiqua" w:cs="Times New Roman"/>
          <w:sz w:val="24"/>
          <w:szCs w:val="24"/>
          <w:bdr w:val="none" w:sz="0" w:space="0" w:color="auto" w:frame="1"/>
        </w:rPr>
        <w:t xml:space="preserve"> lacking</w:t>
      </w:r>
      <w:r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Pr="00756ED6">
        <w:rPr>
          <w:rFonts w:ascii="Book Antiqua" w:eastAsia="Times New Roman" w:hAnsi="Book Antiqua" w:cs="Times New Roman"/>
          <w:sz w:val="24"/>
          <w:szCs w:val="24"/>
          <w:bdr w:val="none" w:sz="0" w:space="0" w:color="auto" w:frame="1"/>
        </w:rPr>
        <w:t xml:space="preserve">targetable </w:t>
      </w:r>
      <w:r w:rsidR="006A091B" w:rsidRPr="00756ED6">
        <w:rPr>
          <w:rFonts w:ascii="Book Antiqua" w:eastAsia="Times New Roman" w:hAnsi="Book Antiqua" w:cs="Times New Roman"/>
          <w:iCs/>
          <w:sz w:val="24"/>
          <w:szCs w:val="24"/>
          <w:bdr w:val="none" w:sz="0" w:space="0" w:color="auto" w:frame="1"/>
        </w:rPr>
        <w:t>EGFR</w:t>
      </w:r>
      <w:r w:rsidR="002E551F" w:rsidRPr="00756ED6">
        <w:rPr>
          <w:rFonts w:ascii="Book Antiqua" w:eastAsia="Times New Roman" w:hAnsi="Book Antiqua" w:cs="Times New Roman"/>
          <w:sz w:val="24"/>
          <w:szCs w:val="24"/>
          <w:bdr w:val="none" w:sz="0" w:space="0" w:color="auto" w:frame="1"/>
        </w:rPr>
        <w:t xml:space="preserve"> </w:t>
      </w:r>
      <w:r w:rsidRPr="00756ED6">
        <w:rPr>
          <w:rFonts w:ascii="Book Antiqua" w:eastAsia="Times New Roman" w:hAnsi="Book Antiqua" w:cs="Times New Roman"/>
          <w:sz w:val="24"/>
          <w:szCs w:val="24"/>
          <w:bdr w:val="none" w:sz="0" w:space="0" w:color="auto" w:frame="1"/>
        </w:rPr>
        <w:t>or</w:t>
      </w:r>
      <w:r w:rsidR="006A091B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2E551F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ALK</w:t>
      </w:r>
      <w:r w:rsidR="00C06B0E" w:rsidRPr="00756ED6">
        <w:rPr>
          <w:rFonts w:ascii="Book Antiqua" w:eastAsia="Times New Roman" w:hAnsi="Book Antiqua" w:cs="Times New Roman"/>
          <w:sz w:val="24"/>
          <w:szCs w:val="24"/>
          <w:bdr w:val="none" w:sz="0" w:space="0" w:color="auto" w:frame="1"/>
        </w:rPr>
        <w:t xml:space="preserve"> </w:t>
      </w:r>
      <w:r w:rsidRPr="00756ED6">
        <w:rPr>
          <w:rFonts w:ascii="Book Antiqua" w:eastAsia="Times New Roman" w:hAnsi="Book Antiqua" w:cs="Times New Roman"/>
          <w:sz w:val="24"/>
          <w:szCs w:val="24"/>
          <w:bdr w:val="none" w:sz="0" w:space="0" w:color="auto" w:frame="1"/>
        </w:rPr>
        <w:t>mutations</w:t>
      </w:r>
      <w:r w:rsidRPr="00756ED6">
        <w:rPr>
          <w:rFonts w:ascii="Book Antiqua" w:hAnsi="Book Antiqua" w:cs="Times New Roman"/>
          <w:sz w:val="24"/>
          <w:szCs w:val="24"/>
        </w:rPr>
        <w:t xml:space="preserve"> has </w:t>
      </w:r>
      <w:r w:rsidRPr="00756ED6">
        <w:rPr>
          <w:rFonts w:ascii="Book Antiqua" w:eastAsia="Times New Roman" w:hAnsi="Book Antiqua" w:cs="Times New Roman"/>
          <w:sz w:val="24"/>
          <w:szCs w:val="24"/>
          <w:bdr w:val="none" w:sz="0" w:space="0" w:color="auto" w:frame="1"/>
        </w:rPr>
        <w:t xml:space="preserve">resulted in improved </w:t>
      </w:r>
      <w:r w:rsidR="00033DF5" w:rsidRPr="00756ED6">
        <w:rPr>
          <w:rFonts w:ascii="Book Antiqua" w:eastAsia="Times New Roman" w:hAnsi="Book Antiqua" w:cs="Times New Roman"/>
          <w:sz w:val="24"/>
          <w:szCs w:val="24"/>
          <w:bdr w:val="none" w:sz="0" w:space="0" w:color="auto" w:frame="1"/>
        </w:rPr>
        <w:t>overall survival</w:t>
      </w:r>
      <w:r w:rsidRPr="00756ED6">
        <w:rPr>
          <w:rFonts w:ascii="Book Antiqua" w:eastAsia="Times New Roman" w:hAnsi="Book Antiqua" w:cs="Times New Roman"/>
          <w:sz w:val="24"/>
          <w:szCs w:val="24"/>
          <w:bdr w:val="none" w:sz="0" w:space="0" w:color="auto" w:frame="1"/>
        </w:rPr>
        <w:t xml:space="preserve"> and progression-free survival for NSCLC with </w:t>
      </w:r>
      <w:r w:rsidRPr="00756ED6">
        <w:rPr>
          <w:rFonts w:ascii="Book Antiqua" w:eastAsia="Times New Roman" w:hAnsi="Book Antiqua" w:cs="Times New Roman"/>
          <w:sz w:val="24"/>
          <w:szCs w:val="24"/>
          <w:shd w:val="clear" w:color="auto" w:fill="FFFFFF"/>
        </w:rPr>
        <w:t>PD</w:t>
      </w:r>
      <w:r w:rsidR="006A091B" w:rsidRPr="00756ED6">
        <w:rPr>
          <w:rFonts w:ascii="Book Antiqua" w:eastAsia="Times New Roman" w:hAnsi="Book Antiqua" w:cs="Times New Roman"/>
          <w:sz w:val="24"/>
          <w:szCs w:val="24"/>
          <w:shd w:val="clear" w:color="auto" w:fill="FFFFFF"/>
        </w:rPr>
        <w:t>-L1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on at least 50% of tumor </w:t>
      </w:r>
      <w:proofErr w:type="gramStart"/>
      <w:r w:rsidRPr="00756ED6">
        <w:rPr>
          <w:rFonts w:ascii="Book Antiqua" w:eastAsia="Times New Roman" w:hAnsi="Book Antiqua" w:cs="Times New Roman"/>
          <w:sz w:val="24"/>
          <w:szCs w:val="24"/>
        </w:rPr>
        <w:t>cells</w:t>
      </w:r>
      <w:bookmarkStart w:id="149" w:name="_Hlk4969894"/>
      <w:r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AB225E" w:rsidRPr="00756ED6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2970FC" w:rsidRPr="00756ED6">
        <w:rPr>
          <w:rFonts w:ascii="Book Antiqua" w:hAnsi="Book Antiqua" w:cs="Times New Roman"/>
          <w:sz w:val="24"/>
          <w:szCs w:val="24"/>
          <w:vertAlign w:val="superscript"/>
        </w:rPr>
        <w:t>,8</w:t>
      </w:r>
      <w:r w:rsidRPr="00756ED6">
        <w:rPr>
          <w:rFonts w:ascii="Book Antiqua" w:hAnsi="Book Antiqua" w:cs="Times New Roman"/>
          <w:sz w:val="24"/>
          <w:szCs w:val="24"/>
          <w:vertAlign w:val="superscript"/>
        </w:rPr>
        <w:t>]</w:t>
      </w:r>
      <w:bookmarkEnd w:id="149"/>
      <w:r w:rsidRPr="00756ED6">
        <w:rPr>
          <w:rFonts w:ascii="Book Antiqua" w:hAnsi="Book Antiqua" w:cs="Times New Roman"/>
          <w:sz w:val="24"/>
          <w:szCs w:val="24"/>
        </w:rPr>
        <w:t xml:space="preserve">. </w:t>
      </w:r>
      <w:proofErr w:type="spellStart"/>
      <w:r w:rsidRPr="00756ED6">
        <w:rPr>
          <w:rFonts w:ascii="Book Antiqua" w:hAnsi="Book Antiqua" w:cs="Times New Roman"/>
          <w:sz w:val="24"/>
          <w:szCs w:val="24"/>
        </w:rPr>
        <w:t>Pembrolizumab</w:t>
      </w:r>
      <w:proofErr w:type="spellEnd"/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Pr="00756ED6">
        <w:rPr>
          <w:rFonts w:ascii="Book Antiqua" w:hAnsi="Book Antiqua" w:cs="Times New Roman"/>
          <w:sz w:val="24"/>
          <w:szCs w:val="24"/>
        </w:rPr>
        <w:t xml:space="preserve">has become the </w:t>
      </w:r>
      <w:r w:rsidRPr="00756ED6">
        <w:rPr>
          <w:rFonts w:ascii="Book Antiqua" w:eastAsia="Times New Roman" w:hAnsi="Book Antiqua" w:cs="Times New Roman"/>
          <w:sz w:val="24"/>
          <w:szCs w:val="24"/>
          <w:bdr w:val="none" w:sz="0" w:space="0" w:color="auto" w:frame="1"/>
        </w:rPr>
        <w:t xml:space="preserve">first-line treatment for such </w:t>
      </w:r>
      <w:proofErr w:type="gramStart"/>
      <w:r w:rsidRPr="00756ED6">
        <w:rPr>
          <w:rFonts w:ascii="Book Antiqua" w:eastAsia="Times New Roman" w:hAnsi="Book Antiqua" w:cs="Times New Roman"/>
          <w:sz w:val="24"/>
          <w:szCs w:val="24"/>
          <w:bdr w:val="none" w:sz="0" w:space="0" w:color="auto" w:frame="1"/>
        </w:rPr>
        <w:t>tumor</w:t>
      </w:r>
      <w:r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30A2F" w:rsidRPr="00756ED6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Pr="00756ED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Pr="00756ED6">
        <w:rPr>
          <w:rFonts w:ascii="Book Antiqua" w:hAnsi="Book Antiqua" w:cs="Times New Roman"/>
          <w:sz w:val="24"/>
          <w:szCs w:val="24"/>
        </w:rPr>
        <w:t xml:space="preserve">. </w:t>
      </w:r>
      <w:r w:rsidR="00812CCF" w:rsidRPr="00756ED6">
        <w:rPr>
          <w:rFonts w:ascii="Book Antiqua" w:eastAsia="Times New Roman" w:hAnsi="Book Antiqua" w:cs="Times New Roman"/>
          <w:sz w:val="24"/>
          <w:szCs w:val="24"/>
        </w:rPr>
        <w:t xml:space="preserve">KEYNOTE studies (021, </w:t>
      </w:r>
      <w:r w:rsidR="00812CCF" w:rsidRPr="00756ED6">
        <w:rPr>
          <w:rFonts w:ascii="Book Antiqua" w:hAnsi="Book Antiqua" w:cs="Times New Roman"/>
          <w:sz w:val="24"/>
          <w:szCs w:val="24"/>
        </w:rPr>
        <w:t xml:space="preserve">024 and 189) all showed improved treatment response when </w:t>
      </w:r>
      <w:proofErr w:type="spellStart"/>
      <w:r w:rsidR="00812CCF" w:rsidRPr="00756ED6">
        <w:rPr>
          <w:rFonts w:ascii="Book Antiqua" w:hAnsi="Book Antiqua" w:cs="Times New Roman"/>
          <w:sz w:val="24"/>
          <w:szCs w:val="24"/>
        </w:rPr>
        <w:t>pembrolizumab</w:t>
      </w:r>
      <w:proofErr w:type="spellEnd"/>
      <w:r w:rsidR="00812CCF" w:rsidRPr="00756ED6">
        <w:rPr>
          <w:rFonts w:ascii="Book Antiqua" w:hAnsi="Book Antiqua" w:cs="Times New Roman"/>
          <w:sz w:val="24"/>
          <w:szCs w:val="24"/>
        </w:rPr>
        <w:t xml:space="preserve"> was added to platinum-based </w:t>
      </w:r>
      <w:proofErr w:type="gramStart"/>
      <w:r w:rsidR="00812CCF" w:rsidRPr="00756ED6">
        <w:rPr>
          <w:rFonts w:ascii="Book Antiqua" w:hAnsi="Book Antiqua" w:cs="Times New Roman"/>
          <w:sz w:val="24"/>
          <w:szCs w:val="24"/>
        </w:rPr>
        <w:t>chemotherapy</w:t>
      </w:r>
      <w:r w:rsidR="00812CCF"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930A2F" w:rsidRPr="00756ED6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812CCF" w:rsidRPr="00756ED6">
        <w:rPr>
          <w:rFonts w:ascii="Book Antiqua" w:hAnsi="Book Antiqua" w:cs="Times New Roman"/>
          <w:sz w:val="24"/>
          <w:szCs w:val="24"/>
          <w:vertAlign w:val="superscript"/>
        </w:rPr>
        <w:t>,</w:t>
      </w:r>
      <w:r w:rsidR="00930A2F" w:rsidRPr="00756ED6">
        <w:rPr>
          <w:rFonts w:ascii="Book Antiqua" w:hAnsi="Book Antiqua" w:cs="Times New Roman"/>
          <w:sz w:val="24"/>
          <w:szCs w:val="24"/>
          <w:vertAlign w:val="superscript"/>
        </w:rPr>
        <w:t>9</w:t>
      </w:r>
      <w:r w:rsidR="00812CCF" w:rsidRPr="00756ED6">
        <w:rPr>
          <w:rFonts w:ascii="Book Antiqua" w:hAnsi="Book Antiqua" w:cs="Times New Roman"/>
          <w:sz w:val="24"/>
          <w:szCs w:val="24"/>
          <w:vertAlign w:val="superscript"/>
        </w:rPr>
        <w:t>,1</w:t>
      </w:r>
      <w:r w:rsidR="00930A2F" w:rsidRPr="00756ED6">
        <w:rPr>
          <w:rFonts w:ascii="Book Antiqua" w:hAnsi="Book Antiqua" w:cs="Times New Roman"/>
          <w:sz w:val="24"/>
          <w:szCs w:val="24"/>
          <w:vertAlign w:val="superscript"/>
        </w:rPr>
        <w:t>0</w:t>
      </w:r>
      <w:r w:rsidR="00812CCF" w:rsidRPr="00756ED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745217" w:rsidRPr="00756ED6">
        <w:rPr>
          <w:rFonts w:ascii="Book Antiqua" w:hAnsi="Book Antiqua" w:cs="Times New Roman"/>
          <w:sz w:val="24"/>
          <w:szCs w:val="24"/>
        </w:rPr>
        <w:t xml:space="preserve">. </w:t>
      </w:r>
      <w:r w:rsidR="00EA7191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In addition, patients </w:t>
      </w:r>
      <w:r w:rsidR="00353058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on</w:t>
      </w:r>
      <w:r w:rsidR="00EA7191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proofErr w:type="spellStart"/>
      <w:r w:rsidR="00EA7191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="00EA7191" w:rsidRPr="00756ED6">
        <w:rPr>
          <w:rStyle w:val="highlight"/>
          <w:rFonts w:ascii="Book Antiqua" w:hAnsi="Book Antiqua" w:cs="Times New Roman"/>
          <w:sz w:val="24"/>
          <w:szCs w:val="24"/>
          <w:shd w:val="clear" w:color="auto" w:fill="FFFFFF"/>
        </w:rPr>
        <w:t>embrolizumab</w:t>
      </w:r>
      <w:proofErr w:type="spellEnd"/>
      <w:r w:rsidR="00EA7191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benefited from increased overall survival, greater response rate, longer duration of response and fewer adverse effects secondary to </w:t>
      </w:r>
      <w:proofErr w:type="gramStart"/>
      <w:r w:rsidR="00EA7191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treatment</w:t>
      </w:r>
      <w:r w:rsidR="00EA7191"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EA7191" w:rsidRPr="00756ED6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930A2F" w:rsidRPr="00756ED6">
        <w:rPr>
          <w:rFonts w:ascii="Book Antiqua" w:hAnsi="Book Antiqua" w:cs="Times New Roman"/>
          <w:sz w:val="24"/>
          <w:szCs w:val="24"/>
          <w:vertAlign w:val="superscript"/>
        </w:rPr>
        <w:t>0</w:t>
      </w:r>
      <w:r w:rsidR="00EA7191" w:rsidRPr="00756ED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EA7191" w:rsidRPr="00756ED6">
        <w:rPr>
          <w:rFonts w:ascii="Book Antiqua" w:hAnsi="Book Antiqua" w:cs="Times New Roman"/>
          <w:sz w:val="24"/>
          <w:szCs w:val="24"/>
        </w:rPr>
        <w:t xml:space="preserve">. </w:t>
      </w:r>
      <w:r w:rsidRPr="00756ED6">
        <w:rPr>
          <w:rFonts w:ascii="Book Antiqua" w:hAnsi="Book Antiqua" w:cs="Times New Roman"/>
          <w:sz w:val="24"/>
          <w:szCs w:val="24"/>
        </w:rPr>
        <w:t xml:space="preserve">However, </w:t>
      </w:r>
      <w:r w:rsidR="00745217" w:rsidRPr="00756ED6">
        <w:rPr>
          <w:rFonts w:ascii="Book Antiqua" w:hAnsi="Book Antiqua" w:cs="Times New Roman"/>
          <w:sz w:val="24"/>
          <w:szCs w:val="24"/>
        </w:rPr>
        <w:t>the</w:t>
      </w:r>
      <w:r w:rsidRPr="00756ED6">
        <w:rPr>
          <w:rFonts w:ascii="Book Antiqua" w:hAnsi="Book Antiqua" w:cs="Times New Roman"/>
          <w:sz w:val="24"/>
          <w:szCs w:val="24"/>
        </w:rPr>
        <w:t xml:space="preserve"> application </w:t>
      </w:r>
      <w:r w:rsidR="00745217" w:rsidRPr="00756ED6">
        <w:rPr>
          <w:rFonts w:ascii="Book Antiqua" w:hAnsi="Book Antiqua" w:cs="Times New Roman"/>
          <w:sz w:val="24"/>
          <w:szCs w:val="24"/>
        </w:rPr>
        <w:t xml:space="preserve">of </w:t>
      </w:r>
      <w:proofErr w:type="spellStart"/>
      <w:r w:rsidR="00745217" w:rsidRPr="00756ED6">
        <w:rPr>
          <w:rFonts w:ascii="Book Antiqua" w:hAnsi="Book Antiqua" w:cs="Times New Roman"/>
          <w:sz w:val="24"/>
          <w:szCs w:val="24"/>
        </w:rPr>
        <w:t>pembrolizumab</w:t>
      </w:r>
      <w:proofErr w:type="spellEnd"/>
      <w:r w:rsidR="00745217" w:rsidRPr="00756ED6">
        <w:rPr>
          <w:rFonts w:ascii="Book Antiqua" w:hAnsi="Book Antiqua" w:cs="Times New Roman"/>
          <w:sz w:val="24"/>
          <w:szCs w:val="24"/>
        </w:rPr>
        <w:t xml:space="preserve"> for</w:t>
      </w:r>
      <w:r w:rsidRPr="00756ED6">
        <w:rPr>
          <w:rFonts w:ascii="Book Antiqua" w:hAnsi="Book Antiqua" w:cs="Times New Roman"/>
          <w:sz w:val="24"/>
          <w:szCs w:val="24"/>
        </w:rPr>
        <w:t xml:space="preserve"> PSC has been minimally reported. </w:t>
      </w:r>
      <w:r w:rsidR="00CF26A1" w:rsidRPr="00756ED6">
        <w:rPr>
          <w:rFonts w:ascii="Book Antiqua" w:hAnsi="Book Antiqua" w:cs="Times New Roman"/>
          <w:sz w:val="24"/>
          <w:szCs w:val="24"/>
        </w:rPr>
        <w:t xml:space="preserve">On a </w:t>
      </w:r>
      <w:proofErr w:type="spellStart"/>
      <w:r w:rsidR="00CF26A1" w:rsidRPr="00756ED6">
        <w:rPr>
          <w:rFonts w:ascii="Book Antiqua" w:hAnsi="Book Antiqua" w:cs="Times New Roman"/>
          <w:sz w:val="24"/>
          <w:szCs w:val="24"/>
        </w:rPr>
        <w:t>Pubmed</w:t>
      </w:r>
      <w:proofErr w:type="spellEnd"/>
      <w:r w:rsidR="00CF26A1" w:rsidRPr="00756ED6">
        <w:rPr>
          <w:rFonts w:ascii="Book Antiqua" w:hAnsi="Book Antiqua" w:cs="Times New Roman"/>
          <w:sz w:val="24"/>
          <w:szCs w:val="24"/>
        </w:rPr>
        <w:t xml:space="preserve"> search, there are three other individual cases published supporting our contention that </w:t>
      </w:r>
      <w:proofErr w:type="spellStart"/>
      <w:r w:rsidR="00CF26A1" w:rsidRPr="00756ED6">
        <w:rPr>
          <w:rFonts w:ascii="Book Antiqua" w:hAnsi="Book Antiqua" w:cs="Times New Roman"/>
          <w:sz w:val="24"/>
          <w:szCs w:val="24"/>
        </w:rPr>
        <w:t>pembrolizumab</w:t>
      </w:r>
      <w:proofErr w:type="spellEnd"/>
      <w:r w:rsidR="00CF26A1" w:rsidRPr="00756ED6">
        <w:rPr>
          <w:rFonts w:ascii="Book Antiqua" w:hAnsi="Book Antiqua" w:cs="Times New Roman"/>
          <w:sz w:val="24"/>
          <w:szCs w:val="24"/>
        </w:rPr>
        <w:t xml:space="preserve"> is effective in this previously rapidly fatal </w:t>
      </w:r>
      <w:proofErr w:type="gramStart"/>
      <w:r w:rsidR="00CF26A1" w:rsidRPr="00756ED6">
        <w:rPr>
          <w:rFonts w:ascii="Book Antiqua" w:hAnsi="Book Antiqua" w:cs="Times New Roman"/>
          <w:sz w:val="24"/>
          <w:szCs w:val="24"/>
        </w:rPr>
        <w:t>tumor</w:t>
      </w:r>
      <w:r w:rsidR="00CF26A1"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CF26A1" w:rsidRPr="00756ED6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930A2F" w:rsidRPr="00756ED6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EA6232" w:rsidRPr="00756ED6">
        <w:rPr>
          <w:rFonts w:ascii="Book Antiqua" w:hAnsi="Book Antiqua" w:cs="Times New Roman"/>
          <w:sz w:val="24"/>
          <w:szCs w:val="24"/>
          <w:vertAlign w:val="superscript"/>
        </w:rPr>
        <w:t>-</w:t>
      </w:r>
      <w:r w:rsidR="00CF26A1" w:rsidRPr="00756ED6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930A2F" w:rsidRPr="00756ED6">
        <w:rPr>
          <w:rFonts w:ascii="Book Antiqua" w:hAnsi="Book Antiqua" w:cs="Times New Roman"/>
          <w:sz w:val="24"/>
          <w:szCs w:val="24"/>
          <w:vertAlign w:val="superscript"/>
        </w:rPr>
        <w:t>3</w:t>
      </w:r>
      <w:r w:rsidR="00CF26A1" w:rsidRPr="00756ED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F26A1" w:rsidRPr="00756ED6">
        <w:rPr>
          <w:rFonts w:ascii="Book Antiqua" w:hAnsi="Book Antiqua" w:cs="Times New Roman"/>
          <w:sz w:val="24"/>
          <w:szCs w:val="24"/>
        </w:rPr>
        <w:t xml:space="preserve">. There are six other cases in which a form of immunotherapy has been used, however, the outcome is </w:t>
      </w:r>
      <w:proofErr w:type="gramStart"/>
      <w:r w:rsidR="00CF26A1" w:rsidRPr="00756ED6">
        <w:rPr>
          <w:rFonts w:ascii="Book Antiqua" w:hAnsi="Book Antiqua" w:cs="Times New Roman"/>
          <w:sz w:val="24"/>
          <w:szCs w:val="24"/>
        </w:rPr>
        <w:t>unclear</w:t>
      </w:r>
      <w:r w:rsidR="00CF26A1"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CF26A1" w:rsidRPr="00756ED6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930A2F" w:rsidRPr="00756ED6">
        <w:rPr>
          <w:rFonts w:ascii="Book Antiqua" w:hAnsi="Book Antiqua" w:cs="Times New Roman"/>
          <w:sz w:val="24"/>
          <w:szCs w:val="24"/>
          <w:vertAlign w:val="superscript"/>
        </w:rPr>
        <w:t>4</w:t>
      </w:r>
      <w:r w:rsidR="00CF26A1" w:rsidRPr="00756ED6">
        <w:rPr>
          <w:rFonts w:ascii="Book Antiqua" w:hAnsi="Book Antiqua" w:cs="Times New Roman"/>
          <w:sz w:val="24"/>
          <w:szCs w:val="24"/>
          <w:vertAlign w:val="superscript"/>
        </w:rPr>
        <w:t>,1</w:t>
      </w:r>
      <w:r w:rsidR="00930A2F" w:rsidRPr="00756ED6">
        <w:rPr>
          <w:rFonts w:ascii="Book Antiqua" w:hAnsi="Book Antiqua" w:cs="Times New Roman"/>
          <w:sz w:val="24"/>
          <w:szCs w:val="24"/>
          <w:vertAlign w:val="superscript"/>
        </w:rPr>
        <w:t>5</w:t>
      </w:r>
      <w:r w:rsidR="00CF26A1" w:rsidRPr="00756ED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CF26A1" w:rsidRPr="00756ED6">
        <w:rPr>
          <w:rFonts w:ascii="Book Antiqua" w:hAnsi="Book Antiqua" w:cs="Times New Roman"/>
          <w:sz w:val="24"/>
          <w:szCs w:val="24"/>
        </w:rPr>
        <w:t>.</w:t>
      </w:r>
    </w:p>
    <w:p w14:paraId="68C3EBC7" w14:textId="144D4922" w:rsidR="008A47F6" w:rsidRPr="00756ED6" w:rsidRDefault="003746D2" w:rsidP="00150878">
      <w:pPr>
        <w:shd w:val="clear" w:color="auto" w:fill="FFFFFF"/>
        <w:spacing w:after="0" w:line="360" w:lineRule="auto"/>
        <w:ind w:firstLineChars="100" w:firstLine="240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bookmarkStart w:id="150" w:name="_Hlk4920981"/>
      <w:r w:rsidRPr="00756ED6">
        <w:rPr>
          <w:rFonts w:ascii="Book Antiqua" w:hAnsi="Book Antiqua" w:cs="Times New Roman"/>
          <w:sz w:val="24"/>
          <w:szCs w:val="24"/>
        </w:rPr>
        <w:t xml:space="preserve">For PSCs with mutated EGFR, </w:t>
      </w:r>
      <w:r w:rsidRPr="00756ED6">
        <w:rPr>
          <w:rFonts w:ascii="Book Antiqua" w:hAnsi="Book Antiqua" w:cs="Times New Roman"/>
          <w:bCs/>
          <w:sz w:val="24"/>
          <w:szCs w:val="24"/>
        </w:rPr>
        <w:t>EGFR</w:t>
      </w:r>
      <w:r w:rsidRPr="00756ED6">
        <w:rPr>
          <w:rFonts w:ascii="Book Antiqua" w:hAnsi="Book Antiqua" w:cs="Times New Roman"/>
          <w:sz w:val="24"/>
          <w:szCs w:val="24"/>
        </w:rPr>
        <w:t xml:space="preserve"> tyrosine kinase inhibitors (TKI</w:t>
      </w:r>
      <w:r w:rsidR="00871238" w:rsidRPr="00756ED6">
        <w:rPr>
          <w:rFonts w:ascii="Book Antiqua" w:hAnsi="Book Antiqua" w:cs="Times New Roman"/>
          <w:sz w:val="24"/>
          <w:szCs w:val="24"/>
        </w:rPr>
        <w:t>s</w:t>
      </w:r>
      <w:r w:rsidRPr="00756ED6">
        <w:rPr>
          <w:rFonts w:ascii="Book Antiqua" w:hAnsi="Book Antiqua" w:cs="Times New Roman"/>
          <w:sz w:val="24"/>
          <w:szCs w:val="24"/>
        </w:rPr>
        <w:t>)</w:t>
      </w:r>
      <w:r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2A690F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ca</w:t>
      </w:r>
      <w:r w:rsidR="00AF0281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n</w:t>
      </w:r>
      <w:r w:rsidR="002A690F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be </w:t>
      </w:r>
      <w:r w:rsidR="00134737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a more suitable treatment </w:t>
      </w:r>
      <w:proofErr w:type="gramStart"/>
      <w:r w:rsidR="00134737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option</w:t>
      </w:r>
      <w:r w:rsidR="006C0595"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6C0595" w:rsidRPr="00756ED6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D61378" w:rsidRPr="00756ED6">
        <w:rPr>
          <w:rFonts w:ascii="Book Antiqua" w:hAnsi="Book Antiqua" w:cs="Times New Roman"/>
          <w:sz w:val="24"/>
          <w:szCs w:val="24"/>
          <w:vertAlign w:val="superscript"/>
        </w:rPr>
        <w:t>6</w:t>
      </w:r>
      <w:r w:rsidR="006C0595" w:rsidRPr="00756ED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133BD" w:rsidRPr="00756ED6">
        <w:rPr>
          <w:rFonts w:ascii="Book Antiqua" w:hAnsi="Book Antiqua" w:cs="Times New Roman"/>
          <w:sz w:val="24"/>
          <w:szCs w:val="24"/>
        </w:rPr>
        <w:t>.</w:t>
      </w:r>
      <w:r w:rsidR="006C0595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7B7C1E" w:rsidRPr="00756ED6">
        <w:rPr>
          <w:rFonts w:ascii="Book Antiqua" w:hAnsi="Book Antiqua" w:cs="Times New Roman"/>
          <w:sz w:val="24"/>
          <w:szCs w:val="24"/>
        </w:rPr>
        <w:t xml:space="preserve">Third generation </w:t>
      </w:r>
      <w:r w:rsidR="0055395B" w:rsidRPr="00756ED6">
        <w:rPr>
          <w:rFonts w:ascii="Book Antiqua" w:hAnsi="Book Antiqua" w:cs="Times New Roman"/>
          <w:sz w:val="24"/>
          <w:szCs w:val="24"/>
        </w:rPr>
        <w:t>EGFR-TKI</w:t>
      </w:r>
      <w:r w:rsidR="00871238" w:rsidRPr="00756ED6">
        <w:rPr>
          <w:rFonts w:ascii="Book Antiqua" w:hAnsi="Book Antiqua" w:cs="Times New Roman"/>
          <w:sz w:val="24"/>
          <w:szCs w:val="24"/>
        </w:rPr>
        <w:t>s</w:t>
      </w:r>
      <w:r w:rsidR="0055395B" w:rsidRPr="00756ED6">
        <w:rPr>
          <w:rFonts w:ascii="Book Antiqua" w:hAnsi="Book Antiqua" w:cs="Times New Roman"/>
          <w:sz w:val="24"/>
          <w:szCs w:val="24"/>
        </w:rPr>
        <w:t xml:space="preserve"> have proven efficacious </w:t>
      </w:r>
      <w:r w:rsidR="0055395B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in tumors </w:t>
      </w:r>
      <w:r w:rsidR="005B7BA9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with </w:t>
      </w:r>
      <w:r w:rsidR="00956C0D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EGFR mutations in </w:t>
      </w:r>
      <w:r w:rsidR="005B7BA9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exons 19 and 21 </w:t>
      </w:r>
      <w:r w:rsidR="00AD625A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as well as</w:t>
      </w:r>
      <w:r w:rsidR="008A47F6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956C0D" w:rsidRPr="00756ED6">
        <w:rPr>
          <w:rFonts w:ascii="Book Antiqua" w:hAnsi="Book Antiqua" w:cs="Times New Roman"/>
          <w:sz w:val="24"/>
          <w:szCs w:val="24"/>
        </w:rPr>
        <w:t>exon 20</w:t>
      </w:r>
      <w:r w:rsidR="002E551F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956C0D" w:rsidRPr="00756ED6">
        <w:rPr>
          <w:rFonts w:ascii="Book Antiqua" w:hAnsi="Book Antiqua" w:cs="Times New Roman"/>
          <w:sz w:val="24"/>
          <w:szCs w:val="24"/>
        </w:rPr>
        <w:t xml:space="preserve">T790M </w:t>
      </w:r>
      <w:proofErr w:type="gramStart"/>
      <w:r w:rsidR="00956C0D" w:rsidRPr="00756ED6">
        <w:rPr>
          <w:rFonts w:ascii="Book Antiqua" w:hAnsi="Book Antiqua" w:cs="Times New Roman"/>
          <w:sz w:val="24"/>
          <w:szCs w:val="24"/>
        </w:rPr>
        <w:t>mutation</w:t>
      </w:r>
      <w:r w:rsidR="008A47F6" w:rsidRPr="00756ED6">
        <w:rPr>
          <w:rFonts w:ascii="Book Antiqua" w:hAnsi="Book Antiqua" w:cs="Times New Roman"/>
          <w:sz w:val="24"/>
          <w:szCs w:val="24"/>
        </w:rPr>
        <w:t>s</w:t>
      </w:r>
      <w:r w:rsidR="002D295F"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D295F" w:rsidRPr="00756ED6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D61378" w:rsidRPr="00756ED6">
        <w:rPr>
          <w:rFonts w:ascii="Book Antiqua" w:hAnsi="Book Antiqua" w:cs="Times New Roman"/>
          <w:sz w:val="24"/>
          <w:szCs w:val="24"/>
          <w:vertAlign w:val="superscript"/>
        </w:rPr>
        <w:t>7</w:t>
      </w:r>
      <w:r w:rsidR="002D295F" w:rsidRPr="00756ED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133BD" w:rsidRPr="00756ED6">
        <w:rPr>
          <w:rFonts w:ascii="Book Antiqua" w:hAnsi="Book Antiqua" w:cs="Times New Roman"/>
          <w:sz w:val="24"/>
          <w:szCs w:val="24"/>
        </w:rPr>
        <w:t>.</w:t>
      </w:r>
      <w:r w:rsidR="002D295F" w:rsidRPr="00756ED6">
        <w:rPr>
          <w:rFonts w:ascii="Book Antiqua" w:hAnsi="Book Antiqua" w:cs="Times New Roman"/>
          <w:sz w:val="24"/>
          <w:szCs w:val="24"/>
        </w:rPr>
        <w:t xml:space="preserve"> </w:t>
      </w:r>
      <w:proofErr w:type="spellStart"/>
      <w:r w:rsidR="00637FDF" w:rsidRPr="00756ED6">
        <w:rPr>
          <w:rFonts w:ascii="Book Antiqua" w:hAnsi="Book Antiqua" w:cs="Times New Roman"/>
          <w:sz w:val="24"/>
          <w:szCs w:val="24"/>
        </w:rPr>
        <w:t>Osimertinib</w:t>
      </w:r>
      <w:proofErr w:type="spellEnd"/>
      <w:r w:rsidR="00637FDF" w:rsidRPr="00756ED6">
        <w:rPr>
          <w:rFonts w:ascii="Book Antiqua" w:hAnsi="Book Antiqua" w:cs="Times New Roman"/>
          <w:sz w:val="24"/>
          <w:szCs w:val="24"/>
        </w:rPr>
        <w:t xml:space="preserve">, a </w:t>
      </w:r>
      <w:r w:rsidR="00637FDF" w:rsidRPr="00756ED6">
        <w:rPr>
          <w:rStyle w:val="highlight"/>
          <w:rFonts w:ascii="Book Antiqua" w:hAnsi="Book Antiqua" w:cs="Times New Roman"/>
          <w:sz w:val="24"/>
          <w:szCs w:val="24"/>
        </w:rPr>
        <w:t>third-generation</w:t>
      </w:r>
      <w:r w:rsidR="00637FDF" w:rsidRPr="00756ED6">
        <w:rPr>
          <w:rFonts w:ascii="Book Antiqua" w:hAnsi="Book Antiqua" w:cs="Times New Roman"/>
          <w:sz w:val="24"/>
          <w:szCs w:val="24"/>
        </w:rPr>
        <w:t xml:space="preserve"> EGFR-TKI, is particularly </w:t>
      </w:r>
      <w:r w:rsidR="008A47F6" w:rsidRPr="00756ED6">
        <w:rPr>
          <w:rFonts w:ascii="Book Antiqua" w:hAnsi="Book Antiqua" w:cs="Times New Roman"/>
          <w:sz w:val="24"/>
          <w:szCs w:val="24"/>
        </w:rPr>
        <w:t>indicated</w:t>
      </w:r>
      <w:r w:rsidR="00637FDF" w:rsidRPr="00756ED6">
        <w:rPr>
          <w:rFonts w:ascii="Book Antiqua" w:hAnsi="Book Antiqua" w:cs="Times New Roman"/>
          <w:sz w:val="24"/>
          <w:szCs w:val="24"/>
        </w:rPr>
        <w:t xml:space="preserve"> for </w:t>
      </w:r>
      <w:r w:rsidR="00637FDF" w:rsidRPr="00756ED6">
        <w:rPr>
          <w:rStyle w:val="a5"/>
          <w:rFonts w:ascii="Book Antiqua" w:hAnsi="Book Antiqua" w:cs="Times New Roman"/>
          <w:i w:val="0"/>
          <w:sz w:val="24"/>
          <w:szCs w:val="24"/>
        </w:rPr>
        <w:t>EGFR</w:t>
      </w:r>
      <w:r w:rsidR="00637FDF" w:rsidRPr="00756ED6">
        <w:rPr>
          <w:rFonts w:ascii="Book Antiqua" w:hAnsi="Book Antiqua" w:cs="Times New Roman"/>
          <w:sz w:val="24"/>
          <w:szCs w:val="24"/>
        </w:rPr>
        <w:t xml:space="preserve">-mutant NSCLC </w:t>
      </w:r>
      <w:r w:rsidR="00645E5E" w:rsidRPr="00756ED6">
        <w:rPr>
          <w:rFonts w:ascii="Book Antiqua" w:hAnsi="Book Antiqua" w:cs="Times New Roman"/>
          <w:sz w:val="24"/>
          <w:szCs w:val="24"/>
        </w:rPr>
        <w:t xml:space="preserve">with </w:t>
      </w:r>
      <w:r w:rsidR="000F60A6" w:rsidRPr="00756ED6">
        <w:rPr>
          <w:rFonts w:ascii="Book Antiqua" w:hAnsi="Book Antiqua" w:cs="Times New Roman"/>
          <w:sz w:val="24"/>
          <w:szCs w:val="24"/>
        </w:rPr>
        <w:t>an acquired</w:t>
      </w:r>
      <w:r w:rsidR="00637FDF" w:rsidRPr="00756ED6">
        <w:rPr>
          <w:rFonts w:ascii="Book Antiqua" w:hAnsi="Book Antiqua" w:cs="Times New Roman"/>
          <w:sz w:val="24"/>
          <w:szCs w:val="24"/>
        </w:rPr>
        <w:t xml:space="preserve"> T790M </w:t>
      </w:r>
      <w:r w:rsidR="00310D5F" w:rsidRPr="00756ED6">
        <w:rPr>
          <w:rFonts w:ascii="Book Antiqua" w:hAnsi="Book Antiqua" w:cs="Times New Roman"/>
          <w:sz w:val="24"/>
          <w:szCs w:val="24"/>
        </w:rPr>
        <w:t xml:space="preserve">resistance </w:t>
      </w:r>
      <w:r w:rsidR="00637FDF" w:rsidRPr="00756ED6">
        <w:rPr>
          <w:rFonts w:ascii="Book Antiqua" w:hAnsi="Book Antiqua" w:cs="Times New Roman"/>
          <w:sz w:val="24"/>
          <w:szCs w:val="24"/>
        </w:rPr>
        <w:t>mutation</w:t>
      </w:r>
      <w:r w:rsidR="00310D5F" w:rsidRPr="00756ED6">
        <w:rPr>
          <w:rFonts w:ascii="Book Antiqua" w:hAnsi="Book Antiqua" w:cs="Times New Roman"/>
          <w:sz w:val="24"/>
          <w:szCs w:val="24"/>
        </w:rPr>
        <w:t>,</w:t>
      </w:r>
      <w:r w:rsidR="007757E5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645E5E" w:rsidRPr="00756ED6">
        <w:rPr>
          <w:rFonts w:ascii="Book Antiqua" w:hAnsi="Book Antiqua" w:cs="Times New Roman"/>
          <w:sz w:val="24"/>
          <w:szCs w:val="24"/>
        </w:rPr>
        <w:t xml:space="preserve">progressing during or </w:t>
      </w:r>
      <w:r w:rsidR="00871238" w:rsidRPr="00756ED6">
        <w:rPr>
          <w:rFonts w:ascii="Book Antiqua" w:hAnsi="Book Antiqua" w:cs="Times New Roman"/>
          <w:sz w:val="24"/>
          <w:szCs w:val="24"/>
        </w:rPr>
        <w:t>following</w:t>
      </w:r>
      <w:r w:rsidR="00645E5E" w:rsidRPr="00756ED6">
        <w:rPr>
          <w:rFonts w:ascii="Book Antiqua" w:hAnsi="Book Antiqua" w:cs="Times New Roman"/>
          <w:sz w:val="24"/>
          <w:szCs w:val="24"/>
        </w:rPr>
        <w:t xml:space="preserve"> treatment with EGFR-</w:t>
      </w:r>
      <w:proofErr w:type="gramStart"/>
      <w:r w:rsidR="00645E5E" w:rsidRPr="00756ED6">
        <w:rPr>
          <w:rFonts w:ascii="Book Antiqua" w:hAnsi="Book Antiqua" w:cs="Times New Roman"/>
          <w:sz w:val="24"/>
          <w:szCs w:val="24"/>
        </w:rPr>
        <w:t>TKI</w:t>
      </w:r>
      <w:r w:rsidR="00871238" w:rsidRPr="00756ED6">
        <w:rPr>
          <w:rFonts w:ascii="Book Antiqua" w:hAnsi="Book Antiqua" w:cs="Times New Roman"/>
          <w:sz w:val="24"/>
          <w:szCs w:val="24"/>
        </w:rPr>
        <w:t>s</w:t>
      </w:r>
      <w:r w:rsidR="002D295F"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2D295F" w:rsidRPr="00756ED6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D61378" w:rsidRPr="00756ED6">
        <w:rPr>
          <w:rFonts w:ascii="Book Antiqua" w:hAnsi="Book Antiqua" w:cs="Times New Roman"/>
          <w:sz w:val="24"/>
          <w:szCs w:val="24"/>
          <w:vertAlign w:val="superscript"/>
        </w:rPr>
        <w:t>7</w:t>
      </w:r>
      <w:r w:rsidR="002D295F" w:rsidRPr="00756ED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6133BD" w:rsidRPr="00756ED6">
        <w:rPr>
          <w:rFonts w:ascii="Book Antiqua" w:hAnsi="Book Antiqua" w:cs="Times New Roman"/>
          <w:sz w:val="24"/>
          <w:szCs w:val="24"/>
        </w:rPr>
        <w:t>.</w:t>
      </w:r>
      <w:r w:rsidR="007757E5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645E5E" w:rsidRPr="00756ED6">
        <w:rPr>
          <w:rFonts w:ascii="Book Antiqua" w:hAnsi="Book Antiqua" w:cs="Times New Roman"/>
          <w:sz w:val="24"/>
          <w:szCs w:val="24"/>
        </w:rPr>
        <w:t>Our</w:t>
      </w:r>
      <w:r w:rsidR="00765655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B02716" w:rsidRPr="00756ED6">
        <w:rPr>
          <w:rFonts w:ascii="Book Antiqua" w:hAnsi="Book Antiqua" w:cs="Times New Roman"/>
          <w:sz w:val="24"/>
          <w:szCs w:val="24"/>
        </w:rPr>
        <w:t>patient</w:t>
      </w:r>
      <w:r w:rsidR="007757E5" w:rsidRPr="00756ED6">
        <w:rPr>
          <w:rFonts w:ascii="Book Antiqua" w:hAnsi="Book Antiqua" w:cs="Times New Roman"/>
          <w:sz w:val="24"/>
          <w:szCs w:val="24"/>
        </w:rPr>
        <w:t xml:space="preserve"> l</w:t>
      </w:r>
      <w:r w:rsidR="00871238" w:rsidRPr="00756ED6">
        <w:rPr>
          <w:rFonts w:ascii="Book Antiqua" w:hAnsi="Book Antiqua" w:cs="Times New Roman"/>
          <w:sz w:val="24"/>
          <w:szCs w:val="24"/>
        </w:rPr>
        <w:t xml:space="preserve">acked EGFR targetable mutations. </w:t>
      </w:r>
      <w:r w:rsidR="008A47F6" w:rsidRPr="00756ED6">
        <w:rPr>
          <w:rFonts w:ascii="Book Antiqua" w:hAnsi="Book Antiqua" w:cs="Times New Roman"/>
          <w:sz w:val="24"/>
          <w:szCs w:val="24"/>
        </w:rPr>
        <w:t>The tumor was</w:t>
      </w:r>
      <w:r w:rsidR="00AD625A" w:rsidRPr="00756ED6">
        <w:rPr>
          <w:rFonts w:ascii="Book Antiqua" w:hAnsi="Book Antiqua" w:cs="Times New Roman"/>
          <w:sz w:val="24"/>
          <w:szCs w:val="24"/>
        </w:rPr>
        <w:t xml:space="preserve"> in fact</w:t>
      </w:r>
      <w:r w:rsidR="008A47F6" w:rsidRPr="00756ED6">
        <w:rPr>
          <w:rFonts w:ascii="Book Antiqua" w:hAnsi="Book Antiqua" w:cs="Times New Roman"/>
          <w:sz w:val="24"/>
          <w:szCs w:val="24"/>
        </w:rPr>
        <w:t xml:space="preserve"> positive for an</w:t>
      </w:r>
      <w:r w:rsidR="008A47F6" w:rsidRPr="00756ED6">
        <w:rPr>
          <w:rStyle w:val="a5"/>
          <w:rFonts w:ascii="Book Antiqua" w:hAnsi="Book Antiqua" w:cs="Times New Roman"/>
          <w:i w:val="0"/>
          <w:sz w:val="24"/>
          <w:szCs w:val="24"/>
          <w:shd w:val="clear" w:color="auto" w:fill="FFFFFF"/>
        </w:rPr>
        <w:t xml:space="preserve"> EGFR</w:t>
      </w:r>
      <w:r w:rsidR="008A47F6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 exon 20 insertion, which is seen in about 9% of all </w:t>
      </w:r>
      <w:r w:rsidR="008A47F6" w:rsidRPr="00756ED6">
        <w:rPr>
          <w:rStyle w:val="a5"/>
          <w:rFonts w:ascii="Book Antiqua" w:hAnsi="Book Antiqua" w:cs="Times New Roman"/>
          <w:i w:val="0"/>
          <w:sz w:val="24"/>
          <w:szCs w:val="24"/>
          <w:shd w:val="clear" w:color="auto" w:fill="FFFFFF"/>
        </w:rPr>
        <w:t>EGFR</w:t>
      </w:r>
      <w:r w:rsidR="008A47F6" w:rsidRPr="00756ED6">
        <w:rPr>
          <w:rFonts w:ascii="Book Antiqua" w:hAnsi="Book Antiqua" w:cs="Times New Roman"/>
          <w:i/>
          <w:sz w:val="24"/>
          <w:szCs w:val="24"/>
          <w:shd w:val="clear" w:color="auto" w:fill="FFFFFF"/>
        </w:rPr>
        <w:t>-</w:t>
      </w:r>
      <w:r w:rsidR="008A47F6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mutated tumors</w:t>
      </w:r>
      <w:r w:rsidR="00B32F41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8A47F6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and has been linked to </w:t>
      </w:r>
      <w:r w:rsidR="008A47F6" w:rsidRPr="00756ED6">
        <w:rPr>
          <w:rStyle w:val="a5"/>
          <w:rFonts w:ascii="Book Antiqua" w:hAnsi="Book Antiqua" w:cs="Times New Roman"/>
          <w:iCs w:val="0"/>
          <w:sz w:val="24"/>
          <w:szCs w:val="24"/>
          <w:shd w:val="clear" w:color="auto" w:fill="FFFFFF"/>
        </w:rPr>
        <w:t>de-novo</w:t>
      </w:r>
      <w:r w:rsidR="002E551F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8A47F6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resistance to </w:t>
      </w:r>
      <w:r w:rsidR="008A47F6" w:rsidRPr="00756ED6">
        <w:rPr>
          <w:rFonts w:ascii="Book Antiqua" w:hAnsi="Book Antiqua" w:cs="Times New Roman"/>
          <w:sz w:val="24"/>
          <w:szCs w:val="24"/>
        </w:rPr>
        <w:t>EGFR-</w:t>
      </w:r>
      <w:proofErr w:type="gramStart"/>
      <w:r w:rsidR="008A47F6" w:rsidRPr="00756ED6">
        <w:rPr>
          <w:rFonts w:ascii="Book Antiqua" w:hAnsi="Book Antiqua" w:cs="Times New Roman"/>
          <w:sz w:val="24"/>
          <w:szCs w:val="24"/>
        </w:rPr>
        <w:t>TKI</w:t>
      </w:r>
      <w:r w:rsidR="008A47F6" w:rsidRPr="00756ED6">
        <w:rPr>
          <w:rFonts w:ascii="Book Antiqua" w:hAnsi="Book Antiqua" w:cs="Times New Roman"/>
          <w:sz w:val="24"/>
          <w:szCs w:val="24"/>
          <w:vertAlign w:val="superscript"/>
        </w:rPr>
        <w:t>[</w:t>
      </w:r>
      <w:proofErr w:type="gramEnd"/>
      <w:r w:rsidR="008A47F6" w:rsidRPr="00756ED6">
        <w:rPr>
          <w:rFonts w:ascii="Book Antiqua" w:hAnsi="Book Antiqua" w:cs="Times New Roman"/>
          <w:sz w:val="24"/>
          <w:szCs w:val="24"/>
          <w:vertAlign w:val="superscript"/>
        </w:rPr>
        <w:t>1</w:t>
      </w:r>
      <w:r w:rsidR="00D61378" w:rsidRPr="00756ED6">
        <w:rPr>
          <w:rFonts w:ascii="Book Antiqua" w:hAnsi="Book Antiqua" w:cs="Times New Roman"/>
          <w:sz w:val="24"/>
          <w:szCs w:val="24"/>
          <w:vertAlign w:val="superscript"/>
        </w:rPr>
        <w:t>8</w:t>
      </w:r>
      <w:r w:rsidR="008A47F6" w:rsidRPr="00756ED6">
        <w:rPr>
          <w:rFonts w:ascii="Book Antiqua" w:hAnsi="Book Antiqua" w:cs="Times New Roman"/>
          <w:sz w:val="24"/>
          <w:szCs w:val="24"/>
          <w:vertAlign w:val="superscript"/>
        </w:rPr>
        <w:t>]</w:t>
      </w:r>
      <w:r w:rsidR="008A47F6" w:rsidRPr="00756ED6">
        <w:rPr>
          <w:rFonts w:ascii="Book Antiqua" w:hAnsi="Book Antiqua" w:cs="Times New Roman"/>
          <w:sz w:val="24"/>
          <w:szCs w:val="24"/>
        </w:rPr>
        <w:t xml:space="preserve">. For these reasons, EGFR-TKIs were not </w:t>
      </w:r>
      <w:r w:rsidR="00AD625A" w:rsidRPr="00756ED6">
        <w:rPr>
          <w:rFonts w:ascii="Book Antiqua" w:hAnsi="Book Antiqua" w:cs="Times New Roman"/>
          <w:sz w:val="24"/>
          <w:szCs w:val="24"/>
        </w:rPr>
        <w:t>an appropriate choice.</w:t>
      </w:r>
    </w:p>
    <w:bookmarkEnd w:id="150"/>
    <w:p w14:paraId="3F392BCD" w14:textId="77777777" w:rsidR="00645E5E" w:rsidRPr="00756ED6" w:rsidRDefault="00645E5E" w:rsidP="00150878">
      <w:pPr>
        <w:shd w:val="clear" w:color="auto" w:fill="FFFFFF"/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</w:p>
    <w:p w14:paraId="0F5230A4" w14:textId="7A540095" w:rsidR="00A31DD4" w:rsidRPr="00756ED6" w:rsidRDefault="004C2CFF" w:rsidP="00150878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</w:pPr>
      <w:r w:rsidRPr="00756ED6">
        <w:rPr>
          <w:rFonts w:ascii="Book Antiqua" w:hAnsi="Book Antiqua" w:cs="Times New Roman"/>
          <w:b/>
          <w:bCs/>
          <w:sz w:val="24"/>
          <w:szCs w:val="24"/>
          <w:shd w:val="clear" w:color="auto" w:fill="FFFFFF"/>
        </w:rPr>
        <w:t>CONCLUSION</w:t>
      </w:r>
    </w:p>
    <w:p w14:paraId="14EE8B9B" w14:textId="73FB5A57" w:rsidR="002272C2" w:rsidRPr="00756ED6" w:rsidRDefault="007F036B" w:rsidP="00150878">
      <w:pPr>
        <w:spacing w:after="0" w:line="360" w:lineRule="auto"/>
        <w:jc w:val="both"/>
        <w:rPr>
          <w:rStyle w:val="highlight"/>
          <w:rFonts w:ascii="Book Antiqua" w:hAnsi="Book Antiqua" w:cs="Times New Roman"/>
          <w:sz w:val="24"/>
          <w:szCs w:val="24"/>
          <w:shd w:val="clear" w:color="auto" w:fill="FFFFFF"/>
        </w:rPr>
      </w:pPr>
      <w:r w:rsidRPr="00756ED6">
        <w:rPr>
          <w:rFonts w:ascii="Book Antiqua" w:eastAsia="Times New Roman" w:hAnsi="Book Antiqua" w:cs="Times New Roman"/>
          <w:sz w:val="24"/>
          <w:szCs w:val="24"/>
        </w:rPr>
        <w:t>T</w:t>
      </w:r>
      <w:r w:rsidR="00B32F41" w:rsidRPr="00756ED6">
        <w:rPr>
          <w:rFonts w:ascii="Book Antiqua" w:eastAsia="Times New Roman" w:hAnsi="Book Antiqua" w:cs="Times New Roman"/>
          <w:sz w:val="24"/>
          <w:szCs w:val="24"/>
        </w:rPr>
        <w:t xml:space="preserve">he efficacy of </w:t>
      </w:r>
      <w:proofErr w:type="spellStart"/>
      <w:r w:rsidR="00B32F41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="00B32F41" w:rsidRPr="00756ED6">
        <w:rPr>
          <w:rStyle w:val="highlight"/>
          <w:rFonts w:ascii="Book Antiqua" w:hAnsi="Book Antiqua" w:cs="Times New Roman"/>
          <w:sz w:val="24"/>
          <w:szCs w:val="24"/>
          <w:shd w:val="clear" w:color="auto" w:fill="FFFFFF"/>
        </w:rPr>
        <w:t>embrolizumab</w:t>
      </w:r>
      <w:proofErr w:type="spellEnd"/>
      <w:r w:rsidR="00B32F41" w:rsidRPr="00756ED6">
        <w:rPr>
          <w:rStyle w:val="highlight"/>
          <w:rFonts w:ascii="Book Antiqua" w:hAnsi="Book Antiqua" w:cs="Times New Roman"/>
          <w:sz w:val="24"/>
          <w:szCs w:val="24"/>
          <w:shd w:val="clear" w:color="auto" w:fill="FFFFFF"/>
        </w:rPr>
        <w:t xml:space="preserve"> in the treatment of </w:t>
      </w:r>
      <w:r w:rsidR="00B4511F" w:rsidRPr="00756ED6">
        <w:rPr>
          <w:rFonts w:ascii="Book Antiqua" w:hAnsi="Book Antiqua" w:cs="Times New Roman"/>
          <w:sz w:val="24"/>
          <w:szCs w:val="24"/>
        </w:rPr>
        <w:t>PSC</w:t>
      </w:r>
      <w:r w:rsidR="00501CB6" w:rsidRPr="00756ED6">
        <w:rPr>
          <w:rStyle w:val="highlight"/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B32F41" w:rsidRPr="00756ED6">
        <w:rPr>
          <w:rStyle w:val="highlight"/>
          <w:rFonts w:ascii="Book Antiqua" w:hAnsi="Book Antiqua" w:cs="Times New Roman"/>
          <w:sz w:val="24"/>
          <w:szCs w:val="24"/>
          <w:shd w:val="clear" w:color="auto" w:fill="FFFFFF"/>
        </w:rPr>
        <w:t xml:space="preserve">has </w:t>
      </w:r>
      <w:r w:rsidRPr="00756ED6">
        <w:rPr>
          <w:rStyle w:val="highlight"/>
          <w:rFonts w:ascii="Book Antiqua" w:hAnsi="Book Antiqua" w:cs="Times New Roman"/>
          <w:sz w:val="24"/>
          <w:szCs w:val="24"/>
          <w:shd w:val="clear" w:color="auto" w:fill="FFFFFF"/>
        </w:rPr>
        <w:t xml:space="preserve">not been adequately studied. </w:t>
      </w:r>
      <w:r w:rsidR="00B02716" w:rsidRPr="00756ED6">
        <w:rPr>
          <w:rFonts w:ascii="Book Antiqua" w:hAnsi="Book Antiqua" w:cs="Times New Roman"/>
          <w:sz w:val="24"/>
          <w:szCs w:val="24"/>
        </w:rPr>
        <w:t xml:space="preserve">In our patient, </w:t>
      </w:r>
      <w:r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it</w:t>
      </w:r>
      <w:r w:rsidR="005B5131" w:rsidRPr="00756ED6">
        <w:rPr>
          <w:rStyle w:val="highlight"/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501CB6" w:rsidRPr="00756ED6">
        <w:rPr>
          <w:rStyle w:val="highlight"/>
          <w:rFonts w:ascii="Book Antiqua" w:hAnsi="Book Antiqua" w:cs="Times New Roman"/>
          <w:sz w:val="24"/>
          <w:szCs w:val="24"/>
          <w:shd w:val="clear" w:color="auto" w:fill="FFFFFF"/>
        </w:rPr>
        <w:t>was</w:t>
      </w:r>
      <w:r w:rsidR="005B5131" w:rsidRPr="00756ED6">
        <w:rPr>
          <w:rStyle w:val="highlight"/>
          <w:rFonts w:ascii="Book Antiqua" w:hAnsi="Book Antiqua" w:cs="Times New Roman"/>
          <w:sz w:val="24"/>
          <w:szCs w:val="24"/>
          <w:shd w:val="clear" w:color="auto" w:fill="FFFFFF"/>
        </w:rPr>
        <w:t xml:space="preserve"> proven a highly </w:t>
      </w:r>
      <w:r w:rsidR="006F745F" w:rsidRPr="00756ED6">
        <w:rPr>
          <w:rStyle w:val="highlight"/>
          <w:rFonts w:ascii="Book Antiqua" w:hAnsi="Book Antiqua" w:cs="Times New Roman"/>
          <w:sz w:val="24"/>
          <w:szCs w:val="24"/>
          <w:shd w:val="clear" w:color="auto" w:fill="FFFFFF"/>
        </w:rPr>
        <w:t>beneficial</w:t>
      </w:r>
      <w:r w:rsidR="005B5131" w:rsidRPr="00756ED6">
        <w:rPr>
          <w:rStyle w:val="highlight"/>
          <w:rFonts w:ascii="Book Antiqua" w:hAnsi="Book Antiqua" w:cs="Times New Roman"/>
          <w:sz w:val="24"/>
          <w:szCs w:val="24"/>
          <w:shd w:val="clear" w:color="auto" w:fill="FFFFFF"/>
        </w:rPr>
        <w:t xml:space="preserve"> form of treatment</w:t>
      </w:r>
      <w:r w:rsidR="005B5131" w:rsidRPr="00756ED6">
        <w:rPr>
          <w:rFonts w:ascii="Book Antiqua" w:eastAsia="Times New Roman" w:hAnsi="Book Antiqua" w:cs="Times New Roman"/>
          <w:sz w:val="24"/>
          <w:szCs w:val="24"/>
        </w:rPr>
        <w:t xml:space="preserve">. </w:t>
      </w:r>
      <w:r w:rsidR="00AD625A" w:rsidRPr="00756ED6">
        <w:rPr>
          <w:rFonts w:ascii="Book Antiqua" w:hAnsi="Book Antiqua" w:cs="Times New Roman"/>
          <w:sz w:val="24"/>
          <w:szCs w:val="24"/>
        </w:rPr>
        <w:t>He</w:t>
      </w:r>
      <w:r w:rsidR="005B5131" w:rsidRPr="00756ED6">
        <w:rPr>
          <w:rFonts w:ascii="Book Antiqua" w:hAnsi="Book Antiqua" w:cs="Times New Roman"/>
          <w:sz w:val="24"/>
          <w:szCs w:val="24"/>
        </w:rPr>
        <w:t xml:space="preserve"> continue</w:t>
      </w:r>
      <w:r w:rsidR="00501CB6" w:rsidRPr="00756ED6">
        <w:rPr>
          <w:rFonts w:ascii="Book Antiqua" w:hAnsi="Book Antiqua" w:cs="Times New Roman"/>
          <w:sz w:val="24"/>
          <w:szCs w:val="24"/>
        </w:rPr>
        <w:t>d</w:t>
      </w:r>
      <w:r w:rsidR="005B5131" w:rsidRPr="00756ED6">
        <w:rPr>
          <w:rFonts w:ascii="Book Antiqua" w:hAnsi="Book Antiqua" w:cs="Times New Roman"/>
          <w:sz w:val="24"/>
          <w:szCs w:val="24"/>
        </w:rPr>
        <w:t xml:space="preserve"> to be asymptomatic, more than 14 </w:t>
      </w:r>
      <w:proofErr w:type="spellStart"/>
      <w:r w:rsidR="005B5131" w:rsidRPr="00756ED6">
        <w:rPr>
          <w:rFonts w:ascii="Book Antiqua" w:hAnsi="Book Antiqua" w:cs="Times New Roman"/>
          <w:sz w:val="24"/>
          <w:szCs w:val="24"/>
        </w:rPr>
        <w:t>mo</w:t>
      </w:r>
      <w:proofErr w:type="spellEnd"/>
      <w:r w:rsidR="005B5131" w:rsidRPr="00756ED6">
        <w:rPr>
          <w:rFonts w:ascii="Book Antiqua" w:hAnsi="Book Antiqua" w:cs="Times New Roman"/>
          <w:sz w:val="24"/>
          <w:szCs w:val="24"/>
        </w:rPr>
        <w:t xml:space="preserve"> after </w:t>
      </w:r>
      <w:r w:rsidR="00501CB6" w:rsidRPr="00756ED6">
        <w:rPr>
          <w:rFonts w:ascii="Book Antiqua" w:hAnsi="Book Antiqua" w:cs="Times New Roman"/>
          <w:sz w:val="24"/>
          <w:szCs w:val="24"/>
        </w:rPr>
        <w:t>presentation</w:t>
      </w:r>
      <w:r w:rsidR="00B02716" w:rsidRPr="00756ED6">
        <w:rPr>
          <w:rFonts w:ascii="Book Antiqua" w:hAnsi="Book Antiqua" w:cs="Times New Roman"/>
          <w:sz w:val="24"/>
          <w:szCs w:val="24"/>
        </w:rPr>
        <w:t xml:space="preserve">. </w:t>
      </w:r>
      <w:r w:rsidR="001856DC" w:rsidRPr="00756ED6">
        <w:rPr>
          <w:rFonts w:ascii="Book Antiqua" w:eastAsia="Times New Roman" w:hAnsi="Book Antiqua" w:cs="Times New Roman"/>
          <w:sz w:val="24"/>
          <w:szCs w:val="24"/>
        </w:rPr>
        <w:t xml:space="preserve">To date, this is one of the most sustained responses </w:t>
      </w:r>
      <w:r w:rsidR="00561BDB" w:rsidRPr="00756ED6">
        <w:rPr>
          <w:rFonts w:ascii="Book Antiqua" w:eastAsia="Times New Roman" w:hAnsi="Book Antiqua" w:cs="Times New Roman"/>
          <w:sz w:val="24"/>
          <w:szCs w:val="24"/>
        </w:rPr>
        <w:t xml:space="preserve">of </w:t>
      </w:r>
      <w:r w:rsidR="00B4511F" w:rsidRPr="00756ED6">
        <w:rPr>
          <w:rFonts w:ascii="Book Antiqua" w:hAnsi="Book Antiqua" w:cs="Times New Roman"/>
          <w:sz w:val="24"/>
          <w:szCs w:val="24"/>
        </w:rPr>
        <w:t>PSC</w:t>
      </w:r>
      <w:r w:rsidR="00561BDB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1856DC" w:rsidRPr="00756ED6">
        <w:rPr>
          <w:rFonts w:ascii="Book Antiqua" w:eastAsia="Times New Roman" w:hAnsi="Book Antiqua" w:cs="Times New Roman"/>
          <w:sz w:val="24"/>
          <w:szCs w:val="24"/>
        </w:rPr>
        <w:t>to an immune</w:t>
      </w:r>
      <w:r w:rsidR="004C2CFF"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1856DC" w:rsidRPr="00756ED6">
        <w:rPr>
          <w:rFonts w:ascii="Book Antiqua" w:eastAsia="Times New Roman" w:hAnsi="Book Antiqua" w:cs="Times New Roman"/>
          <w:sz w:val="24"/>
          <w:szCs w:val="24"/>
        </w:rPr>
        <w:t xml:space="preserve">checkpoint inhibitor reported in the English literature. </w:t>
      </w:r>
      <w:r w:rsidR="001B004B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For </w:t>
      </w:r>
      <w:r w:rsidR="00B4511F" w:rsidRPr="00756ED6">
        <w:rPr>
          <w:rFonts w:ascii="Book Antiqua" w:hAnsi="Book Antiqua" w:cs="Times New Roman"/>
          <w:sz w:val="24"/>
          <w:szCs w:val="24"/>
        </w:rPr>
        <w:t>PSC</w:t>
      </w:r>
      <w:r w:rsidR="00501CB6" w:rsidRPr="00756ED6">
        <w:rPr>
          <w:rStyle w:val="highlight"/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1B004B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patients with </w:t>
      </w:r>
      <w:r w:rsidR="00B4511F" w:rsidRPr="00756ED6">
        <w:rPr>
          <w:rStyle w:val="a5"/>
          <w:rFonts w:ascii="Book Antiqua" w:hAnsi="Book Antiqua" w:cs="Times New Roman"/>
          <w:i w:val="0"/>
          <w:sz w:val="24"/>
          <w:szCs w:val="24"/>
          <w:lang w:val="en"/>
        </w:rPr>
        <w:t>PD-L</w:t>
      </w:r>
      <w:r w:rsidR="00501CB6" w:rsidRPr="00756ED6">
        <w:rPr>
          <w:rStyle w:val="a5"/>
          <w:rFonts w:ascii="Book Antiqua" w:hAnsi="Book Antiqua" w:cs="Times New Roman"/>
          <w:i w:val="0"/>
          <w:sz w:val="24"/>
          <w:szCs w:val="24"/>
          <w:lang w:val="en"/>
        </w:rPr>
        <w:t>1</w:t>
      </w:r>
      <w:r w:rsidR="00501CB6" w:rsidRPr="00756ED6">
        <w:rPr>
          <w:rFonts w:ascii="Book Antiqua" w:eastAsia="Times New Roman" w:hAnsi="Book Antiqua" w:cs="Times New Roman"/>
          <w:sz w:val="24"/>
          <w:szCs w:val="24"/>
          <w:shd w:val="clear" w:color="auto" w:fill="FFFFFF"/>
        </w:rPr>
        <w:t xml:space="preserve"> </w:t>
      </w:r>
      <w:r w:rsidR="00DD1C38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 xml:space="preserve">expression on 50% or more of tumor cells, </w:t>
      </w:r>
      <w:proofErr w:type="spellStart"/>
      <w:r w:rsidR="001B004B" w:rsidRPr="00756ED6">
        <w:rPr>
          <w:rFonts w:ascii="Book Antiqua" w:hAnsi="Book Antiqua" w:cs="Times New Roman"/>
          <w:sz w:val="24"/>
          <w:szCs w:val="24"/>
          <w:shd w:val="clear" w:color="auto" w:fill="FFFFFF"/>
        </w:rPr>
        <w:t>p</w:t>
      </w:r>
      <w:r w:rsidR="00DF7150" w:rsidRPr="00756ED6">
        <w:rPr>
          <w:rStyle w:val="highlight"/>
          <w:rFonts w:ascii="Book Antiqua" w:hAnsi="Book Antiqua" w:cs="Times New Roman"/>
          <w:sz w:val="24"/>
          <w:szCs w:val="24"/>
          <w:shd w:val="clear" w:color="auto" w:fill="FFFFFF"/>
        </w:rPr>
        <w:t>embrolizumab</w:t>
      </w:r>
      <w:proofErr w:type="spellEnd"/>
      <w:r w:rsidR="00DF7150" w:rsidRPr="00756ED6">
        <w:rPr>
          <w:rStyle w:val="highlight"/>
          <w:rFonts w:ascii="Book Antiqua" w:hAnsi="Book Antiqua" w:cs="Times New Roman"/>
          <w:sz w:val="24"/>
          <w:szCs w:val="24"/>
          <w:shd w:val="clear" w:color="auto" w:fill="FFFFFF"/>
        </w:rPr>
        <w:t xml:space="preserve"> </w:t>
      </w:r>
      <w:r w:rsidR="00561BDB" w:rsidRPr="00756ED6">
        <w:rPr>
          <w:rStyle w:val="highlight"/>
          <w:rFonts w:ascii="Book Antiqua" w:hAnsi="Book Antiqua" w:cs="Times New Roman"/>
          <w:sz w:val="24"/>
          <w:szCs w:val="24"/>
          <w:shd w:val="clear" w:color="auto" w:fill="FFFFFF"/>
        </w:rPr>
        <w:t>is</w:t>
      </w:r>
      <w:r w:rsidR="00DF7150" w:rsidRPr="00756ED6">
        <w:rPr>
          <w:rStyle w:val="highlight"/>
          <w:rFonts w:ascii="Book Antiqua" w:hAnsi="Book Antiqua" w:cs="Times New Roman"/>
          <w:sz w:val="24"/>
          <w:szCs w:val="24"/>
          <w:shd w:val="clear" w:color="auto" w:fill="FFFFFF"/>
        </w:rPr>
        <w:t xml:space="preserve"> a viable option.</w:t>
      </w:r>
    </w:p>
    <w:p w14:paraId="3F4072F4" w14:textId="77777777" w:rsidR="004C2CFF" w:rsidRPr="00756ED6" w:rsidRDefault="004C2CFF" w:rsidP="00150878">
      <w:pPr>
        <w:spacing w:after="0" w:line="360" w:lineRule="auto"/>
        <w:jc w:val="both"/>
        <w:rPr>
          <w:rStyle w:val="highlight"/>
          <w:rFonts w:ascii="Book Antiqua" w:hAnsi="Book Antiqua" w:cs="Times New Roman"/>
          <w:sz w:val="24"/>
          <w:szCs w:val="24"/>
          <w:shd w:val="clear" w:color="auto" w:fill="FFFFFF"/>
        </w:rPr>
      </w:pPr>
    </w:p>
    <w:p w14:paraId="54A16362" w14:textId="46CC573E" w:rsidR="001955FC" w:rsidRPr="00756ED6" w:rsidRDefault="004C2CFF" w:rsidP="0015087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  <w:r w:rsidRPr="00756ED6">
        <w:rPr>
          <w:rFonts w:ascii="Book Antiqua" w:eastAsia="Times New Roman" w:hAnsi="Book Antiqua" w:cs="Times New Roman"/>
          <w:b/>
          <w:sz w:val="24"/>
          <w:szCs w:val="24"/>
        </w:rPr>
        <w:t>REFERENCES</w:t>
      </w:r>
    </w:p>
    <w:p w14:paraId="70B22794" w14:textId="77777777" w:rsidR="002E551F" w:rsidRPr="00756ED6" w:rsidRDefault="002E551F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56ED6">
        <w:rPr>
          <w:rFonts w:ascii="Book Antiqua" w:hAnsi="Book Antiqua"/>
          <w:sz w:val="24"/>
          <w:szCs w:val="24"/>
        </w:rPr>
        <w:t xml:space="preserve">1 </w:t>
      </w:r>
      <w:r w:rsidRPr="00756ED6">
        <w:rPr>
          <w:rFonts w:ascii="Book Antiqua" w:hAnsi="Book Antiqua"/>
          <w:b/>
          <w:sz w:val="24"/>
          <w:szCs w:val="24"/>
        </w:rPr>
        <w:t>Antoine M</w:t>
      </w:r>
      <w:r w:rsidRPr="00756ED6">
        <w:rPr>
          <w:rFonts w:ascii="Book Antiqua" w:hAnsi="Book Antiqua"/>
          <w:sz w:val="24"/>
          <w:szCs w:val="24"/>
        </w:rPr>
        <w:t xml:space="preserve">, Vieira T, </w:t>
      </w:r>
      <w:proofErr w:type="spellStart"/>
      <w:r w:rsidRPr="00756ED6">
        <w:rPr>
          <w:rFonts w:ascii="Book Antiqua" w:hAnsi="Book Antiqua"/>
          <w:sz w:val="24"/>
          <w:szCs w:val="24"/>
        </w:rPr>
        <w:t>Fallet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V, </w:t>
      </w:r>
      <w:proofErr w:type="spellStart"/>
      <w:r w:rsidRPr="00756ED6">
        <w:rPr>
          <w:rFonts w:ascii="Book Antiqua" w:hAnsi="Book Antiqua"/>
          <w:sz w:val="24"/>
          <w:szCs w:val="24"/>
        </w:rPr>
        <w:t>Hamard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C, </w:t>
      </w:r>
      <w:proofErr w:type="spellStart"/>
      <w:r w:rsidRPr="00756ED6">
        <w:rPr>
          <w:rFonts w:ascii="Book Antiqua" w:hAnsi="Book Antiqua"/>
          <w:sz w:val="24"/>
          <w:szCs w:val="24"/>
        </w:rPr>
        <w:t>Duruisseaux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756ED6">
        <w:rPr>
          <w:rFonts w:ascii="Book Antiqua" w:hAnsi="Book Antiqua"/>
          <w:sz w:val="24"/>
          <w:szCs w:val="24"/>
        </w:rPr>
        <w:t>Cadranel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756ED6">
        <w:rPr>
          <w:rFonts w:ascii="Book Antiqua" w:hAnsi="Book Antiqua"/>
          <w:sz w:val="24"/>
          <w:szCs w:val="24"/>
        </w:rPr>
        <w:t>Wislez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M. [Pulmonary </w:t>
      </w:r>
      <w:proofErr w:type="spellStart"/>
      <w:r w:rsidRPr="00756ED6">
        <w:rPr>
          <w:rFonts w:ascii="Book Antiqua" w:hAnsi="Book Antiqua"/>
          <w:sz w:val="24"/>
          <w:szCs w:val="24"/>
        </w:rPr>
        <w:t>sarcomatoid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carcinoma]. </w:t>
      </w:r>
      <w:r w:rsidRPr="00756ED6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756ED6">
        <w:rPr>
          <w:rFonts w:ascii="Book Antiqua" w:hAnsi="Book Antiqua"/>
          <w:i/>
          <w:sz w:val="24"/>
          <w:szCs w:val="24"/>
        </w:rPr>
        <w:t>Pathol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2016; </w:t>
      </w:r>
      <w:r w:rsidRPr="00756ED6">
        <w:rPr>
          <w:rFonts w:ascii="Book Antiqua" w:hAnsi="Book Antiqua"/>
          <w:b/>
          <w:sz w:val="24"/>
          <w:szCs w:val="24"/>
        </w:rPr>
        <w:t>36</w:t>
      </w:r>
      <w:r w:rsidRPr="00756ED6">
        <w:rPr>
          <w:rFonts w:ascii="Book Antiqua" w:hAnsi="Book Antiqua"/>
          <w:sz w:val="24"/>
          <w:szCs w:val="24"/>
        </w:rPr>
        <w:t>: 44-54 [PMID: 26778815 DOI: 10.1016/j.annpat.2015.11.007]</w:t>
      </w:r>
    </w:p>
    <w:p w14:paraId="7DA549FB" w14:textId="77777777" w:rsidR="002E551F" w:rsidRPr="00756ED6" w:rsidRDefault="002E551F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56ED6">
        <w:rPr>
          <w:rFonts w:ascii="Book Antiqua" w:hAnsi="Book Antiqua"/>
          <w:sz w:val="24"/>
          <w:szCs w:val="24"/>
        </w:rPr>
        <w:t xml:space="preserve">2 </w:t>
      </w:r>
      <w:proofErr w:type="spellStart"/>
      <w:r w:rsidRPr="00756ED6">
        <w:rPr>
          <w:rFonts w:ascii="Book Antiqua" w:hAnsi="Book Antiqua"/>
          <w:b/>
          <w:sz w:val="24"/>
          <w:szCs w:val="24"/>
        </w:rPr>
        <w:t>Yendamuri</w:t>
      </w:r>
      <w:proofErr w:type="spellEnd"/>
      <w:r w:rsidRPr="00756ED6">
        <w:rPr>
          <w:rFonts w:ascii="Book Antiqua" w:hAnsi="Book Antiqua"/>
          <w:b/>
          <w:sz w:val="24"/>
          <w:szCs w:val="24"/>
        </w:rPr>
        <w:t xml:space="preserve"> S</w:t>
      </w:r>
      <w:r w:rsidRPr="00756ED6">
        <w:rPr>
          <w:rFonts w:ascii="Book Antiqua" w:hAnsi="Book Antiqua"/>
          <w:sz w:val="24"/>
          <w:szCs w:val="24"/>
        </w:rPr>
        <w:t xml:space="preserve">, Caty L, Pine M, </w:t>
      </w:r>
      <w:proofErr w:type="spellStart"/>
      <w:r w:rsidRPr="00756ED6">
        <w:rPr>
          <w:rFonts w:ascii="Book Antiqua" w:hAnsi="Book Antiqua"/>
          <w:sz w:val="24"/>
          <w:szCs w:val="24"/>
        </w:rPr>
        <w:t>Adem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756ED6">
        <w:rPr>
          <w:rFonts w:ascii="Book Antiqua" w:hAnsi="Book Antiqua"/>
          <w:sz w:val="24"/>
          <w:szCs w:val="24"/>
        </w:rPr>
        <w:t>Bogner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P, Miller A, </w:t>
      </w:r>
      <w:proofErr w:type="spellStart"/>
      <w:r w:rsidRPr="00756ED6">
        <w:rPr>
          <w:rFonts w:ascii="Book Antiqua" w:hAnsi="Book Antiqua"/>
          <w:sz w:val="24"/>
          <w:szCs w:val="24"/>
        </w:rPr>
        <w:t>Demmy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TL, </w:t>
      </w:r>
      <w:proofErr w:type="spellStart"/>
      <w:r w:rsidRPr="00756ED6">
        <w:rPr>
          <w:rFonts w:ascii="Book Antiqua" w:hAnsi="Book Antiqua"/>
          <w:sz w:val="24"/>
          <w:szCs w:val="24"/>
        </w:rPr>
        <w:t>Groman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A, Reid M. Outcomes of </w:t>
      </w:r>
      <w:proofErr w:type="spellStart"/>
      <w:r w:rsidRPr="00756ED6">
        <w:rPr>
          <w:rFonts w:ascii="Book Antiqua" w:hAnsi="Book Antiqua"/>
          <w:sz w:val="24"/>
          <w:szCs w:val="24"/>
        </w:rPr>
        <w:t>sarcomatoid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carcinoma of the lung: a Surveillance, Epidemiology, and End Results Database analysis. </w:t>
      </w:r>
      <w:r w:rsidRPr="00756ED6">
        <w:rPr>
          <w:rFonts w:ascii="Book Antiqua" w:hAnsi="Book Antiqua"/>
          <w:i/>
          <w:sz w:val="24"/>
          <w:szCs w:val="24"/>
        </w:rPr>
        <w:t>Surgery</w:t>
      </w:r>
      <w:r w:rsidRPr="00756ED6">
        <w:rPr>
          <w:rFonts w:ascii="Book Antiqua" w:hAnsi="Book Antiqua"/>
          <w:sz w:val="24"/>
          <w:szCs w:val="24"/>
        </w:rPr>
        <w:t xml:space="preserve"> 2012; </w:t>
      </w:r>
      <w:r w:rsidRPr="00756ED6">
        <w:rPr>
          <w:rFonts w:ascii="Book Antiqua" w:hAnsi="Book Antiqua"/>
          <w:b/>
          <w:sz w:val="24"/>
          <w:szCs w:val="24"/>
        </w:rPr>
        <w:t>152</w:t>
      </w:r>
      <w:r w:rsidRPr="00756ED6">
        <w:rPr>
          <w:rFonts w:ascii="Book Antiqua" w:hAnsi="Book Antiqua"/>
          <w:sz w:val="24"/>
          <w:szCs w:val="24"/>
        </w:rPr>
        <w:t>: 397-402 [PMID: 22739072 DOI: 10.1016/j.surg.2012.05.007]</w:t>
      </w:r>
    </w:p>
    <w:p w14:paraId="49140DB5" w14:textId="77777777" w:rsidR="002E551F" w:rsidRPr="00756ED6" w:rsidRDefault="002E551F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56ED6">
        <w:rPr>
          <w:rFonts w:ascii="Book Antiqua" w:hAnsi="Book Antiqua"/>
          <w:sz w:val="24"/>
          <w:szCs w:val="24"/>
        </w:rPr>
        <w:t xml:space="preserve">3 </w:t>
      </w:r>
      <w:r w:rsidRPr="00756ED6">
        <w:rPr>
          <w:rFonts w:ascii="Book Antiqua" w:hAnsi="Book Antiqua"/>
          <w:b/>
          <w:sz w:val="24"/>
          <w:szCs w:val="24"/>
        </w:rPr>
        <w:t>Vieira T</w:t>
      </w:r>
      <w:r w:rsidRPr="00756ED6">
        <w:rPr>
          <w:rFonts w:ascii="Book Antiqua" w:hAnsi="Book Antiqua"/>
          <w:sz w:val="24"/>
          <w:szCs w:val="24"/>
        </w:rPr>
        <w:t xml:space="preserve">, Girard N, Ung M, Monnet I, </w:t>
      </w:r>
      <w:proofErr w:type="spellStart"/>
      <w:r w:rsidRPr="00756ED6">
        <w:rPr>
          <w:rFonts w:ascii="Book Antiqua" w:hAnsi="Book Antiqua"/>
          <w:sz w:val="24"/>
          <w:szCs w:val="24"/>
        </w:rPr>
        <w:t>Cazes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756ED6">
        <w:rPr>
          <w:rFonts w:ascii="Book Antiqua" w:hAnsi="Book Antiqua"/>
          <w:sz w:val="24"/>
          <w:szCs w:val="24"/>
        </w:rPr>
        <w:t>Bonnette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756ED6">
        <w:rPr>
          <w:rFonts w:ascii="Book Antiqua" w:hAnsi="Book Antiqua"/>
          <w:sz w:val="24"/>
          <w:szCs w:val="24"/>
        </w:rPr>
        <w:t>Duruisseaux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756ED6">
        <w:rPr>
          <w:rFonts w:ascii="Book Antiqua" w:hAnsi="Book Antiqua"/>
          <w:sz w:val="24"/>
          <w:szCs w:val="24"/>
        </w:rPr>
        <w:t>Mazieres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J, Antoine M, </w:t>
      </w:r>
      <w:proofErr w:type="spellStart"/>
      <w:r w:rsidRPr="00756ED6">
        <w:rPr>
          <w:rFonts w:ascii="Book Antiqua" w:hAnsi="Book Antiqua"/>
          <w:sz w:val="24"/>
          <w:szCs w:val="24"/>
        </w:rPr>
        <w:t>Cadranel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J, </w:t>
      </w:r>
      <w:proofErr w:type="spellStart"/>
      <w:r w:rsidRPr="00756ED6">
        <w:rPr>
          <w:rFonts w:ascii="Book Antiqua" w:hAnsi="Book Antiqua"/>
          <w:sz w:val="24"/>
          <w:szCs w:val="24"/>
        </w:rPr>
        <w:t>Wislez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M. Efficacy of first-line chemotherapy in patients with advanced lung </w:t>
      </w:r>
      <w:proofErr w:type="spellStart"/>
      <w:r w:rsidRPr="00756ED6">
        <w:rPr>
          <w:rFonts w:ascii="Book Antiqua" w:hAnsi="Book Antiqua"/>
          <w:sz w:val="24"/>
          <w:szCs w:val="24"/>
        </w:rPr>
        <w:t>sarcomatoid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carcinoma. </w:t>
      </w:r>
      <w:r w:rsidRPr="00756ED6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756ED6">
        <w:rPr>
          <w:rFonts w:ascii="Book Antiqua" w:hAnsi="Book Antiqua"/>
          <w:i/>
          <w:sz w:val="24"/>
          <w:szCs w:val="24"/>
        </w:rPr>
        <w:t>Thorac</w:t>
      </w:r>
      <w:proofErr w:type="spellEnd"/>
      <w:r w:rsidRPr="00756ED6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56ED6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2013; </w:t>
      </w:r>
      <w:r w:rsidRPr="00756ED6">
        <w:rPr>
          <w:rFonts w:ascii="Book Antiqua" w:hAnsi="Book Antiqua"/>
          <w:b/>
          <w:sz w:val="24"/>
          <w:szCs w:val="24"/>
        </w:rPr>
        <w:t>8</w:t>
      </w:r>
      <w:r w:rsidRPr="00756ED6">
        <w:rPr>
          <w:rFonts w:ascii="Book Antiqua" w:hAnsi="Book Antiqua"/>
          <w:sz w:val="24"/>
          <w:szCs w:val="24"/>
        </w:rPr>
        <w:t>: 1574-1577 [PMID: 24389441 DOI: 10.1097/01.JTO.0000437008.00554.90]</w:t>
      </w:r>
    </w:p>
    <w:p w14:paraId="215EA568" w14:textId="77777777" w:rsidR="002E551F" w:rsidRPr="00756ED6" w:rsidRDefault="002E551F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56ED6">
        <w:rPr>
          <w:rFonts w:ascii="Book Antiqua" w:hAnsi="Book Antiqua"/>
          <w:sz w:val="24"/>
          <w:szCs w:val="24"/>
        </w:rPr>
        <w:t xml:space="preserve">4 </w:t>
      </w:r>
      <w:r w:rsidRPr="00756ED6">
        <w:rPr>
          <w:rFonts w:ascii="Book Antiqua" w:hAnsi="Book Antiqua"/>
          <w:b/>
          <w:sz w:val="24"/>
          <w:szCs w:val="24"/>
        </w:rPr>
        <w:t>Gandhi L</w:t>
      </w:r>
      <w:r w:rsidRPr="00756ED6">
        <w:rPr>
          <w:rFonts w:ascii="Book Antiqua" w:hAnsi="Book Antiqua"/>
          <w:sz w:val="24"/>
          <w:szCs w:val="24"/>
        </w:rPr>
        <w:t xml:space="preserve">, Rodríguez-Abreu D, </w:t>
      </w:r>
      <w:proofErr w:type="spellStart"/>
      <w:r w:rsidRPr="00756ED6">
        <w:rPr>
          <w:rFonts w:ascii="Book Antiqua" w:hAnsi="Book Antiqua"/>
          <w:sz w:val="24"/>
          <w:szCs w:val="24"/>
        </w:rPr>
        <w:t>Gadgeel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S, Esteban E, </w:t>
      </w:r>
      <w:proofErr w:type="spellStart"/>
      <w:r w:rsidRPr="00756ED6">
        <w:rPr>
          <w:rFonts w:ascii="Book Antiqua" w:hAnsi="Book Antiqua"/>
          <w:sz w:val="24"/>
          <w:szCs w:val="24"/>
        </w:rPr>
        <w:t>Felip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E, De Angelis F, </w:t>
      </w:r>
      <w:proofErr w:type="spellStart"/>
      <w:r w:rsidRPr="00756ED6">
        <w:rPr>
          <w:rFonts w:ascii="Book Antiqua" w:hAnsi="Book Antiqua"/>
          <w:sz w:val="24"/>
          <w:szCs w:val="24"/>
        </w:rPr>
        <w:t>Domine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756ED6">
        <w:rPr>
          <w:rFonts w:ascii="Book Antiqua" w:hAnsi="Book Antiqua"/>
          <w:sz w:val="24"/>
          <w:szCs w:val="24"/>
        </w:rPr>
        <w:t>Clingan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P, </w:t>
      </w:r>
      <w:proofErr w:type="spellStart"/>
      <w:r w:rsidRPr="00756ED6">
        <w:rPr>
          <w:rFonts w:ascii="Book Antiqua" w:hAnsi="Book Antiqua"/>
          <w:sz w:val="24"/>
          <w:szCs w:val="24"/>
        </w:rPr>
        <w:t>Hochmair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MJ, Powell SF, Cheng SY, Bischoff HG, </w:t>
      </w:r>
      <w:proofErr w:type="spellStart"/>
      <w:r w:rsidRPr="00756ED6">
        <w:rPr>
          <w:rFonts w:ascii="Book Antiqua" w:hAnsi="Book Antiqua"/>
          <w:sz w:val="24"/>
          <w:szCs w:val="24"/>
        </w:rPr>
        <w:t>Peled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756ED6">
        <w:rPr>
          <w:rFonts w:ascii="Book Antiqua" w:hAnsi="Book Antiqua"/>
          <w:sz w:val="24"/>
          <w:szCs w:val="24"/>
        </w:rPr>
        <w:t>Grossi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F, Jennens RR, </w:t>
      </w:r>
      <w:proofErr w:type="spellStart"/>
      <w:r w:rsidRPr="00756ED6">
        <w:rPr>
          <w:rFonts w:ascii="Book Antiqua" w:hAnsi="Book Antiqua"/>
          <w:sz w:val="24"/>
          <w:szCs w:val="24"/>
        </w:rPr>
        <w:t>Reck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M, Hui R, </w:t>
      </w:r>
      <w:proofErr w:type="spellStart"/>
      <w:r w:rsidRPr="00756ED6">
        <w:rPr>
          <w:rFonts w:ascii="Book Antiqua" w:hAnsi="Book Antiqua"/>
          <w:sz w:val="24"/>
          <w:szCs w:val="24"/>
        </w:rPr>
        <w:t>Garon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EB, Boyer M, Rubio-</w:t>
      </w:r>
      <w:proofErr w:type="spellStart"/>
      <w:r w:rsidRPr="00756ED6">
        <w:rPr>
          <w:rFonts w:ascii="Book Antiqua" w:hAnsi="Book Antiqua"/>
          <w:sz w:val="24"/>
          <w:szCs w:val="24"/>
        </w:rPr>
        <w:t>Viqueira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756ED6">
        <w:rPr>
          <w:rFonts w:ascii="Book Antiqua" w:hAnsi="Book Antiqua"/>
          <w:sz w:val="24"/>
          <w:szCs w:val="24"/>
        </w:rPr>
        <w:t>Novello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756ED6">
        <w:rPr>
          <w:rFonts w:ascii="Book Antiqua" w:hAnsi="Book Antiqua"/>
          <w:sz w:val="24"/>
          <w:szCs w:val="24"/>
        </w:rPr>
        <w:t>Kurata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T, Gray JE, Vida J, Wei Z, Yang J, </w:t>
      </w:r>
      <w:proofErr w:type="spellStart"/>
      <w:r w:rsidRPr="00756ED6">
        <w:rPr>
          <w:rFonts w:ascii="Book Antiqua" w:hAnsi="Book Antiqua"/>
          <w:sz w:val="24"/>
          <w:szCs w:val="24"/>
        </w:rPr>
        <w:t>Raftopoulos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756ED6">
        <w:rPr>
          <w:rFonts w:ascii="Book Antiqua" w:hAnsi="Book Antiqua"/>
          <w:sz w:val="24"/>
          <w:szCs w:val="24"/>
        </w:rPr>
        <w:t>Pietanza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MC, </w:t>
      </w:r>
      <w:proofErr w:type="spellStart"/>
      <w:r w:rsidRPr="00756ED6">
        <w:rPr>
          <w:rFonts w:ascii="Book Antiqua" w:hAnsi="Book Antiqua"/>
          <w:sz w:val="24"/>
          <w:szCs w:val="24"/>
        </w:rPr>
        <w:t>Garassino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MC; KEYNOTE-189 Investigators. </w:t>
      </w:r>
      <w:proofErr w:type="spellStart"/>
      <w:proofErr w:type="gramStart"/>
      <w:r w:rsidRPr="00756ED6">
        <w:rPr>
          <w:rFonts w:ascii="Book Antiqua" w:hAnsi="Book Antiqua"/>
          <w:sz w:val="24"/>
          <w:szCs w:val="24"/>
        </w:rPr>
        <w:t>Pembrolizumab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plus Chemotherapy in Metastatic Non-Small-Cell Lung Cancer.</w:t>
      </w:r>
      <w:proofErr w:type="gramEnd"/>
      <w:r w:rsidRPr="00756ED6">
        <w:rPr>
          <w:rFonts w:ascii="Book Antiqua" w:hAnsi="Book Antiqua"/>
          <w:sz w:val="24"/>
          <w:szCs w:val="24"/>
        </w:rPr>
        <w:t xml:space="preserve"> </w:t>
      </w:r>
      <w:r w:rsidRPr="00756ED6">
        <w:rPr>
          <w:rFonts w:ascii="Book Antiqua" w:hAnsi="Book Antiqua"/>
          <w:i/>
          <w:sz w:val="24"/>
          <w:szCs w:val="24"/>
        </w:rPr>
        <w:t xml:space="preserve">N </w:t>
      </w:r>
      <w:proofErr w:type="spellStart"/>
      <w:r w:rsidRPr="00756ED6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756ED6">
        <w:rPr>
          <w:rFonts w:ascii="Book Antiqua" w:hAnsi="Book Antiqua"/>
          <w:i/>
          <w:sz w:val="24"/>
          <w:szCs w:val="24"/>
        </w:rPr>
        <w:t xml:space="preserve"> J Med</w:t>
      </w:r>
      <w:r w:rsidRPr="00756ED6">
        <w:rPr>
          <w:rFonts w:ascii="Book Antiqua" w:hAnsi="Book Antiqua"/>
          <w:sz w:val="24"/>
          <w:szCs w:val="24"/>
        </w:rPr>
        <w:t xml:space="preserve"> 2018; </w:t>
      </w:r>
      <w:r w:rsidRPr="00756ED6">
        <w:rPr>
          <w:rFonts w:ascii="Book Antiqua" w:hAnsi="Book Antiqua"/>
          <w:b/>
          <w:sz w:val="24"/>
          <w:szCs w:val="24"/>
        </w:rPr>
        <w:t>378</w:t>
      </w:r>
      <w:r w:rsidRPr="00756ED6">
        <w:rPr>
          <w:rFonts w:ascii="Book Antiqua" w:hAnsi="Book Antiqua"/>
          <w:sz w:val="24"/>
          <w:szCs w:val="24"/>
        </w:rPr>
        <w:t>: 2078-2092 [PMID: 29658856 DOI: 10.1056/NEJMoa1801005]</w:t>
      </w:r>
    </w:p>
    <w:p w14:paraId="46FC59A7" w14:textId="77777777" w:rsidR="002E551F" w:rsidRPr="00756ED6" w:rsidRDefault="002E551F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56ED6">
        <w:rPr>
          <w:rFonts w:ascii="Book Antiqua" w:hAnsi="Book Antiqua"/>
          <w:sz w:val="24"/>
          <w:szCs w:val="24"/>
        </w:rPr>
        <w:t xml:space="preserve">5 </w:t>
      </w:r>
      <w:proofErr w:type="spellStart"/>
      <w:r w:rsidRPr="00756ED6">
        <w:rPr>
          <w:rFonts w:ascii="Book Antiqua" w:hAnsi="Book Antiqua"/>
          <w:b/>
          <w:sz w:val="24"/>
          <w:szCs w:val="24"/>
        </w:rPr>
        <w:t>Steuer</w:t>
      </w:r>
      <w:proofErr w:type="spellEnd"/>
      <w:r w:rsidRPr="00756ED6">
        <w:rPr>
          <w:rFonts w:ascii="Book Antiqua" w:hAnsi="Book Antiqua"/>
          <w:b/>
          <w:sz w:val="24"/>
          <w:szCs w:val="24"/>
        </w:rPr>
        <w:t xml:space="preserve"> CE</w:t>
      </w:r>
      <w:r w:rsidRPr="00756ED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56ED6">
        <w:rPr>
          <w:rFonts w:ascii="Book Antiqua" w:hAnsi="Book Antiqua"/>
          <w:sz w:val="24"/>
          <w:szCs w:val="24"/>
        </w:rPr>
        <w:t>Behera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M, Liu Y, Fu C, Gillespie TW, Saba NF, Shin DM, Pillai RN, </w:t>
      </w:r>
      <w:proofErr w:type="spellStart"/>
      <w:r w:rsidRPr="00756ED6">
        <w:rPr>
          <w:rFonts w:ascii="Book Antiqua" w:hAnsi="Book Antiqua"/>
          <w:sz w:val="24"/>
          <w:szCs w:val="24"/>
        </w:rPr>
        <w:t>Pakkala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S, </w:t>
      </w:r>
      <w:proofErr w:type="spellStart"/>
      <w:r w:rsidRPr="00756ED6">
        <w:rPr>
          <w:rFonts w:ascii="Book Antiqua" w:hAnsi="Book Antiqua"/>
          <w:sz w:val="24"/>
          <w:szCs w:val="24"/>
        </w:rPr>
        <w:t>Owonikoko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TK, </w:t>
      </w:r>
      <w:proofErr w:type="spellStart"/>
      <w:r w:rsidRPr="00756ED6">
        <w:rPr>
          <w:rFonts w:ascii="Book Antiqua" w:hAnsi="Book Antiqua"/>
          <w:sz w:val="24"/>
          <w:szCs w:val="24"/>
        </w:rPr>
        <w:t>Khuri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FR, </w:t>
      </w:r>
      <w:proofErr w:type="spellStart"/>
      <w:r w:rsidRPr="00756ED6">
        <w:rPr>
          <w:rFonts w:ascii="Book Antiqua" w:hAnsi="Book Antiqua"/>
          <w:sz w:val="24"/>
          <w:szCs w:val="24"/>
        </w:rPr>
        <w:t>Ramalingam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SS. Pulmonary </w:t>
      </w:r>
      <w:proofErr w:type="spellStart"/>
      <w:r w:rsidRPr="00756ED6">
        <w:rPr>
          <w:rFonts w:ascii="Book Antiqua" w:hAnsi="Book Antiqua"/>
          <w:sz w:val="24"/>
          <w:szCs w:val="24"/>
        </w:rPr>
        <w:t>Sarcomatoid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Carcinoma: An Analysis of the National Cancer Data Base. </w:t>
      </w:r>
      <w:proofErr w:type="spellStart"/>
      <w:r w:rsidRPr="00756ED6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756ED6">
        <w:rPr>
          <w:rFonts w:ascii="Book Antiqua" w:hAnsi="Book Antiqua"/>
          <w:i/>
          <w:sz w:val="24"/>
          <w:szCs w:val="24"/>
        </w:rPr>
        <w:t xml:space="preserve"> Lung Cancer</w:t>
      </w:r>
      <w:r w:rsidRPr="00756ED6">
        <w:rPr>
          <w:rFonts w:ascii="Book Antiqua" w:hAnsi="Book Antiqua"/>
          <w:sz w:val="24"/>
          <w:szCs w:val="24"/>
        </w:rPr>
        <w:t xml:space="preserve"> 2017; </w:t>
      </w:r>
      <w:r w:rsidRPr="00756ED6">
        <w:rPr>
          <w:rFonts w:ascii="Book Antiqua" w:hAnsi="Book Antiqua"/>
          <w:b/>
          <w:sz w:val="24"/>
          <w:szCs w:val="24"/>
        </w:rPr>
        <w:t>18</w:t>
      </w:r>
      <w:r w:rsidRPr="00756ED6">
        <w:rPr>
          <w:rFonts w:ascii="Book Antiqua" w:hAnsi="Book Antiqua"/>
          <w:sz w:val="24"/>
          <w:szCs w:val="24"/>
        </w:rPr>
        <w:t>: 286-292 [PMID: 28043773 DOI: 10.1016/j.cllc.2016.11.016]</w:t>
      </w:r>
    </w:p>
    <w:p w14:paraId="5A083176" w14:textId="77777777" w:rsidR="002E551F" w:rsidRPr="00756ED6" w:rsidRDefault="002E551F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56ED6">
        <w:rPr>
          <w:rFonts w:ascii="Book Antiqua" w:hAnsi="Book Antiqua"/>
          <w:sz w:val="24"/>
          <w:szCs w:val="24"/>
        </w:rPr>
        <w:t xml:space="preserve">6 </w:t>
      </w:r>
      <w:r w:rsidRPr="00756ED6">
        <w:rPr>
          <w:rFonts w:ascii="Book Antiqua" w:hAnsi="Book Antiqua"/>
          <w:b/>
          <w:sz w:val="24"/>
          <w:szCs w:val="24"/>
        </w:rPr>
        <w:t>Lin Y</w:t>
      </w:r>
      <w:r w:rsidRPr="00756ED6">
        <w:rPr>
          <w:rFonts w:ascii="Book Antiqua" w:hAnsi="Book Antiqua"/>
          <w:sz w:val="24"/>
          <w:szCs w:val="24"/>
        </w:rPr>
        <w:t xml:space="preserve">, Yang H, </w:t>
      </w:r>
      <w:proofErr w:type="spellStart"/>
      <w:r w:rsidRPr="00756ED6">
        <w:rPr>
          <w:rFonts w:ascii="Book Antiqua" w:hAnsi="Book Antiqua"/>
          <w:sz w:val="24"/>
          <w:szCs w:val="24"/>
        </w:rPr>
        <w:t>Cai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Q, Wang D, Rao H, Lin S, Long H, Fu J, Zhang L, Lin P, Xu G, </w:t>
      </w:r>
      <w:proofErr w:type="spellStart"/>
      <w:r w:rsidRPr="00756ED6">
        <w:rPr>
          <w:rFonts w:ascii="Book Antiqua" w:hAnsi="Book Antiqua"/>
          <w:sz w:val="24"/>
          <w:szCs w:val="24"/>
        </w:rPr>
        <w:t>Rong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756ED6">
        <w:rPr>
          <w:rFonts w:ascii="Book Antiqua" w:hAnsi="Book Antiqua"/>
          <w:sz w:val="24"/>
          <w:szCs w:val="24"/>
        </w:rPr>
        <w:t>Xiong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X, Ma G, Liang Y. Characteristics and Prognostic Analysis of 69 Patients With Pulmonary </w:t>
      </w:r>
      <w:proofErr w:type="spellStart"/>
      <w:r w:rsidRPr="00756ED6">
        <w:rPr>
          <w:rFonts w:ascii="Book Antiqua" w:hAnsi="Book Antiqua"/>
          <w:sz w:val="24"/>
          <w:szCs w:val="24"/>
        </w:rPr>
        <w:t>Sarcomatoid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Carcinoma. </w:t>
      </w:r>
      <w:r w:rsidRPr="00756ED6">
        <w:rPr>
          <w:rFonts w:ascii="Book Antiqua" w:hAnsi="Book Antiqua"/>
          <w:i/>
          <w:sz w:val="24"/>
          <w:szCs w:val="24"/>
        </w:rPr>
        <w:t xml:space="preserve">Am J </w:t>
      </w:r>
      <w:proofErr w:type="spellStart"/>
      <w:r w:rsidRPr="00756ED6">
        <w:rPr>
          <w:rFonts w:ascii="Book Antiqua" w:hAnsi="Book Antiqua"/>
          <w:i/>
          <w:sz w:val="24"/>
          <w:szCs w:val="24"/>
        </w:rPr>
        <w:t>Clin</w:t>
      </w:r>
      <w:proofErr w:type="spellEnd"/>
      <w:r w:rsidRPr="00756ED6">
        <w:rPr>
          <w:rFonts w:ascii="Book Antiqua" w:hAnsi="Book Antiqua"/>
          <w:i/>
          <w:sz w:val="24"/>
          <w:szCs w:val="24"/>
        </w:rPr>
        <w:t xml:space="preserve"> </w:t>
      </w:r>
      <w:proofErr w:type="spellStart"/>
      <w:r w:rsidRPr="00756ED6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2016; </w:t>
      </w:r>
      <w:r w:rsidRPr="00756ED6">
        <w:rPr>
          <w:rFonts w:ascii="Book Antiqua" w:hAnsi="Book Antiqua"/>
          <w:b/>
          <w:sz w:val="24"/>
          <w:szCs w:val="24"/>
        </w:rPr>
        <w:t>39</w:t>
      </w:r>
      <w:r w:rsidRPr="00756ED6">
        <w:rPr>
          <w:rFonts w:ascii="Book Antiqua" w:hAnsi="Book Antiqua"/>
          <w:sz w:val="24"/>
          <w:szCs w:val="24"/>
        </w:rPr>
        <w:t>: 215-222 [PMID: 25068469 DOI: 10.1097/COC.0000000000000101]</w:t>
      </w:r>
    </w:p>
    <w:p w14:paraId="075E54E3" w14:textId="77777777" w:rsidR="002E551F" w:rsidRPr="00756ED6" w:rsidRDefault="002E551F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56ED6">
        <w:rPr>
          <w:rFonts w:ascii="Book Antiqua" w:hAnsi="Book Antiqua"/>
          <w:sz w:val="24"/>
          <w:szCs w:val="24"/>
        </w:rPr>
        <w:t xml:space="preserve">7 </w:t>
      </w:r>
      <w:r w:rsidRPr="00756ED6">
        <w:rPr>
          <w:rFonts w:ascii="Book Antiqua" w:hAnsi="Book Antiqua"/>
          <w:b/>
          <w:sz w:val="24"/>
          <w:szCs w:val="24"/>
        </w:rPr>
        <w:t>Karim NA</w:t>
      </w:r>
      <w:r w:rsidRPr="00756ED6">
        <w:rPr>
          <w:rFonts w:ascii="Book Antiqua" w:hAnsi="Book Antiqua"/>
          <w:sz w:val="24"/>
          <w:szCs w:val="24"/>
        </w:rPr>
        <w:t xml:space="preserve">, Schuster J, </w:t>
      </w:r>
      <w:proofErr w:type="spellStart"/>
      <w:r w:rsidRPr="00756ED6">
        <w:rPr>
          <w:rFonts w:ascii="Book Antiqua" w:hAnsi="Book Antiqua"/>
          <w:sz w:val="24"/>
          <w:szCs w:val="24"/>
        </w:rPr>
        <w:t>Eldessouki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I, Gaber O, </w:t>
      </w:r>
      <w:proofErr w:type="spellStart"/>
      <w:r w:rsidRPr="00756ED6">
        <w:rPr>
          <w:rFonts w:ascii="Book Antiqua" w:hAnsi="Book Antiqua"/>
          <w:sz w:val="24"/>
          <w:szCs w:val="24"/>
        </w:rPr>
        <w:t>Namad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T, Wang J, </w:t>
      </w:r>
      <w:proofErr w:type="spellStart"/>
      <w:r w:rsidRPr="00756ED6">
        <w:rPr>
          <w:rFonts w:ascii="Book Antiqua" w:hAnsi="Book Antiqua"/>
          <w:sz w:val="24"/>
          <w:szCs w:val="24"/>
        </w:rPr>
        <w:t>Xie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C, Morris JC. Pulmonary </w:t>
      </w:r>
      <w:proofErr w:type="spellStart"/>
      <w:r w:rsidRPr="00756ED6">
        <w:rPr>
          <w:rFonts w:ascii="Book Antiqua" w:hAnsi="Book Antiqua"/>
          <w:sz w:val="24"/>
          <w:szCs w:val="24"/>
        </w:rPr>
        <w:t>sarcomatoid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carcinoma: University of Cincinnati experience. </w:t>
      </w:r>
      <w:proofErr w:type="spellStart"/>
      <w:r w:rsidRPr="00756ED6">
        <w:rPr>
          <w:rFonts w:ascii="Book Antiqua" w:hAnsi="Book Antiqua"/>
          <w:i/>
          <w:sz w:val="24"/>
          <w:szCs w:val="24"/>
        </w:rPr>
        <w:t>Oncotarget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2018; </w:t>
      </w:r>
      <w:r w:rsidRPr="00756ED6">
        <w:rPr>
          <w:rFonts w:ascii="Book Antiqua" w:hAnsi="Book Antiqua"/>
          <w:b/>
          <w:sz w:val="24"/>
          <w:szCs w:val="24"/>
        </w:rPr>
        <w:t>9</w:t>
      </w:r>
      <w:r w:rsidRPr="00756ED6">
        <w:rPr>
          <w:rFonts w:ascii="Book Antiqua" w:hAnsi="Book Antiqua"/>
          <w:sz w:val="24"/>
          <w:szCs w:val="24"/>
        </w:rPr>
        <w:t>: 4102-4108 [PMID: 29423107 DOI: 10.18632/oncotarget.23468]</w:t>
      </w:r>
    </w:p>
    <w:p w14:paraId="48EB33D9" w14:textId="77777777" w:rsidR="002E551F" w:rsidRPr="00756ED6" w:rsidRDefault="002E551F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56ED6">
        <w:rPr>
          <w:rFonts w:ascii="Book Antiqua" w:hAnsi="Book Antiqua"/>
          <w:sz w:val="24"/>
          <w:szCs w:val="24"/>
        </w:rPr>
        <w:t xml:space="preserve">8 </w:t>
      </w:r>
      <w:r w:rsidRPr="00756ED6">
        <w:rPr>
          <w:rFonts w:ascii="Book Antiqua" w:hAnsi="Book Antiqua"/>
          <w:b/>
          <w:sz w:val="24"/>
          <w:szCs w:val="24"/>
        </w:rPr>
        <w:t>Le DT</w:t>
      </w:r>
      <w:r w:rsidRPr="00756ED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56ED6">
        <w:rPr>
          <w:rFonts w:ascii="Book Antiqua" w:hAnsi="Book Antiqua"/>
          <w:sz w:val="24"/>
          <w:szCs w:val="24"/>
        </w:rPr>
        <w:t>Uram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JN, Wang H, Bartlett BR, </w:t>
      </w:r>
      <w:proofErr w:type="spellStart"/>
      <w:r w:rsidRPr="00756ED6">
        <w:rPr>
          <w:rFonts w:ascii="Book Antiqua" w:hAnsi="Book Antiqua"/>
          <w:sz w:val="24"/>
          <w:szCs w:val="24"/>
        </w:rPr>
        <w:t>Kemberling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756ED6">
        <w:rPr>
          <w:rFonts w:ascii="Book Antiqua" w:hAnsi="Book Antiqua"/>
          <w:sz w:val="24"/>
          <w:szCs w:val="24"/>
        </w:rPr>
        <w:t>Eyring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AD, </w:t>
      </w:r>
      <w:proofErr w:type="spellStart"/>
      <w:r w:rsidRPr="00756ED6">
        <w:rPr>
          <w:rFonts w:ascii="Book Antiqua" w:hAnsi="Book Antiqua"/>
          <w:sz w:val="24"/>
          <w:szCs w:val="24"/>
        </w:rPr>
        <w:t>Skora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AD, </w:t>
      </w:r>
      <w:proofErr w:type="spellStart"/>
      <w:r w:rsidRPr="00756ED6">
        <w:rPr>
          <w:rFonts w:ascii="Book Antiqua" w:hAnsi="Book Antiqua"/>
          <w:sz w:val="24"/>
          <w:szCs w:val="24"/>
        </w:rPr>
        <w:t>Luber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BS, Azad NS, </w:t>
      </w:r>
      <w:proofErr w:type="spellStart"/>
      <w:r w:rsidRPr="00756ED6">
        <w:rPr>
          <w:rFonts w:ascii="Book Antiqua" w:hAnsi="Book Antiqua"/>
          <w:sz w:val="24"/>
          <w:szCs w:val="24"/>
        </w:rPr>
        <w:t>Laheru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D, </w:t>
      </w:r>
      <w:proofErr w:type="spellStart"/>
      <w:r w:rsidRPr="00756ED6">
        <w:rPr>
          <w:rFonts w:ascii="Book Antiqua" w:hAnsi="Book Antiqua"/>
          <w:sz w:val="24"/>
          <w:szCs w:val="24"/>
        </w:rPr>
        <w:t>Biedrzycki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B, </w:t>
      </w:r>
      <w:proofErr w:type="spellStart"/>
      <w:r w:rsidRPr="00756ED6">
        <w:rPr>
          <w:rFonts w:ascii="Book Antiqua" w:hAnsi="Book Antiqua"/>
          <w:sz w:val="24"/>
          <w:szCs w:val="24"/>
        </w:rPr>
        <w:t>Donehower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RC, </w:t>
      </w:r>
      <w:proofErr w:type="spellStart"/>
      <w:r w:rsidRPr="00756ED6">
        <w:rPr>
          <w:rFonts w:ascii="Book Antiqua" w:hAnsi="Book Antiqua"/>
          <w:sz w:val="24"/>
          <w:szCs w:val="24"/>
        </w:rPr>
        <w:t>Zaheer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A, Fisher GA, </w:t>
      </w:r>
      <w:proofErr w:type="spellStart"/>
      <w:r w:rsidRPr="00756ED6">
        <w:rPr>
          <w:rFonts w:ascii="Book Antiqua" w:hAnsi="Book Antiqua"/>
          <w:sz w:val="24"/>
          <w:szCs w:val="24"/>
        </w:rPr>
        <w:t>Crocenzi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TS, Lee JJ, Duffy SM, Goldberg RM, de la </w:t>
      </w:r>
      <w:proofErr w:type="spellStart"/>
      <w:r w:rsidRPr="00756ED6">
        <w:rPr>
          <w:rFonts w:ascii="Book Antiqua" w:hAnsi="Book Antiqua"/>
          <w:sz w:val="24"/>
          <w:szCs w:val="24"/>
        </w:rPr>
        <w:t>Chapelle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756ED6">
        <w:rPr>
          <w:rFonts w:ascii="Book Antiqua" w:hAnsi="Book Antiqua"/>
          <w:sz w:val="24"/>
          <w:szCs w:val="24"/>
        </w:rPr>
        <w:t>Koshiji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756ED6">
        <w:rPr>
          <w:rFonts w:ascii="Book Antiqua" w:hAnsi="Book Antiqua"/>
          <w:sz w:val="24"/>
          <w:szCs w:val="24"/>
        </w:rPr>
        <w:t>Bhaijee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F, Huebner T, </w:t>
      </w:r>
      <w:proofErr w:type="spellStart"/>
      <w:r w:rsidRPr="00756ED6">
        <w:rPr>
          <w:rFonts w:ascii="Book Antiqua" w:hAnsi="Book Antiqua"/>
          <w:sz w:val="24"/>
          <w:szCs w:val="24"/>
        </w:rPr>
        <w:t>Hruban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RH, Wood LD, Cuka N, </w:t>
      </w:r>
      <w:proofErr w:type="spellStart"/>
      <w:r w:rsidRPr="00756ED6">
        <w:rPr>
          <w:rFonts w:ascii="Book Antiqua" w:hAnsi="Book Antiqua"/>
          <w:sz w:val="24"/>
          <w:szCs w:val="24"/>
        </w:rPr>
        <w:t>Pardoll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DM, Papadopoulos N, </w:t>
      </w:r>
      <w:proofErr w:type="spellStart"/>
      <w:r w:rsidRPr="00756ED6">
        <w:rPr>
          <w:rFonts w:ascii="Book Antiqua" w:hAnsi="Book Antiqua"/>
          <w:sz w:val="24"/>
          <w:szCs w:val="24"/>
        </w:rPr>
        <w:t>Kinzler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KW, Zhou S, Cornish TC, Taube JM, Anders RA, </w:t>
      </w:r>
      <w:proofErr w:type="spellStart"/>
      <w:r w:rsidRPr="00756ED6">
        <w:rPr>
          <w:rFonts w:ascii="Book Antiqua" w:hAnsi="Book Antiqua"/>
          <w:sz w:val="24"/>
          <w:szCs w:val="24"/>
        </w:rPr>
        <w:t>Eshleman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JR, Vogelstein B, Diaz LA Jr. PD-1 Blockade in Tumors with Mismatch-Repair Deficiency. </w:t>
      </w:r>
      <w:r w:rsidRPr="00756ED6">
        <w:rPr>
          <w:rFonts w:ascii="Book Antiqua" w:hAnsi="Book Antiqua"/>
          <w:i/>
          <w:sz w:val="24"/>
          <w:szCs w:val="24"/>
        </w:rPr>
        <w:t xml:space="preserve">N </w:t>
      </w:r>
      <w:proofErr w:type="spellStart"/>
      <w:r w:rsidRPr="00756ED6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756ED6">
        <w:rPr>
          <w:rFonts w:ascii="Book Antiqua" w:hAnsi="Book Antiqua"/>
          <w:i/>
          <w:sz w:val="24"/>
          <w:szCs w:val="24"/>
        </w:rPr>
        <w:t xml:space="preserve"> J Med</w:t>
      </w:r>
      <w:r w:rsidRPr="00756ED6">
        <w:rPr>
          <w:rFonts w:ascii="Book Antiqua" w:hAnsi="Book Antiqua"/>
          <w:sz w:val="24"/>
          <w:szCs w:val="24"/>
        </w:rPr>
        <w:t xml:space="preserve"> 2015; </w:t>
      </w:r>
      <w:r w:rsidRPr="00756ED6">
        <w:rPr>
          <w:rFonts w:ascii="Book Antiqua" w:hAnsi="Book Antiqua"/>
          <w:b/>
          <w:sz w:val="24"/>
          <w:szCs w:val="24"/>
        </w:rPr>
        <w:t>372</w:t>
      </w:r>
      <w:r w:rsidRPr="00756ED6">
        <w:rPr>
          <w:rFonts w:ascii="Book Antiqua" w:hAnsi="Book Antiqua"/>
          <w:sz w:val="24"/>
          <w:szCs w:val="24"/>
        </w:rPr>
        <w:t>: 2509-2520 [PMID: 26028255 DOI: 10.1056/NEJMoa1500596]</w:t>
      </w:r>
    </w:p>
    <w:p w14:paraId="0230EC32" w14:textId="77777777" w:rsidR="002E551F" w:rsidRPr="00756ED6" w:rsidRDefault="002E551F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56ED6">
        <w:rPr>
          <w:rFonts w:ascii="Book Antiqua" w:hAnsi="Book Antiqua"/>
          <w:sz w:val="24"/>
          <w:szCs w:val="24"/>
        </w:rPr>
        <w:t xml:space="preserve">9 </w:t>
      </w:r>
      <w:r w:rsidRPr="00756ED6">
        <w:rPr>
          <w:rFonts w:ascii="Book Antiqua" w:hAnsi="Book Antiqua"/>
          <w:b/>
          <w:sz w:val="24"/>
          <w:szCs w:val="24"/>
        </w:rPr>
        <w:t>Langer CJ</w:t>
      </w:r>
      <w:r w:rsidRPr="00756ED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56ED6">
        <w:rPr>
          <w:rFonts w:ascii="Book Antiqua" w:hAnsi="Book Antiqua"/>
          <w:sz w:val="24"/>
          <w:szCs w:val="24"/>
        </w:rPr>
        <w:t>Gadgeel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SM, </w:t>
      </w:r>
      <w:proofErr w:type="spellStart"/>
      <w:r w:rsidRPr="00756ED6">
        <w:rPr>
          <w:rFonts w:ascii="Book Antiqua" w:hAnsi="Book Antiqua"/>
          <w:sz w:val="24"/>
          <w:szCs w:val="24"/>
        </w:rPr>
        <w:t>Borghaei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756ED6">
        <w:rPr>
          <w:rFonts w:ascii="Book Antiqua" w:hAnsi="Book Antiqua"/>
          <w:sz w:val="24"/>
          <w:szCs w:val="24"/>
        </w:rPr>
        <w:t>Papadimitrakopoulou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VA, Patnaik A, Powell SF, </w:t>
      </w:r>
      <w:proofErr w:type="spellStart"/>
      <w:r w:rsidRPr="00756ED6">
        <w:rPr>
          <w:rFonts w:ascii="Book Antiqua" w:hAnsi="Book Antiqua"/>
          <w:sz w:val="24"/>
          <w:szCs w:val="24"/>
        </w:rPr>
        <w:t>Gentzler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RD, Martins RG, Stevenson JP, Jalal SI, </w:t>
      </w:r>
      <w:proofErr w:type="spellStart"/>
      <w:r w:rsidRPr="00756ED6">
        <w:rPr>
          <w:rFonts w:ascii="Book Antiqua" w:hAnsi="Book Antiqua"/>
          <w:sz w:val="24"/>
          <w:szCs w:val="24"/>
        </w:rPr>
        <w:t>Panwalkar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A, Yang JC, </w:t>
      </w:r>
      <w:proofErr w:type="spellStart"/>
      <w:r w:rsidRPr="00756ED6">
        <w:rPr>
          <w:rFonts w:ascii="Book Antiqua" w:hAnsi="Book Antiqua"/>
          <w:sz w:val="24"/>
          <w:szCs w:val="24"/>
        </w:rPr>
        <w:t>Gubens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M, </w:t>
      </w:r>
      <w:proofErr w:type="spellStart"/>
      <w:r w:rsidRPr="00756ED6">
        <w:rPr>
          <w:rFonts w:ascii="Book Antiqua" w:hAnsi="Book Antiqua"/>
          <w:sz w:val="24"/>
          <w:szCs w:val="24"/>
        </w:rPr>
        <w:t>Sequist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LV, </w:t>
      </w:r>
      <w:proofErr w:type="spellStart"/>
      <w:r w:rsidRPr="00756ED6">
        <w:rPr>
          <w:rFonts w:ascii="Book Antiqua" w:hAnsi="Book Antiqua"/>
          <w:sz w:val="24"/>
          <w:szCs w:val="24"/>
        </w:rPr>
        <w:t>Awad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MM, Fiore J, Ge Y, </w:t>
      </w:r>
      <w:proofErr w:type="spellStart"/>
      <w:r w:rsidRPr="00756ED6">
        <w:rPr>
          <w:rFonts w:ascii="Book Antiqua" w:hAnsi="Book Antiqua"/>
          <w:sz w:val="24"/>
          <w:szCs w:val="24"/>
        </w:rPr>
        <w:t>Raftopoulos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H, Gandhi L; KEYNOTE-021 investigators. Carboplatin and </w:t>
      </w:r>
      <w:proofErr w:type="spellStart"/>
      <w:r w:rsidRPr="00756ED6">
        <w:rPr>
          <w:rFonts w:ascii="Book Antiqua" w:hAnsi="Book Antiqua"/>
          <w:sz w:val="24"/>
          <w:szCs w:val="24"/>
        </w:rPr>
        <w:t>pemetrexed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with or without </w:t>
      </w:r>
      <w:proofErr w:type="spellStart"/>
      <w:r w:rsidRPr="00756ED6">
        <w:rPr>
          <w:rFonts w:ascii="Book Antiqua" w:hAnsi="Book Antiqua"/>
          <w:sz w:val="24"/>
          <w:szCs w:val="24"/>
        </w:rPr>
        <w:t>pembrolizumab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for advanced, non-squamous non-small-cell lung cancer: a </w:t>
      </w:r>
      <w:proofErr w:type="spellStart"/>
      <w:r w:rsidRPr="00756ED6">
        <w:rPr>
          <w:rFonts w:ascii="Book Antiqua" w:hAnsi="Book Antiqua"/>
          <w:sz w:val="24"/>
          <w:szCs w:val="24"/>
        </w:rPr>
        <w:t>randomised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, phase 2 cohort of the open-label KEYNOTE-021 study. </w:t>
      </w:r>
      <w:r w:rsidRPr="00756ED6">
        <w:rPr>
          <w:rFonts w:ascii="Book Antiqua" w:hAnsi="Book Antiqua"/>
          <w:i/>
          <w:sz w:val="24"/>
          <w:szCs w:val="24"/>
        </w:rPr>
        <w:t xml:space="preserve">Lancet </w:t>
      </w:r>
      <w:proofErr w:type="spellStart"/>
      <w:r w:rsidRPr="00756ED6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2016; </w:t>
      </w:r>
      <w:r w:rsidRPr="00756ED6">
        <w:rPr>
          <w:rFonts w:ascii="Book Antiqua" w:hAnsi="Book Antiqua"/>
          <w:b/>
          <w:sz w:val="24"/>
          <w:szCs w:val="24"/>
        </w:rPr>
        <w:t>17</w:t>
      </w:r>
      <w:r w:rsidRPr="00756ED6">
        <w:rPr>
          <w:rFonts w:ascii="Book Antiqua" w:hAnsi="Book Antiqua"/>
          <w:sz w:val="24"/>
          <w:szCs w:val="24"/>
        </w:rPr>
        <w:t>: 1497-1508 [PMID: 27745820 DOI: 10.1016/S1470-2045(16)30498-3]</w:t>
      </w:r>
    </w:p>
    <w:p w14:paraId="29E1DDE8" w14:textId="77777777" w:rsidR="002E551F" w:rsidRPr="00756ED6" w:rsidRDefault="002E551F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56ED6">
        <w:rPr>
          <w:rFonts w:ascii="Book Antiqua" w:hAnsi="Book Antiqua"/>
          <w:sz w:val="24"/>
          <w:szCs w:val="24"/>
        </w:rPr>
        <w:t xml:space="preserve">10 </w:t>
      </w:r>
      <w:proofErr w:type="spellStart"/>
      <w:r w:rsidRPr="00756ED6">
        <w:rPr>
          <w:rFonts w:ascii="Book Antiqua" w:hAnsi="Book Antiqua"/>
          <w:b/>
          <w:sz w:val="24"/>
          <w:szCs w:val="24"/>
        </w:rPr>
        <w:t>Reck</w:t>
      </w:r>
      <w:proofErr w:type="spellEnd"/>
      <w:r w:rsidRPr="00756ED6">
        <w:rPr>
          <w:rFonts w:ascii="Book Antiqua" w:hAnsi="Book Antiqua"/>
          <w:b/>
          <w:sz w:val="24"/>
          <w:szCs w:val="24"/>
        </w:rPr>
        <w:t xml:space="preserve"> M</w:t>
      </w:r>
      <w:r w:rsidRPr="00756ED6">
        <w:rPr>
          <w:rFonts w:ascii="Book Antiqua" w:hAnsi="Book Antiqua"/>
          <w:sz w:val="24"/>
          <w:szCs w:val="24"/>
        </w:rPr>
        <w:t xml:space="preserve">, Rodríguez-Abreu D, Robinson AG, Hui R, </w:t>
      </w:r>
      <w:proofErr w:type="spellStart"/>
      <w:r w:rsidRPr="00756ED6">
        <w:rPr>
          <w:rFonts w:ascii="Book Antiqua" w:hAnsi="Book Antiqua"/>
          <w:sz w:val="24"/>
          <w:szCs w:val="24"/>
        </w:rPr>
        <w:t>Cs</w:t>
      </w:r>
      <w:r w:rsidRPr="00756ED6">
        <w:rPr>
          <w:rFonts w:ascii="Book Antiqua" w:hAnsi="Book Antiqua" w:cs="Cambria"/>
          <w:sz w:val="24"/>
          <w:szCs w:val="24"/>
        </w:rPr>
        <w:t>ő</w:t>
      </w:r>
      <w:r w:rsidRPr="00756ED6">
        <w:rPr>
          <w:rFonts w:ascii="Book Antiqua" w:hAnsi="Book Antiqua"/>
          <w:sz w:val="24"/>
          <w:szCs w:val="24"/>
        </w:rPr>
        <w:t>szi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T, </w:t>
      </w:r>
      <w:proofErr w:type="spellStart"/>
      <w:r w:rsidRPr="00756ED6">
        <w:rPr>
          <w:rFonts w:ascii="Book Antiqua" w:hAnsi="Book Antiqua"/>
          <w:sz w:val="24"/>
          <w:szCs w:val="24"/>
        </w:rPr>
        <w:t>Fülöp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A, Gottfried M, </w:t>
      </w:r>
      <w:proofErr w:type="spellStart"/>
      <w:r w:rsidRPr="00756ED6">
        <w:rPr>
          <w:rFonts w:ascii="Book Antiqua" w:hAnsi="Book Antiqua"/>
          <w:sz w:val="24"/>
          <w:szCs w:val="24"/>
        </w:rPr>
        <w:t>Peled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N, </w:t>
      </w:r>
      <w:proofErr w:type="spellStart"/>
      <w:r w:rsidRPr="00756ED6">
        <w:rPr>
          <w:rFonts w:ascii="Book Antiqua" w:hAnsi="Book Antiqua"/>
          <w:sz w:val="24"/>
          <w:szCs w:val="24"/>
        </w:rPr>
        <w:t>Tafreshi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A, </w:t>
      </w:r>
      <w:proofErr w:type="spellStart"/>
      <w:r w:rsidRPr="00756ED6">
        <w:rPr>
          <w:rFonts w:ascii="Book Antiqua" w:hAnsi="Book Antiqua"/>
          <w:sz w:val="24"/>
          <w:szCs w:val="24"/>
        </w:rPr>
        <w:t>Cuffe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S, O'Brien M, Rao S, </w:t>
      </w:r>
      <w:proofErr w:type="spellStart"/>
      <w:r w:rsidRPr="00756ED6">
        <w:rPr>
          <w:rFonts w:ascii="Book Antiqua" w:hAnsi="Book Antiqua"/>
          <w:sz w:val="24"/>
          <w:szCs w:val="24"/>
        </w:rPr>
        <w:t>Hotta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756ED6">
        <w:rPr>
          <w:rFonts w:ascii="Book Antiqua" w:hAnsi="Book Antiqua"/>
          <w:sz w:val="24"/>
          <w:szCs w:val="24"/>
        </w:rPr>
        <w:t>Leiby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MA, </w:t>
      </w:r>
      <w:proofErr w:type="spellStart"/>
      <w:r w:rsidRPr="00756ED6">
        <w:rPr>
          <w:rFonts w:ascii="Book Antiqua" w:hAnsi="Book Antiqua"/>
          <w:sz w:val="24"/>
          <w:szCs w:val="24"/>
        </w:rPr>
        <w:t>Lubiniecki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GM, </w:t>
      </w:r>
      <w:proofErr w:type="spellStart"/>
      <w:r w:rsidRPr="00756ED6">
        <w:rPr>
          <w:rFonts w:ascii="Book Antiqua" w:hAnsi="Book Antiqua"/>
          <w:sz w:val="24"/>
          <w:szCs w:val="24"/>
        </w:rPr>
        <w:t>Shentu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756ED6">
        <w:rPr>
          <w:rFonts w:ascii="Book Antiqua" w:hAnsi="Book Antiqua"/>
          <w:sz w:val="24"/>
          <w:szCs w:val="24"/>
        </w:rPr>
        <w:t>Rangwala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R, </w:t>
      </w:r>
      <w:proofErr w:type="spellStart"/>
      <w:r w:rsidRPr="00756ED6">
        <w:rPr>
          <w:rFonts w:ascii="Book Antiqua" w:hAnsi="Book Antiqua"/>
          <w:sz w:val="24"/>
          <w:szCs w:val="24"/>
        </w:rPr>
        <w:t>Brahmer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JR; KEYNOTE-024 Investigators. </w:t>
      </w:r>
      <w:proofErr w:type="spellStart"/>
      <w:proofErr w:type="gramStart"/>
      <w:r w:rsidRPr="00756ED6">
        <w:rPr>
          <w:rFonts w:ascii="Book Antiqua" w:hAnsi="Book Antiqua"/>
          <w:sz w:val="24"/>
          <w:szCs w:val="24"/>
        </w:rPr>
        <w:t>Pembrolizumab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versus Chemotherapy for PD-L1-Positive Non-Small-Cell Lung Cancer.</w:t>
      </w:r>
      <w:proofErr w:type="gramEnd"/>
      <w:r w:rsidRPr="00756ED6">
        <w:rPr>
          <w:rFonts w:ascii="Book Antiqua" w:hAnsi="Book Antiqua"/>
          <w:sz w:val="24"/>
          <w:szCs w:val="24"/>
        </w:rPr>
        <w:t xml:space="preserve"> </w:t>
      </w:r>
      <w:r w:rsidRPr="00756ED6">
        <w:rPr>
          <w:rFonts w:ascii="Book Antiqua" w:hAnsi="Book Antiqua"/>
          <w:i/>
          <w:sz w:val="24"/>
          <w:szCs w:val="24"/>
        </w:rPr>
        <w:t xml:space="preserve">N </w:t>
      </w:r>
      <w:proofErr w:type="spellStart"/>
      <w:r w:rsidRPr="00756ED6">
        <w:rPr>
          <w:rFonts w:ascii="Book Antiqua" w:hAnsi="Book Antiqua"/>
          <w:i/>
          <w:sz w:val="24"/>
          <w:szCs w:val="24"/>
        </w:rPr>
        <w:t>Engl</w:t>
      </w:r>
      <w:proofErr w:type="spellEnd"/>
      <w:r w:rsidRPr="00756ED6">
        <w:rPr>
          <w:rFonts w:ascii="Book Antiqua" w:hAnsi="Book Antiqua"/>
          <w:i/>
          <w:sz w:val="24"/>
          <w:szCs w:val="24"/>
        </w:rPr>
        <w:t xml:space="preserve"> J Med</w:t>
      </w:r>
      <w:r w:rsidRPr="00756ED6">
        <w:rPr>
          <w:rFonts w:ascii="Book Antiqua" w:hAnsi="Book Antiqua"/>
          <w:sz w:val="24"/>
          <w:szCs w:val="24"/>
        </w:rPr>
        <w:t xml:space="preserve"> 2016; </w:t>
      </w:r>
      <w:r w:rsidRPr="00756ED6">
        <w:rPr>
          <w:rFonts w:ascii="Book Antiqua" w:hAnsi="Book Antiqua"/>
          <w:b/>
          <w:sz w:val="24"/>
          <w:szCs w:val="24"/>
        </w:rPr>
        <w:t>375</w:t>
      </w:r>
      <w:r w:rsidRPr="00756ED6">
        <w:rPr>
          <w:rFonts w:ascii="Book Antiqua" w:hAnsi="Book Antiqua"/>
          <w:sz w:val="24"/>
          <w:szCs w:val="24"/>
        </w:rPr>
        <w:t>: 1823-1833 [PMID: 27718847 DOI: 10.1056/NEJMoa1606774]</w:t>
      </w:r>
    </w:p>
    <w:p w14:paraId="590AD969" w14:textId="77777777" w:rsidR="002E551F" w:rsidRPr="00756ED6" w:rsidRDefault="002E551F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proofErr w:type="gramStart"/>
      <w:r w:rsidRPr="00756ED6">
        <w:rPr>
          <w:rFonts w:ascii="Book Antiqua" w:hAnsi="Book Antiqua"/>
          <w:sz w:val="24"/>
          <w:szCs w:val="24"/>
        </w:rPr>
        <w:t xml:space="preserve">11 </w:t>
      </w:r>
      <w:r w:rsidRPr="00756ED6">
        <w:rPr>
          <w:rFonts w:ascii="Book Antiqua" w:hAnsi="Book Antiqua"/>
          <w:b/>
          <w:sz w:val="24"/>
          <w:szCs w:val="24"/>
        </w:rPr>
        <w:t>Matsumoto Y</w:t>
      </w:r>
      <w:r w:rsidRPr="00756ED6">
        <w:rPr>
          <w:rFonts w:ascii="Book Antiqua" w:hAnsi="Book Antiqua"/>
          <w:sz w:val="24"/>
          <w:szCs w:val="24"/>
        </w:rPr>
        <w:t xml:space="preserve">, Miura T, </w:t>
      </w:r>
      <w:proofErr w:type="spellStart"/>
      <w:r w:rsidRPr="00756ED6">
        <w:rPr>
          <w:rFonts w:ascii="Book Antiqua" w:hAnsi="Book Antiqua"/>
          <w:sz w:val="24"/>
          <w:szCs w:val="24"/>
        </w:rPr>
        <w:t>Horiuchi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H, </w:t>
      </w:r>
      <w:proofErr w:type="spellStart"/>
      <w:r w:rsidRPr="00756ED6">
        <w:rPr>
          <w:rFonts w:ascii="Book Antiqua" w:hAnsi="Book Antiqua"/>
          <w:sz w:val="24"/>
          <w:szCs w:val="24"/>
        </w:rPr>
        <w:t>Usui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K.</w:t>
      </w:r>
      <w:proofErr w:type="gramEnd"/>
      <w:r w:rsidRPr="00756ED6">
        <w:rPr>
          <w:rFonts w:ascii="Book Antiqua" w:hAnsi="Book Antiqua"/>
          <w:sz w:val="24"/>
          <w:szCs w:val="24"/>
        </w:rPr>
        <w:t xml:space="preserve"> The Successful Treatment of Pulmonary Pleomorphic Carcinoma with </w:t>
      </w:r>
      <w:proofErr w:type="spellStart"/>
      <w:r w:rsidRPr="00756ED6">
        <w:rPr>
          <w:rFonts w:ascii="Book Antiqua" w:hAnsi="Book Antiqua"/>
          <w:sz w:val="24"/>
          <w:szCs w:val="24"/>
        </w:rPr>
        <w:t>Pembrolizumab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: A Case Report. </w:t>
      </w:r>
      <w:r w:rsidRPr="00756ED6">
        <w:rPr>
          <w:rFonts w:ascii="Book Antiqua" w:hAnsi="Book Antiqua"/>
          <w:i/>
          <w:sz w:val="24"/>
          <w:szCs w:val="24"/>
        </w:rPr>
        <w:t xml:space="preserve">Case Rep </w:t>
      </w:r>
      <w:proofErr w:type="spellStart"/>
      <w:r w:rsidRPr="00756ED6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2017; </w:t>
      </w:r>
      <w:r w:rsidRPr="00756ED6">
        <w:rPr>
          <w:rFonts w:ascii="Book Antiqua" w:hAnsi="Book Antiqua"/>
          <w:b/>
          <w:sz w:val="24"/>
          <w:szCs w:val="24"/>
        </w:rPr>
        <w:t>10</w:t>
      </w:r>
      <w:r w:rsidRPr="00756ED6">
        <w:rPr>
          <w:rFonts w:ascii="Book Antiqua" w:hAnsi="Book Antiqua"/>
          <w:sz w:val="24"/>
          <w:szCs w:val="24"/>
        </w:rPr>
        <w:t>: 752-757 [PMID: 28878661 DOI: 10.1159/000479552]</w:t>
      </w:r>
    </w:p>
    <w:p w14:paraId="1043709B" w14:textId="77777777" w:rsidR="002E551F" w:rsidRPr="00756ED6" w:rsidRDefault="002E551F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56ED6">
        <w:rPr>
          <w:rFonts w:ascii="Book Antiqua" w:hAnsi="Book Antiqua"/>
          <w:sz w:val="24"/>
          <w:szCs w:val="24"/>
        </w:rPr>
        <w:t xml:space="preserve">12 </w:t>
      </w:r>
      <w:proofErr w:type="spellStart"/>
      <w:r w:rsidRPr="00756ED6">
        <w:rPr>
          <w:rFonts w:ascii="Book Antiqua" w:hAnsi="Book Antiqua"/>
          <w:b/>
          <w:sz w:val="24"/>
          <w:szCs w:val="24"/>
        </w:rPr>
        <w:t>Ikematsu</w:t>
      </w:r>
      <w:proofErr w:type="spellEnd"/>
      <w:r w:rsidRPr="00756ED6">
        <w:rPr>
          <w:rFonts w:ascii="Book Antiqua" w:hAnsi="Book Antiqua"/>
          <w:b/>
          <w:sz w:val="24"/>
          <w:szCs w:val="24"/>
        </w:rPr>
        <w:t xml:space="preserve"> Y</w:t>
      </w:r>
      <w:r w:rsidRPr="00756ED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56ED6">
        <w:rPr>
          <w:rFonts w:ascii="Book Antiqua" w:hAnsi="Book Antiqua"/>
          <w:sz w:val="24"/>
          <w:szCs w:val="24"/>
        </w:rPr>
        <w:t>Yoneshima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Y, </w:t>
      </w:r>
      <w:proofErr w:type="spellStart"/>
      <w:r w:rsidRPr="00756ED6">
        <w:rPr>
          <w:rFonts w:ascii="Book Antiqua" w:hAnsi="Book Antiqua"/>
          <w:sz w:val="24"/>
          <w:szCs w:val="24"/>
        </w:rPr>
        <w:t>Ijichi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K, Tanaka K, Harada T, Oda Y, Nakanishi Y, Okamoto I. Marked response to </w:t>
      </w:r>
      <w:proofErr w:type="spellStart"/>
      <w:r w:rsidRPr="00756ED6">
        <w:rPr>
          <w:rFonts w:ascii="Book Antiqua" w:hAnsi="Book Antiqua"/>
          <w:sz w:val="24"/>
          <w:szCs w:val="24"/>
        </w:rPr>
        <w:t>pembrolizumab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in a patient with pulmonary pleomorphic carcinoma highly positive for PD-L1. </w:t>
      </w:r>
      <w:r w:rsidRPr="00756ED6">
        <w:rPr>
          <w:rFonts w:ascii="Book Antiqua" w:hAnsi="Book Antiqua"/>
          <w:i/>
          <w:sz w:val="24"/>
          <w:szCs w:val="24"/>
        </w:rPr>
        <w:t>Lung Cancer</w:t>
      </w:r>
      <w:r w:rsidRPr="00756ED6">
        <w:rPr>
          <w:rFonts w:ascii="Book Antiqua" w:hAnsi="Book Antiqua"/>
          <w:sz w:val="24"/>
          <w:szCs w:val="24"/>
        </w:rPr>
        <w:t xml:space="preserve"> 2017; </w:t>
      </w:r>
      <w:r w:rsidRPr="00756ED6">
        <w:rPr>
          <w:rFonts w:ascii="Book Antiqua" w:hAnsi="Book Antiqua"/>
          <w:b/>
          <w:sz w:val="24"/>
          <w:szCs w:val="24"/>
        </w:rPr>
        <w:t>112</w:t>
      </w:r>
      <w:r w:rsidRPr="00756ED6">
        <w:rPr>
          <w:rFonts w:ascii="Book Antiqua" w:hAnsi="Book Antiqua"/>
          <w:sz w:val="24"/>
          <w:szCs w:val="24"/>
        </w:rPr>
        <w:t>: 230-231 [PMID: 28754417 DOI: 10.1016/j.lungcan.2017.07.020]</w:t>
      </w:r>
    </w:p>
    <w:p w14:paraId="0643AD86" w14:textId="77777777" w:rsidR="002E551F" w:rsidRPr="00756ED6" w:rsidRDefault="002E551F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56ED6">
        <w:rPr>
          <w:rFonts w:ascii="Book Antiqua" w:hAnsi="Book Antiqua"/>
          <w:sz w:val="24"/>
          <w:szCs w:val="24"/>
        </w:rPr>
        <w:t xml:space="preserve">13 </w:t>
      </w:r>
      <w:proofErr w:type="spellStart"/>
      <w:r w:rsidRPr="00756ED6">
        <w:rPr>
          <w:rFonts w:ascii="Book Antiqua" w:hAnsi="Book Antiqua"/>
          <w:b/>
          <w:sz w:val="24"/>
          <w:szCs w:val="24"/>
        </w:rPr>
        <w:t>Tokuyasu</w:t>
      </w:r>
      <w:proofErr w:type="spellEnd"/>
      <w:r w:rsidRPr="00756ED6">
        <w:rPr>
          <w:rFonts w:ascii="Book Antiqua" w:hAnsi="Book Antiqua"/>
          <w:b/>
          <w:sz w:val="24"/>
          <w:szCs w:val="24"/>
        </w:rPr>
        <w:t xml:space="preserve"> H</w:t>
      </w:r>
      <w:r w:rsidRPr="00756ED6">
        <w:rPr>
          <w:rFonts w:ascii="Book Antiqua" w:hAnsi="Book Antiqua"/>
          <w:sz w:val="24"/>
          <w:szCs w:val="24"/>
        </w:rPr>
        <w:t xml:space="preserve">, Ishikawa S, Sakai H, </w:t>
      </w:r>
      <w:proofErr w:type="spellStart"/>
      <w:r w:rsidRPr="00756ED6">
        <w:rPr>
          <w:rFonts w:ascii="Book Antiqua" w:hAnsi="Book Antiqua"/>
          <w:sz w:val="24"/>
          <w:szCs w:val="24"/>
        </w:rPr>
        <w:t>Ikeuchi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T, Miura H. Single </w:t>
      </w:r>
      <w:proofErr w:type="spellStart"/>
      <w:r w:rsidRPr="00756ED6">
        <w:rPr>
          <w:rFonts w:ascii="Book Antiqua" w:hAnsi="Book Antiqua"/>
          <w:sz w:val="24"/>
          <w:szCs w:val="24"/>
        </w:rPr>
        <w:t>pembrolizumab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treatment causing profound durable response in a patient with pulmonary pleomorphic carcinoma. </w:t>
      </w:r>
      <w:proofErr w:type="spellStart"/>
      <w:r w:rsidRPr="00756ED6">
        <w:rPr>
          <w:rFonts w:ascii="Book Antiqua" w:hAnsi="Book Antiqua"/>
          <w:i/>
          <w:sz w:val="24"/>
          <w:szCs w:val="24"/>
        </w:rPr>
        <w:t>Respir</w:t>
      </w:r>
      <w:proofErr w:type="spellEnd"/>
      <w:r w:rsidRPr="00756ED6">
        <w:rPr>
          <w:rFonts w:ascii="Book Antiqua" w:hAnsi="Book Antiqua"/>
          <w:i/>
          <w:sz w:val="24"/>
          <w:szCs w:val="24"/>
        </w:rPr>
        <w:t xml:space="preserve"> Med Case Rep</w:t>
      </w:r>
      <w:r w:rsidRPr="00756ED6">
        <w:rPr>
          <w:rFonts w:ascii="Book Antiqua" w:hAnsi="Book Antiqua"/>
          <w:sz w:val="24"/>
          <w:szCs w:val="24"/>
        </w:rPr>
        <w:t xml:space="preserve"> 2019; </w:t>
      </w:r>
      <w:r w:rsidRPr="00756ED6">
        <w:rPr>
          <w:rFonts w:ascii="Book Antiqua" w:hAnsi="Book Antiqua"/>
          <w:b/>
          <w:sz w:val="24"/>
          <w:szCs w:val="24"/>
        </w:rPr>
        <w:t>28</w:t>
      </w:r>
      <w:r w:rsidRPr="00756ED6">
        <w:rPr>
          <w:rFonts w:ascii="Book Antiqua" w:hAnsi="Book Antiqua"/>
          <w:sz w:val="24"/>
          <w:szCs w:val="24"/>
        </w:rPr>
        <w:t>: 100879 [PMID: 31249776 DOI: 10.1016/j.rmcr.2019.100879]</w:t>
      </w:r>
    </w:p>
    <w:p w14:paraId="6D649E88" w14:textId="77777777" w:rsidR="002E551F" w:rsidRPr="00756ED6" w:rsidRDefault="002E551F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56ED6">
        <w:rPr>
          <w:rFonts w:ascii="Book Antiqua" w:hAnsi="Book Antiqua"/>
          <w:sz w:val="24"/>
          <w:szCs w:val="24"/>
        </w:rPr>
        <w:t xml:space="preserve">14 </w:t>
      </w:r>
      <w:proofErr w:type="spellStart"/>
      <w:r w:rsidRPr="00756ED6">
        <w:rPr>
          <w:rFonts w:ascii="Book Antiqua" w:hAnsi="Book Antiqua"/>
          <w:b/>
          <w:sz w:val="24"/>
          <w:szCs w:val="24"/>
        </w:rPr>
        <w:t>Kotlowska</w:t>
      </w:r>
      <w:proofErr w:type="spellEnd"/>
      <w:r w:rsidRPr="00756ED6">
        <w:rPr>
          <w:rFonts w:ascii="Book Antiqua" w:hAnsi="Book Antiqua"/>
          <w:b/>
          <w:sz w:val="24"/>
          <w:szCs w:val="24"/>
        </w:rPr>
        <w:t xml:space="preserve"> MP</w:t>
      </w:r>
      <w:r w:rsidRPr="00756ED6">
        <w:rPr>
          <w:rFonts w:ascii="Book Antiqua" w:hAnsi="Book Antiqua"/>
          <w:sz w:val="24"/>
          <w:szCs w:val="24"/>
        </w:rPr>
        <w:t xml:space="preserve">, Rueda AG, </w:t>
      </w:r>
      <w:proofErr w:type="spellStart"/>
      <w:r w:rsidRPr="00756ED6">
        <w:rPr>
          <w:rFonts w:ascii="Book Antiqua" w:hAnsi="Book Antiqua"/>
          <w:sz w:val="24"/>
          <w:szCs w:val="24"/>
        </w:rPr>
        <w:t>Olmedo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ME, Benito A, </w:t>
      </w:r>
      <w:proofErr w:type="spellStart"/>
      <w:r w:rsidRPr="00756ED6">
        <w:rPr>
          <w:rFonts w:ascii="Book Antiqua" w:hAnsi="Book Antiqua"/>
          <w:sz w:val="24"/>
          <w:szCs w:val="24"/>
        </w:rPr>
        <w:t>Roldán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AS, Fernandez Méndez MA, Gorospe L, Palacios J, </w:t>
      </w:r>
      <w:proofErr w:type="spellStart"/>
      <w:r w:rsidRPr="00756ED6">
        <w:rPr>
          <w:rFonts w:ascii="Book Antiqua" w:hAnsi="Book Antiqua"/>
          <w:sz w:val="24"/>
          <w:szCs w:val="24"/>
        </w:rPr>
        <w:t>Garrido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56ED6">
        <w:rPr>
          <w:rFonts w:ascii="Book Antiqua" w:hAnsi="Book Antiqua"/>
          <w:sz w:val="24"/>
          <w:szCs w:val="24"/>
        </w:rPr>
        <w:t>López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P. Efficacy of immunotherapy in </w:t>
      </w:r>
      <w:proofErr w:type="spellStart"/>
      <w:r w:rsidRPr="00756ED6">
        <w:rPr>
          <w:rFonts w:ascii="Book Antiqua" w:hAnsi="Book Antiqua"/>
          <w:sz w:val="24"/>
          <w:szCs w:val="24"/>
        </w:rPr>
        <w:t>sarcomatoid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lung cancer, a case report and literature review. </w:t>
      </w:r>
      <w:proofErr w:type="spellStart"/>
      <w:r w:rsidRPr="00756ED6">
        <w:rPr>
          <w:rFonts w:ascii="Book Antiqua" w:hAnsi="Book Antiqua"/>
          <w:i/>
          <w:sz w:val="24"/>
          <w:szCs w:val="24"/>
        </w:rPr>
        <w:t>Respir</w:t>
      </w:r>
      <w:proofErr w:type="spellEnd"/>
      <w:r w:rsidRPr="00756ED6">
        <w:rPr>
          <w:rFonts w:ascii="Book Antiqua" w:hAnsi="Book Antiqua"/>
          <w:i/>
          <w:sz w:val="24"/>
          <w:szCs w:val="24"/>
        </w:rPr>
        <w:t xml:space="preserve"> Med Case Rep</w:t>
      </w:r>
      <w:r w:rsidRPr="00756ED6">
        <w:rPr>
          <w:rFonts w:ascii="Book Antiqua" w:hAnsi="Book Antiqua"/>
          <w:sz w:val="24"/>
          <w:szCs w:val="24"/>
        </w:rPr>
        <w:t xml:space="preserve"> 2019; </w:t>
      </w:r>
      <w:r w:rsidRPr="00756ED6">
        <w:rPr>
          <w:rFonts w:ascii="Book Antiqua" w:hAnsi="Book Antiqua"/>
          <w:b/>
          <w:sz w:val="24"/>
          <w:szCs w:val="24"/>
        </w:rPr>
        <w:t>26</w:t>
      </w:r>
      <w:r w:rsidRPr="00756ED6">
        <w:rPr>
          <w:rFonts w:ascii="Book Antiqua" w:hAnsi="Book Antiqua"/>
          <w:sz w:val="24"/>
          <w:szCs w:val="24"/>
        </w:rPr>
        <w:t>: 310-314 [PMID: 30931249 DOI: 10.1016/j.rmcr.2019.02.017]</w:t>
      </w:r>
    </w:p>
    <w:p w14:paraId="4822B1BB" w14:textId="2568DE16" w:rsidR="002E551F" w:rsidRPr="00756ED6" w:rsidRDefault="002E551F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56ED6">
        <w:rPr>
          <w:rFonts w:ascii="Book Antiqua" w:hAnsi="Book Antiqua"/>
          <w:sz w:val="24"/>
          <w:szCs w:val="24"/>
        </w:rPr>
        <w:t xml:space="preserve">15 </w:t>
      </w:r>
      <w:proofErr w:type="spellStart"/>
      <w:r w:rsidRPr="00756ED6">
        <w:rPr>
          <w:rFonts w:ascii="Book Antiqua" w:hAnsi="Book Antiqua"/>
          <w:b/>
          <w:sz w:val="24"/>
          <w:szCs w:val="24"/>
        </w:rPr>
        <w:t>Sukrithan</w:t>
      </w:r>
      <w:proofErr w:type="spellEnd"/>
      <w:r w:rsidRPr="00756ED6">
        <w:rPr>
          <w:rFonts w:ascii="Book Antiqua" w:hAnsi="Book Antiqua"/>
          <w:b/>
          <w:sz w:val="24"/>
          <w:szCs w:val="24"/>
        </w:rPr>
        <w:t xml:space="preserve"> V,</w:t>
      </w:r>
      <w:r w:rsidRPr="00756ED6">
        <w:rPr>
          <w:rFonts w:ascii="Book Antiqua" w:hAnsi="Book Antiqua"/>
          <w:sz w:val="24"/>
          <w:szCs w:val="24"/>
        </w:rPr>
        <w:t xml:space="preserve"> Sandler J, </w:t>
      </w:r>
      <w:proofErr w:type="spellStart"/>
      <w:r w:rsidRPr="00756ED6">
        <w:rPr>
          <w:rFonts w:ascii="Book Antiqua" w:hAnsi="Book Antiqua"/>
          <w:sz w:val="24"/>
          <w:szCs w:val="24"/>
        </w:rPr>
        <w:t>Gucalp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RA, </w:t>
      </w:r>
      <w:proofErr w:type="spellStart"/>
      <w:r w:rsidRPr="00756ED6">
        <w:rPr>
          <w:rFonts w:ascii="Book Antiqua" w:hAnsi="Book Antiqua"/>
          <w:sz w:val="24"/>
          <w:szCs w:val="24"/>
        </w:rPr>
        <w:t>Gralla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RJ, </w:t>
      </w:r>
      <w:proofErr w:type="spellStart"/>
      <w:r w:rsidRPr="00756ED6">
        <w:rPr>
          <w:rFonts w:ascii="Book Antiqua" w:hAnsi="Book Antiqua"/>
          <w:sz w:val="24"/>
          <w:szCs w:val="24"/>
        </w:rPr>
        <w:t>Halmos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B. Responses to immune checkpoint therapy in pulmonary </w:t>
      </w:r>
      <w:proofErr w:type="spellStart"/>
      <w:r w:rsidRPr="00756ED6">
        <w:rPr>
          <w:rFonts w:ascii="Book Antiqua" w:hAnsi="Book Antiqua"/>
          <w:sz w:val="24"/>
          <w:szCs w:val="24"/>
        </w:rPr>
        <w:t>sarcomatoid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carcinoma: A retrospective review. </w:t>
      </w:r>
      <w:r w:rsidRPr="00756ED6">
        <w:rPr>
          <w:rFonts w:ascii="Book Antiqua" w:hAnsi="Book Antiqua"/>
          <w:i/>
          <w:iCs/>
          <w:sz w:val="24"/>
          <w:szCs w:val="24"/>
        </w:rPr>
        <w:t xml:space="preserve">J </w:t>
      </w:r>
      <w:proofErr w:type="spellStart"/>
      <w:r w:rsidRPr="00756ED6">
        <w:rPr>
          <w:rFonts w:ascii="Book Antiqua" w:hAnsi="Book Antiqua"/>
          <w:i/>
          <w:iCs/>
          <w:sz w:val="24"/>
          <w:szCs w:val="24"/>
        </w:rPr>
        <w:t>Clin</w:t>
      </w:r>
      <w:proofErr w:type="spellEnd"/>
      <w:r w:rsidRPr="00756ED6">
        <w:rPr>
          <w:rFonts w:ascii="Book Antiqua" w:hAnsi="Book Antiqua"/>
          <w:i/>
          <w:iCs/>
          <w:sz w:val="24"/>
          <w:szCs w:val="24"/>
        </w:rPr>
        <w:t xml:space="preserve"> </w:t>
      </w:r>
      <w:proofErr w:type="spellStart"/>
      <w:r w:rsidRPr="00756ED6">
        <w:rPr>
          <w:rFonts w:ascii="Book Antiqua" w:hAnsi="Book Antiqua"/>
          <w:i/>
          <w:iCs/>
          <w:sz w:val="24"/>
          <w:szCs w:val="24"/>
        </w:rPr>
        <w:t>Oncol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2019;</w:t>
      </w:r>
      <w:r w:rsidR="00756ED6" w:rsidRPr="00756ED6">
        <w:rPr>
          <w:rFonts w:ascii="Book Antiqua" w:hAnsi="Book Antiqua"/>
          <w:sz w:val="24"/>
          <w:szCs w:val="24"/>
        </w:rPr>
        <w:t xml:space="preserve"> </w:t>
      </w:r>
      <w:r w:rsidRPr="00756ED6">
        <w:rPr>
          <w:rFonts w:ascii="Book Antiqua" w:hAnsi="Book Antiqua"/>
          <w:b/>
          <w:sz w:val="24"/>
          <w:szCs w:val="24"/>
        </w:rPr>
        <w:t>37</w:t>
      </w:r>
      <w:r w:rsidRPr="00756ED6">
        <w:rPr>
          <w:rFonts w:ascii="Book Antiqua" w:hAnsi="Book Antiqua"/>
          <w:sz w:val="24"/>
          <w:szCs w:val="24"/>
        </w:rPr>
        <w:t>:</w:t>
      </w:r>
      <w:r w:rsidR="00756ED6" w:rsidRPr="00756ED6">
        <w:rPr>
          <w:rFonts w:ascii="Book Antiqua" w:hAnsi="Book Antiqua"/>
          <w:sz w:val="24"/>
          <w:szCs w:val="24"/>
        </w:rPr>
        <w:t xml:space="preserve"> </w:t>
      </w:r>
      <w:r w:rsidRPr="00756ED6">
        <w:rPr>
          <w:rFonts w:ascii="Book Antiqua" w:hAnsi="Book Antiqua"/>
          <w:sz w:val="24"/>
          <w:szCs w:val="24"/>
        </w:rPr>
        <w:t>115-115 [DOI: 10.1200/JCO.2019.37.8_suppl.115]</w:t>
      </w:r>
    </w:p>
    <w:p w14:paraId="7609232E" w14:textId="77777777" w:rsidR="002E551F" w:rsidRPr="00756ED6" w:rsidRDefault="002E551F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56ED6">
        <w:rPr>
          <w:rFonts w:ascii="Book Antiqua" w:hAnsi="Book Antiqua"/>
          <w:sz w:val="24"/>
          <w:szCs w:val="24"/>
        </w:rPr>
        <w:t xml:space="preserve">16 </w:t>
      </w:r>
      <w:proofErr w:type="spellStart"/>
      <w:r w:rsidRPr="00756ED6">
        <w:rPr>
          <w:rFonts w:ascii="Book Antiqua" w:hAnsi="Book Antiqua"/>
          <w:b/>
          <w:sz w:val="24"/>
          <w:szCs w:val="24"/>
        </w:rPr>
        <w:t>Tiefenbacher</w:t>
      </w:r>
      <w:proofErr w:type="spellEnd"/>
      <w:r w:rsidRPr="00756ED6">
        <w:rPr>
          <w:rFonts w:ascii="Book Antiqua" w:hAnsi="Book Antiqua"/>
          <w:b/>
          <w:sz w:val="24"/>
          <w:szCs w:val="24"/>
        </w:rPr>
        <w:t xml:space="preserve"> A</w:t>
      </w:r>
      <w:r w:rsidRPr="00756ED6">
        <w:rPr>
          <w:rFonts w:ascii="Book Antiqua" w:hAnsi="Book Antiqua"/>
          <w:sz w:val="24"/>
          <w:szCs w:val="24"/>
        </w:rPr>
        <w:t xml:space="preserve">, Pirker R. EGFR tyrosine kinase inhibitors as first-line therapy in advanced EGFR mutation-positive non-small cell lung cancer: strategies to improve clinical outcome. </w:t>
      </w:r>
      <w:r w:rsidRPr="00756ED6">
        <w:rPr>
          <w:rFonts w:ascii="Book Antiqua" w:hAnsi="Book Antiqua"/>
          <w:i/>
          <w:sz w:val="24"/>
          <w:szCs w:val="24"/>
        </w:rPr>
        <w:t xml:space="preserve">J </w:t>
      </w:r>
      <w:proofErr w:type="spellStart"/>
      <w:r w:rsidRPr="00756ED6">
        <w:rPr>
          <w:rFonts w:ascii="Book Antiqua" w:hAnsi="Book Antiqua"/>
          <w:i/>
          <w:sz w:val="24"/>
          <w:szCs w:val="24"/>
        </w:rPr>
        <w:t>Thorac</w:t>
      </w:r>
      <w:proofErr w:type="spellEnd"/>
      <w:r w:rsidRPr="00756ED6">
        <w:rPr>
          <w:rFonts w:ascii="Book Antiqua" w:hAnsi="Book Antiqua"/>
          <w:i/>
          <w:sz w:val="24"/>
          <w:szCs w:val="24"/>
        </w:rPr>
        <w:t xml:space="preserve"> Dis</w:t>
      </w:r>
      <w:r w:rsidRPr="00756ED6">
        <w:rPr>
          <w:rFonts w:ascii="Book Antiqua" w:hAnsi="Book Antiqua"/>
          <w:sz w:val="24"/>
          <w:szCs w:val="24"/>
        </w:rPr>
        <w:t xml:space="preserve"> 2017; </w:t>
      </w:r>
      <w:r w:rsidRPr="00756ED6">
        <w:rPr>
          <w:rFonts w:ascii="Book Antiqua" w:hAnsi="Book Antiqua"/>
          <w:b/>
          <w:sz w:val="24"/>
          <w:szCs w:val="24"/>
        </w:rPr>
        <w:t>9</w:t>
      </w:r>
      <w:r w:rsidRPr="00756ED6">
        <w:rPr>
          <w:rFonts w:ascii="Book Antiqua" w:hAnsi="Book Antiqua"/>
          <w:sz w:val="24"/>
          <w:szCs w:val="24"/>
        </w:rPr>
        <w:t>: 4208-4211 [PMID: 29268473 DOI: 10.21037/jtd.2017.10.02]</w:t>
      </w:r>
    </w:p>
    <w:p w14:paraId="57978A27" w14:textId="77777777" w:rsidR="002E551F" w:rsidRPr="00756ED6" w:rsidRDefault="002E551F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56ED6">
        <w:rPr>
          <w:rFonts w:ascii="Book Antiqua" w:hAnsi="Book Antiqua"/>
          <w:sz w:val="24"/>
          <w:szCs w:val="24"/>
        </w:rPr>
        <w:t xml:space="preserve">17 </w:t>
      </w:r>
      <w:proofErr w:type="spellStart"/>
      <w:r w:rsidRPr="00756ED6">
        <w:rPr>
          <w:rFonts w:ascii="Book Antiqua" w:hAnsi="Book Antiqua"/>
          <w:b/>
          <w:sz w:val="24"/>
          <w:szCs w:val="24"/>
        </w:rPr>
        <w:t>Remon</w:t>
      </w:r>
      <w:proofErr w:type="spellEnd"/>
      <w:r w:rsidRPr="00756ED6">
        <w:rPr>
          <w:rFonts w:ascii="Book Antiqua" w:hAnsi="Book Antiqua"/>
          <w:b/>
          <w:sz w:val="24"/>
          <w:szCs w:val="24"/>
        </w:rPr>
        <w:t xml:space="preserve"> J</w:t>
      </w:r>
      <w:r w:rsidRPr="00756ED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56ED6">
        <w:rPr>
          <w:rFonts w:ascii="Book Antiqua" w:hAnsi="Book Antiqua"/>
          <w:sz w:val="24"/>
          <w:szCs w:val="24"/>
        </w:rPr>
        <w:t>Steuer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CE, </w:t>
      </w:r>
      <w:proofErr w:type="spellStart"/>
      <w:r w:rsidRPr="00756ED6">
        <w:rPr>
          <w:rFonts w:ascii="Book Antiqua" w:hAnsi="Book Antiqua"/>
          <w:sz w:val="24"/>
          <w:szCs w:val="24"/>
        </w:rPr>
        <w:t>Ramalingam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SS, </w:t>
      </w:r>
      <w:proofErr w:type="spellStart"/>
      <w:r w:rsidRPr="00756ED6">
        <w:rPr>
          <w:rFonts w:ascii="Book Antiqua" w:hAnsi="Book Antiqua"/>
          <w:sz w:val="24"/>
          <w:szCs w:val="24"/>
        </w:rPr>
        <w:t>Felip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E. </w:t>
      </w:r>
      <w:proofErr w:type="spellStart"/>
      <w:r w:rsidRPr="00756ED6">
        <w:rPr>
          <w:rFonts w:ascii="Book Antiqua" w:hAnsi="Book Antiqua"/>
          <w:sz w:val="24"/>
          <w:szCs w:val="24"/>
        </w:rPr>
        <w:t>Osimertinib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and other third-generation EGFR TKI in EGFR-mutant NSCLC patients. </w:t>
      </w:r>
      <w:r w:rsidRPr="00756ED6">
        <w:rPr>
          <w:rFonts w:ascii="Book Antiqua" w:hAnsi="Book Antiqua"/>
          <w:i/>
          <w:sz w:val="24"/>
          <w:szCs w:val="24"/>
        </w:rPr>
        <w:t xml:space="preserve">Ann </w:t>
      </w:r>
      <w:proofErr w:type="spellStart"/>
      <w:r w:rsidRPr="00756ED6">
        <w:rPr>
          <w:rFonts w:ascii="Book Antiqua" w:hAnsi="Book Antiqua"/>
          <w:i/>
          <w:sz w:val="24"/>
          <w:szCs w:val="24"/>
        </w:rPr>
        <w:t>Oncol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2018; </w:t>
      </w:r>
      <w:r w:rsidRPr="00756ED6">
        <w:rPr>
          <w:rFonts w:ascii="Book Antiqua" w:hAnsi="Book Antiqua"/>
          <w:b/>
          <w:sz w:val="24"/>
          <w:szCs w:val="24"/>
        </w:rPr>
        <w:t>29</w:t>
      </w:r>
      <w:r w:rsidRPr="00756ED6">
        <w:rPr>
          <w:rFonts w:ascii="Book Antiqua" w:hAnsi="Book Antiqua"/>
          <w:sz w:val="24"/>
          <w:szCs w:val="24"/>
        </w:rPr>
        <w:t>: i20-i27 [PMID: 29462255 DOI: 10.1093/</w:t>
      </w:r>
      <w:proofErr w:type="spellStart"/>
      <w:r w:rsidRPr="00756ED6">
        <w:rPr>
          <w:rFonts w:ascii="Book Antiqua" w:hAnsi="Book Antiqua"/>
          <w:sz w:val="24"/>
          <w:szCs w:val="24"/>
        </w:rPr>
        <w:t>annonc</w:t>
      </w:r>
      <w:proofErr w:type="spellEnd"/>
      <w:r w:rsidRPr="00756ED6">
        <w:rPr>
          <w:rFonts w:ascii="Book Antiqua" w:hAnsi="Book Antiqua"/>
          <w:sz w:val="24"/>
          <w:szCs w:val="24"/>
        </w:rPr>
        <w:t>/mdx704]</w:t>
      </w:r>
    </w:p>
    <w:p w14:paraId="6B9BF07A" w14:textId="77777777" w:rsidR="002E551F" w:rsidRPr="00756ED6" w:rsidRDefault="002E551F" w:rsidP="00150878">
      <w:pPr>
        <w:spacing w:after="0" w:line="360" w:lineRule="auto"/>
        <w:jc w:val="both"/>
        <w:rPr>
          <w:rFonts w:ascii="Book Antiqua" w:hAnsi="Book Antiqua"/>
          <w:sz w:val="24"/>
          <w:szCs w:val="24"/>
        </w:rPr>
      </w:pPr>
      <w:r w:rsidRPr="00756ED6">
        <w:rPr>
          <w:rFonts w:ascii="Book Antiqua" w:hAnsi="Book Antiqua"/>
          <w:sz w:val="24"/>
          <w:szCs w:val="24"/>
        </w:rPr>
        <w:t xml:space="preserve">18 </w:t>
      </w:r>
      <w:proofErr w:type="spellStart"/>
      <w:r w:rsidRPr="00756ED6">
        <w:rPr>
          <w:rFonts w:ascii="Book Antiqua" w:hAnsi="Book Antiqua"/>
          <w:b/>
          <w:sz w:val="24"/>
          <w:szCs w:val="24"/>
        </w:rPr>
        <w:t>Arcila</w:t>
      </w:r>
      <w:proofErr w:type="spellEnd"/>
      <w:r w:rsidRPr="00756ED6">
        <w:rPr>
          <w:rFonts w:ascii="Book Antiqua" w:hAnsi="Book Antiqua"/>
          <w:b/>
          <w:sz w:val="24"/>
          <w:szCs w:val="24"/>
        </w:rPr>
        <w:t xml:space="preserve"> ME</w:t>
      </w:r>
      <w:r w:rsidRPr="00756ED6">
        <w:rPr>
          <w:rFonts w:ascii="Book Antiqua" w:hAnsi="Book Antiqua"/>
          <w:sz w:val="24"/>
          <w:szCs w:val="24"/>
        </w:rPr>
        <w:t xml:space="preserve">, </w:t>
      </w:r>
      <w:proofErr w:type="spellStart"/>
      <w:r w:rsidRPr="00756ED6">
        <w:rPr>
          <w:rFonts w:ascii="Book Antiqua" w:hAnsi="Book Antiqua"/>
          <w:sz w:val="24"/>
          <w:szCs w:val="24"/>
        </w:rPr>
        <w:t>Nafa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K, </w:t>
      </w:r>
      <w:proofErr w:type="spellStart"/>
      <w:r w:rsidRPr="00756ED6">
        <w:rPr>
          <w:rFonts w:ascii="Book Antiqua" w:hAnsi="Book Antiqua"/>
          <w:sz w:val="24"/>
          <w:szCs w:val="24"/>
        </w:rPr>
        <w:t>Chaft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JE, </w:t>
      </w:r>
      <w:proofErr w:type="spellStart"/>
      <w:r w:rsidRPr="00756ED6">
        <w:rPr>
          <w:rFonts w:ascii="Book Antiqua" w:hAnsi="Book Antiqua"/>
          <w:sz w:val="24"/>
          <w:szCs w:val="24"/>
        </w:rPr>
        <w:t>Rekhtman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N, Lau C, Reva BA, </w:t>
      </w:r>
      <w:proofErr w:type="spellStart"/>
      <w:r w:rsidRPr="00756ED6">
        <w:rPr>
          <w:rFonts w:ascii="Book Antiqua" w:hAnsi="Book Antiqua"/>
          <w:sz w:val="24"/>
          <w:szCs w:val="24"/>
        </w:rPr>
        <w:t>Zakowski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MF, Kris MG, </w:t>
      </w:r>
      <w:proofErr w:type="spellStart"/>
      <w:r w:rsidRPr="00756ED6">
        <w:rPr>
          <w:rFonts w:ascii="Book Antiqua" w:hAnsi="Book Antiqua"/>
          <w:sz w:val="24"/>
          <w:szCs w:val="24"/>
        </w:rPr>
        <w:t>Ladanyi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M. EGFR exon 20 insertion mutations in lung adenocarcinomas: prevalence, molecular heterogeneity, and </w:t>
      </w:r>
      <w:proofErr w:type="spellStart"/>
      <w:r w:rsidRPr="00756ED6">
        <w:rPr>
          <w:rFonts w:ascii="Book Antiqua" w:hAnsi="Book Antiqua"/>
          <w:sz w:val="24"/>
          <w:szCs w:val="24"/>
        </w:rPr>
        <w:t>clinicopathologic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characteristics. </w:t>
      </w:r>
      <w:proofErr w:type="spellStart"/>
      <w:r w:rsidRPr="00756ED6">
        <w:rPr>
          <w:rFonts w:ascii="Book Antiqua" w:hAnsi="Book Antiqua"/>
          <w:i/>
          <w:sz w:val="24"/>
          <w:szCs w:val="24"/>
        </w:rPr>
        <w:t>Mol</w:t>
      </w:r>
      <w:proofErr w:type="spellEnd"/>
      <w:r w:rsidRPr="00756ED6">
        <w:rPr>
          <w:rFonts w:ascii="Book Antiqua" w:hAnsi="Book Antiqua"/>
          <w:i/>
          <w:sz w:val="24"/>
          <w:szCs w:val="24"/>
        </w:rPr>
        <w:t xml:space="preserve"> Cancer </w:t>
      </w:r>
      <w:proofErr w:type="spellStart"/>
      <w:r w:rsidRPr="00756ED6">
        <w:rPr>
          <w:rFonts w:ascii="Book Antiqua" w:hAnsi="Book Antiqua"/>
          <w:i/>
          <w:sz w:val="24"/>
          <w:szCs w:val="24"/>
        </w:rPr>
        <w:t>Ther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2013; </w:t>
      </w:r>
      <w:r w:rsidRPr="00756ED6">
        <w:rPr>
          <w:rFonts w:ascii="Book Antiqua" w:hAnsi="Book Antiqua"/>
          <w:b/>
          <w:sz w:val="24"/>
          <w:szCs w:val="24"/>
        </w:rPr>
        <w:t>12</w:t>
      </w:r>
      <w:r w:rsidRPr="00756ED6">
        <w:rPr>
          <w:rFonts w:ascii="Book Antiqua" w:hAnsi="Book Antiqua"/>
          <w:sz w:val="24"/>
          <w:szCs w:val="24"/>
        </w:rPr>
        <w:t>: 220-229 [PMID: 23371856 DOI: 10.1158/1535-7163.MCT-12-0620]</w:t>
      </w:r>
    </w:p>
    <w:p w14:paraId="283BB0AE" w14:textId="14F5BDCF" w:rsidR="004C2CFF" w:rsidRPr="00756ED6" w:rsidRDefault="004C2CFF" w:rsidP="0015087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shd w:val="clear" w:color="auto" w:fill="FFFFFF"/>
        </w:rPr>
      </w:pPr>
    </w:p>
    <w:p w14:paraId="0B9B7733" w14:textId="77777777" w:rsidR="00E14A41" w:rsidRDefault="00E14A41" w:rsidP="00E14A41">
      <w:pPr>
        <w:suppressAutoHyphens/>
        <w:spacing w:after="0" w:line="360" w:lineRule="auto"/>
        <w:rPr>
          <w:rFonts w:ascii="Book Antiqua" w:hAnsi="Book Antiqua" w:cs="Mangal"/>
          <w:b/>
          <w:bCs/>
          <w:sz w:val="24"/>
          <w:szCs w:val="24"/>
          <w:lang w:val="it-IT" w:eastAsia="zh-CN" w:bidi="hi-IN"/>
        </w:rPr>
      </w:pPr>
      <w:bookmarkStart w:id="151" w:name="OLE_LINK502"/>
      <w:bookmarkStart w:id="152" w:name="OLE_LINK480"/>
      <w:bookmarkStart w:id="153" w:name="OLE_LINK2090"/>
      <w:bookmarkStart w:id="154" w:name="OLE_LINK2200"/>
      <w:bookmarkStart w:id="155" w:name="OLE_LINK2199"/>
      <w:bookmarkStart w:id="156" w:name="OLE_LINK2198"/>
      <w:bookmarkStart w:id="157" w:name="OLE_LINK2162"/>
      <w:bookmarkStart w:id="158" w:name="OLE_LINK1963"/>
      <w:bookmarkStart w:id="159" w:name="OLE_LINK1962"/>
      <w:bookmarkStart w:id="160" w:name="OLE_LINK1813"/>
      <w:bookmarkStart w:id="161" w:name="OLE_LINK1812"/>
      <w:bookmarkStart w:id="162" w:name="OLE_LINK1811"/>
      <w:bookmarkStart w:id="163" w:name="OLE_LINK1807"/>
      <w:bookmarkStart w:id="164" w:name="OLE_LINK1806"/>
      <w:bookmarkStart w:id="165" w:name="OLE_LINK1755"/>
      <w:bookmarkStart w:id="166" w:name="OLE_LINK1636"/>
      <w:bookmarkStart w:id="167" w:name="OLE_LINK1845"/>
      <w:bookmarkStart w:id="168" w:name="OLE_LINK1844"/>
      <w:bookmarkStart w:id="169" w:name="OLE_LINK1843"/>
      <w:bookmarkStart w:id="170" w:name="OLE_LINK1803"/>
      <w:bookmarkStart w:id="171" w:name="OLE_LINK1802"/>
      <w:bookmarkStart w:id="172" w:name="OLE_LINK1801"/>
      <w:bookmarkStart w:id="173" w:name="OLE_LINK1800"/>
      <w:bookmarkStart w:id="174" w:name="OLE_LINK1282"/>
      <w:bookmarkStart w:id="175" w:name="OLE_LINK1266"/>
      <w:bookmarkStart w:id="176" w:name="OLE_LINK1264"/>
      <w:bookmarkStart w:id="177" w:name="OLE_LINK1261"/>
      <w:bookmarkStart w:id="178" w:name="OLE_LINK1260"/>
      <w:bookmarkStart w:id="179" w:name="OLE_LINK968"/>
      <w:bookmarkStart w:id="180" w:name="OLE_LINK1072"/>
      <w:bookmarkStart w:id="181" w:name="OLE_LINK1071"/>
      <w:bookmarkStart w:id="182" w:name="OLE_LINK1044"/>
      <w:bookmarkStart w:id="183" w:name="OLE_LINK1043"/>
      <w:bookmarkStart w:id="184" w:name="OLE_LINK1042"/>
      <w:bookmarkStart w:id="185" w:name="OLE_LINK1041"/>
      <w:bookmarkStart w:id="186" w:name="OLE_LINK1040"/>
      <w:bookmarkStart w:id="187" w:name="OLE_LINK1039"/>
      <w:bookmarkStart w:id="188" w:name="OLE_LINK1038"/>
      <w:bookmarkStart w:id="189" w:name="OLE_LINK1037"/>
      <w:bookmarkStart w:id="190" w:name="OLE_LINK1036"/>
      <w:bookmarkStart w:id="191" w:name="OLE_LINK1035"/>
      <w:bookmarkStart w:id="192" w:name="OLE_LINK987"/>
      <w:bookmarkStart w:id="193" w:name="OLE_LINK947"/>
      <w:bookmarkStart w:id="194" w:name="OLE_LINK946"/>
      <w:bookmarkStart w:id="195" w:name="OLE_LINK945"/>
      <w:bookmarkStart w:id="196" w:name="OLE_LINK1127"/>
      <w:bookmarkStart w:id="197" w:name="OLE_LINK962"/>
      <w:bookmarkStart w:id="198" w:name="OLE_LINK959"/>
      <w:bookmarkStart w:id="199" w:name="OLE_LINK958"/>
      <w:bookmarkStart w:id="200" w:name="OLE_LINK1185"/>
      <w:bookmarkStart w:id="201" w:name="OLE_LINK1159"/>
      <w:bookmarkStart w:id="202" w:name="OLE_LINK1158"/>
      <w:bookmarkStart w:id="203" w:name="OLE_LINK1157"/>
      <w:bookmarkStart w:id="204" w:name="OLE_LINK1156"/>
      <w:bookmarkStart w:id="205" w:name="OLE_LINK1065"/>
      <w:bookmarkStart w:id="206" w:name="OLE_LINK1064"/>
      <w:bookmarkStart w:id="207" w:name="OLE_LINK1023"/>
      <w:bookmarkStart w:id="208" w:name="OLE_LINK1022"/>
      <w:bookmarkStart w:id="209" w:name="OLE_LINK1021"/>
      <w:bookmarkStart w:id="210" w:name="OLE_LINK2183"/>
      <w:bookmarkStart w:id="211" w:name="OLE_LINK2182"/>
      <w:bookmarkStart w:id="212" w:name="OLE_LINK2181"/>
      <w:bookmarkStart w:id="213" w:name="OLE_LINK25"/>
      <w:r w:rsidRPr="00756ED6">
        <w:rPr>
          <w:rFonts w:ascii="Book Antiqua" w:eastAsia="Lucida Sans Unicode" w:hAnsi="Book Antiqua" w:cs="Arial"/>
          <w:b/>
          <w:noProof/>
          <w:sz w:val="24"/>
          <w:szCs w:val="24"/>
          <w:lang w:val="it-IT" w:eastAsia="hi-IN" w:bidi="hi-IN"/>
        </w:rPr>
        <w:t>P-Reviewer</w:t>
      </w:r>
      <w:r w:rsidRPr="00756ED6">
        <w:rPr>
          <w:rFonts w:ascii="Book Antiqua" w:hAnsi="Book Antiqua" w:cs="Arial"/>
          <w:b/>
          <w:noProof/>
          <w:sz w:val="24"/>
          <w:szCs w:val="24"/>
          <w:lang w:val="it-IT" w:bidi="hi-IN"/>
        </w:rPr>
        <w:t>:</w:t>
      </w:r>
      <w:r w:rsidRPr="00756ED6">
        <w:rPr>
          <w:rFonts w:ascii="Book Antiqua" w:hAnsi="Book Antiqua"/>
          <w:sz w:val="24"/>
          <w:szCs w:val="24"/>
        </w:rPr>
        <w:t xml:space="preserve"> </w:t>
      </w:r>
      <w:proofErr w:type="spellStart"/>
      <w:r w:rsidRPr="00756ED6">
        <w:rPr>
          <w:rFonts w:ascii="Book Antiqua" w:hAnsi="Book Antiqua"/>
          <w:sz w:val="24"/>
          <w:szCs w:val="24"/>
        </w:rPr>
        <w:t>Vanoli</w:t>
      </w:r>
      <w:proofErr w:type="spellEnd"/>
      <w:r w:rsidRPr="00756ED6">
        <w:rPr>
          <w:rFonts w:ascii="Book Antiqua" w:hAnsi="Book Antiqua"/>
          <w:sz w:val="24"/>
          <w:szCs w:val="24"/>
        </w:rPr>
        <w:t xml:space="preserve"> A</w:t>
      </w:r>
      <w:r w:rsidRPr="00756ED6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756ED6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S-Editor</w:t>
      </w:r>
      <w:r w:rsidRPr="00756ED6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756ED6">
        <w:rPr>
          <w:rFonts w:ascii="Book Antiqua" w:eastAsia="Lucida Sans Unicode" w:hAnsi="Book Antiqua" w:cs="Mangal"/>
          <w:bCs/>
          <w:sz w:val="24"/>
          <w:szCs w:val="24"/>
          <w:lang w:val="it-IT" w:eastAsia="hi-IN" w:bidi="hi-IN"/>
        </w:rPr>
        <w:t xml:space="preserve"> </w:t>
      </w:r>
      <w:r w:rsidRPr="00756ED6">
        <w:rPr>
          <w:rFonts w:ascii="Book Antiqua" w:hAnsi="Book Antiqua" w:cs="Mangal"/>
          <w:bCs/>
          <w:sz w:val="24"/>
          <w:szCs w:val="24"/>
          <w:lang w:val="it-IT" w:bidi="hi-IN"/>
        </w:rPr>
        <w:t>Dou Y</w:t>
      </w:r>
      <w:r w:rsidRPr="00756ED6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L-Editor</w:t>
      </w:r>
      <w:r w:rsidRPr="00756ED6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756ED6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Pr="00E2505B">
        <w:rPr>
          <w:rFonts w:ascii="Book Antiqua" w:eastAsia="Lucida Sans Unicode" w:hAnsi="Book Antiqua" w:cs="Mangal"/>
          <w:sz w:val="24"/>
          <w:szCs w:val="24"/>
          <w:lang w:val="it-IT" w:eastAsia="hi-IN" w:bidi="hi-IN"/>
        </w:rPr>
        <w:t>A</w:t>
      </w:r>
      <w:r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 xml:space="preserve"> </w:t>
      </w:r>
      <w:r w:rsidRPr="00756ED6">
        <w:rPr>
          <w:rFonts w:ascii="Book Antiqua" w:eastAsia="Lucida Sans Unicode" w:hAnsi="Book Antiqua" w:cs="Mangal"/>
          <w:b/>
          <w:bCs/>
          <w:sz w:val="24"/>
          <w:szCs w:val="24"/>
          <w:lang w:val="it-IT" w:eastAsia="hi-IN" w:bidi="hi-IN"/>
        </w:rPr>
        <w:t>E-Editor</w:t>
      </w:r>
      <w:r w:rsidRPr="00756ED6">
        <w:rPr>
          <w:rFonts w:ascii="Book Antiqua" w:hAnsi="Book Antiqua" w:cs="Mangal"/>
          <w:b/>
          <w:bCs/>
          <w:sz w:val="24"/>
          <w:szCs w:val="24"/>
          <w:lang w:val="it-IT" w:bidi="hi-IN"/>
        </w:rPr>
        <w:t>:</w:t>
      </w:r>
      <w:r w:rsidRPr="00E2505B">
        <w:rPr>
          <w:rFonts w:ascii="Book Antiqua" w:hAnsi="Book Antiqua" w:cs="Mangal"/>
          <w:sz w:val="24"/>
          <w:szCs w:val="24"/>
          <w:lang w:val="it-IT" w:bidi="hi-IN"/>
        </w:rPr>
        <w:t xml:space="preserve"> Wu YXJ</w:t>
      </w:r>
    </w:p>
    <w:p w14:paraId="0122943B" w14:textId="77777777" w:rsidR="00150878" w:rsidRPr="00E14A41" w:rsidRDefault="00150878" w:rsidP="00150878">
      <w:pPr>
        <w:suppressAutoHyphens/>
        <w:spacing w:after="0" w:line="360" w:lineRule="auto"/>
        <w:jc w:val="right"/>
        <w:rPr>
          <w:rFonts w:ascii="Book Antiqua" w:hAnsi="Book Antiqua" w:cs="Mangal"/>
          <w:b/>
          <w:bCs/>
          <w:sz w:val="24"/>
          <w:szCs w:val="24"/>
          <w:lang w:val="it-IT" w:eastAsia="zh-CN" w:bidi="hi-IN"/>
        </w:rPr>
      </w:pPr>
    </w:p>
    <w:p w14:paraId="72D0C6C9" w14:textId="77777777" w:rsidR="00756ED6" w:rsidRPr="00756ED6" w:rsidRDefault="00756ED6" w:rsidP="00150878">
      <w:pPr>
        <w:shd w:val="clear" w:color="auto" w:fill="FFFFFF"/>
        <w:spacing w:after="0" w:line="360" w:lineRule="auto"/>
        <w:jc w:val="both"/>
        <w:rPr>
          <w:rFonts w:ascii="Book Antiqua" w:hAnsi="Book Antiqua" w:cs="Helvetica"/>
          <w:b/>
          <w:sz w:val="24"/>
          <w:szCs w:val="24"/>
        </w:rPr>
      </w:pPr>
      <w:r w:rsidRPr="00756ED6">
        <w:rPr>
          <w:rFonts w:ascii="Book Antiqua" w:hAnsi="Book Antiqua" w:cs="Helvetica"/>
          <w:b/>
          <w:sz w:val="24"/>
          <w:szCs w:val="24"/>
        </w:rPr>
        <w:t xml:space="preserve">Specialty type: </w:t>
      </w:r>
      <w:r w:rsidRPr="00756ED6">
        <w:rPr>
          <w:rFonts w:ascii="Book Antiqua" w:eastAsia="微软雅黑" w:hAnsi="Book Antiqua"/>
          <w:sz w:val="24"/>
          <w:szCs w:val="24"/>
        </w:rPr>
        <w:t>Medicine, Research and Experimental</w:t>
      </w:r>
    </w:p>
    <w:p w14:paraId="4E66F64B" w14:textId="2D5561E2" w:rsidR="00756ED6" w:rsidRPr="00756ED6" w:rsidRDefault="00756ED6" w:rsidP="00150878">
      <w:pPr>
        <w:shd w:val="clear" w:color="auto" w:fill="FFFFFF"/>
        <w:spacing w:after="0" w:line="360" w:lineRule="auto"/>
        <w:jc w:val="both"/>
        <w:rPr>
          <w:rFonts w:ascii="Book Antiqua" w:hAnsi="Book Antiqua" w:cs="Helvetica"/>
          <w:b/>
          <w:sz w:val="24"/>
          <w:szCs w:val="24"/>
          <w:lang w:eastAsia="zh-CN"/>
        </w:rPr>
      </w:pPr>
      <w:r w:rsidRPr="00756ED6">
        <w:rPr>
          <w:rFonts w:ascii="Book Antiqua" w:hAnsi="Book Antiqua" w:cs="Helvetica"/>
          <w:b/>
          <w:sz w:val="24"/>
          <w:szCs w:val="24"/>
        </w:rPr>
        <w:t xml:space="preserve">Country of origin: </w:t>
      </w:r>
      <w:r w:rsidR="00150878">
        <w:rPr>
          <w:rFonts w:ascii="Book Antiqua" w:hAnsi="Book Antiqua" w:cs="Helvetica" w:hint="eastAsia"/>
          <w:bCs/>
          <w:sz w:val="24"/>
          <w:szCs w:val="24"/>
          <w:lang w:eastAsia="zh-CN"/>
        </w:rPr>
        <w:t>United States</w:t>
      </w:r>
    </w:p>
    <w:p w14:paraId="5F037D07" w14:textId="77777777" w:rsidR="00756ED6" w:rsidRPr="00756ED6" w:rsidRDefault="00756ED6" w:rsidP="00150878">
      <w:pPr>
        <w:shd w:val="clear" w:color="auto" w:fill="FFFFFF"/>
        <w:spacing w:after="0" w:line="360" w:lineRule="auto"/>
        <w:jc w:val="both"/>
        <w:rPr>
          <w:rFonts w:ascii="Book Antiqua" w:hAnsi="Book Antiqua" w:cs="Helvetica"/>
          <w:b/>
          <w:sz w:val="24"/>
          <w:szCs w:val="24"/>
        </w:rPr>
      </w:pPr>
      <w:r w:rsidRPr="00756ED6">
        <w:rPr>
          <w:rFonts w:ascii="Book Antiqua" w:hAnsi="Book Antiqua" w:cs="Helvetica"/>
          <w:b/>
          <w:sz w:val="24"/>
          <w:szCs w:val="24"/>
        </w:rPr>
        <w:t>Peer-review report classification</w:t>
      </w:r>
    </w:p>
    <w:p w14:paraId="23E050F5" w14:textId="77777777" w:rsidR="00756ED6" w:rsidRPr="00756ED6" w:rsidRDefault="00756ED6" w:rsidP="00150878">
      <w:pPr>
        <w:shd w:val="clear" w:color="auto" w:fill="FFFFFF"/>
        <w:spacing w:after="0" w:line="360" w:lineRule="auto"/>
        <w:jc w:val="both"/>
        <w:rPr>
          <w:rFonts w:ascii="Book Antiqua" w:hAnsi="Book Antiqua" w:cs="Helvetica"/>
          <w:sz w:val="24"/>
          <w:szCs w:val="24"/>
        </w:rPr>
      </w:pPr>
      <w:r w:rsidRPr="00756ED6">
        <w:rPr>
          <w:rFonts w:ascii="Book Antiqua" w:hAnsi="Book Antiqua" w:cs="Helvetica"/>
          <w:sz w:val="24"/>
          <w:szCs w:val="24"/>
        </w:rPr>
        <w:t xml:space="preserve">Grade </w:t>
      </w:r>
      <w:proofErr w:type="gramStart"/>
      <w:r w:rsidRPr="00756ED6">
        <w:rPr>
          <w:rFonts w:ascii="Book Antiqua" w:hAnsi="Book Antiqua" w:cs="Helvetica"/>
          <w:sz w:val="24"/>
          <w:szCs w:val="24"/>
        </w:rPr>
        <w:t>A</w:t>
      </w:r>
      <w:proofErr w:type="gramEnd"/>
      <w:r w:rsidRPr="00756ED6">
        <w:rPr>
          <w:rFonts w:ascii="Book Antiqua" w:hAnsi="Book Antiqua" w:cs="Helvetica"/>
          <w:sz w:val="24"/>
          <w:szCs w:val="24"/>
        </w:rPr>
        <w:t xml:space="preserve"> (Excellent): 0</w:t>
      </w:r>
    </w:p>
    <w:p w14:paraId="6F8E918E" w14:textId="59107902" w:rsidR="00756ED6" w:rsidRPr="00756ED6" w:rsidRDefault="00756ED6" w:rsidP="00150878">
      <w:pPr>
        <w:shd w:val="clear" w:color="auto" w:fill="FFFFFF"/>
        <w:spacing w:after="0" w:line="360" w:lineRule="auto"/>
        <w:jc w:val="both"/>
        <w:rPr>
          <w:rFonts w:ascii="Book Antiqua" w:hAnsi="Book Antiqua" w:cs="Helvetica"/>
          <w:sz w:val="24"/>
          <w:szCs w:val="24"/>
        </w:rPr>
      </w:pPr>
      <w:r w:rsidRPr="00756ED6">
        <w:rPr>
          <w:rFonts w:ascii="Book Antiqua" w:hAnsi="Book Antiqua" w:cs="Helvetica"/>
          <w:sz w:val="24"/>
          <w:szCs w:val="24"/>
        </w:rPr>
        <w:t>Grade B (Very good): 0</w:t>
      </w:r>
    </w:p>
    <w:p w14:paraId="4B72EA86" w14:textId="45468801" w:rsidR="00756ED6" w:rsidRPr="00756ED6" w:rsidRDefault="00756ED6" w:rsidP="00150878">
      <w:pPr>
        <w:shd w:val="clear" w:color="auto" w:fill="FFFFFF"/>
        <w:spacing w:after="0" w:line="360" w:lineRule="auto"/>
        <w:jc w:val="both"/>
        <w:rPr>
          <w:rFonts w:ascii="Book Antiqua" w:hAnsi="Book Antiqua" w:cs="Helvetica"/>
          <w:sz w:val="24"/>
          <w:szCs w:val="24"/>
        </w:rPr>
      </w:pPr>
      <w:r w:rsidRPr="00756ED6">
        <w:rPr>
          <w:rFonts w:ascii="Book Antiqua" w:hAnsi="Book Antiqua" w:cs="Helvetica"/>
          <w:sz w:val="24"/>
          <w:szCs w:val="24"/>
        </w:rPr>
        <w:t>Grade C (Good): C</w:t>
      </w:r>
    </w:p>
    <w:p w14:paraId="129BECED" w14:textId="77777777" w:rsidR="00756ED6" w:rsidRPr="00756ED6" w:rsidRDefault="00756ED6" w:rsidP="00150878">
      <w:pPr>
        <w:shd w:val="clear" w:color="auto" w:fill="FFFFFF"/>
        <w:spacing w:after="0" w:line="360" w:lineRule="auto"/>
        <w:jc w:val="both"/>
        <w:rPr>
          <w:rFonts w:ascii="Book Antiqua" w:hAnsi="Book Antiqua" w:cs="Helvetica"/>
          <w:sz w:val="24"/>
          <w:szCs w:val="24"/>
        </w:rPr>
      </w:pPr>
      <w:r w:rsidRPr="00756ED6">
        <w:rPr>
          <w:rFonts w:ascii="Book Antiqua" w:hAnsi="Book Antiqua" w:cs="Helvetica"/>
          <w:sz w:val="24"/>
          <w:szCs w:val="24"/>
        </w:rPr>
        <w:t xml:space="preserve">Grade D (Fair): </w:t>
      </w:r>
      <w:bookmarkEnd w:id="151"/>
      <w:bookmarkEnd w:id="152"/>
      <w:r w:rsidRPr="00756ED6">
        <w:rPr>
          <w:rFonts w:ascii="Book Antiqua" w:hAnsi="Book Antiqua" w:cs="Helvetica"/>
          <w:sz w:val="24"/>
          <w:szCs w:val="24"/>
        </w:rPr>
        <w:t>0</w:t>
      </w:r>
    </w:p>
    <w:p w14:paraId="02DCF633" w14:textId="77777777" w:rsidR="00756ED6" w:rsidRPr="00756ED6" w:rsidRDefault="00756ED6" w:rsidP="00150878">
      <w:pPr>
        <w:shd w:val="clear" w:color="auto" w:fill="FFFFFF"/>
        <w:spacing w:after="0" w:line="360" w:lineRule="auto"/>
        <w:jc w:val="both"/>
        <w:rPr>
          <w:rFonts w:ascii="Book Antiqua" w:hAnsi="Book Antiqua" w:cs="Helvetica"/>
          <w:sz w:val="24"/>
          <w:szCs w:val="24"/>
          <w:lang w:val="de-DE"/>
        </w:rPr>
      </w:pPr>
      <w:r w:rsidRPr="00756ED6">
        <w:rPr>
          <w:rFonts w:ascii="Book Antiqua" w:hAnsi="Book Antiqua" w:cs="Helvetica"/>
          <w:sz w:val="24"/>
          <w:szCs w:val="24"/>
        </w:rPr>
        <w:t>Grade E (Poor): 0</w:t>
      </w:r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</w:p>
    <w:bookmarkEnd w:id="213"/>
    <w:p w14:paraId="1B0A4F04" w14:textId="75861548" w:rsidR="00C06B0E" w:rsidRPr="00756ED6" w:rsidRDefault="00C06B0E" w:rsidP="0015087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  <w:r w:rsidRPr="00756ED6">
        <w:rPr>
          <w:rFonts w:ascii="Book Antiqua" w:hAnsi="Book Antiqua" w:cs="Times New Roman"/>
          <w:b/>
          <w:sz w:val="24"/>
          <w:szCs w:val="24"/>
        </w:rPr>
        <w:br w:type="page"/>
      </w:r>
    </w:p>
    <w:p w14:paraId="2AFBDE81" w14:textId="77777777" w:rsidR="00C06B0E" w:rsidRPr="00756ED6" w:rsidRDefault="00C06B0E" w:rsidP="00150878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</w:p>
    <w:p w14:paraId="2AB1E9C7" w14:textId="77777777" w:rsidR="004C2CFF" w:rsidRPr="00756ED6" w:rsidRDefault="004C2CFF" w:rsidP="00150878">
      <w:pPr>
        <w:spacing w:after="0" w:line="360" w:lineRule="auto"/>
        <w:jc w:val="both"/>
        <w:rPr>
          <w:rFonts w:ascii="Book Antiqua" w:eastAsia="Times New Roman" w:hAnsi="Book Antiqua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756ED6">
        <w:rPr>
          <w:rFonts w:ascii="Book Antiqua" w:eastAsia="Times New Roman" w:hAnsi="Book Antiqua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>A</w:t>
      </w:r>
      <w:r w:rsidR="00C06B0E" w:rsidRPr="00756ED6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1E2F2CD4" wp14:editId="12D78893">
            <wp:extent cx="2838450" cy="198583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60523" cy="200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06B0E" w:rsidRPr="00756ED6">
        <w:rPr>
          <w:rFonts w:ascii="Book Antiqua" w:eastAsia="Times New Roman" w:hAnsi="Book Antiqua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756ED6">
        <w:rPr>
          <w:rFonts w:ascii="Book Antiqua" w:eastAsia="Times New Roman" w:hAnsi="Book Antiqua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>B</w:t>
      </w:r>
      <w:r w:rsidR="00C06B0E" w:rsidRPr="00756ED6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719F34C9" wp14:editId="03B8E481">
            <wp:extent cx="2489574" cy="1986544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10488" cy="2003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E161EC" w14:textId="1D5D7556" w:rsidR="00C06B0E" w:rsidRPr="00756ED6" w:rsidRDefault="004C2CFF" w:rsidP="00150878">
      <w:pPr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756ED6">
        <w:rPr>
          <w:rFonts w:ascii="Book Antiqua" w:eastAsia="Times New Roman" w:hAnsi="Book Antiqua" w:cs="Times New Roman"/>
          <w:snapToGrid w:val="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>C</w:t>
      </w:r>
      <w:r w:rsidR="00C06B0E" w:rsidRPr="00756ED6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6722E87A" wp14:editId="413D7254">
            <wp:extent cx="2812211" cy="1967554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18557" cy="197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756ED6">
        <w:rPr>
          <w:rFonts w:ascii="Book Antiqua" w:hAnsi="Book Antiqua"/>
          <w:noProof/>
          <w:sz w:val="24"/>
          <w:szCs w:val="24"/>
        </w:rPr>
        <w:t>D</w:t>
      </w:r>
      <w:r w:rsidR="00C06B0E" w:rsidRPr="00756ED6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6D57CA78" wp14:editId="5BFF4225">
            <wp:extent cx="2544792" cy="1999335"/>
            <wp:effectExtent l="0" t="0" r="8255" b="127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574026" cy="202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CC71C" w14:textId="0610A3B7" w:rsidR="00C06B0E" w:rsidRPr="00756ED6" w:rsidRDefault="00C06B0E" w:rsidP="00150878">
      <w:pPr>
        <w:spacing w:after="0" w:line="360" w:lineRule="auto"/>
        <w:jc w:val="both"/>
        <w:rPr>
          <w:rFonts w:ascii="Book Antiqua" w:hAnsi="Book Antiqua" w:cs="Times New Roman"/>
          <w:b/>
          <w:bCs/>
          <w:sz w:val="24"/>
          <w:szCs w:val="24"/>
        </w:rPr>
      </w:pPr>
      <w:r w:rsidRPr="00756ED6">
        <w:rPr>
          <w:rFonts w:ascii="Book Antiqua" w:hAnsi="Book Antiqua" w:cs="Times New Roman"/>
          <w:b/>
          <w:sz w:val="24"/>
          <w:szCs w:val="24"/>
        </w:rPr>
        <w:t xml:space="preserve">Figure 1 Chest computed tomography. </w:t>
      </w:r>
      <w:r w:rsidRPr="00756ED6">
        <w:rPr>
          <w:rFonts w:ascii="Book Antiqua" w:hAnsi="Book Antiqua" w:cs="Times New Roman"/>
          <w:bCs/>
          <w:sz w:val="24"/>
          <w:szCs w:val="24"/>
        </w:rPr>
        <w:t>A,</w:t>
      </w:r>
      <w:r w:rsidR="004C2CFF" w:rsidRPr="00756ED6">
        <w:rPr>
          <w:rFonts w:ascii="Book Antiqua" w:hAnsi="Book Antiqua" w:cs="Times New Roman"/>
          <w:bCs/>
          <w:sz w:val="24"/>
          <w:szCs w:val="24"/>
        </w:rPr>
        <w:t xml:space="preserve"> </w:t>
      </w:r>
      <w:r w:rsidRPr="00756ED6">
        <w:rPr>
          <w:rFonts w:ascii="Book Antiqua" w:hAnsi="Book Antiqua" w:cs="Times New Roman"/>
          <w:bCs/>
          <w:sz w:val="24"/>
          <w:szCs w:val="24"/>
        </w:rPr>
        <w:t xml:space="preserve">B: </w:t>
      </w:r>
      <w:r w:rsidR="004C2CFF" w:rsidRPr="00756ED6">
        <w:rPr>
          <w:rFonts w:ascii="Book Antiqua" w:hAnsi="Book Antiqua" w:cs="Times New Roman"/>
          <w:bCs/>
          <w:sz w:val="24"/>
          <w:szCs w:val="24"/>
        </w:rPr>
        <w:t xml:space="preserve">Prior </w:t>
      </w:r>
      <w:r w:rsidRPr="00756ED6">
        <w:rPr>
          <w:rFonts w:ascii="Book Antiqua" w:hAnsi="Book Antiqua" w:cs="Times New Roman"/>
          <w:bCs/>
          <w:sz w:val="24"/>
          <w:szCs w:val="24"/>
        </w:rPr>
        <w:t xml:space="preserve">to initiation of </w:t>
      </w:r>
      <w:proofErr w:type="spellStart"/>
      <w:r w:rsidRPr="00756ED6">
        <w:rPr>
          <w:rFonts w:ascii="Book Antiqua" w:hAnsi="Book Antiqua" w:cs="Times New Roman"/>
          <w:bCs/>
          <w:sz w:val="24"/>
          <w:szCs w:val="24"/>
        </w:rPr>
        <w:t>pembrolizumab</w:t>
      </w:r>
      <w:proofErr w:type="spellEnd"/>
      <w:r w:rsidRPr="00756ED6">
        <w:rPr>
          <w:rFonts w:ascii="Book Antiqua" w:hAnsi="Book Antiqua" w:cs="Times New Roman"/>
          <w:bCs/>
          <w:sz w:val="24"/>
          <w:szCs w:val="24"/>
        </w:rPr>
        <w:t>, with red arrows pointing to a</w:t>
      </w:r>
      <w:r w:rsidRPr="00756ED6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756ED6">
        <w:rPr>
          <w:rFonts w:ascii="Book Antiqua" w:hAnsi="Book Antiqua" w:cs="Times New Roman"/>
          <w:bCs/>
          <w:sz w:val="24"/>
          <w:szCs w:val="24"/>
        </w:rPr>
        <w:t xml:space="preserve">left upper lobe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primary measuring 14.1</w:t>
      </w:r>
      <w:r w:rsidR="004C2CFF" w:rsidRPr="00756ED6">
        <w:rPr>
          <w:rFonts w:ascii="Book Antiqua" w:eastAsia="Times New Roman" w:hAnsi="Book Antiqua" w:cs="Times New Roman"/>
          <w:sz w:val="24"/>
          <w:szCs w:val="24"/>
        </w:rPr>
        <w:t xml:space="preserve"> cm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</w:t>
      </w:r>
      <w:r w:rsidR="004C2CFF" w:rsidRPr="00756ED6">
        <w:rPr>
          <w:rFonts w:ascii="Book Antiqua" w:eastAsia="Times New Roman" w:hAnsi="Book Antiqua" w:cs="Times New Roman"/>
          <w:sz w:val="24"/>
          <w:szCs w:val="24"/>
        </w:rPr>
        <w:t>×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10.6</w:t>
      </w:r>
      <w:r w:rsidR="004C2CFF" w:rsidRPr="00756ED6">
        <w:rPr>
          <w:rFonts w:ascii="Book Antiqua" w:eastAsia="Times New Roman" w:hAnsi="Book Antiqua" w:cs="Times New Roman"/>
          <w:sz w:val="24"/>
          <w:szCs w:val="24"/>
        </w:rPr>
        <w:t xml:space="preserve"> cm × 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14.9 cm. </w:t>
      </w:r>
      <w:r w:rsidRPr="00756ED6">
        <w:rPr>
          <w:rFonts w:ascii="Book Antiqua" w:hAnsi="Book Antiqua" w:cs="Times New Roman"/>
          <w:bCs/>
          <w:sz w:val="24"/>
          <w:szCs w:val="24"/>
        </w:rPr>
        <w:t xml:space="preserve">C, D: </w:t>
      </w:r>
      <w:r w:rsidR="004C2CFF" w:rsidRPr="00756ED6">
        <w:rPr>
          <w:rFonts w:ascii="Book Antiqua" w:hAnsi="Book Antiqua" w:cs="Times New Roman"/>
          <w:bCs/>
          <w:sz w:val="24"/>
          <w:szCs w:val="24"/>
        </w:rPr>
        <w:t xml:space="preserve">After </w:t>
      </w:r>
      <w:r w:rsidRPr="00756ED6">
        <w:rPr>
          <w:rFonts w:ascii="Book Antiqua" w:hAnsi="Book Antiqua" w:cs="Times New Roman"/>
          <w:bCs/>
          <w:sz w:val="24"/>
          <w:szCs w:val="24"/>
        </w:rPr>
        <w:t xml:space="preserve">5 cycles of </w:t>
      </w:r>
      <w:proofErr w:type="spellStart"/>
      <w:r w:rsidRPr="00756ED6">
        <w:rPr>
          <w:rFonts w:ascii="Book Antiqua" w:hAnsi="Book Antiqua" w:cs="Times New Roman"/>
          <w:bCs/>
          <w:sz w:val="24"/>
          <w:szCs w:val="24"/>
        </w:rPr>
        <w:t>pembrolizumab</w:t>
      </w:r>
      <w:proofErr w:type="spellEnd"/>
      <w:r w:rsidRPr="00756ED6">
        <w:rPr>
          <w:rFonts w:ascii="Book Antiqua" w:hAnsi="Book Antiqua" w:cs="Times New Roman"/>
          <w:bCs/>
          <w:sz w:val="24"/>
          <w:szCs w:val="24"/>
        </w:rPr>
        <w:t xml:space="preserve">, with red arrows pointing to a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markedly decreased</w:t>
      </w:r>
      <w:r w:rsidRPr="00756ED6">
        <w:rPr>
          <w:rFonts w:ascii="Book Antiqua" w:hAnsi="Book Antiqua" w:cs="Times New Roman"/>
          <w:b/>
          <w:bCs/>
          <w:sz w:val="24"/>
          <w:szCs w:val="24"/>
        </w:rPr>
        <w:t xml:space="preserve"> </w:t>
      </w:r>
      <w:r w:rsidRPr="00756ED6">
        <w:rPr>
          <w:rFonts w:ascii="Book Antiqua" w:hAnsi="Book Antiqua" w:cs="Times New Roman"/>
          <w:bCs/>
          <w:sz w:val="24"/>
          <w:szCs w:val="24"/>
        </w:rPr>
        <w:t xml:space="preserve">left upper lobe mass measuring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8.0</w:t>
      </w:r>
      <w:r w:rsidR="004C2CFF" w:rsidRPr="00756ED6">
        <w:rPr>
          <w:rFonts w:ascii="Book Antiqua" w:eastAsia="Times New Roman" w:hAnsi="Book Antiqua" w:cs="Times New Roman"/>
          <w:sz w:val="24"/>
          <w:szCs w:val="24"/>
        </w:rPr>
        <w:t xml:space="preserve"> cm ×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7.7</w:t>
      </w:r>
      <w:r w:rsidR="004C2CFF" w:rsidRPr="00756ED6">
        <w:rPr>
          <w:rFonts w:ascii="Book Antiqua" w:eastAsia="Times New Roman" w:hAnsi="Book Antiqua" w:cs="Times New Roman"/>
          <w:sz w:val="24"/>
          <w:szCs w:val="24"/>
        </w:rPr>
        <w:t xml:space="preserve"> cm ×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6.8 cm.</w:t>
      </w:r>
    </w:p>
    <w:p w14:paraId="59FC9120" w14:textId="77777777" w:rsidR="004C2CFF" w:rsidRPr="00756ED6" w:rsidRDefault="004C2CFF" w:rsidP="0015087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756ED6">
        <w:rPr>
          <w:rFonts w:ascii="Book Antiqua" w:hAnsi="Book Antiqua" w:cs="Times New Roman"/>
          <w:sz w:val="24"/>
          <w:szCs w:val="24"/>
        </w:rPr>
        <w:br w:type="page"/>
      </w:r>
    </w:p>
    <w:p w14:paraId="66F317A7" w14:textId="1A9B1AEB" w:rsidR="00C06B0E" w:rsidRPr="00756ED6" w:rsidRDefault="004C2CFF" w:rsidP="00150878">
      <w:pPr>
        <w:spacing w:after="0" w:line="360" w:lineRule="auto"/>
        <w:jc w:val="both"/>
        <w:rPr>
          <w:rFonts w:ascii="Book Antiqua" w:hAnsi="Book Antiqua" w:cs="Times New Roman"/>
          <w:noProof/>
          <w:sz w:val="24"/>
          <w:szCs w:val="24"/>
        </w:rPr>
      </w:pPr>
      <w:r w:rsidRPr="00756ED6">
        <w:rPr>
          <w:rFonts w:ascii="Book Antiqua" w:hAnsi="Book Antiqua" w:cs="Times New Roman"/>
          <w:noProof/>
          <w:sz w:val="24"/>
          <w:szCs w:val="24"/>
        </w:rPr>
        <w:t>A</w:t>
      </w:r>
      <w:r w:rsidR="00C06B0E" w:rsidRPr="00756ED6">
        <w:rPr>
          <w:rFonts w:ascii="Book Antiqua" w:hAnsi="Book Antiqua" w:cs="Times New Roman"/>
          <w:noProof/>
          <w:sz w:val="24"/>
          <w:szCs w:val="24"/>
          <w:lang w:eastAsia="zh-CN"/>
        </w:rPr>
        <w:drawing>
          <wp:inline distT="0" distB="0" distL="0" distR="0" wp14:anchorId="5BDB2EA5" wp14:editId="02995852">
            <wp:extent cx="2675597" cy="2198670"/>
            <wp:effectExtent l="0" t="0" r="0" b="0"/>
            <wp:docPr id="1" name="Picture 1" descr="E:\Files\Pulmonary sarcomatoid carcinoma\Final Submission PSC paper\lung sarcomatoid 100x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Files\Pulmonary sarcomatoid carcinoma\Final Submission PSC paper\lung sarcomatoid 100x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548" cy="220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56ED6">
        <w:rPr>
          <w:rFonts w:ascii="Book Antiqua" w:hAnsi="Book Antiqua" w:cs="Times New Roman"/>
          <w:noProof/>
          <w:sz w:val="24"/>
          <w:szCs w:val="24"/>
        </w:rPr>
        <w:t xml:space="preserve">B </w:t>
      </w:r>
      <w:r w:rsidRPr="00756ED6">
        <w:rPr>
          <w:rFonts w:ascii="Book Antiqua" w:hAnsi="Book Antiqua" w:cs="Times New Roman"/>
          <w:noProof/>
          <w:sz w:val="24"/>
          <w:szCs w:val="24"/>
          <w:lang w:eastAsia="zh-CN"/>
        </w:rPr>
        <w:drawing>
          <wp:inline distT="0" distB="0" distL="0" distR="0" wp14:anchorId="38F619DD" wp14:editId="544B1238">
            <wp:extent cx="2726900" cy="2137024"/>
            <wp:effectExtent l="0" t="0" r="0" b="0"/>
            <wp:docPr id="20" name="Picture 20" descr="E:\Files\Pulmonary sarcomatoid carcinoma\Images\Histology\CK7 x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Files\Pulmonary sarcomatoid carcinoma\Images\Histology\CK7 x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629" cy="2143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646144" w14:textId="29F34FA8" w:rsidR="004C2CFF" w:rsidRPr="00756ED6" w:rsidRDefault="004C2CFF" w:rsidP="0015087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  <w:lang w:eastAsia="zh-CN"/>
        </w:rPr>
      </w:pPr>
      <w:r w:rsidRPr="00756ED6">
        <w:rPr>
          <w:rFonts w:ascii="Book Antiqua" w:hAnsi="Book Antiqua" w:cs="Times New Roman"/>
          <w:noProof/>
          <w:sz w:val="24"/>
          <w:szCs w:val="24"/>
          <w:lang w:eastAsia="zh-CN"/>
        </w:rPr>
        <w:t>C</w:t>
      </w:r>
      <w:r w:rsidRPr="00756ED6">
        <w:rPr>
          <w:rFonts w:ascii="Book Antiqua" w:hAnsi="Book Antiqua" w:cs="Times New Roman"/>
          <w:noProof/>
          <w:sz w:val="24"/>
          <w:szCs w:val="24"/>
        </w:rPr>
        <w:t xml:space="preserve"> </w:t>
      </w:r>
      <w:r w:rsidRPr="00756ED6">
        <w:rPr>
          <w:rFonts w:ascii="Book Antiqua" w:hAnsi="Book Antiqua" w:cs="Times New Roman"/>
          <w:noProof/>
          <w:sz w:val="24"/>
          <w:szCs w:val="24"/>
          <w:lang w:eastAsia="zh-CN"/>
        </w:rPr>
        <w:drawing>
          <wp:inline distT="0" distB="0" distL="0" distR="0" wp14:anchorId="5C409571" wp14:editId="34B1F43B">
            <wp:extent cx="2722652" cy="2135969"/>
            <wp:effectExtent l="0" t="0" r="1905" b="0"/>
            <wp:docPr id="19" name="Picture 19" descr="E:\Files\Pulmonary sarcomatoid carcinoma\Images\Histology\PDL-1 x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Files\Pulmonary sarcomatoid carcinoma\Images\Histology\PDL-1 x4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065" cy="2141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F2A01" w14:textId="589FE809" w:rsidR="00C06B0E" w:rsidRPr="00756ED6" w:rsidRDefault="00C06B0E" w:rsidP="00150878">
      <w:pPr>
        <w:shd w:val="clear" w:color="auto" w:fill="FFFFFF"/>
        <w:spacing w:after="0" w:line="360" w:lineRule="auto"/>
        <w:jc w:val="both"/>
        <w:rPr>
          <w:rFonts w:ascii="Book Antiqua" w:eastAsia="Times New Roman" w:hAnsi="Book Antiqua" w:cs="Times New Roman"/>
          <w:sz w:val="24"/>
          <w:szCs w:val="24"/>
        </w:rPr>
      </w:pPr>
      <w:r w:rsidRPr="00756ED6">
        <w:rPr>
          <w:rFonts w:ascii="Book Antiqua" w:hAnsi="Book Antiqua" w:cs="Times New Roman"/>
          <w:b/>
          <w:bCs/>
          <w:sz w:val="24"/>
          <w:szCs w:val="24"/>
        </w:rPr>
        <w:t xml:space="preserve">Figure 2 </w:t>
      </w:r>
      <w:r w:rsidR="004C2CFF" w:rsidRPr="00756ED6">
        <w:rPr>
          <w:rFonts w:ascii="Book Antiqua" w:hAnsi="Book Antiqua" w:cs="Times New Roman"/>
          <w:b/>
          <w:bCs/>
          <w:sz w:val="24"/>
          <w:szCs w:val="24"/>
        </w:rPr>
        <w:t>Hematoxylin and eosin-stained histological lung section.</w:t>
      </w:r>
      <w:r w:rsidR="004C2CFF" w:rsidRPr="00756ED6">
        <w:rPr>
          <w:rFonts w:ascii="Book Antiqua" w:hAnsi="Book Antiqua" w:cs="Times New Roman"/>
          <w:sz w:val="24"/>
          <w:szCs w:val="24"/>
        </w:rPr>
        <w:t xml:space="preserve"> A: </w:t>
      </w:r>
      <w:r w:rsidRPr="00756ED6">
        <w:rPr>
          <w:rFonts w:ascii="Book Antiqua" w:hAnsi="Book Antiqua" w:cs="Times New Roman"/>
          <w:sz w:val="24"/>
          <w:szCs w:val="24"/>
        </w:rPr>
        <w:t xml:space="preserve">Hematoxylin and eosin-stained histological lung section showing </w:t>
      </w:r>
      <w:proofErr w:type="spellStart"/>
      <w:r w:rsidRPr="00756ED6">
        <w:rPr>
          <w:rFonts w:ascii="Book Antiqua" w:hAnsi="Book Antiqua" w:cs="Times New Roman"/>
          <w:sz w:val="24"/>
          <w:szCs w:val="24"/>
        </w:rPr>
        <w:t>sarcomatoid</w:t>
      </w:r>
      <w:proofErr w:type="spellEnd"/>
      <w:r w:rsidRPr="00756ED6">
        <w:rPr>
          <w:rFonts w:ascii="Book Antiqua" w:hAnsi="Book Antiqua" w:cs="Times New Roman"/>
          <w:sz w:val="24"/>
          <w:szCs w:val="24"/>
        </w:rPr>
        <w:t xml:space="preserve"> carcinoma, with visible spindle cells and 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rare epithelioid cells </w:t>
      </w:r>
      <w:r w:rsidRPr="00756ED6">
        <w:rPr>
          <w:rFonts w:ascii="Book Antiqua" w:hAnsi="Book Antiqua" w:cs="Times New Roman"/>
          <w:sz w:val="24"/>
          <w:szCs w:val="24"/>
        </w:rPr>
        <w:t>(magnification, 100</w:t>
      </w:r>
      <w:r w:rsidR="002E551F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4C2CFF" w:rsidRPr="00756ED6">
        <w:rPr>
          <w:rFonts w:ascii="Book Antiqua" w:eastAsia="Times New Roman" w:hAnsi="Book Antiqua" w:cs="Times New Roman"/>
          <w:sz w:val="24"/>
          <w:szCs w:val="24"/>
        </w:rPr>
        <w:t>×</w:t>
      </w:r>
      <w:r w:rsidRPr="00756ED6">
        <w:rPr>
          <w:rFonts w:ascii="Book Antiqua" w:hAnsi="Book Antiqua" w:cs="Times New Roman"/>
          <w:sz w:val="24"/>
          <w:szCs w:val="24"/>
        </w:rPr>
        <w:t>)</w:t>
      </w:r>
      <w:r w:rsidR="004C2CFF" w:rsidRPr="00756ED6">
        <w:rPr>
          <w:rFonts w:ascii="Book Antiqua" w:hAnsi="Book Antiqua" w:cs="Times New Roman"/>
          <w:sz w:val="24"/>
          <w:szCs w:val="24"/>
        </w:rPr>
        <w:t xml:space="preserve">; B: </w:t>
      </w:r>
      <w:r w:rsidRPr="00756ED6">
        <w:rPr>
          <w:rFonts w:ascii="Book Antiqua" w:hAnsi="Book Antiqua" w:cs="Times New Roman"/>
          <w:sz w:val="24"/>
          <w:szCs w:val="24"/>
        </w:rPr>
        <w:t xml:space="preserve">Hematoxylin and eosin-stained histological lung section showing </w:t>
      </w:r>
      <w:proofErr w:type="spellStart"/>
      <w:r w:rsidRPr="00756ED6">
        <w:rPr>
          <w:rFonts w:ascii="Book Antiqua" w:hAnsi="Book Antiqua" w:cs="Times New Roman"/>
          <w:sz w:val="24"/>
          <w:szCs w:val="24"/>
        </w:rPr>
        <w:t>sarcomatoid</w:t>
      </w:r>
      <w:proofErr w:type="spellEnd"/>
      <w:r w:rsidRPr="00756ED6">
        <w:rPr>
          <w:rFonts w:ascii="Book Antiqua" w:hAnsi="Book Antiqua" w:cs="Times New Roman"/>
          <w:sz w:val="24"/>
          <w:szCs w:val="24"/>
        </w:rPr>
        <w:t xml:space="preserve"> carcinoma with </w:t>
      </w:r>
      <w:r w:rsidRPr="00756ED6">
        <w:rPr>
          <w:rFonts w:ascii="Book Antiqua" w:eastAsia="Times New Roman" w:hAnsi="Book Antiqua" w:cs="Times New Roman"/>
          <w:sz w:val="24"/>
          <w:szCs w:val="24"/>
        </w:rPr>
        <w:t>neoplastic cells positive for CK7</w:t>
      </w:r>
      <w:r w:rsidRPr="00756ED6">
        <w:rPr>
          <w:rFonts w:ascii="Book Antiqua" w:hAnsi="Book Antiqua" w:cs="Times New Roman"/>
          <w:sz w:val="24"/>
          <w:szCs w:val="24"/>
        </w:rPr>
        <w:t xml:space="preserve"> (magnification, 200</w:t>
      </w:r>
      <w:r w:rsidR="002E551F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4C2CFF" w:rsidRPr="00756ED6">
        <w:rPr>
          <w:rFonts w:ascii="Book Antiqua" w:eastAsia="Times New Roman" w:hAnsi="Book Antiqua" w:cs="Times New Roman"/>
          <w:sz w:val="24"/>
          <w:szCs w:val="24"/>
        </w:rPr>
        <w:t>×</w:t>
      </w:r>
      <w:r w:rsidRPr="00756ED6">
        <w:rPr>
          <w:rFonts w:ascii="Book Antiqua" w:hAnsi="Book Antiqua" w:cs="Times New Roman"/>
          <w:sz w:val="24"/>
          <w:szCs w:val="24"/>
        </w:rPr>
        <w:t>)</w:t>
      </w:r>
      <w:r w:rsidR="004C2CFF" w:rsidRPr="00756ED6">
        <w:rPr>
          <w:rFonts w:ascii="Book Antiqua" w:hAnsi="Book Antiqua" w:cs="Times New Roman"/>
          <w:sz w:val="24"/>
          <w:szCs w:val="24"/>
        </w:rPr>
        <w:t xml:space="preserve">; C: </w:t>
      </w:r>
      <w:r w:rsidRPr="00756ED6">
        <w:rPr>
          <w:rFonts w:ascii="Book Antiqua" w:hAnsi="Book Antiqua" w:cs="Times New Roman"/>
          <w:sz w:val="24"/>
          <w:szCs w:val="24"/>
        </w:rPr>
        <w:t xml:space="preserve">Hematoxylin and eosin-stained histological lung section showing </w:t>
      </w:r>
      <w:proofErr w:type="spellStart"/>
      <w:r w:rsidRPr="00756ED6">
        <w:rPr>
          <w:rFonts w:ascii="Book Antiqua" w:hAnsi="Book Antiqua" w:cs="Times New Roman"/>
          <w:sz w:val="24"/>
          <w:szCs w:val="24"/>
        </w:rPr>
        <w:t>sarcomatoid</w:t>
      </w:r>
      <w:proofErr w:type="spellEnd"/>
      <w:r w:rsidRPr="00756ED6">
        <w:rPr>
          <w:rFonts w:ascii="Book Antiqua" w:hAnsi="Book Antiqua" w:cs="Times New Roman"/>
          <w:sz w:val="24"/>
          <w:szCs w:val="24"/>
        </w:rPr>
        <w:t xml:space="preserve"> carcinoma, with cells 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positive for </w:t>
      </w:r>
      <w:r w:rsidR="002E551F" w:rsidRPr="00756ED6">
        <w:rPr>
          <w:rFonts w:ascii="Book Antiqua" w:eastAsia="Times New Roman" w:hAnsi="Book Antiqua" w:cs="Times New Roman"/>
          <w:sz w:val="24"/>
          <w:szCs w:val="24"/>
          <w:shd w:val="clear" w:color="auto" w:fill="FFFFFF"/>
        </w:rPr>
        <w:t>programmed</w:t>
      </w:r>
      <w:r w:rsidR="002E551F" w:rsidRPr="00756ED6">
        <w:rPr>
          <w:rStyle w:val="a5"/>
          <w:rFonts w:ascii="Book Antiqua" w:hAnsi="Book Antiqua" w:cs="Times New Roman"/>
          <w:i w:val="0"/>
          <w:sz w:val="24"/>
          <w:szCs w:val="24"/>
          <w:lang w:val="en"/>
        </w:rPr>
        <w:t xml:space="preserve"> death-ligand-1</w:t>
      </w:r>
      <w:r w:rsidRPr="00756ED6">
        <w:rPr>
          <w:rFonts w:ascii="Book Antiqua" w:eastAsia="Times New Roman" w:hAnsi="Book Antiqua" w:cs="Times New Roman"/>
          <w:sz w:val="24"/>
          <w:szCs w:val="24"/>
        </w:rPr>
        <w:t xml:space="preserve"> and tumor proportion score greater than 50% (</w:t>
      </w:r>
      <w:r w:rsidRPr="00756ED6">
        <w:rPr>
          <w:rFonts w:ascii="Book Antiqua" w:hAnsi="Book Antiqua" w:cs="Times New Roman"/>
          <w:sz w:val="24"/>
          <w:szCs w:val="24"/>
        </w:rPr>
        <w:t>magnification, 400</w:t>
      </w:r>
      <w:r w:rsidR="002E551F" w:rsidRPr="00756ED6">
        <w:rPr>
          <w:rFonts w:ascii="Book Antiqua" w:hAnsi="Book Antiqua" w:cs="Times New Roman"/>
          <w:sz w:val="24"/>
          <w:szCs w:val="24"/>
        </w:rPr>
        <w:t xml:space="preserve"> </w:t>
      </w:r>
      <w:r w:rsidR="004C2CFF" w:rsidRPr="00756ED6">
        <w:rPr>
          <w:rFonts w:ascii="Book Antiqua" w:eastAsia="Times New Roman" w:hAnsi="Book Antiqua" w:cs="Times New Roman"/>
          <w:sz w:val="24"/>
          <w:szCs w:val="24"/>
        </w:rPr>
        <w:t>×</w:t>
      </w:r>
      <w:r w:rsidRPr="00756ED6">
        <w:rPr>
          <w:rFonts w:ascii="Book Antiqua" w:eastAsia="Times New Roman" w:hAnsi="Book Antiqua" w:cs="Times New Roman"/>
          <w:sz w:val="24"/>
          <w:szCs w:val="24"/>
        </w:rPr>
        <w:t>)</w:t>
      </w:r>
      <w:r w:rsidR="004C2CFF" w:rsidRPr="00756ED6">
        <w:rPr>
          <w:rFonts w:ascii="Book Antiqua" w:eastAsia="Times New Roman" w:hAnsi="Book Antiqua" w:cs="Times New Roman"/>
          <w:sz w:val="24"/>
          <w:szCs w:val="24"/>
        </w:rPr>
        <w:t xml:space="preserve">. </w:t>
      </w:r>
    </w:p>
    <w:p w14:paraId="280F26EF" w14:textId="77777777" w:rsidR="004C2CFF" w:rsidRPr="00756ED6" w:rsidRDefault="004C2CFF" w:rsidP="0015087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756ED6">
        <w:rPr>
          <w:rFonts w:ascii="Book Antiqua" w:hAnsi="Book Antiqua" w:cs="Times New Roman"/>
          <w:sz w:val="24"/>
          <w:szCs w:val="24"/>
        </w:rPr>
        <w:br w:type="page"/>
      </w:r>
    </w:p>
    <w:p w14:paraId="502AD920" w14:textId="715A161C" w:rsidR="00C06B0E" w:rsidRPr="00756ED6" w:rsidRDefault="00C06B0E" w:rsidP="00150878">
      <w:pPr>
        <w:spacing w:after="0" w:line="360" w:lineRule="auto"/>
        <w:jc w:val="both"/>
        <w:rPr>
          <w:rFonts w:ascii="Book Antiqua" w:hAnsi="Book Antiqua" w:cs="Times New Roman"/>
          <w:sz w:val="24"/>
          <w:szCs w:val="24"/>
        </w:rPr>
      </w:pPr>
      <w:r w:rsidRPr="00756ED6">
        <w:rPr>
          <w:rFonts w:ascii="Book Antiqua" w:hAnsi="Book Antiqua"/>
          <w:noProof/>
          <w:sz w:val="24"/>
          <w:szCs w:val="24"/>
          <w:lang w:eastAsia="zh-CN"/>
        </w:rPr>
        <w:drawing>
          <wp:inline distT="0" distB="0" distL="0" distR="0" wp14:anchorId="0A6612D4" wp14:editId="08ED002C">
            <wp:extent cx="2979506" cy="1551313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992359" cy="15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D87DFD" w14:textId="3FEABD9E" w:rsidR="00C06B0E" w:rsidRPr="00756ED6" w:rsidRDefault="00C06B0E" w:rsidP="00150878">
      <w:pPr>
        <w:spacing w:after="0" w:line="360" w:lineRule="auto"/>
        <w:jc w:val="both"/>
        <w:rPr>
          <w:rFonts w:ascii="Book Antiqua" w:hAnsi="Book Antiqua" w:cs="Times New Roman"/>
          <w:bCs/>
          <w:sz w:val="24"/>
          <w:szCs w:val="24"/>
        </w:rPr>
      </w:pPr>
      <w:r w:rsidRPr="00756ED6">
        <w:rPr>
          <w:rFonts w:ascii="Book Antiqua" w:hAnsi="Book Antiqua" w:cs="Times New Roman"/>
          <w:b/>
          <w:sz w:val="24"/>
          <w:szCs w:val="24"/>
        </w:rPr>
        <w:t xml:space="preserve">Figure </w:t>
      </w:r>
      <w:r w:rsidR="004C2CFF" w:rsidRPr="00756ED6">
        <w:rPr>
          <w:rFonts w:ascii="Book Antiqua" w:hAnsi="Book Antiqua" w:cs="Times New Roman"/>
          <w:b/>
          <w:sz w:val="24"/>
          <w:szCs w:val="24"/>
        </w:rPr>
        <w:t>3</w:t>
      </w:r>
      <w:r w:rsidRPr="00756ED6">
        <w:rPr>
          <w:rFonts w:ascii="Book Antiqua" w:hAnsi="Book Antiqua" w:cs="Times New Roman"/>
          <w:b/>
          <w:sz w:val="24"/>
          <w:szCs w:val="24"/>
        </w:rPr>
        <w:t xml:space="preserve"> Chest </w:t>
      </w:r>
      <w:r w:rsidR="00756ED6" w:rsidRPr="00756ED6">
        <w:rPr>
          <w:rFonts w:ascii="Book Antiqua" w:hAnsi="Book Antiqua" w:cs="Times New Roman"/>
          <w:b/>
          <w:bCs/>
          <w:sz w:val="24"/>
          <w:szCs w:val="24"/>
        </w:rPr>
        <w:t>positron emission tomography - computed</w:t>
      </w:r>
      <w:r w:rsidR="00756ED6" w:rsidRPr="00756ED6">
        <w:rPr>
          <w:rFonts w:ascii="Book Antiqua" w:eastAsia="Times New Roman" w:hAnsi="Book Antiqua" w:cs="Times New Roman"/>
          <w:b/>
          <w:bCs/>
          <w:sz w:val="24"/>
          <w:szCs w:val="24"/>
        </w:rPr>
        <w:t xml:space="preserve"> tomography</w:t>
      </w:r>
      <w:r w:rsidRPr="00756ED6">
        <w:rPr>
          <w:rFonts w:ascii="Book Antiqua" w:eastAsia="Times New Roman" w:hAnsi="Book Antiqua" w:cs="Times New Roman"/>
          <w:b/>
          <w:sz w:val="24"/>
          <w:szCs w:val="24"/>
        </w:rPr>
        <w:t xml:space="preserve"> </w:t>
      </w:r>
      <w:r w:rsidRPr="00756ED6">
        <w:rPr>
          <w:rFonts w:ascii="Book Antiqua" w:hAnsi="Book Antiqua" w:cs="Times New Roman"/>
          <w:b/>
          <w:sz w:val="24"/>
          <w:szCs w:val="24"/>
        </w:rPr>
        <w:t xml:space="preserve">(lung window) </w:t>
      </w:r>
      <w:r w:rsidRPr="00756ED6">
        <w:rPr>
          <w:rFonts w:ascii="Book Antiqua" w:eastAsia="Times New Roman" w:hAnsi="Book Antiqua" w:cs="Times New Roman"/>
          <w:b/>
          <w:sz w:val="24"/>
          <w:szCs w:val="24"/>
        </w:rPr>
        <w:t xml:space="preserve">after 9 cycles of </w:t>
      </w:r>
      <w:proofErr w:type="spellStart"/>
      <w:r w:rsidRPr="00756ED6">
        <w:rPr>
          <w:rFonts w:ascii="Book Antiqua" w:hAnsi="Book Antiqua" w:cs="Times New Roman"/>
          <w:b/>
          <w:sz w:val="24"/>
          <w:szCs w:val="24"/>
        </w:rPr>
        <w:t>pembrolizumab</w:t>
      </w:r>
      <w:proofErr w:type="spellEnd"/>
      <w:r w:rsidRPr="00756ED6">
        <w:rPr>
          <w:rFonts w:ascii="Book Antiqua" w:hAnsi="Book Antiqua" w:cs="Times New Roman"/>
          <w:b/>
          <w:sz w:val="24"/>
          <w:szCs w:val="24"/>
        </w:rPr>
        <w:t xml:space="preserve">, with the red arrow pointing to an </w:t>
      </w:r>
      <w:proofErr w:type="spellStart"/>
      <w:r w:rsidRPr="00756ED6">
        <w:rPr>
          <w:rFonts w:ascii="Book Antiqua" w:hAnsi="Book Antiqua" w:cs="Times New Roman"/>
          <w:b/>
          <w:sz w:val="24"/>
          <w:szCs w:val="24"/>
        </w:rPr>
        <w:t>fluorodeoxyglucose</w:t>
      </w:r>
      <w:proofErr w:type="spellEnd"/>
      <w:r w:rsidRPr="00756ED6">
        <w:rPr>
          <w:rFonts w:ascii="Book Antiqua" w:hAnsi="Book Antiqua" w:cs="Times New Roman"/>
          <w:b/>
          <w:sz w:val="24"/>
          <w:szCs w:val="24"/>
        </w:rPr>
        <w:t xml:space="preserve">-avid 5.5 </w:t>
      </w:r>
      <w:r w:rsidR="004C2CFF" w:rsidRPr="00756ED6">
        <w:rPr>
          <w:rFonts w:ascii="Book Antiqua" w:eastAsia="Times New Roman" w:hAnsi="Book Antiqua" w:cs="Times New Roman"/>
          <w:sz w:val="24"/>
          <w:szCs w:val="24"/>
        </w:rPr>
        <w:t>cm ×</w:t>
      </w:r>
      <w:r w:rsidRPr="00756ED6">
        <w:rPr>
          <w:rFonts w:ascii="Book Antiqua" w:hAnsi="Book Antiqua" w:cs="Times New Roman"/>
          <w:b/>
          <w:sz w:val="24"/>
          <w:szCs w:val="24"/>
        </w:rPr>
        <w:t xml:space="preserve"> 4 cm mass in the left upper lobe, with central necrosis and a maximum </w:t>
      </w:r>
      <w:r w:rsidR="00756ED6" w:rsidRPr="00756ED6">
        <w:rPr>
          <w:rFonts w:ascii="Book Antiqua" w:hAnsi="Book Antiqua" w:cs="Times New Roman"/>
          <w:b/>
          <w:sz w:val="24"/>
          <w:szCs w:val="24"/>
        </w:rPr>
        <w:t>standardized uptake value</w:t>
      </w:r>
      <w:r w:rsidRPr="00756ED6">
        <w:rPr>
          <w:rFonts w:ascii="Book Antiqua" w:hAnsi="Book Antiqua" w:cs="Times New Roman"/>
          <w:b/>
          <w:sz w:val="24"/>
          <w:szCs w:val="24"/>
        </w:rPr>
        <w:t xml:space="preserve"> of 8.6, consistent with malignancy. </w:t>
      </w:r>
      <w:r w:rsidRPr="00756ED6">
        <w:rPr>
          <w:rFonts w:ascii="Book Antiqua" w:hAnsi="Book Antiqua" w:cs="Times New Roman"/>
          <w:bCs/>
          <w:sz w:val="24"/>
          <w:szCs w:val="24"/>
        </w:rPr>
        <w:t xml:space="preserve">Inferiorly and in its continuation, there is a second lesion measuring 2.3 </w:t>
      </w:r>
      <w:r w:rsidR="004C2CFF" w:rsidRPr="00756ED6">
        <w:rPr>
          <w:rFonts w:ascii="Book Antiqua" w:eastAsia="Times New Roman" w:hAnsi="Book Antiqua" w:cs="Times New Roman"/>
          <w:sz w:val="24"/>
          <w:szCs w:val="24"/>
        </w:rPr>
        <w:t>cm ×</w:t>
      </w:r>
      <w:r w:rsidRPr="00756ED6">
        <w:rPr>
          <w:rFonts w:ascii="Book Antiqua" w:hAnsi="Book Antiqua" w:cs="Times New Roman"/>
          <w:bCs/>
          <w:sz w:val="24"/>
          <w:szCs w:val="24"/>
        </w:rPr>
        <w:t xml:space="preserve"> 1.8 cm with a maximum </w:t>
      </w:r>
      <w:r w:rsidR="00756ED6" w:rsidRPr="00756ED6">
        <w:rPr>
          <w:rFonts w:ascii="Book Antiqua" w:hAnsi="Book Antiqua" w:cs="Times New Roman"/>
          <w:bCs/>
          <w:sz w:val="24"/>
          <w:szCs w:val="24"/>
        </w:rPr>
        <w:t>standardized uptake value</w:t>
      </w:r>
      <w:r w:rsidRPr="00756ED6">
        <w:rPr>
          <w:rFonts w:ascii="Book Antiqua" w:hAnsi="Book Antiqua" w:cs="Times New Roman"/>
          <w:bCs/>
          <w:sz w:val="24"/>
          <w:szCs w:val="24"/>
        </w:rPr>
        <w:t xml:space="preserve"> of 7.2, interpreted as a remnant from the initial tumor.</w:t>
      </w:r>
    </w:p>
    <w:p w14:paraId="33EB5A47" w14:textId="77777777" w:rsidR="00C06B0E" w:rsidRPr="00756ED6" w:rsidRDefault="00C06B0E" w:rsidP="00150878">
      <w:pPr>
        <w:spacing w:after="0" w:line="360" w:lineRule="auto"/>
        <w:jc w:val="both"/>
        <w:rPr>
          <w:rFonts w:ascii="Book Antiqua" w:hAnsi="Book Antiqua" w:cs="Times New Roman"/>
          <w:b/>
          <w:sz w:val="24"/>
          <w:szCs w:val="24"/>
        </w:rPr>
      </w:pPr>
    </w:p>
    <w:sectPr w:rsidR="00C06B0E" w:rsidRPr="00756ED6" w:rsidSect="002E60C9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32BD5B" w14:textId="77777777" w:rsidR="005F2D6E" w:rsidRDefault="005F2D6E" w:rsidP="00FC24F3">
      <w:pPr>
        <w:spacing w:after="0" w:line="240" w:lineRule="auto"/>
      </w:pPr>
      <w:r>
        <w:separator/>
      </w:r>
    </w:p>
  </w:endnote>
  <w:endnote w:type="continuationSeparator" w:id="0">
    <w:p w14:paraId="4153462E" w14:textId="77777777" w:rsidR="005F2D6E" w:rsidRDefault="005F2D6E" w:rsidP="00FC24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黑体">
    <w:altName w:val="SimHei"/>
    <w:panose1 w:val="02010609060101010101"/>
    <w:charset w:val="86"/>
    <w:family w:val="auto"/>
    <w:pitch w:val="variable"/>
    <w:sig w:usb0="00000001" w:usb1="080E0000" w:usb2="00000010" w:usb3="00000000" w:csb0="00040000" w:csb1="00000000"/>
  </w:font>
  <w:font w:name="AdvTimes">
    <w:altName w:val="Microsoft JhengHei"/>
    <w:charset w:val="88"/>
    <w:family w:val="auto"/>
    <w:pitch w:val="default"/>
    <w:sig w:usb0="00000000" w:usb1="00000000" w:usb2="00000010" w:usb3="00000000" w:csb0="001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5727899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FD9B11B" w14:textId="20F46943" w:rsidR="00C06B0E" w:rsidRDefault="00C06B0E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14231">
          <w:rPr>
            <w:noProof/>
          </w:rPr>
          <w:t>16</w:t>
        </w:r>
        <w:r>
          <w:rPr>
            <w:noProof/>
          </w:rPr>
          <w:fldChar w:fldCharType="end"/>
        </w:r>
      </w:p>
    </w:sdtContent>
  </w:sdt>
  <w:p w14:paraId="7D6C24B5" w14:textId="77777777" w:rsidR="00C06B0E" w:rsidRDefault="00C06B0E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04C6931" w14:textId="77777777" w:rsidR="005F2D6E" w:rsidRDefault="005F2D6E" w:rsidP="00FC24F3">
      <w:pPr>
        <w:spacing w:after="0" w:line="240" w:lineRule="auto"/>
      </w:pPr>
      <w:r>
        <w:separator/>
      </w:r>
    </w:p>
  </w:footnote>
  <w:footnote w:type="continuationSeparator" w:id="0">
    <w:p w14:paraId="7717AA60" w14:textId="77777777" w:rsidR="005F2D6E" w:rsidRDefault="005F2D6E" w:rsidP="00FC24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CE5681"/>
    <w:multiLevelType w:val="hybridMultilevel"/>
    <w:tmpl w:val="91724336"/>
    <w:lvl w:ilvl="0" w:tplc="A32A27C2">
      <w:start w:val="1"/>
      <w:numFmt w:val="upperLetter"/>
      <w:lvlText w:val="(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">
    <w:nsid w:val="3C280517"/>
    <w:multiLevelType w:val="multilevel"/>
    <w:tmpl w:val="C7CA2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52C5196E"/>
    <w:multiLevelType w:val="hybridMultilevel"/>
    <w:tmpl w:val="41469054"/>
    <w:lvl w:ilvl="0" w:tplc="9334BF4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AD548BA"/>
    <w:multiLevelType w:val="multilevel"/>
    <w:tmpl w:val="7D6CFE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EC81070"/>
    <w:multiLevelType w:val="hybridMultilevel"/>
    <w:tmpl w:val="852A138A"/>
    <w:lvl w:ilvl="0" w:tplc="8EAA9FC2">
      <w:start w:val="1"/>
      <w:numFmt w:val="lowerLetter"/>
      <w:lvlText w:val="(%1)"/>
      <w:lvlJc w:val="left"/>
      <w:pPr>
        <w:ind w:left="5760" w:hanging="36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4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5716"/>
    <w:rsid w:val="00002A30"/>
    <w:rsid w:val="00005BFA"/>
    <w:rsid w:val="00007AF4"/>
    <w:rsid w:val="000102BA"/>
    <w:rsid w:val="00011024"/>
    <w:rsid w:val="00012982"/>
    <w:rsid w:val="000156EA"/>
    <w:rsid w:val="00015F42"/>
    <w:rsid w:val="000166D2"/>
    <w:rsid w:val="00021B0C"/>
    <w:rsid w:val="00023EA1"/>
    <w:rsid w:val="00025CCB"/>
    <w:rsid w:val="00026312"/>
    <w:rsid w:val="00027AA3"/>
    <w:rsid w:val="00027AB8"/>
    <w:rsid w:val="00031FCD"/>
    <w:rsid w:val="00032515"/>
    <w:rsid w:val="0003265F"/>
    <w:rsid w:val="00033458"/>
    <w:rsid w:val="0003376A"/>
    <w:rsid w:val="00033DF5"/>
    <w:rsid w:val="00033E34"/>
    <w:rsid w:val="00034AD2"/>
    <w:rsid w:val="00034D13"/>
    <w:rsid w:val="00035459"/>
    <w:rsid w:val="00037DCC"/>
    <w:rsid w:val="00040F59"/>
    <w:rsid w:val="00041F36"/>
    <w:rsid w:val="00043223"/>
    <w:rsid w:val="00043AF5"/>
    <w:rsid w:val="0004492F"/>
    <w:rsid w:val="00047FF4"/>
    <w:rsid w:val="00050AD1"/>
    <w:rsid w:val="00051E89"/>
    <w:rsid w:val="00052DAD"/>
    <w:rsid w:val="00053D34"/>
    <w:rsid w:val="00055CDA"/>
    <w:rsid w:val="00056987"/>
    <w:rsid w:val="000617D5"/>
    <w:rsid w:val="00062996"/>
    <w:rsid w:val="00062E33"/>
    <w:rsid w:val="00064095"/>
    <w:rsid w:val="0006418F"/>
    <w:rsid w:val="00064903"/>
    <w:rsid w:val="000650B2"/>
    <w:rsid w:val="00065408"/>
    <w:rsid w:val="000654D8"/>
    <w:rsid w:val="0006651E"/>
    <w:rsid w:val="00073279"/>
    <w:rsid w:val="000749CA"/>
    <w:rsid w:val="00082557"/>
    <w:rsid w:val="00086276"/>
    <w:rsid w:val="000862C8"/>
    <w:rsid w:val="00086DD6"/>
    <w:rsid w:val="00087EB7"/>
    <w:rsid w:val="00087FCE"/>
    <w:rsid w:val="00090697"/>
    <w:rsid w:val="00092182"/>
    <w:rsid w:val="0009467B"/>
    <w:rsid w:val="000946B9"/>
    <w:rsid w:val="000955C4"/>
    <w:rsid w:val="00097F48"/>
    <w:rsid w:val="000A01C2"/>
    <w:rsid w:val="000A4F68"/>
    <w:rsid w:val="000A5324"/>
    <w:rsid w:val="000B2486"/>
    <w:rsid w:val="000B3353"/>
    <w:rsid w:val="000B5F04"/>
    <w:rsid w:val="000B6526"/>
    <w:rsid w:val="000C658D"/>
    <w:rsid w:val="000C6D5C"/>
    <w:rsid w:val="000D1FC7"/>
    <w:rsid w:val="000D33E2"/>
    <w:rsid w:val="000D4606"/>
    <w:rsid w:val="000D6911"/>
    <w:rsid w:val="000E01D1"/>
    <w:rsid w:val="000E03F6"/>
    <w:rsid w:val="000E0668"/>
    <w:rsid w:val="000E0AC1"/>
    <w:rsid w:val="000E14F7"/>
    <w:rsid w:val="000E16B5"/>
    <w:rsid w:val="000E2B48"/>
    <w:rsid w:val="000E2D33"/>
    <w:rsid w:val="000E3F97"/>
    <w:rsid w:val="000E4525"/>
    <w:rsid w:val="000E554D"/>
    <w:rsid w:val="000F01C1"/>
    <w:rsid w:val="000F09A0"/>
    <w:rsid w:val="000F0F75"/>
    <w:rsid w:val="000F1851"/>
    <w:rsid w:val="000F2F29"/>
    <w:rsid w:val="000F3151"/>
    <w:rsid w:val="000F572F"/>
    <w:rsid w:val="000F5AC0"/>
    <w:rsid w:val="000F60A6"/>
    <w:rsid w:val="0010159C"/>
    <w:rsid w:val="00101660"/>
    <w:rsid w:val="00102CA8"/>
    <w:rsid w:val="001033DB"/>
    <w:rsid w:val="00105282"/>
    <w:rsid w:val="00106DBD"/>
    <w:rsid w:val="00107F5E"/>
    <w:rsid w:val="001112C3"/>
    <w:rsid w:val="0011505D"/>
    <w:rsid w:val="00116392"/>
    <w:rsid w:val="00120E13"/>
    <w:rsid w:val="001239D6"/>
    <w:rsid w:val="001242B0"/>
    <w:rsid w:val="00126499"/>
    <w:rsid w:val="00126CF7"/>
    <w:rsid w:val="00127B16"/>
    <w:rsid w:val="00130C93"/>
    <w:rsid w:val="00131CC8"/>
    <w:rsid w:val="0013265B"/>
    <w:rsid w:val="00134737"/>
    <w:rsid w:val="00135119"/>
    <w:rsid w:val="001356D0"/>
    <w:rsid w:val="00135938"/>
    <w:rsid w:val="00135B9D"/>
    <w:rsid w:val="00136063"/>
    <w:rsid w:val="001415C3"/>
    <w:rsid w:val="00142ADF"/>
    <w:rsid w:val="001432EF"/>
    <w:rsid w:val="00144F3C"/>
    <w:rsid w:val="00146286"/>
    <w:rsid w:val="0014735C"/>
    <w:rsid w:val="001477D6"/>
    <w:rsid w:val="00147CCE"/>
    <w:rsid w:val="00150878"/>
    <w:rsid w:val="00150D19"/>
    <w:rsid w:val="00151F71"/>
    <w:rsid w:val="0015383E"/>
    <w:rsid w:val="00153AA8"/>
    <w:rsid w:val="001542A0"/>
    <w:rsid w:val="00155CF6"/>
    <w:rsid w:val="0016061E"/>
    <w:rsid w:val="001635ED"/>
    <w:rsid w:val="00166A61"/>
    <w:rsid w:val="00171961"/>
    <w:rsid w:val="0017240F"/>
    <w:rsid w:val="001750CB"/>
    <w:rsid w:val="00175BCD"/>
    <w:rsid w:val="001761BD"/>
    <w:rsid w:val="00176A5C"/>
    <w:rsid w:val="00177790"/>
    <w:rsid w:val="00180AEA"/>
    <w:rsid w:val="0018422A"/>
    <w:rsid w:val="0018518E"/>
    <w:rsid w:val="001856DC"/>
    <w:rsid w:val="0018589C"/>
    <w:rsid w:val="001865C9"/>
    <w:rsid w:val="001874F9"/>
    <w:rsid w:val="00191582"/>
    <w:rsid w:val="00194192"/>
    <w:rsid w:val="001955FC"/>
    <w:rsid w:val="00196778"/>
    <w:rsid w:val="00197365"/>
    <w:rsid w:val="001A018D"/>
    <w:rsid w:val="001A0309"/>
    <w:rsid w:val="001A0F33"/>
    <w:rsid w:val="001A50AA"/>
    <w:rsid w:val="001A5337"/>
    <w:rsid w:val="001A5C20"/>
    <w:rsid w:val="001A671E"/>
    <w:rsid w:val="001A7993"/>
    <w:rsid w:val="001B004B"/>
    <w:rsid w:val="001B1A73"/>
    <w:rsid w:val="001B2121"/>
    <w:rsid w:val="001B3E01"/>
    <w:rsid w:val="001B5BB3"/>
    <w:rsid w:val="001B6ED9"/>
    <w:rsid w:val="001C3682"/>
    <w:rsid w:val="001C4173"/>
    <w:rsid w:val="001C42AE"/>
    <w:rsid w:val="001C5D6D"/>
    <w:rsid w:val="001C785C"/>
    <w:rsid w:val="001D02BC"/>
    <w:rsid w:val="001D2078"/>
    <w:rsid w:val="001D57E9"/>
    <w:rsid w:val="001D6255"/>
    <w:rsid w:val="001D681F"/>
    <w:rsid w:val="001D6C40"/>
    <w:rsid w:val="001E112E"/>
    <w:rsid w:val="001E37FA"/>
    <w:rsid w:val="001E3D7C"/>
    <w:rsid w:val="001E4089"/>
    <w:rsid w:val="001E424B"/>
    <w:rsid w:val="001E5CDA"/>
    <w:rsid w:val="001E71E3"/>
    <w:rsid w:val="001E77F3"/>
    <w:rsid w:val="001F3AB8"/>
    <w:rsid w:val="001F49D9"/>
    <w:rsid w:val="001F6384"/>
    <w:rsid w:val="001F7D54"/>
    <w:rsid w:val="0020137C"/>
    <w:rsid w:val="002018AA"/>
    <w:rsid w:val="002026FC"/>
    <w:rsid w:val="00203FFD"/>
    <w:rsid w:val="00205B8A"/>
    <w:rsid w:val="002068BC"/>
    <w:rsid w:val="0021146E"/>
    <w:rsid w:val="002123DC"/>
    <w:rsid w:val="00213241"/>
    <w:rsid w:val="00213A13"/>
    <w:rsid w:val="002156EE"/>
    <w:rsid w:val="00216313"/>
    <w:rsid w:val="00217C31"/>
    <w:rsid w:val="00221EC1"/>
    <w:rsid w:val="002257ED"/>
    <w:rsid w:val="002261E9"/>
    <w:rsid w:val="0022720F"/>
    <w:rsid w:val="002272C2"/>
    <w:rsid w:val="00231FAC"/>
    <w:rsid w:val="00233EC1"/>
    <w:rsid w:val="00234B57"/>
    <w:rsid w:val="00240B89"/>
    <w:rsid w:val="002430CD"/>
    <w:rsid w:val="0024446B"/>
    <w:rsid w:val="00246DD6"/>
    <w:rsid w:val="002477CA"/>
    <w:rsid w:val="00250F91"/>
    <w:rsid w:val="00251ABE"/>
    <w:rsid w:val="00252049"/>
    <w:rsid w:val="002557A6"/>
    <w:rsid w:val="00257C24"/>
    <w:rsid w:val="0026542C"/>
    <w:rsid w:val="00266B1F"/>
    <w:rsid w:val="00266B54"/>
    <w:rsid w:val="00272D58"/>
    <w:rsid w:val="00273D75"/>
    <w:rsid w:val="00273E7C"/>
    <w:rsid w:val="00277EA9"/>
    <w:rsid w:val="00280A60"/>
    <w:rsid w:val="00282DE4"/>
    <w:rsid w:val="00283CC3"/>
    <w:rsid w:val="00284869"/>
    <w:rsid w:val="002864F3"/>
    <w:rsid w:val="002869D5"/>
    <w:rsid w:val="00290461"/>
    <w:rsid w:val="002905F8"/>
    <w:rsid w:val="00290A89"/>
    <w:rsid w:val="00291E38"/>
    <w:rsid w:val="00293426"/>
    <w:rsid w:val="0029431A"/>
    <w:rsid w:val="00295AF8"/>
    <w:rsid w:val="002970FC"/>
    <w:rsid w:val="002A12DB"/>
    <w:rsid w:val="002A2216"/>
    <w:rsid w:val="002A36C7"/>
    <w:rsid w:val="002A4C00"/>
    <w:rsid w:val="002A589B"/>
    <w:rsid w:val="002A690F"/>
    <w:rsid w:val="002A7F27"/>
    <w:rsid w:val="002A7F6C"/>
    <w:rsid w:val="002B091F"/>
    <w:rsid w:val="002B3E5F"/>
    <w:rsid w:val="002B54F9"/>
    <w:rsid w:val="002B61F8"/>
    <w:rsid w:val="002B652B"/>
    <w:rsid w:val="002B6D3B"/>
    <w:rsid w:val="002C048A"/>
    <w:rsid w:val="002C0BF3"/>
    <w:rsid w:val="002C2B9E"/>
    <w:rsid w:val="002C3DA1"/>
    <w:rsid w:val="002C5BA0"/>
    <w:rsid w:val="002D295F"/>
    <w:rsid w:val="002D3CF7"/>
    <w:rsid w:val="002D4425"/>
    <w:rsid w:val="002D4A41"/>
    <w:rsid w:val="002D4BAF"/>
    <w:rsid w:val="002E0440"/>
    <w:rsid w:val="002E551F"/>
    <w:rsid w:val="002E60C9"/>
    <w:rsid w:val="002E6300"/>
    <w:rsid w:val="002F0029"/>
    <w:rsid w:val="002F176B"/>
    <w:rsid w:val="002F1E8B"/>
    <w:rsid w:val="002F26FF"/>
    <w:rsid w:val="002F3D33"/>
    <w:rsid w:val="002F5C24"/>
    <w:rsid w:val="002F6122"/>
    <w:rsid w:val="002F6CC0"/>
    <w:rsid w:val="002F7701"/>
    <w:rsid w:val="00300C2E"/>
    <w:rsid w:val="0030132D"/>
    <w:rsid w:val="00301462"/>
    <w:rsid w:val="003063C3"/>
    <w:rsid w:val="00307A49"/>
    <w:rsid w:val="00310D5F"/>
    <w:rsid w:val="003111F5"/>
    <w:rsid w:val="00311F1B"/>
    <w:rsid w:val="0031395B"/>
    <w:rsid w:val="003144D9"/>
    <w:rsid w:val="00314A8B"/>
    <w:rsid w:val="00316C9F"/>
    <w:rsid w:val="00317A66"/>
    <w:rsid w:val="00317E10"/>
    <w:rsid w:val="00320772"/>
    <w:rsid w:val="0032098B"/>
    <w:rsid w:val="00320A1A"/>
    <w:rsid w:val="00320B74"/>
    <w:rsid w:val="00322423"/>
    <w:rsid w:val="00322D51"/>
    <w:rsid w:val="00322F14"/>
    <w:rsid w:val="00323FEF"/>
    <w:rsid w:val="00335935"/>
    <w:rsid w:val="00336153"/>
    <w:rsid w:val="003369F6"/>
    <w:rsid w:val="0034035D"/>
    <w:rsid w:val="00340A2D"/>
    <w:rsid w:val="00340D0C"/>
    <w:rsid w:val="00341744"/>
    <w:rsid w:val="00342740"/>
    <w:rsid w:val="003437E5"/>
    <w:rsid w:val="00344C9B"/>
    <w:rsid w:val="00347211"/>
    <w:rsid w:val="00350A45"/>
    <w:rsid w:val="003521F8"/>
    <w:rsid w:val="00353058"/>
    <w:rsid w:val="0035312B"/>
    <w:rsid w:val="0035586D"/>
    <w:rsid w:val="00361B0D"/>
    <w:rsid w:val="00362A8C"/>
    <w:rsid w:val="00362C1B"/>
    <w:rsid w:val="00365448"/>
    <w:rsid w:val="0036700A"/>
    <w:rsid w:val="00367DCB"/>
    <w:rsid w:val="003708EB"/>
    <w:rsid w:val="0037272F"/>
    <w:rsid w:val="003746D2"/>
    <w:rsid w:val="003758CE"/>
    <w:rsid w:val="00375D13"/>
    <w:rsid w:val="00390E2C"/>
    <w:rsid w:val="0039341A"/>
    <w:rsid w:val="003973C3"/>
    <w:rsid w:val="003A1683"/>
    <w:rsid w:val="003A28E3"/>
    <w:rsid w:val="003A2CAB"/>
    <w:rsid w:val="003A36B3"/>
    <w:rsid w:val="003A3B77"/>
    <w:rsid w:val="003A4360"/>
    <w:rsid w:val="003B078B"/>
    <w:rsid w:val="003B1E95"/>
    <w:rsid w:val="003B3E9C"/>
    <w:rsid w:val="003B50AE"/>
    <w:rsid w:val="003C0070"/>
    <w:rsid w:val="003C049B"/>
    <w:rsid w:val="003C251E"/>
    <w:rsid w:val="003C375E"/>
    <w:rsid w:val="003C4E40"/>
    <w:rsid w:val="003C55E7"/>
    <w:rsid w:val="003C626E"/>
    <w:rsid w:val="003C62B9"/>
    <w:rsid w:val="003D1CC4"/>
    <w:rsid w:val="003D3583"/>
    <w:rsid w:val="003D57DF"/>
    <w:rsid w:val="003D5976"/>
    <w:rsid w:val="003D6791"/>
    <w:rsid w:val="003D6C2D"/>
    <w:rsid w:val="003D70E6"/>
    <w:rsid w:val="003E0FF7"/>
    <w:rsid w:val="003E437D"/>
    <w:rsid w:val="003E79D2"/>
    <w:rsid w:val="003F1EBD"/>
    <w:rsid w:val="003F2AE9"/>
    <w:rsid w:val="003F5C78"/>
    <w:rsid w:val="003F60AC"/>
    <w:rsid w:val="003F6111"/>
    <w:rsid w:val="004030A1"/>
    <w:rsid w:val="004037C1"/>
    <w:rsid w:val="00403AE5"/>
    <w:rsid w:val="00404FD2"/>
    <w:rsid w:val="00405658"/>
    <w:rsid w:val="00407122"/>
    <w:rsid w:val="00413A14"/>
    <w:rsid w:val="00413CFF"/>
    <w:rsid w:val="00414285"/>
    <w:rsid w:val="00415394"/>
    <w:rsid w:val="00416119"/>
    <w:rsid w:val="00417D13"/>
    <w:rsid w:val="00420329"/>
    <w:rsid w:val="00420B20"/>
    <w:rsid w:val="00420D77"/>
    <w:rsid w:val="00420DB5"/>
    <w:rsid w:val="0042337D"/>
    <w:rsid w:val="00424973"/>
    <w:rsid w:val="00433154"/>
    <w:rsid w:val="004338C0"/>
    <w:rsid w:val="00435287"/>
    <w:rsid w:val="004374F9"/>
    <w:rsid w:val="00441D15"/>
    <w:rsid w:val="00443352"/>
    <w:rsid w:val="0044481B"/>
    <w:rsid w:val="00446CD6"/>
    <w:rsid w:val="00447521"/>
    <w:rsid w:val="004479CF"/>
    <w:rsid w:val="0045382F"/>
    <w:rsid w:val="00453910"/>
    <w:rsid w:val="00454CBF"/>
    <w:rsid w:val="00462852"/>
    <w:rsid w:val="004628DE"/>
    <w:rsid w:val="00465C75"/>
    <w:rsid w:val="00466DF4"/>
    <w:rsid w:val="00467343"/>
    <w:rsid w:val="0046735A"/>
    <w:rsid w:val="004677C1"/>
    <w:rsid w:val="00471B81"/>
    <w:rsid w:val="00472E3B"/>
    <w:rsid w:val="00474402"/>
    <w:rsid w:val="00474742"/>
    <w:rsid w:val="00474936"/>
    <w:rsid w:val="004762C7"/>
    <w:rsid w:val="0047753C"/>
    <w:rsid w:val="004776AB"/>
    <w:rsid w:val="0048122A"/>
    <w:rsid w:val="004857DF"/>
    <w:rsid w:val="0048643B"/>
    <w:rsid w:val="0049005A"/>
    <w:rsid w:val="00492FDC"/>
    <w:rsid w:val="004933D1"/>
    <w:rsid w:val="00496C64"/>
    <w:rsid w:val="004974B9"/>
    <w:rsid w:val="004A0FAF"/>
    <w:rsid w:val="004A539D"/>
    <w:rsid w:val="004A6397"/>
    <w:rsid w:val="004B047D"/>
    <w:rsid w:val="004B1A83"/>
    <w:rsid w:val="004B2418"/>
    <w:rsid w:val="004B26A9"/>
    <w:rsid w:val="004B4049"/>
    <w:rsid w:val="004B46B1"/>
    <w:rsid w:val="004B4B7A"/>
    <w:rsid w:val="004B62B0"/>
    <w:rsid w:val="004B6389"/>
    <w:rsid w:val="004C2CFF"/>
    <w:rsid w:val="004C4EFE"/>
    <w:rsid w:val="004D0178"/>
    <w:rsid w:val="004D02E7"/>
    <w:rsid w:val="004D08C0"/>
    <w:rsid w:val="004D0BA0"/>
    <w:rsid w:val="004D0FAC"/>
    <w:rsid w:val="004D10A5"/>
    <w:rsid w:val="004D15D8"/>
    <w:rsid w:val="004D3C78"/>
    <w:rsid w:val="004E00C6"/>
    <w:rsid w:val="004E0A3B"/>
    <w:rsid w:val="004E15DD"/>
    <w:rsid w:val="004E17CF"/>
    <w:rsid w:val="004E2F6E"/>
    <w:rsid w:val="004E434E"/>
    <w:rsid w:val="004E5D71"/>
    <w:rsid w:val="004F15F2"/>
    <w:rsid w:val="004F1A9A"/>
    <w:rsid w:val="004F23BF"/>
    <w:rsid w:val="004F2499"/>
    <w:rsid w:val="004F39DD"/>
    <w:rsid w:val="004F48F6"/>
    <w:rsid w:val="004F4F58"/>
    <w:rsid w:val="004F4F75"/>
    <w:rsid w:val="004F754C"/>
    <w:rsid w:val="00501CB6"/>
    <w:rsid w:val="00504D73"/>
    <w:rsid w:val="00506783"/>
    <w:rsid w:val="00507ACA"/>
    <w:rsid w:val="0051748B"/>
    <w:rsid w:val="00517B84"/>
    <w:rsid w:val="00524615"/>
    <w:rsid w:val="00533B7B"/>
    <w:rsid w:val="0053412D"/>
    <w:rsid w:val="00542273"/>
    <w:rsid w:val="00544D2F"/>
    <w:rsid w:val="005464C5"/>
    <w:rsid w:val="0054681E"/>
    <w:rsid w:val="00546C78"/>
    <w:rsid w:val="00551303"/>
    <w:rsid w:val="00552C5B"/>
    <w:rsid w:val="0055395B"/>
    <w:rsid w:val="00554C49"/>
    <w:rsid w:val="0055622E"/>
    <w:rsid w:val="00556F6A"/>
    <w:rsid w:val="00561753"/>
    <w:rsid w:val="00561892"/>
    <w:rsid w:val="00561BDB"/>
    <w:rsid w:val="0056285C"/>
    <w:rsid w:val="00563701"/>
    <w:rsid w:val="00570B82"/>
    <w:rsid w:val="00571852"/>
    <w:rsid w:val="0057277F"/>
    <w:rsid w:val="005737CD"/>
    <w:rsid w:val="00573D6D"/>
    <w:rsid w:val="00575547"/>
    <w:rsid w:val="005759F4"/>
    <w:rsid w:val="00582A39"/>
    <w:rsid w:val="005839F2"/>
    <w:rsid w:val="00584731"/>
    <w:rsid w:val="00584EE2"/>
    <w:rsid w:val="00585A4F"/>
    <w:rsid w:val="00586115"/>
    <w:rsid w:val="00587860"/>
    <w:rsid w:val="00590FF9"/>
    <w:rsid w:val="005913EE"/>
    <w:rsid w:val="00591D66"/>
    <w:rsid w:val="00594D08"/>
    <w:rsid w:val="00597C90"/>
    <w:rsid w:val="00597D3A"/>
    <w:rsid w:val="005A09EC"/>
    <w:rsid w:val="005A252C"/>
    <w:rsid w:val="005A2CF2"/>
    <w:rsid w:val="005A381A"/>
    <w:rsid w:val="005A3D7A"/>
    <w:rsid w:val="005A621F"/>
    <w:rsid w:val="005A6FE8"/>
    <w:rsid w:val="005A7EC5"/>
    <w:rsid w:val="005B066C"/>
    <w:rsid w:val="005B37E5"/>
    <w:rsid w:val="005B388E"/>
    <w:rsid w:val="005B5131"/>
    <w:rsid w:val="005B6F22"/>
    <w:rsid w:val="005B7BA9"/>
    <w:rsid w:val="005C1E89"/>
    <w:rsid w:val="005C2306"/>
    <w:rsid w:val="005C3D4F"/>
    <w:rsid w:val="005C48D7"/>
    <w:rsid w:val="005C5315"/>
    <w:rsid w:val="005C5BF7"/>
    <w:rsid w:val="005C68EB"/>
    <w:rsid w:val="005D0163"/>
    <w:rsid w:val="005D0BAD"/>
    <w:rsid w:val="005D1B90"/>
    <w:rsid w:val="005D5CCE"/>
    <w:rsid w:val="005D7D9B"/>
    <w:rsid w:val="005E0768"/>
    <w:rsid w:val="005E0A8A"/>
    <w:rsid w:val="005E1E1E"/>
    <w:rsid w:val="005E344B"/>
    <w:rsid w:val="005E3817"/>
    <w:rsid w:val="005E75A2"/>
    <w:rsid w:val="005F081C"/>
    <w:rsid w:val="005F155E"/>
    <w:rsid w:val="005F285A"/>
    <w:rsid w:val="005F2D6E"/>
    <w:rsid w:val="005F7514"/>
    <w:rsid w:val="00600CC4"/>
    <w:rsid w:val="00600F46"/>
    <w:rsid w:val="00602263"/>
    <w:rsid w:val="00603908"/>
    <w:rsid w:val="00604551"/>
    <w:rsid w:val="00604AB6"/>
    <w:rsid w:val="00612DF8"/>
    <w:rsid w:val="006133BD"/>
    <w:rsid w:val="00613F57"/>
    <w:rsid w:val="00614231"/>
    <w:rsid w:val="00616274"/>
    <w:rsid w:val="006168D0"/>
    <w:rsid w:val="00621BA9"/>
    <w:rsid w:val="00624E82"/>
    <w:rsid w:val="00624F53"/>
    <w:rsid w:val="00627508"/>
    <w:rsid w:val="0063277E"/>
    <w:rsid w:val="0063370A"/>
    <w:rsid w:val="00633747"/>
    <w:rsid w:val="006344A3"/>
    <w:rsid w:val="00634752"/>
    <w:rsid w:val="00637FDF"/>
    <w:rsid w:val="0064078E"/>
    <w:rsid w:val="00641172"/>
    <w:rsid w:val="00642531"/>
    <w:rsid w:val="006433AA"/>
    <w:rsid w:val="00643F8C"/>
    <w:rsid w:val="006453FE"/>
    <w:rsid w:val="00645E5E"/>
    <w:rsid w:val="00645EF3"/>
    <w:rsid w:val="006479EE"/>
    <w:rsid w:val="006539C2"/>
    <w:rsid w:val="00654F6A"/>
    <w:rsid w:val="00656DD1"/>
    <w:rsid w:val="00657A4B"/>
    <w:rsid w:val="00662709"/>
    <w:rsid w:val="00664D76"/>
    <w:rsid w:val="00671836"/>
    <w:rsid w:val="006721CE"/>
    <w:rsid w:val="00677250"/>
    <w:rsid w:val="00677949"/>
    <w:rsid w:val="006800D9"/>
    <w:rsid w:val="006809DC"/>
    <w:rsid w:val="00681EEE"/>
    <w:rsid w:val="00685922"/>
    <w:rsid w:val="00685940"/>
    <w:rsid w:val="006867E2"/>
    <w:rsid w:val="00691895"/>
    <w:rsid w:val="00697BBE"/>
    <w:rsid w:val="006A091B"/>
    <w:rsid w:val="006A1242"/>
    <w:rsid w:val="006A332B"/>
    <w:rsid w:val="006A356C"/>
    <w:rsid w:val="006A38F4"/>
    <w:rsid w:val="006A49F5"/>
    <w:rsid w:val="006A544F"/>
    <w:rsid w:val="006A6B66"/>
    <w:rsid w:val="006B5FD4"/>
    <w:rsid w:val="006B7E82"/>
    <w:rsid w:val="006C0595"/>
    <w:rsid w:val="006C0BA4"/>
    <w:rsid w:val="006C20E4"/>
    <w:rsid w:val="006C60FB"/>
    <w:rsid w:val="006C65D5"/>
    <w:rsid w:val="006C78A1"/>
    <w:rsid w:val="006D1297"/>
    <w:rsid w:val="006D31E4"/>
    <w:rsid w:val="006D46D8"/>
    <w:rsid w:val="006D6083"/>
    <w:rsid w:val="006D7F43"/>
    <w:rsid w:val="006E101A"/>
    <w:rsid w:val="006E1770"/>
    <w:rsid w:val="006E3627"/>
    <w:rsid w:val="006E3C9F"/>
    <w:rsid w:val="006E4845"/>
    <w:rsid w:val="006F062C"/>
    <w:rsid w:val="006F0EA6"/>
    <w:rsid w:val="006F2CB3"/>
    <w:rsid w:val="006F4875"/>
    <w:rsid w:val="006F5187"/>
    <w:rsid w:val="006F5772"/>
    <w:rsid w:val="006F6D41"/>
    <w:rsid w:val="006F745F"/>
    <w:rsid w:val="006F77E8"/>
    <w:rsid w:val="00701586"/>
    <w:rsid w:val="00703094"/>
    <w:rsid w:val="00707885"/>
    <w:rsid w:val="0071097E"/>
    <w:rsid w:val="00713121"/>
    <w:rsid w:val="0071629B"/>
    <w:rsid w:val="0071736A"/>
    <w:rsid w:val="00720290"/>
    <w:rsid w:val="007214D8"/>
    <w:rsid w:val="00721CE4"/>
    <w:rsid w:val="00723376"/>
    <w:rsid w:val="00724B61"/>
    <w:rsid w:val="00725200"/>
    <w:rsid w:val="007267F6"/>
    <w:rsid w:val="00726B0E"/>
    <w:rsid w:val="00727119"/>
    <w:rsid w:val="00730CC0"/>
    <w:rsid w:val="0073163A"/>
    <w:rsid w:val="00732CD4"/>
    <w:rsid w:val="00736264"/>
    <w:rsid w:val="00736BB7"/>
    <w:rsid w:val="00737FF0"/>
    <w:rsid w:val="00740DE7"/>
    <w:rsid w:val="00740E75"/>
    <w:rsid w:val="00740F80"/>
    <w:rsid w:val="00741F18"/>
    <w:rsid w:val="00741F4B"/>
    <w:rsid w:val="007428A8"/>
    <w:rsid w:val="00744D01"/>
    <w:rsid w:val="00745217"/>
    <w:rsid w:val="00746536"/>
    <w:rsid w:val="00746C87"/>
    <w:rsid w:val="0075053E"/>
    <w:rsid w:val="00752C91"/>
    <w:rsid w:val="00753966"/>
    <w:rsid w:val="007564BB"/>
    <w:rsid w:val="007569EF"/>
    <w:rsid w:val="00756ED6"/>
    <w:rsid w:val="00757FFA"/>
    <w:rsid w:val="007601E8"/>
    <w:rsid w:val="00760ADE"/>
    <w:rsid w:val="007616B1"/>
    <w:rsid w:val="007618B4"/>
    <w:rsid w:val="00762712"/>
    <w:rsid w:val="00763EA8"/>
    <w:rsid w:val="00765655"/>
    <w:rsid w:val="00765FCE"/>
    <w:rsid w:val="0076617D"/>
    <w:rsid w:val="0076643F"/>
    <w:rsid w:val="00772F7A"/>
    <w:rsid w:val="00774AC2"/>
    <w:rsid w:val="007757E5"/>
    <w:rsid w:val="0077584D"/>
    <w:rsid w:val="007773E2"/>
    <w:rsid w:val="007778DD"/>
    <w:rsid w:val="00782824"/>
    <w:rsid w:val="0078311B"/>
    <w:rsid w:val="00785381"/>
    <w:rsid w:val="0078568C"/>
    <w:rsid w:val="00785EDA"/>
    <w:rsid w:val="0078635C"/>
    <w:rsid w:val="007869E5"/>
    <w:rsid w:val="00786BE1"/>
    <w:rsid w:val="0079177C"/>
    <w:rsid w:val="0079181C"/>
    <w:rsid w:val="00793EF4"/>
    <w:rsid w:val="00794887"/>
    <w:rsid w:val="00795E4E"/>
    <w:rsid w:val="00796569"/>
    <w:rsid w:val="007A3EDE"/>
    <w:rsid w:val="007A6768"/>
    <w:rsid w:val="007A7335"/>
    <w:rsid w:val="007B212A"/>
    <w:rsid w:val="007B33FB"/>
    <w:rsid w:val="007B4B20"/>
    <w:rsid w:val="007B5108"/>
    <w:rsid w:val="007B52DB"/>
    <w:rsid w:val="007B5A6A"/>
    <w:rsid w:val="007B7C1E"/>
    <w:rsid w:val="007B7DDD"/>
    <w:rsid w:val="007C03B8"/>
    <w:rsid w:val="007C0C1E"/>
    <w:rsid w:val="007C4F55"/>
    <w:rsid w:val="007D063B"/>
    <w:rsid w:val="007D0E85"/>
    <w:rsid w:val="007D4607"/>
    <w:rsid w:val="007D5671"/>
    <w:rsid w:val="007D6286"/>
    <w:rsid w:val="007E498F"/>
    <w:rsid w:val="007E6052"/>
    <w:rsid w:val="007E708C"/>
    <w:rsid w:val="007E7253"/>
    <w:rsid w:val="007F036B"/>
    <w:rsid w:val="007F4D95"/>
    <w:rsid w:val="007F5A6D"/>
    <w:rsid w:val="007F5B9F"/>
    <w:rsid w:val="007F6EAF"/>
    <w:rsid w:val="007F7892"/>
    <w:rsid w:val="007F7CAC"/>
    <w:rsid w:val="00801E1D"/>
    <w:rsid w:val="008028D4"/>
    <w:rsid w:val="00802B01"/>
    <w:rsid w:val="00803A71"/>
    <w:rsid w:val="00803C3D"/>
    <w:rsid w:val="00806B68"/>
    <w:rsid w:val="00807354"/>
    <w:rsid w:val="00810C62"/>
    <w:rsid w:val="008117FF"/>
    <w:rsid w:val="00811BAD"/>
    <w:rsid w:val="00811F43"/>
    <w:rsid w:val="00812CCF"/>
    <w:rsid w:val="00814C4A"/>
    <w:rsid w:val="00814DF5"/>
    <w:rsid w:val="0081613B"/>
    <w:rsid w:val="00816FD2"/>
    <w:rsid w:val="008176D9"/>
    <w:rsid w:val="00820F8C"/>
    <w:rsid w:val="00821992"/>
    <w:rsid w:val="00821DD4"/>
    <w:rsid w:val="0082370B"/>
    <w:rsid w:val="008259A8"/>
    <w:rsid w:val="00826707"/>
    <w:rsid w:val="00827DA7"/>
    <w:rsid w:val="00827E8F"/>
    <w:rsid w:val="00831456"/>
    <w:rsid w:val="00833FF4"/>
    <w:rsid w:val="00840349"/>
    <w:rsid w:val="00841139"/>
    <w:rsid w:val="008438FE"/>
    <w:rsid w:val="00843BA5"/>
    <w:rsid w:val="0084590D"/>
    <w:rsid w:val="00845F96"/>
    <w:rsid w:val="00851903"/>
    <w:rsid w:val="0085298B"/>
    <w:rsid w:val="008535B3"/>
    <w:rsid w:val="00856546"/>
    <w:rsid w:val="00857AE9"/>
    <w:rsid w:val="00860815"/>
    <w:rsid w:val="00862399"/>
    <w:rsid w:val="00865473"/>
    <w:rsid w:val="0086563F"/>
    <w:rsid w:val="00870AE4"/>
    <w:rsid w:val="00870DDB"/>
    <w:rsid w:val="00871238"/>
    <w:rsid w:val="00871708"/>
    <w:rsid w:val="008721F5"/>
    <w:rsid w:val="00872402"/>
    <w:rsid w:val="00874DD3"/>
    <w:rsid w:val="00875A19"/>
    <w:rsid w:val="008769E0"/>
    <w:rsid w:val="00876EC3"/>
    <w:rsid w:val="00877AB6"/>
    <w:rsid w:val="00877C6A"/>
    <w:rsid w:val="008839C6"/>
    <w:rsid w:val="00883A7F"/>
    <w:rsid w:val="0088641D"/>
    <w:rsid w:val="00886D21"/>
    <w:rsid w:val="00887B46"/>
    <w:rsid w:val="00887FF7"/>
    <w:rsid w:val="0089022B"/>
    <w:rsid w:val="00890E97"/>
    <w:rsid w:val="0089103E"/>
    <w:rsid w:val="00894AD1"/>
    <w:rsid w:val="008A1788"/>
    <w:rsid w:val="008A19DC"/>
    <w:rsid w:val="008A4387"/>
    <w:rsid w:val="008A47F6"/>
    <w:rsid w:val="008A6276"/>
    <w:rsid w:val="008A64D2"/>
    <w:rsid w:val="008A663D"/>
    <w:rsid w:val="008A67B5"/>
    <w:rsid w:val="008A73E3"/>
    <w:rsid w:val="008B06C2"/>
    <w:rsid w:val="008B1F21"/>
    <w:rsid w:val="008B2EB0"/>
    <w:rsid w:val="008B3589"/>
    <w:rsid w:val="008B5A6C"/>
    <w:rsid w:val="008B7168"/>
    <w:rsid w:val="008C1B48"/>
    <w:rsid w:val="008C407D"/>
    <w:rsid w:val="008C4AB1"/>
    <w:rsid w:val="008C4ED3"/>
    <w:rsid w:val="008D1378"/>
    <w:rsid w:val="008D75F8"/>
    <w:rsid w:val="008D7D3C"/>
    <w:rsid w:val="008E0B80"/>
    <w:rsid w:val="008E0CAC"/>
    <w:rsid w:val="008E2FE9"/>
    <w:rsid w:val="008E419F"/>
    <w:rsid w:val="008E49C3"/>
    <w:rsid w:val="008E5269"/>
    <w:rsid w:val="008E5375"/>
    <w:rsid w:val="008E6BC0"/>
    <w:rsid w:val="008E7F74"/>
    <w:rsid w:val="008F0694"/>
    <w:rsid w:val="008F10E9"/>
    <w:rsid w:val="008F2453"/>
    <w:rsid w:val="008F65D2"/>
    <w:rsid w:val="008F6AC0"/>
    <w:rsid w:val="00900021"/>
    <w:rsid w:val="00900DFC"/>
    <w:rsid w:val="0090379A"/>
    <w:rsid w:val="009042CA"/>
    <w:rsid w:val="009053C7"/>
    <w:rsid w:val="00905FE2"/>
    <w:rsid w:val="00906AD8"/>
    <w:rsid w:val="0091000E"/>
    <w:rsid w:val="00910818"/>
    <w:rsid w:val="00911BFC"/>
    <w:rsid w:val="00913304"/>
    <w:rsid w:val="00913EF4"/>
    <w:rsid w:val="009141BF"/>
    <w:rsid w:val="00914E24"/>
    <w:rsid w:val="0091568A"/>
    <w:rsid w:val="00920338"/>
    <w:rsid w:val="00923992"/>
    <w:rsid w:val="00925118"/>
    <w:rsid w:val="0092562D"/>
    <w:rsid w:val="009268A2"/>
    <w:rsid w:val="009277B6"/>
    <w:rsid w:val="009302E0"/>
    <w:rsid w:val="00930411"/>
    <w:rsid w:val="00930A2F"/>
    <w:rsid w:val="0093348F"/>
    <w:rsid w:val="0093447C"/>
    <w:rsid w:val="009401E1"/>
    <w:rsid w:val="0094236D"/>
    <w:rsid w:val="00944429"/>
    <w:rsid w:val="00944D65"/>
    <w:rsid w:val="009451AF"/>
    <w:rsid w:val="009469CB"/>
    <w:rsid w:val="00946D5F"/>
    <w:rsid w:val="009471B3"/>
    <w:rsid w:val="009477A9"/>
    <w:rsid w:val="00947A29"/>
    <w:rsid w:val="0095051F"/>
    <w:rsid w:val="00950623"/>
    <w:rsid w:val="00951460"/>
    <w:rsid w:val="00951534"/>
    <w:rsid w:val="00952EA2"/>
    <w:rsid w:val="00952F1A"/>
    <w:rsid w:val="00952F23"/>
    <w:rsid w:val="00953E00"/>
    <w:rsid w:val="0095420C"/>
    <w:rsid w:val="009567E8"/>
    <w:rsid w:val="00956C0D"/>
    <w:rsid w:val="00957B32"/>
    <w:rsid w:val="00962152"/>
    <w:rsid w:val="00963F55"/>
    <w:rsid w:val="00966595"/>
    <w:rsid w:val="00966CF5"/>
    <w:rsid w:val="00967045"/>
    <w:rsid w:val="0097333C"/>
    <w:rsid w:val="009733B0"/>
    <w:rsid w:val="00977090"/>
    <w:rsid w:val="00977DB0"/>
    <w:rsid w:val="009806B0"/>
    <w:rsid w:val="00984483"/>
    <w:rsid w:val="00984A2E"/>
    <w:rsid w:val="00985A36"/>
    <w:rsid w:val="009903F1"/>
    <w:rsid w:val="00990728"/>
    <w:rsid w:val="009910FF"/>
    <w:rsid w:val="00992F3A"/>
    <w:rsid w:val="0099597F"/>
    <w:rsid w:val="009A0006"/>
    <w:rsid w:val="009A60F1"/>
    <w:rsid w:val="009B034A"/>
    <w:rsid w:val="009B1309"/>
    <w:rsid w:val="009B15FD"/>
    <w:rsid w:val="009B2E1B"/>
    <w:rsid w:val="009B44C7"/>
    <w:rsid w:val="009B62B2"/>
    <w:rsid w:val="009B7AA7"/>
    <w:rsid w:val="009C0059"/>
    <w:rsid w:val="009C17A2"/>
    <w:rsid w:val="009C2142"/>
    <w:rsid w:val="009C3C4E"/>
    <w:rsid w:val="009C3D3A"/>
    <w:rsid w:val="009C4A42"/>
    <w:rsid w:val="009C4D39"/>
    <w:rsid w:val="009C4E76"/>
    <w:rsid w:val="009D094B"/>
    <w:rsid w:val="009D0C2B"/>
    <w:rsid w:val="009D197A"/>
    <w:rsid w:val="009D1E90"/>
    <w:rsid w:val="009D31BD"/>
    <w:rsid w:val="009D4808"/>
    <w:rsid w:val="009D5EE1"/>
    <w:rsid w:val="009D6ED7"/>
    <w:rsid w:val="009E11E1"/>
    <w:rsid w:val="009E1ACE"/>
    <w:rsid w:val="009E1CE1"/>
    <w:rsid w:val="009E1F39"/>
    <w:rsid w:val="009E1FF6"/>
    <w:rsid w:val="009E24B5"/>
    <w:rsid w:val="009E2775"/>
    <w:rsid w:val="009E55C7"/>
    <w:rsid w:val="009E5FB7"/>
    <w:rsid w:val="009E7F6D"/>
    <w:rsid w:val="009F07F1"/>
    <w:rsid w:val="009F096C"/>
    <w:rsid w:val="009F0A46"/>
    <w:rsid w:val="009F0D47"/>
    <w:rsid w:val="009F3B9D"/>
    <w:rsid w:val="009F4369"/>
    <w:rsid w:val="009F703D"/>
    <w:rsid w:val="00A00658"/>
    <w:rsid w:val="00A00F04"/>
    <w:rsid w:val="00A012E1"/>
    <w:rsid w:val="00A0374D"/>
    <w:rsid w:val="00A03931"/>
    <w:rsid w:val="00A048AB"/>
    <w:rsid w:val="00A06822"/>
    <w:rsid w:val="00A07745"/>
    <w:rsid w:val="00A07A73"/>
    <w:rsid w:val="00A10015"/>
    <w:rsid w:val="00A12EC0"/>
    <w:rsid w:val="00A13A89"/>
    <w:rsid w:val="00A13AE2"/>
    <w:rsid w:val="00A13B3A"/>
    <w:rsid w:val="00A148A4"/>
    <w:rsid w:val="00A203A1"/>
    <w:rsid w:val="00A26FDC"/>
    <w:rsid w:val="00A2703C"/>
    <w:rsid w:val="00A317D3"/>
    <w:rsid w:val="00A31DD4"/>
    <w:rsid w:val="00A320B4"/>
    <w:rsid w:val="00A3301E"/>
    <w:rsid w:val="00A33C8A"/>
    <w:rsid w:val="00A346D1"/>
    <w:rsid w:val="00A4173E"/>
    <w:rsid w:val="00A42349"/>
    <w:rsid w:val="00A4379B"/>
    <w:rsid w:val="00A5063F"/>
    <w:rsid w:val="00A52876"/>
    <w:rsid w:val="00A5674E"/>
    <w:rsid w:val="00A57EE8"/>
    <w:rsid w:val="00A62F62"/>
    <w:rsid w:val="00A6371E"/>
    <w:rsid w:val="00A63D1E"/>
    <w:rsid w:val="00A657CF"/>
    <w:rsid w:val="00A67E17"/>
    <w:rsid w:val="00A702B5"/>
    <w:rsid w:val="00A712E3"/>
    <w:rsid w:val="00A73E9F"/>
    <w:rsid w:val="00A74104"/>
    <w:rsid w:val="00A77F4D"/>
    <w:rsid w:val="00A80E74"/>
    <w:rsid w:val="00A81C16"/>
    <w:rsid w:val="00A82D3D"/>
    <w:rsid w:val="00A8533A"/>
    <w:rsid w:val="00A8554A"/>
    <w:rsid w:val="00A87282"/>
    <w:rsid w:val="00A9209B"/>
    <w:rsid w:val="00A959E5"/>
    <w:rsid w:val="00A9617C"/>
    <w:rsid w:val="00A96B00"/>
    <w:rsid w:val="00A972F4"/>
    <w:rsid w:val="00AA0E09"/>
    <w:rsid w:val="00AA12E7"/>
    <w:rsid w:val="00AA2D5B"/>
    <w:rsid w:val="00AA2EAF"/>
    <w:rsid w:val="00AA2FFD"/>
    <w:rsid w:val="00AA3EFC"/>
    <w:rsid w:val="00AB225E"/>
    <w:rsid w:val="00AB2A05"/>
    <w:rsid w:val="00AB2CD1"/>
    <w:rsid w:val="00AB33D8"/>
    <w:rsid w:val="00AB5716"/>
    <w:rsid w:val="00AB5F7D"/>
    <w:rsid w:val="00AC1F6D"/>
    <w:rsid w:val="00AC5269"/>
    <w:rsid w:val="00AC65AF"/>
    <w:rsid w:val="00AC6C01"/>
    <w:rsid w:val="00AD0AB8"/>
    <w:rsid w:val="00AD1467"/>
    <w:rsid w:val="00AD1C1D"/>
    <w:rsid w:val="00AD2AC4"/>
    <w:rsid w:val="00AD4E42"/>
    <w:rsid w:val="00AD5EB2"/>
    <w:rsid w:val="00AD625A"/>
    <w:rsid w:val="00AE069F"/>
    <w:rsid w:val="00AE1CFD"/>
    <w:rsid w:val="00AE5126"/>
    <w:rsid w:val="00AE5769"/>
    <w:rsid w:val="00AE5C1B"/>
    <w:rsid w:val="00AF0281"/>
    <w:rsid w:val="00AF0B0E"/>
    <w:rsid w:val="00AF11D1"/>
    <w:rsid w:val="00AF29DE"/>
    <w:rsid w:val="00AF2A59"/>
    <w:rsid w:val="00AF69FD"/>
    <w:rsid w:val="00AF7113"/>
    <w:rsid w:val="00AF787E"/>
    <w:rsid w:val="00B00FDA"/>
    <w:rsid w:val="00B01AF2"/>
    <w:rsid w:val="00B01F41"/>
    <w:rsid w:val="00B02046"/>
    <w:rsid w:val="00B02716"/>
    <w:rsid w:val="00B05F8F"/>
    <w:rsid w:val="00B064AF"/>
    <w:rsid w:val="00B066C5"/>
    <w:rsid w:val="00B12053"/>
    <w:rsid w:val="00B12065"/>
    <w:rsid w:val="00B14FAF"/>
    <w:rsid w:val="00B15C46"/>
    <w:rsid w:val="00B1748D"/>
    <w:rsid w:val="00B223EF"/>
    <w:rsid w:val="00B225F4"/>
    <w:rsid w:val="00B23759"/>
    <w:rsid w:val="00B2516B"/>
    <w:rsid w:val="00B2520C"/>
    <w:rsid w:val="00B2737E"/>
    <w:rsid w:val="00B2784A"/>
    <w:rsid w:val="00B326A4"/>
    <w:rsid w:val="00B32F41"/>
    <w:rsid w:val="00B33734"/>
    <w:rsid w:val="00B34607"/>
    <w:rsid w:val="00B34BD7"/>
    <w:rsid w:val="00B35A6D"/>
    <w:rsid w:val="00B362A6"/>
    <w:rsid w:val="00B362EF"/>
    <w:rsid w:val="00B37D50"/>
    <w:rsid w:val="00B37D7F"/>
    <w:rsid w:val="00B409AB"/>
    <w:rsid w:val="00B432D6"/>
    <w:rsid w:val="00B4331F"/>
    <w:rsid w:val="00B43442"/>
    <w:rsid w:val="00B4511F"/>
    <w:rsid w:val="00B45B04"/>
    <w:rsid w:val="00B513BE"/>
    <w:rsid w:val="00B5183E"/>
    <w:rsid w:val="00B52EEB"/>
    <w:rsid w:val="00B543E6"/>
    <w:rsid w:val="00B544AE"/>
    <w:rsid w:val="00B54613"/>
    <w:rsid w:val="00B55760"/>
    <w:rsid w:val="00B55FE1"/>
    <w:rsid w:val="00B633C0"/>
    <w:rsid w:val="00B64D6C"/>
    <w:rsid w:val="00B67117"/>
    <w:rsid w:val="00B74855"/>
    <w:rsid w:val="00B76AC1"/>
    <w:rsid w:val="00B77814"/>
    <w:rsid w:val="00B8184F"/>
    <w:rsid w:val="00B825D1"/>
    <w:rsid w:val="00B83848"/>
    <w:rsid w:val="00B83E02"/>
    <w:rsid w:val="00B85EBC"/>
    <w:rsid w:val="00B87B4B"/>
    <w:rsid w:val="00B91EDE"/>
    <w:rsid w:val="00B9237F"/>
    <w:rsid w:val="00B9517D"/>
    <w:rsid w:val="00B96F45"/>
    <w:rsid w:val="00B97C38"/>
    <w:rsid w:val="00BA0CD7"/>
    <w:rsid w:val="00BA3122"/>
    <w:rsid w:val="00BA3D28"/>
    <w:rsid w:val="00BA7CB9"/>
    <w:rsid w:val="00BA7E5B"/>
    <w:rsid w:val="00BB0301"/>
    <w:rsid w:val="00BB0B4A"/>
    <w:rsid w:val="00BB11A5"/>
    <w:rsid w:val="00BB5F70"/>
    <w:rsid w:val="00BB627A"/>
    <w:rsid w:val="00BB6CA3"/>
    <w:rsid w:val="00BB73B4"/>
    <w:rsid w:val="00BB76D5"/>
    <w:rsid w:val="00BB7EFF"/>
    <w:rsid w:val="00BC0510"/>
    <w:rsid w:val="00BC6A24"/>
    <w:rsid w:val="00BD3C9E"/>
    <w:rsid w:val="00BD46D8"/>
    <w:rsid w:val="00BE148F"/>
    <w:rsid w:val="00BE3657"/>
    <w:rsid w:val="00BE38E8"/>
    <w:rsid w:val="00BE4277"/>
    <w:rsid w:val="00BE4885"/>
    <w:rsid w:val="00BE7B78"/>
    <w:rsid w:val="00BF2374"/>
    <w:rsid w:val="00BF282F"/>
    <w:rsid w:val="00BF4245"/>
    <w:rsid w:val="00BF5A0F"/>
    <w:rsid w:val="00BF7238"/>
    <w:rsid w:val="00BF7CCF"/>
    <w:rsid w:val="00C00D19"/>
    <w:rsid w:val="00C0100B"/>
    <w:rsid w:val="00C01733"/>
    <w:rsid w:val="00C0434C"/>
    <w:rsid w:val="00C04B83"/>
    <w:rsid w:val="00C04EA4"/>
    <w:rsid w:val="00C05EF8"/>
    <w:rsid w:val="00C06B0E"/>
    <w:rsid w:val="00C078DE"/>
    <w:rsid w:val="00C124EC"/>
    <w:rsid w:val="00C13AEB"/>
    <w:rsid w:val="00C155DD"/>
    <w:rsid w:val="00C16CCD"/>
    <w:rsid w:val="00C2375D"/>
    <w:rsid w:val="00C25487"/>
    <w:rsid w:val="00C27136"/>
    <w:rsid w:val="00C271D8"/>
    <w:rsid w:val="00C312E4"/>
    <w:rsid w:val="00C31BF7"/>
    <w:rsid w:val="00C33BEE"/>
    <w:rsid w:val="00C347DB"/>
    <w:rsid w:val="00C348EA"/>
    <w:rsid w:val="00C34C58"/>
    <w:rsid w:val="00C4230E"/>
    <w:rsid w:val="00C4303D"/>
    <w:rsid w:val="00C47D90"/>
    <w:rsid w:val="00C50454"/>
    <w:rsid w:val="00C54167"/>
    <w:rsid w:val="00C5450C"/>
    <w:rsid w:val="00C546A7"/>
    <w:rsid w:val="00C55709"/>
    <w:rsid w:val="00C5699A"/>
    <w:rsid w:val="00C624FB"/>
    <w:rsid w:val="00C6285D"/>
    <w:rsid w:val="00C64894"/>
    <w:rsid w:val="00C66B16"/>
    <w:rsid w:val="00C70129"/>
    <w:rsid w:val="00C7094F"/>
    <w:rsid w:val="00C73479"/>
    <w:rsid w:val="00C74213"/>
    <w:rsid w:val="00C74AB8"/>
    <w:rsid w:val="00C772C4"/>
    <w:rsid w:val="00C80287"/>
    <w:rsid w:val="00C81AEE"/>
    <w:rsid w:val="00C839B5"/>
    <w:rsid w:val="00C85A6C"/>
    <w:rsid w:val="00C86367"/>
    <w:rsid w:val="00C96FB5"/>
    <w:rsid w:val="00C975C4"/>
    <w:rsid w:val="00CA236C"/>
    <w:rsid w:val="00CA421F"/>
    <w:rsid w:val="00CA4B5A"/>
    <w:rsid w:val="00CA508D"/>
    <w:rsid w:val="00CA7679"/>
    <w:rsid w:val="00CB055B"/>
    <w:rsid w:val="00CB18EC"/>
    <w:rsid w:val="00CB2A65"/>
    <w:rsid w:val="00CB442C"/>
    <w:rsid w:val="00CB57CD"/>
    <w:rsid w:val="00CB6DC6"/>
    <w:rsid w:val="00CB7917"/>
    <w:rsid w:val="00CC2782"/>
    <w:rsid w:val="00CC2D8E"/>
    <w:rsid w:val="00CC34DA"/>
    <w:rsid w:val="00CC427F"/>
    <w:rsid w:val="00CC4D46"/>
    <w:rsid w:val="00CC4D64"/>
    <w:rsid w:val="00CC68AF"/>
    <w:rsid w:val="00CC7EFA"/>
    <w:rsid w:val="00CD05EC"/>
    <w:rsid w:val="00CD0A85"/>
    <w:rsid w:val="00CD1FAA"/>
    <w:rsid w:val="00CD2D35"/>
    <w:rsid w:val="00CD4D8A"/>
    <w:rsid w:val="00CD542A"/>
    <w:rsid w:val="00CD5A2B"/>
    <w:rsid w:val="00CD5DAD"/>
    <w:rsid w:val="00CD6AF4"/>
    <w:rsid w:val="00CE0B45"/>
    <w:rsid w:val="00CE194C"/>
    <w:rsid w:val="00CE3914"/>
    <w:rsid w:val="00CE3C49"/>
    <w:rsid w:val="00CE7295"/>
    <w:rsid w:val="00CF063F"/>
    <w:rsid w:val="00CF1769"/>
    <w:rsid w:val="00CF196E"/>
    <w:rsid w:val="00CF2612"/>
    <w:rsid w:val="00CF26A1"/>
    <w:rsid w:val="00CF2D4B"/>
    <w:rsid w:val="00CF2D91"/>
    <w:rsid w:val="00CF4B12"/>
    <w:rsid w:val="00CF4E61"/>
    <w:rsid w:val="00CF625F"/>
    <w:rsid w:val="00CF63DB"/>
    <w:rsid w:val="00D00175"/>
    <w:rsid w:val="00D0120F"/>
    <w:rsid w:val="00D033AA"/>
    <w:rsid w:val="00D0344B"/>
    <w:rsid w:val="00D04EBA"/>
    <w:rsid w:val="00D0643D"/>
    <w:rsid w:val="00D100D4"/>
    <w:rsid w:val="00D115AE"/>
    <w:rsid w:val="00D11703"/>
    <w:rsid w:val="00D118BF"/>
    <w:rsid w:val="00D11D26"/>
    <w:rsid w:val="00D128D6"/>
    <w:rsid w:val="00D12AAB"/>
    <w:rsid w:val="00D12D57"/>
    <w:rsid w:val="00D12E4B"/>
    <w:rsid w:val="00D138CD"/>
    <w:rsid w:val="00D13FF9"/>
    <w:rsid w:val="00D14BF6"/>
    <w:rsid w:val="00D150FE"/>
    <w:rsid w:val="00D15399"/>
    <w:rsid w:val="00D15893"/>
    <w:rsid w:val="00D15CE0"/>
    <w:rsid w:val="00D15EDA"/>
    <w:rsid w:val="00D17039"/>
    <w:rsid w:val="00D21220"/>
    <w:rsid w:val="00D2171B"/>
    <w:rsid w:val="00D2284C"/>
    <w:rsid w:val="00D235E1"/>
    <w:rsid w:val="00D23A90"/>
    <w:rsid w:val="00D27D39"/>
    <w:rsid w:val="00D30A99"/>
    <w:rsid w:val="00D313A9"/>
    <w:rsid w:val="00D33333"/>
    <w:rsid w:val="00D335B9"/>
    <w:rsid w:val="00D34DA5"/>
    <w:rsid w:val="00D35A0B"/>
    <w:rsid w:val="00D37CEF"/>
    <w:rsid w:val="00D45DE9"/>
    <w:rsid w:val="00D46084"/>
    <w:rsid w:val="00D5108E"/>
    <w:rsid w:val="00D529CC"/>
    <w:rsid w:val="00D52E06"/>
    <w:rsid w:val="00D52FFA"/>
    <w:rsid w:val="00D5314E"/>
    <w:rsid w:val="00D53661"/>
    <w:rsid w:val="00D5461C"/>
    <w:rsid w:val="00D6115F"/>
    <w:rsid w:val="00D61378"/>
    <w:rsid w:val="00D64FA4"/>
    <w:rsid w:val="00D65BA5"/>
    <w:rsid w:val="00D6643D"/>
    <w:rsid w:val="00D71B92"/>
    <w:rsid w:val="00D724C4"/>
    <w:rsid w:val="00D736FA"/>
    <w:rsid w:val="00D754F9"/>
    <w:rsid w:val="00D75F05"/>
    <w:rsid w:val="00D80D0A"/>
    <w:rsid w:val="00D819E2"/>
    <w:rsid w:val="00D8304F"/>
    <w:rsid w:val="00D84FD0"/>
    <w:rsid w:val="00D86744"/>
    <w:rsid w:val="00D87788"/>
    <w:rsid w:val="00D8789A"/>
    <w:rsid w:val="00D90441"/>
    <w:rsid w:val="00D91433"/>
    <w:rsid w:val="00D9331B"/>
    <w:rsid w:val="00D9349D"/>
    <w:rsid w:val="00DA09F8"/>
    <w:rsid w:val="00DA30AF"/>
    <w:rsid w:val="00DA3D9F"/>
    <w:rsid w:val="00DA563C"/>
    <w:rsid w:val="00DA5DE3"/>
    <w:rsid w:val="00DA63E1"/>
    <w:rsid w:val="00DA7572"/>
    <w:rsid w:val="00DA7738"/>
    <w:rsid w:val="00DB034A"/>
    <w:rsid w:val="00DB04DD"/>
    <w:rsid w:val="00DB0B02"/>
    <w:rsid w:val="00DB0ECF"/>
    <w:rsid w:val="00DB1576"/>
    <w:rsid w:val="00DB3935"/>
    <w:rsid w:val="00DB7907"/>
    <w:rsid w:val="00DC0D3C"/>
    <w:rsid w:val="00DC19A2"/>
    <w:rsid w:val="00DC6AA5"/>
    <w:rsid w:val="00DD1173"/>
    <w:rsid w:val="00DD1C38"/>
    <w:rsid w:val="00DD278F"/>
    <w:rsid w:val="00DD38F6"/>
    <w:rsid w:val="00DD4EFE"/>
    <w:rsid w:val="00DD4F08"/>
    <w:rsid w:val="00DD567B"/>
    <w:rsid w:val="00DD63F5"/>
    <w:rsid w:val="00DE0900"/>
    <w:rsid w:val="00DE1419"/>
    <w:rsid w:val="00DE3FA2"/>
    <w:rsid w:val="00DE4AC7"/>
    <w:rsid w:val="00DF11E9"/>
    <w:rsid w:val="00DF4C23"/>
    <w:rsid w:val="00DF7064"/>
    <w:rsid w:val="00DF7150"/>
    <w:rsid w:val="00E00472"/>
    <w:rsid w:val="00E007E7"/>
    <w:rsid w:val="00E0248D"/>
    <w:rsid w:val="00E05D67"/>
    <w:rsid w:val="00E10594"/>
    <w:rsid w:val="00E1085C"/>
    <w:rsid w:val="00E11845"/>
    <w:rsid w:val="00E14533"/>
    <w:rsid w:val="00E14A41"/>
    <w:rsid w:val="00E22CB4"/>
    <w:rsid w:val="00E25842"/>
    <w:rsid w:val="00E27C91"/>
    <w:rsid w:val="00E34BF2"/>
    <w:rsid w:val="00E36A02"/>
    <w:rsid w:val="00E37834"/>
    <w:rsid w:val="00E40700"/>
    <w:rsid w:val="00E411B5"/>
    <w:rsid w:val="00E412ED"/>
    <w:rsid w:val="00E430FF"/>
    <w:rsid w:val="00E431F8"/>
    <w:rsid w:val="00E44A2A"/>
    <w:rsid w:val="00E45349"/>
    <w:rsid w:val="00E460D5"/>
    <w:rsid w:val="00E532EB"/>
    <w:rsid w:val="00E612C1"/>
    <w:rsid w:val="00E61A50"/>
    <w:rsid w:val="00E636E1"/>
    <w:rsid w:val="00E65074"/>
    <w:rsid w:val="00E65BAA"/>
    <w:rsid w:val="00E66376"/>
    <w:rsid w:val="00E668BE"/>
    <w:rsid w:val="00E66ACD"/>
    <w:rsid w:val="00E67C6A"/>
    <w:rsid w:val="00E70030"/>
    <w:rsid w:val="00E7284E"/>
    <w:rsid w:val="00E730E7"/>
    <w:rsid w:val="00E736CF"/>
    <w:rsid w:val="00E7607B"/>
    <w:rsid w:val="00E80AA2"/>
    <w:rsid w:val="00E80C9D"/>
    <w:rsid w:val="00E8488D"/>
    <w:rsid w:val="00E8552A"/>
    <w:rsid w:val="00E8598D"/>
    <w:rsid w:val="00E85E39"/>
    <w:rsid w:val="00E867CC"/>
    <w:rsid w:val="00E90683"/>
    <w:rsid w:val="00E91686"/>
    <w:rsid w:val="00E924B1"/>
    <w:rsid w:val="00E927CB"/>
    <w:rsid w:val="00E92835"/>
    <w:rsid w:val="00E93020"/>
    <w:rsid w:val="00E93687"/>
    <w:rsid w:val="00E93A72"/>
    <w:rsid w:val="00E968CD"/>
    <w:rsid w:val="00E970BD"/>
    <w:rsid w:val="00E9763C"/>
    <w:rsid w:val="00E977ED"/>
    <w:rsid w:val="00E97A2B"/>
    <w:rsid w:val="00EA0409"/>
    <w:rsid w:val="00EA112D"/>
    <w:rsid w:val="00EA165E"/>
    <w:rsid w:val="00EA2067"/>
    <w:rsid w:val="00EA2A27"/>
    <w:rsid w:val="00EA6232"/>
    <w:rsid w:val="00EA635E"/>
    <w:rsid w:val="00EA7191"/>
    <w:rsid w:val="00EB00EA"/>
    <w:rsid w:val="00EB1135"/>
    <w:rsid w:val="00EB2AD0"/>
    <w:rsid w:val="00EB377C"/>
    <w:rsid w:val="00EB4D1D"/>
    <w:rsid w:val="00EB6EDE"/>
    <w:rsid w:val="00EB75EC"/>
    <w:rsid w:val="00EC118C"/>
    <w:rsid w:val="00EC38BA"/>
    <w:rsid w:val="00EC3FEE"/>
    <w:rsid w:val="00EC46BD"/>
    <w:rsid w:val="00EC562B"/>
    <w:rsid w:val="00EC699C"/>
    <w:rsid w:val="00EC6A03"/>
    <w:rsid w:val="00ED06B7"/>
    <w:rsid w:val="00ED23B4"/>
    <w:rsid w:val="00ED258C"/>
    <w:rsid w:val="00ED5EA0"/>
    <w:rsid w:val="00EE006C"/>
    <w:rsid w:val="00EE0868"/>
    <w:rsid w:val="00EE5246"/>
    <w:rsid w:val="00EE63E3"/>
    <w:rsid w:val="00EF3328"/>
    <w:rsid w:val="00EF487E"/>
    <w:rsid w:val="00EF6896"/>
    <w:rsid w:val="00F013E7"/>
    <w:rsid w:val="00F06E9C"/>
    <w:rsid w:val="00F103CA"/>
    <w:rsid w:val="00F121B3"/>
    <w:rsid w:val="00F13BB8"/>
    <w:rsid w:val="00F14574"/>
    <w:rsid w:val="00F14D7B"/>
    <w:rsid w:val="00F15B39"/>
    <w:rsid w:val="00F20A4F"/>
    <w:rsid w:val="00F220FF"/>
    <w:rsid w:val="00F24682"/>
    <w:rsid w:val="00F249F1"/>
    <w:rsid w:val="00F25E43"/>
    <w:rsid w:val="00F26748"/>
    <w:rsid w:val="00F27887"/>
    <w:rsid w:val="00F27957"/>
    <w:rsid w:val="00F30B5D"/>
    <w:rsid w:val="00F32C4F"/>
    <w:rsid w:val="00F37D8D"/>
    <w:rsid w:val="00F37F51"/>
    <w:rsid w:val="00F46070"/>
    <w:rsid w:val="00F47C3F"/>
    <w:rsid w:val="00F53812"/>
    <w:rsid w:val="00F54EC7"/>
    <w:rsid w:val="00F54FFE"/>
    <w:rsid w:val="00F556FB"/>
    <w:rsid w:val="00F60587"/>
    <w:rsid w:val="00F64FC8"/>
    <w:rsid w:val="00F65521"/>
    <w:rsid w:val="00F65FDE"/>
    <w:rsid w:val="00F6743B"/>
    <w:rsid w:val="00F72864"/>
    <w:rsid w:val="00F729B4"/>
    <w:rsid w:val="00F73D8A"/>
    <w:rsid w:val="00F73F2E"/>
    <w:rsid w:val="00F74277"/>
    <w:rsid w:val="00F746F1"/>
    <w:rsid w:val="00F758A0"/>
    <w:rsid w:val="00F817D9"/>
    <w:rsid w:val="00F85103"/>
    <w:rsid w:val="00F9052E"/>
    <w:rsid w:val="00F92FA4"/>
    <w:rsid w:val="00F936B4"/>
    <w:rsid w:val="00F9639B"/>
    <w:rsid w:val="00FA0024"/>
    <w:rsid w:val="00FA16AB"/>
    <w:rsid w:val="00FA3694"/>
    <w:rsid w:val="00FA471B"/>
    <w:rsid w:val="00FA76DE"/>
    <w:rsid w:val="00FA7F6D"/>
    <w:rsid w:val="00FB0991"/>
    <w:rsid w:val="00FB256A"/>
    <w:rsid w:val="00FB2969"/>
    <w:rsid w:val="00FB4CE3"/>
    <w:rsid w:val="00FB5E8B"/>
    <w:rsid w:val="00FB6FD2"/>
    <w:rsid w:val="00FC0154"/>
    <w:rsid w:val="00FC075A"/>
    <w:rsid w:val="00FC126D"/>
    <w:rsid w:val="00FC24F3"/>
    <w:rsid w:val="00FC26DC"/>
    <w:rsid w:val="00FC3A0D"/>
    <w:rsid w:val="00FC4240"/>
    <w:rsid w:val="00FC4C70"/>
    <w:rsid w:val="00FC6E2E"/>
    <w:rsid w:val="00FD10E1"/>
    <w:rsid w:val="00FD1AC7"/>
    <w:rsid w:val="00FD2B40"/>
    <w:rsid w:val="00FD38DC"/>
    <w:rsid w:val="00FD3986"/>
    <w:rsid w:val="00FD43B5"/>
    <w:rsid w:val="00FD4505"/>
    <w:rsid w:val="00FD60C4"/>
    <w:rsid w:val="00FD71C9"/>
    <w:rsid w:val="00FD7CC0"/>
    <w:rsid w:val="00FF07A5"/>
    <w:rsid w:val="00FF279B"/>
    <w:rsid w:val="00FF2D38"/>
    <w:rsid w:val="00FF51E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4EDF7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0C9"/>
  </w:style>
  <w:style w:type="paragraph" w:styleId="1">
    <w:name w:val="heading 1"/>
    <w:basedOn w:val="a"/>
    <w:next w:val="a"/>
    <w:link w:val="1Char"/>
    <w:uiPriority w:val="9"/>
    <w:qFormat/>
    <w:rsid w:val="000D33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812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link w:val="4Char"/>
    <w:uiPriority w:val="9"/>
    <w:qFormat/>
    <w:rsid w:val="00D11D2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2">
    <w:name w:val="text2"/>
    <w:basedOn w:val="a0"/>
    <w:rsid w:val="00FC24F3"/>
  </w:style>
  <w:style w:type="character" w:customStyle="1" w:styleId="author-ref">
    <w:name w:val="author-ref"/>
    <w:basedOn w:val="a0"/>
    <w:rsid w:val="00FC24F3"/>
  </w:style>
  <w:style w:type="character" w:customStyle="1" w:styleId="title-text">
    <w:name w:val="title-text"/>
    <w:basedOn w:val="a0"/>
    <w:rsid w:val="00FC24F3"/>
  </w:style>
  <w:style w:type="paragraph" w:styleId="a3">
    <w:name w:val="footnote text"/>
    <w:basedOn w:val="a"/>
    <w:link w:val="Char"/>
    <w:uiPriority w:val="99"/>
    <w:semiHidden/>
    <w:unhideWhenUsed/>
    <w:rsid w:val="00FC24F3"/>
    <w:pPr>
      <w:spacing w:after="0" w:line="240" w:lineRule="auto"/>
    </w:pPr>
    <w:rPr>
      <w:sz w:val="20"/>
      <w:szCs w:val="20"/>
    </w:rPr>
  </w:style>
  <w:style w:type="character" w:customStyle="1" w:styleId="Char">
    <w:name w:val="脚注文本 Char"/>
    <w:basedOn w:val="a0"/>
    <w:link w:val="a3"/>
    <w:uiPriority w:val="99"/>
    <w:semiHidden/>
    <w:rsid w:val="00FC24F3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FC24F3"/>
    <w:rPr>
      <w:vertAlign w:val="superscript"/>
    </w:rPr>
  </w:style>
  <w:style w:type="character" w:customStyle="1" w:styleId="highlight">
    <w:name w:val="highlight"/>
    <w:basedOn w:val="a0"/>
    <w:rsid w:val="00CE194C"/>
  </w:style>
  <w:style w:type="character" w:styleId="a5">
    <w:name w:val="Emphasis"/>
    <w:basedOn w:val="a0"/>
    <w:uiPriority w:val="20"/>
    <w:qFormat/>
    <w:rsid w:val="00C47D90"/>
    <w:rPr>
      <w:i/>
      <w:iCs/>
    </w:rPr>
  </w:style>
  <w:style w:type="character" w:styleId="a6">
    <w:name w:val="Hyperlink"/>
    <w:basedOn w:val="a0"/>
    <w:uiPriority w:val="99"/>
    <w:unhideWhenUsed/>
    <w:rsid w:val="000E3F97"/>
    <w:rPr>
      <w:color w:val="0000FF" w:themeColor="hyperlink"/>
      <w:u w:val="single"/>
    </w:rPr>
  </w:style>
  <w:style w:type="character" w:customStyle="1" w:styleId="cit">
    <w:name w:val="cit"/>
    <w:basedOn w:val="a0"/>
    <w:rsid w:val="00A73E9F"/>
  </w:style>
  <w:style w:type="character" w:customStyle="1" w:styleId="element-citation">
    <w:name w:val="element-citation"/>
    <w:basedOn w:val="a0"/>
    <w:rsid w:val="00D6115F"/>
  </w:style>
  <w:style w:type="character" w:customStyle="1" w:styleId="ref-journal">
    <w:name w:val="ref-journal"/>
    <w:basedOn w:val="a0"/>
    <w:rsid w:val="00D6115F"/>
  </w:style>
  <w:style w:type="character" w:customStyle="1" w:styleId="ref-vol">
    <w:name w:val="ref-vol"/>
    <w:basedOn w:val="a0"/>
    <w:rsid w:val="00D6115F"/>
  </w:style>
  <w:style w:type="character" w:customStyle="1" w:styleId="nowrap">
    <w:name w:val="nowrap"/>
    <w:basedOn w:val="a0"/>
    <w:rsid w:val="00D6115F"/>
  </w:style>
  <w:style w:type="character" w:customStyle="1" w:styleId="4Char">
    <w:name w:val="标题 4 Char"/>
    <w:basedOn w:val="a0"/>
    <w:link w:val="4"/>
    <w:uiPriority w:val="9"/>
    <w:rsid w:val="00D11D2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Normal (Web)"/>
    <w:basedOn w:val="a"/>
    <w:uiPriority w:val="99"/>
    <w:unhideWhenUsed/>
    <w:rsid w:val="00D1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4812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f-body">
    <w:name w:val="f-body"/>
    <w:basedOn w:val="a"/>
    <w:rsid w:val="00481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AA2EAF"/>
    <w:rPr>
      <w:b/>
      <w:bCs/>
    </w:rPr>
  </w:style>
  <w:style w:type="character" w:customStyle="1" w:styleId="nlmfpage">
    <w:name w:val="nlm_fpage"/>
    <w:basedOn w:val="a0"/>
    <w:rsid w:val="00AA2EAF"/>
  </w:style>
  <w:style w:type="character" w:customStyle="1" w:styleId="nlmlpage">
    <w:name w:val="nlm_lpage"/>
    <w:basedOn w:val="a0"/>
    <w:rsid w:val="00AA2EAF"/>
  </w:style>
  <w:style w:type="character" w:customStyle="1" w:styleId="citationsource-journal">
    <w:name w:val="citation_source-journal"/>
    <w:basedOn w:val="a0"/>
    <w:rsid w:val="00AA2EAF"/>
  </w:style>
  <w:style w:type="character" w:customStyle="1" w:styleId="nlmyear">
    <w:name w:val="nlm_year"/>
    <w:basedOn w:val="a0"/>
    <w:rsid w:val="00AA2EAF"/>
  </w:style>
  <w:style w:type="character" w:customStyle="1" w:styleId="UnresolvedMention1">
    <w:name w:val="Unresolved Mention1"/>
    <w:basedOn w:val="a0"/>
    <w:uiPriority w:val="99"/>
    <w:semiHidden/>
    <w:unhideWhenUsed/>
    <w:rsid w:val="00DA563C"/>
    <w:rPr>
      <w:color w:val="605E5C"/>
      <w:shd w:val="clear" w:color="auto" w:fill="E1DFDD"/>
    </w:rPr>
  </w:style>
  <w:style w:type="character" w:customStyle="1" w:styleId="1Char">
    <w:name w:val="标题 1 Char"/>
    <w:basedOn w:val="a0"/>
    <w:link w:val="1"/>
    <w:uiPriority w:val="9"/>
    <w:rsid w:val="000D33E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T-ReportChar">
    <w:name w:val="MT-Report Char"/>
    <w:basedOn w:val="a0"/>
    <w:link w:val="MT-Report"/>
    <w:uiPriority w:val="99"/>
    <w:locked/>
    <w:rsid w:val="001750CB"/>
    <w:rPr>
      <w:rFonts w:ascii="Arial" w:hAnsi="Arial" w:cs="Arial"/>
      <w:sz w:val="24"/>
      <w:szCs w:val="24"/>
    </w:rPr>
  </w:style>
  <w:style w:type="paragraph" w:customStyle="1" w:styleId="MT-Report">
    <w:name w:val="MT-Report"/>
    <w:basedOn w:val="a"/>
    <w:link w:val="MT-ReportChar"/>
    <w:uiPriority w:val="99"/>
    <w:rsid w:val="001750CB"/>
    <w:pPr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yiv7114044499ydp6b1250d8s2">
    <w:name w:val="yiv7114044499ydp6b1250d8s2"/>
    <w:basedOn w:val="a0"/>
    <w:rsid w:val="00517B84"/>
  </w:style>
  <w:style w:type="character" w:customStyle="1" w:styleId="yiv7114044499ydp6b1250d8s3">
    <w:name w:val="yiv7114044499ydp6b1250d8s3"/>
    <w:basedOn w:val="a0"/>
    <w:rsid w:val="00517B84"/>
  </w:style>
  <w:style w:type="character" w:customStyle="1" w:styleId="yiv7114044499ydp6b1250d8s4">
    <w:name w:val="yiv7114044499ydp6b1250d8s4"/>
    <w:basedOn w:val="a0"/>
    <w:rsid w:val="00517B84"/>
  </w:style>
  <w:style w:type="paragraph" w:styleId="a9">
    <w:name w:val="header"/>
    <w:basedOn w:val="a"/>
    <w:link w:val="Char0"/>
    <w:uiPriority w:val="99"/>
    <w:unhideWhenUsed/>
    <w:rsid w:val="00591D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眉 Char"/>
    <w:basedOn w:val="a0"/>
    <w:link w:val="a9"/>
    <w:uiPriority w:val="99"/>
    <w:rsid w:val="00591D66"/>
  </w:style>
  <w:style w:type="paragraph" w:styleId="aa">
    <w:name w:val="footer"/>
    <w:basedOn w:val="a"/>
    <w:link w:val="Char1"/>
    <w:uiPriority w:val="99"/>
    <w:unhideWhenUsed/>
    <w:rsid w:val="00591D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页脚 Char"/>
    <w:basedOn w:val="a0"/>
    <w:link w:val="aa"/>
    <w:uiPriority w:val="99"/>
    <w:rsid w:val="00591D66"/>
  </w:style>
  <w:style w:type="paragraph" w:styleId="ab">
    <w:name w:val="Date"/>
    <w:basedOn w:val="a"/>
    <w:next w:val="a"/>
    <w:link w:val="Char2"/>
    <w:uiPriority w:val="99"/>
    <w:semiHidden/>
    <w:unhideWhenUsed/>
    <w:rsid w:val="009F0A46"/>
  </w:style>
  <w:style w:type="character" w:customStyle="1" w:styleId="Char2">
    <w:name w:val="日期 Char"/>
    <w:basedOn w:val="a0"/>
    <w:link w:val="ab"/>
    <w:uiPriority w:val="99"/>
    <w:semiHidden/>
    <w:rsid w:val="009F0A46"/>
  </w:style>
  <w:style w:type="character" w:customStyle="1" w:styleId="ilfuvd">
    <w:name w:val="ilfuvd"/>
    <w:basedOn w:val="a0"/>
    <w:rsid w:val="009C2142"/>
  </w:style>
  <w:style w:type="character" w:customStyle="1" w:styleId="a-size-extra-large3">
    <w:name w:val="a-size-extra-large3"/>
    <w:basedOn w:val="a0"/>
    <w:rsid w:val="007C0C1E"/>
  </w:style>
  <w:style w:type="character" w:customStyle="1" w:styleId="a-declarative2">
    <w:name w:val="a-declarative2"/>
    <w:basedOn w:val="a0"/>
    <w:rsid w:val="007C0C1E"/>
  </w:style>
  <w:style w:type="character" w:customStyle="1" w:styleId="author">
    <w:name w:val="author"/>
    <w:basedOn w:val="a0"/>
    <w:rsid w:val="007C0C1E"/>
  </w:style>
  <w:style w:type="character" w:customStyle="1" w:styleId="a-color-secondary">
    <w:name w:val="a-color-secondary"/>
    <w:basedOn w:val="a0"/>
    <w:rsid w:val="007C0C1E"/>
  </w:style>
  <w:style w:type="paragraph" w:styleId="ac">
    <w:name w:val="Balloon Text"/>
    <w:basedOn w:val="a"/>
    <w:link w:val="Char3"/>
    <w:uiPriority w:val="99"/>
    <w:semiHidden/>
    <w:unhideWhenUsed/>
    <w:rsid w:val="00D45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D45DE9"/>
    <w:rPr>
      <w:rFonts w:ascii="Segoe UI" w:hAnsi="Segoe UI" w:cs="Segoe UI"/>
      <w:sz w:val="18"/>
      <w:szCs w:val="18"/>
    </w:rPr>
  </w:style>
  <w:style w:type="character" w:customStyle="1" w:styleId="st1">
    <w:name w:val="st1"/>
    <w:basedOn w:val="a0"/>
    <w:rsid w:val="00023EA1"/>
  </w:style>
  <w:style w:type="paragraph" w:styleId="ad">
    <w:name w:val="List Paragraph"/>
    <w:basedOn w:val="a"/>
    <w:uiPriority w:val="34"/>
    <w:qFormat/>
    <w:rsid w:val="00FB0991"/>
    <w:pPr>
      <w:ind w:left="720"/>
      <w:contextualSpacing/>
    </w:pPr>
  </w:style>
  <w:style w:type="character" w:customStyle="1" w:styleId="titledefault">
    <w:name w:val="title_default"/>
    <w:basedOn w:val="a0"/>
    <w:rsid w:val="001D6255"/>
  </w:style>
  <w:style w:type="character" w:customStyle="1" w:styleId="lrzxr">
    <w:name w:val="lrzxr"/>
    <w:basedOn w:val="a0"/>
    <w:rsid w:val="001C5D6D"/>
  </w:style>
  <w:style w:type="character" w:customStyle="1" w:styleId="UnresolvedMention2">
    <w:name w:val="Unresolved Mention2"/>
    <w:basedOn w:val="a0"/>
    <w:uiPriority w:val="99"/>
    <w:semiHidden/>
    <w:unhideWhenUsed/>
    <w:rsid w:val="00203FFD"/>
    <w:rPr>
      <w:color w:val="605E5C"/>
      <w:shd w:val="clear" w:color="auto" w:fill="E1DFDD"/>
    </w:rPr>
  </w:style>
  <w:style w:type="character" w:customStyle="1" w:styleId="nlmstring-name">
    <w:name w:val="nlm_string-name"/>
    <w:basedOn w:val="a0"/>
    <w:rsid w:val="00C078DE"/>
  </w:style>
  <w:style w:type="character" w:customStyle="1" w:styleId="journalname">
    <w:name w:val="journalname"/>
    <w:basedOn w:val="a0"/>
    <w:rsid w:val="00C078DE"/>
  </w:style>
  <w:style w:type="character" w:customStyle="1" w:styleId="year">
    <w:name w:val="year"/>
    <w:basedOn w:val="a0"/>
    <w:rsid w:val="00C078DE"/>
  </w:style>
  <w:style w:type="character" w:customStyle="1" w:styleId="volume">
    <w:name w:val="volume"/>
    <w:basedOn w:val="a0"/>
    <w:rsid w:val="00C078DE"/>
  </w:style>
  <w:style w:type="character" w:customStyle="1" w:styleId="issue">
    <w:name w:val="issue"/>
    <w:basedOn w:val="a0"/>
    <w:rsid w:val="00C078DE"/>
  </w:style>
  <w:style w:type="character" w:customStyle="1" w:styleId="page">
    <w:name w:val="page"/>
    <w:basedOn w:val="a0"/>
    <w:rsid w:val="00C078DE"/>
  </w:style>
  <w:style w:type="character" w:customStyle="1" w:styleId="UnresolvedMention3">
    <w:name w:val="Unresolved Mention3"/>
    <w:basedOn w:val="a0"/>
    <w:uiPriority w:val="99"/>
    <w:semiHidden/>
    <w:unhideWhenUsed/>
    <w:rsid w:val="0076643F"/>
    <w:rPr>
      <w:color w:val="605E5C"/>
      <w:shd w:val="clear" w:color="auto" w:fill="E1DFDD"/>
    </w:rPr>
  </w:style>
  <w:style w:type="character" w:customStyle="1" w:styleId="abstract--author-name">
    <w:name w:val="abstract--author-name"/>
    <w:basedOn w:val="a0"/>
    <w:rsid w:val="00E8598D"/>
  </w:style>
  <w:style w:type="character" w:styleId="ae">
    <w:name w:val="FollowedHyperlink"/>
    <w:basedOn w:val="a0"/>
    <w:uiPriority w:val="99"/>
    <w:semiHidden/>
    <w:unhideWhenUsed/>
    <w:rsid w:val="00E8598D"/>
    <w:rPr>
      <w:color w:val="800080" w:themeColor="followedHyperlink"/>
      <w:u w:val="single"/>
    </w:rPr>
  </w:style>
  <w:style w:type="paragraph" w:styleId="af">
    <w:name w:val="annotation text"/>
    <w:basedOn w:val="a"/>
    <w:link w:val="Char4"/>
    <w:uiPriority w:val="99"/>
    <w:unhideWhenUsed/>
    <w:qFormat/>
    <w:rsid w:val="00AC5269"/>
    <w:pPr>
      <w:widowControl w:val="0"/>
      <w:spacing w:after="0" w:line="240" w:lineRule="auto"/>
    </w:pPr>
    <w:rPr>
      <w:rFonts w:eastAsiaTheme="minorEastAsia"/>
      <w:kern w:val="2"/>
      <w:sz w:val="21"/>
      <w:lang w:eastAsia="zh-CN"/>
    </w:rPr>
  </w:style>
  <w:style w:type="character" w:customStyle="1" w:styleId="af0">
    <w:name w:val="批注文字 字符"/>
    <w:basedOn w:val="a0"/>
    <w:uiPriority w:val="99"/>
    <w:semiHidden/>
    <w:rsid w:val="00AC5269"/>
  </w:style>
  <w:style w:type="character" w:customStyle="1" w:styleId="Char4">
    <w:name w:val="批注文字 Char"/>
    <w:basedOn w:val="a0"/>
    <w:link w:val="af"/>
    <w:uiPriority w:val="99"/>
    <w:qFormat/>
    <w:rsid w:val="00AC5269"/>
    <w:rPr>
      <w:rFonts w:eastAsiaTheme="minorEastAsia"/>
      <w:kern w:val="2"/>
      <w:sz w:val="21"/>
      <w:lang w:eastAsia="zh-CN"/>
    </w:rPr>
  </w:style>
  <w:style w:type="character" w:styleId="af1">
    <w:name w:val="annotation reference"/>
    <w:basedOn w:val="a0"/>
    <w:uiPriority w:val="99"/>
    <w:unhideWhenUsed/>
    <w:qFormat/>
    <w:rsid w:val="00AC5269"/>
    <w:rPr>
      <w:sz w:val="21"/>
      <w:szCs w:val="21"/>
    </w:rPr>
  </w:style>
  <w:style w:type="paragraph" w:styleId="af2">
    <w:name w:val="annotation subject"/>
    <w:basedOn w:val="af"/>
    <w:next w:val="af"/>
    <w:link w:val="Char5"/>
    <w:uiPriority w:val="99"/>
    <w:semiHidden/>
    <w:unhideWhenUsed/>
    <w:rsid w:val="00AC5269"/>
    <w:pPr>
      <w:widowControl/>
      <w:spacing w:after="200" w:line="276" w:lineRule="auto"/>
    </w:pPr>
    <w:rPr>
      <w:rFonts w:eastAsia="宋体"/>
      <w:b/>
      <w:bCs/>
      <w:kern w:val="0"/>
      <w:sz w:val="22"/>
      <w:lang w:eastAsia="en-US"/>
    </w:rPr>
  </w:style>
  <w:style w:type="character" w:customStyle="1" w:styleId="Char5">
    <w:name w:val="批注主题 Char"/>
    <w:basedOn w:val="Char4"/>
    <w:link w:val="af2"/>
    <w:uiPriority w:val="99"/>
    <w:semiHidden/>
    <w:rsid w:val="00AC5269"/>
    <w:rPr>
      <w:rFonts w:eastAsiaTheme="minorEastAsia"/>
      <w:b/>
      <w:bCs/>
      <w:kern w:val="2"/>
      <w:sz w:val="21"/>
      <w:lang w:eastAsia="zh-CN"/>
    </w:rPr>
  </w:style>
  <w:style w:type="character" w:customStyle="1" w:styleId="orcid-id-https2">
    <w:name w:val="orcid-id-https2"/>
    <w:basedOn w:val="a0"/>
    <w:rsid w:val="003B1E95"/>
    <w:rPr>
      <w:sz w:val="18"/>
      <w:szCs w:val="18"/>
    </w:rPr>
  </w:style>
  <w:style w:type="character" w:customStyle="1" w:styleId="e24kjd">
    <w:name w:val="e24kjd"/>
    <w:basedOn w:val="a0"/>
    <w:rsid w:val="00E2584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宋体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qFormat="1"/>
    <w:lsdException w:name="caption" w:uiPriority="35" w:qFormat="1"/>
    <w:lsdException w:name="annotation reference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60C9"/>
  </w:style>
  <w:style w:type="paragraph" w:styleId="1">
    <w:name w:val="heading 1"/>
    <w:basedOn w:val="a"/>
    <w:next w:val="a"/>
    <w:link w:val="1Char"/>
    <w:uiPriority w:val="9"/>
    <w:qFormat/>
    <w:rsid w:val="000D33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4812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link w:val="4Char"/>
    <w:uiPriority w:val="9"/>
    <w:qFormat/>
    <w:rsid w:val="00D11D2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ext2">
    <w:name w:val="text2"/>
    <w:basedOn w:val="a0"/>
    <w:rsid w:val="00FC24F3"/>
  </w:style>
  <w:style w:type="character" w:customStyle="1" w:styleId="author-ref">
    <w:name w:val="author-ref"/>
    <w:basedOn w:val="a0"/>
    <w:rsid w:val="00FC24F3"/>
  </w:style>
  <w:style w:type="character" w:customStyle="1" w:styleId="title-text">
    <w:name w:val="title-text"/>
    <w:basedOn w:val="a0"/>
    <w:rsid w:val="00FC24F3"/>
  </w:style>
  <w:style w:type="paragraph" w:styleId="a3">
    <w:name w:val="footnote text"/>
    <w:basedOn w:val="a"/>
    <w:link w:val="Char"/>
    <w:uiPriority w:val="99"/>
    <w:semiHidden/>
    <w:unhideWhenUsed/>
    <w:rsid w:val="00FC24F3"/>
    <w:pPr>
      <w:spacing w:after="0" w:line="240" w:lineRule="auto"/>
    </w:pPr>
    <w:rPr>
      <w:sz w:val="20"/>
      <w:szCs w:val="20"/>
    </w:rPr>
  </w:style>
  <w:style w:type="character" w:customStyle="1" w:styleId="Char">
    <w:name w:val="脚注文本 Char"/>
    <w:basedOn w:val="a0"/>
    <w:link w:val="a3"/>
    <w:uiPriority w:val="99"/>
    <w:semiHidden/>
    <w:rsid w:val="00FC24F3"/>
    <w:rPr>
      <w:sz w:val="20"/>
      <w:szCs w:val="20"/>
    </w:rPr>
  </w:style>
  <w:style w:type="character" w:styleId="a4">
    <w:name w:val="footnote reference"/>
    <w:basedOn w:val="a0"/>
    <w:uiPriority w:val="99"/>
    <w:semiHidden/>
    <w:unhideWhenUsed/>
    <w:rsid w:val="00FC24F3"/>
    <w:rPr>
      <w:vertAlign w:val="superscript"/>
    </w:rPr>
  </w:style>
  <w:style w:type="character" w:customStyle="1" w:styleId="highlight">
    <w:name w:val="highlight"/>
    <w:basedOn w:val="a0"/>
    <w:rsid w:val="00CE194C"/>
  </w:style>
  <w:style w:type="character" w:styleId="a5">
    <w:name w:val="Emphasis"/>
    <w:basedOn w:val="a0"/>
    <w:uiPriority w:val="20"/>
    <w:qFormat/>
    <w:rsid w:val="00C47D90"/>
    <w:rPr>
      <w:i/>
      <w:iCs/>
    </w:rPr>
  </w:style>
  <w:style w:type="character" w:styleId="a6">
    <w:name w:val="Hyperlink"/>
    <w:basedOn w:val="a0"/>
    <w:uiPriority w:val="99"/>
    <w:unhideWhenUsed/>
    <w:rsid w:val="000E3F97"/>
    <w:rPr>
      <w:color w:val="0000FF" w:themeColor="hyperlink"/>
      <w:u w:val="single"/>
    </w:rPr>
  </w:style>
  <w:style w:type="character" w:customStyle="1" w:styleId="cit">
    <w:name w:val="cit"/>
    <w:basedOn w:val="a0"/>
    <w:rsid w:val="00A73E9F"/>
  </w:style>
  <w:style w:type="character" w:customStyle="1" w:styleId="element-citation">
    <w:name w:val="element-citation"/>
    <w:basedOn w:val="a0"/>
    <w:rsid w:val="00D6115F"/>
  </w:style>
  <w:style w:type="character" w:customStyle="1" w:styleId="ref-journal">
    <w:name w:val="ref-journal"/>
    <w:basedOn w:val="a0"/>
    <w:rsid w:val="00D6115F"/>
  </w:style>
  <w:style w:type="character" w:customStyle="1" w:styleId="ref-vol">
    <w:name w:val="ref-vol"/>
    <w:basedOn w:val="a0"/>
    <w:rsid w:val="00D6115F"/>
  </w:style>
  <w:style w:type="character" w:customStyle="1" w:styleId="nowrap">
    <w:name w:val="nowrap"/>
    <w:basedOn w:val="a0"/>
    <w:rsid w:val="00D6115F"/>
  </w:style>
  <w:style w:type="character" w:customStyle="1" w:styleId="4Char">
    <w:name w:val="标题 4 Char"/>
    <w:basedOn w:val="a0"/>
    <w:link w:val="4"/>
    <w:uiPriority w:val="9"/>
    <w:rsid w:val="00D11D26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7">
    <w:name w:val="Normal (Web)"/>
    <w:basedOn w:val="a"/>
    <w:uiPriority w:val="99"/>
    <w:unhideWhenUsed/>
    <w:rsid w:val="00D11D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Char">
    <w:name w:val="标题 2 Char"/>
    <w:basedOn w:val="a0"/>
    <w:link w:val="2"/>
    <w:uiPriority w:val="9"/>
    <w:semiHidden/>
    <w:rsid w:val="0048122A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f-body">
    <w:name w:val="f-body"/>
    <w:basedOn w:val="a"/>
    <w:rsid w:val="004812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Strong"/>
    <w:basedOn w:val="a0"/>
    <w:uiPriority w:val="22"/>
    <w:qFormat/>
    <w:rsid w:val="00AA2EAF"/>
    <w:rPr>
      <w:b/>
      <w:bCs/>
    </w:rPr>
  </w:style>
  <w:style w:type="character" w:customStyle="1" w:styleId="nlmfpage">
    <w:name w:val="nlm_fpage"/>
    <w:basedOn w:val="a0"/>
    <w:rsid w:val="00AA2EAF"/>
  </w:style>
  <w:style w:type="character" w:customStyle="1" w:styleId="nlmlpage">
    <w:name w:val="nlm_lpage"/>
    <w:basedOn w:val="a0"/>
    <w:rsid w:val="00AA2EAF"/>
  </w:style>
  <w:style w:type="character" w:customStyle="1" w:styleId="citationsource-journal">
    <w:name w:val="citation_source-journal"/>
    <w:basedOn w:val="a0"/>
    <w:rsid w:val="00AA2EAF"/>
  </w:style>
  <w:style w:type="character" w:customStyle="1" w:styleId="nlmyear">
    <w:name w:val="nlm_year"/>
    <w:basedOn w:val="a0"/>
    <w:rsid w:val="00AA2EAF"/>
  </w:style>
  <w:style w:type="character" w:customStyle="1" w:styleId="UnresolvedMention1">
    <w:name w:val="Unresolved Mention1"/>
    <w:basedOn w:val="a0"/>
    <w:uiPriority w:val="99"/>
    <w:semiHidden/>
    <w:unhideWhenUsed/>
    <w:rsid w:val="00DA563C"/>
    <w:rPr>
      <w:color w:val="605E5C"/>
      <w:shd w:val="clear" w:color="auto" w:fill="E1DFDD"/>
    </w:rPr>
  </w:style>
  <w:style w:type="character" w:customStyle="1" w:styleId="1Char">
    <w:name w:val="标题 1 Char"/>
    <w:basedOn w:val="a0"/>
    <w:link w:val="1"/>
    <w:uiPriority w:val="9"/>
    <w:rsid w:val="000D33E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MT-ReportChar">
    <w:name w:val="MT-Report Char"/>
    <w:basedOn w:val="a0"/>
    <w:link w:val="MT-Report"/>
    <w:uiPriority w:val="99"/>
    <w:locked/>
    <w:rsid w:val="001750CB"/>
    <w:rPr>
      <w:rFonts w:ascii="Arial" w:hAnsi="Arial" w:cs="Arial"/>
      <w:sz w:val="24"/>
      <w:szCs w:val="24"/>
    </w:rPr>
  </w:style>
  <w:style w:type="paragraph" w:customStyle="1" w:styleId="MT-Report">
    <w:name w:val="MT-Report"/>
    <w:basedOn w:val="a"/>
    <w:link w:val="MT-ReportChar"/>
    <w:uiPriority w:val="99"/>
    <w:rsid w:val="001750CB"/>
    <w:pPr>
      <w:spacing w:after="0" w:line="240" w:lineRule="auto"/>
    </w:pPr>
    <w:rPr>
      <w:rFonts w:ascii="Arial" w:hAnsi="Arial" w:cs="Arial"/>
      <w:sz w:val="24"/>
      <w:szCs w:val="24"/>
    </w:rPr>
  </w:style>
  <w:style w:type="character" w:customStyle="1" w:styleId="yiv7114044499ydp6b1250d8s2">
    <w:name w:val="yiv7114044499ydp6b1250d8s2"/>
    <w:basedOn w:val="a0"/>
    <w:rsid w:val="00517B84"/>
  </w:style>
  <w:style w:type="character" w:customStyle="1" w:styleId="yiv7114044499ydp6b1250d8s3">
    <w:name w:val="yiv7114044499ydp6b1250d8s3"/>
    <w:basedOn w:val="a0"/>
    <w:rsid w:val="00517B84"/>
  </w:style>
  <w:style w:type="character" w:customStyle="1" w:styleId="yiv7114044499ydp6b1250d8s4">
    <w:name w:val="yiv7114044499ydp6b1250d8s4"/>
    <w:basedOn w:val="a0"/>
    <w:rsid w:val="00517B84"/>
  </w:style>
  <w:style w:type="paragraph" w:styleId="a9">
    <w:name w:val="header"/>
    <w:basedOn w:val="a"/>
    <w:link w:val="Char0"/>
    <w:uiPriority w:val="99"/>
    <w:unhideWhenUsed/>
    <w:rsid w:val="00591D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页眉 Char"/>
    <w:basedOn w:val="a0"/>
    <w:link w:val="a9"/>
    <w:uiPriority w:val="99"/>
    <w:rsid w:val="00591D66"/>
  </w:style>
  <w:style w:type="paragraph" w:styleId="aa">
    <w:name w:val="footer"/>
    <w:basedOn w:val="a"/>
    <w:link w:val="Char1"/>
    <w:uiPriority w:val="99"/>
    <w:unhideWhenUsed/>
    <w:rsid w:val="00591D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1">
    <w:name w:val="页脚 Char"/>
    <w:basedOn w:val="a0"/>
    <w:link w:val="aa"/>
    <w:uiPriority w:val="99"/>
    <w:rsid w:val="00591D66"/>
  </w:style>
  <w:style w:type="paragraph" w:styleId="ab">
    <w:name w:val="Date"/>
    <w:basedOn w:val="a"/>
    <w:next w:val="a"/>
    <w:link w:val="Char2"/>
    <w:uiPriority w:val="99"/>
    <w:semiHidden/>
    <w:unhideWhenUsed/>
    <w:rsid w:val="009F0A46"/>
  </w:style>
  <w:style w:type="character" w:customStyle="1" w:styleId="Char2">
    <w:name w:val="日期 Char"/>
    <w:basedOn w:val="a0"/>
    <w:link w:val="ab"/>
    <w:uiPriority w:val="99"/>
    <w:semiHidden/>
    <w:rsid w:val="009F0A46"/>
  </w:style>
  <w:style w:type="character" w:customStyle="1" w:styleId="ilfuvd">
    <w:name w:val="ilfuvd"/>
    <w:basedOn w:val="a0"/>
    <w:rsid w:val="009C2142"/>
  </w:style>
  <w:style w:type="character" w:customStyle="1" w:styleId="a-size-extra-large3">
    <w:name w:val="a-size-extra-large3"/>
    <w:basedOn w:val="a0"/>
    <w:rsid w:val="007C0C1E"/>
  </w:style>
  <w:style w:type="character" w:customStyle="1" w:styleId="a-declarative2">
    <w:name w:val="a-declarative2"/>
    <w:basedOn w:val="a0"/>
    <w:rsid w:val="007C0C1E"/>
  </w:style>
  <w:style w:type="character" w:customStyle="1" w:styleId="author">
    <w:name w:val="author"/>
    <w:basedOn w:val="a0"/>
    <w:rsid w:val="007C0C1E"/>
  </w:style>
  <w:style w:type="character" w:customStyle="1" w:styleId="a-color-secondary">
    <w:name w:val="a-color-secondary"/>
    <w:basedOn w:val="a0"/>
    <w:rsid w:val="007C0C1E"/>
  </w:style>
  <w:style w:type="paragraph" w:styleId="ac">
    <w:name w:val="Balloon Text"/>
    <w:basedOn w:val="a"/>
    <w:link w:val="Char3"/>
    <w:uiPriority w:val="99"/>
    <w:semiHidden/>
    <w:unhideWhenUsed/>
    <w:rsid w:val="00D45D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Char3">
    <w:name w:val="批注框文本 Char"/>
    <w:basedOn w:val="a0"/>
    <w:link w:val="ac"/>
    <w:uiPriority w:val="99"/>
    <w:semiHidden/>
    <w:rsid w:val="00D45DE9"/>
    <w:rPr>
      <w:rFonts w:ascii="Segoe UI" w:hAnsi="Segoe UI" w:cs="Segoe UI"/>
      <w:sz w:val="18"/>
      <w:szCs w:val="18"/>
    </w:rPr>
  </w:style>
  <w:style w:type="character" w:customStyle="1" w:styleId="st1">
    <w:name w:val="st1"/>
    <w:basedOn w:val="a0"/>
    <w:rsid w:val="00023EA1"/>
  </w:style>
  <w:style w:type="paragraph" w:styleId="ad">
    <w:name w:val="List Paragraph"/>
    <w:basedOn w:val="a"/>
    <w:uiPriority w:val="34"/>
    <w:qFormat/>
    <w:rsid w:val="00FB0991"/>
    <w:pPr>
      <w:ind w:left="720"/>
      <w:contextualSpacing/>
    </w:pPr>
  </w:style>
  <w:style w:type="character" w:customStyle="1" w:styleId="titledefault">
    <w:name w:val="title_default"/>
    <w:basedOn w:val="a0"/>
    <w:rsid w:val="001D6255"/>
  </w:style>
  <w:style w:type="character" w:customStyle="1" w:styleId="lrzxr">
    <w:name w:val="lrzxr"/>
    <w:basedOn w:val="a0"/>
    <w:rsid w:val="001C5D6D"/>
  </w:style>
  <w:style w:type="character" w:customStyle="1" w:styleId="UnresolvedMention2">
    <w:name w:val="Unresolved Mention2"/>
    <w:basedOn w:val="a0"/>
    <w:uiPriority w:val="99"/>
    <w:semiHidden/>
    <w:unhideWhenUsed/>
    <w:rsid w:val="00203FFD"/>
    <w:rPr>
      <w:color w:val="605E5C"/>
      <w:shd w:val="clear" w:color="auto" w:fill="E1DFDD"/>
    </w:rPr>
  </w:style>
  <w:style w:type="character" w:customStyle="1" w:styleId="nlmstring-name">
    <w:name w:val="nlm_string-name"/>
    <w:basedOn w:val="a0"/>
    <w:rsid w:val="00C078DE"/>
  </w:style>
  <w:style w:type="character" w:customStyle="1" w:styleId="journalname">
    <w:name w:val="journalname"/>
    <w:basedOn w:val="a0"/>
    <w:rsid w:val="00C078DE"/>
  </w:style>
  <w:style w:type="character" w:customStyle="1" w:styleId="year">
    <w:name w:val="year"/>
    <w:basedOn w:val="a0"/>
    <w:rsid w:val="00C078DE"/>
  </w:style>
  <w:style w:type="character" w:customStyle="1" w:styleId="volume">
    <w:name w:val="volume"/>
    <w:basedOn w:val="a0"/>
    <w:rsid w:val="00C078DE"/>
  </w:style>
  <w:style w:type="character" w:customStyle="1" w:styleId="issue">
    <w:name w:val="issue"/>
    <w:basedOn w:val="a0"/>
    <w:rsid w:val="00C078DE"/>
  </w:style>
  <w:style w:type="character" w:customStyle="1" w:styleId="page">
    <w:name w:val="page"/>
    <w:basedOn w:val="a0"/>
    <w:rsid w:val="00C078DE"/>
  </w:style>
  <w:style w:type="character" w:customStyle="1" w:styleId="UnresolvedMention3">
    <w:name w:val="Unresolved Mention3"/>
    <w:basedOn w:val="a0"/>
    <w:uiPriority w:val="99"/>
    <w:semiHidden/>
    <w:unhideWhenUsed/>
    <w:rsid w:val="0076643F"/>
    <w:rPr>
      <w:color w:val="605E5C"/>
      <w:shd w:val="clear" w:color="auto" w:fill="E1DFDD"/>
    </w:rPr>
  </w:style>
  <w:style w:type="character" w:customStyle="1" w:styleId="abstract--author-name">
    <w:name w:val="abstract--author-name"/>
    <w:basedOn w:val="a0"/>
    <w:rsid w:val="00E8598D"/>
  </w:style>
  <w:style w:type="character" w:styleId="ae">
    <w:name w:val="FollowedHyperlink"/>
    <w:basedOn w:val="a0"/>
    <w:uiPriority w:val="99"/>
    <w:semiHidden/>
    <w:unhideWhenUsed/>
    <w:rsid w:val="00E8598D"/>
    <w:rPr>
      <w:color w:val="800080" w:themeColor="followedHyperlink"/>
      <w:u w:val="single"/>
    </w:rPr>
  </w:style>
  <w:style w:type="paragraph" w:styleId="af">
    <w:name w:val="annotation text"/>
    <w:basedOn w:val="a"/>
    <w:link w:val="Char4"/>
    <w:uiPriority w:val="99"/>
    <w:unhideWhenUsed/>
    <w:qFormat/>
    <w:rsid w:val="00AC5269"/>
    <w:pPr>
      <w:widowControl w:val="0"/>
      <w:spacing w:after="0" w:line="240" w:lineRule="auto"/>
    </w:pPr>
    <w:rPr>
      <w:rFonts w:eastAsiaTheme="minorEastAsia"/>
      <w:kern w:val="2"/>
      <w:sz w:val="21"/>
      <w:lang w:eastAsia="zh-CN"/>
    </w:rPr>
  </w:style>
  <w:style w:type="character" w:customStyle="1" w:styleId="af0">
    <w:name w:val="批注文字 字符"/>
    <w:basedOn w:val="a0"/>
    <w:uiPriority w:val="99"/>
    <w:semiHidden/>
    <w:rsid w:val="00AC5269"/>
  </w:style>
  <w:style w:type="character" w:customStyle="1" w:styleId="Char4">
    <w:name w:val="批注文字 Char"/>
    <w:basedOn w:val="a0"/>
    <w:link w:val="af"/>
    <w:uiPriority w:val="99"/>
    <w:qFormat/>
    <w:rsid w:val="00AC5269"/>
    <w:rPr>
      <w:rFonts w:eastAsiaTheme="minorEastAsia"/>
      <w:kern w:val="2"/>
      <w:sz w:val="21"/>
      <w:lang w:eastAsia="zh-CN"/>
    </w:rPr>
  </w:style>
  <w:style w:type="character" w:styleId="af1">
    <w:name w:val="annotation reference"/>
    <w:basedOn w:val="a0"/>
    <w:uiPriority w:val="99"/>
    <w:unhideWhenUsed/>
    <w:qFormat/>
    <w:rsid w:val="00AC5269"/>
    <w:rPr>
      <w:sz w:val="21"/>
      <w:szCs w:val="21"/>
    </w:rPr>
  </w:style>
  <w:style w:type="paragraph" w:styleId="af2">
    <w:name w:val="annotation subject"/>
    <w:basedOn w:val="af"/>
    <w:next w:val="af"/>
    <w:link w:val="Char5"/>
    <w:uiPriority w:val="99"/>
    <w:semiHidden/>
    <w:unhideWhenUsed/>
    <w:rsid w:val="00AC5269"/>
    <w:pPr>
      <w:widowControl/>
      <w:spacing w:after="200" w:line="276" w:lineRule="auto"/>
    </w:pPr>
    <w:rPr>
      <w:rFonts w:eastAsia="宋体"/>
      <w:b/>
      <w:bCs/>
      <w:kern w:val="0"/>
      <w:sz w:val="22"/>
      <w:lang w:eastAsia="en-US"/>
    </w:rPr>
  </w:style>
  <w:style w:type="character" w:customStyle="1" w:styleId="Char5">
    <w:name w:val="批注主题 Char"/>
    <w:basedOn w:val="Char4"/>
    <w:link w:val="af2"/>
    <w:uiPriority w:val="99"/>
    <w:semiHidden/>
    <w:rsid w:val="00AC5269"/>
    <w:rPr>
      <w:rFonts w:eastAsiaTheme="minorEastAsia"/>
      <w:b/>
      <w:bCs/>
      <w:kern w:val="2"/>
      <w:sz w:val="21"/>
      <w:lang w:eastAsia="zh-CN"/>
    </w:rPr>
  </w:style>
  <w:style w:type="character" w:customStyle="1" w:styleId="orcid-id-https2">
    <w:name w:val="orcid-id-https2"/>
    <w:basedOn w:val="a0"/>
    <w:rsid w:val="003B1E95"/>
    <w:rPr>
      <w:sz w:val="18"/>
      <w:szCs w:val="18"/>
    </w:rPr>
  </w:style>
  <w:style w:type="character" w:customStyle="1" w:styleId="e24kjd">
    <w:name w:val="e24kjd"/>
    <w:basedOn w:val="a0"/>
    <w:rsid w:val="00E2584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214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691259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1703480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1447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8613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38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9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09481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7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14868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9751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8545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44633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9341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3246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49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65745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9254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389373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4681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5038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344574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58583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3158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89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2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59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13388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11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6446346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55903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3060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162577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6874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84874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289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953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77562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168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83547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539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5530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198475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7692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767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793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83839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81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98507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54543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7664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48099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2020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83077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6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081461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588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7504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94894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698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61799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881112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76822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68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2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62250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88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02402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44814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8243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89226792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5565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05527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616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8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82879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20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722708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5113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5174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23073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49244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63258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7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03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81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22250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31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974650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356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757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8323775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5740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4983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0521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463079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276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5452729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8912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6621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357448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1757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38156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036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9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3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3479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3869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424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9682890">
                          <w:marLeft w:val="375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622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277020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805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627901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8524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67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399182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16217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87364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959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39569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941124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2609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3948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970704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87032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07669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803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1908">
          <w:marLeft w:val="0"/>
          <w:marRight w:val="0"/>
          <w:marTop w:val="139"/>
          <w:marBottom w:val="13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056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13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107237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623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0110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7405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5632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166208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1544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570455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485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72898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355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598921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80313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032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288831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5501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268256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677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93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5767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99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17848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68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3958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6823479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2211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278312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755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4993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3848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72283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580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0712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383631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33718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9779494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82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79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4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651534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06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488542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3054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365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929040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0442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409935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26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59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35180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CCCCCC"/>
            <w:bottom w:val="none" w:sz="0" w:space="0" w:color="auto"/>
            <w:right w:val="single" w:sz="6" w:space="0" w:color="CCCCCC"/>
          </w:divBdr>
          <w:divsChild>
            <w:div w:id="2085174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728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7021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12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820205">
          <w:marLeft w:val="0"/>
          <w:marRight w:val="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14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638470">
                  <w:marLeft w:val="0"/>
                  <w:marRight w:val="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277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166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021817">
                              <w:marLeft w:val="0"/>
                              <w:marRight w:val="0"/>
                              <w:marTop w:val="12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038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7289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7194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iii</b:Tag>
    <b:SourceType>Book</b:SourceType>
    <b:Guid>{B716D761-D5EE-4EC8-88E4-9DF90D260632}</b:Guid>
    <b:Author>
      <b:Author>
        <b:NameList>
          <b:Person>
            <b:Last>iiii</b:Last>
          </b:Person>
        </b:NameList>
      </b:Author>
    </b:Author>
    <b:Title>iiiiiiiiiiii</b:Title>
    <b:RefOrder>1</b:RefOrder>
  </b:Source>
</b:Sources>
</file>

<file path=customXml/itemProps1.xml><?xml version="1.0" encoding="utf-8"?>
<ds:datastoreItem xmlns:ds="http://schemas.openxmlformats.org/officeDocument/2006/customXml" ds:itemID="{C1407324-C094-47EA-9501-62048B5A94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3156</Words>
  <Characters>17995</Characters>
  <Application>Microsoft Office Word</Application>
  <DocSecurity>0</DocSecurity>
  <Lines>149</Lines>
  <Paragraphs>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Emanuela Cimpeanu</dc:creator>
  <cp:keywords/>
  <dc:description/>
  <cp:lastModifiedBy>user</cp:lastModifiedBy>
  <cp:revision>18</cp:revision>
  <cp:lastPrinted>2019-11-01T16:50:00Z</cp:lastPrinted>
  <dcterms:created xsi:type="dcterms:W3CDTF">2019-11-13T23:24:00Z</dcterms:created>
  <dcterms:modified xsi:type="dcterms:W3CDTF">2020-01-04T09:20:00Z</dcterms:modified>
</cp:coreProperties>
</file>