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F60" w:rsidRDefault="00956952">
      <w:pPr>
        <w:snapToGrid w:val="0"/>
        <w:spacing w:line="360" w:lineRule="auto"/>
        <w:rPr>
          <w:rFonts w:ascii="Book Antiqua" w:hAnsi="Book Antiqua"/>
          <w:bCs/>
          <w:i/>
          <w:iCs/>
          <w:sz w:val="24"/>
        </w:rPr>
      </w:pPr>
      <w:r>
        <w:rPr>
          <w:rFonts w:ascii="Book Antiqua" w:hAnsi="Book Antiqua"/>
          <w:b/>
          <w:sz w:val="24"/>
        </w:rPr>
        <w:t xml:space="preserve">Name of Journal: </w:t>
      </w:r>
      <w:r>
        <w:rPr>
          <w:rFonts w:ascii="Book Antiqua" w:hAnsi="Book Antiqua"/>
          <w:bCs/>
          <w:i/>
          <w:iCs/>
          <w:sz w:val="24"/>
        </w:rPr>
        <w:t>World Journal of Clinical Cases</w:t>
      </w:r>
    </w:p>
    <w:p w:rsidR="00442F60" w:rsidRDefault="00956952">
      <w:pPr>
        <w:snapToGrid w:val="0"/>
        <w:spacing w:line="360" w:lineRule="auto"/>
        <w:rPr>
          <w:rFonts w:ascii="Book Antiqua" w:hAnsi="Book Antiqua"/>
          <w:bCs/>
          <w:i/>
          <w:iCs/>
          <w:sz w:val="24"/>
        </w:rPr>
      </w:pPr>
      <w:r>
        <w:rPr>
          <w:rFonts w:ascii="Book Antiqua" w:hAnsi="Book Antiqua"/>
          <w:b/>
          <w:sz w:val="24"/>
        </w:rPr>
        <w:t xml:space="preserve">Manuscript NO: </w:t>
      </w:r>
      <w:r>
        <w:rPr>
          <w:rFonts w:ascii="Book Antiqua" w:hAnsi="Book Antiqua"/>
          <w:bCs/>
          <w:sz w:val="24"/>
        </w:rPr>
        <w:t>50838</w:t>
      </w:r>
    </w:p>
    <w:p w:rsidR="00442F60" w:rsidRDefault="00956952">
      <w:pPr>
        <w:snapToGrid w:val="0"/>
        <w:spacing w:line="360" w:lineRule="auto"/>
        <w:rPr>
          <w:rFonts w:ascii="Book Antiqua" w:hAnsi="Book Antiqua"/>
          <w:bCs/>
          <w:sz w:val="24"/>
        </w:rPr>
      </w:pPr>
      <w:r>
        <w:rPr>
          <w:rFonts w:ascii="Book Antiqua" w:hAnsi="Book Antiqua"/>
          <w:b/>
          <w:sz w:val="24"/>
        </w:rPr>
        <w:t xml:space="preserve">Manuscript Type: </w:t>
      </w:r>
      <w:r>
        <w:rPr>
          <w:rFonts w:ascii="Book Antiqua" w:hAnsi="Book Antiqua"/>
          <w:bCs/>
          <w:sz w:val="24"/>
        </w:rPr>
        <w:t>CASE REPORT</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
          <w:sz w:val="24"/>
        </w:rPr>
      </w:pPr>
      <w:r>
        <w:rPr>
          <w:rFonts w:ascii="Book Antiqua" w:hAnsi="Book Antiqua"/>
          <w:b/>
          <w:sz w:val="24"/>
        </w:rPr>
        <w:t xml:space="preserve">Kidney inflammatory </w:t>
      </w:r>
      <w:proofErr w:type="spellStart"/>
      <w:r>
        <w:rPr>
          <w:rFonts w:ascii="Book Antiqua" w:hAnsi="Book Antiqua"/>
          <w:b/>
          <w:sz w:val="24"/>
        </w:rPr>
        <w:t>myofibroblastic</w:t>
      </w:r>
      <w:proofErr w:type="spellEnd"/>
      <w:r>
        <w:rPr>
          <w:rFonts w:ascii="Book Antiqua" w:hAnsi="Book Antiqua"/>
          <w:b/>
          <w:sz w:val="24"/>
        </w:rPr>
        <w:t xml:space="preserve"> tumor masquerading as metastatic malignancy: A case report and literature review</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Cs/>
          <w:sz w:val="24"/>
        </w:rPr>
      </w:pPr>
      <w:r>
        <w:rPr>
          <w:rFonts w:ascii="Book Antiqua" w:hAnsi="Book Antiqua"/>
          <w:bCs/>
          <w:sz w:val="24"/>
        </w:rPr>
        <w:t xml:space="preserve">Zhang GH </w:t>
      </w:r>
      <w:r>
        <w:rPr>
          <w:rFonts w:ascii="Book Antiqua" w:hAnsi="Book Antiqua"/>
          <w:bCs/>
          <w:i/>
          <w:iCs/>
          <w:sz w:val="24"/>
        </w:rPr>
        <w:t>et al.</w:t>
      </w:r>
      <w:r>
        <w:rPr>
          <w:rFonts w:ascii="Book Antiqua" w:hAnsi="Book Antiqua"/>
          <w:bCs/>
          <w:sz w:val="24"/>
        </w:rPr>
        <w:t xml:space="preserve"> Kidney IMT masquerading as metastatic malignancy</w:t>
      </w:r>
    </w:p>
    <w:p w:rsidR="00442F60" w:rsidRDefault="00442F60">
      <w:pPr>
        <w:snapToGrid w:val="0"/>
        <w:spacing w:line="360" w:lineRule="auto"/>
        <w:ind w:firstLineChars="300" w:firstLine="720"/>
        <w:rPr>
          <w:rFonts w:ascii="Book Antiqua" w:hAnsi="Book Antiqua"/>
          <w:bCs/>
          <w:sz w:val="24"/>
        </w:rPr>
      </w:pPr>
    </w:p>
    <w:p w:rsidR="00442F60" w:rsidRDefault="00956952">
      <w:pPr>
        <w:snapToGrid w:val="0"/>
        <w:spacing w:line="360" w:lineRule="auto"/>
        <w:rPr>
          <w:rFonts w:ascii="Book Antiqua" w:hAnsi="Book Antiqua"/>
          <w:bCs/>
          <w:sz w:val="24"/>
        </w:rPr>
      </w:pPr>
      <w:proofErr w:type="spellStart"/>
      <w:r>
        <w:rPr>
          <w:rFonts w:ascii="Book Antiqua" w:hAnsi="Book Antiqua"/>
          <w:bCs/>
          <w:sz w:val="24"/>
        </w:rPr>
        <w:t>Guo</w:t>
      </w:r>
      <w:proofErr w:type="spellEnd"/>
      <w:r>
        <w:rPr>
          <w:rFonts w:ascii="Book Antiqua" w:hAnsi="Book Antiqua"/>
          <w:bCs/>
          <w:sz w:val="24"/>
        </w:rPr>
        <w:t>-</w:t>
      </w:r>
      <w:r>
        <w:rPr>
          <w:rFonts w:ascii="Book Antiqua" w:hAnsi="Book Antiqua"/>
          <w:bCs/>
          <w:caps/>
          <w:sz w:val="24"/>
        </w:rPr>
        <w:t>h</w:t>
      </w:r>
      <w:r>
        <w:rPr>
          <w:rFonts w:ascii="Book Antiqua" w:hAnsi="Book Antiqua"/>
          <w:bCs/>
          <w:sz w:val="24"/>
        </w:rPr>
        <w:t>ui Zhang, Xiao-</w:t>
      </w:r>
      <w:r>
        <w:rPr>
          <w:rFonts w:ascii="Book Antiqua" w:hAnsi="Book Antiqua"/>
          <w:bCs/>
          <w:caps/>
          <w:sz w:val="24"/>
        </w:rPr>
        <w:t>y</w:t>
      </w:r>
      <w:r>
        <w:rPr>
          <w:rFonts w:ascii="Book Antiqua" w:hAnsi="Book Antiqua"/>
          <w:bCs/>
          <w:sz w:val="24"/>
        </w:rPr>
        <w:t xml:space="preserve">an </w:t>
      </w:r>
      <w:proofErr w:type="spellStart"/>
      <w:r>
        <w:rPr>
          <w:rFonts w:ascii="Book Antiqua" w:hAnsi="Book Antiqua"/>
          <w:bCs/>
          <w:sz w:val="24"/>
        </w:rPr>
        <w:t>Guo</w:t>
      </w:r>
      <w:proofErr w:type="spellEnd"/>
      <w:r>
        <w:rPr>
          <w:rFonts w:ascii="Book Antiqua" w:hAnsi="Book Antiqua"/>
          <w:bCs/>
          <w:sz w:val="24"/>
        </w:rPr>
        <w:t>, Gao-</w:t>
      </w:r>
      <w:r>
        <w:rPr>
          <w:rFonts w:ascii="Book Antiqua" w:hAnsi="Book Antiqua"/>
          <w:bCs/>
          <w:caps/>
          <w:sz w:val="24"/>
        </w:rPr>
        <w:t>z</w:t>
      </w:r>
      <w:r>
        <w:rPr>
          <w:rFonts w:ascii="Book Antiqua" w:hAnsi="Book Antiqua"/>
          <w:bCs/>
          <w:sz w:val="24"/>
        </w:rPr>
        <w:t>hao Liang, Qing Wang</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Cs/>
          <w:sz w:val="24"/>
        </w:rPr>
      </w:pPr>
      <w:proofErr w:type="spellStart"/>
      <w:r>
        <w:rPr>
          <w:rFonts w:ascii="Book Antiqua" w:hAnsi="Book Antiqua"/>
          <w:b/>
          <w:sz w:val="24"/>
        </w:rPr>
        <w:t>Guo</w:t>
      </w:r>
      <w:proofErr w:type="spellEnd"/>
      <w:r>
        <w:rPr>
          <w:rFonts w:ascii="Book Antiqua" w:hAnsi="Book Antiqua"/>
          <w:bCs/>
          <w:sz w:val="24"/>
        </w:rPr>
        <w:t>-</w:t>
      </w:r>
      <w:r>
        <w:rPr>
          <w:rFonts w:ascii="Book Antiqua" w:hAnsi="Book Antiqua"/>
          <w:b/>
          <w:caps/>
          <w:sz w:val="24"/>
        </w:rPr>
        <w:t>h</w:t>
      </w:r>
      <w:r>
        <w:rPr>
          <w:rFonts w:ascii="Book Antiqua" w:hAnsi="Book Antiqua"/>
          <w:b/>
          <w:sz w:val="24"/>
        </w:rPr>
        <w:t>ui Zhang, Xiao</w:t>
      </w:r>
      <w:r>
        <w:rPr>
          <w:rFonts w:ascii="Book Antiqua" w:hAnsi="Book Antiqua"/>
          <w:bCs/>
          <w:sz w:val="24"/>
        </w:rPr>
        <w:t>-</w:t>
      </w:r>
      <w:r>
        <w:rPr>
          <w:rFonts w:ascii="Book Antiqua" w:hAnsi="Book Antiqua"/>
          <w:b/>
          <w:caps/>
          <w:sz w:val="24"/>
        </w:rPr>
        <w:t>y</w:t>
      </w:r>
      <w:r>
        <w:rPr>
          <w:rFonts w:ascii="Book Antiqua" w:hAnsi="Book Antiqua"/>
          <w:b/>
          <w:sz w:val="24"/>
        </w:rPr>
        <w:t xml:space="preserve">an </w:t>
      </w:r>
      <w:proofErr w:type="spellStart"/>
      <w:r>
        <w:rPr>
          <w:rFonts w:ascii="Book Antiqua" w:hAnsi="Book Antiqua"/>
          <w:b/>
          <w:sz w:val="24"/>
        </w:rPr>
        <w:t>Guo</w:t>
      </w:r>
      <w:proofErr w:type="spellEnd"/>
      <w:r>
        <w:rPr>
          <w:rFonts w:ascii="Book Antiqua" w:hAnsi="Book Antiqua"/>
          <w:b/>
          <w:sz w:val="24"/>
        </w:rPr>
        <w:t xml:space="preserve">, </w:t>
      </w:r>
      <w:r>
        <w:rPr>
          <w:rFonts w:ascii="Book Antiqua" w:hAnsi="Book Antiqua"/>
          <w:bCs/>
          <w:sz w:val="24"/>
        </w:rPr>
        <w:t xml:space="preserve">Graduate School, Guangdong Medical University, Zhanjiang 524000, Guangdong </w:t>
      </w:r>
      <w:r>
        <w:rPr>
          <w:rFonts w:ascii="Book Antiqua" w:hAnsi="Book Antiqua" w:hint="eastAsia"/>
          <w:bCs/>
          <w:sz w:val="24"/>
        </w:rPr>
        <w:t>Province</w:t>
      </w:r>
      <w:r>
        <w:rPr>
          <w:rFonts w:ascii="Book Antiqua" w:hAnsi="Book Antiqua"/>
          <w:bCs/>
          <w:sz w:val="24"/>
        </w:rPr>
        <w:t>, China</w:t>
      </w:r>
    </w:p>
    <w:p w:rsidR="00442F60" w:rsidRDefault="00442F60">
      <w:pPr>
        <w:snapToGrid w:val="0"/>
        <w:spacing w:line="360" w:lineRule="auto"/>
        <w:rPr>
          <w:rFonts w:ascii="Book Antiqua" w:hAnsi="Book Antiqua"/>
          <w:b/>
          <w:sz w:val="24"/>
        </w:rPr>
      </w:pPr>
    </w:p>
    <w:p w:rsidR="00442F60" w:rsidRDefault="00956952">
      <w:pPr>
        <w:snapToGrid w:val="0"/>
        <w:spacing w:line="360" w:lineRule="auto"/>
        <w:rPr>
          <w:rFonts w:ascii="Book Antiqua" w:hAnsi="Book Antiqua"/>
          <w:bCs/>
          <w:sz w:val="24"/>
        </w:rPr>
      </w:pPr>
      <w:r>
        <w:rPr>
          <w:rFonts w:ascii="Book Antiqua" w:hAnsi="Book Antiqua"/>
          <w:b/>
          <w:sz w:val="24"/>
        </w:rPr>
        <w:t>Gao</w:t>
      </w:r>
      <w:r>
        <w:rPr>
          <w:rFonts w:ascii="Book Antiqua" w:hAnsi="Book Antiqua"/>
          <w:bCs/>
          <w:sz w:val="24"/>
        </w:rPr>
        <w:t>-</w:t>
      </w:r>
      <w:r>
        <w:rPr>
          <w:rFonts w:ascii="Book Antiqua" w:hAnsi="Book Antiqua"/>
          <w:b/>
          <w:caps/>
          <w:sz w:val="24"/>
        </w:rPr>
        <w:t>z</w:t>
      </w:r>
      <w:r>
        <w:rPr>
          <w:rFonts w:ascii="Book Antiqua" w:hAnsi="Book Antiqua"/>
          <w:b/>
          <w:sz w:val="24"/>
        </w:rPr>
        <w:t xml:space="preserve">hao Liang, Qing Wang, </w:t>
      </w:r>
      <w:r>
        <w:rPr>
          <w:rFonts w:ascii="Book Antiqua" w:hAnsi="Book Antiqua"/>
          <w:sz w:val="24"/>
        </w:rPr>
        <w:t xml:space="preserve">Department of Urology, The Second Affiliated Hospital, Shenzhen University, Shenzhen </w:t>
      </w:r>
      <w:r>
        <w:rPr>
          <w:rFonts w:ascii="Book Antiqua" w:hAnsi="Book Antiqua"/>
          <w:bCs/>
          <w:sz w:val="24"/>
        </w:rPr>
        <w:t>518100</w:t>
      </w:r>
      <w:r>
        <w:rPr>
          <w:rFonts w:ascii="Book Antiqua" w:hAnsi="Book Antiqua"/>
          <w:sz w:val="24"/>
        </w:rPr>
        <w:t>, Guangdong</w:t>
      </w:r>
      <w:r>
        <w:rPr>
          <w:rFonts w:ascii="Book Antiqua" w:hAnsi="Book Antiqua" w:hint="eastAsia"/>
          <w:bCs/>
          <w:sz w:val="24"/>
        </w:rPr>
        <w:t xml:space="preserve"> Province</w:t>
      </w:r>
      <w:r>
        <w:rPr>
          <w:rFonts w:ascii="Book Antiqua" w:hAnsi="Book Antiqua"/>
          <w:bCs/>
          <w:sz w:val="24"/>
        </w:rPr>
        <w:t>, China</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sz w:val="24"/>
        </w:rPr>
      </w:pPr>
      <w:r>
        <w:rPr>
          <w:rFonts w:ascii="Book Antiqua" w:hAnsi="Book Antiqua"/>
          <w:b/>
          <w:sz w:val="24"/>
        </w:rPr>
        <w:t xml:space="preserve">ORCID number: </w:t>
      </w:r>
      <w:proofErr w:type="spellStart"/>
      <w:r>
        <w:rPr>
          <w:rFonts w:ascii="Book Antiqua" w:hAnsi="Book Antiqua"/>
          <w:sz w:val="24"/>
        </w:rPr>
        <w:t>Guo</w:t>
      </w:r>
      <w:proofErr w:type="spellEnd"/>
      <w:r>
        <w:rPr>
          <w:rFonts w:ascii="Book Antiqua" w:hAnsi="Book Antiqua"/>
          <w:sz w:val="24"/>
        </w:rPr>
        <w:t>-</w:t>
      </w:r>
      <w:r>
        <w:rPr>
          <w:rFonts w:ascii="Book Antiqua" w:hAnsi="Book Antiqua"/>
          <w:caps/>
          <w:sz w:val="24"/>
        </w:rPr>
        <w:t>h</w:t>
      </w:r>
      <w:r>
        <w:rPr>
          <w:rFonts w:ascii="Book Antiqua" w:hAnsi="Book Antiqua"/>
          <w:sz w:val="24"/>
        </w:rPr>
        <w:t>ui Zhang (0000-0001-5089-8638); Xiao-</w:t>
      </w:r>
      <w:r>
        <w:rPr>
          <w:rFonts w:ascii="Book Antiqua" w:hAnsi="Book Antiqua"/>
          <w:caps/>
          <w:sz w:val="24"/>
        </w:rPr>
        <w:t>y</w:t>
      </w:r>
      <w:r>
        <w:rPr>
          <w:rFonts w:ascii="Book Antiqua" w:hAnsi="Book Antiqua"/>
          <w:sz w:val="24"/>
        </w:rPr>
        <w:t xml:space="preserve">an </w:t>
      </w:r>
      <w:proofErr w:type="spellStart"/>
      <w:r>
        <w:rPr>
          <w:rFonts w:ascii="Book Antiqua" w:hAnsi="Book Antiqua"/>
          <w:sz w:val="24"/>
        </w:rPr>
        <w:t>Guo</w:t>
      </w:r>
      <w:proofErr w:type="spellEnd"/>
      <w:r>
        <w:rPr>
          <w:rFonts w:ascii="Book Antiqua" w:hAnsi="Book Antiqua"/>
          <w:sz w:val="24"/>
        </w:rPr>
        <w:t xml:space="preserve"> (0000-0002-5783-8045); Gao-</w:t>
      </w:r>
      <w:r>
        <w:rPr>
          <w:rFonts w:ascii="Book Antiqua" w:hAnsi="Book Antiqua"/>
          <w:caps/>
          <w:sz w:val="24"/>
        </w:rPr>
        <w:t>z</w:t>
      </w:r>
      <w:r>
        <w:rPr>
          <w:rFonts w:ascii="Book Antiqua" w:hAnsi="Book Antiqua"/>
          <w:sz w:val="24"/>
        </w:rPr>
        <w:t>hao Liang (0000-0002-4891-1394); Qing Wang (0000-0002-8475-1818)</w:t>
      </w:r>
      <w:r>
        <w:rPr>
          <w:rFonts w:ascii="Book Antiqua" w:hAnsi="Book Antiqua" w:hint="eastAsia"/>
          <w:sz w:val="24"/>
        </w:rPr>
        <w:t>.</w:t>
      </w:r>
    </w:p>
    <w:p w:rsidR="00442F60" w:rsidRDefault="00442F60">
      <w:pPr>
        <w:snapToGrid w:val="0"/>
        <w:spacing w:line="360" w:lineRule="auto"/>
        <w:rPr>
          <w:rFonts w:ascii="Book Antiqua" w:hAnsi="Book Antiqua"/>
          <w:sz w:val="24"/>
        </w:rPr>
      </w:pPr>
    </w:p>
    <w:p w:rsidR="00442F60" w:rsidRDefault="00956952">
      <w:pPr>
        <w:snapToGrid w:val="0"/>
        <w:spacing w:line="360" w:lineRule="auto"/>
        <w:rPr>
          <w:rFonts w:ascii="Book Antiqua" w:hAnsi="Book Antiqua"/>
          <w:sz w:val="24"/>
        </w:rPr>
      </w:pPr>
      <w:r>
        <w:rPr>
          <w:rFonts w:ascii="Book Antiqua" w:hAnsi="Book Antiqua"/>
          <w:b/>
          <w:bCs/>
          <w:sz w:val="24"/>
        </w:rPr>
        <w:t xml:space="preserve">Author contributions: </w:t>
      </w:r>
      <w:r>
        <w:rPr>
          <w:rFonts w:ascii="Book Antiqua" w:hAnsi="Book Antiqua"/>
          <w:sz w:val="24"/>
        </w:rPr>
        <w:t xml:space="preserve">Zhang GH was a major contributor in writing the manuscript; </w:t>
      </w:r>
      <w:proofErr w:type="spellStart"/>
      <w:r>
        <w:rPr>
          <w:rFonts w:ascii="Book Antiqua" w:hAnsi="Book Antiqua"/>
          <w:sz w:val="24"/>
        </w:rPr>
        <w:t>Guo</w:t>
      </w:r>
      <w:proofErr w:type="spellEnd"/>
      <w:r>
        <w:rPr>
          <w:rFonts w:ascii="Book Antiqua" w:hAnsi="Book Antiqua"/>
          <w:sz w:val="24"/>
        </w:rPr>
        <w:t xml:space="preserve"> XY searched the database and analyzed the data; Liang GZ collected and provided clinical data for the patient; Wang Q was responsible for editing the article; all authors read and approved the final manuscript.</w:t>
      </w:r>
    </w:p>
    <w:p w:rsidR="00442F60" w:rsidRDefault="00442F60">
      <w:pPr>
        <w:widowControl/>
        <w:snapToGrid w:val="0"/>
        <w:spacing w:line="360" w:lineRule="auto"/>
        <w:rPr>
          <w:rFonts w:ascii="Book Antiqua" w:hAnsi="Book Antiqua"/>
          <w:b/>
          <w:bCs/>
          <w:sz w:val="24"/>
        </w:rPr>
      </w:pPr>
    </w:p>
    <w:p w:rsidR="00442F60" w:rsidRDefault="00956952">
      <w:pPr>
        <w:snapToGrid w:val="0"/>
        <w:spacing w:line="360" w:lineRule="auto"/>
        <w:rPr>
          <w:rFonts w:ascii="Book Antiqua" w:hAnsi="Book Antiqua"/>
          <w:sz w:val="24"/>
        </w:rPr>
      </w:pPr>
      <w:proofErr w:type="gramStart"/>
      <w:r>
        <w:rPr>
          <w:rFonts w:ascii="Book Antiqua" w:hAnsi="Book Antiqua"/>
          <w:b/>
          <w:bCs/>
          <w:sz w:val="24"/>
        </w:rPr>
        <w:t>Supported by</w:t>
      </w:r>
      <w:r>
        <w:rPr>
          <w:rFonts w:ascii="Book Antiqua" w:hAnsi="Book Antiqua"/>
          <w:sz w:val="24"/>
        </w:rPr>
        <w:t xml:space="preserve"> the Science and Technology Research and Development Foundation of Shenzhen, No.</w:t>
      </w:r>
      <w:proofErr w:type="gramEnd"/>
      <w:r>
        <w:rPr>
          <w:rFonts w:ascii="Book Antiqua" w:hAnsi="Book Antiqua"/>
          <w:sz w:val="24"/>
        </w:rPr>
        <w:t xml:space="preserve"> JCYJ20170307094039571.</w:t>
      </w:r>
    </w:p>
    <w:p w:rsidR="00442F60" w:rsidRDefault="00442F60">
      <w:pPr>
        <w:widowControl/>
        <w:snapToGrid w:val="0"/>
        <w:spacing w:line="360" w:lineRule="auto"/>
        <w:rPr>
          <w:rFonts w:ascii="Book Antiqua" w:hAnsi="Book Antiqua"/>
          <w:b/>
          <w:bCs/>
          <w:sz w:val="24"/>
        </w:rPr>
      </w:pPr>
    </w:p>
    <w:p w:rsidR="00442F60" w:rsidRDefault="00956952">
      <w:pPr>
        <w:widowControl/>
        <w:snapToGrid w:val="0"/>
        <w:spacing w:line="360" w:lineRule="auto"/>
        <w:rPr>
          <w:rFonts w:ascii="Book Antiqua" w:hAnsi="Book Antiqua"/>
          <w:sz w:val="24"/>
        </w:rPr>
      </w:pPr>
      <w:r>
        <w:rPr>
          <w:rFonts w:ascii="Book Antiqua" w:hAnsi="Book Antiqua"/>
          <w:b/>
          <w:bCs/>
          <w:sz w:val="24"/>
        </w:rPr>
        <w:lastRenderedPageBreak/>
        <w:t xml:space="preserve">Informed consent statement: </w:t>
      </w:r>
      <w:r>
        <w:rPr>
          <w:rFonts w:ascii="Book Antiqua" w:hAnsi="Book Antiqua"/>
          <w:sz w:val="24"/>
        </w:rPr>
        <w:t xml:space="preserve">Written informed consent was obtained from the patient </w:t>
      </w:r>
      <w:r>
        <w:rPr>
          <w:rFonts w:ascii="Book Antiqua" w:eastAsia="Book Antiqua" w:hAnsi="Book Antiqua" w:cs="Book Antiqua"/>
          <w:kern w:val="0"/>
          <w:sz w:val="24"/>
          <w:lang w:bidi="ar"/>
        </w:rPr>
        <w:t>for publication</w:t>
      </w:r>
      <w:r>
        <w:rPr>
          <w:rFonts w:ascii="Book Antiqua" w:hAnsi="Book Antiqua"/>
          <w:sz w:val="24"/>
        </w:rPr>
        <w:t>.</w:t>
      </w:r>
    </w:p>
    <w:p w:rsidR="00442F60" w:rsidRDefault="00442F60">
      <w:pPr>
        <w:widowControl/>
        <w:shd w:val="clear" w:color="auto" w:fill="FFFFFF"/>
        <w:snapToGrid w:val="0"/>
        <w:spacing w:line="360" w:lineRule="auto"/>
        <w:rPr>
          <w:rFonts w:ascii="Book Antiqua" w:hAnsi="Book Antiqua"/>
          <w:sz w:val="24"/>
        </w:rPr>
      </w:pPr>
    </w:p>
    <w:p w:rsidR="00442F60" w:rsidRDefault="00956952">
      <w:pPr>
        <w:widowControl/>
        <w:shd w:val="clear" w:color="auto" w:fill="FFFFFF"/>
        <w:snapToGrid w:val="0"/>
        <w:spacing w:line="360" w:lineRule="auto"/>
        <w:rPr>
          <w:rFonts w:ascii="Book Antiqua" w:hAnsi="Book Antiqua"/>
          <w:sz w:val="24"/>
        </w:rPr>
      </w:pPr>
      <w:r>
        <w:rPr>
          <w:rFonts w:ascii="Book Antiqua" w:hAnsi="Book Antiqua"/>
          <w:b/>
          <w:bCs/>
          <w:sz w:val="24"/>
        </w:rPr>
        <w:t xml:space="preserve">Conflict-of-interest statement: </w:t>
      </w:r>
      <w:r>
        <w:rPr>
          <w:rFonts w:ascii="Book Antiqua" w:hAnsi="Book Antiqua"/>
          <w:sz w:val="24"/>
        </w:rPr>
        <w:t>The authors declare that they have no competing interests to disclose.</w:t>
      </w:r>
    </w:p>
    <w:p w:rsidR="00442F60" w:rsidRDefault="00442F60">
      <w:pPr>
        <w:widowControl/>
        <w:shd w:val="clear" w:color="auto" w:fill="FFFFFF"/>
        <w:snapToGrid w:val="0"/>
        <w:spacing w:line="360" w:lineRule="auto"/>
        <w:rPr>
          <w:rFonts w:ascii="Book Antiqua" w:hAnsi="Book Antiqua"/>
          <w:sz w:val="24"/>
        </w:rPr>
      </w:pPr>
    </w:p>
    <w:p w:rsidR="00442F60" w:rsidRDefault="00956952">
      <w:pPr>
        <w:widowControl/>
        <w:shd w:val="clear" w:color="auto" w:fill="FFFFFF"/>
        <w:snapToGrid w:val="0"/>
        <w:spacing w:line="360" w:lineRule="auto"/>
        <w:rPr>
          <w:rFonts w:ascii="Book Antiqua" w:hAnsi="Book Antiqua"/>
          <w:sz w:val="24"/>
        </w:rPr>
      </w:pPr>
      <w:r>
        <w:rPr>
          <w:rFonts w:ascii="Book Antiqua" w:hAnsi="Book Antiqua"/>
          <w:b/>
          <w:bCs/>
          <w:sz w:val="24"/>
        </w:rPr>
        <w:t xml:space="preserve">CARE Checklist (2016) statement: </w:t>
      </w:r>
      <w:r>
        <w:rPr>
          <w:rFonts w:ascii="Book Antiqua" w:hAnsi="Book Antiqua"/>
          <w:sz w:val="24"/>
        </w:rPr>
        <w:t>The authors have read the CARE Checklist (2016), and the manuscript was prepared and revised according to the CARE Checklist (2016).</w:t>
      </w:r>
    </w:p>
    <w:p w:rsidR="00442F60" w:rsidRDefault="00442F60">
      <w:pPr>
        <w:snapToGrid w:val="0"/>
        <w:spacing w:line="360" w:lineRule="auto"/>
        <w:rPr>
          <w:rFonts w:ascii="Book Antiqua" w:hAnsi="Book Antiqua"/>
          <w:b/>
          <w:sz w:val="24"/>
        </w:rPr>
      </w:pPr>
    </w:p>
    <w:p w:rsidR="00442F60" w:rsidRDefault="00956952">
      <w:pPr>
        <w:pStyle w:val="10"/>
        <w:snapToGrid w:val="0"/>
        <w:spacing w:line="360" w:lineRule="auto"/>
        <w:jc w:val="both"/>
        <w:rPr>
          <w:rFonts w:ascii="Book Antiqua" w:hAnsi="Book Antiqua" w:cs="Times New Roman"/>
          <w:bCs/>
          <w:color w:val="auto"/>
          <w:sz w:val="24"/>
          <w:szCs w:val="24"/>
          <w:highlight w:val="white"/>
          <w:lang w:val="en-US"/>
        </w:rPr>
      </w:pPr>
      <w:bookmarkStart w:id="0" w:name="_Hlk11330706"/>
      <w:bookmarkStart w:id="1" w:name="_Hlk18593750"/>
      <w:r>
        <w:rPr>
          <w:rFonts w:ascii="Book Antiqua" w:hAnsi="Book Antiqua" w:cs="Times New Roman"/>
          <w:b/>
          <w:bCs/>
          <w:color w:val="auto"/>
          <w:sz w:val="24"/>
          <w:szCs w:val="24"/>
          <w:highlight w:val="white"/>
          <w:lang w:val="en-US"/>
        </w:rPr>
        <w:t>Open-Access:</w:t>
      </w:r>
      <w:r>
        <w:rPr>
          <w:rFonts w:ascii="Book Antiqua" w:hAnsi="Book Antiqua" w:cs="Times New Roman"/>
          <w:bCs/>
          <w:color w:val="auto"/>
          <w:sz w:val="24"/>
          <w:szCs w:val="24"/>
          <w:highlight w:val="white"/>
          <w:lang w:val="en-US"/>
        </w:rPr>
        <w:t xml:space="preserve"> </w:t>
      </w:r>
      <w:bookmarkStart w:id="2" w:name="OLE_LINK479"/>
      <w:bookmarkStart w:id="3" w:name="OLE_LINK506"/>
      <w:bookmarkStart w:id="4" w:name="OLE_LINK507"/>
      <w:bookmarkStart w:id="5" w:name="OLE_LINK496"/>
      <w:r>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Pr>
          <w:rFonts w:ascii="Book Antiqua" w:hAnsi="Book Antiqua" w:cs="Times New Roman"/>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in</w:t>
      </w:r>
      <w:r>
        <w:rPr>
          <w:rFonts w:ascii="Book Antiqua" w:hAnsi="Book Antiqua" w:cs="Times New Roman"/>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hAnsi="Book Antiqua" w:cs="Times New Roman"/>
          <w:bCs/>
          <w:sz w:val="24"/>
          <w:szCs w:val="24"/>
          <w:highlight w:val="white"/>
          <w:lang w:val="en-US"/>
        </w:rPr>
        <w:t>http://creativecommons.org/licenses/by-nc/4.0/</w:t>
      </w:r>
      <w:bookmarkEnd w:id="2"/>
      <w:bookmarkEnd w:id="3"/>
      <w:bookmarkEnd w:id="4"/>
      <w:bookmarkEnd w:id="5"/>
    </w:p>
    <w:p w:rsidR="00442F60" w:rsidRDefault="00442F60">
      <w:pPr>
        <w:pStyle w:val="10"/>
        <w:snapToGrid w:val="0"/>
        <w:spacing w:line="360" w:lineRule="auto"/>
        <w:jc w:val="both"/>
        <w:rPr>
          <w:rFonts w:ascii="Book Antiqua" w:hAnsi="Book Antiqua" w:cs="Times New Roman"/>
          <w:b/>
          <w:bCs/>
          <w:color w:val="auto"/>
          <w:sz w:val="24"/>
          <w:szCs w:val="24"/>
          <w:highlight w:val="white"/>
          <w:lang w:val="en-US"/>
        </w:rPr>
      </w:pPr>
      <w:bookmarkStart w:id="6" w:name="_Hlk11330717"/>
      <w:bookmarkEnd w:id="0"/>
    </w:p>
    <w:p w:rsidR="00442F60" w:rsidRDefault="00956952">
      <w:pPr>
        <w:pStyle w:val="10"/>
        <w:snapToGrid w:val="0"/>
        <w:spacing w:line="360" w:lineRule="auto"/>
        <w:jc w:val="both"/>
        <w:rPr>
          <w:rFonts w:ascii="Book Antiqua" w:hAnsi="Book Antiqua" w:cs="Times New Roman"/>
          <w:b/>
          <w:bCs/>
          <w:color w:val="auto"/>
          <w:sz w:val="24"/>
          <w:szCs w:val="24"/>
          <w:highlight w:val="white"/>
          <w:lang w:val="en-US"/>
        </w:rPr>
      </w:pPr>
      <w:r>
        <w:rPr>
          <w:rFonts w:ascii="Book Antiqua" w:hAnsi="Book Antiqua" w:cs="Times New Roman"/>
          <w:b/>
          <w:bCs/>
          <w:color w:val="auto"/>
          <w:sz w:val="24"/>
          <w:szCs w:val="24"/>
          <w:highlight w:val="white"/>
          <w:lang w:val="en-US"/>
        </w:rPr>
        <w:t>Manuscript source:</w:t>
      </w:r>
      <w:r>
        <w:rPr>
          <w:rFonts w:ascii="Book Antiqua" w:hAnsi="Book Antiqua" w:cs="Times New Roman"/>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Unsolicited manuscript</w:t>
      </w:r>
      <w:bookmarkEnd w:id="6"/>
      <w:r>
        <w:rPr>
          <w:rFonts w:ascii="Book Antiqua" w:hAnsi="Book Antiqua" w:cs="Times New Roman"/>
          <w:bCs/>
          <w:color w:val="auto"/>
          <w:sz w:val="24"/>
          <w:szCs w:val="24"/>
          <w:highlight w:val="white"/>
          <w:lang w:val="en-US"/>
        </w:rPr>
        <w:t xml:space="preserve"> </w:t>
      </w:r>
    </w:p>
    <w:bookmarkEnd w:id="1"/>
    <w:p w:rsidR="00442F60" w:rsidRDefault="00442F60">
      <w:pPr>
        <w:snapToGrid w:val="0"/>
        <w:spacing w:line="360" w:lineRule="auto"/>
        <w:rPr>
          <w:rFonts w:ascii="Book Antiqua" w:hAnsi="Book Antiqua"/>
          <w:b/>
          <w:sz w:val="24"/>
        </w:rPr>
      </w:pPr>
    </w:p>
    <w:p w:rsidR="00442F60" w:rsidRDefault="00956952">
      <w:pPr>
        <w:widowControl/>
        <w:snapToGrid w:val="0"/>
        <w:spacing w:line="360" w:lineRule="auto"/>
        <w:rPr>
          <w:rFonts w:ascii="Book Antiqua" w:hAnsi="Book Antiqua"/>
          <w:bCs/>
          <w:sz w:val="24"/>
        </w:rPr>
      </w:pPr>
      <w:r>
        <w:rPr>
          <w:rFonts w:ascii="Book Antiqua" w:hAnsi="Book Antiqua"/>
          <w:b/>
          <w:sz w:val="24"/>
        </w:rPr>
        <w:t xml:space="preserve">Corresponding author: Qing Wang, MD, PhD, Professor of Medicine, </w:t>
      </w:r>
      <w:r>
        <w:rPr>
          <w:rFonts w:ascii="Book Antiqua" w:hAnsi="Book Antiqua"/>
          <w:sz w:val="24"/>
        </w:rPr>
        <w:t xml:space="preserve">Department of Urology, The Second Affiliated Hospital, Shenzhen University, </w:t>
      </w:r>
      <w:proofErr w:type="gramStart"/>
      <w:r>
        <w:rPr>
          <w:rFonts w:ascii="Book Antiqua" w:hAnsi="Book Antiqua"/>
          <w:sz w:val="24"/>
        </w:rPr>
        <w:t xml:space="preserve">No. 118, </w:t>
      </w:r>
      <w:proofErr w:type="spellStart"/>
      <w:r>
        <w:rPr>
          <w:rFonts w:ascii="Book Antiqua" w:hAnsi="Book Antiqua"/>
          <w:sz w:val="24"/>
        </w:rPr>
        <w:t>Longjing</w:t>
      </w:r>
      <w:proofErr w:type="spellEnd"/>
      <w:r>
        <w:rPr>
          <w:rFonts w:ascii="Book Antiqua" w:hAnsi="Book Antiqua"/>
          <w:sz w:val="24"/>
        </w:rPr>
        <w:t xml:space="preserve"> Second Road, </w:t>
      </w:r>
      <w:proofErr w:type="spellStart"/>
      <w:r>
        <w:rPr>
          <w:rFonts w:ascii="Book Antiqua" w:hAnsi="Book Antiqua"/>
          <w:sz w:val="24"/>
        </w:rPr>
        <w:t>Baoan</w:t>
      </w:r>
      <w:proofErr w:type="spellEnd"/>
      <w:r>
        <w:rPr>
          <w:rFonts w:ascii="Book Antiqua" w:hAnsi="Book Antiqua"/>
          <w:sz w:val="24"/>
        </w:rPr>
        <w:t xml:space="preserve"> District, Shenzhen </w:t>
      </w:r>
      <w:r>
        <w:rPr>
          <w:rFonts w:ascii="Book Antiqua" w:hAnsi="Book Antiqua"/>
          <w:bCs/>
          <w:sz w:val="24"/>
        </w:rPr>
        <w:t>518100</w:t>
      </w:r>
      <w:r>
        <w:rPr>
          <w:rFonts w:ascii="Book Antiqua" w:hAnsi="Book Antiqua"/>
          <w:sz w:val="24"/>
        </w:rPr>
        <w:t>, Guangdong Province</w:t>
      </w:r>
      <w:r>
        <w:rPr>
          <w:rFonts w:ascii="Book Antiqua" w:hAnsi="Book Antiqua"/>
          <w:bCs/>
          <w:sz w:val="24"/>
        </w:rPr>
        <w:t>, China.</w:t>
      </w:r>
      <w:proofErr w:type="gramEnd"/>
      <w:r>
        <w:rPr>
          <w:rFonts w:ascii="Book Antiqua" w:hAnsi="Book Antiqua"/>
          <w:bCs/>
          <w:sz w:val="24"/>
        </w:rPr>
        <w:t xml:space="preserve"> </w:t>
      </w:r>
      <w:hyperlink r:id="rId6" w:history="1">
        <w:r>
          <w:rPr>
            <w:rStyle w:val="a8"/>
            <w:rFonts w:ascii="Book Antiqua" w:hAnsi="Book Antiqua" w:hint="eastAsia"/>
            <w:bCs/>
            <w:color w:val="auto"/>
            <w:sz w:val="24"/>
            <w:u w:val="none"/>
          </w:rPr>
          <w:t>m13751317669</w:t>
        </w:r>
        <w:r>
          <w:rPr>
            <w:rStyle w:val="a8"/>
            <w:rFonts w:ascii="Book Antiqua" w:hAnsi="Book Antiqua"/>
            <w:color w:val="auto"/>
            <w:sz w:val="24"/>
            <w:u w:val="none"/>
          </w:rPr>
          <w:t>@126.com</w:t>
        </w:r>
      </w:hyperlink>
    </w:p>
    <w:p w:rsidR="00442F60" w:rsidRDefault="00956952">
      <w:pPr>
        <w:widowControl/>
        <w:snapToGrid w:val="0"/>
        <w:spacing w:line="360" w:lineRule="auto"/>
        <w:rPr>
          <w:rFonts w:ascii="Book Antiqua" w:hAnsi="Book Antiqua"/>
          <w:bCs/>
          <w:sz w:val="24"/>
        </w:rPr>
      </w:pPr>
      <w:r>
        <w:rPr>
          <w:rFonts w:ascii="Book Antiqua" w:hAnsi="Book Antiqua"/>
          <w:b/>
          <w:sz w:val="24"/>
        </w:rPr>
        <w:t xml:space="preserve">Telephone: </w:t>
      </w:r>
      <w:r>
        <w:rPr>
          <w:rFonts w:ascii="Book Antiqua" w:hAnsi="Book Antiqua"/>
          <w:bCs/>
          <w:sz w:val="24"/>
        </w:rPr>
        <w:t>+86-1892655191</w:t>
      </w:r>
    </w:p>
    <w:p w:rsidR="00442F60" w:rsidRDefault="00442F60">
      <w:pPr>
        <w:widowControl/>
        <w:snapToGrid w:val="0"/>
        <w:spacing w:line="360" w:lineRule="auto"/>
        <w:rPr>
          <w:rFonts w:ascii="Book Antiqua" w:hAnsi="Book Antiqua"/>
          <w:bCs/>
          <w:sz w:val="24"/>
        </w:rPr>
      </w:pPr>
    </w:p>
    <w:p w:rsidR="00442F60" w:rsidRDefault="00956952">
      <w:pPr>
        <w:widowControl/>
        <w:snapToGrid w:val="0"/>
        <w:spacing w:line="360" w:lineRule="auto"/>
        <w:rPr>
          <w:rFonts w:ascii="Book Antiqua" w:hAnsi="Book Antiqua" w:cs="宋体"/>
          <w:b/>
          <w:kern w:val="0"/>
          <w:sz w:val="24"/>
        </w:rPr>
      </w:pPr>
      <w:bookmarkStart w:id="7" w:name="_Hlk11330731"/>
      <w:r>
        <w:rPr>
          <w:rFonts w:ascii="Book Antiqua" w:hAnsi="Book Antiqua" w:cs="宋体"/>
          <w:b/>
          <w:kern w:val="0"/>
          <w:sz w:val="24"/>
        </w:rPr>
        <w:t xml:space="preserve">Received: </w:t>
      </w:r>
      <w:r>
        <w:rPr>
          <w:rFonts w:ascii="Book Antiqua" w:hAnsi="Book Antiqua" w:cs="宋体"/>
          <w:bCs/>
          <w:kern w:val="0"/>
          <w:sz w:val="24"/>
        </w:rPr>
        <w:t>August 12,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Peer-review started: </w:t>
      </w:r>
      <w:r>
        <w:rPr>
          <w:rFonts w:ascii="Book Antiqua" w:hAnsi="Book Antiqua" w:cs="宋体"/>
          <w:bCs/>
          <w:kern w:val="0"/>
          <w:sz w:val="24"/>
        </w:rPr>
        <w:t>August 12,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First decision: </w:t>
      </w:r>
      <w:r>
        <w:rPr>
          <w:rFonts w:ascii="Book Antiqua" w:hAnsi="Book Antiqua" w:cs="宋体"/>
          <w:bCs/>
          <w:kern w:val="0"/>
          <w:sz w:val="24"/>
        </w:rPr>
        <w:t>October 24,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Revised: </w:t>
      </w:r>
      <w:r>
        <w:rPr>
          <w:rFonts w:ascii="Book Antiqua" w:hAnsi="Book Antiqua" w:cs="宋体"/>
          <w:bCs/>
          <w:kern w:val="0"/>
          <w:sz w:val="24"/>
        </w:rPr>
        <w:t>November 8,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lastRenderedPageBreak/>
        <w:t>Accepted:</w:t>
      </w:r>
      <w:r>
        <w:t xml:space="preserve"> </w:t>
      </w:r>
      <w:r>
        <w:rPr>
          <w:rFonts w:ascii="Book Antiqua" w:hAnsi="Book Antiqua" w:cs="宋体"/>
          <w:kern w:val="0"/>
          <w:sz w:val="24"/>
        </w:rPr>
        <w:t>November 15,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Article in press:</w:t>
      </w:r>
    </w:p>
    <w:p w:rsidR="00442F60" w:rsidRDefault="00956952">
      <w:pPr>
        <w:widowControl/>
        <w:snapToGrid w:val="0"/>
        <w:spacing w:line="360" w:lineRule="auto"/>
        <w:rPr>
          <w:rFonts w:ascii="Book Antiqua" w:hAnsi="Book Antiqua" w:cs="Arial"/>
          <w:b/>
          <w:kern w:val="0"/>
          <w:sz w:val="24"/>
          <w:lang w:val="pl-PL"/>
        </w:rPr>
      </w:pPr>
      <w:r>
        <w:rPr>
          <w:rFonts w:ascii="Book Antiqua" w:hAnsi="Book Antiqua" w:cs="Arial"/>
          <w:b/>
          <w:kern w:val="0"/>
          <w:sz w:val="24"/>
          <w:lang w:val="pl-PL" w:eastAsia="pl-PL"/>
        </w:rPr>
        <w:t>Published online:</w:t>
      </w:r>
    </w:p>
    <w:bookmarkEnd w:id="7"/>
    <w:p w:rsidR="00442F60" w:rsidRDefault="00442F60">
      <w:pPr>
        <w:widowControl/>
        <w:snapToGrid w:val="0"/>
        <w:spacing w:line="360" w:lineRule="auto"/>
        <w:rPr>
          <w:rFonts w:ascii="Book Antiqua" w:hAnsi="Book Antiqua"/>
          <w:b/>
          <w:sz w:val="24"/>
          <w:shd w:val="clear" w:color="auto" w:fill="FFFFFF"/>
        </w:rPr>
      </w:pPr>
    </w:p>
    <w:p w:rsidR="00442F60" w:rsidRDefault="00956952">
      <w:pPr>
        <w:widowControl/>
        <w:jc w:val="left"/>
        <w:rPr>
          <w:rFonts w:ascii="Book Antiqua" w:hAnsi="Book Antiqua"/>
          <w:b/>
          <w:sz w:val="24"/>
          <w:shd w:val="clear" w:color="auto" w:fill="FFFFFF"/>
        </w:rPr>
      </w:pPr>
      <w:r>
        <w:rPr>
          <w:rFonts w:ascii="Book Antiqua" w:hAnsi="Book Antiqua"/>
          <w:b/>
          <w:sz w:val="24"/>
          <w:shd w:val="clear" w:color="auto" w:fill="FFFFFF"/>
        </w:rPr>
        <w:br w:type="page"/>
      </w:r>
    </w:p>
    <w:p w:rsidR="00442F60" w:rsidRDefault="00956952">
      <w:pPr>
        <w:snapToGrid w:val="0"/>
        <w:spacing w:line="360" w:lineRule="auto"/>
        <w:rPr>
          <w:rFonts w:ascii="Book Antiqua" w:hAnsi="Book Antiqua"/>
          <w:b/>
          <w:sz w:val="24"/>
          <w:shd w:val="clear" w:color="auto" w:fill="FFFFFF"/>
        </w:rPr>
      </w:pPr>
      <w:r>
        <w:rPr>
          <w:rFonts w:ascii="Book Antiqua" w:hAnsi="Book Antiqua"/>
          <w:b/>
          <w:sz w:val="24"/>
          <w:shd w:val="clear" w:color="auto" w:fill="FFFFFF"/>
        </w:rPr>
        <w:lastRenderedPageBreak/>
        <w:t>Abstract</w:t>
      </w:r>
    </w:p>
    <w:p w:rsidR="00442F60" w:rsidRDefault="00956952">
      <w:pPr>
        <w:snapToGrid w:val="0"/>
        <w:spacing w:line="360" w:lineRule="auto"/>
        <w:rPr>
          <w:rFonts w:ascii="Book Antiqua" w:hAnsi="Book Antiqua"/>
          <w:b/>
          <w:sz w:val="24"/>
          <w:shd w:val="clear" w:color="auto" w:fill="FFFFFF"/>
        </w:rPr>
      </w:pPr>
      <w:r>
        <w:rPr>
          <w:rFonts w:ascii="Book Antiqua" w:hAnsi="Book Antiqua"/>
          <w:b/>
          <w:i/>
          <w:iCs/>
          <w:sz w:val="24"/>
          <w:shd w:val="clear" w:color="auto" w:fill="FFFFFF"/>
        </w:rPr>
        <w:t>BACKGROUND</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Inflammatory </w:t>
      </w:r>
      <w:proofErr w:type="spellStart"/>
      <w:r>
        <w:rPr>
          <w:rFonts w:ascii="Book Antiqua" w:hAnsi="Book Antiqua"/>
          <w:sz w:val="24"/>
          <w:shd w:val="clear" w:color="auto" w:fill="FFFFFF"/>
        </w:rPr>
        <w:t>myofibroblastic</w:t>
      </w:r>
      <w:proofErr w:type="spellEnd"/>
      <w:r>
        <w:rPr>
          <w:rFonts w:ascii="Book Antiqua" w:hAnsi="Book Antiqua"/>
          <w:sz w:val="24"/>
          <w:shd w:val="clear" w:color="auto" w:fill="FFFFFF"/>
        </w:rPr>
        <w:t xml:space="preserve"> tumor (IMT) is a rare mesenchymal tumor that is characterized by spindle cells differentiated from muscle fibroblasts and infiltration of various types of inflammatory cells. IMT can occur at any age and at any anatomic site. The most common location of IMT is the bladder in the genitourinary tract. Only scarce cases of kidney IMT have been reported in the literature. </w:t>
      </w:r>
    </w:p>
    <w:p w:rsidR="00442F60" w:rsidRDefault="00442F60">
      <w:pPr>
        <w:snapToGrid w:val="0"/>
        <w:spacing w:line="360" w:lineRule="auto"/>
        <w:rPr>
          <w:rFonts w:ascii="Book Antiqua" w:hAnsi="Book Antiqua"/>
          <w:b/>
          <w:i/>
          <w:iCs/>
          <w:sz w:val="24"/>
          <w:shd w:val="clear" w:color="auto" w:fill="FFFFFF"/>
        </w:rPr>
      </w:pPr>
    </w:p>
    <w:p w:rsidR="00442F60" w:rsidRDefault="00956952">
      <w:pPr>
        <w:snapToGrid w:val="0"/>
        <w:spacing w:line="360" w:lineRule="auto"/>
        <w:rPr>
          <w:rFonts w:ascii="Book Antiqua" w:hAnsi="Book Antiqua"/>
          <w:sz w:val="24"/>
          <w:shd w:val="clear" w:color="auto" w:fill="FFFFFF"/>
        </w:rPr>
      </w:pPr>
      <w:r>
        <w:rPr>
          <w:rFonts w:ascii="Book Antiqua" w:hAnsi="Book Antiqua"/>
          <w:b/>
          <w:i/>
          <w:iCs/>
          <w:sz w:val="24"/>
          <w:shd w:val="clear" w:color="auto" w:fill="FFFFFF"/>
        </w:rPr>
        <w:t>CASE SUMMARY</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A 77-year-old woman, with a history of bilateral renal calculus for 15 years, was admitted to the Department of Urology of our hospital complaining of recurrent</w:t>
      </w:r>
      <w:r>
        <w:rPr>
          <w:rFonts w:ascii="Book Antiqua" w:hAnsi="Book Antiqua" w:hint="eastAsia"/>
          <w:sz w:val="24"/>
          <w:shd w:val="clear" w:color="auto" w:fill="FFFFFF"/>
        </w:rPr>
        <w:t xml:space="preserve"> </w:t>
      </w:r>
      <w:r>
        <w:rPr>
          <w:rFonts w:ascii="Book Antiqua" w:hAnsi="Book Antiqua"/>
          <w:sz w:val="24"/>
          <w:shd w:val="clear" w:color="auto" w:fill="FFFFFF"/>
        </w:rPr>
        <w:t xml:space="preserve">painless gross hematuria for one month. The treatment with cephalosporin was ineffective. Computed tomography imaging showed a mixed density and slightly heterogeneously enhanced lesion in the middle pole of </w:t>
      </w:r>
      <w:r>
        <w:rPr>
          <w:rFonts w:ascii="Book Antiqua" w:hAnsi="Book Antiqua"/>
          <w:sz w:val="24"/>
        </w:rPr>
        <w:t xml:space="preserve">the </w:t>
      </w:r>
      <w:r>
        <w:rPr>
          <w:rFonts w:ascii="Book Antiqua" w:hAnsi="Book Antiqua"/>
          <w:sz w:val="24"/>
          <w:shd w:val="clear" w:color="auto" w:fill="FFFFFF"/>
        </w:rPr>
        <w:t xml:space="preserve">left kidney and ipsilateral adrenal enlargement. The patient underwent surgical treatment by </w:t>
      </w:r>
      <w:proofErr w:type="spellStart"/>
      <w:r>
        <w:rPr>
          <w:rFonts w:ascii="Book Antiqua" w:hAnsi="Book Antiqua"/>
          <w:sz w:val="24"/>
          <w:shd w:val="clear" w:color="auto" w:fill="FFFFFF"/>
        </w:rPr>
        <w:t>retroperitoneoscopic</w:t>
      </w:r>
      <w:proofErr w:type="spellEnd"/>
      <w:r>
        <w:rPr>
          <w:rFonts w:ascii="Book Antiqua" w:hAnsi="Book Antiqua"/>
          <w:sz w:val="24"/>
          <w:shd w:val="clear" w:color="auto" w:fill="FFFFFF"/>
        </w:rPr>
        <w:t xml:space="preserve"> left radical nephrectomy plus adrenalectomy. A large number of typical spindle cells surrounded by plasma cells and lymphocytes were observed microscopically. </w:t>
      </w: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analyses indicated</w:t>
      </w:r>
      <w:r>
        <w:rPr>
          <w:rFonts w:ascii="Book Antiqua" w:hAnsi="Book Antiqua"/>
          <w:sz w:val="24"/>
        </w:rPr>
        <w:t xml:space="preserve"> that</w:t>
      </w:r>
      <w:r>
        <w:rPr>
          <w:rFonts w:ascii="Book Antiqua" w:hAnsi="Book Antiqua"/>
          <w:sz w:val="24"/>
          <w:shd w:val="clear" w:color="auto" w:fill="FFFFFF"/>
        </w:rPr>
        <w:t xml:space="preserve"> these spindle cells were positive for vimentin, cytokeratin (CK), Ki-67, CK7, CD34, and CD31 and were focally positive for CD10 and anaplastic lymphoma kinase </w:t>
      </w:r>
      <w:r>
        <w:rPr>
          <w:rFonts w:ascii="Book Antiqua" w:hAnsi="Book Antiqua"/>
          <w:sz w:val="24"/>
        </w:rPr>
        <w:t xml:space="preserve">(ALK-1). Thus, a </w:t>
      </w:r>
      <w:r>
        <w:rPr>
          <w:rFonts w:ascii="Book Antiqua" w:hAnsi="Book Antiqua"/>
          <w:sz w:val="24"/>
          <w:shd w:val="clear" w:color="auto" w:fill="FFFFFF"/>
        </w:rPr>
        <w:t xml:space="preserve">diagnosis of IMT was made definitively. The patient recovered well after operation, and no recurrence </w:t>
      </w:r>
      <w:r>
        <w:rPr>
          <w:rFonts w:ascii="Book Antiqua" w:hAnsi="Book Antiqua"/>
          <w:sz w:val="24"/>
        </w:rPr>
        <w:t>or</w:t>
      </w:r>
      <w:r>
        <w:rPr>
          <w:rFonts w:ascii="Book Antiqua" w:hAnsi="Book Antiqua"/>
          <w:sz w:val="24"/>
          <w:shd w:val="clear" w:color="auto" w:fill="FFFFFF"/>
        </w:rPr>
        <w:t xml:space="preserve"> metastasis </w:t>
      </w:r>
      <w:r>
        <w:rPr>
          <w:rFonts w:ascii="Book Antiqua" w:hAnsi="Book Antiqua"/>
          <w:sz w:val="24"/>
        </w:rPr>
        <w:t xml:space="preserve">was </w:t>
      </w:r>
      <w:r>
        <w:rPr>
          <w:rFonts w:ascii="Book Antiqua" w:hAnsi="Book Antiqua"/>
          <w:sz w:val="24"/>
          <w:shd w:val="clear" w:color="auto" w:fill="FFFFFF"/>
        </w:rPr>
        <w:t xml:space="preserve">noted during </w:t>
      </w:r>
      <w:r>
        <w:rPr>
          <w:rFonts w:ascii="Book Antiqua" w:hAnsi="Book Antiqua"/>
          <w:sz w:val="24"/>
        </w:rPr>
        <w:t>the 22-mo</w:t>
      </w:r>
      <w:r>
        <w:rPr>
          <w:rFonts w:ascii="Book Antiqua" w:hAnsi="Book Antiqua"/>
          <w:sz w:val="24"/>
          <w:shd w:val="clear" w:color="auto" w:fill="FFFFFF"/>
        </w:rPr>
        <w:t xml:space="preserve"> follow-up. </w:t>
      </w:r>
    </w:p>
    <w:p w:rsidR="00442F60" w:rsidRDefault="00442F60">
      <w:pPr>
        <w:snapToGrid w:val="0"/>
        <w:spacing w:line="360" w:lineRule="auto"/>
        <w:rPr>
          <w:rFonts w:ascii="Book Antiqua" w:hAnsi="Book Antiqua"/>
          <w:b/>
          <w:bCs/>
          <w:i/>
          <w:iCs/>
          <w:sz w:val="24"/>
          <w:shd w:val="clear" w:color="auto" w:fill="FFFFFF"/>
        </w:rPr>
      </w:pPr>
    </w:p>
    <w:p w:rsidR="00442F60" w:rsidRDefault="00956952">
      <w:pPr>
        <w:snapToGrid w:val="0"/>
        <w:spacing w:line="360" w:lineRule="auto"/>
        <w:rPr>
          <w:rFonts w:ascii="Book Antiqua" w:hAnsi="Book Antiqua"/>
          <w:b/>
          <w:bCs/>
          <w:i/>
          <w:iCs/>
          <w:sz w:val="24"/>
          <w:shd w:val="clear" w:color="auto" w:fill="FFFFFF"/>
        </w:rPr>
      </w:pPr>
      <w:r>
        <w:rPr>
          <w:rFonts w:ascii="Book Antiqua" w:hAnsi="Book Antiqua"/>
          <w:b/>
          <w:bCs/>
          <w:i/>
          <w:iCs/>
          <w:sz w:val="24"/>
          <w:shd w:val="clear" w:color="auto" w:fill="FFFFFF"/>
        </w:rPr>
        <w:t>CONCLUSION</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Since kidney IMT is very rare and lacks characteristic clinical manifestation, it is easily misdiagnosed as a malignant tumor before operation. Surgery remains the best choice for diagnosis and treatment, and such cases must be followed carefully because of the uncertain biological behavior of this tumor. </w:t>
      </w:r>
      <w:r>
        <w:rPr>
          <w:rFonts w:ascii="Book Antiqua" w:hAnsi="Book Antiqua"/>
          <w:sz w:val="24"/>
          <w:shd w:val="clear" w:color="auto" w:fill="FFFFFF"/>
        </w:rPr>
        <w:lastRenderedPageBreak/>
        <w:t>This report suggests that renal calculus may be one of the causes of IMT, but further investigation is necessary to prove it.</w:t>
      </w:r>
    </w:p>
    <w:p w:rsidR="00442F60" w:rsidRDefault="00442F60">
      <w:pPr>
        <w:snapToGrid w:val="0"/>
        <w:spacing w:line="360" w:lineRule="auto"/>
        <w:rPr>
          <w:rFonts w:ascii="Book Antiqua" w:hAnsi="Book Antiqua"/>
          <w:b/>
          <w:bCs/>
          <w:i/>
          <w:iCs/>
          <w:sz w:val="24"/>
          <w:shd w:val="clear" w:color="auto" w:fill="FFFFFF"/>
        </w:rPr>
      </w:pPr>
    </w:p>
    <w:p w:rsidR="00442F60" w:rsidRDefault="00956952">
      <w:pPr>
        <w:widowControl/>
        <w:snapToGrid w:val="0"/>
        <w:spacing w:line="360" w:lineRule="auto"/>
        <w:rPr>
          <w:rFonts w:ascii="Book Antiqua" w:hAnsi="Book Antiqua"/>
          <w:sz w:val="24"/>
        </w:rPr>
      </w:pPr>
      <w:r>
        <w:rPr>
          <w:rFonts w:ascii="Book Antiqua" w:hAnsi="Book Antiqua"/>
          <w:b/>
          <w:bCs/>
          <w:sz w:val="24"/>
          <w:shd w:val="clear" w:color="auto" w:fill="FFFFFF"/>
        </w:rPr>
        <w:t>Key words:</w:t>
      </w:r>
      <w:r>
        <w:rPr>
          <w:rFonts w:ascii="Book Antiqua" w:hAnsi="Book Antiqua"/>
          <w:sz w:val="24"/>
          <w:shd w:val="clear" w:color="auto" w:fill="FFFFFF"/>
        </w:rPr>
        <w:t xml:space="preserve"> Inflammatory </w:t>
      </w:r>
      <w:proofErr w:type="spellStart"/>
      <w:r>
        <w:rPr>
          <w:rFonts w:ascii="Book Antiqua" w:hAnsi="Book Antiqua"/>
          <w:sz w:val="24"/>
          <w:shd w:val="clear" w:color="auto" w:fill="FFFFFF"/>
        </w:rPr>
        <w:t>myofibroblastic</w:t>
      </w:r>
      <w:proofErr w:type="spellEnd"/>
      <w:r>
        <w:rPr>
          <w:rFonts w:ascii="Book Antiqua" w:hAnsi="Book Antiqua"/>
          <w:sz w:val="24"/>
          <w:shd w:val="clear" w:color="auto" w:fill="FFFFFF"/>
        </w:rPr>
        <w:t xml:space="preserve"> tumor; Kidney; Diagnosis; Renal calculus; C</w:t>
      </w:r>
      <w:r>
        <w:rPr>
          <w:rFonts w:ascii="Book Antiqua" w:eastAsia="Book Antiqua" w:hAnsi="Book Antiqua" w:cs="Book Antiqua"/>
          <w:kern w:val="0"/>
          <w:sz w:val="24"/>
          <w:lang w:bidi="ar"/>
        </w:rPr>
        <w:t>ase report</w:t>
      </w:r>
    </w:p>
    <w:p w:rsidR="00442F60" w:rsidRDefault="00442F60">
      <w:pPr>
        <w:snapToGrid w:val="0"/>
        <w:spacing w:line="360" w:lineRule="auto"/>
        <w:rPr>
          <w:rFonts w:ascii="Book Antiqua" w:hAnsi="Book Antiqua"/>
          <w:sz w:val="24"/>
          <w:shd w:val="clear" w:color="auto" w:fill="FFFFFF"/>
        </w:rPr>
      </w:pPr>
    </w:p>
    <w:p w:rsidR="00442F60" w:rsidRDefault="00956952">
      <w:pPr>
        <w:snapToGrid w:val="0"/>
        <w:spacing w:line="360" w:lineRule="auto"/>
        <w:rPr>
          <w:rFonts w:ascii="Book Antiqua" w:hAnsi="Book Antiqua"/>
          <w:sz w:val="24"/>
          <w:shd w:val="clear" w:color="auto" w:fill="FFFFFF"/>
        </w:rPr>
      </w:pPr>
      <w:bookmarkStart w:id="8" w:name="OLE_LINK1140"/>
      <w:bookmarkStart w:id="9" w:name="OLE_LINK364"/>
      <w:bookmarkStart w:id="10" w:name="OLE_LINK1062"/>
      <w:bookmarkStart w:id="11" w:name="OLE_LINK916"/>
      <w:bookmarkStart w:id="12" w:name="OLE_LINK956"/>
      <w:bookmarkStart w:id="13" w:name="OLE_LINK994"/>
      <w:bookmarkStart w:id="14" w:name="OLE_LINK363"/>
      <w:bookmarkStart w:id="15" w:name="OLE_LINK500"/>
      <w:bookmarkStart w:id="16" w:name="OLE_LINK359"/>
      <w:bookmarkStart w:id="17" w:name="OLE_LINK1195"/>
      <w:bookmarkStart w:id="18" w:name="OLE_LINK1037"/>
      <w:proofErr w:type="gramStart"/>
      <w:r>
        <w:rPr>
          <w:rFonts w:ascii="Book Antiqua" w:hAnsi="Book Antiqua"/>
          <w:b/>
          <w:sz w:val="24"/>
          <w:shd w:val="clear" w:color="auto" w:fill="FFFFFF"/>
        </w:rPr>
        <w:t>© The Author(s) 201</w:t>
      </w:r>
      <w:r>
        <w:rPr>
          <w:rFonts w:ascii="Book Antiqua" w:hAnsi="Book Antiqua" w:hint="eastAsia"/>
          <w:b/>
          <w:sz w:val="24"/>
          <w:shd w:val="clear" w:color="auto" w:fill="FFFFFF"/>
        </w:rPr>
        <w:t>9</w:t>
      </w:r>
      <w:r>
        <w:rPr>
          <w:rFonts w:ascii="Book Antiqua" w:hAnsi="Book Antiqua"/>
          <w:b/>
          <w:sz w:val="24"/>
          <w:shd w:val="clear" w:color="auto" w:fill="FFFFFF"/>
        </w:rPr>
        <w:t>.</w:t>
      </w:r>
      <w:proofErr w:type="gramEnd"/>
      <w:r>
        <w:rPr>
          <w:rFonts w:ascii="Book Antiqua" w:hAnsi="Book Antiqua"/>
          <w:sz w:val="24"/>
          <w:shd w:val="clear" w:color="auto" w:fill="FFFFFF"/>
        </w:rPr>
        <w:t xml:space="preserve"> </w:t>
      </w:r>
      <w:proofErr w:type="gramStart"/>
      <w:r>
        <w:rPr>
          <w:rFonts w:ascii="Book Antiqua" w:hAnsi="Book Antiqua"/>
          <w:sz w:val="24"/>
          <w:shd w:val="clear" w:color="auto" w:fill="FFFFFF"/>
        </w:rPr>
        <w:t xml:space="preserve">Published by </w:t>
      </w:r>
      <w:proofErr w:type="spellStart"/>
      <w:r>
        <w:rPr>
          <w:rFonts w:ascii="Book Antiqua" w:hAnsi="Book Antiqua"/>
          <w:sz w:val="24"/>
          <w:shd w:val="clear" w:color="auto" w:fill="FFFFFF"/>
        </w:rPr>
        <w:t>Baishideng</w:t>
      </w:r>
      <w:proofErr w:type="spellEnd"/>
      <w:r>
        <w:rPr>
          <w:rFonts w:ascii="Book Antiqua" w:hAnsi="Book Antiqua"/>
          <w:sz w:val="24"/>
          <w:shd w:val="clear" w:color="auto" w:fill="FFFFFF"/>
        </w:rPr>
        <w:t xml:space="preserve"> Publishing Group Inc.</w:t>
      </w:r>
      <w:proofErr w:type="gramEnd"/>
      <w:r>
        <w:rPr>
          <w:rFonts w:ascii="Book Antiqua" w:hAnsi="Book Antiqua"/>
          <w:sz w:val="24"/>
          <w:shd w:val="clear" w:color="auto" w:fill="FFFFFF"/>
        </w:rPr>
        <w:t xml:space="preserve"> All rights reserved.</w:t>
      </w:r>
    </w:p>
    <w:bookmarkEnd w:id="8"/>
    <w:bookmarkEnd w:id="9"/>
    <w:bookmarkEnd w:id="10"/>
    <w:bookmarkEnd w:id="11"/>
    <w:bookmarkEnd w:id="12"/>
    <w:bookmarkEnd w:id="13"/>
    <w:bookmarkEnd w:id="14"/>
    <w:bookmarkEnd w:id="15"/>
    <w:bookmarkEnd w:id="16"/>
    <w:bookmarkEnd w:id="17"/>
    <w:bookmarkEnd w:id="18"/>
    <w:p w:rsidR="00442F60" w:rsidRDefault="00442F60">
      <w:pPr>
        <w:snapToGrid w:val="0"/>
        <w:spacing w:line="360" w:lineRule="auto"/>
        <w:rPr>
          <w:rFonts w:ascii="Book Antiqua" w:hAnsi="Book Antiqua"/>
          <w:sz w:val="24"/>
          <w:shd w:val="clear" w:color="auto" w:fill="FFFFFF"/>
        </w:rPr>
      </w:pPr>
    </w:p>
    <w:p w:rsidR="00442F60" w:rsidRDefault="00956952">
      <w:pPr>
        <w:widowControl/>
        <w:snapToGrid w:val="0"/>
        <w:spacing w:line="360" w:lineRule="auto"/>
        <w:rPr>
          <w:rFonts w:ascii="Book Antiqua" w:hAnsi="Book Antiqua"/>
          <w:b/>
          <w:bCs/>
          <w:sz w:val="24"/>
          <w:shd w:val="clear" w:color="auto" w:fill="FFFFFF"/>
        </w:rPr>
      </w:pPr>
      <w:r>
        <w:rPr>
          <w:rFonts w:ascii="Book Antiqua" w:hAnsi="Book Antiqua"/>
          <w:b/>
          <w:bCs/>
          <w:sz w:val="24"/>
          <w:shd w:val="clear" w:color="auto" w:fill="FFFFFF"/>
        </w:rPr>
        <w:t xml:space="preserve">Core tip: </w:t>
      </w:r>
      <w:r>
        <w:rPr>
          <w:rFonts w:ascii="Book Antiqua" w:hAnsi="Book Antiqua"/>
          <w:sz w:val="24"/>
        </w:rPr>
        <w:t xml:space="preserve">Herein, we present an elderly woman with kidney inflammatory </w:t>
      </w:r>
      <w:proofErr w:type="spellStart"/>
      <w:r>
        <w:rPr>
          <w:rFonts w:ascii="Book Antiqua" w:hAnsi="Book Antiqua"/>
          <w:sz w:val="24"/>
        </w:rPr>
        <w:t>myofibroblastic</w:t>
      </w:r>
      <w:proofErr w:type="spellEnd"/>
      <w:r>
        <w:rPr>
          <w:rFonts w:ascii="Book Antiqua" w:hAnsi="Book Antiqua"/>
          <w:sz w:val="24"/>
        </w:rPr>
        <w:t xml:space="preserve"> tumor (IMT) characterized by painless gross hematuria and misdiagnosed as a malignant tumor with ipsilateral adrenal metastases. </w:t>
      </w:r>
      <w:r>
        <w:rPr>
          <w:rFonts w:ascii="Book Antiqua" w:hAnsi="Book Antiqua"/>
          <w:sz w:val="24"/>
          <w:shd w:val="clear" w:color="auto" w:fill="FFFFFF"/>
        </w:rPr>
        <w:t xml:space="preserve">Kidney IMT is a rare tumor entity with unknown etiology, diverse clinical symptoms, and imaging manifestations. Renal calculus was suspected to be one of the causes </w:t>
      </w:r>
      <w:r>
        <w:rPr>
          <w:rFonts w:ascii="Book Antiqua" w:hAnsi="Book Antiqua"/>
          <w:bCs/>
          <w:sz w:val="24"/>
          <w:shd w:val="clear" w:color="auto" w:fill="FFFFFF"/>
        </w:rPr>
        <w:t xml:space="preserve">or drivers </w:t>
      </w:r>
      <w:r>
        <w:rPr>
          <w:rFonts w:ascii="Book Antiqua" w:hAnsi="Book Antiqua"/>
          <w:sz w:val="24"/>
          <w:shd w:val="clear" w:color="auto" w:fill="FFFFFF"/>
        </w:rPr>
        <w:t xml:space="preserve">of IMT </w:t>
      </w:r>
      <w:r>
        <w:rPr>
          <w:rFonts w:ascii="Book Antiqua" w:hAnsi="Book Antiqua"/>
          <w:bCs/>
          <w:sz w:val="24"/>
          <w:shd w:val="clear" w:color="auto" w:fill="FFFFFF"/>
        </w:rPr>
        <w:t>because of the constant destruction of the kidney mucosa.</w:t>
      </w:r>
      <w:r>
        <w:rPr>
          <w:rFonts w:ascii="Book Antiqua" w:hAnsi="Book Antiqua"/>
          <w:sz w:val="24"/>
          <w:shd w:val="clear" w:color="auto" w:fill="FFFFFF"/>
        </w:rPr>
        <w:t xml:space="preserve"> </w:t>
      </w:r>
      <w:r>
        <w:rPr>
          <w:rFonts w:ascii="Book Antiqua" w:hAnsi="Book Antiqua"/>
          <w:sz w:val="24"/>
        </w:rPr>
        <w:t xml:space="preserve">The diagnosis of IMT is considered a great challenge before operation. </w:t>
      </w:r>
      <w:r>
        <w:rPr>
          <w:rFonts w:ascii="Book Antiqua" w:hAnsi="Book Antiqua"/>
          <w:sz w:val="24"/>
          <w:shd w:val="clear" w:color="auto" w:fill="FFFFFF"/>
        </w:rPr>
        <w:t xml:space="preserve">However, the awareness of its existence and deep understanding of its clinical characteristics are essential to avoid misdiagnosis in the differential diagnosis of a renal mass and to provide better management of such cases. Despite the uncertain biological behavior of this type of tumor, most patients get a </w:t>
      </w:r>
      <w:r>
        <w:rPr>
          <w:rFonts w:ascii="Book Antiqua" w:hAnsi="Book Antiqua"/>
          <w:sz w:val="24"/>
        </w:rPr>
        <w:t>favorable</w:t>
      </w:r>
      <w:r>
        <w:rPr>
          <w:rFonts w:ascii="Book Antiqua" w:hAnsi="Book Antiqua"/>
          <w:sz w:val="24"/>
          <w:shd w:val="clear" w:color="auto" w:fill="FFFFFF"/>
        </w:rPr>
        <w:t xml:space="preserve"> prognosis after surgery.</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Cs/>
          <w:i/>
          <w:iCs/>
          <w:sz w:val="24"/>
        </w:rPr>
      </w:pPr>
      <w:r>
        <w:rPr>
          <w:rFonts w:ascii="Book Antiqua" w:hAnsi="Book Antiqua"/>
          <w:bCs/>
          <w:sz w:val="24"/>
        </w:rPr>
        <w:t>Zhang G</w:t>
      </w:r>
      <w:r>
        <w:rPr>
          <w:rFonts w:ascii="Book Antiqua" w:hAnsi="Book Antiqua"/>
          <w:bCs/>
          <w:caps/>
          <w:sz w:val="24"/>
        </w:rPr>
        <w:t>h</w:t>
      </w:r>
      <w:r>
        <w:rPr>
          <w:rFonts w:ascii="Book Antiqua" w:hAnsi="Book Antiqua"/>
          <w:bCs/>
          <w:sz w:val="24"/>
        </w:rPr>
        <w:t xml:space="preserve">, </w:t>
      </w:r>
      <w:proofErr w:type="spellStart"/>
      <w:r>
        <w:rPr>
          <w:rFonts w:ascii="Book Antiqua" w:hAnsi="Book Antiqua"/>
          <w:bCs/>
          <w:sz w:val="24"/>
        </w:rPr>
        <w:t>Guo</w:t>
      </w:r>
      <w:proofErr w:type="spellEnd"/>
      <w:r>
        <w:rPr>
          <w:rFonts w:ascii="Book Antiqua" w:hAnsi="Book Antiqua"/>
          <w:bCs/>
          <w:sz w:val="24"/>
        </w:rPr>
        <w:t xml:space="preserve"> X</w:t>
      </w:r>
      <w:r>
        <w:rPr>
          <w:rFonts w:ascii="Book Antiqua" w:hAnsi="Book Antiqua"/>
          <w:bCs/>
          <w:caps/>
          <w:sz w:val="24"/>
        </w:rPr>
        <w:t>y</w:t>
      </w:r>
      <w:r>
        <w:rPr>
          <w:rFonts w:ascii="Book Antiqua" w:hAnsi="Book Antiqua"/>
          <w:bCs/>
          <w:sz w:val="24"/>
        </w:rPr>
        <w:t xml:space="preserve">, </w:t>
      </w:r>
      <w:proofErr w:type="gramStart"/>
      <w:r>
        <w:rPr>
          <w:rFonts w:ascii="Book Antiqua" w:hAnsi="Book Antiqua"/>
          <w:bCs/>
          <w:sz w:val="24"/>
        </w:rPr>
        <w:t>Liang</w:t>
      </w:r>
      <w:proofErr w:type="gramEnd"/>
      <w:r>
        <w:rPr>
          <w:rFonts w:ascii="Book Antiqua" w:hAnsi="Book Antiqua"/>
          <w:bCs/>
          <w:sz w:val="24"/>
        </w:rPr>
        <w:t xml:space="preserve"> G</w:t>
      </w:r>
      <w:r>
        <w:rPr>
          <w:rFonts w:ascii="Book Antiqua" w:hAnsi="Book Antiqua"/>
          <w:bCs/>
          <w:caps/>
          <w:sz w:val="24"/>
        </w:rPr>
        <w:t>z</w:t>
      </w:r>
      <w:r>
        <w:rPr>
          <w:rFonts w:ascii="Book Antiqua" w:hAnsi="Book Antiqua"/>
          <w:bCs/>
          <w:sz w:val="24"/>
        </w:rPr>
        <w:t xml:space="preserve">, Wang Q. Kidney inflammatory </w:t>
      </w:r>
      <w:proofErr w:type="spellStart"/>
      <w:r>
        <w:rPr>
          <w:rFonts w:ascii="Book Antiqua" w:hAnsi="Book Antiqua"/>
          <w:bCs/>
          <w:sz w:val="24"/>
        </w:rPr>
        <w:t>myofibroblastic</w:t>
      </w:r>
      <w:proofErr w:type="spellEnd"/>
      <w:r>
        <w:rPr>
          <w:rFonts w:ascii="Book Antiqua" w:hAnsi="Book Antiqua"/>
          <w:bCs/>
          <w:sz w:val="24"/>
        </w:rPr>
        <w:t xml:space="preserve"> tumor masquerading as metastatic malignancy: A case report and literature review.</w:t>
      </w:r>
      <w:bookmarkStart w:id="19" w:name="_Hlk18594190"/>
      <w:r>
        <w:rPr>
          <w:rFonts w:ascii="Book Antiqua" w:hAnsi="Book Antiqua"/>
          <w:bCs/>
          <w:sz w:val="24"/>
        </w:rPr>
        <w:t xml:space="preserve"> </w:t>
      </w:r>
      <w:r>
        <w:rPr>
          <w:rFonts w:ascii="Book Antiqua" w:hAnsi="Book Antiqua"/>
          <w:bCs/>
          <w:i/>
          <w:iCs/>
          <w:sz w:val="24"/>
        </w:rPr>
        <w:t xml:space="preserve">World J </w:t>
      </w:r>
      <w:proofErr w:type="spellStart"/>
      <w:r>
        <w:rPr>
          <w:rFonts w:ascii="Book Antiqua" w:hAnsi="Book Antiqua"/>
          <w:bCs/>
          <w:i/>
          <w:iCs/>
          <w:sz w:val="24"/>
        </w:rPr>
        <w:t>Clin</w:t>
      </w:r>
      <w:proofErr w:type="spellEnd"/>
      <w:r>
        <w:rPr>
          <w:rFonts w:ascii="Book Antiqua" w:hAnsi="Book Antiqua"/>
          <w:bCs/>
          <w:i/>
          <w:iCs/>
          <w:sz w:val="24"/>
        </w:rPr>
        <w:t xml:space="preserve"> Cases </w:t>
      </w:r>
      <w:r>
        <w:rPr>
          <w:rFonts w:ascii="Book Antiqua" w:hAnsi="Book Antiqua"/>
          <w:bCs/>
          <w:sz w:val="24"/>
        </w:rPr>
        <w:t xml:space="preserve">2019; </w:t>
      </w:r>
      <w:proofErr w:type="gramStart"/>
      <w:r>
        <w:rPr>
          <w:rFonts w:ascii="Book Antiqua" w:hAnsi="Book Antiqua"/>
          <w:bCs/>
          <w:sz w:val="24"/>
        </w:rPr>
        <w:t>In</w:t>
      </w:r>
      <w:proofErr w:type="gramEnd"/>
      <w:r>
        <w:rPr>
          <w:rFonts w:ascii="Book Antiqua" w:hAnsi="Book Antiqua"/>
          <w:bCs/>
          <w:sz w:val="24"/>
        </w:rPr>
        <w:t xml:space="preserve"> press</w:t>
      </w:r>
    </w:p>
    <w:bookmarkEnd w:id="19"/>
    <w:p w:rsidR="00442F60" w:rsidRDefault="00956952">
      <w:pPr>
        <w:widowControl/>
        <w:jc w:val="left"/>
        <w:rPr>
          <w:rFonts w:ascii="Book Antiqua" w:hAnsi="Book Antiqua"/>
          <w:b/>
          <w:bCs/>
          <w:sz w:val="24"/>
          <w:shd w:val="clear" w:color="auto" w:fill="FFFFFF"/>
        </w:rPr>
      </w:pPr>
      <w:r>
        <w:rPr>
          <w:rFonts w:ascii="Book Antiqua" w:hAnsi="Book Antiqua"/>
          <w:b/>
          <w:bCs/>
          <w:sz w:val="24"/>
          <w:shd w:val="clear" w:color="auto" w:fill="FFFFFF"/>
        </w:rPr>
        <w:br w:type="page"/>
      </w:r>
    </w:p>
    <w:p w:rsidR="00442F60" w:rsidRDefault="00956952">
      <w:pPr>
        <w:snapToGrid w:val="0"/>
        <w:spacing w:line="360" w:lineRule="auto"/>
        <w:rPr>
          <w:rFonts w:ascii="Book Antiqua" w:hAnsi="Book Antiqua"/>
          <w:b/>
          <w:bCs/>
          <w:i/>
          <w:iCs/>
          <w:sz w:val="24"/>
          <w:shd w:val="clear" w:color="auto" w:fill="FFFFFF"/>
        </w:rPr>
      </w:pPr>
      <w:r>
        <w:rPr>
          <w:rFonts w:ascii="Book Antiqua" w:hAnsi="Book Antiqua"/>
          <w:b/>
          <w:bCs/>
          <w:sz w:val="24"/>
          <w:shd w:val="clear" w:color="auto" w:fill="FFFFFF"/>
        </w:rPr>
        <w:lastRenderedPageBreak/>
        <w:t>INTRODUCTION</w:t>
      </w:r>
    </w:p>
    <w:p w:rsidR="00442F60" w:rsidRDefault="00956952">
      <w:pPr>
        <w:widowControl/>
        <w:shd w:val="clear" w:color="auto" w:fill="FFFFFF"/>
        <w:snapToGrid w:val="0"/>
        <w:spacing w:line="360" w:lineRule="auto"/>
        <w:rPr>
          <w:rFonts w:ascii="Book Antiqua" w:hAnsi="Book Antiqua"/>
          <w:bCs/>
          <w:sz w:val="24"/>
        </w:rPr>
      </w:pPr>
      <w:r>
        <w:rPr>
          <w:rFonts w:ascii="Book Antiqua" w:hAnsi="Book Antiqua"/>
          <w:sz w:val="24"/>
          <w:shd w:val="clear" w:color="auto" w:fill="FFFFFF"/>
        </w:rPr>
        <w:t xml:space="preserve">Inflammatory </w:t>
      </w:r>
      <w:proofErr w:type="spellStart"/>
      <w:r>
        <w:rPr>
          <w:rFonts w:ascii="Book Antiqua" w:hAnsi="Book Antiqua"/>
          <w:sz w:val="24"/>
          <w:shd w:val="clear" w:color="auto" w:fill="FFFFFF"/>
        </w:rPr>
        <w:t>myofibroblastic</w:t>
      </w:r>
      <w:proofErr w:type="spellEnd"/>
      <w:r>
        <w:rPr>
          <w:rFonts w:ascii="Book Antiqua" w:hAnsi="Book Antiqua"/>
          <w:sz w:val="24"/>
          <w:shd w:val="clear" w:color="auto" w:fill="FFFFFF"/>
        </w:rPr>
        <w:t xml:space="preserve"> tumor (IMT) is a tumor subset belonging to the inflammatory </w:t>
      </w:r>
      <w:proofErr w:type="spellStart"/>
      <w:r>
        <w:rPr>
          <w:rFonts w:ascii="Book Antiqua" w:hAnsi="Book Antiqua"/>
          <w:sz w:val="24"/>
          <w:shd w:val="clear" w:color="auto" w:fill="FFFFFF"/>
        </w:rPr>
        <w:t>pseudotumor</w:t>
      </w:r>
      <w:proofErr w:type="spellEnd"/>
      <w:r>
        <w:rPr>
          <w:rFonts w:ascii="Book Antiqua" w:hAnsi="Book Antiqua"/>
          <w:sz w:val="24"/>
          <w:shd w:val="clear" w:color="auto" w:fill="FFFFFF"/>
        </w:rPr>
        <w:t xml:space="preserve"> family, which is a generic term for spindle cell proliferation in an uncertain anatomic location with diversified infiltrative inflammatory components. Although recent studies have suggested </w:t>
      </w:r>
      <w:r>
        <w:rPr>
          <w:rFonts w:ascii="Book Antiqua" w:hAnsi="Book Antiqua"/>
          <w:sz w:val="24"/>
        </w:rPr>
        <w:t xml:space="preserve">that </w:t>
      </w:r>
      <w:r>
        <w:rPr>
          <w:rFonts w:ascii="Book Antiqua" w:hAnsi="Book Antiqua"/>
          <w:sz w:val="24"/>
          <w:shd w:val="clear" w:color="auto" w:fill="FFFFFF"/>
        </w:rPr>
        <w:t>IMT is a type of borderline neoplasm, it is still uncertain whether</w:t>
      </w:r>
      <w:r>
        <w:rPr>
          <w:rFonts w:ascii="Book Antiqua" w:hAnsi="Book Antiqua"/>
          <w:b/>
          <w:bCs/>
          <w:sz w:val="24"/>
          <w:shd w:val="clear" w:color="auto" w:fill="FFFFFF"/>
        </w:rPr>
        <w:t xml:space="preserve"> </w:t>
      </w:r>
      <w:r>
        <w:rPr>
          <w:rFonts w:ascii="Book Antiqua" w:hAnsi="Book Antiqua"/>
          <w:sz w:val="24"/>
          <w:shd w:val="clear" w:color="auto" w:fill="FFFFFF"/>
        </w:rPr>
        <w:t>this type of tumor originates from an inflammatory or a cancerous process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&lt;EndNote&gt;&lt;Cite&gt;&lt;Author&gt;Attili&lt;/Author&gt;&lt;Year&gt;2005&lt;/Year&gt;&lt;RecNum&gt;2&lt;/RecNum&gt;&lt;DisplayText&gt;&lt;style face="superscript" size="10"&gt;[1]&lt;/style&gt;&lt;/DisplayText&gt;&lt;record&gt;&lt;rec-number&gt;2&lt;/rec-number&gt;&lt;foreign-keys&gt;&lt;key app="EN" db-id="fvd2szpxqvttsye9p5jvwew95vwx5a0wwp9a" timestamp="1561699583"&gt;2&lt;/key&gt;&lt;key app="ENWeb" db-id=""&gt;0&lt;/key&gt;&lt;/foreign-keys&gt;&lt;ref-type name="Journal Article"&gt;17&lt;/ref-type&gt;&lt;contributors&gt;&lt;authors&gt;&lt;author&gt;Attili, S. V.&lt;/author&gt;&lt;author&gt;Chandra, C. R.&lt;/author&gt;&lt;author&gt;Hemant, D. K.&lt;/author&gt;&lt;author&gt;Bapsy, P. P.&lt;/author&gt;&lt;author&gt;RamaRao, C.&lt;/author&gt;&lt;author&gt;Anupama, G.&lt;/author&gt;&lt;/authors&gt;&lt;/contributors&gt;&lt;auth-address&gt;Department of Medical Oncology, Kidwai Memorial Institute of Oncology, Bangalore, India. sureshattili@yahoo.com&lt;/auth-address&gt;&lt;titles&gt;&lt;title&gt;Retroperitoneal inflammatory myofibroblastic tumor&lt;/title&gt;&lt;secondary-title&gt;World J Surg Oncol&lt;/secondary-title&gt;&lt;/titles&gt;&lt;periodical&gt;&lt;full-title&gt;World J Surg Oncol&lt;/full-title&gt;&lt;/periodical&gt;&lt;pages&gt;66&lt;/pages&gt;&lt;volume&gt;3&lt;/volume&gt;&lt;dates&gt;&lt;year&gt;2005&lt;/year&gt;&lt;pub-dates&gt;&lt;date&gt;Oct 8&lt;/date&gt;&lt;/pub-dates&gt;&lt;/dates&gt;&lt;isbn&gt;1477-7819 (Electronic)&amp;#xD;1477-7819 (Linking)&lt;/isbn&gt;&lt;accession-num&gt;16212671&lt;/accession-num&gt;&lt;urls&gt;&lt;related-urls&gt;&lt;url&gt;https://www.ncbi.nlm.nih.gov/pubmed/16212671&lt;/url&gt;&lt;/related-urls&gt;&lt;/urls&gt;&lt;custom2&gt;PMC1276822&lt;/custom2&gt;&lt;electronic-resource-num&gt;10.1186/1477-7819-3-66&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w:t>
      </w:r>
      <w:r>
        <w:rPr>
          <w:rFonts w:ascii="Book Antiqua" w:hAnsi="Book Antiqua"/>
          <w:sz w:val="24"/>
          <w:shd w:val="clear" w:color="auto" w:fill="FFFFFF"/>
        </w:rPr>
        <w:fldChar w:fldCharType="end"/>
      </w:r>
      <w:r>
        <w:rPr>
          <w:rFonts w:ascii="Book Antiqua" w:hAnsi="Book Antiqua"/>
          <w:sz w:val="24"/>
          <w:shd w:val="clear" w:color="auto" w:fill="FFFFFF"/>
        </w:rPr>
        <w:t xml:space="preserve">. The most common anatomic location of IMT is the lungs, but there have been many reports of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IMT in recent </w:t>
      </w:r>
      <w:proofErr w:type="gramStart"/>
      <w:r>
        <w:rPr>
          <w:rFonts w:ascii="Book Antiqua" w:hAnsi="Book Antiqua"/>
          <w:sz w:val="24"/>
          <w:shd w:val="clear" w:color="auto" w:fill="FFFFFF"/>
        </w:rPr>
        <w:t>years</w:t>
      </w:r>
      <w:proofErr w:type="gramEnd"/>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[1-9]</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bCs/>
          <w:sz w:val="24"/>
          <w:shd w:val="clear" w:color="auto" w:fill="FFFFFF"/>
        </w:rPr>
        <w:t xml:space="preserve"> In the urinary system, the most common site of IMT is the bladder</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&lt;EndNote&gt;&lt;Cite&gt;&lt;Author&gt;Gwynn&lt;/Author&gt;&lt;Year&gt;2005&lt;/Year&gt;&lt;RecNum&gt;34&lt;/RecNum&gt;&lt;DisplayText&gt;&lt;style face="superscript" size="10"&gt;[10]&lt;/style&gt;&lt;/DisplayText&gt;&lt;record&gt;&lt;rec-number&gt;34&lt;/rec-number&gt;&lt;foreign-keys&gt;&lt;key app="EN" db-id="fvd2szpxqvttsye9p5jvwew95vwx5a0wwp9a" timestamp="1561799435"&gt;34&lt;/key&gt;&lt;key app="ENWeb" db-id=""&gt;0&lt;/key&gt;&lt;/foreign-keys&gt;&lt;ref-type name="Journal Article"&gt;17&lt;/ref-type&gt;&lt;contributors&gt;&lt;authors&gt;&lt;author&gt;Gwynn, E. S.&lt;/author&gt;&lt;author&gt;Clark, P. E.&lt;/author&gt;&lt;/authors&gt;&lt;/contributors&gt;&lt;auth-address&gt;Department of Urology, Wake Forest University, Winston-Salem, North Carolina 27157, USA. wakeurodoc@yahoo.com&lt;/auth-address&gt;&lt;titles&gt;&lt;title&gt;Inflammatory myofibroblastic tumor associated with renal cell carcinoma&lt;/title&gt;&lt;secondary-title&gt;Urology&lt;/secondary-title&gt;&lt;/titles&gt;&lt;periodical&gt;&lt;full-title&gt;Urology&lt;/full-title&gt;&lt;/periodical&gt;&lt;pages&gt;880&lt;/pages&gt;&lt;volume&gt;66&lt;/volume&gt;&lt;number&gt;4&lt;/number&gt;&lt;keywords&gt;&lt;keyword&gt;*Carcinoma, Renal Cell/pathology/surgery&lt;/keyword&gt;&lt;keyword&gt;Humans&lt;/keyword&gt;&lt;keyword&gt;*Kidney Neoplasms/pathology/surgery&lt;/keyword&gt;&lt;keyword&gt;Male&lt;/keyword&gt;&lt;keyword&gt;Middle Aged&lt;/keyword&gt;&lt;keyword&gt;*Myofibroma/pathology/surgery&lt;/keyword&gt;&lt;keyword&gt;*Neoplasms, Multiple Primary/pathology/surgery&lt;/keyword&gt;&lt;/keywords&gt;&lt;dates&gt;&lt;year&gt;2005&lt;/year&gt;&lt;pub-dates&gt;&lt;date&gt;Oct&lt;/date&gt;&lt;/pub-dates&gt;&lt;/dates&gt;&lt;isbn&gt;1527-9995 (Electronic)&amp;#xD;0090-4295 (Linking)&lt;/isbn&gt;&lt;accession-num&gt;16230166&lt;/accession-num&gt;&lt;urls&gt;&lt;related-urls&gt;&lt;url&gt;https://www.ncbi.nlm.nih.gov/pubmed/16230166&lt;/url&gt;&lt;/related-urls&gt;&lt;/urls&gt;&lt;electronic-resource-num&gt;10.1016/j.urology.2005.03.065&lt;/electronic-resource-num&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[10]</w:t>
      </w:r>
      <w:r>
        <w:rPr>
          <w:rFonts w:ascii="Book Antiqua" w:hAnsi="Book Antiqua"/>
          <w:bCs/>
          <w:sz w:val="24"/>
          <w:shd w:val="clear" w:color="auto" w:fill="FFFFFF"/>
        </w:rPr>
        <w:fldChar w:fldCharType="end"/>
      </w:r>
      <w:r>
        <w:rPr>
          <w:rFonts w:ascii="Book Antiqua" w:hAnsi="Book Antiqua"/>
          <w:bCs/>
          <w:sz w:val="24"/>
          <w:shd w:val="clear" w:color="auto" w:fill="FFFFFF"/>
        </w:rPr>
        <w:t>; its occurrence in the kidney is extremely rare.</w:t>
      </w:r>
      <w:r>
        <w:rPr>
          <w:rFonts w:ascii="Book Antiqua" w:hAnsi="Book Antiqua"/>
          <w:bCs/>
          <w:sz w:val="24"/>
        </w:rPr>
        <w:t xml:space="preserve"> </w:t>
      </w:r>
      <w:r>
        <w:rPr>
          <w:rFonts w:ascii="Book Antiqua" w:hAnsi="Book Antiqua"/>
          <w:bCs/>
          <w:sz w:val="24"/>
          <w:shd w:val="clear" w:color="auto" w:fill="FFFFFF"/>
        </w:rPr>
        <w:t xml:space="preserve">To the best of our knowledge, only 48 cases of kidney IMT have been </w:t>
      </w:r>
      <w:r>
        <w:rPr>
          <w:rFonts w:ascii="Book Antiqua" w:hAnsi="Book Antiqua"/>
          <w:bCs/>
          <w:sz w:val="24"/>
        </w:rPr>
        <w:t>reported</w:t>
      </w:r>
      <w:r>
        <w:rPr>
          <w:rFonts w:ascii="Book Antiqua" w:hAnsi="Book Antiqua"/>
          <w:bCs/>
          <w:sz w:val="24"/>
          <w:shd w:val="clear" w:color="auto" w:fill="FFFFFF"/>
        </w:rPr>
        <w:t xml:space="preserve"> in </w:t>
      </w:r>
      <w:r>
        <w:rPr>
          <w:rFonts w:ascii="Book Antiqua" w:hAnsi="Book Antiqua"/>
          <w:bCs/>
          <w:sz w:val="24"/>
        </w:rPr>
        <w:t xml:space="preserve">the </w:t>
      </w:r>
      <w:r>
        <w:rPr>
          <w:rFonts w:ascii="Book Antiqua" w:hAnsi="Book Antiqua"/>
          <w:bCs/>
          <w:sz w:val="24"/>
          <w:shd w:val="clear" w:color="auto" w:fill="FFFFFF"/>
        </w:rPr>
        <w:t xml:space="preserve">English </w:t>
      </w:r>
      <w:r>
        <w:rPr>
          <w:rFonts w:ascii="Book Antiqua" w:hAnsi="Book Antiqua"/>
          <w:bCs/>
          <w:sz w:val="24"/>
        </w:rPr>
        <w:t>literature</w:t>
      </w:r>
      <w:r>
        <w:rPr>
          <w:rFonts w:ascii="Book Antiqua" w:hAnsi="Book Antiqua"/>
          <w:bCs/>
          <w:sz w:val="24"/>
          <w:shd w:val="clear" w:color="auto" w:fill="FFFFFF"/>
        </w:rPr>
        <w:t xml:space="preserve"> between 1972 and 2019. Herein,</w:t>
      </w:r>
      <w:r>
        <w:rPr>
          <w:rFonts w:ascii="Book Antiqua" w:hAnsi="Book Antiqua"/>
          <w:bCs/>
          <w:sz w:val="24"/>
        </w:rPr>
        <w:t xml:space="preserve"> we report an additional case of kidney I</w:t>
      </w:r>
      <w:r>
        <w:rPr>
          <w:rFonts w:ascii="Book Antiqua" w:hAnsi="Book Antiqua"/>
          <w:bCs/>
          <w:sz w:val="24"/>
          <w:shd w:val="clear" w:color="auto" w:fill="FFFFFF"/>
        </w:rPr>
        <w:t xml:space="preserve">MT with a history of </w:t>
      </w:r>
      <w:r>
        <w:rPr>
          <w:rFonts w:ascii="Book Antiqua" w:hAnsi="Book Antiqua"/>
          <w:bCs/>
          <w:sz w:val="24"/>
        </w:rPr>
        <w:t>re</w:t>
      </w:r>
      <w:r>
        <w:rPr>
          <w:rFonts w:ascii="Book Antiqua" w:hAnsi="Book Antiqua"/>
          <w:sz w:val="24"/>
          <w:shd w:val="clear" w:color="auto" w:fill="FFFFFF"/>
        </w:rPr>
        <w:t xml:space="preserve">nal calculus </w:t>
      </w:r>
      <w:r>
        <w:rPr>
          <w:rFonts w:ascii="Book Antiqua" w:hAnsi="Book Antiqua"/>
          <w:bCs/>
          <w:sz w:val="24"/>
          <w:shd w:val="clear" w:color="auto" w:fill="FFFFFF"/>
        </w:rPr>
        <w:t>and review th</w:t>
      </w:r>
      <w:r>
        <w:rPr>
          <w:rFonts w:ascii="Book Antiqua" w:hAnsi="Book Antiqua"/>
          <w:bCs/>
          <w:sz w:val="24"/>
        </w:rPr>
        <w:t xml:space="preserve">e relevant literature to summarize the characteristics to increase our understanding of this disease and provide such patients with better management. </w:t>
      </w:r>
    </w:p>
    <w:p w:rsidR="00442F60" w:rsidRDefault="00442F60">
      <w:pPr>
        <w:widowControl/>
        <w:snapToGrid w:val="0"/>
        <w:spacing w:line="360" w:lineRule="auto"/>
        <w:rPr>
          <w:rFonts w:ascii="Book Antiqua" w:eastAsia="BookAntiqua-Bold" w:hAnsi="Book Antiqua"/>
          <w:b/>
          <w:kern w:val="0"/>
          <w:sz w:val="24"/>
          <w:lang w:bidi="ar"/>
        </w:rPr>
      </w:pPr>
    </w:p>
    <w:p w:rsidR="00442F60" w:rsidRDefault="00956952">
      <w:pPr>
        <w:widowControl/>
        <w:snapToGrid w:val="0"/>
        <w:spacing w:line="360" w:lineRule="auto"/>
        <w:rPr>
          <w:rFonts w:ascii="Book Antiqua" w:eastAsia="BookAntiqua-Bold" w:hAnsi="Book Antiqua"/>
          <w:b/>
          <w:kern w:val="0"/>
          <w:sz w:val="24"/>
          <w:lang w:bidi="ar"/>
        </w:rPr>
      </w:pPr>
      <w:r>
        <w:rPr>
          <w:rFonts w:ascii="Book Antiqua" w:eastAsia="BookAntiqua-Bold" w:hAnsi="Book Antiqua"/>
          <w:b/>
          <w:kern w:val="0"/>
          <w:sz w:val="24"/>
          <w:lang w:bidi="ar"/>
        </w:rPr>
        <w:t>CASE PRESENTATION</w:t>
      </w: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Chief complaints</w:t>
      </w:r>
    </w:p>
    <w:p w:rsidR="00442F60" w:rsidRDefault="00956952">
      <w:pPr>
        <w:widowControl/>
        <w:snapToGrid w:val="0"/>
        <w:spacing w:line="360" w:lineRule="auto"/>
        <w:rPr>
          <w:rFonts w:ascii="Book Antiqua" w:hAnsi="Book Antiqua"/>
          <w:sz w:val="24"/>
        </w:rPr>
      </w:pPr>
      <w:r>
        <w:rPr>
          <w:rFonts w:ascii="Book Antiqua" w:hAnsi="Book Antiqua"/>
          <w:sz w:val="24"/>
          <w:shd w:val="clear" w:color="auto" w:fill="FFFFFF"/>
        </w:rPr>
        <w:t>A 77-year-old woman</w:t>
      </w:r>
      <w:r>
        <w:rPr>
          <w:rFonts w:ascii="Book Antiqua" w:hAnsi="Book Antiqua"/>
          <w:sz w:val="24"/>
        </w:rPr>
        <w:t xml:space="preserve"> who</w:t>
      </w:r>
      <w:r>
        <w:rPr>
          <w:rFonts w:ascii="Book Antiqua" w:hAnsi="Book Antiqua"/>
          <w:sz w:val="24"/>
          <w:shd w:val="clear" w:color="auto" w:fill="FFFFFF"/>
        </w:rPr>
        <w:t xml:space="preserve"> presented with recurrent painless gross hematuria was admitted to the Department of Urology of </w:t>
      </w:r>
      <w:r>
        <w:rPr>
          <w:rFonts w:ascii="Book Antiqua" w:hAnsi="Book Antiqua"/>
          <w:sz w:val="24"/>
        </w:rPr>
        <w:t>The Second Affiliated Hospital of Shenzhen University</w:t>
      </w:r>
      <w:r>
        <w:rPr>
          <w:rFonts w:ascii="Book Antiqua" w:hAnsi="Book Antiqua"/>
          <w:sz w:val="24"/>
          <w:shd w:val="clear" w:color="auto" w:fill="FFFFFF"/>
        </w:rPr>
        <w:t xml:space="preserve"> (Shenzhen, China).</w:t>
      </w:r>
      <w:r>
        <w:rPr>
          <w:rFonts w:ascii="Book Antiqua" w:hAnsi="Book Antiqua"/>
          <w:sz w:val="24"/>
        </w:rPr>
        <w:t xml:space="preserve"> </w:t>
      </w:r>
    </w:p>
    <w:p w:rsidR="00442F60" w:rsidRDefault="00442F60">
      <w:pPr>
        <w:widowControl/>
        <w:snapToGrid w:val="0"/>
        <w:spacing w:line="360" w:lineRule="auto"/>
        <w:rPr>
          <w:rFonts w:ascii="Book Antiqua" w:hAnsi="Book Antiqua"/>
          <w:sz w:val="24"/>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History of present illness</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The patient’s symptom started one month ago without other discomfort. She</w:t>
      </w:r>
      <w:r>
        <w:rPr>
          <w:rFonts w:ascii="Book Antiqua" w:hAnsi="Book Antiqua"/>
          <w:b/>
          <w:bCs/>
          <w:sz w:val="24"/>
          <w:shd w:val="clear" w:color="auto" w:fill="FFFFFF"/>
        </w:rPr>
        <w:t xml:space="preserve"> </w:t>
      </w:r>
      <w:r>
        <w:rPr>
          <w:rFonts w:ascii="Book Antiqua" w:hAnsi="Book Antiqua"/>
          <w:sz w:val="24"/>
          <w:shd w:val="clear" w:color="auto" w:fill="FFFFFF"/>
        </w:rPr>
        <w:t xml:space="preserve">visited a local hospital for treatment two weeks ago. Ultrasound (US) examination revealed bilateral renal calculus, and routine urinalysis was positive for leukocytes. </w:t>
      </w:r>
      <w:r>
        <w:rPr>
          <w:rFonts w:ascii="Book Antiqua" w:hAnsi="Book Antiqua"/>
          <w:sz w:val="24"/>
        </w:rPr>
        <w:t xml:space="preserve">At that time, the physician </w:t>
      </w:r>
      <w:r>
        <w:rPr>
          <w:rFonts w:ascii="Book Antiqua" w:hAnsi="Book Antiqua"/>
          <w:sz w:val="24"/>
          <w:shd w:val="clear" w:color="auto" w:fill="FFFFFF"/>
        </w:rPr>
        <w:t>suspected</w:t>
      </w:r>
      <w:r>
        <w:rPr>
          <w:rFonts w:ascii="Book Antiqua" w:hAnsi="Book Antiqua"/>
          <w:sz w:val="24"/>
        </w:rPr>
        <w:t xml:space="preserve"> that</w:t>
      </w:r>
      <w:r>
        <w:rPr>
          <w:rFonts w:ascii="Book Antiqua" w:hAnsi="Book Antiqua"/>
          <w:sz w:val="24"/>
          <w:shd w:val="clear" w:color="auto" w:fill="FFFFFF"/>
        </w:rPr>
        <w:t xml:space="preserve"> the symptom was caused by calculous pyelonephritis, but treatment with cephalosporin was ineffective.</w:t>
      </w:r>
    </w:p>
    <w:p w:rsidR="00442F60" w:rsidRDefault="00442F60">
      <w:pPr>
        <w:widowControl/>
        <w:snapToGrid w:val="0"/>
        <w:spacing w:line="360" w:lineRule="auto"/>
        <w:rPr>
          <w:rFonts w:ascii="Book Antiqua" w:eastAsia="BookAntiqua-BoldItalic" w:hAnsi="Book Antiqua"/>
          <w:b/>
          <w:i/>
          <w:kern w:val="0"/>
          <w:sz w:val="24"/>
          <w:lang w:bidi="ar"/>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lastRenderedPageBreak/>
        <w:t>History of past illness</w:t>
      </w:r>
    </w:p>
    <w:p w:rsidR="00442F60" w:rsidRDefault="00956952">
      <w:pPr>
        <w:widowControl/>
        <w:snapToGrid w:val="0"/>
        <w:spacing w:line="360" w:lineRule="auto"/>
        <w:rPr>
          <w:rFonts w:ascii="Book Antiqua" w:hAnsi="Book Antiqua"/>
          <w:sz w:val="24"/>
        </w:rPr>
      </w:pPr>
      <w:r>
        <w:rPr>
          <w:rFonts w:ascii="Book Antiqua" w:hAnsi="Book Antiqua"/>
          <w:sz w:val="24"/>
          <w:shd w:val="clear" w:color="auto" w:fill="FFFFFF"/>
        </w:rPr>
        <w:t>The patient had a medical history of renal calculus for 15 years.</w:t>
      </w:r>
      <w:r>
        <w:rPr>
          <w:rFonts w:ascii="Book Antiqua" w:hAnsi="Book Antiqua"/>
          <w:sz w:val="24"/>
        </w:rPr>
        <w:t xml:space="preserve"> </w:t>
      </w:r>
    </w:p>
    <w:p w:rsidR="00442F60" w:rsidRDefault="00442F60">
      <w:pPr>
        <w:widowControl/>
        <w:snapToGrid w:val="0"/>
        <w:spacing w:line="360" w:lineRule="auto"/>
        <w:rPr>
          <w:rFonts w:ascii="Book Antiqua" w:hAnsi="Book Antiqua"/>
          <w:sz w:val="24"/>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Personal and family history</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The patient’s personal history and family history were unremarkable.</w:t>
      </w:r>
    </w:p>
    <w:p w:rsidR="00442F60" w:rsidRDefault="00442F60">
      <w:pPr>
        <w:widowControl/>
        <w:snapToGrid w:val="0"/>
        <w:spacing w:line="360" w:lineRule="auto"/>
        <w:rPr>
          <w:rFonts w:ascii="Book Antiqua" w:hAnsi="Book Antiqua"/>
          <w:sz w:val="24"/>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Physical examination</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The results of the physical examination were nothing unusual.</w:t>
      </w:r>
    </w:p>
    <w:p w:rsidR="00442F60" w:rsidRDefault="00442F60">
      <w:pPr>
        <w:widowControl/>
        <w:snapToGrid w:val="0"/>
        <w:spacing w:line="360" w:lineRule="auto"/>
        <w:rPr>
          <w:rFonts w:ascii="Book Antiqua" w:hAnsi="Book Antiqua"/>
          <w:sz w:val="24"/>
          <w:shd w:val="clear" w:color="auto" w:fill="FFFFFF"/>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Laboratory examinations</w:t>
      </w: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hAnsi="Book Antiqua"/>
          <w:sz w:val="24"/>
          <w:shd w:val="clear" w:color="auto" w:fill="FFFFFF"/>
        </w:rPr>
        <w:t>Routine blood results suggested mild anemia and infection, with a hemoglobin level of 10.0</w:t>
      </w:r>
      <w:r>
        <w:rPr>
          <w:rFonts w:ascii="Book Antiqua" w:hAnsi="Book Antiqua"/>
          <w:sz w:val="24"/>
        </w:rPr>
        <w:t xml:space="preserve"> g/</w:t>
      </w:r>
      <w:proofErr w:type="spellStart"/>
      <w:r>
        <w:rPr>
          <w:rFonts w:ascii="Book Antiqua" w:hAnsi="Book Antiqua"/>
          <w:sz w:val="24"/>
        </w:rPr>
        <w:t>d</w:t>
      </w:r>
      <w:r>
        <w:rPr>
          <w:rFonts w:ascii="Book Antiqua" w:hAnsi="Book Antiqua"/>
          <w:caps/>
          <w:sz w:val="24"/>
        </w:rPr>
        <w:t>l</w:t>
      </w:r>
      <w:proofErr w:type="spellEnd"/>
      <w:r>
        <w:rPr>
          <w:rFonts w:ascii="Book Antiqua" w:hAnsi="Book Antiqua"/>
          <w:sz w:val="24"/>
          <w:shd w:val="clear" w:color="auto" w:fill="FFFFFF"/>
        </w:rPr>
        <w:t xml:space="preserve"> and a leukocyte count of 12.2 × 10</w:t>
      </w:r>
      <w:r>
        <w:rPr>
          <w:rFonts w:ascii="Book Antiqua" w:hAnsi="Book Antiqua"/>
          <w:sz w:val="24"/>
          <w:shd w:val="clear" w:color="auto" w:fill="FFFFFF"/>
          <w:vertAlign w:val="superscript"/>
        </w:rPr>
        <w:t>9</w:t>
      </w:r>
      <w:r>
        <w:rPr>
          <w:rFonts w:ascii="Book Antiqua" w:hAnsi="Book Antiqua"/>
          <w:sz w:val="24"/>
          <w:shd w:val="clear" w:color="auto" w:fill="FFFFFF"/>
        </w:rPr>
        <w:t xml:space="preserve"> cells/L. Urinalysis showed a large number of red blood cells. Other laboratory results were within the normal limits, and no malignant cells were found in three urine </w:t>
      </w:r>
      <w:proofErr w:type="spellStart"/>
      <w:r>
        <w:rPr>
          <w:rFonts w:ascii="Book Antiqua" w:hAnsi="Book Antiqua"/>
          <w:sz w:val="24"/>
          <w:shd w:val="clear" w:color="auto" w:fill="FFFFFF"/>
        </w:rPr>
        <w:t>cytopathologic</w:t>
      </w:r>
      <w:proofErr w:type="spellEnd"/>
      <w:r>
        <w:rPr>
          <w:rFonts w:ascii="Book Antiqua" w:hAnsi="Book Antiqua"/>
          <w:sz w:val="24"/>
          <w:shd w:val="clear" w:color="auto" w:fill="FFFFFF"/>
        </w:rPr>
        <w:t xml:space="preserve"> analyses. </w:t>
      </w:r>
    </w:p>
    <w:p w:rsidR="00442F60" w:rsidRDefault="00442F60">
      <w:pPr>
        <w:widowControl/>
        <w:snapToGrid w:val="0"/>
        <w:spacing w:line="360" w:lineRule="auto"/>
        <w:rPr>
          <w:rFonts w:ascii="Book Antiqua" w:eastAsia="BookAntiqua-BoldItalic" w:hAnsi="Book Antiqua"/>
          <w:b/>
          <w:i/>
          <w:kern w:val="0"/>
          <w:sz w:val="24"/>
          <w:lang w:bidi="ar"/>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Imaging examinations</w:t>
      </w:r>
    </w:p>
    <w:p w:rsidR="00442F60" w:rsidRDefault="00956952">
      <w:pPr>
        <w:snapToGrid w:val="0"/>
        <w:spacing w:line="360" w:lineRule="auto"/>
        <w:rPr>
          <w:rFonts w:ascii="Book Antiqua" w:hAnsi="Book Antiqua"/>
          <w:sz w:val="24"/>
        </w:rPr>
      </w:pPr>
      <w:r>
        <w:rPr>
          <w:rFonts w:ascii="Book Antiqua" w:hAnsi="Book Antiqua"/>
          <w:sz w:val="24"/>
          <w:shd w:val="clear" w:color="auto" w:fill="FFFFFF"/>
        </w:rPr>
        <w:t>Abdominal ultrasound revealed only bilateral renal calculus, but no space-occupying lesions were observed. Computed tomography (CT) imaging showed a slightly heterogeneously enhancing mass in the middle pole of the left kidney and ipsilateral adrenal enlargement, which was suspected to be a metastatic lesion (Figure 1).</w:t>
      </w:r>
      <w:r>
        <w:rPr>
          <w:rFonts w:ascii="Book Antiqua" w:hAnsi="Book Antiqua"/>
          <w:sz w:val="24"/>
        </w:rPr>
        <w:t xml:space="preserve"> </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hAnsi="Book Antiqua"/>
          <w:sz w:val="24"/>
          <w:shd w:val="clear" w:color="auto" w:fill="FFFFFF"/>
        </w:rPr>
      </w:pPr>
      <w:r>
        <w:rPr>
          <w:rFonts w:ascii="Book Antiqua" w:eastAsia="BookAntiqua-BoldItalic" w:hAnsi="Book Antiqua"/>
          <w:b/>
          <w:iCs/>
          <w:kern w:val="0"/>
          <w:sz w:val="24"/>
          <w:lang w:bidi="ar"/>
        </w:rPr>
        <w:t>PREOPERATIVE DIAGNOSIS</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Considering the clinical symptoms and imaging findings, a malignancy, particularly renal cancer, was highly suspected.</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hAnsi="Book Antiqua"/>
          <w:sz w:val="24"/>
          <w:shd w:val="clear" w:color="auto" w:fill="FFFFFF"/>
        </w:rPr>
      </w:pPr>
      <w:r>
        <w:rPr>
          <w:rFonts w:ascii="Book Antiqua" w:eastAsia="BookAntiqua-BoldItalic" w:hAnsi="Book Antiqua"/>
          <w:b/>
          <w:iCs/>
          <w:kern w:val="0"/>
          <w:sz w:val="24"/>
          <w:lang w:bidi="ar"/>
        </w:rPr>
        <w:t>TREATMENT</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A </w:t>
      </w:r>
      <w:proofErr w:type="spellStart"/>
      <w:r>
        <w:rPr>
          <w:rFonts w:ascii="Book Antiqua" w:hAnsi="Book Antiqua"/>
          <w:sz w:val="24"/>
          <w:shd w:val="clear" w:color="auto" w:fill="FFFFFF"/>
        </w:rPr>
        <w:t>retroperitoneoscopic</w:t>
      </w:r>
      <w:proofErr w:type="spellEnd"/>
      <w:r>
        <w:rPr>
          <w:rFonts w:ascii="Book Antiqua" w:hAnsi="Book Antiqua"/>
          <w:sz w:val="24"/>
          <w:shd w:val="clear" w:color="auto" w:fill="FFFFFF"/>
        </w:rPr>
        <w:t xml:space="preserve"> left radical nephrectomy plus adrenalectomy was performed.</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eastAsia="BookAntiqua-BoldItalic" w:hAnsi="Book Antiqua"/>
          <w:b/>
          <w:iCs/>
          <w:kern w:val="0"/>
          <w:sz w:val="24"/>
          <w:lang w:bidi="ar"/>
        </w:rPr>
      </w:pPr>
      <w:r>
        <w:rPr>
          <w:rFonts w:ascii="Book Antiqua" w:eastAsia="BookAntiqua-BoldItalic" w:hAnsi="Book Antiqua"/>
          <w:b/>
          <w:iCs/>
          <w:kern w:val="0"/>
          <w:sz w:val="24"/>
          <w:lang w:bidi="ar"/>
        </w:rPr>
        <w:lastRenderedPageBreak/>
        <w:t>HYPHOLOGY</w:t>
      </w:r>
    </w:p>
    <w:p w:rsidR="00442F60" w:rsidRDefault="00956952">
      <w:pPr>
        <w:widowControl/>
        <w:snapToGrid w:val="0"/>
        <w:spacing w:line="360" w:lineRule="auto"/>
        <w:rPr>
          <w:rFonts w:ascii="Book Antiqua" w:eastAsia="BookAntiqua-BoldItalic" w:hAnsi="Book Antiqua"/>
          <w:b/>
          <w:iCs/>
          <w:kern w:val="0"/>
          <w:sz w:val="24"/>
          <w:lang w:bidi="ar"/>
        </w:rPr>
      </w:pPr>
      <w:r>
        <w:rPr>
          <w:rFonts w:ascii="Book Antiqua" w:hAnsi="Book Antiqua"/>
          <w:sz w:val="24"/>
        </w:rPr>
        <w:t>A</w:t>
      </w:r>
      <w:r>
        <w:rPr>
          <w:rFonts w:ascii="Book Antiqua" w:hAnsi="Book Antiqua"/>
          <w:sz w:val="24"/>
          <w:shd w:val="clear" w:color="auto" w:fill="FFFFFF"/>
        </w:rPr>
        <w:t xml:space="preserve"> grayish-white, well-defined, and stiff mass measuring </w:t>
      </w:r>
      <w:r>
        <w:rPr>
          <w:rFonts w:ascii="Book Antiqua" w:hAnsi="Book Antiqua"/>
          <w:sz w:val="24"/>
        </w:rPr>
        <w:t>4 cm × 3 cm × 3 cm</w:t>
      </w:r>
      <w:r>
        <w:rPr>
          <w:rFonts w:ascii="Book Antiqua" w:hAnsi="Book Antiqua"/>
          <w:sz w:val="24"/>
          <w:shd w:val="clear" w:color="auto" w:fill="FFFFFF"/>
        </w:rPr>
        <w:t xml:space="preserve"> was discovered in the middle pole of the removed kidney </w:t>
      </w:r>
      <w:r>
        <w:rPr>
          <w:rFonts w:ascii="Book Antiqua" w:hAnsi="Book Antiqua"/>
          <w:sz w:val="24"/>
        </w:rPr>
        <w:t xml:space="preserve">specimens. </w:t>
      </w:r>
      <w:r>
        <w:rPr>
          <w:rFonts w:ascii="Book Antiqua" w:hAnsi="Book Antiqua"/>
          <w:sz w:val="24"/>
          <w:shd w:val="clear" w:color="auto" w:fill="FFFFFF"/>
        </w:rPr>
        <w:t xml:space="preserve">Microscopically, typical spindle cells were widely distributed, with various types of infiltrating inflammatory </w:t>
      </w:r>
      <w:r>
        <w:rPr>
          <w:rFonts w:ascii="Book Antiqua" w:hAnsi="Book Antiqua"/>
          <w:sz w:val="24"/>
        </w:rPr>
        <w:t>cells</w:t>
      </w:r>
      <w:r>
        <w:rPr>
          <w:rFonts w:ascii="Book Antiqua" w:hAnsi="Book Antiqua"/>
          <w:sz w:val="24"/>
          <w:shd w:val="clear" w:color="auto" w:fill="FFFFFF"/>
        </w:rPr>
        <w:t>, capillary hyperplasia, and local necrosis observed (Figure 2).</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eastAsia="BookAntiqua-BoldItalic" w:hAnsi="Book Antiqua"/>
          <w:b/>
          <w:iCs/>
          <w:kern w:val="0"/>
          <w:sz w:val="24"/>
          <w:lang w:bidi="ar"/>
        </w:rPr>
      </w:pPr>
      <w:r>
        <w:rPr>
          <w:rFonts w:ascii="Book Antiqua" w:eastAsia="BookAntiqua-BoldItalic" w:hAnsi="Book Antiqua"/>
          <w:b/>
          <w:iCs/>
          <w:kern w:val="0"/>
          <w:sz w:val="24"/>
          <w:lang w:bidi="ar"/>
        </w:rPr>
        <w:t>IMMUNOCHEMISTRY ANALYSES</w:t>
      </w:r>
    </w:p>
    <w:p w:rsidR="00442F60" w:rsidRDefault="00956952">
      <w:pPr>
        <w:widowControl/>
        <w:snapToGrid w:val="0"/>
        <w:spacing w:line="360" w:lineRule="auto"/>
        <w:rPr>
          <w:rFonts w:ascii="Book Antiqua" w:eastAsia="BookAntiqua-BoldItalic" w:hAnsi="Book Antiqua"/>
          <w:b/>
          <w:iCs/>
          <w:kern w:val="0"/>
          <w:sz w:val="24"/>
          <w:lang w:bidi="ar"/>
        </w:rPr>
      </w:pP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analyses revealed that these spindle cells were diffusely positive for vimentin, cytokeratin (CK), Ki-67, CK7, CD34, and CD31 and were focally positive for CD10 and anaplastic lymphoma </w:t>
      </w:r>
      <w:r>
        <w:rPr>
          <w:rFonts w:ascii="Book Antiqua" w:hAnsi="Book Antiqua"/>
          <w:sz w:val="24"/>
        </w:rPr>
        <w:t xml:space="preserve">kinase (ALK-1) </w:t>
      </w:r>
      <w:r>
        <w:rPr>
          <w:rFonts w:ascii="Book Antiqua" w:hAnsi="Book Antiqua"/>
          <w:sz w:val="24"/>
          <w:shd w:val="clear" w:color="auto" w:fill="FFFFFF"/>
        </w:rPr>
        <w:t>(Figure</w:t>
      </w:r>
      <w:r>
        <w:rPr>
          <w:rFonts w:ascii="Book Antiqua" w:hAnsi="Book Antiqua"/>
          <w:sz w:val="24"/>
        </w:rPr>
        <w:t xml:space="preserve"> </w:t>
      </w:r>
      <w:r>
        <w:rPr>
          <w:rFonts w:ascii="Book Antiqua" w:hAnsi="Book Antiqua"/>
          <w:sz w:val="24"/>
          <w:shd w:val="clear" w:color="auto" w:fill="FFFFFF"/>
        </w:rPr>
        <w:t>2).</w:t>
      </w:r>
      <w:r>
        <w:rPr>
          <w:rFonts w:ascii="Book Antiqua" w:hAnsi="Book Antiqua"/>
          <w:sz w:val="24"/>
        </w:rPr>
        <w:t xml:space="preserve"> </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hAnsi="Book Antiqua"/>
          <w:sz w:val="24"/>
          <w:shd w:val="clear" w:color="auto" w:fill="FFFFFF"/>
        </w:rPr>
      </w:pPr>
      <w:r>
        <w:rPr>
          <w:rFonts w:ascii="Book Antiqua" w:eastAsia="BookAntiqua-BoldItalic" w:hAnsi="Book Antiqua"/>
          <w:b/>
          <w:iCs/>
          <w:kern w:val="0"/>
          <w:sz w:val="24"/>
          <w:lang w:bidi="ar"/>
        </w:rPr>
        <w:t xml:space="preserve">FINAL DIAGNOSIS </w:t>
      </w:r>
    </w:p>
    <w:p w:rsidR="00442F60" w:rsidRDefault="00956952">
      <w:pPr>
        <w:snapToGrid w:val="0"/>
        <w:spacing w:line="360" w:lineRule="auto"/>
        <w:rPr>
          <w:rFonts w:ascii="Book Antiqua" w:hAnsi="Book Antiqua"/>
          <w:sz w:val="24"/>
        </w:rPr>
      </w:pPr>
      <w:r>
        <w:rPr>
          <w:rFonts w:ascii="Book Antiqua" w:hAnsi="Book Antiqua"/>
          <w:sz w:val="24"/>
          <w:shd w:val="clear" w:color="auto" w:fill="FFFFFF"/>
        </w:rPr>
        <w:t xml:space="preserve">This patient was diagnosed </w:t>
      </w:r>
      <w:r>
        <w:rPr>
          <w:rFonts w:ascii="Book Antiqua" w:hAnsi="Book Antiqua"/>
          <w:sz w:val="24"/>
        </w:rPr>
        <w:t>with</w:t>
      </w:r>
      <w:r>
        <w:rPr>
          <w:rFonts w:ascii="Book Antiqua" w:hAnsi="Book Antiqua"/>
          <w:sz w:val="24"/>
          <w:shd w:val="clear" w:color="auto" w:fill="FFFFFF"/>
        </w:rPr>
        <w:t xml:space="preserve"> IMT finally.</w:t>
      </w:r>
      <w:r>
        <w:rPr>
          <w:rFonts w:ascii="Book Antiqua" w:hAnsi="Book Antiqua"/>
          <w:sz w:val="24"/>
        </w:rPr>
        <w:t xml:space="preserve"> The s</w:t>
      </w:r>
      <w:r>
        <w:rPr>
          <w:rFonts w:ascii="Book Antiqua" w:hAnsi="Book Antiqua"/>
          <w:sz w:val="24"/>
          <w:shd w:val="clear" w:color="auto" w:fill="FFFFFF"/>
        </w:rPr>
        <w:t>urgical margins were negative</w:t>
      </w:r>
      <w:r>
        <w:rPr>
          <w:rFonts w:ascii="Book Antiqua" w:hAnsi="Book Antiqua"/>
          <w:sz w:val="24"/>
        </w:rPr>
        <w:t>,</w:t>
      </w:r>
      <w:r>
        <w:rPr>
          <w:rFonts w:ascii="Book Antiqua" w:hAnsi="Book Antiqua"/>
          <w:sz w:val="24"/>
          <w:shd w:val="clear" w:color="auto" w:fill="FFFFFF"/>
        </w:rPr>
        <w:t xml:space="preserve"> and the adrenal gland was unremarkable.</w:t>
      </w:r>
      <w:r>
        <w:rPr>
          <w:rFonts w:ascii="Book Antiqua" w:hAnsi="Book Antiqua"/>
          <w:sz w:val="24"/>
        </w:rPr>
        <w:t xml:space="preserve"> </w:t>
      </w:r>
    </w:p>
    <w:p w:rsidR="00442F60" w:rsidRDefault="00442F60">
      <w:pPr>
        <w:snapToGrid w:val="0"/>
        <w:spacing w:line="360" w:lineRule="auto"/>
        <w:rPr>
          <w:rFonts w:ascii="Book Antiqua" w:eastAsia="BookAntiqua-BoldItalic" w:hAnsi="Book Antiqua"/>
          <w:b/>
          <w:iCs/>
          <w:kern w:val="0"/>
          <w:sz w:val="24"/>
          <w:lang w:bidi="ar"/>
        </w:rPr>
      </w:pPr>
    </w:p>
    <w:p w:rsidR="00442F60" w:rsidRDefault="00956952">
      <w:pPr>
        <w:snapToGrid w:val="0"/>
        <w:spacing w:line="360" w:lineRule="auto"/>
        <w:rPr>
          <w:rFonts w:ascii="Book Antiqua" w:hAnsi="Book Antiqua"/>
          <w:sz w:val="24"/>
        </w:rPr>
      </w:pPr>
      <w:r>
        <w:rPr>
          <w:rFonts w:ascii="Book Antiqua" w:eastAsia="BookAntiqua-BoldItalic" w:hAnsi="Book Antiqua"/>
          <w:b/>
          <w:iCs/>
          <w:kern w:val="0"/>
          <w:sz w:val="24"/>
          <w:lang w:bidi="ar"/>
        </w:rPr>
        <w:t>OUTCOME AND FOLLOW-UP</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The patient recovered well</w:t>
      </w:r>
      <w:r>
        <w:rPr>
          <w:rFonts w:ascii="Book Antiqua" w:hAnsi="Book Antiqua"/>
          <w:sz w:val="24"/>
        </w:rPr>
        <w:t>,</w:t>
      </w:r>
      <w:r>
        <w:rPr>
          <w:rFonts w:ascii="Book Antiqua" w:hAnsi="Book Antiqua"/>
          <w:sz w:val="24"/>
          <w:shd w:val="clear" w:color="auto" w:fill="FFFFFF"/>
        </w:rPr>
        <w:t xml:space="preserve"> and no complications occurred. No other treatment was performed after surgery. After 22 </w:t>
      </w:r>
      <w:proofErr w:type="spellStart"/>
      <w:r>
        <w:rPr>
          <w:rFonts w:ascii="Book Antiqua" w:hAnsi="Book Antiqua"/>
          <w:sz w:val="24"/>
          <w:shd w:val="clear" w:color="auto" w:fill="FFFFFF"/>
        </w:rPr>
        <w:t>mo</w:t>
      </w:r>
      <w:proofErr w:type="spellEnd"/>
      <w:r>
        <w:rPr>
          <w:rFonts w:ascii="Book Antiqua" w:hAnsi="Book Antiqua"/>
          <w:sz w:val="24"/>
          <w:shd w:val="clear" w:color="auto" w:fill="FFFFFF"/>
        </w:rPr>
        <w:t xml:space="preserve"> of follow-up, she was still alive, without symptoms or imaging evidence of recurrence or metastasis.</w:t>
      </w:r>
    </w:p>
    <w:p w:rsidR="00442F60" w:rsidRDefault="00442F60">
      <w:pPr>
        <w:snapToGrid w:val="0"/>
        <w:spacing w:line="360" w:lineRule="auto"/>
        <w:rPr>
          <w:rFonts w:ascii="Book Antiqua" w:hAnsi="Book Antiqua"/>
          <w:sz w:val="24"/>
          <w:shd w:val="clear" w:color="auto" w:fill="FFFFFF"/>
        </w:rPr>
      </w:pPr>
    </w:p>
    <w:p w:rsidR="00442F60" w:rsidRDefault="00956952">
      <w:pPr>
        <w:snapToGrid w:val="0"/>
        <w:spacing w:line="360" w:lineRule="auto"/>
        <w:rPr>
          <w:rFonts w:ascii="Book Antiqua" w:hAnsi="Book Antiqua"/>
          <w:b/>
          <w:sz w:val="24"/>
          <w:shd w:val="clear" w:color="auto" w:fill="FFFFFF"/>
        </w:rPr>
      </w:pPr>
      <w:r>
        <w:rPr>
          <w:rFonts w:ascii="Book Antiqua" w:hAnsi="Book Antiqua"/>
          <w:b/>
          <w:sz w:val="24"/>
          <w:shd w:val="clear" w:color="auto" w:fill="FFFFFF"/>
        </w:rPr>
        <w:t>DISCUSSION</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IMT, a type of rare mesenchymal tumor with intermediate biological potential, is mainly composed of spindle cells and inflammatory cell infiltration. It was first reported in 1937. The early literature suggested that the spindle cell proliferation was mainly a reactive hyperplasia that occurred after inflammation, and thus, IMT was thought to be an inflammatory </w:t>
      </w:r>
      <w:proofErr w:type="spellStart"/>
      <w:r>
        <w:rPr>
          <w:rFonts w:ascii="Book Antiqua" w:hAnsi="Book Antiqua"/>
          <w:sz w:val="24"/>
          <w:shd w:val="clear" w:color="auto" w:fill="FFFFFF"/>
        </w:rPr>
        <w:t>pseudotumor</w:t>
      </w:r>
      <w:proofErr w:type="spellEnd"/>
      <w:r>
        <w:rPr>
          <w:rFonts w:ascii="Book Antiqua" w:hAnsi="Book Antiqua"/>
          <w:sz w:val="24"/>
          <w:shd w:val="clear" w:color="auto" w:fill="FFFFFF"/>
        </w:rPr>
        <w:t xml:space="preserve">. Later, as the research progressed, spindle cells were found to be the main component of these lesions; thus, it was classified as a tumor, typically a borderline tumor. However, the potential for local invasion, </w:t>
      </w:r>
      <w:r>
        <w:rPr>
          <w:rFonts w:ascii="Book Antiqua" w:hAnsi="Book Antiqua"/>
          <w:sz w:val="24"/>
          <w:shd w:val="clear" w:color="auto" w:fill="FFFFFF"/>
        </w:rPr>
        <w:lastRenderedPageBreak/>
        <w:t xml:space="preserve">recurrence, and metastasis of IMT cannot be </w:t>
      </w:r>
      <w:proofErr w:type="gramStart"/>
      <w:r>
        <w:rPr>
          <w:rFonts w:ascii="Book Antiqua" w:hAnsi="Book Antiqua"/>
          <w:sz w:val="24"/>
          <w:shd w:val="clear" w:color="auto" w:fill="FFFFFF"/>
        </w:rPr>
        <w:t>ignored</w:t>
      </w:r>
      <w:proofErr w:type="gramEnd"/>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xml:space="preserve">. Therefore, some scholars suggested that IMT should be redefined as a low-grade malignant </w:t>
      </w:r>
      <w:proofErr w:type="gramStart"/>
      <w:r>
        <w:rPr>
          <w:rFonts w:ascii="Book Antiqua" w:hAnsi="Book Antiqua"/>
          <w:sz w:val="24"/>
          <w:shd w:val="clear" w:color="auto" w:fill="FFFFFF"/>
        </w:rPr>
        <w:t>tumor</w:t>
      </w:r>
      <w:proofErr w:type="gramEnd"/>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xml:space="preserve">. In recent years, in addition to the lungs, IMT has also been reported in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tissues, including the head and neck, ventricles, liver, retroperitoneum, pelvis, and spinal </w:t>
      </w:r>
      <w:proofErr w:type="gramStart"/>
      <w:r>
        <w:rPr>
          <w:rFonts w:ascii="Book Antiqua" w:hAnsi="Book Antiqua"/>
          <w:sz w:val="24"/>
          <w:shd w:val="clear" w:color="auto" w:fill="FFFFFF"/>
        </w:rPr>
        <w:t>canal</w:t>
      </w:r>
      <w:proofErr w:type="gramEnd"/>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[1-9]</w:t>
      </w:r>
      <w:r>
        <w:rPr>
          <w:rFonts w:ascii="Book Antiqua" w:hAnsi="Book Antiqua"/>
          <w:sz w:val="24"/>
          <w:shd w:val="clear" w:color="auto" w:fill="FFFFFF"/>
        </w:rPr>
        <w:fldChar w:fldCharType="end"/>
      </w:r>
      <w:r>
        <w:rPr>
          <w:rFonts w:ascii="Book Antiqua" w:hAnsi="Book Antiqua"/>
          <w:sz w:val="24"/>
          <w:shd w:val="clear" w:color="auto" w:fill="FFFFFF"/>
        </w:rPr>
        <w:t xml:space="preserve">. In the genitourinary system, IMT was found to occur in the bladder, ureter, urachal, renal pelvis, and </w:t>
      </w:r>
      <w:proofErr w:type="gramStart"/>
      <w:r>
        <w:rPr>
          <w:rFonts w:ascii="Book Antiqua" w:hAnsi="Book Antiqua"/>
          <w:sz w:val="24"/>
          <w:shd w:val="clear" w:color="auto" w:fill="FFFFFF"/>
        </w:rPr>
        <w:t>kidney</w:t>
      </w:r>
      <w:proofErr w:type="gramEnd"/>
      <w:r>
        <w:rPr>
          <w:rFonts w:ascii="Book Antiqua" w:hAnsi="Book Antiqua"/>
          <w:sz w:val="24"/>
          <w:shd w:val="clear" w:color="auto" w:fill="FFFFFF"/>
        </w:rPr>
        <w:fldChar w:fldCharType="begin">
          <w:fldData xml:space="preserve">PEVuZE5vdGU+PENpdGU+PEF1dGhvcj5Tb25nPC9BdXRob3I+PFllYXI+MjAxOTwvWWVhcj48UmVj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==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PEVuZE5vdGU+PENpdGU+PEF1dGhvcj5Tb25nPC9BdXRob3I+PFllYXI+MjAxOTwvWWVhcj48UmVj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==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[11-15]</w:t>
      </w:r>
      <w:r>
        <w:rPr>
          <w:rFonts w:ascii="Book Antiqua" w:hAnsi="Book Antiqua"/>
          <w:sz w:val="24"/>
          <w:shd w:val="clear" w:color="auto" w:fill="FFFFFF"/>
        </w:rPr>
        <w:fldChar w:fldCharType="end"/>
      </w:r>
      <w:r>
        <w:rPr>
          <w:rFonts w:ascii="Book Antiqua" w:hAnsi="Book Antiqua" w:cs="Arial"/>
          <w:sz w:val="24"/>
          <w:shd w:val="clear" w:color="auto" w:fill="FFFFFF"/>
        </w:rPr>
        <w:t> </w:t>
      </w:r>
      <w:r>
        <w:rPr>
          <w:rFonts w:ascii="Book Antiqua" w:hAnsi="Book Antiqua"/>
          <w:sz w:val="24"/>
          <w:shd w:val="clear" w:color="auto" w:fill="FFFFFF"/>
        </w:rPr>
        <w:t>. Although most commonly found in the bladder</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&lt;EndNote&gt;&lt;Cite&gt;&lt;Author&gt;Gwynn&lt;/Author&gt;&lt;Year&gt;2005&lt;/Year&gt;&lt;RecNum&gt;34&lt;/RecNum&gt;&lt;DisplayText&gt;&lt;style face="superscript" size="10"&gt;[10]&lt;/style&gt;&lt;/DisplayText&gt;&lt;record&gt;&lt;rec-number&gt;34&lt;/rec-number&gt;&lt;foreign-keys&gt;&lt;key app="EN" db-id="fvd2szpxqvttsye9p5jvwew95vwx5a0wwp9a" timestamp="1561799435"&gt;34&lt;/key&gt;&lt;key app="ENWeb" db-id=""&gt;0&lt;/key&gt;&lt;/foreign-keys&gt;&lt;ref-type name="Journal Article"&gt;17&lt;/ref-type&gt;&lt;contributors&gt;&lt;authors&gt;&lt;author&gt;Gwynn, E. S.&lt;/author&gt;&lt;author&gt;Clark, P. E.&lt;/author&gt;&lt;/authors&gt;&lt;/contributors&gt;&lt;auth-address&gt;Department of Urology, Wake Forest University, Winston-Salem, North Carolina 27157, USA. wakeurodoc@yahoo.com&lt;/auth-address&gt;&lt;titles&gt;&lt;title&gt;Inflammatory myofibroblastic tumor associated with renal cell carcinoma&lt;/title&gt;&lt;secondary-title&gt;Urology&lt;/secondary-title&gt;&lt;/titles&gt;&lt;periodical&gt;&lt;full-title&gt;Urology&lt;/full-title&gt;&lt;/periodical&gt;&lt;pages&gt;880&lt;/pages&gt;&lt;volume&gt;66&lt;/volume&gt;&lt;number&gt;4&lt;/number&gt;&lt;keywords&gt;&lt;keyword&gt;*Carcinoma, Renal Cell/pathology/surgery&lt;/keyword&gt;&lt;keyword&gt;Humans&lt;/keyword&gt;&lt;keyword&gt;*Kidney Neoplasms/pathology/surgery&lt;/keyword&gt;&lt;keyword&gt;Male&lt;/keyword&gt;&lt;keyword&gt;Middle Aged&lt;/keyword&gt;&lt;keyword&gt;*Myofibroma/pathology/surgery&lt;/keyword&gt;&lt;keyword&gt;*Neoplasms, Multiple Primary/pathology/surgery&lt;/keyword&gt;&lt;/keywords&gt;&lt;dates&gt;&lt;year&gt;2005&lt;/year&gt;&lt;pub-dates&gt;&lt;date&gt;Oct&lt;/date&gt;&lt;/pub-dates&gt;&lt;/dates&gt;&lt;isbn&gt;1527-9995 (Electronic)&amp;#xD;0090-4295 (Linking)&lt;/isbn&gt;&lt;accession-num&gt;16230166&lt;/accession-num&gt;&lt;urls&gt;&lt;related-urls&gt;&lt;url&gt;https://www.ncbi.nlm.nih.gov/pubmed/16230166&lt;/url&gt;&lt;/related-urls&gt;&lt;/urls&gt;&lt;electronic-resource-num&gt;10.1016/j.urology.2005.03.065&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[10]</w:t>
      </w:r>
      <w:r>
        <w:rPr>
          <w:rFonts w:ascii="Book Antiqua" w:hAnsi="Book Antiqua"/>
          <w:sz w:val="24"/>
          <w:shd w:val="clear" w:color="auto" w:fill="FFFFFF"/>
        </w:rPr>
        <w:fldChar w:fldCharType="end"/>
      </w:r>
      <w:r>
        <w:rPr>
          <w:rFonts w:ascii="Book Antiqua" w:hAnsi="Book Antiqua"/>
          <w:sz w:val="24"/>
          <w:shd w:val="clear" w:color="auto" w:fill="FFFFFF"/>
        </w:rPr>
        <w:t xml:space="preserve">, IMT in the kidney is extremely rare. IMT is found more frequently in children than in adults and has no gender predilection, but the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forms occur more commonly in adult women</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&lt;EndNote&gt;&lt;Cite&gt;&lt;Author&gt;Attili&lt;/Author&gt;&lt;Year&gt;2005&lt;/Year&gt;&lt;RecNum&gt;2&lt;/RecNum&gt;&lt;DisplayText&gt;&lt;style face="superscript" size="10"&gt;[1]&lt;/style&gt;&lt;/DisplayText&gt;&lt;record&gt;&lt;rec-number&gt;2&lt;/rec-number&gt;&lt;foreign-keys&gt;&lt;key app="EN" db-id="fvd2szpxqvttsye9p5jvwew95vwx5a0wwp9a" timestamp="1561699583"&gt;2&lt;/key&gt;&lt;key app="ENWeb" db-id=""&gt;0&lt;/key&gt;&lt;/foreign-keys&gt;&lt;ref-type name="Journal Article"&gt;17&lt;/ref-type&gt;&lt;contributors&gt;&lt;authors&gt;&lt;author&gt;Attili, S. V.&lt;/author&gt;&lt;author&gt;Chandra, C. R.&lt;/author&gt;&lt;author&gt;Hemant, D. K.&lt;/author&gt;&lt;author&gt;Bapsy, P. P.&lt;/author&gt;&lt;author&gt;RamaRao, C.&lt;/author&gt;&lt;author&gt;Anupama, G.&lt;/author&gt;&lt;/authors&gt;&lt;/contributors&gt;&lt;auth-address&gt;Department of Medical Oncology, Kidwai Memorial Institute of Oncology, Bangalore, India. sureshattili@yahoo.com&lt;/auth-address&gt;&lt;titles&gt;&lt;title&gt;Retroperitoneal inflammatory myofibroblastic tumor&lt;/title&gt;&lt;secondary-title&gt;World J Surg Oncol&lt;/secondary-title&gt;&lt;/titles&gt;&lt;periodical&gt;&lt;full-title&gt;World J Surg Oncol&lt;/full-title&gt;&lt;/periodical&gt;&lt;pages&gt;66&lt;/pages&gt;&lt;volume&gt;3&lt;/volume&gt;&lt;dates&gt;&lt;year&gt;2005&lt;/year&gt;&lt;pub-dates&gt;&lt;date&gt;Oct 8&lt;/date&gt;&lt;/pub-dates&gt;&lt;/dates&gt;&lt;isbn&gt;1477-7819 (Electronic)&amp;#xD;1477-7819 (Linking)&lt;/isbn&gt;&lt;accession-num&gt;16212671&lt;/accession-num&gt;&lt;urls&gt;&lt;related-urls&gt;&lt;url&gt;https://www.ncbi.nlm.nih.gov/pubmed/16212671&lt;/url&gt;&lt;/related-urls&gt;&lt;/urls&gt;&lt;custom2&gt;PMC1276822&lt;/custom2&gt;&lt;electronic-resource-num&gt;10.1186/1477-7819-3-66&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According to our investigation, few scholars</w:t>
      </w:r>
      <w:r>
        <w:rPr>
          <w:rFonts w:ascii="Book Antiqua" w:hAnsi="Book Antiqua"/>
          <w:sz w:val="24"/>
        </w:rPr>
        <w:t xml:space="preserve"> have</w:t>
      </w:r>
      <w:r>
        <w:rPr>
          <w:rFonts w:ascii="Book Antiqua" w:hAnsi="Book Antiqua"/>
          <w:sz w:val="24"/>
          <w:shd w:val="clear" w:color="auto" w:fill="FFFFFF"/>
        </w:rPr>
        <w:t xml:space="preserve"> systematically </w:t>
      </w:r>
      <w:r>
        <w:rPr>
          <w:rFonts w:ascii="Book Antiqua" w:hAnsi="Book Antiqua"/>
          <w:sz w:val="24"/>
        </w:rPr>
        <w:t>analyzed</w:t>
      </w:r>
      <w:r>
        <w:rPr>
          <w:rFonts w:ascii="Book Antiqua" w:hAnsi="Book Antiqua"/>
          <w:sz w:val="24"/>
          <w:shd w:val="clear" w:color="auto" w:fill="FFFFFF"/>
        </w:rPr>
        <w:t xml:space="preserve"> the clinical features of kidney IMT. To further study the characteristics of this type of IMT, we reviewed case reports published in MEDLINE and PubMed databases between 1972 and 2019, including 48 cases occurring in the renal parenchyma (37 cases) and renal pelvis (11 cases) (</w:t>
      </w:r>
      <w:r>
        <w:rPr>
          <w:rFonts w:ascii="Book Antiqua" w:hAnsi="Book Antiqua"/>
          <w:sz w:val="24"/>
        </w:rPr>
        <w:t>Table 1</w:t>
      </w:r>
      <w:r>
        <w:rPr>
          <w:rFonts w:ascii="Book Antiqua" w:eastAsia="微软雅黑" w:hAnsi="Book Antiqua"/>
          <w:sz w:val="24"/>
        </w:rPr>
        <w:t>)</w:t>
      </w:r>
      <w:r>
        <w:rPr>
          <w:rFonts w:ascii="Book Antiqua" w:hAnsi="Book Antiqua"/>
          <w:sz w:val="24"/>
          <w:shd w:val="clear" w:color="auto" w:fill="FFFFFF"/>
        </w:rPr>
        <w:t xml:space="preserve">. Although the patients ranged in age from 3 to 75 </w:t>
      </w:r>
      <w:proofErr w:type="gramStart"/>
      <w:r>
        <w:rPr>
          <w:rFonts w:ascii="Book Antiqua" w:hAnsi="Book Antiqua"/>
          <w:sz w:val="24"/>
          <w:shd w:val="clear" w:color="auto" w:fill="FFFFFF"/>
        </w:rPr>
        <w:t>years</w:t>
      </w:r>
      <w:proofErr w:type="gramEnd"/>
      <w:r>
        <w:rPr>
          <w:rFonts w:ascii="Book Antiqua" w:hAnsi="Book Antiqua"/>
          <w:sz w:val="24"/>
          <w:shd w:val="clear" w:color="auto" w:fill="FFFFFF"/>
        </w:rPr>
        <w:fldChar w:fldCharType="begin">
          <w:fldData xml:space="preserve">PEVuZE5vdGU+PENpdGU+PEF1dGhvcj5IZWVyd2FnZW48L0F1dGhvcj48WWVhcj4yMDA3PC9ZZWFy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PEVuZE5vdGU+PENpdGU+PEF1dGhvcj5IZWVyd2FnZW48L0F1dGhvcj48WWVhcj4yMDA3PC9ZZWFy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[6,7]</w:t>
      </w:r>
      <w:r>
        <w:rPr>
          <w:rFonts w:ascii="Book Antiqua" w:hAnsi="Book Antiqua"/>
          <w:sz w:val="24"/>
          <w:shd w:val="clear" w:color="auto" w:fill="FFFFFF"/>
        </w:rPr>
        <w:fldChar w:fldCharType="end"/>
      </w:r>
      <w:r>
        <w:rPr>
          <w:rFonts w:ascii="Book Antiqua" w:hAnsi="Book Antiqua"/>
          <w:sz w:val="24"/>
          <w:shd w:val="clear" w:color="auto" w:fill="FFFFFF"/>
        </w:rPr>
        <w:t>, those aged over 40 years accounted for 73% (35/48) of cases. Only five patients were younger than 14 years old. Fifty-four percent of these cases occurred in males. Fifty percent of kidney IMT occurred in the left kidney, while the other 50% occurred in the right kidney. Notably, kidney IMT was more inclined to the upper pole than the lower pole (ratio, 13:7). The clinical manifestations included low back or abdominal pain</w:t>
      </w:r>
      <w:r>
        <w:rPr>
          <w:rFonts w:ascii="Book Antiqua" w:hAnsi="Book Antiqua"/>
          <w:sz w:val="24"/>
        </w:rPr>
        <w:t xml:space="preserve"> </w:t>
      </w:r>
      <w:r>
        <w:rPr>
          <w:rFonts w:ascii="Book Antiqua" w:hAnsi="Book Antiqua"/>
          <w:sz w:val="24"/>
          <w:shd w:val="clear" w:color="auto" w:fill="FFFFFF"/>
        </w:rPr>
        <w:t>(54%), gross or microscopic hematuria</w:t>
      </w:r>
      <w:r>
        <w:rPr>
          <w:rFonts w:ascii="Book Antiqua" w:hAnsi="Book Antiqua"/>
          <w:sz w:val="24"/>
        </w:rPr>
        <w:t xml:space="preserve"> </w:t>
      </w:r>
      <w:r>
        <w:rPr>
          <w:rFonts w:ascii="Book Antiqua" w:hAnsi="Book Antiqua"/>
          <w:sz w:val="24"/>
          <w:shd w:val="clear" w:color="auto" w:fill="FFFFFF"/>
        </w:rPr>
        <w:t>(29%), incidental</w:t>
      </w:r>
      <w:r>
        <w:rPr>
          <w:rFonts w:ascii="Book Antiqua" w:hAnsi="Book Antiqua"/>
          <w:sz w:val="24"/>
        </w:rPr>
        <w:t xml:space="preserve"> findings </w:t>
      </w:r>
      <w:r>
        <w:rPr>
          <w:rFonts w:ascii="Book Antiqua" w:hAnsi="Book Antiqua"/>
          <w:sz w:val="24"/>
          <w:shd w:val="clear" w:color="auto" w:fill="FFFFFF"/>
        </w:rPr>
        <w:t>(23%), fever</w:t>
      </w:r>
      <w:r>
        <w:rPr>
          <w:rFonts w:ascii="Book Antiqua" w:hAnsi="Book Antiqua"/>
          <w:sz w:val="24"/>
        </w:rPr>
        <w:t xml:space="preserve"> </w:t>
      </w:r>
      <w:r>
        <w:rPr>
          <w:rFonts w:ascii="Book Antiqua" w:hAnsi="Book Antiqua"/>
          <w:sz w:val="24"/>
          <w:shd w:val="clear" w:color="auto" w:fill="FFFFFF"/>
        </w:rPr>
        <w:t>(19%), and weight loss</w:t>
      </w:r>
      <w:r>
        <w:rPr>
          <w:rFonts w:ascii="Book Antiqua" w:hAnsi="Book Antiqua"/>
          <w:sz w:val="24"/>
        </w:rPr>
        <w:t xml:space="preserve"> </w:t>
      </w:r>
      <w:r>
        <w:rPr>
          <w:rFonts w:ascii="Book Antiqua" w:hAnsi="Book Antiqua"/>
          <w:sz w:val="24"/>
          <w:shd w:val="clear" w:color="auto" w:fill="FFFFFF"/>
        </w:rPr>
        <w:t>(17%)</w:t>
      </w:r>
      <w:r>
        <w:rPr>
          <w:rFonts w:ascii="Book Antiqua" w:hAnsi="Book Antiqua"/>
          <w:sz w:val="24"/>
        </w:rPr>
        <w:t>.</w:t>
      </w:r>
      <w:r>
        <w:rPr>
          <w:rFonts w:ascii="Book Antiqua" w:hAnsi="Book Antiqua"/>
          <w:sz w:val="24"/>
          <w:shd w:val="clear" w:color="auto" w:fill="FFFFFF"/>
        </w:rPr>
        <w:t xml:space="preserve"> The tumor sizes reported in the literature varied from 1.</w:t>
      </w:r>
      <w:r>
        <w:rPr>
          <w:rFonts w:ascii="Book Antiqua" w:hAnsi="Book Antiqua"/>
          <w:sz w:val="24"/>
        </w:rPr>
        <w:t>5 cm</w:t>
      </w:r>
      <w:r>
        <w:rPr>
          <w:rFonts w:ascii="Book Antiqua" w:hAnsi="Book Antiqua"/>
          <w:sz w:val="24"/>
          <w:shd w:val="clear" w:color="auto" w:fill="FFFFFF"/>
        </w:rPr>
        <w:t xml:space="preserve"> to 13.</w:t>
      </w:r>
      <w:r>
        <w:rPr>
          <w:rFonts w:ascii="Book Antiqua" w:hAnsi="Book Antiqua"/>
          <w:sz w:val="24"/>
        </w:rPr>
        <w:t>5 cm</w:t>
      </w:r>
      <w:r>
        <w:rPr>
          <w:rFonts w:ascii="Book Antiqua" w:hAnsi="Book Antiqua"/>
          <w:sz w:val="24"/>
          <w:shd w:val="clear" w:color="auto" w:fill="FFFFFF"/>
        </w:rPr>
        <w:t xml:space="preserve"> (median,</w:t>
      </w:r>
      <w:r>
        <w:rPr>
          <w:rFonts w:ascii="Book Antiqua" w:hAnsi="Book Antiqua"/>
          <w:sz w:val="24"/>
        </w:rPr>
        <w:t xml:space="preserve"> 4.85</w:t>
      </w:r>
      <w:r>
        <w:rPr>
          <w:rFonts w:ascii="Book Antiqua" w:hAnsi="Book Antiqua"/>
          <w:sz w:val="24"/>
          <w:shd w:val="clear" w:color="auto" w:fill="FFFFFF"/>
        </w:rPr>
        <w:t xml:space="preserve"> </w:t>
      </w:r>
      <w:r>
        <w:rPr>
          <w:rFonts w:ascii="Book Antiqua" w:hAnsi="Book Antiqua"/>
          <w:sz w:val="24"/>
        </w:rPr>
        <w:t>cm</w:t>
      </w:r>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 xml:space="preserve">based on imaging or pathological </w:t>
      </w:r>
      <w:r>
        <w:rPr>
          <w:rFonts w:ascii="Book Antiqua" w:hAnsi="Book Antiqua"/>
          <w:sz w:val="24"/>
        </w:rPr>
        <w:t xml:space="preserve">specimens. </w:t>
      </w:r>
      <w:r>
        <w:rPr>
          <w:rFonts w:ascii="Book Antiqua" w:hAnsi="Book Antiqua"/>
          <w:sz w:val="24"/>
          <w:shd w:val="clear" w:color="auto" w:fill="FFFFFF"/>
        </w:rPr>
        <w:t>The majority of patients opted for radical surgery, while three patients were treated by partial resection, two treated with corticosteroids, and three with antibiotics.</w:t>
      </w:r>
      <w:r>
        <w:rPr>
          <w:rFonts w:ascii="Book Antiqua" w:hAnsi="Book Antiqua"/>
          <w:sz w:val="24"/>
        </w:rPr>
        <w:t xml:space="preserve"> </w:t>
      </w:r>
      <w:r>
        <w:rPr>
          <w:rFonts w:ascii="Book Antiqua" w:hAnsi="Book Antiqua"/>
          <w:sz w:val="24"/>
          <w:shd w:val="clear" w:color="auto" w:fill="FFFFFF"/>
        </w:rPr>
        <w:t xml:space="preserve">All patients </w:t>
      </w:r>
      <w:r>
        <w:rPr>
          <w:rFonts w:ascii="Book Antiqua" w:hAnsi="Book Antiqua"/>
          <w:sz w:val="24"/>
        </w:rPr>
        <w:t>achieved</w:t>
      </w:r>
      <w:r>
        <w:rPr>
          <w:rFonts w:ascii="Book Antiqua" w:hAnsi="Book Antiqua"/>
          <w:sz w:val="24"/>
          <w:shd w:val="clear" w:color="auto" w:fill="FFFFFF"/>
        </w:rPr>
        <w:t xml:space="preserve"> satisfactory </w:t>
      </w:r>
      <w:r>
        <w:rPr>
          <w:rFonts w:ascii="Book Antiqua" w:hAnsi="Book Antiqua"/>
          <w:sz w:val="24"/>
        </w:rPr>
        <w:t xml:space="preserve">outcomes, </w:t>
      </w:r>
      <w:r>
        <w:rPr>
          <w:rFonts w:ascii="Book Antiqua" w:hAnsi="Book Antiqua"/>
          <w:sz w:val="24"/>
          <w:shd w:val="clear" w:color="auto" w:fill="FFFFFF"/>
        </w:rPr>
        <w:t xml:space="preserve">and no clinical or radiographic evidence of recurrence or metastasis </w:t>
      </w:r>
      <w:r>
        <w:rPr>
          <w:rFonts w:ascii="Book Antiqua" w:hAnsi="Book Antiqua"/>
          <w:sz w:val="24"/>
        </w:rPr>
        <w:t>was</w:t>
      </w:r>
      <w:r>
        <w:rPr>
          <w:rFonts w:ascii="Book Antiqua" w:hAnsi="Book Antiqua"/>
          <w:sz w:val="24"/>
          <w:shd w:val="clear" w:color="auto" w:fill="FFFFFF"/>
        </w:rPr>
        <w:t xml:space="preserve"> noted during 3 to 66 </w:t>
      </w:r>
      <w:proofErr w:type="spellStart"/>
      <w:r>
        <w:rPr>
          <w:rFonts w:ascii="Book Antiqua" w:hAnsi="Book Antiqua"/>
          <w:sz w:val="24"/>
          <w:shd w:val="clear" w:color="auto" w:fill="FFFFFF"/>
        </w:rPr>
        <w:t>mo</w:t>
      </w:r>
      <w:proofErr w:type="spellEnd"/>
      <w:r>
        <w:rPr>
          <w:rFonts w:ascii="Book Antiqua" w:hAnsi="Book Antiqua"/>
          <w:sz w:val="24"/>
          <w:shd w:val="clear" w:color="auto" w:fill="FFFFFF"/>
        </w:rPr>
        <w:t xml:space="preserve"> of observation.</w:t>
      </w:r>
    </w:p>
    <w:p w:rsidR="00442F60" w:rsidRDefault="00956952">
      <w:pPr>
        <w:snapToGrid w:val="0"/>
        <w:spacing w:line="360" w:lineRule="auto"/>
        <w:ind w:firstLineChars="100" w:firstLine="240"/>
        <w:rPr>
          <w:rFonts w:ascii="Book Antiqua" w:hAnsi="Book Antiqua"/>
          <w:bCs/>
          <w:sz w:val="24"/>
          <w:shd w:val="clear" w:color="auto" w:fill="FFFFFF"/>
        </w:rPr>
      </w:pPr>
      <w:r>
        <w:rPr>
          <w:rFonts w:ascii="Book Antiqua" w:hAnsi="Book Antiqua"/>
          <w:bCs/>
          <w:sz w:val="24"/>
          <w:shd w:val="clear" w:color="auto" w:fill="FFFFFF"/>
        </w:rPr>
        <w:t xml:space="preserve">The causes of IMT remain unclear. According to </w:t>
      </w:r>
      <w:r>
        <w:rPr>
          <w:rFonts w:ascii="Book Antiqua" w:hAnsi="Book Antiqua"/>
          <w:bCs/>
          <w:sz w:val="24"/>
        </w:rPr>
        <w:t xml:space="preserve">the </w:t>
      </w:r>
      <w:r>
        <w:rPr>
          <w:rFonts w:ascii="Book Antiqua" w:hAnsi="Book Antiqua"/>
          <w:bCs/>
          <w:sz w:val="24"/>
          <w:shd w:val="clear" w:color="auto" w:fill="FFFFFF"/>
        </w:rPr>
        <w:t>literature, chronic inflammation, surgery,</w:t>
      </w:r>
      <w:r>
        <w:rPr>
          <w:rFonts w:ascii="Book Antiqua" w:hAnsi="Book Antiqua"/>
          <w:bCs/>
          <w:sz w:val="24"/>
        </w:rPr>
        <w:t xml:space="preserve"> </w:t>
      </w:r>
      <w:r>
        <w:rPr>
          <w:rFonts w:ascii="Book Antiqua" w:hAnsi="Book Antiqua"/>
          <w:bCs/>
          <w:sz w:val="24"/>
          <w:shd w:val="clear" w:color="auto" w:fill="FFFFFF"/>
        </w:rPr>
        <w:t xml:space="preserve">and trauma are considered predisposing factors for </w:t>
      </w:r>
      <w:r>
        <w:rPr>
          <w:rFonts w:ascii="Book Antiqua" w:hAnsi="Book Antiqua"/>
          <w:bCs/>
          <w:sz w:val="24"/>
          <w:shd w:val="clear" w:color="auto" w:fill="FFFFFF"/>
        </w:rPr>
        <w:lastRenderedPageBreak/>
        <w:t>IMT.</w:t>
      </w:r>
      <w:r>
        <w:rPr>
          <w:rFonts w:ascii="Book Antiqua" w:hAnsi="Book Antiqua"/>
          <w:bCs/>
          <w:sz w:val="24"/>
        </w:rPr>
        <w:t xml:space="preserve"> </w:t>
      </w:r>
      <w:r>
        <w:rPr>
          <w:rFonts w:ascii="Book Antiqua" w:hAnsi="Book Antiqua"/>
          <w:bCs/>
          <w:sz w:val="24"/>
          <w:shd w:val="clear" w:color="auto" w:fill="FFFFFF"/>
        </w:rPr>
        <w:t xml:space="preserve">Some scholars believe that it is related to </w:t>
      </w:r>
      <w:r>
        <w:rPr>
          <w:rFonts w:ascii="Book Antiqua" w:hAnsi="Book Antiqua"/>
          <w:bCs/>
          <w:i/>
          <w:iCs/>
          <w:sz w:val="24"/>
          <w:shd w:val="clear" w:color="auto" w:fill="FFFFFF"/>
        </w:rPr>
        <w:t xml:space="preserve">Epstein-Barr virus </w:t>
      </w:r>
      <w:r>
        <w:rPr>
          <w:rFonts w:ascii="Book Antiqua" w:hAnsi="Book Antiqua"/>
          <w:bCs/>
          <w:sz w:val="24"/>
          <w:shd w:val="clear" w:color="auto" w:fill="FFFFFF"/>
        </w:rPr>
        <w:t>infection</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&lt;EndNote&gt;&lt;Cite&gt;&lt;Author&gt;You&lt;/Author&gt;&lt;Year&gt;2014&lt;/Year&gt;&lt;RecNum&gt;6&lt;/RecNum&gt;&lt;DisplayText&gt;&lt;style face="superscript" size="10"&gt;[8]&lt;/style&gt;&lt;/DisplayText&gt;&lt;record&gt;&lt;rec-number&gt;6&lt;/rec-number&gt;&lt;foreign-keys&gt;&lt;key app="EN" db-id="fvd2szpxqvttsye9p5jvwew95vwx5a0wwp9a" timestamp="1561730558"&gt;6&lt;/key&gt;&lt;key app="ENWeb" db-id=""&gt;0&lt;/key&gt;&lt;/foreign-keys&gt;&lt;ref-type name="Journal Article"&gt;17&lt;/ref-type&gt;&lt;contributors&gt;&lt;authors&gt;&lt;author&gt;Yan  You &lt;/author&gt;&lt;author&gt;Haipeng Shao&lt;/author&gt;&lt;author&gt;Katherine Bui&lt;/author&gt;&lt;author&gt;Marilyn Bui&lt;/author&gt;&lt;/authors&gt;&lt;/contributors&gt;&lt;titles&gt;&lt;title&gt;Epstein-Barr Virus Positive Inflammatory Pseudotumor of the Liver: Report of a Challenging Case and Review of the Literature&lt;/title&gt;&lt;secondary-title&gt;Ann Clin Lab Sci&lt;/secondary-title&gt;&lt;/titles&gt;&lt;periodical&gt;&lt;full-title&gt;Ann Clin Lab Sci&lt;/full-title&gt;&lt;/periodical&gt;&lt;pages&gt;489-498&lt;/pages&gt;&lt;volume&gt;44&lt;/volume&gt;&lt;dates&gt;&lt;year&gt;2014&lt;/year&gt;&lt;/dates&gt;&lt;urls&gt;&lt;/urls&gt;&lt;/record&gt;&lt;/Cite&gt;&lt;/EndNote&gt;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[8]</w:t>
      </w:r>
      <w:r>
        <w:rPr>
          <w:rFonts w:ascii="Book Antiqua" w:hAnsi="Book Antiqua"/>
          <w:bCs/>
          <w:sz w:val="24"/>
          <w:shd w:val="clear" w:color="auto" w:fill="FFFFFF"/>
        </w:rPr>
        <w:fldChar w:fldCharType="end"/>
      </w:r>
      <w:r>
        <w:rPr>
          <w:rFonts w:ascii="Book Antiqua" w:hAnsi="Book Antiqua"/>
          <w:bCs/>
          <w:sz w:val="24"/>
          <w:shd w:val="clear" w:color="auto" w:fill="FFFFFF"/>
        </w:rPr>
        <w:t>, while others have found an association between IMT and hepatitis B virus</w:t>
      </w:r>
      <w:r>
        <w:rPr>
          <w:rFonts w:ascii="Book Antiqua" w:hAnsi="Book Antiqua"/>
          <w:bCs/>
          <w:i/>
          <w:iCs/>
          <w:sz w:val="24"/>
          <w:shd w:val="clear" w:color="auto" w:fill="FFFFFF"/>
        </w:rPr>
        <w:t xml:space="preserve"> </w:t>
      </w:r>
      <w:r>
        <w:rPr>
          <w:rFonts w:ascii="Book Antiqua" w:hAnsi="Book Antiqua"/>
          <w:bCs/>
          <w:sz w:val="24"/>
          <w:shd w:val="clear" w:color="auto" w:fill="FFFFFF"/>
        </w:rPr>
        <w:t>infection</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&lt;EndNote&gt;&lt;Cite&gt;&lt;Author&gt;Li&lt;/Author&gt;&lt;Year&gt;2013&lt;/Year&gt;&lt;RecNum&gt;7&lt;/RecNum&gt;&lt;DisplayText&gt;&lt;style face="superscript" size="10"&gt;[9]&lt;/style&gt;&lt;/DisplayText&gt;&lt;record&gt;&lt;rec-number&gt;7&lt;/rec-number&gt;&lt;foreign-keys&gt;&lt;key app="EN" db-id="fvd2szpxqvttsye9p5jvwew95vwx5a0wwp9a" timestamp="1561732145"&gt;7&lt;/key&gt;&lt;key app="ENWeb" db-id=""&gt;0&lt;/key&gt;&lt;/foreign-keys&gt;&lt;ref-type name="Journal Article"&gt;17&lt;/ref-type&gt;&lt;contributors&gt;&lt;authors&gt;&lt;author&gt;Li, Z.&lt;/author&gt;&lt;author&gt;Wang, W.&lt;/author&gt;&lt;author&gt;Wang, Y.&lt;/author&gt;&lt;author&gt;Zhai, X.&lt;/author&gt;&lt;author&gt;Tian, Y.&lt;/author&gt;&lt;author&gt;Fu, Y.&lt;/author&gt;&lt;author&gt;Zhou, H.&lt;/author&gt;&lt;/authors&gt;&lt;/contributors&gt;&lt;auth-address&gt;Center of Urology, First Hospital, Jilin University, Changchun, Jilin 130021, P.R. China.&lt;/auth-address&gt;&lt;titles&gt;&lt;title&gt;Inflammatory myofibroblastic tumor of the kidney with viral hepatitis B and trauma: A case report&lt;/title&gt;&lt;secondary-title&gt;Oncol Lett&lt;/secondary-title&gt;&lt;/titles&gt;&lt;periodical&gt;&lt;full-title&gt;Oncol Lett&lt;/full-title&gt;&lt;/periodical&gt;&lt;pages&gt;1741-1743&lt;/pages&gt;&lt;volume&gt;6&lt;/volume&gt;&lt;number&gt;6&lt;/number&gt;&lt;keywords&gt;&lt;keyword&gt;inflammatory myofibroblastic tumor&lt;/keyword&gt;&lt;keyword&gt;kidney&lt;/keyword&gt;&lt;keyword&gt;trauma&lt;/keyword&gt;&lt;keyword&gt;viral hepatitis B&lt;/keyword&gt;&lt;/keywords&gt;&lt;dates&gt;&lt;year&gt;2013&lt;/year&gt;&lt;pub-dates&gt;&lt;date&gt;Dec&lt;/date&gt;&lt;/pub-dates&gt;&lt;/dates&gt;&lt;isbn&gt;1792-1074 (Print)&amp;#xD;1792-1074 (Linking)&lt;/isbn&gt;&lt;accession-num&gt;24273608&lt;/accession-num&gt;&lt;urls&gt;&lt;related-urls&gt;&lt;url&gt;https://www.ncbi.nlm.nih.gov/pubmed/24273608&lt;/url&gt;&lt;/related-urls&gt;&lt;/urls&gt;&lt;custom2&gt;PMC3835164&lt;/custom2&gt;&lt;electronic-resource-num&gt;10.3892/ol.2013.1598&lt;/electronic-resource-num&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[9]</w:t>
      </w:r>
      <w:r>
        <w:rPr>
          <w:rFonts w:ascii="Book Antiqua" w:hAnsi="Book Antiqua"/>
          <w:bCs/>
          <w:sz w:val="24"/>
          <w:shd w:val="clear" w:color="auto" w:fill="FFFFFF"/>
        </w:rPr>
        <w:fldChar w:fldCharType="end"/>
      </w:r>
      <w:r>
        <w:rPr>
          <w:rFonts w:ascii="Book Antiqua" w:hAnsi="Book Antiqua"/>
          <w:bCs/>
          <w:sz w:val="24"/>
          <w:shd w:val="clear" w:color="auto" w:fill="FFFFFF"/>
        </w:rPr>
        <w:t xml:space="preserve">. Specific pathogen infections, such as </w:t>
      </w:r>
      <w:r>
        <w:rPr>
          <w:rFonts w:ascii="Book Antiqua" w:hAnsi="Book Antiqua"/>
          <w:bCs/>
          <w:i/>
          <w:iCs/>
          <w:sz w:val="24"/>
          <w:shd w:val="clear" w:color="auto" w:fill="FFFFFF"/>
        </w:rPr>
        <w:t>Mycobacterium tuberculosis</w:t>
      </w:r>
      <w:r>
        <w:rPr>
          <w:rFonts w:ascii="Book Antiqua" w:hAnsi="Book Antiqua"/>
          <w:bCs/>
          <w:sz w:val="24"/>
          <w:shd w:val="clear" w:color="auto" w:fill="FFFFFF"/>
        </w:rPr>
        <w:t xml:space="preserve"> infection and </w:t>
      </w:r>
      <w:proofErr w:type="spellStart"/>
      <w:r>
        <w:rPr>
          <w:rFonts w:ascii="Book Antiqua" w:hAnsi="Book Antiqua"/>
          <w:bCs/>
          <w:i/>
          <w:iCs/>
          <w:sz w:val="24"/>
          <w:shd w:val="clear" w:color="auto" w:fill="FFFFFF"/>
        </w:rPr>
        <w:t>Eikenella</w:t>
      </w:r>
      <w:proofErr w:type="spellEnd"/>
      <w:r>
        <w:rPr>
          <w:rFonts w:ascii="Book Antiqua" w:hAnsi="Book Antiqua"/>
          <w:bCs/>
          <w:i/>
          <w:iCs/>
          <w:sz w:val="24"/>
          <w:shd w:val="clear" w:color="auto" w:fill="FFFFFF"/>
        </w:rPr>
        <w:t xml:space="preserve"> </w:t>
      </w:r>
      <w:proofErr w:type="spellStart"/>
      <w:r>
        <w:rPr>
          <w:rFonts w:ascii="Book Antiqua" w:hAnsi="Book Antiqua"/>
          <w:bCs/>
          <w:i/>
          <w:iCs/>
          <w:sz w:val="24"/>
          <w:shd w:val="clear" w:color="auto" w:fill="FFFFFF"/>
        </w:rPr>
        <w:t>corrodens</w:t>
      </w:r>
      <w:proofErr w:type="spellEnd"/>
      <w:r>
        <w:rPr>
          <w:rFonts w:ascii="Book Antiqua" w:hAnsi="Book Antiqua"/>
          <w:bCs/>
          <w:sz w:val="24"/>
          <w:shd w:val="clear" w:color="auto" w:fill="FFFFFF"/>
        </w:rPr>
        <w:t xml:space="preserve"> infection</w:t>
      </w:r>
      <w:r>
        <w:rPr>
          <w:rFonts w:ascii="Book Antiqua" w:hAnsi="Book Antiqua"/>
          <w:bCs/>
          <w:sz w:val="24"/>
        </w:rPr>
        <w:t>,</w:t>
      </w:r>
      <w:r>
        <w:rPr>
          <w:rFonts w:ascii="Book Antiqua" w:hAnsi="Book Antiqua"/>
          <w:bCs/>
          <w:sz w:val="24"/>
          <w:shd w:val="clear" w:color="auto" w:fill="FFFFFF"/>
        </w:rPr>
        <w:t xml:space="preserve"> are also reputed to be a </w:t>
      </w:r>
      <w:proofErr w:type="gramStart"/>
      <w:r>
        <w:rPr>
          <w:rFonts w:ascii="Book Antiqua" w:hAnsi="Book Antiqua"/>
          <w:bCs/>
          <w:sz w:val="24"/>
          <w:shd w:val="clear" w:color="auto" w:fill="FFFFFF"/>
        </w:rPr>
        <w:t>cause</w:t>
      </w:r>
      <w:proofErr w:type="gramEnd"/>
      <w:r>
        <w:rPr>
          <w:rFonts w:ascii="Book Antiqua" w:hAnsi="Book Antiqua"/>
          <w:bCs/>
          <w:sz w:val="24"/>
          <w:shd w:val="clear" w:color="auto" w:fill="FFFFFF"/>
        </w:rPr>
        <w:fldChar w:fldCharType="begin">
          <w:fldData xml:space="preserve">PEVuZE5vdGU+PENpdGU+PEF1dGhvcj5BbmRyb3VsYWtpPC9BdXRob3I+PFllYXI+MjAwODwvWWVh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</w:fldData>
        </w:fldChar>
      </w:r>
      <w:r>
        <w:rPr>
          <w:rFonts w:ascii="Book Antiqua" w:hAnsi="Book Antiqua"/>
          <w:bCs/>
          <w:sz w:val="24"/>
          <w:shd w:val="clear" w:color="auto" w:fill="FFFFFF"/>
        </w:rPr>
        <w:instrText xml:space="preserve"> ADDIN EN.CITE </w:instrText>
      </w:r>
      <w:r>
        <w:rPr>
          <w:rFonts w:ascii="Book Antiqua" w:hAnsi="Book Antiqua"/>
          <w:bCs/>
          <w:sz w:val="24"/>
          <w:shd w:val="clear" w:color="auto" w:fill="FFFFFF"/>
        </w:rPr>
        <w:fldChar w:fldCharType="begin">
          <w:fldData xml:space="preserve">PEVuZE5vdGU+PENpdGU+PEF1dGhvcj5BbmRyb3VsYWtpPC9BdXRob3I+PFllYXI+MjAwODwvWWVh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</w:fldData>
        </w:fldChar>
      </w:r>
      <w:r>
        <w:rPr>
          <w:rFonts w:ascii="Book Antiqua" w:hAnsi="Book Antiqua"/>
          <w:bCs/>
          <w:sz w:val="24"/>
          <w:shd w:val="clear" w:color="auto" w:fill="FFFFFF"/>
        </w:rPr>
        <w:instrText xml:space="preserve"> ADDIN EN.CITE.DATA </w:instrText>
      </w:r>
      <w:r>
        <w:rPr>
          <w:rFonts w:ascii="Book Antiqua" w:hAnsi="Book Antiqua"/>
          <w:bCs/>
          <w:sz w:val="24"/>
          <w:shd w:val="clear" w:color="auto" w:fill="FFFFFF"/>
        </w:rPr>
      </w:r>
      <w:r>
        <w:rPr>
          <w:rFonts w:ascii="Book Antiqua" w:hAnsi="Book Antiqua"/>
          <w:bCs/>
          <w:sz w:val="24"/>
          <w:shd w:val="clear" w:color="auto" w:fill="FFFFFF"/>
        </w:rPr>
        <w:fldChar w:fldCharType="end"/>
      </w:r>
      <w:r>
        <w:rPr>
          <w:rFonts w:ascii="Book Antiqua" w:hAnsi="Book Antiqua"/>
          <w:bCs/>
          <w:sz w:val="24"/>
          <w:shd w:val="clear" w:color="auto" w:fill="FFFFFF"/>
        </w:rPr>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[16,17]</w:t>
      </w:r>
      <w:r>
        <w:rPr>
          <w:rFonts w:ascii="Book Antiqua" w:hAnsi="Book Antiqua"/>
          <w:bCs/>
          <w:sz w:val="24"/>
          <w:shd w:val="clear" w:color="auto" w:fill="FFFFFF"/>
        </w:rPr>
        <w:fldChar w:fldCharType="end"/>
      </w:r>
      <w:r>
        <w:rPr>
          <w:rFonts w:ascii="Book Antiqua" w:hAnsi="Book Antiqua"/>
          <w:bCs/>
          <w:sz w:val="24"/>
          <w:shd w:val="clear" w:color="auto" w:fill="FFFFFF"/>
        </w:rPr>
        <w:t>.</w:t>
      </w:r>
      <w:r>
        <w:rPr>
          <w:rFonts w:ascii="Book Antiqua" w:hAnsi="Book Antiqua"/>
          <w:bCs/>
          <w:sz w:val="24"/>
        </w:rPr>
        <w:t xml:space="preserve"> </w:t>
      </w:r>
      <w:r>
        <w:rPr>
          <w:rFonts w:ascii="Book Antiqua" w:hAnsi="Book Antiqua"/>
          <w:bCs/>
          <w:sz w:val="24"/>
          <w:shd w:val="clear" w:color="auto" w:fill="FFFFFF"/>
        </w:rPr>
        <w:t xml:space="preserve">The pathogenesis of IMT is also a controversial topic. Most scholars consider that chromosomal aberrations, especially kinase fusions or rearrangements, are the genetic basis of IMT tumorigenesis. The most common gene involved in IMT is the </w:t>
      </w:r>
      <w:r w:rsidRPr="006528A5">
        <w:rPr>
          <w:rFonts w:ascii="Book Antiqua" w:hAnsi="Book Antiqua"/>
          <w:bCs/>
          <w:i/>
          <w:sz w:val="24"/>
          <w:shd w:val="clear" w:color="auto" w:fill="FFFFFF"/>
        </w:rPr>
        <w:t>ALK</w:t>
      </w:r>
      <w:r>
        <w:rPr>
          <w:rFonts w:ascii="Book Antiqua" w:hAnsi="Book Antiqua"/>
          <w:bCs/>
          <w:sz w:val="24"/>
          <w:shd w:val="clear" w:color="auto" w:fill="FFFFFF"/>
        </w:rPr>
        <w:t xml:space="preserve"> gene, which is located on 2p23 and has been implicated in 50% of patients. Fusion partners</w:t>
      </w:r>
      <w:r>
        <w:rPr>
          <w:rFonts w:ascii="Book Antiqua" w:hAnsi="Book Antiqua"/>
          <w:bCs/>
          <w:sz w:val="24"/>
        </w:rPr>
        <w:t>,</w:t>
      </w:r>
      <w:r>
        <w:rPr>
          <w:rFonts w:ascii="Book Antiqua" w:hAnsi="Book Antiqua"/>
          <w:bCs/>
          <w:sz w:val="24"/>
          <w:shd w:val="clear" w:color="auto" w:fill="FFFFFF"/>
        </w:rPr>
        <w:t xml:space="preserve"> including </w:t>
      </w:r>
      <w:r>
        <w:rPr>
          <w:rFonts w:ascii="Book Antiqua" w:hAnsi="Book Antiqua"/>
          <w:bCs/>
          <w:sz w:val="24"/>
        </w:rPr>
        <w:t xml:space="preserve">the </w:t>
      </w:r>
      <w:r>
        <w:rPr>
          <w:rFonts w:ascii="Book Antiqua" w:hAnsi="Book Antiqua"/>
          <w:sz w:val="24"/>
        </w:rPr>
        <w:t>tropomyosin (</w:t>
      </w:r>
      <w:r w:rsidRPr="006528A5">
        <w:rPr>
          <w:rFonts w:ascii="Book Antiqua" w:hAnsi="Book Antiqua"/>
          <w:bCs/>
          <w:i/>
          <w:sz w:val="24"/>
          <w:shd w:val="clear" w:color="auto" w:fill="FFFFFF"/>
        </w:rPr>
        <w:t>TPM3/4</w:t>
      </w:r>
      <w:r>
        <w:rPr>
          <w:rFonts w:ascii="Book Antiqua" w:hAnsi="Book Antiqua"/>
          <w:bCs/>
          <w:sz w:val="24"/>
          <w:shd w:val="clear" w:color="auto" w:fill="FFFFFF"/>
        </w:rPr>
        <w:t xml:space="preserve">), </w:t>
      </w:r>
      <w:proofErr w:type="spellStart"/>
      <w:r>
        <w:rPr>
          <w:rFonts w:ascii="Book Antiqua" w:hAnsi="Book Antiqua"/>
          <w:sz w:val="24"/>
        </w:rPr>
        <w:t>clathrin</w:t>
      </w:r>
      <w:proofErr w:type="spellEnd"/>
      <w:r>
        <w:rPr>
          <w:rFonts w:ascii="Book Antiqua" w:hAnsi="Book Antiqua"/>
          <w:sz w:val="24"/>
        </w:rPr>
        <w:t xml:space="preserve"> heavy chain</w:t>
      </w:r>
      <w:r>
        <w:rPr>
          <w:rFonts w:ascii="Book Antiqua" w:hAnsi="Book Antiqua"/>
          <w:bCs/>
          <w:sz w:val="24"/>
          <w:shd w:val="clear" w:color="auto" w:fill="FFFFFF"/>
        </w:rPr>
        <w:t>, and ran</w:t>
      </w:r>
      <w:r>
        <w:rPr>
          <w:rFonts w:ascii="Book Antiqua" w:hAnsi="Book Antiqua"/>
          <w:sz w:val="24"/>
        </w:rPr>
        <w:t>-binding protein 2 (</w:t>
      </w:r>
      <w:r>
        <w:rPr>
          <w:rFonts w:ascii="Book Antiqua" w:hAnsi="Book Antiqua"/>
          <w:bCs/>
          <w:i/>
          <w:iCs/>
          <w:sz w:val="24"/>
          <w:shd w:val="clear" w:color="auto" w:fill="FFFFFF"/>
        </w:rPr>
        <w:t>RANBP2</w:t>
      </w:r>
      <w:r>
        <w:rPr>
          <w:rFonts w:ascii="Book Antiqua" w:hAnsi="Book Antiqua"/>
          <w:bCs/>
          <w:sz w:val="24"/>
          <w:shd w:val="clear" w:color="auto" w:fill="FFFFFF"/>
        </w:rPr>
        <w:t>) genes</w:t>
      </w:r>
      <w:r>
        <w:rPr>
          <w:rFonts w:ascii="Book Antiqua" w:hAnsi="Book Antiqua"/>
          <w:bCs/>
          <w:sz w:val="24"/>
        </w:rPr>
        <w:t>,</w:t>
      </w:r>
      <w:r>
        <w:rPr>
          <w:rFonts w:ascii="Book Antiqua" w:hAnsi="Book Antiqua"/>
          <w:bCs/>
          <w:sz w:val="24"/>
          <w:shd w:val="clear" w:color="auto" w:fill="FFFFFF"/>
        </w:rPr>
        <w:t xml:space="preserve"> have been found in patients with ALK-positive IMT</w:t>
      </w:r>
      <w:r>
        <w:rPr>
          <w:rFonts w:ascii="Book Antiqua" w:hAnsi="Book Antiqua"/>
          <w:bCs/>
          <w:sz w:val="24"/>
        </w:rPr>
        <w:t>,</w:t>
      </w:r>
      <w:r>
        <w:rPr>
          <w:rFonts w:ascii="Book Antiqua" w:hAnsi="Book Antiqua"/>
          <w:bCs/>
          <w:sz w:val="24"/>
          <w:shd w:val="clear" w:color="auto" w:fill="FFFFFF"/>
        </w:rPr>
        <w:t xml:space="preserve"> while the </w:t>
      </w:r>
      <w:r>
        <w:rPr>
          <w:rFonts w:ascii="Book Antiqua" w:hAnsi="Book Antiqua"/>
          <w:sz w:val="24"/>
        </w:rPr>
        <w:t>reactive oxygen species (</w:t>
      </w:r>
      <w:r w:rsidRPr="006528A5">
        <w:rPr>
          <w:rFonts w:ascii="Book Antiqua" w:hAnsi="Book Antiqua"/>
          <w:bCs/>
          <w:i/>
          <w:sz w:val="24"/>
          <w:shd w:val="clear" w:color="auto" w:fill="FFFFFF"/>
        </w:rPr>
        <w:t>ROS-1</w:t>
      </w:r>
      <w:r>
        <w:rPr>
          <w:rFonts w:ascii="Book Antiqua" w:hAnsi="Book Antiqua"/>
          <w:bCs/>
          <w:sz w:val="24"/>
          <w:shd w:val="clear" w:color="auto" w:fill="FFFFFF"/>
        </w:rPr>
        <w:t xml:space="preserve">) and </w:t>
      </w:r>
      <w:r>
        <w:rPr>
          <w:rFonts w:ascii="Book Antiqua" w:hAnsi="Book Antiqua"/>
          <w:sz w:val="24"/>
        </w:rPr>
        <w:t>platelet-derived growth factor (</w:t>
      </w:r>
      <w:r w:rsidRPr="006528A5">
        <w:rPr>
          <w:rFonts w:ascii="Book Antiqua" w:hAnsi="Book Antiqua"/>
          <w:bCs/>
          <w:i/>
          <w:sz w:val="24"/>
          <w:shd w:val="clear" w:color="auto" w:fill="FFFFFF"/>
        </w:rPr>
        <w:t>PDGFRβ</w:t>
      </w:r>
      <w:r>
        <w:rPr>
          <w:rFonts w:ascii="Book Antiqua" w:hAnsi="Book Antiqua"/>
          <w:bCs/>
          <w:sz w:val="24"/>
          <w:shd w:val="clear" w:color="auto" w:fill="FFFFFF"/>
        </w:rPr>
        <w:t xml:space="preserve">) genes </w:t>
      </w:r>
      <w:r>
        <w:rPr>
          <w:rFonts w:ascii="Book Antiqua" w:hAnsi="Book Antiqua"/>
          <w:bCs/>
          <w:sz w:val="24"/>
        </w:rPr>
        <w:t xml:space="preserve">were </w:t>
      </w:r>
      <w:r>
        <w:rPr>
          <w:rFonts w:ascii="Book Antiqua" w:hAnsi="Book Antiqua"/>
          <w:bCs/>
          <w:sz w:val="24"/>
          <w:shd w:val="clear" w:color="auto" w:fill="FFFFFF"/>
        </w:rPr>
        <w:t xml:space="preserve">found to be involved in ALK-negative </w:t>
      </w:r>
      <w:r>
        <w:rPr>
          <w:rFonts w:ascii="Book Antiqua" w:hAnsi="Book Antiqua"/>
          <w:bCs/>
          <w:sz w:val="24"/>
        </w:rPr>
        <w:t>IMT</w:t>
      </w:r>
      <w:r>
        <w:rPr>
          <w:rFonts w:ascii="Book Antiqua" w:hAnsi="Book Antiqua"/>
          <w:bCs/>
          <w:sz w:val="24"/>
        </w:rPr>
        <w:fldChar w:fldCharType="begin">
          <w:fldData xml:space="preserve">PEVuZE5vdGU+PENpdGU+PEF1dGhvcj5TdXJhYmhpPC9BdXRob3I+PFllYXI+MjAxNjwvWWVhcj48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</w:fldData>
        </w:fldChar>
      </w:r>
      <w:r>
        <w:rPr>
          <w:rFonts w:ascii="Book Antiqua" w:hAnsi="Book Antiqua"/>
          <w:bCs/>
          <w:sz w:val="24"/>
        </w:rPr>
        <w:instrText xml:space="preserve"> ADDIN EN.CITE </w:instrText>
      </w:r>
      <w:r>
        <w:rPr>
          <w:rFonts w:ascii="Book Antiqua" w:hAnsi="Book Antiqua"/>
          <w:bCs/>
          <w:sz w:val="24"/>
        </w:rPr>
        <w:fldChar w:fldCharType="begin">
          <w:fldData xml:space="preserve">PEVuZE5vdGU+PENpdGU+PEF1dGhvcj5TdXJhYmhpPC9BdXRob3I+PFllYXI+MjAxNjwvWWVhcj48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</w:fldData>
        </w:fldChar>
      </w:r>
      <w:r>
        <w:rPr>
          <w:rFonts w:ascii="Book Antiqua" w:hAnsi="Book Antiqua"/>
          <w:bCs/>
          <w:sz w:val="24"/>
        </w:rPr>
        <w:instrText xml:space="preserve"> ADDIN EN.CITE.DATA </w:instrText>
      </w:r>
      <w:r>
        <w:rPr>
          <w:rFonts w:ascii="Book Antiqua" w:hAnsi="Book Antiqua"/>
          <w:bCs/>
          <w:sz w:val="24"/>
        </w:rPr>
      </w:r>
      <w:r>
        <w:rPr>
          <w:rFonts w:ascii="Book Antiqua" w:hAnsi="Book Antiqua"/>
          <w:bCs/>
          <w:sz w:val="24"/>
        </w:rPr>
        <w:fldChar w:fldCharType="end"/>
      </w:r>
      <w:r>
        <w:rPr>
          <w:rFonts w:ascii="Book Antiqua" w:hAnsi="Book Antiqua"/>
          <w:bCs/>
          <w:sz w:val="24"/>
        </w:rPr>
      </w:r>
      <w:r>
        <w:rPr>
          <w:rFonts w:ascii="Book Antiqua" w:hAnsi="Book Antiqua"/>
          <w:bCs/>
          <w:sz w:val="24"/>
        </w:rPr>
        <w:fldChar w:fldCharType="separate"/>
      </w:r>
      <w:r>
        <w:rPr>
          <w:rFonts w:ascii="Book Antiqua" w:hAnsi="Book Antiqua"/>
          <w:bCs/>
          <w:sz w:val="24"/>
          <w:vertAlign w:val="superscript"/>
        </w:rPr>
        <w:t>[18,19]</w:t>
      </w:r>
      <w:r>
        <w:rPr>
          <w:rFonts w:ascii="Book Antiqua" w:hAnsi="Book Antiqua"/>
          <w:bCs/>
          <w:sz w:val="24"/>
        </w:rPr>
        <w:fldChar w:fldCharType="end"/>
      </w:r>
      <w:r>
        <w:rPr>
          <w:rFonts w:ascii="Book Antiqua" w:hAnsi="Book Antiqua"/>
          <w:bCs/>
          <w:sz w:val="24"/>
        </w:rPr>
        <w:t xml:space="preserve">. </w:t>
      </w:r>
      <w:r>
        <w:rPr>
          <w:rFonts w:ascii="Book Antiqua" w:hAnsi="Book Antiqua"/>
          <w:bCs/>
          <w:sz w:val="24"/>
          <w:shd w:val="clear" w:color="auto" w:fill="FFFFFF"/>
        </w:rPr>
        <w:t>ALK is more commonly expressed in children and is associated with tumor aggressiveness and high recurrence rates</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&lt;EndNote&gt;&lt;Cite&gt;&lt;Author&gt;Coffin&lt;/Author&gt;&lt;Year&gt;2007&lt;/Year&gt;&lt;RecNum&gt;12&lt;/RecNum&gt;&lt;DisplayText&gt;&lt;style face="superscript" size="10"&gt;[20]&lt;/style&gt;&lt;/DisplayText&gt;&lt;record&gt;&lt;rec-number&gt;12&lt;/rec-number&gt;&lt;foreign-keys&gt;&lt;key app="EN" db-id="fvd2szpxqvttsye9p5jvwew95vwx5a0wwp9a" timestamp="1561733192"&gt;12&lt;/key&gt;&lt;key app="ENWeb" db-id=""&gt;0&lt;/key&gt;&lt;/foreign-keys&gt;&lt;ref-type name="Journal Article"&gt;17&lt;/ref-type&gt;&lt;contributors&gt;&lt;authors&gt;&lt;author&gt;Cheryl M. Coffin&lt;/author&gt;&lt;author&gt;Jason L. Hornick&lt;/author&gt;&lt;author&gt;Christopher D. M. Fletcher&lt;/author&gt;&lt;/authors&gt;&lt;/contributors&gt;&lt;titles&gt;&lt;title&gt;Inflammatory myofibroblastic tumor: comparison of clinicopathologic, histologic, and immunohistochemical features including ALK expression in atypical and aggressive cases.&lt;/title&gt;&lt;secondary-title&gt;Am. J. Surg. Pathol&lt;/secondary-title&gt;&lt;/titles&gt;&lt;periodical&gt;&lt;full-title&gt;Am. J. Surg. Pathol&lt;/full-title&gt;&lt;/periodical&gt;&lt;pages&gt;&lt;style face="normal" font="default" size="100%"&gt;509&lt;/style&gt;&lt;style face="normal" font="default" charset="134" size="100%"&gt;–520&lt;/style&gt;&lt;/pages&gt;&lt;volume&gt;31&lt;/volume&gt;&lt;dates&gt;&lt;year&gt;2007&lt;/year&gt;&lt;/dates&gt;&lt;urls&gt;&lt;/urls&gt;&lt;/record&gt;&lt;/Cite&gt;&lt;/EndNote&gt;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[20]</w:t>
      </w:r>
      <w:r>
        <w:rPr>
          <w:rFonts w:ascii="Book Antiqua" w:hAnsi="Book Antiqua"/>
          <w:bCs/>
          <w:sz w:val="24"/>
          <w:shd w:val="clear" w:color="auto" w:fill="FFFFFF"/>
        </w:rPr>
        <w:fldChar w:fldCharType="end"/>
      </w:r>
      <w:r>
        <w:rPr>
          <w:rFonts w:ascii="Book Antiqua" w:hAnsi="Book Antiqua"/>
          <w:bCs/>
          <w:sz w:val="24"/>
          <w:shd w:val="clear" w:color="auto" w:fill="FFFFFF"/>
        </w:rPr>
        <w:t>.</w:t>
      </w:r>
      <w:r>
        <w:rPr>
          <w:rFonts w:ascii="Book Antiqua" w:hAnsi="Book Antiqua"/>
          <w:bCs/>
          <w:sz w:val="24"/>
        </w:rPr>
        <w:t xml:space="preserve"> </w:t>
      </w:r>
      <w:r>
        <w:rPr>
          <w:rFonts w:ascii="Book Antiqua" w:hAnsi="Book Antiqua"/>
          <w:bCs/>
          <w:sz w:val="24"/>
          <w:shd w:val="clear" w:color="auto" w:fill="FFFFFF"/>
        </w:rPr>
        <w:t>Fibroblast proliferation is proposed to be the intermediate process of IMT formation, but the specific relationship remains to be elucidated</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&lt;EndNote&gt;&lt;Cite&gt;&lt;Author&gt;Sun&lt;/Author&gt;&lt;Year&gt;2017&lt;/Year&gt;&lt;RecNum&gt;13&lt;/RecNum&gt;&lt;DisplayText&gt;&lt;style face="superscript" size="10"&gt;[21]&lt;/style&gt;&lt;/DisplayText&gt;&lt;record&gt;&lt;rec-number&gt;13&lt;/rec-number&gt;&lt;foreign-keys&gt;&lt;key app="EN" db-id="fvd2szpxqvttsye9p5jvwew95vwx5a0wwp9a" timestamp="1561733730"&gt;13&lt;/key&gt;&lt;key app="ENWeb" db-id=""&gt;0&lt;/key&gt;&lt;/foreign-keys&gt;&lt;ref-type name="Journal Article"&gt;17&lt;/ref-type&gt;&lt;contributors&gt;&lt;authors&gt;&lt;author&gt;Sun, Z.&lt;/author&gt;&lt;author&gt;Wang, H.&lt;/author&gt;&lt;author&gt;Guo, X.&lt;/author&gt;&lt;author&gt;Jiang, S.&lt;/author&gt;&lt;author&gt;Jing, C.&lt;/author&gt;&lt;/authors&gt;&lt;/contributors&gt;&lt;auth-address&gt;aDepartment of Minimally Invasive Urology Center, Shandong Provincial Hospital affiliated to Shandong UniversitybThe Second Clinical Medical College, Shandong University of Traditional Chinese Medicine, Jinan, Shandong, China.&lt;/auth-address&gt;&lt;titles&gt;&lt;title&gt;Inflammatory myofibroblastic tumor of kidney together with ipsilateral perinephric and periureteric fibrosis: A case report and literature review&lt;/title&gt;&lt;secondary-title&gt;Medicine (Baltimore)&lt;/secondary-title&gt;&lt;/titles&gt;&lt;periodical&gt;&lt;full-title&gt;Medicine (Baltimore)&lt;/full-title&gt;&lt;/periodical&gt;&lt;pages&gt;e8807&lt;/pages&gt;&lt;volume&gt;96&lt;/volume&gt;&lt;number&gt;49&lt;/number&gt;&lt;keywords&gt;&lt;keyword&gt;Female&lt;/keyword&gt;&lt;keyword&gt;Fibrosis&lt;/keyword&gt;&lt;keyword&gt;Humans&lt;/keyword&gt;&lt;keyword&gt;Kidney Neoplasms/*complications/surgery&lt;/keyword&gt;&lt;keyword&gt;Middle Aged&lt;/keyword&gt;&lt;keyword&gt;Neoplasms, Muscle Tissue/*complications/surgery&lt;/keyword&gt;&lt;keyword&gt;Nephrectomy/methods&lt;/keyword&gt;&lt;keyword&gt;Perinephritis/*etiology/surgery&lt;/keyword&gt;&lt;keyword&gt;Ureteral Diseases/*etiology/surgery&lt;/keyword&gt;&lt;/keywords&gt;&lt;dates&gt;&lt;year&gt;2017&lt;/year&gt;&lt;pub-dates&gt;&lt;date&gt;Dec&lt;/date&gt;&lt;/pub-dates&gt;&lt;/dates&gt;&lt;isbn&gt;1536-5964 (Electronic)&amp;#xD;0025-7974 (Linking)&lt;/isbn&gt;&lt;accession-num&gt;29245241&lt;/accession-num&gt;&lt;urls&gt;&lt;related-urls&gt;&lt;url&gt;https://www.ncbi.nlm.nih.gov/pubmed/29245241&lt;/url&gt;&lt;/related-urls&gt;&lt;/urls&gt;&lt;custom2&gt;PMC5728856&lt;/custom2&gt;&lt;electronic-resource-num&gt;10.1097/MD.0000000000008807&lt;/electronic-resource-num&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[21]</w:t>
      </w:r>
      <w:r>
        <w:rPr>
          <w:rFonts w:ascii="Book Antiqua" w:hAnsi="Book Antiqua"/>
          <w:bCs/>
          <w:sz w:val="24"/>
          <w:shd w:val="clear" w:color="auto" w:fill="FFFFFF"/>
        </w:rPr>
        <w:fldChar w:fldCharType="end"/>
      </w:r>
      <w:r>
        <w:rPr>
          <w:rFonts w:ascii="Book Antiqua" w:hAnsi="Book Antiqua"/>
          <w:bCs/>
          <w:sz w:val="24"/>
          <w:shd w:val="clear" w:color="auto" w:fill="FFFFFF"/>
        </w:rPr>
        <w:t>. In our case</w:t>
      </w:r>
      <w:r>
        <w:rPr>
          <w:rFonts w:ascii="Book Antiqua" w:hAnsi="Book Antiqua"/>
          <w:bCs/>
          <w:sz w:val="24"/>
        </w:rPr>
        <w:t>,</w:t>
      </w:r>
      <w:r>
        <w:rPr>
          <w:rFonts w:ascii="Book Antiqua" w:hAnsi="Book Antiqua"/>
          <w:bCs/>
          <w:sz w:val="24"/>
          <w:shd w:val="clear" w:color="auto" w:fill="FFFFFF"/>
        </w:rPr>
        <w:t xml:space="preserve"> kinase fusions of </w:t>
      </w:r>
      <w:r w:rsidRPr="006528A5">
        <w:rPr>
          <w:rFonts w:ascii="Book Antiqua" w:hAnsi="Book Antiqua"/>
          <w:bCs/>
          <w:i/>
          <w:sz w:val="24"/>
          <w:shd w:val="clear" w:color="auto" w:fill="FFFFFF"/>
        </w:rPr>
        <w:t>ALK</w:t>
      </w:r>
      <w:r>
        <w:rPr>
          <w:rFonts w:ascii="Book Antiqua" w:hAnsi="Book Antiqua"/>
          <w:bCs/>
          <w:sz w:val="24"/>
          <w:shd w:val="clear" w:color="auto" w:fill="FFFFFF"/>
        </w:rPr>
        <w:t xml:space="preserve"> gene might be a main mechanism. More importantly, based on the view that chronic inflammation is believed to be the cause, we proposed a new point of view that </w:t>
      </w:r>
      <w:r>
        <w:rPr>
          <w:rFonts w:ascii="Book Antiqua" w:hAnsi="Book Antiqua"/>
          <w:sz w:val="24"/>
          <w:shd w:val="clear" w:color="auto" w:fill="FFFFFF"/>
        </w:rPr>
        <w:t>renal calculus</w:t>
      </w:r>
      <w:r>
        <w:rPr>
          <w:rFonts w:ascii="Book Antiqua" w:hAnsi="Book Antiqua"/>
          <w:bCs/>
          <w:sz w:val="24"/>
          <w:shd w:val="clear" w:color="auto" w:fill="FFFFFF"/>
        </w:rPr>
        <w:t xml:space="preserve"> is one of the causes of IMT. Chronic injury and inflammation of the kidney mucosa, promoting the process of tumorigenesis, were considered to be the intermediate stages of tumor formation. But more case studies are needed to support this opinion. </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Kidney IMT lacks specific clinical symptoms. This disease starts insidiously and develops slowly, mainly occurring in middle-aged and elderly individuals, without a sex predilection. Kidney IMT is frequently circumscribed and confined to a single organ. Pain and hematuria are the most common symptoms, while some patients showed simple low back pain or abdominal pain, some showed simple gross hematuria, and others presented with both types of symptoms. A small number of cases were accompanied by systematic and biological symptoms</w:t>
      </w:r>
      <w:r>
        <w:rPr>
          <w:rFonts w:ascii="Book Antiqua" w:hAnsi="Book Antiqua"/>
          <w:sz w:val="24"/>
        </w:rPr>
        <w:t>,</w:t>
      </w:r>
      <w:r>
        <w:rPr>
          <w:rFonts w:ascii="Book Antiqua" w:hAnsi="Book Antiqua"/>
          <w:sz w:val="24"/>
          <w:shd w:val="clear" w:color="auto" w:fill="FFFFFF"/>
        </w:rPr>
        <w:t xml:space="preserve"> such as weight loss,</w:t>
      </w:r>
      <w:r>
        <w:rPr>
          <w:rFonts w:ascii="Book Antiqua" w:hAnsi="Book Antiqua"/>
          <w:sz w:val="24"/>
        </w:rPr>
        <w:t xml:space="preserve"> </w:t>
      </w:r>
      <w:r>
        <w:rPr>
          <w:rFonts w:ascii="Book Antiqua" w:hAnsi="Book Antiqua"/>
          <w:sz w:val="24"/>
          <w:shd w:val="clear" w:color="auto" w:fill="FFFFFF"/>
        </w:rPr>
        <w:lastRenderedPageBreak/>
        <w:t xml:space="preserve">intermittent fever, anemia, </w:t>
      </w:r>
      <w:proofErr w:type="spellStart"/>
      <w:r>
        <w:rPr>
          <w:rFonts w:ascii="Book Antiqua" w:hAnsi="Book Antiqua"/>
          <w:sz w:val="24"/>
          <w:shd w:val="clear" w:color="auto" w:fill="FFFFFF"/>
        </w:rPr>
        <w:t>naupathia</w:t>
      </w:r>
      <w:proofErr w:type="spellEnd"/>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urinary tract symptoms,</w:t>
      </w:r>
      <w:r>
        <w:rPr>
          <w:rFonts w:ascii="Book Antiqua" w:hAnsi="Book Antiqua"/>
          <w:sz w:val="24"/>
        </w:rPr>
        <w:t xml:space="preserve"> </w:t>
      </w:r>
      <w:r>
        <w:rPr>
          <w:rFonts w:ascii="Book Antiqua" w:hAnsi="Book Antiqua"/>
          <w:sz w:val="24"/>
          <w:shd w:val="clear" w:color="auto" w:fill="FFFFFF"/>
        </w:rPr>
        <w:t>weakness, night sweats, and thrombocytosis, which gradually resolved after treatment.</w:t>
      </w:r>
      <w:r>
        <w:rPr>
          <w:rFonts w:ascii="Book Antiqua" w:hAnsi="Book Antiqua"/>
          <w:sz w:val="24"/>
        </w:rPr>
        <w:t xml:space="preserve"> </w:t>
      </w:r>
      <w:r>
        <w:rPr>
          <w:rFonts w:ascii="Book Antiqua" w:hAnsi="Book Antiqua"/>
          <w:sz w:val="24"/>
          <w:shd w:val="clear" w:color="auto" w:fill="FFFFFF"/>
        </w:rPr>
        <w:t>In our case, the patient presented with painless gross hematuria and had a history of kidney calculi for 15 years, which was misdiagnosed as urinary calculi or urothelial neoplasms based on the initial examinations.</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The imaging manifestations of kidney IMT </w:t>
      </w:r>
      <w:r>
        <w:rPr>
          <w:rFonts w:ascii="Book Antiqua" w:hAnsi="Book Antiqua"/>
          <w:sz w:val="24"/>
        </w:rPr>
        <w:t>are</w:t>
      </w:r>
      <w:r>
        <w:rPr>
          <w:rFonts w:ascii="Book Antiqua" w:hAnsi="Book Antiqua"/>
          <w:sz w:val="24"/>
          <w:shd w:val="clear" w:color="auto" w:fill="FFFFFF"/>
        </w:rPr>
        <w:t xml:space="preserve"> also nonspecific and inconclusive. Hypoechoic and </w:t>
      </w:r>
      <w:proofErr w:type="spellStart"/>
      <w:r>
        <w:rPr>
          <w:rFonts w:ascii="Book Antiqua" w:hAnsi="Book Antiqua"/>
          <w:sz w:val="24"/>
          <w:shd w:val="clear" w:color="auto" w:fill="FFFFFF"/>
        </w:rPr>
        <w:t>intratumoral</w:t>
      </w:r>
      <w:proofErr w:type="spellEnd"/>
      <w:r>
        <w:rPr>
          <w:rFonts w:ascii="Book Antiqua" w:hAnsi="Book Antiqua"/>
          <w:sz w:val="24"/>
          <w:shd w:val="clear" w:color="auto" w:fill="FFFFFF"/>
        </w:rPr>
        <w:t xml:space="preserve"> vascular distribution are </w:t>
      </w:r>
      <w:r>
        <w:rPr>
          <w:rFonts w:ascii="Book Antiqua" w:hAnsi="Book Antiqua"/>
          <w:sz w:val="24"/>
        </w:rPr>
        <w:t>shown</w:t>
      </w:r>
      <w:r>
        <w:rPr>
          <w:rFonts w:ascii="Book Antiqua" w:hAnsi="Book Antiqua"/>
          <w:sz w:val="24"/>
          <w:shd w:val="clear" w:color="auto" w:fill="FFFFFF"/>
        </w:rPr>
        <w:t xml:space="preserve"> on US imaging, which is difficult to </w:t>
      </w:r>
      <w:r>
        <w:rPr>
          <w:rFonts w:ascii="Book Antiqua" w:hAnsi="Book Antiqua"/>
          <w:sz w:val="24"/>
        </w:rPr>
        <w:t xml:space="preserve">differentiate </w:t>
      </w:r>
      <w:r>
        <w:rPr>
          <w:rFonts w:ascii="Book Antiqua" w:hAnsi="Book Antiqua"/>
          <w:sz w:val="24"/>
          <w:shd w:val="clear" w:color="auto" w:fill="FFFFFF"/>
        </w:rPr>
        <w:t>from malignant tumors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&lt;EndNote&gt;&lt;Cite&gt;&lt;Author&gt;Ascenti&lt;/Author&gt;&lt;Year&gt;2001&lt;/Year&gt;&lt;RecNum&gt;14&lt;/RecNum&gt;&lt;DisplayText&gt;&lt;style face="superscript" size="10"&gt;[22]&lt;/style&gt;&lt;/DisplayText&gt;&lt;record&gt;&lt;rec-number&gt;14&lt;/rec-number&gt;&lt;foreign-keys&gt;&lt;key app="EN" db-id="fvd2szpxqvttsye9p5jvwew95vwx5a0wwp9a" timestamp="1561734015"&gt;14&lt;/key&gt;&lt;key app="ENWeb" db-id=""&gt;0&lt;/key&gt;&lt;/foreign-keys&gt;&lt;ref-type name="Journal Article"&gt;17&lt;/ref-type&gt;&lt;contributors&gt;&lt;authors&gt;&lt;author&gt;Ascenti, G.&lt;/author&gt;&lt;author&gt;Zimbaro, G.&lt;/author&gt;&lt;author&gt;Mazziotti, S.&lt;/author&gt;&lt;author&gt;Gaeta, M.&lt;/author&gt;&lt;author&gt;Lamberto, S.&lt;/author&gt;&lt;author&gt;Scribano, E.&lt;/author&gt;&lt;/authors&gt;&lt;/contributors&gt;&lt;auth-address&gt;Institute of Radiological Sciences, University of Messina, Policlinico Universitario &amp;quot;G. Martino&amp;quot;, Via Consolare Valeria Gazzi, 98100 Messina, Italy.&lt;/auth-address&gt;&lt;titles&gt;&lt;title&gt;Contrast-enhanced power Doppler US in the diagnosis of renal pseudotumors&lt;/title&gt;&lt;secondary-title&gt;Eur Radiol&lt;/secondary-title&gt;&lt;/titles&gt;&lt;periodical&gt;&lt;full-title&gt;Eur Radiol&lt;/full-title&gt;&lt;/periodical&gt;&lt;pages&gt;2496-9&lt;/pages&gt;&lt;volume&gt;11&lt;/volume&gt;&lt;number&gt;12&lt;/number&gt;&lt;keywords&gt;&lt;keyword&gt;Adult&lt;/keyword&gt;&lt;keyword&gt;Carcinoma, Renal Cell/blood supply/diagnostic imaging&lt;/keyword&gt;&lt;keyword&gt;Contrast Media&lt;/keyword&gt;&lt;keyword&gt;Diagnosis, Differential&lt;/keyword&gt;&lt;keyword&gt;Female&lt;/keyword&gt;&lt;keyword&gt;Humans&lt;/keyword&gt;&lt;keyword&gt;*Image Enhancement&lt;/keyword&gt;&lt;keyword&gt;Kidney/blood supply/diagnostic imaging&lt;/keyword&gt;&lt;keyword&gt;Kidney Diseases/*diagnostic imaging&lt;/keyword&gt;&lt;keyword&gt;Kidney Neoplasms/blood supply/diagnostic imaging&lt;/keyword&gt;&lt;keyword&gt;Male&lt;/keyword&gt;&lt;keyword&gt;Middle Aged&lt;/keyword&gt;&lt;keyword&gt;Polysaccharides&lt;/keyword&gt;&lt;keyword&gt;*Ultrasonography, Doppler&lt;/keyword&gt;&lt;/keywords&gt;&lt;dates&gt;&lt;year&gt;2001&lt;/year&gt;&lt;/dates&gt;&lt;isbn&gt;0938-7994 (Print)&amp;#xD;0938-7994 (Linking)&lt;/isbn&gt;&lt;accession-num&gt;11734947&lt;/accession-num&gt;&lt;urls&gt;&lt;related-urls&gt;&lt;url&gt;https://www.ncbi.nlm.nih.gov/pubmed/11734947&lt;/url&gt;&lt;/related-urls&gt;&lt;/urls&gt;&lt;electronic-resource-num&gt;10.1007/s003300100861&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[22]</w:t>
      </w:r>
      <w:r>
        <w:rPr>
          <w:rFonts w:ascii="Book Antiqua" w:hAnsi="Book Antiqua"/>
          <w:sz w:val="24"/>
          <w:shd w:val="clear" w:color="auto" w:fill="FFFFFF"/>
        </w:rPr>
        <w:fldChar w:fldCharType="end"/>
      </w:r>
      <w:r>
        <w:rPr>
          <w:rFonts w:ascii="Book Antiqua" w:hAnsi="Book Antiqua"/>
          <w:sz w:val="24"/>
          <w:shd w:val="clear" w:color="auto" w:fill="FFFFFF"/>
        </w:rPr>
        <w:t xml:space="preserve">. CT and </w:t>
      </w:r>
      <w:r>
        <w:rPr>
          <w:rFonts w:ascii="Book Antiqua" w:hAnsi="Book Antiqua"/>
          <w:sz w:val="24"/>
        </w:rPr>
        <w:t>magnetic resonance imaging (</w:t>
      </w:r>
      <w:r>
        <w:rPr>
          <w:rFonts w:ascii="Book Antiqua" w:hAnsi="Book Antiqua"/>
          <w:sz w:val="24"/>
          <w:shd w:val="clear" w:color="auto" w:fill="FFFFFF"/>
        </w:rPr>
        <w:t xml:space="preserve">MRI) are more accurate </w:t>
      </w:r>
      <w:r>
        <w:rPr>
          <w:rFonts w:ascii="Book Antiqua" w:hAnsi="Book Antiqua"/>
          <w:sz w:val="24"/>
        </w:rPr>
        <w:t>for</w:t>
      </w:r>
      <w:r>
        <w:rPr>
          <w:rFonts w:ascii="Book Antiqua" w:hAnsi="Book Antiqua"/>
          <w:sz w:val="24"/>
          <w:shd w:val="clear" w:color="auto" w:fill="FFFFFF"/>
        </w:rPr>
        <w:t xml:space="preserve"> the diagnosis of kidney lesions. By CT imaging, most kidney </w:t>
      </w:r>
      <w:r>
        <w:rPr>
          <w:rFonts w:ascii="Book Antiqua" w:hAnsi="Book Antiqua"/>
          <w:sz w:val="24"/>
        </w:rPr>
        <w:t>IMTs</w:t>
      </w:r>
      <w:r>
        <w:rPr>
          <w:rFonts w:ascii="Book Antiqua" w:hAnsi="Book Antiqua"/>
          <w:sz w:val="24"/>
          <w:shd w:val="clear" w:color="auto" w:fill="FFFFFF"/>
        </w:rPr>
        <w:t xml:space="preserve"> frequently show ill-defined, hypodense, </w:t>
      </w:r>
      <w:proofErr w:type="spellStart"/>
      <w:r>
        <w:rPr>
          <w:rFonts w:ascii="Book Antiqua" w:hAnsi="Book Antiqua"/>
          <w:sz w:val="24"/>
          <w:shd w:val="clear" w:color="auto" w:fill="FFFFFF"/>
        </w:rPr>
        <w:t>hypovascular</w:t>
      </w:r>
      <w:proofErr w:type="spellEnd"/>
      <w:r>
        <w:rPr>
          <w:rFonts w:ascii="Book Antiqua" w:hAnsi="Book Antiqua"/>
          <w:sz w:val="24"/>
          <w:shd w:val="clear" w:color="auto" w:fill="FFFFFF"/>
        </w:rPr>
        <w:t xml:space="preserve">, slightly homogeneously enhanced </w:t>
      </w:r>
      <w:r>
        <w:rPr>
          <w:rFonts w:ascii="Book Antiqua" w:hAnsi="Book Antiqua"/>
          <w:sz w:val="24"/>
        </w:rPr>
        <w:t>lesions or</w:t>
      </w:r>
      <w:r>
        <w:rPr>
          <w:rFonts w:ascii="Book Antiqua" w:hAnsi="Book Antiqua"/>
          <w:sz w:val="24"/>
          <w:shd w:val="clear" w:color="auto" w:fill="FFFFFF"/>
        </w:rPr>
        <w:t xml:space="preserve"> enhanced thick-wall cystic </w:t>
      </w:r>
      <w:r>
        <w:rPr>
          <w:rFonts w:ascii="Book Antiqua" w:hAnsi="Book Antiqua"/>
          <w:sz w:val="24"/>
        </w:rPr>
        <w:t>lesions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&lt;EndNote&gt;&lt;Cite&gt;&lt;Author&gt;Tarhan&lt;/Author&gt;&lt;Year&gt;2004&lt;/Year&gt;&lt;RecNum&gt;15&lt;/RecNum&gt;&lt;DisplayText&gt;&lt;style face="superscript" size="10"&gt;[23, 24]&lt;/style&gt;&lt;/DisplayText&gt;&lt;record&gt;&lt;rec-number&gt;15&lt;/rec-number&gt;&lt;foreign-keys&gt;&lt;key app="EN" db-id="fvd2szpxqvttsye9p5jvwew95vwx5a0wwp9a" timestamp="1561734096"&gt;15&lt;/key&gt;&lt;key app="ENWeb" db-id=""&gt;0&lt;/key&gt;&lt;/foreign-keys&gt;&lt;ref-type name="Journal Article"&gt;17&lt;/ref-type&gt;&lt;contributors&gt;&lt;authors&gt;&lt;author&gt;Fatih Tarhan&lt;/author&gt;&lt;author&gt;Aylin Ege Gül&lt;/author&gt;&lt;author&gt;Nimet Karadayi&lt;/author&gt;&lt;author&gt;Ugur Kuyumcuo ˘ glu&lt;/author&gt;&lt;/authors&gt;&lt;/contributors&gt;&lt;titles&gt;&lt;title&gt;Inflammatory pseudotumor of the kidney: a case report.&lt;/title&gt;&lt;secondary-title&gt;Int Urol Nephrol&lt;/secondary-title&gt;&lt;/titles&gt;&lt;periodical&gt;&lt;full-title&gt;Int Urol Nephrol&lt;/full-title&gt;&lt;/periodical&gt;&lt;pages&gt;137-140&lt;/pages&gt;&lt;volume&gt;36&lt;/volume&gt;&lt;dates&gt;&lt;year&gt;2004&lt;/year&gt;&lt;/dates&gt;&lt;urls&gt;&lt;/urls&gt;&lt;/record&gt;&lt;/Cite&gt;&lt;Cite&gt;&lt;Author&gt;Babu&lt;/Author&gt;&lt;Year&gt;2015&lt;/Year&gt;&lt;RecNum&gt;16&lt;/RecNum&gt;&lt;record&gt;&lt;rec-number&gt;16&lt;/rec-number&gt;&lt;foreign-keys&gt;&lt;key app="EN" db-id="fvd2szpxqvttsye9p5jvwew95vwx5a0wwp9a" timestamp="1561734590"&gt;16&lt;/key&gt;&lt;/foreign-keys&gt;&lt;ref-type name="Journal Article"&gt;17&lt;/ref-type&gt;&lt;contributors&gt;&lt;authors&gt;&lt;author&gt;Prakash Babu&lt;/author&gt;&lt;author&gt;MK Kalpana Kumari&lt;/author&gt;&lt;author&gt; HK Nagaraj&lt;/author&gt;&lt;author&gt;Vijaya V Mysorekar&lt;/author&gt;&lt;/authors&gt;&lt;/contributors&gt;&lt;titles&gt;&lt;title&gt;Inflammatory pseudotumor of kidney masquerading as renal carcinoma.&lt;/title&gt;&lt;secondary-title&gt;J Cancer Res Ther&lt;/secondary-title&gt;&lt;/titles&gt;&lt;periodical&gt;&lt;full-title&gt;J Cancer Res Ther&lt;/full-title&gt;&lt;/periodical&gt;&lt;pages&gt;668&lt;/pages&gt;&lt;volume&gt;11&lt;/volume&gt;&lt;dates&gt;&lt;year&gt;2015&lt;/year&gt;&lt;/dates&gt;&lt;urls&gt;&lt;/urls&gt;&lt;/record&gt;&lt;/Cite&gt;&lt;/EndNote&gt;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[23,24]</w:t>
      </w:r>
      <w:r>
        <w:rPr>
          <w:rFonts w:ascii="Book Antiqua" w:hAnsi="Book Antiqua"/>
          <w:sz w:val="24"/>
          <w:shd w:val="clear" w:color="auto" w:fill="FFFFFF"/>
        </w:rPr>
        <w:fldChar w:fldCharType="end"/>
      </w:r>
      <w:r>
        <w:rPr>
          <w:rFonts w:ascii="Book Antiqua" w:hAnsi="Book Antiqua"/>
          <w:sz w:val="24"/>
          <w:shd w:val="clear" w:color="auto" w:fill="FFFFFF"/>
        </w:rPr>
        <w:t>. An area of calcification can be seen in the tumor entities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&lt;EndNote&gt;&lt;Cite&gt;&lt;Author&gt;Ishikawa&lt;/Author&gt;&lt;Year&gt;2004&lt;/Year&gt;&lt;RecNum&gt;17&lt;/RecNum&gt;&lt;DisplayText&gt;&lt;style face="superscript" size="10"&gt;[25]&lt;/style&gt;&lt;/DisplayText&gt;&lt;record&gt;&lt;rec-number&gt;17&lt;/rec-number&gt;&lt;foreign-keys&gt;&lt;key app="EN" db-id="fvd2szpxqvttsye9p5jvwew95vwx5a0wwp9a" timestamp="1561734716"&gt;17&lt;/key&gt;&lt;key app="ENWeb" db-id=""&gt;0&lt;/key&gt;&lt;/foreign-keys&gt;&lt;ref-type name="Journal Article"&gt;17&lt;/ref-type&gt;&lt;contributors&gt;&lt;authors&gt;&lt;author&gt;T Ishikawa &lt;/author&gt;&lt;author&gt;M Fujisawa &lt;/author&gt;&lt;author&gt;H Tamada &lt;/author&gt;&lt;author&gt;T  Inoue &lt;/author&gt;&lt;author&gt;N Shimatani &lt;/author&gt;&lt;/authors&gt;&lt;/contributors&gt;&lt;titles&gt;&lt;title&gt;Inflammatory pseudotumor of the kidney.&lt;/title&gt;&lt;secondary-title&gt;Int. J. Urol&lt;/secondary-title&gt;&lt;/titles&gt;&lt;periodical&gt;&lt;full-title&gt;Int. J. Urol&lt;/full-title&gt;&lt;/periodical&gt;&lt;pages&gt;&lt;style face="normal" font="default" size="100%"&gt;337&lt;/style&gt;&lt;style face="normal" font="default" charset="134" size="100%"&gt;–339&lt;/style&gt;&lt;/pages&gt;&lt;volume&gt;11&lt;/volume&gt;&lt;dates&gt;&lt;year&gt;2004&lt;/year&gt;&lt;/dates&gt;&lt;urls&gt;&lt;/urls&gt;&lt;/record&gt;&lt;/Cite&gt;&lt;/EndNote&gt;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[25]</w:t>
      </w:r>
      <w:r>
        <w:rPr>
          <w:rFonts w:ascii="Book Antiqua" w:hAnsi="Book Antiqua"/>
          <w:sz w:val="24"/>
          <w:shd w:val="clear" w:color="auto" w:fill="FFFFFF"/>
        </w:rPr>
        <w:fldChar w:fldCharType="end"/>
      </w:r>
      <w:r>
        <w:rPr>
          <w:rFonts w:ascii="Book Antiqua" w:hAnsi="Book Antiqua"/>
          <w:sz w:val="24"/>
          <w:shd w:val="clear" w:color="auto" w:fill="FFFFFF"/>
        </w:rPr>
        <w:t>. Kidney IMT often exhibits variable signal intensity on MRI T1-weighted imaging (T1WI) and low signal intensity on T2WI</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&lt;EndNote&gt;&lt;Cite&gt;&lt;Author&gt;Nakamura&lt;/Author&gt;&lt;Year&gt;2007&lt;/Year&gt;&lt;RecNum&gt;18&lt;/RecNum&gt;&lt;DisplayText&gt;&lt;style face="superscript" size="10"&gt;[26]&lt;/style&gt;&lt;/DisplayText&gt;&lt;record&gt;&lt;rec-number&gt;18&lt;/rec-number&gt;&lt;foreign-keys&gt;&lt;key app="EN" db-id="fvd2szpxqvttsye9p5jvwew95vwx5a0wwp9a" timestamp="1561734981"&gt;18&lt;/key&gt;&lt;key app="ENWeb" db-id=""&gt;0&lt;/key&gt;&lt;/foreign-keys&gt;&lt;ref-type name="Journal Article"&gt;17&lt;/ref-type&gt;&lt;contributors&gt;&lt;authors&gt;&lt;author&gt;Nakamura, Y.&lt;/author&gt;&lt;author&gt;Urashima, M.&lt;/author&gt;&lt;author&gt;Nishihara, R.&lt;/author&gt;&lt;author&gt;Matsuura, A.&lt;/author&gt;&lt;author&gt;Bekku, K.&lt;/author&gt;&lt;author&gt;Iguchi, H.&lt;/author&gt;&lt;author&gt;Uesugi, T.&lt;/author&gt;&lt;author&gt;Saegusa, M.&lt;/author&gt;&lt;author&gt;Aramaki, K.&lt;/author&gt;&lt;/authors&gt;&lt;/contributors&gt;&lt;auth-address&gt;Department of Radiology, Hiroshima City Hospital, Hiroshima, Japan. nakamura_yuk@kure.hiroshima.med.or.jp&lt;/auth-address&gt;&lt;titles&gt;&lt;title&gt;Inflammatory pseudotumor of the kidney with renal artery penetration&lt;/title&gt;&lt;secondary-title&gt;Radiat Med&lt;/secondary-title&gt;&lt;/titles&gt;&lt;periodical&gt;&lt;full-title&gt;Radiat Med&lt;/full-title&gt;&lt;/periodical&gt;&lt;pages&gt;541-7&lt;/pages&gt;&lt;volume&gt;25&lt;/volume&gt;&lt;number&gt;10&lt;/number&gt;&lt;keywords&gt;&lt;keyword&gt;Diagnosis, Differential&lt;/keyword&gt;&lt;keyword&gt;Granuloma, Plasma Cell/diagnosis/*pathology&lt;/keyword&gt;&lt;keyword&gt;Humans&lt;/keyword&gt;&lt;keyword&gt;Kidney Diseases/diagnosis/*pathology&lt;/keyword&gt;&lt;keyword&gt;Magnetic Resonance Imaging&lt;/keyword&gt;&lt;keyword&gt;Male&lt;/keyword&gt;&lt;keyword&gt;Middle Aged&lt;/keyword&gt;&lt;keyword&gt;Neoplasm Invasiveness&lt;/keyword&gt;&lt;keyword&gt;Renal Artery/*pathology&lt;/keyword&gt;&lt;keyword&gt;Tomography, X-Ray Computed&lt;/keyword&gt;&lt;/keywords&gt;&lt;dates&gt;&lt;year&gt;2007&lt;/year&gt;&lt;pub-dates&gt;&lt;date&gt;Dec&lt;/date&gt;&lt;/pub-dates&gt;&lt;/dates&gt;&lt;isbn&gt;0288-2043 (Print)&amp;#xD;0288-2043 (Linking)&lt;/isbn&gt;&lt;accession-num&gt;18085406&lt;/accession-num&gt;&lt;urls&gt;&lt;related-urls&gt;&lt;url&gt;https://www.ncbi.nlm.nih.gov/pubmed/18085406&lt;/url&gt;&lt;/related-urls&gt;&lt;/urls&gt;&lt;electronic-resource-num&gt;10.1007/s11604-007-0174-y&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[26]</w:t>
      </w:r>
      <w:r>
        <w:rPr>
          <w:rFonts w:ascii="Book Antiqua" w:hAnsi="Book Antiqua"/>
          <w:sz w:val="24"/>
          <w:shd w:val="clear" w:color="auto" w:fill="FFFFFF"/>
        </w:rPr>
        <w:fldChar w:fldCharType="end"/>
      </w:r>
      <w:r>
        <w:rPr>
          <w:rFonts w:ascii="Book Antiqua" w:hAnsi="Book Antiqua"/>
          <w:sz w:val="24"/>
          <w:shd w:val="clear" w:color="auto" w:fill="FFFFFF"/>
        </w:rPr>
        <w:t xml:space="preserve">. Although </w:t>
      </w:r>
      <w:proofErr w:type="spellStart"/>
      <w:r>
        <w:rPr>
          <w:rFonts w:ascii="Book Antiqua" w:hAnsi="Book Antiqua"/>
          <w:sz w:val="24"/>
          <w:shd w:val="clear" w:color="auto" w:fill="FFFFFF"/>
        </w:rPr>
        <w:t>fluorodeoxyglucose</w:t>
      </w:r>
      <w:proofErr w:type="spellEnd"/>
      <w:r>
        <w:rPr>
          <w:rFonts w:ascii="Book Antiqua" w:hAnsi="Book Antiqua"/>
          <w:sz w:val="24"/>
          <w:shd w:val="clear" w:color="auto" w:fill="FFFFFF"/>
        </w:rPr>
        <w:t xml:space="preserve"> (FDG) uptake in IMT vary, positron emission tomography/</w:t>
      </w:r>
      <w:r>
        <w:rPr>
          <w:rFonts w:ascii="Book Antiqua" w:hAnsi="Book Antiqua" w:hint="eastAsia"/>
          <w:sz w:val="24"/>
          <w:shd w:val="clear" w:color="auto" w:fill="FFFFFF"/>
        </w:rPr>
        <w:t>CT</w:t>
      </w:r>
      <w:r>
        <w:rPr>
          <w:rFonts w:ascii="Book Antiqua" w:hAnsi="Book Antiqua"/>
          <w:sz w:val="24"/>
          <w:shd w:val="clear" w:color="auto" w:fill="FFFFFF"/>
        </w:rPr>
        <w:t xml:space="preserve"> (PET/CT) may </w:t>
      </w:r>
      <w:r>
        <w:rPr>
          <w:rFonts w:ascii="Book Antiqua" w:hAnsi="Book Antiqua"/>
          <w:sz w:val="24"/>
        </w:rPr>
        <w:t>possess considerable</w:t>
      </w:r>
      <w:r>
        <w:rPr>
          <w:rFonts w:ascii="Book Antiqua" w:hAnsi="Book Antiqua"/>
          <w:sz w:val="24"/>
          <w:shd w:val="clear" w:color="auto" w:fill="FFFFFF"/>
        </w:rPr>
        <w:t xml:space="preserve"> advantages for detecting primary tumors as well as recurrence and distant metastasis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&lt;EndNote&gt;&lt;Cite&gt;&lt;Author&gt;Dong&lt;/Author&gt;&lt;Year&gt;2014&lt;/Year&gt;&lt;RecNum&gt;36&lt;/RecNum&gt;&lt;DisplayText&gt;&lt;style face="superscript" size="10"&gt;[27]&lt;/style&gt;&lt;/DisplayText&gt;&lt;record&gt;&lt;rec-number&gt;36&lt;/rec-number&gt;&lt;foreign-keys&gt;&lt;key app="EN" db-id="fvd2szpxqvttsye9p5jvwew95vwx5a0wwp9a" timestamp="1561804191"&gt;36&lt;/key&gt;&lt;/foreign-keys&gt;&lt;ref-type name="Journal Article"&gt;17&lt;/ref-type&gt;&lt;contributors&gt;&lt;authors&gt;&lt;author&gt;A Dong &lt;/author&gt;&lt;author&gt;Y Wang &lt;/author&gt;&lt;author&gt;H Dong &lt;/author&gt;&lt;author&gt;J Gong &lt;/author&gt;&lt;author&gt;C Cheng &lt;/author&gt;&lt;author&gt;C Zuo &lt;/author&gt;&lt;author&gt;J Lu &lt;/author&gt;&lt;/authors&gt;&lt;/contributors&gt;&lt;titles&gt;&lt;title&gt;Inflammatory myofibroblastic tumor: FDG PET/CT findings with pathologic correlation.&lt;/title&gt;&lt;secondary-title&gt;Clin Nucl Med&lt;/secondary-title&gt;&lt;/titles&gt;&lt;periodical&gt;&lt;full-title&gt;Clin Nucl Med&lt;/full-title&gt;&lt;/periodical&gt;&lt;pages&gt;113-21&lt;/pages&gt;&lt;volume&gt;39&lt;/volume&gt;&lt;dates&gt;&lt;year&gt;2014&lt;/year&gt;&lt;/dates&gt;&lt;urls&gt;&lt;/urls&gt;&lt;/record&gt;&lt;/Cite&gt;&lt;/EndNote&gt;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[27]</w:t>
      </w:r>
      <w:r>
        <w:rPr>
          <w:rFonts w:ascii="Book Antiqua" w:hAnsi="Book Antiqua"/>
          <w:sz w:val="24"/>
          <w:shd w:val="clear" w:color="auto" w:fill="FFFFFF"/>
        </w:rPr>
        <w:fldChar w:fldCharType="end"/>
      </w:r>
      <w:r>
        <w:rPr>
          <w:rFonts w:ascii="Book Antiqua" w:hAnsi="Book Antiqua"/>
          <w:sz w:val="24"/>
          <w:shd w:val="clear" w:color="auto" w:fill="FFFFFF"/>
        </w:rPr>
        <w:t>. In our case, the lesion exhibited mixed density, clear boundaries, and uneven enhancement on CT imaging</w:t>
      </w:r>
      <w:r>
        <w:rPr>
          <w:rFonts w:ascii="Book Antiqua" w:hAnsi="Book Antiqua"/>
          <w:sz w:val="24"/>
        </w:rPr>
        <w:t>,</w:t>
      </w:r>
      <w:r>
        <w:rPr>
          <w:rFonts w:ascii="Book Antiqua" w:hAnsi="Book Antiqua"/>
          <w:sz w:val="24"/>
          <w:shd w:val="clear" w:color="auto" w:fill="FFFFFF"/>
        </w:rPr>
        <w:t xml:space="preserve"> which is difficult to differentiate from renal malignant </w:t>
      </w:r>
      <w:r>
        <w:rPr>
          <w:rFonts w:ascii="Book Antiqua" w:hAnsi="Book Antiqua"/>
          <w:sz w:val="24"/>
        </w:rPr>
        <w:t>tumors</w:t>
      </w:r>
      <w:r>
        <w:rPr>
          <w:rFonts w:ascii="Book Antiqua" w:hAnsi="Book Antiqua"/>
          <w:sz w:val="24"/>
          <w:shd w:val="clear" w:color="auto" w:fill="FFFFFF"/>
        </w:rPr>
        <w:t>. Unfortunately, MRI or PET/CT was not performed, as we did not suspect IMT. Thus, effectively identifying this rare disease by imaging alone is challenging.</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Kidney IMT needs to be differentiated from malignant </w:t>
      </w:r>
      <w:r>
        <w:rPr>
          <w:rFonts w:ascii="Book Antiqua" w:hAnsi="Book Antiqua"/>
          <w:sz w:val="24"/>
        </w:rPr>
        <w:t>tumors,</w:t>
      </w:r>
      <w:r>
        <w:rPr>
          <w:rFonts w:ascii="Book Antiqua" w:hAnsi="Book Antiqua"/>
          <w:sz w:val="24"/>
          <w:shd w:val="clear" w:color="auto" w:fill="FFFFFF"/>
        </w:rPr>
        <w:t xml:space="preserve"> such as renal pelvic carcinoma, renal cell carcinoma (RCC), </w:t>
      </w:r>
      <w:proofErr w:type="spellStart"/>
      <w:r>
        <w:rPr>
          <w:rFonts w:ascii="Book Antiqua" w:hAnsi="Book Antiqua"/>
          <w:sz w:val="24"/>
          <w:shd w:val="clear" w:color="auto" w:fill="FFFFFF"/>
        </w:rPr>
        <w:t>sarcomatoid</w:t>
      </w:r>
      <w:proofErr w:type="spellEnd"/>
      <w:r>
        <w:rPr>
          <w:rFonts w:ascii="Book Antiqua" w:hAnsi="Book Antiqua"/>
          <w:sz w:val="24"/>
          <w:shd w:val="clear" w:color="auto" w:fill="FFFFFF"/>
        </w:rPr>
        <w:t xml:space="preserve"> renal cell carcinoma, cystic renal carcinoma, inflammatory </w:t>
      </w:r>
      <w:proofErr w:type="spellStart"/>
      <w:r>
        <w:rPr>
          <w:rFonts w:ascii="Book Antiqua" w:hAnsi="Book Antiqua"/>
          <w:sz w:val="24"/>
          <w:shd w:val="clear" w:color="auto" w:fill="FFFFFF"/>
        </w:rPr>
        <w:t>fibrosarcoma</w:t>
      </w:r>
      <w:proofErr w:type="spellEnd"/>
      <w:r>
        <w:rPr>
          <w:rFonts w:ascii="Book Antiqua" w:hAnsi="Book Antiqua"/>
          <w:sz w:val="24"/>
          <w:shd w:val="clear" w:color="auto" w:fill="FFFFFF"/>
        </w:rPr>
        <w:t>, low-grade neurogenic tumor, malignant fibrous histiocytoma, and dendritic cell tumors and benign tumors</w:t>
      </w:r>
      <w:r>
        <w:rPr>
          <w:rFonts w:ascii="Book Antiqua" w:hAnsi="Book Antiqua"/>
          <w:sz w:val="24"/>
        </w:rPr>
        <w:t>,</w:t>
      </w:r>
      <w:r>
        <w:rPr>
          <w:rFonts w:ascii="Book Antiqua" w:hAnsi="Book Antiqua"/>
          <w:sz w:val="24"/>
          <w:shd w:val="clear" w:color="auto" w:fill="FFFFFF"/>
        </w:rPr>
        <w:t xml:space="preserve"> such as </w:t>
      </w:r>
      <w:proofErr w:type="spellStart"/>
      <w:r>
        <w:rPr>
          <w:rFonts w:ascii="Book Antiqua" w:hAnsi="Book Antiqua"/>
          <w:sz w:val="24"/>
          <w:shd w:val="clear" w:color="auto" w:fill="FFFFFF"/>
        </w:rPr>
        <w:t>angiomyolipoma</w:t>
      </w:r>
      <w:proofErr w:type="spellEnd"/>
      <w:r>
        <w:rPr>
          <w:rFonts w:ascii="Book Antiqua" w:hAnsi="Book Antiqua"/>
          <w:sz w:val="24"/>
          <w:shd w:val="clear" w:color="auto" w:fill="FFFFFF"/>
        </w:rPr>
        <w:t xml:space="preserve">, </w:t>
      </w:r>
      <w:proofErr w:type="spellStart"/>
      <w:r>
        <w:rPr>
          <w:rFonts w:ascii="Book Antiqua" w:hAnsi="Book Antiqua"/>
          <w:sz w:val="24"/>
          <w:shd w:val="clear" w:color="auto" w:fill="FFFFFF"/>
        </w:rPr>
        <w:t>xanthogranuloma</w:t>
      </w:r>
      <w:proofErr w:type="spellEnd"/>
      <w:r>
        <w:rPr>
          <w:rFonts w:ascii="Book Antiqua" w:hAnsi="Book Antiqua"/>
          <w:sz w:val="24"/>
          <w:shd w:val="clear" w:color="auto" w:fill="FFFFFF"/>
        </w:rPr>
        <w:t xml:space="preserve"> pyelonephritis, and plasma cell granuloma. It is most important to distinguish renal IMT from RCC and </w:t>
      </w:r>
      <w:proofErr w:type="spellStart"/>
      <w:r>
        <w:rPr>
          <w:rFonts w:ascii="Book Antiqua" w:hAnsi="Book Antiqua"/>
          <w:sz w:val="24"/>
          <w:shd w:val="clear" w:color="auto" w:fill="FFFFFF"/>
        </w:rPr>
        <w:t>sarcomatoid</w:t>
      </w:r>
      <w:proofErr w:type="spellEnd"/>
      <w:r>
        <w:rPr>
          <w:rFonts w:ascii="Book Antiqua" w:hAnsi="Book Antiqua"/>
          <w:sz w:val="24"/>
          <w:shd w:val="clear" w:color="auto" w:fill="FFFFFF"/>
        </w:rPr>
        <w:t xml:space="preserve"> renal cell carcinoma. Cystic renal IMT should be carefully differentiated from cystic renal cancer</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&lt;EndNote&gt;&lt;Cite&gt;&lt;Author&gt;Liang&lt;/Author&gt;&lt;Year&gt;2015&lt;/Year&gt;&lt;RecNum&gt;19&lt;/RecNum&gt;&lt;DisplayText&gt;&lt;style face="superscript" size="10"&gt;[28]&lt;/style&gt;&lt;/DisplayText&gt;&lt;record&gt;&lt;rec-number&gt;19&lt;/rec-number&gt;&lt;foreign-keys&gt;&lt;key app="EN" db-id="fvd2szpxqvttsye9p5jvwew95vwx5a0wwp9a" timestamp="1561735853"&gt;19&lt;/key&gt;&lt;key app="ENWeb" db-id=""&gt;0&lt;/key&gt;&lt;/foreign-keys&gt;&lt;ref-type name="Journal Article"&gt;17&lt;/ref-type&gt;&lt;contributors&gt;&lt;authors&gt;&lt;author&gt;Liang, W.&lt;/author&gt;&lt;/authors&gt;&lt;/contributors&gt;&lt;auth-address&gt;From the Department of Radiology, The First Affiliated Hospital, College of Medicine, Zhejiang University, Hangzhou, Zhejiang, China.&lt;/auth-address&gt;&lt;titles&gt;&lt;title&gt;A Renal Inflammatory Myofibroblastic Tumor Similar to Cystic Renal Cell Carcinoma: One Case Report&lt;/title&gt;&lt;secondary-title&gt;Medicine (Baltimore)&lt;/secondary-title&gt;&lt;/titles&gt;&lt;periodical&gt;&lt;full-title&gt;Medicine (Baltimore)&lt;/full-title&gt;&lt;/periodical&gt;&lt;pages&gt;e1181&lt;/pages&gt;&lt;volume&gt;94&lt;/volume&gt;&lt;number&gt;28&lt;/number&gt;&lt;keywords&gt;&lt;keyword&gt;Diagnosis, Differential&lt;/keyword&gt;&lt;keyword&gt;Female&lt;/keyword&gt;&lt;keyword&gt;Humans&lt;/keyword&gt;&lt;keyword&gt;Kidney Diseases, Cystic/*diagnosis&lt;/keyword&gt;&lt;keyword&gt;Kidney Neoplasms/*diagnosis&lt;/keyword&gt;&lt;keyword&gt;Middle Aged&lt;/keyword&gt;&lt;/keywords&gt;&lt;dates&gt;&lt;year&gt;2015&lt;/year&gt;&lt;pub-dates&gt;&lt;date&gt;Jul&lt;/date&gt;&lt;/pub-dates&gt;&lt;/dates&gt;&lt;isbn&gt;1536-5964 (Electronic)&amp;#xD;0025-7974 (Linking)&lt;/isbn&gt;&lt;accession-num&gt;26181565&lt;/accession-num&gt;&lt;urls&gt;&lt;related-urls&gt;&lt;url&gt;https://www.ncbi.nlm.nih.gov/pubmed/26181565&lt;/url&gt;&lt;/related-urls&gt;&lt;/urls&gt;&lt;custom2&gt;PMC4617088&lt;/custom2&gt;&lt;electronic-resource-num&gt;10.1097/MD.0000000000001181&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[28]</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 xml:space="preserve">In our case, the lesion was assumed to be </w:t>
      </w:r>
      <w:r>
        <w:rPr>
          <w:rFonts w:ascii="Book Antiqua" w:hAnsi="Book Antiqua"/>
          <w:sz w:val="24"/>
        </w:rPr>
        <w:t xml:space="preserve">a </w:t>
      </w:r>
      <w:r>
        <w:rPr>
          <w:rFonts w:ascii="Book Antiqua" w:hAnsi="Book Antiqua"/>
          <w:sz w:val="24"/>
          <w:shd w:val="clear" w:color="auto" w:fill="FFFFFF"/>
        </w:rPr>
        <w:t>renal malignant tumor</w:t>
      </w:r>
      <w:r>
        <w:rPr>
          <w:rFonts w:ascii="Book Antiqua" w:hAnsi="Book Antiqua"/>
          <w:sz w:val="24"/>
        </w:rPr>
        <w:t xml:space="preserve"> that had most likely</w:t>
      </w:r>
      <w:r>
        <w:rPr>
          <w:rFonts w:ascii="Book Antiqua" w:hAnsi="Book Antiqua"/>
          <w:sz w:val="24"/>
          <w:shd w:val="clear" w:color="auto" w:fill="FFFFFF"/>
        </w:rPr>
        <w:t xml:space="preserve"> </w:t>
      </w:r>
      <w:r>
        <w:rPr>
          <w:rFonts w:ascii="Book Antiqua" w:hAnsi="Book Antiqua"/>
          <w:sz w:val="24"/>
          <w:shd w:val="clear" w:color="auto" w:fill="FFFFFF"/>
        </w:rPr>
        <w:lastRenderedPageBreak/>
        <w:t>metastasized to the ipsilateral adrenal gland before surgery. In actuality, it is often misdiagnosed as a malignancy, which accounts for at least 67% (33/49) according to our calculations.</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The final diagnosis usually depends on histopathological and </w:t>
      </w: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features. </w:t>
      </w:r>
      <w:r>
        <w:rPr>
          <w:rFonts w:ascii="Book Antiqua" w:hAnsi="Book Antiqua"/>
          <w:sz w:val="24"/>
        </w:rPr>
        <w:t xml:space="preserve">The most common </w:t>
      </w:r>
      <w:proofErr w:type="spellStart"/>
      <w:r>
        <w:rPr>
          <w:rFonts w:ascii="Book Antiqua" w:hAnsi="Book Antiqua"/>
          <w:sz w:val="24"/>
          <w:shd w:val="clear" w:color="auto" w:fill="FFFFFF"/>
        </w:rPr>
        <w:t>histomorphology</w:t>
      </w:r>
      <w:proofErr w:type="spellEnd"/>
      <w:r>
        <w:rPr>
          <w:rFonts w:ascii="Book Antiqua" w:hAnsi="Book Antiqua"/>
          <w:sz w:val="24"/>
          <w:shd w:val="clear" w:color="auto" w:fill="FFFFFF"/>
        </w:rPr>
        <w:t xml:space="preserve"> is characterized by the differentiation of </w:t>
      </w:r>
      <w:proofErr w:type="spellStart"/>
      <w:r>
        <w:rPr>
          <w:rFonts w:ascii="Book Antiqua" w:hAnsi="Book Antiqua"/>
          <w:sz w:val="24"/>
          <w:shd w:val="clear" w:color="auto" w:fill="FFFFFF"/>
        </w:rPr>
        <w:t>myofibroblast</w:t>
      </w:r>
      <w:proofErr w:type="spellEnd"/>
      <w:r>
        <w:rPr>
          <w:rFonts w:ascii="Book Antiqua" w:hAnsi="Book Antiqua"/>
          <w:sz w:val="24"/>
          <w:shd w:val="clear" w:color="auto" w:fill="FFFFFF"/>
        </w:rPr>
        <w:t xml:space="preserve">-derived spindle cells and abundant infiltrative chronic inflammatory </w:t>
      </w:r>
      <w:r>
        <w:rPr>
          <w:rFonts w:ascii="Book Antiqua" w:hAnsi="Book Antiqua"/>
          <w:sz w:val="24"/>
        </w:rPr>
        <w:t>components, such as</w:t>
      </w:r>
      <w:r>
        <w:rPr>
          <w:rFonts w:ascii="Book Antiqua" w:hAnsi="Book Antiqua"/>
          <w:sz w:val="24"/>
          <w:shd w:val="clear" w:color="auto" w:fill="FFFFFF"/>
        </w:rPr>
        <w:t xml:space="preserve"> eosinophils and lymphocytes. Mucinous, vascular, and inflammatory areas and dense plate-like collagen are also important histologic features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&lt;EndNote&gt;&lt;Cite&gt;&lt;Author&gt;Kapusta&lt;/Author&gt;&lt;Year&gt;2003&lt;/Year&gt;&lt;RecNum&gt;20&lt;/RecNum&gt;&lt;DisplayText&gt;&lt;style face="superscript" size="10"&gt;[29]&lt;/style&gt;&lt;/DisplayText&gt;&lt;record&gt;&lt;rec-number&gt;20&lt;/rec-number&gt;&lt;foreign-keys&gt;&lt;key app="EN" db-id="fvd2szpxqvttsye9p5jvwew95vwx5a0wwp9a" timestamp="1561736025"&gt;20&lt;/key&gt;&lt;key app="ENWeb" db-id=""&gt;0&lt;/key&gt;&lt;/foreign-keys&gt;&lt;ref-type name="Journal Article"&gt;17&lt;/ref-type&gt;&lt;contributors&gt;&lt;authors&gt;&lt;author&gt;Linda R. Kapusta&lt;/author&gt;&lt;author&gt;Mark A. Weiss&lt;/author&gt;&lt;author&gt;Jennifer Ramsay&lt;/author&gt;&lt;author&gt;Antonio Lopez-Beltran&lt;/author&gt;&lt;author&gt; John R. Srigley&lt;/author&gt;&lt;/authors&gt;&lt;/contributors&gt;&lt;titles&gt;&lt;title&gt;Inflammatory myofibroblastic tumors of the kidney: a clinicopathologic and immunohistochemical study of 12 cases.&lt;/title&gt;&lt;secondary-title&gt;Am. J. Surg. Pathol&lt;/secondary-title&gt;&lt;/titles&gt;&lt;periodical&gt;&lt;full-title&gt;Am. J. Surg. Pathol&lt;/full-title&gt;&lt;/periodical&gt;&lt;pages&gt;&lt;style face="normal" font="default" size="100%"&gt;658&lt;/style&gt;&lt;style face="normal" font="default" charset="134" size="100%"&gt;–666&lt;/style&gt;&lt;/pages&gt;&lt;volume&gt;27&lt;/volume&gt;&lt;dates&gt;&lt;year&gt;2003&lt;/year&gt;&lt;/dates&gt;&lt;urls&gt;&lt;/urls&gt;&lt;/record&gt;&lt;/Cite&gt;&lt;/EndNote&gt;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[29]</w:t>
      </w:r>
      <w:r>
        <w:rPr>
          <w:rFonts w:ascii="Book Antiqua" w:hAnsi="Book Antiqua"/>
          <w:sz w:val="24"/>
          <w:shd w:val="clear" w:color="auto" w:fill="FFFFFF"/>
        </w:rPr>
        <w:fldChar w:fldCharType="end"/>
      </w:r>
      <w:r>
        <w:rPr>
          <w:rFonts w:ascii="Book Antiqua" w:hAnsi="Book Antiqua"/>
          <w:sz w:val="24"/>
          <w:shd w:val="clear" w:color="auto" w:fill="FFFFFF"/>
        </w:rPr>
        <w:t xml:space="preserve">. In addition, osteoblastic cells and heteromorphic bone composition are </w:t>
      </w:r>
      <w:r>
        <w:rPr>
          <w:rFonts w:ascii="Book Antiqua" w:hAnsi="Book Antiqua"/>
          <w:sz w:val="24"/>
        </w:rPr>
        <w:t>observed</w:t>
      </w:r>
      <w:r>
        <w:rPr>
          <w:rFonts w:ascii="Book Antiqua" w:hAnsi="Book Antiqua"/>
          <w:sz w:val="24"/>
          <w:shd w:val="clear" w:color="auto" w:fill="FFFFFF"/>
        </w:rPr>
        <w:t xml:space="preserve"> in certain </w:t>
      </w:r>
      <w:r>
        <w:rPr>
          <w:rFonts w:ascii="Book Antiqua" w:hAnsi="Book Antiqua"/>
          <w:sz w:val="24"/>
        </w:rPr>
        <w:t>cases</w:t>
      </w:r>
      <w:r>
        <w:rPr>
          <w:rFonts w:ascii="Book Antiqua" w:hAnsi="Book Antiqua"/>
          <w:sz w:val="24"/>
        </w:rPr>
        <w:fldChar w:fldCharType="begin"/>
      </w:r>
      <w:r>
        <w:rPr>
          <w:rFonts w:ascii="Book Antiqua" w:hAnsi="Book Antiqua"/>
          <w:sz w:val="24"/>
        </w:rPr>
        <w:instrText xml:space="preserve"> ADDIN EN.CITE &lt;EndNote&gt;&lt;Cite&gt;&lt;Author&gt;Navale&lt;/Author&gt;&lt;Year&gt;2013&lt;/Year&gt;&lt;RecNum&gt;21&lt;/RecNum&gt;&lt;DisplayText&gt;&lt;style face="superscript" size="10"&gt;[30]&lt;/style&gt;&lt;/DisplayText&gt;&lt;record&gt;&lt;rec-number&gt;21&lt;/rec-number&gt;&lt;foreign-keys&gt;&lt;key app="EN" db-id="fvd2szpxqvttsye9p5jvwew95vwx5a0wwp9a" timestamp="1561736336"&gt;21&lt;/key&gt;&lt;key app="ENWeb" db-id=""&gt;0&lt;/key&gt;&lt;/foreign-keys&gt;&lt;ref-type name="Journal Article"&gt;17&lt;/ref-type&gt;&lt;contributors&gt;&lt;authors&gt;&lt;author&gt;Navale, P.&lt;/author&gt;&lt;author&gt;Menon, S.&lt;/author&gt;&lt;author&gt;Bakshi, G.&lt;/author&gt;&lt;author&gt;Pruthy, R.&lt;/author&gt;&lt;author&gt;Desai, S.&lt;/author&gt;&lt;/authors&gt;&lt;/contributors&gt;&lt;auth-address&gt;Department of Pathology, Tata Memorial Hospital, Parel, Mumbai, Maharashtra, India.&amp;#xD;Department of Urologic Oncology, Tata Memorial Hospital, Parel, Mumbai, Maharashtra, India.&lt;/auth-address&gt;&lt;titles&gt;&lt;title&gt;Inflammatory myofibroblastic tumor of kidney with heterotopic bone formation: An unusual case mimicking a renal malignancy&lt;/title&gt;&lt;secondary-title&gt;Indian J Med Paediatr Oncol&lt;/secondary-title&gt;&lt;/titles&gt;&lt;periodical&gt;&lt;full-title&gt;Indian J Med Paediatr Oncol&lt;/full-title&gt;&lt;/periodical&gt;&lt;pages&gt;320-2&lt;/pages&gt;&lt;volume&gt;34&lt;/volume&gt;&lt;number&gt;4&lt;/number&gt;&lt;keywords&gt;&lt;keyword&gt;Inflammatory&lt;/keyword&gt;&lt;keyword&gt;myofibroblastic&lt;/keyword&gt;&lt;keyword&gt;renal&lt;/keyword&gt;&lt;/keywords&gt;&lt;dates&gt;&lt;year&gt;2013&lt;/year&gt;&lt;pub-dates&gt;&lt;date&gt;Oct&lt;/date&gt;&lt;/pub-dates&gt;&lt;/dates&gt;&lt;isbn&gt;0971-5851 (Print)&amp;#xD;0971-5851 (Linking)&lt;/isbn&gt;&lt;accession-num&gt;24604966&lt;/accession-num&gt;&lt;urls&gt;&lt;related-urls&gt;&lt;url&gt;https://www.ncbi.nlm.nih.gov/pubmed/24604966&lt;/url&gt;&lt;/related-urls&gt;&lt;/urls&gt;&lt;custom2&gt;PMC3932604&lt;/custom2&gt;&lt;electronic-resource-num&gt;10.4103/0971-5851.125257&lt;/electronic-resource-num&gt;&lt;/record&gt;&lt;/Cite&gt;&lt;/EndNote&gt;</w:instrText>
      </w:r>
      <w:r>
        <w:rPr>
          <w:rFonts w:ascii="Book Antiqua" w:hAnsi="Book Antiqua"/>
          <w:sz w:val="24"/>
        </w:rPr>
        <w:fldChar w:fldCharType="separate"/>
      </w:r>
      <w:r>
        <w:rPr>
          <w:rFonts w:ascii="Book Antiqua" w:hAnsi="Book Antiqua"/>
          <w:sz w:val="24"/>
          <w:vertAlign w:val="superscript"/>
        </w:rPr>
        <w:t>[30]</w:t>
      </w:r>
      <w:r>
        <w:rPr>
          <w:rFonts w:ascii="Book Antiqua" w:hAnsi="Book Antiqua"/>
          <w:sz w:val="24"/>
        </w:rPr>
        <w:fldChar w:fldCharType="end"/>
      </w:r>
      <w:r>
        <w:rPr>
          <w:rFonts w:ascii="Book Antiqua" w:hAnsi="Book Antiqua"/>
          <w:sz w:val="24"/>
          <w:shd w:val="clear" w:color="auto" w:fill="FFFFFF"/>
        </w:rPr>
        <w:t xml:space="preserve">. </w:t>
      </w: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analyses confirmed that vimentin, muscle-specific </w:t>
      </w:r>
      <w:proofErr w:type="spellStart"/>
      <w:r>
        <w:rPr>
          <w:rFonts w:ascii="Book Antiqua" w:hAnsi="Book Antiqua"/>
          <w:sz w:val="24"/>
          <w:shd w:val="clear" w:color="auto" w:fill="FFFFFF"/>
        </w:rPr>
        <w:t>actin</w:t>
      </w:r>
      <w:proofErr w:type="spellEnd"/>
      <w:r>
        <w:rPr>
          <w:rFonts w:ascii="Book Antiqua" w:hAnsi="Book Antiqua"/>
          <w:sz w:val="24"/>
          <w:shd w:val="clear" w:color="auto" w:fill="FFFFFF"/>
        </w:rPr>
        <w:t>, smooth muscle actin (SMA), and CK were positive in IMT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&lt;EndNote&gt;&lt;Cite&gt;&lt;Author&gt;Kapusta&lt;/Author&gt;&lt;Year&gt;2003&lt;/Year&gt;&lt;RecNum&gt;20&lt;/RecNum&gt;&lt;DisplayText&gt;&lt;style face="superscript" size="10"&gt;[29]&lt;/style&gt;&lt;/DisplayText&gt;&lt;record&gt;&lt;rec-number&gt;20&lt;/rec-number&gt;&lt;foreign-keys&gt;&lt;key app="EN" db-id="fvd2szpxqvttsye9p5jvwew95vwx5a0wwp9a" timestamp="1561736025"&gt;20&lt;/key&gt;&lt;key app="ENWeb" db-id=""&gt;0&lt;/key&gt;&lt;/foreign-keys&gt;&lt;ref-type name="Journal Article"&gt;17&lt;/ref-type&gt;&lt;contributors&gt;&lt;authors&gt;&lt;author&gt;Linda R. Kapusta&lt;/author&gt;&lt;author&gt;Mark A. Weiss&lt;/author&gt;&lt;author&gt;Jennifer Ramsay&lt;/author&gt;&lt;author&gt;Antonio Lopez-Beltran&lt;/author&gt;&lt;author&gt; John R. Srigley&lt;/author&gt;&lt;/authors&gt;&lt;/contributors&gt;&lt;titles&gt;&lt;title&gt;Inflammatory myofibroblastic tumors of the kidney: a clinicopathologic and immunohistochemical study of 12 cases.&lt;/title&gt;&lt;secondary-title&gt;Am. J. Surg. Pathol&lt;/secondary-title&gt;&lt;/titles&gt;&lt;periodical&gt;&lt;full-title&gt;Am. J. Surg. Pathol&lt;/full-title&gt;&lt;/periodical&gt;&lt;pages&gt;&lt;style face="normal" font="default" size="100%"&gt;658&lt;/style&gt;&lt;style face="normal" font="default" charset="134" size="100%"&gt;–666&lt;/style&gt;&lt;/pages&gt;&lt;volume&gt;27&lt;/volume&gt;&lt;dates&gt;&lt;year&gt;2003&lt;/year&gt;&lt;/dates&gt;&lt;urls&gt;&lt;/urls&gt;&lt;/record&gt;&lt;/Cite&gt;&lt;/EndNote&gt;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[29]</w:t>
      </w:r>
      <w:r>
        <w:rPr>
          <w:rFonts w:ascii="Book Antiqua" w:hAnsi="Book Antiqua"/>
          <w:sz w:val="24"/>
          <w:shd w:val="clear" w:color="auto" w:fill="FFFFFF"/>
        </w:rPr>
        <w:fldChar w:fldCharType="end"/>
      </w:r>
      <w:r>
        <w:rPr>
          <w:rFonts w:ascii="Book Antiqua" w:hAnsi="Book Antiqua"/>
          <w:sz w:val="24"/>
          <w:shd w:val="clear" w:color="auto" w:fill="FFFFFF"/>
        </w:rPr>
        <w:t xml:space="preserve">. Furthermore, Li </w:t>
      </w:r>
      <w:r>
        <w:rPr>
          <w:rFonts w:ascii="Book Antiqua" w:hAnsi="Book Antiqua"/>
          <w:i/>
          <w:iCs/>
          <w:sz w:val="24"/>
          <w:shd w:val="clear" w:color="auto" w:fill="FFFFFF"/>
        </w:rPr>
        <w:t xml:space="preserve">et </w:t>
      </w:r>
      <w:proofErr w:type="gramStart"/>
      <w:r>
        <w:rPr>
          <w:rFonts w:ascii="Book Antiqua" w:hAnsi="Book Antiqua"/>
          <w:i/>
          <w:iCs/>
          <w:sz w:val="24"/>
          <w:shd w:val="clear" w:color="auto" w:fill="FFFFFF"/>
        </w:rPr>
        <w:t>al</w:t>
      </w:r>
      <w:r>
        <w:rPr>
          <w:rFonts w:ascii="Book Antiqua" w:hAnsi="Book Antiqua"/>
          <w:sz w:val="24"/>
          <w:shd w:val="clear" w:color="auto" w:fill="FFFFFF"/>
          <w:vertAlign w:val="superscript"/>
        </w:rPr>
        <w:t>[</w:t>
      </w:r>
      <w:proofErr w:type="gramEnd"/>
      <w:r>
        <w:rPr>
          <w:rFonts w:ascii="Book Antiqua" w:hAnsi="Book Antiqua"/>
          <w:sz w:val="24"/>
          <w:shd w:val="clear" w:color="auto" w:fill="FFFFFF"/>
          <w:vertAlign w:val="superscript"/>
        </w:rPr>
        <w:t>31]</w:t>
      </w:r>
      <w:r>
        <w:rPr>
          <w:rFonts w:ascii="Book Antiqua" w:hAnsi="Book Antiqua"/>
          <w:sz w:val="24"/>
          <w:shd w:val="clear" w:color="auto" w:fill="FFFFFF"/>
        </w:rPr>
        <w:t xml:space="preserve"> described that the positive rates of vimentin, SMA, </w:t>
      </w:r>
      <w:proofErr w:type="spellStart"/>
      <w:r>
        <w:rPr>
          <w:rFonts w:ascii="Book Antiqua" w:hAnsi="Book Antiqua"/>
          <w:sz w:val="24"/>
          <w:shd w:val="clear" w:color="auto" w:fill="FFFFFF"/>
        </w:rPr>
        <w:t>desmin</w:t>
      </w:r>
      <w:proofErr w:type="spellEnd"/>
      <w:r>
        <w:rPr>
          <w:rFonts w:ascii="Book Antiqua" w:hAnsi="Book Antiqua"/>
          <w:sz w:val="24"/>
          <w:shd w:val="clear" w:color="auto" w:fill="FFFFFF"/>
        </w:rPr>
        <w:t xml:space="preserve">, ALK, and CK in 30 patients with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IMT were 100%, 70%, 27%, 27%, </w:t>
      </w:r>
      <w:r>
        <w:rPr>
          <w:rFonts w:ascii="Book Antiqua" w:hAnsi="Book Antiqua"/>
          <w:sz w:val="24"/>
        </w:rPr>
        <w:t xml:space="preserve">and </w:t>
      </w:r>
      <w:r>
        <w:rPr>
          <w:rFonts w:ascii="Book Antiqua" w:hAnsi="Book Antiqua"/>
          <w:sz w:val="24"/>
          <w:shd w:val="clear" w:color="auto" w:fill="FFFFFF"/>
        </w:rPr>
        <w:t>13%</w:t>
      </w:r>
      <w:r>
        <w:rPr>
          <w:rFonts w:ascii="Book Antiqua" w:hAnsi="Book Antiqua"/>
          <w:sz w:val="24"/>
        </w:rPr>
        <w:t>,</w:t>
      </w:r>
      <w:r>
        <w:rPr>
          <w:rFonts w:ascii="Book Antiqua" w:hAnsi="Book Antiqua"/>
          <w:sz w:val="24"/>
          <w:shd w:val="clear" w:color="auto" w:fill="FFFFFF"/>
        </w:rPr>
        <w:t xml:space="preserve"> respectively.</w:t>
      </w:r>
    </w:p>
    <w:p w:rsidR="00442F60" w:rsidRDefault="00956952">
      <w:pPr>
        <w:snapToGrid w:val="0"/>
        <w:spacing w:line="360" w:lineRule="auto"/>
        <w:ind w:firstLineChars="100" w:firstLine="240"/>
        <w:rPr>
          <w:rFonts w:ascii="Book Antiqua" w:hAnsi="Book Antiqua"/>
          <w:sz w:val="24"/>
        </w:rPr>
      </w:pPr>
      <w:r>
        <w:rPr>
          <w:rFonts w:ascii="Book Antiqua" w:hAnsi="Book Antiqua"/>
          <w:sz w:val="24"/>
          <w:shd w:val="clear" w:color="auto" w:fill="FFFFFF"/>
        </w:rPr>
        <w:t>In clinical practice, surgical resection of the lesion is recommended as the first-line treatment for IMT. For patients with only one kidney, bilateral masses, or kidney insufficiency, a biopsy and intraoperative rapid pathological examination were strongly advocated by some authors because of the advantages in excluding malignant tumors and avoiding unnecessary removal</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&lt;EndNote&gt;&lt;Cite&gt;&lt;Author&gt;Ho&lt;/Author&gt;&lt;Year&gt;2005&lt;/Year&gt;&lt;RecNum&gt;24&lt;/RecNum&gt;&lt;DisplayText&gt;&lt;style face="superscript" size="10"&gt;[14]&lt;/style&gt;&lt;/DisplayText&gt;&lt;record&gt;&lt;rec-number&gt;24&lt;/rec-number&gt;&lt;foreign-keys&gt;&lt;key app="EN" db-id="fvd2szpxqvttsye9p5jvwew95vwx5a0wwp9a" timestamp="1561737062"&gt;24&lt;/key&gt;&lt;key app="ENWeb" db-id=""&gt;0&lt;/key&gt;&lt;/foreign-keys&gt;&lt;ref-type name="Journal Article"&gt;17&lt;/ref-type&gt;&lt;contributors&gt;&lt;authors&gt;&lt;author&gt;Ho, P. H.&lt;/author&gt;&lt;author&gt;Chen, S. Y.&lt;/author&gt;&lt;author&gt;Hsueh, C.&lt;/author&gt;&lt;author&gt;Lai, M. W.&lt;/author&gt;&lt;author&gt;Chao, H. C.&lt;/author&gt;&lt;author&gt;Chang, P. Y.&lt;/author&gt;&lt;/authors&gt;&lt;/contributors&gt;&lt;auth-address&gt;Department of Pediatrics, Chang Gung Memorial Hospital, Kwei-Shan 333, Taoyuan, Taiwan. kirsten@adm.cgmh.org.tw&lt;/auth-address&gt;&lt;titles&gt;&lt;title&gt;Inflammatory myofibroblastic tumor of renal pelvis presenting with prolonged fever and abdominal pain in children: report of 1 case and review of literature&lt;/title&gt;&lt;secondary-title&gt;J Pediatr Surg&lt;/secondary-title&gt;&lt;/titles&gt;&lt;periodical&gt;&lt;full-title&gt;J Pediatr Surg&lt;/full-title&gt;&lt;/periodical&gt;&lt;pages&gt;e35-7&lt;/pages&gt;&lt;volume&gt;40&lt;/volume&gt;&lt;number&gt;11&lt;/number&gt;&lt;keywords&gt;&lt;keyword&gt;Abdominal Pain/*etiology&lt;/keyword&gt;&lt;keyword&gt;Child, Preschool&lt;/keyword&gt;&lt;keyword&gt;Female&lt;/keyword&gt;&lt;keyword&gt;Fever/*etiology&lt;/keyword&gt;&lt;keyword&gt;Fibroma/complications/*diagnosis/surgery&lt;/keyword&gt;&lt;keyword&gt;Humans&lt;/keyword&gt;&lt;keyword&gt;Inflammation&lt;/keyword&gt;&lt;keyword&gt;Kidney Neoplasms/complications/*diagnosis/surgery&lt;/keyword&gt;&lt;keyword&gt;Pelvis/pathology&lt;/keyword&gt;&lt;/keywords&gt;&lt;dates&gt;&lt;year&gt;2005&lt;/year&gt;&lt;pub-dates&gt;&lt;date&gt;Nov&lt;/date&gt;&lt;/pub-dates&gt;&lt;/dates&gt;&lt;isbn&gt;1531-5037 (Electronic)&amp;#xD;0022-3468 (Linking)&lt;/isbn&gt;&lt;accession-num&gt;16291138&lt;/accession-num&gt;&lt;urls&gt;&lt;related-urls&gt;&lt;url&gt;https://www.ncbi.nlm.nih.gov/pubmed/16291138&lt;/url&gt;&lt;/related-urls&gt;&lt;/urls&gt;&lt;electronic-resource-num&gt;10.1016/j.jpedsurg.2005.07.055&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[14]</w:t>
      </w:r>
      <w:r>
        <w:rPr>
          <w:rFonts w:ascii="Book Antiqua" w:hAnsi="Book Antiqua"/>
          <w:sz w:val="24"/>
          <w:shd w:val="clear" w:color="auto" w:fill="FFFFFF"/>
        </w:rPr>
        <w:fldChar w:fldCharType="end"/>
      </w:r>
      <w:r>
        <w:rPr>
          <w:rFonts w:ascii="Book Antiqua" w:hAnsi="Book Antiqua"/>
          <w:sz w:val="24"/>
          <w:shd w:val="clear" w:color="auto" w:fill="FFFFFF"/>
        </w:rPr>
        <w:t>. But these approaches are still controversial, as the correct diagnosis is usually made only after nephrectomy</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&lt;EndNote&gt;&lt;Cite&gt;&lt;Author&gt;Tazi&lt;/Author&gt;&lt;Year&gt;2001&lt;/Year&gt;&lt;RecNum&gt;25&lt;/RecNum&gt;&lt;DisplayText&gt;&lt;style face="superscript" size="10"&gt;[15]&lt;/style&gt;&lt;/DisplayText&gt;&lt;record&gt;&lt;rec-number&gt;25&lt;/rec-number&gt;&lt;foreign-keys&gt;&lt;key app="EN" db-id="fvd2szpxqvttsye9p5jvwew95vwx5a0wwp9a" timestamp="1561737134"&gt;25&lt;/key&gt;&lt;key app="ENWeb" db-id=""&gt;0&lt;/key&gt;&lt;/foreign-keys&gt;&lt;ref-type name="Journal Article"&gt;17&lt;/ref-type&gt;&lt;contributors&gt;&lt;authors&gt;&lt;author&gt;K. Tazi&lt;/author&gt;&lt;author&gt;A. Ehirchiou&lt;/author&gt;&lt;author&gt;T. Karmouni&lt;/author&gt;&lt;author&gt;K. Maazaz&lt;/author&gt;&lt;author&gt;K. El Khadir&lt;/author&gt;&lt;author&gt;A. Koutani&lt;/author&gt;&lt;author&gt;A. Ibn Attiya&lt;/author&gt;&lt;author&gt;M. Hachimi&lt;/author&gt;&lt;author&gt;A. Lakrissa &lt;/author&gt;&lt;/authors&gt;&lt;/contributors&gt;&lt;titles&gt;&lt;title&gt;[Inflammatory pseudotumors of the kidney: a case report].&lt;/title&gt;&lt;secondary-title&gt;Ann Urol (Paris)&lt;/secondary-title&gt;&lt;/titles&gt;&lt;periodical&gt;&lt;full-title&gt;Ann Urol (Paris)&lt;/full-title&gt;&lt;/periodical&gt;&lt;pages&gt;30-33&lt;/pages&gt;&lt;volume&gt;35&lt;/volume&gt;&lt;dates&gt;&lt;year&gt;2001&lt;/year&gt;&lt;/dates&gt;&lt;urls&gt;&lt;/urls&gt;&lt;/record&gt;&lt;/Cite&gt;&lt;/EndNote&gt;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[15]</w:t>
      </w:r>
      <w:r>
        <w:rPr>
          <w:rFonts w:ascii="Book Antiqua" w:hAnsi="Book Antiqua"/>
          <w:sz w:val="24"/>
          <w:shd w:val="clear" w:color="auto" w:fill="FFFFFF"/>
        </w:rPr>
        <w:fldChar w:fldCharType="end"/>
      </w:r>
      <w:r>
        <w:rPr>
          <w:rFonts w:ascii="Book Antiqua" w:hAnsi="Book Antiqua"/>
          <w:sz w:val="24"/>
          <w:shd w:val="clear" w:color="auto" w:fill="FFFFFF"/>
        </w:rPr>
        <w:t xml:space="preserve">. Fortunately, with the widespread application of partial nephrectomy, the </w:t>
      </w:r>
      <w:proofErr w:type="gramStart"/>
      <w:r>
        <w:rPr>
          <w:rFonts w:ascii="Book Antiqua" w:hAnsi="Book Antiqua"/>
          <w:sz w:val="24"/>
          <w:shd w:val="clear" w:color="auto" w:fill="FFFFFF"/>
        </w:rPr>
        <w:t>function of kidneys are</w:t>
      </w:r>
      <w:proofErr w:type="gramEnd"/>
      <w:r>
        <w:rPr>
          <w:rFonts w:ascii="Book Antiqua" w:hAnsi="Book Antiqua"/>
          <w:sz w:val="24"/>
          <w:shd w:val="clear" w:color="auto" w:fill="FFFFFF"/>
        </w:rPr>
        <w:t xml:space="preserve"> saved gradually.</w:t>
      </w:r>
      <w:r>
        <w:rPr>
          <w:rFonts w:ascii="Book Antiqua" w:hAnsi="Book Antiqua"/>
          <w:sz w:val="24"/>
        </w:rPr>
        <w:t xml:space="preserve"> </w:t>
      </w:r>
    </w:p>
    <w:p w:rsidR="00442F60" w:rsidRDefault="00956952">
      <w:pPr>
        <w:snapToGrid w:val="0"/>
        <w:spacing w:line="360" w:lineRule="auto"/>
        <w:ind w:firstLineChars="100" w:firstLine="240"/>
        <w:rPr>
          <w:rFonts w:ascii="Book Antiqua" w:hAnsi="Book Antiqua"/>
          <w:sz w:val="24"/>
        </w:rPr>
      </w:pPr>
      <w:r>
        <w:rPr>
          <w:rFonts w:ascii="Book Antiqua" w:hAnsi="Book Antiqua"/>
          <w:sz w:val="24"/>
          <w:shd w:val="clear" w:color="auto" w:fill="FFFFFF"/>
        </w:rPr>
        <w:t xml:space="preserve">In addition to surgery, targeted therapy and chemotherapy are also important adjuvant therapies. Based on the importance of </w:t>
      </w:r>
      <w:r>
        <w:rPr>
          <w:rFonts w:ascii="Book Antiqua" w:hAnsi="Book Antiqua"/>
          <w:sz w:val="24"/>
        </w:rPr>
        <w:t xml:space="preserve">the </w:t>
      </w:r>
      <w:r>
        <w:rPr>
          <w:rFonts w:ascii="Book Antiqua" w:hAnsi="Book Antiqua"/>
          <w:sz w:val="24"/>
          <w:shd w:val="clear" w:color="auto" w:fill="FFFFFF"/>
        </w:rPr>
        <w:t xml:space="preserve">ALK pathway in the </w:t>
      </w:r>
      <w:r>
        <w:rPr>
          <w:rFonts w:ascii="Book Antiqua" w:hAnsi="Book Antiqua"/>
          <w:sz w:val="24"/>
        </w:rPr>
        <w:t>progression</w:t>
      </w:r>
      <w:r>
        <w:rPr>
          <w:rFonts w:ascii="Book Antiqua" w:hAnsi="Book Antiqua"/>
          <w:sz w:val="24"/>
          <w:shd w:val="clear" w:color="auto" w:fill="FFFFFF"/>
        </w:rPr>
        <w:t xml:space="preserve"> of IMT, ALK-targeted inhibitors, such as </w:t>
      </w:r>
      <w:proofErr w:type="spellStart"/>
      <w:r>
        <w:rPr>
          <w:rFonts w:ascii="Book Antiqua" w:hAnsi="Book Antiqua"/>
          <w:sz w:val="24"/>
          <w:shd w:val="clear" w:color="auto" w:fill="FFFFFF"/>
        </w:rPr>
        <w:t>crizotinib</w:t>
      </w:r>
      <w:proofErr w:type="spellEnd"/>
      <w:r>
        <w:rPr>
          <w:rFonts w:ascii="Book Antiqua" w:hAnsi="Book Antiqua"/>
          <w:sz w:val="24"/>
          <w:shd w:val="clear" w:color="auto" w:fill="FFFFFF"/>
        </w:rPr>
        <w:t xml:space="preserve">, which are mostly used in the treatment of patients with metastatic or </w:t>
      </w:r>
      <w:proofErr w:type="spellStart"/>
      <w:r>
        <w:rPr>
          <w:rFonts w:ascii="Book Antiqua" w:hAnsi="Book Antiqua"/>
          <w:sz w:val="24"/>
          <w:shd w:val="clear" w:color="auto" w:fill="FFFFFF"/>
        </w:rPr>
        <w:t>unresectable</w:t>
      </w:r>
      <w:proofErr w:type="spellEnd"/>
      <w:r>
        <w:rPr>
          <w:rFonts w:ascii="Book Antiqua" w:hAnsi="Book Antiqua"/>
          <w:sz w:val="24"/>
          <w:shd w:val="clear" w:color="auto" w:fill="FFFFFF"/>
        </w:rPr>
        <w:t xml:space="preserve"> ALK-positive IMT, are effective and even offer surgical opportunities for these patients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&lt;EndNote&gt;&lt;Cite&gt;&lt;Author&gt;Wu&lt;/Author&gt;&lt;Year&gt;2015&lt;/Year&gt;&lt;RecNum&gt;26&lt;/RecNum&gt;&lt;DisplayText&gt;&lt;style face="superscript" size="10"&gt;[32]&lt;/style&gt;&lt;/DisplayText&gt;&lt;record&gt;&lt;rec-number&gt;26&lt;/rec-number&gt;&lt;foreign-keys&gt;&lt;key app="EN" db-id="fvd2szpxqvttsye9p5jvwew95vwx5a0wwp9a" timestamp="1561737398"&gt;26&lt;/key&gt;&lt;key app="ENWeb" db-id=""&gt;0&lt;/key&gt;&lt;/foreign-keys&gt;&lt;ref-type name="Journal Article"&gt;17&lt;/ref-type&gt;&lt;contributors&gt;&lt;authors&gt;&lt;author&gt;Wu, S.&lt;/author&gt;&lt;author&gt;Xu, R.&lt;/author&gt;&lt;author&gt;Zhao, H.&lt;/author&gt;&lt;author&gt;Zhu, X.&lt;/author&gt;&lt;author&gt;Zhang, L.&lt;/author&gt;&lt;author&gt;Zhao, X.&lt;/author&gt;&lt;/authors&gt;&lt;/contributors&gt;&lt;auth-address&gt;Department of Urology, The Second Xiangya Hospital of Central South University, Changsha, Hunan 410011, P.R. China.&lt;/auth-address&gt;&lt;titles&gt;&lt;title&gt;Inflammatory myofibroblastic tumor of renal pelvis presenting with iterative hematuria and abdominal pain: A case report&lt;/title&gt;&lt;secondary-title&gt;Oncol Lett&lt;/secondary-title&gt;&lt;/titles&gt;&lt;periodical&gt;&lt;full-title&gt;Oncol Lett&lt;/full-title&gt;&lt;/periodical&gt;&lt;pages&gt;3847-3849&lt;/pages&gt;&lt;volume&gt;10&lt;/volume&gt;&lt;number&gt;6&lt;/number&gt;&lt;keywords&gt;&lt;keyword&gt;diagnosis&lt;/keyword&gt;&lt;keyword&gt;inflammatory myofibroblastic tumor&lt;/keyword&gt;&lt;keyword&gt;intraoperative frozen-section&lt;/keyword&gt;&lt;keyword&gt;renal pelvis&lt;/keyword&gt;&lt;keyword&gt;treatment&lt;/keyword&gt;&lt;/keywords&gt;&lt;dates&gt;&lt;year&gt;2015&lt;/year&gt;&lt;pub-dates&gt;&lt;date&gt;Dec&lt;/date&gt;&lt;/pub-dates&gt;&lt;/dates&gt;&lt;isbn&gt;1792-1074 (Print)&amp;#xD;1792-1074 (Linking)&lt;/isbn&gt;&lt;accession-num&gt;26788220&lt;/accession-num&gt;&lt;urls&gt;&lt;related-urls&gt;&lt;url&gt;https://www.ncbi.nlm.nih.gov/pubmed/26788220&lt;/url&gt;&lt;/related-urls&gt;&lt;/urls&gt;&lt;custom2&gt;PMC4665124&lt;/custom2&gt;&lt;electronic-resource-num&gt;10.3892/ol.2015.3767&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[32]</w:t>
      </w:r>
      <w:r>
        <w:rPr>
          <w:rFonts w:ascii="Book Antiqua" w:hAnsi="Book Antiqua"/>
          <w:sz w:val="24"/>
          <w:shd w:val="clear" w:color="auto" w:fill="FFFFFF"/>
        </w:rPr>
        <w:fldChar w:fldCharType="end"/>
      </w:r>
      <w:r>
        <w:rPr>
          <w:rFonts w:ascii="Book Antiqua" w:hAnsi="Book Antiqua"/>
          <w:sz w:val="24"/>
          <w:shd w:val="clear" w:color="auto" w:fill="FFFFFF"/>
        </w:rPr>
        <w:t>. However, tumor cells may acquire resistance during the treatment process, which may limit their efficacy</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&lt;EndNote&gt;&lt;Cite&gt;&lt;Author&gt;Brivio&lt;/Author&gt;&lt;Year&gt;2019&lt;/Year&gt;&lt;RecNum&gt;27&lt;/RecNum&gt;&lt;DisplayText&gt;&lt;style face="superscript" size="10"&gt;[33]&lt;/style&gt;&lt;/DisplayText&gt;&lt;record&gt;&lt;rec-number&gt;27&lt;/rec-number&gt;&lt;foreign-keys&gt;&lt;key app="EN" db-id="fvd2szpxqvttsye9p5jvwew95vwx5a0wwp9a" timestamp="1561737865"&gt;27&lt;/key&gt;&lt;key app="ENWeb" db-id=""&gt;0&lt;/key&gt;&lt;/foreign-keys&gt;&lt;ref-type name="Journal Article"&gt;17&lt;/ref-type&gt;&lt;contributors&gt;&lt;authors&gt;&lt;author&gt;Brivio, E.&lt;/author&gt;&lt;author&gt;Zwaan, C. M.&lt;/author&gt;&lt;/authors&gt;&lt;/contributors&gt;&lt;auth-address&gt;Prinses Maxima Centrum, Center for Pediatric Oncology, Utrecht, the Netherlands.&amp;#xD;Department of Pediatric Oncology/Hematology, Erasmus MC-Sophia Children&amp;apos;s Hospital, Rotterdam, the Netherlands.&lt;/auth-address&gt;&lt;titles&gt;&lt;title&gt;ALK inhibition in two emblematic cases of pediatric inflammatory myofibroblastic tumor: Efficacy and side effects&lt;/title&gt;&lt;secondary-title&gt;Pediatr Blood Cancer&lt;/secondary-title&gt;&lt;/titles&gt;&lt;periodical&gt;&lt;full-title&gt;Pediatr Blood Cancer&lt;/full-title&gt;&lt;/periodical&gt;&lt;pages&gt;e27645&lt;/pages&gt;&lt;volume&gt;66&lt;/volume&gt;&lt;number&gt;5&lt;/number&gt;&lt;keywords&gt;&lt;keyword&gt;ALK inhibitors&lt;/keyword&gt;&lt;keyword&gt;ceritinib&lt;/keyword&gt;&lt;keyword&gt;inflammatory myofibroblastic tumor&lt;/keyword&gt;&lt;keyword&gt;pediatric oncology&lt;/keyword&gt;&lt;/keywords&gt;&lt;dates&gt;&lt;year&gt;2019&lt;/year&gt;&lt;pub-dates&gt;&lt;date&gt;May&lt;/date&gt;&lt;/pub-dates&gt;&lt;/dates&gt;&lt;isbn&gt;1545-5017 (Electronic)&amp;#xD;1545-5009 (Linking)&lt;/isbn&gt;&lt;accession-num&gt;30697903&lt;/accession-num&gt;&lt;urls&gt;&lt;related-urls&gt;&lt;url&gt;https://www.ncbi.nlm.nih.gov/pubmed/30697903&lt;/url&gt;&lt;/related-urls&gt;&lt;/urls&gt;&lt;electronic-resource-num&gt;10.1002/pbc.27645&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[33]</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 xml:space="preserve">Anti-inflammatory </w:t>
      </w:r>
      <w:r>
        <w:rPr>
          <w:rFonts w:ascii="Book Antiqua" w:hAnsi="Book Antiqua"/>
          <w:sz w:val="24"/>
          <w:shd w:val="clear" w:color="auto" w:fill="FFFFFF"/>
        </w:rPr>
        <w:lastRenderedPageBreak/>
        <w:t>therapy, such as nonsteroidal anti-inflammatory drugs (NSAIDs), is reported to be effective in ALK</w:t>
      </w:r>
      <w:r>
        <w:rPr>
          <w:rFonts w:ascii="Book Antiqua" w:hAnsi="Book Antiqua"/>
          <w:sz w:val="24"/>
        </w:rPr>
        <w:t>-</w:t>
      </w:r>
      <w:r>
        <w:rPr>
          <w:rFonts w:ascii="Book Antiqua" w:hAnsi="Book Antiqua"/>
          <w:sz w:val="24"/>
          <w:shd w:val="clear" w:color="auto" w:fill="FFFFFF"/>
        </w:rPr>
        <w:t>negative patients for whom ALK inhibition is not an option</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&lt;EndNote&gt;&lt;Cite&gt;&lt;Author&gt;Chavez&lt;/Author&gt;&lt;Year&gt;2013&lt;/Year&gt;&lt;RecNum&gt;28&lt;/RecNum&gt;&lt;DisplayText&gt;&lt;style face="superscript" size="10"&gt;[34]&lt;/style&gt;&lt;/DisplayText&gt;&lt;record&gt;&lt;rec-number&gt;28&lt;/rec-number&gt;&lt;foreign-keys&gt;&lt;key app="EN" db-id="fvd2szpxqvttsye9p5jvwew95vwx5a0wwp9a" timestamp="1561738075"&gt;28&lt;/key&gt;&lt;key app="ENWeb" db-id=""&gt;0&lt;/key&gt;&lt;/foreign-keys&gt;&lt;ref-type name="Journal Article"&gt;17&lt;/ref-type&gt;&lt;contributors&gt;&lt;authors&gt;&lt;author&gt;Chavez, C.&lt;/author&gt;&lt;author&gt;Hoffman, M. A.&lt;/author&gt;&lt;/authors&gt;&lt;/contributors&gt;&lt;auth-address&gt;Division of Hematology-Oncology, Department of Medicine, Long-Island Jewish Medical Center, North Shore-LIJ Health System, New Hyde Park, NY 11040, USA.&lt;/auth-address&gt;&lt;titles&gt;&lt;title&gt;Complete remission of ALK-negative plasma cell granuloma (inflammatory myofibroblastic tumor) of the lung induced by celecoxib: A case report and review of the literature&lt;/title&gt;&lt;secondary-title&gt;Oncol Lett&lt;/secondary-title&gt;&lt;/titles&gt;&lt;periodical&gt;&lt;full-title&gt;Oncol Lett&lt;/full-title&gt;&lt;/periodical&gt;&lt;pages&gt;1672-1676&lt;/pages&gt;&lt;volume&gt;5&lt;/volume&gt;&lt;number&gt;5&lt;/number&gt;&lt;keywords&gt;&lt;keyword&gt;cyclooxygenase-2 inhibitors&lt;/keyword&gt;&lt;keyword&gt;inflammatory myofibroblastic tumor&lt;/keyword&gt;&lt;keyword&gt;non-steroidal anti-inflammatory agents&lt;/keyword&gt;&lt;/keywords&gt;&lt;dates&gt;&lt;year&gt;2013&lt;/year&gt;&lt;pub-dates&gt;&lt;date&gt;May&lt;/date&gt;&lt;/pub-dates&gt;&lt;/dates&gt;&lt;isbn&gt;1792-1074 (Print)&amp;#xD;1792-1074 (Linking)&lt;/isbn&gt;&lt;accession-num&gt;23761833&lt;/accession-num&gt;&lt;urls&gt;&lt;related-urls&gt;&lt;url&gt;https://www.ncbi.nlm.nih.gov/pubmed/23761833&lt;/url&gt;&lt;/related-urls&gt;&lt;/urls&gt;&lt;custom2&gt;PMC3678867&lt;/custom2&gt;&lt;electronic-resource-num&gt;10.3892/ol.2013.1260&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xml:space="preserve">. NSAIDs may shrink the tumor and possibly cure the disease, and thus could be used as </w:t>
      </w:r>
      <w:r>
        <w:rPr>
          <w:rFonts w:ascii="Book Antiqua" w:hAnsi="Book Antiqua"/>
          <w:sz w:val="24"/>
        </w:rPr>
        <w:t xml:space="preserve">a </w:t>
      </w:r>
      <w:r>
        <w:rPr>
          <w:rFonts w:ascii="Book Antiqua" w:hAnsi="Book Antiqua"/>
          <w:sz w:val="24"/>
          <w:shd w:val="clear" w:color="auto" w:fill="FFFFFF"/>
        </w:rPr>
        <w:t>diagnostic treatment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&lt;EndNote&gt;&lt;Cite&gt;&lt;Author&gt;Chavez&lt;/Author&gt;&lt;Year&gt;2013&lt;/Year&gt;&lt;RecNum&gt;28&lt;/RecNum&gt;&lt;DisplayText&gt;&lt;style face="superscript" size="10"&gt;[34]&lt;/style&gt;&lt;/DisplayText&gt;&lt;record&gt;&lt;rec-number&gt;28&lt;/rec-number&gt;&lt;foreign-keys&gt;&lt;key app="EN" db-id="fvd2szpxqvttsye9p5jvwew95vwx5a0wwp9a" timestamp="1561738075"&gt;28&lt;/key&gt;&lt;key app="ENWeb" db-id=""&gt;0&lt;/key&gt;&lt;/foreign-keys&gt;&lt;ref-type name="Journal Article"&gt;17&lt;/ref-type&gt;&lt;contributors&gt;&lt;authors&gt;&lt;author&gt;Chavez, C.&lt;/author&gt;&lt;author&gt;Hoffman, M. A.&lt;/author&gt;&lt;/authors&gt;&lt;/contributors&gt;&lt;auth-address&gt;Division of Hematology-Oncology, Department of Medicine, Long-Island Jewish Medical Center, North Shore-LIJ Health System, New Hyde Park, NY 11040, USA.&lt;/auth-address&gt;&lt;titles&gt;&lt;title&gt;Complete remission of ALK-negative plasma cell granuloma (inflammatory myofibroblastic tumor) of the lung induced by celecoxib: A case report and review of the literature&lt;/title&gt;&lt;secondary-title&gt;Oncol Lett&lt;/secondary-title&gt;&lt;/titles&gt;&lt;periodical&gt;&lt;full-title&gt;Oncol Lett&lt;/full-title&gt;&lt;/periodical&gt;&lt;pages&gt;1672-1676&lt;/pages&gt;&lt;volume&gt;5&lt;/volume&gt;&lt;number&gt;5&lt;/number&gt;&lt;keywords&gt;&lt;keyword&gt;cyclooxygenase-2 inhibitors&lt;/keyword&gt;&lt;keyword&gt;inflammatory myofibroblastic tumor&lt;/keyword&gt;&lt;keyword&gt;non-steroidal anti-inflammatory agents&lt;/keyword&gt;&lt;/keywords&gt;&lt;dates&gt;&lt;year&gt;2013&lt;/year&gt;&lt;pub-dates&gt;&lt;date&gt;May&lt;/date&gt;&lt;/pub-dates&gt;&lt;/dates&gt;&lt;isbn&gt;1792-1074 (Print)&amp;#xD;1792-1074 (Linking)&lt;/isbn&gt;&lt;accession-num&gt;23761833&lt;/accession-num&gt;&lt;urls&gt;&lt;related-urls&gt;&lt;url&gt;https://www.ncbi.nlm.nih.gov/pubmed/23761833&lt;/url&gt;&lt;/related-urls&gt;&lt;/urls&gt;&lt;custom2&gt;PMC3678867&lt;/custom2&gt;&lt;electronic-resource-num&gt;10.3892/ol.2013.1260&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If antibiotics cure IMTs, an inflammatory origin may be suggested</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&lt;EndNote&gt;&lt;Cite&gt;&lt;Author&gt;Sugimoto&lt;/Author&gt;&lt;Year&gt;2004&lt;/Year&gt;&lt;RecNum&gt;29&lt;/RecNum&gt;&lt;DisplayText&gt;&lt;style face="superscript" size="10"&gt;[35]&lt;/style&gt;&lt;/DisplayText&gt;&lt;record&gt;&lt;rec-number&gt;29&lt;/rec-number&gt;&lt;foreign-keys&gt;&lt;key app="EN" db-id="fvd2szpxqvttsye9p5jvwew95vwx5a0wwp9a" timestamp="1561797536"&gt;29&lt;/key&gt;&lt;/foreign-keys&gt;&lt;ref-type name="Journal Article"&gt;17&lt;/ref-type&gt;&lt;contributors&gt;&lt;authors&gt;&lt;author&gt;K Sugimoto &lt;/author&gt;&lt;author&gt;T Hayashi &lt;/author&gt;&lt;author&gt;M Imanishi &lt;/author&gt;&lt;author&gt;T Kadowaki &lt;/author&gt;&lt;author&gt;T Kurita&lt;/author&gt;&lt;/authors&gt;&lt;/contributors&gt;&lt;titles&gt;&lt;title&gt;[A case of inflammatory pseudotumor of renal pelvis showing a complete response to antibiotics].&lt;/title&gt;&lt;secondary-title&gt;Hinyokika Kiyo&lt;/secondary-title&gt;&lt;/titles&gt;&lt;periodical&gt;&lt;full-title&gt;Hinyokika Kiyo&lt;/full-title&gt;&lt;/periodical&gt;&lt;pages&gt;629-631&lt;/pages&gt;&lt;volume&gt;50&lt;/volume&gt;&lt;dates&gt;&lt;year&gt;2004&lt;/year&gt;&lt;/dates&gt;&lt;urls&gt;&lt;/urls&gt;&lt;/record&gt;&lt;/Cite&gt;&lt;/EndNote&gt;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[35]</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Corticosteroids are</w:t>
      </w:r>
      <w:r>
        <w:rPr>
          <w:rFonts w:ascii="Book Antiqua" w:hAnsi="Book Antiqua"/>
          <w:sz w:val="24"/>
          <w:shd w:val="clear" w:color="auto" w:fill="FFFFFF"/>
        </w:rPr>
        <w:t xml:space="preserve"> also a great treatment option, especially for </w:t>
      </w:r>
      <w:r>
        <w:rPr>
          <w:rFonts w:ascii="Book Antiqua" w:hAnsi="Book Antiqua"/>
          <w:sz w:val="24"/>
        </w:rPr>
        <w:t xml:space="preserve">young patients and </w:t>
      </w:r>
      <w:r>
        <w:rPr>
          <w:rFonts w:ascii="Book Antiqua" w:hAnsi="Book Antiqua"/>
          <w:sz w:val="24"/>
          <w:shd w:val="clear" w:color="auto" w:fill="FFFFFF"/>
        </w:rPr>
        <w:t>bilateral renal-infiltrating IMT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&lt;EndNote&gt;&lt;Cite&gt;&lt;Author&gt;Li&lt;/Author&gt;&lt;Year&gt;2010&lt;/Year&gt;&lt;RecNum&gt;30&lt;/RecNum&gt;&lt;DisplayText&gt;&lt;style face="superscript" size="10"&gt;[36]&lt;/style&gt;&lt;/DisplayText&gt;&lt;record&gt;&lt;rec-number&gt;30&lt;/rec-number&gt;&lt;foreign-keys&gt;&lt;key app="EN" db-id="fvd2szpxqvttsye9p5jvwew95vwx5a0wwp9a" timestamp="1561797715"&gt;30&lt;/key&gt;&lt;key app="ENWeb" db-id=""&gt;0&lt;/key&gt;&lt;/foreign-keys&gt;&lt;ref-type name="Journal Article"&gt;17&lt;/ref-type&gt;&lt;contributors&gt;&lt;authors&gt;&lt;author&gt;Li, J. Y.&lt;/author&gt;&lt;author&gt;Yong, T. Y.&lt;/author&gt;&lt;author&gt;Coleman, M.&lt;/author&gt;&lt;author&gt;Astill, D.&lt;/author&gt;&lt;author&gt;Passaris, G.&lt;/author&gt;&lt;author&gt;Juneja, R.&lt;/author&gt;&lt;author&gt;Siddins, M.&lt;/author&gt;&lt;author&gt;Barbara, J. A.&lt;/author&gt;&lt;/authors&gt;&lt;/contributors&gt;&lt;auth-address&gt;Department of Nephrology, Flinders Medical Centre, Flinders University, Bedford Park, Adelaide, SA 5042, Australia. jordan.li@health.sa.gov.au&lt;/auth-address&gt;&lt;titles&gt;&lt;title&gt;Bilateral renal inflammatory pseudotumour effectively treated with corticosteroid&lt;/title&gt;&lt;secondary-title&gt;Clin Exp Nephrol&lt;/secondary-title&gt;&lt;/titles&gt;&lt;periodical&gt;&lt;full-title&gt;Clin Exp Nephrol&lt;/full-title&gt;&lt;/periodical&gt;&lt;pages&gt;190-8&lt;/pages&gt;&lt;volume&gt;14&lt;/volume&gt;&lt;number&gt;2&lt;/number&gt;&lt;keywords&gt;&lt;keyword&gt;Granuloma, Plasma Cell/diagnosis/*drug therapy/pathology&lt;/keyword&gt;&lt;keyword&gt;Humans&lt;/keyword&gt;&lt;keyword&gt;Kidney/pathology&lt;/keyword&gt;&lt;keyword&gt;Kidney Diseases/diagnosis/*drug therapy/pathology&lt;/keyword&gt;&lt;keyword&gt;Male&lt;/keyword&gt;&lt;keyword&gt;Middle Aged&lt;/keyword&gt;&lt;keyword&gt;Prednisolone/*therapeutic use&lt;/keyword&gt;&lt;keyword&gt;Treatment Outcome&lt;/keyword&gt;&lt;/keywords&gt;&lt;dates&gt;&lt;year&gt;2010&lt;/year&gt;&lt;pub-dates&gt;&lt;date&gt;Apr&lt;/date&gt;&lt;/pub-dates&gt;&lt;/dates&gt;&lt;isbn&gt;1437-7799 (Electronic)&amp;#xD;1342-1751 (Linking)&lt;/isbn&gt;&lt;accession-num&gt;19921350&lt;/accession-num&gt;&lt;urls&gt;&lt;related-urls&gt;&lt;url&gt;https://www.ncbi.nlm.nih.gov/pubmed/19921350&lt;/url&gt;&lt;/related-urls&gt;&lt;/urls&gt;&lt;electronic-resource-num&gt;10.1007/s10157-009-0242-y&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[36]</w:t>
      </w:r>
      <w:r>
        <w:rPr>
          <w:rFonts w:ascii="Book Antiqua" w:hAnsi="Book Antiqua"/>
          <w:sz w:val="24"/>
          <w:shd w:val="clear" w:color="auto" w:fill="FFFFFF"/>
        </w:rPr>
        <w:fldChar w:fldCharType="end"/>
      </w:r>
      <w:r>
        <w:rPr>
          <w:rFonts w:ascii="Book Antiqua" w:hAnsi="Book Antiqua"/>
          <w:sz w:val="24"/>
          <w:shd w:val="clear" w:color="auto" w:fill="FFFFFF"/>
        </w:rPr>
        <w:t>.</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Radiotherapy is mainly used for the treatment of IMT in the head and neck; the use of radiotherapy for kidney IMT has not been reported. Studies </w:t>
      </w:r>
      <w:r>
        <w:rPr>
          <w:rFonts w:ascii="Book Antiqua" w:hAnsi="Book Antiqua"/>
          <w:sz w:val="24"/>
        </w:rPr>
        <w:t>have shown that</w:t>
      </w:r>
      <w:r>
        <w:rPr>
          <w:rFonts w:ascii="Book Antiqua" w:hAnsi="Book Antiqua"/>
          <w:sz w:val="24"/>
          <w:shd w:val="clear" w:color="auto" w:fill="FFFFFF"/>
        </w:rPr>
        <w:t xml:space="preserve"> high</w:t>
      </w:r>
      <w:r>
        <w:rPr>
          <w:rFonts w:ascii="Book Antiqua" w:hAnsi="Book Antiqua"/>
          <w:sz w:val="24"/>
        </w:rPr>
        <w:t>-</w:t>
      </w:r>
      <w:r>
        <w:rPr>
          <w:rFonts w:ascii="Book Antiqua" w:hAnsi="Book Antiqua"/>
          <w:sz w:val="24"/>
          <w:shd w:val="clear" w:color="auto" w:fill="FFFFFF"/>
        </w:rPr>
        <w:t>dose fractional radiotherapy is effective and safe for nasopharynx and skull IMT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&lt;EndNote&gt;&lt;Cite&gt;&lt;Author&gt;Gabel&lt;/Author&gt;&lt;Year&gt;2015&lt;/Year&gt;&lt;RecNum&gt;31&lt;/RecNum&gt;&lt;DisplayText&gt;&lt;style face="superscript" size="10"&gt;[37]&lt;/style&gt;&lt;/DisplayText&gt;&lt;record&gt;&lt;rec-number&gt;31&lt;/rec-number&gt;&lt;foreign-keys&gt;&lt;key app="EN" db-id="fvd2szpxqvttsye9p5jvwew95vwx5a0wwp9a" timestamp="1561797884"&gt;31&lt;/key&gt;&lt;key app="ENWeb" db-id=""&gt;0&lt;/key&gt;&lt;/foreign-keys&gt;&lt;ref-type name="Journal Article"&gt;17&lt;/ref-type&gt;&lt;contributors&gt;&lt;authors&gt;&lt;author&gt;Gabel, B. C.&lt;/author&gt;&lt;author&gt;Goolsby, M.&lt;/author&gt;&lt;author&gt;Hansen, L.&lt;/author&gt;&lt;author&gt;U, H. S.&lt;/author&gt;&lt;/authors&gt;&lt;/contributors&gt;&lt;auth-address&gt;Department of Neurosurgery, University of California, San Diego.&amp;#xD;Department of Pathology, University of California, San Diego.&lt;/auth-address&gt;&lt;titles&gt;&lt;title&gt;Inflammatory Myofibroblastic Tumor of the Left Sphenoid and Cavernous Sinus Successfully Treated with Partial Resection and High Dose Radiotherapy: Case Report and Review of the Literature&lt;/title&gt;&lt;secondary-title&gt;Cureus&lt;/secondary-title&gt;&lt;/titles&gt;&lt;periodical&gt;&lt;full-title&gt;Cureus&lt;/full-title&gt;&lt;/periodical&gt;&lt;pages&gt;e328&lt;/pages&gt;&lt;volume&gt;7&lt;/volume&gt;&lt;number&gt;9&lt;/number&gt;&lt;keywords&gt;&lt;keyword&gt;cavernous sinus&lt;/keyword&gt;&lt;keyword&gt;fractionated radiotherapy&lt;/keyword&gt;&lt;keyword&gt;mri&lt;/keyword&gt;&lt;keyword&gt;myofibroblastic tumor&lt;/keyword&gt;&lt;keyword&gt;plasma cell granuloma&lt;/keyword&gt;&lt;keyword&gt;steroids&lt;/keyword&gt;&lt;keyword&gt;tolosa-hunt syndrome&lt;/keyword&gt;&lt;/keywords&gt;&lt;dates&gt;&lt;year&gt;2015&lt;/year&gt;&lt;pub-dates&gt;&lt;date&gt;Sep 21&lt;/date&gt;&lt;/pub-dates&gt;&lt;/dates&gt;&lt;isbn&gt;2168-8184 (Print)&amp;#xD;2168-8184 (Linking)&lt;/isbn&gt;&lt;accession-num&gt;26543686&lt;/accession-num&gt;&lt;urls&gt;&lt;related-urls&gt;&lt;url&gt;https://www.ncbi.nlm.nih.gov/pubmed/26543686&lt;/url&gt;&lt;/related-urls&gt;&lt;/urls&gt;&lt;custom2&gt;PMC4627831&lt;/custom2&gt;&lt;electronic-resource-num&gt;10.7759/cureus.328&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[37]</w:t>
      </w:r>
      <w:r>
        <w:rPr>
          <w:rFonts w:ascii="Book Antiqua" w:hAnsi="Book Antiqua"/>
          <w:sz w:val="24"/>
          <w:shd w:val="clear" w:color="auto" w:fill="FFFFFF"/>
        </w:rPr>
        <w:fldChar w:fldCharType="end"/>
      </w:r>
      <w:r>
        <w:rPr>
          <w:rFonts w:ascii="Book Antiqua" w:hAnsi="Book Antiqua"/>
          <w:sz w:val="24"/>
          <w:shd w:val="clear" w:color="auto" w:fill="FFFFFF"/>
        </w:rPr>
        <w:t xml:space="preserve">. </w:t>
      </w:r>
      <w:r>
        <w:rPr>
          <w:rFonts w:ascii="Book Antiqua" w:hAnsi="Book Antiqua"/>
          <w:sz w:val="24"/>
        </w:rPr>
        <w:t>Therefore,</w:t>
      </w:r>
      <w:r>
        <w:rPr>
          <w:rFonts w:ascii="Book Antiqua" w:hAnsi="Book Antiqua"/>
          <w:sz w:val="24"/>
          <w:shd w:val="clear" w:color="auto" w:fill="FFFFFF"/>
        </w:rPr>
        <w:t xml:space="preserve"> radiation therapy may be an option in </w:t>
      </w:r>
      <w:r>
        <w:rPr>
          <w:rFonts w:ascii="Book Antiqua" w:hAnsi="Book Antiqua"/>
          <w:sz w:val="24"/>
        </w:rPr>
        <w:t>cases</w:t>
      </w:r>
      <w:r>
        <w:rPr>
          <w:rFonts w:ascii="Book Antiqua" w:hAnsi="Book Antiqua"/>
          <w:sz w:val="24"/>
          <w:shd w:val="clear" w:color="auto" w:fill="FFFFFF"/>
        </w:rPr>
        <w:t xml:space="preserve"> where anti-inflammatory drugs, </w:t>
      </w:r>
      <w:r>
        <w:rPr>
          <w:rFonts w:ascii="Book Antiqua" w:hAnsi="Book Antiqua"/>
          <w:sz w:val="24"/>
        </w:rPr>
        <w:t>steroids,</w:t>
      </w:r>
      <w:r>
        <w:rPr>
          <w:rFonts w:ascii="Book Antiqua" w:hAnsi="Book Antiqua"/>
          <w:sz w:val="24"/>
          <w:shd w:val="clear" w:color="auto" w:fill="FFFFFF"/>
        </w:rPr>
        <w:t xml:space="preserve"> and surgery </w:t>
      </w:r>
      <w:r>
        <w:rPr>
          <w:rFonts w:ascii="Book Antiqua" w:hAnsi="Book Antiqua"/>
          <w:sz w:val="24"/>
        </w:rPr>
        <w:t xml:space="preserve">are </w:t>
      </w:r>
      <w:r>
        <w:rPr>
          <w:rFonts w:ascii="Book Antiqua" w:hAnsi="Book Antiqua"/>
          <w:sz w:val="24"/>
          <w:shd w:val="clear" w:color="auto" w:fill="FFFFFF"/>
        </w:rPr>
        <w:t>ineffective in controlling kidney IMT. The patient in our case underwent surgery</w:t>
      </w:r>
      <w:r>
        <w:rPr>
          <w:rFonts w:ascii="Book Antiqua" w:hAnsi="Book Antiqua"/>
          <w:sz w:val="24"/>
        </w:rPr>
        <w:t>,</w:t>
      </w:r>
      <w:r>
        <w:rPr>
          <w:rFonts w:ascii="Book Antiqua" w:hAnsi="Book Antiqua"/>
          <w:sz w:val="24"/>
          <w:shd w:val="clear" w:color="auto" w:fill="FFFFFF"/>
        </w:rPr>
        <w:t xml:space="preserve"> no other follow-up treatments were performed, and</w:t>
      </w:r>
      <w:r>
        <w:rPr>
          <w:rFonts w:ascii="Book Antiqua" w:hAnsi="Book Antiqua"/>
          <w:sz w:val="24"/>
        </w:rPr>
        <w:t xml:space="preserve"> the pa</w:t>
      </w:r>
      <w:r>
        <w:rPr>
          <w:rFonts w:ascii="Book Antiqua" w:hAnsi="Book Antiqua"/>
          <w:sz w:val="24"/>
          <w:shd w:val="clear" w:color="auto" w:fill="FFFFFF"/>
        </w:rPr>
        <w:t>tient recovered well. Surprisingly, antibiotics were not effective in this case.</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The outcome of kidney IMT is quite favorable. Recurrence or metastasis has not yet been discovered from the cases we reviewed, which is consistent with </w:t>
      </w:r>
      <w:proofErr w:type="spellStart"/>
      <w:r>
        <w:rPr>
          <w:rFonts w:ascii="Book Antiqua" w:hAnsi="Book Antiqua"/>
          <w:sz w:val="24"/>
          <w:shd w:val="clear" w:color="auto" w:fill="FFFFFF"/>
        </w:rPr>
        <w:t>Kapusta's</w:t>
      </w:r>
      <w:proofErr w:type="spellEnd"/>
      <w:r>
        <w:rPr>
          <w:rFonts w:ascii="Book Antiqua" w:hAnsi="Book Antiqua"/>
          <w:sz w:val="24"/>
          <w:shd w:val="clear" w:color="auto" w:fill="FFFFFF"/>
        </w:rPr>
        <w:t xml:space="preserve"> study</w:t>
      </w:r>
      <w:r>
        <w:rPr>
          <w:rFonts w:ascii="Book Antiqua" w:hAnsi="Book Antiqua"/>
          <w:b/>
          <w:bCs/>
          <w:sz w:val="24"/>
          <w:shd w:val="clear" w:color="auto" w:fill="FFFFFF"/>
        </w:rPr>
        <w:t xml:space="preserve"> </w:t>
      </w:r>
      <w:r>
        <w:rPr>
          <w:rFonts w:ascii="Book Antiqua" w:hAnsi="Book Antiqua"/>
          <w:sz w:val="24"/>
          <w:shd w:val="clear" w:color="auto" w:fill="FFFFFF"/>
        </w:rPr>
        <w:t>with the longest follow-up period being 17 years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&lt;EndNote&gt;&lt;Cite&gt;&lt;Author&gt;Kapusta&lt;/Author&gt;&lt;Year&gt;2003&lt;/Year&gt;&lt;RecNum&gt;20&lt;/RecNum&gt;&lt;DisplayText&gt;&lt;style face="superscript" size="10"&gt;[29]&lt;/style&gt;&lt;/DisplayText&gt;&lt;record&gt;&lt;rec-number&gt;20&lt;/rec-number&gt;&lt;foreign-keys&gt;&lt;key app="EN" db-id="fvd2szpxqvttsye9p5jvwew95vwx5a0wwp9a" timestamp="1561736025"&gt;20&lt;/key&gt;&lt;key app="ENWeb" db-id=""&gt;0&lt;/key&gt;&lt;/foreign-keys&gt;&lt;ref-type name="Journal Article"&gt;17&lt;/ref-type&gt;&lt;contributors&gt;&lt;authors&gt;&lt;author&gt;Linda R. Kapusta&lt;/author&gt;&lt;author&gt;Mark A. Weiss&lt;/author&gt;&lt;author&gt;Jennifer Ramsay&lt;/author&gt;&lt;author&gt;Antonio Lopez-Beltran&lt;/author&gt;&lt;author&gt; John R. Srigley&lt;/author&gt;&lt;/authors&gt;&lt;/contributors&gt;&lt;titles&gt;&lt;title&gt;Inflammatory myofibroblastic tumors of the kidney: a clinicopathologic and immunohistochemical study of 12 cases.&lt;/title&gt;&lt;secondary-title&gt;Am. J. Surg. Pathol&lt;/secondary-title&gt;&lt;/titles&gt;&lt;periodical&gt;&lt;full-title&gt;Am. J. Surg. Pathol&lt;/full-title&gt;&lt;/periodical&gt;&lt;pages&gt;&lt;style face="normal" font="default" size="100%"&gt;658&lt;/style&gt;&lt;style face="normal" font="default" charset="134" size="100%"&gt;–666&lt;/style&gt;&lt;/pages&gt;&lt;volume&gt;27&lt;/volume&gt;&lt;dates&gt;&lt;year&gt;2003&lt;/year&gt;&lt;/dates&gt;&lt;urls&gt;&lt;/urls&gt;&lt;/record&gt;&lt;/Cite&gt;&lt;/EndNote&gt;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[29]</w:t>
      </w:r>
      <w:r>
        <w:rPr>
          <w:rFonts w:ascii="Book Antiqua" w:hAnsi="Book Antiqua"/>
          <w:sz w:val="24"/>
          <w:shd w:val="clear" w:color="auto" w:fill="FFFFFF"/>
        </w:rPr>
        <w:fldChar w:fldCharType="end"/>
      </w:r>
      <w:r>
        <w:rPr>
          <w:rFonts w:ascii="Book Antiqua" w:hAnsi="Book Antiqua"/>
          <w:sz w:val="24"/>
          <w:shd w:val="clear" w:color="auto" w:fill="FFFFFF"/>
        </w:rPr>
        <w:t>. However, IMT has been simultaneously detected in multiple tissues, but it was not clear whether they were primary tumors or whether one had metastasized from the other</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&lt;EndNote&gt;&lt;Cite&gt;&lt;Author&gt;Dogan&lt;/Author&gt;&lt;Year&gt;2015&lt;/Year&gt;&lt;RecNum&gt;32&lt;/RecNum&gt;&lt;DisplayText&gt;&lt;style face="superscript" size="10"&gt;[7]&lt;/style&gt;&lt;/DisplayText&gt;&lt;record&gt;&lt;rec-number&gt;32&lt;/rec-number&gt;&lt;foreign-keys&gt;&lt;key app="EN" db-id="fvd2szpxqvttsye9p5jvwew95vwx5a0wwp9a" timestamp="1561798128"&gt;32&lt;/key&gt;&lt;key app="ENWeb" db-id=""&gt;0&lt;/key&gt;&lt;/foreign-keys&gt;&lt;ref-type name="Journal Article"&gt;17&lt;/ref-type&gt;&lt;contributors&gt;&lt;authors&gt;&lt;author&gt;Mehmet S. Dogan&lt;/author&gt;&lt;author&gt;Selim Doganay&lt;/author&gt;&lt;author&gt;Gonca Koc&lt;/author&gt;&lt;author&gt;Sureyya B. Gorkem&lt;/author&gt;&lt;author&gt;Ekrem Unal&lt;/author&gt;&lt;author&gt;Figen Ozturk&lt;/author&gt;&lt;author&gt;Abdulhakim Coskun&lt;/author&gt;&lt;/authors&gt;&lt;/contributors&gt;&lt;titles&gt;&lt;title&gt;Inflammatory Myofibroblastic Tumor of the Kidney and Bilateral Lung Nodules in a Child Mimicking Wilms Tumor With Lung Metastases.&lt;/title&gt;&lt;secondary-title&gt;J. Pediatr. Hematol. Oncol&lt;/secondary-title&gt;&lt;/titles&gt;&lt;periodical&gt;&lt;full-title&gt;J. Pediatr. Hematol. Oncol&lt;/full-title&gt;&lt;/periodical&gt;&lt;pages&gt;&lt;style face="normal" font="default" size="100%"&gt;e390&lt;/style&gt;&lt;style face="normal" font="default" charset="134" size="100%"&gt;–e393&lt;/style&gt;&lt;/pages&gt;&lt;volume&gt;37&lt;/volume&gt;&lt;dates&gt;&lt;year&gt;2015&lt;/year&gt;&lt;/dates&gt;&lt;urls&gt;&lt;/urls&gt;&lt;/record&gt;&lt;/Cite&gt;&lt;/EndNote&gt;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[7]</w:t>
      </w:r>
      <w:r>
        <w:rPr>
          <w:rFonts w:ascii="Book Antiqua" w:hAnsi="Book Antiqua"/>
          <w:sz w:val="24"/>
          <w:shd w:val="clear" w:color="auto" w:fill="FFFFFF"/>
        </w:rPr>
        <w:fldChar w:fldCharType="end"/>
      </w:r>
      <w:r>
        <w:rPr>
          <w:rFonts w:ascii="Book Antiqua" w:hAnsi="Book Antiqua"/>
          <w:sz w:val="24"/>
          <w:shd w:val="clear" w:color="auto" w:fill="FFFFFF"/>
        </w:rPr>
        <w:t>. Worryingly, local recurrence and distant metastasis have been reported in IMT outside of the kidney. The risk factors for recurrence mainly include positive surgical margins, nuclear atypia, ganglion-like cells, DNA aneuploidy, and the abnormal expression of p53</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&lt;EndNote&gt;&lt;Cite&gt;&lt;Author&gt;Hussong&lt;/Author&gt;&lt;Year&gt;1999&lt;/Year&gt;&lt;RecNum&gt;33&lt;/RecNum&gt;&lt;DisplayText&gt;&lt;style face="superscript" size="10"&gt;[38]&lt;/style&gt;&lt;/DisplayText&gt;&lt;record&gt;&lt;rec-number&gt;33&lt;/rec-number&gt;&lt;foreign-keys&gt;&lt;key app="EN" db-id="fvd2szpxqvttsye9p5jvwew95vwx5a0wwp9a" timestamp="1561799351"&gt;33&lt;/key&gt;&lt;/foreign-keys&gt;&lt;ref-type name="Journal Article"&gt;17&lt;/ref-type&gt;&lt;contributors&gt;&lt;authors&gt;&lt;author&gt;JW Hussong &lt;/author&gt;&lt;author&gt;M Brown &lt;/author&gt;&lt;author&gt;SL Perkins &lt;/author&gt;&lt;author&gt;LP Dehner &lt;/author&gt;&lt;author&gt;CM Coffin &lt;/author&gt;&lt;/authors&gt;&lt;/contributors&gt;&lt;titles&gt;&lt;title&gt;Comparison of DNA ploidy, histologic, and immunohistochemical findings with clinical outcome in inflammatory myofibroblastic tumors.&lt;/title&gt;&lt;secondary-title&gt;Mod Pathol&lt;/secondary-title&gt;&lt;/titles&gt;&lt;periodical&gt;&lt;full-title&gt;Mod Pathol&lt;/full-title&gt;&lt;/periodical&gt;&lt;pages&gt;279-86&lt;/pages&gt;&lt;volume&gt;12&lt;/volume&gt;&lt;dates&gt;&lt;year&gt;1999&lt;/year&gt;&lt;/dates&gt;&lt;urls&gt;&lt;/urls&gt;&lt;/record&gt;&lt;/Cite&gt;&lt;/EndNote&gt;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[38]</w:t>
      </w:r>
      <w:r>
        <w:rPr>
          <w:rFonts w:ascii="Book Antiqua" w:hAnsi="Book Antiqua"/>
          <w:sz w:val="24"/>
          <w:shd w:val="clear" w:color="auto" w:fill="FFFFFF"/>
        </w:rPr>
        <w:fldChar w:fldCharType="end"/>
      </w:r>
      <w:r>
        <w:rPr>
          <w:rFonts w:ascii="Book Antiqua" w:hAnsi="Book Antiqua"/>
          <w:sz w:val="24"/>
          <w:shd w:val="clear" w:color="auto" w:fill="FFFFFF"/>
        </w:rPr>
        <w:t xml:space="preserve">. However, there is no consensus on the reliable predictors of the biological behavior of IMT. Although IMT is not a malignant tumor, </w:t>
      </w:r>
      <w:r>
        <w:rPr>
          <w:rFonts w:ascii="Book Antiqua" w:hAnsi="Book Antiqua"/>
          <w:sz w:val="24"/>
        </w:rPr>
        <w:t>it</w:t>
      </w:r>
      <w:r>
        <w:rPr>
          <w:rFonts w:ascii="Book Antiqua" w:hAnsi="Book Antiqua"/>
          <w:sz w:val="24"/>
          <w:shd w:val="clear" w:color="auto" w:fill="FFFFFF"/>
        </w:rPr>
        <w:t xml:space="preserve"> is reported to be associated with RCC, which might affect the management and prognosis of </w:t>
      </w:r>
      <w:r>
        <w:rPr>
          <w:rFonts w:ascii="Book Antiqua" w:hAnsi="Book Antiqua"/>
          <w:sz w:val="24"/>
        </w:rPr>
        <w:t>patients</w:t>
      </w:r>
      <w:r>
        <w:rPr>
          <w:rFonts w:ascii="Book Antiqua" w:hAnsi="Book Antiqua"/>
          <w:sz w:val="24"/>
        </w:rPr>
        <w:fldChar w:fldCharType="begin"/>
      </w:r>
      <w:r>
        <w:rPr>
          <w:rFonts w:ascii="Book Antiqua" w:hAnsi="Book Antiqua"/>
          <w:sz w:val="24"/>
        </w:rPr>
        <w:instrText xml:space="preserve"> ADDIN EN.CITE &lt;EndNote&gt;&lt;Cite&gt;&lt;Author&gt;Gwynn&lt;/Author&gt;&lt;Year&gt;2005&lt;/Year&gt;&lt;RecNum&gt;34&lt;/RecNum&gt;&lt;DisplayText&gt;&lt;style face="superscript" size="10"&gt;[10]&lt;/style&gt;&lt;/DisplayText&gt;&lt;record&gt;&lt;rec-number&gt;34&lt;/rec-number&gt;&lt;foreign-keys&gt;&lt;key app="EN" db-id="fvd2szpxqvttsye9p5jvwew95vwx5a0wwp9a" timestamp="1561799435"&gt;34&lt;/key&gt;&lt;key app="ENWeb" db-id=""&gt;0&lt;/key&gt;&lt;/foreign-keys&gt;&lt;ref-type name="Journal Article"&gt;17&lt;/ref-type&gt;&lt;contributors&gt;&lt;authors&gt;&lt;author&gt;Gwynn, E. S.&lt;/author&gt;&lt;author&gt;Clark, P. E.&lt;/author&gt;&lt;/authors&gt;&lt;/contributors&gt;&lt;auth-address&gt;Department of Urology, Wake Forest University, Winston-Salem, North Carolina 27157, USA. wakeurodoc@yahoo.com&lt;/auth-address&gt;&lt;titles&gt;&lt;title&gt;Inflammatory myofibroblastic tumor associated with renal cell carcinoma&lt;/title&gt;&lt;secondary-title&gt;Urology&lt;/secondary-title&gt;&lt;/titles&gt;&lt;periodical&gt;&lt;full-title&gt;Urology&lt;/full-title&gt;&lt;/periodical&gt;&lt;pages&gt;880&lt;/pages&gt;&lt;volume&gt;66&lt;/volume&gt;&lt;number&gt;4&lt;/number&gt;&lt;keywords&gt;&lt;keyword&gt;*Carcinoma, Renal Cell/pathology/surgery&lt;/keyword&gt;&lt;keyword&gt;Humans&lt;/keyword&gt;&lt;keyword&gt;*Kidney Neoplasms/pathology/surgery&lt;/keyword&gt;&lt;keyword&gt;Male&lt;/keyword&gt;&lt;keyword&gt;Middle Aged&lt;/keyword&gt;&lt;keyword&gt;*Myofibroma/pathology/surgery&lt;/keyword&gt;&lt;keyword&gt;*Neoplasms, Multiple Primary/pathology/surgery&lt;/keyword&gt;&lt;/keywords&gt;&lt;dates&gt;&lt;year&gt;2005&lt;/year&gt;&lt;pub-dates&gt;&lt;date&gt;Oct&lt;/date&gt;&lt;/pub-dates&gt;&lt;/dates&gt;&lt;isbn&gt;1527-9995 (Electronic)&amp;#xD;0090-4295 (Linking)&lt;/isbn&gt;&lt;accession-num&gt;16230166&lt;/accession-num&gt;&lt;urls&gt;&lt;related-urls&gt;&lt;url&gt;https://www.ncbi.nlm.nih.gov/pubmed/16230166&lt;/url&gt;&lt;/related-urls&gt;&lt;/urls&gt;&lt;electronic-resource-num&gt;10.1016/j.urology.2005.03.065&lt;/electronic-resource-num&gt;&lt;/record&gt;&lt;/Cite&gt;&lt;/EndNote&gt;</w:instrText>
      </w:r>
      <w:r>
        <w:rPr>
          <w:rFonts w:ascii="Book Antiqua" w:hAnsi="Book Antiqua"/>
          <w:sz w:val="24"/>
        </w:rPr>
        <w:fldChar w:fldCharType="separate"/>
      </w:r>
      <w:r>
        <w:rPr>
          <w:rFonts w:ascii="Book Antiqua" w:hAnsi="Book Antiqua"/>
          <w:sz w:val="24"/>
          <w:vertAlign w:val="superscript"/>
        </w:rPr>
        <w:t>[10]</w:t>
      </w:r>
      <w:r>
        <w:rPr>
          <w:rFonts w:ascii="Book Antiqua" w:hAnsi="Book Antiqua"/>
          <w:sz w:val="24"/>
        </w:rPr>
        <w:fldChar w:fldCharType="end"/>
      </w:r>
      <w:r>
        <w:rPr>
          <w:rFonts w:ascii="Book Antiqua" w:hAnsi="Book Antiqua"/>
          <w:sz w:val="24"/>
        </w:rPr>
        <w:t xml:space="preserve">. </w:t>
      </w:r>
      <w:r>
        <w:rPr>
          <w:rFonts w:ascii="Book Antiqua" w:hAnsi="Book Antiqua"/>
          <w:sz w:val="24"/>
          <w:shd w:val="clear" w:color="auto" w:fill="FFFFFF"/>
        </w:rPr>
        <w:t xml:space="preserve">Therefore, close follow-up must be advocated </w:t>
      </w:r>
      <w:r>
        <w:rPr>
          <w:rFonts w:ascii="Book Antiqua" w:hAnsi="Book Antiqua"/>
          <w:sz w:val="24"/>
        </w:rPr>
        <w:t xml:space="preserve">in </w:t>
      </w:r>
      <w:r>
        <w:rPr>
          <w:rFonts w:ascii="Book Antiqua" w:hAnsi="Book Antiqua"/>
          <w:sz w:val="24"/>
          <w:shd w:val="clear" w:color="auto" w:fill="FFFFFF"/>
        </w:rPr>
        <w:t>such cases.</w:t>
      </w:r>
    </w:p>
    <w:p w:rsidR="00442F60" w:rsidRDefault="00442F60">
      <w:pPr>
        <w:snapToGrid w:val="0"/>
        <w:spacing w:line="360" w:lineRule="auto"/>
        <w:rPr>
          <w:rFonts w:ascii="Book Antiqua" w:hAnsi="Book Antiqua"/>
          <w:b/>
          <w:bCs/>
          <w:sz w:val="24"/>
          <w:shd w:val="clear" w:color="auto" w:fill="FFFFFF"/>
        </w:rPr>
      </w:pPr>
    </w:p>
    <w:p w:rsidR="00442F60" w:rsidRDefault="00956952">
      <w:pPr>
        <w:snapToGrid w:val="0"/>
        <w:spacing w:line="360" w:lineRule="auto"/>
        <w:rPr>
          <w:rFonts w:ascii="Book Antiqua" w:hAnsi="Book Antiqua"/>
          <w:b/>
          <w:bCs/>
          <w:sz w:val="24"/>
          <w:shd w:val="clear" w:color="auto" w:fill="FFFFFF"/>
        </w:rPr>
      </w:pPr>
      <w:r>
        <w:rPr>
          <w:rFonts w:ascii="Book Antiqua" w:hAnsi="Book Antiqua"/>
          <w:b/>
          <w:bCs/>
          <w:sz w:val="24"/>
          <w:shd w:val="clear" w:color="auto" w:fill="FFFFFF"/>
        </w:rPr>
        <w:t>CONCLUSION</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Kidney IMT is</w:t>
      </w:r>
      <w:r>
        <w:rPr>
          <w:rFonts w:ascii="Book Antiqua" w:hAnsi="Book Antiqua"/>
          <w:sz w:val="24"/>
        </w:rPr>
        <w:t xml:space="preserve"> an</w:t>
      </w:r>
      <w:r>
        <w:rPr>
          <w:rFonts w:ascii="Book Antiqua" w:hAnsi="Book Antiqua"/>
          <w:sz w:val="24"/>
          <w:shd w:val="clear" w:color="auto" w:fill="FFFFFF"/>
        </w:rPr>
        <w:t xml:space="preserve"> uncommon </w:t>
      </w:r>
      <w:r>
        <w:rPr>
          <w:rFonts w:ascii="Book Antiqua" w:hAnsi="Book Antiqua"/>
          <w:sz w:val="24"/>
        </w:rPr>
        <w:t>neoplasm</w:t>
      </w:r>
      <w:r>
        <w:rPr>
          <w:rFonts w:ascii="Book Antiqua" w:hAnsi="Book Antiqua"/>
          <w:sz w:val="24"/>
          <w:shd w:val="clear" w:color="auto" w:fill="FFFFFF"/>
        </w:rPr>
        <w:t xml:space="preserve"> with an unknown etiology and </w:t>
      </w:r>
      <w:r>
        <w:rPr>
          <w:rFonts w:ascii="Book Antiqua" w:hAnsi="Book Antiqua"/>
          <w:sz w:val="24"/>
          <w:shd w:val="clear" w:color="auto" w:fill="FFFFFF"/>
        </w:rPr>
        <w:lastRenderedPageBreak/>
        <w:t xml:space="preserve">diverse clinical manifestations. Renal calculus is suspected to be one of the causes </w:t>
      </w:r>
      <w:r>
        <w:rPr>
          <w:rFonts w:ascii="Book Antiqua" w:hAnsi="Book Antiqua"/>
          <w:bCs/>
          <w:sz w:val="24"/>
          <w:shd w:val="clear" w:color="auto" w:fill="FFFFFF"/>
        </w:rPr>
        <w:t xml:space="preserve">or drivers. </w:t>
      </w:r>
      <w:r>
        <w:rPr>
          <w:rFonts w:ascii="Book Antiqua" w:hAnsi="Book Antiqua"/>
          <w:sz w:val="24"/>
          <w:shd w:val="clear" w:color="auto" w:fill="FFFFFF"/>
        </w:rPr>
        <w:t>Despite its rarity, awareness of its existence is essential to avoid misdiagnosis in the differential diagnosis of a</w:t>
      </w:r>
      <w:r>
        <w:rPr>
          <w:rFonts w:ascii="Book Antiqua" w:hAnsi="Book Antiqua"/>
          <w:sz w:val="24"/>
        </w:rPr>
        <w:t xml:space="preserve"> </w:t>
      </w:r>
      <w:r>
        <w:rPr>
          <w:rFonts w:ascii="Book Antiqua" w:hAnsi="Book Antiqua"/>
          <w:sz w:val="24"/>
          <w:shd w:val="clear" w:color="auto" w:fill="FFFFFF"/>
        </w:rPr>
        <w:t>renal mass. Surgery and adjuvant chemotherapy are the current mainstream treatments.</w:t>
      </w:r>
      <w:r>
        <w:rPr>
          <w:rFonts w:ascii="Book Antiqua" w:hAnsi="Book Antiqua"/>
          <w:sz w:val="24"/>
        </w:rPr>
        <w:t xml:space="preserve"> </w:t>
      </w:r>
      <w:r>
        <w:rPr>
          <w:rFonts w:ascii="Book Antiqua" w:hAnsi="Book Antiqua"/>
          <w:sz w:val="24"/>
          <w:shd w:val="clear" w:color="auto" w:fill="FFFFFF"/>
        </w:rPr>
        <w:t xml:space="preserve">Although most patients </w:t>
      </w:r>
      <w:r>
        <w:rPr>
          <w:rFonts w:ascii="Book Antiqua" w:hAnsi="Book Antiqua"/>
          <w:sz w:val="24"/>
        </w:rPr>
        <w:t>obtain</w:t>
      </w:r>
      <w:r>
        <w:rPr>
          <w:rFonts w:ascii="Book Antiqua" w:hAnsi="Book Antiqua"/>
          <w:sz w:val="24"/>
          <w:shd w:val="clear" w:color="auto" w:fill="FFFFFF"/>
        </w:rPr>
        <w:t xml:space="preserve"> satisfactory </w:t>
      </w:r>
      <w:r>
        <w:rPr>
          <w:rFonts w:ascii="Book Antiqua" w:hAnsi="Book Antiqua"/>
          <w:sz w:val="24"/>
        </w:rPr>
        <w:t>results</w:t>
      </w:r>
      <w:r>
        <w:rPr>
          <w:rFonts w:ascii="Book Antiqua" w:hAnsi="Book Antiqua"/>
          <w:sz w:val="24"/>
          <w:shd w:val="clear" w:color="auto" w:fill="FFFFFF"/>
        </w:rPr>
        <w:t>, follow-up is still indispensable because of the potential for recurrence and metastasis.</w:t>
      </w:r>
    </w:p>
    <w:p w:rsidR="00442F60" w:rsidRDefault="00442F60">
      <w:pPr>
        <w:snapToGrid w:val="0"/>
        <w:spacing w:line="360" w:lineRule="auto"/>
        <w:rPr>
          <w:rFonts w:ascii="Book Antiqua" w:hAnsi="Book Antiqua"/>
          <w:b/>
          <w:bCs/>
          <w:sz w:val="24"/>
        </w:rPr>
      </w:pPr>
    </w:p>
    <w:p w:rsidR="00442F60" w:rsidRDefault="00956952">
      <w:pPr>
        <w:snapToGrid w:val="0"/>
        <w:spacing w:line="360" w:lineRule="auto"/>
        <w:rPr>
          <w:rFonts w:ascii="Book Antiqua" w:hAnsi="Book Antiqua"/>
          <w:b/>
          <w:bCs/>
          <w:sz w:val="24"/>
        </w:rPr>
      </w:pPr>
      <w:r>
        <w:rPr>
          <w:rFonts w:ascii="Book Antiqua" w:hAnsi="Book Antiqua"/>
          <w:b/>
          <w:bCs/>
          <w:sz w:val="24"/>
        </w:rPr>
        <w:t>REFERENCES</w:t>
      </w:r>
    </w:p>
    <w:p w:rsidR="00442F60" w:rsidRDefault="00956952">
      <w:pPr>
        <w:snapToGrid w:val="0"/>
        <w:spacing w:line="360" w:lineRule="auto"/>
        <w:rPr>
          <w:rFonts w:ascii="Book Antiqua" w:hAnsi="Book Antiqua"/>
          <w:sz w:val="24"/>
        </w:rPr>
      </w:pPr>
      <w:r>
        <w:rPr>
          <w:rFonts w:ascii="Book Antiqua" w:hAnsi="Book Antiqua"/>
          <w:sz w:val="24"/>
        </w:rPr>
        <w:t xml:space="preserve">1 </w:t>
      </w:r>
      <w:proofErr w:type="spellStart"/>
      <w:r>
        <w:rPr>
          <w:rFonts w:ascii="Book Antiqua" w:hAnsi="Book Antiqua"/>
          <w:b/>
          <w:sz w:val="24"/>
        </w:rPr>
        <w:t>Attili</w:t>
      </w:r>
      <w:proofErr w:type="spellEnd"/>
      <w:r>
        <w:rPr>
          <w:rFonts w:ascii="Book Antiqua" w:hAnsi="Book Antiqua"/>
          <w:b/>
          <w:sz w:val="24"/>
        </w:rPr>
        <w:t xml:space="preserve"> SV</w:t>
      </w:r>
      <w:r>
        <w:rPr>
          <w:rFonts w:ascii="Book Antiqua" w:hAnsi="Book Antiqua"/>
          <w:sz w:val="24"/>
        </w:rPr>
        <w:t xml:space="preserve">, Chandra CR, Hemant DK, </w:t>
      </w:r>
      <w:proofErr w:type="spellStart"/>
      <w:r>
        <w:rPr>
          <w:rFonts w:ascii="Book Antiqua" w:hAnsi="Book Antiqua"/>
          <w:sz w:val="24"/>
        </w:rPr>
        <w:t>Bapsy</w:t>
      </w:r>
      <w:proofErr w:type="spellEnd"/>
      <w:r>
        <w:rPr>
          <w:rFonts w:ascii="Book Antiqua" w:hAnsi="Book Antiqua"/>
          <w:sz w:val="24"/>
        </w:rPr>
        <w:t xml:space="preserve"> PP, </w:t>
      </w:r>
      <w:proofErr w:type="spellStart"/>
      <w:r>
        <w:rPr>
          <w:rFonts w:ascii="Book Antiqua" w:hAnsi="Book Antiqua"/>
          <w:sz w:val="24"/>
        </w:rPr>
        <w:t>RamaRao</w:t>
      </w:r>
      <w:proofErr w:type="spellEnd"/>
      <w:r>
        <w:rPr>
          <w:rFonts w:ascii="Book Antiqua" w:hAnsi="Book Antiqua"/>
          <w:sz w:val="24"/>
        </w:rPr>
        <w:t xml:space="preserve"> C, </w:t>
      </w:r>
      <w:proofErr w:type="spellStart"/>
      <w:r>
        <w:rPr>
          <w:rFonts w:ascii="Book Antiqua" w:hAnsi="Book Antiqua"/>
          <w:sz w:val="24"/>
        </w:rPr>
        <w:t>Anupama</w:t>
      </w:r>
      <w:proofErr w:type="spellEnd"/>
      <w:r>
        <w:rPr>
          <w:rFonts w:ascii="Book Antiqua" w:hAnsi="Book Antiqua"/>
          <w:sz w:val="24"/>
        </w:rPr>
        <w:t xml:space="preserve"> G. Retroperitoneal inflammatory </w:t>
      </w:r>
      <w:proofErr w:type="spellStart"/>
      <w:r>
        <w:rPr>
          <w:rFonts w:ascii="Book Antiqua" w:hAnsi="Book Antiqua"/>
          <w:sz w:val="24"/>
        </w:rPr>
        <w:t>myofibroblastic</w:t>
      </w:r>
      <w:proofErr w:type="spellEnd"/>
      <w:r>
        <w:rPr>
          <w:rFonts w:ascii="Book Antiqua" w:hAnsi="Book Antiqua"/>
          <w:sz w:val="24"/>
        </w:rPr>
        <w:t xml:space="preserve"> tumor. </w:t>
      </w:r>
      <w:r>
        <w:rPr>
          <w:rFonts w:ascii="Book Antiqua" w:hAnsi="Book Antiqua"/>
          <w:i/>
          <w:sz w:val="24"/>
        </w:rPr>
        <w:t xml:space="preserve">World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2005; </w:t>
      </w:r>
      <w:r>
        <w:rPr>
          <w:rFonts w:ascii="Book Antiqua" w:hAnsi="Book Antiqua"/>
          <w:b/>
          <w:sz w:val="24"/>
        </w:rPr>
        <w:t>3</w:t>
      </w:r>
      <w:r>
        <w:rPr>
          <w:rFonts w:ascii="Book Antiqua" w:hAnsi="Book Antiqua"/>
          <w:sz w:val="24"/>
        </w:rPr>
        <w:t>: 66 [PMID: 16212671 DOI: 10.1186/1477-7819-3-66]</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2 </w:t>
      </w:r>
      <w:r>
        <w:rPr>
          <w:rFonts w:ascii="Book Antiqua" w:hAnsi="Book Antiqua"/>
          <w:b/>
          <w:sz w:val="24"/>
        </w:rPr>
        <w:t>Shetty SJ</w:t>
      </w:r>
      <w:r>
        <w:rPr>
          <w:rFonts w:ascii="Book Antiqua" w:hAnsi="Book Antiqua"/>
          <w:sz w:val="24"/>
        </w:rPr>
        <w:t>, Pereira T, Desai RS.</w:t>
      </w:r>
      <w:proofErr w:type="gram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of the oral cavity: A case report and literature review. </w:t>
      </w:r>
      <w:r>
        <w:rPr>
          <w:rFonts w:ascii="Book Antiqua" w:hAnsi="Book Antiqua"/>
          <w:i/>
          <w:sz w:val="24"/>
        </w:rPr>
        <w:t xml:space="preserve">J Cancer Res </w:t>
      </w:r>
      <w:proofErr w:type="spellStart"/>
      <w:r>
        <w:rPr>
          <w:rFonts w:ascii="Book Antiqua" w:hAnsi="Book Antiqua"/>
          <w:i/>
          <w:sz w:val="24"/>
        </w:rPr>
        <w:t>Ther</w:t>
      </w:r>
      <w:proofErr w:type="spellEnd"/>
      <w:r>
        <w:rPr>
          <w:rFonts w:ascii="Book Antiqua" w:hAnsi="Book Antiqua"/>
          <w:sz w:val="24"/>
        </w:rPr>
        <w:t xml:space="preserve"> 2019; </w:t>
      </w:r>
      <w:r>
        <w:rPr>
          <w:rFonts w:ascii="Book Antiqua" w:hAnsi="Book Antiqua"/>
          <w:b/>
          <w:sz w:val="24"/>
        </w:rPr>
        <w:t>15</w:t>
      </w:r>
      <w:r>
        <w:rPr>
          <w:rFonts w:ascii="Book Antiqua" w:hAnsi="Book Antiqua"/>
          <w:sz w:val="24"/>
        </w:rPr>
        <w:t>: 725-728 [PMID: 31169252 DOI: 10.4103/jcrt.JCRT_1044_16]</w:t>
      </w:r>
    </w:p>
    <w:p w:rsidR="00442F60" w:rsidRDefault="00956952">
      <w:pPr>
        <w:snapToGrid w:val="0"/>
        <w:spacing w:line="360" w:lineRule="auto"/>
        <w:rPr>
          <w:rFonts w:ascii="Book Antiqua" w:hAnsi="Book Antiqua"/>
          <w:sz w:val="24"/>
        </w:rPr>
      </w:pPr>
      <w:r>
        <w:rPr>
          <w:rFonts w:ascii="Book Antiqua" w:hAnsi="Book Antiqua"/>
          <w:sz w:val="24"/>
        </w:rPr>
        <w:t xml:space="preserve">3 </w:t>
      </w:r>
      <w:proofErr w:type="spellStart"/>
      <w:r>
        <w:rPr>
          <w:rFonts w:ascii="Book Antiqua" w:hAnsi="Book Antiqua"/>
          <w:b/>
          <w:sz w:val="24"/>
        </w:rPr>
        <w:t>Duan</w:t>
      </w:r>
      <w:proofErr w:type="spellEnd"/>
      <w:r>
        <w:rPr>
          <w:rFonts w:ascii="Book Antiqua" w:hAnsi="Book Antiqua"/>
          <w:b/>
          <w:sz w:val="24"/>
        </w:rPr>
        <w:t xml:space="preserve"> J</w:t>
      </w:r>
      <w:r>
        <w:rPr>
          <w:rFonts w:ascii="Book Antiqua" w:hAnsi="Book Antiqua"/>
          <w:sz w:val="24"/>
        </w:rPr>
        <w:t xml:space="preserve">, Wang Y. </w:t>
      </w:r>
      <w:proofErr w:type="gramStart"/>
      <w:r>
        <w:rPr>
          <w:rFonts w:ascii="Book Antiqua" w:hAnsi="Book Antiqua"/>
          <w:sz w:val="24"/>
        </w:rPr>
        <w:t xml:space="preserve">A case report of recurrent thyroid inflammatory </w:t>
      </w:r>
      <w:proofErr w:type="spellStart"/>
      <w:r>
        <w:rPr>
          <w:rFonts w:ascii="Book Antiqua" w:hAnsi="Book Antiqua"/>
          <w:sz w:val="24"/>
        </w:rPr>
        <w:t>myofibroblastic</w:t>
      </w:r>
      <w:proofErr w:type="spellEnd"/>
      <w:r>
        <w:rPr>
          <w:rFonts w:ascii="Book Antiqua" w:hAnsi="Book Antiqua"/>
          <w:sz w:val="24"/>
        </w:rPr>
        <w:t xml:space="preserve"> tumor and its metastasis in soft tissue.</w:t>
      </w:r>
      <w:proofErr w:type="gramEnd"/>
      <w:r>
        <w:rPr>
          <w:rFonts w:ascii="Book Antiqua" w:hAnsi="Book Antiqua"/>
          <w:sz w:val="24"/>
        </w:rPr>
        <w:t xml:space="preserve"> </w:t>
      </w:r>
      <w:r>
        <w:rPr>
          <w:rFonts w:ascii="Book Antiqua" w:hAnsi="Book Antiqua"/>
          <w:i/>
          <w:sz w:val="24"/>
        </w:rPr>
        <w:t>Medicine (Baltimore)</w:t>
      </w:r>
      <w:r>
        <w:rPr>
          <w:rFonts w:ascii="Book Antiqua" w:hAnsi="Book Antiqua"/>
          <w:sz w:val="24"/>
        </w:rPr>
        <w:t xml:space="preserve"> 2017; </w:t>
      </w:r>
      <w:r>
        <w:rPr>
          <w:rFonts w:ascii="Book Antiqua" w:hAnsi="Book Antiqua"/>
          <w:b/>
          <w:sz w:val="24"/>
        </w:rPr>
        <w:t>96</w:t>
      </w:r>
      <w:r>
        <w:rPr>
          <w:rFonts w:ascii="Book Antiqua" w:hAnsi="Book Antiqua"/>
          <w:sz w:val="24"/>
        </w:rPr>
        <w:t>: e8485 [PMID: 29137037 DOI: 10.1097/MD.0000000000008485]</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4 </w:t>
      </w:r>
      <w:r>
        <w:rPr>
          <w:rFonts w:ascii="Book Antiqua" w:hAnsi="Book Antiqua"/>
          <w:b/>
          <w:sz w:val="24"/>
        </w:rPr>
        <w:t>Na YS</w:t>
      </w:r>
      <w:r>
        <w:rPr>
          <w:rFonts w:ascii="Book Antiqua" w:hAnsi="Book Antiqua"/>
          <w:sz w:val="24"/>
        </w:rPr>
        <w:t>, Park SG.</w:t>
      </w:r>
      <w:proofErr w:type="gram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of the pleura with adjacent chest wall invasion and metastasis to the kidney: a case report. </w:t>
      </w:r>
      <w:r>
        <w:rPr>
          <w:rFonts w:ascii="Book Antiqua" w:hAnsi="Book Antiqua"/>
          <w:i/>
          <w:sz w:val="24"/>
        </w:rPr>
        <w:t>J Med Case Rep</w:t>
      </w:r>
      <w:r>
        <w:rPr>
          <w:rFonts w:ascii="Book Antiqua" w:hAnsi="Book Antiqua"/>
          <w:sz w:val="24"/>
        </w:rPr>
        <w:t xml:space="preserve"> 2018; </w:t>
      </w:r>
      <w:r>
        <w:rPr>
          <w:rFonts w:ascii="Book Antiqua" w:hAnsi="Book Antiqua"/>
          <w:b/>
          <w:sz w:val="24"/>
        </w:rPr>
        <w:t>12</w:t>
      </w:r>
      <w:r>
        <w:rPr>
          <w:rFonts w:ascii="Book Antiqua" w:hAnsi="Book Antiqua"/>
          <w:sz w:val="24"/>
        </w:rPr>
        <w:t>: 253 [PMID: 30195334 DOI: 10.1186/s13256-018-1796-7]</w:t>
      </w:r>
    </w:p>
    <w:p w:rsidR="00442F60" w:rsidRDefault="00956952">
      <w:pPr>
        <w:snapToGrid w:val="0"/>
        <w:spacing w:line="360" w:lineRule="auto"/>
        <w:rPr>
          <w:rFonts w:ascii="Book Antiqua" w:hAnsi="Book Antiqua"/>
          <w:sz w:val="24"/>
        </w:rPr>
      </w:pPr>
      <w:r>
        <w:rPr>
          <w:rFonts w:ascii="Book Antiqua" w:hAnsi="Book Antiqua"/>
          <w:sz w:val="24"/>
        </w:rPr>
        <w:t xml:space="preserve">5 </w:t>
      </w:r>
      <w:r>
        <w:rPr>
          <w:rFonts w:ascii="Book Antiqua" w:hAnsi="Book Antiqua"/>
          <w:b/>
          <w:sz w:val="24"/>
        </w:rPr>
        <w:t>Wang S</w:t>
      </w:r>
      <w:r>
        <w:rPr>
          <w:rFonts w:ascii="Book Antiqua" w:hAnsi="Book Antiqua"/>
          <w:sz w:val="24"/>
        </w:rPr>
        <w:t xml:space="preserve">, Chen L, Cao Z, Mao X, Zhang L, Wang B. Inflammatory </w:t>
      </w:r>
      <w:proofErr w:type="spellStart"/>
      <w:r>
        <w:rPr>
          <w:rFonts w:ascii="Book Antiqua" w:hAnsi="Book Antiqua"/>
          <w:sz w:val="24"/>
        </w:rPr>
        <w:t>myofibroblastic</w:t>
      </w:r>
      <w:proofErr w:type="spellEnd"/>
      <w:r>
        <w:rPr>
          <w:rFonts w:ascii="Book Antiqua" w:hAnsi="Book Antiqua"/>
          <w:sz w:val="24"/>
        </w:rPr>
        <w:t xml:space="preserve"> tumor of the lumbar spinal canal: A Case Report With Literature Review. </w:t>
      </w:r>
      <w:r>
        <w:rPr>
          <w:rFonts w:ascii="Book Antiqua" w:hAnsi="Book Antiqua"/>
          <w:i/>
          <w:sz w:val="24"/>
        </w:rPr>
        <w:t>Medicine (Baltimore)</w:t>
      </w:r>
      <w:r>
        <w:rPr>
          <w:rFonts w:ascii="Book Antiqua" w:hAnsi="Book Antiqua"/>
          <w:sz w:val="24"/>
        </w:rPr>
        <w:t xml:space="preserve"> 2017; </w:t>
      </w:r>
      <w:r>
        <w:rPr>
          <w:rFonts w:ascii="Book Antiqua" w:hAnsi="Book Antiqua"/>
          <w:b/>
          <w:sz w:val="24"/>
        </w:rPr>
        <w:t>96</w:t>
      </w:r>
      <w:r>
        <w:rPr>
          <w:rFonts w:ascii="Book Antiqua" w:hAnsi="Book Antiqua"/>
          <w:sz w:val="24"/>
        </w:rPr>
        <w:t>: e6488 [PMID: 28658093 DOI: 10.1097/MD.0000000000006488]</w:t>
      </w:r>
    </w:p>
    <w:p w:rsidR="00442F60" w:rsidRDefault="00956952">
      <w:pPr>
        <w:snapToGrid w:val="0"/>
        <w:spacing w:line="360" w:lineRule="auto"/>
        <w:rPr>
          <w:rFonts w:ascii="Book Antiqua" w:hAnsi="Book Antiqua"/>
          <w:sz w:val="24"/>
        </w:rPr>
      </w:pPr>
      <w:r>
        <w:rPr>
          <w:rFonts w:ascii="Book Antiqua" w:hAnsi="Book Antiqua"/>
          <w:sz w:val="24"/>
        </w:rPr>
        <w:t xml:space="preserve">6 </w:t>
      </w:r>
      <w:proofErr w:type="spellStart"/>
      <w:r>
        <w:rPr>
          <w:rFonts w:ascii="Book Antiqua" w:hAnsi="Book Antiqua"/>
          <w:b/>
          <w:sz w:val="24"/>
        </w:rPr>
        <w:t>Heerwagen</w:t>
      </w:r>
      <w:proofErr w:type="spellEnd"/>
      <w:r>
        <w:rPr>
          <w:rFonts w:ascii="Book Antiqua" w:hAnsi="Book Antiqua"/>
          <w:b/>
          <w:sz w:val="24"/>
        </w:rPr>
        <w:t xml:space="preserve"> ST</w:t>
      </w:r>
      <w:r>
        <w:rPr>
          <w:rFonts w:ascii="Book Antiqua" w:hAnsi="Book Antiqua"/>
          <w:sz w:val="24"/>
        </w:rPr>
        <w:t xml:space="preserve">, Jensen C, </w:t>
      </w:r>
      <w:proofErr w:type="spellStart"/>
      <w:r>
        <w:rPr>
          <w:rFonts w:ascii="Book Antiqua" w:hAnsi="Book Antiqua"/>
          <w:sz w:val="24"/>
        </w:rPr>
        <w:t>Bagi</w:t>
      </w:r>
      <w:proofErr w:type="spellEnd"/>
      <w:r>
        <w:rPr>
          <w:rFonts w:ascii="Book Antiqua" w:hAnsi="Book Antiqua"/>
          <w:sz w:val="24"/>
        </w:rPr>
        <w:t xml:space="preserve"> P, </w:t>
      </w:r>
      <w:proofErr w:type="spellStart"/>
      <w:r>
        <w:rPr>
          <w:rFonts w:ascii="Book Antiqua" w:hAnsi="Book Antiqua"/>
          <w:sz w:val="24"/>
        </w:rPr>
        <w:t>Rappeport</w:t>
      </w:r>
      <w:proofErr w:type="spellEnd"/>
      <w:r>
        <w:rPr>
          <w:rFonts w:ascii="Book Antiqua" w:hAnsi="Book Antiqua"/>
          <w:sz w:val="24"/>
        </w:rPr>
        <w:t xml:space="preserve"> ED. Renal inflammatory </w:t>
      </w:r>
      <w:proofErr w:type="spellStart"/>
      <w:r>
        <w:rPr>
          <w:rFonts w:ascii="Book Antiqua" w:hAnsi="Book Antiqua"/>
          <w:sz w:val="24"/>
        </w:rPr>
        <w:t>myofibroblastic</w:t>
      </w:r>
      <w:proofErr w:type="spellEnd"/>
      <w:r>
        <w:rPr>
          <w:rFonts w:ascii="Book Antiqua" w:hAnsi="Book Antiqua"/>
          <w:sz w:val="24"/>
        </w:rPr>
        <w:t xml:space="preserve"> tumor: a rare tumor indistinguishable from renal cell carcinoma—report of two cases. </w:t>
      </w:r>
      <w:proofErr w:type="spellStart"/>
      <w:r>
        <w:rPr>
          <w:rFonts w:ascii="Book Antiqua" w:hAnsi="Book Antiqua"/>
          <w:i/>
          <w:sz w:val="24"/>
        </w:rPr>
        <w:t>Acta</w:t>
      </w:r>
      <w:proofErr w:type="spellEnd"/>
      <w:r>
        <w:rPr>
          <w:rFonts w:ascii="Book Antiqua" w:hAnsi="Book Antiqua"/>
          <w:i/>
          <w:sz w:val="24"/>
        </w:rPr>
        <w:t xml:space="preserve"> </w:t>
      </w:r>
      <w:proofErr w:type="spellStart"/>
      <w:r>
        <w:rPr>
          <w:rFonts w:ascii="Book Antiqua" w:hAnsi="Book Antiqua"/>
          <w:i/>
          <w:sz w:val="24"/>
        </w:rPr>
        <w:t>Radiol</w:t>
      </w:r>
      <w:proofErr w:type="spellEnd"/>
      <w:r>
        <w:rPr>
          <w:rFonts w:ascii="Book Antiqua" w:hAnsi="Book Antiqua"/>
          <w:sz w:val="24"/>
        </w:rPr>
        <w:t xml:space="preserve"> 2007; </w:t>
      </w:r>
      <w:r>
        <w:rPr>
          <w:rFonts w:ascii="Book Antiqua" w:hAnsi="Book Antiqua"/>
          <w:b/>
          <w:sz w:val="24"/>
        </w:rPr>
        <w:t>48</w:t>
      </w:r>
      <w:r>
        <w:rPr>
          <w:rFonts w:ascii="Book Antiqua" w:hAnsi="Book Antiqua"/>
          <w:sz w:val="24"/>
        </w:rPr>
        <w:t>: 1143-1146 [PMID: 17963086 DOI: 10.1080/02841850701627173]</w:t>
      </w:r>
    </w:p>
    <w:p w:rsidR="00442F60" w:rsidRDefault="00956952">
      <w:pPr>
        <w:snapToGrid w:val="0"/>
        <w:spacing w:line="360" w:lineRule="auto"/>
        <w:rPr>
          <w:rFonts w:ascii="Book Antiqua" w:hAnsi="Book Antiqua"/>
          <w:sz w:val="24"/>
        </w:rPr>
      </w:pPr>
      <w:r>
        <w:rPr>
          <w:rFonts w:ascii="Book Antiqua" w:hAnsi="Book Antiqua"/>
          <w:sz w:val="24"/>
        </w:rPr>
        <w:t xml:space="preserve">7 </w:t>
      </w:r>
      <w:proofErr w:type="spellStart"/>
      <w:r>
        <w:rPr>
          <w:rFonts w:ascii="Book Antiqua" w:hAnsi="Book Antiqua"/>
          <w:b/>
          <w:sz w:val="24"/>
        </w:rPr>
        <w:t>Dogan</w:t>
      </w:r>
      <w:proofErr w:type="spellEnd"/>
      <w:r>
        <w:rPr>
          <w:rFonts w:ascii="Book Antiqua" w:hAnsi="Book Antiqua"/>
          <w:b/>
          <w:sz w:val="24"/>
        </w:rPr>
        <w:t xml:space="preserve"> MS</w:t>
      </w:r>
      <w:r>
        <w:rPr>
          <w:rFonts w:ascii="Book Antiqua" w:hAnsi="Book Antiqua"/>
          <w:sz w:val="24"/>
        </w:rPr>
        <w:t xml:space="preserve">, </w:t>
      </w:r>
      <w:proofErr w:type="spellStart"/>
      <w:r>
        <w:rPr>
          <w:rFonts w:ascii="Book Antiqua" w:hAnsi="Book Antiqua"/>
          <w:sz w:val="24"/>
        </w:rPr>
        <w:t>Doganay</w:t>
      </w:r>
      <w:proofErr w:type="spellEnd"/>
      <w:r>
        <w:rPr>
          <w:rFonts w:ascii="Book Antiqua" w:hAnsi="Book Antiqua"/>
          <w:sz w:val="24"/>
        </w:rPr>
        <w:t xml:space="preserve"> S, </w:t>
      </w:r>
      <w:proofErr w:type="spellStart"/>
      <w:r>
        <w:rPr>
          <w:rFonts w:ascii="Book Antiqua" w:hAnsi="Book Antiqua"/>
          <w:sz w:val="24"/>
        </w:rPr>
        <w:t>Koc</w:t>
      </w:r>
      <w:proofErr w:type="spellEnd"/>
      <w:r>
        <w:rPr>
          <w:rFonts w:ascii="Book Antiqua" w:hAnsi="Book Antiqua"/>
          <w:sz w:val="24"/>
        </w:rPr>
        <w:t xml:space="preserve"> G, </w:t>
      </w:r>
      <w:proofErr w:type="spellStart"/>
      <w:r>
        <w:rPr>
          <w:rFonts w:ascii="Book Antiqua" w:hAnsi="Book Antiqua"/>
          <w:sz w:val="24"/>
        </w:rPr>
        <w:t>Gorkem</w:t>
      </w:r>
      <w:proofErr w:type="spellEnd"/>
      <w:r>
        <w:rPr>
          <w:rFonts w:ascii="Book Antiqua" w:hAnsi="Book Antiqua"/>
          <w:sz w:val="24"/>
        </w:rPr>
        <w:t xml:space="preserve"> SB, </w:t>
      </w:r>
      <w:proofErr w:type="spellStart"/>
      <w:r>
        <w:rPr>
          <w:rFonts w:ascii="Book Antiqua" w:hAnsi="Book Antiqua"/>
          <w:sz w:val="24"/>
        </w:rPr>
        <w:t>Unal</w:t>
      </w:r>
      <w:proofErr w:type="spellEnd"/>
      <w:r>
        <w:rPr>
          <w:rFonts w:ascii="Book Antiqua" w:hAnsi="Book Antiqua"/>
          <w:sz w:val="24"/>
        </w:rPr>
        <w:t xml:space="preserve"> E, </w:t>
      </w:r>
      <w:proofErr w:type="spellStart"/>
      <w:r>
        <w:rPr>
          <w:rFonts w:ascii="Book Antiqua" w:hAnsi="Book Antiqua"/>
          <w:sz w:val="24"/>
        </w:rPr>
        <w:t>Ozturk</w:t>
      </w:r>
      <w:proofErr w:type="spellEnd"/>
      <w:r>
        <w:rPr>
          <w:rFonts w:ascii="Book Antiqua" w:hAnsi="Book Antiqua"/>
          <w:sz w:val="24"/>
        </w:rPr>
        <w:t xml:space="preserve"> F, </w:t>
      </w:r>
      <w:proofErr w:type="spellStart"/>
      <w:r>
        <w:rPr>
          <w:rFonts w:ascii="Book Antiqua" w:hAnsi="Book Antiqua"/>
          <w:sz w:val="24"/>
        </w:rPr>
        <w:t>Coskun</w:t>
      </w:r>
      <w:proofErr w:type="spellEnd"/>
      <w:r>
        <w:rPr>
          <w:rFonts w:ascii="Book Antiqua" w:hAnsi="Book Antiqua"/>
          <w:sz w:val="24"/>
        </w:rPr>
        <w:t xml:space="preserve"> A. Inflammatory </w:t>
      </w:r>
      <w:proofErr w:type="spellStart"/>
      <w:r>
        <w:rPr>
          <w:rFonts w:ascii="Book Antiqua" w:hAnsi="Book Antiqua"/>
          <w:sz w:val="24"/>
        </w:rPr>
        <w:t>Myofibroblastic</w:t>
      </w:r>
      <w:proofErr w:type="spellEnd"/>
      <w:r>
        <w:rPr>
          <w:rFonts w:ascii="Book Antiqua" w:hAnsi="Book Antiqua"/>
          <w:sz w:val="24"/>
        </w:rPr>
        <w:t xml:space="preserve"> Tumor of the Kidney and Bilateral Lung Nodules in a Child Mimicking Wilms Tumor With Lung Metastases. </w:t>
      </w:r>
      <w:r>
        <w:rPr>
          <w:rFonts w:ascii="Book Antiqua" w:hAnsi="Book Antiqua"/>
          <w:i/>
          <w:sz w:val="24"/>
        </w:rPr>
        <w:t xml:space="preserve">J </w:t>
      </w:r>
      <w:proofErr w:type="spellStart"/>
      <w:r>
        <w:rPr>
          <w:rFonts w:ascii="Book Antiqua" w:hAnsi="Book Antiqua"/>
          <w:i/>
          <w:sz w:val="24"/>
        </w:rPr>
        <w:t>Pediatr</w:t>
      </w:r>
      <w:proofErr w:type="spellEnd"/>
      <w:r>
        <w:rPr>
          <w:rFonts w:ascii="Book Antiqua" w:hAnsi="Book Antiqua"/>
          <w:i/>
          <w:sz w:val="24"/>
        </w:rPr>
        <w:t xml:space="preserve"> </w:t>
      </w:r>
      <w:proofErr w:type="spellStart"/>
      <w:r>
        <w:rPr>
          <w:rFonts w:ascii="Book Antiqua" w:hAnsi="Book Antiqua"/>
          <w:i/>
          <w:sz w:val="24"/>
        </w:rPr>
        <w:lastRenderedPageBreak/>
        <w:t>Hematol</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2015; </w:t>
      </w:r>
      <w:r>
        <w:rPr>
          <w:rFonts w:ascii="Book Antiqua" w:hAnsi="Book Antiqua"/>
          <w:b/>
          <w:sz w:val="24"/>
        </w:rPr>
        <w:t>37</w:t>
      </w:r>
      <w:r>
        <w:rPr>
          <w:rFonts w:ascii="Book Antiqua" w:hAnsi="Book Antiqua"/>
          <w:sz w:val="24"/>
        </w:rPr>
        <w:t>: e390-e393 [PMID: 26018807 DOI: 10.1097/MPH.0000000000000353]</w:t>
      </w:r>
    </w:p>
    <w:p w:rsidR="00442F60" w:rsidRDefault="00956952">
      <w:pPr>
        <w:snapToGrid w:val="0"/>
        <w:spacing w:line="360" w:lineRule="auto"/>
        <w:rPr>
          <w:rFonts w:ascii="Book Antiqua" w:hAnsi="Book Antiqua"/>
          <w:sz w:val="24"/>
        </w:rPr>
      </w:pPr>
      <w:r>
        <w:rPr>
          <w:rFonts w:ascii="Book Antiqua" w:hAnsi="Book Antiqua"/>
          <w:sz w:val="24"/>
        </w:rPr>
        <w:t xml:space="preserve">8 </w:t>
      </w:r>
      <w:r>
        <w:rPr>
          <w:rFonts w:ascii="Book Antiqua" w:hAnsi="Book Antiqua"/>
          <w:b/>
          <w:sz w:val="24"/>
        </w:rPr>
        <w:t>You Y</w:t>
      </w:r>
      <w:r>
        <w:rPr>
          <w:rFonts w:ascii="Book Antiqua" w:hAnsi="Book Antiqua"/>
          <w:sz w:val="24"/>
        </w:rPr>
        <w:t xml:space="preserve">, Shao H, Bui K, Bui M, </w:t>
      </w:r>
      <w:proofErr w:type="spellStart"/>
      <w:r>
        <w:rPr>
          <w:rFonts w:ascii="Book Antiqua" w:hAnsi="Book Antiqua"/>
          <w:sz w:val="24"/>
        </w:rPr>
        <w:t>Klapman</w:t>
      </w:r>
      <w:proofErr w:type="spellEnd"/>
      <w:r>
        <w:rPr>
          <w:rFonts w:ascii="Book Antiqua" w:hAnsi="Book Antiqua"/>
          <w:sz w:val="24"/>
        </w:rPr>
        <w:t xml:space="preserve"> J, Cui Q, Coppola D. Epstein-Barr virus positive inflammatory </w:t>
      </w:r>
      <w:proofErr w:type="spellStart"/>
      <w:r>
        <w:rPr>
          <w:rFonts w:ascii="Book Antiqua" w:hAnsi="Book Antiqua"/>
          <w:sz w:val="24"/>
        </w:rPr>
        <w:t>pseudotumor</w:t>
      </w:r>
      <w:proofErr w:type="spellEnd"/>
      <w:r>
        <w:rPr>
          <w:rFonts w:ascii="Book Antiqua" w:hAnsi="Book Antiqua"/>
          <w:sz w:val="24"/>
        </w:rPr>
        <w:t xml:space="preserve"> of the liver: report of a challenging case and review of the literature. </w:t>
      </w:r>
      <w:r>
        <w:rPr>
          <w:rFonts w:ascii="Book Antiqua" w:hAnsi="Book Antiqua"/>
          <w:i/>
          <w:sz w:val="24"/>
        </w:rPr>
        <w:t xml:space="preserve">Ann </w:t>
      </w:r>
      <w:proofErr w:type="spellStart"/>
      <w:r>
        <w:rPr>
          <w:rFonts w:ascii="Book Antiqua" w:hAnsi="Book Antiqua"/>
          <w:i/>
          <w:sz w:val="24"/>
        </w:rPr>
        <w:t>Clin</w:t>
      </w:r>
      <w:proofErr w:type="spellEnd"/>
      <w:r>
        <w:rPr>
          <w:rFonts w:ascii="Book Antiqua" w:hAnsi="Book Antiqua"/>
          <w:i/>
          <w:sz w:val="24"/>
        </w:rPr>
        <w:t xml:space="preserve"> Lab </w:t>
      </w:r>
      <w:proofErr w:type="spellStart"/>
      <w:r>
        <w:rPr>
          <w:rFonts w:ascii="Book Antiqua" w:hAnsi="Book Antiqua"/>
          <w:i/>
          <w:sz w:val="24"/>
        </w:rPr>
        <w:t>Sci</w:t>
      </w:r>
      <w:proofErr w:type="spellEnd"/>
      <w:r>
        <w:rPr>
          <w:rFonts w:ascii="Book Antiqua" w:hAnsi="Book Antiqua"/>
          <w:sz w:val="24"/>
        </w:rPr>
        <w:t xml:space="preserve"> 2014; </w:t>
      </w:r>
      <w:r>
        <w:rPr>
          <w:rFonts w:ascii="Book Antiqua" w:hAnsi="Book Antiqua"/>
          <w:b/>
          <w:sz w:val="24"/>
        </w:rPr>
        <w:t>44</w:t>
      </w:r>
      <w:r>
        <w:rPr>
          <w:rFonts w:ascii="Book Antiqua" w:hAnsi="Book Antiqua"/>
          <w:sz w:val="24"/>
        </w:rPr>
        <w:t>: 489-498 [PMID: 25361938]</w:t>
      </w:r>
    </w:p>
    <w:p w:rsidR="00442F60" w:rsidRDefault="00956952">
      <w:pPr>
        <w:snapToGrid w:val="0"/>
        <w:spacing w:line="360" w:lineRule="auto"/>
        <w:rPr>
          <w:rFonts w:ascii="Book Antiqua" w:hAnsi="Book Antiqua"/>
          <w:sz w:val="24"/>
        </w:rPr>
      </w:pPr>
      <w:r>
        <w:rPr>
          <w:rFonts w:ascii="Book Antiqua" w:hAnsi="Book Antiqua"/>
          <w:sz w:val="24"/>
        </w:rPr>
        <w:t xml:space="preserve">9 </w:t>
      </w:r>
      <w:r>
        <w:rPr>
          <w:rFonts w:ascii="Book Antiqua" w:hAnsi="Book Antiqua"/>
          <w:b/>
          <w:sz w:val="24"/>
        </w:rPr>
        <w:t>Li Z</w:t>
      </w:r>
      <w:r>
        <w:rPr>
          <w:rFonts w:ascii="Book Antiqua" w:hAnsi="Book Antiqua"/>
          <w:sz w:val="24"/>
        </w:rPr>
        <w:t xml:space="preserve">, Wang W, Wang Y, </w:t>
      </w:r>
      <w:proofErr w:type="spellStart"/>
      <w:r>
        <w:rPr>
          <w:rFonts w:ascii="Book Antiqua" w:hAnsi="Book Antiqua"/>
          <w:sz w:val="24"/>
        </w:rPr>
        <w:t>Zhai</w:t>
      </w:r>
      <w:proofErr w:type="spellEnd"/>
      <w:r>
        <w:rPr>
          <w:rFonts w:ascii="Book Antiqua" w:hAnsi="Book Antiqua"/>
          <w:sz w:val="24"/>
        </w:rPr>
        <w:t xml:space="preserve"> X, Tian Y, Fu Y, Zhou H. Inflammatory </w:t>
      </w:r>
      <w:proofErr w:type="spellStart"/>
      <w:r>
        <w:rPr>
          <w:rFonts w:ascii="Book Antiqua" w:hAnsi="Book Antiqua"/>
          <w:sz w:val="24"/>
        </w:rPr>
        <w:t>myofibroblastic</w:t>
      </w:r>
      <w:proofErr w:type="spellEnd"/>
      <w:r>
        <w:rPr>
          <w:rFonts w:ascii="Book Antiqua" w:hAnsi="Book Antiqua"/>
          <w:sz w:val="24"/>
        </w:rPr>
        <w:t xml:space="preserve"> tumor of the kidney with viral hepatitis B and trauma: A case report. </w:t>
      </w:r>
      <w:proofErr w:type="spellStart"/>
      <w:r>
        <w:rPr>
          <w:rFonts w:ascii="Book Antiqua" w:hAnsi="Book Antiqua"/>
          <w:i/>
          <w:sz w:val="24"/>
        </w:rPr>
        <w:t>Oncol</w:t>
      </w:r>
      <w:proofErr w:type="spellEnd"/>
      <w:r>
        <w:rPr>
          <w:rFonts w:ascii="Book Antiqua" w:hAnsi="Book Antiqua"/>
          <w:i/>
          <w:sz w:val="24"/>
        </w:rPr>
        <w:t xml:space="preserve"> Lett</w:t>
      </w:r>
      <w:r>
        <w:rPr>
          <w:rFonts w:ascii="Book Antiqua" w:hAnsi="Book Antiqua"/>
          <w:sz w:val="24"/>
        </w:rPr>
        <w:t xml:space="preserve"> 2013; </w:t>
      </w:r>
      <w:r>
        <w:rPr>
          <w:rFonts w:ascii="Book Antiqua" w:hAnsi="Book Antiqua"/>
          <w:b/>
          <w:sz w:val="24"/>
        </w:rPr>
        <w:t>6</w:t>
      </w:r>
      <w:r>
        <w:rPr>
          <w:rFonts w:ascii="Book Antiqua" w:hAnsi="Book Antiqua"/>
          <w:sz w:val="24"/>
        </w:rPr>
        <w:t>: 1741-1743 [PMID: 24273608 DOI: 10.3892/ol.2013.1598]</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10 </w:t>
      </w:r>
      <w:r>
        <w:rPr>
          <w:rFonts w:ascii="Book Antiqua" w:hAnsi="Book Antiqua"/>
          <w:b/>
          <w:sz w:val="24"/>
        </w:rPr>
        <w:t>Gwynn ES</w:t>
      </w:r>
      <w:r>
        <w:rPr>
          <w:rFonts w:ascii="Book Antiqua" w:hAnsi="Book Antiqua"/>
          <w:sz w:val="24"/>
        </w:rPr>
        <w:t>, Clark PE.</w:t>
      </w:r>
      <w:proofErr w:type="gram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associated with renal cell carcinoma. </w:t>
      </w:r>
      <w:r>
        <w:rPr>
          <w:rFonts w:ascii="Book Antiqua" w:hAnsi="Book Antiqua"/>
          <w:i/>
          <w:sz w:val="24"/>
        </w:rPr>
        <w:t>Urology</w:t>
      </w:r>
      <w:r>
        <w:rPr>
          <w:rFonts w:ascii="Book Antiqua" w:hAnsi="Book Antiqua"/>
          <w:sz w:val="24"/>
        </w:rPr>
        <w:t xml:space="preserve"> 2005; </w:t>
      </w:r>
      <w:r>
        <w:rPr>
          <w:rFonts w:ascii="Book Antiqua" w:hAnsi="Book Antiqua"/>
          <w:b/>
          <w:sz w:val="24"/>
        </w:rPr>
        <w:t>66</w:t>
      </w:r>
      <w:r>
        <w:rPr>
          <w:rFonts w:ascii="Book Antiqua" w:hAnsi="Book Antiqua"/>
          <w:sz w:val="24"/>
        </w:rPr>
        <w:t>: 880 [PMID: 16230166 DOI: 10.1016/j.urology.2005.03.065]</w:t>
      </w:r>
    </w:p>
    <w:p w:rsidR="00442F60" w:rsidRDefault="00956952">
      <w:pPr>
        <w:snapToGrid w:val="0"/>
        <w:spacing w:line="360" w:lineRule="auto"/>
        <w:rPr>
          <w:rFonts w:ascii="Book Antiqua" w:hAnsi="Book Antiqua"/>
          <w:sz w:val="24"/>
        </w:rPr>
      </w:pPr>
      <w:r>
        <w:rPr>
          <w:rFonts w:ascii="Book Antiqua" w:hAnsi="Book Antiqua"/>
          <w:sz w:val="24"/>
        </w:rPr>
        <w:t xml:space="preserve">11 </w:t>
      </w:r>
      <w:r>
        <w:rPr>
          <w:rFonts w:ascii="Book Antiqua" w:hAnsi="Book Antiqua"/>
          <w:b/>
          <w:sz w:val="24"/>
        </w:rPr>
        <w:t>Song D</w:t>
      </w:r>
      <w:r>
        <w:rPr>
          <w:rFonts w:ascii="Book Antiqua" w:hAnsi="Book Antiqua"/>
          <w:sz w:val="24"/>
        </w:rPr>
        <w:t xml:space="preserve">, Jiao W, </w:t>
      </w:r>
      <w:proofErr w:type="gramStart"/>
      <w:r>
        <w:rPr>
          <w:rFonts w:ascii="Book Antiqua" w:hAnsi="Book Antiqua"/>
          <w:sz w:val="24"/>
        </w:rPr>
        <w:t>Gao</w:t>
      </w:r>
      <w:proofErr w:type="gramEnd"/>
      <w:r>
        <w:rPr>
          <w:rFonts w:ascii="Book Antiqua" w:hAnsi="Book Antiqua"/>
          <w:sz w:val="24"/>
        </w:rPr>
        <w:t xml:space="preserve"> Z, Liu N, Zhang S, </w:t>
      </w:r>
      <w:proofErr w:type="spellStart"/>
      <w:r>
        <w:rPr>
          <w:rFonts w:ascii="Book Antiqua" w:hAnsi="Book Antiqua"/>
          <w:sz w:val="24"/>
        </w:rPr>
        <w:t>Zong</w:t>
      </w:r>
      <w:proofErr w:type="spellEnd"/>
      <w:r>
        <w:rPr>
          <w:rFonts w:ascii="Book Antiqua" w:hAnsi="Book Antiqua"/>
          <w:sz w:val="24"/>
        </w:rPr>
        <w:t xml:space="preserve"> Y, Fang Z, Fan Y. Inflammatory </w:t>
      </w:r>
      <w:proofErr w:type="spellStart"/>
      <w:r>
        <w:rPr>
          <w:rFonts w:ascii="Book Antiqua" w:hAnsi="Book Antiqua"/>
          <w:sz w:val="24"/>
        </w:rPr>
        <w:t>myofibroblastic</w:t>
      </w:r>
      <w:proofErr w:type="spellEnd"/>
      <w:r>
        <w:rPr>
          <w:rFonts w:ascii="Book Antiqua" w:hAnsi="Book Antiqua"/>
          <w:sz w:val="24"/>
        </w:rPr>
        <w:t xml:space="preserve"> tumor of urinary bladder with severe hematuria: A Case report and literature review. </w:t>
      </w:r>
      <w:r>
        <w:rPr>
          <w:rFonts w:ascii="Book Antiqua" w:hAnsi="Book Antiqua"/>
          <w:i/>
          <w:sz w:val="24"/>
        </w:rPr>
        <w:t>Medicine (Baltimore)</w:t>
      </w:r>
      <w:r>
        <w:rPr>
          <w:rFonts w:ascii="Book Antiqua" w:hAnsi="Book Antiqua"/>
          <w:sz w:val="24"/>
        </w:rPr>
        <w:t xml:space="preserve"> 2019; </w:t>
      </w:r>
      <w:r>
        <w:rPr>
          <w:rFonts w:ascii="Book Antiqua" w:hAnsi="Book Antiqua"/>
          <w:b/>
          <w:sz w:val="24"/>
        </w:rPr>
        <w:t>98</w:t>
      </w:r>
      <w:r>
        <w:rPr>
          <w:rFonts w:ascii="Book Antiqua" w:hAnsi="Book Antiqua"/>
          <w:sz w:val="24"/>
        </w:rPr>
        <w:t>: e13987 [PMID: 30608442 DOI: 10.1097/MD.0000000000013987]</w:t>
      </w:r>
    </w:p>
    <w:p w:rsidR="00442F60" w:rsidRDefault="00956952">
      <w:pPr>
        <w:snapToGrid w:val="0"/>
        <w:spacing w:line="360" w:lineRule="auto"/>
        <w:rPr>
          <w:rFonts w:ascii="Book Antiqua" w:hAnsi="Book Antiqua"/>
          <w:sz w:val="24"/>
        </w:rPr>
      </w:pPr>
      <w:r>
        <w:rPr>
          <w:rFonts w:ascii="Book Antiqua" w:hAnsi="Book Antiqua"/>
          <w:sz w:val="24"/>
        </w:rPr>
        <w:t xml:space="preserve">12 </w:t>
      </w:r>
      <w:r>
        <w:rPr>
          <w:rFonts w:ascii="Book Antiqua" w:hAnsi="Book Antiqua"/>
          <w:b/>
          <w:sz w:val="24"/>
        </w:rPr>
        <w:t>Li F</w:t>
      </w:r>
      <w:r>
        <w:rPr>
          <w:rFonts w:ascii="Book Antiqua" w:hAnsi="Book Antiqua"/>
          <w:sz w:val="24"/>
        </w:rPr>
        <w:t xml:space="preserve">, </w:t>
      </w:r>
      <w:proofErr w:type="spellStart"/>
      <w:r>
        <w:rPr>
          <w:rFonts w:ascii="Book Antiqua" w:hAnsi="Book Antiqua"/>
          <w:sz w:val="24"/>
        </w:rPr>
        <w:t>Guo</w:t>
      </w:r>
      <w:proofErr w:type="spellEnd"/>
      <w:r>
        <w:rPr>
          <w:rFonts w:ascii="Book Antiqua" w:hAnsi="Book Antiqua"/>
          <w:sz w:val="24"/>
        </w:rPr>
        <w:t xml:space="preserve"> H, </w:t>
      </w:r>
      <w:proofErr w:type="spellStart"/>
      <w:proofErr w:type="gramStart"/>
      <w:r>
        <w:rPr>
          <w:rFonts w:ascii="Book Antiqua" w:hAnsi="Book Antiqua"/>
          <w:sz w:val="24"/>
        </w:rPr>
        <w:t>Qiu</w:t>
      </w:r>
      <w:proofErr w:type="spellEnd"/>
      <w:proofErr w:type="gramEnd"/>
      <w:r>
        <w:rPr>
          <w:rFonts w:ascii="Book Antiqua" w:hAnsi="Book Antiqua"/>
          <w:sz w:val="24"/>
        </w:rPr>
        <w:t xml:space="preserve"> H, </w:t>
      </w:r>
      <w:proofErr w:type="spellStart"/>
      <w:r>
        <w:rPr>
          <w:rFonts w:ascii="Book Antiqua" w:hAnsi="Book Antiqua"/>
          <w:sz w:val="24"/>
        </w:rPr>
        <w:t>Hou</w:t>
      </w:r>
      <w:proofErr w:type="spellEnd"/>
      <w:r>
        <w:rPr>
          <w:rFonts w:ascii="Book Antiqua" w:hAnsi="Book Antiqua"/>
          <w:sz w:val="24"/>
        </w:rPr>
        <w:t xml:space="preserve"> Y. Ureteral inflammatory </w:t>
      </w:r>
      <w:proofErr w:type="spellStart"/>
      <w:r>
        <w:rPr>
          <w:rFonts w:ascii="Book Antiqua" w:hAnsi="Book Antiqua"/>
          <w:sz w:val="24"/>
        </w:rPr>
        <w:t>myofibroblastic</w:t>
      </w:r>
      <w:proofErr w:type="spellEnd"/>
      <w:r>
        <w:rPr>
          <w:rFonts w:ascii="Book Antiqua" w:hAnsi="Book Antiqua"/>
          <w:sz w:val="24"/>
        </w:rPr>
        <w:t xml:space="preserve"> tumor: A case report and literature review. </w:t>
      </w:r>
      <w:r>
        <w:rPr>
          <w:rFonts w:ascii="Book Antiqua" w:hAnsi="Book Antiqua"/>
          <w:i/>
          <w:sz w:val="24"/>
        </w:rPr>
        <w:t>Medicine (Baltimore)</w:t>
      </w:r>
      <w:r>
        <w:rPr>
          <w:rFonts w:ascii="Book Antiqua" w:hAnsi="Book Antiqua"/>
          <w:sz w:val="24"/>
        </w:rPr>
        <w:t xml:space="preserve"> 2018; </w:t>
      </w:r>
      <w:r>
        <w:rPr>
          <w:rFonts w:ascii="Book Antiqua" w:hAnsi="Book Antiqua"/>
          <w:b/>
          <w:sz w:val="24"/>
        </w:rPr>
        <w:t>97</w:t>
      </w:r>
      <w:r>
        <w:rPr>
          <w:rFonts w:ascii="Book Antiqua" w:hAnsi="Book Antiqua"/>
          <w:sz w:val="24"/>
        </w:rPr>
        <w:t>: e13177 [PMID: 30431591 DOI: 10.1097/MD.0000000000013177]</w:t>
      </w:r>
    </w:p>
    <w:p w:rsidR="00442F60" w:rsidRDefault="00956952">
      <w:pPr>
        <w:snapToGrid w:val="0"/>
        <w:spacing w:line="360" w:lineRule="auto"/>
        <w:rPr>
          <w:rFonts w:ascii="Book Antiqua" w:hAnsi="Book Antiqua"/>
          <w:sz w:val="24"/>
        </w:rPr>
      </w:pPr>
      <w:r>
        <w:rPr>
          <w:rFonts w:ascii="Book Antiqua" w:hAnsi="Book Antiqua"/>
          <w:sz w:val="24"/>
        </w:rPr>
        <w:t xml:space="preserve">13 </w:t>
      </w:r>
      <w:r>
        <w:rPr>
          <w:rFonts w:ascii="Book Antiqua" w:hAnsi="Book Antiqua"/>
          <w:b/>
          <w:sz w:val="24"/>
        </w:rPr>
        <w:t>Wang K</w:t>
      </w:r>
      <w:r>
        <w:rPr>
          <w:rFonts w:ascii="Book Antiqua" w:hAnsi="Book Antiqua"/>
          <w:sz w:val="24"/>
        </w:rPr>
        <w:t xml:space="preserve">, Zhou H, Lu Y, Lu Q, Zhang C, Zhou X, Xia S, Wang G. ALK-negative urachal inflammatory </w:t>
      </w:r>
      <w:proofErr w:type="spellStart"/>
      <w:r>
        <w:rPr>
          <w:rFonts w:ascii="Book Antiqua" w:hAnsi="Book Antiqua"/>
          <w:sz w:val="24"/>
        </w:rPr>
        <w:t>myofibroblastic</w:t>
      </w:r>
      <w:proofErr w:type="spellEnd"/>
      <w:r>
        <w:rPr>
          <w:rFonts w:ascii="Book Antiqua" w:hAnsi="Book Antiqua"/>
          <w:sz w:val="24"/>
        </w:rPr>
        <w:t xml:space="preserve"> tumor in an elderly female: A case report. </w:t>
      </w:r>
      <w:r>
        <w:rPr>
          <w:rFonts w:ascii="Book Antiqua" w:hAnsi="Book Antiqua"/>
          <w:i/>
          <w:sz w:val="24"/>
        </w:rPr>
        <w:t>Medicine (Baltimore)</w:t>
      </w:r>
      <w:r>
        <w:rPr>
          <w:rFonts w:ascii="Book Antiqua" w:hAnsi="Book Antiqua"/>
          <w:sz w:val="24"/>
        </w:rPr>
        <w:t xml:space="preserve"> 2018; </w:t>
      </w:r>
      <w:r>
        <w:rPr>
          <w:rFonts w:ascii="Book Antiqua" w:hAnsi="Book Antiqua"/>
          <w:b/>
          <w:sz w:val="24"/>
        </w:rPr>
        <w:t>97</w:t>
      </w:r>
      <w:r>
        <w:rPr>
          <w:rFonts w:ascii="Book Antiqua" w:hAnsi="Book Antiqua"/>
          <w:sz w:val="24"/>
        </w:rPr>
        <w:t>: e13619 [PMID: 30572472 DOI: 10.1097/MD.0000000000013619]</w:t>
      </w:r>
    </w:p>
    <w:p w:rsidR="00442F60" w:rsidRDefault="00956952">
      <w:pPr>
        <w:snapToGrid w:val="0"/>
        <w:spacing w:line="360" w:lineRule="auto"/>
        <w:rPr>
          <w:rFonts w:ascii="Book Antiqua" w:hAnsi="Book Antiqua"/>
          <w:sz w:val="24"/>
        </w:rPr>
      </w:pPr>
      <w:r>
        <w:rPr>
          <w:rFonts w:ascii="Book Antiqua" w:hAnsi="Book Antiqua"/>
          <w:sz w:val="24"/>
        </w:rPr>
        <w:t xml:space="preserve">14 </w:t>
      </w:r>
      <w:r>
        <w:rPr>
          <w:rFonts w:ascii="Book Antiqua" w:hAnsi="Book Antiqua"/>
          <w:b/>
          <w:sz w:val="24"/>
        </w:rPr>
        <w:t>Ho PH</w:t>
      </w:r>
      <w:r>
        <w:rPr>
          <w:rFonts w:ascii="Book Antiqua" w:hAnsi="Book Antiqua"/>
          <w:sz w:val="24"/>
        </w:rPr>
        <w:t xml:space="preserve">, Chen SY, Hsueh C, Lai MW, Chao HC, Chang PY. Inflammatory </w:t>
      </w:r>
      <w:proofErr w:type="spellStart"/>
      <w:r>
        <w:rPr>
          <w:rFonts w:ascii="Book Antiqua" w:hAnsi="Book Antiqua"/>
          <w:sz w:val="24"/>
        </w:rPr>
        <w:t>myofibroblastic</w:t>
      </w:r>
      <w:proofErr w:type="spellEnd"/>
      <w:r>
        <w:rPr>
          <w:rFonts w:ascii="Book Antiqua" w:hAnsi="Book Antiqua"/>
          <w:sz w:val="24"/>
        </w:rPr>
        <w:t xml:space="preserve"> tumor of renal pelvis presenting with prolonged fever and abdominal pain in children: report of 1 case and review of literature. </w:t>
      </w:r>
      <w:r>
        <w:rPr>
          <w:rFonts w:ascii="Book Antiqua" w:hAnsi="Book Antiqua"/>
          <w:i/>
          <w:sz w:val="24"/>
        </w:rPr>
        <w:t xml:space="preserve">J </w:t>
      </w:r>
      <w:proofErr w:type="spellStart"/>
      <w:r>
        <w:rPr>
          <w:rFonts w:ascii="Book Antiqua" w:hAnsi="Book Antiqua"/>
          <w:i/>
          <w:sz w:val="24"/>
        </w:rPr>
        <w:t>Pediatr</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2005; </w:t>
      </w:r>
      <w:r>
        <w:rPr>
          <w:rFonts w:ascii="Book Antiqua" w:hAnsi="Book Antiqua"/>
          <w:b/>
          <w:sz w:val="24"/>
        </w:rPr>
        <w:t>40</w:t>
      </w:r>
      <w:r>
        <w:rPr>
          <w:rFonts w:ascii="Book Antiqua" w:hAnsi="Book Antiqua"/>
          <w:sz w:val="24"/>
        </w:rPr>
        <w:t>: e35-e37 [PMID: 16291138 DOI: 10.1016/j.jpedsurg.2005.07.055]</w:t>
      </w:r>
    </w:p>
    <w:p w:rsidR="00442F60" w:rsidRDefault="00956952">
      <w:pPr>
        <w:snapToGrid w:val="0"/>
        <w:spacing w:line="360" w:lineRule="auto"/>
        <w:rPr>
          <w:rFonts w:ascii="Book Antiqua" w:hAnsi="Book Antiqua"/>
          <w:sz w:val="24"/>
        </w:rPr>
      </w:pPr>
      <w:r>
        <w:rPr>
          <w:rFonts w:ascii="Book Antiqua" w:hAnsi="Book Antiqua"/>
          <w:sz w:val="24"/>
        </w:rPr>
        <w:t xml:space="preserve">15 </w:t>
      </w:r>
      <w:r>
        <w:rPr>
          <w:rFonts w:ascii="Book Antiqua" w:hAnsi="Book Antiqua"/>
          <w:b/>
          <w:sz w:val="24"/>
        </w:rPr>
        <w:t>Tazi K</w:t>
      </w:r>
      <w:r>
        <w:rPr>
          <w:rFonts w:ascii="Book Antiqua" w:hAnsi="Book Antiqua"/>
          <w:sz w:val="24"/>
        </w:rPr>
        <w:t xml:space="preserve">, </w:t>
      </w:r>
      <w:proofErr w:type="spellStart"/>
      <w:r>
        <w:rPr>
          <w:rFonts w:ascii="Book Antiqua" w:hAnsi="Book Antiqua"/>
          <w:sz w:val="24"/>
        </w:rPr>
        <w:t>Ehirchiou</w:t>
      </w:r>
      <w:proofErr w:type="spellEnd"/>
      <w:r>
        <w:rPr>
          <w:rFonts w:ascii="Book Antiqua" w:hAnsi="Book Antiqua"/>
          <w:sz w:val="24"/>
        </w:rPr>
        <w:t xml:space="preserve"> A, </w:t>
      </w:r>
      <w:proofErr w:type="spellStart"/>
      <w:r>
        <w:rPr>
          <w:rFonts w:ascii="Book Antiqua" w:hAnsi="Book Antiqua"/>
          <w:sz w:val="24"/>
        </w:rPr>
        <w:t>Karmouni</w:t>
      </w:r>
      <w:proofErr w:type="spellEnd"/>
      <w:r>
        <w:rPr>
          <w:rFonts w:ascii="Book Antiqua" w:hAnsi="Book Antiqua"/>
          <w:sz w:val="24"/>
        </w:rPr>
        <w:t xml:space="preserve"> T, </w:t>
      </w:r>
      <w:proofErr w:type="spellStart"/>
      <w:r>
        <w:rPr>
          <w:rFonts w:ascii="Book Antiqua" w:hAnsi="Book Antiqua"/>
          <w:sz w:val="24"/>
        </w:rPr>
        <w:t>Maazaz</w:t>
      </w:r>
      <w:proofErr w:type="spellEnd"/>
      <w:r>
        <w:rPr>
          <w:rFonts w:ascii="Book Antiqua" w:hAnsi="Book Antiqua"/>
          <w:sz w:val="24"/>
        </w:rPr>
        <w:t xml:space="preserve"> K, el </w:t>
      </w:r>
      <w:proofErr w:type="spellStart"/>
      <w:r>
        <w:rPr>
          <w:rFonts w:ascii="Book Antiqua" w:hAnsi="Book Antiqua"/>
          <w:sz w:val="24"/>
        </w:rPr>
        <w:t>Khadir</w:t>
      </w:r>
      <w:proofErr w:type="spellEnd"/>
      <w:r>
        <w:rPr>
          <w:rFonts w:ascii="Book Antiqua" w:hAnsi="Book Antiqua"/>
          <w:sz w:val="24"/>
        </w:rPr>
        <w:t xml:space="preserve"> K, </w:t>
      </w:r>
      <w:proofErr w:type="spellStart"/>
      <w:r>
        <w:rPr>
          <w:rFonts w:ascii="Book Antiqua" w:hAnsi="Book Antiqua"/>
          <w:sz w:val="24"/>
        </w:rPr>
        <w:t>Koutani</w:t>
      </w:r>
      <w:proofErr w:type="spellEnd"/>
      <w:r>
        <w:rPr>
          <w:rFonts w:ascii="Book Antiqua" w:hAnsi="Book Antiqua"/>
          <w:sz w:val="24"/>
        </w:rPr>
        <w:t xml:space="preserve"> A, Ibn </w:t>
      </w:r>
      <w:proofErr w:type="spellStart"/>
      <w:r>
        <w:rPr>
          <w:rFonts w:ascii="Book Antiqua" w:hAnsi="Book Antiqua"/>
          <w:sz w:val="24"/>
        </w:rPr>
        <w:t>Attiya</w:t>
      </w:r>
      <w:proofErr w:type="spellEnd"/>
      <w:r>
        <w:rPr>
          <w:rFonts w:ascii="Book Antiqua" w:hAnsi="Book Antiqua"/>
          <w:sz w:val="24"/>
        </w:rPr>
        <w:t xml:space="preserve"> AI, </w:t>
      </w:r>
      <w:proofErr w:type="spellStart"/>
      <w:r>
        <w:rPr>
          <w:rFonts w:ascii="Book Antiqua" w:hAnsi="Book Antiqua"/>
          <w:sz w:val="24"/>
        </w:rPr>
        <w:t>Hachimi</w:t>
      </w:r>
      <w:proofErr w:type="spellEnd"/>
      <w:r>
        <w:rPr>
          <w:rFonts w:ascii="Book Antiqua" w:hAnsi="Book Antiqua"/>
          <w:sz w:val="24"/>
        </w:rPr>
        <w:t xml:space="preserve"> M, </w:t>
      </w:r>
      <w:proofErr w:type="spellStart"/>
      <w:r>
        <w:rPr>
          <w:rFonts w:ascii="Book Antiqua" w:hAnsi="Book Antiqua"/>
          <w:sz w:val="24"/>
        </w:rPr>
        <w:t>Lakrissa</w:t>
      </w:r>
      <w:proofErr w:type="spellEnd"/>
      <w:r>
        <w:rPr>
          <w:rFonts w:ascii="Book Antiqua" w:hAnsi="Book Antiqua"/>
          <w:sz w:val="24"/>
        </w:rPr>
        <w:t xml:space="preserve"> A. [Inflammatory </w:t>
      </w:r>
      <w:proofErr w:type="spellStart"/>
      <w:r>
        <w:rPr>
          <w:rFonts w:ascii="Book Antiqua" w:hAnsi="Book Antiqua"/>
          <w:sz w:val="24"/>
        </w:rPr>
        <w:t>pseudotumors</w:t>
      </w:r>
      <w:proofErr w:type="spellEnd"/>
      <w:r>
        <w:rPr>
          <w:rFonts w:ascii="Book Antiqua" w:hAnsi="Book Antiqua"/>
          <w:sz w:val="24"/>
        </w:rPr>
        <w:t xml:space="preserve"> of the kidney: a case report]. </w:t>
      </w:r>
      <w:r>
        <w:rPr>
          <w:rFonts w:ascii="Book Antiqua" w:hAnsi="Book Antiqua"/>
          <w:i/>
          <w:sz w:val="24"/>
        </w:rPr>
        <w:t xml:space="preserve">Ann </w:t>
      </w:r>
      <w:proofErr w:type="spellStart"/>
      <w:r>
        <w:rPr>
          <w:rFonts w:ascii="Book Antiqua" w:hAnsi="Book Antiqua"/>
          <w:i/>
          <w:sz w:val="24"/>
        </w:rPr>
        <w:t>Urol</w:t>
      </w:r>
      <w:proofErr w:type="spellEnd"/>
      <w:r>
        <w:rPr>
          <w:rFonts w:ascii="Book Antiqua" w:hAnsi="Book Antiqua"/>
          <w:i/>
          <w:sz w:val="24"/>
        </w:rPr>
        <w:t xml:space="preserve"> (Paris)</w:t>
      </w:r>
      <w:r>
        <w:rPr>
          <w:rFonts w:ascii="Book Antiqua" w:hAnsi="Book Antiqua"/>
          <w:sz w:val="24"/>
        </w:rPr>
        <w:t xml:space="preserve"> 2001; </w:t>
      </w:r>
      <w:r>
        <w:rPr>
          <w:rFonts w:ascii="Book Antiqua" w:hAnsi="Book Antiqua"/>
          <w:b/>
          <w:sz w:val="24"/>
        </w:rPr>
        <w:t>35</w:t>
      </w:r>
      <w:r>
        <w:rPr>
          <w:rFonts w:ascii="Book Antiqua" w:hAnsi="Book Antiqua"/>
          <w:sz w:val="24"/>
        </w:rPr>
        <w:t>: 30-33 [PMID: 11233317]</w:t>
      </w:r>
    </w:p>
    <w:p w:rsidR="00442F60" w:rsidRDefault="00956952">
      <w:pPr>
        <w:snapToGrid w:val="0"/>
        <w:spacing w:line="360" w:lineRule="auto"/>
        <w:rPr>
          <w:rFonts w:ascii="Book Antiqua" w:hAnsi="Book Antiqua"/>
          <w:sz w:val="24"/>
        </w:rPr>
      </w:pPr>
      <w:r>
        <w:rPr>
          <w:rFonts w:ascii="Book Antiqua" w:hAnsi="Book Antiqua"/>
          <w:sz w:val="24"/>
        </w:rPr>
        <w:lastRenderedPageBreak/>
        <w:t xml:space="preserve">16 </w:t>
      </w:r>
      <w:proofErr w:type="spellStart"/>
      <w:r>
        <w:rPr>
          <w:rFonts w:ascii="Book Antiqua" w:hAnsi="Book Antiqua"/>
          <w:b/>
          <w:sz w:val="24"/>
        </w:rPr>
        <w:t>Androulaki</w:t>
      </w:r>
      <w:proofErr w:type="spellEnd"/>
      <w:r>
        <w:rPr>
          <w:rFonts w:ascii="Book Antiqua" w:hAnsi="Book Antiqua"/>
          <w:b/>
          <w:sz w:val="24"/>
        </w:rPr>
        <w:t xml:space="preserve"> A</w:t>
      </w:r>
      <w:r>
        <w:rPr>
          <w:rFonts w:ascii="Book Antiqua" w:hAnsi="Book Antiqua"/>
          <w:sz w:val="24"/>
        </w:rPr>
        <w:t xml:space="preserve">, </w:t>
      </w:r>
      <w:proofErr w:type="spellStart"/>
      <w:r>
        <w:rPr>
          <w:rFonts w:ascii="Book Antiqua" w:hAnsi="Book Antiqua"/>
          <w:sz w:val="24"/>
        </w:rPr>
        <w:t>Papathomas</w:t>
      </w:r>
      <w:proofErr w:type="spellEnd"/>
      <w:r>
        <w:rPr>
          <w:rFonts w:ascii="Book Antiqua" w:hAnsi="Book Antiqua"/>
          <w:sz w:val="24"/>
        </w:rPr>
        <w:t xml:space="preserve"> TG, </w:t>
      </w:r>
      <w:proofErr w:type="spellStart"/>
      <w:r>
        <w:rPr>
          <w:rFonts w:ascii="Book Antiqua" w:hAnsi="Book Antiqua"/>
          <w:sz w:val="24"/>
        </w:rPr>
        <w:t>Liapis</w:t>
      </w:r>
      <w:proofErr w:type="spellEnd"/>
      <w:r>
        <w:rPr>
          <w:rFonts w:ascii="Book Antiqua" w:hAnsi="Book Antiqua"/>
          <w:sz w:val="24"/>
        </w:rPr>
        <w:t xml:space="preserve"> G, </w:t>
      </w:r>
      <w:proofErr w:type="spellStart"/>
      <w:r>
        <w:rPr>
          <w:rFonts w:ascii="Book Antiqua" w:hAnsi="Book Antiqua"/>
          <w:sz w:val="24"/>
        </w:rPr>
        <w:t>Papaconstantinou</w:t>
      </w:r>
      <w:proofErr w:type="spellEnd"/>
      <w:r>
        <w:rPr>
          <w:rFonts w:ascii="Book Antiqua" w:hAnsi="Book Antiqua"/>
          <w:sz w:val="24"/>
        </w:rPr>
        <w:t xml:space="preserve"> I, </w:t>
      </w:r>
      <w:proofErr w:type="spellStart"/>
      <w:r>
        <w:rPr>
          <w:rFonts w:ascii="Book Antiqua" w:hAnsi="Book Antiqua"/>
          <w:sz w:val="24"/>
        </w:rPr>
        <w:t>Gazouli</w:t>
      </w:r>
      <w:proofErr w:type="spellEnd"/>
      <w:r>
        <w:rPr>
          <w:rFonts w:ascii="Book Antiqua" w:hAnsi="Book Antiqua"/>
          <w:sz w:val="24"/>
        </w:rPr>
        <w:t xml:space="preserve"> M, </w:t>
      </w:r>
      <w:proofErr w:type="spellStart"/>
      <w:r>
        <w:rPr>
          <w:rFonts w:ascii="Book Antiqua" w:hAnsi="Book Antiqua"/>
          <w:sz w:val="24"/>
        </w:rPr>
        <w:t>Goutas</w:t>
      </w:r>
      <w:proofErr w:type="spellEnd"/>
      <w:r>
        <w:rPr>
          <w:rFonts w:ascii="Book Antiqua" w:hAnsi="Book Antiqua"/>
          <w:sz w:val="24"/>
        </w:rPr>
        <w:t xml:space="preserve"> N, </w:t>
      </w:r>
      <w:proofErr w:type="spellStart"/>
      <w:r>
        <w:rPr>
          <w:rFonts w:ascii="Book Antiqua" w:hAnsi="Book Antiqua"/>
          <w:sz w:val="24"/>
        </w:rPr>
        <w:t>Bramis</w:t>
      </w:r>
      <w:proofErr w:type="spellEnd"/>
      <w:r>
        <w:rPr>
          <w:rFonts w:ascii="Book Antiqua" w:hAnsi="Book Antiqua"/>
          <w:sz w:val="24"/>
        </w:rPr>
        <w:t xml:space="preserve"> K, </w:t>
      </w:r>
      <w:proofErr w:type="spellStart"/>
      <w:r>
        <w:rPr>
          <w:rFonts w:ascii="Book Antiqua" w:hAnsi="Book Antiqua"/>
          <w:sz w:val="24"/>
        </w:rPr>
        <w:t>Papalambros</w:t>
      </w:r>
      <w:proofErr w:type="spellEnd"/>
      <w:r>
        <w:rPr>
          <w:rFonts w:ascii="Book Antiqua" w:hAnsi="Book Antiqua"/>
          <w:sz w:val="24"/>
        </w:rPr>
        <w:t xml:space="preserve"> A, </w:t>
      </w:r>
      <w:proofErr w:type="spellStart"/>
      <w:r>
        <w:rPr>
          <w:rFonts w:ascii="Book Antiqua" w:hAnsi="Book Antiqua"/>
          <w:sz w:val="24"/>
        </w:rPr>
        <w:t>Lazaris</w:t>
      </w:r>
      <w:proofErr w:type="spellEnd"/>
      <w:r>
        <w:rPr>
          <w:rFonts w:ascii="Book Antiqua" w:hAnsi="Book Antiqua"/>
          <w:sz w:val="24"/>
        </w:rPr>
        <w:t xml:space="preserve"> AC, </w:t>
      </w:r>
      <w:proofErr w:type="spellStart"/>
      <w:r>
        <w:rPr>
          <w:rFonts w:ascii="Book Antiqua" w:hAnsi="Book Antiqua"/>
          <w:sz w:val="24"/>
        </w:rPr>
        <w:t>Papalambros</w:t>
      </w:r>
      <w:proofErr w:type="spellEnd"/>
      <w:r>
        <w:rPr>
          <w:rFonts w:ascii="Book Antiqua" w:hAnsi="Book Antiqua"/>
          <w:sz w:val="24"/>
        </w:rPr>
        <w:t xml:space="preserve"> E. Inflammatory </w:t>
      </w:r>
      <w:proofErr w:type="spellStart"/>
      <w:r>
        <w:rPr>
          <w:rFonts w:ascii="Book Antiqua" w:hAnsi="Book Antiqua"/>
          <w:sz w:val="24"/>
        </w:rPr>
        <w:t>pseudotumor</w:t>
      </w:r>
      <w:proofErr w:type="spellEnd"/>
      <w:r>
        <w:rPr>
          <w:rFonts w:ascii="Book Antiqua" w:hAnsi="Book Antiqua"/>
          <w:sz w:val="24"/>
        </w:rPr>
        <w:t xml:space="preserve"> associated with Mycobacterium tuberculosis infection. </w:t>
      </w:r>
      <w:proofErr w:type="spellStart"/>
      <w:r>
        <w:rPr>
          <w:rFonts w:ascii="Book Antiqua" w:hAnsi="Book Antiqua"/>
          <w:i/>
          <w:sz w:val="24"/>
        </w:rPr>
        <w:t>Int</w:t>
      </w:r>
      <w:proofErr w:type="spellEnd"/>
      <w:r>
        <w:rPr>
          <w:rFonts w:ascii="Book Antiqua" w:hAnsi="Book Antiqua"/>
          <w:i/>
          <w:sz w:val="24"/>
        </w:rPr>
        <w:t xml:space="preserve"> J Infect Dis</w:t>
      </w:r>
      <w:r>
        <w:rPr>
          <w:rFonts w:ascii="Book Antiqua" w:hAnsi="Book Antiqua"/>
          <w:sz w:val="24"/>
        </w:rPr>
        <w:t xml:space="preserve"> 2008; </w:t>
      </w:r>
      <w:r>
        <w:rPr>
          <w:rFonts w:ascii="Book Antiqua" w:hAnsi="Book Antiqua"/>
          <w:b/>
          <w:sz w:val="24"/>
        </w:rPr>
        <w:t>12</w:t>
      </w:r>
      <w:r>
        <w:rPr>
          <w:rFonts w:ascii="Book Antiqua" w:hAnsi="Book Antiqua"/>
          <w:sz w:val="24"/>
        </w:rPr>
        <w:t>: 607-610 [PMID: 18359259 DOI: 10.1016/j.ijid.2007.12.011]</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17 </w:t>
      </w:r>
      <w:r>
        <w:rPr>
          <w:rFonts w:ascii="Book Antiqua" w:hAnsi="Book Antiqua"/>
          <w:b/>
          <w:sz w:val="24"/>
        </w:rPr>
        <w:t>Lee SH</w:t>
      </w:r>
      <w:r>
        <w:rPr>
          <w:rFonts w:ascii="Book Antiqua" w:hAnsi="Book Antiqua"/>
          <w:sz w:val="24"/>
        </w:rPr>
        <w:t xml:space="preserve">, Fang YC, Luo JP, </w:t>
      </w:r>
      <w:proofErr w:type="spellStart"/>
      <w:r>
        <w:rPr>
          <w:rFonts w:ascii="Book Antiqua" w:hAnsi="Book Antiqua"/>
          <w:sz w:val="24"/>
        </w:rPr>
        <w:t>Kuo</w:t>
      </w:r>
      <w:proofErr w:type="spellEnd"/>
      <w:r>
        <w:rPr>
          <w:rFonts w:ascii="Book Antiqua" w:hAnsi="Book Antiqua"/>
          <w:sz w:val="24"/>
        </w:rPr>
        <w:t xml:space="preserve"> HI, Chen HC.</w:t>
      </w:r>
      <w:proofErr w:type="gramEnd"/>
      <w:r>
        <w:rPr>
          <w:rFonts w:ascii="Book Antiqua" w:hAnsi="Book Antiqua"/>
          <w:sz w:val="24"/>
        </w:rPr>
        <w:t xml:space="preserve"> Inflammatory </w:t>
      </w:r>
      <w:proofErr w:type="spellStart"/>
      <w:r>
        <w:rPr>
          <w:rFonts w:ascii="Book Antiqua" w:hAnsi="Book Antiqua"/>
          <w:sz w:val="24"/>
        </w:rPr>
        <w:t>pseudotumour</w:t>
      </w:r>
      <w:proofErr w:type="spellEnd"/>
      <w:r>
        <w:rPr>
          <w:rFonts w:ascii="Book Antiqua" w:hAnsi="Book Antiqua"/>
          <w:sz w:val="24"/>
        </w:rPr>
        <w:t xml:space="preserve"> associated with chronic persistent </w:t>
      </w:r>
      <w:proofErr w:type="spellStart"/>
      <w:r>
        <w:rPr>
          <w:rFonts w:ascii="Book Antiqua" w:hAnsi="Book Antiqua"/>
          <w:sz w:val="24"/>
        </w:rPr>
        <w:t>Eikenella</w:t>
      </w:r>
      <w:proofErr w:type="spellEnd"/>
      <w:r>
        <w:rPr>
          <w:rFonts w:ascii="Book Antiqua" w:hAnsi="Book Antiqua"/>
          <w:sz w:val="24"/>
        </w:rPr>
        <w:t xml:space="preserve"> </w:t>
      </w:r>
      <w:proofErr w:type="spellStart"/>
      <w:r>
        <w:rPr>
          <w:rFonts w:ascii="Book Antiqua" w:hAnsi="Book Antiqua"/>
          <w:sz w:val="24"/>
        </w:rPr>
        <w:t>corrodens</w:t>
      </w:r>
      <w:proofErr w:type="spellEnd"/>
      <w:r>
        <w:rPr>
          <w:rFonts w:ascii="Book Antiqua" w:hAnsi="Book Antiqua"/>
          <w:sz w:val="24"/>
        </w:rPr>
        <w:t xml:space="preserve"> infection: a case report and brief review. </w:t>
      </w:r>
      <w:r>
        <w:rPr>
          <w:rFonts w:ascii="Book Antiqua" w:hAnsi="Book Antiqua"/>
          <w:i/>
          <w:sz w:val="24"/>
        </w:rPr>
        <w:t xml:space="preserve">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2003; </w:t>
      </w:r>
      <w:r>
        <w:rPr>
          <w:rFonts w:ascii="Book Antiqua" w:hAnsi="Book Antiqua"/>
          <w:b/>
          <w:sz w:val="24"/>
        </w:rPr>
        <w:t>56</w:t>
      </w:r>
      <w:r>
        <w:rPr>
          <w:rFonts w:ascii="Book Antiqua" w:hAnsi="Book Antiqua"/>
          <w:sz w:val="24"/>
        </w:rPr>
        <w:t>: 868-870 [PMID: 14600136 DOI: 10.1136/jcp.56.11.868]</w:t>
      </w:r>
    </w:p>
    <w:p w:rsidR="00442F60" w:rsidRDefault="00956952">
      <w:pPr>
        <w:snapToGrid w:val="0"/>
        <w:spacing w:line="360" w:lineRule="auto"/>
        <w:rPr>
          <w:rFonts w:ascii="Book Antiqua" w:hAnsi="Book Antiqua"/>
          <w:sz w:val="24"/>
        </w:rPr>
      </w:pPr>
      <w:r>
        <w:rPr>
          <w:rFonts w:ascii="Book Antiqua" w:hAnsi="Book Antiqua"/>
          <w:sz w:val="24"/>
        </w:rPr>
        <w:t xml:space="preserve">18 </w:t>
      </w:r>
      <w:proofErr w:type="spellStart"/>
      <w:r>
        <w:rPr>
          <w:rFonts w:ascii="Book Antiqua" w:hAnsi="Book Antiqua"/>
          <w:b/>
          <w:sz w:val="24"/>
        </w:rPr>
        <w:t>Surabhi</w:t>
      </w:r>
      <w:proofErr w:type="spellEnd"/>
      <w:r>
        <w:rPr>
          <w:rFonts w:ascii="Book Antiqua" w:hAnsi="Book Antiqua"/>
          <w:b/>
          <w:sz w:val="24"/>
        </w:rPr>
        <w:t xml:space="preserve"> VR</w:t>
      </w:r>
      <w:r>
        <w:rPr>
          <w:rFonts w:ascii="Book Antiqua" w:hAnsi="Book Antiqua"/>
          <w:sz w:val="24"/>
        </w:rPr>
        <w:t xml:space="preserve">, Chua S, Patel RP, Takahashi N, </w:t>
      </w:r>
      <w:proofErr w:type="spellStart"/>
      <w:r>
        <w:rPr>
          <w:rFonts w:ascii="Book Antiqua" w:hAnsi="Book Antiqua"/>
          <w:sz w:val="24"/>
        </w:rPr>
        <w:t>Lalwani</w:t>
      </w:r>
      <w:proofErr w:type="spellEnd"/>
      <w:r>
        <w:rPr>
          <w:rFonts w:ascii="Book Antiqua" w:hAnsi="Book Antiqua"/>
          <w:sz w:val="24"/>
        </w:rPr>
        <w:t xml:space="preserve"> N, Prasad SR. Inflammatory </w:t>
      </w:r>
      <w:proofErr w:type="spellStart"/>
      <w:r>
        <w:rPr>
          <w:rFonts w:ascii="Book Antiqua" w:hAnsi="Book Antiqua"/>
          <w:sz w:val="24"/>
        </w:rPr>
        <w:t>Myofibroblastic</w:t>
      </w:r>
      <w:proofErr w:type="spellEnd"/>
      <w:r>
        <w:rPr>
          <w:rFonts w:ascii="Book Antiqua" w:hAnsi="Book Antiqua"/>
          <w:sz w:val="24"/>
        </w:rPr>
        <w:t xml:space="preserve"> Tumors: Current Update. </w:t>
      </w:r>
      <w:proofErr w:type="spellStart"/>
      <w:r>
        <w:rPr>
          <w:rFonts w:ascii="Book Antiqua" w:hAnsi="Book Antiqua"/>
          <w:i/>
          <w:sz w:val="24"/>
        </w:rPr>
        <w:t>Radiol</w:t>
      </w:r>
      <w:proofErr w:type="spellEnd"/>
      <w:r>
        <w:rPr>
          <w:rFonts w:ascii="Book Antiqua" w:hAnsi="Book Antiqua"/>
          <w:i/>
          <w:sz w:val="24"/>
        </w:rPr>
        <w:t xml:space="preserve"> </w:t>
      </w:r>
      <w:proofErr w:type="spellStart"/>
      <w:r>
        <w:rPr>
          <w:rFonts w:ascii="Book Antiqua" w:hAnsi="Book Antiqua"/>
          <w:i/>
          <w:sz w:val="24"/>
        </w:rPr>
        <w:t>Clin</w:t>
      </w:r>
      <w:proofErr w:type="spellEnd"/>
      <w:r>
        <w:rPr>
          <w:rFonts w:ascii="Book Antiqua" w:hAnsi="Book Antiqua"/>
          <w:i/>
          <w:sz w:val="24"/>
        </w:rPr>
        <w:t xml:space="preserve"> North Am</w:t>
      </w:r>
      <w:r>
        <w:rPr>
          <w:rFonts w:ascii="Book Antiqua" w:hAnsi="Book Antiqua"/>
          <w:sz w:val="24"/>
        </w:rPr>
        <w:t xml:space="preserve"> 2016; </w:t>
      </w:r>
      <w:r>
        <w:rPr>
          <w:rFonts w:ascii="Book Antiqua" w:hAnsi="Book Antiqua"/>
          <w:b/>
          <w:sz w:val="24"/>
        </w:rPr>
        <w:t>54</w:t>
      </w:r>
      <w:r>
        <w:rPr>
          <w:rFonts w:ascii="Book Antiqua" w:hAnsi="Book Antiqua"/>
          <w:sz w:val="24"/>
        </w:rPr>
        <w:t>: 553-563 [PMID: 27153788 DOI: 10.1016/j.rcl.2015.12.005]</w:t>
      </w:r>
    </w:p>
    <w:p w:rsidR="00442F60" w:rsidRDefault="00956952">
      <w:pPr>
        <w:snapToGrid w:val="0"/>
        <w:spacing w:line="360" w:lineRule="auto"/>
        <w:rPr>
          <w:rFonts w:ascii="Book Antiqua" w:hAnsi="Book Antiqua"/>
          <w:sz w:val="24"/>
        </w:rPr>
      </w:pPr>
      <w:r>
        <w:rPr>
          <w:rFonts w:ascii="Book Antiqua" w:hAnsi="Book Antiqua"/>
          <w:sz w:val="24"/>
        </w:rPr>
        <w:t xml:space="preserve">19 </w:t>
      </w:r>
      <w:proofErr w:type="spellStart"/>
      <w:r>
        <w:rPr>
          <w:rFonts w:ascii="Book Antiqua" w:hAnsi="Book Antiqua"/>
          <w:b/>
          <w:sz w:val="24"/>
        </w:rPr>
        <w:t>Lovly</w:t>
      </w:r>
      <w:proofErr w:type="spellEnd"/>
      <w:r>
        <w:rPr>
          <w:rFonts w:ascii="Book Antiqua" w:hAnsi="Book Antiqua"/>
          <w:b/>
          <w:sz w:val="24"/>
        </w:rPr>
        <w:t xml:space="preserve"> CM</w:t>
      </w:r>
      <w:r>
        <w:rPr>
          <w:rFonts w:ascii="Book Antiqua" w:hAnsi="Book Antiqua"/>
          <w:sz w:val="24"/>
        </w:rPr>
        <w:t xml:space="preserve">, Gupta A, Lipson D, Otto G, Brennan T, Chung CT, </w:t>
      </w:r>
      <w:proofErr w:type="spellStart"/>
      <w:r>
        <w:rPr>
          <w:rFonts w:ascii="Book Antiqua" w:hAnsi="Book Antiqua"/>
          <w:sz w:val="24"/>
        </w:rPr>
        <w:t>Borinstein</w:t>
      </w:r>
      <w:proofErr w:type="spellEnd"/>
      <w:r>
        <w:rPr>
          <w:rFonts w:ascii="Book Antiqua" w:hAnsi="Book Antiqua"/>
          <w:sz w:val="24"/>
        </w:rPr>
        <w:t xml:space="preserve"> SC, Ross JS, Stephens PJ, Miller VA, Coffin CM. Inflammatory </w:t>
      </w:r>
      <w:proofErr w:type="spellStart"/>
      <w:r>
        <w:rPr>
          <w:rFonts w:ascii="Book Antiqua" w:hAnsi="Book Antiqua"/>
          <w:sz w:val="24"/>
        </w:rPr>
        <w:t>myofibroblastic</w:t>
      </w:r>
      <w:proofErr w:type="spellEnd"/>
      <w:r>
        <w:rPr>
          <w:rFonts w:ascii="Book Antiqua" w:hAnsi="Book Antiqua"/>
          <w:sz w:val="24"/>
        </w:rPr>
        <w:t xml:space="preserve"> tumors harbor multiple potentially actionable kinase fusions. </w:t>
      </w:r>
      <w:r>
        <w:rPr>
          <w:rFonts w:ascii="Book Antiqua" w:hAnsi="Book Antiqua"/>
          <w:i/>
          <w:sz w:val="24"/>
        </w:rPr>
        <w:t xml:space="preserve">Cancer </w:t>
      </w:r>
      <w:proofErr w:type="spellStart"/>
      <w:r>
        <w:rPr>
          <w:rFonts w:ascii="Book Antiqua" w:hAnsi="Book Antiqua"/>
          <w:i/>
          <w:sz w:val="24"/>
        </w:rPr>
        <w:t>Discov</w:t>
      </w:r>
      <w:proofErr w:type="spellEnd"/>
      <w:r>
        <w:rPr>
          <w:rFonts w:ascii="Book Antiqua" w:hAnsi="Book Antiqua"/>
          <w:sz w:val="24"/>
        </w:rPr>
        <w:t xml:space="preserve"> 2014; </w:t>
      </w:r>
      <w:r>
        <w:rPr>
          <w:rFonts w:ascii="Book Antiqua" w:hAnsi="Book Antiqua"/>
          <w:b/>
          <w:sz w:val="24"/>
        </w:rPr>
        <w:t>4</w:t>
      </w:r>
      <w:r>
        <w:rPr>
          <w:rFonts w:ascii="Book Antiqua" w:hAnsi="Book Antiqua"/>
          <w:sz w:val="24"/>
        </w:rPr>
        <w:t>: 889-895 [PMID: 24875859 DOI: 10.1158/2159-8290.CD-14-0377]</w:t>
      </w:r>
    </w:p>
    <w:p w:rsidR="00442F60" w:rsidRDefault="00956952">
      <w:pPr>
        <w:snapToGrid w:val="0"/>
        <w:spacing w:line="360" w:lineRule="auto"/>
        <w:rPr>
          <w:rFonts w:ascii="Book Antiqua" w:hAnsi="Book Antiqua"/>
          <w:sz w:val="24"/>
        </w:rPr>
      </w:pPr>
      <w:r>
        <w:rPr>
          <w:rFonts w:ascii="Book Antiqua" w:hAnsi="Book Antiqua"/>
          <w:sz w:val="24"/>
        </w:rPr>
        <w:t xml:space="preserve">20 </w:t>
      </w:r>
      <w:r>
        <w:rPr>
          <w:rFonts w:ascii="Book Antiqua" w:hAnsi="Book Antiqua"/>
          <w:b/>
          <w:sz w:val="24"/>
        </w:rPr>
        <w:t>Coffin CM</w:t>
      </w:r>
      <w:r>
        <w:rPr>
          <w:rFonts w:ascii="Book Antiqua" w:hAnsi="Book Antiqua"/>
          <w:sz w:val="24"/>
        </w:rPr>
        <w:t xml:space="preserve">, </w:t>
      </w:r>
      <w:proofErr w:type="spellStart"/>
      <w:r>
        <w:rPr>
          <w:rFonts w:ascii="Book Antiqua" w:hAnsi="Book Antiqua"/>
          <w:sz w:val="24"/>
        </w:rPr>
        <w:t>Hornick</w:t>
      </w:r>
      <w:proofErr w:type="spellEnd"/>
      <w:r>
        <w:rPr>
          <w:rFonts w:ascii="Book Antiqua" w:hAnsi="Book Antiqua"/>
          <w:sz w:val="24"/>
        </w:rPr>
        <w:t xml:space="preserve"> JL, Fletcher CD. Inflammatory </w:t>
      </w:r>
      <w:proofErr w:type="spellStart"/>
      <w:r>
        <w:rPr>
          <w:rFonts w:ascii="Book Antiqua" w:hAnsi="Book Antiqua"/>
          <w:sz w:val="24"/>
        </w:rPr>
        <w:t>myofibroblastic</w:t>
      </w:r>
      <w:proofErr w:type="spellEnd"/>
      <w:r>
        <w:rPr>
          <w:rFonts w:ascii="Book Antiqua" w:hAnsi="Book Antiqua"/>
          <w:sz w:val="24"/>
        </w:rPr>
        <w:t xml:space="preserve"> tumor: comparison of </w:t>
      </w:r>
      <w:proofErr w:type="spellStart"/>
      <w:r>
        <w:rPr>
          <w:rFonts w:ascii="Book Antiqua" w:hAnsi="Book Antiqua"/>
          <w:sz w:val="24"/>
        </w:rPr>
        <w:t>clinicopathologic</w:t>
      </w:r>
      <w:proofErr w:type="spellEnd"/>
      <w:r>
        <w:rPr>
          <w:rFonts w:ascii="Book Antiqua" w:hAnsi="Book Antiqua"/>
          <w:sz w:val="24"/>
        </w:rPr>
        <w:t xml:space="preserve">, histologic, and </w:t>
      </w:r>
      <w:proofErr w:type="spellStart"/>
      <w:r>
        <w:rPr>
          <w:rFonts w:ascii="Book Antiqua" w:hAnsi="Book Antiqua"/>
          <w:sz w:val="24"/>
        </w:rPr>
        <w:t>immunohistochemical</w:t>
      </w:r>
      <w:proofErr w:type="spellEnd"/>
      <w:r>
        <w:rPr>
          <w:rFonts w:ascii="Book Antiqua" w:hAnsi="Book Antiqua"/>
          <w:sz w:val="24"/>
        </w:rPr>
        <w:t xml:space="preserve"> features including ALK expression in atypical and aggressive cases. </w:t>
      </w:r>
      <w:r>
        <w:rPr>
          <w:rFonts w:ascii="Book Antiqua" w:hAnsi="Book Antiqua"/>
          <w:i/>
          <w:sz w:val="24"/>
        </w:rPr>
        <w:t xml:space="preserve">Am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2007; </w:t>
      </w:r>
      <w:r>
        <w:rPr>
          <w:rFonts w:ascii="Book Antiqua" w:hAnsi="Book Antiqua"/>
          <w:b/>
          <w:sz w:val="24"/>
        </w:rPr>
        <w:t>31</w:t>
      </w:r>
      <w:r>
        <w:rPr>
          <w:rFonts w:ascii="Book Antiqua" w:hAnsi="Book Antiqua"/>
          <w:sz w:val="24"/>
        </w:rPr>
        <w:t>: 509-520 [PMID: 17414097 DOI: 10.1097/01.pas.0000213393.57322.c7]</w:t>
      </w:r>
    </w:p>
    <w:p w:rsidR="00442F60" w:rsidRDefault="00956952">
      <w:pPr>
        <w:snapToGrid w:val="0"/>
        <w:spacing w:line="360" w:lineRule="auto"/>
        <w:rPr>
          <w:rFonts w:ascii="Book Antiqua" w:hAnsi="Book Antiqua"/>
          <w:sz w:val="24"/>
        </w:rPr>
      </w:pPr>
      <w:r>
        <w:rPr>
          <w:rFonts w:ascii="Book Antiqua" w:hAnsi="Book Antiqua"/>
          <w:sz w:val="24"/>
        </w:rPr>
        <w:t xml:space="preserve">21 </w:t>
      </w:r>
      <w:r>
        <w:rPr>
          <w:rFonts w:ascii="Book Antiqua" w:hAnsi="Book Antiqua"/>
          <w:b/>
          <w:sz w:val="24"/>
        </w:rPr>
        <w:t>Sun Z</w:t>
      </w:r>
      <w:r>
        <w:rPr>
          <w:rFonts w:ascii="Book Antiqua" w:hAnsi="Book Antiqua"/>
          <w:sz w:val="24"/>
        </w:rPr>
        <w:t xml:space="preserve">, Wang H, </w:t>
      </w:r>
      <w:proofErr w:type="spellStart"/>
      <w:r>
        <w:rPr>
          <w:rFonts w:ascii="Book Antiqua" w:hAnsi="Book Antiqua"/>
          <w:sz w:val="24"/>
        </w:rPr>
        <w:t>Guo</w:t>
      </w:r>
      <w:proofErr w:type="spellEnd"/>
      <w:r>
        <w:rPr>
          <w:rFonts w:ascii="Book Antiqua" w:hAnsi="Book Antiqua"/>
          <w:sz w:val="24"/>
        </w:rPr>
        <w:t xml:space="preserve"> X, Jiang S, Jing C. Inflammatory </w:t>
      </w:r>
      <w:proofErr w:type="spellStart"/>
      <w:r>
        <w:rPr>
          <w:rFonts w:ascii="Book Antiqua" w:hAnsi="Book Antiqua"/>
          <w:sz w:val="24"/>
        </w:rPr>
        <w:t>myofibroblastic</w:t>
      </w:r>
      <w:proofErr w:type="spellEnd"/>
      <w:r>
        <w:rPr>
          <w:rFonts w:ascii="Book Antiqua" w:hAnsi="Book Antiqua"/>
          <w:sz w:val="24"/>
        </w:rPr>
        <w:t xml:space="preserve"> tumor of kidney together with ipsilateral perinephric and </w:t>
      </w:r>
      <w:proofErr w:type="spellStart"/>
      <w:r>
        <w:rPr>
          <w:rFonts w:ascii="Book Antiqua" w:hAnsi="Book Antiqua"/>
          <w:sz w:val="24"/>
        </w:rPr>
        <w:t>periureteric</w:t>
      </w:r>
      <w:proofErr w:type="spellEnd"/>
      <w:r>
        <w:rPr>
          <w:rFonts w:ascii="Book Antiqua" w:hAnsi="Book Antiqua"/>
          <w:sz w:val="24"/>
        </w:rPr>
        <w:t xml:space="preserve"> fibrosis: A case report and literature review. </w:t>
      </w:r>
      <w:r>
        <w:rPr>
          <w:rFonts w:ascii="Book Antiqua" w:hAnsi="Book Antiqua"/>
          <w:i/>
          <w:sz w:val="24"/>
        </w:rPr>
        <w:t>Medicine (Baltimore)</w:t>
      </w:r>
      <w:r>
        <w:rPr>
          <w:rFonts w:ascii="Book Antiqua" w:hAnsi="Book Antiqua"/>
          <w:sz w:val="24"/>
        </w:rPr>
        <w:t xml:space="preserve"> 2017; </w:t>
      </w:r>
      <w:r>
        <w:rPr>
          <w:rFonts w:ascii="Book Antiqua" w:hAnsi="Book Antiqua"/>
          <w:b/>
          <w:sz w:val="24"/>
        </w:rPr>
        <w:t>96</w:t>
      </w:r>
      <w:r>
        <w:rPr>
          <w:rFonts w:ascii="Book Antiqua" w:hAnsi="Book Antiqua"/>
          <w:sz w:val="24"/>
        </w:rPr>
        <w:t>: e8807 [PMID: 29245241 DOI: 10.1097/MD.0000000000008807]</w:t>
      </w:r>
    </w:p>
    <w:p w:rsidR="00442F60" w:rsidRDefault="00956952">
      <w:pPr>
        <w:snapToGrid w:val="0"/>
        <w:spacing w:line="360" w:lineRule="auto"/>
        <w:rPr>
          <w:rFonts w:ascii="Book Antiqua" w:hAnsi="Book Antiqua"/>
          <w:sz w:val="24"/>
        </w:rPr>
      </w:pPr>
      <w:r>
        <w:rPr>
          <w:rFonts w:ascii="Book Antiqua" w:hAnsi="Book Antiqua"/>
          <w:sz w:val="24"/>
        </w:rPr>
        <w:t xml:space="preserve">22 </w:t>
      </w:r>
      <w:proofErr w:type="spellStart"/>
      <w:r>
        <w:rPr>
          <w:rFonts w:ascii="Book Antiqua" w:hAnsi="Book Antiqua"/>
          <w:b/>
          <w:sz w:val="24"/>
        </w:rPr>
        <w:t>Ascenti</w:t>
      </w:r>
      <w:proofErr w:type="spellEnd"/>
      <w:r>
        <w:rPr>
          <w:rFonts w:ascii="Book Antiqua" w:hAnsi="Book Antiqua"/>
          <w:b/>
          <w:sz w:val="24"/>
        </w:rPr>
        <w:t xml:space="preserve"> G</w:t>
      </w:r>
      <w:r>
        <w:rPr>
          <w:rFonts w:ascii="Book Antiqua" w:hAnsi="Book Antiqua"/>
          <w:sz w:val="24"/>
        </w:rPr>
        <w:t xml:space="preserve">, </w:t>
      </w:r>
      <w:proofErr w:type="spellStart"/>
      <w:r>
        <w:rPr>
          <w:rFonts w:ascii="Book Antiqua" w:hAnsi="Book Antiqua"/>
          <w:sz w:val="24"/>
        </w:rPr>
        <w:t>Zimbaro</w:t>
      </w:r>
      <w:proofErr w:type="spellEnd"/>
      <w:r>
        <w:rPr>
          <w:rFonts w:ascii="Book Antiqua" w:hAnsi="Book Antiqua"/>
          <w:sz w:val="24"/>
        </w:rPr>
        <w:t xml:space="preserve"> G, </w:t>
      </w:r>
      <w:proofErr w:type="spellStart"/>
      <w:r>
        <w:rPr>
          <w:rFonts w:ascii="Book Antiqua" w:hAnsi="Book Antiqua"/>
          <w:sz w:val="24"/>
        </w:rPr>
        <w:t>Mazziotti</w:t>
      </w:r>
      <w:proofErr w:type="spellEnd"/>
      <w:r>
        <w:rPr>
          <w:rFonts w:ascii="Book Antiqua" w:hAnsi="Book Antiqua"/>
          <w:sz w:val="24"/>
        </w:rPr>
        <w:t xml:space="preserve"> S, Gaeta M, </w:t>
      </w:r>
      <w:proofErr w:type="spellStart"/>
      <w:r>
        <w:rPr>
          <w:rFonts w:ascii="Book Antiqua" w:hAnsi="Book Antiqua"/>
          <w:sz w:val="24"/>
        </w:rPr>
        <w:t>Lamberto</w:t>
      </w:r>
      <w:proofErr w:type="spellEnd"/>
      <w:r>
        <w:rPr>
          <w:rFonts w:ascii="Book Antiqua" w:hAnsi="Book Antiqua"/>
          <w:sz w:val="24"/>
        </w:rPr>
        <w:t xml:space="preserve"> S, </w:t>
      </w:r>
      <w:proofErr w:type="spellStart"/>
      <w:r>
        <w:rPr>
          <w:rFonts w:ascii="Book Antiqua" w:hAnsi="Book Antiqua"/>
          <w:sz w:val="24"/>
        </w:rPr>
        <w:t>Scribano</w:t>
      </w:r>
      <w:proofErr w:type="spellEnd"/>
      <w:r>
        <w:rPr>
          <w:rFonts w:ascii="Book Antiqua" w:hAnsi="Book Antiqua"/>
          <w:sz w:val="24"/>
        </w:rPr>
        <w:t xml:space="preserve"> E. Contrast-enhanced power Doppler US in the diagnosis of renal </w:t>
      </w:r>
      <w:proofErr w:type="spellStart"/>
      <w:r>
        <w:rPr>
          <w:rFonts w:ascii="Book Antiqua" w:hAnsi="Book Antiqua"/>
          <w:sz w:val="24"/>
        </w:rPr>
        <w:t>pseudotumors</w:t>
      </w:r>
      <w:proofErr w:type="spellEnd"/>
      <w:r>
        <w:rPr>
          <w:rFonts w:ascii="Book Antiqua" w:hAnsi="Book Antiqua"/>
          <w:sz w:val="24"/>
        </w:rPr>
        <w:t xml:space="preserve">. </w:t>
      </w:r>
      <w:proofErr w:type="spellStart"/>
      <w:r>
        <w:rPr>
          <w:rFonts w:ascii="Book Antiqua" w:hAnsi="Book Antiqua"/>
          <w:i/>
          <w:sz w:val="24"/>
        </w:rPr>
        <w:t>Eur</w:t>
      </w:r>
      <w:proofErr w:type="spellEnd"/>
      <w:r>
        <w:rPr>
          <w:rFonts w:ascii="Book Antiqua" w:hAnsi="Book Antiqua"/>
          <w:i/>
          <w:sz w:val="24"/>
        </w:rPr>
        <w:t xml:space="preserve"> </w:t>
      </w:r>
      <w:proofErr w:type="spellStart"/>
      <w:r>
        <w:rPr>
          <w:rFonts w:ascii="Book Antiqua" w:hAnsi="Book Antiqua"/>
          <w:i/>
          <w:sz w:val="24"/>
        </w:rPr>
        <w:t>Radiol</w:t>
      </w:r>
      <w:proofErr w:type="spellEnd"/>
      <w:r>
        <w:rPr>
          <w:rFonts w:ascii="Book Antiqua" w:hAnsi="Book Antiqua"/>
          <w:sz w:val="24"/>
        </w:rPr>
        <w:t xml:space="preserve"> 2001; </w:t>
      </w:r>
      <w:r>
        <w:rPr>
          <w:rFonts w:ascii="Book Antiqua" w:hAnsi="Book Antiqua"/>
          <w:b/>
          <w:sz w:val="24"/>
        </w:rPr>
        <w:t>11</w:t>
      </w:r>
      <w:r>
        <w:rPr>
          <w:rFonts w:ascii="Book Antiqua" w:hAnsi="Book Antiqua"/>
          <w:sz w:val="24"/>
        </w:rPr>
        <w:t>: 2496-2499 [PMID: 11734947 DOI: 10.1007/s003300100861]</w:t>
      </w:r>
    </w:p>
    <w:p w:rsidR="00442F60" w:rsidRDefault="00956952">
      <w:pPr>
        <w:snapToGrid w:val="0"/>
        <w:spacing w:line="360" w:lineRule="auto"/>
        <w:rPr>
          <w:rFonts w:ascii="Book Antiqua" w:hAnsi="Book Antiqua"/>
          <w:sz w:val="24"/>
        </w:rPr>
      </w:pPr>
      <w:r>
        <w:rPr>
          <w:rFonts w:ascii="Book Antiqua" w:hAnsi="Book Antiqua"/>
          <w:sz w:val="24"/>
        </w:rPr>
        <w:t xml:space="preserve">23 </w:t>
      </w:r>
      <w:proofErr w:type="spellStart"/>
      <w:r>
        <w:rPr>
          <w:rFonts w:ascii="Book Antiqua" w:hAnsi="Book Antiqua"/>
          <w:b/>
          <w:sz w:val="24"/>
        </w:rPr>
        <w:t>Tarhan</w:t>
      </w:r>
      <w:proofErr w:type="spellEnd"/>
      <w:r>
        <w:rPr>
          <w:rFonts w:ascii="Book Antiqua" w:hAnsi="Book Antiqua"/>
          <w:b/>
          <w:sz w:val="24"/>
        </w:rPr>
        <w:t xml:space="preserve"> F</w:t>
      </w:r>
      <w:r>
        <w:rPr>
          <w:rFonts w:ascii="Book Antiqua" w:hAnsi="Book Antiqua"/>
          <w:sz w:val="24"/>
        </w:rPr>
        <w:t xml:space="preserve">, </w:t>
      </w:r>
      <w:proofErr w:type="spellStart"/>
      <w:r>
        <w:rPr>
          <w:rFonts w:ascii="Book Antiqua" w:hAnsi="Book Antiqua"/>
          <w:sz w:val="24"/>
        </w:rPr>
        <w:t>Gül</w:t>
      </w:r>
      <w:proofErr w:type="spellEnd"/>
      <w:r>
        <w:rPr>
          <w:rFonts w:ascii="Book Antiqua" w:hAnsi="Book Antiqua"/>
          <w:sz w:val="24"/>
        </w:rPr>
        <w:t xml:space="preserve"> AE, </w:t>
      </w:r>
      <w:proofErr w:type="spellStart"/>
      <w:r>
        <w:rPr>
          <w:rFonts w:ascii="Book Antiqua" w:hAnsi="Book Antiqua"/>
          <w:sz w:val="24"/>
        </w:rPr>
        <w:t>Karadayi</w:t>
      </w:r>
      <w:proofErr w:type="spellEnd"/>
      <w:r>
        <w:rPr>
          <w:rFonts w:ascii="Book Antiqua" w:hAnsi="Book Antiqua"/>
          <w:sz w:val="24"/>
        </w:rPr>
        <w:t xml:space="preserve"> N, </w:t>
      </w:r>
      <w:proofErr w:type="spellStart"/>
      <w:r>
        <w:rPr>
          <w:rFonts w:ascii="Book Antiqua" w:hAnsi="Book Antiqua"/>
          <w:sz w:val="24"/>
        </w:rPr>
        <w:t>Kuyumcuoğlu</w:t>
      </w:r>
      <w:proofErr w:type="spellEnd"/>
      <w:r>
        <w:rPr>
          <w:rFonts w:ascii="Book Antiqua" w:hAnsi="Book Antiqua"/>
          <w:sz w:val="24"/>
        </w:rPr>
        <w:t xml:space="preserve"> U. Inflammatory </w:t>
      </w:r>
      <w:proofErr w:type="spellStart"/>
      <w:r>
        <w:rPr>
          <w:rFonts w:ascii="Book Antiqua" w:hAnsi="Book Antiqua"/>
          <w:sz w:val="24"/>
        </w:rPr>
        <w:t>pseudotumor</w:t>
      </w:r>
      <w:proofErr w:type="spellEnd"/>
      <w:r>
        <w:rPr>
          <w:rFonts w:ascii="Book Antiqua" w:hAnsi="Book Antiqua"/>
          <w:sz w:val="24"/>
        </w:rPr>
        <w:t xml:space="preserve"> of the kidney: a case report. </w:t>
      </w:r>
      <w:proofErr w:type="spellStart"/>
      <w:r>
        <w:rPr>
          <w:rFonts w:ascii="Book Antiqua" w:hAnsi="Book Antiqua"/>
          <w:i/>
          <w:sz w:val="24"/>
        </w:rPr>
        <w:t>Int</w:t>
      </w:r>
      <w:proofErr w:type="spellEnd"/>
      <w:r>
        <w:rPr>
          <w:rFonts w:ascii="Book Antiqua" w:hAnsi="Book Antiqua"/>
          <w:i/>
          <w:sz w:val="24"/>
        </w:rPr>
        <w:t xml:space="preserve"> </w:t>
      </w:r>
      <w:proofErr w:type="spellStart"/>
      <w:r>
        <w:rPr>
          <w:rFonts w:ascii="Book Antiqua" w:hAnsi="Book Antiqua"/>
          <w:i/>
          <w:sz w:val="24"/>
        </w:rPr>
        <w:t>Urol</w:t>
      </w:r>
      <w:proofErr w:type="spellEnd"/>
      <w:r>
        <w:rPr>
          <w:rFonts w:ascii="Book Antiqua" w:hAnsi="Book Antiqua"/>
          <w:i/>
          <w:sz w:val="24"/>
        </w:rPr>
        <w:t xml:space="preserve"> </w:t>
      </w:r>
      <w:proofErr w:type="spellStart"/>
      <w:r>
        <w:rPr>
          <w:rFonts w:ascii="Book Antiqua" w:hAnsi="Book Antiqua"/>
          <w:i/>
          <w:sz w:val="24"/>
        </w:rPr>
        <w:t>Nephrol</w:t>
      </w:r>
      <w:proofErr w:type="spellEnd"/>
      <w:r>
        <w:rPr>
          <w:rFonts w:ascii="Book Antiqua" w:hAnsi="Book Antiqua"/>
          <w:sz w:val="24"/>
        </w:rPr>
        <w:t xml:space="preserve"> 2004; </w:t>
      </w:r>
      <w:r>
        <w:rPr>
          <w:rFonts w:ascii="Book Antiqua" w:hAnsi="Book Antiqua"/>
          <w:b/>
          <w:sz w:val="24"/>
        </w:rPr>
        <w:t>36</w:t>
      </w:r>
      <w:r>
        <w:rPr>
          <w:rFonts w:ascii="Book Antiqua" w:hAnsi="Book Antiqua"/>
          <w:sz w:val="24"/>
        </w:rPr>
        <w:t>: 137-140 [PMID: 15368679]</w:t>
      </w:r>
    </w:p>
    <w:p w:rsidR="00442F60" w:rsidRDefault="00956952">
      <w:pPr>
        <w:snapToGrid w:val="0"/>
        <w:spacing w:line="360" w:lineRule="auto"/>
        <w:rPr>
          <w:rFonts w:ascii="Book Antiqua" w:hAnsi="Book Antiqua"/>
          <w:sz w:val="24"/>
        </w:rPr>
      </w:pPr>
      <w:r>
        <w:rPr>
          <w:rFonts w:ascii="Book Antiqua" w:hAnsi="Book Antiqua"/>
          <w:sz w:val="24"/>
        </w:rPr>
        <w:lastRenderedPageBreak/>
        <w:t xml:space="preserve">24 </w:t>
      </w:r>
      <w:proofErr w:type="spellStart"/>
      <w:r>
        <w:rPr>
          <w:rFonts w:ascii="Book Antiqua" w:hAnsi="Book Antiqua"/>
          <w:b/>
          <w:sz w:val="24"/>
        </w:rPr>
        <w:t>Babu</w:t>
      </w:r>
      <w:proofErr w:type="spellEnd"/>
      <w:r>
        <w:rPr>
          <w:rFonts w:ascii="Book Antiqua" w:hAnsi="Book Antiqua"/>
          <w:b/>
          <w:sz w:val="24"/>
        </w:rPr>
        <w:t xml:space="preserve"> P</w:t>
      </w:r>
      <w:r>
        <w:rPr>
          <w:rFonts w:ascii="Book Antiqua" w:hAnsi="Book Antiqua"/>
          <w:sz w:val="24"/>
        </w:rPr>
        <w:t xml:space="preserve">, </w:t>
      </w:r>
      <w:proofErr w:type="spellStart"/>
      <w:r>
        <w:rPr>
          <w:rFonts w:ascii="Book Antiqua" w:hAnsi="Book Antiqua"/>
          <w:sz w:val="24"/>
        </w:rPr>
        <w:t>Kalpana</w:t>
      </w:r>
      <w:proofErr w:type="spellEnd"/>
      <w:r>
        <w:rPr>
          <w:rFonts w:ascii="Book Antiqua" w:hAnsi="Book Antiqua"/>
          <w:sz w:val="24"/>
        </w:rPr>
        <w:t xml:space="preserve"> </w:t>
      </w:r>
      <w:proofErr w:type="spellStart"/>
      <w:r>
        <w:rPr>
          <w:rFonts w:ascii="Book Antiqua" w:hAnsi="Book Antiqua"/>
          <w:sz w:val="24"/>
        </w:rPr>
        <w:t>Kumari</w:t>
      </w:r>
      <w:proofErr w:type="spellEnd"/>
      <w:r>
        <w:rPr>
          <w:rFonts w:ascii="Book Antiqua" w:hAnsi="Book Antiqua"/>
          <w:sz w:val="24"/>
        </w:rPr>
        <w:t xml:space="preserve"> MK, Nagaraj HK, </w:t>
      </w:r>
      <w:proofErr w:type="spellStart"/>
      <w:r>
        <w:rPr>
          <w:rFonts w:ascii="Book Antiqua" w:hAnsi="Book Antiqua"/>
          <w:sz w:val="24"/>
        </w:rPr>
        <w:t>Mysorekar</w:t>
      </w:r>
      <w:proofErr w:type="spellEnd"/>
      <w:r>
        <w:rPr>
          <w:rFonts w:ascii="Book Antiqua" w:hAnsi="Book Antiqua"/>
          <w:sz w:val="24"/>
        </w:rPr>
        <w:t xml:space="preserve"> VV. Inflammatory </w:t>
      </w:r>
      <w:proofErr w:type="spellStart"/>
      <w:r>
        <w:rPr>
          <w:rFonts w:ascii="Book Antiqua" w:hAnsi="Book Antiqua"/>
          <w:sz w:val="24"/>
        </w:rPr>
        <w:t>pseudotumor</w:t>
      </w:r>
      <w:proofErr w:type="spellEnd"/>
      <w:r>
        <w:rPr>
          <w:rFonts w:ascii="Book Antiqua" w:hAnsi="Book Antiqua"/>
          <w:sz w:val="24"/>
        </w:rPr>
        <w:t xml:space="preserve"> of kidney masquerading as renal carcinoma. </w:t>
      </w:r>
      <w:r>
        <w:rPr>
          <w:rFonts w:ascii="Book Antiqua" w:hAnsi="Book Antiqua"/>
          <w:i/>
          <w:sz w:val="24"/>
        </w:rPr>
        <w:t xml:space="preserve">J Cancer Res </w:t>
      </w:r>
      <w:proofErr w:type="spellStart"/>
      <w:r>
        <w:rPr>
          <w:rFonts w:ascii="Book Antiqua" w:hAnsi="Book Antiqua"/>
          <w:i/>
          <w:sz w:val="24"/>
        </w:rPr>
        <w:t>Ther</w:t>
      </w:r>
      <w:proofErr w:type="spellEnd"/>
      <w:r>
        <w:rPr>
          <w:rFonts w:ascii="Book Antiqua" w:hAnsi="Book Antiqua"/>
          <w:sz w:val="24"/>
        </w:rPr>
        <w:t xml:space="preserve"> 2015; </w:t>
      </w:r>
      <w:r>
        <w:rPr>
          <w:rFonts w:ascii="Book Antiqua" w:hAnsi="Book Antiqua"/>
          <w:b/>
          <w:sz w:val="24"/>
        </w:rPr>
        <w:t>11</w:t>
      </w:r>
      <w:r>
        <w:rPr>
          <w:rFonts w:ascii="Book Antiqua" w:hAnsi="Book Antiqua"/>
          <w:sz w:val="24"/>
        </w:rPr>
        <w:t>: 668 [PMID: 26458713 DOI: 10.4103/0973-1482.143351]</w:t>
      </w:r>
    </w:p>
    <w:p w:rsidR="00442F60" w:rsidRDefault="00956952">
      <w:pPr>
        <w:snapToGrid w:val="0"/>
        <w:spacing w:line="360" w:lineRule="auto"/>
        <w:rPr>
          <w:rFonts w:ascii="Book Antiqua" w:hAnsi="Book Antiqua"/>
          <w:sz w:val="24"/>
        </w:rPr>
      </w:pPr>
      <w:r>
        <w:rPr>
          <w:rFonts w:ascii="Book Antiqua" w:hAnsi="Book Antiqua"/>
          <w:sz w:val="24"/>
        </w:rPr>
        <w:t xml:space="preserve">25 </w:t>
      </w:r>
      <w:r>
        <w:rPr>
          <w:rFonts w:ascii="Book Antiqua" w:hAnsi="Book Antiqua"/>
          <w:b/>
          <w:sz w:val="24"/>
        </w:rPr>
        <w:t>Ishikawa T</w:t>
      </w:r>
      <w:r>
        <w:rPr>
          <w:rFonts w:ascii="Book Antiqua" w:hAnsi="Book Antiqua"/>
          <w:sz w:val="24"/>
        </w:rPr>
        <w:t xml:space="preserve">, Fujisawa M, </w:t>
      </w:r>
      <w:proofErr w:type="spellStart"/>
      <w:r>
        <w:rPr>
          <w:rFonts w:ascii="Book Antiqua" w:hAnsi="Book Antiqua"/>
          <w:sz w:val="24"/>
        </w:rPr>
        <w:t>Tamada</w:t>
      </w:r>
      <w:proofErr w:type="spellEnd"/>
      <w:r>
        <w:rPr>
          <w:rFonts w:ascii="Book Antiqua" w:hAnsi="Book Antiqua"/>
          <w:sz w:val="24"/>
        </w:rPr>
        <w:t xml:space="preserve"> H, Inoue T, </w:t>
      </w:r>
      <w:proofErr w:type="spellStart"/>
      <w:r>
        <w:rPr>
          <w:rFonts w:ascii="Book Antiqua" w:hAnsi="Book Antiqua"/>
          <w:sz w:val="24"/>
        </w:rPr>
        <w:t>Shimatani</w:t>
      </w:r>
      <w:proofErr w:type="spellEnd"/>
      <w:r>
        <w:rPr>
          <w:rFonts w:ascii="Book Antiqua" w:hAnsi="Book Antiqua"/>
          <w:sz w:val="24"/>
        </w:rPr>
        <w:t xml:space="preserve"> N. Inflammatory </w:t>
      </w:r>
      <w:proofErr w:type="spellStart"/>
      <w:r>
        <w:rPr>
          <w:rFonts w:ascii="Book Antiqua" w:hAnsi="Book Antiqua"/>
          <w:sz w:val="24"/>
        </w:rPr>
        <w:t>pseudotumor</w:t>
      </w:r>
      <w:proofErr w:type="spellEnd"/>
      <w:r>
        <w:rPr>
          <w:rFonts w:ascii="Book Antiqua" w:hAnsi="Book Antiqua"/>
          <w:sz w:val="24"/>
        </w:rPr>
        <w:t xml:space="preserve"> of the kidney. </w:t>
      </w:r>
      <w:proofErr w:type="spellStart"/>
      <w:r>
        <w:rPr>
          <w:rFonts w:ascii="Book Antiqua" w:hAnsi="Book Antiqua"/>
          <w:i/>
          <w:sz w:val="24"/>
        </w:rPr>
        <w:t>Int</w:t>
      </w:r>
      <w:proofErr w:type="spellEnd"/>
      <w:r>
        <w:rPr>
          <w:rFonts w:ascii="Book Antiqua" w:hAnsi="Book Antiqua"/>
          <w:i/>
          <w:sz w:val="24"/>
        </w:rPr>
        <w:t xml:space="preserve"> J </w:t>
      </w:r>
      <w:proofErr w:type="spellStart"/>
      <w:r>
        <w:rPr>
          <w:rFonts w:ascii="Book Antiqua" w:hAnsi="Book Antiqua"/>
          <w:i/>
          <w:sz w:val="24"/>
        </w:rPr>
        <w:t>Urol</w:t>
      </w:r>
      <w:proofErr w:type="spellEnd"/>
      <w:r>
        <w:rPr>
          <w:rFonts w:ascii="Book Antiqua" w:hAnsi="Book Antiqua"/>
          <w:sz w:val="24"/>
        </w:rPr>
        <w:t xml:space="preserve"> 2004; </w:t>
      </w:r>
      <w:r>
        <w:rPr>
          <w:rFonts w:ascii="Book Antiqua" w:hAnsi="Book Antiqua"/>
          <w:b/>
          <w:sz w:val="24"/>
        </w:rPr>
        <w:t>11</w:t>
      </w:r>
      <w:r>
        <w:rPr>
          <w:rFonts w:ascii="Book Antiqua" w:hAnsi="Book Antiqua"/>
          <w:sz w:val="24"/>
        </w:rPr>
        <w:t>: 337-339 [PMID: 15147553 DOI: 10.1111/j.1442-2042.2004.00790.x]</w:t>
      </w:r>
    </w:p>
    <w:p w:rsidR="00442F60" w:rsidRDefault="00956952">
      <w:pPr>
        <w:snapToGrid w:val="0"/>
        <w:spacing w:line="360" w:lineRule="auto"/>
        <w:rPr>
          <w:rFonts w:ascii="Book Antiqua" w:hAnsi="Book Antiqua"/>
          <w:sz w:val="24"/>
        </w:rPr>
      </w:pPr>
      <w:r>
        <w:rPr>
          <w:rFonts w:ascii="Book Antiqua" w:hAnsi="Book Antiqua"/>
          <w:sz w:val="24"/>
        </w:rPr>
        <w:t xml:space="preserve">26 </w:t>
      </w:r>
      <w:r>
        <w:rPr>
          <w:rFonts w:ascii="Book Antiqua" w:hAnsi="Book Antiqua"/>
          <w:b/>
          <w:sz w:val="24"/>
        </w:rPr>
        <w:t>Nakamura Y</w:t>
      </w:r>
      <w:r>
        <w:rPr>
          <w:rFonts w:ascii="Book Antiqua" w:hAnsi="Book Antiqua"/>
          <w:sz w:val="24"/>
        </w:rPr>
        <w:t xml:space="preserve">, </w:t>
      </w:r>
      <w:proofErr w:type="spellStart"/>
      <w:r>
        <w:rPr>
          <w:rFonts w:ascii="Book Antiqua" w:hAnsi="Book Antiqua"/>
          <w:sz w:val="24"/>
        </w:rPr>
        <w:t>Urashima</w:t>
      </w:r>
      <w:proofErr w:type="spellEnd"/>
      <w:r>
        <w:rPr>
          <w:rFonts w:ascii="Book Antiqua" w:hAnsi="Book Antiqua"/>
          <w:sz w:val="24"/>
        </w:rPr>
        <w:t xml:space="preserve"> M, Nishihara R, Matsuura A, </w:t>
      </w:r>
      <w:proofErr w:type="spellStart"/>
      <w:r>
        <w:rPr>
          <w:rFonts w:ascii="Book Antiqua" w:hAnsi="Book Antiqua"/>
          <w:sz w:val="24"/>
        </w:rPr>
        <w:t>Bekku</w:t>
      </w:r>
      <w:proofErr w:type="spellEnd"/>
      <w:r>
        <w:rPr>
          <w:rFonts w:ascii="Book Antiqua" w:hAnsi="Book Antiqua"/>
          <w:sz w:val="24"/>
        </w:rPr>
        <w:t xml:space="preserve"> K, Iguchi H, </w:t>
      </w:r>
      <w:proofErr w:type="spellStart"/>
      <w:r>
        <w:rPr>
          <w:rFonts w:ascii="Book Antiqua" w:hAnsi="Book Antiqua"/>
          <w:sz w:val="24"/>
        </w:rPr>
        <w:t>Uesugi</w:t>
      </w:r>
      <w:proofErr w:type="spellEnd"/>
      <w:r>
        <w:rPr>
          <w:rFonts w:ascii="Book Antiqua" w:hAnsi="Book Antiqua"/>
          <w:sz w:val="24"/>
        </w:rPr>
        <w:t xml:space="preserve"> T, </w:t>
      </w:r>
      <w:proofErr w:type="spellStart"/>
      <w:r>
        <w:rPr>
          <w:rFonts w:ascii="Book Antiqua" w:hAnsi="Book Antiqua"/>
          <w:sz w:val="24"/>
        </w:rPr>
        <w:t>Saegusa</w:t>
      </w:r>
      <w:proofErr w:type="spellEnd"/>
      <w:r>
        <w:rPr>
          <w:rFonts w:ascii="Book Antiqua" w:hAnsi="Book Antiqua"/>
          <w:sz w:val="24"/>
        </w:rPr>
        <w:t xml:space="preserve"> M, </w:t>
      </w:r>
      <w:proofErr w:type="spellStart"/>
      <w:r>
        <w:rPr>
          <w:rFonts w:ascii="Book Antiqua" w:hAnsi="Book Antiqua"/>
          <w:sz w:val="24"/>
        </w:rPr>
        <w:t>Aramaki</w:t>
      </w:r>
      <w:proofErr w:type="spellEnd"/>
      <w:r>
        <w:rPr>
          <w:rFonts w:ascii="Book Antiqua" w:hAnsi="Book Antiqua"/>
          <w:sz w:val="24"/>
        </w:rPr>
        <w:t xml:space="preserve"> K. Inflammatory </w:t>
      </w:r>
      <w:proofErr w:type="spellStart"/>
      <w:r>
        <w:rPr>
          <w:rFonts w:ascii="Book Antiqua" w:hAnsi="Book Antiqua"/>
          <w:sz w:val="24"/>
        </w:rPr>
        <w:t>pseudotumor</w:t>
      </w:r>
      <w:proofErr w:type="spellEnd"/>
      <w:r>
        <w:rPr>
          <w:rFonts w:ascii="Book Antiqua" w:hAnsi="Book Antiqua"/>
          <w:sz w:val="24"/>
        </w:rPr>
        <w:t xml:space="preserve"> of the kidney with renal artery penetration. </w:t>
      </w:r>
      <w:proofErr w:type="spellStart"/>
      <w:r>
        <w:rPr>
          <w:rFonts w:ascii="Book Antiqua" w:hAnsi="Book Antiqua"/>
          <w:i/>
          <w:sz w:val="24"/>
        </w:rPr>
        <w:t>Radiat</w:t>
      </w:r>
      <w:proofErr w:type="spellEnd"/>
      <w:r>
        <w:rPr>
          <w:rFonts w:ascii="Book Antiqua" w:hAnsi="Book Antiqua"/>
          <w:i/>
          <w:sz w:val="24"/>
        </w:rPr>
        <w:t xml:space="preserve"> Med</w:t>
      </w:r>
      <w:r>
        <w:rPr>
          <w:rFonts w:ascii="Book Antiqua" w:hAnsi="Book Antiqua"/>
          <w:sz w:val="24"/>
        </w:rPr>
        <w:t xml:space="preserve"> 2007; </w:t>
      </w:r>
      <w:r>
        <w:rPr>
          <w:rFonts w:ascii="Book Antiqua" w:hAnsi="Book Antiqua"/>
          <w:b/>
          <w:sz w:val="24"/>
        </w:rPr>
        <w:t>25</w:t>
      </w:r>
      <w:r>
        <w:rPr>
          <w:rFonts w:ascii="Book Antiqua" w:hAnsi="Book Antiqua"/>
          <w:sz w:val="24"/>
        </w:rPr>
        <w:t>: 541-547 [PMID: 18085406 DOI: 10.1007/s11604-007-0174-y]</w:t>
      </w:r>
    </w:p>
    <w:p w:rsidR="00442F60" w:rsidRDefault="00956952">
      <w:pPr>
        <w:snapToGrid w:val="0"/>
        <w:spacing w:line="360" w:lineRule="auto"/>
        <w:rPr>
          <w:rFonts w:ascii="Book Antiqua" w:hAnsi="Book Antiqua"/>
          <w:sz w:val="24"/>
        </w:rPr>
      </w:pPr>
      <w:r>
        <w:rPr>
          <w:rFonts w:ascii="Book Antiqua" w:hAnsi="Book Antiqua"/>
          <w:sz w:val="24"/>
        </w:rPr>
        <w:t xml:space="preserve">27 </w:t>
      </w:r>
      <w:r>
        <w:rPr>
          <w:rFonts w:ascii="Book Antiqua" w:hAnsi="Book Antiqua"/>
          <w:b/>
          <w:sz w:val="24"/>
        </w:rPr>
        <w:t>Dong A</w:t>
      </w:r>
      <w:r>
        <w:rPr>
          <w:rFonts w:ascii="Book Antiqua" w:hAnsi="Book Antiqua"/>
          <w:sz w:val="24"/>
        </w:rPr>
        <w:t xml:space="preserve">, Wang Y, Dong H, Gong J, Cheng C, </w:t>
      </w:r>
      <w:proofErr w:type="spellStart"/>
      <w:r>
        <w:rPr>
          <w:rFonts w:ascii="Book Antiqua" w:hAnsi="Book Antiqua"/>
          <w:sz w:val="24"/>
        </w:rPr>
        <w:t>Zuo</w:t>
      </w:r>
      <w:proofErr w:type="spellEnd"/>
      <w:r>
        <w:rPr>
          <w:rFonts w:ascii="Book Antiqua" w:hAnsi="Book Antiqua"/>
          <w:sz w:val="24"/>
        </w:rPr>
        <w:t xml:space="preserve"> C, Lu J. Inflammatory </w:t>
      </w:r>
      <w:proofErr w:type="spellStart"/>
      <w:r>
        <w:rPr>
          <w:rFonts w:ascii="Book Antiqua" w:hAnsi="Book Antiqua"/>
          <w:sz w:val="24"/>
        </w:rPr>
        <w:t>myofibroblastic</w:t>
      </w:r>
      <w:proofErr w:type="spellEnd"/>
      <w:r>
        <w:rPr>
          <w:rFonts w:ascii="Book Antiqua" w:hAnsi="Book Antiqua"/>
          <w:sz w:val="24"/>
        </w:rPr>
        <w:t xml:space="preserve"> tumor: FDG PET/CT findings with pathologic correlation.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Nucl</w:t>
      </w:r>
      <w:proofErr w:type="spellEnd"/>
      <w:r>
        <w:rPr>
          <w:rFonts w:ascii="Book Antiqua" w:hAnsi="Book Antiqua"/>
          <w:i/>
          <w:sz w:val="24"/>
        </w:rPr>
        <w:t xml:space="preserve"> Med</w:t>
      </w:r>
      <w:r>
        <w:rPr>
          <w:rFonts w:ascii="Book Antiqua" w:hAnsi="Book Antiqua"/>
          <w:sz w:val="24"/>
        </w:rPr>
        <w:t xml:space="preserve"> 2014; </w:t>
      </w:r>
      <w:r>
        <w:rPr>
          <w:rFonts w:ascii="Book Antiqua" w:hAnsi="Book Antiqua"/>
          <w:b/>
          <w:sz w:val="24"/>
        </w:rPr>
        <w:t>39</w:t>
      </w:r>
      <w:r>
        <w:rPr>
          <w:rFonts w:ascii="Book Antiqua" w:hAnsi="Book Antiqua"/>
          <w:sz w:val="24"/>
        </w:rPr>
        <w:t>: 113-121 [PMID: 23797227 DOI: 10.1097/RLU.0b013e3182952caa]</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28 </w:t>
      </w:r>
      <w:r>
        <w:rPr>
          <w:rFonts w:ascii="Book Antiqua" w:hAnsi="Book Antiqua"/>
          <w:b/>
          <w:sz w:val="24"/>
        </w:rPr>
        <w:t>Liang W</w:t>
      </w:r>
      <w:r>
        <w:rPr>
          <w:rFonts w:ascii="Book Antiqua" w:hAnsi="Book Antiqua"/>
          <w:sz w:val="24"/>
        </w:rPr>
        <w:t>.</w:t>
      </w:r>
      <w:proofErr w:type="gramEnd"/>
      <w:r>
        <w:rPr>
          <w:rFonts w:ascii="Book Antiqua" w:hAnsi="Book Antiqua"/>
          <w:sz w:val="24"/>
        </w:rPr>
        <w:t xml:space="preserve"> A Renal Inflammatory </w:t>
      </w:r>
      <w:proofErr w:type="spellStart"/>
      <w:r>
        <w:rPr>
          <w:rFonts w:ascii="Book Antiqua" w:hAnsi="Book Antiqua"/>
          <w:sz w:val="24"/>
        </w:rPr>
        <w:t>Myofibroblastic</w:t>
      </w:r>
      <w:proofErr w:type="spellEnd"/>
      <w:r>
        <w:rPr>
          <w:rFonts w:ascii="Book Antiqua" w:hAnsi="Book Antiqua"/>
          <w:sz w:val="24"/>
        </w:rPr>
        <w:t xml:space="preserve"> Tumor Similar to Cystic Renal Cell Carcinoma: One Case Report. </w:t>
      </w:r>
      <w:r>
        <w:rPr>
          <w:rFonts w:ascii="Book Antiqua" w:hAnsi="Book Antiqua"/>
          <w:i/>
          <w:sz w:val="24"/>
        </w:rPr>
        <w:t>Medicine (Baltimore)</w:t>
      </w:r>
      <w:r>
        <w:rPr>
          <w:rFonts w:ascii="Book Antiqua" w:hAnsi="Book Antiqua"/>
          <w:sz w:val="24"/>
        </w:rPr>
        <w:t xml:space="preserve"> 2015; </w:t>
      </w:r>
      <w:r>
        <w:rPr>
          <w:rFonts w:ascii="Book Antiqua" w:hAnsi="Book Antiqua"/>
          <w:b/>
          <w:sz w:val="24"/>
        </w:rPr>
        <w:t>94</w:t>
      </w:r>
      <w:r>
        <w:rPr>
          <w:rFonts w:ascii="Book Antiqua" w:hAnsi="Book Antiqua"/>
          <w:sz w:val="24"/>
        </w:rPr>
        <w:t>: e1181 [PMID: 26181565 DOI: 10.1097/MD.0000000000001181]</w:t>
      </w:r>
    </w:p>
    <w:p w:rsidR="00442F60" w:rsidRDefault="00956952">
      <w:pPr>
        <w:snapToGrid w:val="0"/>
        <w:spacing w:line="360" w:lineRule="auto"/>
        <w:rPr>
          <w:rFonts w:ascii="Book Antiqua" w:hAnsi="Book Antiqua"/>
          <w:sz w:val="24"/>
        </w:rPr>
      </w:pPr>
      <w:r>
        <w:rPr>
          <w:rFonts w:ascii="Book Antiqua" w:hAnsi="Book Antiqua"/>
          <w:sz w:val="24"/>
        </w:rPr>
        <w:t xml:space="preserve">29 </w:t>
      </w:r>
      <w:proofErr w:type="spellStart"/>
      <w:r>
        <w:rPr>
          <w:rFonts w:ascii="Book Antiqua" w:hAnsi="Book Antiqua"/>
          <w:b/>
          <w:sz w:val="24"/>
        </w:rPr>
        <w:t>Kapusta</w:t>
      </w:r>
      <w:proofErr w:type="spellEnd"/>
      <w:r>
        <w:rPr>
          <w:rFonts w:ascii="Book Antiqua" w:hAnsi="Book Antiqua"/>
          <w:b/>
          <w:sz w:val="24"/>
        </w:rPr>
        <w:t xml:space="preserve"> LR</w:t>
      </w:r>
      <w:r>
        <w:rPr>
          <w:rFonts w:ascii="Book Antiqua" w:hAnsi="Book Antiqua"/>
          <w:sz w:val="24"/>
        </w:rPr>
        <w:t xml:space="preserve">, Weiss MA, Ramsay J, Lopez-Beltran A, Srigley JR. Inflammatory </w:t>
      </w:r>
      <w:proofErr w:type="spellStart"/>
      <w:r>
        <w:rPr>
          <w:rFonts w:ascii="Book Antiqua" w:hAnsi="Book Antiqua"/>
          <w:sz w:val="24"/>
        </w:rPr>
        <w:t>myofibroblastic</w:t>
      </w:r>
      <w:proofErr w:type="spellEnd"/>
      <w:r>
        <w:rPr>
          <w:rFonts w:ascii="Book Antiqua" w:hAnsi="Book Antiqua"/>
          <w:sz w:val="24"/>
        </w:rPr>
        <w:t xml:space="preserve"> tumors of the kidney: a </w:t>
      </w:r>
      <w:proofErr w:type="spellStart"/>
      <w:r>
        <w:rPr>
          <w:rFonts w:ascii="Book Antiqua" w:hAnsi="Book Antiqua"/>
          <w:sz w:val="24"/>
        </w:rPr>
        <w:t>clinicopathologic</w:t>
      </w:r>
      <w:proofErr w:type="spellEnd"/>
      <w:r>
        <w:rPr>
          <w:rFonts w:ascii="Book Antiqua" w:hAnsi="Book Antiqua"/>
          <w:sz w:val="24"/>
        </w:rPr>
        <w:t xml:space="preserve"> and </w:t>
      </w:r>
      <w:proofErr w:type="spellStart"/>
      <w:r>
        <w:rPr>
          <w:rFonts w:ascii="Book Antiqua" w:hAnsi="Book Antiqua"/>
          <w:sz w:val="24"/>
        </w:rPr>
        <w:t>immunohistochemical</w:t>
      </w:r>
      <w:proofErr w:type="spellEnd"/>
      <w:r>
        <w:rPr>
          <w:rFonts w:ascii="Book Antiqua" w:hAnsi="Book Antiqua"/>
          <w:sz w:val="24"/>
        </w:rPr>
        <w:t xml:space="preserve"> study of 12 cases. </w:t>
      </w:r>
      <w:r>
        <w:rPr>
          <w:rFonts w:ascii="Book Antiqua" w:hAnsi="Book Antiqua"/>
          <w:i/>
          <w:sz w:val="24"/>
        </w:rPr>
        <w:t xml:space="preserve">Am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2003; </w:t>
      </w:r>
      <w:r>
        <w:rPr>
          <w:rFonts w:ascii="Book Antiqua" w:hAnsi="Book Antiqua"/>
          <w:b/>
          <w:sz w:val="24"/>
        </w:rPr>
        <w:t>27</w:t>
      </w:r>
      <w:r>
        <w:rPr>
          <w:rFonts w:ascii="Book Antiqua" w:hAnsi="Book Antiqua"/>
          <w:sz w:val="24"/>
        </w:rPr>
        <w:t>: 658-666 [PMID: 12717250]</w:t>
      </w:r>
    </w:p>
    <w:p w:rsidR="00442F60" w:rsidRDefault="00956952">
      <w:pPr>
        <w:snapToGrid w:val="0"/>
        <w:spacing w:line="360" w:lineRule="auto"/>
        <w:rPr>
          <w:rFonts w:ascii="Book Antiqua" w:hAnsi="Book Antiqua"/>
          <w:sz w:val="24"/>
        </w:rPr>
      </w:pPr>
      <w:r>
        <w:rPr>
          <w:rFonts w:ascii="Book Antiqua" w:hAnsi="Book Antiqua"/>
          <w:sz w:val="24"/>
        </w:rPr>
        <w:t xml:space="preserve">30 </w:t>
      </w:r>
      <w:proofErr w:type="spellStart"/>
      <w:r>
        <w:rPr>
          <w:rFonts w:ascii="Book Antiqua" w:hAnsi="Book Antiqua"/>
          <w:b/>
          <w:sz w:val="24"/>
        </w:rPr>
        <w:t>Navale</w:t>
      </w:r>
      <w:proofErr w:type="spellEnd"/>
      <w:r>
        <w:rPr>
          <w:rFonts w:ascii="Book Antiqua" w:hAnsi="Book Antiqua"/>
          <w:b/>
          <w:sz w:val="24"/>
        </w:rPr>
        <w:t xml:space="preserve"> P</w:t>
      </w:r>
      <w:r>
        <w:rPr>
          <w:rFonts w:ascii="Book Antiqua" w:hAnsi="Book Antiqua"/>
          <w:sz w:val="24"/>
        </w:rPr>
        <w:t xml:space="preserve">, Menon S, </w:t>
      </w:r>
      <w:proofErr w:type="spellStart"/>
      <w:r>
        <w:rPr>
          <w:rFonts w:ascii="Book Antiqua" w:hAnsi="Book Antiqua"/>
          <w:sz w:val="24"/>
        </w:rPr>
        <w:t>Bakshi</w:t>
      </w:r>
      <w:proofErr w:type="spellEnd"/>
      <w:r>
        <w:rPr>
          <w:rFonts w:ascii="Book Antiqua" w:hAnsi="Book Antiqua"/>
          <w:sz w:val="24"/>
        </w:rPr>
        <w:t xml:space="preserve"> G, </w:t>
      </w:r>
      <w:proofErr w:type="spellStart"/>
      <w:r>
        <w:rPr>
          <w:rFonts w:ascii="Book Antiqua" w:hAnsi="Book Antiqua"/>
          <w:sz w:val="24"/>
        </w:rPr>
        <w:t>Pruthy</w:t>
      </w:r>
      <w:proofErr w:type="spellEnd"/>
      <w:r>
        <w:rPr>
          <w:rFonts w:ascii="Book Antiqua" w:hAnsi="Book Antiqua"/>
          <w:sz w:val="24"/>
        </w:rPr>
        <w:t xml:space="preserve"> R, Desai S. Inflammatory </w:t>
      </w:r>
      <w:proofErr w:type="spellStart"/>
      <w:r>
        <w:rPr>
          <w:rFonts w:ascii="Book Antiqua" w:hAnsi="Book Antiqua"/>
          <w:sz w:val="24"/>
        </w:rPr>
        <w:t>myofibroblastic</w:t>
      </w:r>
      <w:proofErr w:type="spellEnd"/>
      <w:r>
        <w:rPr>
          <w:rFonts w:ascii="Book Antiqua" w:hAnsi="Book Antiqua"/>
          <w:sz w:val="24"/>
        </w:rPr>
        <w:t xml:space="preserve"> tumor of kidney with heterotopic bone formation: An unusual case mimicking a renal malignancy. </w:t>
      </w:r>
      <w:r>
        <w:rPr>
          <w:rFonts w:ascii="Book Antiqua" w:hAnsi="Book Antiqua"/>
          <w:i/>
          <w:sz w:val="24"/>
        </w:rPr>
        <w:t xml:space="preserve">Indian J Med </w:t>
      </w:r>
      <w:proofErr w:type="spellStart"/>
      <w:r>
        <w:rPr>
          <w:rFonts w:ascii="Book Antiqua" w:hAnsi="Book Antiqua"/>
          <w:i/>
          <w:sz w:val="24"/>
        </w:rPr>
        <w:t>Paediatr</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2013; </w:t>
      </w:r>
      <w:r>
        <w:rPr>
          <w:rFonts w:ascii="Book Antiqua" w:hAnsi="Book Antiqua"/>
          <w:b/>
          <w:sz w:val="24"/>
        </w:rPr>
        <w:t>34</w:t>
      </w:r>
      <w:r>
        <w:rPr>
          <w:rFonts w:ascii="Book Antiqua" w:hAnsi="Book Antiqua"/>
          <w:sz w:val="24"/>
        </w:rPr>
        <w:t>: 320-322 [PMID: 24604966 DOI: 10.4103/0971-5851.125257]</w:t>
      </w:r>
    </w:p>
    <w:p w:rsidR="00442F60" w:rsidRDefault="00956952">
      <w:pPr>
        <w:snapToGrid w:val="0"/>
        <w:spacing w:line="360" w:lineRule="auto"/>
        <w:rPr>
          <w:rFonts w:ascii="Book Antiqua" w:hAnsi="Book Antiqua"/>
          <w:sz w:val="24"/>
        </w:rPr>
      </w:pPr>
      <w:r>
        <w:rPr>
          <w:rFonts w:ascii="Book Antiqua" w:hAnsi="Book Antiqua"/>
          <w:sz w:val="24"/>
        </w:rPr>
        <w:t xml:space="preserve">31 </w:t>
      </w:r>
      <w:r>
        <w:rPr>
          <w:rFonts w:ascii="Book Antiqua" w:hAnsi="Book Antiqua"/>
          <w:b/>
          <w:sz w:val="24"/>
        </w:rPr>
        <w:t>Li H</w:t>
      </w:r>
      <w:r>
        <w:rPr>
          <w:rFonts w:ascii="Book Antiqua" w:hAnsi="Book Antiqua"/>
          <w:sz w:val="24"/>
        </w:rPr>
        <w:t>, Shen Q, Xia Q, Shi S, Zhang R, Yu B, Ma H, Lu Z, Wang X, He Y, Zhou X, Rao Q. [</w:t>
      </w:r>
      <w:proofErr w:type="spellStart"/>
      <w:r>
        <w:rPr>
          <w:rFonts w:ascii="Book Antiqua" w:hAnsi="Book Antiqua"/>
          <w:sz w:val="24"/>
        </w:rPr>
        <w:t>Clinicopathologic</w:t>
      </w:r>
      <w:proofErr w:type="spellEnd"/>
      <w:r>
        <w:rPr>
          <w:rFonts w:ascii="Book Antiqua" w:hAnsi="Book Antiqua"/>
          <w:sz w:val="24"/>
        </w:rPr>
        <w:t xml:space="preserve"> features of </w:t>
      </w:r>
      <w:proofErr w:type="spellStart"/>
      <w:r>
        <w:rPr>
          <w:rFonts w:ascii="Book Antiqua" w:hAnsi="Book Antiqua"/>
          <w:sz w:val="24"/>
        </w:rPr>
        <w:t>extrapulmonary</w:t>
      </w:r>
      <w:proofErr w:type="spell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w:t>
      </w:r>
      <w:proofErr w:type="spellStart"/>
      <w:r>
        <w:rPr>
          <w:rFonts w:ascii="Book Antiqua" w:hAnsi="Book Antiqua"/>
          <w:i/>
          <w:sz w:val="24"/>
        </w:rPr>
        <w:t>Zhonghua</w:t>
      </w:r>
      <w:proofErr w:type="spellEnd"/>
      <w:r>
        <w:rPr>
          <w:rFonts w:ascii="Book Antiqua" w:hAnsi="Book Antiqua"/>
          <w:i/>
          <w:sz w:val="24"/>
        </w:rPr>
        <w:t xml:space="preserve"> Bing Li </w:t>
      </w:r>
      <w:proofErr w:type="spellStart"/>
      <w:r>
        <w:rPr>
          <w:rFonts w:ascii="Book Antiqua" w:hAnsi="Book Antiqua"/>
          <w:i/>
          <w:sz w:val="24"/>
        </w:rPr>
        <w:t>Xue</w:t>
      </w:r>
      <w:proofErr w:type="spellEnd"/>
      <w:r>
        <w:rPr>
          <w:rFonts w:ascii="Book Antiqua" w:hAnsi="Book Antiqua"/>
          <w:i/>
          <w:sz w:val="24"/>
        </w:rPr>
        <w:t xml:space="preserve"> </w:t>
      </w:r>
      <w:proofErr w:type="spellStart"/>
      <w:r>
        <w:rPr>
          <w:rFonts w:ascii="Book Antiqua" w:hAnsi="Book Antiqua"/>
          <w:i/>
          <w:sz w:val="24"/>
        </w:rPr>
        <w:t>Za</w:t>
      </w:r>
      <w:proofErr w:type="spellEnd"/>
      <w:r>
        <w:rPr>
          <w:rFonts w:ascii="Book Antiqua" w:hAnsi="Book Antiqua"/>
          <w:i/>
          <w:sz w:val="24"/>
        </w:rPr>
        <w:t xml:space="preserve"> </w:t>
      </w:r>
      <w:proofErr w:type="spellStart"/>
      <w:r>
        <w:rPr>
          <w:rFonts w:ascii="Book Antiqua" w:hAnsi="Book Antiqua"/>
          <w:i/>
          <w:sz w:val="24"/>
        </w:rPr>
        <w:t>Zhi</w:t>
      </w:r>
      <w:proofErr w:type="spellEnd"/>
      <w:r>
        <w:rPr>
          <w:rFonts w:ascii="Book Antiqua" w:hAnsi="Book Antiqua"/>
          <w:sz w:val="24"/>
        </w:rPr>
        <w:t xml:space="preserve"> 2014; </w:t>
      </w:r>
      <w:r>
        <w:rPr>
          <w:rFonts w:ascii="Book Antiqua" w:hAnsi="Book Antiqua"/>
          <w:b/>
          <w:sz w:val="24"/>
        </w:rPr>
        <w:t>43</w:t>
      </w:r>
      <w:r>
        <w:rPr>
          <w:rFonts w:ascii="Book Antiqua" w:hAnsi="Book Antiqua"/>
          <w:sz w:val="24"/>
        </w:rPr>
        <w:t>: 370-374 [PMID: 25208985]</w:t>
      </w:r>
    </w:p>
    <w:p w:rsidR="00442F60" w:rsidRDefault="00956952">
      <w:pPr>
        <w:snapToGrid w:val="0"/>
        <w:spacing w:line="360" w:lineRule="auto"/>
        <w:rPr>
          <w:rFonts w:ascii="Book Antiqua" w:hAnsi="Book Antiqua"/>
          <w:sz w:val="24"/>
        </w:rPr>
      </w:pPr>
      <w:r>
        <w:rPr>
          <w:rFonts w:ascii="Book Antiqua" w:hAnsi="Book Antiqua"/>
          <w:sz w:val="24"/>
        </w:rPr>
        <w:t xml:space="preserve">32 </w:t>
      </w:r>
      <w:r>
        <w:rPr>
          <w:rFonts w:ascii="Book Antiqua" w:hAnsi="Book Antiqua"/>
          <w:b/>
          <w:sz w:val="24"/>
        </w:rPr>
        <w:t>Wu S</w:t>
      </w:r>
      <w:r>
        <w:rPr>
          <w:rFonts w:ascii="Book Antiqua" w:hAnsi="Book Antiqua"/>
          <w:sz w:val="24"/>
        </w:rPr>
        <w:t xml:space="preserve">, Xu R, Zhao H, Zhu X, Zhang L, Zhao X. Inflammatory </w:t>
      </w:r>
      <w:proofErr w:type="spellStart"/>
      <w:r>
        <w:rPr>
          <w:rFonts w:ascii="Book Antiqua" w:hAnsi="Book Antiqua"/>
          <w:sz w:val="24"/>
        </w:rPr>
        <w:t>myofibroblastic</w:t>
      </w:r>
      <w:proofErr w:type="spellEnd"/>
      <w:r>
        <w:rPr>
          <w:rFonts w:ascii="Book Antiqua" w:hAnsi="Book Antiqua"/>
          <w:sz w:val="24"/>
        </w:rPr>
        <w:t xml:space="preserve"> tumor of renal pelvis presenting with iterative hematuria and </w:t>
      </w:r>
      <w:r>
        <w:rPr>
          <w:rFonts w:ascii="Book Antiqua" w:hAnsi="Book Antiqua"/>
          <w:sz w:val="24"/>
        </w:rPr>
        <w:lastRenderedPageBreak/>
        <w:t xml:space="preserve">abdominal pain: A case report. </w:t>
      </w:r>
      <w:proofErr w:type="spellStart"/>
      <w:r>
        <w:rPr>
          <w:rFonts w:ascii="Book Antiqua" w:hAnsi="Book Antiqua"/>
          <w:i/>
          <w:sz w:val="24"/>
        </w:rPr>
        <w:t>Oncol</w:t>
      </w:r>
      <w:proofErr w:type="spellEnd"/>
      <w:r>
        <w:rPr>
          <w:rFonts w:ascii="Book Antiqua" w:hAnsi="Book Antiqua"/>
          <w:i/>
          <w:sz w:val="24"/>
        </w:rPr>
        <w:t xml:space="preserve"> Lett</w:t>
      </w:r>
      <w:r>
        <w:rPr>
          <w:rFonts w:ascii="Book Antiqua" w:hAnsi="Book Antiqua"/>
          <w:sz w:val="24"/>
        </w:rPr>
        <w:t xml:space="preserve"> 2015; </w:t>
      </w:r>
      <w:r>
        <w:rPr>
          <w:rFonts w:ascii="Book Antiqua" w:hAnsi="Book Antiqua"/>
          <w:b/>
          <w:sz w:val="24"/>
        </w:rPr>
        <w:t>10</w:t>
      </w:r>
      <w:r>
        <w:rPr>
          <w:rFonts w:ascii="Book Antiqua" w:hAnsi="Book Antiqua"/>
          <w:sz w:val="24"/>
        </w:rPr>
        <w:t>: 3847-3849 [PMID: 26788220 DOI: 10.3892/ol.2015.3767]</w:t>
      </w:r>
    </w:p>
    <w:p w:rsidR="00442F60" w:rsidRDefault="00956952">
      <w:pPr>
        <w:snapToGrid w:val="0"/>
        <w:spacing w:line="360" w:lineRule="auto"/>
        <w:rPr>
          <w:rFonts w:ascii="Book Antiqua" w:hAnsi="Book Antiqua"/>
          <w:sz w:val="24"/>
        </w:rPr>
      </w:pPr>
      <w:r>
        <w:rPr>
          <w:rFonts w:ascii="Book Antiqua" w:hAnsi="Book Antiqua"/>
          <w:sz w:val="24"/>
        </w:rPr>
        <w:t xml:space="preserve">33 </w:t>
      </w:r>
      <w:proofErr w:type="spellStart"/>
      <w:r>
        <w:rPr>
          <w:rFonts w:ascii="Book Antiqua" w:hAnsi="Book Antiqua"/>
          <w:b/>
          <w:sz w:val="24"/>
        </w:rPr>
        <w:t>Brivio</w:t>
      </w:r>
      <w:proofErr w:type="spellEnd"/>
      <w:r>
        <w:rPr>
          <w:rFonts w:ascii="Book Antiqua" w:hAnsi="Book Antiqua"/>
          <w:b/>
          <w:sz w:val="24"/>
        </w:rPr>
        <w:t xml:space="preserve"> E</w:t>
      </w:r>
      <w:r>
        <w:rPr>
          <w:rFonts w:ascii="Book Antiqua" w:hAnsi="Book Antiqua"/>
          <w:sz w:val="24"/>
        </w:rPr>
        <w:t xml:space="preserve">, </w:t>
      </w:r>
      <w:proofErr w:type="spellStart"/>
      <w:r>
        <w:rPr>
          <w:rFonts w:ascii="Book Antiqua" w:hAnsi="Book Antiqua"/>
          <w:sz w:val="24"/>
        </w:rPr>
        <w:t>Zwaan</w:t>
      </w:r>
      <w:proofErr w:type="spellEnd"/>
      <w:r>
        <w:rPr>
          <w:rFonts w:ascii="Book Antiqua" w:hAnsi="Book Antiqua"/>
          <w:sz w:val="24"/>
        </w:rPr>
        <w:t xml:space="preserve"> CM. ALK inhibition in two emblematic cases of pediatric inflammatory </w:t>
      </w:r>
      <w:proofErr w:type="spellStart"/>
      <w:r>
        <w:rPr>
          <w:rFonts w:ascii="Book Antiqua" w:hAnsi="Book Antiqua"/>
          <w:sz w:val="24"/>
        </w:rPr>
        <w:t>myofibroblastic</w:t>
      </w:r>
      <w:proofErr w:type="spellEnd"/>
      <w:r>
        <w:rPr>
          <w:rFonts w:ascii="Book Antiqua" w:hAnsi="Book Antiqua"/>
          <w:sz w:val="24"/>
        </w:rPr>
        <w:t xml:space="preserve"> tumor: Efficacy and side effects. </w:t>
      </w:r>
      <w:proofErr w:type="spellStart"/>
      <w:r>
        <w:rPr>
          <w:rFonts w:ascii="Book Antiqua" w:hAnsi="Book Antiqua"/>
          <w:i/>
          <w:sz w:val="24"/>
        </w:rPr>
        <w:t>Pediatr</w:t>
      </w:r>
      <w:proofErr w:type="spellEnd"/>
      <w:r>
        <w:rPr>
          <w:rFonts w:ascii="Book Antiqua" w:hAnsi="Book Antiqua"/>
          <w:i/>
          <w:sz w:val="24"/>
        </w:rPr>
        <w:t xml:space="preserve"> Blood Cancer</w:t>
      </w:r>
      <w:r>
        <w:rPr>
          <w:rFonts w:ascii="Book Antiqua" w:hAnsi="Book Antiqua"/>
          <w:sz w:val="24"/>
        </w:rPr>
        <w:t xml:space="preserve"> 2019; </w:t>
      </w:r>
      <w:r>
        <w:rPr>
          <w:rFonts w:ascii="Book Antiqua" w:hAnsi="Book Antiqua"/>
          <w:b/>
          <w:sz w:val="24"/>
        </w:rPr>
        <w:t>66</w:t>
      </w:r>
      <w:r>
        <w:rPr>
          <w:rFonts w:ascii="Book Antiqua" w:hAnsi="Book Antiqua"/>
          <w:sz w:val="24"/>
        </w:rPr>
        <w:t>: e27645 [PMID: 30697903 DOI: 10.1002/pbc.27645]</w:t>
      </w:r>
    </w:p>
    <w:p w:rsidR="00442F60" w:rsidRDefault="00956952">
      <w:pPr>
        <w:snapToGrid w:val="0"/>
        <w:spacing w:line="360" w:lineRule="auto"/>
        <w:rPr>
          <w:rFonts w:ascii="Book Antiqua" w:hAnsi="Book Antiqua"/>
          <w:sz w:val="24"/>
        </w:rPr>
      </w:pPr>
      <w:r>
        <w:rPr>
          <w:rFonts w:ascii="Book Antiqua" w:hAnsi="Book Antiqua"/>
          <w:sz w:val="24"/>
        </w:rPr>
        <w:t xml:space="preserve">34 </w:t>
      </w:r>
      <w:r>
        <w:rPr>
          <w:rFonts w:ascii="Book Antiqua" w:hAnsi="Book Antiqua"/>
          <w:b/>
          <w:sz w:val="24"/>
        </w:rPr>
        <w:t>Chavez C</w:t>
      </w:r>
      <w:r>
        <w:rPr>
          <w:rFonts w:ascii="Book Antiqua" w:hAnsi="Book Antiqua"/>
          <w:sz w:val="24"/>
        </w:rPr>
        <w:t xml:space="preserve">, Hoffman MA. Complete remission of ALK-negative plasma cell granuloma (inflammatory </w:t>
      </w:r>
      <w:proofErr w:type="spellStart"/>
      <w:r>
        <w:rPr>
          <w:rFonts w:ascii="Book Antiqua" w:hAnsi="Book Antiqua"/>
          <w:sz w:val="24"/>
        </w:rPr>
        <w:t>myofibroblastic</w:t>
      </w:r>
      <w:proofErr w:type="spellEnd"/>
      <w:r>
        <w:rPr>
          <w:rFonts w:ascii="Book Antiqua" w:hAnsi="Book Antiqua"/>
          <w:sz w:val="24"/>
        </w:rPr>
        <w:t xml:space="preserve"> tumor) of the lung induced by celecoxib: A case report and review of the literature. </w:t>
      </w:r>
      <w:proofErr w:type="spellStart"/>
      <w:r>
        <w:rPr>
          <w:rFonts w:ascii="Book Antiqua" w:hAnsi="Book Antiqua"/>
          <w:i/>
          <w:sz w:val="24"/>
        </w:rPr>
        <w:t>Oncol</w:t>
      </w:r>
      <w:proofErr w:type="spellEnd"/>
      <w:r>
        <w:rPr>
          <w:rFonts w:ascii="Book Antiqua" w:hAnsi="Book Antiqua"/>
          <w:i/>
          <w:sz w:val="24"/>
        </w:rPr>
        <w:t xml:space="preserve"> Lett</w:t>
      </w:r>
      <w:r>
        <w:rPr>
          <w:rFonts w:ascii="Book Antiqua" w:hAnsi="Book Antiqua"/>
          <w:sz w:val="24"/>
        </w:rPr>
        <w:t xml:space="preserve"> 2013; </w:t>
      </w:r>
      <w:r>
        <w:rPr>
          <w:rFonts w:ascii="Book Antiqua" w:hAnsi="Book Antiqua"/>
          <w:b/>
          <w:sz w:val="24"/>
        </w:rPr>
        <w:t>5</w:t>
      </w:r>
      <w:r>
        <w:rPr>
          <w:rFonts w:ascii="Book Antiqua" w:hAnsi="Book Antiqua"/>
          <w:sz w:val="24"/>
        </w:rPr>
        <w:t>: 1672-1676 [PMID: 23761833 DOI: 10.3892/ol.2013.1260]</w:t>
      </w:r>
    </w:p>
    <w:p w:rsidR="00442F60" w:rsidRDefault="00956952">
      <w:pPr>
        <w:snapToGrid w:val="0"/>
        <w:spacing w:line="360" w:lineRule="auto"/>
        <w:rPr>
          <w:rFonts w:ascii="Book Antiqua" w:hAnsi="Book Antiqua"/>
          <w:sz w:val="24"/>
        </w:rPr>
      </w:pPr>
      <w:r>
        <w:rPr>
          <w:rFonts w:ascii="Book Antiqua" w:hAnsi="Book Antiqua"/>
          <w:sz w:val="24"/>
        </w:rPr>
        <w:t xml:space="preserve">35 </w:t>
      </w:r>
      <w:r>
        <w:rPr>
          <w:rFonts w:ascii="Book Antiqua" w:hAnsi="Book Antiqua"/>
          <w:b/>
          <w:sz w:val="24"/>
        </w:rPr>
        <w:t>Sugimoto K</w:t>
      </w:r>
      <w:r>
        <w:rPr>
          <w:rFonts w:ascii="Book Antiqua" w:hAnsi="Book Antiqua"/>
          <w:sz w:val="24"/>
        </w:rPr>
        <w:t xml:space="preserve">, Hayashi T, </w:t>
      </w:r>
      <w:proofErr w:type="spellStart"/>
      <w:r>
        <w:rPr>
          <w:rFonts w:ascii="Book Antiqua" w:hAnsi="Book Antiqua"/>
          <w:sz w:val="24"/>
        </w:rPr>
        <w:t>Imanishi</w:t>
      </w:r>
      <w:proofErr w:type="spellEnd"/>
      <w:r>
        <w:rPr>
          <w:rFonts w:ascii="Book Antiqua" w:hAnsi="Book Antiqua"/>
          <w:sz w:val="24"/>
        </w:rPr>
        <w:t xml:space="preserve"> M, </w:t>
      </w:r>
      <w:proofErr w:type="spellStart"/>
      <w:r>
        <w:rPr>
          <w:rFonts w:ascii="Book Antiqua" w:hAnsi="Book Antiqua"/>
          <w:sz w:val="24"/>
        </w:rPr>
        <w:t>Kadowaki</w:t>
      </w:r>
      <w:proofErr w:type="spellEnd"/>
      <w:r>
        <w:rPr>
          <w:rFonts w:ascii="Book Antiqua" w:hAnsi="Book Antiqua"/>
          <w:sz w:val="24"/>
        </w:rPr>
        <w:t xml:space="preserve"> T, Kurita T. [A case of inflammatory </w:t>
      </w:r>
      <w:proofErr w:type="spellStart"/>
      <w:r>
        <w:rPr>
          <w:rFonts w:ascii="Book Antiqua" w:hAnsi="Book Antiqua"/>
          <w:sz w:val="24"/>
        </w:rPr>
        <w:t>pseudotumor</w:t>
      </w:r>
      <w:proofErr w:type="spellEnd"/>
      <w:r>
        <w:rPr>
          <w:rFonts w:ascii="Book Antiqua" w:hAnsi="Book Antiqua"/>
          <w:sz w:val="24"/>
        </w:rPr>
        <w:t xml:space="preserve"> of renal pelvis showing a complete response to antibiotics].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2004; </w:t>
      </w:r>
      <w:r>
        <w:rPr>
          <w:rFonts w:ascii="Book Antiqua" w:hAnsi="Book Antiqua"/>
          <w:b/>
          <w:sz w:val="24"/>
        </w:rPr>
        <w:t>50</w:t>
      </w:r>
      <w:r>
        <w:rPr>
          <w:rFonts w:ascii="Book Antiqua" w:hAnsi="Book Antiqua"/>
          <w:sz w:val="24"/>
        </w:rPr>
        <w:t>: 629-631 [PMID: 15518129]</w:t>
      </w:r>
    </w:p>
    <w:p w:rsidR="00442F60" w:rsidRDefault="00956952">
      <w:pPr>
        <w:snapToGrid w:val="0"/>
        <w:spacing w:line="360" w:lineRule="auto"/>
        <w:rPr>
          <w:rFonts w:ascii="Book Antiqua" w:hAnsi="Book Antiqua"/>
          <w:sz w:val="24"/>
        </w:rPr>
      </w:pPr>
      <w:r>
        <w:rPr>
          <w:rFonts w:ascii="Book Antiqua" w:hAnsi="Book Antiqua"/>
          <w:sz w:val="24"/>
        </w:rPr>
        <w:t xml:space="preserve">36 </w:t>
      </w:r>
      <w:r>
        <w:rPr>
          <w:rFonts w:ascii="Book Antiqua" w:hAnsi="Book Antiqua"/>
          <w:b/>
          <w:sz w:val="24"/>
        </w:rPr>
        <w:t>Li JY</w:t>
      </w:r>
      <w:r>
        <w:rPr>
          <w:rFonts w:ascii="Book Antiqua" w:hAnsi="Book Antiqua"/>
          <w:sz w:val="24"/>
        </w:rPr>
        <w:t xml:space="preserve">, Yong TY, Coleman M, </w:t>
      </w:r>
      <w:proofErr w:type="spellStart"/>
      <w:r>
        <w:rPr>
          <w:rFonts w:ascii="Book Antiqua" w:hAnsi="Book Antiqua"/>
          <w:sz w:val="24"/>
        </w:rPr>
        <w:t>Astill</w:t>
      </w:r>
      <w:proofErr w:type="spellEnd"/>
      <w:r>
        <w:rPr>
          <w:rFonts w:ascii="Book Antiqua" w:hAnsi="Book Antiqua"/>
          <w:sz w:val="24"/>
        </w:rPr>
        <w:t xml:space="preserve"> D, </w:t>
      </w:r>
      <w:proofErr w:type="spellStart"/>
      <w:r>
        <w:rPr>
          <w:rFonts w:ascii="Book Antiqua" w:hAnsi="Book Antiqua"/>
          <w:sz w:val="24"/>
        </w:rPr>
        <w:t>Passaris</w:t>
      </w:r>
      <w:proofErr w:type="spellEnd"/>
      <w:r>
        <w:rPr>
          <w:rFonts w:ascii="Book Antiqua" w:hAnsi="Book Antiqua"/>
          <w:sz w:val="24"/>
        </w:rPr>
        <w:t xml:space="preserve"> G, </w:t>
      </w:r>
      <w:proofErr w:type="spellStart"/>
      <w:r>
        <w:rPr>
          <w:rFonts w:ascii="Book Antiqua" w:hAnsi="Book Antiqua"/>
          <w:sz w:val="24"/>
        </w:rPr>
        <w:t>Juneja</w:t>
      </w:r>
      <w:proofErr w:type="spellEnd"/>
      <w:r>
        <w:rPr>
          <w:rFonts w:ascii="Book Antiqua" w:hAnsi="Book Antiqua"/>
          <w:sz w:val="24"/>
        </w:rPr>
        <w:t xml:space="preserve"> R, </w:t>
      </w:r>
      <w:proofErr w:type="spellStart"/>
      <w:r>
        <w:rPr>
          <w:rFonts w:ascii="Book Antiqua" w:hAnsi="Book Antiqua"/>
          <w:sz w:val="24"/>
        </w:rPr>
        <w:t>Siddins</w:t>
      </w:r>
      <w:proofErr w:type="spellEnd"/>
      <w:r>
        <w:rPr>
          <w:rFonts w:ascii="Book Antiqua" w:hAnsi="Book Antiqua"/>
          <w:sz w:val="24"/>
        </w:rPr>
        <w:t xml:space="preserve"> M, Barbara JA. Bilateral renal inflammatory </w:t>
      </w:r>
      <w:proofErr w:type="spellStart"/>
      <w:r>
        <w:rPr>
          <w:rFonts w:ascii="Book Antiqua" w:hAnsi="Book Antiqua"/>
          <w:sz w:val="24"/>
        </w:rPr>
        <w:t>pseudotumour</w:t>
      </w:r>
      <w:proofErr w:type="spellEnd"/>
      <w:r>
        <w:rPr>
          <w:rFonts w:ascii="Book Antiqua" w:hAnsi="Book Antiqua"/>
          <w:sz w:val="24"/>
        </w:rPr>
        <w:t xml:space="preserve"> effectively treated with corticosteroid.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Exp</w:t>
      </w:r>
      <w:proofErr w:type="spellEnd"/>
      <w:r>
        <w:rPr>
          <w:rFonts w:ascii="Book Antiqua" w:hAnsi="Book Antiqua"/>
          <w:i/>
          <w:sz w:val="24"/>
        </w:rPr>
        <w:t xml:space="preserve"> </w:t>
      </w:r>
      <w:proofErr w:type="spellStart"/>
      <w:r>
        <w:rPr>
          <w:rFonts w:ascii="Book Antiqua" w:hAnsi="Book Antiqua"/>
          <w:i/>
          <w:sz w:val="24"/>
        </w:rPr>
        <w:t>Nephrol</w:t>
      </w:r>
      <w:proofErr w:type="spellEnd"/>
      <w:r>
        <w:rPr>
          <w:rFonts w:ascii="Book Antiqua" w:hAnsi="Book Antiqua"/>
          <w:sz w:val="24"/>
        </w:rPr>
        <w:t xml:space="preserve"> 2010; </w:t>
      </w:r>
      <w:r>
        <w:rPr>
          <w:rFonts w:ascii="Book Antiqua" w:hAnsi="Book Antiqua"/>
          <w:b/>
          <w:sz w:val="24"/>
        </w:rPr>
        <w:t>14</w:t>
      </w:r>
      <w:r>
        <w:rPr>
          <w:rFonts w:ascii="Book Antiqua" w:hAnsi="Book Antiqua"/>
          <w:sz w:val="24"/>
        </w:rPr>
        <w:t>: 190-198 [PMID: 19921350 DOI: 10.1007/s10157-009-0242-y]</w:t>
      </w:r>
    </w:p>
    <w:p w:rsidR="00442F60" w:rsidRDefault="00956952">
      <w:pPr>
        <w:snapToGrid w:val="0"/>
        <w:spacing w:line="360" w:lineRule="auto"/>
        <w:rPr>
          <w:rFonts w:ascii="Book Antiqua" w:hAnsi="Book Antiqua"/>
          <w:sz w:val="24"/>
        </w:rPr>
      </w:pPr>
      <w:r>
        <w:rPr>
          <w:rFonts w:ascii="Book Antiqua" w:hAnsi="Book Antiqua"/>
          <w:sz w:val="24"/>
        </w:rPr>
        <w:t xml:space="preserve">37 </w:t>
      </w:r>
      <w:r>
        <w:rPr>
          <w:rFonts w:ascii="Book Antiqua" w:hAnsi="Book Antiqua"/>
          <w:b/>
          <w:sz w:val="24"/>
        </w:rPr>
        <w:t>Gabel BC</w:t>
      </w:r>
      <w:r>
        <w:rPr>
          <w:rFonts w:ascii="Book Antiqua" w:hAnsi="Book Antiqua"/>
          <w:sz w:val="24"/>
        </w:rPr>
        <w:t xml:space="preserve">, </w:t>
      </w:r>
      <w:proofErr w:type="spellStart"/>
      <w:r>
        <w:rPr>
          <w:rFonts w:ascii="Book Antiqua" w:hAnsi="Book Antiqua"/>
          <w:sz w:val="24"/>
        </w:rPr>
        <w:t>Goolsby</w:t>
      </w:r>
      <w:proofErr w:type="spellEnd"/>
      <w:r>
        <w:rPr>
          <w:rFonts w:ascii="Book Antiqua" w:hAnsi="Book Antiqua"/>
          <w:sz w:val="24"/>
        </w:rPr>
        <w:t xml:space="preserve"> M, Hansen L, U HS. Inflammatory </w:t>
      </w:r>
      <w:proofErr w:type="spellStart"/>
      <w:r>
        <w:rPr>
          <w:rFonts w:ascii="Book Antiqua" w:hAnsi="Book Antiqua"/>
          <w:sz w:val="24"/>
        </w:rPr>
        <w:t>Myofibroblastic</w:t>
      </w:r>
      <w:proofErr w:type="spellEnd"/>
      <w:r>
        <w:rPr>
          <w:rFonts w:ascii="Book Antiqua" w:hAnsi="Book Antiqua"/>
          <w:sz w:val="24"/>
        </w:rPr>
        <w:t xml:space="preserve"> Tumor of the Left Sphenoid and Cavernous Sinus Successfully Treated with Partial Resection and High Dose Radiotherapy: Case Report and Review of the Literature. </w:t>
      </w:r>
      <w:proofErr w:type="spellStart"/>
      <w:r>
        <w:rPr>
          <w:rFonts w:ascii="Book Antiqua" w:hAnsi="Book Antiqua"/>
          <w:i/>
          <w:sz w:val="24"/>
        </w:rPr>
        <w:t>Cureus</w:t>
      </w:r>
      <w:proofErr w:type="spellEnd"/>
      <w:r>
        <w:rPr>
          <w:rFonts w:ascii="Book Antiqua" w:hAnsi="Book Antiqua"/>
          <w:sz w:val="24"/>
        </w:rPr>
        <w:t xml:space="preserve"> 2015; </w:t>
      </w:r>
      <w:r>
        <w:rPr>
          <w:rFonts w:ascii="Book Antiqua" w:hAnsi="Book Antiqua"/>
          <w:b/>
          <w:sz w:val="24"/>
        </w:rPr>
        <w:t>7</w:t>
      </w:r>
      <w:r>
        <w:rPr>
          <w:rFonts w:ascii="Book Antiqua" w:hAnsi="Book Antiqua"/>
          <w:sz w:val="24"/>
        </w:rPr>
        <w:t>: e328 [PMID: 26543686 DOI: 10.7759/cureus.328]</w:t>
      </w:r>
    </w:p>
    <w:p w:rsidR="00442F60" w:rsidRDefault="00956952">
      <w:pPr>
        <w:snapToGrid w:val="0"/>
        <w:spacing w:line="360" w:lineRule="auto"/>
        <w:rPr>
          <w:rFonts w:ascii="Book Antiqua" w:hAnsi="Book Antiqua"/>
          <w:sz w:val="24"/>
        </w:rPr>
      </w:pPr>
      <w:r>
        <w:rPr>
          <w:rFonts w:ascii="Book Antiqua" w:hAnsi="Book Antiqua"/>
          <w:sz w:val="24"/>
        </w:rPr>
        <w:t xml:space="preserve">38 </w:t>
      </w:r>
      <w:proofErr w:type="spellStart"/>
      <w:r>
        <w:rPr>
          <w:rFonts w:ascii="Book Antiqua" w:hAnsi="Book Antiqua"/>
          <w:b/>
          <w:sz w:val="24"/>
        </w:rPr>
        <w:t>Hussong</w:t>
      </w:r>
      <w:proofErr w:type="spellEnd"/>
      <w:r>
        <w:rPr>
          <w:rFonts w:ascii="Book Antiqua" w:hAnsi="Book Antiqua"/>
          <w:b/>
          <w:sz w:val="24"/>
        </w:rPr>
        <w:t xml:space="preserve"> JW</w:t>
      </w:r>
      <w:r>
        <w:rPr>
          <w:rFonts w:ascii="Book Antiqua" w:hAnsi="Book Antiqua"/>
          <w:sz w:val="24"/>
        </w:rPr>
        <w:t xml:space="preserve">, Brown M, Perkins SL, </w:t>
      </w:r>
      <w:proofErr w:type="spellStart"/>
      <w:r>
        <w:rPr>
          <w:rFonts w:ascii="Book Antiqua" w:hAnsi="Book Antiqua"/>
          <w:sz w:val="24"/>
        </w:rPr>
        <w:t>Dehner</w:t>
      </w:r>
      <w:proofErr w:type="spellEnd"/>
      <w:r>
        <w:rPr>
          <w:rFonts w:ascii="Book Antiqua" w:hAnsi="Book Antiqua"/>
          <w:sz w:val="24"/>
        </w:rPr>
        <w:t xml:space="preserve"> LP, Coffin CM. Comparison of DNA ploidy, histologic, and </w:t>
      </w:r>
      <w:proofErr w:type="spellStart"/>
      <w:r>
        <w:rPr>
          <w:rFonts w:ascii="Book Antiqua" w:hAnsi="Book Antiqua"/>
          <w:sz w:val="24"/>
        </w:rPr>
        <w:t>immunohistochemical</w:t>
      </w:r>
      <w:proofErr w:type="spellEnd"/>
      <w:r>
        <w:rPr>
          <w:rFonts w:ascii="Book Antiqua" w:hAnsi="Book Antiqua"/>
          <w:sz w:val="24"/>
        </w:rPr>
        <w:t xml:space="preserve"> findings with clinical outcome in inflammatory </w:t>
      </w:r>
      <w:proofErr w:type="spellStart"/>
      <w:r>
        <w:rPr>
          <w:rFonts w:ascii="Book Antiqua" w:hAnsi="Book Antiqua"/>
          <w:sz w:val="24"/>
        </w:rPr>
        <w:t>myofibroblastic</w:t>
      </w:r>
      <w:proofErr w:type="spellEnd"/>
      <w:r>
        <w:rPr>
          <w:rFonts w:ascii="Book Antiqua" w:hAnsi="Book Antiqua"/>
          <w:sz w:val="24"/>
        </w:rPr>
        <w:t xml:space="preserve"> tumors. </w:t>
      </w:r>
      <w:r>
        <w:rPr>
          <w:rFonts w:ascii="Book Antiqua" w:hAnsi="Book Antiqua"/>
          <w:i/>
          <w:sz w:val="24"/>
        </w:rPr>
        <w:t xml:space="preserve">Mod </w:t>
      </w:r>
      <w:proofErr w:type="spellStart"/>
      <w:r>
        <w:rPr>
          <w:rFonts w:ascii="Book Antiqua" w:hAnsi="Book Antiqua"/>
          <w:i/>
          <w:sz w:val="24"/>
        </w:rPr>
        <w:t>Pathol</w:t>
      </w:r>
      <w:proofErr w:type="spellEnd"/>
      <w:r>
        <w:rPr>
          <w:rFonts w:ascii="Book Antiqua" w:hAnsi="Book Antiqua"/>
          <w:sz w:val="24"/>
        </w:rPr>
        <w:t xml:space="preserve"> 1999; </w:t>
      </w:r>
      <w:r>
        <w:rPr>
          <w:rFonts w:ascii="Book Antiqua" w:hAnsi="Book Antiqua"/>
          <w:b/>
          <w:sz w:val="24"/>
        </w:rPr>
        <w:t>12</w:t>
      </w:r>
      <w:r>
        <w:rPr>
          <w:rFonts w:ascii="Book Antiqua" w:hAnsi="Book Antiqua"/>
          <w:sz w:val="24"/>
        </w:rPr>
        <w:t>: 279-286 [PMID: 10102613]</w:t>
      </w:r>
    </w:p>
    <w:p w:rsidR="00442F60" w:rsidRDefault="00956952">
      <w:pPr>
        <w:snapToGrid w:val="0"/>
        <w:spacing w:line="360" w:lineRule="auto"/>
        <w:rPr>
          <w:rFonts w:ascii="Book Antiqua" w:hAnsi="Book Antiqua"/>
          <w:sz w:val="24"/>
        </w:rPr>
      </w:pPr>
      <w:r>
        <w:rPr>
          <w:rFonts w:ascii="Book Antiqua" w:hAnsi="Book Antiqua"/>
          <w:sz w:val="24"/>
        </w:rPr>
        <w:t xml:space="preserve">39 </w:t>
      </w:r>
      <w:proofErr w:type="spellStart"/>
      <w:r>
        <w:rPr>
          <w:rFonts w:ascii="Book Antiqua" w:hAnsi="Book Antiqua"/>
          <w:b/>
          <w:sz w:val="24"/>
        </w:rPr>
        <w:t>Khallouk</w:t>
      </w:r>
      <w:proofErr w:type="spellEnd"/>
      <w:r>
        <w:rPr>
          <w:rFonts w:ascii="Book Antiqua" w:hAnsi="Book Antiqua"/>
          <w:b/>
          <w:sz w:val="24"/>
        </w:rPr>
        <w:t xml:space="preserve"> A</w:t>
      </w:r>
      <w:r>
        <w:rPr>
          <w:rFonts w:ascii="Book Antiqua" w:hAnsi="Book Antiqua"/>
          <w:sz w:val="24"/>
        </w:rPr>
        <w:t xml:space="preserve">, </w:t>
      </w:r>
      <w:proofErr w:type="spellStart"/>
      <w:r>
        <w:rPr>
          <w:rFonts w:ascii="Book Antiqua" w:hAnsi="Book Antiqua"/>
          <w:sz w:val="24"/>
        </w:rPr>
        <w:t>Ahallal</w:t>
      </w:r>
      <w:proofErr w:type="spellEnd"/>
      <w:r>
        <w:rPr>
          <w:rFonts w:ascii="Book Antiqua" w:hAnsi="Book Antiqua"/>
          <w:sz w:val="24"/>
        </w:rPr>
        <w:t xml:space="preserve"> Y, Tazi MF, </w:t>
      </w:r>
      <w:proofErr w:type="spellStart"/>
      <w:r>
        <w:rPr>
          <w:rFonts w:ascii="Book Antiqua" w:hAnsi="Book Antiqua"/>
          <w:sz w:val="24"/>
        </w:rPr>
        <w:t>Elfatemi</w:t>
      </w:r>
      <w:proofErr w:type="spellEnd"/>
      <w:r>
        <w:rPr>
          <w:rFonts w:ascii="Book Antiqua" w:hAnsi="Book Antiqua"/>
          <w:sz w:val="24"/>
        </w:rPr>
        <w:t xml:space="preserve"> H, Tazi E, </w:t>
      </w:r>
      <w:proofErr w:type="spellStart"/>
      <w:r>
        <w:rPr>
          <w:rFonts w:ascii="Book Antiqua" w:hAnsi="Book Antiqua"/>
          <w:sz w:val="24"/>
        </w:rPr>
        <w:t>Elammari</w:t>
      </w:r>
      <w:proofErr w:type="spellEnd"/>
      <w:r>
        <w:rPr>
          <w:rFonts w:ascii="Book Antiqua" w:hAnsi="Book Antiqua"/>
          <w:sz w:val="24"/>
        </w:rPr>
        <w:t xml:space="preserve"> J, </w:t>
      </w:r>
      <w:proofErr w:type="spellStart"/>
      <w:r>
        <w:rPr>
          <w:rFonts w:ascii="Book Antiqua" w:hAnsi="Book Antiqua"/>
          <w:sz w:val="24"/>
        </w:rPr>
        <w:t>Elfassi</w:t>
      </w:r>
      <w:proofErr w:type="spellEnd"/>
      <w:r>
        <w:rPr>
          <w:rFonts w:ascii="Book Antiqua" w:hAnsi="Book Antiqua"/>
          <w:sz w:val="24"/>
        </w:rPr>
        <w:t xml:space="preserve"> MJ, </w:t>
      </w:r>
      <w:proofErr w:type="spellStart"/>
      <w:r>
        <w:rPr>
          <w:rFonts w:ascii="Book Antiqua" w:hAnsi="Book Antiqua"/>
          <w:sz w:val="24"/>
        </w:rPr>
        <w:t>Farih</w:t>
      </w:r>
      <w:proofErr w:type="spellEnd"/>
      <w:r>
        <w:rPr>
          <w:rFonts w:ascii="Book Antiqua" w:hAnsi="Book Antiqua"/>
          <w:sz w:val="24"/>
        </w:rPr>
        <w:t xml:space="preserve"> MH. Inflammatory </w:t>
      </w:r>
      <w:proofErr w:type="spellStart"/>
      <w:r>
        <w:rPr>
          <w:rFonts w:ascii="Book Antiqua" w:hAnsi="Book Antiqua"/>
          <w:sz w:val="24"/>
        </w:rPr>
        <w:t>pseudotumor</w:t>
      </w:r>
      <w:proofErr w:type="spellEnd"/>
      <w:r>
        <w:rPr>
          <w:rFonts w:ascii="Book Antiqua" w:hAnsi="Book Antiqua"/>
          <w:sz w:val="24"/>
        </w:rPr>
        <w:t xml:space="preserve"> of the kidney: a case report. </w:t>
      </w:r>
      <w:r>
        <w:rPr>
          <w:rFonts w:ascii="Book Antiqua" w:hAnsi="Book Antiqua"/>
          <w:i/>
          <w:sz w:val="24"/>
        </w:rPr>
        <w:t>J Med Case Rep</w:t>
      </w:r>
      <w:r>
        <w:rPr>
          <w:rFonts w:ascii="Book Antiqua" w:hAnsi="Book Antiqua"/>
          <w:sz w:val="24"/>
        </w:rPr>
        <w:t xml:space="preserve"> 2011; </w:t>
      </w:r>
      <w:r>
        <w:rPr>
          <w:rFonts w:ascii="Book Antiqua" w:hAnsi="Book Antiqua"/>
          <w:b/>
          <w:sz w:val="24"/>
        </w:rPr>
        <w:t>5</w:t>
      </w:r>
      <w:r>
        <w:rPr>
          <w:rFonts w:ascii="Book Antiqua" w:hAnsi="Book Antiqua"/>
          <w:sz w:val="24"/>
        </w:rPr>
        <w:t>: 411 [PMID: 21864369 DOI: 10.1186/1752-1947-5-411]</w:t>
      </w:r>
    </w:p>
    <w:p w:rsidR="00442F60" w:rsidRDefault="00956952">
      <w:pPr>
        <w:snapToGrid w:val="0"/>
        <w:spacing w:line="360" w:lineRule="auto"/>
        <w:rPr>
          <w:rFonts w:ascii="Book Antiqua" w:hAnsi="Book Antiqua"/>
          <w:sz w:val="24"/>
        </w:rPr>
      </w:pPr>
      <w:r>
        <w:rPr>
          <w:rFonts w:ascii="Book Antiqua" w:hAnsi="Book Antiqua"/>
          <w:sz w:val="24"/>
        </w:rPr>
        <w:t xml:space="preserve">40 </w:t>
      </w:r>
      <w:r>
        <w:rPr>
          <w:rFonts w:ascii="Book Antiqua" w:hAnsi="Book Antiqua"/>
          <w:b/>
          <w:sz w:val="24"/>
        </w:rPr>
        <w:t>Taheri D</w:t>
      </w:r>
      <w:r>
        <w:rPr>
          <w:rFonts w:ascii="Book Antiqua" w:hAnsi="Book Antiqua"/>
          <w:sz w:val="24"/>
        </w:rPr>
        <w:t xml:space="preserve">, </w:t>
      </w:r>
      <w:proofErr w:type="spellStart"/>
      <w:r>
        <w:rPr>
          <w:rFonts w:ascii="Book Antiqua" w:hAnsi="Book Antiqua"/>
          <w:sz w:val="24"/>
        </w:rPr>
        <w:t>Soleimani</w:t>
      </w:r>
      <w:proofErr w:type="spellEnd"/>
      <w:r>
        <w:rPr>
          <w:rFonts w:ascii="Book Antiqua" w:hAnsi="Book Antiqua"/>
          <w:sz w:val="24"/>
        </w:rPr>
        <w:t xml:space="preserve"> N, </w:t>
      </w:r>
      <w:proofErr w:type="spellStart"/>
      <w:r>
        <w:rPr>
          <w:rFonts w:ascii="Book Antiqua" w:hAnsi="Book Antiqua"/>
          <w:sz w:val="24"/>
        </w:rPr>
        <w:t>Fesharakizadeh</w:t>
      </w:r>
      <w:proofErr w:type="spellEnd"/>
      <w:r>
        <w:rPr>
          <w:rFonts w:ascii="Book Antiqua" w:hAnsi="Book Antiqua"/>
          <w:sz w:val="24"/>
        </w:rPr>
        <w:t xml:space="preserve"> M, </w:t>
      </w:r>
      <w:proofErr w:type="spellStart"/>
      <w:r>
        <w:rPr>
          <w:rFonts w:ascii="Book Antiqua" w:hAnsi="Book Antiqua"/>
          <w:sz w:val="24"/>
        </w:rPr>
        <w:t>Dolatkhah</w:t>
      </w:r>
      <w:proofErr w:type="spellEnd"/>
      <w:r>
        <w:rPr>
          <w:rFonts w:ascii="Book Antiqua" w:hAnsi="Book Antiqua"/>
          <w:sz w:val="24"/>
        </w:rPr>
        <w:t xml:space="preserve"> S, </w:t>
      </w:r>
      <w:proofErr w:type="spellStart"/>
      <w:r>
        <w:rPr>
          <w:rFonts w:ascii="Book Antiqua" w:hAnsi="Book Antiqua"/>
          <w:sz w:val="24"/>
        </w:rPr>
        <w:t>Kabiri</w:t>
      </w:r>
      <w:proofErr w:type="spellEnd"/>
      <w:r>
        <w:rPr>
          <w:rFonts w:ascii="Book Antiqua" w:hAnsi="Book Antiqua"/>
          <w:sz w:val="24"/>
        </w:rPr>
        <w:t xml:space="preserve"> M, </w:t>
      </w:r>
      <w:proofErr w:type="spellStart"/>
      <w:r>
        <w:rPr>
          <w:rFonts w:ascii="Book Antiqua" w:hAnsi="Book Antiqua"/>
          <w:sz w:val="24"/>
        </w:rPr>
        <w:t>Gholipour</w:t>
      </w:r>
      <w:proofErr w:type="spellEnd"/>
      <w:r>
        <w:rPr>
          <w:rFonts w:ascii="Book Antiqua" w:hAnsi="Book Antiqua"/>
          <w:sz w:val="24"/>
        </w:rPr>
        <w:t xml:space="preserve"> A. Inflammatory </w:t>
      </w:r>
      <w:proofErr w:type="spellStart"/>
      <w:r>
        <w:rPr>
          <w:rFonts w:ascii="Book Antiqua" w:hAnsi="Book Antiqua"/>
          <w:sz w:val="24"/>
        </w:rPr>
        <w:t>myofibroblastic</w:t>
      </w:r>
      <w:proofErr w:type="spellEnd"/>
      <w:r>
        <w:rPr>
          <w:rFonts w:ascii="Book Antiqua" w:hAnsi="Book Antiqua"/>
          <w:sz w:val="24"/>
        </w:rPr>
        <w:t xml:space="preserve"> tumor: report of a rare case in kidney. </w:t>
      </w:r>
      <w:r>
        <w:rPr>
          <w:rFonts w:ascii="Book Antiqua" w:hAnsi="Book Antiqua"/>
          <w:i/>
          <w:sz w:val="24"/>
        </w:rPr>
        <w:t>Iran J Kidney Dis</w:t>
      </w:r>
      <w:r>
        <w:rPr>
          <w:rFonts w:ascii="Book Antiqua" w:hAnsi="Book Antiqua"/>
          <w:sz w:val="24"/>
        </w:rPr>
        <w:t xml:space="preserve"> 2014; </w:t>
      </w:r>
      <w:r>
        <w:rPr>
          <w:rFonts w:ascii="Book Antiqua" w:hAnsi="Book Antiqua"/>
          <w:b/>
          <w:sz w:val="24"/>
        </w:rPr>
        <w:t>8</w:t>
      </w:r>
      <w:r>
        <w:rPr>
          <w:rFonts w:ascii="Book Antiqua" w:hAnsi="Book Antiqua"/>
          <w:sz w:val="24"/>
        </w:rPr>
        <w:t>: 333-335 [PMID: 25001141]</w:t>
      </w:r>
    </w:p>
    <w:p w:rsidR="00442F60" w:rsidRDefault="00956952">
      <w:pPr>
        <w:snapToGrid w:val="0"/>
        <w:spacing w:line="360" w:lineRule="auto"/>
        <w:rPr>
          <w:rFonts w:ascii="Book Antiqua" w:hAnsi="Book Antiqua"/>
          <w:sz w:val="24"/>
        </w:rPr>
      </w:pPr>
      <w:r>
        <w:rPr>
          <w:rFonts w:ascii="Book Antiqua" w:hAnsi="Book Antiqua"/>
          <w:sz w:val="24"/>
        </w:rPr>
        <w:t xml:space="preserve">41 </w:t>
      </w:r>
      <w:proofErr w:type="spellStart"/>
      <w:r>
        <w:rPr>
          <w:rFonts w:ascii="Book Antiqua" w:hAnsi="Book Antiqua"/>
          <w:b/>
          <w:sz w:val="24"/>
        </w:rPr>
        <w:t>Selvan</w:t>
      </w:r>
      <w:proofErr w:type="spellEnd"/>
      <w:r>
        <w:rPr>
          <w:rFonts w:ascii="Book Antiqua" w:hAnsi="Book Antiqua"/>
          <w:b/>
          <w:sz w:val="24"/>
        </w:rPr>
        <w:t xml:space="preserve"> DR</w:t>
      </w:r>
      <w:r>
        <w:rPr>
          <w:rFonts w:ascii="Book Antiqua" w:hAnsi="Book Antiqua"/>
          <w:sz w:val="24"/>
        </w:rPr>
        <w:t xml:space="preserve">, Philip J, </w:t>
      </w:r>
      <w:proofErr w:type="spellStart"/>
      <w:r>
        <w:rPr>
          <w:rFonts w:ascii="Book Antiqua" w:hAnsi="Book Antiqua"/>
          <w:sz w:val="24"/>
        </w:rPr>
        <w:t>Manikandan</w:t>
      </w:r>
      <w:proofErr w:type="spellEnd"/>
      <w:r>
        <w:rPr>
          <w:rFonts w:ascii="Book Antiqua" w:hAnsi="Book Antiqua"/>
          <w:sz w:val="24"/>
        </w:rPr>
        <w:t xml:space="preserve"> R, </w:t>
      </w:r>
      <w:proofErr w:type="spellStart"/>
      <w:r>
        <w:rPr>
          <w:rFonts w:ascii="Book Antiqua" w:hAnsi="Book Antiqua"/>
          <w:sz w:val="24"/>
        </w:rPr>
        <w:t>Helliwell</w:t>
      </w:r>
      <w:proofErr w:type="spellEnd"/>
      <w:r>
        <w:rPr>
          <w:rFonts w:ascii="Book Antiqua" w:hAnsi="Book Antiqua"/>
          <w:sz w:val="24"/>
        </w:rPr>
        <w:t xml:space="preserve"> TR, Lamb GH, Desmond AD. </w:t>
      </w:r>
      <w:proofErr w:type="gramStart"/>
      <w:r>
        <w:rPr>
          <w:rFonts w:ascii="Book Antiqua" w:hAnsi="Book Antiqua"/>
          <w:sz w:val="24"/>
        </w:rPr>
        <w:lastRenderedPageBreak/>
        <w:t xml:space="preserve">Inflammatory </w:t>
      </w:r>
      <w:proofErr w:type="spellStart"/>
      <w:r>
        <w:rPr>
          <w:rFonts w:ascii="Book Antiqua" w:hAnsi="Book Antiqua"/>
          <w:sz w:val="24"/>
        </w:rPr>
        <w:t>pseudotumor</w:t>
      </w:r>
      <w:proofErr w:type="spellEnd"/>
      <w:r>
        <w:rPr>
          <w:rFonts w:ascii="Book Antiqua" w:hAnsi="Book Antiqua"/>
          <w:sz w:val="24"/>
        </w:rPr>
        <w:t xml:space="preserve"> of the Kidney.</w:t>
      </w:r>
      <w:proofErr w:type="gramEnd"/>
      <w:r>
        <w:rPr>
          <w:rFonts w:ascii="Book Antiqua" w:hAnsi="Book Antiqua"/>
          <w:sz w:val="24"/>
        </w:rPr>
        <w:t xml:space="preserve"> </w:t>
      </w:r>
      <w:r>
        <w:rPr>
          <w:rFonts w:ascii="Book Antiqua" w:hAnsi="Book Antiqua"/>
          <w:i/>
          <w:sz w:val="24"/>
        </w:rPr>
        <w:t xml:space="preserve">World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2007; </w:t>
      </w:r>
      <w:r>
        <w:rPr>
          <w:rFonts w:ascii="Book Antiqua" w:hAnsi="Book Antiqua"/>
          <w:b/>
          <w:sz w:val="24"/>
        </w:rPr>
        <w:t>5</w:t>
      </w:r>
      <w:r>
        <w:rPr>
          <w:rFonts w:ascii="Book Antiqua" w:hAnsi="Book Antiqua"/>
          <w:sz w:val="24"/>
        </w:rPr>
        <w:t>: 106 [PMID: 17892577 DOI: 10.1186/1477-7819-5-106]</w:t>
      </w:r>
    </w:p>
    <w:p w:rsidR="00442F60" w:rsidRDefault="00956952">
      <w:pPr>
        <w:snapToGrid w:val="0"/>
        <w:spacing w:line="360" w:lineRule="auto"/>
        <w:rPr>
          <w:rFonts w:ascii="Book Antiqua" w:hAnsi="Book Antiqua"/>
          <w:sz w:val="24"/>
        </w:rPr>
      </w:pPr>
      <w:r>
        <w:rPr>
          <w:rFonts w:ascii="Book Antiqua" w:hAnsi="Book Antiqua"/>
          <w:sz w:val="24"/>
        </w:rPr>
        <w:t xml:space="preserve">42 </w:t>
      </w:r>
      <w:r>
        <w:rPr>
          <w:rFonts w:ascii="Book Antiqua" w:hAnsi="Book Antiqua"/>
          <w:b/>
          <w:sz w:val="24"/>
        </w:rPr>
        <w:t>Leroy X</w:t>
      </w:r>
      <w:r>
        <w:rPr>
          <w:rFonts w:ascii="Book Antiqua" w:hAnsi="Book Antiqua"/>
          <w:sz w:val="24"/>
        </w:rPr>
        <w:t xml:space="preserve">, </w:t>
      </w:r>
      <w:proofErr w:type="spellStart"/>
      <w:r>
        <w:rPr>
          <w:rFonts w:ascii="Book Antiqua" w:hAnsi="Book Antiqua"/>
          <w:sz w:val="24"/>
        </w:rPr>
        <w:t>Copin</w:t>
      </w:r>
      <w:proofErr w:type="spellEnd"/>
      <w:r>
        <w:rPr>
          <w:rFonts w:ascii="Book Antiqua" w:hAnsi="Book Antiqua"/>
          <w:sz w:val="24"/>
        </w:rPr>
        <w:t xml:space="preserve"> MC, </w:t>
      </w:r>
      <w:proofErr w:type="spellStart"/>
      <w:r>
        <w:rPr>
          <w:rFonts w:ascii="Book Antiqua" w:hAnsi="Book Antiqua"/>
          <w:sz w:val="24"/>
        </w:rPr>
        <w:t>Graziana</w:t>
      </w:r>
      <w:proofErr w:type="spellEnd"/>
      <w:r>
        <w:rPr>
          <w:rFonts w:ascii="Book Antiqua" w:hAnsi="Book Antiqua"/>
          <w:sz w:val="24"/>
        </w:rPr>
        <w:t xml:space="preserve"> JP, </w:t>
      </w:r>
      <w:proofErr w:type="spellStart"/>
      <w:r>
        <w:rPr>
          <w:rFonts w:ascii="Book Antiqua" w:hAnsi="Book Antiqua"/>
          <w:sz w:val="24"/>
        </w:rPr>
        <w:t>Wacrenier</w:t>
      </w:r>
      <w:proofErr w:type="spellEnd"/>
      <w:r>
        <w:rPr>
          <w:rFonts w:ascii="Book Antiqua" w:hAnsi="Book Antiqua"/>
          <w:sz w:val="24"/>
        </w:rPr>
        <w:t xml:space="preserve"> A, Gosselin B. Inflammatory </w:t>
      </w:r>
      <w:proofErr w:type="spellStart"/>
      <w:r>
        <w:rPr>
          <w:rFonts w:ascii="Book Antiqua" w:hAnsi="Book Antiqua"/>
          <w:sz w:val="24"/>
        </w:rPr>
        <w:t>pseudotumor</w:t>
      </w:r>
      <w:proofErr w:type="spellEnd"/>
      <w:r>
        <w:rPr>
          <w:rFonts w:ascii="Book Antiqua" w:hAnsi="Book Antiqua"/>
          <w:sz w:val="24"/>
        </w:rPr>
        <w:t xml:space="preserve"> of the renal pelvis. </w:t>
      </w:r>
      <w:proofErr w:type="gramStart"/>
      <w:r>
        <w:rPr>
          <w:rFonts w:ascii="Book Antiqua" w:hAnsi="Book Antiqua"/>
          <w:sz w:val="24"/>
        </w:rPr>
        <w:t xml:space="preserve">A report of 2 cases with </w:t>
      </w:r>
      <w:proofErr w:type="spellStart"/>
      <w:r>
        <w:rPr>
          <w:rFonts w:ascii="Book Antiqua" w:hAnsi="Book Antiqua"/>
          <w:sz w:val="24"/>
        </w:rPr>
        <w:t>clinicopathologic</w:t>
      </w:r>
      <w:proofErr w:type="spellEnd"/>
      <w:r>
        <w:rPr>
          <w:rFonts w:ascii="Book Antiqua" w:hAnsi="Book Antiqua"/>
          <w:sz w:val="24"/>
        </w:rPr>
        <w:t xml:space="preserve"> and </w:t>
      </w:r>
      <w:proofErr w:type="spellStart"/>
      <w:r>
        <w:rPr>
          <w:rFonts w:ascii="Book Antiqua" w:hAnsi="Book Antiqua"/>
          <w:sz w:val="24"/>
        </w:rPr>
        <w:t>immunohistochemical</w:t>
      </w:r>
      <w:proofErr w:type="spellEnd"/>
      <w:r>
        <w:rPr>
          <w:rFonts w:ascii="Book Antiqua" w:hAnsi="Book Antiqua"/>
          <w:sz w:val="24"/>
        </w:rPr>
        <w:t xml:space="preserve"> study.</w:t>
      </w:r>
      <w:proofErr w:type="gramEnd"/>
      <w:r>
        <w:rPr>
          <w:rFonts w:ascii="Book Antiqua" w:hAnsi="Book Antiqua"/>
          <w:sz w:val="24"/>
        </w:rPr>
        <w:t xml:space="preserve"> </w:t>
      </w:r>
      <w:r>
        <w:rPr>
          <w:rFonts w:ascii="Book Antiqua" w:hAnsi="Book Antiqua"/>
          <w:i/>
          <w:sz w:val="24"/>
        </w:rPr>
        <w:t xml:space="preserve">Arch </w:t>
      </w:r>
      <w:proofErr w:type="spellStart"/>
      <w:r>
        <w:rPr>
          <w:rFonts w:ascii="Book Antiqua" w:hAnsi="Book Antiqua"/>
          <w:i/>
          <w:sz w:val="24"/>
        </w:rPr>
        <w:t>Pathol</w:t>
      </w:r>
      <w:proofErr w:type="spellEnd"/>
      <w:r>
        <w:rPr>
          <w:rFonts w:ascii="Book Antiqua" w:hAnsi="Book Antiqua"/>
          <w:i/>
          <w:sz w:val="24"/>
        </w:rPr>
        <w:t xml:space="preserve"> Lab Med</w:t>
      </w:r>
      <w:r>
        <w:rPr>
          <w:rFonts w:ascii="Book Antiqua" w:hAnsi="Book Antiqua"/>
          <w:sz w:val="24"/>
        </w:rPr>
        <w:t xml:space="preserve"> 2000; </w:t>
      </w:r>
      <w:r>
        <w:rPr>
          <w:rFonts w:ascii="Book Antiqua" w:hAnsi="Book Antiqua"/>
          <w:b/>
          <w:sz w:val="24"/>
        </w:rPr>
        <w:t>124</w:t>
      </w:r>
      <w:r>
        <w:rPr>
          <w:rFonts w:ascii="Book Antiqua" w:hAnsi="Book Antiqua"/>
          <w:sz w:val="24"/>
        </w:rPr>
        <w:t>: 1209-1212 [PMID: 10923085 DOI: 10.1043/0003-9985(2000)124&lt;1209</w:t>
      </w:r>
      <w:proofErr w:type="gramStart"/>
      <w:r>
        <w:rPr>
          <w:rFonts w:ascii="Book Antiqua" w:hAnsi="Book Antiqua"/>
          <w:sz w:val="24"/>
        </w:rPr>
        <w:t>:IPOTRP</w:t>
      </w:r>
      <w:proofErr w:type="gramEnd"/>
      <w:r>
        <w:rPr>
          <w:rFonts w:ascii="Book Antiqua" w:hAnsi="Book Antiqua"/>
          <w:sz w:val="24"/>
        </w:rPr>
        <w:t>&gt;2.0.CO;2]</w:t>
      </w:r>
    </w:p>
    <w:p w:rsidR="00442F60" w:rsidRDefault="00956952">
      <w:pPr>
        <w:snapToGrid w:val="0"/>
        <w:spacing w:line="360" w:lineRule="auto"/>
        <w:rPr>
          <w:rFonts w:ascii="Book Antiqua" w:hAnsi="Book Antiqua"/>
          <w:sz w:val="24"/>
        </w:rPr>
      </w:pPr>
      <w:r>
        <w:rPr>
          <w:rFonts w:ascii="Book Antiqua" w:hAnsi="Book Antiqua"/>
          <w:sz w:val="24"/>
        </w:rPr>
        <w:t xml:space="preserve">43 </w:t>
      </w:r>
      <w:proofErr w:type="spellStart"/>
      <w:r>
        <w:rPr>
          <w:rFonts w:ascii="Book Antiqua" w:hAnsi="Book Antiqua"/>
          <w:b/>
          <w:sz w:val="24"/>
        </w:rPr>
        <w:t>Bektas</w:t>
      </w:r>
      <w:proofErr w:type="spellEnd"/>
      <w:r>
        <w:rPr>
          <w:rFonts w:ascii="Book Antiqua" w:hAnsi="Book Antiqua"/>
          <w:b/>
          <w:sz w:val="24"/>
        </w:rPr>
        <w:t xml:space="preserve"> S</w:t>
      </w:r>
      <w:r>
        <w:rPr>
          <w:rFonts w:ascii="Book Antiqua" w:hAnsi="Book Antiqua"/>
          <w:sz w:val="24"/>
        </w:rPr>
        <w:t xml:space="preserve">, </w:t>
      </w:r>
      <w:proofErr w:type="spellStart"/>
      <w:r>
        <w:rPr>
          <w:rFonts w:ascii="Book Antiqua" w:hAnsi="Book Antiqua"/>
          <w:sz w:val="24"/>
        </w:rPr>
        <w:t>Okulu</w:t>
      </w:r>
      <w:proofErr w:type="spellEnd"/>
      <w:r>
        <w:rPr>
          <w:rFonts w:ascii="Book Antiqua" w:hAnsi="Book Antiqua"/>
          <w:sz w:val="24"/>
        </w:rPr>
        <w:t xml:space="preserve"> E, </w:t>
      </w:r>
      <w:proofErr w:type="spellStart"/>
      <w:r>
        <w:rPr>
          <w:rFonts w:ascii="Book Antiqua" w:hAnsi="Book Antiqua"/>
          <w:sz w:val="24"/>
        </w:rPr>
        <w:t>Kayigil</w:t>
      </w:r>
      <w:proofErr w:type="spellEnd"/>
      <w:r>
        <w:rPr>
          <w:rFonts w:ascii="Book Antiqua" w:hAnsi="Book Antiqua"/>
          <w:sz w:val="24"/>
        </w:rPr>
        <w:t xml:space="preserve"> O, </w:t>
      </w:r>
      <w:proofErr w:type="spellStart"/>
      <w:r>
        <w:rPr>
          <w:rFonts w:ascii="Book Antiqua" w:hAnsi="Book Antiqua"/>
          <w:sz w:val="24"/>
        </w:rPr>
        <w:t>Ertoy</w:t>
      </w:r>
      <w:proofErr w:type="spellEnd"/>
      <w:r>
        <w:rPr>
          <w:rFonts w:ascii="Book Antiqua" w:hAnsi="Book Antiqua"/>
          <w:sz w:val="24"/>
        </w:rPr>
        <w:t xml:space="preserve"> </w:t>
      </w:r>
      <w:proofErr w:type="spellStart"/>
      <w:r>
        <w:rPr>
          <w:rFonts w:ascii="Book Antiqua" w:hAnsi="Book Antiqua"/>
          <w:sz w:val="24"/>
        </w:rPr>
        <w:t>Baydar</w:t>
      </w:r>
      <w:proofErr w:type="spellEnd"/>
      <w:r>
        <w:rPr>
          <w:rFonts w:ascii="Book Antiqua" w:hAnsi="Book Antiqua"/>
          <w:sz w:val="24"/>
        </w:rPr>
        <w:t xml:space="preserve"> D. Inflammatory </w:t>
      </w:r>
      <w:proofErr w:type="spellStart"/>
      <w:r>
        <w:rPr>
          <w:rFonts w:ascii="Book Antiqua" w:hAnsi="Book Antiqua"/>
          <w:sz w:val="24"/>
        </w:rPr>
        <w:t>myofibroblastic</w:t>
      </w:r>
      <w:proofErr w:type="spellEnd"/>
      <w:r>
        <w:rPr>
          <w:rFonts w:ascii="Book Antiqua" w:hAnsi="Book Antiqua"/>
          <w:sz w:val="24"/>
        </w:rPr>
        <w:t xml:space="preserve"> tumor of the </w:t>
      </w:r>
      <w:proofErr w:type="spellStart"/>
      <w:r>
        <w:rPr>
          <w:rFonts w:ascii="Book Antiqua" w:hAnsi="Book Antiqua"/>
          <w:sz w:val="24"/>
        </w:rPr>
        <w:t>perirenal</w:t>
      </w:r>
      <w:proofErr w:type="spellEnd"/>
      <w:r>
        <w:rPr>
          <w:rFonts w:ascii="Book Antiqua" w:hAnsi="Book Antiqua"/>
          <w:sz w:val="24"/>
        </w:rPr>
        <w:t xml:space="preserve"> soft tissue misdiagnosed as renal cell carcinoma. </w:t>
      </w:r>
      <w:proofErr w:type="spellStart"/>
      <w:r>
        <w:rPr>
          <w:rFonts w:ascii="Book Antiqua" w:hAnsi="Book Antiqua"/>
          <w:i/>
          <w:sz w:val="24"/>
        </w:rPr>
        <w:t>Pathol</w:t>
      </w:r>
      <w:proofErr w:type="spellEnd"/>
      <w:r>
        <w:rPr>
          <w:rFonts w:ascii="Book Antiqua" w:hAnsi="Book Antiqua"/>
          <w:i/>
          <w:sz w:val="24"/>
        </w:rPr>
        <w:t xml:space="preserve"> Res </w:t>
      </w:r>
      <w:proofErr w:type="spellStart"/>
      <w:r>
        <w:rPr>
          <w:rFonts w:ascii="Book Antiqua" w:hAnsi="Book Antiqua"/>
          <w:i/>
          <w:sz w:val="24"/>
        </w:rPr>
        <w:t>Pract</w:t>
      </w:r>
      <w:proofErr w:type="spellEnd"/>
      <w:r>
        <w:rPr>
          <w:rFonts w:ascii="Book Antiqua" w:hAnsi="Book Antiqua"/>
          <w:sz w:val="24"/>
        </w:rPr>
        <w:t xml:space="preserve"> 2007; </w:t>
      </w:r>
      <w:r>
        <w:rPr>
          <w:rFonts w:ascii="Book Antiqua" w:hAnsi="Book Antiqua"/>
          <w:b/>
          <w:sz w:val="24"/>
        </w:rPr>
        <w:t>203</w:t>
      </w:r>
      <w:r>
        <w:rPr>
          <w:rFonts w:ascii="Book Antiqua" w:hAnsi="Book Antiqua"/>
          <w:sz w:val="24"/>
        </w:rPr>
        <w:t>: 461-465 [PMID: 17451888 DOI: 10.1016/j.prp.2007.02.002]</w:t>
      </w:r>
    </w:p>
    <w:p w:rsidR="00442F60" w:rsidRDefault="00956952">
      <w:pPr>
        <w:snapToGrid w:val="0"/>
        <w:spacing w:line="360" w:lineRule="auto"/>
        <w:rPr>
          <w:rFonts w:ascii="Book Antiqua" w:hAnsi="Book Antiqua"/>
          <w:sz w:val="24"/>
        </w:rPr>
      </w:pPr>
      <w:r>
        <w:rPr>
          <w:rFonts w:ascii="Book Antiqua" w:hAnsi="Book Antiqua"/>
          <w:sz w:val="24"/>
        </w:rPr>
        <w:t xml:space="preserve">44 </w:t>
      </w:r>
      <w:proofErr w:type="spellStart"/>
      <w:r>
        <w:rPr>
          <w:rFonts w:ascii="Book Antiqua" w:hAnsi="Book Antiqua"/>
          <w:b/>
          <w:sz w:val="24"/>
        </w:rPr>
        <w:t>Pothadiyil</w:t>
      </w:r>
      <w:proofErr w:type="spellEnd"/>
      <w:r>
        <w:rPr>
          <w:rFonts w:ascii="Book Antiqua" w:hAnsi="Book Antiqua"/>
          <w:b/>
          <w:sz w:val="24"/>
        </w:rPr>
        <w:t xml:space="preserve"> AJ</w:t>
      </w:r>
      <w:r>
        <w:rPr>
          <w:rFonts w:ascii="Book Antiqua" w:hAnsi="Book Antiqua"/>
          <w:sz w:val="24"/>
        </w:rPr>
        <w:t xml:space="preserve">, Bhat S, Paul F, </w:t>
      </w:r>
      <w:proofErr w:type="spellStart"/>
      <w:r>
        <w:rPr>
          <w:rFonts w:ascii="Book Antiqua" w:hAnsi="Book Antiqua"/>
          <w:sz w:val="24"/>
        </w:rPr>
        <w:t>Mampatta</w:t>
      </w:r>
      <w:proofErr w:type="spellEnd"/>
      <w:r>
        <w:rPr>
          <w:rFonts w:ascii="Book Antiqua" w:hAnsi="Book Antiqua"/>
          <w:sz w:val="24"/>
        </w:rPr>
        <w:t xml:space="preserve"> J, Srinivas M. Inflammatory </w:t>
      </w:r>
      <w:proofErr w:type="spellStart"/>
      <w:r>
        <w:rPr>
          <w:rFonts w:ascii="Book Antiqua" w:hAnsi="Book Antiqua"/>
          <w:sz w:val="24"/>
        </w:rPr>
        <w:t>Myofibroblastic</w:t>
      </w:r>
      <w:proofErr w:type="spellEnd"/>
      <w:r>
        <w:rPr>
          <w:rFonts w:ascii="Book Antiqua" w:hAnsi="Book Antiqua"/>
          <w:sz w:val="24"/>
        </w:rPr>
        <w:t xml:space="preserve"> Tumor of the Kidney: A Rare Renal Tumor. </w:t>
      </w:r>
      <w:r>
        <w:rPr>
          <w:rFonts w:ascii="Book Antiqua" w:hAnsi="Book Antiqua"/>
          <w:i/>
          <w:sz w:val="24"/>
        </w:rPr>
        <w:t xml:space="preserve">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Diagn</w:t>
      </w:r>
      <w:proofErr w:type="spellEnd"/>
      <w:r>
        <w:rPr>
          <w:rFonts w:ascii="Book Antiqua" w:hAnsi="Book Antiqua"/>
          <w:i/>
          <w:sz w:val="24"/>
        </w:rPr>
        <w:t xml:space="preserve"> Res</w:t>
      </w:r>
      <w:r>
        <w:rPr>
          <w:rFonts w:ascii="Book Antiqua" w:hAnsi="Book Antiqua"/>
          <w:sz w:val="24"/>
        </w:rPr>
        <w:t xml:space="preserve"> 2016; </w:t>
      </w:r>
      <w:r>
        <w:rPr>
          <w:rFonts w:ascii="Book Antiqua" w:hAnsi="Book Antiqua"/>
          <w:b/>
          <w:sz w:val="24"/>
        </w:rPr>
        <w:t>10</w:t>
      </w:r>
      <w:r>
        <w:rPr>
          <w:rFonts w:ascii="Book Antiqua" w:hAnsi="Book Antiqua"/>
          <w:sz w:val="24"/>
        </w:rPr>
        <w:t>: ED17-ED18 [PMID: 28050384 DOI: 10.7860/JCDR/2016/22465.8856]</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45 </w:t>
      </w:r>
      <w:proofErr w:type="spellStart"/>
      <w:r>
        <w:rPr>
          <w:rFonts w:ascii="Book Antiqua" w:hAnsi="Book Antiqua"/>
          <w:b/>
          <w:sz w:val="24"/>
        </w:rPr>
        <w:t>Vujanić</w:t>
      </w:r>
      <w:proofErr w:type="spellEnd"/>
      <w:r>
        <w:rPr>
          <w:rFonts w:ascii="Book Antiqua" w:hAnsi="Book Antiqua"/>
          <w:b/>
          <w:sz w:val="24"/>
        </w:rPr>
        <w:t xml:space="preserve"> GM</w:t>
      </w:r>
      <w:r>
        <w:rPr>
          <w:rFonts w:ascii="Book Antiqua" w:hAnsi="Book Antiqua"/>
          <w:sz w:val="24"/>
        </w:rPr>
        <w:t>, Berry PJ, Frank JD.</w:t>
      </w:r>
      <w:proofErr w:type="gramEnd"/>
      <w:r>
        <w:rPr>
          <w:rFonts w:ascii="Book Antiqua" w:hAnsi="Book Antiqua"/>
          <w:sz w:val="24"/>
        </w:rPr>
        <w:t xml:space="preserve"> </w:t>
      </w:r>
      <w:proofErr w:type="gramStart"/>
      <w:r>
        <w:rPr>
          <w:rFonts w:ascii="Book Antiqua" w:hAnsi="Book Antiqua"/>
          <w:sz w:val="24"/>
        </w:rPr>
        <w:t xml:space="preserve">Inflammatory </w:t>
      </w:r>
      <w:proofErr w:type="spellStart"/>
      <w:r>
        <w:rPr>
          <w:rFonts w:ascii="Book Antiqua" w:hAnsi="Book Antiqua"/>
          <w:sz w:val="24"/>
        </w:rPr>
        <w:t>pseudotumor</w:t>
      </w:r>
      <w:proofErr w:type="spellEnd"/>
      <w:r>
        <w:rPr>
          <w:rFonts w:ascii="Book Antiqua" w:hAnsi="Book Antiqua"/>
          <w:sz w:val="24"/>
        </w:rPr>
        <w:t xml:space="preserve"> of the kidney with extensive metaplastic bone.</w:t>
      </w:r>
      <w:proofErr w:type="gramEnd"/>
      <w:r>
        <w:rPr>
          <w:rFonts w:ascii="Book Antiqua" w:hAnsi="Book Antiqua"/>
          <w:sz w:val="24"/>
        </w:rPr>
        <w:t xml:space="preserve"> </w:t>
      </w:r>
      <w:proofErr w:type="spellStart"/>
      <w:r>
        <w:rPr>
          <w:rFonts w:ascii="Book Antiqua" w:hAnsi="Book Antiqua"/>
          <w:i/>
          <w:sz w:val="24"/>
        </w:rPr>
        <w:t>Pediatr</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1992; </w:t>
      </w:r>
      <w:r>
        <w:rPr>
          <w:rFonts w:ascii="Book Antiqua" w:hAnsi="Book Antiqua"/>
          <w:b/>
          <w:sz w:val="24"/>
        </w:rPr>
        <w:t>12</w:t>
      </w:r>
      <w:r>
        <w:rPr>
          <w:rFonts w:ascii="Book Antiqua" w:hAnsi="Book Antiqua"/>
          <w:sz w:val="24"/>
        </w:rPr>
        <w:t>: 557-561 [PMID: 1409154 DOI: 10.3109/15513819209024206]</w:t>
      </w:r>
    </w:p>
    <w:p w:rsidR="00442F60" w:rsidRDefault="00956952">
      <w:pPr>
        <w:snapToGrid w:val="0"/>
        <w:spacing w:line="360" w:lineRule="auto"/>
        <w:rPr>
          <w:rFonts w:ascii="Book Antiqua" w:hAnsi="Book Antiqua"/>
          <w:sz w:val="24"/>
        </w:rPr>
      </w:pPr>
      <w:r>
        <w:rPr>
          <w:rFonts w:ascii="Book Antiqua" w:hAnsi="Book Antiqua"/>
          <w:sz w:val="24"/>
        </w:rPr>
        <w:t xml:space="preserve">46 </w:t>
      </w:r>
      <w:proofErr w:type="spellStart"/>
      <w:r>
        <w:rPr>
          <w:rFonts w:ascii="Book Antiqua" w:hAnsi="Book Antiqua"/>
          <w:b/>
          <w:sz w:val="24"/>
        </w:rPr>
        <w:t>Epaulard</w:t>
      </w:r>
      <w:proofErr w:type="spellEnd"/>
      <w:r>
        <w:rPr>
          <w:rFonts w:ascii="Book Antiqua" w:hAnsi="Book Antiqua"/>
          <w:b/>
          <w:sz w:val="24"/>
        </w:rPr>
        <w:t xml:space="preserve"> O</w:t>
      </w:r>
      <w:r>
        <w:rPr>
          <w:rFonts w:ascii="Book Antiqua" w:hAnsi="Book Antiqua"/>
          <w:sz w:val="24"/>
        </w:rPr>
        <w:t xml:space="preserve">, Fabre M, </w:t>
      </w:r>
      <w:proofErr w:type="spellStart"/>
      <w:r>
        <w:rPr>
          <w:rFonts w:ascii="Book Antiqua" w:hAnsi="Book Antiqua"/>
          <w:sz w:val="24"/>
        </w:rPr>
        <w:t>Barnoud</w:t>
      </w:r>
      <w:proofErr w:type="spellEnd"/>
      <w:r>
        <w:rPr>
          <w:rFonts w:ascii="Book Antiqua" w:hAnsi="Book Antiqua"/>
          <w:sz w:val="24"/>
        </w:rPr>
        <w:t xml:space="preserve"> R, </w:t>
      </w:r>
      <w:proofErr w:type="spellStart"/>
      <w:r>
        <w:rPr>
          <w:rFonts w:ascii="Book Antiqua" w:hAnsi="Book Antiqua"/>
          <w:sz w:val="24"/>
        </w:rPr>
        <w:t>Pasquier</w:t>
      </w:r>
      <w:proofErr w:type="spellEnd"/>
      <w:r>
        <w:rPr>
          <w:rFonts w:ascii="Book Antiqua" w:hAnsi="Book Antiqua"/>
          <w:sz w:val="24"/>
        </w:rPr>
        <w:t xml:space="preserve"> B, </w:t>
      </w:r>
      <w:proofErr w:type="spellStart"/>
      <w:r>
        <w:rPr>
          <w:rFonts w:ascii="Book Antiqua" w:hAnsi="Book Antiqua"/>
          <w:sz w:val="24"/>
        </w:rPr>
        <w:t>Massot</w:t>
      </w:r>
      <w:proofErr w:type="spellEnd"/>
      <w:r>
        <w:rPr>
          <w:rFonts w:ascii="Book Antiqua" w:hAnsi="Book Antiqua"/>
          <w:sz w:val="24"/>
        </w:rPr>
        <w:t xml:space="preserve"> C. [Renal inflammatory </w:t>
      </w:r>
      <w:proofErr w:type="spellStart"/>
      <w:r>
        <w:rPr>
          <w:rFonts w:ascii="Book Antiqua" w:hAnsi="Book Antiqua"/>
          <w:sz w:val="24"/>
        </w:rPr>
        <w:t>pseudotumor</w:t>
      </w:r>
      <w:proofErr w:type="spellEnd"/>
      <w:r>
        <w:rPr>
          <w:rFonts w:ascii="Book Antiqua" w:hAnsi="Book Antiqua"/>
          <w:sz w:val="24"/>
        </w:rPr>
        <w:t xml:space="preserve"> manifesting as a prolonged fever]. </w:t>
      </w:r>
      <w:r>
        <w:rPr>
          <w:rFonts w:ascii="Book Antiqua" w:hAnsi="Book Antiqua"/>
          <w:i/>
          <w:sz w:val="24"/>
        </w:rPr>
        <w:t>Rev Med Interne</w:t>
      </w:r>
      <w:r>
        <w:rPr>
          <w:rFonts w:ascii="Book Antiqua" w:hAnsi="Book Antiqua"/>
          <w:sz w:val="24"/>
        </w:rPr>
        <w:t xml:space="preserve"> 2000; </w:t>
      </w:r>
      <w:r>
        <w:rPr>
          <w:rFonts w:ascii="Book Antiqua" w:hAnsi="Book Antiqua"/>
          <w:b/>
          <w:sz w:val="24"/>
        </w:rPr>
        <w:t>21</w:t>
      </w:r>
      <w:r>
        <w:rPr>
          <w:rFonts w:ascii="Book Antiqua" w:hAnsi="Book Antiqua"/>
          <w:sz w:val="24"/>
        </w:rPr>
        <w:t>: 889-892 [PMID: 11075397 DOI: 10.1016/s0248-8663(00)00239-3]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47 </w:t>
      </w:r>
      <w:r>
        <w:rPr>
          <w:rFonts w:ascii="Book Antiqua" w:hAnsi="Book Antiqua"/>
          <w:b/>
          <w:sz w:val="24"/>
        </w:rPr>
        <w:t>Sugimoto T</w:t>
      </w:r>
      <w:r>
        <w:rPr>
          <w:rFonts w:ascii="Book Antiqua" w:hAnsi="Book Antiqua"/>
          <w:sz w:val="24"/>
        </w:rPr>
        <w:t xml:space="preserve">, Miwa S, </w:t>
      </w:r>
      <w:proofErr w:type="spellStart"/>
      <w:r>
        <w:rPr>
          <w:rFonts w:ascii="Book Antiqua" w:hAnsi="Book Antiqua"/>
          <w:sz w:val="24"/>
        </w:rPr>
        <w:t>Sugata</w:t>
      </w:r>
      <w:proofErr w:type="spellEnd"/>
      <w:r>
        <w:rPr>
          <w:rFonts w:ascii="Book Antiqua" w:hAnsi="Book Antiqua"/>
          <w:sz w:val="24"/>
        </w:rPr>
        <w:t xml:space="preserve"> T, Zen Y. [A case of inflammatory </w:t>
      </w:r>
      <w:proofErr w:type="spellStart"/>
      <w:r>
        <w:rPr>
          <w:rFonts w:ascii="Book Antiqua" w:hAnsi="Book Antiqua"/>
          <w:sz w:val="24"/>
        </w:rPr>
        <w:t>myofibroblastic</w:t>
      </w:r>
      <w:proofErr w:type="spellEnd"/>
      <w:r>
        <w:rPr>
          <w:rFonts w:ascii="Book Antiqua" w:hAnsi="Book Antiqua"/>
          <w:sz w:val="24"/>
        </w:rPr>
        <w:t xml:space="preserve"> tumor recognized in the retroperitoneum and the kidney].</w:t>
      </w:r>
      <w:proofErr w:type="gramEnd"/>
      <w:r>
        <w:rPr>
          <w:rFonts w:ascii="Book Antiqua" w:hAnsi="Book Antiqua"/>
          <w:sz w:val="24"/>
        </w:rPr>
        <w:t xml:space="preserve">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2008; </w:t>
      </w:r>
      <w:r>
        <w:rPr>
          <w:rFonts w:ascii="Book Antiqua" w:hAnsi="Book Antiqua"/>
          <w:b/>
          <w:sz w:val="24"/>
        </w:rPr>
        <w:t>54</w:t>
      </w:r>
      <w:r>
        <w:rPr>
          <w:rFonts w:ascii="Book Antiqua" w:hAnsi="Book Antiqua"/>
          <w:sz w:val="24"/>
        </w:rPr>
        <w:t>: 5-7 [PMID: 18260352]</w:t>
      </w:r>
    </w:p>
    <w:p w:rsidR="00442F60" w:rsidRDefault="00956952">
      <w:pPr>
        <w:snapToGrid w:val="0"/>
        <w:spacing w:line="360" w:lineRule="auto"/>
        <w:rPr>
          <w:rFonts w:ascii="Book Antiqua" w:hAnsi="Book Antiqua"/>
          <w:sz w:val="24"/>
        </w:rPr>
      </w:pPr>
      <w:r>
        <w:rPr>
          <w:rFonts w:ascii="Book Antiqua" w:hAnsi="Book Antiqua"/>
          <w:sz w:val="24"/>
        </w:rPr>
        <w:t xml:space="preserve">48 </w:t>
      </w:r>
      <w:proofErr w:type="spellStart"/>
      <w:r>
        <w:rPr>
          <w:rFonts w:ascii="Book Antiqua" w:hAnsi="Book Antiqua"/>
          <w:b/>
          <w:sz w:val="24"/>
        </w:rPr>
        <w:t>Ryu</w:t>
      </w:r>
      <w:proofErr w:type="spellEnd"/>
      <w:r>
        <w:rPr>
          <w:rFonts w:ascii="Book Antiqua" w:hAnsi="Book Antiqua"/>
          <w:b/>
          <w:sz w:val="24"/>
        </w:rPr>
        <w:t xml:space="preserve"> KH</w:t>
      </w:r>
      <w:r>
        <w:rPr>
          <w:rFonts w:ascii="Book Antiqua" w:hAnsi="Book Antiqua"/>
          <w:sz w:val="24"/>
        </w:rPr>
        <w:t xml:space="preserve">, </w:t>
      </w:r>
      <w:proofErr w:type="spellStart"/>
      <w:r>
        <w:rPr>
          <w:rFonts w:ascii="Book Antiqua" w:hAnsi="Book Antiqua"/>
          <w:sz w:val="24"/>
        </w:rPr>
        <w:t>Im</w:t>
      </w:r>
      <w:proofErr w:type="spellEnd"/>
      <w:r>
        <w:rPr>
          <w:rFonts w:ascii="Book Antiqua" w:hAnsi="Book Antiqua"/>
          <w:sz w:val="24"/>
        </w:rPr>
        <w:t xml:space="preserve"> CM, Kim MK, Kwon D, Park K, </w:t>
      </w:r>
      <w:proofErr w:type="spellStart"/>
      <w:r>
        <w:rPr>
          <w:rFonts w:ascii="Book Antiqua" w:hAnsi="Book Antiqua"/>
          <w:sz w:val="24"/>
        </w:rPr>
        <w:t>Ryu</w:t>
      </w:r>
      <w:proofErr w:type="spellEnd"/>
      <w:r>
        <w:rPr>
          <w:rFonts w:ascii="Book Antiqua" w:hAnsi="Book Antiqua"/>
          <w:sz w:val="24"/>
        </w:rPr>
        <w:t xml:space="preserve"> SB, Choi C. Inflammatory </w:t>
      </w:r>
      <w:proofErr w:type="spellStart"/>
      <w:r>
        <w:rPr>
          <w:rFonts w:ascii="Book Antiqua" w:hAnsi="Book Antiqua"/>
          <w:sz w:val="24"/>
        </w:rPr>
        <w:t>myofibroblastic</w:t>
      </w:r>
      <w:proofErr w:type="spellEnd"/>
      <w:r>
        <w:rPr>
          <w:rFonts w:ascii="Book Antiqua" w:hAnsi="Book Antiqua"/>
          <w:sz w:val="24"/>
        </w:rPr>
        <w:t xml:space="preserve"> tumor of the kidney misdiagnosed as renal cell carcinoma. </w:t>
      </w:r>
      <w:r>
        <w:rPr>
          <w:rFonts w:ascii="Book Antiqua" w:hAnsi="Book Antiqua"/>
          <w:i/>
          <w:sz w:val="24"/>
        </w:rPr>
        <w:t xml:space="preserve">J Korean Med </w:t>
      </w:r>
      <w:proofErr w:type="spellStart"/>
      <w:r>
        <w:rPr>
          <w:rFonts w:ascii="Book Antiqua" w:hAnsi="Book Antiqua"/>
          <w:i/>
          <w:sz w:val="24"/>
        </w:rPr>
        <w:t>Sci</w:t>
      </w:r>
      <w:proofErr w:type="spellEnd"/>
      <w:r>
        <w:rPr>
          <w:rFonts w:ascii="Book Antiqua" w:hAnsi="Book Antiqua"/>
          <w:sz w:val="24"/>
        </w:rPr>
        <w:t xml:space="preserve"> 2010; </w:t>
      </w:r>
      <w:r>
        <w:rPr>
          <w:rFonts w:ascii="Book Antiqua" w:hAnsi="Book Antiqua"/>
          <w:b/>
          <w:sz w:val="24"/>
        </w:rPr>
        <w:t>25</w:t>
      </w:r>
      <w:r>
        <w:rPr>
          <w:rFonts w:ascii="Book Antiqua" w:hAnsi="Book Antiqua"/>
          <w:sz w:val="24"/>
        </w:rPr>
        <w:t>: 330-332 [PMID: 20119595 DOI: 10.3346/jkms.2010.25.2.330]</w:t>
      </w:r>
    </w:p>
    <w:p w:rsidR="00442F60" w:rsidRDefault="00956952">
      <w:pPr>
        <w:snapToGrid w:val="0"/>
        <w:spacing w:line="360" w:lineRule="auto"/>
        <w:rPr>
          <w:rFonts w:ascii="Book Antiqua" w:hAnsi="Book Antiqua"/>
          <w:sz w:val="24"/>
        </w:rPr>
      </w:pPr>
      <w:r>
        <w:rPr>
          <w:rFonts w:ascii="Book Antiqua" w:hAnsi="Book Antiqua"/>
          <w:sz w:val="24"/>
        </w:rPr>
        <w:t xml:space="preserve">49 </w:t>
      </w:r>
      <w:r>
        <w:rPr>
          <w:rFonts w:ascii="Book Antiqua" w:hAnsi="Book Antiqua"/>
          <w:b/>
          <w:sz w:val="24"/>
        </w:rPr>
        <w:t>Iida K</w:t>
      </w:r>
      <w:r>
        <w:rPr>
          <w:rFonts w:ascii="Book Antiqua" w:hAnsi="Book Antiqua"/>
          <w:sz w:val="24"/>
        </w:rPr>
        <w:t xml:space="preserve">, Hosokawa Y, </w:t>
      </w:r>
      <w:proofErr w:type="spellStart"/>
      <w:r>
        <w:rPr>
          <w:rFonts w:ascii="Book Antiqua" w:hAnsi="Book Antiqua"/>
          <w:sz w:val="24"/>
        </w:rPr>
        <w:t>Itami</w:t>
      </w:r>
      <w:proofErr w:type="spellEnd"/>
      <w:r>
        <w:rPr>
          <w:rFonts w:ascii="Book Antiqua" w:hAnsi="Book Antiqua"/>
          <w:sz w:val="24"/>
        </w:rPr>
        <w:t xml:space="preserve"> Y, Shinohara M, Hayashi Y, Fujimoto K. [Case of inflammatory </w:t>
      </w:r>
      <w:proofErr w:type="spellStart"/>
      <w:r>
        <w:rPr>
          <w:rFonts w:ascii="Book Antiqua" w:hAnsi="Book Antiqua"/>
          <w:sz w:val="24"/>
        </w:rPr>
        <w:t>pseudotumor</w:t>
      </w:r>
      <w:proofErr w:type="spellEnd"/>
      <w:r>
        <w:rPr>
          <w:rFonts w:ascii="Book Antiqua" w:hAnsi="Book Antiqua"/>
          <w:sz w:val="24"/>
        </w:rPr>
        <w:t xml:space="preserve"> occurring in the renal pelvis].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2014; </w:t>
      </w:r>
      <w:r>
        <w:rPr>
          <w:rFonts w:ascii="Book Antiqua" w:hAnsi="Book Antiqua"/>
          <w:b/>
          <w:sz w:val="24"/>
        </w:rPr>
        <w:t>60</w:t>
      </w:r>
      <w:r>
        <w:rPr>
          <w:rFonts w:ascii="Book Antiqua" w:hAnsi="Book Antiqua"/>
          <w:sz w:val="24"/>
        </w:rPr>
        <w:t>: 555-559 [PMID: 25511942]</w:t>
      </w:r>
    </w:p>
    <w:p w:rsidR="00442F60" w:rsidRDefault="00956952">
      <w:pPr>
        <w:snapToGrid w:val="0"/>
        <w:spacing w:line="360" w:lineRule="auto"/>
        <w:rPr>
          <w:rFonts w:ascii="Book Antiqua" w:hAnsi="Book Antiqua"/>
          <w:sz w:val="24"/>
        </w:rPr>
      </w:pPr>
      <w:r>
        <w:rPr>
          <w:rFonts w:ascii="Book Antiqua" w:hAnsi="Book Antiqua"/>
          <w:sz w:val="24"/>
        </w:rPr>
        <w:t xml:space="preserve">50 </w:t>
      </w:r>
      <w:r>
        <w:rPr>
          <w:rFonts w:ascii="Book Antiqua" w:hAnsi="Book Antiqua"/>
          <w:b/>
          <w:sz w:val="24"/>
        </w:rPr>
        <w:t>Wang Y</w:t>
      </w:r>
      <w:r>
        <w:rPr>
          <w:rFonts w:ascii="Book Antiqua" w:hAnsi="Book Antiqua"/>
          <w:sz w:val="24"/>
        </w:rPr>
        <w:t xml:space="preserve">, Qi X, </w:t>
      </w:r>
      <w:proofErr w:type="spellStart"/>
      <w:r>
        <w:rPr>
          <w:rFonts w:ascii="Book Antiqua" w:hAnsi="Book Antiqua"/>
          <w:sz w:val="24"/>
        </w:rPr>
        <w:t>Xue</w:t>
      </w:r>
      <w:proofErr w:type="spellEnd"/>
      <w:r>
        <w:rPr>
          <w:rFonts w:ascii="Book Antiqua" w:hAnsi="Book Antiqua"/>
          <w:sz w:val="24"/>
        </w:rPr>
        <w:t xml:space="preserve"> P, Zhang C, </w:t>
      </w:r>
      <w:proofErr w:type="spellStart"/>
      <w:r>
        <w:rPr>
          <w:rFonts w:ascii="Book Antiqua" w:hAnsi="Book Antiqua"/>
          <w:sz w:val="24"/>
        </w:rPr>
        <w:t>Cai</w:t>
      </w:r>
      <w:proofErr w:type="spellEnd"/>
      <w:r>
        <w:rPr>
          <w:rFonts w:ascii="Book Antiqua" w:hAnsi="Book Antiqua"/>
          <w:sz w:val="24"/>
        </w:rPr>
        <w:t xml:space="preserve"> C, </w:t>
      </w:r>
      <w:proofErr w:type="spellStart"/>
      <w:r>
        <w:rPr>
          <w:rFonts w:ascii="Book Antiqua" w:hAnsi="Book Antiqua"/>
          <w:sz w:val="24"/>
        </w:rPr>
        <w:t>Tu</w:t>
      </w:r>
      <w:proofErr w:type="spellEnd"/>
      <w:r>
        <w:rPr>
          <w:rFonts w:ascii="Book Antiqua" w:hAnsi="Book Antiqua"/>
          <w:sz w:val="24"/>
        </w:rPr>
        <w:t xml:space="preserve"> C, Wang K. Inflammatory </w:t>
      </w:r>
      <w:proofErr w:type="spellStart"/>
      <w:r>
        <w:rPr>
          <w:rFonts w:ascii="Book Antiqua" w:hAnsi="Book Antiqua"/>
          <w:sz w:val="24"/>
        </w:rPr>
        <w:lastRenderedPageBreak/>
        <w:t>myofibroblastic</w:t>
      </w:r>
      <w:proofErr w:type="spellEnd"/>
      <w:r>
        <w:rPr>
          <w:rFonts w:ascii="Book Antiqua" w:hAnsi="Book Antiqua"/>
          <w:sz w:val="24"/>
        </w:rPr>
        <w:t xml:space="preserve"> tumors in the kidney and abdominal wall mimicking malignancy: A case report. </w:t>
      </w:r>
      <w:r>
        <w:rPr>
          <w:rFonts w:ascii="Book Antiqua" w:hAnsi="Book Antiqua"/>
          <w:i/>
          <w:sz w:val="24"/>
        </w:rPr>
        <w:t>Medicine (Baltimore)</w:t>
      </w:r>
      <w:r>
        <w:rPr>
          <w:rFonts w:ascii="Book Antiqua" w:hAnsi="Book Antiqua"/>
          <w:sz w:val="24"/>
        </w:rPr>
        <w:t xml:space="preserve"> 2018; </w:t>
      </w:r>
      <w:r>
        <w:rPr>
          <w:rFonts w:ascii="Book Antiqua" w:hAnsi="Book Antiqua"/>
          <w:b/>
          <w:sz w:val="24"/>
        </w:rPr>
        <w:t>97</w:t>
      </w:r>
      <w:r>
        <w:rPr>
          <w:rFonts w:ascii="Book Antiqua" w:hAnsi="Book Antiqua"/>
          <w:sz w:val="24"/>
        </w:rPr>
        <w:t>: e11994 [PMID: 30142837 DOI: 10.1097/MD.0000000000011994]</w:t>
      </w:r>
    </w:p>
    <w:p w:rsidR="00442F60" w:rsidRDefault="00956952">
      <w:pPr>
        <w:snapToGrid w:val="0"/>
        <w:spacing w:line="360" w:lineRule="auto"/>
        <w:rPr>
          <w:rFonts w:ascii="Book Antiqua" w:hAnsi="Book Antiqua"/>
          <w:sz w:val="24"/>
        </w:rPr>
      </w:pPr>
      <w:r>
        <w:rPr>
          <w:rFonts w:ascii="Book Antiqua" w:hAnsi="Book Antiqua"/>
          <w:sz w:val="24"/>
        </w:rPr>
        <w:t xml:space="preserve">51 </w:t>
      </w:r>
      <w:r>
        <w:rPr>
          <w:rFonts w:ascii="Book Antiqua" w:hAnsi="Book Antiqua"/>
          <w:b/>
          <w:sz w:val="24"/>
        </w:rPr>
        <w:t>Boo YJ</w:t>
      </w:r>
      <w:r>
        <w:rPr>
          <w:rFonts w:ascii="Book Antiqua" w:hAnsi="Book Antiqua"/>
          <w:sz w:val="24"/>
        </w:rPr>
        <w:t xml:space="preserve">, Kim J, Kim JH, Kim CS, Suh SO. Inflammatory </w:t>
      </w:r>
      <w:proofErr w:type="spellStart"/>
      <w:r>
        <w:rPr>
          <w:rFonts w:ascii="Book Antiqua" w:hAnsi="Book Antiqua"/>
          <w:sz w:val="24"/>
        </w:rPr>
        <w:t>myofibroblastic</w:t>
      </w:r>
      <w:proofErr w:type="spellEnd"/>
      <w:r>
        <w:rPr>
          <w:rFonts w:ascii="Book Antiqua" w:hAnsi="Book Antiqua"/>
          <w:sz w:val="24"/>
        </w:rPr>
        <w:t xml:space="preserve"> tumor of the kidney in a child: report of a case. </w:t>
      </w:r>
      <w:proofErr w:type="spellStart"/>
      <w:r>
        <w:rPr>
          <w:rFonts w:ascii="Book Antiqua" w:hAnsi="Book Antiqua"/>
          <w:i/>
          <w:sz w:val="24"/>
        </w:rPr>
        <w:t>Surg</w:t>
      </w:r>
      <w:proofErr w:type="spellEnd"/>
      <w:r>
        <w:rPr>
          <w:rFonts w:ascii="Book Antiqua" w:hAnsi="Book Antiqua"/>
          <w:i/>
          <w:sz w:val="24"/>
        </w:rPr>
        <w:t xml:space="preserve"> Today</w:t>
      </w:r>
      <w:r>
        <w:rPr>
          <w:rFonts w:ascii="Book Antiqua" w:hAnsi="Book Antiqua"/>
          <w:sz w:val="24"/>
        </w:rPr>
        <w:t xml:space="preserve"> 2006; </w:t>
      </w:r>
      <w:r>
        <w:rPr>
          <w:rFonts w:ascii="Book Antiqua" w:hAnsi="Book Antiqua"/>
          <w:b/>
          <w:sz w:val="24"/>
        </w:rPr>
        <w:t>36</w:t>
      </w:r>
      <w:r>
        <w:rPr>
          <w:rFonts w:ascii="Book Antiqua" w:hAnsi="Book Antiqua"/>
          <w:sz w:val="24"/>
        </w:rPr>
        <w:t>: 710-713 [PMID: 16865515 DOI: 10.1007/s00595-006-3225-6]</w:t>
      </w:r>
    </w:p>
    <w:p w:rsidR="00442F60" w:rsidRDefault="00956952">
      <w:pPr>
        <w:snapToGrid w:val="0"/>
        <w:spacing w:line="360" w:lineRule="auto"/>
        <w:rPr>
          <w:rFonts w:ascii="Book Antiqua" w:hAnsi="Book Antiqua"/>
          <w:sz w:val="24"/>
        </w:rPr>
      </w:pPr>
      <w:r>
        <w:rPr>
          <w:rFonts w:ascii="Book Antiqua" w:hAnsi="Book Antiqua"/>
          <w:sz w:val="24"/>
        </w:rPr>
        <w:t xml:space="preserve">52 </w:t>
      </w:r>
      <w:proofErr w:type="spellStart"/>
      <w:r>
        <w:rPr>
          <w:rFonts w:ascii="Book Antiqua" w:hAnsi="Book Antiqua"/>
          <w:b/>
          <w:sz w:val="24"/>
        </w:rPr>
        <w:t>Petrescu</w:t>
      </w:r>
      <w:proofErr w:type="spellEnd"/>
      <w:r>
        <w:rPr>
          <w:rFonts w:ascii="Book Antiqua" w:hAnsi="Book Antiqua"/>
          <w:b/>
          <w:sz w:val="24"/>
        </w:rPr>
        <w:t xml:space="preserve"> A</w:t>
      </w:r>
      <w:r>
        <w:rPr>
          <w:rFonts w:ascii="Book Antiqua" w:hAnsi="Book Antiqua"/>
          <w:sz w:val="24"/>
        </w:rPr>
        <w:t xml:space="preserve">, </w:t>
      </w:r>
      <w:proofErr w:type="spellStart"/>
      <w:r>
        <w:rPr>
          <w:rFonts w:ascii="Book Antiqua" w:hAnsi="Book Antiqua"/>
          <w:sz w:val="24"/>
        </w:rPr>
        <w:t>Berdan</w:t>
      </w:r>
      <w:proofErr w:type="spellEnd"/>
      <w:r>
        <w:rPr>
          <w:rFonts w:ascii="Book Antiqua" w:hAnsi="Book Antiqua"/>
          <w:sz w:val="24"/>
        </w:rPr>
        <w:t xml:space="preserve"> G, </w:t>
      </w:r>
      <w:proofErr w:type="spellStart"/>
      <w:r>
        <w:rPr>
          <w:rFonts w:ascii="Book Antiqua" w:hAnsi="Book Antiqua"/>
          <w:sz w:val="24"/>
        </w:rPr>
        <w:t>Hulea</w:t>
      </w:r>
      <w:proofErr w:type="spellEnd"/>
      <w:r>
        <w:rPr>
          <w:rFonts w:ascii="Book Antiqua" w:hAnsi="Book Antiqua"/>
          <w:sz w:val="24"/>
        </w:rPr>
        <w:t xml:space="preserve"> I, </w:t>
      </w:r>
      <w:proofErr w:type="spellStart"/>
      <w:r>
        <w:rPr>
          <w:rFonts w:ascii="Book Antiqua" w:hAnsi="Book Antiqua"/>
          <w:sz w:val="24"/>
        </w:rPr>
        <w:t>Gaitanidis</w:t>
      </w:r>
      <w:proofErr w:type="spellEnd"/>
      <w:r>
        <w:rPr>
          <w:rFonts w:ascii="Book Antiqua" w:hAnsi="Book Antiqua"/>
          <w:sz w:val="24"/>
        </w:rPr>
        <w:t xml:space="preserve"> R, </w:t>
      </w:r>
      <w:proofErr w:type="spellStart"/>
      <w:r>
        <w:rPr>
          <w:rFonts w:ascii="Book Antiqua" w:hAnsi="Book Antiqua"/>
          <w:sz w:val="24"/>
        </w:rPr>
        <w:t>Ambert</w:t>
      </w:r>
      <w:proofErr w:type="spellEnd"/>
      <w:r>
        <w:rPr>
          <w:rFonts w:ascii="Book Antiqua" w:hAnsi="Book Antiqua"/>
          <w:sz w:val="24"/>
        </w:rPr>
        <w:t xml:space="preserve"> V, </w:t>
      </w:r>
      <w:proofErr w:type="spellStart"/>
      <w:r>
        <w:rPr>
          <w:rFonts w:ascii="Book Antiqua" w:hAnsi="Book Antiqua"/>
          <w:sz w:val="24"/>
        </w:rPr>
        <w:t>Jinga</w:t>
      </w:r>
      <w:proofErr w:type="spellEnd"/>
      <w:r>
        <w:rPr>
          <w:rFonts w:ascii="Book Antiqua" w:hAnsi="Book Antiqua"/>
          <w:sz w:val="24"/>
        </w:rPr>
        <w:t xml:space="preserve"> V, </w:t>
      </w:r>
      <w:proofErr w:type="spellStart"/>
      <w:r>
        <w:rPr>
          <w:rFonts w:ascii="Book Antiqua" w:hAnsi="Book Antiqua"/>
          <w:sz w:val="24"/>
        </w:rPr>
        <w:t>Popescu</w:t>
      </w:r>
      <w:proofErr w:type="spellEnd"/>
      <w:r>
        <w:rPr>
          <w:rFonts w:ascii="Book Antiqua" w:hAnsi="Book Antiqua"/>
          <w:sz w:val="24"/>
        </w:rPr>
        <w:t xml:space="preserve"> M, Andrei F, </w:t>
      </w:r>
      <w:proofErr w:type="spellStart"/>
      <w:r>
        <w:rPr>
          <w:rFonts w:ascii="Book Antiqua" w:hAnsi="Book Antiqua"/>
          <w:sz w:val="24"/>
        </w:rPr>
        <w:t>Niculescu</w:t>
      </w:r>
      <w:proofErr w:type="spellEnd"/>
      <w:r>
        <w:rPr>
          <w:rFonts w:ascii="Book Antiqua" w:hAnsi="Book Antiqua"/>
          <w:sz w:val="24"/>
        </w:rPr>
        <w:t xml:space="preserve"> L. Renal inflammatory </w:t>
      </w:r>
      <w:proofErr w:type="spellStart"/>
      <w:r>
        <w:rPr>
          <w:rFonts w:ascii="Book Antiqua" w:hAnsi="Book Antiqua"/>
          <w:sz w:val="24"/>
        </w:rPr>
        <w:t>myofibroblastic</w:t>
      </w:r>
      <w:proofErr w:type="spellEnd"/>
      <w:r>
        <w:rPr>
          <w:rFonts w:ascii="Book Antiqua" w:hAnsi="Book Antiqua"/>
          <w:sz w:val="24"/>
        </w:rPr>
        <w:t xml:space="preserve"> tumor - a new case report. </w:t>
      </w:r>
      <w:r>
        <w:rPr>
          <w:rFonts w:ascii="Book Antiqua" w:hAnsi="Book Antiqua"/>
          <w:i/>
          <w:sz w:val="24"/>
        </w:rPr>
        <w:t xml:space="preserve">Rom J </w:t>
      </w:r>
      <w:proofErr w:type="spellStart"/>
      <w:r>
        <w:rPr>
          <w:rFonts w:ascii="Book Antiqua" w:hAnsi="Book Antiqua"/>
          <w:i/>
          <w:sz w:val="24"/>
        </w:rPr>
        <w:t>Morphol</w:t>
      </w:r>
      <w:proofErr w:type="spellEnd"/>
      <w:r>
        <w:rPr>
          <w:rFonts w:ascii="Book Antiqua" w:hAnsi="Book Antiqua"/>
          <w:i/>
          <w:sz w:val="24"/>
        </w:rPr>
        <w:t xml:space="preserve"> </w:t>
      </w:r>
      <w:proofErr w:type="spellStart"/>
      <w:r>
        <w:rPr>
          <w:rFonts w:ascii="Book Antiqua" w:hAnsi="Book Antiqua"/>
          <w:i/>
          <w:sz w:val="24"/>
        </w:rPr>
        <w:t>Embryol</w:t>
      </w:r>
      <w:proofErr w:type="spellEnd"/>
      <w:r>
        <w:rPr>
          <w:rFonts w:ascii="Book Antiqua" w:hAnsi="Book Antiqua"/>
          <w:sz w:val="24"/>
        </w:rPr>
        <w:t xml:space="preserve"> 2007; </w:t>
      </w:r>
      <w:r>
        <w:rPr>
          <w:rFonts w:ascii="Book Antiqua" w:hAnsi="Book Antiqua"/>
          <w:b/>
          <w:sz w:val="24"/>
        </w:rPr>
        <w:t>48</w:t>
      </w:r>
      <w:r>
        <w:rPr>
          <w:rFonts w:ascii="Book Antiqua" w:hAnsi="Book Antiqua"/>
          <w:sz w:val="24"/>
        </w:rPr>
        <w:t>: 437-442 [PMID: 18060198]</w:t>
      </w:r>
    </w:p>
    <w:p w:rsidR="00442F60" w:rsidRDefault="00956952">
      <w:pPr>
        <w:snapToGrid w:val="0"/>
        <w:spacing w:line="360" w:lineRule="auto"/>
        <w:rPr>
          <w:rFonts w:ascii="Book Antiqua" w:hAnsi="Book Antiqua"/>
          <w:sz w:val="24"/>
        </w:rPr>
      </w:pPr>
      <w:r>
        <w:rPr>
          <w:rFonts w:ascii="Book Antiqua" w:hAnsi="Book Antiqua"/>
          <w:sz w:val="24"/>
        </w:rPr>
        <w:t xml:space="preserve">53 </w:t>
      </w:r>
      <w:proofErr w:type="spellStart"/>
      <w:r>
        <w:rPr>
          <w:rFonts w:ascii="Book Antiqua" w:hAnsi="Book Antiqua"/>
          <w:b/>
          <w:sz w:val="24"/>
        </w:rPr>
        <w:t>Mukkamala</w:t>
      </w:r>
      <w:proofErr w:type="spellEnd"/>
      <w:r>
        <w:rPr>
          <w:rFonts w:ascii="Book Antiqua" w:hAnsi="Book Antiqua"/>
          <w:b/>
          <w:sz w:val="24"/>
        </w:rPr>
        <w:t xml:space="preserve"> A</w:t>
      </w:r>
      <w:r>
        <w:rPr>
          <w:rFonts w:ascii="Book Antiqua" w:hAnsi="Book Antiqua"/>
          <w:sz w:val="24"/>
        </w:rPr>
        <w:t xml:space="preserve">, Elliott RM, Fulton N, </w:t>
      </w:r>
      <w:proofErr w:type="spellStart"/>
      <w:r>
        <w:rPr>
          <w:rFonts w:ascii="Book Antiqua" w:hAnsi="Book Antiqua"/>
          <w:sz w:val="24"/>
        </w:rPr>
        <w:t>Gulani</w:t>
      </w:r>
      <w:proofErr w:type="spellEnd"/>
      <w:r>
        <w:rPr>
          <w:rFonts w:ascii="Book Antiqua" w:hAnsi="Book Antiqua"/>
          <w:sz w:val="24"/>
        </w:rPr>
        <w:t xml:space="preserve"> V, </w:t>
      </w:r>
      <w:proofErr w:type="spellStart"/>
      <w:r>
        <w:rPr>
          <w:rFonts w:ascii="Book Antiqua" w:hAnsi="Book Antiqua"/>
          <w:sz w:val="24"/>
        </w:rPr>
        <w:t>Ponsky</w:t>
      </w:r>
      <w:proofErr w:type="spellEnd"/>
      <w:r>
        <w:rPr>
          <w:rFonts w:ascii="Book Antiqua" w:hAnsi="Book Antiqua"/>
          <w:sz w:val="24"/>
        </w:rPr>
        <w:t xml:space="preserve"> LE, </w:t>
      </w:r>
      <w:proofErr w:type="spellStart"/>
      <w:r>
        <w:rPr>
          <w:rFonts w:ascii="Book Antiqua" w:hAnsi="Book Antiqua"/>
          <w:sz w:val="24"/>
        </w:rPr>
        <w:t>Autorino</w:t>
      </w:r>
      <w:proofErr w:type="spellEnd"/>
      <w:r>
        <w:rPr>
          <w:rFonts w:ascii="Book Antiqua" w:hAnsi="Book Antiqua"/>
          <w:sz w:val="24"/>
        </w:rPr>
        <w:t xml:space="preserve"> R. Inflammatory </w:t>
      </w:r>
      <w:proofErr w:type="spellStart"/>
      <w:r>
        <w:rPr>
          <w:rFonts w:ascii="Book Antiqua" w:hAnsi="Book Antiqua"/>
          <w:sz w:val="24"/>
        </w:rPr>
        <w:t>pseudotumor</w:t>
      </w:r>
      <w:proofErr w:type="spellEnd"/>
      <w:r>
        <w:rPr>
          <w:rFonts w:ascii="Book Antiqua" w:hAnsi="Book Antiqua"/>
          <w:sz w:val="24"/>
        </w:rPr>
        <w:t xml:space="preserve"> of kidney: a challenging diagnostic entity. </w:t>
      </w:r>
      <w:proofErr w:type="spellStart"/>
      <w:r>
        <w:rPr>
          <w:rFonts w:ascii="Book Antiqua" w:hAnsi="Book Antiqua"/>
          <w:i/>
          <w:sz w:val="24"/>
        </w:rPr>
        <w:t>Int</w:t>
      </w:r>
      <w:proofErr w:type="spellEnd"/>
      <w:r>
        <w:rPr>
          <w:rFonts w:ascii="Book Antiqua" w:hAnsi="Book Antiqua"/>
          <w:i/>
          <w:sz w:val="24"/>
        </w:rPr>
        <w:t xml:space="preserve"> </w:t>
      </w:r>
      <w:proofErr w:type="spellStart"/>
      <w:r>
        <w:rPr>
          <w:rFonts w:ascii="Book Antiqua" w:hAnsi="Book Antiqua"/>
          <w:i/>
          <w:sz w:val="24"/>
        </w:rPr>
        <w:t>Braz</w:t>
      </w:r>
      <w:proofErr w:type="spellEnd"/>
      <w:r>
        <w:rPr>
          <w:rFonts w:ascii="Book Antiqua" w:hAnsi="Book Antiqua"/>
          <w:i/>
          <w:sz w:val="24"/>
        </w:rPr>
        <w:t xml:space="preserve"> J </w:t>
      </w:r>
      <w:proofErr w:type="spellStart"/>
      <w:r>
        <w:rPr>
          <w:rFonts w:ascii="Book Antiqua" w:hAnsi="Book Antiqua"/>
          <w:i/>
          <w:sz w:val="24"/>
        </w:rPr>
        <w:t>Urol</w:t>
      </w:r>
      <w:proofErr w:type="spellEnd"/>
      <w:r>
        <w:rPr>
          <w:rFonts w:ascii="Book Antiqua" w:hAnsi="Book Antiqua"/>
          <w:sz w:val="24"/>
        </w:rPr>
        <w:t xml:space="preserve"> 2018; </w:t>
      </w:r>
      <w:r>
        <w:rPr>
          <w:rFonts w:ascii="Book Antiqua" w:hAnsi="Book Antiqua"/>
          <w:b/>
          <w:sz w:val="24"/>
        </w:rPr>
        <w:t>44</w:t>
      </w:r>
      <w:r>
        <w:rPr>
          <w:rFonts w:ascii="Book Antiqua" w:hAnsi="Book Antiqua"/>
          <w:sz w:val="24"/>
        </w:rPr>
        <w:t>: 196-198 [PMID: 28727376 DOI: 10.1590/S1677-5538.IBJU.2017.0063]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54 </w:t>
      </w:r>
      <w:r>
        <w:rPr>
          <w:rFonts w:ascii="Book Antiqua" w:hAnsi="Book Antiqua"/>
          <w:b/>
          <w:sz w:val="24"/>
        </w:rPr>
        <w:t>Hori J</w:t>
      </w:r>
      <w:r>
        <w:rPr>
          <w:rFonts w:ascii="Book Antiqua" w:hAnsi="Book Antiqua"/>
          <w:sz w:val="24"/>
        </w:rPr>
        <w:t>, Komiyama M.</w:t>
      </w:r>
      <w:proofErr w:type="gramEnd"/>
      <w:r>
        <w:rPr>
          <w:rFonts w:ascii="Book Antiqua" w:hAnsi="Book Antiqua"/>
          <w:sz w:val="24"/>
        </w:rPr>
        <w:t xml:space="preserve"> </w:t>
      </w:r>
      <w:proofErr w:type="gramStart"/>
      <w:r>
        <w:rPr>
          <w:rFonts w:ascii="Book Antiqua" w:hAnsi="Book Antiqua"/>
          <w:sz w:val="24"/>
        </w:rPr>
        <w:t xml:space="preserve">A case of inflammatory </w:t>
      </w:r>
      <w:proofErr w:type="spellStart"/>
      <w:r>
        <w:rPr>
          <w:rFonts w:ascii="Book Antiqua" w:hAnsi="Book Antiqua"/>
          <w:sz w:val="24"/>
        </w:rPr>
        <w:t>myofibroblastic</w:t>
      </w:r>
      <w:proofErr w:type="spellEnd"/>
      <w:r>
        <w:rPr>
          <w:rFonts w:ascii="Book Antiqua" w:hAnsi="Book Antiqua"/>
          <w:sz w:val="24"/>
        </w:rPr>
        <w:t xml:space="preserve"> tumor of the kidney with cystic change.</w:t>
      </w:r>
      <w:proofErr w:type="gramEnd"/>
      <w:r>
        <w:rPr>
          <w:rFonts w:ascii="Book Antiqua" w:hAnsi="Book Antiqua"/>
          <w:sz w:val="24"/>
        </w:rPr>
        <w:t xml:space="preserve"> </w:t>
      </w:r>
      <w:proofErr w:type="spellStart"/>
      <w:r>
        <w:rPr>
          <w:rFonts w:ascii="Book Antiqua" w:hAnsi="Book Antiqua"/>
          <w:i/>
          <w:sz w:val="24"/>
        </w:rPr>
        <w:t>Jpn</w:t>
      </w:r>
      <w:proofErr w:type="spellEnd"/>
      <w:r>
        <w:rPr>
          <w:rFonts w:ascii="Book Antiqua" w:hAnsi="Book Antiqua"/>
          <w:i/>
          <w:sz w:val="24"/>
        </w:rPr>
        <w:t xml:space="preserve"> 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2009; </w:t>
      </w:r>
      <w:r>
        <w:rPr>
          <w:rFonts w:ascii="Book Antiqua" w:hAnsi="Book Antiqua"/>
          <w:b/>
          <w:sz w:val="24"/>
        </w:rPr>
        <w:t>39</w:t>
      </w:r>
      <w:r>
        <w:rPr>
          <w:rFonts w:ascii="Book Antiqua" w:hAnsi="Book Antiqua"/>
          <w:sz w:val="24"/>
        </w:rPr>
        <w:t>: 410 [PMID: 19470689 DOI: 10.1093/</w:t>
      </w:r>
      <w:proofErr w:type="spellStart"/>
      <w:r>
        <w:rPr>
          <w:rFonts w:ascii="Book Antiqua" w:hAnsi="Book Antiqua"/>
          <w:sz w:val="24"/>
        </w:rPr>
        <w:t>jjco</w:t>
      </w:r>
      <w:proofErr w:type="spellEnd"/>
      <w:r>
        <w:rPr>
          <w:rFonts w:ascii="Book Antiqua" w:hAnsi="Book Antiqua"/>
          <w:sz w:val="24"/>
        </w:rPr>
        <w:t>/hyp055]</w:t>
      </w:r>
    </w:p>
    <w:p w:rsidR="00442F60" w:rsidRDefault="00956952">
      <w:pPr>
        <w:snapToGrid w:val="0"/>
        <w:spacing w:line="360" w:lineRule="auto"/>
        <w:rPr>
          <w:rFonts w:ascii="Book Antiqua" w:hAnsi="Book Antiqua"/>
          <w:sz w:val="24"/>
        </w:rPr>
      </w:pPr>
      <w:r>
        <w:rPr>
          <w:rFonts w:ascii="Book Antiqua" w:hAnsi="Book Antiqua"/>
          <w:sz w:val="24"/>
        </w:rPr>
        <w:t xml:space="preserve">55 </w:t>
      </w:r>
      <w:r>
        <w:rPr>
          <w:rFonts w:ascii="Book Antiqua" w:hAnsi="Book Antiqua"/>
          <w:b/>
          <w:sz w:val="24"/>
        </w:rPr>
        <w:t>Yoshida S</w:t>
      </w:r>
      <w:r>
        <w:rPr>
          <w:rFonts w:ascii="Book Antiqua" w:hAnsi="Book Antiqua"/>
          <w:sz w:val="24"/>
        </w:rPr>
        <w:t xml:space="preserve">, Watanabe T, </w:t>
      </w:r>
      <w:proofErr w:type="spellStart"/>
      <w:r>
        <w:rPr>
          <w:rFonts w:ascii="Book Antiqua" w:hAnsi="Book Antiqua"/>
          <w:sz w:val="24"/>
        </w:rPr>
        <w:t>Yoshinaga</w:t>
      </w:r>
      <w:proofErr w:type="spellEnd"/>
      <w:r>
        <w:rPr>
          <w:rFonts w:ascii="Book Antiqua" w:hAnsi="Book Antiqua"/>
          <w:sz w:val="24"/>
        </w:rPr>
        <w:t xml:space="preserve"> A, </w:t>
      </w:r>
      <w:proofErr w:type="spellStart"/>
      <w:r>
        <w:rPr>
          <w:rFonts w:ascii="Book Antiqua" w:hAnsi="Book Antiqua"/>
          <w:sz w:val="24"/>
        </w:rPr>
        <w:t>Ohno</w:t>
      </w:r>
      <w:proofErr w:type="spellEnd"/>
      <w:r>
        <w:rPr>
          <w:rFonts w:ascii="Book Antiqua" w:hAnsi="Book Antiqua"/>
          <w:sz w:val="24"/>
        </w:rPr>
        <w:t xml:space="preserve"> R, Ishii N, </w:t>
      </w:r>
      <w:proofErr w:type="spellStart"/>
      <w:r>
        <w:rPr>
          <w:rFonts w:ascii="Book Antiqua" w:hAnsi="Book Antiqua"/>
          <w:sz w:val="24"/>
        </w:rPr>
        <w:t>Terao</w:t>
      </w:r>
      <w:proofErr w:type="spellEnd"/>
      <w:r>
        <w:rPr>
          <w:rFonts w:ascii="Book Antiqua" w:hAnsi="Book Antiqua"/>
          <w:sz w:val="24"/>
        </w:rPr>
        <w:t xml:space="preserve"> T, Hayashi T, Yamada T. [Inflammatory </w:t>
      </w:r>
      <w:proofErr w:type="spellStart"/>
      <w:r>
        <w:rPr>
          <w:rFonts w:ascii="Book Antiqua" w:hAnsi="Book Antiqua"/>
          <w:sz w:val="24"/>
        </w:rPr>
        <w:t>myofibroblastic</w:t>
      </w:r>
      <w:proofErr w:type="spellEnd"/>
      <w:r>
        <w:rPr>
          <w:rFonts w:ascii="Book Antiqua" w:hAnsi="Book Antiqua"/>
          <w:sz w:val="24"/>
        </w:rPr>
        <w:t xml:space="preserve"> tumor of the renal pelvis].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2006; </w:t>
      </w:r>
      <w:r>
        <w:rPr>
          <w:rFonts w:ascii="Book Antiqua" w:hAnsi="Book Antiqua"/>
          <w:b/>
          <w:sz w:val="24"/>
        </w:rPr>
        <w:t>52</w:t>
      </w:r>
      <w:r>
        <w:rPr>
          <w:rFonts w:ascii="Book Antiqua" w:hAnsi="Book Antiqua"/>
          <w:sz w:val="24"/>
        </w:rPr>
        <w:t>: 31-33 [PMID: 16479987]</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56 </w:t>
      </w:r>
      <w:proofErr w:type="spellStart"/>
      <w:r>
        <w:rPr>
          <w:rFonts w:ascii="Book Antiqua" w:hAnsi="Book Antiqua"/>
          <w:b/>
          <w:sz w:val="24"/>
        </w:rPr>
        <w:t>Bildirici</w:t>
      </w:r>
      <w:proofErr w:type="spellEnd"/>
      <w:r>
        <w:rPr>
          <w:rFonts w:ascii="Book Antiqua" w:hAnsi="Book Antiqua"/>
          <w:b/>
          <w:sz w:val="24"/>
        </w:rPr>
        <w:t xml:space="preserve"> K</w:t>
      </w:r>
      <w:r>
        <w:rPr>
          <w:rFonts w:ascii="Book Antiqua" w:hAnsi="Book Antiqua"/>
          <w:sz w:val="24"/>
        </w:rPr>
        <w:t xml:space="preserve">, </w:t>
      </w:r>
      <w:proofErr w:type="spellStart"/>
      <w:r>
        <w:rPr>
          <w:rFonts w:ascii="Book Antiqua" w:hAnsi="Book Antiqua"/>
          <w:sz w:val="24"/>
        </w:rPr>
        <w:t>Dönmez</w:t>
      </w:r>
      <w:proofErr w:type="spellEnd"/>
      <w:r>
        <w:rPr>
          <w:rFonts w:ascii="Book Antiqua" w:hAnsi="Book Antiqua"/>
          <w:sz w:val="24"/>
        </w:rPr>
        <w:t xml:space="preserve"> T, </w:t>
      </w:r>
      <w:proofErr w:type="spellStart"/>
      <w:r>
        <w:rPr>
          <w:rFonts w:ascii="Book Antiqua" w:hAnsi="Book Antiqua"/>
          <w:sz w:val="24"/>
        </w:rPr>
        <w:t>Gürlek</w:t>
      </w:r>
      <w:proofErr w:type="spellEnd"/>
      <w:r>
        <w:rPr>
          <w:rFonts w:ascii="Book Antiqua" w:hAnsi="Book Antiqua"/>
          <w:sz w:val="24"/>
        </w:rPr>
        <w:t xml:space="preserve"> E. Inflammatory </w:t>
      </w:r>
      <w:proofErr w:type="spellStart"/>
      <w:r>
        <w:rPr>
          <w:rFonts w:ascii="Book Antiqua" w:hAnsi="Book Antiqua"/>
          <w:sz w:val="24"/>
        </w:rPr>
        <w:t>pseudotumor</w:t>
      </w:r>
      <w:proofErr w:type="spellEnd"/>
      <w:r>
        <w:rPr>
          <w:rFonts w:ascii="Book Antiqua" w:hAnsi="Book Antiqua"/>
          <w:sz w:val="24"/>
        </w:rPr>
        <w:t xml:space="preserve"> of the kidney.</w:t>
      </w:r>
      <w:proofErr w:type="gramEnd"/>
      <w:r>
        <w:rPr>
          <w:rFonts w:ascii="Book Antiqua" w:hAnsi="Book Antiqua"/>
          <w:sz w:val="24"/>
        </w:rPr>
        <w:t xml:space="preserve"> </w:t>
      </w:r>
      <w:proofErr w:type="spellStart"/>
      <w:r>
        <w:rPr>
          <w:rFonts w:ascii="Book Antiqua" w:hAnsi="Book Antiqua"/>
          <w:i/>
          <w:sz w:val="24"/>
        </w:rPr>
        <w:t>Int</w:t>
      </w:r>
      <w:proofErr w:type="spellEnd"/>
      <w:r>
        <w:rPr>
          <w:rFonts w:ascii="Book Antiqua" w:hAnsi="Book Antiqua"/>
          <w:i/>
          <w:sz w:val="24"/>
        </w:rPr>
        <w:t xml:space="preserve"> </w:t>
      </w:r>
      <w:proofErr w:type="spellStart"/>
      <w:r>
        <w:rPr>
          <w:rFonts w:ascii="Book Antiqua" w:hAnsi="Book Antiqua"/>
          <w:i/>
          <w:sz w:val="24"/>
        </w:rPr>
        <w:t>Urol</w:t>
      </w:r>
      <w:proofErr w:type="spellEnd"/>
      <w:r>
        <w:rPr>
          <w:rFonts w:ascii="Book Antiqua" w:hAnsi="Book Antiqua"/>
          <w:i/>
          <w:sz w:val="24"/>
        </w:rPr>
        <w:t xml:space="preserve"> </w:t>
      </w:r>
      <w:proofErr w:type="spellStart"/>
      <w:r>
        <w:rPr>
          <w:rFonts w:ascii="Book Antiqua" w:hAnsi="Book Antiqua"/>
          <w:i/>
          <w:sz w:val="24"/>
        </w:rPr>
        <w:t>Nephrol</w:t>
      </w:r>
      <w:proofErr w:type="spellEnd"/>
      <w:r>
        <w:rPr>
          <w:rFonts w:ascii="Book Antiqua" w:hAnsi="Book Antiqua"/>
          <w:sz w:val="24"/>
        </w:rPr>
        <w:t xml:space="preserve"> 2004; </w:t>
      </w:r>
      <w:r>
        <w:rPr>
          <w:rFonts w:ascii="Book Antiqua" w:hAnsi="Book Antiqua"/>
          <w:b/>
          <w:sz w:val="24"/>
        </w:rPr>
        <w:t>36</w:t>
      </w:r>
      <w:r>
        <w:rPr>
          <w:rFonts w:ascii="Book Antiqua" w:hAnsi="Book Antiqua"/>
          <w:sz w:val="24"/>
        </w:rPr>
        <w:t>: 141-143 [PMID: 15368680 DOI: 10.1023/b:urol.0000034661.52215.a3]</w:t>
      </w:r>
    </w:p>
    <w:p w:rsidR="00442F60" w:rsidRDefault="00956952">
      <w:pPr>
        <w:snapToGrid w:val="0"/>
        <w:spacing w:line="360" w:lineRule="auto"/>
        <w:rPr>
          <w:rFonts w:ascii="Book Antiqua" w:hAnsi="Book Antiqua"/>
          <w:sz w:val="24"/>
        </w:rPr>
      </w:pPr>
      <w:r>
        <w:rPr>
          <w:rFonts w:ascii="Book Antiqua" w:hAnsi="Book Antiqua"/>
          <w:sz w:val="24"/>
        </w:rPr>
        <w:t xml:space="preserve">57 </w:t>
      </w:r>
      <w:r>
        <w:rPr>
          <w:rFonts w:ascii="Book Antiqua" w:hAnsi="Book Antiqua"/>
          <w:b/>
          <w:sz w:val="24"/>
        </w:rPr>
        <w:t>Kobayashi TK</w:t>
      </w:r>
      <w:r>
        <w:rPr>
          <w:rFonts w:ascii="Book Antiqua" w:hAnsi="Book Antiqua"/>
          <w:sz w:val="24"/>
        </w:rPr>
        <w:t xml:space="preserve">, Ueda M, Nishino T, </w:t>
      </w:r>
      <w:proofErr w:type="spellStart"/>
      <w:r>
        <w:rPr>
          <w:rFonts w:ascii="Book Antiqua" w:hAnsi="Book Antiqua"/>
          <w:sz w:val="24"/>
        </w:rPr>
        <w:t>Kushima</w:t>
      </w:r>
      <w:proofErr w:type="spellEnd"/>
      <w:r>
        <w:rPr>
          <w:rFonts w:ascii="Book Antiqua" w:hAnsi="Book Antiqua"/>
          <w:sz w:val="24"/>
        </w:rPr>
        <w:t xml:space="preserve"> R, Kato K, </w:t>
      </w:r>
      <w:proofErr w:type="spellStart"/>
      <w:r>
        <w:rPr>
          <w:rFonts w:ascii="Book Antiqua" w:hAnsi="Book Antiqua"/>
          <w:sz w:val="24"/>
        </w:rPr>
        <w:t>Katsumori</w:t>
      </w:r>
      <w:proofErr w:type="spellEnd"/>
      <w:r>
        <w:rPr>
          <w:rFonts w:ascii="Book Antiqua" w:hAnsi="Book Antiqua"/>
          <w:sz w:val="24"/>
        </w:rPr>
        <w:t xml:space="preserve"> T. Inflammatory </w:t>
      </w:r>
      <w:proofErr w:type="spellStart"/>
      <w:r>
        <w:rPr>
          <w:rFonts w:ascii="Book Antiqua" w:hAnsi="Book Antiqua"/>
          <w:sz w:val="24"/>
        </w:rPr>
        <w:t>pseudotumor</w:t>
      </w:r>
      <w:proofErr w:type="spellEnd"/>
      <w:r>
        <w:rPr>
          <w:rFonts w:ascii="Book Antiqua" w:hAnsi="Book Antiqua"/>
          <w:sz w:val="24"/>
        </w:rPr>
        <w:t xml:space="preserve"> of the kidney: report of a case with fine needle aspiration cytology. </w:t>
      </w:r>
      <w:proofErr w:type="spellStart"/>
      <w:r>
        <w:rPr>
          <w:rFonts w:ascii="Book Antiqua" w:hAnsi="Book Antiqua"/>
          <w:i/>
          <w:sz w:val="24"/>
        </w:rPr>
        <w:t>Acta</w:t>
      </w:r>
      <w:proofErr w:type="spellEnd"/>
      <w:r>
        <w:rPr>
          <w:rFonts w:ascii="Book Antiqua" w:hAnsi="Book Antiqua"/>
          <w:i/>
          <w:sz w:val="24"/>
        </w:rPr>
        <w:t xml:space="preserve"> </w:t>
      </w:r>
      <w:proofErr w:type="spellStart"/>
      <w:r>
        <w:rPr>
          <w:rFonts w:ascii="Book Antiqua" w:hAnsi="Book Antiqua"/>
          <w:i/>
          <w:sz w:val="24"/>
        </w:rPr>
        <w:t>Cytol</w:t>
      </w:r>
      <w:proofErr w:type="spellEnd"/>
      <w:r>
        <w:rPr>
          <w:rFonts w:ascii="Book Antiqua" w:hAnsi="Book Antiqua"/>
          <w:sz w:val="24"/>
        </w:rPr>
        <w:t xml:space="preserve"> 2000; </w:t>
      </w:r>
      <w:r>
        <w:rPr>
          <w:rFonts w:ascii="Book Antiqua" w:hAnsi="Book Antiqua"/>
          <w:b/>
          <w:sz w:val="24"/>
        </w:rPr>
        <w:t>44</w:t>
      </w:r>
      <w:r>
        <w:rPr>
          <w:rFonts w:ascii="Book Antiqua" w:hAnsi="Book Antiqua"/>
          <w:sz w:val="24"/>
        </w:rPr>
        <w:t>: 478-480 [PMID: 10834015 DOI: 10.1159/000328503]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58 </w:t>
      </w:r>
      <w:r>
        <w:rPr>
          <w:rFonts w:ascii="Book Antiqua" w:hAnsi="Book Antiqua"/>
          <w:b/>
          <w:sz w:val="24"/>
        </w:rPr>
        <w:t>Lee NG</w:t>
      </w:r>
      <w:r>
        <w:rPr>
          <w:rFonts w:ascii="Book Antiqua" w:hAnsi="Book Antiqua"/>
          <w:sz w:val="24"/>
        </w:rPr>
        <w:t>, Alexander MP, Xu H, Wang DS.</w:t>
      </w:r>
      <w:proofErr w:type="gramEnd"/>
      <w:r>
        <w:rPr>
          <w:rFonts w:ascii="Book Antiqua" w:hAnsi="Book Antiqua"/>
          <w:sz w:val="24"/>
        </w:rPr>
        <w:t xml:space="preserve"> Renal Inflammatory </w:t>
      </w:r>
      <w:proofErr w:type="spellStart"/>
      <w:r>
        <w:rPr>
          <w:rFonts w:ascii="Book Antiqua" w:hAnsi="Book Antiqua"/>
          <w:sz w:val="24"/>
        </w:rPr>
        <w:t>Myofibroblastic</w:t>
      </w:r>
      <w:proofErr w:type="spellEnd"/>
      <w:r>
        <w:rPr>
          <w:rFonts w:ascii="Book Antiqua" w:hAnsi="Book Antiqua"/>
          <w:sz w:val="24"/>
        </w:rPr>
        <w:t xml:space="preserve"> Tumor: A Case Report and Comprehensive Review of Literature. </w:t>
      </w:r>
      <w:r>
        <w:rPr>
          <w:rFonts w:ascii="Book Antiqua" w:hAnsi="Book Antiqua"/>
          <w:i/>
          <w:sz w:val="24"/>
        </w:rPr>
        <w:t xml:space="preserve">World J </w:t>
      </w:r>
      <w:proofErr w:type="spellStart"/>
      <w:r>
        <w:rPr>
          <w:rFonts w:ascii="Book Antiqua" w:hAnsi="Book Antiqua"/>
          <w:i/>
          <w:sz w:val="24"/>
        </w:rPr>
        <w:t>Oncol</w:t>
      </w:r>
      <w:proofErr w:type="spellEnd"/>
      <w:r>
        <w:rPr>
          <w:rFonts w:ascii="Book Antiqua" w:hAnsi="Book Antiqua"/>
          <w:sz w:val="24"/>
        </w:rPr>
        <w:t xml:space="preserve"> 2011; </w:t>
      </w:r>
      <w:r>
        <w:rPr>
          <w:rFonts w:ascii="Book Antiqua" w:hAnsi="Book Antiqua"/>
          <w:b/>
          <w:sz w:val="24"/>
        </w:rPr>
        <w:t>2</w:t>
      </w:r>
      <w:r>
        <w:rPr>
          <w:rFonts w:ascii="Book Antiqua" w:hAnsi="Book Antiqua"/>
          <w:sz w:val="24"/>
        </w:rPr>
        <w:t>: 85-88 [PMID: 29147231 DOI: 10.4021/wjon287w]</w:t>
      </w:r>
    </w:p>
    <w:p w:rsidR="00442F60" w:rsidRDefault="00956952">
      <w:pPr>
        <w:snapToGrid w:val="0"/>
        <w:spacing w:line="360" w:lineRule="auto"/>
        <w:rPr>
          <w:rFonts w:ascii="Book Antiqua" w:hAnsi="Book Antiqua"/>
          <w:sz w:val="24"/>
        </w:rPr>
      </w:pPr>
      <w:r>
        <w:rPr>
          <w:rFonts w:ascii="Book Antiqua" w:hAnsi="Book Antiqua"/>
          <w:sz w:val="24"/>
        </w:rPr>
        <w:t xml:space="preserve">59 </w:t>
      </w:r>
      <w:r>
        <w:rPr>
          <w:rFonts w:ascii="Book Antiqua" w:hAnsi="Book Antiqua"/>
          <w:b/>
          <w:sz w:val="24"/>
        </w:rPr>
        <w:t>Iwaki H</w:t>
      </w:r>
      <w:r>
        <w:rPr>
          <w:rFonts w:ascii="Book Antiqua" w:hAnsi="Book Antiqua"/>
          <w:sz w:val="24"/>
        </w:rPr>
        <w:t xml:space="preserve">, </w:t>
      </w:r>
      <w:proofErr w:type="spellStart"/>
      <w:r>
        <w:rPr>
          <w:rFonts w:ascii="Book Antiqua" w:hAnsi="Book Antiqua"/>
          <w:sz w:val="24"/>
        </w:rPr>
        <w:t>Kajita</w:t>
      </w:r>
      <w:proofErr w:type="spellEnd"/>
      <w:r>
        <w:rPr>
          <w:rFonts w:ascii="Book Antiqua" w:hAnsi="Book Antiqua"/>
          <w:sz w:val="24"/>
        </w:rPr>
        <w:t xml:space="preserve"> Y, Shimizu Y, Yamauchi T. [Inflammatory </w:t>
      </w:r>
      <w:proofErr w:type="spellStart"/>
      <w:r>
        <w:rPr>
          <w:rFonts w:ascii="Book Antiqua" w:hAnsi="Book Antiqua"/>
          <w:sz w:val="24"/>
        </w:rPr>
        <w:t>pseudotumor</w:t>
      </w:r>
      <w:proofErr w:type="spellEnd"/>
      <w:r>
        <w:rPr>
          <w:rFonts w:ascii="Book Antiqua" w:hAnsi="Book Antiqua"/>
          <w:sz w:val="24"/>
        </w:rPr>
        <w:t xml:space="preserve"> of </w:t>
      </w:r>
      <w:r>
        <w:rPr>
          <w:rFonts w:ascii="Book Antiqua" w:hAnsi="Book Antiqua"/>
          <w:sz w:val="24"/>
        </w:rPr>
        <w:lastRenderedPageBreak/>
        <w:t xml:space="preserve">the kidney: report of a case]. </w:t>
      </w:r>
      <w:r>
        <w:rPr>
          <w:rFonts w:ascii="Book Antiqua" w:hAnsi="Book Antiqua"/>
          <w:i/>
          <w:sz w:val="24"/>
        </w:rPr>
        <w:t xml:space="preserve">Nihon </w:t>
      </w:r>
      <w:proofErr w:type="spellStart"/>
      <w:r>
        <w:rPr>
          <w:rFonts w:ascii="Book Antiqua" w:hAnsi="Book Antiqua"/>
          <w:i/>
          <w:sz w:val="24"/>
        </w:rPr>
        <w:t>Hinyokika</w:t>
      </w:r>
      <w:proofErr w:type="spellEnd"/>
      <w:r>
        <w:rPr>
          <w:rFonts w:ascii="Book Antiqua" w:hAnsi="Book Antiqua"/>
          <w:i/>
          <w:sz w:val="24"/>
        </w:rPr>
        <w:t xml:space="preserve"> Gakkai </w:t>
      </w:r>
      <w:proofErr w:type="spellStart"/>
      <w:r>
        <w:rPr>
          <w:rFonts w:ascii="Book Antiqua" w:hAnsi="Book Antiqua"/>
          <w:i/>
          <w:sz w:val="24"/>
        </w:rPr>
        <w:t>Zasshi</w:t>
      </w:r>
      <w:proofErr w:type="spellEnd"/>
      <w:r>
        <w:rPr>
          <w:rFonts w:ascii="Book Antiqua" w:hAnsi="Book Antiqua"/>
          <w:sz w:val="24"/>
        </w:rPr>
        <w:t xml:space="preserve"> 2001; </w:t>
      </w:r>
      <w:r>
        <w:rPr>
          <w:rFonts w:ascii="Book Antiqua" w:hAnsi="Book Antiqua"/>
          <w:b/>
          <w:sz w:val="24"/>
        </w:rPr>
        <w:t>92</w:t>
      </w:r>
      <w:r>
        <w:rPr>
          <w:rFonts w:ascii="Book Antiqua" w:hAnsi="Book Antiqua"/>
          <w:sz w:val="24"/>
        </w:rPr>
        <w:t>: 589-592 [PMID: 11517572 DOI: 10.5980/jpnjurol1989.92.589]</w:t>
      </w:r>
    </w:p>
    <w:p w:rsidR="00442F60" w:rsidRDefault="00956952">
      <w:pPr>
        <w:snapToGrid w:val="0"/>
        <w:spacing w:line="360" w:lineRule="auto"/>
        <w:rPr>
          <w:rFonts w:ascii="Book Antiqua" w:hAnsi="Book Antiqua"/>
          <w:sz w:val="24"/>
        </w:rPr>
      </w:pPr>
      <w:r>
        <w:rPr>
          <w:rFonts w:ascii="Book Antiqua" w:hAnsi="Book Antiqua"/>
          <w:sz w:val="24"/>
        </w:rPr>
        <w:t xml:space="preserve">60 </w:t>
      </w:r>
      <w:r>
        <w:rPr>
          <w:rFonts w:ascii="Book Antiqua" w:hAnsi="Book Antiqua"/>
          <w:b/>
          <w:sz w:val="24"/>
        </w:rPr>
        <w:t>Kim TJ</w:t>
      </w:r>
      <w:r>
        <w:rPr>
          <w:rFonts w:ascii="Book Antiqua" w:hAnsi="Book Antiqua"/>
          <w:sz w:val="24"/>
        </w:rPr>
        <w:t xml:space="preserve">, Kim SH. Radiologic findings of renal inflammatory </w:t>
      </w:r>
      <w:proofErr w:type="spellStart"/>
      <w:r>
        <w:rPr>
          <w:rFonts w:ascii="Book Antiqua" w:hAnsi="Book Antiqua"/>
          <w:sz w:val="24"/>
        </w:rPr>
        <w:t>pseudotumor</w:t>
      </w:r>
      <w:proofErr w:type="spellEnd"/>
      <w:r>
        <w:rPr>
          <w:rFonts w:ascii="Book Antiqua" w:hAnsi="Book Antiqua"/>
          <w:sz w:val="24"/>
        </w:rPr>
        <w:t xml:space="preserve">: a case report. </w:t>
      </w:r>
      <w:r>
        <w:rPr>
          <w:rFonts w:ascii="Book Antiqua" w:hAnsi="Book Antiqua"/>
          <w:i/>
          <w:sz w:val="24"/>
        </w:rPr>
        <w:t xml:space="preserve">Korean J </w:t>
      </w:r>
      <w:proofErr w:type="spellStart"/>
      <w:r>
        <w:rPr>
          <w:rFonts w:ascii="Book Antiqua" w:hAnsi="Book Antiqua"/>
          <w:i/>
          <w:sz w:val="24"/>
        </w:rPr>
        <w:t>Radiol</w:t>
      </w:r>
      <w:proofErr w:type="spellEnd"/>
      <w:r>
        <w:rPr>
          <w:rFonts w:ascii="Book Antiqua" w:hAnsi="Book Antiqua"/>
          <w:sz w:val="24"/>
        </w:rPr>
        <w:t xml:space="preserve"> 2000; </w:t>
      </w:r>
      <w:r>
        <w:rPr>
          <w:rFonts w:ascii="Book Antiqua" w:hAnsi="Book Antiqua"/>
          <w:b/>
          <w:sz w:val="24"/>
        </w:rPr>
        <w:t>1</w:t>
      </w:r>
      <w:r>
        <w:rPr>
          <w:rFonts w:ascii="Book Antiqua" w:hAnsi="Book Antiqua"/>
          <w:sz w:val="24"/>
        </w:rPr>
        <w:t>: 219-222 [PMID: 11752959 DOI: 10.3348/kjr.2000.1.4.219]</w:t>
      </w:r>
    </w:p>
    <w:p w:rsidR="00442F60" w:rsidRDefault="00956952">
      <w:pPr>
        <w:snapToGrid w:val="0"/>
        <w:spacing w:line="360" w:lineRule="auto"/>
        <w:rPr>
          <w:rFonts w:ascii="Book Antiqua" w:hAnsi="Book Antiqua"/>
          <w:sz w:val="24"/>
        </w:rPr>
      </w:pPr>
      <w:r>
        <w:rPr>
          <w:rFonts w:ascii="Book Antiqua" w:hAnsi="Book Antiqua"/>
          <w:sz w:val="24"/>
        </w:rPr>
        <w:t xml:space="preserve">61 </w:t>
      </w:r>
      <w:r>
        <w:rPr>
          <w:rFonts w:ascii="Book Antiqua" w:hAnsi="Book Antiqua"/>
          <w:b/>
          <w:sz w:val="24"/>
        </w:rPr>
        <w:t>Satoh E</w:t>
      </w:r>
      <w:r>
        <w:rPr>
          <w:rFonts w:ascii="Book Antiqua" w:hAnsi="Book Antiqua"/>
          <w:sz w:val="24"/>
        </w:rPr>
        <w:t xml:space="preserve">, Arai H, </w:t>
      </w:r>
      <w:proofErr w:type="spellStart"/>
      <w:r>
        <w:rPr>
          <w:rFonts w:ascii="Book Antiqua" w:hAnsi="Book Antiqua"/>
          <w:sz w:val="24"/>
        </w:rPr>
        <w:t>Gotoh</w:t>
      </w:r>
      <w:proofErr w:type="spellEnd"/>
      <w:r>
        <w:rPr>
          <w:rFonts w:ascii="Book Antiqua" w:hAnsi="Book Antiqua"/>
          <w:sz w:val="24"/>
        </w:rPr>
        <w:t xml:space="preserve"> T, Nishimura K, Honda M, Fujioka H, </w:t>
      </w:r>
      <w:proofErr w:type="spellStart"/>
      <w:r>
        <w:rPr>
          <w:rFonts w:ascii="Book Antiqua" w:hAnsi="Book Antiqua"/>
          <w:sz w:val="24"/>
        </w:rPr>
        <w:t>Tsujimoto</w:t>
      </w:r>
      <w:proofErr w:type="spellEnd"/>
      <w:r>
        <w:rPr>
          <w:rFonts w:ascii="Book Antiqua" w:hAnsi="Book Antiqua"/>
          <w:sz w:val="24"/>
        </w:rPr>
        <w:t xml:space="preserve"> M. [Renal inflammatory </w:t>
      </w:r>
      <w:proofErr w:type="spellStart"/>
      <w:r>
        <w:rPr>
          <w:rFonts w:ascii="Book Antiqua" w:hAnsi="Book Antiqua"/>
          <w:sz w:val="24"/>
        </w:rPr>
        <w:t>pseudotumor</w:t>
      </w:r>
      <w:proofErr w:type="spellEnd"/>
      <w:r>
        <w:rPr>
          <w:rFonts w:ascii="Book Antiqua" w:hAnsi="Book Antiqua"/>
          <w:sz w:val="24"/>
        </w:rPr>
        <w:t xml:space="preserve"> after embolization for arteriovenous malformation: a case report].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2000; </w:t>
      </w:r>
      <w:r>
        <w:rPr>
          <w:rFonts w:ascii="Book Antiqua" w:hAnsi="Book Antiqua"/>
          <w:b/>
          <w:sz w:val="24"/>
        </w:rPr>
        <w:t>46</w:t>
      </w:r>
      <w:r>
        <w:rPr>
          <w:rFonts w:ascii="Book Antiqua" w:hAnsi="Book Antiqua"/>
          <w:sz w:val="24"/>
        </w:rPr>
        <w:t>: 23-26 [PMID: 10723660]</w:t>
      </w:r>
    </w:p>
    <w:p w:rsidR="00442F60" w:rsidRDefault="00956952">
      <w:pPr>
        <w:snapToGrid w:val="0"/>
        <w:spacing w:line="360" w:lineRule="auto"/>
        <w:rPr>
          <w:rFonts w:ascii="Book Antiqua" w:hAnsi="Book Antiqua"/>
          <w:sz w:val="24"/>
        </w:rPr>
      </w:pPr>
      <w:r>
        <w:rPr>
          <w:rFonts w:ascii="Book Antiqua" w:hAnsi="Book Antiqua"/>
          <w:sz w:val="24"/>
        </w:rPr>
        <w:t xml:space="preserve">62 </w:t>
      </w:r>
      <w:r>
        <w:rPr>
          <w:rFonts w:ascii="Book Antiqua" w:hAnsi="Book Antiqua"/>
          <w:b/>
          <w:sz w:val="24"/>
        </w:rPr>
        <w:t>Shah VB</w:t>
      </w:r>
      <w:r>
        <w:rPr>
          <w:rFonts w:ascii="Book Antiqua" w:hAnsi="Book Antiqua"/>
          <w:sz w:val="24"/>
        </w:rPr>
        <w:t xml:space="preserve">, </w:t>
      </w:r>
      <w:proofErr w:type="spellStart"/>
      <w:r>
        <w:rPr>
          <w:rFonts w:ascii="Book Antiqua" w:hAnsi="Book Antiqua"/>
          <w:sz w:val="24"/>
        </w:rPr>
        <w:t>Anchinmane</w:t>
      </w:r>
      <w:proofErr w:type="spellEnd"/>
      <w:r>
        <w:rPr>
          <w:rFonts w:ascii="Book Antiqua" w:hAnsi="Book Antiqua"/>
          <w:sz w:val="24"/>
        </w:rPr>
        <w:t xml:space="preserve"> VT, Savant D. Inflammatory </w:t>
      </w:r>
      <w:proofErr w:type="spellStart"/>
      <w:r>
        <w:rPr>
          <w:rFonts w:ascii="Book Antiqua" w:hAnsi="Book Antiqua"/>
          <w:sz w:val="24"/>
        </w:rPr>
        <w:t>myofibroblastic</w:t>
      </w:r>
      <w:proofErr w:type="spellEnd"/>
      <w:r>
        <w:rPr>
          <w:rFonts w:ascii="Book Antiqua" w:hAnsi="Book Antiqua"/>
          <w:sz w:val="24"/>
        </w:rPr>
        <w:t xml:space="preserve"> tumor of renal pelvis: a rare entity. </w:t>
      </w:r>
      <w:r>
        <w:rPr>
          <w:rFonts w:ascii="Book Antiqua" w:hAnsi="Book Antiqua"/>
          <w:i/>
          <w:sz w:val="24"/>
        </w:rPr>
        <w:t xml:space="preserve">Indian J </w:t>
      </w:r>
      <w:proofErr w:type="spellStart"/>
      <w:r>
        <w:rPr>
          <w:rFonts w:ascii="Book Antiqua" w:hAnsi="Book Antiqua"/>
          <w:i/>
          <w:sz w:val="24"/>
        </w:rPr>
        <w:t>Pathol</w:t>
      </w:r>
      <w:proofErr w:type="spellEnd"/>
      <w:r>
        <w:rPr>
          <w:rFonts w:ascii="Book Antiqua" w:hAnsi="Book Antiqua"/>
          <w:i/>
          <w:sz w:val="24"/>
        </w:rPr>
        <w:t xml:space="preserve"> </w:t>
      </w:r>
      <w:proofErr w:type="spellStart"/>
      <w:r>
        <w:rPr>
          <w:rFonts w:ascii="Book Antiqua" w:hAnsi="Book Antiqua"/>
          <w:i/>
          <w:sz w:val="24"/>
        </w:rPr>
        <w:t>Microbiol</w:t>
      </w:r>
      <w:proofErr w:type="spellEnd"/>
      <w:r>
        <w:rPr>
          <w:rFonts w:ascii="Book Antiqua" w:hAnsi="Book Antiqua"/>
          <w:sz w:val="24"/>
        </w:rPr>
        <w:t xml:space="preserve"> 2011; </w:t>
      </w:r>
      <w:r>
        <w:rPr>
          <w:rFonts w:ascii="Book Antiqua" w:hAnsi="Book Antiqua"/>
          <w:b/>
          <w:sz w:val="24"/>
        </w:rPr>
        <w:t>54</w:t>
      </w:r>
      <w:r>
        <w:rPr>
          <w:rFonts w:ascii="Book Antiqua" w:hAnsi="Book Antiqua"/>
          <w:sz w:val="24"/>
        </w:rPr>
        <w:t>: 856-858 [PMID: 22234141 DOI: 10.4103/0377-4929.91533]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63 </w:t>
      </w:r>
      <w:r>
        <w:rPr>
          <w:rFonts w:ascii="Book Antiqua" w:hAnsi="Book Antiqua"/>
          <w:b/>
          <w:sz w:val="24"/>
        </w:rPr>
        <w:t>Bell ND</w:t>
      </w:r>
      <w:r>
        <w:rPr>
          <w:rFonts w:ascii="Book Antiqua" w:hAnsi="Book Antiqua"/>
          <w:sz w:val="24"/>
        </w:rPr>
        <w:t xml:space="preserve">, </w:t>
      </w:r>
      <w:proofErr w:type="spellStart"/>
      <w:r>
        <w:rPr>
          <w:rFonts w:ascii="Book Antiqua" w:hAnsi="Book Antiqua"/>
          <w:sz w:val="24"/>
        </w:rPr>
        <w:t>Gavras</w:t>
      </w:r>
      <w:proofErr w:type="spellEnd"/>
      <w:r>
        <w:rPr>
          <w:rFonts w:ascii="Book Antiqua" w:hAnsi="Book Antiqua"/>
          <w:sz w:val="24"/>
        </w:rPr>
        <w:t xml:space="preserve"> JN, Donnell CA, </w:t>
      </w:r>
      <w:proofErr w:type="spellStart"/>
      <w:r>
        <w:rPr>
          <w:rFonts w:ascii="Book Antiqua" w:hAnsi="Book Antiqua"/>
          <w:sz w:val="24"/>
        </w:rPr>
        <w:t>Rodning</w:t>
      </w:r>
      <w:proofErr w:type="spellEnd"/>
      <w:r>
        <w:rPr>
          <w:rFonts w:ascii="Book Antiqua" w:hAnsi="Book Antiqua"/>
          <w:sz w:val="24"/>
        </w:rPr>
        <w:t xml:space="preserve"> CB.</w:t>
      </w:r>
      <w:proofErr w:type="gramEnd"/>
      <w:r>
        <w:rPr>
          <w:rFonts w:ascii="Book Antiqua" w:hAnsi="Book Antiqua"/>
          <w:sz w:val="24"/>
        </w:rPr>
        <w:t xml:space="preserve"> </w:t>
      </w:r>
      <w:proofErr w:type="gramStart"/>
      <w:r>
        <w:rPr>
          <w:rFonts w:ascii="Book Antiqua" w:hAnsi="Book Antiqua"/>
          <w:sz w:val="24"/>
        </w:rPr>
        <w:t xml:space="preserve">Renal inflammatory </w:t>
      </w:r>
      <w:proofErr w:type="spellStart"/>
      <w:r>
        <w:rPr>
          <w:rFonts w:ascii="Book Antiqua" w:hAnsi="Book Antiqua"/>
          <w:sz w:val="24"/>
        </w:rPr>
        <w:t>pseudotumor</w:t>
      </w:r>
      <w:proofErr w:type="spellEnd"/>
      <w:r>
        <w:rPr>
          <w:rFonts w:ascii="Book Antiqua" w:hAnsi="Book Antiqua"/>
          <w:sz w:val="24"/>
        </w:rPr>
        <w:t>.</w:t>
      </w:r>
      <w:proofErr w:type="gramEnd"/>
      <w:r>
        <w:rPr>
          <w:rFonts w:ascii="Book Antiqua" w:hAnsi="Book Antiqua"/>
          <w:sz w:val="24"/>
        </w:rPr>
        <w:t xml:space="preserve"> </w:t>
      </w:r>
      <w:r>
        <w:rPr>
          <w:rFonts w:ascii="Book Antiqua" w:hAnsi="Book Antiqua"/>
          <w:i/>
          <w:sz w:val="24"/>
        </w:rPr>
        <w:t>South Med J</w:t>
      </w:r>
      <w:r>
        <w:rPr>
          <w:rFonts w:ascii="Book Antiqua" w:hAnsi="Book Antiqua"/>
          <w:sz w:val="24"/>
        </w:rPr>
        <w:t xml:space="preserve"> 1998; </w:t>
      </w:r>
      <w:r>
        <w:rPr>
          <w:rFonts w:ascii="Book Antiqua" w:hAnsi="Book Antiqua"/>
          <w:b/>
          <w:sz w:val="24"/>
        </w:rPr>
        <w:t>91</w:t>
      </w:r>
      <w:r>
        <w:rPr>
          <w:rFonts w:ascii="Book Antiqua" w:hAnsi="Book Antiqua"/>
          <w:sz w:val="24"/>
        </w:rPr>
        <w:t>: 1050-1053 [PMID: 9824189 DOI: 10.1097/00007611-199811000-00012]</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64 </w:t>
      </w:r>
      <w:r>
        <w:rPr>
          <w:rFonts w:ascii="Book Antiqua" w:hAnsi="Book Antiqua"/>
          <w:b/>
          <w:sz w:val="24"/>
        </w:rPr>
        <w:t>Ma Y</w:t>
      </w:r>
      <w:r>
        <w:rPr>
          <w:rFonts w:ascii="Book Antiqua" w:hAnsi="Book Antiqua"/>
          <w:sz w:val="24"/>
        </w:rPr>
        <w:t xml:space="preserve">, </w:t>
      </w:r>
      <w:proofErr w:type="spellStart"/>
      <w:r>
        <w:rPr>
          <w:rFonts w:ascii="Book Antiqua" w:hAnsi="Book Antiqua"/>
          <w:sz w:val="24"/>
        </w:rPr>
        <w:t>Zieske</w:t>
      </w:r>
      <w:proofErr w:type="spellEnd"/>
      <w:r>
        <w:rPr>
          <w:rFonts w:ascii="Book Antiqua" w:hAnsi="Book Antiqua"/>
          <w:sz w:val="24"/>
        </w:rPr>
        <w:t xml:space="preserve"> AW, Fenves AZ. Bilateral infiltrating renal inflammatory </w:t>
      </w:r>
      <w:proofErr w:type="spellStart"/>
      <w:r>
        <w:rPr>
          <w:rFonts w:ascii="Book Antiqua" w:hAnsi="Book Antiqua"/>
          <w:sz w:val="24"/>
        </w:rPr>
        <w:t>pseudotumor</w:t>
      </w:r>
      <w:proofErr w:type="spellEnd"/>
      <w:r>
        <w:rPr>
          <w:rFonts w:ascii="Book Antiqua" w:hAnsi="Book Antiqua"/>
          <w:sz w:val="24"/>
        </w:rPr>
        <w:t xml:space="preserve"> responsive to corticosteroid therapy.</w:t>
      </w:r>
      <w:proofErr w:type="gramEnd"/>
      <w:r>
        <w:rPr>
          <w:rFonts w:ascii="Book Antiqua" w:hAnsi="Book Antiqua"/>
          <w:sz w:val="24"/>
        </w:rPr>
        <w:t xml:space="preserve"> </w:t>
      </w:r>
      <w:r>
        <w:rPr>
          <w:rFonts w:ascii="Book Antiqua" w:hAnsi="Book Antiqua"/>
          <w:i/>
          <w:sz w:val="24"/>
        </w:rPr>
        <w:t>Am J Kidney Dis</w:t>
      </w:r>
      <w:r>
        <w:rPr>
          <w:rFonts w:ascii="Book Antiqua" w:hAnsi="Book Antiqua"/>
          <w:sz w:val="24"/>
        </w:rPr>
        <w:t xml:space="preserve"> 2008; </w:t>
      </w:r>
      <w:r>
        <w:rPr>
          <w:rFonts w:ascii="Book Antiqua" w:hAnsi="Book Antiqua"/>
          <w:b/>
          <w:sz w:val="24"/>
        </w:rPr>
        <w:t>51</w:t>
      </w:r>
      <w:r>
        <w:rPr>
          <w:rFonts w:ascii="Book Antiqua" w:hAnsi="Book Antiqua"/>
          <w:sz w:val="24"/>
        </w:rPr>
        <w:t>: 116-120 [PMID: 18155540 DOI: 10.1053/j.ajkd.2007.08.028]</w:t>
      </w:r>
    </w:p>
    <w:p w:rsidR="00442F60" w:rsidRDefault="00956952">
      <w:pPr>
        <w:snapToGrid w:val="0"/>
        <w:spacing w:line="360" w:lineRule="auto"/>
        <w:rPr>
          <w:rFonts w:ascii="Book Antiqua" w:hAnsi="Book Antiqua"/>
          <w:sz w:val="24"/>
        </w:rPr>
      </w:pPr>
      <w:r>
        <w:rPr>
          <w:rFonts w:ascii="Book Antiqua" w:hAnsi="Book Antiqua"/>
          <w:sz w:val="24"/>
        </w:rPr>
        <w:t xml:space="preserve">65 </w:t>
      </w:r>
      <w:r>
        <w:rPr>
          <w:rFonts w:ascii="Book Antiqua" w:hAnsi="Book Antiqua"/>
          <w:b/>
          <w:sz w:val="24"/>
        </w:rPr>
        <w:t>Tambo M</w:t>
      </w:r>
      <w:r>
        <w:rPr>
          <w:rFonts w:ascii="Book Antiqua" w:hAnsi="Book Antiqua"/>
          <w:sz w:val="24"/>
        </w:rPr>
        <w:t xml:space="preserve">, Kondo H, </w:t>
      </w:r>
      <w:proofErr w:type="spellStart"/>
      <w:r>
        <w:rPr>
          <w:rFonts w:ascii="Book Antiqua" w:hAnsi="Book Antiqua"/>
          <w:sz w:val="24"/>
        </w:rPr>
        <w:t>Kitauchi</w:t>
      </w:r>
      <w:proofErr w:type="spellEnd"/>
      <w:r>
        <w:rPr>
          <w:rFonts w:ascii="Book Antiqua" w:hAnsi="Book Antiqua"/>
          <w:sz w:val="24"/>
        </w:rPr>
        <w:t xml:space="preserve"> T, Hirayama A, Cho M, Fujimoto K, Yoshida K, </w:t>
      </w:r>
      <w:proofErr w:type="spellStart"/>
      <w:r>
        <w:rPr>
          <w:rFonts w:ascii="Book Antiqua" w:hAnsi="Book Antiqua"/>
          <w:sz w:val="24"/>
        </w:rPr>
        <w:t>Ozono</w:t>
      </w:r>
      <w:proofErr w:type="spellEnd"/>
      <w:r>
        <w:rPr>
          <w:rFonts w:ascii="Book Antiqua" w:hAnsi="Book Antiqua"/>
          <w:sz w:val="24"/>
        </w:rPr>
        <w:t xml:space="preserve"> S, </w:t>
      </w:r>
      <w:proofErr w:type="spellStart"/>
      <w:r>
        <w:rPr>
          <w:rFonts w:ascii="Book Antiqua" w:hAnsi="Book Antiqua"/>
          <w:sz w:val="24"/>
        </w:rPr>
        <w:t>Hirao</w:t>
      </w:r>
      <w:proofErr w:type="spellEnd"/>
      <w:r>
        <w:rPr>
          <w:rFonts w:ascii="Book Antiqua" w:hAnsi="Book Antiqua"/>
          <w:sz w:val="24"/>
        </w:rPr>
        <w:t xml:space="preserve"> Y, Yamada E, </w:t>
      </w:r>
      <w:proofErr w:type="spellStart"/>
      <w:r>
        <w:rPr>
          <w:rFonts w:ascii="Book Antiqua" w:hAnsi="Book Antiqua"/>
          <w:sz w:val="24"/>
        </w:rPr>
        <w:t>Ichijima</w:t>
      </w:r>
      <w:proofErr w:type="spellEnd"/>
      <w:r>
        <w:rPr>
          <w:rFonts w:ascii="Book Antiqua" w:hAnsi="Book Antiqua"/>
          <w:sz w:val="24"/>
        </w:rPr>
        <w:t xml:space="preserve"> K. [A case of inflammatory </w:t>
      </w:r>
      <w:proofErr w:type="spellStart"/>
      <w:r>
        <w:rPr>
          <w:rFonts w:ascii="Book Antiqua" w:hAnsi="Book Antiqua"/>
          <w:sz w:val="24"/>
        </w:rPr>
        <w:t>myofibroblastic</w:t>
      </w:r>
      <w:proofErr w:type="spellEnd"/>
      <w:r>
        <w:rPr>
          <w:rFonts w:ascii="Book Antiqua" w:hAnsi="Book Antiqua"/>
          <w:sz w:val="24"/>
        </w:rPr>
        <w:t xml:space="preserve"> tumor of the retroperitoneum].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2003; </w:t>
      </w:r>
      <w:r>
        <w:rPr>
          <w:rFonts w:ascii="Book Antiqua" w:hAnsi="Book Antiqua"/>
          <w:b/>
          <w:sz w:val="24"/>
        </w:rPr>
        <w:t>49</w:t>
      </w:r>
      <w:r>
        <w:rPr>
          <w:rFonts w:ascii="Book Antiqua" w:hAnsi="Book Antiqua"/>
          <w:sz w:val="24"/>
        </w:rPr>
        <w:t>: 273-276 [PMID: 12822456]</w:t>
      </w:r>
    </w:p>
    <w:p w:rsidR="00442F60" w:rsidRDefault="00956952">
      <w:pPr>
        <w:snapToGrid w:val="0"/>
        <w:spacing w:line="360" w:lineRule="auto"/>
        <w:rPr>
          <w:rFonts w:ascii="Book Antiqua" w:hAnsi="Book Antiqua"/>
          <w:sz w:val="24"/>
        </w:rPr>
      </w:pPr>
      <w:r>
        <w:rPr>
          <w:rFonts w:ascii="Book Antiqua" w:hAnsi="Book Antiqua"/>
          <w:sz w:val="24"/>
        </w:rPr>
        <w:t xml:space="preserve">66 </w:t>
      </w:r>
      <w:r>
        <w:rPr>
          <w:rFonts w:ascii="Book Antiqua" w:hAnsi="Book Antiqua"/>
          <w:b/>
          <w:sz w:val="24"/>
        </w:rPr>
        <w:t>Hattori S</w:t>
      </w:r>
      <w:r>
        <w:rPr>
          <w:rFonts w:ascii="Book Antiqua" w:hAnsi="Book Antiqua"/>
          <w:sz w:val="24"/>
        </w:rPr>
        <w:t xml:space="preserve">, Takagi K, Uno M, </w:t>
      </w:r>
      <w:proofErr w:type="spellStart"/>
      <w:r>
        <w:rPr>
          <w:rFonts w:ascii="Book Antiqua" w:hAnsi="Book Antiqua"/>
          <w:sz w:val="24"/>
        </w:rPr>
        <w:t>Nezasa</w:t>
      </w:r>
      <w:proofErr w:type="spellEnd"/>
      <w:r>
        <w:rPr>
          <w:rFonts w:ascii="Book Antiqua" w:hAnsi="Book Antiqua"/>
          <w:sz w:val="24"/>
        </w:rPr>
        <w:t xml:space="preserve"> S, </w:t>
      </w:r>
      <w:proofErr w:type="spellStart"/>
      <w:r>
        <w:rPr>
          <w:rFonts w:ascii="Book Antiqua" w:hAnsi="Book Antiqua"/>
          <w:sz w:val="24"/>
        </w:rPr>
        <w:t>Komeda</w:t>
      </w:r>
      <w:proofErr w:type="spellEnd"/>
      <w:r>
        <w:rPr>
          <w:rFonts w:ascii="Book Antiqua" w:hAnsi="Book Antiqua"/>
          <w:sz w:val="24"/>
        </w:rPr>
        <w:t xml:space="preserve"> H, Fujimoto Y. [Case report of inflammatory </w:t>
      </w:r>
      <w:proofErr w:type="spellStart"/>
      <w:r>
        <w:rPr>
          <w:rFonts w:ascii="Book Antiqua" w:hAnsi="Book Antiqua"/>
          <w:sz w:val="24"/>
        </w:rPr>
        <w:t>pseudotumor</w:t>
      </w:r>
      <w:proofErr w:type="spellEnd"/>
      <w:r>
        <w:rPr>
          <w:rFonts w:ascii="Book Antiqua" w:hAnsi="Book Antiqua"/>
          <w:sz w:val="24"/>
        </w:rPr>
        <w:t xml:space="preserve"> that occurred at the </w:t>
      </w:r>
      <w:proofErr w:type="spellStart"/>
      <w:r>
        <w:rPr>
          <w:rFonts w:ascii="Book Antiqua" w:hAnsi="Book Antiqua"/>
          <w:sz w:val="24"/>
        </w:rPr>
        <w:t>ureteropelvic</w:t>
      </w:r>
      <w:proofErr w:type="spellEnd"/>
      <w:r>
        <w:rPr>
          <w:rFonts w:ascii="Book Antiqua" w:hAnsi="Book Antiqua"/>
          <w:sz w:val="24"/>
        </w:rPr>
        <w:t xml:space="preserve"> junction].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2008; </w:t>
      </w:r>
      <w:r>
        <w:rPr>
          <w:rFonts w:ascii="Book Antiqua" w:hAnsi="Book Antiqua"/>
          <w:b/>
          <w:sz w:val="24"/>
        </w:rPr>
        <w:t>54</w:t>
      </w:r>
      <w:r>
        <w:rPr>
          <w:rFonts w:ascii="Book Antiqua" w:hAnsi="Book Antiqua"/>
          <w:sz w:val="24"/>
        </w:rPr>
        <w:t>: 737-740 [PMID: 19068729]</w:t>
      </w:r>
      <w:bookmarkStart w:id="20" w:name="OLE_LINK288"/>
      <w:bookmarkStart w:id="21" w:name="OLE_LINK250"/>
      <w:bookmarkStart w:id="22" w:name="OLE_LINK320"/>
      <w:bookmarkStart w:id="23" w:name="OLE_LINK72"/>
      <w:bookmarkStart w:id="24" w:name="OLE_LINK471"/>
      <w:bookmarkStart w:id="25" w:name="OLE_LINK519"/>
      <w:bookmarkStart w:id="26" w:name="OLE_LINK51"/>
      <w:bookmarkStart w:id="27" w:name="OLE_LINK52"/>
      <w:bookmarkStart w:id="28" w:name="OLE_LINK148"/>
      <w:bookmarkStart w:id="29" w:name="OLE_LINK371"/>
      <w:bookmarkStart w:id="30" w:name="OLE_LINK254"/>
      <w:bookmarkStart w:id="31" w:name="OLE_LINK450"/>
      <w:bookmarkStart w:id="32" w:name="OLE_LINK303"/>
      <w:bookmarkStart w:id="33" w:name="OLE_LINK648"/>
      <w:bookmarkStart w:id="34" w:name="OLE_LINK225"/>
      <w:bookmarkStart w:id="35" w:name="OLE_LINK1830"/>
      <w:bookmarkStart w:id="36" w:name="OLE_LINK489"/>
      <w:bookmarkStart w:id="37" w:name="OLE_LINK120"/>
      <w:bookmarkStart w:id="38" w:name="OLE_LINK346"/>
      <w:bookmarkStart w:id="39" w:name="OLE_LINK385"/>
      <w:bookmarkStart w:id="40" w:name="OLE_LINK281"/>
      <w:bookmarkStart w:id="41" w:name="OLE_LINK183"/>
      <w:bookmarkStart w:id="42" w:name="OLE_LINK112"/>
      <w:bookmarkStart w:id="43" w:name="OLE_LINK491"/>
      <w:bookmarkStart w:id="44" w:name="OLE_LINK149"/>
      <w:bookmarkStart w:id="45" w:name="OLE_LINK462"/>
      <w:bookmarkStart w:id="46" w:name="OLE_LINK686"/>
      <w:bookmarkStart w:id="47" w:name="OLE_LINK575"/>
      <w:bookmarkStart w:id="48" w:name="OLE_LINK226"/>
      <w:bookmarkStart w:id="49" w:name="OLE_LINK334"/>
      <w:bookmarkStart w:id="50" w:name="OLE_LINK212"/>
      <w:bookmarkStart w:id="51" w:name="OLE_LINK801"/>
      <w:bookmarkStart w:id="52" w:name="OLE_LINK313"/>
      <w:bookmarkStart w:id="53" w:name="OLE_LINK826"/>
      <w:bookmarkStart w:id="54" w:name="OLE_LINK207"/>
      <w:bookmarkStart w:id="55" w:name="OLE_LINK379"/>
      <w:bookmarkStart w:id="56" w:name="OLE_LINK535"/>
      <w:bookmarkStart w:id="57" w:name="OLE_LINK572"/>
      <w:bookmarkStart w:id="58" w:name="OLE_LINK1018"/>
      <w:bookmarkStart w:id="59" w:name="OLE_LINK304"/>
      <w:bookmarkStart w:id="60" w:name="OLE_LINK387"/>
      <w:bookmarkStart w:id="61" w:name="OLE_LINK908"/>
      <w:bookmarkStart w:id="62" w:name="OLE_LINK980"/>
      <w:bookmarkStart w:id="63" w:name="OLE_LINK782"/>
      <w:bookmarkStart w:id="64" w:name="OLE_LINK865"/>
      <w:bookmarkStart w:id="65" w:name="OLE_LINK321"/>
      <w:bookmarkStart w:id="66" w:name="OLE_LINK400"/>
      <w:bookmarkStart w:id="67" w:name="OLE_LINK2700"/>
      <w:bookmarkStart w:id="68" w:name="OLE_LINK722"/>
      <w:bookmarkStart w:id="69" w:name="OLE_LINK909"/>
      <w:bookmarkStart w:id="70" w:name="OLE_LINK574"/>
      <w:bookmarkStart w:id="71" w:name="OLE_LINK660"/>
      <w:bookmarkStart w:id="72" w:name="OLE_LINK889"/>
      <w:bookmarkStart w:id="73" w:name="OLE_LINK457"/>
      <w:bookmarkStart w:id="74" w:name="OLE_LINK282"/>
      <w:bookmarkStart w:id="75" w:name="OLE_LINK770"/>
      <w:bookmarkStart w:id="76" w:name="OLE_LINK1106"/>
      <w:bookmarkStart w:id="77" w:name="OLE_LINK384"/>
      <w:bookmarkStart w:id="78" w:name="OLE_LINK1167"/>
      <w:bookmarkStart w:id="79" w:name="OLE_LINK847"/>
      <w:bookmarkStart w:id="80" w:name="OLE_LINK930"/>
      <w:bookmarkStart w:id="81" w:name="OLE_LINK639"/>
      <w:bookmarkStart w:id="82" w:name="OLE_LINK836"/>
      <w:bookmarkStart w:id="83" w:name="OLE_LINK567"/>
      <w:bookmarkStart w:id="84" w:name="OLE_LINK716"/>
      <w:bookmarkStart w:id="85" w:name="OLE_LINK480"/>
      <w:bookmarkStart w:id="86" w:name="OLE_LINK593"/>
      <w:bookmarkStart w:id="87" w:name="OLE_LINK1049"/>
      <w:bookmarkStart w:id="88" w:name="OLE_LINK714"/>
      <w:bookmarkStart w:id="89" w:name="OLE_LINK542"/>
      <w:bookmarkStart w:id="90" w:name="OLE_LINK856"/>
      <w:bookmarkStart w:id="91" w:name="OLE_LINK532"/>
      <w:bookmarkStart w:id="92" w:name="OLE_LINK700"/>
      <w:bookmarkStart w:id="93" w:name="OLE_LINK1052"/>
      <w:bookmarkStart w:id="94" w:name="OLE_LINK1076"/>
      <w:bookmarkStart w:id="95" w:name="OLE_LINK911"/>
      <w:bookmarkStart w:id="96" w:name="OLE_LINK1175"/>
      <w:bookmarkStart w:id="97" w:name="OLE_LINK2882"/>
      <w:bookmarkStart w:id="98" w:name="OLE_LINK1137"/>
      <w:bookmarkStart w:id="99" w:name="OLE_LINK946"/>
      <w:bookmarkStart w:id="100" w:name="OLE_LINK1169"/>
      <w:bookmarkStart w:id="101" w:name="OLE_LINK1174"/>
      <w:bookmarkStart w:id="102" w:name="OLE_LINK891"/>
      <w:bookmarkStart w:id="103" w:name="OLE_LINK906"/>
      <w:bookmarkStart w:id="104" w:name="OLE_LINK992"/>
      <w:bookmarkStart w:id="105" w:name="OLE_LINK1158"/>
      <w:bookmarkStart w:id="106" w:name="OLE_LINK943"/>
      <w:bookmarkStart w:id="107" w:name="OLE_LINK781"/>
      <w:bookmarkStart w:id="108" w:name="OLE_LINK581"/>
      <w:bookmarkStart w:id="109" w:name="OLE_LINK1074"/>
      <w:bookmarkStart w:id="110" w:name="OLE_LINK993"/>
      <w:bookmarkStart w:id="111" w:name="OLE_LINK640"/>
      <w:bookmarkStart w:id="112" w:name="OLE_LINK688"/>
      <w:bookmarkStart w:id="113" w:name="OLE_LINK1059"/>
      <w:bookmarkStart w:id="114" w:name="OLE_LINK582"/>
      <w:bookmarkStart w:id="115" w:name="OLE_LINK589"/>
      <w:bookmarkStart w:id="116" w:name="OLE_LINK792"/>
      <w:bookmarkStart w:id="117" w:name="OLE_LINK833"/>
      <w:bookmarkStart w:id="118" w:name="OLE_LINK1030"/>
      <w:bookmarkStart w:id="119" w:name="OLE_LINK1056"/>
      <w:bookmarkStart w:id="120" w:name="OLE_LINK1288"/>
      <w:bookmarkStart w:id="121" w:name="OLE_LINK981"/>
      <w:bookmarkStart w:id="122" w:name="OLE_LINK1241"/>
      <w:bookmarkStart w:id="123" w:name="OLE_LINK642"/>
      <w:bookmarkStart w:id="124" w:name="OLE_LINK1200"/>
      <w:bookmarkStart w:id="125" w:name="_Hlk11235039"/>
    </w:p>
    <w:p w:rsidR="00442F60" w:rsidRDefault="00956952">
      <w:pPr>
        <w:widowControl/>
        <w:snapToGrid w:val="0"/>
        <w:spacing w:line="360" w:lineRule="auto"/>
        <w:jc w:val="right"/>
        <w:rPr>
          <w:rFonts w:ascii="Book Antiqua" w:hAnsi="Book Antiqua"/>
          <w:kern w:val="0"/>
          <w:sz w:val="24"/>
        </w:rPr>
      </w:pPr>
      <w:r>
        <w:rPr>
          <w:rFonts w:ascii="Book Antiqua" w:hAnsi="Book Antiqua"/>
          <w:b/>
          <w:bCs/>
          <w:kern w:val="0"/>
          <w:sz w:val="24"/>
        </w:rPr>
        <w:t xml:space="preserve">P-Reviewer: </w:t>
      </w:r>
      <w:proofErr w:type="spellStart"/>
      <w:r>
        <w:rPr>
          <w:rFonts w:ascii="Book Antiqua" w:hAnsi="Book Antiqua"/>
          <w:kern w:val="0"/>
          <w:sz w:val="24"/>
        </w:rPr>
        <w:t>Stavroulopoulos</w:t>
      </w:r>
      <w:proofErr w:type="spellEnd"/>
      <w:r>
        <w:rPr>
          <w:rFonts w:ascii="Book Antiqua" w:hAnsi="Book Antiqua"/>
          <w:kern w:val="0"/>
          <w:sz w:val="24"/>
        </w:rPr>
        <w:t xml:space="preserve"> A</w:t>
      </w:r>
      <w:r>
        <w:rPr>
          <w:rFonts w:ascii="Book Antiqua" w:hAnsi="Book Antiqua"/>
          <w:b/>
          <w:bCs/>
          <w:kern w:val="0"/>
          <w:sz w:val="24"/>
        </w:rPr>
        <w:t xml:space="preserve"> S-Editor:</w:t>
      </w:r>
      <w:r>
        <w:rPr>
          <w:rFonts w:ascii="Book Antiqua" w:hAnsi="Book Antiqua"/>
          <w:kern w:val="0"/>
          <w:sz w:val="24"/>
        </w:rPr>
        <w:t xml:space="preserve"> Gong ZM</w:t>
      </w:r>
    </w:p>
    <w:p w:rsidR="00442F60" w:rsidRDefault="00956952">
      <w:pPr>
        <w:widowControl/>
        <w:snapToGrid w:val="0"/>
        <w:spacing w:line="360" w:lineRule="auto"/>
        <w:jc w:val="right"/>
        <w:rPr>
          <w:rFonts w:ascii="Book Antiqua" w:hAnsi="Book Antiqua"/>
          <w:b/>
          <w:bCs/>
          <w:kern w:val="0"/>
          <w:sz w:val="24"/>
        </w:rPr>
      </w:pPr>
      <w:r>
        <w:rPr>
          <w:rFonts w:ascii="Book Antiqua" w:hAnsi="Book Antiqua"/>
          <w:b/>
          <w:bCs/>
          <w:kern w:val="0"/>
          <w:sz w:val="24"/>
        </w:rPr>
        <w:t>L-Editor:</w:t>
      </w:r>
      <w:r>
        <w:rPr>
          <w:rFonts w:ascii="Book Antiqua" w:hAnsi="Book Antiqua"/>
          <w:kern w:val="0"/>
          <w:sz w:val="24"/>
        </w:rPr>
        <w:t xml:space="preserve"> Wang TQ </w:t>
      </w:r>
      <w:r>
        <w:rPr>
          <w:rFonts w:ascii="Book Antiqua" w:hAnsi="Book Antiqua"/>
          <w:b/>
          <w:bCs/>
          <w:kern w:val="0"/>
          <w:sz w:val="24"/>
        </w:rPr>
        <w:t>E-Editor:</w:t>
      </w:r>
    </w:p>
    <w:p w:rsidR="00442F60" w:rsidRDefault="00956952">
      <w:pPr>
        <w:widowControl/>
        <w:shd w:val="clear" w:color="auto" w:fill="FFFFFF"/>
        <w:snapToGrid w:val="0"/>
        <w:spacing w:line="360" w:lineRule="auto"/>
        <w:rPr>
          <w:rFonts w:ascii="Book Antiqua" w:hAnsi="Book Antiqua" w:cs="Helvetica"/>
          <w:b/>
          <w:kern w:val="0"/>
          <w:sz w:val="24"/>
        </w:rPr>
      </w:pPr>
      <w:bookmarkStart w:id="126" w:name="OLE_LINK880"/>
      <w:bookmarkStart w:id="127" w:name="OLE_LINK88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ascii="Book Antiqua" w:hAnsi="Book Antiqua" w:cs="Helvetica"/>
          <w:b/>
          <w:kern w:val="0"/>
          <w:sz w:val="24"/>
        </w:rPr>
        <w:t xml:space="preserve">Specialty type: </w:t>
      </w:r>
      <w:r>
        <w:rPr>
          <w:rFonts w:ascii="Book Antiqua" w:hAnsi="Book Antiqua" w:cs="Helvetica"/>
          <w:kern w:val="0"/>
          <w:sz w:val="24"/>
        </w:rPr>
        <w:t>Medicine, research and experimental</w:t>
      </w:r>
    </w:p>
    <w:p w:rsidR="00442F60" w:rsidRDefault="00956952">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cs="Helvetica"/>
          <w:bCs/>
          <w:kern w:val="0"/>
          <w:sz w:val="24"/>
        </w:rPr>
        <w:t>China</w:t>
      </w:r>
    </w:p>
    <w:p w:rsidR="00442F60" w:rsidRDefault="00956952">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w:t>
      </w:r>
      <w:proofErr w:type="gramStart"/>
      <w:r>
        <w:rPr>
          <w:rFonts w:ascii="Book Antiqua" w:hAnsi="Book Antiqua" w:cs="Helvetica"/>
          <w:kern w:val="0"/>
          <w:sz w:val="24"/>
        </w:rPr>
        <w:t>A</w:t>
      </w:r>
      <w:proofErr w:type="gramEnd"/>
      <w:r>
        <w:rPr>
          <w:rFonts w:ascii="Book Antiqua" w:hAnsi="Book Antiqua" w:cs="Helvetica"/>
          <w:kern w:val="0"/>
          <w:sz w:val="24"/>
        </w:rPr>
        <w:t xml:space="preserve"> (Excellent): 0</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B (Very good): 0</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lastRenderedPageBreak/>
        <w:t>Grade C (Good): C</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D (Fair): 0</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E (Poor): 0</w:t>
      </w:r>
      <w:bookmarkEnd w:id="125"/>
      <w:bookmarkEnd w:id="126"/>
      <w:bookmarkEnd w:id="127"/>
    </w:p>
    <w:p w:rsidR="00442F60" w:rsidRDefault="00956952">
      <w:pPr>
        <w:widowControl/>
        <w:rPr>
          <w:rFonts w:ascii="Book Antiqua" w:hAnsi="Book Antiqua"/>
          <w:sz w:val="24"/>
        </w:rPr>
      </w:pPr>
      <w:r>
        <w:rPr>
          <w:rFonts w:ascii="Book Antiqua" w:hAnsi="Book Antiqua"/>
          <w:sz w:val="24"/>
        </w:rPr>
        <w:br w:type="page"/>
      </w:r>
    </w:p>
    <w:p w:rsidR="00442F60" w:rsidRDefault="00956952">
      <w:pPr>
        <w:snapToGrid w:val="0"/>
        <w:spacing w:line="360" w:lineRule="auto"/>
        <w:rPr>
          <w:rFonts w:ascii="Book Antiqua" w:hAnsi="Book Antiqua"/>
          <w:sz w:val="24"/>
        </w:rPr>
      </w:pPr>
      <w:r>
        <w:rPr>
          <w:rFonts w:ascii="Book Antiqua" w:hAnsi="Book Antiqua"/>
          <w:sz w:val="24"/>
        </w:rPr>
        <w:lastRenderedPageBreak/>
        <w:t xml:space="preserve">  </w:t>
      </w:r>
      <w:r>
        <w:rPr>
          <w:rFonts w:ascii="Book Antiqua" w:hAnsi="Book Antiqua"/>
          <w:noProof/>
          <w:sz w:val="24"/>
        </w:rPr>
        <w:drawing>
          <wp:inline distT="0" distB="0" distL="114300" distR="114300" wp14:anchorId="29454DF5" wp14:editId="62CC86D8">
            <wp:extent cx="4911090" cy="1791970"/>
            <wp:effectExtent l="0" t="0" r="3810" b="17780"/>
            <wp:docPr id="1" name="图片 1" descr="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一"/>
                    <pic:cNvPicPr>
                      <a:picLocks noChangeAspect="1"/>
                    </pic:cNvPicPr>
                  </pic:nvPicPr>
                  <pic:blipFill>
                    <a:blip r:embed="rId7"/>
                    <a:stretch>
                      <a:fillRect/>
                    </a:stretch>
                  </pic:blipFill>
                  <pic:spPr>
                    <a:xfrm>
                      <a:off x="0" y="0"/>
                      <a:ext cx="4911090" cy="1791970"/>
                    </a:xfrm>
                    <a:prstGeom prst="rect">
                      <a:avLst/>
                    </a:prstGeom>
                    <a:noFill/>
                    <a:ln>
                      <a:noFill/>
                    </a:ln>
                  </pic:spPr>
                </pic:pic>
              </a:graphicData>
            </a:graphic>
          </wp:inline>
        </w:drawing>
      </w:r>
    </w:p>
    <w:p w:rsidR="00442F60" w:rsidRDefault="00956952">
      <w:pPr>
        <w:snapToGrid w:val="0"/>
        <w:spacing w:line="360" w:lineRule="auto"/>
        <w:rPr>
          <w:rFonts w:ascii="Book Antiqua" w:hAnsi="Book Antiqua"/>
          <w:sz w:val="24"/>
          <w:shd w:val="clear" w:color="auto" w:fill="FFFFFF"/>
        </w:rPr>
      </w:pPr>
      <w:r>
        <w:rPr>
          <w:rFonts w:ascii="Book Antiqua" w:hAnsi="Book Antiqua"/>
          <w:b/>
          <w:bCs/>
          <w:sz w:val="24"/>
          <w:shd w:val="clear" w:color="auto" w:fill="FFFFFF"/>
        </w:rPr>
        <w:t xml:space="preserve">Figure 1 Pre-operative computed tomography images. </w:t>
      </w:r>
      <w:r>
        <w:rPr>
          <w:rFonts w:ascii="Book Antiqua" w:hAnsi="Book Antiqua"/>
          <w:sz w:val="24"/>
          <w:shd w:val="clear" w:color="auto" w:fill="FFFFFF"/>
        </w:rPr>
        <w:t xml:space="preserve">A: </w:t>
      </w:r>
      <w:r>
        <w:rPr>
          <w:rFonts w:ascii="Book Antiqua" w:hAnsi="Book Antiqua"/>
          <w:caps/>
          <w:sz w:val="24"/>
          <w:shd w:val="clear" w:color="auto" w:fill="FFFFFF"/>
        </w:rPr>
        <w:t>c</w:t>
      </w:r>
      <w:r>
        <w:rPr>
          <w:rFonts w:ascii="Book Antiqua" w:hAnsi="Book Antiqua"/>
          <w:sz w:val="24"/>
          <w:shd w:val="clear" w:color="auto" w:fill="FFFFFF"/>
        </w:rPr>
        <w:t xml:space="preserve">omputed tomography (CT) image showing a 4.1 cm × 3.2 cm mass in the middle pole of the left kidney. B: Contrast-enhanced CT image showing slight enhancement. </w:t>
      </w:r>
    </w:p>
    <w:p w:rsidR="00442F60" w:rsidRDefault="00956952">
      <w:pPr>
        <w:widowControl/>
        <w:jc w:val="left"/>
        <w:rPr>
          <w:rFonts w:ascii="Book Antiqua" w:hAnsi="Book Antiqua"/>
          <w:sz w:val="24"/>
          <w:shd w:val="clear" w:color="auto" w:fill="FFFFFF"/>
        </w:rPr>
      </w:pPr>
      <w:r>
        <w:rPr>
          <w:rFonts w:ascii="Book Antiqua" w:hAnsi="Book Antiqua"/>
          <w:sz w:val="24"/>
          <w:shd w:val="clear" w:color="auto" w:fill="FFFFFF"/>
        </w:rPr>
        <w:br w:type="page"/>
      </w:r>
      <w:bookmarkStart w:id="128" w:name="_GoBack"/>
      <w:bookmarkEnd w:id="128"/>
    </w:p>
    <w:p w:rsidR="00442F60" w:rsidRDefault="00956952">
      <w:pPr>
        <w:snapToGrid w:val="0"/>
        <w:spacing w:line="360" w:lineRule="auto"/>
        <w:rPr>
          <w:rFonts w:ascii="Book Antiqua" w:hAnsi="Book Antiqua"/>
          <w:sz w:val="24"/>
          <w:shd w:val="clear" w:color="auto" w:fill="FFFFFF"/>
        </w:rPr>
      </w:pPr>
      <w:r>
        <w:rPr>
          <w:rFonts w:ascii="Book Antiqua" w:hAnsi="Book Antiqua"/>
          <w:noProof/>
          <w:sz w:val="24"/>
          <w:shd w:val="clear" w:color="auto" w:fill="FFFFFF"/>
        </w:rPr>
        <w:lastRenderedPageBreak/>
        <w:drawing>
          <wp:inline distT="0" distB="0" distL="114300" distR="114300" wp14:anchorId="45C4997B" wp14:editId="2240D210">
            <wp:extent cx="3986530" cy="2997200"/>
            <wp:effectExtent l="0" t="0" r="0" b="0"/>
            <wp:docPr id="2" name="图片 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
                    <pic:cNvPicPr>
                      <a:picLocks noChangeAspect="1"/>
                    </pic:cNvPicPr>
                  </pic:nvPicPr>
                  <pic:blipFill>
                    <a:blip r:embed="rId8"/>
                    <a:stretch>
                      <a:fillRect/>
                    </a:stretch>
                  </pic:blipFill>
                  <pic:spPr>
                    <a:xfrm>
                      <a:off x="0" y="0"/>
                      <a:ext cx="3991721" cy="3001258"/>
                    </a:xfrm>
                    <a:prstGeom prst="rect">
                      <a:avLst/>
                    </a:prstGeom>
                  </pic:spPr>
                </pic:pic>
              </a:graphicData>
            </a:graphic>
          </wp:inline>
        </w:drawing>
      </w:r>
    </w:p>
    <w:p w:rsidR="00442F60" w:rsidRDefault="00956952">
      <w:pPr>
        <w:snapToGrid w:val="0"/>
        <w:spacing w:line="360" w:lineRule="auto"/>
        <w:rPr>
          <w:rFonts w:ascii="Book Antiqua" w:hAnsi="Book Antiqua"/>
          <w:b/>
          <w:bCs/>
          <w:sz w:val="24"/>
        </w:rPr>
      </w:pPr>
      <w:r>
        <w:rPr>
          <w:rFonts w:ascii="Book Antiqua" w:hAnsi="Book Antiqua"/>
          <w:b/>
          <w:bCs/>
          <w:sz w:val="24"/>
        </w:rPr>
        <w:t xml:space="preserve">Figure 2 Microscopic findings and </w:t>
      </w:r>
      <w:proofErr w:type="spellStart"/>
      <w:r>
        <w:rPr>
          <w:rFonts w:ascii="Book Antiqua" w:hAnsi="Book Antiqua"/>
          <w:b/>
          <w:bCs/>
          <w:sz w:val="24"/>
        </w:rPr>
        <w:t>immunohistochemical</w:t>
      </w:r>
      <w:proofErr w:type="spellEnd"/>
      <w:r>
        <w:rPr>
          <w:rFonts w:ascii="Book Antiqua" w:hAnsi="Book Antiqua"/>
          <w:b/>
          <w:bCs/>
          <w:sz w:val="24"/>
        </w:rPr>
        <w:t xml:space="preserve"> analysis results.</w:t>
      </w:r>
      <w:r>
        <w:rPr>
          <w:rFonts w:ascii="Book Antiqua" w:hAnsi="Book Antiqua" w:hint="eastAsia"/>
          <w:b/>
          <w:bCs/>
          <w:sz w:val="24"/>
        </w:rPr>
        <w:t xml:space="preserve"> </w:t>
      </w:r>
      <w:r>
        <w:rPr>
          <w:rFonts w:ascii="Book Antiqua" w:hAnsi="Book Antiqua"/>
          <w:sz w:val="24"/>
        </w:rPr>
        <w:t xml:space="preserve">A: Photomicrograph </w:t>
      </w:r>
      <w:r>
        <w:rPr>
          <w:rFonts w:ascii="Book Antiqua" w:hAnsi="Book Antiqua"/>
          <w:sz w:val="24"/>
          <w:shd w:val="clear" w:color="auto" w:fill="FFFFFF"/>
        </w:rPr>
        <w:t>showing</w:t>
      </w:r>
      <w:r>
        <w:rPr>
          <w:rFonts w:ascii="Book Antiqua" w:hAnsi="Book Antiqua"/>
          <w:sz w:val="24"/>
        </w:rPr>
        <w:t xml:space="preserve"> abundant spindle cells and collagen with infiltrating lymphocytes and plasma cells (hematoxylin-eosin staining; magnification, ×200); B-D: Immunohistochemically, the tumor cells were positive for (B) vimentin, (C) Ki-67, and (D) CK (magnification, ×200).</w:t>
      </w:r>
    </w:p>
    <w:p w:rsidR="00442F60" w:rsidRDefault="00442F60">
      <w:pPr>
        <w:snapToGrid w:val="0"/>
        <w:spacing w:line="360" w:lineRule="auto"/>
        <w:rPr>
          <w:rFonts w:ascii="Book Antiqua" w:hAnsi="Book Antiqua"/>
          <w:sz w:val="24"/>
        </w:rPr>
      </w:pPr>
    </w:p>
    <w:p w:rsidR="00442F60" w:rsidRDefault="00956952">
      <w:pPr>
        <w:widowControl/>
        <w:jc w:val="left"/>
        <w:rPr>
          <w:rFonts w:ascii="Book Antiqua" w:hAnsi="Book Antiqua"/>
          <w:sz w:val="24"/>
        </w:rPr>
      </w:pPr>
      <w:r>
        <w:rPr>
          <w:rFonts w:ascii="Book Antiqua" w:hAnsi="Book Antiqua"/>
          <w:sz w:val="24"/>
        </w:rPr>
        <w:br w:type="page"/>
      </w:r>
    </w:p>
    <w:p w:rsidR="00442F60" w:rsidRDefault="00442F60">
      <w:pPr>
        <w:snapToGrid w:val="0"/>
        <w:spacing w:line="360" w:lineRule="auto"/>
        <w:rPr>
          <w:rFonts w:ascii="Book Antiqua" w:hAnsi="Book Antiqua"/>
          <w:sz w:val="24"/>
        </w:rPr>
        <w:sectPr w:rsidR="00442F60">
          <w:pgSz w:w="11905" w:h="16838"/>
          <w:pgMar w:top="1440" w:right="1800" w:bottom="1440" w:left="1800" w:header="851" w:footer="992" w:gutter="0"/>
          <w:cols w:space="720"/>
          <w:docGrid w:type="lines" w:linePitch="317"/>
        </w:sectPr>
      </w:pPr>
    </w:p>
    <w:p w:rsidR="00442F60" w:rsidRDefault="00956952">
      <w:pPr>
        <w:snapToGrid w:val="0"/>
        <w:spacing w:line="360" w:lineRule="auto"/>
        <w:rPr>
          <w:rFonts w:ascii="Book Antiqua" w:hAnsi="Book Antiqua"/>
          <w:b/>
          <w:bCs/>
          <w:sz w:val="24"/>
        </w:rPr>
      </w:pPr>
      <w:r>
        <w:rPr>
          <w:rFonts w:ascii="Book Antiqua" w:hAnsi="Book Antiqua"/>
          <w:b/>
          <w:bCs/>
          <w:sz w:val="24"/>
        </w:rPr>
        <w:lastRenderedPageBreak/>
        <w:t xml:space="preserve">Table 1 Summary of clinical features of reported cases of kidney inflammatory </w:t>
      </w:r>
      <w:proofErr w:type="spellStart"/>
      <w:r>
        <w:rPr>
          <w:rFonts w:ascii="Book Antiqua" w:hAnsi="Book Antiqua"/>
          <w:b/>
          <w:bCs/>
          <w:sz w:val="24"/>
        </w:rPr>
        <w:t>myofibroblastic</w:t>
      </w:r>
      <w:proofErr w:type="spellEnd"/>
      <w:r>
        <w:rPr>
          <w:rFonts w:ascii="Book Antiqua" w:hAnsi="Book Antiqua"/>
          <w:b/>
          <w:bCs/>
          <w:sz w:val="24"/>
        </w:rPr>
        <w:t xml:space="preserve"> tumor</w:t>
      </w:r>
    </w:p>
    <w:tbl>
      <w:tblPr>
        <w:tblpPr w:leftFromText="180" w:rightFromText="180" w:vertAnchor="text" w:horzAnchor="page" w:tblpX="883" w:tblpY="1783"/>
        <w:tblOverlap w:val="never"/>
        <w:tblW w:w="13575" w:type="dxa"/>
        <w:tblBorders>
          <w:top w:val="single" w:sz="8" w:space="0" w:color="000000"/>
          <w:bottom w:val="single" w:sz="8" w:space="0" w:color="000000"/>
        </w:tblBorders>
        <w:tblLayout w:type="fixed"/>
        <w:tblLook w:val="04A0" w:firstRow="1" w:lastRow="0" w:firstColumn="1" w:lastColumn="0" w:noHBand="0" w:noVBand="1"/>
      </w:tblPr>
      <w:tblGrid>
        <w:gridCol w:w="864"/>
        <w:gridCol w:w="1547"/>
        <w:gridCol w:w="1550"/>
        <w:gridCol w:w="3093"/>
        <w:gridCol w:w="1134"/>
        <w:gridCol w:w="992"/>
        <w:gridCol w:w="1843"/>
        <w:gridCol w:w="1418"/>
        <w:gridCol w:w="1134"/>
      </w:tblGrid>
      <w:tr w:rsidR="00442F60">
        <w:trPr>
          <w:trHeight w:val="679"/>
        </w:trPr>
        <w:tc>
          <w:tcPr>
            <w:tcW w:w="864"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Case</w:t>
            </w:r>
          </w:p>
        </w:tc>
        <w:tc>
          <w:tcPr>
            <w:tcW w:w="1547"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caps/>
                <w:sz w:val="24"/>
              </w:rPr>
              <w:t>r</w:t>
            </w:r>
            <w:r>
              <w:rPr>
                <w:rFonts w:ascii="Book Antiqua" w:hAnsi="Book Antiqua"/>
                <w:b/>
                <w:sz w:val="24"/>
              </w:rPr>
              <w:t>ef.</w:t>
            </w:r>
          </w:p>
        </w:tc>
        <w:tc>
          <w:tcPr>
            <w:tcW w:w="1550"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Age (</w:t>
            </w:r>
            <w:proofErr w:type="spellStart"/>
            <w:r>
              <w:rPr>
                <w:rFonts w:ascii="Book Antiqua" w:hAnsi="Book Antiqua"/>
                <w:b/>
                <w:bCs/>
                <w:sz w:val="24"/>
              </w:rPr>
              <w:t>yr</w:t>
            </w:r>
            <w:proofErr w:type="spellEnd"/>
            <w:r>
              <w:rPr>
                <w:rFonts w:ascii="Book Antiqua" w:hAnsi="Book Antiqua"/>
                <w:b/>
                <w:bCs/>
                <w:sz w:val="24"/>
              </w:rPr>
              <w:t>)/gender</w:t>
            </w:r>
          </w:p>
        </w:tc>
        <w:tc>
          <w:tcPr>
            <w:tcW w:w="3093"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Clinical features</w:t>
            </w:r>
          </w:p>
        </w:tc>
        <w:tc>
          <w:tcPr>
            <w:tcW w:w="1134"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Location</w:t>
            </w:r>
          </w:p>
        </w:tc>
        <w:tc>
          <w:tcPr>
            <w:tcW w:w="992"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Size (cm)</w:t>
            </w:r>
          </w:p>
        </w:tc>
        <w:tc>
          <w:tcPr>
            <w:tcW w:w="1843"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Treatment</w:t>
            </w:r>
          </w:p>
        </w:tc>
        <w:tc>
          <w:tcPr>
            <w:tcW w:w="1418"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Follow-up</w:t>
            </w:r>
            <w:r>
              <w:rPr>
                <w:rFonts w:ascii="Book Antiqua" w:hAnsi="Book Antiqua" w:hint="eastAsia"/>
                <w:b/>
                <w:bCs/>
                <w:sz w:val="24"/>
              </w:rPr>
              <w:t xml:space="preserve"> </w:t>
            </w:r>
            <w:r>
              <w:rPr>
                <w:rFonts w:ascii="Book Antiqua" w:hAnsi="Book Antiqua"/>
                <w:b/>
                <w:bCs/>
                <w:sz w:val="24"/>
              </w:rPr>
              <w:t>(</w:t>
            </w:r>
            <w:proofErr w:type="spellStart"/>
            <w:r>
              <w:rPr>
                <w:rFonts w:ascii="Book Antiqua" w:hAnsi="Book Antiqua"/>
                <w:b/>
                <w:bCs/>
                <w:sz w:val="24"/>
              </w:rPr>
              <w:t>mo</w:t>
            </w:r>
            <w:proofErr w:type="spellEnd"/>
            <w:r>
              <w:rPr>
                <w:rFonts w:ascii="Book Antiqua" w:hAnsi="Book Antiqua"/>
                <w:b/>
                <w:bCs/>
                <w:sz w:val="24"/>
              </w:rPr>
              <w:t>)</w:t>
            </w:r>
          </w:p>
        </w:tc>
        <w:tc>
          <w:tcPr>
            <w:tcW w:w="1134"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Recurrence</w:t>
            </w:r>
          </w:p>
        </w:tc>
      </w:tr>
      <w:tr w:rsidR="00442F60">
        <w:trPr>
          <w:trHeight w:val="220"/>
        </w:trPr>
        <w:tc>
          <w:tcPr>
            <w:tcW w:w="864" w:type="dxa"/>
            <w:tcBorders>
              <w:top w:val="single" w:sz="8" w:space="0" w:color="000000"/>
            </w:tcBorders>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1</w:t>
            </w:r>
          </w:p>
        </w:tc>
        <w:tc>
          <w:tcPr>
            <w:tcW w:w="1547" w:type="dxa"/>
            <w:tcBorders>
              <w:top w:val="single" w:sz="8" w:space="0" w:color="000000"/>
            </w:tcBorders>
            <w:vAlign w:val="center"/>
          </w:tcPr>
          <w:p w:rsidR="00442F60" w:rsidRDefault="006528A5">
            <w:pPr>
              <w:widowControl/>
              <w:snapToGrid w:val="0"/>
              <w:spacing w:line="360" w:lineRule="auto"/>
              <w:textAlignment w:val="center"/>
              <w:rPr>
                <w:rFonts w:ascii="Book Antiqua" w:hAnsi="Book Antiqua"/>
                <w:sz w:val="24"/>
              </w:rPr>
            </w:pPr>
            <w:hyperlink r:id="rId9" w:history="1">
              <w:r w:rsidR="00956952">
                <w:rPr>
                  <w:rFonts w:ascii="Book Antiqua" w:hAnsi="Book Antiqua"/>
                  <w:sz w:val="24"/>
                </w:rPr>
                <w:t>Heerwagen</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sz w:val="24"/>
                <w:vertAlign w:val="superscript"/>
              </w:rPr>
              <w:t>[6]</w:t>
            </w:r>
          </w:p>
        </w:tc>
        <w:tc>
          <w:tcPr>
            <w:tcW w:w="1550"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75/M</w:t>
            </w:r>
          </w:p>
        </w:tc>
        <w:tc>
          <w:tcPr>
            <w:tcW w:w="3093"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Accident finding, anemia</w:t>
            </w:r>
          </w:p>
        </w:tc>
        <w:tc>
          <w:tcPr>
            <w:tcW w:w="1134" w:type="dxa"/>
            <w:tcBorders>
              <w:top w:val="single" w:sz="8" w:space="0" w:color="000000"/>
            </w:tcBorders>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10</w:t>
            </w:r>
          </w:p>
        </w:tc>
        <w:tc>
          <w:tcPr>
            <w:tcW w:w="1843" w:type="dxa"/>
            <w:tcBorders>
              <w:top w:val="single" w:sz="8" w:space="0" w:color="000000"/>
            </w:tcBorders>
            <w:vAlign w:val="center"/>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10</w:t>
            </w:r>
          </w:p>
        </w:tc>
        <w:tc>
          <w:tcPr>
            <w:tcW w:w="1134"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705"/>
        </w:trPr>
        <w:tc>
          <w:tcPr>
            <w:tcW w:w="864" w:type="dxa"/>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2</w:t>
            </w:r>
          </w:p>
        </w:tc>
        <w:tc>
          <w:tcPr>
            <w:tcW w:w="1547" w:type="dxa"/>
            <w:vAlign w:val="center"/>
          </w:tcPr>
          <w:p w:rsidR="00442F60" w:rsidRDefault="006528A5">
            <w:pPr>
              <w:widowControl/>
              <w:snapToGrid w:val="0"/>
              <w:spacing w:line="360" w:lineRule="auto"/>
              <w:textAlignment w:val="center"/>
              <w:rPr>
                <w:rFonts w:ascii="Book Antiqua" w:hAnsi="Book Antiqua"/>
                <w:sz w:val="24"/>
              </w:rPr>
            </w:pPr>
            <w:hyperlink r:id="rId10" w:history="1">
              <w:r w:rsidR="00956952">
                <w:rPr>
                  <w:rFonts w:ascii="Book Antiqua" w:hAnsi="Book Antiqua"/>
                  <w:sz w:val="24"/>
                </w:rPr>
                <w:t>Gwynn</w:t>
              </w:r>
            </w:hyperlink>
            <w:r w:rsidR="00956952">
              <w:rPr>
                <w:rFonts w:ascii="Book Antiqua" w:hAnsi="Book Antiqua"/>
                <w:i/>
                <w:iCs/>
                <w:sz w:val="24"/>
              </w:rPr>
              <w:t xml:space="preserve"> et al</w:t>
            </w:r>
            <w:r w:rsidR="00956952">
              <w:rPr>
                <w:rFonts w:ascii="Book Antiqua" w:hAnsi="Book Antiqua"/>
                <w:sz w:val="24"/>
                <w:vertAlign w:val="superscript"/>
              </w:rPr>
              <w:t>[10]</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46/M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discomfort,</w:t>
            </w:r>
            <w:r>
              <w:rPr>
                <w:rFonts w:ascii="Book Antiqua" w:hAnsi="Book Antiqua" w:hint="eastAsia"/>
                <w:sz w:val="24"/>
              </w:rPr>
              <w:t xml:space="preserve"> </w:t>
            </w:r>
            <w:r>
              <w:rPr>
                <w:rFonts w:ascii="Book Antiqua" w:hAnsi="Book Antiqua"/>
                <w:sz w:val="24"/>
              </w:rPr>
              <w:t>gastrointestinal symptoms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13</w:t>
            </w:r>
          </w:p>
        </w:tc>
        <w:tc>
          <w:tcPr>
            <w:tcW w:w="1843" w:type="dxa"/>
            <w:vAlign w:val="center"/>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13</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20"/>
        </w:trPr>
        <w:tc>
          <w:tcPr>
            <w:tcW w:w="864" w:type="dxa"/>
            <w:vAlign w:val="center"/>
          </w:tcPr>
          <w:p w:rsidR="00442F60" w:rsidRDefault="00956952">
            <w:pPr>
              <w:snapToGrid w:val="0"/>
              <w:spacing w:line="360" w:lineRule="auto"/>
              <w:rPr>
                <w:rFonts w:ascii="Book Antiqua" w:hAnsi="Book Antiqua"/>
                <w:sz w:val="24"/>
              </w:rPr>
            </w:pPr>
            <w:r>
              <w:rPr>
                <w:rFonts w:ascii="Book Antiqua" w:hAnsi="Book Antiqua"/>
                <w:sz w:val="24"/>
              </w:rPr>
              <w:t>3</w:t>
            </w:r>
          </w:p>
        </w:tc>
        <w:tc>
          <w:tcPr>
            <w:tcW w:w="1547" w:type="dxa"/>
            <w:vAlign w:val="center"/>
          </w:tcPr>
          <w:p w:rsidR="00442F60" w:rsidRDefault="006528A5">
            <w:pPr>
              <w:snapToGrid w:val="0"/>
              <w:spacing w:line="360" w:lineRule="auto"/>
              <w:rPr>
                <w:rFonts w:ascii="Book Antiqua" w:hAnsi="Book Antiqua"/>
                <w:sz w:val="24"/>
              </w:rPr>
            </w:pPr>
            <w:hyperlink r:id="rId11" w:history="1">
              <w:r w:rsidR="00956952">
                <w:rPr>
                  <w:rFonts w:ascii="Book Antiqua" w:hAnsi="Book Antiqua"/>
                  <w:sz w:val="24"/>
                </w:rPr>
                <w:t>Tarhan</w:t>
              </w:r>
            </w:hyperlink>
            <w:r w:rsidR="00956952">
              <w:rPr>
                <w:rFonts w:ascii="Book Antiqua" w:hAnsi="Book Antiqua"/>
                <w:i/>
                <w:iCs/>
                <w:sz w:val="24"/>
              </w:rPr>
              <w:t xml:space="preserve"> et al</w:t>
            </w:r>
            <w:r w:rsidR="00956952">
              <w:rPr>
                <w:rFonts w:ascii="Book Antiqua" w:hAnsi="Book Antiqua"/>
                <w:sz w:val="24"/>
                <w:vertAlign w:val="superscript"/>
              </w:rPr>
              <w:t>[23]</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10/F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Recurrent high fever, headache</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134" w:type="dxa"/>
          </w:tcPr>
          <w:p w:rsidR="00442F60" w:rsidRDefault="00956952">
            <w:pPr>
              <w:snapToGrid w:val="0"/>
              <w:spacing w:line="360" w:lineRule="auto"/>
              <w:ind w:firstLineChars="200" w:firstLine="480"/>
              <w:rPr>
                <w:rFonts w:ascii="Book Antiqua" w:hAnsi="Book Antiqua"/>
                <w:sz w:val="24"/>
              </w:rPr>
            </w:pPr>
            <w:r>
              <w:rPr>
                <w:rFonts w:ascii="Book Antiqua" w:hAnsi="Book Antiqua"/>
                <w:sz w:val="24"/>
              </w:rPr>
              <w:t>No</w:t>
            </w:r>
          </w:p>
        </w:tc>
      </w:tr>
      <w:tr w:rsidR="00442F60">
        <w:trPr>
          <w:trHeight w:val="38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Wu</w:t>
            </w:r>
            <w:r>
              <w:rPr>
                <w:rFonts w:ascii="Book Antiqua" w:hAnsi="Book Antiqua"/>
                <w:i/>
                <w:iCs/>
                <w:sz w:val="24"/>
              </w:rPr>
              <w:t xml:space="preserve"> et al</w:t>
            </w:r>
            <w:r>
              <w:rPr>
                <w:rFonts w:ascii="Book Antiqua" w:hAnsi="Book Antiqua"/>
                <w:sz w:val="24"/>
                <w:vertAlign w:val="superscript"/>
              </w:rPr>
              <w:t>[32]</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43/M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8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5</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Li</w:t>
            </w:r>
            <w:r>
              <w:rPr>
                <w:rFonts w:ascii="Book Antiqua" w:hAnsi="Book Antiqua"/>
                <w:i/>
                <w:iCs/>
                <w:sz w:val="24"/>
              </w:rPr>
              <w:t xml:space="preserve"> et al</w:t>
            </w:r>
            <w:r>
              <w:rPr>
                <w:rFonts w:ascii="Book Antiqua" w:hAnsi="Book Antiqua"/>
                <w:sz w:val="24"/>
                <w:vertAlign w:val="superscript"/>
              </w:rPr>
              <w:t>[36]</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Lethargy, night sweats, weight loss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and 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Biopsy, corticosteroid</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48</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8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547" w:type="dxa"/>
          </w:tcPr>
          <w:p w:rsidR="00442F60" w:rsidRDefault="006528A5">
            <w:pPr>
              <w:snapToGrid w:val="0"/>
              <w:spacing w:line="360" w:lineRule="auto"/>
              <w:rPr>
                <w:rFonts w:ascii="Book Antiqua" w:hAnsi="Book Antiqua"/>
                <w:sz w:val="24"/>
              </w:rPr>
            </w:pPr>
            <w:hyperlink r:id="rId12" w:history="1">
              <w:r w:rsidR="00956952">
                <w:rPr>
                  <w:rFonts w:ascii="Book Antiqua" w:hAnsi="Book Antiqua"/>
                  <w:sz w:val="24"/>
                </w:rPr>
                <w:t>Liang</w:t>
              </w:r>
            </w:hyperlink>
            <w:r w:rsidR="00956952">
              <w:rPr>
                <w:rFonts w:ascii="Book Antiqua" w:hAnsi="Book Antiqua"/>
                <w:sz w:val="24"/>
                <w:vertAlign w:val="superscript"/>
              </w:rPr>
              <w:t>[28]</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10.1</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Partial 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63</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83"/>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7</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Li</w:t>
            </w:r>
            <w:r>
              <w:rPr>
                <w:rFonts w:ascii="Book Antiqua" w:hAnsi="Book Antiqua"/>
                <w:i/>
                <w:iCs/>
                <w:sz w:val="24"/>
              </w:rPr>
              <w:t xml:space="preserve"> et al</w:t>
            </w:r>
            <w:r>
              <w:rPr>
                <w:rFonts w:ascii="Book Antiqua" w:hAnsi="Book Antiqua"/>
                <w:sz w:val="24"/>
                <w:vertAlign w:val="superscript"/>
              </w:rPr>
              <w:t>[9]</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48/F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2.9</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9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8</w:t>
            </w:r>
          </w:p>
        </w:tc>
        <w:tc>
          <w:tcPr>
            <w:tcW w:w="1547" w:type="dxa"/>
          </w:tcPr>
          <w:p w:rsidR="00442F60" w:rsidRDefault="006528A5">
            <w:pPr>
              <w:snapToGrid w:val="0"/>
              <w:spacing w:line="360" w:lineRule="auto"/>
              <w:rPr>
                <w:rFonts w:ascii="Book Antiqua" w:hAnsi="Book Antiqua"/>
                <w:sz w:val="24"/>
              </w:rPr>
            </w:pPr>
            <w:hyperlink r:id="rId13" w:history="1">
              <w:r w:rsidR="00956952">
                <w:rPr>
                  <w:rFonts w:ascii="Book Antiqua" w:hAnsi="Book Antiqua"/>
                  <w:sz w:val="24"/>
                </w:rPr>
                <w:t>Dogan</w:t>
              </w:r>
            </w:hyperlink>
            <w:r w:rsidR="00956952">
              <w:rPr>
                <w:rFonts w:ascii="Book Antiqua" w:hAnsi="Book Antiqua"/>
                <w:i/>
                <w:iCs/>
                <w:sz w:val="24"/>
              </w:rPr>
              <w:t xml:space="preserve"> et al</w:t>
            </w:r>
            <w:r w:rsidR="00956952">
              <w:rPr>
                <w:rFonts w:ascii="Book Antiqua" w:hAnsi="Book Antiqua"/>
                <w:sz w:val="24"/>
                <w:vertAlign w:val="superscript"/>
              </w:rPr>
              <w:t>[7]</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r>
              <w:rPr>
                <w:rFonts w:ascii="Book Antiqua" w:hAnsi="Book Antiqua" w:hint="eastAsia"/>
                <w:sz w:val="24"/>
              </w:rPr>
              <w:t xml:space="preserve"> </w:t>
            </w:r>
            <w:r>
              <w:rPr>
                <w:rFonts w:ascii="Book Antiqua" w:hAnsi="Book Antiqua"/>
                <w:sz w:val="24"/>
              </w:rPr>
              <w:t>recurrent fever</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8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9</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Ho</w:t>
            </w:r>
            <w:r>
              <w:rPr>
                <w:rFonts w:ascii="Book Antiqua" w:hAnsi="Book Antiqua"/>
                <w:i/>
                <w:iCs/>
                <w:sz w:val="24"/>
              </w:rPr>
              <w:t xml:space="preserve"> et al</w:t>
            </w:r>
            <w:r>
              <w:rPr>
                <w:rFonts w:ascii="Book Antiqua" w:hAnsi="Book Antiqua"/>
                <w:sz w:val="24"/>
                <w:vertAlign w:val="superscript"/>
              </w:rPr>
              <w:t>[14]</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intermittent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UPJ</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8</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Conservative surgery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9</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7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10</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Sun</w:t>
            </w:r>
            <w:r>
              <w:rPr>
                <w:rFonts w:ascii="Book Antiqua" w:hAnsi="Book Antiqua"/>
                <w:i/>
                <w:iCs/>
                <w:sz w:val="24"/>
              </w:rPr>
              <w:t xml:space="preserve"> et al</w:t>
            </w:r>
            <w:r>
              <w:rPr>
                <w:rFonts w:ascii="Book Antiqua" w:hAnsi="Book Antiqua"/>
                <w:sz w:val="24"/>
                <w:vertAlign w:val="superscript"/>
              </w:rPr>
              <w:t>[21]</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11</w:t>
            </w:r>
          </w:p>
        </w:tc>
        <w:tc>
          <w:tcPr>
            <w:tcW w:w="1547" w:type="dxa"/>
          </w:tcPr>
          <w:p w:rsidR="00442F60" w:rsidRDefault="006528A5">
            <w:pPr>
              <w:snapToGrid w:val="0"/>
              <w:spacing w:line="360" w:lineRule="auto"/>
              <w:rPr>
                <w:rFonts w:ascii="Book Antiqua" w:hAnsi="Book Antiqua"/>
                <w:sz w:val="24"/>
              </w:rPr>
            </w:pPr>
            <w:hyperlink r:id="rId14" w:history="1">
              <w:r w:rsidR="00956952">
                <w:rPr>
                  <w:rFonts w:ascii="Book Antiqua" w:hAnsi="Book Antiqua"/>
                  <w:sz w:val="24"/>
                </w:rPr>
                <w:t>Nakamura</w:t>
              </w:r>
            </w:hyperlink>
            <w:r w:rsidR="00956952">
              <w:rPr>
                <w:rFonts w:ascii="Book Antiqua" w:hAnsi="Book Antiqua"/>
                <w:i/>
                <w:iCs/>
                <w:sz w:val="24"/>
              </w:rPr>
              <w:t xml:space="preserve"> et al</w:t>
            </w:r>
            <w:r w:rsidR="00956952">
              <w:rPr>
                <w:rFonts w:ascii="Book Antiqua" w:hAnsi="Book Antiqua"/>
                <w:sz w:val="24"/>
                <w:vertAlign w:val="superscript"/>
              </w:rPr>
              <w:t>[26]</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5.5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4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Tazi</w:t>
            </w:r>
            <w:r>
              <w:rPr>
                <w:rFonts w:ascii="Book Antiqua" w:hAnsi="Book Antiqua"/>
                <w:i/>
                <w:iCs/>
                <w:sz w:val="24"/>
              </w:rPr>
              <w:t xml:space="preserve"> et al</w:t>
            </w:r>
            <w:r>
              <w:rPr>
                <w:rFonts w:ascii="Book Antiqua" w:hAnsi="Book Antiqua"/>
                <w:sz w:val="24"/>
                <w:vertAlign w:val="superscript"/>
              </w:rPr>
              <w:t>[15]</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56/M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 xml:space="preserve">Low back pain, weight </w:t>
            </w:r>
            <w:r>
              <w:rPr>
                <w:rFonts w:ascii="Book Antiqua" w:hAnsi="Book Antiqua"/>
                <w:sz w:val="24"/>
              </w:rPr>
              <w:lastRenderedPageBreak/>
              <w:t>loss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lastRenderedPageBreak/>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lastRenderedPageBreak/>
              <w:t>13</w:t>
            </w:r>
          </w:p>
        </w:tc>
        <w:tc>
          <w:tcPr>
            <w:tcW w:w="1547" w:type="dxa"/>
          </w:tcPr>
          <w:p w:rsidR="00442F60" w:rsidRDefault="006528A5">
            <w:pPr>
              <w:snapToGrid w:val="0"/>
              <w:spacing w:line="360" w:lineRule="auto"/>
              <w:rPr>
                <w:rFonts w:ascii="Book Antiqua" w:hAnsi="Book Antiqua"/>
                <w:sz w:val="24"/>
              </w:rPr>
            </w:pPr>
            <w:hyperlink r:id="rId15" w:history="1">
              <w:r w:rsidR="00956952">
                <w:rPr>
                  <w:rFonts w:ascii="Book Antiqua" w:hAnsi="Book Antiqua"/>
                  <w:sz w:val="24"/>
                </w:rPr>
                <w:t>Sugimoto</w:t>
              </w:r>
            </w:hyperlink>
            <w:r w:rsidR="00956952">
              <w:rPr>
                <w:rFonts w:ascii="Book Antiqua" w:hAnsi="Book Antiqua"/>
                <w:i/>
                <w:iCs/>
                <w:sz w:val="24"/>
              </w:rPr>
              <w:t xml:space="preserve"> et al</w:t>
            </w:r>
            <w:r w:rsidR="00956952">
              <w:rPr>
                <w:rFonts w:ascii="Book Antiqua" w:hAnsi="Book Antiqua"/>
                <w:sz w:val="24"/>
                <w:vertAlign w:val="superscript"/>
              </w:rPr>
              <w:t>[35]</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20/F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High fever, right lumbago</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2.5</w:t>
            </w:r>
          </w:p>
        </w:tc>
        <w:tc>
          <w:tcPr>
            <w:tcW w:w="1843" w:type="dxa"/>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Antibiotics</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14</w:t>
            </w:r>
          </w:p>
        </w:tc>
        <w:tc>
          <w:tcPr>
            <w:tcW w:w="1547" w:type="dxa"/>
          </w:tcPr>
          <w:p w:rsidR="00442F60" w:rsidRDefault="006528A5">
            <w:pPr>
              <w:snapToGrid w:val="0"/>
              <w:spacing w:line="360" w:lineRule="auto"/>
              <w:rPr>
                <w:rFonts w:ascii="Book Antiqua" w:hAnsi="Book Antiqua"/>
                <w:sz w:val="24"/>
              </w:rPr>
            </w:pPr>
            <w:hyperlink r:id="rId16" w:history="1">
              <w:r w:rsidR="00956952">
                <w:rPr>
                  <w:rFonts w:ascii="Book Antiqua" w:hAnsi="Book Antiqua"/>
                  <w:sz w:val="24"/>
                </w:rPr>
                <w:t>Babu</w:t>
              </w:r>
            </w:hyperlink>
            <w:r w:rsidR="00956952">
              <w:rPr>
                <w:rFonts w:ascii="Book Antiqua" w:hAnsi="Book Antiqua"/>
                <w:i/>
                <w:iCs/>
                <w:sz w:val="24"/>
              </w:rPr>
              <w:t xml:space="preserve"> et al</w:t>
            </w:r>
            <w:r w:rsidR="00956952">
              <w:rPr>
                <w:rFonts w:ascii="Book Antiqua" w:hAnsi="Book Antiqua"/>
                <w:sz w:val="24"/>
                <w:vertAlign w:val="superscript"/>
              </w:rPr>
              <w:t>[24]</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8.2</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1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15</w:t>
            </w:r>
          </w:p>
        </w:tc>
        <w:tc>
          <w:tcPr>
            <w:tcW w:w="1547" w:type="dxa"/>
          </w:tcPr>
          <w:p w:rsidR="00442F60" w:rsidRDefault="006528A5">
            <w:pPr>
              <w:snapToGrid w:val="0"/>
              <w:spacing w:line="360" w:lineRule="auto"/>
              <w:rPr>
                <w:rFonts w:ascii="Book Antiqua" w:hAnsi="Book Antiqua"/>
                <w:sz w:val="24"/>
              </w:rPr>
            </w:pPr>
            <w:hyperlink r:id="rId17" w:history="1">
              <w:r w:rsidR="00956952">
                <w:rPr>
                  <w:rFonts w:ascii="Book Antiqua" w:hAnsi="Book Antiqua"/>
                  <w:sz w:val="24"/>
                </w:rPr>
                <w:t>Ishikawa</w:t>
              </w:r>
            </w:hyperlink>
            <w:r w:rsidR="00956952">
              <w:rPr>
                <w:rFonts w:ascii="Book Antiqua" w:hAnsi="Book Antiqua"/>
                <w:i/>
                <w:iCs/>
                <w:sz w:val="24"/>
              </w:rPr>
              <w:t xml:space="preserve"> et al</w:t>
            </w:r>
            <w:r w:rsidR="00956952">
              <w:rPr>
                <w:rFonts w:ascii="Book Antiqua" w:hAnsi="Book Antiqua"/>
                <w:sz w:val="24"/>
                <w:vertAlign w:val="superscript"/>
              </w:rPr>
              <w:t>[25]</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38/M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11</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73"/>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16</w:t>
            </w:r>
          </w:p>
        </w:tc>
        <w:tc>
          <w:tcPr>
            <w:tcW w:w="1547" w:type="dxa"/>
            <w:vAlign w:val="center"/>
          </w:tcPr>
          <w:p w:rsidR="00442F60" w:rsidRDefault="006528A5">
            <w:pPr>
              <w:widowControl/>
              <w:snapToGrid w:val="0"/>
              <w:spacing w:line="360" w:lineRule="auto"/>
              <w:textAlignment w:val="center"/>
              <w:rPr>
                <w:rFonts w:ascii="Book Antiqua" w:hAnsi="Book Antiqua"/>
                <w:sz w:val="24"/>
                <w:highlight w:val="yellow"/>
              </w:rPr>
            </w:pPr>
            <w:hyperlink r:id="rId18" w:history="1">
              <w:r w:rsidR="00956952">
                <w:rPr>
                  <w:rFonts w:ascii="Book Antiqua" w:hAnsi="Book Antiqua"/>
                  <w:sz w:val="24"/>
                </w:rPr>
                <w:t>Khallouk</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[39]</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9</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14</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6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17</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Taheri </w:t>
            </w:r>
            <w:r>
              <w:rPr>
                <w:rFonts w:ascii="Book Antiqua" w:hAnsi="Book Antiqua"/>
                <w:i/>
                <w:iCs/>
                <w:sz w:val="24"/>
              </w:rPr>
              <w:t>et al</w:t>
            </w:r>
            <w:r>
              <w:rPr>
                <w:rFonts w:ascii="Book Antiqua" w:hAnsi="Book Antiqua" w:hint="eastAsia"/>
                <w:sz w:val="24"/>
                <w:vertAlign w:val="superscript"/>
              </w:rPr>
              <w:t>[40]</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15/F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 weight loss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13.5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shd w:val="clear" w:color="auto" w:fill="FFFFFF"/>
              </w:rPr>
              <w:t>Nephrectomy and adrenalectomy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35"/>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547" w:type="dxa"/>
          </w:tcPr>
          <w:p w:rsidR="00442F60" w:rsidRDefault="00956952">
            <w:pPr>
              <w:snapToGrid w:val="0"/>
              <w:spacing w:line="360" w:lineRule="auto"/>
              <w:rPr>
                <w:rFonts w:ascii="Book Antiqua" w:hAnsi="Book Antiqua"/>
                <w:i/>
                <w:iCs/>
                <w:sz w:val="24"/>
                <w:highlight w:val="yellow"/>
              </w:rPr>
            </w:pPr>
            <w:proofErr w:type="spellStart"/>
            <w:r>
              <w:rPr>
                <w:rFonts w:ascii="Book Antiqua" w:hAnsi="Book Antiqua"/>
                <w:sz w:val="24"/>
              </w:rPr>
              <w:t>Selvan</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[41]</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56/M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0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19</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Leroy </w:t>
            </w:r>
            <w:r>
              <w:rPr>
                <w:rFonts w:ascii="Book Antiqua" w:hAnsi="Book Antiqua"/>
                <w:i/>
                <w:iCs/>
                <w:sz w:val="24"/>
              </w:rPr>
              <w:t>et al</w:t>
            </w:r>
            <w:r>
              <w:rPr>
                <w:rFonts w:ascii="Book Antiqua" w:hAnsi="Book Antiqua" w:hint="eastAsia"/>
                <w:sz w:val="24"/>
                <w:vertAlign w:val="superscript"/>
              </w:rPr>
              <w:t>[42]</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38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20</w:t>
            </w:r>
          </w:p>
        </w:tc>
        <w:tc>
          <w:tcPr>
            <w:tcW w:w="1547" w:type="dxa"/>
          </w:tcPr>
          <w:p w:rsidR="00442F60" w:rsidRDefault="00956952">
            <w:pPr>
              <w:snapToGrid w:val="0"/>
              <w:spacing w:line="360" w:lineRule="auto"/>
              <w:rPr>
                <w:rFonts w:ascii="Book Antiqua" w:hAnsi="Book Antiqua"/>
                <w:i/>
                <w:iCs/>
                <w:sz w:val="24"/>
                <w:highlight w:val="yellow"/>
              </w:rPr>
            </w:pPr>
            <w:proofErr w:type="spellStart"/>
            <w:r>
              <w:rPr>
                <w:rFonts w:ascii="Book Antiqua" w:hAnsi="Book Antiqua"/>
                <w:sz w:val="24"/>
              </w:rPr>
              <w:t>Navale</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30</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32/M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Lower abdominal pain, urinary tract symptoms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4.5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5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21</w:t>
            </w:r>
          </w:p>
        </w:tc>
        <w:tc>
          <w:tcPr>
            <w:tcW w:w="1547" w:type="dxa"/>
          </w:tcPr>
          <w:p w:rsidR="00442F60" w:rsidRDefault="00956952">
            <w:pPr>
              <w:snapToGrid w:val="0"/>
              <w:spacing w:line="360" w:lineRule="auto"/>
              <w:rPr>
                <w:rFonts w:ascii="Book Antiqua" w:hAnsi="Book Antiqua"/>
                <w:i/>
                <w:iCs/>
                <w:sz w:val="24"/>
                <w:highlight w:val="yellow"/>
              </w:rPr>
            </w:pPr>
            <w:proofErr w:type="spellStart"/>
            <w:r>
              <w:rPr>
                <w:rFonts w:ascii="Book Antiqua" w:hAnsi="Book Antiqua"/>
                <w:sz w:val="24"/>
              </w:rPr>
              <w:t>Bektas</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w:t>
            </w:r>
            <w:r>
              <w:rPr>
                <w:rFonts w:ascii="Book Antiqua" w:hAnsi="Book Antiqua"/>
                <w:sz w:val="24"/>
                <w:vertAlign w:val="superscript"/>
              </w:rPr>
              <w:t>3</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51/F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4.5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shd w:val="clear" w:color="auto" w:fill="FFFFFF"/>
              </w:rPr>
              <w:t>Nephrectomy and adrenalectomy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22</w:t>
            </w:r>
          </w:p>
        </w:tc>
        <w:tc>
          <w:tcPr>
            <w:tcW w:w="1547" w:type="dxa"/>
          </w:tcPr>
          <w:p w:rsidR="00442F60" w:rsidRDefault="00956952">
            <w:pPr>
              <w:snapToGrid w:val="0"/>
              <w:spacing w:line="360" w:lineRule="auto"/>
              <w:rPr>
                <w:rFonts w:ascii="Book Antiqua" w:hAnsi="Book Antiqua"/>
                <w:sz w:val="24"/>
                <w:highlight w:val="yellow"/>
              </w:rPr>
            </w:pPr>
            <w:proofErr w:type="spellStart"/>
            <w:r>
              <w:rPr>
                <w:rFonts w:ascii="Book Antiqua" w:hAnsi="Book Antiqua"/>
                <w:sz w:val="24"/>
              </w:rPr>
              <w:t>Heerwagen</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6</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7</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24</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3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23</w:t>
            </w:r>
          </w:p>
        </w:tc>
        <w:tc>
          <w:tcPr>
            <w:tcW w:w="1547" w:type="dxa"/>
          </w:tcPr>
          <w:p w:rsidR="00442F60" w:rsidRDefault="00956952">
            <w:pPr>
              <w:snapToGrid w:val="0"/>
              <w:spacing w:line="360" w:lineRule="auto"/>
              <w:rPr>
                <w:rFonts w:ascii="Book Antiqua" w:hAnsi="Book Antiqua"/>
                <w:sz w:val="24"/>
                <w:highlight w:val="yellow"/>
              </w:rPr>
            </w:pPr>
            <w:proofErr w:type="spellStart"/>
            <w:r>
              <w:rPr>
                <w:rFonts w:ascii="Book Antiqua" w:hAnsi="Book Antiqua"/>
                <w:sz w:val="24"/>
              </w:rPr>
              <w:t>Pothadiyil</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w:t>
            </w:r>
            <w:r>
              <w:rPr>
                <w:rFonts w:ascii="Book Antiqua" w:hAnsi="Book Antiqua"/>
                <w:sz w:val="24"/>
                <w:vertAlign w:val="superscript"/>
              </w:rPr>
              <w:t>4</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24</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90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24</w:t>
            </w:r>
          </w:p>
        </w:tc>
        <w:tc>
          <w:tcPr>
            <w:tcW w:w="1547" w:type="dxa"/>
          </w:tcPr>
          <w:p w:rsidR="00442F60" w:rsidRDefault="006528A5">
            <w:pPr>
              <w:snapToGrid w:val="0"/>
              <w:spacing w:line="360" w:lineRule="auto"/>
              <w:rPr>
                <w:rFonts w:ascii="Book Antiqua" w:hAnsi="Book Antiqua"/>
                <w:i/>
                <w:iCs/>
                <w:sz w:val="24"/>
                <w:highlight w:val="yellow"/>
              </w:rPr>
            </w:pPr>
            <w:hyperlink r:id="rId19" w:history="1">
              <w:r w:rsidR="00956952">
                <w:rPr>
                  <w:rFonts w:ascii="Book Antiqua" w:hAnsi="Book Antiqua"/>
                  <w:sz w:val="24"/>
                </w:rPr>
                <w:t>Vujanić</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[4</w:t>
            </w:r>
            <w:r w:rsidR="00956952">
              <w:rPr>
                <w:rFonts w:ascii="Book Antiqua" w:hAnsi="Book Antiqua"/>
                <w:sz w:val="24"/>
                <w:vertAlign w:val="superscript"/>
              </w:rPr>
              <w:t>5</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8/M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6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36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8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25</w:t>
            </w:r>
          </w:p>
        </w:tc>
        <w:tc>
          <w:tcPr>
            <w:tcW w:w="1547" w:type="dxa"/>
          </w:tcPr>
          <w:p w:rsidR="00442F60" w:rsidRDefault="00956952">
            <w:pPr>
              <w:snapToGrid w:val="0"/>
              <w:spacing w:line="360" w:lineRule="auto"/>
              <w:rPr>
                <w:rFonts w:ascii="Book Antiqua" w:hAnsi="Book Antiqua"/>
                <w:sz w:val="24"/>
                <w:highlight w:val="yellow"/>
              </w:rPr>
            </w:pPr>
            <w:proofErr w:type="spellStart"/>
            <w:r>
              <w:rPr>
                <w:rFonts w:ascii="Book Antiqua" w:hAnsi="Book Antiqua"/>
                <w:sz w:val="24"/>
              </w:rPr>
              <w:t>Epaulard</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w:t>
            </w:r>
            <w:r>
              <w:rPr>
                <w:rFonts w:ascii="Book Antiqua" w:hAnsi="Book Antiqua"/>
                <w:sz w:val="24"/>
                <w:vertAlign w:val="superscript"/>
              </w:rPr>
              <w:t>6</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Fever, weight loss, weakness, night sweats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2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lastRenderedPageBreak/>
              <w:t>26</w:t>
            </w:r>
          </w:p>
        </w:tc>
        <w:tc>
          <w:tcPr>
            <w:tcW w:w="1547" w:type="dxa"/>
          </w:tcPr>
          <w:p w:rsidR="00442F60" w:rsidRDefault="006528A5">
            <w:pPr>
              <w:snapToGrid w:val="0"/>
              <w:spacing w:line="360" w:lineRule="auto"/>
              <w:rPr>
                <w:rFonts w:ascii="Book Antiqua" w:hAnsi="Book Antiqua"/>
                <w:sz w:val="24"/>
              </w:rPr>
            </w:pPr>
            <w:hyperlink r:id="rId20" w:history="1">
              <w:r w:rsidR="00956952">
                <w:rPr>
                  <w:rFonts w:ascii="Book Antiqua" w:hAnsi="Book Antiqua"/>
                  <w:sz w:val="24"/>
                </w:rPr>
                <w:t>Sugimoto</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[4</w:t>
            </w:r>
            <w:r w:rsidR="00956952">
              <w:rPr>
                <w:rFonts w:ascii="Book Antiqua" w:hAnsi="Book Antiqua"/>
                <w:sz w:val="24"/>
                <w:vertAlign w:val="superscript"/>
              </w:rPr>
              <w:t>7</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39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27</w:t>
            </w:r>
          </w:p>
        </w:tc>
        <w:tc>
          <w:tcPr>
            <w:tcW w:w="1547" w:type="dxa"/>
          </w:tcPr>
          <w:p w:rsidR="00442F60" w:rsidRDefault="006528A5">
            <w:pPr>
              <w:snapToGrid w:val="0"/>
              <w:spacing w:line="360" w:lineRule="auto"/>
              <w:rPr>
                <w:rFonts w:ascii="Book Antiqua" w:hAnsi="Book Antiqua"/>
                <w:i/>
                <w:iCs/>
                <w:sz w:val="24"/>
              </w:rPr>
            </w:pPr>
            <w:hyperlink r:id="rId21" w:history="1">
              <w:r w:rsidR="00956952">
                <w:rPr>
                  <w:rFonts w:ascii="Book Antiqua" w:hAnsi="Book Antiqua"/>
                  <w:sz w:val="24"/>
                </w:rPr>
                <w:t>Ryu</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48</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 weight loss, gastrointestinal symptoms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5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28</w:t>
            </w:r>
          </w:p>
        </w:tc>
        <w:tc>
          <w:tcPr>
            <w:tcW w:w="1547" w:type="dxa"/>
          </w:tcPr>
          <w:p w:rsidR="00442F60" w:rsidRDefault="006528A5">
            <w:pPr>
              <w:snapToGrid w:val="0"/>
              <w:spacing w:line="360" w:lineRule="auto"/>
              <w:rPr>
                <w:rFonts w:ascii="Book Antiqua" w:hAnsi="Book Antiqua"/>
                <w:i/>
                <w:iCs/>
                <w:sz w:val="24"/>
              </w:rPr>
            </w:pPr>
            <w:hyperlink r:id="rId22" w:history="1">
              <w:r w:rsidR="00956952">
                <w:rPr>
                  <w:rFonts w:ascii="Book Antiqua" w:hAnsi="Book Antiqua"/>
                  <w:sz w:val="24"/>
                </w:rPr>
                <w:t>Iida</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49</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4.7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44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7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29</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Wang </w:t>
            </w:r>
            <w:r>
              <w:rPr>
                <w:rFonts w:ascii="Book Antiqua" w:hAnsi="Book Antiqua"/>
                <w:i/>
                <w:iCs/>
                <w:sz w:val="24"/>
              </w:rPr>
              <w:t>et al</w:t>
            </w:r>
            <w:r>
              <w:rPr>
                <w:rFonts w:ascii="Book Antiqua" w:hAnsi="Book Antiqua" w:hint="eastAsia"/>
                <w:sz w:val="24"/>
                <w:vertAlign w:val="superscript"/>
              </w:rPr>
              <w:t>[5</w:t>
            </w:r>
            <w:r>
              <w:rPr>
                <w:rFonts w:ascii="Book Antiqua" w:hAnsi="Book Antiqua"/>
                <w:sz w:val="24"/>
                <w:vertAlign w:val="superscript"/>
              </w:rPr>
              <w:t>0</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74/F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weight loss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8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13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30</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Boo </w:t>
            </w:r>
            <w:r>
              <w:rPr>
                <w:rFonts w:ascii="Book Antiqua" w:hAnsi="Book Antiqua"/>
                <w:i/>
                <w:iCs/>
                <w:sz w:val="24"/>
              </w:rPr>
              <w:t>et al</w:t>
            </w:r>
            <w:r>
              <w:rPr>
                <w:rFonts w:ascii="Book Antiqua" w:hAnsi="Book Antiqua" w:hint="eastAsia"/>
                <w:sz w:val="24"/>
                <w:vertAlign w:val="superscript"/>
              </w:rPr>
              <w:t>[5</w:t>
            </w:r>
            <w:r>
              <w:rPr>
                <w:rFonts w:ascii="Book Antiqua" w:hAnsi="Book Antiqua"/>
                <w:sz w:val="24"/>
                <w:vertAlign w:val="superscript"/>
              </w:rPr>
              <w:t>1</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9/F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intermittent abdominal pain, weight loss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5.5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 and enlarged lymph dissection</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6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7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31</w:t>
            </w:r>
          </w:p>
        </w:tc>
        <w:tc>
          <w:tcPr>
            <w:tcW w:w="1547" w:type="dxa"/>
          </w:tcPr>
          <w:p w:rsidR="00442F60" w:rsidRDefault="00956952">
            <w:pPr>
              <w:snapToGrid w:val="0"/>
              <w:spacing w:line="360" w:lineRule="auto"/>
              <w:rPr>
                <w:rFonts w:ascii="Book Antiqua" w:hAnsi="Book Antiqua"/>
                <w:i/>
                <w:iCs/>
                <w:sz w:val="24"/>
              </w:rPr>
            </w:pPr>
            <w:r>
              <w:rPr>
                <w:rFonts w:ascii="Book Antiqua" w:hAnsi="Book Antiqua"/>
                <w:sz w:val="24"/>
              </w:rPr>
              <w:t xml:space="preserve">Leroy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42</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1.5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46"/>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32</w:t>
            </w:r>
          </w:p>
        </w:tc>
        <w:tc>
          <w:tcPr>
            <w:tcW w:w="1547" w:type="dxa"/>
          </w:tcPr>
          <w:p w:rsidR="00442F60" w:rsidRDefault="006528A5">
            <w:pPr>
              <w:snapToGrid w:val="0"/>
              <w:spacing w:line="360" w:lineRule="auto"/>
              <w:rPr>
                <w:rFonts w:ascii="Book Antiqua" w:hAnsi="Book Antiqua"/>
                <w:sz w:val="24"/>
                <w:highlight w:val="yellow"/>
              </w:rPr>
            </w:pPr>
            <w:hyperlink r:id="rId23" w:history="1">
              <w:r w:rsidR="00956952">
                <w:rPr>
                  <w:rFonts w:ascii="Book Antiqua" w:hAnsi="Book Antiqua"/>
                  <w:sz w:val="24"/>
                </w:rPr>
                <w:t>Petrescu</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2</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Hematuria, minimal grade fever, right flank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2</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0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33</w:t>
            </w:r>
          </w:p>
        </w:tc>
        <w:tc>
          <w:tcPr>
            <w:tcW w:w="1547" w:type="dxa"/>
          </w:tcPr>
          <w:p w:rsidR="00442F60" w:rsidRDefault="006528A5">
            <w:pPr>
              <w:snapToGrid w:val="0"/>
              <w:spacing w:line="360" w:lineRule="auto"/>
              <w:rPr>
                <w:rFonts w:ascii="Book Antiqua" w:hAnsi="Book Antiqua"/>
                <w:sz w:val="24"/>
                <w:highlight w:val="yellow"/>
              </w:rPr>
            </w:pPr>
            <w:hyperlink r:id="rId24" w:history="1">
              <w:r w:rsidR="00956952">
                <w:rPr>
                  <w:rFonts w:ascii="Book Antiqua" w:hAnsi="Book Antiqua"/>
                  <w:sz w:val="24"/>
                </w:rPr>
                <w:t>Mukkamala</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3</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4.7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30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34</w:t>
            </w:r>
          </w:p>
        </w:tc>
        <w:tc>
          <w:tcPr>
            <w:tcW w:w="1547" w:type="dxa"/>
          </w:tcPr>
          <w:p w:rsidR="00442F60" w:rsidRDefault="006528A5">
            <w:pPr>
              <w:snapToGrid w:val="0"/>
              <w:spacing w:line="360" w:lineRule="auto"/>
              <w:rPr>
                <w:rFonts w:ascii="Book Antiqua" w:hAnsi="Book Antiqua"/>
                <w:i/>
                <w:iCs/>
                <w:sz w:val="24"/>
                <w:highlight w:val="yellow"/>
              </w:rPr>
            </w:pPr>
            <w:hyperlink r:id="rId25" w:history="1">
              <w:r w:rsidR="00956952">
                <w:rPr>
                  <w:rFonts w:ascii="Book Antiqua" w:hAnsi="Book Antiqua"/>
                  <w:sz w:val="24"/>
                </w:rPr>
                <w:t>Hori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4</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24/F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635"/>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35</w:t>
            </w:r>
          </w:p>
        </w:tc>
        <w:tc>
          <w:tcPr>
            <w:tcW w:w="1547" w:type="dxa"/>
          </w:tcPr>
          <w:p w:rsidR="00442F60" w:rsidRDefault="006528A5">
            <w:pPr>
              <w:snapToGrid w:val="0"/>
              <w:spacing w:line="360" w:lineRule="auto"/>
              <w:rPr>
                <w:rFonts w:ascii="Book Antiqua" w:hAnsi="Book Antiqua"/>
                <w:sz w:val="24"/>
              </w:rPr>
            </w:pPr>
            <w:hyperlink r:id="rId26" w:history="1">
              <w:r w:rsidR="00956952">
                <w:rPr>
                  <w:rFonts w:ascii="Book Antiqua" w:hAnsi="Book Antiqua"/>
                  <w:sz w:val="24"/>
                </w:rPr>
                <w:t>Yoshida</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5</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44/M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UPJ</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36</w:t>
            </w:r>
          </w:p>
        </w:tc>
        <w:tc>
          <w:tcPr>
            <w:tcW w:w="1547" w:type="dxa"/>
          </w:tcPr>
          <w:p w:rsidR="00442F60" w:rsidRDefault="006528A5">
            <w:pPr>
              <w:snapToGrid w:val="0"/>
              <w:spacing w:line="360" w:lineRule="auto"/>
              <w:rPr>
                <w:rFonts w:ascii="Book Antiqua" w:hAnsi="Book Antiqua"/>
                <w:i/>
                <w:iCs/>
                <w:sz w:val="24"/>
                <w:highlight w:val="yellow"/>
              </w:rPr>
            </w:pPr>
            <w:hyperlink r:id="rId27" w:history="1">
              <w:r w:rsidR="00956952">
                <w:rPr>
                  <w:rFonts w:ascii="Book Antiqua" w:hAnsi="Book Antiqua"/>
                  <w:sz w:val="24"/>
                </w:rPr>
                <w:t>Bildirici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6</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42/F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63"/>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37</w:t>
            </w:r>
          </w:p>
        </w:tc>
        <w:tc>
          <w:tcPr>
            <w:tcW w:w="1547" w:type="dxa"/>
          </w:tcPr>
          <w:p w:rsidR="00442F60" w:rsidRDefault="006528A5">
            <w:pPr>
              <w:snapToGrid w:val="0"/>
              <w:spacing w:line="360" w:lineRule="auto"/>
              <w:rPr>
                <w:rFonts w:ascii="Book Antiqua" w:hAnsi="Book Antiqua"/>
                <w:sz w:val="24"/>
              </w:rPr>
            </w:pPr>
            <w:hyperlink r:id="rId28" w:history="1">
              <w:r w:rsidR="00956952">
                <w:rPr>
                  <w:rFonts w:ascii="Book Antiqua" w:hAnsi="Book Antiqua"/>
                  <w:sz w:val="24"/>
                </w:rPr>
                <w:t xml:space="preserve">Kobayashi </w:t>
              </w:r>
              <w:r w:rsidR="00956952">
                <w:rPr>
                  <w:rFonts w:ascii="Book Antiqua" w:hAnsi="Book Antiqua"/>
                  <w:i/>
                  <w:iCs/>
                  <w:sz w:val="24"/>
                </w:rPr>
                <w:t>et al</w:t>
              </w:r>
            </w:hyperlink>
            <w:r w:rsidR="00956952">
              <w:rPr>
                <w:rFonts w:ascii="Book Antiqua" w:hAnsi="Book Antiqua" w:hint="eastAsia"/>
                <w:sz w:val="24"/>
                <w:vertAlign w:val="superscript"/>
              </w:rPr>
              <w:t>[</w:t>
            </w:r>
            <w:r w:rsidR="00956952">
              <w:rPr>
                <w:rFonts w:ascii="Book Antiqua" w:hAnsi="Book Antiqua"/>
                <w:sz w:val="24"/>
                <w:vertAlign w:val="superscript"/>
              </w:rPr>
              <w:t>57</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Corticosteroid</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376"/>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38</w:t>
            </w:r>
          </w:p>
        </w:tc>
        <w:tc>
          <w:tcPr>
            <w:tcW w:w="1547" w:type="dxa"/>
          </w:tcPr>
          <w:p w:rsidR="00442F60" w:rsidRDefault="00956952">
            <w:pPr>
              <w:snapToGrid w:val="0"/>
              <w:spacing w:line="360" w:lineRule="auto"/>
              <w:rPr>
                <w:rFonts w:ascii="Book Antiqua" w:hAnsi="Book Antiqua"/>
                <w:i/>
                <w:iCs/>
                <w:sz w:val="24"/>
              </w:rPr>
            </w:pPr>
            <w:r>
              <w:rPr>
                <w:rFonts w:ascii="Book Antiqua" w:hAnsi="Book Antiqua"/>
                <w:sz w:val="24"/>
              </w:rPr>
              <w:t xml:space="preserve">Lee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58</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48/M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3.5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Partial 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52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39</w:t>
            </w:r>
          </w:p>
        </w:tc>
        <w:tc>
          <w:tcPr>
            <w:tcW w:w="1547" w:type="dxa"/>
          </w:tcPr>
          <w:p w:rsidR="00442F60" w:rsidRDefault="006528A5">
            <w:pPr>
              <w:snapToGrid w:val="0"/>
              <w:spacing w:line="360" w:lineRule="auto"/>
              <w:rPr>
                <w:rFonts w:ascii="Book Antiqua" w:hAnsi="Book Antiqua"/>
                <w:sz w:val="24"/>
              </w:rPr>
            </w:pPr>
            <w:hyperlink r:id="rId29" w:history="1">
              <w:r w:rsidR="00956952">
                <w:rPr>
                  <w:rFonts w:ascii="Book Antiqua" w:hAnsi="Book Antiqua"/>
                  <w:sz w:val="24"/>
                </w:rPr>
                <w:t xml:space="preserve">Iwaki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59</w:t>
              </w:r>
              <w:r w:rsidR="00956952">
                <w:rPr>
                  <w:rFonts w:ascii="Book Antiqua" w:hAnsi="Book Antiqua" w:hint="eastAsia"/>
                  <w:sz w:val="24"/>
                  <w:vertAlign w:val="superscript"/>
                </w:rPr>
                <w:t>]</w:t>
              </w:r>
              <w:r w:rsidR="00956952">
                <w:rPr>
                  <w:rFonts w:ascii="Book Antiqua" w:hAnsi="Book Antiqua"/>
                  <w:sz w:val="24"/>
                </w:rPr>
                <w:t> </w:t>
              </w:r>
            </w:hyperlink>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73/M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General malaise, minimal grade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lastRenderedPageBreak/>
              <w:t>40</w:t>
            </w:r>
          </w:p>
        </w:tc>
        <w:tc>
          <w:tcPr>
            <w:tcW w:w="1547" w:type="dxa"/>
          </w:tcPr>
          <w:p w:rsidR="00442F60" w:rsidRDefault="006528A5">
            <w:pPr>
              <w:snapToGrid w:val="0"/>
              <w:spacing w:line="360" w:lineRule="auto"/>
              <w:rPr>
                <w:rFonts w:ascii="Book Antiqua" w:hAnsi="Book Antiqua"/>
                <w:i/>
                <w:iCs/>
                <w:sz w:val="24"/>
              </w:rPr>
            </w:pPr>
            <w:hyperlink r:id="rId30" w:history="1">
              <w:r w:rsidR="00956952">
                <w:rPr>
                  <w:rFonts w:ascii="Book Antiqua" w:hAnsi="Book Antiqua"/>
                  <w:sz w:val="24"/>
                </w:rPr>
                <w:t>Kim</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0</w:t>
            </w:r>
            <w:r w:rsidR="00956952">
              <w:rPr>
                <w:rFonts w:ascii="Book Antiqua" w:hAnsi="Book Antiqua" w:hint="eastAsia"/>
                <w:sz w:val="24"/>
                <w:vertAlign w:val="superscript"/>
              </w:rPr>
              <w:t>]</w:t>
            </w:r>
            <w:r w:rsidR="00956952">
              <w:rPr>
                <w:rFonts w:ascii="Book Antiqua" w:hAnsi="Book Antiqua"/>
                <w:sz w:val="24"/>
              </w:rPr>
              <w:t> </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1.6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576"/>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41</w:t>
            </w:r>
          </w:p>
        </w:tc>
        <w:tc>
          <w:tcPr>
            <w:tcW w:w="1547" w:type="dxa"/>
          </w:tcPr>
          <w:p w:rsidR="00442F60" w:rsidRDefault="006528A5">
            <w:pPr>
              <w:snapToGrid w:val="0"/>
              <w:spacing w:line="360" w:lineRule="auto"/>
              <w:rPr>
                <w:rFonts w:ascii="Book Antiqua" w:hAnsi="Book Antiqua"/>
                <w:i/>
                <w:iCs/>
                <w:sz w:val="24"/>
                <w:highlight w:val="yellow"/>
              </w:rPr>
            </w:pPr>
            <w:hyperlink r:id="rId31" w:history="1">
              <w:r w:rsidR="00956952">
                <w:rPr>
                  <w:rFonts w:ascii="Book Antiqua" w:hAnsi="Book Antiqua"/>
                  <w:sz w:val="24"/>
                </w:rPr>
                <w:t>Satoh</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1</w:t>
            </w:r>
            <w:r w:rsidR="00956952">
              <w:rPr>
                <w:rFonts w:ascii="Book Antiqua" w:hAnsi="Book Antiqua" w:hint="eastAsia"/>
                <w:sz w:val="24"/>
                <w:vertAlign w:val="superscript"/>
              </w:rPr>
              <w:t>]</w:t>
            </w:r>
            <w:r w:rsidR="00956952">
              <w:rPr>
                <w:rFonts w:ascii="Book Antiqua" w:hAnsi="Book Antiqua"/>
                <w:sz w:val="24"/>
              </w:rPr>
              <w:t> </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1.8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5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42</w:t>
            </w:r>
          </w:p>
        </w:tc>
        <w:tc>
          <w:tcPr>
            <w:tcW w:w="1547" w:type="dxa"/>
          </w:tcPr>
          <w:p w:rsidR="00442F60" w:rsidRDefault="006528A5">
            <w:pPr>
              <w:snapToGrid w:val="0"/>
              <w:spacing w:line="360" w:lineRule="auto"/>
              <w:rPr>
                <w:rFonts w:ascii="Book Antiqua" w:hAnsi="Book Antiqua"/>
                <w:i/>
                <w:iCs/>
                <w:sz w:val="24"/>
                <w:highlight w:val="yellow"/>
              </w:rPr>
            </w:pPr>
            <w:hyperlink r:id="rId32" w:history="1">
              <w:r w:rsidR="00956952">
                <w:rPr>
                  <w:rFonts w:ascii="Book Antiqua" w:hAnsi="Book Antiqua"/>
                  <w:sz w:val="24"/>
                </w:rPr>
                <w:t>Shah</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2</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42/F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843" w:type="dxa"/>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19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43</w:t>
            </w:r>
          </w:p>
        </w:tc>
        <w:tc>
          <w:tcPr>
            <w:tcW w:w="1547" w:type="dxa"/>
          </w:tcPr>
          <w:p w:rsidR="00442F60" w:rsidRDefault="006528A5">
            <w:pPr>
              <w:snapToGrid w:val="0"/>
              <w:spacing w:line="360" w:lineRule="auto"/>
              <w:rPr>
                <w:rFonts w:ascii="Book Antiqua" w:hAnsi="Book Antiqua"/>
                <w:i/>
                <w:iCs/>
                <w:sz w:val="24"/>
                <w:highlight w:val="yellow"/>
              </w:rPr>
            </w:pPr>
            <w:hyperlink r:id="rId33" w:history="1">
              <w:r w:rsidR="00956952">
                <w:rPr>
                  <w:rFonts w:ascii="Book Antiqua" w:hAnsi="Book Antiqua"/>
                  <w:sz w:val="24"/>
                </w:rPr>
                <w:t>Bildirici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5</w:t>
            </w:r>
            <w:r w:rsidR="00956952">
              <w:rPr>
                <w:rFonts w:ascii="Book Antiqua" w:hAnsi="Book Antiqua" w:hint="eastAsia"/>
                <w:sz w:val="24"/>
                <w:vertAlign w:val="superscript"/>
              </w:rPr>
              <w:t>6]</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w:t>
            </w:r>
            <w:r>
              <w:rPr>
                <w:rFonts w:ascii="Book Antiqua" w:hAnsi="Book Antiqua" w:hint="eastAsia"/>
                <w:sz w:val="24"/>
              </w:rPr>
              <w:t>2</w:t>
            </w:r>
            <w:r>
              <w:rPr>
                <w:rFonts w:ascii="Book Antiqua" w:hAnsi="Book Antiqua"/>
                <w:sz w:val="24"/>
              </w:rPr>
              <w:t>/F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12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3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44</w:t>
            </w:r>
          </w:p>
        </w:tc>
        <w:tc>
          <w:tcPr>
            <w:tcW w:w="1547" w:type="dxa"/>
          </w:tcPr>
          <w:p w:rsidR="00442F60" w:rsidRDefault="006528A5">
            <w:pPr>
              <w:snapToGrid w:val="0"/>
              <w:spacing w:line="360" w:lineRule="auto"/>
              <w:rPr>
                <w:rFonts w:ascii="Book Antiqua" w:hAnsi="Book Antiqua"/>
                <w:i/>
                <w:iCs/>
                <w:sz w:val="24"/>
                <w:highlight w:val="yellow"/>
              </w:rPr>
            </w:pPr>
            <w:hyperlink r:id="rId34" w:history="1">
              <w:r w:rsidR="00956952">
                <w:rPr>
                  <w:rFonts w:ascii="Book Antiqua" w:hAnsi="Book Antiqua"/>
                  <w:sz w:val="24"/>
                </w:rPr>
                <w:t>Doga</w:t>
              </w:r>
            </w:hyperlink>
            <w:r w:rsidR="00956952">
              <w:rPr>
                <w:rFonts w:ascii="Book Antiqua" w:hAnsi="Book Antiqua" w:hint="eastAsia"/>
                <w:sz w:val="24"/>
              </w:rPr>
              <w:t>n</w:t>
            </w:r>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[7]</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15/F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 xml:space="preserve">Abdominal pain, </w:t>
            </w:r>
          </w:p>
          <w:p w:rsidR="00442F60" w:rsidRDefault="00956952">
            <w:pPr>
              <w:snapToGrid w:val="0"/>
              <w:spacing w:line="360" w:lineRule="auto"/>
              <w:rPr>
                <w:rFonts w:ascii="Book Antiqua" w:hAnsi="Book Antiqua"/>
                <w:sz w:val="24"/>
              </w:rPr>
            </w:pPr>
            <w:r>
              <w:rPr>
                <w:rFonts w:ascii="Book Antiqua" w:hAnsi="Book Antiqua"/>
                <w:sz w:val="24"/>
              </w:rPr>
              <w:t>recurrent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Biopsy, antibiotics</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8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5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45</w:t>
            </w:r>
          </w:p>
        </w:tc>
        <w:tc>
          <w:tcPr>
            <w:tcW w:w="1547" w:type="dxa"/>
          </w:tcPr>
          <w:p w:rsidR="00442F60" w:rsidRDefault="006528A5">
            <w:pPr>
              <w:snapToGrid w:val="0"/>
              <w:spacing w:line="360" w:lineRule="auto"/>
              <w:rPr>
                <w:rFonts w:ascii="Book Antiqua" w:hAnsi="Book Antiqua"/>
                <w:i/>
                <w:iCs/>
                <w:sz w:val="24"/>
              </w:rPr>
            </w:pPr>
            <w:hyperlink r:id="rId35" w:history="1">
              <w:r w:rsidR="00956952">
                <w:rPr>
                  <w:rFonts w:ascii="Book Antiqua" w:hAnsi="Book Antiqua"/>
                  <w:sz w:val="24"/>
                </w:rPr>
                <w:t>Bell</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3</w:t>
            </w:r>
            <w:r w:rsidR="00956952">
              <w:rPr>
                <w:rFonts w:ascii="Book Antiqua" w:hAnsi="Book Antiqua" w:hint="eastAsia"/>
                <w:sz w:val="24"/>
                <w:vertAlign w:val="superscript"/>
              </w:rPr>
              <w:t>]</w:t>
            </w:r>
          </w:p>
          <w:p w:rsidR="00442F60" w:rsidRDefault="00442F60">
            <w:pPr>
              <w:snapToGrid w:val="0"/>
              <w:spacing w:line="360" w:lineRule="auto"/>
              <w:rPr>
                <w:rFonts w:ascii="Book Antiqua" w:hAnsi="Book Antiqua"/>
                <w:i/>
                <w:iCs/>
                <w:sz w:val="24"/>
                <w:highlight w:val="yellow"/>
              </w:rPr>
            </w:pP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hematuria,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2.5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8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9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46</w:t>
            </w:r>
          </w:p>
        </w:tc>
        <w:tc>
          <w:tcPr>
            <w:tcW w:w="1547" w:type="dxa"/>
          </w:tcPr>
          <w:p w:rsidR="00442F60" w:rsidRDefault="006528A5">
            <w:pPr>
              <w:snapToGrid w:val="0"/>
              <w:spacing w:line="360" w:lineRule="auto"/>
              <w:rPr>
                <w:rFonts w:ascii="Book Antiqua" w:hAnsi="Book Antiqua"/>
                <w:sz w:val="24"/>
              </w:rPr>
            </w:pPr>
            <w:hyperlink r:id="rId36" w:history="1">
              <w:r w:rsidR="00956952">
                <w:rPr>
                  <w:rFonts w:ascii="Book Antiqua" w:hAnsi="Book Antiqua"/>
                  <w:sz w:val="24"/>
                </w:rPr>
                <w:t xml:space="preserve">Ma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4</w:t>
              </w:r>
              <w:r w:rsidR="00956952">
                <w:rPr>
                  <w:rFonts w:ascii="Book Antiqua" w:hAnsi="Book Antiqua" w:hint="eastAsia"/>
                  <w:sz w:val="24"/>
                  <w:vertAlign w:val="superscript"/>
                </w:rPr>
                <w:t>]</w:t>
              </w:r>
              <w:r w:rsidR="00956952">
                <w:rPr>
                  <w:rFonts w:ascii="Book Antiqua" w:hAnsi="Book Antiqua"/>
                  <w:sz w:val="24"/>
                </w:rPr>
                <w:t> </w:t>
              </w:r>
            </w:hyperlink>
          </w:p>
          <w:p w:rsidR="00442F60" w:rsidRDefault="00442F60">
            <w:pPr>
              <w:snapToGrid w:val="0"/>
              <w:spacing w:line="360" w:lineRule="auto"/>
              <w:rPr>
                <w:rFonts w:ascii="Book Antiqua" w:hAnsi="Book Antiqua"/>
                <w:sz w:val="24"/>
                <w:highlight w:val="yellow"/>
              </w:rPr>
            </w:pP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42/F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nausea, fatigue, weight loss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and 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Biopsy, corticosteroid</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265"/>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47</w:t>
            </w:r>
          </w:p>
        </w:tc>
        <w:tc>
          <w:tcPr>
            <w:tcW w:w="1547" w:type="dxa"/>
          </w:tcPr>
          <w:p w:rsidR="00442F60" w:rsidRDefault="006528A5">
            <w:pPr>
              <w:snapToGrid w:val="0"/>
              <w:spacing w:line="360" w:lineRule="auto"/>
              <w:rPr>
                <w:rFonts w:ascii="Book Antiqua" w:hAnsi="Book Antiqua"/>
                <w:i/>
                <w:iCs/>
                <w:sz w:val="24"/>
                <w:highlight w:val="yellow"/>
              </w:rPr>
            </w:pPr>
            <w:hyperlink r:id="rId37" w:history="1">
              <w:r w:rsidR="00956952">
                <w:rPr>
                  <w:rFonts w:ascii="Book Antiqua" w:hAnsi="Book Antiqua"/>
                  <w:sz w:val="24"/>
                </w:rPr>
                <w:t>Tambo</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65</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46/F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 xml:space="preserve">Accident finding, </w:t>
            </w:r>
          </w:p>
          <w:p w:rsidR="00442F60" w:rsidRDefault="00956952">
            <w:pPr>
              <w:snapToGrid w:val="0"/>
              <w:spacing w:line="360" w:lineRule="auto"/>
              <w:rPr>
                <w:rFonts w:ascii="Book Antiqua" w:hAnsi="Book Antiqua"/>
                <w:sz w:val="24"/>
              </w:rPr>
            </w:pPr>
            <w:r>
              <w:rPr>
                <w:rFonts w:ascii="Book Antiqua" w:hAnsi="Book Antiqua"/>
                <w:sz w:val="24"/>
              </w:rPr>
              <w:t xml:space="preserve">microscopic </w:t>
            </w:r>
            <w:proofErr w:type="spellStart"/>
            <w:r>
              <w:rPr>
                <w:rFonts w:ascii="Book Antiqua" w:hAnsi="Book Antiqua"/>
                <w:sz w:val="24"/>
              </w:rPr>
              <w:t>haematuria</w:t>
            </w:r>
            <w:proofErr w:type="spellEnd"/>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Retroperitoneal tumor resection and additional right 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9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7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48</w:t>
            </w:r>
          </w:p>
        </w:tc>
        <w:tc>
          <w:tcPr>
            <w:tcW w:w="1547" w:type="dxa"/>
          </w:tcPr>
          <w:p w:rsidR="00442F60" w:rsidRDefault="006528A5">
            <w:pPr>
              <w:snapToGrid w:val="0"/>
              <w:spacing w:line="360" w:lineRule="auto"/>
              <w:rPr>
                <w:rStyle w:val="a9"/>
              </w:rPr>
            </w:pPr>
            <w:hyperlink r:id="rId38" w:history="1">
              <w:r w:rsidR="00956952">
                <w:rPr>
                  <w:rFonts w:ascii="Book Antiqua" w:hAnsi="Book Antiqua"/>
                  <w:sz w:val="24"/>
                </w:rPr>
                <w:t>Hattori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66</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4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69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49</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Present case</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77/F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4</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shd w:val="clear" w:color="auto" w:fill="FFFFFF"/>
              </w:rPr>
              <w:t>Nephrectomy and adrenalectomy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bl>
    <w:p w:rsidR="00442F60" w:rsidRDefault="00956952">
      <w:pPr>
        <w:snapToGrid w:val="0"/>
        <w:spacing w:line="360" w:lineRule="auto"/>
        <w:rPr>
          <w:rFonts w:ascii="Book Antiqua" w:hAnsi="Book Antiqua"/>
          <w:sz w:val="24"/>
        </w:rPr>
      </w:pPr>
      <w:r>
        <w:rPr>
          <w:rFonts w:ascii="Book Antiqua" w:hAnsi="Book Antiqua"/>
          <w:sz w:val="24"/>
        </w:rPr>
        <w:t>M</w:t>
      </w:r>
      <w:r>
        <w:rPr>
          <w:rFonts w:ascii="Book Antiqua" w:hAnsi="Book Antiqua" w:hint="eastAsia"/>
          <w:sz w:val="24"/>
        </w:rPr>
        <w:t>:</w:t>
      </w:r>
      <w:r>
        <w:rPr>
          <w:rFonts w:ascii="Book Antiqua" w:hAnsi="Book Antiqua"/>
          <w:sz w:val="24"/>
        </w:rPr>
        <w:t xml:space="preserve"> </w:t>
      </w:r>
      <w:r>
        <w:rPr>
          <w:rFonts w:ascii="Book Antiqua" w:hAnsi="Book Antiqua"/>
          <w:caps/>
          <w:sz w:val="24"/>
        </w:rPr>
        <w:t>m</w:t>
      </w:r>
      <w:r>
        <w:rPr>
          <w:rFonts w:ascii="Book Antiqua" w:hAnsi="Book Antiqua"/>
          <w:sz w:val="24"/>
        </w:rPr>
        <w:t>ale; F</w:t>
      </w:r>
      <w:r>
        <w:rPr>
          <w:rFonts w:ascii="Book Antiqua" w:hAnsi="Book Antiqua" w:hint="eastAsia"/>
          <w:sz w:val="24"/>
        </w:rPr>
        <w:t>:</w:t>
      </w:r>
      <w:r>
        <w:rPr>
          <w:rFonts w:ascii="Book Antiqua" w:hAnsi="Book Antiqua"/>
          <w:sz w:val="24"/>
        </w:rPr>
        <w:t xml:space="preserve"> </w:t>
      </w:r>
      <w:r>
        <w:rPr>
          <w:rFonts w:ascii="Book Antiqua" w:hAnsi="Book Antiqua"/>
          <w:caps/>
          <w:sz w:val="24"/>
        </w:rPr>
        <w:t>f</w:t>
      </w:r>
      <w:r>
        <w:rPr>
          <w:rFonts w:ascii="Book Antiqua" w:hAnsi="Book Antiqua"/>
          <w:sz w:val="24"/>
        </w:rPr>
        <w:t xml:space="preserve">emale; </w:t>
      </w:r>
      <w:proofErr w:type="spellStart"/>
      <w:proofErr w:type="gramStart"/>
      <w:r>
        <w:rPr>
          <w:rFonts w:ascii="Book Antiqua" w:hAnsi="Book Antiqua"/>
          <w:sz w:val="24"/>
        </w:rPr>
        <w:t>Rt</w:t>
      </w:r>
      <w:proofErr w:type="spellEnd"/>
      <w:proofErr w:type="gramEnd"/>
      <w:r>
        <w:rPr>
          <w:rFonts w:ascii="Book Antiqua" w:hAnsi="Book Antiqua"/>
          <w:sz w:val="24"/>
        </w:rPr>
        <w:t xml:space="preserve">: </w:t>
      </w:r>
      <w:r>
        <w:rPr>
          <w:rFonts w:ascii="Book Antiqua" w:hAnsi="Book Antiqua"/>
          <w:caps/>
          <w:sz w:val="24"/>
        </w:rPr>
        <w:t>r</w:t>
      </w:r>
      <w:r>
        <w:rPr>
          <w:rFonts w:ascii="Book Antiqua" w:hAnsi="Book Antiqua"/>
          <w:sz w:val="24"/>
        </w:rPr>
        <w:t>ight; Lt</w:t>
      </w:r>
      <w:r>
        <w:rPr>
          <w:rFonts w:ascii="Book Antiqua" w:hAnsi="Book Antiqua" w:hint="eastAsia"/>
          <w:sz w:val="24"/>
        </w:rPr>
        <w:t>:</w:t>
      </w:r>
      <w:r>
        <w:rPr>
          <w:rFonts w:ascii="Book Antiqua" w:hAnsi="Book Antiqua"/>
          <w:sz w:val="24"/>
        </w:rPr>
        <w:t xml:space="preserve"> </w:t>
      </w:r>
      <w:r>
        <w:rPr>
          <w:rFonts w:ascii="Book Antiqua" w:hAnsi="Book Antiqua"/>
          <w:caps/>
          <w:sz w:val="24"/>
        </w:rPr>
        <w:t>l</w:t>
      </w:r>
      <w:r>
        <w:rPr>
          <w:rFonts w:ascii="Book Antiqua" w:hAnsi="Book Antiqua"/>
          <w:sz w:val="24"/>
        </w:rPr>
        <w:t xml:space="preserve">eft; NA: </w:t>
      </w:r>
      <w:r>
        <w:rPr>
          <w:rFonts w:ascii="Book Antiqua" w:hAnsi="Book Antiqua"/>
          <w:caps/>
          <w:sz w:val="24"/>
        </w:rPr>
        <w:t>d</w:t>
      </w:r>
      <w:r>
        <w:rPr>
          <w:rFonts w:ascii="Book Antiqua" w:hAnsi="Book Antiqua"/>
          <w:sz w:val="24"/>
        </w:rPr>
        <w:t xml:space="preserve">ata not available; UPJ: </w:t>
      </w:r>
      <w:proofErr w:type="spellStart"/>
      <w:r>
        <w:rPr>
          <w:rFonts w:ascii="Book Antiqua" w:hAnsi="Book Antiqua"/>
          <w:caps/>
          <w:sz w:val="24"/>
        </w:rPr>
        <w:t>u</w:t>
      </w:r>
      <w:r>
        <w:rPr>
          <w:rFonts w:ascii="Book Antiqua" w:hAnsi="Book Antiqua"/>
          <w:sz w:val="24"/>
        </w:rPr>
        <w:t>retero</w:t>
      </w:r>
      <w:proofErr w:type="spellEnd"/>
      <w:r>
        <w:rPr>
          <w:rFonts w:ascii="Book Antiqua" w:hAnsi="Book Antiqua"/>
          <w:sz w:val="24"/>
        </w:rPr>
        <w:t xml:space="preserve"> pelvic junction.</w:t>
      </w:r>
    </w:p>
    <w:sectPr w:rsidR="00442F60">
      <w:pgSz w:w="15309" w:h="16840"/>
      <w:pgMar w:top="1440" w:right="3646" w:bottom="1440" w:left="1797" w:header="851" w:footer="992" w:gutter="0"/>
      <w:cols w:space="720"/>
      <w:docGrid w:type="linesAndChars" w:linePitch="3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Bold">
    <w:altName w:val="Segoe Print"/>
    <w:charset w:val="00"/>
    <w:family w:val="auto"/>
    <w:pitch w:val="default"/>
    <w:sig w:usb0="00000000" w:usb1="00000000" w:usb2="00000000" w:usb3="00000000" w:csb0="00040001" w:csb1="00000000"/>
  </w:font>
  <w:font w:name="BookAntiqua-BoldItalic">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04F"/>
    <w:rsid w:val="00016B11"/>
    <w:rsid w:val="0002741C"/>
    <w:rsid w:val="00046E3A"/>
    <w:rsid w:val="000626E1"/>
    <w:rsid w:val="000740CB"/>
    <w:rsid w:val="000968BE"/>
    <w:rsid w:val="000C2FBE"/>
    <w:rsid w:val="000F275C"/>
    <w:rsid w:val="00124956"/>
    <w:rsid w:val="001401B0"/>
    <w:rsid w:val="00147919"/>
    <w:rsid w:val="00172A27"/>
    <w:rsid w:val="00186716"/>
    <w:rsid w:val="001A6449"/>
    <w:rsid w:val="002026D7"/>
    <w:rsid w:val="002116EC"/>
    <w:rsid w:val="002218A2"/>
    <w:rsid w:val="0022631D"/>
    <w:rsid w:val="00247CDE"/>
    <w:rsid w:val="00291F2F"/>
    <w:rsid w:val="002A0BE6"/>
    <w:rsid w:val="002A6425"/>
    <w:rsid w:val="002E085A"/>
    <w:rsid w:val="00304DD6"/>
    <w:rsid w:val="003054BA"/>
    <w:rsid w:val="00325854"/>
    <w:rsid w:val="003417EA"/>
    <w:rsid w:val="00352BF8"/>
    <w:rsid w:val="003642A9"/>
    <w:rsid w:val="00394D8D"/>
    <w:rsid w:val="003A3739"/>
    <w:rsid w:val="003B1DCE"/>
    <w:rsid w:val="003B228A"/>
    <w:rsid w:val="003B33EF"/>
    <w:rsid w:val="00401F4E"/>
    <w:rsid w:val="00430C21"/>
    <w:rsid w:val="00437890"/>
    <w:rsid w:val="00442F60"/>
    <w:rsid w:val="00472D19"/>
    <w:rsid w:val="004964F9"/>
    <w:rsid w:val="004C3B14"/>
    <w:rsid w:val="00510F6F"/>
    <w:rsid w:val="00527EFE"/>
    <w:rsid w:val="00545AF3"/>
    <w:rsid w:val="00562B8A"/>
    <w:rsid w:val="00572425"/>
    <w:rsid w:val="005749B9"/>
    <w:rsid w:val="005903CF"/>
    <w:rsid w:val="005E0C04"/>
    <w:rsid w:val="006021DB"/>
    <w:rsid w:val="006027F7"/>
    <w:rsid w:val="006335FF"/>
    <w:rsid w:val="00641183"/>
    <w:rsid w:val="006528A5"/>
    <w:rsid w:val="00662332"/>
    <w:rsid w:val="006718E0"/>
    <w:rsid w:val="00680C22"/>
    <w:rsid w:val="0069161D"/>
    <w:rsid w:val="006C3A99"/>
    <w:rsid w:val="00780E7F"/>
    <w:rsid w:val="007B052A"/>
    <w:rsid w:val="007B6EC2"/>
    <w:rsid w:val="007E7AA6"/>
    <w:rsid w:val="007F762D"/>
    <w:rsid w:val="0080502F"/>
    <w:rsid w:val="0082446B"/>
    <w:rsid w:val="00893AA2"/>
    <w:rsid w:val="008C53B4"/>
    <w:rsid w:val="008D323B"/>
    <w:rsid w:val="00903B5D"/>
    <w:rsid w:val="009245B5"/>
    <w:rsid w:val="00924DD6"/>
    <w:rsid w:val="00956952"/>
    <w:rsid w:val="00965C75"/>
    <w:rsid w:val="009B4F99"/>
    <w:rsid w:val="009F0FEA"/>
    <w:rsid w:val="00A133FE"/>
    <w:rsid w:val="00AA4E1D"/>
    <w:rsid w:val="00AE2C1A"/>
    <w:rsid w:val="00B05734"/>
    <w:rsid w:val="00B14A05"/>
    <w:rsid w:val="00B4114B"/>
    <w:rsid w:val="00BA03F2"/>
    <w:rsid w:val="00BB2B72"/>
    <w:rsid w:val="00BC41B9"/>
    <w:rsid w:val="00BD742D"/>
    <w:rsid w:val="00BE7E14"/>
    <w:rsid w:val="00BF532F"/>
    <w:rsid w:val="00C07EB5"/>
    <w:rsid w:val="00C216AB"/>
    <w:rsid w:val="00C219D9"/>
    <w:rsid w:val="00C23540"/>
    <w:rsid w:val="00C62383"/>
    <w:rsid w:val="00CB3C02"/>
    <w:rsid w:val="00CC74C1"/>
    <w:rsid w:val="00CE578B"/>
    <w:rsid w:val="00CF21EC"/>
    <w:rsid w:val="00D065A3"/>
    <w:rsid w:val="00D5593C"/>
    <w:rsid w:val="00D67456"/>
    <w:rsid w:val="00D716CD"/>
    <w:rsid w:val="00D87932"/>
    <w:rsid w:val="00D91B51"/>
    <w:rsid w:val="00DA0BBE"/>
    <w:rsid w:val="00DE7679"/>
    <w:rsid w:val="00E247F1"/>
    <w:rsid w:val="00E403BB"/>
    <w:rsid w:val="00E93861"/>
    <w:rsid w:val="00EA0DFF"/>
    <w:rsid w:val="00EB061F"/>
    <w:rsid w:val="00ED4A0A"/>
    <w:rsid w:val="00F103E9"/>
    <w:rsid w:val="00F56001"/>
    <w:rsid w:val="00F633DA"/>
    <w:rsid w:val="00F704CF"/>
    <w:rsid w:val="00F93787"/>
    <w:rsid w:val="00F94228"/>
    <w:rsid w:val="00F9654F"/>
    <w:rsid w:val="00FA0D50"/>
    <w:rsid w:val="00FB0949"/>
    <w:rsid w:val="00FB4374"/>
    <w:rsid w:val="00FD1557"/>
    <w:rsid w:val="00FF1268"/>
    <w:rsid w:val="077E4B59"/>
    <w:rsid w:val="0A1C0326"/>
    <w:rsid w:val="0BB7583A"/>
    <w:rsid w:val="0D475298"/>
    <w:rsid w:val="12601690"/>
    <w:rsid w:val="12EF7315"/>
    <w:rsid w:val="13107138"/>
    <w:rsid w:val="13823000"/>
    <w:rsid w:val="150352D3"/>
    <w:rsid w:val="188E0747"/>
    <w:rsid w:val="18957FA3"/>
    <w:rsid w:val="1D5977BD"/>
    <w:rsid w:val="25D97A70"/>
    <w:rsid w:val="26316CA3"/>
    <w:rsid w:val="28900193"/>
    <w:rsid w:val="2895222A"/>
    <w:rsid w:val="2AD015B4"/>
    <w:rsid w:val="2DA52FC9"/>
    <w:rsid w:val="2E111F50"/>
    <w:rsid w:val="2E3D7A47"/>
    <w:rsid w:val="31077604"/>
    <w:rsid w:val="31E43B67"/>
    <w:rsid w:val="32125421"/>
    <w:rsid w:val="325032F7"/>
    <w:rsid w:val="32AC17B0"/>
    <w:rsid w:val="377727A3"/>
    <w:rsid w:val="38275BD0"/>
    <w:rsid w:val="3A6E6CC6"/>
    <w:rsid w:val="3F0F7D7F"/>
    <w:rsid w:val="4055377B"/>
    <w:rsid w:val="41CA2A9E"/>
    <w:rsid w:val="41CB33F1"/>
    <w:rsid w:val="41D1413B"/>
    <w:rsid w:val="41F6021A"/>
    <w:rsid w:val="434E3D2B"/>
    <w:rsid w:val="43AC3F6B"/>
    <w:rsid w:val="47CC0F94"/>
    <w:rsid w:val="480A7687"/>
    <w:rsid w:val="49D57786"/>
    <w:rsid w:val="4D56455F"/>
    <w:rsid w:val="4F804F96"/>
    <w:rsid w:val="52247D4B"/>
    <w:rsid w:val="526502FA"/>
    <w:rsid w:val="52EF262A"/>
    <w:rsid w:val="531A63B6"/>
    <w:rsid w:val="551E0130"/>
    <w:rsid w:val="58C132E4"/>
    <w:rsid w:val="593C2B20"/>
    <w:rsid w:val="59E75442"/>
    <w:rsid w:val="5A170A16"/>
    <w:rsid w:val="5EE37F85"/>
    <w:rsid w:val="60057DE4"/>
    <w:rsid w:val="607E7954"/>
    <w:rsid w:val="62FB7EA2"/>
    <w:rsid w:val="6717692A"/>
    <w:rsid w:val="68436921"/>
    <w:rsid w:val="7014675C"/>
    <w:rsid w:val="72FA4893"/>
    <w:rsid w:val="7422466A"/>
    <w:rsid w:val="7AB945FF"/>
    <w:rsid w:val="7AEB0358"/>
    <w:rsid w:val="7CE41F6F"/>
    <w:rsid w:val="7F5A1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1"/>
    <w:qFormat/>
    <w:rPr>
      <w:b/>
      <w:bCs/>
    </w:rPr>
  </w:style>
  <w:style w:type="character" w:styleId="a8">
    <w:name w:val="Hyperlink"/>
    <w:basedOn w:val="a0"/>
    <w:uiPriority w:val="99"/>
    <w:qFormat/>
    <w:rPr>
      <w:color w:val="0563C1" w:themeColor="hyperlink"/>
      <w:u w:val="single"/>
    </w:rPr>
  </w:style>
  <w:style w:type="character" w:styleId="a9">
    <w:name w:val="annotation reference"/>
    <w:basedOn w:val="a0"/>
    <w:qFormat/>
    <w:rPr>
      <w:sz w:val="21"/>
      <w:szCs w:val="21"/>
    </w:rPr>
  </w:style>
  <w:style w:type="paragraph" w:customStyle="1" w:styleId="EndNoteBibliography">
    <w:name w:val="EndNote Bibliography"/>
    <w:basedOn w:val="a"/>
    <w:qFormat/>
    <w:rPr>
      <w:rFonts w:cs="Calibri"/>
      <w:sz w:val="20"/>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libri" w:hAnsi="Calibri"/>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qFormat/>
    <w:rPr>
      <w:rFonts w:ascii="Calibri" w:hAnsi="Calibri"/>
      <w:kern w:val="2"/>
      <w:sz w:val="21"/>
      <w:szCs w:val="24"/>
    </w:rPr>
  </w:style>
  <w:style w:type="character" w:customStyle="1" w:styleId="Char1">
    <w:name w:val="批注主题 Char"/>
    <w:basedOn w:val="Char"/>
    <w:link w:val="a7"/>
    <w:qFormat/>
    <w:rPr>
      <w:rFonts w:ascii="Calibri" w:hAnsi="Calibri"/>
      <w:b/>
      <w:bCs/>
      <w:kern w:val="2"/>
      <w:sz w:val="21"/>
      <w:szCs w:val="24"/>
    </w:rPr>
  </w:style>
  <w:style w:type="paragraph" w:customStyle="1" w:styleId="11">
    <w:name w:val="修订1"/>
    <w:hidden/>
    <w:uiPriority w:val="99"/>
    <w:semiHidden/>
    <w:qFormat/>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1"/>
    <w:qFormat/>
    <w:rPr>
      <w:b/>
      <w:bCs/>
    </w:rPr>
  </w:style>
  <w:style w:type="character" w:styleId="a8">
    <w:name w:val="Hyperlink"/>
    <w:basedOn w:val="a0"/>
    <w:uiPriority w:val="99"/>
    <w:qFormat/>
    <w:rPr>
      <w:color w:val="0563C1" w:themeColor="hyperlink"/>
      <w:u w:val="single"/>
    </w:rPr>
  </w:style>
  <w:style w:type="character" w:styleId="a9">
    <w:name w:val="annotation reference"/>
    <w:basedOn w:val="a0"/>
    <w:qFormat/>
    <w:rPr>
      <w:sz w:val="21"/>
      <w:szCs w:val="21"/>
    </w:rPr>
  </w:style>
  <w:style w:type="paragraph" w:customStyle="1" w:styleId="EndNoteBibliography">
    <w:name w:val="EndNote Bibliography"/>
    <w:basedOn w:val="a"/>
    <w:qFormat/>
    <w:rPr>
      <w:rFonts w:cs="Calibri"/>
      <w:sz w:val="20"/>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libri" w:hAnsi="Calibri"/>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qFormat/>
    <w:rPr>
      <w:rFonts w:ascii="Calibri" w:hAnsi="Calibri"/>
      <w:kern w:val="2"/>
      <w:sz w:val="21"/>
      <w:szCs w:val="24"/>
    </w:rPr>
  </w:style>
  <w:style w:type="character" w:customStyle="1" w:styleId="Char1">
    <w:name w:val="批注主题 Char"/>
    <w:basedOn w:val="Char"/>
    <w:link w:val="a7"/>
    <w:qFormat/>
    <w:rPr>
      <w:rFonts w:ascii="Calibri" w:hAnsi="Calibri"/>
      <w:b/>
      <w:bCs/>
      <w:kern w:val="2"/>
      <w:sz w:val="21"/>
      <w:szCs w:val="24"/>
    </w:rPr>
  </w:style>
  <w:style w:type="paragraph" w:customStyle="1" w:styleId="11">
    <w:name w:val="修订1"/>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cbi.nlm.nih.gov/pubmed/?term=Dogan%20MS%5bAuthor%5d&amp;cauthor=true&amp;cauthor_uid=26018807" TargetMode="External"/><Relationship Id="rId18" Type="http://schemas.openxmlformats.org/officeDocument/2006/relationships/hyperlink" Target="https://www.ncbi.nlm.nih.gov/pubmed/?term=Khallouk%20A%5bAuthor%5d&amp;cauthor=true&amp;cauthor_uid=21864369" TargetMode="External"/><Relationship Id="rId26" Type="http://schemas.openxmlformats.org/officeDocument/2006/relationships/hyperlink" Target="https://www.ncbi.nlm.nih.gov/pubmed/?term=Yoshida%20S%5bAuthor%5d&amp;cauthor=true&amp;cauthor_uid=16479987"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ncbi.nlm.nih.gov/pubmed/?term=Ryu%20KH%5bAuthor%5d&amp;cauthor=true&amp;cauthor_uid=20119595" TargetMode="External"/><Relationship Id="rId34" Type="http://schemas.openxmlformats.org/officeDocument/2006/relationships/hyperlink" Target="https://www.ncbi.nlm.nih.gov/pubmed/?term=Dogra%20VS%5bAuthor%5d&amp;cauthor=true&amp;cauthor_uid=20068512" TargetMode="External"/><Relationship Id="rId7" Type="http://schemas.openxmlformats.org/officeDocument/2006/relationships/image" Target="media/image1.tiff"/><Relationship Id="rId12" Type="http://schemas.openxmlformats.org/officeDocument/2006/relationships/hyperlink" Target="https://www.ncbi.nlm.nih.gov/pubmed/?term=Liang%20W%5bAuthor%5d&amp;cauthor=true&amp;cauthor_uid=26181565" TargetMode="External"/><Relationship Id="rId17" Type="http://schemas.openxmlformats.org/officeDocument/2006/relationships/hyperlink" Target="https://www.ncbi.nlm.nih.gov/pubmed/?term=Ishikawa%20T%5bAuthor%5d&amp;cauthor=true&amp;cauthor_uid=15147553" TargetMode="External"/><Relationship Id="rId25" Type="http://schemas.openxmlformats.org/officeDocument/2006/relationships/hyperlink" Target="https://www.ncbi.nlm.nih.gov/pubmed/?term=Hori%20J%5bAuthor%5d&amp;cauthor=true&amp;cauthor_uid=19470689" TargetMode="External"/><Relationship Id="rId33" Type="http://schemas.openxmlformats.org/officeDocument/2006/relationships/hyperlink" Target="https://www.ncbi.nlm.nih.gov/pubmed/?term=Bildirici%20K%5bAuthor%5d&amp;cauthor=true&amp;cauthor_uid=15368680" TargetMode="External"/><Relationship Id="rId38" Type="http://schemas.openxmlformats.org/officeDocument/2006/relationships/hyperlink" Target="https://www.ncbi.nlm.nih.gov/pubmed/?term=Hattori%20S%5bAuthor%5d&amp;cauthor=true&amp;cauthor_uid=19068729" TargetMode="External"/><Relationship Id="rId2" Type="http://schemas.openxmlformats.org/officeDocument/2006/relationships/styles" Target="styles.xml"/><Relationship Id="rId16" Type="http://schemas.openxmlformats.org/officeDocument/2006/relationships/hyperlink" Target="https://www.ncbi.nlm.nih.gov/pubmed/?term=Babu%20P%5bAuthor%5d&amp;cauthor=true&amp;cauthor_uid=26458713" TargetMode="External"/><Relationship Id="rId20" Type="http://schemas.openxmlformats.org/officeDocument/2006/relationships/hyperlink" Target="https://www.ncbi.nlm.nih.gov/pubmed/?term=Sugimoto%20T%5bAuthor%5d&amp;cauthor=true&amp;cauthor_uid=18260352" TargetMode="External"/><Relationship Id="rId29" Type="http://schemas.openxmlformats.org/officeDocument/2006/relationships/hyperlink" Target="https://www.ncbi.nlm.nih.gov/pubmed/?term=Iwaki%20H%5bAuthor%5d&amp;cauthor=true&amp;cauthor_uid=11517572"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m13751317669@126.com" TargetMode="External"/><Relationship Id="rId11" Type="http://schemas.openxmlformats.org/officeDocument/2006/relationships/hyperlink" Target="https://www.ncbi.nlm.nih.gov/pubmed/?term=Tarhan%20F%5bAuthor%5d&amp;cauthor=true&amp;cauthor_uid=15368679" TargetMode="External"/><Relationship Id="rId24" Type="http://schemas.openxmlformats.org/officeDocument/2006/relationships/hyperlink" Target="https://www.ncbi.nlm.nih.gov/pubmed/?term=Mukkamala%20A%5bAuthor%5d&amp;cauthor=true&amp;cauthor_uid=28727376" TargetMode="External"/><Relationship Id="rId32" Type="http://schemas.openxmlformats.org/officeDocument/2006/relationships/hyperlink" Target="https://www.ncbi.nlm.nih.gov/pubmed/?term=Shah%20VB%5bAuthor%5d&amp;cauthor=true&amp;cauthor_uid=22234141" TargetMode="External"/><Relationship Id="rId37" Type="http://schemas.openxmlformats.org/officeDocument/2006/relationships/hyperlink" Target="https://www.ncbi.nlm.nih.gov/pubmed/?term=Tambo%20M%5bAuthor%5d&amp;cauthor=true&amp;cauthor_uid=1282245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Sugimoto%20K%5bAuthor%5d&amp;cauthor=true&amp;cauthor_uid=15518129" TargetMode="External"/><Relationship Id="rId23" Type="http://schemas.openxmlformats.org/officeDocument/2006/relationships/hyperlink" Target="https://www.ncbi.nlm.nih.gov/pubmed/?term=Petrescu%20A%5bAuthor%5d&amp;cauthor=true&amp;cauthor_uid=18060198" TargetMode="External"/><Relationship Id="rId28" Type="http://schemas.openxmlformats.org/officeDocument/2006/relationships/hyperlink" Target="https://www.ncbi.nlm.nih.gov/pubmed/?term=Kobayashi%20TK%5bAuthor%5d&amp;cauthor=true&amp;cauthor_uid=10834015" TargetMode="External"/><Relationship Id="rId36" Type="http://schemas.openxmlformats.org/officeDocument/2006/relationships/hyperlink" Target="https://www.ncbi.nlm.nih.gov/pubmed/?term=Ma%20Y%5bAuthor%5d&amp;cauthor=true&amp;cauthor_uid=18155540" TargetMode="External"/><Relationship Id="rId10" Type="http://schemas.openxmlformats.org/officeDocument/2006/relationships/hyperlink" Target="https://www.ncbi.nlm.nih.gov/pubmed/?term=Gwynn%20ES%5bAuthor%5d&amp;cauthor=true&amp;cauthor_uid=16230166" TargetMode="External"/><Relationship Id="rId19" Type="http://schemas.openxmlformats.org/officeDocument/2006/relationships/hyperlink" Target="https://www.ncbi.nlm.nih.gov/pubmed/?term=Vujani%C4%87%20GM%5bAuthor%5d&amp;cauthor=true&amp;cauthor_uid=1409154" TargetMode="External"/><Relationship Id="rId31" Type="http://schemas.openxmlformats.org/officeDocument/2006/relationships/hyperlink" Target="https://www.ncbi.nlm.nih.gov/pubmed/?term=Satoh%20E%5bAuthor%5d&amp;cauthor=true&amp;cauthor_uid=10723660" TargetMode="External"/><Relationship Id="rId4" Type="http://schemas.openxmlformats.org/officeDocument/2006/relationships/settings" Target="settings.xml"/><Relationship Id="rId9" Type="http://schemas.openxmlformats.org/officeDocument/2006/relationships/hyperlink" Target="https://www.ncbi.nlm.nih.gov/pubmed/?term=Heerwagen%20ST%5bAuthor%5d&amp;cauthor=true&amp;cauthor_uid=17963086" TargetMode="External"/><Relationship Id="rId14" Type="http://schemas.openxmlformats.org/officeDocument/2006/relationships/hyperlink" Target="https://www.ncbi.nlm.nih.gov/pubmed/?term=Nakamura%20Y%5bAuthor%5d&amp;cauthor=true&amp;cauthor_uid=18085406" TargetMode="External"/><Relationship Id="rId22" Type="http://schemas.openxmlformats.org/officeDocument/2006/relationships/hyperlink" Target="https://www.ncbi.nlm.nih.gov/pubmed/?term=Iida%20K%5bAuthor%5d&amp;cauthor=true&amp;cauthor_uid=25511942" TargetMode="External"/><Relationship Id="rId27" Type="http://schemas.openxmlformats.org/officeDocument/2006/relationships/hyperlink" Target="https://www.ncbi.nlm.nih.gov/pubmed/?term=Bildirici%20K%5bAuthor%5d&amp;cauthor=true&amp;cauthor_uid=15368680" TargetMode="External"/><Relationship Id="rId30" Type="http://schemas.openxmlformats.org/officeDocument/2006/relationships/hyperlink" Target="https://www.ncbi.nlm.nih.gov/pubmed/?term=Kim%20TJ%5bAuthor%5d&amp;cauthor=true&amp;cauthor_uid=11752959" TargetMode="External"/><Relationship Id="rId35" Type="http://schemas.openxmlformats.org/officeDocument/2006/relationships/hyperlink" Target="https://www.ncbi.nlm.nih.gov/pubmed/?term=Bell%20ND%5bAuthor%5d&amp;cauthor=true&amp;cauthor_uid=982418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13284</Words>
  <Characters>75721</Characters>
  <Application>Microsoft Office Word</Application>
  <DocSecurity>0</DocSecurity>
  <Lines>631</Lines>
  <Paragraphs>177</Paragraphs>
  <ScaleCrop>false</ScaleCrop>
  <Company/>
  <LinksUpToDate>false</LinksUpToDate>
  <CharactersWithSpaces>88828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小燕-gxy</dc:creator>
  <cp:lastModifiedBy>Jin-Lei Wang</cp:lastModifiedBy>
  <cp:revision>5</cp:revision>
  <dcterms:created xsi:type="dcterms:W3CDTF">2019-11-18T13:46:00Z</dcterms:created>
  <dcterms:modified xsi:type="dcterms:W3CDTF">2019-11-21T05:48:00Z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