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92C8B" w14:textId="41519148" w:rsidR="009E5745" w:rsidRPr="00D172EC" w:rsidRDefault="009E5745" w:rsidP="00B662A7">
      <w:pPr>
        <w:snapToGrid w:val="0"/>
        <w:spacing w:after="0" w:line="360" w:lineRule="auto"/>
        <w:jc w:val="both"/>
        <w:rPr>
          <w:rFonts w:ascii="Book Antiqua" w:hAnsi="Book Antiqua"/>
          <w:bCs/>
          <w:color w:val="000000"/>
          <w:sz w:val="24"/>
          <w:szCs w:val="24"/>
        </w:rPr>
      </w:pPr>
      <w:r w:rsidRPr="00D172EC">
        <w:rPr>
          <w:rFonts w:ascii="Book Antiqua" w:hAnsi="Book Antiqua"/>
          <w:b/>
          <w:color w:val="000000"/>
          <w:sz w:val="24"/>
          <w:szCs w:val="24"/>
        </w:rPr>
        <w:t xml:space="preserve">Name of Journal: </w:t>
      </w:r>
      <w:r w:rsidRPr="00D172EC">
        <w:rPr>
          <w:rFonts w:ascii="Book Antiqua" w:hAnsi="Book Antiqua"/>
          <w:bCs/>
          <w:i/>
          <w:color w:val="000000"/>
          <w:sz w:val="24"/>
          <w:szCs w:val="24"/>
        </w:rPr>
        <w:t xml:space="preserve">World Journal of Obstetrics and </w:t>
      </w:r>
      <w:proofErr w:type="spellStart"/>
      <w:r w:rsidRPr="00D172EC">
        <w:rPr>
          <w:rFonts w:ascii="Book Antiqua" w:hAnsi="Book Antiqua"/>
          <w:bCs/>
          <w:i/>
          <w:color w:val="000000"/>
          <w:sz w:val="24"/>
          <w:szCs w:val="24"/>
        </w:rPr>
        <w:t>Gynecology</w:t>
      </w:r>
      <w:proofErr w:type="spellEnd"/>
    </w:p>
    <w:p w14:paraId="74DE78BB" w14:textId="5FA63D34" w:rsidR="009E5745" w:rsidRPr="00D172EC" w:rsidRDefault="009E5745" w:rsidP="00B662A7">
      <w:pPr>
        <w:adjustRightInd w:val="0"/>
        <w:snapToGrid w:val="0"/>
        <w:spacing w:after="0" w:line="360" w:lineRule="auto"/>
        <w:jc w:val="both"/>
        <w:rPr>
          <w:rFonts w:ascii="Book Antiqua" w:hAnsi="Book Antiqua" w:cs="Arial"/>
          <w:bCs/>
          <w:color w:val="000000"/>
          <w:sz w:val="24"/>
          <w:szCs w:val="24"/>
          <w:lang w:val="en"/>
        </w:rPr>
      </w:pPr>
      <w:r w:rsidRPr="00D172EC">
        <w:rPr>
          <w:rFonts w:ascii="Book Antiqua" w:eastAsia="Times New Roman" w:hAnsi="Book Antiqua"/>
          <w:b/>
          <w:bCs/>
          <w:color w:val="000000"/>
          <w:sz w:val="24"/>
          <w:szCs w:val="24"/>
        </w:rPr>
        <w:t>Manuscript NO</w:t>
      </w:r>
      <w:r w:rsidRPr="00D172EC">
        <w:rPr>
          <w:rFonts w:ascii="Book Antiqua" w:hAnsi="Book Antiqua" w:cs="Arial"/>
          <w:b/>
          <w:color w:val="000000"/>
          <w:sz w:val="24"/>
          <w:szCs w:val="24"/>
          <w:lang w:val="en"/>
        </w:rPr>
        <w:t xml:space="preserve">: </w:t>
      </w:r>
      <w:r w:rsidRPr="00D172EC">
        <w:rPr>
          <w:rFonts w:ascii="Book Antiqua" w:hAnsi="Book Antiqua" w:cs="Arial"/>
          <w:bCs/>
          <w:color w:val="000000"/>
          <w:sz w:val="24"/>
          <w:szCs w:val="24"/>
          <w:lang w:val="en"/>
        </w:rPr>
        <w:t>51004</w:t>
      </w:r>
    </w:p>
    <w:p w14:paraId="359BC6C3" w14:textId="3EFF8444" w:rsidR="00E46219" w:rsidRPr="00D172EC" w:rsidRDefault="009E5745" w:rsidP="00B662A7">
      <w:pPr>
        <w:pStyle w:val="NoSpacing"/>
        <w:spacing w:line="360" w:lineRule="auto"/>
        <w:jc w:val="both"/>
        <w:rPr>
          <w:rFonts w:ascii="Book Antiqua" w:hAnsi="Book Antiqua"/>
          <w:b/>
          <w:caps/>
          <w:sz w:val="24"/>
          <w:szCs w:val="24"/>
        </w:rPr>
      </w:pPr>
      <w:r w:rsidRPr="00D172EC">
        <w:rPr>
          <w:rFonts w:ascii="Book Antiqua" w:hAnsi="Book Antiqua"/>
          <w:b/>
          <w:color w:val="000000"/>
          <w:sz w:val="24"/>
          <w:szCs w:val="24"/>
        </w:rPr>
        <w:t xml:space="preserve">Manuscript Type: </w:t>
      </w:r>
      <w:r w:rsidRPr="00D172EC">
        <w:rPr>
          <w:rFonts w:ascii="Book Antiqua" w:hAnsi="Book Antiqua"/>
          <w:caps/>
          <w:sz w:val="24"/>
          <w:szCs w:val="24"/>
        </w:rPr>
        <w:t>Case report</w:t>
      </w:r>
    </w:p>
    <w:p w14:paraId="0B473CFF" w14:textId="77777777" w:rsidR="00E46219" w:rsidRPr="00D172EC" w:rsidRDefault="00E46219" w:rsidP="00B662A7">
      <w:pPr>
        <w:pStyle w:val="NoSpacing"/>
        <w:spacing w:line="360" w:lineRule="auto"/>
        <w:jc w:val="both"/>
        <w:rPr>
          <w:rFonts w:ascii="Book Antiqua" w:hAnsi="Book Antiqua"/>
          <w:b/>
          <w:sz w:val="24"/>
          <w:szCs w:val="24"/>
        </w:rPr>
      </w:pPr>
    </w:p>
    <w:p w14:paraId="46FBC6D2" w14:textId="2C19B51C" w:rsidR="00E46219" w:rsidRPr="00D172EC" w:rsidRDefault="00636FD6" w:rsidP="00B662A7">
      <w:pPr>
        <w:spacing w:after="0" w:line="360" w:lineRule="auto"/>
        <w:jc w:val="both"/>
        <w:rPr>
          <w:rFonts w:ascii="Book Antiqua" w:hAnsi="Book Antiqua"/>
          <w:b/>
          <w:sz w:val="24"/>
          <w:szCs w:val="24"/>
        </w:rPr>
      </w:pPr>
      <w:r w:rsidRPr="00D172EC">
        <w:rPr>
          <w:rFonts w:ascii="Book Antiqua" w:hAnsi="Book Antiqua" w:cstheme="majorHAnsi"/>
          <w:b/>
          <w:bCs/>
          <w:sz w:val="24"/>
          <w:szCs w:val="24"/>
          <w:lang w:val="en-GB"/>
        </w:rPr>
        <w:t>Primary extragenital mixed malignant Mullerian tumour presenting as a painful splenic mass</w:t>
      </w:r>
      <w:r w:rsidR="00E46219" w:rsidRPr="00D172EC">
        <w:rPr>
          <w:rFonts w:ascii="Book Antiqua" w:hAnsi="Book Antiqua"/>
          <w:b/>
          <w:sz w:val="24"/>
          <w:szCs w:val="24"/>
        </w:rPr>
        <w:t xml:space="preserve">: </w:t>
      </w:r>
      <w:r w:rsidR="00E46219" w:rsidRPr="00D172EC">
        <w:rPr>
          <w:rFonts w:ascii="Book Antiqua" w:hAnsi="Book Antiqua"/>
          <w:b/>
          <w:caps/>
          <w:sz w:val="24"/>
          <w:szCs w:val="24"/>
        </w:rPr>
        <w:t>a</w:t>
      </w:r>
      <w:r w:rsidR="00E46219" w:rsidRPr="00D172EC">
        <w:rPr>
          <w:rFonts w:ascii="Book Antiqua" w:hAnsi="Book Antiqua"/>
          <w:b/>
          <w:sz w:val="24"/>
          <w:szCs w:val="24"/>
        </w:rPr>
        <w:t xml:space="preserve"> case report and </w:t>
      </w:r>
      <w:r w:rsidR="004C00C7" w:rsidRPr="00D172EC">
        <w:rPr>
          <w:rFonts w:ascii="Book Antiqua" w:hAnsi="Book Antiqua"/>
          <w:b/>
          <w:sz w:val="24"/>
          <w:szCs w:val="24"/>
        </w:rPr>
        <w:t>review of the literature</w:t>
      </w:r>
    </w:p>
    <w:p w14:paraId="44074B5E" w14:textId="77777777" w:rsidR="00E46219" w:rsidRPr="00D172EC" w:rsidRDefault="00E46219" w:rsidP="00B662A7">
      <w:pPr>
        <w:pStyle w:val="NoSpacing"/>
        <w:spacing w:line="360" w:lineRule="auto"/>
        <w:jc w:val="both"/>
        <w:rPr>
          <w:rFonts w:ascii="Book Antiqua" w:hAnsi="Book Antiqua"/>
          <w:b/>
          <w:sz w:val="24"/>
          <w:szCs w:val="24"/>
        </w:rPr>
      </w:pPr>
    </w:p>
    <w:p w14:paraId="44AAB52C" w14:textId="06F5834F" w:rsidR="00636FD6" w:rsidRPr="00D172EC" w:rsidRDefault="00E46219" w:rsidP="00B662A7">
      <w:pPr>
        <w:spacing w:after="0" w:line="360" w:lineRule="auto"/>
        <w:jc w:val="both"/>
        <w:rPr>
          <w:rFonts w:ascii="Book Antiqua" w:hAnsi="Book Antiqua" w:cstheme="majorHAnsi"/>
          <w:sz w:val="24"/>
          <w:szCs w:val="24"/>
          <w:lang w:val="en-GB"/>
        </w:rPr>
      </w:pPr>
      <w:r w:rsidRPr="00D172EC">
        <w:rPr>
          <w:rFonts w:ascii="Book Antiqua" w:hAnsi="Book Antiqua"/>
          <w:sz w:val="24"/>
          <w:szCs w:val="24"/>
        </w:rPr>
        <w:t xml:space="preserve">Kwok AMF. </w:t>
      </w:r>
      <w:r w:rsidR="00636FD6" w:rsidRPr="00D172EC">
        <w:rPr>
          <w:rFonts w:ascii="Book Antiqua" w:hAnsi="Book Antiqua" w:cstheme="majorHAnsi"/>
          <w:sz w:val="24"/>
          <w:szCs w:val="24"/>
          <w:lang w:val="en-GB"/>
        </w:rPr>
        <w:t>Primary extragenital mixed malignant Mullerian tumour presenting as a painful splenic mass</w:t>
      </w:r>
    </w:p>
    <w:p w14:paraId="2A5542A9" w14:textId="77777777" w:rsidR="00E46219" w:rsidRPr="00D172EC" w:rsidRDefault="00E46219" w:rsidP="00B662A7">
      <w:pPr>
        <w:pStyle w:val="NoSpacing"/>
        <w:spacing w:line="360" w:lineRule="auto"/>
        <w:jc w:val="both"/>
        <w:rPr>
          <w:rFonts w:ascii="Book Antiqua" w:hAnsi="Book Antiqua"/>
          <w:sz w:val="24"/>
          <w:szCs w:val="24"/>
        </w:rPr>
      </w:pPr>
    </w:p>
    <w:p w14:paraId="0E83C386" w14:textId="55CBF6F5" w:rsidR="00E46219" w:rsidRPr="00D172EC" w:rsidRDefault="00673DFB" w:rsidP="00B662A7">
      <w:pPr>
        <w:pStyle w:val="NoSpacing"/>
        <w:spacing w:line="360" w:lineRule="auto"/>
        <w:jc w:val="both"/>
        <w:rPr>
          <w:rFonts w:ascii="Book Antiqua" w:hAnsi="Book Antiqua"/>
          <w:sz w:val="24"/>
          <w:szCs w:val="24"/>
        </w:rPr>
      </w:pPr>
      <w:bookmarkStart w:id="0" w:name="OLE_LINK1"/>
      <w:r w:rsidRPr="00D172EC">
        <w:rPr>
          <w:rFonts w:ascii="Book Antiqua" w:hAnsi="Book Antiqua"/>
          <w:sz w:val="24"/>
          <w:szCs w:val="24"/>
        </w:rPr>
        <w:t>Allan Mun Fai Kwok</w:t>
      </w:r>
    </w:p>
    <w:bookmarkEnd w:id="0"/>
    <w:p w14:paraId="6FF0B2A2" w14:textId="77777777" w:rsidR="00E46219" w:rsidRPr="00D172EC" w:rsidRDefault="00E46219" w:rsidP="00B662A7">
      <w:pPr>
        <w:pStyle w:val="NoSpacing"/>
        <w:spacing w:line="360" w:lineRule="auto"/>
        <w:jc w:val="both"/>
        <w:rPr>
          <w:rFonts w:ascii="Book Antiqua" w:hAnsi="Book Antiqua"/>
          <w:sz w:val="24"/>
          <w:szCs w:val="24"/>
        </w:rPr>
      </w:pPr>
    </w:p>
    <w:p w14:paraId="0001F195" w14:textId="79D9A02E" w:rsidR="00E46219" w:rsidRPr="00D172EC" w:rsidRDefault="00673DFB" w:rsidP="00B662A7">
      <w:pPr>
        <w:pStyle w:val="NoSpacing"/>
        <w:spacing w:line="360" w:lineRule="auto"/>
        <w:jc w:val="both"/>
        <w:rPr>
          <w:rFonts w:ascii="Book Antiqua" w:hAnsi="Book Antiqua"/>
          <w:sz w:val="24"/>
          <w:szCs w:val="24"/>
        </w:rPr>
      </w:pPr>
      <w:r w:rsidRPr="00D172EC">
        <w:rPr>
          <w:rFonts w:ascii="Book Antiqua" w:hAnsi="Book Antiqua"/>
          <w:b/>
          <w:sz w:val="24"/>
          <w:szCs w:val="24"/>
        </w:rPr>
        <w:t>Allan Mun Fai Kwok</w:t>
      </w:r>
      <w:r w:rsidR="00E46219" w:rsidRPr="00D172EC">
        <w:rPr>
          <w:rFonts w:ascii="Book Antiqua" w:hAnsi="Book Antiqua"/>
          <w:b/>
          <w:sz w:val="24"/>
          <w:szCs w:val="24"/>
        </w:rPr>
        <w:t xml:space="preserve">, </w:t>
      </w:r>
      <w:r w:rsidR="00E46219" w:rsidRPr="00D172EC">
        <w:rPr>
          <w:rFonts w:ascii="Book Antiqua" w:hAnsi="Book Antiqua"/>
          <w:sz w:val="24"/>
          <w:szCs w:val="24"/>
        </w:rPr>
        <w:t>Department of Surgery, Wollongong Hospital, Wollongong</w:t>
      </w:r>
      <w:r w:rsidR="00075D2F" w:rsidRPr="00D172EC">
        <w:rPr>
          <w:rFonts w:ascii="Book Antiqua" w:eastAsia="SimSun" w:hAnsi="Book Antiqua" w:cs="SimSun"/>
          <w:sz w:val="24"/>
          <w:szCs w:val="24"/>
          <w:lang w:eastAsia="zh-CN"/>
        </w:rPr>
        <w:t>,</w:t>
      </w:r>
      <w:r w:rsidR="00E46219" w:rsidRPr="00D172EC">
        <w:rPr>
          <w:rFonts w:ascii="Book Antiqua" w:hAnsi="Book Antiqua"/>
          <w:sz w:val="24"/>
          <w:szCs w:val="24"/>
        </w:rPr>
        <w:t xml:space="preserve"> NSW 2500, Australia</w:t>
      </w:r>
    </w:p>
    <w:p w14:paraId="6AA26FD2" w14:textId="77777777" w:rsidR="00E46219" w:rsidRPr="00D172EC" w:rsidRDefault="00E46219" w:rsidP="00B662A7">
      <w:pPr>
        <w:pStyle w:val="NoSpacing"/>
        <w:spacing w:line="360" w:lineRule="auto"/>
        <w:jc w:val="both"/>
        <w:rPr>
          <w:rFonts w:ascii="Book Antiqua" w:hAnsi="Book Antiqua"/>
          <w:sz w:val="24"/>
          <w:szCs w:val="24"/>
        </w:rPr>
      </w:pPr>
    </w:p>
    <w:p w14:paraId="74A8AF04" w14:textId="3A8D7521" w:rsidR="00E46219" w:rsidRPr="00D172EC" w:rsidRDefault="00E46219" w:rsidP="00B662A7">
      <w:pPr>
        <w:pStyle w:val="NoSpacing"/>
        <w:spacing w:line="360" w:lineRule="auto"/>
        <w:jc w:val="both"/>
        <w:rPr>
          <w:rFonts w:ascii="Book Antiqua" w:hAnsi="Book Antiqua"/>
          <w:sz w:val="24"/>
          <w:szCs w:val="24"/>
        </w:rPr>
      </w:pPr>
      <w:r w:rsidRPr="00D172EC">
        <w:rPr>
          <w:rFonts w:ascii="Book Antiqua" w:hAnsi="Book Antiqua"/>
          <w:b/>
          <w:sz w:val="24"/>
          <w:szCs w:val="24"/>
        </w:rPr>
        <w:t>Author contributions:</w:t>
      </w:r>
      <w:r w:rsidR="00673DFB" w:rsidRPr="00D172EC">
        <w:rPr>
          <w:rFonts w:ascii="Book Antiqua" w:hAnsi="Book Antiqua"/>
          <w:sz w:val="24"/>
          <w:szCs w:val="24"/>
        </w:rPr>
        <w:t xml:space="preserve"> Kwok</w:t>
      </w:r>
      <w:r w:rsidRPr="00D172EC">
        <w:rPr>
          <w:rFonts w:ascii="Book Antiqua" w:hAnsi="Book Antiqua"/>
          <w:b/>
          <w:sz w:val="24"/>
          <w:szCs w:val="24"/>
        </w:rPr>
        <w:t xml:space="preserve"> </w:t>
      </w:r>
      <w:r w:rsidRPr="00D172EC">
        <w:rPr>
          <w:rFonts w:ascii="Book Antiqua" w:hAnsi="Book Antiqua"/>
          <w:sz w:val="24"/>
          <w:szCs w:val="24"/>
        </w:rPr>
        <w:t xml:space="preserve">AMF </w:t>
      </w:r>
      <w:r w:rsidR="00CC1AF7" w:rsidRPr="00D172EC">
        <w:rPr>
          <w:rFonts w:ascii="Book Antiqua" w:hAnsi="Book Antiqua"/>
          <w:sz w:val="24"/>
          <w:szCs w:val="24"/>
        </w:rPr>
        <w:t xml:space="preserve">was involved in the </w:t>
      </w:r>
      <w:r w:rsidR="00A24E0A" w:rsidRPr="00D172EC">
        <w:rPr>
          <w:rFonts w:ascii="Book Antiqua" w:hAnsi="Book Antiqua"/>
          <w:sz w:val="24"/>
          <w:szCs w:val="24"/>
        </w:rPr>
        <w:t xml:space="preserve">clinical care of the </w:t>
      </w:r>
      <w:r w:rsidR="00CC1AF7" w:rsidRPr="00D172EC">
        <w:rPr>
          <w:rFonts w:ascii="Book Antiqua" w:hAnsi="Book Antiqua"/>
          <w:sz w:val="24"/>
          <w:szCs w:val="24"/>
        </w:rPr>
        <w:t xml:space="preserve">patient’s initial admission, </w:t>
      </w:r>
      <w:r w:rsidRPr="00D172EC">
        <w:rPr>
          <w:rFonts w:ascii="Book Antiqua" w:hAnsi="Book Antiqua"/>
          <w:sz w:val="24"/>
          <w:szCs w:val="24"/>
        </w:rPr>
        <w:t>reviewed the literature</w:t>
      </w:r>
      <w:r w:rsidR="00DC7CDC" w:rsidRPr="00D172EC">
        <w:rPr>
          <w:rFonts w:ascii="Book Antiqua" w:hAnsi="Book Antiqua"/>
          <w:sz w:val="24"/>
          <w:szCs w:val="24"/>
        </w:rPr>
        <w:t xml:space="preserve"> and </w:t>
      </w:r>
      <w:r w:rsidR="002E5EAB" w:rsidRPr="00D172EC">
        <w:rPr>
          <w:rFonts w:ascii="Book Antiqua" w:hAnsi="Book Antiqua"/>
          <w:sz w:val="24"/>
          <w:szCs w:val="24"/>
        </w:rPr>
        <w:t xml:space="preserve">drafted and reviewed the </w:t>
      </w:r>
      <w:r w:rsidRPr="00D172EC">
        <w:rPr>
          <w:rFonts w:ascii="Book Antiqua" w:hAnsi="Book Antiqua"/>
          <w:sz w:val="24"/>
          <w:szCs w:val="24"/>
        </w:rPr>
        <w:t>manuscript</w:t>
      </w:r>
      <w:r w:rsidR="0001160D" w:rsidRPr="00D172EC">
        <w:rPr>
          <w:rFonts w:ascii="Book Antiqua" w:hAnsi="Book Antiqua"/>
          <w:sz w:val="24"/>
          <w:szCs w:val="24"/>
        </w:rPr>
        <w:t xml:space="preserve">. </w:t>
      </w:r>
    </w:p>
    <w:p w14:paraId="4C8F4621" w14:textId="77777777" w:rsidR="00E46219" w:rsidRPr="00D172EC" w:rsidRDefault="00E46219" w:rsidP="00B662A7">
      <w:pPr>
        <w:pStyle w:val="NoSpacing"/>
        <w:spacing w:line="360" w:lineRule="auto"/>
        <w:jc w:val="both"/>
        <w:rPr>
          <w:rFonts w:ascii="Book Antiqua" w:hAnsi="Book Antiqua"/>
          <w:b/>
          <w:sz w:val="24"/>
          <w:szCs w:val="24"/>
        </w:rPr>
      </w:pPr>
    </w:p>
    <w:p w14:paraId="545908C7" w14:textId="77777777" w:rsidR="00E46219" w:rsidRPr="00D172EC" w:rsidRDefault="00E46219" w:rsidP="00B662A7">
      <w:pPr>
        <w:pStyle w:val="NoSpacing"/>
        <w:spacing w:line="360" w:lineRule="auto"/>
        <w:jc w:val="both"/>
        <w:rPr>
          <w:rFonts w:ascii="Book Antiqua" w:hAnsi="Book Antiqua"/>
          <w:b/>
          <w:sz w:val="24"/>
          <w:szCs w:val="24"/>
        </w:rPr>
      </w:pPr>
    </w:p>
    <w:p w14:paraId="76B29AF3" w14:textId="2032168C" w:rsidR="00E46219" w:rsidRPr="00D172EC" w:rsidRDefault="00E46219" w:rsidP="00B662A7">
      <w:pPr>
        <w:pStyle w:val="NoSpacing"/>
        <w:spacing w:line="360" w:lineRule="auto"/>
        <w:jc w:val="both"/>
        <w:rPr>
          <w:rStyle w:val="Hyperlink"/>
          <w:rFonts w:ascii="Book Antiqua" w:hAnsi="Book Antiqua"/>
          <w:sz w:val="24"/>
          <w:szCs w:val="24"/>
        </w:rPr>
      </w:pPr>
      <w:r w:rsidRPr="00D172EC">
        <w:rPr>
          <w:rFonts w:ascii="Book Antiqua" w:hAnsi="Book Antiqua"/>
          <w:b/>
          <w:sz w:val="24"/>
          <w:szCs w:val="24"/>
        </w:rPr>
        <w:t>Correspond</w:t>
      </w:r>
      <w:r w:rsidR="00673DFB" w:rsidRPr="00D172EC">
        <w:rPr>
          <w:rFonts w:ascii="Book Antiqua" w:hAnsi="Book Antiqua"/>
          <w:b/>
          <w:sz w:val="24"/>
          <w:szCs w:val="24"/>
        </w:rPr>
        <w:t>ing</w:t>
      </w:r>
      <w:r w:rsidRPr="00D172EC">
        <w:rPr>
          <w:rFonts w:ascii="Book Antiqua" w:hAnsi="Book Antiqua"/>
          <w:b/>
          <w:sz w:val="24"/>
          <w:szCs w:val="24"/>
        </w:rPr>
        <w:t xml:space="preserve"> </w:t>
      </w:r>
      <w:r w:rsidR="00673DFB" w:rsidRPr="00D172EC">
        <w:rPr>
          <w:rFonts w:ascii="Book Antiqua" w:hAnsi="Book Antiqua"/>
          <w:b/>
          <w:sz w:val="24"/>
          <w:szCs w:val="24"/>
        </w:rPr>
        <w:t>author</w:t>
      </w:r>
      <w:r w:rsidRPr="00D172EC">
        <w:rPr>
          <w:rFonts w:ascii="Book Antiqua" w:hAnsi="Book Antiqua"/>
          <w:sz w:val="24"/>
          <w:szCs w:val="24"/>
        </w:rPr>
        <w:t xml:space="preserve">: </w:t>
      </w:r>
      <w:r w:rsidR="00673DFB" w:rsidRPr="00D172EC">
        <w:rPr>
          <w:rFonts w:ascii="Book Antiqua" w:hAnsi="Book Antiqua"/>
          <w:b/>
          <w:bCs/>
          <w:sz w:val="24"/>
          <w:szCs w:val="24"/>
        </w:rPr>
        <w:t>Allan Mun Fai Kwok</w:t>
      </w:r>
      <w:r w:rsidRPr="00D172EC">
        <w:rPr>
          <w:rFonts w:ascii="Book Antiqua" w:hAnsi="Book Antiqua"/>
          <w:b/>
          <w:bCs/>
          <w:sz w:val="24"/>
          <w:szCs w:val="24"/>
        </w:rPr>
        <w:t>, BSc MBBS</w:t>
      </w:r>
      <w:r w:rsidR="00192974">
        <w:rPr>
          <w:rFonts w:ascii="Book Antiqua" w:hAnsi="Book Antiqua"/>
          <w:b/>
          <w:bCs/>
          <w:sz w:val="24"/>
          <w:szCs w:val="24"/>
        </w:rPr>
        <w:t>,</w:t>
      </w:r>
      <w:r w:rsidRPr="00D172EC">
        <w:rPr>
          <w:rFonts w:ascii="Book Antiqua" w:hAnsi="Book Antiqua"/>
          <w:b/>
          <w:bCs/>
          <w:sz w:val="24"/>
          <w:szCs w:val="24"/>
        </w:rPr>
        <w:t xml:space="preserve"> FRACS, </w:t>
      </w:r>
      <w:r w:rsidR="00192974" w:rsidRPr="00192974">
        <w:rPr>
          <w:rFonts w:ascii="Book Antiqua" w:hAnsi="Book Antiqua"/>
          <w:b/>
          <w:bCs/>
          <w:sz w:val="24"/>
          <w:szCs w:val="24"/>
        </w:rPr>
        <w:t>General Surgeon</w:t>
      </w:r>
      <w:r w:rsidRPr="00D172EC">
        <w:rPr>
          <w:rFonts w:ascii="Book Antiqua" w:hAnsi="Book Antiqua"/>
          <w:b/>
          <w:bCs/>
          <w:sz w:val="24"/>
          <w:szCs w:val="24"/>
        </w:rPr>
        <w:t xml:space="preserve">, </w:t>
      </w:r>
      <w:r w:rsidRPr="00D172EC">
        <w:rPr>
          <w:rFonts w:ascii="Book Antiqua" w:hAnsi="Book Antiqua"/>
          <w:sz w:val="24"/>
          <w:szCs w:val="24"/>
        </w:rPr>
        <w:t xml:space="preserve">Department of Surgery, Wollongong Hospital, Locked Bag 8808, South Coast Mail Centre, </w:t>
      </w:r>
      <w:r w:rsidR="00756C9E" w:rsidRPr="00D172EC">
        <w:rPr>
          <w:rFonts w:ascii="Book Antiqua" w:hAnsi="Book Antiqua"/>
          <w:sz w:val="24"/>
          <w:szCs w:val="24"/>
        </w:rPr>
        <w:t xml:space="preserve">Wollongong, </w:t>
      </w:r>
      <w:r w:rsidRPr="00D172EC">
        <w:rPr>
          <w:rFonts w:ascii="Book Antiqua" w:hAnsi="Book Antiqua"/>
          <w:sz w:val="24"/>
          <w:szCs w:val="24"/>
        </w:rPr>
        <w:t>NSW 2521, Australia. amf.kwok@gmail.com</w:t>
      </w:r>
    </w:p>
    <w:p w14:paraId="1837E9A6" w14:textId="77777777"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 xml:space="preserve">Received: </w:t>
      </w:r>
      <w:r w:rsidRPr="00D172EC">
        <w:rPr>
          <w:rFonts w:ascii="Book Antiqua" w:hAnsi="Book Antiqua"/>
          <w:sz w:val="24"/>
          <w:szCs w:val="24"/>
          <w:lang w:val="en-GB" w:eastAsia="zh-CN"/>
        </w:rPr>
        <w:t>August 21, 2019</w:t>
      </w:r>
    </w:p>
    <w:p w14:paraId="340B3855" w14:textId="77777777"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 xml:space="preserve">Revised: </w:t>
      </w:r>
      <w:r w:rsidRPr="00D172EC">
        <w:rPr>
          <w:rFonts w:ascii="Book Antiqua" w:hAnsi="Book Antiqua"/>
          <w:sz w:val="24"/>
          <w:szCs w:val="24"/>
        </w:rPr>
        <w:t>November 18, 2019</w:t>
      </w:r>
      <w:r w:rsidRPr="00D172EC">
        <w:rPr>
          <w:rFonts w:ascii="Book Antiqua" w:hAnsi="Book Antiqua"/>
          <w:sz w:val="24"/>
          <w:szCs w:val="24"/>
          <w:lang w:val="en-GB"/>
        </w:rPr>
        <w:t xml:space="preserve"> </w:t>
      </w:r>
    </w:p>
    <w:p w14:paraId="2D7CE31B" w14:textId="0043781B"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Accepted:</w:t>
      </w:r>
      <w:r w:rsidRPr="00D172EC">
        <w:rPr>
          <w:rFonts w:ascii="Book Antiqua" w:hAnsi="Book Antiqua"/>
          <w:sz w:val="24"/>
          <w:szCs w:val="24"/>
        </w:rPr>
        <w:t xml:space="preserve"> </w:t>
      </w:r>
      <w:r w:rsidR="008A579D">
        <w:rPr>
          <w:rFonts w:ascii="Book Antiqua" w:hAnsi="Book Antiqua"/>
          <w:sz w:val="24"/>
          <w:szCs w:val="24"/>
        </w:rPr>
        <w:t>December 14, 2019</w:t>
      </w:r>
    </w:p>
    <w:p w14:paraId="2B214E90" w14:textId="77777777" w:rsidR="00956F20" w:rsidRPr="00D172EC" w:rsidRDefault="00956F20" w:rsidP="00B662A7">
      <w:pPr>
        <w:spacing w:after="0" w:line="360" w:lineRule="auto"/>
        <w:jc w:val="both"/>
        <w:rPr>
          <w:rFonts w:ascii="Book Antiqua" w:hAnsi="Book Antiqua"/>
          <w:b/>
          <w:sz w:val="24"/>
          <w:szCs w:val="24"/>
          <w:lang w:val="en-GB" w:eastAsia="zh-CN"/>
        </w:rPr>
      </w:pPr>
      <w:r w:rsidRPr="00D172EC">
        <w:rPr>
          <w:rFonts w:ascii="Book Antiqua" w:hAnsi="Book Antiqua"/>
          <w:b/>
          <w:sz w:val="24"/>
          <w:szCs w:val="24"/>
          <w:lang w:val="en-GB"/>
        </w:rPr>
        <w:t xml:space="preserve">Published online: </w:t>
      </w:r>
    </w:p>
    <w:p w14:paraId="078E1297" w14:textId="77777777" w:rsidR="00E46219" w:rsidRPr="00D172EC" w:rsidRDefault="00E46219" w:rsidP="00B662A7">
      <w:pPr>
        <w:pStyle w:val="NoSpacing"/>
        <w:spacing w:line="360" w:lineRule="auto"/>
        <w:jc w:val="both"/>
        <w:rPr>
          <w:rFonts w:ascii="Book Antiqua" w:hAnsi="Book Antiqua" w:cs="Calibri"/>
          <w:sz w:val="24"/>
          <w:szCs w:val="24"/>
        </w:rPr>
      </w:pPr>
    </w:p>
    <w:p w14:paraId="17D43BC3" w14:textId="369115C4" w:rsidR="00956F20" w:rsidRPr="00D172EC" w:rsidRDefault="00956F20" w:rsidP="00B662A7">
      <w:pPr>
        <w:pStyle w:val="NoSpacing"/>
        <w:spacing w:line="360" w:lineRule="auto"/>
        <w:jc w:val="both"/>
        <w:rPr>
          <w:rFonts w:ascii="Book Antiqua" w:hAnsi="Book Antiqua"/>
          <w:sz w:val="24"/>
          <w:szCs w:val="24"/>
        </w:rPr>
      </w:pPr>
      <w:r w:rsidRPr="00D172EC">
        <w:rPr>
          <w:rFonts w:ascii="Book Antiqua" w:hAnsi="Book Antiqua"/>
          <w:sz w:val="24"/>
          <w:szCs w:val="24"/>
        </w:rPr>
        <w:br w:type="page"/>
      </w:r>
    </w:p>
    <w:p w14:paraId="6C2B5545" w14:textId="2DCBE2E6" w:rsidR="00CC1AF7" w:rsidRPr="00D172EC" w:rsidRDefault="00673DFB" w:rsidP="00B662A7">
      <w:pPr>
        <w:pStyle w:val="NoSpacing"/>
        <w:spacing w:line="360" w:lineRule="auto"/>
        <w:jc w:val="both"/>
        <w:rPr>
          <w:rFonts w:ascii="Book Antiqua" w:hAnsi="Book Antiqua" w:cs="Calibri"/>
          <w:b/>
          <w:color w:val="FF0000"/>
          <w:sz w:val="24"/>
          <w:szCs w:val="24"/>
          <w:u w:val="single"/>
        </w:rPr>
      </w:pPr>
      <w:r w:rsidRPr="00D172EC">
        <w:rPr>
          <w:rFonts w:ascii="Book Antiqua" w:hAnsi="Book Antiqua" w:cs="Calibri"/>
          <w:b/>
          <w:sz w:val="24"/>
          <w:szCs w:val="24"/>
        </w:rPr>
        <w:lastRenderedPageBreak/>
        <w:t>Abstract</w:t>
      </w:r>
    </w:p>
    <w:p w14:paraId="55731BDF" w14:textId="29778121" w:rsidR="00CC1AF7" w:rsidRPr="00D172EC" w:rsidRDefault="00CC1AF7" w:rsidP="00B662A7">
      <w:pPr>
        <w:pStyle w:val="NoSpacing"/>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Background</w:t>
      </w:r>
    </w:p>
    <w:p w14:paraId="4202C63D" w14:textId="10F82EC6" w:rsidR="007E6E8C" w:rsidRPr="00D172EC" w:rsidRDefault="00A4263D"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Mixed malignant Mullerian tumours (MMMT</w:t>
      </w:r>
      <w:r w:rsidR="00315B02" w:rsidRPr="00D172EC">
        <w:rPr>
          <w:rFonts w:ascii="Book Antiqua" w:hAnsi="Book Antiqua" w:cstheme="majorHAnsi"/>
          <w:sz w:val="24"/>
          <w:szCs w:val="24"/>
          <w:lang w:val="en-GB"/>
        </w:rPr>
        <w:t>s</w:t>
      </w:r>
      <w:r w:rsidRPr="00D172EC">
        <w:rPr>
          <w:rFonts w:ascii="Book Antiqua" w:hAnsi="Book Antiqua" w:cstheme="majorHAnsi"/>
          <w:sz w:val="24"/>
          <w:szCs w:val="24"/>
          <w:lang w:val="en-GB"/>
        </w:rPr>
        <w:t>)</w:t>
      </w:r>
      <w:r w:rsidR="00315B02" w:rsidRPr="00D172EC">
        <w:rPr>
          <w:rFonts w:ascii="Book Antiqua" w:hAnsi="Book Antiqua" w:cstheme="majorHAnsi"/>
          <w:sz w:val="24"/>
          <w:szCs w:val="24"/>
          <w:lang w:val="en-GB"/>
        </w:rPr>
        <w:t xml:space="preserve"> are </w:t>
      </w:r>
      <w:r w:rsidR="005D2F2C" w:rsidRPr="00D172EC">
        <w:rPr>
          <w:rFonts w:ascii="Book Antiqua" w:hAnsi="Book Antiqua" w:cstheme="majorHAnsi"/>
          <w:sz w:val="24"/>
          <w:szCs w:val="24"/>
          <w:lang w:val="en-GB"/>
        </w:rPr>
        <w:t xml:space="preserve">highly </w:t>
      </w:r>
      <w:r w:rsidR="007E6E8C" w:rsidRPr="00D172EC">
        <w:rPr>
          <w:rFonts w:ascii="Book Antiqua" w:hAnsi="Book Antiqua" w:cstheme="majorHAnsi"/>
          <w:sz w:val="24"/>
          <w:szCs w:val="24"/>
          <w:lang w:val="en-GB"/>
        </w:rPr>
        <w:t xml:space="preserve">aggressive cancers that present at a late stage and </w:t>
      </w:r>
      <w:r w:rsidR="00681109" w:rsidRPr="00D172EC">
        <w:rPr>
          <w:rFonts w:ascii="Book Antiqua" w:hAnsi="Book Antiqua" w:cstheme="majorHAnsi"/>
          <w:sz w:val="24"/>
          <w:szCs w:val="24"/>
          <w:lang w:val="en-GB"/>
        </w:rPr>
        <w:t>are associated with</w:t>
      </w:r>
      <w:r w:rsidR="007E6E8C" w:rsidRPr="00D172EC">
        <w:rPr>
          <w:rFonts w:ascii="Book Antiqua" w:hAnsi="Book Antiqua" w:cstheme="majorHAnsi"/>
          <w:sz w:val="24"/>
          <w:szCs w:val="24"/>
          <w:lang w:val="en-GB"/>
        </w:rPr>
        <w:t xml:space="preserve"> a poor long-term prognosis. </w:t>
      </w:r>
      <w:r w:rsidR="00B32908" w:rsidRPr="00D172EC">
        <w:rPr>
          <w:rFonts w:ascii="Book Antiqua" w:hAnsi="Book Antiqua" w:cstheme="majorHAnsi"/>
          <w:sz w:val="24"/>
          <w:szCs w:val="24"/>
          <w:lang w:val="en-GB"/>
        </w:rPr>
        <w:t>They are characterised by the presence of both epithelial and sarcomatous tissue types on histological examination</w:t>
      </w:r>
      <w:r w:rsidR="00AB1C9C" w:rsidRPr="00D172EC">
        <w:rPr>
          <w:rFonts w:ascii="Book Antiqua" w:hAnsi="Book Antiqua" w:cstheme="majorHAnsi"/>
          <w:sz w:val="24"/>
          <w:szCs w:val="24"/>
          <w:lang w:val="en-GB"/>
        </w:rPr>
        <w:t xml:space="preserve"> and hence are known as biphasic tumours or carcinosarcomas. </w:t>
      </w:r>
      <w:r w:rsidR="00160B86" w:rsidRPr="00D172EC">
        <w:rPr>
          <w:rFonts w:ascii="Book Antiqua" w:hAnsi="Book Antiqua" w:cstheme="majorHAnsi"/>
          <w:sz w:val="24"/>
          <w:szCs w:val="24"/>
          <w:lang w:val="en-GB"/>
        </w:rPr>
        <w:t xml:space="preserve">MMMTs almost always arise in the female genital tract (most commonly the uterus) but extragenital sites are </w:t>
      </w:r>
      <w:r w:rsidR="00413EFF" w:rsidRPr="00D172EC">
        <w:rPr>
          <w:rFonts w:ascii="Book Antiqua" w:hAnsi="Book Antiqua" w:cstheme="majorHAnsi"/>
          <w:sz w:val="24"/>
          <w:szCs w:val="24"/>
          <w:lang w:val="en-GB"/>
        </w:rPr>
        <w:t>also possible</w:t>
      </w:r>
      <w:r w:rsidR="007A1F0A" w:rsidRPr="00D172EC">
        <w:rPr>
          <w:rFonts w:ascii="Book Antiqua" w:hAnsi="Book Antiqua" w:cstheme="majorHAnsi"/>
          <w:sz w:val="24"/>
          <w:szCs w:val="24"/>
          <w:lang w:val="en-GB"/>
        </w:rPr>
        <w:t xml:space="preserve">. </w:t>
      </w:r>
      <w:r w:rsidR="00084A1A" w:rsidRPr="00D172EC">
        <w:rPr>
          <w:rFonts w:ascii="Book Antiqua" w:hAnsi="Book Antiqua" w:cstheme="majorHAnsi"/>
          <w:sz w:val="24"/>
          <w:szCs w:val="24"/>
          <w:lang w:val="en-GB"/>
        </w:rPr>
        <w:t>Treatment options are limited and usually consists of surgery and adjuvant chemotherapy.</w:t>
      </w:r>
    </w:p>
    <w:p w14:paraId="20A00CA0" w14:textId="77777777" w:rsidR="00BA2D9E" w:rsidRPr="00D172EC" w:rsidRDefault="00BA2D9E" w:rsidP="00B662A7">
      <w:pPr>
        <w:spacing w:after="0" w:line="360" w:lineRule="auto"/>
        <w:jc w:val="both"/>
        <w:rPr>
          <w:rFonts w:ascii="Book Antiqua" w:hAnsi="Book Antiqua" w:cstheme="majorHAnsi"/>
          <w:sz w:val="24"/>
          <w:szCs w:val="24"/>
          <w:lang w:val="en-GB"/>
        </w:rPr>
      </w:pPr>
    </w:p>
    <w:p w14:paraId="7A4218CE" w14:textId="19202B32" w:rsidR="00CC1AF7" w:rsidRPr="00D172EC" w:rsidRDefault="00CC1AF7" w:rsidP="00B662A7">
      <w:pPr>
        <w:pStyle w:val="NoSpacing"/>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Case summary</w:t>
      </w:r>
    </w:p>
    <w:p w14:paraId="0191FBEE" w14:textId="235FF4F0" w:rsidR="00000C66" w:rsidRPr="00D172EC" w:rsidRDefault="00A11288"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A 74</w:t>
      </w:r>
      <w:r w:rsidR="00673DFB" w:rsidRPr="00D172EC">
        <w:rPr>
          <w:rFonts w:ascii="Book Antiqua" w:hAnsi="Book Antiqua" w:cstheme="majorHAnsi"/>
          <w:sz w:val="24"/>
          <w:szCs w:val="24"/>
          <w:lang w:val="en-GB"/>
        </w:rPr>
        <w:t>-</w:t>
      </w:r>
      <w:r w:rsidRPr="00D172EC">
        <w:rPr>
          <w:rFonts w:ascii="Book Antiqua" w:hAnsi="Book Antiqua" w:cstheme="majorHAnsi"/>
          <w:sz w:val="24"/>
          <w:szCs w:val="24"/>
          <w:lang w:val="en-GB"/>
        </w:rPr>
        <w:t>year</w:t>
      </w:r>
      <w:r w:rsidR="007350DB"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old woman presented with a 1-week history of </w:t>
      </w:r>
      <w:r w:rsidR="005A2C6E" w:rsidRPr="00D172EC">
        <w:rPr>
          <w:rFonts w:ascii="Book Antiqua" w:hAnsi="Book Antiqua" w:cstheme="majorHAnsi"/>
          <w:sz w:val="24"/>
          <w:szCs w:val="24"/>
          <w:lang w:val="en-GB"/>
        </w:rPr>
        <w:t xml:space="preserve">worsening </w:t>
      </w:r>
      <w:r w:rsidRPr="00D172EC">
        <w:rPr>
          <w:rFonts w:ascii="Book Antiqua" w:hAnsi="Book Antiqua" w:cstheme="majorHAnsi"/>
          <w:sz w:val="24"/>
          <w:szCs w:val="24"/>
          <w:lang w:val="en-GB"/>
        </w:rPr>
        <w:t>left upper quadrant abdominal pain and a</w:t>
      </w:r>
      <w:r w:rsidR="00EB0316" w:rsidRPr="00D172EC">
        <w:rPr>
          <w:rFonts w:ascii="Book Antiqua" w:hAnsi="Book Antiqua" w:cstheme="majorHAnsi"/>
          <w:sz w:val="24"/>
          <w:szCs w:val="24"/>
          <w:lang w:val="en-GB"/>
        </w:rPr>
        <w:t xml:space="preserve"> </w:t>
      </w:r>
      <w:proofErr w:type="spellStart"/>
      <w:r w:rsidR="00B37863" w:rsidRPr="00D172EC">
        <w:rPr>
          <w:rFonts w:ascii="Book Antiqua" w:hAnsi="Book Antiqua" w:cstheme="majorHAnsi"/>
          <w:sz w:val="24"/>
          <w:szCs w:val="24"/>
          <w:lang w:val="en-GB"/>
        </w:rPr>
        <w:t>peri</w:t>
      </w:r>
      <w:r w:rsidR="009C3FFD" w:rsidRPr="00D172EC">
        <w:rPr>
          <w:rFonts w:ascii="Book Antiqua" w:hAnsi="Book Antiqua" w:cstheme="majorHAnsi"/>
          <w:sz w:val="24"/>
          <w:szCs w:val="24"/>
          <w:lang w:val="en-GB"/>
        </w:rPr>
        <w:t>s</w:t>
      </w:r>
      <w:r w:rsidRPr="00D172EC">
        <w:rPr>
          <w:rFonts w:ascii="Book Antiqua" w:hAnsi="Book Antiqua" w:cstheme="majorHAnsi"/>
          <w:sz w:val="24"/>
          <w:szCs w:val="24"/>
          <w:lang w:val="en-GB"/>
        </w:rPr>
        <w:t>plenic</w:t>
      </w:r>
      <w:proofErr w:type="spellEnd"/>
      <w:r w:rsidRPr="00D172EC">
        <w:rPr>
          <w:rFonts w:ascii="Book Antiqua" w:hAnsi="Book Antiqua" w:cstheme="majorHAnsi"/>
          <w:sz w:val="24"/>
          <w:szCs w:val="24"/>
          <w:lang w:val="en-GB"/>
        </w:rPr>
        <w:t xml:space="preserve"> mass</w:t>
      </w:r>
      <w:r w:rsidR="009C3FFD" w:rsidRPr="00D172EC">
        <w:rPr>
          <w:rFonts w:ascii="Book Antiqua" w:hAnsi="Book Antiqua" w:cstheme="majorHAnsi"/>
          <w:sz w:val="24"/>
          <w:szCs w:val="24"/>
          <w:lang w:val="en-GB"/>
        </w:rPr>
        <w:t xml:space="preserve"> on </w:t>
      </w:r>
      <w:r w:rsidR="004020F6" w:rsidRPr="00D172EC">
        <w:rPr>
          <w:rFonts w:ascii="Book Antiqua" w:hAnsi="Book Antiqua" w:cstheme="majorHAnsi"/>
          <w:sz w:val="24"/>
          <w:szCs w:val="24"/>
          <w:lang w:val="en-GB"/>
        </w:rPr>
        <w:t>computed tomography (</w:t>
      </w:r>
      <w:r w:rsidR="009C3FFD" w:rsidRPr="00D172EC">
        <w:rPr>
          <w:rFonts w:ascii="Book Antiqua" w:hAnsi="Book Antiqua" w:cstheme="majorHAnsi"/>
          <w:sz w:val="24"/>
          <w:szCs w:val="24"/>
          <w:lang w:val="en-GB"/>
        </w:rPr>
        <w:t>CT</w:t>
      </w:r>
      <w:r w:rsidR="004020F6" w:rsidRPr="00D172EC">
        <w:rPr>
          <w:rFonts w:ascii="Book Antiqua" w:hAnsi="Book Antiqua" w:cstheme="majorHAnsi"/>
          <w:sz w:val="24"/>
          <w:szCs w:val="24"/>
          <w:lang w:val="en-GB"/>
        </w:rPr>
        <w:t>)</w:t>
      </w:r>
      <w:r w:rsidR="009C3FFD" w:rsidRPr="00D172EC">
        <w:rPr>
          <w:rFonts w:ascii="Book Antiqua" w:hAnsi="Book Antiqua" w:cstheme="majorHAnsi"/>
          <w:sz w:val="24"/>
          <w:szCs w:val="24"/>
          <w:lang w:val="en-GB"/>
        </w:rPr>
        <w:t xml:space="preserve"> scan</w:t>
      </w:r>
      <w:r w:rsidRPr="00D172EC">
        <w:rPr>
          <w:rFonts w:ascii="Book Antiqua" w:hAnsi="Book Antiqua" w:cstheme="majorHAnsi"/>
          <w:sz w:val="24"/>
          <w:szCs w:val="24"/>
          <w:lang w:val="en-GB"/>
        </w:rPr>
        <w:t>. Features on</w:t>
      </w:r>
      <w:r w:rsidR="00294B12" w:rsidRPr="00D172EC">
        <w:rPr>
          <w:rFonts w:ascii="Book Antiqua" w:hAnsi="Book Antiqua" w:cstheme="majorHAnsi"/>
          <w:sz w:val="24"/>
          <w:szCs w:val="24"/>
          <w:lang w:val="en-GB"/>
        </w:rPr>
        <w:t xml:space="preserve"> imaging </w:t>
      </w:r>
      <w:r w:rsidRPr="00D172EC">
        <w:rPr>
          <w:rFonts w:ascii="Book Antiqua" w:hAnsi="Book Antiqua" w:cstheme="majorHAnsi"/>
          <w:sz w:val="24"/>
          <w:szCs w:val="24"/>
          <w:lang w:val="en-GB"/>
        </w:rPr>
        <w:t>raised the possibility of a malignant process but were not d</w:t>
      </w:r>
      <w:r w:rsidR="000136FC" w:rsidRPr="00D172EC">
        <w:rPr>
          <w:rFonts w:ascii="Book Antiqua" w:hAnsi="Book Antiqua" w:cstheme="majorHAnsi"/>
          <w:sz w:val="24"/>
          <w:szCs w:val="24"/>
          <w:lang w:val="en-GB"/>
        </w:rPr>
        <w:t>iagnostic</w:t>
      </w:r>
      <w:r w:rsidRPr="00D172EC">
        <w:rPr>
          <w:rFonts w:ascii="Book Antiqua" w:hAnsi="Book Antiqua" w:cstheme="majorHAnsi"/>
          <w:sz w:val="24"/>
          <w:szCs w:val="24"/>
          <w:lang w:val="en-GB"/>
        </w:rPr>
        <w:t xml:space="preserve">. </w:t>
      </w:r>
      <w:r w:rsidR="000136FC" w:rsidRPr="00D172EC">
        <w:rPr>
          <w:rFonts w:ascii="Book Antiqua" w:hAnsi="Book Antiqua" w:cstheme="majorHAnsi"/>
          <w:sz w:val="24"/>
          <w:szCs w:val="24"/>
          <w:lang w:val="en-GB"/>
        </w:rPr>
        <w:t>S</w:t>
      </w:r>
      <w:r w:rsidRPr="00D172EC">
        <w:rPr>
          <w:rFonts w:ascii="Book Antiqua" w:hAnsi="Book Antiqua" w:cstheme="majorHAnsi"/>
          <w:sz w:val="24"/>
          <w:szCs w:val="24"/>
          <w:lang w:val="en-GB"/>
        </w:rPr>
        <w:t xml:space="preserve">plenectomy was performed </w:t>
      </w:r>
      <w:r w:rsidR="00857C95" w:rsidRPr="00D172EC">
        <w:rPr>
          <w:rFonts w:ascii="Book Antiqua" w:hAnsi="Book Antiqua" w:cstheme="majorHAnsi"/>
          <w:sz w:val="24"/>
          <w:szCs w:val="24"/>
          <w:lang w:val="en-GB"/>
        </w:rPr>
        <w:t xml:space="preserve">and </w:t>
      </w:r>
      <w:r w:rsidRPr="00D172EC">
        <w:rPr>
          <w:rFonts w:ascii="Book Antiqua" w:hAnsi="Book Antiqua" w:cstheme="majorHAnsi"/>
          <w:sz w:val="24"/>
          <w:szCs w:val="24"/>
          <w:lang w:val="en-GB"/>
        </w:rPr>
        <w:t>histology confirm</w:t>
      </w:r>
      <w:r w:rsidR="00857C95" w:rsidRPr="00D172EC">
        <w:rPr>
          <w:rFonts w:ascii="Book Antiqua" w:hAnsi="Book Antiqua" w:cstheme="majorHAnsi"/>
          <w:sz w:val="24"/>
          <w:szCs w:val="24"/>
          <w:lang w:val="en-GB"/>
        </w:rPr>
        <w:t>ed</w:t>
      </w:r>
      <w:r w:rsidRPr="00D172EC">
        <w:rPr>
          <w:rFonts w:ascii="Book Antiqua" w:hAnsi="Book Antiqua" w:cstheme="majorHAnsi"/>
          <w:sz w:val="24"/>
          <w:szCs w:val="24"/>
          <w:lang w:val="en-GB"/>
        </w:rPr>
        <w:t xml:space="preserve"> the presence of a mixed malignant Mullerian tumour. </w:t>
      </w:r>
      <w:r w:rsidR="00AD20E4" w:rsidRPr="00D172EC">
        <w:rPr>
          <w:rFonts w:ascii="Book Antiqua" w:hAnsi="Book Antiqua" w:cstheme="majorHAnsi"/>
          <w:sz w:val="24"/>
          <w:szCs w:val="24"/>
          <w:lang w:val="en-GB"/>
        </w:rPr>
        <w:t>A s</w:t>
      </w:r>
      <w:r w:rsidR="00C204E8" w:rsidRPr="00D172EC">
        <w:rPr>
          <w:rFonts w:ascii="Book Antiqua" w:hAnsi="Book Antiqua" w:cstheme="majorHAnsi"/>
          <w:sz w:val="24"/>
          <w:szCs w:val="24"/>
          <w:lang w:val="en-GB"/>
        </w:rPr>
        <w:t>ubsequent p</w:t>
      </w:r>
      <w:r w:rsidR="00000C66" w:rsidRPr="00D172EC">
        <w:rPr>
          <w:rFonts w:ascii="Book Antiqua" w:hAnsi="Book Antiqua" w:cstheme="majorHAnsi"/>
          <w:sz w:val="24"/>
          <w:szCs w:val="24"/>
          <w:lang w:val="en-GB"/>
        </w:rPr>
        <w:t xml:space="preserve">elvic ultrasound identified another heterogenous cystic mass in the Pouch of Douglas without evidence of primary pathology in the uterus or adnexa. A second operation was performed </w:t>
      </w:r>
      <w:r w:rsidR="00F30520" w:rsidRPr="00D172EC">
        <w:rPr>
          <w:rFonts w:ascii="Book Antiqua" w:hAnsi="Book Antiqua" w:cstheme="majorHAnsi"/>
          <w:sz w:val="24"/>
          <w:szCs w:val="24"/>
          <w:lang w:val="en-GB"/>
        </w:rPr>
        <w:t xml:space="preserve">for this </w:t>
      </w:r>
      <w:r w:rsidR="00A76213" w:rsidRPr="00D172EC">
        <w:rPr>
          <w:rFonts w:ascii="Book Antiqua" w:hAnsi="Book Antiqua" w:cstheme="majorHAnsi"/>
          <w:sz w:val="24"/>
          <w:szCs w:val="24"/>
          <w:lang w:val="en-GB"/>
        </w:rPr>
        <w:t xml:space="preserve">with curative intent </w:t>
      </w:r>
      <w:r w:rsidR="00A808B0" w:rsidRPr="00D172EC">
        <w:rPr>
          <w:rFonts w:ascii="Book Antiqua" w:hAnsi="Book Antiqua" w:cstheme="majorHAnsi"/>
          <w:sz w:val="24"/>
          <w:szCs w:val="24"/>
          <w:lang w:val="en-GB"/>
        </w:rPr>
        <w:t xml:space="preserve">but </w:t>
      </w:r>
      <w:r w:rsidR="00D744C2" w:rsidRPr="00D172EC">
        <w:rPr>
          <w:rFonts w:ascii="Book Antiqua" w:hAnsi="Book Antiqua" w:cstheme="majorHAnsi"/>
          <w:sz w:val="24"/>
          <w:szCs w:val="24"/>
          <w:lang w:val="en-GB"/>
        </w:rPr>
        <w:t xml:space="preserve">previously-unknown </w:t>
      </w:r>
      <w:r w:rsidR="001C39A3" w:rsidRPr="00D172EC">
        <w:rPr>
          <w:rFonts w:ascii="Book Antiqua" w:hAnsi="Book Antiqua" w:cstheme="majorHAnsi"/>
          <w:sz w:val="24"/>
          <w:szCs w:val="24"/>
          <w:lang w:val="en-GB"/>
        </w:rPr>
        <w:t>widespread metastases</w:t>
      </w:r>
      <w:r w:rsidR="00A808B0" w:rsidRPr="00D172EC">
        <w:rPr>
          <w:rFonts w:ascii="Book Antiqua" w:hAnsi="Book Antiqua" w:cstheme="majorHAnsi"/>
          <w:sz w:val="24"/>
          <w:szCs w:val="24"/>
          <w:lang w:val="en-GB"/>
        </w:rPr>
        <w:t xml:space="preserve"> were encountered</w:t>
      </w:r>
      <w:r w:rsidR="006B1DFD" w:rsidRPr="00D172EC">
        <w:rPr>
          <w:rFonts w:ascii="Book Antiqua" w:hAnsi="Book Antiqua" w:cstheme="majorHAnsi"/>
          <w:sz w:val="24"/>
          <w:szCs w:val="24"/>
          <w:lang w:val="en-GB"/>
        </w:rPr>
        <w:t xml:space="preserve"> at laparotomy.</w:t>
      </w:r>
      <w:r w:rsidR="00A808B0" w:rsidRPr="00D172EC">
        <w:rPr>
          <w:rFonts w:ascii="Book Antiqua" w:hAnsi="Book Antiqua" w:cstheme="majorHAnsi"/>
          <w:sz w:val="24"/>
          <w:szCs w:val="24"/>
          <w:lang w:val="en-GB"/>
        </w:rPr>
        <w:t xml:space="preserve"> </w:t>
      </w:r>
      <w:r w:rsidR="003337DF" w:rsidRPr="00D172EC">
        <w:rPr>
          <w:rFonts w:ascii="Book Antiqua" w:hAnsi="Book Antiqua" w:cstheme="majorHAnsi"/>
          <w:sz w:val="24"/>
          <w:szCs w:val="24"/>
          <w:lang w:val="en-GB"/>
        </w:rPr>
        <w:t xml:space="preserve">A biopsy of the </w:t>
      </w:r>
      <w:r w:rsidR="00000C66" w:rsidRPr="00D172EC">
        <w:rPr>
          <w:rFonts w:ascii="Book Antiqua" w:hAnsi="Book Antiqua" w:cstheme="majorHAnsi"/>
          <w:sz w:val="24"/>
          <w:szCs w:val="24"/>
          <w:lang w:val="en-GB"/>
        </w:rPr>
        <w:t xml:space="preserve">pelvic mass </w:t>
      </w:r>
      <w:r w:rsidR="003337DF" w:rsidRPr="00D172EC">
        <w:rPr>
          <w:rFonts w:ascii="Book Antiqua" w:hAnsi="Book Antiqua" w:cstheme="majorHAnsi"/>
          <w:sz w:val="24"/>
          <w:szCs w:val="24"/>
          <w:lang w:val="en-GB"/>
        </w:rPr>
        <w:t xml:space="preserve">confirmed it was also </w:t>
      </w:r>
      <w:r w:rsidR="00000C66" w:rsidRPr="00D172EC">
        <w:rPr>
          <w:rFonts w:ascii="Book Antiqua" w:hAnsi="Book Antiqua" w:cstheme="majorHAnsi"/>
          <w:sz w:val="24"/>
          <w:szCs w:val="24"/>
          <w:lang w:val="en-GB"/>
        </w:rPr>
        <w:t xml:space="preserve">a MMMT with identical histological features to the </w:t>
      </w:r>
      <w:proofErr w:type="spellStart"/>
      <w:r w:rsidR="00657A30" w:rsidRPr="00D172EC">
        <w:rPr>
          <w:rFonts w:ascii="Book Antiqua" w:hAnsi="Book Antiqua" w:cstheme="majorHAnsi"/>
          <w:sz w:val="24"/>
          <w:szCs w:val="24"/>
          <w:lang w:val="en-GB"/>
        </w:rPr>
        <w:t>perisplenic</w:t>
      </w:r>
      <w:proofErr w:type="spellEnd"/>
      <w:r w:rsidR="00657A30" w:rsidRPr="00D172EC">
        <w:rPr>
          <w:rFonts w:ascii="Book Antiqua" w:hAnsi="Book Antiqua" w:cstheme="majorHAnsi"/>
          <w:sz w:val="24"/>
          <w:szCs w:val="24"/>
          <w:lang w:val="en-GB"/>
        </w:rPr>
        <w:t xml:space="preserve"> mass. </w:t>
      </w:r>
      <w:r w:rsidR="005113C9" w:rsidRPr="00D172EC">
        <w:rPr>
          <w:rFonts w:ascii="Book Antiqua" w:hAnsi="Book Antiqua" w:cstheme="majorHAnsi"/>
          <w:sz w:val="24"/>
          <w:szCs w:val="24"/>
          <w:lang w:val="en-GB"/>
        </w:rPr>
        <w:t xml:space="preserve">There was no clinical or histological evidence of the MMMT having arisen primarily from the female genital tract. </w:t>
      </w:r>
      <w:r w:rsidR="00141FB1" w:rsidRPr="00D172EC">
        <w:rPr>
          <w:rFonts w:ascii="Book Antiqua" w:hAnsi="Book Antiqua" w:cstheme="majorHAnsi"/>
          <w:sz w:val="24"/>
          <w:szCs w:val="24"/>
          <w:lang w:val="en-GB"/>
        </w:rPr>
        <w:t>T</w:t>
      </w:r>
      <w:r w:rsidR="00000C66" w:rsidRPr="00D172EC">
        <w:rPr>
          <w:rFonts w:ascii="Book Antiqua" w:hAnsi="Book Antiqua" w:cstheme="majorHAnsi"/>
          <w:sz w:val="24"/>
          <w:szCs w:val="24"/>
          <w:lang w:val="en-GB"/>
        </w:rPr>
        <w:t xml:space="preserve">he patient </w:t>
      </w:r>
      <w:r w:rsidR="00141FB1" w:rsidRPr="00D172EC">
        <w:rPr>
          <w:rFonts w:ascii="Book Antiqua" w:hAnsi="Book Antiqua" w:cstheme="majorHAnsi"/>
          <w:sz w:val="24"/>
          <w:szCs w:val="24"/>
          <w:lang w:val="en-GB"/>
        </w:rPr>
        <w:t xml:space="preserve">subsequently </w:t>
      </w:r>
      <w:r w:rsidR="000D39BD" w:rsidRPr="00D172EC">
        <w:rPr>
          <w:rFonts w:ascii="Book Antiqua" w:hAnsi="Book Antiqua" w:cstheme="majorHAnsi"/>
          <w:sz w:val="24"/>
          <w:szCs w:val="24"/>
          <w:lang w:val="en-GB"/>
        </w:rPr>
        <w:t>suffered multi-organ failure and was palliated, succumbing</w:t>
      </w:r>
      <w:r w:rsidR="00000C66" w:rsidRPr="00D172EC">
        <w:rPr>
          <w:rFonts w:ascii="Book Antiqua" w:hAnsi="Book Antiqua" w:cstheme="majorHAnsi"/>
          <w:sz w:val="24"/>
          <w:szCs w:val="24"/>
          <w:lang w:val="en-GB"/>
        </w:rPr>
        <w:t xml:space="preserve"> </w:t>
      </w:r>
      <w:r w:rsidR="00E67836" w:rsidRPr="00D172EC">
        <w:rPr>
          <w:rFonts w:ascii="Book Antiqua" w:hAnsi="Book Antiqua" w:cstheme="majorHAnsi"/>
          <w:sz w:val="24"/>
          <w:szCs w:val="24"/>
          <w:lang w:val="en-GB"/>
        </w:rPr>
        <w:t xml:space="preserve">to death </w:t>
      </w:r>
      <w:r w:rsidR="00000C66" w:rsidRPr="00D172EC">
        <w:rPr>
          <w:rFonts w:ascii="Book Antiqua" w:hAnsi="Book Antiqua" w:cstheme="majorHAnsi"/>
          <w:sz w:val="24"/>
          <w:szCs w:val="24"/>
          <w:lang w:val="en-GB"/>
        </w:rPr>
        <w:t>on the 19</w:t>
      </w:r>
      <w:r w:rsidR="00000C66" w:rsidRPr="00D172EC">
        <w:rPr>
          <w:rFonts w:ascii="Book Antiqua" w:hAnsi="Book Antiqua" w:cstheme="majorHAnsi"/>
          <w:sz w:val="24"/>
          <w:szCs w:val="24"/>
          <w:vertAlign w:val="superscript"/>
          <w:lang w:val="en-GB"/>
        </w:rPr>
        <w:t>th</w:t>
      </w:r>
      <w:r w:rsidR="00000C66" w:rsidRPr="00D172EC">
        <w:rPr>
          <w:rFonts w:ascii="Book Antiqua" w:hAnsi="Book Antiqua" w:cstheme="majorHAnsi"/>
          <w:sz w:val="24"/>
          <w:szCs w:val="24"/>
          <w:lang w:val="en-GB"/>
        </w:rPr>
        <w:t xml:space="preserve"> post-operative day</w:t>
      </w:r>
      <w:r w:rsidR="009E5312" w:rsidRPr="00D172EC">
        <w:rPr>
          <w:rFonts w:ascii="Book Antiqua" w:hAnsi="Book Antiqua" w:cstheme="majorHAnsi"/>
          <w:sz w:val="24"/>
          <w:szCs w:val="24"/>
          <w:lang w:val="en-GB"/>
        </w:rPr>
        <w:t>.</w:t>
      </w:r>
    </w:p>
    <w:p w14:paraId="5C7AC98E" w14:textId="77777777" w:rsidR="00A11288" w:rsidRPr="00D172EC" w:rsidRDefault="00A11288" w:rsidP="00B662A7">
      <w:pPr>
        <w:spacing w:after="0" w:line="360" w:lineRule="auto"/>
        <w:jc w:val="both"/>
        <w:rPr>
          <w:rFonts w:ascii="Book Antiqua" w:hAnsi="Book Antiqua" w:cstheme="majorHAnsi"/>
          <w:bCs/>
          <w:iCs/>
          <w:sz w:val="24"/>
          <w:szCs w:val="24"/>
          <w:lang w:val="en-GB"/>
        </w:rPr>
      </w:pPr>
    </w:p>
    <w:p w14:paraId="30365B0D" w14:textId="14001AC4" w:rsidR="00CC1AF7" w:rsidRPr="00D172EC" w:rsidRDefault="00CC1AF7" w:rsidP="00B662A7">
      <w:pPr>
        <w:pStyle w:val="NoSpacing"/>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Conclusion</w:t>
      </w:r>
    </w:p>
    <w:p w14:paraId="21EC1C72" w14:textId="7888665F" w:rsidR="00CC1AF7" w:rsidRPr="00D172EC" w:rsidRDefault="007A403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Primary e</w:t>
      </w:r>
      <w:r w:rsidR="004F46E4" w:rsidRPr="00D172EC">
        <w:rPr>
          <w:rFonts w:ascii="Book Antiqua" w:hAnsi="Book Antiqua" w:cstheme="majorHAnsi"/>
          <w:sz w:val="24"/>
          <w:szCs w:val="24"/>
          <w:lang w:val="en-GB"/>
        </w:rPr>
        <w:t xml:space="preserve">xtragenital </w:t>
      </w:r>
      <w:r w:rsidR="00F35886" w:rsidRPr="00D172EC">
        <w:rPr>
          <w:rFonts w:ascii="Book Antiqua" w:hAnsi="Book Antiqua" w:cstheme="majorHAnsi"/>
          <w:sz w:val="24"/>
          <w:szCs w:val="24"/>
          <w:lang w:val="en-GB"/>
        </w:rPr>
        <w:t xml:space="preserve">MMMT arising from the spleen or peritoneum </w:t>
      </w:r>
      <w:r w:rsidR="00CB4FB3" w:rsidRPr="00D172EC">
        <w:rPr>
          <w:rFonts w:ascii="Book Antiqua" w:hAnsi="Book Antiqua" w:cstheme="majorHAnsi"/>
          <w:sz w:val="24"/>
          <w:szCs w:val="24"/>
          <w:lang w:val="en-GB"/>
        </w:rPr>
        <w:t>represent</w:t>
      </w:r>
      <w:r w:rsidR="00CB4AAE" w:rsidRPr="00D172EC">
        <w:rPr>
          <w:rFonts w:ascii="Book Antiqua" w:hAnsi="Book Antiqua" w:cstheme="majorHAnsi"/>
          <w:sz w:val="24"/>
          <w:szCs w:val="24"/>
          <w:lang w:val="en-GB"/>
        </w:rPr>
        <w:t>s an</w:t>
      </w:r>
      <w:r w:rsidR="00CB4FB3" w:rsidRPr="00D172EC">
        <w:rPr>
          <w:rFonts w:ascii="Book Antiqua" w:hAnsi="Book Antiqua" w:cstheme="majorHAnsi"/>
          <w:sz w:val="24"/>
          <w:szCs w:val="24"/>
          <w:lang w:val="en-GB"/>
        </w:rPr>
        <w:t xml:space="preserve"> atypical </w:t>
      </w:r>
      <w:r w:rsidR="00F24DFE" w:rsidRPr="00D172EC">
        <w:rPr>
          <w:rFonts w:ascii="Book Antiqua" w:hAnsi="Book Antiqua" w:cstheme="majorHAnsi"/>
          <w:sz w:val="24"/>
          <w:szCs w:val="24"/>
          <w:lang w:val="en-GB"/>
        </w:rPr>
        <w:t>form</w:t>
      </w:r>
      <w:r w:rsidR="00CB4FB3" w:rsidRPr="00D172EC">
        <w:rPr>
          <w:rFonts w:ascii="Book Antiqua" w:hAnsi="Book Antiqua" w:cstheme="majorHAnsi"/>
          <w:sz w:val="24"/>
          <w:szCs w:val="24"/>
          <w:lang w:val="en-GB"/>
        </w:rPr>
        <w:t xml:space="preserve"> o</w:t>
      </w:r>
      <w:r w:rsidR="00641AE4" w:rsidRPr="00D172EC">
        <w:rPr>
          <w:rFonts w:ascii="Book Antiqua" w:hAnsi="Book Antiqua" w:cstheme="majorHAnsi"/>
          <w:sz w:val="24"/>
          <w:szCs w:val="24"/>
          <w:lang w:val="en-GB"/>
        </w:rPr>
        <w:t>f an already</w:t>
      </w:r>
      <w:r w:rsidR="00CB4FB3" w:rsidRPr="00D172EC">
        <w:rPr>
          <w:rFonts w:ascii="Book Antiqua" w:hAnsi="Book Antiqua" w:cstheme="majorHAnsi"/>
          <w:sz w:val="24"/>
          <w:szCs w:val="24"/>
          <w:lang w:val="en-GB"/>
        </w:rPr>
        <w:t xml:space="preserve"> </w:t>
      </w:r>
      <w:r w:rsidR="00B73AFE" w:rsidRPr="00D172EC">
        <w:rPr>
          <w:rFonts w:ascii="Book Antiqua" w:hAnsi="Book Antiqua" w:cstheme="majorHAnsi"/>
          <w:sz w:val="24"/>
          <w:szCs w:val="24"/>
          <w:lang w:val="en-GB"/>
        </w:rPr>
        <w:t>rare</w:t>
      </w:r>
      <w:r w:rsidR="00B02D10" w:rsidRPr="00D172EC">
        <w:rPr>
          <w:rFonts w:ascii="Book Antiqua" w:hAnsi="Book Antiqua" w:cstheme="majorHAnsi"/>
          <w:sz w:val="24"/>
          <w:szCs w:val="24"/>
          <w:lang w:val="en-GB"/>
        </w:rPr>
        <w:t xml:space="preserve"> </w:t>
      </w:r>
      <w:r w:rsidR="00716F53" w:rsidRPr="00D172EC">
        <w:rPr>
          <w:rFonts w:ascii="Book Antiqua" w:hAnsi="Book Antiqua" w:cstheme="majorHAnsi"/>
          <w:sz w:val="24"/>
          <w:szCs w:val="24"/>
          <w:lang w:val="en-GB"/>
        </w:rPr>
        <w:t xml:space="preserve">gynaecological tumour. </w:t>
      </w:r>
    </w:p>
    <w:p w14:paraId="3C702A71" w14:textId="15D43035" w:rsidR="00CC1AF7" w:rsidRPr="00D172EC" w:rsidRDefault="00CC1AF7" w:rsidP="00B662A7">
      <w:pPr>
        <w:spacing w:after="0" w:line="360" w:lineRule="auto"/>
        <w:jc w:val="both"/>
        <w:rPr>
          <w:rFonts w:ascii="Book Antiqua" w:hAnsi="Book Antiqua" w:cstheme="majorHAnsi"/>
          <w:sz w:val="24"/>
          <w:szCs w:val="24"/>
          <w:lang w:val="en-GB"/>
        </w:rPr>
      </w:pPr>
    </w:p>
    <w:p w14:paraId="1DCAC602" w14:textId="7B5E7DD1" w:rsidR="00C26743" w:rsidRPr="00D172EC" w:rsidRDefault="00C26743" w:rsidP="00B662A7">
      <w:pPr>
        <w:pStyle w:val="NoSpacing"/>
        <w:spacing w:line="360" w:lineRule="auto"/>
        <w:jc w:val="both"/>
        <w:rPr>
          <w:rFonts w:ascii="Book Antiqua" w:hAnsi="Book Antiqua" w:cs="Calibri"/>
          <w:sz w:val="24"/>
          <w:szCs w:val="24"/>
        </w:rPr>
      </w:pPr>
      <w:r w:rsidRPr="00D172EC">
        <w:rPr>
          <w:rFonts w:ascii="Book Antiqua" w:hAnsi="Book Antiqua" w:cs="Calibri"/>
          <w:b/>
          <w:sz w:val="24"/>
          <w:szCs w:val="24"/>
        </w:rPr>
        <w:t>Key words:</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 xml:space="preserve">Mixed </w:t>
      </w:r>
      <w:r w:rsidR="00AD24CD" w:rsidRPr="00D172EC">
        <w:rPr>
          <w:rFonts w:ascii="Book Antiqua" w:hAnsi="Book Antiqua" w:cs="Calibri"/>
          <w:bCs/>
          <w:sz w:val="24"/>
          <w:szCs w:val="24"/>
        </w:rPr>
        <w:t xml:space="preserve">malignant </w:t>
      </w:r>
      <w:r w:rsidR="00673DFB" w:rsidRPr="00D172EC">
        <w:rPr>
          <w:rFonts w:ascii="Book Antiqua" w:hAnsi="Book Antiqua" w:cs="Calibri"/>
          <w:bCs/>
          <w:caps/>
          <w:sz w:val="24"/>
          <w:szCs w:val="24"/>
        </w:rPr>
        <w:t>m</w:t>
      </w:r>
      <w:r w:rsidR="00673DFB" w:rsidRPr="00D172EC">
        <w:rPr>
          <w:rFonts w:ascii="Book Antiqua" w:hAnsi="Book Antiqua" w:cs="Calibri"/>
          <w:bCs/>
          <w:sz w:val="24"/>
          <w:szCs w:val="24"/>
        </w:rPr>
        <w:t>ulleria</w:t>
      </w:r>
      <w:r w:rsidR="00AD24CD" w:rsidRPr="00D172EC">
        <w:rPr>
          <w:rFonts w:ascii="Book Antiqua" w:hAnsi="Book Antiqua" w:cs="Calibri"/>
          <w:bCs/>
          <w:sz w:val="24"/>
          <w:szCs w:val="24"/>
        </w:rPr>
        <w:t>n tumour</w:t>
      </w:r>
      <w:r w:rsidR="00673DFB" w:rsidRPr="00D172EC">
        <w:rPr>
          <w:rFonts w:ascii="Book Antiqua" w:hAnsi="Book Antiqua" w:cs="Calibri"/>
          <w:bCs/>
          <w:sz w:val="24"/>
          <w:szCs w:val="24"/>
        </w:rPr>
        <w:t>;</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Carcinosarcoma;</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Extragenital;</w:t>
      </w:r>
      <w:r w:rsidR="000248BB" w:rsidRPr="00D172EC">
        <w:rPr>
          <w:rFonts w:ascii="Book Antiqua" w:hAnsi="Book Antiqua" w:cs="Calibri"/>
          <w:bCs/>
          <w:sz w:val="24"/>
          <w:szCs w:val="24"/>
        </w:rPr>
        <w:t xml:space="preserve"> </w:t>
      </w:r>
      <w:r w:rsidR="00673DFB" w:rsidRPr="00D172EC">
        <w:rPr>
          <w:rFonts w:ascii="Book Antiqua" w:hAnsi="Book Antiqua" w:cs="Calibri"/>
          <w:bCs/>
          <w:sz w:val="24"/>
          <w:szCs w:val="24"/>
        </w:rPr>
        <w:t>Spleen;</w:t>
      </w:r>
      <w:r w:rsidR="000248BB" w:rsidRPr="00D172EC">
        <w:rPr>
          <w:rFonts w:ascii="Book Antiqua" w:hAnsi="Book Antiqua" w:cs="Calibri"/>
          <w:bCs/>
          <w:sz w:val="24"/>
          <w:szCs w:val="24"/>
        </w:rPr>
        <w:t xml:space="preserve"> </w:t>
      </w:r>
      <w:r w:rsidR="00673DFB" w:rsidRPr="00D172EC">
        <w:rPr>
          <w:rFonts w:ascii="Book Antiqua" w:hAnsi="Book Antiqua" w:cs="Calibri"/>
          <w:bCs/>
          <w:sz w:val="24"/>
          <w:szCs w:val="24"/>
        </w:rPr>
        <w:t>Metastatic;</w:t>
      </w:r>
      <w:r w:rsidR="006054AB" w:rsidRPr="00D172EC">
        <w:rPr>
          <w:rFonts w:ascii="Book Antiqua" w:hAnsi="Book Antiqua" w:cs="Calibri"/>
          <w:bCs/>
          <w:sz w:val="24"/>
          <w:szCs w:val="24"/>
        </w:rPr>
        <w:t xml:space="preserve"> </w:t>
      </w:r>
      <w:r w:rsidR="00673DFB" w:rsidRPr="00D172EC">
        <w:rPr>
          <w:rFonts w:ascii="Book Antiqua" w:hAnsi="Book Antiqua" w:cs="Calibri"/>
          <w:bCs/>
          <w:sz w:val="24"/>
          <w:szCs w:val="24"/>
        </w:rPr>
        <w:t xml:space="preserve">Case </w:t>
      </w:r>
      <w:r w:rsidR="00AD24CD" w:rsidRPr="00D172EC">
        <w:rPr>
          <w:rFonts w:ascii="Book Antiqua" w:hAnsi="Book Antiqua" w:cs="Calibri"/>
          <w:bCs/>
          <w:sz w:val="24"/>
          <w:szCs w:val="24"/>
        </w:rPr>
        <w:t>report</w:t>
      </w:r>
    </w:p>
    <w:p w14:paraId="33CB9D8A" w14:textId="67076D5E" w:rsidR="00C26743" w:rsidRPr="00D172EC" w:rsidRDefault="00C26743" w:rsidP="00B662A7">
      <w:pPr>
        <w:pStyle w:val="NoSpacing"/>
        <w:spacing w:line="360" w:lineRule="auto"/>
        <w:jc w:val="both"/>
        <w:rPr>
          <w:rFonts w:ascii="Book Antiqua" w:hAnsi="Book Antiqua" w:cs="Calibri"/>
          <w:sz w:val="24"/>
          <w:szCs w:val="24"/>
        </w:rPr>
      </w:pPr>
    </w:p>
    <w:p w14:paraId="2B43CFB9" w14:textId="152E4363" w:rsidR="00956F20" w:rsidRPr="00D172EC" w:rsidRDefault="00956F20" w:rsidP="00B662A7">
      <w:pPr>
        <w:spacing w:after="0" w:line="360" w:lineRule="auto"/>
        <w:jc w:val="both"/>
        <w:rPr>
          <w:rFonts w:ascii="Book Antiqua" w:hAnsi="Book Antiqua"/>
          <w:sz w:val="24"/>
          <w:szCs w:val="24"/>
        </w:rPr>
      </w:pPr>
      <w:r w:rsidRPr="00D172EC">
        <w:rPr>
          <w:rFonts w:ascii="Book Antiqua" w:hAnsi="Book Antiqua"/>
          <w:sz w:val="24"/>
          <w:szCs w:val="24"/>
        </w:rPr>
        <w:lastRenderedPageBreak/>
        <w:t xml:space="preserve">Kwok AMF. </w:t>
      </w:r>
      <w:r w:rsidRPr="00D172EC">
        <w:rPr>
          <w:rFonts w:ascii="Book Antiqua" w:hAnsi="Book Antiqua" w:cstheme="majorHAnsi"/>
          <w:sz w:val="24"/>
          <w:szCs w:val="24"/>
          <w:lang w:val="en-GB"/>
        </w:rPr>
        <w:t>Primary extragenital mixed malignant Mullerian tumour presenting as a painful splenic mass</w:t>
      </w:r>
      <w:r w:rsidRPr="00D172EC">
        <w:rPr>
          <w:rFonts w:ascii="Book Antiqua" w:hAnsi="Book Antiqua"/>
          <w:sz w:val="24"/>
          <w:szCs w:val="24"/>
        </w:rPr>
        <w:t xml:space="preserve">: </w:t>
      </w:r>
      <w:r w:rsidRPr="00D172EC">
        <w:rPr>
          <w:rFonts w:ascii="Book Antiqua" w:hAnsi="Book Antiqua"/>
          <w:caps/>
          <w:sz w:val="24"/>
          <w:szCs w:val="24"/>
        </w:rPr>
        <w:t>a</w:t>
      </w:r>
      <w:r w:rsidRPr="00D172EC">
        <w:rPr>
          <w:rFonts w:ascii="Book Antiqua" w:hAnsi="Book Antiqua"/>
          <w:sz w:val="24"/>
          <w:szCs w:val="24"/>
        </w:rPr>
        <w:t xml:space="preserve"> case report and review of the literature. </w:t>
      </w:r>
      <w:r w:rsidRPr="00D172EC">
        <w:rPr>
          <w:rFonts w:ascii="Book Antiqua" w:eastAsia="SimSun" w:hAnsi="Book Antiqua" w:cs="Times New Roman"/>
          <w:i/>
          <w:iCs/>
          <w:sz w:val="24"/>
          <w:szCs w:val="24"/>
        </w:rPr>
        <w:t xml:space="preserve">World J </w:t>
      </w:r>
      <w:proofErr w:type="spellStart"/>
      <w:r w:rsidRPr="00D172EC">
        <w:rPr>
          <w:rFonts w:ascii="Book Antiqua" w:eastAsia="SimSun" w:hAnsi="Book Antiqua" w:cs="Times New Roman"/>
          <w:i/>
          <w:iCs/>
          <w:sz w:val="24"/>
          <w:szCs w:val="24"/>
        </w:rPr>
        <w:t>Obstet</w:t>
      </w:r>
      <w:proofErr w:type="spellEnd"/>
      <w:r w:rsidRPr="00D172EC">
        <w:rPr>
          <w:rFonts w:ascii="Book Antiqua" w:eastAsia="SimSun" w:hAnsi="Book Antiqua" w:cs="Times New Roman"/>
          <w:i/>
          <w:iCs/>
          <w:sz w:val="24"/>
          <w:szCs w:val="24"/>
        </w:rPr>
        <w:t xml:space="preserve"> </w:t>
      </w:r>
      <w:proofErr w:type="spellStart"/>
      <w:r w:rsidRPr="00D172EC">
        <w:rPr>
          <w:rFonts w:ascii="Book Antiqua" w:eastAsia="SimSun" w:hAnsi="Book Antiqua" w:cs="Times New Roman"/>
          <w:i/>
          <w:iCs/>
          <w:sz w:val="24"/>
          <w:szCs w:val="24"/>
        </w:rPr>
        <w:t>Gynecol</w:t>
      </w:r>
      <w:proofErr w:type="spellEnd"/>
      <w:r w:rsidRPr="00D172EC">
        <w:rPr>
          <w:rFonts w:ascii="Book Antiqua" w:eastAsia="SimSun" w:hAnsi="Book Antiqua" w:cs="Times New Roman"/>
          <w:sz w:val="24"/>
          <w:szCs w:val="24"/>
        </w:rPr>
        <w:t xml:space="preserve"> 2019;</w:t>
      </w:r>
      <w:r w:rsidRPr="00D172EC">
        <w:rPr>
          <w:rFonts w:ascii="Book Antiqua" w:eastAsia="SimSun" w:hAnsi="Book Antiqua" w:cs="Times New Roman"/>
          <w:i/>
          <w:iCs/>
          <w:sz w:val="24"/>
          <w:szCs w:val="24"/>
        </w:rPr>
        <w:t xml:space="preserve"> In press</w:t>
      </w:r>
    </w:p>
    <w:p w14:paraId="22FBA709" w14:textId="77777777" w:rsidR="00956F20" w:rsidRPr="00D172EC" w:rsidRDefault="00956F20" w:rsidP="00B662A7">
      <w:pPr>
        <w:pStyle w:val="NoSpacing"/>
        <w:spacing w:line="360" w:lineRule="auto"/>
        <w:jc w:val="both"/>
        <w:rPr>
          <w:rFonts w:ascii="Book Antiqua" w:hAnsi="Book Antiqua" w:cs="Calibri"/>
          <w:sz w:val="24"/>
          <w:szCs w:val="24"/>
        </w:rPr>
      </w:pPr>
    </w:p>
    <w:p w14:paraId="35852ED3" w14:textId="426FDA49" w:rsidR="00440779" w:rsidRPr="00D172EC" w:rsidRDefault="00C26743" w:rsidP="00B662A7">
      <w:pPr>
        <w:spacing w:after="0" w:line="360" w:lineRule="auto"/>
        <w:jc w:val="both"/>
        <w:rPr>
          <w:rFonts w:ascii="Book Antiqua" w:hAnsi="Book Antiqua"/>
          <w:sz w:val="24"/>
          <w:szCs w:val="24"/>
        </w:rPr>
      </w:pPr>
      <w:r w:rsidRPr="00D172EC">
        <w:rPr>
          <w:rFonts w:ascii="Book Antiqua" w:hAnsi="Book Antiqua" w:cs="Calibri"/>
          <w:b/>
          <w:sz w:val="24"/>
          <w:szCs w:val="24"/>
        </w:rPr>
        <w:t>Core tip</w:t>
      </w:r>
      <w:r w:rsidRPr="00D172EC">
        <w:rPr>
          <w:rFonts w:ascii="Book Antiqua" w:hAnsi="Book Antiqua" w:cs="Calibri"/>
          <w:sz w:val="24"/>
          <w:szCs w:val="24"/>
        </w:rPr>
        <w:t>:</w:t>
      </w:r>
      <w:r w:rsidR="000F654F" w:rsidRPr="00D172EC">
        <w:rPr>
          <w:rFonts w:ascii="Book Antiqua" w:hAnsi="Book Antiqua" w:cs="Calibri"/>
          <w:sz w:val="24"/>
          <w:szCs w:val="24"/>
        </w:rPr>
        <w:t xml:space="preserve"> </w:t>
      </w:r>
      <w:r w:rsidR="00440779" w:rsidRPr="00D172EC">
        <w:rPr>
          <w:rFonts w:ascii="Book Antiqua" w:hAnsi="Book Antiqua" w:cstheme="majorHAnsi"/>
          <w:sz w:val="24"/>
          <w:szCs w:val="24"/>
          <w:lang w:val="en-GB"/>
        </w:rPr>
        <w:t xml:space="preserve">Mixed malignant Mullerian tumours </w:t>
      </w:r>
      <w:r w:rsidR="002700CA" w:rsidRPr="00D172EC">
        <w:rPr>
          <w:rFonts w:ascii="Book Antiqua" w:hAnsi="Book Antiqua" w:cstheme="majorHAnsi"/>
          <w:sz w:val="24"/>
          <w:szCs w:val="24"/>
          <w:lang w:val="en-GB"/>
        </w:rPr>
        <w:t xml:space="preserve">(MMMTs) </w:t>
      </w:r>
      <w:r w:rsidR="00440779" w:rsidRPr="00D172EC">
        <w:rPr>
          <w:rFonts w:ascii="Book Antiqua" w:hAnsi="Book Antiqua" w:cstheme="majorHAnsi"/>
          <w:sz w:val="24"/>
          <w:szCs w:val="24"/>
          <w:lang w:val="en-GB"/>
        </w:rPr>
        <w:t xml:space="preserve">are </w:t>
      </w:r>
      <w:r w:rsidR="00190CB1" w:rsidRPr="00D172EC">
        <w:rPr>
          <w:rFonts w:ascii="Book Antiqua" w:hAnsi="Book Antiqua" w:cstheme="majorHAnsi"/>
          <w:sz w:val="24"/>
          <w:szCs w:val="24"/>
          <w:lang w:val="en-GB"/>
        </w:rPr>
        <w:t xml:space="preserve">rare tumours that </w:t>
      </w:r>
      <w:r w:rsidR="00317633" w:rsidRPr="00D172EC">
        <w:rPr>
          <w:rFonts w:ascii="Book Antiqua" w:hAnsi="Book Antiqua" w:cstheme="majorHAnsi"/>
          <w:sz w:val="24"/>
          <w:szCs w:val="24"/>
          <w:lang w:val="en-GB"/>
        </w:rPr>
        <w:t xml:space="preserve">normally arise from the female genital tract, with the uterus and cervix being the most common sites. </w:t>
      </w:r>
      <w:r w:rsidR="002C6528" w:rsidRPr="00D172EC">
        <w:rPr>
          <w:rFonts w:ascii="Book Antiqua" w:hAnsi="Book Antiqua" w:cstheme="majorHAnsi"/>
          <w:sz w:val="24"/>
          <w:szCs w:val="24"/>
          <w:lang w:val="en-GB"/>
        </w:rPr>
        <w:t>Very rarely they may arise from extragenital sites such as the spleen or the peritoneum</w:t>
      </w:r>
      <w:r w:rsidR="007B3546" w:rsidRPr="00D172EC">
        <w:rPr>
          <w:rFonts w:ascii="Book Antiqua" w:hAnsi="Book Antiqua" w:cstheme="majorHAnsi"/>
          <w:sz w:val="24"/>
          <w:szCs w:val="24"/>
          <w:lang w:val="en-GB"/>
        </w:rPr>
        <w:t xml:space="preserve">. </w:t>
      </w:r>
      <w:r w:rsidR="008A52EE" w:rsidRPr="00D172EC">
        <w:rPr>
          <w:rFonts w:ascii="Book Antiqua" w:hAnsi="Book Antiqua" w:cstheme="majorHAnsi"/>
          <w:sz w:val="24"/>
          <w:szCs w:val="24"/>
          <w:lang w:val="en-GB"/>
        </w:rPr>
        <w:t xml:space="preserve">We describe the case of a </w:t>
      </w:r>
      <w:r w:rsidR="00AF4DD4" w:rsidRPr="00D172EC">
        <w:rPr>
          <w:rFonts w:ascii="Book Antiqua" w:hAnsi="Book Antiqua" w:cstheme="majorHAnsi"/>
          <w:sz w:val="24"/>
          <w:szCs w:val="24"/>
          <w:lang w:val="en-GB"/>
        </w:rPr>
        <w:t>74</w:t>
      </w:r>
      <w:r w:rsidR="004C00C7" w:rsidRPr="00D172EC">
        <w:rPr>
          <w:rFonts w:ascii="Book Antiqua" w:hAnsi="Book Antiqua" w:cstheme="majorHAnsi"/>
          <w:sz w:val="24"/>
          <w:szCs w:val="24"/>
          <w:lang w:val="en-GB"/>
        </w:rPr>
        <w:t>-</w:t>
      </w:r>
      <w:r w:rsidR="00AF4DD4" w:rsidRPr="00D172EC">
        <w:rPr>
          <w:rFonts w:ascii="Book Antiqua" w:hAnsi="Book Antiqua" w:cstheme="majorHAnsi"/>
          <w:sz w:val="24"/>
          <w:szCs w:val="24"/>
          <w:lang w:val="en-GB"/>
        </w:rPr>
        <w:t xml:space="preserve">year-old woman who presented with left-sided upper abdominal pain </w:t>
      </w:r>
      <w:r w:rsidR="009C490C" w:rsidRPr="00D172EC">
        <w:rPr>
          <w:rFonts w:ascii="Book Antiqua" w:hAnsi="Book Antiqua" w:cstheme="majorHAnsi"/>
          <w:sz w:val="24"/>
          <w:szCs w:val="24"/>
          <w:lang w:val="en-GB"/>
        </w:rPr>
        <w:t xml:space="preserve">due to </w:t>
      </w:r>
      <w:r w:rsidR="00601619" w:rsidRPr="00D172EC">
        <w:rPr>
          <w:rFonts w:ascii="Book Antiqua" w:hAnsi="Book Antiqua" w:cstheme="majorHAnsi"/>
          <w:sz w:val="24"/>
          <w:szCs w:val="24"/>
          <w:lang w:val="en-GB"/>
        </w:rPr>
        <w:t xml:space="preserve">a MMMT involving her spleen. </w:t>
      </w:r>
      <w:r w:rsidR="0048269C" w:rsidRPr="00D172EC">
        <w:rPr>
          <w:rFonts w:ascii="Book Antiqua" w:hAnsi="Book Antiqua" w:cstheme="majorHAnsi"/>
          <w:sz w:val="24"/>
          <w:szCs w:val="24"/>
          <w:lang w:val="en-GB"/>
        </w:rPr>
        <w:t xml:space="preserve">Further investigations </w:t>
      </w:r>
      <w:r w:rsidR="00311194" w:rsidRPr="00D172EC">
        <w:rPr>
          <w:rFonts w:ascii="Book Antiqua" w:hAnsi="Book Antiqua" w:cstheme="majorHAnsi"/>
          <w:sz w:val="24"/>
          <w:szCs w:val="24"/>
          <w:lang w:val="en-GB"/>
        </w:rPr>
        <w:t>revealed</w:t>
      </w:r>
      <w:r w:rsidR="003A2472" w:rsidRPr="00D172EC">
        <w:rPr>
          <w:rFonts w:ascii="Book Antiqua" w:hAnsi="Book Antiqua" w:cstheme="majorHAnsi"/>
          <w:sz w:val="24"/>
          <w:szCs w:val="24"/>
          <w:lang w:val="en-GB"/>
        </w:rPr>
        <w:t xml:space="preserve"> </w:t>
      </w:r>
      <w:r w:rsidR="00AF4B6A" w:rsidRPr="00D172EC">
        <w:rPr>
          <w:rFonts w:ascii="Book Antiqua" w:hAnsi="Book Antiqua" w:cstheme="majorHAnsi"/>
          <w:sz w:val="24"/>
          <w:szCs w:val="24"/>
          <w:lang w:val="en-GB"/>
        </w:rPr>
        <w:t xml:space="preserve">additional </w:t>
      </w:r>
      <w:r w:rsidR="00A9749F" w:rsidRPr="00D172EC">
        <w:rPr>
          <w:rFonts w:ascii="Book Antiqua" w:hAnsi="Book Antiqua" w:cstheme="majorHAnsi"/>
          <w:sz w:val="24"/>
          <w:szCs w:val="24"/>
          <w:lang w:val="en-GB"/>
        </w:rPr>
        <w:t xml:space="preserve">extensive </w:t>
      </w:r>
      <w:r w:rsidR="003A2472" w:rsidRPr="00D172EC">
        <w:rPr>
          <w:rFonts w:ascii="Book Antiqua" w:hAnsi="Book Antiqua" w:cstheme="majorHAnsi"/>
          <w:sz w:val="24"/>
          <w:szCs w:val="24"/>
          <w:lang w:val="en-GB"/>
        </w:rPr>
        <w:t xml:space="preserve">disease in the </w:t>
      </w:r>
      <w:r w:rsidR="00A9749F" w:rsidRPr="00D172EC">
        <w:rPr>
          <w:rFonts w:ascii="Book Antiqua" w:hAnsi="Book Antiqua" w:cstheme="majorHAnsi"/>
          <w:sz w:val="24"/>
          <w:szCs w:val="24"/>
          <w:lang w:val="en-GB"/>
        </w:rPr>
        <w:t>pelvi</w:t>
      </w:r>
      <w:r w:rsidR="00DC7CE7" w:rsidRPr="00D172EC">
        <w:rPr>
          <w:rFonts w:ascii="Book Antiqua" w:hAnsi="Book Antiqua" w:cstheme="majorHAnsi"/>
          <w:sz w:val="24"/>
          <w:szCs w:val="24"/>
          <w:lang w:val="en-GB"/>
        </w:rPr>
        <w:t xml:space="preserve">s </w:t>
      </w:r>
      <w:r w:rsidR="003E113A" w:rsidRPr="00D172EC">
        <w:rPr>
          <w:rFonts w:ascii="Book Antiqua" w:hAnsi="Book Antiqua" w:cstheme="majorHAnsi"/>
          <w:sz w:val="24"/>
          <w:szCs w:val="24"/>
          <w:lang w:val="en-GB"/>
        </w:rPr>
        <w:t>and</w:t>
      </w:r>
      <w:r w:rsidR="004A5C4D" w:rsidRPr="00D172EC">
        <w:rPr>
          <w:rFonts w:ascii="Book Antiqua" w:hAnsi="Book Antiqua" w:cstheme="majorHAnsi"/>
          <w:sz w:val="24"/>
          <w:szCs w:val="24"/>
          <w:lang w:val="en-GB"/>
        </w:rPr>
        <w:t xml:space="preserve"> </w:t>
      </w:r>
      <w:r w:rsidR="00A510B5" w:rsidRPr="00D172EC">
        <w:rPr>
          <w:rFonts w:ascii="Book Antiqua" w:hAnsi="Book Antiqua" w:cstheme="majorHAnsi"/>
          <w:sz w:val="24"/>
          <w:szCs w:val="24"/>
          <w:lang w:val="en-GB"/>
        </w:rPr>
        <w:t xml:space="preserve">there was evidence </w:t>
      </w:r>
      <w:r w:rsidR="00DC7CE7" w:rsidRPr="00D172EC">
        <w:rPr>
          <w:rFonts w:ascii="Book Antiqua" w:hAnsi="Book Antiqua" w:cstheme="majorHAnsi"/>
          <w:sz w:val="24"/>
          <w:szCs w:val="24"/>
          <w:lang w:val="en-GB"/>
        </w:rPr>
        <w:t xml:space="preserve">that it </w:t>
      </w:r>
      <w:r w:rsidR="00AF1B40" w:rsidRPr="00D172EC">
        <w:rPr>
          <w:rFonts w:ascii="Book Antiqua" w:hAnsi="Book Antiqua" w:cstheme="majorHAnsi"/>
          <w:sz w:val="24"/>
          <w:szCs w:val="24"/>
          <w:lang w:val="en-GB"/>
        </w:rPr>
        <w:t xml:space="preserve">specifically </w:t>
      </w:r>
      <w:r w:rsidR="00DC7CE7" w:rsidRPr="00D172EC">
        <w:rPr>
          <w:rFonts w:ascii="Book Antiqua" w:hAnsi="Book Antiqua" w:cstheme="majorHAnsi"/>
          <w:sz w:val="24"/>
          <w:szCs w:val="24"/>
          <w:lang w:val="en-GB"/>
        </w:rPr>
        <w:t xml:space="preserve">did not arise </w:t>
      </w:r>
      <w:r w:rsidR="006F2B1F" w:rsidRPr="00D172EC">
        <w:rPr>
          <w:rFonts w:ascii="Book Antiqua" w:hAnsi="Book Antiqua" w:cstheme="majorHAnsi"/>
          <w:sz w:val="24"/>
          <w:szCs w:val="24"/>
          <w:lang w:val="en-GB"/>
        </w:rPr>
        <w:t xml:space="preserve">from the genital tract. </w:t>
      </w:r>
      <w:r w:rsidR="00FC0EB5" w:rsidRPr="00D172EC">
        <w:rPr>
          <w:rFonts w:ascii="Book Antiqua" w:hAnsi="Book Antiqua" w:cstheme="majorHAnsi"/>
          <w:sz w:val="24"/>
          <w:szCs w:val="24"/>
          <w:lang w:val="en-GB"/>
        </w:rPr>
        <w:t xml:space="preserve">This </w:t>
      </w:r>
      <w:r w:rsidR="00423C3B" w:rsidRPr="00D172EC">
        <w:rPr>
          <w:rFonts w:ascii="Book Antiqua" w:hAnsi="Book Antiqua" w:cstheme="majorHAnsi"/>
          <w:sz w:val="24"/>
          <w:szCs w:val="24"/>
          <w:lang w:val="en-GB"/>
        </w:rPr>
        <w:t xml:space="preserve">case </w:t>
      </w:r>
      <w:r w:rsidR="00FC0EB5" w:rsidRPr="00D172EC">
        <w:rPr>
          <w:rFonts w:ascii="Book Antiqua" w:hAnsi="Book Antiqua" w:cstheme="majorHAnsi"/>
          <w:sz w:val="24"/>
          <w:szCs w:val="24"/>
          <w:lang w:val="en-GB"/>
        </w:rPr>
        <w:t xml:space="preserve">represents a highly atypical presentation of an already rare gynaecological tumour. </w:t>
      </w:r>
    </w:p>
    <w:p w14:paraId="32998250" w14:textId="77777777" w:rsidR="00131957" w:rsidRPr="00D172EC" w:rsidRDefault="00131957" w:rsidP="00B662A7">
      <w:pPr>
        <w:spacing w:after="0" w:line="360" w:lineRule="auto"/>
        <w:jc w:val="both"/>
        <w:rPr>
          <w:rFonts w:ascii="Book Antiqua" w:hAnsi="Book Antiqua" w:cstheme="majorHAnsi"/>
          <w:sz w:val="24"/>
          <w:szCs w:val="24"/>
          <w:lang w:val="en-GB"/>
        </w:rPr>
      </w:pPr>
    </w:p>
    <w:p w14:paraId="46C5FE35" w14:textId="0A66FD9B" w:rsidR="002700CA" w:rsidRPr="00D172EC" w:rsidRDefault="002700C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br w:type="page"/>
      </w:r>
    </w:p>
    <w:p w14:paraId="704A507D" w14:textId="77777777" w:rsidR="006921D3" w:rsidRPr="00D172EC" w:rsidRDefault="006921D3" w:rsidP="00B662A7">
      <w:pPr>
        <w:pStyle w:val="NoSpacing"/>
        <w:spacing w:line="360" w:lineRule="auto"/>
        <w:jc w:val="both"/>
        <w:rPr>
          <w:rFonts w:ascii="Book Antiqua" w:hAnsi="Book Antiqua" w:cs="Calibri"/>
          <w:b/>
          <w:sz w:val="24"/>
          <w:szCs w:val="24"/>
          <w:u w:val="single"/>
        </w:rPr>
      </w:pPr>
      <w:r w:rsidRPr="00D172EC">
        <w:rPr>
          <w:rFonts w:ascii="Book Antiqua" w:hAnsi="Book Antiqua" w:cs="Calibri"/>
          <w:b/>
          <w:sz w:val="24"/>
          <w:szCs w:val="24"/>
          <w:u w:val="single"/>
        </w:rPr>
        <w:lastRenderedPageBreak/>
        <w:t>INTRODUCTION</w:t>
      </w:r>
    </w:p>
    <w:p w14:paraId="7D2F6F0A" w14:textId="7C640B1B" w:rsidR="00C149DE" w:rsidRPr="00D172EC" w:rsidRDefault="00C149D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Mixed malignant Mullerian tumours (MMMT</w:t>
      </w:r>
      <w:r w:rsidR="009F574B" w:rsidRPr="00D172EC">
        <w:rPr>
          <w:rFonts w:ascii="Book Antiqua" w:hAnsi="Book Antiqua" w:cstheme="majorHAnsi"/>
          <w:sz w:val="24"/>
          <w:szCs w:val="24"/>
          <w:lang w:val="en-GB"/>
        </w:rPr>
        <w:t>s</w:t>
      </w:r>
      <w:r w:rsidRPr="00D172EC">
        <w:rPr>
          <w:rFonts w:ascii="Book Antiqua" w:hAnsi="Book Antiqua" w:cstheme="majorHAnsi"/>
          <w:sz w:val="24"/>
          <w:szCs w:val="24"/>
          <w:lang w:val="en-GB"/>
        </w:rPr>
        <w:t>) are rare and highly aggressive gynaecological malignancies which feature a biphasic appearance on histological examination, consisting of both epithelial and mesenchymal tissue. First reported by Gerhardt in 1989, they most commonly arise from the uterine body but can also originate from the cervix, ovaries, Fallopian tubes</w:t>
      </w:r>
      <w:r w:rsidR="00BA581F" w:rsidRPr="00D172EC">
        <w:rPr>
          <w:rFonts w:ascii="Book Antiqua" w:hAnsi="Book Antiqua" w:cstheme="majorHAnsi"/>
          <w:sz w:val="24"/>
          <w:szCs w:val="24"/>
          <w:lang w:val="en-GB"/>
        </w:rPr>
        <w:t xml:space="preserve"> and </w:t>
      </w:r>
      <w:r w:rsidRPr="00D172EC">
        <w:rPr>
          <w:rFonts w:ascii="Book Antiqua" w:hAnsi="Book Antiqua" w:cstheme="majorHAnsi"/>
          <w:sz w:val="24"/>
          <w:szCs w:val="24"/>
          <w:lang w:val="en-GB"/>
        </w:rPr>
        <w:t>vagina (in decreasing order of frequency)</w:t>
      </w:r>
      <w:r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MSwgMl08L3N0eWxlPjwvRGlzcGxheVRleHQ+PHJlY29yZD48cmVjLW51bWJlcj4yMDM4PC9yZWMt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</w:fldData>
        </w:fldChar>
      </w:r>
      <w:r w:rsidRPr="00D172EC">
        <w:rPr>
          <w:rFonts w:ascii="Book Antiqua" w:hAnsi="Book Antiqua" w:cstheme="majorHAnsi"/>
          <w:sz w:val="24"/>
          <w:szCs w:val="24"/>
          <w:lang w:val="en-GB"/>
        </w:rPr>
        <w:instrText xml:space="preserve"> ADDIN EN.CITE </w:instrText>
      </w:r>
      <w:r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MSwgMl08L3N0eWxlPjwvRGlzcGxheVRleHQ+PHJlY29yZD48cmVjLW51bWJlcj4yMDM4PC9yZWMt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</w:fldData>
        </w:fldChar>
      </w:r>
      <w:r w:rsidRPr="00D172EC">
        <w:rPr>
          <w:rFonts w:ascii="Book Antiqua" w:hAnsi="Book Antiqua" w:cstheme="majorHAnsi"/>
          <w:sz w:val="24"/>
          <w:szCs w:val="24"/>
          <w:lang w:val="en-GB"/>
        </w:rPr>
        <w:instrText xml:space="preserve"> ADDIN EN.CITE.DATA </w:instrText>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Pr="00D172EC">
        <w:rPr>
          <w:rFonts w:ascii="Book Antiqua" w:hAnsi="Book Antiqua" w:cstheme="majorHAnsi"/>
          <w:noProof/>
          <w:sz w:val="24"/>
          <w:szCs w:val="24"/>
          <w:vertAlign w:val="superscript"/>
          <w:lang w:val="en-GB"/>
        </w:rPr>
        <w:t>[1,2]</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w:t>
      </w:r>
      <w:r w:rsidR="005D26B7" w:rsidRPr="00D172EC">
        <w:rPr>
          <w:rFonts w:ascii="Book Antiqua" w:hAnsi="Book Antiqua" w:cstheme="majorHAnsi"/>
          <w:sz w:val="24"/>
          <w:szCs w:val="24"/>
          <w:lang w:val="en-GB"/>
        </w:rPr>
        <w:t xml:space="preserve">Tumours arising from extragenital sites such as the spleen and peritoneum are exceedingly rare. Other potential sites of extragenital origin include the </w:t>
      </w:r>
      <w:r w:rsidR="004074F3" w:rsidRPr="00D172EC">
        <w:rPr>
          <w:rFonts w:ascii="Book Antiqua" w:hAnsi="Book Antiqua" w:cstheme="majorHAnsi"/>
          <w:sz w:val="24"/>
          <w:szCs w:val="24"/>
          <w:lang w:val="en-GB"/>
        </w:rPr>
        <w:t xml:space="preserve">retroperitoneum, greater </w:t>
      </w:r>
      <w:proofErr w:type="spellStart"/>
      <w:r w:rsidR="005D26B7" w:rsidRPr="00D172EC">
        <w:rPr>
          <w:rFonts w:ascii="Book Antiqua" w:hAnsi="Book Antiqua" w:cstheme="majorHAnsi"/>
          <w:sz w:val="24"/>
          <w:szCs w:val="24"/>
          <w:lang w:val="en-GB"/>
        </w:rPr>
        <w:t>omentum</w:t>
      </w:r>
      <w:proofErr w:type="spellEnd"/>
      <w:r w:rsidR="005D26B7" w:rsidRPr="00D172EC">
        <w:rPr>
          <w:rFonts w:ascii="Book Antiqua" w:hAnsi="Book Antiqua" w:cstheme="majorHAnsi"/>
          <w:sz w:val="24"/>
          <w:szCs w:val="24"/>
          <w:lang w:val="en-GB"/>
        </w:rPr>
        <w:t>, colonic serosa, mediastinum and even the prostate, testes and seminal vesicles in men</w:t>
      </w:r>
      <w:r w:rsidR="005D26B7" w:rsidRPr="00D172EC">
        <w:rPr>
          <w:rFonts w:ascii="Book Antiqua" w:hAnsi="Book Antiqua" w:cstheme="majorHAnsi"/>
          <w:sz w:val="24"/>
          <w:szCs w:val="24"/>
          <w:lang w:val="en-GB"/>
        </w:rPr>
        <w:fldChar w:fldCharType="begin">
          <w:fldData xml:space="preserve">PEVuZE5vdGU+PENpdGU+PEF1dGhvcj5GdTwvQXV0aG9yPjxZZWFyPjIwMTk8L1llYXI+PFJlY051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</w:fldData>
        </w:fldChar>
      </w:r>
      <w:r w:rsidR="005D26B7" w:rsidRPr="00D172EC">
        <w:rPr>
          <w:rFonts w:ascii="Book Antiqua" w:hAnsi="Book Antiqua" w:cstheme="majorHAnsi"/>
          <w:sz w:val="24"/>
          <w:szCs w:val="24"/>
          <w:lang w:val="en-GB"/>
        </w:rPr>
        <w:instrText xml:space="preserve"> ADDIN EN.CITE </w:instrText>
      </w:r>
      <w:r w:rsidR="005D26B7" w:rsidRPr="00D172EC">
        <w:rPr>
          <w:rFonts w:ascii="Book Antiqua" w:hAnsi="Book Antiqua" w:cstheme="majorHAnsi"/>
          <w:sz w:val="24"/>
          <w:szCs w:val="24"/>
          <w:lang w:val="en-GB"/>
        </w:rPr>
        <w:fldChar w:fldCharType="begin">
          <w:fldData xml:space="preserve">PEVuZE5vdGU+PENpdGU+PEF1dGhvcj5GdTwvQXV0aG9yPjxZZWFyPjIwMTk8L1llYXI+PFJlY051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</w:fldData>
        </w:fldChar>
      </w:r>
      <w:r w:rsidR="005D26B7" w:rsidRPr="00D172EC">
        <w:rPr>
          <w:rFonts w:ascii="Book Antiqua" w:hAnsi="Book Antiqua" w:cstheme="majorHAnsi"/>
          <w:sz w:val="24"/>
          <w:szCs w:val="24"/>
          <w:lang w:val="en-GB"/>
        </w:rPr>
        <w:instrText xml:space="preserve"> ADDIN EN.CITE.DATA </w:instrText>
      </w:r>
      <w:r w:rsidR="005D26B7" w:rsidRPr="00D172EC">
        <w:rPr>
          <w:rFonts w:ascii="Book Antiqua" w:hAnsi="Book Antiqua" w:cstheme="majorHAnsi"/>
          <w:sz w:val="24"/>
          <w:szCs w:val="24"/>
          <w:lang w:val="en-GB"/>
        </w:rPr>
      </w:r>
      <w:r w:rsidR="005D26B7" w:rsidRPr="00D172EC">
        <w:rPr>
          <w:rFonts w:ascii="Book Antiqua" w:hAnsi="Book Antiqua" w:cstheme="majorHAnsi"/>
          <w:sz w:val="24"/>
          <w:szCs w:val="24"/>
          <w:lang w:val="en-GB"/>
        </w:rPr>
        <w:fldChar w:fldCharType="end"/>
      </w:r>
      <w:r w:rsidR="005D26B7" w:rsidRPr="00D172EC">
        <w:rPr>
          <w:rFonts w:ascii="Book Antiqua" w:hAnsi="Book Antiqua" w:cstheme="majorHAnsi"/>
          <w:sz w:val="24"/>
          <w:szCs w:val="24"/>
          <w:lang w:val="en-GB"/>
        </w:rPr>
      </w:r>
      <w:r w:rsidR="005D26B7"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[3,4]</w:t>
      </w:r>
      <w:r w:rsidR="005D26B7" w:rsidRPr="00D172EC">
        <w:rPr>
          <w:rFonts w:ascii="Book Antiqua" w:hAnsi="Book Antiqua" w:cstheme="majorHAnsi"/>
          <w:sz w:val="24"/>
          <w:szCs w:val="24"/>
          <w:lang w:val="en-GB"/>
        </w:rPr>
        <w:fldChar w:fldCharType="end"/>
      </w:r>
      <w:r w:rsidR="005D26B7"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MMMTs affect fewer than 2 per 100000 women per year (accounting for 2</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-5% of all uterine tumours) and carry a poor long-term prognosis</w:t>
      </w:r>
      <w:r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MSwgNSwgNl08L3N0eWxlPjwvRGlzcGxheVRleHQ+PHJlY29yZD48cmVjLW51bWJlcj4yMDM4PC9y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</w:fldData>
        </w:fldChar>
      </w:r>
      <w:r w:rsidR="005D26B7" w:rsidRPr="00D172EC">
        <w:rPr>
          <w:rFonts w:ascii="Book Antiqua" w:hAnsi="Book Antiqua" w:cstheme="majorHAnsi"/>
          <w:sz w:val="24"/>
          <w:szCs w:val="24"/>
          <w:lang w:val="en-GB"/>
        </w:rPr>
        <w:instrText xml:space="preserve"> ADDIN EN.CITE </w:instrText>
      </w:r>
      <w:r w:rsidR="005D26B7"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MSwgNSwgNl08L3N0eWxlPjwvRGlzcGxheVRleHQ+PHJlY29yZD48cmVjLW51bWJlcj4yMDM4PC9y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</w:fldData>
        </w:fldChar>
      </w:r>
      <w:r w:rsidR="005D26B7" w:rsidRPr="00D172EC">
        <w:rPr>
          <w:rFonts w:ascii="Book Antiqua" w:hAnsi="Book Antiqua" w:cstheme="majorHAnsi"/>
          <w:sz w:val="24"/>
          <w:szCs w:val="24"/>
          <w:lang w:val="en-GB"/>
        </w:rPr>
        <w:instrText xml:space="preserve"> ADDIN EN.CITE.DATA </w:instrText>
      </w:r>
      <w:r w:rsidR="005D26B7" w:rsidRPr="00D172EC">
        <w:rPr>
          <w:rFonts w:ascii="Book Antiqua" w:hAnsi="Book Antiqua" w:cstheme="majorHAnsi"/>
          <w:sz w:val="24"/>
          <w:szCs w:val="24"/>
          <w:lang w:val="en-GB"/>
        </w:rPr>
      </w:r>
      <w:r w:rsidR="005D26B7"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[1,5,6]</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w:t>
      </w:r>
    </w:p>
    <w:p w14:paraId="5F39DDDB" w14:textId="4D826D34" w:rsidR="00857EA1" w:rsidRPr="00D172EC" w:rsidRDefault="00C149DE"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usual presenting symptoms </w:t>
      </w:r>
      <w:r w:rsidR="00950A77" w:rsidRPr="00D172EC">
        <w:rPr>
          <w:rFonts w:ascii="Book Antiqua" w:hAnsi="Book Antiqua" w:cstheme="majorHAnsi"/>
          <w:sz w:val="24"/>
          <w:szCs w:val="24"/>
          <w:lang w:val="en-GB"/>
        </w:rPr>
        <w:t xml:space="preserve">of MMMT </w:t>
      </w:r>
      <w:r w:rsidRPr="00D172EC">
        <w:rPr>
          <w:rFonts w:ascii="Book Antiqua" w:hAnsi="Book Antiqua" w:cstheme="majorHAnsi"/>
          <w:sz w:val="24"/>
          <w:szCs w:val="24"/>
          <w:lang w:val="en-GB"/>
        </w:rPr>
        <w:t xml:space="preserve">include lower abdominal or pelvic pain and the passage of blood or necrotic tissue per </w:t>
      </w:r>
      <w:proofErr w:type="spellStart"/>
      <w:r w:rsidRPr="00D172EC">
        <w:rPr>
          <w:rFonts w:ascii="Book Antiqua" w:hAnsi="Book Antiqua" w:cstheme="majorHAnsi"/>
          <w:sz w:val="24"/>
          <w:szCs w:val="24"/>
          <w:lang w:val="en-GB"/>
        </w:rPr>
        <w:t>vaginum</w:t>
      </w:r>
      <w:proofErr w:type="spellEnd"/>
      <w:r w:rsidRPr="00D172EC">
        <w:rPr>
          <w:rFonts w:ascii="Book Antiqua" w:hAnsi="Book Antiqua" w:cstheme="majorHAnsi"/>
          <w:sz w:val="24"/>
          <w:szCs w:val="24"/>
          <w:lang w:val="en-GB"/>
        </w:rPr>
        <w:fldChar w:fldCharType="begin"/>
      </w:r>
      <w:r w:rsidRPr="00D172EC">
        <w:rPr>
          <w:rFonts w:ascii="Book Antiqua" w:hAnsi="Book Antiqua" w:cstheme="majorHAnsi"/>
          <w:sz w:val="24"/>
          <w:szCs w:val="24"/>
          <w:lang w:val="en-GB"/>
        </w:rPr>
        <w:instrText xml:space="preserve"> ADDIN EN.CITE &lt;EndNote&gt;&lt;Cite&gt;&lt;Author&gt;Shah&lt;/Author&gt;&lt;Year&gt;2016&lt;/Year&gt;&lt;RecNum&gt;2038&lt;/RecNum&gt;&lt;DisplayText&gt;&lt;style face="superscript"&gt;[1]&lt;/style&gt;&lt;/DisplayText&gt;&lt;record&gt;&lt;rec-number&gt;2038&lt;/rec-number&gt;&lt;foreign-keys&gt;&lt;key app="EN" db-id="2swxv020j55xdfexrt0xaxprxvd9952rtffw" timestamp="1566220233"&gt;2038&lt;/key&gt;&lt;/foreign-keys&gt;&lt;ref-type name="Journal Article"&gt;17&lt;/ref-type&gt;&lt;contributors&gt;&lt;authors&gt;&lt;author&gt;Shah, Prasmit&lt;/author&gt;&lt;author&gt;Singh, Vikas&lt;/author&gt;&lt;author&gt;Roplekar, Prakash&lt;/author&gt;&lt;author&gt;Sudhamani, S&lt;/author&gt;&lt;author&gt;Bhalekar, Surekha&lt;/author&gt;&lt;/authors&gt;&lt;/contributors&gt;&lt;titles&gt;&lt;title&gt;Malignant mixed Mullerian tumor: A rare case report&lt;/title&gt;&lt;secondary-title&gt;Archives of Medicine and Health Sciences&lt;/secondary-title&gt;&lt;/titles&gt;&lt;periodical&gt;&lt;full-title&gt;Archives of Medicine and Health Sciences&lt;/full-title&gt;&lt;/periodical&gt;&lt;pages&gt;105-108&lt;/pages&gt;&lt;volume&gt;4&lt;/volume&gt;&lt;number&gt;1&lt;/number&gt;&lt;dates&gt;&lt;year&gt;2016&lt;/year&gt;&lt;pub-dates&gt;&lt;date&gt;January 1, 2016&lt;/date&gt;&lt;/pub-dates&gt;&lt;/dates&gt;&lt;isbn&gt;2321-4848&lt;/isbn&gt;&lt;work-type&gt;Case Report&lt;/work-type&gt;&lt;urls&gt;&lt;related-urls&gt;&lt;url&gt;http://www.amhsjournal.org/article.asp?issn=2321-4848;year=2016;volume=4;issue=1;spage=105;epage=108;aulast=Shah&lt;/url&gt;&lt;/related-urls&gt;&lt;/urls&gt;&lt;electronic-resource-num&gt;10.4103/2321-4848.183339&lt;/electronic-resource-num&gt;&lt;/record&gt;&lt;/Cite&gt;&lt;/EndNote&gt;</w:instrText>
      </w:r>
      <w:r w:rsidRPr="00D172EC">
        <w:rPr>
          <w:rFonts w:ascii="Book Antiqua" w:hAnsi="Book Antiqua" w:cstheme="majorHAnsi"/>
          <w:sz w:val="24"/>
          <w:szCs w:val="24"/>
          <w:lang w:val="en-GB"/>
        </w:rPr>
        <w:fldChar w:fldCharType="separate"/>
      </w:r>
      <w:r w:rsidRPr="00D172EC">
        <w:rPr>
          <w:rFonts w:ascii="Book Antiqua" w:hAnsi="Book Antiqua" w:cstheme="majorHAnsi"/>
          <w:noProof/>
          <w:sz w:val="24"/>
          <w:szCs w:val="24"/>
          <w:vertAlign w:val="superscript"/>
          <w:lang w:val="en-GB"/>
        </w:rPr>
        <w:t>[1]</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They are mainly encountered in post-menopausal women, with an average age of onset between 56-67 years</w:t>
      </w:r>
      <w:r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[7,8]</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Risk factors include nulliparity, diabetes, obesity, prior pelvic irradiation and tamoxifen use, the last of which is associated with up to an 8-fold increased risk of developing a MMMT</w:t>
      </w:r>
      <w:r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MSwgNl08L3N0eWxlPjwvRGlzcGxheVRleHQ+PHJlY29yZD48cmVjLW51bWJlcj4yMDM4PC9yZWMt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</w:fldData>
        </w:fldChar>
      </w:r>
      <w:r w:rsidR="005D26B7" w:rsidRPr="00D172EC">
        <w:rPr>
          <w:rFonts w:ascii="Book Antiqua" w:hAnsi="Book Antiqua" w:cstheme="majorHAnsi"/>
          <w:sz w:val="24"/>
          <w:szCs w:val="24"/>
          <w:lang w:val="en-GB"/>
        </w:rPr>
        <w:instrText xml:space="preserve"> ADDIN EN.CITE </w:instrText>
      </w:r>
      <w:r w:rsidR="005D26B7"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MSwgNl08L3N0eWxlPjwvRGlzcGxheVRleHQ+PHJlY29yZD48cmVjLW51bWJlcj4yMDM4PC9yZWMt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</w:fldData>
        </w:fldChar>
      </w:r>
      <w:r w:rsidR="005D26B7" w:rsidRPr="00D172EC">
        <w:rPr>
          <w:rFonts w:ascii="Book Antiqua" w:hAnsi="Book Antiqua" w:cstheme="majorHAnsi"/>
          <w:sz w:val="24"/>
          <w:szCs w:val="24"/>
          <w:lang w:val="en-GB"/>
        </w:rPr>
        <w:instrText xml:space="preserve"> ADDIN EN.CITE.DATA </w:instrText>
      </w:r>
      <w:r w:rsidR="005D26B7" w:rsidRPr="00D172EC">
        <w:rPr>
          <w:rFonts w:ascii="Book Antiqua" w:hAnsi="Book Antiqua" w:cstheme="majorHAnsi"/>
          <w:sz w:val="24"/>
          <w:szCs w:val="24"/>
          <w:lang w:val="en-GB"/>
        </w:rPr>
      </w:r>
      <w:r w:rsidR="005D26B7"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[1,6]</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Common findings include a large polypoid tumour protruding through the cervical </w:t>
      </w:r>
      <w:proofErr w:type="spellStart"/>
      <w:r w:rsidRPr="00D172EC">
        <w:rPr>
          <w:rFonts w:ascii="Book Antiqua" w:hAnsi="Book Antiqua" w:cstheme="majorHAnsi"/>
          <w:sz w:val="24"/>
          <w:szCs w:val="24"/>
          <w:lang w:val="en-GB"/>
        </w:rPr>
        <w:t>os</w:t>
      </w:r>
      <w:proofErr w:type="spellEnd"/>
      <w:r w:rsidRPr="00D172EC">
        <w:rPr>
          <w:rFonts w:ascii="Book Antiqua" w:hAnsi="Book Antiqua" w:cstheme="majorHAnsi"/>
          <w:sz w:val="24"/>
          <w:szCs w:val="24"/>
          <w:lang w:val="en-GB"/>
        </w:rPr>
        <w:t xml:space="preserve"> on speculum examination and a cystic, heterogenous, hypodense/hypoechoic mass that dilates the endometrial cavity on ultrasound and CT</w:t>
      </w:r>
      <w:r w:rsidRPr="00D172EC">
        <w:rPr>
          <w:rFonts w:ascii="Book Antiqua" w:hAnsi="Book Antiqua" w:cstheme="majorHAnsi"/>
          <w:sz w:val="24"/>
          <w:szCs w:val="24"/>
          <w:lang w:val="en-GB"/>
        </w:rPr>
        <w:fldChar w:fldCharType="begin">
          <w:fldData xml:space="preserve">PEVuZE5vdGU+PENpdGU+PEF1dGhvcj5OZ2FuPC9BdXRob3I+PFllYXI+MjAxMzwvWWVhcj48UmVj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PEVuZE5vdGU+PENpdGU+PEF1dGhvcj5OZ2FuPC9BdXRob3I+PFllYXI+MjAxMzwvWWVhcj48UmVj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[9,10]</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At time of diagnosis, between 33</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-50% of patients have evidence of lymph node or distant metastases and overall 5-year survival for all patients with MMMTs is poor at 21%</w:t>
      </w:r>
      <w:r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MSwgOCwgOV08L3N0eWxlPjwvRGlzcGxheVRleHQ+PHJlY29yZD48cmVjLW51bWJlcj4yMDM4PC9y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PEVuZE5vdGU+PENpdGU+PEF1dGhvcj5TaGFoPC9BdXRob3I+PFllYXI+MjAxNjwvWWVhcj48UmVj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[1,8,9]</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This </w:t>
      </w:r>
      <w:r w:rsidR="00BC2450" w:rsidRPr="00D172EC">
        <w:rPr>
          <w:rFonts w:ascii="Book Antiqua" w:hAnsi="Book Antiqua" w:cstheme="majorHAnsi"/>
          <w:sz w:val="24"/>
          <w:szCs w:val="24"/>
          <w:lang w:val="en-GB"/>
        </w:rPr>
        <w:t>reduces</w:t>
      </w:r>
      <w:r w:rsidRPr="00D172EC">
        <w:rPr>
          <w:rFonts w:ascii="Book Antiqua" w:hAnsi="Book Antiqua" w:cstheme="majorHAnsi"/>
          <w:sz w:val="24"/>
          <w:szCs w:val="24"/>
          <w:lang w:val="en-GB"/>
        </w:rPr>
        <w:t xml:space="preserve"> to only 0</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-10% for those with Stage III or IV disease, with up to 90% of tumour-related deaths occurring within 18 </w:t>
      </w:r>
      <w:proofErr w:type="spellStart"/>
      <w:r w:rsidRPr="00D172EC">
        <w:rPr>
          <w:rFonts w:ascii="Book Antiqua" w:hAnsi="Book Antiqua" w:cstheme="majorHAnsi"/>
          <w:sz w:val="24"/>
          <w:szCs w:val="24"/>
          <w:lang w:val="en-GB"/>
        </w:rPr>
        <w:t>mo</w:t>
      </w:r>
      <w:proofErr w:type="spellEnd"/>
      <w:r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Pls4LCAxMV08L3N0eWxlPjwvRGlzcGxheVRleHQ+PHJlY29yZD48cmVjLW51bWJlcj4yMDQwPC9y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Pls4LCAxMV08L3N0eWxlPjwvRGlzcGxheVRleHQ+PHJlY29yZD48cmVjLW51bWJlcj4yMDQwPC9y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[8,11]</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w:t>
      </w:r>
      <w:r w:rsidR="0097185B" w:rsidRPr="00D172EC">
        <w:rPr>
          <w:rFonts w:ascii="Book Antiqua" w:hAnsi="Book Antiqua" w:cstheme="majorHAnsi"/>
          <w:sz w:val="24"/>
          <w:szCs w:val="24"/>
          <w:lang w:val="en-GB"/>
        </w:rPr>
        <w:t xml:space="preserve">When </w:t>
      </w:r>
      <w:proofErr w:type="spellStart"/>
      <w:r w:rsidR="0097185B" w:rsidRPr="00D172EC">
        <w:rPr>
          <w:rFonts w:ascii="Book Antiqua" w:hAnsi="Book Antiqua" w:cstheme="majorHAnsi"/>
          <w:sz w:val="24"/>
          <w:szCs w:val="24"/>
          <w:lang w:val="en-GB"/>
        </w:rPr>
        <w:t>resectable</w:t>
      </w:r>
      <w:proofErr w:type="spellEnd"/>
      <w:r w:rsidR="0097185B"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management of these aggressive tumours includes total abdominal hysterectomy,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-oophorectomy and omentectomy</w:t>
      </w:r>
      <w:r w:rsidR="00D85745" w:rsidRPr="00D172EC">
        <w:rPr>
          <w:rFonts w:ascii="Book Antiqua" w:hAnsi="Book Antiqua" w:cstheme="majorHAnsi"/>
          <w:sz w:val="24"/>
          <w:szCs w:val="24"/>
          <w:lang w:val="en-GB"/>
        </w:rPr>
        <w:t>. T</w:t>
      </w:r>
      <w:r w:rsidRPr="00D172EC">
        <w:rPr>
          <w:rFonts w:ascii="Book Antiqua" w:hAnsi="Book Antiqua" w:cstheme="majorHAnsi"/>
          <w:sz w:val="24"/>
          <w:szCs w:val="24"/>
          <w:lang w:val="en-GB"/>
        </w:rPr>
        <w:t>he role of bilateral pelvic and para-aortic lymphadenectomy remain</w:t>
      </w:r>
      <w:r w:rsidR="00E130A4" w:rsidRPr="00D172EC">
        <w:rPr>
          <w:rFonts w:ascii="Book Antiqua" w:hAnsi="Book Antiqua" w:cstheme="majorHAnsi"/>
          <w:sz w:val="24"/>
          <w:szCs w:val="24"/>
          <w:lang w:val="en-GB"/>
        </w:rPr>
        <w:t>s</w:t>
      </w:r>
      <w:r w:rsidRPr="00D172EC">
        <w:rPr>
          <w:rFonts w:ascii="Book Antiqua" w:hAnsi="Book Antiqua" w:cstheme="majorHAnsi"/>
          <w:sz w:val="24"/>
          <w:szCs w:val="24"/>
          <w:lang w:val="en-GB"/>
        </w:rPr>
        <w:t xml:space="preserve"> uncertain</w:t>
      </w:r>
      <w:r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Y3JpcHQiPls3LCA4LCAxMl08L3N0eWxlPjwvRGlzcGxheVRleHQ+PHJlY29yZD48cmVjLW51bWJl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Y3JpcHQiPls3LCA4LCAxMl08L3N0eWxlPjwvRGlzcGxheVRleHQ+PHJlY29yZD48cmVjLW51bWJl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[7,8,12]</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Adjuvant platinum-based chemotherapy with </w:t>
      </w:r>
      <w:proofErr w:type="spellStart"/>
      <w:r w:rsidRPr="00D172EC">
        <w:rPr>
          <w:rFonts w:ascii="Book Antiqua" w:hAnsi="Book Antiqua" w:cstheme="majorHAnsi"/>
          <w:sz w:val="24"/>
          <w:szCs w:val="24"/>
          <w:lang w:val="en-GB"/>
        </w:rPr>
        <w:t>ifosfamide</w:t>
      </w:r>
      <w:proofErr w:type="spellEnd"/>
      <w:r w:rsidRPr="00D172EC">
        <w:rPr>
          <w:rFonts w:ascii="Book Antiqua" w:hAnsi="Book Antiqua" w:cstheme="majorHAnsi"/>
          <w:sz w:val="24"/>
          <w:szCs w:val="24"/>
          <w:lang w:val="en-GB"/>
        </w:rPr>
        <w:t xml:space="preserve"> and paclitaxel is now considered the standard of care and the addition of radiotherapy has been shown t</w:t>
      </w:r>
      <w:r w:rsidR="006F7D4C" w:rsidRPr="00D172EC">
        <w:rPr>
          <w:rFonts w:ascii="Book Antiqua" w:hAnsi="Book Antiqua" w:cstheme="majorHAnsi"/>
          <w:sz w:val="24"/>
          <w:szCs w:val="24"/>
          <w:lang w:val="en-GB"/>
        </w:rPr>
        <w:t>o</w:t>
      </w:r>
      <w:r w:rsidRPr="00D172EC">
        <w:rPr>
          <w:rFonts w:ascii="Book Antiqua" w:hAnsi="Book Antiqua" w:cstheme="majorHAnsi"/>
          <w:sz w:val="24"/>
          <w:szCs w:val="24"/>
          <w:lang w:val="en-GB"/>
        </w:rPr>
        <w:t xml:space="preserve"> improve local control but without translating into an overall survival benefit</w:t>
      </w:r>
      <w:r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[7,8]</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Negative prognostic factors include age &gt;</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70 years, positive surgical margins and </w:t>
      </w:r>
      <w:r w:rsidRPr="00D172EC">
        <w:rPr>
          <w:rFonts w:ascii="Book Antiqua" w:hAnsi="Book Antiqua" w:cstheme="majorHAnsi"/>
          <w:sz w:val="24"/>
          <w:szCs w:val="24"/>
          <w:lang w:val="en-GB"/>
        </w:rPr>
        <w:lastRenderedPageBreak/>
        <w:t>Stage III-IV disease</w:t>
      </w:r>
      <w:r w:rsidRPr="00D172EC">
        <w:rPr>
          <w:rFonts w:ascii="Book Antiqua" w:hAnsi="Book Antiqua" w:cstheme="majorHAnsi"/>
          <w:sz w:val="24"/>
          <w:szCs w:val="24"/>
          <w:lang w:val="en-GB"/>
        </w:rPr>
        <w:fldChar w:fldCharType="begin">
          <w:fldData xml:space="preserve">PEVuZE5vdGU+PENpdGU+PEF1dGhvcj5EdW1hbjwvQXV0aG9yPjxZZWFyPjIwMTE8L1llYXI+PFJl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</w:fldData>
        </w:fldChar>
      </w:r>
      <w:r w:rsidR="005D26B7" w:rsidRPr="00D172EC">
        <w:rPr>
          <w:rFonts w:ascii="Book Antiqua" w:hAnsi="Book Antiqua" w:cstheme="majorHAnsi"/>
          <w:sz w:val="24"/>
          <w:szCs w:val="24"/>
          <w:lang w:val="en-GB"/>
        </w:rPr>
        <w:instrText xml:space="preserve"> ADDIN EN.CITE </w:instrText>
      </w:r>
      <w:r w:rsidR="005D26B7" w:rsidRPr="00D172EC">
        <w:rPr>
          <w:rFonts w:ascii="Book Antiqua" w:hAnsi="Book Antiqua" w:cstheme="majorHAnsi"/>
          <w:sz w:val="24"/>
          <w:szCs w:val="24"/>
          <w:lang w:val="en-GB"/>
        </w:rPr>
        <w:fldChar w:fldCharType="begin">
          <w:fldData xml:space="preserve">PEVuZE5vdGU+PENpdGU+PEF1dGhvcj5EdW1hbjwvQXV0aG9yPjxZZWFyPjIwMTE8L1llYXI+PFJl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</w:fldData>
        </w:fldChar>
      </w:r>
      <w:r w:rsidR="005D26B7" w:rsidRPr="00D172EC">
        <w:rPr>
          <w:rFonts w:ascii="Book Antiqua" w:hAnsi="Book Antiqua" w:cstheme="majorHAnsi"/>
          <w:sz w:val="24"/>
          <w:szCs w:val="24"/>
          <w:lang w:val="en-GB"/>
        </w:rPr>
        <w:instrText xml:space="preserve"> ADDIN EN.CITE.DATA </w:instrText>
      </w:r>
      <w:r w:rsidR="005D26B7" w:rsidRPr="00D172EC">
        <w:rPr>
          <w:rFonts w:ascii="Book Antiqua" w:hAnsi="Book Antiqua" w:cstheme="majorHAnsi"/>
          <w:sz w:val="24"/>
          <w:szCs w:val="24"/>
          <w:lang w:val="en-GB"/>
        </w:rPr>
      </w:r>
      <w:r w:rsidR="005D26B7"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[5,12]</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Metastases </w:t>
      </w:r>
      <w:r w:rsidR="00D81ADF" w:rsidRPr="00D172EC">
        <w:rPr>
          <w:rFonts w:ascii="Book Antiqua" w:hAnsi="Book Antiqua" w:cstheme="majorHAnsi"/>
          <w:sz w:val="24"/>
          <w:szCs w:val="24"/>
          <w:lang w:val="en-GB"/>
        </w:rPr>
        <w:t xml:space="preserve">most often </w:t>
      </w:r>
      <w:r w:rsidRPr="00D172EC">
        <w:rPr>
          <w:rFonts w:ascii="Book Antiqua" w:hAnsi="Book Antiqua" w:cstheme="majorHAnsi"/>
          <w:sz w:val="24"/>
          <w:szCs w:val="24"/>
          <w:lang w:val="en-GB"/>
        </w:rPr>
        <w:t xml:space="preserve">occur in regional lymph nodes although </w:t>
      </w:r>
      <w:proofErr w:type="spellStart"/>
      <w:r w:rsidRPr="00D172EC">
        <w:rPr>
          <w:rFonts w:ascii="Book Antiqua" w:hAnsi="Book Antiqua" w:cstheme="majorHAnsi"/>
          <w:sz w:val="24"/>
          <w:szCs w:val="24"/>
          <w:lang w:val="en-GB"/>
        </w:rPr>
        <w:t>transcoelomic</w:t>
      </w:r>
      <w:proofErr w:type="spellEnd"/>
      <w:r w:rsidRPr="00D172EC">
        <w:rPr>
          <w:rFonts w:ascii="Book Antiqua" w:hAnsi="Book Antiqua" w:cstheme="majorHAnsi"/>
          <w:sz w:val="24"/>
          <w:szCs w:val="24"/>
          <w:lang w:val="en-GB"/>
        </w:rPr>
        <w:t xml:space="preserve"> and haematogenous spread is also possibl</w:t>
      </w:r>
      <w:r w:rsidR="00D5406C" w:rsidRPr="00D172EC">
        <w:rPr>
          <w:rFonts w:ascii="Book Antiqua" w:hAnsi="Book Antiqua" w:cstheme="majorHAnsi"/>
          <w:sz w:val="24"/>
          <w:szCs w:val="24"/>
          <w:lang w:val="en-GB"/>
        </w:rPr>
        <w:t>e</w:t>
      </w:r>
      <w:r w:rsidRPr="00D172EC">
        <w:rPr>
          <w:rFonts w:ascii="Book Antiqua" w:hAnsi="Book Antiqua" w:cstheme="majorHAnsi"/>
          <w:sz w:val="24"/>
          <w:szCs w:val="24"/>
          <w:lang w:val="en-GB"/>
        </w:rPr>
        <w:fldChar w:fldCharType="begin"/>
      </w:r>
      <w:r w:rsidR="00484F2D" w:rsidRPr="00D172EC">
        <w:rPr>
          <w:rFonts w:ascii="Book Antiqua" w:hAnsi="Book Antiqua" w:cstheme="majorHAnsi"/>
          <w:sz w:val="24"/>
          <w:szCs w:val="24"/>
          <w:lang w:val="en-GB"/>
        </w:rPr>
        <w:instrText xml:space="preserve"> ADDIN EN.CITE &lt;EndNote&gt;&lt;Cite&gt;&lt;Author&gt;Teo&lt;/Author&gt;&lt;Year&gt;2008&lt;/Year&gt;&lt;RecNum&gt;1908&lt;/RecNum&gt;&lt;DisplayText&gt;&lt;style face="superscript"&gt;[10]&lt;/style&gt;&lt;/DisplayText&gt;&lt;record&gt;&lt;rec-number&gt;1908&lt;/rec-number&gt;&lt;foreign-keys&gt;&lt;key app="EN" db-id="2swxv020j55xdfexrt0xaxprxvd9952rtffw" timestamp="1566219882"&gt;1908&lt;/key&gt;&lt;/foreign-keys&gt;&lt;ref-type name="Journal Article"&gt;17&lt;/ref-type&gt;&lt;contributors&gt;&lt;authors&gt;&lt;author&gt;Teo, S. Y.&lt;/author&gt;&lt;author&gt;Babagbemi, K. T.&lt;/author&gt;&lt;author&gt;Peters, H. E.&lt;/author&gt;&lt;author&gt;Mortele, K. J.&lt;/author&gt;&lt;/authors&gt;&lt;/contributors&gt;&lt;auth-address&gt;Department of Radiology, Division of Abdominal Imaging and Intervention, Brigham and Women&amp;apos;s Hospital and Harvard Medical School, 75 Francis St, Boston, MA 02115, USA.&lt;/auth-address&gt;&lt;titles&gt;&lt;title&gt;Primary malignant mixed mullerian tumor of the uterus: findings on sonography, CT, and gadolinium-enhanced MRI&lt;/title&gt;&lt;secondary-title&gt;AJR Am J Roentgenol&lt;/secondary-title&gt;&lt;/titles&gt;&lt;periodical&gt;&lt;full-title&gt;AJR Am J Roentgenol&lt;/full-title&gt;&lt;/periodical&gt;&lt;pages&gt;278-83&lt;/pages&gt;&lt;volume&gt;191&lt;/volume&gt;&lt;number&gt;1&lt;/number&gt;&lt;edition&gt;2008/06/20&lt;/edition&gt;&lt;keywords&gt;&lt;keyword&gt;Adult&lt;/keyword&gt;&lt;keyword&gt;Aged&lt;/keyword&gt;&lt;keyword&gt;Aged, 80 and over&lt;/keyword&gt;&lt;keyword&gt;Contrast Media&lt;/keyword&gt;&lt;keyword&gt;Female&lt;/keyword&gt;&lt;keyword&gt;*Gadolinium&lt;/keyword&gt;&lt;keyword&gt;Humans&lt;/keyword&gt;&lt;keyword&gt;Magnetic Resonance Imaging/*methods&lt;/keyword&gt;&lt;keyword&gt;Middle Aged&lt;/keyword&gt;&lt;keyword&gt;*Mullerian Ducts/diagnostic imaging/pathology&lt;/keyword&gt;&lt;keyword&gt;Tomography, X-Ray Computed/*methods&lt;/keyword&gt;&lt;keyword&gt;Ultrasonography/*methods&lt;/keyword&gt;&lt;keyword&gt;Uterine Neoplasms/*diagnosis&lt;/keyword&gt;&lt;/keywords&gt;&lt;dates&gt;&lt;year&gt;2008&lt;/year&gt;&lt;pub-dates&gt;&lt;date&gt;Jul&lt;/date&gt;&lt;/pub-dates&gt;&lt;/dates&gt;&lt;isbn&gt;1546-3141 (Electronic)&amp;#xD;0361-803X (Linking)&lt;/isbn&gt;&lt;accession-num&gt;18562759&lt;/accession-num&gt;&lt;urls&gt;&lt;related-urls&gt;&lt;url&gt;https://www.ncbi.nlm.nih.gov/pubmed/18562759&lt;/url&gt;&lt;/related-urls&gt;&lt;/urls&gt;&lt;electronic-resource-num&gt;10.2214/AJR.07.3281&lt;/electronic-resource-num&gt;&lt;/record&gt;&lt;/Cite&gt;&lt;/EndNote&gt;</w:instrText>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[10]</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w:t>
      </w:r>
      <w:r w:rsidR="00857EA1" w:rsidRPr="00D172EC">
        <w:rPr>
          <w:rFonts w:ascii="Book Antiqua" w:hAnsi="Book Antiqua" w:cstheme="majorHAnsi"/>
          <w:sz w:val="24"/>
          <w:szCs w:val="24"/>
          <w:lang w:val="en-GB"/>
        </w:rPr>
        <w:t xml:space="preserve"> </w:t>
      </w:r>
    </w:p>
    <w:p w14:paraId="0FB4C30C" w14:textId="00416E46" w:rsidR="00976CE6" w:rsidRPr="00D172EC" w:rsidRDefault="00857EA1"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By comparison, </w:t>
      </w:r>
      <w:r w:rsidR="006F7D4C" w:rsidRPr="00D172EC">
        <w:rPr>
          <w:rFonts w:ascii="Book Antiqua" w:hAnsi="Book Antiqua" w:cstheme="majorHAnsi"/>
          <w:sz w:val="24"/>
          <w:szCs w:val="24"/>
          <w:lang w:val="en-GB"/>
        </w:rPr>
        <w:t>patients with extragenital MMMT tend to present at an earlier age and suffer a more aggressive course of disease</w:t>
      </w:r>
      <w:r w:rsidR="00F3767A" w:rsidRPr="00D172EC">
        <w:rPr>
          <w:rFonts w:ascii="Book Antiqua" w:hAnsi="Book Antiqua" w:cstheme="majorHAnsi"/>
          <w:sz w:val="24"/>
          <w:szCs w:val="24"/>
          <w:lang w:val="en-GB"/>
        </w:rPr>
        <w:fldChar w:fldCharType="begin"/>
      </w:r>
      <w:r w:rsidR="00F3767A" w:rsidRPr="00D172EC">
        <w:rPr>
          <w:rFonts w:ascii="Book Antiqua" w:hAnsi="Book Antiqua" w:cstheme="majorHAnsi"/>
          <w:sz w:val="24"/>
          <w:szCs w:val="24"/>
          <w:lang w:val="en-GB"/>
        </w:rPr>
        <w:instrText xml:space="preserve"> ADDIN EN.CITE &lt;EndNote&gt;&lt;Cite&gt;&lt;Author&gt;Murugasu&lt;/Author&gt;&lt;Year&gt;2003&lt;/Year&gt;&lt;RecNum&gt;6534&lt;/RecNum&gt;&lt;DisplayText&gt;&lt;style face="superscript"&gt;[13]&lt;/style&gt;&lt;/DisplayText&gt;&lt;record&gt;&lt;rec-number&gt;6534&lt;/rec-number&gt;&lt;foreign-keys&gt;&lt;key app="EN" db-id="2swxv020j55xdfexrt0xaxprxvd9952rtffw" timestamp="1574031753"&gt;6534&lt;/key&gt;&lt;/foreign-keys&gt;&lt;ref-type name="Journal Article"&gt;17&lt;/ref-type&gt;&lt;contributors&gt;&lt;authors&gt;&lt;author&gt;Murugasu, A.&lt;/author&gt;&lt;author&gt;Miller, J.&lt;/author&gt;&lt;author&gt;Proietto, A.&lt;/author&gt;&lt;author&gt;Millar, E.&lt;/author&gt;&lt;/authors&gt;&lt;/contributors&gt;&lt;auth-address&gt;Division of Anatomical Pathology, Hunter Area Pathology Service, John Hunter Hospital and University of Newcastle, New South Wales, Australia. amurugasu@yahoo.com&lt;/auth-address&gt;&lt;titles&gt;&lt;title&gt;Extragenital mullerian adenosarcoma with sarcomatous overgrowth arising in an endometriotic cyst in the pouch of Douglas&lt;/title&gt;&lt;secondary-title&gt;Int J Gynecol Cancer&lt;/secondary-title&gt;&lt;/titles&gt;&lt;periodical&gt;&lt;full-title&gt;Int J Gynecol Cancer&lt;/full-title&gt;&lt;/periodical&gt;&lt;pages&gt;371-5&lt;/pages&gt;&lt;volume&gt;13&lt;/volume&gt;&lt;number&gt;3&lt;/number&gt;&lt;edition&gt;2003/06/13&lt;/edition&gt;&lt;keywords&gt;&lt;keyword&gt;Adenosarcoma/etiology/*pathology/surgery&lt;/keyword&gt;&lt;keyword&gt;Adult&lt;/keyword&gt;&lt;keyword&gt;Cysts/complications&lt;/keyword&gt;&lt;keyword&gt;*Douglas&amp;apos; Pouch&lt;/keyword&gt;&lt;keyword&gt;Female&lt;/keyword&gt;&lt;keyword&gt;Gynecologic Surgical Procedures&lt;/keyword&gt;&lt;keyword&gt;Humans&lt;/keyword&gt;&lt;keyword&gt;Mixed Tumor, Mullerian/etiology/*pathology/surgery&lt;/keyword&gt;&lt;keyword&gt;Peritoneal Neoplasms/etiology/*pathology/surgery&lt;/keyword&gt;&lt;/keywords&gt;&lt;dates&gt;&lt;year&gt;2003&lt;/year&gt;&lt;pub-dates&gt;&lt;date&gt;May-Jun&lt;/date&gt;&lt;/pub-dates&gt;&lt;/dates&gt;&lt;isbn&gt;1048-891X (Print)&amp;#xD;1048-891X (Linking)&lt;/isbn&gt;&lt;accession-num&gt;12801272&lt;/accession-num&gt;&lt;urls&gt;&lt;related-urls&gt;&lt;url&gt;https://www.ncbi.nlm.nih.gov/pubmed/12801272&lt;/url&gt;&lt;/related-urls&gt;&lt;/urls&gt;&lt;electronic-resource-num&gt;10.1046/j.1525-1438.2003.13187.x&lt;/electronic-resource-num&gt;&lt;/record&gt;&lt;/Cite&gt;&lt;/EndNote&gt;</w:instrText>
      </w:r>
      <w:r w:rsidR="00F3767A" w:rsidRPr="00D172EC">
        <w:rPr>
          <w:rFonts w:ascii="Book Antiqua" w:hAnsi="Book Antiqua" w:cstheme="majorHAnsi"/>
          <w:sz w:val="24"/>
          <w:szCs w:val="24"/>
          <w:lang w:val="en-GB"/>
        </w:rPr>
        <w:fldChar w:fldCharType="separate"/>
      </w:r>
      <w:r w:rsidR="00F3767A" w:rsidRPr="00D172EC">
        <w:rPr>
          <w:rFonts w:ascii="Book Antiqua" w:hAnsi="Book Antiqua" w:cstheme="majorHAnsi"/>
          <w:noProof/>
          <w:sz w:val="24"/>
          <w:szCs w:val="24"/>
          <w:vertAlign w:val="superscript"/>
          <w:lang w:val="en-GB"/>
        </w:rPr>
        <w:t>[13]</w:t>
      </w:r>
      <w:r w:rsidR="00F3767A" w:rsidRPr="00D172EC">
        <w:rPr>
          <w:rFonts w:ascii="Book Antiqua" w:hAnsi="Book Antiqua" w:cstheme="majorHAnsi"/>
          <w:sz w:val="24"/>
          <w:szCs w:val="24"/>
          <w:lang w:val="en-GB"/>
        </w:rPr>
        <w:fldChar w:fldCharType="end"/>
      </w:r>
      <w:r w:rsidR="006F7D4C" w:rsidRPr="00D172EC">
        <w:rPr>
          <w:rFonts w:ascii="Book Antiqua" w:hAnsi="Book Antiqua" w:cstheme="majorHAnsi"/>
          <w:sz w:val="24"/>
          <w:szCs w:val="24"/>
          <w:lang w:val="en-GB"/>
        </w:rPr>
        <w:t xml:space="preserve">. </w:t>
      </w:r>
      <w:r w:rsidR="00533686" w:rsidRPr="00D172EC">
        <w:rPr>
          <w:rFonts w:ascii="Book Antiqua" w:hAnsi="Book Antiqua" w:cstheme="majorHAnsi"/>
          <w:sz w:val="24"/>
          <w:szCs w:val="24"/>
          <w:lang w:val="en-GB"/>
        </w:rPr>
        <w:t xml:space="preserve">Fu </w:t>
      </w:r>
      <w:r w:rsidR="00533686" w:rsidRPr="00D172EC">
        <w:rPr>
          <w:rFonts w:ascii="Book Antiqua" w:hAnsi="Book Antiqua" w:cstheme="majorHAnsi"/>
          <w:i/>
          <w:iCs/>
          <w:sz w:val="24"/>
          <w:szCs w:val="24"/>
          <w:lang w:val="en-GB"/>
        </w:rPr>
        <w:t>et al</w:t>
      </w:r>
      <w:r w:rsidR="00533686" w:rsidRPr="00D172EC">
        <w:rPr>
          <w:rFonts w:ascii="Book Antiqua" w:hAnsi="Book Antiqua" w:cstheme="majorHAnsi"/>
          <w:sz w:val="24"/>
          <w:szCs w:val="24"/>
          <w:lang w:val="en-GB"/>
        </w:rPr>
        <w:fldChar w:fldCharType="begin">
          <w:fldData xml:space="preserve">PEVuZE5vdGU+PENpdGU+PEF1dGhvcj5GdTwvQXV0aG9yPjxZZWFyPjIwMTk8L1llYXI+PFJlY051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</w:fldData>
        </w:fldChar>
      </w:r>
      <w:r w:rsidR="00533686" w:rsidRPr="00D172EC">
        <w:rPr>
          <w:rFonts w:ascii="Book Antiqua" w:hAnsi="Book Antiqua" w:cstheme="majorHAnsi"/>
          <w:sz w:val="24"/>
          <w:szCs w:val="24"/>
          <w:lang w:val="en-GB"/>
        </w:rPr>
        <w:instrText xml:space="preserve"> ADDIN EN.CITE </w:instrText>
      </w:r>
      <w:r w:rsidR="00533686" w:rsidRPr="00D172EC">
        <w:rPr>
          <w:rFonts w:ascii="Book Antiqua" w:hAnsi="Book Antiqua" w:cstheme="majorHAnsi"/>
          <w:sz w:val="24"/>
          <w:szCs w:val="24"/>
          <w:lang w:val="en-GB"/>
        </w:rPr>
        <w:fldChar w:fldCharType="begin">
          <w:fldData xml:space="preserve">PEVuZE5vdGU+PENpdGU+PEF1dGhvcj5GdTwvQXV0aG9yPjxZZWFyPjIwMTk8L1llYXI+PFJlY051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</w:fldData>
        </w:fldChar>
      </w:r>
      <w:r w:rsidR="00533686" w:rsidRPr="00D172EC">
        <w:rPr>
          <w:rFonts w:ascii="Book Antiqua" w:hAnsi="Book Antiqua" w:cstheme="majorHAnsi"/>
          <w:sz w:val="24"/>
          <w:szCs w:val="24"/>
          <w:lang w:val="en-GB"/>
        </w:rPr>
        <w:instrText xml:space="preserve"> ADDIN EN.CITE.DATA </w:instrText>
      </w:r>
      <w:r w:rsidR="00533686" w:rsidRPr="00D172EC">
        <w:rPr>
          <w:rFonts w:ascii="Book Antiqua" w:hAnsi="Book Antiqua" w:cstheme="majorHAnsi"/>
          <w:sz w:val="24"/>
          <w:szCs w:val="24"/>
          <w:lang w:val="en-GB"/>
        </w:rPr>
      </w:r>
      <w:r w:rsidR="00533686" w:rsidRPr="00D172EC">
        <w:rPr>
          <w:rFonts w:ascii="Book Antiqua" w:hAnsi="Book Antiqua" w:cstheme="majorHAnsi"/>
          <w:sz w:val="24"/>
          <w:szCs w:val="24"/>
          <w:lang w:val="en-GB"/>
        </w:rPr>
        <w:fldChar w:fldCharType="end"/>
      </w:r>
      <w:r w:rsidR="00533686" w:rsidRPr="00D172EC">
        <w:rPr>
          <w:rFonts w:ascii="Book Antiqua" w:hAnsi="Book Antiqua" w:cstheme="majorHAnsi"/>
          <w:sz w:val="24"/>
          <w:szCs w:val="24"/>
          <w:lang w:val="en-GB"/>
        </w:rPr>
      </w:r>
      <w:r w:rsidR="00533686" w:rsidRPr="00D172EC">
        <w:rPr>
          <w:rFonts w:ascii="Book Antiqua" w:hAnsi="Book Antiqua" w:cstheme="majorHAnsi"/>
          <w:sz w:val="24"/>
          <w:szCs w:val="24"/>
          <w:lang w:val="en-GB"/>
        </w:rPr>
        <w:fldChar w:fldCharType="separate"/>
      </w:r>
      <w:r w:rsidR="00533686" w:rsidRPr="00D172EC">
        <w:rPr>
          <w:rFonts w:ascii="Book Antiqua" w:hAnsi="Book Antiqua" w:cstheme="majorHAnsi"/>
          <w:noProof/>
          <w:sz w:val="24"/>
          <w:szCs w:val="24"/>
          <w:vertAlign w:val="superscript"/>
          <w:lang w:val="en-GB"/>
        </w:rPr>
        <w:t>[3]</w:t>
      </w:r>
      <w:r w:rsidR="00533686" w:rsidRPr="00D172EC">
        <w:rPr>
          <w:rFonts w:ascii="Book Antiqua" w:hAnsi="Book Antiqua" w:cstheme="majorHAnsi"/>
          <w:sz w:val="24"/>
          <w:szCs w:val="24"/>
          <w:lang w:val="en-GB"/>
        </w:rPr>
        <w:fldChar w:fldCharType="end"/>
      </w:r>
      <w:r w:rsidR="00533686" w:rsidRPr="00D172EC">
        <w:rPr>
          <w:rFonts w:ascii="Book Antiqua" w:hAnsi="Book Antiqua" w:cstheme="majorHAnsi"/>
          <w:sz w:val="24"/>
          <w:szCs w:val="24"/>
          <w:lang w:val="en-GB"/>
        </w:rPr>
        <w:t xml:space="preserve"> reported </w:t>
      </w:r>
      <w:r w:rsidR="006917DB" w:rsidRPr="00D172EC">
        <w:rPr>
          <w:rFonts w:ascii="Book Antiqua" w:hAnsi="Book Antiqua" w:cstheme="majorHAnsi"/>
          <w:sz w:val="24"/>
          <w:szCs w:val="24"/>
          <w:lang w:val="en-GB"/>
        </w:rPr>
        <w:t xml:space="preserve">that there is a higher probability of relapse within 12 </w:t>
      </w:r>
      <w:proofErr w:type="spellStart"/>
      <w:r w:rsidR="006917DB" w:rsidRPr="00D172EC">
        <w:rPr>
          <w:rFonts w:ascii="Book Antiqua" w:hAnsi="Book Antiqua" w:cstheme="majorHAnsi"/>
          <w:sz w:val="24"/>
          <w:szCs w:val="24"/>
          <w:lang w:val="en-GB"/>
        </w:rPr>
        <w:t>mo</w:t>
      </w:r>
      <w:proofErr w:type="spellEnd"/>
      <w:r w:rsidR="006917DB" w:rsidRPr="00D172EC">
        <w:rPr>
          <w:rFonts w:ascii="Book Antiqua" w:hAnsi="Book Antiqua" w:cstheme="majorHAnsi"/>
          <w:sz w:val="24"/>
          <w:szCs w:val="24"/>
          <w:lang w:val="en-GB"/>
        </w:rPr>
        <w:t xml:space="preserve"> for these patients and that </w:t>
      </w:r>
      <w:r w:rsidR="00FB11DA" w:rsidRPr="00D172EC">
        <w:rPr>
          <w:rFonts w:ascii="Book Antiqua" w:hAnsi="Book Antiqua" w:cstheme="majorHAnsi"/>
          <w:sz w:val="24"/>
          <w:szCs w:val="24"/>
          <w:lang w:val="en-GB"/>
        </w:rPr>
        <w:t xml:space="preserve">survival can be as short as 7 d </w:t>
      </w:r>
      <w:r w:rsidR="007A0C89" w:rsidRPr="00D172EC">
        <w:rPr>
          <w:rFonts w:ascii="Book Antiqua" w:hAnsi="Book Antiqua" w:cstheme="majorHAnsi"/>
          <w:sz w:val="24"/>
          <w:szCs w:val="24"/>
          <w:lang w:val="en-GB"/>
        </w:rPr>
        <w:t xml:space="preserve">following diagnosis. </w:t>
      </w:r>
      <w:r w:rsidR="00BC624C" w:rsidRPr="00D172EC">
        <w:rPr>
          <w:rFonts w:ascii="Book Antiqua" w:hAnsi="Book Antiqua" w:cstheme="majorHAnsi"/>
          <w:sz w:val="24"/>
          <w:szCs w:val="24"/>
          <w:lang w:val="en-GB"/>
        </w:rPr>
        <w:t>Median s</w:t>
      </w:r>
      <w:r w:rsidR="006325B1" w:rsidRPr="00D172EC">
        <w:rPr>
          <w:rFonts w:ascii="Book Antiqua" w:hAnsi="Book Antiqua" w:cstheme="majorHAnsi"/>
          <w:sz w:val="24"/>
          <w:szCs w:val="24"/>
          <w:lang w:val="en-GB"/>
        </w:rPr>
        <w:t xml:space="preserve">urvival is </w:t>
      </w:r>
      <w:r w:rsidR="007067D9" w:rsidRPr="00D172EC">
        <w:rPr>
          <w:rFonts w:ascii="Book Antiqua" w:hAnsi="Book Antiqua" w:cstheme="majorHAnsi"/>
          <w:sz w:val="24"/>
          <w:szCs w:val="24"/>
          <w:lang w:val="en-GB"/>
        </w:rPr>
        <w:t xml:space="preserve">better for those with the primary tumour arising in the pelvic peritoneum (21.5 </w:t>
      </w:r>
      <w:proofErr w:type="spellStart"/>
      <w:r w:rsidR="007067D9" w:rsidRPr="00D172EC">
        <w:rPr>
          <w:rFonts w:ascii="Book Antiqua" w:hAnsi="Book Antiqua" w:cstheme="majorHAnsi"/>
          <w:sz w:val="24"/>
          <w:szCs w:val="24"/>
          <w:lang w:val="en-GB"/>
        </w:rPr>
        <w:t>mo</w:t>
      </w:r>
      <w:proofErr w:type="spellEnd"/>
      <w:r w:rsidR="007067D9" w:rsidRPr="00D172EC">
        <w:rPr>
          <w:rFonts w:ascii="Book Antiqua" w:hAnsi="Book Antiqua" w:cstheme="majorHAnsi"/>
          <w:sz w:val="24"/>
          <w:szCs w:val="24"/>
          <w:lang w:val="en-GB"/>
        </w:rPr>
        <w:t>)</w:t>
      </w:r>
      <w:r w:rsidR="007C0552" w:rsidRPr="00D172EC">
        <w:rPr>
          <w:rFonts w:ascii="Book Antiqua" w:hAnsi="Book Antiqua" w:cstheme="majorHAnsi"/>
          <w:sz w:val="24"/>
          <w:szCs w:val="24"/>
          <w:lang w:val="en-GB"/>
        </w:rPr>
        <w:t xml:space="preserve"> compared with those whose tumour originated </w:t>
      </w:r>
      <w:r w:rsidR="00D02415" w:rsidRPr="00D172EC">
        <w:rPr>
          <w:rFonts w:ascii="Book Antiqua" w:hAnsi="Book Antiqua" w:cstheme="majorHAnsi"/>
          <w:sz w:val="24"/>
          <w:szCs w:val="24"/>
          <w:lang w:val="en-GB"/>
        </w:rPr>
        <w:t>elsewhere</w:t>
      </w:r>
      <w:r w:rsidR="007C0552" w:rsidRPr="00D172EC">
        <w:rPr>
          <w:rFonts w:ascii="Book Antiqua" w:hAnsi="Book Antiqua" w:cstheme="majorHAnsi"/>
          <w:sz w:val="24"/>
          <w:szCs w:val="24"/>
          <w:lang w:val="en-GB"/>
        </w:rPr>
        <w:t xml:space="preserve"> (</w:t>
      </w:r>
      <w:r w:rsidR="00C76712" w:rsidRPr="00D172EC">
        <w:rPr>
          <w:rFonts w:ascii="Book Antiqua" w:hAnsi="Book Antiqua" w:cstheme="majorHAnsi"/>
          <w:sz w:val="24"/>
          <w:szCs w:val="24"/>
          <w:lang w:val="en-GB"/>
        </w:rPr>
        <w:t xml:space="preserve">7.6 </w:t>
      </w:r>
      <w:proofErr w:type="spellStart"/>
      <w:r w:rsidR="00C76712" w:rsidRPr="00D172EC">
        <w:rPr>
          <w:rFonts w:ascii="Book Antiqua" w:hAnsi="Book Antiqua" w:cstheme="majorHAnsi"/>
          <w:sz w:val="24"/>
          <w:szCs w:val="24"/>
          <w:lang w:val="en-GB"/>
        </w:rPr>
        <w:t>mo</w:t>
      </w:r>
      <w:proofErr w:type="spellEnd"/>
      <w:r w:rsidR="00C76712" w:rsidRPr="00D172EC">
        <w:rPr>
          <w:rFonts w:ascii="Book Antiqua" w:hAnsi="Book Antiqua" w:cstheme="majorHAnsi"/>
          <w:sz w:val="24"/>
          <w:szCs w:val="24"/>
          <w:lang w:val="en-GB"/>
        </w:rPr>
        <w:t xml:space="preserve"> for </w:t>
      </w:r>
      <w:r w:rsidR="002714F1" w:rsidRPr="00D172EC">
        <w:rPr>
          <w:rFonts w:ascii="Book Antiqua" w:hAnsi="Book Antiqua" w:cstheme="majorHAnsi"/>
          <w:sz w:val="24"/>
          <w:szCs w:val="24"/>
          <w:lang w:val="en-GB"/>
        </w:rPr>
        <w:t xml:space="preserve">those with </w:t>
      </w:r>
      <w:r w:rsidR="00C76712" w:rsidRPr="00D172EC">
        <w:rPr>
          <w:rFonts w:ascii="Book Antiqua" w:hAnsi="Book Antiqua" w:cstheme="majorHAnsi"/>
          <w:sz w:val="24"/>
          <w:szCs w:val="24"/>
          <w:lang w:val="en-GB"/>
        </w:rPr>
        <w:t xml:space="preserve">colonic/rectal peritoneal origin and 4.3 </w:t>
      </w:r>
      <w:proofErr w:type="spellStart"/>
      <w:r w:rsidR="00C76712" w:rsidRPr="00D172EC">
        <w:rPr>
          <w:rFonts w:ascii="Book Antiqua" w:hAnsi="Book Antiqua" w:cstheme="majorHAnsi"/>
          <w:sz w:val="24"/>
          <w:szCs w:val="24"/>
          <w:lang w:val="en-GB"/>
        </w:rPr>
        <w:t>mo</w:t>
      </w:r>
      <w:proofErr w:type="spellEnd"/>
      <w:r w:rsidR="00C76712" w:rsidRPr="00D172EC">
        <w:rPr>
          <w:rFonts w:ascii="Book Antiqua" w:hAnsi="Book Antiqua" w:cstheme="majorHAnsi"/>
          <w:sz w:val="24"/>
          <w:szCs w:val="24"/>
          <w:lang w:val="en-GB"/>
        </w:rPr>
        <w:t xml:space="preserve"> for all other sites)</w:t>
      </w:r>
      <w:r w:rsidR="000D4B16"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&lt;EndNote&gt;&lt;Cite&gt;&lt;Author&gt;Rajanbabu&lt;/Author&gt;&lt;Year&gt;2013&lt;/Year&gt;&lt;RecNum&gt;6541&lt;/RecNum&gt;&lt;DisplayText&gt;&lt;style face="superscript"&gt;[14]&lt;/style&gt;&lt;/DisplayText&gt;&lt;record&gt;&lt;rec-number&gt;6541&lt;/rec-number&gt;&lt;foreign-keys&gt;&lt;key app="EN" db-id="2swxv020j55xdfexrt0xaxprxvd9952rtffw" timestamp="1574034775"&gt;6541&lt;/key&gt;&lt;/foreign-keys&gt;&lt;ref-type name="Journal Article"&gt;17&lt;/ref-type&gt;&lt;contributors&gt;&lt;authors&gt;&lt;author&gt;Rajanbabu, A.&lt;/author&gt;&lt;author&gt;Zahoor Ahmad, S.&lt;/author&gt;&lt;author&gt;D, K. V.&lt;/author&gt;&lt;author&gt;K, P.&lt;/author&gt;&lt;author&gt;Kuriakose, S.&lt;/author&gt;&lt;/authors&gt;&lt;/contributors&gt;&lt;auth-address&gt;Department of Surgical and Gynecologic Oncology, Amrita Institute of Medical Sciences, Amrita Vishwavidyapeetham, India.&lt;/auth-address&gt;&lt;titles&gt;&lt;title&gt;The significance of the site of origin in primary peritoneal carcinosarcoma: case report and literature review&lt;/title&gt;&lt;secondary-title&gt;Ecancermedicalscience&lt;/secondary-title&gt;&lt;/titles&gt;&lt;periodical&gt;&lt;full-title&gt;Ecancermedicalscience&lt;/full-title&gt;&lt;/periodical&gt;&lt;pages&gt;295&lt;/pages&gt;&lt;volume&gt;7&lt;/volume&gt;&lt;edition&gt;2013/04/17&lt;/edition&gt;&lt;keywords&gt;&lt;keyword&gt;extrauterine carcinosarcoma&lt;/keyword&gt;&lt;keyword&gt;malignant mixed Mullerian tumour&lt;/keyword&gt;&lt;keyword&gt;primary peritoneal carcinosarcoma&lt;/keyword&gt;&lt;/keywords&gt;&lt;dates&gt;&lt;year&gt;2013&lt;/year&gt;&lt;/dates&gt;&lt;isbn&gt;1754-6605 (Print)&amp;#xD;1754-6605 (Linking)&lt;/isbn&gt;&lt;accession-num&gt;23589725&lt;/accession-num&gt;&lt;urls&gt;&lt;related-urls&gt;&lt;url&gt;https://www.ncbi.nlm.nih.gov/pubmed/23589725&lt;/url&gt;&lt;/related-urls&gt;&lt;/urls&gt;&lt;custom2&gt;PMC3622447&lt;/custom2&gt;&lt;electronic-resource-num&gt;10.3332/ecancer.2013.295&lt;/electronic-resource-num&gt;&lt;/record&gt;&lt;/Cite&gt;&lt;/EndNote&gt;</w:instrText>
      </w:r>
      <w:r w:rsidR="000D4B16"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[14]</w:t>
      </w:r>
      <w:r w:rsidR="000D4B16" w:rsidRPr="00D172EC">
        <w:rPr>
          <w:rFonts w:ascii="Book Antiqua" w:hAnsi="Book Antiqua" w:cstheme="majorHAnsi"/>
          <w:sz w:val="24"/>
          <w:szCs w:val="24"/>
          <w:lang w:val="en-GB"/>
        </w:rPr>
        <w:fldChar w:fldCharType="end"/>
      </w:r>
      <w:r w:rsidR="0041168B" w:rsidRPr="00D172EC">
        <w:rPr>
          <w:rFonts w:ascii="Book Antiqua" w:hAnsi="Book Antiqua" w:cstheme="majorHAnsi"/>
          <w:sz w:val="24"/>
          <w:szCs w:val="24"/>
          <w:lang w:val="en-GB"/>
        </w:rPr>
        <w:t xml:space="preserve">. </w:t>
      </w:r>
      <w:r w:rsidR="0017679A" w:rsidRPr="00D172EC">
        <w:rPr>
          <w:rFonts w:ascii="Book Antiqua" w:hAnsi="Book Antiqua" w:cstheme="majorHAnsi"/>
          <w:sz w:val="24"/>
          <w:szCs w:val="24"/>
          <w:lang w:val="en-GB"/>
        </w:rPr>
        <w:t xml:space="preserve">Unfortunately, </w:t>
      </w:r>
      <w:r w:rsidRPr="00D172EC">
        <w:rPr>
          <w:rFonts w:ascii="Book Antiqua" w:hAnsi="Book Antiqua" w:cstheme="majorHAnsi"/>
          <w:sz w:val="24"/>
          <w:szCs w:val="24"/>
          <w:lang w:val="en-GB"/>
        </w:rPr>
        <w:t>due to the scarcity of cases in the literature</w:t>
      </w:r>
      <w:r w:rsidR="006864D5" w:rsidRPr="00D172EC">
        <w:rPr>
          <w:rFonts w:ascii="Book Antiqua" w:hAnsi="Book Antiqua" w:cstheme="majorHAnsi"/>
          <w:sz w:val="24"/>
          <w:szCs w:val="24"/>
          <w:lang w:val="en-GB"/>
        </w:rPr>
        <w:t xml:space="preserve"> and the inability to conduct adequately-powered trials</w:t>
      </w:r>
      <w:r w:rsidR="0017679A" w:rsidRPr="00D172EC">
        <w:rPr>
          <w:rFonts w:ascii="Book Antiqua" w:hAnsi="Book Antiqua" w:cstheme="majorHAnsi"/>
          <w:sz w:val="24"/>
          <w:szCs w:val="24"/>
          <w:lang w:val="en-GB"/>
        </w:rPr>
        <w:t xml:space="preserve">, the optimum management strategy for extragenital MMMT remains elusive. </w:t>
      </w:r>
    </w:p>
    <w:p w14:paraId="2A828E9A" w14:textId="77777777" w:rsidR="00976CE6" w:rsidRPr="00D172EC" w:rsidRDefault="00496CCA" w:rsidP="00B662A7">
      <w:pPr>
        <w:spacing w:after="0" w:line="360" w:lineRule="auto"/>
        <w:ind w:firstLineChars="100" w:firstLine="240"/>
        <w:jc w:val="both"/>
        <w:rPr>
          <w:rFonts w:ascii="Book Antiqua" w:eastAsia="Calibri" w:hAnsi="Book Antiqua" w:cstheme="majorHAnsi"/>
          <w:iCs/>
          <w:sz w:val="24"/>
          <w:szCs w:val="24"/>
        </w:rPr>
      </w:pPr>
      <w:r w:rsidRPr="00D172EC">
        <w:rPr>
          <w:rFonts w:ascii="Book Antiqua" w:eastAsia="Calibri" w:hAnsi="Book Antiqua" w:cstheme="majorHAnsi"/>
          <w:iCs/>
          <w:sz w:val="24"/>
          <w:szCs w:val="24"/>
        </w:rPr>
        <w:t xml:space="preserve">We aim to raise awareness of this rare gynaecological tumour </w:t>
      </w:r>
      <w:r w:rsidR="00721E49" w:rsidRPr="00D172EC">
        <w:rPr>
          <w:rFonts w:ascii="Book Antiqua" w:eastAsia="Calibri" w:hAnsi="Book Antiqua" w:cstheme="majorHAnsi"/>
          <w:iCs/>
          <w:sz w:val="24"/>
          <w:szCs w:val="24"/>
        </w:rPr>
        <w:t xml:space="preserve">to improve </w:t>
      </w:r>
      <w:r w:rsidR="007E2583" w:rsidRPr="00D172EC">
        <w:rPr>
          <w:rFonts w:ascii="Book Antiqua" w:eastAsia="Calibri" w:hAnsi="Book Antiqua" w:cstheme="majorHAnsi"/>
          <w:iCs/>
          <w:sz w:val="24"/>
          <w:szCs w:val="24"/>
        </w:rPr>
        <w:t xml:space="preserve">its </w:t>
      </w:r>
      <w:r w:rsidR="00721E49" w:rsidRPr="00D172EC">
        <w:rPr>
          <w:rFonts w:ascii="Book Antiqua" w:eastAsia="Calibri" w:hAnsi="Book Antiqua" w:cstheme="majorHAnsi"/>
          <w:iCs/>
          <w:sz w:val="24"/>
          <w:szCs w:val="24"/>
        </w:rPr>
        <w:t xml:space="preserve">recognition </w:t>
      </w:r>
      <w:r w:rsidR="006C5AE3" w:rsidRPr="00D172EC">
        <w:rPr>
          <w:rFonts w:ascii="Book Antiqua" w:eastAsia="Calibri" w:hAnsi="Book Antiqua" w:cstheme="majorHAnsi"/>
          <w:iCs/>
          <w:sz w:val="24"/>
          <w:szCs w:val="24"/>
        </w:rPr>
        <w:t xml:space="preserve">in the medical community </w:t>
      </w:r>
      <w:r w:rsidR="00BB3949" w:rsidRPr="00D172EC">
        <w:rPr>
          <w:rFonts w:ascii="Book Antiqua" w:eastAsia="Calibri" w:hAnsi="Book Antiqua" w:cstheme="majorHAnsi"/>
          <w:iCs/>
          <w:sz w:val="24"/>
          <w:szCs w:val="24"/>
        </w:rPr>
        <w:t xml:space="preserve">and </w:t>
      </w:r>
      <w:r w:rsidR="006C5AE3" w:rsidRPr="00D172EC">
        <w:rPr>
          <w:rFonts w:ascii="Book Antiqua" w:eastAsia="Calibri" w:hAnsi="Book Antiqua" w:cstheme="majorHAnsi"/>
          <w:iCs/>
          <w:sz w:val="24"/>
          <w:szCs w:val="24"/>
        </w:rPr>
        <w:t xml:space="preserve">to </w:t>
      </w:r>
      <w:r w:rsidR="00BB5404" w:rsidRPr="00D172EC">
        <w:rPr>
          <w:rFonts w:ascii="Book Antiqua" w:eastAsia="Calibri" w:hAnsi="Book Antiqua" w:cstheme="majorHAnsi"/>
          <w:iCs/>
          <w:sz w:val="24"/>
          <w:szCs w:val="24"/>
        </w:rPr>
        <w:t>encourage</w:t>
      </w:r>
      <w:r w:rsidR="006C5AE3" w:rsidRPr="00D172EC">
        <w:rPr>
          <w:rFonts w:ascii="Book Antiqua" w:eastAsia="Calibri" w:hAnsi="Book Antiqua" w:cstheme="majorHAnsi"/>
          <w:iCs/>
          <w:sz w:val="24"/>
          <w:szCs w:val="24"/>
        </w:rPr>
        <w:t xml:space="preserve"> earlier </w:t>
      </w:r>
      <w:r w:rsidR="00DD6DD9" w:rsidRPr="00D172EC">
        <w:rPr>
          <w:rFonts w:ascii="Book Antiqua" w:eastAsia="Calibri" w:hAnsi="Book Antiqua" w:cstheme="majorHAnsi"/>
          <w:iCs/>
          <w:sz w:val="24"/>
          <w:szCs w:val="24"/>
        </w:rPr>
        <w:t xml:space="preserve">onward </w:t>
      </w:r>
      <w:r w:rsidR="006C5AE3" w:rsidRPr="00D172EC">
        <w:rPr>
          <w:rFonts w:ascii="Book Antiqua" w:eastAsia="Calibri" w:hAnsi="Book Antiqua" w:cstheme="majorHAnsi"/>
          <w:iCs/>
          <w:sz w:val="24"/>
          <w:szCs w:val="24"/>
        </w:rPr>
        <w:t xml:space="preserve">referral </w:t>
      </w:r>
      <w:r w:rsidR="00DD6DD9" w:rsidRPr="00D172EC">
        <w:rPr>
          <w:rFonts w:ascii="Book Antiqua" w:eastAsia="Calibri" w:hAnsi="Book Antiqua" w:cstheme="majorHAnsi"/>
          <w:iCs/>
          <w:sz w:val="24"/>
          <w:szCs w:val="24"/>
        </w:rPr>
        <w:t xml:space="preserve">to </w:t>
      </w:r>
      <w:r w:rsidR="00BC3629" w:rsidRPr="00D172EC">
        <w:rPr>
          <w:rFonts w:ascii="Book Antiqua" w:eastAsia="Calibri" w:hAnsi="Book Antiqua" w:cstheme="majorHAnsi"/>
          <w:iCs/>
          <w:sz w:val="24"/>
          <w:szCs w:val="24"/>
        </w:rPr>
        <w:t>the appropriate specialists.</w:t>
      </w:r>
      <w:r w:rsidR="00B56849" w:rsidRPr="00D172EC">
        <w:rPr>
          <w:rFonts w:ascii="Book Antiqua" w:eastAsia="Calibri" w:hAnsi="Book Antiqua" w:cstheme="majorHAnsi"/>
          <w:iCs/>
          <w:sz w:val="24"/>
          <w:szCs w:val="24"/>
        </w:rPr>
        <w:t xml:space="preserve"> </w:t>
      </w:r>
      <w:r w:rsidR="001C2435" w:rsidRPr="00D172EC">
        <w:rPr>
          <w:rFonts w:ascii="Book Antiqua" w:eastAsia="Calibri" w:hAnsi="Book Antiqua" w:cstheme="majorHAnsi"/>
          <w:iCs/>
          <w:sz w:val="24"/>
          <w:szCs w:val="24"/>
        </w:rPr>
        <w:t>The importance of p</w:t>
      </w:r>
      <w:r w:rsidR="00B56849" w:rsidRPr="00D172EC">
        <w:rPr>
          <w:rFonts w:ascii="Book Antiqua" w:eastAsia="Calibri" w:hAnsi="Book Antiqua" w:cstheme="majorHAnsi"/>
          <w:iCs/>
          <w:sz w:val="24"/>
          <w:szCs w:val="24"/>
        </w:rPr>
        <w:t xml:space="preserve">rompt </w:t>
      </w:r>
      <w:r w:rsidR="003538D2" w:rsidRPr="00D172EC">
        <w:rPr>
          <w:rFonts w:ascii="Book Antiqua" w:eastAsia="Calibri" w:hAnsi="Book Antiqua" w:cstheme="majorHAnsi"/>
          <w:iCs/>
          <w:sz w:val="24"/>
          <w:szCs w:val="24"/>
        </w:rPr>
        <w:t>identification</w:t>
      </w:r>
      <w:r w:rsidR="00B56849" w:rsidRPr="00D172EC">
        <w:rPr>
          <w:rFonts w:ascii="Book Antiqua" w:eastAsia="Calibri" w:hAnsi="Book Antiqua" w:cstheme="majorHAnsi"/>
          <w:iCs/>
          <w:sz w:val="24"/>
          <w:szCs w:val="24"/>
        </w:rPr>
        <w:t xml:space="preserve"> and co</w:t>
      </w:r>
      <w:r w:rsidR="008F2010" w:rsidRPr="00D172EC">
        <w:rPr>
          <w:rFonts w:ascii="Book Antiqua" w:eastAsia="Calibri" w:hAnsi="Book Antiqua" w:cstheme="majorHAnsi"/>
          <w:iCs/>
          <w:sz w:val="24"/>
          <w:szCs w:val="24"/>
        </w:rPr>
        <w:t xml:space="preserve">mprehensive </w:t>
      </w:r>
      <w:r w:rsidR="001C2435" w:rsidRPr="00D172EC">
        <w:rPr>
          <w:rFonts w:ascii="Book Antiqua" w:eastAsia="Calibri" w:hAnsi="Book Antiqua" w:cstheme="majorHAnsi"/>
          <w:iCs/>
          <w:sz w:val="24"/>
          <w:szCs w:val="24"/>
        </w:rPr>
        <w:t xml:space="preserve">pre-operative </w:t>
      </w:r>
      <w:r w:rsidR="00B56849" w:rsidRPr="00D172EC">
        <w:rPr>
          <w:rFonts w:ascii="Book Antiqua" w:eastAsia="Calibri" w:hAnsi="Book Antiqua" w:cstheme="majorHAnsi"/>
          <w:iCs/>
          <w:sz w:val="24"/>
          <w:szCs w:val="24"/>
        </w:rPr>
        <w:t>staging</w:t>
      </w:r>
      <w:r w:rsidR="001C2435" w:rsidRPr="00D172EC">
        <w:rPr>
          <w:rFonts w:ascii="Book Antiqua" w:eastAsia="Calibri" w:hAnsi="Book Antiqua" w:cstheme="majorHAnsi"/>
          <w:iCs/>
          <w:sz w:val="24"/>
          <w:szCs w:val="24"/>
        </w:rPr>
        <w:t xml:space="preserve"> </w:t>
      </w:r>
      <w:r w:rsidR="00450ED5" w:rsidRPr="00D172EC">
        <w:rPr>
          <w:rFonts w:ascii="Book Antiqua" w:eastAsia="Calibri" w:hAnsi="Book Antiqua" w:cstheme="majorHAnsi"/>
          <w:iCs/>
          <w:sz w:val="24"/>
          <w:szCs w:val="24"/>
        </w:rPr>
        <w:t>cannot be underestimated.</w:t>
      </w:r>
    </w:p>
    <w:p w14:paraId="183CDCBC" w14:textId="6DA5802F" w:rsidR="00496CCA" w:rsidRPr="00D172EC" w:rsidRDefault="00CB1E7F" w:rsidP="00B662A7">
      <w:pPr>
        <w:spacing w:after="0" w:line="360" w:lineRule="auto"/>
        <w:ind w:firstLineChars="100" w:firstLine="240"/>
        <w:jc w:val="both"/>
        <w:rPr>
          <w:rFonts w:ascii="Book Antiqua" w:eastAsia="Calibri" w:hAnsi="Book Antiqua" w:cstheme="majorHAnsi"/>
          <w:iCs/>
          <w:sz w:val="24"/>
          <w:szCs w:val="24"/>
        </w:rPr>
      </w:pPr>
      <w:r w:rsidRPr="00D172EC">
        <w:rPr>
          <w:rFonts w:ascii="Book Antiqua" w:eastAsia="Calibri" w:hAnsi="Book Antiqua" w:cstheme="majorHAnsi"/>
          <w:iCs/>
          <w:sz w:val="24"/>
          <w:szCs w:val="24"/>
        </w:rPr>
        <w:t xml:space="preserve">We </w:t>
      </w:r>
      <w:r w:rsidR="00711760" w:rsidRPr="00D172EC">
        <w:rPr>
          <w:rFonts w:ascii="Book Antiqua" w:eastAsia="Calibri" w:hAnsi="Book Antiqua" w:cstheme="majorHAnsi"/>
          <w:iCs/>
          <w:sz w:val="24"/>
          <w:szCs w:val="24"/>
        </w:rPr>
        <w:t xml:space="preserve">describe </w:t>
      </w:r>
      <w:r w:rsidRPr="00D172EC">
        <w:rPr>
          <w:rFonts w:ascii="Book Antiqua" w:eastAsia="Calibri" w:hAnsi="Book Antiqua" w:cstheme="majorHAnsi"/>
          <w:iCs/>
          <w:sz w:val="24"/>
          <w:szCs w:val="24"/>
        </w:rPr>
        <w:t xml:space="preserve">herein </w:t>
      </w:r>
      <w:r w:rsidR="00116367" w:rsidRPr="00D172EC">
        <w:rPr>
          <w:rFonts w:ascii="Book Antiqua" w:eastAsia="Calibri" w:hAnsi="Book Antiqua" w:cstheme="majorHAnsi"/>
          <w:iCs/>
          <w:sz w:val="24"/>
          <w:szCs w:val="24"/>
        </w:rPr>
        <w:t>the</w:t>
      </w:r>
      <w:r w:rsidR="00496CCA" w:rsidRPr="00D172EC">
        <w:rPr>
          <w:rFonts w:ascii="Book Antiqua" w:eastAsia="Calibri" w:hAnsi="Book Antiqua" w:cstheme="majorHAnsi"/>
          <w:iCs/>
          <w:sz w:val="24"/>
          <w:szCs w:val="24"/>
        </w:rPr>
        <w:t xml:space="preserve"> highly unusual presentation</w:t>
      </w:r>
      <w:r w:rsidR="009F55D2" w:rsidRPr="00D172EC">
        <w:rPr>
          <w:rFonts w:ascii="Book Antiqua" w:eastAsia="Calibri" w:hAnsi="Book Antiqua" w:cstheme="majorHAnsi"/>
          <w:iCs/>
          <w:sz w:val="24"/>
          <w:szCs w:val="24"/>
        </w:rPr>
        <w:t xml:space="preserve"> </w:t>
      </w:r>
      <w:r w:rsidR="00116367" w:rsidRPr="00D172EC">
        <w:rPr>
          <w:rFonts w:ascii="Book Antiqua" w:eastAsia="Calibri" w:hAnsi="Book Antiqua" w:cstheme="majorHAnsi"/>
          <w:iCs/>
          <w:sz w:val="24"/>
          <w:szCs w:val="24"/>
        </w:rPr>
        <w:t>of a</w:t>
      </w:r>
      <w:r w:rsidR="004B6A9D" w:rsidRPr="00D172EC">
        <w:rPr>
          <w:rFonts w:ascii="Book Antiqua" w:eastAsia="Calibri" w:hAnsi="Book Antiqua" w:cstheme="majorHAnsi"/>
          <w:iCs/>
          <w:sz w:val="24"/>
          <w:szCs w:val="24"/>
        </w:rPr>
        <w:t>n extragenital</w:t>
      </w:r>
      <w:r w:rsidR="00116367" w:rsidRPr="00D172EC">
        <w:rPr>
          <w:rFonts w:ascii="Book Antiqua" w:eastAsia="Calibri" w:hAnsi="Book Antiqua" w:cstheme="majorHAnsi"/>
          <w:iCs/>
          <w:sz w:val="24"/>
          <w:szCs w:val="24"/>
        </w:rPr>
        <w:t xml:space="preserve"> MMMT</w:t>
      </w:r>
      <w:r w:rsidR="00496CCA" w:rsidRPr="00D172EC">
        <w:rPr>
          <w:rFonts w:ascii="Book Antiqua" w:eastAsia="Calibri" w:hAnsi="Book Antiqua" w:cstheme="majorHAnsi"/>
          <w:iCs/>
          <w:sz w:val="24"/>
          <w:szCs w:val="24"/>
        </w:rPr>
        <w:t xml:space="preserve"> caus</w:t>
      </w:r>
      <w:r w:rsidR="00766474" w:rsidRPr="00D172EC">
        <w:rPr>
          <w:rFonts w:ascii="Book Antiqua" w:eastAsia="Calibri" w:hAnsi="Book Antiqua" w:cstheme="majorHAnsi"/>
          <w:iCs/>
          <w:sz w:val="24"/>
          <w:szCs w:val="24"/>
        </w:rPr>
        <w:t>ing</w:t>
      </w:r>
      <w:r w:rsidR="00496CCA" w:rsidRPr="00D172EC">
        <w:rPr>
          <w:rFonts w:ascii="Book Antiqua" w:eastAsia="Calibri" w:hAnsi="Book Antiqua" w:cstheme="majorHAnsi"/>
          <w:iCs/>
          <w:sz w:val="24"/>
          <w:szCs w:val="24"/>
        </w:rPr>
        <w:t xml:space="preserve"> left upper quadrant pain </w:t>
      </w:r>
      <w:r w:rsidR="003B2B67" w:rsidRPr="00D172EC">
        <w:rPr>
          <w:rFonts w:ascii="Book Antiqua" w:eastAsia="Calibri" w:hAnsi="Book Antiqua" w:cstheme="majorHAnsi"/>
          <w:iCs/>
          <w:sz w:val="24"/>
          <w:szCs w:val="24"/>
        </w:rPr>
        <w:t xml:space="preserve">from splenic involvement </w:t>
      </w:r>
      <w:r w:rsidR="00E4685A" w:rsidRPr="00D172EC">
        <w:rPr>
          <w:rFonts w:ascii="Book Antiqua" w:eastAsia="Calibri" w:hAnsi="Book Antiqua" w:cstheme="majorHAnsi"/>
          <w:iCs/>
          <w:sz w:val="24"/>
          <w:szCs w:val="24"/>
        </w:rPr>
        <w:t xml:space="preserve">in an elderly female </w:t>
      </w:r>
      <w:r w:rsidR="00B3440C" w:rsidRPr="00D172EC">
        <w:rPr>
          <w:rFonts w:ascii="Book Antiqua" w:eastAsia="Calibri" w:hAnsi="Book Antiqua" w:cstheme="majorHAnsi"/>
          <w:iCs/>
          <w:sz w:val="24"/>
          <w:szCs w:val="24"/>
        </w:rPr>
        <w:t>who</w:t>
      </w:r>
      <w:r w:rsidR="00496CCA" w:rsidRPr="00D172EC">
        <w:rPr>
          <w:rFonts w:ascii="Book Antiqua" w:eastAsia="Calibri" w:hAnsi="Book Antiqua" w:cstheme="majorHAnsi"/>
          <w:iCs/>
          <w:sz w:val="24"/>
          <w:szCs w:val="24"/>
        </w:rPr>
        <w:t xml:space="preserve"> </w:t>
      </w:r>
      <w:r w:rsidR="00E4685A" w:rsidRPr="00D172EC">
        <w:rPr>
          <w:rFonts w:ascii="Book Antiqua" w:eastAsia="Calibri" w:hAnsi="Book Antiqua" w:cstheme="majorHAnsi"/>
          <w:iCs/>
          <w:sz w:val="24"/>
          <w:szCs w:val="24"/>
        </w:rPr>
        <w:t xml:space="preserve">presented to a </w:t>
      </w:r>
      <w:r w:rsidR="00A423BB" w:rsidRPr="00D172EC">
        <w:rPr>
          <w:rFonts w:ascii="Book Antiqua" w:eastAsia="Calibri" w:hAnsi="Book Antiqua" w:cstheme="majorHAnsi"/>
          <w:iCs/>
          <w:sz w:val="24"/>
          <w:szCs w:val="24"/>
        </w:rPr>
        <w:t xml:space="preserve">general </w:t>
      </w:r>
      <w:r w:rsidR="00DA28D5" w:rsidRPr="00D172EC">
        <w:rPr>
          <w:rFonts w:ascii="Book Antiqua" w:eastAsia="Calibri" w:hAnsi="Book Antiqua" w:cstheme="majorHAnsi"/>
          <w:iCs/>
          <w:sz w:val="24"/>
          <w:szCs w:val="24"/>
        </w:rPr>
        <w:t xml:space="preserve">tertiary </w:t>
      </w:r>
      <w:r w:rsidR="00A423BB" w:rsidRPr="00D172EC">
        <w:rPr>
          <w:rFonts w:ascii="Book Antiqua" w:eastAsia="Calibri" w:hAnsi="Book Antiqua" w:cstheme="majorHAnsi"/>
          <w:iCs/>
          <w:sz w:val="24"/>
          <w:szCs w:val="24"/>
        </w:rPr>
        <w:t xml:space="preserve">referral </w:t>
      </w:r>
      <w:r w:rsidR="00DA28D5" w:rsidRPr="00D172EC">
        <w:rPr>
          <w:rFonts w:ascii="Book Antiqua" w:eastAsia="Calibri" w:hAnsi="Book Antiqua" w:cstheme="majorHAnsi"/>
          <w:iCs/>
          <w:sz w:val="24"/>
          <w:szCs w:val="24"/>
        </w:rPr>
        <w:t xml:space="preserve">hospital. </w:t>
      </w:r>
    </w:p>
    <w:p w14:paraId="67CCB464" w14:textId="333159F0" w:rsidR="00474D0D" w:rsidRPr="00D172EC" w:rsidRDefault="00474D0D" w:rsidP="00B662A7">
      <w:pPr>
        <w:spacing w:after="0" w:line="360" w:lineRule="auto"/>
        <w:jc w:val="both"/>
        <w:rPr>
          <w:rFonts w:ascii="Book Antiqua" w:hAnsi="Book Antiqua" w:cstheme="majorHAnsi"/>
          <w:sz w:val="24"/>
          <w:szCs w:val="24"/>
          <w:lang w:val="en-GB"/>
        </w:rPr>
      </w:pPr>
    </w:p>
    <w:p w14:paraId="4C9C8F9A" w14:textId="77777777" w:rsidR="006921D3" w:rsidRPr="00D172EC" w:rsidRDefault="006921D3" w:rsidP="00B662A7">
      <w:pPr>
        <w:pStyle w:val="NoSpacing"/>
        <w:spacing w:line="360" w:lineRule="auto"/>
        <w:jc w:val="both"/>
        <w:rPr>
          <w:rFonts w:ascii="Book Antiqua" w:hAnsi="Book Antiqua"/>
          <w:b/>
          <w:sz w:val="24"/>
          <w:szCs w:val="24"/>
          <w:u w:val="single"/>
        </w:rPr>
      </w:pPr>
      <w:r w:rsidRPr="00D172EC">
        <w:rPr>
          <w:rFonts w:ascii="Book Antiqua" w:hAnsi="Book Antiqua"/>
          <w:b/>
          <w:sz w:val="24"/>
          <w:szCs w:val="24"/>
          <w:u w:val="single"/>
        </w:rPr>
        <w:t>CASE PRESENTATION</w:t>
      </w:r>
    </w:p>
    <w:p w14:paraId="2D3DED4D"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Chief complaints</w:t>
      </w:r>
    </w:p>
    <w:p w14:paraId="7937162B" w14:textId="5CE806AD" w:rsidR="004E5954" w:rsidRPr="00D172EC" w:rsidRDefault="00B476BC"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An active and independent 74-year-old woman presented to our Emergency Department with </w:t>
      </w:r>
      <w:r w:rsidR="00D129A3" w:rsidRPr="00D172EC">
        <w:rPr>
          <w:rFonts w:ascii="Book Antiqua" w:hAnsi="Book Antiqua" w:cstheme="majorHAnsi"/>
          <w:sz w:val="24"/>
          <w:szCs w:val="24"/>
          <w:lang w:val="en-GB"/>
        </w:rPr>
        <w:t>localised</w:t>
      </w:r>
      <w:r w:rsidR="004E5954" w:rsidRPr="00D172EC">
        <w:rPr>
          <w:rFonts w:ascii="Book Antiqua" w:hAnsi="Book Antiqua" w:cstheme="majorHAnsi"/>
          <w:sz w:val="24"/>
          <w:szCs w:val="24"/>
          <w:lang w:val="en-GB"/>
        </w:rPr>
        <w:t xml:space="preserve"> left upper quadrant abdominal pain</w:t>
      </w:r>
      <w:r w:rsidR="00D129A3" w:rsidRPr="00D172EC">
        <w:rPr>
          <w:rFonts w:ascii="Book Antiqua" w:hAnsi="Book Antiqua" w:cstheme="majorHAnsi"/>
          <w:sz w:val="24"/>
          <w:szCs w:val="24"/>
          <w:lang w:val="en-GB"/>
        </w:rPr>
        <w:t>.</w:t>
      </w:r>
    </w:p>
    <w:p w14:paraId="44A3D42D" w14:textId="77777777" w:rsidR="00B476BC" w:rsidRPr="00D172EC" w:rsidRDefault="00B476BC" w:rsidP="00B662A7">
      <w:pPr>
        <w:spacing w:after="0" w:line="360" w:lineRule="auto"/>
        <w:jc w:val="both"/>
        <w:rPr>
          <w:rFonts w:ascii="Book Antiqua" w:hAnsi="Book Antiqua" w:cstheme="majorHAnsi"/>
          <w:sz w:val="24"/>
          <w:szCs w:val="24"/>
          <w:lang w:val="en-GB"/>
        </w:rPr>
      </w:pPr>
    </w:p>
    <w:p w14:paraId="763488F7"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History of present illness</w:t>
      </w:r>
    </w:p>
    <w:p w14:paraId="4CE94688" w14:textId="7C2B91BB" w:rsidR="006921D3" w:rsidRPr="00D172EC" w:rsidRDefault="00610A0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pain had been present for 1 </w:t>
      </w:r>
      <w:proofErr w:type="spellStart"/>
      <w:r w:rsidRPr="00D172EC">
        <w:rPr>
          <w:rFonts w:ascii="Book Antiqua" w:hAnsi="Book Antiqua" w:cstheme="majorHAnsi"/>
          <w:sz w:val="24"/>
          <w:szCs w:val="24"/>
          <w:lang w:val="en-GB"/>
        </w:rPr>
        <w:t>wk</w:t>
      </w:r>
      <w:proofErr w:type="spellEnd"/>
      <w:r w:rsidRPr="00D172EC">
        <w:rPr>
          <w:rFonts w:ascii="Book Antiqua" w:hAnsi="Book Antiqua" w:cstheme="majorHAnsi"/>
          <w:sz w:val="24"/>
          <w:szCs w:val="24"/>
          <w:lang w:val="en-GB"/>
        </w:rPr>
        <w:t xml:space="preserve"> and had been </w:t>
      </w:r>
      <w:r w:rsidR="00A055F8" w:rsidRPr="00D172EC">
        <w:rPr>
          <w:rFonts w:ascii="Book Antiqua" w:hAnsi="Book Antiqua" w:cstheme="majorHAnsi"/>
          <w:sz w:val="24"/>
          <w:szCs w:val="24"/>
          <w:lang w:val="en-GB"/>
        </w:rPr>
        <w:t xml:space="preserve">gradually worsening, unable to be controlled by simple analgesia. </w:t>
      </w:r>
      <w:r w:rsidR="00711C22" w:rsidRPr="00D172EC">
        <w:rPr>
          <w:rFonts w:ascii="Book Antiqua" w:hAnsi="Book Antiqua" w:cstheme="majorHAnsi"/>
          <w:sz w:val="24"/>
          <w:szCs w:val="24"/>
          <w:lang w:val="en-GB"/>
        </w:rPr>
        <w:t>She had experienced no diarrhoea or vomiting, no recent weight loss and no other constitutional symptoms. There had been no recent injury or trauma</w:t>
      </w:r>
      <w:r w:rsidR="005E1DB6" w:rsidRPr="00D172EC">
        <w:rPr>
          <w:rFonts w:ascii="Book Antiqua" w:hAnsi="Book Antiqua" w:cstheme="majorHAnsi"/>
          <w:sz w:val="24"/>
          <w:szCs w:val="24"/>
          <w:lang w:val="en-GB"/>
        </w:rPr>
        <w:t xml:space="preserve"> to the region.</w:t>
      </w:r>
    </w:p>
    <w:p w14:paraId="7996462C" w14:textId="77777777" w:rsidR="004E5954" w:rsidRPr="00D172EC" w:rsidRDefault="004E5954" w:rsidP="00B662A7">
      <w:pPr>
        <w:spacing w:after="0" w:line="360" w:lineRule="auto"/>
        <w:jc w:val="both"/>
        <w:rPr>
          <w:rFonts w:ascii="Book Antiqua" w:hAnsi="Book Antiqua" w:cstheme="majorHAnsi"/>
          <w:sz w:val="24"/>
          <w:szCs w:val="24"/>
          <w:lang w:val="en-GB"/>
        </w:rPr>
      </w:pPr>
    </w:p>
    <w:p w14:paraId="75F65E47"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History of past illness</w:t>
      </w:r>
    </w:p>
    <w:p w14:paraId="0EDCE2C2" w14:textId="439F01C3" w:rsidR="008838BD" w:rsidRPr="00D172EC" w:rsidRDefault="008838BD"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lastRenderedPageBreak/>
        <w:t xml:space="preserve">Her past medical history included a myocardial infarction eleven years earlier and long-standing hypertension, hypercholesterolaemia and type II diabetes mellitus. Previous surgery included a left total hip replacement and tubal ligation. A colonoscopy 2 years earlier had revealed two benign low-grade colonic tubular adenomas for which she was being </w:t>
      </w:r>
      <w:proofErr w:type="spellStart"/>
      <w:r w:rsidRPr="00D172EC">
        <w:rPr>
          <w:rFonts w:ascii="Book Antiqua" w:hAnsi="Book Antiqua" w:cstheme="majorHAnsi"/>
          <w:sz w:val="24"/>
          <w:szCs w:val="24"/>
          <w:lang w:val="en-GB"/>
        </w:rPr>
        <w:t>surveilled</w:t>
      </w:r>
      <w:proofErr w:type="spellEnd"/>
      <w:r w:rsidRPr="00D172EC">
        <w:rPr>
          <w:rFonts w:ascii="Book Antiqua" w:hAnsi="Book Antiqua" w:cstheme="majorHAnsi"/>
          <w:sz w:val="24"/>
          <w:szCs w:val="24"/>
          <w:lang w:val="en-GB"/>
        </w:rPr>
        <w:t>. Regular medications included metformin 500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hydrochlorothiazide 12.5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aspirin 100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rosuvastatin 40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mg daily and valsartan 160mg daily. There was no known personal or family history of malignancy and she had no history of abdominal or pelvic irradiation. The patient was a lifelong non-smoker and denied any regular alcohol intake. </w:t>
      </w:r>
    </w:p>
    <w:p w14:paraId="041F473D" w14:textId="3EFC9646" w:rsidR="008838BD" w:rsidRPr="00D172EC" w:rsidRDefault="008838BD" w:rsidP="00B662A7">
      <w:pPr>
        <w:spacing w:after="0" w:line="360" w:lineRule="auto"/>
        <w:jc w:val="both"/>
        <w:rPr>
          <w:rFonts w:ascii="Book Antiqua" w:hAnsi="Book Antiqua" w:cstheme="majorHAnsi"/>
          <w:sz w:val="24"/>
          <w:szCs w:val="24"/>
          <w:lang w:val="en-GB"/>
        </w:rPr>
      </w:pPr>
    </w:p>
    <w:p w14:paraId="14416E57"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Family history</w:t>
      </w:r>
    </w:p>
    <w:p w14:paraId="18EAEC26" w14:textId="5524BF62" w:rsidR="006921D3" w:rsidRPr="00D172EC" w:rsidRDefault="00BF2291"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There was no known family history of malignancy.</w:t>
      </w:r>
    </w:p>
    <w:p w14:paraId="5150634F" w14:textId="77777777" w:rsidR="00474D0D" w:rsidRPr="00D172EC" w:rsidRDefault="00474D0D" w:rsidP="00B662A7">
      <w:pPr>
        <w:spacing w:after="0" w:line="360" w:lineRule="auto"/>
        <w:jc w:val="both"/>
        <w:rPr>
          <w:rFonts w:ascii="Book Antiqua" w:hAnsi="Book Antiqua" w:cstheme="majorHAnsi"/>
          <w:sz w:val="24"/>
          <w:szCs w:val="24"/>
          <w:lang w:val="en-GB"/>
        </w:rPr>
      </w:pPr>
    </w:p>
    <w:p w14:paraId="0D2B2B88" w14:textId="77777777" w:rsidR="00474D0D"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Physical examination</w:t>
      </w:r>
    </w:p>
    <w:p w14:paraId="34F1E838" w14:textId="4FC4B534" w:rsidR="00F379F6" w:rsidRPr="00D172EC" w:rsidRDefault="00F379F6"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Physical examination revealed a well-looking but overweight woman in no obvious distress (BMI 28.5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kg/m</w:t>
      </w:r>
      <w:r w:rsidRPr="00D172EC">
        <w:rPr>
          <w:rFonts w:ascii="Book Antiqua" w:hAnsi="Book Antiqua" w:cstheme="majorHAnsi"/>
          <w:sz w:val="24"/>
          <w:szCs w:val="24"/>
          <w:vertAlign w:val="superscript"/>
          <w:lang w:val="en-GB"/>
        </w:rPr>
        <w:t>2</w:t>
      </w:r>
      <w:r w:rsidRPr="00D172EC">
        <w:rPr>
          <w:rFonts w:ascii="Book Antiqua" w:hAnsi="Book Antiqua" w:cstheme="majorHAnsi"/>
          <w:sz w:val="24"/>
          <w:szCs w:val="24"/>
          <w:lang w:val="en-GB"/>
        </w:rPr>
        <w:t>). Vital signs were all within normal limits (blood pressure 145/76</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mmHg, heart rate 71 beats/min, respiratory rate 18 breaths/min, temperature 36.4</w:t>
      </w:r>
      <w:r w:rsidR="004020F6" w:rsidRPr="00D172EC">
        <w:rPr>
          <w:rFonts w:ascii="SimSun" w:eastAsia="SimSun" w:hAnsi="SimSun" w:cs="SimSun" w:hint="eastAsia"/>
          <w:sz w:val="24"/>
          <w:szCs w:val="24"/>
          <w:lang w:val="en-GB" w:eastAsia="zh-CN"/>
        </w:rPr>
        <w:t>℃</w:t>
      </w:r>
      <w:r w:rsidRPr="00D172EC">
        <w:rPr>
          <w:rFonts w:ascii="Book Antiqua" w:hAnsi="Book Antiqua" w:cstheme="majorHAnsi"/>
          <w:sz w:val="24"/>
          <w:szCs w:val="24"/>
          <w:lang w:val="en-GB"/>
        </w:rPr>
        <w:t xml:space="preserve">, oxygen saturations 97% on room air). Her abdomen was soft with left-sided tenderness on light palpation but no clinically-obvious palpable masses. </w:t>
      </w:r>
    </w:p>
    <w:p w14:paraId="4366B4BB" w14:textId="77777777" w:rsidR="00BF2291" w:rsidRPr="00D172EC" w:rsidRDefault="00BF2291" w:rsidP="00B662A7">
      <w:pPr>
        <w:spacing w:after="0" w:line="360" w:lineRule="auto"/>
        <w:jc w:val="both"/>
        <w:rPr>
          <w:rFonts w:ascii="Book Antiqua" w:hAnsi="Book Antiqua" w:cstheme="majorHAnsi"/>
          <w:sz w:val="24"/>
          <w:szCs w:val="24"/>
          <w:lang w:val="en-GB"/>
        </w:rPr>
      </w:pPr>
    </w:p>
    <w:p w14:paraId="0358FC28"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Laboratory examinations</w:t>
      </w:r>
    </w:p>
    <w:p w14:paraId="51F1526E" w14:textId="2A00A0E7" w:rsidR="00F379F6" w:rsidRPr="00D172EC" w:rsidRDefault="00F379F6"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Initial biochemical investigations revealed a mild normochromic, normocytic anaemia (haemoglobin 111</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g/L; reference range 115-165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g/L) and acute kidney injury </w:t>
      </w:r>
      <w:r w:rsidR="004020F6" w:rsidRPr="00D172EC">
        <w:rPr>
          <w:rFonts w:ascii="Book Antiqua" w:hAnsi="Book Antiqua" w:cstheme="majorHAnsi"/>
          <w:sz w:val="24"/>
          <w:szCs w:val="24"/>
          <w:lang w:val="en-GB"/>
        </w:rPr>
        <w:t>[</w:t>
      </w:r>
      <w:r w:rsidRPr="00D172EC">
        <w:rPr>
          <w:rFonts w:ascii="Book Antiqua" w:hAnsi="Book Antiqua" w:cstheme="majorHAnsi"/>
          <w:sz w:val="24"/>
          <w:szCs w:val="24"/>
          <w:lang w:val="en-GB"/>
        </w:rPr>
        <w:t>estimated glomerular filtration rate 39</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mL/min</w:t>
      </w:r>
      <w:r w:rsidR="00116C05" w:rsidRPr="00D172EC">
        <w:rPr>
          <w:rFonts w:ascii="Book Antiqua" w:hAnsi="Book Antiqua" w:cstheme="majorHAnsi"/>
          <w:sz w:val="24"/>
          <w:szCs w:val="24"/>
          <w:lang w:val="en-GB"/>
        </w:rPr>
        <w:t xml:space="preserve"> per </w:t>
      </w:r>
      <w:r w:rsidRPr="00D172EC">
        <w:rPr>
          <w:rFonts w:ascii="Book Antiqua" w:hAnsi="Book Antiqua" w:cstheme="majorHAnsi"/>
          <w:sz w:val="24"/>
          <w:szCs w:val="24"/>
          <w:lang w:val="en-GB"/>
        </w:rPr>
        <w:t>1.73</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w:t>
      </w:r>
      <w:r w:rsidRPr="00D172EC">
        <w:rPr>
          <w:rFonts w:ascii="Book Antiqua" w:hAnsi="Book Antiqua" w:cstheme="majorHAnsi"/>
          <w:sz w:val="24"/>
          <w:szCs w:val="24"/>
          <w:vertAlign w:val="superscript"/>
          <w:lang w:val="en-GB"/>
        </w:rPr>
        <w:t>2</w:t>
      </w:r>
      <w:r w:rsidR="004020F6" w:rsidRPr="00D172EC">
        <w:rPr>
          <w:rFonts w:ascii="Book Antiqua" w:hAnsi="Book Antiqua" w:cstheme="majorHAnsi"/>
          <w:sz w:val="24"/>
          <w:szCs w:val="24"/>
          <w:lang w:val="en-GB"/>
        </w:rPr>
        <w:t>]</w:t>
      </w:r>
      <w:r w:rsidRPr="00D172EC">
        <w:rPr>
          <w:rFonts w:ascii="Book Antiqua" w:hAnsi="Book Antiqua" w:cstheme="majorHAnsi"/>
          <w:sz w:val="24"/>
          <w:szCs w:val="24"/>
          <w:lang w:val="en-GB"/>
        </w:rPr>
        <w:t>. White cell count was normal at 8.86 x</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10</w:t>
      </w:r>
      <w:r w:rsidRPr="00D172EC">
        <w:rPr>
          <w:rFonts w:ascii="Book Antiqua" w:hAnsi="Book Antiqua" w:cstheme="majorHAnsi"/>
          <w:sz w:val="24"/>
          <w:szCs w:val="24"/>
          <w:vertAlign w:val="superscript"/>
          <w:lang w:val="en-GB"/>
        </w:rPr>
        <w:t>9</w:t>
      </w:r>
      <w:r w:rsidRPr="00D172EC">
        <w:rPr>
          <w:rFonts w:ascii="Book Antiqua" w:hAnsi="Book Antiqua" w:cstheme="majorHAnsi"/>
          <w:sz w:val="24"/>
          <w:szCs w:val="24"/>
          <w:lang w:val="en-GB"/>
        </w:rPr>
        <w:t>/L, platelet count was normal at 315 x</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10</w:t>
      </w:r>
      <w:r w:rsidRPr="00D172EC">
        <w:rPr>
          <w:rFonts w:ascii="Book Antiqua" w:hAnsi="Book Antiqua" w:cstheme="majorHAnsi"/>
          <w:sz w:val="24"/>
          <w:szCs w:val="24"/>
          <w:vertAlign w:val="superscript"/>
          <w:lang w:val="en-GB"/>
        </w:rPr>
        <w:t>9</w:t>
      </w:r>
      <w:r w:rsidRPr="00D172EC">
        <w:rPr>
          <w:rFonts w:ascii="Book Antiqua" w:hAnsi="Book Antiqua" w:cstheme="majorHAnsi"/>
          <w:sz w:val="24"/>
          <w:szCs w:val="24"/>
          <w:lang w:val="en-GB"/>
        </w:rPr>
        <w:t>/L and liver function tests were unremarkable. Serum lipase was normal at 47 U/L. Inte</w:t>
      </w:r>
      <w:r w:rsidR="004020F6" w:rsidRPr="00D172EC">
        <w:rPr>
          <w:rFonts w:ascii="Book Antiqua" w:hAnsi="Book Antiqua" w:cstheme="majorHAnsi"/>
          <w:sz w:val="24"/>
          <w:szCs w:val="24"/>
          <w:lang w:val="en-GB"/>
        </w:rPr>
        <w:t>rnationalised normalised ra</w:t>
      </w:r>
      <w:r w:rsidRPr="00D172EC">
        <w:rPr>
          <w:rFonts w:ascii="Book Antiqua" w:hAnsi="Book Antiqua" w:cstheme="majorHAnsi"/>
          <w:sz w:val="24"/>
          <w:szCs w:val="24"/>
          <w:lang w:val="en-GB"/>
        </w:rPr>
        <w:t>tio</w:t>
      </w:r>
      <w:r w:rsidR="00833B2C"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and </w:t>
      </w:r>
      <w:r w:rsidR="004020F6" w:rsidRPr="00D172EC">
        <w:rPr>
          <w:rFonts w:ascii="Book Antiqua" w:hAnsi="Book Antiqua" w:cstheme="majorHAnsi"/>
          <w:sz w:val="24"/>
          <w:szCs w:val="24"/>
          <w:lang w:val="en-GB"/>
        </w:rPr>
        <w:t>activated partial thromboplastin t</w:t>
      </w:r>
      <w:r w:rsidRPr="00D172EC">
        <w:rPr>
          <w:rFonts w:ascii="Book Antiqua" w:hAnsi="Book Antiqua" w:cstheme="majorHAnsi"/>
          <w:sz w:val="24"/>
          <w:szCs w:val="24"/>
          <w:lang w:val="en-GB"/>
        </w:rPr>
        <w:t>ime</w:t>
      </w:r>
      <w:r w:rsidR="00833B2C"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were both normal at 1.1 and 27.8 s respectively. </w:t>
      </w:r>
    </w:p>
    <w:p w14:paraId="6595E935" w14:textId="77777777" w:rsidR="00F379F6" w:rsidRPr="00D172EC" w:rsidRDefault="00F379F6" w:rsidP="00B662A7">
      <w:pPr>
        <w:spacing w:after="0" w:line="360" w:lineRule="auto"/>
        <w:jc w:val="both"/>
        <w:rPr>
          <w:rFonts w:ascii="Book Antiqua" w:hAnsi="Book Antiqua" w:cstheme="majorHAnsi"/>
          <w:sz w:val="24"/>
          <w:szCs w:val="24"/>
          <w:lang w:val="en-GB"/>
        </w:rPr>
      </w:pPr>
    </w:p>
    <w:p w14:paraId="0F9D93D9" w14:textId="77777777" w:rsidR="006921D3" w:rsidRPr="00D172EC" w:rsidRDefault="006921D3" w:rsidP="00B662A7">
      <w:pPr>
        <w:pStyle w:val="NoSpacing"/>
        <w:spacing w:line="360" w:lineRule="auto"/>
        <w:jc w:val="both"/>
        <w:rPr>
          <w:rFonts w:ascii="Book Antiqua" w:hAnsi="Book Antiqua"/>
          <w:b/>
          <w:i/>
          <w:sz w:val="24"/>
          <w:szCs w:val="24"/>
        </w:rPr>
      </w:pPr>
      <w:r w:rsidRPr="00D172EC">
        <w:rPr>
          <w:rFonts w:ascii="Book Antiqua" w:hAnsi="Book Antiqua"/>
          <w:b/>
          <w:i/>
          <w:sz w:val="24"/>
          <w:szCs w:val="24"/>
        </w:rPr>
        <w:t>Imaging examinations</w:t>
      </w:r>
    </w:p>
    <w:p w14:paraId="15CA84A2" w14:textId="3506BB91" w:rsidR="006921D3" w:rsidRPr="00D172EC" w:rsidRDefault="007E3C91"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lastRenderedPageBreak/>
        <w:t xml:space="preserve">An outpatient CT scan of her abdomen and pelvis </w:t>
      </w:r>
      <w:r w:rsidR="00A12CE1" w:rsidRPr="00D172EC">
        <w:rPr>
          <w:rFonts w:ascii="Book Antiqua" w:hAnsi="Book Antiqua" w:cstheme="majorHAnsi"/>
          <w:sz w:val="24"/>
          <w:szCs w:val="24"/>
          <w:lang w:val="en-GB"/>
        </w:rPr>
        <w:t>(</w:t>
      </w:r>
      <w:r w:rsidRPr="00D172EC">
        <w:rPr>
          <w:rFonts w:ascii="Book Antiqua" w:hAnsi="Book Antiqua" w:cstheme="majorHAnsi"/>
          <w:sz w:val="24"/>
          <w:szCs w:val="24"/>
          <w:lang w:val="en-GB"/>
        </w:rPr>
        <w:t>with intravenous contrast</w:t>
      </w:r>
      <w:r w:rsidR="00A12CE1"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in the portal venous phase) had been performed the day prior to hospital presentation, having already been arranged by her </w:t>
      </w:r>
      <w:r w:rsidR="004020F6" w:rsidRPr="00D172EC">
        <w:rPr>
          <w:rFonts w:ascii="Book Antiqua" w:hAnsi="Book Antiqua" w:cstheme="majorHAnsi"/>
          <w:sz w:val="24"/>
          <w:szCs w:val="24"/>
          <w:lang w:val="en-GB"/>
        </w:rPr>
        <w:t>general pra</w:t>
      </w:r>
      <w:r w:rsidRPr="00D172EC">
        <w:rPr>
          <w:rFonts w:ascii="Book Antiqua" w:hAnsi="Book Antiqua" w:cstheme="majorHAnsi"/>
          <w:sz w:val="24"/>
          <w:szCs w:val="24"/>
          <w:lang w:val="en-GB"/>
        </w:rPr>
        <w:t xml:space="preserve">ctitioner. It revealed a cystic, hypodense, peripherally-enhancing heterogenous mass measuring 117 </w:t>
      </w:r>
      <w:r w:rsidR="002A3D7E"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 xml:space="preserve">x 61 </w:t>
      </w:r>
      <w:r w:rsidR="002A3D7E"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83</w:t>
      </w:r>
      <w:r w:rsidR="002A3D7E"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 involving the lower pole of the spleen near the splenic flexure of the colon and causing medial displacement of her left kidney (Fig</w:t>
      </w:r>
      <w:r w:rsidR="002A3D7E" w:rsidRPr="00D172EC">
        <w:rPr>
          <w:rFonts w:ascii="Book Antiqua" w:hAnsi="Book Antiqua" w:cstheme="majorHAnsi"/>
          <w:sz w:val="24"/>
          <w:szCs w:val="24"/>
          <w:lang w:val="en-GB"/>
        </w:rPr>
        <w:t>ure</w:t>
      </w:r>
      <w:r w:rsidRPr="00D172EC">
        <w:rPr>
          <w:rFonts w:ascii="Book Antiqua" w:hAnsi="Book Antiqua" w:cstheme="majorHAnsi"/>
          <w:sz w:val="24"/>
          <w:szCs w:val="24"/>
          <w:lang w:val="en-GB"/>
        </w:rPr>
        <w:t>s 1</w:t>
      </w:r>
      <w:r w:rsidR="00217C90" w:rsidRPr="00D172EC">
        <w:rPr>
          <w:rFonts w:ascii="Book Antiqua" w:hAnsi="Book Antiqua" w:cstheme="majorHAnsi"/>
          <w:sz w:val="24"/>
          <w:szCs w:val="24"/>
          <w:lang w:val="en-GB"/>
        </w:rPr>
        <w:t>-</w:t>
      </w:r>
      <w:r w:rsidRPr="00D172EC">
        <w:rPr>
          <w:rFonts w:ascii="Book Antiqua" w:hAnsi="Book Antiqua" w:cstheme="majorHAnsi"/>
          <w:sz w:val="24"/>
          <w:szCs w:val="24"/>
          <w:lang w:val="en-GB"/>
        </w:rPr>
        <w:t>2). The exact nature of the lesion was not able to be determined but was thought to be either infective or neoplastic. No other abnormalities were noted in the abdomen or pelvis. A subsequent left upper quadrant ultrasound revealed the mass to be heterogenous with internal vascularity, consistent with the earlier CT scan findings.</w:t>
      </w:r>
    </w:p>
    <w:p w14:paraId="329F8F9D" w14:textId="77777777" w:rsidR="00B62160" w:rsidRPr="00D172EC" w:rsidRDefault="00B62160" w:rsidP="00B662A7">
      <w:pPr>
        <w:pStyle w:val="NoSpacing"/>
        <w:spacing w:line="360" w:lineRule="auto"/>
        <w:jc w:val="both"/>
        <w:rPr>
          <w:rFonts w:ascii="Book Antiqua" w:hAnsi="Book Antiqua"/>
          <w:b/>
          <w:sz w:val="24"/>
          <w:szCs w:val="24"/>
        </w:rPr>
      </w:pPr>
    </w:p>
    <w:p w14:paraId="4342E520" w14:textId="2748E5AB" w:rsidR="006921D3" w:rsidRPr="00D172EC" w:rsidRDefault="006921D3" w:rsidP="00B662A7">
      <w:pPr>
        <w:pStyle w:val="NoSpacing"/>
        <w:spacing w:line="360" w:lineRule="auto"/>
        <w:jc w:val="both"/>
        <w:rPr>
          <w:rFonts w:ascii="Book Antiqua" w:hAnsi="Book Antiqua"/>
          <w:b/>
          <w:sz w:val="24"/>
          <w:szCs w:val="24"/>
          <w:u w:val="single"/>
        </w:rPr>
      </w:pPr>
      <w:r w:rsidRPr="00D172EC">
        <w:rPr>
          <w:rFonts w:ascii="Book Antiqua" w:hAnsi="Book Antiqua"/>
          <w:b/>
          <w:sz w:val="24"/>
          <w:szCs w:val="24"/>
          <w:u w:val="single"/>
        </w:rPr>
        <w:t>FINAL DIAGNOSIS</w:t>
      </w:r>
    </w:p>
    <w:p w14:paraId="6D4C83CA" w14:textId="5BE357D7" w:rsidR="006921D3" w:rsidRPr="00D172EC" w:rsidRDefault="005D536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The final diagnosis of the presented case i</w:t>
      </w:r>
      <w:r w:rsidR="009159C9" w:rsidRPr="00D172EC">
        <w:rPr>
          <w:rFonts w:ascii="Book Antiqua" w:hAnsi="Book Antiqua" w:cstheme="majorHAnsi"/>
          <w:sz w:val="24"/>
          <w:szCs w:val="24"/>
          <w:lang w:val="en-GB"/>
        </w:rPr>
        <w:t xml:space="preserve">s </w:t>
      </w:r>
      <w:r w:rsidR="00897634" w:rsidRPr="00D172EC">
        <w:rPr>
          <w:rFonts w:ascii="Book Antiqua" w:hAnsi="Book Antiqua" w:cstheme="majorHAnsi"/>
          <w:sz w:val="24"/>
          <w:szCs w:val="24"/>
          <w:lang w:val="en-GB"/>
        </w:rPr>
        <w:t xml:space="preserve">a </w:t>
      </w:r>
      <w:r w:rsidR="00886905" w:rsidRPr="00D172EC">
        <w:rPr>
          <w:rFonts w:ascii="Book Antiqua" w:hAnsi="Book Antiqua" w:cstheme="majorHAnsi"/>
          <w:sz w:val="24"/>
          <w:szCs w:val="24"/>
          <w:lang w:val="en-GB"/>
        </w:rPr>
        <w:t xml:space="preserve">metastatic </w:t>
      </w:r>
      <w:r w:rsidR="00F85876" w:rsidRPr="00D172EC">
        <w:rPr>
          <w:rFonts w:ascii="Book Antiqua" w:hAnsi="Book Antiqua" w:cstheme="majorHAnsi"/>
          <w:sz w:val="24"/>
          <w:szCs w:val="24"/>
          <w:lang w:val="en-GB"/>
        </w:rPr>
        <w:t xml:space="preserve">extragenital </w:t>
      </w:r>
      <w:r w:rsidR="00BF7C86" w:rsidRPr="00D172EC">
        <w:rPr>
          <w:rFonts w:ascii="Book Antiqua" w:hAnsi="Book Antiqua" w:cstheme="majorHAnsi"/>
          <w:sz w:val="24"/>
          <w:szCs w:val="24"/>
          <w:lang w:val="en-GB"/>
        </w:rPr>
        <w:t xml:space="preserve">mixed malignant Mullerian tumour, </w:t>
      </w:r>
      <w:r w:rsidR="00EE1F47" w:rsidRPr="00D172EC">
        <w:rPr>
          <w:rFonts w:ascii="Book Antiqua" w:hAnsi="Book Antiqua" w:cstheme="majorHAnsi"/>
          <w:sz w:val="24"/>
          <w:szCs w:val="24"/>
          <w:lang w:val="en-GB"/>
        </w:rPr>
        <w:t xml:space="preserve">of </w:t>
      </w:r>
      <w:r w:rsidR="00BF7C86" w:rsidRPr="00D172EC">
        <w:rPr>
          <w:rFonts w:ascii="Book Antiqua" w:hAnsi="Book Antiqua" w:cstheme="majorHAnsi"/>
          <w:sz w:val="24"/>
          <w:szCs w:val="24"/>
          <w:lang w:val="en-GB"/>
        </w:rPr>
        <w:t>either splenic or pelvic peritoneal origin</w:t>
      </w:r>
      <w:r w:rsidR="00EE1F47" w:rsidRPr="00D172EC">
        <w:rPr>
          <w:rFonts w:ascii="Book Antiqua" w:hAnsi="Book Antiqua" w:cstheme="majorHAnsi"/>
          <w:sz w:val="24"/>
          <w:szCs w:val="24"/>
          <w:lang w:val="en-GB"/>
        </w:rPr>
        <w:t xml:space="preserve">. </w:t>
      </w:r>
    </w:p>
    <w:p w14:paraId="54C7307E" w14:textId="77777777" w:rsidR="00A456BA" w:rsidRPr="00D172EC" w:rsidRDefault="00A456BA" w:rsidP="00B662A7">
      <w:pPr>
        <w:spacing w:after="0" w:line="360" w:lineRule="auto"/>
        <w:jc w:val="both"/>
        <w:rPr>
          <w:rFonts w:ascii="Book Antiqua" w:hAnsi="Book Antiqua" w:cstheme="majorHAnsi"/>
          <w:sz w:val="24"/>
          <w:szCs w:val="24"/>
          <w:lang w:val="en-GB"/>
        </w:rPr>
      </w:pPr>
    </w:p>
    <w:p w14:paraId="746AB839" w14:textId="77777777" w:rsidR="006921D3" w:rsidRPr="00D172EC" w:rsidRDefault="006921D3" w:rsidP="00B662A7">
      <w:pPr>
        <w:pStyle w:val="NoSpacing"/>
        <w:spacing w:line="360" w:lineRule="auto"/>
        <w:jc w:val="both"/>
        <w:rPr>
          <w:rFonts w:ascii="Book Antiqua" w:hAnsi="Book Antiqua"/>
          <w:b/>
          <w:sz w:val="24"/>
          <w:szCs w:val="24"/>
          <w:u w:val="single"/>
        </w:rPr>
      </w:pPr>
      <w:r w:rsidRPr="00D172EC">
        <w:rPr>
          <w:rFonts w:ascii="Book Antiqua" w:hAnsi="Book Antiqua"/>
          <w:b/>
          <w:sz w:val="24"/>
          <w:szCs w:val="24"/>
          <w:u w:val="single"/>
        </w:rPr>
        <w:t>TREATMENT</w:t>
      </w:r>
    </w:p>
    <w:p w14:paraId="1D68F81A" w14:textId="1C1ACD2B" w:rsidR="00B62160" w:rsidRPr="00D172EC" w:rsidRDefault="00B62160"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patient was admitted for analgesia and to expedite further investigations. Aspirin was continued throughout her admission and thromboprophylaxis was commenced with a low molecular weight heparin (enoxaparin). </w:t>
      </w:r>
    </w:p>
    <w:p w14:paraId="380BD0CC" w14:textId="27AA4ED3" w:rsidR="007E3C91" w:rsidRPr="00D172EC" w:rsidRDefault="001D182C"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Consideration was given to performing a</w:t>
      </w:r>
      <w:r w:rsidR="007E3C91" w:rsidRPr="00D172EC">
        <w:rPr>
          <w:rFonts w:ascii="Book Antiqua" w:hAnsi="Book Antiqua" w:cstheme="majorHAnsi"/>
          <w:sz w:val="24"/>
          <w:szCs w:val="24"/>
          <w:lang w:val="en-GB"/>
        </w:rPr>
        <w:t xml:space="preserve"> percutaneous biopsy</w:t>
      </w:r>
      <w:r w:rsidR="00CE35A6" w:rsidRPr="00D172EC">
        <w:rPr>
          <w:rFonts w:ascii="Book Antiqua" w:hAnsi="Book Antiqua" w:cstheme="majorHAnsi"/>
          <w:sz w:val="24"/>
          <w:szCs w:val="24"/>
          <w:lang w:val="en-GB"/>
        </w:rPr>
        <w:t xml:space="preserve"> of the splenic mass</w:t>
      </w:r>
      <w:r w:rsidRPr="00D172EC">
        <w:rPr>
          <w:rFonts w:ascii="Book Antiqua" w:hAnsi="Book Antiqua" w:cstheme="majorHAnsi"/>
          <w:sz w:val="24"/>
          <w:szCs w:val="24"/>
          <w:lang w:val="en-GB"/>
        </w:rPr>
        <w:t xml:space="preserve"> but this was ultimately decided against due to the </w:t>
      </w:r>
      <w:r w:rsidR="007E3C91" w:rsidRPr="00D172EC">
        <w:rPr>
          <w:rFonts w:ascii="Book Antiqua" w:hAnsi="Book Antiqua" w:cstheme="majorHAnsi"/>
          <w:sz w:val="24"/>
          <w:szCs w:val="24"/>
          <w:lang w:val="en-GB"/>
        </w:rPr>
        <w:t>presence of hypervascularity. A colonoscopy was performed to exclude primary colonic pathology in the region of the splenic flexure and it revealed only uncomplicated diverticulosis.</w:t>
      </w:r>
    </w:p>
    <w:p w14:paraId="082CDE2C" w14:textId="66875988"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Due to ongoing poorly-controlled pain, uncertainty of diagnosis after numerous investigations and the possibility of malignancy, a</w:t>
      </w:r>
      <w:r w:rsidR="0037172D" w:rsidRPr="00D172EC">
        <w:rPr>
          <w:rFonts w:ascii="Book Antiqua" w:hAnsi="Book Antiqua" w:cstheme="majorHAnsi"/>
          <w:sz w:val="24"/>
          <w:szCs w:val="24"/>
          <w:lang w:val="en-GB"/>
        </w:rPr>
        <w:t>n</w:t>
      </w:r>
      <w:r w:rsidRPr="00D172EC">
        <w:rPr>
          <w:rFonts w:ascii="Book Antiqua" w:hAnsi="Book Antiqua" w:cstheme="majorHAnsi"/>
          <w:sz w:val="24"/>
          <w:szCs w:val="24"/>
          <w:lang w:val="en-GB"/>
        </w:rPr>
        <w:t xml:space="preserve"> open splenectomy was performed. At operation, a left subcostal incision was made and a large exophytic cystic mass was noted to be adherent to the inferior pole of the spleen (Fig</w:t>
      </w:r>
      <w:r w:rsidR="004020F6"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3). There was a small volume of old blood in the left upper quadrant but no ascites or suspicious peritoneal nodules were observed. The mass was in close proximity to the tail of the pancreas but was safely dissected free of both it and the colon. Due to the position of the incision, the pelvis was not well-visualised. Post-operatively she was administered post-splenectomy vaccinations in accordance with guidelines from Spleen </w:t>
      </w:r>
      <w:r w:rsidRPr="00D172EC">
        <w:rPr>
          <w:rFonts w:ascii="Book Antiqua" w:hAnsi="Book Antiqua" w:cstheme="majorHAnsi"/>
          <w:sz w:val="24"/>
          <w:szCs w:val="24"/>
          <w:lang w:val="en-GB"/>
        </w:rPr>
        <w:lastRenderedPageBreak/>
        <w:t>Australia</w:t>
      </w:r>
      <w:r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&lt;EndNote&gt;&lt;Cite&gt;&lt;Author&gt;Australia&lt;/Author&gt;&lt;Year&gt;2017&lt;/Year&gt;&lt;RecNum&gt;2122&lt;/RecNum&gt;&lt;DisplayText&gt;&lt;style face="superscript"&gt;[15]&lt;/style&gt;&lt;/DisplayText&gt;&lt;record&gt;&lt;rec-number&gt;2122&lt;/rec-number&gt;&lt;foreign-keys&gt;&lt;key app="EN" db-id="2swxv020j55xdfexrt0xaxprxvd9952rtffw" timestamp="1566221024"&gt;2122&lt;/key&gt;&lt;/foreign-keys&gt;&lt;ref-type name="Web Page"&gt;12&lt;/ref-type&gt;&lt;contributors&gt;&lt;authors&gt;&lt;author&gt;Spleen Australia&lt;/author&gt;&lt;/authors&gt;&lt;/contributors&gt;&lt;titles&gt;&lt;title&gt;Recommendations for the prevention of infection in asplenic (splenectomy) or hyposplenic patients over 18 years of age&lt;/title&gt;&lt;/titles&gt;&lt;number&gt;10 December 2018&lt;/number&gt;&lt;dates&gt;&lt;year&gt;2017&lt;/year&gt;&lt;/dates&gt;&lt;pub-location&gt;Melbourne, Australia&lt;/pub-location&gt;&lt;publisher&gt;The Alfred Hospital&lt;/publisher&gt;&lt;urls&gt;&lt;related-urls&gt;&lt;url&gt;https://spleen.org.au/VSR/files/Recommendations_Spleen_Registry.pdf &lt;/url&gt;&lt;/related-urls&gt;&lt;/urls&gt;&lt;/record&gt;&lt;/Cite&gt;&lt;/EndNote&gt;</w:instrText>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[15]</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This consisted of vaccines against </w:t>
      </w:r>
      <w:r w:rsidRPr="00D172EC">
        <w:rPr>
          <w:rFonts w:ascii="Book Antiqua" w:hAnsi="Book Antiqua" w:cstheme="majorHAnsi"/>
          <w:i/>
          <w:sz w:val="24"/>
          <w:szCs w:val="24"/>
          <w:lang w:val="en-GB"/>
        </w:rPr>
        <w:t>Streptococcus pneumoniae, Neisseria meningitidis, Haemophilus influenzae type B</w:t>
      </w:r>
      <w:r w:rsidRPr="00D172EC">
        <w:rPr>
          <w:rFonts w:ascii="Book Antiqua" w:hAnsi="Book Antiqua" w:cstheme="majorHAnsi"/>
          <w:sz w:val="24"/>
          <w:szCs w:val="24"/>
          <w:lang w:val="en-GB"/>
        </w:rPr>
        <w:t xml:space="preserve"> and </w:t>
      </w:r>
      <w:r w:rsidRPr="00D172EC">
        <w:rPr>
          <w:rFonts w:ascii="Book Antiqua" w:hAnsi="Book Antiqua" w:cstheme="majorHAnsi"/>
          <w:i/>
          <w:sz w:val="24"/>
          <w:szCs w:val="24"/>
          <w:lang w:val="en-GB"/>
        </w:rPr>
        <w:t>influenza</w:t>
      </w:r>
      <w:r w:rsidRPr="00D172EC">
        <w:rPr>
          <w:rFonts w:ascii="Book Antiqua" w:hAnsi="Book Antiqua" w:cstheme="majorHAnsi"/>
          <w:sz w:val="24"/>
          <w:szCs w:val="24"/>
          <w:lang w:val="en-GB"/>
        </w:rPr>
        <w:t xml:space="preserve"> virus. She was also commenced on amoxycillin 250</w:t>
      </w:r>
      <w:r w:rsidR="004020F6"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as lifelong prophylaxis by the consulting</w:t>
      </w:r>
      <w:r w:rsidR="004020F6" w:rsidRPr="00D172EC">
        <w:rPr>
          <w:rFonts w:ascii="Book Antiqua" w:hAnsi="Book Antiqua" w:cstheme="majorHAnsi"/>
          <w:sz w:val="24"/>
          <w:szCs w:val="24"/>
          <w:lang w:val="en-GB"/>
        </w:rPr>
        <w:t xml:space="preserve"> infectious diseases physician.</w:t>
      </w:r>
    </w:p>
    <w:p w14:paraId="114C2C07" w14:textId="77777777" w:rsidR="009E5745" w:rsidRPr="00D172EC" w:rsidRDefault="009E5745" w:rsidP="00B662A7">
      <w:pPr>
        <w:pStyle w:val="NoSpacing"/>
        <w:spacing w:line="360" w:lineRule="auto"/>
        <w:jc w:val="both"/>
        <w:rPr>
          <w:rFonts w:ascii="Book Antiqua" w:hAnsi="Book Antiqua"/>
          <w:b/>
          <w:sz w:val="24"/>
          <w:szCs w:val="24"/>
        </w:rPr>
      </w:pPr>
    </w:p>
    <w:p w14:paraId="1B1C1942" w14:textId="3BADB02B" w:rsidR="006921D3" w:rsidRPr="00D172EC" w:rsidRDefault="006921D3" w:rsidP="00B662A7">
      <w:pPr>
        <w:pStyle w:val="NoSpacing"/>
        <w:spacing w:line="360" w:lineRule="auto"/>
        <w:jc w:val="both"/>
        <w:rPr>
          <w:rFonts w:ascii="Book Antiqua" w:hAnsi="Book Antiqua"/>
          <w:b/>
          <w:sz w:val="24"/>
          <w:szCs w:val="24"/>
          <w:u w:val="single"/>
        </w:rPr>
      </w:pPr>
      <w:r w:rsidRPr="00D172EC">
        <w:rPr>
          <w:rFonts w:ascii="Book Antiqua" w:hAnsi="Book Antiqua"/>
          <w:b/>
          <w:sz w:val="24"/>
          <w:szCs w:val="24"/>
          <w:u w:val="single"/>
        </w:rPr>
        <w:t>OUTCOME AND FOLLOW-UP</w:t>
      </w:r>
    </w:p>
    <w:p w14:paraId="576AD2A3" w14:textId="5E567534" w:rsidR="00B62160" w:rsidRPr="00D172EC" w:rsidRDefault="00B62160"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patient’s recovery was complicated by post-operative delirium for which a contrast-enhanced CT and gadolinium-enhanced </w:t>
      </w:r>
      <w:r w:rsidR="00B12481" w:rsidRPr="00D172EC">
        <w:rPr>
          <w:rFonts w:ascii="Book Antiqua" w:hAnsi="Book Antiqua" w:cstheme="majorHAnsi"/>
          <w:sz w:val="24"/>
          <w:szCs w:val="24"/>
          <w:lang w:val="en-GB"/>
        </w:rPr>
        <w:t>magnetic resonance imaging (</w:t>
      </w:r>
      <w:r w:rsidRPr="00D172EC">
        <w:rPr>
          <w:rFonts w:ascii="Book Antiqua" w:hAnsi="Book Antiqua" w:cstheme="majorHAnsi"/>
          <w:sz w:val="24"/>
          <w:szCs w:val="24"/>
          <w:lang w:val="en-GB"/>
        </w:rPr>
        <w:t>MRI</w:t>
      </w:r>
      <w:r w:rsidR="00B12481"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 of the brain were performed. She did not develop any focal sensorimotor neurological signs or symptoms. These imaging investigations revealed acute left temporal, occipital and thalamic cerebral infarcts for which she was commenced on apixaban 5</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twice daily by the consulting Neurologist. Aspirin was ceased following the commencement of apixaban. Carotid artery ultrasound revealed 50</w:t>
      </w:r>
      <w:r w:rsidR="00B12481" w:rsidRPr="00D172EC">
        <w:rPr>
          <w:rFonts w:ascii="Book Antiqua" w:hAnsi="Book Antiqua" w:cstheme="majorHAnsi"/>
          <w:sz w:val="24"/>
          <w:szCs w:val="24"/>
          <w:lang w:val="en-GB"/>
        </w:rPr>
        <w:t>%</w:t>
      </w:r>
      <w:r w:rsidRPr="00D172EC">
        <w:rPr>
          <w:rFonts w:ascii="Book Antiqua" w:hAnsi="Book Antiqua" w:cstheme="majorHAnsi"/>
          <w:sz w:val="24"/>
          <w:szCs w:val="24"/>
          <w:lang w:val="en-GB"/>
        </w:rPr>
        <w:t>-69% stenosis in the left internal carotid artery, representing the likely embolic source of her stroke. Transthoracic echocardiogram revealed only mild aortic stenosis and no evidence of mural thrombus. Within several days the patient made a full neurological recovery and her cognitive function had returned to baseline.</w:t>
      </w:r>
    </w:p>
    <w:p w14:paraId="2F68681C" w14:textId="222AB202"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Histopathology of the splenic tumour revealed a fatty cystic mass at its lower pole with large areas of necrosis and calcification. The tumour was biphasic, containing both epithelial and </w:t>
      </w:r>
      <w:proofErr w:type="spellStart"/>
      <w:r w:rsidRPr="00D172EC">
        <w:rPr>
          <w:rFonts w:ascii="Book Antiqua" w:hAnsi="Book Antiqua" w:cstheme="majorHAnsi"/>
          <w:sz w:val="24"/>
          <w:szCs w:val="24"/>
          <w:lang w:val="en-GB"/>
        </w:rPr>
        <w:t>sarcomatoid</w:t>
      </w:r>
      <w:proofErr w:type="spellEnd"/>
      <w:r w:rsidRPr="00D172EC">
        <w:rPr>
          <w:rFonts w:ascii="Book Antiqua" w:hAnsi="Book Antiqua" w:cstheme="majorHAnsi"/>
          <w:sz w:val="24"/>
          <w:szCs w:val="24"/>
          <w:lang w:val="en-GB"/>
        </w:rPr>
        <w:t xml:space="preserve"> tissue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4). Multiple immunohistochemical stains were performed: the epithelial components stained positively for cytokeratin 7 (CK7) and epithelial membrane antigen (EMA) whilst the </w:t>
      </w:r>
      <w:proofErr w:type="spellStart"/>
      <w:r w:rsidRPr="00D172EC">
        <w:rPr>
          <w:rFonts w:ascii="Book Antiqua" w:hAnsi="Book Antiqua" w:cstheme="majorHAnsi"/>
          <w:sz w:val="24"/>
          <w:szCs w:val="24"/>
          <w:lang w:val="en-GB"/>
        </w:rPr>
        <w:t>sarcomatoid</w:t>
      </w:r>
      <w:proofErr w:type="spellEnd"/>
      <w:r w:rsidRPr="00D172EC">
        <w:rPr>
          <w:rFonts w:ascii="Book Antiqua" w:hAnsi="Book Antiqua" w:cstheme="majorHAnsi"/>
          <w:sz w:val="24"/>
          <w:szCs w:val="24"/>
          <w:lang w:val="en-GB"/>
        </w:rPr>
        <w:t xml:space="preserve"> components stained positively for </w:t>
      </w:r>
      <w:proofErr w:type="spellStart"/>
      <w:r w:rsidRPr="00D172EC">
        <w:rPr>
          <w:rFonts w:ascii="Book Antiqua" w:hAnsi="Book Antiqua" w:cstheme="majorHAnsi"/>
          <w:sz w:val="24"/>
          <w:szCs w:val="24"/>
          <w:lang w:val="en-GB"/>
        </w:rPr>
        <w:t>desmin</w:t>
      </w:r>
      <w:proofErr w:type="spellEnd"/>
      <w:r w:rsidRPr="00D172EC">
        <w:rPr>
          <w:rFonts w:ascii="Book Antiqua" w:hAnsi="Book Antiqua" w:cstheme="majorHAnsi"/>
          <w:sz w:val="24"/>
          <w:szCs w:val="24"/>
          <w:lang w:val="en-GB"/>
        </w:rPr>
        <w:t xml:space="preserve">, vimentin and CD10 (Fig 5-6). The tumour was negative for p53, chromogranin, synaptophysin and CK20. The overall morphology and specific staining characteristics favoured the diagnosis of a malignant mixed Mullerian tumour with homologous differentiation. One lymph node (out of four) was found to have metastatic disease and there was evidence of microvascular invasion into the splenic parenchyma. </w:t>
      </w:r>
    </w:p>
    <w:p w14:paraId="5DB9E968" w14:textId="2B76B74A"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Given the histological characteristics of the tumour, a gynaecological origin was strongly favoured. Trans-abdominal and trans-vaginal pelvic ultrasounds were performed which showed a highly-vascular, well-circumscribed mass with mixed cystic and solid components in the Pouch of Douglas, measuring 39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 xml:space="preserve">x 36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45</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lastRenderedPageBreak/>
        <w:t>mm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s 7-8). Neither ovary was optimally visualised. CT scan of the chest did not reveal any evidence of metastatic disease. Serum tumour markers were requested which found CA-125 to be mildly elevated at 53</w:t>
      </w:r>
      <w:r w:rsidR="00217C90"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kU</w:t>
      </w:r>
      <w:proofErr w:type="spellEnd"/>
      <w:r w:rsidRPr="00D172EC">
        <w:rPr>
          <w:rFonts w:ascii="Book Antiqua" w:hAnsi="Book Antiqua" w:cstheme="majorHAnsi"/>
          <w:sz w:val="24"/>
          <w:szCs w:val="24"/>
          <w:lang w:val="en-GB"/>
        </w:rPr>
        <w:t>/L (reference range 0-40</w:t>
      </w:r>
      <w:r w:rsidR="00217C90"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kU</w:t>
      </w:r>
      <w:proofErr w:type="spellEnd"/>
      <w:r w:rsidRPr="00D172EC">
        <w:rPr>
          <w:rFonts w:ascii="Book Antiqua" w:hAnsi="Book Antiqua" w:cstheme="majorHAnsi"/>
          <w:sz w:val="24"/>
          <w:szCs w:val="24"/>
          <w:lang w:val="en-GB"/>
        </w:rPr>
        <w:t>/L), although CA-19.9 and carcinoembryonic antigen (CEA) levels were both normal. After consulting with a gynaecologist, a fluorodeoxyglucose positron emission tomography (</w:t>
      </w:r>
      <w:r w:rsidRPr="00D172EC">
        <w:rPr>
          <w:rFonts w:ascii="Book Antiqua" w:hAnsi="Book Antiqua" w:cstheme="majorHAnsi"/>
          <w:sz w:val="24"/>
          <w:szCs w:val="24"/>
          <w:vertAlign w:val="superscript"/>
          <w:lang w:val="en-GB"/>
        </w:rPr>
        <w:t>18</w:t>
      </w:r>
      <w:r w:rsidRPr="00D172EC">
        <w:rPr>
          <w:rFonts w:ascii="Book Antiqua" w:hAnsi="Book Antiqua" w:cstheme="majorHAnsi"/>
          <w:sz w:val="24"/>
          <w:szCs w:val="24"/>
          <w:lang w:val="en-GB"/>
        </w:rPr>
        <w:t xml:space="preserve">F-FDG PET) scan was performed which revealed a 48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54</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 mass in the posterior pelvis with high FDG avidity (standardised uptake value</w:t>
      </w:r>
      <w:r w:rsidR="00217C90"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 6.8), consistent with a malignant lesion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s 9-10).  Speculum examination was unremarkable – the vagina and cervix appeared normal and no abnormal masses or discharge were seen.</w:t>
      </w:r>
    </w:p>
    <w:p w14:paraId="5EF526A5" w14:textId="4A5EDCD5"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The patient was discharged home on the 15</w:t>
      </w:r>
      <w:r w:rsidRPr="00D172EC">
        <w:rPr>
          <w:rFonts w:ascii="Book Antiqua" w:hAnsi="Book Antiqua" w:cstheme="majorHAnsi"/>
          <w:sz w:val="24"/>
          <w:szCs w:val="24"/>
          <w:vertAlign w:val="superscript"/>
          <w:lang w:val="en-GB"/>
        </w:rPr>
        <w:t>th</w:t>
      </w:r>
      <w:r w:rsidRPr="00D172EC">
        <w:rPr>
          <w:rFonts w:ascii="Book Antiqua" w:hAnsi="Book Antiqua" w:cstheme="majorHAnsi"/>
          <w:sz w:val="24"/>
          <w:szCs w:val="24"/>
          <w:lang w:val="en-GB"/>
        </w:rPr>
        <w:t xml:space="preserve"> post-operative day with plans to undergo an elective total abdominal hysterectomy,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 xml:space="preserve">-oophorectomy and omentectomy at a </w:t>
      </w:r>
      <w:r w:rsidR="00DC02C2" w:rsidRPr="00D172EC">
        <w:rPr>
          <w:rFonts w:ascii="Book Antiqua" w:hAnsi="Book Antiqua" w:cstheme="majorHAnsi"/>
          <w:sz w:val="24"/>
          <w:szCs w:val="24"/>
          <w:lang w:val="en-GB"/>
        </w:rPr>
        <w:t xml:space="preserve">sub-specialty </w:t>
      </w:r>
      <w:r w:rsidR="00EE2A2A" w:rsidRPr="00D172EC">
        <w:rPr>
          <w:rFonts w:ascii="Book Antiqua" w:hAnsi="Book Antiqua" w:cstheme="majorHAnsi"/>
          <w:sz w:val="24"/>
          <w:szCs w:val="24"/>
          <w:lang w:val="en-GB"/>
        </w:rPr>
        <w:t xml:space="preserve">quaternary </w:t>
      </w:r>
      <w:r w:rsidRPr="00D172EC">
        <w:rPr>
          <w:rFonts w:ascii="Book Antiqua" w:hAnsi="Book Antiqua" w:cstheme="majorHAnsi"/>
          <w:sz w:val="24"/>
          <w:szCs w:val="24"/>
          <w:lang w:val="en-GB"/>
        </w:rPr>
        <w:t xml:space="preserve">referral centre by an </w:t>
      </w:r>
      <w:r w:rsidR="00217C90" w:rsidRPr="00D172EC">
        <w:rPr>
          <w:rFonts w:ascii="Book Antiqua" w:hAnsi="Book Antiqua" w:cstheme="majorHAnsi"/>
          <w:sz w:val="24"/>
          <w:szCs w:val="24"/>
          <w:lang w:val="en-GB"/>
        </w:rPr>
        <w:t>oncological gynaecolo</w:t>
      </w:r>
      <w:r w:rsidRPr="00D172EC">
        <w:rPr>
          <w:rFonts w:ascii="Book Antiqua" w:hAnsi="Book Antiqua" w:cstheme="majorHAnsi"/>
          <w:sz w:val="24"/>
          <w:szCs w:val="24"/>
          <w:lang w:val="en-GB"/>
        </w:rPr>
        <w:t xml:space="preserve">gist. Unfortunately, this subsequent operation was delayed by six weeks due to a combination of reasons such as deconditioning after her first surgery and the need for further cardiac and neurological investigations following her recent peri-operative stroke. No repeat abdominal or pelvic imaging was performed in the interim. At the second operation multiple malignant nodules were noted on the small bowel mesentery, sigmoid colon and greater </w:t>
      </w:r>
      <w:proofErr w:type="spellStart"/>
      <w:r w:rsidRPr="00D172EC">
        <w:rPr>
          <w:rFonts w:ascii="Book Antiqua" w:hAnsi="Book Antiqua" w:cstheme="majorHAnsi"/>
          <w:sz w:val="24"/>
          <w:szCs w:val="24"/>
          <w:lang w:val="en-GB"/>
        </w:rPr>
        <w:t>omentum</w:t>
      </w:r>
      <w:proofErr w:type="spellEnd"/>
      <w:r w:rsidRPr="00D172EC">
        <w:rPr>
          <w:rFonts w:ascii="Book Antiqua" w:hAnsi="Book Antiqua" w:cstheme="majorHAnsi"/>
          <w:sz w:val="24"/>
          <w:szCs w:val="24"/>
          <w:lang w:val="en-GB"/>
        </w:rPr>
        <w:t xml:space="preserve">. The tumour in the Pouch of Douglas was confirmed and noted to be affixed to the pelvic floor but was not arising from the uterus. Both ovaries and Fallopian tubes were macroscopically normal. Due to a combination of reasons (widespread peritoneal dissemination with inability to achieve complete tumour clearance, recent stroke and need for post-operative anti-coagulation), it was decided that embarking on extensive pelvic surgery was not clinically indicated nor in the best interests of the patient. A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 xml:space="preserve">-oophorectomy and pelvic mass biopsy were performed, but the uterus and pelvic mass were left </w:t>
      </w:r>
      <w:r w:rsidRPr="00D172EC">
        <w:rPr>
          <w:rFonts w:ascii="Book Antiqua" w:hAnsi="Book Antiqua" w:cstheme="majorHAnsi"/>
          <w:i/>
          <w:iCs/>
          <w:sz w:val="24"/>
          <w:szCs w:val="24"/>
          <w:lang w:val="en-GB"/>
        </w:rPr>
        <w:t>in-situ</w:t>
      </w:r>
      <w:r w:rsidRPr="00D172EC">
        <w:rPr>
          <w:rFonts w:ascii="Book Antiqua" w:hAnsi="Book Antiqua" w:cstheme="majorHAnsi"/>
          <w:sz w:val="24"/>
          <w:szCs w:val="24"/>
          <w:lang w:val="en-GB"/>
        </w:rPr>
        <w:t xml:space="preserve">. Intra-operative hysteroscopy revealed a normal endometrial cavity and no abnormal lesions were seen. </w:t>
      </w:r>
    </w:p>
    <w:p w14:paraId="71B3213F" w14:textId="77777777"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In the days following her second operation, the patient developed severe multi-organ failure and was referred for palliative care in keeping with her wishes and those of her family. She died on the 19</w:t>
      </w:r>
      <w:r w:rsidRPr="00D172EC">
        <w:rPr>
          <w:rFonts w:ascii="Book Antiqua" w:hAnsi="Book Antiqua" w:cstheme="majorHAnsi"/>
          <w:sz w:val="24"/>
          <w:szCs w:val="24"/>
          <w:vertAlign w:val="superscript"/>
          <w:lang w:val="en-GB"/>
        </w:rPr>
        <w:t>th</w:t>
      </w:r>
      <w:r w:rsidRPr="00D172EC">
        <w:rPr>
          <w:rFonts w:ascii="Book Antiqua" w:hAnsi="Book Antiqua" w:cstheme="majorHAnsi"/>
          <w:sz w:val="24"/>
          <w:szCs w:val="24"/>
          <w:lang w:val="en-GB"/>
        </w:rPr>
        <w:t xml:space="preserve"> day after surgery.</w:t>
      </w:r>
    </w:p>
    <w:p w14:paraId="2646B3D1" w14:textId="33D92413" w:rsidR="006921D3"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lastRenderedPageBreak/>
        <w:t xml:space="preserve">Histopathological examination of the Fallopian tubes revealed multiple foci of serous intraepithelial carcinoma and one </w:t>
      </w:r>
      <w:proofErr w:type="spellStart"/>
      <w:r w:rsidRPr="00D172EC">
        <w:rPr>
          <w:rFonts w:ascii="Book Antiqua" w:hAnsi="Book Antiqua" w:cstheme="majorHAnsi"/>
          <w:sz w:val="24"/>
          <w:szCs w:val="24"/>
          <w:lang w:val="en-GB"/>
        </w:rPr>
        <w:t>fimbrial</w:t>
      </w:r>
      <w:proofErr w:type="spellEnd"/>
      <w:r w:rsidRPr="00D172EC">
        <w:rPr>
          <w:rFonts w:ascii="Book Antiqua" w:hAnsi="Book Antiqua" w:cstheme="majorHAnsi"/>
          <w:sz w:val="24"/>
          <w:szCs w:val="24"/>
          <w:lang w:val="en-GB"/>
        </w:rPr>
        <w:t xml:space="preserve"> focus of invasive, high-grade serous carcinoma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11). </w:t>
      </w:r>
      <w:r w:rsidR="008D4B1A" w:rsidRPr="00D172EC">
        <w:rPr>
          <w:rFonts w:ascii="Book Antiqua" w:hAnsi="Book Antiqua" w:cstheme="majorHAnsi"/>
          <w:sz w:val="24"/>
          <w:szCs w:val="24"/>
          <w:lang w:val="en-GB"/>
        </w:rPr>
        <w:t xml:space="preserve">No </w:t>
      </w:r>
      <w:proofErr w:type="spellStart"/>
      <w:r w:rsidR="008D4B1A" w:rsidRPr="00D172EC">
        <w:rPr>
          <w:rFonts w:ascii="Book Antiqua" w:hAnsi="Book Antiqua" w:cstheme="majorHAnsi"/>
          <w:sz w:val="24"/>
          <w:szCs w:val="24"/>
          <w:lang w:val="en-GB"/>
        </w:rPr>
        <w:t>sarcomatoid</w:t>
      </w:r>
      <w:proofErr w:type="spellEnd"/>
      <w:r w:rsidR="008D4B1A" w:rsidRPr="00D172EC">
        <w:rPr>
          <w:rFonts w:ascii="Book Antiqua" w:hAnsi="Book Antiqua" w:cstheme="majorHAnsi"/>
          <w:sz w:val="24"/>
          <w:szCs w:val="24"/>
          <w:lang w:val="en-GB"/>
        </w:rPr>
        <w:t xml:space="preserve"> areas were seen</w:t>
      </w:r>
      <w:r w:rsidR="00B61E68" w:rsidRPr="00D172EC">
        <w:rPr>
          <w:rFonts w:ascii="Book Antiqua" w:hAnsi="Book Antiqua" w:cstheme="majorHAnsi"/>
          <w:sz w:val="24"/>
          <w:szCs w:val="24"/>
          <w:lang w:val="en-GB"/>
        </w:rPr>
        <w:t xml:space="preserve"> and n</w:t>
      </w:r>
      <w:r w:rsidRPr="00D172EC">
        <w:rPr>
          <w:rFonts w:ascii="Book Antiqua" w:hAnsi="Book Antiqua" w:cstheme="majorHAnsi"/>
          <w:sz w:val="24"/>
          <w:szCs w:val="24"/>
          <w:lang w:val="en-GB"/>
        </w:rPr>
        <w:t>either ovary showed any evidence of dysplasia or malignancy. The pelvic tumour biopsy contained a high-grade sarcomatous lesion with some components of poorly-differentiated adenocarcinoma consistent with the diagnosis of a MMMT and it was similar in appearance to the splenic tumour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12). </w:t>
      </w:r>
    </w:p>
    <w:p w14:paraId="2158B94A" w14:textId="63C91F20" w:rsidR="006921D3" w:rsidRPr="00D172EC" w:rsidRDefault="006921D3" w:rsidP="00B662A7">
      <w:pPr>
        <w:spacing w:after="0" w:line="360" w:lineRule="auto"/>
        <w:jc w:val="both"/>
        <w:rPr>
          <w:rFonts w:ascii="Book Antiqua" w:hAnsi="Book Antiqua" w:cstheme="majorHAnsi"/>
          <w:sz w:val="24"/>
          <w:szCs w:val="24"/>
          <w:lang w:val="en-GB"/>
        </w:rPr>
      </w:pPr>
    </w:p>
    <w:p w14:paraId="59AEEAB5" w14:textId="77777777" w:rsidR="006921D3" w:rsidRPr="00D172EC" w:rsidRDefault="006921D3" w:rsidP="00B662A7">
      <w:pPr>
        <w:pStyle w:val="NoSpacing"/>
        <w:spacing w:line="360" w:lineRule="auto"/>
        <w:jc w:val="both"/>
        <w:rPr>
          <w:rFonts w:ascii="Book Antiqua" w:hAnsi="Book Antiqua"/>
          <w:b/>
          <w:sz w:val="24"/>
          <w:szCs w:val="24"/>
          <w:u w:val="single"/>
        </w:rPr>
      </w:pPr>
      <w:r w:rsidRPr="00D172EC">
        <w:rPr>
          <w:rFonts w:ascii="Book Antiqua" w:hAnsi="Book Antiqua"/>
          <w:b/>
          <w:sz w:val="24"/>
          <w:szCs w:val="24"/>
          <w:u w:val="single"/>
        </w:rPr>
        <w:t>DISCUSSION</w:t>
      </w:r>
    </w:p>
    <w:p w14:paraId="24A35C7A" w14:textId="1B9F1B42" w:rsidR="00B62160" w:rsidRPr="00D172EC" w:rsidRDefault="002700C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MMMTs</w:t>
      </w:r>
      <w:r w:rsidR="00B62160" w:rsidRPr="00D172EC">
        <w:rPr>
          <w:rFonts w:ascii="Book Antiqua" w:hAnsi="Book Antiqua" w:cstheme="majorHAnsi"/>
          <w:sz w:val="24"/>
          <w:szCs w:val="24"/>
          <w:lang w:val="en-GB"/>
        </w:rPr>
        <w:t xml:space="preserve"> are also known as carcinosarcomas due to their biphasic nature and can be classified according to the subtypes of epithelial and mesenchymal tissues that are present. The most common epithelial tissue subtype is endometrioid but other variants include serous, clear cell, mucinous, papillary-serous, squamous and basaloid</w:t>
      </w:r>
      <w:r w:rsidR="00B62160"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Pls4LCAxNl08L3N0eWxlPjwvRGlzcGxheVRleHQ+PHJlY29yZD48cmVjLW51bWJlcj4yMDQwPC9y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Pls4LCAxNl08L3N0eWxlPjwvRGlzcGxheVRleHQ+PHJlY29yZD48cmVjLW51bWJlcj4yMDQwPC9y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r>
      <w:r w:rsidR="00B62160"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[8,16]</w:t>
      </w:r>
      <w:r w:rsidR="00B62160"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t>. The sarcomatous component can be described as being homologous (containing tissue which is native to the female genital tract, such as smooth muscle or endometrial stroma) or heterologous (containing tissue which does not normally occur naturally in the female genital tract)</w:t>
      </w:r>
      <w:r w:rsidR="00B62160" w:rsidRPr="00D172EC">
        <w:rPr>
          <w:rFonts w:ascii="Book Antiqua" w:hAnsi="Book Antiqua" w:cstheme="majorHAnsi"/>
          <w:sz w:val="24"/>
          <w:szCs w:val="24"/>
          <w:lang w:val="en-GB"/>
        </w:rPr>
        <w:fldChar w:fldCharType="begin"/>
      </w:r>
      <w:r w:rsidR="00B62160" w:rsidRPr="00D172EC">
        <w:rPr>
          <w:rFonts w:ascii="Book Antiqua" w:hAnsi="Book Antiqua" w:cstheme="majorHAnsi"/>
          <w:sz w:val="24"/>
          <w:szCs w:val="24"/>
          <w:lang w:val="en-GB"/>
        </w:rPr>
        <w:instrText xml:space="preserve"> ADDIN EN.CITE &lt;EndNote&gt;&lt;Cite&gt;&lt;Author&gt;Shah&lt;/Author&gt;&lt;Year&gt;2016&lt;/Year&gt;&lt;RecNum&gt;2038&lt;/RecNum&gt;&lt;DisplayText&gt;&lt;style face="superscript"&gt;[1]&lt;/style&gt;&lt;/DisplayText&gt;&lt;record&gt;&lt;rec-number&gt;2038&lt;/rec-number&gt;&lt;foreign-keys&gt;&lt;key app="EN" db-id="2swxv020j55xdfexrt0xaxprxvd9952rtffw" timestamp="1566220233"&gt;2038&lt;/key&gt;&lt;/foreign-keys&gt;&lt;ref-type name="Journal Article"&gt;17&lt;/ref-type&gt;&lt;contributors&gt;&lt;authors&gt;&lt;author&gt;Shah, Prasmit&lt;/author&gt;&lt;author&gt;Singh, Vikas&lt;/author&gt;&lt;author&gt;Roplekar, Prakash&lt;/author&gt;&lt;author&gt;Sudhamani, S&lt;/author&gt;&lt;author&gt;Bhalekar, Surekha&lt;/author&gt;&lt;/authors&gt;&lt;/contributors&gt;&lt;titles&gt;&lt;title&gt;Malignant mixed Mullerian tumor: A rare case report&lt;/title&gt;&lt;secondary-title&gt;Archives of Medicine and Health Sciences&lt;/secondary-title&gt;&lt;/titles&gt;&lt;periodical&gt;&lt;full-title&gt;Archives of Medicine and Health Sciences&lt;/full-title&gt;&lt;/periodical&gt;&lt;pages&gt;105-108&lt;/pages&gt;&lt;volume&gt;4&lt;/volume&gt;&lt;number&gt;1&lt;/number&gt;&lt;dates&gt;&lt;year&gt;2016&lt;/year&gt;&lt;pub-dates&gt;&lt;date&gt;January 1, 2016&lt;/date&gt;&lt;/pub-dates&gt;&lt;/dates&gt;&lt;isbn&gt;2321-4848&lt;/isbn&gt;&lt;work-type&gt;Case Report&lt;/work-type&gt;&lt;urls&gt;&lt;related-urls&gt;&lt;url&gt;http://www.amhsjournal.org/article.asp?issn=2321-4848;year=2016;volume=4;issue=1;spage=105;epage=108;aulast=Shah&lt;/url&gt;&lt;/related-urls&gt;&lt;/urls&gt;&lt;electronic-resource-num&gt;10.4103/2321-4848.183339&lt;/electronic-resource-num&gt;&lt;/record&gt;&lt;/Cite&gt;&lt;/EndNote&gt;</w:instrText>
      </w:r>
      <w:r w:rsidR="00B62160" w:rsidRPr="00D172EC">
        <w:rPr>
          <w:rFonts w:ascii="Book Antiqua" w:hAnsi="Book Antiqua" w:cstheme="majorHAnsi"/>
          <w:sz w:val="24"/>
          <w:szCs w:val="24"/>
          <w:lang w:val="en-GB"/>
        </w:rPr>
        <w:fldChar w:fldCharType="separate"/>
      </w:r>
      <w:r w:rsidR="00B62160" w:rsidRPr="00D172EC">
        <w:rPr>
          <w:rFonts w:ascii="Book Antiqua" w:hAnsi="Book Antiqua" w:cstheme="majorHAnsi"/>
          <w:noProof/>
          <w:sz w:val="24"/>
          <w:szCs w:val="24"/>
          <w:vertAlign w:val="superscript"/>
          <w:lang w:val="en-GB"/>
        </w:rPr>
        <w:t>[1]</w:t>
      </w:r>
      <w:r w:rsidR="00B62160"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t>. Examples of heterologous tissue include skeletal muscle (</w:t>
      </w:r>
      <w:proofErr w:type="spellStart"/>
      <w:r w:rsidR="00B62160" w:rsidRPr="00D172EC">
        <w:rPr>
          <w:rFonts w:ascii="Book Antiqua" w:hAnsi="Book Antiqua" w:cstheme="majorHAnsi"/>
          <w:sz w:val="24"/>
          <w:szCs w:val="24"/>
          <w:lang w:val="en-GB"/>
        </w:rPr>
        <w:t>rhabdosarcoma</w:t>
      </w:r>
      <w:proofErr w:type="spellEnd"/>
      <w:r w:rsidR="00B62160" w:rsidRPr="00D172EC">
        <w:rPr>
          <w:rFonts w:ascii="Book Antiqua" w:hAnsi="Book Antiqua" w:cstheme="majorHAnsi"/>
          <w:sz w:val="24"/>
          <w:szCs w:val="24"/>
          <w:lang w:val="en-GB"/>
        </w:rPr>
        <w:t>), cartilage (chondrosarcoma), bone (osteosarcoma) or fat (liposarcoma), in decreasing order of frequency</w:t>
      </w:r>
      <w:r w:rsidR="00B62160" w:rsidRPr="00D172EC">
        <w:rPr>
          <w:rFonts w:ascii="Book Antiqua" w:hAnsi="Book Antiqua" w:cstheme="majorHAnsi"/>
          <w:sz w:val="24"/>
          <w:szCs w:val="24"/>
          <w:lang w:val="en-GB"/>
        </w:rPr>
        <w:fldChar w:fldCharType="begin"/>
      </w:r>
      <w:r w:rsidR="005D26B7" w:rsidRPr="00D172EC">
        <w:rPr>
          <w:rFonts w:ascii="Book Antiqua" w:hAnsi="Book Antiqua" w:cstheme="majorHAnsi"/>
          <w:sz w:val="24"/>
          <w:szCs w:val="24"/>
          <w:lang w:val="en-GB"/>
        </w:rPr>
        <w:instrText xml:space="preserve"> ADDIN EN.CITE &lt;EndNote&gt;&lt;Cite&gt;&lt;Author&gt;Kernochan&lt;/Author&gt;&lt;Year&gt;2009&lt;/Year&gt;&lt;RecNum&gt;1895&lt;/RecNum&gt;&lt;DisplayText&gt;&lt;style face="superscript"&gt;[6]&lt;/style&gt;&lt;/DisplayText&gt;&lt;record&gt;&lt;rec-number&gt;1895&lt;/rec-number&gt;&lt;foreign-keys&gt;&lt;key app="EN" db-id="2swxv020j55xdfexrt0xaxprxvd9952rtffw" timestamp="1566219882"&gt;1895&lt;/key&gt;&lt;/foreign-keys&gt;&lt;ref-type name="Journal Article"&gt;17&lt;/ref-type&gt;&lt;contributors&gt;&lt;authors&gt;&lt;author&gt;Kernochan, L. E.&lt;/author&gt;&lt;author&gt;Garcia, R. L.&lt;/author&gt;&lt;/authors&gt;&lt;/contributors&gt;&lt;auth-address&gt;Department of Pathology, University of Washington School of Medicine, Seattle, Washington 98195, USA.&lt;/auth-address&gt;&lt;titles&gt;&lt;title&gt;Carcinosarcomas (malignant mixed Mullerian tumor) of the uterus: advances in elucidation of biologic and clinical characteristics&lt;/title&gt;&lt;secondary-title&gt;J Natl Compr Canc Netw&lt;/secondary-title&gt;&lt;/titles&gt;&lt;periodical&gt;&lt;full-title&gt;J Natl Compr Canc Netw&lt;/full-title&gt;&lt;/periodical&gt;&lt;pages&gt;550-6; quiz 557&lt;/pages&gt;&lt;volume&gt;7&lt;/volume&gt;&lt;number&gt;5&lt;/number&gt;&lt;edition&gt;2009/05/23&lt;/edition&gt;&lt;keywords&gt;&lt;keyword&gt;Adenocarcinoma, Clear Cell/pathology&lt;/keyword&gt;&lt;keyword&gt;Carcinosarcoma/genetics/metabolism/*pathology&lt;/keyword&gt;&lt;keyword&gt;Female&lt;/keyword&gt;&lt;keyword&gt;Humans&lt;/keyword&gt;&lt;keyword&gt;Immunohistochemistry&lt;/keyword&gt;&lt;keyword&gt;Loss of Heterozygosity&lt;/keyword&gt;&lt;keyword&gt;Mixed Tumor, Mullerian/genetics/metabolism/*pathology&lt;/keyword&gt;&lt;keyword&gt;Neoplasm Metastasis&lt;/keyword&gt;&lt;keyword&gt;Prognosis&lt;/keyword&gt;&lt;keyword&gt;Uterine Neoplasms/genetics/metabolism/*pathology&lt;/keyword&gt;&lt;/keywords&gt;&lt;dates&gt;&lt;year&gt;2009&lt;/year&gt;&lt;pub-dates&gt;&lt;date&gt;May&lt;/date&gt;&lt;/pub-dates&gt;&lt;/dates&gt;&lt;isbn&gt;1540-1405 (Print)&amp;#xD;1540-1405 (Linking)&lt;/isbn&gt;&lt;accession-num&gt;19460280&lt;/accession-num&gt;&lt;urls&gt;&lt;related-urls&gt;&lt;url&gt;https://www.ncbi.nlm.nih.gov/pubmed/19460280&lt;/url&gt;&lt;/related-urls&gt;&lt;/urls&gt;&lt;/record&gt;&lt;/Cite&gt;&lt;/EndNote&gt;</w:instrText>
      </w:r>
      <w:r w:rsidR="00B62160"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[6]</w:t>
      </w:r>
      <w:r w:rsidR="00B62160"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t>. Overall, there does not seem to be a difference in prognosis based on the type of sarcomatous tissue present within a MMMT although some studies suggest patients with homologous tumours fare better than those with heterologous tumours</w:t>
      </w:r>
      <w:r w:rsidR="00B62160"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PEVuZE5vdGU+PENpdGU+PEF1dGhvcj5SYWpzaGVrYXIgU0s8L0F1dGhvcj48WWVhcj4yMDEzPC9Z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r>
      <w:r w:rsidR="00B62160"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[7,8]</w:t>
      </w:r>
      <w:r w:rsidR="00B62160"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t>. Immunohistochemical stains are not usually required for diagnosis of an MMMT although they can be useful for identifying specific types of heterologous tissue if they are suspected of being present. Epithelial components typically stain positive for EMA and cytokeratin whilst sarcomatous tissue usually stains positive for vimentin</w:t>
      </w:r>
      <w:r w:rsidR="00B62160" w:rsidRPr="00D172EC">
        <w:rPr>
          <w:rFonts w:ascii="Book Antiqua" w:hAnsi="Book Antiqua" w:cstheme="majorHAnsi"/>
          <w:sz w:val="24"/>
          <w:szCs w:val="24"/>
          <w:lang w:val="en-GB"/>
        </w:rPr>
        <w:fldChar w:fldCharType="begin">
          <w:fldData xml:space="preserve">PEVuZE5vdGU+PENpdGU+PEF1dGhvcj5XZXN0cmE8L0F1dGhvcj48WWVhcj4xOTk0PC9ZZWFyPjxS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PEVuZE5vdGU+PENpdGU+PEF1dGhvcj5XZXN0cmE8L0F1dGhvcj48WWVhcj4xOTk0PC9ZZWFyPjxS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r>
      <w:r w:rsidR="00B62160"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[2,5,6,17,18]</w:t>
      </w:r>
      <w:r w:rsidR="00B62160" w:rsidRPr="00D172EC">
        <w:rPr>
          <w:rFonts w:ascii="Book Antiqua" w:hAnsi="Book Antiqua" w:cstheme="majorHAnsi"/>
          <w:sz w:val="24"/>
          <w:szCs w:val="24"/>
          <w:lang w:val="en-GB"/>
        </w:rPr>
        <w:fldChar w:fldCharType="end"/>
      </w:r>
      <w:r w:rsidR="00B62160" w:rsidRPr="00D172EC">
        <w:rPr>
          <w:rFonts w:ascii="Book Antiqua" w:hAnsi="Book Antiqua" w:cstheme="majorHAnsi"/>
          <w:sz w:val="24"/>
          <w:szCs w:val="24"/>
          <w:lang w:val="en-GB"/>
        </w:rPr>
        <w:t>, consistent with the pattern of staining in our case.</w:t>
      </w:r>
    </w:p>
    <w:p w14:paraId="2A1F67DF" w14:textId="0E618EBC"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There are three main theories that have attempted to explain the development of MMMTs: collision, combination and conversion</w:t>
      </w:r>
      <w:r w:rsidRPr="00D172EC">
        <w:rPr>
          <w:rFonts w:ascii="Book Antiqua" w:hAnsi="Book Antiqua" w:cstheme="majorHAnsi"/>
          <w:sz w:val="24"/>
          <w:szCs w:val="24"/>
          <w:lang w:val="en-GB"/>
        </w:rPr>
        <w:fldChar w:fldCharType="begin"/>
      </w:r>
      <w:r w:rsidR="00484F2D" w:rsidRPr="00D172EC">
        <w:rPr>
          <w:rFonts w:ascii="Book Antiqua" w:hAnsi="Book Antiqua" w:cstheme="majorHAnsi"/>
          <w:sz w:val="24"/>
          <w:szCs w:val="24"/>
          <w:lang w:val="en-GB"/>
        </w:rPr>
        <w:instrText xml:space="preserve"> ADDIN EN.CITE &lt;EndNote&gt;&lt;Cite&gt;&lt;Author&gt;D&amp;apos;Angelo&lt;/Author&gt;&lt;Year&gt;2011&lt;/Year&gt;&lt;RecNum&gt;2110&lt;/RecNum&gt;&lt;DisplayText&gt;&lt;style face="superscript"&gt;[12]&lt;/style&gt;&lt;/DisplayText&gt;&lt;record&gt;&lt;rec-number&gt;2110&lt;/rec-number&gt;&lt;foreign-keys&gt;&lt;key app="EN" db-id="2swxv020j55xdfexrt0xaxprxvd9952rtffw" timestamp="1566220913"&gt;2110&lt;/key&gt;&lt;/foreign-keys&gt;&lt;ref-type name="Journal Article"&gt;17&lt;/ref-type&gt;&lt;contributors&gt;&lt;authors&gt;&lt;author&gt;D&amp;apos;Angelo, E.&lt;/author&gt;&lt;author&gt;Prat, J.&lt;/author&gt;&lt;/authors&gt;&lt;/contributors&gt;&lt;auth-address&gt;Department of Pathology, Hospital de la Santa Creu i Sant Pau, Autonomous University of Barcelona, Spain.&lt;/auth-address&gt;&lt;titles&gt;&lt;title&gt;Pathology of mixed Mullerian tumours&lt;/title&gt;&lt;secondary-title&gt;Best Pract Res Clin Obstet Gynaecol&lt;/secondary-title&gt;&lt;/titles&gt;&lt;periodical&gt;&lt;full-title&gt;Best Pract Res Clin Obstet Gynaecol&lt;/full-title&gt;&lt;/periodical&gt;&lt;pages&gt;705-18&lt;/pages&gt;&lt;volume&gt;25&lt;/volume&gt;&lt;number&gt;6&lt;/number&gt;&lt;edition&gt;2011/07/12&lt;/edition&gt;&lt;keywords&gt;&lt;keyword&gt;Adenofibroma/pathology&lt;/keyword&gt;&lt;keyword&gt;Adenomyoma/pathology&lt;/keyword&gt;&lt;keyword&gt;Adenosarcoma/pathology&lt;/keyword&gt;&lt;keyword&gt;Carcinosarcoma/pathology&lt;/keyword&gt;&lt;keyword&gt;Diagnosis, Differential&lt;/keyword&gt;&lt;keyword&gt;Female&lt;/keyword&gt;&lt;keyword&gt;Humans&lt;/keyword&gt;&lt;keyword&gt;Immunohistochemistry&lt;/keyword&gt;&lt;keyword&gt;Mixed Tumor, Mullerian/*pathology&lt;/keyword&gt;&lt;keyword&gt;Prognosis&lt;/keyword&gt;&lt;keyword&gt;Uterine Neoplasms/*pathology&lt;/keyword&gt;&lt;/keywords&gt;&lt;dates&gt;&lt;year&gt;2011&lt;/year&gt;&lt;pub-dates&gt;&lt;date&gt;Dec&lt;/date&gt;&lt;/pub-dates&gt;&lt;/dates&gt;&lt;isbn&gt;1532-1932 (Electronic)&amp;#xD;1521-6934 (Linking)&lt;/isbn&gt;&lt;accession-num&gt;21742560&lt;/accession-num&gt;&lt;urls&gt;&lt;related-urls&gt;&lt;url&gt;https://www.ncbi.nlm.nih.gov/pubmed/21742560&lt;/url&gt;&lt;/related-urls&gt;&lt;/urls&gt;&lt;electronic-resource-num&gt;10.1016/j.bpobgyn.2011.05.010&lt;/electronic-resource-num&gt;&lt;/record&gt;&lt;/Cite&gt;&lt;/EndNote&gt;</w:instrText>
      </w:r>
      <w:r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[12]</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The </w:t>
      </w:r>
      <w:r w:rsidRPr="00D172EC">
        <w:rPr>
          <w:rFonts w:ascii="Book Antiqua" w:hAnsi="Book Antiqua" w:cstheme="majorHAnsi"/>
          <w:i/>
          <w:sz w:val="24"/>
          <w:szCs w:val="24"/>
          <w:lang w:val="en-GB"/>
        </w:rPr>
        <w:t>collision theory</w:t>
      </w:r>
      <w:r w:rsidRPr="00D172EC">
        <w:rPr>
          <w:rFonts w:ascii="Book Antiqua" w:hAnsi="Book Antiqua" w:cstheme="majorHAnsi"/>
          <w:sz w:val="24"/>
          <w:szCs w:val="24"/>
          <w:lang w:val="en-GB"/>
        </w:rPr>
        <w:t xml:space="preserve"> postulates that two independent tumours (a carcinoma and a sarcoma) develop independently in close proximity to one another but remain macroscopically and histologically distinct. This theory was popularised early on but is no longer thought to be the most likely </w:t>
      </w:r>
      <w:r w:rsidRPr="00D172EC">
        <w:rPr>
          <w:rFonts w:ascii="Book Antiqua" w:hAnsi="Book Antiqua" w:cstheme="majorHAnsi"/>
          <w:sz w:val="24"/>
          <w:szCs w:val="24"/>
          <w:lang w:val="en-GB"/>
        </w:rPr>
        <w:lastRenderedPageBreak/>
        <w:t xml:space="preserve">explanation for the genesis of MMMTs. The </w:t>
      </w:r>
      <w:r w:rsidRPr="00D172EC">
        <w:rPr>
          <w:rFonts w:ascii="Book Antiqua" w:hAnsi="Book Antiqua" w:cstheme="majorHAnsi"/>
          <w:i/>
          <w:sz w:val="24"/>
          <w:szCs w:val="24"/>
          <w:lang w:val="en-GB"/>
        </w:rPr>
        <w:t>combination theory</w:t>
      </w:r>
      <w:r w:rsidRPr="00D172EC">
        <w:rPr>
          <w:rFonts w:ascii="Book Antiqua" w:hAnsi="Book Antiqua" w:cstheme="majorHAnsi"/>
          <w:sz w:val="24"/>
          <w:szCs w:val="24"/>
          <w:lang w:val="en-GB"/>
        </w:rPr>
        <w:t xml:space="preserve"> was also popular for many years and suggests that a common pluripotent stem cell gives rise to a tumour consisting of two tissue types. The current prevailing </w:t>
      </w:r>
      <w:r w:rsidRPr="00D172EC">
        <w:rPr>
          <w:rFonts w:ascii="Book Antiqua" w:hAnsi="Book Antiqua" w:cstheme="majorHAnsi"/>
          <w:i/>
          <w:sz w:val="24"/>
          <w:szCs w:val="24"/>
          <w:lang w:val="en-GB"/>
        </w:rPr>
        <w:t>conversion theory</w:t>
      </w:r>
      <w:r w:rsidRPr="00D172EC">
        <w:rPr>
          <w:rFonts w:ascii="Book Antiqua" w:hAnsi="Book Antiqua" w:cstheme="majorHAnsi"/>
          <w:sz w:val="24"/>
          <w:szCs w:val="24"/>
          <w:lang w:val="en-GB"/>
        </w:rPr>
        <w:t xml:space="preserve"> proposes that malignant epithelial tissue undergoes a process of metaplastic de-differentiation to give rise to sarcomatous elements, a process known as epithelial-mesenchymal transition (EMT). This is supported by immunohistochemical evidence in embryos involving basement membrane disruption and loss of E-cadherin expression</w:t>
      </w:r>
      <w:r w:rsidRPr="00D172EC">
        <w:rPr>
          <w:rFonts w:ascii="Book Antiqua" w:hAnsi="Book Antiqua" w:cstheme="majorHAnsi"/>
          <w:sz w:val="24"/>
          <w:szCs w:val="24"/>
          <w:lang w:val="en-GB"/>
        </w:rPr>
        <w:fldChar w:fldCharType="begin">
          <w:fldData xml:space="preserve">PEVuZE5vdGU+PENpdGU+PEF1dGhvcj5EJmFwb3M7QW5nZWxvPC9BdXRob3I+PFllYXI+MjAxMTwv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=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PEVuZE5vdGU+PENpdGU+PEF1dGhvcj5EJmFwb3M7QW5nZWxvPC9BdXRob3I+PFllYXI+MjAxMTwv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=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[12,18]</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As such, MMMTs can be considered a rare metaplastic form of endometrial carcinoma</w:t>
      </w:r>
      <w:r w:rsidRPr="00D172EC">
        <w:rPr>
          <w:rFonts w:ascii="Book Antiqua" w:hAnsi="Book Antiqua" w:cstheme="majorHAnsi"/>
          <w:sz w:val="24"/>
          <w:szCs w:val="24"/>
          <w:lang w:val="en-GB"/>
        </w:rPr>
        <w:fldChar w:fldCharType="begin"/>
      </w:r>
      <w:r w:rsidR="005D26B7" w:rsidRPr="00D172EC">
        <w:rPr>
          <w:rFonts w:ascii="Book Antiqua" w:hAnsi="Book Antiqua" w:cstheme="majorHAnsi"/>
          <w:sz w:val="24"/>
          <w:szCs w:val="24"/>
          <w:lang w:val="en-GB"/>
        </w:rPr>
        <w:instrText xml:space="preserve"> ADDIN EN.CITE &lt;EndNote&gt;&lt;Cite&gt;&lt;Author&gt;Kernochan&lt;/Author&gt;&lt;Year&gt;2009&lt;/Year&gt;&lt;RecNum&gt;1895&lt;/RecNum&gt;&lt;DisplayText&gt;&lt;style face="superscript"&gt;[6]&lt;/style&gt;&lt;/DisplayText&gt;&lt;record&gt;&lt;rec-number&gt;1895&lt;/rec-number&gt;&lt;foreign-keys&gt;&lt;key app="EN" db-id="2swxv020j55xdfexrt0xaxprxvd9952rtffw" timestamp="1566219882"&gt;1895&lt;/key&gt;&lt;/foreign-keys&gt;&lt;ref-type name="Journal Article"&gt;17&lt;/ref-type&gt;&lt;contributors&gt;&lt;authors&gt;&lt;author&gt;Kernochan, L. E.&lt;/author&gt;&lt;author&gt;Garcia, R. L.&lt;/author&gt;&lt;/authors&gt;&lt;/contributors&gt;&lt;auth-address&gt;Department of Pathology, University of Washington School of Medicine, Seattle, Washington 98195, USA.&lt;/auth-address&gt;&lt;titles&gt;&lt;title&gt;Carcinosarcomas (malignant mixed Mullerian tumor) of the uterus: advances in elucidation of biologic and clinical characteristics&lt;/title&gt;&lt;secondary-title&gt;J Natl Compr Canc Netw&lt;/secondary-title&gt;&lt;/titles&gt;&lt;periodical&gt;&lt;full-title&gt;J Natl Compr Canc Netw&lt;/full-title&gt;&lt;/periodical&gt;&lt;pages&gt;550-6; quiz 557&lt;/pages&gt;&lt;volume&gt;7&lt;/volume&gt;&lt;number&gt;5&lt;/number&gt;&lt;edition&gt;2009/05/23&lt;/edition&gt;&lt;keywords&gt;&lt;keyword&gt;Adenocarcinoma, Clear Cell/pathology&lt;/keyword&gt;&lt;keyword&gt;Carcinosarcoma/genetics/metabolism/*pathology&lt;/keyword&gt;&lt;keyword&gt;Female&lt;/keyword&gt;&lt;keyword&gt;Humans&lt;/keyword&gt;&lt;keyword&gt;Immunohistochemistry&lt;/keyword&gt;&lt;keyword&gt;Loss of Heterozygosity&lt;/keyword&gt;&lt;keyword&gt;Mixed Tumor, Mullerian/genetics/metabolism/*pathology&lt;/keyword&gt;&lt;keyword&gt;Neoplasm Metastasis&lt;/keyword&gt;&lt;keyword&gt;Prognosis&lt;/keyword&gt;&lt;keyword&gt;Uterine Neoplasms/genetics/metabolism/*pathology&lt;/keyword&gt;&lt;/keywords&gt;&lt;dates&gt;&lt;year&gt;2009&lt;/year&gt;&lt;pub-dates&gt;&lt;date&gt;May&lt;/date&gt;&lt;/pub-dates&gt;&lt;/dates&gt;&lt;isbn&gt;1540-1405 (Print)&amp;#xD;1540-1405 (Linking)&lt;/isbn&gt;&lt;accession-num&gt;19460280&lt;/accession-num&gt;&lt;urls&gt;&lt;related-urls&gt;&lt;url&gt;https://www.ncbi.nlm.nih.gov/pubmed/19460280&lt;/url&gt;&lt;/related-urls&gt;&lt;/urls&gt;&lt;/record&gt;&lt;/Cite&gt;&lt;/EndNote&gt;</w:instrText>
      </w:r>
      <w:r w:rsidRPr="00D172EC">
        <w:rPr>
          <w:rFonts w:ascii="Book Antiqua" w:hAnsi="Book Antiqua" w:cstheme="majorHAnsi"/>
          <w:sz w:val="24"/>
          <w:szCs w:val="24"/>
          <w:lang w:val="en-GB"/>
        </w:rPr>
        <w:fldChar w:fldCharType="separate"/>
      </w:r>
      <w:r w:rsidR="005D26B7" w:rsidRPr="00D172EC">
        <w:rPr>
          <w:rFonts w:ascii="Book Antiqua" w:hAnsi="Book Antiqua" w:cstheme="majorHAnsi"/>
          <w:noProof/>
          <w:sz w:val="24"/>
          <w:szCs w:val="24"/>
          <w:vertAlign w:val="superscript"/>
          <w:lang w:val="en-GB"/>
        </w:rPr>
        <w:t>[6]</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While the presence of sarcomatous tissue represents regression of the tumour to a more primitive phenotype, it is actually the characteristics of the epithelial component which determine tumour behaviour, metastatic propensity and overall prognosis</w:t>
      </w:r>
      <w:r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&lt;EndNote&gt;&lt;Cite&gt;&lt;Author&gt;McCluggage&lt;/Author&gt;&lt;Year&gt;2002&lt;/Year&gt;&lt;RecNum&gt;2094&lt;/RecNum&gt;&lt;DisplayText&gt;&lt;style face="superscript"&gt;[19]&lt;/style&gt;&lt;/DisplayText&gt;&lt;record&gt;&lt;rec-number&gt;2094&lt;/rec-number&gt;&lt;foreign-keys&gt;&lt;key app="EN" db-id="2swxv020j55xdfexrt0xaxprxvd9952rtffw" timestamp="1566220869"&gt;2094&lt;/key&gt;&lt;/foreign-keys&gt;&lt;ref-type name="Journal Article"&gt;17&lt;/ref-type&gt;&lt;contributors&gt;&lt;authors&gt;&lt;author&gt;McCluggage, W. G.&lt;/author&gt;&lt;/authors&gt;&lt;/contributors&gt;&lt;auth-address&gt;Department of Pathology, Royal Groups of Hospitals Trust, Belfast, Northern Ireland. glenn.mccluggage@bll.n-i.nhs.uk&lt;/auth-address&gt;&lt;titles&gt;&lt;title&gt;Uterine carcinosarcomas (malignant mixed Mullerian tumors) are metaplastic carcinomas&lt;/title&gt;&lt;secondary-title&gt;Int J Gynecol Cancer&lt;/secondary-title&gt;&lt;/titles&gt;&lt;periodical&gt;&lt;full-title&gt;Int J Gynecol Cancer&lt;/full-title&gt;&lt;/periodical&gt;&lt;pages&gt;687-90&lt;/pages&gt;&lt;volume&gt;12&lt;/volume&gt;&lt;number&gt;6&lt;/number&gt;&lt;edition&gt;2002/11/26&lt;/edition&gt;&lt;keywords&gt;&lt;keyword&gt;Female&lt;/keyword&gt;&lt;keyword&gt;Humans&lt;/keyword&gt;&lt;keyword&gt;Mixed Tumor, Mullerian/*pathology&lt;/keyword&gt;&lt;keyword&gt;Uterine Neoplasms/*pathology&lt;/keyword&gt;&lt;/keywords&gt;&lt;dates&gt;&lt;year&gt;2002&lt;/year&gt;&lt;pub-dates&gt;&lt;date&gt;Nov-Dec&lt;/date&gt;&lt;/pub-dates&gt;&lt;/dates&gt;&lt;isbn&gt;1048-891X (Print)&amp;#xD;1048-891X (Linking)&lt;/isbn&gt;&lt;accession-num&gt;12445244&lt;/accession-num&gt;&lt;urls&gt;&lt;related-urls&gt;&lt;url&gt;https://www.ncbi.nlm.nih.gov/pubmed/12445244&lt;/url&gt;&lt;/related-urls&gt;&lt;/urls&gt;&lt;/record&gt;&lt;/Cite&gt;&lt;/EndNote&gt;</w:instrText>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[19]</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This is reflected in the histology of metastatic MMMT lesions which almost always consist exclusively of </w:t>
      </w:r>
      <w:r w:rsidR="00C016F0" w:rsidRPr="00D172EC">
        <w:rPr>
          <w:rFonts w:ascii="Book Antiqua" w:hAnsi="Book Antiqua" w:cstheme="majorHAnsi"/>
          <w:sz w:val="24"/>
          <w:szCs w:val="24"/>
          <w:lang w:val="en-GB"/>
        </w:rPr>
        <w:t xml:space="preserve">the </w:t>
      </w:r>
      <w:r w:rsidRPr="00D172EC">
        <w:rPr>
          <w:rFonts w:ascii="Book Antiqua" w:hAnsi="Book Antiqua" w:cstheme="majorHAnsi"/>
          <w:sz w:val="24"/>
          <w:szCs w:val="24"/>
          <w:lang w:val="en-GB"/>
        </w:rPr>
        <w:t xml:space="preserve">epithelial </w:t>
      </w:r>
      <w:r w:rsidR="00C016F0" w:rsidRPr="00D172EC">
        <w:rPr>
          <w:rFonts w:ascii="Book Antiqua" w:hAnsi="Book Antiqua" w:cstheme="majorHAnsi"/>
          <w:sz w:val="24"/>
          <w:szCs w:val="24"/>
          <w:lang w:val="en-GB"/>
        </w:rPr>
        <w:t>component</w:t>
      </w:r>
      <w:r w:rsidRPr="00D172EC">
        <w:rPr>
          <w:rFonts w:ascii="Book Antiqua" w:hAnsi="Book Antiqua" w:cstheme="majorHAnsi"/>
          <w:sz w:val="24"/>
          <w:szCs w:val="24"/>
          <w:lang w:val="en-GB"/>
        </w:rPr>
        <w:fldChar w:fldCharType="begin">
          <w:fldData xml:space="preserve">PEVuZE5vdGU+PENpdGU+PEF1dGhvcj5NY0NsdWdnYWdlPC9BdXRob3I+PFllYXI+MjAwMjwvWWVh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PEVuZE5vdGU+PENpdGU+PEF1dGhvcj5NY0NsdWdnYWdlPC9BdXRob3I+PFllYXI+MjAwMjwvWWVh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[6,12,19,20]</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w:t>
      </w:r>
    </w:p>
    <w:p w14:paraId="2CDBF7B1" w14:textId="7EBBE5B2"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MMMTs arising primarily in extragenital sites are extremely rare and have been explained by three possible mechanisms. In the presence of endometriosis, malignancy can theoretically arise from this ectopic tissue and may lead to development of an extragenital MMMT</w:t>
      </w:r>
      <w:r w:rsidRPr="00D172EC">
        <w:rPr>
          <w:rFonts w:ascii="Book Antiqua" w:hAnsi="Book Antiqua" w:cstheme="majorHAnsi"/>
          <w:sz w:val="24"/>
          <w:szCs w:val="24"/>
          <w:lang w:val="en-GB"/>
        </w:rPr>
        <w:fldChar w:fldCharType="begin">
          <w:fldData xml:space="preserve">PEVuZE5vdGU+PENpdGU+PEF1dGhvcj5HYXJhbXZvZWxneWk8L0F1dGhvcj48WWVhcj4xOTk0PC9Z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=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PEVuZE5vdGU+PENpdGU+PEF1dGhvcj5HYXJhbXZvZWxneWk8L0F1dGhvcj48WWVhcj4xOTk0PC9Z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=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[20]</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Splenogonadal</w:t>
      </w:r>
      <w:proofErr w:type="spellEnd"/>
      <w:r w:rsidRPr="00D172EC">
        <w:rPr>
          <w:rFonts w:ascii="Book Antiqua" w:hAnsi="Book Antiqua" w:cstheme="majorHAnsi"/>
          <w:sz w:val="24"/>
          <w:szCs w:val="24"/>
          <w:lang w:val="en-GB"/>
        </w:rPr>
        <w:t xml:space="preserve"> fusion is a rare congenital abnormality in which there is an abnormal connection of the spleen to the female mesonephric derivatives and as such, may be a possible mechanism for the displacement of Mullerian-derived tissue to this extragenital site</w:t>
      </w:r>
      <w:r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&lt;EndNote&gt;&lt;Cite&gt;&lt;Author&gt;Kochar&lt;/Author&gt;&lt;Year&gt;2009&lt;/Year&gt;&lt;RecNum&gt;2124&lt;/RecNum&gt;&lt;DisplayText&gt;&lt;style face="superscript"&gt;[21]&lt;/style&gt;&lt;/DisplayText&gt;&lt;record&gt;&lt;rec-number&gt;2124&lt;/rec-number&gt;&lt;foreign-keys&gt;&lt;key app="EN" db-id="2swxv020j55xdfexrt0xaxprxvd9952rtffw" timestamp="1566221343"&gt;2124&lt;/key&gt;&lt;/foreign-keys&gt;&lt;ref-type name="Journal Article"&gt;17&lt;/ref-type&gt;&lt;contributors&gt;&lt;authors&gt;&lt;author&gt;Kochar, K.&lt;/author&gt;&lt;author&gt;Vijayasekar, C.&lt;/author&gt;&lt;author&gt;Pandey, U.&lt;/author&gt;&lt;author&gt;Bhogal, R.&lt;/author&gt;&lt;author&gt;Brown, L.&lt;/author&gt;&lt;author&gt;Mathew, G.&lt;/author&gt;&lt;/authors&gt;&lt;/contributors&gt;&lt;auth-address&gt;Department of Surgery, George Eliot Hospital, Nuneaton, West Midlands, United Kingdom. kocharkunal@hotmail.co.uk&lt;/auth-address&gt;&lt;titles&gt;&lt;title&gt;Primary carcinosarcoma of the spleen: case report of a rare tumor and review of the literature&lt;/title&gt;&lt;secondary-title&gt;Int J Surg Pathol&lt;/secondary-title&gt;&lt;/titles&gt;&lt;periodical&gt;&lt;full-title&gt;Int J Surg Pathol&lt;/full-title&gt;&lt;/periodical&gt;&lt;pages&gt;72-7&lt;/pages&gt;&lt;volume&gt;17&lt;/volume&gt;&lt;number&gt;1&lt;/number&gt;&lt;edition&gt;2008/05/30&lt;/edition&gt;&lt;keywords&gt;&lt;keyword&gt;Carcinosarcoma/*diagnosis/*pathology/surgery&lt;/keyword&gt;&lt;keyword&gt;Humans&lt;/keyword&gt;&lt;keyword&gt;Male&lt;/keyword&gt;&lt;keyword&gt;Middle Aged&lt;/keyword&gt;&lt;keyword&gt;Prognosis&lt;/keyword&gt;&lt;keyword&gt;Splenic Neoplasms/*diagnosis/*pathology/surgery&lt;/keyword&gt;&lt;/keywords&gt;&lt;dates&gt;&lt;year&gt;2009&lt;/year&gt;&lt;pub-dates&gt;&lt;date&gt;Feb&lt;/date&gt;&lt;/pub-dates&gt;&lt;/dates&gt;&lt;isbn&gt;1066-8969 (Print)&amp;#xD;1066-8969 (Linking)&lt;/isbn&gt;&lt;accession-num&gt;18508842&lt;/accession-num&gt;&lt;urls&gt;&lt;related-urls&gt;&lt;url&gt;https://www.ncbi.nlm.nih.gov/pubmed/18508842&lt;/url&gt;&lt;/related-urls&gt;&lt;/urls&gt;&lt;electronic-resource-num&gt;10.1177/1066896908316070&lt;/electronic-resource-num&gt;&lt;/record&gt;&lt;/Cite&gt;&lt;/EndNote&gt;</w:instrText>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[21]</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There have only been five previous case reports of carcinosarcomas arising primarily from the spleen: in four of these</w:t>
      </w:r>
      <w:r w:rsidRPr="00D172EC">
        <w:rPr>
          <w:rFonts w:ascii="Book Antiqua" w:hAnsi="Book Antiqua" w:cstheme="majorHAnsi"/>
          <w:sz w:val="24"/>
          <w:szCs w:val="24"/>
          <w:lang w:val="en-GB"/>
        </w:rPr>
        <w:fldChar w:fldCharType="begin">
          <w:fldData xml:space="preserve">PEVuZE5vdGU+PENpdGU+PEF1dGhvcj5Lb2NoYXI8L0F1dGhvcj48WWVhcj4yMDA5PC9ZZWFyPjxS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PEVuZE5vdGU+PENpdGU+PEF1dGhvcj5Lb2NoYXI8L0F1dGhvcj48WWVhcj4yMDA5PC9ZZWFyPjxS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[2,21-23]</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the patient presented with a painful left upper quadrant mass while the fifth</w:t>
      </w:r>
      <w:r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&lt;EndNote&gt;&lt;Cite&gt;&lt;Author&gt;Joy&lt;/Author&gt;&lt;Year&gt;2012&lt;/Year&gt;&lt;RecNum&gt;2133&lt;/RecNum&gt;&lt;DisplayText&gt;&lt;style face="superscript"&gt;[24]&lt;/style&gt;&lt;/DisplayText&gt;&lt;record&gt;&lt;rec-number&gt;2133&lt;/rec-number&gt;&lt;foreign-keys&gt;&lt;key app="EN" db-id="2swxv020j55xdfexrt0xaxprxvd9952rtffw" timestamp="1566221529"&gt;2133&lt;/key&gt;&lt;/foreign-keys&gt;&lt;ref-type name="Journal Article"&gt;17&lt;/ref-type&gt;&lt;contributors&gt;&lt;authors&gt;&lt;author&gt;Joy, E.&lt;/author&gt;&lt;author&gt;Cornish, J.&lt;/author&gt;&lt;author&gt;Bootun, R.&lt;/author&gt;&lt;author&gt;Datta, S.&lt;/author&gt;&lt;author&gt;Chandran, P.&lt;/author&gt;&lt;/authors&gt;&lt;/contributors&gt;&lt;auth-address&gt;Wrexham Maelor Hospital, Wrexham, UK.&lt;/auth-address&gt;&lt;titles&gt;&lt;title&gt;Primary carcinosarcoma of the spleen&lt;/title&gt;&lt;secondary-title&gt;J Surg Case Rep&lt;/secondary-title&gt;&lt;/titles&gt;&lt;periodical&gt;&lt;full-title&gt;J Surg Case Rep&lt;/full-title&gt;&lt;/periodical&gt;&lt;pages&gt;3&lt;/pages&gt;&lt;volume&gt;2012&lt;/volume&gt;&lt;number&gt;7&lt;/number&gt;&lt;edition&gt;2012/01/01&lt;/edition&gt;&lt;dates&gt;&lt;year&gt;2012&lt;/year&gt;&lt;pub-dates&gt;&lt;date&gt;Jul 1&lt;/date&gt;&lt;/pub-dates&gt;&lt;/dates&gt;&lt;isbn&gt;2042-8812 (Print)&amp;#xD;2042-8812 (Linking)&lt;/isbn&gt;&lt;accession-num&gt;24960728&lt;/accession-num&gt;&lt;urls&gt;&lt;related-urls&gt;&lt;url&gt;https://www.ncbi.nlm.nih.gov/pubmed/24960728&lt;/url&gt;&lt;/related-urls&gt;&lt;/urls&gt;&lt;custom2&gt;PMC3649564&lt;/custom2&gt;&lt;electronic-resource-num&gt;10.1093/jscr/2012.7.3&lt;/electronic-resource-num&gt;&lt;/record&gt;&lt;/Cite&gt;&lt;/EndNote&gt;</w:instrText>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[24]</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xml:space="preserve"> presented with weight loss, anaemia and a painless left upper quadrant mass on physical examination and imaging. The third possibility involves the secondary Mullerian system as described by </w:t>
      </w:r>
      <w:proofErr w:type="spellStart"/>
      <w:r w:rsidRPr="00D172EC">
        <w:rPr>
          <w:rFonts w:ascii="Book Antiqua" w:hAnsi="Book Antiqua" w:cstheme="majorHAnsi"/>
          <w:sz w:val="24"/>
          <w:szCs w:val="24"/>
          <w:lang w:val="en-GB"/>
        </w:rPr>
        <w:t>Lauchlan</w:t>
      </w:r>
      <w:proofErr w:type="spellEnd"/>
      <w:r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&lt;EndNote&gt;&lt;Cite&gt;&lt;Author&gt;Lauchlan&lt;/Author&gt;&lt;Year&gt;1972&lt;/Year&gt;&lt;RecNum&gt;2128&lt;/RecNum&gt;&lt;DisplayText&gt;&lt;style face="superscript"&gt;[25]&lt;/style&gt;&lt;/DisplayText&gt;&lt;record&gt;&lt;rec-number&gt;2128&lt;/rec-number&gt;&lt;foreign-keys&gt;&lt;key app="EN" db-id="2swxv020j55xdfexrt0xaxprxvd9952rtffw" timestamp="1566221378"&gt;2128&lt;/key&gt;&lt;/foreign-keys&gt;&lt;ref-type name="Journal Article"&gt;17&lt;/ref-type&gt;&lt;contributors&gt;&lt;authors&gt;&lt;author&gt;Lauchlan, S. C.&lt;/author&gt;&lt;/authors&gt;&lt;/contributors&gt;&lt;titles&gt;&lt;title&gt;The secondary Mullerian system&lt;/title&gt;&lt;secondary-title&gt;Obstet Gynecol Surv&lt;/secondary-title&gt;&lt;/titles&gt;&lt;periodical&gt;&lt;full-title&gt;Obstet Gynecol Surv&lt;/full-title&gt;&lt;/periodical&gt;&lt;pages&gt;133-46&lt;/pages&gt;&lt;volume&gt;27&lt;/volume&gt;&lt;number&gt;3&lt;/number&gt;&lt;edition&gt;1972/03/01&lt;/edition&gt;&lt;keywords&gt;&lt;keyword&gt;Cell Differentiation&lt;/keyword&gt;&lt;keyword&gt;Cell Transformation, Neoplastic&lt;/keyword&gt;&lt;keyword&gt;DNA, Neoplasm/analysis&lt;/keyword&gt;&lt;keyword&gt;Endometriosis/diagnosis/embryology/pathology&lt;/keyword&gt;&lt;keyword&gt;Female&lt;/keyword&gt;&lt;keyword&gt;Humans&lt;/keyword&gt;&lt;keyword&gt;Mullerian Ducts/*cytology/embryology&lt;/keyword&gt;&lt;keyword&gt;Ovarian Neoplasms/diagnosis/embryology&lt;/keyword&gt;&lt;keyword&gt;Pregnancy&lt;/keyword&gt;&lt;keyword&gt;RNA, Neoplasm/analysis&lt;/keyword&gt;&lt;/keywords&gt;&lt;dates&gt;&lt;year&gt;1972&lt;/year&gt;&lt;pub-dates&gt;&lt;date&gt;Mar&lt;/date&gt;&lt;/pub-dates&gt;&lt;/dates&gt;&lt;isbn&gt;0029-7828 (Print)&amp;#xD;0029-7828 (Linking)&lt;/isbn&gt;&lt;accession-num&gt;4614139&lt;/accession-num&gt;&lt;urls&gt;&lt;related-urls&gt;&lt;url&gt;https://www.ncbi.nlm.nih.gov/pubmed/4614139&lt;/url&gt;&lt;/related-urls&gt;&lt;/urls&gt;&lt;/record&gt;&lt;/Cite&gt;&lt;/EndNote&gt;</w:instrText>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[25]</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 unlike the primary Mullerian system (which arises from the urogenital ridge and ultimately gives rise to the uterine body, Fallopian tubes, cervix and upper vagina), the secondary Mullerian system consists of the parietal peritoneum, visceral peritoneum and underlying mesenchymal tissue that retains its potential to differentiate into gynaecological tissue. This has been proposed as an explanation for the occurrence of primary MMMTs arising from the pelvic peritoneum in the absence of uterine, adnexal, cervical or vaginal malignancy</w:t>
      </w:r>
      <w:r w:rsidRPr="00D172EC">
        <w:rPr>
          <w:rFonts w:ascii="Book Antiqua" w:hAnsi="Book Antiqua" w:cstheme="majorHAnsi"/>
          <w:sz w:val="24"/>
          <w:szCs w:val="24"/>
          <w:lang w:val="en-GB"/>
        </w:rPr>
        <w:fldChar w:fldCharType="begin">
          <w:fldData xml:space="preserve">PEVuZE5vdGU+PENpdGU+PEF1dGhvcj5HYXJhbXZvZWxneWk8L0F1dGhvcj48WWVhcj4xOTk0PC9Z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=
</w:fldData>
        </w:fldChar>
      </w:r>
      <w:r w:rsidR="000D4B16" w:rsidRPr="00D172EC">
        <w:rPr>
          <w:rFonts w:ascii="Book Antiqua" w:hAnsi="Book Antiqua" w:cstheme="majorHAnsi"/>
          <w:sz w:val="24"/>
          <w:szCs w:val="24"/>
          <w:lang w:val="en-GB"/>
        </w:rPr>
        <w:instrText xml:space="preserve"> ADDIN EN.CITE </w:instrText>
      </w:r>
      <w:r w:rsidR="000D4B16" w:rsidRPr="00D172EC">
        <w:rPr>
          <w:rFonts w:ascii="Book Antiqua" w:hAnsi="Book Antiqua" w:cstheme="majorHAnsi"/>
          <w:sz w:val="24"/>
          <w:szCs w:val="24"/>
          <w:lang w:val="en-GB"/>
        </w:rPr>
        <w:fldChar w:fldCharType="begin">
          <w:fldData xml:space="preserve">PEVuZE5vdGU+PENpdGU+PEF1dGhvcj5HYXJhbXZvZWxneWk8L0F1dGhvcj48WWVhcj4xOTk0PC9Z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=
</w:fldData>
        </w:fldChar>
      </w:r>
      <w:r w:rsidR="000D4B16" w:rsidRPr="00D172EC">
        <w:rPr>
          <w:rFonts w:ascii="Book Antiqua" w:hAnsi="Book Antiqua" w:cstheme="majorHAnsi"/>
          <w:sz w:val="24"/>
          <w:szCs w:val="24"/>
          <w:lang w:val="en-GB"/>
        </w:rPr>
        <w:instrText xml:space="preserve"> ADDIN EN.CITE.DATA </w:instrText>
      </w:r>
      <w:r w:rsidR="000D4B16" w:rsidRPr="00D172EC">
        <w:rPr>
          <w:rFonts w:ascii="Book Antiqua" w:hAnsi="Book Antiqua" w:cstheme="majorHAnsi"/>
          <w:sz w:val="24"/>
          <w:szCs w:val="24"/>
          <w:lang w:val="en-GB"/>
        </w:rPr>
      </w:r>
      <w:r w:rsidR="000D4B16"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r>
      <w:r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[20]</w:t>
      </w:r>
      <w:r w:rsidRPr="00D172EC">
        <w:rPr>
          <w:rFonts w:ascii="Book Antiqua" w:hAnsi="Book Antiqua" w:cstheme="majorHAnsi"/>
          <w:sz w:val="24"/>
          <w:szCs w:val="24"/>
          <w:lang w:val="en-GB"/>
        </w:rPr>
        <w:fldChar w:fldCharType="end"/>
      </w:r>
      <w:r w:rsidRPr="00D172EC">
        <w:rPr>
          <w:rFonts w:ascii="Book Antiqua" w:hAnsi="Book Antiqua" w:cstheme="majorHAnsi"/>
          <w:sz w:val="24"/>
          <w:szCs w:val="24"/>
          <w:lang w:val="en-GB"/>
        </w:rPr>
        <w:t>.</w:t>
      </w:r>
    </w:p>
    <w:p w14:paraId="265B082C" w14:textId="265423B4" w:rsidR="0037773C" w:rsidRPr="00D172EC" w:rsidRDefault="0037773C"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lastRenderedPageBreak/>
        <w:t xml:space="preserve">The mainstay of treatment is early </w:t>
      </w:r>
      <w:r w:rsidR="003F04DF" w:rsidRPr="00D172EC">
        <w:rPr>
          <w:rFonts w:ascii="Book Antiqua" w:hAnsi="Book Antiqua" w:cstheme="majorHAnsi"/>
          <w:sz w:val="24"/>
          <w:szCs w:val="24"/>
          <w:lang w:val="en-GB"/>
        </w:rPr>
        <w:t xml:space="preserve">and aggressive surgery but high rates of </w:t>
      </w:r>
      <w:r w:rsidR="0085343F" w:rsidRPr="00D172EC">
        <w:rPr>
          <w:rFonts w:ascii="Book Antiqua" w:hAnsi="Book Antiqua" w:cstheme="majorHAnsi"/>
          <w:sz w:val="24"/>
          <w:szCs w:val="24"/>
          <w:lang w:val="en-GB"/>
        </w:rPr>
        <w:t xml:space="preserve">local and distant </w:t>
      </w:r>
      <w:r w:rsidR="00DC40FD" w:rsidRPr="00D172EC">
        <w:rPr>
          <w:rFonts w:ascii="Book Antiqua" w:hAnsi="Book Antiqua" w:cstheme="majorHAnsi"/>
          <w:sz w:val="24"/>
          <w:szCs w:val="24"/>
          <w:lang w:val="en-GB"/>
        </w:rPr>
        <w:t xml:space="preserve">recurrence </w:t>
      </w:r>
      <w:r w:rsidR="00CD08F6" w:rsidRPr="00D172EC">
        <w:rPr>
          <w:rFonts w:ascii="Book Antiqua" w:hAnsi="Book Antiqua" w:cstheme="majorHAnsi"/>
          <w:sz w:val="24"/>
          <w:szCs w:val="24"/>
          <w:lang w:val="en-GB"/>
        </w:rPr>
        <w:t xml:space="preserve">have </w:t>
      </w:r>
      <w:r w:rsidR="00FC370C" w:rsidRPr="00D172EC">
        <w:rPr>
          <w:rFonts w:ascii="Book Antiqua" w:hAnsi="Book Antiqua" w:cstheme="majorHAnsi"/>
          <w:sz w:val="24"/>
          <w:szCs w:val="24"/>
          <w:lang w:val="en-GB"/>
        </w:rPr>
        <w:t>necessitated the use of adjuvant therap</w:t>
      </w:r>
      <w:r w:rsidR="000E39BC" w:rsidRPr="00D172EC">
        <w:rPr>
          <w:rFonts w:ascii="Book Antiqua" w:hAnsi="Book Antiqua" w:cstheme="majorHAnsi"/>
          <w:sz w:val="24"/>
          <w:szCs w:val="24"/>
          <w:lang w:val="en-GB"/>
        </w:rPr>
        <w:t>ies</w:t>
      </w:r>
      <w:r w:rsidR="00217C90" w:rsidRPr="00D172EC">
        <w:rPr>
          <w:rFonts w:ascii="Book Antiqua" w:hAnsi="Book Antiqua" w:cstheme="majorHAnsi"/>
          <w:sz w:val="24"/>
          <w:szCs w:val="24"/>
          <w:lang w:val="en-GB"/>
        </w:rPr>
        <w:fldChar w:fldCharType="begin"/>
      </w:r>
      <w:r w:rsidR="00217C90" w:rsidRPr="00D172EC">
        <w:rPr>
          <w:rFonts w:ascii="Book Antiqua" w:hAnsi="Book Antiqua" w:cstheme="majorHAnsi"/>
          <w:sz w:val="24"/>
          <w:szCs w:val="24"/>
          <w:lang w:val="en-GB"/>
        </w:rPr>
        <w:instrText xml:space="preserve"> ADDIN EN.CITE &lt;EndNote&gt;&lt;Cite&gt;&lt;Author&gt;Kanthan&lt;/Author&gt;&lt;Year&gt;2011&lt;/Year&gt;&lt;RecNum&gt;1801&lt;/RecNum&gt;&lt;DisplayText&gt;&lt;style face="superscript"&gt;[26]&lt;/style&gt;&lt;/DisplayText&gt;&lt;record&gt;&lt;rec-number&gt;1801&lt;/rec-number&gt;&lt;foreign-keys&gt;&lt;key app="EN" db-id="2swxv020j55xdfexrt0xaxprxvd9952rtffw" timestamp="1566217944"&gt;1801&lt;/key&gt;&lt;/foreign-keys&gt;&lt;ref-type name="Journal Article"&gt;17&lt;/ref-type&gt;&lt;contributors&gt;&lt;authors&gt;&lt;author&gt;Kanthan, R.&lt;/author&gt;&lt;author&gt;Senger, J. L.&lt;/author&gt;&lt;/authors&gt;&lt;/contributors&gt;&lt;auth-address&gt;Department of Pathology and Laboratory Medicine, University of Saskatchewan, Saskatoon, SK, Canada S7N 0W8.&lt;/auth-address&gt;&lt;titles&gt;&lt;title&gt;Uterine carcinosarcomas (malignant mixed mullerian tumours): a review with special emphasis on the controversies in management&lt;/title&gt;&lt;secondary-title&gt;Obstet Gynecol Int&lt;/secondary-title&gt;&lt;/titles&gt;&lt;periodical&gt;&lt;full-title&gt;Obstet Gynecol Int&lt;/full-title&gt;&lt;/periodical&gt;&lt;pages&gt;470795&lt;/pages&gt;&lt;volume&gt;2011&lt;/volume&gt;&lt;edition&gt;2011/10/19&lt;/edition&gt;&lt;dates&gt;&lt;year&gt;2011&lt;/year&gt;&lt;/dates&gt;&lt;isbn&gt;1687-9597 (Electronic)&amp;#xD;1687-9597 (Linking)&lt;/isbn&gt;&lt;accession-num&gt;22007228&lt;/accession-num&gt;&lt;urls&gt;&lt;related-urls&gt;&lt;url&gt;https://www.ncbi.nlm.nih.gov/pubmed/22007228&lt;/url&gt;&lt;/related-urls&gt;&lt;/urls&gt;&lt;custom2&gt;PMC3189599&lt;/custom2&gt;&lt;electronic-resource-num&gt;10.1155/2011/470795&lt;/electronic-resource-num&gt;&lt;/record&gt;&lt;/Cite&gt;&lt;/EndNote&gt;</w:instrText>
      </w:r>
      <w:r w:rsidR="00217C90" w:rsidRPr="00D172EC">
        <w:rPr>
          <w:rFonts w:ascii="Book Antiqua" w:hAnsi="Book Antiqua" w:cstheme="majorHAnsi"/>
          <w:sz w:val="24"/>
          <w:szCs w:val="24"/>
          <w:lang w:val="en-GB"/>
        </w:rPr>
        <w:fldChar w:fldCharType="separate"/>
      </w:r>
      <w:r w:rsidR="00217C90" w:rsidRPr="00D172EC">
        <w:rPr>
          <w:rFonts w:ascii="Book Antiqua" w:hAnsi="Book Antiqua" w:cstheme="majorHAnsi"/>
          <w:noProof/>
          <w:sz w:val="24"/>
          <w:szCs w:val="24"/>
          <w:vertAlign w:val="superscript"/>
          <w:lang w:val="en-GB"/>
        </w:rPr>
        <w:t>[26]</w:t>
      </w:r>
      <w:r w:rsidR="00217C90" w:rsidRPr="00D172EC">
        <w:rPr>
          <w:rFonts w:ascii="Book Antiqua" w:hAnsi="Book Antiqua" w:cstheme="majorHAnsi"/>
          <w:sz w:val="24"/>
          <w:szCs w:val="24"/>
          <w:lang w:val="en-GB"/>
        </w:rPr>
        <w:fldChar w:fldCharType="end"/>
      </w:r>
      <w:r w:rsidR="00FC370C" w:rsidRPr="00D172EC">
        <w:rPr>
          <w:rFonts w:ascii="Book Antiqua" w:hAnsi="Book Antiqua" w:cstheme="majorHAnsi"/>
          <w:sz w:val="24"/>
          <w:szCs w:val="24"/>
          <w:lang w:val="en-GB"/>
        </w:rPr>
        <w:t>.</w:t>
      </w:r>
      <w:r w:rsidR="00676CFB" w:rsidRPr="00D172EC">
        <w:rPr>
          <w:rFonts w:ascii="Book Antiqua" w:hAnsi="Book Antiqua" w:cstheme="majorHAnsi"/>
          <w:sz w:val="24"/>
          <w:szCs w:val="24"/>
          <w:lang w:val="en-GB"/>
        </w:rPr>
        <w:t xml:space="preserve"> Numerous chemotherapy regi</w:t>
      </w:r>
      <w:r w:rsidR="00FB58FA" w:rsidRPr="00D172EC">
        <w:rPr>
          <w:rFonts w:ascii="Book Antiqua" w:hAnsi="Book Antiqua" w:cstheme="majorHAnsi"/>
          <w:sz w:val="24"/>
          <w:szCs w:val="24"/>
          <w:lang w:val="en-GB"/>
        </w:rPr>
        <w:t>mens</w:t>
      </w:r>
      <w:r w:rsidR="00676CFB" w:rsidRPr="00D172EC">
        <w:rPr>
          <w:rFonts w:ascii="Book Antiqua" w:hAnsi="Book Antiqua" w:cstheme="majorHAnsi"/>
          <w:sz w:val="24"/>
          <w:szCs w:val="24"/>
          <w:lang w:val="en-GB"/>
        </w:rPr>
        <w:t xml:space="preserve"> </w:t>
      </w:r>
      <w:r w:rsidR="000E507E" w:rsidRPr="00D172EC">
        <w:rPr>
          <w:rFonts w:ascii="Book Antiqua" w:hAnsi="Book Antiqua" w:cstheme="majorHAnsi"/>
          <w:sz w:val="24"/>
          <w:szCs w:val="24"/>
          <w:lang w:val="en-GB"/>
        </w:rPr>
        <w:t>i</w:t>
      </w:r>
      <w:r w:rsidR="00AD20E6" w:rsidRPr="00D172EC">
        <w:rPr>
          <w:rFonts w:ascii="Book Antiqua" w:hAnsi="Book Antiqua" w:cstheme="majorHAnsi"/>
          <w:sz w:val="24"/>
          <w:szCs w:val="24"/>
          <w:lang w:val="en-GB"/>
        </w:rPr>
        <w:t xml:space="preserve">ncorporating </w:t>
      </w:r>
      <w:proofErr w:type="spellStart"/>
      <w:r w:rsidR="00AD20E6" w:rsidRPr="00D172EC">
        <w:rPr>
          <w:rFonts w:ascii="Book Antiqua" w:hAnsi="Book Antiqua" w:cstheme="majorHAnsi"/>
          <w:sz w:val="24"/>
          <w:szCs w:val="24"/>
          <w:lang w:val="en-GB"/>
        </w:rPr>
        <w:t>ifosfamide</w:t>
      </w:r>
      <w:proofErr w:type="spellEnd"/>
      <w:r w:rsidR="00AD20E6" w:rsidRPr="00D172EC">
        <w:rPr>
          <w:rFonts w:ascii="Book Antiqua" w:hAnsi="Book Antiqua" w:cstheme="majorHAnsi"/>
          <w:sz w:val="24"/>
          <w:szCs w:val="24"/>
          <w:lang w:val="en-GB"/>
        </w:rPr>
        <w:t xml:space="preserve">, paclitaxel, cisplatin and carboplatin </w:t>
      </w:r>
      <w:r w:rsidR="00676CFB" w:rsidRPr="00D172EC">
        <w:rPr>
          <w:rFonts w:ascii="Book Antiqua" w:hAnsi="Book Antiqua" w:cstheme="majorHAnsi"/>
          <w:sz w:val="24"/>
          <w:szCs w:val="24"/>
          <w:lang w:val="en-GB"/>
        </w:rPr>
        <w:t xml:space="preserve">have been trialled, </w:t>
      </w:r>
      <w:r w:rsidR="009C1485" w:rsidRPr="00D172EC">
        <w:rPr>
          <w:rFonts w:ascii="Book Antiqua" w:hAnsi="Book Antiqua" w:cstheme="majorHAnsi"/>
          <w:sz w:val="24"/>
          <w:szCs w:val="24"/>
          <w:lang w:val="en-GB"/>
        </w:rPr>
        <w:t xml:space="preserve">without any strong evidence </w:t>
      </w:r>
      <w:r w:rsidR="00F30A8C" w:rsidRPr="00D172EC">
        <w:rPr>
          <w:rFonts w:ascii="Book Antiqua" w:hAnsi="Book Antiqua" w:cstheme="majorHAnsi"/>
          <w:sz w:val="24"/>
          <w:szCs w:val="24"/>
          <w:lang w:val="en-GB"/>
        </w:rPr>
        <w:t xml:space="preserve">to </w:t>
      </w:r>
      <w:r w:rsidR="009C1485" w:rsidRPr="00D172EC">
        <w:rPr>
          <w:rFonts w:ascii="Book Antiqua" w:hAnsi="Book Antiqua" w:cstheme="majorHAnsi"/>
          <w:sz w:val="24"/>
          <w:szCs w:val="24"/>
          <w:lang w:val="en-GB"/>
        </w:rPr>
        <w:t>indicat</w:t>
      </w:r>
      <w:r w:rsidR="00F30A8C" w:rsidRPr="00D172EC">
        <w:rPr>
          <w:rFonts w:ascii="Book Antiqua" w:hAnsi="Book Antiqua" w:cstheme="majorHAnsi"/>
          <w:sz w:val="24"/>
          <w:szCs w:val="24"/>
          <w:lang w:val="en-GB"/>
        </w:rPr>
        <w:t xml:space="preserve">e </w:t>
      </w:r>
      <w:r w:rsidR="009C1485" w:rsidRPr="00D172EC">
        <w:rPr>
          <w:rFonts w:ascii="Book Antiqua" w:hAnsi="Book Antiqua" w:cstheme="majorHAnsi"/>
          <w:sz w:val="24"/>
          <w:szCs w:val="24"/>
          <w:lang w:val="en-GB"/>
        </w:rPr>
        <w:t xml:space="preserve">superiority of one </w:t>
      </w:r>
      <w:r w:rsidR="00DD2EFF" w:rsidRPr="00D172EC">
        <w:rPr>
          <w:rFonts w:ascii="Book Antiqua" w:hAnsi="Book Antiqua" w:cstheme="majorHAnsi"/>
          <w:sz w:val="24"/>
          <w:szCs w:val="24"/>
          <w:lang w:val="en-GB"/>
        </w:rPr>
        <w:t xml:space="preserve">combination over another. </w:t>
      </w:r>
      <w:r w:rsidR="001C2842" w:rsidRPr="00D172EC">
        <w:rPr>
          <w:rFonts w:ascii="Book Antiqua" w:hAnsi="Book Antiqua" w:cstheme="majorHAnsi"/>
          <w:sz w:val="24"/>
          <w:szCs w:val="24"/>
          <w:lang w:val="en-GB"/>
        </w:rPr>
        <w:t xml:space="preserve">However, </w:t>
      </w:r>
      <w:r w:rsidR="00471AEC" w:rsidRPr="00D172EC">
        <w:rPr>
          <w:rFonts w:ascii="Book Antiqua" w:hAnsi="Book Antiqua" w:cstheme="majorHAnsi"/>
          <w:sz w:val="24"/>
          <w:szCs w:val="24"/>
          <w:lang w:val="en-GB"/>
        </w:rPr>
        <w:t xml:space="preserve">use of single-agent chemotherapy has been shown to </w:t>
      </w:r>
      <w:r w:rsidR="00C06F32" w:rsidRPr="00D172EC">
        <w:rPr>
          <w:rFonts w:ascii="Book Antiqua" w:hAnsi="Book Antiqua" w:cstheme="majorHAnsi"/>
          <w:sz w:val="24"/>
          <w:szCs w:val="24"/>
          <w:lang w:val="en-GB"/>
        </w:rPr>
        <w:t>lead to poorer progression-free and overall survival</w:t>
      </w:r>
      <w:r w:rsidR="00C06F32" w:rsidRPr="00D172EC">
        <w:rPr>
          <w:rFonts w:ascii="Book Antiqua" w:hAnsi="Book Antiqua" w:cstheme="majorHAnsi"/>
          <w:sz w:val="24"/>
          <w:szCs w:val="24"/>
          <w:lang w:val="en-GB"/>
        </w:rPr>
        <w:fldChar w:fldCharType="begin"/>
      </w:r>
      <w:r w:rsidR="000D4B16" w:rsidRPr="00D172EC">
        <w:rPr>
          <w:rFonts w:ascii="Book Antiqua" w:hAnsi="Book Antiqua" w:cstheme="majorHAnsi"/>
          <w:sz w:val="24"/>
          <w:szCs w:val="24"/>
          <w:lang w:val="en-GB"/>
        </w:rPr>
        <w:instrText xml:space="preserve"> ADDIN EN.CITE &lt;EndNote&gt;&lt;Cite&gt;&lt;Author&gt;Kanthan&lt;/Author&gt;&lt;Year&gt;2011&lt;/Year&gt;&lt;RecNum&gt;1801&lt;/RecNum&gt;&lt;DisplayText&gt;&lt;style face="superscript"&gt;[26]&lt;/style&gt;&lt;/DisplayText&gt;&lt;record&gt;&lt;rec-number&gt;1801&lt;/rec-number&gt;&lt;foreign-keys&gt;&lt;key app="EN" db-id="2swxv020j55xdfexrt0xaxprxvd9952rtffw" timestamp="1566217944"&gt;1801&lt;/key&gt;&lt;/foreign-keys&gt;&lt;ref-type name="Journal Article"&gt;17&lt;/ref-type&gt;&lt;contributors&gt;&lt;authors&gt;&lt;author&gt;Kanthan, R.&lt;/author&gt;&lt;author&gt;Senger, J. L.&lt;/author&gt;&lt;/authors&gt;&lt;/contributors&gt;&lt;auth-address&gt;Department of Pathology and Laboratory Medicine, University of Saskatchewan, Saskatoon, SK, Canada S7N 0W8.&lt;/auth-address&gt;&lt;titles&gt;&lt;title&gt;Uterine carcinosarcomas (malignant mixed mullerian tumours): a review with special emphasis on the controversies in management&lt;/title&gt;&lt;secondary-title&gt;Obstet Gynecol Int&lt;/secondary-title&gt;&lt;/titles&gt;&lt;periodical&gt;&lt;full-title&gt;Obstet Gynecol Int&lt;/full-title&gt;&lt;/periodical&gt;&lt;pages&gt;470795&lt;/pages&gt;&lt;volume&gt;2011&lt;/volume&gt;&lt;edition&gt;2011/10/19&lt;/edition&gt;&lt;dates&gt;&lt;year&gt;2011&lt;/year&gt;&lt;/dates&gt;&lt;isbn&gt;1687-9597 (Electronic)&amp;#xD;1687-9597 (Linking)&lt;/isbn&gt;&lt;accession-num&gt;22007228&lt;/accession-num&gt;&lt;urls&gt;&lt;related-urls&gt;&lt;url&gt;https://www.ncbi.nlm.nih.gov/pubmed/22007228&lt;/url&gt;&lt;/related-urls&gt;&lt;/urls&gt;&lt;custom2&gt;PMC3189599&lt;/custom2&gt;&lt;electronic-resource-num&gt;10.1155/2011/470795&lt;/electronic-resource-num&gt;&lt;/record&gt;&lt;/Cite&gt;&lt;/EndNote&gt;</w:instrText>
      </w:r>
      <w:r w:rsidR="00C06F32" w:rsidRPr="00D172EC">
        <w:rPr>
          <w:rFonts w:ascii="Book Antiqua" w:hAnsi="Book Antiqua" w:cstheme="majorHAnsi"/>
          <w:sz w:val="24"/>
          <w:szCs w:val="24"/>
          <w:lang w:val="en-GB"/>
        </w:rPr>
        <w:fldChar w:fldCharType="separate"/>
      </w:r>
      <w:r w:rsidR="000D4B16" w:rsidRPr="00D172EC">
        <w:rPr>
          <w:rFonts w:ascii="Book Antiqua" w:hAnsi="Book Antiqua" w:cstheme="majorHAnsi"/>
          <w:noProof/>
          <w:sz w:val="24"/>
          <w:szCs w:val="24"/>
          <w:vertAlign w:val="superscript"/>
          <w:lang w:val="en-GB"/>
        </w:rPr>
        <w:t>[26]</w:t>
      </w:r>
      <w:r w:rsidR="00C06F32" w:rsidRPr="00D172EC">
        <w:rPr>
          <w:rFonts w:ascii="Book Antiqua" w:hAnsi="Book Antiqua" w:cstheme="majorHAnsi"/>
          <w:sz w:val="24"/>
          <w:szCs w:val="24"/>
          <w:lang w:val="en-GB"/>
        </w:rPr>
        <w:fldChar w:fldCharType="end"/>
      </w:r>
      <w:r w:rsidR="00C06F32" w:rsidRPr="00D172EC">
        <w:rPr>
          <w:rFonts w:ascii="Book Antiqua" w:hAnsi="Book Antiqua" w:cstheme="majorHAnsi"/>
          <w:sz w:val="24"/>
          <w:szCs w:val="24"/>
          <w:lang w:val="en-GB"/>
        </w:rPr>
        <w:t>.</w:t>
      </w:r>
      <w:r w:rsidR="009750E9" w:rsidRPr="00D172EC">
        <w:rPr>
          <w:rFonts w:ascii="Book Antiqua" w:hAnsi="Book Antiqua" w:cstheme="majorHAnsi"/>
          <w:sz w:val="24"/>
          <w:szCs w:val="24"/>
          <w:lang w:val="en-GB"/>
        </w:rPr>
        <w:t xml:space="preserve"> </w:t>
      </w:r>
      <w:r w:rsidR="00E421A4" w:rsidRPr="00D172EC">
        <w:rPr>
          <w:rFonts w:ascii="Book Antiqua" w:hAnsi="Book Antiqua" w:cstheme="majorHAnsi"/>
          <w:sz w:val="24"/>
          <w:szCs w:val="24"/>
          <w:lang w:val="en-GB"/>
        </w:rPr>
        <w:t>The addition of adjuvant radiotherapy does not seem to improve overall survival</w:t>
      </w:r>
      <w:r w:rsidR="000D6CC5" w:rsidRPr="00D172EC">
        <w:rPr>
          <w:rFonts w:ascii="Book Antiqua" w:hAnsi="Book Antiqua" w:cstheme="majorHAnsi"/>
          <w:sz w:val="24"/>
          <w:szCs w:val="24"/>
          <w:lang w:val="en-GB"/>
        </w:rPr>
        <w:t xml:space="preserve"> but may </w:t>
      </w:r>
      <w:r w:rsidR="009030E5" w:rsidRPr="00D172EC">
        <w:rPr>
          <w:rFonts w:ascii="Book Antiqua" w:hAnsi="Book Antiqua" w:cstheme="majorHAnsi"/>
          <w:sz w:val="24"/>
          <w:szCs w:val="24"/>
          <w:lang w:val="en-GB"/>
        </w:rPr>
        <w:t>reduce local recurrence</w:t>
      </w:r>
      <w:r w:rsidR="009030E5"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Pls4XTwvc3R5bGU+PC9EaXNwbGF5VGV4dD48cmVjb3JkPjxyZWMtbnVtYmVyPjIwNDA8L3JlYy1u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</w:fldData>
        </w:fldChar>
      </w:r>
      <w:r w:rsidR="00484F2D" w:rsidRPr="00D172EC">
        <w:rPr>
          <w:rFonts w:ascii="Book Antiqua" w:hAnsi="Book Antiqua" w:cstheme="majorHAnsi"/>
          <w:sz w:val="24"/>
          <w:szCs w:val="24"/>
          <w:lang w:val="en-GB"/>
        </w:rPr>
        <w:instrText xml:space="preserve"> ADDIN EN.CITE </w:instrText>
      </w:r>
      <w:r w:rsidR="00484F2D" w:rsidRPr="00D172EC">
        <w:rPr>
          <w:rFonts w:ascii="Book Antiqua" w:hAnsi="Book Antiqua" w:cstheme="majorHAnsi"/>
          <w:sz w:val="24"/>
          <w:szCs w:val="24"/>
          <w:lang w:val="en-GB"/>
        </w:rPr>
        <w:fldChar w:fldCharType="begin">
          <w:fldData xml:space="preserve">PEVuZE5vdGU+PENpdGU+PEF1dGhvcj5HcmFzc288L0F1dGhvcj48WWVhcj4yMDE3PC9ZZWFyPjxS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</w:fldData>
        </w:fldChar>
      </w:r>
      <w:r w:rsidR="00484F2D" w:rsidRPr="00D172EC">
        <w:rPr>
          <w:rFonts w:ascii="Book Antiqua" w:hAnsi="Book Antiqua" w:cstheme="majorHAnsi"/>
          <w:sz w:val="24"/>
          <w:szCs w:val="24"/>
          <w:lang w:val="en-GB"/>
        </w:rPr>
        <w:instrText xml:space="preserve"> ADDIN EN.CITE.DATA </w:instrText>
      </w:r>
      <w:r w:rsidR="00484F2D" w:rsidRPr="00D172EC">
        <w:rPr>
          <w:rFonts w:ascii="Book Antiqua" w:hAnsi="Book Antiqua" w:cstheme="majorHAnsi"/>
          <w:sz w:val="24"/>
          <w:szCs w:val="24"/>
          <w:lang w:val="en-GB"/>
        </w:rPr>
      </w:r>
      <w:r w:rsidR="00484F2D" w:rsidRPr="00D172EC">
        <w:rPr>
          <w:rFonts w:ascii="Book Antiqua" w:hAnsi="Book Antiqua" w:cstheme="majorHAnsi"/>
          <w:sz w:val="24"/>
          <w:szCs w:val="24"/>
          <w:lang w:val="en-GB"/>
        </w:rPr>
        <w:fldChar w:fldCharType="end"/>
      </w:r>
      <w:r w:rsidR="009030E5" w:rsidRPr="00D172EC">
        <w:rPr>
          <w:rFonts w:ascii="Book Antiqua" w:hAnsi="Book Antiqua" w:cstheme="majorHAnsi"/>
          <w:sz w:val="24"/>
          <w:szCs w:val="24"/>
          <w:lang w:val="en-GB"/>
        </w:rPr>
      </w:r>
      <w:r w:rsidR="009030E5" w:rsidRPr="00D172EC">
        <w:rPr>
          <w:rFonts w:ascii="Book Antiqua" w:hAnsi="Book Antiqua" w:cstheme="majorHAnsi"/>
          <w:sz w:val="24"/>
          <w:szCs w:val="24"/>
          <w:lang w:val="en-GB"/>
        </w:rPr>
        <w:fldChar w:fldCharType="separate"/>
      </w:r>
      <w:r w:rsidR="00484F2D" w:rsidRPr="00D172EC">
        <w:rPr>
          <w:rFonts w:ascii="Book Antiqua" w:hAnsi="Book Antiqua" w:cstheme="majorHAnsi"/>
          <w:noProof/>
          <w:sz w:val="24"/>
          <w:szCs w:val="24"/>
          <w:vertAlign w:val="superscript"/>
          <w:lang w:val="en-GB"/>
        </w:rPr>
        <w:t>[8]</w:t>
      </w:r>
      <w:r w:rsidR="009030E5" w:rsidRPr="00D172EC">
        <w:rPr>
          <w:rFonts w:ascii="Book Antiqua" w:hAnsi="Book Antiqua" w:cstheme="majorHAnsi"/>
          <w:sz w:val="24"/>
          <w:szCs w:val="24"/>
          <w:lang w:val="en-GB"/>
        </w:rPr>
        <w:fldChar w:fldCharType="end"/>
      </w:r>
      <w:r w:rsidR="009030E5" w:rsidRPr="00D172EC">
        <w:rPr>
          <w:rFonts w:ascii="Book Antiqua" w:hAnsi="Book Antiqua" w:cstheme="majorHAnsi"/>
          <w:sz w:val="24"/>
          <w:szCs w:val="24"/>
          <w:lang w:val="en-GB"/>
        </w:rPr>
        <w:t xml:space="preserve">. Targeted therapy using monoclonal antibodies (sorafenib and </w:t>
      </w:r>
      <w:proofErr w:type="spellStart"/>
      <w:r w:rsidR="009030E5" w:rsidRPr="00D172EC">
        <w:rPr>
          <w:rFonts w:ascii="Book Antiqua" w:hAnsi="Book Antiqua" w:cstheme="majorHAnsi"/>
          <w:sz w:val="24"/>
          <w:szCs w:val="24"/>
          <w:lang w:val="en-GB"/>
        </w:rPr>
        <w:t>imantinib</w:t>
      </w:r>
      <w:proofErr w:type="spellEnd"/>
      <w:r w:rsidR="009030E5" w:rsidRPr="00D172EC">
        <w:rPr>
          <w:rFonts w:ascii="Book Antiqua" w:hAnsi="Book Antiqua" w:cstheme="majorHAnsi"/>
          <w:sz w:val="24"/>
          <w:szCs w:val="24"/>
          <w:lang w:val="en-GB"/>
        </w:rPr>
        <w:t>) ha</w:t>
      </w:r>
      <w:r w:rsidR="00067344" w:rsidRPr="00D172EC">
        <w:rPr>
          <w:rFonts w:ascii="Book Antiqua" w:hAnsi="Book Antiqua" w:cstheme="majorHAnsi"/>
          <w:sz w:val="24"/>
          <w:szCs w:val="24"/>
          <w:lang w:val="en-GB"/>
        </w:rPr>
        <w:t>s</w:t>
      </w:r>
      <w:r w:rsidR="009030E5" w:rsidRPr="00D172EC">
        <w:rPr>
          <w:rFonts w:ascii="Book Antiqua" w:hAnsi="Book Antiqua" w:cstheme="majorHAnsi"/>
          <w:sz w:val="24"/>
          <w:szCs w:val="24"/>
          <w:lang w:val="en-GB"/>
        </w:rPr>
        <w:t xml:space="preserve"> also been trialled but </w:t>
      </w:r>
      <w:r w:rsidR="005A4D4B" w:rsidRPr="00D172EC">
        <w:rPr>
          <w:rFonts w:ascii="Book Antiqua" w:hAnsi="Book Antiqua" w:cstheme="majorHAnsi"/>
          <w:sz w:val="24"/>
          <w:szCs w:val="24"/>
          <w:lang w:val="en-GB"/>
        </w:rPr>
        <w:t>their u</w:t>
      </w:r>
      <w:r w:rsidR="00436F0D" w:rsidRPr="00D172EC">
        <w:rPr>
          <w:rFonts w:ascii="Book Antiqua" w:hAnsi="Book Antiqua" w:cstheme="majorHAnsi"/>
          <w:sz w:val="24"/>
          <w:szCs w:val="24"/>
          <w:lang w:val="en-GB"/>
        </w:rPr>
        <w:t>tility</w:t>
      </w:r>
      <w:r w:rsidR="005A4D4B" w:rsidRPr="00D172EC">
        <w:rPr>
          <w:rFonts w:ascii="Book Antiqua" w:hAnsi="Book Antiqua" w:cstheme="majorHAnsi"/>
          <w:sz w:val="24"/>
          <w:szCs w:val="24"/>
          <w:lang w:val="en-GB"/>
        </w:rPr>
        <w:t xml:space="preserve"> remains controversial</w:t>
      </w:r>
      <w:r w:rsidR="007D2E5C" w:rsidRPr="00D172EC">
        <w:rPr>
          <w:rFonts w:ascii="Book Antiqua" w:hAnsi="Book Antiqua" w:cstheme="majorHAnsi"/>
          <w:sz w:val="24"/>
          <w:szCs w:val="24"/>
          <w:lang w:val="en-GB"/>
        </w:rPr>
        <w:t xml:space="preserve"> and unproven.</w:t>
      </w:r>
    </w:p>
    <w:p w14:paraId="1339A304" w14:textId="77777777" w:rsidR="00BD2340" w:rsidRPr="00D172EC" w:rsidRDefault="00BD2340" w:rsidP="00B662A7">
      <w:pPr>
        <w:spacing w:after="0" w:line="360" w:lineRule="auto"/>
        <w:ind w:firstLineChars="100" w:firstLine="240"/>
        <w:jc w:val="both"/>
        <w:rPr>
          <w:rFonts w:ascii="Book Antiqua" w:eastAsia="Calibri" w:hAnsi="Book Antiqua" w:cs="Calibri"/>
          <w:sz w:val="24"/>
          <w:szCs w:val="24"/>
        </w:rPr>
      </w:pPr>
      <w:r w:rsidRPr="00D172EC">
        <w:rPr>
          <w:rFonts w:ascii="Book Antiqua" w:eastAsia="Calibri" w:hAnsi="Book Antiqua" w:cs="Calibri"/>
          <w:sz w:val="24"/>
          <w:szCs w:val="24"/>
        </w:rPr>
        <w:t>Directions for further research into this field include direct comparisons of different chemotherapy regimens as well as exploring the utility of radiotherapy and even targeted biological therapies. However, large trials on MMMT are difficult to conduct due to their rarity and would certainly require a multi-centre or multi-national study design in order to recruit an adequate number of patients and to achieve sufficient statistical power.</w:t>
      </w:r>
    </w:p>
    <w:p w14:paraId="73B53452" w14:textId="02930E17" w:rsidR="004C72F3"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Our case is interesting for a number of reasons: firstly, although the origin of the metastatic MMMT remains unknown findings at laparotomy and hysteroscopy excluded the uterus, cervix, vagina and ovaries, from which the vast majority of MMMTs develop. Secondly, although histological examination of the Fallopian tubes revealed numerous foci of serous intraepithelial carcinoma and one area of high-grade invasive serous carcinoma, sarcomatous tissue was absent making the diagnosis of a primary tubal MMMT less likely. Therefore, the most likely explanation is that our patient had a primary extragenital MMMT arising from either the pelvic peritoneum or the spleen which then metastasised by </w:t>
      </w:r>
      <w:proofErr w:type="spellStart"/>
      <w:r w:rsidRPr="00D172EC">
        <w:rPr>
          <w:rFonts w:ascii="Book Antiqua" w:hAnsi="Book Antiqua" w:cstheme="majorHAnsi"/>
          <w:sz w:val="24"/>
          <w:szCs w:val="24"/>
          <w:lang w:val="en-GB"/>
        </w:rPr>
        <w:t>transcoelomic</w:t>
      </w:r>
      <w:proofErr w:type="spellEnd"/>
      <w:r w:rsidRPr="00D172EC">
        <w:rPr>
          <w:rFonts w:ascii="Book Antiqua" w:hAnsi="Book Antiqua" w:cstheme="majorHAnsi"/>
          <w:sz w:val="24"/>
          <w:szCs w:val="24"/>
          <w:lang w:val="en-GB"/>
        </w:rPr>
        <w:t xml:space="preserve"> spread. Additionally, it is highly unusual for </w:t>
      </w:r>
      <w:r w:rsidR="00A14C54" w:rsidRPr="00D172EC">
        <w:rPr>
          <w:rFonts w:ascii="Book Antiqua" w:hAnsi="Book Antiqua" w:cstheme="majorHAnsi"/>
          <w:sz w:val="24"/>
          <w:szCs w:val="24"/>
          <w:lang w:val="en-GB"/>
        </w:rPr>
        <w:t xml:space="preserve">MMMT metastases </w:t>
      </w:r>
      <w:r w:rsidRPr="00D172EC">
        <w:rPr>
          <w:rFonts w:ascii="Book Antiqua" w:hAnsi="Book Antiqua" w:cstheme="majorHAnsi"/>
          <w:sz w:val="24"/>
          <w:szCs w:val="24"/>
          <w:lang w:val="en-GB"/>
        </w:rPr>
        <w:t xml:space="preserve">to contain sarcomatous tissue components as was present in this instance. </w:t>
      </w:r>
    </w:p>
    <w:p w14:paraId="1CBB808C" w14:textId="77777777" w:rsidR="001E13EF" w:rsidRPr="00D172EC" w:rsidRDefault="001E13EF" w:rsidP="00B662A7">
      <w:pPr>
        <w:pStyle w:val="Normal1"/>
        <w:spacing w:line="360" w:lineRule="auto"/>
        <w:ind w:firstLineChars="100" w:firstLine="240"/>
        <w:jc w:val="both"/>
        <w:rPr>
          <w:rFonts w:ascii="Book Antiqua" w:eastAsia="Calibri" w:hAnsi="Book Antiqua" w:cs="Calibri"/>
          <w:sz w:val="24"/>
          <w:szCs w:val="24"/>
          <w:lang w:val="en-AU"/>
        </w:rPr>
      </w:pPr>
      <w:r w:rsidRPr="00D172EC">
        <w:rPr>
          <w:rFonts w:ascii="Book Antiqua" w:eastAsia="Calibri" w:hAnsi="Book Antiqua" w:cs="Calibri"/>
          <w:sz w:val="24"/>
          <w:szCs w:val="24"/>
          <w:lang w:val="en-AU"/>
        </w:rPr>
        <w:t xml:space="preserve">We acknowledge that some aspects of clinical care could have been improved upon in this case. Firstly, a diagnostic laparoscopy at the first operation may have identified the presence of peritoneal nodules and pelvic pathology, despite not being detected on the initial CT scan. Even if they were identified, however, splenectomy would have still been indicated for symptomatic relief due to the persistence of poorly-controlled pain. Secondly, tumour markers were only performed after histology of the splenic </w:t>
      </w:r>
      <w:r w:rsidRPr="00D172EC">
        <w:rPr>
          <w:rFonts w:ascii="Book Antiqua" w:eastAsia="Calibri" w:hAnsi="Book Antiqua" w:cs="Calibri"/>
          <w:sz w:val="24"/>
          <w:szCs w:val="24"/>
          <w:lang w:val="en-AU"/>
        </w:rPr>
        <w:lastRenderedPageBreak/>
        <w:t xml:space="preserve">mass suggested a MMMT. Performing them earlier in the clinical course may have raised suspicion of pelvic pathology sooner and expedited diagnosis of the MMMT in the Pouch of Douglas. Thirdly, there was a prolonged but unavoidable delay to the second operation due to the patient’s co-morbidities. When this occurs consideration should be given to repeating the imaging studies to detect any evidence of disease progression that may preclude surgery. Such an approach may have allowed earlier identification of inoperable disseminated peritoneal disease and helped our patient avoid a futile second operation. </w:t>
      </w:r>
    </w:p>
    <w:p w14:paraId="4E801162" w14:textId="77777777" w:rsidR="002F1BEB" w:rsidRPr="00D172EC" w:rsidRDefault="002F1BEB" w:rsidP="00B662A7">
      <w:pPr>
        <w:spacing w:after="0" w:line="360" w:lineRule="auto"/>
        <w:jc w:val="both"/>
        <w:rPr>
          <w:rFonts w:ascii="Book Antiqua" w:hAnsi="Book Antiqua" w:cstheme="majorHAnsi"/>
          <w:sz w:val="24"/>
          <w:szCs w:val="24"/>
          <w:lang w:val="en-GB"/>
        </w:rPr>
      </w:pPr>
    </w:p>
    <w:p w14:paraId="7206FF84" w14:textId="77777777" w:rsidR="006921D3" w:rsidRPr="00D172EC" w:rsidRDefault="006921D3" w:rsidP="00B662A7">
      <w:pPr>
        <w:pStyle w:val="NoSpacing"/>
        <w:spacing w:line="360" w:lineRule="auto"/>
        <w:jc w:val="both"/>
        <w:rPr>
          <w:rFonts w:ascii="Book Antiqua" w:hAnsi="Book Antiqua" w:cs="Calibri"/>
          <w:b/>
          <w:sz w:val="24"/>
          <w:szCs w:val="24"/>
          <w:u w:val="single"/>
        </w:rPr>
      </w:pPr>
      <w:r w:rsidRPr="00D172EC">
        <w:rPr>
          <w:rFonts w:ascii="Book Antiqua" w:hAnsi="Book Antiqua" w:cs="Calibri"/>
          <w:b/>
          <w:sz w:val="24"/>
          <w:szCs w:val="24"/>
          <w:u w:val="single"/>
        </w:rPr>
        <w:t>CONCLUSION</w:t>
      </w:r>
    </w:p>
    <w:p w14:paraId="2F67A18B" w14:textId="4C4CDDA3" w:rsidR="00731001" w:rsidRPr="00D172EC" w:rsidRDefault="002700CA" w:rsidP="00B662A7">
      <w:pPr>
        <w:spacing w:after="0" w:line="360" w:lineRule="auto"/>
        <w:jc w:val="both"/>
        <w:rPr>
          <w:rFonts w:ascii="Book Antiqua" w:hAnsi="Book Antiqua"/>
          <w:sz w:val="24"/>
          <w:szCs w:val="24"/>
        </w:rPr>
      </w:pPr>
      <w:r w:rsidRPr="00D172EC">
        <w:rPr>
          <w:rFonts w:ascii="Book Antiqua" w:hAnsi="Book Antiqua" w:cstheme="majorHAnsi"/>
          <w:sz w:val="24"/>
          <w:szCs w:val="24"/>
          <w:lang w:val="en-GB"/>
        </w:rPr>
        <w:t>MMMTs</w:t>
      </w:r>
      <w:r w:rsidR="00336A54" w:rsidRPr="00D172EC">
        <w:rPr>
          <w:rFonts w:ascii="Book Antiqua" w:hAnsi="Book Antiqua"/>
          <w:sz w:val="24"/>
          <w:szCs w:val="24"/>
        </w:rPr>
        <w:t xml:space="preserve"> </w:t>
      </w:r>
      <w:r w:rsidR="00940B92" w:rsidRPr="00D172EC">
        <w:rPr>
          <w:rFonts w:ascii="Book Antiqua" w:hAnsi="Book Antiqua"/>
          <w:sz w:val="24"/>
          <w:szCs w:val="24"/>
        </w:rPr>
        <w:t xml:space="preserve">are </w:t>
      </w:r>
      <w:r w:rsidR="006025E0" w:rsidRPr="00D172EC">
        <w:rPr>
          <w:rFonts w:ascii="Book Antiqua" w:hAnsi="Book Antiqua"/>
          <w:sz w:val="24"/>
          <w:szCs w:val="24"/>
        </w:rPr>
        <w:t>unusual</w:t>
      </w:r>
      <w:r w:rsidR="00940B92" w:rsidRPr="00D172EC">
        <w:rPr>
          <w:rFonts w:ascii="Book Antiqua" w:hAnsi="Book Antiqua"/>
          <w:sz w:val="24"/>
          <w:szCs w:val="24"/>
        </w:rPr>
        <w:t xml:space="preserve"> </w:t>
      </w:r>
      <w:r w:rsidR="00D75FBE" w:rsidRPr="00D172EC">
        <w:rPr>
          <w:rFonts w:ascii="Book Antiqua" w:hAnsi="Book Antiqua"/>
          <w:sz w:val="24"/>
          <w:szCs w:val="24"/>
        </w:rPr>
        <w:t xml:space="preserve">metaplastic malignancies </w:t>
      </w:r>
      <w:r w:rsidR="00940B92" w:rsidRPr="00D172EC">
        <w:rPr>
          <w:rFonts w:ascii="Book Antiqua" w:hAnsi="Book Antiqua"/>
          <w:sz w:val="24"/>
          <w:szCs w:val="24"/>
        </w:rPr>
        <w:t xml:space="preserve">and those arising primarily from extragenital sites are </w:t>
      </w:r>
      <w:r w:rsidR="00C241E9" w:rsidRPr="00D172EC">
        <w:rPr>
          <w:rFonts w:ascii="Book Antiqua" w:hAnsi="Book Antiqua"/>
          <w:sz w:val="24"/>
          <w:szCs w:val="24"/>
        </w:rPr>
        <w:t>exceptionally</w:t>
      </w:r>
      <w:r w:rsidR="00940B92" w:rsidRPr="00D172EC">
        <w:rPr>
          <w:rFonts w:ascii="Book Antiqua" w:hAnsi="Book Antiqua"/>
          <w:sz w:val="24"/>
          <w:szCs w:val="24"/>
        </w:rPr>
        <w:t xml:space="preserve"> </w:t>
      </w:r>
      <w:r w:rsidR="00BD5D8A" w:rsidRPr="00D172EC">
        <w:rPr>
          <w:rFonts w:ascii="Book Antiqua" w:hAnsi="Book Antiqua"/>
          <w:sz w:val="24"/>
          <w:szCs w:val="24"/>
        </w:rPr>
        <w:t>rare</w:t>
      </w:r>
      <w:r w:rsidR="00940B92" w:rsidRPr="00D172EC">
        <w:rPr>
          <w:rFonts w:ascii="Book Antiqua" w:hAnsi="Book Antiqua"/>
          <w:sz w:val="24"/>
          <w:szCs w:val="24"/>
        </w:rPr>
        <w:t xml:space="preserve">. </w:t>
      </w:r>
      <w:r w:rsidR="0052645A" w:rsidRPr="00D172EC">
        <w:rPr>
          <w:rFonts w:ascii="Book Antiqua" w:hAnsi="Book Antiqua"/>
          <w:sz w:val="24"/>
          <w:szCs w:val="24"/>
        </w:rPr>
        <w:t xml:space="preserve">Unlike most </w:t>
      </w:r>
      <w:r w:rsidR="00EC2C01" w:rsidRPr="00D172EC">
        <w:rPr>
          <w:rFonts w:ascii="Book Antiqua" w:hAnsi="Book Antiqua"/>
          <w:sz w:val="24"/>
          <w:szCs w:val="24"/>
        </w:rPr>
        <w:t xml:space="preserve">tumours, they undergo a process known as </w:t>
      </w:r>
      <w:r w:rsidR="00666C3E" w:rsidRPr="00D172EC">
        <w:rPr>
          <w:rFonts w:ascii="Book Antiqua" w:hAnsi="Book Antiqua"/>
          <w:sz w:val="24"/>
          <w:szCs w:val="24"/>
        </w:rPr>
        <w:t xml:space="preserve">epithelial-mesenchymal transition </w:t>
      </w:r>
      <w:r w:rsidR="001B0050" w:rsidRPr="00D172EC">
        <w:rPr>
          <w:rFonts w:ascii="Book Antiqua" w:hAnsi="Book Antiqua"/>
          <w:sz w:val="24"/>
          <w:szCs w:val="24"/>
        </w:rPr>
        <w:t xml:space="preserve">which results in both </w:t>
      </w:r>
      <w:r w:rsidR="00470906" w:rsidRPr="00D172EC">
        <w:rPr>
          <w:rFonts w:ascii="Book Antiqua" w:hAnsi="Book Antiqua"/>
          <w:sz w:val="24"/>
          <w:szCs w:val="24"/>
        </w:rPr>
        <w:t xml:space="preserve">epithelial and sarcomatous tissue types being present on histological examination. </w:t>
      </w:r>
      <w:r w:rsidR="003B0CD5" w:rsidRPr="00D172EC">
        <w:rPr>
          <w:rFonts w:ascii="Book Antiqua" w:hAnsi="Book Antiqua"/>
          <w:sz w:val="24"/>
          <w:szCs w:val="24"/>
        </w:rPr>
        <w:t xml:space="preserve">For this </w:t>
      </w:r>
      <w:r w:rsidR="00C2581C" w:rsidRPr="00D172EC">
        <w:rPr>
          <w:rFonts w:ascii="Book Antiqua" w:hAnsi="Book Antiqua"/>
          <w:sz w:val="24"/>
          <w:szCs w:val="24"/>
        </w:rPr>
        <w:t>reason,</w:t>
      </w:r>
      <w:r w:rsidR="003B0CD5" w:rsidRPr="00D172EC">
        <w:rPr>
          <w:rFonts w:ascii="Book Antiqua" w:hAnsi="Book Antiqua"/>
          <w:sz w:val="24"/>
          <w:szCs w:val="24"/>
        </w:rPr>
        <w:t xml:space="preserve"> they are also known as carcinosarcomas. </w:t>
      </w:r>
      <w:r w:rsidR="00EC2C01" w:rsidRPr="00D172EC">
        <w:rPr>
          <w:rFonts w:ascii="Book Antiqua" w:hAnsi="Book Antiqua"/>
          <w:sz w:val="24"/>
          <w:szCs w:val="24"/>
        </w:rPr>
        <w:t>MMMTs</w:t>
      </w:r>
      <w:r w:rsidR="003665AC" w:rsidRPr="00D172EC">
        <w:rPr>
          <w:rFonts w:ascii="Book Antiqua" w:hAnsi="Book Antiqua"/>
          <w:sz w:val="24"/>
          <w:szCs w:val="24"/>
        </w:rPr>
        <w:t xml:space="preserve"> </w:t>
      </w:r>
      <w:r w:rsidR="00E658C3" w:rsidRPr="00D172EC">
        <w:rPr>
          <w:rFonts w:ascii="Book Antiqua" w:hAnsi="Book Antiqua"/>
          <w:sz w:val="24"/>
          <w:szCs w:val="24"/>
        </w:rPr>
        <w:t xml:space="preserve">present at a late stage, </w:t>
      </w:r>
      <w:r w:rsidR="00CC1814" w:rsidRPr="00D172EC">
        <w:rPr>
          <w:rFonts w:ascii="Book Antiqua" w:hAnsi="Book Antiqua"/>
          <w:sz w:val="24"/>
          <w:szCs w:val="24"/>
        </w:rPr>
        <w:t>are aggressive</w:t>
      </w:r>
      <w:r w:rsidR="00E658C3" w:rsidRPr="00D172EC">
        <w:rPr>
          <w:rFonts w:ascii="Book Antiqua" w:hAnsi="Book Antiqua"/>
          <w:sz w:val="24"/>
          <w:szCs w:val="24"/>
        </w:rPr>
        <w:t xml:space="preserve"> and </w:t>
      </w:r>
      <w:r w:rsidR="005C404C" w:rsidRPr="00D172EC">
        <w:rPr>
          <w:rFonts w:ascii="Book Antiqua" w:hAnsi="Book Antiqua"/>
          <w:sz w:val="24"/>
          <w:szCs w:val="24"/>
        </w:rPr>
        <w:t>are associated with a</w:t>
      </w:r>
      <w:r w:rsidR="00CC1814" w:rsidRPr="00D172EC">
        <w:rPr>
          <w:rFonts w:ascii="Book Antiqua" w:hAnsi="Book Antiqua"/>
          <w:sz w:val="24"/>
          <w:szCs w:val="24"/>
        </w:rPr>
        <w:t xml:space="preserve"> poor long-term prognosis. </w:t>
      </w:r>
      <w:r w:rsidR="00C91C31" w:rsidRPr="00D172EC">
        <w:rPr>
          <w:rFonts w:ascii="Book Antiqua" w:hAnsi="Book Antiqua"/>
          <w:sz w:val="24"/>
          <w:szCs w:val="24"/>
        </w:rPr>
        <w:t>M</w:t>
      </w:r>
      <w:r w:rsidR="00F4352F" w:rsidRPr="00D172EC">
        <w:rPr>
          <w:rFonts w:ascii="Book Antiqua" w:hAnsi="Book Antiqua"/>
          <w:sz w:val="24"/>
          <w:szCs w:val="24"/>
        </w:rPr>
        <w:t>anagement</w:t>
      </w:r>
      <w:r w:rsidR="00C91C31" w:rsidRPr="00D172EC">
        <w:rPr>
          <w:rFonts w:ascii="Book Antiqua" w:hAnsi="Book Antiqua"/>
          <w:sz w:val="24"/>
          <w:szCs w:val="24"/>
        </w:rPr>
        <w:t xml:space="preserve"> </w:t>
      </w:r>
      <w:r w:rsidR="00B82037" w:rsidRPr="00D172EC">
        <w:rPr>
          <w:rFonts w:ascii="Book Antiqua" w:hAnsi="Book Antiqua"/>
          <w:sz w:val="24"/>
          <w:szCs w:val="24"/>
        </w:rPr>
        <w:t xml:space="preserve">usually </w:t>
      </w:r>
      <w:r w:rsidR="00C91C31" w:rsidRPr="00D172EC">
        <w:rPr>
          <w:rFonts w:ascii="Book Antiqua" w:hAnsi="Book Antiqua"/>
          <w:sz w:val="24"/>
          <w:szCs w:val="24"/>
        </w:rPr>
        <w:t xml:space="preserve">consists of surgery, adjuvant combination chemotherapy and possibly radiotherapy. </w:t>
      </w:r>
      <w:r w:rsidR="009147BE" w:rsidRPr="00D172EC">
        <w:rPr>
          <w:rFonts w:ascii="Book Antiqua" w:hAnsi="Book Antiqua"/>
          <w:sz w:val="24"/>
          <w:szCs w:val="24"/>
        </w:rPr>
        <w:t>The role of targeted biological agents</w:t>
      </w:r>
      <w:r w:rsidR="00662DEF" w:rsidRPr="00D172EC">
        <w:rPr>
          <w:rFonts w:ascii="Book Antiqua" w:hAnsi="Book Antiqua"/>
          <w:sz w:val="24"/>
          <w:szCs w:val="24"/>
        </w:rPr>
        <w:t xml:space="preserve"> has not been well established. </w:t>
      </w:r>
      <w:proofErr w:type="spellStart"/>
      <w:r w:rsidR="00987694" w:rsidRPr="00D172EC">
        <w:rPr>
          <w:rFonts w:ascii="Book Antiqua" w:hAnsi="Book Antiqua"/>
          <w:sz w:val="24"/>
          <w:szCs w:val="24"/>
        </w:rPr>
        <w:t>Ea</w:t>
      </w:r>
      <w:proofErr w:type="spellEnd"/>
      <w:r w:rsidR="00DA15F4" w:rsidRPr="00D172EC">
        <w:rPr>
          <w:rFonts w:ascii="Book Antiqua" w:hAnsi="Book Antiqua" w:cstheme="majorHAnsi"/>
          <w:sz w:val="24"/>
          <w:szCs w:val="24"/>
          <w:lang w:val="en-GB"/>
        </w:rPr>
        <w:t>rly recognition</w:t>
      </w:r>
      <w:r w:rsidR="00550122" w:rsidRPr="00D172EC">
        <w:rPr>
          <w:rFonts w:ascii="Book Antiqua" w:hAnsi="Book Antiqua" w:cstheme="majorHAnsi"/>
          <w:sz w:val="24"/>
          <w:szCs w:val="24"/>
          <w:lang w:val="en-GB"/>
        </w:rPr>
        <w:t xml:space="preserve"> and </w:t>
      </w:r>
      <w:r w:rsidR="00DA15F4" w:rsidRPr="00D172EC">
        <w:rPr>
          <w:rFonts w:ascii="Book Antiqua" w:hAnsi="Book Antiqua" w:cstheme="majorHAnsi"/>
          <w:sz w:val="24"/>
          <w:szCs w:val="24"/>
          <w:lang w:val="en-GB"/>
        </w:rPr>
        <w:t xml:space="preserve">referral for expedient surgery </w:t>
      </w:r>
      <w:r w:rsidR="00550122" w:rsidRPr="00D172EC">
        <w:rPr>
          <w:rFonts w:ascii="Book Antiqua" w:hAnsi="Book Antiqua" w:cstheme="majorHAnsi"/>
          <w:sz w:val="24"/>
          <w:szCs w:val="24"/>
          <w:lang w:val="en-GB"/>
        </w:rPr>
        <w:t>are of the utmost importance.</w:t>
      </w:r>
      <w:r w:rsidR="004B6519" w:rsidRPr="00D172EC">
        <w:rPr>
          <w:rFonts w:ascii="Book Antiqua" w:hAnsi="Book Antiqua" w:cstheme="majorHAnsi"/>
          <w:sz w:val="24"/>
          <w:szCs w:val="24"/>
          <w:lang w:val="en-GB"/>
        </w:rPr>
        <w:t xml:space="preserve"> </w:t>
      </w:r>
      <w:r w:rsidR="008C3C93" w:rsidRPr="00D172EC">
        <w:rPr>
          <w:rFonts w:ascii="Book Antiqua" w:hAnsi="Book Antiqua"/>
          <w:sz w:val="24"/>
          <w:szCs w:val="24"/>
        </w:rPr>
        <w:t>Further research</w:t>
      </w:r>
      <w:r w:rsidR="009E705F" w:rsidRPr="00D172EC">
        <w:rPr>
          <w:rFonts w:ascii="Book Antiqua" w:hAnsi="Book Antiqua"/>
          <w:sz w:val="24"/>
          <w:szCs w:val="24"/>
        </w:rPr>
        <w:t xml:space="preserve"> is essential in order to </w:t>
      </w:r>
      <w:r w:rsidR="00941177" w:rsidRPr="00D172EC">
        <w:rPr>
          <w:rFonts w:ascii="Book Antiqua" w:hAnsi="Book Antiqua"/>
          <w:sz w:val="24"/>
          <w:szCs w:val="24"/>
        </w:rPr>
        <w:t xml:space="preserve">delineate optimal treatment strategies but </w:t>
      </w:r>
      <w:r w:rsidR="006E327B" w:rsidRPr="00D172EC">
        <w:rPr>
          <w:rFonts w:ascii="Book Antiqua" w:hAnsi="Book Antiqua"/>
          <w:sz w:val="24"/>
          <w:szCs w:val="24"/>
        </w:rPr>
        <w:t>such studies will be difficult to perform due to the rarity of the condition.</w:t>
      </w:r>
    </w:p>
    <w:p w14:paraId="50082C8B" w14:textId="7FAC1099" w:rsidR="00731001" w:rsidRPr="00D172EC" w:rsidRDefault="00731001" w:rsidP="00B662A7">
      <w:pPr>
        <w:spacing w:after="0" w:line="360" w:lineRule="auto"/>
        <w:jc w:val="both"/>
        <w:rPr>
          <w:rFonts w:ascii="Book Antiqua" w:hAnsi="Book Antiqua"/>
          <w:sz w:val="24"/>
          <w:szCs w:val="24"/>
        </w:rPr>
      </w:pPr>
    </w:p>
    <w:p w14:paraId="12902121" w14:textId="77777777" w:rsidR="00AC4CE2" w:rsidRPr="00D172EC" w:rsidRDefault="00AC4CE2" w:rsidP="00B662A7">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D172EC">
        <w:rPr>
          <w:rStyle w:val="normaltextrun"/>
          <w:rFonts w:ascii="Book Antiqua" w:hAnsi="Book Antiqua" w:cstheme="minorHAnsi"/>
          <w:b/>
          <w:bCs/>
          <w:u w:val="single"/>
        </w:rPr>
        <w:t>ACKNOWLEDGEMENTS</w:t>
      </w:r>
    </w:p>
    <w:p w14:paraId="0865E9D4" w14:textId="74F83E23" w:rsidR="004C6EE8" w:rsidRPr="00D172EC" w:rsidRDefault="0033388C" w:rsidP="00B662A7">
      <w:pPr>
        <w:spacing w:after="0" w:line="360" w:lineRule="auto"/>
        <w:jc w:val="both"/>
        <w:rPr>
          <w:rFonts w:ascii="Book Antiqua" w:hAnsi="Book Antiqua"/>
          <w:sz w:val="24"/>
          <w:szCs w:val="24"/>
        </w:rPr>
      </w:pPr>
      <w:r w:rsidRPr="00D172EC">
        <w:rPr>
          <w:rFonts w:ascii="Book Antiqua" w:hAnsi="Book Antiqua"/>
          <w:sz w:val="24"/>
          <w:szCs w:val="24"/>
        </w:rPr>
        <w:t xml:space="preserve">The author acknowledges the contributions of </w:t>
      </w:r>
      <w:proofErr w:type="spellStart"/>
      <w:r w:rsidRPr="00D172EC">
        <w:rPr>
          <w:rFonts w:ascii="Book Antiqua" w:hAnsi="Book Antiqua"/>
          <w:sz w:val="24"/>
          <w:szCs w:val="24"/>
        </w:rPr>
        <w:t>Vanita</w:t>
      </w:r>
      <w:proofErr w:type="spellEnd"/>
      <w:r w:rsidRPr="00D172EC">
        <w:rPr>
          <w:rFonts w:ascii="Book Antiqua" w:hAnsi="Book Antiqua"/>
          <w:sz w:val="24"/>
          <w:szCs w:val="24"/>
        </w:rPr>
        <w:t xml:space="preserve"> Bhargava and </w:t>
      </w:r>
      <w:proofErr w:type="spellStart"/>
      <w:r w:rsidRPr="00D172EC">
        <w:rPr>
          <w:rFonts w:ascii="Book Antiqua" w:hAnsi="Book Antiqua"/>
          <w:sz w:val="24"/>
          <w:szCs w:val="24"/>
        </w:rPr>
        <w:t>Reihaneh</w:t>
      </w:r>
      <w:proofErr w:type="spellEnd"/>
      <w:r w:rsidRPr="00D172EC">
        <w:rPr>
          <w:rFonts w:ascii="Book Antiqua" w:hAnsi="Book Antiqua"/>
          <w:sz w:val="24"/>
          <w:szCs w:val="24"/>
        </w:rPr>
        <w:t xml:space="preserve"> Nassirian who </w:t>
      </w:r>
      <w:r w:rsidR="00B438B1" w:rsidRPr="00D172EC">
        <w:rPr>
          <w:rFonts w:ascii="Book Antiqua" w:hAnsi="Book Antiqua"/>
          <w:sz w:val="24"/>
          <w:szCs w:val="24"/>
        </w:rPr>
        <w:t xml:space="preserve">performed </w:t>
      </w:r>
      <w:r w:rsidR="005A6125" w:rsidRPr="00D172EC">
        <w:rPr>
          <w:rFonts w:ascii="Book Antiqua" w:hAnsi="Book Antiqua"/>
          <w:sz w:val="24"/>
          <w:szCs w:val="24"/>
        </w:rPr>
        <w:t xml:space="preserve">the </w:t>
      </w:r>
      <w:r w:rsidR="00B438B1" w:rsidRPr="00D172EC">
        <w:rPr>
          <w:rFonts w:ascii="Book Antiqua" w:hAnsi="Book Antiqua"/>
          <w:sz w:val="24"/>
          <w:szCs w:val="24"/>
        </w:rPr>
        <w:t xml:space="preserve">histological </w:t>
      </w:r>
      <w:r w:rsidR="00245F80" w:rsidRPr="00D172EC">
        <w:rPr>
          <w:rFonts w:ascii="Book Antiqua" w:hAnsi="Book Antiqua"/>
          <w:sz w:val="24"/>
          <w:szCs w:val="24"/>
        </w:rPr>
        <w:t>assessment</w:t>
      </w:r>
      <w:r w:rsidR="005570CF" w:rsidRPr="00D172EC">
        <w:rPr>
          <w:rFonts w:ascii="Book Antiqua" w:hAnsi="Book Antiqua"/>
          <w:sz w:val="24"/>
          <w:szCs w:val="24"/>
        </w:rPr>
        <w:t xml:space="preserve"> in this case</w:t>
      </w:r>
      <w:r w:rsidR="00E41498" w:rsidRPr="00D172EC">
        <w:rPr>
          <w:rFonts w:ascii="Book Antiqua" w:hAnsi="Book Antiqua"/>
          <w:sz w:val="24"/>
          <w:szCs w:val="24"/>
        </w:rPr>
        <w:t xml:space="preserve"> and </w:t>
      </w:r>
      <w:r w:rsidR="00C815F4" w:rsidRPr="00D172EC">
        <w:rPr>
          <w:rFonts w:ascii="Book Antiqua" w:hAnsi="Book Antiqua"/>
          <w:sz w:val="24"/>
          <w:szCs w:val="24"/>
        </w:rPr>
        <w:t>diagnosed the tumour.</w:t>
      </w:r>
    </w:p>
    <w:p w14:paraId="365E8C76" w14:textId="643F5D83" w:rsidR="004C6EE8" w:rsidRPr="00D172EC" w:rsidRDefault="004C6EE8" w:rsidP="00B662A7">
      <w:pPr>
        <w:spacing w:after="0" w:line="360" w:lineRule="auto"/>
        <w:jc w:val="both"/>
        <w:rPr>
          <w:rFonts w:ascii="Book Antiqua" w:hAnsi="Book Antiqua"/>
          <w:sz w:val="24"/>
          <w:szCs w:val="24"/>
        </w:rPr>
      </w:pPr>
    </w:p>
    <w:p w14:paraId="13FB2CDC" w14:textId="0661C21C" w:rsidR="006A5C6C" w:rsidRPr="00D172EC" w:rsidRDefault="007E111C"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t>References</w:t>
      </w:r>
    </w:p>
    <w:p w14:paraId="11EE1C76"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 </w:t>
      </w:r>
      <w:r w:rsidRPr="00D172EC">
        <w:rPr>
          <w:rFonts w:ascii="Book Antiqua" w:eastAsia="DengXian" w:hAnsi="Book Antiqua" w:cs="Times New Roman"/>
          <w:b/>
          <w:kern w:val="2"/>
          <w:sz w:val="24"/>
          <w:szCs w:val="24"/>
          <w:lang w:val="en-US" w:eastAsia="zh-CN"/>
        </w:rPr>
        <w:t>Shah P,</w:t>
      </w:r>
      <w:r w:rsidRPr="00D172EC">
        <w:rPr>
          <w:rFonts w:ascii="Book Antiqua" w:eastAsia="DengXian" w:hAnsi="Book Antiqua" w:cs="Times New Roman"/>
          <w:kern w:val="2"/>
          <w:sz w:val="24"/>
          <w:szCs w:val="24"/>
          <w:lang w:val="en-US" w:eastAsia="zh-CN"/>
        </w:rPr>
        <w:t xml:space="preserve"> Singh VS, </w:t>
      </w:r>
      <w:proofErr w:type="spellStart"/>
      <w:r w:rsidRPr="00D172EC">
        <w:rPr>
          <w:rFonts w:ascii="Book Antiqua" w:eastAsia="DengXian" w:hAnsi="Book Antiqua" w:cs="Times New Roman"/>
          <w:kern w:val="2"/>
          <w:sz w:val="24"/>
          <w:szCs w:val="24"/>
          <w:lang w:val="en-US" w:eastAsia="zh-CN"/>
        </w:rPr>
        <w:t>Roplekar</w:t>
      </w:r>
      <w:proofErr w:type="spellEnd"/>
      <w:r w:rsidRPr="00D172EC">
        <w:rPr>
          <w:rFonts w:ascii="Book Antiqua" w:eastAsia="DengXian" w:hAnsi="Book Antiqua" w:cs="Times New Roman"/>
          <w:kern w:val="2"/>
          <w:sz w:val="24"/>
          <w:szCs w:val="24"/>
          <w:lang w:val="en-US" w:eastAsia="zh-CN"/>
        </w:rPr>
        <w:t xml:space="preserve"> P, </w:t>
      </w:r>
      <w:proofErr w:type="spellStart"/>
      <w:r w:rsidRPr="00D172EC">
        <w:rPr>
          <w:rFonts w:ascii="Book Antiqua" w:eastAsia="DengXian" w:hAnsi="Book Antiqua" w:cs="Times New Roman"/>
          <w:kern w:val="2"/>
          <w:sz w:val="24"/>
          <w:szCs w:val="24"/>
          <w:lang w:val="en-US" w:eastAsia="zh-CN"/>
        </w:rPr>
        <w:t>Sudhamani</w:t>
      </w:r>
      <w:proofErr w:type="spellEnd"/>
      <w:r w:rsidRPr="00D172EC">
        <w:rPr>
          <w:rFonts w:ascii="Book Antiqua" w:eastAsia="DengXian" w:hAnsi="Book Antiqua" w:cs="Times New Roman"/>
          <w:kern w:val="2"/>
          <w:sz w:val="24"/>
          <w:szCs w:val="24"/>
          <w:lang w:val="en-US" w:eastAsia="zh-CN"/>
        </w:rPr>
        <w:t xml:space="preserve"> S, </w:t>
      </w:r>
      <w:proofErr w:type="spellStart"/>
      <w:r w:rsidRPr="00D172EC">
        <w:rPr>
          <w:rFonts w:ascii="Book Antiqua" w:eastAsia="DengXian" w:hAnsi="Book Antiqua" w:cs="Times New Roman"/>
          <w:kern w:val="2"/>
          <w:sz w:val="24"/>
          <w:szCs w:val="24"/>
          <w:lang w:val="en-US" w:eastAsia="zh-CN"/>
        </w:rPr>
        <w:t>Bhalekar</w:t>
      </w:r>
      <w:proofErr w:type="spellEnd"/>
      <w:r w:rsidRPr="00D172EC">
        <w:rPr>
          <w:rFonts w:ascii="Book Antiqua" w:eastAsia="DengXian" w:hAnsi="Book Antiqua" w:cs="Times New Roman"/>
          <w:kern w:val="2"/>
          <w:sz w:val="24"/>
          <w:szCs w:val="24"/>
          <w:lang w:val="en-US" w:eastAsia="zh-CN"/>
        </w:rPr>
        <w:t xml:space="preserve"> S. Malignant mixed Mullerian tumor: A rare case report. </w:t>
      </w:r>
      <w:r w:rsidRPr="00D172EC">
        <w:rPr>
          <w:rFonts w:ascii="Book Antiqua" w:eastAsia="DengXian" w:hAnsi="Book Antiqua" w:cs="Times New Roman"/>
          <w:i/>
          <w:iCs/>
          <w:kern w:val="2"/>
          <w:sz w:val="24"/>
          <w:szCs w:val="24"/>
          <w:lang w:val="en-US" w:eastAsia="zh-CN"/>
        </w:rPr>
        <w:t>Arch Med (Oviedo)</w:t>
      </w:r>
      <w:r w:rsidRPr="00D172EC">
        <w:rPr>
          <w:rFonts w:ascii="Book Antiqua" w:eastAsia="DengXian" w:hAnsi="Book Antiqua" w:cs="Times New Roman"/>
          <w:kern w:val="2"/>
          <w:sz w:val="24"/>
          <w:szCs w:val="24"/>
          <w:lang w:val="en-US" w:eastAsia="zh-CN"/>
        </w:rPr>
        <w:t xml:space="preserve"> 2016; </w:t>
      </w:r>
      <w:r w:rsidRPr="00D172EC">
        <w:rPr>
          <w:rFonts w:ascii="Book Antiqua" w:eastAsia="DengXian" w:hAnsi="Book Antiqua" w:cs="Times New Roman"/>
          <w:b/>
          <w:bCs/>
          <w:kern w:val="2"/>
          <w:sz w:val="24"/>
          <w:szCs w:val="24"/>
          <w:lang w:val="en-US" w:eastAsia="zh-CN"/>
        </w:rPr>
        <w:t>4</w:t>
      </w:r>
      <w:r w:rsidRPr="00D172EC">
        <w:rPr>
          <w:rFonts w:ascii="Book Antiqua" w:eastAsia="DengXian" w:hAnsi="Book Antiqua" w:cs="Times New Roman"/>
          <w:kern w:val="2"/>
          <w:sz w:val="24"/>
          <w:szCs w:val="24"/>
          <w:lang w:val="en-US" w:eastAsia="zh-CN"/>
        </w:rPr>
        <w:t>: 105-108 [DOI: 10.4103/2321-4848.183339]</w:t>
      </w:r>
    </w:p>
    <w:p w14:paraId="76C6A8DD"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 </w:t>
      </w:r>
      <w:proofErr w:type="spellStart"/>
      <w:r w:rsidRPr="00D172EC">
        <w:rPr>
          <w:rFonts w:ascii="Book Antiqua" w:eastAsia="DengXian" w:hAnsi="Book Antiqua" w:cs="Times New Roman"/>
          <w:b/>
          <w:kern w:val="2"/>
          <w:sz w:val="24"/>
          <w:szCs w:val="24"/>
          <w:lang w:val="en-US" w:eastAsia="zh-CN"/>
        </w:rPr>
        <w:t>Westra</w:t>
      </w:r>
      <w:proofErr w:type="spellEnd"/>
      <w:r w:rsidRPr="00D172EC">
        <w:rPr>
          <w:rFonts w:ascii="Book Antiqua" w:eastAsia="DengXian" w:hAnsi="Book Antiqua" w:cs="Times New Roman"/>
          <w:b/>
          <w:kern w:val="2"/>
          <w:sz w:val="24"/>
          <w:szCs w:val="24"/>
          <w:lang w:val="en-US" w:eastAsia="zh-CN"/>
        </w:rPr>
        <w:t xml:space="preserve"> WH</w:t>
      </w:r>
      <w:r w:rsidRPr="00D172EC">
        <w:rPr>
          <w:rFonts w:ascii="Book Antiqua" w:eastAsia="DengXian" w:hAnsi="Book Antiqua" w:cs="Times New Roman"/>
          <w:kern w:val="2"/>
          <w:sz w:val="24"/>
          <w:szCs w:val="24"/>
          <w:lang w:val="en-US" w:eastAsia="zh-CN"/>
        </w:rPr>
        <w:t xml:space="preserve">, Anderson BO, </w:t>
      </w:r>
      <w:proofErr w:type="spellStart"/>
      <w:r w:rsidRPr="00D172EC">
        <w:rPr>
          <w:rFonts w:ascii="Book Antiqua" w:eastAsia="DengXian" w:hAnsi="Book Antiqua" w:cs="Times New Roman"/>
          <w:kern w:val="2"/>
          <w:sz w:val="24"/>
          <w:szCs w:val="24"/>
          <w:lang w:val="en-US" w:eastAsia="zh-CN"/>
        </w:rPr>
        <w:t>Klimstra</w:t>
      </w:r>
      <w:proofErr w:type="spellEnd"/>
      <w:r w:rsidRPr="00D172EC">
        <w:rPr>
          <w:rFonts w:ascii="Book Antiqua" w:eastAsia="DengXian" w:hAnsi="Book Antiqua" w:cs="Times New Roman"/>
          <w:kern w:val="2"/>
          <w:sz w:val="24"/>
          <w:szCs w:val="24"/>
          <w:lang w:val="en-US" w:eastAsia="zh-CN"/>
        </w:rPr>
        <w:t xml:space="preserve"> DS. Carcinosarcoma of the spleen. An </w:t>
      </w:r>
      <w:r w:rsidRPr="00D172EC">
        <w:rPr>
          <w:rFonts w:ascii="Book Antiqua" w:eastAsia="DengXian" w:hAnsi="Book Antiqua" w:cs="Times New Roman"/>
          <w:kern w:val="2"/>
          <w:sz w:val="24"/>
          <w:szCs w:val="24"/>
          <w:lang w:val="en-US" w:eastAsia="zh-CN"/>
        </w:rPr>
        <w:lastRenderedPageBreak/>
        <w:t xml:space="preserve">extragenital malignant mixed </w:t>
      </w:r>
      <w:proofErr w:type="spellStart"/>
      <w:r w:rsidRPr="00D172EC">
        <w:rPr>
          <w:rFonts w:ascii="Book Antiqua" w:eastAsia="DengXian" w:hAnsi="Book Antiqua" w:cs="Times New Roman"/>
          <w:kern w:val="2"/>
          <w:sz w:val="24"/>
          <w:szCs w:val="24"/>
          <w:lang w:val="en-US" w:eastAsia="zh-CN"/>
        </w:rPr>
        <w:t>müllerian</w:t>
      </w:r>
      <w:proofErr w:type="spellEnd"/>
      <w:r w:rsidRPr="00D172EC">
        <w:rPr>
          <w:rFonts w:ascii="Book Antiqua" w:eastAsia="DengXian" w:hAnsi="Book Antiqua" w:cs="Times New Roman"/>
          <w:kern w:val="2"/>
          <w:sz w:val="24"/>
          <w:szCs w:val="24"/>
          <w:lang w:val="en-US" w:eastAsia="zh-CN"/>
        </w:rPr>
        <w:t xml:space="preserve"> tumor? </w:t>
      </w:r>
      <w:r w:rsidRPr="00D172EC">
        <w:rPr>
          <w:rFonts w:ascii="Book Antiqua" w:eastAsia="DengXian" w:hAnsi="Book Antiqua" w:cs="Times New Roman"/>
          <w:i/>
          <w:kern w:val="2"/>
          <w:sz w:val="24"/>
          <w:szCs w:val="24"/>
          <w:lang w:val="en-US" w:eastAsia="zh-CN"/>
        </w:rPr>
        <w:t xml:space="preserve">Am J </w:t>
      </w:r>
      <w:proofErr w:type="spellStart"/>
      <w:r w:rsidRPr="00D172EC">
        <w:rPr>
          <w:rFonts w:ascii="Book Antiqua" w:eastAsia="DengXian" w:hAnsi="Book Antiqua" w:cs="Times New Roman"/>
          <w:i/>
          <w:kern w:val="2"/>
          <w:sz w:val="24"/>
          <w:szCs w:val="24"/>
          <w:lang w:val="en-US" w:eastAsia="zh-CN"/>
        </w:rPr>
        <w:t>Surg</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Pathol</w:t>
      </w:r>
      <w:proofErr w:type="spellEnd"/>
      <w:r w:rsidRPr="00D172EC">
        <w:rPr>
          <w:rFonts w:ascii="Book Antiqua" w:eastAsia="DengXian" w:hAnsi="Book Antiqua" w:cs="Times New Roman"/>
          <w:kern w:val="2"/>
          <w:sz w:val="24"/>
          <w:szCs w:val="24"/>
          <w:lang w:val="en-US" w:eastAsia="zh-CN"/>
        </w:rPr>
        <w:t xml:space="preserve"> 1994; </w:t>
      </w:r>
      <w:r w:rsidRPr="00D172EC">
        <w:rPr>
          <w:rFonts w:ascii="Book Antiqua" w:eastAsia="DengXian" w:hAnsi="Book Antiqua" w:cs="Times New Roman"/>
          <w:b/>
          <w:kern w:val="2"/>
          <w:sz w:val="24"/>
          <w:szCs w:val="24"/>
          <w:lang w:val="en-US" w:eastAsia="zh-CN"/>
        </w:rPr>
        <w:t>18</w:t>
      </w:r>
      <w:r w:rsidRPr="00D172EC">
        <w:rPr>
          <w:rFonts w:ascii="Book Antiqua" w:eastAsia="DengXian" w:hAnsi="Book Antiqua" w:cs="Times New Roman"/>
          <w:kern w:val="2"/>
          <w:sz w:val="24"/>
          <w:szCs w:val="24"/>
          <w:lang w:val="en-US" w:eastAsia="zh-CN"/>
        </w:rPr>
        <w:t>: 309-315 [PMID: 8116800 DOI: 10.1097/00000478-199403000-00012]</w:t>
      </w:r>
    </w:p>
    <w:p w14:paraId="3E4929DC"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3 </w:t>
      </w:r>
      <w:r w:rsidRPr="00D172EC">
        <w:rPr>
          <w:rFonts w:ascii="Book Antiqua" w:eastAsia="DengXian" w:hAnsi="Book Antiqua" w:cs="Times New Roman"/>
          <w:b/>
          <w:kern w:val="2"/>
          <w:sz w:val="24"/>
          <w:szCs w:val="24"/>
          <w:lang w:val="en-US" w:eastAsia="zh-CN"/>
        </w:rPr>
        <w:t>Fu HS</w:t>
      </w:r>
      <w:r w:rsidRPr="00D172EC">
        <w:rPr>
          <w:rFonts w:ascii="Book Antiqua" w:eastAsia="DengXian" w:hAnsi="Book Antiqua" w:cs="Times New Roman"/>
          <w:kern w:val="2"/>
          <w:sz w:val="24"/>
          <w:szCs w:val="24"/>
          <w:lang w:val="en-US" w:eastAsia="zh-CN"/>
        </w:rPr>
        <w:t xml:space="preserve">, Wu YC, Chen CH, Liu WM, Cheng CJ, Chang CW, Wang ID, Chiu YH. Primary peritoneal carcinosarcoma: A report of two cases. </w:t>
      </w:r>
      <w:r w:rsidRPr="00D172EC">
        <w:rPr>
          <w:rFonts w:ascii="Book Antiqua" w:eastAsia="DengXian" w:hAnsi="Book Antiqua" w:cs="Times New Roman"/>
          <w:i/>
          <w:kern w:val="2"/>
          <w:sz w:val="24"/>
          <w:szCs w:val="24"/>
          <w:lang w:val="en-US" w:eastAsia="zh-CN"/>
        </w:rPr>
        <w:t xml:space="preserve">Taiwan J </w:t>
      </w:r>
      <w:proofErr w:type="spellStart"/>
      <w:r w:rsidRPr="00D172EC">
        <w:rPr>
          <w:rFonts w:ascii="Book Antiqua" w:eastAsia="DengXian" w:hAnsi="Book Antiqua" w:cs="Times New Roman"/>
          <w:i/>
          <w:kern w:val="2"/>
          <w:sz w:val="24"/>
          <w:szCs w:val="24"/>
          <w:lang w:val="en-US" w:eastAsia="zh-CN"/>
        </w:rPr>
        <w:t>Obstet</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kern w:val="2"/>
          <w:sz w:val="24"/>
          <w:szCs w:val="24"/>
          <w:lang w:val="en-US" w:eastAsia="zh-CN"/>
        </w:rPr>
        <w:t xml:space="preserve"> 2019; </w:t>
      </w:r>
      <w:r w:rsidRPr="00D172EC">
        <w:rPr>
          <w:rFonts w:ascii="Book Antiqua" w:eastAsia="DengXian" w:hAnsi="Book Antiqua" w:cs="Times New Roman"/>
          <w:b/>
          <w:kern w:val="2"/>
          <w:sz w:val="24"/>
          <w:szCs w:val="24"/>
          <w:lang w:val="en-US" w:eastAsia="zh-CN"/>
        </w:rPr>
        <w:t>58</w:t>
      </w:r>
      <w:r w:rsidRPr="00D172EC">
        <w:rPr>
          <w:rFonts w:ascii="Book Antiqua" w:eastAsia="DengXian" w:hAnsi="Book Antiqua" w:cs="Times New Roman"/>
          <w:kern w:val="2"/>
          <w:sz w:val="24"/>
          <w:szCs w:val="24"/>
          <w:lang w:val="en-US" w:eastAsia="zh-CN"/>
        </w:rPr>
        <w:t>: 288-291 [PMID: 30910155 DOI: 10.1016/j.tjog.2018.12.001]</w:t>
      </w:r>
    </w:p>
    <w:p w14:paraId="17D7B54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4 </w:t>
      </w:r>
      <w:r w:rsidRPr="00D172EC">
        <w:rPr>
          <w:rFonts w:ascii="Book Antiqua" w:eastAsia="DengXian" w:hAnsi="Book Antiqua" w:cs="Times New Roman"/>
          <w:b/>
          <w:kern w:val="2"/>
          <w:sz w:val="24"/>
          <w:szCs w:val="24"/>
          <w:lang w:val="en-US" w:eastAsia="zh-CN"/>
        </w:rPr>
        <w:t>Wang C</w:t>
      </w:r>
      <w:r w:rsidRPr="00D172EC">
        <w:rPr>
          <w:rFonts w:ascii="Book Antiqua" w:eastAsia="DengXian" w:hAnsi="Book Antiqua" w:cs="Times New Roman"/>
          <w:kern w:val="2"/>
          <w:sz w:val="24"/>
          <w:szCs w:val="24"/>
          <w:lang w:val="en-US" w:eastAsia="zh-CN"/>
        </w:rPr>
        <w:t xml:space="preserve">, Liu R, Huang F, Wei H, Yu L. Rare primary malignant mixed Müllerian tumor of the mediastinum: A case report. </w:t>
      </w:r>
      <w:r w:rsidRPr="00D172EC">
        <w:rPr>
          <w:rFonts w:ascii="Book Antiqua" w:eastAsia="DengXian" w:hAnsi="Book Antiqua" w:cs="Times New Roman"/>
          <w:i/>
          <w:kern w:val="2"/>
          <w:sz w:val="24"/>
          <w:szCs w:val="24"/>
          <w:lang w:val="en-US" w:eastAsia="zh-CN"/>
        </w:rPr>
        <w:t>Medicine (Baltimore)</w:t>
      </w:r>
      <w:r w:rsidRPr="00D172EC">
        <w:rPr>
          <w:rFonts w:ascii="Book Antiqua" w:eastAsia="DengXian" w:hAnsi="Book Antiqua" w:cs="Times New Roman"/>
          <w:kern w:val="2"/>
          <w:sz w:val="24"/>
          <w:szCs w:val="24"/>
          <w:lang w:val="en-US" w:eastAsia="zh-CN"/>
        </w:rPr>
        <w:t xml:space="preserve"> 2018; </w:t>
      </w:r>
      <w:r w:rsidRPr="00D172EC">
        <w:rPr>
          <w:rFonts w:ascii="Book Antiqua" w:eastAsia="DengXian" w:hAnsi="Book Antiqua" w:cs="Times New Roman"/>
          <w:b/>
          <w:kern w:val="2"/>
          <w:sz w:val="24"/>
          <w:szCs w:val="24"/>
          <w:lang w:val="en-US" w:eastAsia="zh-CN"/>
        </w:rPr>
        <w:t>97</w:t>
      </w:r>
      <w:r w:rsidRPr="00D172EC">
        <w:rPr>
          <w:rFonts w:ascii="Book Antiqua" w:eastAsia="DengXian" w:hAnsi="Book Antiqua" w:cs="Times New Roman"/>
          <w:kern w:val="2"/>
          <w:sz w:val="24"/>
          <w:szCs w:val="24"/>
          <w:lang w:val="en-US" w:eastAsia="zh-CN"/>
        </w:rPr>
        <w:t>: e12903 [PMID: 30335018 DOI: 10.1097/MD.0000000000012903]</w:t>
      </w:r>
    </w:p>
    <w:p w14:paraId="4951AB19"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5 </w:t>
      </w:r>
      <w:proofErr w:type="spellStart"/>
      <w:r w:rsidRPr="00D172EC">
        <w:rPr>
          <w:rFonts w:ascii="Book Antiqua" w:eastAsia="DengXian" w:hAnsi="Book Antiqua" w:cs="Times New Roman"/>
          <w:b/>
          <w:kern w:val="2"/>
          <w:sz w:val="24"/>
          <w:szCs w:val="24"/>
          <w:lang w:val="en-US" w:eastAsia="zh-CN"/>
        </w:rPr>
        <w:t>Duman</w:t>
      </w:r>
      <w:proofErr w:type="spellEnd"/>
      <w:r w:rsidRPr="00D172EC">
        <w:rPr>
          <w:rFonts w:ascii="Book Antiqua" w:eastAsia="DengXian" w:hAnsi="Book Antiqua" w:cs="Times New Roman"/>
          <w:b/>
          <w:kern w:val="2"/>
          <w:sz w:val="24"/>
          <w:szCs w:val="24"/>
          <w:lang w:val="en-US" w:eastAsia="zh-CN"/>
        </w:rPr>
        <w:t xml:space="preserve"> BB</w:t>
      </w:r>
      <w:r w:rsidRPr="00D172EC">
        <w:rPr>
          <w:rFonts w:ascii="Book Antiqua" w:eastAsia="DengXian" w:hAnsi="Book Antiqua" w:cs="Times New Roman"/>
          <w:kern w:val="2"/>
          <w:sz w:val="24"/>
          <w:szCs w:val="24"/>
          <w:lang w:val="en-US" w:eastAsia="zh-CN"/>
        </w:rPr>
        <w:t xml:space="preserve">, Kara IO, </w:t>
      </w:r>
      <w:proofErr w:type="spellStart"/>
      <w:r w:rsidRPr="00D172EC">
        <w:rPr>
          <w:rFonts w:ascii="Book Antiqua" w:eastAsia="DengXian" w:hAnsi="Book Antiqua" w:cs="Times New Roman"/>
          <w:kern w:val="2"/>
          <w:sz w:val="24"/>
          <w:szCs w:val="24"/>
          <w:lang w:val="en-US" w:eastAsia="zh-CN"/>
        </w:rPr>
        <w:t>Günaldi</w:t>
      </w:r>
      <w:proofErr w:type="spellEnd"/>
      <w:r w:rsidRPr="00D172EC">
        <w:rPr>
          <w:rFonts w:ascii="Book Antiqua" w:eastAsia="DengXian" w:hAnsi="Book Antiqua" w:cs="Times New Roman"/>
          <w:kern w:val="2"/>
          <w:sz w:val="24"/>
          <w:szCs w:val="24"/>
          <w:lang w:val="en-US" w:eastAsia="zh-CN"/>
        </w:rPr>
        <w:t xml:space="preserve"> M, </w:t>
      </w:r>
      <w:proofErr w:type="spellStart"/>
      <w:r w:rsidRPr="00D172EC">
        <w:rPr>
          <w:rFonts w:ascii="Book Antiqua" w:eastAsia="DengXian" w:hAnsi="Book Antiqua" w:cs="Times New Roman"/>
          <w:kern w:val="2"/>
          <w:sz w:val="24"/>
          <w:szCs w:val="24"/>
          <w:lang w:val="en-US" w:eastAsia="zh-CN"/>
        </w:rPr>
        <w:t>Ercolak</w:t>
      </w:r>
      <w:proofErr w:type="spellEnd"/>
      <w:r w:rsidRPr="00D172EC">
        <w:rPr>
          <w:rFonts w:ascii="Book Antiqua" w:eastAsia="DengXian" w:hAnsi="Book Antiqua" w:cs="Times New Roman"/>
          <w:kern w:val="2"/>
          <w:sz w:val="24"/>
          <w:szCs w:val="24"/>
          <w:lang w:val="en-US" w:eastAsia="zh-CN"/>
        </w:rPr>
        <w:t xml:space="preserve"> V. Malignant mixed Mullerian tumor of the ovary with two cases and review of the literature. </w:t>
      </w:r>
      <w:r w:rsidRPr="00D172EC">
        <w:rPr>
          <w:rFonts w:ascii="Book Antiqua" w:eastAsia="DengXian" w:hAnsi="Book Antiqua" w:cs="Times New Roman"/>
          <w:i/>
          <w:kern w:val="2"/>
          <w:sz w:val="24"/>
          <w:szCs w:val="24"/>
          <w:lang w:val="en-US" w:eastAsia="zh-CN"/>
        </w:rPr>
        <w:t xml:space="preserve">Arch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Obstet</w:t>
      </w:r>
      <w:proofErr w:type="spellEnd"/>
      <w:r w:rsidRPr="00D172EC">
        <w:rPr>
          <w:rFonts w:ascii="Book Antiqua" w:eastAsia="DengXian" w:hAnsi="Book Antiqua" w:cs="Times New Roman"/>
          <w:kern w:val="2"/>
          <w:sz w:val="24"/>
          <w:szCs w:val="24"/>
          <w:lang w:val="en-US" w:eastAsia="zh-CN"/>
        </w:rPr>
        <w:t xml:space="preserve"> 2011; </w:t>
      </w:r>
      <w:r w:rsidRPr="00D172EC">
        <w:rPr>
          <w:rFonts w:ascii="Book Antiqua" w:eastAsia="DengXian" w:hAnsi="Book Antiqua" w:cs="Times New Roman"/>
          <w:b/>
          <w:kern w:val="2"/>
          <w:sz w:val="24"/>
          <w:szCs w:val="24"/>
          <w:lang w:val="en-US" w:eastAsia="zh-CN"/>
        </w:rPr>
        <w:t>283</w:t>
      </w:r>
      <w:r w:rsidRPr="00D172EC">
        <w:rPr>
          <w:rFonts w:ascii="Book Antiqua" w:eastAsia="DengXian" w:hAnsi="Book Antiqua" w:cs="Times New Roman"/>
          <w:kern w:val="2"/>
          <w:sz w:val="24"/>
          <w:szCs w:val="24"/>
          <w:lang w:val="en-US" w:eastAsia="zh-CN"/>
        </w:rPr>
        <w:t>: 1363-1368 [PMID: 21298439 DOI: 10.1007/s00404-011-1845-6]</w:t>
      </w:r>
    </w:p>
    <w:p w14:paraId="5D1DBD2A"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6 </w:t>
      </w:r>
      <w:proofErr w:type="spellStart"/>
      <w:r w:rsidRPr="00D172EC">
        <w:rPr>
          <w:rFonts w:ascii="Book Antiqua" w:eastAsia="DengXian" w:hAnsi="Book Antiqua" w:cs="Times New Roman"/>
          <w:b/>
          <w:kern w:val="2"/>
          <w:sz w:val="24"/>
          <w:szCs w:val="24"/>
          <w:lang w:val="en-US" w:eastAsia="zh-CN"/>
        </w:rPr>
        <w:t>Kernochan</w:t>
      </w:r>
      <w:proofErr w:type="spellEnd"/>
      <w:r w:rsidRPr="00D172EC">
        <w:rPr>
          <w:rFonts w:ascii="Book Antiqua" w:eastAsia="DengXian" w:hAnsi="Book Antiqua" w:cs="Times New Roman"/>
          <w:b/>
          <w:kern w:val="2"/>
          <w:sz w:val="24"/>
          <w:szCs w:val="24"/>
          <w:lang w:val="en-US" w:eastAsia="zh-CN"/>
        </w:rPr>
        <w:t xml:space="preserve"> LE</w:t>
      </w:r>
      <w:r w:rsidRPr="00D172EC">
        <w:rPr>
          <w:rFonts w:ascii="Book Antiqua" w:eastAsia="DengXian" w:hAnsi="Book Antiqua" w:cs="Times New Roman"/>
          <w:kern w:val="2"/>
          <w:sz w:val="24"/>
          <w:szCs w:val="24"/>
          <w:lang w:val="en-US" w:eastAsia="zh-CN"/>
        </w:rPr>
        <w:t xml:space="preserve">, Garcia RL. Carcinosarcomas (malignant mixed Müllerian tumor) of the uterus: advances in elucidation of biologic and clinical characteristics. </w:t>
      </w:r>
      <w:r w:rsidRPr="00D172EC">
        <w:rPr>
          <w:rFonts w:ascii="Book Antiqua" w:eastAsia="DengXian" w:hAnsi="Book Antiqua" w:cs="Times New Roman"/>
          <w:i/>
          <w:kern w:val="2"/>
          <w:sz w:val="24"/>
          <w:szCs w:val="24"/>
          <w:lang w:val="en-US" w:eastAsia="zh-CN"/>
        </w:rPr>
        <w:t xml:space="preserve">J Natl </w:t>
      </w:r>
      <w:proofErr w:type="spellStart"/>
      <w:r w:rsidRPr="00D172EC">
        <w:rPr>
          <w:rFonts w:ascii="Book Antiqua" w:eastAsia="DengXian" w:hAnsi="Book Antiqua" w:cs="Times New Roman"/>
          <w:i/>
          <w:kern w:val="2"/>
          <w:sz w:val="24"/>
          <w:szCs w:val="24"/>
          <w:lang w:val="en-US" w:eastAsia="zh-CN"/>
        </w:rPr>
        <w:t>Compr</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Canc</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Netw</w:t>
      </w:r>
      <w:proofErr w:type="spellEnd"/>
      <w:r w:rsidRPr="00D172EC">
        <w:rPr>
          <w:rFonts w:ascii="Book Antiqua" w:eastAsia="DengXian" w:hAnsi="Book Antiqua" w:cs="Times New Roman"/>
          <w:kern w:val="2"/>
          <w:sz w:val="24"/>
          <w:szCs w:val="24"/>
          <w:lang w:val="en-US" w:eastAsia="zh-CN"/>
        </w:rPr>
        <w:t xml:space="preserve"> 2009; </w:t>
      </w:r>
      <w:r w:rsidRPr="00D172EC">
        <w:rPr>
          <w:rFonts w:ascii="Book Antiqua" w:eastAsia="DengXian" w:hAnsi="Book Antiqua" w:cs="Times New Roman"/>
          <w:b/>
          <w:kern w:val="2"/>
          <w:sz w:val="24"/>
          <w:szCs w:val="24"/>
          <w:lang w:val="en-US" w:eastAsia="zh-CN"/>
        </w:rPr>
        <w:t>7</w:t>
      </w:r>
      <w:r w:rsidRPr="00D172EC">
        <w:rPr>
          <w:rFonts w:ascii="Book Antiqua" w:eastAsia="DengXian" w:hAnsi="Book Antiqua" w:cs="Times New Roman"/>
          <w:kern w:val="2"/>
          <w:sz w:val="24"/>
          <w:szCs w:val="24"/>
          <w:lang w:val="en-US" w:eastAsia="zh-CN"/>
        </w:rPr>
        <w:t>: 550-6; quiz 557 [PMID: 19460280 DOI: 10.1016/j.beproc.2014.08.023]</w:t>
      </w:r>
    </w:p>
    <w:p w14:paraId="58EEE15A"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7 </w:t>
      </w:r>
      <w:proofErr w:type="spellStart"/>
      <w:r w:rsidRPr="00D172EC">
        <w:rPr>
          <w:rFonts w:ascii="Book Antiqua" w:eastAsia="DengXian" w:hAnsi="Book Antiqua" w:cs="Times New Roman"/>
          <w:b/>
          <w:kern w:val="2"/>
          <w:sz w:val="24"/>
          <w:szCs w:val="24"/>
          <w:lang w:val="en-US" w:eastAsia="zh-CN"/>
        </w:rPr>
        <w:t>Rajshekar</w:t>
      </w:r>
      <w:proofErr w:type="spellEnd"/>
      <w:r w:rsidRPr="00D172EC">
        <w:rPr>
          <w:rFonts w:ascii="Book Antiqua" w:eastAsia="DengXian" w:hAnsi="Book Antiqua" w:cs="Times New Roman"/>
          <w:b/>
          <w:kern w:val="2"/>
          <w:sz w:val="24"/>
          <w:szCs w:val="24"/>
          <w:lang w:val="en-US" w:eastAsia="zh-CN"/>
        </w:rPr>
        <w:t xml:space="preserve"> SK</w:t>
      </w:r>
      <w:r w:rsidRPr="00D172EC">
        <w:rPr>
          <w:rFonts w:ascii="Book Antiqua" w:eastAsia="DengXian" w:hAnsi="Book Antiqua" w:cs="Times New Roman"/>
          <w:kern w:val="2"/>
          <w:sz w:val="24"/>
          <w:szCs w:val="24"/>
          <w:lang w:val="en-US" w:eastAsia="zh-CN"/>
        </w:rPr>
        <w:t xml:space="preserve">, Guruprasad B, </w:t>
      </w:r>
      <w:proofErr w:type="spellStart"/>
      <w:r w:rsidRPr="00D172EC">
        <w:rPr>
          <w:rFonts w:ascii="Book Antiqua" w:eastAsia="DengXian" w:hAnsi="Book Antiqua" w:cs="Times New Roman"/>
          <w:kern w:val="2"/>
          <w:sz w:val="24"/>
          <w:szCs w:val="24"/>
          <w:lang w:val="en-US" w:eastAsia="zh-CN"/>
        </w:rPr>
        <w:t>Shakunthala</w:t>
      </w:r>
      <w:proofErr w:type="spellEnd"/>
      <w:r w:rsidRPr="00D172EC">
        <w:rPr>
          <w:rFonts w:ascii="Book Antiqua" w:eastAsia="DengXian" w:hAnsi="Book Antiqua" w:cs="Times New Roman"/>
          <w:kern w:val="2"/>
          <w:sz w:val="24"/>
          <w:szCs w:val="24"/>
          <w:lang w:val="en-US" w:eastAsia="zh-CN"/>
        </w:rPr>
        <w:t xml:space="preserve"> P, Rathod P, Devi U, </w:t>
      </w:r>
      <w:proofErr w:type="spellStart"/>
      <w:r w:rsidRPr="00D172EC">
        <w:rPr>
          <w:rFonts w:ascii="Book Antiqua" w:eastAsia="DengXian" w:hAnsi="Book Antiqua" w:cs="Times New Roman"/>
          <w:kern w:val="2"/>
          <w:sz w:val="24"/>
          <w:szCs w:val="24"/>
          <w:lang w:val="en-US" w:eastAsia="zh-CN"/>
        </w:rPr>
        <w:t>Bafna</w:t>
      </w:r>
      <w:proofErr w:type="spellEnd"/>
      <w:r w:rsidRPr="00D172EC">
        <w:rPr>
          <w:rFonts w:ascii="Book Antiqua" w:eastAsia="DengXian" w:hAnsi="Book Antiqua" w:cs="Times New Roman"/>
          <w:kern w:val="2"/>
          <w:sz w:val="24"/>
          <w:szCs w:val="24"/>
          <w:lang w:val="en-US" w:eastAsia="zh-CN"/>
        </w:rPr>
        <w:t xml:space="preserve"> U. Malignant mixed Mullerian </w:t>
      </w:r>
      <w:proofErr w:type="spellStart"/>
      <w:r w:rsidRPr="00D172EC">
        <w:rPr>
          <w:rFonts w:ascii="Book Antiqua" w:eastAsia="DengXian" w:hAnsi="Book Antiqua" w:cs="Times New Roman"/>
          <w:kern w:val="2"/>
          <w:sz w:val="24"/>
          <w:szCs w:val="24"/>
          <w:lang w:val="en-US" w:eastAsia="zh-CN"/>
        </w:rPr>
        <w:t>tumour</w:t>
      </w:r>
      <w:proofErr w:type="spellEnd"/>
      <w:r w:rsidRPr="00D172EC">
        <w:rPr>
          <w:rFonts w:ascii="Book Antiqua" w:eastAsia="DengXian" w:hAnsi="Book Antiqua" w:cs="Times New Roman"/>
          <w:kern w:val="2"/>
          <w:sz w:val="24"/>
          <w:szCs w:val="24"/>
          <w:lang w:val="en-US" w:eastAsia="zh-CN"/>
        </w:rPr>
        <w:t xml:space="preserve"> of the uterus. </w:t>
      </w:r>
      <w:proofErr w:type="spellStart"/>
      <w:r w:rsidRPr="00D172EC">
        <w:rPr>
          <w:rFonts w:ascii="Book Antiqua" w:eastAsia="DengXian" w:hAnsi="Book Antiqua" w:cs="Times New Roman"/>
          <w:i/>
          <w:kern w:val="2"/>
          <w:sz w:val="24"/>
          <w:szCs w:val="24"/>
          <w:lang w:val="en-US" w:eastAsia="zh-CN"/>
        </w:rPr>
        <w:t>Ecancermedicalscience</w:t>
      </w:r>
      <w:proofErr w:type="spellEnd"/>
      <w:r w:rsidRPr="00D172EC">
        <w:rPr>
          <w:rFonts w:ascii="Book Antiqua" w:eastAsia="DengXian" w:hAnsi="Book Antiqua" w:cs="Times New Roman"/>
          <w:kern w:val="2"/>
          <w:sz w:val="24"/>
          <w:szCs w:val="24"/>
          <w:lang w:val="en-US" w:eastAsia="zh-CN"/>
        </w:rPr>
        <w:t xml:space="preserve"> 2013; </w:t>
      </w:r>
      <w:r w:rsidRPr="00D172EC">
        <w:rPr>
          <w:rFonts w:ascii="Book Antiqua" w:eastAsia="DengXian" w:hAnsi="Book Antiqua" w:cs="Times New Roman"/>
          <w:b/>
          <w:kern w:val="2"/>
          <w:sz w:val="24"/>
          <w:szCs w:val="24"/>
          <w:lang w:val="en-US" w:eastAsia="zh-CN"/>
        </w:rPr>
        <w:t>7</w:t>
      </w:r>
      <w:r w:rsidRPr="00D172EC">
        <w:rPr>
          <w:rFonts w:ascii="Book Antiqua" w:eastAsia="DengXian" w:hAnsi="Book Antiqua" w:cs="Times New Roman"/>
          <w:kern w:val="2"/>
          <w:sz w:val="24"/>
          <w:szCs w:val="24"/>
          <w:lang w:val="en-US" w:eastAsia="zh-CN"/>
        </w:rPr>
        <w:t>: 302 [PMID: 23589731 DOI: 10.3332/ecancer.2013.302]</w:t>
      </w:r>
    </w:p>
    <w:p w14:paraId="5F48258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8 </w:t>
      </w:r>
      <w:r w:rsidRPr="00D172EC">
        <w:rPr>
          <w:rFonts w:ascii="Book Antiqua" w:eastAsia="DengXian" w:hAnsi="Book Antiqua" w:cs="Times New Roman"/>
          <w:b/>
          <w:kern w:val="2"/>
          <w:sz w:val="24"/>
          <w:szCs w:val="24"/>
          <w:lang w:val="en-US" w:eastAsia="zh-CN"/>
        </w:rPr>
        <w:t>Grasso S</w:t>
      </w:r>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Loizzi</w:t>
      </w:r>
      <w:proofErr w:type="spellEnd"/>
      <w:r w:rsidRPr="00D172EC">
        <w:rPr>
          <w:rFonts w:ascii="Book Antiqua" w:eastAsia="DengXian" w:hAnsi="Book Antiqua" w:cs="Times New Roman"/>
          <w:kern w:val="2"/>
          <w:sz w:val="24"/>
          <w:szCs w:val="24"/>
          <w:lang w:val="en-US" w:eastAsia="zh-CN"/>
        </w:rPr>
        <w:t xml:space="preserve"> V, </w:t>
      </w:r>
      <w:proofErr w:type="spellStart"/>
      <w:r w:rsidRPr="00D172EC">
        <w:rPr>
          <w:rFonts w:ascii="Book Antiqua" w:eastAsia="DengXian" w:hAnsi="Book Antiqua" w:cs="Times New Roman"/>
          <w:kern w:val="2"/>
          <w:sz w:val="24"/>
          <w:szCs w:val="24"/>
          <w:lang w:val="en-US" w:eastAsia="zh-CN"/>
        </w:rPr>
        <w:t>Minicucci</w:t>
      </w:r>
      <w:proofErr w:type="spellEnd"/>
      <w:r w:rsidRPr="00D172EC">
        <w:rPr>
          <w:rFonts w:ascii="Book Antiqua" w:eastAsia="DengXian" w:hAnsi="Book Antiqua" w:cs="Times New Roman"/>
          <w:kern w:val="2"/>
          <w:sz w:val="24"/>
          <w:szCs w:val="24"/>
          <w:lang w:val="en-US" w:eastAsia="zh-CN"/>
        </w:rPr>
        <w:t xml:space="preserve"> V, </w:t>
      </w:r>
      <w:proofErr w:type="spellStart"/>
      <w:r w:rsidRPr="00D172EC">
        <w:rPr>
          <w:rFonts w:ascii="Book Antiqua" w:eastAsia="DengXian" w:hAnsi="Book Antiqua" w:cs="Times New Roman"/>
          <w:kern w:val="2"/>
          <w:sz w:val="24"/>
          <w:szCs w:val="24"/>
          <w:lang w:val="en-US" w:eastAsia="zh-CN"/>
        </w:rPr>
        <w:t>Resta</w:t>
      </w:r>
      <w:proofErr w:type="spellEnd"/>
      <w:r w:rsidRPr="00D172EC">
        <w:rPr>
          <w:rFonts w:ascii="Book Antiqua" w:eastAsia="DengXian" w:hAnsi="Book Antiqua" w:cs="Times New Roman"/>
          <w:kern w:val="2"/>
          <w:sz w:val="24"/>
          <w:szCs w:val="24"/>
          <w:lang w:val="en-US" w:eastAsia="zh-CN"/>
        </w:rPr>
        <w:t xml:space="preserve"> L, </w:t>
      </w:r>
      <w:proofErr w:type="spellStart"/>
      <w:r w:rsidRPr="00D172EC">
        <w:rPr>
          <w:rFonts w:ascii="Book Antiqua" w:eastAsia="DengXian" w:hAnsi="Book Antiqua" w:cs="Times New Roman"/>
          <w:kern w:val="2"/>
          <w:sz w:val="24"/>
          <w:szCs w:val="24"/>
          <w:lang w:val="en-US" w:eastAsia="zh-CN"/>
        </w:rPr>
        <w:t>Camporeale</w:t>
      </w:r>
      <w:proofErr w:type="spellEnd"/>
      <w:r w:rsidRPr="00D172EC">
        <w:rPr>
          <w:rFonts w:ascii="Book Antiqua" w:eastAsia="DengXian" w:hAnsi="Book Antiqua" w:cs="Times New Roman"/>
          <w:kern w:val="2"/>
          <w:sz w:val="24"/>
          <w:szCs w:val="24"/>
          <w:lang w:val="en-US" w:eastAsia="zh-CN"/>
        </w:rPr>
        <w:t xml:space="preserve"> AL, </w:t>
      </w:r>
      <w:proofErr w:type="spellStart"/>
      <w:r w:rsidRPr="00D172EC">
        <w:rPr>
          <w:rFonts w:ascii="Book Antiqua" w:eastAsia="DengXian" w:hAnsi="Book Antiqua" w:cs="Times New Roman"/>
          <w:kern w:val="2"/>
          <w:sz w:val="24"/>
          <w:szCs w:val="24"/>
          <w:lang w:val="en-US" w:eastAsia="zh-CN"/>
        </w:rPr>
        <w:t>Cicinelli</w:t>
      </w:r>
      <w:proofErr w:type="spellEnd"/>
      <w:r w:rsidRPr="00D172EC">
        <w:rPr>
          <w:rFonts w:ascii="Book Antiqua" w:eastAsia="DengXian" w:hAnsi="Book Antiqua" w:cs="Times New Roman"/>
          <w:kern w:val="2"/>
          <w:sz w:val="24"/>
          <w:szCs w:val="24"/>
          <w:lang w:val="en-US" w:eastAsia="zh-CN"/>
        </w:rPr>
        <w:t xml:space="preserve"> E, </w:t>
      </w:r>
      <w:proofErr w:type="spellStart"/>
      <w:r w:rsidRPr="00D172EC">
        <w:rPr>
          <w:rFonts w:ascii="Book Antiqua" w:eastAsia="DengXian" w:hAnsi="Book Antiqua" w:cs="Times New Roman"/>
          <w:kern w:val="2"/>
          <w:sz w:val="24"/>
          <w:szCs w:val="24"/>
          <w:lang w:val="en-US" w:eastAsia="zh-CN"/>
        </w:rPr>
        <w:t>Cormio</w:t>
      </w:r>
      <w:proofErr w:type="spellEnd"/>
      <w:r w:rsidRPr="00D172EC">
        <w:rPr>
          <w:rFonts w:ascii="Book Antiqua" w:eastAsia="DengXian" w:hAnsi="Book Antiqua" w:cs="Times New Roman"/>
          <w:kern w:val="2"/>
          <w:sz w:val="24"/>
          <w:szCs w:val="24"/>
          <w:lang w:val="en-US" w:eastAsia="zh-CN"/>
        </w:rPr>
        <w:t xml:space="preserve"> G. Malignant Mixed Müllerian </w:t>
      </w:r>
      <w:proofErr w:type="spellStart"/>
      <w:r w:rsidRPr="00D172EC">
        <w:rPr>
          <w:rFonts w:ascii="Book Antiqua" w:eastAsia="DengXian" w:hAnsi="Book Antiqua" w:cs="Times New Roman"/>
          <w:kern w:val="2"/>
          <w:sz w:val="24"/>
          <w:szCs w:val="24"/>
          <w:lang w:val="en-US" w:eastAsia="zh-CN"/>
        </w:rPr>
        <w:t>Tumour</w:t>
      </w:r>
      <w:proofErr w:type="spellEnd"/>
      <w:r w:rsidRPr="00D172EC">
        <w:rPr>
          <w:rFonts w:ascii="Book Antiqua" w:eastAsia="DengXian" w:hAnsi="Book Antiqua" w:cs="Times New Roman"/>
          <w:kern w:val="2"/>
          <w:sz w:val="24"/>
          <w:szCs w:val="24"/>
          <w:lang w:val="en-US" w:eastAsia="zh-CN"/>
        </w:rPr>
        <w:t xml:space="preserve"> of the Uterus: Analysis of 44 Cases. </w:t>
      </w:r>
      <w:r w:rsidRPr="00D172EC">
        <w:rPr>
          <w:rFonts w:ascii="Book Antiqua" w:eastAsia="DengXian" w:hAnsi="Book Antiqua" w:cs="Times New Roman"/>
          <w:i/>
          <w:kern w:val="2"/>
          <w:sz w:val="24"/>
          <w:szCs w:val="24"/>
          <w:lang w:val="en-US" w:eastAsia="zh-CN"/>
        </w:rPr>
        <w:t>Oncology</w:t>
      </w:r>
      <w:r w:rsidRPr="00D172EC">
        <w:rPr>
          <w:rFonts w:ascii="Book Antiqua" w:eastAsia="DengXian" w:hAnsi="Book Antiqua" w:cs="Times New Roman"/>
          <w:kern w:val="2"/>
          <w:sz w:val="24"/>
          <w:szCs w:val="24"/>
          <w:lang w:val="en-US" w:eastAsia="zh-CN"/>
        </w:rPr>
        <w:t xml:space="preserve"> 2017; </w:t>
      </w:r>
      <w:r w:rsidRPr="00D172EC">
        <w:rPr>
          <w:rFonts w:ascii="Book Antiqua" w:eastAsia="DengXian" w:hAnsi="Book Antiqua" w:cs="Times New Roman"/>
          <w:b/>
          <w:kern w:val="2"/>
          <w:sz w:val="24"/>
          <w:szCs w:val="24"/>
          <w:lang w:val="en-US" w:eastAsia="zh-CN"/>
        </w:rPr>
        <w:t>92</w:t>
      </w:r>
      <w:r w:rsidRPr="00D172EC">
        <w:rPr>
          <w:rFonts w:ascii="Book Antiqua" w:eastAsia="DengXian" w:hAnsi="Book Antiqua" w:cs="Times New Roman"/>
          <w:kern w:val="2"/>
          <w:sz w:val="24"/>
          <w:szCs w:val="24"/>
          <w:lang w:val="en-US" w:eastAsia="zh-CN"/>
        </w:rPr>
        <w:t>: 197-204 [PMID: 28092915 DOI: 10.1159/000452277]</w:t>
      </w:r>
    </w:p>
    <w:p w14:paraId="6DD42167"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highlight w:val="yellow"/>
          <w:lang w:val="en-US" w:eastAsia="zh-CN"/>
        </w:rPr>
        <w:t xml:space="preserve">9 </w:t>
      </w:r>
      <w:r w:rsidRPr="00D172EC">
        <w:rPr>
          <w:rFonts w:ascii="Book Antiqua" w:eastAsia="DengXian" w:hAnsi="Book Antiqua" w:cs="Times New Roman"/>
          <w:b/>
          <w:kern w:val="2"/>
          <w:sz w:val="24"/>
          <w:szCs w:val="24"/>
          <w:highlight w:val="yellow"/>
          <w:lang w:val="en-US" w:eastAsia="zh-CN"/>
        </w:rPr>
        <w:t>Ngan HYS,</w:t>
      </w:r>
      <w:r w:rsidRPr="00D172EC">
        <w:rPr>
          <w:rFonts w:ascii="Book Antiqua" w:eastAsia="DengXian" w:hAnsi="Book Antiqua" w:cs="Times New Roman"/>
          <w:kern w:val="2"/>
          <w:sz w:val="24"/>
          <w:szCs w:val="24"/>
          <w:highlight w:val="yellow"/>
          <w:lang w:val="en-US" w:eastAsia="zh-CN"/>
        </w:rPr>
        <w:t xml:space="preserve"> Chan KKL. </w:t>
      </w:r>
      <w:proofErr w:type="spellStart"/>
      <w:r w:rsidRPr="00D172EC">
        <w:rPr>
          <w:rFonts w:ascii="Book Antiqua" w:eastAsia="DengXian" w:hAnsi="Book Antiqua" w:cs="Times New Roman"/>
          <w:kern w:val="2"/>
          <w:sz w:val="24"/>
          <w:szCs w:val="24"/>
          <w:highlight w:val="yellow"/>
          <w:lang w:val="en-US" w:eastAsia="zh-CN"/>
        </w:rPr>
        <w:t>Gynaecological</w:t>
      </w:r>
      <w:proofErr w:type="spellEnd"/>
      <w:r w:rsidRPr="00D172EC">
        <w:rPr>
          <w:rFonts w:ascii="Book Antiqua" w:eastAsia="DengXian" w:hAnsi="Book Antiqua" w:cs="Times New Roman"/>
          <w:kern w:val="2"/>
          <w:sz w:val="24"/>
          <w:szCs w:val="24"/>
          <w:highlight w:val="yellow"/>
          <w:lang w:val="en-US" w:eastAsia="zh-CN"/>
        </w:rPr>
        <w:t xml:space="preserve"> oncology. In: Symonds IM, </w:t>
      </w:r>
      <w:proofErr w:type="spellStart"/>
      <w:r w:rsidRPr="00D172EC">
        <w:rPr>
          <w:rFonts w:ascii="Book Antiqua" w:eastAsia="DengXian" w:hAnsi="Book Antiqua" w:cs="Times New Roman"/>
          <w:kern w:val="2"/>
          <w:sz w:val="24"/>
          <w:szCs w:val="24"/>
          <w:highlight w:val="yellow"/>
          <w:lang w:val="en-US" w:eastAsia="zh-CN"/>
        </w:rPr>
        <w:t>Arulkumaran</w:t>
      </w:r>
      <w:proofErr w:type="spellEnd"/>
      <w:r w:rsidRPr="00D172EC">
        <w:rPr>
          <w:rFonts w:ascii="Book Antiqua" w:eastAsia="DengXian" w:hAnsi="Book Antiqua" w:cs="Times New Roman"/>
          <w:kern w:val="2"/>
          <w:sz w:val="24"/>
          <w:szCs w:val="24"/>
          <w:highlight w:val="yellow"/>
          <w:lang w:val="en-US" w:eastAsia="zh-CN"/>
        </w:rPr>
        <w:t xml:space="preserve"> S, editors. Essential Obstetrics and </w:t>
      </w:r>
      <w:proofErr w:type="spellStart"/>
      <w:r w:rsidRPr="00D172EC">
        <w:rPr>
          <w:rFonts w:ascii="Book Antiqua" w:eastAsia="DengXian" w:hAnsi="Book Antiqua" w:cs="Times New Roman"/>
          <w:kern w:val="2"/>
          <w:sz w:val="24"/>
          <w:szCs w:val="24"/>
          <w:highlight w:val="yellow"/>
          <w:lang w:val="en-US" w:eastAsia="zh-CN"/>
        </w:rPr>
        <w:t>Gynaecology</w:t>
      </w:r>
      <w:proofErr w:type="spellEnd"/>
      <w:r w:rsidRPr="00D172EC">
        <w:rPr>
          <w:rFonts w:ascii="Book Antiqua" w:eastAsia="DengXian" w:hAnsi="Book Antiqua" w:cs="Times New Roman"/>
          <w:kern w:val="2"/>
          <w:sz w:val="24"/>
          <w:szCs w:val="24"/>
          <w:highlight w:val="yellow"/>
          <w:lang w:val="en-US" w:eastAsia="zh-CN"/>
        </w:rPr>
        <w:t>. 5th ed. London: Churchill Livingstone, 2013</w:t>
      </w:r>
    </w:p>
    <w:p w14:paraId="7E124E32"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10 </w:t>
      </w:r>
      <w:proofErr w:type="spellStart"/>
      <w:r w:rsidRPr="00D172EC">
        <w:rPr>
          <w:rFonts w:ascii="Book Antiqua" w:eastAsia="DengXian" w:hAnsi="Book Antiqua" w:cs="Times New Roman"/>
          <w:b/>
          <w:kern w:val="2"/>
          <w:sz w:val="24"/>
          <w:szCs w:val="24"/>
          <w:lang w:val="en-US" w:eastAsia="zh-CN"/>
        </w:rPr>
        <w:t>Teo</w:t>
      </w:r>
      <w:proofErr w:type="spellEnd"/>
      <w:r w:rsidRPr="00D172EC">
        <w:rPr>
          <w:rFonts w:ascii="Book Antiqua" w:eastAsia="DengXian" w:hAnsi="Book Antiqua" w:cs="Times New Roman"/>
          <w:b/>
          <w:kern w:val="2"/>
          <w:sz w:val="24"/>
          <w:szCs w:val="24"/>
          <w:lang w:val="en-US" w:eastAsia="zh-CN"/>
        </w:rPr>
        <w:t xml:space="preserve"> SY</w:t>
      </w:r>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Babagbemi</w:t>
      </w:r>
      <w:proofErr w:type="spellEnd"/>
      <w:r w:rsidRPr="00D172EC">
        <w:rPr>
          <w:rFonts w:ascii="Book Antiqua" w:eastAsia="DengXian" w:hAnsi="Book Antiqua" w:cs="Times New Roman"/>
          <w:kern w:val="2"/>
          <w:sz w:val="24"/>
          <w:szCs w:val="24"/>
          <w:lang w:val="en-US" w:eastAsia="zh-CN"/>
        </w:rPr>
        <w:t xml:space="preserve"> KT, Peters HE, </w:t>
      </w:r>
      <w:proofErr w:type="spellStart"/>
      <w:r w:rsidRPr="00D172EC">
        <w:rPr>
          <w:rFonts w:ascii="Book Antiqua" w:eastAsia="DengXian" w:hAnsi="Book Antiqua" w:cs="Times New Roman"/>
          <w:kern w:val="2"/>
          <w:sz w:val="24"/>
          <w:szCs w:val="24"/>
          <w:lang w:val="en-US" w:eastAsia="zh-CN"/>
        </w:rPr>
        <w:t>Mortele</w:t>
      </w:r>
      <w:proofErr w:type="spellEnd"/>
      <w:r w:rsidRPr="00D172EC">
        <w:rPr>
          <w:rFonts w:ascii="Book Antiqua" w:eastAsia="DengXian" w:hAnsi="Book Antiqua" w:cs="Times New Roman"/>
          <w:kern w:val="2"/>
          <w:sz w:val="24"/>
          <w:szCs w:val="24"/>
          <w:lang w:val="en-US" w:eastAsia="zh-CN"/>
        </w:rPr>
        <w:t xml:space="preserve"> KJ. Primary malignant mixed </w:t>
      </w:r>
      <w:proofErr w:type="spellStart"/>
      <w:r w:rsidRPr="00D172EC">
        <w:rPr>
          <w:rFonts w:ascii="Book Antiqua" w:eastAsia="DengXian" w:hAnsi="Book Antiqua" w:cs="Times New Roman"/>
          <w:kern w:val="2"/>
          <w:sz w:val="24"/>
          <w:szCs w:val="24"/>
          <w:lang w:val="en-US" w:eastAsia="zh-CN"/>
        </w:rPr>
        <w:t>mullerian</w:t>
      </w:r>
      <w:proofErr w:type="spellEnd"/>
      <w:r w:rsidRPr="00D172EC">
        <w:rPr>
          <w:rFonts w:ascii="Book Antiqua" w:eastAsia="DengXian" w:hAnsi="Book Antiqua" w:cs="Times New Roman"/>
          <w:kern w:val="2"/>
          <w:sz w:val="24"/>
          <w:szCs w:val="24"/>
          <w:lang w:val="en-US" w:eastAsia="zh-CN"/>
        </w:rPr>
        <w:t xml:space="preserve"> tumor of the uterus: findings on sonography, CT, and gadolinium-enhanced MRI. </w:t>
      </w:r>
      <w:r w:rsidRPr="00D172EC">
        <w:rPr>
          <w:rFonts w:ascii="Book Antiqua" w:eastAsia="DengXian" w:hAnsi="Book Antiqua" w:cs="Times New Roman"/>
          <w:i/>
          <w:kern w:val="2"/>
          <w:sz w:val="24"/>
          <w:szCs w:val="24"/>
          <w:lang w:val="en-US" w:eastAsia="zh-CN"/>
        </w:rPr>
        <w:t xml:space="preserve">AJR Am J </w:t>
      </w:r>
      <w:proofErr w:type="spellStart"/>
      <w:r w:rsidRPr="00D172EC">
        <w:rPr>
          <w:rFonts w:ascii="Book Antiqua" w:eastAsia="DengXian" w:hAnsi="Book Antiqua" w:cs="Times New Roman"/>
          <w:i/>
          <w:kern w:val="2"/>
          <w:sz w:val="24"/>
          <w:szCs w:val="24"/>
          <w:lang w:val="en-US" w:eastAsia="zh-CN"/>
        </w:rPr>
        <w:t>Roentgenol</w:t>
      </w:r>
      <w:proofErr w:type="spellEnd"/>
      <w:r w:rsidRPr="00D172EC">
        <w:rPr>
          <w:rFonts w:ascii="Book Antiqua" w:eastAsia="DengXian" w:hAnsi="Book Antiqua" w:cs="Times New Roman"/>
          <w:kern w:val="2"/>
          <w:sz w:val="24"/>
          <w:szCs w:val="24"/>
          <w:lang w:val="en-US" w:eastAsia="zh-CN"/>
        </w:rPr>
        <w:t xml:space="preserve"> 2008; </w:t>
      </w:r>
      <w:r w:rsidRPr="00D172EC">
        <w:rPr>
          <w:rFonts w:ascii="Book Antiqua" w:eastAsia="DengXian" w:hAnsi="Book Antiqua" w:cs="Times New Roman"/>
          <w:b/>
          <w:kern w:val="2"/>
          <w:sz w:val="24"/>
          <w:szCs w:val="24"/>
          <w:lang w:val="en-US" w:eastAsia="zh-CN"/>
        </w:rPr>
        <w:t>191</w:t>
      </w:r>
      <w:r w:rsidRPr="00D172EC">
        <w:rPr>
          <w:rFonts w:ascii="Book Antiqua" w:eastAsia="DengXian" w:hAnsi="Book Antiqua" w:cs="Times New Roman"/>
          <w:kern w:val="2"/>
          <w:sz w:val="24"/>
          <w:szCs w:val="24"/>
          <w:lang w:val="en-US" w:eastAsia="zh-CN"/>
        </w:rPr>
        <w:t>: 278-283 [PMID: 18562759 DOI: 10.2214/AJR.07.3281]</w:t>
      </w:r>
    </w:p>
    <w:p w14:paraId="1F4ED60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11 </w:t>
      </w:r>
      <w:r w:rsidRPr="00D172EC">
        <w:rPr>
          <w:rFonts w:ascii="Book Antiqua" w:eastAsia="DengXian" w:hAnsi="Book Antiqua" w:cs="Times New Roman"/>
          <w:b/>
          <w:kern w:val="2"/>
          <w:sz w:val="24"/>
          <w:szCs w:val="24"/>
          <w:lang w:val="en-US" w:eastAsia="zh-CN"/>
        </w:rPr>
        <w:t>Ho SP</w:t>
      </w:r>
      <w:r w:rsidRPr="00D172EC">
        <w:rPr>
          <w:rFonts w:ascii="Book Antiqua" w:eastAsia="DengXian" w:hAnsi="Book Antiqua" w:cs="Times New Roman"/>
          <w:kern w:val="2"/>
          <w:sz w:val="24"/>
          <w:szCs w:val="24"/>
          <w:lang w:val="en-US" w:eastAsia="zh-CN"/>
        </w:rPr>
        <w:t xml:space="preserve">, Ho TH. Malignant mixed Mullerian </w:t>
      </w:r>
      <w:proofErr w:type="spellStart"/>
      <w:r w:rsidRPr="00D172EC">
        <w:rPr>
          <w:rFonts w:ascii="Book Antiqua" w:eastAsia="DengXian" w:hAnsi="Book Antiqua" w:cs="Times New Roman"/>
          <w:kern w:val="2"/>
          <w:sz w:val="24"/>
          <w:szCs w:val="24"/>
          <w:lang w:val="en-US" w:eastAsia="zh-CN"/>
        </w:rPr>
        <w:t>tumours</w:t>
      </w:r>
      <w:proofErr w:type="spellEnd"/>
      <w:r w:rsidRPr="00D172EC">
        <w:rPr>
          <w:rFonts w:ascii="Book Antiqua" w:eastAsia="DengXian" w:hAnsi="Book Antiqua" w:cs="Times New Roman"/>
          <w:kern w:val="2"/>
          <w:sz w:val="24"/>
          <w:szCs w:val="24"/>
          <w:lang w:val="en-US" w:eastAsia="zh-CN"/>
        </w:rPr>
        <w:t xml:space="preserve"> of the uterus--a ten-year experience. </w:t>
      </w:r>
      <w:r w:rsidRPr="00D172EC">
        <w:rPr>
          <w:rFonts w:ascii="Book Antiqua" w:eastAsia="DengXian" w:hAnsi="Book Antiqua" w:cs="Times New Roman"/>
          <w:i/>
          <w:kern w:val="2"/>
          <w:sz w:val="24"/>
          <w:szCs w:val="24"/>
          <w:lang w:val="en-US" w:eastAsia="zh-CN"/>
        </w:rPr>
        <w:t>Singapore Med J</w:t>
      </w:r>
      <w:r w:rsidRPr="00D172EC">
        <w:rPr>
          <w:rFonts w:ascii="Book Antiqua" w:eastAsia="DengXian" w:hAnsi="Book Antiqua" w:cs="Times New Roman"/>
          <w:kern w:val="2"/>
          <w:sz w:val="24"/>
          <w:szCs w:val="24"/>
          <w:lang w:val="en-US" w:eastAsia="zh-CN"/>
        </w:rPr>
        <w:t xml:space="preserve"> 2002; </w:t>
      </w:r>
      <w:r w:rsidRPr="00D172EC">
        <w:rPr>
          <w:rFonts w:ascii="Book Antiqua" w:eastAsia="DengXian" w:hAnsi="Book Antiqua" w:cs="Times New Roman"/>
          <w:b/>
          <w:kern w:val="2"/>
          <w:sz w:val="24"/>
          <w:szCs w:val="24"/>
          <w:lang w:val="en-US" w:eastAsia="zh-CN"/>
        </w:rPr>
        <w:t>43</w:t>
      </w:r>
      <w:r w:rsidRPr="00D172EC">
        <w:rPr>
          <w:rFonts w:ascii="Book Antiqua" w:eastAsia="DengXian" w:hAnsi="Book Antiqua" w:cs="Times New Roman"/>
          <w:kern w:val="2"/>
          <w:sz w:val="24"/>
          <w:szCs w:val="24"/>
          <w:lang w:val="en-US" w:eastAsia="zh-CN"/>
        </w:rPr>
        <w:t>: 452-456 [PMID: 12568422 DOI: 10.1016/S0020-7292(00)82388-7]</w:t>
      </w:r>
    </w:p>
    <w:p w14:paraId="2E75290D"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12 </w:t>
      </w:r>
      <w:r w:rsidRPr="00D172EC">
        <w:rPr>
          <w:rFonts w:ascii="Book Antiqua" w:eastAsia="DengXian" w:hAnsi="Book Antiqua" w:cs="Times New Roman"/>
          <w:b/>
          <w:kern w:val="2"/>
          <w:sz w:val="24"/>
          <w:szCs w:val="24"/>
          <w:lang w:val="en-US" w:eastAsia="zh-CN"/>
        </w:rPr>
        <w:t>D'Angelo E</w:t>
      </w:r>
      <w:r w:rsidRPr="00D172EC">
        <w:rPr>
          <w:rFonts w:ascii="Book Antiqua" w:eastAsia="DengXian" w:hAnsi="Book Antiqua" w:cs="Times New Roman"/>
          <w:kern w:val="2"/>
          <w:sz w:val="24"/>
          <w:szCs w:val="24"/>
          <w:lang w:val="en-US" w:eastAsia="zh-CN"/>
        </w:rPr>
        <w:t xml:space="preserve">, Prat J. Pathology of mixed Müllerian </w:t>
      </w:r>
      <w:proofErr w:type="spellStart"/>
      <w:r w:rsidRPr="00D172EC">
        <w:rPr>
          <w:rFonts w:ascii="Book Antiqua" w:eastAsia="DengXian" w:hAnsi="Book Antiqua" w:cs="Times New Roman"/>
          <w:kern w:val="2"/>
          <w:sz w:val="24"/>
          <w:szCs w:val="24"/>
          <w:lang w:val="en-US" w:eastAsia="zh-CN"/>
        </w:rPr>
        <w:t>tumours</w:t>
      </w:r>
      <w:proofErr w:type="spellEnd"/>
      <w:r w:rsidRPr="00D172EC">
        <w:rPr>
          <w:rFonts w:ascii="Book Antiqua" w:eastAsia="DengXian" w:hAnsi="Book Antiqua" w:cs="Times New Roman"/>
          <w:kern w:val="2"/>
          <w:sz w:val="24"/>
          <w:szCs w:val="24"/>
          <w:lang w:val="en-US" w:eastAsia="zh-CN"/>
        </w:rPr>
        <w:t xml:space="preserve">. </w:t>
      </w:r>
      <w:r w:rsidRPr="00D172EC">
        <w:rPr>
          <w:rFonts w:ascii="Book Antiqua" w:eastAsia="DengXian" w:hAnsi="Book Antiqua" w:cs="Times New Roman"/>
          <w:i/>
          <w:kern w:val="2"/>
          <w:sz w:val="24"/>
          <w:szCs w:val="24"/>
          <w:lang w:val="en-US" w:eastAsia="zh-CN"/>
        </w:rPr>
        <w:t xml:space="preserve">Best </w:t>
      </w:r>
      <w:proofErr w:type="spellStart"/>
      <w:r w:rsidRPr="00D172EC">
        <w:rPr>
          <w:rFonts w:ascii="Book Antiqua" w:eastAsia="DengXian" w:hAnsi="Book Antiqua" w:cs="Times New Roman"/>
          <w:i/>
          <w:kern w:val="2"/>
          <w:sz w:val="24"/>
          <w:szCs w:val="24"/>
          <w:lang w:val="en-US" w:eastAsia="zh-CN"/>
        </w:rPr>
        <w:t>Pract</w:t>
      </w:r>
      <w:proofErr w:type="spellEnd"/>
      <w:r w:rsidRPr="00D172EC">
        <w:rPr>
          <w:rFonts w:ascii="Book Antiqua" w:eastAsia="DengXian" w:hAnsi="Book Antiqua" w:cs="Times New Roman"/>
          <w:i/>
          <w:kern w:val="2"/>
          <w:sz w:val="24"/>
          <w:szCs w:val="24"/>
          <w:lang w:val="en-US" w:eastAsia="zh-CN"/>
        </w:rPr>
        <w:t xml:space="preserve"> Res </w:t>
      </w:r>
      <w:proofErr w:type="spellStart"/>
      <w:r w:rsidRPr="00D172EC">
        <w:rPr>
          <w:rFonts w:ascii="Book Antiqua" w:eastAsia="DengXian" w:hAnsi="Book Antiqua" w:cs="Times New Roman"/>
          <w:i/>
          <w:kern w:val="2"/>
          <w:sz w:val="24"/>
          <w:szCs w:val="24"/>
          <w:lang w:val="en-US" w:eastAsia="zh-CN"/>
        </w:rPr>
        <w:t>Clin</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Obstet</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Gynaecol</w:t>
      </w:r>
      <w:proofErr w:type="spellEnd"/>
      <w:r w:rsidRPr="00D172EC">
        <w:rPr>
          <w:rFonts w:ascii="Book Antiqua" w:eastAsia="DengXian" w:hAnsi="Book Antiqua" w:cs="Times New Roman"/>
          <w:kern w:val="2"/>
          <w:sz w:val="24"/>
          <w:szCs w:val="24"/>
          <w:lang w:val="en-US" w:eastAsia="zh-CN"/>
        </w:rPr>
        <w:t xml:space="preserve"> 2011; </w:t>
      </w:r>
      <w:r w:rsidRPr="00D172EC">
        <w:rPr>
          <w:rFonts w:ascii="Book Antiqua" w:eastAsia="DengXian" w:hAnsi="Book Antiqua" w:cs="Times New Roman"/>
          <w:b/>
          <w:kern w:val="2"/>
          <w:sz w:val="24"/>
          <w:szCs w:val="24"/>
          <w:lang w:val="en-US" w:eastAsia="zh-CN"/>
        </w:rPr>
        <w:t>25</w:t>
      </w:r>
      <w:r w:rsidRPr="00D172EC">
        <w:rPr>
          <w:rFonts w:ascii="Book Antiqua" w:eastAsia="DengXian" w:hAnsi="Book Antiqua" w:cs="Times New Roman"/>
          <w:kern w:val="2"/>
          <w:sz w:val="24"/>
          <w:szCs w:val="24"/>
          <w:lang w:val="en-US" w:eastAsia="zh-CN"/>
        </w:rPr>
        <w:t>: 705-718 [PMID: 21742560 DOI: 10.1016/j.bpobgyn.2011.05.010]</w:t>
      </w:r>
    </w:p>
    <w:p w14:paraId="5FB4AA2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lastRenderedPageBreak/>
        <w:t xml:space="preserve">13 </w:t>
      </w:r>
      <w:proofErr w:type="spellStart"/>
      <w:r w:rsidRPr="00D172EC">
        <w:rPr>
          <w:rFonts w:ascii="Book Antiqua" w:eastAsia="DengXian" w:hAnsi="Book Antiqua" w:cs="Times New Roman"/>
          <w:b/>
          <w:kern w:val="2"/>
          <w:sz w:val="24"/>
          <w:szCs w:val="24"/>
          <w:lang w:val="en-US" w:eastAsia="zh-CN"/>
        </w:rPr>
        <w:t>Murugasu</w:t>
      </w:r>
      <w:proofErr w:type="spellEnd"/>
      <w:r w:rsidRPr="00D172EC">
        <w:rPr>
          <w:rFonts w:ascii="Book Antiqua" w:eastAsia="DengXian" w:hAnsi="Book Antiqua" w:cs="Times New Roman"/>
          <w:b/>
          <w:kern w:val="2"/>
          <w:sz w:val="24"/>
          <w:szCs w:val="24"/>
          <w:lang w:val="en-US" w:eastAsia="zh-CN"/>
        </w:rPr>
        <w:t xml:space="preserve"> A</w:t>
      </w:r>
      <w:r w:rsidRPr="00D172EC">
        <w:rPr>
          <w:rFonts w:ascii="Book Antiqua" w:eastAsia="DengXian" w:hAnsi="Book Antiqua" w:cs="Times New Roman"/>
          <w:kern w:val="2"/>
          <w:sz w:val="24"/>
          <w:szCs w:val="24"/>
          <w:lang w:val="en-US" w:eastAsia="zh-CN"/>
        </w:rPr>
        <w:t xml:space="preserve">, Miller J, </w:t>
      </w:r>
      <w:proofErr w:type="spellStart"/>
      <w:r w:rsidRPr="00D172EC">
        <w:rPr>
          <w:rFonts w:ascii="Book Antiqua" w:eastAsia="DengXian" w:hAnsi="Book Antiqua" w:cs="Times New Roman"/>
          <w:kern w:val="2"/>
          <w:sz w:val="24"/>
          <w:szCs w:val="24"/>
          <w:lang w:val="en-US" w:eastAsia="zh-CN"/>
        </w:rPr>
        <w:t>Proietto</w:t>
      </w:r>
      <w:proofErr w:type="spellEnd"/>
      <w:r w:rsidRPr="00D172EC">
        <w:rPr>
          <w:rFonts w:ascii="Book Antiqua" w:eastAsia="DengXian" w:hAnsi="Book Antiqua" w:cs="Times New Roman"/>
          <w:kern w:val="2"/>
          <w:sz w:val="24"/>
          <w:szCs w:val="24"/>
          <w:lang w:val="en-US" w:eastAsia="zh-CN"/>
        </w:rPr>
        <w:t xml:space="preserve"> A, Millar E. Extragenital </w:t>
      </w:r>
      <w:proofErr w:type="spellStart"/>
      <w:r w:rsidRPr="00D172EC">
        <w:rPr>
          <w:rFonts w:ascii="Book Antiqua" w:eastAsia="DengXian" w:hAnsi="Book Antiqua" w:cs="Times New Roman"/>
          <w:kern w:val="2"/>
          <w:sz w:val="24"/>
          <w:szCs w:val="24"/>
          <w:lang w:val="en-US" w:eastAsia="zh-CN"/>
        </w:rPr>
        <w:t>mullerian</w:t>
      </w:r>
      <w:proofErr w:type="spellEnd"/>
      <w:r w:rsidRPr="00D172EC">
        <w:rPr>
          <w:rFonts w:ascii="Book Antiqua" w:eastAsia="DengXian" w:hAnsi="Book Antiqua" w:cs="Times New Roman"/>
          <w:kern w:val="2"/>
          <w:sz w:val="24"/>
          <w:szCs w:val="24"/>
          <w:lang w:val="en-US" w:eastAsia="zh-CN"/>
        </w:rPr>
        <w:t xml:space="preserve"> adenosarcoma with </w:t>
      </w:r>
      <w:proofErr w:type="spellStart"/>
      <w:r w:rsidRPr="00D172EC">
        <w:rPr>
          <w:rFonts w:ascii="Book Antiqua" w:eastAsia="DengXian" w:hAnsi="Book Antiqua" w:cs="Times New Roman"/>
          <w:kern w:val="2"/>
          <w:sz w:val="24"/>
          <w:szCs w:val="24"/>
          <w:lang w:val="en-US" w:eastAsia="zh-CN"/>
        </w:rPr>
        <w:t>sarcomatous</w:t>
      </w:r>
      <w:proofErr w:type="spellEnd"/>
      <w:r w:rsidRPr="00D172EC">
        <w:rPr>
          <w:rFonts w:ascii="Book Antiqua" w:eastAsia="DengXian" w:hAnsi="Book Antiqua" w:cs="Times New Roman"/>
          <w:kern w:val="2"/>
          <w:sz w:val="24"/>
          <w:szCs w:val="24"/>
          <w:lang w:val="en-US" w:eastAsia="zh-CN"/>
        </w:rPr>
        <w:t xml:space="preserve"> overgrowth arising in an endometriotic cyst in the pouch of Douglas. </w:t>
      </w:r>
      <w:proofErr w:type="spellStart"/>
      <w:r w:rsidRPr="00D172EC">
        <w:rPr>
          <w:rFonts w:ascii="Book Antiqua" w:eastAsia="DengXian" w:hAnsi="Book Antiqua" w:cs="Times New Roman"/>
          <w:i/>
          <w:kern w:val="2"/>
          <w:sz w:val="24"/>
          <w:szCs w:val="24"/>
          <w:lang w:val="en-US" w:eastAsia="zh-CN"/>
        </w:rPr>
        <w:t>Int</w:t>
      </w:r>
      <w:proofErr w:type="spellEnd"/>
      <w:r w:rsidRPr="00D172EC">
        <w:rPr>
          <w:rFonts w:ascii="Book Antiqua" w:eastAsia="DengXian" w:hAnsi="Book Antiqua" w:cs="Times New Roman"/>
          <w:i/>
          <w:kern w:val="2"/>
          <w:sz w:val="24"/>
          <w:szCs w:val="24"/>
          <w:lang w:val="en-US" w:eastAsia="zh-CN"/>
        </w:rPr>
        <w:t xml:space="preserve"> J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i/>
          <w:kern w:val="2"/>
          <w:sz w:val="24"/>
          <w:szCs w:val="24"/>
          <w:lang w:val="en-US" w:eastAsia="zh-CN"/>
        </w:rPr>
        <w:t xml:space="preserve"> Cancer</w:t>
      </w:r>
      <w:r w:rsidRPr="00D172EC">
        <w:rPr>
          <w:rFonts w:ascii="Book Antiqua" w:eastAsia="DengXian" w:hAnsi="Book Antiqua" w:cs="Times New Roman"/>
          <w:kern w:val="2"/>
          <w:sz w:val="24"/>
          <w:szCs w:val="24"/>
          <w:lang w:val="en-US" w:eastAsia="zh-CN"/>
        </w:rPr>
        <w:t xml:space="preserve"> 2003; </w:t>
      </w:r>
      <w:r w:rsidRPr="00D172EC">
        <w:rPr>
          <w:rFonts w:ascii="Book Antiqua" w:eastAsia="DengXian" w:hAnsi="Book Antiqua" w:cs="Times New Roman"/>
          <w:b/>
          <w:kern w:val="2"/>
          <w:sz w:val="24"/>
          <w:szCs w:val="24"/>
          <w:lang w:val="en-US" w:eastAsia="zh-CN"/>
        </w:rPr>
        <w:t>13</w:t>
      </w:r>
      <w:r w:rsidRPr="00D172EC">
        <w:rPr>
          <w:rFonts w:ascii="Book Antiqua" w:eastAsia="DengXian" w:hAnsi="Book Antiqua" w:cs="Times New Roman"/>
          <w:kern w:val="2"/>
          <w:sz w:val="24"/>
          <w:szCs w:val="24"/>
          <w:lang w:val="en-US" w:eastAsia="zh-CN"/>
        </w:rPr>
        <w:t>: 371-375 [PMID: 12801272 DOI: 10.1046/j.1525-1438.2003.13187.x]</w:t>
      </w:r>
    </w:p>
    <w:p w14:paraId="30F01FCA"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14 </w:t>
      </w:r>
      <w:proofErr w:type="spellStart"/>
      <w:r w:rsidRPr="00D172EC">
        <w:rPr>
          <w:rFonts w:ascii="Book Antiqua" w:eastAsia="DengXian" w:hAnsi="Book Antiqua" w:cs="Times New Roman"/>
          <w:b/>
          <w:kern w:val="2"/>
          <w:sz w:val="24"/>
          <w:szCs w:val="24"/>
          <w:lang w:val="en-US" w:eastAsia="zh-CN"/>
        </w:rPr>
        <w:t>Rajanbabu</w:t>
      </w:r>
      <w:proofErr w:type="spellEnd"/>
      <w:r w:rsidRPr="00D172EC">
        <w:rPr>
          <w:rFonts w:ascii="Book Antiqua" w:eastAsia="DengXian" w:hAnsi="Book Antiqua" w:cs="Times New Roman"/>
          <w:b/>
          <w:kern w:val="2"/>
          <w:sz w:val="24"/>
          <w:szCs w:val="24"/>
          <w:lang w:val="en-US" w:eastAsia="zh-CN"/>
        </w:rPr>
        <w:t xml:space="preserve"> A</w:t>
      </w:r>
      <w:r w:rsidRPr="00D172EC">
        <w:rPr>
          <w:rFonts w:ascii="Book Antiqua" w:eastAsia="DengXian" w:hAnsi="Book Antiqua" w:cs="Times New Roman"/>
          <w:kern w:val="2"/>
          <w:sz w:val="24"/>
          <w:szCs w:val="24"/>
          <w:lang w:val="en-US" w:eastAsia="zh-CN"/>
        </w:rPr>
        <w:t xml:space="preserve">, Zahoor Ahmad S, D K V, K P, Kuriakose S. The significance of the site of origin in primary peritoneal carcinosarcoma: case report and literature review. </w:t>
      </w:r>
      <w:proofErr w:type="spellStart"/>
      <w:r w:rsidRPr="00D172EC">
        <w:rPr>
          <w:rFonts w:ascii="Book Antiqua" w:eastAsia="DengXian" w:hAnsi="Book Antiqua" w:cs="Times New Roman"/>
          <w:i/>
          <w:kern w:val="2"/>
          <w:sz w:val="24"/>
          <w:szCs w:val="24"/>
          <w:lang w:val="en-US" w:eastAsia="zh-CN"/>
        </w:rPr>
        <w:t>Ecancermedicalscience</w:t>
      </w:r>
      <w:proofErr w:type="spellEnd"/>
      <w:r w:rsidRPr="00D172EC">
        <w:rPr>
          <w:rFonts w:ascii="Book Antiqua" w:eastAsia="DengXian" w:hAnsi="Book Antiqua" w:cs="Times New Roman"/>
          <w:kern w:val="2"/>
          <w:sz w:val="24"/>
          <w:szCs w:val="24"/>
          <w:lang w:val="en-US" w:eastAsia="zh-CN"/>
        </w:rPr>
        <w:t xml:space="preserve"> 2013; </w:t>
      </w:r>
      <w:r w:rsidRPr="00D172EC">
        <w:rPr>
          <w:rFonts w:ascii="Book Antiqua" w:eastAsia="DengXian" w:hAnsi="Book Antiqua" w:cs="Times New Roman"/>
          <w:b/>
          <w:kern w:val="2"/>
          <w:sz w:val="24"/>
          <w:szCs w:val="24"/>
          <w:lang w:val="en-US" w:eastAsia="zh-CN"/>
        </w:rPr>
        <w:t>7</w:t>
      </w:r>
      <w:r w:rsidRPr="00D172EC">
        <w:rPr>
          <w:rFonts w:ascii="Book Antiqua" w:eastAsia="DengXian" w:hAnsi="Book Antiqua" w:cs="Times New Roman"/>
          <w:kern w:val="2"/>
          <w:sz w:val="24"/>
          <w:szCs w:val="24"/>
          <w:lang w:val="en-US" w:eastAsia="zh-CN"/>
        </w:rPr>
        <w:t>: 295 [PMID: 23589725 DOI: 10.3332/ecancer.2013.295]</w:t>
      </w:r>
    </w:p>
    <w:p w14:paraId="070053C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highlight w:val="yellow"/>
          <w:lang w:val="en-US" w:eastAsia="zh-CN"/>
        </w:rPr>
        <w:t xml:space="preserve">15 </w:t>
      </w:r>
      <w:r w:rsidRPr="00D172EC">
        <w:rPr>
          <w:rFonts w:ascii="Book Antiqua" w:eastAsia="DengXian" w:hAnsi="Book Antiqua" w:cs="Times New Roman"/>
          <w:b/>
          <w:kern w:val="2"/>
          <w:sz w:val="24"/>
          <w:szCs w:val="24"/>
          <w:highlight w:val="yellow"/>
          <w:lang w:val="en-US" w:eastAsia="zh-CN"/>
        </w:rPr>
        <w:t xml:space="preserve">Spleen Australia. </w:t>
      </w:r>
      <w:r w:rsidRPr="00D172EC">
        <w:rPr>
          <w:rFonts w:ascii="Book Antiqua" w:eastAsia="DengXian" w:hAnsi="Book Antiqua" w:cs="Times New Roman"/>
          <w:bCs/>
          <w:kern w:val="2"/>
          <w:sz w:val="24"/>
          <w:szCs w:val="24"/>
          <w:highlight w:val="yellow"/>
          <w:lang w:val="en-US" w:eastAsia="zh-CN"/>
        </w:rPr>
        <w:t xml:space="preserve">Recommendations for the prevention of infection in </w:t>
      </w:r>
      <w:proofErr w:type="spellStart"/>
      <w:r w:rsidRPr="00D172EC">
        <w:rPr>
          <w:rFonts w:ascii="Book Antiqua" w:eastAsia="DengXian" w:hAnsi="Book Antiqua" w:cs="Times New Roman"/>
          <w:bCs/>
          <w:kern w:val="2"/>
          <w:sz w:val="24"/>
          <w:szCs w:val="24"/>
          <w:highlight w:val="yellow"/>
          <w:lang w:val="en-US" w:eastAsia="zh-CN"/>
        </w:rPr>
        <w:t>asplenic</w:t>
      </w:r>
      <w:proofErr w:type="spellEnd"/>
      <w:r w:rsidRPr="00D172EC">
        <w:rPr>
          <w:rFonts w:ascii="Book Antiqua" w:eastAsia="DengXian" w:hAnsi="Book Antiqua" w:cs="Times New Roman"/>
          <w:bCs/>
          <w:kern w:val="2"/>
          <w:sz w:val="24"/>
          <w:szCs w:val="24"/>
          <w:highlight w:val="yellow"/>
          <w:lang w:val="en-US" w:eastAsia="zh-CN"/>
        </w:rPr>
        <w:t xml:space="preserve"> (splenectomy) or </w:t>
      </w:r>
      <w:proofErr w:type="spellStart"/>
      <w:r w:rsidRPr="00D172EC">
        <w:rPr>
          <w:rFonts w:ascii="Book Antiqua" w:eastAsia="DengXian" w:hAnsi="Book Antiqua" w:cs="Times New Roman"/>
          <w:bCs/>
          <w:kern w:val="2"/>
          <w:sz w:val="24"/>
          <w:szCs w:val="24"/>
          <w:highlight w:val="yellow"/>
          <w:lang w:val="en-US" w:eastAsia="zh-CN"/>
        </w:rPr>
        <w:t>hyposplenic</w:t>
      </w:r>
      <w:proofErr w:type="spellEnd"/>
      <w:r w:rsidRPr="00D172EC">
        <w:rPr>
          <w:rFonts w:ascii="Book Antiqua" w:eastAsia="DengXian" w:hAnsi="Book Antiqua" w:cs="Times New Roman"/>
          <w:bCs/>
          <w:kern w:val="2"/>
          <w:sz w:val="24"/>
          <w:szCs w:val="24"/>
          <w:highlight w:val="yellow"/>
          <w:lang w:val="en-US" w:eastAsia="zh-CN"/>
        </w:rPr>
        <w:t xml:space="preserve"> patients over 18 years of age Melbourne, </w:t>
      </w:r>
      <w:r w:rsidRPr="00D172EC">
        <w:rPr>
          <w:rFonts w:ascii="Book Antiqua" w:eastAsia="DengXian" w:hAnsi="Book Antiqua" w:cs="Times New Roman"/>
          <w:kern w:val="2"/>
          <w:sz w:val="24"/>
          <w:szCs w:val="24"/>
          <w:highlight w:val="yellow"/>
          <w:lang w:val="en-US" w:eastAsia="zh-CN"/>
        </w:rPr>
        <w:t>Australia: The Alfred Hospital; 2017. Available from: URL: https://spleen.org.au/VSR/files/Recommendations_Spleen_Registry.pdf</w:t>
      </w:r>
    </w:p>
    <w:p w14:paraId="329A2F57" w14:textId="42A25E9E"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EC44AA">
        <w:rPr>
          <w:rFonts w:ascii="Book Antiqua" w:eastAsia="DengXian" w:hAnsi="Book Antiqua" w:cs="Times New Roman"/>
          <w:kern w:val="2"/>
          <w:sz w:val="24"/>
          <w:szCs w:val="24"/>
          <w:lang w:val="en-US" w:eastAsia="zh-CN"/>
        </w:rPr>
        <w:t xml:space="preserve">16 </w:t>
      </w:r>
      <w:proofErr w:type="spellStart"/>
      <w:r w:rsidRPr="00EC44AA">
        <w:rPr>
          <w:rFonts w:ascii="Book Antiqua" w:eastAsia="DengXian" w:hAnsi="Book Antiqua" w:cs="Times New Roman"/>
          <w:b/>
          <w:kern w:val="2"/>
          <w:sz w:val="24"/>
          <w:szCs w:val="24"/>
          <w:lang w:val="en-US" w:eastAsia="zh-CN"/>
        </w:rPr>
        <w:t>Barani</w:t>
      </w:r>
      <w:proofErr w:type="spellEnd"/>
      <w:r w:rsidRPr="00EC44AA">
        <w:rPr>
          <w:rFonts w:ascii="Book Antiqua" w:eastAsia="DengXian" w:hAnsi="Book Antiqua" w:cs="Times New Roman"/>
          <w:b/>
          <w:kern w:val="2"/>
          <w:sz w:val="24"/>
          <w:szCs w:val="24"/>
          <w:lang w:val="en-US" w:eastAsia="zh-CN"/>
        </w:rPr>
        <w:t xml:space="preserve"> K,</w:t>
      </w:r>
      <w:r w:rsidRPr="00EC44AA">
        <w:rPr>
          <w:rFonts w:ascii="Book Antiqua" w:eastAsia="DengXian" w:hAnsi="Book Antiqua" w:cs="Times New Roman"/>
          <w:kern w:val="2"/>
          <w:sz w:val="24"/>
          <w:szCs w:val="24"/>
          <w:lang w:val="en-US" w:eastAsia="zh-CN"/>
        </w:rPr>
        <w:t xml:space="preserve"> Padmavathi R. Two rare cases of malignant mixed Mullerian tumor. </w:t>
      </w:r>
      <w:r w:rsidRPr="00EC44AA">
        <w:rPr>
          <w:rFonts w:ascii="Book Antiqua" w:eastAsia="DengXian" w:hAnsi="Book Antiqua" w:cs="Times New Roman"/>
          <w:i/>
          <w:iCs/>
          <w:kern w:val="2"/>
          <w:sz w:val="24"/>
          <w:szCs w:val="24"/>
          <w:lang w:val="en-US" w:eastAsia="zh-CN"/>
        </w:rPr>
        <w:t xml:space="preserve">Internet </w:t>
      </w:r>
      <w:r w:rsidR="00443E09" w:rsidRPr="00443E09">
        <w:rPr>
          <w:rFonts w:ascii="Book Antiqua" w:eastAsia="DengXian" w:hAnsi="Book Antiqua" w:cs="Times New Roman"/>
          <w:i/>
          <w:iCs/>
          <w:kern w:val="2"/>
          <w:sz w:val="24"/>
          <w:szCs w:val="24"/>
          <w:lang w:val="en-US" w:eastAsia="zh-CN"/>
        </w:rPr>
        <w:t xml:space="preserve">J </w:t>
      </w:r>
      <w:proofErr w:type="spellStart"/>
      <w:r w:rsidR="00443E09" w:rsidRPr="00443E09">
        <w:rPr>
          <w:rFonts w:ascii="Book Antiqua" w:eastAsia="DengXian" w:hAnsi="Book Antiqua" w:cs="Times New Roman"/>
          <w:i/>
          <w:iCs/>
          <w:kern w:val="2"/>
          <w:sz w:val="24"/>
          <w:szCs w:val="24"/>
          <w:lang w:val="en-US" w:eastAsia="zh-CN"/>
        </w:rPr>
        <w:t>Pathol</w:t>
      </w:r>
      <w:proofErr w:type="spellEnd"/>
      <w:r w:rsidRPr="00EC44AA">
        <w:rPr>
          <w:rFonts w:ascii="Book Antiqua" w:eastAsia="DengXian" w:hAnsi="Book Antiqua" w:cs="Times New Roman"/>
          <w:kern w:val="2"/>
          <w:sz w:val="24"/>
          <w:szCs w:val="24"/>
          <w:lang w:val="en-US" w:eastAsia="zh-CN"/>
        </w:rPr>
        <w:t xml:space="preserve"> 2013</w:t>
      </w:r>
      <w:r w:rsidR="00D24F19" w:rsidRPr="00EC44AA">
        <w:rPr>
          <w:rFonts w:ascii="Book Antiqua" w:eastAsia="DengXian" w:hAnsi="Book Antiqua" w:cs="Times New Roman"/>
          <w:kern w:val="2"/>
          <w:sz w:val="24"/>
          <w:szCs w:val="24"/>
          <w:lang w:val="en-US" w:eastAsia="zh-CN"/>
        </w:rPr>
        <w:t xml:space="preserve">; </w:t>
      </w:r>
      <w:r w:rsidRPr="00EC44AA">
        <w:rPr>
          <w:rFonts w:ascii="Book Antiqua" w:eastAsia="DengXian" w:hAnsi="Book Antiqua" w:cs="Times New Roman"/>
          <w:b/>
          <w:bCs/>
          <w:kern w:val="2"/>
          <w:sz w:val="24"/>
          <w:szCs w:val="24"/>
          <w:lang w:val="en-US" w:eastAsia="zh-CN"/>
        </w:rPr>
        <w:t>15</w:t>
      </w:r>
    </w:p>
    <w:p w14:paraId="6016EBBA"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17 </w:t>
      </w:r>
      <w:proofErr w:type="spellStart"/>
      <w:r w:rsidRPr="00D172EC">
        <w:rPr>
          <w:rFonts w:ascii="Book Antiqua" w:eastAsia="DengXian" w:hAnsi="Book Antiqua" w:cs="Times New Roman"/>
          <w:b/>
          <w:kern w:val="2"/>
          <w:sz w:val="24"/>
          <w:szCs w:val="24"/>
          <w:lang w:val="en-US" w:eastAsia="zh-CN"/>
        </w:rPr>
        <w:t>Meis</w:t>
      </w:r>
      <w:proofErr w:type="spellEnd"/>
      <w:r w:rsidRPr="00D172EC">
        <w:rPr>
          <w:rFonts w:ascii="Book Antiqua" w:eastAsia="DengXian" w:hAnsi="Book Antiqua" w:cs="Times New Roman"/>
          <w:b/>
          <w:kern w:val="2"/>
          <w:sz w:val="24"/>
          <w:szCs w:val="24"/>
          <w:lang w:val="en-US" w:eastAsia="zh-CN"/>
        </w:rPr>
        <w:t xml:space="preserve"> JM</w:t>
      </w:r>
      <w:r w:rsidRPr="00D172EC">
        <w:rPr>
          <w:rFonts w:ascii="Book Antiqua" w:eastAsia="DengXian" w:hAnsi="Book Antiqua" w:cs="Times New Roman"/>
          <w:kern w:val="2"/>
          <w:sz w:val="24"/>
          <w:szCs w:val="24"/>
          <w:lang w:val="en-US" w:eastAsia="zh-CN"/>
        </w:rPr>
        <w:t xml:space="preserve">, Lawrence WD. The immunohistochemical profile of malignant mixed </w:t>
      </w:r>
      <w:proofErr w:type="spellStart"/>
      <w:r w:rsidRPr="00D172EC">
        <w:rPr>
          <w:rFonts w:ascii="Book Antiqua" w:eastAsia="DengXian" w:hAnsi="Book Antiqua" w:cs="Times New Roman"/>
          <w:kern w:val="2"/>
          <w:sz w:val="24"/>
          <w:szCs w:val="24"/>
          <w:lang w:val="en-US" w:eastAsia="zh-CN"/>
        </w:rPr>
        <w:t>müllerian</w:t>
      </w:r>
      <w:proofErr w:type="spellEnd"/>
      <w:r w:rsidRPr="00D172EC">
        <w:rPr>
          <w:rFonts w:ascii="Book Antiqua" w:eastAsia="DengXian" w:hAnsi="Book Antiqua" w:cs="Times New Roman"/>
          <w:kern w:val="2"/>
          <w:sz w:val="24"/>
          <w:szCs w:val="24"/>
          <w:lang w:val="en-US" w:eastAsia="zh-CN"/>
        </w:rPr>
        <w:t xml:space="preserve"> tumor. Overlap with endometrial adenocarcinoma. </w:t>
      </w:r>
      <w:r w:rsidRPr="00D172EC">
        <w:rPr>
          <w:rFonts w:ascii="Book Antiqua" w:eastAsia="DengXian" w:hAnsi="Book Antiqua" w:cs="Times New Roman"/>
          <w:i/>
          <w:kern w:val="2"/>
          <w:sz w:val="24"/>
          <w:szCs w:val="24"/>
          <w:lang w:val="en-US" w:eastAsia="zh-CN"/>
        </w:rPr>
        <w:t xml:space="preserve">Am J </w:t>
      </w:r>
      <w:proofErr w:type="spellStart"/>
      <w:r w:rsidRPr="00D172EC">
        <w:rPr>
          <w:rFonts w:ascii="Book Antiqua" w:eastAsia="DengXian" w:hAnsi="Book Antiqua" w:cs="Times New Roman"/>
          <w:i/>
          <w:kern w:val="2"/>
          <w:sz w:val="24"/>
          <w:szCs w:val="24"/>
          <w:lang w:val="en-US" w:eastAsia="zh-CN"/>
        </w:rPr>
        <w:t>Clin</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Pathol</w:t>
      </w:r>
      <w:proofErr w:type="spellEnd"/>
      <w:r w:rsidRPr="00D172EC">
        <w:rPr>
          <w:rFonts w:ascii="Book Antiqua" w:eastAsia="DengXian" w:hAnsi="Book Antiqua" w:cs="Times New Roman"/>
          <w:kern w:val="2"/>
          <w:sz w:val="24"/>
          <w:szCs w:val="24"/>
          <w:lang w:val="en-US" w:eastAsia="zh-CN"/>
        </w:rPr>
        <w:t xml:space="preserve"> 1990; </w:t>
      </w:r>
      <w:r w:rsidRPr="00D172EC">
        <w:rPr>
          <w:rFonts w:ascii="Book Antiqua" w:eastAsia="DengXian" w:hAnsi="Book Antiqua" w:cs="Times New Roman"/>
          <w:b/>
          <w:kern w:val="2"/>
          <w:sz w:val="24"/>
          <w:szCs w:val="24"/>
          <w:lang w:val="en-US" w:eastAsia="zh-CN"/>
        </w:rPr>
        <w:t>94</w:t>
      </w:r>
      <w:r w:rsidRPr="00D172EC">
        <w:rPr>
          <w:rFonts w:ascii="Book Antiqua" w:eastAsia="DengXian" w:hAnsi="Book Antiqua" w:cs="Times New Roman"/>
          <w:kern w:val="2"/>
          <w:sz w:val="24"/>
          <w:szCs w:val="24"/>
          <w:lang w:val="en-US" w:eastAsia="zh-CN"/>
        </w:rPr>
        <w:t>: 1-7 [PMID: 1694389 DOI: 10.1093/</w:t>
      </w:r>
      <w:proofErr w:type="spellStart"/>
      <w:r w:rsidRPr="00D172EC">
        <w:rPr>
          <w:rFonts w:ascii="Book Antiqua" w:eastAsia="DengXian" w:hAnsi="Book Antiqua" w:cs="Times New Roman"/>
          <w:kern w:val="2"/>
          <w:sz w:val="24"/>
          <w:szCs w:val="24"/>
          <w:lang w:val="en-US" w:eastAsia="zh-CN"/>
        </w:rPr>
        <w:t>ajcp</w:t>
      </w:r>
      <w:proofErr w:type="spellEnd"/>
      <w:r w:rsidRPr="00D172EC">
        <w:rPr>
          <w:rFonts w:ascii="Book Antiqua" w:eastAsia="DengXian" w:hAnsi="Book Antiqua" w:cs="Times New Roman"/>
          <w:kern w:val="2"/>
          <w:sz w:val="24"/>
          <w:szCs w:val="24"/>
          <w:lang w:val="en-US" w:eastAsia="zh-CN"/>
        </w:rPr>
        <w:t>/94.1.1]</w:t>
      </w:r>
    </w:p>
    <w:p w14:paraId="6A5E379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18 </w:t>
      </w:r>
      <w:r w:rsidRPr="00D172EC">
        <w:rPr>
          <w:rFonts w:ascii="Book Antiqua" w:eastAsia="DengXian" w:hAnsi="Book Antiqua" w:cs="Times New Roman"/>
          <w:b/>
          <w:kern w:val="2"/>
          <w:sz w:val="24"/>
          <w:szCs w:val="24"/>
          <w:lang w:val="en-US" w:eastAsia="zh-CN"/>
        </w:rPr>
        <w:t>Guarino M</w:t>
      </w:r>
      <w:r w:rsidRPr="00D172EC">
        <w:rPr>
          <w:rFonts w:ascii="Book Antiqua" w:eastAsia="DengXian" w:hAnsi="Book Antiqua" w:cs="Times New Roman"/>
          <w:kern w:val="2"/>
          <w:sz w:val="24"/>
          <w:szCs w:val="24"/>
          <w:lang w:val="en-US" w:eastAsia="zh-CN"/>
        </w:rPr>
        <w:t xml:space="preserve">, Giordano F, </w:t>
      </w:r>
      <w:proofErr w:type="spellStart"/>
      <w:r w:rsidRPr="00D172EC">
        <w:rPr>
          <w:rFonts w:ascii="Book Antiqua" w:eastAsia="DengXian" w:hAnsi="Book Antiqua" w:cs="Times New Roman"/>
          <w:kern w:val="2"/>
          <w:sz w:val="24"/>
          <w:szCs w:val="24"/>
          <w:lang w:val="en-US" w:eastAsia="zh-CN"/>
        </w:rPr>
        <w:t>Pallotti</w:t>
      </w:r>
      <w:proofErr w:type="spellEnd"/>
      <w:r w:rsidRPr="00D172EC">
        <w:rPr>
          <w:rFonts w:ascii="Book Antiqua" w:eastAsia="DengXian" w:hAnsi="Book Antiqua" w:cs="Times New Roman"/>
          <w:kern w:val="2"/>
          <w:sz w:val="24"/>
          <w:szCs w:val="24"/>
          <w:lang w:val="en-US" w:eastAsia="zh-CN"/>
        </w:rPr>
        <w:t xml:space="preserve"> F, </w:t>
      </w:r>
      <w:proofErr w:type="spellStart"/>
      <w:r w:rsidRPr="00D172EC">
        <w:rPr>
          <w:rFonts w:ascii="Book Antiqua" w:eastAsia="DengXian" w:hAnsi="Book Antiqua" w:cs="Times New Roman"/>
          <w:kern w:val="2"/>
          <w:sz w:val="24"/>
          <w:szCs w:val="24"/>
          <w:lang w:val="en-US" w:eastAsia="zh-CN"/>
        </w:rPr>
        <w:t>Polizzotti</w:t>
      </w:r>
      <w:proofErr w:type="spellEnd"/>
      <w:r w:rsidRPr="00D172EC">
        <w:rPr>
          <w:rFonts w:ascii="Book Antiqua" w:eastAsia="DengXian" w:hAnsi="Book Antiqua" w:cs="Times New Roman"/>
          <w:kern w:val="2"/>
          <w:sz w:val="24"/>
          <w:szCs w:val="24"/>
          <w:lang w:val="en-US" w:eastAsia="zh-CN"/>
        </w:rPr>
        <w:t xml:space="preserve"> G, </w:t>
      </w:r>
      <w:proofErr w:type="spellStart"/>
      <w:r w:rsidRPr="00D172EC">
        <w:rPr>
          <w:rFonts w:ascii="Book Antiqua" w:eastAsia="DengXian" w:hAnsi="Book Antiqua" w:cs="Times New Roman"/>
          <w:kern w:val="2"/>
          <w:sz w:val="24"/>
          <w:szCs w:val="24"/>
          <w:lang w:val="en-US" w:eastAsia="zh-CN"/>
        </w:rPr>
        <w:t>Tricomi</w:t>
      </w:r>
      <w:proofErr w:type="spellEnd"/>
      <w:r w:rsidRPr="00D172EC">
        <w:rPr>
          <w:rFonts w:ascii="Book Antiqua" w:eastAsia="DengXian" w:hAnsi="Book Antiqua" w:cs="Times New Roman"/>
          <w:kern w:val="2"/>
          <w:sz w:val="24"/>
          <w:szCs w:val="24"/>
          <w:lang w:val="en-US" w:eastAsia="zh-CN"/>
        </w:rPr>
        <w:t xml:space="preserve"> P, Cristofori E. Malignant mixed </w:t>
      </w:r>
      <w:proofErr w:type="spellStart"/>
      <w:r w:rsidRPr="00D172EC">
        <w:rPr>
          <w:rFonts w:ascii="Book Antiqua" w:eastAsia="DengXian" w:hAnsi="Book Antiqua" w:cs="Times New Roman"/>
          <w:kern w:val="2"/>
          <w:sz w:val="24"/>
          <w:szCs w:val="24"/>
          <w:lang w:val="en-US" w:eastAsia="zh-CN"/>
        </w:rPr>
        <w:t>müllerian</w:t>
      </w:r>
      <w:proofErr w:type="spellEnd"/>
      <w:r w:rsidRPr="00D172EC">
        <w:rPr>
          <w:rFonts w:ascii="Book Antiqua" w:eastAsia="DengXian" w:hAnsi="Book Antiqua" w:cs="Times New Roman"/>
          <w:kern w:val="2"/>
          <w:sz w:val="24"/>
          <w:szCs w:val="24"/>
          <w:lang w:val="en-US" w:eastAsia="zh-CN"/>
        </w:rPr>
        <w:t xml:space="preserve"> tumor of the uterus. Features favoring its origin from a common cell clone and an epithelial-to-mesenchymal transformation mechanism of histogenesis. </w:t>
      </w:r>
      <w:proofErr w:type="spellStart"/>
      <w:r w:rsidRPr="00D172EC">
        <w:rPr>
          <w:rFonts w:ascii="Book Antiqua" w:eastAsia="DengXian" w:hAnsi="Book Antiqua" w:cs="Times New Roman"/>
          <w:i/>
          <w:kern w:val="2"/>
          <w:sz w:val="24"/>
          <w:szCs w:val="24"/>
          <w:lang w:val="en-US" w:eastAsia="zh-CN"/>
        </w:rPr>
        <w:t>Tumori</w:t>
      </w:r>
      <w:proofErr w:type="spellEnd"/>
      <w:r w:rsidRPr="00D172EC">
        <w:rPr>
          <w:rFonts w:ascii="Book Antiqua" w:eastAsia="DengXian" w:hAnsi="Book Antiqua" w:cs="Times New Roman"/>
          <w:kern w:val="2"/>
          <w:sz w:val="24"/>
          <w:szCs w:val="24"/>
          <w:lang w:val="en-US" w:eastAsia="zh-CN"/>
        </w:rPr>
        <w:t xml:space="preserve"> 1998; </w:t>
      </w:r>
      <w:r w:rsidRPr="00D172EC">
        <w:rPr>
          <w:rFonts w:ascii="Book Antiqua" w:eastAsia="DengXian" w:hAnsi="Book Antiqua" w:cs="Times New Roman"/>
          <w:b/>
          <w:kern w:val="2"/>
          <w:sz w:val="24"/>
          <w:szCs w:val="24"/>
          <w:lang w:val="en-US" w:eastAsia="zh-CN"/>
        </w:rPr>
        <w:t>84</w:t>
      </w:r>
      <w:r w:rsidRPr="00D172EC">
        <w:rPr>
          <w:rFonts w:ascii="Book Antiqua" w:eastAsia="DengXian" w:hAnsi="Book Antiqua" w:cs="Times New Roman"/>
          <w:kern w:val="2"/>
          <w:sz w:val="24"/>
          <w:szCs w:val="24"/>
          <w:lang w:val="en-US" w:eastAsia="zh-CN"/>
        </w:rPr>
        <w:t>: 391-397 [PMID: 9678624 DOI: 10.1002/rcm.6139]</w:t>
      </w:r>
    </w:p>
    <w:p w14:paraId="3B871004"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19 </w:t>
      </w:r>
      <w:r w:rsidRPr="00D172EC">
        <w:rPr>
          <w:rFonts w:ascii="Book Antiqua" w:eastAsia="DengXian" w:hAnsi="Book Antiqua" w:cs="Times New Roman"/>
          <w:b/>
          <w:kern w:val="2"/>
          <w:sz w:val="24"/>
          <w:szCs w:val="24"/>
          <w:lang w:val="en-US" w:eastAsia="zh-CN"/>
        </w:rPr>
        <w:t>McCluggage WG</w:t>
      </w:r>
      <w:r w:rsidRPr="00D172EC">
        <w:rPr>
          <w:rFonts w:ascii="Book Antiqua" w:eastAsia="DengXian" w:hAnsi="Book Antiqua" w:cs="Times New Roman"/>
          <w:kern w:val="2"/>
          <w:sz w:val="24"/>
          <w:szCs w:val="24"/>
          <w:lang w:val="en-US" w:eastAsia="zh-CN"/>
        </w:rPr>
        <w:t xml:space="preserve">. Uterine carcinosarcomas (malignant mixed Mullerian tumors) are metaplastic carcinomas. </w:t>
      </w:r>
      <w:proofErr w:type="spellStart"/>
      <w:r w:rsidRPr="00D172EC">
        <w:rPr>
          <w:rFonts w:ascii="Book Antiqua" w:eastAsia="DengXian" w:hAnsi="Book Antiqua" w:cs="Times New Roman"/>
          <w:i/>
          <w:kern w:val="2"/>
          <w:sz w:val="24"/>
          <w:szCs w:val="24"/>
          <w:lang w:val="en-US" w:eastAsia="zh-CN"/>
        </w:rPr>
        <w:t>Int</w:t>
      </w:r>
      <w:proofErr w:type="spellEnd"/>
      <w:r w:rsidRPr="00D172EC">
        <w:rPr>
          <w:rFonts w:ascii="Book Antiqua" w:eastAsia="DengXian" w:hAnsi="Book Antiqua" w:cs="Times New Roman"/>
          <w:i/>
          <w:kern w:val="2"/>
          <w:sz w:val="24"/>
          <w:szCs w:val="24"/>
          <w:lang w:val="en-US" w:eastAsia="zh-CN"/>
        </w:rPr>
        <w:t xml:space="preserve"> J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i/>
          <w:kern w:val="2"/>
          <w:sz w:val="24"/>
          <w:szCs w:val="24"/>
          <w:lang w:val="en-US" w:eastAsia="zh-CN"/>
        </w:rPr>
        <w:t xml:space="preserve"> Cancer</w:t>
      </w:r>
      <w:r w:rsidRPr="00D172EC">
        <w:rPr>
          <w:rFonts w:ascii="Book Antiqua" w:eastAsia="DengXian" w:hAnsi="Book Antiqua" w:cs="Times New Roman"/>
          <w:kern w:val="2"/>
          <w:sz w:val="24"/>
          <w:szCs w:val="24"/>
          <w:lang w:val="en-US" w:eastAsia="zh-CN"/>
        </w:rPr>
        <w:t xml:space="preserve"> 2002; </w:t>
      </w:r>
      <w:r w:rsidRPr="00D172EC">
        <w:rPr>
          <w:rFonts w:ascii="Book Antiqua" w:eastAsia="DengXian" w:hAnsi="Book Antiqua" w:cs="Times New Roman"/>
          <w:b/>
          <w:kern w:val="2"/>
          <w:sz w:val="24"/>
          <w:szCs w:val="24"/>
          <w:lang w:val="en-US" w:eastAsia="zh-CN"/>
        </w:rPr>
        <w:t>12</w:t>
      </w:r>
      <w:r w:rsidRPr="00D172EC">
        <w:rPr>
          <w:rFonts w:ascii="Book Antiqua" w:eastAsia="DengXian" w:hAnsi="Book Antiqua" w:cs="Times New Roman"/>
          <w:kern w:val="2"/>
          <w:sz w:val="24"/>
          <w:szCs w:val="24"/>
          <w:lang w:val="en-US" w:eastAsia="zh-CN"/>
        </w:rPr>
        <w:t>: 687-690 [PMID: 12445244 DOI: 10.1046/j.1525-1438.2002.01151.x]</w:t>
      </w:r>
    </w:p>
    <w:p w14:paraId="477E4ED5"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20 </w:t>
      </w:r>
      <w:proofErr w:type="spellStart"/>
      <w:r w:rsidRPr="00D172EC">
        <w:rPr>
          <w:rFonts w:ascii="Book Antiqua" w:eastAsia="DengXian" w:hAnsi="Book Antiqua" w:cs="Times New Roman"/>
          <w:b/>
          <w:kern w:val="2"/>
          <w:sz w:val="24"/>
          <w:szCs w:val="24"/>
          <w:lang w:val="en-US" w:eastAsia="zh-CN"/>
        </w:rPr>
        <w:t>Garamvoelgyi</w:t>
      </w:r>
      <w:proofErr w:type="spellEnd"/>
      <w:r w:rsidRPr="00D172EC">
        <w:rPr>
          <w:rFonts w:ascii="Book Antiqua" w:eastAsia="DengXian" w:hAnsi="Book Antiqua" w:cs="Times New Roman"/>
          <w:b/>
          <w:kern w:val="2"/>
          <w:sz w:val="24"/>
          <w:szCs w:val="24"/>
          <w:lang w:val="en-US" w:eastAsia="zh-CN"/>
        </w:rPr>
        <w:t xml:space="preserve"> E</w:t>
      </w:r>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Guillou</w:t>
      </w:r>
      <w:proofErr w:type="spellEnd"/>
      <w:r w:rsidRPr="00D172EC">
        <w:rPr>
          <w:rFonts w:ascii="Book Antiqua" w:eastAsia="DengXian" w:hAnsi="Book Antiqua" w:cs="Times New Roman"/>
          <w:kern w:val="2"/>
          <w:sz w:val="24"/>
          <w:szCs w:val="24"/>
          <w:lang w:val="en-US" w:eastAsia="zh-CN"/>
        </w:rPr>
        <w:t xml:space="preserve"> L, </w:t>
      </w:r>
      <w:proofErr w:type="spellStart"/>
      <w:r w:rsidRPr="00D172EC">
        <w:rPr>
          <w:rFonts w:ascii="Book Antiqua" w:eastAsia="DengXian" w:hAnsi="Book Antiqua" w:cs="Times New Roman"/>
          <w:kern w:val="2"/>
          <w:sz w:val="24"/>
          <w:szCs w:val="24"/>
          <w:lang w:val="en-US" w:eastAsia="zh-CN"/>
        </w:rPr>
        <w:t>Gebhard</w:t>
      </w:r>
      <w:proofErr w:type="spellEnd"/>
      <w:r w:rsidRPr="00D172EC">
        <w:rPr>
          <w:rFonts w:ascii="Book Antiqua" w:eastAsia="DengXian" w:hAnsi="Book Antiqua" w:cs="Times New Roman"/>
          <w:kern w:val="2"/>
          <w:sz w:val="24"/>
          <w:szCs w:val="24"/>
          <w:lang w:val="en-US" w:eastAsia="zh-CN"/>
        </w:rPr>
        <w:t xml:space="preserve"> S, Salmeron M, </w:t>
      </w:r>
      <w:proofErr w:type="spellStart"/>
      <w:r w:rsidRPr="00D172EC">
        <w:rPr>
          <w:rFonts w:ascii="Book Antiqua" w:eastAsia="DengXian" w:hAnsi="Book Antiqua" w:cs="Times New Roman"/>
          <w:kern w:val="2"/>
          <w:sz w:val="24"/>
          <w:szCs w:val="24"/>
          <w:lang w:val="en-US" w:eastAsia="zh-CN"/>
        </w:rPr>
        <w:t>Seematter</w:t>
      </w:r>
      <w:proofErr w:type="spellEnd"/>
      <w:r w:rsidRPr="00D172EC">
        <w:rPr>
          <w:rFonts w:ascii="Book Antiqua" w:eastAsia="DengXian" w:hAnsi="Book Antiqua" w:cs="Times New Roman"/>
          <w:kern w:val="2"/>
          <w:sz w:val="24"/>
          <w:szCs w:val="24"/>
          <w:lang w:val="en-US" w:eastAsia="zh-CN"/>
        </w:rPr>
        <w:t xml:space="preserve"> RJ, </w:t>
      </w:r>
      <w:proofErr w:type="spellStart"/>
      <w:r w:rsidRPr="00D172EC">
        <w:rPr>
          <w:rFonts w:ascii="Book Antiqua" w:eastAsia="DengXian" w:hAnsi="Book Antiqua" w:cs="Times New Roman"/>
          <w:kern w:val="2"/>
          <w:sz w:val="24"/>
          <w:szCs w:val="24"/>
          <w:lang w:val="en-US" w:eastAsia="zh-CN"/>
        </w:rPr>
        <w:t>Hadji</w:t>
      </w:r>
      <w:proofErr w:type="spellEnd"/>
      <w:r w:rsidRPr="00D172EC">
        <w:rPr>
          <w:rFonts w:ascii="Book Antiqua" w:eastAsia="DengXian" w:hAnsi="Book Antiqua" w:cs="Times New Roman"/>
          <w:kern w:val="2"/>
          <w:sz w:val="24"/>
          <w:szCs w:val="24"/>
          <w:lang w:val="en-US" w:eastAsia="zh-CN"/>
        </w:rPr>
        <w:t xml:space="preserve"> MH. Primary malignant mixed Müllerian tumor (metaplastic carcinoma) of the female peritoneum. A clinical, pathologic, and immunohistochemical study of three cases and a review of the literature. </w:t>
      </w:r>
      <w:r w:rsidRPr="00D172EC">
        <w:rPr>
          <w:rFonts w:ascii="Book Antiqua" w:eastAsia="DengXian" w:hAnsi="Book Antiqua" w:cs="Times New Roman"/>
          <w:i/>
          <w:kern w:val="2"/>
          <w:sz w:val="24"/>
          <w:szCs w:val="24"/>
          <w:lang w:val="en-US" w:eastAsia="zh-CN"/>
        </w:rPr>
        <w:t>Cancer</w:t>
      </w:r>
      <w:r w:rsidRPr="00D172EC">
        <w:rPr>
          <w:rFonts w:ascii="Book Antiqua" w:eastAsia="DengXian" w:hAnsi="Book Antiqua" w:cs="Times New Roman"/>
          <w:kern w:val="2"/>
          <w:sz w:val="24"/>
          <w:szCs w:val="24"/>
          <w:lang w:val="en-US" w:eastAsia="zh-CN"/>
        </w:rPr>
        <w:t xml:space="preserve"> 1994; </w:t>
      </w:r>
      <w:r w:rsidRPr="00D172EC">
        <w:rPr>
          <w:rFonts w:ascii="Book Antiqua" w:eastAsia="DengXian" w:hAnsi="Book Antiqua" w:cs="Times New Roman"/>
          <w:b/>
          <w:kern w:val="2"/>
          <w:sz w:val="24"/>
          <w:szCs w:val="24"/>
          <w:lang w:val="en-US" w:eastAsia="zh-CN"/>
        </w:rPr>
        <w:t>74</w:t>
      </w:r>
      <w:r w:rsidRPr="00D172EC">
        <w:rPr>
          <w:rFonts w:ascii="Book Antiqua" w:eastAsia="DengXian" w:hAnsi="Book Antiqua" w:cs="Times New Roman"/>
          <w:kern w:val="2"/>
          <w:sz w:val="24"/>
          <w:szCs w:val="24"/>
          <w:lang w:val="en-US" w:eastAsia="zh-CN"/>
        </w:rPr>
        <w:t>: 854-863 [PMID: 7518735 DOI: 10.1002/1097-0142(19940801)74:3&lt;854::aid-cncr2820740311&gt;3.0.co;2-r]</w:t>
      </w:r>
    </w:p>
    <w:p w14:paraId="53A31200"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21 </w:t>
      </w:r>
      <w:proofErr w:type="spellStart"/>
      <w:r w:rsidRPr="00D172EC">
        <w:rPr>
          <w:rFonts w:ascii="Book Antiqua" w:eastAsia="DengXian" w:hAnsi="Book Antiqua" w:cs="Times New Roman"/>
          <w:b/>
          <w:kern w:val="2"/>
          <w:sz w:val="24"/>
          <w:szCs w:val="24"/>
          <w:lang w:val="en-US" w:eastAsia="zh-CN"/>
        </w:rPr>
        <w:t>Kochar</w:t>
      </w:r>
      <w:proofErr w:type="spellEnd"/>
      <w:r w:rsidRPr="00D172EC">
        <w:rPr>
          <w:rFonts w:ascii="Book Antiqua" w:eastAsia="DengXian" w:hAnsi="Book Antiqua" w:cs="Times New Roman"/>
          <w:b/>
          <w:kern w:val="2"/>
          <w:sz w:val="24"/>
          <w:szCs w:val="24"/>
          <w:lang w:val="en-US" w:eastAsia="zh-CN"/>
        </w:rPr>
        <w:t xml:space="preserve"> K</w:t>
      </w:r>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Vijayasekar</w:t>
      </w:r>
      <w:proofErr w:type="spellEnd"/>
      <w:r w:rsidRPr="00D172EC">
        <w:rPr>
          <w:rFonts w:ascii="Book Antiqua" w:eastAsia="DengXian" w:hAnsi="Book Antiqua" w:cs="Times New Roman"/>
          <w:kern w:val="2"/>
          <w:sz w:val="24"/>
          <w:szCs w:val="24"/>
          <w:lang w:val="en-US" w:eastAsia="zh-CN"/>
        </w:rPr>
        <w:t xml:space="preserve"> C, Pandey U, </w:t>
      </w:r>
      <w:proofErr w:type="spellStart"/>
      <w:r w:rsidRPr="00D172EC">
        <w:rPr>
          <w:rFonts w:ascii="Book Antiqua" w:eastAsia="DengXian" w:hAnsi="Book Antiqua" w:cs="Times New Roman"/>
          <w:kern w:val="2"/>
          <w:sz w:val="24"/>
          <w:szCs w:val="24"/>
          <w:lang w:val="en-US" w:eastAsia="zh-CN"/>
        </w:rPr>
        <w:t>Bhogal</w:t>
      </w:r>
      <w:proofErr w:type="spellEnd"/>
      <w:r w:rsidRPr="00D172EC">
        <w:rPr>
          <w:rFonts w:ascii="Book Antiqua" w:eastAsia="DengXian" w:hAnsi="Book Antiqua" w:cs="Times New Roman"/>
          <w:kern w:val="2"/>
          <w:sz w:val="24"/>
          <w:szCs w:val="24"/>
          <w:lang w:val="en-US" w:eastAsia="zh-CN"/>
        </w:rPr>
        <w:t xml:space="preserve"> R, Brown L, Mathew G. Primary carcinosarcoma of the spleen: case report of a rare tumor and review of the literature. </w:t>
      </w:r>
      <w:proofErr w:type="spellStart"/>
      <w:r w:rsidRPr="00D172EC">
        <w:rPr>
          <w:rFonts w:ascii="Book Antiqua" w:eastAsia="DengXian" w:hAnsi="Book Antiqua" w:cs="Times New Roman"/>
          <w:i/>
          <w:kern w:val="2"/>
          <w:sz w:val="24"/>
          <w:szCs w:val="24"/>
          <w:lang w:val="en-US" w:eastAsia="zh-CN"/>
        </w:rPr>
        <w:t>Int</w:t>
      </w:r>
      <w:proofErr w:type="spellEnd"/>
      <w:r w:rsidRPr="00D172EC">
        <w:rPr>
          <w:rFonts w:ascii="Book Antiqua" w:eastAsia="DengXian" w:hAnsi="Book Antiqua" w:cs="Times New Roman"/>
          <w:i/>
          <w:kern w:val="2"/>
          <w:sz w:val="24"/>
          <w:szCs w:val="24"/>
          <w:lang w:val="en-US" w:eastAsia="zh-CN"/>
        </w:rPr>
        <w:t xml:space="preserve"> J </w:t>
      </w:r>
      <w:proofErr w:type="spellStart"/>
      <w:r w:rsidRPr="00D172EC">
        <w:rPr>
          <w:rFonts w:ascii="Book Antiqua" w:eastAsia="DengXian" w:hAnsi="Book Antiqua" w:cs="Times New Roman"/>
          <w:i/>
          <w:kern w:val="2"/>
          <w:sz w:val="24"/>
          <w:szCs w:val="24"/>
          <w:lang w:val="en-US" w:eastAsia="zh-CN"/>
        </w:rPr>
        <w:t>Surg</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Pathol</w:t>
      </w:r>
      <w:proofErr w:type="spellEnd"/>
      <w:r w:rsidRPr="00D172EC">
        <w:rPr>
          <w:rFonts w:ascii="Book Antiqua" w:eastAsia="DengXian" w:hAnsi="Book Antiqua" w:cs="Times New Roman"/>
          <w:kern w:val="2"/>
          <w:sz w:val="24"/>
          <w:szCs w:val="24"/>
          <w:lang w:val="en-US" w:eastAsia="zh-CN"/>
        </w:rPr>
        <w:t xml:space="preserve"> 2009; </w:t>
      </w:r>
      <w:r w:rsidRPr="00D172EC">
        <w:rPr>
          <w:rFonts w:ascii="Book Antiqua" w:eastAsia="DengXian" w:hAnsi="Book Antiqua" w:cs="Times New Roman"/>
          <w:b/>
          <w:kern w:val="2"/>
          <w:sz w:val="24"/>
          <w:szCs w:val="24"/>
          <w:lang w:val="en-US" w:eastAsia="zh-CN"/>
        </w:rPr>
        <w:t>17</w:t>
      </w:r>
      <w:r w:rsidRPr="00D172EC">
        <w:rPr>
          <w:rFonts w:ascii="Book Antiqua" w:eastAsia="DengXian" w:hAnsi="Book Antiqua" w:cs="Times New Roman"/>
          <w:kern w:val="2"/>
          <w:sz w:val="24"/>
          <w:szCs w:val="24"/>
          <w:lang w:val="en-US" w:eastAsia="zh-CN"/>
        </w:rPr>
        <w:t>: 72-77 [PMID: 18508842 DOI: 10.1177/1066896908316070]</w:t>
      </w:r>
    </w:p>
    <w:p w14:paraId="31F674ED"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22 </w:t>
      </w:r>
      <w:r w:rsidRPr="00D172EC">
        <w:rPr>
          <w:rFonts w:ascii="Book Antiqua" w:eastAsia="DengXian" w:hAnsi="Book Antiqua" w:cs="Times New Roman"/>
          <w:b/>
          <w:kern w:val="2"/>
          <w:sz w:val="24"/>
          <w:szCs w:val="24"/>
          <w:lang w:val="en-US" w:eastAsia="zh-CN"/>
        </w:rPr>
        <w:t>Rao A,</w:t>
      </w:r>
      <w:r w:rsidRPr="00D172EC">
        <w:rPr>
          <w:rFonts w:ascii="Book Antiqua" w:eastAsia="DengXian" w:hAnsi="Book Antiqua" w:cs="Times New Roman"/>
          <w:kern w:val="2"/>
          <w:sz w:val="24"/>
          <w:szCs w:val="24"/>
          <w:lang w:val="en-US" w:eastAsia="zh-CN"/>
        </w:rPr>
        <w:t xml:space="preserve"> Mathew G, </w:t>
      </w:r>
      <w:proofErr w:type="spellStart"/>
      <w:r w:rsidRPr="00D172EC">
        <w:rPr>
          <w:rFonts w:ascii="Book Antiqua" w:eastAsia="DengXian" w:hAnsi="Book Antiqua" w:cs="Times New Roman"/>
          <w:kern w:val="2"/>
          <w:sz w:val="24"/>
          <w:szCs w:val="24"/>
          <w:lang w:val="en-US" w:eastAsia="zh-CN"/>
        </w:rPr>
        <w:t>Marimuthu</w:t>
      </w:r>
      <w:proofErr w:type="spellEnd"/>
      <w:r w:rsidRPr="00D172EC">
        <w:rPr>
          <w:rFonts w:ascii="Book Antiqua" w:eastAsia="DengXian" w:hAnsi="Book Antiqua" w:cs="Times New Roman"/>
          <w:kern w:val="2"/>
          <w:sz w:val="24"/>
          <w:szCs w:val="24"/>
          <w:lang w:val="en-US" w:eastAsia="zh-CN"/>
        </w:rPr>
        <w:t xml:space="preserve"> K, Pandey U, Worlding J. Carcinosarcoma of the </w:t>
      </w:r>
      <w:r w:rsidRPr="00D172EC">
        <w:rPr>
          <w:rFonts w:ascii="Book Antiqua" w:eastAsia="DengXian" w:hAnsi="Book Antiqua" w:cs="Times New Roman"/>
          <w:kern w:val="2"/>
          <w:sz w:val="24"/>
          <w:szCs w:val="24"/>
          <w:lang w:val="en-US" w:eastAsia="zh-CN"/>
        </w:rPr>
        <w:lastRenderedPageBreak/>
        <w:t xml:space="preserve">spleen: literature review of a very rare </w:t>
      </w:r>
      <w:proofErr w:type="spellStart"/>
      <w:r w:rsidRPr="00D172EC">
        <w:rPr>
          <w:rFonts w:ascii="Book Antiqua" w:eastAsia="DengXian" w:hAnsi="Book Antiqua" w:cs="Times New Roman"/>
          <w:kern w:val="2"/>
          <w:sz w:val="24"/>
          <w:szCs w:val="24"/>
          <w:lang w:val="en-US" w:eastAsia="zh-CN"/>
        </w:rPr>
        <w:t>tumour</w:t>
      </w:r>
      <w:proofErr w:type="spellEnd"/>
      <w:r w:rsidRPr="00D172EC">
        <w:rPr>
          <w:rFonts w:ascii="Book Antiqua" w:eastAsia="DengXian" w:hAnsi="Book Antiqua" w:cs="Times New Roman"/>
          <w:kern w:val="2"/>
          <w:sz w:val="24"/>
          <w:szCs w:val="24"/>
          <w:lang w:val="en-US" w:eastAsia="zh-CN"/>
        </w:rPr>
        <w:t xml:space="preserve">. </w:t>
      </w:r>
      <w:r w:rsidRPr="00D172EC">
        <w:rPr>
          <w:rFonts w:ascii="Book Antiqua" w:eastAsia="DengXian" w:hAnsi="Book Antiqua" w:cs="Times New Roman"/>
          <w:i/>
          <w:iCs/>
          <w:kern w:val="2"/>
          <w:sz w:val="24"/>
          <w:szCs w:val="24"/>
          <w:lang w:val="en-US" w:eastAsia="zh-CN"/>
        </w:rPr>
        <w:t>Cent Eur J Med</w:t>
      </w:r>
      <w:r w:rsidRPr="00D172EC">
        <w:rPr>
          <w:rFonts w:ascii="Book Antiqua" w:eastAsia="DengXian" w:hAnsi="Book Antiqua" w:cs="Times New Roman"/>
          <w:kern w:val="2"/>
          <w:sz w:val="24"/>
          <w:szCs w:val="24"/>
          <w:lang w:val="en-US" w:eastAsia="zh-CN"/>
        </w:rPr>
        <w:t xml:space="preserve"> 2007; </w:t>
      </w:r>
      <w:r w:rsidRPr="00D172EC">
        <w:rPr>
          <w:rFonts w:ascii="Book Antiqua" w:eastAsia="DengXian" w:hAnsi="Book Antiqua" w:cs="Times New Roman"/>
          <w:b/>
          <w:bCs/>
          <w:kern w:val="2"/>
          <w:sz w:val="24"/>
          <w:szCs w:val="24"/>
          <w:lang w:val="en-US" w:eastAsia="zh-CN"/>
        </w:rPr>
        <w:t>2</w:t>
      </w:r>
      <w:r w:rsidRPr="00D172EC">
        <w:rPr>
          <w:rFonts w:ascii="Book Antiqua" w:eastAsia="DengXian" w:hAnsi="Book Antiqua" w:cs="Times New Roman"/>
          <w:kern w:val="2"/>
          <w:sz w:val="24"/>
          <w:szCs w:val="24"/>
          <w:lang w:val="en-US" w:eastAsia="zh-CN"/>
        </w:rPr>
        <w:t>: 230-235 [DOI: 10.2478/s11536-007-0011-9]</w:t>
      </w:r>
    </w:p>
    <w:p w14:paraId="56F0634A"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23 </w:t>
      </w:r>
      <w:r w:rsidRPr="00D172EC">
        <w:rPr>
          <w:rFonts w:ascii="Book Antiqua" w:eastAsia="DengXian" w:hAnsi="Book Antiqua" w:cs="Times New Roman"/>
          <w:b/>
          <w:kern w:val="2"/>
          <w:sz w:val="24"/>
          <w:szCs w:val="24"/>
          <w:lang w:val="en-US" w:eastAsia="zh-CN"/>
        </w:rPr>
        <w:t>Sun T</w:t>
      </w:r>
      <w:r w:rsidRPr="00D172EC">
        <w:rPr>
          <w:rFonts w:ascii="Book Antiqua" w:eastAsia="DengXian" w:hAnsi="Book Antiqua" w:cs="Times New Roman"/>
          <w:kern w:val="2"/>
          <w:sz w:val="24"/>
          <w:szCs w:val="24"/>
          <w:lang w:val="en-US" w:eastAsia="zh-CN"/>
        </w:rPr>
        <w:t xml:space="preserve">, Wang GF, Zhang Y. Primary splenic carcinosarcoma with local invasion of chest wall: a rare case. </w:t>
      </w:r>
      <w:r w:rsidRPr="00D172EC">
        <w:rPr>
          <w:rFonts w:ascii="Book Antiqua" w:eastAsia="DengXian" w:hAnsi="Book Antiqua" w:cs="Times New Roman"/>
          <w:i/>
          <w:kern w:val="2"/>
          <w:sz w:val="24"/>
          <w:szCs w:val="24"/>
          <w:lang w:val="en-US" w:eastAsia="zh-CN"/>
        </w:rPr>
        <w:t>J Zhejiang Univ Sci B</w:t>
      </w:r>
      <w:r w:rsidRPr="00D172EC">
        <w:rPr>
          <w:rFonts w:ascii="Book Antiqua" w:eastAsia="DengXian" w:hAnsi="Book Antiqua" w:cs="Times New Roman"/>
          <w:kern w:val="2"/>
          <w:sz w:val="24"/>
          <w:szCs w:val="24"/>
          <w:lang w:val="en-US" w:eastAsia="zh-CN"/>
        </w:rPr>
        <w:t xml:space="preserve"> 2017; </w:t>
      </w:r>
      <w:r w:rsidRPr="00D172EC">
        <w:rPr>
          <w:rFonts w:ascii="Book Antiqua" w:eastAsia="DengXian" w:hAnsi="Book Antiqua" w:cs="Times New Roman"/>
          <w:b/>
          <w:kern w:val="2"/>
          <w:sz w:val="24"/>
          <w:szCs w:val="24"/>
          <w:lang w:val="en-US" w:eastAsia="zh-CN"/>
        </w:rPr>
        <w:t>18</w:t>
      </w:r>
      <w:r w:rsidRPr="00D172EC">
        <w:rPr>
          <w:rFonts w:ascii="Book Antiqua" w:eastAsia="DengXian" w:hAnsi="Book Antiqua" w:cs="Times New Roman"/>
          <w:kern w:val="2"/>
          <w:sz w:val="24"/>
          <w:szCs w:val="24"/>
          <w:lang w:val="en-US" w:eastAsia="zh-CN"/>
        </w:rPr>
        <w:t>: 717-722 [PMID: 28786246 DOI: 10.1631/jzus.B1700262]</w:t>
      </w:r>
    </w:p>
    <w:p w14:paraId="5F1DFAC1"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24 </w:t>
      </w:r>
      <w:r w:rsidRPr="00D172EC">
        <w:rPr>
          <w:rFonts w:ascii="Book Antiqua" w:eastAsia="DengXian" w:hAnsi="Book Antiqua" w:cs="Times New Roman"/>
          <w:b/>
          <w:kern w:val="2"/>
          <w:sz w:val="24"/>
          <w:szCs w:val="24"/>
          <w:lang w:val="en-US" w:eastAsia="zh-CN"/>
        </w:rPr>
        <w:t>Joy E</w:t>
      </w:r>
      <w:r w:rsidRPr="00D172EC">
        <w:rPr>
          <w:rFonts w:ascii="Book Antiqua" w:eastAsia="DengXian" w:hAnsi="Book Antiqua" w:cs="Times New Roman"/>
          <w:kern w:val="2"/>
          <w:sz w:val="24"/>
          <w:szCs w:val="24"/>
          <w:lang w:val="en-US" w:eastAsia="zh-CN"/>
        </w:rPr>
        <w:t xml:space="preserve">, Cornish J, </w:t>
      </w:r>
      <w:proofErr w:type="spellStart"/>
      <w:r w:rsidRPr="00D172EC">
        <w:rPr>
          <w:rFonts w:ascii="Book Antiqua" w:eastAsia="DengXian" w:hAnsi="Book Antiqua" w:cs="Times New Roman"/>
          <w:kern w:val="2"/>
          <w:sz w:val="24"/>
          <w:szCs w:val="24"/>
          <w:lang w:val="en-US" w:eastAsia="zh-CN"/>
        </w:rPr>
        <w:t>Bootun</w:t>
      </w:r>
      <w:proofErr w:type="spellEnd"/>
      <w:r w:rsidRPr="00D172EC">
        <w:rPr>
          <w:rFonts w:ascii="Book Antiqua" w:eastAsia="DengXian" w:hAnsi="Book Antiqua" w:cs="Times New Roman"/>
          <w:kern w:val="2"/>
          <w:sz w:val="24"/>
          <w:szCs w:val="24"/>
          <w:lang w:val="en-US" w:eastAsia="zh-CN"/>
        </w:rPr>
        <w:t xml:space="preserve"> R, </w:t>
      </w:r>
      <w:proofErr w:type="spellStart"/>
      <w:r w:rsidRPr="00D172EC">
        <w:rPr>
          <w:rFonts w:ascii="Book Antiqua" w:eastAsia="DengXian" w:hAnsi="Book Antiqua" w:cs="Times New Roman"/>
          <w:kern w:val="2"/>
          <w:sz w:val="24"/>
          <w:szCs w:val="24"/>
          <w:lang w:val="en-US" w:eastAsia="zh-CN"/>
        </w:rPr>
        <w:t>Datta</w:t>
      </w:r>
      <w:proofErr w:type="spellEnd"/>
      <w:r w:rsidRPr="00D172EC">
        <w:rPr>
          <w:rFonts w:ascii="Book Antiqua" w:eastAsia="DengXian" w:hAnsi="Book Antiqua" w:cs="Times New Roman"/>
          <w:kern w:val="2"/>
          <w:sz w:val="24"/>
          <w:szCs w:val="24"/>
          <w:lang w:val="en-US" w:eastAsia="zh-CN"/>
        </w:rPr>
        <w:t xml:space="preserve"> S, Chandran P. Primary carcinosarcoma of the spleen. </w:t>
      </w:r>
      <w:r w:rsidRPr="00D172EC">
        <w:rPr>
          <w:rFonts w:ascii="Book Antiqua" w:eastAsia="DengXian" w:hAnsi="Book Antiqua" w:cs="Times New Roman"/>
          <w:i/>
          <w:kern w:val="2"/>
          <w:sz w:val="24"/>
          <w:szCs w:val="24"/>
          <w:lang w:val="en-US" w:eastAsia="zh-CN"/>
        </w:rPr>
        <w:t>J Surg Case Rep</w:t>
      </w:r>
      <w:r w:rsidRPr="00D172EC">
        <w:rPr>
          <w:rFonts w:ascii="Book Antiqua" w:eastAsia="DengXian" w:hAnsi="Book Antiqua" w:cs="Times New Roman"/>
          <w:kern w:val="2"/>
          <w:sz w:val="24"/>
          <w:szCs w:val="24"/>
          <w:lang w:val="en-US" w:eastAsia="zh-CN"/>
        </w:rPr>
        <w:t xml:space="preserve"> 2012; </w:t>
      </w:r>
      <w:r w:rsidRPr="00D172EC">
        <w:rPr>
          <w:rFonts w:ascii="Book Antiqua" w:eastAsia="DengXian" w:hAnsi="Book Antiqua" w:cs="Times New Roman"/>
          <w:b/>
          <w:kern w:val="2"/>
          <w:sz w:val="24"/>
          <w:szCs w:val="24"/>
          <w:lang w:val="en-US" w:eastAsia="zh-CN"/>
        </w:rPr>
        <w:t>2012</w:t>
      </w:r>
      <w:r w:rsidRPr="00D172EC">
        <w:rPr>
          <w:rFonts w:ascii="Book Antiqua" w:eastAsia="DengXian" w:hAnsi="Book Antiqua" w:cs="Times New Roman"/>
          <w:kern w:val="2"/>
          <w:sz w:val="24"/>
          <w:szCs w:val="24"/>
          <w:lang w:val="en-US" w:eastAsia="zh-CN"/>
        </w:rPr>
        <w:t>: 3 [PMID: 24960728 DOI: 10.1093/</w:t>
      </w:r>
      <w:proofErr w:type="spellStart"/>
      <w:r w:rsidRPr="00D172EC">
        <w:rPr>
          <w:rFonts w:ascii="Book Antiqua" w:eastAsia="DengXian" w:hAnsi="Book Antiqua" w:cs="Times New Roman"/>
          <w:kern w:val="2"/>
          <w:sz w:val="24"/>
          <w:szCs w:val="24"/>
          <w:lang w:val="en-US" w:eastAsia="zh-CN"/>
        </w:rPr>
        <w:t>jscr</w:t>
      </w:r>
      <w:proofErr w:type="spellEnd"/>
      <w:r w:rsidRPr="00D172EC">
        <w:rPr>
          <w:rFonts w:ascii="Book Antiqua" w:eastAsia="DengXian" w:hAnsi="Book Antiqua" w:cs="Times New Roman"/>
          <w:kern w:val="2"/>
          <w:sz w:val="24"/>
          <w:szCs w:val="24"/>
          <w:lang w:val="en-US" w:eastAsia="zh-CN"/>
        </w:rPr>
        <w:t>/2012.7.3]</w:t>
      </w:r>
    </w:p>
    <w:p w14:paraId="1C299508"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25 </w:t>
      </w:r>
      <w:proofErr w:type="spellStart"/>
      <w:r w:rsidRPr="00D172EC">
        <w:rPr>
          <w:rFonts w:ascii="Book Antiqua" w:eastAsia="DengXian" w:hAnsi="Book Antiqua" w:cs="Times New Roman"/>
          <w:b/>
          <w:kern w:val="2"/>
          <w:sz w:val="24"/>
          <w:szCs w:val="24"/>
          <w:lang w:val="en-US" w:eastAsia="zh-CN"/>
        </w:rPr>
        <w:t>Lauchlan</w:t>
      </w:r>
      <w:proofErr w:type="spellEnd"/>
      <w:r w:rsidRPr="00D172EC">
        <w:rPr>
          <w:rFonts w:ascii="Book Antiqua" w:eastAsia="DengXian" w:hAnsi="Book Antiqua" w:cs="Times New Roman"/>
          <w:b/>
          <w:kern w:val="2"/>
          <w:sz w:val="24"/>
          <w:szCs w:val="24"/>
          <w:lang w:val="en-US" w:eastAsia="zh-CN"/>
        </w:rPr>
        <w:t xml:space="preserve"> SC</w:t>
      </w:r>
      <w:r w:rsidRPr="00D172EC">
        <w:rPr>
          <w:rFonts w:ascii="Book Antiqua" w:eastAsia="DengXian" w:hAnsi="Book Antiqua" w:cs="Times New Roman"/>
          <w:kern w:val="2"/>
          <w:sz w:val="24"/>
          <w:szCs w:val="24"/>
          <w:lang w:val="en-US" w:eastAsia="zh-CN"/>
        </w:rPr>
        <w:t xml:space="preserve">. The secondary Müllerian system. </w:t>
      </w:r>
      <w:proofErr w:type="spellStart"/>
      <w:r w:rsidRPr="00D172EC">
        <w:rPr>
          <w:rFonts w:ascii="Book Antiqua" w:eastAsia="DengXian" w:hAnsi="Book Antiqua" w:cs="Times New Roman"/>
          <w:i/>
          <w:kern w:val="2"/>
          <w:sz w:val="24"/>
          <w:szCs w:val="24"/>
          <w:lang w:val="en-US" w:eastAsia="zh-CN"/>
        </w:rPr>
        <w:t>Obstet</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Surv</w:t>
      </w:r>
      <w:proofErr w:type="spellEnd"/>
      <w:r w:rsidRPr="00D172EC">
        <w:rPr>
          <w:rFonts w:ascii="Book Antiqua" w:eastAsia="DengXian" w:hAnsi="Book Antiqua" w:cs="Times New Roman"/>
          <w:kern w:val="2"/>
          <w:sz w:val="24"/>
          <w:szCs w:val="24"/>
          <w:lang w:val="en-US" w:eastAsia="zh-CN"/>
        </w:rPr>
        <w:t xml:space="preserve"> 1972; </w:t>
      </w:r>
      <w:r w:rsidRPr="00D172EC">
        <w:rPr>
          <w:rFonts w:ascii="Book Antiqua" w:eastAsia="DengXian" w:hAnsi="Book Antiqua" w:cs="Times New Roman"/>
          <w:b/>
          <w:kern w:val="2"/>
          <w:sz w:val="24"/>
          <w:szCs w:val="24"/>
          <w:lang w:val="en-US" w:eastAsia="zh-CN"/>
        </w:rPr>
        <w:t>27</w:t>
      </w:r>
      <w:r w:rsidRPr="00D172EC">
        <w:rPr>
          <w:rFonts w:ascii="Book Antiqua" w:eastAsia="DengXian" w:hAnsi="Book Antiqua" w:cs="Times New Roman"/>
          <w:kern w:val="2"/>
          <w:sz w:val="24"/>
          <w:szCs w:val="24"/>
          <w:lang w:val="en-US" w:eastAsia="zh-CN"/>
        </w:rPr>
        <w:t>: 133-146 [PMID: 4614139 DOI: 10.1097/00006254-197203000-00001]</w:t>
      </w:r>
    </w:p>
    <w:p w14:paraId="0247225C" w14:textId="77777777" w:rsidR="009A7927" w:rsidRPr="00D172EC" w:rsidRDefault="009A7927" w:rsidP="00B662A7">
      <w:pPr>
        <w:widowControl w:val="0"/>
        <w:spacing w:after="0" w:line="360" w:lineRule="auto"/>
        <w:jc w:val="both"/>
        <w:rPr>
          <w:rFonts w:ascii="Book Antiqua" w:eastAsia="DengXian" w:hAnsi="Book Antiqua" w:cs="Times New Roman"/>
          <w:kern w:val="2"/>
          <w:sz w:val="24"/>
          <w:szCs w:val="24"/>
          <w:lang w:val="en-US" w:eastAsia="zh-CN"/>
        </w:rPr>
      </w:pPr>
      <w:r w:rsidRPr="00D172EC">
        <w:rPr>
          <w:rFonts w:ascii="Book Antiqua" w:eastAsia="DengXian" w:hAnsi="Book Antiqua" w:cs="Times New Roman"/>
          <w:kern w:val="2"/>
          <w:sz w:val="24"/>
          <w:szCs w:val="24"/>
          <w:lang w:val="en-US" w:eastAsia="zh-CN"/>
        </w:rPr>
        <w:t xml:space="preserve">26 </w:t>
      </w:r>
      <w:proofErr w:type="spellStart"/>
      <w:r w:rsidRPr="00D172EC">
        <w:rPr>
          <w:rFonts w:ascii="Book Antiqua" w:eastAsia="DengXian" w:hAnsi="Book Antiqua" w:cs="Times New Roman"/>
          <w:b/>
          <w:kern w:val="2"/>
          <w:sz w:val="24"/>
          <w:szCs w:val="24"/>
          <w:lang w:val="en-US" w:eastAsia="zh-CN"/>
        </w:rPr>
        <w:t>Kanthan</w:t>
      </w:r>
      <w:proofErr w:type="spellEnd"/>
      <w:r w:rsidRPr="00D172EC">
        <w:rPr>
          <w:rFonts w:ascii="Book Antiqua" w:eastAsia="DengXian" w:hAnsi="Book Antiqua" w:cs="Times New Roman"/>
          <w:b/>
          <w:kern w:val="2"/>
          <w:sz w:val="24"/>
          <w:szCs w:val="24"/>
          <w:lang w:val="en-US" w:eastAsia="zh-CN"/>
        </w:rPr>
        <w:t xml:space="preserve"> R</w:t>
      </w:r>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Senger</w:t>
      </w:r>
      <w:proofErr w:type="spellEnd"/>
      <w:r w:rsidRPr="00D172EC">
        <w:rPr>
          <w:rFonts w:ascii="Book Antiqua" w:eastAsia="DengXian" w:hAnsi="Book Antiqua" w:cs="Times New Roman"/>
          <w:kern w:val="2"/>
          <w:sz w:val="24"/>
          <w:szCs w:val="24"/>
          <w:lang w:val="en-US" w:eastAsia="zh-CN"/>
        </w:rPr>
        <w:t xml:space="preserve"> JL. Uterine carcinosarcomas (malignant mixed </w:t>
      </w:r>
      <w:proofErr w:type="spellStart"/>
      <w:r w:rsidRPr="00D172EC">
        <w:rPr>
          <w:rFonts w:ascii="Book Antiqua" w:eastAsia="DengXian" w:hAnsi="Book Antiqua" w:cs="Times New Roman"/>
          <w:kern w:val="2"/>
          <w:sz w:val="24"/>
          <w:szCs w:val="24"/>
          <w:lang w:val="en-US" w:eastAsia="zh-CN"/>
        </w:rPr>
        <w:t>müllerian</w:t>
      </w:r>
      <w:proofErr w:type="spellEnd"/>
      <w:r w:rsidRPr="00D172EC">
        <w:rPr>
          <w:rFonts w:ascii="Book Antiqua" w:eastAsia="DengXian" w:hAnsi="Book Antiqua" w:cs="Times New Roman"/>
          <w:kern w:val="2"/>
          <w:sz w:val="24"/>
          <w:szCs w:val="24"/>
          <w:lang w:val="en-US" w:eastAsia="zh-CN"/>
        </w:rPr>
        <w:t xml:space="preserve"> </w:t>
      </w:r>
      <w:proofErr w:type="spellStart"/>
      <w:r w:rsidRPr="00D172EC">
        <w:rPr>
          <w:rFonts w:ascii="Book Antiqua" w:eastAsia="DengXian" w:hAnsi="Book Antiqua" w:cs="Times New Roman"/>
          <w:kern w:val="2"/>
          <w:sz w:val="24"/>
          <w:szCs w:val="24"/>
          <w:lang w:val="en-US" w:eastAsia="zh-CN"/>
        </w:rPr>
        <w:t>tumours</w:t>
      </w:r>
      <w:proofErr w:type="spellEnd"/>
      <w:r w:rsidRPr="00D172EC">
        <w:rPr>
          <w:rFonts w:ascii="Book Antiqua" w:eastAsia="DengXian" w:hAnsi="Book Antiqua" w:cs="Times New Roman"/>
          <w:kern w:val="2"/>
          <w:sz w:val="24"/>
          <w:szCs w:val="24"/>
          <w:lang w:val="en-US" w:eastAsia="zh-CN"/>
        </w:rPr>
        <w:t xml:space="preserve">): a review with special emphasis on the controversies in management. </w:t>
      </w:r>
      <w:proofErr w:type="spellStart"/>
      <w:r w:rsidRPr="00D172EC">
        <w:rPr>
          <w:rFonts w:ascii="Book Antiqua" w:eastAsia="DengXian" w:hAnsi="Book Antiqua" w:cs="Times New Roman"/>
          <w:i/>
          <w:kern w:val="2"/>
          <w:sz w:val="24"/>
          <w:szCs w:val="24"/>
          <w:lang w:val="en-US" w:eastAsia="zh-CN"/>
        </w:rPr>
        <w:t>Obstet</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Gynecol</w:t>
      </w:r>
      <w:proofErr w:type="spellEnd"/>
      <w:r w:rsidRPr="00D172EC">
        <w:rPr>
          <w:rFonts w:ascii="Book Antiqua" w:eastAsia="DengXian" w:hAnsi="Book Antiqua" w:cs="Times New Roman"/>
          <w:i/>
          <w:kern w:val="2"/>
          <w:sz w:val="24"/>
          <w:szCs w:val="24"/>
          <w:lang w:val="en-US" w:eastAsia="zh-CN"/>
        </w:rPr>
        <w:t xml:space="preserve"> </w:t>
      </w:r>
      <w:proofErr w:type="spellStart"/>
      <w:r w:rsidRPr="00D172EC">
        <w:rPr>
          <w:rFonts w:ascii="Book Antiqua" w:eastAsia="DengXian" w:hAnsi="Book Antiqua" w:cs="Times New Roman"/>
          <w:i/>
          <w:kern w:val="2"/>
          <w:sz w:val="24"/>
          <w:szCs w:val="24"/>
          <w:lang w:val="en-US" w:eastAsia="zh-CN"/>
        </w:rPr>
        <w:t>Int</w:t>
      </w:r>
      <w:proofErr w:type="spellEnd"/>
      <w:r w:rsidRPr="00D172EC">
        <w:rPr>
          <w:rFonts w:ascii="Book Antiqua" w:eastAsia="DengXian" w:hAnsi="Book Antiqua" w:cs="Times New Roman"/>
          <w:kern w:val="2"/>
          <w:sz w:val="24"/>
          <w:szCs w:val="24"/>
          <w:lang w:val="en-US" w:eastAsia="zh-CN"/>
        </w:rPr>
        <w:t xml:space="preserve"> 2011; </w:t>
      </w:r>
      <w:r w:rsidRPr="00D172EC">
        <w:rPr>
          <w:rFonts w:ascii="Book Antiqua" w:eastAsia="DengXian" w:hAnsi="Book Antiqua" w:cs="Times New Roman"/>
          <w:b/>
          <w:kern w:val="2"/>
          <w:sz w:val="24"/>
          <w:szCs w:val="24"/>
          <w:lang w:val="en-US" w:eastAsia="zh-CN"/>
        </w:rPr>
        <w:t>2011</w:t>
      </w:r>
      <w:r w:rsidRPr="00D172EC">
        <w:rPr>
          <w:rFonts w:ascii="Book Antiqua" w:eastAsia="DengXian" w:hAnsi="Book Antiqua" w:cs="Times New Roman"/>
          <w:kern w:val="2"/>
          <w:sz w:val="24"/>
          <w:szCs w:val="24"/>
          <w:lang w:val="en-US" w:eastAsia="zh-CN"/>
        </w:rPr>
        <w:t>: 470795 [PMID: 22007228 DOI: 10.1155/2011/470795]</w:t>
      </w:r>
    </w:p>
    <w:p w14:paraId="6F605AB3" w14:textId="25F4F8AB" w:rsidR="009A7927" w:rsidRPr="00D172EC" w:rsidRDefault="009A7927"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br w:type="page"/>
      </w:r>
    </w:p>
    <w:p w14:paraId="20A0B986" w14:textId="77777777" w:rsidR="009A7927" w:rsidRPr="00D172EC" w:rsidRDefault="009A7927" w:rsidP="00B662A7">
      <w:pPr>
        <w:adjustRightInd w:val="0"/>
        <w:snapToGrid w:val="0"/>
        <w:spacing w:after="0" w:line="360" w:lineRule="auto"/>
        <w:jc w:val="both"/>
        <w:rPr>
          <w:rFonts w:ascii="Book Antiqua" w:hAnsi="Book Antiqua"/>
          <w:b/>
          <w:sz w:val="24"/>
          <w:szCs w:val="24"/>
        </w:rPr>
      </w:pPr>
      <w:r w:rsidRPr="00D172EC">
        <w:rPr>
          <w:rFonts w:ascii="Book Antiqua" w:hAnsi="Book Antiqua"/>
          <w:b/>
          <w:sz w:val="24"/>
          <w:szCs w:val="24"/>
        </w:rPr>
        <w:lastRenderedPageBreak/>
        <w:t>Footnotes</w:t>
      </w:r>
    </w:p>
    <w:p w14:paraId="50FA1355" w14:textId="2CCDD89C" w:rsidR="009A7927" w:rsidRPr="00D172EC" w:rsidRDefault="009A7927" w:rsidP="00B662A7">
      <w:pPr>
        <w:autoSpaceDE w:val="0"/>
        <w:autoSpaceDN w:val="0"/>
        <w:adjustRightInd w:val="0"/>
        <w:spacing w:after="0" w:line="360" w:lineRule="auto"/>
        <w:jc w:val="both"/>
        <w:rPr>
          <w:rFonts w:ascii="Book Antiqua" w:hAnsi="Book Antiqua" w:cs="TimesNewRomanPSMT"/>
          <w:sz w:val="24"/>
          <w:szCs w:val="24"/>
          <w:lang w:val="en-GB"/>
        </w:rPr>
      </w:pPr>
      <w:r w:rsidRPr="00D172EC">
        <w:rPr>
          <w:rFonts w:ascii="Book Antiqua" w:hAnsi="Book Antiqua" w:cs="Tahoma"/>
          <w:b/>
          <w:sz w:val="24"/>
          <w:szCs w:val="24"/>
          <w:lang w:val="en-GB"/>
        </w:rPr>
        <w:t>Informed consent statement:</w:t>
      </w:r>
      <w:r w:rsidRPr="00D172EC">
        <w:rPr>
          <w:rFonts w:ascii="Book Antiqua" w:hAnsi="Book Antiqua" w:cs="Tahoma"/>
          <w:sz w:val="24"/>
          <w:szCs w:val="24"/>
          <w:lang w:val="en-GB"/>
        </w:rPr>
        <w:t xml:space="preserve"> </w:t>
      </w:r>
      <w:r w:rsidRPr="00D172EC">
        <w:rPr>
          <w:rFonts w:ascii="Book Antiqua" w:hAnsi="Book Antiqua" w:cs="TimesNewRomanPSMT"/>
          <w:sz w:val="24"/>
          <w:szCs w:val="24"/>
          <w:lang w:val="en-GB"/>
        </w:rPr>
        <w:t>Consent was obtained directly from the patient for publication of this report and any accompanying images.</w:t>
      </w:r>
    </w:p>
    <w:p w14:paraId="24C492ED" w14:textId="77777777" w:rsidR="009A7927" w:rsidRPr="00D172EC" w:rsidRDefault="009A7927" w:rsidP="00B662A7">
      <w:pPr>
        <w:autoSpaceDE w:val="0"/>
        <w:autoSpaceDN w:val="0"/>
        <w:adjustRightInd w:val="0"/>
        <w:spacing w:after="0" w:line="360" w:lineRule="auto"/>
        <w:jc w:val="both"/>
        <w:rPr>
          <w:rFonts w:ascii="Book Antiqua" w:hAnsi="Book Antiqua" w:cs="Tahoma"/>
          <w:sz w:val="24"/>
          <w:szCs w:val="24"/>
          <w:lang w:val="en-GB"/>
        </w:rPr>
      </w:pPr>
    </w:p>
    <w:p w14:paraId="244548EB" w14:textId="448DB44B" w:rsidR="009A7927" w:rsidRPr="00D172EC" w:rsidRDefault="009A7927" w:rsidP="00B662A7">
      <w:pPr>
        <w:autoSpaceDE w:val="0"/>
        <w:autoSpaceDN w:val="0"/>
        <w:adjustRightInd w:val="0"/>
        <w:spacing w:after="0" w:line="360" w:lineRule="auto"/>
        <w:jc w:val="both"/>
        <w:rPr>
          <w:rFonts w:ascii="Book Antiqua" w:hAnsi="Book Antiqua" w:cs="TimesNewRomanPSMT"/>
          <w:sz w:val="24"/>
          <w:szCs w:val="24"/>
          <w:lang w:val="en-GB"/>
        </w:rPr>
      </w:pPr>
      <w:r w:rsidRPr="00D172EC">
        <w:rPr>
          <w:rFonts w:ascii="Book Antiqua" w:hAnsi="Book Antiqua" w:cs="Tahoma"/>
          <w:b/>
          <w:sz w:val="24"/>
          <w:szCs w:val="24"/>
          <w:lang w:val="en-GB"/>
        </w:rPr>
        <w:t>Conflict-of-interest statement:</w:t>
      </w:r>
      <w:r w:rsidRPr="00D172EC">
        <w:rPr>
          <w:rFonts w:ascii="Book Antiqua" w:hAnsi="Book Antiqua" w:cs="Tahoma"/>
          <w:sz w:val="24"/>
          <w:szCs w:val="24"/>
          <w:lang w:val="en-GB"/>
        </w:rPr>
        <w:t xml:space="preserve"> </w:t>
      </w:r>
      <w:r w:rsidRPr="00D172EC">
        <w:rPr>
          <w:rFonts w:ascii="Book Antiqua" w:hAnsi="Book Antiqua" w:cs="TimesNewRomanPSMT"/>
          <w:sz w:val="24"/>
          <w:szCs w:val="24"/>
          <w:lang w:val="en-GB"/>
        </w:rPr>
        <w:t>The authors declare that they have no conflicts of interest.</w:t>
      </w:r>
    </w:p>
    <w:p w14:paraId="110B2967" w14:textId="77777777" w:rsidR="009A7927" w:rsidRPr="00D172EC" w:rsidRDefault="009A7927" w:rsidP="00B662A7">
      <w:pPr>
        <w:autoSpaceDE w:val="0"/>
        <w:autoSpaceDN w:val="0"/>
        <w:adjustRightInd w:val="0"/>
        <w:spacing w:after="0" w:line="360" w:lineRule="auto"/>
        <w:jc w:val="both"/>
        <w:rPr>
          <w:rFonts w:ascii="Book Antiqua" w:hAnsi="Book Antiqua" w:cs="Tahoma"/>
          <w:sz w:val="24"/>
          <w:szCs w:val="24"/>
          <w:lang w:val="en-GB"/>
        </w:rPr>
      </w:pPr>
    </w:p>
    <w:p w14:paraId="74401993" w14:textId="5E4FDA61" w:rsidR="009A7927" w:rsidRPr="00D172EC" w:rsidRDefault="009A7927" w:rsidP="00B662A7">
      <w:pPr>
        <w:autoSpaceDE w:val="0"/>
        <w:autoSpaceDN w:val="0"/>
        <w:adjustRightInd w:val="0"/>
        <w:spacing w:after="0" w:line="360" w:lineRule="auto"/>
        <w:jc w:val="both"/>
        <w:rPr>
          <w:rFonts w:ascii="Book Antiqua" w:eastAsia="SimSun" w:hAnsi="Book Antiqua" w:cs="Times New Roman"/>
          <w:kern w:val="2"/>
          <w:sz w:val="24"/>
          <w:szCs w:val="24"/>
          <w:lang w:val="en-US" w:eastAsia="zh-CN"/>
        </w:rPr>
      </w:pPr>
      <w:r w:rsidRPr="00D172EC">
        <w:rPr>
          <w:rFonts w:ascii="Book Antiqua" w:hAnsi="Book Antiqua" w:cs="Tahoma"/>
          <w:b/>
          <w:sz w:val="24"/>
          <w:szCs w:val="24"/>
          <w:lang w:val="en-GB"/>
        </w:rPr>
        <w:t>CARE Checklist (2016) statement:</w:t>
      </w:r>
      <w:r w:rsidRPr="00D172EC">
        <w:rPr>
          <w:rFonts w:ascii="Book Antiqua" w:hAnsi="Book Antiqua" w:cs="Tahoma"/>
          <w:sz w:val="24"/>
          <w:szCs w:val="24"/>
          <w:lang w:val="en-GB"/>
        </w:rPr>
        <w:t xml:space="preserve"> </w:t>
      </w:r>
      <w:r w:rsidR="00F44177" w:rsidRPr="00D172EC">
        <w:rPr>
          <w:rFonts w:ascii="Book Antiqua" w:hAnsi="Book Antiqua" w:cs="TimesNewRomanPSMT"/>
          <w:sz w:val="24"/>
          <w:szCs w:val="24"/>
          <w:lang w:val="en-GB"/>
        </w:rPr>
        <w:t>The authors have read the CARE checklist (2016), and the manuscript was prepared and revised according to the CARE checklist (2016).</w:t>
      </w:r>
    </w:p>
    <w:p w14:paraId="5A220F57" w14:textId="77777777" w:rsidR="009A7927" w:rsidRPr="00D172EC" w:rsidRDefault="009A7927" w:rsidP="00B662A7">
      <w:pPr>
        <w:widowControl w:val="0"/>
        <w:adjustRightInd w:val="0"/>
        <w:snapToGrid w:val="0"/>
        <w:spacing w:after="0" w:line="360" w:lineRule="auto"/>
        <w:jc w:val="both"/>
        <w:rPr>
          <w:rFonts w:ascii="Book Antiqua" w:hAnsi="Book Antiqua" w:cstheme="minorHAnsi"/>
          <w:b/>
          <w:bCs/>
          <w:sz w:val="24"/>
          <w:szCs w:val="24"/>
          <w:lang w:val="en-GB" w:eastAsia="zh-CN"/>
        </w:rPr>
      </w:pPr>
    </w:p>
    <w:p w14:paraId="67B36F05" w14:textId="77777777" w:rsidR="009A7927" w:rsidRPr="00D172EC" w:rsidRDefault="009A7927" w:rsidP="00B662A7">
      <w:pPr>
        <w:adjustRightInd w:val="0"/>
        <w:snapToGrid w:val="0"/>
        <w:spacing w:after="0" w:line="360" w:lineRule="auto"/>
        <w:jc w:val="both"/>
        <w:rPr>
          <w:rFonts w:ascii="Book Antiqua" w:hAnsi="Book Antiqua"/>
          <w:sz w:val="24"/>
          <w:szCs w:val="24"/>
          <w:lang w:val="en-GB"/>
        </w:rPr>
      </w:pPr>
      <w:r w:rsidRPr="00D172EC">
        <w:rPr>
          <w:rFonts w:ascii="Book Antiqua" w:hAnsi="Book Antiqua"/>
          <w:b/>
          <w:sz w:val="24"/>
          <w:szCs w:val="24"/>
          <w:lang w:val="en-GB"/>
        </w:rPr>
        <w:t xml:space="preserve">Open-Access: </w:t>
      </w:r>
      <w:r w:rsidRPr="00D172E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4" w:history="1">
        <w:r w:rsidRPr="00D172EC">
          <w:rPr>
            <w:rStyle w:val="Hyperlink"/>
            <w:rFonts w:ascii="Book Antiqua" w:hAnsi="Book Antiqua"/>
            <w:sz w:val="24"/>
            <w:szCs w:val="24"/>
            <w:lang w:val="en-GB"/>
          </w:rPr>
          <w:t>http://creativecommons.org/licenses/by-nc/4.0/</w:t>
        </w:r>
      </w:hyperlink>
    </w:p>
    <w:p w14:paraId="69B6FAAA" w14:textId="77777777" w:rsidR="009A7927" w:rsidRPr="00D172EC" w:rsidRDefault="009A7927" w:rsidP="00B662A7">
      <w:pPr>
        <w:widowControl w:val="0"/>
        <w:adjustRightInd w:val="0"/>
        <w:snapToGrid w:val="0"/>
        <w:spacing w:after="0" w:line="360" w:lineRule="auto"/>
        <w:jc w:val="both"/>
        <w:rPr>
          <w:rFonts w:ascii="Book Antiqua" w:hAnsi="Book Antiqua" w:cstheme="minorHAnsi"/>
          <w:b/>
          <w:bCs/>
          <w:sz w:val="24"/>
          <w:szCs w:val="24"/>
          <w:lang w:val="en-GB" w:eastAsia="zh-CN"/>
        </w:rPr>
      </w:pPr>
    </w:p>
    <w:p w14:paraId="2BBB4285" w14:textId="017EC85B" w:rsidR="009A7927" w:rsidRPr="00D172EC" w:rsidRDefault="009A7927" w:rsidP="00B662A7">
      <w:pPr>
        <w:widowControl w:val="0"/>
        <w:adjustRightInd w:val="0"/>
        <w:snapToGrid w:val="0"/>
        <w:spacing w:after="0" w:line="360" w:lineRule="auto"/>
        <w:jc w:val="both"/>
        <w:rPr>
          <w:rFonts w:ascii="Book Antiqua" w:eastAsia="SimSun" w:hAnsi="Book Antiqua" w:cs="SimSun"/>
          <w:sz w:val="24"/>
          <w:szCs w:val="24"/>
          <w:lang w:val="en-GB" w:eastAsia="zh-CN"/>
        </w:rPr>
      </w:pPr>
      <w:r w:rsidRPr="00D172EC">
        <w:rPr>
          <w:rFonts w:ascii="Book Antiqua" w:eastAsia="SimSun" w:hAnsi="Book Antiqua" w:cs="SimSun"/>
          <w:b/>
          <w:sz w:val="24"/>
          <w:szCs w:val="24"/>
          <w:lang w:val="en-GB"/>
        </w:rPr>
        <w:t>Manuscript</w:t>
      </w:r>
      <w:r w:rsidR="00F44177" w:rsidRPr="00D172EC">
        <w:rPr>
          <w:rFonts w:ascii="Book Antiqua" w:eastAsia="SimSun" w:hAnsi="Book Antiqua" w:cs="SimSun"/>
          <w:b/>
          <w:sz w:val="24"/>
          <w:szCs w:val="24"/>
          <w:lang w:val="en-GB"/>
        </w:rPr>
        <w:t xml:space="preserve"> </w:t>
      </w:r>
      <w:r w:rsidRPr="00D172EC">
        <w:rPr>
          <w:rFonts w:ascii="Book Antiqua" w:eastAsia="SimSun" w:hAnsi="Book Antiqua" w:cs="SimSun"/>
          <w:b/>
          <w:sz w:val="24"/>
          <w:szCs w:val="24"/>
          <w:lang w:val="en-GB"/>
        </w:rPr>
        <w:t>source:</w:t>
      </w:r>
      <w:r w:rsidR="00F44177" w:rsidRPr="00D172EC">
        <w:rPr>
          <w:rFonts w:ascii="Book Antiqua" w:eastAsia="SimSun" w:hAnsi="Book Antiqua" w:cs="SimSun"/>
          <w:sz w:val="24"/>
          <w:szCs w:val="24"/>
          <w:lang w:val="en-GB"/>
        </w:rPr>
        <w:t xml:space="preserve"> Unsolicited Manuscript</w:t>
      </w:r>
    </w:p>
    <w:p w14:paraId="08606DDC" w14:textId="77777777" w:rsidR="009A7927" w:rsidRPr="00D172EC" w:rsidRDefault="009A7927" w:rsidP="00B662A7">
      <w:pPr>
        <w:spacing w:after="0" w:line="360" w:lineRule="auto"/>
        <w:jc w:val="both"/>
        <w:rPr>
          <w:rFonts w:ascii="Book Antiqua" w:eastAsia="DengXian" w:hAnsi="Book Antiqua"/>
          <w:b/>
          <w:bCs/>
          <w:color w:val="000000"/>
          <w:sz w:val="24"/>
          <w:szCs w:val="24"/>
          <w:lang w:eastAsia="zh-CN"/>
        </w:rPr>
      </w:pPr>
    </w:p>
    <w:p w14:paraId="76634C0A" w14:textId="7B1836F9" w:rsidR="009A7927" w:rsidRPr="00D172EC" w:rsidRDefault="009A7927"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Peer-review started:</w:t>
      </w:r>
      <w:r w:rsidRPr="00D172EC">
        <w:rPr>
          <w:rFonts w:ascii="Book Antiqua" w:hAnsi="Book Antiqua"/>
          <w:sz w:val="24"/>
          <w:szCs w:val="24"/>
          <w:lang w:val="en-GB" w:eastAsia="zh-CN"/>
        </w:rPr>
        <w:t xml:space="preserve"> </w:t>
      </w:r>
      <w:r w:rsidR="009A6A08" w:rsidRPr="00D172EC">
        <w:rPr>
          <w:rFonts w:ascii="Book Antiqua" w:hAnsi="Book Antiqua"/>
          <w:sz w:val="24"/>
          <w:szCs w:val="24"/>
          <w:lang w:val="en-GB" w:eastAsia="zh-CN"/>
        </w:rPr>
        <w:t>August</w:t>
      </w:r>
      <w:r w:rsidRPr="00D172EC">
        <w:rPr>
          <w:rFonts w:ascii="Book Antiqua" w:hAnsi="Book Antiqua"/>
          <w:sz w:val="24"/>
          <w:szCs w:val="24"/>
          <w:lang w:val="en-GB" w:eastAsia="zh-CN"/>
        </w:rPr>
        <w:t xml:space="preserve"> </w:t>
      </w:r>
      <w:r w:rsidR="009A6A08" w:rsidRPr="00D172EC">
        <w:rPr>
          <w:rFonts w:ascii="Book Antiqua" w:hAnsi="Book Antiqua"/>
          <w:sz w:val="24"/>
          <w:szCs w:val="24"/>
          <w:lang w:val="en-GB" w:eastAsia="zh-CN"/>
        </w:rPr>
        <w:t>21</w:t>
      </w:r>
      <w:r w:rsidRPr="00D172EC">
        <w:rPr>
          <w:rFonts w:ascii="Book Antiqua" w:hAnsi="Book Antiqua"/>
          <w:sz w:val="24"/>
          <w:szCs w:val="24"/>
          <w:lang w:val="en-GB" w:eastAsia="zh-CN"/>
        </w:rPr>
        <w:t>, 201</w:t>
      </w:r>
      <w:r w:rsidR="009A6A08" w:rsidRPr="00D172EC">
        <w:rPr>
          <w:rFonts w:ascii="Book Antiqua" w:hAnsi="Book Antiqua"/>
          <w:sz w:val="24"/>
          <w:szCs w:val="24"/>
          <w:lang w:val="en-GB" w:eastAsia="zh-CN"/>
        </w:rPr>
        <w:t>9</w:t>
      </w:r>
      <w:r w:rsidRPr="00D172EC">
        <w:rPr>
          <w:rFonts w:ascii="Book Antiqua" w:hAnsi="Book Antiqua"/>
          <w:sz w:val="24"/>
          <w:szCs w:val="24"/>
          <w:lang w:val="en-GB"/>
        </w:rPr>
        <w:t xml:space="preserve"> </w:t>
      </w:r>
    </w:p>
    <w:p w14:paraId="5A690189" w14:textId="74DC7354" w:rsidR="009A7927" w:rsidRPr="00D172EC" w:rsidRDefault="009A7927"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First decision:</w:t>
      </w:r>
      <w:r w:rsidRPr="00D172EC">
        <w:rPr>
          <w:rFonts w:ascii="Book Antiqua" w:hAnsi="Book Antiqua"/>
          <w:sz w:val="24"/>
          <w:szCs w:val="24"/>
          <w:lang w:val="en-GB" w:eastAsia="zh-CN"/>
        </w:rPr>
        <w:t xml:space="preserve"> </w:t>
      </w:r>
      <w:r w:rsidR="009A6A08" w:rsidRPr="00D172EC">
        <w:rPr>
          <w:rFonts w:ascii="Book Antiqua" w:hAnsi="Book Antiqua"/>
          <w:sz w:val="24"/>
          <w:szCs w:val="24"/>
        </w:rPr>
        <w:t>November</w:t>
      </w:r>
      <w:r w:rsidR="009A6A08" w:rsidRPr="00D172EC">
        <w:rPr>
          <w:rFonts w:ascii="Book Antiqua" w:hAnsi="Book Antiqua"/>
          <w:sz w:val="24"/>
          <w:szCs w:val="24"/>
          <w:lang w:val="en-GB" w:eastAsia="zh-CN"/>
        </w:rPr>
        <w:t xml:space="preserve"> 12</w:t>
      </w:r>
      <w:r w:rsidRPr="00D172EC">
        <w:rPr>
          <w:rFonts w:ascii="Book Antiqua" w:hAnsi="Book Antiqua"/>
          <w:sz w:val="24"/>
          <w:szCs w:val="24"/>
          <w:lang w:val="en-GB" w:eastAsia="zh-CN"/>
        </w:rPr>
        <w:t>, 201</w:t>
      </w:r>
      <w:r w:rsidR="009A6A08" w:rsidRPr="00D172EC">
        <w:rPr>
          <w:rFonts w:ascii="Book Antiqua" w:hAnsi="Book Antiqua"/>
          <w:sz w:val="24"/>
          <w:szCs w:val="24"/>
          <w:lang w:val="en-GB" w:eastAsia="zh-CN"/>
        </w:rPr>
        <w:t>9</w:t>
      </w:r>
      <w:r w:rsidRPr="00D172EC">
        <w:rPr>
          <w:rFonts w:ascii="Book Antiqua" w:hAnsi="Book Antiqua"/>
          <w:sz w:val="24"/>
          <w:szCs w:val="24"/>
          <w:lang w:val="en-GB"/>
        </w:rPr>
        <w:t xml:space="preserve"> </w:t>
      </w:r>
    </w:p>
    <w:p w14:paraId="096CBFD0" w14:textId="77777777" w:rsidR="009A7927" w:rsidRPr="00D172EC" w:rsidRDefault="009A7927" w:rsidP="00B662A7">
      <w:pPr>
        <w:spacing w:after="0" w:line="360" w:lineRule="auto"/>
        <w:jc w:val="both"/>
        <w:rPr>
          <w:rFonts w:ascii="Book Antiqua" w:hAnsi="Book Antiqua"/>
          <w:sz w:val="24"/>
          <w:szCs w:val="24"/>
          <w:lang w:val="en-GB" w:eastAsia="zh-CN"/>
        </w:rPr>
      </w:pPr>
      <w:r w:rsidRPr="00D172EC">
        <w:rPr>
          <w:rFonts w:ascii="Book Antiqua" w:hAnsi="Book Antiqua"/>
          <w:b/>
          <w:sz w:val="24"/>
          <w:szCs w:val="24"/>
          <w:lang w:val="en-GB"/>
        </w:rPr>
        <w:t>Article in press:</w:t>
      </w:r>
      <w:r w:rsidRPr="00D172EC">
        <w:rPr>
          <w:rFonts w:ascii="Book Antiqua" w:hAnsi="Book Antiqua"/>
          <w:sz w:val="24"/>
          <w:szCs w:val="24"/>
          <w:lang w:val="en-GB"/>
        </w:rPr>
        <w:t xml:space="preserve"> </w:t>
      </w:r>
    </w:p>
    <w:p w14:paraId="2C073647" w14:textId="77777777" w:rsidR="009A7927" w:rsidRPr="00D172EC" w:rsidRDefault="009A7927" w:rsidP="00B662A7">
      <w:pPr>
        <w:spacing w:after="0" w:line="360" w:lineRule="auto"/>
        <w:jc w:val="both"/>
        <w:rPr>
          <w:rFonts w:ascii="Book Antiqua" w:hAnsi="Book Antiqua"/>
          <w:sz w:val="24"/>
          <w:szCs w:val="24"/>
          <w:lang w:val="en-GB" w:eastAsia="zh-CN"/>
        </w:rPr>
      </w:pPr>
    </w:p>
    <w:p w14:paraId="2BB9FF9C" w14:textId="228F1432" w:rsidR="009A7927" w:rsidRPr="00D172EC" w:rsidRDefault="009A7927" w:rsidP="00B662A7">
      <w:pPr>
        <w:snapToGrid w:val="0"/>
        <w:spacing w:after="0" w:line="360" w:lineRule="auto"/>
        <w:jc w:val="both"/>
        <w:rPr>
          <w:rFonts w:ascii="Book Antiqua" w:eastAsia="SimSun" w:hAnsi="Book Antiqua" w:cs="Helvetica"/>
          <w:b/>
          <w:sz w:val="24"/>
          <w:szCs w:val="24"/>
        </w:rPr>
      </w:pPr>
      <w:r w:rsidRPr="00D172EC">
        <w:rPr>
          <w:rFonts w:ascii="Book Antiqua" w:eastAsia="SimSun" w:hAnsi="Book Antiqua" w:cs="Helvetica"/>
          <w:b/>
          <w:sz w:val="24"/>
          <w:szCs w:val="24"/>
        </w:rPr>
        <w:t xml:space="preserve">Specialty type: </w:t>
      </w:r>
      <w:r w:rsidR="00751B2D" w:rsidRPr="00D172EC">
        <w:rPr>
          <w:rFonts w:ascii="Book Antiqua" w:eastAsia="Microsoft YaHei" w:hAnsi="Book Antiqua" w:cs="SimSun"/>
          <w:sz w:val="24"/>
          <w:szCs w:val="24"/>
        </w:rPr>
        <w:t xml:space="preserve">Obstetrics and </w:t>
      </w:r>
      <w:proofErr w:type="spellStart"/>
      <w:r w:rsidR="00751B2D" w:rsidRPr="00D172EC">
        <w:rPr>
          <w:rFonts w:ascii="Book Antiqua" w:eastAsia="Microsoft YaHei" w:hAnsi="Book Antiqua" w:cs="SimSun"/>
          <w:sz w:val="24"/>
          <w:szCs w:val="24"/>
        </w:rPr>
        <w:t>gynecology</w:t>
      </w:r>
      <w:proofErr w:type="spellEnd"/>
    </w:p>
    <w:p w14:paraId="198FD7E5" w14:textId="07C6E9F9" w:rsidR="009A7927" w:rsidRPr="00D172EC" w:rsidRDefault="009A7927" w:rsidP="00B662A7">
      <w:pPr>
        <w:snapToGrid w:val="0"/>
        <w:spacing w:after="0" w:line="360" w:lineRule="auto"/>
        <w:jc w:val="both"/>
        <w:rPr>
          <w:rFonts w:ascii="Book Antiqua" w:eastAsia="SimSun" w:hAnsi="Book Antiqua" w:cs="Helvetica"/>
          <w:b/>
          <w:sz w:val="24"/>
          <w:szCs w:val="24"/>
        </w:rPr>
      </w:pPr>
      <w:r w:rsidRPr="00D172EC">
        <w:rPr>
          <w:rFonts w:ascii="Book Antiqua" w:eastAsia="SimSun" w:hAnsi="Book Antiqua" w:cs="Helvetica"/>
          <w:b/>
          <w:sz w:val="24"/>
          <w:szCs w:val="24"/>
        </w:rPr>
        <w:t xml:space="preserve">Country of origin: </w:t>
      </w:r>
      <w:r w:rsidR="007F3157" w:rsidRPr="00D172EC">
        <w:rPr>
          <w:rFonts w:ascii="Book Antiqua" w:eastAsia="SimSun" w:hAnsi="Book Antiqua"/>
          <w:sz w:val="24"/>
          <w:szCs w:val="24"/>
        </w:rPr>
        <w:t>Australia</w:t>
      </w:r>
    </w:p>
    <w:p w14:paraId="3E5A25F6" w14:textId="77777777" w:rsidR="009A7927" w:rsidRPr="00D172EC" w:rsidRDefault="009A7927" w:rsidP="00B662A7">
      <w:pPr>
        <w:snapToGrid w:val="0"/>
        <w:spacing w:after="0" w:line="360" w:lineRule="auto"/>
        <w:jc w:val="both"/>
        <w:rPr>
          <w:rFonts w:ascii="Book Antiqua" w:eastAsia="SimSun" w:hAnsi="Book Antiqua" w:cs="Helvetica"/>
          <w:b/>
          <w:sz w:val="24"/>
          <w:szCs w:val="24"/>
        </w:rPr>
      </w:pPr>
      <w:r w:rsidRPr="00D172EC">
        <w:rPr>
          <w:rFonts w:ascii="Book Antiqua" w:eastAsia="SimSun" w:hAnsi="Book Antiqua" w:cs="Helvetica"/>
          <w:b/>
          <w:sz w:val="24"/>
          <w:szCs w:val="24"/>
        </w:rPr>
        <w:t>Peer-review report classification</w:t>
      </w:r>
    </w:p>
    <w:p w14:paraId="236F29EE" w14:textId="3BFFA2F2" w:rsidR="009A7927" w:rsidRPr="00D172EC" w:rsidRDefault="009A7927" w:rsidP="00B662A7">
      <w:pPr>
        <w:snapToGrid w:val="0"/>
        <w:spacing w:after="0" w:line="360" w:lineRule="auto"/>
        <w:jc w:val="both"/>
        <w:rPr>
          <w:rFonts w:ascii="Book Antiqua" w:eastAsia="SimSun" w:hAnsi="Book Antiqua" w:cs="Helvetica"/>
          <w:sz w:val="24"/>
          <w:szCs w:val="24"/>
          <w:lang w:eastAsia="zh-CN"/>
        </w:rPr>
      </w:pPr>
      <w:r w:rsidRPr="00D172EC">
        <w:rPr>
          <w:rFonts w:ascii="Book Antiqua" w:eastAsia="SimSun" w:hAnsi="Book Antiqua" w:cs="Helvetica"/>
          <w:sz w:val="24"/>
          <w:szCs w:val="24"/>
        </w:rPr>
        <w:t xml:space="preserve">Grade A (Excellent): </w:t>
      </w:r>
      <w:r w:rsidR="00F53396" w:rsidRPr="00D172EC">
        <w:rPr>
          <w:rFonts w:ascii="Book Antiqua" w:eastAsia="SimSun" w:hAnsi="Book Antiqua" w:cs="Helvetica"/>
          <w:sz w:val="24"/>
          <w:szCs w:val="24"/>
        </w:rPr>
        <w:t>A</w:t>
      </w:r>
    </w:p>
    <w:p w14:paraId="7AA867F3" w14:textId="77777777" w:rsidR="009A7927" w:rsidRPr="00D172EC" w:rsidRDefault="009A7927" w:rsidP="00B662A7">
      <w:pPr>
        <w:snapToGrid w:val="0"/>
        <w:spacing w:after="0" w:line="360" w:lineRule="auto"/>
        <w:jc w:val="both"/>
        <w:rPr>
          <w:rFonts w:ascii="Book Antiqua" w:eastAsia="SimSun" w:hAnsi="Book Antiqua" w:cs="Helvetica"/>
          <w:sz w:val="24"/>
          <w:szCs w:val="24"/>
        </w:rPr>
      </w:pPr>
      <w:r w:rsidRPr="00D172EC">
        <w:rPr>
          <w:rFonts w:ascii="Book Antiqua" w:eastAsia="SimSun" w:hAnsi="Book Antiqua" w:cs="Helvetica"/>
          <w:sz w:val="24"/>
          <w:szCs w:val="24"/>
        </w:rPr>
        <w:t>Grade B (Very good): B</w:t>
      </w:r>
    </w:p>
    <w:p w14:paraId="29A8C2F9" w14:textId="77777777" w:rsidR="009A7927" w:rsidRPr="00D172EC" w:rsidRDefault="009A7927" w:rsidP="00B662A7">
      <w:pPr>
        <w:snapToGrid w:val="0"/>
        <w:spacing w:after="0" w:line="360" w:lineRule="auto"/>
        <w:jc w:val="both"/>
        <w:rPr>
          <w:rFonts w:ascii="Book Antiqua" w:eastAsia="SimSun" w:hAnsi="Book Antiqua" w:cs="Helvetica"/>
          <w:sz w:val="24"/>
          <w:szCs w:val="24"/>
        </w:rPr>
      </w:pPr>
      <w:r w:rsidRPr="00D172EC">
        <w:rPr>
          <w:rFonts w:ascii="Book Antiqua" w:eastAsia="SimSun" w:hAnsi="Book Antiqua" w:cs="Helvetica"/>
          <w:sz w:val="24"/>
          <w:szCs w:val="24"/>
        </w:rPr>
        <w:t>Grade C (Good): C</w:t>
      </w:r>
    </w:p>
    <w:p w14:paraId="4A4CA14C" w14:textId="77777777" w:rsidR="009A7927" w:rsidRPr="00D172EC" w:rsidRDefault="009A7927" w:rsidP="00B662A7">
      <w:pPr>
        <w:snapToGrid w:val="0"/>
        <w:spacing w:after="0" w:line="360" w:lineRule="auto"/>
        <w:jc w:val="both"/>
        <w:rPr>
          <w:rFonts w:ascii="Book Antiqua" w:eastAsia="SimSun" w:hAnsi="Book Antiqua" w:cs="Helvetica"/>
          <w:sz w:val="24"/>
          <w:szCs w:val="24"/>
        </w:rPr>
      </w:pPr>
      <w:r w:rsidRPr="00D172EC">
        <w:rPr>
          <w:rFonts w:ascii="Book Antiqua" w:eastAsia="SimSun" w:hAnsi="Book Antiqua" w:cs="Helvetica"/>
          <w:sz w:val="24"/>
          <w:szCs w:val="24"/>
        </w:rPr>
        <w:t xml:space="preserve">Grade D (Fair): 0 </w:t>
      </w:r>
    </w:p>
    <w:p w14:paraId="78D4CE73" w14:textId="77777777" w:rsidR="009A7927" w:rsidRPr="00D172EC" w:rsidRDefault="009A7927" w:rsidP="00B662A7">
      <w:pPr>
        <w:spacing w:after="0" w:line="360" w:lineRule="auto"/>
        <w:jc w:val="both"/>
        <w:rPr>
          <w:rFonts w:ascii="Book Antiqua" w:hAnsi="Book Antiqua" w:cs="Calibri"/>
          <w:noProof/>
          <w:sz w:val="24"/>
          <w:szCs w:val="24"/>
          <w:lang w:val="en-US"/>
        </w:rPr>
      </w:pPr>
      <w:r w:rsidRPr="00D172EC">
        <w:rPr>
          <w:rFonts w:ascii="Book Antiqua" w:eastAsia="SimSun" w:hAnsi="Book Antiqua" w:cs="Helvetica"/>
          <w:sz w:val="24"/>
          <w:szCs w:val="24"/>
        </w:rPr>
        <w:t>Grade E (Poor): 0</w:t>
      </w:r>
    </w:p>
    <w:p w14:paraId="17011CEC" w14:textId="77777777" w:rsidR="009A7927" w:rsidRPr="00D172EC" w:rsidRDefault="009A7927" w:rsidP="00B662A7">
      <w:pPr>
        <w:pStyle w:val="ListParagraph"/>
        <w:spacing w:after="0" w:line="360" w:lineRule="auto"/>
        <w:ind w:left="0"/>
        <w:jc w:val="both"/>
        <w:rPr>
          <w:rFonts w:ascii="Book Antiqua" w:hAnsi="Book Antiqua" w:cs="Calibri"/>
          <w:noProof/>
          <w:sz w:val="24"/>
          <w:szCs w:val="24"/>
          <w:lang w:val="en-GB" w:eastAsia="zh-CN"/>
        </w:rPr>
      </w:pPr>
    </w:p>
    <w:p w14:paraId="20BF490D" w14:textId="5BECB3DF" w:rsidR="009A7927" w:rsidRPr="00D172EC" w:rsidRDefault="009A7927" w:rsidP="00B662A7">
      <w:pPr>
        <w:pStyle w:val="PlainText"/>
        <w:spacing w:line="360" w:lineRule="auto"/>
        <w:rPr>
          <w:rFonts w:ascii="Book Antiqua" w:hAnsi="Book Antiqua"/>
          <w:b/>
          <w:sz w:val="24"/>
          <w:szCs w:val="24"/>
        </w:rPr>
      </w:pPr>
      <w:r w:rsidRPr="00D172EC">
        <w:rPr>
          <w:rFonts w:ascii="Book Antiqua" w:hAnsi="Book Antiqua"/>
          <w:b/>
          <w:sz w:val="24"/>
          <w:szCs w:val="24"/>
        </w:rPr>
        <w:t xml:space="preserve">P-Reviewer: </w:t>
      </w:r>
      <w:proofErr w:type="spellStart"/>
      <w:r w:rsidR="00F53396" w:rsidRPr="00D172EC">
        <w:rPr>
          <w:rFonts w:ascii="Book Antiqua" w:hAnsi="Book Antiqua"/>
          <w:color w:val="000000"/>
          <w:sz w:val="24"/>
          <w:szCs w:val="24"/>
        </w:rPr>
        <w:t>Cidon</w:t>
      </w:r>
      <w:proofErr w:type="spellEnd"/>
      <w:r w:rsidR="00F53396" w:rsidRPr="00D172EC">
        <w:rPr>
          <w:rFonts w:ascii="Book Antiqua" w:hAnsi="Book Antiqua"/>
          <w:color w:val="000000"/>
          <w:sz w:val="24"/>
          <w:szCs w:val="24"/>
        </w:rPr>
        <w:t xml:space="preserve"> EU, Fan Y, </w:t>
      </w:r>
      <w:proofErr w:type="spellStart"/>
      <w:r w:rsidR="00F53396" w:rsidRPr="00D172EC">
        <w:rPr>
          <w:rFonts w:ascii="Book Antiqua" w:hAnsi="Book Antiqua"/>
          <w:color w:val="000000"/>
          <w:sz w:val="24"/>
          <w:szCs w:val="24"/>
        </w:rPr>
        <w:t>Isik</w:t>
      </w:r>
      <w:proofErr w:type="spellEnd"/>
      <w:r w:rsidR="00F53396" w:rsidRPr="00D172EC">
        <w:rPr>
          <w:rFonts w:ascii="Book Antiqua" w:hAnsi="Book Antiqua"/>
          <w:color w:val="000000"/>
          <w:sz w:val="24"/>
          <w:szCs w:val="24"/>
        </w:rPr>
        <w:t xml:space="preserve"> ARDA</w:t>
      </w:r>
      <w:r w:rsidRPr="00D172EC">
        <w:rPr>
          <w:rFonts w:ascii="Book Antiqua" w:hAnsi="Book Antiqua"/>
          <w:color w:val="000000"/>
          <w:sz w:val="24"/>
          <w:szCs w:val="24"/>
        </w:rPr>
        <w:t xml:space="preserve"> </w:t>
      </w:r>
      <w:r w:rsidRPr="00D172EC">
        <w:rPr>
          <w:rFonts w:ascii="Book Antiqua" w:hAnsi="Book Antiqua"/>
          <w:b/>
          <w:sz w:val="24"/>
          <w:szCs w:val="24"/>
        </w:rPr>
        <w:t xml:space="preserve">S-Editor: </w:t>
      </w:r>
      <w:r w:rsidR="00F53396" w:rsidRPr="00D172EC">
        <w:rPr>
          <w:rFonts w:ascii="Book Antiqua" w:hAnsi="Book Antiqua"/>
          <w:sz w:val="24"/>
          <w:szCs w:val="24"/>
        </w:rPr>
        <w:t>Ma YJ</w:t>
      </w:r>
      <w:r w:rsidRPr="00D172EC">
        <w:rPr>
          <w:rFonts w:ascii="Book Antiqua" w:hAnsi="Book Antiqua"/>
          <w:b/>
          <w:sz w:val="24"/>
          <w:szCs w:val="24"/>
        </w:rPr>
        <w:t xml:space="preserve"> L-Editor: E-Editor: </w:t>
      </w:r>
    </w:p>
    <w:p w14:paraId="41F4726A" w14:textId="04EBD500" w:rsidR="009A7927" w:rsidRPr="00D172EC" w:rsidRDefault="009A7927"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br w:type="page"/>
      </w:r>
    </w:p>
    <w:p w14:paraId="2B1CE73E" w14:textId="77777777" w:rsidR="008908A2" w:rsidRPr="00D172EC" w:rsidRDefault="008908A2" w:rsidP="00B662A7">
      <w:pPr>
        <w:adjustRightInd w:val="0"/>
        <w:snapToGrid w:val="0"/>
        <w:spacing w:after="0" w:line="360" w:lineRule="auto"/>
        <w:jc w:val="both"/>
        <w:rPr>
          <w:rFonts w:ascii="Book Antiqua" w:hAnsi="Book Antiqua"/>
          <w:b/>
          <w:sz w:val="24"/>
          <w:szCs w:val="24"/>
          <w:lang w:eastAsia="zh-CN"/>
        </w:rPr>
      </w:pPr>
      <w:r w:rsidRPr="00D172EC">
        <w:rPr>
          <w:rFonts w:ascii="Book Antiqua" w:hAnsi="Book Antiqua"/>
          <w:b/>
          <w:sz w:val="24"/>
          <w:szCs w:val="24"/>
        </w:rPr>
        <w:lastRenderedPageBreak/>
        <w:t>Figure Legends</w:t>
      </w:r>
    </w:p>
    <w:p w14:paraId="66571DB1" w14:textId="77777777" w:rsidR="009A7927" w:rsidRPr="00D172EC" w:rsidRDefault="009A7927" w:rsidP="00B662A7">
      <w:pPr>
        <w:spacing w:after="0" w:line="360" w:lineRule="auto"/>
        <w:jc w:val="both"/>
        <w:rPr>
          <w:rFonts w:ascii="Book Antiqua" w:hAnsi="Book Antiqua"/>
          <w:b/>
          <w:bCs/>
          <w:caps/>
          <w:sz w:val="24"/>
          <w:szCs w:val="24"/>
        </w:rPr>
      </w:pPr>
    </w:p>
    <w:p w14:paraId="15095738" w14:textId="2ADF1A18" w:rsidR="002402AF" w:rsidRPr="00D172EC" w:rsidRDefault="006A2858" w:rsidP="00B662A7">
      <w:pPr>
        <w:spacing w:after="0"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GB"/>
        </w:rPr>
        <w:drawing>
          <wp:inline distT="0" distB="0" distL="0" distR="0" wp14:anchorId="159BDD73" wp14:editId="5566741B">
            <wp:extent cx="5724525" cy="5238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5238750"/>
                    </a:xfrm>
                    <a:prstGeom prst="rect">
                      <a:avLst/>
                    </a:prstGeom>
                    <a:noFill/>
                    <a:ln>
                      <a:noFill/>
                    </a:ln>
                  </pic:spPr>
                </pic:pic>
              </a:graphicData>
            </a:graphic>
          </wp:inline>
        </w:drawing>
      </w:r>
    </w:p>
    <w:p w14:paraId="244BDC73" w14:textId="5D35C8E6"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8908A2"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w:t>
      </w:r>
      <w:r w:rsidR="008908A2"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Coronal slice of </w:t>
      </w:r>
      <w:r w:rsidR="00B13E8D" w:rsidRPr="00D172EC">
        <w:rPr>
          <w:rFonts w:ascii="Book Antiqua" w:hAnsi="Book Antiqua" w:cstheme="majorHAnsi"/>
          <w:b/>
          <w:bCs/>
          <w:sz w:val="24"/>
          <w:szCs w:val="24"/>
          <w:lang w:val="en-GB"/>
        </w:rPr>
        <w:t>computed tomography</w:t>
      </w:r>
      <w:r w:rsidRPr="00D172EC">
        <w:rPr>
          <w:rFonts w:ascii="Book Antiqua" w:hAnsi="Book Antiqua" w:cstheme="majorHAnsi"/>
          <w:b/>
          <w:bCs/>
          <w:sz w:val="24"/>
          <w:szCs w:val="24"/>
          <w:lang w:val="en-GB"/>
        </w:rPr>
        <w:t xml:space="preserve"> </w:t>
      </w:r>
      <w:r w:rsidR="00B13E8D" w:rsidRPr="00D172EC">
        <w:rPr>
          <w:rFonts w:ascii="Book Antiqua" w:hAnsi="Book Antiqua" w:cstheme="majorHAnsi"/>
          <w:b/>
          <w:bCs/>
          <w:sz w:val="24"/>
          <w:szCs w:val="24"/>
          <w:lang w:val="en-GB"/>
        </w:rPr>
        <w:t>a</w:t>
      </w:r>
      <w:r w:rsidRPr="00D172EC">
        <w:rPr>
          <w:rFonts w:ascii="Book Antiqua" w:hAnsi="Book Antiqua" w:cstheme="majorHAnsi"/>
          <w:b/>
          <w:bCs/>
          <w:sz w:val="24"/>
          <w:szCs w:val="24"/>
          <w:lang w:val="en-GB"/>
        </w:rPr>
        <w:t>bdomen (with IV contrast in portal venous phase) showing a cystic, hypodense and heterogenous mass closely related to the inferior aspect of the spleen</w:t>
      </w:r>
      <w:r w:rsidR="00B13E8D" w:rsidRPr="00D172EC">
        <w:rPr>
          <w:rFonts w:ascii="Book Antiqua" w:hAnsi="Book Antiqua" w:cstheme="majorHAnsi"/>
          <w:b/>
          <w:bCs/>
          <w:sz w:val="24"/>
          <w:szCs w:val="24"/>
          <w:lang w:val="en-GB"/>
        </w:rPr>
        <w:t>.</w:t>
      </w:r>
    </w:p>
    <w:p w14:paraId="0D54DC01"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0B88DCFF" w14:textId="0E0D7220" w:rsidR="002402AF" w:rsidRPr="00D172EC" w:rsidRDefault="002402AF" w:rsidP="00B662A7">
      <w:pPr>
        <w:pStyle w:val="NoSpacing"/>
        <w:spacing w:line="360" w:lineRule="auto"/>
        <w:jc w:val="both"/>
        <w:rPr>
          <w:rFonts w:ascii="Book Antiqua" w:hAnsi="Book Antiqua" w:cstheme="majorHAnsi"/>
          <w:sz w:val="24"/>
          <w:szCs w:val="24"/>
          <w:lang w:val="en-GB"/>
        </w:rPr>
      </w:pPr>
    </w:p>
    <w:p w14:paraId="34DFFE02" w14:textId="1020580A" w:rsidR="002402AF" w:rsidRPr="00D172EC" w:rsidRDefault="002402AF" w:rsidP="00B662A7">
      <w:pPr>
        <w:pStyle w:val="NoSpacing"/>
        <w:spacing w:line="360" w:lineRule="auto"/>
        <w:jc w:val="both"/>
        <w:rPr>
          <w:rFonts w:ascii="Book Antiqua" w:hAnsi="Book Antiqua" w:cstheme="majorHAnsi"/>
          <w:sz w:val="24"/>
          <w:szCs w:val="24"/>
          <w:lang w:val="en-GB"/>
        </w:rPr>
      </w:pPr>
    </w:p>
    <w:p w14:paraId="43DE2BC8" w14:textId="3D4281AE" w:rsidR="002402AF" w:rsidRPr="00D172EC" w:rsidRDefault="002402AF" w:rsidP="00B662A7">
      <w:pPr>
        <w:pStyle w:val="NoSpacing"/>
        <w:spacing w:line="360" w:lineRule="auto"/>
        <w:jc w:val="both"/>
        <w:rPr>
          <w:rFonts w:ascii="Book Antiqua" w:hAnsi="Book Antiqua" w:cstheme="majorHAnsi"/>
          <w:sz w:val="24"/>
          <w:szCs w:val="24"/>
          <w:lang w:val="en-GB"/>
        </w:rPr>
      </w:pPr>
    </w:p>
    <w:p w14:paraId="3B75CAE0" w14:textId="30F4C4F9" w:rsidR="002402AF" w:rsidRPr="00D172EC" w:rsidRDefault="002402AF" w:rsidP="00B662A7">
      <w:pPr>
        <w:pStyle w:val="NoSpacing"/>
        <w:spacing w:line="360" w:lineRule="auto"/>
        <w:jc w:val="both"/>
        <w:rPr>
          <w:rFonts w:ascii="Book Antiqua" w:hAnsi="Book Antiqua" w:cstheme="majorHAnsi"/>
          <w:sz w:val="24"/>
          <w:szCs w:val="24"/>
          <w:lang w:val="en-GB"/>
        </w:rPr>
      </w:pPr>
    </w:p>
    <w:p w14:paraId="393556E1" w14:textId="4E52C815" w:rsidR="002402AF" w:rsidRPr="00D172EC" w:rsidRDefault="002402AF" w:rsidP="00B662A7">
      <w:pPr>
        <w:pStyle w:val="NoSpacing"/>
        <w:spacing w:line="360" w:lineRule="auto"/>
        <w:jc w:val="both"/>
        <w:rPr>
          <w:rFonts w:ascii="Book Antiqua" w:hAnsi="Book Antiqua" w:cstheme="majorHAnsi"/>
          <w:sz w:val="24"/>
          <w:szCs w:val="24"/>
          <w:lang w:val="en-GB"/>
        </w:rPr>
      </w:pPr>
    </w:p>
    <w:p w14:paraId="5AC566CB" w14:textId="4FDC98C6" w:rsidR="006A2858" w:rsidRPr="00D172EC" w:rsidRDefault="00634840"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5CDDC0B1" wp14:editId="4BA5466A">
            <wp:extent cx="5706847" cy="40005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Revised.jpg"/>
                    <pic:cNvPicPr/>
                  </pic:nvPicPr>
                  <pic:blipFill>
                    <a:blip r:embed="rId6">
                      <a:extLst>
                        <a:ext uri="{28A0092B-C50C-407E-A947-70E740481C1C}">
                          <a14:useLocalDpi xmlns:a14="http://schemas.microsoft.com/office/drawing/2010/main" val="0"/>
                        </a:ext>
                      </a:extLst>
                    </a:blip>
                    <a:stretch>
                      <a:fillRect/>
                    </a:stretch>
                  </pic:blipFill>
                  <pic:spPr>
                    <a:xfrm>
                      <a:off x="0" y="0"/>
                      <a:ext cx="5749065" cy="4030095"/>
                    </a:xfrm>
                    <a:prstGeom prst="rect">
                      <a:avLst/>
                    </a:prstGeom>
                  </pic:spPr>
                </pic:pic>
              </a:graphicData>
            </a:graphic>
          </wp:inline>
        </w:drawing>
      </w:r>
    </w:p>
    <w:p w14:paraId="244DB067" w14:textId="5375316D" w:rsidR="002402AF" w:rsidRPr="00D172EC" w:rsidRDefault="002402AF" w:rsidP="00B662A7">
      <w:pPr>
        <w:pStyle w:val="NoSpacing"/>
        <w:spacing w:line="360" w:lineRule="auto"/>
        <w:jc w:val="both"/>
        <w:rPr>
          <w:rFonts w:ascii="Book Antiqua" w:hAnsi="Book Antiqua" w:cstheme="majorHAnsi"/>
          <w:sz w:val="24"/>
          <w:szCs w:val="24"/>
          <w:lang w:val="en-GB"/>
        </w:rPr>
      </w:pPr>
    </w:p>
    <w:p w14:paraId="1465F749"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47AE6DE6" w14:textId="2E909FB5"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2</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Axial slice of </w:t>
      </w:r>
      <w:r w:rsidR="00B13E8D" w:rsidRPr="00D172EC">
        <w:rPr>
          <w:rFonts w:ascii="Book Antiqua" w:hAnsi="Book Antiqua" w:cstheme="majorHAnsi"/>
          <w:b/>
          <w:bCs/>
          <w:sz w:val="24"/>
          <w:szCs w:val="24"/>
          <w:lang w:val="en-GB"/>
        </w:rPr>
        <w:t>computed tomography</w:t>
      </w:r>
      <w:r w:rsidRPr="00D172EC">
        <w:rPr>
          <w:rFonts w:ascii="Book Antiqua" w:hAnsi="Book Antiqua" w:cstheme="majorHAnsi"/>
          <w:b/>
          <w:bCs/>
          <w:sz w:val="24"/>
          <w:szCs w:val="24"/>
          <w:lang w:val="en-GB"/>
        </w:rPr>
        <w:t xml:space="preserve"> </w:t>
      </w:r>
      <w:r w:rsidR="00B13E8D" w:rsidRPr="00D172EC">
        <w:rPr>
          <w:rFonts w:ascii="Book Antiqua" w:hAnsi="Book Antiqua" w:cstheme="majorHAnsi"/>
          <w:b/>
          <w:bCs/>
          <w:sz w:val="24"/>
          <w:szCs w:val="24"/>
          <w:lang w:val="en-GB"/>
        </w:rPr>
        <w:t>a</w:t>
      </w:r>
      <w:r w:rsidRPr="00D172EC">
        <w:rPr>
          <w:rFonts w:ascii="Book Antiqua" w:hAnsi="Book Antiqua" w:cstheme="majorHAnsi"/>
          <w:b/>
          <w:bCs/>
          <w:sz w:val="24"/>
          <w:szCs w:val="24"/>
          <w:lang w:val="en-GB"/>
        </w:rPr>
        <w:t>bdomen (with IV contrast in portal venous phase) demonstrating medial displacement of the left kidney (thin arrow) due to the cystic splenic mass and its close relationship to the splenic flexure of the colon (thick arrow)</w:t>
      </w:r>
      <w:r w:rsidR="00B13E8D" w:rsidRPr="00D172EC">
        <w:rPr>
          <w:rFonts w:ascii="Book Antiqua" w:hAnsi="Book Antiqua" w:cstheme="majorHAnsi"/>
          <w:b/>
          <w:bCs/>
          <w:sz w:val="24"/>
          <w:szCs w:val="24"/>
          <w:lang w:val="en-GB"/>
        </w:rPr>
        <w:t>.</w:t>
      </w:r>
    </w:p>
    <w:p w14:paraId="09BADF75"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611B493E"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0A22E5C7"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5C3BFBF6"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59082AA5"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5127DEA7"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62FC5C60"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2EAE6775"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3847EA8C"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5B4D553F"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7867DA2E" w14:textId="77777777" w:rsidR="002402AF" w:rsidRPr="00D172EC" w:rsidRDefault="002402AF" w:rsidP="00B662A7">
      <w:pPr>
        <w:pStyle w:val="NoSpacing"/>
        <w:spacing w:line="360" w:lineRule="auto"/>
        <w:jc w:val="both"/>
        <w:rPr>
          <w:rFonts w:ascii="Book Antiqua" w:hAnsi="Book Antiqua" w:cstheme="majorHAnsi"/>
          <w:b/>
          <w:sz w:val="24"/>
          <w:szCs w:val="24"/>
          <w:lang w:val="en-GB"/>
        </w:rPr>
      </w:pPr>
    </w:p>
    <w:p w14:paraId="7560415D" w14:textId="70B458BF" w:rsidR="004A1E49" w:rsidRPr="00D172EC" w:rsidRDefault="00D937DD"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GB"/>
        </w:rPr>
        <w:lastRenderedPageBreak/>
        <w:drawing>
          <wp:inline distT="0" distB="0" distL="0" distR="0" wp14:anchorId="51BD7BDD" wp14:editId="36169124">
            <wp:extent cx="4126071" cy="54959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 Revised.jpg"/>
                    <pic:cNvPicPr/>
                  </pic:nvPicPr>
                  <pic:blipFill>
                    <a:blip r:embed="rId7">
                      <a:extLst>
                        <a:ext uri="{28A0092B-C50C-407E-A947-70E740481C1C}">
                          <a14:useLocalDpi xmlns:a14="http://schemas.microsoft.com/office/drawing/2010/main" val="0"/>
                        </a:ext>
                      </a:extLst>
                    </a:blip>
                    <a:stretch>
                      <a:fillRect/>
                    </a:stretch>
                  </pic:blipFill>
                  <pic:spPr>
                    <a:xfrm>
                      <a:off x="0" y="0"/>
                      <a:ext cx="4162298" cy="5544180"/>
                    </a:xfrm>
                    <a:prstGeom prst="rect">
                      <a:avLst/>
                    </a:prstGeom>
                  </pic:spPr>
                </pic:pic>
              </a:graphicData>
            </a:graphic>
          </wp:inline>
        </w:drawing>
      </w:r>
    </w:p>
    <w:p w14:paraId="270365E7" w14:textId="48691D4B" w:rsidR="004A1E49" w:rsidRPr="00D172EC" w:rsidRDefault="004A1E49" w:rsidP="00B662A7">
      <w:pPr>
        <w:pStyle w:val="NoSpacing"/>
        <w:spacing w:line="360" w:lineRule="auto"/>
        <w:jc w:val="both"/>
        <w:rPr>
          <w:rFonts w:ascii="Book Antiqua" w:hAnsi="Book Antiqua" w:cstheme="majorHAnsi"/>
          <w:b/>
          <w:sz w:val="24"/>
          <w:szCs w:val="24"/>
          <w:lang w:val="en-GB"/>
        </w:rPr>
      </w:pPr>
    </w:p>
    <w:p w14:paraId="03959FF0" w14:textId="77777777" w:rsidR="004A1E49" w:rsidRPr="00D172EC" w:rsidRDefault="004A1E49" w:rsidP="00B662A7">
      <w:pPr>
        <w:pStyle w:val="NoSpacing"/>
        <w:spacing w:line="360" w:lineRule="auto"/>
        <w:jc w:val="both"/>
        <w:rPr>
          <w:rFonts w:ascii="Book Antiqua" w:hAnsi="Book Antiqua" w:cstheme="majorHAnsi"/>
          <w:b/>
          <w:sz w:val="24"/>
          <w:szCs w:val="24"/>
          <w:lang w:val="en-GB"/>
        </w:rPr>
      </w:pPr>
    </w:p>
    <w:p w14:paraId="19ABF9F9" w14:textId="24561607"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3</w:t>
      </w:r>
      <w:r w:rsidR="00B13E8D" w:rsidRPr="00D172EC">
        <w:rPr>
          <w:rFonts w:ascii="Book Antiqua" w:eastAsiaTheme="minorEastAsia" w:hAnsi="Book Antiqua" w:cstheme="majorHAnsi"/>
          <w:b/>
          <w:sz w:val="24"/>
          <w:szCs w:val="24"/>
          <w:lang w:val="en-GB" w:eastAsia="zh-CN"/>
        </w:rPr>
        <w:t xml:space="preserve"> </w:t>
      </w:r>
      <w:r w:rsidRPr="00D172EC">
        <w:rPr>
          <w:rFonts w:ascii="Book Antiqua" w:hAnsi="Book Antiqua" w:cstheme="majorHAnsi"/>
          <w:b/>
          <w:bCs/>
          <w:sz w:val="24"/>
          <w:szCs w:val="24"/>
          <w:lang w:val="en-GB"/>
        </w:rPr>
        <w:t>Macroscopic photograph of the spleen following splenectomy</w:t>
      </w:r>
      <w:r w:rsidR="006D3BCE" w:rsidRPr="00D172EC">
        <w:rPr>
          <w:rFonts w:ascii="Book Antiqua" w:hAnsi="Book Antiqua" w:cstheme="majorHAnsi"/>
          <w:b/>
          <w:bCs/>
          <w:sz w:val="24"/>
          <w:szCs w:val="24"/>
          <w:lang w:val="en-GB"/>
        </w:rPr>
        <w:t xml:space="preserve"> (measu</w:t>
      </w:r>
      <w:r w:rsidR="00ED3A5E" w:rsidRPr="00D172EC">
        <w:rPr>
          <w:rFonts w:ascii="Book Antiqua" w:hAnsi="Book Antiqua" w:cstheme="majorHAnsi"/>
          <w:b/>
          <w:bCs/>
          <w:sz w:val="24"/>
          <w:szCs w:val="24"/>
          <w:lang w:val="en-GB"/>
        </w:rPr>
        <w:t>ring</w:t>
      </w:r>
      <w:r w:rsidR="006D3BCE" w:rsidRPr="00D172EC">
        <w:rPr>
          <w:rFonts w:ascii="Book Antiqua" w:hAnsi="Book Antiqua" w:cstheme="majorHAnsi"/>
          <w:b/>
          <w:bCs/>
          <w:sz w:val="24"/>
          <w:szCs w:val="24"/>
          <w:lang w:val="en-GB"/>
        </w:rPr>
        <w:t xml:space="preserve"> 105</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65</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45</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 xml:space="preserve">mm). </w:t>
      </w:r>
      <w:r w:rsidRPr="00D172EC">
        <w:rPr>
          <w:rFonts w:ascii="Book Antiqua" w:hAnsi="Book Antiqua" w:cstheme="majorHAnsi"/>
          <w:b/>
          <w:bCs/>
          <w:sz w:val="24"/>
          <w:szCs w:val="24"/>
          <w:lang w:val="en-GB"/>
        </w:rPr>
        <w:t>The arrow indicates the position of the splenic hilum. Attached to the lower pole of the spleen</w:t>
      </w:r>
      <w:r w:rsidR="006D3BCE" w:rsidRPr="00D172EC">
        <w:rPr>
          <w:rFonts w:ascii="Book Antiqua" w:hAnsi="Book Antiqua" w:cstheme="majorHAnsi"/>
          <w:b/>
          <w:bCs/>
          <w:sz w:val="24"/>
          <w:szCs w:val="24"/>
          <w:lang w:val="en-GB"/>
        </w:rPr>
        <w:t xml:space="preserve"> is a necrotic, cystic </w:t>
      </w:r>
      <w:r w:rsidR="00B13E8D" w:rsidRPr="00D172EC">
        <w:rPr>
          <w:rFonts w:ascii="Book Antiqua" w:hAnsi="Book Antiqua" w:cstheme="majorHAnsi"/>
          <w:b/>
          <w:bCs/>
          <w:sz w:val="24"/>
          <w:szCs w:val="24"/>
          <w:lang w:val="en-GB"/>
        </w:rPr>
        <w:t xml:space="preserve">mixed malignant Mullerian tumour </w:t>
      </w:r>
      <w:r w:rsidR="006D3BCE" w:rsidRPr="00D172EC">
        <w:rPr>
          <w:rFonts w:ascii="Book Antiqua" w:hAnsi="Book Antiqua" w:cstheme="majorHAnsi"/>
          <w:b/>
          <w:bCs/>
          <w:sz w:val="24"/>
          <w:szCs w:val="24"/>
          <w:lang w:val="en-GB"/>
        </w:rPr>
        <w:t>measuring 100</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60</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30</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mm</w:t>
      </w:r>
      <w:r w:rsidR="00634840" w:rsidRPr="00D172EC">
        <w:rPr>
          <w:rFonts w:ascii="Book Antiqua" w:hAnsi="Book Antiqua" w:cstheme="majorHAnsi"/>
          <w:b/>
          <w:bCs/>
          <w:sz w:val="24"/>
          <w:szCs w:val="24"/>
          <w:lang w:val="en-GB"/>
        </w:rPr>
        <w:t>.</w:t>
      </w:r>
    </w:p>
    <w:p w14:paraId="75A17A6E"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4EE2B7E9" w14:textId="432A1A36" w:rsidR="002402AF" w:rsidRPr="00D172EC" w:rsidRDefault="002402AF" w:rsidP="00B662A7">
      <w:pPr>
        <w:pStyle w:val="NoSpacing"/>
        <w:spacing w:line="360" w:lineRule="auto"/>
        <w:jc w:val="both"/>
        <w:rPr>
          <w:rFonts w:ascii="Book Antiqua" w:hAnsi="Book Antiqua" w:cstheme="majorHAnsi"/>
          <w:sz w:val="24"/>
          <w:szCs w:val="24"/>
          <w:lang w:val="en-GB"/>
        </w:rPr>
      </w:pPr>
    </w:p>
    <w:p w14:paraId="413C5B11" w14:textId="437E5FA9" w:rsidR="002402AF" w:rsidRPr="00D172EC" w:rsidRDefault="002402AF" w:rsidP="00B662A7">
      <w:pPr>
        <w:pStyle w:val="NoSpacing"/>
        <w:spacing w:line="360" w:lineRule="auto"/>
        <w:jc w:val="both"/>
        <w:rPr>
          <w:rFonts w:ascii="Book Antiqua" w:hAnsi="Book Antiqua" w:cstheme="majorHAnsi"/>
          <w:sz w:val="24"/>
          <w:szCs w:val="24"/>
          <w:lang w:val="en-GB"/>
        </w:rPr>
      </w:pPr>
    </w:p>
    <w:p w14:paraId="6228B0FB" w14:textId="4E1A7E2D" w:rsidR="002402AF" w:rsidRPr="00D172EC" w:rsidRDefault="002402AF" w:rsidP="00B662A7">
      <w:pPr>
        <w:pStyle w:val="NoSpacing"/>
        <w:spacing w:line="360" w:lineRule="auto"/>
        <w:jc w:val="both"/>
        <w:rPr>
          <w:rFonts w:ascii="Book Antiqua" w:hAnsi="Book Antiqua" w:cstheme="majorHAnsi"/>
          <w:sz w:val="24"/>
          <w:szCs w:val="24"/>
          <w:lang w:val="en-GB"/>
        </w:rPr>
      </w:pPr>
    </w:p>
    <w:p w14:paraId="69675AE3" w14:textId="3D16AECD" w:rsidR="002402AF" w:rsidRPr="00D172EC" w:rsidRDefault="002402AF" w:rsidP="00B662A7">
      <w:pPr>
        <w:pStyle w:val="NoSpacing"/>
        <w:spacing w:line="360" w:lineRule="auto"/>
        <w:jc w:val="both"/>
        <w:rPr>
          <w:rFonts w:ascii="Book Antiqua" w:hAnsi="Book Antiqua" w:cstheme="majorHAnsi"/>
          <w:sz w:val="24"/>
          <w:szCs w:val="24"/>
          <w:lang w:val="en-GB"/>
        </w:rPr>
      </w:pPr>
    </w:p>
    <w:p w14:paraId="2A3CBD60" w14:textId="7739C99D" w:rsidR="002402AF" w:rsidRPr="00D172EC" w:rsidRDefault="002402AF" w:rsidP="00B662A7">
      <w:pPr>
        <w:pStyle w:val="NoSpacing"/>
        <w:spacing w:line="360" w:lineRule="auto"/>
        <w:jc w:val="both"/>
        <w:rPr>
          <w:rFonts w:ascii="Book Antiqua" w:hAnsi="Book Antiqua" w:cstheme="majorHAnsi"/>
          <w:sz w:val="24"/>
          <w:szCs w:val="24"/>
          <w:lang w:val="en-GB"/>
        </w:rPr>
      </w:pPr>
    </w:p>
    <w:p w14:paraId="7EF87FA5" w14:textId="1E45E7A3" w:rsidR="002402AF" w:rsidRPr="00D172EC" w:rsidRDefault="002402AF" w:rsidP="00B662A7">
      <w:pPr>
        <w:pStyle w:val="NoSpacing"/>
        <w:spacing w:line="360" w:lineRule="auto"/>
        <w:jc w:val="both"/>
        <w:rPr>
          <w:rFonts w:ascii="Book Antiqua" w:hAnsi="Book Antiqua" w:cstheme="majorHAnsi"/>
          <w:sz w:val="24"/>
          <w:szCs w:val="24"/>
          <w:lang w:val="en-GB"/>
        </w:rPr>
      </w:pPr>
    </w:p>
    <w:p w14:paraId="7AD41414" w14:textId="3513487D" w:rsidR="002402AF" w:rsidRPr="00D172EC" w:rsidRDefault="002402AF" w:rsidP="00B662A7">
      <w:pPr>
        <w:pStyle w:val="NoSpacing"/>
        <w:spacing w:line="360" w:lineRule="auto"/>
        <w:jc w:val="both"/>
        <w:rPr>
          <w:rFonts w:ascii="Book Antiqua" w:hAnsi="Book Antiqua" w:cstheme="majorHAnsi"/>
          <w:sz w:val="24"/>
          <w:szCs w:val="24"/>
          <w:lang w:val="en-GB"/>
        </w:rPr>
      </w:pPr>
    </w:p>
    <w:p w14:paraId="70427B58" w14:textId="629D2D84" w:rsidR="009B6968" w:rsidRPr="00D172EC" w:rsidRDefault="00F61048"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GB"/>
        </w:rPr>
        <w:drawing>
          <wp:inline distT="0" distB="0" distL="0" distR="0" wp14:anchorId="349DD91B" wp14:editId="06BCBF98">
            <wp:extent cx="5270500" cy="39528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 Revi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BC85410" w14:textId="77F3E4CB"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4</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Haematoxylin and eosin (HE) stain of splenic </w:t>
      </w:r>
      <w:r w:rsidR="00B13E8D"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demonstrating both sarcomatous (thick arrow) and epithelial (thin arrow) tissue types (magnification 200</w:t>
      </w:r>
      <w:r w:rsidR="00B13E8D" w:rsidRPr="00D172EC">
        <w:rPr>
          <w:rFonts w:ascii="Book Antiqua" w:hAnsi="Book Antiqua" w:cstheme="majorHAnsi"/>
          <w:b/>
          <w:bCs/>
          <w:sz w:val="24"/>
          <w:szCs w:val="24"/>
          <w:lang w:val="en-GB"/>
        </w:rPr>
        <w:t xml:space="preserve"> </w:t>
      </w:r>
      <w:r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w:t>
      </w:r>
    </w:p>
    <w:p w14:paraId="3985C999" w14:textId="16EB22DF" w:rsidR="009854C5" w:rsidRPr="00D172EC" w:rsidRDefault="009854C5" w:rsidP="00B662A7">
      <w:pPr>
        <w:pStyle w:val="NoSpacing"/>
        <w:spacing w:line="360" w:lineRule="auto"/>
        <w:jc w:val="both"/>
        <w:rPr>
          <w:rFonts w:ascii="Book Antiqua" w:hAnsi="Book Antiqua" w:cstheme="majorHAnsi"/>
          <w:sz w:val="24"/>
          <w:szCs w:val="24"/>
          <w:lang w:val="en-GB"/>
        </w:rPr>
      </w:pPr>
    </w:p>
    <w:p w14:paraId="55A586DF" w14:textId="4A340C40" w:rsidR="009B6968" w:rsidRPr="00D172EC" w:rsidRDefault="009B6968" w:rsidP="00B662A7">
      <w:pPr>
        <w:pStyle w:val="NoSpacing"/>
        <w:spacing w:line="360" w:lineRule="auto"/>
        <w:jc w:val="both"/>
        <w:rPr>
          <w:rFonts w:ascii="Book Antiqua" w:hAnsi="Book Antiqua" w:cstheme="majorHAnsi"/>
          <w:sz w:val="24"/>
          <w:szCs w:val="24"/>
          <w:lang w:val="en-GB"/>
        </w:rPr>
      </w:pPr>
    </w:p>
    <w:p w14:paraId="49C6DB07" w14:textId="6CCD64F8" w:rsidR="009B6968" w:rsidRPr="00D172EC" w:rsidRDefault="009B6968" w:rsidP="00B662A7">
      <w:pPr>
        <w:pStyle w:val="NoSpacing"/>
        <w:spacing w:line="360" w:lineRule="auto"/>
        <w:jc w:val="both"/>
        <w:rPr>
          <w:rFonts w:ascii="Book Antiqua" w:hAnsi="Book Antiqua" w:cstheme="majorHAnsi"/>
          <w:sz w:val="24"/>
          <w:szCs w:val="24"/>
          <w:lang w:val="en-GB"/>
        </w:rPr>
      </w:pPr>
    </w:p>
    <w:p w14:paraId="1EA77E99" w14:textId="1AB07AD7" w:rsidR="009B6968" w:rsidRPr="00D172EC" w:rsidRDefault="009B6968" w:rsidP="00B662A7">
      <w:pPr>
        <w:pStyle w:val="NoSpacing"/>
        <w:spacing w:line="360" w:lineRule="auto"/>
        <w:jc w:val="both"/>
        <w:rPr>
          <w:rFonts w:ascii="Book Antiqua" w:hAnsi="Book Antiqua" w:cstheme="majorHAnsi"/>
          <w:sz w:val="24"/>
          <w:szCs w:val="24"/>
          <w:lang w:val="en-GB"/>
        </w:rPr>
      </w:pPr>
    </w:p>
    <w:p w14:paraId="7F6559FA" w14:textId="6E39BDC9" w:rsidR="009B6968" w:rsidRPr="00D172EC" w:rsidRDefault="009B6968" w:rsidP="00B662A7">
      <w:pPr>
        <w:pStyle w:val="NoSpacing"/>
        <w:spacing w:line="360" w:lineRule="auto"/>
        <w:jc w:val="both"/>
        <w:rPr>
          <w:rFonts w:ascii="Book Antiqua" w:hAnsi="Book Antiqua" w:cstheme="majorHAnsi"/>
          <w:sz w:val="24"/>
          <w:szCs w:val="24"/>
          <w:lang w:val="en-GB"/>
        </w:rPr>
      </w:pPr>
    </w:p>
    <w:p w14:paraId="3832AC80" w14:textId="0B10744F" w:rsidR="009B6968" w:rsidRPr="00D172EC" w:rsidRDefault="009B6968" w:rsidP="00B662A7">
      <w:pPr>
        <w:pStyle w:val="NoSpacing"/>
        <w:spacing w:line="360" w:lineRule="auto"/>
        <w:jc w:val="both"/>
        <w:rPr>
          <w:rFonts w:ascii="Book Antiqua" w:hAnsi="Book Antiqua" w:cstheme="majorHAnsi"/>
          <w:sz w:val="24"/>
          <w:szCs w:val="24"/>
          <w:lang w:val="en-GB"/>
        </w:rPr>
      </w:pPr>
    </w:p>
    <w:p w14:paraId="114AAAF5" w14:textId="788D2B94" w:rsidR="009B6968" w:rsidRPr="00D172EC" w:rsidRDefault="009B6968" w:rsidP="00B662A7">
      <w:pPr>
        <w:pStyle w:val="NoSpacing"/>
        <w:spacing w:line="360" w:lineRule="auto"/>
        <w:jc w:val="both"/>
        <w:rPr>
          <w:rFonts w:ascii="Book Antiqua" w:hAnsi="Book Antiqua" w:cstheme="majorHAnsi"/>
          <w:sz w:val="24"/>
          <w:szCs w:val="24"/>
          <w:lang w:val="en-GB"/>
        </w:rPr>
      </w:pPr>
    </w:p>
    <w:p w14:paraId="5ACDBDE8" w14:textId="21FB51E9" w:rsidR="009B6968" w:rsidRPr="00D172EC" w:rsidRDefault="009B6968" w:rsidP="00B662A7">
      <w:pPr>
        <w:pStyle w:val="NoSpacing"/>
        <w:spacing w:line="360" w:lineRule="auto"/>
        <w:jc w:val="both"/>
        <w:rPr>
          <w:rFonts w:ascii="Book Antiqua" w:hAnsi="Book Antiqua" w:cstheme="majorHAnsi"/>
          <w:sz w:val="24"/>
          <w:szCs w:val="24"/>
          <w:lang w:val="en-GB"/>
        </w:rPr>
      </w:pPr>
    </w:p>
    <w:p w14:paraId="41822F50" w14:textId="3A5DD778" w:rsidR="009B6968" w:rsidRPr="00D172EC" w:rsidRDefault="009B6968" w:rsidP="00B662A7">
      <w:pPr>
        <w:pStyle w:val="NoSpacing"/>
        <w:spacing w:line="360" w:lineRule="auto"/>
        <w:jc w:val="both"/>
        <w:rPr>
          <w:rFonts w:ascii="Book Antiqua" w:hAnsi="Book Antiqua" w:cstheme="majorHAnsi"/>
          <w:sz w:val="24"/>
          <w:szCs w:val="24"/>
          <w:lang w:val="en-GB"/>
        </w:rPr>
      </w:pPr>
    </w:p>
    <w:p w14:paraId="3D1FF468" w14:textId="0DEFFD25" w:rsidR="009B6968" w:rsidRPr="00D172EC" w:rsidRDefault="009B6968" w:rsidP="00B662A7">
      <w:pPr>
        <w:pStyle w:val="NoSpacing"/>
        <w:spacing w:line="360" w:lineRule="auto"/>
        <w:jc w:val="both"/>
        <w:rPr>
          <w:rFonts w:ascii="Book Antiqua" w:hAnsi="Book Antiqua" w:cstheme="majorHAnsi"/>
          <w:sz w:val="24"/>
          <w:szCs w:val="24"/>
          <w:lang w:val="en-GB"/>
        </w:rPr>
      </w:pPr>
    </w:p>
    <w:p w14:paraId="4ACF333B" w14:textId="09ED4085" w:rsidR="009B6968" w:rsidRPr="00D172EC" w:rsidRDefault="009B6968" w:rsidP="00B662A7">
      <w:pPr>
        <w:pStyle w:val="NoSpacing"/>
        <w:spacing w:line="360" w:lineRule="auto"/>
        <w:jc w:val="both"/>
        <w:rPr>
          <w:rFonts w:ascii="Book Antiqua" w:hAnsi="Book Antiqua" w:cstheme="majorHAnsi"/>
          <w:sz w:val="24"/>
          <w:szCs w:val="24"/>
          <w:lang w:val="en-GB"/>
        </w:rPr>
      </w:pPr>
    </w:p>
    <w:p w14:paraId="17381508" w14:textId="5C43DB87" w:rsidR="002402AF" w:rsidRPr="00D172EC" w:rsidRDefault="009854C5"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086EFAE4" wp14:editId="5317ADCB">
            <wp:extent cx="54000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114800"/>
                    </a:xfrm>
                    <a:prstGeom prst="rect">
                      <a:avLst/>
                    </a:prstGeom>
                    <a:noFill/>
                    <a:ln>
                      <a:noFill/>
                    </a:ln>
                  </pic:spPr>
                </pic:pic>
              </a:graphicData>
            </a:graphic>
          </wp:inline>
        </w:drawing>
      </w:r>
    </w:p>
    <w:p w14:paraId="6F502C0C" w14:textId="6EA82EA8" w:rsidR="002402AF" w:rsidRPr="00D172EC" w:rsidRDefault="002402AF" w:rsidP="00B662A7">
      <w:pPr>
        <w:pStyle w:val="NoSpacing"/>
        <w:spacing w:line="360" w:lineRule="auto"/>
        <w:jc w:val="both"/>
        <w:rPr>
          <w:rFonts w:ascii="Book Antiqua" w:hAnsi="Book Antiqua" w:cstheme="majorHAnsi"/>
          <w:b/>
          <w:bCs/>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5</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Positive</w:t>
      </w:r>
      <w:r w:rsidR="00B13E8D" w:rsidRPr="00D172EC">
        <w:rPr>
          <w:rFonts w:ascii="Book Antiqua" w:hAnsi="Book Antiqua" w:cstheme="majorHAnsi"/>
          <w:b/>
          <w:bCs/>
          <w:sz w:val="24"/>
          <w:szCs w:val="24"/>
          <w:lang w:val="en-GB"/>
        </w:rPr>
        <w:t xml:space="preserve"> cyto</w:t>
      </w:r>
      <w:r w:rsidRPr="00D172EC">
        <w:rPr>
          <w:rFonts w:ascii="Book Antiqua" w:hAnsi="Book Antiqua" w:cstheme="majorHAnsi"/>
          <w:b/>
          <w:bCs/>
          <w:sz w:val="24"/>
          <w:szCs w:val="24"/>
          <w:lang w:val="en-GB"/>
        </w:rPr>
        <w:t xml:space="preserve">keratin 7 staining (dark brown) of epithelial component of </w:t>
      </w:r>
      <w:r w:rsidR="00B13E8D"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and negative staining of sarcomatous component (magnification 100</w:t>
      </w:r>
      <w:r w:rsidR="00B13E8D" w:rsidRPr="00D172EC">
        <w:rPr>
          <w:rFonts w:ascii="Book Antiqua" w:hAnsi="Book Antiqua" w:cstheme="majorHAnsi"/>
          <w:b/>
          <w:bCs/>
          <w:sz w:val="24"/>
          <w:szCs w:val="24"/>
          <w:lang w:val="en-GB"/>
        </w:rPr>
        <w:t xml:space="preserve"> </w:t>
      </w:r>
      <w:r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w:t>
      </w:r>
    </w:p>
    <w:p w14:paraId="72068226" w14:textId="7EBBEB2E" w:rsidR="009B6968" w:rsidRPr="00D172EC" w:rsidRDefault="009B6968" w:rsidP="00B662A7">
      <w:pPr>
        <w:pStyle w:val="NoSpacing"/>
        <w:spacing w:line="360" w:lineRule="auto"/>
        <w:jc w:val="both"/>
        <w:rPr>
          <w:rFonts w:ascii="Book Antiqua" w:hAnsi="Book Antiqua" w:cstheme="majorHAnsi"/>
          <w:sz w:val="24"/>
          <w:szCs w:val="24"/>
          <w:lang w:val="en-GB"/>
        </w:rPr>
      </w:pPr>
    </w:p>
    <w:p w14:paraId="0A3A3BD3" w14:textId="7715C7B8" w:rsidR="009B6968" w:rsidRPr="00D172EC" w:rsidRDefault="009B6968" w:rsidP="00B662A7">
      <w:pPr>
        <w:pStyle w:val="NoSpacing"/>
        <w:spacing w:line="360" w:lineRule="auto"/>
        <w:jc w:val="both"/>
        <w:rPr>
          <w:rFonts w:ascii="Book Antiqua" w:hAnsi="Book Antiqua" w:cstheme="majorHAnsi"/>
          <w:sz w:val="24"/>
          <w:szCs w:val="24"/>
          <w:lang w:val="en-GB"/>
        </w:rPr>
      </w:pPr>
    </w:p>
    <w:p w14:paraId="199BD548" w14:textId="0A51F351" w:rsidR="009B6968" w:rsidRPr="00D172EC" w:rsidRDefault="009B6968" w:rsidP="00B662A7">
      <w:pPr>
        <w:pStyle w:val="NoSpacing"/>
        <w:spacing w:line="360" w:lineRule="auto"/>
        <w:jc w:val="both"/>
        <w:rPr>
          <w:rFonts w:ascii="Book Antiqua" w:hAnsi="Book Antiqua" w:cstheme="majorHAnsi"/>
          <w:sz w:val="24"/>
          <w:szCs w:val="24"/>
          <w:lang w:val="en-GB"/>
        </w:rPr>
      </w:pPr>
    </w:p>
    <w:p w14:paraId="04F01AD5" w14:textId="0A421DE5" w:rsidR="009B6968" w:rsidRPr="00D172EC" w:rsidRDefault="009B6968" w:rsidP="00B662A7">
      <w:pPr>
        <w:pStyle w:val="NoSpacing"/>
        <w:spacing w:line="360" w:lineRule="auto"/>
        <w:jc w:val="both"/>
        <w:rPr>
          <w:rFonts w:ascii="Book Antiqua" w:hAnsi="Book Antiqua" w:cstheme="majorHAnsi"/>
          <w:sz w:val="24"/>
          <w:szCs w:val="24"/>
          <w:lang w:val="en-GB"/>
        </w:rPr>
      </w:pPr>
    </w:p>
    <w:p w14:paraId="25819CBB" w14:textId="786670CC" w:rsidR="009B6968" w:rsidRPr="00D172EC" w:rsidRDefault="009B6968" w:rsidP="00B662A7">
      <w:pPr>
        <w:pStyle w:val="NoSpacing"/>
        <w:spacing w:line="360" w:lineRule="auto"/>
        <w:jc w:val="both"/>
        <w:rPr>
          <w:rFonts w:ascii="Book Antiqua" w:hAnsi="Book Antiqua" w:cstheme="majorHAnsi"/>
          <w:sz w:val="24"/>
          <w:szCs w:val="24"/>
          <w:lang w:val="en-GB"/>
        </w:rPr>
      </w:pPr>
    </w:p>
    <w:p w14:paraId="0D022B2A" w14:textId="273E90D9" w:rsidR="009B6968" w:rsidRPr="00D172EC" w:rsidRDefault="009B6968" w:rsidP="00B662A7">
      <w:pPr>
        <w:pStyle w:val="NoSpacing"/>
        <w:spacing w:line="360" w:lineRule="auto"/>
        <w:jc w:val="both"/>
        <w:rPr>
          <w:rFonts w:ascii="Book Antiqua" w:hAnsi="Book Antiqua" w:cstheme="majorHAnsi"/>
          <w:sz w:val="24"/>
          <w:szCs w:val="24"/>
          <w:lang w:val="en-GB"/>
        </w:rPr>
      </w:pPr>
    </w:p>
    <w:p w14:paraId="26479D37" w14:textId="24670C4B" w:rsidR="009B6968" w:rsidRPr="00D172EC" w:rsidRDefault="009B6968" w:rsidP="00B662A7">
      <w:pPr>
        <w:pStyle w:val="NoSpacing"/>
        <w:spacing w:line="360" w:lineRule="auto"/>
        <w:jc w:val="both"/>
        <w:rPr>
          <w:rFonts w:ascii="Book Antiqua" w:hAnsi="Book Antiqua" w:cstheme="majorHAnsi"/>
          <w:sz w:val="24"/>
          <w:szCs w:val="24"/>
          <w:lang w:val="en-GB"/>
        </w:rPr>
      </w:pPr>
    </w:p>
    <w:p w14:paraId="204F4D66" w14:textId="1D5905B8" w:rsidR="009B6968" w:rsidRPr="00D172EC" w:rsidRDefault="009B6968" w:rsidP="00B662A7">
      <w:pPr>
        <w:pStyle w:val="NoSpacing"/>
        <w:spacing w:line="360" w:lineRule="auto"/>
        <w:jc w:val="both"/>
        <w:rPr>
          <w:rFonts w:ascii="Book Antiqua" w:hAnsi="Book Antiqua" w:cstheme="majorHAnsi"/>
          <w:sz w:val="24"/>
          <w:szCs w:val="24"/>
          <w:lang w:val="en-GB"/>
        </w:rPr>
      </w:pPr>
    </w:p>
    <w:p w14:paraId="7B3D1824" w14:textId="77777777" w:rsidR="009B6968" w:rsidRPr="00D172EC" w:rsidRDefault="009B6968" w:rsidP="00B662A7">
      <w:pPr>
        <w:pStyle w:val="NoSpacing"/>
        <w:spacing w:line="360" w:lineRule="auto"/>
        <w:jc w:val="both"/>
        <w:rPr>
          <w:rFonts w:ascii="Book Antiqua" w:hAnsi="Book Antiqua" w:cstheme="majorHAnsi"/>
          <w:sz w:val="24"/>
          <w:szCs w:val="24"/>
          <w:lang w:val="en-GB"/>
        </w:rPr>
      </w:pPr>
    </w:p>
    <w:p w14:paraId="2FA838C2" w14:textId="3D3E37B0" w:rsidR="002402AF" w:rsidRPr="00D172EC" w:rsidRDefault="009B6968"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29C75D76" wp14:editId="71D41509">
            <wp:extent cx="5400000" cy="40572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4057200"/>
                    </a:xfrm>
                    <a:prstGeom prst="rect">
                      <a:avLst/>
                    </a:prstGeom>
                    <a:noFill/>
                    <a:ln>
                      <a:noFill/>
                    </a:ln>
                  </pic:spPr>
                </pic:pic>
              </a:graphicData>
            </a:graphic>
          </wp:inline>
        </w:drawing>
      </w:r>
    </w:p>
    <w:p w14:paraId="6F355B02" w14:textId="3A20B4A8"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6</w:t>
      </w:r>
      <w:r w:rsidR="00B13E8D" w:rsidRPr="00D172EC">
        <w:rPr>
          <w:rFonts w:ascii="Book Antiqua" w:hAnsi="Book Antiqua" w:cstheme="majorHAnsi"/>
          <w:b/>
          <w:sz w:val="24"/>
          <w:szCs w:val="24"/>
          <w:lang w:val="en-GB"/>
        </w:rPr>
        <w:t xml:space="preserve"> </w:t>
      </w:r>
      <w:r w:rsidRPr="00D172EC">
        <w:rPr>
          <w:rFonts w:ascii="Book Antiqua" w:hAnsi="Book Antiqua" w:cstheme="majorHAnsi"/>
          <w:b/>
          <w:sz w:val="24"/>
          <w:szCs w:val="24"/>
          <w:lang w:val="en-GB"/>
        </w:rPr>
        <w:t xml:space="preserve">Positive </w:t>
      </w:r>
      <w:proofErr w:type="spellStart"/>
      <w:r w:rsidRPr="00D172EC">
        <w:rPr>
          <w:rFonts w:ascii="Book Antiqua" w:hAnsi="Book Antiqua" w:cstheme="majorHAnsi"/>
          <w:b/>
          <w:sz w:val="24"/>
          <w:szCs w:val="24"/>
          <w:lang w:val="en-GB"/>
        </w:rPr>
        <w:t>desmin</w:t>
      </w:r>
      <w:proofErr w:type="spellEnd"/>
      <w:r w:rsidRPr="00D172EC">
        <w:rPr>
          <w:rFonts w:ascii="Book Antiqua" w:hAnsi="Book Antiqua" w:cstheme="majorHAnsi"/>
          <w:b/>
          <w:sz w:val="24"/>
          <w:szCs w:val="24"/>
          <w:lang w:val="en-GB"/>
        </w:rPr>
        <w:t xml:space="preserve"> staining of </w:t>
      </w:r>
      <w:proofErr w:type="spellStart"/>
      <w:r w:rsidRPr="00D172EC">
        <w:rPr>
          <w:rFonts w:ascii="Book Antiqua" w:hAnsi="Book Antiqua" w:cstheme="majorHAnsi"/>
          <w:b/>
          <w:sz w:val="24"/>
          <w:szCs w:val="24"/>
          <w:lang w:val="en-GB"/>
        </w:rPr>
        <w:t>sarcomatous</w:t>
      </w:r>
      <w:proofErr w:type="spellEnd"/>
      <w:r w:rsidRPr="00D172EC">
        <w:rPr>
          <w:rFonts w:ascii="Book Antiqua" w:hAnsi="Book Antiqua" w:cstheme="majorHAnsi"/>
          <w:b/>
          <w:sz w:val="24"/>
          <w:szCs w:val="24"/>
          <w:lang w:val="en-GB"/>
        </w:rPr>
        <w:t xml:space="preserve"> component of splenic </w:t>
      </w:r>
      <w:r w:rsidR="00450587" w:rsidRPr="00D172EC">
        <w:rPr>
          <w:rFonts w:ascii="Book Antiqua" w:hAnsi="Book Antiqua" w:cstheme="majorHAnsi"/>
          <w:b/>
          <w:sz w:val="24"/>
          <w:szCs w:val="24"/>
          <w:lang w:val="en-GB"/>
        </w:rPr>
        <w:t xml:space="preserve">mixed malignant Mullerian tumour </w:t>
      </w:r>
      <w:r w:rsidR="009B6968" w:rsidRPr="00D172EC">
        <w:rPr>
          <w:rFonts w:ascii="Book Antiqua" w:hAnsi="Book Antiqua" w:cstheme="majorHAnsi"/>
          <w:b/>
          <w:sz w:val="24"/>
          <w:szCs w:val="24"/>
          <w:lang w:val="en-GB"/>
        </w:rPr>
        <w:t xml:space="preserve">(dark brown) </w:t>
      </w:r>
      <w:r w:rsidRPr="00D172EC">
        <w:rPr>
          <w:rFonts w:ascii="Book Antiqua" w:hAnsi="Book Antiqua" w:cstheme="majorHAnsi"/>
          <w:b/>
          <w:sz w:val="24"/>
          <w:szCs w:val="24"/>
          <w:lang w:val="en-GB"/>
        </w:rPr>
        <w:t>and negative staining of epithelial component (magnification 100</w:t>
      </w:r>
      <w:r w:rsidR="00450587" w:rsidRPr="00D172EC">
        <w:rPr>
          <w:rFonts w:ascii="Book Antiqua" w:hAnsi="Book Antiqua" w:cstheme="majorHAnsi"/>
          <w:b/>
          <w:sz w:val="24"/>
          <w:szCs w:val="24"/>
          <w:lang w:val="en-GB"/>
        </w:rPr>
        <w:t xml:space="preserve"> </w:t>
      </w:r>
      <w:r w:rsidRPr="00D172EC">
        <w:rPr>
          <w:rFonts w:ascii="Book Antiqua" w:hAnsi="Book Antiqua" w:cstheme="majorHAnsi"/>
          <w:b/>
          <w:sz w:val="24"/>
          <w:szCs w:val="24"/>
          <w:lang w:val="en-GB"/>
        </w:rPr>
        <w:t>x)</w:t>
      </w:r>
      <w:r w:rsidR="00450587" w:rsidRPr="00D172EC">
        <w:rPr>
          <w:rFonts w:ascii="Book Antiqua" w:hAnsi="Book Antiqua" w:cstheme="majorHAnsi"/>
          <w:b/>
          <w:sz w:val="24"/>
          <w:szCs w:val="24"/>
          <w:lang w:val="en-GB"/>
        </w:rPr>
        <w:t>.</w:t>
      </w:r>
    </w:p>
    <w:p w14:paraId="6CF15F60" w14:textId="596206C8" w:rsidR="002402AF" w:rsidRPr="00D172EC" w:rsidRDefault="002402AF" w:rsidP="00B662A7">
      <w:pPr>
        <w:pStyle w:val="NoSpacing"/>
        <w:spacing w:line="360" w:lineRule="auto"/>
        <w:jc w:val="both"/>
        <w:rPr>
          <w:rFonts w:ascii="Book Antiqua" w:hAnsi="Book Antiqua" w:cstheme="majorHAnsi"/>
          <w:sz w:val="24"/>
          <w:szCs w:val="24"/>
          <w:lang w:val="en-GB"/>
        </w:rPr>
      </w:pPr>
    </w:p>
    <w:p w14:paraId="20AB16C0" w14:textId="5E949366" w:rsidR="002402AF" w:rsidRPr="00D172EC" w:rsidRDefault="002402AF" w:rsidP="00B662A7">
      <w:pPr>
        <w:pStyle w:val="NoSpacing"/>
        <w:spacing w:line="360" w:lineRule="auto"/>
        <w:jc w:val="both"/>
        <w:rPr>
          <w:rFonts w:ascii="Book Antiqua" w:hAnsi="Book Antiqua" w:cstheme="majorHAnsi"/>
          <w:sz w:val="24"/>
          <w:szCs w:val="24"/>
          <w:lang w:val="en-GB"/>
        </w:rPr>
      </w:pPr>
    </w:p>
    <w:p w14:paraId="04E78D1F" w14:textId="421D824D" w:rsidR="002402AF" w:rsidRPr="00D172EC" w:rsidRDefault="002402AF" w:rsidP="00B662A7">
      <w:pPr>
        <w:pStyle w:val="NoSpacing"/>
        <w:spacing w:line="360" w:lineRule="auto"/>
        <w:jc w:val="both"/>
        <w:rPr>
          <w:rFonts w:ascii="Book Antiqua" w:hAnsi="Book Antiqua" w:cstheme="majorHAnsi"/>
          <w:sz w:val="24"/>
          <w:szCs w:val="24"/>
          <w:lang w:val="en-GB"/>
        </w:rPr>
      </w:pPr>
    </w:p>
    <w:p w14:paraId="011CABFA" w14:textId="43FE4DCB" w:rsidR="002402AF" w:rsidRPr="00D172EC" w:rsidRDefault="002402AF" w:rsidP="00B662A7">
      <w:pPr>
        <w:pStyle w:val="NoSpacing"/>
        <w:spacing w:line="360" w:lineRule="auto"/>
        <w:jc w:val="both"/>
        <w:rPr>
          <w:rFonts w:ascii="Book Antiqua" w:hAnsi="Book Antiqua" w:cstheme="majorHAnsi"/>
          <w:sz w:val="24"/>
          <w:szCs w:val="24"/>
          <w:lang w:val="en-GB"/>
        </w:rPr>
      </w:pPr>
    </w:p>
    <w:p w14:paraId="0DFB3287" w14:textId="78CE1272" w:rsidR="002402AF" w:rsidRPr="00D172EC" w:rsidRDefault="002402AF" w:rsidP="00B662A7">
      <w:pPr>
        <w:pStyle w:val="NoSpacing"/>
        <w:spacing w:line="360" w:lineRule="auto"/>
        <w:jc w:val="both"/>
        <w:rPr>
          <w:rFonts w:ascii="Book Antiqua" w:hAnsi="Book Antiqua" w:cstheme="majorHAnsi"/>
          <w:sz w:val="24"/>
          <w:szCs w:val="24"/>
          <w:lang w:val="en-GB"/>
        </w:rPr>
      </w:pPr>
    </w:p>
    <w:p w14:paraId="14A6A277" w14:textId="57B37D3B" w:rsidR="002402AF" w:rsidRPr="00D172EC" w:rsidRDefault="002402AF" w:rsidP="00B662A7">
      <w:pPr>
        <w:pStyle w:val="NoSpacing"/>
        <w:spacing w:line="360" w:lineRule="auto"/>
        <w:jc w:val="both"/>
        <w:rPr>
          <w:rFonts w:ascii="Book Antiqua" w:hAnsi="Book Antiqua" w:cstheme="majorHAnsi"/>
          <w:sz w:val="24"/>
          <w:szCs w:val="24"/>
          <w:lang w:val="en-GB"/>
        </w:rPr>
      </w:pPr>
    </w:p>
    <w:p w14:paraId="1BD81DA6" w14:textId="4CF61B48" w:rsidR="002402AF" w:rsidRPr="00D172EC" w:rsidRDefault="002402AF" w:rsidP="00B662A7">
      <w:pPr>
        <w:pStyle w:val="NoSpacing"/>
        <w:spacing w:line="360" w:lineRule="auto"/>
        <w:jc w:val="both"/>
        <w:rPr>
          <w:rFonts w:ascii="Book Antiqua" w:hAnsi="Book Antiqua" w:cstheme="majorHAnsi"/>
          <w:sz w:val="24"/>
          <w:szCs w:val="24"/>
          <w:lang w:val="en-GB"/>
        </w:rPr>
      </w:pPr>
    </w:p>
    <w:p w14:paraId="188178EB" w14:textId="3A088818" w:rsidR="002402AF" w:rsidRPr="00D172EC" w:rsidRDefault="002402AF" w:rsidP="00B662A7">
      <w:pPr>
        <w:pStyle w:val="NoSpacing"/>
        <w:spacing w:line="360" w:lineRule="auto"/>
        <w:jc w:val="both"/>
        <w:rPr>
          <w:rFonts w:ascii="Book Antiqua" w:hAnsi="Book Antiqua" w:cstheme="majorHAnsi"/>
          <w:sz w:val="24"/>
          <w:szCs w:val="24"/>
          <w:lang w:val="en-GB"/>
        </w:rPr>
      </w:pPr>
    </w:p>
    <w:p w14:paraId="7459C773" w14:textId="3345729A" w:rsidR="002402AF" w:rsidRPr="00D172EC" w:rsidRDefault="002402AF" w:rsidP="00B662A7">
      <w:pPr>
        <w:pStyle w:val="NoSpacing"/>
        <w:spacing w:line="360" w:lineRule="auto"/>
        <w:jc w:val="both"/>
        <w:rPr>
          <w:rFonts w:ascii="Book Antiqua" w:hAnsi="Book Antiqua" w:cstheme="majorHAnsi"/>
          <w:sz w:val="24"/>
          <w:szCs w:val="24"/>
          <w:lang w:val="en-GB"/>
        </w:rPr>
      </w:pPr>
    </w:p>
    <w:p w14:paraId="0A4A401C" w14:textId="5D8A348F" w:rsidR="002402AF" w:rsidRPr="00D172EC" w:rsidRDefault="002402AF" w:rsidP="00B662A7">
      <w:pPr>
        <w:pStyle w:val="NoSpacing"/>
        <w:spacing w:line="360" w:lineRule="auto"/>
        <w:jc w:val="both"/>
        <w:rPr>
          <w:rFonts w:ascii="Book Antiqua" w:hAnsi="Book Antiqua" w:cstheme="majorHAnsi"/>
          <w:sz w:val="24"/>
          <w:szCs w:val="24"/>
          <w:lang w:val="en-GB"/>
        </w:rPr>
      </w:pPr>
    </w:p>
    <w:p w14:paraId="1A0F293E" w14:textId="52ADFA73" w:rsidR="002402AF" w:rsidRPr="00D172EC" w:rsidRDefault="002402AF" w:rsidP="00B662A7">
      <w:pPr>
        <w:pStyle w:val="NoSpacing"/>
        <w:spacing w:line="360" w:lineRule="auto"/>
        <w:jc w:val="both"/>
        <w:rPr>
          <w:rFonts w:ascii="Book Antiqua" w:hAnsi="Book Antiqua" w:cstheme="majorHAnsi"/>
          <w:sz w:val="24"/>
          <w:szCs w:val="24"/>
          <w:lang w:val="en-GB"/>
        </w:rPr>
      </w:pPr>
    </w:p>
    <w:p w14:paraId="79CDE0ED" w14:textId="50146F0A" w:rsidR="009B6968" w:rsidRPr="00D172EC" w:rsidRDefault="009B6968"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6A276044" wp14:editId="60023768">
            <wp:extent cx="5724525" cy="3733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79DFAA56" w14:textId="1CB5BB4F"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7</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Transvaginal ultrasound images of a well-circumscribed pelvic mass within the rectovaginal pouch with both cystic and solid components</w:t>
      </w:r>
      <w:r w:rsidR="00450587" w:rsidRPr="00D172EC">
        <w:rPr>
          <w:rFonts w:ascii="Book Antiqua" w:hAnsi="Book Antiqua" w:cstheme="majorHAnsi"/>
          <w:b/>
          <w:bCs/>
          <w:sz w:val="24"/>
          <w:szCs w:val="24"/>
          <w:lang w:val="en-GB"/>
        </w:rPr>
        <w:t xml:space="preserve">. </w:t>
      </w:r>
    </w:p>
    <w:p w14:paraId="1496A213"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71D47E0D" w14:textId="520A3FA7" w:rsidR="002402AF" w:rsidRPr="00D172EC" w:rsidRDefault="002402AF" w:rsidP="00B662A7">
      <w:pPr>
        <w:pStyle w:val="NoSpacing"/>
        <w:spacing w:line="360" w:lineRule="auto"/>
        <w:jc w:val="both"/>
        <w:rPr>
          <w:rFonts w:ascii="Book Antiqua" w:hAnsi="Book Antiqua" w:cstheme="majorHAnsi"/>
          <w:sz w:val="24"/>
          <w:szCs w:val="24"/>
          <w:lang w:val="en-GB"/>
        </w:rPr>
      </w:pPr>
    </w:p>
    <w:p w14:paraId="6E38BA37" w14:textId="114CB3F0" w:rsidR="002402AF" w:rsidRPr="00D172EC" w:rsidRDefault="002402AF" w:rsidP="00B662A7">
      <w:pPr>
        <w:pStyle w:val="NoSpacing"/>
        <w:spacing w:line="360" w:lineRule="auto"/>
        <w:jc w:val="both"/>
        <w:rPr>
          <w:rFonts w:ascii="Book Antiqua" w:hAnsi="Book Antiqua" w:cstheme="majorHAnsi"/>
          <w:sz w:val="24"/>
          <w:szCs w:val="24"/>
          <w:lang w:val="en-GB"/>
        </w:rPr>
      </w:pPr>
    </w:p>
    <w:p w14:paraId="469FBDA7" w14:textId="793B83BC" w:rsidR="002402AF" w:rsidRPr="00D172EC" w:rsidRDefault="002402AF" w:rsidP="00B662A7">
      <w:pPr>
        <w:pStyle w:val="NoSpacing"/>
        <w:spacing w:line="360" w:lineRule="auto"/>
        <w:jc w:val="both"/>
        <w:rPr>
          <w:rFonts w:ascii="Book Antiqua" w:hAnsi="Book Antiqua" w:cstheme="majorHAnsi"/>
          <w:sz w:val="24"/>
          <w:szCs w:val="24"/>
          <w:lang w:val="en-GB"/>
        </w:rPr>
      </w:pPr>
    </w:p>
    <w:p w14:paraId="7B39BBDA" w14:textId="70E8A46F" w:rsidR="002402AF" w:rsidRPr="00D172EC" w:rsidRDefault="002402AF" w:rsidP="00B662A7">
      <w:pPr>
        <w:pStyle w:val="NoSpacing"/>
        <w:spacing w:line="360" w:lineRule="auto"/>
        <w:jc w:val="both"/>
        <w:rPr>
          <w:rFonts w:ascii="Book Antiqua" w:hAnsi="Book Antiqua" w:cstheme="majorHAnsi"/>
          <w:sz w:val="24"/>
          <w:szCs w:val="24"/>
          <w:lang w:val="en-GB"/>
        </w:rPr>
      </w:pPr>
    </w:p>
    <w:p w14:paraId="27F93B79" w14:textId="1F6B6242" w:rsidR="002402AF" w:rsidRPr="00D172EC" w:rsidRDefault="002402AF" w:rsidP="00B662A7">
      <w:pPr>
        <w:pStyle w:val="NoSpacing"/>
        <w:spacing w:line="360" w:lineRule="auto"/>
        <w:jc w:val="both"/>
        <w:rPr>
          <w:rFonts w:ascii="Book Antiqua" w:hAnsi="Book Antiqua" w:cstheme="majorHAnsi"/>
          <w:sz w:val="24"/>
          <w:szCs w:val="24"/>
          <w:lang w:val="en-GB"/>
        </w:rPr>
      </w:pPr>
    </w:p>
    <w:p w14:paraId="75A53485" w14:textId="5DDCDB82" w:rsidR="002402AF" w:rsidRPr="00D172EC" w:rsidRDefault="002402AF" w:rsidP="00B662A7">
      <w:pPr>
        <w:pStyle w:val="NoSpacing"/>
        <w:spacing w:line="360" w:lineRule="auto"/>
        <w:jc w:val="both"/>
        <w:rPr>
          <w:rFonts w:ascii="Book Antiqua" w:hAnsi="Book Antiqua" w:cstheme="majorHAnsi"/>
          <w:sz w:val="24"/>
          <w:szCs w:val="24"/>
          <w:lang w:val="en-GB"/>
        </w:rPr>
      </w:pPr>
    </w:p>
    <w:p w14:paraId="7CDDFA8A" w14:textId="6AE18B0C" w:rsidR="002402AF" w:rsidRPr="00D172EC" w:rsidRDefault="002402AF" w:rsidP="00B662A7">
      <w:pPr>
        <w:pStyle w:val="NoSpacing"/>
        <w:spacing w:line="360" w:lineRule="auto"/>
        <w:jc w:val="both"/>
        <w:rPr>
          <w:rFonts w:ascii="Book Antiqua" w:hAnsi="Book Antiqua" w:cstheme="majorHAnsi"/>
          <w:sz w:val="24"/>
          <w:szCs w:val="24"/>
          <w:lang w:val="en-GB"/>
        </w:rPr>
      </w:pPr>
    </w:p>
    <w:p w14:paraId="69A04291" w14:textId="4426B494" w:rsidR="002402AF" w:rsidRPr="00D172EC" w:rsidRDefault="002402AF" w:rsidP="00B662A7">
      <w:pPr>
        <w:pStyle w:val="NoSpacing"/>
        <w:spacing w:line="360" w:lineRule="auto"/>
        <w:jc w:val="both"/>
        <w:rPr>
          <w:rFonts w:ascii="Book Antiqua" w:hAnsi="Book Antiqua" w:cstheme="majorHAnsi"/>
          <w:sz w:val="24"/>
          <w:szCs w:val="24"/>
          <w:lang w:val="en-GB"/>
        </w:rPr>
      </w:pPr>
    </w:p>
    <w:p w14:paraId="1BEA6DEE" w14:textId="0B8806FA" w:rsidR="002402AF" w:rsidRPr="00D172EC" w:rsidRDefault="002402AF" w:rsidP="00B662A7">
      <w:pPr>
        <w:pStyle w:val="NoSpacing"/>
        <w:spacing w:line="360" w:lineRule="auto"/>
        <w:jc w:val="both"/>
        <w:rPr>
          <w:rFonts w:ascii="Book Antiqua" w:hAnsi="Book Antiqua" w:cstheme="majorHAnsi"/>
          <w:sz w:val="24"/>
          <w:szCs w:val="24"/>
          <w:lang w:val="en-GB"/>
        </w:rPr>
      </w:pPr>
    </w:p>
    <w:p w14:paraId="7C804B2E" w14:textId="718304AB" w:rsidR="002402AF" w:rsidRPr="00D172EC" w:rsidRDefault="002402AF" w:rsidP="00B662A7">
      <w:pPr>
        <w:pStyle w:val="NoSpacing"/>
        <w:spacing w:line="360" w:lineRule="auto"/>
        <w:jc w:val="both"/>
        <w:rPr>
          <w:rFonts w:ascii="Book Antiqua" w:hAnsi="Book Antiqua" w:cstheme="majorHAnsi"/>
          <w:sz w:val="24"/>
          <w:szCs w:val="24"/>
          <w:lang w:val="en-GB"/>
        </w:rPr>
      </w:pPr>
    </w:p>
    <w:p w14:paraId="4A56F647" w14:textId="0532D9D6" w:rsidR="009B6968" w:rsidRPr="00D172EC" w:rsidRDefault="009B6968" w:rsidP="00B662A7">
      <w:pPr>
        <w:pStyle w:val="NoSpacing"/>
        <w:spacing w:line="360" w:lineRule="auto"/>
        <w:jc w:val="both"/>
        <w:rPr>
          <w:rFonts w:ascii="Book Antiqua" w:hAnsi="Book Antiqua" w:cstheme="majorHAnsi"/>
          <w:sz w:val="24"/>
          <w:szCs w:val="24"/>
          <w:lang w:val="en-GB"/>
        </w:rPr>
      </w:pPr>
    </w:p>
    <w:p w14:paraId="0ADBAAA1" w14:textId="282DABB2" w:rsidR="009B6968" w:rsidRPr="00D172EC" w:rsidRDefault="009B6968" w:rsidP="00B662A7">
      <w:pPr>
        <w:pStyle w:val="NoSpacing"/>
        <w:spacing w:line="360" w:lineRule="auto"/>
        <w:jc w:val="both"/>
        <w:rPr>
          <w:rFonts w:ascii="Book Antiqua" w:hAnsi="Book Antiqua" w:cstheme="majorHAnsi"/>
          <w:sz w:val="24"/>
          <w:szCs w:val="24"/>
          <w:lang w:val="en-GB"/>
        </w:rPr>
      </w:pPr>
    </w:p>
    <w:p w14:paraId="5F445563" w14:textId="042B408A" w:rsidR="009B6968" w:rsidRPr="00D172EC" w:rsidRDefault="009B6968"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20632A8F" wp14:editId="4D9FBD3A">
            <wp:extent cx="4676775" cy="3028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14:paraId="6B7841A2" w14:textId="7D4ACA06" w:rsidR="002402AF" w:rsidRPr="00D172EC" w:rsidRDefault="002402AF" w:rsidP="00B662A7">
      <w:pPr>
        <w:pStyle w:val="NoSpacing"/>
        <w:spacing w:line="360" w:lineRule="auto"/>
        <w:jc w:val="both"/>
        <w:rPr>
          <w:rFonts w:ascii="Book Antiqua" w:hAnsi="Book Antiqua" w:cstheme="majorHAnsi"/>
          <w:b/>
          <w:bCs/>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8</w:t>
      </w:r>
      <w:r w:rsidRPr="00D172EC">
        <w:rPr>
          <w:rFonts w:ascii="Book Antiqua" w:hAnsi="Book Antiqua" w:cstheme="majorHAnsi"/>
          <w:sz w:val="24"/>
          <w:szCs w:val="24"/>
          <w:lang w:val="en-GB"/>
        </w:rPr>
        <w:t xml:space="preserve"> </w:t>
      </w:r>
      <w:r w:rsidRPr="00D172EC">
        <w:rPr>
          <w:rFonts w:ascii="Book Antiqua" w:hAnsi="Book Antiqua" w:cstheme="majorHAnsi"/>
          <w:b/>
          <w:bCs/>
          <w:sz w:val="24"/>
          <w:szCs w:val="24"/>
          <w:lang w:val="en-GB"/>
        </w:rPr>
        <w:t xml:space="preserve">Colour </w:t>
      </w:r>
      <w:r w:rsidR="00450587" w:rsidRPr="00D172EC">
        <w:rPr>
          <w:rFonts w:ascii="Book Antiqua" w:hAnsi="Book Antiqua" w:cstheme="majorHAnsi"/>
          <w:b/>
          <w:bCs/>
          <w:sz w:val="24"/>
          <w:szCs w:val="24"/>
          <w:lang w:val="en-GB"/>
        </w:rPr>
        <w:t>do</w:t>
      </w:r>
      <w:r w:rsidRPr="00D172EC">
        <w:rPr>
          <w:rFonts w:ascii="Book Antiqua" w:hAnsi="Book Antiqua" w:cstheme="majorHAnsi"/>
          <w:b/>
          <w:bCs/>
          <w:sz w:val="24"/>
          <w:szCs w:val="24"/>
          <w:lang w:val="en-GB"/>
        </w:rPr>
        <w:t>ppler ultrasound demonstrating internal vascularity in the pelvic mass seen in Fig</w:t>
      </w:r>
      <w:r w:rsidR="00450587" w:rsidRPr="00D172EC">
        <w:rPr>
          <w:rFonts w:ascii="Book Antiqua" w:hAnsi="Book Antiqua" w:cstheme="majorHAnsi"/>
          <w:b/>
          <w:bCs/>
          <w:sz w:val="24"/>
          <w:szCs w:val="24"/>
          <w:lang w:val="en-GB"/>
        </w:rPr>
        <w:t>ure</w:t>
      </w:r>
      <w:r w:rsidRPr="00D172EC">
        <w:rPr>
          <w:rFonts w:ascii="Book Antiqua" w:hAnsi="Book Antiqua" w:cstheme="majorHAnsi"/>
          <w:b/>
          <w:bCs/>
          <w:sz w:val="24"/>
          <w:szCs w:val="24"/>
          <w:lang w:val="en-GB"/>
        </w:rPr>
        <w:t xml:space="preserve"> 7</w:t>
      </w:r>
      <w:r w:rsidR="00450587" w:rsidRPr="00D172EC">
        <w:rPr>
          <w:rFonts w:ascii="Book Antiqua" w:hAnsi="Book Antiqua" w:cstheme="majorHAnsi"/>
          <w:b/>
          <w:bCs/>
          <w:sz w:val="24"/>
          <w:szCs w:val="24"/>
          <w:lang w:val="en-GB"/>
        </w:rPr>
        <w:t xml:space="preserve">. </w:t>
      </w:r>
    </w:p>
    <w:p w14:paraId="7F7AC362" w14:textId="361216F1" w:rsidR="002402AF" w:rsidRPr="00D172EC" w:rsidRDefault="002402AF" w:rsidP="00B662A7">
      <w:pPr>
        <w:pStyle w:val="NoSpacing"/>
        <w:spacing w:line="360" w:lineRule="auto"/>
        <w:jc w:val="both"/>
        <w:rPr>
          <w:rFonts w:ascii="Book Antiqua" w:hAnsi="Book Antiqua" w:cstheme="majorHAnsi"/>
          <w:sz w:val="24"/>
          <w:szCs w:val="24"/>
          <w:lang w:val="en-GB"/>
        </w:rPr>
      </w:pPr>
    </w:p>
    <w:p w14:paraId="6F06E401" w14:textId="7665ED00" w:rsidR="002402AF" w:rsidRPr="00D172EC" w:rsidRDefault="002402AF" w:rsidP="00B662A7">
      <w:pPr>
        <w:pStyle w:val="NoSpacing"/>
        <w:spacing w:line="360" w:lineRule="auto"/>
        <w:jc w:val="both"/>
        <w:rPr>
          <w:rFonts w:ascii="Book Antiqua" w:hAnsi="Book Antiqua" w:cstheme="majorHAnsi"/>
          <w:sz w:val="24"/>
          <w:szCs w:val="24"/>
          <w:lang w:val="en-GB"/>
        </w:rPr>
      </w:pPr>
    </w:p>
    <w:p w14:paraId="3F4215E8" w14:textId="654F3753" w:rsidR="002402AF" w:rsidRPr="00D172EC" w:rsidRDefault="002402AF" w:rsidP="00B662A7">
      <w:pPr>
        <w:pStyle w:val="NoSpacing"/>
        <w:spacing w:line="360" w:lineRule="auto"/>
        <w:jc w:val="both"/>
        <w:rPr>
          <w:rFonts w:ascii="Book Antiqua" w:hAnsi="Book Antiqua" w:cstheme="majorHAnsi"/>
          <w:sz w:val="24"/>
          <w:szCs w:val="24"/>
          <w:lang w:val="en-GB"/>
        </w:rPr>
      </w:pPr>
    </w:p>
    <w:p w14:paraId="2B0A6763" w14:textId="492CFA96" w:rsidR="002402AF" w:rsidRPr="00D172EC" w:rsidRDefault="002402AF" w:rsidP="00B662A7">
      <w:pPr>
        <w:pStyle w:val="NoSpacing"/>
        <w:spacing w:line="360" w:lineRule="auto"/>
        <w:jc w:val="both"/>
        <w:rPr>
          <w:rFonts w:ascii="Book Antiqua" w:hAnsi="Book Antiqua" w:cstheme="majorHAnsi"/>
          <w:sz w:val="24"/>
          <w:szCs w:val="24"/>
          <w:lang w:val="en-GB"/>
        </w:rPr>
      </w:pPr>
    </w:p>
    <w:p w14:paraId="5D961A1E" w14:textId="6274D1A1" w:rsidR="002402AF" w:rsidRPr="00D172EC" w:rsidRDefault="002402AF" w:rsidP="00B662A7">
      <w:pPr>
        <w:pStyle w:val="NoSpacing"/>
        <w:spacing w:line="360" w:lineRule="auto"/>
        <w:jc w:val="both"/>
        <w:rPr>
          <w:rFonts w:ascii="Book Antiqua" w:hAnsi="Book Antiqua" w:cstheme="majorHAnsi"/>
          <w:sz w:val="24"/>
          <w:szCs w:val="24"/>
          <w:lang w:val="en-GB"/>
        </w:rPr>
      </w:pPr>
    </w:p>
    <w:p w14:paraId="369AFA6F" w14:textId="72865235" w:rsidR="002402AF" w:rsidRPr="00D172EC" w:rsidRDefault="002402AF" w:rsidP="00B662A7">
      <w:pPr>
        <w:pStyle w:val="NoSpacing"/>
        <w:spacing w:line="360" w:lineRule="auto"/>
        <w:jc w:val="both"/>
        <w:rPr>
          <w:rFonts w:ascii="Book Antiqua" w:hAnsi="Book Antiqua" w:cstheme="majorHAnsi"/>
          <w:sz w:val="24"/>
          <w:szCs w:val="24"/>
          <w:lang w:val="en-GB"/>
        </w:rPr>
      </w:pPr>
    </w:p>
    <w:p w14:paraId="260CABF3" w14:textId="4F2D43F2" w:rsidR="002402AF" w:rsidRPr="00D172EC" w:rsidRDefault="002402AF" w:rsidP="00B662A7">
      <w:pPr>
        <w:pStyle w:val="NoSpacing"/>
        <w:spacing w:line="360" w:lineRule="auto"/>
        <w:jc w:val="both"/>
        <w:rPr>
          <w:rFonts w:ascii="Book Antiqua" w:hAnsi="Book Antiqua" w:cstheme="majorHAnsi"/>
          <w:sz w:val="24"/>
          <w:szCs w:val="24"/>
          <w:lang w:val="en-GB"/>
        </w:rPr>
      </w:pPr>
    </w:p>
    <w:p w14:paraId="16947D5F" w14:textId="11CB64C8" w:rsidR="002402AF" w:rsidRPr="00D172EC" w:rsidRDefault="002402AF" w:rsidP="00B662A7">
      <w:pPr>
        <w:pStyle w:val="NoSpacing"/>
        <w:spacing w:line="360" w:lineRule="auto"/>
        <w:jc w:val="both"/>
        <w:rPr>
          <w:rFonts w:ascii="Book Antiqua" w:hAnsi="Book Antiqua" w:cstheme="majorHAnsi"/>
          <w:sz w:val="24"/>
          <w:szCs w:val="24"/>
          <w:lang w:val="en-GB"/>
        </w:rPr>
      </w:pPr>
    </w:p>
    <w:p w14:paraId="42E61A82" w14:textId="1093BC81" w:rsidR="005361C2" w:rsidRPr="00D172EC" w:rsidRDefault="005361C2" w:rsidP="00B662A7">
      <w:pPr>
        <w:pStyle w:val="NoSpacing"/>
        <w:spacing w:line="360" w:lineRule="auto"/>
        <w:jc w:val="both"/>
        <w:rPr>
          <w:rFonts w:ascii="Book Antiqua" w:hAnsi="Book Antiqua" w:cstheme="majorHAnsi"/>
          <w:sz w:val="24"/>
          <w:szCs w:val="24"/>
          <w:lang w:val="en-GB"/>
        </w:rPr>
      </w:pPr>
    </w:p>
    <w:p w14:paraId="0EB35B16" w14:textId="11BA13A4" w:rsidR="005361C2" w:rsidRPr="00D172EC" w:rsidRDefault="005361C2" w:rsidP="00B662A7">
      <w:pPr>
        <w:pStyle w:val="NoSpacing"/>
        <w:spacing w:line="360" w:lineRule="auto"/>
        <w:jc w:val="both"/>
        <w:rPr>
          <w:rFonts w:ascii="Book Antiqua" w:hAnsi="Book Antiqua" w:cstheme="majorHAnsi"/>
          <w:sz w:val="24"/>
          <w:szCs w:val="24"/>
          <w:lang w:val="en-GB"/>
        </w:rPr>
      </w:pPr>
    </w:p>
    <w:p w14:paraId="2A903A58" w14:textId="7A1B0B8C" w:rsidR="005361C2" w:rsidRPr="00D172EC" w:rsidRDefault="005361C2" w:rsidP="00B662A7">
      <w:pPr>
        <w:pStyle w:val="NoSpacing"/>
        <w:spacing w:line="360" w:lineRule="auto"/>
        <w:jc w:val="both"/>
        <w:rPr>
          <w:rFonts w:ascii="Book Antiqua" w:hAnsi="Book Antiqua" w:cstheme="majorHAnsi"/>
          <w:sz w:val="24"/>
          <w:szCs w:val="24"/>
          <w:lang w:val="en-GB"/>
        </w:rPr>
      </w:pPr>
    </w:p>
    <w:p w14:paraId="7A96E1EE" w14:textId="09667335" w:rsidR="005361C2" w:rsidRPr="00D172EC" w:rsidRDefault="005361C2" w:rsidP="00B662A7">
      <w:pPr>
        <w:pStyle w:val="NoSpacing"/>
        <w:spacing w:line="360" w:lineRule="auto"/>
        <w:jc w:val="both"/>
        <w:rPr>
          <w:rFonts w:ascii="Book Antiqua" w:hAnsi="Book Antiqua" w:cstheme="majorHAnsi"/>
          <w:sz w:val="24"/>
          <w:szCs w:val="24"/>
          <w:lang w:val="en-GB"/>
        </w:rPr>
      </w:pPr>
    </w:p>
    <w:p w14:paraId="3A5E6297" w14:textId="51F90662" w:rsidR="005361C2" w:rsidRPr="00D172EC" w:rsidRDefault="005361C2" w:rsidP="00B662A7">
      <w:pPr>
        <w:pStyle w:val="NoSpacing"/>
        <w:spacing w:line="360" w:lineRule="auto"/>
        <w:jc w:val="both"/>
        <w:rPr>
          <w:rFonts w:ascii="Book Antiqua" w:hAnsi="Book Antiqua" w:cstheme="majorHAnsi"/>
          <w:sz w:val="24"/>
          <w:szCs w:val="24"/>
          <w:lang w:val="en-GB"/>
        </w:rPr>
      </w:pPr>
    </w:p>
    <w:p w14:paraId="5976BB09" w14:textId="3AF23584" w:rsidR="005361C2" w:rsidRPr="00D172EC" w:rsidRDefault="005361C2" w:rsidP="00B662A7">
      <w:pPr>
        <w:pStyle w:val="NoSpacing"/>
        <w:spacing w:line="360" w:lineRule="auto"/>
        <w:jc w:val="both"/>
        <w:rPr>
          <w:rFonts w:ascii="Book Antiqua" w:hAnsi="Book Antiqua" w:cstheme="majorHAnsi"/>
          <w:sz w:val="24"/>
          <w:szCs w:val="24"/>
          <w:lang w:val="en-GB"/>
        </w:rPr>
      </w:pPr>
    </w:p>
    <w:p w14:paraId="4599513B" w14:textId="324D8927" w:rsidR="002402AF" w:rsidRPr="00D172EC" w:rsidRDefault="00DB6C1B"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b/>
          <w:bCs/>
          <w:noProof/>
          <w:sz w:val="24"/>
          <w:szCs w:val="24"/>
          <w:lang w:val="en-GB"/>
        </w:rPr>
        <w:lastRenderedPageBreak/>
        <w:drawing>
          <wp:anchor distT="0" distB="0" distL="114300" distR="114300" simplePos="0" relativeHeight="251658240" behindDoc="1" locked="0" layoutInCell="1" allowOverlap="1" wp14:anchorId="640E594C" wp14:editId="38256DB9">
            <wp:simplePos x="0" y="0"/>
            <wp:positionH relativeFrom="column">
              <wp:align>center</wp:align>
            </wp:positionH>
            <wp:positionV relativeFrom="paragraph">
              <wp:posOffset>3810</wp:posOffset>
            </wp:positionV>
            <wp:extent cx="6228000" cy="34380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9 Revi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8000" cy="3438000"/>
                    </a:xfrm>
                    <a:prstGeom prst="rect">
                      <a:avLst/>
                    </a:prstGeom>
                  </pic:spPr>
                </pic:pic>
              </a:graphicData>
            </a:graphic>
            <wp14:sizeRelH relativeFrom="margin">
              <wp14:pctWidth>0</wp14:pctWidth>
            </wp14:sizeRelH>
            <wp14:sizeRelV relativeFrom="margin">
              <wp14:pctHeight>0</wp14:pctHeight>
            </wp14:sizeRelV>
          </wp:anchor>
        </w:drawing>
      </w:r>
      <w:r w:rsidR="002402AF" w:rsidRPr="00D172EC">
        <w:rPr>
          <w:rFonts w:ascii="Book Antiqua" w:hAnsi="Book Antiqua" w:cstheme="majorHAnsi"/>
          <w:b/>
          <w:bCs/>
          <w:sz w:val="24"/>
          <w:szCs w:val="24"/>
          <w:lang w:val="en-GB"/>
        </w:rPr>
        <w:t>Fig</w:t>
      </w:r>
      <w:r w:rsidR="00450587" w:rsidRPr="00D172EC">
        <w:rPr>
          <w:rFonts w:ascii="Book Antiqua" w:hAnsi="Book Antiqua" w:cstheme="majorHAnsi"/>
          <w:b/>
          <w:bCs/>
          <w:sz w:val="24"/>
          <w:szCs w:val="24"/>
          <w:lang w:val="en-GB"/>
        </w:rPr>
        <w:t>ure</w:t>
      </w:r>
      <w:r w:rsidR="002402AF" w:rsidRPr="00D172EC">
        <w:rPr>
          <w:rFonts w:ascii="Book Antiqua" w:hAnsi="Book Antiqua" w:cstheme="majorHAnsi"/>
          <w:b/>
          <w:bCs/>
          <w:sz w:val="24"/>
          <w:szCs w:val="24"/>
          <w:lang w:val="en-GB"/>
        </w:rPr>
        <w:t xml:space="preserve"> 9</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 xml:space="preserve">Axial slice of </w:t>
      </w:r>
      <w:r w:rsidR="00450587" w:rsidRPr="00D172EC">
        <w:rPr>
          <w:rFonts w:ascii="Book Antiqua" w:hAnsi="Book Antiqua" w:cstheme="majorHAnsi"/>
          <w:b/>
          <w:bCs/>
          <w:sz w:val="24"/>
          <w:szCs w:val="24"/>
          <w:lang w:val="en-GB"/>
        </w:rPr>
        <w:t>positron emission tomography</w:t>
      </w:r>
      <w:r w:rsidR="002402AF" w:rsidRPr="00D172EC">
        <w:rPr>
          <w:rFonts w:ascii="Book Antiqua" w:hAnsi="Book Antiqua" w:cstheme="majorHAnsi"/>
          <w:b/>
          <w:bCs/>
          <w:sz w:val="24"/>
          <w:szCs w:val="24"/>
          <w:lang w:val="en-GB"/>
        </w:rPr>
        <w:t>-</w:t>
      </w:r>
      <w:r w:rsidR="00450587" w:rsidRPr="00D172EC">
        <w:rPr>
          <w:rFonts w:ascii="Book Antiqua" w:hAnsi="Book Antiqua" w:cstheme="majorHAnsi"/>
          <w:b/>
          <w:bCs/>
          <w:sz w:val="24"/>
          <w:szCs w:val="24"/>
          <w:lang w:val="en-GB"/>
        </w:rPr>
        <w:t>computed tomography</w:t>
      </w:r>
      <w:r w:rsidR="002402AF" w:rsidRPr="00D172EC">
        <w:rPr>
          <w:rFonts w:ascii="Book Antiqua" w:hAnsi="Book Antiqua" w:cstheme="majorHAnsi"/>
          <w:b/>
          <w:bCs/>
          <w:sz w:val="24"/>
          <w:szCs w:val="24"/>
          <w:lang w:val="en-GB"/>
        </w:rPr>
        <w:t xml:space="preserve"> showing high </w:t>
      </w:r>
      <w:r w:rsidR="002402AF" w:rsidRPr="00D172EC">
        <w:rPr>
          <w:rFonts w:ascii="Book Antiqua" w:hAnsi="Book Antiqua" w:cstheme="majorHAnsi"/>
          <w:b/>
          <w:bCs/>
          <w:sz w:val="24"/>
          <w:szCs w:val="24"/>
          <w:vertAlign w:val="superscript"/>
          <w:lang w:val="en-GB"/>
        </w:rPr>
        <w:t>18</w:t>
      </w:r>
      <w:r w:rsidR="002402AF" w:rsidRPr="00D172EC">
        <w:rPr>
          <w:rFonts w:ascii="Book Antiqua" w:hAnsi="Book Antiqua" w:cstheme="majorHAnsi"/>
          <w:b/>
          <w:bCs/>
          <w:sz w:val="24"/>
          <w:szCs w:val="24"/>
          <w:lang w:val="en-GB"/>
        </w:rPr>
        <w:t>F-</w:t>
      </w:r>
      <w:r w:rsidR="00450587" w:rsidRPr="00D172EC">
        <w:rPr>
          <w:rFonts w:ascii="Book Antiqua" w:hAnsi="Book Antiqua" w:cstheme="majorHAnsi"/>
          <w:b/>
          <w:bCs/>
          <w:sz w:val="24"/>
          <w:szCs w:val="24"/>
          <w:lang w:val="en-GB"/>
        </w:rPr>
        <w:t>fluorodeoxyglucose</w:t>
      </w:r>
      <w:r w:rsidR="002402AF" w:rsidRPr="00D172EC">
        <w:rPr>
          <w:rFonts w:ascii="Book Antiqua" w:hAnsi="Book Antiqua" w:cstheme="majorHAnsi"/>
          <w:b/>
          <w:bCs/>
          <w:sz w:val="24"/>
          <w:szCs w:val="24"/>
          <w:lang w:val="en-GB"/>
        </w:rPr>
        <w:t xml:space="preserve"> uptake by a 48</w:t>
      </w:r>
      <w:r w:rsidR="00450587" w:rsidRPr="00D172EC">
        <w:rPr>
          <w:rFonts w:ascii="Book Antiqua" w:hAnsi="Book Antiqua" w:cstheme="majorHAnsi"/>
          <w:b/>
          <w:bCs/>
          <w:sz w:val="24"/>
          <w:szCs w:val="24"/>
          <w:lang w:val="en-GB"/>
        </w:rPr>
        <w:t xml:space="preserve"> mm </w:t>
      </w:r>
      <w:r w:rsidR="002402AF" w:rsidRPr="00D172EC">
        <w:rPr>
          <w:rFonts w:ascii="Book Antiqua" w:hAnsi="Book Antiqua" w:cstheme="majorHAnsi"/>
          <w:b/>
          <w:bCs/>
          <w:sz w:val="24"/>
          <w:szCs w:val="24"/>
          <w:lang w:val="en-GB"/>
        </w:rPr>
        <w:t>x</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54</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mm mass in the rectouterine pouch.</w:t>
      </w:r>
      <w:r w:rsidR="002402AF" w:rsidRPr="00D172EC">
        <w:rPr>
          <w:rFonts w:ascii="Book Antiqua" w:hAnsi="Book Antiqua" w:cstheme="majorHAnsi"/>
          <w:sz w:val="24"/>
          <w:szCs w:val="24"/>
          <w:lang w:val="en-GB"/>
        </w:rPr>
        <w:t xml:space="preserve"> The bladder (asterisk) and uterus (thick arrow) are seen anteriorly, while the rectum has been displaced to the left (thin arrow)</w:t>
      </w:r>
      <w:r w:rsidR="00450587" w:rsidRPr="00D172EC">
        <w:rPr>
          <w:rFonts w:ascii="Book Antiqua" w:hAnsi="Book Antiqua" w:cstheme="majorHAnsi"/>
          <w:sz w:val="24"/>
          <w:szCs w:val="24"/>
          <w:lang w:val="en-GB"/>
        </w:rPr>
        <w:t xml:space="preserve">. </w:t>
      </w:r>
    </w:p>
    <w:p w14:paraId="25CE0D57"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12F6125C" w14:textId="052B03C1" w:rsidR="005361C2" w:rsidRPr="00D172EC" w:rsidRDefault="005361C2" w:rsidP="00B662A7">
      <w:pPr>
        <w:pStyle w:val="NoSpacing"/>
        <w:spacing w:line="360" w:lineRule="auto"/>
        <w:jc w:val="both"/>
        <w:rPr>
          <w:rFonts w:ascii="Book Antiqua" w:hAnsi="Book Antiqua" w:cstheme="majorHAnsi"/>
          <w:sz w:val="24"/>
          <w:szCs w:val="24"/>
          <w:lang w:val="en-GB"/>
        </w:rPr>
      </w:pPr>
    </w:p>
    <w:p w14:paraId="5E3BBCA8" w14:textId="34C1660E" w:rsidR="005361C2" w:rsidRPr="00D172EC" w:rsidRDefault="005361C2" w:rsidP="00B662A7">
      <w:pPr>
        <w:pStyle w:val="NoSpacing"/>
        <w:spacing w:line="360" w:lineRule="auto"/>
        <w:jc w:val="both"/>
        <w:rPr>
          <w:rFonts w:ascii="Book Antiqua" w:hAnsi="Book Antiqua" w:cstheme="majorHAnsi"/>
          <w:sz w:val="24"/>
          <w:szCs w:val="24"/>
          <w:lang w:val="en-GB"/>
        </w:rPr>
      </w:pPr>
    </w:p>
    <w:p w14:paraId="7A74E593" w14:textId="719824F9" w:rsidR="005361C2" w:rsidRPr="00D172EC" w:rsidRDefault="005361C2" w:rsidP="00B662A7">
      <w:pPr>
        <w:pStyle w:val="NoSpacing"/>
        <w:spacing w:line="360" w:lineRule="auto"/>
        <w:jc w:val="both"/>
        <w:rPr>
          <w:rFonts w:ascii="Book Antiqua" w:hAnsi="Book Antiqua" w:cstheme="majorHAnsi"/>
          <w:sz w:val="24"/>
          <w:szCs w:val="24"/>
          <w:lang w:val="en-GB"/>
        </w:rPr>
      </w:pPr>
    </w:p>
    <w:p w14:paraId="74CF45F0" w14:textId="77777777" w:rsidR="005361C2" w:rsidRPr="00D172EC" w:rsidRDefault="005361C2" w:rsidP="00B662A7">
      <w:pPr>
        <w:pStyle w:val="NoSpacing"/>
        <w:spacing w:line="360" w:lineRule="auto"/>
        <w:jc w:val="both"/>
        <w:rPr>
          <w:rFonts w:ascii="Book Antiqua" w:hAnsi="Book Antiqua" w:cstheme="majorHAnsi"/>
          <w:sz w:val="24"/>
          <w:szCs w:val="24"/>
          <w:lang w:val="en-GB"/>
        </w:rPr>
      </w:pPr>
    </w:p>
    <w:p w14:paraId="556206B3" w14:textId="2CA7D5EC" w:rsidR="002402AF" w:rsidRPr="00D172EC" w:rsidRDefault="002402AF" w:rsidP="00B662A7">
      <w:pPr>
        <w:pStyle w:val="NoSpacing"/>
        <w:spacing w:line="360" w:lineRule="auto"/>
        <w:jc w:val="both"/>
        <w:rPr>
          <w:rFonts w:ascii="Book Antiqua" w:hAnsi="Book Antiqua" w:cstheme="majorHAnsi"/>
          <w:sz w:val="24"/>
          <w:szCs w:val="24"/>
          <w:lang w:val="en-GB"/>
        </w:rPr>
      </w:pPr>
    </w:p>
    <w:p w14:paraId="3DC690DB" w14:textId="05AFFE66" w:rsidR="002402AF" w:rsidRPr="00D172EC" w:rsidRDefault="002402AF" w:rsidP="00B662A7">
      <w:pPr>
        <w:pStyle w:val="NoSpacing"/>
        <w:spacing w:line="360" w:lineRule="auto"/>
        <w:jc w:val="both"/>
        <w:rPr>
          <w:rFonts w:ascii="Book Antiqua" w:hAnsi="Book Antiqua" w:cstheme="majorHAnsi"/>
          <w:sz w:val="24"/>
          <w:szCs w:val="24"/>
          <w:lang w:val="en-GB"/>
        </w:rPr>
      </w:pPr>
    </w:p>
    <w:p w14:paraId="4BBF448E" w14:textId="03B5C997" w:rsidR="002402AF" w:rsidRPr="00D172EC" w:rsidRDefault="002402AF" w:rsidP="00B662A7">
      <w:pPr>
        <w:pStyle w:val="NoSpacing"/>
        <w:spacing w:line="360" w:lineRule="auto"/>
        <w:jc w:val="both"/>
        <w:rPr>
          <w:rFonts w:ascii="Book Antiqua" w:hAnsi="Book Antiqua" w:cstheme="majorHAnsi"/>
          <w:sz w:val="24"/>
          <w:szCs w:val="24"/>
          <w:lang w:val="en-GB"/>
        </w:rPr>
      </w:pPr>
    </w:p>
    <w:p w14:paraId="70035CB3" w14:textId="4C083DBB" w:rsidR="002402AF" w:rsidRPr="00D172EC" w:rsidRDefault="002402AF" w:rsidP="00B662A7">
      <w:pPr>
        <w:pStyle w:val="NoSpacing"/>
        <w:spacing w:line="360" w:lineRule="auto"/>
        <w:jc w:val="both"/>
        <w:rPr>
          <w:rFonts w:ascii="Book Antiqua" w:hAnsi="Book Antiqua" w:cstheme="majorHAnsi"/>
          <w:sz w:val="24"/>
          <w:szCs w:val="24"/>
          <w:lang w:val="en-GB"/>
        </w:rPr>
      </w:pPr>
    </w:p>
    <w:p w14:paraId="73350EC4" w14:textId="55845B41" w:rsidR="002402AF" w:rsidRPr="00D172EC" w:rsidRDefault="002402AF" w:rsidP="00B662A7">
      <w:pPr>
        <w:pStyle w:val="NoSpacing"/>
        <w:spacing w:line="360" w:lineRule="auto"/>
        <w:jc w:val="both"/>
        <w:rPr>
          <w:rFonts w:ascii="Book Antiqua" w:hAnsi="Book Antiqua" w:cstheme="majorHAnsi"/>
          <w:sz w:val="24"/>
          <w:szCs w:val="24"/>
          <w:lang w:val="en-GB"/>
        </w:rPr>
      </w:pPr>
    </w:p>
    <w:p w14:paraId="1579F6BB" w14:textId="705CF78A" w:rsidR="006A7263" w:rsidRPr="00D172EC" w:rsidRDefault="006A7263" w:rsidP="00B662A7">
      <w:pPr>
        <w:pStyle w:val="NoSpacing"/>
        <w:spacing w:line="360" w:lineRule="auto"/>
        <w:jc w:val="both"/>
        <w:rPr>
          <w:rFonts w:ascii="Book Antiqua" w:hAnsi="Book Antiqua" w:cstheme="majorHAnsi"/>
          <w:noProof/>
          <w:sz w:val="24"/>
          <w:szCs w:val="24"/>
          <w:lang w:val="en-GB"/>
        </w:rPr>
      </w:pPr>
    </w:p>
    <w:p w14:paraId="39916B82" w14:textId="49D69029" w:rsidR="00F21022" w:rsidRPr="00D172EC" w:rsidRDefault="00F21022" w:rsidP="00B662A7">
      <w:pPr>
        <w:pStyle w:val="NoSpacing"/>
        <w:spacing w:line="360" w:lineRule="auto"/>
        <w:jc w:val="both"/>
        <w:rPr>
          <w:rFonts w:ascii="Book Antiqua" w:hAnsi="Book Antiqua" w:cstheme="majorHAnsi"/>
          <w:noProof/>
          <w:sz w:val="24"/>
          <w:szCs w:val="24"/>
          <w:lang w:val="en-GB"/>
        </w:rPr>
      </w:pPr>
    </w:p>
    <w:p w14:paraId="47654D9C" w14:textId="23A3F620" w:rsidR="00F21022" w:rsidRPr="00D172EC" w:rsidRDefault="00F21022"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6425F23B" wp14:editId="7AAABA96">
            <wp:extent cx="4999697" cy="591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0 Revi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9801" cy="5926978"/>
                    </a:xfrm>
                    <a:prstGeom prst="rect">
                      <a:avLst/>
                    </a:prstGeom>
                  </pic:spPr>
                </pic:pic>
              </a:graphicData>
            </a:graphic>
          </wp:inline>
        </w:drawing>
      </w:r>
    </w:p>
    <w:p w14:paraId="6D2DB537" w14:textId="3B491F1A" w:rsidR="002402AF" w:rsidRPr="00D172EC" w:rsidRDefault="00450587" w:rsidP="00B662A7">
      <w:pPr>
        <w:pStyle w:val="NoSpacing"/>
        <w:spacing w:line="360" w:lineRule="auto"/>
        <w:jc w:val="both"/>
        <w:rPr>
          <w:rFonts w:ascii="Book Antiqua" w:hAnsi="Book Antiqua" w:cstheme="majorHAnsi"/>
          <w:b/>
          <w:bCs/>
          <w:sz w:val="24"/>
          <w:szCs w:val="24"/>
          <w:lang w:val="en-GB"/>
        </w:rPr>
      </w:pPr>
      <w:r w:rsidRPr="00D172EC">
        <w:rPr>
          <w:rFonts w:ascii="Book Antiqua" w:hAnsi="Book Antiqua" w:cstheme="majorHAnsi"/>
          <w:b/>
          <w:bCs/>
          <w:sz w:val="24"/>
          <w:szCs w:val="24"/>
          <w:lang w:val="en-GB"/>
        </w:rPr>
        <w:t>Figure</w:t>
      </w:r>
      <w:r w:rsidR="002402AF" w:rsidRPr="00D172EC">
        <w:rPr>
          <w:rFonts w:ascii="Book Antiqua" w:hAnsi="Book Antiqua" w:cstheme="majorHAnsi"/>
          <w:b/>
          <w:bCs/>
          <w:sz w:val="24"/>
          <w:szCs w:val="24"/>
          <w:lang w:val="en-GB"/>
        </w:rPr>
        <w:t xml:space="preserve"> 10</w:t>
      </w:r>
      <w:r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 xml:space="preserve">Coronal slice of </w:t>
      </w:r>
      <w:r w:rsidRPr="00D172EC">
        <w:rPr>
          <w:rFonts w:ascii="Book Antiqua" w:hAnsi="Book Antiqua" w:cstheme="majorHAnsi"/>
          <w:b/>
          <w:bCs/>
          <w:sz w:val="24"/>
          <w:szCs w:val="24"/>
          <w:lang w:val="en-GB"/>
        </w:rPr>
        <w:t>positron emission tomography-computed tomography</w:t>
      </w:r>
      <w:r w:rsidR="002402AF" w:rsidRPr="00D172EC">
        <w:rPr>
          <w:rFonts w:ascii="Book Antiqua" w:hAnsi="Book Antiqua" w:cstheme="majorHAnsi"/>
          <w:b/>
          <w:bCs/>
          <w:sz w:val="24"/>
          <w:szCs w:val="24"/>
          <w:lang w:val="en-GB"/>
        </w:rPr>
        <w:t xml:space="preserve"> demonstrating the pelvic tumour causing mass effect on the rectosigmoid colon (arrow)</w:t>
      </w:r>
      <w:r w:rsidRPr="00D172EC">
        <w:rPr>
          <w:rFonts w:ascii="Book Antiqua" w:hAnsi="Book Antiqua" w:cstheme="majorHAnsi"/>
          <w:b/>
          <w:bCs/>
          <w:sz w:val="24"/>
          <w:szCs w:val="24"/>
          <w:lang w:val="en-GB"/>
        </w:rPr>
        <w:t xml:space="preserve">. </w:t>
      </w:r>
    </w:p>
    <w:p w14:paraId="0D8DEE54"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18FCBCFF"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32EB4A1F" w14:textId="4BBF0AD7" w:rsidR="002402AF" w:rsidRPr="00D172EC" w:rsidRDefault="002402AF" w:rsidP="00B662A7">
      <w:pPr>
        <w:pStyle w:val="NoSpacing"/>
        <w:spacing w:line="360" w:lineRule="auto"/>
        <w:jc w:val="both"/>
        <w:rPr>
          <w:rFonts w:ascii="Book Antiqua" w:hAnsi="Book Antiqua" w:cstheme="majorHAnsi"/>
          <w:sz w:val="24"/>
          <w:szCs w:val="24"/>
          <w:lang w:val="en-GB"/>
        </w:rPr>
      </w:pPr>
    </w:p>
    <w:p w14:paraId="742C695C" w14:textId="3F0AC500" w:rsidR="004F16AA" w:rsidRPr="00D172EC" w:rsidRDefault="00F21022"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GB"/>
        </w:rPr>
        <w:lastRenderedPageBreak/>
        <w:drawing>
          <wp:inline distT="0" distB="0" distL="0" distR="0" wp14:anchorId="1B345915" wp14:editId="2E8B58A1">
            <wp:extent cx="5675035" cy="4057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 Revis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3554" cy="4063741"/>
                    </a:xfrm>
                    <a:prstGeom prst="rect">
                      <a:avLst/>
                    </a:prstGeom>
                  </pic:spPr>
                </pic:pic>
              </a:graphicData>
            </a:graphic>
          </wp:inline>
        </w:drawing>
      </w:r>
    </w:p>
    <w:p w14:paraId="7D8A984D" w14:textId="344D8AAD" w:rsidR="002402AF" w:rsidRPr="00D172EC" w:rsidRDefault="002402AF"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11</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Section of fallopian tube demonstrating concurrent serous tubal intraepithelial carcinoma (thick arrow) and high-grade invasive serous carcinoma (thin arrows) (magnification 100</w:t>
      </w:r>
      <w:r w:rsidR="00450587" w:rsidRPr="00D172EC">
        <w:rPr>
          <w:rFonts w:ascii="Book Antiqua" w:hAnsi="Book Antiqua" w:cstheme="majorHAnsi"/>
          <w:b/>
          <w:bCs/>
          <w:sz w:val="24"/>
          <w:szCs w:val="24"/>
          <w:lang w:val="en-GB"/>
        </w:rPr>
        <w:t xml:space="preserve"> </w:t>
      </w:r>
      <w:r w:rsidRPr="00D172EC">
        <w:rPr>
          <w:rFonts w:ascii="Book Antiqua" w:hAnsi="Book Antiqua" w:cstheme="majorHAnsi"/>
          <w:b/>
          <w:bCs/>
          <w:sz w:val="24"/>
          <w:szCs w:val="24"/>
          <w:lang w:val="en-GB"/>
        </w:rPr>
        <w:t xml:space="preserve">x). </w:t>
      </w:r>
      <w:r w:rsidRPr="00D172EC">
        <w:rPr>
          <w:rFonts w:ascii="Book Antiqua" w:hAnsi="Book Antiqua" w:cstheme="majorHAnsi"/>
          <w:sz w:val="24"/>
          <w:szCs w:val="24"/>
          <w:lang w:val="en-GB"/>
        </w:rPr>
        <w:t xml:space="preserve">The invasive component shows crowded slit-like </w:t>
      </w:r>
      <w:bookmarkStart w:id="1" w:name="_GoBack"/>
      <w:r w:rsidRPr="00D172EC">
        <w:rPr>
          <w:rFonts w:ascii="Book Antiqua" w:hAnsi="Book Antiqua" w:cstheme="majorHAnsi"/>
          <w:sz w:val="24"/>
          <w:szCs w:val="24"/>
          <w:lang w:val="en-GB"/>
        </w:rPr>
        <w:t xml:space="preserve">glands with focal nuclear </w:t>
      </w:r>
      <w:proofErr w:type="spellStart"/>
      <w:r w:rsidRPr="00D172EC">
        <w:rPr>
          <w:rFonts w:ascii="Book Antiqua" w:hAnsi="Book Antiqua" w:cstheme="majorHAnsi"/>
          <w:sz w:val="24"/>
          <w:szCs w:val="24"/>
          <w:lang w:val="en-GB"/>
        </w:rPr>
        <w:t>hobnailing</w:t>
      </w:r>
      <w:proofErr w:type="spellEnd"/>
      <w:r w:rsidRPr="00D172EC">
        <w:rPr>
          <w:rFonts w:ascii="Book Antiqua" w:hAnsi="Book Antiqua" w:cstheme="majorHAnsi"/>
          <w:sz w:val="24"/>
          <w:szCs w:val="24"/>
          <w:lang w:val="en-GB"/>
        </w:rPr>
        <w:t xml:space="preserve"> </w:t>
      </w:r>
      <w:bookmarkEnd w:id="1"/>
      <w:r w:rsidRPr="00D172EC">
        <w:rPr>
          <w:rFonts w:ascii="Book Antiqua" w:hAnsi="Book Antiqua" w:cstheme="majorHAnsi"/>
          <w:sz w:val="24"/>
          <w:szCs w:val="24"/>
          <w:lang w:val="en-GB"/>
        </w:rPr>
        <w:t>and marked cytologic atypia</w:t>
      </w:r>
      <w:r w:rsidR="00D172EC" w:rsidRPr="00D172EC">
        <w:rPr>
          <w:rFonts w:ascii="Book Antiqua" w:hAnsi="Book Antiqua" w:cstheme="majorHAnsi"/>
          <w:sz w:val="24"/>
          <w:szCs w:val="24"/>
          <w:lang w:val="en-GB"/>
        </w:rPr>
        <w:t>.</w:t>
      </w:r>
    </w:p>
    <w:p w14:paraId="4901C6F8" w14:textId="5662836F" w:rsidR="002402AF" w:rsidRPr="00D172EC" w:rsidRDefault="002402AF" w:rsidP="00B662A7">
      <w:pPr>
        <w:pStyle w:val="NoSpacing"/>
        <w:spacing w:line="360" w:lineRule="auto"/>
        <w:jc w:val="both"/>
        <w:rPr>
          <w:rFonts w:ascii="Book Antiqua" w:hAnsi="Book Antiqua" w:cstheme="majorHAnsi"/>
          <w:sz w:val="24"/>
          <w:szCs w:val="24"/>
          <w:lang w:val="en-GB"/>
        </w:rPr>
      </w:pPr>
    </w:p>
    <w:p w14:paraId="1C592A65" w14:textId="23BC1BD7" w:rsidR="002402AF" w:rsidRPr="00D172EC" w:rsidRDefault="002402AF" w:rsidP="00B662A7">
      <w:pPr>
        <w:pStyle w:val="NoSpacing"/>
        <w:spacing w:line="360" w:lineRule="auto"/>
        <w:jc w:val="both"/>
        <w:rPr>
          <w:rFonts w:ascii="Book Antiqua" w:hAnsi="Book Antiqua" w:cstheme="majorHAnsi"/>
          <w:sz w:val="24"/>
          <w:szCs w:val="24"/>
          <w:lang w:val="en-GB"/>
        </w:rPr>
      </w:pPr>
    </w:p>
    <w:p w14:paraId="0284D4F6" w14:textId="291433E8" w:rsidR="002402AF" w:rsidRPr="00D172EC" w:rsidRDefault="002402AF" w:rsidP="00B662A7">
      <w:pPr>
        <w:pStyle w:val="NoSpacing"/>
        <w:spacing w:line="360" w:lineRule="auto"/>
        <w:jc w:val="both"/>
        <w:rPr>
          <w:rFonts w:ascii="Book Antiqua" w:hAnsi="Book Antiqua" w:cstheme="majorHAnsi"/>
          <w:sz w:val="24"/>
          <w:szCs w:val="24"/>
          <w:lang w:val="en-GB"/>
        </w:rPr>
      </w:pPr>
    </w:p>
    <w:p w14:paraId="07180CFF" w14:textId="40B75194" w:rsidR="00EF2FD5" w:rsidRPr="00D172EC" w:rsidRDefault="00EF2FD5" w:rsidP="00B662A7">
      <w:pPr>
        <w:pStyle w:val="NoSpacing"/>
        <w:spacing w:line="360" w:lineRule="auto"/>
        <w:jc w:val="both"/>
        <w:rPr>
          <w:rFonts w:ascii="Book Antiqua" w:hAnsi="Book Antiqua" w:cstheme="majorHAnsi"/>
          <w:sz w:val="24"/>
          <w:szCs w:val="24"/>
          <w:lang w:val="en-GB"/>
        </w:rPr>
      </w:pPr>
    </w:p>
    <w:p w14:paraId="53C1646B" w14:textId="77777777" w:rsidR="00EF2FD5" w:rsidRPr="00D172EC" w:rsidRDefault="00EF2FD5" w:rsidP="00B662A7">
      <w:pPr>
        <w:pStyle w:val="NoSpacing"/>
        <w:spacing w:line="360" w:lineRule="auto"/>
        <w:jc w:val="both"/>
        <w:rPr>
          <w:rFonts w:ascii="Book Antiqua" w:hAnsi="Book Antiqua" w:cstheme="majorHAnsi"/>
          <w:sz w:val="24"/>
          <w:szCs w:val="24"/>
          <w:lang w:val="en-GB"/>
        </w:rPr>
      </w:pPr>
    </w:p>
    <w:p w14:paraId="0CC7A662" w14:textId="6246A6E3" w:rsidR="002402AF" w:rsidRPr="00D172EC" w:rsidRDefault="002402AF" w:rsidP="00B662A7">
      <w:pPr>
        <w:pStyle w:val="NoSpacing"/>
        <w:spacing w:line="360" w:lineRule="auto"/>
        <w:jc w:val="both"/>
        <w:rPr>
          <w:rFonts w:ascii="Book Antiqua" w:hAnsi="Book Antiqua" w:cstheme="majorHAnsi"/>
          <w:sz w:val="24"/>
          <w:szCs w:val="24"/>
          <w:lang w:val="en-GB"/>
        </w:rPr>
      </w:pPr>
    </w:p>
    <w:p w14:paraId="4B7D2F87" w14:textId="1C951873" w:rsidR="002402AF" w:rsidRPr="00D172EC" w:rsidRDefault="002402AF" w:rsidP="00B662A7">
      <w:pPr>
        <w:pStyle w:val="NoSpacing"/>
        <w:spacing w:line="360" w:lineRule="auto"/>
        <w:jc w:val="both"/>
        <w:rPr>
          <w:rFonts w:ascii="Book Antiqua" w:hAnsi="Book Antiqua" w:cstheme="majorHAnsi"/>
          <w:sz w:val="24"/>
          <w:szCs w:val="24"/>
          <w:lang w:val="en-GB"/>
        </w:rPr>
      </w:pPr>
    </w:p>
    <w:p w14:paraId="1ED7B56B" w14:textId="545781D7" w:rsidR="002402AF" w:rsidRPr="00D172EC" w:rsidRDefault="002402AF" w:rsidP="00B662A7">
      <w:pPr>
        <w:pStyle w:val="NoSpacing"/>
        <w:spacing w:line="360" w:lineRule="auto"/>
        <w:jc w:val="both"/>
        <w:rPr>
          <w:rFonts w:ascii="Book Antiqua" w:hAnsi="Book Antiqua" w:cstheme="majorHAnsi"/>
          <w:sz w:val="24"/>
          <w:szCs w:val="24"/>
          <w:lang w:val="en-GB"/>
        </w:rPr>
      </w:pPr>
    </w:p>
    <w:p w14:paraId="75DE0AC8"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643B01D1" w14:textId="77777777" w:rsidR="002402AF" w:rsidRPr="00D172EC" w:rsidRDefault="002402AF" w:rsidP="00B662A7">
      <w:pPr>
        <w:pStyle w:val="NoSpacing"/>
        <w:spacing w:line="360" w:lineRule="auto"/>
        <w:jc w:val="both"/>
        <w:rPr>
          <w:rFonts w:ascii="Book Antiqua" w:hAnsi="Book Antiqua" w:cstheme="majorHAnsi"/>
          <w:sz w:val="24"/>
          <w:szCs w:val="24"/>
          <w:lang w:val="en-GB"/>
        </w:rPr>
      </w:pPr>
    </w:p>
    <w:p w14:paraId="6357D05A" w14:textId="77777777" w:rsidR="003A46B7" w:rsidRPr="00D172EC" w:rsidRDefault="003A46B7" w:rsidP="00B662A7">
      <w:pPr>
        <w:pStyle w:val="NoSpacing"/>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GB"/>
        </w:rPr>
        <w:lastRenderedPageBreak/>
        <w:drawing>
          <wp:inline distT="0" distB="0" distL="0" distR="0" wp14:anchorId="5DA65650" wp14:editId="5DBE9454">
            <wp:extent cx="5400000" cy="385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855600"/>
                    </a:xfrm>
                    <a:prstGeom prst="rect">
                      <a:avLst/>
                    </a:prstGeom>
                    <a:noFill/>
                    <a:ln>
                      <a:noFill/>
                    </a:ln>
                  </pic:spPr>
                </pic:pic>
              </a:graphicData>
            </a:graphic>
          </wp:inline>
        </w:drawing>
      </w:r>
    </w:p>
    <w:p w14:paraId="6268D6E3" w14:textId="6B08A571" w:rsidR="003A46B7" w:rsidRPr="00D172EC" w:rsidRDefault="003A46B7" w:rsidP="00B662A7">
      <w:pPr>
        <w:pStyle w:val="NoSpacing"/>
        <w:spacing w:line="360" w:lineRule="auto"/>
        <w:jc w:val="both"/>
        <w:rPr>
          <w:rFonts w:ascii="Book Antiqua" w:hAnsi="Book Antiqua" w:cstheme="majorHAnsi"/>
          <w:b/>
          <w:sz w:val="24"/>
          <w:szCs w:val="24"/>
          <w:lang w:val="en-GB"/>
        </w:rPr>
      </w:pPr>
    </w:p>
    <w:p w14:paraId="5BD0396C" w14:textId="196E3756" w:rsidR="002402AF" w:rsidRPr="00D172EC" w:rsidRDefault="002402AF" w:rsidP="00B662A7">
      <w:pPr>
        <w:pStyle w:val="NoSpacing"/>
        <w:spacing w:line="360" w:lineRule="auto"/>
        <w:jc w:val="both"/>
        <w:rPr>
          <w:rFonts w:ascii="Book Antiqua" w:hAnsi="Book Antiqua" w:cstheme="majorHAnsi"/>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12</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Biopsy of pelvic tumour revealing features consistent with </w:t>
      </w:r>
      <w:r w:rsidR="00450587"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(magnification 100</w:t>
      </w:r>
      <w:r w:rsidR="00450587" w:rsidRPr="00D172EC">
        <w:rPr>
          <w:rFonts w:ascii="Book Antiqua" w:hAnsi="Book Antiqua" w:cstheme="majorHAnsi"/>
          <w:b/>
          <w:bCs/>
          <w:sz w:val="24"/>
          <w:szCs w:val="24"/>
          <w:lang w:val="en-GB"/>
        </w:rPr>
        <w:t xml:space="preserve"> </w:t>
      </w:r>
      <w:r w:rsidRPr="00D172EC">
        <w:rPr>
          <w:rFonts w:ascii="Book Antiqua" w:hAnsi="Book Antiqua" w:cstheme="majorHAnsi"/>
          <w:b/>
          <w:bCs/>
          <w:sz w:val="24"/>
          <w:szCs w:val="24"/>
          <w:lang w:val="en-GB"/>
        </w:rPr>
        <w:t>x).</w:t>
      </w:r>
      <w:r w:rsidRPr="00D172EC">
        <w:rPr>
          <w:rFonts w:ascii="Book Antiqua" w:hAnsi="Book Antiqua" w:cstheme="majorHAnsi"/>
          <w:sz w:val="24"/>
          <w:szCs w:val="24"/>
          <w:lang w:val="en-GB"/>
        </w:rPr>
        <w:t xml:space="preserve"> There are cohesive clusters of epithelioid cells consistent with poorly differentiated adenocarcinoma (central area) surrounded by a sarcomatous tissue made up of malignant spindle cells. The appearances are similar to that of the patient’s splenic tumour</w:t>
      </w:r>
      <w:r w:rsidR="00D172EC" w:rsidRPr="00D172EC">
        <w:rPr>
          <w:rFonts w:ascii="Book Antiqua" w:hAnsi="Book Antiqua" w:cstheme="majorHAnsi"/>
          <w:sz w:val="24"/>
          <w:szCs w:val="24"/>
          <w:lang w:val="en-GB"/>
        </w:rPr>
        <w:t>.</w:t>
      </w:r>
    </w:p>
    <w:p w14:paraId="1D202E0E" w14:textId="5AD87FB1" w:rsidR="002402AF" w:rsidRPr="00D172EC" w:rsidRDefault="002402AF" w:rsidP="00B662A7">
      <w:pPr>
        <w:spacing w:after="0" w:line="360" w:lineRule="auto"/>
        <w:jc w:val="both"/>
        <w:rPr>
          <w:rFonts w:ascii="Book Antiqua" w:hAnsi="Book Antiqua"/>
          <w:sz w:val="24"/>
          <w:szCs w:val="24"/>
        </w:rPr>
      </w:pPr>
    </w:p>
    <w:sectPr w:rsidR="002402AF" w:rsidRPr="00D17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206030504050203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WJ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wxv020j55xdfexrt0xaxprxvd9952rtffw&quot;&gt;My EndNote Library 20191116&lt;record-ids&gt;&lt;item&gt;1801&lt;/item&gt;&lt;item&gt;1879&lt;/item&gt;&lt;item&gt;1895&lt;/item&gt;&lt;item&gt;1908&lt;/item&gt;&lt;item&gt;1960&lt;/item&gt;&lt;item&gt;1978&lt;/item&gt;&lt;item&gt;1981&lt;/item&gt;&lt;item&gt;1999&lt;/item&gt;&lt;item&gt;2038&lt;/item&gt;&lt;item&gt;2039&lt;/item&gt;&lt;item&gt;2040&lt;/item&gt;&lt;item&gt;2042&lt;/item&gt;&lt;item&gt;2043&lt;/item&gt;&lt;item&gt;2094&lt;/item&gt;&lt;item&gt;2110&lt;/item&gt;&lt;item&gt;2122&lt;/item&gt;&lt;item&gt;2123&lt;/item&gt;&lt;item&gt;2124&lt;/item&gt;&lt;item&gt;2128&lt;/item&gt;&lt;item&gt;2130&lt;/item&gt;&lt;item&gt;2131&lt;/item&gt;&lt;item&gt;2133&lt;/item&gt;&lt;item&gt;6534&lt;/item&gt;&lt;item&gt;6535&lt;/item&gt;&lt;item&gt;6536&lt;/item&gt;&lt;item&gt;6541&lt;/item&gt;&lt;/record-ids&gt;&lt;/item&gt;&lt;/Libraries&gt;"/>
  </w:docVars>
  <w:rsids>
    <w:rsidRoot w:val="00AD37BE"/>
    <w:rsid w:val="00000C66"/>
    <w:rsid w:val="000045B9"/>
    <w:rsid w:val="00005DFF"/>
    <w:rsid w:val="0001160D"/>
    <w:rsid w:val="000136FC"/>
    <w:rsid w:val="00016A4E"/>
    <w:rsid w:val="000248BB"/>
    <w:rsid w:val="000346A2"/>
    <w:rsid w:val="00044805"/>
    <w:rsid w:val="00056CF4"/>
    <w:rsid w:val="00060969"/>
    <w:rsid w:val="00067344"/>
    <w:rsid w:val="00067E66"/>
    <w:rsid w:val="0007541E"/>
    <w:rsid w:val="00075D2F"/>
    <w:rsid w:val="00080890"/>
    <w:rsid w:val="000825A2"/>
    <w:rsid w:val="000836D0"/>
    <w:rsid w:val="00084A1A"/>
    <w:rsid w:val="00093BED"/>
    <w:rsid w:val="00094EB4"/>
    <w:rsid w:val="000A323F"/>
    <w:rsid w:val="000A46BF"/>
    <w:rsid w:val="000B1600"/>
    <w:rsid w:val="000C0074"/>
    <w:rsid w:val="000D39BD"/>
    <w:rsid w:val="000D4B16"/>
    <w:rsid w:val="000D6CC5"/>
    <w:rsid w:val="000D7762"/>
    <w:rsid w:val="000E09B1"/>
    <w:rsid w:val="000E39BC"/>
    <w:rsid w:val="000E507E"/>
    <w:rsid w:val="000F47DD"/>
    <w:rsid w:val="000F654F"/>
    <w:rsid w:val="0010431A"/>
    <w:rsid w:val="0010472F"/>
    <w:rsid w:val="00116367"/>
    <w:rsid w:val="00116C05"/>
    <w:rsid w:val="0011778F"/>
    <w:rsid w:val="001240B7"/>
    <w:rsid w:val="001266BE"/>
    <w:rsid w:val="00131957"/>
    <w:rsid w:val="00135CD9"/>
    <w:rsid w:val="00136744"/>
    <w:rsid w:val="0013730B"/>
    <w:rsid w:val="00137C78"/>
    <w:rsid w:val="00141FB1"/>
    <w:rsid w:val="00160B86"/>
    <w:rsid w:val="00163A39"/>
    <w:rsid w:val="001661E9"/>
    <w:rsid w:val="0017679A"/>
    <w:rsid w:val="00180FA5"/>
    <w:rsid w:val="00181C1C"/>
    <w:rsid w:val="001856CE"/>
    <w:rsid w:val="00190CB1"/>
    <w:rsid w:val="00192974"/>
    <w:rsid w:val="001954C4"/>
    <w:rsid w:val="00196238"/>
    <w:rsid w:val="00196C2B"/>
    <w:rsid w:val="001B0050"/>
    <w:rsid w:val="001B13E6"/>
    <w:rsid w:val="001C2435"/>
    <w:rsid w:val="001C2842"/>
    <w:rsid w:val="001C39A3"/>
    <w:rsid w:val="001D11FD"/>
    <w:rsid w:val="001D1424"/>
    <w:rsid w:val="001D182C"/>
    <w:rsid w:val="001D4DFC"/>
    <w:rsid w:val="001D513C"/>
    <w:rsid w:val="001D57F3"/>
    <w:rsid w:val="001E13EF"/>
    <w:rsid w:val="001E50E0"/>
    <w:rsid w:val="001F16FF"/>
    <w:rsid w:val="002117E0"/>
    <w:rsid w:val="00217C90"/>
    <w:rsid w:val="00220F6D"/>
    <w:rsid w:val="002358BF"/>
    <w:rsid w:val="00237519"/>
    <w:rsid w:val="00237ACA"/>
    <w:rsid w:val="002402AF"/>
    <w:rsid w:val="00243D7B"/>
    <w:rsid w:val="00245F80"/>
    <w:rsid w:val="00264F5C"/>
    <w:rsid w:val="0026563E"/>
    <w:rsid w:val="002700CA"/>
    <w:rsid w:val="002714F1"/>
    <w:rsid w:val="00277E7C"/>
    <w:rsid w:val="00283205"/>
    <w:rsid w:val="0028624B"/>
    <w:rsid w:val="00287B40"/>
    <w:rsid w:val="00294B12"/>
    <w:rsid w:val="002974BF"/>
    <w:rsid w:val="002A01D9"/>
    <w:rsid w:val="002A0BA0"/>
    <w:rsid w:val="002A0BA1"/>
    <w:rsid w:val="002A1423"/>
    <w:rsid w:val="002A3D7E"/>
    <w:rsid w:val="002A59B3"/>
    <w:rsid w:val="002B2C5C"/>
    <w:rsid w:val="002B42D6"/>
    <w:rsid w:val="002C530D"/>
    <w:rsid w:val="002C6528"/>
    <w:rsid w:val="002C6794"/>
    <w:rsid w:val="002C7AEA"/>
    <w:rsid w:val="002D2B78"/>
    <w:rsid w:val="002D68DF"/>
    <w:rsid w:val="002E059B"/>
    <w:rsid w:val="002E5EAB"/>
    <w:rsid w:val="002E6AEF"/>
    <w:rsid w:val="002F1BEB"/>
    <w:rsid w:val="00302C90"/>
    <w:rsid w:val="00307465"/>
    <w:rsid w:val="00311194"/>
    <w:rsid w:val="00315B02"/>
    <w:rsid w:val="0031690D"/>
    <w:rsid w:val="00317633"/>
    <w:rsid w:val="003207B0"/>
    <w:rsid w:val="00321CD1"/>
    <w:rsid w:val="00326845"/>
    <w:rsid w:val="003268FD"/>
    <w:rsid w:val="00331624"/>
    <w:rsid w:val="003337DF"/>
    <w:rsid w:val="0033388C"/>
    <w:rsid w:val="00336A54"/>
    <w:rsid w:val="003538D2"/>
    <w:rsid w:val="0036600D"/>
    <w:rsid w:val="003665AC"/>
    <w:rsid w:val="0037172D"/>
    <w:rsid w:val="00375037"/>
    <w:rsid w:val="0037773C"/>
    <w:rsid w:val="003904BF"/>
    <w:rsid w:val="00393126"/>
    <w:rsid w:val="0039416D"/>
    <w:rsid w:val="003A2472"/>
    <w:rsid w:val="003A46B7"/>
    <w:rsid w:val="003A62FB"/>
    <w:rsid w:val="003B0CD5"/>
    <w:rsid w:val="003B2B67"/>
    <w:rsid w:val="003C549F"/>
    <w:rsid w:val="003D180C"/>
    <w:rsid w:val="003E113A"/>
    <w:rsid w:val="003E2DC8"/>
    <w:rsid w:val="003E343B"/>
    <w:rsid w:val="003F04DF"/>
    <w:rsid w:val="003F46CB"/>
    <w:rsid w:val="004020F6"/>
    <w:rsid w:val="00404E05"/>
    <w:rsid w:val="0040671F"/>
    <w:rsid w:val="004074F3"/>
    <w:rsid w:val="0041168B"/>
    <w:rsid w:val="00413EFF"/>
    <w:rsid w:val="00416EA6"/>
    <w:rsid w:val="004229B1"/>
    <w:rsid w:val="00423C3B"/>
    <w:rsid w:val="004350B6"/>
    <w:rsid w:val="0043677D"/>
    <w:rsid w:val="00436F0D"/>
    <w:rsid w:val="00437690"/>
    <w:rsid w:val="00440779"/>
    <w:rsid w:val="00443E09"/>
    <w:rsid w:val="00445201"/>
    <w:rsid w:val="00450587"/>
    <w:rsid w:val="00450ED5"/>
    <w:rsid w:val="00460AA5"/>
    <w:rsid w:val="00464CF7"/>
    <w:rsid w:val="00470906"/>
    <w:rsid w:val="004711FE"/>
    <w:rsid w:val="00471AEC"/>
    <w:rsid w:val="00474D0D"/>
    <w:rsid w:val="0048269C"/>
    <w:rsid w:val="00484F2D"/>
    <w:rsid w:val="00485EDF"/>
    <w:rsid w:val="00496CCA"/>
    <w:rsid w:val="004A1E49"/>
    <w:rsid w:val="004A5C4D"/>
    <w:rsid w:val="004B268F"/>
    <w:rsid w:val="004B4214"/>
    <w:rsid w:val="004B6519"/>
    <w:rsid w:val="004B6A9D"/>
    <w:rsid w:val="004C00C7"/>
    <w:rsid w:val="004C266C"/>
    <w:rsid w:val="004C6EE8"/>
    <w:rsid w:val="004C72F3"/>
    <w:rsid w:val="004E0F56"/>
    <w:rsid w:val="004E5954"/>
    <w:rsid w:val="004E76CD"/>
    <w:rsid w:val="004F0AB6"/>
    <w:rsid w:val="004F1116"/>
    <w:rsid w:val="004F16AA"/>
    <w:rsid w:val="004F2E24"/>
    <w:rsid w:val="004F363A"/>
    <w:rsid w:val="004F46E4"/>
    <w:rsid w:val="004F5311"/>
    <w:rsid w:val="004F6718"/>
    <w:rsid w:val="00502293"/>
    <w:rsid w:val="005113C9"/>
    <w:rsid w:val="005226EB"/>
    <w:rsid w:val="0052645A"/>
    <w:rsid w:val="00533686"/>
    <w:rsid w:val="005361C2"/>
    <w:rsid w:val="005463D6"/>
    <w:rsid w:val="00550122"/>
    <w:rsid w:val="005512E4"/>
    <w:rsid w:val="00551C8A"/>
    <w:rsid w:val="005536BF"/>
    <w:rsid w:val="0055677E"/>
    <w:rsid w:val="005570CF"/>
    <w:rsid w:val="00566B73"/>
    <w:rsid w:val="00571168"/>
    <w:rsid w:val="0057124A"/>
    <w:rsid w:val="005723A2"/>
    <w:rsid w:val="00573162"/>
    <w:rsid w:val="0058032E"/>
    <w:rsid w:val="00597567"/>
    <w:rsid w:val="005A2C6E"/>
    <w:rsid w:val="005A4D4B"/>
    <w:rsid w:val="005A5E71"/>
    <w:rsid w:val="005A6125"/>
    <w:rsid w:val="005A682A"/>
    <w:rsid w:val="005A7233"/>
    <w:rsid w:val="005C2AD0"/>
    <w:rsid w:val="005C404C"/>
    <w:rsid w:val="005D26B7"/>
    <w:rsid w:val="005D2F2C"/>
    <w:rsid w:val="005D536A"/>
    <w:rsid w:val="005E1DB6"/>
    <w:rsid w:val="005F0EAD"/>
    <w:rsid w:val="00601619"/>
    <w:rsid w:val="006025E0"/>
    <w:rsid w:val="006054AB"/>
    <w:rsid w:val="00610A0E"/>
    <w:rsid w:val="006165C4"/>
    <w:rsid w:val="006325B1"/>
    <w:rsid w:val="00634840"/>
    <w:rsid w:val="00636FD6"/>
    <w:rsid w:val="00641AE4"/>
    <w:rsid w:val="00643FAB"/>
    <w:rsid w:val="00650E75"/>
    <w:rsid w:val="00655A44"/>
    <w:rsid w:val="00657A30"/>
    <w:rsid w:val="00662DEF"/>
    <w:rsid w:val="0066329A"/>
    <w:rsid w:val="00666C3E"/>
    <w:rsid w:val="00673B3B"/>
    <w:rsid w:val="00673DFB"/>
    <w:rsid w:val="00676CCA"/>
    <w:rsid w:val="00676CFB"/>
    <w:rsid w:val="00681109"/>
    <w:rsid w:val="006864D5"/>
    <w:rsid w:val="0068719C"/>
    <w:rsid w:val="006917DB"/>
    <w:rsid w:val="006921D3"/>
    <w:rsid w:val="006A2858"/>
    <w:rsid w:val="006A2EFD"/>
    <w:rsid w:val="006A313A"/>
    <w:rsid w:val="006A4AD9"/>
    <w:rsid w:val="006A5C6C"/>
    <w:rsid w:val="006A6AAC"/>
    <w:rsid w:val="006A7263"/>
    <w:rsid w:val="006B1DFD"/>
    <w:rsid w:val="006B22A1"/>
    <w:rsid w:val="006B5563"/>
    <w:rsid w:val="006C3B75"/>
    <w:rsid w:val="006C5AE3"/>
    <w:rsid w:val="006C689B"/>
    <w:rsid w:val="006C6A17"/>
    <w:rsid w:val="006D02A4"/>
    <w:rsid w:val="006D3BCE"/>
    <w:rsid w:val="006D66C7"/>
    <w:rsid w:val="006D7BCE"/>
    <w:rsid w:val="006E0E0C"/>
    <w:rsid w:val="006E327B"/>
    <w:rsid w:val="006E32B4"/>
    <w:rsid w:val="006F04C1"/>
    <w:rsid w:val="006F14D4"/>
    <w:rsid w:val="006F2B1F"/>
    <w:rsid w:val="006F7D4C"/>
    <w:rsid w:val="00702505"/>
    <w:rsid w:val="00703205"/>
    <w:rsid w:val="007067D9"/>
    <w:rsid w:val="00711760"/>
    <w:rsid w:val="00711C22"/>
    <w:rsid w:val="00716F53"/>
    <w:rsid w:val="00721E49"/>
    <w:rsid w:val="00731001"/>
    <w:rsid w:val="00734FBB"/>
    <w:rsid w:val="007350DB"/>
    <w:rsid w:val="0074404A"/>
    <w:rsid w:val="007449C1"/>
    <w:rsid w:val="00751B2D"/>
    <w:rsid w:val="00756C9E"/>
    <w:rsid w:val="00757598"/>
    <w:rsid w:val="00762FC3"/>
    <w:rsid w:val="007642C4"/>
    <w:rsid w:val="00766474"/>
    <w:rsid w:val="00776178"/>
    <w:rsid w:val="007772CA"/>
    <w:rsid w:val="00784D91"/>
    <w:rsid w:val="00785B4B"/>
    <w:rsid w:val="00790B8D"/>
    <w:rsid w:val="007928CF"/>
    <w:rsid w:val="0079686F"/>
    <w:rsid w:val="00796B27"/>
    <w:rsid w:val="007A0C89"/>
    <w:rsid w:val="007A1F0A"/>
    <w:rsid w:val="007A403E"/>
    <w:rsid w:val="007B3546"/>
    <w:rsid w:val="007B3E60"/>
    <w:rsid w:val="007B57B3"/>
    <w:rsid w:val="007C0552"/>
    <w:rsid w:val="007C25D7"/>
    <w:rsid w:val="007C385E"/>
    <w:rsid w:val="007D2E5C"/>
    <w:rsid w:val="007D41AD"/>
    <w:rsid w:val="007D4A6B"/>
    <w:rsid w:val="007D78FD"/>
    <w:rsid w:val="007E111C"/>
    <w:rsid w:val="007E2583"/>
    <w:rsid w:val="007E3C91"/>
    <w:rsid w:val="007E6E8C"/>
    <w:rsid w:val="007F0B56"/>
    <w:rsid w:val="007F3157"/>
    <w:rsid w:val="007F41B0"/>
    <w:rsid w:val="007F7D20"/>
    <w:rsid w:val="00812084"/>
    <w:rsid w:val="00823374"/>
    <w:rsid w:val="008270DC"/>
    <w:rsid w:val="008327BB"/>
    <w:rsid w:val="00833B2C"/>
    <w:rsid w:val="008372E9"/>
    <w:rsid w:val="0084659E"/>
    <w:rsid w:val="0084741C"/>
    <w:rsid w:val="0085343F"/>
    <w:rsid w:val="0085417E"/>
    <w:rsid w:val="008559FC"/>
    <w:rsid w:val="00857C95"/>
    <w:rsid w:val="00857EA1"/>
    <w:rsid w:val="008773BD"/>
    <w:rsid w:val="008820CB"/>
    <w:rsid w:val="008838BD"/>
    <w:rsid w:val="00886905"/>
    <w:rsid w:val="00887455"/>
    <w:rsid w:val="008908A2"/>
    <w:rsid w:val="00892E74"/>
    <w:rsid w:val="00897634"/>
    <w:rsid w:val="008A38BC"/>
    <w:rsid w:val="008A52EE"/>
    <w:rsid w:val="008A579D"/>
    <w:rsid w:val="008B42AB"/>
    <w:rsid w:val="008C3C93"/>
    <w:rsid w:val="008D4B1A"/>
    <w:rsid w:val="008E62CF"/>
    <w:rsid w:val="008E7AC5"/>
    <w:rsid w:val="008F1BB3"/>
    <w:rsid w:val="008F2010"/>
    <w:rsid w:val="009030E5"/>
    <w:rsid w:val="009071F1"/>
    <w:rsid w:val="009075D6"/>
    <w:rsid w:val="009147BE"/>
    <w:rsid w:val="009159C9"/>
    <w:rsid w:val="0092007C"/>
    <w:rsid w:val="009311A5"/>
    <w:rsid w:val="00933E73"/>
    <w:rsid w:val="00940B92"/>
    <w:rsid w:val="00941177"/>
    <w:rsid w:val="0094589B"/>
    <w:rsid w:val="00950A77"/>
    <w:rsid w:val="00954624"/>
    <w:rsid w:val="00956F20"/>
    <w:rsid w:val="0097185B"/>
    <w:rsid w:val="0097230F"/>
    <w:rsid w:val="009727F9"/>
    <w:rsid w:val="00974CEA"/>
    <w:rsid w:val="009750E9"/>
    <w:rsid w:val="00976CE6"/>
    <w:rsid w:val="009854C5"/>
    <w:rsid w:val="00985A19"/>
    <w:rsid w:val="00987694"/>
    <w:rsid w:val="00992B2E"/>
    <w:rsid w:val="00996E16"/>
    <w:rsid w:val="009A6A08"/>
    <w:rsid w:val="009A7927"/>
    <w:rsid w:val="009B31D3"/>
    <w:rsid w:val="009B6968"/>
    <w:rsid w:val="009C1485"/>
    <w:rsid w:val="009C3FFD"/>
    <w:rsid w:val="009C490C"/>
    <w:rsid w:val="009C7483"/>
    <w:rsid w:val="009E5312"/>
    <w:rsid w:val="009E5745"/>
    <w:rsid w:val="009E705F"/>
    <w:rsid w:val="009F55D2"/>
    <w:rsid w:val="009F574B"/>
    <w:rsid w:val="00A055F8"/>
    <w:rsid w:val="00A11288"/>
    <w:rsid w:val="00A12CE1"/>
    <w:rsid w:val="00A14C54"/>
    <w:rsid w:val="00A17B02"/>
    <w:rsid w:val="00A21708"/>
    <w:rsid w:val="00A22DFE"/>
    <w:rsid w:val="00A233D5"/>
    <w:rsid w:val="00A24E0A"/>
    <w:rsid w:val="00A263FF"/>
    <w:rsid w:val="00A32BC6"/>
    <w:rsid w:val="00A346CC"/>
    <w:rsid w:val="00A41729"/>
    <w:rsid w:val="00A423BB"/>
    <w:rsid w:val="00A4263D"/>
    <w:rsid w:val="00A456BA"/>
    <w:rsid w:val="00A45B87"/>
    <w:rsid w:val="00A46A9F"/>
    <w:rsid w:val="00A50C44"/>
    <w:rsid w:val="00A510B5"/>
    <w:rsid w:val="00A52C06"/>
    <w:rsid w:val="00A552E2"/>
    <w:rsid w:val="00A627BF"/>
    <w:rsid w:val="00A6318A"/>
    <w:rsid w:val="00A76213"/>
    <w:rsid w:val="00A767F5"/>
    <w:rsid w:val="00A808B0"/>
    <w:rsid w:val="00A9749F"/>
    <w:rsid w:val="00AA7F9A"/>
    <w:rsid w:val="00AB1C9C"/>
    <w:rsid w:val="00AB2F67"/>
    <w:rsid w:val="00AB6006"/>
    <w:rsid w:val="00AC4CE2"/>
    <w:rsid w:val="00AD20E4"/>
    <w:rsid w:val="00AD20E6"/>
    <w:rsid w:val="00AD24CD"/>
    <w:rsid w:val="00AD37BE"/>
    <w:rsid w:val="00AD478B"/>
    <w:rsid w:val="00AD5893"/>
    <w:rsid w:val="00AE5826"/>
    <w:rsid w:val="00AE7290"/>
    <w:rsid w:val="00AF1B40"/>
    <w:rsid w:val="00AF4B6A"/>
    <w:rsid w:val="00AF4DD4"/>
    <w:rsid w:val="00AF56B2"/>
    <w:rsid w:val="00B025D8"/>
    <w:rsid w:val="00B02D10"/>
    <w:rsid w:val="00B0318E"/>
    <w:rsid w:val="00B12481"/>
    <w:rsid w:val="00B13E8D"/>
    <w:rsid w:val="00B1610C"/>
    <w:rsid w:val="00B2112A"/>
    <w:rsid w:val="00B21B25"/>
    <w:rsid w:val="00B30961"/>
    <w:rsid w:val="00B32908"/>
    <w:rsid w:val="00B3440C"/>
    <w:rsid w:val="00B35162"/>
    <w:rsid w:val="00B37863"/>
    <w:rsid w:val="00B438B1"/>
    <w:rsid w:val="00B46D9C"/>
    <w:rsid w:val="00B476BC"/>
    <w:rsid w:val="00B5086B"/>
    <w:rsid w:val="00B520AC"/>
    <w:rsid w:val="00B52F32"/>
    <w:rsid w:val="00B56849"/>
    <w:rsid w:val="00B61E68"/>
    <w:rsid w:val="00B62160"/>
    <w:rsid w:val="00B662A7"/>
    <w:rsid w:val="00B73AFE"/>
    <w:rsid w:val="00B74797"/>
    <w:rsid w:val="00B74D60"/>
    <w:rsid w:val="00B74F59"/>
    <w:rsid w:val="00B77102"/>
    <w:rsid w:val="00B82037"/>
    <w:rsid w:val="00B84061"/>
    <w:rsid w:val="00B8406F"/>
    <w:rsid w:val="00B95DDE"/>
    <w:rsid w:val="00B9787E"/>
    <w:rsid w:val="00B97EC2"/>
    <w:rsid w:val="00BA10A9"/>
    <w:rsid w:val="00BA124D"/>
    <w:rsid w:val="00BA24C1"/>
    <w:rsid w:val="00BA2D9E"/>
    <w:rsid w:val="00BA581F"/>
    <w:rsid w:val="00BB3949"/>
    <w:rsid w:val="00BB49D3"/>
    <w:rsid w:val="00BB5404"/>
    <w:rsid w:val="00BB5CE7"/>
    <w:rsid w:val="00BC2450"/>
    <w:rsid w:val="00BC3629"/>
    <w:rsid w:val="00BC624C"/>
    <w:rsid w:val="00BD2340"/>
    <w:rsid w:val="00BD2D4F"/>
    <w:rsid w:val="00BD5D8A"/>
    <w:rsid w:val="00BE5EE1"/>
    <w:rsid w:val="00BF2291"/>
    <w:rsid w:val="00BF2657"/>
    <w:rsid w:val="00BF7C86"/>
    <w:rsid w:val="00C016F0"/>
    <w:rsid w:val="00C048A5"/>
    <w:rsid w:val="00C06F32"/>
    <w:rsid w:val="00C11272"/>
    <w:rsid w:val="00C149DE"/>
    <w:rsid w:val="00C204E8"/>
    <w:rsid w:val="00C241E9"/>
    <w:rsid w:val="00C2581C"/>
    <w:rsid w:val="00C26743"/>
    <w:rsid w:val="00C35D5A"/>
    <w:rsid w:val="00C37738"/>
    <w:rsid w:val="00C40F3D"/>
    <w:rsid w:val="00C50DF1"/>
    <w:rsid w:val="00C524D4"/>
    <w:rsid w:val="00C61BC6"/>
    <w:rsid w:val="00C753D1"/>
    <w:rsid w:val="00C76712"/>
    <w:rsid w:val="00C815F4"/>
    <w:rsid w:val="00C828D8"/>
    <w:rsid w:val="00C91C31"/>
    <w:rsid w:val="00C95ED9"/>
    <w:rsid w:val="00CA285E"/>
    <w:rsid w:val="00CA513A"/>
    <w:rsid w:val="00CB1E7F"/>
    <w:rsid w:val="00CB4AAE"/>
    <w:rsid w:val="00CB4FB3"/>
    <w:rsid w:val="00CC1814"/>
    <w:rsid w:val="00CC1AF7"/>
    <w:rsid w:val="00CC2C41"/>
    <w:rsid w:val="00CC48C7"/>
    <w:rsid w:val="00CD08F6"/>
    <w:rsid w:val="00CE35A6"/>
    <w:rsid w:val="00CF5BCC"/>
    <w:rsid w:val="00D001F8"/>
    <w:rsid w:val="00D017C0"/>
    <w:rsid w:val="00D02415"/>
    <w:rsid w:val="00D07014"/>
    <w:rsid w:val="00D07CCC"/>
    <w:rsid w:val="00D129A3"/>
    <w:rsid w:val="00D12A9B"/>
    <w:rsid w:val="00D172EC"/>
    <w:rsid w:val="00D1791C"/>
    <w:rsid w:val="00D208B2"/>
    <w:rsid w:val="00D24359"/>
    <w:rsid w:val="00D24F19"/>
    <w:rsid w:val="00D26B3E"/>
    <w:rsid w:val="00D3769F"/>
    <w:rsid w:val="00D4520E"/>
    <w:rsid w:val="00D51553"/>
    <w:rsid w:val="00D5406C"/>
    <w:rsid w:val="00D61C5C"/>
    <w:rsid w:val="00D621D0"/>
    <w:rsid w:val="00D72176"/>
    <w:rsid w:val="00D744C2"/>
    <w:rsid w:val="00D74DFE"/>
    <w:rsid w:val="00D75FBE"/>
    <w:rsid w:val="00D81ADF"/>
    <w:rsid w:val="00D8360C"/>
    <w:rsid w:val="00D85745"/>
    <w:rsid w:val="00D9254D"/>
    <w:rsid w:val="00D937DD"/>
    <w:rsid w:val="00D969C5"/>
    <w:rsid w:val="00DA15F4"/>
    <w:rsid w:val="00DA28D5"/>
    <w:rsid w:val="00DB6C1B"/>
    <w:rsid w:val="00DC02C2"/>
    <w:rsid w:val="00DC40FD"/>
    <w:rsid w:val="00DC4E29"/>
    <w:rsid w:val="00DC5B5F"/>
    <w:rsid w:val="00DC7CDC"/>
    <w:rsid w:val="00DC7CE7"/>
    <w:rsid w:val="00DD2EFF"/>
    <w:rsid w:val="00DD6DD9"/>
    <w:rsid w:val="00DD72BD"/>
    <w:rsid w:val="00DD78E1"/>
    <w:rsid w:val="00DE5404"/>
    <w:rsid w:val="00DF0325"/>
    <w:rsid w:val="00DF6236"/>
    <w:rsid w:val="00DF6767"/>
    <w:rsid w:val="00DF737E"/>
    <w:rsid w:val="00DF773D"/>
    <w:rsid w:val="00E006AA"/>
    <w:rsid w:val="00E03F29"/>
    <w:rsid w:val="00E130A4"/>
    <w:rsid w:val="00E325D2"/>
    <w:rsid w:val="00E33F6B"/>
    <w:rsid w:val="00E41498"/>
    <w:rsid w:val="00E421A4"/>
    <w:rsid w:val="00E46219"/>
    <w:rsid w:val="00E4685A"/>
    <w:rsid w:val="00E511DB"/>
    <w:rsid w:val="00E658C3"/>
    <w:rsid w:val="00E67836"/>
    <w:rsid w:val="00EA0E92"/>
    <w:rsid w:val="00EA191E"/>
    <w:rsid w:val="00EA2DFC"/>
    <w:rsid w:val="00EA7991"/>
    <w:rsid w:val="00EB0316"/>
    <w:rsid w:val="00EB194A"/>
    <w:rsid w:val="00EB6A10"/>
    <w:rsid w:val="00EB7D41"/>
    <w:rsid w:val="00EC1DEA"/>
    <w:rsid w:val="00EC2C01"/>
    <w:rsid w:val="00EC44AA"/>
    <w:rsid w:val="00EC536C"/>
    <w:rsid w:val="00EC7ECA"/>
    <w:rsid w:val="00ED04C2"/>
    <w:rsid w:val="00ED2A07"/>
    <w:rsid w:val="00ED3A5E"/>
    <w:rsid w:val="00EE08A8"/>
    <w:rsid w:val="00EE1F47"/>
    <w:rsid w:val="00EE2A2A"/>
    <w:rsid w:val="00EF05F9"/>
    <w:rsid w:val="00EF2FD5"/>
    <w:rsid w:val="00F141B5"/>
    <w:rsid w:val="00F1774C"/>
    <w:rsid w:val="00F177CD"/>
    <w:rsid w:val="00F21022"/>
    <w:rsid w:val="00F24DFE"/>
    <w:rsid w:val="00F26FB5"/>
    <w:rsid w:val="00F30520"/>
    <w:rsid w:val="00F30A8C"/>
    <w:rsid w:val="00F35886"/>
    <w:rsid w:val="00F3767A"/>
    <w:rsid w:val="00F379F6"/>
    <w:rsid w:val="00F4352F"/>
    <w:rsid w:val="00F44177"/>
    <w:rsid w:val="00F47739"/>
    <w:rsid w:val="00F477E4"/>
    <w:rsid w:val="00F47DB4"/>
    <w:rsid w:val="00F53396"/>
    <w:rsid w:val="00F55E7B"/>
    <w:rsid w:val="00F60676"/>
    <w:rsid w:val="00F61048"/>
    <w:rsid w:val="00F62707"/>
    <w:rsid w:val="00F67307"/>
    <w:rsid w:val="00F71E8C"/>
    <w:rsid w:val="00F72C1C"/>
    <w:rsid w:val="00F757DF"/>
    <w:rsid w:val="00F83F68"/>
    <w:rsid w:val="00F84970"/>
    <w:rsid w:val="00F85876"/>
    <w:rsid w:val="00F96E2F"/>
    <w:rsid w:val="00FA2C4C"/>
    <w:rsid w:val="00FA3530"/>
    <w:rsid w:val="00FA3618"/>
    <w:rsid w:val="00FA56C2"/>
    <w:rsid w:val="00FA5924"/>
    <w:rsid w:val="00FB0586"/>
    <w:rsid w:val="00FB11DA"/>
    <w:rsid w:val="00FB17F5"/>
    <w:rsid w:val="00FB58FA"/>
    <w:rsid w:val="00FC0EB5"/>
    <w:rsid w:val="00FC0EBF"/>
    <w:rsid w:val="00FC2900"/>
    <w:rsid w:val="00FC370C"/>
    <w:rsid w:val="00FD1FE0"/>
    <w:rsid w:val="00FE3217"/>
    <w:rsid w:val="00FF6E9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74B0"/>
  <w15:chartTrackingRefBased/>
  <w15:docId w15:val="{360000EE-DBE8-473C-B32F-2063E1A0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37BE"/>
    <w:pPr>
      <w:spacing w:after="0" w:line="276" w:lineRule="auto"/>
    </w:pPr>
    <w:rPr>
      <w:rFonts w:ascii="Arial" w:eastAsia="Arial" w:hAnsi="Arial" w:cs="Arial"/>
      <w:lang w:val="uz-Cyrl-UZ"/>
    </w:rPr>
  </w:style>
  <w:style w:type="paragraph" w:customStyle="1" w:styleId="EndNoteBibliographyTitle">
    <w:name w:val="EndNote Bibliography Title"/>
    <w:basedOn w:val="Normal"/>
    <w:link w:val="EndNoteBibliographyTitleChar"/>
    <w:rsid w:val="006A5C6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A5C6C"/>
    <w:rPr>
      <w:rFonts w:ascii="Calibri" w:hAnsi="Calibri" w:cs="Calibri"/>
      <w:noProof/>
      <w:lang w:val="en-US"/>
    </w:rPr>
  </w:style>
  <w:style w:type="paragraph" w:customStyle="1" w:styleId="EndNoteBibliography">
    <w:name w:val="EndNote Bibliography"/>
    <w:basedOn w:val="Normal"/>
    <w:link w:val="EndNoteBibliographyChar"/>
    <w:rsid w:val="006A5C6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A5C6C"/>
    <w:rPr>
      <w:rFonts w:ascii="Calibri" w:hAnsi="Calibri" w:cs="Calibri"/>
      <w:noProof/>
      <w:lang w:val="en-US"/>
    </w:rPr>
  </w:style>
  <w:style w:type="character" w:styleId="Hyperlink">
    <w:name w:val="Hyperlink"/>
    <w:basedOn w:val="DefaultParagraphFont"/>
    <w:uiPriority w:val="99"/>
    <w:unhideWhenUsed/>
    <w:rsid w:val="00F1774C"/>
    <w:rPr>
      <w:color w:val="0563C1" w:themeColor="hyperlink"/>
      <w:u w:val="single"/>
    </w:rPr>
  </w:style>
  <w:style w:type="character" w:styleId="UnresolvedMention">
    <w:name w:val="Unresolved Mention"/>
    <w:basedOn w:val="DefaultParagraphFont"/>
    <w:uiPriority w:val="99"/>
    <w:semiHidden/>
    <w:unhideWhenUsed/>
    <w:rsid w:val="00F1774C"/>
    <w:rPr>
      <w:color w:val="605E5C"/>
      <w:shd w:val="clear" w:color="auto" w:fill="E1DFDD"/>
    </w:rPr>
  </w:style>
  <w:style w:type="paragraph" w:styleId="NoSpacing">
    <w:name w:val="No Spacing"/>
    <w:uiPriority w:val="1"/>
    <w:qFormat/>
    <w:rsid w:val="00E4621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73DF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73DFB"/>
    <w:rPr>
      <w:sz w:val="18"/>
      <w:szCs w:val="18"/>
    </w:rPr>
  </w:style>
  <w:style w:type="paragraph" w:styleId="CommentText">
    <w:name w:val="annotation text"/>
    <w:basedOn w:val="Normal"/>
    <w:link w:val="CommentTextChar"/>
    <w:uiPriority w:val="99"/>
    <w:semiHidden/>
    <w:unhideWhenUsed/>
    <w:rsid w:val="009E5745"/>
  </w:style>
  <w:style w:type="character" w:customStyle="1" w:styleId="CommentTextChar">
    <w:name w:val="Comment Text Char"/>
    <w:basedOn w:val="DefaultParagraphFont"/>
    <w:link w:val="CommentText"/>
    <w:uiPriority w:val="99"/>
    <w:semiHidden/>
    <w:rsid w:val="009E5745"/>
  </w:style>
  <w:style w:type="paragraph" w:styleId="CommentSubject">
    <w:name w:val="annotation subject"/>
    <w:basedOn w:val="CommentText"/>
    <w:next w:val="CommentText"/>
    <w:link w:val="CommentSubjectChar"/>
    <w:semiHidden/>
    <w:rsid w:val="009E5745"/>
    <w:pPr>
      <w:widowControl w:val="0"/>
      <w:spacing w:after="0" w:line="240" w:lineRule="auto"/>
    </w:pPr>
    <w:rPr>
      <w:rFonts w:ascii="Times New Roman" w:eastAsia="SimSun" w:hAnsi="Times New Roman" w:cs="Times New Roman"/>
      <w:b/>
      <w:bCs/>
      <w:kern w:val="2"/>
      <w:sz w:val="21"/>
      <w:szCs w:val="20"/>
      <w:lang w:val="en-US" w:eastAsia="zh-CN"/>
    </w:rPr>
  </w:style>
  <w:style w:type="character" w:customStyle="1" w:styleId="CommentSubjectChar">
    <w:name w:val="Comment Subject Char"/>
    <w:basedOn w:val="CommentTextChar"/>
    <w:link w:val="CommentSubject"/>
    <w:semiHidden/>
    <w:rsid w:val="009E5745"/>
    <w:rPr>
      <w:rFonts w:ascii="Times New Roman" w:eastAsia="SimSun" w:hAnsi="Times New Roman" w:cs="Times New Roman"/>
      <w:b/>
      <w:bCs/>
      <w:kern w:val="2"/>
      <w:sz w:val="21"/>
      <w:szCs w:val="20"/>
      <w:lang w:val="en-US" w:eastAsia="zh-CN"/>
    </w:rPr>
  </w:style>
  <w:style w:type="character" w:customStyle="1" w:styleId="normaltextrun">
    <w:name w:val="normaltextrun"/>
    <w:basedOn w:val="DefaultParagraphFont"/>
    <w:rsid w:val="00AC4CE2"/>
  </w:style>
  <w:style w:type="paragraph" w:customStyle="1" w:styleId="paragraph">
    <w:name w:val="paragraph"/>
    <w:basedOn w:val="Normal"/>
    <w:rsid w:val="00AC4CE2"/>
    <w:pPr>
      <w:spacing w:before="100" w:beforeAutospacing="1" w:after="100" w:afterAutospacing="1" w:line="240" w:lineRule="auto"/>
    </w:pPr>
    <w:rPr>
      <w:rFonts w:ascii="Times New Roman" w:eastAsia="SimSun" w:hAnsi="Times New Roman" w:cs="Times New Roman"/>
      <w:sz w:val="24"/>
      <w:szCs w:val="24"/>
      <w:lang w:val="en-US"/>
    </w:rPr>
  </w:style>
  <w:style w:type="paragraph" w:styleId="ListParagraph">
    <w:name w:val="List Paragraph"/>
    <w:basedOn w:val="Normal"/>
    <w:uiPriority w:val="34"/>
    <w:qFormat/>
    <w:rsid w:val="009A7927"/>
    <w:pPr>
      <w:ind w:left="720"/>
      <w:contextualSpacing/>
    </w:pPr>
    <w:rPr>
      <w:lang w:val="el-GR"/>
    </w:rPr>
  </w:style>
  <w:style w:type="paragraph" w:styleId="PlainText">
    <w:name w:val="Plain Text"/>
    <w:basedOn w:val="Normal"/>
    <w:link w:val="PlainTextChar"/>
    <w:rsid w:val="009A7927"/>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9A7927"/>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576859">
      <w:bodyDiv w:val="1"/>
      <w:marLeft w:val="0"/>
      <w:marRight w:val="0"/>
      <w:marTop w:val="0"/>
      <w:marBottom w:val="0"/>
      <w:divBdr>
        <w:top w:val="none" w:sz="0" w:space="0" w:color="auto"/>
        <w:left w:val="none" w:sz="0" w:space="0" w:color="auto"/>
        <w:bottom w:val="none" w:sz="0" w:space="0" w:color="auto"/>
        <w:right w:val="none" w:sz="0" w:space="0" w:color="auto"/>
      </w:divBdr>
    </w:div>
    <w:div w:id="72210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creativecommons.org/licenses/by-nc/4.0/"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8818</Words>
  <Characters>50268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Na Ma</cp:lastModifiedBy>
  <cp:revision>2</cp:revision>
  <cp:lastPrinted>2019-08-20T10:52:00Z</cp:lastPrinted>
  <dcterms:created xsi:type="dcterms:W3CDTF">2019-12-15T05:24:00Z</dcterms:created>
  <dcterms:modified xsi:type="dcterms:W3CDTF">2019-12-15T05:24:00Z</dcterms:modified>
</cp:coreProperties>
</file>