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656" w:rsidRDefault="005815E1">
      <w:pPr>
        <w:adjustRightInd w:val="0"/>
        <w:snapToGrid w:val="0"/>
        <w:spacing w:line="360" w:lineRule="auto"/>
        <w:rPr>
          <w:rFonts w:ascii="Book Antiqua" w:hAnsi="Book Antiqua" w:cs="Times New Roman"/>
          <w:i/>
          <w:iCs/>
          <w:sz w:val="24"/>
          <w:szCs w:val="24"/>
        </w:rPr>
      </w:pPr>
      <w:r>
        <w:rPr>
          <w:rFonts w:ascii="Book Antiqua" w:hAnsi="Book Antiqua" w:cs="Times New Roman"/>
          <w:b/>
          <w:sz w:val="24"/>
          <w:szCs w:val="24"/>
        </w:rPr>
        <w:t xml:space="preserve">Name of Journal: </w:t>
      </w:r>
      <w:r>
        <w:rPr>
          <w:rFonts w:ascii="Book Antiqua" w:hAnsi="Book Antiqua" w:cs="Times New Roman"/>
          <w:i/>
          <w:iCs/>
          <w:sz w:val="24"/>
          <w:szCs w:val="24"/>
        </w:rPr>
        <w:t>World Journal of Gastroenterology</w:t>
      </w:r>
    </w:p>
    <w:p w:rsidR="00B17656" w:rsidRDefault="005815E1">
      <w:pPr>
        <w:adjustRightInd w:val="0"/>
        <w:snapToGrid w:val="0"/>
        <w:spacing w:line="360" w:lineRule="auto"/>
        <w:rPr>
          <w:rFonts w:ascii="Book Antiqua" w:hAnsi="Book Antiqua" w:cs="Times New Roman"/>
          <w:b/>
          <w:sz w:val="24"/>
          <w:szCs w:val="24"/>
        </w:rPr>
      </w:pPr>
      <w:r>
        <w:rPr>
          <w:rFonts w:ascii="Book Antiqua" w:eastAsia="Times New Roman" w:hAnsi="Book Antiqua"/>
          <w:b/>
          <w:bCs/>
          <w:color w:val="222222"/>
          <w:sz w:val="24"/>
          <w:szCs w:val="24"/>
        </w:rPr>
        <w:t>Manuscript NO</w:t>
      </w:r>
      <w:r>
        <w:rPr>
          <w:rFonts w:ascii="Book Antiqua" w:hAnsi="Book Antiqua" w:cs="Arial"/>
          <w:b/>
          <w:color w:val="000000"/>
          <w:sz w:val="24"/>
          <w:szCs w:val="24"/>
          <w:lang w:val="en"/>
        </w:rPr>
        <w:t xml:space="preserve">: </w:t>
      </w:r>
      <w:r>
        <w:rPr>
          <w:rFonts w:ascii="Book Antiqua" w:hAnsi="Book Antiqua" w:cs="Arial"/>
          <w:bCs/>
          <w:color w:val="000000"/>
          <w:sz w:val="24"/>
          <w:szCs w:val="24"/>
          <w:lang w:val="en"/>
        </w:rPr>
        <w:t>51101</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b/>
          <w:sz w:val="24"/>
          <w:szCs w:val="24"/>
        </w:rPr>
        <w:t xml:space="preserve">Manuscript: </w:t>
      </w:r>
      <w:bookmarkStart w:id="0" w:name="OLE_LINK1082"/>
      <w:bookmarkStart w:id="1" w:name="OLE_LINK1083"/>
      <w:r>
        <w:rPr>
          <w:rFonts w:ascii="Book Antiqua" w:eastAsia="Book Antiqua" w:hAnsi="Book Antiqua" w:cs="Book Antiqua"/>
          <w:sz w:val="24"/>
          <w:szCs w:val="24"/>
        </w:rPr>
        <w:t>ORIGINAL ARTICLE</w:t>
      </w:r>
      <w:bookmarkEnd w:id="0"/>
      <w:bookmarkEnd w:id="1"/>
      <w:r>
        <w:rPr>
          <w:rFonts w:ascii="Book Antiqua" w:hAnsi="Book Antiqua" w:cs="Times New Roman"/>
          <w:sz w:val="24"/>
          <w:szCs w:val="24"/>
        </w:rPr>
        <w:t xml:space="preserve"> </w:t>
      </w:r>
    </w:p>
    <w:p w:rsidR="00B17656" w:rsidRDefault="00B17656">
      <w:pPr>
        <w:adjustRightInd w:val="0"/>
        <w:snapToGrid w:val="0"/>
        <w:spacing w:line="360" w:lineRule="auto"/>
        <w:rPr>
          <w:rFonts w:ascii="Book Antiqua" w:hAnsi="Book Antiqua" w:cs="Times New Roman"/>
          <w:b/>
          <w:sz w:val="24"/>
          <w:szCs w:val="24"/>
        </w:rPr>
      </w:pPr>
    </w:p>
    <w:p w:rsidR="00B17656" w:rsidRDefault="005815E1">
      <w:pPr>
        <w:adjustRightInd w:val="0"/>
        <w:snapToGrid w:val="0"/>
        <w:spacing w:line="360" w:lineRule="auto"/>
        <w:rPr>
          <w:rFonts w:ascii="Book Antiqua" w:hAnsi="Book Antiqua" w:cs="Times New Roman"/>
          <w:b/>
          <w:bCs/>
          <w:i/>
          <w:iCs/>
          <w:sz w:val="24"/>
          <w:szCs w:val="24"/>
        </w:rPr>
      </w:pPr>
      <w:r>
        <w:rPr>
          <w:rFonts w:ascii="Book Antiqua" w:hAnsi="Book Antiqua" w:cs="Times New Roman"/>
          <w:b/>
          <w:bCs/>
          <w:i/>
          <w:iCs/>
          <w:sz w:val="24"/>
          <w:szCs w:val="24"/>
        </w:rPr>
        <w:t>Basic Study</w:t>
      </w:r>
    </w:p>
    <w:p w:rsidR="00B17656" w:rsidRDefault="005815E1">
      <w:pPr>
        <w:adjustRightInd w:val="0"/>
        <w:snapToGrid w:val="0"/>
        <w:spacing w:line="360" w:lineRule="auto"/>
        <w:rPr>
          <w:rFonts w:ascii="Book Antiqua" w:hAnsi="Book Antiqua" w:cs="Times New Roman"/>
          <w:b/>
          <w:sz w:val="24"/>
          <w:szCs w:val="24"/>
        </w:rPr>
      </w:pPr>
      <w:bookmarkStart w:id="2" w:name="OLE_LINK102"/>
      <w:bookmarkStart w:id="3" w:name="OLE_LINK101"/>
      <w:bookmarkStart w:id="4" w:name="OLE_LINK100"/>
      <w:bookmarkStart w:id="5" w:name="OLE_LINK2"/>
      <w:r>
        <w:rPr>
          <w:rFonts w:ascii="Book Antiqua" w:hAnsi="Book Antiqua" w:cs="Times New Roman"/>
          <w:b/>
          <w:sz w:val="24"/>
          <w:szCs w:val="24"/>
        </w:rPr>
        <w:t>MiR-32-5p</w:t>
      </w:r>
      <w:bookmarkEnd w:id="2"/>
      <w:bookmarkEnd w:id="3"/>
      <w:bookmarkEnd w:id="4"/>
      <w:r>
        <w:rPr>
          <w:rFonts w:ascii="Book Antiqua" w:hAnsi="Book Antiqua" w:cs="Times New Roman"/>
          <w:b/>
          <w:sz w:val="24"/>
          <w:szCs w:val="24"/>
        </w:rPr>
        <w:t xml:space="preserve"> aggravates intestinal epithelial cell injury in pediatric enteritis induced by </w:t>
      </w:r>
      <w:r>
        <w:rPr>
          <w:rFonts w:ascii="Book Antiqua" w:hAnsi="Book Antiqua" w:cs="Times New Roman"/>
          <w:b/>
          <w:i/>
          <w:sz w:val="24"/>
          <w:szCs w:val="24"/>
        </w:rPr>
        <w:t>Helicobacter pylori</w:t>
      </w:r>
      <w:bookmarkEnd w:id="5"/>
    </w:p>
    <w:p w:rsidR="00B17656" w:rsidRDefault="00B17656">
      <w:pPr>
        <w:adjustRightInd w:val="0"/>
        <w:snapToGrid w:val="0"/>
        <w:spacing w:line="360" w:lineRule="auto"/>
        <w:rPr>
          <w:rFonts w:ascii="Book Antiqua" w:hAnsi="Book Antiqua" w:cs="Times New Roman"/>
          <w:color w:val="000000"/>
          <w:sz w:val="24"/>
          <w:szCs w:val="24"/>
        </w:rPr>
      </w:pPr>
    </w:p>
    <w:p w:rsidR="00B17656" w:rsidRDefault="005815E1">
      <w:pPr>
        <w:adjustRightInd w:val="0"/>
        <w:snapToGrid w:val="0"/>
        <w:spacing w:line="360" w:lineRule="auto"/>
        <w:rPr>
          <w:rFonts w:ascii="Book Antiqua" w:hAnsi="Book Antiqua" w:cs="Times New Roman"/>
          <w:color w:val="000000"/>
          <w:sz w:val="24"/>
          <w:szCs w:val="24"/>
        </w:rPr>
      </w:pPr>
      <w:r>
        <w:rPr>
          <w:rFonts w:ascii="Book Antiqua" w:hAnsi="Book Antiqua" w:cs="Times New Roman"/>
          <w:color w:val="000000"/>
          <w:sz w:val="24"/>
          <w:szCs w:val="24"/>
        </w:rPr>
        <w:t xml:space="preserve">Feng J </w:t>
      </w:r>
      <w:r>
        <w:rPr>
          <w:rFonts w:ascii="Book Antiqua" w:hAnsi="Book Antiqua" w:cs="Times New Roman"/>
          <w:i/>
          <w:color w:val="000000"/>
          <w:sz w:val="24"/>
          <w:szCs w:val="24"/>
        </w:rPr>
        <w:t>et al</w:t>
      </w:r>
      <w:r>
        <w:rPr>
          <w:rFonts w:ascii="Book Antiqua" w:hAnsi="Book Antiqua" w:cs="Times New Roman"/>
          <w:color w:val="000000"/>
          <w:sz w:val="24"/>
          <w:szCs w:val="24"/>
        </w:rPr>
        <w:t xml:space="preserve">. </w:t>
      </w:r>
      <w:bookmarkStart w:id="6" w:name="OLE_LINK6"/>
      <w:bookmarkStart w:id="7" w:name="OLE_LINK5"/>
      <w:r>
        <w:rPr>
          <w:rFonts w:ascii="Book Antiqua" w:hAnsi="Book Antiqua" w:cs="Times New Roman"/>
          <w:color w:val="000000"/>
          <w:sz w:val="24"/>
          <w:szCs w:val="24"/>
        </w:rPr>
        <w:t xml:space="preserve">Aberrant expression of </w:t>
      </w:r>
      <w:r>
        <w:rPr>
          <w:rFonts w:ascii="Book Antiqua" w:hAnsi="Book Antiqua" w:cs="Times New Roman"/>
          <w:sz w:val="24"/>
          <w:szCs w:val="24"/>
        </w:rPr>
        <w:t>miR-32-5p</w:t>
      </w:r>
      <w:r>
        <w:rPr>
          <w:rFonts w:ascii="Book Antiqua" w:hAnsi="Book Antiqua" w:cs="Times New Roman"/>
          <w:color w:val="000000"/>
          <w:sz w:val="24"/>
          <w:szCs w:val="24"/>
        </w:rPr>
        <w:t xml:space="preserve"> in </w:t>
      </w:r>
      <w:r>
        <w:rPr>
          <w:rFonts w:ascii="Book Antiqua" w:hAnsi="Book Antiqua" w:cs="Times New Roman"/>
          <w:i/>
          <w:color w:val="000000"/>
          <w:sz w:val="24"/>
          <w:szCs w:val="24"/>
        </w:rPr>
        <w:t>H. pylori</w:t>
      </w:r>
      <w:r>
        <w:rPr>
          <w:rFonts w:ascii="Book Antiqua" w:hAnsi="Book Antiqua" w:cs="Times New Roman"/>
          <w:color w:val="000000"/>
          <w:sz w:val="24"/>
          <w:szCs w:val="24"/>
        </w:rPr>
        <w:t>–induced enteritis</w:t>
      </w:r>
      <w:bookmarkEnd w:id="6"/>
      <w:bookmarkEnd w:id="7"/>
    </w:p>
    <w:p w:rsidR="00B17656" w:rsidRDefault="00B17656">
      <w:pPr>
        <w:adjustRightInd w:val="0"/>
        <w:snapToGrid w:val="0"/>
        <w:spacing w:line="360" w:lineRule="auto"/>
        <w:rPr>
          <w:rFonts w:ascii="Book Antiqua" w:hAnsi="Book Antiqua" w:cs="Times New Roman"/>
          <w:color w:val="000000"/>
          <w:sz w:val="24"/>
          <w:szCs w:val="24"/>
        </w:rPr>
      </w:pPr>
    </w:p>
    <w:p w:rsidR="00B17656" w:rsidRDefault="005815E1">
      <w:pPr>
        <w:adjustRightInd w:val="0"/>
        <w:snapToGrid w:val="0"/>
        <w:spacing w:line="360" w:lineRule="auto"/>
        <w:rPr>
          <w:rFonts w:ascii="Book Antiqua" w:hAnsi="Book Antiqua" w:cs="Times New Roman"/>
          <w:bCs/>
          <w:color w:val="000000"/>
          <w:sz w:val="24"/>
          <w:szCs w:val="24"/>
        </w:rPr>
      </w:pPr>
      <w:r>
        <w:rPr>
          <w:rFonts w:ascii="Book Antiqua" w:hAnsi="Book Antiqua" w:cs="Times New Roman"/>
          <w:color w:val="000000"/>
          <w:sz w:val="24"/>
          <w:szCs w:val="24"/>
        </w:rPr>
        <w:t xml:space="preserve">Jing Feng, Jian </w:t>
      </w:r>
      <w:proofErr w:type="spellStart"/>
      <w:r>
        <w:rPr>
          <w:rFonts w:ascii="Book Antiqua" w:hAnsi="Book Antiqua" w:cs="Times New Roman"/>
          <w:color w:val="000000"/>
          <w:sz w:val="24"/>
          <w:szCs w:val="24"/>
        </w:rPr>
        <w:t>Guo</w:t>
      </w:r>
      <w:proofErr w:type="spellEnd"/>
      <w:r>
        <w:rPr>
          <w:rFonts w:ascii="Book Antiqua" w:hAnsi="Book Antiqua" w:cs="Times New Roman"/>
          <w:color w:val="000000"/>
          <w:sz w:val="24"/>
          <w:szCs w:val="24"/>
        </w:rPr>
        <w:t xml:space="preserve">, Jun-Ping Wang, </w:t>
      </w:r>
      <w:proofErr w:type="spellStart"/>
      <w:r>
        <w:rPr>
          <w:rFonts w:ascii="Book Antiqua" w:hAnsi="Book Antiqua" w:cs="Times New Roman"/>
          <w:color w:val="000000"/>
          <w:sz w:val="24"/>
          <w:szCs w:val="24"/>
        </w:rPr>
        <w:t>Bao</w:t>
      </w:r>
      <w:proofErr w:type="spellEnd"/>
      <w:r>
        <w:rPr>
          <w:rFonts w:ascii="Book Antiqua" w:hAnsi="Book Antiqua" w:cs="Times New Roman"/>
          <w:color w:val="000000"/>
          <w:sz w:val="24"/>
          <w:szCs w:val="24"/>
        </w:rPr>
        <w:t>-Feng Chai</w:t>
      </w:r>
    </w:p>
    <w:p w:rsidR="00B17656" w:rsidRDefault="00B17656">
      <w:pPr>
        <w:adjustRightInd w:val="0"/>
        <w:snapToGrid w:val="0"/>
        <w:spacing w:line="360" w:lineRule="auto"/>
        <w:rPr>
          <w:rFonts w:ascii="Book Antiqua" w:hAnsi="Book Antiqua" w:cs="Times New Roman"/>
          <w:color w:val="000000"/>
          <w:sz w:val="24"/>
          <w:szCs w:val="24"/>
        </w:rPr>
      </w:pPr>
    </w:p>
    <w:p w:rsidR="00B17656" w:rsidRDefault="005815E1">
      <w:pPr>
        <w:adjustRightInd w:val="0"/>
        <w:snapToGrid w:val="0"/>
        <w:spacing w:line="360" w:lineRule="auto"/>
        <w:rPr>
          <w:rFonts w:ascii="Book Antiqua" w:hAnsi="Book Antiqua" w:cs="Times New Roman"/>
          <w:bCs/>
          <w:color w:val="000000"/>
          <w:sz w:val="24"/>
          <w:szCs w:val="24"/>
        </w:rPr>
      </w:pPr>
      <w:r>
        <w:rPr>
          <w:rFonts w:ascii="Book Antiqua" w:hAnsi="Book Antiqua" w:cs="Times New Roman"/>
          <w:b/>
          <w:color w:val="000000"/>
          <w:sz w:val="24"/>
          <w:szCs w:val="24"/>
        </w:rPr>
        <w:t xml:space="preserve">Jing Feng, </w:t>
      </w:r>
      <w:proofErr w:type="spellStart"/>
      <w:r>
        <w:rPr>
          <w:rFonts w:ascii="Book Antiqua" w:hAnsi="Book Antiqua" w:cs="Times New Roman"/>
          <w:b/>
          <w:color w:val="000000"/>
          <w:sz w:val="24"/>
          <w:szCs w:val="24"/>
        </w:rPr>
        <w:t>Bao</w:t>
      </w:r>
      <w:proofErr w:type="spellEnd"/>
      <w:r>
        <w:rPr>
          <w:rFonts w:ascii="Book Antiqua" w:hAnsi="Book Antiqua" w:cs="Times New Roman"/>
          <w:b/>
          <w:color w:val="000000"/>
          <w:sz w:val="24"/>
          <w:szCs w:val="24"/>
        </w:rPr>
        <w:t>-Feng Chai</w:t>
      </w:r>
      <w:r>
        <w:rPr>
          <w:rFonts w:ascii="Book Antiqua" w:hAnsi="Book Antiqua" w:cs="Times New Roman"/>
          <w:b/>
          <w:bCs/>
          <w:color w:val="000000"/>
          <w:sz w:val="24"/>
          <w:szCs w:val="24"/>
        </w:rPr>
        <w:t>,</w:t>
      </w:r>
      <w:r>
        <w:rPr>
          <w:rFonts w:ascii="Book Antiqua" w:hAnsi="Book Antiqua" w:cs="Times New Roman"/>
          <w:color w:val="000000"/>
          <w:sz w:val="24"/>
          <w:szCs w:val="24"/>
        </w:rPr>
        <w:t xml:space="preserve"> Institute of Loess Plateau, Shanxi University, Taiyuan 030006, Shanxi Province, China</w:t>
      </w:r>
    </w:p>
    <w:p w:rsidR="00B17656" w:rsidRDefault="00B17656">
      <w:pPr>
        <w:adjustRightInd w:val="0"/>
        <w:snapToGrid w:val="0"/>
        <w:spacing w:line="360" w:lineRule="auto"/>
        <w:rPr>
          <w:rFonts w:ascii="Book Antiqua" w:hAnsi="Book Antiqua" w:cs="Times New Roman"/>
          <w:color w:val="000000"/>
          <w:sz w:val="24"/>
          <w:szCs w:val="24"/>
        </w:rPr>
      </w:pPr>
    </w:p>
    <w:p w:rsidR="00B17656" w:rsidRDefault="005815E1">
      <w:pPr>
        <w:adjustRightInd w:val="0"/>
        <w:snapToGrid w:val="0"/>
        <w:spacing w:line="360" w:lineRule="auto"/>
        <w:rPr>
          <w:rFonts w:ascii="Book Antiqua" w:hAnsi="Book Antiqua" w:cs="Times New Roman"/>
          <w:color w:val="000000"/>
          <w:sz w:val="24"/>
          <w:szCs w:val="24"/>
        </w:rPr>
      </w:pPr>
      <w:r>
        <w:rPr>
          <w:rFonts w:ascii="Book Antiqua" w:hAnsi="Book Antiqua" w:cs="Times New Roman"/>
          <w:b/>
          <w:color w:val="000000"/>
          <w:sz w:val="24"/>
          <w:szCs w:val="24"/>
        </w:rPr>
        <w:t xml:space="preserve">Jing Feng, Jun-Ping Wang, </w:t>
      </w:r>
      <w:r>
        <w:rPr>
          <w:rFonts w:ascii="Book Antiqua" w:hAnsi="Book Antiqua" w:cs="Times New Roman"/>
          <w:color w:val="000000"/>
          <w:sz w:val="24"/>
          <w:szCs w:val="24"/>
        </w:rPr>
        <w:t>Department of Gastroenterology, Shanxi Provincial People's Hospital, The Affiliated People's Hospital of Shanxi Medical University, Taiyuan 030012, Shanxi Province, China</w:t>
      </w:r>
    </w:p>
    <w:p w:rsidR="00B17656" w:rsidRDefault="00B17656">
      <w:pPr>
        <w:adjustRightInd w:val="0"/>
        <w:snapToGrid w:val="0"/>
        <w:spacing w:line="360" w:lineRule="auto"/>
        <w:rPr>
          <w:rFonts w:ascii="Book Antiqua" w:hAnsi="Book Antiqua" w:cs="Times New Roman" w:hint="eastAsia"/>
          <w:color w:val="000000"/>
          <w:sz w:val="24"/>
          <w:szCs w:val="24"/>
        </w:rPr>
      </w:pPr>
    </w:p>
    <w:p w:rsidR="00B17656" w:rsidRDefault="005815E1">
      <w:pPr>
        <w:adjustRightInd w:val="0"/>
        <w:snapToGrid w:val="0"/>
        <w:spacing w:line="360" w:lineRule="auto"/>
        <w:rPr>
          <w:rFonts w:ascii="Book Antiqua" w:hAnsi="Book Antiqua" w:cs="Times New Roman"/>
          <w:color w:val="000000"/>
          <w:sz w:val="24"/>
          <w:szCs w:val="24"/>
        </w:rPr>
      </w:pPr>
      <w:r>
        <w:rPr>
          <w:rFonts w:ascii="Book Antiqua" w:hAnsi="Book Antiqua" w:cs="Times New Roman"/>
          <w:b/>
          <w:color w:val="000000"/>
          <w:sz w:val="24"/>
          <w:szCs w:val="24"/>
        </w:rPr>
        <w:t xml:space="preserve">Jian </w:t>
      </w:r>
      <w:proofErr w:type="spellStart"/>
      <w:r>
        <w:rPr>
          <w:rFonts w:ascii="Book Antiqua" w:hAnsi="Book Antiqua" w:cs="Times New Roman"/>
          <w:b/>
          <w:color w:val="000000"/>
          <w:sz w:val="24"/>
          <w:szCs w:val="24"/>
        </w:rPr>
        <w:t>Guo</w:t>
      </w:r>
      <w:proofErr w:type="spellEnd"/>
      <w:r>
        <w:rPr>
          <w:rFonts w:ascii="Book Antiqua" w:hAnsi="Book Antiqua" w:cs="Times New Roman"/>
          <w:b/>
          <w:color w:val="000000"/>
          <w:sz w:val="24"/>
          <w:szCs w:val="24"/>
        </w:rPr>
        <w:t>,</w:t>
      </w:r>
      <w:r>
        <w:rPr>
          <w:rFonts w:ascii="Book Antiqua" w:hAnsi="Book Antiqua" w:cs="Times New Roman"/>
          <w:color w:val="000000"/>
          <w:sz w:val="24"/>
          <w:szCs w:val="24"/>
        </w:rPr>
        <w:t xml:space="preserve"> Department of General Surgery, Shanxi Provincial People's Hospital, The Affiliated People's Hospital of Shanxi Medical University, Taiyuan 030012, Shanxi Province, China </w:t>
      </w:r>
    </w:p>
    <w:p w:rsidR="00B17656" w:rsidRDefault="00B17656">
      <w:pPr>
        <w:adjustRightInd w:val="0"/>
        <w:snapToGrid w:val="0"/>
        <w:spacing w:line="360" w:lineRule="auto"/>
        <w:rPr>
          <w:rFonts w:ascii="Book Antiqua" w:hAnsi="Book Antiqua" w:cs="Times New Roman"/>
          <w:b/>
          <w:bCs/>
          <w:color w:val="000000"/>
          <w:sz w:val="24"/>
          <w:szCs w:val="24"/>
        </w:rPr>
      </w:pPr>
    </w:p>
    <w:p w:rsidR="00B17656" w:rsidRDefault="005815E1">
      <w:pPr>
        <w:adjustRightInd w:val="0"/>
        <w:snapToGrid w:val="0"/>
        <w:spacing w:line="360" w:lineRule="auto"/>
        <w:rPr>
          <w:rFonts w:ascii="Book Antiqua" w:hAnsi="Book Antiqua" w:cs="Times New Roman"/>
          <w:b/>
          <w:bCs/>
          <w:color w:val="000000"/>
          <w:sz w:val="24"/>
          <w:szCs w:val="24"/>
        </w:rPr>
      </w:pPr>
      <w:r>
        <w:rPr>
          <w:rFonts w:ascii="Book Antiqua" w:hAnsi="Book Antiqua"/>
          <w:b/>
          <w:bCs/>
          <w:sz w:val="24"/>
          <w:szCs w:val="24"/>
        </w:rPr>
        <w:t>ORCID number</w:t>
      </w:r>
      <w:r>
        <w:rPr>
          <w:rFonts w:ascii="Book Antiqua" w:hAnsi="Book Antiqua" w:cs="Times New Roman"/>
          <w:b/>
          <w:bCs/>
          <w:color w:val="000000"/>
          <w:sz w:val="24"/>
          <w:szCs w:val="24"/>
        </w:rPr>
        <w:t xml:space="preserve">: </w:t>
      </w:r>
      <w:r>
        <w:rPr>
          <w:rFonts w:ascii="Book Antiqua" w:hAnsi="Book Antiqua" w:cs="Times New Roman"/>
          <w:color w:val="000000"/>
          <w:sz w:val="24"/>
          <w:szCs w:val="24"/>
        </w:rPr>
        <w:t xml:space="preserve">Jing Feng (0000-0001-9440-1136); Jian </w:t>
      </w:r>
      <w:proofErr w:type="spellStart"/>
      <w:r>
        <w:rPr>
          <w:rFonts w:ascii="Book Antiqua" w:hAnsi="Book Antiqua" w:cs="Times New Roman"/>
          <w:color w:val="000000"/>
          <w:sz w:val="24"/>
          <w:szCs w:val="24"/>
        </w:rPr>
        <w:t>Guo</w:t>
      </w:r>
      <w:proofErr w:type="spellEnd"/>
      <w:r>
        <w:rPr>
          <w:rFonts w:ascii="Book Antiqua" w:hAnsi="Book Antiqua" w:cs="Times New Roman"/>
          <w:color w:val="000000"/>
          <w:sz w:val="24"/>
          <w:szCs w:val="24"/>
        </w:rPr>
        <w:t xml:space="preserve"> (0000-0002-4409-0066); Jun-Ping Wang (0000-0002-1586-2776)</w:t>
      </w:r>
      <w:r>
        <w:rPr>
          <w:rFonts w:ascii="Book Antiqua" w:hAnsi="Book Antiqua" w:cs="Times New Roman" w:hint="eastAsia"/>
          <w:color w:val="000000"/>
          <w:sz w:val="24"/>
          <w:szCs w:val="24"/>
        </w:rPr>
        <w:t>;</w:t>
      </w:r>
      <w:r>
        <w:rPr>
          <w:rFonts w:ascii="Book Antiqua" w:hAnsi="Book Antiqua" w:cs="Times New Roman"/>
          <w:color w:val="000000"/>
          <w:sz w:val="24"/>
          <w:szCs w:val="24"/>
        </w:rPr>
        <w:t xml:space="preserve"> </w:t>
      </w:r>
      <w:proofErr w:type="spellStart"/>
      <w:r>
        <w:rPr>
          <w:rFonts w:ascii="Book Antiqua" w:hAnsi="Book Antiqua" w:cs="Times New Roman"/>
          <w:color w:val="000000"/>
          <w:sz w:val="24"/>
          <w:szCs w:val="24"/>
        </w:rPr>
        <w:t>Bao</w:t>
      </w:r>
      <w:proofErr w:type="spellEnd"/>
      <w:r>
        <w:rPr>
          <w:rFonts w:ascii="Book Antiqua" w:hAnsi="Book Antiqua" w:cs="Times New Roman"/>
          <w:color w:val="000000"/>
          <w:sz w:val="24"/>
          <w:szCs w:val="24"/>
        </w:rPr>
        <w:t>-Feng Chai (0000-0001-7625-8217).</w:t>
      </w:r>
    </w:p>
    <w:p w:rsidR="00B17656" w:rsidRDefault="00B17656">
      <w:pPr>
        <w:adjustRightInd w:val="0"/>
        <w:snapToGrid w:val="0"/>
        <w:spacing w:line="360" w:lineRule="auto"/>
        <w:rPr>
          <w:rFonts w:ascii="Book Antiqua" w:hAnsi="Book Antiqua" w:cs="Times New Roman"/>
          <w:b/>
          <w:bCs/>
          <w:color w:val="000000"/>
          <w:sz w:val="24"/>
          <w:szCs w:val="24"/>
        </w:rPr>
      </w:pPr>
    </w:p>
    <w:p w:rsidR="00B17656" w:rsidRDefault="005815E1">
      <w:pPr>
        <w:adjustRightInd w:val="0"/>
        <w:snapToGrid w:val="0"/>
        <w:spacing w:line="360" w:lineRule="auto"/>
        <w:rPr>
          <w:rFonts w:ascii="Book Antiqua" w:hAnsi="Book Antiqua" w:cs="Times New Roman"/>
          <w:color w:val="000000"/>
          <w:sz w:val="24"/>
          <w:szCs w:val="24"/>
        </w:rPr>
      </w:pPr>
      <w:r>
        <w:rPr>
          <w:rFonts w:ascii="Book Antiqua" w:hAnsi="Book Antiqua"/>
          <w:b/>
          <w:color w:val="000000"/>
          <w:sz w:val="24"/>
          <w:szCs w:val="24"/>
          <w:lang w:val="en-GB"/>
        </w:rPr>
        <w:t>Author contributions</w:t>
      </w:r>
      <w:r>
        <w:rPr>
          <w:rFonts w:ascii="Book Antiqua" w:hAnsi="Book Antiqua" w:cs="Times New Roman"/>
          <w:b/>
          <w:bCs/>
          <w:color w:val="000000"/>
          <w:sz w:val="24"/>
          <w:szCs w:val="24"/>
        </w:rPr>
        <w:t xml:space="preserve">: </w:t>
      </w:r>
      <w:r>
        <w:rPr>
          <w:rFonts w:ascii="Book Antiqua" w:hAnsi="Book Antiqua" w:cs="Times New Roman"/>
          <w:bCs/>
          <w:color w:val="000000"/>
          <w:sz w:val="24"/>
          <w:szCs w:val="24"/>
        </w:rPr>
        <w:t>C</w:t>
      </w:r>
      <w:r>
        <w:rPr>
          <w:rFonts w:ascii="Book Antiqua" w:hAnsi="Book Antiqua" w:cs="Times New Roman"/>
          <w:color w:val="000000"/>
          <w:sz w:val="24"/>
          <w:szCs w:val="24"/>
        </w:rPr>
        <w:t xml:space="preserve">hai BF and Wang JP designed the research; Feng J and </w:t>
      </w:r>
      <w:proofErr w:type="spellStart"/>
      <w:r>
        <w:rPr>
          <w:rFonts w:ascii="Book Antiqua" w:hAnsi="Book Antiqua" w:cs="Times New Roman"/>
          <w:color w:val="000000"/>
          <w:sz w:val="24"/>
          <w:szCs w:val="24"/>
        </w:rPr>
        <w:t>Guo</w:t>
      </w:r>
      <w:proofErr w:type="spellEnd"/>
      <w:r>
        <w:rPr>
          <w:rFonts w:ascii="Book Antiqua" w:hAnsi="Book Antiqua" w:cs="Times New Roman"/>
          <w:color w:val="000000"/>
          <w:sz w:val="24"/>
          <w:szCs w:val="24"/>
        </w:rPr>
        <w:t xml:space="preserve"> J performed the research; Feng J and Chai BF analyzed the data; Feng J and Wang JP wrote the paper.</w:t>
      </w:r>
    </w:p>
    <w:p w:rsidR="00B17656" w:rsidRDefault="00B17656">
      <w:pPr>
        <w:adjustRightInd w:val="0"/>
        <w:snapToGrid w:val="0"/>
        <w:spacing w:line="360" w:lineRule="auto"/>
        <w:rPr>
          <w:rFonts w:ascii="Book Antiqua" w:hAnsi="Book Antiqua" w:cs="Times New Roman"/>
          <w:b/>
          <w:bCs/>
          <w:color w:val="000000"/>
          <w:sz w:val="24"/>
          <w:szCs w:val="24"/>
        </w:rPr>
      </w:pPr>
    </w:p>
    <w:p w:rsidR="00B17656" w:rsidRDefault="005815E1">
      <w:pPr>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lastRenderedPageBreak/>
        <w:t xml:space="preserve">Institutional review board statement: </w:t>
      </w:r>
      <w:r>
        <w:rPr>
          <w:rFonts w:ascii="Book Antiqua" w:hAnsi="Book Antiqua" w:cs="Times New Roman"/>
          <w:sz w:val="24"/>
          <w:szCs w:val="24"/>
        </w:rPr>
        <w:t xml:space="preserve">The study was reviewed and approved by the Ethics Committee of </w:t>
      </w:r>
      <w:r>
        <w:rPr>
          <w:rFonts w:ascii="Book Antiqua" w:hAnsi="Book Antiqua" w:cs="Times New Roman"/>
          <w:color w:val="000000"/>
          <w:sz w:val="24"/>
          <w:szCs w:val="24"/>
        </w:rPr>
        <w:t xml:space="preserve">Shanxi University and </w:t>
      </w:r>
      <w:r>
        <w:rPr>
          <w:rFonts w:ascii="Book Antiqua" w:hAnsi="Book Antiqua" w:cs="Times New Roman"/>
          <w:sz w:val="24"/>
          <w:szCs w:val="24"/>
        </w:rPr>
        <w:t xml:space="preserve">Ethics Committee of </w:t>
      </w:r>
      <w:r>
        <w:rPr>
          <w:rFonts w:ascii="Book Antiqua" w:hAnsi="Book Antiqua" w:cs="Times New Roman"/>
          <w:color w:val="000000"/>
          <w:sz w:val="24"/>
          <w:szCs w:val="24"/>
        </w:rPr>
        <w:t>Shanxi Provincial People's Hospital, Shanxi Province, China.</w:t>
      </w:r>
    </w:p>
    <w:p w:rsidR="00B17656" w:rsidRDefault="00B17656">
      <w:pPr>
        <w:adjustRightInd w:val="0"/>
        <w:snapToGrid w:val="0"/>
        <w:spacing w:line="360" w:lineRule="auto"/>
        <w:rPr>
          <w:rFonts w:ascii="Book Antiqua" w:hAnsi="Book Antiqua" w:cs="Times New Roman"/>
          <w:b/>
          <w:sz w:val="24"/>
          <w:szCs w:val="24"/>
        </w:rPr>
      </w:pPr>
    </w:p>
    <w:p w:rsidR="00B17656" w:rsidRDefault="005815E1">
      <w:pPr>
        <w:adjustRightInd w:val="0"/>
        <w:snapToGrid w:val="0"/>
        <w:spacing w:line="360" w:lineRule="auto"/>
        <w:rPr>
          <w:rFonts w:ascii="Book Antiqua" w:hAnsi="Book Antiqua" w:cs="Times New Roman"/>
          <w:bCs/>
          <w:color w:val="000000"/>
          <w:sz w:val="24"/>
          <w:szCs w:val="24"/>
        </w:rPr>
      </w:pPr>
      <w:r>
        <w:rPr>
          <w:rFonts w:ascii="Book Antiqua" w:hAnsi="Book Antiqua"/>
          <w:b/>
          <w:color w:val="000000"/>
          <w:sz w:val="24"/>
          <w:szCs w:val="24"/>
        </w:rPr>
        <w:t>Conflict-of-interest statement</w:t>
      </w:r>
      <w:r>
        <w:rPr>
          <w:rFonts w:ascii="Book Antiqua" w:hAnsi="Book Antiqua" w:cs="Times New Roman"/>
          <w:b/>
          <w:sz w:val="24"/>
          <w:szCs w:val="24"/>
        </w:rPr>
        <w:t xml:space="preserve">: </w:t>
      </w:r>
      <w:r>
        <w:rPr>
          <w:rFonts w:ascii="Book Antiqua" w:hAnsi="Book Antiqua" w:cs="Times New Roman"/>
          <w:sz w:val="24"/>
          <w:szCs w:val="24"/>
        </w:rPr>
        <w:t>There was no competing interest.</w:t>
      </w:r>
      <w:r>
        <w:rPr>
          <w:rFonts w:ascii="Book Antiqua" w:hAnsi="Book Antiqua" w:cs="Times New Roman"/>
          <w:bCs/>
          <w:color w:val="000000"/>
          <w:sz w:val="24"/>
          <w:szCs w:val="24"/>
        </w:rPr>
        <w:t xml:space="preserve"> </w:t>
      </w:r>
    </w:p>
    <w:p w:rsidR="00B17656" w:rsidRDefault="00B17656">
      <w:pPr>
        <w:adjustRightInd w:val="0"/>
        <w:snapToGrid w:val="0"/>
        <w:spacing w:line="360" w:lineRule="auto"/>
        <w:rPr>
          <w:rFonts w:ascii="Book Antiqua" w:hAnsi="Book Antiqua" w:cs="Times New Roman"/>
          <w:bCs/>
          <w:color w:val="000000"/>
          <w:sz w:val="24"/>
          <w:szCs w:val="24"/>
        </w:rPr>
      </w:pPr>
    </w:p>
    <w:p w:rsidR="00B17656" w:rsidRDefault="005815E1">
      <w:pPr>
        <w:adjustRightInd w:val="0"/>
        <w:snapToGrid w:val="0"/>
        <w:spacing w:line="360" w:lineRule="auto"/>
        <w:rPr>
          <w:rFonts w:ascii="Book Antiqua" w:hAnsi="Book Antiqua" w:cs="Times New Roman"/>
          <w:bCs/>
          <w:color w:val="000000"/>
          <w:sz w:val="24"/>
          <w:szCs w:val="24"/>
        </w:rPr>
      </w:pPr>
      <w:r>
        <w:rPr>
          <w:rFonts w:ascii="Book Antiqua" w:hAnsi="Book Antiqua"/>
          <w:b/>
          <w:color w:val="000000"/>
          <w:sz w:val="24"/>
          <w:szCs w:val="24"/>
        </w:rPr>
        <w:t>Data sharing statement</w:t>
      </w:r>
      <w:r>
        <w:rPr>
          <w:rFonts w:ascii="Book Antiqua" w:hAnsi="Book Antiqua" w:cs="Times New Roman"/>
          <w:b/>
          <w:bCs/>
          <w:color w:val="000000"/>
          <w:sz w:val="24"/>
          <w:szCs w:val="24"/>
        </w:rPr>
        <w:t>:</w:t>
      </w:r>
      <w:r>
        <w:rPr>
          <w:rFonts w:ascii="Book Antiqua" w:hAnsi="Book Antiqua" w:cs="Times New Roman"/>
          <w:bCs/>
          <w:color w:val="000000"/>
          <w:sz w:val="24"/>
          <w:szCs w:val="24"/>
        </w:rPr>
        <w:t xml:space="preserve"> All the data in the current research are available from the corresponding author on reasonable request.</w:t>
      </w:r>
    </w:p>
    <w:p w:rsidR="00B17656" w:rsidRDefault="00B17656">
      <w:pPr>
        <w:adjustRightInd w:val="0"/>
        <w:snapToGrid w:val="0"/>
        <w:spacing w:line="360" w:lineRule="auto"/>
        <w:rPr>
          <w:rFonts w:ascii="Book Antiqua" w:hAnsi="Book Antiqua" w:cs="Times New Roman"/>
          <w:bCs/>
          <w:color w:val="000000"/>
          <w:sz w:val="24"/>
          <w:szCs w:val="24"/>
        </w:rPr>
      </w:pPr>
    </w:p>
    <w:p w:rsidR="00B17656" w:rsidRDefault="005815E1">
      <w:pPr>
        <w:spacing w:line="360" w:lineRule="auto"/>
        <w:rPr>
          <w:rFonts w:ascii="Book Antiqua" w:hAnsi="Book Antiqua"/>
          <w:sz w:val="24"/>
          <w:szCs w:val="24"/>
        </w:rPr>
      </w:pPr>
      <w:bookmarkStart w:id="8" w:name="OLE_LINK479"/>
      <w:bookmarkStart w:id="9" w:name="OLE_LINK506"/>
      <w:bookmarkStart w:id="10" w:name="OLE_LINK496"/>
      <w:bookmarkStart w:id="11" w:name="OLE_LINK507"/>
      <w:bookmarkStart w:id="12" w:name="OLE_LINK379"/>
      <w:bookmarkStart w:id="13" w:name="OLE_LINK384"/>
      <w:bookmarkStart w:id="14" w:name="OLE_LINK1033"/>
      <w:bookmarkStart w:id="15" w:name="OLE_LINK1144"/>
      <w:bookmarkStart w:id="16" w:name="OLE_LINK1036"/>
      <w:bookmarkStart w:id="17" w:name="OLE_LINK1077"/>
      <w:bookmarkStart w:id="18" w:name="OLE_LINK1105"/>
      <w:r>
        <w:rPr>
          <w:rFonts w:ascii="Book Antiqua" w:hAnsi="Book Antiqua"/>
          <w:b/>
          <w:sz w:val="24"/>
          <w:szCs w:val="24"/>
        </w:rPr>
        <w:t xml:space="preserve">Open-Access: </w:t>
      </w:r>
      <w:r>
        <w:rPr>
          <w:rFonts w:ascii="Book Antiqua" w:hAnsi="Book Antiqua"/>
          <w:sz w:val="24"/>
          <w:szCs w:val="24"/>
        </w:rPr>
        <w:t>This article is an open-access</w:t>
      </w:r>
      <w:r>
        <w:rPr>
          <w:rFonts w:ascii="Book Antiqua" w:hAnsi="Book Antiqua" w:hint="eastAsia"/>
          <w:sz w:val="24"/>
          <w:szCs w:val="24"/>
        </w:rPr>
        <w:t xml:space="preserve"> </w:t>
      </w:r>
      <w:r>
        <w:rPr>
          <w:rFonts w:ascii="Book Antiqua" w:hAnsi="Book Antiqua"/>
          <w:sz w:val="24"/>
          <w:szCs w:val="24"/>
        </w:rPr>
        <w:t>article</w:t>
      </w:r>
      <w:r>
        <w:rPr>
          <w:rFonts w:ascii="Book Antiqua" w:hAnsi="Book Antiqua" w:hint="eastAsia"/>
          <w:sz w:val="24"/>
          <w:szCs w:val="24"/>
        </w:rPr>
        <w:t xml:space="preserve"> </w:t>
      </w:r>
      <w:r>
        <w:rPr>
          <w:rFonts w:ascii="Book Antiqua" w:hAnsi="Book Antiqua"/>
          <w:sz w:val="24"/>
          <w:szCs w:val="24"/>
        </w:rPr>
        <w:t>which was selected by</w:t>
      </w:r>
      <w:r>
        <w:rPr>
          <w:rFonts w:ascii="Book Antiqua" w:hAnsi="Book Antiqua" w:hint="eastAsia"/>
          <w:sz w:val="24"/>
          <w:szCs w:val="24"/>
        </w:rPr>
        <w:t xml:space="preserve"> </w:t>
      </w:r>
      <w:r>
        <w:rPr>
          <w:rFonts w:ascii="Book Antiqua" w:hAnsi="Book Antiqua"/>
          <w:sz w:val="24"/>
          <w:szCs w:val="24"/>
        </w:rPr>
        <w:t>an in-house editor and fully peer-reviewed by external reviewers. It is distributed</w:t>
      </w:r>
      <w:r>
        <w:rPr>
          <w:rFonts w:ascii="Book Antiqua" w:hAnsi="Book Antiqua" w:hint="eastAsia"/>
          <w:sz w:val="24"/>
          <w:szCs w:val="24"/>
        </w:rPr>
        <w:t xml:space="preserve"> </w:t>
      </w:r>
      <w:r>
        <w:rPr>
          <w:rFonts w:ascii="Book Antiqua" w:hAnsi="Book Antiqua"/>
          <w:sz w:val="24"/>
          <w:szCs w:val="24"/>
        </w:rPr>
        <w:t>in</w:t>
      </w:r>
      <w:r>
        <w:rPr>
          <w:rFonts w:ascii="Book Antiqua" w:hAnsi="Book Antiqua" w:hint="eastAsia"/>
          <w:sz w:val="24"/>
          <w:szCs w:val="24"/>
        </w:rPr>
        <w:t xml:space="preserve"> </w:t>
      </w:r>
      <w:r>
        <w:rPr>
          <w:rFonts w:ascii="Book Antiqua" w:hAnsi="Book Antiqua"/>
          <w:sz w:val="24"/>
          <w:szCs w:val="24"/>
        </w:rPr>
        <w:t>accordance</w:t>
      </w:r>
      <w:r>
        <w:rPr>
          <w:rFonts w:ascii="Book Antiqua" w:hAnsi="Book Antiqua" w:hint="eastAsia"/>
          <w:sz w:val="24"/>
          <w:szCs w:val="24"/>
        </w:rPr>
        <w:t xml:space="preserve"> </w:t>
      </w:r>
      <w:r>
        <w:rPr>
          <w:rFonts w:ascii="Book Antiqua" w:hAnsi="Book Antiqua"/>
          <w:sz w:val="24"/>
          <w:szCs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Pr>
            <w:rStyle w:val="aa"/>
            <w:rFonts w:ascii="Book Antiqua" w:hAnsi="Book Antiqua"/>
            <w:sz w:val="24"/>
            <w:szCs w:val="24"/>
          </w:rPr>
          <w:t>http://creativecommons.org/licenses/by-nc/4.0/</w:t>
        </w:r>
      </w:hyperlink>
      <w:bookmarkEnd w:id="8"/>
      <w:bookmarkEnd w:id="9"/>
      <w:bookmarkEnd w:id="10"/>
      <w:bookmarkEnd w:id="11"/>
      <w:r>
        <w:rPr>
          <w:rFonts w:ascii="Book Antiqua" w:hAnsi="Book Antiqua"/>
          <w:sz w:val="24"/>
          <w:szCs w:val="24"/>
        </w:rPr>
        <w:t xml:space="preserve"> </w:t>
      </w:r>
    </w:p>
    <w:bookmarkEnd w:id="12"/>
    <w:bookmarkEnd w:id="13"/>
    <w:p w:rsidR="00B17656" w:rsidRDefault="00B17656">
      <w:pPr>
        <w:spacing w:line="360" w:lineRule="auto"/>
        <w:rPr>
          <w:rFonts w:ascii="Book Antiqua" w:eastAsia="等线" w:hAnsi="Book Antiqua"/>
          <w:b/>
          <w:sz w:val="24"/>
          <w:szCs w:val="24"/>
        </w:rPr>
      </w:pPr>
    </w:p>
    <w:p w:rsidR="00B17656" w:rsidRDefault="005815E1">
      <w:pPr>
        <w:adjustRightInd w:val="0"/>
        <w:snapToGrid w:val="0"/>
        <w:spacing w:line="360" w:lineRule="auto"/>
        <w:rPr>
          <w:rFonts w:ascii="Book Antiqua" w:hAnsi="Book Antiqua" w:cs="Times New Roman"/>
          <w:bCs/>
          <w:color w:val="000000"/>
          <w:sz w:val="24"/>
          <w:szCs w:val="24"/>
        </w:rPr>
      </w:pPr>
      <w:bookmarkStart w:id="19" w:name="OLE_LINK1103"/>
      <w:bookmarkStart w:id="20" w:name="OLE_LINK1102"/>
      <w:r>
        <w:rPr>
          <w:rFonts w:ascii="Book Antiqua" w:eastAsia="等线" w:hAnsi="Book Antiqua"/>
          <w:b/>
          <w:sz w:val="24"/>
          <w:szCs w:val="24"/>
        </w:rPr>
        <w:t>Manuscript source:</w:t>
      </w:r>
      <w:bookmarkEnd w:id="19"/>
      <w:bookmarkEnd w:id="20"/>
      <w:r>
        <w:rPr>
          <w:rFonts w:ascii="Book Antiqua" w:eastAsia="等线" w:hAnsi="Book Antiqua"/>
          <w:b/>
          <w:sz w:val="24"/>
          <w:szCs w:val="24"/>
        </w:rPr>
        <w:t xml:space="preserve"> </w:t>
      </w:r>
      <w:r>
        <w:rPr>
          <w:rFonts w:ascii="Book Antiqua" w:eastAsia="等线" w:hAnsi="Book Antiqua"/>
          <w:sz w:val="24"/>
          <w:szCs w:val="24"/>
        </w:rPr>
        <w:t>Unsolicited manuscript</w:t>
      </w:r>
      <w:bookmarkEnd w:id="14"/>
      <w:bookmarkEnd w:id="15"/>
      <w:bookmarkEnd w:id="16"/>
      <w:bookmarkEnd w:id="17"/>
      <w:bookmarkEnd w:id="18"/>
    </w:p>
    <w:p w:rsidR="00B17656" w:rsidRDefault="00B17656">
      <w:pPr>
        <w:adjustRightInd w:val="0"/>
        <w:snapToGrid w:val="0"/>
        <w:spacing w:line="360" w:lineRule="auto"/>
        <w:rPr>
          <w:rFonts w:ascii="Book Antiqua" w:hAnsi="Book Antiqua" w:cs="Times New Roman"/>
          <w:bCs/>
          <w:color w:val="000000"/>
          <w:sz w:val="24"/>
          <w:szCs w:val="24"/>
        </w:rPr>
      </w:pP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b/>
          <w:color w:val="000000"/>
          <w:sz w:val="24"/>
          <w:szCs w:val="24"/>
        </w:rPr>
        <w:t>Corresponding author</w:t>
      </w:r>
      <w:r>
        <w:rPr>
          <w:rFonts w:ascii="Book Antiqua" w:hAnsi="Book Antiqua" w:cs="Times New Roman"/>
          <w:b/>
          <w:color w:val="000000"/>
          <w:sz w:val="24"/>
          <w:szCs w:val="24"/>
        </w:rPr>
        <w:t>:</w:t>
      </w:r>
      <w:r>
        <w:rPr>
          <w:rFonts w:ascii="Book Antiqua" w:hAnsi="Book Antiqua" w:cs="Times New Roman"/>
          <w:color w:val="000000"/>
          <w:sz w:val="24"/>
          <w:szCs w:val="24"/>
        </w:rPr>
        <w:t xml:space="preserve"> </w:t>
      </w:r>
      <w:proofErr w:type="spellStart"/>
      <w:r>
        <w:rPr>
          <w:rFonts w:ascii="Book Antiqua" w:hAnsi="Book Antiqua" w:cs="Times New Roman"/>
          <w:b/>
          <w:sz w:val="24"/>
          <w:szCs w:val="24"/>
        </w:rPr>
        <w:t>Bao</w:t>
      </w:r>
      <w:proofErr w:type="spellEnd"/>
      <w:r>
        <w:rPr>
          <w:rFonts w:ascii="Book Antiqua" w:hAnsi="Book Antiqua" w:cs="Times New Roman"/>
          <w:b/>
          <w:sz w:val="24"/>
          <w:szCs w:val="24"/>
        </w:rPr>
        <w:t xml:space="preserve">-Feng Chai, </w:t>
      </w:r>
      <w:r>
        <w:rPr>
          <w:rFonts w:ascii="Book Antiqua" w:hAnsi="Book Antiqua" w:cs="Times New Roman"/>
          <w:b/>
          <w:bCs/>
          <w:sz w:val="24"/>
          <w:szCs w:val="24"/>
        </w:rPr>
        <w:t>MD, PhD, Professor,</w:t>
      </w:r>
      <w:r>
        <w:rPr>
          <w:rFonts w:ascii="Book Antiqua" w:hAnsi="Book Antiqua" w:cs="Times New Roman"/>
          <w:sz w:val="24"/>
          <w:szCs w:val="24"/>
        </w:rPr>
        <w:t xml:space="preserve"> </w:t>
      </w:r>
      <w:r>
        <w:rPr>
          <w:rFonts w:ascii="Book Antiqua" w:hAnsi="Book Antiqua" w:cs="Times New Roman"/>
          <w:color w:val="000000"/>
          <w:sz w:val="24"/>
          <w:szCs w:val="24"/>
        </w:rPr>
        <w:t>Institute of Loess Plateau, Shanxi University,</w:t>
      </w:r>
      <w:r>
        <w:rPr>
          <w:rFonts w:ascii="Book Antiqua" w:hAnsi="Book Antiqua" w:cs="Times New Roman" w:hint="eastAsia"/>
          <w:color w:val="000000"/>
          <w:sz w:val="24"/>
          <w:szCs w:val="24"/>
        </w:rPr>
        <w:t xml:space="preserve"> N</w:t>
      </w:r>
      <w:r w:rsidR="00741EFE">
        <w:rPr>
          <w:rFonts w:ascii="Book Antiqua" w:hAnsi="Book Antiqua" w:cs="Times New Roman"/>
          <w:color w:val="000000"/>
          <w:sz w:val="24"/>
          <w:szCs w:val="24"/>
        </w:rPr>
        <w:t>o</w:t>
      </w:r>
      <w:r>
        <w:rPr>
          <w:rFonts w:ascii="Book Antiqua" w:hAnsi="Book Antiqua" w:cs="Times New Roman" w:hint="eastAsia"/>
          <w:color w:val="000000"/>
          <w:sz w:val="24"/>
          <w:szCs w:val="24"/>
        </w:rPr>
        <w:t>.</w:t>
      </w:r>
      <w:r w:rsidR="00741EFE">
        <w:rPr>
          <w:rFonts w:ascii="Book Antiqua" w:hAnsi="Book Antiqua" w:cs="Times New Roman"/>
          <w:color w:val="000000"/>
          <w:sz w:val="24"/>
          <w:szCs w:val="24"/>
        </w:rPr>
        <w:t xml:space="preserve"> </w:t>
      </w:r>
      <w:r>
        <w:rPr>
          <w:rFonts w:ascii="Book Antiqua" w:hAnsi="Book Antiqua" w:cs="Times New Roman" w:hint="eastAsia"/>
          <w:color w:val="000000"/>
          <w:sz w:val="24"/>
          <w:szCs w:val="24"/>
        </w:rPr>
        <w:t>92</w:t>
      </w:r>
      <w:r w:rsidR="00741EFE">
        <w:rPr>
          <w:rFonts w:ascii="Book Antiqua" w:hAnsi="Book Antiqua" w:cs="Times New Roman"/>
          <w:color w:val="000000"/>
          <w:sz w:val="24"/>
          <w:szCs w:val="24"/>
        </w:rPr>
        <w:t>,</w:t>
      </w:r>
      <w:r>
        <w:rPr>
          <w:rFonts w:ascii="Book Antiqua" w:hAnsi="Book Antiqua" w:cs="Times New Roman"/>
          <w:color w:val="000000"/>
          <w:sz w:val="24"/>
          <w:szCs w:val="24"/>
        </w:rPr>
        <w:t xml:space="preserve"> </w:t>
      </w:r>
      <w:proofErr w:type="spellStart"/>
      <w:r>
        <w:rPr>
          <w:rFonts w:ascii="Book Antiqua" w:hAnsi="Book Antiqua" w:cs="Times New Roman" w:hint="eastAsia"/>
          <w:color w:val="000000"/>
          <w:sz w:val="24"/>
          <w:szCs w:val="24"/>
        </w:rPr>
        <w:t>Wucheng</w:t>
      </w:r>
      <w:proofErr w:type="spellEnd"/>
      <w:r>
        <w:rPr>
          <w:rFonts w:ascii="Book Antiqua" w:hAnsi="Book Antiqua" w:cs="Times New Roman" w:hint="eastAsia"/>
          <w:color w:val="000000"/>
          <w:sz w:val="24"/>
          <w:szCs w:val="24"/>
        </w:rPr>
        <w:t xml:space="preserve"> Road</w:t>
      </w:r>
      <w:r w:rsidR="00741EFE">
        <w:rPr>
          <w:rFonts w:ascii="Book Antiqua" w:hAnsi="Book Antiqua" w:cs="Times New Roman" w:hint="eastAsia"/>
          <w:color w:val="000000"/>
          <w:sz w:val="24"/>
          <w:szCs w:val="24"/>
        </w:rPr>
        <w:t>,</w:t>
      </w:r>
      <w:r w:rsidR="00741EFE">
        <w:rPr>
          <w:rFonts w:ascii="Book Antiqua" w:hAnsi="Book Antiqua" w:cs="Times New Roman"/>
          <w:color w:val="000000"/>
          <w:sz w:val="24"/>
          <w:szCs w:val="24"/>
        </w:rPr>
        <w:t xml:space="preserve"> </w:t>
      </w:r>
      <w:r>
        <w:rPr>
          <w:rFonts w:ascii="Book Antiqua" w:hAnsi="Book Antiqua" w:cs="Times New Roman"/>
          <w:color w:val="000000"/>
          <w:sz w:val="24"/>
          <w:szCs w:val="24"/>
        </w:rPr>
        <w:t>Taiyuan 030006, Shanxi Province, China</w:t>
      </w:r>
      <w:r w:rsidR="00741EFE">
        <w:rPr>
          <w:rFonts w:ascii="Book Antiqua" w:hAnsi="Book Antiqua" w:cs="Times New Roman"/>
          <w:color w:val="000000"/>
          <w:sz w:val="24"/>
          <w:szCs w:val="24"/>
        </w:rPr>
        <w:t xml:space="preserve">. </w:t>
      </w:r>
      <w:r>
        <w:rPr>
          <w:rFonts w:ascii="Book Antiqua" w:hAnsi="Book Antiqua" w:cs="Times New Roman" w:hint="eastAsia"/>
          <w:sz w:val="24"/>
          <w:szCs w:val="24"/>
        </w:rPr>
        <w:t>Email</w:t>
      </w:r>
      <w:r w:rsidR="00741EFE">
        <w:rPr>
          <w:rFonts w:ascii="Book Antiqua" w:hAnsi="Book Antiqua" w:cs="Times New Roman" w:hint="eastAsia"/>
          <w:sz w:val="24"/>
          <w:szCs w:val="24"/>
        </w:rPr>
        <w:t>:</w:t>
      </w:r>
      <w:r w:rsidR="00741EFE">
        <w:rPr>
          <w:rFonts w:ascii="Book Antiqua" w:hAnsi="Book Antiqua" w:cs="Times New Roman"/>
          <w:sz w:val="24"/>
          <w:szCs w:val="24"/>
        </w:rPr>
        <w:t xml:space="preserve"> </w:t>
      </w:r>
      <w:hyperlink r:id="rId6" w:history="1">
        <w:r>
          <w:rPr>
            <w:rStyle w:val="aa"/>
            <w:rFonts w:ascii="Book Antiqua" w:hAnsi="Book Antiqua" w:cs="Times New Roman"/>
            <w:sz w:val="24"/>
            <w:szCs w:val="24"/>
            <w:u w:val="none"/>
          </w:rPr>
          <w:t>13644359409@163.com</w:t>
        </w:r>
      </w:hyperlink>
    </w:p>
    <w:p w:rsidR="00B17656" w:rsidRDefault="005815E1">
      <w:pPr>
        <w:adjustRightInd w:val="0"/>
        <w:snapToGrid w:val="0"/>
        <w:spacing w:line="360" w:lineRule="auto"/>
        <w:rPr>
          <w:rFonts w:ascii="Book Antiqua" w:hAnsi="Book Antiqua"/>
          <w:sz w:val="24"/>
          <w:szCs w:val="24"/>
        </w:rPr>
      </w:pPr>
      <w:r>
        <w:rPr>
          <w:rFonts w:ascii="Book Antiqua" w:hAnsi="Book Antiqua"/>
          <w:b/>
          <w:color w:val="000000"/>
          <w:sz w:val="24"/>
          <w:szCs w:val="24"/>
        </w:rPr>
        <w:t>Telephone</w:t>
      </w:r>
      <w:r>
        <w:rPr>
          <w:rFonts w:ascii="Book Antiqua" w:hAnsi="Book Antiqua" w:cs="Times New Roman"/>
          <w:b/>
          <w:bCs/>
          <w:sz w:val="24"/>
          <w:szCs w:val="24"/>
        </w:rPr>
        <w:t xml:space="preserve">: </w:t>
      </w:r>
      <w:r>
        <w:rPr>
          <w:rFonts w:ascii="Book Antiqua" w:hAnsi="Book Antiqua" w:cs="Times New Roman"/>
          <w:sz w:val="24"/>
          <w:szCs w:val="24"/>
        </w:rPr>
        <w:t>+</w:t>
      </w:r>
      <w:r w:rsidR="00741EFE">
        <w:rPr>
          <w:rFonts w:ascii="Book Antiqua" w:hAnsi="Book Antiqua" w:cs="Times New Roman" w:hint="eastAsia"/>
          <w:color w:val="000000"/>
          <w:sz w:val="24"/>
          <w:szCs w:val="24"/>
        </w:rPr>
        <w:t>86-13603583312</w:t>
      </w:r>
      <w:r>
        <w:rPr>
          <w:rFonts w:ascii="Book Antiqua" w:hAnsi="Book Antiqua"/>
          <w:sz w:val="24"/>
          <w:szCs w:val="24"/>
        </w:rPr>
        <w:t xml:space="preserve"> </w:t>
      </w:r>
    </w:p>
    <w:p w:rsidR="00B17656" w:rsidRDefault="00B17656">
      <w:pPr>
        <w:adjustRightInd w:val="0"/>
        <w:snapToGrid w:val="0"/>
        <w:spacing w:line="360" w:lineRule="auto"/>
        <w:rPr>
          <w:rFonts w:ascii="Book Antiqua" w:hAnsi="Book Antiqua"/>
          <w:sz w:val="24"/>
          <w:szCs w:val="24"/>
        </w:rPr>
      </w:pPr>
    </w:p>
    <w:p w:rsidR="00B17656" w:rsidRDefault="005815E1">
      <w:pPr>
        <w:spacing w:line="360" w:lineRule="auto"/>
        <w:rPr>
          <w:rFonts w:ascii="Book Antiqua" w:hAnsi="Book Antiqua"/>
          <w:b/>
          <w:sz w:val="24"/>
          <w:szCs w:val="24"/>
        </w:rPr>
      </w:pPr>
      <w:r>
        <w:rPr>
          <w:rFonts w:ascii="Book Antiqua" w:hAnsi="Book Antiqua"/>
          <w:b/>
          <w:sz w:val="24"/>
          <w:szCs w:val="24"/>
        </w:rPr>
        <w:t xml:space="preserve">Received: </w:t>
      </w:r>
      <w:r>
        <w:rPr>
          <w:rFonts w:ascii="Book Antiqua" w:hAnsi="Book Antiqua"/>
          <w:sz w:val="24"/>
          <w:szCs w:val="24"/>
        </w:rPr>
        <w:t>January 26, 2019</w:t>
      </w:r>
    </w:p>
    <w:p w:rsidR="00B17656" w:rsidRDefault="005815E1">
      <w:pPr>
        <w:spacing w:line="360" w:lineRule="auto"/>
        <w:rPr>
          <w:rFonts w:ascii="Book Antiqua" w:hAnsi="Book Antiqua"/>
          <w:b/>
          <w:sz w:val="24"/>
          <w:szCs w:val="24"/>
        </w:rPr>
      </w:pPr>
      <w:r>
        <w:rPr>
          <w:rFonts w:ascii="Book Antiqua" w:hAnsi="Book Antiqua"/>
          <w:b/>
          <w:sz w:val="24"/>
          <w:szCs w:val="24"/>
        </w:rPr>
        <w:t xml:space="preserve">Peer-review started: </w:t>
      </w:r>
      <w:r>
        <w:rPr>
          <w:rFonts w:ascii="Book Antiqua" w:hAnsi="Book Antiqua"/>
          <w:sz w:val="24"/>
          <w:szCs w:val="24"/>
        </w:rPr>
        <w:t>August 27, 2019</w:t>
      </w:r>
    </w:p>
    <w:p w:rsidR="00B17656" w:rsidRDefault="005815E1">
      <w:pPr>
        <w:spacing w:line="360" w:lineRule="auto"/>
        <w:rPr>
          <w:rFonts w:ascii="Book Antiqua" w:hAnsi="Book Antiqua"/>
          <w:b/>
          <w:sz w:val="24"/>
          <w:szCs w:val="24"/>
        </w:rPr>
      </w:pPr>
      <w:r>
        <w:rPr>
          <w:rFonts w:ascii="Book Antiqua" w:hAnsi="Book Antiqua"/>
          <w:b/>
          <w:sz w:val="24"/>
          <w:szCs w:val="24"/>
        </w:rPr>
        <w:t xml:space="preserve">First decision: </w:t>
      </w:r>
      <w:r>
        <w:rPr>
          <w:rFonts w:ascii="Book Antiqua" w:hAnsi="Book Antiqua"/>
          <w:sz w:val="24"/>
          <w:szCs w:val="24"/>
        </w:rPr>
        <w:t>September 19, 2019</w:t>
      </w:r>
    </w:p>
    <w:p w:rsidR="00B17656" w:rsidRDefault="005815E1">
      <w:pPr>
        <w:spacing w:line="360" w:lineRule="auto"/>
        <w:rPr>
          <w:rFonts w:ascii="Book Antiqua" w:hAnsi="Book Antiqua"/>
          <w:b/>
          <w:sz w:val="24"/>
          <w:szCs w:val="24"/>
        </w:rPr>
      </w:pPr>
      <w:r>
        <w:rPr>
          <w:rFonts w:ascii="Book Antiqua" w:hAnsi="Book Antiqua"/>
          <w:b/>
          <w:sz w:val="24"/>
          <w:szCs w:val="24"/>
        </w:rPr>
        <w:t xml:space="preserve">Revised: </w:t>
      </w:r>
      <w:r>
        <w:rPr>
          <w:rFonts w:ascii="Book Antiqua" w:hAnsi="Book Antiqua"/>
          <w:sz w:val="24"/>
          <w:szCs w:val="24"/>
        </w:rPr>
        <w:t>O</w:t>
      </w:r>
      <w:r>
        <w:rPr>
          <w:rFonts w:ascii="Book Antiqua" w:hAnsi="Book Antiqua" w:hint="eastAsia"/>
          <w:sz w:val="24"/>
          <w:szCs w:val="24"/>
        </w:rPr>
        <w:t>ctober</w:t>
      </w:r>
      <w:r>
        <w:rPr>
          <w:rFonts w:ascii="Book Antiqua" w:hAnsi="Book Antiqua"/>
          <w:sz w:val="24"/>
          <w:szCs w:val="24"/>
        </w:rPr>
        <w:t xml:space="preserve"> 11, 2019</w:t>
      </w:r>
    </w:p>
    <w:p w:rsidR="00B17656" w:rsidRDefault="005815E1">
      <w:pPr>
        <w:spacing w:line="360" w:lineRule="auto"/>
        <w:rPr>
          <w:rFonts w:ascii="Book Antiqua" w:hAnsi="Book Antiqua"/>
          <w:color w:val="000000"/>
          <w:sz w:val="24"/>
          <w:szCs w:val="24"/>
        </w:rPr>
      </w:pPr>
      <w:r>
        <w:rPr>
          <w:rFonts w:ascii="Book Antiqua" w:hAnsi="Book Antiqua"/>
          <w:b/>
          <w:sz w:val="24"/>
          <w:szCs w:val="24"/>
        </w:rPr>
        <w:t>Accepted:</w:t>
      </w:r>
      <w:r>
        <w:rPr>
          <w:rFonts w:ascii="Book Antiqua" w:hAnsi="Book Antiqua"/>
          <w:sz w:val="24"/>
          <w:szCs w:val="24"/>
        </w:rPr>
        <w:t xml:space="preserve"> O</w:t>
      </w:r>
      <w:r>
        <w:rPr>
          <w:rFonts w:ascii="Book Antiqua" w:hAnsi="Book Antiqua" w:hint="eastAsia"/>
          <w:sz w:val="24"/>
          <w:szCs w:val="24"/>
        </w:rPr>
        <w:t>ctober</w:t>
      </w:r>
      <w:r>
        <w:rPr>
          <w:rFonts w:ascii="Book Antiqua" w:hAnsi="Book Antiqua"/>
          <w:sz w:val="24"/>
          <w:szCs w:val="24"/>
        </w:rPr>
        <w:t xml:space="preserve"> 22, 2019</w:t>
      </w:r>
      <w:r>
        <w:rPr>
          <w:rFonts w:ascii="Book Antiqua" w:hAnsi="Book Antiqua"/>
          <w:b/>
          <w:sz w:val="24"/>
          <w:szCs w:val="24"/>
        </w:rPr>
        <w:t xml:space="preserve"> </w:t>
      </w:r>
    </w:p>
    <w:p w:rsidR="00B17656" w:rsidRDefault="005815E1">
      <w:pPr>
        <w:spacing w:line="360" w:lineRule="auto"/>
        <w:rPr>
          <w:rFonts w:ascii="Book Antiqua" w:hAnsi="Book Antiqua"/>
          <w:b/>
          <w:sz w:val="24"/>
          <w:szCs w:val="24"/>
        </w:rPr>
      </w:pPr>
      <w:r>
        <w:rPr>
          <w:rFonts w:ascii="Book Antiqua" w:hAnsi="Book Antiqua"/>
          <w:b/>
          <w:sz w:val="24"/>
          <w:szCs w:val="24"/>
        </w:rPr>
        <w:t>Article in press:</w:t>
      </w:r>
    </w:p>
    <w:p w:rsidR="00B17656" w:rsidRDefault="005815E1">
      <w:pPr>
        <w:adjustRightInd w:val="0"/>
        <w:snapToGrid w:val="0"/>
        <w:spacing w:line="360" w:lineRule="auto"/>
        <w:rPr>
          <w:rStyle w:val="aa"/>
          <w:rFonts w:ascii="Book Antiqua" w:hAnsi="Book Antiqua" w:cs="Times New Roman"/>
          <w:sz w:val="24"/>
          <w:szCs w:val="24"/>
        </w:rPr>
      </w:pPr>
      <w:r>
        <w:rPr>
          <w:rFonts w:ascii="Book Antiqua" w:hAnsi="Book Antiqua"/>
          <w:b/>
          <w:sz w:val="24"/>
          <w:szCs w:val="24"/>
        </w:rPr>
        <w:lastRenderedPageBreak/>
        <w:t>Published online:</w:t>
      </w:r>
    </w:p>
    <w:p w:rsidR="00B17656" w:rsidRDefault="005815E1">
      <w:pPr>
        <w:adjustRightInd w:val="0"/>
        <w:snapToGrid w:val="0"/>
        <w:spacing w:line="360" w:lineRule="auto"/>
        <w:rPr>
          <w:rFonts w:ascii="Book Antiqua" w:hAnsi="Book Antiqua" w:cs="Times New Roman"/>
          <w:color w:val="000000"/>
          <w:sz w:val="24"/>
          <w:szCs w:val="24"/>
        </w:rPr>
      </w:pPr>
      <w:r>
        <w:rPr>
          <w:rFonts w:ascii="Book Antiqua" w:hAnsi="Book Antiqua" w:cs="Times New Roman"/>
          <w:color w:val="000000"/>
          <w:sz w:val="24"/>
          <w:szCs w:val="24"/>
        </w:rPr>
        <w:t xml:space="preserve"> </w:t>
      </w:r>
      <w:r>
        <w:rPr>
          <w:rFonts w:ascii="Book Antiqua" w:hAnsi="Book Antiqua" w:cs="Times New Roman"/>
          <w:sz w:val="24"/>
          <w:szCs w:val="24"/>
        </w:rPr>
        <w:br w:type="page"/>
      </w:r>
    </w:p>
    <w:p w:rsidR="00B17656" w:rsidRDefault="005815E1">
      <w:pPr>
        <w:adjustRightInd w:val="0"/>
        <w:snapToGrid w:val="0"/>
        <w:spacing w:line="360" w:lineRule="auto"/>
        <w:rPr>
          <w:rFonts w:ascii="Book Antiqua" w:hAnsi="Book Antiqua" w:cs="Times New Roman"/>
          <w:b/>
          <w:sz w:val="24"/>
          <w:szCs w:val="24"/>
        </w:rPr>
      </w:pPr>
      <w:r>
        <w:rPr>
          <w:rFonts w:ascii="Book Antiqua" w:hAnsi="Book Antiqua"/>
          <w:b/>
          <w:color w:val="000000"/>
          <w:sz w:val="24"/>
          <w:szCs w:val="24"/>
        </w:rPr>
        <w:lastRenderedPageBreak/>
        <w:t>Abstract</w:t>
      </w:r>
    </w:p>
    <w:p w:rsidR="00B17656" w:rsidRDefault="005815E1">
      <w:pPr>
        <w:adjustRightInd w:val="0"/>
        <w:snapToGrid w:val="0"/>
        <w:spacing w:line="360" w:lineRule="auto"/>
        <w:rPr>
          <w:rFonts w:ascii="Book Antiqua" w:hAnsi="Book Antiqua" w:cs="Times New Roman"/>
          <w:b/>
          <w:i/>
          <w:sz w:val="24"/>
          <w:szCs w:val="24"/>
        </w:rPr>
      </w:pPr>
      <w:r>
        <w:rPr>
          <w:rFonts w:ascii="Book Antiqua" w:hAnsi="Book Antiqua"/>
          <w:b/>
          <w:i/>
          <w:color w:val="000000"/>
          <w:sz w:val="24"/>
          <w:szCs w:val="24"/>
        </w:rPr>
        <w:t>BACKGROUND</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Pediatric enteritis is one of the infectious diseases in the digestive system that causes a variety of digestive problems, including diarrhea, vomiting, and bellyache in children. Clinically, </w:t>
      </w:r>
      <w:r>
        <w:rPr>
          <w:rFonts w:ascii="Book Antiqua" w:hAnsi="Book Antiqua" w:cs="Times New Roman"/>
          <w:i/>
          <w:sz w:val="24"/>
          <w:szCs w:val="24"/>
        </w:rPr>
        <w:t>Helicobacter pylori</w:t>
      </w:r>
      <w:r>
        <w:rPr>
          <w:rFonts w:ascii="Book Antiqua" w:hAnsi="Book Antiqua" w:cs="Times New Roman"/>
          <w:sz w:val="24"/>
          <w:szCs w:val="24"/>
        </w:rPr>
        <w:t xml:space="preserve"> (</w:t>
      </w:r>
      <w:r>
        <w:rPr>
          <w:rFonts w:ascii="Book Antiqua" w:hAnsi="Book Antiqua" w:cs="Times New Roman"/>
          <w:i/>
          <w:sz w:val="24"/>
          <w:szCs w:val="24"/>
        </w:rPr>
        <w:t>H. pylori</w:t>
      </w:r>
      <w:r>
        <w:rPr>
          <w:rFonts w:ascii="Book Antiqua" w:hAnsi="Book Antiqua" w:cs="Times New Roman"/>
          <w:sz w:val="24"/>
          <w:szCs w:val="24"/>
        </w:rPr>
        <w:t xml:space="preserve">) infection is one of the common factors to cause pediatric enteritis. It has been demonstrated that aberrant expression of microRNAs (miRNAs) is found in gastrointestinal diseases caused by </w:t>
      </w:r>
      <w:r>
        <w:rPr>
          <w:rFonts w:ascii="Book Antiqua" w:hAnsi="Book Antiqua" w:cs="Times New Roman"/>
          <w:i/>
          <w:sz w:val="24"/>
          <w:szCs w:val="24"/>
        </w:rPr>
        <w:t>H. pylori</w:t>
      </w:r>
      <w:r>
        <w:rPr>
          <w:rFonts w:ascii="Book Antiqua" w:hAnsi="Book Antiqua" w:cs="Times New Roman"/>
          <w:sz w:val="24"/>
          <w:szCs w:val="24"/>
        </w:rPr>
        <w:t xml:space="preserve">, and we discovered a significant increase of miR-32-5p in </w:t>
      </w:r>
      <w:r>
        <w:rPr>
          <w:rFonts w:ascii="Book Antiqua" w:hAnsi="Book Antiqua" w:cs="Times New Roman"/>
          <w:i/>
          <w:sz w:val="24"/>
          <w:szCs w:val="24"/>
        </w:rPr>
        <w:t>H. pylori</w:t>
      </w:r>
      <w:r>
        <w:rPr>
          <w:rFonts w:ascii="Book Antiqua" w:hAnsi="Book Antiqua" w:cs="Times New Roman"/>
          <w:sz w:val="24"/>
          <w:szCs w:val="24"/>
        </w:rPr>
        <w:t>-related pediatric enteritis. However, the exact role of miR-32-5p in it is still unknown.</w:t>
      </w:r>
    </w:p>
    <w:p w:rsidR="00B17656" w:rsidRDefault="00B17656">
      <w:pPr>
        <w:adjustRightInd w:val="0"/>
        <w:snapToGrid w:val="0"/>
        <w:spacing w:line="360" w:lineRule="auto"/>
        <w:rPr>
          <w:rFonts w:ascii="Book Antiqua" w:hAnsi="Book Antiqua" w:cs="Times New Roman"/>
          <w:b/>
          <w:sz w:val="24"/>
          <w:szCs w:val="24"/>
        </w:rPr>
      </w:pPr>
    </w:p>
    <w:p w:rsidR="00B17656" w:rsidRDefault="005815E1">
      <w:pPr>
        <w:adjustRightInd w:val="0"/>
        <w:snapToGrid w:val="0"/>
        <w:spacing w:line="360" w:lineRule="auto"/>
        <w:rPr>
          <w:rFonts w:ascii="Book Antiqua" w:hAnsi="Book Antiqua" w:cs="Times New Roman"/>
          <w:b/>
          <w:i/>
          <w:sz w:val="24"/>
          <w:szCs w:val="24"/>
        </w:rPr>
      </w:pPr>
      <w:r>
        <w:rPr>
          <w:rFonts w:ascii="Book Antiqua" w:hAnsi="Book Antiqua"/>
          <w:b/>
          <w:i/>
          <w:color w:val="000000"/>
          <w:sz w:val="24"/>
          <w:szCs w:val="24"/>
        </w:rPr>
        <w:t>AIM</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To investigate the role of aberrant miR-32-5p in pediatric enteritis induced by </w:t>
      </w:r>
      <w:r>
        <w:rPr>
          <w:rFonts w:ascii="Book Antiqua" w:hAnsi="Book Antiqua" w:cs="Times New Roman"/>
          <w:i/>
          <w:sz w:val="24"/>
          <w:szCs w:val="24"/>
        </w:rPr>
        <w:t>H. pylori</w:t>
      </w:r>
      <w:r>
        <w:rPr>
          <w:rFonts w:ascii="Book Antiqua" w:hAnsi="Book Antiqua" w:cs="Times New Roman"/>
          <w:sz w:val="24"/>
          <w:szCs w:val="24"/>
        </w:rPr>
        <w:t>.</w:t>
      </w:r>
    </w:p>
    <w:p w:rsidR="00B17656" w:rsidRDefault="00B17656">
      <w:pPr>
        <w:adjustRightInd w:val="0"/>
        <w:snapToGrid w:val="0"/>
        <w:spacing w:line="360" w:lineRule="auto"/>
        <w:rPr>
          <w:rFonts w:ascii="Book Antiqua" w:hAnsi="Book Antiqua" w:cs="Times New Roman"/>
          <w:b/>
          <w:sz w:val="24"/>
          <w:szCs w:val="24"/>
        </w:rPr>
      </w:pPr>
    </w:p>
    <w:p w:rsidR="00B17656" w:rsidRDefault="005815E1">
      <w:pPr>
        <w:adjustRightInd w:val="0"/>
        <w:snapToGrid w:val="0"/>
        <w:spacing w:line="360" w:lineRule="auto"/>
        <w:rPr>
          <w:rFonts w:ascii="Book Antiqua" w:hAnsi="Book Antiqua" w:cs="Times New Roman"/>
          <w:b/>
          <w:i/>
          <w:sz w:val="24"/>
          <w:szCs w:val="24"/>
        </w:rPr>
      </w:pPr>
      <w:r>
        <w:rPr>
          <w:rFonts w:ascii="Book Antiqua" w:hAnsi="Book Antiqua"/>
          <w:b/>
          <w:i/>
          <w:color w:val="000000"/>
          <w:sz w:val="24"/>
          <w:szCs w:val="24"/>
        </w:rPr>
        <w:t>METHODS</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MiR-32-5p expression was detected by quantitative real time-polymerase chain reaction. The biological role of miR-32-5p in </w:t>
      </w:r>
      <w:r>
        <w:rPr>
          <w:rFonts w:ascii="Book Antiqua" w:hAnsi="Book Antiqua" w:cs="Times New Roman"/>
          <w:i/>
          <w:sz w:val="24"/>
          <w:szCs w:val="24"/>
        </w:rPr>
        <w:t>H. pylori</w:t>
      </w:r>
      <w:r>
        <w:rPr>
          <w:rFonts w:ascii="Book Antiqua" w:hAnsi="Book Antiqua" w:cs="Times New Roman"/>
          <w:sz w:val="24"/>
          <w:szCs w:val="24"/>
        </w:rPr>
        <w:t xml:space="preserve">-treated intestinal epithelial cells was evaluated by </w:t>
      </w:r>
      <w:bookmarkStart w:id="21" w:name="OLE_LINK104"/>
      <w:bookmarkStart w:id="22" w:name="OLE_LINK103"/>
      <w:r>
        <w:rPr>
          <w:rFonts w:ascii="Book Antiqua" w:hAnsi="Book Antiqua" w:cs="Times New Roman"/>
          <w:sz w:val="24"/>
          <w:szCs w:val="24"/>
        </w:rPr>
        <w:t xml:space="preserve">Cell Counting Kit-8 </w:t>
      </w:r>
      <w:bookmarkEnd w:id="21"/>
      <w:bookmarkEnd w:id="22"/>
      <w:r>
        <w:rPr>
          <w:rFonts w:ascii="Book Antiqua" w:hAnsi="Book Antiqua" w:cs="Times New Roman"/>
          <w:sz w:val="24"/>
          <w:szCs w:val="24"/>
        </w:rPr>
        <w:t xml:space="preserve">assay and flow cytometry. The potential target of miR-32-5p was predicted with </w:t>
      </w:r>
      <w:proofErr w:type="spellStart"/>
      <w:r>
        <w:rPr>
          <w:rFonts w:ascii="Book Antiqua" w:hAnsi="Book Antiqua" w:cs="Times New Roman"/>
          <w:sz w:val="24"/>
          <w:szCs w:val="24"/>
        </w:rPr>
        <w:t>TargetScanHuman</w:t>
      </w:r>
      <w:proofErr w:type="spellEnd"/>
      <w:r>
        <w:rPr>
          <w:rFonts w:ascii="Book Antiqua" w:hAnsi="Book Antiqua" w:cs="Times New Roman"/>
          <w:sz w:val="24"/>
          <w:szCs w:val="24"/>
        </w:rPr>
        <w:t xml:space="preserve"> and verified by luciferase assay. The downstream mechanism of miR-32-5p was explored by using molecular biology methods.</w:t>
      </w:r>
    </w:p>
    <w:p w:rsidR="00B17656" w:rsidRDefault="00B17656">
      <w:pPr>
        <w:adjustRightInd w:val="0"/>
        <w:snapToGrid w:val="0"/>
        <w:spacing w:line="360" w:lineRule="auto"/>
        <w:rPr>
          <w:rFonts w:ascii="Book Antiqua" w:hAnsi="Book Antiqua" w:cs="Times New Roman"/>
          <w:b/>
          <w:sz w:val="24"/>
          <w:szCs w:val="24"/>
        </w:rPr>
      </w:pPr>
    </w:p>
    <w:p w:rsidR="00B17656" w:rsidRDefault="005815E1">
      <w:pPr>
        <w:adjustRightInd w:val="0"/>
        <w:snapToGrid w:val="0"/>
        <w:spacing w:line="360" w:lineRule="auto"/>
        <w:rPr>
          <w:rFonts w:ascii="Book Antiqua" w:hAnsi="Book Antiqua" w:cs="Times New Roman"/>
          <w:b/>
          <w:i/>
          <w:sz w:val="24"/>
          <w:szCs w:val="24"/>
        </w:rPr>
      </w:pPr>
      <w:r>
        <w:rPr>
          <w:rFonts w:ascii="Book Antiqua" w:hAnsi="Book Antiqua"/>
          <w:b/>
          <w:i/>
          <w:color w:val="000000"/>
          <w:sz w:val="24"/>
          <w:szCs w:val="24"/>
        </w:rPr>
        <w:t>RESULTS</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We found that miR-32-5p was overexpressed in serum of </w:t>
      </w:r>
      <w:r>
        <w:rPr>
          <w:rFonts w:ascii="Book Antiqua" w:hAnsi="Book Antiqua" w:cs="Times New Roman"/>
          <w:i/>
          <w:sz w:val="24"/>
          <w:szCs w:val="24"/>
        </w:rPr>
        <w:t>H. pylori</w:t>
      </w:r>
      <w:r>
        <w:rPr>
          <w:rFonts w:ascii="Book Antiqua" w:hAnsi="Book Antiqua" w:cs="Times New Roman"/>
          <w:sz w:val="24"/>
          <w:szCs w:val="24"/>
        </w:rPr>
        <w:t xml:space="preserve">-induced pediatric enteritis. Further investigation revealed that </w:t>
      </w:r>
      <w:r>
        <w:rPr>
          <w:rFonts w:ascii="Book Antiqua" w:hAnsi="Book Antiqua" w:cs="Times New Roman"/>
          <w:i/>
          <w:sz w:val="24"/>
          <w:szCs w:val="24"/>
        </w:rPr>
        <w:t>H. pylori</w:t>
      </w:r>
      <w:r>
        <w:rPr>
          <w:rFonts w:ascii="Book Antiqua" w:hAnsi="Book Antiqua" w:cs="Times New Roman"/>
          <w:sz w:val="24"/>
          <w:szCs w:val="24"/>
        </w:rPr>
        <w:t xml:space="preserve"> infection promoted the death of intestinal epithelial cells, and increased miR-32-5p expression. Moreover, miR-32-5p mimic further facilitated apoptosis and inflammatory cytokine secretion of intestinal epithelial cells. Further exploration revealed that SMAD family member 6 (SMAD6) was the direct target of miR-32-5p, and SMAD6 overexpression partially rescued cell damage </w:t>
      </w:r>
      <w:r>
        <w:rPr>
          <w:rFonts w:ascii="Book Antiqua" w:hAnsi="Book Antiqua" w:cs="Times New Roman"/>
          <w:sz w:val="24"/>
          <w:szCs w:val="24"/>
        </w:rPr>
        <w:lastRenderedPageBreak/>
        <w:t xml:space="preserve">induced by </w:t>
      </w:r>
      <w:r>
        <w:rPr>
          <w:rFonts w:ascii="Book Antiqua" w:hAnsi="Book Antiqua" w:cs="Times New Roman"/>
          <w:i/>
          <w:sz w:val="24"/>
          <w:szCs w:val="24"/>
        </w:rPr>
        <w:t>H. pylori</w:t>
      </w:r>
      <w:r>
        <w:rPr>
          <w:rFonts w:ascii="Book Antiqua" w:hAnsi="Book Antiqua" w:cs="Times New Roman"/>
          <w:sz w:val="24"/>
          <w:szCs w:val="24"/>
        </w:rPr>
        <w:t>. The following experiments showed that miR-32-5p/SMAD6 participated in the apoptosis of intestinal epithelial cells induced by transforming growth factor-</w:t>
      </w:r>
      <w:r>
        <w:rPr>
          <w:rFonts w:ascii="Book Antiqua" w:eastAsia="宋体" w:hAnsi="Book Antiqua" w:cs="Times New Roman"/>
          <w:sz w:val="24"/>
          <w:szCs w:val="24"/>
        </w:rPr>
        <w:t>β-activated kinase 1 (</w:t>
      </w:r>
      <w:r>
        <w:rPr>
          <w:rFonts w:ascii="Book Antiqua" w:hAnsi="Book Antiqua" w:cs="Times New Roman"/>
          <w:sz w:val="24"/>
          <w:szCs w:val="24"/>
        </w:rPr>
        <w:t xml:space="preserve">TAK1)-p38 activation under </w:t>
      </w:r>
      <w:r>
        <w:rPr>
          <w:rFonts w:ascii="Book Antiqua" w:hAnsi="Book Antiqua" w:cs="Times New Roman"/>
          <w:i/>
          <w:sz w:val="24"/>
          <w:szCs w:val="24"/>
        </w:rPr>
        <w:t>H. pylori</w:t>
      </w:r>
      <w:r>
        <w:rPr>
          <w:rFonts w:ascii="Book Antiqua" w:hAnsi="Book Antiqua" w:cs="Times New Roman"/>
          <w:sz w:val="24"/>
          <w:szCs w:val="24"/>
        </w:rPr>
        <w:t xml:space="preserve"> infection.</w:t>
      </w:r>
    </w:p>
    <w:p w:rsidR="00B17656" w:rsidRDefault="00B17656">
      <w:pPr>
        <w:adjustRightInd w:val="0"/>
        <w:snapToGrid w:val="0"/>
        <w:spacing w:line="360" w:lineRule="auto"/>
        <w:rPr>
          <w:rFonts w:ascii="Book Antiqua" w:hAnsi="Book Antiqua" w:cs="Times New Roman"/>
          <w:b/>
          <w:sz w:val="24"/>
          <w:szCs w:val="24"/>
        </w:rPr>
      </w:pPr>
    </w:p>
    <w:p w:rsidR="00B17656" w:rsidRDefault="005815E1">
      <w:pPr>
        <w:adjustRightInd w:val="0"/>
        <w:snapToGrid w:val="0"/>
        <w:spacing w:line="360" w:lineRule="auto"/>
        <w:rPr>
          <w:rFonts w:ascii="Book Antiqua" w:hAnsi="Book Antiqua" w:cs="Times New Roman"/>
          <w:b/>
          <w:i/>
          <w:sz w:val="24"/>
          <w:szCs w:val="24"/>
        </w:rPr>
      </w:pPr>
      <w:r>
        <w:rPr>
          <w:rFonts w:ascii="Book Antiqua" w:hAnsi="Book Antiqua"/>
          <w:b/>
          <w:i/>
          <w:color w:val="000000"/>
          <w:sz w:val="24"/>
          <w:szCs w:val="24"/>
        </w:rPr>
        <w:t>CONCLUSION</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Our work uncovered the crucial role of aberrant expression of miR-32-5p in </w:t>
      </w:r>
      <w:r>
        <w:rPr>
          <w:rFonts w:ascii="Book Antiqua" w:hAnsi="Book Antiqua" w:cs="Times New Roman"/>
          <w:i/>
          <w:sz w:val="24"/>
          <w:szCs w:val="24"/>
        </w:rPr>
        <w:t>H. pylori</w:t>
      </w:r>
      <w:r>
        <w:rPr>
          <w:rFonts w:ascii="Book Antiqua" w:hAnsi="Book Antiqua" w:cs="Times New Roman"/>
          <w:sz w:val="24"/>
          <w:szCs w:val="24"/>
        </w:rPr>
        <w:t>–related pediatric enteritis, and suggested that the TAK1-p38 pathway is involved in it.</w:t>
      </w:r>
    </w:p>
    <w:p w:rsidR="00B17656" w:rsidRDefault="00B17656">
      <w:pPr>
        <w:adjustRightInd w:val="0"/>
        <w:snapToGrid w:val="0"/>
        <w:spacing w:line="360" w:lineRule="auto"/>
        <w:rPr>
          <w:rFonts w:ascii="Book Antiqua" w:hAnsi="Book Antiqua" w:cs="Times New Roman"/>
          <w:b/>
          <w:sz w:val="24"/>
          <w:szCs w:val="24"/>
        </w:rPr>
      </w:pPr>
    </w:p>
    <w:p w:rsidR="00B17656" w:rsidRDefault="005815E1">
      <w:pPr>
        <w:adjustRightInd w:val="0"/>
        <w:snapToGrid w:val="0"/>
        <w:spacing w:line="360" w:lineRule="auto"/>
        <w:rPr>
          <w:rFonts w:ascii="Book Antiqua" w:hAnsi="Book Antiqua" w:cs="Times New Roman"/>
          <w:i/>
          <w:sz w:val="24"/>
          <w:szCs w:val="24"/>
        </w:rPr>
      </w:pPr>
      <w:r>
        <w:rPr>
          <w:rFonts w:ascii="Book Antiqua" w:hAnsi="Book Antiqua"/>
          <w:b/>
          <w:color w:val="000000"/>
          <w:sz w:val="24"/>
          <w:szCs w:val="24"/>
        </w:rPr>
        <w:t>Key words</w:t>
      </w:r>
      <w:r>
        <w:rPr>
          <w:rFonts w:ascii="Book Antiqua" w:hAnsi="Book Antiqua" w:cs="Times New Roman"/>
          <w:b/>
          <w:sz w:val="24"/>
          <w:szCs w:val="24"/>
        </w:rPr>
        <w:t>：</w:t>
      </w:r>
      <w:bookmarkStart w:id="23" w:name="OLE_LINK7"/>
      <w:r>
        <w:rPr>
          <w:rFonts w:ascii="Book Antiqua" w:hAnsi="Book Antiqua" w:cs="Times New Roman"/>
          <w:sz w:val="24"/>
          <w:szCs w:val="24"/>
        </w:rPr>
        <w:t>MiR-32-5p</w:t>
      </w:r>
      <w:bookmarkEnd w:id="23"/>
      <w:r>
        <w:rPr>
          <w:rFonts w:ascii="Book Antiqua" w:hAnsi="Book Antiqua" w:cs="Times New Roman"/>
          <w:sz w:val="24"/>
          <w:szCs w:val="24"/>
        </w:rPr>
        <w:t xml:space="preserve">; </w:t>
      </w:r>
      <w:bookmarkStart w:id="24" w:name="OLE_LINK8"/>
      <w:r>
        <w:rPr>
          <w:rFonts w:ascii="Book Antiqua" w:hAnsi="Book Antiqua" w:cs="Times New Roman"/>
          <w:sz w:val="24"/>
          <w:szCs w:val="24"/>
        </w:rPr>
        <w:t>SMAD family member 6</w:t>
      </w:r>
      <w:bookmarkEnd w:id="24"/>
      <w:r>
        <w:rPr>
          <w:rFonts w:ascii="Book Antiqua" w:hAnsi="Book Antiqua" w:cs="Times New Roman"/>
          <w:sz w:val="24"/>
          <w:szCs w:val="24"/>
        </w:rPr>
        <w:t xml:space="preserve">; </w:t>
      </w:r>
      <w:bookmarkStart w:id="25" w:name="OLE_LINK9"/>
      <w:proofErr w:type="gramStart"/>
      <w:r>
        <w:rPr>
          <w:rFonts w:ascii="Book Antiqua" w:hAnsi="Book Antiqua" w:cs="Times New Roman"/>
          <w:sz w:val="24"/>
          <w:szCs w:val="24"/>
        </w:rPr>
        <w:t>Transforming</w:t>
      </w:r>
      <w:proofErr w:type="gramEnd"/>
      <w:r>
        <w:rPr>
          <w:rFonts w:ascii="Book Antiqua" w:hAnsi="Book Antiqua" w:cs="Times New Roman"/>
          <w:sz w:val="24"/>
          <w:szCs w:val="24"/>
        </w:rPr>
        <w:t xml:space="preserve"> growth factor-</w:t>
      </w:r>
      <w:r>
        <w:rPr>
          <w:rFonts w:ascii="Book Antiqua" w:eastAsia="宋体" w:hAnsi="Book Antiqua" w:cs="Times New Roman"/>
          <w:sz w:val="24"/>
          <w:szCs w:val="24"/>
        </w:rPr>
        <w:t>β-activated kinase 1</w:t>
      </w:r>
      <w:bookmarkEnd w:id="25"/>
      <w:r>
        <w:rPr>
          <w:rFonts w:ascii="Book Antiqua" w:hAnsi="Book Antiqua" w:cs="Times New Roman"/>
          <w:sz w:val="24"/>
          <w:szCs w:val="24"/>
        </w:rPr>
        <w:t xml:space="preserve">; </w:t>
      </w:r>
      <w:bookmarkStart w:id="26" w:name="OLE_LINK10"/>
      <w:r>
        <w:rPr>
          <w:rFonts w:ascii="Book Antiqua" w:hAnsi="Book Antiqua" w:cs="Times New Roman"/>
          <w:sz w:val="24"/>
          <w:szCs w:val="24"/>
        </w:rPr>
        <w:t>Apoptosis</w:t>
      </w:r>
      <w:bookmarkEnd w:id="26"/>
      <w:r>
        <w:rPr>
          <w:rFonts w:ascii="Book Antiqua" w:hAnsi="Book Antiqua" w:cs="Times New Roman"/>
          <w:sz w:val="24"/>
          <w:szCs w:val="24"/>
        </w:rPr>
        <w:t xml:space="preserve">; </w:t>
      </w:r>
      <w:bookmarkStart w:id="27" w:name="OLE_LINK11"/>
      <w:r>
        <w:rPr>
          <w:rFonts w:ascii="Book Antiqua" w:hAnsi="Book Antiqua" w:cs="Times New Roman"/>
          <w:sz w:val="24"/>
          <w:szCs w:val="24"/>
        </w:rPr>
        <w:t>Enteritis</w:t>
      </w:r>
      <w:bookmarkEnd w:id="27"/>
      <w:r>
        <w:rPr>
          <w:rFonts w:ascii="Book Antiqua" w:hAnsi="Book Antiqua" w:cs="Times New Roman"/>
          <w:sz w:val="24"/>
          <w:szCs w:val="24"/>
        </w:rPr>
        <w:t xml:space="preserve">; </w:t>
      </w:r>
      <w:bookmarkStart w:id="28" w:name="OLE_LINK12"/>
      <w:r>
        <w:rPr>
          <w:rFonts w:ascii="Book Antiqua" w:hAnsi="Book Antiqua" w:cs="Times New Roman"/>
          <w:i/>
          <w:sz w:val="24"/>
          <w:szCs w:val="24"/>
        </w:rPr>
        <w:t>Helicobacter pylori</w:t>
      </w:r>
      <w:bookmarkEnd w:id="28"/>
    </w:p>
    <w:p w:rsidR="00B17656" w:rsidRDefault="00B17656">
      <w:pPr>
        <w:adjustRightInd w:val="0"/>
        <w:snapToGrid w:val="0"/>
        <w:spacing w:line="360" w:lineRule="auto"/>
        <w:rPr>
          <w:rFonts w:ascii="Book Antiqua" w:hAnsi="Book Antiqua" w:cs="Times New Roman"/>
          <w:iCs/>
          <w:sz w:val="24"/>
          <w:szCs w:val="24"/>
        </w:rPr>
      </w:pPr>
    </w:p>
    <w:p w:rsidR="00B17656" w:rsidRDefault="005815E1">
      <w:pPr>
        <w:adjustRightInd w:val="0"/>
        <w:snapToGrid w:val="0"/>
        <w:spacing w:line="360" w:lineRule="auto"/>
        <w:rPr>
          <w:rFonts w:ascii="Book Antiqua" w:hAnsi="Book Antiqua" w:cs="Times New Roman"/>
          <w:iCs/>
          <w:sz w:val="24"/>
          <w:szCs w:val="24"/>
        </w:rPr>
      </w:pPr>
      <w:r>
        <w:rPr>
          <w:rFonts w:ascii="Book Antiqua" w:hAnsi="Book Antiqua" w:cs="Times New Roman"/>
          <w:b/>
          <w:iCs/>
          <w:sz w:val="24"/>
          <w:szCs w:val="24"/>
          <w:lang w:val="en-GB"/>
        </w:rPr>
        <w:t xml:space="preserve">© </w:t>
      </w:r>
      <w:r>
        <w:rPr>
          <w:rFonts w:ascii="Book Antiqua" w:hAnsi="Book Antiqua" w:cs="Times New Roman"/>
          <w:b/>
          <w:iCs/>
          <w:sz w:val="24"/>
          <w:szCs w:val="24"/>
          <w:lang w:val="fr-FR"/>
        </w:rPr>
        <w:t>The Author(s) 2019.</w:t>
      </w:r>
      <w:r>
        <w:rPr>
          <w:rFonts w:ascii="Book Antiqua" w:hAnsi="Book Antiqua" w:cs="Times New Roman"/>
          <w:iCs/>
          <w:sz w:val="24"/>
          <w:szCs w:val="24"/>
          <w:lang w:val="fr-FR"/>
        </w:rPr>
        <w:t xml:space="preserve"> Published by </w:t>
      </w:r>
      <w:proofErr w:type="spellStart"/>
      <w:r>
        <w:rPr>
          <w:rFonts w:ascii="Book Antiqua" w:hAnsi="Book Antiqua" w:cs="Times New Roman"/>
          <w:iCs/>
          <w:sz w:val="24"/>
          <w:szCs w:val="24"/>
          <w:lang w:val="en-GB"/>
        </w:rPr>
        <w:t>Baishideng</w:t>
      </w:r>
      <w:proofErr w:type="spellEnd"/>
      <w:r>
        <w:rPr>
          <w:rFonts w:ascii="Book Antiqua" w:hAnsi="Book Antiqua" w:cs="Times New Roman"/>
          <w:iCs/>
          <w:sz w:val="24"/>
          <w:szCs w:val="24"/>
          <w:lang w:val="en-GB"/>
        </w:rPr>
        <w:t xml:space="preserve"> Publishing Group Inc. </w:t>
      </w:r>
      <w:r>
        <w:rPr>
          <w:rFonts w:ascii="Book Antiqua" w:hAnsi="Book Antiqua" w:cs="Times New Roman"/>
          <w:iCs/>
          <w:sz w:val="24"/>
          <w:szCs w:val="24"/>
          <w:lang w:val="fr-FR"/>
        </w:rPr>
        <w:t>All rights reserved.</w:t>
      </w:r>
    </w:p>
    <w:p w:rsidR="00B17656" w:rsidRDefault="00B17656">
      <w:pPr>
        <w:adjustRightInd w:val="0"/>
        <w:snapToGrid w:val="0"/>
        <w:spacing w:line="360" w:lineRule="auto"/>
        <w:rPr>
          <w:rFonts w:ascii="Book Antiqua" w:hAnsi="Book Antiqua" w:cs="Times New Roman"/>
          <w:sz w:val="24"/>
          <w:szCs w:val="24"/>
        </w:rPr>
      </w:pP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b/>
          <w:sz w:val="24"/>
          <w:szCs w:val="24"/>
        </w:rPr>
        <w:t xml:space="preserve">Core tip: </w:t>
      </w:r>
      <w:r>
        <w:rPr>
          <w:rFonts w:ascii="Book Antiqua" w:hAnsi="Book Antiqua" w:cs="Times New Roman"/>
          <w:sz w:val="24"/>
          <w:szCs w:val="24"/>
        </w:rPr>
        <w:t xml:space="preserve">Our study demonstrated the harmful role of aberrant miR-32-5p in </w:t>
      </w:r>
      <w:r>
        <w:rPr>
          <w:rFonts w:ascii="Book Antiqua" w:hAnsi="Book Antiqua" w:cs="Times New Roman"/>
          <w:i/>
          <w:sz w:val="24"/>
          <w:szCs w:val="24"/>
        </w:rPr>
        <w:t>Helicobacter pylori</w:t>
      </w:r>
      <w:r>
        <w:rPr>
          <w:rFonts w:ascii="Book Antiqua" w:hAnsi="Book Antiqua" w:cs="Times New Roman"/>
          <w:sz w:val="24"/>
          <w:szCs w:val="24"/>
        </w:rPr>
        <w:t xml:space="preserve"> (</w:t>
      </w:r>
      <w:r>
        <w:rPr>
          <w:rFonts w:ascii="Book Antiqua" w:hAnsi="Book Antiqua" w:cs="Times New Roman"/>
          <w:i/>
          <w:sz w:val="24"/>
          <w:szCs w:val="24"/>
        </w:rPr>
        <w:t>H. pylori</w:t>
      </w:r>
      <w:r>
        <w:rPr>
          <w:rFonts w:ascii="Book Antiqua" w:hAnsi="Book Antiqua" w:cs="Times New Roman"/>
          <w:sz w:val="24"/>
          <w:szCs w:val="24"/>
        </w:rPr>
        <w:t>)-infected intestinal epithelial cells. Further investigation showed that SMAD family member 6 (SMAD6) was the downstream of miR-32-5p and exerted an opposite role in this process. What’s more, miR-32-5p/SMAD6 contributed to transforming growth factor-</w:t>
      </w:r>
      <w:r>
        <w:rPr>
          <w:rFonts w:ascii="Book Antiqua" w:eastAsia="宋体" w:hAnsi="Book Antiqua" w:cs="Times New Roman"/>
          <w:sz w:val="24"/>
          <w:szCs w:val="24"/>
        </w:rPr>
        <w:t xml:space="preserve">β-activated kinase 1-p38 cascade activation in </w:t>
      </w:r>
      <w:r>
        <w:rPr>
          <w:rFonts w:ascii="Book Antiqua" w:hAnsi="Book Antiqua" w:cs="Times New Roman"/>
          <w:sz w:val="24"/>
          <w:szCs w:val="24"/>
        </w:rPr>
        <w:t>intestinal</w:t>
      </w:r>
      <w:r>
        <w:rPr>
          <w:rFonts w:ascii="Book Antiqua" w:eastAsia="宋体" w:hAnsi="Book Antiqua" w:cs="Times New Roman"/>
          <w:sz w:val="24"/>
          <w:szCs w:val="24"/>
        </w:rPr>
        <w:t xml:space="preserve"> epithelial cells under </w:t>
      </w:r>
      <w:r>
        <w:rPr>
          <w:rFonts w:ascii="Book Antiqua" w:hAnsi="Book Antiqua" w:cs="Times New Roman"/>
          <w:i/>
          <w:sz w:val="24"/>
          <w:szCs w:val="24"/>
        </w:rPr>
        <w:t>H. pylori</w:t>
      </w:r>
      <w:r>
        <w:rPr>
          <w:rFonts w:ascii="Book Antiqua" w:hAnsi="Book Antiqua" w:cs="Times New Roman"/>
          <w:sz w:val="24"/>
          <w:szCs w:val="24"/>
        </w:rPr>
        <w:t xml:space="preserve"> infection. These findings provide a novel insight into the pathogenesis of pediatric enteritis caused by </w:t>
      </w:r>
      <w:r>
        <w:rPr>
          <w:rFonts w:ascii="Book Antiqua" w:hAnsi="Book Antiqua" w:cs="Times New Roman"/>
          <w:i/>
          <w:sz w:val="24"/>
          <w:szCs w:val="24"/>
        </w:rPr>
        <w:t>H. pylori</w:t>
      </w:r>
      <w:r>
        <w:rPr>
          <w:rFonts w:ascii="Book Antiqua" w:hAnsi="Book Antiqua" w:cs="Times New Roman"/>
          <w:sz w:val="24"/>
          <w:szCs w:val="24"/>
        </w:rPr>
        <w:t>.</w:t>
      </w:r>
    </w:p>
    <w:p w:rsidR="00B17656" w:rsidRDefault="00B17656">
      <w:pPr>
        <w:adjustRightInd w:val="0"/>
        <w:snapToGrid w:val="0"/>
        <w:spacing w:line="360" w:lineRule="auto"/>
        <w:rPr>
          <w:rFonts w:ascii="Book Antiqua" w:hAnsi="Book Antiqua" w:cs="Times New Roman"/>
          <w:b/>
          <w:sz w:val="24"/>
          <w:szCs w:val="24"/>
        </w:rPr>
      </w:pP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color w:val="000000"/>
          <w:sz w:val="24"/>
          <w:szCs w:val="24"/>
        </w:rPr>
        <w:t xml:space="preserve">Feng J, </w:t>
      </w:r>
      <w:proofErr w:type="spellStart"/>
      <w:r>
        <w:rPr>
          <w:rFonts w:ascii="Book Antiqua" w:hAnsi="Book Antiqua" w:cs="Times New Roman"/>
          <w:color w:val="000000"/>
          <w:sz w:val="24"/>
          <w:szCs w:val="24"/>
        </w:rPr>
        <w:t>Guo</w:t>
      </w:r>
      <w:proofErr w:type="spellEnd"/>
      <w:r>
        <w:rPr>
          <w:rFonts w:ascii="Book Antiqua" w:hAnsi="Book Antiqua" w:cs="Times New Roman"/>
          <w:color w:val="000000"/>
          <w:sz w:val="24"/>
          <w:szCs w:val="24"/>
        </w:rPr>
        <w:t xml:space="preserve"> J, Wang JP, Chai BF.</w:t>
      </w:r>
      <w:r>
        <w:rPr>
          <w:rFonts w:ascii="Book Antiqua" w:hAnsi="Book Antiqua" w:cs="Times New Roman"/>
          <w:sz w:val="24"/>
          <w:szCs w:val="24"/>
        </w:rPr>
        <w:t xml:space="preserve"> </w:t>
      </w:r>
      <w:bookmarkStart w:id="29" w:name="OLE_LINK13"/>
      <w:r>
        <w:rPr>
          <w:rFonts w:ascii="Book Antiqua" w:hAnsi="Book Antiqua" w:cs="Times New Roman"/>
          <w:sz w:val="24"/>
          <w:szCs w:val="24"/>
        </w:rPr>
        <w:t xml:space="preserve">MiR-32-5p aggravates intestinal epithelial cell injury in pediatric enteritis induced by </w:t>
      </w:r>
      <w:r>
        <w:rPr>
          <w:rFonts w:ascii="Book Antiqua" w:hAnsi="Book Antiqua" w:cs="Times New Roman"/>
          <w:i/>
          <w:sz w:val="24"/>
          <w:szCs w:val="24"/>
        </w:rPr>
        <w:t>Helicobacter pylori</w:t>
      </w:r>
      <w:bookmarkEnd w:id="29"/>
      <w:r>
        <w:rPr>
          <w:rFonts w:ascii="Book Antiqua" w:hAnsi="Book Antiqua" w:cs="Times New Roman"/>
          <w:sz w:val="24"/>
          <w:szCs w:val="24"/>
        </w:rPr>
        <w:t xml:space="preserve">. </w:t>
      </w:r>
      <w:bookmarkStart w:id="30" w:name="OLE_LINK1089"/>
      <w:bookmarkStart w:id="31" w:name="OLE_LINK1084"/>
      <w:bookmarkStart w:id="32" w:name="OLE_LINK1085"/>
      <w:r>
        <w:rPr>
          <w:rFonts w:ascii="Book Antiqua" w:hAnsi="Book Antiqua"/>
          <w:i/>
          <w:sz w:val="24"/>
          <w:szCs w:val="24"/>
        </w:rPr>
        <w:t xml:space="preserve">World J </w:t>
      </w:r>
      <w:proofErr w:type="spellStart"/>
      <w:r>
        <w:rPr>
          <w:rFonts w:ascii="Book Antiqua" w:hAnsi="Book Antiqua"/>
          <w:i/>
          <w:sz w:val="24"/>
          <w:szCs w:val="24"/>
        </w:rPr>
        <w:t>Gastroenterol</w:t>
      </w:r>
      <w:proofErr w:type="spellEnd"/>
      <w:r>
        <w:rPr>
          <w:rFonts w:ascii="Book Antiqua" w:hAnsi="Book Antiqua"/>
          <w:sz w:val="24"/>
          <w:szCs w:val="24"/>
        </w:rPr>
        <w:t xml:space="preserve"> 2019; </w:t>
      </w:r>
      <w:bookmarkStart w:id="33" w:name="OLE_LINK1689"/>
      <w:bookmarkStart w:id="34" w:name="OLE_LINK1297"/>
      <w:bookmarkStart w:id="35" w:name="OLE_LINK1298"/>
      <w:proofErr w:type="gramStart"/>
      <w:r>
        <w:rPr>
          <w:rFonts w:ascii="Book Antiqua" w:hAnsi="Book Antiqua"/>
          <w:sz w:val="24"/>
          <w:szCs w:val="24"/>
        </w:rPr>
        <w:t>In</w:t>
      </w:r>
      <w:proofErr w:type="gramEnd"/>
      <w:r>
        <w:rPr>
          <w:rFonts w:ascii="Book Antiqua" w:hAnsi="Book Antiqua"/>
          <w:sz w:val="24"/>
          <w:szCs w:val="24"/>
        </w:rPr>
        <w:t xml:space="preserve"> press</w:t>
      </w:r>
      <w:bookmarkEnd w:id="30"/>
      <w:bookmarkEnd w:id="31"/>
      <w:bookmarkEnd w:id="32"/>
      <w:bookmarkEnd w:id="33"/>
      <w:bookmarkEnd w:id="34"/>
      <w:bookmarkEnd w:id="35"/>
      <w:r>
        <w:rPr>
          <w:rFonts w:ascii="Book Antiqua" w:hAnsi="Book Antiqua"/>
          <w:sz w:val="24"/>
          <w:szCs w:val="24"/>
        </w:rPr>
        <w:t xml:space="preserve"> </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br w:type="page"/>
      </w:r>
    </w:p>
    <w:p w:rsidR="00B17656" w:rsidRDefault="005815E1">
      <w:pPr>
        <w:adjustRightInd w:val="0"/>
        <w:snapToGrid w:val="0"/>
        <w:spacing w:line="360" w:lineRule="auto"/>
        <w:rPr>
          <w:rFonts w:ascii="Book Antiqua" w:hAnsi="Book Antiqua" w:cs="Times New Roman"/>
          <w:b/>
          <w:sz w:val="24"/>
          <w:szCs w:val="24"/>
        </w:rPr>
      </w:pPr>
      <w:r>
        <w:rPr>
          <w:rFonts w:ascii="Book Antiqua" w:hAnsi="Book Antiqua"/>
          <w:b/>
          <w:color w:val="000000"/>
          <w:sz w:val="24"/>
          <w:szCs w:val="24"/>
        </w:rPr>
        <w:lastRenderedPageBreak/>
        <w:t>INTRODUCTION</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Enteritis is a common disease of the digestive system in children among </w:t>
      </w:r>
      <w:proofErr w:type="gramStart"/>
      <w:r>
        <w:rPr>
          <w:rFonts w:ascii="Book Antiqua" w:hAnsi="Book Antiqua" w:cs="Times New Roman"/>
          <w:sz w:val="24"/>
          <w:szCs w:val="24"/>
        </w:rPr>
        <w:t>outpatients</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NE.Ref.{C19C21F9-81D9-46E8-AE6B-FF785ACEC390}</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w:t>
      </w:r>
      <w:r>
        <w:rPr>
          <w:rFonts w:ascii="Book Antiqua" w:hAnsi="Book Antiqua" w:cs="Times New Roman"/>
          <w:sz w:val="24"/>
          <w:szCs w:val="24"/>
        </w:rPr>
        <w:fldChar w:fldCharType="end"/>
      </w:r>
      <w:r>
        <w:rPr>
          <w:rFonts w:ascii="Book Antiqua" w:hAnsi="Book Antiqua" w:cs="Times New Roman"/>
          <w:sz w:val="24"/>
          <w:szCs w:val="24"/>
        </w:rPr>
        <w:t xml:space="preserve">. Etiologically, </w:t>
      </w:r>
      <w:r>
        <w:rPr>
          <w:rFonts w:ascii="Book Antiqua" w:hAnsi="Book Antiqua" w:cs="Times New Roman"/>
          <w:i/>
          <w:sz w:val="24"/>
          <w:szCs w:val="24"/>
        </w:rPr>
        <w:t>Helicobacter pylori</w:t>
      </w:r>
      <w:r>
        <w:rPr>
          <w:rFonts w:ascii="Book Antiqua" w:hAnsi="Book Antiqua" w:cs="Times New Roman"/>
          <w:sz w:val="24"/>
          <w:szCs w:val="24"/>
        </w:rPr>
        <w:t xml:space="preserve"> (</w:t>
      </w:r>
      <w:r>
        <w:rPr>
          <w:rFonts w:ascii="Book Antiqua" w:hAnsi="Book Antiqua" w:cs="Times New Roman"/>
          <w:i/>
          <w:sz w:val="24"/>
          <w:szCs w:val="24"/>
        </w:rPr>
        <w:t>H. pylori</w:t>
      </w:r>
      <w:r>
        <w:rPr>
          <w:rFonts w:ascii="Book Antiqua" w:hAnsi="Book Antiqua" w:cs="Times New Roman"/>
          <w:sz w:val="24"/>
          <w:szCs w:val="24"/>
        </w:rPr>
        <w:t xml:space="preserve">) infection is one of the most important pathogenic factors to induce pediatric </w:t>
      </w:r>
      <w:proofErr w:type="gramStart"/>
      <w:r>
        <w:rPr>
          <w:rFonts w:ascii="Book Antiqua" w:hAnsi="Book Antiqua" w:cs="Times New Roman"/>
          <w:sz w:val="24"/>
          <w:szCs w:val="24"/>
        </w:rPr>
        <w:t>enteritis</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NE.Ref.{09DC35F5-BE1B-4116-9767-D50BB90EE7EC}</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[2]</w:t>
      </w:r>
      <w:r>
        <w:rPr>
          <w:rFonts w:ascii="Book Antiqua" w:hAnsi="Book Antiqua" w:cs="Times New Roman"/>
          <w:sz w:val="24"/>
          <w:szCs w:val="24"/>
        </w:rPr>
        <w:fldChar w:fldCharType="end"/>
      </w:r>
      <w:r>
        <w:rPr>
          <w:rFonts w:ascii="Book Antiqua" w:hAnsi="Book Antiqua" w:cs="Times New Roman"/>
          <w:sz w:val="24"/>
          <w:szCs w:val="24"/>
        </w:rPr>
        <w:t xml:space="preserve">. The stomach is the primary organ that is damaged by </w:t>
      </w:r>
      <w:r>
        <w:rPr>
          <w:rFonts w:ascii="Book Antiqua" w:hAnsi="Book Antiqua" w:cs="Times New Roman"/>
          <w:i/>
          <w:sz w:val="24"/>
          <w:szCs w:val="24"/>
        </w:rPr>
        <w:t>H. pylori</w:t>
      </w:r>
      <w:r>
        <w:rPr>
          <w:rFonts w:ascii="Book Antiqua" w:hAnsi="Book Antiqua" w:cs="Times New Roman"/>
          <w:sz w:val="24"/>
          <w:szCs w:val="24"/>
        </w:rPr>
        <w:t xml:space="preserve">. However, </w:t>
      </w:r>
      <w:r>
        <w:rPr>
          <w:rFonts w:ascii="Book Antiqua" w:hAnsi="Book Antiqua" w:cs="Times New Roman"/>
          <w:i/>
          <w:sz w:val="24"/>
          <w:szCs w:val="24"/>
        </w:rPr>
        <w:t>H. pylori</w:t>
      </w:r>
      <w:r>
        <w:rPr>
          <w:rFonts w:ascii="Book Antiqua" w:hAnsi="Book Antiqua" w:cs="Times New Roman"/>
          <w:sz w:val="24"/>
          <w:szCs w:val="24"/>
        </w:rPr>
        <w:t>-induced enteritis is seen with increasing incidence in recent years.</w:t>
      </w:r>
    </w:p>
    <w:p w:rsidR="00B17656" w:rsidRDefault="005815E1">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i/>
          <w:sz w:val="24"/>
          <w:szCs w:val="24"/>
        </w:rPr>
        <w:t>H. pylori</w:t>
      </w:r>
      <w:r>
        <w:rPr>
          <w:rFonts w:ascii="Book Antiqua" w:hAnsi="Book Antiqua" w:cs="Times New Roman"/>
          <w:sz w:val="24"/>
          <w:szCs w:val="24"/>
        </w:rPr>
        <w:t xml:space="preserve"> infection is regarded as a class I </w:t>
      </w:r>
      <w:proofErr w:type="gramStart"/>
      <w:r>
        <w:rPr>
          <w:rFonts w:ascii="Book Antiqua" w:hAnsi="Book Antiqua" w:cs="Times New Roman"/>
          <w:sz w:val="24"/>
          <w:szCs w:val="24"/>
        </w:rPr>
        <w:t>carcinogen</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NE.Ref.{D1FDE61A-CD57-44CF-BF2C-CA707834DCDD}</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[3]</w:t>
      </w:r>
      <w:r>
        <w:rPr>
          <w:rFonts w:ascii="Book Antiqua" w:hAnsi="Book Antiqua" w:cs="Times New Roman"/>
          <w:sz w:val="24"/>
          <w:szCs w:val="24"/>
        </w:rPr>
        <w:fldChar w:fldCharType="end"/>
      </w:r>
      <w:r>
        <w:rPr>
          <w:rFonts w:ascii="Book Antiqua" w:hAnsi="Book Antiqua" w:cs="Times New Roman"/>
          <w:sz w:val="24"/>
          <w:szCs w:val="24"/>
        </w:rPr>
        <w:t xml:space="preserve">. Normally, </w:t>
      </w:r>
      <w:r>
        <w:rPr>
          <w:rFonts w:ascii="Book Antiqua" w:hAnsi="Book Antiqua" w:cs="Times New Roman"/>
          <w:i/>
          <w:sz w:val="24"/>
          <w:szCs w:val="24"/>
        </w:rPr>
        <w:t>H. pylori</w:t>
      </w:r>
      <w:r>
        <w:rPr>
          <w:rFonts w:ascii="Book Antiqua" w:hAnsi="Book Antiqua" w:cs="Times New Roman"/>
          <w:sz w:val="24"/>
          <w:szCs w:val="24"/>
        </w:rPr>
        <w:t xml:space="preserve">-induced gastritis could lead to gastric ulcer, which is the major precancerous lesion if without treatment. Although mainly residing in stomach, </w:t>
      </w:r>
      <w:r>
        <w:rPr>
          <w:rFonts w:ascii="Book Antiqua" w:hAnsi="Book Antiqua" w:cs="Times New Roman"/>
          <w:i/>
          <w:sz w:val="24"/>
          <w:szCs w:val="24"/>
        </w:rPr>
        <w:t>H. pylori</w:t>
      </w:r>
      <w:r>
        <w:rPr>
          <w:rFonts w:ascii="Book Antiqua" w:hAnsi="Book Antiqua" w:cs="Times New Roman"/>
          <w:sz w:val="24"/>
          <w:szCs w:val="24"/>
        </w:rPr>
        <w:t xml:space="preserve"> displays a strong ability of acid resistance. As a pathogen, </w:t>
      </w:r>
      <w:r>
        <w:rPr>
          <w:rFonts w:ascii="Book Antiqua" w:hAnsi="Book Antiqua" w:cs="Times New Roman"/>
          <w:i/>
          <w:sz w:val="24"/>
          <w:szCs w:val="24"/>
        </w:rPr>
        <w:t>H. pylori</w:t>
      </w:r>
      <w:r>
        <w:rPr>
          <w:rFonts w:ascii="Book Antiqua" w:hAnsi="Book Antiqua" w:cs="Times New Roman"/>
          <w:sz w:val="24"/>
          <w:szCs w:val="24"/>
        </w:rPr>
        <w:t xml:space="preserve"> could attack and damage the mucosa of the digestive tract by recruiting and activating </w:t>
      </w:r>
      <w:proofErr w:type="gramStart"/>
      <w:r>
        <w:rPr>
          <w:rFonts w:ascii="Book Antiqua" w:hAnsi="Book Antiqua" w:cs="Times New Roman"/>
          <w:sz w:val="24"/>
          <w:szCs w:val="24"/>
        </w:rPr>
        <w:t>neutrophils</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NE.Ref.{E5148348-35B0-4F9B-BDBD-F55CB55BEB92}</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[4]</w:t>
      </w:r>
      <w:r>
        <w:rPr>
          <w:rFonts w:ascii="Book Antiqua" w:hAnsi="Book Antiqua" w:cs="Times New Roman"/>
          <w:sz w:val="24"/>
          <w:szCs w:val="24"/>
        </w:rPr>
        <w:fldChar w:fldCharType="end"/>
      </w:r>
      <w:r>
        <w:rPr>
          <w:rFonts w:ascii="Book Antiqua" w:hAnsi="Book Antiqua" w:cs="Times New Roman"/>
          <w:sz w:val="24"/>
          <w:szCs w:val="24"/>
        </w:rPr>
        <w:t>, inducing abnormal expression of key proteins</w:t>
      </w:r>
      <w:r>
        <w:rPr>
          <w:rFonts w:ascii="Book Antiqua" w:hAnsi="Book Antiqua" w:cs="Times New Roman"/>
          <w:sz w:val="24"/>
          <w:szCs w:val="24"/>
        </w:rPr>
        <w:fldChar w:fldCharType="begin"/>
      </w:r>
      <w:r>
        <w:rPr>
          <w:rFonts w:ascii="Book Antiqua" w:hAnsi="Book Antiqua" w:cs="Times New Roman"/>
          <w:sz w:val="24"/>
          <w:szCs w:val="24"/>
        </w:rPr>
        <w:instrText xml:space="preserve"> ADDIN NE.Ref.{B2059447-F9CD-4332-B929-854E7CA4AB38}</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[5]</w:t>
      </w:r>
      <w:r>
        <w:rPr>
          <w:rFonts w:ascii="Book Antiqua" w:hAnsi="Book Antiqua" w:cs="Times New Roman"/>
          <w:sz w:val="24"/>
          <w:szCs w:val="24"/>
        </w:rPr>
        <w:fldChar w:fldCharType="end"/>
      </w:r>
      <w:r>
        <w:rPr>
          <w:rFonts w:ascii="Book Antiqua" w:hAnsi="Book Antiqua" w:cs="Times New Roman"/>
          <w:sz w:val="24"/>
          <w:szCs w:val="24"/>
        </w:rPr>
        <w:t xml:space="preserve"> and microRNAs (miRNAs)</w:t>
      </w:r>
      <w:r>
        <w:rPr>
          <w:rFonts w:ascii="Book Antiqua" w:hAnsi="Book Antiqua" w:cs="Times New Roman"/>
          <w:sz w:val="24"/>
          <w:szCs w:val="24"/>
        </w:rPr>
        <w:fldChar w:fldCharType="begin"/>
      </w:r>
      <w:r>
        <w:rPr>
          <w:rFonts w:ascii="Book Antiqua" w:hAnsi="Book Antiqua" w:cs="Times New Roman"/>
          <w:sz w:val="24"/>
          <w:szCs w:val="24"/>
        </w:rPr>
        <w:instrText xml:space="preserve"> ADDIN NE.Ref.{1FB2A481-983E-46FF-B6A7-02837899EFA0}</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[6]</w:t>
      </w:r>
      <w:r>
        <w:rPr>
          <w:rFonts w:ascii="Book Antiqua" w:hAnsi="Book Antiqua" w:cs="Times New Roman"/>
          <w:sz w:val="24"/>
          <w:szCs w:val="24"/>
        </w:rPr>
        <w:fldChar w:fldCharType="end"/>
      </w:r>
      <w:r>
        <w:rPr>
          <w:rFonts w:ascii="Book Antiqua" w:hAnsi="Book Antiqua" w:cs="Times New Roman"/>
          <w:sz w:val="24"/>
          <w:szCs w:val="24"/>
        </w:rPr>
        <w:t>, and releasing cytotoxic substances</w:t>
      </w:r>
      <w:r>
        <w:rPr>
          <w:rFonts w:ascii="Book Antiqua" w:hAnsi="Book Antiqua" w:cs="Times New Roman"/>
          <w:sz w:val="24"/>
          <w:szCs w:val="24"/>
        </w:rPr>
        <w:fldChar w:fldCharType="begin"/>
      </w:r>
      <w:r>
        <w:rPr>
          <w:rFonts w:ascii="Book Antiqua" w:hAnsi="Book Antiqua" w:cs="Times New Roman"/>
          <w:sz w:val="24"/>
          <w:szCs w:val="24"/>
        </w:rPr>
        <w:instrText xml:space="preserve"> ADDIN NE.Ref.{299946C0-343B-456A-9EF8-25916FFE181A}</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[7]</w:t>
      </w:r>
      <w:r>
        <w:rPr>
          <w:rFonts w:ascii="Book Antiqua" w:hAnsi="Book Antiqua" w:cs="Times New Roman"/>
          <w:sz w:val="24"/>
          <w:szCs w:val="24"/>
        </w:rPr>
        <w:fldChar w:fldCharType="end"/>
      </w:r>
      <w:r>
        <w:rPr>
          <w:rFonts w:ascii="Book Antiqua" w:hAnsi="Book Antiqua" w:cs="Times New Roman"/>
          <w:sz w:val="24"/>
          <w:szCs w:val="24"/>
        </w:rPr>
        <w:t xml:space="preserve">. A previous study showed that </w:t>
      </w:r>
      <w:r>
        <w:rPr>
          <w:rFonts w:ascii="Book Antiqua" w:hAnsi="Book Antiqua" w:cs="Times New Roman"/>
          <w:i/>
          <w:sz w:val="24"/>
          <w:szCs w:val="24"/>
        </w:rPr>
        <w:t>H. pylori</w:t>
      </w:r>
      <w:r>
        <w:rPr>
          <w:rFonts w:ascii="Book Antiqua" w:hAnsi="Book Antiqua" w:cs="Times New Roman"/>
          <w:sz w:val="24"/>
          <w:szCs w:val="24"/>
        </w:rPr>
        <w:t xml:space="preserve"> infection accounted for 6% of children with </w:t>
      </w:r>
      <w:proofErr w:type="spellStart"/>
      <w:proofErr w:type="gramStart"/>
      <w:r>
        <w:rPr>
          <w:rFonts w:ascii="Book Antiqua" w:hAnsi="Book Antiqua" w:cs="Times New Roman"/>
          <w:sz w:val="24"/>
          <w:szCs w:val="24"/>
        </w:rPr>
        <w:t>duodenitis</w:t>
      </w:r>
      <w:proofErr w:type="spellEnd"/>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NE.Ref.{DF043392-521A-40BC-A778-9B64847AC86B}</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[8]</w:t>
      </w:r>
      <w:r>
        <w:rPr>
          <w:rFonts w:ascii="Book Antiqua" w:hAnsi="Book Antiqua" w:cs="Times New Roman"/>
          <w:sz w:val="24"/>
          <w:szCs w:val="24"/>
        </w:rPr>
        <w:fldChar w:fldCharType="end"/>
      </w:r>
      <w:r>
        <w:rPr>
          <w:rFonts w:ascii="Book Antiqua" w:hAnsi="Book Antiqua" w:cs="Times New Roman"/>
          <w:sz w:val="24"/>
          <w:szCs w:val="24"/>
        </w:rPr>
        <w:t xml:space="preserve">. Moreover, </w:t>
      </w:r>
      <w:proofErr w:type="spellStart"/>
      <w:r>
        <w:rPr>
          <w:rFonts w:ascii="Book Antiqua" w:hAnsi="Book Antiqua" w:cs="Times New Roman"/>
          <w:sz w:val="24"/>
          <w:szCs w:val="24"/>
        </w:rPr>
        <w:t>Gimiga</w:t>
      </w:r>
      <w:proofErr w:type="spellEnd"/>
      <w:r>
        <w:rPr>
          <w:rFonts w:ascii="Book Antiqua" w:hAnsi="Book Antiqua" w:cs="Times New Roman"/>
          <w:sz w:val="24"/>
          <w:szCs w:val="24"/>
        </w:rPr>
        <w:t xml:space="preserve"> </w:t>
      </w:r>
      <w:r>
        <w:rPr>
          <w:rFonts w:ascii="Book Antiqua" w:hAnsi="Book Antiqua" w:cs="Times New Roman"/>
          <w:i/>
          <w:sz w:val="24"/>
          <w:szCs w:val="24"/>
        </w:rPr>
        <w:t xml:space="preserve">et </w:t>
      </w:r>
      <w:proofErr w:type="gramStart"/>
      <w:r>
        <w:rPr>
          <w:rFonts w:ascii="Book Antiqua" w:hAnsi="Book Antiqua" w:cs="Times New Roman"/>
          <w:i/>
          <w:sz w:val="24"/>
          <w:szCs w:val="24"/>
        </w:rPr>
        <w:t>al</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NE.Ref.{AD87D99A-8971-4A89-9D8A-15E460E126EA}</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[9]</w:t>
      </w:r>
      <w:r>
        <w:rPr>
          <w:rFonts w:ascii="Book Antiqua" w:hAnsi="Book Antiqua" w:cs="Times New Roman"/>
          <w:sz w:val="24"/>
          <w:szCs w:val="24"/>
        </w:rPr>
        <w:fldChar w:fldCharType="end"/>
      </w:r>
      <w:r>
        <w:rPr>
          <w:rFonts w:ascii="Book Antiqua" w:hAnsi="Book Antiqua" w:cs="Times New Roman"/>
          <w:sz w:val="24"/>
          <w:szCs w:val="24"/>
        </w:rPr>
        <w:t xml:space="preserve"> found that gastritis and </w:t>
      </w:r>
      <w:proofErr w:type="spellStart"/>
      <w:r>
        <w:rPr>
          <w:rFonts w:ascii="Book Antiqua" w:hAnsi="Book Antiqua" w:cs="Times New Roman"/>
          <w:sz w:val="24"/>
          <w:szCs w:val="24"/>
        </w:rPr>
        <w:t>duodenitis</w:t>
      </w:r>
      <w:proofErr w:type="spellEnd"/>
      <w:r>
        <w:rPr>
          <w:rFonts w:ascii="Book Antiqua" w:hAnsi="Book Antiqua" w:cs="Times New Roman"/>
          <w:sz w:val="24"/>
          <w:szCs w:val="24"/>
        </w:rPr>
        <w:t xml:space="preserve"> contributed to half of children with upper gastrointestinal bleeding, and 36.89% of participants were diagnosed with </w:t>
      </w:r>
      <w:r>
        <w:rPr>
          <w:rFonts w:ascii="Book Antiqua" w:hAnsi="Book Antiqua" w:cs="Times New Roman"/>
          <w:i/>
          <w:sz w:val="24"/>
          <w:szCs w:val="24"/>
        </w:rPr>
        <w:t>H. pylori</w:t>
      </w:r>
      <w:r>
        <w:rPr>
          <w:rFonts w:ascii="Book Antiqua" w:hAnsi="Book Antiqua" w:cs="Times New Roman"/>
          <w:sz w:val="24"/>
          <w:szCs w:val="24"/>
        </w:rPr>
        <w:t xml:space="preserve"> infection. These findings suggested a relatively high prevalence of children with </w:t>
      </w:r>
      <w:r>
        <w:rPr>
          <w:rFonts w:ascii="Book Antiqua" w:hAnsi="Book Antiqua" w:cs="Times New Roman"/>
          <w:i/>
          <w:sz w:val="24"/>
          <w:szCs w:val="24"/>
        </w:rPr>
        <w:t>H. pylori</w:t>
      </w:r>
      <w:r>
        <w:rPr>
          <w:rFonts w:ascii="Book Antiqua" w:hAnsi="Book Antiqua" w:cs="Times New Roman"/>
          <w:sz w:val="24"/>
          <w:szCs w:val="24"/>
        </w:rPr>
        <w:t xml:space="preserve"> infection in the digestive system. </w:t>
      </w:r>
    </w:p>
    <w:p w:rsidR="00B17656" w:rsidRDefault="005815E1">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MicroRNAs (miRNAs) belong to non-coding RNA molecules that are abundant in eukaryotic </w:t>
      </w:r>
      <w:proofErr w:type="gramStart"/>
      <w:r>
        <w:rPr>
          <w:rFonts w:ascii="Book Antiqua" w:hAnsi="Book Antiqua" w:cs="Times New Roman"/>
          <w:sz w:val="24"/>
          <w:szCs w:val="24"/>
        </w:rPr>
        <w:t>organisms</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NE.Ref.{AF3B2B4E-D28C-4C4C-827F-A68D435E608E}</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[10,11]</w:t>
      </w:r>
      <w:r>
        <w:rPr>
          <w:rFonts w:ascii="Book Antiqua" w:hAnsi="Book Antiqua" w:cs="Times New Roman"/>
          <w:sz w:val="24"/>
          <w:szCs w:val="24"/>
        </w:rPr>
        <w:fldChar w:fldCharType="end"/>
      </w:r>
      <w:r>
        <w:rPr>
          <w:rFonts w:ascii="Book Antiqua" w:hAnsi="Book Antiqua" w:cs="Times New Roman"/>
          <w:sz w:val="24"/>
          <w:szCs w:val="24"/>
        </w:rPr>
        <w:t xml:space="preserve">. MiRNAs have no ability to encode proteins, but contribute to the modulation of gene </w:t>
      </w:r>
      <w:proofErr w:type="gramStart"/>
      <w:r>
        <w:rPr>
          <w:rFonts w:ascii="Book Antiqua" w:hAnsi="Book Antiqua" w:cs="Times New Roman"/>
          <w:sz w:val="24"/>
          <w:szCs w:val="24"/>
        </w:rPr>
        <w:t>expression</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NE.Ref.{040DD7B0-353D-483F-AF06-F6A0CDC13E1B}</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[11,12]</w:t>
      </w:r>
      <w:r>
        <w:rPr>
          <w:rFonts w:ascii="Book Antiqua" w:hAnsi="Book Antiqua" w:cs="Times New Roman"/>
          <w:sz w:val="24"/>
          <w:szCs w:val="24"/>
        </w:rPr>
        <w:fldChar w:fldCharType="end"/>
      </w:r>
      <w:r>
        <w:rPr>
          <w:rFonts w:ascii="Book Antiqua" w:hAnsi="Book Antiqua" w:cs="Times New Roman"/>
          <w:sz w:val="24"/>
          <w:szCs w:val="24"/>
        </w:rPr>
        <w:t xml:space="preserve">. A recent study revealed the upregulation of miR-146a and miR-155 in patients with gastritis induced by </w:t>
      </w:r>
      <w:r>
        <w:rPr>
          <w:rFonts w:ascii="Book Antiqua" w:hAnsi="Book Antiqua" w:cs="Times New Roman"/>
          <w:i/>
          <w:sz w:val="24"/>
          <w:szCs w:val="24"/>
        </w:rPr>
        <w:t>H. pylori</w:t>
      </w:r>
      <w:r>
        <w:rPr>
          <w:rFonts w:ascii="Book Antiqua" w:hAnsi="Book Antiqua" w:cs="Times New Roman"/>
          <w:sz w:val="24"/>
          <w:szCs w:val="24"/>
        </w:rPr>
        <w:t xml:space="preserve"> </w:t>
      </w:r>
      <w:proofErr w:type="gramStart"/>
      <w:r>
        <w:rPr>
          <w:rFonts w:ascii="Book Antiqua" w:hAnsi="Book Antiqua" w:cs="Times New Roman"/>
          <w:sz w:val="24"/>
          <w:szCs w:val="24"/>
        </w:rPr>
        <w:t>infection</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NE.Ref.{2800F5C5-28A9-4801-8FAF-9216BCB6C21B}</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[13]</w:t>
      </w:r>
      <w:r>
        <w:rPr>
          <w:rFonts w:ascii="Book Antiqua" w:hAnsi="Book Antiqua" w:cs="Times New Roman"/>
          <w:sz w:val="24"/>
          <w:szCs w:val="24"/>
        </w:rPr>
        <w:fldChar w:fldCharType="end"/>
      </w:r>
      <w:r>
        <w:rPr>
          <w:rFonts w:ascii="Book Antiqua" w:hAnsi="Book Antiqua" w:cs="Times New Roman"/>
          <w:sz w:val="24"/>
          <w:szCs w:val="24"/>
        </w:rPr>
        <w:t>, with the similar findings demonstrated by another research group</w:t>
      </w:r>
      <w:r>
        <w:rPr>
          <w:rFonts w:ascii="Book Antiqua" w:hAnsi="Book Antiqua" w:cs="Times New Roman"/>
          <w:sz w:val="24"/>
          <w:szCs w:val="24"/>
        </w:rPr>
        <w:fldChar w:fldCharType="begin"/>
      </w:r>
      <w:r>
        <w:rPr>
          <w:rFonts w:ascii="Book Antiqua" w:hAnsi="Book Antiqua" w:cs="Times New Roman"/>
          <w:sz w:val="24"/>
          <w:szCs w:val="24"/>
        </w:rPr>
        <w:instrText xml:space="preserve"> ADDIN NE.Ref.{7489A5FC-00FE-4F70-A779-C41E6039B89B}</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[14]</w:t>
      </w:r>
      <w:r>
        <w:rPr>
          <w:rFonts w:ascii="Book Antiqua" w:hAnsi="Book Antiqua" w:cs="Times New Roman"/>
          <w:sz w:val="24"/>
          <w:szCs w:val="24"/>
        </w:rPr>
        <w:fldChar w:fldCharType="end"/>
      </w:r>
      <w:r>
        <w:rPr>
          <w:rFonts w:ascii="Book Antiqua" w:hAnsi="Book Antiqua" w:cs="Times New Roman"/>
          <w:sz w:val="24"/>
          <w:szCs w:val="24"/>
        </w:rPr>
        <w:t xml:space="preserve">. </w:t>
      </w:r>
      <w:r>
        <w:rPr>
          <w:rFonts w:ascii="Book Antiqua" w:hAnsi="Book Antiqua" w:cs="Times New Roman"/>
          <w:bCs/>
          <w:sz w:val="24"/>
          <w:szCs w:val="24"/>
        </w:rPr>
        <w:t>Cortés-</w:t>
      </w:r>
      <w:proofErr w:type="spellStart"/>
      <w:r>
        <w:rPr>
          <w:rFonts w:ascii="Book Antiqua" w:hAnsi="Book Antiqua" w:cs="Times New Roman"/>
          <w:bCs/>
          <w:sz w:val="24"/>
          <w:szCs w:val="24"/>
        </w:rPr>
        <w:t>Márquez</w:t>
      </w:r>
      <w:proofErr w:type="spellEnd"/>
      <w:r>
        <w:rPr>
          <w:rFonts w:ascii="Book Antiqua" w:hAnsi="Book Antiqua" w:cs="Times New Roman"/>
          <w:sz w:val="24"/>
          <w:szCs w:val="24"/>
        </w:rPr>
        <w:t xml:space="preserve"> </w:t>
      </w:r>
      <w:r>
        <w:rPr>
          <w:rFonts w:ascii="Book Antiqua" w:hAnsi="Book Antiqua" w:cs="Times New Roman"/>
          <w:i/>
          <w:sz w:val="24"/>
          <w:szCs w:val="24"/>
        </w:rPr>
        <w:t xml:space="preserve">et </w:t>
      </w:r>
      <w:proofErr w:type="gramStart"/>
      <w:r>
        <w:rPr>
          <w:rFonts w:ascii="Book Antiqua" w:hAnsi="Book Antiqua" w:cs="Times New Roman"/>
          <w:i/>
          <w:sz w:val="24"/>
          <w:szCs w:val="24"/>
        </w:rPr>
        <w:t>al</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NE.Ref.{EE0B623A-8E9C-438C-A10D-5D314A1D40C1}</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[14]</w:t>
      </w:r>
      <w:r>
        <w:rPr>
          <w:rFonts w:ascii="Book Antiqua" w:hAnsi="Book Antiqua" w:cs="Times New Roman"/>
          <w:sz w:val="24"/>
          <w:szCs w:val="24"/>
        </w:rPr>
        <w:fldChar w:fldCharType="end"/>
      </w:r>
      <w:r>
        <w:rPr>
          <w:rFonts w:ascii="Book Antiqua" w:hAnsi="Book Antiqua" w:cs="Times New Roman"/>
          <w:sz w:val="24"/>
          <w:szCs w:val="24"/>
        </w:rPr>
        <w:t xml:space="preserve"> further grouped the patients with gastritis by age, and found that both children and adults with </w:t>
      </w:r>
      <w:r>
        <w:rPr>
          <w:rFonts w:ascii="Book Antiqua" w:hAnsi="Book Antiqua" w:cs="Times New Roman"/>
          <w:i/>
          <w:sz w:val="24"/>
          <w:szCs w:val="24"/>
        </w:rPr>
        <w:t>H. pylori</w:t>
      </w:r>
      <w:r>
        <w:rPr>
          <w:rFonts w:ascii="Book Antiqua" w:hAnsi="Book Antiqua" w:cs="Times New Roman"/>
          <w:sz w:val="24"/>
          <w:szCs w:val="24"/>
        </w:rPr>
        <w:t xml:space="preserve">-induced gastritis displayed higher levels of miR-145a and miR-155. Moreover, the cancerization tendency of </w:t>
      </w:r>
      <w:r>
        <w:rPr>
          <w:rFonts w:ascii="Book Antiqua" w:hAnsi="Book Antiqua" w:cs="Times New Roman"/>
          <w:i/>
          <w:sz w:val="24"/>
          <w:szCs w:val="24"/>
        </w:rPr>
        <w:t>H. pylori</w:t>
      </w:r>
      <w:r>
        <w:rPr>
          <w:rFonts w:ascii="Book Antiqua" w:hAnsi="Book Antiqua" w:cs="Times New Roman"/>
          <w:sz w:val="24"/>
          <w:szCs w:val="24"/>
        </w:rPr>
        <w:t>-induced gastritis was correlated with the upregulation of miR-146a and miR-155</w:t>
      </w:r>
      <w:r>
        <w:rPr>
          <w:rFonts w:ascii="Book Antiqua" w:hAnsi="Book Antiqua" w:cs="Times New Roman"/>
          <w:sz w:val="24"/>
          <w:szCs w:val="24"/>
        </w:rPr>
        <w:fldChar w:fldCharType="begin"/>
      </w:r>
      <w:r>
        <w:rPr>
          <w:rFonts w:ascii="Book Antiqua" w:hAnsi="Book Antiqua" w:cs="Times New Roman"/>
          <w:sz w:val="24"/>
          <w:szCs w:val="24"/>
        </w:rPr>
        <w:instrText xml:space="preserve"> ADDIN NE.Ref.{06A5B997-DEC8-47D0-BD04-BEED0F3F9022}</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[13</w:t>
      </w:r>
      <w:proofErr w:type="gramStart"/>
      <w:r>
        <w:rPr>
          <w:rFonts w:ascii="Book Antiqua" w:hAnsi="Book Antiqua" w:cs="Cambria"/>
          <w:color w:val="080000"/>
          <w:kern w:val="0"/>
          <w:sz w:val="24"/>
          <w:szCs w:val="24"/>
          <w:vertAlign w:val="superscript"/>
        </w:rPr>
        <w:t>,14</w:t>
      </w:r>
      <w:proofErr w:type="gramEnd"/>
      <w:r>
        <w:rPr>
          <w:rFonts w:ascii="Book Antiqua" w:hAnsi="Book Antiqua" w:cs="Cambria"/>
          <w:color w:val="080000"/>
          <w:kern w:val="0"/>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xml:space="preserve">. In addition, </w:t>
      </w:r>
      <w:r>
        <w:rPr>
          <w:rFonts w:ascii="Book Antiqua" w:hAnsi="Book Antiqua" w:cs="Times New Roman"/>
          <w:i/>
          <w:sz w:val="24"/>
          <w:szCs w:val="24"/>
        </w:rPr>
        <w:t>H. pylori</w:t>
      </w:r>
      <w:r>
        <w:rPr>
          <w:rFonts w:ascii="Book Antiqua" w:hAnsi="Book Antiqua" w:cs="Times New Roman"/>
          <w:sz w:val="24"/>
          <w:szCs w:val="24"/>
        </w:rPr>
        <w:t xml:space="preserve"> infection could result in the downregulation of miRNAs. The decreased expression of miR-24-3p was shown in </w:t>
      </w:r>
      <w:r>
        <w:rPr>
          <w:rFonts w:ascii="Book Antiqua" w:hAnsi="Book Antiqua" w:cs="Times New Roman"/>
          <w:i/>
          <w:sz w:val="24"/>
          <w:szCs w:val="24"/>
        </w:rPr>
        <w:t>H. pylori</w:t>
      </w:r>
      <w:r>
        <w:rPr>
          <w:rFonts w:ascii="Book Antiqua" w:hAnsi="Book Antiqua" w:cs="Times New Roman"/>
          <w:sz w:val="24"/>
          <w:szCs w:val="24"/>
        </w:rPr>
        <w:t xml:space="preserve">–induced gastritis tissue samples compared with the gastritis tissues without </w:t>
      </w:r>
      <w:r>
        <w:rPr>
          <w:rFonts w:ascii="Book Antiqua" w:hAnsi="Book Antiqua" w:cs="Times New Roman"/>
          <w:i/>
          <w:sz w:val="24"/>
          <w:szCs w:val="24"/>
        </w:rPr>
        <w:t>H. pylori</w:t>
      </w:r>
      <w:r>
        <w:rPr>
          <w:rFonts w:ascii="Book Antiqua" w:hAnsi="Book Antiqua" w:cs="Times New Roman"/>
          <w:sz w:val="24"/>
          <w:szCs w:val="24"/>
        </w:rPr>
        <w:t xml:space="preserve"> </w:t>
      </w:r>
      <w:proofErr w:type="gramStart"/>
      <w:r>
        <w:rPr>
          <w:rFonts w:ascii="Book Antiqua" w:hAnsi="Book Antiqua" w:cs="Times New Roman"/>
          <w:sz w:val="24"/>
          <w:szCs w:val="24"/>
        </w:rPr>
        <w:t>infection</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NE.Ref.{92D177B1-9A7F-449B-A00D-C840E053622D}</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[15]</w:t>
      </w:r>
      <w:r>
        <w:rPr>
          <w:rFonts w:ascii="Book Antiqua" w:hAnsi="Book Antiqua" w:cs="Times New Roman"/>
          <w:sz w:val="24"/>
          <w:szCs w:val="24"/>
        </w:rPr>
        <w:fldChar w:fldCharType="end"/>
      </w:r>
      <w:r>
        <w:rPr>
          <w:rFonts w:ascii="Book Antiqua" w:hAnsi="Book Antiqua" w:cs="Times New Roman"/>
          <w:sz w:val="24"/>
          <w:szCs w:val="24"/>
        </w:rPr>
        <w:t xml:space="preserve">. </w:t>
      </w:r>
      <w:r>
        <w:rPr>
          <w:rFonts w:ascii="Book Antiqua" w:hAnsi="Book Antiqua" w:cs="Times New Roman"/>
          <w:sz w:val="24"/>
          <w:szCs w:val="24"/>
        </w:rPr>
        <w:lastRenderedPageBreak/>
        <w:t xml:space="preserve">Zou </w:t>
      </w:r>
      <w:r>
        <w:rPr>
          <w:rFonts w:ascii="Book Antiqua" w:hAnsi="Book Antiqua" w:cs="Times New Roman"/>
          <w:i/>
          <w:sz w:val="24"/>
          <w:szCs w:val="24"/>
        </w:rPr>
        <w:t xml:space="preserve">et </w:t>
      </w:r>
      <w:proofErr w:type="gramStart"/>
      <w:r>
        <w:rPr>
          <w:rFonts w:ascii="Book Antiqua" w:hAnsi="Book Antiqua" w:cs="Times New Roman"/>
          <w:i/>
          <w:sz w:val="24"/>
          <w:szCs w:val="24"/>
        </w:rPr>
        <w:t>al</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NE.Ref.{D97D661B-CD74-4994-A5C9-EFF67B18856B}</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[16]</w:t>
      </w:r>
      <w:r>
        <w:rPr>
          <w:rFonts w:ascii="Book Antiqua" w:hAnsi="Book Antiqua" w:cs="Times New Roman"/>
          <w:sz w:val="24"/>
          <w:szCs w:val="24"/>
        </w:rPr>
        <w:fldChar w:fldCharType="end"/>
      </w:r>
      <w:r>
        <w:rPr>
          <w:rFonts w:ascii="Book Antiqua" w:hAnsi="Book Antiqua" w:cs="Times New Roman"/>
          <w:sz w:val="24"/>
          <w:szCs w:val="24"/>
        </w:rPr>
        <w:t xml:space="preserve"> demonstrated that gastric epithelial cells treated with miR-3178 mimic presented alleviated inflammation induced by </w:t>
      </w:r>
      <w:r>
        <w:rPr>
          <w:rFonts w:ascii="Book Antiqua" w:hAnsi="Book Antiqua" w:cs="Times New Roman"/>
          <w:i/>
          <w:sz w:val="24"/>
          <w:szCs w:val="24"/>
        </w:rPr>
        <w:t>H. pylori</w:t>
      </w:r>
      <w:r>
        <w:rPr>
          <w:rFonts w:ascii="Book Antiqua" w:hAnsi="Book Antiqua" w:cs="Times New Roman"/>
          <w:sz w:val="24"/>
          <w:szCs w:val="24"/>
        </w:rPr>
        <w:t xml:space="preserve">, and miR-3178 could block </w:t>
      </w:r>
      <w:r>
        <w:rPr>
          <w:rFonts w:ascii="Book Antiqua" w:hAnsi="Book Antiqua" w:cs="Times New Roman"/>
          <w:i/>
          <w:sz w:val="24"/>
          <w:szCs w:val="24"/>
        </w:rPr>
        <w:t>H. pylori</w:t>
      </w:r>
      <w:r>
        <w:rPr>
          <w:rFonts w:ascii="Book Antiqua" w:hAnsi="Book Antiqua" w:cs="Times New Roman"/>
          <w:sz w:val="24"/>
          <w:szCs w:val="24"/>
        </w:rPr>
        <w:t>–induced carcinogenesis by targeting the TRAF1-NF-</w:t>
      </w:r>
      <w:r>
        <w:rPr>
          <w:rFonts w:ascii="Book Antiqua" w:eastAsia="宋体" w:hAnsi="Book Antiqua" w:cs="Times New Roman"/>
          <w:sz w:val="24"/>
          <w:szCs w:val="24"/>
        </w:rPr>
        <w:t>κ</w:t>
      </w:r>
      <w:r>
        <w:rPr>
          <w:rFonts w:ascii="Book Antiqua" w:hAnsi="Book Antiqua" w:cs="Times New Roman"/>
          <w:sz w:val="24"/>
          <w:szCs w:val="24"/>
        </w:rPr>
        <w:t xml:space="preserve">B pathway. Therefore, the relationship between miRNAs and </w:t>
      </w:r>
      <w:r>
        <w:rPr>
          <w:rFonts w:ascii="Book Antiqua" w:hAnsi="Book Antiqua" w:cs="Times New Roman"/>
          <w:i/>
          <w:sz w:val="24"/>
          <w:szCs w:val="24"/>
        </w:rPr>
        <w:t>H. pylori</w:t>
      </w:r>
      <w:r>
        <w:rPr>
          <w:rFonts w:ascii="Book Antiqua" w:hAnsi="Book Antiqua" w:cs="Times New Roman"/>
          <w:sz w:val="24"/>
          <w:szCs w:val="24"/>
        </w:rPr>
        <w:t xml:space="preserve"> infection is not positively correlated. Except for causing gastric epithelial cell damage </w:t>
      </w:r>
      <w:r>
        <w:rPr>
          <w:rFonts w:ascii="Book Antiqua" w:hAnsi="Book Antiqua" w:cs="Times New Roman"/>
          <w:i/>
          <w:iCs/>
          <w:sz w:val="24"/>
          <w:szCs w:val="24"/>
        </w:rPr>
        <w:t>via</w:t>
      </w:r>
      <w:r>
        <w:rPr>
          <w:rFonts w:ascii="Book Antiqua" w:hAnsi="Book Antiqua" w:cs="Times New Roman"/>
          <w:sz w:val="24"/>
          <w:szCs w:val="24"/>
        </w:rPr>
        <w:t xml:space="preserve"> abnormal expression of miRNAs, </w:t>
      </w:r>
      <w:r>
        <w:rPr>
          <w:rFonts w:ascii="Book Antiqua" w:hAnsi="Book Antiqua" w:cs="Times New Roman"/>
          <w:i/>
          <w:sz w:val="24"/>
          <w:szCs w:val="24"/>
        </w:rPr>
        <w:t>H. pylori</w:t>
      </w:r>
      <w:r>
        <w:rPr>
          <w:rFonts w:ascii="Book Antiqua" w:hAnsi="Book Antiqua" w:cs="Times New Roman"/>
          <w:sz w:val="24"/>
          <w:szCs w:val="24"/>
        </w:rPr>
        <w:t xml:space="preserve"> infection-induced miRNAs might contribute to intestinal epithelial cell damage. However, little is currently known about miRNAs and </w:t>
      </w:r>
      <w:r>
        <w:rPr>
          <w:rFonts w:ascii="Book Antiqua" w:hAnsi="Book Antiqua" w:cs="Times New Roman"/>
          <w:i/>
          <w:sz w:val="24"/>
          <w:szCs w:val="24"/>
        </w:rPr>
        <w:t>H. pylori</w:t>
      </w:r>
      <w:r>
        <w:rPr>
          <w:rFonts w:ascii="Book Antiqua" w:hAnsi="Book Antiqua" w:cs="Times New Roman"/>
          <w:sz w:val="24"/>
          <w:szCs w:val="24"/>
        </w:rPr>
        <w:t xml:space="preserve">–related enteritis. </w:t>
      </w:r>
    </w:p>
    <w:p w:rsidR="00B17656" w:rsidRDefault="005815E1">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Herein, our research revealed significant upregulation of miR-32-5p by targeting SMAD family member 6 (SMAD6) in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which aggravated the damage of </w:t>
      </w:r>
      <w:r>
        <w:rPr>
          <w:rFonts w:ascii="Book Antiqua" w:hAnsi="Book Antiqua" w:cs="Times New Roman"/>
          <w:i/>
          <w:sz w:val="24"/>
          <w:szCs w:val="24"/>
        </w:rPr>
        <w:t>H. pylori</w:t>
      </w:r>
      <w:r>
        <w:rPr>
          <w:rFonts w:ascii="Book Antiqua" w:hAnsi="Book Antiqua" w:cs="Times New Roman"/>
          <w:sz w:val="24"/>
          <w:szCs w:val="24"/>
        </w:rPr>
        <w:t xml:space="preserve"> to the cells and might contribute to the pathogenesis of pediatric enteritis induced by </w:t>
      </w:r>
      <w:r>
        <w:rPr>
          <w:rFonts w:ascii="Book Antiqua" w:hAnsi="Book Antiqua" w:cs="Times New Roman"/>
          <w:i/>
          <w:sz w:val="24"/>
          <w:szCs w:val="24"/>
        </w:rPr>
        <w:t>H. pylori</w:t>
      </w:r>
      <w:r>
        <w:rPr>
          <w:rFonts w:ascii="Book Antiqua" w:hAnsi="Book Antiqua" w:cs="Times New Roman"/>
          <w:sz w:val="24"/>
          <w:szCs w:val="24"/>
        </w:rPr>
        <w:t>.</w:t>
      </w:r>
    </w:p>
    <w:p w:rsidR="00B17656" w:rsidRDefault="00B17656">
      <w:pPr>
        <w:adjustRightInd w:val="0"/>
        <w:snapToGrid w:val="0"/>
        <w:spacing w:line="360" w:lineRule="auto"/>
        <w:rPr>
          <w:rFonts w:ascii="Book Antiqua" w:hAnsi="Book Antiqua" w:cs="Times New Roman"/>
          <w:sz w:val="24"/>
          <w:szCs w:val="24"/>
        </w:rPr>
      </w:pPr>
    </w:p>
    <w:p w:rsidR="00B17656" w:rsidRDefault="005815E1">
      <w:pPr>
        <w:adjustRightInd w:val="0"/>
        <w:snapToGrid w:val="0"/>
        <w:spacing w:line="360" w:lineRule="auto"/>
        <w:rPr>
          <w:rFonts w:ascii="Book Antiqua" w:hAnsi="Book Antiqua" w:cs="Times New Roman"/>
          <w:b/>
          <w:sz w:val="24"/>
          <w:szCs w:val="24"/>
        </w:rPr>
      </w:pPr>
      <w:r>
        <w:rPr>
          <w:rFonts w:ascii="Book Antiqua" w:hAnsi="Book Antiqua"/>
          <w:b/>
          <w:color w:val="000000"/>
          <w:sz w:val="24"/>
          <w:szCs w:val="24"/>
        </w:rPr>
        <w:t>MATERIALS AND METHODS</w:t>
      </w:r>
    </w:p>
    <w:p w:rsidR="00B17656" w:rsidRDefault="005815E1">
      <w:pPr>
        <w:adjustRightInd w:val="0"/>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Participants</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Serum samples were obtained from children with </w:t>
      </w:r>
      <w:r>
        <w:rPr>
          <w:rFonts w:ascii="Book Antiqua" w:hAnsi="Book Antiqua" w:cs="Times New Roman"/>
          <w:i/>
          <w:sz w:val="24"/>
          <w:szCs w:val="24"/>
        </w:rPr>
        <w:t>H. pylori</w:t>
      </w:r>
      <w:r>
        <w:rPr>
          <w:rFonts w:ascii="Book Antiqua" w:hAnsi="Book Antiqua" w:cs="Times New Roman"/>
          <w:sz w:val="24"/>
          <w:szCs w:val="24"/>
        </w:rPr>
        <w:t>-induced enteritis (</w:t>
      </w:r>
      <w:r>
        <w:rPr>
          <w:rFonts w:ascii="Book Antiqua" w:hAnsi="Book Antiqua" w:cs="Times New Roman"/>
          <w:i/>
          <w:iCs/>
          <w:sz w:val="24"/>
          <w:szCs w:val="24"/>
        </w:rPr>
        <w:t>n</w:t>
      </w:r>
      <w:r>
        <w:rPr>
          <w:rFonts w:ascii="Book Antiqua" w:hAnsi="Book Antiqua" w:cs="Times New Roman"/>
          <w:sz w:val="24"/>
          <w:szCs w:val="24"/>
        </w:rPr>
        <w:t xml:space="preserve"> = 15) and healthy controls </w:t>
      </w:r>
      <w:bookmarkStart w:id="36" w:name="OLE_LINK1"/>
      <w:r>
        <w:rPr>
          <w:rFonts w:ascii="Book Antiqua" w:hAnsi="Book Antiqua" w:cs="Times New Roman"/>
          <w:sz w:val="24"/>
          <w:szCs w:val="24"/>
        </w:rPr>
        <w:t>(</w:t>
      </w:r>
      <w:r>
        <w:rPr>
          <w:rFonts w:ascii="Book Antiqua" w:hAnsi="Book Antiqua" w:cs="Times New Roman"/>
          <w:i/>
          <w:iCs/>
          <w:sz w:val="24"/>
          <w:szCs w:val="24"/>
        </w:rPr>
        <w:t>n</w:t>
      </w:r>
      <w:r>
        <w:rPr>
          <w:rFonts w:ascii="Book Antiqua" w:hAnsi="Book Antiqua" w:cs="Times New Roman"/>
          <w:sz w:val="24"/>
          <w:szCs w:val="24"/>
        </w:rPr>
        <w:t xml:space="preserve"> = 15)</w:t>
      </w:r>
      <w:bookmarkEnd w:id="36"/>
      <w:r>
        <w:rPr>
          <w:rFonts w:ascii="Book Antiqua" w:hAnsi="Book Antiqua" w:cs="Times New Roman"/>
          <w:sz w:val="24"/>
          <w:szCs w:val="24"/>
        </w:rPr>
        <w:t xml:space="preserve">, and the participants were from </w:t>
      </w:r>
      <w:r>
        <w:rPr>
          <w:rFonts w:ascii="Book Antiqua" w:hAnsi="Book Antiqua" w:cs="Times New Roman"/>
          <w:color w:val="000000"/>
          <w:sz w:val="24"/>
          <w:szCs w:val="24"/>
        </w:rPr>
        <w:t>Shanxi Provincial People’s Hospital</w:t>
      </w:r>
      <w:r>
        <w:rPr>
          <w:rFonts w:ascii="Book Antiqua" w:hAnsi="Book Antiqua" w:cs="Times New Roman"/>
          <w:sz w:val="24"/>
          <w:szCs w:val="24"/>
        </w:rPr>
        <w:t xml:space="preserve">. Procedures in this study were approved by the Ethics Committee of </w:t>
      </w:r>
      <w:r>
        <w:rPr>
          <w:rFonts w:ascii="Book Antiqua" w:hAnsi="Book Antiqua" w:cs="Times New Roman"/>
          <w:color w:val="000000"/>
          <w:sz w:val="24"/>
          <w:szCs w:val="24"/>
        </w:rPr>
        <w:t xml:space="preserve">Shanxi University and </w:t>
      </w:r>
      <w:r>
        <w:rPr>
          <w:rFonts w:ascii="Book Antiqua" w:hAnsi="Book Antiqua" w:cs="Times New Roman"/>
          <w:sz w:val="24"/>
          <w:szCs w:val="24"/>
        </w:rPr>
        <w:t xml:space="preserve">Ethics Committee of </w:t>
      </w:r>
      <w:r>
        <w:rPr>
          <w:rFonts w:ascii="Book Antiqua" w:hAnsi="Book Antiqua" w:cs="Times New Roman"/>
          <w:color w:val="000000"/>
          <w:sz w:val="24"/>
          <w:szCs w:val="24"/>
        </w:rPr>
        <w:t>Shanxi Provincial People’s Hospital,</w:t>
      </w:r>
      <w:r>
        <w:rPr>
          <w:rFonts w:ascii="Book Antiqua" w:hAnsi="Book Antiqua" w:cs="Times New Roman"/>
          <w:sz w:val="24"/>
          <w:szCs w:val="24"/>
        </w:rPr>
        <w:t xml:space="preserve"> and complied with the guidelines of Declaration of Helsinki. Both guardians of the children and the participants were informed of the purpose of the study, and signed an informed consent form.</w:t>
      </w:r>
    </w:p>
    <w:p w:rsidR="00B17656" w:rsidRDefault="00B17656">
      <w:pPr>
        <w:adjustRightInd w:val="0"/>
        <w:snapToGrid w:val="0"/>
        <w:spacing w:line="360" w:lineRule="auto"/>
        <w:rPr>
          <w:rFonts w:ascii="Book Antiqua" w:hAnsi="Book Antiqua" w:cs="Times New Roman"/>
          <w:sz w:val="24"/>
          <w:szCs w:val="24"/>
        </w:rPr>
      </w:pPr>
    </w:p>
    <w:p w:rsidR="00B17656" w:rsidRDefault="005815E1">
      <w:pPr>
        <w:adjustRightInd w:val="0"/>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Cell culture and H. pylori strain</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Human intestinal epithelial cell line HIEC-6 was cultured in RPMI 1640 medium with 10% fetal bovine serum (FBS). Human embryonic kidney cell line HEK-293T was cultured in DMEM medium with 10% FBS. The medium and FBS were purchased from </w:t>
      </w:r>
      <w:proofErr w:type="spellStart"/>
      <w:r>
        <w:rPr>
          <w:rFonts w:ascii="Book Antiqua" w:hAnsi="Book Antiqua" w:cs="Times New Roman"/>
          <w:sz w:val="24"/>
          <w:szCs w:val="24"/>
        </w:rPr>
        <w:t>ThermoFisher</w:t>
      </w:r>
      <w:proofErr w:type="spellEnd"/>
      <w:r>
        <w:rPr>
          <w:rFonts w:ascii="Book Antiqua" w:hAnsi="Book Antiqua" w:cs="Times New Roman"/>
          <w:sz w:val="24"/>
          <w:szCs w:val="24"/>
        </w:rPr>
        <w:t xml:space="preserve"> Scientific (United States). </w:t>
      </w:r>
      <w:r>
        <w:rPr>
          <w:rFonts w:ascii="Book Antiqua" w:hAnsi="Book Antiqua" w:cs="Times New Roman"/>
          <w:i/>
          <w:sz w:val="24"/>
          <w:szCs w:val="24"/>
        </w:rPr>
        <w:t>H. pylori</w:t>
      </w:r>
      <w:r>
        <w:rPr>
          <w:rFonts w:ascii="Book Antiqua" w:hAnsi="Book Antiqua" w:cs="Times New Roman"/>
          <w:sz w:val="24"/>
          <w:szCs w:val="24"/>
        </w:rPr>
        <w:t xml:space="preserve"> strain T81213-NTB (ATCC 46396) was cultured as previously </w:t>
      </w:r>
      <w:proofErr w:type="gramStart"/>
      <w:r>
        <w:rPr>
          <w:rFonts w:ascii="Book Antiqua" w:hAnsi="Book Antiqua" w:cs="Times New Roman"/>
          <w:sz w:val="24"/>
          <w:szCs w:val="24"/>
        </w:rPr>
        <w:t>described</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NE.Ref.{C0259F7D-523A-442A-ACDC-22C92E125AD8}</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[17]</w:t>
      </w:r>
      <w:r>
        <w:rPr>
          <w:rFonts w:ascii="Book Antiqua" w:hAnsi="Book Antiqua" w:cs="Times New Roman"/>
          <w:sz w:val="24"/>
          <w:szCs w:val="24"/>
        </w:rPr>
        <w:fldChar w:fldCharType="end"/>
      </w:r>
      <w:r>
        <w:rPr>
          <w:rFonts w:ascii="Book Antiqua" w:hAnsi="Book Antiqua" w:cs="Times New Roman"/>
          <w:sz w:val="24"/>
          <w:szCs w:val="24"/>
        </w:rPr>
        <w:t xml:space="preserve">. The concentration of </w:t>
      </w:r>
      <w:r>
        <w:rPr>
          <w:rFonts w:ascii="Book Antiqua" w:hAnsi="Book Antiqua" w:cs="Times New Roman"/>
          <w:i/>
          <w:sz w:val="24"/>
          <w:szCs w:val="24"/>
        </w:rPr>
        <w:t>H. pylori</w:t>
      </w:r>
      <w:r>
        <w:rPr>
          <w:rFonts w:ascii="Book Antiqua" w:hAnsi="Book Antiqua" w:cs="Times New Roman"/>
          <w:sz w:val="24"/>
          <w:szCs w:val="24"/>
        </w:rPr>
        <w:t xml:space="preserve"> was adjusted to 1 × 10</w:t>
      </w:r>
      <w:r>
        <w:rPr>
          <w:rFonts w:ascii="Book Antiqua" w:hAnsi="Book Antiqua" w:cs="Times New Roman"/>
          <w:sz w:val="24"/>
          <w:szCs w:val="24"/>
          <w:vertAlign w:val="superscript"/>
        </w:rPr>
        <w:t>9</w:t>
      </w:r>
      <w:r>
        <w:rPr>
          <w:rFonts w:ascii="Book Antiqua" w:hAnsi="Book Antiqua" w:cs="Times New Roman"/>
          <w:sz w:val="24"/>
          <w:szCs w:val="24"/>
        </w:rPr>
        <w:t xml:space="preserve"> CFU/mL, and 1 × 10</w:t>
      </w:r>
      <w:r>
        <w:rPr>
          <w:rFonts w:ascii="Book Antiqua" w:hAnsi="Book Antiqua" w:cs="Times New Roman"/>
          <w:sz w:val="24"/>
          <w:szCs w:val="24"/>
          <w:vertAlign w:val="superscript"/>
        </w:rPr>
        <w:t>6</w:t>
      </w:r>
      <w:r>
        <w:rPr>
          <w:rFonts w:ascii="Book Antiqua" w:hAnsi="Book Antiqua" w:cs="Times New Roman"/>
          <w:sz w:val="24"/>
          <w:szCs w:val="24"/>
        </w:rPr>
        <w:t xml:space="preserve"> CFU/mL was used in our experiments.</w:t>
      </w:r>
    </w:p>
    <w:p w:rsidR="00B17656" w:rsidRDefault="00B17656">
      <w:pPr>
        <w:adjustRightInd w:val="0"/>
        <w:snapToGrid w:val="0"/>
        <w:spacing w:line="360" w:lineRule="auto"/>
        <w:rPr>
          <w:rFonts w:ascii="Book Antiqua" w:hAnsi="Book Antiqua" w:cs="Times New Roman"/>
          <w:sz w:val="24"/>
          <w:szCs w:val="24"/>
        </w:rPr>
      </w:pPr>
    </w:p>
    <w:p w:rsidR="00B17656" w:rsidRDefault="005815E1">
      <w:pPr>
        <w:adjustRightInd w:val="0"/>
        <w:snapToGrid w:val="0"/>
        <w:spacing w:line="360" w:lineRule="auto"/>
        <w:rPr>
          <w:rFonts w:ascii="Book Antiqua" w:hAnsi="Book Antiqua" w:cs="Times New Roman"/>
          <w:b/>
          <w:i/>
          <w:iCs/>
          <w:sz w:val="24"/>
          <w:szCs w:val="24"/>
        </w:rPr>
      </w:pPr>
      <w:bookmarkStart w:id="37" w:name="_Hlk21684252"/>
      <w:r>
        <w:rPr>
          <w:rFonts w:ascii="Book Antiqua" w:hAnsi="Book Antiqua" w:cs="Times New Roman"/>
          <w:b/>
          <w:i/>
          <w:iCs/>
          <w:sz w:val="24"/>
          <w:szCs w:val="24"/>
        </w:rPr>
        <w:t>Quantitative real time-polymerase chain reaction (</w:t>
      </w:r>
      <w:proofErr w:type="spellStart"/>
      <w:r>
        <w:rPr>
          <w:rFonts w:ascii="Book Antiqua" w:hAnsi="Book Antiqua" w:cs="Times New Roman"/>
          <w:b/>
          <w:i/>
          <w:iCs/>
          <w:sz w:val="24"/>
          <w:szCs w:val="24"/>
        </w:rPr>
        <w:t>qRT</w:t>
      </w:r>
      <w:proofErr w:type="spellEnd"/>
      <w:r>
        <w:rPr>
          <w:rFonts w:ascii="Book Antiqua" w:hAnsi="Book Antiqua" w:cs="Times New Roman"/>
          <w:b/>
          <w:i/>
          <w:iCs/>
          <w:sz w:val="24"/>
          <w:szCs w:val="24"/>
        </w:rPr>
        <w:t xml:space="preserve">-PCR) </w:t>
      </w:r>
      <w:bookmarkEnd w:id="37"/>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Serum miRNAs were extracted using a </w:t>
      </w:r>
      <w:proofErr w:type="spellStart"/>
      <w:r>
        <w:rPr>
          <w:rFonts w:ascii="Book Antiqua" w:hAnsi="Book Antiqua" w:cs="Times New Roman"/>
          <w:sz w:val="24"/>
          <w:szCs w:val="24"/>
        </w:rPr>
        <w:t>miRNeasy</w:t>
      </w:r>
      <w:proofErr w:type="spellEnd"/>
      <w:r>
        <w:rPr>
          <w:rFonts w:ascii="Book Antiqua" w:hAnsi="Book Antiqua" w:cs="Times New Roman"/>
          <w:sz w:val="24"/>
          <w:szCs w:val="24"/>
        </w:rPr>
        <w:t xml:space="preserve"> Serum/Plasma Kit (QIAGEN, Germany), miRNAs of cells were obtained with a </w:t>
      </w:r>
      <w:proofErr w:type="spellStart"/>
      <w:r>
        <w:rPr>
          <w:rFonts w:ascii="Book Antiqua" w:hAnsi="Book Antiqua" w:cs="Times New Roman"/>
          <w:sz w:val="24"/>
          <w:szCs w:val="24"/>
        </w:rPr>
        <w:t>miRNeasy</w:t>
      </w:r>
      <w:proofErr w:type="spellEnd"/>
      <w:r>
        <w:rPr>
          <w:rFonts w:ascii="Book Antiqua" w:hAnsi="Book Antiqua" w:cs="Times New Roman"/>
          <w:sz w:val="24"/>
          <w:szCs w:val="24"/>
        </w:rPr>
        <w:t xml:space="preserve"> Mini Kit (QIAGEN, Germany), and total RNA of cells was extracted using </w:t>
      </w:r>
      <w:proofErr w:type="spellStart"/>
      <w:r>
        <w:rPr>
          <w:rFonts w:ascii="Book Antiqua" w:hAnsi="Book Antiqua" w:cs="Times New Roman"/>
          <w:sz w:val="24"/>
          <w:szCs w:val="24"/>
        </w:rPr>
        <w:t>TRIzol</w:t>
      </w:r>
      <w:proofErr w:type="spellEnd"/>
      <w:r>
        <w:rPr>
          <w:rFonts w:ascii="Book Antiqua" w:hAnsi="Book Antiqua" w:cs="Times New Roman"/>
          <w:sz w:val="24"/>
          <w:szCs w:val="24"/>
        </w:rPr>
        <w:t xml:space="preserve"> (Takara, Japan). </w:t>
      </w:r>
      <w:proofErr w:type="gramStart"/>
      <w:r>
        <w:rPr>
          <w:rFonts w:ascii="Book Antiqua" w:hAnsi="Book Antiqua" w:cs="Times New Roman"/>
          <w:sz w:val="24"/>
          <w:szCs w:val="24"/>
        </w:rPr>
        <w:t>cDNA</w:t>
      </w:r>
      <w:proofErr w:type="gramEnd"/>
      <w:r>
        <w:rPr>
          <w:rFonts w:ascii="Book Antiqua" w:hAnsi="Book Antiqua" w:cs="Times New Roman"/>
          <w:sz w:val="24"/>
          <w:szCs w:val="24"/>
        </w:rPr>
        <w:t xml:space="preserve"> was acquired from the extracted RNA, and </w:t>
      </w:r>
      <w:proofErr w:type="spellStart"/>
      <w:r>
        <w:rPr>
          <w:rFonts w:ascii="Book Antiqua" w:hAnsi="Book Antiqua" w:cs="Times New Roman"/>
          <w:bCs/>
          <w:sz w:val="24"/>
          <w:szCs w:val="24"/>
        </w:rPr>
        <w:t>qRT</w:t>
      </w:r>
      <w:proofErr w:type="spellEnd"/>
      <w:r>
        <w:rPr>
          <w:rFonts w:ascii="Book Antiqua" w:hAnsi="Book Antiqua" w:cs="Times New Roman"/>
          <w:bCs/>
          <w:sz w:val="24"/>
          <w:szCs w:val="24"/>
        </w:rPr>
        <w:t>-PCR</w:t>
      </w:r>
      <w:r>
        <w:rPr>
          <w:rFonts w:ascii="Book Antiqua" w:hAnsi="Book Antiqua" w:cs="Times New Roman"/>
          <w:sz w:val="24"/>
          <w:szCs w:val="24"/>
        </w:rPr>
        <w:t xml:space="preserve"> was carried out by using a SYBR Premix Ex </w:t>
      </w:r>
      <w:proofErr w:type="spellStart"/>
      <w:r>
        <w:rPr>
          <w:rFonts w:ascii="Book Antiqua" w:hAnsi="Book Antiqua" w:cs="Times New Roman"/>
          <w:sz w:val="24"/>
          <w:szCs w:val="24"/>
        </w:rPr>
        <w:t>Taq</w:t>
      </w:r>
      <w:proofErr w:type="spellEnd"/>
      <w:r>
        <w:rPr>
          <w:rFonts w:ascii="Book Antiqua" w:hAnsi="Book Antiqua" w:cs="Times New Roman"/>
          <w:sz w:val="24"/>
          <w:szCs w:val="24"/>
        </w:rPr>
        <w:t xml:space="preserve"> II Kit (Takara, Japan). The expression level was calculated by using 2</w:t>
      </w:r>
      <w:r>
        <w:rPr>
          <w:rFonts w:ascii="Book Antiqua" w:hAnsi="Book Antiqua" w:cs="Times New Roman"/>
          <w:sz w:val="24"/>
          <w:szCs w:val="24"/>
          <w:vertAlign w:val="superscript"/>
        </w:rPr>
        <w:t>-ΔΔCT</w:t>
      </w:r>
      <w:r>
        <w:rPr>
          <w:rFonts w:ascii="Book Antiqua" w:hAnsi="Book Antiqua" w:cs="Times New Roman"/>
          <w:sz w:val="24"/>
          <w:szCs w:val="24"/>
        </w:rPr>
        <w:t xml:space="preserve"> methods. Primers used in our study are displayed in Table 1.</w:t>
      </w:r>
    </w:p>
    <w:p w:rsidR="00B17656" w:rsidRDefault="00B17656">
      <w:pPr>
        <w:adjustRightInd w:val="0"/>
        <w:snapToGrid w:val="0"/>
        <w:spacing w:line="360" w:lineRule="auto"/>
        <w:rPr>
          <w:rFonts w:ascii="Book Antiqua" w:hAnsi="Book Antiqua" w:cs="Times New Roman"/>
          <w:sz w:val="24"/>
          <w:szCs w:val="24"/>
        </w:rPr>
      </w:pPr>
    </w:p>
    <w:p w:rsidR="00B17656" w:rsidRDefault="005815E1">
      <w:pPr>
        <w:adjustRightInd w:val="0"/>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Cell transfection</w:t>
      </w:r>
    </w:p>
    <w:p w:rsidR="00B17656" w:rsidRDefault="005815E1">
      <w:pPr>
        <w:adjustRightInd w:val="0"/>
        <w:snapToGrid w:val="0"/>
        <w:spacing w:line="360" w:lineRule="auto"/>
        <w:rPr>
          <w:rFonts w:ascii="Book Antiqua" w:hAnsi="Book Antiqua" w:cs="Times New Roman"/>
          <w:kern w:val="0"/>
          <w:sz w:val="24"/>
          <w:szCs w:val="24"/>
        </w:rPr>
      </w:pPr>
      <w:r>
        <w:rPr>
          <w:rFonts w:ascii="Book Antiqua" w:hAnsi="Book Antiqua" w:cs="Times New Roman"/>
          <w:sz w:val="24"/>
          <w:szCs w:val="24"/>
        </w:rPr>
        <w:t xml:space="preserve">SiRNAs, miRNA mimic and inhibitor, and overexpression vectors were obtained from </w:t>
      </w:r>
      <w:proofErr w:type="spellStart"/>
      <w:r>
        <w:rPr>
          <w:rFonts w:ascii="Book Antiqua" w:hAnsi="Book Antiqua" w:cs="Times New Roman"/>
          <w:sz w:val="24"/>
          <w:szCs w:val="24"/>
        </w:rPr>
        <w:t>Sangon</w:t>
      </w:r>
      <w:proofErr w:type="spellEnd"/>
      <w:r>
        <w:rPr>
          <w:rFonts w:ascii="Book Antiqua" w:hAnsi="Book Antiqua" w:cs="Times New Roman"/>
          <w:sz w:val="24"/>
          <w:szCs w:val="24"/>
        </w:rPr>
        <w:t xml:space="preserve"> Biotech (China). Cell transfection was carried out with </w:t>
      </w:r>
      <w:proofErr w:type="spellStart"/>
      <w:r>
        <w:rPr>
          <w:rFonts w:ascii="Book Antiqua" w:hAnsi="Book Antiqua" w:cs="Times New Roman"/>
          <w:sz w:val="24"/>
          <w:szCs w:val="24"/>
        </w:rPr>
        <w:t>Lipofectamine</w:t>
      </w:r>
      <w:proofErr w:type="spellEnd"/>
      <w:r>
        <w:rPr>
          <w:rFonts w:ascii="Book Antiqua" w:hAnsi="Book Antiqua" w:cs="Times New Roman"/>
          <w:sz w:val="24"/>
          <w:szCs w:val="24"/>
        </w:rPr>
        <w:t xml:space="preserve"> 3000 (Invitrogen, United States)</w:t>
      </w:r>
      <w:r>
        <w:rPr>
          <w:rFonts w:ascii="Book Antiqua" w:hAnsi="Book Antiqua" w:cs="Times New Roman"/>
          <w:kern w:val="0"/>
          <w:sz w:val="24"/>
          <w:szCs w:val="24"/>
        </w:rPr>
        <w:t xml:space="preserve"> according to the manufacturer’s instructions. The sequences used are shown in Table 1.</w:t>
      </w:r>
    </w:p>
    <w:p w:rsidR="00B17656" w:rsidRDefault="00B17656">
      <w:pPr>
        <w:adjustRightInd w:val="0"/>
        <w:snapToGrid w:val="0"/>
        <w:spacing w:line="360" w:lineRule="auto"/>
        <w:rPr>
          <w:rFonts w:ascii="Book Antiqua" w:hAnsi="Book Antiqua" w:cs="Times New Roman"/>
          <w:sz w:val="24"/>
          <w:szCs w:val="24"/>
        </w:rPr>
      </w:pPr>
    </w:p>
    <w:p w:rsidR="00B17656" w:rsidRDefault="005815E1">
      <w:pPr>
        <w:adjustRightInd w:val="0"/>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Detection of cell viability</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Cell Counting Kit-8 (</w:t>
      </w:r>
      <w:proofErr w:type="spellStart"/>
      <w:r>
        <w:rPr>
          <w:rFonts w:ascii="Book Antiqua" w:hAnsi="Book Antiqua" w:cs="Times New Roman"/>
          <w:sz w:val="24"/>
          <w:szCs w:val="24"/>
        </w:rPr>
        <w:t>Beyotime</w:t>
      </w:r>
      <w:proofErr w:type="spellEnd"/>
      <w:r>
        <w:rPr>
          <w:rFonts w:ascii="Book Antiqua" w:hAnsi="Book Antiqua" w:cs="Times New Roman"/>
          <w:sz w:val="24"/>
          <w:szCs w:val="24"/>
        </w:rPr>
        <w:t xml:space="preserve">, China) assay was utilized to evaluate cell viability according to the manufacturer’s instructions. Cells were seeded followed by cell transfection in the presence or absence of </w:t>
      </w:r>
      <w:r>
        <w:rPr>
          <w:rFonts w:ascii="Book Antiqua" w:hAnsi="Book Antiqua" w:cs="Times New Roman"/>
          <w:i/>
          <w:sz w:val="24"/>
          <w:szCs w:val="24"/>
        </w:rPr>
        <w:t>H. pylori</w:t>
      </w:r>
      <w:r>
        <w:rPr>
          <w:rFonts w:ascii="Book Antiqua" w:hAnsi="Book Antiqua" w:cs="Times New Roman"/>
          <w:sz w:val="24"/>
          <w:szCs w:val="24"/>
        </w:rPr>
        <w:t>. Ten microliters of the reagents were added into each well at 37 °C for 1.5 h. The value of optical density (OD) was detected with a microplate reader (Bio-Rad, United States) at 450 nm.</w:t>
      </w:r>
    </w:p>
    <w:p w:rsidR="00B17656" w:rsidRDefault="00B17656">
      <w:pPr>
        <w:adjustRightInd w:val="0"/>
        <w:snapToGrid w:val="0"/>
        <w:spacing w:line="360" w:lineRule="auto"/>
        <w:rPr>
          <w:rFonts w:ascii="Book Antiqua" w:hAnsi="Book Antiqua" w:cs="Times New Roman"/>
          <w:sz w:val="24"/>
          <w:szCs w:val="24"/>
        </w:rPr>
      </w:pPr>
    </w:p>
    <w:p w:rsidR="00B17656" w:rsidRDefault="005815E1">
      <w:pPr>
        <w:adjustRightInd w:val="0"/>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Flow cytometry</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After cell transfection, cells were incubated with TAK1 inhibitor NG25 (5 </w:t>
      </w:r>
      <w:proofErr w:type="spellStart"/>
      <w:r>
        <w:rPr>
          <w:rFonts w:ascii="Book Antiqua" w:eastAsia="宋体" w:hAnsi="Book Antiqua" w:cs="Times New Roman"/>
          <w:sz w:val="24"/>
          <w:szCs w:val="24"/>
        </w:rPr>
        <w:t>μ</w:t>
      </w:r>
      <w:r>
        <w:rPr>
          <w:rFonts w:ascii="Book Antiqua" w:hAnsi="Book Antiqua" w:cs="Times New Roman"/>
          <w:sz w:val="24"/>
          <w:szCs w:val="24"/>
        </w:rPr>
        <w:t>mol</w:t>
      </w:r>
      <w:proofErr w:type="spellEnd"/>
      <w:r>
        <w:rPr>
          <w:rFonts w:ascii="Book Antiqua" w:hAnsi="Book Antiqua" w:cs="Times New Roman"/>
          <w:sz w:val="24"/>
          <w:szCs w:val="24"/>
        </w:rPr>
        <w:t xml:space="preserve">/L, </w:t>
      </w:r>
      <w:proofErr w:type="spellStart"/>
      <w:r>
        <w:rPr>
          <w:rFonts w:ascii="Book Antiqua" w:hAnsi="Book Antiqua" w:cs="Times New Roman"/>
          <w:sz w:val="24"/>
          <w:szCs w:val="24"/>
        </w:rPr>
        <w:t>APExBIO</w:t>
      </w:r>
      <w:proofErr w:type="spellEnd"/>
      <w:r>
        <w:rPr>
          <w:rFonts w:ascii="Book Antiqua" w:hAnsi="Book Antiqua" w:cs="Times New Roman"/>
          <w:sz w:val="24"/>
          <w:szCs w:val="24"/>
        </w:rPr>
        <w:t xml:space="preserve">, United States) and p38 inhibitor (10 </w:t>
      </w:r>
      <w:proofErr w:type="spellStart"/>
      <w:r>
        <w:rPr>
          <w:rFonts w:ascii="Book Antiqua" w:eastAsia="宋体" w:hAnsi="Book Antiqua" w:cs="Times New Roman"/>
          <w:sz w:val="24"/>
          <w:szCs w:val="24"/>
        </w:rPr>
        <w:t>μ</w:t>
      </w:r>
      <w:r>
        <w:rPr>
          <w:rFonts w:ascii="Book Antiqua" w:hAnsi="Book Antiqua" w:cs="Times New Roman"/>
          <w:sz w:val="24"/>
          <w:szCs w:val="24"/>
        </w:rPr>
        <w:t>mol</w:t>
      </w:r>
      <w:proofErr w:type="spellEnd"/>
      <w:r>
        <w:rPr>
          <w:rFonts w:ascii="Book Antiqua" w:hAnsi="Book Antiqua" w:cs="Times New Roman"/>
          <w:sz w:val="24"/>
          <w:szCs w:val="24"/>
        </w:rPr>
        <w:t xml:space="preserve">/L, Cell Signaling </w:t>
      </w:r>
      <w:proofErr w:type="spellStart"/>
      <w:r>
        <w:rPr>
          <w:rFonts w:ascii="Book Antiqua" w:hAnsi="Book Antiqua" w:cs="Times New Roman"/>
          <w:sz w:val="24"/>
          <w:szCs w:val="24"/>
        </w:rPr>
        <w:t>Technoloby</w:t>
      </w:r>
      <w:proofErr w:type="spellEnd"/>
      <w:r>
        <w:rPr>
          <w:rFonts w:ascii="Book Antiqua" w:hAnsi="Book Antiqua" w:cs="Times New Roman"/>
          <w:sz w:val="24"/>
          <w:szCs w:val="24"/>
        </w:rPr>
        <w:t xml:space="preserve">, United States) in the presence or absence of </w:t>
      </w:r>
      <w:r>
        <w:rPr>
          <w:rFonts w:ascii="Book Antiqua" w:hAnsi="Book Antiqua" w:cs="Times New Roman"/>
          <w:i/>
          <w:sz w:val="24"/>
          <w:szCs w:val="24"/>
        </w:rPr>
        <w:t>H. pylori</w:t>
      </w:r>
      <w:r>
        <w:rPr>
          <w:rFonts w:ascii="Book Antiqua" w:hAnsi="Book Antiqua" w:cs="Times New Roman"/>
          <w:sz w:val="24"/>
          <w:szCs w:val="24"/>
        </w:rPr>
        <w:t xml:space="preserve">, harvested, and stained using an </w:t>
      </w:r>
      <w:proofErr w:type="spellStart"/>
      <w:r>
        <w:rPr>
          <w:rFonts w:ascii="Book Antiqua" w:hAnsi="Book Antiqua" w:cs="Times New Roman"/>
          <w:sz w:val="24"/>
          <w:szCs w:val="24"/>
        </w:rPr>
        <w:t>Annexin</w:t>
      </w:r>
      <w:proofErr w:type="spellEnd"/>
      <w:r>
        <w:rPr>
          <w:rFonts w:ascii="Book Antiqua" w:hAnsi="Book Antiqua" w:cs="Times New Roman"/>
          <w:sz w:val="24"/>
          <w:szCs w:val="24"/>
        </w:rPr>
        <w:t xml:space="preserve"> V-FITC/PI apoptosis kit (</w:t>
      </w:r>
      <w:proofErr w:type="spellStart"/>
      <w:r>
        <w:rPr>
          <w:rFonts w:ascii="Book Antiqua" w:hAnsi="Book Antiqua" w:cs="Times New Roman"/>
          <w:sz w:val="24"/>
          <w:szCs w:val="24"/>
        </w:rPr>
        <w:t>Beyotime</w:t>
      </w:r>
      <w:proofErr w:type="spellEnd"/>
      <w:r>
        <w:rPr>
          <w:rFonts w:ascii="Book Antiqua" w:hAnsi="Book Antiqua" w:cs="Times New Roman"/>
          <w:sz w:val="24"/>
          <w:szCs w:val="24"/>
        </w:rPr>
        <w:t xml:space="preserve">, China) according to the manufacturer’s instructions. The apoptotic rate is represented as the positive rate of cells labelled with </w:t>
      </w:r>
      <w:proofErr w:type="spellStart"/>
      <w:r>
        <w:rPr>
          <w:rFonts w:ascii="Book Antiqua" w:hAnsi="Book Antiqua" w:cs="Times New Roman"/>
          <w:sz w:val="24"/>
          <w:szCs w:val="24"/>
        </w:rPr>
        <w:t>Annexin</w:t>
      </w:r>
      <w:proofErr w:type="spellEnd"/>
      <w:r>
        <w:rPr>
          <w:rFonts w:ascii="Book Antiqua" w:hAnsi="Book Antiqua" w:cs="Times New Roman"/>
          <w:sz w:val="24"/>
          <w:szCs w:val="24"/>
        </w:rPr>
        <w:t xml:space="preserve"> V, and the results were </w:t>
      </w:r>
      <w:r>
        <w:rPr>
          <w:rFonts w:ascii="Book Antiqua" w:hAnsi="Book Antiqua" w:cs="Times New Roman"/>
          <w:sz w:val="24"/>
          <w:szCs w:val="24"/>
        </w:rPr>
        <w:lastRenderedPageBreak/>
        <w:t>analyzed by flow cytometry (</w:t>
      </w:r>
      <w:proofErr w:type="spellStart"/>
      <w:r>
        <w:rPr>
          <w:rFonts w:ascii="Book Antiqua" w:hAnsi="Book Antiqua" w:cs="Times New Roman"/>
          <w:sz w:val="24"/>
          <w:szCs w:val="24"/>
        </w:rPr>
        <w:t>Accuri</w:t>
      </w:r>
      <w:proofErr w:type="spellEnd"/>
      <w:r>
        <w:rPr>
          <w:rFonts w:ascii="Book Antiqua" w:hAnsi="Book Antiqua" w:cs="Times New Roman"/>
          <w:sz w:val="24"/>
          <w:szCs w:val="24"/>
        </w:rPr>
        <w:t xml:space="preserve"> C6, United States). </w:t>
      </w:r>
    </w:p>
    <w:p w:rsidR="00B17656" w:rsidRDefault="00B17656">
      <w:pPr>
        <w:adjustRightInd w:val="0"/>
        <w:snapToGrid w:val="0"/>
        <w:spacing w:line="360" w:lineRule="auto"/>
        <w:rPr>
          <w:rFonts w:ascii="Book Antiqua" w:hAnsi="Book Antiqua" w:cs="Times New Roman"/>
          <w:sz w:val="24"/>
          <w:szCs w:val="24"/>
        </w:rPr>
      </w:pPr>
    </w:p>
    <w:p w:rsidR="00B17656" w:rsidRDefault="005815E1">
      <w:pPr>
        <w:adjustRightInd w:val="0"/>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Luciferase assay</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HEK-293T cells were used to validate the binding between miR-32-5p and SMAD6. Wild type (WT) and mutant (</w:t>
      </w:r>
      <w:proofErr w:type="spellStart"/>
      <w:r>
        <w:rPr>
          <w:rFonts w:ascii="Book Antiqua" w:hAnsi="Book Antiqua" w:cs="Times New Roman"/>
          <w:sz w:val="24"/>
          <w:szCs w:val="24"/>
        </w:rPr>
        <w:t>Mut</w:t>
      </w:r>
      <w:proofErr w:type="spellEnd"/>
      <w:r>
        <w:rPr>
          <w:rFonts w:ascii="Book Antiqua" w:hAnsi="Book Antiqua" w:cs="Times New Roman"/>
          <w:sz w:val="24"/>
          <w:szCs w:val="24"/>
        </w:rPr>
        <w:t xml:space="preserve">) SMAD6 containing predicted sites with miR-32-5p were obtained from </w:t>
      </w:r>
      <w:proofErr w:type="spellStart"/>
      <w:r>
        <w:rPr>
          <w:rFonts w:ascii="Book Antiqua" w:hAnsi="Book Antiqua" w:cs="Times New Roman"/>
          <w:sz w:val="24"/>
          <w:szCs w:val="24"/>
        </w:rPr>
        <w:t>Sangon</w:t>
      </w:r>
      <w:proofErr w:type="spellEnd"/>
      <w:r>
        <w:rPr>
          <w:rFonts w:ascii="Book Antiqua" w:hAnsi="Book Antiqua" w:cs="Times New Roman"/>
          <w:sz w:val="24"/>
          <w:szCs w:val="24"/>
        </w:rPr>
        <w:t xml:space="preserve"> Biotech (China). After transfection for 48 h, the cells were tested using the Bio-</w:t>
      </w:r>
      <w:proofErr w:type="spellStart"/>
      <w:r>
        <w:rPr>
          <w:rFonts w:ascii="Book Antiqua" w:hAnsi="Book Antiqua" w:cs="Times New Roman"/>
          <w:sz w:val="24"/>
          <w:szCs w:val="24"/>
        </w:rPr>
        <w:t>Glo</w:t>
      </w:r>
      <w:proofErr w:type="spellEnd"/>
      <w:r>
        <w:rPr>
          <w:rFonts w:ascii="Book Antiqua" w:hAnsi="Book Antiqua" w:cs="Times New Roman"/>
          <w:sz w:val="24"/>
          <w:szCs w:val="24"/>
        </w:rPr>
        <w:t xml:space="preserve"> Luciferase Assay System (</w:t>
      </w:r>
      <w:proofErr w:type="spellStart"/>
      <w:r>
        <w:rPr>
          <w:rFonts w:ascii="Book Antiqua" w:hAnsi="Book Antiqua" w:cs="Times New Roman"/>
          <w:sz w:val="24"/>
          <w:szCs w:val="24"/>
        </w:rPr>
        <w:t>Promega</w:t>
      </w:r>
      <w:proofErr w:type="spellEnd"/>
      <w:r>
        <w:rPr>
          <w:rFonts w:ascii="Book Antiqua" w:hAnsi="Book Antiqua" w:cs="Times New Roman"/>
          <w:sz w:val="24"/>
          <w:szCs w:val="24"/>
        </w:rPr>
        <w:t>, United States).</w:t>
      </w:r>
    </w:p>
    <w:p w:rsidR="00B17656" w:rsidRDefault="00B17656">
      <w:pPr>
        <w:adjustRightInd w:val="0"/>
        <w:snapToGrid w:val="0"/>
        <w:spacing w:line="360" w:lineRule="auto"/>
        <w:rPr>
          <w:rFonts w:ascii="Book Antiqua" w:hAnsi="Book Antiqua" w:cs="Times New Roman"/>
          <w:b/>
          <w:sz w:val="24"/>
          <w:szCs w:val="24"/>
        </w:rPr>
      </w:pPr>
    </w:p>
    <w:p w:rsidR="00B17656" w:rsidRDefault="005815E1">
      <w:pPr>
        <w:adjustRightInd w:val="0"/>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Western blot analysis</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Western blot analysis was performed as previously </w:t>
      </w:r>
      <w:proofErr w:type="gramStart"/>
      <w:r>
        <w:rPr>
          <w:rFonts w:ascii="Book Antiqua" w:hAnsi="Book Antiqua" w:cs="Times New Roman"/>
          <w:sz w:val="24"/>
          <w:szCs w:val="24"/>
        </w:rPr>
        <w:t>described</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NE.Ref.{910A3481-DA8E-4C10-9B35-DEA49071F587}</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[16]</w:t>
      </w:r>
      <w:r>
        <w:rPr>
          <w:rFonts w:ascii="Book Antiqua" w:hAnsi="Book Antiqua" w:cs="Times New Roman"/>
          <w:sz w:val="24"/>
          <w:szCs w:val="24"/>
        </w:rPr>
        <w:fldChar w:fldCharType="end"/>
      </w:r>
      <w:r>
        <w:rPr>
          <w:rFonts w:ascii="Book Antiqua" w:hAnsi="Book Antiqua" w:cs="Times New Roman"/>
          <w:sz w:val="24"/>
          <w:szCs w:val="24"/>
        </w:rPr>
        <w:t xml:space="preserve">. Primary antibodies (mouse monoclonal to SMAD6, Santa Cruz Biotechnology, United States; rabbit monoclonal to TAK1, </w:t>
      </w:r>
      <w:proofErr w:type="spellStart"/>
      <w:r>
        <w:rPr>
          <w:rFonts w:ascii="Book Antiqua" w:hAnsi="Book Antiqua" w:cs="Times New Roman"/>
          <w:sz w:val="24"/>
          <w:szCs w:val="24"/>
        </w:rPr>
        <w:t>Abcam</w:t>
      </w:r>
      <w:proofErr w:type="spellEnd"/>
      <w:r>
        <w:rPr>
          <w:rFonts w:ascii="Book Antiqua" w:hAnsi="Book Antiqua" w:cs="Times New Roman"/>
          <w:sz w:val="24"/>
          <w:szCs w:val="24"/>
        </w:rPr>
        <w:t xml:space="preserve">, United States; rabbit monoclonal to TAK1, phosphor S439, </w:t>
      </w:r>
      <w:proofErr w:type="spellStart"/>
      <w:r>
        <w:rPr>
          <w:rFonts w:ascii="Book Antiqua" w:hAnsi="Book Antiqua" w:cs="Times New Roman"/>
          <w:sz w:val="24"/>
          <w:szCs w:val="24"/>
        </w:rPr>
        <w:t>Abcam</w:t>
      </w:r>
      <w:proofErr w:type="spellEnd"/>
      <w:r>
        <w:rPr>
          <w:rFonts w:ascii="Book Antiqua" w:hAnsi="Book Antiqua" w:cs="Times New Roman"/>
          <w:sz w:val="24"/>
          <w:szCs w:val="24"/>
        </w:rPr>
        <w:t xml:space="preserve">; rabbit monoclonal to p38, </w:t>
      </w:r>
      <w:proofErr w:type="spellStart"/>
      <w:r>
        <w:rPr>
          <w:rFonts w:ascii="Book Antiqua" w:hAnsi="Book Antiqua" w:cs="Times New Roman"/>
          <w:sz w:val="24"/>
          <w:szCs w:val="24"/>
        </w:rPr>
        <w:t>Abcam</w:t>
      </w:r>
      <w:proofErr w:type="spellEnd"/>
      <w:r>
        <w:rPr>
          <w:rFonts w:ascii="Book Antiqua" w:hAnsi="Book Antiqua" w:cs="Times New Roman"/>
          <w:sz w:val="24"/>
          <w:szCs w:val="24"/>
        </w:rPr>
        <w:t xml:space="preserve">; rabbit monoclonal to p38, phosphor T180, </w:t>
      </w:r>
      <w:proofErr w:type="spellStart"/>
      <w:r>
        <w:rPr>
          <w:rFonts w:ascii="Book Antiqua" w:hAnsi="Book Antiqua" w:cs="Times New Roman"/>
          <w:sz w:val="24"/>
          <w:szCs w:val="24"/>
        </w:rPr>
        <w:t>Abcam</w:t>
      </w:r>
      <w:proofErr w:type="spellEnd"/>
      <w:r>
        <w:rPr>
          <w:rFonts w:ascii="Book Antiqua" w:hAnsi="Book Antiqua" w:cs="Times New Roman"/>
          <w:sz w:val="24"/>
          <w:szCs w:val="24"/>
        </w:rPr>
        <w:t xml:space="preserve">; mouse monoclonal to Actin, </w:t>
      </w:r>
      <w:proofErr w:type="spellStart"/>
      <w:r>
        <w:rPr>
          <w:rFonts w:ascii="Book Antiqua" w:hAnsi="Book Antiqua" w:cs="Times New Roman"/>
          <w:sz w:val="24"/>
          <w:szCs w:val="24"/>
        </w:rPr>
        <w:t>Beyotime</w:t>
      </w:r>
      <w:proofErr w:type="spellEnd"/>
      <w:r>
        <w:rPr>
          <w:rFonts w:ascii="Book Antiqua" w:hAnsi="Book Antiqua" w:cs="Times New Roman"/>
          <w:sz w:val="24"/>
          <w:szCs w:val="24"/>
        </w:rPr>
        <w:t xml:space="preserve">, China) were used in our research. The </w:t>
      </w:r>
      <w:proofErr w:type="spellStart"/>
      <w:r>
        <w:rPr>
          <w:rFonts w:ascii="Book Antiqua" w:hAnsi="Book Antiqua" w:cs="Times New Roman"/>
          <w:sz w:val="24"/>
          <w:szCs w:val="24"/>
        </w:rPr>
        <w:t>ChemDoc</w:t>
      </w:r>
      <w:proofErr w:type="spellEnd"/>
      <w:r>
        <w:rPr>
          <w:rFonts w:ascii="Book Antiqua" w:hAnsi="Book Antiqua" w:cs="Times New Roman"/>
          <w:sz w:val="24"/>
          <w:szCs w:val="24"/>
        </w:rPr>
        <w:t xml:space="preserve"> XRS+ System (Bio-Rad, United States) was utilized to evaluate the protein bands.</w:t>
      </w:r>
    </w:p>
    <w:p w:rsidR="00B17656" w:rsidRDefault="00B17656">
      <w:pPr>
        <w:adjustRightInd w:val="0"/>
        <w:snapToGrid w:val="0"/>
        <w:spacing w:line="360" w:lineRule="auto"/>
        <w:rPr>
          <w:rFonts w:ascii="Book Antiqua" w:hAnsi="Book Antiqua" w:cs="Times New Roman"/>
          <w:sz w:val="24"/>
          <w:szCs w:val="24"/>
        </w:rPr>
      </w:pPr>
    </w:p>
    <w:p w:rsidR="00B17656" w:rsidRDefault="005815E1">
      <w:pPr>
        <w:adjustRightInd w:val="0"/>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Statistical analysis</w:t>
      </w:r>
    </w:p>
    <w:p w:rsidR="00B17656" w:rsidRDefault="005815E1">
      <w:pPr>
        <w:adjustRightInd w:val="0"/>
        <w:snapToGrid w:val="0"/>
        <w:spacing w:line="360" w:lineRule="auto"/>
        <w:rPr>
          <w:rFonts w:ascii="Book Antiqua" w:hAnsi="Book Antiqua" w:cs="Times New Roman"/>
          <w:b/>
          <w:sz w:val="24"/>
          <w:szCs w:val="24"/>
        </w:rPr>
      </w:pPr>
      <w:r>
        <w:rPr>
          <w:rFonts w:ascii="Book Antiqua" w:hAnsi="Book Antiqua" w:cs="Times New Roman"/>
          <w:sz w:val="24"/>
          <w:szCs w:val="24"/>
        </w:rPr>
        <w:t xml:space="preserve">The data are expressed as the mean </w:t>
      </w:r>
      <w:r>
        <w:rPr>
          <w:rFonts w:ascii="Book Antiqua" w:eastAsia="宋体" w:hAnsi="Book Antiqua" w:cs="Times New Roman"/>
          <w:sz w:val="24"/>
          <w:szCs w:val="24"/>
        </w:rPr>
        <w:t>±</w:t>
      </w:r>
      <w:r>
        <w:rPr>
          <w:rFonts w:ascii="Book Antiqua" w:hAnsi="Book Antiqua" w:cs="Times New Roman"/>
          <w:b/>
          <w:sz w:val="24"/>
          <w:szCs w:val="24"/>
        </w:rPr>
        <w:t xml:space="preserve"> </w:t>
      </w:r>
      <w:r>
        <w:rPr>
          <w:rFonts w:ascii="Book Antiqua" w:hAnsi="Book Antiqua" w:cs="Times New Roman"/>
          <w:sz w:val="24"/>
          <w:szCs w:val="24"/>
        </w:rPr>
        <w:t xml:space="preserve">standard deviation (SD) and analyzed by non-parametric </w:t>
      </w:r>
      <w:r>
        <w:rPr>
          <w:rFonts w:ascii="Book Antiqua" w:hAnsi="Book Antiqua" w:cs="Times New Roman"/>
          <w:i/>
          <w:sz w:val="24"/>
          <w:szCs w:val="24"/>
        </w:rPr>
        <w:t>t</w:t>
      </w:r>
      <w:r>
        <w:rPr>
          <w:rFonts w:ascii="Book Antiqua" w:hAnsi="Book Antiqua" w:cs="Times New Roman"/>
          <w:sz w:val="24"/>
          <w:szCs w:val="24"/>
        </w:rPr>
        <w:t xml:space="preserve">-tests using </w:t>
      </w:r>
      <w:proofErr w:type="spellStart"/>
      <w:r>
        <w:rPr>
          <w:rFonts w:ascii="Book Antiqua" w:hAnsi="Book Antiqua" w:cs="Times New Roman"/>
          <w:sz w:val="24"/>
          <w:szCs w:val="24"/>
        </w:rPr>
        <w:t>GraphPad</w:t>
      </w:r>
      <w:proofErr w:type="spellEnd"/>
      <w:r>
        <w:rPr>
          <w:rFonts w:ascii="Book Antiqua" w:hAnsi="Book Antiqua" w:cs="Times New Roman"/>
          <w:sz w:val="24"/>
          <w:szCs w:val="24"/>
        </w:rPr>
        <w:t xml:space="preserve"> Prism 6.0 software (</w:t>
      </w:r>
      <w:proofErr w:type="spellStart"/>
      <w:r>
        <w:rPr>
          <w:rFonts w:ascii="Book Antiqua" w:hAnsi="Book Antiqua" w:cs="Times New Roman"/>
          <w:sz w:val="24"/>
          <w:szCs w:val="24"/>
        </w:rPr>
        <w:t>GraphPad</w:t>
      </w:r>
      <w:proofErr w:type="spellEnd"/>
      <w:r>
        <w:rPr>
          <w:rFonts w:ascii="Book Antiqua" w:hAnsi="Book Antiqua" w:cs="Times New Roman"/>
          <w:sz w:val="24"/>
          <w:szCs w:val="24"/>
        </w:rPr>
        <w:t xml:space="preserve">, United States). </w:t>
      </w:r>
      <w:r>
        <w:rPr>
          <w:rFonts w:ascii="Book Antiqua" w:hAnsi="Book Antiqua" w:cs="Times New Roman"/>
          <w:i/>
          <w:sz w:val="24"/>
          <w:szCs w:val="24"/>
        </w:rPr>
        <w:t xml:space="preserve">P </w:t>
      </w:r>
      <w:r>
        <w:rPr>
          <w:rFonts w:ascii="Book Antiqua" w:hAnsi="Book Antiqua" w:cs="Times New Roman"/>
          <w:sz w:val="24"/>
          <w:szCs w:val="24"/>
        </w:rPr>
        <w:t>&lt; 0.05 was considered statistically significant.</w:t>
      </w:r>
    </w:p>
    <w:p w:rsidR="00B17656" w:rsidRDefault="00B17656">
      <w:pPr>
        <w:adjustRightInd w:val="0"/>
        <w:snapToGrid w:val="0"/>
        <w:spacing w:line="360" w:lineRule="auto"/>
        <w:rPr>
          <w:rFonts w:ascii="Book Antiqua" w:hAnsi="Book Antiqua" w:cs="Times New Roman"/>
          <w:sz w:val="24"/>
          <w:szCs w:val="24"/>
        </w:rPr>
      </w:pPr>
    </w:p>
    <w:p w:rsidR="00B17656" w:rsidRDefault="005815E1">
      <w:pPr>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t>RESULTS</w:t>
      </w:r>
    </w:p>
    <w:p w:rsidR="00B17656" w:rsidRDefault="005815E1">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MiR-32-5p is overexpressed in enteritis</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To explore the potential role of miR-32-5p in pediatric enteritis, we first monitored the expression of miR-32-5p. After separating the serum from children with enteritis induced by </w:t>
      </w:r>
      <w:r>
        <w:rPr>
          <w:rFonts w:ascii="Book Antiqua" w:hAnsi="Book Antiqua" w:cs="Times New Roman"/>
          <w:i/>
          <w:sz w:val="24"/>
          <w:szCs w:val="24"/>
        </w:rPr>
        <w:t>H. pylori</w:t>
      </w:r>
      <w:r>
        <w:rPr>
          <w:rFonts w:ascii="Book Antiqua" w:hAnsi="Book Antiqua" w:cs="Times New Roman"/>
          <w:sz w:val="24"/>
          <w:szCs w:val="24"/>
        </w:rPr>
        <w:t xml:space="preserve"> and healthy controls, we found that miR-32-5p was upregulated in serum of children with </w:t>
      </w:r>
      <w:r>
        <w:rPr>
          <w:rFonts w:ascii="Book Antiqua" w:hAnsi="Book Antiqua" w:cs="Times New Roman"/>
          <w:i/>
          <w:sz w:val="24"/>
          <w:szCs w:val="24"/>
        </w:rPr>
        <w:t>H. pylori</w:t>
      </w:r>
      <w:r>
        <w:rPr>
          <w:rFonts w:ascii="Book Antiqua" w:hAnsi="Book Antiqua" w:cs="Times New Roman"/>
          <w:sz w:val="24"/>
          <w:szCs w:val="24"/>
        </w:rPr>
        <w:t xml:space="preserve">-induced pediatric enteritis (Figure 1A). Next, we treated intestinal epithelial cells with </w:t>
      </w:r>
      <w:r>
        <w:rPr>
          <w:rFonts w:ascii="Book Antiqua" w:hAnsi="Book Antiqua" w:cs="Times New Roman"/>
          <w:i/>
          <w:sz w:val="24"/>
          <w:szCs w:val="24"/>
        </w:rPr>
        <w:t>H. pylori</w:t>
      </w:r>
      <w:r>
        <w:rPr>
          <w:rFonts w:ascii="Book Antiqua" w:hAnsi="Book Antiqua" w:cs="Times New Roman"/>
          <w:sz w:val="24"/>
          <w:szCs w:val="24"/>
        </w:rPr>
        <w:t xml:space="preserve">. The </w:t>
      </w:r>
      <w:proofErr w:type="spellStart"/>
      <w:r>
        <w:rPr>
          <w:rFonts w:ascii="Book Antiqua" w:hAnsi="Book Antiqua" w:cs="Times New Roman"/>
          <w:sz w:val="24"/>
          <w:szCs w:val="24"/>
        </w:rPr>
        <w:t>qRT</w:t>
      </w:r>
      <w:proofErr w:type="spellEnd"/>
      <w:r>
        <w:rPr>
          <w:rFonts w:ascii="Book Antiqua" w:hAnsi="Book Antiqua" w:cs="Times New Roman"/>
          <w:sz w:val="24"/>
          <w:szCs w:val="24"/>
        </w:rPr>
        <w:t xml:space="preserve">-PCR results displayed that </w:t>
      </w:r>
      <w:r>
        <w:rPr>
          <w:rFonts w:ascii="Book Antiqua" w:hAnsi="Book Antiqua" w:cs="Times New Roman"/>
          <w:i/>
          <w:sz w:val="24"/>
          <w:szCs w:val="24"/>
        </w:rPr>
        <w:t>H. pylori</w:t>
      </w:r>
      <w:r>
        <w:rPr>
          <w:rFonts w:ascii="Book Antiqua" w:hAnsi="Book Antiqua" w:cs="Times New Roman"/>
          <w:sz w:val="24"/>
          <w:szCs w:val="24"/>
        </w:rPr>
        <w:t xml:space="preserve"> led to a significant </w:t>
      </w:r>
      <w:r>
        <w:rPr>
          <w:rFonts w:ascii="Book Antiqua" w:hAnsi="Book Antiqua" w:cs="Times New Roman"/>
          <w:sz w:val="24"/>
          <w:szCs w:val="24"/>
        </w:rPr>
        <w:lastRenderedPageBreak/>
        <w:t xml:space="preserve">increase of miR-32-5p in intestinal epithelial cells (Figure 1B). These findings suggested that miR-32-5p might play a crucial role in </w:t>
      </w:r>
      <w:r>
        <w:rPr>
          <w:rFonts w:ascii="Book Antiqua" w:hAnsi="Book Antiqua" w:cs="Times New Roman"/>
          <w:i/>
          <w:sz w:val="24"/>
          <w:szCs w:val="24"/>
        </w:rPr>
        <w:t>H. pylori</w:t>
      </w:r>
      <w:r>
        <w:rPr>
          <w:rFonts w:ascii="Book Antiqua" w:hAnsi="Book Antiqua" w:cs="Times New Roman"/>
          <w:sz w:val="24"/>
          <w:szCs w:val="24"/>
        </w:rPr>
        <w:t>-related pediatric enteritis.</w:t>
      </w:r>
    </w:p>
    <w:p w:rsidR="00B17656" w:rsidRDefault="00B17656">
      <w:pPr>
        <w:adjustRightInd w:val="0"/>
        <w:snapToGrid w:val="0"/>
        <w:spacing w:line="360" w:lineRule="auto"/>
        <w:rPr>
          <w:rFonts w:ascii="Book Antiqua" w:hAnsi="Book Antiqua" w:cs="Times New Roman"/>
          <w:sz w:val="24"/>
          <w:szCs w:val="24"/>
        </w:rPr>
      </w:pPr>
    </w:p>
    <w:p w:rsidR="00B17656" w:rsidRDefault="005815E1">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MiR-32-5p regulates biological behavior of H. pylori-treated intestinal epithelial cells</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Next, cell transfection with miR-32-5p inhibitor or miR-32-5p mimic was utilized to verify the role of miR-32-5p in cell viability in the presence or absence of </w:t>
      </w:r>
      <w:r>
        <w:rPr>
          <w:rFonts w:ascii="Book Antiqua" w:hAnsi="Book Antiqua" w:cs="Times New Roman"/>
          <w:i/>
          <w:sz w:val="24"/>
          <w:szCs w:val="24"/>
        </w:rPr>
        <w:t>H. pylori</w:t>
      </w:r>
      <w:r>
        <w:rPr>
          <w:rFonts w:ascii="Book Antiqua" w:hAnsi="Book Antiqua" w:cs="Times New Roman"/>
          <w:sz w:val="24"/>
          <w:szCs w:val="24"/>
        </w:rPr>
        <w:t xml:space="preserve">. We found that </w:t>
      </w:r>
      <w:r>
        <w:rPr>
          <w:rFonts w:ascii="Book Antiqua" w:hAnsi="Book Antiqua" w:cs="Times New Roman"/>
          <w:i/>
          <w:sz w:val="24"/>
          <w:szCs w:val="24"/>
        </w:rPr>
        <w:t>H. pylori</w:t>
      </w:r>
      <w:r>
        <w:rPr>
          <w:rFonts w:ascii="Book Antiqua" w:hAnsi="Book Antiqua" w:cs="Times New Roman"/>
          <w:sz w:val="24"/>
          <w:szCs w:val="24"/>
        </w:rPr>
        <w:t xml:space="preserve"> impaired cell viability, and miR-32-5p inhibitor partially restored the viability of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(Figure 1C). On the contrary, miR-32-5p mimic further caused the decrease of viability of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(Figure 1D). In parallel,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with miR-32-5p inhibitor displayed a lower apoptotic rate, and miR-32-5p mimic facilitated apoptosis of </w:t>
      </w:r>
      <w:r>
        <w:rPr>
          <w:rFonts w:ascii="Book Antiqua" w:hAnsi="Book Antiqua" w:cs="Times New Roman"/>
          <w:i/>
          <w:sz w:val="24"/>
          <w:szCs w:val="24"/>
        </w:rPr>
        <w:t>H. pylori</w:t>
      </w:r>
      <w:r>
        <w:rPr>
          <w:rFonts w:ascii="Book Antiqua" w:hAnsi="Book Antiqua" w:cs="Times New Roman"/>
          <w:sz w:val="24"/>
          <w:szCs w:val="24"/>
        </w:rPr>
        <w:t>-infected intestinal epithelial cells (Figure 1E and F). In addition, we found that TNF-</w:t>
      </w:r>
      <w:r>
        <w:rPr>
          <w:rFonts w:ascii="Book Antiqua" w:eastAsia="宋体" w:hAnsi="Book Antiqua" w:cs="Times New Roman"/>
          <w:sz w:val="24"/>
          <w:szCs w:val="24"/>
        </w:rPr>
        <w:t>α</w:t>
      </w:r>
      <w:r>
        <w:rPr>
          <w:rFonts w:ascii="Book Antiqua" w:hAnsi="Book Antiqua" w:cs="Times New Roman"/>
          <w:sz w:val="24"/>
          <w:szCs w:val="24"/>
        </w:rPr>
        <w:t xml:space="preserve"> was upregulated in intestinal epithelial cells infected with </w:t>
      </w:r>
      <w:r>
        <w:rPr>
          <w:rFonts w:ascii="Book Antiqua" w:hAnsi="Book Antiqua" w:cs="Times New Roman"/>
          <w:i/>
          <w:sz w:val="24"/>
          <w:szCs w:val="24"/>
        </w:rPr>
        <w:t>H. pylori</w:t>
      </w:r>
      <w:r>
        <w:rPr>
          <w:rFonts w:ascii="Book Antiqua" w:hAnsi="Book Antiqua" w:cs="Times New Roman"/>
          <w:sz w:val="24"/>
          <w:szCs w:val="24"/>
        </w:rPr>
        <w:t>, which was decreased by miR-32-5p inhibitor transfection and further increased by miR-32-5p mimic (Figure 1G and I). IL-6 expression displayed the similar trend as TNF-</w:t>
      </w:r>
      <w:r>
        <w:rPr>
          <w:rFonts w:ascii="Book Antiqua" w:eastAsia="宋体" w:hAnsi="Book Antiqua" w:cs="Times New Roman"/>
          <w:sz w:val="24"/>
          <w:szCs w:val="24"/>
        </w:rPr>
        <w:t xml:space="preserve">α </w:t>
      </w:r>
      <w:r>
        <w:rPr>
          <w:rFonts w:ascii="Book Antiqua" w:hAnsi="Book Antiqua" w:cs="Times New Roman"/>
          <w:sz w:val="24"/>
          <w:szCs w:val="24"/>
        </w:rPr>
        <w:t>(Figure 1H and J).</w:t>
      </w:r>
    </w:p>
    <w:p w:rsidR="00B17656" w:rsidRDefault="00B17656">
      <w:pPr>
        <w:adjustRightInd w:val="0"/>
        <w:snapToGrid w:val="0"/>
        <w:spacing w:line="360" w:lineRule="auto"/>
        <w:rPr>
          <w:rFonts w:ascii="Book Antiqua" w:hAnsi="Book Antiqua" w:cs="Times New Roman"/>
          <w:sz w:val="24"/>
          <w:szCs w:val="24"/>
        </w:rPr>
      </w:pPr>
    </w:p>
    <w:p w:rsidR="00B17656" w:rsidRDefault="005815E1">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SMAD6 is the direct target of miR-32-5p</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To further explore the downstream mechanism of miR-32-5p, we used </w:t>
      </w:r>
      <w:proofErr w:type="spellStart"/>
      <w:r>
        <w:rPr>
          <w:rFonts w:ascii="Book Antiqua" w:hAnsi="Book Antiqua" w:cs="Times New Roman"/>
          <w:sz w:val="24"/>
          <w:szCs w:val="24"/>
        </w:rPr>
        <w:t>TargetScanHuman</w:t>
      </w:r>
      <w:proofErr w:type="spellEnd"/>
      <w:r>
        <w:rPr>
          <w:rFonts w:ascii="Book Antiqua" w:hAnsi="Book Antiqua" w:cs="Times New Roman"/>
          <w:sz w:val="24"/>
          <w:szCs w:val="24"/>
        </w:rPr>
        <w:t xml:space="preserve"> 7.2 (</w:t>
      </w:r>
      <w:hyperlink r:id="rId7" w:history="1">
        <w:r>
          <w:rPr>
            <w:rStyle w:val="aa"/>
            <w:rFonts w:ascii="Book Antiqua" w:hAnsi="Book Antiqua" w:cs="Times New Roman"/>
            <w:sz w:val="24"/>
            <w:szCs w:val="24"/>
          </w:rPr>
          <w:t>http://www.targetscan.org/vert_72/</w:t>
        </w:r>
      </w:hyperlink>
      <w:r>
        <w:rPr>
          <w:rFonts w:ascii="Book Antiqua" w:hAnsi="Book Antiqua" w:cs="Times New Roman"/>
          <w:sz w:val="24"/>
          <w:szCs w:val="24"/>
        </w:rPr>
        <w:t xml:space="preserve">) to identify SMAD6, acting as a mediator of anti-inflammatory activity, as the potential target of miR-32-5p. The luciferase assay showed that SMAD6 was the direct target of miR-32-5p (Figure 2A). After transfecting with miR-32-5p mimic into intestinal epithelial cells, we found that the protein level of SMAD6 was downregulated (Figure 2B). Next, we performed cell transfection assay to make SMAD6 overexpress and knock down (Figure 2C). We further found that SMAD6 overexpression ameliorated the death of intestinal epithelial cells infected by </w:t>
      </w:r>
      <w:r>
        <w:rPr>
          <w:rFonts w:ascii="Book Antiqua" w:hAnsi="Book Antiqua" w:cs="Times New Roman"/>
          <w:i/>
          <w:sz w:val="24"/>
          <w:szCs w:val="24"/>
        </w:rPr>
        <w:t>H. pylori</w:t>
      </w:r>
      <w:r>
        <w:rPr>
          <w:rFonts w:ascii="Book Antiqua" w:hAnsi="Book Antiqua" w:cs="Times New Roman"/>
          <w:sz w:val="24"/>
          <w:szCs w:val="24"/>
        </w:rPr>
        <w:t xml:space="preserve"> (Figure 2D). On the contrary, SMAD6 siRNA accelerated </w:t>
      </w:r>
      <w:r>
        <w:rPr>
          <w:rFonts w:ascii="Book Antiqua" w:hAnsi="Book Antiqua" w:cs="Times New Roman"/>
          <w:i/>
          <w:sz w:val="24"/>
          <w:szCs w:val="24"/>
        </w:rPr>
        <w:lastRenderedPageBreak/>
        <w:t>H. pylori</w:t>
      </w:r>
      <w:r>
        <w:rPr>
          <w:rFonts w:ascii="Book Antiqua" w:hAnsi="Book Antiqua" w:cs="Times New Roman"/>
          <w:sz w:val="24"/>
          <w:szCs w:val="24"/>
        </w:rPr>
        <w:t>–induced cell death (Figure 2E). In addition, SMAD6 could partially restrain the elevation of both TNF-</w:t>
      </w:r>
      <w:r>
        <w:rPr>
          <w:rFonts w:ascii="Book Antiqua" w:eastAsia="宋体" w:hAnsi="Book Antiqua" w:cs="Times New Roman"/>
          <w:sz w:val="24"/>
          <w:szCs w:val="24"/>
        </w:rPr>
        <w:t xml:space="preserve">α </w:t>
      </w:r>
      <w:r>
        <w:rPr>
          <w:rFonts w:ascii="Book Antiqua" w:hAnsi="Book Antiqua" w:cs="Times New Roman"/>
          <w:sz w:val="24"/>
          <w:szCs w:val="24"/>
        </w:rPr>
        <w:t xml:space="preserve">and IL-6 in intestinal epithelial cells infected by </w:t>
      </w:r>
      <w:r>
        <w:rPr>
          <w:rFonts w:ascii="Book Antiqua" w:hAnsi="Book Antiqua" w:cs="Times New Roman"/>
          <w:i/>
          <w:sz w:val="24"/>
          <w:szCs w:val="24"/>
        </w:rPr>
        <w:t>H. pylori</w:t>
      </w:r>
      <w:r>
        <w:rPr>
          <w:rFonts w:ascii="Book Antiqua" w:hAnsi="Book Antiqua" w:cs="Times New Roman"/>
          <w:sz w:val="24"/>
          <w:szCs w:val="24"/>
        </w:rPr>
        <w:t xml:space="preserve"> (Figure 2F and G), while SMAD6 knockdown exerted an opposite role as SMAD6 overexpression did in the expression of TNF-</w:t>
      </w:r>
      <w:r>
        <w:rPr>
          <w:rFonts w:ascii="Book Antiqua" w:eastAsia="宋体" w:hAnsi="Book Antiqua" w:cs="Times New Roman"/>
          <w:sz w:val="24"/>
          <w:szCs w:val="24"/>
        </w:rPr>
        <w:t xml:space="preserve">α </w:t>
      </w:r>
      <w:r>
        <w:rPr>
          <w:rFonts w:ascii="Book Antiqua" w:hAnsi="Book Antiqua" w:cs="Times New Roman"/>
          <w:sz w:val="24"/>
          <w:szCs w:val="24"/>
        </w:rPr>
        <w:t xml:space="preserve">and IL-6 (Figure 2H and I). Therefore, these findings suggested that SMAD6 played a critical role in </w:t>
      </w:r>
      <w:r>
        <w:rPr>
          <w:rFonts w:ascii="Book Antiqua" w:hAnsi="Book Antiqua" w:cs="Times New Roman"/>
          <w:i/>
          <w:sz w:val="24"/>
          <w:szCs w:val="24"/>
        </w:rPr>
        <w:t>H. pylori</w:t>
      </w:r>
      <w:r>
        <w:rPr>
          <w:rFonts w:ascii="Book Antiqua" w:hAnsi="Book Antiqua" w:cs="Times New Roman"/>
          <w:sz w:val="24"/>
          <w:szCs w:val="24"/>
        </w:rPr>
        <w:t>–infected intestinal epithelial cells by acting as the downstream molecule of miR-32-5p.</w:t>
      </w:r>
    </w:p>
    <w:p w:rsidR="00B17656" w:rsidRDefault="00B17656">
      <w:pPr>
        <w:adjustRightInd w:val="0"/>
        <w:snapToGrid w:val="0"/>
        <w:spacing w:line="360" w:lineRule="auto"/>
        <w:rPr>
          <w:rFonts w:ascii="Book Antiqua" w:hAnsi="Book Antiqua" w:cs="Times New Roman"/>
          <w:sz w:val="24"/>
          <w:szCs w:val="24"/>
        </w:rPr>
      </w:pPr>
    </w:p>
    <w:p w:rsidR="00B17656" w:rsidRDefault="005815E1">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TGF-</w:t>
      </w:r>
      <w:r>
        <w:rPr>
          <w:rFonts w:ascii="Book Antiqua" w:eastAsia="宋体" w:hAnsi="Book Antiqua" w:cs="Times New Roman"/>
          <w:b/>
          <w:i/>
          <w:sz w:val="24"/>
          <w:szCs w:val="24"/>
        </w:rPr>
        <w:t>β</w:t>
      </w:r>
      <w:r>
        <w:rPr>
          <w:rFonts w:ascii="Book Antiqua" w:hAnsi="Book Antiqua" w:cs="Times New Roman"/>
          <w:b/>
          <w:i/>
          <w:sz w:val="24"/>
          <w:szCs w:val="24"/>
        </w:rPr>
        <w:t>1/p38 pathway is involved in apoptosis of H. pylori-infected intestinal epithelial cells</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SMAD6 is a downstream molecule of transforming growth factor-</w:t>
      </w:r>
      <w:r>
        <w:rPr>
          <w:rFonts w:ascii="Book Antiqua" w:eastAsia="宋体" w:hAnsi="Book Antiqua" w:cs="Times New Roman"/>
          <w:sz w:val="24"/>
          <w:szCs w:val="24"/>
        </w:rPr>
        <w:t>β1 (</w:t>
      </w:r>
      <w:r>
        <w:rPr>
          <w:rFonts w:ascii="Book Antiqua" w:hAnsi="Book Antiqua" w:cs="Times New Roman"/>
          <w:sz w:val="24"/>
          <w:szCs w:val="24"/>
        </w:rPr>
        <w:t>TGF-</w:t>
      </w:r>
      <w:r>
        <w:rPr>
          <w:rFonts w:ascii="Book Antiqua" w:eastAsia="宋体" w:hAnsi="Book Antiqua" w:cs="Times New Roman"/>
          <w:sz w:val="24"/>
          <w:szCs w:val="24"/>
        </w:rPr>
        <w:t xml:space="preserve">β1), and </w:t>
      </w:r>
      <w:r>
        <w:rPr>
          <w:rFonts w:ascii="Book Antiqua" w:hAnsi="Book Antiqua" w:cs="Times New Roman"/>
          <w:sz w:val="24"/>
          <w:szCs w:val="24"/>
        </w:rPr>
        <w:t>transforming growth factor-</w:t>
      </w:r>
      <w:r>
        <w:rPr>
          <w:rFonts w:ascii="Book Antiqua" w:eastAsia="宋体" w:hAnsi="Book Antiqua" w:cs="Times New Roman"/>
          <w:sz w:val="24"/>
          <w:szCs w:val="24"/>
        </w:rPr>
        <w:t xml:space="preserve">β-activated kinase 1 (TAK1)-p38 cascade activation could be executed by </w:t>
      </w:r>
      <w:r>
        <w:rPr>
          <w:rFonts w:ascii="Book Antiqua" w:hAnsi="Book Antiqua" w:cs="Times New Roman"/>
          <w:sz w:val="24"/>
          <w:szCs w:val="24"/>
        </w:rPr>
        <w:t>TGF-</w:t>
      </w:r>
      <w:proofErr w:type="gramStart"/>
      <w:r>
        <w:rPr>
          <w:rFonts w:ascii="Book Antiqua" w:eastAsia="宋体" w:hAnsi="Book Antiqua" w:cs="Times New Roman"/>
          <w:sz w:val="24"/>
          <w:szCs w:val="24"/>
        </w:rPr>
        <w:t>β1</w:t>
      </w:r>
      <w:proofErr w:type="gramEnd"/>
      <w:r>
        <w:rPr>
          <w:rFonts w:ascii="Book Antiqua" w:eastAsia="宋体" w:hAnsi="Book Antiqua" w:cs="Times New Roman"/>
          <w:sz w:val="24"/>
          <w:szCs w:val="24"/>
        </w:rPr>
        <w:fldChar w:fldCharType="begin"/>
      </w:r>
      <w:r>
        <w:rPr>
          <w:rFonts w:ascii="Book Antiqua" w:eastAsia="宋体" w:hAnsi="Book Antiqua" w:cs="Times New Roman"/>
          <w:sz w:val="24"/>
          <w:szCs w:val="24"/>
        </w:rPr>
        <w:instrText xml:space="preserve"> ADDIN NE.Ref.{220D300C-5194-4771-BD8E-851F87A459F6}</w:instrText>
      </w:r>
      <w:r>
        <w:rPr>
          <w:rFonts w:ascii="Book Antiqua" w:eastAsia="宋体" w:hAnsi="Book Antiqua" w:cs="Times New Roman"/>
          <w:sz w:val="24"/>
          <w:szCs w:val="24"/>
        </w:rPr>
        <w:fldChar w:fldCharType="separate"/>
      </w:r>
      <w:r>
        <w:rPr>
          <w:rFonts w:ascii="Book Antiqua" w:hAnsi="Book Antiqua" w:cs="Cambria"/>
          <w:color w:val="080000"/>
          <w:kern w:val="0"/>
          <w:sz w:val="24"/>
          <w:szCs w:val="24"/>
          <w:vertAlign w:val="superscript"/>
        </w:rPr>
        <w:t>[18,19]</w:t>
      </w:r>
      <w:r>
        <w:rPr>
          <w:rFonts w:ascii="Book Antiqua" w:eastAsia="宋体" w:hAnsi="Book Antiqua" w:cs="Times New Roman"/>
          <w:sz w:val="24"/>
          <w:szCs w:val="24"/>
        </w:rPr>
        <w:fldChar w:fldCharType="end"/>
      </w:r>
      <w:r>
        <w:rPr>
          <w:rFonts w:ascii="Book Antiqua" w:eastAsia="宋体" w:hAnsi="Book Antiqua" w:cs="Times New Roman"/>
          <w:sz w:val="24"/>
          <w:szCs w:val="24"/>
        </w:rPr>
        <w:t xml:space="preserve">. We found that </w:t>
      </w:r>
      <w:r>
        <w:rPr>
          <w:rFonts w:ascii="Book Antiqua" w:hAnsi="Book Antiqua" w:cs="Times New Roman"/>
          <w:sz w:val="24"/>
          <w:szCs w:val="24"/>
        </w:rPr>
        <w:t>TGF-</w:t>
      </w:r>
      <w:r>
        <w:rPr>
          <w:rFonts w:ascii="Book Antiqua" w:eastAsia="宋体" w:hAnsi="Book Antiqua" w:cs="Times New Roman"/>
          <w:sz w:val="24"/>
          <w:szCs w:val="24"/>
        </w:rPr>
        <w:t xml:space="preserve">β1 treatment increased the apoptosis of </w:t>
      </w:r>
      <w:r>
        <w:rPr>
          <w:rFonts w:ascii="Book Antiqua" w:hAnsi="Book Antiqua" w:cs="Times New Roman"/>
          <w:sz w:val="24"/>
          <w:szCs w:val="24"/>
        </w:rPr>
        <w:t>intestinal</w:t>
      </w:r>
      <w:r>
        <w:rPr>
          <w:rFonts w:ascii="Book Antiqua" w:eastAsia="宋体" w:hAnsi="Book Antiqua" w:cs="Times New Roman"/>
          <w:sz w:val="24"/>
          <w:szCs w:val="24"/>
        </w:rPr>
        <w:t xml:space="preserve"> epithelial cells, and both TAK1 inhibitor and p38 inhibitor could limit </w:t>
      </w:r>
      <w:r>
        <w:rPr>
          <w:rFonts w:ascii="Book Antiqua" w:hAnsi="Book Antiqua" w:cs="Times New Roman"/>
          <w:sz w:val="24"/>
          <w:szCs w:val="24"/>
        </w:rPr>
        <w:t>TGF-</w:t>
      </w:r>
      <w:r>
        <w:rPr>
          <w:rFonts w:ascii="Book Antiqua" w:eastAsia="宋体" w:hAnsi="Book Antiqua" w:cs="Times New Roman"/>
          <w:sz w:val="24"/>
          <w:szCs w:val="24"/>
        </w:rPr>
        <w:t xml:space="preserve">β1-induced apoptosis (Figure 3A). What’s more, </w:t>
      </w:r>
      <w:r>
        <w:rPr>
          <w:rFonts w:ascii="Book Antiqua" w:hAnsi="Book Antiqua" w:cs="Times New Roman"/>
          <w:sz w:val="24"/>
          <w:szCs w:val="24"/>
        </w:rPr>
        <w:t>TGF-</w:t>
      </w:r>
      <w:r>
        <w:rPr>
          <w:rFonts w:ascii="Book Antiqua" w:eastAsia="宋体" w:hAnsi="Book Antiqua" w:cs="Times New Roman"/>
          <w:sz w:val="24"/>
          <w:szCs w:val="24"/>
        </w:rPr>
        <w:t xml:space="preserve">β1 led to the upregulation of phosphorylated TAK1 (p-TAK1) and phosphorylated p38 (p-p38), which could be restrained by TAK1 inhibitor (Figure 3B). However, </w:t>
      </w:r>
      <w:r>
        <w:rPr>
          <w:rFonts w:ascii="Book Antiqua" w:hAnsi="Book Antiqua" w:cs="Times New Roman"/>
          <w:sz w:val="24"/>
          <w:szCs w:val="24"/>
        </w:rPr>
        <w:t>TGF-</w:t>
      </w:r>
      <w:r>
        <w:rPr>
          <w:rFonts w:ascii="Book Antiqua" w:eastAsia="宋体" w:hAnsi="Book Antiqua" w:cs="Times New Roman"/>
          <w:sz w:val="24"/>
          <w:szCs w:val="24"/>
        </w:rPr>
        <w:t xml:space="preserve">β1-mediated phosphorylation of TAK1 was not inhibited by p38 inhibitor (Figure 3B). As shown in Figure 3C and D, TAK1 inhibitor and p38 inhibitor could partially increase </w:t>
      </w:r>
      <w:proofErr w:type="spellStart"/>
      <w:r>
        <w:rPr>
          <w:rFonts w:ascii="Book Antiqua" w:eastAsia="宋体" w:hAnsi="Book Antiqua" w:cs="Times New Roman"/>
          <w:sz w:val="24"/>
          <w:szCs w:val="24"/>
        </w:rPr>
        <w:t>theviability</w:t>
      </w:r>
      <w:proofErr w:type="spellEnd"/>
      <w:r>
        <w:rPr>
          <w:rFonts w:ascii="Book Antiqua" w:eastAsia="宋体" w:hAnsi="Book Antiqua" w:cs="Times New Roman"/>
          <w:sz w:val="24"/>
          <w:szCs w:val="24"/>
        </w:rPr>
        <w:t xml:space="preserve"> of </w:t>
      </w:r>
      <w:r>
        <w:rPr>
          <w:rFonts w:ascii="Book Antiqua" w:hAnsi="Book Antiqua" w:cs="Times New Roman"/>
          <w:sz w:val="24"/>
          <w:szCs w:val="24"/>
        </w:rPr>
        <w:t>intestinal</w:t>
      </w:r>
      <w:r>
        <w:rPr>
          <w:rFonts w:ascii="Book Antiqua" w:eastAsia="宋体" w:hAnsi="Book Antiqua" w:cs="Times New Roman"/>
          <w:sz w:val="24"/>
          <w:szCs w:val="24"/>
        </w:rPr>
        <w:t xml:space="preserve"> epithelial cells infected with </w:t>
      </w:r>
      <w:r>
        <w:rPr>
          <w:rFonts w:ascii="Book Antiqua" w:hAnsi="Book Antiqua" w:cs="Times New Roman"/>
          <w:i/>
          <w:sz w:val="24"/>
          <w:szCs w:val="24"/>
        </w:rPr>
        <w:t>H. pylori</w:t>
      </w:r>
      <w:r>
        <w:rPr>
          <w:rFonts w:ascii="Book Antiqua" w:hAnsi="Book Antiqua" w:cs="Times New Roman"/>
          <w:sz w:val="24"/>
          <w:szCs w:val="24"/>
        </w:rPr>
        <w:t xml:space="preserve">, while miR-32-5p mimic, combined with either TAK1 inhibitor or p38 inhibitor, led to a marked decrease in the cell viability </w:t>
      </w:r>
      <w:r>
        <w:rPr>
          <w:rFonts w:ascii="Book Antiqua" w:eastAsia="宋体" w:hAnsi="Book Antiqua" w:cs="Times New Roman"/>
          <w:sz w:val="24"/>
          <w:szCs w:val="24"/>
        </w:rPr>
        <w:t xml:space="preserve">(Figure 3C). On the contrary, miR-32-5p further increased cell viability with either </w:t>
      </w:r>
      <w:r>
        <w:rPr>
          <w:rFonts w:ascii="Book Antiqua" w:hAnsi="Book Antiqua" w:cs="Times New Roman"/>
          <w:sz w:val="24"/>
          <w:szCs w:val="24"/>
        </w:rPr>
        <w:t xml:space="preserve">TAK1 inhibitor or p38 inhibitor under </w:t>
      </w:r>
      <w:r>
        <w:rPr>
          <w:rFonts w:ascii="Book Antiqua" w:hAnsi="Book Antiqua" w:cs="Times New Roman"/>
          <w:i/>
          <w:sz w:val="24"/>
          <w:szCs w:val="24"/>
        </w:rPr>
        <w:t>H. pylori</w:t>
      </w:r>
      <w:r>
        <w:rPr>
          <w:rFonts w:ascii="Book Antiqua" w:hAnsi="Book Antiqua" w:cs="Times New Roman"/>
          <w:sz w:val="24"/>
          <w:szCs w:val="24"/>
        </w:rPr>
        <w:t xml:space="preserve"> infection </w:t>
      </w:r>
      <w:r>
        <w:rPr>
          <w:rFonts w:ascii="Book Antiqua" w:eastAsia="宋体" w:hAnsi="Book Antiqua" w:cs="Times New Roman"/>
          <w:sz w:val="24"/>
          <w:szCs w:val="24"/>
        </w:rPr>
        <w:t xml:space="preserve">(Figure 3D). Consistent with the findings in the cell viability, we found that both </w:t>
      </w:r>
      <w:r>
        <w:rPr>
          <w:rFonts w:ascii="Book Antiqua" w:hAnsi="Book Antiqua" w:cs="Times New Roman"/>
          <w:sz w:val="24"/>
          <w:szCs w:val="24"/>
        </w:rPr>
        <w:t xml:space="preserve">TAK1 inhibitor and p38 inhibitor could partially restrained the apoptosis of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w:t>
      </w:r>
      <w:r>
        <w:rPr>
          <w:rFonts w:ascii="Book Antiqua" w:eastAsia="宋体" w:hAnsi="Book Antiqua" w:cs="Times New Roman"/>
          <w:sz w:val="24"/>
          <w:szCs w:val="24"/>
        </w:rPr>
        <w:t xml:space="preserve">(Figure 3E and F). When miR-32-5p mimic was transfected into the cells with either </w:t>
      </w:r>
      <w:r>
        <w:rPr>
          <w:rFonts w:ascii="Book Antiqua" w:hAnsi="Book Antiqua" w:cs="Times New Roman"/>
          <w:sz w:val="24"/>
          <w:szCs w:val="24"/>
        </w:rPr>
        <w:t xml:space="preserve">TAK1 inhibitor or p38 inhibitor under </w:t>
      </w:r>
      <w:r>
        <w:rPr>
          <w:rFonts w:ascii="Book Antiqua" w:hAnsi="Book Antiqua" w:cs="Times New Roman"/>
          <w:i/>
          <w:sz w:val="24"/>
          <w:szCs w:val="24"/>
        </w:rPr>
        <w:t>H. pylori</w:t>
      </w:r>
      <w:r>
        <w:rPr>
          <w:rFonts w:ascii="Book Antiqua" w:hAnsi="Book Antiqua" w:cs="Times New Roman"/>
          <w:sz w:val="24"/>
          <w:szCs w:val="24"/>
        </w:rPr>
        <w:t xml:space="preserve"> infection, apoptosis increased significantly </w:t>
      </w:r>
      <w:r>
        <w:rPr>
          <w:rFonts w:ascii="Book Antiqua" w:eastAsia="宋体" w:hAnsi="Book Antiqua" w:cs="Times New Roman"/>
          <w:sz w:val="24"/>
          <w:szCs w:val="24"/>
        </w:rPr>
        <w:t>(Figure 3E). However, miR-32-5p inhibitor transfection played an opposite role as miR-32-5p mimic did</w:t>
      </w:r>
      <w:r>
        <w:rPr>
          <w:rFonts w:ascii="Book Antiqua" w:hAnsi="Book Antiqua" w:cs="Times New Roman"/>
          <w:sz w:val="24"/>
          <w:szCs w:val="24"/>
        </w:rPr>
        <w:t xml:space="preserve"> </w:t>
      </w:r>
      <w:r>
        <w:rPr>
          <w:rFonts w:ascii="Book Antiqua" w:eastAsia="宋体" w:hAnsi="Book Antiqua" w:cs="Times New Roman"/>
          <w:sz w:val="24"/>
          <w:szCs w:val="24"/>
        </w:rPr>
        <w:t xml:space="preserve">(Figure 3F). Thus, these results suggested that </w:t>
      </w:r>
      <w:r>
        <w:rPr>
          <w:rFonts w:ascii="Book Antiqua" w:hAnsi="Book Antiqua" w:cs="Times New Roman"/>
          <w:sz w:val="24"/>
          <w:szCs w:val="24"/>
        </w:rPr>
        <w:t>TGF-</w:t>
      </w:r>
      <w:r>
        <w:rPr>
          <w:rFonts w:ascii="Book Antiqua" w:eastAsia="宋体" w:hAnsi="Book Antiqua" w:cs="Times New Roman"/>
          <w:sz w:val="24"/>
          <w:szCs w:val="24"/>
        </w:rPr>
        <w:t>β</w:t>
      </w:r>
      <w:r>
        <w:rPr>
          <w:rFonts w:ascii="Book Antiqua" w:hAnsi="Book Antiqua" w:cs="Times New Roman"/>
          <w:sz w:val="24"/>
          <w:szCs w:val="24"/>
        </w:rPr>
        <w:t xml:space="preserve">1-TAK1-p38 cascade </w:t>
      </w:r>
      <w:r>
        <w:rPr>
          <w:rFonts w:ascii="Book Antiqua" w:hAnsi="Book Antiqua" w:cs="Times New Roman"/>
          <w:sz w:val="24"/>
          <w:szCs w:val="24"/>
        </w:rPr>
        <w:lastRenderedPageBreak/>
        <w:t>contributed to intestinal epithelial cell damage under</w:t>
      </w:r>
      <w:r>
        <w:rPr>
          <w:rFonts w:ascii="Book Antiqua" w:hAnsi="Book Antiqua" w:cs="Times New Roman"/>
          <w:i/>
          <w:sz w:val="24"/>
          <w:szCs w:val="24"/>
        </w:rPr>
        <w:t xml:space="preserve"> H. pylori</w:t>
      </w:r>
      <w:r>
        <w:rPr>
          <w:rFonts w:ascii="Book Antiqua" w:hAnsi="Book Antiqua" w:cs="Times New Roman"/>
          <w:sz w:val="24"/>
          <w:szCs w:val="24"/>
        </w:rPr>
        <w:t xml:space="preserve"> infection.</w:t>
      </w:r>
    </w:p>
    <w:p w:rsidR="00B17656" w:rsidRDefault="00B17656">
      <w:pPr>
        <w:adjustRightInd w:val="0"/>
        <w:snapToGrid w:val="0"/>
        <w:spacing w:line="360" w:lineRule="auto"/>
        <w:rPr>
          <w:rFonts w:ascii="Book Antiqua" w:eastAsia="宋体" w:hAnsi="Book Antiqua" w:cs="Times New Roman"/>
          <w:sz w:val="24"/>
          <w:szCs w:val="24"/>
        </w:rPr>
      </w:pPr>
    </w:p>
    <w:p w:rsidR="00B17656" w:rsidRDefault="005815E1">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 xml:space="preserve">MiR-32-5p/SMAD6 contributes to TAK1-p38 pathway activation in intestinal epithelial cells infected </w:t>
      </w:r>
      <w:r>
        <w:rPr>
          <w:rFonts w:ascii="Book Antiqua" w:hAnsi="Book Antiqua" w:cs="Times New Roman"/>
          <w:b/>
          <w:i/>
          <w:sz w:val="24"/>
          <w:szCs w:val="24"/>
        </w:rPr>
        <w:t>by H. pylori</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Next, we found the upregulation of p-TAK1 and p-p38 in intestinal epithelial cells with </w:t>
      </w:r>
      <w:r>
        <w:rPr>
          <w:rFonts w:ascii="Book Antiqua" w:hAnsi="Book Antiqua" w:cs="Times New Roman"/>
          <w:i/>
          <w:sz w:val="24"/>
          <w:szCs w:val="24"/>
        </w:rPr>
        <w:t>H. pylori</w:t>
      </w:r>
      <w:r>
        <w:rPr>
          <w:rFonts w:ascii="Book Antiqua" w:hAnsi="Book Antiqua" w:cs="Times New Roman"/>
          <w:sz w:val="24"/>
          <w:szCs w:val="24"/>
        </w:rPr>
        <w:t xml:space="preserve"> infection</w:t>
      </w:r>
      <w:r>
        <w:rPr>
          <w:rFonts w:ascii="Book Antiqua" w:hAnsi="Book Antiqua" w:cs="Times New Roman"/>
          <w:i/>
          <w:sz w:val="24"/>
          <w:szCs w:val="24"/>
        </w:rPr>
        <w:t xml:space="preserve"> </w:t>
      </w:r>
      <w:r>
        <w:rPr>
          <w:rFonts w:ascii="Book Antiqua" w:hAnsi="Book Antiqua" w:cs="Times New Roman"/>
          <w:sz w:val="24"/>
          <w:szCs w:val="24"/>
        </w:rPr>
        <w:t>(Figure 4A). SMAD6 is one of the inhibitory SMADs that could block TGF-</w:t>
      </w:r>
      <w:r>
        <w:rPr>
          <w:rFonts w:ascii="Book Antiqua" w:eastAsia="宋体" w:hAnsi="Book Antiqua" w:cs="Times New Roman"/>
          <w:sz w:val="24"/>
          <w:szCs w:val="24"/>
        </w:rPr>
        <w:t>β</w:t>
      </w:r>
      <w:r>
        <w:rPr>
          <w:rFonts w:ascii="Book Antiqua" w:hAnsi="Book Antiqua" w:cs="Times New Roman"/>
          <w:sz w:val="24"/>
          <w:szCs w:val="24"/>
        </w:rPr>
        <w:t xml:space="preserve">1 </w:t>
      </w:r>
      <w:proofErr w:type="gramStart"/>
      <w:r>
        <w:rPr>
          <w:rFonts w:ascii="Book Antiqua" w:hAnsi="Book Antiqua" w:cs="Times New Roman"/>
          <w:sz w:val="24"/>
          <w:szCs w:val="24"/>
        </w:rPr>
        <w:t>signaling</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NE.Ref.{77751366-8A11-4ACF-893B-F433741C7B7A}</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[19]</w:t>
      </w:r>
      <w:r>
        <w:rPr>
          <w:rFonts w:ascii="Book Antiqua" w:hAnsi="Book Antiqua" w:cs="Times New Roman"/>
          <w:sz w:val="24"/>
          <w:szCs w:val="24"/>
        </w:rPr>
        <w:fldChar w:fldCharType="end"/>
      </w:r>
      <w:r>
        <w:rPr>
          <w:rFonts w:ascii="Book Antiqua" w:hAnsi="Book Antiqua" w:cs="Times New Roman"/>
          <w:sz w:val="24"/>
          <w:szCs w:val="24"/>
        </w:rPr>
        <w:t>. Once SMAD6 overexpression plasmid was transfected into the cells, the activation of TAK1-p38 cascade was limited significantly (Figure 4B). Moreover, we stimulated intestinal epithelial cells with patient serum, and found that SMAD6 was downregulated (Figure 4C). When miR-32-5p antagonist was added into the patient serum, the downregulated expression of SMAD6 was reversed (Figure 4D). We also found that patient serum treatment activated TAK1 and p38 in intestinal epithelial cells compared with healthy control se</w:t>
      </w:r>
      <w:r>
        <w:rPr>
          <w:rFonts w:ascii="Book Antiqua" w:hAnsi="Book Antiqua" w:cs="Times New Roman"/>
          <w:sz w:val="24"/>
          <w:szCs w:val="24"/>
        </w:rPr>
        <w:t xml:space="preserve">rum treatment (Figure 4E). However, miR-32-5p antagonist could result in downregulation of p-TAK1 and p-p38 in intestinal epithelial cells cultured in medium containing patient serum (Figure 4F). </w:t>
      </w:r>
    </w:p>
    <w:p w:rsidR="00B17656" w:rsidRDefault="00B17656">
      <w:pPr>
        <w:adjustRightInd w:val="0"/>
        <w:snapToGrid w:val="0"/>
        <w:spacing w:line="360" w:lineRule="auto"/>
        <w:rPr>
          <w:rFonts w:ascii="Book Antiqua" w:hAnsi="Book Antiqua" w:cs="Times New Roman"/>
          <w:sz w:val="24"/>
          <w:szCs w:val="24"/>
        </w:rPr>
      </w:pPr>
    </w:p>
    <w:p w:rsidR="00B17656" w:rsidRDefault="005815E1">
      <w:pPr>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t>DISCCUSION</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As a common digestive disease in children, enteritis could cause abdominal pain, diarrhea, and dyspepsia. If chronic enteritis results from the nonstandard treatment, children might display malnutrition, even severely affecting health and growth of children. Virus infection is regarded as the leading cause of pediatric enteritis </w:t>
      </w:r>
      <w:proofErr w:type="gramStart"/>
      <w:r>
        <w:rPr>
          <w:rFonts w:ascii="Book Antiqua" w:hAnsi="Book Antiqua" w:cs="Times New Roman"/>
          <w:sz w:val="24"/>
          <w:szCs w:val="24"/>
        </w:rPr>
        <w:t>worldwide</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NE.Ref.{6D2B1530-E69F-4DEC-80BE-1769A538E82A}</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[20,21]</w:t>
      </w:r>
      <w:r>
        <w:rPr>
          <w:rFonts w:ascii="Book Antiqua" w:hAnsi="Book Antiqua" w:cs="Times New Roman"/>
          <w:sz w:val="24"/>
          <w:szCs w:val="24"/>
        </w:rPr>
        <w:fldChar w:fldCharType="end"/>
      </w:r>
      <w:r>
        <w:rPr>
          <w:rFonts w:ascii="Book Antiqua" w:hAnsi="Book Antiqua" w:cs="Times New Roman"/>
          <w:sz w:val="24"/>
          <w:szCs w:val="24"/>
        </w:rPr>
        <w:t xml:space="preserve">, which might lead to a local outbreak. However, what could not be ignored is that bacterial infection is also an important pathogenic factor resulting in pediatric enteritis. It has been reported that </w:t>
      </w:r>
      <w:r>
        <w:rPr>
          <w:rFonts w:ascii="Book Antiqua" w:hAnsi="Book Antiqua" w:cs="Times New Roman"/>
          <w:i/>
          <w:sz w:val="24"/>
          <w:szCs w:val="24"/>
        </w:rPr>
        <w:t>H. pylori</w:t>
      </w:r>
      <w:r>
        <w:rPr>
          <w:rFonts w:ascii="Book Antiqua" w:hAnsi="Book Antiqua" w:cs="Times New Roman"/>
          <w:sz w:val="24"/>
          <w:szCs w:val="24"/>
        </w:rPr>
        <w:t xml:space="preserve"> infection displayed a remarkable co</w:t>
      </w:r>
      <w:r>
        <w:rPr>
          <w:rFonts w:ascii="Book Antiqua" w:hAnsi="Book Antiqua" w:cs="Times New Roman"/>
          <w:sz w:val="24"/>
          <w:szCs w:val="24"/>
        </w:rPr>
        <w:t xml:space="preserve">rrelation with pediatric </w:t>
      </w:r>
      <w:proofErr w:type="gramStart"/>
      <w:r>
        <w:rPr>
          <w:rFonts w:ascii="Book Antiqua" w:hAnsi="Book Antiqua" w:cs="Times New Roman"/>
          <w:sz w:val="24"/>
          <w:szCs w:val="24"/>
        </w:rPr>
        <w:t>enteritis</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NE.Ref.{3BA14911-DC00-4DBD-BF41-19B470043EE9}</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[2,22]</w:t>
      </w:r>
      <w:r>
        <w:rPr>
          <w:rFonts w:ascii="Book Antiqua" w:hAnsi="Book Antiqua" w:cs="Times New Roman"/>
          <w:sz w:val="24"/>
          <w:szCs w:val="24"/>
        </w:rPr>
        <w:fldChar w:fldCharType="end"/>
      </w:r>
      <w:r>
        <w:rPr>
          <w:rFonts w:ascii="Book Antiqua" w:hAnsi="Book Antiqua" w:cs="Times New Roman"/>
          <w:sz w:val="24"/>
          <w:szCs w:val="24"/>
        </w:rPr>
        <w:t xml:space="preserve">. However, there is a lack of systematic understanding about the correlation between </w:t>
      </w:r>
      <w:r>
        <w:rPr>
          <w:rFonts w:ascii="Book Antiqua" w:hAnsi="Book Antiqua" w:cs="Times New Roman"/>
          <w:i/>
          <w:sz w:val="24"/>
          <w:szCs w:val="24"/>
        </w:rPr>
        <w:t>H. pylori</w:t>
      </w:r>
      <w:r>
        <w:rPr>
          <w:rFonts w:ascii="Book Antiqua" w:hAnsi="Book Antiqua" w:cs="Times New Roman"/>
          <w:sz w:val="24"/>
          <w:szCs w:val="24"/>
        </w:rPr>
        <w:t xml:space="preserve"> infection and the pathogenesis of pediatric enteritis.</w:t>
      </w:r>
    </w:p>
    <w:p w:rsidR="00B17656" w:rsidRDefault="005815E1">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i/>
          <w:sz w:val="24"/>
          <w:szCs w:val="24"/>
        </w:rPr>
        <w:t>H. pylori</w:t>
      </w:r>
      <w:r>
        <w:rPr>
          <w:rFonts w:ascii="Book Antiqua" w:hAnsi="Book Antiqua" w:cs="Times New Roman"/>
          <w:sz w:val="24"/>
          <w:szCs w:val="24"/>
        </w:rPr>
        <w:t xml:space="preserve"> is a com</w:t>
      </w:r>
      <w:r>
        <w:rPr>
          <w:rFonts w:ascii="Book Antiqua" w:hAnsi="Book Antiqua" w:cs="Times New Roman"/>
          <w:sz w:val="24"/>
          <w:szCs w:val="24"/>
        </w:rPr>
        <w:t>mon bacterium that could cause</w:t>
      </w:r>
      <w:r>
        <w:rPr>
          <w:rFonts w:ascii="Book Antiqua" w:hAnsi="Book Antiqua" w:cs="Times New Roman"/>
          <w:sz w:val="24"/>
          <w:szCs w:val="24"/>
        </w:rPr>
        <w:t xml:space="preserve"> gastritis, gastric ulcer, and </w:t>
      </w:r>
      <w:r>
        <w:rPr>
          <w:rFonts w:ascii="Book Antiqua" w:hAnsi="Book Antiqua" w:cs="Times New Roman"/>
          <w:sz w:val="24"/>
          <w:szCs w:val="24"/>
        </w:rPr>
        <w:lastRenderedPageBreak/>
        <w:t xml:space="preserve">even gastric </w:t>
      </w:r>
      <w:proofErr w:type="gramStart"/>
      <w:r>
        <w:rPr>
          <w:rFonts w:ascii="Book Antiqua" w:hAnsi="Book Antiqua" w:cs="Times New Roman"/>
          <w:sz w:val="24"/>
          <w:szCs w:val="24"/>
        </w:rPr>
        <w:t>cancer</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NE.Ref.{C9BF9EEA-B098-4810-BC7F-5F9866870076}</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[3,7,23]</w:t>
      </w:r>
      <w:r>
        <w:rPr>
          <w:rFonts w:ascii="Book Antiqua" w:hAnsi="Book Antiqua" w:cs="Times New Roman"/>
          <w:sz w:val="24"/>
          <w:szCs w:val="24"/>
        </w:rPr>
        <w:fldChar w:fldCharType="end"/>
      </w:r>
      <w:r>
        <w:rPr>
          <w:rFonts w:ascii="Book Antiqua" w:hAnsi="Book Antiqua" w:cs="Times New Roman"/>
          <w:sz w:val="24"/>
          <w:szCs w:val="24"/>
        </w:rPr>
        <w:t xml:space="preserve">. A great deal of evidence has revealed that multiple factors contribute to </w:t>
      </w:r>
      <w:r>
        <w:rPr>
          <w:rFonts w:ascii="Book Antiqua" w:hAnsi="Book Antiqua" w:cs="Times New Roman"/>
          <w:i/>
          <w:sz w:val="24"/>
          <w:szCs w:val="24"/>
        </w:rPr>
        <w:t>H. pylori</w:t>
      </w:r>
      <w:r>
        <w:rPr>
          <w:rFonts w:ascii="Book Antiqua" w:hAnsi="Book Antiqua" w:cs="Times New Roman"/>
          <w:sz w:val="24"/>
          <w:szCs w:val="24"/>
        </w:rPr>
        <w:t xml:space="preserve"> infection, including autophagy, miRNAs, and long non-coding RNAs (</w:t>
      </w:r>
      <w:proofErr w:type="spellStart"/>
      <w:r>
        <w:rPr>
          <w:rFonts w:ascii="Book Antiqua" w:hAnsi="Book Antiqua" w:cs="Times New Roman"/>
          <w:sz w:val="24"/>
          <w:szCs w:val="24"/>
        </w:rPr>
        <w:t>lncRNAs</w:t>
      </w:r>
      <w:proofErr w:type="spellEnd"/>
      <w:r>
        <w:rPr>
          <w:rFonts w:ascii="Book Antiqua" w:hAnsi="Book Antiqua" w:cs="Times New Roman"/>
          <w:sz w:val="24"/>
          <w:szCs w:val="24"/>
        </w:rPr>
        <w:t xml:space="preserve">). </w:t>
      </w:r>
      <w:r>
        <w:rPr>
          <w:rFonts w:ascii="Book Antiqua" w:hAnsi="Book Antiqua" w:cs="Times New Roman"/>
          <w:i/>
          <w:sz w:val="24"/>
          <w:szCs w:val="24"/>
        </w:rPr>
        <w:t>H. pylori</w:t>
      </w:r>
      <w:r>
        <w:rPr>
          <w:rFonts w:ascii="Book Antiqua" w:hAnsi="Book Antiqua" w:cs="Times New Roman"/>
          <w:sz w:val="24"/>
          <w:szCs w:val="24"/>
        </w:rPr>
        <w:t xml:space="preserve"> could promote autophagy of gastric adenocarcinoma epithelial cells, and increased antibiotic resistance of </w:t>
      </w:r>
      <w:r>
        <w:rPr>
          <w:rFonts w:ascii="Book Antiqua" w:hAnsi="Book Antiqua" w:cs="Times New Roman"/>
          <w:i/>
          <w:sz w:val="24"/>
          <w:szCs w:val="24"/>
        </w:rPr>
        <w:t>H. pylori</w:t>
      </w:r>
      <w:r>
        <w:rPr>
          <w:rFonts w:ascii="Book Antiqua" w:hAnsi="Book Antiqua" w:cs="Times New Roman"/>
          <w:sz w:val="24"/>
          <w:szCs w:val="24"/>
        </w:rPr>
        <w:t xml:space="preserve">-infected </w:t>
      </w:r>
      <w:proofErr w:type="gramStart"/>
      <w:r>
        <w:rPr>
          <w:rFonts w:ascii="Book Antiqua" w:hAnsi="Book Antiqua" w:cs="Times New Roman"/>
          <w:sz w:val="24"/>
          <w:szCs w:val="24"/>
        </w:rPr>
        <w:t>cells</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NE.Ref.{F8519E0A-2A91-4A2D-B4C0-0F968C0CDBE4}</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[24]</w:t>
      </w:r>
      <w:r>
        <w:rPr>
          <w:rFonts w:ascii="Book Antiqua" w:hAnsi="Book Antiqua" w:cs="Times New Roman"/>
          <w:sz w:val="24"/>
          <w:szCs w:val="24"/>
        </w:rPr>
        <w:fldChar w:fldCharType="end"/>
      </w:r>
      <w:r>
        <w:rPr>
          <w:rFonts w:ascii="Book Antiqua" w:hAnsi="Book Antiqua" w:cs="Times New Roman"/>
          <w:sz w:val="24"/>
          <w:szCs w:val="24"/>
        </w:rPr>
        <w:t xml:space="preserve">. Yang </w:t>
      </w:r>
      <w:r>
        <w:rPr>
          <w:rFonts w:ascii="Book Antiqua" w:hAnsi="Book Antiqua" w:cs="Times New Roman"/>
          <w:i/>
          <w:sz w:val="24"/>
          <w:szCs w:val="24"/>
        </w:rPr>
        <w:t xml:space="preserve">et </w:t>
      </w:r>
      <w:proofErr w:type="gramStart"/>
      <w:r>
        <w:rPr>
          <w:rFonts w:ascii="Book Antiqua" w:hAnsi="Book Antiqua" w:cs="Times New Roman"/>
          <w:i/>
          <w:sz w:val="24"/>
          <w:szCs w:val="24"/>
        </w:rPr>
        <w:t>al</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NE.Ref.{4585120A-A810-4093-A245-E624DAEAAFCD}</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[25]</w:t>
      </w:r>
      <w:r>
        <w:rPr>
          <w:rFonts w:ascii="Book Antiqua" w:hAnsi="Book Antiqua" w:cs="Times New Roman"/>
          <w:sz w:val="24"/>
          <w:szCs w:val="24"/>
        </w:rPr>
        <w:fldChar w:fldCharType="end"/>
      </w:r>
      <w:r>
        <w:rPr>
          <w:rFonts w:ascii="Book Antiqua" w:hAnsi="Book Antiqua" w:cs="Times New Roman"/>
          <w:sz w:val="24"/>
          <w:szCs w:val="24"/>
        </w:rPr>
        <w:t xml:space="preserve"> reported that miR-30d regulated autophagy-related proteins to facilitate </w:t>
      </w:r>
      <w:r>
        <w:rPr>
          <w:rFonts w:ascii="Book Antiqua" w:hAnsi="Book Antiqua" w:cs="Times New Roman"/>
          <w:i/>
          <w:sz w:val="24"/>
          <w:szCs w:val="24"/>
        </w:rPr>
        <w:t>H. pylori</w:t>
      </w:r>
      <w:r>
        <w:rPr>
          <w:rFonts w:ascii="Book Antiqua" w:hAnsi="Book Antiqua" w:cs="Times New Roman"/>
          <w:sz w:val="24"/>
          <w:szCs w:val="24"/>
        </w:rPr>
        <w:t xml:space="preserve"> survival within cells. An increasing number of miRNAs and </w:t>
      </w:r>
      <w:proofErr w:type="spellStart"/>
      <w:r>
        <w:rPr>
          <w:rFonts w:ascii="Book Antiqua" w:hAnsi="Book Antiqua" w:cs="Times New Roman"/>
          <w:sz w:val="24"/>
          <w:szCs w:val="24"/>
        </w:rPr>
        <w:t>lncRNAs</w:t>
      </w:r>
      <w:proofErr w:type="spellEnd"/>
      <w:r>
        <w:rPr>
          <w:rFonts w:ascii="Book Antiqua" w:hAnsi="Book Antiqua" w:cs="Times New Roman"/>
          <w:sz w:val="24"/>
          <w:szCs w:val="24"/>
        </w:rPr>
        <w:t xml:space="preserve"> were identified by different research groups, which displayed a tight relationship with </w:t>
      </w:r>
      <w:r>
        <w:rPr>
          <w:rFonts w:ascii="Book Antiqua" w:hAnsi="Book Antiqua" w:cs="Times New Roman"/>
          <w:i/>
          <w:sz w:val="24"/>
          <w:szCs w:val="24"/>
        </w:rPr>
        <w:t>H. pylori</w:t>
      </w:r>
      <w:r>
        <w:rPr>
          <w:rFonts w:ascii="Book Antiqua" w:hAnsi="Book Antiqua" w:cs="Times New Roman"/>
          <w:sz w:val="24"/>
          <w:szCs w:val="24"/>
        </w:rPr>
        <w:t xml:space="preserve"> </w:t>
      </w:r>
      <w:proofErr w:type="gramStart"/>
      <w:r>
        <w:rPr>
          <w:rFonts w:ascii="Book Antiqua" w:hAnsi="Book Antiqua" w:cs="Times New Roman"/>
          <w:sz w:val="24"/>
          <w:szCs w:val="24"/>
        </w:rPr>
        <w:t>infection</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NE.Ref.{7E3E40E2-5CF7-4756-8D37-4F2141B3DED8}</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[6,14,26,27]</w:t>
      </w:r>
      <w:r>
        <w:rPr>
          <w:rFonts w:ascii="Book Antiqua" w:hAnsi="Book Antiqua" w:cs="Times New Roman"/>
          <w:sz w:val="24"/>
          <w:szCs w:val="24"/>
        </w:rPr>
        <w:fldChar w:fldCharType="end"/>
      </w:r>
      <w:r>
        <w:rPr>
          <w:rFonts w:ascii="Book Antiqua" w:hAnsi="Book Antiqua" w:cs="Times New Roman"/>
          <w:sz w:val="24"/>
          <w:szCs w:val="24"/>
        </w:rPr>
        <w:t>. In the current study, we found the upregulation of miR-32-5p in serum</w:t>
      </w:r>
      <w:r>
        <w:rPr>
          <w:rFonts w:ascii="Book Antiqua" w:hAnsi="Book Antiqua" w:cs="Times New Roman"/>
          <w:sz w:val="24"/>
          <w:szCs w:val="24"/>
        </w:rPr>
        <w:t xml:space="preserve"> of patients with </w:t>
      </w:r>
      <w:r>
        <w:rPr>
          <w:rFonts w:ascii="Book Antiqua" w:hAnsi="Book Antiqua" w:cs="Times New Roman"/>
          <w:i/>
          <w:sz w:val="24"/>
          <w:szCs w:val="24"/>
        </w:rPr>
        <w:t>H. pylori</w:t>
      </w:r>
      <w:r>
        <w:rPr>
          <w:rFonts w:ascii="Book Antiqua" w:hAnsi="Book Antiqua" w:cs="Times New Roman"/>
          <w:sz w:val="24"/>
          <w:szCs w:val="24"/>
        </w:rPr>
        <w:t xml:space="preserve">-related pediatric enteritis and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In addition, miR-32-5p inhibition could rescue intestinal epithelial cells infected with </w:t>
      </w:r>
      <w:r>
        <w:rPr>
          <w:rFonts w:ascii="Book Antiqua" w:hAnsi="Book Antiqua" w:cs="Times New Roman"/>
          <w:i/>
          <w:sz w:val="24"/>
          <w:szCs w:val="24"/>
        </w:rPr>
        <w:t>H</w:t>
      </w:r>
      <w:r>
        <w:rPr>
          <w:rFonts w:ascii="Book Antiqua" w:hAnsi="Book Antiqua" w:cs="Times New Roman"/>
          <w:i/>
          <w:sz w:val="24"/>
          <w:szCs w:val="24"/>
        </w:rPr>
        <w:t>. pylori</w:t>
      </w:r>
      <w:r>
        <w:rPr>
          <w:rFonts w:ascii="Book Antiqua" w:hAnsi="Book Antiqua" w:cs="Times New Roman"/>
          <w:sz w:val="24"/>
          <w:szCs w:val="24"/>
        </w:rPr>
        <w:t xml:space="preserve">, reduce </w:t>
      </w:r>
      <w:r>
        <w:rPr>
          <w:rFonts w:ascii="Book Antiqua" w:hAnsi="Book Antiqua" w:cs="Times New Roman"/>
          <w:i/>
          <w:sz w:val="24"/>
          <w:szCs w:val="24"/>
        </w:rPr>
        <w:t>H. pylori</w:t>
      </w:r>
      <w:r>
        <w:rPr>
          <w:rFonts w:ascii="Book Antiqua" w:hAnsi="Book Antiqua" w:cs="Times New Roman"/>
          <w:sz w:val="24"/>
          <w:szCs w:val="24"/>
        </w:rPr>
        <w:t xml:space="preserve">-induced apoptosis, and restrain the increase of inflammatory cytokines of </w:t>
      </w:r>
      <w:r>
        <w:rPr>
          <w:rFonts w:ascii="Book Antiqua" w:hAnsi="Book Antiqua" w:cs="Times New Roman"/>
          <w:i/>
          <w:sz w:val="24"/>
          <w:szCs w:val="24"/>
        </w:rPr>
        <w:t>H. pylori</w:t>
      </w:r>
      <w:r>
        <w:rPr>
          <w:rFonts w:ascii="Book Antiqua" w:hAnsi="Book Antiqua" w:cs="Times New Roman"/>
          <w:sz w:val="24"/>
          <w:szCs w:val="24"/>
        </w:rPr>
        <w:t xml:space="preserve">-infected cells, which inferred that miR-32-5p contributed to intestinal epithelial cell injury caused by </w:t>
      </w:r>
      <w:r>
        <w:rPr>
          <w:rFonts w:ascii="Book Antiqua" w:hAnsi="Book Antiqua" w:cs="Times New Roman"/>
          <w:i/>
          <w:sz w:val="24"/>
          <w:szCs w:val="24"/>
        </w:rPr>
        <w:t>H. pylori</w:t>
      </w:r>
      <w:r>
        <w:rPr>
          <w:rFonts w:ascii="Book Antiqua" w:hAnsi="Book Antiqua" w:cs="Times New Roman"/>
          <w:sz w:val="24"/>
          <w:szCs w:val="24"/>
        </w:rPr>
        <w:t xml:space="preserve"> infection.</w:t>
      </w:r>
    </w:p>
    <w:p w:rsidR="00B17656" w:rsidRDefault="005815E1">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Currently, only a few studies focus on miR-32-5p, and these research findings are largely about the relationship between miR-32-5p and the pathogenesis of tumors, including cervical </w:t>
      </w:r>
      <w:proofErr w:type="gramStart"/>
      <w:r>
        <w:rPr>
          <w:rFonts w:ascii="Book Antiqua" w:hAnsi="Book Antiqua" w:cs="Times New Roman"/>
          <w:sz w:val="24"/>
          <w:szCs w:val="24"/>
        </w:rPr>
        <w:t>cancer</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NE.Ref.{67BB48B7-01F2-4800-9489-660F0F0D26B0}</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[28]</w:t>
      </w:r>
      <w:r>
        <w:rPr>
          <w:rFonts w:ascii="Book Antiqua" w:hAnsi="Book Antiqua" w:cs="Times New Roman"/>
          <w:sz w:val="24"/>
          <w:szCs w:val="24"/>
        </w:rPr>
        <w:fldChar w:fldCharType="end"/>
      </w:r>
      <w:r>
        <w:rPr>
          <w:rFonts w:ascii="Book Antiqua" w:hAnsi="Book Antiqua" w:cs="Times New Roman"/>
          <w:sz w:val="24"/>
          <w:szCs w:val="24"/>
        </w:rPr>
        <w:t>, prostate cancer</w:t>
      </w:r>
      <w:r>
        <w:rPr>
          <w:rFonts w:ascii="Book Antiqua" w:hAnsi="Book Antiqua" w:cs="Times New Roman"/>
          <w:sz w:val="24"/>
          <w:szCs w:val="24"/>
        </w:rPr>
        <w:fldChar w:fldCharType="begin"/>
      </w:r>
      <w:r>
        <w:rPr>
          <w:rFonts w:ascii="Book Antiqua" w:hAnsi="Book Antiqua" w:cs="Times New Roman"/>
          <w:sz w:val="24"/>
          <w:szCs w:val="24"/>
        </w:rPr>
        <w:instrText xml:space="preserve"> ADDIN NE.Ref.{52BB55AA-19E0-4DE3-97FA-B252FEAEEB2A}</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[29]</w:t>
      </w:r>
      <w:r>
        <w:rPr>
          <w:rFonts w:ascii="Book Antiqua" w:hAnsi="Book Antiqua" w:cs="Times New Roman"/>
          <w:sz w:val="24"/>
          <w:szCs w:val="24"/>
        </w:rPr>
        <w:fldChar w:fldCharType="end"/>
      </w:r>
      <w:r>
        <w:rPr>
          <w:rFonts w:ascii="Book Antiqua" w:hAnsi="Book Antiqua" w:cs="Times New Roman"/>
          <w:sz w:val="24"/>
          <w:szCs w:val="24"/>
        </w:rPr>
        <w:t>, hepatocellular carcinoma</w:t>
      </w:r>
      <w:r>
        <w:rPr>
          <w:rFonts w:ascii="Book Antiqua" w:hAnsi="Book Antiqua" w:cs="Times New Roman"/>
          <w:sz w:val="24"/>
          <w:szCs w:val="24"/>
        </w:rPr>
        <w:fldChar w:fldCharType="begin"/>
      </w:r>
      <w:r>
        <w:rPr>
          <w:rFonts w:ascii="Book Antiqua" w:hAnsi="Book Antiqua" w:cs="Times New Roman"/>
          <w:sz w:val="24"/>
          <w:szCs w:val="24"/>
        </w:rPr>
        <w:instrText xml:space="preserve"> ADDIN NE.Ref.{FA180032-65B0-4C0A-AF72-7F0987075415}</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[30]</w:t>
      </w:r>
      <w:r>
        <w:rPr>
          <w:rFonts w:ascii="Book Antiqua" w:hAnsi="Book Antiqua" w:cs="Times New Roman"/>
          <w:sz w:val="24"/>
          <w:szCs w:val="24"/>
        </w:rPr>
        <w:fldChar w:fldCharType="end"/>
      </w:r>
      <w:r>
        <w:rPr>
          <w:rFonts w:ascii="Book Antiqua" w:hAnsi="Book Antiqua" w:cs="Times New Roman"/>
          <w:sz w:val="24"/>
          <w:szCs w:val="24"/>
        </w:rPr>
        <w:t>, and pancreatic cancer</w:t>
      </w:r>
      <w:r>
        <w:rPr>
          <w:rFonts w:ascii="Book Antiqua" w:hAnsi="Book Antiqua" w:cs="Times New Roman"/>
          <w:sz w:val="24"/>
          <w:szCs w:val="24"/>
        </w:rPr>
        <w:fldChar w:fldCharType="begin"/>
      </w:r>
      <w:r>
        <w:rPr>
          <w:rFonts w:ascii="Book Antiqua" w:hAnsi="Book Antiqua" w:cs="Times New Roman"/>
          <w:sz w:val="24"/>
          <w:szCs w:val="24"/>
        </w:rPr>
        <w:instrText xml:space="preserve"> ADDIN NE.Ref.{5014E656-D2FE-46B4-8C1F-555AFC9A9A8B}</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[31]</w:t>
      </w:r>
      <w:r>
        <w:rPr>
          <w:rFonts w:ascii="Book Antiqua" w:hAnsi="Book Antiqua" w:cs="Times New Roman"/>
          <w:sz w:val="24"/>
          <w:szCs w:val="24"/>
        </w:rPr>
        <w:fldChar w:fldCharType="end"/>
      </w:r>
      <w:r>
        <w:rPr>
          <w:rFonts w:ascii="Book Antiqua" w:hAnsi="Book Antiqua" w:cs="Times New Roman"/>
          <w:sz w:val="24"/>
          <w:szCs w:val="24"/>
        </w:rPr>
        <w:t xml:space="preserve">. Besides, Zhang and </w:t>
      </w:r>
      <w:proofErr w:type="gramStart"/>
      <w:r>
        <w:rPr>
          <w:rFonts w:ascii="Book Antiqua" w:hAnsi="Book Antiqua" w:cs="Times New Roman"/>
          <w:sz w:val="24"/>
          <w:szCs w:val="24"/>
        </w:rPr>
        <w:t>colleagues</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NE.Ref.{1E4722DF-E203-404D-88EE-00BC89359D61}</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[32]</w:t>
      </w:r>
      <w:r>
        <w:rPr>
          <w:rFonts w:ascii="Book Antiqua" w:hAnsi="Book Antiqua" w:cs="Times New Roman"/>
          <w:sz w:val="24"/>
          <w:szCs w:val="24"/>
        </w:rPr>
        <w:fldChar w:fldCharType="end"/>
      </w:r>
      <w:r>
        <w:rPr>
          <w:rFonts w:ascii="Book Antiqua" w:hAnsi="Book Antiqua" w:cs="Times New Roman"/>
          <w:sz w:val="24"/>
          <w:szCs w:val="24"/>
        </w:rPr>
        <w:t xml:space="preserve"> discovered that </w:t>
      </w:r>
      <w:r>
        <w:rPr>
          <w:rFonts w:ascii="Book Antiqua" w:hAnsi="Book Antiqua" w:cs="Times New Roman"/>
          <w:i/>
          <w:sz w:val="24"/>
          <w:szCs w:val="24"/>
        </w:rPr>
        <w:t>Mycobacterium tuberculosis</w:t>
      </w:r>
      <w:r>
        <w:rPr>
          <w:rFonts w:ascii="Book Antiqua" w:hAnsi="Book Antiqua" w:cs="Times New Roman"/>
          <w:sz w:val="24"/>
          <w:szCs w:val="24"/>
        </w:rPr>
        <w:t xml:space="preserve"> infection led to a significant increase of miR-32-5p in macrophages, which in turns promoted </w:t>
      </w:r>
      <w:r>
        <w:rPr>
          <w:rFonts w:ascii="Book Antiqua" w:hAnsi="Book Antiqua" w:cs="Times New Roman"/>
          <w:i/>
          <w:sz w:val="24"/>
          <w:szCs w:val="24"/>
        </w:rPr>
        <w:t>Mycobacterium tuberculosis</w:t>
      </w:r>
      <w:r>
        <w:rPr>
          <w:rFonts w:ascii="Book Antiqua" w:hAnsi="Book Antiqua" w:cs="Times New Roman"/>
          <w:sz w:val="24"/>
          <w:szCs w:val="24"/>
        </w:rPr>
        <w:t xml:space="preserve"> survival in the i</w:t>
      </w:r>
      <w:r>
        <w:rPr>
          <w:rFonts w:ascii="Book Antiqua" w:hAnsi="Book Antiqua" w:cs="Times New Roman"/>
          <w:sz w:val="24"/>
          <w:szCs w:val="24"/>
        </w:rPr>
        <w:t xml:space="preserve">nfected cells by targeting the downstream molecules of miR-32-5p. We found that SMAD6 was a direct target of miR-32-5p to be involved in </w:t>
      </w:r>
      <w:r>
        <w:rPr>
          <w:rFonts w:ascii="Book Antiqua" w:hAnsi="Book Antiqua" w:cs="Times New Roman"/>
          <w:i/>
          <w:sz w:val="24"/>
          <w:szCs w:val="24"/>
        </w:rPr>
        <w:t>H. pylori</w:t>
      </w:r>
      <w:r>
        <w:rPr>
          <w:rFonts w:ascii="Book Antiqua" w:hAnsi="Book Antiqua" w:cs="Times New Roman"/>
          <w:sz w:val="24"/>
          <w:szCs w:val="24"/>
        </w:rPr>
        <w:t>-induced intestinal epithelial cell damage. It has been demonstrated that SMAD6 is one of the two inhibitory SMADs (</w:t>
      </w:r>
      <w:r>
        <w:rPr>
          <w:rFonts w:ascii="Book Antiqua" w:hAnsi="Book Antiqua" w:cs="Times New Roman"/>
          <w:i/>
          <w:sz w:val="24"/>
          <w:szCs w:val="24"/>
        </w:rPr>
        <w:t>e.g.</w:t>
      </w:r>
      <w:r>
        <w:rPr>
          <w:rFonts w:ascii="Book Antiqua" w:hAnsi="Book Antiqua" w:cs="Times New Roman"/>
          <w:iCs/>
          <w:sz w:val="24"/>
          <w:szCs w:val="24"/>
        </w:rPr>
        <w:t>,</w:t>
      </w:r>
      <w:r>
        <w:rPr>
          <w:rFonts w:ascii="Book Antiqua" w:hAnsi="Book Antiqua" w:cs="Times New Roman"/>
          <w:sz w:val="24"/>
          <w:szCs w:val="24"/>
        </w:rPr>
        <w:t xml:space="preserve"> SMAD6 and SMAD7) downstream of </w:t>
      </w:r>
      <w:r>
        <w:rPr>
          <w:rFonts w:ascii="Book Antiqua" w:hAnsi="Book Antiqua" w:cs="Times New Roman"/>
          <w:sz w:val="24"/>
          <w:szCs w:val="24"/>
        </w:rPr>
        <w:t>TGF-</w:t>
      </w:r>
      <w:r>
        <w:rPr>
          <w:rFonts w:ascii="Book Antiqua" w:eastAsia="宋体" w:hAnsi="Book Antiqua" w:cs="Times New Roman"/>
          <w:sz w:val="24"/>
          <w:szCs w:val="24"/>
        </w:rPr>
        <w:t xml:space="preserve">β, and could inhibit inflammation and cell </w:t>
      </w:r>
      <w:proofErr w:type="gramStart"/>
      <w:r>
        <w:rPr>
          <w:rFonts w:ascii="Book Antiqua" w:eastAsia="宋体" w:hAnsi="Book Antiqua" w:cs="Times New Roman"/>
          <w:sz w:val="24"/>
          <w:szCs w:val="24"/>
        </w:rPr>
        <w:t>apoptosis</w:t>
      </w:r>
      <w:proofErr w:type="gramEnd"/>
      <w:r>
        <w:rPr>
          <w:rFonts w:ascii="Book Antiqua" w:eastAsia="宋体" w:hAnsi="Book Antiqua" w:cs="Times New Roman"/>
          <w:sz w:val="24"/>
          <w:szCs w:val="24"/>
        </w:rPr>
        <w:fldChar w:fldCharType="begin"/>
      </w:r>
      <w:r>
        <w:rPr>
          <w:rFonts w:ascii="Book Antiqua" w:eastAsia="宋体" w:hAnsi="Book Antiqua" w:cs="Times New Roman"/>
          <w:sz w:val="24"/>
          <w:szCs w:val="24"/>
        </w:rPr>
        <w:instrText xml:space="preserve"> ADDIN NE.Ref.{D47B5C0A-D08D-42BC-9D27-17ABC818380D}</w:instrText>
      </w:r>
      <w:r>
        <w:rPr>
          <w:rFonts w:ascii="Book Antiqua" w:eastAsia="宋体" w:hAnsi="Book Antiqua" w:cs="Times New Roman"/>
          <w:sz w:val="24"/>
          <w:szCs w:val="24"/>
        </w:rPr>
        <w:fldChar w:fldCharType="separate"/>
      </w:r>
      <w:r>
        <w:rPr>
          <w:rFonts w:ascii="Book Antiqua" w:hAnsi="Book Antiqua" w:cs="Cambria"/>
          <w:color w:val="080000"/>
          <w:kern w:val="0"/>
          <w:sz w:val="24"/>
          <w:szCs w:val="24"/>
          <w:vertAlign w:val="superscript"/>
        </w:rPr>
        <w:t>[19,33,34]</w:t>
      </w:r>
      <w:r>
        <w:rPr>
          <w:rFonts w:ascii="Book Antiqua" w:eastAsia="宋体" w:hAnsi="Book Antiqua" w:cs="Times New Roman"/>
          <w:sz w:val="24"/>
          <w:szCs w:val="24"/>
        </w:rPr>
        <w:fldChar w:fldCharType="end"/>
      </w:r>
      <w:r>
        <w:rPr>
          <w:rFonts w:ascii="Book Antiqua" w:eastAsia="宋体" w:hAnsi="Book Antiqua" w:cs="Times New Roman"/>
          <w:sz w:val="24"/>
          <w:szCs w:val="24"/>
        </w:rPr>
        <w:t xml:space="preserve">. Our findings revealed that </w:t>
      </w:r>
      <w:r>
        <w:rPr>
          <w:rFonts w:ascii="Book Antiqua" w:hAnsi="Book Antiqua" w:cs="Times New Roman"/>
          <w:sz w:val="24"/>
          <w:szCs w:val="24"/>
        </w:rPr>
        <w:t xml:space="preserve">SMAD6 overexpression could increase resistance of intestinal epithelial cells to </w:t>
      </w:r>
      <w:r>
        <w:rPr>
          <w:rFonts w:ascii="Book Antiqua" w:hAnsi="Book Antiqua" w:cs="Times New Roman"/>
          <w:i/>
          <w:sz w:val="24"/>
          <w:szCs w:val="24"/>
        </w:rPr>
        <w:t>H. pylori</w:t>
      </w:r>
      <w:r>
        <w:rPr>
          <w:rFonts w:ascii="Book Antiqua" w:hAnsi="Book Antiqua" w:cs="Times New Roman"/>
          <w:sz w:val="24"/>
          <w:szCs w:val="24"/>
        </w:rPr>
        <w:t xml:space="preserve">, and reduce inflammatory cytokines caused by </w:t>
      </w:r>
      <w:r>
        <w:rPr>
          <w:rFonts w:ascii="Book Antiqua" w:hAnsi="Book Antiqua" w:cs="Times New Roman"/>
          <w:i/>
          <w:sz w:val="24"/>
          <w:szCs w:val="24"/>
        </w:rPr>
        <w:t>H. pylor</w:t>
      </w:r>
      <w:r>
        <w:rPr>
          <w:rFonts w:ascii="Book Antiqua" w:hAnsi="Book Antiqua" w:cs="Times New Roman"/>
          <w:i/>
          <w:sz w:val="24"/>
          <w:szCs w:val="24"/>
        </w:rPr>
        <w:t>i</w:t>
      </w:r>
      <w:r>
        <w:rPr>
          <w:rFonts w:ascii="Book Antiqua" w:hAnsi="Book Antiqua" w:cs="Times New Roman"/>
          <w:sz w:val="24"/>
          <w:szCs w:val="24"/>
        </w:rPr>
        <w:t xml:space="preserve">. Next, we found that </w:t>
      </w:r>
      <w:r>
        <w:rPr>
          <w:rFonts w:ascii="Book Antiqua" w:hAnsi="Book Antiqua" w:cs="Times New Roman"/>
          <w:sz w:val="24"/>
          <w:szCs w:val="24"/>
        </w:rPr>
        <w:t>TGF-</w:t>
      </w:r>
      <w:r>
        <w:rPr>
          <w:rFonts w:ascii="Book Antiqua" w:eastAsia="宋体" w:hAnsi="Book Antiqua" w:cs="Times New Roman"/>
          <w:sz w:val="24"/>
          <w:szCs w:val="24"/>
        </w:rPr>
        <w:t xml:space="preserve">β1-activated TAK1-p38 cascade contributed to </w:t>
      </w:r>
      <w:r>
        <w:rPr>
          <w:rFonts w:ascii="Book Antiqua" w:hAnsi="Book Antiqua" w:cs="Times New Roman"/>
          <w:i/>
          <w:sz w:val="24"/>
          <w:szCs w:val="24"/>
        </w:rPr>
        <w:t>H. pylori</w:t>
      </w:r>
      <w:r>
        <w:rPr>
          <w:rFonts w:ascii="Book Antiqua" w:hAnsi="Book Antiqua" w:cs="Times New Roman"/>
          <w:sz w:val="24"/>
          <w:szCs w:val="24"/>
        </w:rPr>
        <w:t>-induced intestinal epithelial cell injury. Luo and colleagues reported that TGF-</w:t>
      </w:r>
      <w:r>
        <w:rPr>
          <w:rFonts w:ascii="Book Antiqua" w:eastAsia="宋体" w:hAnsi="Book Antiqua" w:cs="Times New Roman"/>
          <w:sz w:val="24"/>
          <w:szCs w:val="24"/>
        </w:rPr>
        <w:t xml:space="preserve">β1 mediated </w:t>
      </w:r>
      <w:r>
        <w:rPr>
          <w:rFonts w:ascii="Book Antiqua" w:hAnsi="Book Antiqua" w:cs="Times New Roman"/>
          <w:i/>
          <w:sz w:val="24"/>
          <w:szCs w:val="24"/>
        </w:rPr>
        <w:t xml:space="preserve">H. </w:t>
      </w:r>
      <w:r>
        <w:rPr>
          <w:rFonts w:ascii="Book Antiqua" w:hAnsi="Book Antiqua" w:cs="Times New Roman"/>
          <w:i/>
          <w:sz w:val="24"/>
          <w:szCs w:val="24"/>
        </w:rPr>
        <w:lastRenderedPageBreak/>
        <w:t>pylori</w:t>
      </w:r>
      <w:r>
        <w:rPr>
          <w:rFonts w:ascii="Book Antiqua" w:hAnsi="Book Antiqua" w:cs="Times New Roman"/>
          <w:sz w:val="24"/>
          <w:szCs w:val="24"/>
        </w:rPr>
        <w:t>-related gastritis, and blocking TGF-</w:t>
      </w:r>
      <w:r>
        <w:rPr>
          <w:rFonts w:ascii="Book Antiqua" w:eastAsia="宋体" w:hAnsi="Book Antiqua" w:cs="Times New Roman"/>
          <w:sz w:val="24"/>
          <w:szCs w:val="24"/>
        </w:rPr>
        <w:t>β1 could effe</w:t>
      </w:r>
      <w:r>
        <w:rPr>
          <w:rFonts w:ascii="Book Antiqua" w:eastAsia="宋体" w:hAnsi="Book Antiqua" w:cs="Times New Roman"/>
          <w:sz w:val="24"/>
          <w:szCs w:val="24"/>
        </w:rPr>
        <w:t xml:space="preserve">ctively alleviate </w:t>
      </w:r>
      <w:proofErr w:type="gramStart"/>
      <w:r>
        <w:rPr>
          <w:rFonts w:ascii="Book Antiqua" w:eastAsia="宋体" w:hAnsi="Book Antiqua" w:cs="Times New Roman"/>
          <w:sz w:val="24"/>
          <w:szCs w:val="24"/>
        </w:rPr>
        <w:t>gastritis</w:t>
      </w:r>
      <w:proofErr w:type="gramEnd"/>
      <w:r>
        <w:rPr>
          <w:rFonts w:ascii="Book Antiqua" w:eastAsia="宋体" w:hAnsi="Book Antiqua" w:cs="Times New Roman"/>
          <w:sz w:val="24"/>
          <w:szCs w:val="24"/>
        </w:rPr>
        <w:fldChar w:fldCharType="begin"/>
      </w:r>
      <w:r>
        <w:rPr>
          <w:rFonts w:ascii="Book Antiqua" w:eastAsia="宋体" w:hAnsi="Book Antiqua" w:cs="Times New Roman"/>
          <w:sz w:val="24"/>
          <w:szCs w:val="24"/>
        </w:rPr>
        <w:instrText xml:space="preserve"> ADDIN NE.Ref.{93DF64B4-183E-44E8-85A8-4BE8BB1B03F0}</w:instrText>
      </w:r>
      <w:r>
        <w:rPr>
          <w:rFonts w:ascii="Book Antiqua" w:eastAsia="宋体" w:hAnsi="Book Antiqua" w:cs="Times New Roman"/>
          <w:sz w:val="24"/>
          <w:szCs w:val="24"/>
        </w:rPr>
        <w:fldChar w:fldCharType="separate"/>
      </w:r>
      <w:r>
        <w:rPr>
          <w:rFonts w:ascii="Book Antiqua" w:hAnsi="Book Antiqua" w:cs="Cambria"/>
          <w:color w:val="080000"/>
          <w:kern w:val="0"/>
          <w:sz w:val="24"/>
          <w:szCs w:val="24"/>
          <w:vertAlign w:val="superscript"/>
        </w:rPr>
        <w:t>[35]</w:t>
      </w:r>
      <w:r>
        <w:rPr>
          <w:rFonts w:ascii="Book Antiqua" w:eastAsia="宋体" w:hAnsi="Book Antiqua" w:cs="Times New Roman"/>
          <w:sz w:val="24"/>
          <w:szCs w:val="24"/>
        </w:rPr>
        <w:fldChar w:fldCharType="end"/>
      </w:r>
      <w:r>
        <w:rPr>
          <w:rFonts w:ascii="Book Antiqua" w:eastAsia="宋体" w:hAnsi="Book Antiqua" w:cs="Times New Roman"/>
          <w:sz w:val="24"/>
          <w:szCs w:val="24"/>
        </w:rPr>
        <w:t xml:space="preserve">. As we verified, inhibition of TAK1 activation and p38 activation could partially protect epithelial cells from </w:t>
      </w:r>
      <w:r>
        <w:rPr>
          <w:rFonts w:ascii="Book Antiqua" w:hAnsi="Book Antiqua" w:cs="Times New Roman"/>
          <w:i/>
          <w:sz w:val="24"/>
          <w:szCs w:val="24"/>
        </w:rPr>
        <w:t>H. pylori</w:t>
      </w:r>
      <w:r>
        <w:rPr>
          <w:rFonts w:ascii="Book Antiqua" w:hAnsi="Book Antiqua" w:cs="Times New Roman"/>
          <w:sz w:val="24"/>
          <w:szCs w:val="24"/>
        </w:rPr>
        <w:t xml:space="preserve"> infection. Moreover, miR-32-5p inhibition further improved the protective role of TAK1 inhibitor and p38 inhibitor in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w:t>
      </w:r>
    </w:p>
    <w:p w:rsidR="00B17656" w:rsidRDefault="005815E1">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Recently, TGF-</w:t>
      </w:r>
      <w:r>
        <w:rPr>
          <w:rFonts w:ascii="Book Antiqua" w:eastAsia="宋体" w:hAnsi="Book Antiqua" w:cs="Times New Roman"/>
          <w:sz w:val="24"/>
          <w:szCs w:val="24"/>
        </w:rPr>
        <w:t>β was determined to be involved</w:t>
      </w:r>
      <w:r>
        <w:rPr>
          <w:rFonts w:ascii="Book Antiqua" w:hAnsi="Book Antiqua" w:cs="Times New Roman"/>
          <w:sz w:val="24"/>
          <w:szCs w:val="24"/>
        </w:rPr>
        <w:t xml:space="preserve"> </w:t>
      </w:r>
      <w:r>
        <w:rPr>
          <w:rFonts w:ascii="Book Antiqua" w:eastAsia="宋体" w:hAnsi="Book Antiqua" w:cs="Times New Roman"/>
          <w:sz w:val="24"/>
          <w:szCs w:val="24"/>
        </w:rPr>
        <w:t xml:space="preserve">in </w:t>
      </w:r>
      <w:r>
        <w:rPr>
          <w:rFonts w:ascii="Book Antiqua" w:hAnsi="Book Antiqua" w:cs="Times New Roman"/>
          <w:i/>
          <w:sz w:val="24"/>
          <w:szCs w:val="24"/>
        </w:rPr>
        <w:t>H. pylori</w:t>
      </w:r>
      <w:r>
        <w:rPr>
          <w:rFonts w:ascii="Book Antiqua" w:hAnsi="Book Antiqua" w:cs="Times New Roman"/>
          <w:sz w:val="24"/>
          <w:szCs w:val="24"/>
        </w:rPr>
        <w:t xml:space="preserve"> infection. A recent study found that </w:t>
      </w:r>
      <w:r>
        <w:rPr>
          <w:rFonts w:ascii="Book Antiqua" w:hAnsi="Book Antiqua" w:cs="Times New Roman"/>
          <w:i/>
          <w:sz w:val="24"/>
          <w:szCs w:val="24"/>
        </w:rPr>
        <w:t>H. pylori</w:t>
      </w:r>
      <w:r>
        <w:rPr>
          <w:rFonts w:ascii="Book Antiqua" w:hAnsi="Book Antiqua" w:cs="Times New Roman"/>
          <w:sz w:val="24"/>
          <w:szCs w:val="24"/>
        </w:rPr>
        <w:t xml:space="preserve"> facilitated the expression of TGF-</w:t>
      </w:r>
      <w:r>
        <w:rPr>
          <w:rFonts w:ascii="Book Antiqua" w:eastAsia="宋体" w:hAnsi="Book Antiqua" w:cs="Times New Roman"/>
          <w:sz w:val="24"/>
          <w:szCs w:val="24"/>
        </w:rPr>
        <w:t xml:space="preserve">β, and induced downregulation of cystic fibrosis transmembrane conductance regulator (CFTR) and solute linked carrier 26 gene family A6 (SLC26A6) in the </w:t>
      </w:r>
      <w:proofErr w:type="gramStart"/>
      <w:r>
        <w:rPr>
          <w:rFonts w:ascii="Book Antiqua" w:eastAsia="宋体" w:hAnsi="Book Antiqua" w:cs="Times New Roman"/>
          <w:sz w:val="24"/>
          <w:szCs w:val="24"/>
        </w:rPr>
        <w:t>duodenum</w:t>
      </w:r>
      <w:proofErr w:type="gramEnd"/>
      <w:r>
        <w:rPr>
          <w:rFonts w:ascii="Book Antiqua" w:eastAsia="宋体" w:hAnsi="Book Antiqua" w:cs="Times New Roman"/>
          <w:sz w:val="24"/>
          <w:szCs w:val="24"/>
        </w:rPr>
        <w:fldChar w:fldCharType="begin"/>
      </w:r>
      <w:r>
        <w:rPr>
          <w:rFonts w:ascii="Book Antiqua" w:eastAsia="宋体" w:hAnsi="Book Antiqua" w:cs="Times New Roman"/>
          <w:sz w:val="24"/>
          <w:szCs w:val="24"/>
        </w:rPr>
        <w:instrText xml:space="preserve"> ADDIN NE.Ref.{B2D7D707-DBE5-47CD-AC57-9C0F5CF1C25B}</w:instrText>
      </w:r>
      <w:r>
        <w:rPr>
          <w:rFonts w:ascii="Book Antiqua" w:eastAsia="宋体" w:hAnsi="Book Antiqua" w:cs="Times New Roman"/>
          <w:sz w:val="24"/>
          <w:szCs w:val="24"/>
        </w:rPr>
        <w:fldChar w:fldCharType="separate"/>
      </w:r>
      <w:r>
        <w:rPr>
          <w:rFonts w:ascii="Book Antiqua" w:hAnsi="Book Antiqua" w:cs="Cambria"/>
          <w:color w:val="080000"/>
          <w:kern w:val="0"/>
          <w:sz w:val="24"/>
          <w:szCs w:val="24"/>
          <w:vertAlign w:val="superscript"/>
        </w:rPr>
        <w:t>[36]</w:t>
      </w:r>
      <w:r>
        <w:rPr>
          <w:rFonts w:ascii="Book Antiqua" w:eastAsia="宋体" w:hAnsi="Book Antiqua" w:cs="Times New Roman"/>
          <w:sz w:val="24"/>
          <w:szCs w:val="24"/>
        </w:rPr>
        <w:fldChar w:fldCharType="end"/>
      </w:r>
      <w:r>
        <w:rPr>
          <w:rFonts w:ascii="Book Antiqua" w:eastAsia="宋体" w:hAnsi="Book Antiqua" w:cs="Times New Roman"/>
          <w:sz w:val="24"/>
          <w:szCs w:val="24"/>
        </w:rPr>
        <w:t xml:space="preserve">. Patients </w:t>
      </w:r>
      <w:r>
        <w:rPr>
          <w:rFonts w:ascii="Book Antiqua" w:eastAsia="宋体" w:hAnsi="Book Antiqua" w:cs="Times New Roman"/>
          <w:sz w:val="24"/>
          <w:szCs w:val="24"/>
        </w:rPr>
        <w:t xml:space="preserve">with </w:t>
      </w:r>
      <w:r>
        <w:rPr>
          <w:rFonts w:ascii="Book Antiqua" w:hAnsi="Book Antiqua" w:cs="Times New Roman"/>
          <w:i/>
          <w:sz w:val="24"/>
          <w:szCs w:val="24"/>
        </w:rPr>
        <w:t>H. pylori</w:t>
      </w:r>
      <w:r>
        <w:rPr>
          <w:rFonts w:ascii="Book Antiqua" w:hAnsi="Book Antiqua" w:cs="Times New Roman"/>
          <w:sz w:val="24"/>
          <w:szCs w:val="24"/>
        </w:rPr>
        <w:t>-induced duodena</w:t>
      </w:r>
      <w:r>
        <w:rPr>
          <w:rFonts w:ascii="Book Antiqua" w:hAnsi="Book Antiqua" w:cs="Times New Roman"/>
          <w:sz w:val="24"/>
          <w:szCs w:val="24"/>
        </w:rPr>
        <w:t xml:space="preserve">l ulcers displayed significantly decreased expression of CFTR and SLC26A6, which displayed a remarkable correlation with the severity of the </w:t>
      </w:r>
      <w:proofErr w:type="gramStart"/>
      <w:r>
        <w:rPr>
          <w:rFonts w:ascii="Book Antiqua" w:hAnsi="Book Antiqua" w:cs="Times New Roman"/>
          <w:sz w:val="24"/>
          <w:szCs w:val="24"/>
        </w:rPr>
        <w:t>illness</w:t>
      </w:r>
      <w:proofErr w:type="gramEnd"/>
      <w:r>
        <w:rPr>
          <w:rFonts w:ascii="Book Antiqua" w:hAnsi="Book Antiqua" w:cs="Times New Roman"/>
          <w:sz w:val="24"/>
          <w:szCs w:val="24"/>
        </w:rPr>
        <w:fldChar w:fldCharType="begin"/>
      </w:r>
      <w:r>
        <w:rPr>
          <w:rFonts w:ascii="Book Antiqua" w:hAnsi="Book Antiqua" w:cs="Times New Roman"/>
          <w:sz w:val="24"/>
          <w:szCs w:val="24"/>
        </w:rPr>
        <w:instrText xml:space="preserve"> ADDIN NE.Ref.{C94A1EF5-D2D5-479D-8EEC-247D59FBD056}</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[37]</w:t>
      </w:r>
      <w:r>
        <w:rPr>
          <w:rFonts w:ascii="Book Antiqua" w:hAnsi="Book Antiqua" w:cs="Times New Roman"/>
          <w:sz w:val="24"/>
          <w:szCs w:val="24"/>
        </w:rPr>
        <w:fldChar w:fldCharType="end"/>
      </w:r>
      <w:r>
        <w:rPr>
          <w:rFonts w:ascii="Book Antiqua" w:hAnsi="Book Antiqua" w:cs="Times New Roman"/>
          <w:sz w:val="24"/>
          <w:szCs w:val="24"/>
        </w:rPr>
        <w:t xml:space="preserve">. In addition to affecting the function of intestinal epithelial cells, </w:t>
      </w:r>
      <w:r>
        <w:rPr>
          <w:rFonts w:ascii="Book Antiqua" w:hAnsi="Book Antiqua" w:cs="Times New Roman"/>
          <w:i/>
          <w:sz w:val="24"/>
          <w:szCs w:val="24"/>
        </w:rPr>
        <w:t>H. pylori</w:t>
      </w:r>
      <w:r>
        <w:rPr>
          <w:rFonts w:ascii="Book Antiqua" w:hAnsi="Book Antiqua" w:cs="Times New Roman"/>
          <w:sz w:val="24"/>
          <w:szCs w:val="24"/>
        </w:rPr>
        <w:t xml:space="preserve"> could modulate the role of immune cells in the intestinal tract. A previous study sug</w:t>
      </w:r>
      <w:r>
        <w:rPr>
          <w:rFonts w:ascii="Book Antiqua" w:hAnsi="Book Antiqua" w:cs="Times New Roman"/>
          <w:sz w:val="24"/>
          <w:szCs w:val="24"/>
        </w:rPr>
        <w:t xml:space="preserve">gested that </w:t>
      </w:r>
      <w:r>
        <w:rPr>
          <w:rFonts w:ascii="Book Antiqua" w:hAnsi="Book Antiqua" w:cs="Times New Roman"/>
          <w:i/>
          <w:sz w:val="24"/>
          <w:szCs w:val="24"/>
        </w:rPr>
        <w:t>H. pylori</w:t>
      </w:r>
      <w:r>
        <w:rPr>
          <w:rFonts w:ascii="Book Antiqua" w:hAnsi="Book Antiqua" w:cs="Times New Roman"/>
          <w:sz w:val="24"/>
          <w:szCs w:val="24"/>
        </w:rPr>
        <w:t xml:space="preserve"> led to the upregulation of heat shock protein 60 in macrophages to promote TGF-</w:t>
      </w:r>
      <w:r>
        <w:rPr>
          <w:rFonts w:ascii="Book Antiqua" w:eastAsia="宋体" w:hAnsi="Book Antiqua" w:cs="Times New Roman"/>
          <w:sz w:val="24"/>
          <w:szCs w:val="24"/>
        </w:rPr>
        <w:t>β production, which contributed to the infiltration of regulatory T cells (</w:t>
      </w:r>
      <w:proofErr w:type="spellStart"/>
      <w:r>
        <w:rPr>
          <w:rFonts w:ascii="Book Antiqua" w:eastAsia="宋体" w:hAnsi="Book Antiqua" w:cs="Times New Roman"/>
          <w:sz w:val="24"/>
          <w:szCs w:val="24"/>
        </w:rPr>
        <w:t>Treg</w:t>
      </w:r>
      <w:proofErr w:type="spellEnd"/>
      <w:r>
        <w:rPr>
          <w:rFonts w:ascii="Book Antiqua" w:eastAsia="宋体" w:hAnsi="Book Antiqua" w:cs="Times New Roman"/>
          <w:sz w:val="24"/>
          <w:szCs w:val="24"/>
        </w:rPr>
        <w:t xml:space="preserve">) to cause persistent </w:t>
      </w:r>
      <w:proofErr w:type="gramStart"/>
      <w:r>
        <w:rPr>
          <w:rFonts w:ascii="Book Antiqua" w:eastAsia="宋体" w:hAnsi="Book Antiqua" w:cs="Times New Roman"/>
          <w:sz w:val="24"/>
          <w:szCs w:val="24"/>
        </w:rPr>
        <w:t>infection</w:t>
      </w:r>
      <w:proofErr w:type="gramEnd"/>
      <w:r>
        <w:rPr>
          <w:rFonts w:ascii="Book Antiqua" w:eastAsia="宋体" w:hAnsi="Book Antiqua" w:cs="Times New Roman"/>
          <w:sz w:val="24"/>
          <w:szCs w:val="24"/>
        </w:rPr>
        <w:fldChar w:fldCharType="begin"/>
      </w:r>
      <w:r>
        <w:rPr>
          <w:rFonts w:ascii="Book Antiqua" w:eastAsia="宋体" w:hAnsi="Book Antiqua" w:cs="Times New Roman"/>
          <w:sz w:val="24"/>
          <w:szCs w:val="24"/>
        </w:rPr>
        <w:instrText xml:space="preserve"> ADDIN NE.Ref.{F3587522-7C07-4B9F-85DE-1967E5D1991D}</w:instrText>
      </w:r>
      <w:r>
        <w:rPr>
          <w:rFonts w:ascii="Book Antiqua" w:eastAsia="宋体" w:hAnsi="Book Antiqua" w:cs="Times New Roman"/>
          <w:sz w:val="24"/>
          <w:szCs w:val="24"/>
        </w:rPr>
        <w:fldChar w:fldCharType="separate"/>
      </w:r>
      <w:r>
        <w:rPr>
          <w:rFonts w:ascii="Book Antiqua" w:hAnsi="Book Antiqua" w:cs="Cambria"/>
          <w:color w:val="080000"/>
          <w:kern w:val="0"/>
          <w:sz w:val="24"/>
          <w:szCs w:val="24"/>
          <w:vertAlign w:val="superscript"/>
        </w:rPr>
        <w:t>[38]</w:t>
      </w:r>
      <w:r>
        <w:rPr>
          <w:rFonts w:ascii="Book Antiqua" w:eastAsia="宋体" w:hAnsi="Book Antiqua" w:cs="Times New Roman"/>
          <w:sz w:val="24"/>
          <w:szCs w:val="24"/>
        </w:rPr>
        <w:fldChar w:fldCharType="end"/>
      </w:r>
      <w:r>
        <w:rPr>
          <w:rFonts w:ascii="Book Antiqua" w:eastAsia="宋体" w:hAnsi="Book Antiqua" w:cs="Times New Roman"/>
          <w:sz w:val="24"/>
          <w:szCs w:val="24"/>
        </w:rPr>
        <w:t xml:space="preserve">. Clinical data showed an increased number of </w:t>
      </w:r>
      <w:proofErr w:type="spellStart"/>
      <w:r>
        <w:rPr>
          <w:rFonts w:ascii="Book Antiqua" w:eastAsia="宋体" w:hAnsi="Book Antiqua" w:cs="Times New Roman"/>
          <w:sz w:val="24"/>
          <w:szCs w:val="24"/>
        </w:rPr>
        <w:t>Treg</w:t>
      </w:r>
      <w:proofErr w:type="spellEnd"/>
      <w:r>
        <w:rPr>
          <w:rFonts w:ascii="Book Antiqua" w:eastAsia="宋体" w:hAnsi="Book Antiqua" w:cs="Times New Roman"/>
          <w:sz w:val="24"/>
          <w:szCs w:val="24"/>
        </w:rPr>
        <w:t xml:space="preserve"> in children with </w:t>
      </w:r>
      <w:r>
        <w:rPr>
          <w:rFonts w:ascii="Book Antiqua" w:hAnsi="Book Antiqua" w:cs="Times New Roman"/>
          <w:i/>
          <w:sz w:val="24"/>
          <w:szCs w:val="24"/>
        </w:rPr>
        <w:t>H. pylori</w:t>
      </w:r>
      <w:r>
        <w:rPr>
          <w:rFonts w:ascii="Book Antiqua" w:hAnsi="Book Antiqua" w:cs="Times New Roman"/>
          <w:sz w:val="24"/>
          <w:szCs w:val="24"/>
        </w:rPr>
        <w:t xml:space="preserve"> infection, an</w:t>
      </w:r>
      <w:r>
        <w:rPr>
          <w:rFonts w:ascii="Book Antiqua" w:hAnsi="Book Antiqua" w:cs="Times New Roman"/>
          <w:sz w:val="24"/>
          <w:szCs w:val="24"/>
        </w:rPr>
        <w:t>d TGF-</w:t>
      </w:r>
      <w:r>
        <w:rPr>
          <w:rFonts w:ascii="Book Antiqua" w:eastAsia="宋体" w:hAnsi="Book Antiqua" w:cs="Times New Roman"/>
          <w:sz w:val="24"/>
          <w:szCs w:val="24"/>
        </w:rPr>
        <w:t xml:space="preserve">β had a positive correlation with the increase of </w:t>
      </w:r>
      <w:proofErr w:type="spellStart"/>
      <w:proofErr w:type="gramStart"/>
      <w:r>
        <w:rPr>
          <w:rFonts w:ascii="Book Antiqua" w:eastAsia="宋体" w:hAnsi="Book Antiqua" w:cs="Times New Roman"/>
          <w:sz w:val="24"/>
          <w:szCs w:val="24"/>
        </w:rPr>
        <w:t>Treg</w:t>
      </w:r>
      <w:proofErr w:type="spellEnd"/>
      <w:proofErr w:type="gramEnd"/>
      <w:r>
        <w:rPr>
          <w:rFonts w:ascii="Book Antiqua" w:eastAsia="宋体" w:hAnsi="Book Antiqua" w:cs="Times New Roman"/>
          <w:sz w:val="24"/>
          <w:szCs w:val="24"/>
        </w:rPr>
        <w:fldChar w:fldCharType="begin"/>
      </w:r>
      <w:r>
        <w:rPr>
          <w:rFonts w:ascii="Book Antiqua" w:eastAsia="宋体" w:hAnsi="Book Antiqua" w:cs="Times New Roman"/>
          <w:sz w:val="24"/>
          <w:szCs w:val="24"/>
        </w:rPr>
        <w:instrText xml:space="preserve"> ADDIN NE.Ref.{325B680B-660C-4A79-9EF4-A4CB44747F6E}</w:instrText>
      </w:r>
      <w:r>
        <w:rPr>
          <w:rFonts w:ascii="Book Antiqua" w:eastAsia="宋体" w:hAnsi="Book Antiqua" w:cs="Times New Roman"/>
          <w:sz w:val="24"/>
          <w:szCs w:val="24"/>
        </w:rPr>
        <w:fldChar w:fldCharType="separate"/>
      </w:r>
      <w:r>
        <w:rPr>
          <w:rFonts w:ascii="Book Antiqua" w:hAnsi="Book Antiqua" w:cs="Cambria"/>
          <w:color w:val="080000"/>
          <w:kern w:val="0"/>
          <w:sz w:val="24"/>
          <w:szCs w:val="24"/>
          <w:vertAlign w:val="superscript"/>
        </w:rPr>
        <w:t>[39]</w:t>
      </w:r>
      <w:r>
        <w:rPr>
          <w:rFonts w:ascii="Book Antiqua" w:eastAsia="宋体" w:hAnsi="Book Antiqua" w:cs="Times New Roman"/>
          <w:sz w:val="24"/>
          <w:szCs w:val="24"/>
        </w:rPr>
        <w:fldChar w:fldCharType="end"/>
      </w:r>
      <w:r>
        <w:rPr>
          <w:rFonts w:ascii="Book Antiqua" w:eastAsia="宋体" w:hAnsi="Book Antiqua" w:cs="Times New Roman"/>
          <w:sz w:val="24"/>
          <w:szCs w:val="24"/>
        </w:rPr>
        <w:t xml:space="preserve">. In our study, we discovered a novel manner involving </w:t>
      </w:r>
      <w:r>
        <w:rPr>
          <w:rFonts w:ascii="Book Antiqua" w:hAnsi="Book Antiqua" w:cs="Times New Roman"/>
          <w:sz w:val="24"/>
          <w:szCs w:val="24"/>
        </w:rPr>
        <w:t>TGF-</w:t>
      </w:r>
      <w:r>
        <w:rPr>
          <w:rFonts w:ascii="Book Antiqua" w:eastAsia="宋体" w:hAnsi="Book Antiqua" w:cs="Times New Roman"/>
          <w:sz w:val="24"/>
          <w:szCs w:val="24"/>
        </w:rPr>
        <w:t xml:space="preserve">β1 in which </w:t>
      </w:r>
      <w:r>
        <w:rPr>
          <w:rFonts w:ascii="Book Antiqua" w:hAnsi="Book Antiqua" w:cs="Times New Roman"/>
          <w:i/>
          <w:sz w:val="24"/>
          <w:szCs w:val="24"/>
        </w:rPr>
        <w:t>H. pylori</w:t>
      </w:r>
      <w:r>
        <w:rPr>
          <w:rFonts w:ascii="Book Antiqua" w:hAnsi="Book Antiqua" w:cs="Times New Roman"/>
          <w:sz w:val="24"/>
          <w:szCs w:val="24"/>
        </w:rPr>
        <w:t xml:space="preserve"> infection damaged intestinal epithelial cells. Induction of miR-32-5p by </w:t>
      </w:r>
      <w:r>
        <w:rPr>
          <w:rFonts w:ascii="Book Antiqua" w:hAnsi="Book Antiqua" w:cs="Times New Roman"/>
          <w:i/>
          <w:sz w:val="24"/>
          <w:szCs w:val="24"/>
        </w:rPr>
        <w:t>H. pylori</w:t>
      </w:r>
      <w:r>
        <w:rPr>
          <w:rFonts w:ascii="Book Antiqua" w:hAnsi="Book Antiqua" w:cs="Times New Roman"/>
          <w:sz w:val="24"/>
          <w:szCs w:val="24"/>
        </w:rPr>
        <w:t xml:space="preserve"> infection led to decreased expression of SMAD6, which weakened the inhibitory role of SMAD6 in TGF-</w:t>
      </w:r>
      <w:r>
        <w:rPr>
          <w:rFonts w:ascii="Book Antiqua" w:eastAsia="宋体" w:hAnsi="Book Antiqua" w:cs="Times New Roman"/>
          <w:sz w:val="24"/>
          <w:szCs w:val="24"/>
        </w:rPr>
        <w:t>β1-TAK1-p38 cascade activation, as demonstrated by the treatment of serum samples in intestinal epithelial cells.</w:t>
      </w:r>
    </w:p>
    <w:p w:rsidR="00B17656" w:rsidRDefault="005815E1">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Based on the above findings, we concluded that </w:t>
      </w:r>
      <w:r>
        <w:rPr>
          <w:rFonts w:ascii="Book Antiqua" w:hAnsi="Book Antiqua" w:cs="Times New Roman"/>
          <w:i/>
          <w:sz w:val="24"/>
          <w:szCs w:val="24"/>
        </w:rPr>
        <w:t>H. pylori</w:t>
      </w:r>
      <w:r>
        <w:rPr>
          <w:rFonts w:ascii="Book Antiqua" w:hAnsi="Book Antiqua" w:cs="Times New Roman"/>
          <w:sz w:val="24"/>
          <w:szCs w:val="24"/>
        </w:rPr>
        <w:t xml:space="preserve"> infection promotes miR-32-5p upregulation to aggravate apoptosis and inflammation in intestinal epithelial cells by targeting SMAD6 and activating the TAK1-p38 pathway, highlighting a crucial role of miR-32-5p in the pathogenesis of pediatric enteritis caused by </w:t>
      </w:r>
      <w:r>
        <w:rPr>
          <w:rFonts w:ascii="Book Antiqua" w:hAnsi="Book Antiqua" w:cs="Times New Roman"/>
          <w:i/>
          <w:sz w:val="24"/>
          <w:szCs w:val="24"/>
        </w:rPr>
        <w:t>H. pylori</w:t>
      </w:r>
      <w:r>
        <w:rPr>
          <w:rFonts w:ascii="Book Antiqua" w:hAnsi="Book Antiqua" w:cs="Times New Roman"/>
          <w:sz w:val="24"/>
          <w:szCs w:val="24"/>
        </w:rPr>
        <w:t>.</w:t>
      </w:r>
    </w:p>
    <w:p w:rsidR="00B17656" w:rsidRDefault="00B17656">
      <w:pPr>
        <w:adjustRightInd w:val="0"/>
        <w:snapToGrid w:val="0"/>
        <w:spacing w:line="360" w:lineRule="auto"/>
        <w:ind w:firstLineChars="100" w:firstLine="240"/>
        <w:rPr>
          <w:rFonts w:ascii="Book Antiqua" w:hAnsi="Book Antiqua" w:cs="Times New Roman"/>
          <w:sz w:val="24"/>
          <w:szCs w:val="24"/>
        </w:rPr>
      </w:pPr>
    </w:p>
    <w:p w:rsidR="00B17656" w:rsidRDefault="005815E1">
      <w:pPr>
        <w:adjustRightInd w:val="0"/>
        <w:snapToGrid w:val="0"/>
        <w:spacing w:line="360" w:lineRule="auto"/>
        <w:rPr>
          <w:rFonts w:ascii="Book Antiqua" w:hAnsi="Book Antiqua" w:cs="Garamond-Bold"/>
          <w:b/>
          <w:bCs/>
          <w:color w:val="000000" w:themeColor="text1"/>
          <w:sz w:val="24"/>
          <w:szCs w:val="24"/>
        </w:rPr>
      </w:pPr>
      <w:bookmarkStart w:id="38" w:name="OLE_LINK263"/>
      <w:bookmarkStart w:id="39" w:name="OLE_LINK86"/>
      <w:bookmarkStart w:id="40" w:name="OLE_LINK899"/>
      <w:bookmarkStart w:id="41" w:name="OLE_LINK266"/>
      <w:bookmarkStart w:id="42" w:name="OLE_LINK83"/>
      <w:bookmarkStart w:id="43" w:name="_Hlk5627588"/>
      <w:r>
        <w:rPr>
          <w:rFonts w:ascii="Book Antiqua" w:hAnsi="Book Antiqua" w:cs="Garamond-Bold"/>
          <w:b/>
          <w:bCs/>
          <w:color w:val="000000" w:themeColor="text1"/>
          <w:sz w:val="24"/>
          <w:szCs w:val="24"/>
        </w:rPr>
        <w:t>ARTICLE HIGHLIGHTS</w:t>
      </w:r>
      <w:bookmarkEnd w:id="38"/>
      <w:bookmarkEnd w:id="39"/>
      <w:bookmarkEnd w:id="40"/>
      <w:bookmarkEnd w:id="41"/>
      <w:bookmarkEnd w:id="42"/>
      <w:bookmarkEnd w:id="43"/>
    </w:p>
    <w:p w:rsidR="00B17656" w:rsidRDefault="005815E1">
      <w:pPr>
        <w:adjustRightInd w:val="0"/>
        <w:snapToGrid w:val="0"/>
        <w:spacing w:line="360" w:lineRule="auto"/>
        <w:rPr>
          <w:rFonts w:ascii="Book Antiqua" w:hAnsi="Book Antiqua" w:cs="Times New Roman"/>
          <w:b/>
          <w:bCs/>
          <w:i/>
          <w:color w:val="000000" w:themeColor="text1"/>
          <w:sz w:val="24"/>
          <w:szCs w:val="24"/>
        </w:rPr>
      </w:pPr>
      <w:r>
        <w:rPr>
          <w:rFonts w:ascii="Book Antiqua" w:hAnsi="Book Antiqua" w:cs="Times New Roman" w:hint="eastAsia"/>
          <w:b/>
          <w:bCs/>
          <w:i/>
          <w:color w:val="000000" w:themeColor="text1"/>
          <w:sz w:val="24"/>
          <w:szCs w:val="24"/>
        </w:rPr>
        <w:lastRenderedPageBreak/>
        <w:t xml:space="preserve">Research </w:t>
      </w:r>
      <w:r>
        <w:rPr>
          <w:rFonts w:ascii="Book Antiqua" w:hAnsi="Book Antiqua" w:cs="Times New Roman"/>
          <w:b/>
          <w:bCs/>
          <w:i/>
          <w:color w:val="000000" w:themeColor="text1"/>
          <w:sz w:val="24"/>
          <w:szCs w:val="24"/>
        </w:rPr>
        <w:t>background</w:t>
      </w:r>
    </w:p>
    <w:p w:rsidR="00B17656" w:rsidRDefault="005815E1">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i/>
          <w:sz w:val="24"/>
          <w:szCs w:val="24"/>
        </w:rPr>
        <w:t>Helicobacter pylori</w:t>
      </w:r>
      <w:r>
        <w:rPr>
          <w:rFonts w:ascii="Book Antiqua" w:hAnsi="Book Antiqua" w:cs="Times New Roman"/>
          <w:sz w:val="24"/>
          <w:szCs w:val="24"/>
        </w:rPr>
        <w:t xml:space="preserve"> (</w:t>
      </w:r>
      <w:r>
        <w:rPr>
          <w:rFonts w:ascii="Book Antiqua" w:hAnsi="Book Antiqua" w:cs="Times New Roman"/>
          <w:i/>
          <w:sz w:val="24"/>
          <w:szCs w:val="24"/>
        </w:rPr>
        <w:t>H. pylori</w:t>
      </w:r>
      <w:r>
        <w:rPr>
          <w:rFonts w:ascii="Book Antiqua" w:hAnsi="Book Antiqua" w:cs="Times New Roman"/>
          <w:sz w:val="24"/>
          <w:szCs w:val="24"/>
        </w:rPr>
        <w:t>)</w:t>
      </w:r>
      <w:r>
        <w:rPr>
          <w:rFonts w:ascii="Book Antiqua" w:hAnsi="Book Antiqua" w:cs="Times New Roman" w:hint="eastAsia"/>
          <w:i/>
          <w:color w:val="000000" w:themeColor="text1"/>
          <w:sz w:val="24"/>
          <w:szCs w:val="24"/>
        </w:rPr>
        <w:t xml:space="preserve"> </w:t>
      </w:r>
      <w:r>
        <w:rPr>
          <w:rFonts w:ascii="Book Antiqua" w:hAnsi="Book Antiqua" w:cs="Times New Roman" w:hint="eastAsia"/>
          <w:color w:val="000000" w:themeColor="text1"/>
          <w:sz w:val="24"/>
          <w:szCs w:val="24"/>
        </w:rPr>
        <w:t xml:space="preserve">infection is a global issue that could cause a </w:t>
      </w:r>
      <w:r>
        <w:rPr>
          <w:rFonts w:ascii="Book Antiqua" w:hAnsi="Book Antiqua" w:cs="Times New Roman"/>
          <w:color w:val="000000" w:themeColor="text1"/>
          <w:sz w:val="24"/>
          <w:szCs w:val="24"/>
        </w:rPr>
        <w:t>variety</w:t>
      </w:r>
      <w:r>
        <w:rPr>
          <w:rFonts w:ascii="Book Antiqua" w:hAnsi="Book Antiqua" w:cs="Times New Roman" w:hint="eastAsia"/>
          <w:color w:val="000000" w:themeColor="text1"/>
          <w:sz w:val="24"/>
          <w:szCs w:val="24"/>
        </w:rPr>
        <w:t xml:space="preserve"> of diseases invo</w:t>
      </w:r>
      <w:r>
        <w:rPr>
          <w:rFonts w:ascii="Book Antiqua" w:hAnsi="Book Antiqua" w:cs="Times New Roman" w:hint="eastAsia"/>
          <w:color w:val="000000" w:themeColor="text1"/>
          <w:sz w:val="24"/>
          <w:szCs w:val="24"/>
        </w:rPr>
        <w:t>lving</w:t>
      </w:r>
      <w:r>
        <w:rPr>
          <w:rFonts w:ascii="Book Antiqua" w:hAnsi="Book Antiqua" w:cs="Times New Roman"/>
          <w:color w:val="000000" w:themeColor="text1"/>
          <w:sz w:val="24"/>
          <w:szCs w:val="24"/>
        </w:rPr>
        <w:t xml:space="preserve"> multiple</w:t>
      </w:r>
      <w:r>
        <w:rPr>
          <w:rFonts w:ascii="Book Antiqua" w:hAnsi="Book Antiqua" w:cs="Times New Roman" w:hint="eastAsia"/>
          <w:color w:val="000000" w:themeColor="text1"/>
          <w:sz w:val="24"/>
          <w:szCs w:val="24"/>
        </w:rPr>
        <w:t xml:space="preserve"> organs. It is worth noting that the incidence of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 xml:space="preserve">related enteritis in children increases, but the underlying mechanism is largely unknown. It has been reported that miR-32-5p is overexpressed in diseases associated with </w:t>
      </w:r>
      <w:r>
        <w:rPr>
          <w:rFonts w:ascii="Book Antiqua" w:hAnsi="Book Antiqua" w:cs="Times New Roman"/>
          <w:color w:val="000000" w:themeColor="text1"/>
          <w:sz w:val="24"/>
          <w:szCs w:val="24"/>
        </w:rPr>
        <w:t>bacterial</w:t>
      </w:r>
      <w:r>
        <w:rPr>
          <w:rFonts w:ascii="Book Antiqua" w:hAnsi="Book Antiqua" w:cs="Times New Roman" w:hint="eastAsia"/>
          <w:color w:val="000000" w:themeColor="text1"/>
          <w:sz w:val="24"/>
          <w:szCs w:val="24"/>
        </w:rPr>
        <w:t xml:space="preserve"> infection. However, the potential role of miR-32-5p in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induced pediatric enteritis is not clear.</w:t>
      </w:r>
    </w:p>
    <w:p w:rsidR="00B17656" w:rsidRDefault="00B17656">
      <w:pPr>
        <w:adjustRightInd w:val="0"/>
        <w:snapToGrid w:val="0"/>
        <w:spacing w:line="360" w:lineRule="auto"/>
        <w:rPr>
          <w:rFonts w:ascii="Book Antiqua" w:hAnsi="Book Antiqua" w:cs="Times New Roman"/>
          <w:color w:val="000000" w:themeColor="text1"/>
          <w:sz w:val="24"/>
          <w:szCs w:val="24"/>
        </w:rPr>
      </w:pPr>
    </w:p>
    <w:p w:rsidR="00B17656" w:rsidRDefault="005815E1">
      <w:pPr>
        <w:adjustRightInd w:val="0"/>
        <w:snapToGrid w:val="0"/>
        <w:spacing w:line="360" w:lineRule="auto"/>
        <w:rPr>
          <w:rFonts w:ascii="Book Antiqua" w:hAnsi="Book Antiqua" w:cs="Times New Roman"/>
          <w:b/>
          <w:bCs/>
          <w:i/>
          <w:color w:val="000000" w:themeColor="text1"/>
          <w:sz w:val="24"/>
          <w:szCs w:val="24"/>
        </w:rPr>
      </w:pPr>
      <w:r>
        <w:rPr>
          <w:rFonts w:ascii="Book Antiqua" w:hAnsi="Book Antiqua" w:cs="Times New Roman" w:hint="eastAsia"/>
          <w:b/>
          <w:bCs/>
          <w:i/>
          <w:color w:val="000000" w:themeColor="text1"/>
          <w:sz w:val="24"/>
          <w:szCs w:val="24"/>
        </w:rPr>
        <w:t>Research motivation</w:t>
      </w:r>
    </w:p>
    <w:p w:rsidR="00B17656" w:rsidRDefault="005815E1">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rPr>
        <w:t xml:space="preserve">To investigate the exact </w:t>
      </w:r>
      <w:r>
        <w:rPr>
          <w:rFonts w:ascii="Book Antiqua" w:hAnsi="Book Antiqua" w:cs="Times New Roman"/>
          <w:color w:val="000000" w:themeColor="text1"/>
          <w:sz w:val="24"/>
          <w:szCs w:val="24"/>
        </w:rPr>
        <w:t>role</w:t>
      </w:r>
      <w:r>
        <w:rPr>
          <w:rFonts w:ascii="Book Antiqua" w:hAnsi="Book Antiqua" w:cs="Times New Roman" w:hint="eastAsia"/>
          <w:color w:val="000000" w:themeColor="text1"/>
          <w:sz w:val="24"/>
          <w:szCs w:val="24"/>
        </w:rPr>
        <w:t xml:space="preserve"> of miR-32-5</w:t>
      </w:r>
      <w:r>
        <w:rPr>
          <w:rFonts w:ascii="Book Antiqua" w:hAnsi="Book Antiqua" w:cs="Times New Roman" w:hint="eastAsia"/>
          <w:color w:val="000000" w:themeColor="text1"/>
          <w:sz w:val="24"/>
          <w:szCs w:val="24"/>
        </w:rPr>
        <w:t xml:space="preserve">p in the pathogenesis of pediatric enteritis with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 xml:space="preserve"> infection, and to find a novel target for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related enteritis in children.</w:t>
      </w:r>
    </w:p>
    <w:p w:rsidR="00B17656" w:rsidRDefault="00B17656">
      <w:pPr>
        <w:adjustRightInd w:val="0"/>
        <w:snapToGrid w:val="0"/>
        <w:spacing w:line="360" w:lineRule="auto"/>
        <w:rPr>
          <w:rFonts w:ascii="Book Antiqua" w:hAnsi="Book Antiqua" w:cs="Times New Roman"/>
          <w:color w:val="000000" w:themeColor="text1"/>
          <w:sz w:val="24"/>
          <w:szCs w:val="24"/>
        </w:rPr>
      </w:pPr>
    </w:p>
    <w:p w:rsidR="00B17656" w:rsidRDefault="005815E1">
      <w:pPr>
        <w:adjustRightInd w:val="0"/>
        <w:snapToGrid w:val="0"/>
        <w:spacing w:line="360" w:lineRule="auto"/>
        <w:rPr>
          <w:rFonts w:ascii="Book Antiqua" w:hAnsi="Book Antiqua" w:cs="Times New Roman"/>
          <w:b/>
          <w:bCs/>
          <w:color w:val="000000" w:themeColor="text1"/>
          <w:sz w:val="24"/>
          <w:szCs w:val="24"/>
        </w:rPr>
      </w:pPr>
      <w:r>
        <w:rPr>
          <w:rFonts w:ascii="Book Antiqua" w:hAnsi="Book Antiqua" w:cs="Times New Roman" w:hint="eastAsia"/>
          <w:b/>
          <w:bCs/>
          <w:i/>
          <w:color w:val="000000" w:themeColor="text1"/>
          <w:sz w:val="24"/>
          <w:szCs w:val="24"/>
        </w:rPr>
        <w:t>Research objectives</w:t>
      </w:r>
    </w:p>
    <w:p w:rsidR="00B17656" w:rsidRDefault="005815E1">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rPr>
        <w:t xml:space="preserve">To explore the </w:t>
      </w:r>
      <w:r>
        <w:rPr>
          <w:rFonts w:ascii="Book Antiqua" w:hAnsi="Book Antiqua" w:cs="Times New Roman"/>
          <w:color w:val="000000" w:themeColor="text1"/>
          <w:sz w:val="24"/>
          <w:szCs w:val="24"/>
        </w:rPr>
        <w:t>aberrant</w:t>
      </w:r>
      <w:r>
        <w:rPr>
          <w:rFonts w:ascii="Book Antiqua" w:hAnsi="Book Antiqua" w:cs="Times New Roman" w:hint="eastAsia"/>
          <w:color w:val="000000" w:themeColor="text1"/>
          <w:sz w:val="24"/>
          <w:szCs w:val="24"/>
        </w:rPr>
        <w:t xml:space="preserve"> expression and significance of miR-32-5p in children with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 xml:space="preserve">related enteritis, </w:t>
      </w:r>
      <w:r>
        <w:rPr>
          <w:rFonts w:ascii="Book Antiqua" w:hAnsi="Book Antiqua" w:cs="Times New Roman"/>
          <w:color w:val="000000" w:themeColor="text1"/>
          <w:sz w:val="24"/>
          <w:szCs w:val="24"/>
        </w:rPr>
        <w:t>especially</w:t>
      </w:r>
      <w:r>
        <w:rPr>
          <w:rFonts w:ascii="Book Antiqua" w:hAnsi="Book Antiqua" w:cs="Times New Roman" w:hint="eastAsia"/>
          <w:color w:val="000000" w:themeColor="text1"/>
          <w:sz w:val="24"/>
          <w:szCs w:val="24"/>
        </w:rPr>
        <w:t xml:space="preserve"> in the damage of intestinal epithelial cells with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 xml:space="preserve">i </w:t>
      </w:r>
      <w:r>
        <w:rPr>
          <w:rFonts w:ascii="Book Antiqua" w:hAnsi="Book Antiqua" w:cs="Times New Roman" w:hint="eastAsia"/>
          <w:color w:val="000000" w:themeColor="text1"/>
          <w:sz w:val="24"/>
          <w:szCs w:val="24"/>
        </w:rPr>
        <w:t>infection.</w:t>
      </w:r>
    </w:p>
    <w:p w:rsidR="00B17656" w:rsidRDefault="00B17656">
      <w:pPr>
        <w:adjustRightInd w:val="0"/>
        <w:snapToGrid w:val="0"/>
        <w:spacing w:line="360" w:lineRule="auto"/>
        <w:rPr>
          <w:rFonts w:ascii="Book Antiqua" w:hAnsi="Book Antiqua" w:cs="Times New Roman"/>
          <w:color w:val="000000" w:themeColor="text1"/>
          <w:sz w:val="24"/>
          <w:szCs w:val="24"/>
        </w:rPr>
      </w:pPr>
    </w:p>
    <w:p w:rsidR="00B17656" w:rsidRDefault="005815E1">
      <w:pPr>
        <w:adjustRightInd w:val="0"/>
        <w:snapToGrid w:val="0"/>
        <w:spacing w:line="360" w:lineRule="auto"/>
        <w:rPr>
          <w:rFonts w:ascii="Book Antiqua" w:hAnsi="Book Antiqua" w:cs="Times New Roman"/>
          <w:b/>
          <w:bCs/>
          <w:color w:val="000000" w:themeColor="text1"/>
          <w:sz w:val="24"/>
          <w:szCs w:val="24"/>
        </w:rPr>
      </w:pPr>
      <w:r>
        <w:rPr>
          <w:rFonts w:ascii="Book Antiqua" w:hAnsi="Book Antiqua" w:cs="Times New Roman" w:hint="eastAsia"/>
          <w:b/>
          <w:bCs/>
          <w:i/>
          <w:color w:val="000000" w:themeColor="text1"/>
          <w:sz w:val="24"/>
          <w:szCs w:val="24"/>
        </w:rPr>
        <w:t>Research methods</w:t>
      </w:r>
    </w:p>
    <w:p w:rsidR="00B17656" w:rsidRDefault="005815E1">
      <w:pPr>
        <w:adjustRightInd w:val="0"/>
        <w:snapToGrid w:val="0"/>
        <w:spacing w:line="360" w:lineRule="auto"/>
        <w:rPr>
          <w:rFonts w:ascii="Book Antiqua" w:hAnsi="Book Antiqua" w:cs="Times New Roman"/>
          <w:color w:val="000000" w:themeColor="text1"/>
          <w:sz w:val="24"/>
          <w:szCs w:val="24"/>
        </w:rPr>
      </w:pPr>
      <w:proofErr w:type="spellStart"/>
      <w:proofErr w:type="gramStart"/>
      <w:r>
        <w:rPr>
          <w:rFonts w:ascii="Book Antiqua" w:hAnsi="Book Antiqua" w:cs="Times New Roman"/>
          <w:color w:val="000000" w:themeColor="text1"/>
          <w:sz w:val="24"/>
          <w:szCs w:val="24"/>
        </w:rPr>
        <w:t>q</w:t>
      </w:r>
      <w:r>
        <w:rPr>
          <w:rFonts w:ascii="Book Antiqua" w:hAnsi="Book Antiqua" w:cs="Times New Roman" w:hint="eastAsia"/>
          <w:color w:val="000000" w:themeColor="text1"/>
          <w:sz w:val="24"/>
          <w:szCs w:val="24"/>
        </w:rPr>
        <w:t>RT</w:t>
      </w:r>
      <w:proofErr w:type="spellEnd"/>
      <w:r>
        <w:rPr>
          <w:rFonts w:ascii="Book Antiqua" w:hAnsi="Book Antiqua" w:cs="Times New Roman" w:hint="eastAsia"/>
          <w:color w:val="000000" w:themeColor="text1"/>
          <w:sz w:val="24"/>
          <w:szCs w:val="24"/>
        </w:rPr>
        <w:t>-PCR</w:t>
      </w:r>
      <w:proofErr w:type="gramEnd"/>
      <w:r>
        <w:rPr>
          <w:rFonts w:ascii="Book Antiqua" w:hAnsi="Book Antiqua" w:cs="Times New Roman" w:hint="eastAsia"/>
          <w:color w:val="000000" w:themeColor="text1"/>
          <w:sz w:val="24"/>
          <w:szCs w:val="24"/>
        </w:rPr>
        <w:t xml:space="preserve"> was performed to detect the expression of miR-32-5p in clinical samples and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 xml:space="preserve">infected intestinal epithelial cells. </w:t>
      </w:r>
      <w:r>
        <w:rPr>
          <w:rFonts w:ascii="Book Antiqua" w:hAnsi="Book Antiqua" w:cs="Times New Roman"/>
          <w:sz w:val="24"/>
          <w:szCs w:val="24"/>
        </w:rPr>
        <w:t>Cell Counting Kit-8</w:t>
      </w:r>
      <w:r>
        <w:rPr>
          <w:rFonts w:ascii="Book Antiqua" w:hAnsi="Book Antiqua" w:cs="Times New Roman" w:hint="eastAsia"/>
          <w:color w:val="000000" w:themeColor="text1"/>
          <w:sz w:val="24"/>
          <w:szCs w:val="24"/>
        </w:rPr>
        <w:t xml:space="preserve"> assay and flow cytometry were conducted to evaluate </w:t>
      </w:r>
      <w:r>
        <w:rPr>
          <w:rFonts w:ascii="Book Antiqua" w:hAnsi="Book Antiqua" w:cs="Times New Roman" w:hint="eastAsia"/>
          <w:color w:val="000000" w:themeColor="text1"/>
          <w:sz w:val="24"/>
          <w:szCs w:val="24"/>
        </w:rPr>
        <w:t>the ro</w:t>
      </w:r>
      <w:r>
        <w:rPr>
          <w:rFonts w:ascii="Book Antiqua" w:hAnsi="Book Antiqua" w:cs="Times New Roman" w:hint="eastAsia"/>
          <w:color w:val="000000" w:themeColor="text1"/>
          <w:sz w:val="24"/>
          <w:szCs w:val="24"/>
        </w:rPr>
        <w:t xml:space="preserve">le of </w:t>
      </w:r>
      <w:r>
        <w:rPr>
          <w:rFonts w:ascii="Book Antiqua" w:hAnsi="Book Antiqua" w:cs="Times New Roman" w:hint="eastAsia"/>
          <w:color w:val="000000" w:themeColor="text1"/>
          <w:sz w:val="24"/>
          <w:szCs w:val="24"/>
        </w:rPr>
        <w:t xml:space="preserve">miR-32-5p in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 xml:space="preserve">infected intestinal epithelial cells. </w:t>
      </w:r>
      <w:proofErr w:type="spellStart"/>
      <w:r>
        <w:rPr>
          <w:rFonts w:ascii="Book Antiqua" w:hAnsi="Book Antiqua" w:cs="Times New Roman" w:hint="eastAsia"/>
          <w:color w:val="000000" w:themeColor="text1"/>
          <w:sz w:val="24"/>
          <w:szCs w:val="24"/>
        </w:rPr>
        <w:t>TargetScanHuman</w:t>
      </w:r>
      <w:proofErr w:type="spellEnd"/>
      <w:r>
        <w:rPr>
          <w:rFonts w:ascii="Book Antiqua" w:hAnsi="Book Antiqua" w:cs="Times New Roman" w:hint="eastAsia"/>
          <w:color w:val="000000" w:themeColor="text1"/>
          <w:sz w:val="24"/>
          <w:szCs w:val="24"/>
        </w:rPr>
        <w:t xml:space="preserve"> database and luciferase assay were utilized to verify the potential target of miR-32-5p. Western blot was employed to clarify the underlying mechanism of miR-32-5p in influencing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infected intestinal epithelial cells.</w:t>
      </w:r>
    </w:p>
    <w:p w:rsidR="00B17656" w:rsidRDefault="00B17656">
      <w:pPr>
        <w:adjustRightInd w:val="0"/>
        <w:snapToGrid w:val="0"/>
        <w:spacing w:line="360" w:lineRule="auto"/>
        <w:rPr>
          <w:rFonts w:ascii="Book Antiqua" w:hAnsi="Book Antiqua" w:cs="Times New Roman"/>
          <w:color w:val="000000" w:themeColor="text1"/>
          <w:sz w:val="24"/>
          <w:szCs w:val="24"/>
        </w:rPr>
      </w:pPr>
    </w:p>
    <w:p w:rsidR="00B17656" w:rsidRDefault="005815E1">
      <w:pPr>
        <w:adjustRightInd w:val="0"/>
        <w:snapToGrid w:val="0"/>
        <w:spacing w:line="360" w:lineRule="auto"/>
        <w:rPr>
          <w:rFonts w:ascii="Book Antiqua" w:hAnsi="Book Antiqua" w:cs="Times New Roman"/>
          <w:b/>
          <w:bCs/>
          <w:i/>
          <w:color w:val="000000" w:themeColor="text1"/>
          <w:sz w:val="24"/>
          <w:szCs w:val="24"/>
        </w:rPr>
      </w:pPr>
      <w:r>
        <w:rPr>
          <w:rFonts w:ascii="Book Antiqua" w:hAnsi="Book Antiqua" w:cs="Times New Roman" w:hint="eastAsia"/>
          <w:b/>
          <w:bCs/>
          <w:i/>
          <w:color w:val="000000" w:themeColor="text1"/>
          <w:sz w:val="24"/>
          <w:szCs w:val="24"/>
        </w:rPr>
        <w:t>Research results</w:t>
      </w:r>
    </w:p>
    <w:p w:rsidR="00B17656" w:rsidRDefault="005815E1">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rPr>
        <w:t xml:space="preserve">The present study discovered the aberrant expression of miR-32-5p in pediatric enteritis with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 xml:space="preserve">i </w:t>
      </w:r>
      <w:r>
        <w:rPr>
          <w:rFonts w:ascii="Book Antiqua" w:hAnsi="Book Antiqua" w:cs="Times New Roman" w:hint="eastAsia"/>
          <w:color w:val="000000" w:themeColor="text1"/>
          <w:sz w:val="24"/>
          <w:szCs w:val="24"/>
        </w:rPr>
        <w:t>infection and</w:t>
      </w:r>
      <w:r>
        <w:rPr>
          <w:rFonts w:ascii="Book Antiqua" w:hAnsi="Book Antiqua" w:cs="Times New Roman"/>
          <w:i/>
          <w:color w:val="000000" w:themeColor="text1"/>
          <w:sz w:val="24"/>
          <w:szCs w:val="24"/>
        </w:rPr>
        <w:t xml:space="preserve"> 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 xml:space="preserve">treated intestinal epithelial cells. The </w:t>
      </w:r>
      <w:r>
        <w:rPr>
          <w:rFonts w:ascii="Book Antiqua" w:hAnsi="Book Antiqua" w:cs="Times New Roman" w:hint="eastAsia"/>
          <w:i/>
          <w:color w:val="000000" w:themeColor="text1"/>
          <w:sz w:val="24"/>
          <w:szCs w:val="24"/>
        </w:rPr>
        <w:t>in vitro</w:t>
      </w:r>
      <w:r>
        <w:rPr>
          <w:rFonts w:ascii="Book Antiqua" w:hAnsi="Book Antiqua" w:cs="Times New Roman" w:hint="eastAsia"/>
          <w:color w:val="000000" w:themeColor="text1"/>
          <w:sz w:val="24"/>
          <w:szCs w:val="24"/>
        </w:rPr>
        <w:t xml:space="preserve"> experiments showed the significance of miR-32-5p in regulating cell </w:t>
      </w:r>
      <w:r>
        <w:rPr>
          <w:rFonts w:ascii="Book Antiqua" w:hAnsi="Book Antiqua" w:cs="Times New Roman" w:hint="eastAsia"/>
          <w:color w:val="000000" w:themeColor="text1"/>
          <w:sz w:val="24"/>
          <w:szCs w:val="24"/>
        </w:rPr>
        <w:lastRenderedPageBreak/>
        <w:t xml:space="preserve">viability and apoptosis of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treated intestinal epithelial cells. We ident</w:t>
      </w:r>
      <w:r>
        <w:rPr>
          <w:rFonts w:ascii="Book Antiqua" w:hAnsi="Book Antiqua" w:cs="Times New Roman" w:hint="eastAsia"/>
          <w:color w:val="000000" w:themeColor="text1"/>
          <w:sz w:val="24"/>
          <w:szCs w:val="24"/>
        </w:rPr>
        <w:t xml:space="preserve">ified </w:t>
      </w:r>
      <w:r>
        <w:rPr>
          <w:rFonts w:ascii="Book Antiqua" w:hAnsi="Book Antiqua" w:cs="Times New Roman"/>
          <w:color w:val="000000" w:themeColor="text1"/>
          <w:sz w:val="24"/>
          <w:szCs w:val="24"/>
        </w:rPr>
        <w:t xml:space="preserve">that </w:t>
      </w:r>
      <w:r>
        <w:rPr>
          <w:rFonts w:ascii="Book Antiqua" w:hAnsi="Book Antiqua" w:cs="Times New Roman"/>
          <w:sz w:val="24"/>
          <w:szCs w:val="24"/>
        </w:rPr>
        <w:t>SMAD family member 6 (SMAD6)</w:t>
      </w:r>
      <w:r>
        <w:rPr>
          <w:rFonts w:ascii="Book Antiqua" w:hAnsi="Book Antiqua" w:cs="Times New Roman" w:hint="eastAsia"/>
          <w:color w:val="000000" w:themeColor="text1"/>
          <w:sz w:val="24"/>
          <w:szCs w:val="24"/>
        </w:rPr>
        <w:t xml:space="preserve"> was the direct target of miR-32-5p, and SMAD6 partially counteracted the harmful role of miR-32-5p by inhibiting </w:t>
      </w:r>
      <w:r>
        <w:rPr>
          <w:rFonts w:ascii="Book Antiqua" w:hAnsi="Book Antiqua" w:cs="Times New Roman"/>
          <w:color w:val="000000" w:themeColor="text1"/>
          <w:sz w:val="24"/>
          <w:szCs w:val="24"/>
        </w:rPr>
        <w:t xml:space="preserve">the </w:t>
      </w:r>
      <w:r>
        <w:rPr>
          <w:rFonts w:ascii="Book Antiqua" w:hAnsi="Book Antiqua" w:cs="Times New Roman" w:hint="eastAsia"/>
          <w:color w:val="000000" w:themeColor="text1"/>
          <w:sz w:val="24"/>
          <w:szCs w:val="24"/>
        </w:rPr>
        <w:t xml:space="preserve">activation of TAK1-p38 cascade. However, </w:t>
      </w:r>
      <w:r>
        <w:rPr>
          <w:rFonts w:ascii="Book Antiqua" w:hAnsi="Book Antiqua" w:cs="Times New Roman" w:hint="eastAsia"/>
          <w:i/>
          <w:color w:val="000000" w:themeColor="text1"/>
          <w:sz w:val="24"/>
          <w:szCs w:val="24"/>
        </w:rPr>
        <w:t>in vivo</w:t>
      </w:r>
      <w:r>
        <w:rPr>
          <w:rFonts w:ascii="Book Antiqua" w:hAnsi="Book Antiqua" w:cs="Times New Roman" w:hint="eastAsia"/>
          <w:color w:val="000000" w:themeColor="text1"/>
          <w:sz w:val="24"/>
          <w:szCs w:val="24"/>
        </w:rPr>
        <w:t xml:space="preserve"> assays are needed to further verify</w:t>
      </w:r>
      <w:r>
        <w:rPr>
          <w:rFonts w:ascii="Book Antiqua" w:hAnsi="Book Antiqua" w:cs="Times New Roman"/>
          <w:color w:val="000000" w:themeColor="text1"/>
          <w:sz w:val="24"/>
          <w:szCs w:val="24"/>
        </w:rPr>
        <w:t xml:space="preserve"> our</w:t>
      </w:r>
      <w:r>
        <w:rPr>
          <w:rFonts w:ascii="Book Antiqua" w:hAnsi="Book Antiqua" w:cs="Times New Roman" w:hint="eastAsia"/>
          <w:color w:val="000000" w:themeColor="text1"/>
          <w:sz w:val="24"/>
          <w:szCs w:val="24"/>
        </w:rPr>
        <w:t xml:space="preserve"> </w:t>
      </w:r>
      <w:r>
        <w:rPr>
          <w:rFonts w:ascii="Book Antiqua" w:hAnsi="Book Antiqua" w:cs="Times New Roman" w:hint="eastAsia"/>
          <w:i/>
          <w:color w:val="000000" w:themeColor="text1"/>
          <w:sz w:val="24"/>
          <w:szCs w:val="24"/>
        </w:rPr>
        <w:t>in vitro</w:t>
      </w:r>
      <w:r>
        <w:rPr>
          <w:rFonts w:ascii="Book Antiqua" w:hAnsi="Book Antiqua" w:cs="Times New Roman" w:hint="eastAsia"/>
          <w:color w:val="000000" w:themeColor="text1"/>
          <w:sz w:val="24"/>
          <w:szCs w:val="24"/>
        </w:rPr>
        <w:t xml:space="preserve"> f</w:t>
      </w:r>
      <w:r>
        <w:rPr>
          <w:rFonts w:ascii="Book Antiqua" w:hAnsi="Book Antiqua" w:cs="Times New Roman" w:hint="eastAsia"/>
          <w:color w:val="000000" w:themeColor="text1"/>
          <w:sz w:val="24"/>
          <w:szCs w:val="24"/>
        </w:rPr>
        <w:t xml:space="preserve">indings and significance of miR-32-5p in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induced pediatric enteritis.</w:t>
      </w:r>
    </w:p>
    <w:p w:rsidR="00B17656" w:rsidRDefault="00B17656">
      <w:pPr>
        <w:adjustRightInd w:val="0"/>
        <w:snapToGrid w:val="0"/>
        <w:spacing w:line="360" w:lineRule="auto"/>
        <w:rPr>
          <w:rFonts w:ascii="Book Antiqua" w:hAnsi="Book Antiqua" w:cs="Times New Roman"/>
          <w:color w:val="000000" w:themeColor="text1"/>
          <w:sz w:val="24"/>
          <w:szCs w:val="24"/>
        </w:rPr>
      </w:pPr>
    </w:p>
    <w:p w:rsidR="00B17656" w:rsidRDefault="005815E1">
      <w:pPr>
        <w:adjustRightInd w:val="0"/>
        <w:snapToGrid w:val="0"/>
        <w:spacing w:line="360" w:lineRule="auto"/>
        <w:rPr>
          <w:rFonts w:ascii="Book Antiqua" w:hAnsi="Book Antiqua" w:cs="Times New Roman"/>
          <w:b/>
          <w:bCs/>
          <w:color w:val="000000" w:themeColor="text1"/>
          <w:sz w:val="24"/>
          <w:szCs w:val="24"/>
        </w:rPr>
      </w:pPr>
      <w:r>
        <w:rPr>
          <w:rFonts w:ascii="Book Antiqua" w:hAnsi="Book Antiqua" w:cs="Times New Roman" w:hint="eastAsia"/>
          <w:b/>
          <w:bCs/>
          <w:i/>
          <w:color w:val="000000" w:themeColor="text1"/>
          <w:sz w:val="24"/>
          <w:szCs w:val="24"/>
        </w:rPr>
        <w:t>Research conclusions</w:t>
      </w:r>
    </w:p>
    <w:p w:rsidR="00B17656" w:rsidRDefault="005815E1">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rPr>
        <w:t xml:space="preserve">Our research first identified the upregulation of miR-32-5p in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 xml:space="preserve">related pediatric enteritis. Further </w:t>
      </w:r>
      <w:r>
        <w:rPr>
          <w:rFonts w:ascii="Book Antiqua" w:hAnsi="Book Antiqua" w:cs="Times New Roman"/>
          <w:color w:val="000000" w:themeColor="text1"/>
          <w:sz w:val="24"/>
          <w:szCs w:val="24"/>
        </w:rPr>
        <w:t>exploration</w:t>
      </w:r>
      <w:r>
        <w:rPr>
          <w:rFonts w:ascii="Book Antiqua" w:hAnsi="Book Antiqua" w:cs="Times New Roman" w:hint="eastAsia"/>
          <w:color w:val="000000" w:themeColor="text1"/>
          <w:sz w:val="24"/>
          <w:szCs w:val="24"/>
        </w:rPr>
        <w:t xml:space="preserve"> revealed that miR-32-5p inhibited SMAD6 to acti</w:t>
      </w:r>
      <w:r>
        <w:rPr>
          <w:rFonts w:ascii="Book Antiqua" w:hAnsi="Book Antiqua" w:cs="Times New Roman" w:hint="eastAsia"/>
          <w:color w:val="000000" w:themeColor="text1"/>
          <w:sz w:val="24"/>
          <w:szCs w:val="24"/>
        </w:rPr>
        <w:t xml:space="preserve">vate </w:t>
      </w:r>
      <w:r>
        <w:rPr>
          <w:rFonts w:ascii="Book Antiqua" w:hAnsi="Book Antiqua" w:cs="Times New Roman"/>
          <w:color w:val="000000" w:themeColor="text1"/>
          <w:sz w:val="24"/>
          <w:szCs w:val="24"/>
        </w:rPr>
        <w:t xml:space="preserve">the </w:t>
      </w:r>
      <w:r>
        <w:rPr>
          <w:rFonts w:ascii="Book Antiqua" w:hAnsi="Book Antiqua" w:cs="Times New Roman" w:hint="eastAsia"/>
          <w:color w:val="000000" w:themeColor="text1"/>
          <w:sz w:val="24"/>
          <w:szCs w:val="24"/>
        </w:rPr>
        <w:t xml:space="preserve">TAK1-p38 signaling pathway, </w:t>
      </w:r>
      <w:r>
        <w:rPr>
          <w:rFonts w:ascii="Book Antiqua" w:hAnsi="Book Antiqua" w:cs="Times New Roman"/>
          <w:color w:val="000000" w:themeColor="text1"/>
          <w:sz w:val="24"/>
          <w:szCs w:val="24"/>
        </w:rPr>
        <w:t>aggravat</w:t>
      </w:r>
      <w:r>
        <w:rPr>
          <w:rFonts w:ascii="Book Antiqua" w:hAnsi="Book Antiqua" w:cs="Times New Roman" w:hint="eastAsia"/>
          <w:color w:val="000000" w:themeColor="text1"/>
          <w:sz w:val="24"/>
          <w:szCs w:val="24"/>
        </w:rPr>
        <w:t xml:space="preserve">ing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 xml:space="preserve">induced damage of intestinal epithelial cells. </w:t>
      </w:r>
      <w:r>
        <w:rPr>
          <w:rFonts w:ascii="Book Antiqua" w:hAnsi="Book Antiqua" w:cs="Times New Roman"/>
          <w:color w:val="000000" w:themeColor="text1"/>
          <w:sz w:val="24"/>
          <w:szCs w:val="24"/>
        </w:rPr>
        <w:t>M</w:t>
      </w:r>
      <w:r>
        <w:rPr>
          <w:rFonts w:ascii="Book Antiqua" w:hAnsi="Book Antiqua" w:cs="Times New Roman" w:hint="eastAsia"/>
          <w:color w:val="000000" w:themeColor="text1"/>
          <w:sz w:val="24"/>
          <w:szCs w:val="24"/>
        </w:rPr>
        <w:t xml:space="preserve">iR-32-5p </w:t>
      </w:r>
      <w:r>
        <w:rPr>
          <w:rFonts w:ascii="Book Antiqua" w:hAnsi="Book Antiqua" w:cs="Times New Roman" w:hint="eastAsia"/>
          <w:color w:val="000000" w:themeColor="text1"/>
          <w:sz w:val="24"/>
          <w:szCs w:val="24"/>
        </w:rPr>
        <w:t xml:space="preserve">might be a potential target to overcome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induced damage of intestinal epithelial cells in children.</w:t>
      </w:r>
    </w:p>
    <w:p w:rsidR="00B17656" w:rsidRDefault="00B17656">
      <w:pPr>
        <w:adjustRightInd w:val="0"/>
        <w:snapToGrid w:val="0"/>
        <w:spacing w:line="360" w:lineRule="auto"/>
        <w:rPr>
          <w:rFonts w:ascii="Book Antiqua" w:hAnsi="Book Antiqua" w:cs="Times New Roman"/>
          <w:color w:val="000000" w:themeColor="text1"/>
          <w:sz w:val="24"/>
          <w:szCs w:val="24"/>
        </w:rPr>
      </w:pPr>
    </w:p>
    <w:p w:rsidR="00B17656" w:rsidRDefault="005815E1">
      <w:pPr>
        <w:adjustRightInd w:val="0"/>
        <w:snapToGrid w:val="0"/>
        <w:spacing w:line="360" w:lineRule="auto"/>
        <w:rPr>
          <w:rFonts w:ascii="Book Antiqua" w:hAnsi="Book Antiqua" w:cs="Times New Roman"/>
          <w:b/>
          <w:bCs/>
          <w:color w:val="000000" w:themeColor="text1"/>
          <w:sz w:val="24"/>
          <w:szCs w:val="24"/>
        </w:rPr>
      </w:pPr>
      <w:r>
        <w:rPr>
          <w:rFonts w:ascii="Book Antiqua" w:hAnsi="Book Antiqua" w:cs="Times New Roman" w:hint="eastAsia"/>
          <w:b/>
          <w:bCs/>
          <w:i/>
          <w:color w:val="000000" w:themeColor="text1"/>
          <w:sz w:val="24"/>
          <w:szCs w:val="24"/>
        </w:rPr>
        <w:t>Research perspectives</w:t>
      </w:r>
    </w:p>
    <w:p w:rsidR="00B17656" w:rsidRDefault="005815E1">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rPr>
        <w:t xml:space="preserve">Based on the clinical findings and </w:t>
      </w:r>
      <w:r>
        <w:rPr>
          <w:rFonts w:ascii="Book Antiqua" w:hAnsi="Book Antiqua" w:cs="Times New Roman" w:hint="eastAsia"/>
          <w:i/>
          <w:color w:val="000000" w:themeColor="text1"/>
          <w:sz w:val="24"/>
          <w:szCs w:val="24"/>
        </w:rPr>
        <w:t>in vitro</w:t>
      </w:r>
      <w:r>
        <w:rPr>
          <w:rFonts w:ascii="Book Antiqua" w:hAnsi="Book Antiqua" w:cs="Times New Roman" w:hint="eastAsia"/>
          <w:color w:val="000000" w:themeColor="text1"/>
          <w:sz w:val="24"/>
          <w:szCs w:val="24"/>
        </w:rPr>
        <w:t xml:space="preserve"> experiments, miR-32-5p could be a novel therapeutic target for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 xml:space="preserve">induced damage of intestinal epithelial cells in children. Further </w:t>
      </w:r>
      <w:r>
        <w:rPr>
          <w:rFonts w:ascii="Book Antiqua" w:hAnsi="Book Antiqua" w:cs="Times New Roman" w:hint="eastAsia"/>
          <w:i/>
          <w:color w:val="000000" w:themeColor="text1"/>
          <w:sz w:val="24"/>
          <w:szCs w:val="24"/>
        </w:rPr>
        <w:t>in vivo</w:t>
      </w:r>
      <w:r>
        <w:rPr>
          <w:rFonts w:ascii="Book Antiqua" w:hAnsi="Book Antiqua" w:cs="Times New Roman" w:hint="eastAsia"/>
          <w:color w:val="000000" w:themeColor="text1"/>
          <w:sz w:val="24"/>
          <w:szCs w:val="24"/>
        </w:rPr>
        <w:t xml:space="preserve"> assays are of necessity to clarify the deleterious effects of miR-32-5p on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infected intestinal epithelial cells, which is very meaningful and would contribute to clinical application.</w:t>
      </w:r>
      <w:r>
        <w:rPr>
          <w:rFonts w:ascii="Book Antiqua" w:hAnsi="Book Antiqua" w:cs="Times New Roman"/>
          <w:color w:val="000000" w:themeColor="text1"/>
          <w:sz w:val="24"/>
          <w:szCs w:val="24"/>
        </w:rPr>
        <w:t xml:space="preserve"> </w:t>
      </w:r>
    </w:p>
    <w:p w:rsidR="00B17656" w:rsidRDefault="005815E1">
      <w:pPr>
        <w:adjustRightInd w:val="0"/>
        <w:snapToGrid w:val="0"/>
        <w:spacing w:line="360" w:lineRule="auto"/>
        <w:rPr>
          <w:rFonts w:ascii="Book Antiqua" w:hAnsi="Book Antiqua" w:cs="Times New Roman"/>
          <w:color w:val="FF0000"/>
          <w:sz w:val="24"/>
          <w:szCs w:val="24"/>
        </w:rPr>
      </w:pPr>
      <w:r>
        <w:rPr>
          <w:rFonts w:ascii="Book Antiqua" w:hAnsi="Book Antiqua" w:cs="Times New Roman"/>
          <w:color w:val="FF0000"/>
          <w:sz w:val="24"/>
          <w:szCs w:val="24"/>
        </w:rPr>
        <w:br w:type="page"/>
      </w:r>
    </w:p>
    <w:p w:rsidR="00B17656" w:rsidRDefault="005815E1">
      <w:pPr>
        <w:autoSpaceDE w:val="0"/>
        <w:autoSpaceDN w:val="0"/>
        <w:adjustRightInd w:val="0"/>
        <w:snapToGrid w:val="0"/>
        <w:spacing w:line="360" w:lineRule="auto"/>
        <w:rPr>
          <w:rFonts w:ascii="Book Antiqua" w:hAnsi="Book Antiqua" w:cs="Times New Roman"/>
          <w:kern w:val="0"/>
          <w:sz w:val="24"/>
          <w:szCs w:val="24"/>
        </w:rPr>
      </w:pPr>
      <w:r>
        <w:rPr>
          <w:rFonts w:ascii="Book Antiqua" w:hAnsi="Book Antiqua" w:cs="Times New Roman"/>
          <w:b/>
          <w:sz w:val="24"/>
          <w:szCs w:val="24"/>
        </w:rPr>
        <w:lastRenderedPageBreak/>
        <w:t>REFERENCES</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1 </w:t>
      </w:r>
      <w:r>
        <w:rPr>
          <w:rFonts w:ascii="Book Antiqua" w:hAnsi="Book Antiqua" w:cs="Times New Roman"/>
          <w:b/>
          <w:sz w:val="24"/>
          <w:szCs w:val="24"/>
        </w:rPr>
        <w:t>Chen J</w:t>
      </w:r>
      <w:r>
        <w:rPr>
          <w:rFonts w:ascii="Book Antiqua" w:hAnsi="Book Antiqua" w:cs="Times New Roman"/>
          <w:sz w:val="24"/>
          <w:szCs w:val="24"/>
        </w:rPr>
        <w:t xml:space="preserve">, Wan CM, Gong ST, Fang F, Sun M, Qian Y, Huang Y, Wang BX, Xu CD, Ye LY, Dong M, </w:t>
      </w:r>
      <w:proofErr w:type="spellStart"/>
      <w:r>
        <w:rPr>
          <w:rFonts w:ascii="Book Antiqua" w:hAnsi="Book Antiqua" w:cs="Times New Roman"/>
          <w:sz w:val="24"/>
          <w:szCs w:val="24"/>
        </w:rPr>
        <w:t>Jin</w:t>
      </w:r>
      <w:proofErr w:type="spellEnd"/>
      <w:r>
        <w:rPr>
          <w:rFonts w:ascii="Book Antiqua" w:hAnsi="Book Antiqua" w:cs="Times New Roman"/>
          <w:sz w:val="24"/>
          <w:szCs w:val="24"/>
        </w:rPr>
        <w:t xml:space="preserve"> Y, Huang ZH, Wu QB, Zhu CM, Fang YH, Zhu QR, Dong YS. Chinese clinical practice guidelines for acute infectious diarrhea in children. </w:t>
      </w:r>
      <w:r>
        <w:rPr>
          <w:rFonts w:ascii="Book Antiqua" w:hAnsi="Book Antiqua" w:cs="Times New Roman"/>
          <w:i/>
          <w:sz w:val="24"/>
          <w:szCs w:val="24"/>
        </w:rPr>
        <w:t xml:space="preserve">World J </w:t>
      </w:r>
      <w:proofErr w:type="spellStart"/>
      <w:r>
        <w:rPr>
          <w:rFonts w:ascii="Book Antiqua" w:hAnsi="Book Antiqua" w:cs="Times New Roman"/>
          <w:i/>
          <w:sz w:val="24"/>
          <w:szCs w:val="24"/>
        </w:rPr>
        <w:t>Pediatr</w:t>
      </w:r>
      <w:proofErr w:type="spellEnd"/>
      <w:r>
        <w:rPr>
          <w:rFonts w:ascii="Book Antiqua" w:hAnsi="Book Antiqua" w:cs="Times New Roman"/>
          <w:sz w:val="24"/>
          <w:szCs w:val="24"/>
        </w:rPr>
        <w:t xml:space="preserve"> 2018; </w:t>
      </w:r>
      <w:r>
        <w:rPr>
          <w:rFonts w:ascii="Book Antiqua" w:hAnsi="Book Antiqua" w:cs="Times New Roman"/>
          <w:b/>
          <w:sz w:val="24"/>
          <w:szCs w:val="24"/>
        </w:rPr>
        <w:t>14</w:t>
      </w:r>
      <w:r>
        <w:rPr>
          <w:rFonts w:ascii="Book Antiqua" w:hAnsi="Book Antiqua" w:cs="Times New Roman"/>
          <w:sz w:val="24"/>
          <w:szCs w:val="24"/>
        </w:rPr>
        <w:t>: 429-436 [PMID: 30269306 DOI: 10.1007/s12519-018-0190-2]</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 </w:t>
      </w:r>
      <w:bookmarkStart w:id="44" w:name="OLE_LINK4"/>
      <w:bookmarkStart w:id="45" w:name="OLE_LINK3"/>
      <w:r>
        <w:rPr>
          <w:rFonts w:ascii="Book Antiqua" w:hAnsi="Book Antiqua" w:cs="Times New Roman"/>
          <w:b/>
          <w:sz w:val="24"/>
          <w:szCs w:val="24"/>
        </w:rPr>
        <w:t>Zhang SH,</w:t>
      </w:r>
      <w:r>
        <w:rPr>
          <w:rFonts w:ascii="Book Antiqua" w:hAnsi="Book Antiqua" w:cs="Times New Roman"/>
          <w:sz w:val="24"/>
          <w:szCs w:val="24"/>
        </w:rPr>
        <w:t xml:space="preserve"> Zhu X. Advances in Helicobacter pylori in children. </w:t>
      </w:r>
      <w:proofErr w:type="spellStart"/>
      <w:r>
        <w:rPr>
          <w:rFonts w:ascii="Book Antiqua" w:hAnsi="Book Antiqua" w:cs="Times New Roman"/>
          <w:i/>
          <w:iCs/>
          <w:sz w:val="24"/>
          <w:szCs w:val="24"/>
        </w:rPr>
        <w:t>Linchuang</w:t>
      </w:r>
      <w:proofErr w:type="spellEnd"/>
      <w:r>
        <w:rPr>
          <w:rFonts w:ascii="Book Antiqua" w:hAnsi="Book Antiqua" w:cs="Times New Roman"/>
          <w:i/>
          <w:iCs/>
          <w:sz w:val="24"/>
          <w:szCs w:val="24"/>
        </w:rPr>
        <w:t xml:space="preserve"> </w:t>
      </w:r>
      <w:proofErr w:type="spellStart"/>
      <w:r>
        <w:rPr>
          <w:rFonts w:ascii="Book Antiqua" w:hAnsi="Book Antiqua" w:cs="Times New Roman"/>
          <w:i/>
          <w:iCs/>
          <w:sz w:val="24"/>
          <w:szCs w:val="24"/>
        </w:rPr>
        <w:t>Erke</w:t>
      </w:r>
      <w:proofErr w:type="spellEnd"/>
      <w:r>
        <w:rPr>
          <w:rFonts w:ascii="Book Antiqua" w:hAnsi="Book Antiqua" w:cs="Times New Roman"/>
          <w:i/>
          <w:iCs/>
          <w:sz w:val="24"/>
          <w:szCs w:val="24"/>
        </w:rPr>
        <w:t xml:space="preserve"> </w:t>
      </w:r>
      <w:proofErr w:type="spellStart"/>
      <w:r>
        <w:rPr>
          <w:rFonts w:ascii="Book Antiqua" w:hAnsi="Book Antiqua" w:cs="Times New Roman"/>
          <w:i/>
          <w:iCs/>
          <w:sz w:val="24"/>
          <w:szCs w:val="24"/>
        </w:rPr>
        <w:t>Zazhi</w:t>
      </w:r>
      <w:proofErr w:type="spellEnd"/>
      <w:r>
        <w:rPr>
          <w:rFonts w:ascii="Book Antiqua" w:hAnsi="Book Antiqua" w:cs="Times New Roman"/>
          <w:sz w:val="24"/>
          <w:szCs w:val="24"/>
        </w:rPr>
        <w:t xml:space="preserve"> 2015; 33: 391-395.</w:t>
      </w:r>
      <w:bookmarkEnd w:id="44"/>
      <w:bookmarkEnd w:id="45"/>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 </w:t>
      </w:r>
      <w:proofErr w:type="spellStart"/>
      <w:r>
        <w:rPr>
          <w:rFonts w:ascii="Book Antiqua" w:hAnsi="Book Antiqua" w:cs="Times New Roman"/>
          <w:b/>
          <w:sz w:val="24"/>
          <w:szCs w:val="24"/>
        </w:rPr>
        <w:t>Vogiatzi</w:t>
      </w:r>
      <w:proofErr w:type="spellEnd"/>
      <w:r>
        <w:rPr>
          <w:rFonts w:ascii="Book Antiqua" w:hAnsi="Book Antiqua" w:cs="Times New Roman"/>
          <w:b/>
          <w:sz w:val="24"/>
          <w:szCs w:val="24"/>
        </w:rPr>
        <w:t xml:space="preserve"> P</w:t>
      </w:r>
      <w:r>
        <w:rPr>
          <w:rFonts w:ascii="Book Antiqua" w:hAnsi="Book Antiqua" w:cs="Times New Roman"/>
          <w:sz w:val="24"/>
          <w:szCs w:val="24"/>
        </w:rPr>
        <w:t xml:space="preserve">, </w:t>
      </w:r>
      <w:proofErr w:type="spellStart"/>
      <w:r>
        <w:rPr>
          <w:rFonts w:ascii="Book Antiqua" w:hAnsi="Book Antiqua" w:cs="Times New Roman"/>
          <w:sz w:val="24"/>
          <w:szCs w:val="24"/>
        </w:rPr>
        <w:t>Cassone</w:t>
      </w:r>
      <w:proofErr w:type="spellEnd"/>
      <w:r>
        <w:rPr>
          <w:rFonts w:ascii="Book Antiqua" w:hAnsi="Book Antiqua" w:cs="Times New Roman"/>
          <w:sz w:val="24"/>
          <w:szCs w:val="24"/>
        </w:rPr>
        <w:t xml:space="preserve"> M, </w:t>
      </w:r>
      <w:proofErr w:type="spellStart"/>
      <w:r>
        <w:rPr>
          <w:rFonts w:ascii="Book Antiqua" w:hAnsi="Book Antiqua" w:cs="Times New Roman"/>
          <w:sz w:val="24"/>
          <w:szCs w:val="24"/>
        </w:rPr>
        <w:t>Luzzi</w:t>
      </w:r>
      <w:proofErr w:type="spellEnd"/>
      <w:r>
        <w:rPr>
          <w:rFonts w:ascii="Book Antiqua" w:hAnsi="Book Antiqua" w:cs="Times New Roman"/>
          <w:sz w:val="24"/>
          <w:szCs w:val="24"/>
        </w:rPr>
        <w:t xml:space="preserve"> I, </w:t>
      </w:r>
      <w:proofErr w:type="spellStart"/>
      <w:r>
        <w:rPr>
          <w:rFonts w:ascii="Book Antiqua" w:hAnsi="Book Antiqua" w:cs="Times New Roman"/>
          <w:sz w:val="24"/>
          <w:szCs w:val="24"/>
        </w:rPr>
        <w:t>Lucchetti</w:t>
      </w:r>
      <w:proofErr w:type="spellEnd"/>
      <w:r>
        <w:rPr>
          <w:rFonts w:ascii="Book Antiqua" w:hAnsi="Book Antiqua" w:cs="Times New Roman"/>
          <w:sz w:val="24"/>
          <w:szCs w:val="24"/>
        </w:rPr>
        <w:t xml:space="preserve"> C, </w:t>
      </w:r>
      <w:proofErr w:type="spellStart"/>
      <w:r>
        <w:rPr>
          <w:rFonts w:ascii="Book Antiqua" w:hAnsi="Book Antiqua" w:cs="Times New Roman"/>
          <w:sz w:val="24"/>
          <w:szCs w:val="24"/>
        </w:rPr>
        <w:t>Otvos</w:t>
      </w:r>
      <w:proofErr w:type="spellEnd"/>
      <w:r>
        <w:rPr>
          <w:rFonts w:ascii="Book Antiqua" w:hAnsi="Book Antiqua" w:cs="Times New Roman"/>
          <w:sz w:val="24"/>
          <w:szCs w:val="24"/>
        </w:rPr>
        <w:t xml:space="preserve"> L Jr, Giordano A. Helicobacter pylori as a class I carcinogen: physiopathology and management strategies. </w:t>
      </w:r>
      <w:r>
        <w:rPr>
          <w:rFonts w:ascii="Book Antiqua" w:hAnsi="Book Antiqua" w:cs="Times New Roman"/>
          <w:i/>
          <w:sz w:val="24"/>
          <w:szCs w:val="24"/>
        </w:rPr>
        <w:t xml:space="preserve">J Cell </w:t>
      </w:r>
      <w:proofErr w:type="spellStart"/>
      <w:r>
        <w:rPr>
          <w:rFonts w:ascii="Book Antiqua" w:hAnsi="Book Antiqua" w:cs="Times New Roman"/>
          <w:i/>
          <w:sz w:val="24"/>
          <w:szCs w:val="24"/>
        </w:rPr>
        <w:t>Biochem</w:t>
      </w:r>
      <w:proofErr w:type="spellEnd"/>
      <w:r>
        <w:rPr>
          <w:rFonts w:ascii="Book Antiqua" w:hAnsi="Book Antiqua" w:cs="Times New Roman"/>
          <w:sz w:val="24"/>
          <w:szCs w:val="24"/>
        </w:rPr>
        <w:t xml:space="preserve"> 2007; </w:t>
      </w:r>
      <w:r>
        <w:rPr>
          <w:rFonts w:ascii="Book Antiqua" w:hAnsi="Book Antiqua" w:cs="Times New Roman"/>
          <w:b/>
          <w:sz w:val="24"/>
          <w:szCs w:val="24"/>
        </w:rPr>
        <w:t>102</w:t>
      </w:r>
      <w:r>
        <w:rPr>
          <w:rFonts w:ascii="Book Antiqua" w:hAnsi="Book Antiqua" w:cs="Times New Roman"/>
          <w:sz w:val="24"/>
          <w:szCs w:val="24"/>
        </w:rPr>
        <w:t>: 264-273 [PMID: 17486575 DOI: 10.1002/jcb.21375]</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4 </w:t>
      </w:r>
      <w:r>
        <w:rPr>
          <w:rFonts w:ascii="Book Antiqua" w:hAnsi="Book Antiqua" w:cs="Times New Roman"/>
          <w:b/>
          <w:sz w:val="24"/>
          <w:szCs w:val="24"/>
        </w:rPr>
        <w:t>Ren WK</w:t>
      </w:r>
      <w:r>
        <w:rPr>
          <w:rFonts w:ascii="Book Antiqua" w:hAnsi="Book Antiqua" w:cs="Times New Roman"/>
          <w:sz w:val="24"/>
          <w:szCs w:val="24"/>
        </w:rPr>
        <w:t xml:space="preserve">, Xu YF, Wei WH, Huang P, </w:t>
      </w:r>
      <w:proofErr w:type="spellStart"/>
      <w:r>
        <w:rPr>
          <w:rFonts w:ascii="Book Antiqua" w:hAnsi="Book Antiqua" w:cs="Times New Roman"/>
          <w:sz w:val="24"/>
          <w:szCs w:val="24"/>
        </w:rPr>
        <w:t>Lian</w:t>
      </w:r>
      <w:proofErr w:type="spellEnd"/>
      <w:r>
        <w:rPr>
          <w:rFonts w:ascii="Book Antiqua" w:hAnsi="Book Antiqua" w:cs="Times New Roman"/>
          <w:sz w:val="24"/>
          <w:szCs w:val="24"/>
        </w:rPr>
        <w:t xml:space="preserve"> DW, Fu LJ, Yang XF, Chen FJ, Wang J, Cao HY, Deng YH. Effect of patchouli alcohol on Helicobacter pylori-induced neutrophil recruitment and activation. </w:t>
      </w:r>
      <w:proofErr w:type="spellStart"/>
      <w:r>
        <w:rPr>
          <w:rFonts w:ascii="Book Antiqua" w:hAnsi="Book Antiqua" w:cs="Times New Roman"/>
          <w:i/>
          <w:sz w:val="24"/>
          <w:szCs w:val="24"/>
        </w:rPr>
        <w:t>Int</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Immunopharmacol</w:t>
      </w:r>
      <w:proofErr w:type="spellEnd"/>
      <w:r>
        <w:rPr>
          <w:rFonts w:ascii="Book Antiqua" w:hAnsi="Book Antiqua" w:cs="Times New Roman"/>
          <w:sz w:val="24"/>
          <w:szCs w:val="24"/>
        </w:rPr>
        <w:t xml:space="preserve"> 2019; </w:t>
      </w:r>
      <w:r>
        <w:rPr>
          <w:rFonts w:ascii="Book Antiqua" w:hAnsi="Book Antiqua" w:cs="Times New Roman"/>
          <w:b/>
          <w:sz w:val="24"/>
          <w:szCs w:val="24"/>
        </w:rPr>
        <w:t>68</w:t>
      </w:r>
      <w:r>
        <w:rPr>
          <w:rFonts w:ascii="Book Antiqua" w:hAnsi="Book Antiqua" w:cs="Times New Roman"/>
          <w:sz w:val="24"/>
          <w:szCs w:val="24"/>
        </w:rPr>
        <w:t>: 7-16 [PMID: 30599446 DOI: 10.1016/j.intimp.2018.12.044]</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5 </w:t>
      </w:r>
      <w:r>
        <w:rPr>
          <w:rFonts w:ascii="Book Antiqua" w:hAnsi="Book Antiqua" w:cs="Times New Roman"/>
          <w:b/>
          <w:sz w:val="24"/>
          <w:szCs w:val="24"/>
        </w:rPr>
        <w:t>Li FY</w:t>
      </w:r>
      <w:r>
        <w:rPr>
          <w:rFonts w:ascii="Book Antiqua" w:hAnsi="Book Antiqua" w:cs="Times New Roman"/>
          <w:sz w:val="24"/>
          <w:szCs w:val="24"/>
        </w:rPr>
        <w:t xml:space="preserve">, </w:t>
      </w:r>
      <w:proofErr w:type="spellStart"/>
      <w:r>
        <w:rPr>
          <w:rFonts w:ascii="Book Antiqua" w:hAnsi="Book Antiqua" w:cs="Times New Roman"/>
          <w:sz w:val="24"/>
          <w:szCs w:val="24"/>
        </w:rPr>
        <w:t>Weng</w:t>
      </w:r>
      <w:proofErr w:type="spellEnd"/>
      <w:r>
        <w:rPr>
          <w:rFonts w:ascii="Book Antiqua" w:hAnsi="Book Antiqua" w:cs="Times New Roman"/>
          <w:sz w:val="24"/>
          <w:szCs w:val="24"/>
        </w:rPr>
        <w:t xml:space="preserve"> IC, Lin CH, Kao MC, Wu MS, Chen HY, Liu FT. Helicobacter pylori induces intracellular galectin-8 aggregation around damaged lysosomes within gastric epithelial cells in a host O-glycan-dependent manner. </w:t>
      </w:r>
      <w:proofErr w:type="spellStart"/>
      <w:r>
        <w:rPr>
          <w:rFonts w:ascii="Book Antiqua" w:hAnsi="Book Antiqua" w:cs="Times New Roman"/>
          <w:i/>
          <w:sz w:val="24"/>
          <w:szCs w:val="24"/>
        </w:rPr>
        <w:t>Glycobiology</w:t>
      </w:r>
      <w:proofErr w:type="spellEnd"/>
      <w:r>
        <w:rPr>
          <w:rFonts w:ascii="Book Antiqua" w:hAnsi="Book Antiqua" w:cs="Times New Roman"/>
          <w:sz w:val="24"/>
          <w:szCs w:val="24"/>
        </w:rPr>
        <w:t xml:space="preserve"> 2019; </w:t>
      </w:r>
      <w:r>
        <w:rPr>
          <w:rFonts w:ascii="Book Antiqua" w:hAnsi="Book Antiqua" w:cs="Times New Roman"/>
          <w:b/>
          <w:sz w:val="24"/>
          <w:szCs w:val="24"/>
        </w:rPr>
        <w:t>29</w:t>
      </w:r>
      <w:r>
        <w:rPr>
          <w:rFonts w:ascii="Book Antiqua" w:hAnsi="Book Antiqua" w:cs="Times New Roman"/>
          <w:sz w:val="24"/>
          <w:szCs w:val="24"/>
        </w:rPr>
        <w:t>: 151-162 [PMID: 30289459 DOI: 10.1093/</w:t>
      </w:r>
      <w:proofErr w:type="spellStart"/>
      <w:r>
        <w:rPr>
          <w:rFonts w:ascii="Book Antiqua" w:hAnsi="Book Antiqua" w:cs="Times New Roman"/>
          <w:sz w:val="24"/>
          <w:szCs w:val="24"/>
        </w:rPr>
        <w:t>glycob</w:t>
      </w:r>
      <w:proofErr w:type="spellEnd"/>
      <w:r>
        <w:rPr>
          <w:rFonts w:ascii="Book Antiqua" w:hAnsi="Book Antiqua" w:cs="Times New Roman"/>
          <w:sz w:val="24"/>
          <w:szCs w:val="24"/>
        </w:rPr>
        <w:t>/cwy095]</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6 </w:t>
      </w:r>
      <w:r>
        <w:rPr>
          <w:rFonts w:ascii="Book Antiqua" w:hAnsi="Book Antiqua" w:cs="Times New Roman"/>
          <w:b/>
          <w:sz w:val="24"/>
          <w:szCs w:val="24"/>
        </w:rPr>
        <w:t>Santos JC</w:t>
      </w:r>
      <w:r>
        <w:rPr>
          <w:rFonts w:ascii="Book Antiqua" w:hAnsi="Book Antiqua" w:cs="Times New Roman"/>
          <w:sz w:val="24"/>
          <w:szCs w:val="24"/>
        </w:rPr>
        <w:t xml:space="preserve">, </w:t>
      </w:r>
      <w:proofErr w:type="spellStart"/>
      <w:r>
        <w:rPr>
          <w:rFonts w:ascii="Book Antiqua" w:hAnsi="Book Antiqua" w:cs="Times New Roman"/>
          <w:sz w:val="24"/>
          <w:szCs w:val="24"/>
        </w:rPr>
        <w:t>Brianti</w:t>
      </w:r>
      <w:proofErr w:type="spellEnd"/>
      <w:r>
        <w:rPr>
          <w:rFonts w:ascii="Book Antiqua" w:hAnsi="Book Antiqua" w:cs="Times New Roman"/>
          <w:sz w:val="24"/>
          <w:szCs w:val="24"/>
        </w:rPr>
        <w:t xml:space="preserve"> MT, Almeida VR, Ortega MM, Fischer W, Haas R, </w:t>
      </w:r>
      <w:proofErr w:type="spellStart"/>
      <w:r>
        <w:rPr>
          <w:rFonts w:ascii="Book Antiqua" w:hAnsi="Book Antiqua" w:cs="Times New Roman"/>
          <w:sz w:val="24"/>
          <w:szCs w:val="24"/>
        </w:rPr>
        <w:t>Matheu</w:t>
      </w:r>
      <w:proofErr w:type="spellEnd"/>
      <w:r>
        <w:rPr>
          <w:rFonts w:ascii="Book Antiqua" w:hAnsi="Book Antiqua" w:cs="Times New Roman"/>
          <w:sz w:val="24"/>
          <w:szCs w:val="24"/>
        </w:rPr>
        <w:t xml:space="preserve"> A, Ribeiro ML. Helicobacter pylori infection modulates the expression of miRNAs associated with DNA mismatch repair pathway. </w:t>
      </w:r>
      <w:proofErr w:type="spellStart"/>
      <w:r>
        <w:rPr>
          <w:rFonts w:ascii="Book Antiqua" w:hAnsi="Book Antiqua" w:cs="Times New Roman"/>
          <w:i/>
          <w:sz w:val="24"/>
          <w:szCs w:val="24"/>
        </w:rPr>
        <w:t>Mol</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Carcinog</w:t>
      </w:r>
      <w:proofErr w:type="spellEnd"/>
      <w:r>
        <w:rPr>
          <w:rFonts w:ascii="Book Antiqua" w:hAnsi="Book Antiqua" w:cs="Times New Roman"/>
          <w:sz w:val="24"/>
          <w:szCs w:val="24"/>
        </w:rPr>
        <w:t xml:space="preserve"> 2017; </w:t>
      </w:r>
      <w:r>
        <w:rPr>
          <w:rFonts w:ascii="Book Antiqua" w:hAnsi="Book Antiqua" w:cs="Times New Roman"/>
          <w:b/>
          <w:sz w:val="24"/>
          <w:szCs w:val="24"/>
        </w:rPr>
        <w:t>56</w:t>
      </w:r>
      <w:r>
        <w:rPr>
          <w:rFonts w:ascii="Book Antiqua" w:hAnsi="Book Antiqua" w:cs="Times New Roman"/>
          <w:sz w:val="24"/>
          <w:szCs w:val="24"/>
        </w:rPr>
        <w:t>: 1372-1379 [PMID: 27862371 DOI: 10.1002/mc.22590]</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7 </w:t>
      </w:r>
      <w:proofErr w:type="spellStart"/>
      <w:r>
        <w:rPr>
          <w:rFonts w:ascii="Book Antiqua" w:hAnsi="Book Antiqua" w:cs="Times New Roman"/>
          <w:b/>
          <w:sz w:val="24"/>
          <w:szCs w:val="24"/>
        </w:rPr>
        <w:t>Mnich</w:t>
      </w:r>
      <w:proofErr w:type="spellEnd"/>
      <w:r>
        <w:rPr>
          <w:rFonts w:ascii="Book Antiqua" w:hAnsi="Book Antiqua" w:cs="Times New Roman"/>
          <w:b/>
          <w:sz w:val="24"/>
          <w:szCs w:val="24"/>
        </w:rPr>
        <w:t xml:space="preserve"> E</w:t>
      </w:r>
      <w:r>
        <w:rPr>
          <w:rFonts w:ascii="Book Antiqua" w:hAnsi="Book Antiqua" w:cs="Times New Roman"/>
          <w:sz w:val="24"/>
          <w:szCs w:val="24"/>
        </w:rPr>
        <w:t xml:space="preserve">, </w:t>
      </w:r>
      <w:proofErr w:type="spellStart"/>
      <w:r>
        <w:rPr>
          <w:rFonts w:ascii="Book Antiqua" w:hAnsi="Book Antiqua" w:cs="Times New Roman"/>
          <w:sz w:val="24"/>
          <w:szCs w:val="24"/>
        </w:rPr>
        <w:t>Kowalewicz-Kulbat</w:t>
      </w:r>
      <w:proofErr w:type="spellEnd"/>
      <w:r>
        <w:rPr>
          <w:rFonts w:ascii="Book Antiqua" w:hAnsi="Book Antiqua" w:cs="Times New Roman"/>
          <w:sz w:val="24"/>
          <w:szCs w:val="24"/>
        </w:rPr>
        <w:t xml:space="preserve"> M, </w:t>
      </w:r>
      <w:proofErr w:type="spellStart"/>
      <w:r>
        <w:rPr>
          <w:rFonts w:ascii="Book Antiqua" w:hAnsi="Book Antiqua" w:cs="Times New Roman"/>
          <w:sz w:val="24"/>
          <w:szCs w:val="24"/>
        </w:rPr>
        <w:t>Sicińska</w:t>
      </w:r>
      <w:proofErr w:type="spellEnd"/>
      <w:r>
        <w:rPr>
          <w:rFonts w:ascii="Book Antiqua" w:hAnsi="Book Antiqua" w:cs="Times New Roman"/>
          <w:sz w:val="24"/>
          <w:szCs w:val="24"/>
        </w:rPr>
        <w:t xml:space="preserve"> P, </w:t>
      </w:r>
      <w:proofErr w:type="spellStart"/>
      <w:r>
        <w:rPr>
          <w:rFonts w:ascii="Book Antiqua" w:hAnsi="Book Antiqua" w:cs="Times New Roman"/>
          <w:sz w:val="24"/>
          <w:szCs w:val="24"/>
        </w:rPr>
        <w:t>Hinc</w:t>
      </w:r>
      <w:proofErr w:type="spellEnd"/>
      <w:r>
        <w:rPr>
          <w:rFonts w:ascii="Book Antiqua" w:hAnsi="Book Antiqua" w:cs="Times New Roman"/>
          <w:sz w:val="24"/>
          <w:szCs w:val="24"/>
        </w:rPr>
        <w:t xml:space="preserve"> K, </w:t>
      </w:r>
      <w:proofErr w:type="spellStart"/>
      <w:r>
        <w:rPr>
          <w:rFonts w:ascii="Book Antiqua" w:hAnsi="Book Antiqua" w:cs="Times New Roman"/>
          <w:sz w:val="24"/>
          <w:szCs w:val="24"/>
        </w:rPr>
        <w:t>Obuchowski</w:t>
      </w:r>
      <w:proofErr w:type="spellEnd"/>
      <w:r>
        <w:rPr>
          <w:rFonts w:ascii="Book Antiqua" w:hAnsi="Book Antiqua" w:cs="Times New Roman"/>
          <w:sz w:val="24"/>
          <w:szCs w:val="24"/>
        </w:rPr>
        <w:t xml:space="preserve"> M, </w:t>
      </w:r>
      <w:proofErr w:type="spellStart"/>
      <w:r>
        <w:rPr>
          <w:rFonts w:ascii="Book Antiqua" w:hAnsi="Book Antiqua" w:cs="Times New Roman"/>
          <w:sz w:val="24"/>
          <w:szCs w:val="24"/>
        </w:rPr>
        <w:t>Gajewski</w:t>
      </w:r>
      <w:proofErr w:type="spellEnd"/>
      <w:r>
        <w:rPr>
          <w:rFonts w:ascii="Book Antiqua" w:hAnsi="Book Antiqua" w:cs="Times New Roman"/>
          <w:sz w:val="24"/>
          <w:szCs w:val="24"/>
        </w:rPr>
        <w:t xml:space="preserve"> A, Moran AP, </w:t>
      </w:r>
      <w:proofErr w:type="spellStart"/>
      <w:r>
        <w:rPr>
          <w:rFonts w:ascii="Book Antiqua" w:hAnsi="Book Antiqua" w:cs="Times New Roman"/>
          <w:sz w:val="24"/>
          <w:szCs w:val="24"/>
        </w:rPr>
        <w:t>Chmiela</w:t>
      </w:r>
      <w:proofErr w:type="spellEnd"/>
      <w:r>
        <w:rPr>
          <w:rFonts w:ascii="Book Antiqua" w:hAnsi="Book Antiqua" w:cs="Times New Roman"/>
          <w:sz w:val="24"/>
          <w:szCs w:val="24"/>
        </w:rPr>
        <w:t xml:space="preserve"> M. Impact of Helicobacter pylori on the healing process of the gastric barrier. </w:t>
      </w:r>
      <w:r>
        <w:rPr>
          <w:rFonts w:ascii="Book Antiqua" w:hAnsi="Book Antiqua" w:cs="Times New Roman"/>
          <w:i/>
          <w:sz w:val="24"/>
          <w:szCs w:val="24"/>
        </w:rPr>
        <w:t xml:space="preserve">World J </w:t>
      </w:r>
      <w:proofErr w:type="spellStart"/>
      <w:r>
        <w:rPr>
          <w:rFonts w:ascii="Book Antiqua" w:hAnsi="Book Antiqua" w:cs="Times New Roman"/>
          <w:i/>
          <w:sz w:val="24"/>
          <w:szCs w:val="24"/>
        </w:rPr>
        <w:t>Gastroenterol</w:t>
      </w:r>
      <w:proofErr w:type="spellEnd"/>
      <w:r>
        <w:rPr>
          <w:rFonts w:ascii="Book Antiqua" w:hAnsi="Book Antiqua" w:cs="Times New Roman"/>
          <w:sz w:val="24"/>
          <w:szCs w:val="24"/>
        </w:rPr>
        <w:t xml:space="preserve"> 2016; </w:t>
      </w:r>
      <w:r>
        <w:rPr>
          <w:rFonts w:ascii="Book Antiqua" w:hAnsi="Book Antiqua" w:cs="Times New Roman"/>
          <w:b/>
          <w:sz w:val="24"/>
          <w:szCs w:val="24"/>
        </w:rPr>
        <w:t>22</w:t>
      </w:r>
      <w:r>
        <w:rPr>
          <w:rFonts w:ascii="Book Antiqua" w:hAnsi="Book Antiqua" w:cs="Times New Roman"/>
          <w:sz w:val="24"/>
          <w:szCs w:val="24"/>
        </w:rPr>
        <w:t>: 7536-7558 [PMID: 27672275 DOI: 10.3748/wjg.v22.i33.7536]</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8 </w:t>
      </w:r>
      <w:proofErr w:type="spellStart"/>
      <w:r>
        <w:rPr>
          <w:rFonts w:ascii="Book Antiqua" w:hAnsi="Book Antiqua" w:cs="Times New Roman"/>
          <w:b/>
          <w:sz w:val="24"/>
          <w:szCs w:val="24"/>
        </w:rPr>
        <w:t>Alper</w:t>
      </w:r>
      <w:proofErr w:type="spellEnd"/>
      <w:r>
        <w:rPr>
          <w:rFonts w:ascii="Book Antiqua" w:hAnsi="Book Antiqua" w:cs="Times New Roman"/>
          <w:b/>
          <w:sz w:val="24"/>
          <w:szCs w:val="24"/>
        </w:rPr>
        <w:t xml:space="preserve"> A</w:t>
      </w:r>
      <w:r>
        <w:rPr>
          <w:rFonts w:ascii="Book Antiqua" w:hAnsi="Book Antiqua" w:cs="Times New Roman"/>
          <w:sz w:val="24"/>
          <w:szCs w:val="24"/>
        </w:rPr>
        <w:t xml:space="preserve">, Hardee S, Rojas-Velasquez D, </w:t>
      </w:r>
      <w:proofErr w:type="spellStart"/>
      <w:r>
        <w:rPr>
          <w:rFonts w:ascii="Book Antiqua" w:hAnsi="Book Antiqua" w:cs="Times New Roman"/>
          <w:sz w:val="24"/>
          <w:szCs w:val="24"/>
        </w:rPr>
        <w:t>Escalera</w:t>
      </w:r>
      <w:proofErr w:type="spellEnd"/>
      <w:r>
        <w:rPr>
          <w:rFonts w:ascii="Book Antiqua" w:hAnsi="Book Antiqua" w:cs="Times New Roman"/>
          <w:sz w:val="24"/>
          <w:szCs w:val="24"/>
        </w:rPr>
        <w:t xml:space="preserve"> S, </w:t>
      </w:r>
      <w:proofErr w:type="spellStart"/>
      <w:r>
        <w:rPr>
          <w:rFonts w:ascii="Book Antiqua" w:hAnsi="Book Antiqua" w:cs="Times New Roman"/>
          <w:sz w:val="24"/>
          <w:szCs w:val="24"/>
        </w:rPr>
        <w:t>Morotti</w:t>
      </w:r>
      <w:proofErr w:type="spellEnd"/>
      <w:r>
        <w:rPr>
          <w:rFonts w:ascii="Book Antiqua" w:hAnsi="Book Antiqua" w:cs="Times New Roman"/>
          <w:sz w:val="24"/>
          <w:szCs w:val="24"/>
        </w:rPr>
        <w:t xml:space="preserve"> RA, </w:t>
      </w:r>
      <w:proofErr w:type="spellStart"/>
      <w:r>
        <w:rPr>
          <w:rFonts w:ascii="Book Antiqua" w:hAnsi="Book Antiqua" w:cs="Times New Roman"/>
          <w:sz w:val="24"/>
          <w:szCs w:val="24"/>
        </w:rPr>
        <w:t>Pashankar</w:t>
      </w:r>
      <w:proofErr w:type="spellEnd"/>
      <w:r>
        <w:rPr>
          <w:rFonts w:ascii="Book Antiqua" w:hAnsi="Book Antiqua" w:cs="Times New Roman"/>
          <w:sz w:val="24"/>
          <w:szCs w:val="24"/>
        </w:rPr>
        <w:t xml:space="preserve"> DS. Prevalence and Clinical, Endoscopic, and Pathological Features of </w:t>
      </w:r>
      <w:proofErr w:type="spellStart"/>
      <w:r>
        <w:rPr>
          <w:rFonts w:ascii="Book Antiqua" w:hAnsi="Book Antiqua" w:cs="Times New Roman"/>
          <w:sz w:val="24"/>
          <w:szCs w:val="24"/>
        </w:rPr>
        <w:t>Duodenitis</w:t>
      </w:r>
      <w:proofErr w:type="spellEnd"/>
      <w:r>
        <w:rPr>
          <w:rFonts w:ascii="Book Antiqua" w:hAnsi="Book Antiqua" w:cs="Times New Roman"/>
          <w:sz w:val="24"/>
          <w:szCs w:val="24"/>
        </w:rPr>
        <w:t xml:space="preserve"> in Children. </w:t>
      </w:r>
      <w:r>
        <w:rPr>
          <w:rFonts w:ascii="Book Antiqua" w:hAnsi="Book Antiqua" w:cs="Times New Roman"/>
          <w:i/>
          <w:sz w:val="24"/>
          <w:szCs w:val="24"/>
        </w:rPr>
        <w:t xml:space="preserve">J </w:t>
      </w:r>
      <w:proofErr w:type="spellStart"/>
      <w:r>
        <w:rPr>
          <w:rFonts w:ascii="Book Antiqua" w:hAnsi="Book Antiqua" w:cs="Times New Roman"/>
          <w:i/>
          <w:sz w:val="24"/>
          <w:szCs w:val="24"/>
        </w:rPr>
        <w:t>Pediatr</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Gastroenterol</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Nutr</w:t>
      </w:r>
      <w:proofErr w:type="spellEnd"/>
      <w:r>
        <w:rPr>
          <w:rFonts w:ascii="Book Antiqua" w:hAnsi="Book Antiqua" w:cs="Times New Roman"/>
          <w:sz w:val="24"/>
          <w:szCs w:val="24"/>
        </w:rPr>
        <w:t xml:space="preserve"> 2016; </w:t>
      </w:r>
      <w:r>
        <w:rPr>
          <w:rFonts w:ascii="Book Antiqua" w:hAnsi="Book Antiqua" w:cs="Times New Roman"/>
          <w:b/>
          <w:sz w:val="24"/>
          <w:szCs w:val="24"/>
        </w:rPr>
        <w:t>62</w:t>
      </w:r>
      <w:r>
        <w:rPr>
          <w:rFonts w:ascii="Book Antiqua" w:hAnsi="Book Antiqua" w:cs="Times New Roman"/>
          <w:sz w:val="24"/>
          <w:szCs w:val="24"/>
        </w:rPr>
        <w:t xml:space="preserve">: 314-316 [PMID: 26252915 DOI: </w:t>
      </w:r>
      <w:r>
        <w:rPr>
          <w:rFonts w:ascii="Book Antiqua" w:hAnsi="Book Antiqua" w:cs="Times New Roman"/>
          <w:sz w:val="24"/>
          <w:szCs w:val="24"/>
        </w:rPr>
        <w:lastRenderedPageBreak/>
        <w:t>10.1097/MPG.0000000000000942]</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9 </w:t>
      </w:r>
      <w:proofErr w:type="spellStart"/>
      <w:r>
        <w:rPr>
          <w:rFonts w:ascii="Book Antiqua" w:hAnsi="Book Antiqua" w:cs="Times New Roman"/>
          <w:b/>
          <w:sz w:val="24"/>
          <w:szCs w:val="24"/>
        </w:rPr>
        <w:t>Gimiga</w:t>
      </w:r>
      <w:proofErr w:type="spellEnd"/>
      <w:r>
        <w:rPr>
          <w:rFonts w:ascii="Book Antiqua" w:hAnsi="Book Antiqua" w:cs="Times New Roman"/>
          <w:b/>
          <w:sz w:val="24"/>
          <w:szCs w:val="24"/>
        </w:rPr>
        <w:t xml:space="preserve"> N</w:t>
      </w:r>
      <w:r>
        <w:rPr>
          <w:rFonts w:ascii="Book Antiqua" w:hAnsi="Book Antiqua" w:cs="Times New Roman"/>
          <w:sz w:val="24"/>
          <w:szCs w:val="24"/>
        </w:rPr>
        <w:t xml:space="preserve">, </w:t>
      </w:r>
      <w:proofErr w:type="spellStart"/>
      <w:r>
        <w:rPr>
          <w:rFonts w:ascii="Book Antiqua" w:hAnsi="Book Antiqua" w:cs="Times New Roman"/>
          <w:sz w:val="24"/>
          <w:szCs w:val="24"/>
        </w:rPr>
        <w:t>Olaru</w:t>
      </w:r>
      <w:proofErr w:type="spellEnd"/>
      <w:r>
        <w:rPr>
          <w:rFonts w:ascii="Book Antiqua" w:hAnsi="Book Antiqua" w:cs="Times New Roman"/>
          <w:sz w:val="24"/>
          <w:szCs w:val="24"/>
        </w:rPr>
        <w:t xml:space="preserve"> C, </w:t>
      </w:r>
      <w:proofErr w:type="spellStart"/>
      <w:r>
        <w:rPr>
          <w:rFonts w:ascii="Book Antiqua" w:hAnsi="Book Antiqua" w:cs="Times New Roman"/>
          <w:sz w:val="24"/>
          <w:szCs w:val="24"/>
        </w:rPr>
        <w:t>Diaconescu</w:t>
      </w:r>
      <w:proofErr w:type="spellEnd"/>
      <w:r>
        <w:rPr>
          <w:rFonts w:ascii="Book Antiqua" w:hAnsi="Book Antiqua" w:cs="Times New Roman"/>
          <w:sz w:val="24"/>
          <w:szCs w:val="24"/>
        </w:rPr>
        <w:t xml:space="preserve"> S, </w:t>
      </w:r>
      <w:proofErr w:type="spellStart"/>
      <w:r>
        <w:rPr>
          <w:rFonts w:ascii="Book Antiqua" w:hAnsi="Book Antiqua" w:cs="Times New Roman"/>
          <w:sz w:val="24"/>
          <w:szCs w:val="24"/>
        </w:rPr>
        <w:t>Miron</w:t>
      </w:r>
      <w:proofErr w:type="spellEnd"/>
      <w:r>
        <w:rPr>
          <w:rFonts w:ascii="Book Antiqua" w:hAnsi="Book Antiqua" w:cs="Times New Roman"/>
          <w:sz w:val="24"/>
          <w:szCs w:val="24"/>
        </w:rPr>
        <w:t xml:space="preserve"> I, </w:t>
      </w:r>
      <w:proofErr w:type="spellStart"/>
      <w:r>
        <w:rPr>
          <w:rFonts w:ascii="Book Antiqua" w:hAnsi="Book Antiqua" w:cs="Times New Roman"/>
          <w:sz w:val="24"/>
          <w:szCs w:val="24"/>
        </w:rPr>
        <w:t>Burlea</w:t>
      </w:r>
      <w:proofErr w:type="spellEnd"/>
      <w:r>
        <w:rPr>
          <w:rFonts w:ascii="Book Antiqua" w:hAnsi="Book Antiqua" w:cs="Times New Roman"/>
          <w:sz w:val="24"/>
          <w:szCs w:val="24"/>
        </w:rPr>
        <w:t xml:space="preserve"> M. Upper gastrointestinal bleeding in children from a hospital center of Northeast Romania. </w:t>
      </w:r>
      <w:r>
        <w:rPr>
          <w:rFonts w:ascii="Book Antiqua" w:hAnsi="Book Antiqua" w:cs="Times New Roman"/>
          <w:i/>
          <w:sz w:val="24"/>
          <w:szCs w:val="24"/>
        </w:rPr>
        <w:t xml:space="preserve">Minerva </w:t>
      </w:r>
      <w:proofErr w:type="spellStart"/>
      <w:r>
        <w:rPr>
          <w:rFonts w:ascii="Book Antiqua" w:hAnsi="Book Antiqua" w:cs="Times New Roman"/>
          <w:i/>
          <w:sz w:val="24"/>
          <w:szCs w:val="24"/>
        </w:rPr>
        <w:t>Pediatr</w:t>
      </w:r>
      <w:proofErr w:type="spellEnd"/>
      <w:r>
        <w:rPr>
          <w:rFonts w:ascii="Book Antiqua" w:hAnsi="Book Antiqua" w:cs="Times New Roman"/>
          <w:sz w:val="24"/>
          <w:szCs w:val="24"/>
        </w:rPr>
        <w:t xml:space="preserve"> 2016; </w:t>
      </w:r>
      <w:r>
        <w:rPr>
          <w:rFonts w:ascii="Book Antiqua" w:hAnsi="Book Antiqua" w:cs="Times New Roman"/>
          <w:b/>
          <w:sz w:val="24"/>
          <w:szCs w:val="24"/>
        </w:rPr>
        <w:t>68</w:t>
      </w:r>
      <w:r>
        <w:rPr>
          <w:rFonts w:ascii="Book Antiqua" w:hAnsi="Book Antiqua" w:cs="Times New Roman"/>
          <w:sz w:val="24"/>
          <w:szCs w:val="24"/>
        </w:rPr>
        <w:t>: 189-195 [PMID: 27125439]</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10 </w:t>
      </w:r>
      <w:proofErr w:type="spellStart"/>
      <w:r>
        <w:rPr>
          <w:rFonts w:ascii="Book Antiqua" w:hAnsi="Book Antiqua" w:cs="Times New Roman"/>
          <w:b/>
          <w:sz w:val="24"/>
          <w:szCs w:val="24"/>
        </w:rPr>
        <w:t>Bossi</w:t>
      </w:r>
      <w:proofErr w:type="spellEnd"/>
      <w:r>
        <w:rPr>
          <w:rFonts w:ascii="Book Antiqua" w:hAnsi="Book Antiqua" w:cs="Times New Roman"/>
          <w:b/>
          <w:sz w:val="24"/>
          <w:szCs w:val="24"/>
        </w:rPr>
        <w:t xml:space="preserve"> L</w:t>
      </w:r>
      <w:r>
        <w:rPr>
          <w:rFonts w:ascii="Book Antiqua" w:hAnsi="Book Antiqua" w:cs="Times New Roman"/>
          <w:sz w:val="24"/>
          <w:szCs w:val="24"/>
        </w:rPr>
        <w:t>, Figueroa-</w:t>
      </w:r>
      <w:proofErr w:type="spellStart"/>
      <w:r>
        <w:rPr>
          <w:rFonts w:ascii="Book Antiqua" w:hAnsi="Book Antiqua" w:cs="Times New Roman"/>
          <w:sz w:val="24"/>
          <w:szCs w:val="24"/>
        </w:rPr>
        <w:t>Bossi</w:t>
      </w:r>
      <w:proofErr w:type="spellEnd"/>
      <w:r>
        <w:rPr>
          <w:rFonts w:ascii="Book Antiqua" w:hAnsi="Book Antiqua" w:cs="Times New Roman"/>
          <w:sz w:val="24"/>
          <w:szCs w:val="24"/>
        </w:rPr>
        <w:t xml:space="preserve"> N. Competing endogenous RNAs: a target-centric view of small RNA regulation in bacteria. </w:t>
      </w:r>
      <w:r>
        <w:rPr>
          <w:rFonts w:ascii="Book Antiqua" w:hAnsi="Book Antiqua" w:cs="Times New Roman"/>
          <w:i/>
          <w:sz w:val="24"/>
          <w:szCs w:val="24"/>
        </w:rPr>
        <w:t xml:space="preserve">Nat Rev </w:t>
      </w:r>
      <w:proofErr w:type="spellStart"/>
      <w:r>
        <w:rPr>
          <w:rFonts w:ascii="Book Antiqua" w:hAnsi="Book Antiqua" w:cs="Times New Roman"/>
          <w:i/>
          <w:sz w:val="24"/>
          <w:szCs w:val="24"/>
        </w:rPr>
        <w:t>Microbiol</w:t>
      </w:r>
      <w:proofErr w:type="spellEnd"/>
      <w:r>
        <w:rPr>
          <w:rFonts w:ascii="Book Antiqua" w:hAnsi="Book Antiqua" w:cs="Times New Roman"/>
          <w:sz w:val="24"/>
          <w:szCs w:val="24"/>
        </w:rPr>
        <w:t xml:space="preserve"> 2016; </w:t>
      </w:r>
      <w:r>
        <w:rPr>
          <w:rFonts w:ascii="Book Antiqua" w:hAnsi="Book Antiqua" w:cs="Times New Roman"/>
          <w:b/>
          <w:sz w:val="24"/>
          <w:szCs w:val="24"/>
        </w:rPr>
        <w:t>14</w:t>
      </w:r>
      <w:r>
        <w:rPr>
          <w:rFonts w:ascii="Book Antiqua" w:hAnsi="Book Antiqua" w:cs="Times New Roman"/>
          <w:sz w:val="24"/>
          <w:szCs w:val="24"/>
        </w:rPr>
        <w:t>: 775-784 [PMID: 27640758 DOI: 10.1038/nrmicro.2016.129]</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11 </w:t>
      </w:r>
      <w:proofErr w:type="spellStart"/>
      <w:r>
        <w:rPr>
          <w:rFonts w:ascii="Book Antiqua" w:hAnsi="Book Antiqua" w:cs="Times New Roman"/>
          <w:b/>
          <w:sz w:val="24"/>
          <w:szCs w:val="24"/>
        </w:rPr>
        <w:t>Beermann</w:t>
      </w:r>
      <w:proofErr w:type="spellEnd"/>
      <w:r>
        <w:rPr>
          <w:rFonts w:ascii="Book Antiqua" w:hAnsi="Book Antiqua" w:cs="Times New Roman"/>
          <w:b/>
          <w:sz w:val="24"/>
          <w:szCs w:val="24"/>
        </w:rPr>
        <w:t xml:space="preserve"> J</w:t>
      </w:r>
      <w:r>
        <w:rPr>
          <w:rFonts w:ascii="Book Antiqua" w:hAnsi="Book Antiqua" w:cs="Times New Roman"/>
          <w:sz w:val="24"/>
          <w:szCs w:val="24"/>
        </w:rPr>
        <w:t xml:space="preserve">, </w:t>
      </w:r>
      <w:proofErr w:type="spellStart"/>
      <w:r>
        <w:rPr>
          <w:rFonts w:ascii="Book Antiqua" w:hAnsi="Book Antiqua" w:cs="Times New Roman"/>
          <w:sz w:val="24"/>
          <w:szCs w:val="24"/>
        </w:rPr>
        <w:t>Piccoli</w:t>
      </w:r>
      <w:proofErr w:type="spellEnd"/>
      <w:r>
        <w:rPr>
          <w:rFonts w:ascii="Book Antiqua" w:hAnsi="Book Antiqua" w:cs="Times New Roman"/>
          <w:sz w:val="24"/>
          <w:szCs w:val="24"/>
        </w:rPr>
        <w:t xml:space="preserve"> MT, </w:t>
      </w:r>
      <w:proofErr w:type="spellStart"/>
      <w:r>
        <w:rPr>
          <w:rFonts w:ascii="Book Antiqua" w:hAnsi="Book Antiqua" w:cs="Times New Roman"/>
          <w:sz w:val="24"/>
          <w:szCs w:val="24"/>
        </w:rPr>
        <w:t>Viereck</w:t>
      </w:r>
      <w:proofErr w:type="spellEnd"/>
      <w:r>
        <w:rPr>
          <w:rFonts w:ascii="Book Antiqua" w:hAnsi="Book Antiqua" w:cs="Times New Roman"/>
          <w:sz w:val="24"/>
          <w:szCs w:val="24"/>
        </w:rPr>
        <w:t xml:space="preserve"> J, </w:t>
      </w:r>
      <w:proofErr w:type="spellStart"/>
      <w:r>
        <w:rPr>
          <w:rFonts w:ascii="Book Antiqua" w:hAnsi="Book Antiqua" w:cs="Times New Roman"/>
          <w:sz w:val="24"/>
          <w:szCs w:val="24"/>
        </w:rPr>
        <w:t>Thum</w:t>
      </w:r>
      <w:proofErr w:type="spellEnd"/>
      <w:r>
        <w:rPr>
          <w:rFonts w:ascii="Book Antiqua" w:hAnsi="Book Antiqua" w:cs="Times New Roman"/>
          <w:sz w:val="24"/>
          <w:szCs w:val="24"/>
        </w:rPr>
        <w:t xml:space="preserve"> T. Non-coding RNAs in Development and Disease: Background, Mechanisms, and Therapeutic Approaches. </w:t>
      </w:r>
      <w:proofErr w:type="spellStart"/>
      <w:r>
        <w:rPr>
          <w:rFonts w:ascii="Book Antiqua" w:hAnsi="Book Antiqua" w:cs="Times New Roman"/>
          <w:i/>
          <w:sz w:val="24"/>
          <w:szCs w:val="24"/>
        </w:rPr>
        <w:t>Physiol</w:t>
      </w:r>
      <w:proofErr w:type="spellEnd"/>
      <w:r>
        <w:rPr>
          <w:rFonts w:ascii="Book Antiqua" w:hAnsi="Book Antiqua" w:cs="Times New Roman"/>
          <w:i/>
          <w:sz w:val="24"/>
          <w:szCs w:val="24"/>
        </w:rPr>
        <w:t xml:space="preserve"> Rev</w:t>
      </w:r>
      <w:r>
        <w:rPr>
          <w:rFonts w:ascii="Book Antiqua" w:hAnsi="Book Antiqua" w:cs="Times New Roman"/>
          <w:sz w:val="24"/>
          <w:szCs w:val="24"/>
        </w:rPr>
        <w:t xml:space="preserve"> 2016; </w:t>
      </w:r>
      <w:r>
        <w:rPr>
          <w:rFonts w:ascii="Book Antiqua" w:hAnsi="Book Antiqua" w:cs="Times New Roman"/>
          <w:b/>
          <w:sz w:val="24"/>
          <w:szCs w:val="24"/>
        </w:rPr>
        <w:t>96</w:t>
      </w:r>
      <w:r>
        <w:rPr>
          <w:rFonts w:ascii="Book Antiqua" w:hAnsi="Book Antiqua" w:cs="Times New Roman"/>
          <w:sz w:val="24"/>
          <w:szCs w:val="24"/>
        </w:rPr>
        <w:t>: 1297-1325 [PMID: 27535639 DOI: 10.1152/physrev.00041.2015]</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12 </w:t>
      </w:r>
      <w:proofErr w:type="spellStart"/>
      <w:r>
        <w:rPr>
          <w:rFonts w:ascii="Book Antiqua" w:hAnsi="Book Antiqua" w:cs="Times New Roman"/>
          <w:b/>
          <w:sz w:val="24"/>
          <w:szCs w:val="24"/>
        </w:rPr>
        <w:t>Subramaniam</w:t>
      </w:r>
      <w:proofErr w:type="spellEnd"/>
      <w:r>
        <w:rPr>
          <w:rFonts w:ascii="Book Antiqua" w:hAnsi="Book Antiqua" w:cs="Times New Roman"/>
          <w:b/>
          <w:sz w:val="24"/>
          <w:szCs w:val="24"/>
        </w:rPr>
        <w:t xml:space="preserve"> S</w:t>
      </w:r>
      <w:r>
        <w:rPr>
          <w:rFonts w:ascii="Book Antiqua" w:hAnsi="Book Antiqua" w:cs="Times New Roman"/>
          <w:sz w:val="24"/>
          <w:szCs w:val="24"/>
        </w:rPr>
        <w:t xml:space="preserve">, </w:t>
      </w:r>
      <w:proofErr w:type="spellStart"/>
      <w:r>
        <w:rPr>
          <w:rFonts w:ascii="Book Antiqua" w:hAnsi="Book Antiqua" w:cs="Times New Roman"/>
          <w:sz w:val="24"/>
          <w:szCs w:val="24"/>
        </w:rPr>
        <w:t>Jeet</w:t>
      </w:r>
      <w:proofErr w:type="spellEnd"/>
      <w:r>
        <w:rPr>
          <w:rFonts w:ascii="Book Antiqua" w:hAnsi="Book Antiqua" w:cs="Times New Roman"/>
          <w:sz w:val="24"/>
          <w:szCs w:val="24"/>
        </w:rPr>
        <w:t xml:space="preserve"> V, Clements JA, Gunter JH, </w:t>
      </w:r>
      <w:proofErr w:type="spellStart"/>
      <w:r>
        <w:rPr>
          <w:rFonts w:ascii="Book Antiqua" w:hAnsi="Book Antiqua" w:cs="Times New Roman"/>
          <w:sz w:val="24"/>
          <w:szCs w:val="24"/>
        </w:rPr>
        <w:t>Batra</w:t>
      </w:r>
      <w:proofErr w:type="spellEnd"/>
      <w:r>
        <w:rPr>
          <w:rFonts w:ascii="Book Antiqua" w:hAnsi="Book Antiqua" w:cs="Times New Roman"/>
          <w:sz w:val="24"/>
          <w:szCs w:val="24"/>
        </w:rPr>
        <w:t xml:space="preserve"> J. Emergence of MicroRNAs as Key Players in Cancer Cell Metabolism. </w:t>
      </w:r>
      <w:proofErr w:type="spellStart"/>
      <w:r>
        <w:rPr>
          <w:rFonts w:ascii="Book Antiqua" w:hAnsi="Book Antiqua" w:cs="Times New Roman"/>
          <w:i/>
          <w:sz w:val="24"/>
          <w:szCs w:val="24"/>
        </w:rPr>
        <w:t>Clin</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Chem</w:t>
      </w:r>
      <w:proofErr w:type="spellEnd"/>
      <w:r>
        <w:rPr>
          <w:rFonts w:ascii="Book Antiqua" w:hAnsi="Book Antiqua" w:cs="Times New Roman"/>
          <w:sz w:val="24"/>
          <w:szCs w:val="24"/>
        </w:rPr>
        <w:t xml:space="preserve"> 2019; </w:t>
      </w:r>
      <w:r>
        <w:rPr>
          <w:rFonts w:ascii="Book Antiqua" w:hAnsi="Book Antiqua" w:cs="Times New Roman"/>
          <w:b/>
          <w:sz w:val="24"/>
          <w:szCs w:val="24"/>
        </w:rPr>
        <w:t>65</w:t>
      </w:r>
      <w:r>
        <w:rPr>
          <w:rFonts w:ascii="Book Antiqua" w:hAnsi="Book Antiqua" w:cs="Times New Roman"/>
          <w:sz w:val="24"/>
          <w:szCs w:val="24"/>
        </w:rPr>
        <w:t>: 1090-1101 [PMID: 31101638 DOI: 10.1373/clinchem.2018.299651]</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13 </w:t>
      </w:r>
      <w:proofErr w:type="spellStart"/>
      <w:r>
        <w:rPr>
          <w:rFonts w:ascii="Book Antiqua" w:hAnsi="Book Antiqua" w:cs="Times New Roman"/>
          <w:b/>
          <w:sz w:val="24"/>
          <w:szCs w:val="24"/>
        </w:rPr>
        <w:t>Zabaglia</w:t>
      </w:r>
      <w:proofErr w:type="spellEnd"/>
      <w:r>
        <w:rPr>
          <w:rFonts w:ascii="Book Antiqua" w:hAnsi="Book Antiqua" w:cs="Times New Roman"/>
          <w:b/>
          <w:sz w:val="24"/>
          <w:szCs w:val="24"/>
        </w:rPr>
        <w:t xml:space="preserve"> LM</w:t>
      </w:r>
      <w:r>
        <w:rPr>
          <w:rFonts w:ascii="Book Antiqua" w:hAnsi="Book Antiqua" w:cs="Times New Roman"/>
          <w:sz w:val="24"/>
          <w:szCs w:val="24"/>
        </w:rPr>
        <w:t xml:space="preserve">, </w:t>
      </w:r>
      <w:proofErr w:type="spellStart"/>
      <w:r>
        <w:rPr>
          <w:rFonts w:ascii="Book Antiqua" w:hAnsi="Book Antiqua" w:cs="Times New Roman"/>
          <w:sz w:val="24"/>
          <w:szCs w:val="24"/>
        </w:rPr>
        <w:t>Sallas</w:t>
      </w:r>
      <w:proofErr w:type="spellEnd"/>
      <w:r>
        <w:rPr>
          <w:rFonts w:ascii="Book Antiqua" w:hAnsi="Book Antiqua" w:cs="Times New Roman"/>
          <w:sz w:val="24"/>
          <w:szCs w:val="24"/>
        </w:rPr>
        <w:t xml:space="preserve"> ML, Santos MPD, </w:t>
      </w:r>
      <w:proofErr w:type="spellStart"/>
      <w:r>
        <w:rPr>
          <w:rFonts w:ascii="Book Antiqua" w:hAnsi="Book Antiqua" w:cs="Times New Roman"/>
          <w:sz w:val="24"/>
          <w:szCs w:val="24"/>
        </w:rPr>
        <w:t>Orcini</w:t>
      </w:r>
      <w:proofErr w:type="spellEnd"/>
      <w:r>
        <w:rPr>
          <w:rFonts w:ascii="Book Antiqua" w:hAnsi="Book Antiqua" w:cs="Times New Roman"/>
          <w:sz w:val="24"/>
          <w:szCs w:val="24"/>
        </w:rPr>
        <w:t xml:space="preserve"> WA, </w:t>
      </w:r>
      <w:proofErr w:type="spellStart"/>
      <w:r>
        <w:rPr>
          <w:rFonts w:ascii="Book Antiqua" w:hAnsi="Book Antiqua" w:cs="Times New Roman"/>
          <w:sz w:val="24"/>
          <w:szCs w:val="24"/>
        </w:rPr>
        <w:t>Peruquetti</w:t>
      </w:r>
      <w:proofErr w:type="spellEnd"/>
      <w:r>
        <w:rPr>
          <w:rFonts w:ascii="Book Antiqua" w:hAnsi="Book Antiqua" w:cs="Times New Roman"/>
          <w:sz w:val="24"/>
          <w:szCs w:val="24"/>
        </w:rPr>
        <w:t xml:space="preserve"> RL, </w:t>
      </w:r>
      <w:proofErr w:type="spellStart"/>
      <w:r>
        <w:rPr>
          <w:rFonts w:ascii="Book Antiqua" w:hAnsi="Book Antiqua" w:cs="Times New Roman"/>
          <w:sz w:val="24"/>
          <w:szCs w:val="24"/>
        </w:rPr>
        <w:t>Constantino</w:t>
      </w:r>
      <w:proofErr w:type="spellEnd"/>
      <w:r>
        <w:rPr>
          <w:rFonts w:ascii="Book Antiqua" w:hAnsi="Book Antiqua" w:cs="Times New Roman"/>
          <w:sz w:val="24"/>
          <w:szCs w:val="24"/>
        </w:rPr>
        <w:t xml:space="preserve"> DH, Chen E, Smith MAC, </w:t>
      </w:r>
      <w:proofErr w:type="spellStart"/>
      <w:r>
        <w:rPr>
          <w:rFonts w:ascii="Book Antiqua" w:hAnsi="Book Antiqua" w:cs="Times New Roman"/>
          <w:sz w:val="24"/>
          <w:szCs w:val="24"/>
        </w:rPr>
        <w:t>Payão</w:t>
      </w:r>
      <w:proofErr w:type="spellEnd"/>
      <w:r>
        <w:rPr>
          <w:rFonts w:ascii="Book Antiqua" w:hAnsi="Book Antiqua" w:cs="Times New Roman"/>
          <w:sz w:val="24"/>
          <w:szCs w:val="24"/>
        </w:rPr>
        <w:t xml:space="preserve"> SM, Rasmussen LT. Expression of miRNA-146a, miRNA-155, IL-2, and TNF-α in inflammatory response to Helicobacter pylori infection associated with cancer progression. </w:t>
      </w:r>
      <w:r>
        <w:rPr>
          <w:rFonts w:ascii="Book Antiqua" w:hAnsi="Book Antiqua" w:cs="Times New Roman"/>
          <w:i/>
          <w:sz w:val="24"/>
          <w:szCs w:val="24"/>
        </w:rPr>
        <w:t>Ann Hum Genet</w:t>
      </w:r>
      <w:r>
        <w:rPr>
          <w:rFonts w:ascii="Book Antiqua" w:hAnsi="Book Antiqua" w:cs="Times New Roman"/>
          <w:sz w:val="24"/>
          <w:szCs w:val="24"/>
        </w:rPr>
        <w:t xml:space="preserve"> 2018; </w:t>
      </w:r>
      <w:r>
        <w:rPr>
          <w:rFonts w:ascii="Book Antiqua" w:hAnsi="Book Antiqua" w:cs="Times New Roman"/>
          <w:b/>
          <w:sz w:val="24"/>
          <w:szCs w:val="24"/>
        </w:rPr>
        <w:t>82</w:t>
      </w:r>
      <w:r>
        <w:rPr>
          <w:rFonts w:ascii="Book Antiqua" w:hAnsi="Book Antiqua" w:cs="Times New Roman"/>
          <w:sz w:val="24"/>
          <w:szCs w:val="24"/>
        </w:rPr>
        <w:t>: 135-142 [PMID: 29250766 DOI: 10.1111/ahg.12234]</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14 </w:t>
      </w:r>
      <w:r>
        <w:rPr>
          <w:rFonts w:ascii="Book Antiqua" w:hAnsi="Book Antiqua" w:cs="Times New Roman"/>
          <w:b/>
          <w:sz w:val="24"/>
          <w:szCs w:val="24"/>
        </w:rPr>
        <w:t>Cortés-</w:t>
      </w:r>
      <w:proofErr w:type="spellStart"/>
      <w:r>
        <w:rPr>
          <w:rFonts w:ascii="Book Antiqua" w:hAnsi="Book Antiqua" w:cs="Times New Roman"/>
          <w:b/>
          <w:sz w:val="24"/>
          <w:szCs w:val="24"/>
        </w:rPr>
        <w:t>Márquez</w:t>
      </w:r>
      <w:proofErr w:type="spellEnd"/>
      <w:r>
        <w:rPr>
          <w:rFonts w:ascii="Book Antiqua" w:hAnsi="Book Antiqua" w:cs="Times New Roman"/>
          <w:b/>
          <w:sz w:val="24"/>
          <w:szCs w:val="24"/>
        </w:rPr>
        <w:t xml:space="preserve"> AC</w:t>
      </w:r>
      <w:r>
        <w:rPr>
          <w:rFonts w:ascii="Book Antiqua" w:hAnsi="Book Antiqua" w:cs="Times New Roman"/>
          <w:sz w:val="24"/>
          <w:szCs w:val="24"/>
        </w:rPr>
        <w:t>, Mendoza-</w:t>
      </w:r>
      <w:proofErr w:type="spellStart"/>
      <w:r>
        <w:rPr>
          <w:rFonts w:ascii="Book Antiqua" w:hAnsi="Book Antiqua" w:cs="Times New Roman"/>
          <w:sz w:val="24"/>
          <w:szCs w:val="24"/>
        </w:rPr>
        <w:t>Elizalde</w:t>
      </w:r>
      <w:proofErr w:type="spellEnd"/>
      <w:r>
        <w:rPr>
          <w:rFonts w:ascii="Book Antiqua" w:hAnsi="Book Antiqua" w:cs="Times New Roman"/>
          <w:sz w:val="24"/>
          <w:szCs w:val="24"/>
        </w:rPr>
        <w:t xml:space="preserve"> S, Arenas-</w:t>
      </w:r>
      <w:proofErr w:type="spellStart"/>
      <w:r>
        <w:rPr>
          <w:rFonts w:ascii="Book Antiqua" w:hAnsi="Book Antiqua" w:cs="Times New Roman"/>
          <w:sz w:val="24"/>
          <w:szCs w:val="24"/>
        </w:rPr>
        <w:t>Huertero</w:t>
      </w:r>
      <w:proofErr w:type="spellEnd"/>
      <w:r>
        <w:rPr>
          <w:rFonts w:ascii="Book Antiqua" w:hAnsi="Book Antiqua" w:cs="Times New Roman"/>
          <w:sz w:val="24"/>
          <w:szCs w:val="24"/>
        </w:rPr>
        <w:t xml:space="preserve"> F, </w:t>
      </w:r>
      <w:proofErr w:type="spellStart"/>
      <w:r>
        <w:rPr>
          <w:rFonts w:ascii="Book Antiqua" w:hAnsi="Book Antiqua" w:cs="Times New Roman"/>
          <w:sz w:val="24"/>
          <w:szCs w:val="24"/>
        </w:rPr>
        <w:t>Trillo-Tinoco</w:t>
      </w:r>
      <w:proofErr w:type="spellEnd"/>
      <w:r>
        <w:rPr>
          <w:rFonts w:ascii="Book Antiqua" w:hAnsi="Book Antiqua" w:cs="Times New Roman"/>
          <w:sz w:val="24"/>
          <w:szCs w:val="24"/>
        </w:rPr>
        <w:t xml:space="preserve"> J, Valencia-Mayoral P, Consuelo-Sánchez A, Zarate-Franco J, </w:t>
      </w:r>
      <w:proofErr w:type="spellStart"/>
      <w:r>
        <w:rPr>
          <w:rFonts w:ascii="Book Antiqua" w:hAnsi="Book Antiqua" w:cs="Times New Roman"/>
          <w:sz w:val="24"/>
          <w:szCs w:val="24"/>
        </w:rPr>
        <w:t>Dionicio-Avendaño</w:t>
      </w:r>
      <w:proofErr w:type="spellEnd"/>
      <w:r>
        <w:rPr>
          <w:rFonts w:ascii="Book Antiqua" w:hAnsi="Book Antiqua" w:cs="Times New Roman"/>
          <w:sz w:val="24"/>
          <w:szCs w:val="24"/>
        </w:rPr>
        <w:t xml:space="preserve"> AR, Herrera-Esquivel JJ, </w:t>
      </w:r>
      <w:proofErr w:type="spellStart"/>
      <w:r>
        <w:rPr>
          <w:rFonts w:ascii="Book Antiqua" w:hAnsi="Book Antiqua" w:cs="Times New Roman"/>
          <w:sz w:val="24"/>
          <w:szCs w:val="24"/>
        </w:rPr>
        <w:t>Recinos</w:t>
      </w:r>
      <w:proofErr w:type="spellEnd"/>
      <w:r>
        <w:rPr>
          <w:rFonts w:ascii="Book Antiqua" w:hAnsi="Book Antiqua" w:cs="Times New Roman"/>
          <w:sz w:val="24"/>
          <w:szCs w:val="24"/>
        </w:rPr>
        <w:t xml:space="preserve">-Carrera EG, </w:t>
      </w:r>
      <w:proofErr w:type="spellStart"/>
      <w:r>
        <w:rPr>
          <w:rFonts w:ascii="Book Antiqua" w:hAnsi="Book Antiqua" w:cs="Times New Roman"/>
          <w:sz w:val="24"/>
          <w:szCs w:val="24"/>
        </w:rPr>
        <w:t>Colín-Valverde</w:t>
      </w:r>
      <w:proofErr w:type="spellEnd"/>
      <w:r>
        <w:rPr>
          <w:rFonts w:ascii="Book Antiqua" w:hAnsi="Book Antiqua" w:cs="Times New Roman"/>
          <w:sz w:val="24"/>
          <w:szCs w:val="24"/>
        </w:rPr>
        <w:t xml:space="preserve"> C, Rivera-Gutiérrez S, Reyes-</w:t>
      </w:r>
      <w:proofErr w:type="spellStart"/>
      <w:r>
        <w:rPr>
          <w:rFonts w:ascii="Book Antiqua" w:hAnsi="Book Antiqua" w:cs="Times New Roman"/>
          <w:sz w:val="24"/>
          <w:szCs w:val="24"/>
        </w:rPr>
        <w:t>López</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Vigueras</w:t>
      </w:r>
      <w:proofErr w:type="spellEnd"/>
      <w:r>
        <w:rPr>
          <w:rFonts w:ascii="Book Antiqua" w:hAnsi="Book Antiqua" w:cs="Times New Roman"/>
          <w:sz w:val="24"/>
          <w:szCs w:val="24"/>
        </w:rPr>
        <w:t>-Galindo JC, Velázquez-</w:t>
      </w:r>
      <w:proofErr w:type="spellStart"/>
      <w:r>
        <w:rPr>
          <w:rFonts w:ascii="Book Antiqua" w:hAnsi="Book Antiqua" w:cs="Times New Roman"/>
          <w:sz w:val="24"/>
          <w:szCs w:val="24"/>
        </w:rPr>
        <w:t>Guadarrama</w:t>
      </w:r>
      <w:proofErr w:type="spellEnd"/>
      <w:r>
        <w:rPr>
          <w:rFonts w:ascii="Book Antiqua" w:hAnsi="Book Antiqua" w:cs="Times New Roman"/>
          <w:sz w:val="24"/>
          <w:szCs w:val="24"/>
        </w:rPr>
        <w:t xml:space="preserve"> N. Differential expression of miRNA-146a and miRNA-155 in gastritis induced by Helicobacter pylori infection in </w:t>
      </w:r>
      <w:proofErr w:type="spellStart"/>
      <w:r>
        <w:rPr>
          <w:rFonts w:ascii="Book Antiqua" w:hAnsi="Book Antiqua" w:cs="Times New Roman"/>
          <w:sz w:val="24"/>
          <w:szCs w:val="24"/>
        </w:rPr>
        <w:t>paediatric</w:t>
      </w:r>
      <w:proofErr w:type="spellEnd"/>
      <w:r>
        <w:rPr>
          <w:rFonts w:ascii="Book Antiqua" w:hAnsi="Book Antiqua" w:cs="Times New Roman"/>
          <w:sz w:val="24"/>
          <w:szCs w:val="24"/>
        </w:rPr>
        <w:t xml:space="preserve"> patients, adults, and an animal model. </w:t>
      </w:r>
      <w:r>
        <w:rPr>
          <w:rFonts w:ascii="Book Antiqua" w:hAnsi="Book Antiqua" w:cs="Times New Roman"/>
          <w:i/>
          <w:sz w:val="24"/>
          <w:szCs w:val="24"/>
        </w:rPr>
        <w:t>BMC Infect Dis</w:t>
      </w:r>
      <w:r>
        <w:rPr>
          <w:rFonts w:ascii="Book Antiqua" w:hAnsi="Book Antiqua" w:cs="Times New Roman"/>
          <w:sz w:val="24"/>
          <w:szCs w:val="24"/>
        </w:rPr>
        <w:t xml:space="preserve"> 2018; </w:t>
      </w:r>
      <w:r>
        <w:rPr>
          <w:rFonts w:ascii="Book Antiqua" w:hAnsi="Book Antiqua" w:cs="Times New Roman"/>
          <w:b/>
          <w:sz w:val="24"/>
          <w:szCs w:val="24"/>
        </w:rPr>
        <w:t>18</w:t>
      </w:r>
      <w:r>
        <w:rPr>
          <w:rFonts w:ascii="Book Antiqua" w:hAnsi="Book Antiqua" w:cs="Times New Roman"/>
          <w:sz w:val="24"/>
          <w:szCs w:val="24"/>
        </w:rPr>
        <w:t>: 463 [PMID: 30219037 DOI: 10.1186/s12879-018-3368-2]</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15 </w:t>
      </w:r>
      <w:r>
        <w:rPr>
          <w:rFonts w:ascii="Book Antiqua" w:hAnsi="Book Antiqua" w:cs="Times New Roman"/>
          <w:b/>
          <w:sz w:val="24"/>
          <w:szCs w:val="24"/>
        </w:rPr>
        <w:t>Li Q</w:t>
      </w:r>
      <w:r>
        <w:rPr>
          <w:rFonts w:ascii="Book Antiqua" w:hAnsi="Book Antiqua" w:cs="Times New Roman"/>
          <w:sz w:val="24"/>
          <w:szCs w:val="24"/>
        </w:rPr>
        <w:t xml:space="preserve">, Wang N, Wei H, Li C, Wu J, Yang G. miR-24-3p Regulates Progression of Gastric Mucosal Lesions and Suppresses Proliferation and Invasiveness of N87 Via </w:t>
      </w:r>
      <w:proofErr w:type="spellStart"/>
      <w:r>
        <w:rPr>
          <w:rFonts w:ascii="Book Antiqua" w:hAnsi="Book Antiqua" w:cs="Times New Roman"/>
          <w:sz w:val="24"/>
          <w:szCs w:val="24"/>
        </w:rPr>
        <w:t>Peroxiredoxin</w:t>
      </w:r>
      <w:proofErr w:type="spellEnd"/>
      <w:r>
        <w:rPr>
          <w:rFonts w:ascii="Book Antiqua" w:hAnsi="Book Antiqua" w:cs="Times New Roman"/>
          <w:sz w:val="24"/>
          <w:szCs w:val="24"/>
        </w:rPr>
        <w:t xml:space="preserve"> 6. </w:t>
      </w:r>
      <w:r>
        <w:rPr>
          <w:rFonts w:ascii="Book Antiqua" w:hAnsi="Book Antiqua" w:cs="Times New Roman"/>
          <w:i/>
          <w:sz w:val="24"/>
          <w:szCs w:val="24"/>
        </w:rPr>
        <w:t xml:space="preserve">Dig Dis </w:t>
      </w:r>
      <w:proofErr w:type="spellStart"/>
      <w:r>
        <w:rPr>
          <w:rFonts w:ascii="Book Antiqua" w:hAnsi="Book Antiqua" w:cs="Times New Roman"/>
          <w:i/>
          <w:sz w:val="24"/>
          <w:szCs w:val="24"/>
        </w:rPr>
        <w:t>Sci</w:t>
      </w:r>
      <w:proofErr w:type="spellEnd"/>
      <w:r>
        <w:rPr>
          <w:rFonts w:ascii="Book Antiqua" w:hAnsi="Book Antiqua" w:cs="Times New Roman"/>
          <w:sz w:val="24"/>
          <w:szCs w:val="24"/>
        </w:rPr>
        <w:t xml:space="preserve"> 2016; </w:t>
      </w:r>
      <w:r>
        <w:rPr>
          <w:rFonts w:ascii="Book Antiqua" w:hAnsi="Book Antiqua" w:cs="Times New Roman"/>
          <w:b/>
          <w:sz w:val="24"/>
          <w:szCs w:val="24"/>
        </w:rPr>
        <w:t>61</w:t>
      </w:r>
      <w:r>
        <w:rPr>
          <w:rFonts w:ascii="Book Antiqua" w:hAnsi="Book Antiqua" w:cs="Times New Roman"/>
          <w:sz w:val="24"/>
          <w:szCs w:val="24"/>
        </w:rPr>
        <w:t>: 3486-3497 [PMID: 27743162 DOI: 10.1007/s10620-016-4309-9]</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lastRenderedPageBreak/>
        <w:t xml:space="preserve">16 </w:t>
      </w:r>
      <w:r>
        <w:rPr>
          <w:rFonts w:ascii="Book Antiqua" w:hAnsi="Book Antiqua" w:cs="Times New Roman"/>
          <w:b/>
          <w:sz w:val="24"/>
          <w:szCs w:val="24"/>
        </w:rPr>
        <w:t>Zou M</w:t>
      </w:r>
      <w:r>
        <w:rPr>
          <w:rFonts w:ascii="Book Antiqua" w:hAnsi="Book Antiqua" w:cs="Times New Roman"/>
          <w:sz w:val="24"/>
          <w:szCs w:val="24"/>
        </w:rPr>
        <w:t xml:space="preserve">, Wang F, Jiang A, Xia A, Kong S, Gong C, Zhu M, Zhou X, Zhu J, Zhu W, Cheng W. MicroRNA-3178 ameliorates inflammation and gastric carcinogenesis promoted by Helicobacter pylori new toxin, Tip-α, by targeting TRAF3. </w:t>
      </w:r>
      <w:r>
        <w:rPr>
          <w:rFonts w:ascii="Book Antiqua" w:hAnsi="Book Antiqua" w:cs="Times New Roman"/>
          <w:i/>
          <w:sz w:val="24"/>
          <w:szCs w:val="24"/>
        </w:rPr>
        <w:t>Helicobacter</w:t>
      </w:r>
      <w:r>
        <w:rPr>
          <w:rFonts w:ascii="Book Antiqua" w:hAnsi="Book Antiqua" w:cs="Times New Roman"/>
          <w:sz w:val="24"/>
          <w:szCs w:val="24"/>
        </w:rPr>
        <w:t xml:space="preserve"> 2017; </w:t>
      </w:r>
      <w:r>
        <w:rPr>
          <w:rFonts w:ascii="Book Antiqua" w:hAnsi="Book Antiqua" w:cs="Times New Roman"/>
          <w:b/>
          <w:sz w:val="24"/>
          <w:szCs w:val="24"/>
        </w:rPr>
        <w:t>22</w:t>
      </w:r>
      <w:r>
        <w:rPr>
          <w:rFonts w:ascii="Book Antiqua" w:hAnsi="Book Antiqua" w:cs="Times New Roman"/>
          <w:sz w:val="24"/>
          <w:szCs w:val="24"/>
        </w:rPr>
        <w:t>: [PMID: 27493095 DOI: 10.1111/hel.12348]</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17 </w:t>
      </w:r>
      <w:proofErr w:type="spellStart"/>
      <w:r>
        <w:rPr>
          <w:rFonts w:ascii="Book Antiqua" w:hAnsi="Book Antiqua" w:cs="Times New Roman"/>
          <w:b/>
          <w:sz w:val="24"/>
          <w:szCs w:val="24"/>
        </w:rPr>
        <w:t>Beceiro</w:t>
      </w:r>
      <w:proofErr w:type="spellEnd"/>
      <w:r>
        <w:rPr>
          <w:rFonts w:ascii="Book Antiqua" w:hAnsi="Book Antiqua" w:cs="Times New Roman"/>
          <w:b/>
          <w:sz w:val="24"/>
          <w:szCs w:val="24"/>
        </w:rPr>
        <w:t xml:space="preserve"> S</w:t>
      </w:r>
      <w:r>
        <w:rPr>
          <w:rFonts w:ascii="Book Antiqua" w:hAnsi="Book Antiqua" w:cs="Times New Roman"/>
          <w:sz w:val="24"/>
          <w:szCs w:val="24"/>
        </w:rPr>
        <w:t xml:space="preserve">, </w:t>
      </w:r>
      <w:proofErr w:type="spellStart"/>
      <w:r>
        <w:rPr>
          <w:rFonts w:ascii="Book Antiqua" w:hAnsi="Book Antiqua" w:cs="Times New Roman"/>
          <w:sz w:val="24"/>
          <w:szCs w:val="24"/>
        </w:rPr>
        <w:t>Radin</w:t>
      </w:r>
      <w:proofErr w:type="spellEnd"/>
      <w:r>
        <w:rPr>
          <w:rFonts w:ascii="Book Antiqua" w:hAnsi="Book Antiqua" w:cs="Times New Roman"/>
          <w:sz w:val="24"/>
          <w:szCs w:val="24"/>
        </w:rPr>
        <w:t xml:space="preserve"> JN, </w:t>
      </w:r>
      <w:proofErr w:type="spellStart"/>
      <w:r>
        <w:rPr>
          <w:rFonts w:ascii="Book Antiqua" w:hAnsi="Book Antiqua" w:cs="Times New Roman"/>
          <w:sz w:val="24"/>
          <w:szCs w:val="24"/>
        </w:rPr>
        <w:t>Chatuvedi</w:t>
      </w:r>
      <w:proofErr w:type="spellEnd"/>
      <w:r>
        <w:rPr>
          <w:rFonts w:ascii="Book Antiqua" w:hAnsi="Book Antiqua" w:cs="Times New Roman"/>
          <w:sz w:val="24"/>
          <w:szCs w:val="24"/>
        </w:rPr>
        <w:t xml:space="preserve"> R, </w:t>
      </w:r>
      <w:proofErr w:type="spellStart"/>
      <w:r>
        <w:rPr>
          <w:rFonts w:ascii="Book Antiqua" w:hAnsi="Book Antiqua" w:cs="Times New Roman"/>
          <w:sz w:val="24"/>
          <w:szCs w:val="24"/>
        </w:rPr>
        <w:t>Piazuelo</w:t>
      </w:r>
      <w:proofErr w:type="spellEnd"/>
      <w:r>
        <w:rPr>
          <w:rFonts w:ascii="Book Antiqua" w:hAnsi="Book Antiqua" w:cs="Times New Roman"/>
          <w:sz w:val="24"/>
          <w:szCs w:val="24"/>
        </w:rPr>
        <w:t xml:space="preserve"> MB, </w:t>
      </w:r>
      <w:proofErr w:type="spellStart"/>
      <w:r>
        <w:rPr>
          <w:rFonts w:ascii="Book Antiqua" w:hAnsi="Book Antiqua" w:cs="Times New Roman"/>
          <w:sz w:val="24"/>
          <w:szCs w:val="24"/>
        </w:rPr>
        <w:t>Horvarth</w:t>
      </w:r>
      <w:proofErr w:type="spellEnd"/>
      <w:r>
        <w:rPr>
          <w:rFonts w:ascii="Book Antiqua" w:hAnsi="Book Antiqua" w:cs="Times New Roman"/>
          <w:sz w:val="24"/>
          <w:szCs w:val="24"/>
        </w:rPr>
        <w:t xml:space="preserve"> DJ, </w:t>
      </w:r>
      <w:proofErr w:type="spellStart"/>
      <w:r>
        <w:rPr>
          <w:rFonts w:ascii="Book Antiqua" w:hAnsi="Book Antiqua" w:cs="Times New Roman"/>
          <w:sz w:val="24"/>
          <w:szCs w:val="24"/>
        </w:rPr>
        <w:t>Cortado</w:t>
      </w:r>
      <w:proofErr w:type="spellEnd"/>
      <w:r>
        <w:rPr>
          <w:rFonts w:ascii="Book Antiqua" w:hAnsi="Book Antiqua" w:cs="Times New Roman"/>
          <w:sz w:val="24"/>
          <w:szCs w:val="24"/>
        </w:rPr>
        <w:t xml:space="preserve"> H, </w:t>
      </w:r>
      <w:proofErr w:type="spellStart"/>
      <w:r>
        <w:rPr>
          <w:rFonts w:ascii="Book Antiqua" w:hAnsi="Book Antiqua" w:cs="Times New Roman"/>
          <w:sz w:val="24"/>
          <w:szCs w:val="24"/>
        </w:rPr>
        <w:t>Gu</w:t>
      </w:r>
      <w:proofErr w:type="spellEnd"/>
      <w:r>
        <w:rPr>
          <w:rFonts w:ascii="Book Antiqua" w:hAnsi="Book Antiqua" w:cs="Times New Roman"/>
          <w:sz w:val="24"/>
          <w:szCs w:val="24"/>
        </w:rPr>
        <w:t xml:space="preserve"> Y, Dixon B, </w:t>
      </w:r>
      <w:proofErr w:type="spellStart"/>
      <w:r>
        <w:rPr>
          <w:rFonts w:ascii="Book Antiqua" w:hAnsi="Book Antiqua" w:cs="Times New Roman"/>
          <w:sz w:val="24"/>
          <w:szCs w:val="24"/>
        </w:rPr>
        <w:t>Gu</w:t>
      </w:r>
      <w:proofErr w:type="spellEnd"/>
      <w:r>
        <w:rPr>
          <w:rFonts w:ascii="Book Antiqua" w:hAnsi="Book Antiqua" w:cs="Times New Roman"/>
          <w:sz w:val="24"/>
          <w:szCs w:val="24"/>
        </w:rPr>
        <w:t xml:space="preserve"> C, Lange I, </w:t>
      </w:r>
      <w:proofErr w:type="spellStart"/>
      <w:r>
        <w:rPr>
          <w:rFonts w:ascii="Book Antiqua" w:hAnsi="Book Antiqua" w:cs="Times New Roman"/>
          <w:sz w:val="24"/>
          <w:szCs w:val="24"/>
        </w:rPr>
        <w:t>Koomoa</w:t>
      </w:r>
      <w:proofErr w:type="spellEnd"/>
      <w:r>
        <w:rPr>
          <w:rFonts w:ascii="Book Antiqua" w:hAnsi="Book Antiqua" w:cs="Times New Roman"/>
          <w:sz w:val="24"/>
          <w:szCs w:val="24"/>
        </w:rPr>
        <w:t xml:space="preserve"> DL, Wilson KT, </w:t>
      </w:r>
      <w:proofErr w:type="spellStart"/>
      <w:r>
        <w:rPr>
          <w:rFonts w:ascii="Book Antiqua" w:hAnsi="Book Antiqua" w:cs="Times New Roman"/>
          <w:sz w:val="24"/>
          <w:szCs w:val="24"/>
        </w:rPr>
        <w:t>Algood</w:t>
      </w:r>
      <w:proofErr w:type="spellEnd"/>
      <w:r>
        <w:rPr>
          <w:rFonts w:ascii="Book Antiqua" w:hAnsi="Book Antiqua" w:cs="Times New Roman"/>
          <w:sz w:val="24"/>
          <w:szCs w:val="24"/>
        </w:rPr>
        <w:t xml:space="preserve"> HM, </w:t>
      </w:r>
      <w:proofErr w:type="spellStart"/>
      <w:r>
        <w:rPr>
          <w:rFonts w:ascii="Book Antiqua" w:hAnsi="Book Antiqua" w:cs="Times New Roman"/>
          <w:sz w:val="24"/>
          <w:szCs w:val="24"/>
        </w:rPr>
        <w:t>Partida</w:t>
      </w:r>
      <w:proofErr w:type="spellEnd"/>
      <w:r>
        <w:rPr>
          <w:rFonts w:ascii="Book Antiqua" w:hAnsi="Book Antiqua" w:cs="Times New Roman"/>
          <w:sz w:val="24"/>
          <w:szCs w:val="24"/>
        </w:rPr>
        <w:t xml:space="preserve">-Sánchez S. TRPM2 ion channels regulate macrophage polarization and gastric inflammation during Helicobacter pylori infection. </w:t>
      </w:r>
      <w:r>
        <w:rPr>
          <w:rFonts w:ascii="Book Antiqua" w:hAnsi="Book Antiqua" w:cs="Times New Roman"/>
          <w:i/>
          <w:sz w:val="24"/>
          <w:szCs w:val="24"/>
        </w:rPr>
        <w:t xml:space="preserve">Mucosal </w:t>
      </w:r>
      <w:proofErr w:type="spellStart"/>
      <w:r>
        <w:rPr>
          <w:rFonts w:ascii="Book Antiqua" w:hAnsi="Book Antiqua" w:cs="Times New Roman"/>
          <w:i/>
          <w:sz w:val="24"/>
          <w:szCs w:val="24"/>
        </w:rPr>
        <w:t>Immunol</w:t>
      </w:r>
      <w:proofErr w:type="spellEnd"/>
      <w:r>
        <w:rPr>
          <w:rFonts w:ascii="Book Antiqua" w:hAnsi="Book Antiqua" w:cs="Times New Roman"/>
          <w:sz w:val="24"/>
          <w:szCs w:val="24"/>
        </w:rPr>
        <w:t xml:space="preserve"> 2017; </w:t>
      </w:r>
      <w:r>
        <w:rPr>
          <w:rFonts w:ascii="Book Antiqua" w:hAnsi="Book Antiqua" w:cs="Times New Roman"/>
          <w:b/>
          <w:sz w:val="24"/>
          <w:szCs w:val="24"/>
        </w:rPr>
        <w:t>10</w:t>
      </w:r>
      <w:r>
        <w:rPr>
          <w:rFonts w:ascii="Book Antiqua" w:hAnsi="Book Antiqua" w:cs="Times New Roman"/>
          <w:sz w:val="24"/>
          <w:szCs w:val="24"/>
        </w:rPr>
        <w:t>: 493-507 [PMID: 27435104 DOI: 10.1038/mi.2016.60]</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18 </w:t>
      </w:r>
      <w:r>
        <w:rPr>
          <w:rFonts w:ascii="Book Antiqua" w:hAnsi="Book Antiqua" w:cs="Times New Roman"/>
          <w:b/>
          <w:sz w:val="24"/>
          <w:szCs w:val="24"/>
        </w:rPr>
        <w:t>Liao SJ</w:t>
      </w:r>
      <w:r>
        <w:rPr>
          <w:rFonts w:ascii="Book Antiqua" w:hAnsi="Book Antiqua" w:cs="Times New Roman"/>
          <w:sz w:val="24"/>
          <w:szCs w:val="24"/>
        </w:rPr>
        <w:t xml:space="preserve">, Luo J, Li D, Zhou YH, Yan B, Wei JJ, </w:t>
      </w:r>
      <w:proofErr w:type="spellStart"/>
      <w:r>
        <w:rPr>
          <w:rFonts w:ascii="Book Antiqua" w:hAnsi="Book Antiqua" w:cs="Times New Roman"/>
          <w:sz w:val="24"/>
          <w:szCs w:val="24"/>
        </w:rPr>
        <w:t>Tu</w:t>
      </w:r>
      <w:proofErr w:type="spellEnd"/>
      <w:r>
        <w:rPr>
          <w:rFonts w:ascii="Book Antiqua" w:hAnsi="Book Antiqua" w:cs="Times New Roman"/>
          <w:sz w:val="24"/>
          <w:szCs w:val="24"/>
        </w:rPr>
        <w:t xml:space="preserve"> JC, Li YR, Zhang GM, Feng ZH. TGF-β1 and TNF-α synergistically induce epithelial to mesenchymal transition of breast cancer cells by enhancing TAK1 activation. </w:t>
      </w:r>
      <w:r>
        <w:rPr>
          <w:rFonts w:ascii="Book Antiqua" w:hAnsi="Book Antiqua" w:cs="Times New Roman"/>
          <w:i/>
          <w:sz w:val="24"/>
          <w:szCs w:val="24"/>
        </w:rPr>
        <w:t xml:space="preserve">J Cell </w:t>
      </w:r>
      <w:proofErr w:type="spellStart"/>
      <w:r>
        <w:rPr>
          <w:rFonts w:ascii="Book Antiqua" w:hAnsi="Book Antiqua" w:cs="Times New Roman"/>
          <w:i/>
          <w:sz w:val="24"/>
          <w:szCs w:val="24"/>
        </w:rPr>
        <w:t>Commun</w:t>
      </w:r>
      <w:proofErr w:type="spellEnd"/>
      <w:r>
        <w:rPr>
          <w:rFonts w:ascii="Book Antiqua" w:hAnsi="Book Antiqua" w:cs="Times New Roman"/>
          <w:i/>
          <w:sz w:val="24"/>
          <w:szCs w:val="24"/>
        </w:rPr>
        <w:t xml:space="preserve"> Signal</w:t>
      </w:r>
      <w:r>
        <w:rPr>
          <w:rFonts w:ascii="Book Antiqua" w:hAnsi="Book Antiqua" w:cs="Times New Roman"/>
          <w:sz w:val="24"/>
          <w:szCs w:val="24"/>
        </w:rPr>
        <w:t xml:space="preserve"> 2019; </w:t>
      </w:r>
      <w:r>
        <w:rPr>
          <w:rFonts w:ascii="Book Antiqua" w:hAnsi="Book Antiqua" w:cs="Times New Roman"/>
          <w:b/>
          <w:sz w:val="24"/>
          <w:szCs w:val="24"/>
        </w:rPr>
        <w:t>13</w:t>
      </w:r>
      <w:r>
        <w:rPr>
          <w:rFonts w:ascii="Book Antiqua" w:hAnsi="Book Antiqua" w:cs="Times New Roman"/>
          <w:sz w:val="24"/>
          <w:szCs w:val="24"/>
        </w:rPr>
        <w:t>: 369-380 [PMID: 30739244 DOI: 10.1007/s12079-019-00508-8]</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19 </w:t>
      </w:r>
      <w:r>
        <w:rPr>
          <w:rFonts w:ascii="Book Antiqua" w:hAnsi="Book Antiqua" w:cs="Times New Roman"/>
          <w:b/>
          <w:sz w:val="24"/>
          <w:szCs w:val="24"/>
        </w:rPr>
        <w:t>Jung SM</w:t>
      </w:r>
      <w:r>
        <w:rPr>
          <w:rFonts w:ascii="Book Antiqua" w:hAnsi="Book Antiqua" w:cs="Times New Roman"/>
          <w:sz w:val="24"/>
          <w:szCs w:val="24"/>
        </w:rPr>
        <w:t xml:space="preserve">, Lee JH, Park J, Oh YS, Lee SK, Park JS, Lee YS, Kim JH, Lee JY, Bae YS, Koo SH, Kim SJ, Park SH. Smad6 inhibits non-canonical TGF-β1 </w:t>
      </w:r>
      <w:proofErr w:type="spellStart"/>
      <w:r>
        <w:rPr>
          <w:rFonts w:ascii="Book Antiqua" w:hAnsi="Book Antiqua" w:cs="Times New Roman"/>
          <w:sz w:val="24"/>
          <w:szCs w:val="24"/>
        </w:rPr>
        <w:t>signalling</w:t>
      </w:r>
      <w:proofErr w:type="spellEnd"/>
      <w:r>
        <w:rPr>
          <w:rFonts w:ascii="Book Antiqua" w:hAnsi="Book Antiqua" w:cs="Times New Roman"/>
          <w:sz w:val="24"/>
          <w:szCs w:val="24"/>
        </w:rPr>
        <w:t xml:space="preserve"> by recruiting the </w:t>
      </w:r>
      <w:proofErr w:type="spellStart"/>
      <w:r>
        <w:rPr>
          <w:rFonts w:ascii="Book Antiqua" w:hAnsi="Book Antiqua" w:cs="Times New Roman"/>
          <w:sz w:val="24"/>
          <w:szCs w:val="24"/>
        </w:rPr>
        <w:t>deubiquitinase</w:t>
      </w:r>
      <w:proofErr w:type="spellEnd"/>
      <w:r>
        <w:rPr>
          <w:rFonts w:ascii="Book Antiqua" w:hAnsi="Book Antiqua" w:cs="Times New Roman"/>
          <w:sz w:val="24"/>
          <w:szCs w:val="24"/>
        </w:rPr>
        <w:t xml:space="preserve"> A20 to TRAF6. </w:t>
      </w:r>
      <w:r>
        <w:rPr>
          <w:rFonts w:ascii="Book Antiqua" w:hAnsi="Book Antiqua" w:cs="Times New Roman"/>
          <w:i/>
          <w:sz w:val="24"/>
          <w:szCs w:val="24"/>
        </w:rPr>
        <w:t xml:space="preserve">Nat </w:t>
      </w:r>
      <w:proofErr w:type="spellStart"/>
      <w:r>
        <w:rPr>
          <w:rFonts w:ascii="Book Antiqua" w:hAnsi="Book Antiqua" w:cs="Times New Roman"/>
          <w:i/>
          <w:sz w:val="24"/>
          <w:szCs w:val="24"/>
        </w:rPr>
        <w:t>Commun</w:t>
      </w:r>
      <w:proofErr w:type="spellEnd"/>
      <w:r>
        <w:rPr>
          <w:rFonts w:ascii="Book Antiqua" w:hAnsi="Book Antiqua" w:cs="Times New Roman"/>
          <w:sz w:val="24"/>
          <w:szCs w:val="24"/>
        </w:rPr>
        <w:t xml:space="preserve"> 2013; </w:t>
      </w:r>
      <w:r>
        <w:rPr>
          <w:rFonts w:ascii="Book Antiqua" w:hAnsi="Book Antiqua" w:cs="Times New Roman"/>
          <w:b/>
          <w:sz w:val="24"/>
          <w:szCs w:val="24"/>
        </w:rPr>
        <w:t>4</w:t>
      </w:r>
      <w:r>
        <w:rPr>
          <w:rFonts w:ascii="Book Antiqua" w:hAnsi="Book Antiqua" w:cs="Times New Roman"/>
          <w:sz w:val="24"/>
          <w:szCs w:val="24"/>
        </w:rPr>
        <w:t>: 2562 [PMID: 24096742 DOI: 10.1038/ncomms3562]</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20 </w:t>
      </w:r>
      <w:proofErr w:type="spellStart"/>
      <w:r>
        <w:rPr>
          <w:rFonts w:ascii="Book Antiqua" w:hAnsi="Book Antiqua" w:cs="Times New Roman"/>
          <w:b/>
          <w:sz w:val="24"/>
          <w:szCs w:val="24"/>
        </w:rPr>
        <w:t>Mursalova</w:t>
      </w:r>
      <w:proofErr w:type="spellEnd"/>
      <w:r>
        <w:rPr>
          <w:rFonts w:ascii="Book Antiqua" w:hAnsi="Book Antiqua" w:cs="Times New Roman"/>
          <w:b/>
          <w:sz w:val="24"/>
          <w:szCs w:val="24"/>
        </w:rPr>
        <w:t xml:space="preserve"> N</w:t>
      </w:r>
      <w:r>
        <w:rPr>
          <w:rFonts w:ascii="Book Antiqua" w:hAnsi="Book Antiqua" w:cs="Times New Roman"/>
          <w:sz w:val="24"/>
          <w:szCs w:val="24"/>
        </w:rPr>
        <w:t xml:space="preserve">, </w:t>
      </w:r>
      <w:proofErr w:type="spellStart"/>
      <w:r>
        <w:rPr>
          <w:rFonts w:ascii="Book Antiqua" w:hAnsi="Book Antiqua" w:cs="Times New Roman"/>
          <w:sz w:val="24"/>
          <w:szCs w:val="24"/>
        </w:rPr>
        <w:t>Shugayev</w:t>
      </w:r>
      <w:proofErr w:type="spellEnd"/>
      <w:r>
        <w:rPr>
          <w:rFonts w:ascii="Book Antiqua" w:hAnsi="Book Antiqua" w:cs="Times New Roman"/>
          <w:sz w:val="24"/>
          <w:szCs w:val="24"/>
        </w:rPr>
        <w:t xml:space="preserve"> N, </w:t>
      </w:r>
      <w:proofErr w:type="spellStart"/>
      <w:r>
        <w:rPr>
          <w:rFonts w:ascii="Book Antiqua" w:hAnsi="Book Antiqua" w:cs="Times New Roman"/>
          <w:sz w:val="24"/>
          <w:szCs w:val="24"/>
        </w:rPr>
        <w:t>Suleymanova</w:t>
      </w:r>
      <w:proofErr w:type="spellEnd"/>
      <w:r>
        <w:rPr>
          <w:rFonts w:ascii="Book Antiqua" w:hAnsi="Book Antiqua" w:cs="Times New Roman"/>
          <w:sz w:val="24"/>
          <w:szCs w:val="24"/>
        </w:rPr>
        <w:t xml:space="preserve"> J, Daniels DS, </w:t>
      </w:r>
      <w:proofErr w:type="spellStart"/>
      <w:r>
        <w:rPr>
          <w:rFonts w:ascii="Book Antiqua" w:hAnsi="Book Antiqua" w:cs="Times New Roman"/>
          <w:sz w:val="24"/>
          <w:szCs w:val="24"/>
        </w:rPr>
        <w:t>Wasley</w:t>
      </w:r>
      <w:proofErr w:type="spellEnd"/>
      <w:r>
        <w:rPr>
          <w:rFonts w:ascii="Book Antiqua" w:hAnsi="Book Antiqua" w:cs="Times New Roman"/>
          <w:sz w:val="24"/>
          <w:szCs w:val="24"/>
        </w:rPr>
        <w:t xml:space="preserve"> A, Cohen AL, </w:t>
      </w:r>
      <w:proofErr w:type="spellStart"/>
      <w:r>
        <w:rPr>
          <w:rFonts w:ascii="Book Antiqua" w:hAnsi="Book Antiqua" w:cs="Times New Roman"/>
          <w:sz w:val="24"/>
          <w:szCs w:val="24"/>
        </w:rPr>
        <w:t>Aliabadi</w:t>
      </w:r>
      <w:proofErr w:type="spellEnd"/>
      <w:r>
        <w:rPr>
          <w:rFonts w:ascii="Book Antiqua" w:hAnsi="Book Antiqua" w:cs="Times New Roman"/>
          <w:sz w:val="24"/>
          <w:szCs w:val="24"/>
        </w:rPr>
        <w:t xml:space="preserve"> N. Rotavirus gastroenteritis surveillance in Azerbaijan, 2011-2016. </w:t>
      </w:r>
      <w:r>
        <w:rPr>
          <w:rFonts w:ascii="Book Antiqua" w:hAnsi="Book Antiqua" w:cs="Times New Roman"/>
          <w:i/>
          <w:sz w:val="24"/>
          <w:szCs w:val="24"/>
        </w:rPr>
        <w:t>Vaccine</w:t>
      </w:r>
      <w:r>
        <w:rPr>
          <w:rFonts w:ascii="Book Antiqua" w:hAnsi="Book Antiqua" w:cs="Times New Roman"/>
          <w:sz w:val="24"/>
          <w:szCs w:val="24"/>
        </w:rPr>
        <w:t xml:space="preserve"> 2018; </w:t>
      </w:r>
      <w:r>
        <w:rPr>
          <w:rFonts w:ascii="Book Antiqua" w:hAnsi="Book Antiqua" w:cs="Times New Roman"/>
          <w:b/>
          <w:sz w:val="24"/>
          <w:szCs w:val="24"/>
        </w:rPr>
        <w:t>36</w:t>
      </w:r>
      <w:r>
        <w:rPr>
          <w:rFonts w:ascii="Book Antiqua" w:hAnsi="Book Antiqua" w:cs="Times New Roman"/>
          <w:sz w:val="24"/>
          <w:szCs w:val="24"/>
        </w:rPr>
        <w:t>: 7790-7793 [PMID: 29784471 DOI: 10.1016/j.vaccine.2018.02.045]</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21 </w:t>
      </w:r>
      <w:r>
        <w:rPr>
          <w:rFonts w:ascii="Book Antiqua" w:hAnsi="Book Antiqua" w:cs="Times New Roman"/>
          <w:b/>
          <w:sz w:val="24"/>
          <w:szCs w:val="24"/>
        </w:rPr>
        <w:t>Chen SY</w:t>
      </w:r>
      <w:r>
        <w:rPr>
          <w:rFonts w:ascii="Book Antiqua" w:hAnsi="Book Antiqua" w:cs="Times New Roman"/>
          <w:sz w:val="24"/>
          <w:szCs w:val="24"/>
        </w:rPr>
        <w:t xml:space="preserve">, Chiu CH. Worldwide molecular epidemiology of norovirus infection. </w:t>
      </w:r>
      <w:proofErr w:type="spellStart"/>
      <w:r>
        <w:rPr>
          <w:rFonts w:ascii="Book Antiqua" w:hAnsi="Book Antiqua" w:cs="Times New Roman"/>
          <w:i/>
          <w:sz w:val="24"/>
          <w:szCs w:val="24"/>
        </w:rPr>
        <w:t>Paediatr</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Int</w:t>
      </w:r>
      <w:proofErr w:type="spellEnd"/>
      <w:r>
        <w:rPr>
          <w:rFonts w:ascii="Book Antiqua" w:hAnsi="Book Antiqua" w:cs="Times New Roman"/>
          <w:i/>
          <w:sz w:val="24"/>
          <w:szCs w:val="24"/>
        </w:rPr>
        <w:t xml:space="preserve"> Child Health</w:t>
      </w:r>
      <w:r>
        <w:rPr>
          <w:rFonts w:ascii="Book Antiqua" w:hAnsi="Book Antiqua" w:cs="Times New Roman"/>
          <w:sz w:val="24"/>
          <w:szCs w:val="24"/>
        </w:rPr>
        <w:t xml:space="preserve"> 2012; </w:t>
      </w:r>
      <w:r>
        <w:rPr>
          <w:rFonts w:ascii="Book Antiqua" w:hAnsi="Book Antiqua" w:cs="Times New Roman"/>
          <w:b/>
          <w:sz w:val="24"/>
          <w:szCs w:val="24"/>
        </w:rPr>
        <w:t>32</w:t>
      </w:r>
      <w:r>
        <w:rPr>
          <w:rFonts w:ascii="Book Antiqua" w:hAnsi="Book Antiqua" w:cs="Times New Roman"/>
          <w:sz w:val="24"/>
          <w:szCs w:val="24"/>
        </w:rPr>
        <w:t>: 128-131 [PMID: 22824658 DOI: 10.1179/2046905512Y.0000000031]</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22 </w:t>
      </w:r>
      <w:r>
        <w:rPr>
          <w:rFonts w:ascii="Book Antiqua" w:hAnsi="Book Antiqua" w:cs="Times New Roman"/>
          <w:b/>
          <w:sz w:val="24"/>
          <w:szCs w:val="24"/>
        </w:rPr>
        <w:t>Bansal D</w:t>
      </w:r>
      <w:r>
        <w:rPr>
          <w:rFonts w:ascii="Book Antiqua" w:hAnsi="Book Antiqua" w:cs="Times New Roman"/>
          <w:sz w:val="24"/>
          <w:szCs w:val="24"/>
        </w:rPr>
        <w:t xml:space="preserve">, </w:t>
      </w:r>
      <w:proofErr w:type="spellStart"/>
      <w:r>
        <w:rPr>
          <w:rFonts w:ascii="Book Antiqua" w:hAnsi="Book Antiqua" w:cs="Times New Roman"/>
          <w:sz w:val="24"/>
          <w:szCs w:val="24"/>
        </w:rPr>
        <w:t>Patwari</w:t>
      </w:r>
      <w:proofErr w:type="spellEnd"/>
      <w:r>
        <w:rPr>
          <w:rFonts w:ascii="Book Antiqua" w:hAnsi="Book Antiqua" w:cs="Times New Roman"/>
          <w:sz w:val="24"/>
          <w:szCs w:val="24"/>
        </w:rPr>
        <w:t xml:space="preserve"> AK, </w:t>
      </w:r>
      <w:proofErr w:type="spellStart"/>
      <w:r>
        <w:rPr>
          <w:rFonts w:ascii="Book Antiqua" w:hAnsi="Book Antiqua" w:cs="Times New Roman"/>
          <w:sz w:val="24"/>
          <w:szCs w:val="24"/>
        </w:rPr>
        <w:t>Logani</w:t>
      </w:r>
      <w:proofErr w:type="spellEnd"/>
      <w:r>
        <w:rPr>
          <w:rFonts w:ascii="Book Antiqua" w:hAnsi="Book Antiqua" w:cs="Times New Roman"/>
          <w:sz w:val="24"/>
          <w:szCs w:val="24"/>
        </w:rPr>
        <w:t xml:space="preserve"> KB, Malhotra VL, </w:t>
      </w:r>
      <w:proofErr w:type="spellStart"/>
      <w:r>
        <w:rPr>
          <w:rFonts w:ascii="Book Antiqua" w:hAnsi="Book Antiqua" w:cs="Times New Roman"/>
          <w:sz w:val="24"/>
          <w:szCs w:val="24"/>
        </w:rPr>
        <w:t>Anand</w:t>
      </w:r>
      <w:proofErr w:type="spellEnd"/>
      <w:r>
        <w:rPr>
          <w:rFonts w:ascii="Book Antiqua" w:hAnsi="Book Antiqua" w:cs="Times New Roman"/>
          <w:sz w:val="24"/>
          <w:szCs w:val="24"/>
        </w:rPr>
        <w:t xml:space="preserve"> VK. Study of diagnostic modalities and pathology of Helicobacter pylori infection in children. </w:t>
      </w:r>
      <w:r>
        <w:rPr>
          <w:rFonts w:ascii="Book Antiqua" w:hAnsi="Book Antiqua" w:cs="Times New Roman"/>
          <w:i/>
          <w:sz w:val="24"/>
          <w:szCs w:val="24"/>
        </w:rPr>
        <w:t xml:space="preserve">Indian J </w:t>
      </w:r>
      <w:proofErr w:type="spellStart"/>
      <w:r>
        <w:rPr>
          <w:rFonts w:ascii="Book Antiqua" w:hAnsi="Book Antiqua" w:cs="Times New Roman"/>
          <w:i/>
          <w:sz w:val="24"/>
          <w:szCs w:val="24"/>
        </w:rPr>
        <w:t>Pathol</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Microbiol</w:t>
      </w:r>
      <w:proofErr w:type="spellEnd"/>
      <w:r>
        <w:rPr>
          <w:rFonts w:ascii="Book Antiqua" w:hAnsi="Book Antiqua" w:cs="Times New Roman"/>
          <w:sz w:val="24"/>
          <w:szCs w:val="24"/>
        </w:rPr>
        <w:t xml:space="preserve"> 1999; </w:t>
      </w:r>
      <w:r>
        <w:rPr>
          <w:rFonts w:ascii="Book Antiqua" w:hAnsi="Book Antiqua" w:cs="Times New Roman"/>
          <w:b/>
          <w:sz w:val="24"/>
          <w:szCs w:val="24"/>
        </w:rPr>
        <w:t>42</w:t>
      </w:r>
      <w:r>
        <w:rPr>
          <w:rFonts w:ascii="Book Antiqua" w:hAnsi="Book Antiqua" w:cs="Times New Roman"/>
          <w:sz w:val="24"/>
          <w:szCs w:val="24"/>
        </w:rPr>
        <w:t>: 311-315 [PMID: 10862290]</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23 </w:t>
      </w:r>
      <w:proofErr w:type="spellStart"/>
      <w:r>
        <w:rPr>
          <w:rFonts w:ascii="Book Antiqua" w:hAnsi="Book Antiqua" w:cs="Times New Roman"/>
          <w:b/>
          <w:sz w:val="24"/>
          <w:szCs w:val="24"/>
        </w:rPr>
        <w:t>Reshetnyak</w:t>
      </w:r>
      <w:proofErr w:type="spellEnd"/>
      <w:r>
        <w:rPr>
          <w:rFonts w:ascii="Book Antiqua" w:hAnsi="Book Antiqua" w:cs="Times New Roman"/>
          <w:b/>
          <w:sz w:val="24"/>
          <w:szCs w:val="24"/>
        </w:rPr>
        <w:t xml:space="preserve"> VI</w:t>
      </w:r>
      <w:r>
        <w:rPr>
          <w:rFonts w:ascii="Book Antiqua" w:hAnsi="Book Antiqua" w:cs="Times New Roman"/>
          <w:sz w:val="24"/>
          <w:szCs w:val="24"/>
        </w:rPr>
        <w:t xml:space="preserve">, </w:t>
      </w:r>
      <w:proofErr w:type="spellStart"/>
      <w:r>
        <w:rPr>
          <w:rFonts w:ascii="Book Antiqua" w:hAnsi="Book Antiqua" w:cs="Times New Roman"/>
          <w:sz w:val="24"/>
          <w:szCs w:val="24"/>
        </w:rPr>
        <w:t>Reshetnyak</w:t>
      </w:r>
      <w:proofErr w:type="spellEnd"/>
      <w:r>
        <w:rPr>
          <w:rFonts w:ascii="Book Antiqua" w:hAnsi="Book Antiqua" w:cs="Times New Roman"/>
          <w:sz w:val="24"/>
          <w:szCs w:val="24"/>
        </w:rPr>
        <w:t xml:space="preserve"> TM. Significance of dormant forms of </w:t>
      </w:r>
      <w:r>
        <w:rPr>
          <w:rFonts w:ascii="Book Antiqua" w:hAnsi="Book Antiqua" w:cs="Times New Roman"/>
          <w:i/>
          <w:iCs/>
          <w:sz w:val="24"/>
          <w:szCs w:val="24"/>
        </w:rPr>
        <w:t>Helicobacter pylori</w:t>
      </w:r>
      <w:r>
        <w:rPr>
          <w:rFonts w:ascii="Book Antiqua" w:hAnsi="Book Antiqua" w:cs="Times New Roman"/>
          <w:sz w:val="24"/>
          <w:szCs w:val="24"/>
        </w:rPr>
        <w:t xml:space="preserve"> in </w:t>
      </w:r>
      <w:proofErr w:type="spellStart"/>
      <w:r>
        <w:rPr>
          <w:rFonts w:ascii="Book Antiqua" w:hAnsi="Book Antiqua" w:cs="Times New Roman"/>
          <w:sz w:val="24"/>
          <w:szCs w:val="24"/>
        </w:rPr>
        <w:t>ulcerogenesis</w:t>
      </w:r>
      <w:proofErr w:type="spellEnd"/>
      <w:r>
        <w:rPr>
          <w:rFonts w:ascii="Book Antiqua" w:hAnsi="Book Antiqua" w:cs="Times New Roman"/>
          <w:sz w:val="24"/>
          <w:szCs w:val="24"/>
        </w:rPr>
        <w:t xml:space="preserve">. </w:t>
      </w:r>
      <w:r>
        <w:rPr>
          <w:rFonts w:ascii="Book Antiqua" w:hAnsi="Book Antiqua" w:cs="Times New Roman"/>
          <w:i/>
          <w:sz w:val="24"/>
          <w:szCs w:val="24"/>
        </w:rPr>
        <w:t xml:space="preserve">World J </w:t>
      </w:r>
      <w:proofErr w:type="spellStart"/>
      <w:r>
        <w:rPr>
          <w:rFonts w:ascii="Book Antiqua" w:hAnsi="Book Antiqua" w:cs="Times New Roman"/>
          <w:i/>
          <w:sz w:val="24"/>
          <w:szCs w:val="24"/>
        </w:rPr>
        <w:t>Gastroenterol</w:t>
      </w:r>
      <w:proofErr w:type="spellEnd"/>
      <w:r>
        <w:rPr>
          <w:rFonts w:ascii="Book Antiqua" w:hAnsi="Book Antiqua" w:cs="Times New Roman"/>
          <w:sz w:val="24"/>
          <w:szCs w:val="24"/>
        </w:rPr>
        <w:t xml:space="preserve"> 2017; </w:t>
      </w:r>
      <w:r>
        <w:rPr>
          <w:rFonts w:ascii="Book Antiqua" w:hAnsi="Book Antiqua" w:cs="Times New Roman"/>
          <w:b/>
          <w:sz w:val="24"/>
          <w:szCs w:val="24"/>
        </w:rPr>
        <w:t>23</w:t>
      </w:r>
      <w:r>
        <w:rPr>
          <w:rFonts w:ascii="Book Antiqua" w:hAnsi="Book Antiqua" w:cs="Times New Roman"/>
          <w:sz w:val="24"/>
          <w:szCs w:val="24"/>
        </w:rPr>
        <w:t>: 4867-4878 [PMID: 28785141 DOI: 10.3748/wjg.v23.i27.4867]</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24 </w:t>
      </w:r>
      <w:r>
        <w:rPr>
          <w:rFonts w:ascii="Book Antiqua" w:hAnsi="Book Antiqua" w:cs="Times New Roman"/>
          <w:b/>
          <w:sz w:val="24"/>
          <w:szCs w:val="24"/>
        </w:rPr>
        <w:t>Chu YT</w:t>
      </w:r>
      <w:r>
        <w:rPr>
          <w:rFonts w:ascii="Book Antiqua" w:hAnsi="Book Antiqua" w:cs="Times New Roman"/>
          <w:sz w:val="24"/>
          <w:szCs w:val="24"/>
        </w:rPr>
        <w:t xml:space="preserve">, Wang YH, Wu JJ, Lei HY. Invasion and multiplication of </w:t>
      </w:r>
      <w:r>
        <w:rPr>
          <w:rFonts w:ascii="Book Antiqua" w:hAnsi="Book Antiqua" w:cs="Times New Roman"/>
          <w:sz w:val="24"/>
          <w:szCs w:val="24"/>
        </w:rPr>
        <w:lastRenderedPageBreak/>
        <w:t xml:space="preserve">Helicobacter pylori in gastric epithelial cells and implications for antibiotic resistance. </w:t>
      </w:r>
      <w:r>
        <w:rPr>
          <w:rFonts w:ascii="Book Antiqua" w:hAnsi="Book Antiqua" w:cs="Times New Roman"/>
          <w:i/>
          <w:sz w:val="24"/>
          <w:szCs w:val="24"/>
        </w:rPr>
        <w:t xml:space="preserve">Infect </w:t>
      </w:r>
      <w:proofErr w:type="spellStart"/>
      <w:r>
        <w:rPr>
          <w:rFonts w:ascii="Book Antiqua" w:hAnsi="Book Antiqua" w:cs="Times New Roman"/>
          <w:i/>
          <w:sz w:val="24"/>
          <w:szCs w:val="24"/>
        </w:rPr>
        <w:t>Immun</w:t>
      </w:r>
      <w:proofErr w:type="spellEnd"/>
      <w:r>
        <w:rPr>
          <w:rFonts w:ascii="Book Antiqua" w:hAnsi="Book Antiqua" w:cs="Times New Roman"/>
          <w:sz w:val="24"/>
          <w:szCs w:val="24"/>
        </w:rPr>
        <w:t xml:space="preserve"> 2010; </w:t>
      </w:r>
      <w:r>
        <w:rPr>
          <w:rFonts w:ascii="Book Antiqua" w:hAnsi="Book Antiqua" w:cs="Times New Roman"/>
          <w:b/>
          <w:sz w:val="24"/>
          <w:szCs w:val="24"/>
        </w:rPr>
        <w:t>78</w:t>
      </w:r>
      <w:r>
        <w:rPr>
          <w:rFonts w:ascii="Book Antiqua" w:hAnsi="Book Antiqua" w:cs="Times New Roman"/>
          <w:sz w:val="24"/>
          <w:szCs w:val="24"/>
        </w:rPr>
        <w:t>: 4157-4165 [PMID: 20696835 DOI: 10.1128/IAI.00524-10]</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25 </w:t>
      </w:r>
      <w:r>
        <w:rPr>
          <w:rFonts w:ascii="Book Antiqua" w:hAnsi="Book Antiqua" w:cs="Times New Roman"/>
          <w:b/>
          <w:sz w:val="24"/>
          <w:szCs w:val="24"/>
        </w:rPr>
        <w:t>Yang XJ</w:t>
      </w:r>
      <w:r>
        <w:rPr>
          <w:rFonts w:ascii="Book Antiqua" w:hAnsi="Book Antiqua" w:cs="Times New Roman"/>
          <w:sz w:val="24"/>
          <w:szCs w:val="24"/>
        </w:rPr>
        <w:t xml:space="preserve">, Si RH, Liang YH, Ma BQ, Jiang ZB, Wang B, Gao P. Mir-30d increases intracellular survival of Helicobacter pylori through inhibition of autophagy pathway. </w:t>
      </w:r>
      <w:r>
        <w:rPr>
          <w:rFonts w:ascii="Book Antiqua" w:hAnsi="Book Antiqua" w:cs="Times New Roman"/>
          <w:i/>
          <w:sz w:val="24"/>
          <w:szCs w:val="24"/>
        </w:rPr>
        <w:t xml:space="preserve">World J </w:t>
      </w:r>
      <w:proofErr w:type="spellStart"/>
      <w:r>
        <w:rPr>
          <w:rFonts w:ascii="Book Antiqua" w:hAnsi="Book Antiqua" w:cs="Times New Roman"/>
          <w:i/>
          <w:sz w:val="24"/>
          <w:szCs w:val="24"/>
        </w:rPr>
        <w:t>Gastroenterol</w:t>
      </w:r>
      <w:proofErr w:type="spellEnd"/>
      <w:r>
        <w:rPr>
          <w:rFonts w:ascii="Book Antiqua" w:hAnsi="Book Antiqua" w:cs="Times New Roman"/>
          <w:sz w:val="24"/>
          <w:szCs w:val="24"/>
        </w:rPr>
        <w:t xml:space="preserve"> 2016; </w:t>
      </w:r>
      <w:r>
        <w:rPr>
          <w:rFonts w:ascii="Book Antiqua" w:hAnsi="Book Antiqua" w:cs="Times New Roman"/>
          <w:b/>
          <w:sz w:val="24"/>
          <w:szCs w:val="24"/>
        </w:rPr>
        <w:t>22</w:t>
      </w:r>
      <w:r>
        <w:rPr>
          <w:rFonts w:ascii="Book Antiqua" w:hAnsi="Book Antiqua" w:cs="Times New Roman"/>
          <w:sz w:val="24"/>
          <w:szCs w:val="24"/>
        </w:rPr>
        <w:t>: 3978-3991 [PMID: 27099441 DOI: 10.3748/wjg.v22.i15.3978]</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26 </w:t>
      </w:r>
      <w:r>
        <w:rPr>
          <w:rFonts w:ascii="Book Antiqua" w:hAnsi="Book Antiqua" w:cs="Times New Roman"/>
          <w:b/>
          <w:sz w:val="24"/>
          <w:szCs w:val="24"/>
        </w:rPr>
        <w:t>Yang L</w:t>
      </w:r>
      <w:r>
        <w:rPr>
          <w:rFonts w:ascii="Book Antiqua" w:hAnsi="Book Antiqua" w:cs="Times New Roman"/>
          <w:sz w:val="24"/>
          <w:szCs w:val="24"/>
        </w:rPr>
        <w:t xml:space="preserve">, Long Y, Li C, Cao L, </w:t>
      </w:r>
      <w:proofErr w:type="spellStart"/>
      <w:r>
        <w:rPr>
          <w:rFonts w:ascii="Book Antiqua" w:hAnsi="Book Antiqua" w:cs="Times New Roman"/>
          <w:sz w:val="24"/>
          <w:szCs w:val="24"/>
        </w:rPr>
        <w:t>Gan</w:t>
      </w:r>
      <w:proofErr w:type="spellEnd"/>
      <w:r>
        <w:rPr>
          <w:rFonts w:ascii="Book Antiqua" w:hAnsi="Book Antiqua" w:cs="Times New Roman"/>
          <w:sz w:val="24"/>
          <w:szCs w:val="24"/>
        </w:rPr>
        <w:t xml:space="preserve"> H, Huang K, </w:t>
      </w:r>
      <w:proofErr w:type="spellStart"/>
      <w:r>
        <w:rPr>
          <w:rFonts w:ascii="Book Antiqua" w:hAnsi="Book Antiqua" w:cs="Times New Roman"/>
          <w:sz w:val="24"/>
          <w:szCs w:val="24"/>
        </w:rPr>
        <w:t>Jia</w:t>
      </w:r>
      <w:proofErr w:type="spellEnd"/>
      <w:r>
        <w:rPr>
          <w:rFonts w:ascii="Book Antiqua" w:hAnsi="Book Antiqua" w:cs="Times New Roman"/>
          <w:sz w:val="24"/>
          <w:szCs w:val="24"/>
        </w:rPr>
        <w:t xml:space="preserve"> Y. Genome-wide analysis of long noncoding RNA profile in human gastric epithelial cell response to Helicobacter pylori. </w:t>
      </w:r>
      <w:proofErr w:type="spellStart"/>
      <w:r>
        <w:rPr>
          <w:rFonts w:ascii="Book Antiqua" w:hAnsi="Book Antiqua" w:cs="Times New Roman"/>
          <w:i/>
          <w:sz w:val="24"/>
          <w:szCs w:val="24"/>
        </w:rPr>
        <w:t>Jpn</w:t>
      </w:r>
      <w:proofErr w:type="spellEnd"/>
      <w:r>
        <w:rPr>
          <w:rFonts w:ascii="Book Antiqua" w:hAnsi="Book Antiqua" w:cs="Times New Roman"/>
          <w:i/>
          <w:sz w:val="24"/>
          <w:szCs w:val="24"/>
        </w:rPr>
        <w:t xml:space="preserve"> J Infect Dis</w:t>
      </w:r>
      <w:r>
        <w:rPr>
          <w:rFonts w:ascii="Book Antiqua" w:hAnsi="Book Antiqua" w:cs="Times New Roman"/>
          <w:sz w:val="24"/>
          <w:szCs w:val="24"/>
        </w:rPr>
        <w:t xml:space="preserve"> 2015; </w:t>
      </w:r>
      <w:r>
        <w:rPr>
          <w:rFonts w:ascii="Book Antiqua" w:hAnsi="Book Antiqua" w:cs="Times New Roman"/>
          <w:b/>
          <w:sz w:val="24"/>
          <w:szCs w:val="24"/>
        </w:rPr>
        <w:t>68</w:t>
      </w:r>
      <w:r>
        <w:rPr>
          <w:rFonts w:ascii="Book Antiqua" w:hAnsi="Book Antiqua" w:cs="Times New Roman"/>
          <w:sz w:val="24"/>
          <w:szCs w:val="24"/>
        </w:rPr>
        <w:t>: 63-66 [PMID: 25420666 DOI: 10.7883/yoken.JJID.2014.149]</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27 </w:t>
      </w:r>
      <w:r>
        <w:rPr>
          <w:rFonts w:ascii="Book Antiqua" w:hAnsi="Book Antiqua" w:cs="Times New Roman"/>
          <w:b/>
          <w:sz w:val="24"/>
          <w:szCs w:val="24"/>
        </w:rPr>
        <w:t>Sun F</w:t>
      </w:r>
      <w:r>
        <w:rPr>
          <w:rFonts w:ascii="Book Antiqua" w:hAnsi="Book Antiqua" w:cs="Times New Roman"/>
          <w:sz w:val="24"/>
          <w:szCs w:val="24"/>
        </w:rPr>
        <w:t xml:space="preserve">, Ni Y, Zhu H, Fang J, Wang H, Xia J, Ding F, Shen H, Shao S. microRNA-29a-3p, Up-Regulated in Human Gastric Cells and Tissues with </w:t>
      </w:r>
      <w:proofErr w:type="spellStart"/>
      <w:r>
        <w:rPr>
          <w:rFonts w:ascii="Book Antiqua" w:hAnsi="Book Antiqua" w:cs="Times New Roman"/>
          <w:sz w:val="24"/>
          <w:szCs w:val="24"/>
        </w:rPr>
        <w:t>H.Pylori</w:t>
      </w:r>
      <w:proofErr w:type="spellEnd"/>
      <w:r>
        <w:rPr>
          <w:rFonts w:ascii="Book Antiqua" w:hAnsi="Book Antiqua" w:cs="Times New Roman"/>
          <w:sz w:val="24"/>
          <w:szCs w:val="24"/>
        </w:rPr>
        <w:t xml:space="preserve"> Infection, Promotes the Migration of GES-1 Cells via A20-Mediated EMT Pathway. </w:t>
      </w:r>
      <w:r>
        <w:rPr>
          <w:rFonts w:ascii="Book Antiqua" w:hAnsi="Book Antiqua" w:cs="Times New Roman"/>
          <w:i/>
          <w:sz w:val="24"/>
          <w:szCs w:val="24"/>
        </w:rPr>
        <w:t xml:space="preserve">Cell </w:t>
      </w:r>
      <w:proofErr w:type="spellStart"/>
      <w:r>
        <w:rPr>
          <w:rFonts w:ascii="Book Antiqua" w:hAnsi="Book Antiqua" w:cs="Times New Roman"/>
          <w:i/>
          <w:sz w:val="24"/>
          <w:szCs w:val="24"/>
        </w:rPr>
        <w:t>Physiol</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Biochem</w:t>
      </w:r>
      <w:proofErr w:type="spellEnd"/>
      <w:r>
        <w:rPr>
          <w:rFonts w:ascii="Book Antiqua" w:hAnsi="Book Antiqua" w:cs="Times New Roman"/>
          <w:sz w:val="24"/>
          <w:szCs w:val="24"/>
        </w:rPr>
        <w:t xml:space="preserve"> 2018; </w:t>
      </w:r>
      <w:r>
        <w:rPr>
          <w:rFonts w:ascii="Book Antiqua" w:hAnsi="Book Antiqua" w:cs="Times New Roman"/>
          <w:b/>
          <w:sz w:val="24"/>
          <w:szCs w:val="24"/>
        </w:rPr>
        <w:t>51</w:t>
      </w:r>
      <w:r>
        <w:rPr>
          <w:rFonts w:ascii="Book Antiqua" w:hAnsi="Book Antiqua" w:cs="Times New Roman"/>
          <w:sz w:val="24"/>
          <w:szCs w:val="24"/>
        </w:rPr>
        <w:t>: 1250-1263 [PMID: 30485838 DOI: 10.1159/000495502]</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28 </w:t>
      </w:r>
      <w:r>
        <w:rPr>
          <w:rFonts w:ascii="Book Antiqua" w:hAnsi="Book Antiqua" w:cs="Times New Roman"/>
          <w:b/>
          <w:sz w:val="24"/>
          <w:szCs w:val="24"/>
        </w:rPr>
        <w:t>Liu YJ</w:t>
      </w:r>
      <w:r>
        <w:rPr>
          <w:rFonts w:ascii="Book Antiqua" w:hAnsi="Book Antiqua" w:cs="Times New Roman"/>
          <w:sz w:val="24"/>
          <w:szCs w:val="24"/>
        </w:rPr>
        <w:t xml:space="preserve">, Zhou HG, Chen LH, Qu DC, Wang CJ, Xia ZY, Zheng JH. MiR-32-5p regulates the proliferation and metastasis of cervical cancer cells by targeting HOXB8. </w:t>
      </w:r>
      <w:proofErr w:type="spellStart"/>
      <w:r>
        <w:rPr>
          <w:rFonts w:ascii="Book Antiqua" w:hAnsi="Book Antiqua" w:cs="Times New Roman"/>
          <w:i/>
          <w:sz w:val="24"/>
          <w:szCs w:val="24"/>
        </w:rPr>
        <w:t>Eur</w:t>
      </w:r>
      <w:proofErr w:type="spellEnd"/>
      <w:r>
        <w:rPr>
          <w:rFonts w:ascii="Book Antiqua" w:hAnsi="Book Antiqua" w:cs="Times New Roman"/>
          <w:i/>
          <w:sz w:val="24"/>
          <w:szCs w:val="24"/>
        </w:rPr>
        <w:t xml:space="preserve"> Rev Med </w:t>
      </w:r>
      <w:proofErr w:type="spellStart"/>
      <w:r>
        <w:rPr>
          <w:rFonts w:ascii="Book Antiqua" w:hAnsi="Book Antiqua" w:cs="Times New Roman"/>
          <w:i/>
          <w:sz w:val="24"/>
          <w:szCs w:val="24"/>
        </w:rPr>
        <w:t>Pharmacol</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Sci</w:t>
      </w:r>
      <w:proofErr w:type="spellEnd"/>
      <w:r>
        <w:rPr>
          <w:rFonts w:ascii="Book Antiqua" w:hAnsi="Book Antiqua" w:cs="Times New Roman"/>
          <w:sz w:val="24"/>
          <w:szCs w:val="24"/>
        </w:rPr>
        <w:t xml:space="preserve"> 2019; </w:t>
      </w:r>
      <w:r>
        <w:rPr>
          <w:rFonts w:ascii="Book Antiqua" w:hAnsi="Book Antiqua" w:cs="Times New Roman"/>
          <w:b/>
          <w:sz w:val="24"/>
          <w:szCs w:val="24"/>
        </w:rPr>
        <w:t>23</w:t>
      </w:r>
      <w:r>
        <w:rPr>
          <w:rFonts w:ascii="Book Antiqua" w:hAnsi="Book Antiqua" w:cs="Times New Roman"/>
          <w:sz w:val="24"/>
          <w:szCs w:val="24"/>
        </w:rPr>
        <w:t>: 87-95 [PMID: 30657550 DOI: 10.26355/eurrev_201901_16752]</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29 </w:t>
      </w:r>
      <w:r>
        <w:rPr>
          <w:rFonts w:ascii="Book Antiqua" w:hAnsi="Book Antiqua" w:cs="Times New Roman"/>
          <w:b/>
          <w:sz w:val="24"/>
          <w:szCs w:val="24"/>
        </w:rPr>
        <w:t>Zhang L</w:t>
      </w:r>
      <w:r>
        <w:rPr>
          <w:rFonts w:ascii="Book Antiqua" w:hAnsi="Book Antiqua" w:cs="Times New Roman"/>
          <w:sz w:val="24"/>
          <w:szCs w:val="24"/>
        </w:rPr>
        <w:t xml:space="preserve">, Li X, Chao Y, He R, Liu J, Yuan Y, Zhao W, Han C, Song X. KLF4, a miR-32-5p targeted gene, promotes cisplatin-induced apoptosis by upregulating BIK expression in prostate cancer. </w:t>
      </w:r>
      <w:r>
        <w:rPr>
          <w:rFonts w:ascii="Book Antiqua" w:hAnsi="Book Antiqua" w:cs="Times New Roman"/>
          <w:i/>
          <w:sz w:val="24"/>
          <w:szCs w:val="24"/>
        </w:rPr>
        <w:t xml:space="preserve">Cell </w:t>
      </w:r>
      <w:proofErr w:type="spellStart"/>
      <w:r>
        <w:rPr>
          <w:rFonts w:ascii="Book Antiqua" w:hAnsi="Book Antiqua" w:cs="Times New Roman"/>
          <w:i/>
          <w:sz w:val="24"/>
          <w:szCs w:val="24"/>
        </w:rPr>
        <w:t>Commun</w:t>
      </w:r>
      <w:proofErr w:type="spellEnd"/>
      <w:r>
        <w:rPr>
          <w:rFonts w:ascii="Book Antiqua" w:hAnsi="Book Antiqua" w:cs="Times New Roman"/>
          <w:i/>
          <w:sz w:val="24"/>
          <w:szCs w:val="24"/>
        </w:rPr>
        <w:t xml:space="preserve"> Signal</w:t>
      </w:r>
      <w:r>
        <w:rPr>
          <w:rFonts w:ascii="Book Antiqua" w:hAnsi="Book Antiqua" w:cs="Times New Roman"/>
          <w:sz w:val="24"/>
          <w:szCs w:val="24"/>
        </w:rPr>
        <w:t xml:space="preserve"> 2018; </w:t>
      </w:r>
      <w:r>
        <w:rPr>
          <w:rFonts w:ascii="Book Antiqua" w:hAnsi="Book Antiqua" w:cs="Times New Roman"/>
          <w:b/>
          <w:sz w:val="24"/>
          <w:szCs w:val="24"/>
        </w:rPr>
        <w:t>16</w:t>
      </w:r>
      <w:r>
        <w:rPr>
          <w:rFonts w:ascii="Book Antiqua" w:hAnsi="Book Antiqua" w:cs="Times New Roman"/>
          <w:sz w:val="24"/>
          <w:szCs w:val="24"/>
        </w:rPr>
        <w:t>: 53 [PMID: 30176890 DOI: 10.1186/s12964-018-0270-x]</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30 </w:t>
      </w:r>
      <w:r>
        <w:rPr>
          <w:rFonts w:ascii="Book Antiqua" w:hAnsi="Book Antiqua" w:cs="Times New Roman"/>
          <w:b/>
          <w:sz w:val="24"/>
          <w:szCs w:val="24"/>
        </w:rPr>
        <w:t>Fu X</w:t>
      </w:r>
      <w:r>
        <w:rPr>
          <w:rFonts w:ascii="Book Antiqua" w:hAnsi="Book Antiqua" w:cs="Times New Roman"/>
          <w:sz w:val="24"/>
          <w:szCs w:val="24"/>
        </w:rPr>
        <w:t xml:space="preserve">, Liu M, Qu S, Ma J, Zhang Y, Shi T, Wen H, Yang Y, Wang S, Wang J, Nan K, Yao Y, Tian T. </w:t>
      </w:r>
      <w:proofErr w:type="spellStart"/>
      <w:r>
        <w:rPr>
          <w:rFonts w:ascii="Book Antiqua" w:hAnsi="Book Antiqua" w:cs="Times New Roman"/>
          <w:sz w:val="24"/>
          <w:szCs w:val="24"/>
        </w:rPr>
        <w:t>Exosomal</w:t>
      </w:r>
      <w:proofErr w:type="spellEnd"/>
      <w:r>
        <w:rPr>
          <w:rFonts w:ascii="Book Antiqua" w:hAnsi="Book Antiqua" w:cs="Times New Roman"/>
          <w:sz w:val="24"/>
          <w:szCs w:val="24"/>
        </w:rPr>
        <w:t xml:space="preserve"> miR-32-5p induces multidrug resistance in hepatocellular carcinoma via the PI3K/</w:t>
      </w:r>
      <w:proofErr w:type="spellStart"/>
      <w:r>
        <w:rPr>
          <w:rFonts w:ascii="Book Antiqua" w:hAnsi="Book Antiqua" w:cs="Times New Roman"/>
          <w:sz w:val="24"/>
          <w:szCs w:val="24"/>
        </w:rPr>
        <w:t>Akt</w:t>
      </w:r>
      <w:proofErr w:type="spellEnd"/>
      <w:r>
        <w:rPr>
          <w:rFonts w:ascii="Book Antiqua" w:hAnsi="Book Antiqua" w:cs="Times New Roman"/>
          <w:sz w:val="24"/>
          <w:szCs w:val="24"/>
        </w:rPr>
        <w:t xml:space="preserve"> pathway. </w:t>
      </w:r>
      <w:r>
        <w:rPr>
          <w:rFonts w:ascii="Book Antiqua" w:hAnsi="Book Antiqua" w:cs="Times New Roman"/>
          <w:i/>
          <w:sz w:val="24"/>
          <w:szCs w:val="24"/>
        </w:rPr>
        <w:t xml:space="preserve">J </w:t>
      </w:r>
      <w:proofErr w:type="spellStart"/>
      <w:r>
        <w:rPr>
          <w:rFonts w:ascii="Book Antiqua" w:hAnsi="Book Antiqua" w:cs="Times New Roman"/>
          <w:i/>
          <w:sz w:val="24"/>
          <w:szCs w:val="24"/>
        </w:rPr>
        <w:t>Exp</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Clin</w:t>
      </w:r>
      <w:proofErr w:type="spellEnd"/>
      <w:r>
        <w:rPr>
          <w:rFonts w:ascii="Book Antiqua" w:hAnsi="Book Antiqua" w:cs="Times New Roman"/>
          <w:i/>
          <w:sz w:val="24"/>
          <w:szCs w:val="24"/>
        </w:rPr>
        <w:t xml:space="preserve"> Cancer Res</w:t>
      </w:r>
      <w:r>
        <w:rPr>
          <w:rFonts w:ascii="Book Antiqua" w:hAnsi="Book Antiqua" w:cs="Times New Roman"/>
          <w:sz w:val="24"/>
          <w:szCs w:val="24"/>
        </w:rPr>
        <w:t xml:space="preserve"> 2018; </w:t>
      </w:r>
      <w:r>
        <w:rPr>
          <w:rFonts w:ascii="Book Antiqua" w:hAnsi="Book Antiqua" w:cs="Times New Roman"/>
          <w:b/>
          <w:sz w:val="24"/>
          <w:szCs w:val="24"/>
        </w:rPr>
        <w:t>37</w:t>
      </w:r>
      <w:r>
        <w:rPr>
          <w:rFonts w:ascii="Book Antiqua" w:hAnsi="Book Antiqua" w:cs="Times New Roman"/>
          <w:sz w:val="24"/>
          <w:szCs w:val="24"/>
        </w:rPr>
        <w:t>: 52 [PMID: 29530052 DOI: 10.1186/s13046-018-0677-7]</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31 </w:t>
      </w:r>
      <w:proofErr w:type="gramStart"/>
      <w:r>
        <w:rPr>
          <w:rFonts w:ascii="Book Antiqua" w:hAnsi="Book Antiqua" w:cs="Times New Roman"/>
          <w:b/>
          <w:sz w:val="24"/>
          <w:szCs w:val="24"/>
        </w:rPr>
        <w:t>Gao</w:t>
      </w:r>
      <w:proofErr w:type="gramEnd"/>
      <w:r>
        <w:rPr>
          <w:rFonts w:ascii="Book Antiqua" w:hAnsi="Book Antiqua" w:cs="Times New Roman"/>
          <w:b/>
          <w:sz w:val="24"/>
          <w:szCs w:val="24"/>
        </w:rPr>
        <w:t xml:space="preserve"> ZQ</w:t>
      </w:r>
      <w:r>
        <w:rPr>
          <w:rFonts w:ascii="Book Antiqua" w:hAnsi="Book Antiqua" w:cs="Times New Roman"/>
          <w:sz w:val="24"/>
          <w:szCs w:val="24"/>
        </w:rPr>
        <w:t xml:space="preserve">, Wang JF, Chen DH, Ma XS, Wu Y, Tang Z, Dang XW. Long non-coding RNA GAS5 suppresses pancreatic cancer metastasis through modulating miR-32-5p/PTEN axis. </w:t>
      </w:r>
      <w:r>
        <w:rPr>
          <w:rFonts w:ascii="Book Antiqua" w:hAnsi="Book Antiqua" w:cs="Times New Roman"/>
          <w:i/>
          <w:sz w:val="24"/>
          <w:szCs w:val="24"/>
        </w:rPr>
        <w:t xml:space="preserve">Cell </w:t>
      </w:r>
      <w:proofErr w:type="spellStart"/>
      <w:r>
        <w:rPr>
          <w:rFonts w:ascii="Book Antiqua" w:hAnsi="Book Antiqua" w:cs="Times New Roman"/>
          <w:i/>
          <w:sz w:val="24"/>
          <w:szCs w:val="24"/>
        </w:rPr>
        <w:t>Biosci</w:t>
      </w:r>
      <w:proofErr w:type="spellEnd"/>
      <w:r>
        <w:rPr>
          <w:rFonts w:ascii="Book Antiqua" w:hAnsi="Book Antiqua" w:cs="Times New Roman"/>
          <w:sz w:val="24"/>
          <w:szCs w:val="24"/>
        </w:rPr>
        <w:t xml:space="preserve"> 2017; </w:t>
      </w:r>
      <w:r>
        <w:rPr>
          <w:rFonts w:ascii="Book Antiqua" w:hAnsi="Book Antiqua" w:cs="Times New Roman"/>
          <w:b/>
          <w:sz w:val="24"/>
          <w:szCs w:val="24"/>
        </w:rPr>
        <w:t>7</w:t>
      </w:r>
      <w:r>
        <w:rPr>
          <w:rFonts w:ascii="Book Antiqua" w:hAnsi="Book Antiqua" w:cs="Times New Roman"/>
          <w:sz w:val="24"/>
          <w:szCs w:val="24"/>
        </w:rPr>
        <w:t xml:space="preserve">: 66 [PMID: 29225772 DOI: </w:t>
      </w:r>
      <w:r>
        <w:rPr>
          <w:rFonts w:ascii="Book Antiqua" w:hAnsi="Book Antiqua" w:cs="Times New Roman"/>
          <w:sz w:val="24"/>
          <w:szCs w:val="24"/>
        </w:rPr>
        <w:lastRenderedPageBreak/>
        <w:t>10.1186/s13578-017-0192-0]</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32 </w:t>
      </w:r>
      <w:r>
        <w:rPr>
          <w:rFonts w:ascii="Book Antiqua" w:hAnsi="Book Antiqua" w:cs="Times New Roman"/>
          <w:b/>
          <w:sz w:val="24"/>
          <w:szCs w:val="24"/>
        </w:rPr>
        <w:t>Zhang ZM</w:t>
      </w:r>
      <w:r>
        <w:rPr>
          <w:rFonts w:ascii="Book Antiqua" w:hAnsi="Book Antiqua" w:cs="Times New Roman"/>
          <w:sz w:val="24"/>
          <w:szCs w:val="24"/>
        </w:rPr>
        <w:t xml:space="preserve">, Zhang AR, Xu M, Lou J, </w:t>
      </w:r>
      <w:proofErr w:type="spellStart"/>
      <w:r>
        <w:rPr>
          <w:rFonts w:ascii="Book Antiqua" w:hAnsi="Book Antiqua" w:cs="Times New Roman"/>
          <w:sz w:val="24"/>
          <w:szCs w:val="24"/>
        </w:rPr>
        <w:t>Qiu</w:t>
      </w:r>
      <w:proofErr w:type="spellEnd"/>
      <w:r>
        <w:rPr>
          <w:rFonts w:ascii="Book Antiqua" w:hAnsi="Book Antiqua" w:cs="Times New Roman"/>
          <w:sz w:val="24"/>
          <w:szCs w:val="24"/>
        </w:rPr>
        <w:t xml:space="preserve"> WQ. TLR-4/miR-32-5p/FSTL1 signaling regulates mycobacterial survival and inflammatory responses in Mycobacterium tuberculosis-infected macrophages. </w:t>
      </w:r>
      <w:proofErr w:type="spellStart"/>
      <w:r>
        <w:rPr>
          <w:rFonts w:ascii="Book Antiqua" w:hAnsi="Book Antiqua" w:cs="Times New Roman"/>
          <w:i/>
          <w:sz w:val="24"/>
          <w:szCs w:val="24"/>
        </w:rPr>
        <w:t>Exp</w:t>
      </w:r>
      <w:proofErr w:type="spellEnd"/>
      <w:r>
        <w:rPr>
          <w:rFonts w:ascii="Book Antiqua" w:hAnsi="Book Antiqua" w:cs="Times New Roman"/>
          <w:i/>
          <w:sz w:val="24"/>
          <w:szCs w:val="24"/>
        </w:rPr>
        <w:t xml:space="preserve"> Cell Res</w:t>
      </w:r>
      <w:r>
        <w:rPr>
          <w:rFonts w:ascii="Book Antiqua" w:hAnsi="Book Antiqua" w:cs="Times New Roman"/>
          <w:sz w:val="24"/>
          <w:szCs w:val="24"/>
        </w:rPr>
        <w:t xml:space="preserve"> 2017; </w:t>
      </w:r>
      <w:r>
        <w:rPr>
          <w:rFonts w:ascii="Book Antiqua" w:hAnsi="Book Antiqua" w:cs="Times New Roman"/>
          <w:b/>
          <w:sz w:val="24"/>
          <w:szCs w:val="24"/>
        </w:rPr>
        <w:t>352</w:t>
      </w:r>
      <w:r>
        <w:rPr>
          <w:rFonts w:ascii="Book Antiqua" w:hAnsi="Book Antiqua" w:cs="Times New Roman"/>
          <w:sz w:val="24"/>
          <w:szCs w:val="24"/>
        </w:rPr>
        <w:t>: 313-321 [PMID: 28215633 DOI: 10.1016/j.yexcr.2017.02.025]</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33 </w:t>
      </w:r>
      <w:r>
        <w:rPr>
          <w:rFonts w:ascii="Book Antiqua" w:hAnsi="Book Antiqua" w:cs="Times New Roman"/>
          <w:b/>
          <w:sz w:val="24"/>
          <w:szCs w:val="24"/>
        </w:rPr>
        <w:t>Lee YS</w:t>
      </w:r>
      <w:r>
        <w:rPr>
          <w:rFonts w:ascii="Book Antiqua" w:hAnsi="Book Antiqua" w:cs="Times New Roman"/>
          <w:sz w:val="24"/>
          <w:szCs w:val="24"/>
        </w:rPr>
        <w:t xml:space="preserve">, Park JS, Jung SM, Kim SD, Kim JH, Lee JY, Jung KC, </w:t>
      </w:r>
      <w:proofErr w:type="spellStart"/>
      <w:r>
        <w:rPr>
          <w:rFonts w:ascii="Book Antiqua" w:hAnsi="Book Antiqua" w:cs="Times New Roman"/>
          <w:sz w:val="24"/>
          <w:szCs w:val="24"/>
        </w:rPr>
        <w:t>Mamura</w:t>
      </w:r>
      <w:proofErr w:type="spellEnd"/>
      <w:r>
        <w:rPr>
          <w:rFonts w:ascii="Book Antiqua" w:hAnsi="Book Antiqua" w:cs="Times New Roman"/>
          <w:sz w:val="24"/>
          <w:szCs w:val="24"/>
        </w:rPr>
        <w:t xml:space="preserve"> M, Lee S, Kim SJ, Bae YS, Park SH. Inhibition of lethal inflammatory responses through the targeting of membrane-associated Toll-like receptor 4 signaling complexes with a Smad6-derived peptide. </w:t>
      </w:r>
      <w:r>
        <w:rPr>
          <w:rFonts w:ascii="Book Antiqua" w:hAnsi="Book Antiqua" w:cs="Times New Roman"/>
          <w:i/>
          <w:sz w:val="24"/>
          <w:szCs w:val="24"/>
        </w:rPr>
        <w:t xml:space="preserve">EMBO </w:t>
      </w:r>
      <w:proofErr w:type="spellStart"/>
      <w:r>
        <w:rPr>
          <w:rFonts w:ascii="Book Antiqua" w:hAnsi="Book Antiqua" w:cs="Times New Roman"/>
          <w:i/>
          <w:sz w:val="24"/>
          <w:szCs w:val="24"/>
        </w:rPr>
        <w:t>Mol</w:t>
      </w:r>
      <w:proofErr w:type="spellEnd"/>
      <w:r>
        <w:rPr>
          <w:rFonts w:ascii="Book Antiqua" w:hAnsi="Book Antiqua" w:cs="Times New Roman"/>
          <w:i/>
          <w:sz w:val="24"/>
          <w:szCs w:val="24"/>
        </w:rPr>
        <w:t xml:space="preserve"> Med</w:t>
      </w:r>
      <w:r>
        <w:rPr>
          <w:rFonts w:ascii="Book Antiqua" w:hAnsi="Book Antiqua" w:cs="Times New Roman"/>
          <w:sz w:val="24"/>
          <w:szCs w:val="24"/>
        </w:rPr>
        <w:t xml:space="preserve"> 2015; </w:t>
      </w:r>
      <w:r>
        <w:rPr>
          <w:rFonts w:ascii="Book Antiqua" w:hAnsi="Book Antiqua" w:cs="Times New Roman"/>
          <w:b/>
          <w:sz w:val="24"/>
          <w:szCs w:val="24"/>
        </w:rPr>
        <w:t>7</w:t>
      </w:r>
      <w:r>
        <w:rPr>
          <w:rFonts w:ascii="Book Antiqua" w:hAnsi="Book Antiqua" w:cs="Times New Roman"/>
          <w:sz w:val="24"/>
          <w:szCs w:val="24"/>
        </w:rPr>
        <w:t>: 577-592 [PMID: 25766838 DOI: 10.15252/emmm.201404653]</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34 </w:t>
      </w:r>
      <w:r>
        <w:rPr>
          <w:rFonts w:ascii="Book Antiqua" w:hAnsi="Book Antiqua" w:cs="Times New Roman"/>
          <w:b/>
          <w:sz w:val="24"/>
          <w:szCs w:val="24"/>
        </w:rPr>
        <w:t>Zhang T</w:t>
      </w:r>
      <w:r>
        <w:rPr>
          <w:rFonts w:ascii="Book Antiqua" w:hAnsi="Book Antiqua" w:cs="Times New Roman"/>
          <w:sz w:val="24"/>
          <w:szCs w:val="24"/>
        </w:rPr>
        <w:t xml:space="preserve">, Wu J, </w:t>
      </w:r>
      <w:proofErr w:type="spellStart"/>
      <w:r>
        <w:rPr>
          <w:rFonts w:ascii="Book Antiqua" w:hAnsi="Book Antiqua" w:cs="Times New Roman"/>
          <w:sz w:val="24"/>
          <w:szCs w:val="24"/>
        </w:rPr>
        <w:t>Ungvijanpunya</w:t>
      </w:r>
      <w:proofErr w:type="spellEnd"/>
      <w:r>
        <w:rPr>
          <w:rFonts w:ascii="Book Antiqua" w:hAnsi="Book Antiqua" w:cs="Times New Roman"/>
          <w:sz w:val="24"/>
          <w:szCs w:val="24"/>
        </w:rPr>
        <w:t xml:space="preserve"> N, Jackson-Weaver O, Gou Y, Feng J, Ho TV, Shen Y, Liu J, Richard S, </w:t>
      </w:r>
      <w:proofErr w:type="spellStart"/>
      <w:r>
        <w:rPr>
          <w:rFonts w:ascii="Book Antiqua" w:hAnsi="Book Antiqua" w:cs="Times New Roman"/>
          <w:sz w:val="24"/>
          <w:szCs w:val="24"/>
        </w:rPr>
        <w:t>Jin</w:t>
      </w:r>
      <w:proofErr w:type="spellEnd"/>
      <w:r>
        <w:rPr>
          <w:rFonts w:ascii="Book Antiqua" w:hAnsi="Book Antiqua" w:cs="Times New Roman"/>
          <w:sz w:val="24"/>
          <w:szCs w:val="24"/>
        </w:rPr>
        <w:t xml:space="preserve"> J, </w:t>
      </w:r>
      <w:proofErr w:type="spellStart"/>
      <w:r>
        <w:rPr>
          <w:rFonts w:ascii="Book Antiqua" w:hAnsi="Book Antiqua" w:cs="Times New Roman"/>
          <w:sz w:val="24"/>
          <w:szCs w:val="24"/>
        </w:rPr>
        <w:t>Hajishengallis</w:t>
      </w:r>
      <w:proofErr w:type="spellEnd"/>
      <w:r>
        <w:rPr>
          <w:rFonts w:ascii="Book Antiqua" w:hAnsi="Book Antiqua" w:cs="Times New Roman"/>
          <w:sz w:val="24"/>
          <w:szCs w:val="24"/>
        </w:rPr>
        <w:t xml:space="preserve"> G, Chai Y, Xu J. Smad6 Methylation Represses </w:t>
      </w:r>
      <w:proofErr w:type="spellStart"/>
      <w:r>
        <w:rPr>
          <w:rFonts w:ascii="Book Antiqua" w:hAnsi="Book Antiqua" w:cs="Times New Roman"/>
          <w:sz w:val="24"/>
          <w:szCs w:val="24"/>
        </w:rPr>
        <w:t>NFκB</w:t>
      </w:r>
      <w:proofErr w:type="spellEnd"/>
      <w:r>
        <w:rPr>
          <w:rFonts w:ascii="Book Antiqua" w:hAnsi="Book Antiqua" w:cs="Times New Roman"/>
          <w:sz w:val="24"/>
          <w:szCs w:val="24"/>
        </w:rPr>
        <w:t xml:space="preserve"> Activation and Periodontal Inflammation. </w:t>
      </w:r>
      <w:r>
        <w:rPr>
          <w:rFonts w:ascii="Book Antiqua" w:hAnsi="Book Antiqua" w:cs="Times New Roman"/>
          <w:i/>
          <w:sz w:val="24"/>
          <w:szCs w:val="24"/>
        </w:rPr>
        <w:t>J Dent Res</w:t>
      </w:r>
      <w:r>
        <w:rPr>
          <w:rFonts w:ascii="Book Antiqua" w:hAnsi="Book Antiqua" w:cs="Times New Roman"/>
          <w:sz w:val="24"/>
          <w:szCs w:val="24"/>
        </w:rPr>
        <w:t xml:space="preserve"> 2018; </w:t>
      </w:r>
      <w:r>
        <w:rPr>
          <w:rFonts w:ascii="Book Antiqua" w:hAnsi="Book Antiqua" w:cs="Times New Roman"/>
          <w:b/>
          <w:sz w:val="24"/>
          <w:szCs w:val="24"/>
        </w:rPr>
        <w:t>97</w:t>
      </w:r>
      <w:r>
        <w:rPr>
          <w:rFonts w:ascii="Book Antiqua" w:hAnsi="Book Antiqua" w:cs="Times New Roman"/>
          <w:sz w:val="24"/>
          <w:szCs w:val="24"/>
        </w:rPr>
        <w:t>: 810-819 [PMID: 29420098 DOI: 10.1177/0022034518755688]</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35 </w:t>
      </w:r>
      <w:r>
        <w:rPr>
          <w:rFonts w:ascii="Book Antiqua" w:hAnsi="Book Antiqua" w:cs="Times New Roman"/>
          <w:b/>
          <w:sz w:val="24"/>
          <w:szCs w:val="24"/>
        </w:rPr>
        <w:t>Luo J</w:t>
      </w:r>
      <w:r>
        <w:rPr>
          <w:rFonts w:ascii="Book Antiqua" w:hAnsi="Book Antiqua" w:cs="Times New Roman"/>
          <w:sz w:val="24"/>
          <w:szCs w:val="24"/>
        </w:rPr>
        <w:t xml:space="preserve">, Song J, Zhang H, Zhang F, Liu H, Li L, Zhang Z, Chen L, Zhang M, Lin D, Lin M, Zhou R. Melatonin mediated Foxp3-downregulation decreases cytokines production via the TLR2 and TLR4 pathways in H. pylori infected mice. </w:t>
      </w:r>
      <w:proofErr w:type="spellStart"/>
      <w:r>
        <w:rPr>
          <w:rFonts w:ascii="Book Antiqua" w:hAnsi="Book Antiqua" w:cs="Times New Roman"/>
          <w:i/>
          <w:sz w:val="24"/>
          <w:szCs w:val="24"/>
        </w:rPr>
        <w:t>Int</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Immunopharmacol</w:t>
      </w:r>
      <w:proofErr w:type="spellEnd"/>
      <w:r>
        <w:rPr>
          <w:rFonts w:ascii="Book Antiqua" w:hAnsi="Book Antiqua" w:cs="Times New Roman"/>
          <w:sz w:val="24"/>
          <w:szCs w:val="24"/>
        </w:rPr>
        <w:t xml:space="preserve"> 2018; </w:t>
      </w:r>
      <w:r>
        <w:rPr>
          <w:rFonts w:ascii="Book Antiqua" w:hAnsi="Book Antiqua" w:cs="Times New Roman"/>
          <w:b/>
          <w:sz w:val="24"/>
          <w:szCs w:val="24"/>
        </w:rPr>
        <w:t>64</w:t>
      </w:r>
      <w:r>
        <w:rPr>
          <w:rFonts w:ascii="Book Antiqua" w:hAnsi="Book Antiqua" w:cs="Times New Roman"/>
          <w:sz w:val="24"/>
          <w:szCs w:val="24"/>
        </w:rPr>
        <w:t>: 116-122 [PMID: 30173051 DOI: 10.1016/j.intimp.2018.08.034]</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36 </w:t>
      </w:r>
      <w:r>
        <w:rPr>
          <w:rFonts w:ascii="Book Antiqua" w:hAnsi="Book Antiqua" w:cs="Times New Roman"/>
          <w:b/>
          <w:sz w:val="24"/>
          <w:szCs w:val="24"/>
        </w:rPr>
        <w:t>Wen G</w:t>
      </w:r>
      <w:r>
        <w:rPr>
          <w:rFonts w:ascii="Book Antiqua" w:hAnsi="Book Antiqua" w:cs="Times New Roman"/>
          <w:sz w:val="24"/>
          <w:szCs w:val="24"/>
        </w:rPr>
        <w:t xml:space="preserve">, Deng S, Song W, </w:t>
      </w:r>
      <w:proofErr w:type="spellStart"/>
      <w:r>
        <w:rPr>
          <w:rFonts w:ascii="Book Antiqua" w:hAnsi="Book Antiqua" w:cs="Times New Roman"/>
          <w:sz w:val="24"/>
          <w:szCs w:val="24"/>
        </w:rPr>
        <w:t>Jin</w:t>
      </w:r>
      <w:proofErr w:type="spellEnd"/>
      <w:r>
        <w:rPr>
          <w:rFonts w:ascii="Book Antiqua" w:hAnsi="Book Antiqua" w:cs="Times New Roman"/>
          <w:sz w:val="24"/>
          <w:szCs w:val="24"/>
        </w:rPr>
        <w:t xml:space="preserve"> H, Xu J, Liu X, </w:t>
      </w:r>
      <w:proofErr w:type="spellStart"/>
      <w:r>
        <w:rPr>
          <w:rFonts w:ascii="Book Antiqua" w:hAnsi="Book Antiqua" w:cs="Times New Roman"/>
          <w:sz w:val="24"/>
          <w:szCs w:val="24"/>
        </w:rPr>
        <w:t>Xie</w:t>
      </w:r>
      <w:proofErr w:type="spellEnd"/>
      <w:r>
        <w:rPr>
          <w:rFonts w:ascii="Book Antiqua" w:hAnsi="Book Antiqua" w:cs="Times New Roman"/>
          <w:sz w:val="24"/>
          <w:szCs w:val="24"/>
        </w:rPr>
        <w:t xml:space="preserve"> R, Song P, </w:t>
      </w:r>
      <w:proofErr w:type="spellStart"/>
      <w:r>
        <w:rPr>
          <w:rFonts w:ascii="Book Antiqua" w:hAnsi="Book Antiqua" w:cs="Times New Roman"/>
          <w:sz w:val="24"/>
          <w:szCs w:val="24"/>
        </w:rPr>
        <w:t>Tuo</w:t>
      </w:r>
      <w:proofErr w:type="spellEnd"/>
      <w:r>
        <w:rPr>
          <w:rFonts w:ascii="Book Antiqua" w:hAnsi="Book Antiqua" w:cs="Times New Roman"/>
          <w:sz w:val="24"/>
          <w:szCs w:val="24"/>
        </w:rPr>
        <w:t xml:space="preserve"> B. Helicobacter pylori infection downregulates duodenal CFTR and SLC26A6 expressions through TGFβ signaling pathway. </w:t>
      </w:r>
      <w:r>
        <w:rPr>
          <w:rFonts w:ascii="Book Antiqua" w:hAnsi="Book Antiqua" w:cs="Times New Roman"/>
          <w:i/>
          <w:sz w:val="24"/>
          <w:szCs w:val="24"/>
        </w:rPr>
        <w:t xml:space="preserve">BMC </w:t>
      </w:r>
      <w:proofErr w:type="spellStart"/>
      <w:r>
        <w:rPr>
          <w:rFonts w:ascii="Book Antiqua" w:hAnsi="Book Antiqua" w:cs="Times New Roman"/>
          <w:i/>
          <w:sz w:val="24"/>
          <w:szCs w:val="24"/>
        </w:rPr>
        <w:t>Microbiol</w:t>
      </w:r>
      <w:proofErr w:type="spellEnd"/>
      <w:r>
        <w:rPr>
          <w:rFonts w:ascii="Book Antiqua" w:hAnsi="Book Antiqua" w:cs="Times New Roman"/>
          <w:sz w:val="24"/>
          <w:szCs w:val="24"/>
        </w:rPr>
        <w:t xml:space="preserve"> 2018; </w:t>
      </w:r>
      <w:r>
        <w:rPr>
          <w:rFonts w:ascii="Book Antiqua" w:hAnsi="Book Antiqua" w:cs="Times New Roman"/>
          <w:b/>
          <w:sz w:val="24"/>
          <w:szCs w:val="24"/>
        </w:rPr>
        <w:t>18</w:t>
      </w:r>
      <w:r>
        <w:rPr>
          <w:rFonts w:ascii="Book Antiqua" w:hAnsi="Book Antiqua" w:cs="Times New Roman"/>
          <w:sz w:val="24"/>
          <w:szCs w:val="24"/>
        </w:rPr>
        <w:t>: 87 [PMID: 30119655 DOI: 10.1186/s12866-018-1230-8]</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37 </w:t>
      </w:r>
      <w:r>
        <w:rPr>
          <w:rFonts w:ascii="Book Antiqua" w:hAnsi="Book Antiqua" w:cs="Times New Roman"/>
          <w:b/>
          <w:sz w:val="24"/>
          <w:szCs w:val="24"/>
        </w:rPr>
        <w:t>Wen G</w:t>
      </w:r>
      <w:r>
        <w:rPr>
          <w:rFonts w:ascii="Book Antiqua" w:hAnsi="Book Antiqua" w:cs="Times New Roman"/>
          <w:sz w:val="24"/>
          <w:szCs w:val="24"/>
        </w:rPr>
        <w:t xml:space="preserve">, </w:t>
      </w:r>
      <w:proofErr w:type="spellStart"/>
      <w:r>
        <w:rPr>
          <w:rFonts w:ascii="Book Antiqua" w:hAnsi="Book Antiqua" w:cs="Times New Roman"/>
          <w:sz w:val="24"/>
          <w:szCs w:val="24"/>
        </w:rPr>
        <w:t>Jin</w:t>
      </w:r>
      <w:proofErr w:type="spellEnd"/>
      <w:r>
        <w:rPr>
          <w:rFonts w:ascii="Book Antiqua" w:hAnsi="Book Antiqua" w:cs="Times New Roman"/>
          <w:sz w:val="24"/>
          <w:szCs w:val="24"/>
        </w:rPr>
        <w:t xml:space="preserve"> H, Deng S, Xu J, Liu X, </w:t>
      </w:r>
      <w:proofErr w:type="spellStart"/>
      <w:r>
        <w:rPr>
          <w:rFonts w:ascii="Book Antiqua" w:hAnsi="Book Antiqua" w:cs="Times New Roman"/>
          <w:sz w:val="24"/>
          <w:szCs w:val="24"/>
        </w:rPr>
        <w:t>Xie</w:t>
      </w:r>
      <w:proofErr w:type="spellEnd"/>
      <w:r>
        <w:rPr>
          <w:rFonts w:ascii="Book Antiqua" w:hAnsi="Book Antiqua" w:cs="Times New Roman"/>
          <w:sz w:val="24"/>
          <w:szCs w:val="24"/>
        </w:rPr>
        <w:t xml:space="preserve"> R, </w:t>
      </w:r>
      <w:proofErr w:type="spellStart"/>
      <w:r>
        <w:rPr>
          <w:rFonts w:ascii="Book Antiqua" w:hAnsi="Book Antiqua" w:cs="Times New Roman"/>
          <w:sz w:val="24"/>
          <w:szCs w:val="24"/>
        </w:rPr>
        <w:t>Tuo</w:t>
      </w:r>
      <w:proofErr w:type="spellEnd"/>
      <w:r>
        <w:rPr>
          <w:rFonts w:ascii="Book Antiqua" w:hAnsi="Book Antiqua" w:cs="Times New Roman"/>
          <w:sz w:val="24"/>
          <w:szCs w:val="24"/>
        </w:rPr>
        <w:t xml:space="preserve"> B. Effects of Helicobacter pylori Infection on the Expressions and Functional Activities of Human Duodenal Mucosal Bicarbonate Transport Proteins. </w:t>
      </w:r>
      <w:r>
        <w:rPr>
          <w:rFonts w:ascii="Book Antiqua" w:hAnsi="Book Antiqua" w:cs="Times New Roman"/>
          <w:i/>
          <w:sz w:val="24"/>
          <w:szCs w:val="24"/>
        </w:rPr>
        <w:t>Helicobacter</w:t>
      </w:r>
      <w:r>
        <w:rPr>
          <w:rFonts w:ascii="Book Antiqua" w:hAnsi="Book Antiqua" w:cs="Times New Roman"/>
          <w:sz w:val="24"/>
          <w:szCs w:val="24"/>
        </w:rPr>
        <w:t xml:space="preserve"> 2016; </w:t>
      </w:r>
      <w:r>
        <w:rPr>
          <w:rFonts w:ascii="Book Antiqua" w:hAnsi="Book Antiqua" w:cs="Times New Roman"/>
          <w:b/>
          <w:sz w:val="24"/>
          <w:szCs w:val="24"/>
        </w:rPr>
        <w:t>21</w:t>
      </w:r>
      <w:r>
        <w:rPr>
          <w:rFonts w:ascii="Book Antiqua" w:hAnsi="Book Antiqua" w:cs="Times New Roman"/>
          <w:sz w:val="24"/>
          <w:szCs w:val="24"/>
        </w:rPr>
        <w:t>: 536-547 [PMID: 27004488 DOI: 10.1111/hel.12309]</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38 </w:t>
      </w:r>
      <w:r>
        <w:rPr>
          <w:rFonts w:ascii="Book Antiqua" w:hAnsi="Book Antiqua" w:cs="Times New Roman"/>
          <w:b/>
          <w:sz w:val="24"/>
          <w:szCs w:val="24"/>
        </w:rPr>
        <w:t>Hsu WT</w:t>
      </w:r>
      <w:r>
        <w:rPr>
          <w:rFonts w:ascii="Book Antiqua" w:hAnsi="Book Antiqua" w:cs="Times New Roman"/>
          <w:sz w:val="24"/>
          <w:szCs w:val="24"/>
        </w:rPr>
        <w:t xml:space="preserve">, Ho SY, Jian TY, Huang HN, Lin YL, Chen CH, Lin TH, Wu MS, Wu CJ, Chan YL, Liao KW. Helicobacter pylori-derived heat shock protein 60 increases the induction of regulatory T-cells associated with persistent infection. </w:t>
      </w:r>
      <w:proofErr w:type="spellStart"/>
      <w:r>
        <w:rPr>
          <w:rFonts w:ascii="Book Antiqua" w:hAnsi="Book Antiqua" w:cs="Times New Roman"/>
          <w:i/>
          <w:sz w:val="24"/>
          <w:szCs w:val="24"/>
        </w:rPr>
        <w:t>Microb</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Pathog</w:t>
      </w:r>
      <w:proofErr w:type="spellEnd"/>
      <w:r>
        <w:rPr>
          <w:rFonts w:ascii="Book Antiqua" w:hAnsi="Book Antiqua" w:cs="Times New Roman"/>
          <w:sz w:val="24"/>
          <w:szCs w:val="24"/>
        </w:rPr>
        <w:t xml:space="preserve"> 2018; </w:t>
      </w:r>
      <w:r>
        <w:rPr>
          <w:rFonts w:ascii="Book Antiqua" w:hAnsi="Book Antiqua" w:cs="Times New Roman"/>
          <w:b/>
          <w:sz w:val="24"/>
          <w:szCs w:val="24"/>
        </w:rPr>
        <w:t>119</w:t>
      </w:r>
      <w:r>
        <w:rPr>
          <w:rFonts w:ascii="Book Antiqua" w:hAnsi="Book Antiqua" w:cs="Times New Roman"/>
          <w:sz w:val="24"/>
          <w:szCs w:val="24"/>
        </w:rPr>
        <w:t xml:space="preserve">: 152-161 [PMID: 29660522 DOI: </w:t>
      </w:r>
      <w:r>
        <w:rPr>
          <w:rFonts w:ascii="Book Antiqua" w:hAnsi="Book Antiqua" w:cs="Times New Roman"/>
          <w:sz w:val="24"/>
          <w:szCs w:val="24"/>
        </w:rPr>
        <w:lastRenderedPageBreak/>
        <w:t>10.1016/j.micpath.2018.04.016]</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39 </w:t>
      </w:r>
      <w:r>
        <w:rPr>
          <w:rFonts w:ascii="Book Antiqua" w:hAnsi="Book Antiqua" w:cs="Times New Roman"/>
          <w:b/>
          <w:sz w:val="24"/>
          <w:szCs w:val="24"/>
        </w:rPr>
        <w:t>Yang YJ</w:t>
      </w:r>
      <w:r>
        <w:rPr>
          <w:rFonts w:ascii="Book Antiqua" w:hAnsi="Book Antiqua" w:cs="Times New Roman"/>
          <w:sz w:val="24"/>
          <w:szCs w:val="24"/>
        </w:rPr>
        <w:t xml:space="preserve">, Chuang CC, Yang HB, Lu CC, </w:t>
      </w:r>
      <w:proofErr w:type="spellStart"/>
      <w:r>
        <w:rPr>
          <w:rFonts w:ascii="Book Antiqua" w:hAnsi="Book Antiqua" w:cs="Times New Roman"/>
          <w:sz w:val="24"/>
          <w:szCs w:val="24"/>
        </w:rPr>
        <w:t>Sheu</w:t>
      </w:r>
      <w:proofErr w:type="spellEnd"/>
      <w:r>
        <w:rPr>
          <w:rFonts w:ascii="Book Antiqua" w:hAnsi="Book Antiqua" w:cs="Times New Roman"/>
          <w:sz w:val="24"/>
          <w:szCs w:val="24"/>
        </w:rPr>
        <w:t xml:space="preserve"> BS. Susceptibility to pediatric Helicobacter pylori infection correlates with the host responses of regulatory and effector T cells. </w:t>
      </w:r>
      <w:proofErr w:type="spellStart"/>
      <w:r>
        <w:rPr>
          <w:rFonts w:ascii="Book Antiqua" w:hAnsi="Book Antiqua" w:cs="Times New Roman"/>
          <w:i/>
          <w:sz w:val="24"/>
          <w:szCs w:val="24"/>
        </w:rPr>
        <w:t>Pediatr</w:t>
      </w:r>
      <w:proofErr w:type="spellEnd"/>
      <w:r>
        <w:rPr>
          <w:rFonts w:ascii="Book Antiqua" w:hAnsi="Book Antiqua" w:cs="Times New Roman"/>
          <w:i/>
          <w:sz w:val="24"/>
          <w:szCs w:val="24"/>
        </w:rPr>
        <w:t xml:space="preserve"> Infect Dis J</w:t>
      </w:r>
      <w:r>
        <w:rPr>
          <w:rFonts w:ascii="Book Antiqua" w:hAnsi="Book Antiqua" w:cs="Times New Roman"/>
          <w:sz w:val="24"/>
          <w:szCs w:val="24"/>
        </w:rPr>
        <w:t xml:space="preserve"> 2014; </w:t>
      </w:r>
      <w:r>
        <w:rPr>
          <w:rFonts w:ascii="Book Antiqua" w:hAnsi="Book Antiqua" w:cs="Times New Roman"/>
          <w:b/>
          <w:sz w:val="24"/>
          <w:szCs w:val="24"/>
        </w:rPr>
        <w:t>33</w:t>
      </w:r>
      <w:r>
        <w:rPr>
          <w:rFonts w:ascii="Book Antiqua" w:hAnsi="Book Antiqua" w:cs="Times New Roman"/>
          <w:sz w:val="24"/>
          <w:szCs w:val="24"/>
        </w:rPr>
        <w:t>: 1277-1282 [PMID: 25389709 DOI: 10.1097/INF.0000000000000464]</w:t>
      </w:r>
    </w:p>
    <w:p w:rsidR="00B17656" w:rsidRDefault="00B17656">
      <w:pPr>
        <w:autoSpaceDE w:val="0"/>
        <w:autoSpaceDN w:val="0"/>
        <w:adjustRightInd w:val="0"/>
        <w:snapToGrid w:val="0"/>
        <w:spacing w:line="360" w:lineRule="auto"/>
        <w:rPr>
          <w:rFonts w:ascii="Book Antiqua" w:hAnsi="Book Antiqua" w:cs="Times New Roman"/>
          <w:sz w:val="24"/>
          <w:szCs w:val="24"/>
        </w:rPr>
      </w:pPr>
    </w:p>
    <w:p w:rsidR="00B17656" w:rsidRDefault="005815E1">
      <w:pPr>
        <w:adjustRightInd w:val="0"/>
        <w:snapToGrid w:val="0"/>
        <w:spacing w:line="360" w:lineRule="auto"/>
        <w:jc w:val="right"/>
        <w:rPr>
          <w:rFonts w:ascii="Book Antiqua" w:hAnsi="Book Antiqua"/>
          <w:color w:val="000000"/>
          <w:sz w:val="24"/>
          <w:szCs w:val="24"/>
        </w:rPr>
      </w:pPr>
      <w:bookmarkStart w:id="46" w:name="OLE_LINK140"/>
      <w:bookmarkStart w:id="47" w:name="OLE_LINK139"/>
      <w:bookmarkStart w:id="48" w:name="OLE_LINK1029"/>
      <w:bookmarkStart w:id="49" w:name="OLE_LINK51"/>
      <w:bookmarkStart w:id="50" w:name="OLE_LINK1104"/>
      <w:bookmarkStart w:id="51" w:name="OLE_LINK1027"/>
      <w:bookmarkStart w:id="52" w:name="OLE_LINK1074"/>
      <w:bookmarkStart w:id="53" w:name="OLE_LINK1023"/>
      <w:bookmarkStart w:id="54" w:name="OLE_LINK1069"/>
      <w:bookmarkStart w:id="55" w:name="OLE_LINK1090"/>
      <w:bookmarkStart w:id="56" w:name="OLE_LINK1107"/>
      <w:bookmarkStart w:id="57" w:name="OLE_LINK1088"/>
      <w:bookmarkStart w:id="58" w:name="OLE_LINK1086"/>
      <w:bookmarkStart w:id="59" w:name="OLE_LINK1106"/>
      <w:bookmarkStart w:id="60" w:name="OLE_LINK1028"/>
      <w:bookmarkStart w:id="61" w:name="OLE_LINK1119"/>
      <w:bookmarkStart w:id="62" w:name="OLE_LINK1145"/>
      <w:bookmarkStart w:id="63" w:name="OLE_LINK1073"/>
      <w:r>
        <w:rPr>
          <w:rFonts w:ascii="Book Antiqua" w:hAnsi="Book Antiqua"/>
          <w:b/>
          <w:bCs/>
          <w:color w:val="000000"/>
          <w:sz w:val="24"/>
          <w:szCs w:val="24"/>
        </w:rPr>
        <w:t>P-Reviewer:</w:t>
      </w:r>
      <w:r>
        <w:rPr>
          <w:rFonts w:ascii="Book Antiqua" w:hAnsi="Book Antiqua"/>
          <w:bCs/>
          <w:color w:val="000000"/>
          <w:sz w:val="24"/>
          <w:szCs w:val="24"/>
        </w:rPr>
        <w:t xml:space="preserve"> Cheng TH, Rodrigo L, </w:t>
      </w:r>
      <w:proofErr w:type="spellStart"/>
      <w:r>
        <w:rPr>
          <w:rFonts w:ascii="Book Antiqua" w:hAnsi="Book Antiqua"/>
          <w:bCs/>
          <w:color w:val="000000"/>
          <w:sz w:val="24"/>
          <w:szCs w:val="24"/>
        </w:rPr>
        <w:t>Stanciu</w:t>
      </w:r>
      <w:proofErr w:type="spellEnd"/>
      <w:r>
        <w:rPr>
          <w:rFonts w:ascii="Book Antiqua" w:hAnsi="Book Antiqua"/>
          <w:bCs/>
          <w:color w:val="000000"/>
          <w:sz w:val="24"/>
          <w:szCs w:val="24"/>
        </w:rPr>
        <w:t xml:space="preserve"> C, Sipos F</w:t>
      </w:r>
      <w:r>
        <w:rPr>
          <w:rFonts w:ascii="Book Antiqua" w:hAnsi="Book Antiqua"/>
          <w:b/>
          <w:bCs/>
          <w:color w:val="000000"/>
          <w:sz w:val="24"/>
          <w:szCs w:val="24"/>
        </w:rPr>
        <w:t xml:space="preserve"> S-Editor:</w:t>
      </w:r>
      <w:r>
        <w:rPr>
          <w:rFonts w:ascii="Book Antiqua" w:hAnsi="Book Antiqua"/>
          <w:color w:val="000000"/>
          <w:sz w:val="24"/>
          <w:szCs w:val="24"/>
        </w:rPr>
        <w:t xml:space="preserve"> </w:t>
      </w:r>
      <w:r>
        <w:rPr>
          <w:rFonts w:ascii="Book Antiqua" w:hAnsi="Book Antiqua" w:hint="eastAsia"/>
          <w:color w:val="000000"/>
          <w:sz w:val="24"/>
          <w:szCs w:val="24"/>
        </w:rPr>
        <w:t>Wang</w:t>
      </w:r>
      <w:r>
        <w:rPr>
          <w:rFonts w:ascii="Book Antiqua" w:hAnsi="Book Antiqua"/>
          <w:color w:val="000000"/>
          <w:sz w:val="24"/>
          <w:szCs w:val="24"/>
        </w:rPr>
        <w:t xml:space="preserve"> J</w:t>
      </w:r>
    </w:p>
    <w:p w:rsidR="00B17656" w:rsidRDefault="005815E1">
      <w:pPr>
        <w:adjustRightInd w:val="0"/>
        <w:snapToGrid w:val="0"/>
        <w:spacing w:line="360" w:lineRule="auto"/>
        <w:jc w:val="right"/>
        <w:rPr>
          <w:rFonts w:ascii="Book Antiqua" w:hAnsi="Book Antiqua"/>
          <w:b/>
          <w:bCs/>
          <w:color w:val="000000"/>
          <w:sz w:val="24"/>
          <w:szCs w:val="24"/>
        </w:rPr>
      </w:pPr>
      <w:r>
        <w:rPr>
          <w:rFonts w:ascii="Book Antiqua" w:hAnsi="Book Antiqua"/>
          <w:b/>
          <w:bCs/>
          <w:color w:val="000000"/>
          <w:sz w:val="24"/>
          <w:szCs w:val="24"/>
        </w:rPr>
        <w:t>L-Edit</w:t>
      </w:r>
      <w:r>
        <w:rPr>
          <w:rFonts w:ascii="Book Antiqua" w:hAnsi="Book Antiqua"/>
          <w:b/>
          <w:bCs/>
          <w:color w:val="000000"/>
          <w:sz w:val="24"/>
          <w:szCs w:val="24"/>
        </w:rPr>
        <w:t>or:</w:t>
      </w:r>
      <w:r>
        <w:rPr>
          <w:rFonts w:ascii="Book Antiqua" w:hAnsi="Book Antiqua"/>
          <w:color w:val="000000"/>
          <w:sz w:val="24"/>
          <w:szCs w:val="24"/>
        </w:rPr>
        <w:t xml:space="preserve"> Wang TQ </w:t>
      </w:r>
      <w:r>
        <w:rPr>
          <w:rFonts w:ascii="Book Antiqua" w:hAnsi="Book Antiqua"/>
          <w:b/>
          <w:bCs/>
          <w:color w:val="000000"/>
          <w:sz w:val="24"/>
          <w:szCs w:val="24"/>
        </w:rPr>
        <w:t>E-E</w:t>
      </w:r>
      <w:r>
        <w:rPr>
          <w:rFonts w:ascii="Book Antiqua" w:hAnsi="Book Antiqua"/>
          <w:b/>
          <w:bCs/>
          <w:color w:val="000000"/>
          <w:sz w:val="24"/>
          <w:szCs w:val="24"/>
        </w:rPr>
        <w:t>ditor:</w:t>
      </w:r>
    </w:p>
    <w:bookmarkEnd w:id="46"/>
    <w:bookmarkEnd w:id="47"/>
    <w:p w:rsidR="00B17656" w:rsidRDefault="00B17656">
      <w:pPr>
        <w:adjustRightInd w:val="0"/>
        <w:snapToGrid w:val="0"/>
        <w:spacing w:line="360" w:lineRule="auto"/>
        <w:rPr>
          <w:rFonts w:ascii="Book Antiqua" w:hAnsi="Book Antiqua"/>
          <w:color w:val="000000"/>
          <w:sz w:val="24"/>
          <w:szCs w:val="24"/>
        </w:rPr>
      </w:pP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宋体"/>
          <w:b/>
          <w:kern w:val="0"/>
          <w:sz w:val="24"/>
          <w:szCs w:val="24"/>
        </w:rPr>
        <w:t>Specialty</w:t>
      </w:r>
      <w:r>
        <w:rPr>
          <w:rFonts w:ascii="Book Antiqua" w:hAnsi="Book Antiqua" w:cs="宋体" w:hint="eastAsia"/>
          <w:b/>
          <w:kern w:val="0"/>
          <w:sz w:val="24"/>
          <w:szCs w:val="24"/>
        </w:rPr>
        <w:t xml:space="preserve"> </w:t>
      </w:r>
      <w:r>
        <w:rPr>
          <w:rFonts w:ascii="Book Antiqua" w:hAnsi="Book Antiqua" w:cs="宋体"/>
          <w:b/>
          <w:kern w:val="0"/>
          <w:sz w:val="24"/>
          <w:szCs w:val="24"/>
        </w:rPr>
        <w:t xml:space="preserve">type: </w:t>
      </w:r>
      <w:r>
        <w:rPr>
          <w:rFonts w:ascii="Book Antiqua" w:eastAsia="微软雅黑" w:hAnsi="Book Antiqua" w:cs="宋体"/>
          <w:kern w:val="0"/>
          <w:sz w:val="24"/>
          <w:szCs w:val="24"/>
        </w:rPr>
        <w:t>Gastroenterology and hepatology</w:t>
      </w:r>
      <w:r>
        <w:rPr>
          <w:rFonts w:ascii="Book Antiqua" w:hAnsi="Book Antiqua" w:cs="宋体"/>
          <w:kern w:val="0"/>
          <w:sz w:val="24"/>
          <w:szCs w:val="24"/>
        </w:rPr>
        <w:t xml:space="preserve"> </w:t>
      </w:r>
      <w:r>
        <w:rPr>
          <w:rFonts w:ascii="Book Antiqua" w:hAnsi="Book Antiqua" w:cs="宋体"/>
          <w:kern w:val="0"/>
          <w:sz w:val="24"/>
          <w:szCs w:val="24"/>
        </w:rPr>
        <w:br/>
      </w:r>
      <w:r>
        <w:rPr>
          <w:rFonts w:ascii="Book Antiqua" w:hAnsi="Book Antiqua" w:cs="宋体"/>
          <w:b/>
          <w:kern w:val="0"/>
          <w:sz w:val="24"/>
          <w:szCs w:val="24"/>
        </w:rPr>
        <w:t>Country</w:t>
      </w:r>
      <w:r>
        <w:rPr>
          <w:rFonts w:ascii="Book Antiqua" w:hAnsi="Book Antiqua" w:cs="宋体" w:hint="eastAsia"/>
          <w:b/>
          <w:kern w:val="0"/>
          <w:sz w:val="24"/>
          <w:szCs w:val="24"/>
        </w:rPr>
        <w:t xml:space="preserve"> </w:t>
      </w:r>
      <w:r>
        <w:rPr>
          <w:rFonts w:ascii="Book Antiqua" w:hAnsi="Book Antiqua" w:cs="宋体"/>
          <w:b/>
          <w:kern w:val="0"/>
          <w:sz w:val="24"/>
          <w:szCs w:val="24"/>
        </w:rPr>
        <w:t>of</w:t>
      </w:r>
      <w:r>
        <w:rPr>
          <w:rFonts w:ascii="Book Antiqua" w:hAnsi="Book Antiqua" w:cs="宋体" w:hint="eastAsia"/>
          <w:b/>
          <w:kern w:val="0"/>
          <w:sz w:val="24"/>
          <w:szCs w:val="24"/>
        </w:rPr>
        <w:t xml:space="preserve"> </w:t>
      </w:r>
      <w:r>
        <w:rPr>
          <w:rFonts w:ascii="Book Antiqua" w:hAnsi="Book Antiqua" w:cs="宋体"/>
          <w:b/>
          <w:kern w:val="0"/>
          <w:sz w:val="24"/>
          <w:szCs w:val="24"/>
        </w:rPr>
        <w:t xml:space="preserve">origin: </w:t>
      </w:r>
      <w:r>
        <w:rPr>
          <w:rFonts w:ascii="Book Antiqua" w:hAnsi="Book Antiqua" w:cs="宋体"/>
          <w:kern w:val="0"/>
          <w:sz w:val="24"/>
          <w:szCs w:val="24"/>
        </w:rPr>
        <w:t xml:space="preserve">China </w:t>
      </w:r>
      <w:r>
        <w:rPr>
          <w:rFonts w:ascii="Book Antiqua" w:hAnsi="Book Antiqua" w:cs="宋体"/>
          <w:kern w:val="0"/>
          <w:sz w:val="24"/>
          <w:szCs w:val="24"/>
        </w:rPr>
        <w:br/>
      </w:r>
      <w:r>
        <w:rPr>
          <w:rFonts w:ascii="Book Antiqua" w:hAnsi="Book Antiqua" w:cs="宋体"/>
          <w:b/>
          <w:kern w:val="0"/>
          <w:sz w:val="24"/>
          <w:szCs w:val="24"/>
        </w:rPr>
        <w:t>Peer-review</w:t>
      </w:r>
      <w:r>
        <w:rPr>
          <w:rFonts w:ascii="Book Antiqua" w:hAnsi="Book Antiqua" w:cs="宋体" w:hint="eastAsia"/>
          <w:b/>
          <w:kern w:val="0"/>
          <w:sz w:val="24"/>
          <w:szCs w:val="24"/>
        </w:rPr>
        <w:t xml:space="preserve"> </w:t>
      </w:r>
      <w:r>
        <w:rPr>
          <w:rFonts w:ascii="Book Antiqua" w:hAnsi="Book Antiqua" w:cs="宋体"/>
          <w:b/>
          <w:kern w:val="0"/>
          <w:sz w:val="24"/>
          <w:szCs w:val="24"/>
        </w:rPr>
        <w:t>report</w:t>
      </w:r>
      <w:r>
        <w:rPr>
          <w:rFonts w:ascii="Book Antiqua" w:hAnsi="Book Antiqua" w:cs="宋体" w:hint="eastAsia"/>
          <w:b/>
          <w:kern w:val="0"/>
          <w:sz w:val="24"/>
          <w:szCs w:val="24"/>
        </w:rPr>
        <w:t xml:space="preserve"> </w:t>
      </w:r>
      <w:r>
        <w:rPr>
          <w:rFonts w:ascii="Book Antiqua" w:hAnsi="Book Antiqua" w:cs="宋体"/>
          <w:b/>
          <w:kern w:val="0"/>
          <w:sz w:val="24"/>
          <w:szCs w:val="24"/>
        </w:rPr>
        <w:t>classification</w:t>
      </w:r>
      <w:r>
        <w:rPr>
          <w:rFonts w:ascii="Book Antiqua" w:hAnsi="Book Antiqua" w:cs="宋体"/>
          <w:kern w:val="0"/>
          <w:sz w:val="24"/>
          <w:szCs w:val="24"/>
        </w:rPr>
        <w:br/>
      </w:r>
      <w:r>
        <w:rPr>
          <w:rFonts w:ascii="Book Antiqua" w:hAnsi="Book Antiqua" w:cs="宋体"/>
          <w:b/>
          <w:kern w:val="0"/>
          <w:sz w:val="24"/>
          <w:szCs w:val="24"/>
        </w:rPr>
        <w:t>Grade</w:t>
      </w:r>
      <w:r>
        <w:rPr>
          <w:rFonts w:ascii="Book Antiqua" w:hAnsi="Book Antiqua" w:cs="宋体" w:hint="eastAsia"/>
          <w:b/>
          <w:kern w:val="0"/>
          <w:sz w:val="24"/>
          <w:szCs w:val="24"/>
        </w:rPr>
        <w:t xml:space="preserve"> </w:t>
      </w:r>
      <w:r>
        <w:rPr>
          <w:rFonts w:ascii="Book Antiqua" w:hAnsi="Book Antiqua" w:cs="宋体"/>
          <w:b/>
          <w:kern w:val="0"/>
          <w:sz w:val="24"/>
          <w:szCs w:val="24"/>
        </w:rPr>
        <w:t>A</w:t>
      </w:r>
      <w:r>
        <w:rPr>
          <w:rFonts w:ascii="Book Antiqua" w:hAnsi="Book Antiqua" w:cs="宋体" w:hint="eastAsia"/>
          <w:b/>
          <w:kern w:val="0"/>
          <w:sz w:val="24"/>
          <w:szCs w:val="24"/>
        </w:rPr>
        <w:t xml:space="preserve"> </w:t>
      </w:r>
      <w:r>
        <w:rPr>
          <w:rFonts w:ascii="Book Antiqua" w:hAnsi="Book Antiqua" w:cs="宋体"/>
          <w:b/>
          <w:kern w:val="0"/>
          <w:sz w:val="24"/>
          <w:szCs w:val="24"/>
        </w:rPr>
        <w:t xml:space="preserve">(Excellent): </w:t>
      </w:r>
      <w:r>
        <w:rPr>
          <w:rFonts w:ascii="Book Antiqua" w:hAnsi="Book Antiqua" w:cs="宋体"/>
          <w:kern w:val="0"/>
          <w:sz w:val="24"/>
          <w:szCs w:val="24"/>
        </w:rPr>
        <w:t>0</w:t>
      </w:r>
      <w:r>
        <w:rPr>
          <w:rFonts w:ascii="Book Antiqua" w:hAnsi="Book Antiqua" w:cs="宋体"/>
          <w:kern w:val="0"/>
          <w:sz w:val="24"/>
          <w:szCs w:val="24"/>
        </w:rPr>
        <w:br/>
      </w:r>
      <w:r>
        <w:rPr>
          <w:rFonts w:ascii="Book Antiqua" w:hAnsi="Book Antiqua" w:cs="宋体"/>
          <w:b/>
          <w:kern w:val="0"/>
          <w:sz w:val="24"/>
          <w:szCs w:val="24"/>
        </w:rPr>
        <w:t>Grade</w:t>
      </w:r>
      <w:r>
        <w:rPr>
          <w:rFonts w:ascii="Book Antiqua" w:hAnsi="Book Antiqua" w:cs="宋体" w:hint="eastAsia"/>
          <w:b/>
          <w:kern w:val="0"/>
          <w:sz w:val="24"/>
          <w:szCs w:val="24"/>
        </w:rPr>
        <w:t xml:space="preserve"> </w:t>
      </w:r>
      <w:r>
        <w:rPr>
          <w:rFonts w:ascii="Book Antiqua" w:hAnsi="Book Antiqua" w:cs="宋体"/>
          <w:b/>
          <w:kern w:val="0"/>
          <w:sz w:val="24"/>
          <w:szCs w:val="24"/>
        </w:rPr>
        <w:t>B</w:t>
      </w:r>
      <w:r>
        <w:rPr>
          <w:rFonts w:ascii="Book Antiqua" w:hAnsi="Book Antiqua" w:cs="宋体" w:hint="eastAsia"/>
          <w:b/>
          <w:kern w:val="0"/>
          <w:sz w:val="24"/>
          <w:szCs w:val="24"/>
        </w:rPr>
        <w:t xml:space="preserve"> </w:t>
      </w:r>
      <w:r>
        <w:rPr>
          <w:rFonts w:ascii="Book Antiqua" w:hAnsi="Book Antiqua" w:cs="宋体"/>
          <w:b/>
          <w:kern w:val="0"/>
          <w:sz w:val="24"/>
          <w:szCs w:val="24"/>
        </w:rPr>
        <w:t>(Very</w:t>
      </w:r>
      <w:r>
        <w:rPr>
          <w:rFonts w:ascii="Book Antiqua" w:hAnsi="Book Antiqua" w:cs="宋体" w:hint="eastAsia"/>
          <w:b/>
          <w:kern w:val="0"/>
          <w:sz w:val="24"/>
          <w:szCs w:val="24"/>
        </w:rPr>
        <w:t xml:space="preserve"> </w:t>
      </w:r>
      <w:r>
        <w:rPr>
          <w:rFonts w:ascii="Book Antiqua" w:hAnsi="Book Antiqua" w:cs="宋体"/>
          <w:b/>
          <w:kern w:val="0"/>
          <w:sz w:val="24"/>
          <w:szCs w:val="24"/>
        </w:rPr>
        <w:t xml:space="preserve">good): </w:t>
      </w:r>
      <w:r>
        <w:rPr>
          <w:rFonts w:ascii="Book Antiqua" w:hAnsi="Book Antiqua" w:cs="宋体"/>
          <w:kern w:val="0"/>
          <w:sz w:val="24"/>
          <w:szCs w:val="24"/>
        </w:rPr>
        <w:t>B, B</w:t>
      </w:r>
      <w:r>
        <w:rPr>
          <w:rFonts w:ascii="Book Antiqua" w:hAnsi="Book Antiqua" w:cs="宋体"/>
          <w:kern w:val="0"/>
          <w:sz w:val="24"/>
          <w:szCs w:val="24"/>
        </w:rPr>
        <w:br/>
      </w:r>
      <w:r>
        <w:rPr>
          <w:rFonts w:ascii="Book Antiqua" w:hAnsi="Book Antiqua" w:cs="宋体"/>
          <w:b/>
          <w:kern w:val="0"/>
          <w:sz w:val="24"/>
          <w:szCs w:val="24"/>
        </w:rPr>
        <w:t>Grade</w:t>
      </w:r>
      <w:r>
        <w:rPr>
          <w:rFonts w:ascii="Book Antiqua" w:hAnsi="Book Antiqua" w:cs="宋体" w:hint="eastAsia"/>
          <w:b/>
          <w:kern w:val="0"/>
          <w:sz w:val="24"/>
          <w:szCs w:val="24"/>
        </w:rPr>
        <w:t xml:space="preserve"> </w:t>
      </w:r>
      <w:r>
        <w:rPr>
          <w:rFonts w:ascii="Book Antiqua" w:hAnsi="Book Antiqua" w:cs="宋体"/>
          <w:b/>
          <w:kern w:val="0"/>
          <w:sz w:val="24"/>
          <w:szCs w:val="24"/>
        </w:rPr>
        <w:t>C</w:t>
      </w:r>
      <w:r>
        <w:rPr>
          <w:rFonts w:ascii="Book Antiqua" w:hAnsi="Book Antiqua" w:cs="宋体" w:hint="eastAsia"/>
          <w:b/>
          <w:kern w:val="0"/>
          <w:sz w:val="24"/>
          <w:szCs w:val="24"/>
        </w:rPr>
        <w:t xml:space="preserve"> </w:t>
      </w:r>
      <w:r>
        <w:rPr>
          <w:rFonts w:ascii="Book Antiqua" w:hAnsi="Book Antiqua" w:cs="宋体"/>
          <w:b/>
          <w:kern w:val="0"/>
          <w:sz w:val="24"/>
          <w:szCs w:val="24"/>
        </w:rPr>
        <w:t xml:space="preserve">(Good): </w:t>
      </w:r>
      <w:r>
        <w:rPr>
          <w:rFonts w:ascii="Book Antiqua" w:hAnsi="Book Antiqua" w:cs="宋体"/>
          <w:kern w:val="0"/>
          <w:sz w:val="24"/>
          <w:szCs w:val="24"/>
        </w:rPr>
        <w:t>C, C</w:t>
      </w:r>
      <w:r>
        <w:rPr>
          <w:rFonts w:ascii="Book Antiqua" w:hAnsi="Book Antiqua" w:cs="宋体"/>
          <w:kern w:val="0"/>
          <w:sz w:val="24"/>
          <w:szCs w:val="24"/>
        </w:rPr>
        <w:br/>
      </w:r>
      <w:r>
        <w:rPr>
          <w:rFonts w:ascii="Book Antiqua" w:hAnsi="Book Antiqua" w:cs="宋体"/>
          <w:b/>
          <w:kern w:val="0"/>
          <w:sz w:val="24"/>
          <w:szCs w:val="24"/>
        </w:rPr>
        <w:t>Grade</w:t>
      </w:r>
      <w:r>
        <w:rPr>
          <w:rFonts w:ascii="Book Antiqua" w:hAnsi="Book Antiqua" w:cs="宋体" w:hint="eastAsia"/>
          <w:b/>
          <w:kern w:val="0"/>
          <w:sz w:val="24"/>
          <w:szCs w:val="24"/>
        </w:rPr>
        <w:t xml:space="preserve"> </w:t>
      </w:r>
      <w:r>
        <w:rPr>
          <w:rFonts w:ascii="Book Antiqua" w:hAnsi="Book Antiqua" w:cs="宋体"/>
          <w:b/>
          <w:kern w:val="0"/>
          <w:sz w:val="24"/>
          <w:szCs w:val="24"/>
        </w:rPr>
        <w:t>D</w:t>
      </w:r>
      <w:r>
        <w:rPr>
          <w:rFonts w:ascii="Book Antiqua" w:hAnsi="Book Antiqua" w:cs="宋体" w:hint="eastAsia"/>
          <w:b/>
          <w:kern w:val="0"/>
          <w:sz w:val="24"/>
          <w:szCs w:val="24"/>
        </w:rPr>
        <w:t xml:space="preserve"> </w:t>
      </w:r>
      <w:r>
        <w:rPr>
          <w:rFonts w:ascii="Book Antiqua" w:hAnsi="Book Antiqua" w:cs="宋体"/>
          <w:b/>
          <w:kern w:val="0"/>
          <w:sz w:val="24"/>
          <w:szCs w:val="24"/>
        </w:rPr>
        <w:t xml:space="preserve">(Fair): </w:t>
      </w:r>
      <w:r>
        <w:rPr>
          <w:rFonts w:ascii="Book Antiqua" w:hAnsi="Book Antiqua" w:cs="宋体"/>
          <w:kern w:val="0"/>
          <w:sz w:val="24"/>
          <w:szCs w:val="24"/>
        </w:rPr>
        <w:t>0</w:t>
      </w:r>
      <w:r>
        <w:rPr>
          <w:rFonts w:ascii="Book Antiqua" w:hAnsi="Book Antiqua" w:cs="宋体"/>
          <w:b/>
          <w:kern w:val="0"/>
          <w:sz w:val="24"/>
          <w:szCs w:val="24"/>
        </w:rPr>
        <w:br/>
        <w:t>Grade</w:t>
      </w:r>
      <w:r>
        <w:rPr>
          <w:rFonts w:ascii="Book Antiqua" w:hAnsi="Book Antiqua" w:cs="宋体" w:hint="eastAsia"/>
          <w:b/>
          <w:kern w:val="0"/>
          <w:sz w:val="24"/>
          <w:szCs w:val="24"/>
        </w:rPr>
        <w:t xml:space="preserve"> </w:t>
      </w:r>
      <w:r>
        <w:rPr>
          <w:rFonts w:ascii="Book Antiqua" w:hAnsi="Book Antiqua" w:cs="宋体"/>
          <w:b/>
          <w:kern w:val="0"/>
          <w:sz w:val="24"/>
          <w:szCs w:val="24"/>
        </w:rPr>
        <w:t>E</w:t>
      </w:r>
      <w:r>
        <w:rPr>
          <w:rFonts w:ascii="Book Antiqua" w:hAnsi="Book Antiqua" w:cs="宋体" w:hint="eastAsia"/>
          <w:b/>
          <w:kern w:val="0"/>
          <w:sz w:val="24"/>
          <w:szCs w:val="24"/>
        </w:rPr>
        <w:t xml:space="preserve"> </w:t>
      </w:r>
      <w:r>
        <w:rPr>
          <w:rFonts w:ascii="Book Antiqua" w:hAnsi="Book Antiqua" w:cs="宋体"/>
          <w:b/>
          <w:kern w:val="0"/>
          <w:sz w:val="24"/>
          <w:szCs w:val="24"/>
        </w:rPr>
        <w:t xml:space="preserve">(Poor): </w:t>
      </w:r>
      <w:r>
        <w:rPr>
          <w:rFonts w:ascii="Book Antiqua" w:hAnsi="Book Antiqua" w:cs="宋体"/>
          <w:kern w:val="0"/>
          <w:sz w:val="24"/>
          <w:szCs w:val="24"/>
        </w:rPr>
        <w:t>0</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br w:type="page"/>
      </w:r>
    </w:p>
    <w:p w:rsidR="00B17656" w:rsidRDefault="005815E1">
      <w:pPr>
        <w:adjustRightInd w:val="0"/>
        <w:snapToGrid w:val="0"/>
        <w:spacing w:line="360" w:lineRule="auto"/>
      </w:pPr>
      <w:r>
        <w:rPr>
          <w:noProof/>
        </w:rPr>
        <w:lastRenderedPageBreak/>
        <w:drawing>
          <wp:inline distT="0" distB="0" distL="0" distR="0">
            <wp:extent cx="5274310" cy="37782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74310" cy="3778250"/>
                    </a:xfrm>
                    <a:prstGeom prst="rect">
                      <a:avLst/>
                    </a:prstGeom>
                  </pic:spPr>
                </pic:pic>
              </a:graphicData>
            </a:graphic>
          </wp:inline>
        </w:drawing>
      </w:r>
      <w:r>
        <w:rPr>
          <w:rFonts w:ascii="Book Antiqua" w:hAnsi="Book Antiqua" w:cs="Times New Roman"/>
          <w:b/>
          <w:sz w:val="24"/>
          <w:szCs w:val="24"/>
        </w:rPr>
        <w:t>Figure 1 Aberrant expression of miR-32-5p in ente</w:t>
      </w:r>
      <w:r>
        <w:rPr>
          <w:rFonts w:ascii="Book Antiqua" w:hAnsi="Book Antiqua" w:cs="Times New Roman"/>
          <w:b/>
          <w:sz w:val="24"/>
          <w:szCs w:val="24"/>
        </w:rPr>
        <w:t xml:space="preserve">ritis regulates biological function of intestinal epithelial cells. </w:t>
      </w:r>
      <w:r>
        <w:rPr>
          <w:rFonts w:ascii="Book Antiqua" w:hAnsi="Book Antiqua" w:cs="Times New Roman"/>
          <w:bCs/>
          <w:sz w:val="24"/>
          <w:szCs w:val="24"/>
        </w:rPr>
        <w:t>A:</w:t>
      </w:r>
      <w:r>
        <w:rPr>
          <w:rFonts w:ascii="Book Antiqua" w:hAnsi="Book Antiqua" w:cs="Times New Roman"/>
          <w:sz w:val="24"/>
          <w:szCs w:val="24"/>
        </w:rPr>
        <w:t xml:space="preserve"> Expression of miR-32-5p in serum of pediatric enteritis</w:t>
      </w:r>
      <w:r>
        <w:rPr>
          <w:rFonts w:ascii="Book Antiqua" w:hAnsi="Book Antiqua" w:cs="Times New Roman" w:hint="eastAsia"/>
          <w:sz w:val="24"/>
          <w:szCs w:val="24"/>
        </w:rPr>
        <w:t>;</w:t>
      </w:r>
      <w:r>
        <w:rPr>
          <w:rFonts w:ascii="Book Antiqua" w:hAnsi="Book Antiqua" w:cs="Times New Roman"/>
          <w:sz w:val="24"/>
          <w:szCs w:val="24"/>
        </w:rPr>
        <w:t xml:space="preserve"> </w:t>
      </w:r>
      <w:r>
        <w:rPr>
          <w:rFonts w:ascii="Book Antiqua" w:hAnsi="Book Antiqua" w:cs="Times New Roman"/>
          <w:bCs/>
          <w:sz w:val="24"/>
          <w:szCs w:val="24"/>
        </w:rPr>
        <w:t>B:</w:t>
      </w:r>
      <w:r>
        <w:rPr>
          <w:rFonts w:ascii="Book Antiqua" w:hAnsi="Book Antiqua" w:cs="Times New Roman"/>
          <w:b/>
          <w:sz w:val="24"/>
          <w:szCs w:val="24"/>
        </w:rPr>
        <w:t xml:space="preserve"> </w:t>
      </w:r>
      <w:r>
        <w:rPr>
          <w:rFonts w:ascii="Book Antiqua" w:hAnsi="Book Antiqua" w:cs="Times New Roman"/>
          <w:sz w:val="24"/>
          <w:szCs w:val="24"/>
        </w:rPr>
        <w:t xml:space="preserve">Expression of miR-32-5p in intestinal epithelial cells infected by </w:t>
      </w:r>
      <w:r>
        <w:rPr>
          <w:rFonts w:ascii="Book Antiqua" w:hAnsi="Book Antiqua" w:cs="Times New Roman"/>
          <w:i/>
          <w:sz w:val="24"/>
          <w:szCs w:val="24"/>
        </w:rPr>
        <w:t>Helicobacter pylori</w:t>
      </w:r>
      <w:r>
        <w:rPr>
          <w:rFonts w:ascii="Book Antiqua" w:hAnsi="Book Antiqua" w:cs="Times New Roman"/>
          <w:sz w:val="24"/>
          <w:szCs w:val="24"/>
        </w:rPr>
        <w:t xml:space="preserve"> (</w:t>
      </w:r>
      <w:r>
        <w:rPr>
          <w:rFonts w:ascii="Book Antiqua" w:hAnsi="Book Antiqua" w:cs="Times New Roman"/>
          <w:i/>
          <w:sz w:val="24"/>
          <w:szCs w:val="24"/>
        </w:rPr>
        <w:t>H. pylori</w:t>
      </w:r>
      <w:r>
        <w:rPr>
          <w:rFonts w:ascii="Book Antiqua" w:hAnsi="Book Antiqua" w:cs="Times New Roman"/>
          <w:sz w:val="24"/>
          <w:szCs w:val="24"/>
        </w:rPr>
        <w:t xml:space="preserve">); </w:t>
      </w:r>
      <w:r>
        <w:rPr>
          <w:rFonts w:ascii="Book Antiqua" w:hAnsi="Book Antiqua" w:cs="Times New Roman"/>
          <w:bCs/>
          <w:sz w:val="24"/>
          <w:szCs w:val="24"/>
        </w:rPr>
        <w:t>C:</w:t>
      </w:r>
      <w:r>
        <w:rPr>
          <w:rFonts w:ascii="Book Antiqua" w:hAnsi="Book Antiqua" w:cs="Times New Roman"/>
          <w:sz w:val="24"/>
          <w:szCs w:val="24"/>
        </w:rPr>
        <w:t xml:space="preserve"> Cell viability measurement in intestinal epithelial cells transfected with miR-32-5p inhibitor</w:t>
      </w:r>
      <w:r>
        <w:rPr>
          <w:rFonts w:ascii="Book Antiqua" w:hAnsi="Book Antiqua" w:cs="Times New Roman"/>
          <w:b/>
          <w:sz w:val="24"/>
          <w:szCs w:val="24"/>
        </w:rPr>
        <w:t xml:space="preserve"> </w:t>
      </w:r>
      <w:r>
        <w:rPr>
          <w:rFonts w:ascii="Book Antiqua" w:hAnsi="Book Antiqua" w:cs="Times New Roman"/>
          <w:sz w:val="24"/>
          <w:szCs w:val="24"/>
        </w:rPr>
        <w:t xml:space="preserve">in the presence or absence of </w:t>
      </w:r>
      <w:r>
        <w:rPr>
          <w:rFonts w:ascii="Book Antiqua" w:hAnsi="Book Antiqua" w:cs="Times New Roman"/>
          <w:i/>
          <w:sz w:val="24"/>
          <w:szCs w:val="24"/>
        </w:rPr>
        <w:t>H. pylori</w:t>
      </w:r>
      <w:r>
        <w:rPr>
          <w:rFonts w:ascii="Book Antiqua" w:hAnsi="Book Antiqua" w:cs="Times New Roman"/>
          <w:iCs/>
          <w:sz w:val="24"/>
          <w:szCs w:val="24"/>
        </w:rPr>
        <w:t xml:space="preserve">; </w:t>
      </w:r>
      <w:r>
        <w:rPr>
          <w:rFonts w:ascii="Book Antiqua" w:hAnsi="Book Antiqua" w:cs="Times New Roman"/>
          <w:bCs/>
          <w:sz w:val="24"/>
          <w:szCs w:val="24"/>
        </w:rPr>
        <w:t>D:</w:t>
      </w:r>
      <w:r>
        <w:rPr>
          <w:rFonts w:ascii="Book Antiqua" w:hAnsi="Book Antiqua" w:cs="Times New Roman"/>
          <w:sz w:val="24"/>
          <w:szCs w:val="24"/>
        </w:rPr>
        <w:t xml:space="preserve"> Viability measurement in intestinal epithelial cells transfected with miR-32-5p mimic</w:t>
      </w:r>
      <w:r>
        <w:rPr>
          <w:rFonts w:ascii="Book Antiqua" w:hAnsi="Book Antiqua" w:cs="Times New Roman"/>
          <w:b/>
          <w:sz w:val="24"/>
          <w:szCs w:val="24"/>
        </w:rPr>
        <w:t xml:space="preserve"> </w:t>
      </w:r>
      <w:r>
        <w:rPr>
          <w:rFonts w:ascii="Book Antiqua" w:hAnsi="Book Antiqua" w:cs="Times New Roman"/>
          <w:sz w:val="24"/>
          <w:szCs w:val="24"/>
        </w:rPr>
        <w:t xml:space="preserve">in the presence or absence of </w:t>
      </w:r>
      <w:r>
        <w:rPr>
          <w:rFonts w:ascii="Book Antiqua" w:hAnsi="Book Antiqua" w:cs="Times New Roman"/>
          <w:i/>
          <w:sz w:val="24"/>
          <w:szCs w:val="24"/>
        </w:rPr>
        <w:t>H. pylori</w:t>
      </w:r>
      <w:r>
        <w:rPr>
          <w:rFonts w:ascii="Book Antiqua" w:hAnsi="Book Antiqua" w:cs="Times New Roman"/>
          <w:sz w:val="24"/>
          <w:szCs w:val="24"/>
        </w:rPr>
        <w:t xml:space="preserve">; </w:t>
      </w:r>
      <w:r>
        <w:rPr>
          <w:rFonts w:ascii="Book Antiqua" w:hAnsi="Book Antiqua" w:cs="Times New Roman"/>
          <w:bCs/>
          <w:sz w:val="24"/>
          <w:szCs w:val="24"/>
        </w:rPr>
        <w:t>E:</w:t>
      </w:r>
      <w:r>
        <w:rPr>
          <w:rFonts w:ascii="Book Antiqua" w:hAnsi="Book Antiqua" w:cs="Times New Roman"/>
          <w:sz w:val="24"/>
          <w:szCs w:val="24"/>
        </w:rPr>
        <w:t xml:space="preserve"> Apoptosis of intestinal epithelial cells with miR-32-5p inhibitor transfection</w:t>
      </w:r>
      <w:r>
        <w:rPr>
          <w:rFonts w:ascii="Book Antiqua" w:hAnsi="Book Antiqua" w:cs="Times New Roman"/>
          <w:b/>
          <w:sz w:val="24"/>
          <w:szCs w:val="24"/>
        </w:rPr>
        <w:t xml:space="preserve"> </w:t>
      </w:r>
      <w:r>
        <w:rPr>
          <w:rFonts w:ascii="Book Antiqua" w:hAnsi="Book Antiqua" w:cs="Times New Roman"/>
          <w:sz w:val="24"/>
          <w:szCs w:val="24"/>
        </w:rPr>
        <w:t xml:space="preserve">in the presence or absence of </w:t>
      </w:r>
      <w:r>
        <w:rPr>
          <w:rFonts w:ascii="Book Antiqua" w:hAnsi="Book Antiqua" w:cs="Times New Roman"/>
          <w:i/>
          <w:sz w:val="24"/>
          <w:szCs w:val="24"/>
        </w:rPr>
        <w:t>H. pylori</w:t>
      </w:r>
      <w:r>
        <w:rPr>
          <w:rFonts w:ascii="Book Antiqua" w:hAnsi="Book Antiqua" w:cs="Times New Roman"/>
          <w:sz w:val="24"/>
          <w:szCs w:val="24"/>
        </w:rPr>
        <w:t xml:space="preserve">; </w:t>
      </w:r>
      <w:r>
        <w:rPr>
          <w:rFonts w:ascii="Book Antiqua" w:hAnsi="Book Antiqua" w:cs="Times New Roman"/>
          <w:bCs/>
          <w:sz w:val="24"/>
          <w:szCs w:val="24"/>
        </w:rPr>
        <w:t>F:</w:t>
      </w:r>
      <w:r>
        <w:rPr>
          <w:rFonts w:ascii="Book Antiqua" w:hAnsi="Book Antiqua" w:cs="Times New Roman"/>
          <w:sz w:val="24"/>
          <w:szCs w:val="24"/>
        </w:rPr>
        <w:t xml:space="preserve"> Apoptosis of intestinal epithelial cells with miR-32-5p mimic tr</w:t>
      </w:r>
      <w:r>
        <w:rPr>
          <w:rFonts w:ascii="Book Antiqua" w:hAnsi="Book Antiqua" w:cs="Times New Roman"/>
          <w:sz w:val="24"/>
          <w:szCs w:val="24"/>
        </w:rPr>
        <w:t>ansfection</w:t>
      </w:r>
      <w:r>
        <w:rPr>
          <w:rFonts w:ascii="Book Antiqua" w:hAnsi="Book Antiqua" w:cs="Times New Roman"/>
          <w:b/>
          <w:sz w:val="24"/>
          <w:szCs w:val="24"/>
        </w:rPr>
        <w:t xml:space="preserve"> </w:t>
      </w:r>
      <w:r>
        <w:rPr>
          <w:rFonts w:ascii="Book Antiqua" w:hAnsi="Book Antiqua" w:cs="Times New Roman"/>
          <w:sz w:val="24"/>
          <w:szCs w:val="24"/>
        </w:rPr>
        <w:t xml:space="preserve">in the presence or absence of </w:t>
      </w:r>
      <w:r>
        <w:rPr>
          <w:rFonts w:ascii="Book Antiqua" w:hAnsi="Book Antiqua" w:cs="Times New Roman"/>
          <w:i/>
          <w:sz w:val="24"/>
          <w:szCs w:val="24"/>
        </w:rPr>
        <w:t>H. pylori</w:t>
      </w:r>
      <w:r>
        <w:rPr>
          <w:rFonts w:ascii="Book Antiqua" w:hAnsi="Book Antiqua" w:cs="Times New Roman"/>
          <w:sz w:val="24"/>
          <w:szCs w:val="24"/>
        </w:rPr>
        <w:t xml:space="preserve">; </w:t>
      </w:r>
      <w:r>
        <w:rPr>
          <w:rFonts w:ascii="Book Antiqua" w:hAnsi="Book Antiqua" w:cs="Times New Roman"/>
          <w:bCs/>
          <w:sz w:val="24"/>
          <w:szCs w:val="24"/>
        </w:rPr>
        <w:t>G:</w:t>
      </w:r>
      <w:r>
        <w:rPr>
          <w:rFonts w:ascii="Book Antiqua" w:hAnsi="Book Antiqua" w:cs="Times New Roman"/>
          <w:sz w:val="24"/>
          <w:szCs w:val="24"/>
        </w:rPr>
        <w:t xml:space="preserve"> The mRNA level of TNF-</w:t>
      </w:r>
      <w:r>
        <w:rPr>
          <w:rFonts w:ascii="Book Antiqua" w:eastAsia="宋体" w:hAnsi="Book Antiqua" w:cs="Times New Roman"/>
          <w:sz w:val="24"/>
          <w:szCs w:val="24"/>
        </w:rPr>
        <w:t>α</w:t>
      </w:r>
      <w:r>
        <w:rPr>
          <w:rFonts w:ascii="Book Antiqua" w:hAnsi="Book Antiqua" w:cs="Times New Roman"/>
          <w:sz w:val="24"/>
          <w:szCs w:val="24"/>
        </w:rPr>
        <w:t xml:space="preserve"> in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in the presence of miR-32-5p inhibitor; </w:t>
      </w:r>
      <w:r>
        <w:rPr>
          <w:rFonts w:ascii="Book Antiqua" w:hAnsi="Book Antiqua" w:cs="Times New Roman"/>
          <w:bCs/>
          <w:sz w:val="24"/>
          <w:szCs w:val="24"/>
        </w:rPr>
        <w:t>I:</w:t>
      </w:r>
      <w:r>
        <w:rPr>
          <w:rFonts w:ascii="Book Antiqua" w:hAnsi="Book Antiqua" w:cs="Times New Roman"/>
          <w:sz w:val="24"/>
          <w:szCs w:val="24"/>
        </w:rPr>
        <w:t xml:space="preserve"> </w:t>
      </w:r>
      <w:r>
        <w:rPr>
          <w:rFonts w:ascii="Book Antiqua" w:hAnsi="Book Antiqua" w:cs="Times New Roman"/>
          <w:sz w:val="24"/>
          <w:szCs w:val="24"/>
        </w:rPr>
        <w:t>The mRNA level of TNF-</w:t>
      </w:r>
      <w:r>
        <w:rPr>
          <w:rFonts w:ascii="Book Antiqua" w:eastAsia="宋体" w:hAnsi="Book Antiqua" w:cs="Times New Roman"/>
          <w:sz w:val="24"/>
          <w:szCs w:val="24"/>
        </w:rPr>
        <w:t>α</w:t>
      </w:r>
      <w:r>
        <w:rPr>
          <w:rFonts w:ascii="Book Antiqua" w:hAnsi="Book Antiqua" w:cs="Times New Roman"/>
          <w:sz w:val="24"/>
          <w:szCs w:val="24"/>
        </w:rPr>
        <w:t xml:space="preserve"> in </w:t>
      </w:r>
      <w:r>
        <w:rPr>
          <w:rFonts w:ascii="Book Antiqua" w:hAnsi="Book Antiqua" w:cs="Times New Roman"/>
          <w:i/>
          <w:sz w:val="24"/>
          <w:szCs w:val="24"/>
        </w:rPr>
        <w:t>H. pylori</w:t>
      </w:r>
      <w:r>
        <w:rPr>
          <w:rFonts w:ascii="Book Antiqua" w:hAnsi="Book Antiqua" w:cs="Times New Roman"/>
          <w:sz w:val="24"/>
          <w:szCs w:val="24"/>
        </w:rPr>
        <w:t>-infected intestinal epithelial cells in the presence of miR-32-5p mimic</w:t>
      </w:r>
      <w:r w:rsidRPr="003D1ECF">
        <w:rPr>
          <w:rFonts w:ascii="Book Antiqua" w:hAnsi="Book Antiqua" w:cs="Times New Roman"/>
          <w:sz w:val="24"/>
          <w:szCs w:val="24"/>
        </w:rPr>
        <w:t xml:space="preserve">; </w:t>
      </w:r>
      <w:r>
        <w:rPr>
          <w:rFonts w:ascii="Book Antiqua" w:hAnsi="Book Antiqua" w:cs="Times New Roman"/>
          <w:bCs/>
          <w:sz w:val="24"/>
          <w:szCs w:val="24"/>
        </w:rPr>
        <w:t>H:</w:t>
      </w:r>
      <w:r>
        <w:rPr>
          <w:rFonts w:ascii="Book Antiqua" w:hAnsi="Book Antiqua" w:cs="Times New Roman"/>
          <w:sz w:val="24"/>
          <w:szCs w:val="24"/>
        </w:rPr>
        <w:t xml:space="preserve"> The mRNA level of IL-6 in </w:t>
      </w:r>
      <w:r>
        <w:rPr>
          <w:rFonts w:ascii="Book Antiqua" w:hAnsi="Book Antiqua" w:cs="Times New Roman"/>
          <w:i/>
          <w:sz w:val="24"/>
          <w:szCs w:val="24"/>
        </w:rPr>
        <w:t>H. pylori</w:t>
      </w:r>
      <w:r>
        <w:rPr>
          <w:rFonts w:ascii="Book Antiqua" w:hAnsi="Book Antiqua" w:cs="Times New Roman"/>
          <w:sz w:val="24"/>
          <w:szCs w:val="24"/>
        </w:rPr>
        <w:t>-infected intestinal epithelial cells in the presence of miR-32-5p inhibitor</w:t>
      </w:r>
      <w:r w:rsidRPr="003D1ECF">
        <w:rPr>
          <w:rFonts w:ascii="Book Antiqua" w:hAnsi="Book Antiqua" w:cs="Times New Roman"/>
          <w:sz w:val="24"/>
          <w:szCs w:val="24"/>
        </w:rPr>
        <w:t>;</w:t>
      </w:r>
      <w:r>
        <w:rPr>
          <w:rFonts w:ascii="Book Antiqua" w:hAnsi="Book Antiqua" w:cs="Times New Roman"/>
          <w:bCs/>
          <w:sz w:val="24"/>
          <w:szCs w:val="24"/>
        </w:rPr>
        <w:t xml:space="preserve"> J:</w:t>
      </w:r>
      <w:r>
        <w:rPr>
          <w:rFonts w:ascii="Book Antiqua" w:hAnsi="Book Antiqua" w:cs="Times New Roman"/>
          <w:sz w:val="24"/>
          <w:szCs w:val="24"/>
        </w:rPr>
        <w:t xml:space="preserve"> The mRNA level of IL-6 in </w:t>
      </w:r>
      <w:r>
        <w:rPr>
          <w:rFonts w:ascii="Book Antiqua" w:hAnsi="Book Antiqua" w:cs="Times New Roman"/>
          <w:i/>
          <w:sz w:val="24"/>
          <w:szCs w:val="24"/>
        </w:rPr>
        <w:t>H. pylori</w:t>
      </w:r>
      <w:r>
        <w:rPr>
          <w:rFonts w:ascii="Book Antiqua" w:hAnsi="Book Antiqua" w:cs="Times New Roman"/>
          <w:sz w:val="24"/>
          <w:szCs w:val="24"/>
        </w:rPr>
        <w:t>-infected intestinal epithelial cells in the presence of miR-32-5p mimic</w:t>
      </w:r>
      <w:r w:rsidRPr="003D1ECF">
        <w:rPr>
          <w:rFonts w:ascii="Book Antiqua" w:hAnsi="Book Antiqua" w:cs="Times New Roman"/>
          <w:sz w:val="24"/>
          <w:szCs w:val="24"/>
        </w:rPr>
        <w:t>.</w:t>
      </w:r>
      <w:r>
        <w:rPr>
          <w:rFonts w:ascii="Book Antiqua" w:hAnsi="Book Antiqua" w:cs="Times New Roman"/>
          <w:b/>
          <w:sz w:val="24"/>
          <w:szCs w:val="24"/>
        </w:rPr>
        <w:t xml:space="preserve"> </w:t>
      </w:r>
      <w:proofErr w:type="spellStart"/>
      <w:proofErr w:type="gramStart"/>
      <w:r>
        <w:rPr>
          <w:rFonts w:ascii="Book Antiqua" w:hAnsi="Book Antiqua" w:cs="Times New Roman"/>
          <w:sz w:val="24"/>
          <w:szCs w:val="24"/>
          <w:vertAlign w:val="superscript"/>
        </w:rPr>
        <w:t>b</w:t>
      </w:r>
      <w:r>
        <w:rPr>
          <w:rFonts w:ascii="Book Antiqua" w:hAnsi="Book Antiqua" w:cs="Times New Roman"/>
          <w:i/>
          <w:sz w:val="24"/>
          <w:szCs w:val="24"/>
        </w:rPr>
        <w:t>P</w:t>
      </w:r>
      <w:proofErr w:type="spellEnd"/>
      <w:proofErr w:type="gramEnd"/>
      <w:r>
        <w:rPr>
          <w:rFonts w:ascii="Book Antiqua" w:hAnsi="Book Antiqua" w:cs="Times New Roman"/>
          <w:i/>
          <w:sz w:val="24"/>
          <w:szCs w:val="24"/>
        </w:rPr>
        <w:t xml:space="preserve"> </w:t>
      </w:r>
      <w:r>
        <w:rPr>
          <w:rFonts w:ascii="Book Antiqua" w:hAnsi="Book Antiqua" w:cs="Times New Roman"/>
          <w:sz w:val="24"/>
          <w:szCs w:val="24"/>
        </w:rPr>
        <w:t>&lt; 0</w:t>
      </w:r>
      <w:r>
        <w:rPr>
          <w:rFonts w:ascii="Book Antiqua" w:hAnsi="Book Antiqua" w:cs="Times New Roman"/>
          <w:sz w:val="24"/>
          <w:szCs w:val="24"/>
        </w:rPr>
        <w:t>.01.</w:t>
      </w:r>
      <w:r>
        <w:t xml:space="preserve"> </w:t>
      </w:r>
      <w:r>
        <w:rPr>
          <w:rFonts w:ascii="Book Antiqua" w:hAnsi="Book Antiqua" w:cs="Times New Roman"/>
          <w:i/>
          <w:sz w:val="24"/>
          <w:szCs w:val="24"/>
        </w:rPr>
        <w:t>H. pylori</w:t>
      </w:r>
      <w:r>
        <w:rPr>
          <w:rFonts w:ascii="Book Antiqua" w:hAnsi="Book Antiqua" w:cs="Times New Roman" w:hint="eastAsia"/>
          <w:iCs/>
          <w:sz w:val="24"/>
          <w:szCs w:val="24"/>
        </w:rPr>
        <w:t>:</w:t>
      </w:r>
      <w:r>
        <w:rPr>
          <w:rFonts w:ascii="Book Antiqua" w:hAnsi="Book Antiqua" w:cs="Times New Roman"/>
          <w:i/>
          <w:sz w:val="24"/>
          <w:szCs w:val="24"/>
        </w:rPr>
        <w:t xml:space="preserve"> Helicobacter pylori</w:t>
      </w:r>
      <w:r>
        <w:rPr>
          <w:rFonts w:ascii="Book Antiqua" w:hAnsi="Book Antiqua" w:cs="Times New Roman"/>
          <w:iCs/>
          <w:sz w:val="24"/>
          <w:szCs w:val="24"/>
        </w:rPr>
        <w:t>.</w:t>
      </w:r>
    </w:p>
    <w:p w:rsidR="00B17656" w:rsidRDefault="005815E1">
      <w:pPr>
        <w:widowControl/>
        <w:jc w:val="left"/>
      </w:pPr>
      <w:r>
        <w:br w:type="page"/>
      </w:r>
    </w:p>
    <w:p w:rsidR="00B17656" w:rsidRDefault="005815E1">
      <w:pPr>
        <w:adjustRightInd w:val="0"/>
        <w:snapToGrid w:val="0"/>
        <w:spacing w:line="360" w:lineRule="auto"/>
        <w:rPr>
          <w:rFonts w:ascii="Book Antiqua" w:hAnsi="Book Antiqua" w:cs="Times New Roman"/>
          <w:sz w:val="24"/>
          <w:szCs w:val="24"/>
        </w:rPr>
      </w:pPr>
      <w:r>
        <w:rPr>
          <w:noProof/>
        </w:rPr>
        <w:lastRenderedPageBreak/>
        <w:drawing>
          <wp:inline distT="0" distB="0" distL="0" distR="0">
            <wp:extent cx="5274310" cy="375475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274310" cy="3754755"/>
                    </a:xfrm>
                    <a:prstGeom prst="rect">
                      <a:avLst/>
                    </a:prstGeom>
                  </pic:spPr>
                </pic:pic>
              </a:graphicData>
            </a:graphic>
          </wp:inline>
        </w:drawing>
      </w:r>
      <w:r>
        <w:rPr>
          <w:rFonts w:ascii="Book Antiqua" w:hAnsi="Book Antiqua" w:cs="Times New Roman"/>
          <w:b/>
          <w:sz w:val="24"/>
          <w:szCs w:val="24"/>
        </w:rPr>
        <w:t>Figure 2 SMAD family me</w:t>
      </w:r>
      <w:r>
        <w:rPr>
          <w:rFonts w:ascii="Book Antiqua" w:hAnsi="Book Antiqua" w:cs="Times New Roman"/>
          <w:b/>
          <w:sz w:val="24"/>
          <w:szCs w:val="24"/>
        </w:rPr>
        <w:t xml:space="preserve">mber 6 is sponged by miR-32-5p in intestinal epithelial cells. </w:t>
      </w:r>
      <w:r>
        <w:rPr>
          <w:rFonts w:ascii="Book Antiqua" w:hAnsi="Book Antiqua" w:cs="Times New Roman"/>
          <w:bCs/>
          <w:sz w:val="24"/>
          <w:szCs w:val="24"/>
        </w:rPr>
        <w:t>A:</w:t>
      </w:r>
      <w:r>
        <w:rPr>
          <w:rFonts w:ascii="Book Antiqua" w:hAnsi="Book Antiqua" w:cs="Times New Roman"/>
          <w:sz w:val="24"/>
          <w:szCs w:val="24"/>
        </w:rPr>
        <w:t xml:space="preserve"> Luciferase assay for determining the binding between miR-32-5p and SMAD family member 6 (SMAD6); </w:t>
      </w:r>
      <w:r>
        <w:rPr>
          <w:rFonts w:ascii="Book Antiqua" w:hAnsi="Book Antiqua" w:cs="Times New Roman"/>
          <w:bCs/>
          <w:sz w:val="24"/>
          <w:szCs w:val="24"/>
        </w:rPr>
        <w:t>B</w:t>
      </w:r>
      <w:r>
        <w:rPr>
          <w:rFonts w:ascii="Book Antiqua" w:hAnsi="Book Antiqua" w:cs="Times New Roman" w:hint="eastAsia"/>
          <w:bCs/>
          <w:sz w:val="24"/>
          <w:szCs w:val="24"/>
        </w:rPr>
        <w:t>:</w:t>
      </w:r>
      <w:r>
        <w:rPr>
          <w:rFonts w:ascii="Book Antiqua" w:hAnsi="Book Antiqua" w:cs="Times New Roman"/>
          <w:sz w:val="24"/>
          <w:szCs w:val="24"/>
        </w:rPr>
        <w:t xml:space="preserve"> Protein level of SMAD6 in intestinal epithelial cells transfected with miR-32-5p mimic; </w:t>
      </w:r>
      <w:r>
        <w:rPr>
          <w:rFonts w:ascii="Book Antiqua" w:hAnsi="Book Antiqua" w:cs="Times New Roman"/>
          <w:bCs/>
          <w:sz w:val="24"/>
          <w:szCs w:val="24"/>
        </w:rPr>
        <w:t>C:</w:t>
      </w:r>
      <w:r>
        <w:rPr>
          <w:rFonts w:ascii="Book Antiqua" w:hAnsi="Book Antiqua" w:cs="Times New Roman"/>
          <w:sz w:val="24"/>
          <w:szCs w:val="24"/>
        </w:rPr>
        <w:t xml:space="preserve"> Expression of SMAD6 in intestinal epithelial cells after SMAD6 overexpression and knockdown; </w:t>
      </w:r>
      <w:r>
        <w:rPr>
          <w:rFonts w:ascii="Book Antiqua" w:hAnsi="Book Antiqua" w:cs="Times New Roman"/>
          <w:bCs/>
          <w:sz w:val="24"/>
          <w:szCs w:val="24"/>
        </w:rPr>
        <w:t>D:</w:t>
      </w:r>
      <w:r>
        <w:rPr>
          <w:rFonts w:ascii="Book Antiqua" w:hAnsi="Book Antiqua" w:cs="Times New Roman"/>
          <w:sz w:val="24"/>
          <w:szCs w:val="24"/>
        </w:rPr>
        <w:t xml:space="preserve"> Cell viability measurement in intestinal epithelial cells after SMAD6 overexpression in the presence or absence of </w:t>
      </w:r>
      <w:r>
        <w:rPr>
          <w:rFonts w:ascii="Book Antiqua" w:hAnsi="Book Antiqua" w:cs="Times New Roman"/>
          <w:i/>
          <w:sz w:val="24"/>
          <w:szCs w:val="24"/>
        </w:rPr>
        <w:t>H. pylori</w:t>
      </w:r>
      <w:r>
        <w:rPr>
          <w:rFonts w:ascii="Book Antiqua" w:hAnsi="Book Antiqua" w:cs="Times New Roman"/>
          <w:sz w:val="24"/>
          <w:szCs w:val="24"/>
        </w:rPr>
        <w:t>;</w:t>
      </w:r>
      <w:r>
        <w:rPr>
          <w:rFonts w:ascii="Book Antiqua" w:hAnsi="Book Antiqua" w:cs="Times New Roman"/>
          <w:b/>
          <w:sz w:val="24"/>
          <w:szCs w:val="24"/>
        </w:rPr>
        <w:t xml:space="preserve"> </w:t>
      </w:r>
      <w:r>
        <w:rPr>
          <w:rFonts w:ascii="Book Antiqua" w:hAnsi="Book Antiqua" w:cs="Times New Roman"/>
          <w:bCs/>
          <w:sz w:val="24"/>
          <w:szCs w:val="24"/>
        </w:rPr>
        <w:t>E:</w:t>
      </w:r>
      <w:r>
        <w:rPr>
          <w:rFonts w:ascii="Book Antiqua" w:hAnsi="Book Antiqua" w:cs="Times New Roman"/>
          <w:b/>
          <w:sz w:val="24"/>
          <w:szCs w:val="24"/>
        </w:rPr>
        <w:t xml:space="preserve"> </w:t>
      </w:r>
      <w:r>
        <w:rPr>
          <w:rFonts w:ascii="Book Antiqua" w:hAnsi="Book Antiqua" w:cs="Times New Roman"/>
          <w:sz w:val="24"/>
          <w:szCs w:val="24"/>
        </w:rPr>
        <w:t xml:space="preserve">Cell viability measurement in intestinal epithelial cells after SMAD6 knockdown in the presence or absence of </w:t>
      </w:r>
      <w:r>
        <w:rPr>
          <w:rFonts w:ascii="Book Antiqua" w:hAnsi="Book Antiqua" w:cs="Times New Roman"/>
          <w:i/>
          <w:sz w:val="24"/>
          <w:szCs w:val="24"/>
        </w:rPr>
        <w:t>Helicobacter pylori</w:t>
      </w:r>
      <w:r>
        <w:rPr>
          <w:rFonts w:ascii="Book Antiqua" w:hAnsi="Book Antiqua" w:cs="Times New Roman"/>
          <w:sz w:val="24"/>
          <w:szCs w:val="24"/>
        </w:rPr>
        <w:t xml:space="preserve"> (</w:t>
      </w:r>
      <w:r>
        <w:rPr>
          <w:rFonts w:ascii="Book Antiqua" w:hAnsi="Book Antiqua" w:cs="Times New Roman"/>
          <w:i/>
          <w:sz w:val="24"/>
          <w:szCs w:val="24"/>
        </w:rPr>
        <w:t>H. pylori</w:t>
      </w:r>
      <w:r>
        <w:rPr>
          <w:rFonts w:ascii="Book Antiqua" w:hAnsi="Book Antiqua" w:cs="Times New Roman"/>
          <w:sz w:val="24"/>
          <w:szCs w:val="24"/>
        </w:rPr>
        <w:t xml:space="preserve">); </w:t>
      </w:r>
      <w:r>
        <w:rPr>
          <w:rFonts w:ascii="Book Antiqua" w:hAnsi="Book Antiqua" w:cs="Times New Roman"/>
          <w:bCs/>
          <w:sz w:val="24"/>
          <w:szCs w:val="24"/>
        </w:rPr>
        <w:t>F:</w:t>
      </w:r>
      <w:r>
        <w:rPr>
          <w:rFonts w:ascii="Book Antiqua" w:hAnsi="Book Antiqua" w:cs="Times New Roman"/>
          <w:sz w:val="24"/>
          <w:szCs w:val="24"/>
        </w:rPr>
        <w:t xml:space="preserve"> The mRNA level of TNF-</w:t>
      </w:r>
      <w:r>
        <w:rPr>
          <w:rFonts w:ascii="Book Antiqua" w:eastAsia="宋体" w:hAnsi="Book Antiqua" w:cs="Times New Roman"/>
          <w:sz w:val="24"/>
          <w:szCs w:val="24"/>
        </w:rPr>
        <w:t>α</w:t>
      </w:r>
      <w:r>
        <w:rPr>
          <w:rFonts w:ascii="Book Antiqua" w:hAnsi="Book Antiqua" w:cs="Times New Roman"/>
          <w:sz w:val="24"/>
          <w:szCs w:val="24"/>
        </w:rPr>
        <w:t xml:space="preserve"> in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after SMAD6 overexpression; </w:t>
      </w:r>
      <w:r>
        <w:rPr>
          <w:rFonts w:ascii="Book Antiqua" w:hAnsi="Book Antiqua" w:cs="Times New Roman"/>
          <w:bCs/>
          <w:sz w:val="24"/>
          <w:szCs w:val="24"/>
        </w:rPr>
        <w:t>H:</w:t>
      </w:r>
      <w:r>
        <w:rPr>
          <w:rFonts w:ascii="Book Antiqua" w:hAnsi="Book Antiqua" w:cs="Times New Roman"/>
          <w:sz w:val="24"/>
          <w:szCs w:val="24"/>
        </w:rPr>
        <w:t xml:space="preserve"> The mRNA level of TNF-</w:t>
      </w:r>
      <w:r>
        <w:rPr>
          <w:rFonts w:ascii="Book Antiqua" w:eastAsia="宋体" w:hAnsi="Book Antiqua" w:cs="Times New Roman"/>
          <w:sz w:val="24"/>
          <w:szCs w:val="24"/>
        </w:rPr>
        <w:t>α</w:t>
      </w:r>
      <w:r>
        <w:rPr>
          <w:rFonts w:ascii="Book Antiqua" w:hAnsi="Book Antiqua" w:cs="Times New Roman"/>
          <w:sz w:val="24"/>
          <w:szCs w:val="24"/>
        </w:rPr>
        <w:t xml:space="preserve"> in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after SMAD6 knockdown; </w:t>
      </w:r>
      <w:r>
        <w:rPr>
          <w:rFonts w:ascii="Book Antiqua" w:hAnsi="Book Antiqua" w:cs="Times New Roman"/>
          <w:bCs/>
          <w:sz w:val="24"/>
          <w:szCs w:val="24"/>
        </w:rPr>
        <w:t>G:</w:t>
      </w:r>
      <w:r>
        <w:rPr>
          <w:rFonts w:ascii="Book Antiqua" w:hAnsi="Book Antiqua" w:cs="Times New Roman"/>
          <w:sz w:val="24"/>
          <w:szCs w:val="24"/>
        </w:rPr>
        <w:t xml:space="preserve"> IL-6 expression in </w:t>
      </w:r>
      <w:r>
        <w:rPr>
          <w:rFonts w:ascii="Book Antiqua" w:hAnsi="Book Antiqua" w:cs="Times New Roman"/>
          <w:i/>
          <w:sz w:val="24"/>
          <w:szCs w:val="24"/>
        </w:rPr>
        <w:t>H. pylori</w:t>
      </w:r>
      <w:r>
        <w:rPr>
          <w:rFonts w:ascii="Book Antiqua" w:hAnsi="Book Antiqua" w:cs="Times New Roman"/>
          <w:sz w:val="24"/>
          <w:szCs w:val="24"/>
        </w:rPr>
        <w:t>-infected intestinal epithelial cells after SMAD6 overexpression</w:t>
      </w:r>
      <w:r>
        <w:rPr>
          <w:rFonts w:ascii="Book Antiqua" w:hAnsi="Book Antiqua" w:cs="Times New Roman"/>
          <w:bCs/>
          <w:sz w:val="24"/>
          <w:szCs w:val="24"/>
        </w:rPr>
        <w:t>;</w:t>
      </w:r>
      <w:r>
        <w:rPr>
          <w:rFonts w:ascii="Book Antiqua" w:hAnsi="Book Antiqua" w:cs="Times New Roman"/>
          <w:b/>
          <w:sz w:val="24"/>
          <w:szCs w:val="24"/>
        </w:rPr>
        <w:t xml:space="preserve"> </w:t>
      </w:r>
      <w:r>
        <w:rPr>
          <w:rFonts w:ascii="Book Antiqua" w:hAnsi="Book Antiqua" w:cs="Times New Roman"/>
          <w:bCs/>
          <w:sz w:val="24"/>
          <w:szCs w:val="24"/>
        </w:rPr>
        <w:t>I:</w:t>
      </w:r>
      <w:r>
        <w:rPr>
          <w:rFonts w:ascii="Book Antiqua" w:hAnsi="Book Antiqua" w:cs="Times New Roman"/>
          <w:b/>
          <w:sz w:val="24"/>
          <w:szCs w:val="24"/>
        </w:rPr>
        <w:t xml:space="preserve"> </w:t>
      </w:r>
      <w:r>
        <w:rPr>
          <w:rFonts w:ascii="Book Antiqua" w:hAnsi="Book Antiqua" w:cs="Times New Roman"/>
          <w:sz w:val="24"/>
          <w:szCs w:val="24"/>
        </w:rPr>
        <w:t xml:space="preserve">IL-6 expression in </w:t>
      </w:r>
      <w:r>
        <w:rPr>
          <w:rFonts w:ascii="Book Antiqua" w:hAnsi="Book Antiqua" w:cs="Times New Roman"/>
          <w:i/>
          <w:sz w:val="24"/>
          <w:szCs w:val="24"/>
        </w:rPr>
        <w:t>H. pylori</w:t>
      </w:r>
      <w:r>
        <w:rPr>
          <w:rFonts w:ascii="Book Antiqua" w:hAnsi="Book Antiqua" w:cs="Times New Roman"/>
          <w:sz w:val="24"/>
          <w:szCs w:val="24"/>
        </w:rPr>
        <w:t>-infected intestinal epithelial cells after SMAD6</w:t>
      </w:r>
      <w:r w:rsidR="003D1ECF">
        <w:rPr>
          <w:rFonts w:ascii="Book Antiqua" w:hAnsi="Book Antiqua" w:cs="Times New Roman"/>
          <w:sz w:val="24"/>
          <w:szCs w:val="24"/>
        </w:rPr>
        <w:t xml:space="preserve"> </w:t>
      </w:r>
      <w:r>
        <w:rPr>
          <w:rFonts w:ascii="Book Antiqua" w:hAnsi="Book Antiqua" w:cs="Times New Roman"/>
          <w:sz w:val="24"/>
          <w:szCs w:val="24"/>
        </w:rPr>
        <w:t xml:space="preserve">knockdown. </w:t>
      </w:r>
      <w:proofErr w:type="spellStart"/>
      <w:proofErr w:type="gramStart"/>
      <w:r>
        <w:rPr>
          <w:rFonts w:ascii="Book Antiqua" w:hAnsi="Book Antiqua" w:cs="Times New Roman"/>
          <w:sz w:val="24"/>
          <w:szCs w:val="24"/>
          <w:vertAlign w:val="superscript"/>
        </w:rPr>
        <w:t>a</w:t>
      </w:r>
      <w:r>
        <w:rPr>
          <w:rFonts w:ascii="Book Antiqua" w:hAnsi="Book Antiqua" w:cs="Times New Roman"/>
          <w:i/>
          <w:sz w:val="24"/>
          <w:szCs w:val="24"/>
        </w:rPr>
        <w:t>P</w:t>
      </w:r>
      <w:proofErr w:type="spellEnd"/>
      <w:proofErr w:type="gramEnd"/>
      <w:r>
        <w:rPr>
          <w:rFonts w:ascii="Book Antiqua" w:hAnsi="Book Antiqua" w:cs="Times New Roman"/>
          <w:i/>
          <w:sz w:val="24"/>
          <w:szCs w:val="24"/>
        </w:rPr>
        <w:t xml:space="preserve"> </w:t>
      </w:r>
      <w:r>
        <w:rPr>
          <w:rFonts w:ascii="Book Antiqua" w:hAnsi="Book Antiqua" w:cs="Times New Roman"/>
          <w:sz w:val="24"/>
          <w:szCs w:val="24"/>
        </w:rPr>
        <w:t xml:space="preserve">&lt; 0.05, </w:t>
      </w:r>
      <w:proofErr w:type="spellStart"/>
      <w:r>
        <w:rPr>
          <w:rFonts w:ascii="Book Antiqua" w:hAnsi="Book Antiqua" w:cs="Times New Roman"/>
          <w:sz w:val="24"/>
          <w:szCs w:val="24"/>
          <w:vertAlign w:val="superscript"/>
        </w:rPr>
        <w:t>b</w:t>
      </w:r>
      <w:r>
        <w:rPr>
          <w:rFonts w:ascii="Book Antiqua" w:hAnsi="Book Antiqua" w:cs="Times New Roman"/>
          <w:i/>
          <w:sz w:val="24"/>
          <w:szCs w:val="24"/>
        </w:rPr>
        <w:t>P</w:t>
      </w:r>
      <w:proofErr w:type="spellEnd"/>
      <w:r>
        <w:rPr>
          <w:rFonts w:ascii="Book Antiqua" w:hAnsi="Book Antiqua" w:cs="Times New Roman"/>
          <w:i/>
          <w:sz w:val="24"/>
          <w:szCs w:val="24"/>
        </w:rPr>
        <w:t xml:space="preserve"> </w:t>
      </w:r>
      <w:r>
        <w:rPr>
          <w:rFonts w:ascii="Book Antiqua" w:hAnsi="Book Antiqua" w:cs="Times New Roman"/>
          <w:sz w:val="24"/>
          <w:szCs w:val="24"/>
        </w:rPr>
        <w:t>&lt; 0.01. SM</w:t>
      </w:r>
      <w:r>
        <w:rPr>
          <w:rFonts w:ascii="Book Antiqua" w:hAnsi="Book Antiqua" w:cs="Times New Roman"/>
          <w:sz w:val="24"/>
          <w:szCs w:val="24"/>
        </w:rPr>
        <w:t xml:space="preserve">AD6: </w:t>
      </w:r>
      <w:bookmarkStart w:id="64" w:name="_Hlk21765842"/>
      <w:r>
        <w:rPr>
          <w:rFonts w:ascii="Book Antiqua" w:hAnsi="Book Antiqua" w:cs="Times New Roman"/>
          <w:sz w:val="24"/>
          <w:szCs w:val="24"/>
        </w:rPr>
        <w:t>SMAD family member 6</w:t>
      </w:r>
      <w:bookmarkEnd w:id="64"/>
      <w:r>
        <w:rPr>
          <w:rFonts w:ascii="Book Antiqua" w:hAnsi="Book Antiqua" w:cs="Times New Roman"/>
          <w:sz w:val="24"/>
          <w:szCs w:val="24"/>
        </w:rPr>
        <w:t xml:space="preserve">; </w:t>
      </w:r>
      <w:r>
        <w:rPr>
          <w:rFonts w:ascii="Book Antiqua" w:hAnsi="Book Antiqua" w:cs="Times New Roman"/>
          <w:i/>
          <w:sz w:val="24"/>
          <w:szCs w:val="24"/>
        </w:rPr>
        <w:t>H. pylori</w:t>
      </w:r>
      <w:r>
        <w:rPr>
          <w:rFonts w:ascii="Book Antiqua" w:hAnsi="Book Antiqua" w:cs="Times New Roman" w:hint="eastAsia"/>
          <w:iCs/>
          <w:sz w:val="24"/>
          <w:szCs w:val="24"/>
        </w:rPr>
        <w:t>:</w:t>
      </w:r>
      <w:r>
        <w:rPr>
          <w:rFonts w:ascii="Book Antiqua" w:hAnsi="Book Antiqua" w:cs="Times New Roman"/>
          <w:i/>
          <w:sz w:val="24"/>
          <w:szCs w:val="24"/>
        </w:rPr>
        <w:t xml:space="preserve"> Helicobacter pylori</w:t>
      </w:r>
      <w:r>
        <w:rPr>
          <w:rFonts w:ascii="Book Antiqua" w:hAnsi="Book Antiqua" w:cs="Times New Roman"/>
          <w:iCs/>
          <w:sz w:val="24"/>
          <w:szCs w:val="24"/>
        </w:rPr>
        <w:t>.</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br w:type="page"/>
      </w:r>
    </w:p>
    <w:p w:rsidR="00B17656" w:rsidRDefault="005815E1">
      <w:pPr>
        <w:adjustRightInd w:val="0"/>
        <w:snapToGrid w:val="0"/>
        <w:spacing w:line="360" w:lineRule="auto"/>
        <w:rPr>
          <w:rFonts w:ascii="Book Antiqua" w:eastAsia="宋体" w:hAnsi="Book Antiqua" w:cs="Times New Roman"/>
          <w:sz w:val="24"/>
          <w:szCs w:val="24"/>
        </w:rPr>
      </w:pPr>
      <w:r>
        <w:rPr>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155440" cy="3213735"/>
            <wp:effectExtent l="0" t="0" r="0" b="5715"/>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155440" cy="3213735"/>
                    </a:xfrm>
                    <a:prstGeom prst="rect">
                      <a:avLst/>
                    </a:prstGeom>
                  </pic:spPr>
                </pic:pic>
              </a:graphicData>
            </a:graphic>
          </wp:anchor>
        </w:drawing>
      </w:r>
      <w:r>
        <w:rPr>
          <w:rFonts w:ascii="Book Antiqua" w:hAnsi="Book Antiqua" w:cs="Times New Roman"/>
          <w:b/>
          <w:sz w:val="24"/>
          <w:szCs w:val="24"/>
        </w:rPr>
        <w:t>Figure 3 Transforming growth factor</w:t>
      </w:r>
      <w:r>
        <w:rPr>
          <w:rFonts w:ascii="Book Antiqua" w:hAnsi="Book Antiqua" w:cs="Times New Roman"/>
          <w:b/>
          <w:sz w:val="24"/>
          <w:szCs w:val="24"/>
        </w:rPr>
        <w:t>-</w:t>
      </w:r>
      <w:r>
        <w:rPr>
          <w:rFonts w:ascii="Book Antiqua" w:eastAsia="宋体" w:hAnsi="Book Antiqua" w:cs="Times New Roman"/>
          <w:b/>
          <w:sz w:val="24"/>
          <w:szCs w:val="24"/>
        </w:rPr>
        <w:t>β1</w:t>
      </w:r>
      <w:r>
        <w:rPr>
          <w:rFonts w:ascii="Book Antiqua" w:hAnsi="Book Antiqua" w:cs="Times New Roman"/>
          <w:b/>
          <w:sz w:val="24"/>
          <w:szCs w:val="24"/>
        </w:rPr>
        <w:t xml:space="preserve">/p38 participates in apoptosis of intestinal epithelial cells infected by </w:t>
      </w:r>
      <w:r>
        <w:rPr>
          <w:rFonts w:ascii="Book Antiqua" w:hAnsi="Book Antiqua" w:cs="Times New Roman"/>
          <w:b/>
          <w:bCs/>
          <w:i/>
          <w:sz w:val="24"/>
          <w:szCs w:val="24"/>
        </w:rPr>
        <w:t>Helicobacter pylori</w:t>
      </w:r>
      <w:r>
        <w:rPr>
          <w:rFonts w:ascii="Book Antiqua" w:hAnsi="Book Antiqua" w:cs="Times New Roman"/>
          <w:b/>
          <w:bCs/>
          <w:iCs/>
          <w:sz w:val="24"/>
          <w:szCs w:val="24"/>
        </w:rPr>
        <w:t>.</w:t>
      </w:r>
      <w:r>
        <w:rPr>
          <w:rFonts w:ascii="Book Antiqua" w:hAnsi="Book Antiqua" w:cs="Times New Roman"/>
          <w:b/>
          <w:sz w:val="24"/>
          <w:szCs w:val="24"/>
        </w:rPr>
        <w:t xml:space="preserve"> </w:t>
      </w:r>
      <w:r>
        <w:rPr>
          <w:rFonts w:ascii="Book Antiqua" w:hAnsi="Book Antiqua" w:cs="Times New Roman"/>
          <w:bCs/>
          <w:sz w:val="24"/>
          <w:szCs w:val="24"/>
        </w:rPr>
        <w:t>A:</w:t>
      </w:r>
      <w:r>
        <w:rPr>
          <w:rFonts w:ascii="Book Antiqua" w:hAnsi="Book Antiqua" w:cs="Times New Roman"/>
          <w:sz w:val="24"/>
          <w:szCs w:val="24"/>
        </w:rPr>
        <w:t xml:space="preserve"> Apoptosis detection in transforming growth factor-</w:t>
      </w:r>
      <w:r>
        <w:rPr>
          <w:rFonts w:ascii="Book Antiqua" w:eastAsia="宋体" w:hAnsi="Book Antiqua" w:cs="Times New Roman"/>
          <w:sz w:val="24"/>
          <w:szCs w:val="24"/>
        </w:rPr>
        <w:t>β1 (</w:t>
      </w:r>
      <w:r>
        <w:rPr>
          <w:rFonts w:ascii="Book Antiqua" w:hAnsi="Book Antiqua" w:cs="Times New Roman"/>
          <w:sz w:val="24"/>
          <w:szCs w:val="24"/>
        </w:rPr>
        <w:t>TGF-</w:t>
      </w:r>
      <w:r>
        <w:rPr>
          <w:rFonts w:ascii="Book Antiqua" w:eastAsia="宋体" w:hAnsi="Book Antiqua" w:cs="Times New Roman"/>
          <w:sz w:val="24"/>
          <w:szCs w:val="24"/>
        </w:rPr>
        <w:t>β1)</w:t>
      </w:r>
      <w:r>
        <w:rPr>
          <w:rFonts w:ascii="Book Antiqua" w:hAnsi="Book Antiqua" w:cs="Times New Roman"/>
          <w:sz w:val="24"/>
          <w:szCs w:val="24"/>
        </w:rPr>
        <w:t>-treated intestinal epithelial cells in the presence of transforming growth factor-</w:t>
      </w:r>
      <w:r>
        <w:rPr>
          <w:rFonts w:ascii="Book Antiqua" w:eastAsia="宋体" w:hAnsi="Book Antiqua" w:cs="Times New Roman"/>
          <w:sz w:val="24"/>
          <w:szCs w:val="24"/>
        </w:rPr>
        <w:t>β-activated kinase</w:t>
      </w:r>
      <w:r>
        <w:rPr>
          <w:rFonts w:ascii="Book Antiqua" w:eastAsia="宋体" w:hAnsi="Book Antiqua" w:cs="Times New Roman"/>
          <w:sz w:val="24"/>
          <w:szCs w:val="24"/>
        </w:rPr>
        <w:t xml:space="preserve"> 1 (</w:t>
      </w:r>
      <w:r>
        <w:rPr>
          <w:rFonts w:ascii="Book Antiqua" w:hAnsi="Book Antiqua" w:cs="Times New Roman"/>
          <w:sz w:val="24"/>
          <w:szCs w:val="24"/>
        </w:rPr>
        <w:t xml:space="preserve">TAK1) inhibitor and p38 inhibitor; </w:t>
      </w:r>
      <w:r>
        <w:rPr>
          <w:rFonts w:ascii="Book Antiqua" w:hAnsi="Book Antiqua" w:cs="Times New Roman"/>
          <w:bCs/>
          <w:sz w:val="24"/>
          <w:szCs w:val="24"/>
        </w:rPr>
        <w:t>B:</w:t>
      </w:r>
      <w:r>
        <w:rPr>
          <w:rFonts w:ascii="Book Antiqua" w:hAnsi="Book Antiqua" w:cs="Times New Roman"/>
          <w:sz w:val="24"/>
          <w:szCs w:val="24"/>
        </w:rPr>
        <w:t xml:space="preserve"> Protein</w:t>
      </w:r>
      <w:r>
        <w:rPr>
          <w:rFonts w:ascii="Book Antiqua" w:hAnsi="Book Antiqua" w:cs="Times New Roman"/>
          <w:sz w:val="24"/>
          <w:szCs w:val="24"/>
        </w:rPr>
        <w:t xml:space="preserve"> levels of total TAK1, p38, phosphorylated TAK1, and phosphorylated p38 in TGF-</w:t>
      </w:r>
      <w:r>
        <w:rPr>
          <w:rFonts w:ascii="Book Antiqua" w:eastAsia="宋体" w:hAnsi="Book Antiqua" w:cs="Times New Roman"/>
          <w:sz w:val="24"/>
          <w:szCs w:val="24"/>
        </w:rPr>
        <w:t>β1</w:t>
      </w:r>
      <w:r>
        <w:rPr>
          <w:rFonts w:ascii="Book Antiqua" w:hAnsi="Book Antiqua" w:cs="Times New Roman"/>
          <w:sz w:val="24"/>
          <w:szCs w:val="24"/>
        </w:rPr>
        <w:t>-treated intestinal epithelial cells in the presence of TAK1 inhibitor and p38 inhibitor;</w:t>
      </w:r>
      <w:r>
        <w:rPr>
          <w:rFonts w:ascii="Book Antiqua" w:hAnsi="Book Antiqua" w:cs="Times New Roman"/>
          <w:b/>
          <w:sz w:val="24"/>
          <w:szCs w:val="24"/>
        </w:rPr>
        <w:t xml:space="preserve"> </w:t>
      </w:r>
      <w:r>
        <w:rPr>
          <w:rFonts w:ascii="Book Antiqua" w:hAnsi="Book Antiqua" w:cs="Times New Roman"/>
          <w:bCs/>
          <w:sz w:val="24"/>
          <w:szCs w:val="24"/>
        </w:rPr>
        <w:t>C:</w:t>
      </w:r>
      <w:r>
        <w:rPr>
          <w:rFonts w:ascii="Book Antiqua" w:hAnsi="Book Antiqua" w:cs="Times New Roman"/>
          <w:sz w:val="24"/>
          <w:szCs w:val="24"/>
        </w:rPr>
        <w:t xml:space="preserve"> Cell viability measurement in </w:t>
      </w:r>
      <w:r>
        <w:rPr>
          <w:rFonts w:ascii="Book Antiqua" w:hAnsi="Book Antiqua" w:cs="Times New Roman"/>
          <w:i/>
          <w:sz w:val="24"/>
          <w:szCs w:val="24"/>
        </w:rPr>
        <w:t>Helicobacter pylori</w:t>
      </w:r>
      <w:r>
        <w:rPr>
          <w:rFonts w:ascii="Book Antiqua" w:hAnsi="Book Antiqua" w:cs="Times New Roman"/>
          <w:sz w:val="24"/>
          <w:szCs w:val="24"/>
        </w:rPr>
        <w:t xml:space="preserve"> (</w:t>
      </w:r>
      <w:r>
        <w:rPr>
          <w:rFonts w:ascii="Book Antiqua" w:hAnsi="Book Antiqua" w:cs="Times New Roman"/>
          <w:i/>
          <w:sz w:val="24"/>
          <w:szCs w:val="24"/>
        </w:rPr>
        <w:t>H. pylori</w:t>
      </w:r>
      <w:r>
        <w:rPr>
          <w:rFonts w:ascii="Book Antiqua" w:hAnsi="Book Antiqua" w:cs="Times New Roman"/>
          <w:sz w:val="24"/>
          <w:szCs w:val="24"/>
        </w:rPr>
        <w:t>)-infected intestinal epithelial cells with TAK1 inhibitor and p38 inhibitor treatment followed by transfection with miR-32-5p mimic</w:t>
      </w:r>
      <w:r>
        <w:rPr>
          <w:rFonts w:ascii="Book Antiqua" w:hAnsi="Book Antiqua" w:cs="Times New Roman"/>
          <w:b/>
          <w:sz w:val="24"/>
          <w:szCs w:val="24"/>
        </w:rPr>
        <w:t>;</w:t>
      </w:r>
      <w:r>
        <w:rPr>
          <w:rFonts w:ascii="Book Antiqua" w:hAnsi="Book Antiqua" w:cs="Times New Roman"/>
          <w:sz w:val="24"/>
          <w:szCs w:val="24"/>
        </w:rPr>
        <w:t xml:space="preserve"> </w:t>
      </w:r>
      <w:r>
        <w:rPr>
          <w:rFonts w:ascii="Book Antiqua" w:hAnsi="Book Antiqua" w:cs="Times New Roman"/>
          <w:bCs/>
          <w:sz w:val="24"/>
          <w:szCs w:val="24"/>
        </w:rPr>
        <w:t>D:</w:t>
      </w:r>
      <w:r>
        <w:rPr>
          <w:rFonts w:ascii="Book Antiqua" w:hAnsi="Book Antiqua" w:cs="Times New Roman"/>
          <w:sz w:val="24"/>
          <w:szCs w:val="24"/>
        </w:rPr>
        <w:t xml:space="preserve"> Cell viability measurement in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with TAK1 inhibitor and p38 inhibitor treatment followed by transfection with miR-32-5p inhibitor; </w:t>
      </w:r>
      <w:r>
        <w:rPr>
          <w:rFonts w:ascii="Book Antiqua" w:hAnsi="Book Antiqua" w:cs="Times New Roman"/>
          <w:bCs/>
          <w:sz w:val="24"/>
          <w:szCs w:val="24"/>
        </w:rPr>
        <w:t>E</w:t>
      </w:r>
      <w:r>
        <w:rPr>
          <w:rFonts w:ascii="Book Antiqua" w:hAnsi="Book Antiqua" w:cs="Times New Roman" w:hint="eastAsia"/>
          <w:bCs/>
          <w:sz w:val="24"/>
          <w:szCs w:val="24"/>
        </w:rPr>
        <w:t>:</w:t>
      </w:r>
      <w:r>
        <w:rPr>
          <w:rFonts w:ascii="Book Antiqua" w:hAnsi="Book Antiqua" w:cs="Times New Roman"/>
          <w:sz w:val="24"/>
          <w:szCs w:val="24"/>
        </w:rPr>
        <w:t xml:space="preserve"> Apoptosis evaluation in </w:t>
      </w:r>
      <w:r>
        <w:rPr>
          <w:rFonts w:ascii="Book Antiqua" w:hAnsi="Book Antiqua" w:cs="Times New Roman"/>
          <w:i/>
          <w:sz w:val="24"/>
          <w:szCs w:val="24"/>
        </w:rPr>
        <w:t>H. pylori</w:t>
      </w:r>
      <w:r>
        <w:rPr>
          <w:rFonts w:ascii="Book Antiqua" w:hAnsi="Book Antiqua" w:cs="Times New Roman"/>
          <w:sz w:val="24"/>
          <w:szCs w:val="24"/>
        </w:rPr>
        <w:t>-infected in</w:t>
      </w:r>
      <w:r>
        <w:rPr>
          <w:rFonts w:ascii="Book Antiqua" w:hAnsi="Book Antiqua" w:cs="Times New Roman"/>
          <w:sz w:val="24"/>
          <w:szCs w:val="24"/>
        </w:rPr>
        <w:t xml:space="preserve">testinal epithelial cells with TAK1 inhibitor and p38 inhibitor treatment followed by transfection with </w:t>
      </w:r>
      <w:r>
        <w:rPr>
          <w:rFonts w:ascii="Book Antiqua" w:hAnsi="Book Antiqua" w:cs="Times New Roman"/>
          <w:sz w:val="24"/>
          <w:szCs w:val="24"/>
        </w:rPr>
        <w:t>miR-32-5p mimi</w:t>
      </w:r>
      <w:r w:rsidR="003D1ECF">
        <w:rPr>
          <w:rFonts w:ascii="Book Antiqua" w:hAnsi="Book Antiqua" w:cs="Times New Roman"/>
          <w:sz w:val="24"/>
          <w:szCs w:val="24"/>
        </w:rPr>
        <w:t>c</w:t>
      </w:r>
      <w:r>
        <w:rPr>
          <w:rFonts w:ascii="Book Antiqua" w:hAnsi="Book Antiqua" w:cs="Times New Roman"/>
          <w:sz w:val="24"/>
          <w:szCs w:val="24"/>
        </w:rPr>
        <w:t xml:space="preserve">; </w:t>
      </w:r>
      <w:r>
        <w:rPr>
          <w:rFonts w:ascii="Book Antiqua" w:hAnsi="Book Antiqua" w:cs="Times New Roman"/>
          <w:bCs/>
          <w:sz w:val="24"/>
          <w:szCs w:val="24"/>
        </w:rPr>
        <w:t>F:</w:t>
      </w:r>
      <w:r>
        <w:rPr>
          <w:rFonts w:ascii="Book Antiqua" w:hAnsi="Book Antiqua" w:cs="Times New Roman"/>
          <w:sz w:val="24"/>
          <w:szCs w:val="24"/>
        </w:rPr>
        <w:t xml:space="preserve"> Apoptosis evaluation in </w:t>
      </w:r>
      <w:r>
        <w:rPr>
          <w:rFonts w:ascii="Book Antiqua" w:hAnsi="Book Antiqua" w:cs="Times New Roman"/>
          <w:i/>
          <w:sz w:val="24"/>
          <w:szCs w:val="24"/>
        </w:rPr>
        <w:t>H. pylori</w:t>
      </w:r>
      <w:r>
        <w:rPr>
          <w:rFonts w:ascii="Book Antiqua" w:hAnsi="Book Antiqua" w:cs="Times New Roman"/>
          <w:sz w:val="24"/>
          <w:szCs w:val="24"/>
        </w:rPr>
        <w:t>-infected</w:t>
      </w:r>
      <w:r>
        <w:rPr>
          <w:rFonts w:ascii="Book Antiqua" w:hAnsi="Book Antiqua" w:cs="Times New Roman"/>
          <w:sz w:val="24"/>
          <w:szCs w:val="24"/>
        </w:rPr>
        <w:t xml:space="preserve"> intestinal epithelial cells with TAK1 inhibitor and p38 inhibitor treatment followed by transfection with miR-32-5p inhibitor. </w:t>
      </w:r>
      <w:proofErr w:type="spellStart"/>
      <w:proofErr w:type="gramStart"/>
      <w:r>
        <w:rPr>
          <w:rFonts w:ascii="Book Antiqua" w:hAnsi="Book Antiqua" w:cs="Times New Roman"/>
          <w:sz w:val="24"/>
          <w:szCs w:val="24"/>
          <w:vertAlign w:val="superscript"/>
        </w:rPr>
        <w:t>b</w:t>
      </w:r>
      <w:r>
        <w:rPr>
          <w:rFonts w:ascii="Book Antiqua" w:hAnsi="Book Antiqua" w:cs="Times New Roman"/>
          <w:i/>
          <w:sz w:val="24"/>
          <w:szCs w:val="24"/>
        </w:rPr>
        <w:t>P</w:t>
      </w:r>
      <w:proofErr w:type="spellEnd"/>
      <w:proofErr w:type="gramEnd"/>
      <w:r>
        <w:rPr>
          <w:rFonts w:ascii="Book Antiqua" w:hAnsi="Book Antiqua" w:cs="Times New Roman"/>
          <w:i/>
          <w:sz w:val="24"/>
          <w:szCs w:val="24"/>
        </w:rPr>
        <w:t xml:space="preserve"> </w:t>
      </w:r>
      <w:r>
        <w:rPr>
          <w:rFonts w:ascii="Book Antiqua" w:hAnsi="Book Antiqua" w:cs="Times New Roman"/>
          <w:sz w:val="24"/>
          <w:szCs w:val="24"/>
        </w:rPr>
        <w:t xml:space="preserve">&lt; 0.01, </w:t>
      </w:r>
      <w:proofErr w:type="spellStart"/>
      <w:r>
        <w:rPr>
          <w:rFonts w:ascii="Book Antiqua" w:hAnsi="Book Antiqua" w:cs="Times New Roman"/>
          <w:sz w:val="24"/>
          <w:szCs w:val="24"/>
          <w:vertAlign w:val="superscript"/>
        </w:rPr>
        <w:t>d</w:t>
      </w:r>
      <w:r>
        <w:rPr>
          <w:rFonts w:ascii="Book Antiqua" w:hAnsi="Book Antiqua" w:cs="Times New Roman"/>
          <w:i/>
          <w:sz w:val="24"/>
          <w:szCs w:val="24"/>
        </w:rPr>
        <w:t>P</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&lt; 0.01, </w:t>
      </w:r>
      <w:proofErr w:type="spellStart"/>
      <w:r>
        <w:rPr>
          <w:rFonts w:ascii="Book Antiqua" w:hAnsi="Book Antiqua" w:cs="Times New Roman"/>
          <w:sz w:val="24"/>
          <w:szCs w:val="24"/>
          <w:vertAlign w:val="superscript"/>
        </w:rPr>
        <w:t>f</w:t>
      </w:r>
      <w:r>
        <w:rPr>
          <w:rFonts w:ascii="Book Antiqua" w:hAnsi="Book Antiqua" w:cs="Times New Roman"/>
          <w:i/>
          <w:sz w:val="24"/>
          <w:szCs w:val="24"/>
        </w:rPr>
        <w:t>P</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&lt; 0.01, </w:t>
      </w:r>
      <w:proofErr w:type="spellStart"/>
      <w:r>
        <w:rPr>
          <w:rFonts w:ascii="Book Antiqua" w:hAnsi="Book Antiqua" w:cs="Times New Roman"/>
          <w:sz w:val="24"/>
          <w:szCs w:val="24"/>
          <w:vertAlign w:val="superscript"/>
        </w:rPr>
        <w:t>g</w:t>
      </w:r>
      <w:r>
        <w:rPr>
          <w:rFonts w:ascii="Book Antiqua" w:hAnsi="Book Antiqua" w:cs="Times New Roman"/>
          <w:i/>
          <w:sz w:val="24"/>
          <w:szCs w:val="24"/>
        </w:rPr>
        <w:t>P</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&lt; 0.05, </w:t>
      </w:r>
      <w:proofErr w:type="spellStart"/>
      <w:r>
        <w:rPr>
          <w:rFonts w:ascii="Book Antiqua" w:hAnsi="Book Antiqua" w:cs="Times New Roman"/>
          <w:sz w:val="24"/>
          <w:szCs w:val="24"/>
          <w:vertAlign w:val="superscript"/>
        </w:rPr>
        <w:t>h</w:t>
      </w:r>
      <w:r>
        <w:rPr>
          <w:rFonts w:ascii="Book Antiqua" w:hAnsi="Book Antiqua" w:cs="Times New Roman"/>
          <w:i/>
          <w:sz w:val="24"/>
          <w:szCs w:val="24"/>
        </w:rPr>
        <w:t>P</w:t>
      </w:r>
      <w:proofErr w:type="spellEnd"/>
      <w:r>
        <w:rPr>
          <w:rFonts w:ascii="Book Antiqua" w:hAnsi="Book Antiqua" w:cs="Times New Roman"/>
          <w:i/>
          <w:sz w:val="24"/>
          <w:szCs w:val="24"/>
        </w:rPr>
        <w:t xml:space="preserve"> </w:t>
      </w:r>
      <w:r>
        <w:rPr>
          <w:rFonts w:ascii="Book Antiqua" w:hAnsi="Book Antiqua" w:cs="Times New Roman"/>
          <w:sz w:val="24"/>
          <w:szCs w:val="24"/>
        </w:rPr>
        <w:t>&lt; 0.01. TGF-</w:t>
      </w:r>
      <w:r>
        <w:rPr>
          <w:rFonts w:ascii="Book Antiqua" w:eastAsia="宋体" w:hAnsi="Book Antiqua" w:cs="Times New Roman"/>
          <w:sz w:val="24"/>
          <w:szCs w:val="24"/>
        </w:rPr>
        <w:t xml:space="preserve">β1: </w:t>
      </w:r>
      <w:r>
        <w:rPr>
          <w:rFonts w:ascii="Book Antiqua" w:hAnsi="Book Antiqua" w:cs="Times New Roman"/>
          <w:sz w:val="24"/>
          <w:szCs w:val="24"/>
        </w:rPr>
        <w:t>Transforming growth factor-</w:t>
      </w:r>
      <w:r>
        <w:rPr>
          <w:rFonts w:ascii="Book Antiqua" w:eastAsia="宋体" w:hAnsi="Book Antiqua" w:cs="Times New Roman"/>
          <w:sz w:val="24"/>
          <w:szCs w:val="24"/>
        </w:rPr>
        <w:t xml:space="preserve">β1; TAK1: </w:t>
      </w:r>
      <w:r>
        <w:rPr>
          <w:rFonts w:ascii="Book Antiqua" w:hAnsi="Book Antiqua" w:cs="Times New Roman"/>
          <w:sz w:val="24"/>
          <w:szCs w:val="24"/>
        </w:rPr>
        <w:t>Transforming growth factor-</w:t>
      </w:r>
      <w:r>
        <w:rPr>
          <w:rFonts w:ascii="Book Antiqua" w:eastAsia="宋体" w:hAnsi="Book Antiqua" w:cs="Times New Roman"/>
          <w:sz w:val="24"/>
          <w:szCs w:val="24"/>
        </w:rPr>
        <w:t>β-activated kinase 1;</w:t>
      </w:r>
      <w:r>
        <w:rPr>
          <w:rFonts w:ascii="Book Antiqua" w:hAnsi="Book Antiqua" w:cs="Times New Roman"/>
          <w:i/>
          <w:sz w:val="24"/>
          <w:szCs w:val="24"/>
        </w:rPr>
        <w:t xml:space="preserve"> H. pylori</w:t>
      </w:r>
      <w:r>
        <w:rPr>
          <w:rFonts w:ascii="Book Antiqua" w:hAnsi="Book Antiqua" w:cs="Times New Roman" w:hint="eastAsia"/>
          <w:iCs/>
          <w:sz w:val="24"/>
          <w:szCs w:val="24"/>
        </w:rPr>
        <w:t>:</w:t>
      </w:r>
      <w:r>
        <w:rPr>
          <w:rFonts w:ascii="Book Antiqua" w:hAnsi="Book Antiqua" w:cs="Times New Roman"/>
          <w:i/>
          <w:sz w:val="24"/>
          <w:szCs w:val="24"/>
        </w:rPr>
        <w:t xml:space="preserve"> Helicobacter pylori.</w:t>
      </w:r>
      <w:r>
        <w:rPr>
          <w:rFonts w:ascii="Book Antiqua" w:eastAsia="宋体" w:hAnsi="Book Antiqua" w:cs="Times New Roman"/>
          <w:sz w:val="24"/>
          <w:szCs w:val="24"/>
        </w:rPr>
        <w:br w:type="page"/>
      </w:r>
    </w:p>
    <w:p w:rsidR="00B17656" w:rsidRDefault="005815E1">
      <w:pPr>
        <w:adjustRightInd w:val="0"/>
        <w:snapToGrid w:val="0"/>
        <w:spacing w:line="360" w:lineRule="auto"/>
        <w:rPr>
          <w:rFonts w:ascii="Book Antiqua" w:eastAsia="宋体" w:hAnsi="Book Antiqua" w:cs="Times New Roman"/>
          <w:sz w:val="24"/>
          <w:szCs w:val="24"/>
        </w:rPr>
      </w:pPr>
      <w:r>
        <w:rPr>
          <w:noProof/>
        </w:rPr>
        <w:lastRenderedPageBreak/>
        <w:drawing>
          <wp:inline distT="0" distB="0" distL="0" distR="0">
            <wp:extent cx="5274310" cy="362458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274310" cy="3624580"/>
                    </a:xfrm>
                    <a:prstGeom prst="rect">
                      <a:avLst/>
                    </a:prstGeom>
                  </pic:spPr>
                </pic:pic>
              </a:graphicData>
            </a:graphic>
          </wp:inline>
        </w:drawing>
      </w:r>
      <w:r>
        <w:rPr>
          <w:rFonts w:ascii="Book Antiqua" w:hAnsi="Book Antiqua" w:cs="Times New Roman"/>
          <w:b/>
          <w:sz w:val="24"/>
          <w:szCs w:val="24"/>
        </w:rPr>
        <w:t>Figure 4</w:t>
      </w:r>
      <w:r>
        <w:rPr>
          <w:rFonts w:ascii="Book Antiqua" w:hAnsi="Book Antiqua" w:cs="Times New Roman"/>
          <w:b/>
          <w:sz w:val="24"/>
          <w:szCs w:val="24"/>
        </w:rPr>
        <w:t xml:space="preserve"> MiR-32-5p/SMAD family member 6 is involved in transforming growth factor-</w:t>
      </w:r>
      <w:r>
        <w:rPr>
          <w:rFonts w:ascii="Book Antiqua" w:eastAsia="宋体" w:hAnsi="Book Antiqua" w:cs="Times New Roman"/>
          <w:b/>
          <w:sz w:val="24"/>
          <w:szCs w:val="24"/>
        </w:rPr>
        <w:t>β-activated kinase 1</w:t>
      </w:r>
      <w:r>
        <w:rPr>
          <w:rFonts w:ascii="Book Antiqua" w:hAnsi="Book Antiqua" w:cs="Times New Roman"/>
          <w:b/>
          <w:sz w:val="24"/>
          <w:szCs w:val="24"/>
        </w:rPr>
        <w:t xml:space="preserve">-p38 pathway in intestinal epithelial cells. </w:t>
      </w:r>
      <w:r>
        <w:rPr>
          <w:rFonts w:ascii="Book Antiqua" w:hAnsi="Book Antiqua" w:cs="Times New Roman"/>
          <w:bCs/>
          <w:sz w:val="24"/>
          <w:szCs w:val="24"/>
        </w:rPr>
        <w:t>A:</w:t>
      </w:r>
      <w:r>
        <w:rPr>
          <w:rFonts w:ascii="Book Antiqua" w:hAnsi="Book Antiqua" w:cs="Times New Roman"/>
          <w:sz w:val="24"/>
          <w:szCs w:val="24"/>
        </w:rPr>
        <w:t xml:space="preserve"> Detection of transforming growth factor-</w:t>
      </w:r>
      <w:r>
        <w:rPr>
          <w:rFonts w:ascii="Book Antiqua" w:eastAsia="宋体" w:hAnsi="Book Antiqua" w:cs="Times New Roman"/>
          <w:sz w:val="24"/>
          <w:szCs w:val="24"/>
        </w:rPr>
        <w:t>β-activated kinase 1 (</w:t>
      </w:r>
      <w:r>
        <w:rPr>
          <w:rFonts w:ascii="Book Antiqua" w:hAnsi="Book Antiqua" w:cs="Times New Roman"/>
          <w:sz w:val="24"/>
          <w:szCs w:val="24"/>
        </w:rPr>
        <w:t xml:space="preserve">TAK1)-p38 activation in </w:t>
      </w:r>
      <w:r>
        <w:rPr>
          <w:rFonts w:ascii="Book Antiqua" w:hAnsi="Book Antiqua" w:cs="Times New Roman"/>
          <w:i/>
          <w:sz w:val="24"/>
          <w:szCs w:val="24"/>
        </w:rPr>
        <w:t>Helicobacter pylori</w:t>
      </w:r>
      <w:r>
        <w:rPr>
          <w:rFonts w:ascii="Book Antiqua" w:hAnsi="Book Antiqua" w:cs="Times New Roman"/>
          <w:sz w:val="24"/>
          <w:szCs w:val="24"/>
        </w:rPr>
        <w:t xml:space="preserve"> (</w:t>
      </w:r>
      <w:r>
        <w:rPr>
          <w:rFonts w:ascii="Book Antiqua" w:hAnsi="Book Antiqua" w:cs="Times New Roman"/>
          <w:i/>
          <w:sz w:val="24"/>
          <w:szCs w:val="24"/>
        </w:rPr>
        <w:t>H. pylori</w:t>
      </w:r>
      <w:r>
        <w:rPr>
          <w:rFonts w:ascii="Book Antiqua" w:hAnsi="Book Antiqua" w:cs="Times New Roman"/>
          <w:sz w:val="24"/>
          <w:szCs w:val="24"/>
        </w:rPr>
        <w:t xml:space="preserve">)-treated intestinal epithelial cells by Western blot; </w:t>
      </w:r>
      <w:r>
        <w:rPr>
          <w:rFonts w:ascii="Book Antiqua" w:hAnsi="Book Antiqua" w:cs="Times New Roman"/>
          <w:bCs/>
          <w:sz w:val="24"/>
          <w:szCs w:val="24"/>
        </w:rPr>
        <w:t>B:</w:t>
      </w:r>
      <w:r>
        <w:rPr>
          <w:rFonts w:ascii="Book Antiqua" w:hAnsi="Book Antiqua" w:cs="Times New Roman"/>
          <w:sz w:val="24"/>
          <w:szCs w:val="24"/>
        </w:rPr>
        <w:t xml:space="preserve"> Inhibition of TAK1-p38 activation in </w:t>
      </w:r>
      <w:r>
        <w:rPr>
          <w:rFonts w:ascii="Book Antiqua" w:hAnsi="Book Antiqua" w:cs="Times New Roman"/>
          <w:i/>
          <w:sz w:val="24"/>
          <w:szCs w:val="24"/>
        </w:rPr>
        <w:t>H. pylori</w:t>
      </w:r>
      <w:r>
        <w:rPr>
          <w:rFonts w:ascii="Book Antiqua" w:hAnsi="Book Antiqua" w:cs="Times New Roman"/>
          <w:sz w:val="24"/>
          <w:szCs w:val="24"/>
        </w:rPr>
        <w:t xml:space="preserve">-treated intestinal epithelial cells with SMAD6 overexpression as revealed by Western blot; </w:t>
      </w:r>
      <w:r>
        <w:rPr>
          <w:rFonts w:ascii="Book Antiqua" w:hAnsi="Book Antiqua" w:cs="Times New Roman"/>
          <w:bCs/>
          <w:sz w:val="24"/>
          <w:szCs w:val="24"/>
        </w:rPr>
        <w:t>C:</w:t>
      </w:r>
      <w:r>
        <w:rPr>
          <w:rFonts w:ascii="Book Antiqua" w:hAnsi="Book Antiqua" w:cs="Times New Roman"/>
          <w:sz w:val="24"/>
          <w:szCs w:val="24"/>
        </w:rPr>
        <w:t xml:space="preserve"> SMAD6 expression in intestinal epithelial cells treated with control serum and patient serum (PS); </w:t>
      </w:r>
      <w:r>
        <w:rPr>
          <w:rFonts w:ascii="Book Antiqua" w:hAnsi="Book Antiqua" w:cs="Times New Roman"/>
          <w:bCs/>
          <w:sz w:val="24"/>
          <w:szCs w:val="24"/>
        </w:rPr>
        <w:t>D:</w:t>
      </w:r>
      <w:r>
        <w:rPr>
          <w:rFonts w:ascii="Book Antiqua" w:hAnsi="Book Antiqua" w:cs="Times New Roman"/>
          <w:sz w:val="24"/>
          <w:szCs w:val="24"/>
        </w:rPr>
        <w:t xml:space="preserve"> SMAD6 expression in PS-treated intestinal epithelial cells with miR-32-5p antagonist transfection; </w:t>
      </w:r>
      <w:r>
        <w:rPr>
          <w:rFonts w:ascii="Book Antiqua" w:hAnsi="Book Antiqua" w:cs="Times New Roman"/>
          <w:bCs/>
          <w:sz w:val="24"/>
          <w:szCs w:val="24"/>
        </w:rPr>
        <w:t>E:</w:t>
      </w:r>
      <w:r>
        <w:rPr>
          <w:rFonts w:ascii="Book Antiqua" w:hAnsi="Book Antiqua" w:cs="Times New Roman"/>
          <w:sz w:val="24"/>
          <w:szCs w:val="24"/>
        </w:rPr>
        <w:t xml:space="preserve"> TAK1-p38 activation in PS-treated intestinal epithelial cells as revealed by Western blot; </w:t>
      </w:r>
      <w:r>
        <w:rPr>
          <w:rFonts w:ascii="Book Antiqua" w:hAnsi="Book Antiqua" w:cs="Times New Roman"/>
          <w:bCs/>
          <w:sz w:val="24"/>
          <w:szCs w:val="24"/>
        </w:rPr>
        <w:t>F:</w:t>
      </w:r>
      <w:r>
        <w:rPr>
          <w:rFonts w:ascii="Book Antiqua" w:hAnsi="Book Antiqua" w:cs="Times New Roman"/>
          <w:sz w:val="24"/>
          <w:szCs w:val="24"/>
        </w:rPr>
        <w:t xml:space="preserve"> Inhibition of TAK1-p38 activation in PS-treated intestinal epithelial cells with miR-32-5p antagonist transfection as revealed by Western blot. CS: Control serum; PS: Patient serum; SMAD6: SMAD family member 6; TAK1: Transforming growth factor-</w:t>
      </w:r>
      <w:r>
        <w:rPr>
          <w:rFonts w:ascii="Book Antiqua" w:eastAsia="宋体" w:hAnsi="Book Antiqua" w:cs="Times New Roman"/>
          <w:sz w:val="24"/>
          <w:szCs w:val="24"/>
        </w:rPr>
        <w:t>β-activated kinase 1;</w:t>
      </w:r>
      <w:r>
        <w:rPr>
          <w:rFonts w:ascii="Book Antiqua" w:hAnsi="Book Antiqua" w:cs="Times New Roman"/>
          <w:i/>
          <w:sz w:val="24"/>
          <w:szCs w:val="24"/>
        </w:rPr>
        <w:t xml:space="preserve"> H. pylori</w:t>
      </w:r>
      <w:r>
        <w:rPr>
          <w:rFonts w:ascii="Book Antiqua" w:hAnsi="Book Antiqua" w:cs="Times New Roman" w:hint="eastAsia"/>
          <w:iCs/>
          <w:sz w:val="24"/>
          <w:szCs w:val="24"/>
        </w:rPr>
        <w:t>:</w:t>
      </w:r>
      <w:r>
        <w:rPr>
          <w:rFonts w:ascii="Book Antiqua" w:hAnsi="Book Antiqua" w:cs="Times New Roman"/>
          <w:i/>
          <w:sz w:val="24"/>
          <w:szCs w:val="24"/>
        </w:rPr>
        <w:t xml:space="preserve"> Helicobacter pylori.</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br w:type="page"/>
      </w:r>
    </w:p>
    <w:p w:rsidR="00B17656" w:rsidRDefault="005815E1">
      <w:pPr>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lastRenderedPageBreak/>
        <w:t xml:space="preserve">Table 1 </w:t>
      </w:r>
      <w:r>
        <w:rPr>
          <w:rFonts w:ascii="Book Antiqua" w:hAnsi="Book Antiqua" w:cs="Times New Roman"/>
          <w:b/>
          <w:sz w:val="24"/>
          <w:szCs w:val="24"/>
        </w:rPr>
        <w:t>Sequences of primers, siRNAs, microRNA mimic, and microRNA inhibitor used in this study</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5772"/>
      </w:tblGrid>
      <w:tr w:rsidR="00B17656">
        <w:tc>
          <w:tcPr>
            <w:tcW w:w="2660" w:type="dxa"/>
            <w:tcBorders>
              <w:top w:val="single" w:sz="4" w:space="0" w:color="auto"/>
              <w:bottom w:val="single" w:sz="4" w:space="0" w:color="auto"/>
            </w:tcBorders>
          </w:tcPr>
          <w:p w:rsidR="00B17656" w:rsidRDefault="005815E1">
            <w:pPr>
              <w:autoSpaceDE w:val="0"/>
              <w:autoSpaceDN w:val="0"/>
              <w:adjustRightInd w:val="0"/>
              <w:snapToGrid w:val="0"/>
              <w:spacing w:line="360" w:lineRule="auto"/>
              <w:rPr>
                <w:rFonts w:ascii="Book Antiqua" w:hAnsi="Book Antiqua" w:cs="Times New Roman"/>
                <w:b/>
                <w:bCs/>
                <w:sz w:val="24"/>
                <w:szCs w:val="24"/>
              </w:rPr>
            </w:pPr>
            <w:r>
              <w:rPr>
                <w:rFonts w:ascii="Book Antiqua" w:hAnsi="Book Antiqua" w:cs="Times New Roman"/>
                <w:b/>
                <w:bCs/>
                <w:sz w:val="24"/>
                <w:szCs w:val="24"/>
              </w:rPr>
              <w:t>Gene</w:t>
            </w:r>
          </w:p>
        </w:tc>
        <w:tc>
          <w:tcPr>
            <w:tcW w:w="5862" w:type="dxa"/>
            <w:tcBorders>
              <w:top w:val="single" w:sz="4" w:space="0" w:color="auto"/>
              <w:bottom w:val="single" w:sz="4" w:space="0" w:color="auto"/>
            </w:tcBorders>
          </w:tcPr>
          <w:p w:rsidR="00B17656" w:rsidRDefault="005815E1">
            <w:pPr>
              <w:autoSpaceDE w:val="0"/>
              <w:autoSpaceDN w:val="0"/>
              <w:adjustRightInd w:val="0"/>
              <w:snapToGrid w:val="0"/>
              <w:spacing w:line="360" w:lineRule="auto"/>
              <w:rPr>
                <w:rFonts w:ascii="Book Antiqua" w:hAnsi="Book Antiqua" w:cs="Times New Roman"/>
                <w:b/>
                <w:bCs/>
                <w:sz w:val="24"/>
                <w:szCs w:val="24"/>
              </w:rPr>
            </w:pPr>
            <w:r>
              <w:rPr>
                <w:rFonts w:ascii="Book Antiqua" w:hAnsi="Book Antiqua" w:cs="Times New Roman"/>
                <w:b/>
                <w:bCs/>
                <w:sz w:val="24"/>
                <w:szCs w:val="24"/>
              </w:rPr>
              <w:t>Sequence (5’-3’)</w:t>
            </w:r>
          </w:p>
        </w:tc>
      </w:tr>
      <w:tr w:rsidR="00B17656">
        <w:tc>
          <w:tcPr>
            <w:tcW w:w="2660" w:type="dxa"/>
            <w:tcBorders>
              <w:top w:val="single" w:sz="4" w:space="0" w:color="auto"/>
            </w:tcBorders>
          </w:tcPr>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miR-32-5p</w:t>
            </w:r>
          </w:p>
        </w:tc>
        <w:tc>
          <w:tcPr>
            <w:tcW w:w="5862" w:type="dxa"/>
            <w:tcBorders>
              <w:top w:val="single" w:sz="4" w:space="0" w:color="auto"/>
            </w:tcBorders>
          </w:tcPr>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Forward: CGGTATTGCACATTACTAAGTTGCA</w:t>
            </w:r>
          </w:p>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Reverse: CTCGCTTCGGCAGCACA</w:t>
            </w:r>
          </w:p>
        </w:tc>
      </w:tr>
      <w:tr w:rsidR="00B17656">
        <w:tc>
          <w:tcPr>
            <w:tcW w:w="2660" w:type="dxa"/>
          </w:tcPr>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U6</w:t>
            </w:r>
          </w:p>
        </w:tc>
        <w:tc>
          <w:tcPr>
            <w:tcW w:w="5862" w:type="dxa"/>
          </w:tcPr>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Forward: AGGGGCCATCCACAGTCTTC</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Reverse: AACGCTTCACGAATTTGCGT</w:t>
            </w:r>
          </w:p>
        </w:tc>
      </w:tr>
      <w:tr w:rsidR="00B17656">
        <w:tc>
          <w:tcPr>
            <w:tcW w:w="2660" w:type="dxa"/>
          </w:tcPr>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GAPDH</w:t>
            </w:r>
          </w:p>
        </w:tc>
        <w:tc>
          <w:tcPr>
            <w:tcW w:w="5862" w:type="dxa"/>
          </w:tcPr>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Forward:</w:t>
            </w:r>
            <w:r>
              <w:rPr>
                <w:rFonts w:ascii="Book Antiqua" w:hAnsi="Book Antiqua"/>
                <w:color w:val="000000" w:themeColor="text1"/>
                <w:kern w:val="24"/>
                <w:sz w:val="24"/>
                <w:szCs w:val="24"/>
              </w:rPr>
              <w:t xml:space="preserve"> </w:t>
            </w:r>
            <w:r>
              <w:rPr>
                <w:rFonts w:ascii="Book Antiqua" w:hAnsi="Book Antiqua" w:cs="Times New Roman"/>
                <w:sz w:val="24"/>
                <w:szCs w:val="24"/>
              </w:rPr>
              <w:t>AAAAGGGCCCTGACAACTCTT</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Reverse:</w:t>
            </w:r>
            <w:r>
              <w:rPr>
                <w:rFonts w:ascii="Book Antiqua" w:hAnsi="Book Antiqua"/>
                <w:color w:val="000000" w:themeColor="text1"/>
                <w:kern w:val="24"/>
                <w:sz w:val="24"/>
                <w:szCs w:val="24"/>
              </w:rPr>
              <w:t xml:space="preserve"> </w:t>
            </w:r>
            <w:r>
              <w:rPr>
                <w:rFonts w:ascii="Book Antiqua" w:hAnsi="Book Antiqua" w:cs="Times New Roman"/>
                <w:sz w:val="24"/>
                <w:szCs w:val="24"/>
              </w:rPr>
              <w:t>ACCCTGTTGCTGTAGCCAAA</w:t>
            </w:r>
          </w:p>
        </w:tc>
      </w:tr>
      <w:tr w:rsidR="00B17656">
        <w:tc>
          <w:tcPr>
            <w:tcW w:w="2660" w:type="dxa"/>
          </w:tcPr>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SMAD6</w:t>
            </w:r>
          </w:p>
        </w:tc>
        <w:tc>
          <w:tcPr>
            <w:tcW w:w="5862" w:type="dxa"/>
          </w:tcPr>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Forward:</w:t>
            </w:r>
            <w:r>
              <w:rPr>
                <w:rFonts w:ascii="Book Antiqua" w:hAnsi="Book Antiqua"/>
                <w:color w:val="000000" w:themeColor="text1"/>
                <w:kern w:val="24"/>
                <w:sz w:val="24"/>
                <w:szCs w:val="24"/>
              </w:rPr>
              <w:t xml:space="preserve"> </w:t>
            </w:r>
            <w:r>
              <w:rPr>
                <w:rFonts w:ascii="Book Antiqua" w:hAnsi="Book Antiqua" w:cs="Times New Roman"/>
                <w:sz w:val="24"/>
                <w:szCs w:val="24"/>
              </w:rPr>
              <w:t>TTGTCATTTAGGGACCCTCAGC</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Reverse: TTGGCAGGAAATGCAGGTTTG</w:t>
            </w:r>
          </w:p>
        </w:tc>
      </w:tr>
      <w:tr w:rsidR="00B17656">
        <w:tc>
          <w:tcPr>
            <w:tcW w:w="2660" w:type="dxa"/>
          </w:tcPr>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TNF-</w:t>
            </w:r>
            <w:r>
              <w:rPr>
                <w:rFonts w:ascii="Book Antiqua" w:eastAsia="宋体" w:hAnsi="Book Antiqua" w:cs="Times New Roman"/>
                <w:sz w:val="24"/>
                <w:szCs w:val="24"/>
              </w:rPr>
              <w:t>α</w:t>
            </w:r>
          </w:p>
        </w:tc>
        <w:tc>
          <w:tcPr>
            <w:tcW w:w="5862" w:type="dxa"/>
          </w:tcPr>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Forward: AAGATAGGGTGTCTGGCACA</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Reverse: CCCTGAGGTGTCTGGTTTTCT</w:t>
            </w:r>
          </w:p>
        </w:tc>
      </w:tr>
      <w:tr w:rsidR="00B17656">
        <w:tc>
          <w:tcPr>
            <w:tcW w:w="2660" w:type="dxa"/>
          </w:tcPr>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IL-6</w:t>
            </w:r>
          </w:p>
        </w:tc>
        <w:tc>
          <w:tcPr>
            <w:tcW w:w="5862" w:type="dxa"/>
          </w:tcPr>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Forward: AGCAGGCACCCCAGTTAAT</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Reverse: AATCCTTTGCAGTGGAGGGA</w:t>
            </w:r>
          </w:p>
        </w:tc>
      </w:tr>
      <w:tr w:rsidR="00B17656">
        <w:tc>
          <w:tcPr>
            <w:tcW w:w="2660" w:type="dxa"/>
          </w:tcPr>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SMAD6 siRNA</w:t>
            </w:r>
          </w:p>
        </w:tc>
        <w:tc>
          <w:tcPr>
            <w:tcW w:w="5862" w:type="dxa"/>
          </w:tcPr>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Forward: CCACAUUGUCUUACACUGAAACGGA</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Reverse: UCCGUUUCAGUGUAAGACAAUGUGG</w:t>
            </w:r>
          </w:p>
        </w:tc>
      </w:tr>
      <w:tr w:rsidR="00B17656">
        <w:tc>
          <w:tcPr>
            <w:tcW w:w="2660" w:type="dxa"/>
          </w:tcPr>
          <w:p w:rsidR="00B17656" w:rsidRDefault="005815E1">
            <w:pPr>
              <w:autoSpaceDE w:val="0"/>
              <w:autoSpaceDN w:val="0"/>
              <w:adjustRightInd w:val="0"/>
              <w:snapToGrid w:val="0"/>
              <w:spacing w:line="360" w:lineRule="auto"/>
              <w:rPr>
                <w:rFonts w:ascii="Book Antiqua" w:hAnsi="Book Antiqua" w:cs="Times New Roman"/>
                <w:sz w:val="24"/>
                <w:szCs w:val="24"/>
              </w:rPr>
            </w:pPr>
            <w:proofErr w:type="spellStart"/>
            <w:r>
              <w:rPr>
                <w:rFonts w:ascii="Book Antiqua" w:hAnsi="Book Antiqua" w:cs="Times New Roman"/>
                <w:sz w:val="24"/>
                <w:szCs w:val="24"/>
              </w:rPr>
              <w:t>si</w:t>
            </w:r>
            <w:proofErr w:type="spellEnd"/>
            <w:r>
              <w:rPr>
                <w:rFonts w:ascii="Book Antiqua" w:hAnsi="Book Antiqua" w:cs="Times New Roman"/>
                <w:sz w:val="24"/>
                <w:szCs w:val="24"/>
              </w:rPr>
              <w:t>-control</w:t>
            </w:r>
          </w:p>
        </w:tc>
        <w:tc>
          <w:tcPr>
            <w:tcW w:w="5862" w:type="dxa"/>
          </w:tcPr>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AAUUCUCCGAACGUGUCACGU</w:t>
            </w:r>
          </w:p>
        </w:tc>
      </w:tr>
      <w:tr w:rsidR="00B17656">
        <w:tc>
          <w:tcPr>
            <w:tcW w:w="2660" w:type="dxa"/>
          </w:tcPr>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MiR-32-5p mimic</w:t>
            </w:r>
          </w:p>
        </w:tc>
        <w:tc>
          <w:tcPr>
            <w:tcW w:w="5862" w:type="dxa"/>
          </w:tcPr>
          <w:p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Forward: UAUUGCACAUUACUAAGUUGCA</w:t>
            </w:r>
          </w:p>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Reverse: CAACUUAGUAAUGUGCAAUAUU</w:t>
            </w:r>
          </w:p>
        </w:tc>
      </w:tr>
      <w:tr w:rsidR="00B17656">
        <w:tc>
          <w:tcPr>
            <w:tcW w:w="2660" w:type="dxa"/>
          </w:tcPr>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Mimic NC</w:t>
            </w:r>
          </w:p>
        </w:tc>
        <w:tc>
          <w:tcPr>
            <w:tcW w:w="5862" w:type="dxa"/>
          </w:tcPr>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UUCUCCGAACGUGUCACUGUU</w:t>
            </w:r>
          </w:p>
        </w:tc>
      </w:tr>
      <w:tr w:rsidR="00B17656">
        <w:tc>
          <w:tcPr>
            <w:tcW w:w="2660" w:type="dxa"/>
          </w:tcPr>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MiR-32-5p inhibitor</w:t>
            </w:r>
          </w:p>
        </w:tc>
        <w:tc>
          <w:tcPr>
            <w:tcW w:w="5862" w:type="dxa"/>
          </w:tcPr>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UGCAACUUAGUAAUGUGCAAUA</w:t>
            </w:r>
          </w:p>
        </w:tc>
      </w:tr>
      <w:tr w:rsidR="00B17656">
        <w:tc>
          <w:tcPr>
            <w:tcW w:w="2660" w:type="dxa"/>
            <w:tcBorders>
              <w:bottom w:val="single" w:sz="4" w:space="0" w:color="auto"/>
            </w:tcBorders>
          </w:tcPr>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Inhibitor NC</w:t>
            </w:r>
          </w:p>
        </w:tc>
        <w:tc>
          <w:tcPr>
            <w:tcW w:w="5862" w:type="dxa"/>
            <w:tcBorders>
              <w:bottom w:val="single" w:sz="4" w:space="0" w:color="auto"/>
            </w:tcBorders>
          </w:tcPr>
          <w:p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CAGUACUUUUGUGUAGUACAA</w:t>
            </w:r>
          </w:p>
        </w:tc>
      </w:tr>
    </w:tbl>
    <w:p w:rsidR="00B17656" w:rsidRDefault="005815E1">
      <w:pPr>
        <w:autoSpaceDE w:val="0"/>
        <w:autoSpaceDN w:val="0"/>
        <w:adjustRightInd w:val="0"/>
        <w:snapToGrid w:val="0"/>
        <w:spacing w:line="360" w:lineRule="auto"/>
        <w:rPr>
          <w:rFonts w:ascii="Book Antiqua" w:hAnsi="Book Antiqua" w:cs="Times New Roman"/>
          <w:kern w:val="0"/>
          <w:sz w:val="24"/>
          <w:szCs w:val="24"/>
        </w:rPr>
      </w:pPr>
      <w:r>
        <w:rPr>
          <w:rFonts w:ascii="Book Antiqua" w:hAnsi="Book Antiqua" w:cs="Times New Roman"/>
          <w:sz w:val="24"/>
          <w:szCs w:val="24"/>
        </w:rPr>
        <w:t>U6: U6 small nuclear RNA; GAPDH: Glyceraldehyde-3-phosphate dehydrogenase; SMAD6: SMAD family me</w:t>
      </w:r>
      <w:bookmarkStart w:id="65" w:name="_GoBack"/>
      <w:r>
        <w:rPr>
          <w:rFonts w:ascii="Book Antiqua" w:hAnsi="Book Antiqua" w:cs="Times New Roman"/>
          <w:sz w:val="24"/>
          <w:szCs w:val="24"/>
        </w:rPr>
        <w:t>mber 6; NC: Negative control.</w:t>
      </w:r>
      <w:r>
        <w:rPr>
          <w:rFonts w:ascii="Book Antiqua" w:hAnsi="Book Antiqua" w:cs="Times New Roman"/>
          <w:sz w:val="24"/>
          <w:szCs w:val="24"/>
        </w:rPr>
        <w:fldChar w:fldCharType="begin"/>
      </w:r>
      <w:r>
        <w:rPr>
          <w:rFonts w:ascii="Book Antiqua" w:hAnsi="Book Antiqua" w:cs="Times New Roman"/>
          <w:sz w:val="24"/>
          <w:szCs w:val="24"/>
        </w:rPr>
        <w:instrText xml:space="preserve"> ADDIN NE.Rep</w:instrText>
      </w:r>
      <w:r>
        <w:rPr>
          <w:rFonts w:ascii="Book Antiqua" w:hAnsi="Book Antiqua" w:cs="Times New Roman"/>
          <w:sz w:val="24"/>
          <w:szCs w:val="24"/>
        </w:rPr>
        <w:fldChar w:fldCharType="end"/>
      </w:r>
      <w:bookmarkEnd w:id="65"/>
    </w:p>
    <w:sectPr w:rsidR="00B176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talic">
    <w:altName w:val="Times New Roman"/>
    <w:charset w:val="00"/>
    <w:family w:val="roman"/>
    <w:pitch w:val="default"/>
  </w:font>
  <w:font w:name="BookAntiqua">
    <w:altName w:val="Times New Roman"/>
    <w:charset w:val="00"/>
    <w:family w:val="roman"/>
    <w:pitch w:val="default"/>
  </w:font>
  <w:font w:name="BookAntiqua-Bold">
    <w:altName w:val="Times New Roman"/>
    <w:charset w:val="00"/>
    <w:family w:val="roman"/>
    <w:pitch w:val="default"/>
  </w:font>
  <w:font w:name="AdvTT9ae090ab">
    <w:altName w:val="Times New Roman"/>
    <w:charset w:val="00"/>
    <w:family w:val="roman"/>
    <w:pitch w:val="default"/>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Garamond-Bold">
    <w:altName w:val="Segoe Print"/>
    <w:charset w:val="00"/>
    <w:family w:val="auto"/>
    <w:pitch w:val="default"/>
    <w:sig w:usb0="00000000"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40DD7B0-353D-483F-AF06-F6A0CDC13E1B}" w:val=" ADDIN NE.Ref.{040DD7B0-353D-483F-AF06-F6A0CDC13E1B}&lt;Citation&gt;&lt;Group&gt;&lt;References&gt;&lt;Item&gt;&lt;ID&gt;1062&lt;/ID&gt;&lt;UID&gt;{5D8AC39F-0DDD-47C9-9F8A-402EDDEC5FD5}&lt;/UID&gt;&lt;Title&gt;Non-coding RNAs in Development and Disease: Background, Mechanisms, and Therapeutic Approaches&lt;/Title&gt;&lt;Template&gt;Journal Article&lt;/Template&gt;&lt;Star&gt;0&lt;/Star&gt;&lt;Tag&gt;0&lt;/Tag&gt;&lt;Author&gt;Beermann, J; Piccoli, M T; Viereck, J; Thum, T&lt;/Author&gt;&lt;Year&gt;2016&lt;/Year&gt;&lt;Details&gt;&lt;_accession_num&gt;27535639&lt;/_accession_num&gt;&lt;_author_adr&gt;Institute of Molecular and Translational Therapeutic Strategies, Hannover Medical School, Hannover, Germany; and National Heart and Lung Institute, Imperial College London, London, United Kingdom.; Institute of Molecular and Translational Therapeutic Strategies, Hannover Medical School, Hannover, Germany; and National Heart and Lung Institute, Imperial College London, London, United Kingdom.; Institute of Molecular and Translational Therapeutic Strategies, Hannover Medical School, Hannover, Germany; and National Heart and Lung Institute, Imperial College London, London, United Kingdom.; Institute of Molecular and Translational Therapeutic Strategies, Hannover Medical School, Hannover, Germany; and National Heart and Lung Institute, Imperial College London, London, United Kingdom.&lt;/_author_adr&gt;&lt;_date_display&gt;2016 Oct&lt;/_date_display&gt;&lt;_date&gt;2016-10-01&lt;/_date&gt;&lt;_doi&gt;10.1152/physrev.00041.2015&lt;/_doi&gt;&lt;_isbn&gt;1522-1210 (Electronic); 0031-9333 (Linking)&lt;/_isbn&gt;&lt;_issue&gt;4&lt;/_issue&gt;&lt;_journal&gt;Physiol Rev&lt;/_journal&gt;&lt;_keywords&gt;Biomarkers/metabolism; Humans; MicroRNAs/*physiology; RNA/*physiology; RNA, Long Noncoding/*physiology&lt;/_keywords&gt;&lt;_language&gt;eng&lt;/_language&gt;&lt;_ori_publication&gt;Copyright (c) 2016 the American Physiological Society.&lt;/_ori_publication&gt;&lt;_pages&gt;1297-325&lt;/_pages&gt;&lt;_tertiary_title&gt;Physiological reviews&lt;/_tertiary_title&gt;&lt;_type_work&gt;Journal Article; Review; Research Support, Non-U.S. Gov&amp;apos;t&lt;/_type_work&gt;&lt;_url&gt;http://www.ncbi.nlm.nih.gov/entrez/query.fcgi?cmd=Retrieve&amp;amp;db=pubmed&amp;amp;dopt=Abstract&amp;amp;list_uids=27535639&amp;amp;query_hl=1&lt;/_url&gt;&lt;_volume&gt;96&lt;/_volume&gt;&lt;_created&gt;62816968&lt;/_created&gt;&lt;_modified&gt;62816981&lt;/_modified&gt;&lt;_db_updated&gt;PubMed&lt;/_db_updated&gt;&lt;_impact_factor&gt;  24.014&lt;/_impact_factor&gt;&lt;_collection_scope&gt;SCI;SCIE&lt;/_collection_scope&gt;&lt;/Details&gt;&lt;Extra&gt;&lt;DBUID&gt;{F96A950B-833F-4880-A151-76DA2D6A2879}&lt;/DBUID&gt;&lt;/Extra&gt;&lt;/Item&gt;&lt;/References&gt;&lt;/Group&gt;&lt;Group&gt;&lt;References&gt;&lt;Item&gt;&lt;ID&gt;1068&lt;/ID&gt;&lt;UID&gt;{2F954D72-E6C3-4C09-83C5-E14140E24AA9}&lt;/UID&gt;&lt;Title&gt;Emergence of MicroRNAs as Key Players in Cancer Cell Metabolism&lt;/Title&gt;&lt;Template&gt;Journal Article&lt;/Template&gt;&lt;Star&gt;0&lt;/Star&gt;&lt;Tag&gt;0&lt;/Tag&gt;&lt;Author&gt;Subramaniam, S; Jeet, V; Clements, J A; Gunter, J H; Batra, J&lt;/Author&gt;&lt;Year&gt;2019&lt;/Year&gt;&lt;Details&gt;&lt;_accession_num&gt;31101638&lt;/_accession_num&gt;&lt;_author_adr&gt;School of Biomedical Sciences, Faculty of Health, Institute of Health and Biomedical Innovation, Queensland University of Technology, Brisbane, Australia.; Australian Prostate Cancer Research Centre-Queensland (APCRC-Q), Translational Research Institute, Queensland University of Technology, Brisbane, Australia.; School of Biomedical Sciences, Faculty of Health, Institute of Health and Biomedical Innovation, Queensland University of Technology, Brisbane, Australia.; Australian Prostate Cancer Research Centre-Queensland (APCRC-Q), Translational Research Institute, Queensland University of Technology, Brisbane, Australia.; School of Biomedical Sciences, Faculty of Health, Institute of Health and Biomedical Innovation, Queensland University of Technology, Brisbane, Australia.; Australian Prostate Cancer Research Centre-Queensland (APCRC-Q), Translational Research Institute, Queensland University of Technology, Brisbane, Australia.; School of Biomedical Sciences, Faculty of Health, Institute of Health and Biomedical Innovation, Queensland University of Technology, Brisbane, Australia.; Australian Prostate Cancer Research Centre-Queensland (APCRC-Q), Translational Research Institute, Queensland University of Technology, Brisbane, Australia.; School of Biomedical Sciences, Faculty of Health, Institute of Health and Biomedical Innovation, Queensland University of Technology, Brisbane, Australia;  jyotsna.batra@qut.edu.au.; Australian Prostate Cancer Research Centre-Queensland (APCRC-Q), Translational Research Institute, Queensland University of Technology, Brisbane, Australia.&lt;/_author_adr&gt;&lt;_date_display&gt;2019 May 17&lt;/_date_display&gt;&lt;_date&gt;2019-05-17&lt;/_date&gt;&lt;_doi&gt;10.1373/clinchem.2018.299651&lt;/_doi&gt;&lt;_isbn&gt;1530-8561 (Electronic); 0009-9147 (Linking)&lt;/_isbn&gt;&lt;_journal&gt;Clin Chem&lt;/_journal&gt;&lt;_language&gt;eng&lt;/_language&gt;&lt;_ori_publication&gt;(c) 2019 American Association for Clinical Chemistry.&lt;/_ori_publication&gt;&lt;_tertiary_title&gt;Clinical chemistry&lt;/_tertiary_title&gt;&lt;_type_work&gt;Journal Article; Review&lt;/_type_work&gt;&lt;_url&gt;http://www.ncbi.nlm.nih.gov/entrez/query.fcgi?cmd=Retrieve&amp;amp;db=pubmed&amp;amp;dopt=Abstract&amp;amp;list_uids=31101638&amp;amp;query_hl=1&lt;/_url&gt;&lt;_created&gt;62822717&lt;/_created&gt;&lt;_modified&gt;62822718&lt;/_modified&gt;&lt;_db_updated&gt;PubMed&lt;/_db_updated&gt;&lt;_impact_factor&gt;   8.636&lt;/_impact_factor&gt;&lt;_collection_scope&gt;SCI;SCIE&lt;/_collection_scope&gt;&lt;/Details&gt;&lt;Extra&gt;&lt;DBUID&gt;{F96A950B-833F-4880-A151-76DA2D6A2879}&lt;/DBUID&gt;&lt;/Extra&gt;&lt;/Item&gt;&lt;/References&gt;&lt;/Group&gt;&lt;/Citation&gt;_x000a_"/>
    <w:docVar w:name="NE.Ref{049114F0-8BEF-4D5C-8F70-D3E3710FCCAB}" w:val=" ADDIN NE.Ref.{049114F0-8BEF-4D5C-8F70-D3E3710FCCAB}&lt;Citation&gt;&lt;Group&gt;&lt;References&gt;&lt;Item&gt;&lt;ID&gt;1054&lt;/ID&gt;&lt;UID&gt;{63F425B3-A22F-4223-8CFE-E78485914DC7}&lt;/UID&gt;&lt;Title&gt;TGF-beta1 and TNF-alpha synergistically induce epithelial to mesenchymal transition of breast cancer cells by enhancing TAK1 activation&lt;/Title&gt;&lt;Template&gt;Journal Article&lt;/Template&gt;&lt;Star&gt;0&lt;/Star&gt;&lt;Tag&gt;0&lt;/Tag&gt;&lt;Author&gt;Liao, S J; Luo, J; Li, D; Zhou, Y H; Yan, B; Wei, J J; Tu, J C; Li, Y R; Zhang, G M; Feng, Z H&lt;/Author&gt;&lt;Year&gt;2019&lt;/Year&gt;&lt;Details&gt;&lt;_accession_num&gt;30739244&lt;/_accession_num&gt;&lt;_author_adr&gt;Department of Clinical Laboratory, Zhongnan Hospital of Wuhan University, Wuhan,  430071, Hubei, People&amp;apos;s Republic of China. liaoshengjun888@126.com.; Department of Biochemistry and Molecular Biology, Tongji Medical College, Huazhong University of Science &amp;amp;amp; Technology, Wuhan, 430030, Hubei, People&amp;apos;s Republic of China. liaoshengjun888@126.com.; The First Affiliated Hospital, Biomedical Translational Research Institute and Guangdong Province Key Laboratory of Molecular Immunology and Antibody Engineering, Jinan University, Guangzhou, 510632, Guangdong, People&amp;apos;s Republic of China.; Department of Biochemistry and Molecular Biology, Tongji Medical College, Huazhong University of Science &amp;amp;amp; Technology, Wuhan, 430030, Hubei, People&amp;apos;s Republic of China.; Department of Biochemistry and Molecular Biology, Tongji Medical College, Huazhong University of Science &amp;amp;amp; Technology, Wuhan, 430030, Hubei, People&amp;apos;s Republic of China.; Department of Biochemistry and Molecular Biology, Tongji Medical College, Huazhong University of Science &amp;amp;amp; Technology, Wuhan, 430030, Hubei, People&amp;apos;s Republic of China.; Department of Biochemistry and Molecular Biology, Tongji Medical College, Huazhong University of Science &amp;amp;amp; Technology, Wuhan, 430030, Hubei, People&amp;apos;s Republic of China.; Department of Clinical Laboratory, Zhongnan Hospital of Wuhan University, Wuhan,  430071, Hubei, People&amp;apos;s Republic of China.; Department of Clinical Laboratory, Zhongnan Hospital of Wuhan University, Wuhan,  430071, Hubei, People&amp;apos;s Republic of China.; Department of Biochemistry and Molecular Biology, Tongji Medical College, Huazhong University of Science &amp;amp;amp; Technology, Wuhan, 430030, Hubei, People&amp;apos;s Republic of China.; Department of Biochemistry and Molecular Biology, Tongji Medical College, Huazhong University of Science &amp;amp;amp; Technology, Wuhan, 430030, Hubei, People&amp;apos;s Republic of China. fengzhg_tj@163.com.&lt;/_author_adr&gt;&lt;_date_display&gt;2019 Feb 9&lt;/_date_display&gt;&lt;_date&gt;2019-02-09&lt;/_date&gt;&lt;_doi&gt;10.1007/s12079-019-00508-8&lt;/_doi&gt;&lt;_isbn&gt;1873-9601 (Print); 1873-9601 (Linking)&lt;/_isbn&gt;&lt;_journal&gt;J Cell Commun Signal&lt;/_journal&gt;&lt;_keywords&gt;EMT; Invasion; TAK1; TGF-beta1; TNF-alpha&lt;/_keywords&gt;&lt;_language&gt;eng&lt;/_language&gt;&lt;_tertiary_title&gt;Journal of cell communication and signaling&lt;/_tertiary_title&gt;&lt;_type_work&gt;Journal Article&lt;/_type_work&gt;&lt;_url&gt;http://www.ncbi.nlm.nih.gov/entrez/query.fcgi?cmd=Retrieve&amp;amp;db=pubmed&amp;amp;dopt=Abstract&amp;amp;list_uids=30739244&amp;amp;query_hl=1&lt;/_url&gt;&lt;_created&gt;62789297&lt;/_created&gt;&lt;_modified&gt;62789297&lt;/_modified&gt;&lt;_db_updated&gt;PubMed&lt;/_db_updated&gt;&lt;_impact_factor&gt;   2.516&lt;/_impact_factor&gt;&lt;_collection_scope&gt;SCIE&lt;/_collection_scope&gt;&lt;/Details&gt;&lt;Extra&gt;&lt;DBUID&gt;{F96A950B-833F-4880-A151-76DA2D6A2879}&lt;/DBUID&gt;&lt;/Extra&gt;&lt;/Item&gt;&lt;/References&gt;&lt;/Group&gt;&lt;Group&gt;&lt;References&gt;&lt;Item&gt;&lt;ID&gt;1055&lt;/ID&gt;&lt;UID&gt;{3295E5DC-193C-4C73-ACA8-6BEF48C39651}&lt;/UID&gt;&lt;Title&gt;Smad6 inhibits non-canonical TGF-beta1 signalling by recruiting the deubiquitinase A20 to TRAF6&lt;/Title&gt;&lt;Template&gt;Journal Article&lt;/Template&gt;&lt;Star&gt;0&lt;/Star&gt;&lt;Tag&gt;0&lt;/Tag&gt;&lt;Author&gt;Jung, S M; Lee, J H; Park, J; Oh, Y S; Lee, S K; Park, J S; Lee, Y S; Kim, J H; Lee, J Y; Bae, Y S; Koo, S H; Kim, S J; Park, S H&lt;/Author&gt;&lt;Year&gt;2013&lt;/Year&gt;&lt;Details&gt;&lt;_accession_num&gt;24096742&lt;/_accession_num&gt;&lt;_author_adr&gt;Department of Biological Sciences, Sungkyunkwan University, Suwon 440-746, Korea.&lt;/_author_adr&gt;&lt;_date_display&gt;2013&lt;/_date_display&gt;&lt;_date&gt;2013-01-20&lt;/_date&gt;&lt;_doi&gt;10.1038/ncomms3562&lt;/_doi&gt;&lt;_isbn&gt;2041-1723 (Electronic); 2041-1723 (Linking)&lt;/_isbn&gt;&lt;_journal&gt;Nat Commun&lt;/_journal&gt;&lt;_keywords&gt;Animals; Apoptosis; Cysteine Endopeptidases; DNA-Binding Proteins/*genetics/metabolism; Epithelial Cells/cytology/metabolism; Gene Expression Regulation; HEK293 Cells; Hepatocytes/cytology/*metabolism; Humans; Intestinal Mucosa/metabolism; Intestines/cytology; Intracellular Signaling Peptides and Proteins/*genetics/metabolism; Liver/cytology/metabolism; MAP Kinase Kinase 4/genetics/metabolism; MAP Kinase Kinase Kinases/genetics/metabolism; Mice; Mice, Inbred C57BL; Phosphorylation; Primary Cell Culture; Signal Transduction/*genetics; Smad6 Protein/*genetics/metabolism; TNF Receptor-Associated Factor 6/*genetics/metabolism; Transforming Growth Factor beta1/*genetics/metabolism; Tumor Necrosis Factor alpha-Induced Protein 3; Ubiquitin-Protein Ligases/*genetics/metabolism; Ubiquitination; p38 Mitogen-Activated Protein Kinases/genetics/metabolism&lt;/_keywords&gt;&lt;_language&gt;eng&lt;/_language&gt;&lt;_pages&gt;2562&lt;/_pages&gt;&lt;_tertiary_title&gt;Nature communications&lt;/_tertiary_title&gt;&lt;_type_work&gt;Journal Article; Research Support, Non-U.S. Gov&amp;apos;t&lt;/_type_work&gt;&lt;_url&gt;http://www.ncbi.nlm.nih.gov/entrez/query.fcgi?cmd=Retrieve&amp;amp;db=pubmed&amp;amp;dopt=Abstract&amp;amp;list_uids=24096742&amp;amp;query_hl=1&lt;/_url&gt;&lt;_volume&gt;4&lt;/_volume&gt;&lt;_created&gt;62789402&lt;/_created&gt;&lt;_modified&gt;62789403&lt;/_modified&gt;&lt;_db_updated&gt;PubMed&lt;/_db_updated&gt;&lt;_impact_factor&gt;  12.353&lt;/_impact_factor&gt;&lt;_collection_scope&gt;SCI;SCIE&lt;/_collection_scope&gt;&lt;/Details&gt;&lt;Extra&gt;&lt;DBUID&gt;{F96A950B-833F-4880-A151-76DA2D6A2879}&lt;/DBUID&gt;&lt;/Extra&gt;&lt;/Item&gt;&lt;/References&gt;&lt;/Group&gt;&lt;/Citation&gt;_x000a_"/>
    <w:docVar w:name="NE.Ref{05B71FB8-16ED-486E-945E-313119E4B8CC}" w:val=" ADDIN NE.Ref.{05B71FB8-16ED-486E-945E-313119E4B8CC}&lt;Citation&gt;&lt;Group&gt;&lt;References&gt;&lt;Item&gt;&lt;ID&gt;1082&lt;/ID&gt;&lt;UID&gt;{48FC9043-B966-49C0-92F7-F75AB3F663D9}&lt;/UID&gt;&lt;Title&gt;MicroRNA-3178 ameliorates inflammation and gastric carcinogenesis promoted by Helicobacter pylori new toxin, Tip-alpha, by targeting TRAF3&lt;/Title&gt;&lt;Template&gt;Journal Article&lt;/Template&gt;&lt;Star&gt;0&lt;/Star&gt;&lt;Tag&gt;0&lt;/Tag&gt;&lt;Author&gt;Zou, M; Wang, F; Jiang, A; Xia, A; Kong, S; Gong, C; Zhu, M; Zhou, X; Zhu, J; Zhu, W; Cheng, W&lt;/Author&gt;&lt;Year&gt;2017&lt;/Year&gt;&lt;Details&gt;&lt;_accession_num&gt;27493095&lt;/_accession_num&gt;&lt;_author_adr&gt;Department of Pharmacology, School of Basic Medical Sciences, Nanjing Medical University, Nanjing, China.; Department of Cardiology, First Affiliated Hospital of Nanjing Medical University, Nanjing, China.; Medical School of Nanjing University, Nanjing, China.; Department of Pharmacology, School of Basic Medical Sciences, Nanjing Medical University, Nanjing, China.; Department of Pharmacology, School of Basic Medical Sciences, Nanjing Medical University, Nanjing, China.; Nanjing University of Chinese Medicine, Nanjing, China.; Department of Oncology, First Affiliated Hospital of Nanjing Medical University,  Nanjing, China.; Department of Oncology, First Affiliated Hospital of Nanjing Medical University,  Nanjing, China.; Department of Radiation Oncology, Jiangsu Cancer Hospital, Nanjing, China.; Department of Oncology, First Affiliated Hospital of Nanjing Medical University,  Nanjing, China.; Department of Gastroenterology, First Affiliated Hospital of Nanjing Medical University, Nanjing, China.&lt;/_author_adr&gt;&lt;_date_display&gt;2017 Apr&lt;/_date_display&gt;&lt;_date&gt;2017-04-01&lt;/_date&gt;&lt;_doi&gt;10.1111/hel.12348&lt;/_doi&gt;&lt;_isbn&gt;1523-5378 (Electronic); 1083-4389 (Linking)&lt;/_isbn&gt;&lt;_issue&gt;2&lt;/_issue&gt;&lt;_journal&gt;Helicobacter&lt;/_journal&gt;&lt;_keywords&gt;Bacterial Toxins/*metabolism; Cell Line; Cell Proliferation/*drug effects; Cytokines/*metabolism; Enzyme-Linked Immunosorbent Assay; Epithelial Cells/*drug effects/immunology/physiology; Helicobacter pylori/*pathogenicity; Humans; MicroRNAs/*metabolism; TNF Receptor-Associated Factor 3/*metabolismHelicobacter pylori; microRNA-3178; nuclear factor kappa-light-chain-enhancer of activated B cells; tumor necrosis factor receptor-associated factor 3; tumor necrosis factor-alpha-inducing protein&lt;/_keywords&gt;&lt;_language&gt;eng&lt;/_language&gt;&lt;_ori_publication&gt;(c) 2016 John Wiley &amp;amp;amp; Sons Ltd.&lt;/_ori_publication&gt;&lt;_tertiary_title&gt;Helicobacter&lt;/_tertiary_title&gt;&lt;_type_work&gt;Journal Article&lt;/_type_work&gt;&lt;_url&gt;http://www.ncbi.nlm.nih.gov/entrez/query.fcgi?cmd=Retrieve&amp;amp;db=pubmed&amp;amp;dopt=Abstract&amp;amp;list_uids=27493095&amp;amp;query_hl=1&lt;/_url&gt;&lt;_volume&gt;22&lt;/_volume&gt;&lt;_created&gt;62855675&lt;/_created&gt;&lt;_modified&gt;62855675&lt;/_modified&gt;&lt;_db_updated&gt;PubMed&lt;/_db_updated&gt;&lt;_impact_factor&gt;   3.352&lt;/_impact_factor&gt;&lt;_collection_scope&gt;SCI;SCIE&lt;/_collection_scope&gt;&lt;/Details&gt;&lt;Extra&gt;&lt;DBUID&gt;{F96A950B-833F-4880-A151-76DA2D6A2879}&lt;/DBUID&gt;&lt;/Extra&gt;&lt;/Item&gt;&lt;/References&gt;&lt;/Group&gt;&lt;/Citation&gt;_x000a_"/>
    <w:docVar w:name="NE.Ref{06A5B997-DEC8-47D0-BD04-BEED0F3F9022}" w:val=" ADDIN NE.Ref.{06A5B997-DEC8-47D0-BD04-BEED0F3F9022}&lt;Citation&gt;&lt;Group&gt;&lt;References&gt;&lt;Item&gt;&lt;ID&gt;1076&lt;/ID&gt;&lt;UID&gt;{DD74D6E7-8C8B-4D69-BB18-0413919DF334}&lt;/UID&gt;&lt;Title&gt;Differential expression of miRNA-146a and miRNA-155 in gastritis induced by Helicobacter pylori infection in paediatric patients, adults, and an animal model&lt;/Title&gt;&lt;Template&gt;Journal Article&lt;/Template&gt;&lt;Star&gt;0&lt;/Star&gt;&lt;Tag&gt;0&lt;/Tag&gt;&lt;Author&gt;Cortes-Marquez, A C; Mendoza-Elizalde, S; Arenas-Huertero, F; Trillo-Tinoco, J; Valencia-Mayoral, P; Consuelo-Sanchez, A; Zarate-Franco, J; Dionicio-Avendano, A R; Herrera-Esquivel, J J; Recinos-Carrera, E G; Colin-Valverde, C; Rivera-Gutierrez, S; Reyes-Lopez, A; Vigueras-Galindo, J C; Velazquez-Guadarrama, N&lt;/Author&gt;&lt;Year&gt;2018&lt;/Year&gt;&lt;Details&gt;&lt;_accession_num&gt;30219037&lt;/_accession_num&gt;&lt;_author_adr&gt;Infectology Laboratory, Hospital Infantil de Mexico Federico Gomez, Mexico City,  Mexico.; Biomedicine and Molecular Biotechnology, Escuela Nacional de Ciencias Biologicas, Instituto Politecnico Nacional, Mexico City, Mexico.; Molecular Microbiology Laboratory, Microbiology Department, Escuela Nacional de Ciencias Biologicas, Instituto Politecnico Nacional, Mexico City, Mexico.; Infectology Laboratory, Hospital Infantil de Mexico Federico Gomez, Mexico City,  Mexico.; Laboratory of Research in Experimental Pathology, Hospital Infantil de Mexico Federico Gomez, Mexico City, Mexico.; Department of Immunology, Moffitt Cancer Center, Tampa, FL, USA.; Planning Direction, Hospital Infantil de Mexico Federico Gomez, Mexico City, Mexico.; Gastroenterology and Nutrition Department, Hospital Infantil de Mexico Federico Gomez, Mexico City, Mexico.; Health Science, Escuela Superior de Medicina, Instituto Politecnico Nacional, Mexico City, Mexico.; Endoscopy Department, Hopital General Dr. Manuel Gea Gonzalez, Mexico City, Mexico.; Endoscopy Department, Hopital General Dr. Manuel Gea Gonzalez, Mexico City, Mexico.; Division of Pathological Anatomy, Hospital General Dr. Manuel Gea Gonzalez, Mexico City, Mexico.; Infectology Laboratory, Hospital Infantil de Mexico Federico Gomez, Mexico City,  Mexico.; Molecular Microbiology Laboratory, Microbiology Department, Escuela Nacional de Ciencias Biologicas, Instituto Politecnico Nacional, Mexico City, Mexico.; Center of Economic and Social Studies in Health, Hospital Infantil de Mexico Federico Gomez, Mexico City, Mexico.; Infectology Laboratory, Hospital Infantil de Mexico Federico Gomez, Mexico City,  Mexico.; Infectology Laboratory, Hospital Infantil de Mexico Federico Gomez, Mexico City,  Mexico. normave@himfg.edu.mx.&lt;/_author_adr&gt;&lt;_collection_scope&gt;SCIE&lt;/_collection_scope&gt;&lt;_created&gt;62853077&lt;/_created&gt;&lt;_date&gt;2018-09-15&lt;/_date&gt;&lt;_date_display&gt;2018 Sep 15&lt;/_date_display&gt;&lt;_db_updated&gt;PubMed&lt;/_db_updated&gt;&lt;_doi&gt;10.1186/s12879-018-3368-2&lt;/_doi&gt;&lt;_impact_factor&gt;   2.565&lt;/_impact_factor&gt;&lt;_isbn&gt;1471-2334 (Electronic); 1471-2334 (Linking)&lt;/_isbn&gt;&lt;_issue&gt;1&lt;/_issue&gt;&lt;_journal&gt;BMC Infect Dis&lt;/_journal&gt;&lt;_keywords&gt;Adolescent; Adult; Aged; Aged, 80 and over; Animals; Child; Child, Preschool; Disease Models, Animal; Disease Progression; Female; Gastric Mucosa/metabolism/microbiology/pathology; Gastritis/*genetics/microbiology; Gene Expression Profiling; Gerbillinae; Helicobacter Infections/complications/*genetics/microbiology; Helicobacter pylori/*physiology; Humans; Male; MicroRNAs/*genetics; Middle Aged; Young AdultGastritis; Helicobacter pylori; Meriones unguiculatus; miRNA-146a; miRNA-155&lt;/_keywords&gt;&lt;_language&gt;eng&lt;/_language&gt;&lt;_modified&gt;62855587&lt;/_modified&gt;&lt;_pages&gt;463&lt;/_pages&gt;&lt;_tertiary_title&gt;BMC infectious diseases&lt;/_tertiary_title&gt;&lt;_type_work&gt;Journal Article&lt;/_type_work&gt;&lt;_url&gt;http://www.ncbi.nlm.nih.gov/entrez/query.fcgi?cmd=Retrieve&amp;amp;db=pubmed&amp;amp;dopt=Abstract&amp;amp;list_uids=30219037&amp;amp;query_hl=1&lt;/_url&gt;&lt;_volume&gt;18&lt;/_volume&gt;&lt;/Details&gt;&lt;Extra&gt;&lt;DBUID&gt;{F96A950B-833F-4880-A151-76DA2D6A2879}&lt;/DBUID&gt;&lt;/Extra&gt;&lt;/Item&gt;&lt;/References&gt;&lt;/Group&gt;&lt;Group&gt;&lt;References&gt;&lt;Item&gt;&lt;ID&gt;1079&lt;/ID&gt;&lt;UID&gt;{2A4BAA00-0A96-4DE1-9F8A-6844BC46BB8D}&lt;/UID&gt;&lt;Title&gt;Expression of miRNA-146a, miRNA-155, IL-2, and TNF-alpha in inflammatory response to Helicobacter pylori infection associated with cancer progression&lt;/Title&gt;&lt;Template&gt;Journal Article&lt;/Template&gt;&lt;Star&gt;0&lt;/Star&gt;&lt;Tag&gt;0&lt;/Tag&gt;&lt;Author&gt;Zabaglia, L M; Sallas, M L; Santos, MPD; Orcini, W A; Peruquetti, R L; Constantino, D H; Chen, E; Smith, MAC; Payao, S M; Rasmussen, L T&lt;/Author&gt;&lt;Year&gt;2018&lt;/Year&gt;&lt;Details&gt;&lt;_accession_num&gt;29250766&lt;/_accession_num&gt;&lt;_author_adr&gt;Universidade do Sagrado Coracao (USC), Bauru, Sao Paulo, Brazil.; Universidade do Sagrado Coracao (USC), Bauru, Sao Paulo, Brazil.; Universidade do Sagrado Coracao (USC), Bauru, Sao Paulo, Brazil.; Universidade do Sagrado Coracao (USC), Bauru, Sao Paulo, Brazil.; Universidade do Sagrado Coracao (USC), Bauru, Sao Paulo, Brazil.; Universidade do Sagrado Coracao (USC), Bauru, Sao Paulo, Brazil.; Universidade Federal de Sao Paulo (UNIFESP), Sao Paulo, Sao Paulo, Brazil.; Universidade Federal de Sao Paulo (UNIFESP), Sao Paulo, Sao Paulo, Brazil.; Universidade do Sagrado Coracao (USC), Bauru, Sao Paulo, Brazil.; Universidade do Sagrado Coracao (USC), Bauru, Sao Paulo, Brazil.&lt;/_author_adr&gt;&lt;_date_display&gt;2018 May&lt;/_date_display&gt;&lt;_date&gt;2018-05-01&lt;/_date&gt;&lt;_doi&gt;10.1111/ahg.12234&lt;/_doi&gt;&lt;_isbn&gt;1469-1809 (Electronic); 0003-4800 (Linking)&lt;/_isbn&gt;&lt;_issue&gt;3&lt;/_issue&gt;&lt;_journal&gt;Ann Hum Genet&lt;/_journal&gt;&lt;_keywords&gt;Adult; Aged; Case-Control Studies; Female; Gastritis/genetics; Helicobacter Infections/complications/*genetics; Humans; Inflammation/genetics; Interleukin-2/*genetics; Male; MicroRNAs/*genetics; Middle Aged; Stomach Neoplasms/*genetics/microbiology; Tumor Necrosis Factor-alpha/*genetics*Gastric disease; *Helicobacter pylori, Interleukin 2; *TNF-alpha; *miRNA-146a; *miRNA-155&lt;/_keywords&gt;&lt;_language&gt;eng&lt;/_language&gt;&lt;_ori_publication&gt;(c) 2017 John Wiley &amp;amp;amp; Sons Ltd/University College London.&lt;/_ori_publication&gt;&lt;_pages&gt;135-142&lt;/_pages&gt;&lt;_tertiary_title&gt;Annals of human genetics&lt;/_tertiary_title&gt;&lt;_type_work&gt;Journal Article; Research Support, Non-U.S. Gov&amp;apos;t&lt;/_type_work&gt;&lt;_url&gt;http://www.ncbi.nlm.nih.gov/entrez/query.fcgi?cmd=Retrieve&amp;amp;db=pubmed&amp;amp;dopt=Abstract&amp;amp;list_uids=29250766&amp;amp;query_hl=1&lt;/_url&gt;&lt;_volume&gt;82&lt;/_volume&gt;&lt;_created&gt;62855586&lt;/_created&gt;&lt;_modified&gt;62855592&lt;/_modified&gt;&lt;_db_updated&gt;PubMed&lt;/_db_updated&gt;&lt;_impact_factor&gt;   1.319&lt;/_impact_factor&gt;&lt;_collection_scope&gt;SCI;SCIE&lt;/_collection_scope&gt;&lt;/Details&gt;&lt;Extra&gt;&lt;DBUID&gt;{F96A950B-833F-4880-A151-76DA2D6A2879}&lt;/DBUID&gt;&lt;/Extra&gt;&lt;/Item&gt;&lt;/References&gt;&lt;/Group&gt;&lt;/Citation&gt;_x000a_"/>
    <w:docVar w:name="NE.Ref{09DC35F5-BE1B-4116-9767-D50BB90EE7EC}" w:val=" ADDIN NE.Ref.{09DC35F5-BE1B-4116-9767-D50BB90EE7EC}&lt;Citation&gt;&lt;Group&gt;&lt;References&gt;&lt;Item&gt;&lt;ID&gt;983&lt;/ID&gt;&lt;UID&gt;{AADDC8E7-E71E-443E-B0D9-DB62D5A3F968}&lt;/UID&gt;&lt;Title&gt;儿童幽门螺杆菌感染研究进展&lt;/Title&gt;&lt;Template&gt;Journal Article&lt;/Template&gt;&lt;Star&gt;0&lt;/Star&gt;&lt;Tag&gt;0&lt;/Tag&gt;&lt;Author&gt;张双红; 朱萱&lt;/Author&gt;&lt;Year&gt;2015&lt;/Year&gt;&lt;Details&gt;&lt;_author_aff&gt;南昌大学第一附属医院消化科;&lt;/_author_aff&gt;&lt;_collection_scope&gt;CSCD;PKU&lt;/_collection_scope&gt;&lt;_created&gt;62729075&lt;/_created&gt;&lt;_date&gt;2015-04-15&lt;/_date&gt;&lt;_db_provider&gt;CNKI: 期刊&lt;/_db_provider&gt;&lt;_db_updated&gt;CNKI - Reference&lt;/_db_updated&gt;&lt;_issue&gt;04&lt;/_issue&gt;&lt;_journal&gt;临床儿科杂志&lt;/_journal&gt;&lt;_keywords&gt;幽门螺杆菌;免疫;胃十二指肠外疾病;儿童&lt;/_keywords&gt;&lt;_modified&gt;62809465&lt;/_modified&gt;&lt;_pages&gt;391-395&lt;/_pages&gt;&lt;_url&gt;http://kns.cnki.net/KCMS/detail/detail.aspx?FileName=LCAK201504031&amp;amp;DbName=CJFQ2015&lt;/_url&gt;&lt;_volume&gt;33&lt;/_volume&gt;&lt;_translated_author&gt;Zhang, Shuanghong;Zhu, Xuan&lt;/_translated_author&gt;&lt;/Details&gt;&lt;Extra&gt;&lt;DBUID&gt;{F96A950B-833F-4880-A151-76DA2D6A2879}&lt;/DBUID&gt;&lt;/Extra&gt;&lt;/Item&gt;&lt;/References&gt;&lt;/Group&gt;&lt;/Citation&gt;_x000a_"/>
    <w:docVar w:name="NE.Ref{0C3EA4B2-DEEC-46A6-B962-540878C5CF34}" w:val=" ADDIN NE.Ref.{0C3EA4B2-DEEC-46A6-B962-540878C5CF34}&lt;Citation&gt;&lt;Group&gt;&lt;References&gt;&lt;Item&gt;&lt;ID&gt;1076&lt;/ID&gt;&lt;UID&gt;{DD74D6E7-8C8B-4D69-BB18-0413919DF334}&lt;/UID&gt;&lt;Title&gt;Differential expression of miRNA-146a and miRNA-155 in gastritis induced by Helicobacter pylori infection in paediatric patients, adults, and an animal model&lt;/Title&gt;&lt;Template&gt;Journal Article&lt;/Template&gt;&lt;Star&gt;0&lt;/Star&gt;&lt;Tag&gt;0&lt;/Tag&gt;&lt;Author&gt;Cortes-Marquez, A C; Mendoza-Elizalde, S; Arenas-Huertero, F; Trillo-Tinoco, J; Valencia-Mayoral, P; Consuelo-Sanchez, A; Zarate-Franco, J; Dionicio-Avendano, A R; Herrera-Esquivel, J J; Recinos-Carrera, E G; Colin-Valverde, C; Rivera-Gutierrez, S; Reyes-Lopez, A; Vigueras-Galindo, J C; Velazquez-Guadarrama, N&lt;/Author&gt;&lt;Year&gt;2018&lt;/Year&gt;&lt;Details&gt;&lt;_accession_num&gt;30219037&lt;/_accession_num&gt;&lt;_author_adr&gt;Infectology Laboratory, Hospital Infantil de Mexico Federico Gomez, Mexico City,  Mexico.; Biomedicine and Molecular Biotechnology, Escuela Nacional de Ciencias Biologicas, Instituto Politecnico Nacional, Mexico City, Mexico.; Molecular Microbiology Laboratory, Microbiology Department, Escuela Nacional de Ciencias Biologicas, Instituto Politecnico Nacional, Mexico City, Mexico.; Infectology Laboratory, Hospital Infantil de Mexico Federico Gomez, Mexico City,  Mexico.; Laboratory of Research in Experimental Pathology, Hospital Infantil de Mexico Federico Gomez, Mexico City, Mexico.; Department of Immunology, Moffitt Cancer Center, Tampa, FL, USA.; Planning Direction, Hospital Infantil de Mexico Federico Gomez, Mexico City, Mexico.; Gastroenterology and Nutrition Department, Hospital Infantil de Mexico Federico Gomez, Mexico City, Mexico.; Health Science, Escuela Superior de Medicina, Instituto Politecnico Nacional, Mexico City, Mexico.; Endoscopy Department, Hopital General Dr. Manuel Gea Gonzalez, Mexico City, Mexico.; Endoscopy Department, Hopital General Dr. Manuel Gea Gonzalez, Mexico City, Mexico.; Division of Pathological Anatomy, Hospital General Dr. Manuel Gea Gonzalez, Mexico City, Mexico.; Infectology Laboratory, Hospital Infantil de Mexico Federico Gomez, Mexico City,  Mexico.; Molecular Microbiology Laboratory, Microbiology Department, Escuela Nacional de Ciencias Biologicas, Instituto Politecnico Nacional, Mexico City, Mexico.; Center of Economic and Social Studies in Health, Hospital Infantil de Mexico Federico Gomez, Mexico City, Mexico.; Infectology Laboratory, Hospital Infantil de Mexico Federico Gomez, Mexico City,  Mexico.; Infectology Laboratory, Hospital Infantil de Mexico Federico Gomez, Mexico City,  Mexico. normave@himfg.edu.mx.&lt;/_author_adr&gt;&lt;_collection_scope&gt;SCIE&lt;/_collection_scope&gt;&lt;_created&gt;62853077&lt;/_created&gt;&lt;_date&gt;2018-09-15&lt;/_date&gt;&lt;_date_display&gt;2018 Sep 15&lt;/_date_display&gt;&lt;_db_updated&gt;PubMed&lt;/_db_updated&gt;&lt;_doi&gt;10.1186/s12879-018-3368-2&lt;/_doi&gt;&lt;_impact_factor&gt;   2.565&lt;/_impact_factor&gt;&lt;_isbn&gt;1471-2334 (Electronic); 1471-2334 (Linking)&lt;/_isbn&gt;&lt;_issue&gt;1&lt;/_issue&gt;&lt;_journal&gt;BMC Infect Dis&lt;/_journal&gt;&lt;_keywords&gt;Adolescent; Adult; Aged; Aged, 80 and over; Animals; Child; Child, Preschool; Disease Models, Animal; Disease Progression; Female; Gastric Mucosa/metabolism/microbiology/pathology; Gastritis/*genetics/microbiology; Gene Expression Profiling; Gerbillinae; Helicobacter Infections/complications/*genetics/microbiology; Helicobacter pylori/*physiology; Humans; Male; MicroRNAs/*genetics; Middle Aged; Young AdultGastritis; Helicobacter pylori; Meriones unguiculatus; miRNA-146a; miRNA-155&lt;/_keywords&gt;&lt;_language&gt;eng&lt;/_language&gt;&lt;_modified&gt;62855587&lt;/_modified&gt;&lt;_pages&gt;463&lt;/_pages&gt;&lt;_tertiary_title&gt;BMC infectious diseases&lt;/_tertiary_title&gt;&lt;_type_work&gt;Journal Article&lt;/_type_work&gt;&lt;_url&gt;http://www.ncbi.nlm.nih.gov/entrez/query.fcgi?cmd=Retrieve&amp;amp;db=pubmed&amp;amp;dopt=Abstract&amp;amp;list_uids=30219037&amp;amp;query_hl=1&lt;/_url&gt;&lt;_volume&gt;18&lt;/_volume&gt;&lt;/Details&gt;&lt;Extra&gt;&lt;DBUID&gt;{F96A950B-833F-4880-A151-76DA2D6A2879}&lt;/DBUID&gt;&lt;/Extra&gt;&lt;/Item&gt;&lt;/References&gt;&lt;/Group&gt;&lt;/Citation&gt;_x000a_"/>
    <w:docVar w:name="NE.Ref{1E4722DF-E203-404D-88EE-00BC89359D61}" w:val=" ADDIN NE.Ref.{1E4722DF-E203-404D-88EE-00BC89359D61}&lt;Citation&gt;&lt;Group&gt;&lt;References&gt;&lt;Item&gt;&lt;ID&gt;956&lt;/ID&gt;&lt;UID&gt;{C1239135-0078-4309-8471-4259C4FFEBB4}&lt;/UID&gt;&lt;Title&gt;TLR-4/miRNA-32-5p/FSTL1 signaling regulates mycobacterial survival and inflammatory responses in Mycobacterium tuberculosis-infected macrophages&lt;/Title&gt;&lt;Template&gt;Journal Article&lt;/Template&gt;&lt;Star&gt;0&lt;/Star&gt;&lt;Tag&gt;0&lt;/Tag&gt;&lt;Author&gt;Zhang, Z M; Zhang, A R; Xu, M; Lou, J; Qiu, W Q&lt;/Author&gt;&lt;Year&gt;2017&lt;/Year&gt;&lt;Details&gt;&lt;_accession_num&gt;28215633&lt;/_accession_num&gt;&lt;_author_adr&gt;Department of Clinical Laboratory, the Central Hospital of Zhumadian, Zhumadian,  Henan 463000, PR China. Electronic address: zmzhangzmd@21cn.com.; Department of Clinical Laboratory, the Central Hospital of Zhumadian, Zhumadian,  Henan 463000, PR China.; Department of Clinical Laboratory, the Central Hospital of Zhumadian, Zhumadian,  Henan 463000, PR China.; Department of Clinical Laboratory, the Central Hospital of Zhumadian, Zhumadian,  Henan 463000, PR China.; Department of Clinical Laboratory, the Central Hospital of Zhumadian, Zhumadian,  Henan 463000, PR China.&lt;/_author_adr&gt;&lt;_collection_scope&gt;SCI;SCIE&lt;/_collection_scope&gt;&lt;_created&gt;62729064&lt;/_created&gt;&lt;_date&gt;2017-03-15&lt;/_date&gt;&lt;_date_display&gt;2017 Mar 15&lt;/_date_display&gt;&lt;_db_updated&gt;PubMed&lt;/_db_updated&gt;&lt;_doi&gt;10.1016/j.yexcr.2017.02.025&lt;/_doi&gt;&lt;_impact_factor&gt;   3.329&lt;/_impact_factor&gt;&lt;_isbn&gt;1090-2422 (Electronic); 0014-4827 (Linking)&lt;/_isbn&gt;&lt;_issue&gt;2&lt;/_issue&gt;&lt;_journal&gt;Exp Cell Res&lt;/_journal&gt;&lt;_keywords&gt;Cell Line; Cell Line, Tumor; Follistatin-Related Proteins/genetics/*metabolism; Humans; Interleukin-1beta/genetics/metabolism; Interleukin-6/genetics/metabolism; Macrophages/*immunology/microbiology; MicroRNAs/*genetics/metabolism; Mycobacterium tuberculosis/*pathogenicity; *Signal Transduction; Toll-Like Receptor 4/genetics/*metabolism; Tumor Necrosis Factor-alpha/genetics/metabolism*Inflammatory responses; *Mycobacterial survival; *Mycobacterium tuberculosis (M.tb); *TLR-4/miRNA-32-5p/FSTL1 signaling&lt;/_keywords&gt;&lt;_language&gt;eng&lt;/_language&gt;&lt;_modified&gt;62853077&lt;/_modified&gt;&lt;_ori_publication&gt;Copyright (c) 2017 Elsevier Inc. All rights reserved.&lt;/_ori_publication&gt;&lt;_pages&gt;313-321&lt;/_pages&gt;&lt;_tertiary_title&gt;Experimental cell research&lt;/_tertiary_title&gt;&lt;_type_work&gt;Journal Article&lt;/_type_work&gt;&lt;_url&gt;http://www.ncbi.nlm.nih.gov/entrez/query.fcgi?cmd=Retrieve&amp;amp;db=pubmed&amp;amp;dopt=Abstract&amp;amp;list_uids=28215633&amp;amp;query_hl=1&lt;/_url&gt;&lt;_volume&gt;352&lt;/_volume&gt;&lt;/Details&gt;&lt;Extra&gt;&lt;DBUID&gt;{F96A950B-833F-4880-A151-76DA2D6A2879}&lt;/DBUID&gt;&lt;/Extra&gt;&lt;/Item&gt;&lt;/References&gt;&lt;/Group&gt;&lt;/Citation&gt;_x000a_"/>
    <w:docVar w:name="NE.Ref{1FB2A481-983E-46FF-B6A7-02837899EFA0}" w:val=" ADDIN NE.Ref.{1FB2A481-983E-46FF-B6A7-02837899EFA0}&lt;Citation&gt;&lt;Group&gt;&lt;References&gt;&lt;Item&gt;&lt;ID&gt;1066&lt;/ID&gt;&lt;UID&gt;{66B85667-C8AD-42DA-809F-853CABE68CB5}&lt;/UID&gt;&lt;Title&gt;Helicobacter pylori infection modulates the expression of miRNAs associated with  DNA mismatch repair pathway&lt;/Title&gt;&lt;Template&gt;Journal Article&lt;/Template&gt;&lt;Star&gt;0&lt;/Star&gt;&lt;Tag&gt;0&lt;/Tag&gt;&lt;Author&gt;Santos, J C; Brianti, M T; Almeida, V R; Ortega, M M; Fischer, W; Haas, R; Matheu, A; Ribeiro, M L&lt;/Author&gt;&lt;Year&gt;2017&lt;/Year&gt;&lt;Details&gt;&lt;_accession_num&gt;27862371&lt;/_accession_num&gt;&lt;_author_adr&gt;Clinical Pharmacology and Gastroenterology Unit, Sao Francisco University Medical School, Sao Francisco University, Braganca Paulista, Sao Paulo, Brazil.; Women&amp;apos;s Integrated Healthcare Center (CAISM), State University of Campinas, (UNICAMP) Campinas, Sao Paulo, Brazil.; Clinical Pharmacology and Gastroenterology Unit, Sao Francisco University Medical School, Sao Francisco University, Braganca Paulista, Sao Paulo, Brazil.; Clinical Pharmacology and Gastroenterology Unit, Sao Francisco University Medical School, Sao Francisco University, Braganca Paulista, Sao Paulo, Brazil.; Clinical Pharmacology and Gastroenterology Unit, Sao Francisco University Medical School, Sao Francisco University, Braganca Paulista, Sao Paulo, Brazil.; Max von Pettenkofer-Institut, Ludwig-Maximilians-Universitat, Munchen, Germany.; Max von Pettenkofer-Institut, Ludwig-Maximilians-Universitat, Munchen, Germany.; Cellular Oncology Group, Biodonostia Health Research Institute, San Sebastian, and IKERBASQUE, Basque Foundation, Bilbao, Spain.; Clinical Pharmacology and Gastroenterology Unit, Sao Francisco University Medical School, Sao Francisco University, Braganca Paulista, Sao Paulo, Brazil.&lt;/_author_adr&gt;&lt;_date_display&gt;2017 Apr&lt;/_date_display&gt;&lt;_date&gt;2017-04-01&lt;/_date&gt;&lt;_doi&gt;10.1002/mc.22590&lt;/_doi&gt;&lt;_isbn&gt;1098-2744 (Electronic); 0899-1987 (Linking)&lt;/_isbn&gt;&lt;_issue&gt;4&lt;/_issue&gt;&lt;_journal&gt;Mol Carcinog&lt;/_journal&gt;&lt;_keywords&gt;Cell Line; Cell Line, Tumor; *DNA Mismatch Repair; Gastric Mucosa/metabolism; Gene Expression Regulation, Neoplastic; Helicobacter Infections/*complications/*genetics/microbiology; Helicobacter pylori/*physiology; Humans; MicroRNAs/*genetics; Stomach/*microbiology; Stomach Neoplasms/*genetics/*microbiology*DNA repair; *Helicobacter pylori; *MMR; *gastric cancer&lt;/_keywords&gt;&lt;_language&gt;eng&lt;/_language&gt;&lt;_ori_publication&gt;(c) 2016 Wiley Periodicals, Inc.&lt;/_ori_publication&gt;&lt;_pages&gt;1372-1379&lt;/_pages&gt;&lt;_tertiary_title&gt;Molecular carcinogenesis&lt;/_tertiary_title&gt;&lt;_type_work&gt;Journal Article&lt;/_type_work&gt;&lt;_url&gt;http://www.ncbi.nlm.nih.gov/entrez/query.fcgi?cmd=Retrieve&amp;amp;db=pubmed&amp;amp;dopt=Abstract&amp;amp;list_uids=27862371&amp;amp;query_hl=1&lt;/_url&gt;&lt;_volume&gt;56&lt;/_volume&gt;&lt;_created&gt;62821029&lt;/_created&gt;&lt;_modified&gt;62821029&lt;/_modified&gt;&lt;_db_updated&gt;PubMed&lt;/_db_updated&gt;&lt;_impact_factor&gt;   3.851&lt;/_impact_factor&gt;&lt;/Details&gt;&lt;Extra&gt;&lt;DBUID&gt;{F96A950B-833F-4880-A151-76DA2D6A2879}&lt;/DBUID&gt;&lt;/Extra&gt;&lt;/Item&gt;&lt;/References&gt;&lt;/Group&gt;&lt;/Citation&gt;_x000a_"/>
    <w:docVar w:name="NE.Ref{205FBBF4-FF8D-43B3-9B74-466BCE36BFA8}" w:val=" ADDIN NE.Ref.{205FBBF4-FF8D-43B3-9B74-466BCE36BFA8}&lt;Citation&gt;&lt;Group&gt;&lt;References&gt;&lt;Item&gt;&lt;ID&gt;956&lt;/ID&gt;&lt;UID&gt;{C1239135-0078-4309-8471-4259C4FFEBB4}&lt;/UID&gt;&lt;Title&gt;TLR-4/miRNA-32-5p/FSTL1 signaling regulates mycobacterial survival and inflammatory responses in Mycobacterium tuberculosis-infected macrophages&lt;/Title&gt;&lt;Template&gt;Journal Article&lt;/Template&gt;&lt;Star&gt;0&lt;/Star&gt;&lt;Tag&gt;0&lt;/Tag&gt;&lt;Author&gt;Zhang, Z M; Zhang, A R; Xu, M; Lou, J; Qiu, W Q&lt;/Author&gt;&lt;Year&gt;2017&lt;/Year&gt;&lt;Details&gt;&lt;_accession_num&gt;28215633&lt;/_accession_num&gt;&lt;_author_adr&gt;Department of Clinical Laboratory, the Central Hospital of Zhumadian, Zhumadian,  Henan 463000, PR China. Electronic address: zmzhangzmd@21cn.com.; Department of Clinical Laboratory, the Central Hospital of Zhumadian, Zhumadian,  Henan 463000, PR China.; Department of Clinical Laboratory, the Central Hospital of Zhumadian, Zhumadian,  Henan 463000, PR China.; Department of Clinical Laboratory, the Central Hospital of Zhumadian, Zhumadian,  Henan 463000, PR China.; Department of Clinical Laboratory, the Central Hospital of Zhumadian, Zhumadian,  Henan 463000, PR China.&lt;/_author_adr&gt;&lt;_collection_scope&gt;SCI;SCIE&lt;/_collection_scope&gt;&lt;_created&gt;62729064&lt;/_created&gt;&lt;_date&gt;2017-03-15&lt;/_date&gt;&lt;_date_display&gt;2017 Mar 15&lt;/_date_display&gt;&lt;_db_updated&gt;PubMed&lt;/_db_updated&gt;&lt;_doi&gt;10.1016/j.yexcr.2017.02.025&lt;/_doi&gt;&lt;_impact_factor&gt;   3.329&lt;/_impact_factor&gt;&lt;_isbn&gt;1090-2422 (Electronic); 0014-4827 (Linking)&lt;/_isbn&gt;&lt;_issue&gt;2&lt;/_issue&gt;&lt;_journal&gt;Exp Cell Res&lt;/_journal&gt;&lt;_keywords&gt;Cell Line; Cell Line, Tumor; Follistatin-Related Proteins/genetics/*metabolism; Humans; Interleukin-1beta/genetics/metabolism; Interleukin-6/genetics/metabolism; Macrophages/*immunology/microbiology; MicroRNAs/*genetics/metabolism; Mycobacterium tuberculosis/*pathogenicity; *Signal Transduction; Toll-Like Receptor 4/genetics/*metabolism; Tumor Necrosis Factor-alpha/genetics/metabolism*Inflammatory responses; *Mycobacterial survival; *Mycobacterium tuberculosis (M.tb); *TLR-4/miRNA-32-5p/FSTL1 signaling&lt;/_keywords&gt;&lt;_language&gt;eng&lt;/_language&gt;&lt;_modified&gt;62853077&lt;/_modified&gt;&lt;_ori_publication&gt;Copyright (c) 2017 Elsevier Inc. All rights reserved.&lt;/_ori_publication&gt;&lt;_pages&gt;313-321&lt;/_pages&gt;&lt;_tertiary_title&gt;Experimental cell research&lt;/_tertiary_title&gt;&lt;_type_work&gt;Journal Article&lt;/_type_work&gt;&lt;_url&gt;http://www.ncbi.nlm.nih.gov/entrez/query.fcgi?cmd=Retrieve&amp;amp;db=pubmed&amp;amp;dopt=Abstract&amp;amp;list_uids=28215633&amp;amp;query_hl=1&lt;/_url&gt;&lt;_volume&gt;352&lt;/_volume&gt;&lt;/Details&gt;&lt;Extra&gt;&lt;DBUID&gt;{F96A950B-833F-4880-A151-76DA2D6A2879}&lt;/DBUID&gt;&lt;/Extra&gt;&lt;/Item&gt;&lt;/References&gt;&lt;/Group&gt;&lt;/Citation&gt;_x000a_"/>
    <w:docVar w:name="NE.Ref{220D300C-5194-4771-BD8E-851F87A459F6}" w:val=" ADDIN NE.Ref.{220D300C-5194-4771-BD8E-851F87A459F6}&lt;Citation&gt;&lt;Group&gt;&lt;References&gt;&lt;Item&gt;&lt;ID&gt;1054&lt;/ID&gt;&lt;UID&gt;{63F425B3-A22F-4223-8CFE-E78485914DC7}&lt;/UID&gt;&lt;Title&gt;TGF-beta1 and TNF-alpha synergistically induce epithelial to mesenchymal transition of breast cancer cells by enhancing TAK1 activation&lt;/Title&gt;&lt;Template&gt;Journal Article&lt;/Template&gt;&lt;Star&gt;0&lt;/Star&gt;&lt;Tag&gt;0&lt;/Tag&gt;&lt;Author&gt;Liao, S J; Luo, J; Li, D; Zhou, Y H; Yan, B; Wei, J J; Tu, J C; Li, Y R; Zhang, G M; Feng, Z H&lt;/Author&gt;&lt;Year&gt;2019&lt;/Year&gt;&lt;Details&gt;&lt;_accession_num&gt;30739244&lt;/_accession_num&gt;&lt;_author_adr&gt;Department of Clinical Laboratory, Zhongnan Hospital of Wuhan University, Wuhan,  430071, Hubei, People&amp;apos;s Republic of China. liaoshengjun888@126.com.; Department of Biochemistry and Molecular Biology, Tongji Medical College, Huazhong University of Science &amp;amp;amp; Technology, Wuhan, 430030, Hubei, People&amp;apos;s Republic of China. liaoshengjun888@126.com.; The First Affiliated Hospital, Biomedical Translational Research Institute and Guangdong Province Key Laboratory of Molecular Immunology and Antibody Engineering, Jinan University, Guangzhou, 510632, Guangdong, People&amp;apos;s Republic of China.; Department of Biochemistry and Molecular Biology, Tongji Medical College, Huazhong University of Science &amp;amp;amp; Technology, Wuhan, 430030, Hubei, People&amp;apos;s Republic of China.; Department of Biochemistry and Molecular Biology, Tongji Medical College, Huazhong University of Science &amp;amp;amp; Technology, Wuhan, 430030, Hubei, People&amp;apos;s Republic of China.; Department of Biochemistry and Molecular Biology, Tongji Medical College, Huazhong University of Science &amp;amp;amp; Technology, Wuhan, 430030, Hubei, People&amp;apos;s Republic of China.; Department of Biochemistry and Molecular Biology, Tongji Medical College, Huazhong University of Science &amp;amp;amp; Technology, Wuhan, 430030, Hubei, People&amp;apos;s Republic of China.; Department of Clinical Laboratory, Zhongnan Hospital of Wuhan University, Wuhan,  430071, Hubei, People&amp;apos;s Republic of China.; Department of Clinical Laboratory, Zhongnan Hospital of Wuhan University, Wuhan,  430071, Hubei, People&amp;apos;s Republic of China.; Department of Biochemistry and Molecular Biology, Tongji Medical College, Huazhong University of Science &amp;amp;amp; Technology, Wuhan, 430030, Hubei, People&amp;apos;s Republic of China.; Department of Biochemistry and Molecular Biology, Tongji Medical College, Huazhong University of Science &amp;amp;amp; Technology, Wuhan, 430030, Hubei, People&amp;apos;s Republic of China. fengzhg_tj@163.com.&lt;/_author_adr&gt;&lt;_collection_scope&gt;SCIE&lt;/_collection_scope&gt;&lt;_created&gt;62789297&lt;/_created&gt;&lt;_date&gt;2019-02-09&lt;/_date&gt;&lt;_date_display&gt;2019 Feb 9&lt;/_date_display&gt;&lt;_db_updated&gt;PubMed&lt;/_db_updated&gt;&lt;_doi&gt;10.1007/s12079-019-00508-8&lt;/_doi&gt;&lt;_impact_factor&gt;   2.516&lt;/_impact_factor&gt;&lt;_isbn&gt;1873-9601 (Print); 1873-9601 (Linking)&lt;/_isbn&gt;&lt;_journal&gt;J Cell Commun Signal&lt;/_journal&gt;&lt;_keywords&gt;EMT; Invasion; TAK1; TGF-beta1; TNF-alpha&lt;/_keywords&gt;&lt;_language&gt;eng&lt;/_language&gt;&lt;_modified&gt;62789403&lt;/_modified&gt;&lt;_tertiary_title&gt;Journal of cell communication and signaling&lt;/_tertiary_title&gt;&lt;_type_work&gt;Journal Article&lt;/_type_work&gt;&lt;_url&gt;http://www.ncbi.nlm.nih.gov/entrez/query.fcgi?cmd=Retrieve&amp;amp;db=pubmed&amp;amp;dopt=Abstract&amp;amp;list_uids=30739244&amp;amp;query_hl=1&lt;/_url&gt;&lt;/Details&gt;&lt;Extra&gt;&lt;DBUID&gt;{F96A950B-833F-4880-A151-76DA2D6A2879}&lt;/DBUID&gt;&lt;/Extra&gt;&lt;/Item&gt;&lt;/References&gt;&lt;/Group&gt;&lt;Group&gt;&lt;References&gt;&lt;Item&gt;&lt;ID&gt;1055&lt;/ID&gt;&lt;UID&gt;{3295E5DC-193C-4C73-ACA8-6BEF48C39651}&lt;/UID&gt;&lt;Title&gt;Smad6 inhibits non-canonical TGF-beta1 signalling by recruiting the deubiquitinase A20 to TRAF6&lt;/Title&gt;&lt;Template&gt;Journal Article&lt;/Template&gt;&lt;Star&gt;0&lt;/Star&gt;&lt;Tag&gt;0&lt;/Tag&gt;&lt;Author&gt;Jung, S M; Lee, J H; Park, J; Oh, Y S; Lee, S K; Park, J S; Lee, Y S; Kim, J H; Lee, J Y; Bae, Y S; Koo, S H; Kim, S J; Park, S H&lt;/Author&gt;&lt;Year&gt;2013&lt;/Year&gt;&lt;Details&gt;&lt;_accession_num&gt;24096742&lt;/_accession_num&gt;&lt;_author_adr&gt;Department of Biological Sciences, Sungkyunkwan University, Suwon 440-746, Korea.&lt;/_author_adr&gt;&lt;_collection_scope&gt;SCI;SCIE&lt;/_collection_scope&gt;&lt;_created&gt;62789402&lt;/_created&gt;&lt;_date&gt;2013-01-20&lt;/_date&gt;&lt;_date_display&gt;2013&lt;/_date_display&gt;&lt;_db_updated&gt;PubMed&lt;/_db_updated&gt;&lt;_doi&gt;10.1038/ncomms3562&lt;/_doi&gt;&lt;_impact_factor&gt;  12.353&lt;/_impact_factor&gt;&lt;_isbn&gt;2041-1723 (Electronic); 2041-1723 (Linking)&lt;/_isbn&gt;&lt;_journal&gt;Nat Commun&lt;/_journal&gt;&lt;_keywords&gt;Animals; Apoptosis; Cysteine Endopeptidases; DNA-Binding Proteins/*genetics/metabolism; Epithelial Cells/cytology/metabolism; Gene Expression Regulation; HEK293 Cells; Hepatocytes/cytology/*metabolism; Humans; Intestinal Mucosa/metabolism; Intestines/cytology; Intracellular Signaling Peptides and Proteins/*genetics/metabolism; Liver/cytology/metabolism; MAP Kinase Kinase 4/genetics/metabolism; MAP Kinase Kinase Kinases/genetics/metabolism; Mice; Mice, Inbred C57BL; Phosphorylation; Primary Cell Culture; Signal Transduction/*genetics; Smad6 Protein/*genetics/metabolism; TNF Receptor-Associated Factor 6/*genetics/metabolism; Transforming Growth Factor beta1/*genetics/metabolism; Tumor Necrosis Factor alpha-Induced Protein 3; Ubiquitin-Protein Ligases/*genetics/metabolism; Ubiquitination; p38 Mitogen-Activated Protein Kinases/genetics/metabolism&lt;/_keywords&gt;&lt;_language&gt;eng&lt;/_language&gt;&lt;_modified&gt;62789403&lt;/_modified&gt;&lt;_pages&gt;2562&lt;/_pages&gt;&lt;_tertiary_title&gt;Nature communications&lt;/_tertiary_title&gt;&lt;_type_work&gt;Journal Article; Research Support, Non-U.S. Gov&amp;apos;t&lt;/_type_work&gt;&lt;_url&gt;http://www.ncbi.nlm.nih.gov/entrez/query.fcgi?cmd=Retrieve&amp;amp;db=pubmed&amp;amp;dopt=Abstract&amp;amp;list_uids=24096742&amp;amp;query_hl=1&lt;/_url&gt;&lt;_volume&gt;4&lt;/_volume&gt;&lt;/Details&gt;&lt;Extra&gt;&lt;DBUID&gt;{F96A950B-833F-4880-A151-76DA2D6A2879}&lt;/DBUID&gt;&lt;/Extra&gt;&lt;/Item&gt;&lt;/References&gt;&lt;/Group&gt;&lt;/Citation&gt;_x000a_"/>
    <w:docVar w:name="NE.Ref{2800F5C5-28A9-4801-8FAF-9216BCB6C21B}" w:val=" ADDIN NE.Ref.{2800F5C5-28A9-4801-8FAF-9216BCB6C21B}&lt;Citation&gt;&lt;Group&gt;&lt;References&gt;&lt;Item&gt;&lt;ID&gt;1079&lt;/ID&gt;&lt;UID&gt;{2A4BAA00-0A96-4DE1-9F8A-6844BC46BB8D}&lt;/UID&gt;&lt;Title&gt;Expression of miRNA-146a, miRNA-155, IL-2, and TNF-alpha in inflammatory response to Helicobacter pylori infection associated with cancer progression&lt;/Title&gt;&lt;Template&gt;Journal Article&lt;/Template&gt;&lt;Star&gt;0&lt;/Star&gt;&lt;Tag&gt;0&lt;/Tag&gt;&lt;Author&gt;Zabaglia, L M; Sallas, M L; Santos, MPD; Orcini, W A; Peruquetti, R L; Constantino, D H; Chen, E; Smith, MAC; Payao, S M; Rasmussen, L T&lt;/Author&gt;&lt;Year&gt;2018&lt;/Year&gt;&lt;Details&gt;&lt;_accession_num&gt;29250766&lt;/_accession_num&gt;&lt;_author_adr&gt;Universidade do Sagrado Coracao (USC), Bauru, Sao Paulo, Brazil.; Universidade do Sagrado Coracao (USC), Bauru, Sao Paulo, Brazil.; Universidade do Sagrado Coracao (USC), Bauru, Sao Paulo, Brazil.; Universidade do Sagrado Coracao (USC), Bauru, Sao Paulo, Brazil.; Universidade do Sagrado Coracao (USC), Bauru, Sao Paulo, Brazil.; Universidade do Sagrado Coracao (USC), Bauru, Sao Paulo, Brazil.; Universidade Federal de Sao Paulo (UNIFESP), Sao Paulo, Sao Paulo, Brazil.; Universidade Federal de Sao Paulo (UNIFESP), Sao Paulo, Sao Paulo, Brazil.; Universidade do Sagrado Coracao (USC), Bauru, Sao Paulo, Brazil.; Universidade do Sagrado Coracao (USC), Bauru, Sao Paulo, Brazil.&lt;/_author_adr&gt;&lt;_date_display&gt;2018 May&lt;/_date_display&gt;&lt;_date&gt;2018-05-01&lt;/_date&gt;&lt;_doi&gt;10.1111/ahg.12234&lt;/_doi&gt;&lt;_isbn&gt;1469-1809 (Electronic); 0003-4800 (Linking)&lt;/_isbn&gt;&lt;_issue&gt;3&lt;/_issue&gt;&lt;_journal&gt;Ann Hum Genet&lt;/_journal&gt;&lt;_keywords&gt;Adult; Aged; Case-Control Studies; Female; Gastritis/genetics; Helicobacter Infections/complications/*genetics; Humans; Inflammation/genetics; Interleukin-2/*genetics; Male; MicroRNAs/*genetics; Middle Aged; Stomach Neoplasms/*genetics/microbiology; Tumor Necrosis Factor-alpha/*genetics*Gastric disease; *Helicobacter pylori, Interleukin 2; *TNF-alpha; *miRNA-146a; *miRNA-155&lt;/_keywords&gt;&lt;_language&gt;eng&lt;/_language&gt;&lt;_ori_publication&gt;(c) 2017 John Wiley &amp;amp;amp; Sons Ltd/University College London.&lt;/_ori_publication&gt;&lt;_pages&gt;135-142&lt;/_pages&gt;&lt;_tertiary_title&gt;Annals of human genetics&lt;/_tertiary_title&gt;&lt;_type_work&gt;Journal Article; Research Support, Non-U.S. Gov&amp;apos;t&lt;/_type_work&gt;&lt;_url&gt;http://www.ncbi.nlm.nih.gov/entrez/query.fcgi?cmd=Retrieve&amp;amp;db=pubmed&amp;amp;dopt=Abstract&amp;amp;list_uids=29250766&amp;amp;query_hl=1&lt;/_url&gt;&lt;_volume&gt;82&lt;/_volume&gt;&lt;_created&gt;62855586&lt;/_created&gt;&lt;_modified&gt;62855592&lt;/_modified&gt;&lt;_db_updated&gt;PubMed&lt;/_db_updated&gt;&lt;_impact_factor&gt;   1.319&lt;/_impact_factor&gt;&lt;_collection_scope&gt;SCI;SCIE&lt;/_collection_scope&gt;&lt;/Details&gt;&lt;Extra&gt;&lt;DBUID&gt;{F96A950B-833F-4880-A151-76DA2D6A2879}&lt;/DBUID&gt;&lt;/Extra&gt;&lt;/Item&gt;&lt;/References&gt;&lt;/Group&gt;&lt;/Citation&gt;_x000a_"/>
    <w:docVar w:name="NE.Ref{299946C0-343B-456A-9EF8-25916FFE181A}" w:val=" ADDIN NE.Ref.{299946C0-343B-456A-9EF8-25916FFE181A}&lt;Citation&gt;&lt;Group&gt;&lt;References&gt;&lt;Item&gt;&lt;ID&gt;1067&lt;/ID&gt;&lt;UID&gt;{E2EF3D72-69CB-44BB-AB4B-7F2EEA87EA41}&lt;/UID&gt;&lt;Title&gt;Impact of Helicobacter pylori on the healing process of the gastric barrier&lt;/Title&gt;&lt;Template&gt;Journal Article&lt;/Template&gt;&lt;Star&gt;0&lt;/Star&gt;&lt;Tag&gt;0&lt;/Tag&gt;&lt;Author&gt;Mnich, E; Kowalewicz-Kulbat, M; Sicinska, P; Hinc, K; Obuchowski, M; Gajewski, A; Moran, A P; Chmiela, M&lt;/Author&gt;&lt;Year&gt;2016&lt;/Year&gt;&lt;Details&gt;&lt;_accession_num&gt;27672275&lt;/_accession_num&gt;&lt;_author_adr&gt;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lt;/_author_adr&gt;&lt;_date_display&gt;2016 Sep 7&lt;/_date_display&gt;&lt;_date&gt;2016-09-07&lt;/_date&gt;&lt;_doi&gt;10.3748/wjg.v22.i33.7536&lt;/_doi&gt;&lt;_isbn&gt;2219-2840 (Electronic); 1007-9327 (Linking)&lt;/_isbn&gt;&lt;_issue&gt;33&lt;/_issue&gt;&lt;_journal&gt;World J Gastroenterol&lt;/_journal&gt;&lt;_keywords&gt;Animals; Antigens, Bacterial/immunology/metabolism; Bacterial Proteins/metabolism; Cell Cycle; Cell Division; Cell Line, Tumor; Cell Movement; Cell Proliferation; Cell Survival; Cells, Cultured; Epithelial Cells/metabolism; Gastric Mucosa/microbiology/*pathology; Glycine/metabolism; Guinea Pigs; Helicobacter Infections/metabolism/microbiology/*physiopathology; *Helicobacter pylori; Humans; Lipopolysaccharides; Signal Transduction; Stomach/microbiology/*pathology; Stomach Neoplasms/microbiology/*pathology; Urease/metabolism; Wound HealingGastric barrier dysfunction; Helicobacter pylori; Wound healing&lt;/_keywords&gt;&lt;_language&gt;eng&lt;/_language&gt;&lt;_pages&gt;7536-58&lt;/_pages&gt;&lt;_tertiary_title&gt;World journal of gastroenterology&lt;/_tertiary_title&gt;&lt;_type_work&gt;Journal Article&lt;/_type_work&gt;&lt;_url&gt;http://www.ncbi.nlm.nih.gov/entrez/query.fcgi?cmd=Retrieve&amp;amp;db=pubmed&amp;amp;dopt=Abstract&amp;amp;list_uids=27672275&amp;amp;query_hl=1&lt;/_url&gt;&lt;_volume&gt;22&lt;/_volume&gt;&lt;_created&gt;62821033&lt;/_created&gt;&lt;_modified&gt;62821033&lt;/_modified&gt;&lt;_db_updated&gt;PubMed&lt;/_db_updated&gt;&lt;_impact_factor&gt;   3.300&lt;/_impact_factor&gt;&lt;/Details&gt;&lt;Extra&gt;&lt;DBUID&gt;{F96A950B-833F-4880-A151-76DA2D6A2879}&lt;/DBUID&gt;&lt;/Extra&gt;&lt;/Item&gt;&lt;/References&gt;&lt;/Group&gt;&lt;/Citation&gt;_x000a_"/>
    <w:docVar w:name="NE.Ref{313EA62D-4F50-48CA-BF5E-34CFD1B6AE94}" w:val=" ADDIN NE.Ref.{313EA62D-4F50-48CA-BF5E-34CFD1B6AE94}&lt;Citation&gt;&lt;Group&gt;&lt;References&gt;&lt;Item&gt;&lt;ID&gt;956&lt;/ID&gt;&lt;UID&gt;{C1239135-0078-4309-8471-4259C4FFEBB4}&lt;/UID&gt;&lt;Title&gt;TLR-4/miRNA-32-5p/FSTL1 signaling regulates mycobacterial survival and inflammatory responses in Mycobacterium tuberculosis-infected macrophages&lt;/Title&gt;&lt;Template&gt;Journal Article&lt;/Template&gt;&lt;Star&gt;0&lt;/Star&gt;&lt;Tag&gt;0&lt;/Tag&gt;&lt;Author&gt;Zhang, Z M; Zhang, A R; Xu, M; Lou, J; Qiu, W Q&lt;/Author&gt;&lt;Year&gt;2017&lt;/Year&gt;&lt;Details&gt;&lt;_accession_num&gt;28215633&lt;/_accession_num&gt;&lt;_author_adr&gt;Department of Clinical Laboratory, the Central Hospital of Zhumadian, Zhumadian,  Henan 463000, PR China. Electronic address: zmzhangzmd@21cn.com.; Department of Clinical Laboratory, the Central Hospital of Zhumadian, Zhumadian,  Henan 463000, PR China.; Department of Clinical Laboratory, the Central Hospital of Zhumadian, Zhumadian,  Henan 463000, PR China.; Department of Clinical Laboratory, the Central Hospital of Zhumadian, Zhumadian,  Henan 463000, PR China.; Department of Clinical Laboratory, the Central Hospital of Zhumadian, Zhumadian,  Henan 463000, PR China.&lt;/_author_adr&gt;&lt;_date_display&gt;2017 Mar 15&lt;/_date_display&gt;&lt;_date&gt;2017-03-15&lt;/_date&gt;&lt;_doi&gt;10.1016/j.yexcr.2017.02.025&lt;/_doi&gt;&lt;_isbn&gt;1090-2422 (Electronic); 0014-4827 (Linking)&lt;/_isbn&gt;&lt;_issue&gt;2&lt;/_issue&gt;&lt;_journal&gt;Exp Cell Res&lt;/_journal&gt;&lt;_keywords&gt;Cell Line; Cell Line, Tumor; Follistatin-Related Proteins/genetics/*metabolism; Humans; Interleukin-1beta/genetics/metabolism; Interleukin-6/genetics/metabolism; Macrophages/*immunology/microbiology; MicroRNAs/*genetics/metabolism; Mycobacterium tuberculosis/*pathogenicity; *Signal Transduction; Toll-Like Receptor 4/genetics/*metabolism; Tumor Necrosis Factor-alpha/genetics/metabolism*Inflammatory responses; *Mycobacterial survival; *Mycobacterium tuberculosis (M.tb); *TLR-4/miRNA-32-5p/FSTL1 signaling&lt;/_keywords&gt;&lt;_language&gt;eng&lt;/_language&gt;&lt;_ori_publication&gt;Copyright (c) 2017 Elsevier Inc. All rights reserved.&lt;/_ori_publication&gt;&lt;_pages&gt;313-321&lt;/_pages&gt;&lt;_tertiary_title&gt;Experimental cell research&lt;/_tertiary_title&gt;&lt;_type_work&gt;Journal Article&lt;/_type_work&gt;&lt;_url&gt;http://www.ncbi.nlm.nih.gov/entrez/query.fcgi?cmd=Retrieve&amp;amp;db=pubmed&amp;amp;dopt=Abstract&amp;amp;list_uids=28215633&amp;amp;query_hl=1&lt;/_url&gt;&lt;_volume&gt;352&lt;/_volume&gt;&lt;_created&gt;62729064&lt;/_created&gt;&lt;_modified&gt;62729065&lt;/_modified&gt;&lt;_db_updated&gt;PubMed&lt;/_db_updated&gt;&lt;_impact_factor&gt;   3.309&lt;/_impact_factor&gt;&lt;_collection_scope&gt;SCI;SCIE&lt;/_collection_scope&gt;&lt;/Details&gt;&lt;Extra&gt;&lt;DBUID&gt;{F96A950B-833F-4880-A151-76DA2D6A2879}&lt;/DBUID&gt;&lt;/Extra&gt;&lt;/Item&gt;&lt;/References&gt;&lt;/Group&gt;&lt;/Citation&gt;_x000a_"/>
    <w:docVar w:name="NE.Ref{325B680B-660C-4A79-9EF4-A4CB44747F6E}" w:val=" ADDIN NE.Ref.{325B680B-660C-4A79-9EF4-A4CB44747F6E}&lt;Citation&gt;&lt;Group&gt;&lt;References&gt;&lt;Item&gt;&lt;ID&gt;1104&lt;/ID&gt;&lt;UID&gt;{C65E9EDC-B859-49FB-AE18-F9BEF55508BF}&lt;/UID&gt;&lt;Title&gt;Susceptibility to pediatric Helicobacter pylori infection correlates with the host responses of regulatory and effector T cells&lt;/Title&gt;&lt;Template&gt;Journal Article&lt;/Template&gt;&lt;Star&gt;0&lt;/Star&gt;&lt;Tag&gt;0&lt;/Tag&gt;&lt;Author&gt;Yang, Y J; Chuang, C C; Yang, H B; Lu, C C; Sheu, B S&lt;/Author&gt;&lt;Year&gt;2014&lt;/Year&gt;&lt;Details&gt;&lt;_accession_num&gt;25389709&lt;/_accession_num&gt;&lt;_author_adr&gt;From the *Departments of Pediatrics; daggerInternal Medicine; double daggerPathology; and section signInstitute of Clinical Medicine, National Cheng Kung University Hospital, College of Medicine, National Cheng Kung University, Tainan; and paragraph signDepartment of Pathology, Ton-Yen General Hospital, Hsinchu County, Taiwan.&lt;/_author_adr&gt;&lt;_date_display&gt;2014 Dec&lt;/_date_display&gt;&lt;_date&gt;2014-12-01&lt;/_date&gt;&lt;_doi&gt;10.1097/INF.0000000000000464&lt;/_doi&gt;&lt;_isbn&gt;1532-0987 (Electronic); 0891-3668 (Linking)&lt;/_isbn&gt;&lt;_issue&gt;12&lt;/_issue&gt;&lt;_journal&gt;Pediatr Infect Dis J&lt;/_journal&gt;&lt;_keywords&gt;Biopsy; Blotting, Western; CD4-Positive T-Lymphocytes/chemistry/*immunology; Cells, Cultured; Child; Child, Preschool; *Disease Susceptibility; Female; Forkhead Transcription Factors/analysis; Gastric Mucosa/pathology; Helicobacter Infections/*immunology; Helicobacter pylori/*immunology; Humans; Immunohistochemistry; Interferon-gamma/metabolism; Interleukin-2 Receptor alpha Subunit/analysis; Leukocytes, Mononuclear/immunology; Male; T-Lymphocyte Subsets/chemistry/*immunology; Transforming Growth Factor beta1/analysis&lt;/_keywords&gt;&lt;_language&gt;eng&lt;/_language&gt;&lt;_pages&gt;1277-82&lt;/_pages&gt;&lt;_tertiary_title&gt;The Pediatric infectious disease journal&lt;/_tertiary_title&gt;&lt;_type_work&gt;Journal Article; Research Support, Non-U.S. Gov&amp;apos;t&lt;/_type_work&gt;&lt;_url&gt;http://www.ncbi.nlm.nih.gov/entrez/query.fcgi?cmd=Retrieve&amp;amp;db=pubmed&amp;amp;dopt=Abstract&amp;amp;list_uids=25389709&amp;amp;query_hl=1&lt;/_url&gt;&lt;_volume&gt;33&lt;/_volume&gt;&lt;_created&gt;62874468&lt;/_created&gt;&lt;_modified&gt;62874468&lt;/_modified&gt;&lt;_db_updated&gt;PubMed&lt;/_db_updated&gt;&lt;_impact_factor&gt;   2.317&lt;/_impact_factor&gt;&lt;_collection_scope&gt;SCI;SCIE&lt;/_collection_scope&gt;&lt;/Details&gt;&lt;Extra&gt;&lt;DBUID&gt;{F96A950B-833F-4880-A151-76DA2D6A2879}&lt;/DBUID&gt;&lt;/Extra&gt;&lt;/Item&gt;&lt;/References&gt;&lt;/Group&gt;&lt;/Citation&gt;_x000a_"/>
    <w:docVar w:name="NE.Ref{38F7A98E-8D7B-4DC8-B60B-F62A4A559321}" w:val=" ADDIN NE.Ref.{38F7A98E-8D7B-4DC8-B60B-F62A4A559321}&lt;Citation&gt;&lt;Group&gt;&lt;References&gt;&lt;Item&gt;&lt;ID&gt;1101&lt;/ID&gt;&lt;UID&gt;{A838F87F-8C08-4981-BBAA-6FC926055616}&lt;/UID&gt;&lt;Title&gt;Effects of Helicobacter pylori Infection on the Expressions and Functional Activities of Human Duodenal Mucosal Bicarbonate Transport Proteins&lt;/Title&gt;&lt;Template&gt;Journal Article&lt;/Template&gt;&lt;Star&gt;0&lt;/Star&gt;&lt;Tag&gt;0&lt;/Tag&gt;&lt;Author&gt;Wen, G; Jin, H; Deng, S; Xu, J; Liu, X; Xie, R; Tuo, B&lt;/Author&gt;&lt;Year&gt;2016&lt;/Year&gt;&lt;Details&gt;&lt;_accession_num&gt;27004488&lt;/_accession_num&gt;&lt;_author_adr&gt;Department of Gastroenterology, Affiliated Hospital, Zunyi Medical College, Zunyi, China.; Digestive Disease Institute of Guizhou Province, Zunyi, China.; Research Center of Medicine and Biology, Zunyi Medical College, Zunyi, China.; Department of Gastroenterology, Affiliated Hospital, Zunyi Medical College, Zunyi, China.; Digestive Disease Institute of Guizhou Province, Zunyi, China.; Research Center of Medicine and Biology, Zunyi Medical College, Zunyi, China.; Department of Gastroenterology, Affiliated Hospital, Zunyi Medical College, Zunyi, China.; Digestive Disease Institute of Guizhou Province, Zunyi, China.; Department of Gastroenterology, Affiliated Hospital, Zunyi Medical College, Zunyi, China.; Digestive Disease Institute of Guizhou Province, Zunyi, China.; Research Center of Medicine and Biology, Zunyi Medical College, Zunyi, China.; Department of Gastroenterology, Affiliated Hospital, Zunyi Medical College, Zunyi, China.; Digestive Disease Institute of Guizhou Province, Zunyi, China.; Department of Gastroenterology, Affiliated Hospital, Zunyi Medical College, Zunyi, China.; Digestive Disease Institute of Guizhou Province, Zunyi, China.; Department of Gastroenterology, Affiliated Hospital, Zunyi Medical College, Zunyi, China.; Digestive Disease Institute of Guizhou Province, Zunyi, China.; Research Center of Medicine and Biology, Zunyi Medical College, Zunyi, China.&lt;/_author_adr&gt;&lt;_date_display&gt;2016 Dec&lt;/_date_display&gt;&lt;_date&gt;2016-12-01&lt;/_date&gt;&lt;_doi&gt;10.1111/hel.12309&lt;/_doi&gt;&lt;_isbn&gt;1523-5378 (Electronic); 1083-4389 (Linking)&lt;/_isbn&gt;&lt;_issue&gt;6&lt;/_issue&gt;&lt;_journal&gt;Helicobacter&lt;/_journal&gt;&lt;_keywords&gt;Adult; Bicarbonates/*metabolism; Cystic Fibrosis Transmembrane Conductance Regulator/*metabolism; Duodenum/*pathology; Female; Helicobacter Infections/*pathology; Humans; Intestinal Mucosa/*pathology; Male; Membrane Transport Proteins/*metabolism; Sulfate Transporters; Young AdultCFTR; Helicobacter pylori; Duodenum; SLC26A6; bicarbonate secretion&lt;/_keywords&gt;&lt;_language&gt;eng&lt;/_language&gt;&lt;_ori_publication&gt;(c) 2016 John Wiley &amp;amp;amp; Sons Ltd.&lt;/_ori_publication&gt;&lt;_pages&gt;536-547&lt;/_pages&gt;&lt;_tertiary_title&gt;Helicobacter&lt;/_tertiary_title&gt;&lt;_type_work&gt;Journal Article&lt;/_type_work&gt;&lt;_url&gt;http://www.ncbi.nlm.nih.gov/entrez/query.fcgi?cmd=Retrieve&amp;amp;db=pubmed&amp;amp;dopt=Abstract&amp;amp;list_uids=27004488&amp;amp;query_hl=1&lt;/_url&gt;&lt;_volume&gt;21&lt;/_volume&gt;&lt;_created&gt;62874380&lt;/_created&gt;&lt;_modified&gt;62874391&lt;/_modified&gt;&lt;_db_updated&gt;PubMed&lt;/_db_updated&gt;&lt;_impact_factor&gt;   3.352&lt;/_impact_factor&gt;&lt;_collection_scope&gt;SCI;SCIE&lt;/_collection_scope&gt;&lt;/Details&gt;&lt;Extra&gt;&lt;DBUID&gt;{F96A950B-833F-4880-A151-76DA2D6A2879}&lt;/DBUID&gt;&lt;/Extra&gt;&lt;/Item&gt;&lt;/References&gt;&lt;/Group&gt;&lt;/Citation&gt;_x000a_"/>
    <w:docVar w:name="NE.Ref{3BA14911-DC00-4DBD-BF41-19B470043EE9}" w:val=" ADDIN NE.Ref.{3BA14911-DC00-4DBD-BF41-19B470043EE9}&lt;Citation&gt;&lt;Group&gt;&lt;References&gt;&lt;Item&gt;&lt;ID&gt;983&lt;/ID&gt;&lt;UID&gt;{AADDC8E7-E71E-443E-B0D9-DB62D5A3F968}&lt;/UID&gt;&lt;Title&gt;儿童幽门螺杆菌感染研究进展&lt;/Title&gt;&lt;Template&gt;Journal Article&lt;/Template&gt;&lt;Star&gt;0&lt;/Star&gt;&lt;Tag&gt;0&lt;/Tag&gt;&lt;Author&gt;张双红; 朱萱&lt;/Author&gt;&lt;Year&gt;2015&lt;/Year&gt;&lt;Details&gt;&lt;_author_aff&gt;南昌大学第一附属医院消化科;&lt;/_author_aff&gt;&lt;_collection_scope&gt;CSCD;PKU&lt;/_collection_scope&gt;&lt;_created&gt;62729075&lt;/_created&gt;&lt;_date&gt;2015-04-15&lt;/_date&gt;&lt;_db_provider&gt;CNKI: 期刊&lt;/_db_provider&gt;&lt;_db_updated&gt;CNKI - Reference&lt;/_db_updated&gt;&lt;_issue&gt;04&lt;/_issue&gt;&lt;_journal&gt;临床儿科杂志&lt;/_journal&gt;&lt;_keywords&gt;幽门螺杆菌;免疫;胃十二指肠外疾病;儿童&lt;/_keywords&gt;&lt;_modified&gt;62809465&lt;/_modified&gt;&lt;_pages&gt;391-395&lt;/_pages&gt;&lt;_url&gt;http://kns.cnki.net/KCMS/detail/detail.aspx?FileName=LCAK201504031&amp;amp;DbName=CJFQ2015&lt;/_url&gt;&lt;_volume&gt;33&lt;/_volume&gt;&lt;_translated_author&gt;Zhang, Shuanghong;Zhu, Xuan&lt;/_translated_author&gt;&lt;/Details&gt;&lt;Extra&gt;&lt;DBUID&gt;{F96A950B-833F-4880-A151-76DA2D6A2879}&lt;/DBUID&gt;&lt;/Extra&gt;&lt;/Item&gt;&lt;/References&gt;&lt;/Group&gt;&lt;Group&gt;&lt;References&gt;&lt;Item&gt;&lt;ID&gt;1087&lt;/ID&gt;&lt;UID&gt;{CB4D7E55-AEA7-479E-B8C1-9052249067CB}&lt;/UID&gt;&lt;Title&gt;Study of diagnostic modalities and pathology of Helicobacter pylori infection in  children&lt;/Title&gt;&lt;Template&gt;Journal Article&lt;/Template&gt;&lt;Star&gt;0&lt;/Star&gt;&lt;Tag&gt;0&lt;/Tag&gt;&lt;Author&gt;Bansal, D; Patwari, A K; Logani, K B; Malhotra, V L; Anand, V K&lt;/Author&gt;&lt;Year&gt;1999&lt;/Year&gt;&lt;Details&gt;&lt;_accession_num&gt;10862290&lt;/_accession_num&gt;&lt;_author_adr&gt;Department of Pediatrics, Lady Hardinge Medical College, New Delhi.&lt;/_author_adr&gt;&lt;_date_display&gt;1999 Jul&lt;/_date_display&gt;&lt;_date&gt;1999-07-01&lt;/_date&gt;&lt;_isbn&gt;0377-4929 (Print); 0377-4929 (Linking)&lt;/_isbn&gt;&lt;_issue&gt;3&lt;/_issue&gt;&lt;_journal&gt;Indian J Pathol Microbiol&lt;/_journal&gt;&lt;_keywords&gt;Child; Child, Preschool; Duodenitis/microbiology/pathology; Female; Gastritis/microbiology/pathology; Helicobacter Infections/*diagnosis/microbiology/*pathology; *Helicobacter pylori/immunology/isolation &amp;amp;amp; purification; Humans; Infant; Male&lt;/_keywords&gt;&lt;_language&gt;eng&lt;/_language&gt;&lt;_pages&gt;311-5&lt;/_pages&gt;&lt;_tertiary_title&gt;Indian journal of pathology &amp;amp;amp; microbiology&lt;/_tertiary_title&gt;&lt;_type_work&gt;Journal Article&lt;/_type_work&gt;&lt;_url&gt;http://www.ncbi.nlm.nih.gov/entrez/query.fcgi?cmd=Retrieve&amp;amp;db=pubmed&amp;amp;dopt=Abstract&amp;amp;list_uids=10862290&amp;amp;query_hl=1&lt;/_url&gt;&lt;_volume&gt;42&lt;/_volume&gt;&lt;_created&gt;62867454&lt;/_created&gt;&lt;_modified&gt;62867454&lt;/_modified&gt;&lt;_db_updated&gt;PubMed&lt;/_db_updated&gt;&lt;_impact_factor&gt;   0.521&lt;/_impact_factor&gt;&lt;/Details&gt;&lt;Extra&gt;&lt;DBUID&gt;{F96A950B-833F-4880-A151-76DA2D6A2879}&lt;/DBUID&gt;&lt;/Extra&gt;&lt;/Item&gt;&lt;/References&gt;&lt;/Group&gt;&lt;/Citation&gt;_x000a_"/>
    <w:docVar w:name="NE.Ref{4585120A-A810-4093-A245-E624DAEAAFCD}" w:val=" ADDIN NE.Ref.{4585120A-A810-4093-A245-E624DAEAAFCD}&lt;Citation&gt;&lt;Group&gt;&lt;References&gt;&lt;Item&gt;&lt;ID&gt;1091&lt;/ID&gt;&lt;UID&gt;{BCA13ECB-B803-4649-B066-5609A9FCFCAE}&lt;/UID&gt;&lt;Title&gt;Mir-30d increases intracellular survival of Helicobacter pylori through inhibition of autophagy pathway&lt;/Title&gt;&lt;Template&gt;Journal Article&lt;/Template&gt;&lt;Star&gt;0&lt;/Star&gt;&lt;Tag&gt;0&lt;/Tag&gt;&lt;Author&gt;Yang, X J; Si, R H; Liang, Y H; Ma, B Q; Jiang, Z B; Wang, B; Gao, P&lt;/Author&gt;&lt;Year&gt;2016&lt;/Year&gt;&lt;Details&gt;&lt;_accession_num&gt;27099441&lt;/_accession_num&gt;&lt;_author_adr&gt;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lt;/_author_adr&gt;&lt;_created&gt;62870323&lt;/_created&gt;&lt;_date&gt;2016-04-21&lt;/_date&gt;&lt;_date_display&gt;2016 Apr 21&lt;/_date_display&gt;&lt;_db_updated&gt;PubMed&lt;/_db_updated&gt;&lt;_doi&gt;10.3748/wjg.v22.i15.3978&lt;/_doi&gt;&lt;_impact_factor&gt;   3.411&lt;/_impact_factor&gt;&lt;_isbn&gt;2219-2840 (Electronic); 1007-9327 (Linking)&lt;/_isbn&gt;&lt;_issue&gt;15&lt;/_issue&gt;&lt;_journal&gt;World J Gastroenterol&lt;/_journal&gt;&lt;_keywords&gt;3&amp;apos; Untranslated Regions; *Autophagy/genetics; Autophagy-Related Protein 12/genetics/metabolism; Autophagy-Related Protein 5/genetics/metabolism; Autophagy-Related Proteins/genetics/metabolism; Beclin-1/genetics/metabolism; Cell Line, Tumor; Gastric Mucosa/*metabolism/microbiology/ultrastructure; Gene Expression Regulation, Neoplastic; Helicobacter Infections/genetics/*metabolism/microbiology; Helicobacter pylori/*metabolism; Host-Pathogen Interactions; Humans; Membrane Proteins/genetics/metabolism; MicroRNAs/genetics/*metabolism; Microbial Viability; Proto-Oncogene Proteins/genetics/metabolism; Signal Transduction; Stomach Neoplasms/genetics/*metabolism/microbiology/ultrastructure; Time Factors; Transfection; Tumor Suppressor Proteins/genetics/metabolism; Up-Regulation; Vesicular Transport Proteins/genetics/metabolismAutophagy; Gastric cancer; Gene expression; Helicobacter pylori; mir-30d&lt;/_keywords&gt;&lt;_language&gt;eng&lt;/_language&gt;&lt;_modified&gt;62870323&lt;/_modified&gt;&lt;_pages&gt;3978-91&lt;/_pages&gt;&lt;_tertiary_title&gt;World journal of gastroenterology&lt;/_tertiary_title&gt;&lt;_type_work&gt;Journal Article&lt;/_type_work&gt;&lt;_url&gt;http://www.ncbi.nlm.nih.gov/entrez/query.fcgi?cmd=Retrieve&amp;amp;db=pubmed&amp;amp;dopt=Abstract&amp;amp;list_uids=27099441&amp;amp;query_hl=1&lt;/_url&gt;&lt;_volume&gt;22&lt;/_volume&gt;&lt;/Details&gt;&lt;Extra&gt;&lt;DBUID&gt;{F96A950B-833F-4880-A151-76DA2D6A2879}&lt;/DBUID&gt;&lt;/Extra&gt;&lt;/Item&gt;&lt;/References&gt;&lt;/Group&gt;&lt;/Citation&gt;_x000a_"/>
    <w:docVar w:name="NE.Ref{5014E656-D2FE-46B4-8C1F-555AFC9A9A8B}" w:val=" ADDIN NE.Ref.{5014E656-D2FE-46B4-8C1F-555AFC9A9A8B}&lt;Citation&gt;&lt;Group&gt;&lt;References&gt;&lt;Item&gt;&lt;ID&gt;1096&lt;/ID&gt;&lt;UID&gt;{69F8AB2F-5841-4E55-A57D-3FE3F5D0319F}&lt;/UID&gt;&lt;Title&gt;Long non-coding RNA GAS5 suppresses pancreatic cancer metastasis through modulating miR-32-5p/PTEN axis&lt;/Title&gt;&lt;Template&gt;Journal Article&lt;/Template&gt;&lt;Star&gt;0&lt;/Star&gt;&lt;Tag&gt;0&lt;/Tag&gt;&lt;Author&gt;Gao, Z Q; Wang, J F; Chen, D H; Ma, X S; Wu, Y; Tang, Z; Dang, X W&lt;/Author&gt;&lt;Year&gt;2017&lt;/Year&gt;&lt;Details&gt;&lt;_accession_num&gt;29225772&lt;/_accession_num&gt;&lt;_author_adr&gt;Department of Hepatobiliary and Pancreatic Surgery, The First Affiliated Hospital of Zhengzhou University, No. 1 Jianshe East Road, Zhengzhou, Henan People&amp;apos;s Republic of China.grid.412633.1; Department of Hepatobiliary and Pancreatic Surgery, The First Affiliated Hospital of Zhengzhou University, No. 1 Jianshe East Road, Zhengzhou, Henan People&amp;apos;s Republic of China.grid.412633.1; Department of Hepatobiliary and Pancreatic Surgery, The First Affiliated Hospital of Zhengzhou University, No. 1 Jianshe East Road, Zhengzhou, Henan People&amp;apos;s Republic of China.grid.412633.1; Department of Hepatobiliary and Pancreatic Surgery, The First Affiliated Hospital of Zhengzhou University, No. 1 Jianshe East Road, Zhengzhou, Henan People&amp;apos;s Republic of China.grid.412633.1; Department of Hepatobiliary and Pancreatic Surgery, The First Affiliated Hospital of Zhengzhou University, No. 1 Jianshe East Road, Zhengzhou, Henan People&amp;apos;s Republic of China.grid.412633.1; Department of Hepatobiliary and Pancreatic Surgery, The First Affiliated Hospital of Zhengzhou University, No. 1 Jianshe East Road, Zhengzhou, Henan People&amp;apos;s Republic of China.grid.412633.1; Department of Hepatobiliary and Pancreatic Surgery, The First Affiliated Hospital of Zhengzhou University, No. 1 Jianshe East Road, Zhengzhou, Henan People&amp;apos;s Republic of China.grid.412633.1&lt;/_author_adr&gt;&lt;_date_display&gt;2017&lt;/_date_display&gt;&lt;_date&gt;2017-01-20&lt;/_date&gt;&lt;_doi&gt;10.1186/s13578-017-0192-0&lt;/_doi&gt;&lt;_isbn&gt;2045-3701 (Print); 2045-3701 (Linking)&lt;/_isbn&gt;&lt;_journal&gt;Cell Biosci&lt;/_journal&gt;&lt;_keywords&gt;GAS5; PTEN; Pancreatic cancer; miR-32-5p&lt;/_keywords&gt;&lt;_language&gt;eng&lt;/_language&gt;&lt;_pages&gt;66&lt;/_pages&gt;&lt;_tertiary_title&gt;Cell &amp;amp;amp; bioscience&lt;/_tertiary_title&gt;&lt;_type_work&gt;Journal Article&lt;/_type_work&gt;&lt;_url&gt;http://www.ncbi.nlm.nih.gov/entrez/query.fcgi?cmd=Retrieve&amp;amp;db=pubmed&amp;amp;dopt=Abstract&amp;amp;list_uids=29225772&amp;amp;query_hl=1&lt;/_url&gt;&lt;_volume&gt;7&lt;/_volume&gt;&lt;_created&gt;62871671&lt;/_created&gt;&lt;_modified&gt;62871671&lt;/_modified&gt;&lt;_db_updated&gt;PubMed&lt;/_db_updated&gt;&lt;_impact_factor&gt;   3.355&lt;/_impact_factor&gt;&lt;_collection_scope&gt;SCIE&lt;/_collection_scope&gt;&lt;/Details&gt;&lt;Extra&gt;&lt;DBUID&gt;{F96A950B-833F-4880-A151-76DA2D6A2879}&lt;/DBUID&gt;&lt;/Extra&gt;&lt;/Item&gt;&lt;/References&gt;&lt;/Group&gt;&lt;/Citation&gt;_x000a_"/>
    <w:docVar w:name="NE.Ref{52BB55AA-19E0-4DE3-97FA-B252FEAEEB2A}" w:val=" ADDIN NE.Ref.{52BB55AA-19E0-4DE3-97FA-B252FEAEEB2A}&lt;Citation&gt;&lt;Group&gt;&lt;References&gt;&lt;Item&gt;&lt;ID&gt;1094&lt;/ID&gt;&lt;UID&gt;{7E757E66-6092-478A-9C6F-99446B942105}&lt;/UID&gt;&lt;Title&gt;KLF4, a miR-32-5p targeted gene, promotes cisplatin-induced apoptosis by upregulating BIK expression in prostate cancer&lt;/Title&gt;&lt;Template&gt;Journal Article&lt;/Template&gt;&lt;Star&gt;0&lt;/Star&gt;&lt;Tag&gt;0&lt;/Tag&gt;&lt;Author&gt;Zhang, L; Li, X; Chao, Y; He, R; Liu, J; Yuan, Y; Zhao, W; Han, C; Song, X&lt;/Author&gt;&lt;Year&gt;2018&lt;/Year&gt;&lt;Details&gt;&lt;_accession_num&gt;30176890&lt;/_accession_num&gt;&lt;_author_adr&gt;Department of Urology of the First Affiliated Hospital &amp;amp;amp; Institute of Cancer Stem Cell, Dalian Medical University, Dalian, Liaoning, 116044, People&amp;apos;s Republic of China.; Department of Orthopedics, Second Affiliated Hospital, Dalian Medical University, Dalian, 116044, China.; Department of Urology of the First Affiliated Hospital &amp;amp;amp; Institute of Cancer Stem Cell, Dalian Medical University, Dalian, Liaoning, 116044, People&amp;apos;s Republic of China.; College of Stomatology, Dalian Medical University, Dalian, 116044, China.; Department of Urology of the First Affiliated Hospital &amp;amp;amp; Institute of Cancer Stem Cell, Dalian Medical University, Dalian, Liaoning, 116044, People&amp;apos;s Republic of China.; Department of Urology of the First Affiliated Hospital &amp;amp;amp; Institute of Cancer Stem Cell, Dalian Medical University, Dalian, Liaoning, 116044, People&amp;apos;s Republic of China.; Department of Urology of the First Affiliated Hospital &amp;amp;amp; Institute of Cancer Stem Cell, Dalian Medical University, Dalian, Liaoning, 116044, People&amp;apos;s Republic of China.; Department of Urology of the First Affiliated Hospital &amp;amp;amp; Institute of Cancer Stem Cell, Dalian Medical University, Dalian, Liaoning, 116044, People&amp;apos;s Republic of China.; Department of Orthopedics, Second Affiliated Hospital, Dalian Medical University, Dalian, 116044, China.; Department of Urology of the First Affiliated Hospital &amp;amp;amp; Institute of Cancer Stem Cell, Dalian Medical University, Dalian, Liaoning, 116044, People&amp;apos;s Republic of China. hanchuanchun@163.com.; Department of Urology of the First Affiliated Hospital &amp;amp;amp; Institute of Cancer Stem Cell, Dalian Medical University, Dalian, Liaoning, 116044, People&amp;apos;s Republic of China. song_xishuang@sina.com.&lt;/_author_adr&gt;&lt;_date_display&gt;2018 Sep 3&lt;/_date_display&gt;&lt;_date&gt;2018-09-03&lt;/_date&gt;&lt;_doi&gt;10.1186/s12964-018-0270-x&lt;/_doi&gt;&lt;_isbn&gt;1478-811X (Electronic); 1478-811X (Linking)&lt;/_isbn&gt;&lt;_issue&gt;1&lt;/_issue&gt;&lt;_journal&gt;Cell Commun Signal&lt;/_journal&gt;&lt;_keywords&gt;Apoptosis/*drug effects/genetics; Apoptosis Regulatory Proteins/*genetics/metabolism; Cisplatin/*pharmacology; Drug Resistance, Neoplasm/genetics; Humans; Kruppel-Like Transcription Factors/*genetics/metabolism; Male; Membrane Proteins/*genetics/metabolism; MicroRNAs/*genetics; PC-3 Cells; Prostatic Neoplasms/*pathology; Signal Transduction/drug effects/genetics; Up-Regulation/*drug effects/genetics&lt;/_keywords&gt;&lt;_language&gt;eng&lt;/_language&gt;&lt;_pages&gt;53&lt;/_pages&gt;&lt;_tertiary_title&gt;Cell communication and signaling : CCS&lt;/_tertiary_title&gt;&lt;_type_work&gt;Journal Article; Research Support, Non-U.S. Gov&amp;apos;t&lt;/_type_work&gt;&lt;_url&gt;http://www.ncbi.nlm.nih.gov/entrez/query.fcgi?cmd=Retrieve&amp;amp;db=pubmed&amp;amp;dopt=Abstract&amp;amp;list_uids=30176890&amp;amp;query_hl=1&lt;/_url&gt;&lt;_volume&gt;16&lt;/_volume&gt;&lt;_created&gt;62871670&lt;/_created&gt;&lt;_modified&gt;62871670&lt;/_modified&gt;&lt;_db_updated&gt;PubMed&lt;/_db_updated&gt;&lt;_impact_factor&gt;   5.111&lt;/_impact_factor&gt;&lt;_collection_scope&gt;SCIE&lt;/_collection_scope&gt;&lt;/Details&gt;&lt;Extra&gt;&lt;DBUID&gt;{F96A950B-833F-4880-A151-76DA2D6A2879}&lt;/DBUID&gt;&lt;/Extra&gt;&lt;/Item&gt;&lt;/References&gt;&lt;/Group&gt;&lt;/Citation&gt;_x000a_"/>
    <w:docVar w:name="NE.Ref{67BB48B7-01F2-4800-9489-660F0F0D26B0}" w:val=" ADDIN NE.Ref.{67BB48B7-01F2-4800-9489-660F0F0D26B0}&lt;Citation&gt;&lt;Group&gt;&lt;References&gt;&lt;Item&gt;&lt;ID&gt;1093&lt;/ID&gt;&lt;UID&gt;{1A8569EC-CF6C-4237-83ED-3FFF31BF9AFC}&lt;/UID&gt;&lt;Title&gt;MiR-32-5p regulates the proliferation and metastasis of cervical cancer cells by  targeting HOXB8&lt;/Title&gt;&lt;Template&gt;Journal Article&lt;/Template&gt;&lt;Star&gt;0&lt;/Star&gt;&lt;Tag&gt;0&lt;/Tag&gt;&lt;Author&gt;Liu, Y J; Zhou, H G; Chen, L H; Qu, D C; Wang, C J; Xia, Z Y; Zheng, J H&lt;/Author&gt;&lt;Year&gt;2019&lt;/Year&gt;&lt;Details&gt;&lt;_accession_num&gt;30657550&lt;/_accession_num&gt;&lt;_author_adr&gt;Department of Obstetrics and Gynecology, Affiliated Hospital of North Sichuan Medical College, Nanchong, China. zhengjianghua@126.com.&lt;/_author_adr&gt;&lt;_date_display&gt;2019 Jan&lt;/_date_display&gt;&lt;_date&gt;2019-01-01&lt;/_date&gt;&lt;_doi&gt;10.26355/eurrev_201901_16752&lt;/_doi&gt;&lt;_isbn&gt;2284-0729 (Electronic); 1128-3602 (Linking)&lt;/_isbn&gt;&lt;_issue&gt;1&lt;/_issue&gt;&lt;_journal&gt;Eur Rev Med Pharmacol Sci&lt;/_journal&gt;&lt;_language&gt;eng&lt;/_language&gt;&lt;_pages&gt;87-95&lt;/_pages&gt;&lt;_tertiary_title&gt;European review for medical and pharmacological sciences&lt;/_tertiary_title&gt;&lt;_type_work&gt;Journal Article&lt;/_type_work&gt;&lt;_url&gt;http://www.ncbi.nlm.nih.gov/entrez/query.fcgi?cmd=Retrieve&amp;amp;db=pubmed&amp;amp;dopt=Abstract&amp;amp;list_uids=30657550&amp;amp;query_hl=1&lt;/_url&gt;&lt;_volume&gt;23&lt;/_volume&gt;&lt;_created&gt;62871667&lt;/_created&gt;&lt;_modified&gt;62871667&lt;/_modified&gt;&lt;_db_updated&gt;PubMed&lt;/_db_updated&gt;&lt;_impact_factor&gt;   2.721&lt;/_impact_factor&gt;&lt;/Details&gt;&lt;Extra&gt;&lt;DBUID&gt;{F96A950B-833F-4880-A151-76DA2D6A2879}&lt;/DBUID&gt;&lt;/Extra&gt;&lt;/Item&gt;&lt;/References&gt;&lt;/Group&gt;&lt;/Citation&gt;_x000a_"/>
    <w:docVar w:name="NE.Ref{6D2B1530-E69F-4DEC-80BE-1769A538E82A}" w:val=" ADDIN NE.Ref.{6D2B1530-E69F-4DEC-80BE-1769A538E82A}&lt;Citation&gt;&lt;Group&gt;&lt;References&gt;&lt;Item&gt;&lt;ID&gt;1084&lt;/ID&gt;&lt;UID&gt;{47E540B2-BB31-44E3-9B76-F79FAF31A09D}&lt;/UID&gt;&lt;Title&gt;Rotavirus gastroenteritis surveillance in Azerbaijan, 2011-2016&lt;/Title&gt;&lt;Template&gt;Journal Article&lt;/Template&gt;&lt;Star&gt;0&lt;/Star&gt;&lt;Tag&gt;0&lt;/Tag&gt;&lt;Author&gt;Mursalova, N; Shugayev, N; Suleymanova, J; Daniels, D S; Wasley, A; Cohen, A L; Aliabadi, N&lt;/Author&gt;&lt;Year&gt;2018&lt;/Year&gt;&lt;Details&gt;&lt;_accession_num&gt;29784471&lt;/_accession_num&gt;&lt;_author_adr&gt;Ministry of Health of Azerbaijan, National Program, Baku, Azerbaijan.; Immunological Laboratory of the Republican Anti-plague Station, National Laboratory for the Diagnosis of Rotavirus Enteritis, Baku, Azerbaijan.; World Health Organization, Country Office, Baku, Azerbaijan.; Vaccine-preventable Diseases and Immunization, World Health Organization Regional Office for Europe, Copenhagen, Denmark.; Vaccine-preventable Diseases and Immunization, World Health Organization Regional Office for Europe, Copenhagen, Denmark.; Expanded Programme on Immunization, World Health Organization, Geneva, Switzerland.; Division of Viral Diseases, National Center for Immunization and Respiratory Diseases, Centers for Disease Control and Prevention, Atlanta, GA, USA. Electronic address: ydh6@cdc.gov.&lt;/_author_adr&gt;&lt;_date_display&gt;2018 Dec 14&lt;/_date_display&gt;&lt;_date&gt;2018-12-14&lt;/_date&gt;&lt;_doi&gt;10.1016/j.vaccine.2018.02.045&lt;/_doi&gt;&lt;_isbn&gt;1873-2518 (Electronic); 0264-410X (Linking)&lt;/_isbn&gt;&lt;_issue&gt;51&lt;/_issue&gt;&lt;_journal&gt;Vaccine&lt;/_journal&gt;&lt;_keywords&gt;Azerbaijan/epidemiology; Child, Preschool; Cost of Illness; Diarrhea/*epidemiology/virology; Feces/virology; Female; Gastroenteritis/*epidemiology/virology; Hospitalization/*statistics &amp;amp;amp; numerical data; Humans; Immunization Programs; Infant; Infant, Newborn; Legal Guardians; Male; Prevalence; Prospective Studies; Rotavirus/isolation &amp;amp;amp; purification; Rotavirus Infections/*epidemiology; Seasons; *Sentinel Surveillance; Surveys and Questionnaires*Acute gastroenteritis; *Diarrhea surveillance; *Pediatric; *Rotavirus&lt;/_keywords&gt;&lt;_language&gt;eng&lt;/_language&gt;&lt;_ori_publication&gt;Published by Elsevier Ltd.&lt;/_ori_publication&gt;&lt;_pages&gt;7790-7793&lt;/_pages&gt;&lt;_tertiary_title&gt;Vaccine&lt;/_tertiary_title&gt;&lt;_type_work&gt;Journal Article; Research Support, Non-U.S. Gov&amp;apos;t&lt;/_type_work&gt;&lt;_url&gt;http://www.ncbi.nlm.nih.gov/entrez/query.fcgi?cmd=Retrieve&amp;amp;db=pubmed&amp;amp;dopt=Abstract&amp;amp;list_uids=29784471&amp;amp;query_hl=1&lt;/_url&gt;&lt;_volume&gt;36&lt;/_volume&gt;&lt;_created&gt;62862566&lt;/_created&gt;&lt;_modified&gt;62862571&lt;/_modified&gt;&lt;_db_updated&gt;PubMed&lt;/_db_updated&gt;&lt;_impact_factor&gt;   3.269&lt;/_impact_factor&gt;&lt;_collection_scope&gt;SCI;SCIE&lt;/_collection_scope&gt;&lt;/Details&gt;&lt;Extra&gt;&lt;DBUID&gt;{F96A950B-833F-4880-A151-76DA2D6A2879}&lt;/DBUID&gt;&lt;/Extra&gt;&lt;/Item&gt;&lt;/References&gt;&lt;/Group&gt;&lt;Group&gt;&lt;References&gt;&lt;Item&gt;&lt;ID&gt;1085&lt;/ID&gt;&lt;UID&gt;{101CBBB2-FBCE-4C33-A3A9-2BE703A101D9}&lt;/UID&gt;&lt;Title&gt;Worldwide molecular epidemiology of norovirus infection&lt;/Title&gt;&lt;Template&gt;Journal Article&lt;/Template&gt;&lt;Star&gt;0&lt;/Star&gt;&lt;Tag&gt;0&lt;/Tag&gt;&lt;Author&gt;Chen, S Y; Chiu, C H&lt;/Author&gt;&lt;Year&gt;2012&lt;/Year&gt;&lt;Details&gt;&lt;_accession_num&gt;22824658&lt;/_accession_num&gt;&lt;_author_adr&gt;Department of Pediatrics, Chang Gung Children&amp;apos;s Hospital, Chang Gung University College of Medicine, Taoyuan, Taiwan.&lt;/_author_adr&gt;&lt;_date_display&gt;2012 Aug&lt;/_date_display&gt;&lt;_date&gt;2012-08-01&lt;/_date&gt;&lt;_doi&gt;10.1179/2046905512Y.0000000031&lt;/_doi&gt;&lt;_isbn&gt;2046-9055 (Electronic); 2046-9047 (Linking)&lt;/_isbn&gt;&lt;_issue&gt;3&lt;/_issue&gt;&lt;_journal&gt;Paediatr Int Child Health&lt;/_journal&gt;&lt;_keywords&gt;Caliciviridae Infections/*epidemiology/pathology/*virology; Gastroenteritis/*epidemiology/pathology/*virology; Genotype; Global Health; Humans; Molecular Epidemiology; Norovirus/*classification/*genetics/isolation &amp;amp;amp; purification&lt;/_keywords&gt;&lt;_language&gt;eng&lt;/_language&gt;&lt;_pages&gt;128-31&lt;/_pages&gt;&lt;_tertiary_title&gt;Paediatrics and international child health&lt;/_tertiary_title&gt;&lt;_type_work&gt;Journal Article; Review&lt;/_type_work&gt;&lt;_url&gt;http://www.ncbi.nlm.nih.gov/entrez/query.fcgi?cmd=Retrieve&amp;amp;db=pubmed&amp;amp;dopt=Abstract&amp;amp;list_uids=22824658&amp;amp;query_hl=1&lt;/_url&gt;&lt;_volume&gt;32&lt;/_volume&gt;&lt;_created&gt;62862571&lt;/_created&gt;&lt;_modified&gt;62862571&lt;/_modified&gt;&lt;_db_updated&gt;PubMed&lt;/_db_updated&gt;&lt;_impact_factor&gt;   1.362&lt;/_impact_factor&gt;&lt;/Details&gt;&lt;Extra&gt;&lt;DBUID&gt;{F96A950B-833F-4880-A151-76DA2D6A2879}&lt;/DBUID&gt;&lt;/Extra&gt;&lt;/Item&gt;&lt;/References&gt;&lt;/Group&gt;&lt;/Citation&gt;_x000a_"/>
    <w:docVar w:name="NE.Ref{7489A5FC-00FE-4F70-A779-C41E6039B89B}" w:val=" ADDIN NE.Ref.{7489A5FC-00FE-4F70-A779-C41E6039B89B}&lt;Citation&gt;&lt;Group&gt;&lt;References&gt;&lt;Item&gt;&lt;ID&gt;1076&lt;/ID&gt;&lt;UID&gt;{DD74D6E7-8C8B-4D69-BB18-0413919DF334}&lt;/UID&gt;&lt;Title&gt;Differential expression of miRNA-146a and miRNA-155 in gastritis induced by Helicobacter pylori infection in paediatric patients, adults, and an animal model&lt;/Title&gt;&lt;Template&gt;Journal Article&lt;/Template&gt;&lt;Star&gt;0&lt;/Star&gt;&lt;Tag&gt;0&lt;/Tag&gt;&lt;Author&gt;Cortes-Marquez, A C; Mendoza-Elizalde, S; Arenas-Huertero, F; Trillo-Tinoco, J; Valencia-Mayoral, P; Consuelo-Sanchez, A; Zarate-Franco, J; Dionicio-Avendano, A R; Herrera-Esquivel, J J; Recinos-Carrera, E G; Colin-Valverde, C; Rivera-Gutierrez, S; Reyes-Lopez, A; Vigueras-Galindo, J C; Velazquez-Guadarrama, N&lt;/Author&gt;&lt;Year&gt;2018&lt;/Year&gt;&lt;Details&gt;&lt;_accession_num&gt;30219037&lt;/_accession_num&gt;&lt;_author_adr&gt;Infectology Laboratory, Hospital Infantil de Mexico Federico Gomez, Mexico City,  Mexico.; Biomedicine and Molecular Biotechnology, Escuela Nacional de Ciencias Biologicas, Instituto Politecnico Nacional, Mexico City, Mexico.; Molecular Microbiology Laboratory, Microbiology Department, Escuela Nacional de Ciencias Biologicas, Instituto Politecnico Nacional, Mexico City, Mexico.; Infectology Laboratory, Hospital Infantil de Mexico Federico Gomez, Mexico City,  Mexico.; Laboratory of Research in Experimental Pathology, Hospital Infantil de Mexico Federico Gomez, Mexico City, Mexico.; Department of Immunology, Moffitt Cancer Center, Tampa, FL, USA.; Planning Direction, Hospital Infantil de Mexico Federico Gomez, Mexico City, Mexico.; Gastroenterology and Nutrition Department, Hospital Infantil de Mexico Federico Gomez, Mexico City, Mexico.; Health Science, Escuela Superior de Medicina, Instituto Politecnico Nacional, Mexico City, Mexico.; Endoscopy Department, Hopital General Dr. Manuel Gea Gonzalez, Mexico City, Mexico.; Endoscopy Department, Hopital General Dr. Manuel Gea Gonzalez, Mexico City, Mexico.; Division of Pathological Anatomy, Hospital General Dr. Manuel Gea Gonzalez, Mexico City, Mexico.; Infectology Laboratory, Hospital Infantil de Mexico Federico Gomez, Mexico City,  Mexico.; Molecular Microbiology Laboratory, Microbiology Department, Escuela Nacional de Ciencias Biologicas, Instituto Politecnico Nacional, Mexico City, Mexico.; Center of Economic and Social Studies in Health, Hospital Infantil de Mexico Federico Gomez, Mexico City, Mexico.; Infectology Laboratory, Hospital Infantil de Mexico Federico Gomez, Mexico City,  Mexico.; Infectology Laboratory, Hospital Infantil de Mexico Federico Gomez, Mexico City,  Mexico. normave@himfg.edu.mx.&lt;/_author_adr&gt;&lt;_collection_scope&gt;SCIE&lt;/_collection_scope&gt;&lt;_created&gt;62853077&lt;/_created&gt;&lt;_date&gt;2018-09-15&lt;/_date&gt;&lt;_date_display&gt;2018 Sep 15&lt;/_date_display&gt;&lt;_db_updated&gt;PubMed&lt;/_db_updated&gt;&lt;_doi&gt;10.1186/s12879-018-3368-2&lt;/_doi&gt;&lt;_impact_factor&gt;   2.565&lt;/_impact_factor&gt;&lt;_isbn&gt;1471-2334 (Electronic); 1471-2334 (Linking)&lt;/_isbn&gt;&lt;_issue&gt;1&lt;/_issue&gt;&lt;_journal&gt;BMC Infect Dis&lt;/_journal&gt;&lt;_keywords&gt;Adolescent; Adult; Aged; Aged, 80 and over; Animals; Child; Child, Preschool; Disease Models, Animal; Disease Progression; Female; Gastric Mucosa/metabolism/microbiology/pathology; Gastritis/*genetics/microbiology; Gene Expression Profiling; Gerbillinae; Helicobacter Infections/complications/*genetics/microbiology; Helicobacter pylori/*physiology; Humans; Male; MicroRNAs/*genetics; Middle Aged; Young AdultGastritis; Helicobacter pylori; Meriones unguiculatus; miRNA-146a; miRNA-155&lt;/_keywords&gt;&lt;_language&gt;eng&lt;/_language&gt;&lt;_modified&gt;62855587&lt;/_modified&gt;&lt;_pages&gt;463&lt;/_pages&gt;&lt;_tertiary_title&gt;BMC infectious diseases&lt;/_tertiary_title&gt;&lt;_type_work&gt;Journal Article&lt;/_type_work&gt;&lt;_url&gt;http://www.ncbi.nlm.nih.gov/entrez/query.fcgi?cmd=Retrieve&amp;amp;db=pubmed&amp;amp;dopt=Abstract&amp;amp;list_uids=30219037&amp;amp;query_hl=1&lt;/_url&gt;&lt;_volume&gt;18&lt;/_volume&gt;&lt;/Details&gt;&lt;Extra&gt;&lt;DBUID&gt;{F96A950B-833F-4880-A151-76DA2D6A2879}&lt;/DBUID&gt;&lt;/Extra&gt;&lt;/Item&gt;&lt;/References&gt;&lt;/Group&gt;&lt;/Citation&gt;_x000a_"/>
    <w:docVar w:name="NE.Ref{77751366-8A11-4ACF-893B-F433741C7B7A}" w:val=" ADDIN NE.Ref.{77751366-8A11-4ACF-893B-F433741C7B7A}&lt;Citation&gt;&lt;Group&gt;&lt;References&gt;&lt;Item&gt;&lt;ID&gt;1055&lt;/ID&gt;&lt;UID&gt;{3295E5DC-193C-4C73-ACA8-6BEF48C39651}&lt;/UID&gt;&lt;Title&gt;Smad6 inhibits non-canonical TGF-beta1 signalling by recruiting the deubiquitinase A20 to TRAF6&lt;/Title&gt;&lt;Template&gt;Journal Article&lt;/Template&gt;&lt;Star&gt;0&lt;/Star&gt;&lt;Tag&gt;0&lt;/Tag&gt;&lt;Author&gt;Jung, S M; Lee, J H; Park, J; Oh, Y S; Lee, S K; Park, J S; Lee, Y S; Kim, J H; Lee, J Y; Bae, Y S; Koo, S H; Kim, S J; Park, S H&lt;/Author&gt;&lt;Year&gt;2013&lt;/Year&gt;&lt;Details&gt;&lt;_accession_num&gt;24096742&lt;/_accession_num&gt;&lt;_author_adr&gt;Department of Biological Sciences, Sungkyunkwan University, Suwon 440-746, Korea.&lt;/_author_adr&gt;&lt;_collection_scope&gt;SCI;SCIE&lt;/_collection_scope&gt;&lt;_created&gt;62789402&lt;/_created&gt;&lt;_date&gt;2013-01-20&lt;/_date&gt;&lt;_date_display&gt;2013&lt;/_date_display&gt;&lt;_db_updated&gt;PubMed&lt;/_db_updated&gt;&lt;_doi&gt;10.1038/ncomms3562&lt;/_doi&gt;&lt;_impact_factor&gt;  12.353&lt;/_impact_factor&gt;&lt;_isbn&gt;2041-1723 (Electronic); 2041-1723 (Linking)&lt;/_isbn&gt;&lt;_journal&gt;Nat Commun&lt;/_journal&gt;&lt;_keywords&gt;Animals; Apoptosis; Cysteine Endopeptidases; DNA-Binding Proteins/*genetics/metabolism; Epithelial Cells/cytology/metabolism; Gene Expression Regulation; HEK293 Cells; Hepatocytes/cytology/*metabolism; Humans; Intestinal Mucosa/metabolism; Intestines/cytology; Intracellular Signaling Peptides and Proteins/*genetics/metabolism; Liver/cytology/metabolism; MAP Kinase Kinase 4/genetics/metabolism; MAP Kinase Kinase Kinases/genetics/metabolism; Mice; Mice, Inbred C57BL; Phosphorylation; Primary Cell Culture; Signal Transduction/*genetics; Smad6 Protein/*genetics/metabolism; TNF Receptor-Associated Factor 6/*genetics/metabolism; Transforming Growth Factor beta1/*genetics/metabolism; Tumor Necrosis Factor alpha-Induced Protein 3; Ubiquitin-Protein Ligases/*genetics/metabolism; Ubiquitination; p38 Mitogen-Activated Protein Kinases/genetics/metabolism&lt;/_keywords&gt;&lt;_language&gt;eng&lt;/_language&gt;&lt;_modified&gt;62789403&lt;/_modified&gt;&lt;_pages&gt;2562&lt;/_pages&gt;&lt;_tertiary_title&gt;Nature communications&lt;/_tertiary_title&gt;&lt;_type_work&gt;Journal Article; Research Support, Non-U.S. Gov&amp;apos;t&lt;/_type_work&gt;&lt;_url&gt;http://www.ncbi.nlm.nih.gov/entrez/query.fcgi?cmd=Retrieve&amp;amp;db=pubmed&amp;amp;dopt=Abstract&amp;amp;list_uids=24096742&amp;amp;query_hl=1&lt;/_url&gt;&lt;_volume&gt;4&lt;/_volume&gt;&lt;/Details&gt;&lt;Extra&gt;&lt;DBUID&gt;{F96A950B-833F-4880-A151-76DA2D6A2879}&lt;/DBUID&gt;&lt;/Extra&gt;&lt;/Item&gt;&lt;/References&gt;&lt;/Group&gt;&lt;/Citation&gt;_x000a_"/>
    <w:docVar w:name="NE.Ref{7B342AA4-917F-4C9E-827B-E68C562C787F}" w:val=" ADDIN NE.Ref.{7B342AA4-917F-4C9E-827B-E68C562C787F}&lt;Citation&gt;&lt;Group&gt;&lt;References&gt;&lt;Item&gt;&lt;ID&gt;1100&lt;/ID&gt;&lt;UID&gt;{498A3C9F-3ECA-4739-9F67-AFCE3D4A3F6B}&lt;/UID&gt;&lt;Title&gt;Helicobacter pylori infection downregulates duodenal CFTR and SLC26A6 expressions through TGFbeta signaling pathway&lt;/Title&gt;&lt;Template&gt;Journal Article&lt;/Template&gt;&lt;Star&gt;0&lt;/Star&gt;&lt;Tag&gt;0&lt;/Tag&gt;&lt;Author&gt;Wen, G; Deng, S; Song, W; Jin, H; Xu, J; Liu, X; Xie, R; Song, P; Tuo, B&lt;/Author&gt;&lt;Year&gt;2018&lt;/Year&gt;&lt;Details&gt;&lt;_accession_num&gt;30119655&lt;/_accession_num&gt;&lt;_author_adr&gt;Department of Gastroenterology, Affiliated Hospital, Zunyi Medical College, 149 Dalian Road, Zunyi, 563003, China.; Digestive Disease Institute of Guizhou Province, Zunyi, China.; Clinical Medical Research Center of Guizhou Province for Digestive Diseases, Zunyi, China.; Department of Gastroenterology, Affiliated Hospital, Zunyi Medical College, 149 Dalian Road, Zunyi, 563003, China.; Digestive Disease Institute of Guizhou Province, Zunyi, China.; Clinical Medical Research Center of Guizhou Province for Digestive Diseases, Zunyi, China.; Key Laboratory of Combined Multi-organ Transplantation, Ministry of Public Health, First Affiliated Hospital, School of Medicine, Zhejiang University, Hangzhou, China.; Collaborative innovation center for Diagnosis treatment of infectious diseases, First Affiliated Hospital, School of Medicine, Zhejiang University, Hangzhou, China.; Department of Gastroenterology, Affiliated Hospital, Zunyi Medical College, 149 Dalian Road, Zunyi, 563003, China.; Digestive Disease Institute of Guizhou Province, Zunyi, China.; Clinical Medical Research Center of Guizhou Province for Digestive Diseases, Zunyi, China.; Department of Gastroenterology, Affiliated Hospital, Zunyi Medical College, 149 Dalian Road, Zunyi, 563003, China.; Digestive Disease Institute of Guizhou Province, Zunyi, China.; Clinical Medical Research Center of Guizhou Province for Digestive Diseases, Zunyi, China.; Department of Gastroenterology, Affiliated Hospital, Zunyi Medical College, 149 Dalian Road, Zunyi, 563003, China.; Digestive Disease Institute of Guizhou Province, Zunyi, China.; Clinical Medical Research Center of Guizhou Province for Digestive Diseases, Zunyi, China.; Department of Gastroenterology, Affiliated Hospital, Zunyi Medical College, 149 Dalian Road, Zunyi, 563003, China.; Digestive Disease Institute of Guizhou Province, Zunyi, China.; Clinical Medical Research Center of Guizhou Province for Digestive Diseases, Zunyi, China.; Key Laboratory of Combined Multi-organ Transplantation, Ministry of Public Health, First Affiliated Hospital, School of Medicine, Zhejiang University, Hangzhou, China.; Collaborative innovation center for Diagnosis treatment of infectious diseases, First Affiliated Hospital, School of Medicine, Zhejiang University, Hangzhou, China.; Department of Gastroenterology, Affiliated Hospital, Zunyi Medical College, 149 Dalian Road, Zunyi, 563003, China. tuobiguang@aliyun.com.; Digestive Disease Institute of Guizhou Province, Zunyi, China. tuobiguang@aliyun.com.; Clinical Medical Research Center of Guizhou Province for Digestive Diseases, Zunyi, China. tuobiguang@aliyun.com.&lt;/_author_adr&gt;&lt;_date_display&gt;2018 Aug 17&lt;/_date_display&gt;&lt;_date&gt;2018-08-17&lt;/_date&gt;&lt;_doi&gt;10.1186/s12866-018-1230-8&lt;/_doi&gt;&lt;_isbn&gt;1471-2180 (Electronic); 1471-2180 (Linking)&lt;/_isbn&gt;&lt;_issue&gt;1&lt;/_issue&gt;&lt;_journal&gt;BMC Microbiol&lt;/_journal&gt;&lt;_keywords&gt;Animals; Antiporters/genetics/*metabolism; Bicarbonates/metabolism; Cystic Fibrosis Transmembrane Conductance Regulator/genetics/*metabolism; *Down-Regulation; Duodenum/*metabolism/microbiology; Epithelial Cells/metabolism/microbiology; *Helicobacter Infections/microbiology; Helicobacter pylori/*pathogenicity; Imidazoles/antagonists &amp;amp;amp; inhibitors; Intestinal Mucosa/metabolism/microbiology; Male; Mice; Mice, Inbred C57BL; Pyridines/antagonists &amp;amp;amp; inhibitors; Sulfate Transporters/genetics/*metabolism; Transforming Growth Factor beta/genetics/*metabolism; p38 Mitogen-Activated Protein Kinases/drug effects/genetics*CFTR; *Duodenal ulcer; *Helicobacter pylori; *SLC26A6; *TGFbeta&lt;/_keywords&gt;&lt;_language&gt;eng&lt;/_language&gt;&lt;_pages&gt;87&lt;/_pages&gt;&lt;_tertiary_title&gt;BMC microbiology&lt;/_tertiary_title&gt;&lt;_type_work&gt;Journal Article; Research Support, Non-U.S. Gov&amp;apos;t&lt;/_type_work&gt;&lt;_url&gt;http://www.ncbi.nlm.nih.gov/entrez/query.fcgi?cmd=Retrieve&amp;amp;db=pubmed&amp;amp;dopt=Abstract&amp;amp;list_uids=30119655&amp;amp;query_hl=1&lt;/_url&gt;&lt;_volume&gt;18&lt;/_volume&gt;&lt;_created&gt;62874360&lt;/_created&gt;&lt;_modified&gt;62874382&lt;/_modified&gt;&lt;_db_updated&gt;PubMed&lt;/_db_updated&gt;&lt;_impact_factor&gt;   3.287&lt;/_impact_factor&gt;&lt;_collection_scope&gt;SCIE&lt;/_collection_scope&gt;&lt;/Details&gt;&lt;Extra&gt;&lt;DBUID&gt;{F96A950B-833F-4880-A151-76DA2D6A2879}&lt;/DBUID&gt;&lt;/Extra&gt;&lt;/Item&gt;&lt;/References&gt;&lt;/Group&gt;&lt;/Citation&gt;_x000a_"/>
    <w:docVar w:name="NE.Ref{7C2F8D78-9065-43FC-8833-BA69D61B208F}" w:val=" ADDIN NE.Ref.{7C2F8D78-9065-43FC-8833-BA69D61B208F}&lt;Citation&gt;&lt;Group&gt;&lt;References&gt;&lt;Item&gt;&lt;ID&gt;1091&lt;/ID&gt;&lt;UID&gt;{BCA13ECB-B803-4649-B066-5609A9FCFCAE}&lt;/UID&gt;&lt;Title&gt;Mir-30d increases intracellular survival of Helicobacter pylori through inhibition of autophagy pathway&lt;/Title&gt;&lt;Template&gt;Journal Article&lt;/Template&gt;&lt;Star&gt;0&lt;/Star&gt;&lt;Tag&gt;0&lt;/Tag&gt;&lt;Author&gt;Yang, X J; Si, R H; Liang, Y H; Ma, B Q; Jiang, Z B; Wang, B; Gao, P&lt;/Author&gt;&lt;Year&gt;2016&lt;/Year&gt;&lt;Details&gt;&lt;_accession_num&gt;27099441&lt;/_accession_num&gt;&lt;_author_adr&gt;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lt;/_author_adr&gt;&lt;_date_display&gt;2016 Apr 21&lt;/_date_display&gt;&lt;_date&gt;2016-04-21&lt;/_date&gt;&lt;_doi&gt;10.3748/wjg.v22.i15.3978&lt;/_doi&gt;&lt;_isbn&gt;2219-2840 (Electronic); 1007-9327 (Linking)&lt;/_isbn&gt;&lt;_issue&gt;15&lt;/_issue&gt;&lt;_journal&gt;World J Gastroenterol&lt;/_journal&gt;&lt;_keywords&gt;3&amp;apos; Untranslated Regions; *Autophagy/genetics; Autophagy-Related Protein 12/genetics/metabolism; Autophagy-Related Protein 5/genetics/metabolism; Autophagy-Related Proteins/genetics/metabolism; Beclin-1/genetics/metabolism; Cell Line, Tumor; Gastric Mucosa/*metabolism/microbiology/ultrastructure; Gene Expression Regulation, Neoplastic; Helicobacter Infections/genetics/*metabolism/microbiology; Helicobacter pylori/*metabolism; Host-Pathogen Interactions; Humans; Membrane Proteins/genetics/metabolism; MicroRNAs/genetics/*metabolism; Microbial Viability; Proto-Oncogene Proteins/genetics/metabolism; Signal Transduction; Stomach Neoplasms/genetics/*metabolism/microbiology/ultrastructure; Time Factors; Transfection; Tumor Suppressor Proteins/genetics/metabolism; Up-Regulation; Vesicular Transport Proteins/genetics/metabolismAutophagy; Gastric cancer; Gene expression; Helicobacter pylori; mir-30d&lt;/_keywords&gt;&lt;_language&gt;eng&lt;/_language&gt;&lt;_pages&gt;3978-91&lt;/_pages&gt;&lt;_tertiary_title&gt;World journal of gastroenterology&lt;/_tertiary_title&gt;&lt;_type_work&gt;Journal Article&lt;/_type_work&gt;&lt;_url&gt;http://www.ncbi.nlm.nih.gov/entrez/query.fcgi?cmd=Retrieve&amp;amp;db=pubmed&amp;amp;dopt=Abstract&amp;amp;list_uids=27099441&amp;amp;query_hl=1&lt;/_url&gt;&lt;_volume&gt;22&lt;/_volume&gt;&lt;_created&gt;62870323&lt;/_created&gt;&lt;_modified&gt;62870323&lt;/_modified&gt;&lt;_db_updated&gt;PubMed&lt;/_db_updated&gt;&lt;_impact_factor&gt;   3.411&lt;/_impact_factor&gt;&lt;/Details&gt;&lt;Extra&gt;&lt;DBUID&gt;{F96A950B-833F-4880-A151-76DA2D6A2879}&lt;/DBUID&gt;&lt;/Extra&gt;&lt;/Item&gt;&lt;/References&gt;&lt;/Group&gt;&lt;/Citation&gt;_x000a_"/>
    <w:docVar w:name="NE.Ref{7E3E40E2-5CF7-4756-8D37-4F2141B3DED8}" w:val=" ADDIN NE.Ref.{7E3E40E2-5CF7-4756-8D37-4F2141B3DED8}&lt;Citation&gt;&lt;Group&gt;&lt;References&gt;&lt;Item&gt;&lt;ID&gt;1066&lt;/ID&gt;&lt;UID&gt;{66B85667-C8AD-42DA-809F-853CABE68CB5}&lt;/UID&gt;&lt;Title&gt;Helicobacter pylori infection modulates the expression of miRNAs associated with  DNA mismatch repair pathway&lt;/Title&gt;&lt;Template&gt;Journal Article&lt;/Template&gt;&lt;Star&gt;0&lt;/Star&gt;&lt;Tag&gt;0&lt;/Tag&gt;&lt;Author&gt;Santos, J C; Brianti, M T; Almeida, V R; Ortega, M M; Fischer, W; Haas, R; Matheu, A; Ribeiro, M L&lt;/Author&gt;&lt;Year&gt;2017&lt;/Year&gt;&lt;Details&gt;&lt;_accession_num&gt;27862371&lt;/_accession_num&gt;&lt;_author_adr&gt;Clinical Pharmacology and Gastroenterology Unit, Sao Francisco University Medical School, Sao Francisco University, Braganca Paulista, Sao Paulo, Brazil.; Women&amp;apos;s Integrated Healthcare Center (CAISM), State University of Campinas, (UNICAMP) Campinas, Sao Paulo, Brazil.; Clinical Pharmacology and Gastroenterology Unit, Sao Francisco University Medical School, Sao Francisco University, Braganca Paulista, Sao Paulo, Brazil.; Clinical Pharmacology and Gastroenterology Unit, Sao Francisco University Medical School, Sao Francisco University, Braganca Paulista, Sao Paulo, Brazil.; Clinical Pharmacology and Gastroenterology Unit, Sao Francisco University Medical School, Sao Francisco University, Braganca Paulista, Sao Paulo, Brazil.; Max von Pettenkofer-Institut, Ludwig-Maximilians-Universitat, Munchen, Germany.; Max von Pettenkofer-Institut, Ludwig-Maximilians-Universitat, Munchen, Germany.; Cellular Oncology Group, Biodonostia Health Research Institute, San Sebastian, and IKERBASQUE, Basque Foundation, Bilbao, Spain.; Clinical Pharmacology and Gastroenterology Unit, Sao Francisco University Medical School, Sao Francisco University, Braganca Paulista, Sao Paulo, Brazil.&lt;/_author_adr&gt;&lt;_date_display&gt;2017 Apr&lt;/_date_display&gt;&lt;_date&gt;2017-04-01&lt;/_date&gt;&lt;_doi&gt;10.1002/mc.22590&lt;/_doi&gt;&lt;_isbn&gt;1098-2744 (Electronic); 0899-1987 (Linking)&lt;/_isbn&gt;&lt;_issue&gt;4&lt;/_issue&gt;&lt;_journal&gt;Mol Carcinog&lt;/_journal&gt;&lt;_keywords&gt;Cell Line; Cell Line, Tumor; *DNA Mismatch Repair; Gastric Mucosa/metabolism; Gene Expression Regulation, Neoplastic; Helicobacter Infections/*complications/*genetics/microbiology; Helicobacter pylori/*physiology; Humans; MicroRNAs/*genetics; Stomach/*microbiology; Stomach Neoplasms/*genetics/*microbiology*DNA repair; *Helicobacter pylori; *MMR; *gastric cancer&lt;/_keywords&gt;&lt;_language&gt;eng&lt;/_language&gt;&lt;_ori_publication&gt;(c) 2016 Wiley Periodicals, Inc.&lt;/_ori_publication&gt;&lt;_pages&gt;1372-1379&lt;/_pages&gt;&lt;_tertiary_title&gt;Molecular carcinogenesis&lt;/_tertiary_title&gt;&lt;_type_work&gt;Journal Article&lt;/_type_work&gt;&lt;_url&gt;http://www.ncbi.nlm.nih.gov/entrez/query.fcgi?cmd=Retrieve&amp;amp;db=pubmed&amp;amp;dopt=Abstract&amp;amp;list_uids=27862371&amp;amp;query_hl=1&lt;/_url&gt;&lt;_volume&gt;56&lt;/_volume&gt;&lt;_created&gt;62821029&lt;/_created&gt;&lt;_modified&gt;62821029&lt;/_modified&gt;&lt;_db_updated&gt;PubMed&lt;/_db_updated&gt;&lt;_impact_factor&gt;   3.851&lt;/_impact_factor&gt;&lt;/Details&gt;&lt;Extra&gt;&lt;DBUID&gt;{F96A950B-833F-4880-A151-76DA2D6A2879}&lt;/DBUID&gt;&lt;/Extra&gt;&lt;/Item&gt;&lt;/References&gt;&lt;/Group&gt;&lt;Group&gt;&lt;References&gt;&lt;Item&gt;&lt;ID&gt;1076&lt;/ID&gt;&lt;UID&gt;{DD74D6E7-8C8B-4D69-BB18-0413919DF334}&lt;/UID&gt;&lt;Title&gt;Differential expression of miRNA-146a and miRNA-155 in gastritis induced by Helicobacter pylori infection in paediatric patients, adults, and an animal model&lt;/Title&gt;&lt;Template&gt;Journal Article&lt;/Template&gt;&lt;Star&gt;0&lt;/Star&gt;&lt;Tag&gt;0&lt;/Tag&gt;&lt;Author&gt;Cortes-Marquez, A C; Mendoza-Elizalde, S; Arenas-Huertero, F; Trillo-Tinoco, J; Valencia-Mayoral, P; Consuelo-Sanchez, A; Zarate-Franco, J; Dionicio-Avendano, A R; Herrera-Esquivel, J J; Recinos-Carrera, E G; Colin-Valverde, C; Rivera-Gutierrez, S; Reyes-Lopez, A; Vigueras-Galindo, J C; Velazquez-Guadarrama, N&lt;/Author&gt;&lt;Year&gt;2018&lt;/Year&gt;&lt;Details&gt;&lt;_accession_num&gt;30219037&lt;/_accession_num&gt;&lt;_author_adr&gt;Infectology Laboratory, Hospital Infantil de Mexico Federico Gomez, Mexico City,  Mexico.; Biomedicine and Molecular Biotechnology, Escuela Nacional de Ciencias Biologicas, Instituto Politecnico Nacional, Mexico City, Mexico.; Molecular Microbiology Laboratory, Microbiology Department, Escuela Nacional de Ciencias Biologicas, Instituto Politecnico Nacional, Mexico City, Mexico.; Infectology Laboratory, Hospital Infantil de Mexico Federico Gomez, Mexico City,  Mexico.; Laboratory of Research in Experimental Pathology, Hospital Infantil de Mexico Federico Gomez, Mexico City, Mexico.; Department of Immunology, Moffitt Cancer Center, Tampa, FL, USA.; Planning Direction, Hospital Infantil de Mexico Federico Gomez, Mexico City, Mexico.; Gastroenterology and Nutrition Department, Hospital Infantil de Mexico Federico Gomez, Mexico City, Mexico.; Health Science, Escuela Superior de Medicina, Instituto Politecnico Nacional, Mexico City, Mexico.; Endoscopy Department, Hopital General Dr. Manuel Gea Gonzalez, Mexico City, Mexico.; Endoscopy Department, Hopital General Dr. Manuel Gea Gonzalez, Mexico City, Mexico.; Division of Pathological Anatomy, Hospital General Dr. Manuel Gea Gonzalez, Mexico City, Mexico.; Infectology Laboratory, Hospital Infantil de Mexico Federico Gomez, Mexico City,  Mexico.; Molecular Microbiology Laboratory, Microbiology Department, Escuela Nacional de Ciencias Biologicas, Instituto Politecnico Nacional, Mexico City, Mexico.; Center of Economic and Social Studies in Health, Hospital Infantil de Mexico Federico Gomez, Mexico City, Mexico.; Infectology Laboratory, Hospital Infantil de Mexico Federico Gomez, Mexico City,  Mexico.; Infectology Laboratory, Hospital Infantil de Mexico Federico Gomez, Mexico City,  Mexico. normave@himfg.edu.mx.&lt;/_author_adr&gt;&lt;_collection_scope&gt;SCIE&lt;/_collection_scope&gt;&lt;_created&gt;62853077&lt;/_created&gt;&lt;_date&gt;2018-09-15&lt;/_date&gt;&lt;_date_display&gt;2018 Sep 15&lt;/_date_display&gt;&lt;_db_updated&gt;PubMed&lt;/_db_updated&gt;&lt;_doi&gt;10.1186/s12879-018-3368-2&lt;/_doi&gt;&lt;_impact_factor&gt;   2.565&lt;/_impact_factor&gt;&lt;_isbn&gt;1471-2334 (Electronic); 1471-2334 (Linking)&lt;/_isbn&gt;&lt;_issue&gt;1&lt;/_issue&gt;&lt;_journal&gt;BMC Infect Dis&lt;/_journal&gt;&lt;_keywords&gt;Adolescent; Adult; Aged; Aged, 80 and over; Animals; Child; Child, Preschool; Disease Models, Animal; Disease Progression; Female; Gastric Mucosa/metabolism/microbiology/pathology; Gastritis/*genetics/microbiology; Gene Expression Profiling; Gerbillinae; Helicobacter Infections/complications/*genetics/microbiology; Helicobacter pylori/*physiology; Humans; Male; MicroRNAs/*genetics; Middle Aged; Young AdultGastritis; Helicobacter pylori; Meriones unguiculatus; miRNA-146a; miRNA-155&lt;/_keywords&gt;&lt;_language&gt;eng&lt;/_language&gt;&lt;_modified&gt;62855587&lt;/_modified&gt;&lt;_pages&gt;463&lt;/_pages&gt;&lt;_tertiary_title&gt;BMC infectious diseases&lt;/_tertiary_title&gt;&lt;_type_work&gt;Journal Article&lt;/_type_work&gt;&lt;_url&gt;http://www.ncbi.nlm.nih.gov/entrez/query.fcgi?cmd=Retrieve&amp;amp;db=pubmed&amp;amp;dopt=Abstract&amp;amp;list_uids=30219037&amp;amp;query_hl=1&lt;/_url&gt;&lt;_volume&gt;18&lt;/_volume&gt;&lt;/Details&gt;&lt;Extra&gt;&lt;DBUID&gt;{F96A950B-833F-4880-A151-76DA2D6A2879}&lt;/DBUID&gt;&lt;/Extra&gt;&lt;/Item&gt;&lt;/References&gt;&lt;/Group&gt;&lt;Group&gt;&lt;References&gt;&lt;Item&gt;&lt;ID&gt;1090&lt;/ID&gt;&lt;UID&gt;{586EAB11-ECAA-48EF-BC3C-04B21194F159}&lt;/UID&gt;&lt;Title&gt;Genome-wide analysis of long noncoding RNA profile in human gastric epithelial cell response to Helicobacter pylori&lt;/Title&gt;&lt;Template&gt;Journal Article&lt;/Template&gt;&lt;Star&gt;0&lt;/Star&gt;&lt;Tag&gt;0&lt;/Tag&gt;&lt;Author&gt;Yang, L; Long, Y; Li, C; Cao, L; Gan, H; Huang, K; Jia, Y&lt;/Author&gt;&lt;Year&gt;2015&lt;/Year&gt;&lt;Details&gt;&lt;_accession_num&gt;25420666&lt;/_accession_num&gt;&lt;_author_adr&gt;Department of Pathophysiology, Dalian Medical University.&lt;/_author_adr&gt;&lt;_collection_scope&gt;SCIE&lt;/_collection_scope&gt;&lt;_created&gt;62870288&lt;/_created&gt;&lt;_date&gt;2015-01-20&lt;/_date&gt;&lt;_date_display&gt;2015&lt;/_date_display&gt;&lt;_db_updated&gt;PubMed&lt;/_db_updated&gt;&lt;_doi&gt;10.7883/yoken.JJID.2014.149&lt;/_doi&gt;&lt;_impact_factor&gt;   1.004&lt;/_impact_factor&gt;&lt;_isbn&gt;1884-2836 (Electronic); 1344-6304 (Linking)&lt;/_isbn&gt;&lt;_issue&gt;1&lt;/_issue&gt;&lt;_journal&gt;Jpn J Infect Dis&lt;/_journal&gt;&lt;_keywords&gt;Epithelial Cells/*immunology/*microbiology; Female; Gene Expression Profiling; Helicobacter pylori/*growth &amp;amp;amp; development; *Host-Pathogen Interactions; Humans; Male; Microarray Analysis; RNA, Long Noncoding/*analysis/*genetics; Real-Time Polymerase Chain Reaction; Reverse Transcriptase Polymerase Chain Reaction&lt;/_keywords&gt;&lt;_language&gt;eng&lt;/_language&gt;&lt;_modified&gt;62871381&lt;/_modified&gt;&lt;_pages&gt;63-6&lt;/_pages&gt;&lt;_tertiary_title&gt;Japanese journal of infectious diseases&lt;/_tertiary_title&gt;&lt;_type_work&gt;Journal Article&lt;/_type_work&gt;&lt;_url&gt;http://www.ncbi.nlm.nih.gov/entrez/query.fcgi?cmd=Retrieve&amp;amp;db=pubmed&amp;amp;dopt=Abstract&amp;amp;list_uids=25420666&amp;amp;query_hl=1&lt;/_url&gt;&lt;_volume&gt;68&lt;/_volume&gt;&lt;/Details&gt;&lt;Extra&gt;&lt;DBUID&gt;{F96A950B-833F-4880-A151-76DA2D6A2879}&lt;/DBUID&gt;&lt;/Extra&gt;&lt;/Item&gt;&lt;/References&gt;&lt;/Group&gt;&lt;Group&gt;&lt;References&gt;&lt;Item&gt;&lt;ID&gt;1092&lt;/ID&gt;&lt;UID&gt;{E8FA0285-7277-46CC-84DA-8E743F062D43}&lt;/UID&gt;&lt;Title&gt;microRNA-29a-3p, Up-Regulated in Human Gastric Cells and Tissues with H.Pylori Infection, Promotes the Migration of GES-1 Cells via A20-Mediated EMT Pathway&lt;/Title&gt;&lt;Template&gt;Journal Article&lt;/Template&gt;&lt;Star&gt;0&lt;/Star&gt;&lt;Tag&gt;0&lt;/Tag&gt;&lt;Author&gt;Sun, F; Ni, Y; Zhu, H; Fang, J; Wang, H; Xia, J; Ding, F; Shen, H; Shao, S&lt;/Author&gt;&lt;Year&gt;2018&lt;/Year&gt;&lt;Details&gt;&lt;_accession_num&gt;30485838&lt;/_accession_num&gt;&lt;_author_adr&gt;School of Medicine, Jiangsu University, Zhenjiang, China.; Department of Clinical Laboratory, The Second People&amp;apos;s Hospital of Wuhu, Wuhu, China.; School of Medicine, Jiangsu University, Zhenjiang, China.; School of Medicine, Jiangsu University, Zhenjiang, China.; Department of Transfusion, The first affiliated hospital of Anhui medical university, Hefei, China.; School of Medicine, Jiangsu University, Zhenjiang, China.; School of Medicine, Jiangsu University, Zhenjiang, China.; School of Medicine, Jiangsu University, Zhenjiang, China.; School of Medicine, Jiangsu University, Zhenjiang, Chinahxshen@ujs.edu.cn.; School of Medicine, Jiangsu University, Zhenjiang, China.&lt;/_author_adr&gt;&lt;_date_display&gt;2018&lt;/_date_display&gt;&lt;_date&gt;2018-01-20&lt;/_date&gt;&lt;_doi&gt;10.1159/000495502&lt;/_doi&gt;&lt;_isbn&gt;1421-9778 (Electronic); 1015-8987 (Linking)&lt;/_isbn&gt;&lt;_issue&gt;3&lt;/_issue&gt;&lt;_journal&gt;Cell Physiol Biochem&lt;/_journal&gt;&lt;_keywords&gt;Cell Line, Tumor; Cell Movement; *Epithelial-Mesenchymal Transition; *Gene Expression Regulation, Neoplastic; Helicobacter Infections/*complications; Helicobacter pylori/isolation &amp;amp;amp; purification; Humans; MicroRNAs/*genetics; Stomach Neoplasms/*genetics/pathology/*virology; Tumor Necrosis Factor alpha-Induced Protein 3/*genetics; Up-RegulationA20; EMT; Helicobacter pylori; Migration; miR-29a-3p&lt;/_keywords&gt;&lt;_language&gt;eng&lt;/_language&gt;&lt;_ori_publication&gt;(c) 2018 The Author(s). Published by S. Karger AG, Basel.&lt;/_ori_publication&gt;&lt;_pages&gt;1250-1263&lt;/_pages&gt;&lt;_tertiary_title&gt;Cellular physiology and biochemistry : international journal of experimental_x000d__x000a_      cellular physiology, biochemistry, and pharmacology&lt;/_tertiary_title&gt;&lt;_type_work&gt;Journal Article&lt;/_type_work&gt;&lt;_url&gt;http://www.ncbi.nlm.nih.gov/entrez/query.fcgi?cmd=Retrieve&amp;amp;db=pubmed&amp;amp;dopt=Abstract&amp;amp;list_uids=30485838&amp;amp;query_hl=1&lt;/_url&gt;&lt;_volume&gt;51&lt;/_volume&gt;&lt;_created&gt;62871375&lt;/_created&gt;&lt;_modified&gt;62871381&lt;/_modified&gt;&lt;_db_updated&gt;PubMed&lt;/_db_updated&gt;&lt;_collection_scope&gt;SCI;SCIE&lt;/_collection_scope&gt;&lt;/Details&gt;&lt;Extra&gt;&lt;DBUID&gt;{F96A950B-833F-4880-A151-76DA2D6A2879}&lt;/DBUID&gt;&lt;/Extra&gt;&lt;/Item&gt;&lt;/References&gt;&lt;/Group&gt;&lt;/Citation&gt;_x000a_"/>
    <w:docVar w:name="NE.Ref{856D16E9-7DC8-4BBA-8F83-4E92D31787E8}" w:val=" ADDIN NE.Ref.{856D16E9-7DC8-4BBA-8F83-4E92D31787E8}&lt;Citation&gt;&lt;Group&gt;&lt;References&gt;&lt;Item&gt;&lt;ID&gt;1093&lt;/ID&gt;&lt;UID&gt;{1A8569EC-CF6C-4237-83ED-3FFF31BF9AFC}&lt;/UID&gt;&lt;Title&gt;MiR-32-5p regulates the proliferation and metastasis of cervical cancer cells by  targeting HOXB8&lt;/Title&gt;&lt;Template&gt;Journal Article&lt;/Template&gt;&lt;Star&gt;0&lt;/Star&gt;&lt;Tag&gt;0&lt;/Tag&gt;&lt;Author&gt;Liu, Y J; Zhou, H G; Chen, L H; Qu, D C; Wang, C J; Xia, Z Y; Zheng, J H&lt;/Author&gt;&lt;Year&gt;2019&lt;/Year&gt;&lt;Details&gt;&lt;_accession_num&gt;30657550&lt;/_accession_num&gt;&lt;_author_adr&gt;Department of Obstetrics and Gynecology, Affiliated Hospital of North Sichuan Medical College, Nanchong, China. zhengjianghua@126.com.&lt;/_author_adr&gt;&lt;_date_display&gt;2019 Jan&lt;/_date_display&gt;&lt;_date&gt;2019-01-01&lt;/_date&gt;&lt;_doi&gt;10.26355/eurrev_201901_16752&lt;/_doi&gt;&lt;_isbn&gt;2284-0729 (Electronic); 1128-3602 (Linking)&lt;/_isbn&gt;&lt;_issue&gt;1&lt;/_issue&gt;&lt;_journal&gt;Eur Rev Med Pharmacol Sci&lt;/_journal&gt;&lt;_language&gt;eng&lt;/_language&gt;&lt;_pages&gt;87-95&lt;/_pages&gt;&lt;_tertiary_title&gt;European review for medical and pharmacological sciences&lt;/_tertiary_title&gt;&lt;_type_work&gt;Journal Article&lt;/_type_work&gt;&lt;_url&gt;http://www.ncbi.nlm.nih.gov/entrez/query.fcgi?cmd=Retrieve&amp;amp;db=pubmed&amp;amp;dopt=Abstract&amp;amp;list_uids=30657550&amp;amp;query_hl=1&lt;/_url&gt;&lt;_volume&gt;23&lt;/_volume&gt;&lt;_created&gt;62871667&lt;/_created&gt;&lt;_modified&gt;62871667&lt;/_modified&gt;&lt;_db_updated&gt;PubMed&lt;/_db_updated&gt;&lt;_impact_factor&gt;   2.721&lt;/_impact_factor&gt;&lt;/Details&gt;&lt;Extra&gt;&lt;DBUID&gt;{F96A950B-833F-4880-A151-76DA2D6A2879}&lt;/DBUID&gt;&lt;/Extra&gt;&lt;/Item&gt;&lt;/References&gt;&lt;/Group&gt;&lt;/Citation&gt;_x000a_"/>
    <w:docVar w:name="NE.Ref{910A3481-DA8E-4C10-9B35-DEA49071F587}" w:val=" ADDIN NE.Ref.{910A3481-DA8E-4C10-9B35-DEA49071F587}&lt;Citation&gt;&lt;Group&gt;&lt;References&gt;&lt;Item&gt;&lt;ID&gt;1082&lt;/ID&gt;&lt;UID&gt;{48FC9043-B966-49C0-92F7-F75AB3F663D9}&lt;/UID&gt;&lt;Title&gt;MicroRNA-3178 ameliorates inflammation and gastric carcinogenesis promoted by Helicobacter pylori new toxin, Tip-alpha, by targeting TRAF3&lt;/Title&gt;&lt;Template&gt;Journal Article&lt;/Template&gt;&lt;Star&gt;0&lt;/Star&gt;&lt;Tag&gt;0&lt;/Tag&gt;&lt;Author&gt;Zou, M; Wang, F; Jiang, A; Xia, A; Kong, S; Gong, C; Zhu, M; Zhou, X; Zhu, J; Zhu, W; Cheng, W&lt;/Author&gt;&lt;Year&gt;2017&lt;/Year&gt;&lt;Details&gt;&lt;_accession_num&gt;27493095&lt;/_accession_num&gt;&lt;_author_adr&gt;Department of Pharmacology, School of Basic Medical Sciences, Nanjing Medical University, Nanjing, China.; Department of Cardiology, First Affiliated Hospital of Nanjing Medical University, Nanjing, China.; Medical School of Nanjing University, Nanjing, China.; Department of Pharmacology, School of Basic Medical Sciences, Nanjing Medical University, Nanjing, China.; Department of Pharmacology, School of Basic Medical Sciences, Nanjing Medical University, Nanjing, China.; Nanjing University of Chinese Medicine, Nanjing, China.; Department of Oncology, First Affiliated Hospital of Nanjing Medical University,  Nanjing, China.; Department of Oncology, First Affiliated Hospital of Nanjing Medical University,  Nanjing, China.; Department of Radiation Oncology, Jiangsu Cancer Hospital, Nanjing, China.; Department of Oncology, First Affiliated Hospital of Nanjing Medical University,  Nanjing, China.; Department of Gastroenterology, First Affiliated Hospital of Nanjing Medical University, Nanjing, China.&lt;/_author_adr&gt;&lt;_collection_scope&gt;SCI;SCIE&lt;/_collection_scope&gt;&lt;_created&gt;62855675&lt;/_created&gt;&lt;_date&gt;2017-04-01&lt;/_date&gt;&lt;_date_display&gt;2017 Apr&lt;/_date_display&gt;&lt;_db_updated&gt;PubMed&lt;/_db_updated&gt;&lt;_doi&gt;10.1111/hel.12348&lt;/_doi&gt;&lt;_impact_factor&gt;   3.352&lt;/_impact_factor&gt;&lt;_isbn&gt;1523-5378 (Electronic); 1083-4389 (Linking)&lt;/_isbn&gt;&lt;_issue&gt;2&lt;/_issue&gt;&lt;_journal&gt;Helicobacter&lt;/_journal&gt;&lt;_keywords&gt;Bacterial Toxins/*metabolism; Cell Line; Cell Proliferation/*drug effects; Cytokines/*metabolism; Enzyme-Linked Immunosorbent Assay; Epithelial Cells/*drug effects/immunology/physiology; Helicobacter pylori/*pathogenicity; Humans; MicroRNAs/*metabolism; TNF Receptor-Associated Factor 3/*metabolismHelicobacter pylori; microRNA-3178; nuclear factor kappa-light-chain-enhancer of activated B cells; tumor necrosis factor receptor-associated factor 3; tumor necrosis factor-alpha-inducing protein&lt;/_keywords&gt;&lt;_language&gt;eng&lt;/_language&gt;&lt;_modified&gt;62966273&lt;/_modified&gt;&lt;_ori_publication&gt;(c) 2016 John Wiley &amp;amp;amp; Sons Ltd.&lt;/_ori_publication&gt;&lt;_tertiary_title&gt;Helicobacter&lt;/_tertiary_title&gt;&lt;_type_work&gt;Journal Article&lt;/_type_work&gt;&lt;_url&gt;http://www.ncbi.nlm.nih.gov/entrez/query.fcgi?cmd=Retrieve&amp;amp;db=pubmed&amp;amp;dopt=Abstract&amp;amp;list_uids=27493095&amp;amp;query_hl=1&lt;/_url&gt;&lt;_volume&gt;22&lt;/_volume&gt;&lt;/Details&gt;&lt;Extra&gt;&lt;DBUID&gt;{F96A950B-833F-4880-A151-76DA2D6A2879}&lt;/DBUID&gt;&lt;/Extra&gt;&lt;/Item&gt;&lt;/References&gt;&lt;/Group&gt;&lt;/Citation&gt;_x000a_"/>
    <w:docVar w:name="NE.Ref{92D177B1-9A7F-449B-A00D-C840E053622D}" w:val=" ADDIN NE.Ref.{92D177B1-9A7F-449B-A00D-C840E053622D}&lt;Citation&gt;&lt;Group&gt;&lt;References&gt;&lt;Item&gt;&lt;ID&gt;1081&lt;/ID&gt;&lt;UID&gt;{EB67E1B4-F62B-4A76-A2A2-3691C34D163C}&lt;/UID&gt;&lt;Title&gt;miR-24-3p Regulates Progression of Gastric Mucosal Lesions and Suppresses Proliferation and Invasiveness of N87 Via Peroxiredoxin 6&lt;/Title&gt;&lt;Template&gt;Journal Article&lt;/Template&gt;&lt;Star&gt;0&lt;/Star&gt;&lt;Tag&gt;0&lt;/Tag&gt;&lt;Author&gt;Li, Q; Wang, N; Wei, H; Li, C; Wu, J; Yang, G&lt;/Author&gt;&lt;Year&gt;2016&lt;/Year&gt;&lt;Details&gt;&lt;_accession_num&gt;27743162&lt;/_accession_num&gt;&lt;_author_adr&gt;Department of Gastroenterology, Peking University Ninth School of Clinical Medicine, Beijing, China.; Department of Gastroenterology, Peking University Aerospace School of Clinical Medicine, Beijing, 100039, China.; Department of Gastroenterology, Peking University Aerospace School of Clinical Medicine, Beijing, 100039, China.; Aerospace Center Hospital, Beijing, China.; The People&amp;apos;s Hospital Feixian, Shandong, China.; Department of Gastroenterology, Peking University Aerospace School of Clinical Medicine, Beijing, 100039, China.; Aerospace Center Hospital, Beijing, China.; Department of Gastroenterology, Peking University Aerospace School of Clinical Medicine, Beijing, 100039, China.; Aerospace Center Hospital, Beijing, China.; Department of Gastroenterology, Peking University Ninth School of Clinical Medicine, Beijing, China. wujing36@163.com.; Department of Gastroenterology, Peking University Aerospace School of Clinical Medicine, Beijing, 100039, China. ygb@medmail.com.cn.; Aerospace Center Hospital, Beijing, China. ygb@medmail.com.cn.&lt;/_author_adr&gt;&lt;_date_display&gt;2016 Dec&lt;/_date_display&gt;&lt;_date&gt;2016-12-01&lt;/_date&gt;&lt;_doi&gt;10.1007/s10620-016-4309-9&lt;/_doi&gt;&lt;_isbn&gt;1573-2568 (Electronic); 0163-2116 (Linking)&lt;/_isbn&gt;&lt;_issue&gt;12&lt;/_issue&gt;&lt;_journal&gt;Dig Dis Sci&lt;/_journal&gt;&lt;_keywords&gt;Apoptosis/genetics; Blotting, Western; Cell Line, Tumor; Cell Movement/genetics; Cell Proliferation/genetics; Down-Regulation; Gastric Mucosa; Gastritis/*genetics/metabolism/pathology; *Gene Expression Regulation, Neoplastic; Helicobacter Infections/*genetics/metabolism/pathology; Helicobacter pylori; Humans; Immunohistochemistry; In Situ Hybridization; MicroRNAs/*genetics; Neoplasm Invasiveness; Peroxiredoxin VI/*genetics/metabolism; RNA, Messenger/*metabolism; Reverse Transcriptase Polymerase Chain Reaction; Stomach Neoplasms/*genetics/metabolism/pathology; Up-Regulation*Gastric cancer; *H. pylori; *Prdx-6; *miR-24&lt;/_keywords&gt;&lt;_language&gt;eng&lt;/_language&gt;&lt;_pages&gt;3486-3497&lt;/_pages&gt;&lt;_tertiary_title&gt;Digestive diseases and sciences&lt;/_tertiary_title&gt;&lt;_type_work&gt;Journal Article; Research Support, Non-U.S. Gov&amp;apos;t&lt;/_type_work&gt;&lt;_url&gt;http://www.ncbi.nlm.nih.gov/entrez/query.fcgi?cmd=Retrieve&amp;amp;db=pubmed&amp;amp;dopt=Abstract&amp;amp;list_uids=27743162&amp;amp;query_hl=1&lt;/_url&gt;&lt;_volume&gt;61&lt;/_volume&gt;&lt;_created&gt;62855629&lt;/_created&gt;&lt;_modified&gt;62855647&lt;/_modified&gt;&lt;_db_updated&gt;PubMed&lt;/_db_updated&gt;&lt;_impact_factor&gt;   2.937&lt;/_impact_factor&gt;&lt;/Details&gt;&lt;Extra&gt;&lt;DBUID&gt;{F96A950B-833F-4880-A151-76DA2D6A2879}&lt;/DBUID&gt;&lt;/Extra&gt;&lt;/Item&gt;&lt;/References&gt;&lt;/Group&gt;&lt;/Citation&gt;_x000a_"/>
    <w:docVar w:name="NE.Ref{93DF64B4-183E-44E8-85A8-4BE8BB1B03F0}" w:val=" ADDIN NE.Ref.{93DF64B4-183E-44E8-85A8-4BE8BB1B03F0}&lt;Citation&gt;&lt;Group&gt;&lt;References&gt;&lt;Item&gt;&lt;ID&gt;1099&lt;/ID&gt;&lt;UID&gt;{6F4A4C04-BEEF-479B-8759-DA1230017369}&lt;/UID&gt;&lt;Title&gt;Melatonin mediated Foxp3-downregulation decreases cytokines production via the TLR2 and TLR4 pathways in H. pylori infected mice&lt;/Title&gt;&lt;Template&gt;Journal Article&lt;/Template&gt;&lt;Star&gt;0&lt;/Star&gt;&lt;Tag&gt;0&lt;/Tag&gt;&lt;Author&gt;Luo, J; Song, J; Zhang, H; Zhang, F; Liu, H; Li, L; Zhang, Z; Chen, L; Zhang, M; Lin, D; Lin, M; Zhou, R&lt;/Author&gt;&lt;Year&gt;2018&lt;/Year&gt;&lt;Details&gt;&lt;_accession_num&gt;30173051&lt;/_accession_num&gt;&lt;_author_adr&gt;Key Laboratory of Ministry of Education for Gastrointestinal Cancer, PR China; School of Basic Medical Sciences, Fujian Medical University, Fuzhou, Fujian 350108, PR China.; Department of Cell Biology and Genetics, PR China; School of Basic Medical Sciences, Fujian Medical University, Fuzhou, Fujian 350108, PR China.; Fujian Center for Safety Evaluation of New Drugs, PR China; School of Basic Medical Sciences, Fujian Medical University, Fuzhou, Fujian 350108, PR China.; Key Laboratory of Ministry of Education for Gastrointestinal Cancer, PR China; School of Basic Medical Sciences, Fujian Medical University, Fuzhou, Fujian 350108, PR China.; Department of Human Anatomy, Histology and Embryology, PR China; School of Basic  Medical Sciences, Fujian Medical University, Fuzhou, Fujian 350108, PR China.; Key Laboratory of Ministry of Education for Gastrointestinal Cancer, PR China; Department of Cell Biology and Genetics, PR China; School of Basic Medical Sciences, Fujian Medical University, Fuzhou, Fujian 350108, PR China.; Key Laboratory of Ministry of Education for Gastrointestinal Cancer, PR China; Department of Cell Biology and Genetics, PR China; School of Basic Medical Sciences, Fujian Medical University, Fuzhou, Fujian 350108, PR China.; Key Laboratory of Ministry of Education for Gastrointestinal Cancer, PR China; Department of Pathology, Union Hospital, PR China; School of Basic Medical Sciences, Fujian Medical University, Fuzhou, Fujian 350108, PR China.; Key Laboratory of Ministry of Education for Gastrointestinal Cancer, PR China; School of Basic Medical Sciences, Fujian Medical University, Fuzhou, Fujian 350108, PR China.; Key Laboratory of Ministry of Education for Gastrointestinal Cancer, PR China; School of Basic Medical Sciences, Fujian Medical University, Fuzhou, Fujian 350108, PR China.; Key Laboratory of Ministry of Education for Gastrointestinal Cancer, PR China; School of Basic Medical Sciences, Fujian Medical University, Fuzhou, Fujian 350108, PR China.; Key Laboratory of Ministry of Education for Gastrointestinal Cancer, PR China; Department of Human Anatomy, Histology and Embryology, PR China; School of Basic  Medical Sciences, Fujian Medical University, Fuzhou, Fujian 350108, PR China. Electronic address: rxzhou@fjmu.edu.cn.&lt;/_author_adr&gt;&lt;_date_display&gt;2018 Nov&lt;/_date_display&gt;&lt;_date&gt;2018-11-01&lt;/_date&gt;&lt;_doi&gt;10.1016/j.intimp.2018.08.034&lt;/_doi&gt;&lt;_isbn&gt;1878-1705 (Electronic); 1567-5769 (Linking)&lt;/_isbn&gt;&lt;_journal&gt;Int Immunopharmacol&lt;/_journal&gt;&lt;_keywords&gt;Animals; Cytokines/*biosynthesis; Down-Regulation; Forkhead Transcription Factors/*genetics; Gastritis/*prevention &amp;amp;amp; control; Helicobacter Infections/*complications; *Helicobacter pylori; Melatonin/*pharmacology/therapeutic use; Mice; NF-kappa B/physiology; Toll-Like Receptor 2/analysis/*physiology; Toll-Like Receptor 4/analysis/*physiology; Transforming Growth Factor beta1/bloodFoxp3; H. pylori; MAPK; Melatonin; NF-kappa B; TLR2; TLR4&lt;/_keywords&gt;&lt;_language&gt;eng&lt;/_language&gt;&lt;_ori_publication&gt;Copyright (c) 2018 The Authors. Published by Elsevier B.V. All rights reserved.&lt;/_ori_publication&gt;&lt;_pages&gt;116-122&lt;/_pages&gt;&lt;_tertiary_title&gt;International immunopharmacology&lt;/_tertiary_title&gt;&lt;_type_work&gt;Journal Article&lt;/_type_work&gt;&lt;_url&gt;http://www.ncbi.nlm.nih.gov/entrez/query.fcgi?cmd=Retrieve&amp;amp;db=pubmed&amp;amp;dopt=Abstract&amp;amp;list_uids=30173051&amp;amp;query_hl=1&lt;/_url&gt;&lt;_volume&gt;64&lt;/_volume&gt;&lt;_created&gt;62873192&lt;/_created&gt;&lt;_modified&gt;62873192&lt;/_modified&gt;&lt;_db_updated&gt;PubMed&lt;/_db_updated&gt;&lt;_impact_factor&gt;   3.361&lt;/_impact_factor&gt;&lt;_collection_scope&gt;SCI;SCIE&lt;/_collection_scope&gt;&lt;/Details&gt;&lt;Extra&gt;&lt;DBUID&gt;{F96A950B-833F-4880-A151-76DA2D6A2879}&lt;/DBUID&gt;&lt;/Extra&gt;&lt;/Item&gt;&lt;/References&gt;&lt;/Group&gt;&lt;/Citation&gt;_x000a_"/>
    <w:docVar w:name="NE.Ref{AC810BE5-24E8-45EF-9EBB-F1FED768B526}" w:val=" ADDIN NE.Ref.{AC810BE5-24E8-45EF-9EBB-F1FED768B526}&lt;Citation&gt;&lt;Group&gt;&lt;References&gt;&lt;Item&gt;&lt;ID&gt;1057&lt;/ID&gt;&lt;UID&gt;{46E8CA12-3EA2-46BB-BB1B-81BFEE702898}&lt;/UID&gt;&lt;Title&gt;Smad6 inhibits non-canonical TGF-beta1 signalling by recruiting the deubiquitinase A20 to TRAF6&lt;/Title&gt;&lt;Template&gt;Journal Article&lt;/Template&gt;&lt;Star&gt;0&lt;/Star&gt;&lt;Tag&gt;0&lt;/Tag&gt;&lt;Author&gt;Jung, S M; Lee, J H; Park, J; Oh, Y S; Lee, S K; Park, J S; Lee, Y S; Kim, J H; Lee, J Y; Bae, Y S; Koo, S H; Kim, S J; Park, S H&lt;/Author&gt;&lt;Year&gt;2013&lt;/Year&gt;&lt;Details&gt;&lt;_accession_num&gt;24096742&lt;/_accession_num&gt;&lt;_author_adr&gt;Department of Biological Sciences, Sungkyunkwan University, Suwon 440-746, Korea.&lt;/_author_adr&gt;&lt;_date_display&gt;2013&lt;/_date_display&gt;&lt;_date&gt;2013-01-20&lt;/_date&gt;&lt;_doi&gt;10.1038/ncomms3562&lt;/_doi&gt;&lt;_isbn&gt;2041-1723 (Electronic); 2041-1723 (Linking)&lt;/_isbn&gt;&lt;_journal&gt;Nat Commun&lt;/_journal&gt;&lt;_keywords&gt;Animals; Apoptosis; Cysteine Endopeptidases; DNA-Binding Proteins/*genetics/metabolism; Epithelial Cells/cytology/metabolism; Gene Expression Regulation; HEK293 Cells; Hepatocytes/cytology/*metabolism; Humans; Intestinal Mucosa/metabolism; Intestines/cytology; Intracellular Signaling Peptides and Proteins/*genetics/metabolism; Liver/cytology/metabolism; MAP Kinase Kinase 4/genetics/metabolism; MAP Kinase Kinase Kinases/genetics/metabolism; Mice; Mice, Inbred C57BL; Phosphorylation; Primary Cell Culture; Signal Transduction/*genetics; Smad6 Protein/*genetics/metabolism; TNF Receptor-Associated Factor 6/*genetics/metabolism; Transforming Growth Factor beta1/*genetics/metabolism; Tumor Necrosis Factor alpha-Induced Protein 3; Ubiquitin-Protein Ligases/*genetics/metabolism; Ubiquitination; p38 Mitogen-Activated Protein Kinases/genetics/metabolism&lt;/_keywords&gt;&lt;_language&gt;eng&lt;/_language&gt;&lt;_pages&gt;2562&lt;/_pages&gt;&lt;_tertiary_title&gt;Nature communications&lt;/_tertiary_title&gt;&lt;_type_work&gt;Journal Article; Research Support, Non-U.S. Gov&amp;apos;t&lt;/_type_work&gt;&lt;_url&gt;http://www.ncbi.nlm.nih.gov/entrez/query.fcgi?cmd=Retrieve&amp;amp;db=pubmed&amp;amp;dopt=Abstract&amp;amp;list_uids=24096742&amp;amp;query_hl=1&lt;/_url&gt;&lt;_volume&gt;4&lt;/_volume&gt;&lt;_created&gt;62797991&lt;/_created&gt;&lt;_modified&gt;62797991&lt;/_modified&gt;&lt;_db_updated&gt;PubMed&lt;/_db_updated&gt;&lt;_impact_factor&gt;  12.353&lt;/_impact_factor&gt;&lt;_collection_scope&gt;SCI;SCIE&lt;/_collection_scope&gt;&lt;/Details&gt;&lt;Extra&gt;&lt;DBUID&gt;{F96A950B-833F-4880-A151-76DA2D6A2879}&lt;/DBUID&gt;&lt;/Extra&gt;&lt;/Item&gt;&lt;/References&gt;&lt;/Group&gt;&lt;/Citation&gt;_x000a_"/>
    <w:docVar w:name="NE.Ref{AD87D99A-8971-4A89-9D8A-15E460E126EA}" w:val=" ADDIN NE.Ref.{AD87D99A-8971-4A89-9D8A-15E460E126EA}&lt;Citation&gt;&lt;Group&gt;&lt;References&gt;&lt;Item&gt;&lt;ID&gt;1257&lt;/ID&gt;&lt;UID&gt;{998CAD6D-47C6-4C98-835E-06052B6A2EDC}&lt;/UID&gt;&lt;Title&gt;Upper gastrointestinal bleeding in children from a hospital center of Northeast Romania&lt;/Title&gt;&lt;Template&gt;Journal Article&lt;/Template&gt;&lt;Star&gt;0&lt;/Star&gt;&lt;Tag&gt;0&lt;/Tag&gt;&lt;Author&gt;Gimiga, N; Olaru, C; Diaconescu, S; Miron, I; Burlea, M&lt;/Author&gt;&lt;Year&gt;2016&lt;/Year&gt;&lt;Details&gt;&lt;_accession_num&gt;27125439&lt;/_accession_num&gt;&lt;_author_adr&gt;Department of Pediatrics, St. Mary Children&amp;apos;s Emergency Hospital, Jassy, Romania  - turti23@yahoo.com.&lt;/_author_adr&gt;&lt;_date_display&gt;2016 Jun&lt;/_date_display&gt;&lt;_date&gt;2016-06-01&lt;/_date&gt;&lt;_isbn&gt;1827-1715 (Electronic); 0026-4946 (Linking)&lt;/_isbn&gt;&lt;_issue&gt;3&lt;/_issue&gt;&lt;_journal&gt;Minerva Pediatr&lt;/_journal&gt;&lt;_keywords&gt;Adolescent; Anti-Inflammatory Agents, Non-Steroidal/adverse effects; Child; Child, Preschool; Duodenitis/complications/diagnosis/epidemiology; Endoscopy, Gastrointestinal/*methods; Esophagitis/complications/diagnosis/epidemiology; Female; Gastritis/complications/diagnosis/epidemiology; Gastrointestinal Hemorrhage/*etiology/pathology; Helicobacter Infections/complications/diagnosis/epidemiology; Hematemesis/epidemiology/*etiology; Humans; Incidence; Infant; Male; Melena/epidemiology/*etiology; Peptic Ulcer/complications/diagnosis/epidemiology; Retrospective Studies; Romania/epidemiology&lt;/_keywords&gt;&lt;_language&gt;eng&lt;/_language&gt;&lt;_pages&gt;189-95&lt;/_pages&gt;&lt;_tertiary_title&gt;Minerva pediatrica&lt;/_tertiary_title&gt;&lt;_type_work&gt;Journal Article&lt;/_type_work&gt;&lt;_url&gt;http://www.ncbi.nlm.nih.gov/entrez/query.fcgi?cmd=Retrieve&amp;amp;db=pubmed&amp;amp;dopt=Abstract&amp;amp;list_uids=27125439&amp;amp;query_hl=1&lt;/_url&gt;&lt;_volume&gt;68&lt;/_volume&gt;&lt;_created&gt;62966266&lt;/_created&gt;&lt;_modified&gt;62966266&lt;/_modified&gt;&lt;_db_updated&gt;PubMed&lt;/_db_updated&gt;&lt;_impact_factor&gt;   0.832&lt;/_impact_factor&gt;&lt;_collection_scope&gt;SCIE&lt;/_collection_scope&gt;&lt;/Details&gt;&lt;Extra&gt;&lt;DBUID&gt;{F96A950B-833F-4880-A151-76DA2D6A2879}&lt;/DBUID&gt;&lt;/Extra&gt;&lt;/Item&gt;&lt;/References&gt;&lt;/Group&gt;&lt;/Citation&gt;_x000a_"/>
    <w:docVar w:name="NE.Ref{AF3B2B4E-D28C-4C4C-827F-A68D435E608E}" w:val=" ADDIN NE.Ref.{AF3B2B4E-D28C-4C4C-827F-A68D435E608E}&lt;Citation&gt;&lt;Group&gt;&lt;References&gt;&lt;Item&gt;&lt;ID&gt;1061&lt;/ID&gt;&lt;UID&gt;{7FEDF8FA-D0D3-45FE-B350-5BA9C6798208}&lt;/UID&gt;&lt;Title&gt;Competing endogenous RNAs: a target-centric view of small RNA regulation in bacteria&lt;/Title&gt;&lt;Template&gt;Journal Article&lt;/Template&gt;&lt;Star&gt;0&lt;/Star&gt;&lt;Tag&gt;0&lt;/Tag&gt;&lt;Author&gt;Bossi, L; Figueroa-Bossi, N&lt;/Author&gt;&lt;Year&gt;2016&lt;/Year&gt;&lt;Details&gt;&lt;_accession_num&gt;27640758&lt;/_accession_num&gt;&lt;_author_adr&gt;Institute for Integrative Biology of the Cell (I2BC), Centre National de la Recherche Scientifique (CNRS), The French Alternative Energies and Atomic Energy  Commission (CEA), University Paris-Saclay, 1 Avenue de la Terrasse, F-91198 Gif-sur-Yvette, France.; Institute for Integrative Biology of the Cell (I2BC), Centre National de la Recherche Scientifique (CNRS), The French Alternative Energies and Atomic Energy  Commission (CEA), University Paris-Saclay, 1 Avenue de la Terrasse, F-91198 Gif-sur-Yvette, France.&lt;/_author_adr&gt;&lt;_date_display&gt;2016 Dec&lt;/_date_display&gt;&lt;_date&gt;2016-12-01&lt;/_date&gt;&lt;_doi&gt;10.1038/nrmicro.2016.129&lt;/_doi&gt;&lt;_isbn&gt;1740-1534 (Electronic); 1740-1526 (Linking)&lt;/_isbn&gt;&lt;_issue&gt;12&lt;/_issue&gt;&lt;_journal&gt;Nat Rev Microbiol&lt;/_journal&gt;&lt;_keywords&gt;Bacteria/*genetics/metabolism; Escherichia coli/genetics; Escherichia coli Proteins/genetics; *Gene Expression Regulation, Bacterial; Gene Regulatory Networks; MicroRNAs/genetics; RNA, Bacterial/*genetics/metabolism; RNA, Messenger/*genetics/metabolism; RNA, Small Cytoplasmic/*genetics/metabolism; RNA, Small Untranslated/*genetics/metabolism; RNA-Binding Proteins/chemistry/genetics/metabolism; Signal Transduction&lt;/_keywords&gt;&lt;_language&gt;eng&lt;/_language&gt;&lt;_pages&gt;775-784&lt;/_pages&gt;&lt;_tertiary_title&gt;Nature reviews. Microbiology&lt;/_tertiary_title&gt;&lt;_type_work&gt;Journal Article; Review&lt;/_type_work&gt;&lt;_url&gt;http://www.ncbi.nlm.nih.gov/entrez/query.fcgi?cmd=Retrieve&amp;amp;db=pubmed&amp;amp;dopt=Abstract&amp;amp;list_uids=27640758&amp;amp;query_hl=1&lt;/_url&gt;&lt;_volume&gt;14&lt;/_volume&gt;&lt;_created&gt;62816966&lt;/_created&gt;&lt;_modified&gt;62816981&lt;/_modified&gt;&lt;_db_updated&gt;PubMed&lt;/_db_updated&gt;&lt;_impact_factor&gt;  31.851&lt;/_impact_factor&gt;&lt;_collection_scope&gt;SCI;SCIE&lt;/_collection_scope&gt;&lt;/Details&gt;&lt;Extra&gt;&lt;DBUID&gt;{F96A950B-833F-4880-A151-76DA2D6A2879}&lt;/DBUID&gt;&lt;/Extra&gt;&lt;/Item&gt;&lt;/References&gt;&lt;/Group&gt;&lt;Group&gt;&lt;References&gt;&lt;Item&gt;&lt;ID&gt;1062&lt;/ID&gt;&lt;UID&gt;{5D8AC39F-0DDD-47C9-9F8A-402EDDEC5FD5}&lt;/UID&gt;&lt;Title&gt;Non-coding RNAs in Development and Disease: Background, Mechanisms, and Therapeutic Approaches&lt;/Title&gt;&lt;Template&gt;Journal Article&lt;/Template&gt;&lt;Star&gt;0&lt;/Star&gt;&lt;Tag&gt;0&lt;/Tag&gt;&lt;Author&gt;Beermann, J; Piccoli, M T; Viereck, J; Thum, T&lt;/Author&gt;&lt;Year&gt;2016&lt;/Year&gt;&lt;Details&gt;&lt;_accession_num&gt;27535639&lt;/_accession_num&gt;&lt;_author_adr&gt;Institute of Molecular and Translational Therapeutic Strategies, Hannover Medical School, Hannover, Germany; and National Heart and Lung Institute, Imperial College London, London, United Kingdom.; Institute of Molecular and Translational Therapeutic Strategies, Hannover Medical School, Hannover, Germany; and National Heart and Lung Institute, Imperial College London, London, United Kingdom.; Institute of Molecular and Translational Therapeutic Strategies, Hannover Medical School, Hannover, Germany; and National Heart and Lung Institute, Imperial College London, London, United Kingdom.; Institute of Molecular and Translational Therapeutic Strategies, Hannover Medical School, Hannover, Germany; and National Heart and Lung Institute, Imperial College London, London, United Kingdom.&lt;/_author_adr&gt;&lt;_date_display&gt;2016 Oct&lt;/_date_display&gt;&lt;_date&gt;2016-10-01&lt;/_date&gt;&lt;_doi&gt;10.1152/physrev.00041.2015&lt;/_doi&gt;&lt;_isbn&gt;1522-1210 (Electronic); 0031-9333 (Linking)&lt;/_isbn&gt;&lt;_issue&gt;4&lt;/_issue&gt;&lt;_journal&gt;Physiol Rev&lt;/_journal&gt;&lt;_keywords&gt;Biomarkers/metabolism; Humans; MicroRNAs/*physiology; RNA/*physiology; RNA, Long Noncoding/*physiology&lt;/_keywords&gt;&lt;_language&gt;eng&lt;/_language&gt;&lt;_ori_publication&gt;Copyright (c) 2016 the American Physiological Society.&lt;/_ori_publication&gt;&lt;_pages&gt;1297-325&lt;/_pages&gt;&lt;_tertiary_title&gt;Physiological reviews&lt;/_tertiary_title&gt;&lt;_type_work&gt;Journal Article; Review; Research Support, Non-U.S. Gov&amp;apos;t&lt;/_type_work&gt;&lt;_url&gt;http://www.ncbi.nlm.nih.gov/entrez/query.fcgi?cmd=Retrieve&amp;amp;db=pubmed&amp;amp;dopt=Abstract&amp;amp;list_uids=27535639&amp;amp;query_hl=1&lt;/_url&gt;&lt;_volume&gt;96&lt;/_volume&gt;&lt;_created&gt;62816968&lt;/_created&gt;&lt;_modified&gt;62816981&lt;/_modified&gt;&lt;_db_updated&gt;PubMed&lt;/_db_updated&gt;&lt;_impact_factor&gt;  24.014&lt;/_impact_factor&gt;&lt;_collection_scope&gt;SCI;SCIE&lt;/_collection_scope&gt;&lt;/Details&gt;&lt;Extra&gt;&lt;DBUID&gt;{F96A950B-833F-4880-A151-76DA2D6A2879}&lt;/DBUID&gt;&lt;/Extra&gt;&lt;/Item&gt;&lt;/References&gt;&lt;/Group&gt;&lt;/Citation&gt;_x000a_"/>
    <w:docVar w:name="NE.Ref{B2059447-F9CD-4332-B929-854E7CA4AB38}" w:val=" ADDIN NE.Ref.{B2059447-F9CD-4332-B929-854E7CA4AB38}&lt;Citation&gt;&lt;Group&gt;&lt;References&gt;&lt;Item&gt;&lt;ID&gt;1065&lt;/ID&gt;&lt;UID&gt;{EFE12270-E967-4F33-BE04-37F4FEF0FD34}&lt;/UID&gt;&lt;Title&gt;Helicobacter pylori induces intracellular galectin-8 aggregation around damaged lysosomes within gastric epithelial cells in a host O-glycan-dependent manner&lt;/Title&gt;&lt;Template&gt;Journal Article&lt;/Template&gt;&lt;Star&gt;0&lt;/Star&gt;&lt;Tag&gt;0&lt;/Tag&gt;&lt;Author&gt;Li, F Y; Weng, I C; Lin, C H; Kao, M C; Wu, M S; Chen, H Y; Liu, F T&lt;/Author&gt;&lt;Year&gt;2019&lt;/Year&gt;&lt;Details&gt;&lt;_accession_num&gt;30289459&lt;/_accession_num&gt;&lt;_author_adr&gt;Graduate Institute of Immunology, College of Medicine, National Taiwan University, Taipei, Taiwan.; Institute of Biomedical Sciences, Academia Sinica, Taipei, Taiwan.; Institute of Biological Chemistry, Academia Sinica, Taipei, Taiwan.; Institute of Molecular Medicine, National Tsing Hua University, Hsinchu, Taiwan.; Department of Internal Medicine, National Taiwan University Hospital, Taipei, Taiwan.; Institute of Biomedical Sciences, Academia Sinica, Taipei, Taiwan.; Institute of Biomedical Sciences, Academia Sinica, Taipei, Taiwan.; Department of Dermatology, School of Medicine, University of California-Davis, Sacramento, CA, USA.&lt;/_author_adr&gt;&lt;_date_display&gt;2019 Feb 1&lt;/_date_display&gt;&lt;_date&gt;2019-02-01&lt;/_date&gt;&lt;_doi&gt;10.1093/glycob/cwy095&lt;/_doi&gt;&lt;_isbn&gt;1460-2423 (Electronic); 0959-6658 (Linking)&lt;/_isbn&gt;&lt;_issue&gt;2&lt;/_issue&gt;&lt;_journal&gt;Glycobiology&lt;/_journal&gt;&lt;_keywords&gt;Autophagy; Epithelial Cells/*metabolism; Galectins/*metabolism; Gastric Mucosa/*metabolism/pathology; Helicobacter pylori/*metabolism; Humans; Lysosomes/*metabolism; Polysaccharides/*metabolism; Protein Aggregates&lt;/_keywords&gt;&lt;_language&gt;eng&lt;/_language&gt;&lt;_pages&gt;151-162&lt;/_pages&gt;&lt;_tertiary_title&gt;Glycobiology&lt;/_tertiary_title&gt;&lt;_type_work&gt;Journal Article; Research Support, Non-U.S. Gov&amp;apos;t&lt;/_type_work&gt;&lt;_url&gt;http://www.ncbi.nlm.nih.gov/entrez/query.fcgi?cmd=Retrieve&amp;amp;db=pubmed&amp;amp;dopt=Abstract&amp;amp;list_uids=30289459&amp;amp;query_hl=1&lt;/_url&gt;&lt;_volume&gt;29&lt;/_volume&gt;&lt;_created&gt;62821027&lt;/_created&gt;&lt;_modified&gt;62821027&lt;/_modified&gt;&lt;_db_updated&gt;PubMed&lt;/_db_updated&gt;&lt;_impact_factor&gt;   3.664&lt;/_impact_factor&gt;&lt;_collection_scope&gt;SCI;SCIE&lt;/_collection_scope&gt;&lt;/Details&gt;&lt;Extra&gt;&lt;DBUID&gt;{F96A950B-833F-4880-A151-76DA2D6A2879}&lt;/DBUID&gt;&lt;/Extra&gt;&lt;/Item&gt;&lt;/References&gt;&lt;/Group&gt;&lt;/Citation&gt;_x000a_"/>
    <w:docVar w:name="NE.Ref{B2D7D707-DBE5-47CD-AC57-9C0F5CF1C25B}" w:val=" ADDIN NE.Ref.{B2D7D707-DBE5-47CD-AC57-9C0F5CF1C25B}&lt;Citation&gt;&lt;Group&gt;&lt;References&gt;&lt;Item&gt;&lt;ID&gt;1100&lt;/ID&gt;&lt;UID&gt;{498A3C9F-3ECA-4739-9F67-AFCE3D4A3F6B}&lt;/UID&gt;&lt;Title&gt;Helicobacter pylori infection downregulates duodenal CFTR and SLC26A6 expressions through TGFbeta signaling pathway&lt;/Title&gt;&lt;Template&gt;Journal Article&lt;/Template&gt;&lt;Star&gt;0&lt;/Star&gt;&lt;Tag&gt;0&lt;/Tag&gt;&lt;Author&gt;Wen, G; Deng, S; Song, W; Jin, H; Xu, J; Liu, X; Xie, R; Song, P; Tuo, B&lt;/Author&gt;&lt;Year&gt;2018&lt;/Year&gt;&lt;Details&gt;&lt;_accession_num&gt;30119655&lt;/_accession_num&gt;&lt;_author_adr&gt;Department of Gastroenterology, Affiliated Hospital, Zunyi Medical College, 149 Dalian Road, Zunyi, 563003, China.; Digestive Disease Institute of Guizhou Province, Zunyi, China.; Clinical Medical Research Center of Guizhou Province for Digestive Diseases, Zunyi, China.; Department of Gastroenterology, Affiliated Hospital, Zunyi Medical College, 149 Dalian Road, Zunyi, 563003, China.; Digestive Disease Institute of Guizhou Province, Zunyi, China.; Clinical Medical Research Center of Guizhou Province for Digestive Diseases, Zunyi, China.; Key Laboratory of Combined Multi-organ Transplantation, Ministry of Public Health, First Affiliated Hospital, School of Medicine, Zhejiang University, Hangzhou, China.; Collaborative innovation center for Diagnosis treatment of infectious diseases, First Affiliated Hospital, School of Medicine, Zhejiang University, Hangzhou, China.; Department of Gastroenterology, Affiliated Hospital, Zunyi Medical College, 149 Dalian Road, Zunyi, 563003, China.; Digestive Disease Institute of Guizhou Province, Zunyi, China.; Clinical Medical Research Center of Guizhou Province for Digestive Diseases, Zunyi, China.; Department of Gastroenterology, Affiliated Hospital, Zunyi Medical College, 149 Dalian Road, Zunyi, 563003, China.; Digestive Disease Institute of Guizhou Province, Zunyi, China.; Clinical Medical Research Center of Guizhou Province for Digestive Diseases, Zunyi, China.; Department of Gastroenterology, Affiliated Hospital, Zunyi Medical College, 149 Dalian Road, Zunyi, 563003, China.; Digestive Disease Institute of Guizhou Province, Zunyi, China.; Clinical Medical Research Center of Guizhou Province for Digestive Diseases, Zunyi, China.; Department of Gastroenterology, Affiliated Hospital, Zunyi Medical College, 149 Dalian Road, Zunyi, 563003, China.; Digestive Disease Institute of Guizhou Province, Zunyi, China.; Clinical Medical Research Center of Guizhou Province for Digestive Diseases, Zunyi, China.; Key Laboratory of Combined Multi-organ Transplantation, Ministry of Public Health, First Affiliated Hospital, School of Medicine, Zhejiang University, Hangzhou, China.; Collaborative innovation center for Diagnosis treatment of infectious diseases, First Affiliated Hospital, School of Medicine, Zhejiang University, Hangzhou, China.; Department of Gastroenterology, Affiliated Hospital, Zunyi Medical College, 149 Dalian Road, Zunyi, 563003, China. tuobiguang@aliyun.com.; Digestive Disease Institute of Guizhou Province, Zunyi, China. tuobiguang@aliyun.com.; Clinical Medical Research Center of Guizhou Province for Digestive Diseases, Zunyi, China. tuobiguang@aliyun.com.&lt;/_author_adr&gt;&lt;_date_display&gt;2018 Aug 17&lt;/_date_display&gt;&lt;_date&gt;2018-08-17&lt;/_date&gt;&lt;_doi&gt;10.1186/s12866-018-1230-8&lt;/_doi&gt;&lt;_isbn&gt;1471-2180 (Electronic); 1471-2180 (Linking)&lt;/_isbn&gt;&lt;_issue&gt;1&lt;/_issue&gt;&lt;_journal&gt;BMC Microbiol&lt;/_journal&gt;&lt;_keywords&gt;Animals; Antiporters/genetics/*metabolism; Bicarbonates/metabolism; Cystic Fibrosis Transmembrane Conductance Regulator/genetics/*metabolism; *Down-Regulation; Duodenum/*metabolism/microbiology; Epithelial Cells/metabolism/microbiology; *Helicobacter Infections/microbiology; Helicobacter pylori/*pathogenicity; Imidazoles/antagonists &amp;amp;amp; inhibitors; Intestinal Mucosa/metabolism/microbiology; Male; Mice; Mice, Inbred C57BL; Pyridines/antagonists &amp;amp;amp; inhibitors; Sulfate Transporters/genetics/*metabolism; Transforming Growth Factor beta/genetics/*metabolism; p38 Mitogen-Activated Protein Kinases/drug effects/genetics*CFTR; *Duodenal ulcer; *Helicobacter pylori; *SLC26A6; *TGFbeta&lt;/_keywords&gt;&lt;_language&gt;eng&lt;/_language&gt;&lt;_pages&gt;87&lt;/_pages&gt;&lt;_tertiary_title&gt;BMC microbiology&lt;/_tertiary_title&gt;&lt;_type_work&gt;Journal Article; Research Support, Non-U.S. Gov&amp;apos;t&lt;/_type_work&gt;&lt;_url&gt;http://www.ncbi.nlm.nih.gov/entrez/query.fcgi?cmd=Retrieve&amp;amp;db=pubmed&amp;amp;dopt=Abstract&amp;amp;list_uids=30119655&amp;amp;query_hl=1&lt;/_url&gt;&lt;_volume&gt;18&lt;/_volume&gt;&lt;_created&gt;62874360&lt;/_created&gt;&lt;_modified&gt;62874382&lt;/_modified&gt;&lt;_db_updated&gt;PubMed&lt;/_db_updated&gt;&lt;_impact_factor&gt;   3.287&lt;/_impact_factor&gt;&lt;_collection_scope&gt;SCIE&lt;/_collection_scope&gt;&lt;/Details&gt;&lt;Extra&gt;&lt;DBUID&gt;{F96A950B-833F-4880-A151-76DA2D6A2879}&lt;/DBUID&gt;&lt;/Extra&gt;&lt;/Item&gt;&lt;/References&gt;&lt;/Group&gt;&lt;/Citation&gt;_x000a_"/>
    <w:docVar w:name="NE.Ref{C0259F7D-523A-442A-ACDC-22C92E125AD8}" w:val=" ADDIN NE.Ref.{C0259F7D-523A-442A-ACDC-22C92E125AD8}&lt;Citation&gt;&lt;Group&gt;&lt;References&gt;&lt;Item&gt;&lt;ID&gt;1083&lt;/ID&gt;&lt;UID&gt;{B33865D4-DA7C-46DC-A556-E534E0A2F6F7}&lt;/UID&gt;&lt;Title&gt;TRPM2 ion channels regulate macrophage polarization and gastric inflammation during Helicobacter pylori infection&lt;/Title&gt;&lt;Template&gt;Journal Article&lt;/Template&gt;&lt;Star&gt;0&lt;/Star&gt;&lt;Tag&gt;0&lt;/Tag&gt;&lt;Author&gt;Beceiro, S; Radin, J N; Chatuvedi, R; Piazuelo, M B; Horvarth, D J; Cortado, H; Gu, Y; Dixon, B; Gu, C; Lange, I; Koomoa, D L; Wilson, K T; Algood, H M; Partida-Sanchez, S&lt;/Author&gt;&lt;Year&gt;2017&lt;/Year&gt;&lt;Details&gt;&lt;_accession_num&gt;27435104&lt;/_accession_num&gt;&lt;_author_adr&gt;Center for Microbial Pathogenesis, The Research Institute at Nationwide Children&amp;apos;s Hospital, Columbus, Ohio, USA.; Department of Medicine, Vanderbilt University School of Medicine, Nashville, Tennessee, USA.; Department of Medicine, Vanderbilt University School of Medicine, Nashville, Tennessee, USA.; Department of Medicine, Vanderbilt University School of Medicine, Nashville, Tennessee, USA.; Department of Medicine, Vanderbilt University School of Medicine, Nashville, Tennessee, USA.; Center for Microbial Pathogenesis, The Research Institute at Nationwide Children&amp;apos;s Hospital, Columbus, Ohio, USA.; Department of Neuroscience, College of Medicine, The Ohio State University, Columbus, Ohio, USA.; Department of Medicine, Vanderbilt University School of Medicine, Nashville, Tennessee, USA.; Department of Neuroscience, College of Medicine, The Ohio State University, Columbus, Ohio, USA.; The Daniel K Inouye College of Pharmacy, University of Hawaii at Hilo, Hilo, Hawaii, USA.; The Daniel K Inouye College of Pharmacy, University of Hawaii at Hilo, Hilo, Hawaii, USA.; Department of Medicine, Vanderbilt University School of Medicine, Nashville, Tennessee, USA.; Tennessee Valley Healthcare System, Department of Veterans Affairs, Nashville, Tennessee, USA.; Department of Pathology, Microbiology and Immunology, Vanderbilt University School of Medicine, Nashville, Tennessee, USA.; Department of Medicine, Vanderbilt University School of Medicine, Nashville, Tennessee, USA.; Tennessee Valley Healthcare System, Department of Veterans Affairs, Nashville, Tennessee, USA.; Department of Pathology, Microbiology and Immunology, Vanderbilt University School of Medicine, Nashville, Tennessee, USA.; Center for Microbial Pathogenesis, The Research Institute at Nationwide Children&amp;apos;s Hospital, Columbus, Ohio, USA.; Department of Pediatrics, College of Medicine, The Ohio State University, Columbus, Ohio, USA.&lt;/_author_adr&gt;&lt;_date_display&gt;2017 Mar&lt;/_date_display&gt;&lt;_date&gt;2017-03-01&lt;/_date&gt;&lt;_doi&gt;10.1038/mi.2016.60&lt;/_doi&gt;&lt;_isbn&gt;1935-3456 (Electronic); 1933-0219 (Linking)&lt;/_isbn&gt;&lt;_issue&gt;2&lt;/_issue&gt;&lt;_journal&gt;Mucosal Immunol&lt;/_journal&gt;&lt;_keywords&gt;Animals; Calcium Signaling; Cell Differentiation; Cells, Cultured; Cytokines/metabolism; Gastritis/*genetics/immunology; Helicobacter Infections/genetics/*immunology; Helicobacter pylori/*immunology; Inflammation Mediators/metabolism; Macrophage Activation/genetics; Macrophages/*immunology/microbiology; Mice; Mice, Inbred C57BL; Mice, Knockout; NADP/metabolism; Oxidative Stress; Reactive Oxygen Species/metabolism; TRPM Cation Channels/genetics/*metabolism&lt;/_keywords&gt;&lt;_language&gt;eng&lt;/_language&gt;&lt;_pages&gt;493-507&lt;/_pages&gt;&lt;_tertiary_title&gt;Mucosal immunology&lt;/_tertiary_title&gt;&lt;_type_work&gt;Journal Article; Research Support, N.I.H., Extramural; Research Support, U.S. Gov&amp;apos;t, Non-P.H.S.&lt;/_type_work&gt;&lt;_url&gt;http://www.ncbi.nlm.nih.gov/entrez/query.fcgi?cmd=Retrieve&amp;amp;db=pubmed&amp;amp;dopt=Abstract&amp;amp;list_uids=27435104&amp;amp;query_hl=1&lt;/_url&gt;&lt;_volume&gt;10&lt;/_volume&gt;&lt;_created&gt;62859904&lt;/_created&gt;&lt;_modified&gt;62859904&lt;/_modified&gt;&lt;_db_updated&gt;PubMed&lt;/_db_updated&gt;&lt;_impact_factor&gt;   7.352&lt;/_impact_factor&gt;&lt;_collection_scope&gt;SCI;SCIE&lt;/_collection_scope&gt;&lt;/Details&gt;&lt;Extra&gt;&lt;DBUID&gt;{F96A950B-833F-4880-A151-76DA2D6A2879}&lt;/DBUID&gt;&lt;/Extra&gt;&lt;/Item&gt;&lt;/References&gt;&lt;/Group&gt;&lt;/Citation&gt;_x000a_"/>
    <w:docVar w:name="NE.Ref{C19C21F9-81D9-46E8-AE6B-FF785ACEC390}" w:val=" ADDIN NE.Ref.{C19C21F9-81D9-46E8-AE6B-FF785ACEC390}&lt;Citation&gt;&lt;Group&gt;&lt;References&gt;&lt;Item&gt;&lt;ID&gt;1059&lt;/ID&gt;&lt;UID&gt;{65110CF4-EB16-429C-B280-EDB1ED75207C}&lt;/UID&gt;&lt;Title&gt;Chinese clinical practice guidelines for acute infectious diarrhea in children&lt;/Title&gt;&lt;Template&gt;Journal Article&lt;/Template&gt;&lt;Star&gt;0&lt;/Star&gt;&lt;Tag&gt;0&lt;/Tag&gt;&lt;Author&gt;Chen, J; Wan, C M; Gong, S T; Fang, F; Sun, M; Qian, Y; Huang, Y; Wang, B X; Xu, C D; Ye, L Y; Dong, M; Jin, Y; Huang, Z H; Wu, Q B; Zhu, C M; Fang, Y H; Zhu, Q R; Dong, Y S&lt;/Author&gt;&lt;Year&gt;2018&lt;/Year&gt;&lt;Details&gt;&lt;_accession_num&gt;30269306&lt;/_accession_num&gt;&lt;_author_adr&gt;Department of Gastroenterology, Children&amp;apos;s Hospital, Zhejiang University School of Medicine, Hangzhou, 310051, China. hzcjie@zju.edu.cn.; Department of Pediatrics, West China Second Hospital, Sichuan University, Chengdu, 610041, China.; Department of Gastroenterology, Guangzhou Women and Children&amp;apos;s Medical Center, Guangzhou, 510623, China.; Department of Pediatrics, Tongji Hospital Affiliated to Tongji Medical College, Huazhong University of Science and Technology, Wuhan, 430030, China.; Department of Gastroenterology, Shengjing Hospital of China Medical University, Shenyang, 110004, China.; Laboratory of Virology, Beijing Key Laboratory of Etiology of Viral Diseases in Children, Capital Institute of Pediatrics, Beijing, 100020, China.; Department of Gastroenterology, Children&amp;apos;s Hospital of Fudan University, Shanghai 201102, China.; Department of Pediatrics, Tangdu Hospital, The Fourth Military Medical University, Xi&amp;apos;an, 710038, China.; Department of Pediatrics, Ruijin Hospital, School of Medicine, Shanghai Jiao Tong University, Shanghai, 350025, China.; Department of Pediatrics, Fuzhou East Hospital, Fuzhou, 350025, China.; Department of Pediatrics, Peking Union Medical College Hospital, Beijing, 100730, China.; Department of Gastroenterology, Children&amp;apos;s Hospital of Nanjing Medical University, Nanjing, 210008, China.; Department of Pediatrics, Tongji Hospital Affiliated to Tongji Medical College, Huazhong University of Science and Technology, Wuhan, 430030, China.; Department of Gastroenterology, Children&amp;apos;s Hospital of Soochow University, Suzhou, 215003, China.; Department of Infectious Diseases, Children&amp;apos;s Hospital of Chongqing Medical University, Chongqing, 400014, China.; Department of Gastroenterology, Children&amp;apos;s Hospital, Zhejiang University School of Medicine, Hangzhou, 310051, China.; Department of Infectious Diseases, Children&amp;apos;s Hospital of Fudan University, Shanghai, 201102, China.; Department of Gastroenterology, Guangzhou Women and Children&amp;apos;s Medical Center, Guangzhou, 510623, China.&lt;/_author_adr&gt;&lt;_date_display&gt;2018 Oct&lt;/_date_display&gt;&lt;_date&gt;2018-10-01&lt;/_date&gt;&lt;_doi&gt;10.1007/s12519-018-0190-2&lt;/_doi&gt;&lt;_isbn&gt;1867-0687 (Electronic)&lt;/_isbn&gt;&lt;_issue&gt;5&lt;/_issue&gt;&lt;_journal&gt;World J Pediatr&lt;/_journal&gt;&lt;_keywords&gt;Acute Disease; Anti-Bacterial Agents/therapeutic use; Child; Child, Preschool; China/epidemiology; Communicable Diseases/epidemiology/microbiology/*therapy; Dehydration/prevention &amp;amp;amp; control; Diarrhea/epidemiology/*microbiology/*therapy; Female; Fluid Therapy/*methods; Humans; Infant; Infant, Newborn; Infusions, Intravenous; Male; *Practice Guidelines as Topic; Probiotics/therapeutic use; Prognosis; Risk Assessment; Severity of Illness Index; Survival Rate; Treatment OutcomeChildren; Dehydration; Diarrhea; Infection; Probiotics; Rehydration; Treatment&lt;/_keywords&gt;&lt;_language&gt;eng&lt;/_language&gt;&lt;_pages&gt;429-436&lt;/_pages&gt;&lt;_tertiary_title&gt;World journal of pediatrics : WJP&lt;/_tertiary_title&gt;&lt;_type_work&gt;Journal Article; Review&lt;/_type_work&gt;&lt;_url&gt;http://www.ncbi.nlm.nih.gov/entrez/query.fcgi?cmd=Retrieve&amp;amp;db=pubmed&amp;amp;dopt=Abstract&amp;amp;list_uids=30269306&amp;amp;query_hl=1&lt;/_url&gt;&lt;_volume&gt;14&lt;/_volume&gt;&lt;_created&gt;62809479&lt;/_created&gt;&lt;_modified&gt;62809479&lt;/_modified&gt;&lt;_db_updated&gt;PubMed&lt;/_db_updated&gt;&lt;_impact_factor&gt;   1.228&lt;/_impact_factor&gt;&lt;_collection_scope&gt;SCIE&lt;/_collection_scope&gt;&lt;/Details&gt;&lt;Extra&gt;&lt;DBUID&gt;{F96A950B-833F-4880-A151-76DA2D6A2879}&lt;/DBUID&gt;&lt;/Extra&gt;&lt;/Item&gt;&lt;/References&gt;&lt;/Group&gt;&lt;/Citation&gt;_x000a_"/>
    <w:docVar w:name="NE.Ref{C94A1EF5-D2D5-479D-8EEC-247D59FBD056}" w:val=" ADDIN NE.Ref.{C94A1EF5-D2D5-479D-8EEC-247D59FBD056}&lt;Citation&gt;&lt;Group&gt;&lt;References&gt;&lt;Item&gt;&lt;ID&gt;1101&lt;/ID&gt;&lt;UID&gt;{A838F87F-8C08-4981-BBAA-6FC926055616}&lt;/UID&gt;&lt;Title&gt;Effects of Helicobacter pylori Infection on the Expressions and Functional Activities of Human Duodenal Mucosal Bicarbonate Transport Proteins&lt;/Title&gt;&lt;Template&gt;Journal Article&lt;/Template&gt;&lt;Star&gt;0&lt;/Star&gt;&lt;Tag&gt;0&lt;/Tag&gt;&lt;Author&gt;Wen, G; Jin, H; Deng, S; Xu, J; Liu, X; Xie, R; Tuo, B&lt;/Author&gt;&lt;Year&gt;2016&lt;/Year&gt;&lt;Details&gt;&lt;_accession_num&gt;27004488&lt;/_accession_num&gt;&lt;_author_adr&gt;Department of Gastroenterology, Affiliated Hospital, Zunyi Medical College, Zunyi, China.; Digestive Disease Institute of Guizhou Province, Zunyi, China.; Research Center of Medicine and Biology, Zunyi Medical College, Zunyi, China.; Department of Gastroenterology, Affiliated Hospital, Zunyi Medical College, Zunyi, China.; Digestive Disease Institute of Guizhou Province, Zunyi, China.; Research Center of Medicine and Biology, Zunyi Medical College, Zunyi, China.; Department of Gastroenterology, Affiliated Hospital, Zunyi Medical College, Zunyi, China.; Digestive Disease Institute of Guizhou Province, Zunyi, China.; Department of Gastroenterology, Affiliated Hospital, Zunyi Medical College, Zunyi, China.; Digestive Disease Institute of Guizhou Province, Zunyi, China.; Research Center of Medicine and Biology, Zunyi Medical College, Zunyi, China.; Department of Gastroenterology, Affiliated Hospital, Zunyi Medical College, Zunyi, China.; Digestive Disease Institute of Guizhou Province, Zunyi, China.; Department of Gastroenterology, Affiliated Hospital, Zunyi Medical College, Zunyi, China.; Digestive Disease Institute of Guizhou Province, Zunyi, China.; Department of Gastroenterology, Affiliated Hospital, Zunyi Medical College, Zunyi, China.; Digestive Disease Institute of Guizhou Province, Zunyi, China.; Research Center of Medicine and Biology, Zunyi Medical College, Zunyi, China.&lt;/_author_adr&gt;&lt;_date_display&gt;2016 Dec&lt;/_date_display&gt;&lt;_date&gt;2016-12-01&lt;/_date&gt;&lt;_doi&gt;10.1111/hel.12309&lt;/_doi&gt;&lt;_isbn&gt;1523-5378 (Electronic); 1083-4389 (Linking)&lt;/_isbn&gt;&lt;_issue&gt;6&lt;/_issue&gt;&lt;_journal&gt;Helicobacter&lt;/_journal&gt;&lt;_keywords&gt;Adult; Bicarbonates/*metabolism; Cystic Fibrosis Transmembrane Conductance Regulator/*metabolism; Duodenum/*pathology; Female; Helicobacter Infections/*pathology; Humans; Intestinal Mucosa/*pathology; Male; Membrane Transport Proteins/*metabolism; Sulfate Transporters; Young AdultCFTR; Helicobacter pylori; Duodenum; SLC26A6; bicarbonate secretion&lt;/_keywords&gt;&lt;_language&gt;eng&lt;/_language&gt;&lt;_ori_publication&gt;(c) 2016 John Wiley &amp;amp;amp; Sons Ltd.&lt;/_ori_publication&gt;&lt;_pages&gt;536-547&lt;/_pages&gt;&lt;_tertiary_title&gt;Helicobacter&lt;/_tertiary_title&gt;&lt;_type_work&gt;Journal Article&lt;/_type_work&gt;&lt;_url&gt;http://www.ncbi.nlm.nih.gov/entrez/query.fcgi?cmd=Retrieve&amp;amp;db=pubmed&amp;amp;dopt=Abstract&amp;amp;list_uids=27004488&amp;amp;query_hl=1&lt;/_url&gt;&lt;_volume&gt;21&lt;/_volume&gt;&lt;_created&gt;62874380&lt;/_created&gt;&lt;_modified&gt;62874391&lt;/_modified&gt;&lt;_db_updated&gt;PubMed&lt;/_db_updated&gt;&lt;_impact_factor&gt;   3.352&lt;/_impact_factor&gt;&lt;_collection_scope&gt;SCI;SCIE&lt;/_collection_scope&gt;&lt;/Details&gt;&lt;Extra&gt;&lt;DBUID&gt;{F96A950B-833F-4880-A151-76DA2D6A2879}&lt;/DBUID&gt;&lt;/Extra&gt;&lt;/Item&gt;&lt;/References&gt;&lt;/Group&gt;&lt;/Citation&gt;_x000a_"/>
    <w:docVar w:name="NE.Ref{C9BF9EEA-B098-4810-BC7F-5F9866870076}" w:val=" ADDIN NE.Ref.{C9BF9EEA-B098-4810-BC7F-5F9866870076}&lt;Citation&gt;&lt;Group&gt;&lt;References&gt;&lt;Item&gt;&lt;ID&gt;1060&lt;/ID&gt;&lt;UID&gt;{9246F926-82D2-422A-8C82-E44E94036E7A}&lt;/UID&gt;&lt;Title&gt;Helicobacter pylori as a class I carcinogen: physiopathology and management strategies&lt;/Title&gt;&lt;Template&gt;Journal Article&lt;/Template&gt;&lt;Star&gt;0&lt;/Star&gt;&lt;Tag&gt;0&lt;/Tag&gt;&lt;Author&gt;Vogiatzi, P; Cassone, M; Luzzi, I; Lucchetti, C; Otvos, L Jr; Giordano, A&lt;/Author&gt;&lt;Year&gt;2007&lt;/Year&gt;&lt;Details&gt;&lt;_accession_num&gt;17486575&lt;/_accession_num&gt;&lt;_author_adr&gt;Sbarro Institute for Cancer Research and Molecular Medicine, Centre for Biotechnology, College of Science and Technology, Temple University, Philadelphia, Pennsylvania 19122, USA.&lt;/_author_adr&gt;&lt;_date_display&gt;2007 Oct 1&lt;/_date_display&gt;&lt;_date&gt;2007-10-01&lt;/_date&gt;&lt;_doi&gt;10.1002/jcb.21375&lt;/_doi&gt;&lt;_isbn&gt;0730-2312 (Print); 0730-2312 (Linking)&lt;/_isbn&gt;&lt;_issue&gt;2&lt;/_issue&gt;&lt;_journal&gt;J Cell Biochem&lt;/_journal&gt;&lt;_keywords&gt;Anti-Bacterial Agents/*therapeutic use; Anti-Ulcer Agents/therapeutic use; Bacterial Vaccines; Cancer Vaccines/therapeutic use; Drug Resistance, Bacterial; Gastritis/diagnosis/drug therapy/*microbiology; Helicobacter Infections/drug therapy/*microbiology/prevention &amp;amp;amp; control; Helicobacter pylori/drug effects/*physiology; Humans; Lymphoma, B-Cell, Marginal Zone/diagnosis/*microbiology/prevention &amp;amp;amp; control; Peptic Ulcer/diagnosis/drug therapy/*microbiology; Stomach Neoplasms/diagnosis/*microbiology/prevention &amp;amp;amp; control&lt;/_keywords&gt;&lt;_language&gt;eng&lt;/_language&gt;&lt;_pages&gt;264-73&lt;/_pages&gt;&lt;_tertiary_title&gt;Journal of cellular biochemistry&lt;/_tertiary_title&gt;&lt;_type_work&gt;Journal Article; Research Support, N.I.H., Extramural; Research Support, Non-U.S. Gov&amp;apos;t; Review&lt;/_type_work&gt;&lt;_url&gt;http://www.ncbi.nlm.nih.gov/entrez/query.fcgi?cmd=Retrieve&amp;amp;db=pubmed&amp;amp;dopt=Abstract&amp;amp;list_uids=17486575&amp;amp;query_hl=1&lt;/_url&gt;&lt;_volume&gt;102&lt;/_volume&gt;&lt;_created&gt;62810956&lt;/_created&gt;&lt;_modified&gt;62810956&lt;/_modified&gt;&lt;_db_updated&gt;PubMed&lt;/_db_updated&gt;&lt;_impact_factor&gt;   2.959&lt;/_impact_factor&gt;&lt;_collection_scope&gt;SCI;SCIE&lt;/_collection_scope&gt;&lt;/Details&gt;&lt;Extra&gt;&lt;DBUID&gt;{F96A950B-833F-4880-A151-76DA2D6A2879}&lt;/DBUID&gt;&lt;/Extra&gt;&lt;/Item&gt;&lt;/References&gt;&lt;/Group&gt;&lt;Group&gt;&lt;References&gt;&lt;Item&gt;&lt;ID&gt;1067&lt;/ID&gt;&lt;UID&gt;{E2EF3D72-69CB-44BB-AB4B-7F2EEA87EA41}&lt;/UID&gt;&lt;Title&gt;Impact of Helicobacter pylori on the healing process of the gastric barrier&lt;/Title&gt;&lt;Template&gt;Journal Article&lt;/Template&gt;&lt;Star&gt;0&lt;/Star&gt;&lt;Tag&gt;0&lt;/Tag&gt;&lt;Author&gt;Mnich, E; Kowalewicz-Kulbat, M; Sicinska, P; Hinc, K; Obuchowski, M; Gajewski, A; Moran, A P; Chmiela, M&lt;/Author&gt;&lt;Year&gt;2016&lt;/Year&gt;&lt;Details&gt;&lt;_accession_num&gt;27672275&lt;/_accession_num&gt;&lt;_author_adr&gt;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lt;/_author_adr&gt;&lt;_date_display&gt;2016 Sep 7&lt;/_date_display&gt;&lt;_date&gt;2016-09-07&lt;/_date&gt;&lt;_doi&gt;10.3748/wjg.v22.i33.7536&lt;/_doi&gt;&lt;_isbn&gt;2219-2840 (Electronic); 1007-9327 (Linking)&lt;/_isbn&gt;&lt;_issue&gt;33&lt;/_issue&gt;&lt;_journal&gt;World J Gastroenterol&lt;/_journal&gt;&lt;_keywords&gt;Animals; Antigens, Bacterial/immunology/metabolism; Bacterial Proteins/metabolism; Cell Cycle; Cell Division; Cell Line, Tumor; Cell Movement; Cell Proliferation; Cell Survival; Cells, Cultured; Epithelial Cells/metabolism; Gastric Mucosa/microbiology/*pathology; Glycine/metabolism; Guinea Pigs; Helicobacter Infections/metabolism/microbiology/*physiopathology; *Helicobacter pylori; Humans; Lipopolysaccharides; Signal Transduction; Stomach/microbiology/*pathology; Stomach Neoplasms/microbiology/*pathology; Urease/metabolism; Wound HealingGastric barrier dysfunction; Helicobacter pylori; Wound healing&lt;/_keywords&gt;&lt;_language&gt;eng&lt;/_language&gt;&lt;_pages&gt;7536-58&lt;/_pages&gt;&lt;_tertiary_title&gt;World journal of gastroenterology&lt;/_tertiary_title&gt;&lt;_type_work&gt;Journal Article&lt;/_type_work&gt;&lt;_url&gt;http://www.ncbi.nlm.nih.gov/entrez/query.fcgi?cmd=Retrieve&amp;amp;db=pubmed&amp;amp;dopt=Abstract&amp;amp;list_uids=27672275&amp;amp;query_hl=1&lt;/_url&gt;&lt;_volume&gt;22&lt;/_volume&gt;&lt;_created&gt;62821033&lt;/_created&gt;&lt;_modified&gt;62821033&lt;/_modified&gt;&lt;_db_updated&gt;PubMed&lt;/_db_updated&gt;&lt;_impact_factor&gt;   3.300&lt;/_impact_factor&gt;&lt;/Details&gt;&lt;Extra&gt;&lt;DBUID&gt;{F96A950B-833F-4880-A151-76DA2D6A2879}&lt;/DBUID&gt;&lt;/Extra&gt;&lt;/Item&gt;&lt;/References&gt;&lt;/Group&gt;&lt;Group&gt;&lt;References&gt;&lt;Item&gt;&lt;ID&gt;1088&lt;/ID&gt;&lt;UID&gt;{6466EA6C-8844-4545-87AF-47A8E9037EDD}&lt;/UID&gt;&lt;Title&gt;Significance of dormant forms of Helicobacter pylori in ulcerogenesis&lt;/Title&gt;&lt;Template&gt;Journal Article&lt;/Template&gt;&lt;Star&gt;0&lt;/Star&gt;&lt;Tag&gt;0&lt;/Tag&gt;&lt;Author&gt;Reshetnyak, V I; Reshetnyak, T M&lt;/Author&gt;&lt;Year&gt;2017&lt;/Year&gt;&lt;Details&gt;&lt;_accession_num&gt;28785141&lt;/_accession_num&gt;&lt;_author_adr&gt;Vasiliy Ivanovich Reshetnyak, VA Negovsky Research Institute of General Reanimatology of Federal Research and Clinical Center of Intensive Care Medicine  and Rehabilitology, 107031 Moscow, Russia.; Vasiliy Ivanovich Reshetnyak, VA Negovsky Research Institute of General Reanimatology of Federal Research and Clinical Center of Intensive Care Medicine  and Rehabilitology, 107031 Moscow, Russia.&lt;/_author_adr&gt;&lt;_date_display&gt;2017 Jul 21&lt;/_date_display&gt;&lt;_date&gt;2017-07-21&lt;/_date&gt;&lt;_doi&gt;10.3748/wjg.v23.i27.4867&lt;/_doi&gt;&lt;_isbn&gt;2219-2840 (Electronic); 1007-9327 (Linking)&lt;/_isbn&gt;&lt;_issue&gt;27&lt;/_issue&gt;&lt;_journal&gt;World J Gastroenterol&lt;/_journal&gt;&lt;_keywords&gt;Gastric Mucosa/*microbiology; Gastritis, Atrophic/epidemiology/*microbiology; Helicobacter Infections/epidemiology/*microbiology; Helicobacter pylori/isolation &amp;amp;amp;_x000d__x000a_      purification/*pathogenicity/physiology/ultrastructure; Humans; Microscopy, Electron; Peptic Ulcer/epidemiology/*microbiology; Prevalence; RecurrenceCulturable forms of H. pylori; Dormant forms of H. pylori; Forms of H. pylori; Helicobacter pylori; Non-viable forms of H. pylori; Physiological states of H. pylori; Resuscitation of dormant H. pylori; Ulcerogenesis; Unculturable forms of H. pylor; Viable forms of H. pylori&lt;/_keywords&gt;&lt;_language&gt;eng&lt;/_language&gt;&lt;_pages&gt;4867-4878&lt;/_pages&gt;&lt;_tertiary_title&gt;World journal of gastroenterology&lt;/_tertiary_title&gt;&lt;_type_work&gt;Journal Article; Review&lt;/_type_work&gt;&lt;_url&gt;http://www.ncbi.nlm.nih.gov/entrez/query.fcgi?cmd=Retrieve&amp;amp;db=pubmed&amp;amp;dopt=Abstract&amp;amp;list_uids=28785141&amp;amp;query_hl=1&lt;/_url&gt;&lt;_volume&gt;23&lt;/_volume&gt;&lt;_created&gt;62870092&lt;/_created&gt;&lt;_modified&gt;62870092&lt;/_modified&gt;&lt;_db_updated&gt;PubMed&lt;/_db_updated&gt;&lt;_impact_factor&gt;   3.411&lt;/_impact_factor&gt;&lt;/Details&gt;&lt;Extra&gt;&lt;DBUID&gt;{F96A950B-833F-4880-A151-76DA2D6A2879}&lt;/DBUID&gt;&lt;/Extra&gt;&lt;/Item&gt;&lt;/References&gt;&lt;/Group&gt;&lt;/Citation&gt;_x000a_"/>
    <w:docVar w:name="NE.Ref{D1FDE61A-CD57-44CF-BF2C-CA707834DCDD}" w:val=" ADDIN NE.Ref.{D1FDE61A-CD57-44CF-BF2C-CA707834DCDD}&lt;Citation&gt;&lt;Group&gt;&lt;References&gt;&lt;Item&gt;&lt;ID&gt;1060&lt;/ID&gt;&lt;UID&gt;{9246F926-82D2-422A-8C82-E44E94036E7A}&lt;/UID&gt;&lt;Title&gt;Helicobacter pylori as a class I carcinogen: physiopathology and management strategies&lt;/Title&gt;&lt;Template&gt;Journal Article&lt;/Template&gt;&lt;Star&gt;0&lt;/Star&gt;&lt;Tag&gt;0&lt;/Tag&gt;&lt;Author&gt;Vogiatzi, P; Cassone, M; Luzzi, I; Lucchetti, C; Otvos, L Jr; Giordano, A&lt;/Author&gt;&lt;Year&gt;2007&lt;/Year&gt;&lt;Details&gt;&lt;_accession_num&gt;17486575&lt;/_accession_num&gt;&lt;_author_adr&gt;Sbarro Institute for Cancer Research and Molecular Medicine, Centre for Biotechnology, College of Science and Technology, Temple University, Philadelphia, Pennsylvania 19122, USA.&lt;/_author_adr&gt;&lt;_date_display&gt;2007 Oct 1&lt;/_date_display&gt;&lt;_date&gt;2007-10-01&lt;/_date&gt;&lt;_doi&gt;10.1002/jcb.21375&lt;/_doi&gt;&lt;_isbn&gt;0730-2312 (Print); 0730-2312 (Linking)&lt;/_isbn&gt;&lt;_issue&gt;2&lt;/_issue&gt;&lt;_journal&gt;J Cell Biochem&lt;/_journal&gt;&lt;_keywords&gt;Anti-Bacterial Agents/*therapeutic use; Anti-Ulcer Agents/therapeutic use; Bacterial Vaccines; Cancer Vaccines/therapeutic use; Drug Resistance, Bacterial; Gastritis/diagnosis/drug therapy/*microbiology; Helicobacter Infections/drug therapy/*microbiology/prevention &amp;amp;amp; control; Helicobacter pylori/drug effects/*physiology; Humans; Lymphoma, B-Cell, Marginal Zone/diagnosis/*microbiology/prevention &amp;amp;amp; control; Peptic Ulcer/diagnosis/drug therapy/*microbiology; Stomach Neoplasms/diagnosis/*microbiology/prevention &amp;amp;amp; control&lt;/_keywords&gt;&lt;_language&gt;eng&lt;/_language&gt;&lt;_pages&gt;264-73&lt;/_pages&gt;&lt;_tertiary_title&gt;Journal of cellular biochemistry&lt;/_tertiary_title&gt;&lt;_type_work&gt;Journal Article; Research Support, N.I.H., Extramural; Research Support, Non-U.S. Gov&amp;apos;t; Review&lt;/_type_work&gt;&lt;_url&gt;http://www.ncbi.nlm.nih.gov/entrez/query.fcgi?cmd=Retrieve&amp;amp;db=pubmed&amp;amp;dopt=Abstract&amp;amp;list_uids=17486575&amp;amp;query_hl=1&lt;/_url&gt;&lt;_volume&gt;102&lt;/_volume&gt;&lt;_created&gt;62810956&lt;/_created&gt;&lt;_modified&gt;62810956&lt;/_modified&gt;&lt;_db_updated&gt;PubMed&lt;/_db_updated&gt;&lt;_impact_factor&gt;   2.959&lt;/_impact_factor&gt;&lt;_collection_scope&gt;SCI;SCIE&lt;/_collection_scope&gt;&lt;/Details&gt;&lt;Extra&gt;&lt;DBUID&gt;{F96A950B-833F-4880-A151-76DA2D6A2879}&lt;/DBUID&gt;&lt;/Extra&gt;&lt;/Item&gt;&lt;/References&gt;&lt;/Group&gt;&lt;/Citation&gt;_x000a_"/>
    <w:docVar w:name="NE.Ref{D47B5C0A-D08D-42BC-9D27-17ABC818380D}" w:val=" ADDIN NE.Ref.{D47B5C0A-D08D-42BC-9D27-17ABC818380D}&lt;Citation&gt;&lt;Group&gt;&lt;References&gt;&lt;Item&gt;&lt;ID&gt;1055&lt;/ID&gt;&lt;UID&gt;{3295E5DC-193C-4C73-ACA8-6BEF48C39651}&lt;/UID&gt;&lt;Title&gt;Smad6 inhibits non-canonical TGF-beta1 signalling by recruiting the deubiquitinase A20 to TRAF6&lt;/Title&gt;&lt;Template&gt;Journal Article&lt;/Template&gt;&lt;Star&gt;0&lt;/Star&gt;&lt;Tag&gt;0&lt;/Tag&gt;&lt;Author&gt;Jung, S M; Lee, J H; Park, J; Oh, Y S; Lee, S K; Park, J S; Lee, Y S; Kim, J H; Lee, J Y; Bae, Y S; Koo, S H; Kim, S J; Park, S H&lt;/Author&gt;&lt;Year&gt;2013&lt;/Year&gt;&lt;Details&gt;&lt;_accession_num&gt;24096742&lt;/_accession_num&gt;&lt;_author_adr&gt;Department of Biological Sciences, Sungkyunkwan University, Suwon 440-746, Korea.&lt;/_author_adr&gt;&lt;_collection_scope&gt;SCI;SCIE&lt;/_collection_scope&gt;&lt;_created&gt;62789402&lt;/_created&gt;&lt;_date&gt;2013-01-20&lt;/_date&gt;&lt;_date_display&gt;2013&lt;/_date_display&gt;&lt;_db_updated&gt;PubMed&lt;/_db_updated&gt;&lt;_doi&gt;10.1038/ncomms3562&lt;/_doi&gt;&lt;_impact_factor&gt;  12.353&lt;/_impact_factor&gt;&lt;_isbn&gt;2041-1723 (Electronic); 2041-1723 (Linking)&lt;/_isbn&gt;&lt;_journal&gt;Nat Commun&lt;/_journal&gt;&lt;_keywords&gt;Animals; Apoptosis; Cysteine Endopeptidases; DNA-Binding Proteins/*genetics/metabolism; Epithelial Cells/cytology/metabolism; Gene Expression Regulation; HEK293 Cells; Hepatocytes/cytology/*metabolism; Humans; Intestinal Mucosa/metabolism; Intestines/cytology; Intracellular Signaling Peptides and Proteins/*genetics/metabolism; Liver/cytology/metabolism; MAP Kinase Kinase 4/genetics/metabolism; MAP Kinase Kinase Kinases/genetics/metabolism; Mice; Mice, Inbred C57BL; Phosphorylation; Primary Cell Culture; Signal Transduction/*genetics; Smad6 Protein/*genetics/metabolism; TNF Receptor-Associated Factor 6/*genetics/metabolism; Transforming Growth Factor beta1/*genetics/metabolism; Tumor Necrosis Factor alpha-Induced Protein 3; Ubiquitin-Protein Ligases/*genetics/metabolism; Ubiquitination; p38 Mitogen-Activated Protein Kinases/genetics/metabolism&lt;/_keywords&gt;&lt;_language&gt;eng&lt;/_language&gt;&lt;_modified&gt;62789403&lt;/_modified&gt;&lt;_pages&gt;2562&lt;/_pages&gt;&lt;_tertiary_title&gt;Nature communications&lt;/_tertiary_title&gt;&lt;_type_work&gt;Journal Article; Research Support, Non-U.S. Gov&amp;apos;t&lt;/_type_work&gt;&lt;_url&gt;http://www.ncbi.nlm.nih.gov/entrez/query.fcgi?cmd=Retrieve&amp;amp;db=pubmed&amp;amp;dopt=Abstract&amp;amp;list_uids=24096742&amp;amp;query_hl=1&lt;/_url&gt;&lt;_volume&gt;4&lt;/_volume&gt;&lt;/Details&gt;&lt;Extra&gt;&lt;DBUID&gt;{F96A950B-833F-4880-A151-76DA2D6A2879}&lt;/DBUID&gt;&lt;/Extra&gt;&lt;/Item&gt;&lt;/References&gt;&lt;/Group&gt;&lt;Group&gt;&lt;References&gt;&lt;Item&gt;&lt;ID&gt;1097&lt;/ID&gt;&lt;UID&gt;{0777395C-14B7-4B91-B25C-8143A4C4EF61}&lt;/UID&gt;&lt;Title&gt;Inhibition of lethal inflammatory responses through the targeting of membrane-associated Toll-like receptor 4 signaling complexes with a Smad6-derived peptide&lt;/Title&gt;&lt;Template&gt;Journal Article&lt;/Template&gt;&lt;Star&gt;0&lt;/Star&gt;&lt;Tag&gt;0&lt;/Tag&gt;&lt;Author&gt;Lee, Y S; Park, J S; Jung, S M; Kim, S D; Kim, J H; Lee, J Y; Jung, K C; Mamura, M; Lee, S; Kim, S J; Bae, Y S; Park, S H&lt;/Author&gt;&lt;Year&gt;2015&lt;/Year&gt;&lt;Details&gt;&lt;_accession_num&gt;25766838&lt;/_accession_num&gt;&lt;_author_adr&gt;Department of Biological Sciences, Sungkyunkwan University, Suwon, Korea.; Department of Biological Sciences, Sungkyunkwan University, Suwon, Korea.; Department of Biological Sciences, Sungkyunkwan University, Suwon, Korea.; Department of Biological Sciences, Sungkyunkwan University, Suwon, Korea.; Department of Biological Sciences, Sungkyunkwan University, Suwon, Korea.; Department of Biological Sciences, Sungkyunkwan University, Suwon, Korea.; Department of Pathology, College of Medicine, Seoul National University, Seoul, Korea.; Department of Molecular Pathology, Tokyo Medical University, Tokyo, Japan Department of Internal Medicine, Kyungpook National University School of Medicine, Daegu, Korea.; Department of Biological Sciences, Sungkyunkwan University, Suwon, Korea.; CHA Cancer Institute, CHA University, Seoul, Korea.; Department of Biological Sciences, Sungkyunkwan University, Suwon, Korea Samsung  Advanced Institute for Health Sciences and Technology, Sungkyunkwan University, Seoul, Korea.; Department of Biological Sciences, Sungkyunkwan University, Suwon, Korea Samsung  Advanced Institute for Health Sciences and Technology, Sungkyunkwan University, Seoul, Korea parks@skku.edu.&lt;/_author_adr&gt;&lt;_date_display&gt;2015 May&lt;/_date_display&gt;&lt;_date&gt;2015-05-01&lt;/_date&gt;&lt;_doi&gt;10.15252/emmm.201404653&lt;/_doi&gt;&lt;_isbn&gt;1757-4684 (Electronic); 1757-4676 (Linking)&lt;/_isbn&gt;&lt;_issue&gt;5&lt;/_issue&gt;&lt;_journal&gt;EMBO Mol Med&lt;/_journal&gt;&lt;_keywords&gt;Animals; Anti-Inflammatory Agents/*administration &amp;amp;amp; dosage/metabolism; Disease Models, Animal; Endotoxemia/*drug therapy; Immunosuppressive Agents/*administration &amp;amp;amp; dosage/metabolism; Mice; Nuclear Proteins/metabolism; Oligopeptides/*administration &amp;amp;amp; dosage/genetics/metabolism; Protein Binding; Sepsis/*drug therapy; Signal Transduction; Smad6 Protein/*administration &amp;amp;amp; dosage/genetics/metabolism; Toll-Like Receptor 4/*antagonists &amp;amp;amp; inhibitors; Treatment Outcome; Ubiquitin-Protein Ligases/metabolismPellino-1; Smad6; TLR4; inflammation; sepsis&lt;/_keywords&gt;&lt;_language&gt;eng&lt;/_language&gt;&lt;_ori_publication&gt;(c) 2015 The Authors. Published under the terms of the CC BY 4.0 license.&lt;/_ori_publication&gt;&lt;_pages&gt;577-92&lt;/_pages&gt;&lt;_tertiary_title&gt;EMBO molecular medicine&lt;/_tertiary_title&gt;&lt;_type_work&gt;Journal Article; Research Support, Non-U.S. Gov&amp;apos;t&lt;/_type_work&gt;&lt;_url&gt;http://www.ncbi.nlm.nih.gov/entrez/query.fcgi?cmd=Retrieve&amp;amp;db=pubmed&amp;amp;dopt=Abstract&amp;amp;list_uids=25766838&amp;amp;query_hl=1&lt;/_url&gt;&lt;_volume&gt;7&lt;/_volume&gt;&lt;_created&gt;62872731&lt;/_created&gt;&lt;_modified&gt;62872731&lt;/_modified&gt;&lt;_db_updated&gt;PubMed&lt;/_db_updated&gt;&lt;_impact_factor&gt;  10.624&lt;/_impact_factor&gt;&lt;_collection_scope&gt;SCIE&lt;/_collection_scope&gt;&lt;/Details&gt;&lt;Extra&gt;&lt;DBUID&gt;{F96A950B-833F-4880-A151-76DA2D6A2879}&lt;/DBUID&gt;&lt;/Extra&gt;&lt;/Item&gt;&lt;/References&gt;&lt;/Group&gt;&lt;Group&gt;&lt;References&gt;&lt;Item&gt;&lt;ID&gt;1098&lt;/ID&gt;&lt;UID&gt;{6608B184-66FF-404C-91EC-112F22E8B531}&lt;/UID&gt;&lt;Title&gt;Smad6 Methylation Represses NFkappaB Activation and Periodontal Inflammation&lt;/Title&gt;&lt;Template&gt;Journal Article&lt;/Template&gt;&lt;Star&gt;0&lt;/Star&gt;&lt;Tag&gt;0&lt;/Tag&gt;&lt;Author&gt;Zhang, T; Wu, J; Ungvijanpunya, N; Jackson-Weaver, O; Gou, Y; Feng, J; Ho, T V; Shen, Y; Liu, J; Richard, S; Jin, J; Hajishengallis, G; Chai, Y; Xu, J&lt;/Author&gt;&lt;Year&gt;2018&lt;/Year&gt;&lt;Details&gt;&lt;_accession_num&gt;29420098&lt;/_accession_num&gt;&lt;_author_adr&gt;1 Chongqing Key Laboratory for Oral Diseases and Biomedical Sciences, Chongqing Municipal Key Laboratory for Oral Biomedical Engineering of Higher Education, and Stomatological Hospital of Chongqing Medical University, Chongqing, China.; 2 Center for Craniofacial Molecular Biology, Herman Ostrow School of Dentistry, University of Southern California, Los Angeles, CA, USA.; 2 Center for Craniofacial Molecular Biology, Herman Ostrow School of Dentistry, University of Southern California, Los Angeles, CA, USA.; 2 Center for Craniofacial Molecular Biology, Herman Ostrow School of Dentistry, University of Southern California, Los Angeles, CA, USA.; 2 Center for Craniofacial Molecular Biology, Herman Ostrow School of Dentistry, University of Southern California, Los Angeles, CA, USA.; 2 Center for Craniofacial Molecular Biology, Herman Ostrow School of Dentistry, University of Southern California, Los Angeles, CA, USA.; 2 Center for Craniofacial Molecular Biology, Herman Ostrow School of Dentistry, University of Southern California, Los Angeles, CA, USA.; 2 Center for Craniofacial Molecular Biology, Herman Ostrow School of Dentistry, University of Southern California, Los Angeles, CA, USA.; 3 Center for Chemical Biology and Drug Discovery, Departments of Pharmacological  Sciences and Oncological Sciences, Tisch Cancer Institute, Icahn School of Medicine at Mount Sinai, New York, NY, USA.; 3 Center for Chemical Biology and Drug Discovery, Departments of Pharmacological  Sciences and Oncological Sciences, Tisch Cancer Institute, Icahn School of Medicine at Mount Sinai, New York, NY, USA.; 4 Segal Cancer Center, Bloomfield Center for Research on Aging, Lady Davis Institute for Medical Research, Departments of Oncology and Medicine, McGill University, Montreal, Quebec, Canada.; 3 Center for Chemical Biology and Drug Discovery, Departments of Pharmacological  Sciences and Oncological Sciences, Tisch Cancer Institute, Icahn School of Medicine at Mount Sinai, New York, NY, USA.; 5 Department of Microbiology, Penn Dental Medicine, University of Pennsylvania, Philadelphia, PA, USA.; 2 Center for Craniofacial Molecular Biology, Herman Ostrow School of Dentistry, University of Southern California, Los Angeles, CA, USA.; 2 Center for Craniofacial Molecular Biology, Herman Ostrow School of Dentistry, University of Southern California, Los Angeles, CA, USA.&lt;/_author_adr&gt;&lt;_date_display&gt;2018 Jul&lt;/_date_display&gt;&lt;_date&gt;2018-07-01&lt;/_date&gt;&lt;_doi&gt;10.1177/0022034518755688&lt;/_doi&gt;&lt;_isbn&gt;1544-0591 (Electronic); 0022-0345 (Linking)&lt;/_isbn&gt;&lt;_issue&gt;7&lt;/_issue&gt;&lt;_journal&gt;J Dent Res&lt;/_journal&gt;&lt;_keywords&gt;Arginine/immunology; Cells, Cultured; Gingiva/cytology; Humans; Inflammation/immunology; Methylation; Myeloid Differentiation Factor 88/immunology; NF-kappa B/*immunology; Periodontitis/*immunology; Protein Interaction Domains and Motifs; Protein-Arginine N-Methyltransferases/immunology; Repressor Proteins/immunology; Signal Transduction; Smad6 Protein/*immunology; Transforming Growth Factor beta/immunology; Ubiquitin-Protein Ligases/immunology*arginine methylation; *cell signaling; *periodontal disease; *post-translational modification; *protein-protein interaction; *signal transduction&lt;/_keywords&gt;&lt;_language&gt;eng&lt;/_language&gt;&lt;_pages&gt;810-819&lt;/_pages&gt;&lt;_tertiary_title&gt;Journal of dental research&lt;/_tertiary_title&gt;&lt;_type_work&gt;Journal Article; Research Support, N.I.H., Extramural; Research Support, Non-U.S. Gov&amp;apos;t&lt;/_type_work&gt;&lt;_url&gt;http://www.ncbi.nlm.nih.gov/entrez/query.fcgi?cmd=Retrieve&amp;amp;db=pubmed&amp;amp;dopt=Abstract&amp;amp;list_uids=29420098&amp;amp;query_hl=1&lt;/_url&gt;&lt;_volume&gt;97&lt;/_volume&gt;&lt;_created&gt;62872733&lt;/_created&gt;&lt;_modified&gt;62872733&lt;/_modified&gt;&lt;_db_updated&gt;PubMed&lt;/_db_updated&gt;&lt;_impact_factor&gt;   5.125&lt;/_impact_factor&gt;&lt;_collection_scope&gt;SCI;SCIE&lt;/_collection_scope&gt;&lt;/Details&gt;&lt;Extra&gt;&lt;DBUID&gt;{F96A950B-833F-4880-A151-76DA2D6A2879}&lt;/DBUID&gt;&lt;/Extra&gt;&lt;/Item&gt;&lt;/References&gt;&lt;/Group&gt;&lt;/Citation&gt;_x000a_"/>
    <w:docVar w:name="NE.Ref{D97D661B-CD74-4994-A5C9-EFF67B18856B}" w:val=" ADDIN NE.Ref.{D97D661B-CD74-4994-A5C9-EFF67B18856B}&lt;Citation&gt;&lt;Group&gt;&lt;References&gt;&lt;Item&gt;&lt;ID&gt;1082&lt;/ID&gt;&lt;UID&gt;{48FC9043-B966-49C0-92F7-F75AB3F663D9}&lt;/UID&gt;&lt;Title&gt;MicroRNA-3178 ameliorates inflammation and gastric carcinogenesis promoted by Helicobacter pylori new toxin, Tip-alpha, by targeting TRAF3&lt;/Title&gt;&lt;Template&gt;Journal Article&lt;/Template&gt;&lt;Star&gt;0&lt;/Star&gt;&lt;Tag&gt;0&lt;/Tag&gt;&lt;Author&gt;Zou, M; Wang, F; Jiang, A; Xia, A; Kong, S; Gong, C; Zhu, M; Zhou, X; Zhu, J; Zhu, W; Cheng, W&lt;/Author&gt;&lt;Year&gt;2017&lt;/Year&gt;&lt;Details&gt;&lt;_accession_num&gt;27493095&lt;/_accession_num&gt;&lt;_author_adr&gt;Department of Pharmacology, School of Basic Medical Sciences, Nanjing Medical University, Nanjing, China.; Department of Cardiology, First Affiliated Hospital of Nanjing Medical University, Nanjing, China.; Medical School of Nanjing University, Nanjing, China.; Department of Pharmacology, School of Basic Medical Sciences, Nanjing Medical University, Nanjing, China.; Department of Pharmacology, School of Basic Medical Sciences, Nanjing Medical University, Nanjing, China.; Nanjing University of Chinese Medicine, Nanjing, China.; Department of Oncology, First Affiliated Hospital of Nanjing Medical University,  Nanjing, China.; Department of Oncology, First Affiliated Hospital of Nanjing Medical University,  Nanjing, China.; Department of Radiation Oncology, Jiangsu Cancer Hospital, Nanjing, China.; Department of Oncology, First Affiliated Hospital of Nanjing Medical University,  Nanjing, China.; Department of Gastroenterology, First Affiliated Hospital of Nanjing Medical University, Nanjing, China.&lt;/_author_adr&gt;&lt;_collection_scope&gt;SCI;SCIE&lt;/_collection_scope&gt;&lt;_created&gt;62855675&lt;/_created&gt;&lt;_date&gt;2017-04-01&lt;/_date&gt;&lt;_date_display&gt;2017 Apr&lt;/_date_display&gt;&lt;_db_updated&gt;PubMed&lt;/_db_updated&gt;&lt;_doi&gt;10.1111/hel.12348&lt;/_doi&gt;&lt;_impact_factor&gt;   3.352&lt;/_impact_factor&gt;&lt;_isbn&gt;1523-5378 (Electronic); 1083-4389 (Linking)&lt;/_isbn&gt;&lt;_issue&gt;2&lt;/_issue&gt;&lt;_journal&gt;Helicobacter&lt;/_journal&gt;&lt;_keywords&gt;Bacterial Toxins/*metabolism; Cell Line; Cell Proliferation/*drug effects; Cytokines/*metabolism; Enzyme-Linked Immunosorbent Assay; Epithelial Cells/*drug effects/immunology/physiology; Helicobacter pylori/*pathogenicity; Humans; MicroRNAs/*metabolism; TNF Receptor-Associated Factor 3/*metabolismHelicobacter pylori; microRNA-3178; nuclear factor kappa-light-chain-enhancer of activated B cells; tumor necrosis factor receptor-associated factor 3; tumor necrosis factor-alpha-inducing protein&lt;/_keywords&gt;&lt;_language&gt;eng&lt;/_language&gt;&lt;_modified&gt;62966273&lt;/_modified&gt;&lt;_ori_publication&gt;(c) 2016 John Wiley &amp;amp;amp; Sons Ltd.&lt;/_ori_publication&gt;&lt;_tertiary_title&gt;Helicobacter&lt;/_tertiary_title&gt;&lt;_type_work&gt;Journal Article&lt;/_type_work&gt;&lt;_url&gt;http://www.ncbi.nlm.nih.gov/entrez/query.fcgi?cmd=Retrieve&amp;amp;db=pubmed&amp;amp;dopt=Abstract&amp;amp;list_uids=27493095&amp;amp;query_hl=1&lt;/_url&gt;&lt;_volume&gt;22&lt;/_volume&gt;&lt;/Details&gt;&lt;Extra&gt;&lt;DBUID&gt;{F96A950B-833F-4880-A151-76DA2D6A2879}&lt;/DBUID&gt;&lt;/Extra&gt;&lt;/Item&gt;&lt;/References&gt;&lt;/Group&gt;&lt;/Citation&gt;_x000a_"/>
    <w:docVar w:name="NE.Ref{DF043392-521A-40BC-A778-9B64847AC86B}" w:val=" ADDIN NE.Ref.{DF043392-521A-40BC-A778-9B64847AC86B}&lt;Citation&gt;&lt;Group&gt;&lt;References&gt;&lt;Item&gt;&lt;ID&gt;1228&lt;/ID&gt;&lt;UID&gt;{F676A680-EE7F-4BB8-9B57-FCD55618E201}&lt;/UID&gt;&lt;Title&gt;Prevalence and Clinical, Endoscopic, and Pathological Features of Duodenitis in Children&lt;/Title&gt;&lt;Template&gt;Journal Article&lt;/Template&gt;&lt;Star&gt;0&lt;/Star&gt;&lt;Tag&gt;0&lt;/Tag&gt;&lt;Author&gt;Alper, A; Hardee, S; Rojas-Velasquez, D; Escalera, S; Morotti, R A; Pashankar, D S&lt;/Author&gt;&lt;Year&gt;2016&lt;/Year&gt;&lt;Details&gt;&lt;_accession_num&gt;26252915&lt;/_accession_num&gt;&lt;_author_adr&gt;*Department of Pediatrics, Division of Pediatric Gastroenterology daggerDepartment of Pathology, Yale University School of Medicine, New Haven, CT.&lt;/_author_adr&gt;&lt;_created&gt;62949450&lt;/_created&gt;&lt;_date&gt;2016-02-01&lt;/_date&gt;&lt;_date_display&gt;2016 Feb&lt;/_date_display&gt;&lt;_db_updated&gt;PubMed&lt;/_db_updated&gt;&lt;_doi&gt;10.1097/MPG.0000000000000942&lt;/_doi&gt;&lt;_impact_factor&gt;   3.015&lt;/_impact_factor&gt;&lt;_isbn&gt;1536-4801 (Electronic); 0277-2116 (Linking)&lt;/_isbn&gt;&lt;_issue&gt;2&lt;/_issue&gt;&lt;_journal&gt;J Pediatr Gastroenterol Nutr&lt;/_journal&gt;&lt;_keywords&gt;Abdominal Pain/diagnosis/etiology; Adolescent; Celiac Disease/complications; Child; Child, Preschool; Colitis, Ulcerative/complications; Crohn Disease/complications; Diarrhea/diagnosis/etiology; *Duodenitis/epidemiology/etiology/pathology; Duodenum/*pathology; *Endoscopy; Female; Gastritis/epidemiology/etiology; Helicobacter Infections/complications; Humans; Infant; Male; Prevalence&lt;/_keywords&gt;&lt;_language&gt;eng&lt;/_language&gt;&lt;_modified&gt;62954701&lt;/_modified&gt;&lt;_pages&gt;314-6&lt;/_pages&gt;&lt;_tertiary_title&gt;Journal of pediatric gastroenterology and nutrition&lt;/_tertiary_title&gt;&lt;_type_work&gt;Journal Article; Research Support, N.I.H., Extramural&lt;/_type_work&gt;&lt;_url&gt;http://www.ncbi.nlm.nih.gov/entrez/query.fcgi?cmd=Retrieve&amp;amp;db=pubmed&amp;amp;dopt=Abstract&amp;amp;list_uids=26252915&amp;amp;query_hl=1&lt;/_url&gt;&lt;_volume&gt;62&lt;/_volume&gt;&lt;/Details&gt;&lt;Extra&gt;&lt;DBUID&gt;{F96A950B-833F-4880-A151-76DA2D6A2879}&lt;/DBUID&gt;&lt;/Extra&gt;&lt;/Item&gt;&lt;/References&gt;&lt;/Group&gt;&lt;/Citation&gt;_x000a_"/>
    <w:docVar w:name="NE.Ref{E5148348-35B0-4F9B-BDBD-F55CB55BEB92}" w:val=" ADDIN NE.Ref.{E5148348-35B0-4F9B-BDBD-F55CB55BEB92}&lt;Citation&gt;&lt;Group&gt;&lt;References&gt;&lt;Item&gt;&lt;ID&gt;1064&lt;/ID&gt;&lt;UID&gt;{2714D390-8B06-4C76-B4D1-58D6A44DEC97}&lt;/UID&gt;&lt;Title&gt;Effect of patchouli alcohol on Helicobacter pylori-induced neutrophil recruitment and activation&lt;/Title&gt;&lt;Template&gt;Journal Article&lt;/Template&gt;&lt;Star&gt;0&lt;/Star&gt;&lt;Tag&gt;0&lt;/Tag&gt;&lt;Author&gt;Ren, W K; Xu, Y F; Wei, W H; Huang, P; Lian, D W; Fu, L J; Yang, X F; Chen, F J; Wang, J; Cao, H Y; Deng, Y H&lt;/Author&gt;&lt;Year&gt;2019&lt;/Year&gt;&lt;Details&gt;&lt;_accession_num&gt;30599446&lt;/_accession_num&gt;&lt;_author_adr&gt;School of Pharmaceutical Sciences, Guangzhou University of Chinese Medicine, Guangzhou 510006, PR China.; School of Pharmaceutical Sciences, Guangzhou University of Chinese Medicine, Guangzhou 510006, PR China.; School of Pharmaceutical Sciences, Guangzhou University of Chinese Medicine, Guangzhou 510006, PR China; Shanghai Institute of Materia Medica, Chinese Academy of Sciences, Shanghai 201203, PR China.; School of Pharmaceutical Sciences, Guangzhou University of Chinese Medicine, Guangzhou 510006, PR China; Dongguan &amp;amp;amp; Guangzhou University of Chinese Medicine Cooperative Academy of Mathematical Engineering for Chinese Medicine, Dongguan 523808, PR China.; School of Pharmaceutical Sciences, Guangzhou University of Chinese Medicine, Guangzhou 510006, PR China.; School of Pharmaceutical Sciences, Guangzhou University of Chinese Medicine, Guangzhou 510006, PR China.; School of Pharmaceutical Sciences, Guangzhou University of Chinese Medicine, Guangzhou 510006, PR China.; School of Pharmaceutical Sciences, Guangzhou University of Chinese Medicine, Guangzhou 510006, PR China.; School of Pharmaceutical Sciences, Guangzhou University of Chinese Medicine, Guangzhou 510006, PR China.; School of Pharmaceutical Sciences, Guangzhou University of Chinese Medicine, Guangzhou 510006, PR China. Electronic address: 1171629708@qq.com.; The Second Affiliated Hospital, Guangzhou University of Chinese Medicine, Guangzhou, 510006, PR China. Electronic address: yhdeng62@126.com.&lt;/_author_adr&gt;&lt;_date_display&gt;2019 Mar&lt;/_date_display&gt;&lt;_date&gt;2019-03-01&lt;/_date&gt;&lt;_doi&gt;10.1016/j.intimp.2018.12.044&lt;/_doi&gt;&lt;_isbn&gt;1878-1705 (Electronic); 1567-5769 (Linking)&lt;/_isbn&gt;&lt;_journal&gt;Int Immunopharmacol&lt;/_journal&gt;&lt;_keywords&gt;Air pouch model; Extracellular ROS; H. pylori; Neutrophil; Patchouli alcohol; p22/p47-phoxes&lt;/_keywords&gt;&lt;_language&gt;eng&lt;/_language&gt;&lt;_ori_publication&gt;Copyright (c) 2018 Elsevier B.V. All rights reserved.&lt;/_ori_publication&gt;&lt;_pages&gt;7-16&lt;/_pages&gt;&lt;_tertiary_title&gt;International immunopharmacology&lt;/_tertiary_title&gt;&lt;_type_work&gt;Journal Article&lt;/_type_work&gt;&lt;_url&gt;http://www.ncbi.nlm.nih.gov/entrez/query.fcgi?cmd=Retrieve&amp;amp;db=pubmed&amp;amp;dopt=Abstract&amp;amp;list_uids=30599446&amp;amp;query_hl=1&lt;/_url&gt;&lt;_volume&gt;68&lt;/_volume&gt;&lt;_created&gt;62821024&lt;/_created&gt;&lt;_modified&gt;62821024&lt;/_modified&gt;&lt;_db_updated&gt;PubMed&lt;/_db_updated&gt;&lt;_impact_factor&gt;   3.118&lt;/_impact_factor&gt;&lt;_collection_scope&gt;SCI;SCIE&lt;/_collection_scope&gt;&lt;/Details&gt;&lt;Extra&gt;&lt;DBUID&gt;{F96A950B-833F-4880-A151-76DA2D6A2879}&lt;/DBUID&gt;&lt;/Extra&gt;&lt;/Item&gt;&lt;/References&gt;&lt;/Group&gt;&lt;/Citation&gt;_x000a_"/>
    <w:docVar w:name="NE.Ref{E80C1B50-3F49-4F12-8F22-BDD5EE9137E9}" w:val=" ADDIN NE.Ref.{E80C1B50-3F49-4F12-8F22-BDD5EE9137E9}&lt;Citation&gt;&lt;Group&gt;&lt;References&gt;&lt;Item&gt;&lt;ID&gt;1063&lt;/ID&gt;&lt;UID&gt;{7888DD84-F340-4B40-9782-119BAF980325}&lt;/UID&gt;&lt;Title&gt;H. pylori infection and extra-gastroduodenal diseases&lt;/Title&gt;&lt;Template&gt;Journal Article&lt;/Template&gt;&lt;Star&gt;0&lt;/Star&gt;&lt;Tag&gt;0&lt;/Tag&gt;&lt;Author&gt;Tsay, F W; Hsu, P I&lt;/Author&gt;&lt;Year&gt;2018&lt;/Year&gt;&lt;Details&gt;&lt;_accession_num&gt;30157866&lt;/_accession_num&gt;&lt;_author_adr&gt;Division of Gastroenterology and Hepatology, Department of Internal Medicine, Kaohsiung Veterans General Hospital and National Yang-Ming University, 386 Ta Chung 1st Road, Kaohsiung, 813, Taiwan, Republic of China.; Cheng Shiu University, Kaohsiung, Taiwan, Republic of China.; Division of Gastroenterology and Hepatology, Department of Internal Medicine, Kaohsiung Veterans General Hospital and National Yang-Ming University, 386 Ta Chung 1st Road, Kaohsiung, 813, Taiwan, Republic of China. williamhsup@yahoo.com.tw.&lt;/_author_adr&gt;&lt;_date_display&gt;2018 Aug 29&lt;/_date_display&gt;&lt;_date&gt;2018-08-29&lt;/_date&gt;&lt;_doi&gt;10.1186/s12929-018-0469-6&lt;/_doi&gt;&lt;_isbn&gt;1423-0127 (Electronic); 1021-7770 (Linking)&lt;/_isbn&gt;&lt;_issue&gt;1&lt;/_issue&gt;&lt;_journal&gt;J Biomed Sci&lt;/_journal&gt;&lt;_keywords&gt;Helicobacter Infections/*complications/microbiology; Helicobacter pylori/*physiology; HumansHelicobacter pylori; Idiopathic thrombocytopenic purpura and vitamin B12 deficiency; Iron deficiency anemia&lt;/_keywords&gt;&lt;_language&gt;eng&lt;/_language&gt;&lt;_pages&gt;65&lt;/_pages&gt;&lt;_tertiary_title&gt;Journal of biomedical science&lt;/_tertiary_title&gt;&lt;_type_work&gt;Journal Article; Review&lt;/_type_work&gt;&lt;_url&gt;http://www.ncbi.nlm.nih.gov/entrez/query.fcgi?cmd=Retrieve&amp;amp;db=pubmed&amp;amp;dopt=Abstract&amp;amp;list_uids=30157866&amp;amp;query_hl=1&lt;/_url&gt;&lt;_volume&gt;25&lt;/_volume&gt;&lt;_created&gt;62821012&lt;/_created&gt;&lt;_modified&gt;62821012&lt;/_modified&gt;&lt;_db_updated&gt;PubMed&lt;/_db_updated&gt;&lt;_impact_factor&gt;   3.466&lt;/_impact_factor&gt;&lt;_collection_scope&gt;SCI;SCIE&lt;/_collection_scope&gt;&lt;/Details&gt;&lt;Extra&gt;&lt;DBUID&gt;{F96A950B-833F-4880-A151-76DA2D6A2879}&lt;/DBUID&gt;&lt;/Extra&gt;&lt;/Item&gt;&lt;/References&gt;&lt;/Group&gt;&lt;/Citation&gt;_x000a_"/>
    <w:docVar w:name="NE.Ref{EE0B623A-8E9C-438C-A10D-5D314A1D40C1}" w:val=" ADDIN NE.Ref.{EE0B623A-8E9C-438C-A10D-5D314A1D40C1}&lt;Citation&gt;&lt;Group&gt;&lt;References&gt;&lt;Item&gt;&lt;ID&gt;1076&lt;/ID&gt;&lt;UID&gt;{DD74D6E7-8C8B-4D69-BB18-0413919DF334}&lt;/UID&gt;&lt;Title&gt;Differential expression of miRNA-146a and miRNA-155 in gastritis induced by Helicobacter pylori infection in paediatric patients, adults, and an animal model&lt;/Title&gt;&lt;Template&gt;Journal Article&lt;/Template&gt;&lt;Star&gt;0&lt;/Star&gt;&lt;Tag&gt;0&lt;/Tag&gt;&lt;Author&gt;Cortes-Marquez, A C; Mendoza-Elizalde, S; Arenas-Huertero, F; Trillo-Tinoco, J; Valencia-Mayoral, P; Consuelo-Sanchez, A; Zarate-Franco, J; Dionicio-Avendano, A R; Herrera-Esquivel, J J; Recinos-Carrera, E G; Colin-Valverde, C; Rivera-Gutierrez, S; Reyes-Lopez, A; Vigueras-Galindo, J C; Velazquez-Guadarrama, N&lt;/Author&gt;&lt;Year&gt;2018&lt;/Year&gt;&lt;Details&gt;&lt;_accession_num&gt;30219037&lt;/_accession_num&gt;&lt;_author_adr&gt;Infectology Laboratory, Hospital Infantil de Mexico Federico Gomez, Mexico City,  Mexico.; Biomedicine and Molecular Biotechnology, Escuela Nacional de Ciencias Biologicas, Instituto Politecnico Nacional, Mexico City, Mexico.; Molecular Microbiology Laboratory, Microbiology Department, Escuela Nacional de Ciencias Biologicas, Instituto Politecnico Nacional, Mexico City, Mexico.; Infectology Laboratory, Hospital Infantil de Mexico Federico Gomez, Mexico City,  Mexico.; Laboratory of Research in Experimental Pathology, Hospital Infantil de Mexico Federico Gomez, Mexico City, Mexico.; Department of Immunology, Moffitt Cancer Center, Tampa, FL, USA.; Planning Direction, Hospital Infantil de Mexico Federico Gomez, Mexico City, Mexico.; Gastroenterology and Nutrition Department, Hospital Infantil de Mexico Federico Gomez, Mexico City, Mexico.; Health Science, Escuela Superior de Medicina, Instituto Politecnico Nacional, Mexico City, Mexico.; Endoscopy Department, Hopital General Dr. Manuel Gea Gonzalez, Mexico City, Mexico.; Endoscopy Department, Hopital General Dr. Manuel Gea Gonzalez, Mexico City, Mexico.; Division of Pathological Anatomy, Hospital General Dr. Manuel Gea Gonzalez, Mexico City, Mexico.; Infectology Laboratory, Hospital Infantil de Mexico Federico Gomez, Mexico City,  Mexico.; Molecular Microbiology Laboratory, Microbiology Department, Escuela Nacional de Ciencias Biologicas, Instituto Politecnico Nacional, Mexico City, Mexico.; Center of Economic and Social Studies in Health, Hospital Infantil de Mexico Federico Gomez, Mexico City, Mexico.; Infectology Laboratory, Hospital Infantil de Mexico Federico Gomez, Mexico City,  Mexico.; Infectology Laboratory, Hospital Infantil de Mexico Federico Gomez, Mexico City,  Mexico. normave@himfg.edu.mx.&lt;/_author_adr&gt;&lt;_collection_scope&gt;SCIE&lt;/_collection_scope&gt;&lt;_created&gt;62853077&lt;/_created&gt;&lt;_date&gt;2018-09-15&lt;/_date&gt;&lt;_date_display&gt;2018 Sep 15&lt;/_date_display&gt;&lt;_db_updated&gt;PubMed&lt;/_db_updated&gt;&lt;_doi&gt;10.1186/s12879-018-3368-2&lt;/_doi&gt;&lt;_impact_factor&gt;   2.565&lt;/_impact_factor&gt;&lt;_isbn&gt;1471-2334 (Electronic); 1471-2334 (Linking)&lt;/_isbn&gt;&lt;_issue&gt;1&lt;/_issue&gt;&lt;_journal&gt;BMC Infect Dis&lt;/_journal&gt;&lt;_keywords&gt;Adolescent; Adult; Aged; Aged, 80 and over; Animals; Child; Child, Preschool; Disease Models, Animal; Disease Progression; Female; Gastric Mucosa/metabolism/microbiology/pathology; Gastritis/*genetics/microbiology; Gene Expression Profiling; Gerbillinae; Helicobacter Infections/complications/*genetics/microbiology; Helicobacter pylori/*physiology; Humans; Male; MicroRNAs/*genetics; Middle Aged; Young AdultGastritis; Helicobacter pylori; Meriones unguiculatus; miRNA-146a; miRNA-155&lt;/_keywords&gt;&lt;_language&gt;eng&lt;/_language&gt;&lt;_modified&gt;62855587&lt;/_modified&gt;&lt;_pages&gt;463&lt;/_pages&gt;&lt;_tertiary_title&gt;BMC infectious diseases&lt;/_tertiary_title&gt;&lt;_type_work&gt;Journal Article&lt;/_type_work&gt;&lt;_url&gt;http://www.ncbi.nlm.nih.gov/entrez/query.fcgi?cmd=Retrieve&amp;amp;db=pubmed&amp;amp;dopt=Abstract&amp;amp;list_uids=30219037&amp;amp;query_hl=1&lt;/_url&gt;&lt;_volume&gt;18&lt;/_volume&gt;&lt;/Details&gt;&lt;Extra&gt;&lt;DBUID&gt;{F96A950B-833F-4880-A151-76DA2D6A2879}&lt;/DBUID&gt;&lt;/Extra&gt;&lt;/Item&gt;&lt;/References&gt;&lt;/Group&gt;&lt;/Citation&gt;_x000a_"/>
    <w:docVar w:name="NE.Ref{F3352550-2946-4636-8D4A-8BD1E64C0A5B}" w:val=" ADDIN NE.Ref.{F3352550-2946-4636-8D4A-8BD1E64C0A5B}&lt;Citation&gt;&lt;Group&gt;&lt;References&gt;&lt;Item&gt;&lt;ID&gt;1257&lt;/ID&gt;&lt;UID&gt;{998CAD6D-47C6-4C98-835E-06052B6A2EDC}&lt;/UID&gt;&lt;Title&gt;Upper gastrointestinal bleeding in children from a hospital center of Northeast Romania&lt;/Title&gt;&lt;Template&gt;Journal Article&lt;/Template&gt;&lt;Star&gt;0&lt;/Star&gt;&lt;Tag&gt;0&lt;/Tag&gt;&lt;Author&gt;Gimiga, N; Olaru, C; Diaconescu, S; Miron, I; Burlea, M&lt;/Author&gt;&lt;Year&gt;2016&lt;/Year&gt;&lt;Details&gt;&lt;_accession_num&gt;27125439&lt;/_accession_num&gt;&lt;_author_adr&gt;Department of Pediatrics, St. Mary Children&amp;apos;s Emergency Hospital, Jassy, Romania  - turti23@yahoo.com.&lt;/_author_adr&gt;&lt;_date_display&gt;2016 Jun&lt;/_date_display&gt;&lt;_date&gt;2016-06-01&lt;/_date&gt;&lt;_isbn&gt;1827-1715 (Electronic); 0026-4946 (Linking)&lt;/_isbn&gt;&lt;_issue&gt;3&lt;/_issue&gt;&lt;_journal&gt;Minerva Pediatr&lt;/_journal&gt;&lt;_keywords&gt;Adolescent; Anti-Inflammatory Agents, Non-Steroidal/adverse effects; Child; Child, Preschool; Duodenitis/complications/diagnosis/epidemiology; Endoscopy, Gastrointestinal/*methods; Esophagitis/complications/diagnosis/epidemiology; Female; Gastritis/complications/diagnosis/epidemiology; Gastrointestinal Hemorrhage/*etiology/pathology; Helicobacter Infections/complications/diagnosis/epidemiology; Hematemesis/epidemiology/*etiology; Humans; Incidence; Infant; Male; Melena/epidemiology/*etiology; Peptic Ulcer/complications/diagnosis/epidemiology; Retrospective Studies; Romania/epidemiology&lt;/_keywords&gt;&lt;_language&gt;eng&lt;/_language&gt;&lt;_pages&gt;189-95&lt;/_pages&gt;&lt;_tertiary_title&gt;Minerva pediatrica&lt;/_tertiary_title&gt;&lt;_type_work&gt;Journal Article&lt;/_type_work&gt;&lt;_url&gt;http://www.ncbi.nlm.nih.gov/entrez/query.fcgi?cmd=Retrieve&amp;amp;db=pubmed&amp;amp;dopt=Abstract&amp;amp;list_uids=27125439&amp;amp;query_hl=1&lt;/_url&gt;&lt;_volume&gt;68&lt;/_volume&gt;&lt;_created&gt;62966266&lt;/_created&gt;&lt;_modified&gt;62966266&lt;/_modified&gt;&lt;_db_updated&gt;PubMed&lt;/_db_updated&gt;&lt;_impact_factor&gt;   0.832&lt;/_impact_factor&gt;&lt;_collection_scope&gt;SCIE&lt;/_collection_scope&gt;&lt;/Details&gt;&lt;Extra&gt;&lt;DBUID&gt;{F96A950B-833F-4880-A151-76DA2D6A2879}&lt;/DBUID&gt;&lt;/Extra&gt;&lt;/Item&gt;&lt;/References&gt;&lt;/Group&gt;&lt;/Citation&gt;_x000a_"/>
    <w:docVar w:name="NE.Ref{F3587522-7C07-4B9F-85DE-1967E5D1991D}" w:val=" ADDIN NE.Ref.{F3587522-7C07-4B9F-85DE-1967E5D1991D}&lt;Citation&gt;&lt;Group&gt;&lt;References&gt;&lt;Item&gt;&lt;ID&gt;1102&lt;/ID&gt;&lt;UID&gt;{34EA3D79-77D0-431C-997D-E0E23D9E0A19}&lt;/UID&gt;&lt;Title&gt;Helicobacter pylori-derived heat shock protein 60 increases the induction of regulatory T-cells associated with persistent infection&lt;/Title&gt;&lt;Template&gt;Journal Article&lt;/Template&gt;&lt;Star&gt;0&lt;/Star&gt;&lt;Tag&gt;0&lt;/Tag&gt;&lt;Author&gt;Hsu, W T; Ho, S Y; Jian, T Y; Huang, H N; Lin, Y L; Chen, C H; Lin, T H; Wu, M S; Wu, C J; Chan, Y L; Liao, K W&lt;/Author&gt;&lt;Year&gt;2018&lt;/Year&gt;&lt;Details&gt;&lt;_accession_num&gt;29660522&lt;/_accession_num&gt;&lt;_author_adr&gt;Institute of Molecular Medicine and Bioengineering, National Chiao Tung University, Hsinchu, Taiwan, ROC.; Department of Biological Science and Technology, National Chiao Tung University,  Hsinchu, Taiwan, ROC.; Institute of Molecular Medicine and Bioengineering, National Chiao Tung University, Hsinchu, Taiwan, ROC.; Department of Food Science and Center of Excellence for the Oceans, National Taiwan Ocean University, Keelung, Taiwan, ROC.; Department of Biological Science and Technology, National Chiao Tung University,  Hsinchu, Taiwan, ROC; Center for Bioinformatics Research, National Chiao Tung University, Hsinchu, Taiwan, ROC.; Institute of Molecular Medicine and Bioengineering, National Chiao Tung University, Hsinchu, Taiwan, ROC.; Institute of Molecular Medicine and Bioengineering, National Chiao Tung University, Hsinchu, Taiwan, ROC.; Department of Internal Medicine, College of Medicine, National Taiwan University  Hospital, Taipei, Taiwan, ROC.; Department of Food Science and Center of Excellence for the Oceans, National Taiwan Ocean University, Keelung, Taiwan, ROC; Department of Medical Research, China Medical University Hospital, China Medical University, Taichung, Taiwan, ROC; Department of Health and Nutrition Biotechnology, Asia University, Taichung, Taiwan, ROC; Graduate Institute of Medicine, College of Medicine, Kaohsiung Medical University, Kaohsiung, Taiwan, ROC.; Department of Life Science, Chinese Culture University, Taipei, Taiwan, ROC.; Institute of Molecular Medicine and Bioengineering, National Chiao Tung University, Hsinchu, Taiwan, ROC; Department of Biological Science and Technology, National Chiao Tung University, Hsinchu, Taiwan, ROC; College of Biological Science and Technology, National Chiao Tung University, Hsinchu, Taiwan, ROC; Graduate Institute of Medicine, College of Medicine, Kaohsiung Medical University, Kaohsiung, Taiwan, ROC. Electronic address: liaonms@mail.nctu.edu.tw.&lt;/_author_adr&gt;&lt;_date_display&gt;2018 Jun&lt;/_date_display&gt;&lt;_date&gt;2018-06-01&lt;/_date&gt;&lt;_doi&gt;10.1016/j.micpath.2018.04.016&lt;/_doi&gt;&lt;_isbn&gt;1096-1208 (Electronic); 0882-4010 (Linking)&lt;/_isbn&gt;&lt;_journal&gt;Microb Pathog&lt;/_journal&gt;&lt;_keywords&gt;Animals; CD3 Complex/immunology; Cell Death/drug effects; Cell Proliferation/drug effects; Chaperonin 60/genetics/immunology/*metabolism/*pharmacology; Cyclin-Dependent Kinase 4/metabolism; Cytokines/metabolism; Female; Gastric Mucosa/immunology/pathology; Gene Expression Regulation, Bacterial; Helicobacter Infections/immunology; Helicobacter pylori/genetics/*metabolism/pathogenicity; Humans; Immunosuppression; Inflammation; Interleukin-10/metabolism; Interleukin-8/metabolism; Leukocytes, Mononuclear/drug effects/immunology; Mice, Inbred BALB C; Monocytes/drug effects/metabolism; T-Lymphocytes, Regulatory/*drug effects/immunology; THP-1 Cells; Transforming Growth Factor beta/metabolism; Virulence Factors/*immunology/*metabolismHelicobacter pylori-derived heat shock protein 60; Interlukin-10; Regulatory T-cells; Transforming growth factor beta&lt;/_keywords&gt;&lt;_language&gt;eng&lt;/_language&gt;&lt;_ori_publication&gt;Copyright (c) 2018. Published by Elsevier Ltd.&lt;/_ori_publication&gt;&lt;_pages&gt;152-161&lt;/_pages&gt;&lt;_tertiary_title&gt;Microbial pathogenesis&lt;/_tertiary_title&gt;&lt;_type_work&gt;Journal Article&lt;/_type_work&gt;&lt;_url&gt;http://www.ncbi.nlm.nih.gov/entrez/query.fcgi?cmd=Retrieve&amp;amp;db=pubmed&amp;amp;dopt=Abstract&amp;amp;list_uids=29660522&amp;amp;query_hl=1&lt;/_url&gt;&lt;_volume&gt;119&lt;/_volume&gt;&lt;_created&gt;62874449&lt;/_created&gt;&lt;_modified&gt;62874450&lt;/_modified&gt;&lt;_db_updated&gt;PubMed&lt;/_db_updated&gt;&lt;_impact_factor&gt;   2.581&lt;/_impact_factor&gt;&lt;/Details&gt;&lt;Extra&gt;&lt;DBUID&gt;{F96A950B-833F-4880-A151-76DA2D6A2879}&lt;/DBUID&gt;&lt;/Extra&gt;&lt;/Item&gt;&lt;/References&gt;&lt;/Group&gt;&lt;/Citation&gt;_x000a_"/>
    <w:docVar w:name="NE.Ref{F8519E0A-2A91-4A2D-B4C0-0F968C0CDBE4}" w:val=" ADDIN NE.Ref.{F8519E0A-2A91-4A2D-B4C0-0F968C0CDBE4}&lt;Citation&gt;&lt;Group&gt;&lt;References&gt;&lt;Item&gt;&lt;ID&gt;1089&lt;/ID&gt;&lt;UID&gt;{1550D1AF-EAAD-4681-8851-C409A27069BB}&lt;/UID&gt;&lt;Title&gt;Invasion and multiplication of Helicobacter pylori in gastric epithelial cells and implications for antibiotic resistance&lt;/Title&gt;&lt;Template&gt;Journal Article&lt;/Template&gt;&lt;Star&gt;0&lt;/Star&gt;&lt;Tag&gt;0&lt;/Tag&gt;&lt;Author&gt;Chu, Y T; Wang, Y H; Wu, J J; Lei, H Y&lt;/Author&gt;&lt;Year&gt;2010&lt;/Year&gt;&lt;Details&gt;&lt;_accession_num&gt;20696835&lt;/_accession_num&gt;&lt;_author_adr&gt;Department of Microbiology and Immunology, College of Medicine, National Cheng Kung University, Tainan, Taiwan, Republic of China.&lt;/_author_adr&gt;&lt;_date_display&gt;2010 Oct&lt;/_date_display&gt;&lt;_date&gt;2010-10-01&lt;/_date&gt;&lt;_doi&gt;10.1128/IAI.00524-10&lt;/_doi&gt;&lt;_isbn&gt;1098-5522 (Electronic); 0019-9567 (Linking)&lt;/_isbn&gt;&lt;_issue&gt;10&lt;/_issue&gt;&lt;_journal&gt;Infect Immun&lt;/_journal&gt;&lt;_keywords&gt;Anti-Bacterial Agents/*pharmacology; Cell Line, Tumor; *Drug Resistance, Multiple, Bacterial; Epithelial Cells/*microbiology; Helicobacter Infections/microbiology; Helicobacter pylori/*physiology; Humans; Microbial Sensitivity Tests; Stomach/*cytology&lt;/_keywords&gt;&lt;_language&gt;eng&lt;/_language&gt;&lt;_pages&gt;4157-65&lt;/_pages&gt;&lt;_tertiary_title&gt;Infection and immunity&lt;/_tertiary_title&gt;&lt;_type_work&gt;Journal Article; Research Support, Non-U.S. Gov&amp;apos;t&lt;/_type_work&gt;&lt;_url&gt;http://www.ncbi.nlm.nih.gov/entrez/query.fcgi?cmd=Retrieve&amp;amp;db=pubmed&amp;amp;dopt=Abstract&amp;amp;list_uids=20696835&amp;amp;query_hl=1&lt;/_url&gt;&lt;_volume&gt;78&lt;/_volume&gt;&lt;_created&gt;62870287&lt;/_created&gt;&lt;_modified&gt;62870288&lt;/_modified&gt;&lt;_db_updated&gt;PubMed&lt;/_db_updated&gt;&lt;_impact_factor&gt;   3.160&lt;/_impact_factor&gt;&lt;_collection_scope&gt;SCI;SCIE&lt;/_collection_scope&gt;&lt;/Details&gt;&lt;Extra&gt;&lt;DBUID&gt;{F96A950B-833F-4880-A151-76DA2D6A2879}&lt;/DBUID&gt;&lt;/Extra&gt;&lt;/Item&gt;&lt;/References&gt;&lt;/Group&gt;&lt;/Citation&gt;_x000a_"/>
    <w:docVar w:name="NE.Ref{FA180032-65B0-4C0A-AF72-7F0987075415}" w:val=" ADDIN NE.Ref.{FA180032-65B0-4C0A-AF72-7F0987075415}&lt;Citation&gt;&lt;Group&gt;&lt;References&gt;&lt;Item&gt;&lt;ID&gt;1095&lt;/ID&gt;&lt;UID&gt;{7F127F8B-FC83-492D-A8C6-75A55E763D41}&lt;/UID&gt;&lt;Title&gt;Exosomal microRNA-32-5p induces multidrug resistance in hepatocellular carcinoma  via the PI3K/Akt pathway&lt;/Title&gt;&lt;Template&gt;Journal Article&lt;/Template&gt;&lt;Star&gt;0&lt;/Star&gt;&lt;Tag&gt;0&lt;/Tag&gt;&lt;Author&gt;Fu, X; Liu, M; Qu, S; Ma, J; Zhang, Y; Shi, T; Wen, H; Yang, Y; Wang, S; Wang, J; Nan, K; Yao, Y; Tian, T&lt;/Author&gt;&lt;Year&gt;2018&lt;/Year&gt;&lt;Details&gt;&lt;_accession_num&gt;29530052&lt;/_accession_num&gt;&lt;_author_adr&gt;Department of Medical Oncology, The First Affiliated Hospital of Xi&amp;apos;an Jiaotong University, No. 277 Yanta West Road, Xi&amp;apos;an, Shaanxi, 710061, People&amp;apos;s Republic of China.; Department of Medical Oncology, The First Affiliated Hospital of Xi&amp;apos;an Jiaotong University, No. 277 Yanta West Road, Xi&amp;apos;an, Shaanxi, 710061, People&amp;apos;s Republic of China.; Department of Medical Oncology, The First Affiliated Hospital of Xi&amp;apos;an Jiaotong University, No. 277 Yanta West Road, Xi&amp;apos;an, Shaanxi, 710061, People&amp;apos;s Republic of China.; Department of Medical Oncology, The First Affiliated Hospital of Xi&amp;apos;an Jiaotong University, No. 277 Yanta West Road, Xi&amp;apos;an, Shaanxi, 710061, People&amp;apos;s Republic of China.; Department of Medical Oncology, The First Affiliated Hospital of Xi&amp;apos;an Jiaotong University, No. 277 Yanta West Road, Xi&amp;apos;an, Shaanxi, 710061, People&amp;apos;s Republic of China.; Department of Medical Oncology, The First Affiliated Hospital of Xi&amp;apos;an Jiaotong University, No. 277 Yanta West Road, Xi&amp;apos;an, Shaanxi, 710061, People&amp;apos;s Republic of China.; Department of Medical Oncology, The First Affiliated Hospital of Xi&amp;apos;an Jiaotong University, No. 277 Yanta West Road, Xi&amp;apos;an, Shaanxi, 710061, People&amp;apos;s Republic of China.; Department of Respiratory, Third Hospital of Xi&amp;apos;an, Xi&amp;apos;an, Shaanxi, 710018, People&amp;apos;s Republic of China.; The Third Department of Cardiology, Shaanxi Provincial People&amp;apos;s Hospital, Xi&amp;apos;an,  Shaanxi province, 710068, People&amp;apos;s Republic of China.; Department of Medical Oncology, The First Affiliated Hospital of Xi&amp;apos;an Jiaotong University, No. 277 Yanta West Road, Xi&amp;apos;an, Shaanxi, 710061, People&amp;apos;s Republic of China.; Department of Medical Oncology, The First Affiliated Hospital of Xi&amp;apos;an Jiaotong University, No. 277 Yanta West Road, Xi&amp;apos;an, Shaanxi, 710061, People&amp;apos;s Republic of China.; Department of Medical Oncology, The First Affiliated Hospital of Xi&amp;apos;an Jiaotong University, No. 277 Yanta West Road, Xi&amp;apos;an, Shaanxi, 710061, People&amp;apos;s Republic of China.; Department of Medical Oncology, The First Affiliated Hospital of Xi&amp;apos;an Jiaotong University, No. 277 Yanta West Road, Xi&amp;apos;an, Shaanxi, 710061, People&amp;apos;s Republic of China. 13572101611@163.com.; Department of Medical Oncology, The First Affiliated Hospital of Xi&amp;apos;an Jiaotong University, No. 277 Yanta West Road, Xi&amp;apos;an, Shaanxi, 710061, People&amp;apos;s Republic of China. tiantao0607@163.com.&lt;/_author_adr&gt;&lt;_date_display&gt;2018 Mar 12&lt;/_date_display&gt;&lt;_date&gt;2018-03-12&lt;/_date&gt;&lt;_doi&gt;10.1186/s13046-018-0677-7&lt;/_doi&gt;&lt;_isbn&gt;1756-9966 (Electronic); 0392-9078 (Linking)&lt;/_isbn&gt;&lt;_issue&gt;1&lt;/_issue&gt;&lt;_journal&gt;J Exp Clin Cancer Res&lt;/_journal&gt;&lt;_keywords&gt;3&amp;apos; Untranslated Regions; Adult; Aged; Animals; Apoptosis; Biological Transport; Carcinoma, Hepatocellular/drug therapy/*genetics/*metabolism/pathology; Cell Line, Tumor; Disease Models, Animal; Drug Resistance, Neoplasm/*genetics; Epithelial-Mesenchymal Transition/genetics; Exosomes/*metabolism; Female; Gene Expression Regulation, Neoplastic; Genes, Reporter; Humans; Liver Neoplasms/drug therapy/*genetics/*metabolism/pathology; Male; Mice; MicroRNAs/*genetics/*metabolism; Middle Aged; Neoplasm Staging; Neovascularization, Pathologic/genetics/metabolism; PTEN Phosphohydrolase/genetics; Phosphatidylinositol 3-Kinases/metabolism; Proto-Oncogene Proteins c-akt; RNA Interference; Signal Transduction; Xenograft Model Antitumor AssaysExosome; Hepatocellular carcinoma; Multidrug resistance; PTEN; microRNA-32-5p&lt;/_keywords&gt;&lt;_language&gt;eng&lt;/_language&gt;&lt;_pages&gt;52&lt;/_pages&gt;&lt;_tertiary_title&gt;Journal of experimental &amp;amp;amp; clinical cancer research : CR&lt;/_tertiary_title&gt;&lt;_type_work&gt;Journal Article&lt;/_type_work&gt;&lt;_url&gt;http://www.ncbi.nlm.nih.gov/entrez/query.fcgi?cmd=Retrieve&amp;amp;db=pubmed&amp;amp;dopt=Abstract&amp;amp;list_uids=29530052&amp;amp;query_hl=1&lt;/_url&gt;&lt;_volume&gt;37&lt;/_volume&gt;&lt;_created&gt;62871670&lt;/_created&gt;&lt;_modified&gt;62871670&lt;/_modified&gt;&lt;_db_updated&gt;PubMed&lt;/_db_updated&gt;&lt;_impact_factor&gt;   5.646&lt;/_impact_factor&gt;&lt;/Details&gt;&lt;Extra&gt;&lt;DBUID&gt;{F96A950B-833F-4880-A151-76DA2D6A2879}&lt;/DBUID&gt;&lt;/Extra&gt;&lt;/Item&gt;&lt;/References&gt;&lt;/Group&gt;&lt;/Citation&gt;_x000a_"/>
    <w:docVar w:name="ne_docsoft" w:val="MSWord"/>
    <w:docVar w:name="ne_docversion" w:val="NoteExpress 2.0"/>
    <w:docVar w:name="ne_stylename" w:val="World J Gastroenterology"/>
  </w:docVars>
  <w:rsids>
    <w:rsidRoot w:val="00A5053D"/>
    <w:rsid w:val="00001B7B"/>
    <w:rsid w:val="00002808"/>
    <w:rsid w:val="000029A4"/>
    <w:rsid w:val="00005597"/>
    <w:rsid w:val="0001311D"/>
    <w:rsid w:val="00014823"/>
    <w:rsid w:val="00015108"/>
    <w:rsid w:val="00016DBF"/>
    <w:rsid w:val="00020ABE"/>
    <w:rsid w:val="00022B6D"/>
    <w:rsid w:val="00026B95"/>
    <w:rsid w:val="00030049"/>
    <w:rsid w:val="000378DC"/>
    <w:rsid w:val="00052458"/>
    <w:rsid w:val="000537BE"/>
    <w:rsid w:val="000550B1"/>
    <w:rsid w:val="000630AB"/>
    <w:rsid w:val="00071D99"/>
    <w:rsid w:val="00072D86"/>
    <w:rsid w:val="00075554"/>
    <w:rsid w:val="00090E40"/>
    <w:rsid w:val="00091E58"/>
    <w:rsid w:val="000A5358"/>
    <w:rsid w:val="000A758C"/>
    <w:rsid w:val="000A792F"/>
    <w:rsid w:val="000B1517"/>
    <w:rsid w:val="000C5785"/>
    <w:rsid w:val="000C7145"/>
    <w:rsid w:val="000D7E4C"/>
    <w:rsid w:val="000E560E"/>
    <w:rsid w:val="000E726E"/>
    <w:rsid w:val="000F47C7"/>
    <w:rsid w:val="000F74D3"/>
    <w:rsid w:val="001019D6"/>
    <w:rsid w:val="00105BB8"/>
    <w:rsid w:val="001103A7"/>
    <w:rsid w:val="00113D6A"/>
    <w:rsid w:val="00124983"/>
    <w:rsid w:val="00125614"/>
    <w:rsid w:val="001351F9"/>
    <w:rsid w:val="00137DE9"/>
    <w:rsid w:val="00147915"/>
    <w:rsid w:val="001640AB"/>
    <w:rsid w:val="00174B5F"/>
    <w:rsid w:val="00176676"/>
    <w:rsid w:val="00177390"/>
    <w:rsid w:val="00177D15"/>
    <w:rsid w:val="0018238D"/>
    <w:rsid w:val="00182CE0"/>
    <w:rsid w:val="00185247"/>
    <w:rsid w:val="001876AF"/>
    <w:rsid w:val="0019220F"/>
    <w:rsid w:val="00193CB4"/>
    <w:rsid w:val="001943D6"/>
    <w:rsid w:val="001974FF"/>
    <w:rsid w:val="00197B95"/>
    <w:rsid w:val="001B3479"/>
    <w:rsid w:val="001B379B"/>
    <w:rsid w:val="001B5187"/>
    <w:rsid w:val="001B7D09"/>
    <w:rsid w:val="001D1D6F"/>
    <w:rsid w:val="001E19BC"/>
    <w:rsid w:val="001E42E5"/>
    <w:rsid w:val="001E44CA"/>
    <w:rsid w:val="001F1BC6"/>
    <w:rsid w:val="001F3768"/>
    <w:rsid w:val="001F3C49"/>
    <w:rsid w:val="002003FC"/>
    <w:rsid w:val="00205EB0"/>
    <w:rsid w:val="00212E38"/>
    <w:rsid w:val="0021492D"/>
    <w:rsid w:val="00214AC7"/>
    <w:rsid w:val="00223311"/>
    <w:rsid w:val="00224C3C"/>
    <w:rsid w:val="00226022"/>
    <w:rsid w:val="00231820"/>
    <w:rsid w:val="00247682"/>
    <w:rsid w:val="0025634F"/>
    <w:rsid w:val="00260D09"/>
    <w:rsid w:val="00262FFD"/>
    <w:rsid w:val="0027417A"/>
    <w:rsid w:val="0027456E"/>
    <w:rsid w:val="002801FB"/>
    <w:rsid w:val="00293FD1"/>
    <w:rsid w:val="002960ED"/>
    <w:rsid w:val="002971D7"/>
    <w:rsid w:val="002A0B8F"/>
    <w:rsid w:val="002A63DA"/>
    <w:rsid w:val="002A6731"/>
    <w:rsid w:val="002A7136"/>
    <w:rsid w:val="002B3E9A"/>
    <w:rsid w:val="002B6DE2"/>
    <w:rsid w:val="002C1378"/>
    <w:rsid w:val="002C13F1"/>
    <w:rsid w:val="002C3EC3"/>
    <w:rsid w:val="002D44B5"/>
    <w:rsid w:val="002D561A"/>
    <w:rsid w:val="002E37D8"/>
    <w:rsid w:val="002E3C7E"/>
    <w:rsid w:val="002F28A4"/>
    <w:rsid w:val="002F739B"/>
    <w:rsid w:val="003008FA"/>
    <w:rsid w:val="00305DF4"/>
    <w:rsid w:val="00314402"/>
    <w:rsid w:val="00316E64"/>
    <w:rsid w:val="00317943"/>
    <w:rsid w:val="00320D37"/>
    <w:rsid w:val="0032128D"/>
    <w:rsid w:val="00322CDE"/>
    <w:rsid w:val="00336967"/>
    <w:rsid w:val="0033720F"/>
    <w:rsid w:val="00337871"/>
    <w:rsid w:val="00343674"/>
    <w:rsid w:val="0034463B"/>
    <w:rsid w:val="003502DE"/>
    <w:rsid w:val="0035260D"/>
    <w:rsid w:val="00352C3E"/>
    <w:rsid w:val="00363413"/>
    <w:rsid w:val="00374739"/>
    <w:rsid w:val="003804FF"/>
    <w:rsid w:val="00380ECF"/>
    <w:rsid w:val="00384083"/>
    <w:rsid w:val="003854F6"/>
    <w:rsid w:val="00386378"/>
    <w:rsid w:val="00386F9B"/>
    <w:rsid w:val="003A241E"/>
    <w:rsid w:val="003A69F2"/>
    <w:rsid w:val="003B54C6"/>
    <w:rsid w:val="003B7EAF"/>
    <w:rsid w:val="003C20BA"/>
    <w:rsid w:val="003C25AB"/>
    <w:rsid w:val="003D1ECF"/>
    <w:rsid w:val="003E0230"/>
    <w:rsid w:val="003E0E5B"/>
    <w:rsid w:val="003E142A"/>
    <w:rsid w:val="003E36A8"/>
    <w:rsid w:val="003F6325"/>
    <w:rsid w:val="004010FE"/>
    <w:rsid w:val="00407800"/>
    <w:rsid w:val="004131C8"/>
    <w:rsid w:val="0041744D"/>
    <w:rsid w:val="00423416"/>
    <w:rsid w:val="0042364E"/>
    <w:rsid w:val="004260C3"/>
    <w:rsid w:val="00427639"/>
    <w:rsid w:val="00431A5C"/>
    <w:rsid w:val="004373C1"/>
    <w:rsid w:val="00446A9F"/>
    <w:rsid w:val="00456B32"/>
    <w:rsid w:val="004639C0"/>
    <w:rsid w:val="00463AF9"/>
    <w:rsid w:val="00463BFC"/>
    <w:rsid w:val="00474975"/>
    <w:rsid w:val="004812D7"/>
    <w:rsid w:val="004917B0"/>
    <w:rsid w:val="004A5BF7"/>
    <w:rsid w:val="004B1794"/>
    <w:rsid w:val="004B5558"/>
    <w:rsid w:val="004B57B8"/>
    <w:rsid w:val="004B6EAE"/>
    <w:rsid w:val="004C3FF5"/>
    <w:rsid w:val="004C6194"/>
    <w:rsid w:val="004D1F87"/>
    <w:rsid w:val="004D31D8"/>
    <w:rsid w:val="004E213E"/>
    <w:rsid w:val="004F050B"/>
    <w:rsid w:val="004F3827"/>
    <w:rsid w:val="004F4AF6"/>
    <w:rsid w:val="00502FCB"/>
    <w:rsid w:val="00504BF9"/>
    <w:rsid w:val="00523064"/>
    <w:rsid w:val="005273F5"/>
    <w:rsid w:val="00533B57"/>
    <w:rsid w:val="00546AB8"/>
    <w:rsid w:val="00547D62"/>
    <w:rsid w:val="00552625"/>
    <w:rsid w:val="00552B05"/>
    <w:rsid w:val="0055696B"/>
    <w:rsid w:val="00560642"/>
    <w:rsid w:val="00566D9B"/>
    <w:rsid w:val="00570B82"/>
    <w:rsid w:val="0057192B"/>
    <w:rsid w:val="005738BF"/>
    <w:rsid w:val="005757C4"/>
    <w:rsid w:val="005768CC"/>
    <w:rsid w:val="0057754B"/>
    <w:rsid w:val="005815E1"/>
    <w:rsid w:val="005911BE"/>
    <w:rsid w:val="005A2ED6"/>
    <w:rsid w:val="005A49DF"/>
    <w:rsid w:val="005B4505"/>
    <w:rsid w:val="005C5520"/>
    <w:rsid w:val="005D1A23"/>
    <w:rsid w:val="005E4819"/>
    <w:rsid w:val="005F322F"/>
    <w:rsid w:val="00603725"/>
    <w:rsid w:val="00603AE4"/>
    <w:rsid w:val="00604366"/>
    <w:rsid w:val="00605A0C"/>
    <w:rsid w:val="00607ACA"/>
    <w:rsid w:val="00615316"/>
    <w:rsid w:val="00620BCB"/>
    <w:rsid w:val="00622575"/>
    <w:rsid w:val="00622D3C"/>
    <w:rsid w:val="00626BD3"/>
    <w:rsid w:val="00644FAD"/>
    <w:rsid w:val="00655E5E"/>
    <w:rsid w:val="0066400B"/>
    <w:rsid w:val="00665CB7"/>
    <w:rsid w:val="00673231"/>
    <w:rsid w:val="006978B4"/>
    <w:rsid w:val="006A2541"/>
    <w:rsid w:val="006A670D"/>
    <w:rsid w:val="006A6AD4"/>
    <w:rsid w:val="006B1234"/>
    <w:rsid w:val="006B19D5"/>
    <w:rsid w:val="006B4436"/>
    <w:rsid w:val="006C760B"/>
    <w:rsid w:val="006D5402"/>
    <w:rsid w:val="006D585F"/>
    <w:rsid w:val="006D7448"/>
    <w:rsid w:val="006E2904"/>
    <w:rsid w:val="006F2B53"/>
    <w:rsid w:val="006F7D78"/>
    <w:rsid w:val="00700B13"/>
    <w:rsid w:val="00706221"/>
    <w:rsid w:val="007276E2"/>
    <w:rsid w:val="007301FE"/>
    <w:rsid w:val="007326F1"/>
    <w:rsid w:val="00733A50"/>
    <w:rsid w:val="007370E0"/>
    <w:rsid w:val="00737CAC"/>
    <w:rsid w:val="00737F50"/>
    <w:rsid w:val="00740CB6"/>
    <w:rsid w:val="00741EFE"/>
    <w:rsid w:val="0074592D"/>
    <w:rsid w:val="00750011"/>
    <w:rsid w:val="00751C75"/>
    <w:rsid w:val="00753914"/>
    <w:rsid w:val="0075731B"/>
    <w:rsid w:val="00765D72"/>
    <w:rsid w:val="007708BB"/>
    <w:rsid w:val="00772F36"/>
    <w:rsid w:val="0078099C"/>
    <w:rsid w:val="007859CC"/>
    <w:rsid w:val="00785C08"/>
    <w:rsid w:val="00790184"/>
    <w:rsid w:val="007A5D82"/>
    <w:rsid w:val="007C0016"/>
    <w:rsid w:val="007C2312"/>
    <w:rsid w:val="007D1161"/>
    <w:rsid w:val="007D49B2"/>
    <w:rsid w:val="007D6533"/>
    <w:rsid w:val="007F33DA"/>
    <w:rsid w:val="0080194F"/>
    <w:rsid w:val="00812C40"/>
    <w:rsid w:val="00821EB0"/>
    <w:rsid w:val="008312FF"/>
    <w:rsid w:val="0083310F"/>
    <w:rsid w:val="00835EB8"/>
    <w:rsid w:val="008370C2"/>
    <w:rsid w:val="00843BE1"/>
    <w:rsid w:val="0084531D"/>
    <w:rsid w:val="00862685"/>
    <w:rsid w:val="00864F6A"/>
    <w:rsid w:val="00866D4B"/>
    <w:rsid w:val="00870B91"/>
    <w:rsid w:val="00880E3E"/>
    <w:rsid w:val="008825E0"/>
    <w:rsid w:val="00882BFA"/>
    <w:rsid w:val="00890183"/>
    <w:rsid w:val="00890DA8"/>
    <w:rsid w:val="008949BE"/>
    <w:rsid w:val="008A133F"/>
    <w:rsid w:val="008A76DD"/>
    <w:rsid w:val="008B0C32"/>
    <w:rsid w:val="008B3AAC"/>
    <w:rsid w:val="008C1468"/>
    <w:rsid w:val="008D0B86"/>
    <w:rsid w:val="008E01F3"/>
    <w:rsid w:val="008E199F"/>
    <w:rsid w:val="008E3822"/>
    <w:rsid w:val="008E6777"/>
    <w:rsid w:val="00901DFC"/>
    <w:rsid w:val="009030A2"/>
    <w:rsid w:val="00904C05"/>
    <w:rsid w:val="00905CBF"/>
    <w:rsid w:val="00907327"/>
    <w:rsid w:val="0090741F"/>
    <w:rsid w:val="009114BF"/>
    <w:rsid w:val="00912F30"/>
    <w:rsid w:val="00913DDB"/>
    <w:rsid w:val="00914CD4"/>
    <w:rsid w:val="009357F2"/>
    <w:rsid w:val="009370A8"/>
    <w:rsid w:val="00937BB9"/>
    <w:rsid w:val="009428E7"/>
    <w:rsid w:val="00945AED"/>
    <w:rsid w:val="009608A8"/>
    <w:rsid w:val="00963368"/>
    <w:rsid w:val="00967C7C"/>
    <w:rsid w:val="00971ACC"/>
    <w:rsid w:val="009833D9"/>
    <w:rsid w:val="00987B0E"/>
    <w:rsid w:val="009A6455"/>
    <w:rsid w:val="009A6629"/>
    <w:rsid w:val="009B348C"/>
    <w:rsid w:val="009C517A"/>
    <w:rsid w:val="009D68F6"/>
    <w:rsid w:val="009E3E0C"/>
    <w:rsid w:val="009E6A48"/>
    <w:rsid w:val="009F16F5"/>
    <w:rsid w:val="009F2EAF"/>
    <w:rsid w:val="009F6121"/>
    <w:rsid w:val="009F6B70"/>
    <w:rsid w:val="00A049DF"/>
    <w:rsid w:val="00A06355"/>
    <w:rsid w:val="00A1241C"/>
    <w:rsid w:val="00A16F7F"/>
    <w:rsid w:val="00A21CBE"/>
    <w:rsid w:val="00A24CF0"/>
    <w:rsid w:val="00A2648A"/>
    <w:rsid w:val="00A302B4"/>
    <w:rsid w:val="00A33053"/>
    <w:rsid w:val="00A40031"/>
    <w:rsid w:val="00A5053D"/>
    <w:rsid w:val="00A51F74"/>
    <w:rsid w:val="00A6036D"/>
    <w:rsid w:val="00A64B3A"/>
    <w:rsid w:val="00A6536E"/>
    <w:rsid w:val="00A72084"/>
    <w:rsid w:val="00A720C9"/>
    <w:rsid w:val="00A74A9B"/>
    <w:rsid w:val="00A80403"/>
    <w:rsid w:val="00A909FD"/>
    <w:rsid w:val="00A91F54"/>
    <w:rsid w:val="00A927B5"/>
    <w:rsid w:val="00AA2EBE"/>
    <w:rsid w:val="00AB6D2F"/>
    <w:rsid w:val="00AC0E5B"/>
    <w:rsid w:val="00AC15F3"/>
    <w:rsid w:val="00AC5FF8"/>
    <w:rsid w:val="00AD16C1"/>
    <w:rsid w:val="00AD780E"/>
    <w:rsid w:val="00AE08A0"/>
    <w:rsid w:val="00AE0C56"/>
    <w:rsid w:val="00AE4475"/>
    <w:rsid w:val="00AF7883"/>
    <w:rsid w:val="00B005A2"/>
    <w:rsid w:val="00B04CD6"/>
    <w:rsid w:val="00B11A13"/>
    <w:rsid w:val="00B16A5B"/>
    <w:rsid w:val="00B17656"/>
    <w:rsid w:val="00B216A8"/>
    <w:rsid w:val="00B25688"/>
    <w:rsid w:val="00B335B2"/>
    <w:rsid w:val="00B37EA5"/>
    <w:rsid w:val="00B40CF7"/>
    <w:rsid w:val="00B504E4"/>
    <w:rsid w:val="00B5549F"/>
    <w:rsid w:val="00B6041B"/>
    <w:rsid w:val="00B63A4E"/>
    <w:rsid w:val="00B66FA3"/>
    <w:rsid w:val="00B67922"/>
    <w:rsid w:val="00B70956"/>
    <w:rsid w:val="00B710A2"/>
    <w:rsid w:val="00B71FE5"/>
    <w:rsid w:val="00B74FAF"/>
    <w:rsid w:val="00B755B6"/>
    <w:rsid w:val="00B815C9"/>
    <w:rsid w:val="00B872A8"/>
    <w:rsid w:val="00B87B97"/>
    <w:rsid w:val="00B91C0D"/>
    <w:rsid w:val="00B93591"/>
    <w:rsid w:val="00BB0DC2"/>
    <w:rsid w:val="00BB2D10"/>
    <w:rsid w:val="00BB5111"/>
    <w:rsid w:val="00BC2A5F"/>
    <w:rsid w:val="00BD4502"/>
    <w:rsid w:val="00BD581A"/>
    <w:rsid w:val="00BD6FF4"/>
    <w:rsid w:val="00BE039E"/>
    <w:rsid w:val="00BF3062"/>
    <w:rsid w:val="00BF4AAB"/>
    <w:rsid w:val="00C02A02"/>
    <w:rsid w:val="00C05D5D"/>
    <w:rsid w:val="00C11870"/>
    <w:rsid w:val="00C171F9"/>
    <w:rsid w:val="00C350D5"/>
    <w:rsid w:val="00C43138"/>
    <w:rsid w:val="00C47DF7"/>
    <w:rsid w:val="00C55B9A"/>
    <w:rsid w:val="00C64ED3"/>
    <w:rsid w:val="00C66B8C"/>
    <w:rsid w:val="00C753BE"/>
    <w:rsid w:val="00C854AA"/>
    <w:rsid w:val="00C927EC"/>
    <w:rsid w:val="00C95341"/>
    <w:rsid w:val="00C95A69"/>
    <w:rsid w:val="00CA3491"/>
    <w:rsid w:val="00CB2E05"/>
    <w:rsid w:val="00CC485D"/>
    <w:rsid w:val="00CC5983"/>
    <w:rsid w:val="00CC7442"/>
    <w:rsid w:val="00CC7CA7"/>
    <w:rsid w:val="00CD0C46"/>
    <w:rsid w:val="00CD11BD"/>
    <w:rsid w:val="00CD14AE"/>
    <w:rsid w:val="00CD2EA4"/>
    <w:rsid w:val="00CD56D3"/>
    <w:rsid w:val="00CE1753"/>
    <w:rsid w:val="00CE4668"/>
    <w:rsid w:val="00CF25A7"/>
    <w:rsid w:val="00CF2897"/>
    <w:rsid w:val="00CF75AB"/>
    <w:rsid w:val="00D05A77"/>
    <w:rsid w:val="00D11C5F"/>
    <w:rsid w:val="00D311D3"/>
    <w:rsid w:val="00D317CD"/>
    <w:rsid w:val="00D34095"/>
    <w:rsid w:val="00D42CA5"/>
    <w:rsid w:val="00D57BA2"/>
    <w:rsid w:val="00D60164"/>
    <w:rsid w:val="00D60AB4"/>
    <w:rsid w:val="00D6748B"/>
    <w:rsid w:val="00D74335"/>
    <w:rsid w:val="00D745E2"/>
    <w:rsid w:val="00D75903"/>
    <w:rsid w:val="00D82611"/>
    <w:rsid w:val="00D91BCB"/>
    <w:rsid w:val="00D934F3"/>
    <w:rsid w:val="00D94543"/>
    <w:rsid w:val="00D96540"/>
    <w:rsid w:val="00DB1CC4"/>
    <w:rsid w:val="00DB6BF9"/>
    <w:rsid w:val="00DC0972"/>
    <w:rsid w:val="00DC3B9E"/>
    <w:rsid w:val="00DD71C7"/>
    <w:rsid w:val="00DE1FE2"/>
    <w:rsid w:val="00DE36D2"/>
    <w:rsid w:val="00DF6FA2"/>
    <w:rsid w:val="00E03C0E"/>
    <w:rsid w:val="00E03FB7"/>
    <w:rsid w:val="00E06262"/>
    <w:rsid w:val="00E44866"/>
    <w:rsid w:val="00E44C22"/>
    <w:rsid w:val="00E60C1F"/>
    <w:rsid w:val="00E63473"/>
    <w:rsid w:val="00E67CF7"/>
    <w:rsid w:val="00E74ACE"/>
    <w:rsid w:val="00E809C9"/>
    <w:rsid w:val="00EA0F1E"/>
    <w:rsid w:val="00EA6E1A"/>
    <w:rsid w:val="00EB042B"/>
    <w:rsid w:val="00EB32DE"/>
    <w:rsid w:val="00EC0D62"/>
    <w:rsid w:val="00EC1390"/>
    <w:rsid w:val="00EC2B77"/>
    <w:rsid w:val="00EC6CE7"/>
    <w:rsid w:val="00ED0F87"/>
    <w:rsid w:val="00ED517F"/>
    <w:rsid w:val="00ED6114"/>
    <w:rsid w:val="00ED68C7"/>
    <w:rsid w:val="00EE386E"/>
    <w:rsid w:val="00EE4263"/>
    <w:rsid w:val="00EF30DB"/>
    <w:rsid w:val="00EF4908"/>
    <w:rsid w:val="00F04F0A"/>
    <w:rsid w:val="00F06A3B"/>
    <w:rsid w:val="00F13AB6"/>
    <w:rsid w:val="00F154FB"/>
    <w:rsid w:val="00F175C9"/>
    <w:rsid w:val="00F303C7"/>
    <w:rsid w:val="00F31250"/>
    <w:rsid w:val="00F324F6"/>
    <w:rsid w:val="00F34CDA"/>
    <w:rsid w:val="00F4401F"/>
    <w:rsid w:val="00F77C49"/>
    <w:rsid w:val="00F819AD"/>
    <w:rsid w:val="00F90811"/>
    <w:rsid w:val="00F92462"/>
    <w:rsid w:val="00F93715"/>
    <w:rsid w:val="00FB1476"/>
    <w:rsid w:val="00FB4676"/>
    <w:rsid w:val="00FD07AC"/>
    <w:rsid w:val="00FD55F9"/>
    <w:rsid w:val="00FD6DCB"/>
    <w:rsid w:val="00FE15ED"/>
    <w:rsid w:val="00FE4741"/>
    <w:rsid w:val="00FE5A8C"/>
    <w:rsid w:val="00FF1256"/>
    <w:rsid w:val="00FF1463"/>
    <w:rsid w:val="00FF2560"/>
    <w:rsid w:val="00FF2A1A"/>
    <w:rsid w:val="00FF41D3"/>
    <w:rsid w:val="00FF531B"/>
    <w:rsid w:val="00FF7262"/>
    <w:rsid w:val="1C0534FF"/>
    <w:rsid w:val="22BE5300"/>
    <w:rsid w:val="2FFC7B51"/>
    <w:rsid w:val="37FB7D2A"/>
    <w:rsid w:val="39E33A33"/>
    <w:rsid w:val="63926968"/>
    <w:rsid w:val="63A43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44570B1-D763-42ED-BCFE-08D03159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spacing w:after="200" w:line="276" w:lineRule="auto"/>
      <w:jc w:val="left"/>
    </w:pPr>
    <w:rPr>
      <w:rFonts w:ascii="Calibri" w:eastAsia="宋体" w:hAnsi="Calibri" w:cs="Times New Roman"/>
      <w:kern w:val="0"/>
      <w:sz w:val="22"/>
      <w:lang w:val="en-GB" w:eastAsia="en-US"/>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pPr>
      <w:widowControl w:val="0"/>
      <w:spacing w:after="0" w:line="240" w:lineRule="auto"/>
    </w:pPr>
    <w:rPr>
      <w:rFonts w:asciiTheme="minorHAnsi" w:eastAsiaTheme="minorEastAsia" w:hAnsiTheme="minorHAnsi" w:cstheme="minorBidi"/>
      <w:b/>
      <w:bCs/>
      <w:kern w:val="2"/>
      <w:sz w:val="21"/>
      <w:lang w:val="en-US" w:eastAsia="zh-CN"/>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fontstyle01">
    <w:name w:val="fontstyle01"/>
    <w:basedOn w:val="a0"/>
    <w:qFormat/>
    <w:rPr>
      <w:rFonts w:ascii="Verdana" w:hAnsi="Verdana" w:hint="default"/>
      <w:color w:val="000000"/>
      <w:sz w:val="18"/>
      <w:szCs w:val="18"/>
    </w:rPr>
  </w:style>
  <w:style w:type="character" w:customStyle="1" w:styleId="fontstyle21">
    <w:name w:val="fontstyle21"/>
    <w:basedOn w:val="a0"/>
    <w:qFormat/>
    <w:rPr>
      <w:rFonts w:ascii="Verdana-Italic" w:hAnsi="Verdana-Italic" w:hint="default"/>
      <w:i/>
      <w:iCs/>
      <w:color w:val="000000"/>
      <w:sz w:val="18"/>
      <w:szCs w:val="18"/>
    </w:rPr>
  </w:style>
  <w:style w:type="character" w:customStyle="1" w:styleId="fontstyle31">
    <w:name w:val="fontstyle31"/>
    <w:basedOn w:val="a0"/>
    <w:qFormat/>
    <w:rPr>
      <w:rFonts w:ascii="BookAntiqua" w:hAnsi="BookAntiqua" w:hint="default"/>
      <w:color w:val="000000"/>
      <w:sz w:val="16"/>
      <w:szCs w:val="16"/>
    </w:rPr>
  </w:style>
  <w:style w:type="character" w:customStyle="1" w:styleId="fontstyle41">
    <w:name w:val="fontstyle41"/>
    <w:basedOn w:val="a0"/>
    <w:qFormat/>
    <w:rPr>
      <w:rFonts w:ascii="BookAntiqua-Bold" w:hAnsi="BookAntiqua-Bold" w:hint="default"/>
      <w:b/>
      <w:bCs/>
      <w:color w:val="C01920"/>
      <w:sz w:val="16"/>
      <w:szCs w:val="16"/>
    </w:rPr>
  </w:style>
  <w:style w:type="character" w:customStyle="1" w:styleId="fontstyle11">
    <w:name w:val="fontstyle11"/>
    <w:basedOn w:val="a0"/>
    <w:qFormat/>
    <w:rPr>
      <w:rFonts w:ascii="AdvTT9ae090ab" w:hAnsi="AdvTT9ae090ab" w:hint="default"/>
      <w:color w:val="231F20"/>
      <w:sz w:val="12"/>
      <w:szCs w:val="12"/>
    </w:rPr>
  </w:style>
  <w:style w:type="character" w:customStyle="1" w:styleId="1">
    <w:name w:val="未处理的提及1"/>
    <w:basedOn w:val="a0"/>
    <w:uiPriority w:val="99"/>
    <w:semiHidden/>
    <w:unhideWhenUsed/>
    <w:qFormat/>
    <w:rPr>
      <w:color w:val="605E5C"/>
      <w:shd w:val="clear" w:color="auto" w:fill="E1DFDD"/>
    </w:rPr>
  </w:style>
  <w:style w:type="character" w:customStyle="1" w:styleId="ac">
    <w:name w:val="批注文字 字符"/>
    <w:basedOn w:val="a0"/>
    <w:uiPriority w:val="99"/>
    <w:semiHidden/>
    <w:qFormat/>
  </w:style>
  <w:style w:type="character" w:customStyle="1" w:styleId="Char">
    <w:name w:val="批注文字 Char"/>
    <w:basedOn w:val="a0"/>
    <w:link w:val="a3"/>
    <w:uiPriority w:val="99"/>
    <w:qFormat/>
    <w:rPr>
      <w:rFonts w:ascii="Calibri" w:eastAsia="宋体" w:hAnsi="Calibri" w:cs="Times New Roman"/>
      <w:kern w:val="0"/>
      <w:sz w:val="22"/>
      <w:lang w:val="en-GB" w:eastAsia="en-US"/>
    </w:rPr>
  </w:style>
  <w:style w:type="paragraph" w:customStyle="1" w:styleId="article-section-content">
    <w:name w:val="article-section-conten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3">
    <w:name w:val="批注主题 Char"/>
    <w:basedOn w:val="Char"/>
    <w:link w:val="a8"/>
    <w:uiPriority w:val="99"/>
    <w:semiHidden/>
    <w:qFormat/>
    <w:rPr>
      <w:rFonts w:ascii="Calibri" w:eastAsia="宋体" w:hAnsi="Calibri" w:cs="Times New Roman"/>
      <w:b/>
      <w:bCs/>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rgetscan.org/vert_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13644359409@163.com" TargetMode="External"/><Relationship Id="rId11" Type="http://schemas.openxmlformats.org/officeDocument/2006/relationships/image" Target="media/image4.png"/><Relationship Id="rId5" Type="http://schemas.openxmlformats.org/officeDocument/2006/relationships/hyperlink" Target="http://creativecommons.org/licenses/by-nc/4.0/"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6830</Words>
  <Characters>38932</Characters>
  <Application>Microsoft Office Word</Application>
  <DocSecurity>0</DocSecurity>
  <Lines>324</Lines>
  <Paragraphs>91</Paragraphs>
  <ScaleCrop>false</ScaleCrop>
  <Company/>
  <LinksUpToDate>false</LinksUpToDate>
  <CharactersWithSpaces>45671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Bowei</dc:creator>
  <dc:description>NE.Ref</dc:description>
  <cp:lastModifiedBy>Wang Tianqi</cp:lastModifiedBy>
  <cp:revision>4</cp:revision>
  <dcterms:created xsi:type="dcterms:W3CDTF">2019-10-31T00:55:00Z</dcterms:created>
  <dcterms:modified xsi:type="dcterms:W3CDTF">2019-10-31T01:13:00Z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