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1D" w:rsidRPr="00052085" w:rsidRDefault="000F3E1D" w:rsidP="009B3C9C">
      <w:pPr>
        <w:spacing w:after="0" w:line="360" w:lineRule="auto"/>
        <w:rPr>
          <w:rFonts w:ascii="Book Antiqua" w:hAnsi="Book Antiqua" w:cs="Tahoma"/>
          <w:b/>
          <w:sz w:val="24"/>
          <w:lang w:val="en-US"/>
        </w:rPr>
      </w:pPr>
      <w:r w:rsidRPr="00052085">
        <w:rPr>
          <w:rFonts w:ascii="Book Antiqua" w:hAnsi="Book Antiqua" w:cs="Tahoma"/>
          <w:b/>
          <w:sz w:val="24"/>
          <w:lang w:val="en-US"/>
        </w:rPr>
        <w:t>Name of journal: World Journal of Gastroenterology</w:t>
      </w:r>
    </w:p>
    <w:p w:rsidR="000F3E1D" w:rsidRPr="00052085" w:rsidRDefault="000F3E1D" w:rsidP="009B3C9C">
      <w:pPr>
        <w:spacing w:after="0" w:line="360" w:lineRule="auto"/>
        <w:rPr>
          <w:rFonts w:ascii="Book Antiqua" w:hAnsi="Book Antiqua" w:cs="Tahoma"/>
          <w:b/>
          <w:sz w:val="24"/>
          <w:lang w:val="en-US" w:eastAsia="zh-CN"/>
        </w:rPr>
      </w:pPr>
      <w:r w:rsidRPr="00052085">
        <w:rPr>
          <w:rFonts w:ascii="Book Antiqua" w:hAnsi="Book Antiqua" w:cs="Tahoma"/>
          <w:b/>
          <w:sz w:val="24"/>
          <w:lang w:val="en-US"/>
        </w:rPr>
        <w:t>ESPS Manuscript NO:</w:t>
      </w:r>
      <w:r w:rsidRPr="00052085">
        <w:rPr>
          <w:rFonts w:ascii="Book Antiqua" w:hAnsi="Book Antiqua" w:cs="Tahoma"/>
          <w:b/>
          <w:sz w:val="24"/>
          <w:lang w:val="en-US" w:eastAsia="zh-CN"/>
        </w:rPr>
        <w:t xml:space="preserve"> 5116</w:t>
      </w:r>
    </w:p>
    <w:p w:rsidR="000F3E1D" w:rsidRPr="00052085" w:rsidRDefault="000F3E1D" w:rsidP="009B3C9C">
      <w:pPr>
        <w:spacing w:after="0" w:line="360" w:lineRule="auto"/>
        <w:rPr>
          <w:rFonts w:ascii="Book Antiqua" w:hAnsi="Book Antiqua" w:cs="Tahoma"/>
          <w:b/>
          <w:sz w:val="24"/>
          <w:lang w:val="en-US"/>
        </w:rPr>
      </w:pPr>
      <w:r w:rsidRPr="00052085">
        <w:rPr>
          <w:rFonts w:ascii="Book Antiqua" w:hAnsi="Book Antiqua" w:cs="Tahoma"/>
          <w:b/>
          <w:sz w:val="24"/>
          <w:lang w:val="en-US"/>
        </w:rPr>
        <w:t>Columns: ORIGINAL ARTICLES</w:t>
      </w:r>
    </w:p>
    <w:p w:rsidR="000F3E1D" w:rsidRPr="00052085" w:rsidRDefault="000F3E1D" w:rsidP="009B3C9C">
      <w:pPr>
        <w:spacing w:after="0" w:line="360" w:lineRule="auto"/>
        <w:jc w:val="both"/>
        <w:rPr>
          <w:rFonts w:ascii="Book Antiqua" w:hAnsi="Book Antiqua" w:cs="Times New Roman"/>
          <w:b/>
          <w:noProof/>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r w:rsidRPr="00052085">
        <w:rPr>
          <w:rFonts w:ascii="Book Antiqua" w:hAnsi="Book Antiqua" w:cs="Times New Roman"/>
          <w:b/>
          <w:sz w:val="24"/>
          <w:szCs w:val="24"/>
          <w:lang w:val="en-US" w:eastAsia="zh-TW"/>
        </w:rPr>
        <w:t>Diet high in fructose leads to an overexpression of lipocalin-2 in rat fatty liver</w:t>
      </w: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Alwahsh</w:t>
      </w:r>
      <w:r w:rsidRPr="00052085">
        <w:rPr>
          <w:rFonts w:ascii="Book Antiqua" w:hAnsi="Book Antiqua" w:cs="Times New Roman"/>
          <w:sz w:val="24"/>
          <w:szCs w:val="24"/>
          <w:lang w:val="en-US" w:eastAsia="zh-CN"/>
        </w:rPr>
        <w:t xml:space="preserve"> SM </w:t>
      </w:r>
      <w:r w:rsidRPr="00052085">
        <w:rPr>
          <w:rFonts w:ascii="Book Antiqua" w:hAnsi="Book Antiqua" w:cs="Times New Roman"/>
          <w:i/>
          <w:sz w:val="24"/>
          <w:szCs w:val="24"/>
          <w:lang w:val="en-US" w:eastAsia="zh-CN"/>
        </w:rPr>
        <w:t xml:space="preserve">et al. </w:t>
      </w:r>
      <w:r w:rsidRPr="00052085">
        <w:rPr>
          <w:rFonts w:ascii="Book Antiqua" w:hAnsi="Book Antiqua" w:cs="Times New Roman"/>
          <w:sz w:val="24"/>
          <w:szCs w:val="24"/>
          <w:lang w:val="en-US"/>
        </w:rPr>
        <w:t>Lipocalin-2 expression in rat fatty liver</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tabs>
          <w:tab w:val="center" w:pos="0"/>
        </w:tabs>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Salamah Mohammad Alwahsh, Min Xu, Hatice Ali Seyhan, Inga-Marie Schaefer, Shakil Ahmad, Sabine Mihm, Giuliano Ramadori, Frank Christian Schultze</w:t>
      </w:r>
    </w:p>
    <w:p w:rsidR="000F3E1D" w:rsidRPr="00052085" w:rsidRDefault="00FF47BC" w:rsidP="009B3C9C">
      <w:pPr>
        <w:tabs>
          <w:tab w:val="center" w:pos="0"/>
        </w:tabs>
        <w:spacing w:after="0" w:line="360" w:lineRule="auto"/>
        <w:jc w:val="both"/>
        <w:rPr>
          <w:rFonts w:ascii="Book Antiqua" w:hAnsi="Book Antiqua" w:cs="Times New Roman"/>
          <w:b/>
          <w:sz w:val="24"/>
          <w:szCs w:val="24"/>
          <w:lang w:val="en-US"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108585</wp:posOffset>
                </wp:positionV>
                <wp:extent cx="6353810" cy="0"/>
                <wp:effectExtent l="22860" t="22860" r="2413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55pt" to="503.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OaEgIAACk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eT0JneuAICKrW1oTZ6Us9mo+lPh5SuWqL2PDJ8ORtIy0JG8iolbJwB/F3/VTOIIQevY5tO&#10;je0CJDQAnaIa55sa/OQRhcPZ9GE6z0A0OvgSUgyJxjr/hesOBaPEEjhHYHLcOB+IkGIICfcovRZS&#10;RrGlQn2JA3IaM5yWggVviHN2v6ukRUcC8zJPwxfLAs99mNUHxSJaywlbXW1PhLzYcLtUAQ9qAT5X&#10;6zIQvx7Tx9V8Nc9H+WS2GuVpXY8+r6t8NFtnnx7qaV1VdfY7UMvyohWMcRXYDcOZ5W8T//pMLmN1&#10;G89bH5LX6LFhQHb4R9JRzKDfZRJ2mp23dhAZ5jEGX99OGPj7Pdj3L3z5BwAA//8DAFBLAwQUAAYA&#10;CAAAACEA+mKOndwAAAAIAQAADwAAAGRycy9kb3ducmV2LnhtbEyPzU7DMBCE70i8g7VIXBC120op&#10;TeNUiJ9LD0ikPMAm3sQRsR1st03fHlcc6HFnRrPfFNvJDOxIPvTOSpjPBDCyjVO97SR87d8fn4CF&#10;iFbh4CxJOFOAbXl7U2Cu3Ml+0rGKHUslNuQoQcc45pyHRpPBMHMj2eS1zhuM6fQdVx5PqdwMfCFE&#10;xg32Nn3QONKLpua7OhgJPzt09ZveLc+v7fJj7ytq1/5Byvu76XkDLNIU/8NwwU/oUCam2h2sCmyQ&#10;kGUpmOTVHNjFFmK1AFb/Kbws+PWA8hcAAP//AwBQSwECLQAUAAYACAAAACEAtoM4kv4AAADhAQAA&#10;EwAAAAAAAAAAAAAAAAAAAAAAW0NvbnRlbnRfVHlwZXNdLnhtbFBLAQItABQABgAIAAAAIQA4/SH/&#10;1gAAAJQBAAALAAAAAAAAAAAAAAAAAC8BAABfcmVscy8ucmVsc1BLAQItABQABgAIAAAAIQCPAMOa&#10;EgIAACkEAAAOAAAAAAAAAAAAAAAAAC4CAABkcnMvZTJvRG9jLnhtbFBLAQItABQABgAIAAAAIQD6&#10;Yo6d3AAAAAgBAAAPAAAAAAAAAAAAAAAAAGwEAABkcnMvZG93bnJldi54bWxQSwUGAAAAAAQABADz&#10;AAAAdQUAAAAA&#10;" strokecolor="gray" strokeweight="3pt"/>
            </w:pict>
          </mc:Fallback>
        </mc:AlternateContent>
      </w:r>
    </w:p>
    <w:p w:rsidR="000F3E1D" w:rsidRPr="00052085" w:rsidRDefault="000F3E1D" w:rsidP="009B3C9C">
      <w:pPr>
        <w:tabs>
          <w:tab w:val="center" w:pos="0"/>
        </w:tabs>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Salamah Mohammad Alwahsh, Hatice Ali Seyhan, Shakil Ahmad, Sabine Mihm, Giuliano Ramadori, Frank Christian Schultze</w:t>
      </w:r>
      <w:r w:rsidRPr="00052085">
        <w:rPr>
          <w:rFonts w:ascii="Book Antiqua" w:hAnsi="Book Antiqua" w:cs="Times New Roman"/>
          <w:b/>
          <w:sz w:val="24"/>
          <w:szCs w:val="24"/>
          <w:lang w:val="en-US" w:eastAsia="zh-CN"/>
        </w:rPr>
        <w:t>,</w:t>
      </w:r>
      <w:r w:rsidRPr="00052085">
        <w:rPr>
          <w:rFonts w:ascii="Book Antiqua" w:hAnsi="Book Antiqua" w:cs="Times New Roman"/>
          <w:sz w:val="24"/>
          <w:szCs w:val="24"/>
          <w:vertAlign w:val="superscript"/>
          <w:lang w:val="en-US"/>
        </w:rPr>
        <w:t xml:space="preserve"> </w:t>
      </w:r>
      <w:r w:rsidRPr="00052085">
        <w:rPr>
          <w:rFonts w:ascii="Book Antiqua" w:hAnsi="Book Antiqua" w:cs="Times New Roman"/>
          <w:sz w:val="24"/>
          <w:szCs w:val="24"/>
          <w:lang w:val="en-US"/>
        </w:rPr>
        <w:t>Department of Gastroenterology and Endocrinology, University Medical Center Goettingen, 37075 Goettingen, Germany</w:t>
      </w:r>
    </w:p>
    <w:p w:rsidR="000F3E1D" w:rsidRPr="00052085" w:rsidRDefault="000F3E1D" w:rsidP="009B3C9C">
      <w:pPr>
        <w:tabs>
          <w:tab w:val="center" w:pos="0"/>
        </w:tabs>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Min Xu</w:t>
      </w:r>
      <w:r w:rsidRPr="00052085">
        <w:rPr>
          <w:rFonts w:ascii="Book Antiqua" w:hAnsi="Book Antiqua" w:cs="Times New Roman"/>
          <w:b/>
          <w:sz w:val="24"/>
          <w:szCs w:val="24"/>
          <w:lang w:val="en-US" w:eastAsia="zh-CN"/>
        </w:rPr>
        <w:t>,</w:t>
      </w:r>
      <w:r w:rsidRPr="00052085">
        <w:rPr>
          <w:rFonts w:ascii="Book Antiqua" w:hAnsi="Book Antiqua" w:cs="Times New Roman"/>
          <w:sz w:val="24"/>
          <w:szCs w:val="24"/>
          <w:lang w:val="en-US"/>
        </w:rPr>
        <w:t xml:space="preserve"> Department of</w:t>
      </w:r>
      <w:r w:rsidRPr="00052085">
        <w:rPr>
          <w:rFonts w:ascii="Book Antiqua" w:hAnsi="Book Antiqua" w:cs="Times New Roman"/>
          <w:sz w:val="24"/>
          <w:szCs w:val="24"/>
          <w:vertAlign w:val="superscript"/>
          <w:lang w:val="en-US"/>
        </w:rPr>
        <w:t xml:space="preserve"> </w:t>
      </w:r>
      <w:r w:rsidRPr="00052085">
        <w:rPr>
          <w:rFonts w:ascii="Book Antiqua" w:hAnsi="Book Antiqua" w:cs="Times New Roman"/>
          <w:sz w:val="24"/>
          <w:szCs w:val="24"/>
          <w:lang w:val="en-US"/>
        </w:rPr>
        <w:t xml:space="preserve">General, Visceral and Pediatric Surgery, University Medical Center Goettingen, 37075 Goettingen, Germany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tabs>
          <w:tab w:val="center" w:pos="0"/>
        </w:tabs>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Inga-Marie Schaefer</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Institute of Pathology, University Medical Center Goettingen, 37075 Goettingen, Germany</w:t>
      </w:r>
    </w:p>
    <w:p w:rsidR="000F3E1D" w:rsidRPr="00052085" w:rsidRDefault="000F3E1D" w:rsidP="009B3C9C">
      <w:pPr>
        <w:tabs>
          <w:tab w:val="center" w:pos="0"/>
        </w:tabs>
        <w:spacing w:after="0" w:line="360" w:lineRule="auto"/>
        <w:jc w:val="both"/>
        <w:rPr>
          <w:rFonts w:ascii="Book Antiqua" w:hAnsi="Book Antiqua" w:cs="Times New Roman"/>
          <w:sz w:val="24"/>
          <w:szCs w:val="24"/>
          <w:lang w:val="en-US" w:eastAsia="zh-CN"/>
        </w:rPr>
      </w:pPr>
    </w:p>
    <w:p w:rsidR="000F3E1D" w:rsidRPr="00052085" w:rsidRDefault="000F3E1D" w:rsidP="009B3C9C">
      <w:pPr>
        <w:tabs>
          <w:tab w:val="center" w:pos="0"/>
        </w:tabs>
        <w:spacing w:after="0" w:line="360" w:lineRule="auto"/>
        <w:jc w:val="both"/>
        <w:rPr>
          <w:rFonts w:ascii="Book Antiqua" w:hAnsi="Book Antiqua" w:cs="Times New Roman"/>
          <w:sz w:val="24"/>
          <w:szCs w:val="24"/>
          <w:lang w:val="en-US"/>
        </w:rPr>
      </w:pPr>
      <w:r w:rsidRPr="00052085">
        <w:rPr>
          <w:rFonts w:ascii="Book Antiqua" w:hAnsi="Book Antiqua" w:cs="Times New Roman"/>
          <w:b/>
          <w:bCs/>
          <w:sz w:val="24"/>
          <w:szCs w:val="24"/>
          <w:lang w:val="en-US"/>
        </w:rPr>
        <w:t>Author contributions</w:t>
      </w:r>
      <w:r w:rsidRPr="00052085">
        <w:rPr>
          <w:rFonts w:ascii="Book Antiqua" w:hAnsi="Book Antiqua" w:cs="Times New Roman"/>
          <w:sz w:val="24"/>
          <w:szCs w:val="24"/>
          <w:lang w:val="en-US"/>
        </w:rPr>
        <w:t>: Alwahsh SM designed, wrote the paper, and performed the research; Seyhan HA, Ahmad S, and Xu M participated in performing the research, and data analysis; Schaefer IM carried out the histopathological evaluation and did critical review of the paper; Ramadori G designed the research and data interpretation; Mihm S and Schultze FC provided critical improvement to the manuscript and helped in writing the paper, interpretation, and final approval of the version to be published.</w:t>
      </w:r>
    </w:p>
    <w:p w:rsidR="000F3E1D" w:rsidRPr="00052085" w:rsidRDefault="000F3E1D" w:rsidP="009B3C9C">
      <w:pPr>
        <w:spacing w:after="0" w:line="360" w:lineRule="auto"/>
        <w:jc w:val="both"/>
        <w:rPr>
          <w:rFonts w:ascii="Book Antiqua" w:hAnsi="Book Antiqua" w:cs="Times New Roman"/>
          <w:b/>
          <w:bCs/>
          <w:sz w:val="24"/>
          <w:szCs w:val="24"/>
          <w:lang w:val="en-US"/>
        </w:rPr>
      </w:pPr>
    </w:p>
    <w:p w:rsidR="000F3E1D" w:rsidRPr="00052085" w:rsidRDefault="000F3E1D" w:rsidP="009B3C9C">
      <w:pPr>
        <w:spacing w:after="0" w:line="360" w:lineRule="auto"/>
        <w:jc w:val="both"/>
        <w:rPr>
          <w:rFonts w:ascii="Book Antiqua" w:hAnsi="Book Antiqua"/>
          <w:b/>
          <w:sz w:val="24"/>
          <w:lang w:val="en-US" w:eastAsia="zh-CN"/>
        </w:rPr>
      </w:pPr>
      <w:r w:rsidRPr="00052085">
        <w:rPr>
          <w:rFonts w:ascii="Book Antiqua" w:hAnsi="Book Antiqua"/>
          <w:b/>
          <w:sz w:val="24"/>
          <w:lang w:val="en-US"/>
        </w:rPr>
        <w:lastRenderedPageBreak/>
        <w:t>Correspondence to:</w:t>
      </w:r>
      <w:r w:rsidRPr="00052085">
        <w:rPr>
          <w:rFonts w:ascii="Book Antiqua" w:hAnsi="Book Antiqua" w:cs="Times New Roman"/>
          <w:b/>
          <w:bCs/>
          <w:sz w:val="24"/>
          <w:szCs w:val="24"/>
          <w:lang w:val="en-US"/>
        </w:rPr>
        <w:t xml:space="preserve"> </w:t>
      </w:r>
      <w:r w:rsidRPr="00052085">
        <w:rPr>
          <w:rFonts w:ascii="Book Antiqua" w:hAnsi="Book Antiqua" w:cs="Times New Roman"/>
          <w:b/>
          <w:sz w:val="24"/>
          <w:szCs w:val="24"/>
          <w:lang w:val="en-US"/>
        </w:rPr>
        <w:t xml:space="preserve">Frank Christian </w:t>
      </w:r>
      <w:bookmarkStart w:id="0" w:name="OLE_LINK17"/>
      <w:r w:rsidRPr="00052085">
        <w:rPr>
          <w:rFonts w:ascii="Book Antiqua" w:hAnsi="Book Antiqua" w:cs="Times New Roman"/>
          <w:b/>
          <w:sz w:val="24"/>
          <w:szCs w:val="24"/>
          <w:lang w:val="en-US"/>
        </w:rPr>
        <w:t>Schultze</w:t>
      </w:r>
      <w:bookmarkEnd w:id="0"/>
      <w:r w:rsidRPr="00052085">
        <w:rPr>
          <w:rFonts w:ascii="Book Antiqua" w:hAnsi="Book Antiqua" w:cs="Times New Roman"/>
          <w:b/>
          <w:sz w:val="24"/>
          <w:szCs w:val="24"/>
          <w:lang w:val="en-US"/>
        </w:rPr>
        <w:t xml:space="preserve">, </w:t>
      </w:r>
      <w:r w:rsidRPr="00052085">
        <w:rPr>
          <w:rFonts w:ascii="Book Antiqua" w:hAnsi="Book Antiqua" w:cs="Times New Roman"/>
          <w:b/>
          <w:sz w:val="24"/>
          <w:szCs w:val="24"/>
          <w:lang w:val="en-US" w:eastAsia="zh-CN"/>
        </w:rPr>
        <w:t>MD</w:t>
      </w:r>
      <w:r w:rsidRPr="00052085">
        <w:rPr>
          <w:rFonts w:ascii="Book Antiqua" w:hAnsi="Book Antiqua" w:cs="Times New Roman"/>
          <w:b/>
          <w:sz w:val="24"/>
          <w:szCs w:val="24"/>
          <w:lang w:val="en-US"/>
        </w:rPr>
        <w:t xml:space="preserve">, </w:t>
      </w:r>
      <w:r w:rsidRPr="00052085">
        <w:rPr>
          <w:rFonts w:ascii="Book Antiqua" w:hAnsi="Book Antiqua" w:cs="Times New Roman"/>
          <w:sz w:val="24"/>
          <w:szCs w:val="24"/>
          <w:lang w:val="en-US"/>
        </w:rPr>
        <w:t>Department of Gastroenterology and Endocrinology, University Medical Center Goettingen,</w:t>
      </w:r>
      <w:r w:rsidRPr="00041E8D">
        <w:rPr>
          <w:rFonts w:ascii="Book Antiqua" w:hAnsi="Book Antiqua" w:cs="Times New Roman"/>
          <w:sz w:val="24"/>
          <w:szCs w:val="24"/>
          <w:lang w:val="en-US"/>
        </w:rPr>
        <w:t xml:space="preserve"> </w:t>
      </w:r>
      <w:r w:rsidRPr="00DB4D8B">
        <w:rPr>
          <w:rFonts w:ascii="Book Antiqua" w:hAnsi="Book Antiqua" w:cs="Times New Roman"/>
          <w:sz w:val="24"/>
          <w:szCs w:val="24"/>
          <w:lang w:val="en-US"/>
        </w:rPr>
        <w:t>Robert-Koch-Str. 40</w:t>
      </w:r>
      <w:r w:rsidRPr="00041E8D">
        <w:rPr>
          <w:rFonts w:ascii="Book Antiqua" w:hAnsi="Book Antiqua" w:cs="Times New Roman"/>
          <w:sz w:val="24"/>
          <w:szCs w:val="24"/>
          <w:lang w:val="en-US"/>
        </w:rPr>
        <w:t>, 370</w:t>
      </w:r>
      <w:r w:rsidRPr="00052085">
        <w:rPr>
          <w:rFonts w:ascii="Book Antiqua" w:hAnsi="Book Antiqua" w:cs="Times New Roman"/>
          <w:sz w:val="24"/>
          <w:szCs w:val="24"/>
          <w:lang w:val="en-US"/>
        </w:rPr>
        <w:t>75 Goettingen, Germany.</w:t>
      </w:r>
      <w:r w:rsidRPr="00052085">
        <w:rPr>
          <w:rFonts w:ascii="Book Antiqua" w:hAnsi="Book Antiqua" w:cs="Times New Roman"/>
          <w:sz w:val="24"/>
          <w:szCs w:val="24"/>
          <w:lang w:val="en-US" w:eastAsia="zh-CN"/>
        </w:rPr>
        <w:t xml:space="preserve"> </w:t>
      </w:r>
      <w:hyperlink r:id="rId8" w:history="1">
        <w:r w:rsidRPr="00052085">
          <w:rPr>
            <w:rFonts w:ascii="Book Antiqua" w:hAnsi="Book Antiqua" w:cs="Times New Roman"/>
            <w:sz w:val="24"/>
            <w:szCs w:val="24"/>
            <w:lang w:val="en-US"/>
          </w:rPr>
          <w:t>f.schultze@med.uni-goettingen.de</w:t>
        </w:r>
      </w:hyperlink>
      <w:r w:rsidRPr="00052085">
        <w:rPr>
          <w:rFonts w:ascii="Book Antiqua" w:hAnsi="Book Antiqua" w:cs="Times New Roman"/>
          <w:sz w:val="24"/>
          <w:szCs w:val="24"/>
          <w:lang w:val="en-US"/>
        </w:rPr>
        <w:t xml:space="preserve"> </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Tel</w:t>
      </w:r>
      <w:r w:rsidRPr="00052085">
        <w:rPr>
          <w:rFonts w:ascii="Book Antiqua" w:hAnsi="Book Antiqua" w:cs="Times New Roman"/>
          <w:b/>
          <w:sz w:val="24"/>
          <w:szCs w:val="24"/>
          <w:lang w:val="en-US" w:eastAsia="zh-CN"/>
        </w:rPr>
        <w:t>ephone</w:t>
      </w:r>
      <w:r w:rsidRPr="00052085">
        <w:rPr>
          <w:rFonts w:ascii="Book Antiqua" w:hAnsi="Book Antiqua" w:cs="Times New Roman"/>
          <w:b/>
          <w:sz w:val="24"/>
          <w:szCs w:val="24"/>
          <w:lang w:val="en-US"/>
        </w:rPr>
        <w:t xml:space="preserve">: </w:t>
      </w:r>
      <w:r w:rsidRPr="00052085">
        <w:rPr>
          <w:rFonts w:ascii="Book Antiqua" w:hAnsi="Book Antiqua" w:cs="Times New Roman"/>
          <w:sz w:val="24"/>
          <w:szCs w:val="24"/>
          <w:lang w:val="en-US"/>
        </w:rPr>
        <w:t>+49</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551</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398932</w:t>
      </w:r>
      <w:r w:rsidRPr="00052085">
        <w:rPr>
          <w:rFonts w:ascii="Book Antiqua" w:hAnsi="Book Antiqua" w:cs="Times New Roman"/>
          <w:sz w:val="24"/>
          <w:szCs w:val="24"/>
          <w:lang w:val="en-US" w:eastAsia="zh-CN"/>
        </w:rPr>
        <w:t xml:space="preserve">   </w:t>
      </w:r>
      <w:r w:rsidRPr="00052085">
        <w:rPr>
          <w:rFonts w:ascii="Book Antiqua" w:hAnsi="Book Antiqua" w:cs="Times New Roman"/>
          <w:b/>
          <w:sz w:val="24"/>
          <w:szCs w:val="24"/>
          <w:lang w:val="en-US"/>
        </w:rPr>
        <w:t xml:space="preserve"> </w:t>
      </w:r>
      <w:r w:rsidRPr="00052085">
        <w:rPr>
          <w:rFonts w:ascii="Book Antiqua" w:hAnsi="Book Antiqua" w:cs="Times New Roman"/>
          <w:b/>
          <w:sz w:val="24"/>
          <w:szCs w:val="24"/>
          <w:lang w:val="en-US" w:eastAsia="zh-CN"/>
        </w:rPr>
        <w:t xml:space="preserve">      </w:t>
      </w:r>
      <w:r w:rsidRPr="00052085">
        <w:rPr>
          <w:rFonts w:ascii="Book Antiqua" w:hAnsi="Book Antiqua" w:cs="Times New Roman"/>
          <w:b/>
          <w:sz w:val="24"/>
          <w:szCs w:val="24"/>
          <w:lang w:val="en-US"/>
        </w:rPr>
        <w:t xml:space="preserve">Fax: </w:t>
      </w:r>
      <w:r w:rsidRPr="00052085">
        <w:rPr>
          <w:rFonts w:ascii="Book Antiqua" w:hAnsi="Book Antiqua" w:cs="Times New Roman"/>
          <w:sz w:val="24"/>
          <w:szCs w:val="24"/>
          <w:lang w:val="en-US"/>
        </w:rPr>
        <w:t>+49</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551</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396921</w:t>
      </w:r>
    </w:p>
    <w:p w:rsidR="000F3E1D" w:rsidRPr="00052085" w:rsidRDefault="000F3E1D" w:rsidP="009B3C9C">
      <w:pPr>
        <w:spacing w:after="0" w:line="360" w:lineRule="auto"/>
        <w:jc w:val="both"/>
        <w:rPr>
          <w:rFonts w:ascii="Book Antiqua" w:hAnsi="Book Antiqua"/>
          <w:b/>
          <w:sz w:val="24"/>
          <w:lang w:val="en-US" w:eastAsia="zh-CN"/>
        </w:rPr>
      </w:pPr>
    </w:p>
    <w:p w:rsidR="000F3E1D" w:rsidRPr="006624C9" w:rsidRDefault="000F3E1D" w:rsidP="009B3C9C">
      <w:pPr>
        <w:spacing w:after="0" w:line="360" w:lineRule="auto"/>
        <w:rPr>
          <w:rFonts w:ascii="Book Antiqua" w:hAnsi="Book Antiqua"/>
          <w:sz w:val="24"/>
          <w:lang w:val="en-US" w:eastAsia="zh-CN"/>
        </w:rPr>
      </w:pPr>
      <w:bookmarkStart w:id="1" w:name="OLE_LINK4"/>
      <w:bookmarkStart w:id="2" w:name="OLE_LINK5"/>
      <w:r w:rsidRPr="00052085">
        <w:rPr>
          <w:rFonts w:ascii="Book Antiqua" w:hAnsi="Book Antiqua"/>
          <w:b/>
          <w:sz w:val="24"/>
          <w:lang w:val="en-US"/>
        </w:rPr>
        <w:t>Received:</w:t>
      </w:r>
      <w:r w:rsidRPr="00052085">
        <w:rPr>
          <w:rFonts w:ascii="Book Antiqua" w:hAnsi="Book Antiqua"/>
          <w:sz w:val="24"/>
          <w:lang w:val="en-US"/>
        </w:rPr>
        <w:t xml:space="preserve"> August 15, 2013 </w:t>
      </w:r>
      <w:r w:rsidRPr="00052085">
        <w:rPr>
          <w:rFonts w:ascii="Book Antiqua" w:hAnsi="Book Antiqua"/>
          <w:b/>
          <w:sz w:val="24"/>
          <w:lang w:val="en-US"/>
        </w:rPr>
        <w:t xml:space="preserve">       </w:t>
      </w:r>
      <w:r w:rsidRPr="00052085">
        <w:rPr>
          <w:rFonts w:ascii="Book Antiqua" w:hAnsi="Book Antiqua"/>
          <w:sz w:val="24"/>
          <w:lang w:val="en-US"/>
        </w:rPr>
        <w:t xml:space="preserve"> </w:t>
      </w:r>
      <w:r w:rsidRPr="00052085">
        <w:rPr>
          <w:rFonts w:ascii="Book Antiqua" w:hAnsi="Book Antiqua"/>
          <w:b/>
          <w:sz w:val="24"/>
          <w:lang w:val="en-US"/>
        </w:rPr>
        <w:t>Revised:</w:t>
      </w:r>
      <w:r w:rsidRPr="006624C9">
        <w:rPr>
          <w:rFonts w:ascii="Book Antiqua" w:hAnsi="Book Antiqua"/>
          <w:sz w:val="24"/>
          <w:lang w:val="en-US" w:eastAsia="zh-CN"/>
        </w:rPr>
        <w:t xml:space="preserve"> September 13, 2013</w:t>
      </w:r>
    </w:p>
    <w:p w:rsidR="00C17743" w:rsidRDefault="000F3E1D" w:rsidP="00C17743">
      <w:pPr>
        <w:rPr>
          <w:rFonts w:ascii="Book Antiqua" w:hAnsi="Book Antiqua" w:hint="eastAsia"/>
          <w:sz w:val="24"/>
          <w:szCs w:val="24"/>
        </w:rPr>
      </w:pPr>
      <w:r w:rsidRPr="00052085">
        <w:rPr>
          <w:rFonts w:ascii="Book Antiqua" w:hAnsi="Book Antiqua"/>
          <w:b/>
          <w:sz w:val="24"/>
          <w:lang w:val="en-US"/>
        </w:rPr>
        <w:t xml:space="preserve">Accepted: </w:t>
      </w:r>
      <w:r w:rsidR="00C17743" w:rsidRPr="00B66E34">
        <w:rPr>
          <w:rFonts w:ascii="Book Antiqua" w:hAnsi="Book Antiqua"/>
          <w:sz w:val="24"/>
          <w:szCs w:val="24"/>
        </w:rPr>
        <w:t>December 13, 2013</w:t>
      </w:r>
    </w:p>
    <w:p w:rsidR="000F3E1D" w:rsidRPr="00052085" w:rsidRDefault="000F3E1D" w:rsidP="009B3C9C">
      <w:pPr>
        <w:spacing w:after="0" w:line="360" w:lineRule="auto"/>
        <w:rPr>
          <w:rFonts w:ascii="Book Antiqua" w:hAnsi="Book Antiqua"/>
          <w:b/>
          <w:sz w:val="24"/>
          <w:lang w:val="en-US"/>
        </w:rPr>
      </w:pPr>
      <w:bookmarkStart w:id="3" w:name="_GoBack"/>
      <w:bookmarkEnd w:id="3"/>
    </w:p>
    <w:p w:rsidR="000F3E1D" w:rsidRPr="00052085" w:rsidRDefault="000F3E1D" w:rsidP="009B3C9C">
      <w:pPr>
        <w:spacing w:after="0" w:line="360" w:lineRule="auto"/>
        <w:rPr>
          <w:rFonts w:ascii="Book Antiqua" w:hAnsi="Book Antiqua"/>
          <w:sz w:val="24"/>
          <w:lang w:val="en-US"/>
        </w:rPr>
      </w:pPr>
      <w:r w:rsidRPr="00052085">
        <w:rPr>
          <w:rFonts w:ascii="Book Antiqua" w:hAnsi="Book Antiqua"/>
          <w:b/>
          <w:sz w:val="24"/>
          <w:lang w:val="en-US"/>
        </w:rPr>
        <w:t xml:space="preserve">Published online: </w:t>
      </w:r>
    </w:p>
    <w:bookmarkEnd w:id="1"/>
    <w:bookmarkEnd w:id="2"/>
    <w:p w:rsidR="000F3E1D" w:rsidRPr="00052085" w:rsidRDefault="000F3E1D" w:rsidP="009B3C9C">
      <w:pPr>
        <w:autoSpaceDE w:val="0"/>
        <w:autoSpaceDN w:val="0"/>
        <w:adjustRightInd w:val="0"/>
        <w:spacing w:after="0" w:line="360" w:lineRule="auto"/>
        <w:jc w:val="both"/>
        <w:rPr>
          <w:rFonts w:ascii="Book Antiqua" w:hAnsi="Book Antiqua" w:cs="Times New Roman"/>
          <w:b/>
          <w:bCs/>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pStyle w:val="1"/>
        <w:pageBreakBefore/>
        <w:spacing w:before="0" w:after="0" w:line="360" w:lineRule="auto"/>
        <w:jc w:val="both"/>
        <w:rPr>
          <w:rFonts w:ascii="Book Antiqua" w:hAnsi="Book Antiqua"/>
          <w:sz w:val="24"/>
          <w:szCs w:val="24"/>
        </w:rPr>
      </w:pPr>
      <w:r w:rsidRPr="00052085">
        <w:rPr>
          <w:rFonts w:ascii="Book Antiqua" w:hAnsi="Book Antiqua"/>
          <w:sz w:val="24"/>
          <w:szCs w:val="24"/>
        </w:rPr>
        <w:lastRenderedPageBreak/>
        <w:t>Abstract</w:t>
      </w:r>
    </w:p>
    <w:p w:rsidR="000F3E1D"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bCs/>
          <w:iCs/>
          <w:sz w:val="24"/>
          <w:szCs w:val="24"/>
          <w:lang w:val="en-US"/>
        </w:rPr>
        <w:t>AIM</w:t>
      </w:r>
      <w:r w:rsidRPr="00052085">
        <w:rPr>
          <w:rFonts w:ascii="Book Antiqua" w:hAnsi="Book Antiqua" w:cs="Times New Roman"/>
          <w:iCs/>
          <w:sz w:val="24"/>
          <w:szCs w:val="24"/>
          <w:lang w:val="en-US" w:bidi="ar-JO"/>
        </w:rPr>
        <w:t>:</w:t>
      </w:r>
      <w:r w:rsidRPr="00052085">
        <w:rPr>
          <w:rFonts w:ascii="Book Antiqua" w:hAnsi="Book Antiqua" w:cs="Times New Roman"/>
          <w:bCs/>
          <w:noProof/>
          <w:sz w:val="24"/>
          <w:szCs w:val="24"/>
          <w:lang w:val="en-US" w:eastAsia="zh-TW"/>
        </w:rPr>
        <w:t xml:space="preserve"> To explore lipocalin-2 (LCN-2) expression and its </w:t>
      </w:r>
      <w:r w:rsidRPr="00052085">
        <w:rPr>
          <w:rFonts w:ascii="Book Antiqua" w:hAnsi="Book Antiqua" w:cs="Times New Roman"/>
          <w:sz w:val="24"/>
          <w:szCs w:val="24"/>
          <w:lang w:val="en-US"/>
        </w:rPr>
        <w:t>possible role and mechanism(s) of production</w:t>
      </w:r>
      <w:r w:rsidRPr="00052085">
        <w:rPr>
          <w:rFonts w:ascii="Book Antiqua" w:hAnsi="Book Antiqua" w:cs="Times New Roman"/>
          <w:bCs/>
          <w:noProof/>
          <w:sz w:val="24"/>
          <w:szCs w:val="24"/>
          <w:lang w:val="en-US" w:eastAsia="zh-TW"/>
        </w:rPr>
        <w:t xml:space="preserve"> in rat models of diet-inducible fatty liver.</w:t>
      </w:r>
      <w:r w:rsidRPr="00052085">
        <w:rPr>
          <w:rFonts w:ascii="Book Antiqua" w:hAnsi="Book Antiqua" w:cs="Times New Roman"/>
          <w:sz w:val="24"/>
          <w:szCs w:val="24"/>
          <w:lang w:val="en-US"/>
        </w:rPr>
        <w:t xml:space="preserve">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bCs/>
          <w:iCs/>
          <w:sz w:val="24"/>
          <w:szCs w:val="24"/>
          <w:lang w:val="en-US"/>
        </w:rPr>
        <w:t>METHODS</w:t>
      </w:r>
      <w:r w:rsidRPr="00052085">
        <w:rPr>
          <w:rFonts w:ascii="Book Antiqua" w:hAnsi="Book Antiqua" w:cs="Times New Roman"/>
          <w:sz w:val="24"/>
          <w:szCs w:val="24"/>
          <w:lang w:val="en-US"/>
        </w:rPr>
        <w:t xml:space="preserve">: Fatty liver was triggered in male Sprague-Dawley rats fed either with </w:t>
      </w:r>
      <w:bookmarkStart w:id="4" w:name="OLE_LINK14"/>
      <w:bookmarkStart w:id="5" w:name="OLE_LINK15"/>
      <w:r w:rsidRPr="00052085">
        <w:rPr>
          <w:rFonts w:ascii="Book Antiqua" w:hAnsi="Book Antiqua" w:cs="Times New Roman"/>
          <w:sz w:val="24"/>
          <w:szCs w:val="24"/>
          <w:lang w:val="en-US"/>
        </w:rPr>
        <w:t>Lieber-DeCarli</w:t>
      </w:r>
      <w:bookmarkEnd w:id="4"/>
      <w:bookmarkEnd w:id="5"/>
      <w:r w:rsidRPr="00052085">
        <w:rPr>
          <w:rFonts w:ascii="Book Antiqua" w:hAnsi="Book Antiqua" w:cs="Times New Roman"/>
          <w:sz w:val="24"/>
          <w:szCs w:val="24"/>
          <w:lang w:val="en-US"/>
        </w:rPr>
        <w:t xml:space="preserve"> (LDC) or LDC + 70% kcal fructose (L-HFr) diets for 4 or 8 wk. Chow-nourished animals served as controls. Hepatic expression of LCN-2 and other metabolic and inflammatory mediators was assessed by qRT-PCR and Western blots. Serum LCN-2, fasting leptin, and lipid profile were evaluated via ELISA, RIA, and colorimetric assays, respectively. The localization of LCN-2 in the liver was detected using immunofluorescence staining. Furthermore, H&amp;E stain was used to evaluate hepatic fat degeneration and inflammation.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bCs/>
          <w:iCs/>
          <w:sz w:val="24"/>
          <w:szCs w:val="24"/>
          <w:lang w:val="en-US"/>
        </w:rPr>
        <w:t>RESULTS</w:t>
      </w:r>
      <w:r w:rsidRPr="00052085">
        <w:rPr>
          <w:rFonts w:ascii="Book Antiqua" w:hAnsi="Book Antiqua" w:cs="Times New Roman"/>
          <w:sz w:val="24"/>
          <w:szCs w:val="24"/>
          <w:lang w:val="en-US"/>
        </w:rPr>
        <w:t xml:space="preserve">: Both LDC-treated and L-HFr-treated rat histologically featured fatty liver. In the liver, mRNA levels of </w:t>
      </w:r>
      <w:r w:rsidRPr="00052085">
        <w:rPr>
          <w:rFonts w:ascii="Book Antiqua" w:hAnsi="Book Antiqua" w:cs="Times New Roman"/>
          <w:i/>
          <w:iCs/>
          <w:sz w:val="24"/>
          <w:szCs w:val="24"/>
          <w:lang w:val="en-US"/>
        </w:rPr>
        <w:t>Mcp-1</w:t>
      </w:r>
      <w:r w:rsidRPr="00052085">
        <w:rPr>
          <w:rFonts w:ascii="Book Antiqua" w:hAnsi="Book Antiqua" w:cs="Times New Roman"/>
          <w:sz w:val="24"/>
          <w:szCs w:val="24"/>
          <w:lang w:val="en-US"/>
        </w:rPr>
        <w:t xml:space="preserve">, </w:t>
      </w:r>
      <w:r w:rsidRPr="00052085">
        <w:rPr>
          <w:rFonts w:ascii="Book Antiqua" w:hAnsi="Book Antiqua" w:cs="Times New Roman"/>
          <w:i/>
          <w:sz w:val="24"/>
          <w:szCs w:val="24"/>
        </w:rPr>
        <w:t>α</w:t>
      </w:r>
      <w:r w:rsidRPr="00052085">
        <w:rPr>
          <w:rFonts w:ascii="Book Antiqua" w:hAnsi="Book Antiqua" w:cs="Times New Roman"/>
          <w:i/>
          <w:sz w:val="24"/>
          <w:szCs w:val="24"/>
          <w:lang w:val="en-US"/>
        </w:rPr>
        <w:t>2-m</w:t>
      </w:r>
      <w:r w:rsidRPr="00052085">
        <w:rPr>
          <w:rFonts w:ascii="Book Antiqua" w:hAnsi="Book Antiqua" w:cs="Times New Roman"/>
          <w:sz w:val="24"/>
          <w:szCs w:val="24"/>
          <w:lang w:val="en-US"/>
        </w:rPr>
        <w:t xml:space="preserve">, </w:t>
      </w:r>
      <w:r w:rsidRPr="00052085">
        <w:rPr>
          <w:rFonts w:ascii="Book Antiqua" w:hAnsi="Book Antiqua" w:cs="Times New Roman"/>
          <w:i/>
          <w:iCs/>
          <w:sz w:val="24"/>
          <w:szCs w:val="24"/>
          <w:lang w:val="en-US"/>
        </w:rPr>
        <w:t>Il-8</w:t>
      </w:r>
      <w:r w:rsidRPr="00052085">
        <w:rPr>
          <w:rFonts w:ascii="Book Antiqua" w:hAnsi="Book Antiqua" w:cs="Times New Roman"/>
          <w:sz w:val="24"/>
          <w:szCs w:val="24"/>
          <w:lang w:val="en-US"/>
        </w:rPr>
        <w:t xml:space="preserve"> and </w:t>
      </w:r>
      <w:r w:rsidRPr="00052085">
        <w:rPr>
          <w:rFonts w:ascii="Book Antiqua" w:hAnsi="Book Antiqua" w:cs="Times New Roman"/>
          <w:i/>
          <w:iCs/>
          <w:sz w:val="24"/>
          <w:szCs w:val="24"/>
          <w:lang w:val="en-US"/>
        </w:rPr>
        <w:t xml:space="preserve">Glut5 </w:t>
      </w:r>
      <w:r w:rsidRPr="00052085">
        <w:rPr>
          <w:rFonts w:ascii="Book Antiqua" w:hAnsi="Book Antiqua" w:cs="Times New Roman"/>
          <w:sz w:val="24"/>
          <w:szCs w:val="24"/>
          <w:lang w:val="en-US"/>
        </w:rPr>
        <w:t>were increased in the L-HFr group at both time points (</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0.001), while the transcription of </w:t>
      </w:r>
      <w:r w:rsidRPr="00052085">
        <w:rPr>
          <w:rFonts w:ascii="Book Antiqua" w:hAnsi="Book Antiqua" w:cs="Times New Roman"/>
          <w:i/>
          <w:sz w:val="24"/>
          <w:szCs w:val="24"/>
          <w:lang w:val="en-US"/>
        </w:rPr>
        <w:t>Tlr4</w:t>
      </w:r>
      <w:r w:rsidRPr="00052085">
        <w:rPr>
          <w:rFonts w:ascii="Book Antiqua" w:hAnsi="Book Antiqua" w:cs="Times New Roman"/>
          <w:sz w:val="24"/>
          <w:szCs w:val="24"/>
          <w:lang w:val="en-US"/>
        </w:rPr>
        <w:t xml:space="preserve">, </w:t>
      </w:r>
      <w:r w:rsidRPr="00052085">
        <w:rPr>
          <w:rFonts w:ascii="Book Antiqua" w:hAnsi="Book Antiqua" w:cs="Times New Roman"/>
          <w:i/>
          <w:iCs/>
          <w:sz w:val="24"/>
          <w:szCs w:val="24"/>
          <w:lang w:val="en-US"/>
        </w:rPr>
        <w:t>Inos</w:t>
      </w:r>
      <w:r w:rsidRPr="00052085">
        <w:rPr>
          <w:rFonts w:ascii="Book Antiqua" w:hAnsi="Book Antiqua" w:cs="Times New Roman"/>
          <w:sz w:val="24"/>
          <w:szCs w:val="24"/>
          <w:lang w:val="en-US"/>
        </w:rPr>
        <w:t xml:space="preserve"> and </w:t>
      </w:r>
      <w:r w:rsidRPr="00052085">
        <w:rPr>
          <w:rFonts w:ascii="Book Antiqua" w:hAnsi="Book Antiqua" w:cs="Times New Roman"/>
          <w:i/>
          <w:iCs/>
          <w:sz w:val="24"/>
          <w:szCs w:val="24"/>
          <w:lang w:val="en-US"/>
        </w:rPr>
        <w:t>Tnf-</w:t>
      </w:r>
      <w:r w:rsidRPr="00052085">
        <w:rPr>
          <w:rFonts w:ascii="Book Antiqua" w:hAnsi="Book Antiqua" w:cs="Times New Roman"/>
          <w:i/>
          <w:iCs/>
          <w:sz w:val="24"/>
          <w:szCs w:val="24"/>
        </w:rPr>
        <w:t>α</w:t>
      </w:r>
      <w:r w:rsidRPr="00052085">
        <w:rPr>
          <w:rFonts w:ascii="Book Antiqua" w:hAnsi="Book Antiqua" w:cs="Times New Roman"/>
          <w:sz w:val="24"/>
          <w:szCs w:val="24"/>
          <w:lang w:val="en-US"/>
        </w:rPr>
        <w:t xml:space="preserve"> was </w:t>
      </w:r>
      <w:r w:rsidRPr="00052085">
        <w:rPr>
          <w:rFonts w:ascii="Book Antiqua" w:hAnsi="Book Antiqua" w:cs="Times New Roman"/>
          <w:sz w:val="24"/>
          <w:szCs w:val="24"/>
          <w:lang w:val="en-US" w:bidi="ar-JO"/>
        </w:rPr>
        <w:t xml:space="preserve">significantly </w:t>
      </w:r>
      <w:r w:rsidRPr="00052085">
        <w:rPr>
          <w:rFonts w:ascii="Book Antiqua" w:hAnsi="Book Antiqua" w:cs="Times New Roman"/>
          <w:sz w:val="24"/>
          <w:szCs w:val="24"/>
          <w:lang w:val="en-US"/>
        </w:rPr>
        <w:t>up</w:t>
      </w:r>
      <w:r w:rsidRPr="00052085">
        <w:rPr>
          <w:rFonts w:ascii="Book Antiqua" w:hAnsi="Book Antiqua" w:cs="Times New Roman"/>
          <w:sz w:val="24"/>
          <w:szCs w:val="24"/>
          <w:lang w:val="en-US" w:bidi="ar-JO"/>
        </w:rPr>
        <w:t xml:space="preserve">-regulated at wk 4. </w:t>
      </w:r>
      <w:r w:rsidRPr="00052085">
        <w:rPr>
          <w:rFonts w:ascii="Book Antiqua" w:hAnsi="Book Antiqua" w:cs="Times New Roman"/>
          <w:sz w:val="24"/>
          <w:szCs w:val="24"/>
          <w:lang w:val="en-US"/>
        </w:rPr>
        <w:t xml:space="preserve">Interestingly, hepatic </w:t>
      </w:r>
      <w:r w:rsidRPr="00052085">
        <w:rPr>
          <w:rFonts w:ascii="Book Antiqua" w:hAnsi="Book Antiqua" w:cs="Times New Roman"/>
          <w:i/>
          <w:iCs/>
          <w:sz w:val="24"/>
          <w:szCs w:val="24"/>
          <w:lang w:val="en-US"/>
        </w:rPr>
        <w:t xml:space="preserve">Lcn-2 </w:t>
      </w:r>
      <w:r w:rsidRPr="00052085">
        <w:rPr>
          <w:rFonts w:ascii="Book Antiqua" w:hAnsi="Book Antiqua" w:cs="Times New Roman"/>
          <w:sz w:val="24"/>
          <w:szCs w:val="24"/>
          <w:lang w:val="en-US"/>
        </w:rPr>
        <w:t xml:space="preserve">expression was </w:t>
      </w:r>
      <w:r w:rsidRPr="00052085">
        <w:rPr>
          <w:rFonts w:ascii="Book Antiqua" w:hAnsi="Book Antiqua" w:cs="Times New Roman"/>
          <w:iCs/>
          <w:sz w:val="24"/>
          <w:szCs w:val="24"/>
          <w:lang w:val="en-US"/>
        </w:rPr>
        <w:t>90-fold, at wk 4 and 507-fold</w:t>
      </w:r>
      <w:r w:rsidRPr="00052085">
        <w:rPr>
          <w:rFonts w:ascii="Book Antiqua" w:hAnsi="Book Antiqua" w:cs="Times New Roman"/>
          <w:sz w:val="24"/>
          <w:szCs w:val="24"/>
          <w:lang w:val="en-US"/>
        </w:rPr>
        <w:t xml:space="preserve"> at wk 8</w:t>
      </w:r>
      <w:r w:rsidRPr="00052085">
        <w:rPr>
          <w:rFonts w:ascii="Book Antiqua" w:hAnsi="Book Antiqua" w:cs="Times New Roman"/>
          <w:iCs/>
          <w:sz w:val="24"/>
          <w:szCs w:val="24"/>
          <w:lang w:val="en-US"/>
        </w:rPr>
        <w:t xml:space="preserve"> (</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0.001</w:t>
      </w:r>
      <w:r w:rsidRPr="00052085">
        <w:rPr>
          <w:rFonts w:ascii="Book Antiqua" w:hAnsi="Book Antiqua" w:cs="Times New Roman"/>
          <w:iCs/>
          <w:sz w:val="24"/>
          <w:szCs w:val="24"/>
          <w:lang w:val="en-US"/>
        </w:rPr>
        <w:t>)</w:t>
      </w:r>
      <w:r w:rsidRPr="00052085">
        <w:rPr>
          <w:rFonts w:ascii="Book Antiqua" w:hAnsi="Book Antiqua" w:cs="Times New Roman"/>
          <w:sz w:val="24"/>
          <w:szCs w:val="24"/>
          <w:lang w:val="en-US"/>
        </w:rPr>
        <w:t xml:space="preserve"> in L-HFr-subjected rats </w:t>
      </w:r>
      <w:r w:rsidRPr="00052085">
        <w:rPr>
          <w:rFonts w:ascii="Book Antiqua" w:hAnsi="Book Antiqua" w:cs="Times New Roman"/>
          <w:i/>
          <w:iCs/>
          <w:sz w:val="24"/>
          <w:szCs w:val="24"/>
          <w:lang w:val="en-US"/>
        </w:rPr>
        <w:t>vs.</w:t>
      </w:r>
      <w:r w:rsidRPr="00052085">
        <w:rPr>
          <w:rFonts w:ascii="Book Antiqua" w:hAnsi="Book Antiqua" w:cs="Times New Roman"/>
          <w:sz w:val="24"/>
          <w:szCs w:val="24"/>
          <w:lang w:val="en-US"/>
        </w:rPr>
        <w:t xml:space="preserve"> control. </w:t>
      </w:r>
      <w:r w:rsidRPr="00052085">
        <w:rPr>
          <w:rFonts w:ascii="Book Antiqua" w:hAnsi="Book Antiqua" w:cs="Times New Roman"/>
          <w:sz w:val="24"/>
          <w:szCs w:val="24"/>
          <w:lang w:val="en-US" w:bidi="ar-JO"/>
        </w:rPr>
        <w:t xml:space="preserve">In contrast to </w:t>
      </w:r>
      <w:r w:rsidRPr="00052085">
        <w:rPr>
          <w:rFonts w:ascii="Book Antiqua" w:hAnsi="Book Antiqua" w:cs="Times New Roman"/>
          <w:sz w:val="24"/>
          <w:szCs w:val="24"/>
          <w:lang w:val="en-US"/>
        </w:rPr>
        <w:t xml:space="preserve">HDL-cholesterol, </w:t>
      </w:r>
      <w:r w:rsidRPr="00052085">
        <w:rPr>
          <w:rFonts w:ascii="Book Antiqua" w:hAnsi="Book Antiqua" w:cs="Times New Roman"/>
          <w:sz w:val="24"/>
          <w:szCs w:val="24"/>
          <w:lang w:val="en-US" w:bidi="ar-JO"/>
        </w:rPr>
        <w:t>s</w:t>
      </w:r>
      <w:r w:rsidRPr="00052085">
        <w:rPr>
          <w:rFonts w:ascii="Book Antiqua" w:hAnsi="Book Antiqua" w:cs="Times New Roman"/>
          <w:sz w:val="24"/>
          <w:szCs w:val="24"/>
          <w:lang w:val="en-US"/>
        </w:rPr>
        <w:t>ystemic levels of LCN-2, fasting leptin and triglycerides were elevated in the L-HFr regimen (</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0.001). Moreover, protein expression of hepatic LCN-2, CD14, phospho-MAPK, caspase-9, cytochrome </w:t>
      </w:r>
      <w:r w:rsidRPr="00052085">
        <w:rPr>
          <w:rFonts w:ascii="Book Antiqua" w:hAnsi="Book Antiqua" w:cs="Times New Roman"/>
          <w:i/>
          <w:iCs/>
          <w:sz w:val="24"/>
          <w:szCs w:val="24"/>
          <w:lang w:val="en-US"/>
        </w:rPr>
        <w:t>c</w:t>
      </w:r>
      <w:r w:rsidRPr="00052085">
        <w:rPr>
          <w:rFonts w:ascii="Book Antiqua" w:hAnsi="Book Antiqua" w:cs="Times New Roman"/>
          <w:sz w:val="24"/>
          <w:szCs w:val="24"/>
          <w:lang w:val="en-US"/>
        </w:rPr>
        <w:t xml:space="preserve"> and 4-hydroxynonenal was increased in the L-HFr group. Conversely, the hepatic expression of PGC-1</w:t>
      </w:r>
      <w:r w:rsidRPr="00052085">
        <w:rPr>
          <w:rFonts w:ascii="Book Antiqua" w:hAnsi="Book Antiqua" w:cs="Times New Roman"/>
          <w:sz w:val="24"/>
          <w:szCs w:val="24"/>
        </w:rPr>
        <w:t>α</w:t>
      </w:r>
      <w:r w:rsidRPr="00052085">
        <w:rPr>
          <w:rFonts w:ascii="Book Antiqua" w:hAnsi="Book Antiqua" w:cs="Times New Roman"/>
          <w:sz w:val="24"/>
          <w:szCs w:val="24"/>
          <w:lang w:val="en-US"/>
        </w:rPr>
        <w:t xml:space="preserve"> (a mitochondrial-biogenic protein) was reduced in the L-HFr category at wk 8. The localization of LCN-2 in the liver was restricted to MPO</w:t>
      </w:r>
      <w:r w:rsidRPr="00052085">
        <w:rPr>
          <w:rFonts w:ascii="Book Antiqua" w:hAnsi="Book Antiqua" w:cs="Times New Roman"/>
          <w:sz w:val="24"/>
          <w:szCs w:val="24"/>
          <w:vertAlign w:val="superscript"/>
          <w:lang w:val="en-US"/>
        </w:rPr>
        <w:t xml:space="preserve">+ </w:t>
      </w:r>
      <w:r w:rsidRPr="00052085">
        <w:rPr>
          <w:rFonts w:ascii="Book Antiqua" w:hAnsi="Book Antiqua" w:cs="Times New Roman"/>
          <w:sz w:val="24"/>
          <w:szCs w:val="24"/>
          <w:lang w:val="en-US"/>
        </w:rPr>
        <w:t>granulocytes.</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cs="Times New Roman"/>
          <w:b/>
          <w:bCs/>
          <w:sz w:val="24"/>
          <w:szCs w:val="24"/>
          <w:lang w:val="en-US"/>
        </w:rPr>
        <w:t>CONCLUSION</w:t>
      </w:r>
      <w:r w:rsidRPr="00052085">
        <w:rPr>
          <w:rFonts w:ascii="Book Antiqua" w:hAnsi="Book Antiqua" w:cs="Times New Roman"/>
          <w:sz w:val="24"/>
          <w:szCs w:val="24"/>
          <w:lang w:val="en-US"/>
        </w:rPr>
        <w:t xml:space="preserve">: Fructose diet up-regulates hepatic LCN-2 expression, which correlates with the increased indicators of oxidative stress and mitochondrial dysfunction. The LCN-2 may involve in liver protection. </w:t>
      </w: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rPr>
          <w:rFonts w:ascii="Book Antiqua" w:hAnsi="Book Antiqua"/>
          <w:sz w:val="24"/>
          <w:lang w:val="en-US"/>
        </w:rPr>
      </w:pPr>
      <w:r w:rsidRPr="00052085">
        <w:rPr>
          <w:rFonts w:ascii="Book Antiqua" w:hAnsi="Book Antiqua"/>
          <w:sz w:val="24"/>
          <w:lang w:val="en-US"/>
        </w:rPr>
        <w:lastRenderedPageBreak/>
        <w:t>© 2013 Baishideng. All rights reserved.</w:t>
      </w: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Key words:</w:t>
      </w:r>
      <w:r w:rsidRPr="00052085">
        <w:rPr>
          <w:rFonts w:ascii="Book Antiqua" w:hAnsi="Book Antiqua" w:cs="Times New Roman"/>
          <w:sz w:val="24"/>
          <w:szCs w:val="24"/>
          <w:lang w:val="en-US"/>
        </w:rPr>
        <w:t xml:space="preserve"> Nonalcoholic fatty liver disease</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Inflammation</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Endotoxins</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LPS</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Oxidative stress</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Mitochondrial dysfunction</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Metabolic syndrome</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b/>
          <w:sz w:val="24"/>
          <w:szCs w:val="24"/>
          <w:lang w:val="en-US"/>
        </w:rPr>
        <w:t>Core tip</w:t>
      </w:r>
      <w:r w:rsidRPr="00052085">
        <w:rPr>
          <w:rFonts w:ascii="Book Antiqua" w:hAnsi="Book Antiqua"/>
          <w:b/>
          <w:sz w:val="24"/>
          <w:szCs w:val="24"/>
          <w:lang w:val="en-US" w:eastAsia="zh-CN"/>
        </w:rPr>
        <w:t>:</w:t>
      </w:r>
      <w:r w:rsidRPr="00052085">
        <w:rPr>
          <w:rFonts w:ascii="Book Antiqua" w:hAnsi="Book Antiqua" w:cs="Times New Roman"/>
          <w:b/>
          <w:sz w:val="24"/>
          <w:szCs w:val="24"/>
          <w:lang w:val="en-US" w:eastAsia="zh-CN"/>
        </w:rPr>
        <w:t xml:space="preserve"> </w:t>
      </w:r>
      <w:r w:rsidRPr="00052085">
        <w:rPr>
          <w:rFonts w:ascii="Book Antiqua" w:hAnsi="Book Antiqua" w:cs="Times New Roman"/>
          <w:sz w:val="24"/>
          <w:szCs w:val="24"/>
          <w:lang w:val="en-US"/>
        </w:rPr>
        <w:t>Both Lieber-DeCarli and LDC + 70% kcal fructose (L-HFr</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models featured fatty liver. </w:t>
      </w:r>
      <w:r w:rsidRPr="00052085">
        <w:rPr>
          <w:rFonts w:ascii="Book Antiqua" w:hAnsi="Book Antiqua" w:cs="Times New Roman"/>
          <w:bCs/>
          <w:sz w:val="24"/>
          <w:szCs w:val="24"/>
          <w:lang w:val="en-US"/>
        </w:rPr>
        <w:t xml:space="preserve">Fructose-enriched regimen induced metabolic syndrome in the corresponding rats. </w:t>
      </w:r>
      <w:r w:rsidRPr="00052085">
        <w:rPr>
          <w:rFonts w:ascii="Book Antiqua" w:hAnsi="Book Antiqua" w:cs="Times New Roman"/>
          <w:sz w:val="24"/>
          <w:szCs w:val="24"/>
          <w:lang w:val="en-US"/>
        </w:rPr>
        <w:t>To explore lipocalin-2 (LCN-2) was strikingly increased in the liver and serum of the L-HFr group. In this group, the increase of LCN-2 synthesis was associated with inflammation at w</w:t>
      </w:r>
      <w:r w:rsidRPr="00052085">
        <w:rPr>
          <w:rFonts w:ascii="Book Antiqua" w:hAnsi="Book Antiqua" w:cs="Times New Roman"/>
          <w:sz w:val="24"/>
          <w:szCs w:val="24"/>
          <w:lang w:val="en-US" w:eastAsia="zh-CN"/>
        </w:rPr>
        <w:t>ee</w:t>
      </w:r>
      <w:r w:rsidRPr="00052085">
        <w:rPr>
          <w:rFonts w:ascii="Book Antiqua" w:hAnsi="Book Antiqua" w:cs="Times New Roman"/>
          <w:sz w:val="24"/>
          <w:szCs w:val="24"/>
          <w:lang w:val="en-US"/>
        </w:rPr>
        <w:t xml:space="preserve">k 4, whereas the peak value of LCN-2 at wk 8 was mainly accompanied by impairment of the mitochondrial function. Nevertheless, an interaction coexists between both processes. The indicators of stress conditions and apoptosis were elevated at both time points. Evidently, the expression of LCN-2 was correlated to inflammatory and metabolic processes. Hepatic LCN-2 was localized in neutrophils.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adjustRightInd w:val="0"/>
        <w:snapToGrid w:val="0"/>
        <w:spacing w:after="0" w:line="360" w:lineRule="auto"/>
        <w:rPr>
          <w:rFonts w:ascii="Book Antiqua" w:hAnsi="Book Antiqua" w:cs="Tahoma"/>
          <w:sz w:val="24"/>
          <w:lang w:val="en-US" w:eastAsia="zh-CN"/>
        </w:rPr>
      </w:pPr>
      <w:bookmarkStart w:id="6" w:name="OLE_LINK130"/>
      <w:bookmarkStart w:id="7" w:name="OLE_LINK134"/>
      <w:r w:rsidRPr="00052085">
        <w:rPr>
          <w:rFonts w:ascii="Book Antiqua" w:hAnsi="Book Antiqua" w:cs="Times New Roman"/>
          <w:sz w:val="24"/>
          <w:szCs w:val="24"/>
          <w:lang w:val="en-US"/>
        </w:rPr>
        <w:t>Alwahsh SM, Xu M, Seyhan HA, Schaefer IM, Ahmad S, Mihm S, Ramadori G, Schultze FC</w:t>
      </w:r>
      <w:r w:rsidRPr="00052085">
        <w:rPr>
          <w:rFonts w:ascii="Book Antiqua" w:hAnsi="Book Antiqua" w:cs="Times New Roman"/>
          <w:sz w:val="24"/>
          <w:szCs w:val="24"/>
          <w:lang w:val="en-US" w:eastAsia="zh-CN"/>
        </w:rPr>
        <w:t>. Diet high in fructose leads to an overexpression of lipocalin-2 in rat fatty liver.</w:t>
      </w:r>
    </w:p>
    <w:p w:rsidR="000F3E1D" w:rsidRPr="00052085" w:rsidRDefault="000F3E1D" w:rsidP="009B3C9C">
      <w:pPr>
        <w:pStyle w:val="p0"/>
        <w:adjustRightInd w:val="0"/>
        <w:snapToGrid w:val="0"/>
        <w:spacing w:line="360" w:lineRule="auto"/>
        <w:jc w:val="both"/>
        <w:rPr>
          <w:rFonts w:ascii="Book Antiqua" w:hAnsi="Book Antiqua"/>
          <w:sz w:val="24"/>
          <w:szCs w:val="24"/>
        </w:rPr>
      </w:pPr>
      <w:r w:rsidRPr="00052085">
        <w:rPr>
          <w:rFonts w:ascii="Book Antiqua" w:hAnsi="Book Antiqua"/>
          <w:b/>
          <w:bCs/>
          <w:sz w:val="24"/>
          <w:szCs w:val="24"/>
        </w:rPr>
        <w:t>Available from:</w:t>
      </w:r>
    </w:p>
    <w:p w:rsidR="000F3E1D" w:rsidRPr="00052085" w:rsidRDefault="000F3E1D" w:rsidP="009B3C9C">
      <w:pPr>
        <w:pStyle w:val="p0"/>
        <w:adjustRightInd w:val="0"/>
        <w:snapToGrid w:val="0"/>
        <w:spacing w:line="360" w:lineRule="auto"/>
        <w:jc w:val="both"/>
        <w:rPr>
          <w:rFonts w:ascii="Book Antiqua" w:hAnsi="Book Antiqua"/>
          <w:kern w:val="2"/>
          <w:sz w:val="24"/>
          <w:szCs w:val="24"/>
        </w:rPr>
      </w:pPr>
      <w:r w:rsidRPr="00052085">
        <w:rPr>
          <w:rFonts w:ascii="Book Antiqua" w:hAnsi="Book Antiqua"/>
          <w:b/>
          <w:kern w:val="2"/>
          <w:sz w:val="24"/>
          <w:szCs w:val="24"/>
        </w:rPr>
        <w:t>DOI:</w:t>
      </w:r>
      <w:r w:rsidRPr="00052085">
        <w:rPr>
          <w:rFonts w:ascii="Book Antiqua" w:hAnsi="Book Antiqua"/>
          <w:kern w:val="2"/>
          <w:sz w:val="24"/>
          <w:szCs w:val="24"/>
        </w:rPr>
        <w:t xml:space="preserve"> </w:t>
      </w:r>
    </w:p>
    <w:bookmarkEnd w:id="6"/>
    <w:bookmarkEnd w:id="7"/>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pStyle w:val="1"/>
        <w:pageBreakBefore/>
        <w:spacing w:before="0" w:after="0" w:line="360" w:lineRule="auto"/>
        <w:jc w:val="both"/>
        <w:rPr>
          <w:rFonts w:ascii="Book Antiqua" w:hAnsi="Book Antiqua"/>
          <w:sz w:val="24"/>
          <w:szCs w:val="24"/>
        </w:rPr>
      </w:pPr>
      <w:r w:rsidRPr="00052085">
        <w:rPr>
          <w:rFonts w:ascii="Book Antiqua" w:hAnsi="Book Antiqua"/>
          <w:sz w:val="24"/>
          <w:szCs w:val="24"/>
        </w:rPr>
        <w:lastRenderedPageBreak/>
        <w:t>INTRODUCTION</w:t>
      </w:r>
    </w:p>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Non-alcoholic fatty liver disease (NAFLD) is presently the most prominent form of chronic liver diseases affecting people at different ages</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&lt;EndNote&gt;&lt;Cite&gt;&lt;Author&gt;Wieckowska&lt;/Author&gt;&lt;Year&gt;2007&lt;/Year&gt;&lt;RecNum&gt;720&lt;/RecNum&gt;&lt;DisplayText&gt;&lt;style face="superscript"&gt;[1]&lt;/style&gt;&lt;/DisplayText&gt;&lt;record&gt;&lt;rec-number&gt;720&lt;/rec-number&gt;&lt;foreign-keys&gt;&lt;key app="EN" db-id="xwddresv40w2dqedz0nxfwzketr02vtzswv5"&gt;720&lt;/key&gt;&lt;/foreign-keys&gt;&lt;ref-type name="Journal Article"&gt;17&lt;/ref-type&gt;&lt;contributors&gt;&lt;authors&gt;&lt;author&gt;Wieckowska, A.&lt;/author&gt;&lt;author&gt;McCullough, A. J.&lt;/author&gt;&lt;author&gt;Feldstein, A. E.&lt;/author&gt;&lt;/authors&gt;&lt;/contributors&gt;&lt;auth-address&gt;Department of Gastroenterology, Cleveland Clinic Foundation, Cleveland, Ohio, USA.&lt;/auth-address&gt;&lt;titles&gt;&lt;title&gt;Noninvasive diagnosis and monitoring of nonalcoholic steatohepatitis: present and future&lt;/title&gt;&lt;secondary-title&gt;Hepatology&lt;/secondary-title&gt;&lt;/titles&gt;&lt;periodical&gt;&lt;full-title&gt;Hepatology&lt;/full-title&gt;&lt;/periodical&gt;&lt;pages&gt;582-9&lt;/pages&gt;&lt;volume&gt;46&lt;/volume&gt;&lt;number&gt;2&lt;/number&gt;&lt;edition&gt;2007/07/31&lt;/edition&gt;&lt;keywords&gt;&lt;keyword&gt;Alanine Transaminase/blood&lt;/keyword&gt;&lt;keyword&gt;Apoptosis&lt;/keyword&gt;&lt;keyword&gt;Aspartate Aminotransferases/blood&lt;/keyword&gt;&lt;keyword&gt;Biological Markers&lt;/keyword&gt;&lt;keyword&gt;Fatty Liver/ diagnosis&lt;/keyword&gt;&lt;keyword&gt;Hepatocytes/cytology&lt;/keyword&gt;&lt;keyword&gt;Humans&lt;/keyword&gt;&lt;keyword&gt;Inflammation/diagnosis&lt;/keyword&gt;&lt;keyword&gt;Liver Cirrhosis/diagnosis&lt;/keyword&gt;&lt;keyword&gt;Oxidative Stress&lt;/keyword&gt;&lt;/keywords&gt;&lt;dates&gt;&lt;year&gt;2007&lt;/year&gt;&lt;pub-dates&gt;&lt;date&gt;Aug&lt;/date&gt;&lt;/pub-dates&gt;&lt;/dates&gt;&lt;isbn&gt;0270-9139 (Print)&amp;#xD;0270-9139 (Linking)&lt;/isbn&gt;&lt;accession-num&gt;17661414&lt;/accession-num&gt;&lt;urls&gt;&lt;/urls&gt;&lt;electronic-resource-num&gt;10.1002/hep.21768 [doi]&lt;/electronic-resource-num&gt;&lt;remote-database-provider&gt;Nlm&lt;/remote-database-provider&gt;&lt;language&gt;eng&lt;/language&gt;&lt;/record&gt;&lt;/Cite&gt;&lt;/EndNote&gt;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 w:tooltip="Wieckowska, 2007 #720" w:history="1">
        <w:r w:rsidRPr="00052085">
          <w:rPr>
            <w:rFonts w:ascii="Book Antiqua" w:hAnsi="Book Antiqua" w:cs="Times New Roman"/>
            <w:noProof/>
            <w:sz w:val="24"/>
            <w:szCs w:val="24"/>
            <w:vertAlign w:val="superscript"/>
            <w:lang w:val="en-US"/>
          </w:rPr>
          <w:t>1</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This entity is also considered as the hepatic manifestation of metabolic disorders including insulin resistance (IR) and dyslipidemia</w:t>
      </w:r>
      <w:r w:rsidRPr="00052085">
        <w:rPr>
          <w:rFonts w:ascii="Book Antiqua" w:hAnsi="Book Antiqua" w:cs="Times New Roman"/>
          <w:sz w:val="24"/>
          <w:szCs w:val="24"/>
          <w:lang w:val="en-US"/>
        </w:rPr>
        <w:fldChar w:fldCharType="begin">
          <w:fldData xml:space="preserve">PEVuZE5vdGU+PENpdGU+PEF1dGhvcj5WYW5uaTwvQXV0aG9yPjxZZWFyPjIwMTA8L1llYXI+PFJl
Y051bT4xODwvUmVjTnVtPjxEaXNwbGF5VGV4dD48c3R5bGUgZmFjZT0ic3VwZXJzY3JpcHQiPlsy
XTwvc3R5bGU+PC9EaXNwbGF5VGV4dD48cmVjb3JkPjxyZWMtbnVtYmVyPjE4PC9yZWMtbnVtYmVy
Pjxmb3JlaWduLWtleXM+PGtleSBhcHA9IkVOIiBkYi1pZD0idjJmYTI5MjJtcHpwMHdlcnRhcHZy
eDB5dmY1NXQ1ZHQ1OXdkIj4xODwva2V5PjwvZm9yZWlnbi1rZXlzPjxyZWYtdHlwZSBuYW1lPSJK
b3VybmFsIEFydGljbGUiPjE3PC9yZWYtdHlwZT48Y29udHJpYnV0b3JzPjxhdXRob3JzPjxhdXRo
b3I+VmFubmksIEUuPC9hdXRob3I+PGF1dGhvcj5CdWdpYW5lc2ksIEUuPC9hdXRob3I+PGF1dGhv
cj5Lb3Ryb25lbiwgQS48L2F1dGhvcj48YXV0aG9yPkRlIE1pbmljaXMsIFMuPC9hdXRob3I+PGF1
dGhvcj5Za2ktSmFydmluZW4sIEguPC9hdXRob3I+PGF1dGhvcj5TdmVnbGlhdGktQmFyb25pLCBH
LjwvYXV0aG9yPjwvYXV0aG9ycz48L2NvbnRyaWJ1dG9ycz48YXV0aC1hZGRyZXNzPkRpdmlzaW9u
IG9mIEdhc3Ryby1IZXBhdG9sb2d5LCBTYW4gR2lvdmFubmkgQmF0dGlzdGEgSG9zcGl0YWwsIFVu
aXZlcnNpdHkgb2YgVHVyaW4sIEMuIHNvIEJyYW1hbnRlIDg4LCAxMDEyNiBUdXJpbiwgSXRhbHku
PC9hdXRoLWFkZHJlc3M+PHRpdGxlcz48dGl0bGU+RnJvbSB0aGUgbWV0YWJvbGljIHN5bmRyb21l
IHRvIE5BRkxEIG9yIHZpY2UgdmVyc2E/PC90aXRsZT48c2Vjb25kYXJ5LXRpdGxlPkRpZyBMaXZl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ZXI8L2FiYnItMT48L2FsdC1wZXJpb2RpY2FsPjxwYWdlcz4zMjAtMzA8L3BhZ2VzPjx2b2x1bWU+
NDI8L3ZvbHVtZT48bnVtYmVyPjU8L251bWJlcj48ZWRpdGlvbj4yMDEwLzAzLzA5PC9lZGl0aW9u
PjxrZXl3b3Jkcz48a2V5d29yZD5BZGlwb3NlIFRpc3N1ZS9waHlzaW9wYXRob2xvZ3k8L2tleXdv
cmQ+PGtleXdvcmQ+RmF0dHkgTGl2ZXIvY29tcGxpY2F0aW9ucy9nZW5ldGljcy8gcGh5c2lvcGF0
aG9sb2d5PC9rZXl3b3JkPjxrZXl3b3JkPkdlbmV0aWMgUHJlZGlzcG9zaXRpb24gdG8gRGlzZWFz
ZTwva2V5d29yZD48a2V5d29yZD5IdW1hbnM8L2tleXdvcmQ+PGtleXdvcmQ+SW5zdWxpbiBSZXNp
c3RhbmNlLyBwaHlzaW9sb2d5PC9rZXl3b3JkPjxrZXl3b3JkPk1ldGFib2xpYyBTeW5kcm9tZSBY
L2NvbXBsaWNhdGlvbnMvIHBoeXNpb3BhdGhvbG9neTwva2V5d29yZD48a2V5d29yZD5QZXJveGlz
b21lIFByb2xpZmVyYXRvci1BY3RpdmF0ZWQgUmVjZXB0b3JzL3BoeXNpb2xvZ3k8L2tleXdvcmQ+
PC9rZXl3b3Jkcz48ZGF0ZXM+PHllYXI+MjAxMDwveWVhcj48cHViLWRhdGVzPjxkYXRlPk1heTwv
ZGF0ZT48L3B1Yi1kYXRlcz48L2RhdGVzPjxpc2JuPjE4NzgtMzU2MiAoRWxlY3Ryb25pYykmI3hE
OzE1OTAtODY1OCAoTGlua2luZyk8L2lzYm4+PGFjY2Vzc2lvbi1udW0+MjAyMDc1OTY8L2FjY2Vz
c2lvbi1udW0+PHVybHM+PC91cmxzPjxlbGVjdHJvbmljLXJlc291cmNlLW51bT4xMC4xMDE2L2ou
ZGxkLjIwMTAuMDEuMDE2PC9lbGVjdHJvbmljLXJlc291cmNlLW51bT48cmVtb3RlLWRhdGFiYXNl
LXByb3ZpZGVyPk5MTTwvcmVtb3RlLWRhdGFiYXNlLXByb3ZpZGVyPjxsYW5ndWFnZT5lbmc8L2xh
bmd1YWdlPjwvcmVjb3JkPjwvQ2l0ZT48L0VuZE5vdGU+AAB3AAB=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PEVuZE5vdGU+PENpdGU+PEF1dGhvcj5WYW5uaTwvQXV0aG9yPjxZZWFyPjIwMTA8L1llYXI+PFJl
Y051bT4xODwvUmVjTnVtPjxEaXNwbGF5VGV4dD48c3R5bGUgZmFjZT0ic3VwZXJzY3JpcHQiPlsy
XTwvc3R5bGU+PC9EaXNwbGF5VGV4dD48cmVjb3JkPjxyZWMtbnVtYmVyPjE4PC9yZWMtbnVtYmVy
Pjxmb3JlaWduLWtleXM+PGtleSBhcHA9IkVOIiBkYi1pZD0idjJmYTI5MjJtcHpwMHdlcnRhcHZy
eDB5dmY1NXQ1ZHQ1OXdkIj4xODwva2V5PjwvZm9yZWlnbi1rZXlzPjxyZWYtdHlwZSBuYW1lPSJK
b3VybmFsIEFydGljbGUiPjE3PC9yZWYtdHlwZT48Y29udHJpYnV0b3JzPjxhdXRob3JzPjxhdXRo
b3I+VmFubmksIEUuPC9hdXRob3I+PGF1dGhvcj5CdWdpYW5lc2ksIEUuPC9hdXRob3I+PGF1dGhv
cj5Lb3Ryb25lbiwgQS48L2F1dGhvcj48YXV0aG9yPkRlIE1pbmljaXMsIFMuPC9hdXRob3I+PGF1
dGhvcj5Za2ktSmFydmluZW4sIEguPC9hdXRob3I+PGF1dGhvcj5TdmVnbGlhdGktQmFyb25pLCBH
LjwvYXV0aG9yPjwvYXV0aG9ycz48L2NvbnRyaWJ1dG9ycz48YXV0aC1hZGRyZXNzPkRpdmlzaW9u
IG9mIEdhc3Ryby1IZXBhdG9sb2d5LCBTYW4gR2lvdmFubmkgQmF0dGlzdGEgSG9zcGl0YWwsIFVu
aXZlcnNpdHkgb2YgVHVyaW4sIEMuIHNvIEJyYW1hbnRlIDg4LCAxMDEyNiBUdXJpbiwgSXRhbHku
PC9hdXRoLWFkZHJlc3M+PHRpdGxlcz48dGl0bGU+RnJvbSB0aGUgbWV0YWJvbGljIHN5bmRyb21l
IHRvIE5BRkxEIG9yIHZpY2UgdmVyc2E/PC90aXRsZT48c2Vjb25kYXJ5LXRpdGxlPkRpZyBMaXZl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ZXI8L2FiYnItMT48L2FsdC1wZXJpb2RpY2FsPjxwYWdlcz4zMjAtMzA8L3BhZ2VzPjx2b2x1bWU+
NDI8L3ZvbHVtZT48bnVtYmVyPjU8L251bWJlcj48ZWRpdGlvbj4yMDEwLzAzLzA5PC9lZGl0aW9u
PjxrZXl3b3Jkcz48a2V5d29yZD5BZGlwb3NlIFRpc3N1ZS9waHlzaW9wYXRob2xvZ3k8L2tleXdv
cmQ+PGtleXdvcmQ+RmF0dHkgTGl2ZXIvY29tcGxpY2F0aW9ucy9nZW5ldGljcy8gcGh5c2lvcGF0
aG9sb2d5PC9rZXl3b3JkPjxrZXl3b3JkPkdlbmV0aWMgUHJlZGlzcG9zaXRpb24gdG8gRGlzZWFz
ZTwva2V5d29yZD48a2V5d29yZD5IdW1hbnM8L2tleXdvcmQ+PGtleXdvcmQ+SW5zdWxpbiBSZXNp
c3RhbmNlLyBwaHlzaW9sb2d5PC9rZXl3b3JkPjxrZXl3b3JkPk1ldGFib2xpYyBTeW5kcm9tZSBY
L2NvbXBsaWNhdGlvbnMvIHBoeXNpb3BhdGhvbG9neTwva2V5d29yZD48a2V5d29yZD5QZXJveGlz
b21lIFByb2xpZmVyYXRvci1BY3RpdmF0ZWQgUmVjZXB0b3JzL3BoeXNpb2xvZ3k8L2tleXdvcmQ+
PC9rZXl3b3Jkcz48ZGF0ZXM+PHllYXI+MjAxMDwveWVhcj48cHViLWRhdGVzPjxkYXRlPk1heTwv
ZGF0ZT48L3B1Yi1kYXRlcz48L2RhdGVzPjxpc2JuPjE4NzgtMzU2MiAoRWxlY3Ryb25pYykmI3hE
OzE1OTAtODY1OCAoTGlua2luZyk8L2lzYm4+PGFjY2Vzc2lvbi1udW0+MjAyMDc1OTY8L2FjY2Vz
c2lvbi1udW0+PHVybHM+PC91cmxzPjxlbGVjdHJvbmljLXJlc291cmNlLW51bT4xMC4xMDE2L2ou
ZGxkLjIwMTAuMDEuMDE2PC9lbGVjdHJvbmljLXJlc291cmNlLW51bT48cmVtb3RlLWRhdGFiYXNl
LXByb3ZpZGVyPk5MTTwvcmVtb3RlLWRhdGFiYXNlLXByb3ZpZGVyPjxsYW5ndWFnZT5lbmc8L2xh
bmd1YWdlPjwvcmVjb3JkPjwvQ2l0ZT48L0VuZE5vdGU+AABcAAB=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2" w:tooltip="Vanni, 2010 #18" w:history="1">
        <w:r w:rsidRPr="00052085">
          <w:rPr>
            <w:rFonts w:ascii="Book Antiqua" w:hAnsi="Book Antiqua" w:cs="Times New Roman"/>
            <w:noProof/>
            <w:sz w:val="24"/>
            <w:szCs w:val="24"/>
            <w:vertAlign w:val="superscript"/>
            <w:lang w:val="en-US"/>
          </w:rPr>
          <w:t>2</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The prevalence of NAFLD is increasing among the population of Western countries</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&lt;EndNote&gt;&lt;Cite&gt;&lt;Author&gt;Younossi&lt;/Author&gt;&lt;Year&gt;2008&lt;/Year&gt;&lt;RecNum&gt;724&lt;/RecNum&gt;&lt;DisplayText&gt;&lt;style face="superscript"&gt;[3]&lt;/style&gt;&lt;/DisplayText&gt;&lt;record&gt;&lt;rec-number&gt;724&lt;/rec-number&gt;&lt;foreign-keys&gt;&lt;key app="EN" db-id="xwddresv40w2dqedz0nxfwzketr02vtzswv5"&gt;724&lt;/key&gt;&lt;/foreign-keys&gt;&lt;ref-type name="Journal Article"&gt;17&lt;/ref-type&gt;&lt;contributors&gt;&lt;authors&gt;&lt;author&gt;Younossi, Z. M.&lt;/author&gt;&lt;/authors&gt;&lt;/contributors&gt;&lt;auth-address&gt;Center for Liver Diseases, Inova Fairfax Hospital, Falls Church, VA, USA. Zobair.younossi@inova.org&lt;/auth-address&gt;&lt;titles&gt;&lt;title&gt;Review article: current management of non-alcoholic fatty liver disease and non-alcoholic steatohepatitis&lt;/title&gt;&lt;secondary-title&gt;Aliment Pharmacol Ther&lt;/secondary-title&gt;&lt;/titles&gt;&lt;periodical&gt;&lt;full-title&gt;Aliment Pharmacol Ther&lt;/full-title&gt;&lt;/periodical&gt;&lt;pages&gt;2-12&lt;/pages&gt;&lt;volume&gt;28&lt;/volume&gt;&lt;number&gt;1&lt;/number&gt;&lt;edition&gt;2008/04/16&lt;/edition&gt;&lt;keywords&gt;&lt;keyword&gt;Antioxidants/therapeutic use&lt;/keyword&gt;&lt;keyword&gt;Diabetes Mellitus, Type 2/etiology&lt;/keyword&gt;&lt;keyword&gt;Fatty Liver/diagnosis/ drug therapy/ etiology&lt;/keyword&gt;&lt;keyword&gt;Female&lt;/keyword&gt;&lt;keyword&gt;Humans&lt;/keyword&gt;&lt;keyword&gt;Hypolipidemic Agents/therapeutic use&lt;/keyword&gt;&lt;keyword&gt;Insulin Resistance&lt;/keyword&gt;&lt;keyword&gt;Male&lt;/keyword&gt;&lt;keyword&gt;Obesity/complications&lt;/keyword&gt;&lt;keyword&gt;Oxidative Stress&lt;/keyword&gt;&lt;keyword&gt;Risk Factors&lt;/keyword&gt;&lt;keyword&gt;Ursodeoxycholic Acid/therapeutic use&lt;/keyword&gt;&lt;keyword&gt;Weight Loss/drug effects&lt;/keyword&gt;&lt;/keywords&gt;&lt;dates&gt;&lt;year&gt;2008&lt;/year&gt;&lt;pub-dates&gt;&lt;date&gt;Jul&lt;/date&gt;&lt;/pub-dates&gt;&lt;/dates&gt;&lt;isbn&gt;1365-2036 (Electronic)&amp;#xD;0269-2813 (Linking)&lt;/isbn&gt;&lt;accession-num&gt;18410557&lt;/accession-num&gt;&lt;urls&gt;&lt;/urls&gt;&lt;electronic-resource-num&gt;APT3710 [pii]&amp;#xD;10.1111/j.1365-2036.2008.03710.x [doi]&lt;/electronic-resource-num&gt;&lt;remote-database-provider&gt;Nlm&lt;/remote-database-provider&gt;&lt;language&gt;eng&lt;/language&gt;&lt;/record&gt;&lt;/Cite&gt;&lt;/EndNote&gt;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 w:tooltip="Younossi, 2008 #724" w:history="1">
        <w:r w:rsidRPr="00052085">
          <w:rPr>
            <w:rFonts w:ascii="Book Antiqua" w:hAnsi="Book Antiqua" w:cs="Times New Roman"/>
            <w:noProof/>
            <w:sz w:val="24"/>
            <w:szCs w:val="24"/>
            <w:vertAlign w:val="superscript"/>
            <w:lang w:val="en-US"/>
          </w:rPr>
          <w:t>3</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However, the pathogenesis of NAFLD remains poorly understood and therapeutic options are quite limited. </w:t>
      </w:r>
    </w:p>
    <w:p w:rsidR="000F3E1D" w:rsidRPr="00052085" w:rsidRDefault="000F3E1D" w:rsidP="009B3C9C">
      <w:pPr>
        <w:spacing w:after="0" w:line="360" w:lineRule="auto"/>
        <w:ind w:firstLineChars="200" w:firstLine="480"/>
        <w:jc w:val="both"/>
        <w:rPr>
          <w:rFonts w:ascii="Book Antiqua" w:hAnsi="Book Antiqua" w:cs="Times New Roman"/>
          <w:sz w:val="24"/>
          <w:szCs w:val="24"/>
          <w:lang w:val="en-US"/>
        </w:rPr>
      </w:pPr>
      <w:r w:rsidRPr="00052085">
        <w:rPr>
          <w:rFonts w:ascii="Book Antiqua" w:hAnsi="Book Antiqua" w:cs="Times New Roman"/>
          <w:sz w:val="24"/>
          <w:szCs w:val="24"/>
          <w:lang w:val="en-US"/>
        </w:rPr>
        <w:t>There is strong evidence that the diet may affect the development of NAFLD</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&lt;EndNote&gt;&lt;Cite&gt;&lt;Author&gt;Le&lt;/Author&gt;&lt;Year&gt;2008&lt;/Year&gt;&lt;RecNum&gt;19&lt;/RecNum&gt;&lt;DisplayText&gt;&lt;style face="superscript"&gt;[4]&lt;/style&gt;&lt;/DisplayText&gt;&lt;record&gt;&lt;rec-number&gt;19&lt;/rec-number&gt;&lt;foreign-keys&gt;&lt;key app="EN" db-id="v2fa2922mpzp0wertapvrx0yvf55t5dt59wd"&gt;19&lt;/key&gt;&lt;/foreign-keys&gt;&lt;ref-type name="Journal Article"&gt;17&lt;/ref-type&gt;&lt;contributors&gt;&lt;authors&gt;&lt;author&gt;Le, K. A.&lt;/author&gt;&lt;author&gt;Bortolotti, M.&lt;/author&gt;&lt;/authors&gt;&lt;/contributors&gt;&lt;auth-address&gt;Department of Physiology, Faculty of Biology and Medicine, University of Lausanne, Lausanne, Switzerland. Kim-Anne.Le@unil.ch&lt;/auth-address&gt;&lt;titles&gt;&lt;title&gt;Role of dietary carbohydrates and macronutrients in the pathogenesis of nonalcoholic fatty liver disease&lt;/title&gt;&lt;secondary-title&gt;Curr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care&lt;/abbr-1&gt;&lt;/alt-periodical&gt;&lt;pages&gt;477-82&lt;/pages&gt;&lt;volume&gt;11&lt;/volume&gt;&lt;number&gt;4&lt;/number&gt;&lt;edition&gt;2008/06/11&lt;/edition&gt;&lt;keywords&gt;&lt;keyword&gt;Dietary Carbohydrates/ administration &amp;amp; dosage/adverse effects&lt;/keyword&gt;&lt;keyword&gt;Dietary Fats/ administration &amp;amp; dosage/adverse effects&lt;/keyword&gt;&lt;keyword&gt;Fatty Liver/ epidemiology/etiology/physiopathology&lt;/keyword&gt;&lt;keyword&gt;Glycemic Index&lt;/keyword&gt;&lt;keyword&gt;Humans&lt;/keyword&gt;&lt;keyword&gt;Inflammation/ physiopathology&lt;/keyword&gt;&lt;keyword&gt;Insulin Resistance&lt;/keyword&gt;&lt;/keywords&gt;&lt;dates&gt;&lt;year&gt;2008&lt;/year&gt;&lt;pub-dates&gt;&lt;date&gt;Jul&lt;/date&gt;&lt;/pub-dates&gt;&lt;/dates&gt;&lt;isbn&gt;1363-1950 (Print)&amp;#xD;1363-1950 (Linking)&lt;/isbn&gt;&lt;accession-num&gt;18542010&lt;/accession-num&gt;&lt;urls&gt;&lt;/urls&gt;&lt;electronic-resource-num&gt;10.1097/MCO.0b013e328302f3ec&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4" w:tooltip="Le, 2008 #19" w:history="1">
        <w:r w:rsidRPr="00052085">
          <w:rPr>
            <w:rFonts w:ascii="Book Antiqua" w:hAnsi="Book Antiqua" w:cs="Times New Roman"/>
            <w:noProof/>
            <w:sz w:val="24"/>
            <w:szCs w:val="24"/>
            <w:vertAlign w:val="superscript"/>
            <w:lang w:val="en-US"/>
          </w:rPr>
          <w:t>4</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Fructose is a monosaccharide which is commonly used as a sweetener, </w:t>
      </w:r>
      <w:r w:rsidRPr="00041E8D">
        <w:rPr>
          <w:rFonts w:ascii="Book Antiqua" w:hAnsi="Book Antiqua" w:cs="Times New Roman"/>
          <w:i/>
          <w:sz w:val="24"/>
          <w:szCs w:val="24"/>
          <w:lang w:val="en-US"/>
        </w:rPr>
        <w:t>e.g</w:t>
      </w:r>
      <w:r w:rsidRPr="00041E8D">
        <w:rPr>
          <w:rFonts w:ascii="Book Antiqua" w:hAnsi="Book Antiqua" w:cs="Times New Roman"/>
          <w:i/>
          <w:sz w:val="24"/>
          <w:szCs w:val="24"/>
          <w:lang w:val="en-US" w:eastAsia="zh-CN"/>
        </w:rPr>
        <w:t>,</w:t>
      </w:r>
      <w:r w:rsidRPr="00041E8D">
        <w:rPr>
          <w:rFonts w:ascii="Book Antiqua" w:hAnsi="Book Antiqua" w:cs="Times New Roman"/>
          <w:i/>
          <w:sz w:val="24"/>
          <w:szCs w:val="24"/>
          <w:lang w:val="en-US"/>
        </w:rPr>
        <w:t xml:space="preserve"> </w:t>
      </w:r>
      <w:r w:rsidRPr="00052085">
        <w:rPr>
          <w:rFonts w:ascii="Book Antiqua" w:hAnsi="Book Antiqua" w:cs="Times New Roman"/>
          <w:sz w:val="24"/>
          <w:szCs w:val="24"/>
          <w:lang w:val="en-US"/>
        </w:rPr>
        <w:t>high fructose corn syrups. Industrially, it is frequently found in soft drinks and in pre-packaged foods</w:t>
      </w:r>
      <w:r w:rsidRPr="00052085">
        <w:rPr>
          <w:rFonts w:ascii="Book Antiqua" w:hAnsi="Book Antiqua" w:cs="Times New Roman"/>
          <w:sz w:val="24"/>
          <w:szCs w:val="24"/>
          <w:lang w:val="en-US"/>
        </w:rPr>
        <w:fldChar w:fldCharType="begin">
          <w:fldData xml:space="preserve">PEVuZE5vdGU+PENpdGU+PEF1dGhvcj5Ba2FyPC9BdXRob3I+PFllYXI+MjAxMjwvWWVhcj48UmVj
TnVtPjIwPC9SZWNOdW0+PERpc3BsYXlUZXh0PjxzdHlsZSBmYWNlPSJzdXBlcnNjcmlwdCI+WzVd
PC9zdHlsZT48L0Rpc3BsYXlUZXh0PjxyZWNvcmQ+PHJlYy1udW1iZXI+MjA8L3JlYy1udW1iZXI+
PGZvcmVpZ24ta2V5cz48a2V5IGFwcD0iRU4iIGRiLWlkPSJ2MmZhMjkyMm1wenAwd2VydGFwdnJ4
MHl2ZjU1dDVkdDU5d2QiPjIwPC9rZXk+PC9mb3JlaWduLWtleXM+PHJlZi10eXBlIG5hbWU9Ikpv
dXJuYWwgQXJ0aWNsZSI+MTc8L3JlZi10eXBlPjxjb250cmlidXRvcnM+PGF1dGhvcnM+PGF1dGhv
cj5Ba2FyLCBGLjwvYXV0aG9yPjxhdXRob3I+VWx1ZGFnLCBPLjwvYXV0aG9yPjxhdXRob3I+QXlk
aW4sIEEuPC9hdXRob3I+PGF1dGhvcj5BeXRla2luLCBZLiBBLjwvYXV0aG9yPjxhdXRob3I+RWxi
ZWcsIFMuPC9hdXRob3I+PGF1dGhvcj5UdXpjdSwgTS48L2F1dGhvcj48YXV0aG9yPlNhaGluLCBL
LjwvYXV0aG9yPjwvYXV0aG9ycz48L2NvbnRyaWJ1dG9ycz48YXV0aC1hZGRyZXNzPkRlcGFydG1l
bnQgb2YgUGhhcm1hY29sb2d5LCBGYWN1bHR5IG9mIFBoYXJtYWN5LCBHYXppIFVuaXZlcnNpdHks
IEV0aWxlciwgQW5rYXJhLCBUdXJrZXkuPC9hdXRoLWFkZHJlc3M+PHRpdGxlcz48dGl0bGU+SGln
aC1mcnVjdG9zZSBjb3JuIHN5cnVwIGNhdXNlcyB2YXNjdWxhciBkeXNmdW5jdGlvbiBhc3NvY2lh
dGVkIHdpdGggbWV0YWJvbGljIGRpc3R1cmJhbmNlIGluIHJhdHM6IHByb3RlY3RpdmUgZWZmZWN0
IG9mIHJlc3ZlcmF0cm9sPC90aXRsZT48c2Vjb25kYXJ5LXRpdGxlPkZvb2QgQ2hlbSBUb3hpY29s
PC9zZWNvbmRhcnktdGl0bGU+PGFsdC10aXRsZT5Gb29kIGFuZCBjaGVtaWNhbCB0b3hpY29sb2d5
IDogYW4gaW50ZXJuYXRpb25hbCBqb3VybmFsIHB1Ymxpc2hlZCBmb3IgdGhlIEJyaXRpc2ggSW5k
dXN0cmlhbCBCaW9sb2dpY2FsIFJlc2VhcmNoIEFzc29jaWF0aW9uPC9hbHQtdGl0bGU+PC90aXRs
ZXM+PHBlcmlvZGljYWw+PGZ1bGwtdGl0bGU+Rm9vZCBDaGVtIFRveGljb2w8L2Z1bGwtdGl0bGU+
PGFiYnItMT5Gb29kIGFuZCBjaGVtaWNhbCB0b3hpY29sb2d5IDogYW4gaW50ZXJuYXRpb25hbCBq
b3VybmFsIHB1Ymxpc2hlZCBmb3IgdGhlIEJyaXRpc2ggSW5kdXN0cmlhbCBCaW9sb2dpY2FsIFJl
c2VhcmNoIEFzc29jaWF0aW9uPC9hYmJyLTE+PC9wZXJpb2RpY2FsPjxhbHQtcGVyaW9kaWNhbD48
ZnVsbC10aXRsZT5Gb29kIENoZW0gVG94aWNvbDwvZnVsbC10aXRsZT48YWJici0xPkZvb2QgYW5k
IGNoZW1pY2FsIHRveGljb2xvZ3kgOiBhbiBpbnRlcm5hdGlvbmFsIGpvdXJuYWwgcHVibGlzaGVk
IGZvciB0aGUgQnJpdGlzaCBJbmR1c3RyaWFsIEJpb2xvZ2ljYWwgUmVzZWFyY2ggQXNzb2NpYXRp
b248L2FiYnItMT48L2FsdC1wZXJpb2RpY2FsPjxwYWdlcz4yMTM1LTQxPC9wYWdlcz48dm9sdW1l
PjUwPC92b2x1bWU+PG51bWJlcj42PC9udW1iZXI+PGVkaXRpb24+MjAxMi8wNC8wMzwvZWRpdGlv
bj48a2V5d29yZHM+PGtleXdvcmQ+QW5pbWFsczwva2V5d29yZD48a2V5d29yZD5BbnRpb3hpZGFu
dHMvIHBoYXJtYWNvbG9neTwva2V5d29yZD48a2V5d29yZD5Bb3J0YSwgVGhvcmFjaWMvcGF0aG9s
b2d5PC9rZXl3b3JkPjxrZXl3b3JkPkJsb29kIEdsdWNvc2UvbWV0YWJvbGlzbTwva2V5d29yZD48
a2V5d29yZD5CbG9vZCBQcmVzc3VyZS9kcnVnIGVmZmVjdHM8L2tleXdvcmQ+PGtleXdvcmQ+Qmxv
dHRpbmcsIFdlc3Rlcm48L2tleXdvcmQ+PGtleXdvcmQ+Qm9keSBXZWlnaHQvZHJ1ZyBlZmZlY3Rz
PC9rZXl3b3JkPjxrZXl3b3JkPkZydWN0b3NlLyBhbnRhZ29uaXN0cyAmYW1wOyBpbmhpYml0b3Jz
LyB0b3hpY2l0eTwva2V5d29yZD48a2V5d29yZD5JbnN1bGluL2Jsb29kPC9rZXl3b3JkPjxrZXl3
b3JkPkxpcGlkcy9ibG9vZDwva2V5d29yZD48a2V5d29yZD5NYWxlPC9rZXl3b3JkPjxrZXl3b3Jk
Pk5BRFBIIE94aWRhc2UvbWV0YWJvbGlzbTwva2V5d29yZD48a2V5d29yZD5OaXRyaWMgT3hpZGUv
bWV0YWJvbGlzbTwva2V5d29yZD48a2V5d29yZD5QaGVueWxlcGhyaW5lL3BoYXJtYWNvbG9neTwv
a2V5d29yZD48a2V5d29yZD5SYXRzPC9rZXl3b3JkPjxrZXl3b3JkPlJhdHMsIFdpc3Rhcjwva2V5
d29yZD48a2V5d29yZD5TaWduYWwgVHJhbnNkdWN0aW9uL2RydWcgZWZmZWN0czwva2V5d29yZD48
a2V5d29yZD5TaXJ0dWluIDEvbWV0YWJvbGlzbTwva2V5d29yZD48a2V5d29yZD5TdGlsYmVuZXMv
IHBoYXJtYWNvbG9neTwva2V5d29yZD48a2V5d29yZD5TdXBlcm94aWRlcy9tZXRhYm9saXNtPC9r
ZXl3b3JkPjxrZXl3b3JkPlZhc2N1bGFyIERpc2Vhc2VzLyBjaGVtaWNhbGx5IGluZHVjZWQvIG1l
dGFib2xpc208L2tleXdvcmQ+PGtleXdvcmQ+VmFzb2NvbnN0cmljdG9yIEFnZW50cy9waGFybWFj
b2xvZ3k8L2tleXdvcmQ+PC9rZXl3b3Jkcz48ZGF0ZXM+PHllYXI+MjAxMjwveWVhcj48cHViLWRh
dGVzPjxkYXRlPkp1bjwvZGF0ZT48L3B1Yi1kYXRlcz48L2RhdGVzPjxpc2JuPjE4NzMtNjM1MSAo
RWxlY3Ryb25pYykmI3hEOzAyNzgtNjkxNSAoTGlua2luZyk8L2lzYm4+PGFjY2Vzc2lvbi1udW0+
MjI0NjU4MDM8L2FjY2Vzc2lvbi1udW0+PHVybHM+PC91cmxzPjxlbGVjdHJvbmljLXJlc291cmNl
LW51bT4xMC4xMDE2L2ouZmN0LjIwMTIuMDMuMDYxPC9lbGVjdHJvbmljLXJlc291cmNlLW51bT48
cmVtb3RlLWRhdGFiYXNlLXByb3ZpZGVyPk5MTTwvcmVtb3RlLWRhdGFiYXNlLXByb3ZpZGVyPjxs
YW5ndWFnZT5lbmc8L2xhbmd1YWdlPjwvcmVjb3JkPjwvQ2l0ZT48L0VuZE5vdGU+AAAAAAA=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PEVuZE5vdGU+PENpdGU+PEF1dGhvcj5Ba2FyPC9BdXRob3I+PFllYXI+MjAxMjwvWWVhcj48UmVj
TnVtPjIwPC9SZWNOdW0+PERpc3BsYXlUZXh0PjxzdHlsZSBmYWNlPSJzdXBlcnNjcmlwdCI+WzVd
PC9zdHlsZT48L0Rpc3BsYXlUZXh0PjxyZWNvcmQ+PHJlYy1udW1iZXI+MjA8L3JlYy1udW1iZXI+
PGZvcmVpZ24ta2V5cz48a2V5IGFwcD0iRU4iIGRiLWlkPSJ2MmZhMjkyMm1wenAwd2VydGFwdnJ4
MHl2ZjU1dDVkdDU5d2QiPjIwPC9rZXk+PC9mb3JlaWduLWtleXM+PHJlZi10eXBlIG5hbWU9Ikpv
dXJuYWwgQXJ0aWNsZSI+MTc8L3JlZi10eXBlPjxjb250cmlidXRvcnM+PGF1dGhvcnM+PGF1dGhv
cj5Ba2FyLCBGLjwvYXV0aG9yPjxhdXRob3I+VWx1ZGFnLCBPLjwvYXV0aG9yPjxhdXRob3I+QXlk
aW4sIEEuPC9hdXRob3I+PGF1dGhvcj5BeXRla2luLCBZLiBBLjwvYXV0aG9yPjxhdXRob3I+RWxi
ZWcsIFMuPC9hdXRob3I+PGF1dGhvcj5UdXpjdSwgTS48L2F1dGhvcj48YXV0aG9yPlNhaGluLCBL
LjwvYXV0aG9yPjwvYXV0aG9ycz48L2NvbnRyaWJ1dG9ycz48YXV0aC1hZGRyZXNzPkRlcGFydG1l
bnQgb2YgUGhhcm1hY29sb2d5LCBGYWN1bHR5IG9mIFBoYXJtYWN5LCBHYXppIFVuaXZlcnNpdHks
IEV0aWxlciwgQW5rYXJhLCBUdXJrZXkuPC9hdXRoLWFkZHJlc3M+PHRpdGxlcz48dGl0bGU+SGln
aC1mcnVjdG9zZSBjb3JuIHN5cnVwIGNhdXNlcyB2YXNjdWxhciBkeXNmdW5jdGlvbiBhc3NvY2lh
dGVkIHdpdGggbWV0YWJvbGljIGRpc3R1cmJhbmNlIGluIHJhdHM6IHByb3RlY3RpdmUgZWZmZWN0
IG9mIHJlc3ZlcmF0cm9sPC90aXRsZT48c2Vjb25kYXJ5LXRpdGxlPkZvb2QgQ2hlbSBUb3hpY29s
PC9zZWNvbmRhcnktdGl0bGU+PGFsdC10aXRsZT5Gb29kIGFuZCBjaGVtaWNhbCB0b3hpY29sb2d5
IDogYW4gaW50ZXJuYXRpb25hbCBqb3VybmFsIHB1Ymxpc2hlZCBmb3IgdGhlIEJyaXRpc2ggSW5k
dXN0cmlhbCBCaW9sb2dpY2FsIFJlc2VhcmNoIEFzc29jaWF0aW9uPC9hbHQtdGl0bGU+PC90aXRs
ZXM+PHBlcmlvZGljYWw+PGZ1bGwtdGl0bGU+Rm9vZCBDaGVtIFRveGljb2w8L2Z1bGwtdGl0bGU+
PGFiYnItMT5Gb29kIGFuZCBjaGVtaWNhbCB0b3hpY29sb2d5IDogYW4gaW50ZXJuYXRpb25hbCBq
b3VybmFsIHB1Ymxpc2hlZCBmb3IgdGhlIEJyaXRpc2ggSW5kdXN0cmlhbCBCaW9sb2dpY2FsIFJl
c2VhcmNoIEFzc29jaWF0aW9uPC9hYmJyLTE+PC9wZXJpb2RpY2FsPjxhbHQtcGVyaW9kaWNhbD48
ZnVsbC10aXRsZT5Gb29kIENoZW0gVG94aWNvbDwvZnVsbC10aXRsZT48YWJici0xPkZvb2QgYW5k
IGNoZW1pY2FsIHRveGljb2xvZ3kgOiBhbiBpbnRlcm5hdGlvbmFsIGpvdXJuYWwgcHVibGlzaGVk
IGZvciB0aGUgQnJpdGlzaCBJbmR1c3RyaWFsIEJpb2xvZ2ljYWwgUmVzZWFyY2ggQXNzb2NpYXRp
b248L2FiYnItMT48L2FsdC1wZXJpb2RpY2FsPjxwYWdlcz4yMTM1LTQxPC9wYWdlcz48dm9sdW1l
PjUwPC92b2x1bWU+PG51bWJlcj42PC9udW1iZXI+PGVkaXRpb24+MjAxMi8wNC8wMzwvZWRpdGlv
bj48a2V5d29yZHM+PGtleXdvcmQ+QW5pbWFsczwva2V5d29yZD48a2V5d29yZD5BbnRpb3hpZGFu
dHMvIHBoYXJtYWNvbG9neTwva2V5d29yZD48a2V5d29yZD5Bb3J0YSwgVGhvcmFjaWMvcGF0aG9s
b2d5PC9rZXl3b3JkPjxrZXl3b3JkPkJsb29kIEdsdWNvc2UvbWV0YWJvbGlzbTwva2V5d29yZD48
a2V5d29yZD5CbG9vZCBQcmVzc3VyZS9kcnVnIGVmZmVjdHM8L2tleXdvcmQ+PGtleXdvcmQ+Qmxv
dHRpbmcsIFdlc3Rlcm48L2tleXdvcmQ+PGtleXdvcmQ+Qm9keSBXZWlnaHQvZHJ1ZyBlZmZlY3Rz
PC9rZXl3b3JkPjxrZXl3b3JkPkZydWN0b3NlLyBhbnRhZ29uaXN0cyAmYW1wOyBpbmhpYml0b3Jz
LyB0b3hpY2l0eTwva2V5d29yZD48a2V5d29yZD5JbnN1bGluL2Jsb29kPC9rZXl3b3JkPjxrZXl3
b3JkPkxpcGlkcy9ibG9vZDwva2V5d29yZD48a2V5d29yZD5NYWxlPC9rZXl3b3JkPjxrZXl3b3Jk
Pk5BRFBIIE94aWRhc2UvbWV0YWJvbGlzbTwva2V5d29yZD48a2V5d29yZD5OaXRyaWMgT3hpZGUv
bWV0YWJvbGlzbTwva2V5d29yZD48a2V5d29yZD5QaGVueWxlcGhyaW5lL3BoYXJtYWNvbG9neTwv
a2V5d29yZD48a2V5d29yZD5SYXRzPC9rZXl3b3JkPjxrZXl3b3JkPlJhdHMsIFdpc3Rhcjwva2V5
d29yZD48a2V5d29yZD5TaWduYWwgVHJhbnNkdWN0aW9uL2RydWcgZWZmZWN0czwva2V5d29yZD48
a2V5d29yZD5TaXJ0dWluIDEvbWV0YWJvbGlzbTwva2V5d29yZD48a2V5d29yZD5TdGlsYmVuZXMv
IHBoYXJtYWNvbG9neTwva2V5d29yZD48a2V5d29yZD5TdXBlcm94aWRlcy9tZXRhYm9saXNtPC9r
ZXl3b3JkPjxrZXl3b3JkPlZhc2N1bGFyIERpc2Vhc2VzLyBjaGVtaWNhbGx5IGluZHVjZWQvIG1l
dGFib2xpc208L2tleXdvcmQ+PGtleXdvcmQ+VmFzb2NvbnN0cmljdG9yIEFnZW50cy9waGFybWFj
b2xvZ3k8L2tleXdvcmQ+PC9rZXl3b3Jkcz48ZGF0ZXM+PHllYXI+MjAxMjwveWVhcj48cHViLWRh
dGVzPjxkYXRlPkp1bjwvZGF0ZT48L3B1Yi1kYXRlcz48L2RhdGVzPjxpc2JuPjE4NzMtNjM1MSAo
RWxlY3Ryb25pYykmI3hEOzAyNzgtNjkxNSAoTGlua2luZyk8L2lzYm4+PGFjY2Vzc2lvbi1udW0+
MjI0NjU4MDM8L2FjY2Vzc2lvbi1udW0+PHVybHM+PC91cmxzPjxlbGVjdHJvbmljLXJlc291cmNl
LW51bT4xMC4xMDE2L2ouZmN0LjIwMTIuMDMuMDYxPC9lbGVjdHJvbmljLXJlc291cmNlLW51bT48
cmVtb3RlLWRhdGFiYXNlLXByb3ZpZGVyPk5MTTwvcmVtb3RlLWRhdGFiYXNlLXByb3ZpZGVyPjxs
YW5ndWFnZT5lbmc8L2xhbmd1YWdlPjwvcmVjb3JkPjwvQ2l0ZT48L0VuZE5vdGU+AABzAAB=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5" w:tooltip="Akar, 2012 #20" w:history="1">
        <w:r w:rsidRPr="00052085">
          <w:rPr>
            <w:rFonts w:ascii="Book Antiqua" w:hAnsi="Book Antiqua" w:cs="Times New Roman"/>
            <w:noProof/>
            <w:sz w:val="24"/>
            <w:szCs w:val="24"/>
            <w:vertAlign w:val="superscript"/>
            <w:lang w:val="en-US"/>
          </w:rPr>
          <w:t>5</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A correlation is observed between dietary fructose intake and the prevalence of metabolic syndrome and fatty liver</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&lt;EndNote&gt;&lt;Cite&gt;&lt;Author&gt;Bantle&lt;/Author&gt;&lt;Year&gt;2009&lt;/Year&gt;&lt;RecNum&gt;21&lt;/RecNum&gt;&lt;DisplayText&gt;&lt;style face="superscript"&gt;[6]&lt;/style&gt;&lt;/DisplayText&gt;&lt;record&gt;&lt;rec-number&gt;21&lt;/rec-number&gt;&lt;foreign-keys&gt;&lt;key app="EN" db-id="v2fa2922mpzp0wertapvrx0yvf55t5dt59wd"&gt;21&lt;/key&gt;&lt;/foreign-keys&gt;&lt;ref-type name="Journal Article"&gt;17&lt;/ref-type&gt;&lt;contributors&gt;&lt;authors&gt;&lt;author&gt;Bantle, J. P.&lt;/author&gt;&lt;/authors&gt;&lt;/contributors&gt;&lt;auth-address&gt;Division of Endocrinology and Diabetes, Department of Medicine, University of Minnesota, Minneapolis, MN 55455, USA. bantl001@umn.edu&lt;/auth-address&gt;&lt;titles&gt;&lt;title&gt;Dietary fructose and metabolic syndrome and diabetes&lt;/title&gt;&lt;secondary-title&gt;J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nutrition&lt;/abbr-1&gt;&lt;/alt-periodical&gt;&lt;pages&gt;1263S-1268S&lt;/pages&gt;&lt;volume&gt;139&lt;/volume&gt;&lt;number&gt;6&lt;/number&gt;&lt;edition&gt;2009/05/01&lt;/edition&gt;&lt;keywords&gt;&lt;keyword&gt;Blood Glucose/drug effects&lt;/keyword&gt;&lt;keyword&gt;Diabetes Mellitus, Type 1/ metabolism&lt;/keyword&gt;&lt;keyword&gt;Diabetes Mellitus, Type 2/ metabolism&lt;/keyword&gt;&lt;keyword&gt;Diet&lt;/keyword&gt;&lt;keyword&gt;Dietary Carbohydrates/ adverse effects&lt;/keyword&gt;&lt;keyword&gt;Dose-Response Relationship, Drug&lt;/keyword&gt;&lt;keyword&gt;Fructose/ adverse effects/pharmacology&lt;/keyword&gt;&lt;keyword&gt;Glycemic Index&lt;/keyword&gt;&lt;keyword&gt;Humans&lt;/keyword&gt;&lt;keyword&gt;Lipids/blood&lt;/keyword&gt;&lt;keyword&gt;Membrane Glycoproteins&lt;/keyword&gt;&lt;keyword&gt;Metabolic Syndrome X/ chemically induced&lt;/keyword&gt;&lt;keyword&gt;Receptors, Interleukin-1&lt;/keyword&gt;&lt;/keywords&gt;&lt;dates&gt;&lt;year&gt;2009&lt;/year&gt;&lt;pub-dates&gt;&lt;date&gt;Jun&lt;/date&gt;&lt;/pub-dates&gt;&lt;/dates&gt;&lt;isbn&gt;1541-6100 (Electronic)&amp;#xD;0022-3166 (Linking)&lt;/isbn&gt;&lt;accession-num&gt;19403723&lt;/accession-num&gt;&lt;urls&gt;&lt;/urls&gt;&lt;custom2&gt;PMC2714385&lt;/custom2&gt;&lt;electronic-resource-num&gt;10.3945/jn.108.098020&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6" w:tooltip="Bantle, 2009 #21" w:history="1">
        <w:r w:rsidRPr="00052085">
          <w:rPr>
            <w:rFonts w:ascii="Book Antiqua" w:hAnsi="Book Antiqua" w:cs="Times New Roman"/>
            <w:noProof/>
            <w:sz w:val="24"/>
            <w:szCs w:val="24"/>
            <w:vertAlign w:val="superscript"/>
            <w:lang w:val="en-US"/>
          </w:rPr>
          <w:t>6</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w:t>
      </w:r>
    </w:p>
    <w:p w:rsidR="000F3E1D" w:rsidRPr="00052085" w:rsidRDefault="000F3E1D" w:rsidP="009B3C9C">
      <w:pPr>
        <w:spacing w:after="0" w:line="360" w:lineRule="auto"/>
        <w:ind w:firstLineChars="200" w:firstLine="480"/>
        <w:jc w:val="both"/>
        <w:rPr>
          <w:rFonts w:ascii="Book Antiqua" w:hAnsi="Book Antiqua" w:cs="Times New Roman"/>
          <w:sz w:val="24"/>
          <w:szCs w:val="24"/>
          <w:lang w:val="en-US"/>
        </w:rPr>
      </w:pPr>
      <w:r w:rsidRPr="00052085">
        <w:rPr>
          <w:rFonts w:ascii="Book Antiqua" w:hAnsi="Book Antiqua" w:cs="Times New Roman"/>
          <w:sz w:val="24"/>
          <w:szCs w:val="24"/>
          <w:lang w:val="en-US"/>
        </w:rPr>
        <w:t>Unlike glucose, which is widely used by tissues throughout the body, fructose is primarily metabolized in the liver, and it facilitates oxidative damage and lipid peroxidation</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&lt;EndNote&gt;&lt;Cite&gt;&lt;Author&gt;Anurag&lt;/Author&gt;&lt;Year&gt;2002&lt;/Year&gt;&lt;RecNum&gt;730&lt;/RecNum&gt;&lt;DisplayText&gt;&lt;style face="superscript"&gt;[7]&lt;/style&gt;&lt;/DisplayText&gt;&lt;record&gt;&lt;rec-number&gt;730&lt;/rec-number&gt;&lt;foreign-keys&gt;&lt;key app="EN" db-id="xwddresv40w2dqedz0nxfwzketr02vtzswv5"&gt;730&lt;/key&gt;&lt;/foreign-keys&gt;&lt;ref-type name="Journal Article"&gt;17&lt;/ref-type&gt;&lt;contributors&gt;&lt;authors&gt;&lt;author&gt;Anurag, P.&lt;/author&gt;&lt;author&gt;Anuradha, C. V.&lt;/author&gt;&lt;/authors&gt;&lt;/contributors&gt;&lt;auth-address&gt;Department of Biochemistry, Annamalai University, Tamil Nadu, India.&lt;/auth-address&gt;&lt;titles&gt;&lt;title&gt;Metformin improves lipid metabolism and attenuates lipid peroxidation in high fructose-fed rats&lt;/title&gt;&lt;secondary-title&gt;Diabetes Obes Metab&lt;/secondary-title&gt;&lt;/titles&gt;&lt;periodical&gt;&lt;full-title&gt;Diabetes Obes Metab&lt;/full-title&gt;&lt;/periodical&gt;&lt;pages&gt;36-42&lt;/pages&gt;&lt;volume&gt;4&lt;/volume&gt;&lt;number&gt;1&lt;/number&gt;&lt;edition&gt;2002/03/05&lt;/edition&gt;&lt;keywords&gt;&lt;keyword&gt;Animals&lt;/keyword&gt;&lt;keyword&gt;Blood Glucose/drug effects/metabolism&lt;/keyword&gt;&lt;keyword&gt;Cholesterol/metabolism&lt;/keyword&gt;&lt;keyword&gt;Dietary Carbohydrates/ pharmacology&lt;/keyword&gt;&lt;keyword&gt;Fatty Acids, Nonesterified/blood/metabolism&lt;/keyword&gt;&lt;keyword&gt;Fructose/ pharmacology&lt;/keyword&gt;&lt;keyword&gt;Hypoglycemic Agents/ pharmacology&lt;/keyword&gt;&lt;keyword&gt;Insulin/blood&lt;/keyword&gt;&lt;keyword&gt;Kidney/drug effects/metabolism&lt;/keyword&gt;&lt;keyword&gt;Lipid Metabolism&lt;/keyword&gt;&lt;keyword&gt;Lipid Peroxidation/ drug effects&lt;/keyword&gt;&lt;keyword&gt;Liver/drug effects/metabolism&lt;/keyword&gt;&lt;keyword&gt;Male&lt;/keyword&gt;&lt;keyword&gt;Metformin/ pharmacology&lt;/keyword&gt;&lt;keyword&gt;Rats&lt;/keyword&gt;&lt;keyword&gt;Rats, Wistar&lt;/keyword&gt;&lt;keyword&gt;Triglycerides/blood/metabolism&lt;/keyword&gt;&lt;/keywords&gt;&lt;dates&gt;&lt;year&gt;2002&lt;/year&gt;&lt;pub-dates&gt;&lt;date&gt;Jan&lt;/date&gt;&lt;/pub-dates&gt;&lt;/dates&gt;&lt;isbn&gt;1462-8902 (Print)&amp;#xD;1462-8902 (Linking)&lt;/isbn&gt;&lt;accession-num&gt;11874440&lt;/accession-num&gt;&lt;urls&gt;&lt;/urls&gt;&lt;electronic-resource-num&gt;178 [pii]&lt;/electronic-resource-num&gt;&lt;remote-database-provider&gt;Nlm&lt;/remote-database-provider&gt;&lt;language&gt;eng&lt;/language&gt;&lt;/record&gt;&lt;/Cite&gt;&lt;/EndNote&gt;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7" w:tooltip="Anurag, 2002 #730" w:history="1">
        <w:r w:rsidRPr="00052085">
          <w:rPr>
            <w:rFonts w:ascii="Book Antiqua" w:hAnsi="Book Antiqua" w:cs="Times New Roman"/>
            <w:noProof/>
            <w:sz w:val="24"/>
            <w:szCs w:val="24"/>
            <w:vertAlign w:val="superscript"/>
            <w:lang w:val="en-US"/>
          </w:rPr>
          <w:t>7</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a process in which unsaturated lipids become oxidatively degraded to a variety of products at sites of inflammation. One of the end products of lipid peroxidation is 4-hydroxynonenal (4-HNE)</w:t>
      </w:r>
      <w:r w:rsidRPr="00052085">
        <w:rPr>
          <w:rFonts w:ascii="Book Antiqua" w:hAnsi="Book Antiqua" w:cs="Times New Roman"/>
          <w:sz w:val="24"/>
          <w:szCs w:val="24"/>
          <w:lang w:val="en-US" w:bidi="ar-JO"/>
        </w:rPr>
        <w:t xml:space="preserve"> </w:t>
      </w:r>
      <w:r w:rsidRPr="00052085">
        <w:rPr>
          <w:rFonts w:ascii="Book Antiqua" w:hAnsi="Book Antiqua" w:cs="Times New Roman"/>
          <w:sz w:val="24"/>
          <w:szCs w:val="24"/>
          <w:lang w:val="en-US"/>
        </w:rPr>
        <w:t>which exhibits a chemotactic activity toward neutrophils</w:t>
      </w:r>
      <w:r w:rsidRPr="00052085">
        <w:rPr>
          <w:rFonts w:ascii="Book Antiqua" w:hAnsi="Book Antiqua" w:cs="Times New Roman"/>
          <w:sz w:val="24"/>
          <w:szCs w:val="24"/>
          <w:lang w:val="en-US"/>
        </w:rPr>
        <w:fldChar w:fldCharType="begin">
          <w:fldData xml:space="preserve">PEVuZE5vdGU+PENpdGU+PEF1dGhvcj5RdWlubjwvQXV0aG9yPjxZZWFyPjE5OTU8L1llYXI+PFJl
Y051bT4xMDwvUmVjTnVtPjxEaXNwbGF5VGV4dD48c3R5bGUgZmFjZT0ic3VwZXJzY3JpcHQiPls4
XTwvc3R5bGU+PC9EaXNwbGF5VGV4dD48cmVjb3JkPjxyZWMtbnVtYmVyPjEwPC9yZWMtbnVtYmVy
Pjxmb3JlaWduLWtleXM+PGtleSBhcHA9IkVOIiBkYi1pZD0idjJmYTI5MjJtcHpwMHdlcnRhcHZy
eDB5dmY1NXQ1ZHQ1OXdkIj4xMDwva2V5PjwvZm9yZWlnbi1rZXlzPjxyZWYtdHlwZSBuYW1lPSJK
b3VybmFsIEFydGljbGUiPjE3PC9yZWYtdHlwZT48Y29udHJpYnV0b3JzPjxhdXRob3JzPjxhdXRo
b3I+UXVpbm4sIE0uIFQuPC9hdXRob3I+PGF1dGhvcj5MaW5uZXIsIEouIEcuPC9hdXRob3I+PGF1
dGhvcj5TaWVtc2VuLCBELjwvYXV0aG9yPjxhdXRob3I+RHJhdHosIEUuIEEuPC9hdXRob3I+PGF1
dGhvcj5CdWVzY2hlciwgRS4gUy48L2F1dGhvcj48YXV0aG9yPkplc2FpdGlzLCBBLiBKLjwvYXV0
aG9yPjwvYXV0aG9ycz48L2NvbnRyaWJ1dG9ycz48YXV0aC1hZGRyZXNzPkRlcGFydG1lbnQgb2Yg
TWljcm9iaW9sb2d5LCBNb250YW5hIFN0YXRlIFVuaXZlcnNpdHksIEJvemVtYW4gNTk3MTcuPC9h
dXRoLWFkZHJlc3M+PHRpdGxlcz48dGl0bGU+SW1tdW5vY3l0b2NoZW1pY2FsIGRldGVjdGlvbiBv
ZiBsaXBpZCBwZXJveGlkYXRpb24gaW4gcGhhZ29zb21lcyBvZiBodW1hbiBuZXV0cm9waGlsczog
Y29ycmVsYXRpb24gd2l0aCBleHByZXNzaW9uIG9mIGZsYXZvY3l0b2Nocm9tZSBiPC90aXRsZT48
c2Vjb25kYXJ5LXRpdGxlPkogTGV1a29jIEJpb2w8L3NlY29uZGFyeS10aXRsZT48YWx0LXRpdGxl
PkpvdXJuYWwgb2YgbGV1a29jeXRlIGJpb2xvZ3k8L2FsdC10aXRsZT48L3RpdGxlcz48cGVyaW9k
aWNhbD48ZnVsbC10aXRsZT5KIExldWtvYyBCaW9sPC9mdWxsLXRpdGxlPjxhYmJyLTE+Sm91cm5h
bCBvZiBsZXVrb2N5dGUgYmlvbG9neTwvYWJici0xPjwvcGVyaW9kaWNhbD48YWx0LXBlcmlvZGlj
YWw+PGZ1bGwtdGl0bGU+SiBMZXVrb2MgQmlvbDwvZnVsbC10aXRsZT48YWJici0xPkpvdXJuYWwg
b2YgbGV1a29jeXRlIGJpb2xvZ3k8L2FiYnItMT48L2FsdC1wZXJpb2RpY2FsPjxwYWdlcz40MTUt
MjE8L3BhZ2VzPjx2b2x1bWU+NTc8L3ZvbHVtZT48bnVtYmVyPjM8L251bWJlcj48ZWRpdGlvbj4x
OTk1LzAzLzAxPC9lZGl0aW9uPjxrZXl3b3Jkcz48a2V5d29yZD5BbGRlaHlkZXMvbWV0YWJvbGlz
bTwva2V5d29yZD48a2V5d29yZD5BbnRpYm9keSBTcGVjaWZpY2l0eTwva2V5d29yZD48a2V5d29y
ZD5CbG90dGluZywgV2VzdGVybjwva2V5d29yZD48a2V5d29yZD5DeXRvY2hyb21lIGIgR3JvdXAv
ZGVmaWNpZW5jeTwva2V5d29yZD48a2V5d29yZD5GZW1hbGU8L2tleXdvcmQ+PGtleXdvcmQ+R3Jh
bnVsb21hdG91cyBEaXNlYXNlLCBDaHJvbmljL21ldGFib2xpc208L2tleXdvcmQ+PGtleXdvcmQ+
SHVtYW5zPC9rZXl3b3JkPjxrZXl3b3JkPkltbXVub2xvZ2ljIFRlY2huaXF1ZXM8L2tleXdvcmQ+
PGtleXdvcmQ+TGlwaWQgUGVyb3hpZGVzLyBtZXRhYm9saXNtPC9rZXl3b3JkPjxrZXl3b3JkPk1h
bGU8L2tleXdvcmQ+PGtleXdvcmQ+TWVtYnJhbmUgR2x5Y29wcm90ZWlucy8gbWV0YWJvbGlzbTwv
a2V5d29yZD48a2V5d29yZD5OQURQSCBPeGlkYXNlPC9rZXl3b3JkPjxrZXl3b3JkPk5ldXRyb3Bo
aWxzLyBtZXRhYm9saXNtPC9rZXl3b3JkPjxrZXl3b3JkPlBoYWdvc29tZXMvIG1ldGFib2xpc208
L2tleXdvcmQ+PC9rZXl3b3Jkcz48ZGF0ZXM+PHllYXI+MTk5NTwveWVhcj48cHViLWRhdGVzPjxk
YXRlPk1hcjwvZGF0ZT48L3B1Yi1kYXRlcz48L2RhdGVzPjxpc2JuPjA3NDEtNTQwMCAoUHJpbnQp
JiN4RDswNzQxLTU0MDAgKExpbmtpbmcpPC9pc2JuPjxhY2Nlc3Npb24tbnVtPjc4ODQzMTI8L2Fj
Y2Vzc2lvbi1udW0+PHVybHM+PC91cmxzPjxyZW1vdGUtZGF0YWJhc2UtcHJvdmlkZXI+TkxNPC9y
ZW1vdGUtZGF0YWJhc2UtcHJvdmlkZXI+PGxhbmd1YWdlPmVuZzwvbGFuZ3VhZ2U+PC9yZWNvcmQ+
PC9DaXRlPjwvRW5kTm90ZT4AAAAAAA==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PEVuZE5vdGU+PENpdGU+PEF1dGhvcj5RdWlubjwvQXV0aG9yPjxZZWFyPjE5OTU8L1llYXI+PFJl
Y051bT4xMDwvUmVjTnVtPjxEaXNwbGF5VGV4dD48c3R5bGUgZmFjZT0ic3VwZXJzY3JpcHQiPls4
XTwvc3R5bGU+PC9EaXNwbGF5VGV4dD48cmVjb3JkPjxyZWMtbnVtYmVyPjEwPC9yZWMtbnVtYmVy
Pjxmb3JlaWduLWtleXM+PGtleSBhcHA9IkVOIiBkYi1pZD0idjJmYTI5MjJtcHpwMHdlcnRhcHZy
eDB5dmY1NXQ1ZHQ1OXdkIj4xMDwva2V5PjwvZm9yZWlnbi1rZXlzPjxyZWYtdHlwZSBuYW1lPSJK
b3VybmFsIEFydGljbGUiPjE3PC9yZWYtdHlwZT48Y29udHJpYnV0b3JzPjxhdXRob3JzPjxhdXRo
b3I+UXVpbm4sIE0uIFQuPC9hdXRob3I+PGF1dGhvcj5MaW5uZXIsIEouIEcuPC9hdXRob3I+PGF1
dGhvcj5TaWVtc2VuLCBELjwvYXV0aG9yPjxhdXRob3I+RHJhdHosIEUuIEEuPC9hdXRob3I+PGF1
dGhvcj5CdWVzY2hlciwgRS4gUy48L2F1dGhvcj48YXV0aG9yPkplc2FpdGlzLCBBLiBKLjwvYXV0
aG9yPjwvYXV0aG9ycz48L2NvbnRyaWJ1dG9ycz48YXV0aC1hZGRyZXNzPkRlcGFydG1lbnQgb2Yg
TWljcm9iaW9sb2d5LCBNb250YW5hIFN0YXRlIFVuaXZlcnNpdHksIEJvemVtYW4gNTk3MTcuPC9h
dXRoLWFkZHJlc3M+PHRpdGxlcz48dGl0bGU+SW1tdW5vY3l0b2NoZW1pY2FsIGRldGVjdGlvbiBv
ZiBsaXBpZCBwZXJveGlkYXRpb24gaW4gcGhhZ29zb21lcyBvZiBodW1hbiBuZXV0cm9waGlsczog
Y29ycmVsYXRpb24gd2l0aCBleHByZXNzaW9uIG9mIGZsYXZvY3l0b2Nocm9tZSBiPC90aXRsZT48
c2Vjb25kYXJ5LXRpdGxlPkogTGV1a29jIEJpb2w8L3NlY29uZGFyeS10aXRsZT48YWx0LXRpdGxl
PkpvdXJuYWwgb2YgbGV1a29jeXRlIGJpb2xvZ3k8L2FsdC10aXRsZT48L3RpdGxlcz48cGVyaW9k
aWNhbD48ZnVsbC10aXRsZT5KIExldWtvYyBCaW9sPC9mdWxsLXRpdGxlPjxhYmJyLTE+Sm91cm5h
bCBvZiBsZXVrb2N5dGUgYmlvbG9neTwvYWJici0xPjwvcGVyaW9kaWNhbD48YWx0LXBlcmlvZGlj
YWw+PGZ1bGwtdGl0bGU+SiBMZXVrb2MgQmlvbDwvZnVsbC10aXRsZT48YWJici0xPkpvdXJuYWwg
b2YgbGV1a29jeXRlIGJpb2xvZ3k8L2FiYnItMT48L2FsdC1wZXJpb2RpY2FsPjxwYWdlcz40MTUt
MjE8L3BhZ2VzPjx2b2x1bWU+NTc8L3ZvbHVtZT48bnVtYmVyPjM8L251bWJlcj48ZWRpdGlvbj4x
OTk1LzAzLzAxPC9lZGl0aW9uPjxrZXl3b3Jkcz48a2V5d29yZD5BbGRlaHlkZXMvbWV0YWJvbGlz
bTwva2V5d29yZD48a2V5d29yZD5BbnRpYm9keSBTcGVjaWZpY2l0eTwva2V5d29yZD48a2V5d29y
ZD5CbG90dGluZywgV2VzdGVybjwva2V5d29yZD48a2V5d29yZD5DeXRvY2hyb21lIGIgR3JvdXAv
ZGVmaWNpZW5jeTwva2V5d29yZD48a2V5d29yZD5GZW1hbGU8L2tleXdvcmQ+PGtleXdvcmQ+R3Jh
bnVsb21hdG91cyBEaXNlYXNlLCBDaHJvbmljL21ldGFib2xpc208L2tleXdvcmQ+PGtleXdvcmQ+
SHVtYW5zPC9rZXl3b3JkPjxrZXl3b3JkPkltbXVub2xvZ2ljIFRlY2huaXF1ZXM8L2tleXdvcmQ+
PGtleXdvcmQ+TGlwaWQgUGVyb3hpZGVzLyBtZXRhYm9saXNtPC9rZXl3b3JkPjxrZXl3b3JkPk1h
bGU8L2tleXdvcmQ+PGtleXdvcmQ+TWVtYnJhbmUgR2x5Y29wcm90ZWlucy8gbWV0YWJvbGlzbTwv
a2V5d29yZD48a2V5d29yZD5OQURQSCBPeGlkYXNlPC9rZXl3b3JkPjxrZXl3b3JkPk5ldXRyb3Bo
aWxzLyBtZXRhYm9saXNtPC9rZXl3b3JkPjxrZXl3b3JkPlBoYWdvc29tZXMvIG1ldGFib2xpc208
L2tleXdvcmQ+PC9rZXl3b3Jkcz48ZGF0ZXM+PHllYXI+MTk5NTwveWVhcj48cHViLWRhdGVzPjxk
YXRlPk1hcjwvZGF0ZT48L3B1Yi1kYXRlcz48L2RhdGVzPjxpc2JuPjA3NDEtNTQwMCAoUHJpbnQp
JiN4RDswNzQxLTU0MDAgKExpbmtpbmcpPC9pc2JuPjxhY2Nlc3Npb24tbnVtPjc4ODQzMTI8L2Fj
Y2Vzc2lvbi1udW0+PHVybHM+PC91cmxzPjxyZW1vdGUtZGF0YWJhc2UtcHJvdmlkZXI+TkxNPC9y
ZW1vdGUtZGF0YWJhc2UtcHJvdmlkZXI+PGxhbmd1YWdlPmVuZzwvbGFuZ3VhZ2U+PC9yZWNvcmQ+
PC9DaXRlPjwvRW5kTm90ZT4AAAAAAA==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8" w:tooltip="Quinn, 1995 #10" w:history="1">
        <w:r w:rsidRPr="00052085">
          <w:rPr>
            <w:rFonts w:ascii="Book Antiqua" w:hAnsi="Book Antiqua" w:cs="Times New Roman"/>
            <w:noProof/>
            <w:sz w:val="24"/>
            <w:szCs w:val="24"/>
            <w:vertAlign w:val="superscript"/>
            <w:lang w:val="en-US"/>
          </w:rPr>
          <w:t>8</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In mice, a chronic moderate fructose intake was shown to be associated with an increased translocation of lipopolysaccharide (LPS, endotoxin) from the intestine into the portal vein, as a result of bacterial overgrowth and increased intestinal permeability, additionally. This may cause a further activation of hepatic Kupffer cells and formation of reactive oxygen species (ROS) in the liver and an NF-</w:t>
      </w:r>
      <w:r w:rsidRPr="00052085">
        <w:rPr>
          <w:rFonts w:ascii="Book Antiqua" w:hAnsi="Book Antiqua" w:cs="Times New Roman"/>
          <w:sz w:val="24"/>
          <w:szCs w:val="24"/>
        </w:rPr>
        <w:t>κ</w:t>
      </w:r>
      <w:r w:rsidRPr="00052085">
        <w:rPr>
          <w:rFonts w:ascii="Book Antiqua" w:hAnsi="Book Antiqua" w:cs="Times New Roman"/>
          <w:sz w:val="24"/>
          <w:szCs w:val="24"/>
          <w:lang w:val="en-US"/>
        </w:rPr>
        <w:t>B-dependent induction of hepatic TNF-</w:t>
      </w:r>
      <w:r w:rsidRPr="00052085">
        <w:rPr>
          <w:rFonts w:ascii="Book Antiqua" w:hAnsi="Book Antiqua" w:cs="Times New Roman"/>
          <w:sz w:val="24"/>
          <w:szCs w:val="24"/>
        </w:rPr>
        <w:t>α</w:t>
      </w:r>
      <w:r w:rsidRPr="00052085">
        <w:rPr>
          <w:rFonts w:ascii="Book Antiqua" w:hAnsi="Book Antiqua" w:cs="Times New Roman"/>
          <w:sz w:val="24"/>
          <w:szCs w:val="24"/>
          <w:lang w:val="en-US"/>
        </w:rPr>
        <w:t xml:space="preserve"> expression</w:t>
      </w:r>
      <w:r w:rsidRPr="00052085">
        <w:rPr>
          <w:rFonts w:ascii="Book Antiqua" w:hAnsi="Book Antiqua" w:cs="Times New Roman"/>
          <w:noProof/>
          <w:sz w:val="24"/>
          <w:szCs w:val="24"/>
          <w:lang w:val="en-US"/>
        </w:rPr>
        <w:fldChar w:fldCharType="begin">
          <w:fldData xml:space="preserve">PEVuZE5vdGU+PENpdGU+PEF1dGhvcj5TcHJ1c3M8L0F1dGhvcj48WWVhcj4yMDA5PC9ZZWFyPjxS
ZWNOdW0+NzwvUmVjTnVtPjxEaXNwbGF5VGV4dD48c3R5bGUgZmFjZT0ic3VwZXJzY3JpcHQiPls5
XTwvc3R5bGU+PC9EaXNwbGF5VGV4dD48cmVjb3JkPjxyZWMtbnVtYmVyPjc8L3JlYy1udW1iZXI+
PGZvcmVpZ24ta2V5cz48a2V5IGFwcD0iRU4iIGRiLWlkPSJ2MmZhMjkyMm1wenAwd2VydGFwdnJ4
MHl2ZjU1dDVkdDU5d2QiPjc8L2tleT48L2ZvcmVpZ24ta2V5cz48cmVmLXR5cGUgbmFtZT0iSm91
cm5hbCBBcnRpY2xlIj4xNzwvcmVmLXR5cGU+PGNvbnRyaWJ1dG9ycz48YXV0aG9ycz48YXV0aG9y
PlNwcnVzcywgQS48L2F1dGhvcj48YXV0aG9yPkthbnVyaSwgRy48L2F1dGhvcj48YXV0aG9yPldh
Z25lcmJlcmdlciwgUy48L2F1dGhvcj48YXV0aG9yPkhhdWIsIFMuPC9hdXRob3I+PGF1dGhvcj5C
aXNjaG9mZiwgUy4gQy48L2F1dGhvcj48YXV0aG9yPkJlcmdoZWltLCBJLjwvYXV0aG9yPjwvYXV0
aG9ycz48L2NvbnRyaWJ1dG9ycz48YXV0aC1hZGRyZXNzPkRlcGFydG1lbnQgb2YgTnV0cml0aW9u
YWwgTWVkaWNpbmUgKDE4MCBhKSwgVW5pdmVyc2l0eSBvZiBIb2hlbmhlaW0sIFN0dXR0Z2FydCwg
R2VybWFueS48L2F1dGgtYWRkcmVzcz48dGl0bGVzPjx0aXRsZT5Ub2xsLWxpa2UgcmVjZXB0b3Ig
NCBpcyBpbnZvbHZlZCBpbiB0aGUgZGV2ZWxvcG1lbnQgb2YgZnJ1Y3Rvc2UtaW5kdWNlZCBoZXBh
dGljIHN0ZWF0b3NpcyBpbiBtaWNlPC90aXRsZT48c2Vjb25kYXJ5LXRpdGxlPkhlcGF0b2xvZ3k8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b2RpY2FsPjxwYWdlcz4xMDk0LTEwNDwvcGFnZXM+PHZvbHVtZT41MDwvdm9sdW1lPjxudW1iZXI+
NDwvbnVtYmVyPjxlZGl0aW9uPjIwMDkvMDcvMjk8L2VkaXRpb24+PGtleXdvcmRzPjxrZXl3b3Jk
PkFkbWluaXN0cmF0aW9uLCBPcmFsPC9rZXl3b3JkPjxrZXl3b3JkPkFuaW1hbHM8L2tleXdvcmQ+
PGtleXdvcmQ+RGlzZWFzZSBNb2RlbHMsIEFuaW1hbDwva2V5d29yZD48a2V5d29yZD5FbmRvdG94
aW5zL21ldGFib2xpc208L2tleXdvcmQ+PGtleXdvcmQ+RmF0dHkgTGl2ZXIvIGNoZW1pY2FsbHkg
aW5kdWNlZC8gbWV0YWJvbGlzbS9wYXRob2xvZ3k8L2tleXdvcmQ+PGtleXdvcmQ+RmVtYWxlPC9r
ZXl3b3JkPjxrZXl3b3JkPkZydWN0b3NlL2FkbWluaXN0cmF0aW9uICZhbXA7IGRvc2FnZS8gYWR2
ZXJzZSBlZmZlY3RzL21ldGFib2xpc208L2tleXdvcmQ+PGtleXdvcmQ+SW50ZXJmZXJvbiBSZWd1
bGF0b3J5IEZhY3Rvci0zL21ldGFib2xpc208L2tleXdvcmQ+PGtleXdvcmQ+SW50ZXJmZXJvbiBS
ZWd1bGF0b3J5IEZhY3Rvci03L21ldGFib2xpc208L2tleXdvcmQ+PGtleXdvcmQ+TGlwaWQgUGVy
b3hpZGF0aW9uL3BoeXNpb2xvZ3k8L2tleXdvcmQ+PGtleXdvcmQ+TGl2ZXIvIG1ldGFib2xpc20v
cGF0aG9sb2d5PC9rZXl3b3JkPjxrZXl3b3JkPk1hbGU8L2tleXdvcmQ+PGtleXdvcmQ+TWljZTwv
a2V5d29yZD48a2V5d29yZD5NaWNlLCBJbmJyZWQgQzNIPC9rZXl3b3JkPjxrZXl3b3JkPk15ZWxv
aWQgRGlmZmVyZW50aWF0aW9uIEZhY3RvciA4OC9tZXRhYm9saXNtPC9rZXl3b3JkPjxrZXl3b3Jk
Pk5pdHJpYyBPeGlkZSBTeW50aGFzZSBUeXBlIElJL21ldGFib2xpc208L2tleXdvcmQ+PGtleXdv
cmQ+UHJvdG8tT25jb2dlbmUgUHJvdGVpbnMgYy1ha3QvbWV0YWJvbGlzbTwva2V5d29yZD48a2V5
d29yZD5STkEsIE1lc3Nlbmdlci9tZXRhYm9saXNtPC9rZXl3b3JkPjxrZXl3b3JkPlJlYWN0aXZl
IE94eWdlbiBTcGVjaWVzL21ldGFib2xpc208L2tleXdvcmQ+PGtleXdvcmQ+UmV0aW5vbC1CaW5k
aW5nIFByb3RlaW5zLCBQbGFzbWEvbWV0YWJvbGlzbTwva2V5d29yZD48a2V5d29yZD5Ub2xsLUxp
a2UgUmVjZXB0b3IgNC9nZW5ldGljcy8gbWV0YWJvbGlzbTwva2V5d29yZD48a2V5d29yZD5UdW1v
ciBOZWNyb3NpcyBGYWN0b3ItYWxwaGEvZ2VuZXRpY3MvbWV0YWJvbGlzbTwva2V5d29yZD48L2tl
eXdvcmRzPjxkYXRlcz48eWVhcj4yMDA5PC95ZWFyPjxwdWItZGF0ZXM+PGRhdGU+T2N0PC9kYXRl
PjwvcHViLWRhdGVzPjwvZGF0ZXM+PGlzYm4+MTUyNy0zMzUwIChFbGVjdHJvbmljKSYjeEQ7MDI3
MC05MTM5IChMaW5raW5nKTwvaXNibj48YWNjZXNzaW9uLW51bT4xOTYzNzI4MjwvYWNjZXNzaW9u
LW51bT48dXJscz48L3VybHM+PGVsZWN0cm9uaWMtcmVzb3VyY2UtbnVtPjEwLjEwMDIvaGVwLjIz
MTIyPC9lbGVjdHJvbmljLXJlc291cmNlLW51bT48cmVtb3RlLWRhdGFiYXNlLXByb3ZpZGVyPk5M
TTwvcmVtb3RlLWRhdGFiYXNlLXByb3ZpZGVyPjxsYW5ndWFnZT5lbmc8L2xhbmd1YWdlPjwvcmVj
b3JkPjwvQ2l0ZT48L0VuZE5vdGU+AAAAAAA=
</w:fldData>
        </w:fldChar>
      </w:r>
      <w:r w:rsidRPr="00052085">
        <w:rPr>
          <w:rFonts w:ascii="Book Antiqua" w:hAnsi="Book Antiqua" w:cs="Times New Roman"/>
          <w:noProof/>
          <w:sz w:val="24"/>
          <w:szCs w:val="24"/>
          <w:lang w:val="en-US"/>
        </w:rPr>
        <w:instrText xml:space="preserve"> ADDIN EN.CITE </w:instrText>
      </w:r>
      <w:r w:rsidRPr="00052085">
        <w:rPr>
          <w:rFonts w:ascii="Book Antiqua" w:hAnsi="Book Antiqua" w:cs="Times New Roman"/>
          <w:noProof/>
          <w:sz w:val="24"/>
          <w:szCs w:val="24"/>
          <w:lang w:val="en-US"/>
        </w:rPr>
        <w:fldChar w:fldCharType="begin">
          <w:fldData xml:space="preserve">PEVuZE5vdGU+PENpdGU+PEF1dGhvcj5TcHJ1c3M8L0F1dGhvcj48WWVhcj4yMDA5PC9ZZWFyPjxS
ZWNOdW0+NzwvUmVjTnVtPjxEaXNwbGF5VGV4dD48c3R5bGUgZmFjZT0ic3VwZXJzY3JpcHQiPls5
XTwvc3R5bGU+PC9EaXNwbGF5VGV4dD48cmVjb3JkPjxyZWMtbnVtYmVyPjc8L3JlYy1udW1iZXI+
PGZvcmVpZ24ta2V5cz48a2V5IGFwcD0iRU4iIGRiLWlkPSJ2MmZhMjkyMm1wenAwd2VydGFwdnJ4
MHl2ZjU1dDVkdDU5d2QiPjc8L2tleT48L2ZvcmVpZ24ta2V5cz48cmVmLXR5cGUgbmFtZT0iSm91
cm5hbCBBcnRpY2xlIj4xNzwvcmVmLXR5cGU+PGNvbnRyaWJ1dG9ycz48YXV0aG9ycz48YXV0aG9y
PlNwcnVzcywgQS48L2F1dGhvcj48YXV0aG9yPkthbnVyaSwgRy48L2F1dGhvcj48YXV0aG9yPldh
Z25lcmJlcmdlciwgUy48L2F1dGhvcj48YXV0aG9yPkhhdWIsIFMuPC9hdXRob3I+PGF1dGhvcj5C
aXNjaG9mZiwgUy4gQy48L2F1dGhvcj48YXV0aG9yPkJlcmdoZWltLCBJLjwvYXV0aG9yPjwvYXV0
aG9ycz48L2NvbnRyaWJ1dG9ycz48YXV0aC1hZGRyZXNzPkRlcGFydG1lbnQgb2YgTnV0cml0aW9u
YWwgTWVkaWNpbmUgKDE4MCBhKSwgVW5pdmVyc2l0eSBvZiBIb2hlbmhlaW0sIFN0dXR0Z2FydCwg
R2VybWFueS48L2F1dGgtYWRkcmVzcz48dGl0bGVzPjx0aXRsZT5Ub2xsLWxpa2UgcmVjZXB0b3Ig
NCBpcyBpbnZvbHZlZCBpbiB0aGUgZGV2ZWxvcG1lbnQgb2YgZnJ1Y3Rvc2UtaW5kdWNlZCBoZXBh
dGljIHN0ZWF0b3NpcyBpbiBtaWNlPC90aXRsZT48c2Vjb25kYXJ5LXRpdGxlPkhlcGF0b2xvZ3k8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b2RpY2FsPjxwYWdlcz4xMDk0LTEwNDwvcGFnZXM+PHZvbHVtZT41MDwvdm9sdW1lPjxudW1iZXI+
NDwvbnVtYmVyPjxlZGl0aW9uPjIwMDkvMDcvMjk8L2VkaXRpb24+PGtleXdvcmRzPjxrZXl3b3Jk
PkFkbWluaXN0cmF0aW9uLCBPcmFsPC9rZXl3b3JkPjxrZXl3b3JkPkFuaW1hbHM8L2tleXdvcmQ+
PGtleXdvcmQ+RGlzZWFzZSBNb2RlbHMsIEFuaW1hbDwva2V5d29yZD48a2V5d29yZD5FbmRvdG94
aW5zL21ldGFib2xpc208L2tleXdvcmQ+PGtleXdvcmQ+RmF0dHkgTGl2ZXIvIGNoZW1pY2FsbHkg
aW5kdWNlZC8gbWV0YWJvbGlzbS9wYXRob2xvZ3k8L2tleXdvcmQ+PGtleXdvcmQ+RmVtYWxlPC9r
ZXl3b3JkPjxrZXl3b3JkPkZydWN0b3NlL2FkbWluaXN0cmF0aW9uICZhbXA7IGRvc2FnZS8gYWR2
ZXJzZSBlZmZlY3RzL21ldGFib2xpc208L2tleXdvcmQ+PGtleXdvcmQ+SW50ZXJmZXJvbiBSZWd1
bGF0b3J5IEZhY3Rvci0zL21ldGFib2xpc208L2tleXdvcmQ+PGtleXdvcmQ+SW50ZXJmZXJvbiBS
ZWd1bGF0b3J5IEZhY3Rvci03L21ldGFib2xpc208L2tleXdvcmQ+PGtleXdvcmQ+TGlwaWQgUGVy
b3hpZGF0aW9uL3BoeXNpb2xvZ3k8L2tleXdvcmQ+PGtleXdvcmQ+TGl2ZXIvIG1ldGFib2xpc20v
cGF0aG9sb2d5PC9rZXl3b3JkPjxrZXl3b3JkPk1hbGU8L2tleXdvcmQ+PGtleXdvcmQ+TWljZTwv
a2V5d29yZD48a2V5d29yZD5NaWNlLCBJbmJyZWQgQzNIPC9rZXl3b3JkPjxrZXl3b3JkPk15ZWxv
aWQgRGlmZmVyZW50aWF0aW9uIEZhY3RvciA4OC9tZXRhYm9saXNtPC9rZXl3b3JkPjxrZXl3b3Jk
Pk5pdHJpYyBPeGlkZSBTeW50aGFzZSBUeXBlIElJL21ldGFib2xpc208L2tleXdvcmQ+PGtleXdv
cmQ+UHJvdG8tT25jb2dlbmUgUHJvdGVpbnMgYy1ha3QvbWV0YWJvbGlzbTwva2V5d29yZD48a2V5
d29yZD5STkEsIE1lc3Nlbmdlci9tZXRhYm9saXNtPC9rZXl3b3JkPjxrZXl3b3JkPlJlYWN0aXZl
IE94eWdlbiBTcGVjaWVzL21ldGFib2xpc208L2tleXdvcmQ+PGtleXdvcmQ+UmV0aW5vbC1CaW5k
aW5nIFByb3RlaW5zLCBQbGFzbWEvbWV0YWJvbGlzbTwva2V5d29yZD48a2V5d29yZD5Ub2xsLUxp
a2UgUmVjZXB0b3IgNC9nZW5ldGljcy8gbWV0YWJvbGlzbTwva2V5d29yZD48a2V5d29yZD5UdW1v
ciBOZWNyb3NpcyBGYWN0b3ItYWxwaGEvZ2VuZXRpY3MvbWV0YWJvbGlzbTwva2V5d29yZD48L2tl
eXdvcmRzPjxkYXRlcz48eWVhcj4yMDA5PC95ZWFyPjxwdWItZGF0ZXM+PGRhdGU+T2N0PC9kYXRl
PjwvcHViLWRhdGVzPjwvZGF0ZXM+PGlzYm4+MTUyNy0zMzUwIChFbGVjdHJvbmljKSYjeEQ7MDI3
MC05MTM5IChMaW5raW5nKTwvaXNibj48YWNjZXNzaW9uLW51bT4xOTYzNzI4MjwvYWNjZXNzaW9u
LW51bT48dXJscz48L3VybHM+PGVsZWN0cm9uaWMtcmVzb3VyY2UtbnVtPjEwLjEwMDIvaGVwLjIz
MTIyPC9lbGVjdHJvbmljLXJlc291cmNlLW51bT48cmVtb3RlLWRhdGFiYXNlLXByb3ZpZGVyPk5M
TTwvcmVtb3RlLWRhdGFiYXNlLXByb3ZpZGVyPjxsYW5ndWFnZT5lbmc8L2xhbmd1YWdlPjwvcmVj
b3JkPjwvQ2l0ZT48L0VuZE5vdGU+AAAAAAA=
</w:fldData>
        </w:fldChar>
      </w:r>
      <w:r w:rsidRPr="00052085">
        <w:rPr>
          <w:rFonts w:ascii="Book Antiqua" w:hAnsi="Book Antiqua" w:cs="Times New Roman"/>
          <w:noProof/>
          <w:sz w:val="24"/>
          <w:szCs w:val="24"/>
          <w:lang w:val="en-US"/>
        </w:rPr>
        <w:instrText xml:space="preserve"> ADDIN EN.CITE.DATA </w:instrText>
      </w:r>
      <w:r w:rsidRPr="00052085">
        <w:rPr>
          <w:rFonts w:ascii="Book Antiqua" w:hAnsi="Book Antiqua" w:cs="Times New Roman"/>
          <w:noProof/>
          <w:sz w:val="24"/>
          <w:szCs w:val="24"/>
          <w:lang w:val="en-US"/>
        </w:rPr>
      </w:r>
      <w:r w:rsidRPr="00052085">
        <w:rPr>
          <w:rFonts w:ascii="Book Antiqua" w:hAnsi="Book Antiqua" w:cs="Times New Roman"/>
          <w:noProof/>
          <w:sz w:val="24"/>
          <w:szCs w:val="24"/>
          <w:lang w:val="en-US"/>
        </w:rPr>
        <w:fldChar w:fldCharType="end"/>
      </w:r>
      <w:r w:rsidRPr="00052085">
        <w:rPr>
          <w:rFonts w:ascii="Book Antiqua" w:hAnsi="Book Antiqua" w:cs="Times New Roman"/>
          <w:noProof/>
          <w:sz w:val="24"/>
          <w:szCs w:val="24"/>
          <w:lang w:val="en-US"/>
        </w:rPr>
      </w:r>
      <w:r w:rsidRPr="00052085">
        <w:rPr>
          <w:rFonts w:ascii="Book Antiqua" w:hAnsi="Book Antiqua" w:cs="Times New Roman"/>
          <w:noProof/>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9" w:tooltip="Spruss, 2009 #7" w:history="1">
        <w:r w:rsidRPr="00052085">
          <w:rPr>
            <w:rFonts w:ascii="Book Antiqua" w:hAnsi="Book Antiqua" w:cs="Times New Roman"/>
            <w:noProof/>
            <w:sz w:val="24"/>
            <w:szCs w:val="24"/>
            <w:vertAlign w:val="superscript"/>
            <w:lang w:val="en-US"/>
          </w:rPr>
          <w:t>9</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noProof/>
          <w:sz w:val="24"/>
          <w:szCs w:val="24"/>
          <w:lang w:val="en-US"/>
        </w:rPr>
        <w:fldChar w:fldCharType="end"/>
      </w:r>
      <w:r w:rsidRPr="00052085">
        <w:rPr>
          <w:rFonts w:ascii="Book Antiqua" w:hAnsi="Book Antiqua" w:cs="Times New Roman"/>
          <w:sz w:val="24"/>
          <w:szCs w:val="24"/>
          <w:lang w:val="en-US"/>
        </w:rPr>
        <w:t>.</w:t>
      </w:r>
    </w:p>
    <w:p w:rsidR="000F3E1D" w:rsidRPr="00052085" w:rsidRDefault="000F3E1D" w:rsidP="009B3C9C">
      <w:pPr>
        <w:autoSpaceDE w:val="0"/>
        <w:autoSpaceDN w:val="0"/>
        <w:adjustRightInd w:val="0"/>
        <w:spacing w:after="0" w:line="360" w:lineRule="auto"/>
        <w:ind w:firstLineChars="250" w:firstLine="600"/>
        <w:jc w:val="both"/>
        <w:rPr>
          <w:rFonts w:ascii="Book Antiqua" w:hAnsi="Book Antiqua" w:cs="Times New Roman"/>
          <w:sz w:val="24"/>
          <w:szCs w:val="24"/>
          <w:lang w:val="en-US"/>
        </w:rPr>
      </w:pPr>
      <w:r w:rsidRPr="00052085">
        <w:rPr>
          <w:rFonts w:ascii="Book Antiqua" w:hAnsi="Book Antiqua" w:cs="Times New Roman"/>
          <w:sz w:val="24"/>
          <w:szCs w:val="24"/>
          <w:lang w:val="en-US"/>
        </w:rPr>
        <w:t xml:space="preserve">The lipocalin family in general plays the role of transporters with various functions, </w:t>
      </w:r>
      <w:r w:rsidRPr="00052085">
        <w:rPr>
          <w:rFonts w:ascii="Book Antiqua" w:hAnsi="Book Antiqua" w:cs="Times New Roman"/>
          <w:i/>
          <w:sz w:val="24"/>
          <w:szCs w:val="24"/>
          <w:lang w:val="en-US"/>
        </w:rPr>
        <w:t>e.g.</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regulation of immune responses</w:t>
      </w:r>
      <w:r w:rsidRPr="00052085">
        <w:rPr>
          <w:rFonts w:ascii="Book Antiqua" w:hAnsi="Book Antiqua" w:cs="Times New Roman"/>
          <w:sz w:val="24"/>
          <w:szCs w:val="24"/>
          <w:lang w:val="en-US"/>
        </w:rPr>
        <w:fldChar w:fldCharType="begin">
          <w:fldData xml:space="preserve">PEVuZE5vdGU+PENpdGU+PEF1dGhvcj5ZYW5nPC9BdXRob3I+PFllYXI+MjAwMjwvWWVhcj48UmVj
TnVtPjcyMzwvUmVjTnVtPjxEaXNwbGF5VGV4dD48c3R5bGUgZmFjZT0ic3VwZXJzY3JpcHQiPlsx
MF08L3N0eWxlPjwvRGlzcGxheVRleHQ+PHJlY29yZD48cmVjLW51bWJlcj43MjM8L3JlYy1udW1i
ZXI+PGZvcmVpZ24ta2V5cz48a2V5IGFwcD0iRU4iIGRiLWlkPSJ4d2RkcmVzdjQwdzJkcWVkejBu
eGZ3emtldHIwMnZ0enN3djUiPjcyMzwva2V5PjwvZm9yZWlnbi1rZXlzPjxyZWYtdHlwZSBuYW1l
PSJKb3VybmFsIEFydGljbGUiPjE3PC9yZWYtdHlwZT48Y29udHJpYnV0b3JzPjxhdXRob3JzPjxh
dXRob3I+WWFuZywgSi48L2F1dGhvcj48YXV0aG9yPkdvZXR6LCBELjwvYXV0aG9yPjxhdXRob3I+
TGksIEouIFkuPC9hdXRob3I+PGF1dGhvcj5XYW5nLCBXLjwvYXV0aG9yPjxhdXRob3I+TW9yaSwg
Sy48L2F1dGhvcj48YXV0aG9yPlNldGxpaywgRC48L2F1dGhvcj48YXV0aG9yPkR1LCBULjwvYXV0
aG9yPjxhdXRob3I+RXJkanVtZW50LUJyb21hZ2UsIEguPC9hdXRob3I+PGF1dGhvcj5UZW1wc3Qs
IFAuPC9hdXRob3I+PGF1dGhvcj5TdHJvbmcsIFIuPC9hdXRob3I+PGF1dGhvcj5CYXJhc2NoLCBK
LjwvYXV0aG9yPjwvYXV0aG9ycz48L2NvbnRyaWJ1dG9ycz48YXV0aC1hZGRyZXNzPkNvbGxlZ2Ug
b2YgUGh5c2ljaWFucyBhbmQgU3VyZ2VvbnMgb2YgQ29sdW1iaWEgVW5pdmVyc2l0eSwgTmV3IFlv
cmssIE5ZIDEwMDMyLCBVU0EuPC9hdXRoLWFkZHJlc3M+PHRpdGxlcz48dGl0bGU+QW4gaXJvbiBk
ZWxpdmVyeSBwYXRod2F5IG1lZGlhdGVkIGJ5IGEgbGlwb2NhbGluPC90aXRsZT48c2Vjb25kYXJ5
LXRpdGxlPk1vbCBDZWxsPC9zZWNvbmRhcnktdGl0bGU+PC90aXRsZXM+PHBlcmlvZGljYWw+PGZ1
bGwtdGl0bGU+TW9sIENlbGw8L2Z1bGwtdGl0bGU+PC9wZXJpb2RpY2FsPjxwYWdlcz4xMDQ1LTU2
PC9wYWdlcz48dm9sdW1lPjEwPC92b2x1bWU+PG51bWJlcj41PC9udW1iZXI+PGVkaXRpb24+MjAw
Mi8xMS8yODwvZWRpdGlvbj48a2V5d29yZHM+PGtleXdvcmQ+QWN1dGUtUGhhc2UgUHJvdGVpbnMv
IG1ldGFib2xpc208L2tleXdvcmQ+PGtleXdvcmQ+QW5pbWFsczwva2V5d29yZD48a2V5d29yZD5C
aW9sb2dpY2FsIFRyYW5zcG9ydDwva2V5d29yZD48a2V5d29yZD5DcnlzdGFsbG9ncmFwaHksIFgt
UmF5PC9rZXl3b3JkPjxrZXl3b3JkPkVuZG9zb21lcy9tZXRhYm9saXNtPC9rZXl3b3JkPjxrZXl3
b3JkPkVwaXRoZWxpYWwgQ2VsbHMvbWV0YWJvbGlzbTwva2V5d29yZD48a2V5d29yZD5IeWRyb2dl
bi1Jb24gQ29uY2VudHJhdGlvbjwva2V5d29yZD48a2V5d29yZD5JbW11bm9ibG90dGluZzwva2V5
d29yZD48a2V5d29yZD5Jcm9uLyBtZXRhYm9saXNtPC9rZXl3b3JkPjxrZXl3b3JkPk1lc29kZXJt
L21ldGFib2xpc208L2tleXdvcmQ+PGtleXdvcmQ+TWljcm9zY29weSwgRmx1b3Jlc2NlbmNlPC9r
ZXl3b3JkPjxrZXl3b3JkPk9uY29nZW5lIFByb3RlaW5zLyBtZXRhYm9saXNtPC9rZXl3b3JkPjxr
ZXl3b3JkPlJhdHM8L2tleXdvcmQ+PGtleXdvcmQ+UmVjZXB0b3JzLCBUcmFuc2ZlcnJpbi9tZXRh
Ym9saXNtPC9rZXl3b3JkPjxrZXl3b3JkPlNpbHZlciBTdGFpbmluZzwva2V5d29yZD48a2V5d29y
ZD5TdWJjZWxsdWxhciBGcmFjdGlvbnM8L2tleXdvcmQ+PGtleXdvcmQ+VGltZSBGYWN0b3JzPC9r
ZXl3b3JkPjxrZXl3b3JkPlRyYW5zZmVycmluL21ldGFib2xpc208L2tleXdvcmQ+PC9rZXl3b3Jk
cz48ZGF0ZXM+PHllYXI+MjAwMjwveWVhcj48cHViLWRhdGVzPjxkYXRlPk5vdjwvZGF0ZT48L3B1
Yi1kYXRlcz48L2RhdGVzPjxpc2JuPjEwOTctMjc2NSAoUHJpbnQpJiN4RDsxMDk3LTI3NjUgKExp
bmtpbmcpPC9pc2JuPjxhY2Nlc3Npb24tbnVtPjEyNDUzNDEzPC9hY2Nlc3Npb24tbnVtPjx1cmxz
PjwvdXJscz48ZWxlY3Ryb25pYy1yZXNvdXJjZS1udW0+UzEwOTcyNzY1MDIwMDcxMDQgW3BpaV08
L2VsZWN0cm9uaWMtcmVzb3VyY2UtbnVtPjxyZW1vdGUtZGF0YWJhc2UtcHJvdmlkZXI+TmxtPC9y
ZW1vdGUtZGF0YWJhc2UtcHJvdmlkZXI+PGxhbmd1YWdlPmVuZzwvbGFuZ3VhZ2U+PC9yZWNvcmQ+
PC9DaXRlPjwvRW5kTm90ZT4AAAAA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PEVuZE5vdGU+PENpdGU+PEF1dGhvcj5ZYW5nPC9BdXRob3I+PFllYXI+MjAwMjwvWWVhcj48UmVj
TnVtPjcyMzwvUmVjTnVtPjxEaXNwbGF5VGV4dD48c3R5bGUgZmFjZT0ic3VwZXJzY3JpcHQiPlsx
MF08L3N0eWxlPjwvRGlzcGxheVRleHQ+PHJlY29yZD48cmVjLW51bWJlcj43MjM8L3JlYy1udW1i
ZXI+PGZvcmVpZ24ta2V5cz48a2V5IGFwcD0iRU4iIGRiLWlkPSJ4d2RkcmVzdjQwdzJkcWVkejBu
eGZ3emtldHIwMnZ0enN3djUiPjcyMzwva2V5PjwvZm9yZWlnbi1rZXlzPjxyZWYtdHlwZSBuYW1l
PSJKb3VybmFsIEFydGljbGUiPjE3PC9yZWYtdHlwZT48Y29udHJpYnV0b3JzPjxhdXRob3JzPjxh
dXRob3I+WWFuZywgSi48L2F1dGhvcj48YXV0aG9yPkdvZXR6LCBELjwvYXV0aG9yPjxhdXRob3I+
TGksIEouIFkuPC9hdXRob3I+PGF1dGhvcj5XYW5nLCBXLjwvYXV0aG9yPjxhdXRob3I+TW9yaSwg
Sy48L2F1dGhvcj48YXV0aG9yPlNldGxpaywgRC48L2F1dGhvcj48YXV0aG9yPkR1LCBULjwvYXV0
aG9yPjxhdXRob3I+RXJkanVtZW50LUJyb21hZ2UsIEguPC9hdXRob3I+PGF1dGhvcj5UZW1wc3Qs
IFAuPC9hdXRob3I+PGF1dGhvcj5TdHJvbmcsIFIuPC9hdXRob3I+PGF1dGhvcj5CYXJhc2NoLCBK
LjwvYXV0aG9yPjwvYXV0aG9ycz48L2NvbnRyaWJ1dG9ycz48YXV0aC1hZGRyZXNzPkNvbGxlZ2Ug
b2YgUGh5c2ljaWFucyBhbmQgU3VyZ2VvbnMgb2YgQ29sdW1iaWEgVW5pdmVyc2l0eSwgTmV3IFlv
cmssIE5ZIDEwMDMyLCBVU0EuPC9hdXRoLWFkZHJlc3M+PHRpdGxlcz48dGl0bGU+QW4gaXJvbiBk
ZWxpdmVyeSBwYXRod2F5IG1lZGlhdGVkIGJ5IGEgbGlwb2NhbGluPC90aXRsZT48c2Vjb25kYXJ5
LXRpdGxlPk1vbCBDZWxsPC9zZWNvbmRhcnktdGl0bGU+PC90aXRsZXM+PHBlcmlvZGljYWw+PGZ1
bGwtdGl0bGU+TW9sIENlbGw8L2Z1bGwtdGl0bGU+PC9wZXJpb2RpY2FsPjxwYWdlcz4xMDQ1LTU2
PC9wYWdlcz48dm9sdW1lPjEwPC92b2x1bWU+PG51bWJlcj41PC9udW1iZXI+PGVkaXRpb24+MjAw
Mi8xMS8yODwvZWRpdGlvbj48a2V5d29yZHM+PGtleXdvcmQ+QWN1dGUtUGhhc2UgUHJvdGVpbnMv
IG1ldGFib2xpc208L2tleXdvcmQ+PGtleXdvcmQ+QW5pbWFsczwva2V5d29yZD48a2V5d29yZD5C
aW9sb2dpY2FsIFRyYW5zcG9ydDwva2V5d29yZD48a2V5d29yZD5DcnlzdGFsbG9ncmFwaHksIFgt
UmF5PC9rZXl3b3JkPjxrZXl3b3JkPkVuZG9zb21lcy9tZXRhYm9saXNtPC9rZXl3b3JkPjxrZXl3
b3JkPkVwaXRoZWxpYWwgQ2VsbHMvbWV0YWJvbGlzbTwva2V5d29yZD48a2V5d29yZD5IeWRyb2dl
bi1Jb24gQ29uY2VudHJhdGlvbjwva2V5d29yZD48a2V5d29yZD5JbW11bm9ibG90dGluZzwva2V5
d29yZD48a2V5d29yZD5Jcm9uLyBtZXRhYm9saXNtPC9rZXl3b3JkPjxrZXl3b3JkPk1lc29kZXJt
L21ldGFib2xpc208L2tleXdvcmQ+PGtleXdvcmQ+TWljcm9zY29weSwgRmx1b3Jlc2NlbmNlPC9r
ZXl3b3JkPjxrZXl3b3JkPk9uY29nZW5lIFByb3RlaW5zLyBtZXRhYm9saXNtPC9rZXl3b3JkPjxr
ZXl3b3JkPlJhdHM8L2tleXdvcmQ+PGtleXdvcmQ+UmVjZXB0b3JzLCBUcmFuc2ZlcnJpbi9tZXRh
Ym9saXNtPC9rZXl3b3JkPjxrZXl3b3JkPlNpbHZlciBTdGFpbmluZzwva2V5d29yZD48a2V5d29y
ZD5TdWJjZWxsdWxhciBGcmFjdGlvbnM8L2tleXdvcmQ+PGtleXdvcmQ+VGltZSBGYWN0b3JzPC9r
ZXl3b3JkPjxrZXl3b3JkPlRyYW5zZmVycmluL21ldGFib2xpc208L2tleXdvcmQ+PC9rZXl3b3Jk
cz48ZGF0ZXM+PHllYXI+MjAwMjwveWVhcj48cHViLWRhdGVzPjxkYXRlPk5vdjwvZGF0ZT48L3B1
Yi1kYXRlcz48L2RhdGVzPjxpc2JuPjEwOTctMjc2NSAoUHJpbnQpJiN4RDsxMDk3LTI3NjUgKExp
bmtpbmcpPC9pc2JuPjxhY2Nlc3Npb24tbnVtPjEyNDUzNDEzPC9hY2Nlc3Npb24tbnVtPjx1cmxz
PjwvdXJscz48ZWxlY3Ryb25pYy1yZXNvdXJjZS1udW0+UzEwOTcyNzY1MDIwMDcxMDQgW3BpaV08
L2VsZWN0cm9uaWMtcmVzb3VyY2UtbnVtPjxyZW1vdGUtZGF0YWJhc2UtcHJvdmlkZXI+TmxtPC9y
ZW1vdGUtZGF0YWJhc2UtcHJvdmlkZXI+PGxhbmd1YWdlPmVuZzwvbGFuZ3VhZ2U+PC9yZWNvcmQ+
PC9DaXRlPjwvRW5kTm90ZT4AAAAA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0" w:tooltip="Yang, 2002 #723" w:history="1">
        <w:r w:rsidRPr="00052085">
          <w:rPr>
            <w:rFonts w:ascii="Book Antiqua" w:hAnsi="Book Antiqua" w:cs="Times New Roman"/>
            <w:noProof/>
            <w:sz w:val="24"/>
            <w:szCs w:val="24"/>
            <w:vertAlign w:val="superscript"/>
            <w:lang w:val="en-US"/>
          </w:rPr>
          <w:t>10</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and in binding of small lipophilic substances (</w:t>
      </w:r>
      <w:r w:rsidRPr="00052085">
        <w:rPr>
          <w:rFonts w:ascii="Book Antiqua" w:hAnsi="Book Antiqua" w:cs="Times New Roman"/>
          <w:i/>
          <w:sz w:val="24"/>
          <w:szCs w:val="24"/>
          <w:lang w:val="en-US"/>
        </w:rPr>
        <w:t>e.g.</w:t>
      </w:r>
      <w:r w:rsidRPr="00052085">
        <w:rPr>
          <w:rFonts w:ascii="Book Antiqua" w:hAnsi="Book Antiqua" w:cs="Times New Roman"/>
          <w:i/>
          <w:sz w:val="24"/>
          <w:szCs w:val="24"/>
          <w:lang w:val="en-US" w:eastAsia="zh-CN"/>
        </w:rPr>
        <w:t>,</w:t>
      </w:r>
      <w:r w:rsidRPr="00052085">
        <w:rPr>
          <w:rFonts w:ascii="Book Antiqua" w:hAnsi="Book Antiqua" w:cs="Times New Roman"/>
          <w:i/>
          <w:sz w:val="24"/>
          <w:szCs w:val="24"/>
          <w:lang w:val="en-US"/>
        </w:rPr>
        <w:t xml:space="preserve"> </w:t>
      </w:r>
      <w:r w:rsidRPr="00052085">
        <w:rPr>
          <w:rFonts w:ascii="Book Antiqua" w:hAnsi="Book Antiqua" w:cs="Times New Roman"/>
          <w:sz w:val="24"/>
          <w:szCs w:val="24"/>
          <w:lang w:val="en-US"/>
        </w:rPr>
        <w:t>arachidonic acid, iron, and lipids)</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&lt;EndNote&gt;&lt;Cite&gt;&lt;Author&gt;Flower&lt;/Author&gt;&lt;Year&gt;1996&lt;/Year&gt;&lt;RecNum&gt;695&lt;/RecNum&gt;&lt;DisplayText&gt;&lt;style face="superscript"&gt;[11]&lt;/style&gt;&lt;/DisplayText&gt;&lt;record&gt;&lt;rec-number&gt;695&lt;/rec-number&gt;&lt;foreign-keys&gt;&lt;key app="EN" db-id="xwddresv40w2dqedz0nxfwzketr02vtzswv5"&gt;695&lt;/key&gt;&lt;/foreign-keys&gt;&lt;ref-type name="Journal Article"&gt;17&lt;/ref-type&gt;&lt;contributors&gt;&lt;authors&gt;&lt;author&gt;Flower, D. R.&lt;/author&gt;&lt;/authors&gt;&lt;/contributors&gt;&lt;auth-address&gt;Department of Physical Chemistry and BioAnalysis, Astra Charnwood, Loughborough, Leics, U.K.&lt;/auth-address&gt;&lt;titles&gt;&lt;title&gt;The lipocalin protein family: structure and function&lt;/title&gt;&lt;secondary-title&gt;Biochem J&lt;/secondary-title&gt;&lt;/titles&gt;&lt;periodical&gt;&lt;full-title&gt;Biochem J&lt;/full-title&gt;&lt;/periodical&gt;&lt;pages&gt;1-14&lt;/pages&gt;&lt;volume&gt;318 ( Pt 1)&lt;/volume&gt;&lt;edition&gt;1996/08/15&lt;/edition&gt;&lt;keywords&gt;&lt;keyword&gt;Adjuvants, Immunologic/pharmacology&lt;/keyword&gt;&lt;keyword&gt;Amino Acid Sequence&lt;/keyword&gt;&lt;keyword&gt;Avidin/chemistry&lt;/keyword&gt;&lt;keyword&gt;Carrier Proteins/ chemistry/metabolism&lt;/keyword&gt;&lt;keyword&gt;Fatty Acid-Binding Proteins&lt;/keyword&gt;&lt;keyword&gt;Ligands&lt;/keyword&gt;&lt;keyword&gt;Models, Molecular&lt;/keyword&gt;&lt;keyword&gt;Molecular Sequence Data&lt;/keyword&gt;&lt;keyword&gt;Myelin P2 Protein/chemistry&lt;/keyword&gt;&lt;keyword&gt;Neoplasm Proteins&lt;/keyword&gt;&lt;keyword&gt;Pheromones&lt;/keyword&gt;&lt;keyword&gt;Protein Binding&lt;/keyword&gt;&lt;keyword&gt;Proteins/ chemistry/metabolism/physiology&lt;/keyword&gt;&lt;keyword&gt;Receptors, Cell Surface/metabolism&lt;/keyword&gt;&lt;keyword&gt;Smell&lt;/keyword&gt;&lt;/keywords&gt;&lt;dates&gt;&lt;year&gt;1996&lt;/year&gt;&lt;pub-dates&gt;&lt;date&gt;Aug 15&lt;/date&gt;&lt;/pub-dates&gt;&lt;/dates&gt;&lt;isbn&gt;0264-6021 (Print)&amp;#xD;0264-6021 (Linking)&lt;/isbn&gt;&lt;accession-num&gt;8761444&lt;/accession-num&gt;&lt;urls&gt;&lt;/urls&gt;&lt;custom2&gt;1217580&lt;/custom2&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1" w:tooltip="Flower, 1996 #695" w:history="1">
        <w:r w:rsidRPr="00052085">
          <w:rPr>
            <w:rFonts w:ascii="Book Antiqua" w:hAnsi="Book Antiqua" w:cs="Times New Roman"/>
            <w:noProof/>
            <w:sz w:val="24"/>
            <w:szCs w:val="24"/>
            <w:vertAlign w:val="superscript"/>
            <w:lang w:val="en-US"/>
          </w:rPr>
          <w:t>11</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Lipocalin-2 (LCN-2) is a 25-kDa secretory glycoprotein initially identified in human neutrophils</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&lt;EndNote&gt;&lt;Cite&gt;&lt;Author&gt;Chen&lt;/Author&gt;&lt;Year&gt;2005&lt;/Year&gt;&lt;RecNum&gt;691&lt;/RecNum&gt;&lt;DisplayText&gt;&lt;style face="superscript"&gt;[12]&lt;/style&gt;&lt;/DisplayText&gt;&lt;record&gt;&lt;rec-number&gt;691&lt;/rec-number&gt;&lt;foreign-keys&gt;&lt;key app="EN" db-id="xwddresv40w2dqedz0nxfwzketr02vtzswv5"&gt;691&lt;/key&gt;&lt;/foreign-keys&gt;&lt;ref-type name="Journal Article"&gt;17&lt;/ref-type&gt;&lt;contributors&gt;&lt;authors&gt;&lt;author&gt;Chen, X.&lt;/author&gt;&lt;author&gt;Cushman, S. W.&lt;/author&gt;&lt;author&gt;Pannell, L. K.&lt;/author&gt;&lt;author&gt;Hess, S.&lt;/author&gt;&lt;/authors&gt;&lt;/contributors&gt;&lt;auth-address&gt;Experimental Diabetes, Metabolism, and Nutrition Section, Diabetes Branch and Proteomics and Mass Spectrometry Facility, Laboratory of Bioorganic Chemistry, National Institute of Diabetes and Digestive and Kidney Diseases, NIH, Bethesda, MD 20892, USA.&lt;/auth-address&gt;&lt;titles&gt;&lt;title&gt;Quantitative proteomic analysis of the secretory proteins from rat adipose cells using a 2D liquid chromatography-MS/MS approach&lt;/title&gt;&lt;secondary-title&gt;J Proteome Res&lt;/secondary-title&gt;&lt;/titles&gt;&lt;periodical&gt;&lt;full-title&gt;J Proteome Res&lt;/full-title&gt;&lt;/periodical&gt;&lt;pages&gt;570-7&lt;/pages&gt;&lt;volume&gt;4&lt;/volume&gt;&lt;number&gt;2&lt;/number&gt;&lt;edition&gt;2005/04/13&lt;/edition&gt;&lt;keywords&gt;&lt;keyword&gt;Adipocytes/cytology/ metabolism&lt;/keyword&gt;&lt;keyword&gt;Amino Acid Sequence&lt;/keyword&gt;&lt;keyword&gt;Animals&lt;/keyword&gt;&lt;keyword&gt;Cells, Cultured&lt;/keyword&gt;&lt;keyword&gt;Chromatography, High Pressure Liquid/ methods&lt;/keyword&gt;&lt;keyword&gt;Culture Media, Conditioned&lt;/keyword&gt;&lt;keyword&gt;Hydrolysis&lt;/keyword&gt;&lt;keyword&gt;Male&lt;/keyword&gt;&lt;keyword&gt;Molecular Sequence Data&lt;/keyword&gt;&lt;keyword&gt;Proteomics&lt;/keyword&gt;&lt;keyword&gt;Rats&lt;/keyword&gt;&lt;keyword&gt;Spectrometry, Mass, Matrix-Assisted Laser Desorption-Ionization/ methods&lt;/keyword&gt;&lt;keyword&gt;Trypsin/metabolism&lt;/keyword&gt;&lt;/keywords&gt;&lt;dates&gt;&lt;year&gt;2005&lt;/year&gt;&lt;pub-dates&gt;&lt;date&gt;Mar-Apr&lt;/date&gt;&lt;/pub-dates&gt;&lt;/dates&gt;&lt;isbn&gt;1535-3893 (Print)&amp;#xD;1535-3893 (Linking)&lt;/isbn&gt;&lt;accession-num&gt;15822936&lt;/accession-num&gt;&lt;urls&gt;&lt;/urls&gt;&lt;electronic-resource-num&gt;10.1021/pr049772a [doi]&lt;/electronic-resource-num&gt;&lt;remote-database-provider&gt;Nlm&lt;/remote-database-provider&gt;&lt;language&gt;eng&lt;/language&gt;&lt;/record&gt;&lt;/Cite&gt;&lt;/EndNote&gt;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2" w:tooltip="Chen, 2005 #691" w:history="1">
        <w:r w:rsidRPr="00052085">
          <w:rPr>
            <w:rFonts w:ascii="Book Antiqua" w:hAnsi="Book Antiqua" w:cs="Times New Roman"/>
            <w:noProof/>
            <w:sz w:val="24"/>
            <w:szCs w:val="24"/>
            <w:vertAlign w:val="superscript"/>
            <w:lang w:val="en-US"/>
          </w:rPr>
          <w:t>12</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and cells that are exposed to microorganisms, and it is abundantly present in the circulation</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&lt;EndNote&gt;&lt;Cite&gt;&lt;Author&gt;Cowland&lt;/Author&gt;&lt;Year&gt;1997&lt;/Year&gt;&lt;RecNum&gt;692&lt;/RecNum&gt;&lt;DisplayText&gt;&lt;style face="superscript"&gt;[13]&lt;/style&gt;&lt;/DisplayText&gt;&lt;record&gt;&lt;rec-number&gt;692&lt;/rec-number&gt;&lt;foreign-keys&gt;&lt;key app="EN" db-id="xwddresv40w2dqedz0nxfwzketr02vtzswv5"&gt;692&lt;/key&gt;&lt;/foreign-keys&gt;&lt;ref-type name="Journal Article"&gt;17&lt;/ref-type&gt;&lt;contributors&gt;&lt;authors&gt;&lt;author&gt;Cowland, J. B.&lt;/author&gt;&lt;author&gt;Borregaard, N.&lt;/author&gt;&lt;/authors&gt;&lt;/contributors&gt;&lt;auth-address&gt;Granulocyte Research Laboratory, Finsen Center, Department of Hematology, Rigshospitalet, Copenhagen University Hospital, Denmark.&lt;/auth-address&gt;&lt;titles&gt;&lt;title&gt;Molecular characterization and pattern of tissue expression of the gene for neutrophil gelatinase-associated lipocalin from humans&lt;/title&gt;&lt;secondary-title&gt;Genomics&lt;/secondary-title&gt;&lt;/titles&gt;&lt;periodical&gt;&lt;full-title&gt;Genomics&lt;/full-title&gt;&lt;/periodical&gt;&lt;pages&gt;17-23&lt;/pages&gt;&lt;volume&gt;45&lt;/volume&gt;&lt;number&gt;1&lt;/number&gt;&lt;edition&gt;1997/10/27&lt;/edition&gt;&lt;keywords&gt;&lt;keyword&gt;Acute-Phase Proteins&lt;/keyword&gt;&lt;keyword&gt;Amino Acid Sequence&lt;/keyword&gt;&lt;keyword&gt;Animals&lt;/keyword&gt;&lt;keyword&gt;Base Sequence&lt;/keyword&gt;&lt;keyword&gt;Binding Sites&lt;/keyword&gt;&lt;keyword&gt;Carrier Proteins/ metabolism&lt;/keyword&gt;&lt;keyword&gt;Cloning, Molecular&lt;/keyword&gt;&lt;keyword&gt;DNA, Complementary&lt;/keyword&gt;&lt;keyword&gt;Humans&lt;/keyword&gt;&lt;keyword&gt;Lipocalins&lt;/keyword&gt;&lt;keyword&gt;Mice&lt;/keyword&gt;&lt;keyword&gt;Molecular Sequence Data&lt;/keyword&gt;&lt;keyword&gt;Neutrophils/ metabolism&lt;/keyword&gt;&lt;keyword&gt;Oncogene Proteins&lt;/keyword&gt;&lt;keyword&gt;Proto-Oncogene Proteins&lt;/keyword&gt;&lt;keyword&gt;Transcription Factors/metabolism&lt;/keyword&gt;&lt;/keywords&gt;&lt;dates&gt;&lt;year&gt;1997&lt;/year&gt;&lt;pub-dates&gt;&lt;date&gt;Oct 1&lt;/date&gt;&lt;/pub-dates&gt;&lt;/dates&gt;&lt;isbn&gt;0888-7543 (Print)&amp;#xD;0888-7543 (Linking)&lt;/isbn&gt;&lt;accession-num&gt;9339356&lt;/accession-num&gt;&lt;urls&gt;&lt;/urls&gt;&lt;electronic-resource-num&gt;S0888-7543(97)94896-5 [pii]&amp;#xD;10.1006/geno.1997.4896 [doi]&lt;/electronic-resource-num&gt;&lt;remote-database-provider&gt;Nlm&lt;/remote-database-provider&gt;&lt;language&gt;eng&lt;/language&gt;&lt;/record&gt;&lt;/Cite&gt;&lt;/EndNote&gt;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3" w:tooltip="Cowland, 1997 #692" w:history="1">
        <w:r w:rsidRPr="00052085">
          <w:rPr>
            <w:rFonts w:ascii="Book Antiqua" w:hAnsi="Book Antiqua" w:cs="Times New Roman"/>
            <w:noProof/>
            <w:sz w:val="24"/>
            <w:szCs w:val="24"/>
            <w:vertAlign w:val="superscript"/>
            <w:lang w:val="en-US"/>
          </w:rPr>
          <w:t>13</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It was demonstrated that the liver is the </w:t>
      </w:r>
      <w:r w:rsidRPr="00052085">
        <w:rPr>
          <w:rFonts w:ascii="Book Antiqua" w:hAnsi="Book Antiqua" w:cs="Times New Roman"/>
          <w:sz w:val="24"/>
          <w:szCs w:val="24"/>
          <w:lang w:val="en-US"/>
        </w:rPr>
        <w:lastRenderedPageBreak/>
        <w:t>main source of serum LCN-2</w:t>
      </w:r>
      <w:r w:rsidRPr="00052085">
        <w:rPr>
          <w:rFonts w:ascii="Book Antiqua" w:hAnsi="Book Antiqua" w:cs="Times New Roman"/>
          <w:sz w:val="24"/>
          <w:szCs w:val="24"/>
          <w:lang w:val="en-US"/>
        </w:rPr>
        <w:fldChar w:fldCharType="begin">
          <w:fldData xml:space="preserve">PEVuZE5vdGU+PENpdGU+PEF1dGhvcj5TdWx0YW48L0F1dGhvcj48WWVhcj4yMDEyPC9ZZWFyPjxS
ZWNOdW0+MzM8L1JlY051bT48RGlzcGxheVRleHQ+PHN0eWxlIGZhY2U9InN1cGVyc2NyaXB0Ij5b
MTRdPC9zdHlsZT48L0Rpc3BsYXlUZXh0PjxyZWNvcmQ+PHJlYy1udW1iZXI+MzM8L3JlYy1udW1i
ZXI+PGZvcmVpZ24ta2V5cz48a2V5IGFwcD0iRU4iIGRiLWlkPSJ2MmZhMjkyMm1wenAwd2VydGFw
dnJ4MHl2ZjU1dDVkdDU5d2QiPjMzPC9rZXk+PC9mb3JlaWduLWtleXM+PHJlZi10eXBlIG5hbWU9
IkpvdXJuYWwgQXJ0aWNsZSI+MTc8L3JlZi10eXBlPjxjb250cmlidXRvcnM+PGF1dGhvcnM+PGF1
dGhvcj5TdWx0YW4sIFMuPC9hdXRob3I+PGF1dGhvcj5QYXNjdWNjaSwgTS48L2F1dGhvcj48YXV0
aG9yPkFobWFkLCBTLjwvYXV0aG9yPjxhdXRob3I+TWFsaWssIEkuIEEuPC9hdXRob3I+PGF1dGhv
cj5CaWFuY2hpLCBBLjwvYXV0aG9yPjxhdXRob3I+UmFtYWRvcmksIFAuPC9hdXRob3I+PGF1dGhv
cj5BaG1hZCwgRy48L2F1dGhvcj48YXV0aG9yPlJhbWFkb3JpLCBHLjwvYXV0aG9yPjwvYXV0aG9y
cz48L2NvbnRyaWJ1dG9ycz48YXV0aC1hZGRyZXNzPkRpdmlzaW9uIG9mIEdhc3Ryb2VudGVyb2xv
Z3kgYW5kIEVuZG9jcmlub2xvZ3ksIFVuaXZlcnNpdHkgTWVkaWNhbCBDZW50ZXIgR290dGluZ2Vu
LCBHZXJtYW55LjwvYXV0aC1hZGRyZXNzPjx0aXRsZXM+PHRpdGxlPkxJUE9DQUxJTi0yIGlzIGEg
bWFqb3IgYWN1dGUtcGhhc2UgcHJvdGVpbiBpbiBhIHJhdCBhbmQgbW91c2UgbW9kZWwgb2Ygc3Rl
cmlsZSBhYnNjZXNzPC90aXRsZT48c2Vjb25kYXJ5LXRpdGxlPlNob2NrPC9zZWNvbmRhcnktdGl0
bGU+PGFsdC10aXRsZT5TaG9jayAoQXVndXN0YSwgR2EuKTwvYWx0LXRpdGxlPjwvdGl0bGVzPjxw
ZXJpb2RpY2FsPjxmdWxsLXRpdGxlPlNob2NrPC9mdWxsLXRpdGxlPjxhYmJyLTE+U2hvY2sgKEF1
Z3VzdGEsIEdhLik8L2FiYnItMT48L3BlcmlvZGljYWw+PGFsdC1wZXJpb2RpY2FsPjxmdWxsLXRp
dGxlPlNob2NrPC9mdWxsLXRpdGxlPjxhYmJyLTE+U2hvY2sgKEF1Z3VzdGEsIEdhLik8L2FiYnIt
MT48L2FsdC1wZXJpb2RpY2FsPjxwYWdlcz4xOTEtNjwvcGFnZXM+PHZvbHVtZT4zNzwvdm9sdW1l
PjxudW1iZXI+MjwvbnVtYmVyPjxlZGl0aW9uPjIwMTIvMDEvMTg8L2VkaXRpb24+PGtleXdvcmRz
PjxrZXl3b3JkPkFic2Nlc3MvIG1ldGFib2xpc208L2tleXdvcmQ+PGtleXdvcmQ+QWN1dGUtUGhh
c2UgUHJvdGVpbnMvIG1ldGFib2xpc20vcGh5c2lvbG9neTwva2V5d29yZD48a2V5d29yZD5Bbmlt
YWxzPC9rZXl3b3JkPjxrZXl3b3JkPkludGVybGV1a2luLTYvZ2VuZXRpY3MvbWV0YWJvbGlzbTwv
a2V5d29yZD48a2V5d29yZD5MaXBvY2FsaW5zLyBwaHlzaW9sb2d5PC9rZXl3b3JkPjxrZXl3b3Jk
PkxpdmVyL21ldGFib2xpc208L2tleXdvcmQ+PGtleXdvcmQ+TWFsZTwva2V5d29yZD48a2V5d29y
ZD5NaWNlPC9rZXl3b3JkPjxrZXl3b3JkPk1pY2UsIEtub2Nrb3V0PC9rZXl3b3JkPjxrZXl3b3Jk
Pk9uY29nZW5lIFByb3RlaW5zLyBwaHlzaW9sb2d5PC9rZXl3b3JkPjxrZXl3b3JkPlJOQSwgTWVz
c2VuZ2VyL21ldGFib2xpc208L2tleXdvcmQ+PGtleXdvcmQ+UmF0czwva2V5d29yZD48a2V5d29y
ZD5SYXRzLCBXaXN0YXI8L2tleXdvcmQ+PGtleXdvcmQ+U2VydW0gQW15bG9pZCBBIFByb3RlaW4v
bWV0YWJvbGlzbTwva2V5d29yZD48a2V5d29yZD5UaW1lIEZhY3RvcnM8L2tleXdvcmQ+PGtleXdv
cmQ+YWxwaGEtTWFjcm9nbG9idWxpbnMvIG1ldGFib2xpc208L2tleXdvcmQ+PC9rZXl3b3Jkcz48
ZGF0ZXM+PHllYXI+MjAxMjwveWVhcj48cHViLWRhdGVzPjxkYXRlPkZlYjwvZGF0ZT48L3B1Yi1k
YXRlcz48L2RhdGVzPjxpc2JuPjE1NDAtMDUxNCAoRWxlY3Ryb25pYykmI3hEOzEwNzMtMjMyMiAo
TGlua2luZyk8L2lzYm4+PGFjY2Vzc2lvbi1udW0+MjIyNDkyMjA8L2FjY2Vzc2lvbi1udW0+PHVy
bHM+PC91cmxzPjxlbGVjdHJvbmljLXJlc291cmNlLW51bT4xMC4xMDk3L1NISy4wYjAxM2UzMTgy
MzkxOGMyPC9lbGVjdHJvbmljLXJlc291cmNlLW51bT48cmVtb3RlLWRhdGFiYXNlLXByb3ZpZGVy
Pk5MTTwvcmVtb3RlLWRhdGFiYXNlLXByb3ZpZGVyPjxsYW5ndWFnZT5lbmc8L2xhbmd1YWdlPjwv
cmVjb3JkPjwvQ2l0ZT48L0VuZE5vdGU+AAAAAA==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PEVuZE5vdGU+PENpdGU+PEF1dGhvcj5TdWx0YW48L0F1dGhvcj48WWVhcj4yMDEyPC9ZZWFyPjxS
ZWNOdW0+MzM8L1JlY051bT48RGlzcGxheVRleHQ+PHN0eWxlIGZhY2U9InN1cGVyc2NyaXB0Ij5b
MTRdPC9zdHlsZT48L0Rpc3BsYXlUZXh0PjxyZWNvcmQ+PHJlYy1udW1iZXI+MzM8L3JlYy1udW1i
ZXI+PGZvcmVpZ24ta2V5cz48a2V5IGFwcD0iRU4iIGRiLWlkPSJ2MmZhMjkyMm1wenAwd2VydGFw
dnJ4MHl2ZjU1dDVkdDU5d2QiPjMzPC9rZXk+PC9mb3JlaWduLWtleXM+PHJlZi10eXBlIG5hbWU9
IkpvdXJuYWwgQXJ0aWNsZSI+MTc8L3JlZi10eXBlPjxjb250cmlidXRvcnM+PGF1dGhvcnM+PGF1
dGhvcj5TdWx0YW4sIFMuPC9hdXRob3I+PGF1dGhvcj5QYXNjdWNjaSwgTS48L2F1dGhvcj48YXV0
aG9yPkFobWFkLCBTLjwvYXV0aG9yPjxhdXRob3I+TWFsaWssIEkuIEEuPC9hdXRob3I+PGF1dGhv
cj5CaWFuY2hpLCBBLjwvYXV0aG9yPjxhdXRob3I+UmFtYWRvcmksIFAuPC9hdXRob3I+PGF1dGhv
cj5BaG1hZCwgRy48L2F1dGhvcj48YXV0aG9yPlJhbWFkb3JpLCBHLjwvYXV0aG9yPjwvYXV0aG9y
cz48L2NvbnRyaWJ1dG9ycz48YXV0aC1hZGRyZXNzPkRpdmlzaW9uIG9mIEdhc3Ryb2VudGVyb2xv
Z3kgYW5kIEVuZG9jcmlub2xvZ3ksIFVuaXZlcnNpdHkgTWVkaWNhbCBDZW50ZXIgR290dGluZ2Vu
LCBHZXJtYW55LjwvYXV0aC1hZGRyZXNzPjx0aXRsZXM+PHRpdGxlPkxJUE9DQUxJTi0yIGlzIGEg
bWFqb3IgYWN1dGUtcGhhc2UgcHJvdGVpbiBpbiBhIHJhdCBhbmQgbW91c2UgbW9kZWwgb2Ygc3Rl
cmlsZSBhYnNjZXNzPC90aXRsZT48c2Vjb25kYXJ5LXRpdGxlPlNob2NrPC9zZWNvbmRhcnktdGl0
bGU+PGFsdC10aXRsZT5TaG9jayAoQXVndXN0YSwgR2EuKTwvYWx0LXRpdGxlPjwvdGl0bGVzPjxw
ZXJpb2RpY2FsPjxmdWxsLXRpdGxlPlNob2NrPC9mdWxsLXRpdGxlPjxhYmJyLTE+U2hvY2sgKEF1
Z3VzdGEsIEdhLik8L2FiYnItMT48L3BlcmlvZGljYWw+PGFsdC1wZXJpb2RpY2FsPjxmdWxsLXRp
dGxlPlNob2NrPC9mdWxsLXRpdGxlPjxhYmJyLTE+U2hvY2sgKEF1Z3VzdGEsIEdhLik8L2FiYnIt
MT48L2FsdC1wZXJpb2RpY2FsPjxwYWdlcz4xOTEtNjwvcGFnZXM+PHZvbHVtZT4zNzwvdm9sdW1l
PjxudW1iZXI+MjwvbnVtYmVyPjxlZGl0aW9uPjIwMTIvMDEvMTg8L2VkaXRpb24+PGtleXdvcmRz
PjxrZXl3b3JkPkFic2Nlc3MvIG1ldGFib2xpc208L2tleXdvcmQ+PGtleXdvcmQ+QWN1dGUtUGhh
c2UgUHJvdGVpbnMvIG1ldGFib2xpc20vcGh5c2lvbG9neTwva2V5d29yZD48a2V5d29yZD5Bbmlt
YWxzPC9rZXl3b3JkPjxrZXl3b3JkPkludGVybGV1a2luLTYvZ2VuZXRpY3MvbWV0YWJvbGlzbTwv
a2V5d29yZD48a2V5d29yZD5MaXBvY2FsaW5zLyBwaHlzaW9sb2d5PC9rZXl3b3JkPjxrZXl3b3Jk
PkxpdmVyL21ldGFib2xpc208L2tleXdvcmQ+PGtleXdvcmQ+TWFsZTwva2V5d29yZD48a2V5d29y
ZD5NaWNlPC9rZXl3b3JkPjxrZXl3b3JkPk1pY2UsIEtub2Nrb3V0PC9rZXl3b3JkPjxrZXl3b3Jk
Pk9uY29nZW5lIFByb3RlaW5zLyBwaHlzaW9sb2d5PC9rZXl3b3JkPjxrZXl3b3JkPlJOQSwgTWVz
c2VuZ2VyL21ldGFib2xpc208L2tleXdvcmQ+PGtleXdvcmQ+UmF0czwva2V5d29yZD48a2V5d29y
ZD5SYXRzLCBXaXN0YXI8L2tleXdvcmQ+PGtleXdvcmQ+U2VydW0gQW15bG9pZCBBIFByb3RlaW4v
bWV0YWJvbGlzbTwva2V5d29yZD48a2V5d29yZD5UaW1lIEZhY3RvcnM8L2tleXdvcmQ+PGtleXdv
cmQ+YWxwaGEtTWFjcm9nbG9idWxpbnMvIG1ldGFib2xpc208L2tleXdvcmQ+PC9rZXl3b3Jkcz48
ZGF0ZXM+PHllYXI+MjAxMjwveWVhcj48cHViLWRhdGVzPjxkYXRlPkZlYjwvZGF0ZT48L3B1Yi1k
YXRlcz48L2RhdGVzPjxpc2JuPjE1NDAtMDUxNCAoRWxlY3Ryb25pYykmI3hEOzEwNzMtMjMyMiAo
TGlua2luZyk8L2lzYm4+PGFjY2Vzc2lvbi1udW0+MjIyNDkyMjA8L2FjY2Vzc2lvbi1udW0+PHVy
bHM+PC91cmxzPjxlbGVjdHJvbmljLXJlc291cmNlLW51bT4xMC4xMDk3L1NISy4wYjAxM2UzMTgy
MzkxOGMyPC9lbGVjdHJvbmljLXJlc291cmNlLW51bT48cmVtb3RlLWRhdGFiYXNlLXByb3ZpZGVy
Pk5MTTwvcmVtb3RlLWRhdGFiYXNlLXByb3ZpZGVyPjxsYW5ndWFnZT5lbmc8L2xhbmd1YWdlPjwv
cmVjb3JkPjwvQ2l0ZT48L0VuZE5vdGU+AAAAAA==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4" w:tooltip="Sultan, 2012 #33" w:history="1">
        <w:r w:rsidRPr="00052085">
          <w:rPr>
            <w:rFonts w:ascii="Book Antiqua" w:hAnsi="Book Antiqua" w:cs="Times New Roman"/>
            <w:noProof/>
            <w:sz w:val="24"/>
            <w:szCs w:val="24"/>
            <w:vertAlign w:val="superscript"/>
            <w:lang w:val="en-US"/>
          </w:rPr>
          <w:t>14</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The latter plays a key role in implementing the acute-phase response</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&lt;EndNote&gt;&lt;Cite&gt;&lt;Author&gt;Liu&lt;/Author&gt;&lt;Year&gt;1995&lt;/Year&gt;&lt;RecNum&gt;709&lt;/RecNum&gt;&lt;DisplayText&gt;&lt;style face="superscript"&gt;[15]&lt;/style&gt;&lt;/DisplayText&gt;&lt;record&gt;&lt;rec-number&gt;709&lt;/rec-number&gt;&lt;foreign-keys&gt;&lt;key app="EN" db-id="xwddresv40w2dqedz0nxfwzketr02vtzswv5"&gt;709&lt;/key&gt;&lt;/foreign-keys&gt;&lt;ref-type name="Journal Article"&gt;17&lt;/ref-type&gt;&lt;contributors&gt;&lt;authors&gt;&lt;author&gt;Liu, Q.&lt;/author&gt;&lt;author&gt;Nilsen-Hamilton, M.&lt;/author&gt;&lt;/authors&gt;&lt;/contributors&gt;&lt;auth-address&gt;Department of Biochemistry and Biophysics, Iowa State University, Ames 50011, USA.&lt;/auth-address&gt;&lt;titles&gt;&lt;title&gt;Identification of a new acute phase protein&lt;/title&gt;&lt;secondary-title&gt;J Biol Chem&lt;/secondary-title&gt;&lt;/titles&gt;&lt;periodical&gt;&lt;full-title&gt;J Biol Chem&lt;/full-title&gt;&lt;/periodical&gt;&lt;pages&gt;22565-70&lt;/pages&gt;&lt;volume&gt;270&lt;/volume&gt;&lt;number&gt;38&lt;/number&gt;&lt;edition&gt;1995/09/22&lt;/edition&gt;&lt;keywords&gt;&lt;keyword&gt;3T3 Cells&lt;/keyword&gt;&lt;keyword&gt;Acute-Phase Proteins/ genetics/ physiology&lt;/keyword&gt;&lt;keyword&gt;Acute-Phase Reaction&lt;/keyword&gt;&lt;keyword&gt;Amino Acid Sequence&lt;/keyword&gt;&lt;keyword&gt;Animals&lt;/keyword&gt;&lt;keyword&gt;Dexamethasone/pharmacology&lt;/keyword&gt;&lt;keyword&gt;Female&lt;/keyword&gt;&lt;keyword&gt;Gene Expression/drug effects&lt;/keyword&gt;&lt;keyword&gt;Interleukin-6/pharmacology&lt;/keyword&gt;&lt;keyword&gt;Lipocalins&lt;/keyword&gt;&lt;keyword&gt;Liver/metabolism&lt;/keyword&gt;&lt;keyword&gt;Mice&lt;/keyword&gt;&lt;keyword&gt;Molecular Sequence Data&lt;/keyword&gt;&lt;keyword&gt;Oncogene Proteins/ physiology&lt;/keyword&gt;&lt;keyword&gt;Pregnancy&lt;/keyword&gt;&lt;keyword&gt;RNA, Messenger/genetics&lt;/keyword&gt;&lt;keyword&gt;Sequence Alignment&lt;/keyword&gt;&lt;keyword&gt;Sequence Homology, Amino Acid&lt;/keyword&gt;&lt;keyword&gt;Tumor Necrosis Factor-alpha/pharmacology&lt;/keyword&gt;&lt;/keywords&gt;&lt;dates&gt;&lt;year&gt;1995&lt;/year&gt;&lt;pub-dates&gt;&lt;date&gt;Sep 22&lt;/date&gt;&lt;/pub-dates&gt;&lt;/dates&gt;&lt;isbn&gt;0021-9258 (Print)&amp;#xD;0021-9258 (Linking)&lt;/isbn&gt;&lt;accession-num&gt;7545679&lt;/accession-num&gt;&lt;urls&gt;&lt;/urls&gt;&lt;remote-database-provider&gt;Nlm&lt;/remote-database-provider&gt;&lt;language&gt;eng&lt;/language&gt;&lt;/record&gt;&lt;/Cite&gt;&lt;/EndNote&gt;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5" w:tooltip="Liu, 1995 #709" w:history="1">
        <w:r w:rsidRPr="00052085">
          <w:rPr>
            <w:rFonts w:ascii="Book Antiqua" w:hAnsi="Book Antiqua" w:cs="Times New Roman"/>
            <w:noProof/>
            <w:sz w:val="24"/>
            <w:szCs w:val="24"/>
            <w:vertAlign w:val="superscript"/>
            <w:lang w:val="en-US"/>
          </w:rPr>
          <w:t>15</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and in the regulation of apoptosis</w:t>
      </w:r>
      <w:r w:rsidRPr="00052085">
        <w:rPr>
          <w:rFonts w:ascii="Book Antiqua" w:hAnsi="Book Antiqua" w:cs="Times New Roman"/>
          <w:sz w:val="24"/>
          <w:szCs w:val="24"/>
          <w:lang w:val="en-US"/>
        </w:rPr>
        <w:fldChar w:fldCharType="begin">
          <w:fldData xml:space="preserve">PEVuZE5vdGU+PENpdGU+PEF1dGhvcj5EZXZpcmVkZHk8L0F1dGhvcj48WWVhcj4yMDAxPC9ZZWFy
PjxSZWNOdW0+NjkzPC9SZWNOdW0+PERpc3BsYXlUZXh0PjxzdHlsZSBmYWNlPSJzdXBlcnNjcmlw
dCI+WzE2XTwvc3R5bGU+PC9EaXNwbGF5VGV4dD48cmVjb3JkPjxyZWMtbnVtYmVyPjY5MzwvcmVj
LW51bWJlcj48Zm9yZWlnbi1rZXlzPjxrZXkgYXBwPSJFTiIgZGItaWQ9Inh3ZGRyZXN2NDB3MmRx
ZWR6MG54Znd6a2V0cjAydnR6c3d2NSI+NjkzPC9rZXk+PC9mb3JlaWduLWtleXM+PHJlZi10eXBl
IG5hbWU9IkpvdXJuYWwgQXJ0aWNsZSI+MTc8L3JlZi10eXBlPjxjb250cmlidXRvcnM+PGF1dGhv
cnM+PGF1dGhvcj5EZXZpcmVkZHksIEwuIFIuPC9hdXRob3I+PGF1dGhvcj5UZW9kb3JvLCBKLiBH
LjwvYXV0aG9yPjxhdXRob3I+UmljaGFyZCwgRi4gQS48L2F1dGhvcj48YXV0aG9yPkdyZWVuLCBN
LiBSLjwvYXV0aG9yPjwvYXV0aG9ycz48L2NvbnRyaWJ1dG9ycz48YXV0aC1hZGRyZXNzPkhvd2Fy
ZCBIdWdoZXMgTWVkaWNhbCBJbnN0aXR1dGUsIFByb2dyYW0gaW4gR2VuZSBGdW5jdGlvbiBhbmQg
RXhwcmVzc2lvbiBhbmQgUHJvZ3JhbSBpbiBNb2xlY3VsYXIgTWVkaWNpbmUsIFVuaXZlcnNpdHkg
b2YgTWFzc2FjaHVzZXR0cyBNZWRpY2FsIFNjaG9vbCwgMzczIFBsYW50YXRpb24gU3RyZWV0LCBX
b3JjZXN0ZXIsIE1BIDAxNjA1LCBVU0EuPC9hdXRoLWFkZHJlc3M+PHRpdGxlcz48dGl0bGU+SW5k
dWN0aW9uIG9mIGFwb3B0b3NpcyBieSBhIHNlY3JldGVkIGxpcG9jYWxpbiB0aGF0IGlzIHRyYW5z
Y3JpcHRpb25hbGx5IHJlZ3VsYXRlZCBieSBJTC0zIGRlcHJpdmF0aW9uPC90aXRsZT48c2Vjb25k
YXJ5LXRpdGxlPlNjaWVuY2U8L3NlY29uZGFyeS10aXRsZT48L3RpdGxlcz48cGVyaW9kaWNhbD48
ZnVsbC10aXRsZT5TY2llbmNlPC9mdWxsLXRpdGxlPjwvcGVyaW9kaWNhbD48cGFnZXM+ODI5LTM0
PC9wYWdlcz48dm9sdW1lPjI5Mzwvdm9sdW1lPjxudW1iZXI+NTUzMTwvbnVtYmVyPjxlZGl0aW9u
PjIwMDEvMDgvMDQ8L2VkaXRpb24+PGtleXdvcmRzPjxrZXl3b3JkPkFjdXRlLVBoYXNlIFByb3Rl
aW5zLyBnZW5ldGljcy8gbWV0YWJvbGlzbTwva2V5d29yZD48a2V5d29yZD5BbmltYWxzPC9rZXl3
b3JkPjxrZXl3b3JkPkFwb3B0b3Npcy9kcnVnIGVmZmVjdHM8L2tleXdvcmQ+PGtleXdvcmQ+QXV0
b2NyaW5lIENvbW11bmljYXRpb248L2tleXdvcmQ+PGtleXdvcmQ+Q2FycmllciBQcm90ZWlucy9t
ZXRhYm9saXNtPC9rZXl3b3JkPjxrZXl3b3JkPkNlbGwgTGluZTwva2V5d29yZD48a2V5d29yZD5D
ZWxscywgQ3VsdHVyZWQ8L2tleXdvcmQ+PGtleXdvcmQ+Q3VsdHVyZSBNZWRpYSwgQ29uZGl0aW9u
ZWQ8L2tleXdvcmQ+PGtleXdvcmQ+RGV4YW1ldGhhc29uZS9waGFybWFjb2xvZ3k8L2tleXdvcmQ+
PGtleXdvcmQ+R2VuZSBFeHByZXNzaW9uIFJlZ3VsYXRpb248L2tleXdvcmQ+PGtleXdvcmQ+SHVt
YW5zPC9rZXl3b3JkPjxrZXl3b3JkPkluc3VsaW4tTGlrZSBHcm93dGggRmFjdG9yIEkvcGhhcm1h
Y29sb2d5PC9rZXl3b3JkPjxrZXl3b3JkPkludGVybGV1a2luLTMvIG1ldGFib2xpc208L2tleXdv
cmQ+PGtleXdvcmQ+SW50ZXJsZXVraW5zL21ldGFib2xpc208L2tleXdvcmQ+PGtleXdvcmQ+TGV1
a29jeXRlcy9jeXRvbG9neS8gcGh5c2lvbG9neTwva2V5d29yZD48a2V5d29yZD5MaXBvY2FsaW5z
PC9rZXl3b3JkPjxrZXl3b3JkPk1pY2U8L2tleXdvcmQ+PGtleXdvcmQ+T2xpZ29udWNsZW90aWRl
IEFycmF5IFNlcXVlbmNlIEFuYWx5c2lzPC9rZXl3b3JkPjxrZXl3b3JkPk9uY29nZW5lIFByb3Rl
aW5zLyBnZW5ldGljcy8gbWV0YWJvbGlzbTwva2V5d29yZD48a2V5d29yZD5QaG9zcGhvcnlsYXRp
b248L2tleXdvcmQ+PGtleXdvcmQ+UHJvdG8tT25jb2dlbmUgUHJvdGVpbnM8L2tleXdvcmQ+PGtl
eXdvcmQ+UHJvdG8tT25jb2dlbmUgUHJvdGVpbnMgYy1iY2wtMi9tZXRhYm9saXNtPC9rZXl3b3Jk
PjxrZXl3b3JkPlJlY2VwdG9ycywgQ2VsbCBTdXJmYWNlL21ldGFib2xpc208L2tleXdvcmQ+PGtl
eXdvcmQ+UmVjb21iaW5hbnQgRnVzaW9uIFByb3RlaW5zL21ldGFib2xpc208L2tleXdvcmQ+PGtl
eXdvcmQ+VHJhbnNjcmlwdGlvbiwgR2VuZXRpYzwva2V5d29yZD48a2V5d29yZD5UdW1vciBDZWxs
cywgQ3VsdHVyZWQ8L2tleXdvcmQ+PGtleXdvcmQ+YmNsLUFzc29jaWF0ZWQgRGVhdGggUHJvdGVp
bjwva2V5d29yZD48a2V5d29yZD5iY2wtWCBQcm90ZWluPC9rZXl3b3JkPjwva2V5d29yZHM+PGRh
dGVzPjx5ZWFyPjIwMDE8L3llYXI+PHB1Yi1kYXRlcz48ZGF0ZT5BdWcgMzwvZGF0ZT48L3B1Yi1k
YXRlcz48L2RhdGVzPjxpc2JuPjAwMzYtODA3NSAoUHJpbnQpJiN4RDswMDM2LTgwNzUgKExpbmtp
bmcpPC9pc2JuPjxhY2Nlc3Npb24tbnVtPjExNDg2MDgxPC9hY2Nlc3Npb24tbnVtPjx1cmxzPjwv
dXJscz48ZWxlY3Ryb25pYy1yZXNvdXJjZS1udW0+MTAuMTEyNi9zY2llbmNlLjEwNjEwNzUgW2Rv
aV0mI3hEOzI5My81NTMxLzgyOSBbcGlpXTwvZWxlY3Ryb25pYy1yZXNvdXJjZS1udW0+PHJlbW90
ZS1kYXRhYmFzZS1wcm92aWRlcj5ObG08L3JlbW90ZS1kYXRhYmFzZS1wcm92aWRlcj48bGFuZ3Vh
Z2U+ZW5nPC9sYW5ndWFnZT48L3JlY29yZD48L0NpdGU+PC9FbmROb3RlPgAAAAAA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PEVuZE5vdGU+PENpdGU+PEF1dGhvcj5EZXZpcmVkZHk8L0F1dGhvcj48WWVhcj4yMDAxPC9ZZWFy
PjxSZWNOdW0+NjkzPC9SZWNOdW0+PERpc3BsYXlUZXh0PjxzdHlsZSBmYWNlPSJzdXBlcnNjcmlw
dCI+WzE2XTwvc3R5bGU+PC9EaXNwbGF5VGV4dD48cmVjb3JkPjxyZWMtbnVtYmVyPjY5MzwvcmVj
LW51bWJlcj48Zm9yZWlnbi1rZXlzPjxrZXkgYXBwPSJFTiIgZGItaWQ9Inh3ZGRyZXN2NDB3MmRx
ZWR6MG54Znd6a2V0cjAydnR6c3d2NSI+NjkzPC9rZXk+PC9mb3JlaWduLWtleXM+PHJlZi10eXBl
IG5hbWU9IkpvdXJuYWwgQXJ0aWNsZSI+MTc8L3JlZi10eXBlPjxjb250cmlidXRvcnM+PGF1dGhv
cnM+PGF1dGhvcj5EZXZpcmVkZHksIEwuIFIuPC9hdXRob3I+PGF1dGhvcj5UZW9kb3JvLCBKLiBH
LjwvYXV0aG9yPjxhdXRob3I+UmljaGFyZCwgRi4gQS48L2F1dGhvcj48YXV0aG9yPkdyZWVuLCBN
LiBSLjwvYXV0aG9yPjwvYXV0aG9ycz48L2NvbnRyaWJ1dG9ycz48YXV0aC1hZGRyZXNzPkhvd2Fy
ZCBIdWdoZXMgTWVkaWNhbCBJbnN0aXR1dGUsIFByb2dyYW0gaW4gR2VuZSBGdW5jdGlvbiBhbmQg
RXhwcmVzc2lvbiBhbmQgUHJvZ3JhbSBpbiBNb2xlY3VsYXIgTWVkaWNpbmUsIFVuaXZlcnNpdHkg
b2YgTWFzc2FjaHVzZXR0cyBNZWRpY2FsIFNjaG9vbCwgMzczIFBsYW50YXRpb24gU3RyZWV0LCBX
b3JjZXN0ZXIsIE1BIDAxNjA1LCBVU0EuPC9hdXRoLWFkZHJlc3M+PHRpdGxlcz48dGl0bGU+SW5k
dWN0aW9uIG9mIGFwb3B0b3NpcyBieSBhIHNlY3JldGVkIGxpcG9jYWxpbiB0aGF0IGlzIHRyYW5z
Y3JpcHRpb25hbGx5IHJlZ3VsYXRlZCBieSBJTC0zIGRlcHJpdmF0aW9uPC90aXRsZT48c2Vjb25k
YXJ5LXRpdGxlPlNjaWVuY2U8L3NlY29uZGFyeS10aXRsZT48L3RpdGxlcz48cGVyaW9kaWNhbD48
ZnVsbC10aXRsZT5TY2llbmNlPC9mdWxsLXRpdGxlPjwvcGVyaW9kaWNhbD48cGFnZXM+ODI5LTM0
PC9wYWdlcz48dm9sdW1lPjI5Mzwvdm9sdW1lPjxudW1iZXI+NTUzMTwvbnVtYmVyPjxlZGl0aW9u
PjIwMDEvMDgvMDQ8L2VkaXRpb24+PGtleXdvcmRzPjxrZXl3b3JkPkFjdXRlLVBoYXNlIFByb3Rl
aW5zLyBnZW5ldGljcy8gbWV0YWJvbGlzbTwva2V5d29yZD48a2V5d29yZD5BbmltYWxzPC9rZXl3
b3JkPjxrZXl3b3JkPkFwb3B0b3Npcy9kcnVnIGVmZmVjdHM8L2tleXdvcmQ+PGtleXdvcmQ+QXV0
b2NyaW5lIENvbW11bmljYXRpb248L2tleXdvcmQ+PGtleXdvcmQ+Q2FycmllciBQcm90ZWlucy9t
ZXRhYm9saXNtPC9rZXl3b3JkPjxrZXl3b3JkPkNlbGwgTGluZTwva2V5d29yZD48a2V5d29yZD5D
ZWxscywgQ3VsdHVyZWQ8L2tleXdvcmQ+PGtleXdvcmQ+Q3VsdHVyZSBNZWRpYSwgQ29uZGl0aW9u
ZWQ8L2tleXdvcmQ+PGtleXdvcmQ+RGV4YW1ldGhhc29uZS9waGFybWFjb2xvZ3k8L2tleXdvcmQ+
PGtleXdvcmQ+R2VuZSBFeHByZXNzaW9uIFJlZ3VsYXRpb248L2tleXdvcmQ+PGtleXdvcmQ+SHVt
YW5zPC9rZXl3b3JkPjxrZXl3b3JkPkluc3VsaW4tTGlrZSBHcm93dGggRmFjdG9yIEkvcGhhcm1h
Y29sb2d5PC9rZXl3b3JkPjxrZXl3b3JkPkludGVybGV1a2luLTMvIG1ldGFib2xpc208L2tleXdv
cmQ+PGtleXdvcmQ+SW50ZXJsZXVraW5zL21ldGFib2xpc208L2tleXdvcmQ+PGtleXdvcmQ+TGV1
a29jeXRlcy9jeXRvbG9neS8gcGh5c2lvbG9neTwva2V5d29yZD48a2V5d29yZD5MaXBvY2FsaW5z
PC9rZXl3b3JkPjxrZXl3b3JkPk1pY2U8L2tleXdvcmQ+PGtleXdvcmQ+T2xpZ29udWNsZW90aWRl
IEFycmF5IFNlcXVlbmNlIEFuYWx5c2lzPC9rZXl3b3JkPjxrZXl3b3JkPk9uY29nZW5lIFByb3Rl
aW5zLyBnZW5ldGljcy8gbWV0YWJvbGlzbTwva2V5d29yZD48a2V5d29yZD5QaG9zcGhvcnlsYXRp
b248L2tleXdvcmQ+PGtleXdvcmQ+UHJvdG8tT25jb2dlbmUgUHJvdGVpbnM8L2tleXdvcmQ+PGtl
eXdvcmQ+UHJvdG8tT25jb2dlbmUgUHJvdGVpbnMgYy1iY2wtMi9tZXRhYm9saXNtPC9rZXl3b3Jk
PjxrZXl3b3JkPlJlY2VwdG9ycywgQ2VsbCBTdXJmYWNlL21ldGFib2xpc208L2tleXdvcmQ+PGtl
eXdvcmQ+UmVjb21iaW5hbnQgRnVzaW9uIFByb3RlaW5zL21ldGFib2xpc208L2tleXdvcmQ+PGtl
eXdvcmQ+VHJhbnNjcmlwdGlvbiwgR2VuZXRpYzwva2V5d29yZD48a2V5d29yZD5UdW1vciBDZWxs
cywgQ3VsdHVyZWQ8L2tleXdvcmQ+PGtleXdvcmQ+YmNsLUFzc29jaWF0ZWQgRGVhdGggUHJvdGVp
bjwva2V5d29yZD48a2V5d29yZD5iY2wtWCBQcm90ZWluPC9rZXl3b3JkPjwva2V5d29yZHM+PGRh
dGVzPjx5ZWFyPjIwMDE8L3llYXI+PHB1Yi1kYXRlcz48ZGF0ZT5BdWcgMzwvZGF0ZT48L3B1Yi1k
YXRlcz48L2RhdGVzPjxpc2JuPjAwMzYtODA3NSAoUHJpbnQpJiN4RDswMDM2LTgwNzUgKExpbmtp
bmcpPC9pc2JuPjxhY2Nlc3Npb24tbnVtPjExNDg2MDgxPC9hY2Nlc3Npb24tbnVtPjx1cmxzPjwv
dXJscz48ZWxlY3Ryb25pYy1yZXNvdXJjZS1udW0+MTAuMTEyNi9zY2llbmNlLjEwNjEwNzUgW2Rv
aV0mI3hEOzI5My81NTMxLzgyOSBbcGlpXTwvZWxlY3Ryb25pYy1yZXNvdXJjZS1udW0+PHJlbW90
ZS1kYXRhYmFzZS1wcm92aWRlcj5ObG08L3JlbW90ZS1kYXRhYmFzZS1wcm92aWRlcj48bGFuZ3Vh
Z2U+ZW5nPC9sYW5ndWFnZT48L3JlY29yZD48L0NpdGU+PC9FbmROb3RlPgAAAAAA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6" w:tooltip="Devireddy, 2001 #693" w:history="1">
        <w:r w:rsidRPr="00052085">
          <w:rPr>
            <w:rFonts w:ascii="Book Antiqua" w:hAnsi="Book Antiqua" w:cs="Times New Roman"/>
            <w:noProof/>
            <w:sz w:val="24"/>
            <w:szCs w:val="24"/>
            <w:vertAlign w:val="superscript"/>
            <w:lang w:val="en-US"/>
          </w:rPr>
          <w:t>16</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w:t>
      </w:r>
    </w:p>
    <w:p w:rsidR="000F3E1D" w:rsidRPr="00052085" w:rsidRDefault="000F3E1D" w:rsidP="009B3C9C">
      <w:pPr>
        <w:spacing w:after="0" w:line="360" w:lineRule="auto"/>
        <w:ind w:firstLineChars="200" w:firstLine="480"/>
        <w:jc w:val="both"/>
        <w:rPr>
          <w:rFonts w:ascii="Book Antiqua" w:hAnsi="Book Antiqua" w:cs="Times New Roman"/>
          <w:sz w:val="24"/>
          <w:szCs w:val="24"/>
          <w:lang w:val="en-US"/>
        </w:rPr>
      </w:pPr>
      <w:r w:rsidRPr="00052085">
        <w:rPr>
          <w:rFonts w:ascii="Book Antiqua" w:hAnsi="Book Antiqua" w:cs="Times New Roman"/>
          <w:sz w:val="24"/>
          <w:szCs w:val="24"/>
          <w:lang w:val="en-US"/>
        </w:rPr>
        <w:t>Interestingly, LCN-2 has been characterized as a critical regulator of energy metabolism, glucose and lipid homeostasis, and IR in LCN-2-deficient mice</w:t>
      </w:r>
      <w:r w:rsidRPr="00052085">
        <w:rPr>
          <w:rFonts w:ascii="Book Antiqua" w:hAnsi="Book Antiqua" w:cs="Times New Roman"/>
          <w:sz w:val="24"/>
          <w:szCs w:val="24"/>
          <w:lang w:val="en-US"/>
        </w:rPr>
        <w:fldChar w:fldCharType="begin">
          <w:fldData xml:space="preserve">PEVuZE5vdGU+PENpdGU+PEF1dGhvcj5HdW88L0F1dGhvcj48WWVhcj4yMDEwPC9ZZWFyPjxSZWNO
dW0+Njk3PC9SZWNOdW0+PERpc3BsYXlUZXh0PjxzdHlsZSBmYWNlPSJzdXBlcnNjcmlwdCI+WzE3
XTwvc3R5bGU+PC9EaXNwbGF5VGV4dD48cmVjb3JkPjxyZWMtbnVtYmVyPjY5NzwvcmVjLW51bWJl
cj48Zm9yZWlnbi1rZXlzPjxrZXkgYXBwPSJFTiIgZGItaWQ9Inh3ZGRyZXN2NDB3MmRxZWR6MG54
Znd6a2V0cjAydnR6c3d2NSI+Njk3PC9rZXk+PC9mb3JlaWduLWtleXM+PHJlZi10eXBlIG5hbWU9
IkpvdXJuYWwgQXJ0aWNsZSI+MTc8L3JlZi10eXBlPjxjb250cmlidXRvcnM+PGF1dGhvcnM+PGF1
dGhvcj5HdW8sIEguPC9hdXRob3I+PGF1dGhvcj5KaW4sIEQuPC9hdXRob3I+PGF1dGhvcj5aaGFu
ZywgWS48L2F1dGhvcj48YXV0aG9yPldyaWdodCwgVy48L2F1dGhvcj48YXV0aG9yPkJhenVpbmUs
IE0uPC9hdXRob3I+PGF1dGhvcj5Ccm9ja21hbiwgRC4gQS48L2F1dGhvcj48YXV0aG9yPkJlcm5s
b2hyLCBELiBBLjwvYXV0aG9yPjxhdXRob3I+Q2hlbiwgWC48L2F1dGhvcj48L2F1dGhvcnM+PC9j
b250cmlidXRvcnM+PGF1dGgtYWRkcmVzcz5EZXBhcnRtZW50IG9mIEZvb2QgU2NpZW5jZSBhbmQg
TnV0cml0aW9uLCBVbml2ZXJzaXR5IG9mIE1pbm5lc290YSwgTWlubmVhcG9saXMtU3QuIFBhdWws
IE1pbm5lc290YSwgVVNBLjwvYXV0aC1hZGRyZXNzPjx0aXRsZXM+PHRpdGxlPkxpcG9jYWxpbi0y
IGRlZmljaWVuY3kgaW1wYWlycyB0aGVybW9nZW5lc2lzIGFuZCBwb3RlbnRpYXRlcyBkaWV0LWlu
ZHVjZWQgaW5zdWxpbiByZXNpc3RhbmNlIGluIG1pY2U8L3RpdGxlPjxzZWNvbmRhcnktdGl0bGU+
RGlhYmV0ZXM8L3NlY29uZGFyeS10aXRsZT48L3RpdGxlcz48cGVyaW9kaWNhbD48ZnVsbC10aXRs
ZT5EaWFiZXRlczwvZnVsbC10aXRsZT48L3BlcmlvZGljYWw+PHBhZ2VzPjEzNzYtODU8L3BhZ2Vz
Pjx2b2x1bWU+NTk8L3ZvbHVtZT48bnVtYmVyPjY8L251bWJlcj48ZWRpdGlvbj4yMDEwLzAzLzI1
PC9lZGl0aW9uPjxrZXl3b3Jkcz48a2V5d29yZD5BY3V0ZS1QaGFzZSBQcm90ZWlucy8gZGVmaWNp
ZW5jeS9nZW5ldGljczwva2V5d29yZD48a2V5d29yZD5BZGlwb3NlIFRpc3N1ZS9jeXRvbG9neTwv
a2V5d29yZD48a2V5d29yZD5BbmltYWxzPC9rZXl3b3JkPjxrZXl3b3JkPkJsYXN0b2N5c3QvcGh5
c2lvbG9neTwva2V5d29yZD48a2V5d29yZD5Cb2R5IFRlbXBlcmF0dXJlPC9rZXl3b3JkPjxrZXl3
b3JkPkNlbGwgU2l6ZTwva2V5d29yZD48a2V5d29yZD5Dcm9zc2VzLCBHZW5ldGljPC9rZXl3b3Jk
PjxrZXl3b3JkPkRpZXQ8L2tleXdvcmQ+PGtleXdvcmQ+R2VuZXRpYyBQcmVkaXNwb3NpdGlvbiB0
byBEaXNlYXNlPC9rZXl3b3JkPjxrZXl3b3JkPkdsdWNvbmVvZ2VuZXNpczwva2V5d29yZD48a2V5
d29yZD5Ib21lb3N0YXNpczwva2V5d29yZD48a2V5d29yZD5JbnN1bGluIFJlc2lzdGFuY2UvIGdl
bmV0aWNzPC9rZXl3b3JkPjxrZXl3b3JkPkludGVybGV1a2luLTEwL21ldGFib2xpc208L2tleXdv
cmQ+PGtleXdvcmQ+TGlwb2NhbGlucy9nZW5ldGljczwva2V5d29yZD48a2V5d29yZD5MaXZlci9t
ZXRhYm9saXNtPC9rZXl3b3JkPjxrZXl3b3JkPk1ldGFib2xpc20vcGh5c2lvbG9neTwva2V5d29y
ZD48a2V5d29yZD5NaWNlPC9rZXl3b3JkPjxrZXl3b3JkPk1pY2UsIEluYnJlZCBDNTdCTDwva2V5
d29yZD48a2V5d29yZD5NaWNlLCBLbm9ja291dDwva2V5d29yZD48a2V5d29yZD5PYmVzaXR5LyBn
ZW5ldGljczwva2V5d29yZD48a2V5d29yZD5PbmNvZ2VuZSBQcm90ZWlucy8gZGVmaWNpZW5jeS9n
ZW5ldGljczwva2V5d29yZD48a2V5d29yZD5PeGlkYXRpdmUgUGhvc3Bob3J5bGF0aW9uPC9rZXl3
b3JkPjxrZXl3b3JkPlRoZXJtb2dlbmVzaXMvZ2VuZXRpY3M8L2tleXdvcmQ+PC9rZXl3b3Jkcz48
ZGF0ZXM+PHllYXI+MjAxMDwveWVhcj48cHViLWRhdGVzPjxkYXRlPkp1bjwvZGF0ZT48L3B1Yi1k
YXRlcz48L2RhdGVzPjxpc2JuPjE5MzktMzI3WCAoRWxlY3Ryb25pYykmI3hEOzAwMTItMTc5NyAo
TGlua2luZyk8L2lzYm4+PGFjY2Vzc2lvbi1udW0+MjAzMzIzNDc8L2FjY2Vzc2lvbi1udW0+PHVy
bHM+PC91cmxzPjxjdXN0b20yPjI4NzQ2OTg8L2N1c3RvbTI+PGVsZWN0cm9uaWMtcmVzb3VyY2Ut
bnVtPmRiMDktMTczNSBbcGlpXSYjeEQ7MTAuMjMzNy9kYjA5LTE3MzUgW2RvaV08L2VsZWN0cm9u
aWMtcmVzb3VyY2UtbnVtPjxyZW1vdGUtZGF0YWJhc2UtcHJvdmlkZXI+TmxtPC9yZW1vdGUtZGF0
YWJhc2UtcHJvdmlkZXI+PGxhbmd1YWdlPmVuZzwvbGFuZ3VhZ2U+PC9yZWNvcmQ+PC9DaXRlPjwv
RW5kTm90ZT4AAC0AAC==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PEVuZE5vdGU+PENpdGU+PEF1dGhvcj5HdW88L0F1dGhvcj48WWVhcj4yMDEwPC9ZZWFyPjxSZWNO
dW0+Njk3PC9SZWNOdW0+PERpc3BsYXlUZXh0PjxzdHlsZSBmYWNlPSJzdXBlcnNjcmlwdCI+WzE3
XTwvc3R5bGU+PC9EaXNwbGF5VGV4dD48cmVjb3JkPjxyZWMtbnVtYmVyPjY5NzwvcmVjLW51bWJl
cj48Zm9yZWlnbi1rZXlzPjxrZXkgYXBwPSJFTiIgZGItaWQ9Inh3ZGRyZXN2NDB3MmRxZWR6MG54
Znd6a2V0cjAydnR6c3d2NSI+Njk3PC9rZXk+PC9mb3JlaWduLWtleXM+PHJlZi10eXBlIG5hbWU9
IkpvdXJuYWwgQXJ0aWNsZSI+MTc8L3JlZi10eXBlPjxjb250cmlidXRvcnM+PGF1dGhvcnM+PGF1
dGhvcj5HdW8sIEguPC9hdXRob3I+PGF1dGhvcj5KaW4sIEQuPC9hdXRob3I+PGF1dGhvcj5aaGFu
ZywgWS48L2F1dGhvcj48YXV0aG9yPldyaWdodCwgVy48L2F1dGhvcj48YXV0aG9yPkJhenVpbmUs
IE0uPC9hdXRob3I+PGF1dGhvcj5Ccm9ja21hbiwgRC4gQS48L2F1dGhvcj48YXV0aG9yPkJlcm5s
b2hyLCBELiBBLjwvYXV0aG9yPjxhdXRob3I+Q2hlbiwgWC48L2F1dGhvcj48L2F1dGhvcnM+PC9j
b250cmlidXRvcnM+PGF1dGgtYWRkcmVzcz5EZXBhcnRtZW50IG9mIEZvb2QgU2NpZW5jZSBhbmQg
TnV0cml0aW9uLCBVbml2ZXJzaXR5IG9mIE1pbm5lc290YSwgTWlubmVhcG9saXMtU3QuIFBhdWws
IE1pbm5lc290YSwgVVNBLjwvYXV0aC1hZGRyZXNzPjx0aXRsZXM+PHRpdGxlPkxpcG9jYWxpbi0y
IGRlZmljaWVuY3kgaW1wYWlycyB0aGVybW9nZW5lc2lzIGFuZCBwb3RlbnRpYXRlcyBkaWV0LWlu
ZHVjZWQgaW5zdWxpbiByZXNpc3RhbmNlIGluIG1pY2U8L3RpdGxlPjxzZWNvbmRhcnktdGl0bGU+
RGlhYmV0ZXM8L3NlY29uZGFyeS10aXRsZT48L3RpdGxlcz48cGVyaW9kaWNhbD48ZnVsbC10aXRs
ZT5EaWFiZXRlczwvZnVsbC10aXRsZT48L3BlcmlvZGljYWw+PHBhZ2VzPjEzNzYtODU8L3BhZ2Vz
Pjx2b2x1bWU+NTk8L3ZvbHVtZT48bnVtYmVyPjY8L251bWJlcj48ZWRpdGlvbj4yMDEwLzAzLzI1
PC9lZGl0aW9uPjxrZXl3b3Jkcz48a2V5d29yZD5BY3V0ZS1QaGFzZSBQcm90ZWlucy8gZGVmaWNp
ZW5jeS9nZW5ldGljczwva2V5d29yZD48a2V5d29yZD5BZGlwb3NlIFRpc3N1ZS9jeXRvbG9neTwv
a2V5d29yZD48a2V5d29yZD5BbmltYWxzPC9rZXl3b3JkPjxrZXl3b3JkPkJsYXN0b2N5c3QvcGh5
c2lvbG9neTwva2V5d29yZD48a2V5d29yZD5Cb2R5IFRlbXBlcmF0dXJlPC9rZXl3b3JkPjxrZXl3
b3JkPkNlbGwgU2l6ZTwva2V5d29yZD48a2V5d29yZD5Dcm9zc2VzLCBHZW5ldGljPC9rZXl3b3Jk
PjxrZXl3b3JkPkRpZXQ8L2tleXdvcmQ+PGtleXdvcmQ+R2VuZXRpYyBQcmVkaXNwb3NpdGlvbiB0
byBEaXNlYXNlPC9rZXl3b3JkPjxrZXl3b3JkPkdsdWNvbmVvZ2VuZXNpczwva2V5d29yZD48a2V5
d29yZD5Ib21lb3N0YXNpczwva2V5d29yZD48a2V5d29yZD5JbnN1bGluIFJlc2lzdGFuY2UvIGdl
bmV0aWNzPC9rZXl3b3JkPjxrZXl3b3JkPkludGVybGV1a2luLTEwL21ldGFib2xpc208L2tleXdv
cmQ+PGtleXdvcmQ+TGlwb2NhbGlucy9nZW5ldGljczwva2V5d29yZD48a2V5d29yZD5MaXZlci9t
ZXRhYm9saXNtPC9rZXl3b3JkPjxrZXl3b3JkPk1ldGFib2xpc20vcGh5c2lvbG9neTwva2V5d29y
ZD48a2V5d29yZD5NaWNlPC9rZXl3b3JkPjxrZXl3b3JkPk1pY2UsIEluYnJlZCBDNTdCTDwva2V5
d29yZD48a2V5d29yZD5NaWNlLCBLbm9ja291dDwva2V5d29yZD48a2V5d29yZD5PYmVzaXR5LyBn
ZW5ldGljczwva2V5d29yZD48a2V5d29yZD5PbmNvZ2VuZSBQcm90ZWlucy8gZGVmaWNpZW5jeS9n
ZW5ldGljczwva2V5d29yZD48a2V5d29yZD5PeGlkYXRpdmUgUGhvc3Bob3J5bGF0aW9uPC9rZXl3
b3JkPjxrZXl3b3JkPlRoZXJtb2dlbmVzaXMvZ2VuZXRpY3M8L2tleXdvcmQ+PC9rZXl3b3Jkcz48
ZGF0ZXM+PHllYXI+MjAxMDwveWVhcj48cHViLWRhdGVzPjxkYXRlPkp1bjwvZGF0ZT48L3B1Yi1k
YXRlcz48L2RhdGVzPjxpc2JuPjE5MzktMzI3WCAoRWxlY3Ryb25pYykmI3hEOzAwMTItMTc5NyAo
TGlua2luZyk8L2lzYm4+PGFjY2Vzc2lvbi1udW0+MjAzMzIzNDc8L2FjY2Vzc2lvbi1udW0+PHVy
bHM+PC91cmxzPjxjdXN0b20yPjI4NzQ2OTg8L2N1c3RvbTI+PGVsZWN0cm9uaWMtcmVzb3VyY2Ut
bnVtPmRiMDktMTczNSBbcGlpXSYjeEQ7MTAuMjMzNy9kYjA5LTE3MzUgW2RvaV08L2VsZWN0cm9u
aWMtcmVzb3VyY2UtbnVtPjxyZW1vdGUtZGF0YWJhc2UtcHJvdmlkZXI+TmxtPC9yZW1vdGUtZGF0
YWJhc2UtcHJvdmlkZXI+PGxhbmd1YWdlPmVuZzwvbGFuZ3VhZ2U+PC9yZWNvcmQ+PC9DaXRlPjwv
RW5kTm90ZT4AAAAAAA==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7" w:tooltip="Guo, 2010 #697" w:history="1">
        <w:r w:rsidRPr="00052085">
          <w:rPr>
            <w:rFonts w:ascii="Book Antiqua" w:hAnsi="Book Antiqua" w:cs="Times New Roman"/>
            <w:noProof/>
            <w:sz w:val="24"/>
            <w:szCs w:val="24"/>
            <w:vertAlign w:val="superscript"/>
            <w:lang w:val="en-US"/>
          </w:rPr>
          <w:t>17</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It was reported that LCN-2 suppression could attenuate obesity-induced IR</w:t>
      </w:r>
      <w:r w:rsidRPr="00052085">
        <w:rPr>
          <w:rFonts w:ascii="Book Antiqua" w:hAnsi="Book Antiqua" w:cs="Times New Roman"/>
          <w:sz w:val="24"/>
          <w:szCs w:val="24"/>
          <w:lang w:val="en-US"/>
        </w:rPr>
        <w:fldChar w:fldCharType="begin">
          <w:fldData xml:space="preserve">PEVuZE5vdGU+PENpdGU+PEF1dGhvcj5MYXc8L0F1dGhvcj48WWVhcj4yMDEwPC9ZZWFyPjxSZWNO
dW0+NzA2PC9SZWNOdW0+PERpc3BsYXlUZXh0PjxzdHlsZSBmYWNlPSJzdXBlcnNjcmlwdCI+WzE4
XTwvc3R5bGU+PC9EaXNwbGF5VGV4dD48cmVjb3JkPjxyZWMtbnVtYmVyPjcwNjwvcmVjLW51bWJl
cj48Zm9yZWlnbi1rZXlzPjxrZXkgYXBwPSJFTiIgZGItaWQ9Inh3ZGRyZXN2NDB3MmRxZWR6MG54
Znd6a2V0cjAydnR6c3d2NSI+NzA2PC9rZXk+PC9mb3JlaWduLWtleXM+PHJlZi10eXBlIG5hbWU9
IkpvdXJuYWwgQXJ0aWNsZSI+MTc8L3JlZi10eXBlPjxjb250cmlidXRvcnM+PGF1dGhvcnM+PGF1
dGhvcj5MYXcsIEkuIEsuPC9hdXRob3I+PGF1dGhvcj5YdSwgQS48L2F1dGhvcj48YXV0aG9yPkxh
bSwgSy4gUy48L2F1dGhvcj48YXV0aG9yPkJlcmdlciwgVC48L2F1dGhvcj48YXV0aG9yPk1haywg
VC4gVy48L2F1dGhvcj48YXV0aG9yPlZhbmhvdXR0ZSwgUC4gTS48L2F1dGhvcj48YXV0aG9yPkxp
dSwgSi4gVC48L2F1dGhvcj48YXV0aG9yPlN3ZWVuZXksIEcuPC9hdXRob3I+PGF1dGhvcj5aaG91
LCBNLjwvYXV0aG9yPjxhdXRob3I+WWFuZywgQi48L2F1dGhvcj48YXV0aG9yPldhbmcsIFkuPC9h
dXRob3I+PC9hdXRob3JzPjwvY29udHJpYnV0b3JzPjxhdXRoLWFkZHJlc3M+RGVwYXJ0bWVudCBv
ZiBQaGFybWFjb2xvZ3kgYW5kIFBoYXJtYWN5LCB0aGUgVW5pdmVyc2l0eSBvZiBIb25nIEtvbmcs
IEhvbmcgS29uZywgQ2hpbmEuPC9hdXRoLWFkZHJlc3M+PHRpdGxlcz48dGl0bGU+TGlwb2NhbGlu
LTIgZGVmaWNpZW5jeSBhdHRlbnVhdGVzIGluc3VsaW4gcmVzaXN0YW5jZSBhc3NvY2lhdGVkIHdp
dGggYWdpbmcgYW5kIG9iZXNpdHk8L3RpdGxlPjxzZWNvbmRhcnktdGl0bGU+RGlhYmV0ZXM8L3Nl
Y29uZGFyeS10aXRsZT48L3RpdGxlcz48cGVyaW9kaWNhbD48ZnVsbC10aXRsZT5EaWFiZXRlczwv
ZnVsbC10aXRsZT48L3BlcmlvZGljYWw+PHBhZ2VzPjg3Mi04MjwvcGFnZXM+PHZvbHVtZT41OTwv
dm9sdW1lPjxudW1iZXI+NDwvbnVtYmVyPjxlZGl0aW9uPjIwMTAvMDEvMTQ8L2VkaXRpb24+PGtl
eXdvcmRzPjxrZXl3b3JkPjEyLUh5ZHJveHktNSw4LDEwLDE0LWVpY29zYXRldHJhZW5vaWMgQWNp
ZC9tZXRhYm9saXNtPC9rZXl3b3JkPjxrZXl3b3JkPkFjdXRlLVBoYXNlIFByb3RlaW5zLyBkZWZp
Y2llbmN5PC9rZXl3b3JkPjxrZXl3b3JkPkFkaXBvbmVjdGluL21ldGFib2xpc208L2tleXdvcmQ+
PGtleXdvcmQ+QWRpcG9zZSBUaXNzdWUvbWV0YWJvbGlzbTwva2V5d29yZD48a2V5d29yZD5Bbmlt
YWxzPC9rZXl3b3JkPjxrZXl3b3JkPkJsb29kIEdsdWNvc2UvbWV0YWJvbGlzbTwva2V5d29yZD48
a2V5d29yZD5Dcm9zc2VzLCBHZW5ldGljPC9rZXl3b3JkPjxrZXl3b3JkPkZlbWFsZTwva2V5d29y
ZD48a2V5d29yZD5HbHVjb3NlL21ldGFib2xpc208L2tleXdvcmQ+PGtleXdvcmQ+SW5zdWxpbi9i
bG9vZDwva2V5d29yZD48a2V5d29yZD5JbnN1bGluIFJlc2lzdGFuY2U8L2tleXdvcmQ+PGtleXdv
cmQ+TGlwaWQgUGVyb3hpZGF0aW9uPC9rZXl3b3JkPjxrZXl3b3JkPkxpcGlkcy9ibG9vZDwva2V5
d29yZD48a2V5d29yZD5MaXBvY2FsaW5zPC9rZXl3b3JkPjxrZXl3b3JkPkxpdmVyL21ldGFib2xp
c208L2tleXdvcmQ+PGtleXdvcmQ+TWFsZTwva2V5d29yZD48a2V5d29yZD5NaWNlPC9rZXl3b3Jk
PjxrZXl3b3JkPk1pY2UsIEluYnJlZCBDNTdCTDwva2V5d29yZD48a2V5d29yZD5NaWNlLCBLbm9j
a291dDwva2V5d29yZD48a2V5d29yZD5NdXNjbGUsIFNrZWxldGFsL21ldGFib2xpc208L2tleXdv
cmQ+PGtleXdvcmQ+T2Jlc2l0eS9wcmV2ZW50aW9uICZhbXA7IGNvbnRyb2w8L2tleXdvcmQ+PGtl
eXdvcmQ+T25jb2dlbmUgUHJvdGVpbnMvIGRlZmljaWVuY3k8L2tleXdvcmQ+PGtleXdvcmQ+UmVj
ZXB0b3JzLCBMZXB0aW4vZGVmaWNpZW5jeTwva2V5d29yZD48a2V5d29yZD5UdW1vciBOZWNyb3Np
cyBGYWN0b3ItYWxwaGEvbWV0YWJvbGlzbTwva2V5d29yZD48L2tleXdvcmRzPjxkYXRlcz48eWVh
cj4yMDEwPC95ZWFyPjxwdWItZGF0ZXM+PGRhdGU+QXByPC9kYXRlPjwvcHViLWRhdGVzPjwvZGF0
ZXM+PGlzYm4+MTkzOS0zMjdYIChFbGVjdHJvbmljKSYjeEQ7MDAxMi0xNzk3IChMaW5raW5nKTwv
aXNibj48YWNjZXNzaW9uLW51bT4yMDA2ODEzMDwvYWNjZXNzaW9uLW51bT48dXJscz48L3VybHM+
PGN1c3RvbTI+Mjg0NDgzNTwvY3VzdG9tMj48ZWxlY3Ryb25pYy1yZXNvdXJjZS1udW0+ZGIwOS0x
NTQxIFtwaWldJiN4RDsxMC4yMzM3L2RiMDktMTU0MSBbZG9pXTwvZWxlY3Ryb25pYy1yZXNvdXJj
ZS1udW0+PHJlbW90ZS1kYXRhYmFzZS1wcm92aWRlcj5ObG08L3JlbW90ZS1kYXRhYmFzZS1wcm92
aWRlcj48bGFuZ3VhZ2U+ZW5nPC9sYW5ndWFnZT48L3JlY29yZD48L0NpdGU+PC9FbmROb3RlPgAA
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PEVuZE5vdGU+PENpdGU+PEF1dGhvcj5MYXc8L0F1dGhvcj48WWVhcj4yMDEwPC9ZZWFyPjxSZWNO
dW0+NzA2PC9SZWNOdW0+PERpc3BsYXlUZXh0PjxzdHlsZSBmYWNlPSJzdXBlcnNjcmlwdCI+WzE4
XTwvc3R5bGU+PC9EaXNwbGF5VGV4dD48cmVjb3JkPjxyZWMtbnVtYmVyPjcwNjwvcmVjLW51bWJl
cj48Zm9yZWlnbi1rZXlzPjxrZXkgYXBwPSJFTiIgZGItaWQ9Inh3ZGRyZXN2NDB3MmRxZWR6MG54
Znd6a2V0cjAydnR6c3d2NSI+NzA2PC9rZXk+PC9mb3JlaWduLWtleXM+PHJlZi10eXBlIG5hbWU9
IkpvdXJuYWwgQXJ0aWNsZSI+MTc8L3JlZi10eXBlPjxjb250cmlidXRvcnM+PGF1dGhvcnM+PGF1
dGhvcj5MYXcsIEkuIEsuPC9hdXRob3I+PGF1dGhvcj5YdSwgQS48L2F1dGhvcj48YXV0aG9yPkxh
bSwgSy4gUy48L2F1dGhvcj48YXV0aG9yPkJlcmdlciwgVC48L2F1dGhvcj48YXV0aG9yPk1haywg
VC4gVy48L2F1dGhvcj48YXV0aG9yPlZhbmhvdXR0ZSwgUC4gTS48L2F1dGhvcj48YXV0aG9yPkxp
dSwgSi4gVC48L2F1dGhvcj48YXV0aG9yPlN3ZWVuZXksIEcuPC9hdXRob3I+PGF1dGhvcj5aaG91
LCBNLjwvYXV0aG9yPjxhdXRob3I+WWFuZywgQi48L2F1dGhvcj48YXV0aG9yPldhbmcsIFkuPC9h
dXRob3I+PC9hdXRob3JzPjwvY29udHJpYnV0b3JzPjxhdXRoLWFkZHJlc3M+RGVwYXJ0bWVudCBv
ZiBQaGFybWFjb2xvZ3kgYW5kIFBoYXJtYWN5LCB0aGUgVW5pdmVyc2l0eSBvZiBIb25nIEtvbmcs
IEhvbmcgS29uZywgQ2hpbmEuPC9hdXRoLWFkZHJlc3M+PHRpdGxlcz48dGl0bGU+TGlwb2NhbGlu
LTIgZGVmaWNpZW5jeSBhdHRlbnVhdGVzIGluc3VsaW4gcmVzaXN0YW5jZSBhc3NvY2lhdGVkIHdp
dGggYWdpbmcgYW5kIG9iZXNpdHk8L3RpdGxlPjxzZWNvbmRhcnktdGl0bGU+RGlhYmV0ZXM8L3Nl
Y29uZGFyeS10aXRsZT48L3RpdGxlcz48cGVyaW9kaWNhbD48ZnVsbC10aXRsZT5EaWFiZXRlczwv
ZnVsbC10aXRsZT48L3BlcmlvZGljYWw+PHBhZ2VzPjg3Mi04MjwvcGFnZXM+PHZvbHVtZT41OTwv
dm9sdW1lPjxudW1iZXI+NDwvbnVtYmVyPjxlZGl0aW9uPjIwMTAvMDEvMTQ8L2VkaXRpb24+PGtl
eXdvcmRzPjxrZXl3b3JkPjEyLUh5ZHJveHktNSw4LDEwLDE0LWVpY29zYXRldHJhZW5vaWMgQWNp
ZC9tZXRhYm9saXNtPC9rZXl3b3JkPjxrZXl3b3JkPkFjdXRlLVBoYXNlIFByb3RlaW5zLyBkZWZp
Y2llbmN5PC9rZXl3b3JkPjxrZXl3b3JkPkFkaXBvbmVjdGluL21ldGFib2xpc208L2tleXdvcmQ+
PGtleXdvcmQ+QWRpcG9zZSBUaXNzdWUvbWV0YWJvbGlzbTwva2V5d29yZD48a2V5d29yZD5Bbmlt
YWxzPC9rZXl3b3JkPjxrZXl3b3JkPkJsb29kIEdsdWNvc2UvbWV0YWJvbGlzbTwva2V5d29yZD48
a2V5d29yZD5Dcm9zc2VzLCBHZW5ldGljPC9rZXl3b3JkPjxrZXl3b3JkPkZlbWFsZTwva2V5d29y
ZD48a2V5d29yZD5HbHVjb3NlL21ldGFib2xpc208L2tleXdvcmQ+PGtleXdvcmQ+SW5zdWxpbi9i
bG9vZDwva2V5d29yZD48a2V5d29yZD5JbnN1bGluIFJlc2lzdGFuY2U8L2tleXdvcmQ+PGtleXdv
cmQ+TGlwaWQgUGVyb3hpZGF0aW9uPC9rZXl3b3JkPjxrZXl3b3JkPkxpcGlkcy9ibG9vZDwva2V5
d29yZD48a2V5d29yZD5MaXBvY2FsaW5zPC9rZXl3b3JkPjxrZXl3b3JkPkxpdmVyL21ldGFib2xp
c208L2tleXdvcmQ+PGtleXdvcmQ+TWFsZTwva2V5d29yZD48a2V5d29yZD5NaWNlPC9rZXl3b3Jk
PjxrZXl3b3JkPk1pY2UsIEluYnJlZCBDNTdCTDwva2V5d29yZD48a2V5d29yZD5NaWNlLCBLbm9j
a291dDwva2V5d29yZD48a2V5d29yZD5NdXNjbGUsIFNrZWxldGFsL21ldGFib2xpc208L2tleXdv
cmQ+PGtleXdvcmQ+T2Jlc2l0eS9wcmV2ZW50aW9uICZhbXA7IGNvbnRyb2w8L2tleXdvcmQ+PGtl
eXdvcmQ+T25jb2dlbmUgUHJvdGVpbnMvIGRlZmljaWVuY3k8L2tleXdvcmQ+PGtleXdvcmQ+UmVj
ZXB0b3JzLCBMZXB0aW4vZGVmaWNpZW5jeTwva2V5d29yZD48a2V5d29yZD5UdW1vciBOZWNyb3Np
cyBGYWN0b3ItYWxwaGEvbWV0YWJvbGlzbTwva2V5d29yZD48L2tleXdvcmRzPjxkYXRlcz48eWVh
cj4yMDEwPC95ZWFyPjxwdWItZGF0ZXM+PGRhdGU+QXByPC9kYXRlPjwvcHViLWRhdGVzPjwvZGF0
ZXM+PGlzYm4+MTkzOS0zMjdYIChFbGVjdHJvbmljKSYjeEQ7MDAxMi0xNzk3IChMaW5raW5nKTwv
aXNibj48YWNjZXNzaW9uLW51bT4yMDA2ODEzMDwvYWNjZXNzaW9uLW51bT48dXJscz48L3VybHM+
PGN1c3RvbTI+Mjg0NDgzNTwvY3VzdG9tMj48ZWxlY3Ryb25pYy1yZXNvdXJjZS1udW0+ZGIwOS0x
NTQxIFtwaWldJiN4RDsxMC4yMzM3L2RiMDktMTU0MSBbZG9pXTwvZWxlY3Ryb25pYy1yZXNvdXJj
ZS1udW0+PHJlbW90ZS1kYXRhYmFzZS1wcm92aWRlcj5ObG08L3JlbW90ZS1kYXRhYmFzZS1wcm92
aWRlcj48bGFuZ3VhZ2U+ZW5nPC9sYW5ndWFnZT48L3JlY29yZD48L0NpdGU+PC9FbmROb3RlPgAA
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8" w:tooltip="Law, 2010 #706" w:history="1">
        <w:r w:rsidRPr="00052085">
          <w:rPr>
            <w:rFonts w:ascii="Book Antiqua" w:hAnsi="Book Antiqua" w:cs="Times New Roman"/>
            <w:noProof/>
            <w:sz w:val="24"/>
            <w:szCs w:val="24"/>
            <w:vertAlign w:val="superscript"/>
            <w:lang w:val="en-US"/>
          </w:rPr>
          <w:t>18</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In human beings, elevated serum LCN-2 concentration was also observed among diabetic patients, and this increase could be reversed by the insulin-sensitizing drug rosiglitazone</w:t>
      </w:r>
      <w:r w:rsidRPr="00052085">
        <w:rPr>
          <w:rFonts w:ascii="Book Antiqua" w:hAnsi="Book Antiqua" w:cs="Times New Roman"/>
          <w:sz w:val="24"/>
          <w:szCs w:val="24"/>
          <w:lang w:val="en-US"/>
        </w:rPr>
        <w:fldChar w:fldCharType="begin">
          <w:fldData xml:space="preserve">PEVuZE5vdGU+PENpdGU+PEF1dGhvcj5XYW5nPC9BdXRob3I+PFllYXI+MjAwNzwvWWVhcj48UmVj
TnVtPjcxOTwvUmVjTnVtPjxEaXNwbGF5VGV4dD48c3R5bGUgZmFjZT0ic3VwZXJzY3JpcHQiPlsx
OV08L3N0eWxlPjwvRGlzcGxheVRleHQ+PHJlY29yZD48cmVjLW51bWJlcj43MTk8L3JlYy1udW1i
ZXI+PGZvcmVpZ24ta2V5cz48a2V5IGFwcD0iRU4iIGRiLWlkPSJ4d2RkcmVzdjQwdzJkcWVkejBu
eGZ3emtldHIwMnZ0enN3djUiPjcxOTwva2V5PjwvZm9yZWlnbi1rZXlzPjxyZWYtdHlwZSBuYW1l
PSJKb3VybmFsIEFydGljbGUiPjE3PC9yZWYtdHlwZT48Y29udHJpYnV0b3JzPjxhdXRob3JzPjxh
dXRob3I+V2FuZywgWS48L2F1dGhvcj48YXV0aG9yPkxhbSwgSy4gUy48L2F1dGhvcj48YXV0aG9y
PktyYWVnZW4sIEUuIFcuPC9hdXRob3I+PGF1dGhvcj5Td2VlbmV5LCBHLjwvYXV0aG9yPjxhdXRo
b3I+WmhhbmcsIEouPC9hdXRob3I+PGF1dGhvcj5Uc28sIEEuIFcuPC9hdXRob3I+PGF1dGhvcj5D
aG93LCBXLiBTLjwvYXV0aG9yPjxhdXRob3I+V2F0LCBOLiBNLjwvYXV0aG9yPjxhdXRob3I+WHUs
IEouIFkuPC9hdXRob3I+PGF1dGhvcj5Ib28sIFIuIEwuPC9hdXRob3I+PGF1dGhvcj5YdSwgQS48
L2F1dGhvcj48L2F1dGhvcnM+PC9jb250cmlidXRvcnM+PGF1dGgtYWRkcmVzcz5HZW5vbWUgUmVz
ZWFyY2ggQ2VudGVyIGFuZCBEZXBhcnRtZW50IG9mIEJpb2NoZW1pc3RyeSwgVW5pdmVyc2l0eSBv
ZiBIb25nIEtvbmcsIEhvbmcgS29uZywgQ2hpbmEuPC9hdXRoLWFkZHJlc3M+PHRpdGxlcz48dGl0
bGU+TGlwb2NhbGluLTIgaXMgYW4gaW5mbGFtbWF0b3J5IG1hcmtlciBjbG9zZWx5IGFzc29jaWF0
ZWQgd2l0aCBvYmVzaXR5LCBpbnN1bGluIHJlc2lzdGFuY2UsIGFuZCBoeXBlcmdseWNlbWlhIGlu
IGh1bWFuczwvdGl0bGU+PHNlY29uZGFyeS10aXRsZT5DbGluIENoZW08L3NlY29uZGFyeS10aXRs
ZT48L3RpdGxlcz48cGVyaW9kaWNhbD48ZnVsbC10aXRsZT5DbGluIENoZW08L2Z1bGwtdGl0bGU+
PC9wZXJpb2RpY2FsPjxwYWdlcz4zNC00MTwvcGFnZXM+PHZvbHVtZT41Mzwvdm9sdW1lPjxudW1i
ZXI+MTwvbnVtYmVyPjxlZGl0aW9uPjIwMDYvMTAvMTc8L2VkaXRpb24+PGtleXdvcmRzPjxrZXl3
b3JkPkFjdXRlLVBoYXNlIFByb3RlaW5zPC9rZXl3b3JkPjxrZXl3b3JkPkFkdWx0PC9rZXl3b3Jk
PjxrZXl3b3JkPkFnZSBGYWN0b3JzPC9rZXl3b3JkPjxrZXl3b3JkPkFnZWQ8L2tleXdvcmQ+PGtl
eXdvcmQ+QW5pbWFsczwva2V5d29yZD48a2V5d29yZD5CaW9sb2dpY2FsIE1hcmtlcnMvYmxvb2Q8
L2tleXdvcmQ+PGtleXdvcmQ+Qm9keSBNYXNzIEluZGV4PC9rZXl3b3JkPjxrZXl3b3JkPkMtUmVh
Y3RpdmUgUHJvdGVpbi9hbmFseXNpczwva2V5d29yZD48a2V5d29yZD5EaWFiZXRlcyBNZWxsaXR1
cywgVHlwZSAyL2Jsb29kL2RydWcgdGhlcmFweTwva2V5d29yZD48a2V5d29yZD5Fbnp5bWUtTGlu
a2VkIEltbXVub3NvcmJlbnQgQXNzYXk8L2tleXdvcmQ+PGtleXdvcmQ+RmVtYWxlPC9rZXl3b3Jk
PjxrZXl3b3JkPkh1bWFuczwva2V5d29yZD48a2V5d29yZD5IeXBlcmdseWNlbWlhLyBkaWFnbm9z
aXM8L2tleXdvcmQ+PGtleXdvcmQ+SW5mbGFtbWF0aW9uL21ldGFib2xpc208L2tleXdvcmQ+PGtl
eXdvcmQ+SW5zdWxpbiBSZXNpc3RhbmNlPC9rZXl3b3JkPjxrZXl3b3JkPkxpcG9jYWxpbnM8L2tl
eXdvcmQ+PGtleXdvcmQ+TWFsZTwva2V5d29yZD48a2V5d29yZD5NaWNlPC9rZXl3b3JkPjxrZXl3
b3JkPk1pY2UsIEluYnJlZCBDNTdCTDwva2V5d29yZD48a2V5d29yZD5NaWNlLCBPYmVzZTwva2V5
d29yZD48a2V5d29yZD5NaWRkbGUgQWdlZDwva2V5d29yZD48a2V5d29yZD5PYmVzaXR5L2Jsb29k
LyBkaWFnbm9zaXM8L2tleXdvcmQ+PGtleXdvcmQ+T25jb2dlbmUgUHJvdGVpbnMvIGJsb29kPC9r
ZXl3b3JkPjxrZXl3b3JkPlBQQVIgZ2FtbWEvYWdvbmlzdHM8L2tleXdvcmQ+PGtleXdvcmQ+UG9s
eW1lcmFzZSBDaGFpbiBSZWFjdGlvbjwva2V5d29yZD48a2V5d29yZD5Qcm90by1PbmNvZ2VuZSBQ
cm90ZWlucy8gYmxvb2Q8L2tleXdvcmQ+PGtleXdvcmQ+U2V4IEZhY3RvcnM8L2tleXdvcmQ+PGtl
eXdvcmQ+VGhpYXpvbGlkaW5lZGlvbmVzL3BoYXJtYWNvbG9neS90aGVyYXBldXRpYyB1c2U8L2tl
eXdvcmQ+PC9rZXl3b3Jkcz48ZGF0ZXM+PHllYXI+MjAwNzwveWVhcj48cHViLWRhdGVzPjxkYXRl
PkphbjwvZGF0ZT48L3B1Yi1kYXRlcz48L2RhdGVzPjxpc2JuPjAwMDktOTE0NyAoUHJpbnQpJiN4
RDswMDA5LTkxNDcgKExpbmtpbmcpPC9pc2JuPjxhY2Nlc3Npb24tbnVtPjE3MDQwOTU2PC9hY2Nl
c3Npb24tbnVtPjx1cmxzPjwvdXJscz48ZWxlY3Ryb25pYy1yZXNvdXJjZS1udW0+Y2xpbmNoZW0u
MjAwNi4wNzU2MTQgW3BpaV0mI3hEOzEwLjEzNzMvY2xpbmNoZW0uMjAwNi4wNzU2MTQgW2RvaV08
L2VsZWN0cm9uaWMtcmVzb3VyY2UtbnVtPjxyZW1vdGUtZGF0YWJhc2UtcHJvdmlkZXI+TmxtPC9y
ZW1vdGUtZGF0YWJhc2UtcHJvdmlkZXI+PGxhbmd1YWdlPmVuZzwvbGFuZ3VhZ2U+PC9yZWNvcmQ+
PC9DaXRlPjwvRW5kTm90ZT4AAAAA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PEVuZE5vdGU+PENpdGU+PEF1dGhvcj5XYW5nPC9BdXRob3I+PFllYXI+MjAwNzwvWWVhcj48UmVj
TnVtPjcxOTwvUmVjTnVtPjxEaXNwbGF5VGV4dD48c3R5bGUgZmFjZT0ic3VwZXJzY3JpcHQiPlsx
OV08L3N0eWxlPjwvRGlzcGxheVRleHQ+PHJlY29yZD48cmVjLW51bWJlcj43MTk8L3JlYy1udW1i
ZXI+PGZvcmVpZ24ta2V5cz48a2V5IGFwcD0iRU4iIGRiLWlkPSJ4d2RkcmVzdjQwdzJkcWVkejBu
eGZ3emtldHIwMnZ0enN3djUiPjcxOTwva2V5PjwvZm9yZWlnbi1rZXlzPjxyZWYtdHlwZSBuYW1l
PSJKb3VybmFsIEFydGljbGUiPjE3PC9yZWYtdHlwZT48Y29udHJpYnV0b3JzPjxhdXRob3JzPjxh
dXRob3I+V2FuZywgWS48L2F1dGhvcj48YXV0aG9yPkxhbSwgSy4gUy48L2F1dGhvcj48YXV0aG9y
PktyYWVnZW4sIEUuIFcuPC9hdXRob3I+PGF1dGhvcj5Td2VlbmV5LCBHLjwvYXV0aG9yPjxhdXRo
b3I+WmhhbmcsIEouPC9hdXRob3I+PGF1dGhvcj5Uc28sIEEuIFcuPC9hdXRob3I+PGF1dGhvcj5D
aG93LCBXLiBTLjwvYXV0aG9yPjxhdXRob3I+V2F0LCBOLiBNLjwvYXV0aG9yPjxhdXRob3I+WHUs
IEouIFkuPC9hdXRob3I+PGF1dGhvcj5Ib28sIFIuIEwuPC9hdXRob3I+PGF1dGhvcj5YdSwgQS48
L2F1dGhvcj48L2F1dGhvcnM+PC9jb250cmlidXRvcnM+PGF1dGgtYWRkcmVzcz5HZW5vbWUgUmVz
ZWFyY2ggQ2VudGVyIGFuZCBEZXBhcnRtZW50IG9mIEJpb2NoZW1pc3RyeSwgVW5pdmVyc2l0eSBv
ZiBIb25nIEtvbmcsIEhvbmcgS29uZywgQ2hpbmEuPC9hdXRoLWFkZHJlc3M+PHRpdGxlcz48dGl0
bGU+TGlwb2NhbGluLTIgaXMgYW4gaW5mbGFtbWF0b3J5IG1hcmtlciBjbG9zZWx5IGFzc29jaWF0
ZWQgd2l0aCBvYmVzaXR5LCBpbnN1bGluIHJlc2lzdGFuY2UsIGFuZCBoeXBlcmdseWNlbWlhIGlu
IGh1bWFuczwvdGl0bGU+PHNlY29uZGFyeS10aXRsZT5DbGluIENoZW08L3NlY29uZGFyeS10aXRs
ZT48L3RpdGxlcz48cGVyaW9kaWNhbD48ZnVsbC10aXRsZT5DbGluIENoZW08L2Z1bGwtdGl0bGU+
PC9wZXJpb2RpY2FsPjxwYWdlcz4zNC00MTwvcGFnZXM+PHZvbHVtZT41Mzwvdm9sdW1lPjxudW1i
ZXI+MTwvbnVtYmVyPjxlZGl0aW9uPjIwMDYvMTAvMTc8L2VkaXRpb24+PGtleXdvcmRzPjxrZXl3
b3JkPkFjdXRlLVBoYXNlIFByb3RlaW5zPC9rZXl3b3JkPjxrZXl3b3JkPkFkdWx0PC9rZXl3b3Jk
PjxrZXl3b3JkPkFnZSBGYWN0b3JzPC9rZXl3b3JkPjxrZXl3b3JkPkFnZWQ8L2tleXdvcmQ+PGtl
eXdvcmQ+QW5pbWFsczwva2V5d29yZD48a2V5d29yZD5CaW9sb2dpY2FsIE1hcmtlcnMvYmxvb2Q8
L2tleXdvcmQ+PGtleXdvcmQ+Qm9keSBNYXNzIEluZGV4PC9rZXl3b3JkPjxrZXl3b3JkPkMtUmVh
Y3RpdmUgUHJvdGVpbi9hbmFseXNpczwva2V5d29yZD48a2V5d29yZD5EaWFiZXRlcyBNZWxsaXR1
cywgVHlwZSAyL2Jsb29kL2RydWcgdGhlcmFweTwva2V5d29yZD48a2V5d29yZD5Fbnp5bWUtTGlu
a2VkIEltbXVub3NvcmJlbnQgQXNzYXk8L2tleXdvcmQ+PGtleXdvcmQ+RmVtYWxlPC9rZXl3b3Jk
PjxrZXl3b3JkPkh1bWFuczwva2V5d29yZD48a2V5d29yZD5IeXBlcmdseWNlbWlhLyBkaWFnbm9z
aXM8L2tleXdvcmQ+PGtleXdvcmQ+SW5mbGFtbWF0aW9uL21ldGFib2xpc208L2tleXdvcmQ+PGtl
eXdvcmQ+SW5zdWxpbiBSZXNpc3RhbmNlPC9rZXl3b3JkPjxrZXl3b3JkPkxpcG9jYWxpbnM8L2tl
eXdvcmQ+PGtleXdvcmQ+TWFsZTwva2V5d29yZD48a2V5d29yZD5NaWNlPC9rZXl3b3JkPjxrZXl3
b3JkPk1pY2UsIEluYnJlZCBDNTdCTDwva2V5d29yZD48a2V5d29yZD5NaWNlLCBPYmVzZTwva2V5
d29yZD48a2V5d29yZD5NaWRkbGUgQWdlZDwva2V5d29yZD48a2V5d29yZD5PYmVzaXR5L2Jsb29k
LyBkaWFnbm9zaXM8L2tleXdvcmQ+PGtleXdvcmQ+T25jb2dlbmUgUHJvdGVpbnMvIGJsb29kPC9r
ZXl3b3JkPjxrZXl3b3JkPlBQQVIgZ2FtbWEvYWdvbmlzdHM8L2tleXdvcmQ+PGtleXdvcmQ+UG9s
eW1lcmFzZSBDaGFpbiBSZWFjdGlvbjwva2V5d29yZD48a2V5d29yZD5Qcm90by1PbmNvZ2VuZSBQ
cm90ZWlucy8gYmxvb2Q8L2tleXdvcmQ+PGtleXdvcmQ+U2V4IEZhY3RvcnM8L2tleXdvcmQ+PGtl
eXdvcmQ+VGhpYXpvbGlkaW5lZGlvbmVzL3BoYXJtYWNvbG9neS90aGVyYXBldXRpYyB1c2U8L2tl
eXdvcmQ+PC9rZXl3b3Jkcz48ZGF0ZXM+PHllYXI+MjAwNzwveWVhcj48cHViLWRhdGVzPjxkYXRl
PkphbjwvZGF0ZT48L3B1Yi1kYXRlcz48L2RhdGVzPjxpc2JuPjAwMDktOTE0NyAoUHJpbnQpJiN4
RDswMDA5LTkxNDcgKExpbmtpbmcpPC9pc2JuPjxhY2Nlc3Npb24tbnVtPjE3MDQwOTU2PC9hY2Nl
c3Npb24tbnVtPjx1cmxzPjwvdXJscz48ZWxlY3Ryb25pYy1yZXNvdXJjZS1udW0+Y2xpbmNoZW0u
MjAwNi4wNzU2MTQgW3BpaV0mI3hEOzEwLjEzNzMvY2xpbmNoZW0uMjAwNi4wNzU2MTQgW2RvaV08
L2VsZWN0cm9uaWMtcmVzb3VyY2UtbnVtPjxyZW1vdGUtZGF0YWJhc2UtcHJvdmlkZXI+TmxtPC9y
ZW1vdGUtZGF0YWJhc2UtcHJvdmlkZXI+PGxhbmd1YWdlPmVuZzwvbGFuZ3VhZ2U+PC9yZWNvcmQ+
PC9DaXRlPjwvRW5kTm90ZT4AAAAA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9" w:tooltip="Wang, 2007 #719" w:history="1">
        <w:r w:rsidRPr="00052085">
          <w:rPr>
            <w:rFonts w:ascii="Book Antiqua" w:hAnsi="Book Antiqua" w:cs="Times New Roman"/>
            <w:noProof/>
            <w:sz w:val="24"/>
            <w:szCs w:val="24"/>
            <w:vertAlign w:val="superscript"/>
            <w:lang w:val="en-US"/>
          </w:rPr>
          <w:t>19</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w:t>
      </w:r>
      <w:r w:rsidRPr="00052085">
        <w:rPr>
          <w:rFonts w:ascii="Book Antiqua" w:hAnsi="Book Antiqua" w:cs="Times New Roman"/>
          <w:bCs/>
          <w:sz w:val="24"/>
          <w:szCs w:val="24"/>
          <w:lang w:val="en-US"/>
        </w:rPr>
        <w:t>A</w:t>
      </w:r>
      <w:r w:rsidRPr="00052085">
        <w:rPr>
          <w:rFonts w:ascii="Book Antiqua" w:hAnsi="Book Antiqua" w:cs="Times New Roman"/>
          <w:sz w:val="24"/>
          <w:szCs w:val="24"/>
          <w:lang w:val="en-US"/>
        </w:rPr>
        <w:t xml:space="preserve">s most </w:t>
      </w:r>
      <w:r w:rsidRPr="00052085">
        <w:rPr>
          <w:rFonts w:ascii="Book Antiqua" w:hAnsi="Book Antiqua" w:cs="Times New Roman"/>
          <w:i/>
          <w:sz w:val="24"/>
          <w:szCs w:val="24"/>
          <w:lang w:val="en-US"/>
        </w:rPr>
        <w:t>in vivo</w:t>
      </w:r>
      <w:r w:rsidRPr="00052085">
        <w:rPr>
          <w:rFonts w:ascii="Book Antiqua" w:hAnsi="Book Antiqua" w:cs="Times New Roman"/>
          <w:sz w:val="24"/>
          <w:szCs w:val="24"/>
          <w:lang w:val="en-US"/>
        </w:rPr>
        <w:t xml:space="preserve"> models involved in LCN-2 studies used genetically modified mice like </w:t>
      </w:r>
      <w:r w:rsidRPr="00052085">
        <w:rPr>
          <w:rFonts w:ascii="Book Antiqua" w:hAnsi="Book Antiqua" w:cs="Times New Roman"/>
          <w:i/>
          <w:iCs/>
          <w:sz w:val="24"/>
          <w:szCs w:val="24"/>
          <w:lang w:val="en-US"/>
        </w:rPr>
        <w:t xml:space="preserve">lcn-2 </w:t>
      </w:r>
      <w:r w:rsidRPr="00052085">
        <w:rPr>
          <w:rFonts w:ascii="Book Antiqua" w:hAnsi="Book Antiqua" w:cs="Times New Roman"/>
          <w:i/>
          <w:iCs/>
          <w:sz w:val="24"/>
          <w:szCs w:val="24"/>
          <w:vertAlign w:val="superscript"/>
          <w:lang w:val="en-US"/>
        </w:rPr>
        <w:t>-/-</w:t>
      </w:r>
      <w:r w:rsidRPr="00052085">
        <w:rPr>
          <w:rFonts w:ascii="Book Antiqua" w:hAnsi="Book Antiqua" w:cs="Times New Roman"/>
          <w:sz w:val="24"/>
          <w:szCs w:val="24"/>
          <w:lang w:val="en-US"/>
        </w:rPr>
        <w:t xml:space="preserve">, </w:t>
      </w:r>
      <w:r w:rsidRPr="00052085">
        <w:rPr>
          <w:rFonts w:ascii="Book Antiqua" w:hAnsi="Book Antiqua" w:cs="Times New Roman"/>
          <w:i/>
          <w:sz w:val="24"/>
          <w:szCs w:val="24"/>
          <w:lang w:val="en-US"/>
        </w:rPr>
        <w:t>ob</w:t>
      </w:r>
      <w:r w:rsidRPr="00052085">
        <w:rPr>
          <w:rFonts w:ascii="Book Antiqua" w:hAnsi="Book Antiqua" w:cs="Times New Roman"/>
          <w:sz w:val="24"/>
          <w:szCs w:val="24"/>
          <w:lang w:val="en-US"/>
        </w:rPr>
        <w:t>/</w:t>
      </w:r>
      <w:r w:rsidRPr="00052085">
        <w:rPr>
          <w:rFonts w:ascii="Book Antiqua" w:hAnsi="Book Antiqua" w:cs="Times New Roman"/>
          <w:i/>
          <w:sz w:val="24"/>
          <w:szCs w:val="24"/>
          <w:lang w:val="en-US"/>
        </w:rPr>
        <w:t>ob</w:t>
      </w:r>
      <w:r w:rsidRPr="00052085">
        <w:rPr>
          <w:rFonts w:ascii="Book Antiqua" w:hAnsi="Book Antiqua" w:cs="Times New Roman"/>
          <w:sz w:val="24"/>
          <w:szCs w:val="24"/>
          <w:lang w:val="en-US"/>
        </w:rPr>
        <w:t xml:space="preserve">, and </w:t>
      </w:r>
      <w:r w:rsidRPr="00052085">
        <w:rPr>
          <w:rFonts w:ascii="Book Antiqua" w:hAnsi="Book Antiqua" w:cs="Times New Roman"/>
          <w:i/>
          <w:iCs/>
          <w:sz w:val="24"/>
          <w:szCs w:val="24"/>
          <w:lang w:val="en-US"/>
        </w:rPr>
        <w:t>db</w:t>
      </w:r>
      <w:r w:rsidRPr="00052085">
        <w:rPr>
          <w:rFonts w:ascii="Book Antiqua" w:hAnsi="Book Antiqua" w:cs="Times New Roman"/>
          <w:iCs/>
          <w:sz w:val="24"/>
          <w:szCs w:val="24"/>
          <w:lang w:val="en-US"/>
        </w:rPr>
        <w:t>/</w:t>
      </w:r>
      <w:r w:rsidRPr="00052085">
        <w:rPr>
          <w:rFonts w:ascii="Book Antiqua" w:hAnsi="Book Antiqua" w:cs="Times New Roman"/>
          <w:i/>
          <w:iCs/>
          <w:sz w:val="24"/>
          <w:szCs w:val="24"/>
          <w:lang w:val="en-US"/>
        </w:rPr>
        <w:t>db</w:t>
      </w:r>
      <w:r w:rsidRPr="00052085">
        <w:rPr>
          <w:rFonts w:ascii="Book Antiqua" w:hAnsi="Book Antiqua" w:cs="Times New Roman"/>
          <w:sz w:val="24"/>
          <w:szCs w:val="24"/>
          <w:lang w:val="en-US"/>
        </w:rPr>
        <w:fldChar w:fldCharType="begin">
          <w:fldData xml:space="preserve">PEVuZE5vdGU+PENpdGU+PEF1dGhvcj5KdW48L0F1dGhvcj48WWVhcj4yMDExPC9ZZWFyPjxSZWNO
dW0+Njk5PC9SZWNOdW0+PERpc3BsYXlUZXh0PjxzdHlsZSBmYWNlPSJzdXBlcnNjcmlwdCI+WzE4
LTIxXTwvc3R5bGU+PC9EaXNwbGF5VGV4dD48cmVjb3JkPjxyZWMtbnVtYmVyPjY5OTwvcmVjLW51
bWJlcj48Zm9yZWlnbi1rZXlzPjxrZXkgYXBwPSJFTiIgZGItaWQ9Inh3ZGRyZXN2NDB3MmRxZWR6
MG54Znd6a2V0cjAydnR6c3d2NSI+Njk5PC9rZXk+PC9mb3JlaWduLWtleXM+PHJlZi10eXBlIG5h
bWU9IkpvdXJuYWwgQXJ0aWNsZSI+MTc8L3JlZi10eXBlPjxjb250cmlidXRvcnM+PGF1dGhvcnM+
PGF1dGhvcj5KdW4sIEwuIFMuPC9hdXRob3I+PGF1dGhvcj5TaWRkYWxsLCBDLiBQLjwvYXV0aG9y
PjxhdXRob3I+Um9zZW4sIEUuIEQuPC9hdXRob3I+PC9hdXRob3JzPjwvY29udHJpYnV0b3JzPjxh
dXRoLWFkZHJlc3M+RGl2aXNpb24gb2YgRW5kb2NyaW5vbG9neSwgRGlhYmV0ZXMsIGFuZCBNZXRh
Ym9saXNtLCBCZXRoIElzcmFlbCBEZWFjb25lc3MgTWVkaWNhbCBDZW50ZXIsIEJvc3RvbiwgTWFz
c2FjaHVzZXR0cyAwMjExNSwgVVNBLjwvYXV0aC1hZGRyZXNzPjx0aXRsZXM+PHRpdGxlPkEgbWlu
b3Igcm9sZSBmb3IgbGlwb2NhbGluIDIgaW4gaGlnaC1mYXQgZGlldC1pbmR1Y2VkIGdsdWNvc2Ug
aW50b2xlcmFuY2U8L3RpdGxlPjxzZWNvbmRhcnktdGl0bGU+QW0gSiBQaHlzaW9sIEVuZG9jcmlu
b2wgTWV0YWI8L3NlY29uZGFyeS10aXRsZT48L3RpdGxlcz48cGVyaW9kaWNhbD48ZnVsbC10aXRs
ZT5BbSBKIFBoeXNpb2wgRW5kb2NyaW5vbCBNZXRhYjwvZnVsbC10aXRsZT48L3BlcmlvZGljYWw+
PHBhZ2VzPkU4MjUtMzU8L3BhZ2VzPjx2b2x1bWU+MzAxPC92b2x1bWU+PG51bWJlcj41PC9udW1i
ZXI+PGVkaXRpb24+MjAxMS8wNy8yMTwvZWRpdGlvbj48a2V5d29yZHM+PGtleXdvcmQ+QWN1dGUt
UGhhc2UgUHJvdGVpbnMvZ2VuZXRpY3MvbWV0YWJvbGlzbS8gcGh5c2lvbG9neTwva2V5d29yZD48
a2V5d29yZD5BbmltYWxzPC9rZXl3b3JkPjxrZXl3b3JkPkJvZHkgQ29tcG9zaXRpb24vZ2VuZXRp
Y3MvcGh5c2lvbG9neTwva2V5d29yZD48a2V5d29yZD5Cb2R5IFdlaWdodC9nZW5ldGljcy9waHlz
aW9sb2d5PC9rZXl3b3JkPjxrZXl3b3JkPkRpZXQsIEhpZ2gtRmF0PC9rZXl3b3JkPjxrZXl3b3Jk
PkZlbWFsZTwva2V5d29yZD48a2V5d29yZD5HZW5ldGljIFByZWRpc3Bvc2l0aW9uIHRvIERpc2Vh
c2U8L2tleXdvcmQ+PGtleXdvcmQ+R2x1Y29zZS9tZXRhYm9saXNtPC9rZXl3b3JkPjxrZXl3b3Jk
PkdsdWNvc2UgSW50b2xlcmFuY2UvY29tcGxpY2F0aW9ucy8gZXRpb2xvZ3kvZ2VuZXRpY3MvbWV0
YWJvbGlzbTwva2V5d29yZD48a2V5d29yZD5HbHVjb3NlIFRvbGVyYW5jZSBUZXN0PC9rZXl3b3Jk
PjxrZXl3b3JkPkluc3VsaW4gUmVzaXN0YW5jZS9nZW5ldGljczwva2V5d29yZD48a2V5d29yZD5M
aXBvY2FsaW5zL2dlbmV0aWNzL21ldGFib2xpc20vIHBoeXNpb2xvZ3k8L2tleXdvcmQ+PGtleXdv
cmQ+TWFsZTwva2V5d29yZD48a2V5d29yZD5NaWNlPC9rZXl3b3JkPjxrZXl3b3JkPk1pY2UsIElu
YnJlZCBDNTdCTDwva2V5d29yZD48a2V5d29yZD5NaWNlLCBLbm9ja291dDwva2V5d29yZD48a2V5
d29yZD5NaWNlLCBPYmVzZTwva2V5d29yZD48a2V5d29yZD5PYmVzaXR5L2NvbXBsaWNhdGlvbnMv
Z2VuZXRpY3MvbWV0YWJvbGlzbTwva2V5d29yZD48a2V5d29yZD5PbmNvZ2VuZSBQcm90ZWlucy9n
ZW5ldGljcy9tZXRhYm9saXNtLyBwaHlzaW9sb2d5PC9rZXl3b3JkPjxrZXl3b3JkPlBoZW5vdHlw
ZTwva2V5d29yZD48L2tleXdvcmRzPjxkYXRlcz48eWVhcj4yMDExPC95ZWFyPjxwdWItZGF0ZXM+
PGRhdGU+Tm92PC9kYXRlPjwvcHViLWRhdGVzPjwvZGF0ZXM+PGlzYm4+MTUyMi0xNTU1IChFbGVj
dHJvbmljKSYjeEQ7MDE5My0xODQ5IChMaW5raW5nKTwvaXNibj48YWNjZXNzaW9uLW51bT4yMTc3
MTk2ODwvYWNjZXNzaW9uLW51bT48dXJscz48L3VybHM+PGVsZWN0cm9uaWMtcmVzb3VyY2UtbnVt
PmFqcGVuZG8uMDAxNDcuMjAxMSBbcGlpXSYjeEQ7MTAuMTE1Mi9hanBlbmRvLjAwMTQ3LjIwMTEg
W2RvaV08L2VsZWN0cm9uaWMtcmVzb3VyY2UtbnVtPjxyZW1vdGUtZGF0YWJhc2UtcHJvdmlkZXI+
TmxtPC9yZW1vdGUtZGF0YWJhc2UtcHJvdmlkZXI+PGxhbmd1YWdlPmVuZzwvbGFuZ3VhZ2U+PC9y
ZWNvcmQ+PC9DaXRlPjxDaXRlPjxBdXRob3I+SmluPC9BdXRob3I+PFllYXI+MjAxMTwvWWVhcj48
UmVjTnVtPjY5ODwvUmVjTnVtPjxyZWNvcmQ+PHJlYy1udW1iZXI+Njk4PC9yZWMtbnVtYmVyPjxm
b3JlaWduLWtleXM+PGtleSBhcHA9IkVOIiBkYi1pZD0ieHdkZHJlc3Y0MHcyZHFlZHowbnhmd3pr
ZXRyMDJ2dHpzd3Y1Ij42OTg8L2tleT48L2ZvcmVpZ24ta2V5cz48cmVmLXR5cGUgbmFtZT0iSm91
cm5hbCBBcnRpY2xlIj4xNzwvcmVmLXR5cGU+PGNvbnRyaWJ1dG9ycz48YXV0aG9ycz48YXV0aG9y
PkppbiwgRC48L2F1dGhvcj48YXV0aG9yPkd1bywgSC48L2F1dGhvcj48YXV0aG9yPkJ1LCBTLiBZ
LjwvYXV0aG9yPjxhdXRob3I+WmhhbmcsIFkuPC9hdXRob3I+PGF1dGhvcj5IYW5uYWZvcmQsIEou
PC9hdXRob3I+PGF1dGhvcj5NYXNoZWssIEQuIEcuPC9hdXRob3I+PGF1dGhvcj5DaGVuLCBYLjwv
YXV0aG9yPjwvYXV0aG9ycz48L2NvbnRyaWJ1dG9ycz48YXV0aC1hZGRyZXNzPkRlcGFydG1lbnQg
b2YgRm9vZCBTY2llbmNlIGFuZCBOdXRyaXRpb24sIFVuaXZlcnNpdHkgb2YgTWlubmVzb3RhLVR3
aW4gQ2l0aWVzLCBTdC4gUGF1bCwgTU4gNTUxMDgtMTAzOCwgVVNBLjwvYXV0aC1hZGRyZXNzPjx0
aXRsZXM+PHRpdGxlPkxpcG9jYWxpbiAyIGlzIGEgc2VsZWN0aXZlIG1vZHVsYXRvciBvZiBwZXJv
eGlzb21lIHByb2xpZmVyYXRvci1hY3RpdmF0ZWQgcmVjZXB0b3ItZ2FtbWEgYWN0aXZhdGlvbiBh
bmQgZnVuY3Rpb24gaW4gbGlwaWQgaG9tZW9zdGFzaXMgYW5kIGVuZXJneSBleHBlbmRpdHVyZTwv
dGl0bGU+PHNlY29uZGFyeS10aXRsZT5GQVNFQiBKPC9zZWNvbmRhcnktdGl0bGU+PC90aXRsZXM+
PHBlcmlvZGljYWw+PGZ1bGwtdGl0bGU+RkFTRUIgSjwvZnVsbC10aXRsZT48L3BlcmlvZGljYWw+
PHBhZ2VzPjc1NC02NDwvcGFnZXM+PHZvbHVtZT4yNTwvdm9sdW1lPjxudW1iZXI+MjwvbnVtYmVy
PjxlZGl0aW9uPjIwMTAvMTAvMjc8L2VkaXRpb24+PGtleXdvcmRzPjxrZXl3b3JkPkFjdXRlLVBo
YXNlIFByb3RlaW5zL2dlbmV0aWNzLyBtZXRhYm9saXNtPC9rZXl3b3JkPjxrZXl3b3JkPkFkaXBv
Y3l0ZXMvZHJ1ZyBlZmZlY3RzPC9rZXl3b3JkPjxrZXl3b3JkPkFkaXBvc2UgVGlzc3VlLCBCcm93
bi9tZXRhYm9saXNtPC9rZXl3b3JkPjxrZXl3b3JkPkFuaW1hbHM8L2tleXdvcmQ+PGtleXdvcmQ+
RGlldGFyeSBGYXRzL2FkdmVyc2UgZWZmZWN0czwva2V5d29yZD48a2V5d29yZD5FbmVyZ3kgTWV0
YWJvbGlzbTwva2V5d29yZD48a2V5d29yZD5Ib21lb3N0YXNpczwva2V5d29yZD48a2V5d29yZD5I
eXBvZ2x5Y2VtaWMgQWdlbnRzL3BoYXJtYWNvbG9neTwva2V5d29yZD48a2V5d29yZD5MaXBpZCBN
ZXRhYm9saXNtPC9rZXl3b3JkPjxrZXl3b3JkPkxpcG9jYWxpbnMvZ2VuZXRpY3MvIG1ldGFib2xp
c208L2tleXdvcmQ+PGtleXdvcmQ+TWljZTwva2V5d29yZD48a2V5d29yZD5NaWNlLCBJbmJyZWQg
QzU3Qkw8L2tleXdvcmQ+PGtleXdvcmQ+TWljZSwgS25vY2tvdXQ8L2tleXdvcmQ+PGtleXdvcmQ+
T2Jlc2l0eS9jaGVtaWNhbGx5IGluZHVjZWQ8L2tleXdvcmQ+PGtleXdvcmQ+T25jb2dlbmUgUHJv
dGVpbnMvZ2VuZXRpY3MvIG1ldGFib2xpc208L2tleXdvcmQ+PGtleXdvcmQ+UFBBUiBnYW1tYS8g
bWV0YWJvbGlzbTwva2V5d29yZD48a2V5d29yZD5UaGlhem9saWRpbmVkaW9uZXMvcGhhcm1hY29s
b2d5PC9rZXl3b3JkPjwva2V5d29yZHM+PGRhdGVzPjx5ZWFyPjIwMTE8L3llYXI+PHB1Yi1kYXRl
cz48ZGF0ZT5GZWI8L2RhdGU+PC9wdWItZGF0ZXM+PC9kYXRlcz48aXNibj4xNTMwLTY4NjAgKEVs
ZWN0cm9uaWMpJiN4RDswODkyLTY2MzggKExpbmtpbmcpPC9pc2JuPjxhY2Nlc3Npb24tbnVtPjIw
OTc0NjY4PC9hY2Nlc3Npb24tbnVtPjx1cmxzPjwvdXJscz48Y3VzdG9tMj4zMDIzMzg4PC9jdXN0
b20yPjxlbGVjdHJvbmljLXJlc291cmNlLW51bT5mai4xMC0xNjUxNzUgW3BpaV0mI3hEOzEwLjEw
OTYvZmouMTAtMTY1MTc1IFtkb2ldPC9lbGVjdHJvbmljLXJlc291cmNlLW51bT48cmVtb3RlLWRh
dGFiYXNlLXByb3ZpZGVyPk5sbTwvcmVtb3RlLWRhdGFiYXNlLXByb3ZpZGVyPjxsYW5ndWFnZT5l
bmc8L2xhbmd1YWdlPjwvcmVjb3JkPjwvQ2l0ZT48Q2l0ZT48QXV0aG9yPkxhdzwvQXV0aG9yPjxZ
ZWFyPjIwMTA8L1llYXI+PFJlY051bT43MDY8L1JlY051bT48cmVjb3JkPjxyZWMtbnVtYmVyPjcw
NjwvcmVjLW51bWJlcj48Zm9yZWlnbi1rZXlzPjxrZXkgYXBwPSJFTiIgZGItaWQ9Inh3ZGRyZXN2
NDB3MmRxZWR6MG54Znd6a2V0cjAydnR6c3d2NSI+NzA2PC9rZXk+PC9mb3JlaWduLWtleXM+PHJl
Zi10eXBlIG5hbWU9IkpvdXJuYWwgQXJ0aWNsZSI+MTc8L3JlZi10eXBlPjxjb250cmlidXRvcnM+
PGF1dGhvcnM+PGF1dGhvcj5MYXcsIEkuIEsuPC9hdXRob3I+PGF1dGhvcj5YdSwgQS48L2F1dGhv
cj48YXV0aG9yPkxhbSwgSy4gUy48L2F1dGhvcj48YXV0aG9yPkJlcmdlciwgVC48L2F1dGhvcj48
YXV0aG9yPk1haywgVC4gVy48L2F1dGhvcj48YXV0aG9yPlZhbmhvdXR0ZSwgUC4gTS48L2F1dGhv
cj48YXV0aG9yPkxpdSwgSi4gVC48L2F1dGhvcj48YXV0aG9yPlN3ZWVuZXksIEcuPC9hdXRob3I+
PGF1dGhvcj5aaG91LCBNLjwvYXV0aG9yPjxhdXRob3I+WWFuZywgQi48L2F1dGhvcj48YXV0aG9y
PldhbmcsIFkuPC9hdXRob3I+PC9hdXRob3JzPjwvY29udHJpYnV0b3JzPjxhdXRoLWFkZHJlc3M+
RGVwYXJ0bWVudCBvZiBQaGFybWFjb2xvZ3kgYW5kIFBoYXJtYWN5LCB0aGUgVW5pdmVyc2l0eSBv
ZiBIb25nIEtvbmcsIEhvbmcgS29uZywgQ2hpbmEuPC9hdXRoLWFkZHJlc3M+PHRpdGxlcz48dGl0
bGU+TGlwb2NhbGluLTIgZGVmaWNpZW5jeSBhdHRlbnVhdGVzIGluc3VsaW4gcmVzaXN0YW5jZSBh
c3NvY2lhdGVkIHdpdGggYWdpbmcgYW5kIG9iZXNpdHk8L3RpdGxlPjxzZWNvbmRhcnktdGl0bGU+
RGlhYmV0ZXM8L3NlY29uZGFyeS10aXRsZT48L3RpdGxlcz48cGVyaW9kaWNhbD48ZnVsbC10aXRs
ZT5EaWFiZXRlczwvZnVsbC10aXRsZT48L3BlcmlvZGljYWw+PHBhZ2VzPjg3Mi04MjwvcGFnZXM+
PHZvbHVtZT41OTwvdm9sdW1lPjxudW1iZXI+NDwvbnVtYmVyPjxlZGl0aW9uPjIwMTAvMDEvMTQ8
L2VkaXRpb24+PGtleXdvcmRzPjxrZXl3b3JkPjEyLUh5ZHJveHktNSw4LDEwLDE0LWVpY29zYXRl
dHJhZW5vaWMgQWNpZC9tZXRhYm9saXNtPC9rZXl3b3JkPjxrZXl3b3JkPkFjdXRlLVBoYXNlIFBy
b3RlaW5zLyBkZWZpY2llbmN5PC9rZXl3b3JkPjxrZXl3b3JkPkFkaXBvbmVjdGluL21ldGFib2xp
c208L2tleXdvcmQ+PGtleXdvcmQ+QWRpcG9zZSBUaXNzdWUvbWV0YWJvbGlzbTwva2V5d29yZD48
a2V5d29yZD5BbmltYWxzPC9rZXl3b3JkPjxrZXl3b3JkPkJsb29kIEdsdWNvc2UvbWV0YWJvbGlz
bTwva2V5d29yZD48a2V5d29yZD5Dcm9zc2VzLCBHZW5ldGljPC9rZXl3b3JkPjxrZXl3b3JkPkZl
bWFsZTwva2V5d29yZD48a2V5d29yZD5HbHVjb3NlL21ldGFib2xpc208L2tleXdvcmQ+PGtleXdv
cmQ+SW5zdWxpbi9ibG9vZDwva2V5d29yZD48a2V5d29yZD5JbnN1bGluIFJlc2lzdGFuY2U8L2tl
eXdvcmQ+PGtleXdvcmQ+TGlwaWQgUGVyb3hpZGF0aW9uPC9rZXl3b3JkPjxrZXl3b3JkPkxpcGlk
cy9ibG9vZDwva2V5d29yZD48a2V5d29yZD5MaXBvY2FsaW5zPC9rZXl3b3JkPjxrZXl3b3JkPkxp
dmVyL21ldGFib2xpc208L2tleXdvcmQ+PGtleXdvcmQ+TWFsZTwva2V5d29yZD48a2V5d29yZD5N
aWNlPC9rZXl3b3JkPjxrZXl3b3JkPk1pY2UsIEluYnJlZCBDNTdCTDwva2V5d29yZD48a2V5d29y
ZD5NaWNlLCBLbm9ja291dDwva2V5d29yZD48a2V5d29yZD5NdXNjbGUsIFNrZWxldGFsL21ldGFi
b2xpc208L2tleXdvcmQ+PGtleXdvcmQ+T2Jlc2l0eS9wcmV2ZW50aW9uICZhbXA7IGNvbnRyb2w8
L2tleXdvcmQ+PGtleXdvcmQ+T25jb2dlbmUgUHJvdGVpbnMvIGRlZmljaWVuY3k8L2tleXdvcmQ+
PGtleXdvcmQ+UmVjZXB0b3JzLCBMZXB0aW4vZGVmaWNpZW5jeTwva2V5d29yZD48a2V5d29yZD5U
dW1vciBOZWNyb3NpcyBGYWN0b3ItYWxwaGEvbWV0YWJvbGlzbTwva2V5d29yZD48L2tleXdvcmRz
PjxkYXRlcz48eWVhcj4yMDEwPC95ZWFyPjxwdWItZGF0ZXM+PGRhdGU+QXByPC9kYXRlPjwvcHVi
LWRhdGVzPjwvZGF0ZXM+PGlzYm4+MTkzOS0zMjdYIChFbGVjdHJvbmljKSYjeEQ7MDAxMi0xNzk3
IChMaW5raW5nKTwvaXNibj48YWNjZXNzaW9uLW51bT4yMDA2ODEzMDwvYWNjZXNzaW9uLW51bT48
dXJscz48L3VybHM+PGN1c3RvbTI+Mjg0NDgzNTwvY3VzdG9tMj48ZWxlY3Ryb25pYy1yZXNvdXJj
ZS1udW0+ZGIwOS0xNTQxIFtwaWldJiN4RDsxMC4yMzM3L2RiMDktMTU0MSBbZG9pXTwvZWxlY3Ry
b25pYy1yZXNvdXJjZS1udW0+PHJlbW90ZS1kYXRhYmFzZS1wcm92aWRlcj5ObG08L3JlbW90ZS1k
YXRhYmFzZS1wcm92aWRlcj48bGFuZ3VhZ2U+ZW5nPC9sYW5ndWFnZT48L3JlY29yZD48L0NpdGU+
PENpdGU+PEF1dGhvcj5XYW5nPC9BdXRob3I+PFllYXI+MjAwNzwvWWVhcj48UmVjTnVtPjcxOTwv
UmVjTnVtPjxyZWNvcmQ+PHJlYy1udW1iZXI+NzE5PC9yZWMtbnVtYmVyPjxmb3JlaWduLWtleXM+
PGtleSBhcHA9IkVOIiBkYi1pZD0ieHdkZHJlc3Y0MHcyZHFlZHowbnhmd3prZXRyMDJ2dHpzd3Y1
Ij43MTk8L2tleT48L2ZvcmVpZ24ta2V5cz48cmVmLXR5cGUgbmFtZT0iSm91cm5hbCBBcnRpY2xl
Ij4xNzwvcmVmLXR5cGU+PGNvbnRyaWJ1dG9ycz48YXV0aG9ycz48YXV0aG9yPldhbmcsIFkuPC9h
dXRob3I+PGF1dGhvcj5MYW0sIEsuIFMuPC9hdXRob3I+PGF1dGhvcj5LcmFlZ2VuLCBFLiBXLjwv
YXV0aG9yPjxhdXRob3I+U3dlZW5leSwgRy48L2F1dGhvcj48YXV0aG9yPlpoYW5nLCBKLjwvYXV0
aG9yPjxhdXRob3I+VHNvLCBBLiBXLjwvYXV0aG9yPjxhdXRob3I+Q2hvdywgVy4gUy48L2F1dGhv
cj48YXV0aG9yPldhdCwgTi4gTS48L2F1dGhvcj48YXV0aG9yPlh1LCBKLiBZLjwvYXV0aG9yPjxh
dXRob3I+SG9vLCBSLiBMLjwvYXV0aG9yPjxhdXRob3I+WHUsIEEuPC9hdXRob3I+PC9hdXRob3Jz
PjwvY29udHJpYnV0b3JzPjxhdXRoLWFkZHJlc3M+R2Vub21lIFJlc2VhcmNoIENlbnRlciBhbmQg
RGVwYXJ0bWVudCBvZiBCaW9jaGVtaXN0cnksIFVuaXZlcnNpdHkgb2YgSG9uZyBLb25nLCBIb25n
IEtvbmcsIENoaW5hLjwvYXV0aC1hZGRyZXNzPjx0aXRsZXM+PHRpdGxlPkxpcG9jYWxpbi0yIGlz
IGFuIGluZmxhbW1hdG9yeSBtYXJrZXIgY2xvc2VseSBhc3NvY2lhdGVkIHdpdGggb2Jlc2l0eSwg
aW5zdWxpbiByZXNpc3RhbmNlLCBhbmQgaHlwZXJnbHljZW1pYSBpbiBodW1hbnM8L3RpdGxlPjxz
ZWNvbmRhcnktdGl0bGU+Q2xpbiBDaGVtPC9zZWNvbmRhcnktdGl0bGU+PC90aXRsZXM+PHBlcmlv
ZGljYWw+PGZ1bGwtdGl0bGU+Q2xpbiBDaGVtPC9mdWxsLXRpdGxlPjwvcGVyaW9kaWNhbD48cGFn
ZXM+MzQtNDE8L3BhZ2VzPjx2b2x1bWU+NTM8L3ZvbHVtZT48bnVtYmVyPjE8L251bWJlcj48ZWRp
dGlvbj4yMDA2LzEwLzE3PC9lZGl0aW9uPjxrZXl3b3Jkcz48a2V5d29yZD5BY3V0ZS1QaGFzZSBQ
cm90ZWluczwva2V5d29yZD48a2V5d29yZD5BZHVsdDwva2V5d29yZD48a2V5d29yZD5BZ2UgRmFj
dG9yczwva2V5d29yZD48a2V5d29yZD5BZ2VkPC9rZXl3b3JkPjxrZXl3b3JkPkFuaW1hbHM8L2tl
eXdvcmQ+PGtleXdvcmQ+QmlvbG9naWNhbCBNYXJrZXJzL2Jsb29kPC9rZXl3b3JkPjxrZXl3b3Jk
PkJvZHkgTWFzcyBJbmRleDwva2V5d29yZD48a2V5d29yZD5DLVJlYWN0aXZlIFByb3RlaW4vYW5h
bHlzaXM8L2tleXdvcmQ+PGtleXdvcmQ+RGlhYmV0ZXMgTWVsbGl0dXMsIFR5cGUgMi9ibG9vZC9k
cnVnIHRoZXJhcHk8L2tleXdvcmQ+PGtleXdvcmQ+RW56eW1lLUxpbmtlZCBJbW11bm9zb3JiZW50
IEFzc2F5PC9rZXl3b3JkPjxrZXl3b3JkPkZlbWFsZTwva2V5d29yZD48a2V5d29yZD5IdW1hbnM8
L2tleXdvcmQ+PGtleXdvcmQ+SHlwZXJnbHljZW1pYS8gZGlhZ25vc2lzPC9rZXl3b3JkPjxrZXl3
b3JkPkluZmxhbW1hdGlvbi9tZXRhYm9saXNtPC9rZXl3b3JkPjxrZXl3b3JkPkluc3VsaW4gUmVz
aXN0YW5jZTwva2V5d29yZD48a2V5d29yZD5MaXBvY2FsaW5zPC9rZXl3b3JkPjxrZXl3b3JkPk1h
bGU8L2tleXdvcmQ+PGtleXdvcmQ+TWljZTwva2V5d29yZD48a2V5d29yZD5NaWNlLCBJbmJyZWQg
QzU3Qkw8L2tleXdvcmQ+PGtleXdvcmQ+TWljZSwgT2Jlc2U8L2tleXdvcmQ+PGtleXdvcmQ+TWlk
ZGxlIEFnZWQ8L2tleXdvcmQ+PGtleXdvcmQ+T2Jlc2l0eS9ibG9vZC8gZGlhZ25vc2lzPC9rZXl3
b3JkPjxrZXl3b3JkPk9uY29nZW5lIFByb3RlaW5zLyBibG9vZDwva2V5d29yZD48a2V5d29yZD5Q
UEFSIGdhbW1hL2Fnb25pc3RzPC9rZXl3b3JkPjxrZXl3b3JkPlBvbHltZXJhc2UgQ2hhaW4gUmVh
Y3Rpb248L2tleXdvcmQ+PGtleXdvcmQ+UHJvdG8tT25jb2dlbmUgUHJvdGVpbnMvIGJsb29kPC9r
ZXl3b3JkPjxrZXl3b3JkPlNleCBGYWN0b3JzPC9rZXl3b3JkPjxrZXl3b3JkPlRoaWF6b2xpZGlu
ZWRpb25lcy9waGFybWFjb2xvZ3kvdGhlcmFwZXV0aWMgdXNlPC9rZXl3b3JkPjwva2V5d29yZHM+
PGRhdGVzPjx5ZWFyPjIwMDc8L3llYXI+PHB1Yi1kYXRlcz48ZGF0ZT5KYW48L2RhdGU+PC9wdWIt
ZGF0ZXM+PC9kYXRlcz48aXNibj4wMDA5LTkxNDcgKFByaW50KSYjeEQ7MDAwOS05MTQ3IChMaW5r
aW5nKTwvaXNibj48YWNjZXNzaW9uLW51bT4xNzA0MDk1NjwvYWNjZXNzaW9uLW51bT48dXJscz48
L3VybHM+PGVsZWN0cm9uaWMtcmVzb3VyY2UtbnVtPmNsaW5jaGVtLjIwMDYuMDc1NjE0IFtwaWld
JiN4RDsxMC4xMzczL2NsaW5jaGVtLjIwMDYuMDc1NjE0IFtkb2ldPC9lbGVjdHJvbmljLXJlc291
cmNlLW51bT48cmVtb3RlLWRhdGFiYXNlLXByb3ZpZGVyPk5sbTwvcmVtb3RlLWRhdGFiYXNlLXBy
b3ZpZGVyPjxsYW5ndWFnZT5lbmc8L2xhbmd1YWdlPjwvcmVjb3JkPjwvQ2l0ZT48L0VuZE5vdGU+
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PEVuZE5vdGU+PENpdGU+PEF1dGhvcj5KdW48L0F1dGhvcj48WWVhcj4yMDExPC9ZZWFyPjxSZWNO
dW0+Njk5PC9SZWNOdW0+PERpc3BsYXlUZXh0PjxzdHlsZSBmYWNlPSJzdXBlcnNjcmlwdCI+WzE4
LTIxXTwvc3R5bGU+PC9EaXNwbGF5VGV4dD48cmVjb3JkPjxyZWMtbnVtYmVyPjY5OTwvcmVjLW51
bWJlcj48Zm9yZWlnbi1rZXlzPjxrZXkgYXBwPSJFTiIgZGItaWQ9Inh3ZGRyZXN2NDB3MmRxZWR6
MG54Znd6a2V0cjAydnR6c3d2NSI+Njk5PC9rZXk+PC9mb3JlaWduLWtleXM+PHJlZi10eXBlIG5h
bWU9IkpvdXJuYWwgQXJ0aWNsZSI+MTc8L3JlZi10eXBlPjxjb250cmlidXRvcnM+PGF1dGhvcnM+
PGF1dGhvcj5KdW4sIEwuIFMuPC9hdXRob3I+PGF1dGhvcj5TaWRkYWxsLCBDLiBQLjwvYXV0aG9y
PjxhdXRob3I+Um9zZW4sIEUuIEQuPC9hdXRob3I+PC9hdXRob3JzPjwvY29udHJpYnV0b3JzPjxh
dXRoLWFkZHJlc3M+RGl2aXNpb24gb2YgRW5kb2NyaW5vbG9neSwgRGlhYmV0ZXMsIGFuZCBNZXRh
Ym9saXNtLCBCZXRoIElzcmFlbCBEZWFjb25lc3MgTWVkaWNhbCBDZW50ZXIsIEJvc3RvbiwgTWFz
c2FjaHVzZXR0cyAwMjExNSwgVVNBLjwvYXV0aC1hZGRyZXNzPjx0aXRsZXM+PHRpdGxlPkEgbWlu
b3Igcm9sZSBmb3IgbGlwb2NhbGluIDIgaW4gaGlnaC1mYXQgZGlldC1pbmR1Y2VkIGdsdWNvc2Ug
aW50b2xlcmFuY2U8L3RpdGxlPjxzZWNvbmRhcnktdGl0bGU+QW0gSiBQaHlzaW9sIEVuZG9jcmlu
b2wgTWV0YWI8L3NlY29uZGFyeS10aXRsZT48L3RpdGxlcz48cGVyaW9kaWNhbD48ZnVsbC10aXRs
ZT5BbSBKIFBoeXNpb2wgRW5kb2NyaW5vbCBNZXRhYjwvZnVsbC10aXRsZT48L3BlcmlvZGljYWw+
PHBhZ2VzPkU4MjUtMzU8L3BhZ2VzPjx2b2x1bWU+MzAxPC92b2x1bWU+PG51bWJlcj41PC9udW1i
ZXI+PGVkaXRpb24+MjAxMS8wNy8yMTwvZWRpdGlvbj48a2V5d29yZHM+PGtleXdvcmQ+QWN1dGUt
UGhhc2UgUHJvdGVpbnMvZ2VuZXRpY3MvbWV0YWJvbGlzbS8gcGh5c2lvbG9neTwva2V5d29yZD48
a2V5d29yZD5BbmltYWxzPC9rZXl3b3JkPjxrZXl3b3JkPkJvZHkgQ29tcG9zaXRpb24vZ2VuZXRp
Y3MvcGh5c2lvbG9neTwva2V5d29yZD48a2V5d29yZD5Cb2R5IFdlaWdodC9nZW5ldGljcy9waHlz
aW9sb2d5PC9rZXl3b3JkPjxrZXl3b3JkPkRpZXQsIEhpZ2gtRmF0PC9rZXl3b3JkPjxrZXl3b3Jk
PkZlbWFsZTwva2V5d29yZD48a2V5d29yZD5HZW5ldGljIFByZWRpc3Bvc2l0aW9uIHRvIERpc2Vh
c2U8L2tleXdvcmQ+PGtleXdvcmQ+R2x1Y29zZS9tZXRhYm9saXNtPC9rZXl3b3JkPjxrZXl3b3Jk
PkdsdWNvc2UgSW50b2xlcmFuY2UvY29tcGxpY2F0aW9ucy8gZXRpb2xvZ3kvZ2VuZXRpY3MvbWV0
YWJvbGlzbTwva2V5d29yZD48a2V5d29yZD5HbHVjb3NlIFRvbGVyYW5jZSBUZXN0PC9rZXl3b3Jk
PjxrZXl3b3JkPkluc3VsaW4gUmVzaXN0YW5jZS9nZW5ldGljczwva2V5d29yZD48a2V5d29yZD5M
aXBvY2FsaW5zL2dlbmV0aWNzL21ldGFib2xpc20vIHBoeXNpb2xvZ3k8L2tleXdvcmQ+PGtleXdv
cmQ+TWFsZTwva2V5d29yZD48a2V5d29yZD5NaWNlPC9rZXl3b3JkPjxrZXl3b3JkPk1pY2UsIElu
YnJlZCBDNTdCTDwva2V5d29yZD48a2V5d29yZD5NaWNlLCBLbm9ja291dDwva2V5d29yZD48a2V5
d29yZD5NaWNlLCBPYmVzZTwva2V5d29yZD48a2V5d29yZD5PYmVzaXR5L2NvbXBsaWNhdGlvbnMv
Z2VuZXRpY3MvbWV0YWJvbGlzbTwva2V5d29yZD48a2V5d29yZD5PbmNvZ2VuZSBQcm90ZWlucy9n
ZW5ldGljcy9tZXRhYm9saXNtLyBwaHlzaW9sb2d5PC9rZXl3b3JkPjxrZXl3b3JkPlBoZW5vdHlw
ZTwva2V5d29yZD48L2tleXdvcmRzPjxkYXRlcz48eWVhcj4yMDExPC95ZWFyPjxwdWItZGF0ZXM+
PGRhdGU+Tm92PC9kYXRlPjwvcHViLWRhdGVzPjwvZGF0ZXM+PGlzYm4+MTUyMi0xNTU1IChFbGVj
dHJvbmljKSYjeEQ7MDE5My0xODQ5IChMaW5raW5nKTwvaXNibj48YWNjZXNzaW9uLW51bT4yMTc3
MTk2ODwvYWNjZXNzaW9uLW51bT48dXJscz48L3VybHM+PGVsZWN0cm9uaWMtcmVzb3VyY2UtbnVt
PmFqcGVuZG8uMDAxNDcuMjAxMSBbcGlpXSYjeEQ7MTAuMTE1Mi9hanBlbmRvLjAwMTQ3LjIwMTEg
W2RvaV08L2VsZWN0cm9uaWMtcmVzb3VyY2UtbnVtPjxyZW1vdGUtZGF0YWJhc2UtcHJvdmlkZXI+
TmxtPC9yZW1vdGUtZGF0YWJhc2UtcHJvdmlkZXI+PGxhbmd1YWdlPmVuZzwvbGFuZ3VhZ2U+PC9y
ZWNvcmQ+PC9DaXRlPjxDaXRlPjxBdXRob3I+SmluPC9BdXRob3I+PFllYXI+MjAxMTwvWWVhcj48
UmVjTnVtPjY5ODwvUmVjTnVtPjxyZWNvcmQ+PHJlYy1udW1iZXI+Njk4PC9yZWMtbnVtYmVyPjxm
b3JlaWduLWtleXM+PGtleSBhcHA9IkVOIiBkYi1pZD0ieHdkZHJlc3Y0MHcyZHFlZHowbnhmd3pr
ZXRyMDJ2dHpzd3Y1Ij42OTg8L2tleT48L2ZvcmVpZ24ta2V5cz48cmVmLXR5cGUgbmFtZT0iSm91
cm5hbCBBcnRpY2xlIj4xNzwvcmVmLXR5cGU+PGNvbnRyaWJ1dG9ycz48YXV0aG9ycz48YXV0aG9y
PkppbiwgRC48L2F1dGhvcj48YXV0aG9yPkd1bywgSC48L2F1dGhvcj48YXV0aG9yPkJ1LCBTLiBZ
LjwvYXV0aG9yPjxhdXRob3I+WmhhbmcsIFkuPC9hdXRob3I+PGF1dGhvcj5IYW5uYWZvcmQsIEou
PC9hdXRob3I+PGF1dGhvcj5NYXNoZWssIEQuIEcuPC9hdXRob3I+PGF1dGhvcj5DaGVuLCBYLjwv
YXV0aG9yPjwvYXV0aG9ycz48L2NvbnRyaWJ1dG9ycz48YXV0aC1hZGRyZXNzPkRlcGFydG1lbnQg
b2YgRm9vZCBTY2llbmNlIGFuZCBOdXRyaXRpb24sIFVuaXZlcnNpdHkgb2YgTWlubmVzb3RhLVR3
aW4gQ2l0aWVzLCBTdC4gUGF1bCwgTU4gNTUxMDgtMTAzOCwgVVNBLjwvYXV0aC1hZGRyZXNzPjx0
aXRsZXM+PHRpdGxlPkxpcG9jYWxpbiAyIGlzIGEgc2VsZWN0aXZlIG1vZHVsYXRvciBvZiBwZXJv
eGlzb21lIHByb2xpZmVyYXRvci1hY3RpdmF0ZWQgcmVjZXB0b3ItZ2FtbWEgYWN0aXZhdGlvbiBh
bmQgZnVuY3Rpb24gaW4gbGlwaWQgaG9tZW9zdGFzaXMgYW5kIGVuZXJneSBleHBlbmRpdHVyZTwv
dGl0bGU+PHNlY29uZGFyeS10aXRsZT5GQVNFQiBKPC9zZWNvbmRhcnktdGl0bGU+PC90aXRsZXM+
PHBlcmlvZGljYWw+PGZ1bGwtdGl0bGU+RkFTRUIgSjwvZnVsbC10aXRsZT48L3BlcmlvZGljYWw+
PHBhZ2VzPjc1NC02NDwvcGFnZXM+PHZvbHVtZT4yNTwvdm9sdW1lPjxudW1iZXI+MjwvbnVtYmVy
PjxlZGl0aW9uPjIwMTAvMTAvMjc8L2VkaXRpb24+PGtleXdvcmRzPjxrZXl3b3JkPkFjdXRlLVBo
YXNlIFByb3RlaW5zL2dlbmV0aWNzLyBtZXRhYm9saXNtPC9rZXl3b3JkPjxrZXl3b3JkPkFkaXBv
Y3l0ZXMvZHJ1ZyBlZmZlY3RzPC9rZXl3b3JkPjxrZXl3b3JkPkFkaXBvc2UgVGlzc3VlLCBCcm93
bi9tZXRhYm9saXNtPC9rZXl3b3JkPjxrZXl3b3JkPkFuaW1hbHM8L2tleXdvcmQ+PGtleXdvcmQ+
RGlldGFyeSBGYXRzL2FkdmVyc2UgZWZmZWN0czwva2V5d29yZD48a2V5d29yZD5FbmVyZ3kgTWV0
YWJvbGlzbTwva2V5d29yZD48a2V5d29yZD5Ib21lb3N0YXNpczwva2V5d29yZD48a2V5d29yZD5I
eXBvZ2x5Y2VtaWMgQWdlbnRzL3BoYXJtYWNvbG9neTwva2V5d29yZD48a2V5d29yZD5MaXBpZCBN
ZXRhYm9saXNtPC9rZXl3b3JkPjxrZXl3b3JkPkxpcG9jYWxpbnMvZ2VuZXRpY3MvIG1ldGFib2xp
c208L2tleXdvcmQ+PGtleXdvcmQ+TWljZTwva2V5d29yZD48a2V5d29yZD5NaWNlLCBJbmJyZWQg
QzU3Qkw8L2tleXdvcmQ+PGtleXdvcmQ+TWljZSwgS25vY2tvdXQ8L2tleXdvcmQ+PGtleXdvcmQ+
T2Jlc2l0eS9jaGVtaWNhbGx5IGluZHVjZWQ8L2tleXdvcmQ+PGtleXdvcmQ+T25jb2dlbmUgUHJv
dGVpbnMvZ2VuZXRpY3MvIG1ldGFib2xpc208L2tleXdvcmQ+PGtleXdvcmQ+UFBBUiBnYW1tYS8g
bWV0YWJvbGlzbTwva2V5d29yZD48a2V5d29yZD5UaGlhem9saWRpbmVkaW9uZXMvcGhhcm1hY29s
b2d5PC9rZXl3b3JkPjwva2V5d29yZHM+PGRhdGVzPjx5ZWFyPjIwMTE8L3llYXI+PHB1Yi1kYXRl
cz48ZGF0ZT5GZWI8L2RhdGU+PC9wdWItZGF0ZXM+PC9kYXRlcz48aXNibj4xNTMwLTY4NjAgKEVs
ZWN0cm9uaWMpJiN4RDswODkyLTY2MzggKExpbmtpbmcpPC9pc2JuPjxhY2Nlc3Npb24tbnVtPjIw
OTc0NjY4PC9hY2Nlc3Npb24tbnVtPjx1cmxzPjwvdXJscz48Y3VzdG9tMj4zMDIzMzg4PC9jdXN0
b20yPjxlbGVjdHJvbmljLXJlc291cmNlLW51bT5mai4xMC0xNjUxNzUgW3BpaV0mI3hEOzEwLjEw
OTYvZmouMTAtMTY1MTc1IFtkb2ldPC9lbGVjdHJvbmljLXJlc291cmNlLW51bT48cmVtb3RlLWRh
dGFiYXNlLXByb3ZpZGVyPk5sbTwvcmVtb3RlLWRhdGFiYXNlLXByb3ZpZGVyPjxsYW5ndWFnZT5l
bmc8L2xhbmd1YWdlPjwvcmVjb3JkPjwvQ2l0ZT48Q2l0ZT48QXV0aG9yPkxhdzwvQXV0aG9yPjxZ
ZWFyPjIwMTA8L1llYXI+PFJlY051bT43MDY8L1JlY051bT48cmVjb3JkPjxyZWMtbnVtYmVyPjcw
NjwvcmVjLW51bWJlcj48Zm9yZWlnbi1rZXlzPjxrZXkgYXBwPSJFTiIgZGItaWQ9Inh3ZGRyZXN2
NDB3MmRxZWR6MG54Znd6a2V0cjAydnR6c3d2NSI+NzA2PC9rZXk+PC9mb3JlaWduLWtleXM+PHJl
Zi10eXBlIG5hbWU9IkpvdXJuYWwgQXJ0aWNsZSI+MTc8L3JlZi10eXBlPjxjb250cmlidXRvcnM+
PGF1dGhvcnM+PGF1dGhvcj5MYXcsIEkuIEsuPC9hdXRob3I+PGF1dGhvcj5YdSwgQS48L2F1dGhv
cj48YXV0aG9yPkxhbSwgSy4gUy48L2F1dGhvcj48YXV0aG9yPkJlcmdlciwgVC48L2F1dGhvcj48
YXV0aG9yPk1haywgVC4gVy48L2F1dGhvcj48YXV0aG9yPlZhbmhvdXR0ZSwgUC4gTS48L2F1dGhv
cj48YXV0aG9yPkxpdSwgSi4gVC48L2F1dGhvcj48YXV0aG9yPlN3ZWVuZXksIEcuPC9hdXRob3I+
PGF1dGhvcj5aaG91LCBNLjwvYXV0aG9yPjxhdXRob3I+WWFuZywgQi48L2F1dGhvcj48YXV0aG9y
PldhbmcsIFkuPC9hdXRob3I+PC9hdXRob3JzPjwvY29udHJpYnV0b3JzPjxhdXRoLWFkZHJlc3M+
RGVwYXJ0bWVudCBvZiBQaGFybWFjb2xvZ3kgYW5kIFBoYXJtYWN5LCB0aGUgVW5pdmVyc2l0eSBv
ZiBIb25nIEtvbmcsIEhvbmcgS29uZywgQ2hpbmEuPC9hdXRoLWFkZHJlc3M+PHRpdGxlcz48dGl0
bGU+TGlwb2NhbGluLTIgZGVmaWNpZW5jeSBhdHRlbnVhdGVzIGluc3VsaW4gcmVzaXN0YW5jZSBh
c3NvY2lhdGVkIHdpdGggYWdpbmcgYW5kIG9iZXNpdHk8L3RpdGxlPjxzZWNvbmRhcnktdGl0bGU+
RGlhYmV0ZXM8L3NlY29uZGFyeS10aXRsZT48L3RpdGxlcz48cGVyaW9kaWNhbD48ZnVsbC10aXRs
ZT5EaWFiZXRlczwvZnVsbC10aXRsZT48L3BlcmlvZGljYWw+PHBhZ2VzPjg3Mi04MjwvcGFnZXM+
PHZvbHVtZT41OTwvdm9sdW1lPjxudW1iZXI+NDwvbnVtYmVyPjxlZGl0aW9uPjIwMTAvMDEvMTQ8
L2VkaXRpb24+PGtleXdvcmRzPjxrZXl3b3JkPjEyLUh5ZHJveHktNSw4LDEwLDE0LWVpY29zYXRl
dHJhZW5vaWMgQWNpZC9tZXRhYm9saXNtPC9rZXl3b3JkPjxrZXl3b3JkPkFjdXRlLVBoYXNlIFBy
b3RlaW5zLyBkZWZpY2llbmN5PC9rZXl3b3JkPjxrZXl3b3JkPkFkaXBvbmVjdGluL21ldGFib2xp
c208L2tleXdvcmQ+PGtleXdvcmQ+QWRpcG9zZSBUaXNzdWUvbWV0YWJvbGlzbTwva2V5d29yZD48
a2V5d29yZD5BbmltYWxzPC9rZXl3b3JkPjxrZXl3b3JkPkJsb29kIEdsdWNvc2UvbWV0YWJvbGlz
bTwva2V5d29yZD48a2V5d29yZD5Dcm9zc2VzLCBHZW5ldGljPC9rZXl3b3JkPjxrZXl3b3JkPkZl
bWFsZTwva2V5d29yZD48a2V5d29yZD5HbHVjb3NlL21ldGFib2xpc208L2tleXdvcmQ+PGtleXdv
cmQ+SW5zdWxpbi9ibG9vZDwva2V5d29yZD48a2V5d29yZD5JbnN1bGluIFJlc2lzdGFuY2U8L2tl
eXdvcmQ+PGtleXdvcmQ+TGlwaWQgUGVyb3hpZGF0aW9uPC9rZXl3b3JkPjxrZXl3b3JkPkxpcGlk
cy9ibG9vZDwva2V5d29yZD48a2V5d29yZD5MaXBvY2FsaW5zPC9rZXl3b3JkPjxrZXl3b3JkPkxp
dmVyL21ldGFib2xpc208L2tleXdvcmQ+PGtleXdvcmQ+TWFsZTwva2V5d29yZD48a2V5d29yZD5N
aWNlPC9rZXl3b3JkPjxrZXl3b3JkPk1pY2UsIEluYnJlZCBDNTdCTDwva2V5d29yZD48a2V5d29y
ZD5NaWNlLCBLbm9ja291dDwva2V5d29yZD48a2V5d29yZD5NdXNjbGUsIFNrZWxldGFsL21ldGFi
b2xpc208L2tleXdvcmQ+PGtleXdvcmQ+T2Jlc2l0eS9wcmV2ZW50aW9uICZhbXA7IGNvbnRyb2w8
L2tleXdvcmQ+PGtleXdvcmQ+T25jb2dlbmUgUHJvdGVpbnMvIGRlZmljaWVuY3k8L2tleXdvcmQ+
PGtleXdvcmQ+UmVjZXB0b3JzLCBMZXB0aW4vZGVmaWNpZW5jeTwva2V5d29yZD48a2V5d29yZD5U
dW1vciBOZWNyb3NpcyBGYWN0b3ItYWxwaGEvbWV0YWJvbGlzbTwva2V5d29yZD48L2tleXdvcmRz
PjxkYXRlcz48eWVhcj4yMDEwPC95ZWFyPjxwdWItZGF0ZXM+PGRhdGU+QXByPC9kYXRlPjwvcHVi
LWRhdGVzPjwvZGF0ZXM+PGlzYm4+MTkzOS0zMjdYIChFbGVjdHJvbmljKSYjeEQ7MDAxMi0xNzk3
IChMaW5raW5nKTwvaXNibj48YWNjZXNzaW9uLW51bT4yMDA2ODEzMDwvYWNjZXNzaW9uLW51bT48
dXJscz48L3VybHM+PGN1c3RvbTI+Mjg0NDgzNTwvY3VzdG9tMj48ZWxlY3Ryb25pYy1yZXNvdXJj
ZS1udW0+ZGIwOS0xNTQxIFtwaWldJiN4RDsxMC4yMzM3L2RiMDktMTU0MSBbZG9pXTwvZWxlY3Ry
b25pYy1yZXNvdXJjZS1udW0+PHJlbW90ZS1kYXRhYmFzZS1wcm92aWRlcj5ObG08L3JlbW90ZS1k
YXRhYmFzZS1wcm92aWRlcj48bGFuZ3VhZ2U+ZW5nPC9sYW5ndWFnZT48L3JlY29yZD48L0NpdGU+
PENpdGU+PEF1dGhvcj5XYW5nPC9BdXRob3I+PFllYXI+MjAwNzwvWWVhcj48UmVjTnVtPjcxOTwv
UmVjTnVtPjxyZWNvcmQ+PHJlYy1udW1iZXI+NzE5PC9yZWMtbnVtYmVyPjxmb3JlaWduLWtleXM+
PGtleSBhcHA9IkVOIiBkYi1pZD0ieHdkZHJlc3Y0MHcyZHFlZHowbnhmd3prZXRyMDJ2dHpzd3Y1
Ij43MTk8L2tleT48L2ZvcmVpZ24ta2V5cz48cmVmLXR5cGUgbmFtZT0iSm91cm5hbCBBcnRpY2xl
Ij4xNzwvcmVmLXR5cGU+PGNvbnRyaWJ1dG9ycz48YXV0aG9ycz48YXV0aG9yPldhbmcsIFkuPC9h
dXRob3I+PGF1dGhvcj5MYW0sIEsuIFMuPC9hdXRob3I+PGF1dGhvcj5LcmFlZ2VuLCBFLiBXLjwv
YXV0aG9yPjxhdXRob3I+U3dlZW5leSwgRy48L2F1dGhvcj48YXV0aG9yPlpoYW5nLCBKLjwvYXV0
aG9yPjxhdXRob3I+VHNvLCBBLiBXLjwvYXV0aG9yPjxhdXRob3I+Q2hvdywgVy4gUy48L2F1dGhv
cj48YXV0aG9yPldhdCwgTi4gTS48L2F1dGhvcj48YXV0aG9yPlh1LCBKLiBZLjwvYXV0aG9yPjxh
dXRob3I+SG9vLCBSLiBMLjwvYXV0aG9yPjxhdXRob3I+WHUsIEEuPC9hdXRob3I+PC9hdXRob3Jz
PjwvY29udHJpYnV0b3JzPjxhdXRoLWFkZHJlc3M+R2Vub21lIFJlc2VhcmNoIENlbnRlciBhbmQg
RGVwYXJ0bWVudCBvZiBCaW9jaGVtaXN0cnksIFVuaXZlcnNpdHkgb2YgSG9uZyBLb25nLCBIb25n
IEtvbmcsIENoaW5hLjwvYXV0aC1hZGRyZXNzPjx0aXRsZXM+PHRpdGxlPkxpcG9jYWxpbi0yIGlz
IGFuIGluZmxhbW1hdG9yeSBtYXJrZXIgY2xvc2VseSBhc3NvY2lhdGVkIHdpdGggb2Jlc2l0eSwg
aW5zdWxpbiByZXNpc3RhbmNlLCBhbmQgaHlwZXJnbHljZW1pYSBpbiBodW1hbnM8L3RpdGxlPjxz
ZWNvbmRhcnktdGl0bGU+Q2xpbiBDaGVtPC9zZWNvbmRhcnktdGl0bGU+PC90aXRsZXM+PHBlcmlv
ZGljYWw+PGZ1bGwtdGl0bGU+Q2xpbiBDaGVtPC9mdWxsLXRpdGxlPjwvcGVyaW9kaWNhbD48cGFn
ZXM+MzQtNDE8L3BhZ2VzPjx2b2x1bWU+NTM8L3ZvbHVtZT48bnVtYmVyPjE8L251bWJlcj48ZWRp
dGlvbj4yMDA2LzEwLzE3PC9lZGl0aW9uPjxrZXl3b3Jkcz48a2V5d29yZD5BY3V0ZS1QaGFzZSBQ
cm90ZWluczwva2V5d29yZD48a2V5d29yZD5BZHVsdDwva2V5d29yZD48a2V5d29yZD5BZ2UgRmFj
dG9yczwva2V5d29yZD48a2V5d29yZD5BZ2VkPC9rZXl3b3JkPjxrZXl3b3JkPkFuaW1hbHM8L2tl
eXdvcmQ+PGtleXdvcmQ+QmlvbG9naWNhbCBNYXJrZXJzL2Jsb29kPC9rZXl3b3JkPjxrZXl3b3Jk
PkJvZHkgTWFzcyBJbmRleDwva2V5d29yZD48a2V5d29yZD5DLVJlYWN0aXZlIFByb3RlaW4vYW5h
bHlzaXM8L2tleXdvcmQ+PGtleXdvcmQ+RGlhYmV0ZXMgTWVsbGl0dXMsIFR5cGUgMi9ibG9vZC9k
cnVnIHRoZXJhcHk8L2tleXdvcmQ+PGtleXdvcmQ+RW56eW1lLUxpbmtlZCBJbW11bm9zb3JiZW50
IEFzc2F5PC9rZXl3b3JkPjxrZXl3b3JkPkZlbWFsZTwva2V5d29yZD48a2V5d29yZD5IdW1hbnM8
L2tleXdvcmQ+PGtleXdvcmQ+SHlwZXJnbHljZW1pYS8gZGlhZ25vc2lzPC9rZXl3b3JkPjxrZXl3
b3JkPkluZmxhbW1hdGlvbi9tZXRhYm9saXNtPC9rZXl3b3JkPjxrZXl3b3JkPkluc3VsaW4gUmVz
aXN0YW5jZTwva2V5d29yZD48a2V5d29yZD5MaXBvY2FsaW5zPC9rZXl3b3JkPjxrZXl3b3JkPk1h
bGU8L2tleXdvcmQ+PGtleXdvcmQ+TWljZTwva2V5d29yZD48a2V5d29yZD5NaWNlLCBJbmJyZWQg
QzU3Qkw8L2tleXdvcmQ+PGtleXdvcmQ+TWljZSwgT2Jlc2U8L2tleXdvcmQ+PGtleXdvcmQ+TWlk
ZGxlIEFnZWQ8L2tleXdvcmQ+PGtleXdvcmQ+T2Jlc2l0eS9ibG9vZC8gZGlhZ25vc2lzPC9rZXl3
b3JkPjxrZXl3b3JkPk9uY29nZW5lIFByb3RlaW5zLyBibG9vZDwva2V5d29yZD48a2V5d29yZD5Q
UEFSIGdhbW1hL2Fnb25pc3RzPC9rZXl3b3JkPjxrZXl3b3JkPlBvbHltZXJhc2UgQ2hhaW4gUmVh
Y3Rpb248L2tleXdvcmQ+PGtleXdvcmQ+UHJvdG8tT25jb2dlbmUgUHJvdGVpbnMvIGJsb29kPC9r
ZXl3b3JkPjxrZXl3b3JkPlNleCBGYWN0b3JzPC9rZXl3b3JkPjxrZXl3b3JkPlRoaWF6b2xpZGlu
ZWRpb25lcy9waGFybWFjb2xvZ3kvdGhlcmFwZXV0aWMgdXNlPC9rZXl3b3JkPjwva2V5d29yZHM+
PGRhdGVzPjx5ZWFyPjIwMDc8L3llYXI+PHB1Yi1kYXRlcz48ZGF0ZT5KYW48L2RhdGU+PC9wdWIt
ZGF0ZXM+PC9kYXRlcz48aXNibj4wMDA5LTkxNDcgKFByaW50KSYjeEQ7MDAwOS05MTQ3IChMaW5r
aW5nKTwvaXNibj48YWNjZXNzaW9uLW51bT4xNzA0MDk1NjwvYWNjZXNzaW9uLW51bT48dXJscz48
L3VybHM+PGVsZWN0cm9uaWMtcmVzb3VyY2UtbnVtPmNsaW5jaGVtLjIwMDYuMDc1NjE0IFtwaWld
JiN4RDsxMC4xMzczL2NsaW5jaGVtLjIwMDYuMDc1NjE0IFtkb2ldPC9lbGVjdHJvbmljLXJlc291
cmNlLW51bT48cmVtb3RlLWRhdGFiYXNlLXByb3ZpZGVyPk5sbTwvcmVtb3RlLWRhdGFiYXNlLXBy
b3ZpZGVyPjxsYW5ndWFnZT5lbmc8L2xhbmd1YWdlPjwvcmVjb3JkPjwvQ2l0ZT48L0VuZE5vdGU+
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8" w:tooltip="Law, 2010 #706" w:history="1">
        <w:r w:rsidRPr="00052085">
          <w:rPr>
            <w:rFonts w:ascii="Book Antiqua" w:hAnsi="Book Antiqua" w:cs="Times New Roman"/>
            <w:noProof/>
            <w:sz w:val="24"/>
            <w:szCs w:val="24"/>
            <w:vertAlign w:val="superscript"/>
            <w:lang w:val="en-US"/>
          </w:rPr>
          <w:t>18-21</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there are few studies regarding to LCN-2 in rat fatty liver models especially when caused by fructose. </w:t>
      </w:r>
    </w:p>
    <w:p w:rsidR="000F3E1D" w:rsidRPr="00052085" w:rsidRDefault="000F3E1D" w:rsidP="009B3C9C">
      <w:pPr>
        <w:spacing w:after="0" w:line="360" w:lineRule="auto"/>
        <w:ind w:firstLineChars="200" w:firstLine="480"/>
        <w:jc w:val="both"/>
        <w:rPr>
          <w:rFonts w:ascii="Book Antiqua" w:hAnsi="Book Antiqua" w:cs="Times New Roman"/>
          <w:bCs/>
          <w:sz w:val="24"/>
          <w:szCs w:val="24"/>
          <w:lang w:val="en-US"/>
        </w:rPr>
      </w:pPr>
      <w:r w:rsidRPr="00052085">
        <w:rPr>
          <w:rFonts w:ascii="Book Antiqua" w:hAnsi="Book Antiqua" w:cs="Times New Roman"/>
          <w:bCs/>
          <w:sz w:val="24"/>
          <w:szCs w:val="24"/>
          <w:lang w:val="en-US"/>
        </w:rPr>
        <w:t xml:space="preserve">Based on the current </w:t>
      </w:r>
      <w:r w:rsidRPr="00052085">
        <w:rPr>
          <w:rFonts w:ascii="Book Antiqua" w:hAnsi="Book Antiqua" w:cs="Times New Roman"/>
          <w:sz w:val="24"/>
          <w:szCs w:val="24"/>
          <w:lang w:val="en-US"/>
        </w:rPr>
        <w:t>background</w:t>
      </w:r>
      <w:r w:rsidRPr="00052085">
        <w:rPr>
          <w:rFonts w:ascii="Book Antiqua" w:hAnsi="Book Antiqua" w:cs="Times New Roman"/>
          <w:bCs/>
          <w:sz w:val="24"/>
          <w:szCs w:val="24"/>
          <w:lang w:val="en-US"/>
        </w:rPr>
        <w:t xml:space="preserve">, </w:t>
      </w:r>
      <w:r w:rsidRPr="00052085">
        <w:rPr>
          <w:rFonts w:ascii="Book Antiqua" w:hAnsi="Book Antiqua" w:cs="Times New Roman"/>
          <w:sz w:val="24"/>
          <w:szCs w:val="24"/>
          <w:lang w:val="en-US"/>
        </w:rPr>
        <w:t>we</w:t>
      </w:r>
      <w:r w:rsidRPr="00052085">
        <w:rPr>
          <w:rFonts w:ascii="Book Antiqua" w:hAnsi="Book Antiqua" w:cs="Times New Roman"/>
          <w:bCs/>
          <w:sz w:val="24"/>
          <w:szCs w:val="24"/>
          <w:lang w:val="en-US"/>
        </w:rPr>
        <w:t xml:space="preserve"> hypothesized that dietary fructose-caused oxidative stress and gut-derived endotoxin could trigger hepatic LCN-2 expression in nutritionally induced (non-genetically modified) rat fatty liver models. We also assumed that LCN-2 may have hepatoprotective effects. Thus, </w:t>
      </w:r>
      <w:r w:rsidRPr="00052085">
        <w:rPr>
          <w:rFonts w:ascii="Book Antiqua" w:hAnsi="Book Antiqua" w:cs="Times New Roman"/>
          <w:sz w:val="24"/>
          <w:szCs w:val="24"/>
          <w:lang w:val="en-US"/>
        </w:rPr>
        <w:t>we comparatively investigated LCN-2 expression in two rat fatty liver models under effects of different diets, to explore the mechanism(s) of LCN-2 induction and its relationship with inflammatory response and metabolism.</w:t>
      </w:r>
    </w:p>
    <w:p w:rsidR="000F3E1D" w:rsidRPr="00052085" w:rsidRDefault="000F3E1D" w:rsidP="009B3C9C">
      <w:pPr>
        <w:spacing w:after="0" w:line="360" w:lineRule="auto"/>
        <w:jc w:val="both"/>
        <w:rPr>
          <w:rFonts w:ascii="Book Antiqua" w:hAnsi="Book Antiqua" w:cs="Times New Roman"/>
          <w:bCs/>
          <w:sz w:val="24"/>
          <w:szCs w:val="24"/>
          <w:lang w:val="en-US" w:eastAsia="zh-CN"/>
        </w:rPr>
      </w:pPr>
    </w:p>
    <w:p w:rsidR="000F3E1D" w:rsidRPr="00052085" w:rsidRDefault="000F3E1D" w:rsidP="009B3C9C">
      <w:pPr>
        <w:pStyle w:val="1"/>
        <w:keepNext w:val="0"/>
        <w:widowControl w:val="0"/>
        <w:spacing w:before="0" w:after="0" w:line="360" w:lineRule="auto"/>
        <w:jc w:val="both"/>
        <w:rPr>
          <w:rFonts w:ascii="Book Antiqua" w:hAnsi="Book Antiqua"/>
          <w:sz w:val="24"/>
          <w:szCs w:val="24"/>
        </w:rPr>
      </w:pPr>
      <w:r w:rsidRPr="00052085">
        <w:rPr>
          <w:rFonts w:ascii="Book Antiqua" w:hAnsi="Book Antiqua"/>
          <w:sz w:val="24"/>
          <w:szCs w:val="24"/>
        </w:rPr>
        <w:t>MATERIALS AND METHODS</w:t>
      </w: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Materials</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Fructose and skim milk were purchased from AppliChem, Darmstadt, Germany; the standard chow and</w:t>
      </w:r>
      <w:r w:rsidRPr="00052085">
        <w:t xml:space="preserve"> </w:t>
      </w:r>
      <w:r w:rsidRPr="00052085">
        <w:rPr>
          <w:rFonts w:ascii="Book Antiqua" w:hAnsi="Book Antiqua" w:cs="Times New Roman"/>
          <w:sz w:val="24"/>
          <w:szCs w:val="24"/>
          <w:lang w:val="en-US"/>
        </w:rPr>
        <w:t>Lieber-DeCarli (LDC)</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diets, ssniff Spezialdiäten GmbH, Germany; Qiagen RNeasy Mini Kit, Qiagen GmbH, Germany; Moloney murine leukemia virus reverse transcriptase (M-MLV RT), Promega, Germany; SYBRGreen master mix, TaqMan and stepOne software, AB, Applied Biosystems, Germany; Complete Protease Inhibitor Cocktail Tablets, Roche, Germany; Hyoid-ECL nitrocellulose membranes, Habersham Biosciences, Buckinghamshire, </w:t>
      </w:r>
      <w:r w:rsidRPr="00041E8D">
        <w:rPr>
          <w:rFonts w:ascii="Book Antiqua" w:hAnsi="Book Antiqua" w:cs="Times New Roman"/>
          <w:sz w:val="24"/>
          <w:szCs w:val="24"/>
          <w:lang w:val="en-US"/>
        </w:rPr>
        <w:t>United Kingdom</w:t>
      </w:r>
      <w:r w:rsidRPr="00052085">
        <w:rPr>
          <w:rFonts w:ascii="Book Antiqua" w:hAnsi="Book Antiqua" w:cs="Times New Roman"/>
          <w:sz w:val="24"/>
          <w:szCs w:val="24"/>
          <w:lang w:val="en-US"/>
        </w:rPr>
        <w:t xml:space="preserve">. ECL chemiluminescent solutions A and B were from GE Healthcare, </w:t>
      </w:r>
      <w:r w:rsidRPr="00041E8D">
        <w:rPr>
          <w:rFonts w:ascii="Book Antiqua" w:hAnsi="Book Antiqua" w:cs="Times New Roman"/>
          <w:sz w:val="24"/>
          <w:szCs w:val="24"/>
          <w:lang w:val="en-US"/>
        </w:rPr>
        <w:t>United States</w:t>
      </w:r>
      <w:r w:rsidRPr="00052085">
        <w:rPr>
          <w:rFonts w:ascii="Book Antiqua" w:hAnsi="Book Antiqua" w:cs="Times New Roman"/>
          <w:sz w:val="24"/>
          <w:szCs w:val="24"/>
          <w:lang w:val="en-US"/>
        </w:rPr>
        <w:t>; Lipocalin-2 ELISA, Bioporto Diagnostics Kit 046, Gentofte, Denmark; microtome, Microm HM325, Thermo Scientific, Germany; and 4,6-diamidino-2-</w:t>
      </w:r>
      <w:r w:rsidRPr="00052085">
        <w:rPr>
          <w:rFonts w:ascii="Book Antiqua" w:hAnsi="Book Antiqua" w:cs="Times New Roman"/>
          <w:sz w:val="24"/>
          <w:szCs w:val="24"/>
          <w:lang w:val="en-US"/>
        </w:rPr>
        <w:lastRenderedPageBreak/>
        <w:t>phenylindole (DAPI) were from Molecular Probes Europe BV, Germany; Fluoromount-G, 0100-01, Southern Biotech. The Netherlands</w:t>
      </w:r>
      <w:r w:rsidRPr="00052085">
        <w:rPr>
          <w:rFonts w:ascii="Book Antiqua" w:hAnsi="Book Antiqua" w:cs="Times New Roman"/>
          <w:sz w:val="24"/>
          <w:szCs w:val="24"/>
          <w:lang w:val="en-US" w:bidi="ar-JO"/>
        </w:rPr>
        <w:t>;</w:t>
      </w:r>
      <w:r w:rsidRPr="00052085">
        <w:rPr>
          <w:rFonts w:ascii="Book Antiqua" w:hAnsi="Book Antiqua" w:cs="Times New Roman"/>
          <w:sz w:val="24"/>
          <w:szCs w:val="24"/>
          <w:lang w:val="en-US"/>
        </w:rPr>
        <w:t xml:space="preserve"> Rabbit serum, Dako, Glostrup, Denmark; Ponceau S, SERVA Electrophoresis GmbH, Heidelberg, Germany; cholesterol, HDL-C and TGs were measured by BioAssay Systems, EnzyChrom TM Kit, Hayward, </w:t>
      </w:r>
      <w:r w:rsidRPr="00041E8D">
        <w:rPr>
          <w:rFonts w:ascii="Book Antiqua" w:hAnsi="Book Antiqua" w:cs="Times New Roman"/>
          <w:sz w:val="24"/>
          <w:szCs w:val="24"/>
          <w:lang w:val="en-US"/>
        </w:rPr>
        <w:t>United States</w:t>
      </w:r>
      <w:r w:rsidRPr="00052085">
        <w:rPr>
          <w:rFonts w:ascii="Book Antiqua" w:hAnsi="Book Antiqua" w:cs="Times New Roman"/>
          <w:sz w:val="24"/>
          <w:szCs w:val="24"/>
          <w:lang w:val="en-US"/>
        </w:rPr>
        <w:t xml:space="preserve">; leptin, Radioimmunoassay (RIA) kit, was from Millipore, United States.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6624C9" w:rsidRDefault="000F3E1D" w:rsidP="009B3C9C">
      <w:pPr>
        <w:spacing w:after="0" w:line="360" w:lineRule="auto"/>
        <w:jc w:val="both"/>
        <w:rPr>
          <w:rFonts w:ascii="Book Antiqua" w:hAnsi="Book Antiqua" w:cs="Times New Roman"/>
          <w:b/>
          <w:i/>
          <w:sz w:val="24"/>
          <w:szCs w:val="24"/>
          <w:lang w:val="en-US" w:eastAsia="zh-CN"/>
        </w:rPr>
      </w:pPr>
      <w:r w:rsidRPr="00052085">
        <w:rPr>
          <w:rFonts w:ascii="Book Antiqua" w:hAnsi="Book Antiqua" w:cs="Times New Roman"/>
          <w:b/>
          <w:i/>
          <w:sz w:val="24"/>
          <w:szCs w:val="24"/>
          <w:lang w:val="en-US"/>
        </w:rPr>
        <w:t xml:space="preserve">Experimental animals </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 xml:space="preserve">Healthy male Sprague–Dawley rats (160-180 g) were used in this study. All animals were purchased from Charles River, Sulzfeld, Germany. On arrival at our facility, the rats were placed immediately into their respective experimental conditions. For house acclimatization, the rats were provided with standard chow diet and tap water for 4 days </w:t>
      </w:r>
      <w:r w:rsidRPr="00052085">
        <w:rPr>
          <w:rFonts w:ascii="Book Antiqua" w:hAnsi="Book Antiqua" w:cs="Times New Roman"/>
          <w:i/>
          <w:iCs/>
          <w:sz w:val="24"/>
          <w:szCs w:val="24"/>
          <w:lang w:val="en-US"/>
        </w:rPr>
        <w:t>ad libitum</w:t>
      </w:r>
      <w:r w:rsidRPr="00052085">
        <w:rPr>
          <w:rFonts w:ascii="Book Antiqua" w:hAnsi="Book Antiqua" w:cs="Times New Roman"/>
          <w:sz w:val="24"/>
          <w:szCs w:val="24"/>
          <w:lang w:val="en-US"/>
        </w:rPr>
        <w:t>. To facilitate measures of food intake and to promote minimal sedentary movement patterns, the rats were maintained individually in conventional cages in a 12:12 h light-dark cycle, and hygienically controlled room. Ethically, all animals received humane care within the provision of the German Law on the Protection of Animals and the institutional guidelines. All animal experiments were approved by the ethics review board and supervised by the local ethics commission.</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Induction of fatty liver using different diets</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Animals were randomly allocated (</w:t>
      </w:r>
      <w:r w:rsidRPr="00052085">
        <w:rPr>
          <w:rFonts w:ascii="Book Antiqua" w:hAnsi="Book Antiqua" w:cs="Times New Roman"/>
          <w:i/>
          <w:sz w:val="24"/>
          <w:szCs w:val="24"/>
          <w:lang w:val="en-US"/>
        </w:rPr>
        <w:t>n</w:t>
      </w:r>
      <w:r>
        <w:rPr>
          <w:rFonts w:ascii="Book Antiqua" w:hAnsi="Book Antiqua" w:cs="Times New Roman"/>
          <w:sz w:val="24"/>
          <w:szCs w:val="24"/>
          <w:lang w:val="en-US"/>
        </w:rPr>
        <w:t xml:space="preserve"> = 4 per group/</w:t>
      </w:r>
      <w:r w:rsidRPr="00052085">
        <w:rPr>
          <w:rFonts w:ascii="Book Antiqua" w:hAnsi="Book Antiqua" w:cs="Times New Roman"/>
          <w:sz w:val="24"/>
          <w:szCs w:val="24"/>
          <w:lang w:val="en-US"/>
        </w:rPr>
        <w:t>time point) as follows: oval chow pellets (control (Co) group), modified liquid LDC</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group which is also called high-fat diet</w:t>
      </w:r>
      <w:r w:rsidRPr="00052085">
        <w:rPr>
          <w:rFonts w:ascii="Book Antiqua" w:hAnsi="Book Antiqua" w:cs="Times New Roman"/>
          <w:sz w:val="24"/>
          <w:szCs w:val="24"/>
          <w:lang w:val="en-US"/>
        </w:rPr>
        <w:fldChar w:fldCharType="begin">
          <w:fldData xml:space="preserve">PEVuZE5vdGU+PENpdGU+PEF1dGhvcj5MaWViZXI8L0F1dGhvcj48WWVhcj4yMDA0PC9ZZWFyPjxS
ZWNOdW0+MjI8L1JlY051bT48RGlzcGxheVRleHQ+PHN0eWxlIGZhY2U9InN1cGVyc2NyaXB0Ij5b
MjJdPC9zdHlsZT48L0Rpc3BsYXlUZXh0PjxyZWNvcmQ+PHJlYy1udW1iZXI+MjI8L3JlYy1udW1i
ZXI+PGZvcmVpZ24ta2V5cz48a2V5IGFwcD0iRU4iIGRiLWlkPSJ2MmZhMjkyMm1wenAwd2VydGFw
dnJ4MHl2ZjU1dDVkdDU5d2QiPjIyPC9rZXk+PC9mb3JlaWduLWtleXM+PHJlZi10eXBlIG5hbWU9
IkpvdXJuYWwgQXJ0aWNsZSI+MTc8L3JlZi10eXBlPjxjb250cmlidXRvcnM+PGF1dGhvcnM+PGF1
dGhvcj5MaWViZXIsIEMuIFMuPC9hdXRob3I+PGF1dGhvcj5MZW8sIE0uIEEuPC9hdXRob3I+PGF1
dGhvcj5NYWssIEsuIE0uPC9hdXRob3I+PGF1dGhvcj5YdSwgWS48L2F1dGhvcj48YXV0aG9yPkNh
bywgUS48L2F1dGhvcj48YXV0aG9yPlJlbiwgQy48L2F1dGhvcj48YXV0aG9yPlBvbm9tYXJlbmtv
LCBBLjwvYXV0aG9yPjxhdXRob3I+RGVDYXJsaSwgTC4gTS48L2F1dGhvcj48L2F1dGhvcnM+PC9j
b250cmlidXRvcnM+PGF1dGgtYWRkcmVzcz5TZWN0aW9uIG9mIExpdmVyIERpc2Vhc2UgYW5kIE51
dHJpdGlvbiwgQnJvbnggVkEgTWVkaWNhbCBDZW50ZXIgYW5kIE10IFNpbmFpIFNjaG9vbCBvZiBN
ZWRpY2luZSwgTmV3IFlvcmsgMTA0NjgsIFVTQS4gbGllYmVyY3NAYW9sLmNvbTwvYXV0aC1hZGRy
ZXNzPjx0aXRsZXM+PHRpdGxlPk1vZGVsIG9mIG5vbmFsY29ob2xpYyBzdGVhdG9oZXBhdGl0aXM8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aW5pY2FsIG51dHJpdGlvbjwvYWJici0xPjwvYWx0LXBlcmlvZGljYWw+PHBhZ2VzPjUwMi05PC9w
YWdlcz48dm9sdW1lPjc5PC92b2x1bWU+PG51bWJlcj4zPC9udW1iZXI+PGVkaXRpb24+MjAwNC8w
Mi8yNzwvZWRpdGlvbj48a2V5d29yZHM+PGtleXdvcmQ+QW5pbWFsczwva2V5d29yZD48a2V5d29y
ZD5Db2xsYWdlbiBUeXBlIEkvZ2VuZXRpY3MvbWV0YWJvbGlzbTwva2V5d29yZD48a2V5d29yZD5D
eXRvY2hyb21lIFAtNDUwIENZUDJFMS9nZW5ldGljcy9tZXRhYm9saXNtPC9rZXl3b3JkPjxrZXl3
b3JkPkRpZXQ8L2tleXdvcmQ+PGtleXdvcmQ+RGlldGFyeSBGYXRzLyBhZG1pbmlzdHJhdGlvbiAm
YW1wOyBkb3NhZ2U8L2tleXdvcmQ+PGtleXdvcmQ+RGlzZWFzZSBNb2RlbHMsIEFuaW1hbDwva2V5
d29yZD48a2V5d29yZD5FYXRpbmc8L2tleXdvcmQ+PGtleXdvcmQ+RmF0dHkgTGl2ZXIvZXRpb2xv
Z3kvcGF0aG9sb2d5PC9rZXl3b3JkPjxrZXl3b3JkPkhlcGF0aXRpcy9ldGlvbG9neS9wYXRob2xv
Z3k8L2tleXdvcmQ+PGtleXdvcmQ+SHVtYW5zPC9rZXl3b3JkPjxrZXl3b3JkPkluc3VsaW4vYmxv
b2Q8L2tleXdvcmQ+PGtleXdvcmQ+SW5zdWxpbiBSZXNpc3RhbmNlPC9rZXl3b3JkPjxrZXl3b3Jk
PkxpdmVyL21ldGFib2xpc20vcGF0aG9sb2d5PC9rZXl3b3JkPjxrZXl3b3JkPk1hbGU8L2tleXdv
cmQ+PGtleXdvcmQ+T3hpZGF0aXZlIFN0cmVzczwva2V5d29yZD48a2V5d29yZD5STkEsIE1lc3Nl
bmdlci9tZXRhYm9saXNtPC9rZXl3b3JkPjxrZXl3b3JkPlJhdHM8L2tleXdvcmQ+PGtleXdvcmQ+
UmF0cywgU3ByYWd1ZS1EYXdsZXk8L2tleXdvcmQ+PGtleXdvcmQ+VHVtb3IgTmVjcm9zaXMgRmFj
dG9yLWFscGhhL2FuYWx5c2lzL2dlbmV0aWNzPC9rZXl3b3JkPjwva2V5d29yZHM+PGRhdGVzPjx5
ZWFyPjIwMDQ8L3llYXI+PHB1Yi1kYXRlcz48ZGF0ZT5NYXI8L2RhdGU+PC9wdWItZGF0ZXM+PC9k
YXRlcz48aXNibj4wMDAyLTkxNjUgKFByaW50KSYjeEQ7MDAwMi05MTY1IChMaW5raW5nKTwvaXNi
bj48YWNjZXNzaW9uLW51bT4xNDk4NTIyODwvYWNjZXNzaW9uLW51bT48dXJscz48L3VybHM+PHJl
bW90ZS1kYXRhYmFzZS1wcm92aWRlcj5OTE08L3JlbW90ZS1kYXRhYmFzZS1wcm92aWRlcj48bGFu
Z3VhZ2U+ZW5nPC9sYW5ndWFnZT48L3JlY29yZD48L0NpdGU+PC9FbmROb3RlPgAAAAA=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PEVuZE5vdGU+PENpdGU+PEF1dGhvcj5MaWViZXI8L0F1dGhvcj48WWVhcj4yMDA0PC9ZZWFyPjxS
ZWNOdW0+MjI8L1JlY051bT48RGlzcGxheVRleHQ+PHN0eWxlIGZhY2U9InN1cGVyc2NyaXB0Ij5b
MjJdPC9zdHlsZT48L0Rpc3BsYXlUZXh0PjxyZWNvcmQ+PHJlYy1udW1iZXI+MjI8L3JlYy1udW1i
ZXI+PGZvcmVpZ24ta2V5cz48a2V5IGFwcD0iRU4iIGRiLWlkPSJ2MmZhMjkyMm1wenAwd2VydGFw
dnJ4MHl2ZjU1dDVkdDU5d2QiPjIyPC9rZXk+PC9mb3JlaWduLWtleXM+PHJlZi10eXBlIG5hbWU9
IkpvdXJuYWwgQXJ0aWNsZSI+MTc8L3JlZi10eXBlPjxjb250cmlidXRvcnM+PGF1dGhvcnM+PGF1
dGhvcj5MaWViZXIsIEMuIFMuPC9hdXRob3I+PGF1dGhvcj5MZW8sIE0uIEEuPC9hdXRob3I+PGF1
dGhvcj5NYWssIEsuIE0uPC9hdXRob3I+PGF1dGhvcj5YdSwgWS48L2F1dGhvcj48YXV0aG9yPkNh
bywgUS48L2F1dGhvcj48YXV0aG9yPlJlbiwgQy48L2F1dGhvcj48YXV0aG9yPlBvbm9tYXJlbmtv
LCBBLjwvYXV0aG9yPjxhdXRob3I+RGVDYXJsaSwgTC4gTS48L2F1dGhvcj48L2F1dGhvcnM+PC9j
b250cmlidXRvcnM+PGF1dGgtYWRkcmVzcz5TZWN0aW9uIG9mIExpdmVyIERpc2Vhc2UgYW5kIE51
dHJpdGlvbiwgQnJvbnggVkEgTWVkaWNhbCBDZW50ZXIgYW5kIE10IFNpbmFpIFNjaG9vbCBvZiBN
ZWRpY2luZSwgTmV3IFlvcmsgMTA0NjgsIFVTQS4gbGllYmVyY3NAYW9sLmNvbTwvYXV0aC1hZGRy
ZXNzPjx0aXRsZXM+PHRpdGxlPk1vZGVsIG9mIG5vbmFsY29ob2xpYyBzdGVhdG9oZXBhdGl0aXM8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aW5pY2FsIG51dHJpdGlvbjwvYWJici0xPjwvYWx0LXBlcmlvZGljYWw+PHBhZ2VzPjUwMi05PC9w
YWdlcz48dm9sdW1lPjc5PC92b2x1bWU+PG51bWJlcj4zPC9udW1iZXI+PGVkaXRpb24+MjAwNC8w
Mi8yNzwvZWRpdGlvbj48a2V5d29yZHM+PGtleXdvcmQ+QW5pbWFsczwva2V5d29yZD48a2V5d29y
ZD5Db2xsYWdlbiBUeXBlIEkvZ2VuZXRpY3MvbWV0YWJvbGlzbTwva2V5d29yZD48a2V5d29yZD5D
eXRvY2hyb21lIFAtNDUwIENZUDJFMS9nZW5ldGljcy9tZXRhYm9saXNtPC9rZXl3b3JkPjxrZXl3
b3JkPkRpZXQ8L2tleXdvcmQ+PGtleXdvcmQ+RGlldGFyeSBGYXRzLyBhZG1pbmlzdHJhdGlvbiAm
YW1wOyBkb3NhZ2U8L2tleXdvcmQ+PGtleXdvcmQ+RGlzZWFzZSBNb2RlbHMsIEFuaW1hbDwva2V5
d29yZD48a2V5d29yZD5FYXRpbmc8L2tleXdvcmQ+PGtleXdvcmQ+RmF0dHkgTGl2ZXIvZXRpb2xv
Z3kvcGF0aG9sb2d5PC9rZXl3b3JkPjxrZXl3b3JkPkhlcGF0aXRpcy9ldGlvbG9neS9wYXRob2xv
Z3k8L2tleXdvcmQ+PGtleXdvcmQ+SHVtYW5zPC9rZXl3b3JkPjxrZXl3b3JkPkluc3VsaW4vYmxv
b2Q8L2tleXdvcmQ+PGtleXdvcmQ+SW5zdWxpbiBSZXNpc3RhbmNlPC9rZXl3b3JkPjxrZXl3b3Jk
PkxpdmVyL21ldGFib2xpc20vcGF0aG9sb2d5PC9rZXl3b3JkPjxrZXl3b3JkPk1hbGU8L2tleXdv
cmQ+PGtleXdvcmQ+T3hpZGF0aXZlIFN0cmVzczwva2V5d29yZD48a2V5d29yZD5STkEsIE1lc3Nl
bmdlci9tZXRhYm9saXNtPC9rZXl3b3JkPjxrZXl3b3JkPlJhdHM8L2tleXdvcmQ+PGtleXdvcmQ+
UmF0cywgU3ByYWd1ZS1EYXdsZXk8L2tleXdvcmQ+PGtleXdvcmQ+VHVtb3IgTmVjcm9zaXMgRmFj
dG9yLWFscGhhL2FuYWx5c2lzL2dlbmV0aWNzPC9rZXl3b3JkPjwva2V5d29yZHM+PGRhdGVzPjx5
ZWFyPjIwMDQ8L3llYXI+PHB1Yi1kYXRlcz48ZGF0ZT5NYXI8L2RhdGU+PC9wdWItZGF0ZXM+PC9k
YXRlcz48aXNibj4wMDAyLTkxNjUgKFByaW50KSYjeEQ7MDAwMi05MTY1IChMaW5raW5nKTwvaXNi
bj48YWNjZXNzaW9uLW51bT4xNDk4NTIyODwvYWNjZXNzaW9uLW51bT48dXJscz48L3VybHM+PHJl
bW90ZS1kYXRhYmFzZS1wcm92aWRlcj5OTE08L3JlbW90ZS1kYXRhYmFzZS1wcm92aWRlcj48bGFu
Z3VhZ2U+ZW5nPC9sYW5ndWFnZT48L3JlY29yZD48L0NpdGU+PC9FbmROb3RlPgAAAAA=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22" w:tooltip="Lieber, 2004 #22" w:history="1">
        <w:r w:rsidRPr="00052085">
          <w:rPr>
            <w:rFonts w:ascii="Book Antiqua" w:hAnsi="Book Antiqua" w:cs="Times New Roman"/>
            <w:noProof/>
            <w:sz w:val="24"/>
            <w:szCs w:val="24"/>
            <w:vertAlign w:val="superscript"/>
            <w:lang w:val="en-US"/>
          </w:rPr>
          <w:t>22</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and LDC + high (70% kcal) fructose (L-HFr) group. The animals were allowed access to a pre-weigh</w:t>
      </w:r>
      <w:r>
        <w:rPr>
          <w:rFonts w:ascii="Book Antiqua" w:hAnsi="Book Antiqua" w:cs="Times New Roman"/>
          <w:sz w:val="24"/>
          <w:szCs w:val="24"/>
          <w:lang w:val="en-US"/>
        </w:rPr>
        <w:t>ed amount of food for 4 or 8 wk</w:t>
      </w:r>
      <w:r w:rsidRPr="00052085">
        <w:rPr>
          <w:rFonts w:ascii="Book Antiqua" w:hAnsi="Book Antiqua" w:cs="Times New Roman"/>
          <w:sz w:val="24"/>
          <w:szCs w:val="24"/>
          <w:lang w:val="en-US"/>
        </w:rPr>
        <w:t>. Amounts of consumed food were recorded daily, while animals’ body weights (BW) were measured weekly throughout the study. The animals were deprived of any food 10 h before being euthanized.</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Collection of organs and blood samples</w:t>
      </w:r>
    </w:p>
    <w:p w:rsidR="000F3E1D" w:rsidRPr="00052085" w:rsidRDefault="000F3E1D" w:rsidP="009B3C9C">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After 4 or 8 wk</w:t>
      </w:r>
      <w:r w:rsidRPr="00052085">
        <w:rPr>
          <w:rFonts w:ascii="Book Antiqua" w:hAnsi="Book Antiqua" w:cs="Times New Roman"/>
          <w:sz w:val="24"/>
          <w:szCs w:val="24"/>
          <w:lang w:val="en-US"/>
        </w:rPr>
        <w:t xml:space="preserve">, the animals were weighed and euthanized using sodium pentobarbital (Narcoren ®, Merial GmbH, Hallbergmoos, Germany) (0.2 mL per 100 g BW </w:t>
      </w:r>
      <w:r w:rsidRPr="00052085">
        <w:rPr>
          <w:rFonts w:ascii="Book Antiqua" w:hAnsi="Book Antiqua" w:cs="Times New Roman"/>
          <w:i/>
          <w:iCs/>
          <w:sz w:val="24"/>
          <w:szCs w:val="24"/>
          <w:lang w:val="en-US"/>
        </w:rPr>
        <w:t>i.p</w:t>
      </w:r>
      <w:r>
        <w:rPr>
          <w:rFonts w:ascii="Book Antiqua" w:hAnsi="Book Antiqua" w:cs="Times New Roman"/>
          <w:i/>
          <w:iCs/>
          <w:sz w:val="24"/>
          <w:szCs w:val="24"/>
          <w:lang w:val="en-US" w:eastAsia="zh-CN"/>
        </w:rPr>
        <w:t>.</w:t>
      </w:r>
      <w:r w:rsidRPr="00052085">
        <w:rPr>
          <w:rFonts w:ascii="Book Antiqua" w:hAnsi="Book Antiqua" w:cs="Times New Roman"/>
          <w:sz w:val="24"/>
          <w:szCs w:val="24"/>
          <w:lang w:val="en-US"/>
        </w:rPr>
        <w:t xml:space="preserve">). Under </w:t>
      </w:r>
      <w:r w:rsidRPr="00052085">
        <w:rPr>
          <w:rFonts w:ascii="Book Antiqua" w:hAnsi="Book Antiqua" w:cs="Times New Roman"/>
          <w:sz w:val="24"/>
          <w:szCs w:val="24"/>
          <w:lang w:val="en-US"/>
        </w:rPr>
        <w:lastRenderedPageBreak/>
        <w:t>deep anesthesia, blood was withdrawn from vena cava inferior in plain (serum) and heparinized (plasma) tubes. Subsequently, livers were excised, weighed, and quickly dipped in physiological saline. Then, three portions of different liver lobes of each animal were fixed (In 4</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:1% neutral-buffered formalin: glutaraldehyde) for paraffin embedding. Alternatively, liver pieces were snap-frozen in liquid nitrogen and stored at -80°C until use. Relative liver weights (RLW) were expressed as percentage of the ratio of absolute liver weight in gram, divided by the total body weight (g) at the time of sacrifice multiplied by 100.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RNA Isolation, qRT-PCR, and PCR Analyses</w:t>
      </w:r>
    </w:p>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 xml:space="preserve">Liver tissues RNA were isolated by Qiagen RNeasy Mini Kit. Extracted RNA concentrations were spectrophotometrically measured at </w:t>
      </w:r>
      <w:r w:rsidRPr="00052085">
        <w:rPr>
          <w:rFonts w:ascii="Book Antiqua" w:hAnsi="Book Antiqua" w:cs="Times New Roman"/>
          <w:sz w:val="24"/>
          <w:szCs w:val="24"/>
        </w:rPr>
        <w:t>λ</w:t>
      </w:r>
      <w:r w:rsidRPr="00052085">
        <w:rPr>
          <w:rFonts w:ascii="Book Antiqua" w:hAnsi="Book Antiqua" w:cs="Times New Roman"/>
          <w:sz w:val="24"/>
          <w:szCs w:val="24"/>
          <w:lang w:val="en-US"/>
        </w:rPr>
        <w:t xml:space="preserve"> = 260 nm, and RNA’s purity was controlled by the ratio of optical density (OD) OD</w:t>
      </w:r>
      <w:r w:rsidRPr="00052085">
        <w:rPr>
          <w:rFonts w:ascii="Book Antiqua" w:hAnsi="Book Antiqua" w:cs="Times New Roman"/>
          <w:sz w:val="24"/>
          <w:szCs w:val="24"/>
          <w:vertAlign w:val="subscript"/>
          <w:lang w:val="en-US"/>
        </w:rPr>
        <w:t>260</w:t>
      </w:r>
      <w:r w:rsidRPr="00052085">
        <w:rPr>
          <w:rFonts w:ascii="Book Antiqua" w:hAnsi="Book Antiqua" w:cs="Times New Roman"/>
          <w:sz w:val="24"/>
          <w:szCs w:val="24"/>
          <w:lang w:val="en-US"/>
        </w:rPr>
        <w:t>/OD</w:t>
      </w:r>
      <w:r w:rsidRPr="00052085">
        <w:rPr>
          <w:rFonts w:ascii="Book Antiqua" w:hAnsi="Book Antiqua" w:cs="Times New Roman"/>
          <w:sz w:val="24"/>
          <w:szCs w:val="24"/>
          <w:vertAlign w:val="subscript"/>
          <w:lang w:val="en-US"/>
        </w:rPr>
        <w:t>280</w:t>
      </w:r>
      <w:r w:rsidRPr="00052085">
        <w:rPr>
          <w:rFonts w:ascii="Book Antiqua" w:hAnsi="Book Antiqua" w:cs="Times New Roman"/>
          <w:sz w:val="24"/>
          <w:szCs w:val="24"/>
          <w:lang w:val="en-US"/>
        </w:rPr>
        <w:t xml:space="preserve"> nm and its integrity by 1.2% agarose gel electrophoresis.</w:t>
      </w:r>
    </w:p>
    <w:p w:rsidR="000F3E1D" w:rsidRPr="00052085" w:rsidRDefault="000F3E1D" w:rsidP="009B3C9C">
      <w:pPr>
        <w:spacing w:after="0" w:line="360" w:lineRule="auto"/>
        <w:ind w:firstLineChars="200" w:firstLine="480"/>
        <w:jc w:val="both"/>
        <w:rPr>
          <w:rFonts w:ascii="Book Antiqua" w:hAnsi="Book Antiqua" w:cs="Times New Roman"/>
          <w:sz w:val="24"/>
          <w:szCs w:val="24"/>
          <w:lang w:val="en-US"/>
        </w:rPr>
      </w:pPr>
      <w:r w:rsidRPr="00052085">
        <w:rPr>
          <w:rFonts w:ascii="Book Antiqua" w:hAnsi="Book Antiqua" w:cs="Times New Roman"/>
          <w:sz w:val="24"/>
          <w:szCs w:val="24"/>
          <w:lang w:val="en-US"/>
        </w:rPr>
        <w:t>DNase-treated total cellular RNA (1 µg) was denatured at 65°C for 10 min in a total volume of 10 µL with RNase inhibitor. Thereafter, a master mix consisting of 100 nmol/L of dNTPs, 50 pmol/L of primer oligo(dT)</w:t>
      </w:r>
      <w:r w:rsidRPr="00052085">
        <w:rPr>
          <w:rFonts w:ascii="Book Antiqua" w:hAnsi="Book Antiqua" w:cs="Times New Roman"/>
          <w:sz w:val="24"/>
          <w:szCs w:val="24"/>
          <w:vertAlign w:val="subscript"/>
          <w:lang w:val="en-US"/>
        </w:rPr>
        <w:t>15</w:t>
      </w:r>
      <w:r w:rsidRPr="00052085">
        <w:rPr>
          <w:rFonts w:ascii="Book Antiqua" w:hAnsi="Book Antiqua" w:cs="Times New Roman"/>
          <w:sz w:val="24"/>
          <w:szCs w:val="24"/>
          <w:lang w:val="en-US"/>
        </w:rPr>
        <w:t>, 200 units of moloney murine leukemia virus reverse transcriptase (M-MLV RT), 1× RT buffer, and 2.5 mL of 0.1 mol/Ldithiothreitol was added to the denatured RNA samples and incubated for reverse transcription at 40°C for 1 h, and 72°C for 10 min. Complementary DNA (cDNA) was ready to use after addition of 120 µL deionized H</w:t>
      </w:r>
      <w:r w:rsidRPr="00052085">
        <w:rPr>
          <w:rFonts w:ascii="Book Antiqua" w:hAnsi="Book Antiqua" w:cs="Times New Roman"/>
          <w:sz w:val="24"/>
          <w:szCs w:val="24"/>
          <w:vertAlign w:val="subscript"/>
          <w:lang w:val="en-US"/>
        </w:rPr>
        <w:t>2</w:t>
      </w:r>
      <w:r w:rsidRPr="00052085">
        <w:rPr>
          <w:rFonts w:ascii="Book Antiqua" w:hAnsi="Book Antiqua" w:cs="Times New Roman"/>
          <w:sz w:val="24"/>
          <w:szCs w:val="24"/>
          <w:lang w:val="en-US"/>
        </w:rPr>
        <w:t xml:space="preserve">O. </w:t>
      </w:r>
    </w:p>
    <w:p w:rsidR="000F3E1D" w:rsidRPr="00052085" w:rsidRDefault="000F3E1D" w:rsidP="009B3C9C">
      <w:pPr>
        <w:spacing w:after="0" w:line="360" w:lineRule="auto"/>
        <w:ind w:firstLineChars="250" w:firstLine="600"/>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 xml:space="preserve">Primers (Table 1) which had been checked for potential hairpin formation and potential self-annealing were synthesized by Invitrogen. A 1 µL cDNA of each sample was added to 9 µL mixture of targeted primer-pair and Fast Platinum SYBR ® Green Universal master mix. Predesigned TaqMan assay was used for </w:t>
      </w:r>
      <w:r w:rsidRPr="00052085">
        <w:rPr>
          <w:rFonts w:ascii="Book Antiqua" w:hAnsi="Book Antiqua" w:cs="Times New Roman"/>
          <w:i/>
          <w:iCs/>
          <w:sz w:val="24"/>
          <w:szCs w:val="24"/>
          <w:lang w:val="en-US"/>
        </w:rPr>
        <w:t>Inos</w:t>
      </w:r>
      <w:r w:rsidRPr="00052085">
        <w:rPr>
          <w:rFonts w:ascii="Book Antiqua" w:hAnsi="Book Antiqua" w:cs="Times New Roman"/>
          <w:sz w:val="24"/>
          <w:szCs w:val="24"/>
          <w:lang w:val="en-US"/>
        </w:rPr>
        <w:t xml:space="preserve"> and </w:t>
      </w:r>
      <w:r w:rsidRPr="00052085">
        <w:rPr>
          <w:rFonts w:ascii="Book Antiqua" w:hAnsi="Book Antiqua" w:cs="Times New Roman"/>
          <w:i/>
          <w:iCs/>
          <w:sz w:val="24"/>
          <w:szCs w:val="24"/>
          <w:lang w:val="en-US"/>
        </w:rPr>
        <w:t>Tlr4</w:t>
      </w:r>
      <w:r w:rsidRPr="00052085">
        <w:rPr>
          <w:rFonts w:ascii="Book Antiqua" w:hAnsi="Book Antiqua" w:cs="Times New Roman"/>
          <w:sz w:val="24"/>
          <w:szCs w:val="24"/>
          <w:lang w:val="en-US"/>
        </w:rPr>
        <w:t xml:space="preserve"> analysis, and the protocol was set according to the manufacturer. Ubiquitin C (</w:t>
      </w:r>
      <w:r w:rsidRPr="00052085">
        <w:rPr>
          <w:rFonts w:ascii="Book Antiqua" w:hAnsi="Book Antiqua" w:cs="Times New Roman"/>
          <w:i/>
          <w:iCs/>
          <w:sz w:val="24"/>
          <w:szCs w:val="24"/>
          <w:lang w:val="en-US"/>
        </w:rPr>
        <w:t>Ubc</w:t>
      </w:r>
      <w:r w:rsidRPr="00052085">
        <w:rPr>
          <w:rFonts w:ascii="Book Antiqua" w:hAnsi="Book Antiqua" w:cs="Times New Roman"/>
          <w:sz w:val="24"/>
          <w:szCs w:val="24"/>
          <w:lang w:val="en-US"/>
        </w:rPr>
        <w:t xml:space="preserve">) and </w:t>
      </w:r>
      <w:r w:rsidRPr="00052085">
        <w:rPr>
          <w:rFonts w:ascii="Book Antiqua" w:hAnsi="Book Antiqua" w:cs="Times New Roman"/>
          <w:sz w:val="24"/>
          <w:szCs w:val="24"/>
        </w:rPr>
        <w:t>β</w:t>
      </w:r>
      <w:r w:rsidRPr="00052085">
        <w:rPr>
          <w:rFonts w:ascii="Book Antiqua" w:hAnsi="Book Antiqua" w:cs="Times New Roman"/>
          <w:sz w:val="24"/>
          <w:szCs w:val="24"/>
          <w:lang w:val="en-US"/>
        </w:rPr>
        <w:t>-actin (</w:t>
      </w:r>
      <w:r w:rsidRPr="00052085">
        <w:rPr>
          <w:rFonts w:ascii="Book Antiqua" w:hAnsi="Book Antiqua" w:cs="Times New Roman"/>
          <w:i/>
          <w:iCs/>
          <w:sz w:val="24"/>
          <w:szCs w:val="24"/>
          <w:lang w:val="en-US"/>
        </w:rPr>
        <w:t>Actb</w:t>
      </w:r>
      <w:r w:rsidRPr="00052085">
        <w:rPr>
          <w:rFonts w:ascii="Book Antiqua" w:hAnsi="Book Antiqua" w:cs="Times New Roman"/>
          <w:sz w:val="24"/>
          <w:szCs w:val="24"/>
          <w:lang w:val="en-US"/>
        </w:rPr>
        <w:t xml:space="preserve">) were designed as endogenous references (housekeeping genes) in this model. The amplification of a total 10 µL/well was performed in duplicate through two-step cycling (95–60°C) for 40 cycles in a stepone plus quantitative real time RT-PCR detection system, following the </w:t>
      </w:r>
      <w:r w:rsidRPr="00052085">
        <w:rPr>
          <w:rFonts w:ascii="Book Antiqua" w:hAnsi="Book Antiqua" w:cs="Times New Roman"/>
          <w:sz w:val="24"/>
          <w:szCs w:val="24"/>
          <w:lang w:val="en-US"/>
        </w:rPr>
        <w:lastRenderedPageBreak/>
        <w:t>instructions of the supplier. The comparative C</w:t>
      </w:r>
      <w:r w:rsidRPr="00052085">
        <w:rPr>
          <w:rFonts w:ascii="Book Antiqua" w:hAnsi="Book Antiqua" w:cs="Times New Roman"/>
          <w:sz w:val="24"/>
          <w:szCs w:val="24"/>
          <w:vertAlign w:val="subscript"/>
          <w:lang w:val="en-US"/>
        </w:rPr>
        <w:t>T</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method was used to determine the amount of target gene, normalized to the housekeeping genes and relative to a calibrator (2</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vertAlign w:val="superscript"/>
        </w:rPr>
        <w:t>ΔΔ</w:t>
      </w:r>
      <w:r w:rsidRPr="00052085">
        <w:rPr>
          <w:rFonts w:ascii="Book Antiqua" w:hAnsi="Book Antiqua" w:cs="Times New Roman"/>
          <w:sz w:val="24"/>
          <w:szCs w:val="24"/>
          <w:vertAlign w:val="superscript"/>
          <w:lang w:val="en-US"/>
        </w:rPr>
        <w:t>C</w:t>
      </w:r>
      <w:r w:rsidRPr="00816DE7">
        <w:rPr>
          <w:rFonts w:ascii="Book Antiqua" w:hAnsi="Book Antiqua" w:cs="Times New Roman"/>
          <w:sz w:val="24"/>
          <w:szCs w:val="24"/>
          <w:vertAlign w:val="superscript"/>
          <w:lang w:val="en-US"/>
        </w:rPr>
        <w:t>T</w:t>
      </w:r>
      <w:r w:rsidRPr="00052085">
        <w:rPr>
          <w:rFonts w:ascii="Book Antiqua" w:hAnsi="Book Antiqua" w:cs="Times New Roman"/>
          <w:sz w:val="24"/>
          <w:szCs w:val="24"/>
          <w:lang w:val="en-US"/>
        </w:rPr>
        <w:t>)</w:t>
      </w:r>
      <w:r w:rsidRPr="00052085">
        <w:rPr>
          <w:rFonts w:ascii="Book Antiqua" w:hAnsi="Book Antiqua" w:cs="Times New Roman"/>
          <w:sz w:val="24"/>
          <w:szCs w:val="24"/>
          <w:lang w:val="en-US"/>
        </w:rPr>
        <w:fldChar w:fldCharType="begin">
          <w:fldData xml:space="preserve">PEVuZE5vdGU+PENpdGU+PEF1dGhvcj5NYWxpazwvQXV0aG9yPjxZZWFyPjIwMTA8L1llYXI+PFJl
Y051bT43MTA8L1JlY051bT48RGlzcGxheVRleHQ+PHN0eWxlIGZhY2U9InN1cGVyc2NyaXB0Ij5b
MjNdPC9zdHlsZT48L0Rpc3BsYXlUZXh0PjxyZWNvcmQ+PHJlYy1udW1iZXI+NzEwPC9yZWMtbnVt
YmVyPjxmb3JlaWduLWtleXM+PGtleSBhcHA9IkVOIiBkYi1pZD0ieHdkZHJlc3Y0MHcyZHFlZHow
bnhmd3prZXRyMDJ2dHpzd3Y1Ij43MTA8L2tleT48L2ZvcmVpZ24ta2V5cz48cmVmLXR5cGUgbmFt
ZT0iSm91cm5hbCBBcnRpY2xlIj4xNzwvcmVmLXR5cGU+PGNvbnRyaWJ1dG9ycz48YXV0aG9ycz48
YXV0aG9yPk1hbGlrLCBJLiBBLjwvYXV0aG9yPjxhdXRob3I+TW9yaWNvbmksIEYuPC9hdXRob3I+
PGF1dGhvcj5TaGVpa2gsIE4uPC9hdXRob3I+PGF1dGhvcj5OYXosIE4uPC9hdXRob3I+PGF1dGhv
cj5LaGFuLCBTLjwvYXV0aG9yPjxhdXRob3I+RHVkYXMsIEouPC9hdXRob3I+PGF1dGhvcj5NYW5z
dXJvZ2x1LCBULjwvYXV0aG9yPjxhdXRob3I+SGVzcywgQy4gRi48L2F1dGhvcj48YXV0aG9yPlJh
dmUtRnJhbmssIE0uPC9hdXRob3I+PGF1dGhvcj5DaHJpc3RpYW5zZW4sIEguPC9hdXRob3I+PGF1
dGhvcj5SYW1hZG9yaSwgRy48L2F1dGhvcj48L2F1dGhvcnM+PC9jb250cmlidXRvcnM+PGF1dGgt
YWRkcmVzcz5EZXBhcnRtZW50IG9mIEludGVybmFsIE1lZGljaW5lLCBVbml2ZXJzaXR5IEhvc3Bp
dGFsIEdvdHRpbmdlbiwgMzcwNzUgR290dGluZ2VuLCBHZXJtYW55LjwvYXV0aC1hZGRyZXNzPjx0
aXRsZXM+PHRpdGxlPlNpbmdsZS1kb3NlIGdhbW1hLWlycmFkaWF0aW9uIGluZHVjZXMgdXAtcmVn
dWxhdGlvbiBvZiBjaGVtb2tpbmUgZ2VuZSBleHByZXNzaW9uIGFuZCByZWNydWl0bWVudCBvZiBn
cmFudWxvY3l0ZXMgaW50byB0aGUgcG9ydGFsIGFyZWEgYnV0IG5vdCBpbnRvIG90aGVyIHJlZ2lv
bnMgb2YgcmF0IGhlcGF0aWMgdGlzc3VlPC90aXRsZT48c2Vjb25kYXJ5LXRpdGxlPkFtIEogUGF0
aG9sPC9zZWNvbmRhcnktdGl0bGU+PC90aXRsZXM+PHBlcmlvZGljYWw+PGZ1bGwtdGl0bGU+QW0g
SiBQYXRob2w8L2Z1bGwtdGl0bGU+PC9wZXJpb2RpY2FsPjxwYWdlcz4xODAxLTE1PC9wYWdlcz48
dm9sdW1lPjE3Njwvdm9sdW1lPjxudW1iZXI+NDwvbnVtYmVyPjxlZGl0aW9uPjIwMTAvMDIvMjc8
L2VkaXRpb24+PGtleXdvcmRzPjxrZXl3b3JkPkFuaW1hbHM8L2tleXdvcmQ+PGtleXdvcmQ+Q2hl
bW9raW5lIENYQ0wyL2Jsb29kPC9rZXl3b3JkPjxrZXl3b3JkPkNoZW1va2luZXMvIG1ldGFib2xp
c208L2tleXdvcmQ+PGtleXdvcmQ+Rmlicm9ibGFzdHMvbWV0YWJvbGlzbTwva2V5d29yZD48a2V5
d29yZD5HYW1tYSBSYXlzPC9rZXl3b3JkPjxrZXl3b3JkPkdlbmUgRXhwcmVzc2lvbiBSZWd1bGF0
aW9uPC9rZXl3b3JkPjxrZXl3b3JkPkdyYW51bG9jeXRlcy8gbWV0YWJvbGlzbS9yYWRpYXRpb24g
ZWZmZWN0czwva2V5d29yZD48a2V5d29yZD5MZXVrb2N5dGVzL2N5dG9sb2d5PC9rZXl3b3JkPjxr
ZXl3b3JkPkxpdmVyL21ldGFib2xpc20vIHBhdGhvbG9neS9yYWRpYXRpb24gZWZmZWN0czwva2V5
d29yZD48a2V5d29yZD5NYWxlPC9rZXl3b3JkPjxrZXl3b3JkPlBvbHltZXJhc2UgQ2hhaW4gUmVh
Y3Rpb24vbWV0aG9kczwva2V5d29yZD48a2V5d29yZD5SYXRzPC9rZXl3b3JkPjxrZXl3b3JkPlJh
dHMsIFdpc3Rhcjwva2V5d29yZD48a2V5d29yZD5SZWFjdGl2ZSBPeHlnZW4gU3BlY2llczwva2V5
d29yZD48a2V5d29yZD5VcC1SZWd1bGF0aW9uPC9rZXl3b3JkPjwva2V5d29yZHM+PGRhdGVzPjx5
ZWFyPjIwMTA8L3llYXI+PHB1Yi1kYXRlcz48ZGF0ZT5BcHI8L2RhdGU+PC9wdWItZGF0ZXM+PC9k
YXRlcz48aXNibj4xNTI1LTIxOTEgKEVsZWN0cm9uaWMpJiN4RDswMDAyLTk0NDAgKExpbmtpbmcp
PC9pc2JuPjxhY2Nlc3Npb24tbnVtPjIwMTg1NTc4PC9hY2Nlc3Npb24tbnVtPjx1cmxzPjwvdXJs
cz48Y3VzdG9tMj4yODQzNDcxPC9jdXN0b20yPjxlbGVjdHJvbmljLXJlc291cmNlLW51bT5TMDAw
Mi05NDQwKDEwKTYwNDk0LTQgW3BpaV0mI3hEOzEwLjIzNTMvYWpwYXRoLjIwMTAuMDkwNTA1IFtk
b2ldPC9lbGVjdHJvbmljLXJlc291cmNlLW51bT48cmVtb3RlLWRhdGFiYXNlLXByb3ZpZGVyPk5s
bTwvcmVtb3RlLWRhdGFiYXNlLXByb3ZpZGVyPjxsYW5ndWFnZT5lbmc8L2xhbmd1YWdlPjwvcmVj
b3JkPjwvQ2l0ZT48L0VuZE5vdGU+AAAAAA==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PEVuZE5vdGU+PENpdGU+PEF1dGhvcj5NYWxpazwvQXV0aG9yPjxZZWFyPjIwMTA8L1llYXI+PFJl
Y051bT43MTA8L1JlY051bT48RGlzcGxheVRleHQ+PHN0eWxlIGZhY2U9InN1cGVyc2NyaXB0Ij5b
MjNdPC9zdHlsZT48L0Rpc3BsYXlUZXh0PjxyZWNvcmQ+PHJlYy1udW1iZXI+NzEwPC9yZWMtbnVt
YmVyPjxmb3JlaWduLWtleXM+PGtleSBhcHA9IkVOIiBkYi1pZD0ieHdkZHJlc3Y0MHcyZHFlZHow
bnhmd3prZXRyMDJ2dHpzd3Y1Ij43MTA8L2tleT48L2ZvcmVpZ24ta2V5cz48cmVmLXR5cGUgbmFt
ZT0iSm91cm5hbCBBcnRpY2xlIj4xNzwvcmVmLXR5cGU+PGNvbnRyaWJ1dG9ycz48YXV0aG9ycz48
YXV0aG9yPk1hbGlrLCBJLiBBLjwvYXV0aG9yPjxhdXRob3I+TW9yaWNvbmksIEYuPC9hdXRob3I+
PGF1dGhvcj5TaGVpa2gsIE4uPC9hdXRob3I+PGF1dGhvcj5OYXosIE4uPC9hdXRob3I+PGF1dGhv
cj5LaGFuLCBTLjwvYXV0aG9yPjxhdXRob3I+RHVkYXMsIEouPC9hdXRob3I+PGF1dGhvcj5NYW5z
dXJvZ2x1LCBULjwvYXV0aG9yPjxhdXRob3I+SGVzcywgQy4gRi48L2F1dGhvcj48YXV0aG9yPlJh
dmUtRnJhbmssIE0uPC9hdXRob3I+PGF1dGhvcj5DaHJpc3RpYW5zZW4sIEguPC9hdXRob3I+PGF1
dGhvcj5SYW1hZG9yaSwgRy48L2F1dGhvcj48L2F1dGhvcnM+PC9jb250cmlidXRvcnM+PGF1dGgt
YWRkcmVzcz5EZXBhcnRtZW50IG9mIEludGVybmFsIE1lZGljaW5lLCBVbml2ZXJzaXR5IEhvc3Bp
dGFsIEdvdHRpbmdlbiwgMzcwNzUgR290dGluZ2VuLCBHZXJtYW55LjwvYXV0aC1hZGRyZXNzPjx0
aXRsZXM+PHRpdGxlPlNpbmdsZS1kb3NlIGdhbW1hLWlycmFkaWF0aW9uIGluZHVjZXMgdXAtcmVn
dWxhdGlvbiBvZiBjaGVtb2tpbmUgZ2VuZSBleHByZXNzaW9uIGFuZCByZWNydWl0bWVudCBvZiBn
cmFudWxvY3l0ZXMgaW50byB0aGUgcG9ydGFsIGFyZWEgYnV0IG5vdCBpbnRvIG90aGVyIHJlZ2lv
bnMgb2YgcmF0IGhlcGF0aWMgdGlzc3VlPC90aXRsZT48c2Vjb25kYXJ5LXRpdGxlPkFtIEogUGF0
aG9sPC9zZWNvbmRhcnktdGl0bGU+PC90aXRsZXM+PHBlcmlvZGljYWw+PGZ1bGwtdGl0bGU+QW0g
SiBQYXRob2w8L2Z1bGwtdGl0bGU+PC9wZXJpb2RpY2FsPjxwYWdlcz4xODAxLTE1PC9wYWdlcz48
dm9sdW1lPjE3Njwvdm9sdW1lPjxudW1iZXI+NDwvbnVtYmVyPjxlZGl0aW9uPjIwMTAvMDIvMjc8
L2VkaXRpb24+PGtleXdvcmRzPjxrZXl3b3JkPkFuaW1hbHM8L2tleXdvcmQ+PGtleXdvcmQ+Q2hl
bW9raW5lIENYQ0wyL2Jsb29kPC9rZXl3b3JkPjxrZXl3b3JkPkNoZW1va2luZXMvIG1ldGFib2xp
c208L2tleXdvcmQ+PGtleXdvcmQ+Rmlicm9ibGFzdHMvbWV0YWJvbGlzbTwva2V5d29yZD48a2V5
d29yZD5HYW1tYSBSYXlzPC9rZXl3b3JkPjxrZXl3b3JkPkdlbmUgRXhwcmVzc2lvbiBSZWd1bGF0
aW9uPC9rZXl3b3JkPjxrZXl3b3JkPkdyYW51bG9jeXRlcy8gbWV0YWJvbGlzbS9yYWRpYXRpb24g
ZWZmZWN0czwva2V5d29yZD48a2V5d29yZD5MZXVrb2N5dGVzL2N5dG9sb2d5PC9rZXl3b3JkPjxr
ZXl3b3JkPkxpdmVyL21ldGFib2xpc20vIHBhdGhvbG9neS9yYWRpYXRpb24gZWZmZWN0czwva2V5
d29yZD48a2V5d29yZD5NYWxlPC9rZXl3b3JkPjxrZXl3b3JkPlBvbHltZXJhc2UgQ2hhaW4gUmVh
Y3Rpb24vbWV0aG9kczwva2V5d29yZD48a2V5d29yZD5SYXRzPC9rZXl3b3JkPjxrZXl3b3JkPlJh
dHMsIFdpc3Rhcjwva2V5d29yZD48a2V5d29yZD5SZWFjdGl2ZSBPeHlnZW4gU3BlY2llczwva2V5
d29yZD48a2V5d29yZD5VcC1SZWd1bGF0aW9uPC9rZXl3b3JkPjwva2V5d29yZHM+PGRhdGVzPjx5
ZWFyPjIwMTA8L3llYXI+PHB1Yi1kYXRlcz48ZGF0ZT5BcHI8L2RhdGU+PC9wdWItZGF0ZXM+PC9k
YXRlcz48aXNibj4xNTI1LTIxOTEgKEVsZWN0cm9uaWMpJiN4RDswMDAyLTk0NDAgKExpbmtpbmcp
PC9pc2JuPjxhY2Nlc3Npb24tbnVtPjIwMTg1NTc4PC9hY2Nlc3Npb24tbnVtPjx1cmxzPjwvdXJs
cz48Y3VzdG9tMj4yODQzNDcxPC9jdXN0b20yPjxlbGVjdHJvbmljLXJlc291cmNlLW51bT5TMDAw
Mi05NDQwKDEwKTYwNDk0LTQgW3BpaV0mI3hEOzEwLjIzNTMvYWpwYXRoLjIwMTAuMDkwNTA1IFtk
b2ldPC9lbGVjdHJvbmljLXJlc291cmNlLW51bT48cmVtb3RlLWRhdGFiYXNlLXByb3ZpZGVyPk5s
bTwvcmVtb3RlLWRhdGFiYXNlLXByb3ZpZGVyPjxsYW5ndWFnZT5lbmc8L2xhbmd1YWdlPjwvcmVj
b3JkPjwvQ2l0ZT48L0VuZE5vdGU+AAAAAA==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23" w:tooltip="Malik, 2010 #710" w:history="1">
        <w:r w:rsidRPr="00052085">
          <w:rPr>
            <w:rFonts w:ascii="Book Antiqua" w:hAnsi="Book Antiqua" w:cs="Times New Roman"/>
            <w:noProof/>
            <w:sz w:val="24"/>
            <w:szCs w:val="24"/>
            <w:vertAlign w:val="superscript"/>
            <w:lang w:val="en-US"/>
          </w:rPr>
          <w:t>23</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The purity of the RT-PCR products was verified by melting curves. For conventional PCR, 10 ng cDNA was used for </w:t>
      </w:r>
      <w:r w:rsidRPr="00052085">
        <w:rPr>
          <w:rFonts w:ascii="Book Antiqua" w:hAnsi="Book Antiqua" w:cs="Times New Roman"/>
          <w:i/>
          <w:iCs/>
          <w:sz w:val="24"/>
          <w:szCs w:val="24"/>
          <w:lang w:val="en-US"/>
        </w:rPr>
        <w:t>Lcn-2</w:t>
      </w:r>
      <w:r w:rsidRPr="00052085">
        <w:rPr>
          <w:rFonts w:ascii="Book Antiqua" w:hAnsi="Book Antiqua" w:cs="Times New Roman"/>
          <w:sz w:val="24"/>
          <w:szCs w:val="24"/>
          <w:lang w:val="en-US"/>
        </w:rPr>
        <w:t xml:space="preserve"> and </w:t>
      </w:r>
      <w:r w:rsidRPr="00052085">
        <w:rPr>
          <w:rFonts w:ascii="Book Antiqua" w:hAnsi="Book Antiqua" w:cs="Times New Roman"/>
          <w:i/>
          <w:iCs/>
          <w:sz w:val="24"/>
          <w:szCs w:val="24"/>
          <w:lang w:val="en-US"/>
        </w:rPr>
        <w:t>Actb</w:t>
      </w:r>
      <w:r w:rsidRPr="00052085">
        <w:rPr>
          <w:rFonts w:ascii="Book Antiqua" w:hAnsi="Book Antiqua" w:cs="Times New Roman"/>
          <w:sz w:val="24"/>
          <w:szCs w:val="24"/>
          <w:lang w:val="en-US"/>
        </w:rPr>
        <w:t xml:space="preserve"> study, and then the products were run in 1.1% agarose and photographed. </w:t>
      </w:r>
    </w:p>
    <w:p w:rsidR="000F3E1D" w:rsidRPr="00052085" w:rsidRDefault="000F3E1D" w:rsidP="009B3C9C">
      <w:pPr>
        <w:spacing w:after="0" w:line="360" w:lineRule="auto"/>
        <w:ind w:firstLineChars="250" w:firstLine="600"/>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 xml:space="preserve">Protein extraction and measurement </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Liver samples were prepared from the studied rats, and they were homogenized individually in ice-cold lysis buffer (containing 150 mM sodium chloride, 10% (v/v) glycerol, 1 mM MgCl</w:t>
      </w:r>
      <w:r w:rsidRPr="00052085">
        <w:rPr>
          <w:rFonts w:ascii="Book Antiqua" w:hAnsi="Book Antiqua" w:cs="Times New Roman"/>
          <w:sz w:val="24"/>
          <w:szCs w:val="24"/>
          <w:vertAlign w:val="subscript"/>
          <w:lang w:val="en-US"/>
        </w:rPr>
        <w:t>2</w:t>
      </w:r>
      <w:r w:rsidRPr="00052085">
        <w:rPr>
          <w:rFonts w:ascii="Book Antiqua" w:hAnsi="Book Antiqua" w:cs="Times New Roman"/>
          <w:sz w:val="24"/>
          <w:szCs w:val="24"/>
          <w:lang w:val="en-US"/>
        </w:rPr>
        <w:t>, 1 mM CaCl</w:t>
      </w:r>
      <w:r w:rsidRPr="00052085">
        <w:rPr>
          <w:rFonts w:ascii="Book Antiqua" w:hAnsi="Book Antiqua" w:cs="Times New Roman"/>
          <w:sz w:val="24"/>
          <w:szCs w:val="24"/>
          <w:vertAlign w:val="subscript"/>
          <w:lang w:val="en-US"/>
        </w:rPr>
        <w:t>2</w:t>
      </w:r>
      <w:r w:rsidRPr="00052085">
        <w:rPr>
          <w:rFonts w:ascii="Book Antiqua" w:hAnsi="Book Antiqua" w:cs="Times New Roman"/>
          <w:sz w:val="24"/>
          <w:szCs w:val="24"/>
          <w:lang w:val="en-US"/>
        </w:rPr>
        <w:t xml:space="preserve">, 1% (v/v) Nonidet P-40, and 20 mM Tris/HCl buffer, pH 7.5), a fresh Complete Protease Inhibitor Cocktail Tablets, phosphatase inhibitors, and 100 </w:t>
      </w:r>
      <w:r w:rsidRPr="00052085">
        <w:rPr>
          <w:rFonts w:ascii="Book Antiqua" w:hAnsi="Book Antiqua" w:cs="Times New Roman"/>
          <w:sz w:val="24"/>
          <w:szCs w:val="24"/>
        </w:rPr>
        <w:t>μ</w:t>
      </w:r>
      <w:r w:rsidRPr="00052085">
        <w:rPr>
          <w:rFonts w:ascii="Book Antiqua" w:hAnsi="Book Antiqua" w:cs="Times New Roman"/>
          <w:sz w:val="24"/>
          <w:szCs w:val="24"/>
          <w:lang w:val="en-US"/>
        </w:rPr>
        <w:t>g/mL of phenylmethanesulfonyl fluoride were added. The protein content as well as serum proteins were quantified in duplicate by Bradford method</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&lt;EndNote&gt;&lt;Cite&gt;&lt;Author&gt;Bradford&lt;/Author&gt;&lt;Year&gt;1976&lt;/Year&gt;&lt;RecNum&gt;687&lt;/RecNum&gt;&lt;DisplayText&gt;&lt;style face="superscript"&gt;[24]&lt;/style&gt;&lt;/DisplayText&gt;&lt;record&gt;&lt;rec-number&gt;687&lt;/rec-number&gt;&lt;foreign-keys&gt;&lt;key app="EN" db-id="xwddresv40w2dqedz0nxfwzketr02vtzswv5"&gt;687&lt;/key&gt;&lt;/foreign-keys&gt;&lt;ref-type name="Journal Article"&gt;17&lt;/ref-type&gt;&lt;contributors&gt;&lt;authors&gt;&lt;author&gt;Bradford, M. M.&lt;/author&gt;&lt;/authors&gt;&lt;/contributors&gt;&lt;titles&gt;&lt;title&gt;A rapid and sensitive method for the quantitation of microgram quantities of protein utilizing the principle of protein-dye binding&lt;/title&gt;&lt;secondary-title&gt;Anal Biochem&lt;/secondary-title&gt;&lt;/titles&gt;&lt;periodical&gt;&lt;full-title&gt;Anal Biochem&lt;/full-title&gt;&lt;/periodical&gt;&lt;pages&gt;248-54&lt;/pages&gt;&lt;volume&gt;72&lt;/volume&gt;&lt;edition&gt;1976/05/07&lt;/edition&gt;&lt;keywords&gt;&lt;keyword&gt;Binding Sites&lt;/keyword&gt;&lt;keyword&gt;Colorimetry&lt;/keyword&gt;&lt;keyword&gt;Methods&lt;/keyword&gt;&lt;keyword&gt;Microchemistry&lt;/keyword&gt;&lt;keyword&gt;Protein Binding&lt;/keyword&gt;&lt;keyword&gt;Proteins/ analysis&lt;/keyword&gt;&lt;keyword&gt;Rosaniline Dyes&lt;/keyword&gt;&lt;keyword&gt;Time Factors&lt;/keyword&gt;&lt;/keywords&gt;&lt;dates&gt;&lt;year&gt;1976&lt;/year&gt;&lt;pub-dates&gt;&lt;date&gt;May 7&lt;/date&gt;&lt;/pub-dates&gt;&lt;/dates&gt;&lt;isbn&gt;0003-2697 (Print)&amp;#xD;0003-2697 (Linking)&lt;/isbn&gt;&lt;accession-num&gt;942051&lt;/accession-num&gt;&lt;urls&gt;&lt;/urls&gt;&lt;electronic-resource-num&gt;S0003269776699996 [pii]&lt;/electronic-resource-num&gt;&lt;remote-database-provider&gt;Nlm&lt;/remote-database-provider&gt;&lt;language&gt;eng&lt;/language&gt;&lt;/record&gt;&lt;/Cite&gt;&lt;/EndNote&gt;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24" w:tooltip="Bradford, 1976 #687" w:history="1">
        <w:r w:rsidRPr="00052085">
          <w:rPr>
            <w:rFonts w:ascii="Book Antiqua" w:hAnsi="Book Antiqua" w:cs="Times New Roman"/>
            <w:noProof/>
            <w:sz w:val="24"/>
            <w:szCs w:val="24"/>
            <w:vertAlign w:val="superscript"/>
            <w:lang w:val="en-US"/>
          </w:rPr>
          <w:t>24</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Western blot analysis for hepatic protein</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 xml:space="preserve">As much as 50 </w:t>
      </w:r>
      <w:r w:rsidRPr="00052085">
        <w:rPr>
          <w:rFonts w:ascii="Book Antiqua" w:hAnsi="Book Antiqua" w:cs="Times New Roman"/>
          <w:sz w:val="24"/>
          <w:szCs w:val="24"/>
        </w:rPr>
        <w:t>μ</w:t>
      </w:r>
      <w:r w:rsidRPr="00052085">
        <w:rPr>
          <w:rFonts w:ascii="Book Antiqua" w:hAnsi="Book Antiqua" w:cs="Times New Roman"/>
          <w:sz w:val="24"/>
          <w:szCs w:val="24"/>
          <w:lang w:val="en-US"/>
        </w:rPr>
        <w:t>g of whole lysate from each liver sample was separated by (4</w:t>
      </w:r>
      <w:r>
        <w:rPr>
          <w:rFonts w:ascii="Book Antiqua" w:hAnsi="Book Antiqua" w:cs="Times New Roman"/>
          <w:sz w:val="24"/>
          <w:szCs w:val="24"/>
          <w:lang w:val="en-US" w:eastAsia="zh-CN"/>
        </w:rPr>
        <w:t>%</w:t>
      </w:r>
      <w:r w:rsidRPr="00052085">
        <w:rPr>
          <w:rFonts w:ascii="Book Antiqua" w:hAnsi="Book Antiqua" w:cs="Times New Roman"/>
          <w:sz w:val="24"/>
          <w:szCs w:val="24"/>
          <w:lang w:val="en-US"/>
        </w:rPr>
        <w:t>-12%) sodium dodecyl sulphate polyacrylamide gel electrophoresis (SDS–PAGE). Proteins were then electroblotted onto Hybond-ECL nitrocellulose membranes, and equal loading was monitored in Ponceau S stain. Subsequently, non-specific binding sites on the membranes were blocked at room temperature for 1.5 h in 5% (w/v) skim milk and 0.1% (v/v) Tween-20 in PBS (PBS-T), and incubated with the first antibodies overnight on agitated plates at 4°C. Subsequently, the membranes were washed 3 times for 5 min with PBS-T and incubated with appropriate horseradish peroxidase-conjugated secondary antibodies. Immunodetection was performed according to the ECL chemiluminescent solutions A and B Western blotting protocol. Antibodies that used to stud</w:t>
      </w:r>
      <w:r w:rsidRPr="00052085">
        <w:rPr>
          <w:rFonts w:ascii="Book Antiqua" w:hAnsi="Book Antiqua" w:cs="Times New Roman"/>
          <w:sz w:val="24"/>
          <w:szCs w:val="24"/>
          <w:lang w:val="en-US" w:bidi="ar-JO"/>
        </w:rPr>
        <w:t>y LCN-2, inflammatory-related proteins and oxidative stress markers</w:t>
      </w:r>
      <w:r w:rsidRPr="00052085">
        <w:rPr>
          <w:rFonts w:ascii="Book Antiqua" w:hAnsi="Book Antiqua" w:cs="Times New Roman"/>
          <w:sz w:val="24"/>
          <w:szCs w:val="24"/>
          <w:lang w:val="en-US"/>
        </w:rPr>
        <w:t xml:space="preserve"> were listed in Table 2. Immunoreaction signals were viewed with enhanced chemiluminescence using a film processor machine. All Western blot experiments were performed in triplicate. The uniformity of protein loading in each lane was assessed by determining the signal of </w:t>
      </w:r>
      <w:r w:rsidRPr="00052085">
        <w:rPr>
          <w:rFonts w:ascii="Book Antiqua" w:hAnsi="Book Antiqua" w:cs="Times New Roman"/>
          <w:sz w:val="24"/>
          <w:szCs w:val="24"/>
        </w:rPr>
        <w:t>β</w:t>
      </w:r>
      <w:r w:rsidRPr="00052085">
        <w:rPr>
          <w:rFonts w:ascii="Book Antiqua" w:hAnsi="Book Antiqua" w:cs="Times New Roman"/>
          <w:sz w:val="24"/>
          <w:szCs w:val="24"/>
          <w:lang w:val="en-US"/>
        </w:rPr>
        <w:t xml:space="preserve">-actin as a control-loading protein.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Biochemical studies</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After an overnight (10 h) fasting, the collected rat heparinized blood was centrifuged at 3500</w:t>
      </w:r>
      <w:r w:rsidRPr="00052085">
        <w:rPr>
          <w:rFonts w:ascii="Book Antiqua" w:hAnsi="Book Antiqua" w:cs="Times New Roman"/>
          <w:i/>
          <w:iCs/>
          <w:sz w:val="24"/>
          <w:szCs w:val="24"/>
          <w:lang w:val="en-US"/>
        </w:rPr>
        <w:t>g</w:t>
      </w:r>
      <w:r w:rsidRPr="00052085">
        <w:rPr>
          <w:rFonts w:ascii="Book Antiqua" w:hAnsi="Book Antiqua" w:cs="Times New Roman"/>
          <w:sz w:val="24"/>
          <w:szCs w:val="24"/>
          <w:lang w:val="en-US"/>
        </w:rPr>
        <w:t xml:space="preserve"> for 15 min at 4°C. The harvested plasma was studied for glucose, uric acid, total cholesterol, TG, high-density lipoprotein containing cholesterol (HDL-C), and LDL-C concentrations using the appropriate kit. The activity of liver transaminases (ALT and AST) was also determined in the sera by utilizing the automated systems of the central laboratory of the Institute of Clinical Chemistry in University Medical Center Goettingen. Serum leptin levels were evaluated by radioimmunoassay (RIA).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Evaluation of serum LCN-2 by Sandwich ELISA and Western blots</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 xml:space="preserve">Hemolysis-free sera were stored at </w:t>
      </w:r>
      <w:r w:rsidRPr="00052085">
        <w:rPr>
          <w:rFonts w:ascii="Book Antiqua" w:hAnsi="Book Antiqua" w:cs="Times New Roman"/>
          <w:sz w:val="24"/>
          <w:szCs w:val="24"/>
          <w:lang w:val="en-US" w:bidi="he-IL"/>
        </w:rPr>
        <w:t>-</w:t>
      </w:r>
      <w:r w:rsidRPr="00052085">
        <w:rPr>
          <w:rFonts w:ascii="Book Antiqua" w:hAnsi="Book Antiqua" w:cs="Times New Roman"/>
          <w:sz w:val="24"/>
          <w:szCs w:val="24"/>
          <w:lang w:val="en-US"/>
        </w:rPr>
        <w:t xml:space="preserve">80°C.  Enzyme-Linked Immunosorbent Assay (ELISA) was conducted to assess the levels of LCN-2 in serum specimens according to the supplier’s instructions. LCN-2 concentrations were expressed in ng/mL. The amount of LCN-2 in serum was further validated by Western immunoblots.  Rat sera (75 µg protein) samples were denatured at 95°C for 5 min in reducing 3 </w:t>
      </w:r>
      <w:r w:rsidRPr="00052085">
        <w:rPr>
          <w:rFonts w:ascii="Book Antiqua" w:hAnsi="Book Antiqua" w:cs="Times New Roman"/>
          <w:sz w:val="24"/>
          <w:szCs w:val="24"/>
          <w:lang w:val="en-US"/>
        </w:rPr>
        <w:sym w:font="Symbol" w:char="F0B4"/>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Laemmli's loading buffer and subjected to standard Western-blot analysis with an affinity-purified mouse monoclonal antibody raised against rat LCN-2 protein.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Histological studies</w:t>
      </w: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sz w:val="24"/>
          <w:szCs w:val="24"/>
          <w:lang w:val="en-US"/>
        </w:rPr>
        <w:t xml:space="preserve">Paraffin-embedded liver slices of 5 </w:t>
      </w:r>
      <w:r w:rsidRPr="00052085">
        <w:rPr>
          <w:rFonts w:ascii="Book Antiqua" w:hAnsi="Book Antiqua" w:cs="Times New Roman"/>
          <w:sz w:val="24"/>
          <w:szCs w:val="24"/>
        </w:rPr>
        <w:t>μ</w:t>
      </w:r>
      <w:r w:rsidRPr="00052085">
        <w:rPr>
          <w:rFonts w:ascii="Book Antiqua" w:hAnsi="Book Antiqua" w:cs="Times New Roman"/>
          <w:sz w:val="24"/>
          <w:szCs w:val="24"/>
          <w:lang w:val="en-US"/>
        </w:rPr>
        <w:t>m thickness were cut transversely into serial sections by using a microtome. Sections were then deparaffinized in xylene, rehydrated through an ascending ethanol series and stained automatically with haematoxylin-eosin (H</w:t>
      </w:r>
      <w:r w:rsidRPr="00052085">
        <w:rPr>
          <w:rFonts w:ascii="Book Antiqua" w:hAnsi="Book Antiqua" w:cs="Times New Roman"/>
          <w:sz w:val="24"/>
          <w:szCs w:val="24"/>
          <w:lang w:val="en-US" w:eastAsia="zh-CN"/>
        </w:rPr>
        <w:t xml:space="preserve"> and </w:t>
      </w:r>
      <w:r w:rsidRPr="00052085">
        <w:rPr>
          <w:rFonts w:ascii="Book Antiqua" w:hAnsi="Book Antiqua" w:cs="Times New Roman"/>
          <w:sz w:val="24"/>
          <w:szCs w:val="24"/>
          <w:lang w:val="en-US"/>
        </w:rPr>
        <w:t>E). After mounting with xylene-based media, a pathologist had carried out the histological examination by using a light microscope (Olympus BX43, Hamburg, Germany) with internal digital camera (Olympus DP21) having no information about the previous treatments of the rats.</w:t>
      </w:r>
    </w:p>
    <w:p w:rsidR="000F3E1D" w:rsidRPr="00052085" w:rsidRDefault="000F3E1D" w:rsidP="009B3C9C">
      <w:pPr>
        <w:spacing w:after="0" w:line="360" w:lineRule="auto"/>
        <w:jc w:val="both"/>
        <w:rPr>
          <w:rFonts w:ascii="Book Antiqua" w:hAnsi="Book Antiqua" w:cs="Times New Roman"/>
          <w:i/>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eastAsia="zh-CN"/>
        </w:rPr>
      </w:pPr>
      <w:r w:rsidRPr="00052085">
        <w:rPr>
          <w:rFonts w:ascii="Book Antiqua" w:hAnsi="Book Antiqua" w:cs="Times New Roman"/>
          <w:b/>
          <w:i/>
          <w:sz w:val="24"/>
          <w:szCs w:val="24"/>
          <w:lang w:val="en-US"/>
        </w:rPr>
        <w:t>Double immunofluorescent analysis</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lastRenderedPageBreak/>
        <w:t>Immunofluorescence was used to detect the localization of the target antigens within liver tissue. Liver cryostatic sections (5 µm) were air-dried and fixed in methanol/acetone for 9:1 min at -20°C. After blocking of non-specific binding with serum (according to the species of the secondary antibody) for 1 h at room temperature, the sections were incubated with a solution of primary antibody anti-LCN-2 combined with either ED1 (CD68) or myeloperoxidase (MPO) overnight at 4°C. In parallel, negative controls immunostainings were performed by replacing the primary antibodies with only PBS and by isotype matching control IgGs</w:t>
      </w:r>
      <w:r w:rsidRPr="00052085">
        <w:rPr>
          <w:rFonts w:ascii="Book Antiqua" w:hAnsi="Book Antiqua" w:cs="Times New Roman"/>
          <w:sz w:val="24"/>
          <w:szCs w:val="24"/>
          <w:lang w:val="en-US"/>
        </w:rPr>
        <w:fldChar w:fldCharType="begin">
          <w:fldData xml:space="preserve">PEVuZE5vdGU+PENpdGU+PEF1dGhvcj5Xb2pjaWs8L0F1dGhvcj48WWVhcj4yMDEyPC9ZZWFyPjxS
ZWNOdW0+NzIxPC9SZWNOdW0+PERpc3BsYXlUZXh0PjxzdHlsZSBmYWNlPSJzdXBlcnNjcmlwdCI+
WzI1XTwvc3R5bGU+PC9EaXNwbGF5VGV4dD48cmVjb3JkPjxyZWMtbnVtYmVyPjcyMTwvcmVjLW51
bWJlcj48Zm9yZWlnbi1rZXlzPjxrZXkgYXBwPSJFTiIgZGItaWQ9Inh3ZGRyZXN2NDB3MmRxZWR6
MG54Znd6a2V0cjAydnR6c3d2NSI+NzIxPC9rZXk+PC9mb3JlaWduLWtleXM+PHJlZi10eXBlIG5h
bWU9IkpvdXJuYWwgQXJ0aWNsZSI+MTc8L3JlZi10eXBlPjxjb250cmlidXRvcnM+PGF1dGhvcnM+
PGF1dGhvcj5Xb2pjaWssIE0uPC9hdXRob3I+PGF1dGhvcj5SYW1hZG9yaSwgUC48L2F1dGhvcj48
YXV0aG9yPkJsYXNjaGtlLCBNLjwvYXV0aG9yPjxhdXRob3I+U3VsdGFuLCBTLjwvYXV0aG9yPjxh
dXRob3I+S2hhbiwgUy48L2F1dGhvcj48YXV0aG9yPk1hbGlrLCBJLiBBLjwvYXV0aG9yPjxhdXRo
b3I+TmF6LCBOLjwvYXV0aG9yPjxhdXRob3I+TWFydGl1cywgRy48L2F1dGhvcj48YXV0aG9yPlJh
bWFkb3JpLCBHLjwvYXV0aG9yPjxhdXRob3I+U2NodWx0emUsIEYuIEMuPC9hdXRob3I+PC9hdXRo
b3JzPjwvY29udHJpYnV0b3JzPjxhdXRoLWFkZHJlc3M+RGVwYXJ0bWVudCBvZiBHYXN0cm9lbnRl
cm9sb2d5IGFuZCBFbmRvY3Jpbm9sb2d5LCBVbml2ZXJzaXR5IE1lZGljYWwgQ2VudGVyIEdvZXR0
aW5nZW4sIEdvZXR0aW5nZW4sIEdlcm1hbnkuPC9hdXRoLWFkZHJlc3M+PHRpdGxlcz48dGl0bGU+
SW1tdW5vZGV0ZWN0aW9uIG9mIGN5Y2xvb3h5Z2VuYXNlLTIgKENPWC0yKSBpcyByZXN0cmljdGVk
IHRvIHRpc3N1ZSBtYWNyb3BoYWdlcyBpbiBub3JtYWwgcmF0IGxpdmVyIGFuZCB0byByZWNydWl0
ZWQgbW9ub251Y2xlYXIgcGhhZ29jeXRlcyBpbiBsaXZlciBpbmp1cnkgYW5kIGNob2xhbmdpb2Nh
cmNpbm9tYTwvdGl0bGU+PHNlY29uZGFyeS10aXRsZT5IaXN0b2NoZW0gQ2VsbCBCaW9sPC9zZWNv
bmRhcnktdGl0bGU+PC90aXRsZXM+PHBlcmlvZGljYWw+PGZ1bGwtdGl0bGU+SGlzdG9jaGVtIENl
bGwgQmlvbDwvZnVsbC10aXRsZT48L3BlcmlvZGljYWw+PHBhZ2VzPjIxNy0zMzwvcGFnZXM+PHZv
bHVtZT4xMzc8L3ZvbHVtZT48bnVtYmVyPjI8L251bWJlcj48ZWRpdGlvbj4yMDExLzEyLzAyPC9l
ZGl0aW9uPjxrZXl3b3Jkcz48a2V5d29yZD5BbmltYWxzPC9rZXl3b3JkPjxrZXl3b3JkPkJpbGUg
RHVjdCBOZW9wbGFzbXMvIG1ldGFib2xpc20vcGF0aG9sb2d5PC9rZXl3b3JkPjxrZXl3b3JkPkNo
b2xhbmdpb2NhcmNpbm9tYS8gbWV0YWJvbGlzbS9wYXRob2xvZ3k8L2tleXdvcmQ+PGtleXdvcmQ+
Q3ljbG9veHlnZW5hc2UgMi8gbWV0YWJvbGlzbTwva2V5d29yZD48a2V5d29yZD5EcnVnLUluZHVj
ZWQgTGl2ZXIgSW5qdXJ5LyBtZXRhYm9saXNtPC9rZXl3b3JkPjxrZXl3b3JkPkhlcGF0aXRpcy9t
ZXRhYm9saXNtPC9rZXl3b3JkPjxrZXl3b3JkPkh1bWFuczwva2V5d29yZD48a2V5d29yZD5LdXBm
ZmVyIENlbGxzL21ldGFib2xpc208L2tleXdvcmQ+PGtleXdvcmQ+TGl2ZXIvY3l0b2xvZ3kvIG1l
dGFib2xpc20vcGF0aG9sb2d5PC9rZXl3b3JkPjxrZXl3b3JkPk1hY3JvcGhhZ2VzLyBtZXRhYm9s
aXNtPC9rZXl3b3JkPjxrZXl3b3JkPk1hbGU8L2tleXdvcmQ+PGtleXdvcmQ+UGhhZ29jeXRlcy8g
bWV0YWJvbGlzbTwva2V5d29yZD48a2V5d29yZD5SYXRzPC9rZXl3b3JkPjwva2V5d29yZHM+PGRh
dGVzPjx5ZWFyPjIwMTI8L3llYXI+PHB1Yi1kYXRlcz48ZGF0ZT5GZWI8L2RhdGU+PC9wdWItZGF0
ZXM+PC9kYXRlcz48aXNibj4xNDMyLTExOVggKEVsZWN0cm9uaWMpJiN4RDswOTQ4LTYxNDMgKExp
bmtpbmcpPC9pc2JuPjxhY2Nlc3Npb24tbnVtPjIyMTMxMDU4PC9hY2Nlc3Npb24tbnVtPjx1cmxz
PjwvdXJscz48Y3VzdG9tMj4zMjYyMTQyPC9jdXN0b20yPjxlbGVjdHJvbmljLXJlc291cmNlLW51
bT4xMC4xMDA3L3MwMDQxOC0wMTEtMDg4OS05IFtkb2ldPC9lbGVjdHJvbmljLXJlc291cmNlLW51
bT48cmVtb3RlLWRhdGFiYXNlLXByb3ZpZGVyPk5sbTwvcmVtb3RlLWRhdGFiYXNlLXByb3ZpZGVy
PjxsYW5ndWFnZT5lbmc8L2xhbmd1YWdlPjwvcmVjb3JkPjwvQ2l0ZT48L0VuZE5vdGU+AAAAAA==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PEVuZE5vdGU+PENpdGU+PEF1dGhvcj5Xb2pjaWs8L0F1dGhvcj48WWVhcj4yMDEyPC9ZZWFyPjxS
ZWNOdW0+NzIxPC9SZWNOdW0+PERpc3BsYXlUZXh0PjxzdHlsZSBmYWNlPSJzdXBlcnNjcmlwdCI+
WzI1XTwvc3R5bGU+PC9EaXNwbGF5VGV4dD48cmVjb3JkPjxyZWMtbnVtYmVyPjcyMTwvcmVjLW51
bWJlcj48Zm9yZWlnbi1rZXlzPjxrZXkgYXBwPSJFTiIgZGItaWQ9Inh3ZGRyZXN2NDB3MmRxZWR6
MG54Znd6a2V0cjAydnR6c3d2NSI+NzIxPC9rZXk+PC9mb3JlaWduLWtleXM+PHJlZi10eXBlIG5h
bWU9IkpvdXJuYWwgQXJ0aWNsZSI+MTc8L3JlZi10eXBlPjxjb250cmlidXRvcnM+PGF1dGhvcnM+
PGF1dGhvcj5Xb2pjaWssIE0uPC9hdXRob3I+PGF1dGhvcj5SYW1hZG9yaSwgUC48L2F1dGhvcj48
YXV0aG9yPkJsYXNjaGtlLCBNLjwvYXV0aG9yPjxhdXRob3I+U3VsdGFuLCBTLjwvYXV0aG9yPjxh
dXRob3I+S2hhbiwgUy48L2F1dGhvcj48YXV0aG9yPk1hbGlrLCBJLiBBLjwvYXV0aG9yPjxhdXRo
b3I+TmF6LCBOLjwvYXV0aG9yPjxhdXRob3I+TWFydGl1cywgRy48L2F1dGhvcj48YXV0aG9yPlJh
bWFkb3JpLCBHLjwvYXV0aG9yPjxhdXRob3I+U2NodWx0emUsIEYuIEMuPC9hdXRob3I+PC9hdXRo
b3JzPjwvY29udHJpYnV0b3JzPjxhdXRoLWFkZHJlc3M+RGVwYXJ0bWVudCBvZiBHYXN0cm9lbnRl
cm9sb2d5IGFuZCBFbmRvY3Jpbm9sb2d5LCBVbml2ZXJzaXR5IE1lZGljYWwgQ2VudGVyIEdvZXR0
aW5nZW4sIEdvZXR0aW5nZW4sIEdlcm1hbnkuPC9hdXRoLWFkZHJlc3M+PHRpdGxlcz48dGl0bGU+
SW1tdW5vZGV0ZWN0aW9uIG9mIGN5Y2xvb3h5Z2VuYXNlLTIgKENPWC0yKSBpcyByZXN0cmljdGVk
IHRvIHRpc3N1ZSBtYWNyb3BoYWdlcyBpbiBub3JtYWwgcmF0IGxpdmVyIGFuZCB0byByZWNydWl0
ZWQgbW9ub251Y2xlYXIgcGhhZ29jeXRlcyBpbiBsaXZlciBpbmp1cnkgYW5kIGNob2xhbmdpb2Nh
cmNpbm9tYTwvdGl0bGU+PHNlY29uZGFyeS10aXRsZT5IaXN0b2NoZW0gQ2VsbCBCaW9sPC9zZWNv
bmRhcnktdGl0bGU+PC90aXRsZXM+PHBlcmlvZGljYWw+PGZ1bGwtdGl0bGU+SGlzdG9jaGVtIENl
bGwgQmlvbDwvZnVsbC10aXRsZT48L3BlcmlvZGljYWw+PHBhZ2VzPjIxNy0zMzwvcGFnZXM+PHZv
bHVtZT4xMzc8L3ZvbHVtZT48bnVtYmVyPjI8L251bWJlcj48ZWRpdGlvbj4yMDExLzEyLzAyPC9l
ZGl0aW9uPjxrZXl3b3Jkcz48a2V5d29yZD5BbmltYWxzPC9rZXl3b3JkPjxrZXl3b3JkPkJpbGUg
RHVjdCBOZW9wbGFzbXMvIG1ldGFib2xpc20vcGF0aG9sb2d5PC9rZXl3b3JkPjxrZXl3b3JkPkNo
b2xhbmdpb2NhcmNpbm9tYS8gbWV0YWJvbGlzbS9wYXRob2xvZ3k8L2tleXdvcmQ+PGtleXdvcmQ+
Q3ljbG9veHlnZW5hc2UgMi8gbWV0YWJvbGlzbTwva2V5d29yZD48a2V5d29yZD5EcnVnLUluZHVj
ZWQgTGl2ZXIgSW5qdXJ5LyBtZXRhYm9saXNtPC9rZXl3b3JkPjxrZXl3b3JkPkhlcGF0aXRpcy9t
ZXRhYm9saXNtPC9rZXl3b3JkPjxrZXl3b3JkPkh1bWFuczwva2V5d29yZD48a2V5d29yZD5LdXBm
ZmVyIENlbGxzL21ldGFib2xpc208L2tleXdvcmQ+PGtleXdvcmQ+TGl2ZXIvY3l0b2xvZ3kvIG1l
dGFib2xpc20vcGF0aG9sb2d5PC9rZXl3b3JkPjxrZXl3b3JkPk1hY3JvcGhhZ2VzLyBtZXRhYm9s
aXNtPC9rZXl3b3JkPjxrZXl3b3JkPk1hbGU8L2tleXdvcmQ+PGtleXdvcmQ+UGhhZ29jeXRlcy8g
bWV0YWJvbGlzbTwva2V5d29yZD48a2V5d29yZD5SYXRzPC9rZXl3b3JkPjwva2V5d29yZHM+PGRh
dGVzPjx5ZWFyPjIwMTI8L3llYXI+PHB1Yi1kYXRlcz48ZGF0ZT5GZWI8L2RhdGU+PC9wdWItZGF0
ZXM+PC9kYXRlcz48aXNibj4xNDMyLTExOVggKEVsZWN0cm9uaWMpJiN4RDswOTQ4LTYxNDMgKExp
bmtpbmcpPC9pc2JuPjxhY2Nlc3Npb24tbnVtPjIyMTMxMDU4PC9hY2Nlc3Npb24tbnVtPjx1cmxz
PjwvdXJscz48Y3VzdG9tMj4zMjYyMTQyPC9jdXN0b20yPjxlbGVjdHJvbmljLXJlc291cmNlLW51
bT4xMC4xMDA3L3MwMDQxOC0wMTEtMDg4OS05IFtkb2ldPC9lbGVjdHJvbmljLXJlc291cmNlLW51
bT48cmVtb3RlLWRhdGFiYXNlLXByb3ZpZGVyPk5sbTwvcmVtb3RlLWRhdGFiYXNlLXByb3ZpZGVy
PjxsYW5ndWFnZT5lbmc8L2xhbmd1YWdlPjwvcmVjb3JkPjwvQ2l0ZT48L0VuZE5vdGU+AHMAAH==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25" w:tooltip="Wojcik, 2012 #721" w:history="1">
        <w:r w:rsidRPr="00052085">
          <w:rPr>
            <w:rFonts w:ascii="Book Antiqua" w:hAnsi="Book Antiqua" w:cs="Times New Roman"/>
            <w:noProof/>
            <w:sz w:val="24"/>
            <w:szCs w:val="24"/>
            <w:vertAlign w:val="superscript"/>
            <w:lang w:val="en-US"/>
          </w:rPr>
          <w:t>25</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Alexa flour-conjugated secondary antibodies were used to detect the primary antibodies (Table 2). Cells’ Nuclei of the stained sections were marked by 4, 6-diamidino-2-phenylindole (DAPI) and the slides were covered with Fluoromount-G and observed using an epifluorescence microscope (Axiovert 200M, Zeiss, Jena, Germany).</w:t>
      </w:r>
    </w:p>
    <w:p w:rsidR="000F3E1D" w:rsidRPr="00052085" w:rsidRDefault="000F3E1D" w:rsidP="009B3C9C">
      <w:pPr>
        <w:spacing w:after="0" w:line="360" w:lineRule="auto"/>
        <w:jc w:val="both"/>
        <w:rPr>
          <w:rFonts w:ascii="Book Antiqua" w:hAnsi="Book Antiqua" w:cs="Times New Roman"/>
          <w:b/>
          <w:i/>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 xml:space="preserve">Statistical </w:t>
      </w:r>
      <w:r w:rsidRPr="00052085">
        <w:rPr>
          <w:rFonts w:ascii="Book Antiqua" w:hAnsi="Book Antiqua" w:cs="Times New Roman"/>
          <w:b/>
          <w:i/>
          <w:sz w:val="24"/>
          <w:szCs w:val="24"/>
          <w:lang w:val="en-US" w:eastAsia="zh-CN"/>
        </w:rPr>
        <w:t>a</w:t>
      </w:r>
      <w:r w:rsidRPr="00052085">
        <w:rPr>
          <w:rFonts w:ascii="Book Antiqua" w:hAnsi="Book Antiqua" w:cs="Times New Roman"/>
          <w:b/>
          <w:i/>
          <w:sz w:val="24"/>
          <w:szCs w:val="24"/>
          <w:lang w:val="en-US"/>
        </w:rPr>
        <w:t>nalysis</w:t>
      </w:r>
    </w:p>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 xml:space="preserve">Data were analyzed by using GraphPad Prism 5 software (San Diego, CA, United States) and described as mean ± SEM. Statistical significance was calculated by one-way analysis of variance (ANOVA) (Dunnett’s post-hoc test) to examine the statistical significance amongst experimental groups versus control. The null hypothesis was rejected when </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0.05.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pStyle w:val="1"/>
        <w:keepNext w:val="0"/>
        <w:widowControl w:val="0"/>
        <w:spacing w:before="0" w:after="0" w:line="360" w:lineRule="auto"/>
        <w:jc w:val="both"/>
        <w:rPr>
          <w:rFonts w:ascii="Book Antiqua" w:hAnsi="Book Antiqua"/>
          <w:sz w:val="24"/>
          <w:szCs w:val="24"/>
        </w:rPr>
      </w:pPr>
      <w:r w:rsidRPr="00052085">
        <w:rPr>
          <w:rFonts w:ascii="Book Antiqua" w:hAnsi="Book Antiqua"/>
          <w:sz w:val="24"/>
          <w:szCs w:val="24"/>
        </w:rPr>
        <w:t>RESULTS</w:t>
      </w: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 xml:space="preserve">L-HFr fed rats exhibited increases of food intake </w:t>
      </w:r>
    </w:p>
    <w:p w:rsidR="000F3E1D" w:rsidRPr="00052085" w:rsidRDefault="000F3E1D" w:rsidP="009B3C9C">
      <w:pPr>
        <w:spacing w:after="0" w:line="360" w:lineRule="auto"/>
        <w:jc w:val="both"/>
        <w:rPr>
          <w:rFonts w:ascii="Book Antiqua" w:hAnsi="Book Antiqua" w:cs="Times New Roman"/>
          <w:bCs/>
          <w:sz w:val="24"/>
          <w:szCs w:val="24"/>
          <w:lang w:val="en-US"/>
        </w:rPr>
      </w:pPr>
      <w:r w:rsidRPr="00052085">
        <w:rPr>
          <w:rFonts w:ascii="Book Antiqua" w:hAnsi="Book Antiqua" w:cs="Times New Roman"/>
          <w:sz w:val="24"/>
          <w:szCs w:val="24"/>
          <w:lang w:val="en-US"/>
        </w:rPr>
        <w:t xml:space="preserve">In the current study, the fatty liver was induced either with LDC diet or fructose-enriched diet (L-HFr) for 4 or 8 wks. Chow diet served as control. </w:t>
      </w:r>
      <w:r w:rsidRPr="00052085">
        <w:rPr>
          <w:rFonts w:ascii="Book Antiqua" w:hAnsi="Book Antiqua" w:cs="Times New Roman"/>
          <w:bCs/>
          <w:sz w:val="24"/>
          <w:szCs w:val="24"/>
          <w:lang w:val="en-US"/>
        </w:rPr>
        <w:t>The average of basal food intake (wk 0) was 25.2 ± 0.5 kcal/100 g BW/day for all animals. The food intake of controls was slightly declined at wk 4 (23.5 ± 0.1) and wk 8 (21.2 ± 0.1). There was no noticeable difference in food intake between Co and LDC groups. Instead, a significant increase of food intake was observed in L-HFr group at wk 4 (</w:t>
      </w:r>
      <w:r w:rsidRPr="00052085">
        <w:rPr>
          <w:rFonts w:ascii="Book Antiqua" w:hAnsi="Book Antiqua" w:cs="Times New Roman"/>
          <w:bCs/>
          <w:iCs/>
          <w:sz w:val="24"/>
          <w:szCs w:val="24"/>
          <w:lang w:val="en-US"/>
        </w:rPr>
        <w:t>33.5</w:t>
      </w:r>
      <w:r w:rsidRPr="00052085">
        <w:rPr>
          <w:rFonts w:ascii="Book Antiqua" w:hAnsi="Book Antiqua" w:cs="Times New Roman"/>
          <w:bCs/>
          <w:sz w:val="24"/>
          <w:szCs w:val="24"/>
          <w:lang w:val="en-US"/>
        </w:rPr>
        <w:t xml:space="preserve"> ± 0.7 kcal/100 g BW/day)</w:t>
      </w:r>
      <w:r w:rsidRPr="00052085">
        <w:rPr>
          <w:rFonts w:ascii="Book Antiqua" w:hAnsi="Book Antiqua" w:cs="Times New Roman"/>
          <w:bCs/>
          <w:iCs/>
          <w:sz w:val="24"/>
          <w:szCs w:val="24"/>
          <w:lang w:val="en-US"/>
        </w:rPr>
        <w:t xml:space="preserve"> and at wk 8 (29.0 </w:t>
      </w:r>
      <w:r w:rsidRPr="00052085">
        <w:rPr>
          <w:rFonts w:ascii="Book Antiqua" w:hAnsi="Book Antiqua" w:cs="Times New Roman"/>
          <w:bCs/>
          <w:sz w:val="24"/>
          <w:szCs w:val="24"/>
          <w:lang w:val="en-US"/>
        </w:rPr>
        <w:t>± 0.2</w:t>
      </w:r>
      <w:r w:rsidRPr="00052085">
        <w:rPr>
          <w:rFonts w:ascii="Book Antiqua" w:hAnsi="Book Antiqua" w:cs="Times New Roman"/>
          <w:bCs/>
          <w:iCs/>
          <w:sz w:val="24"/>
          <w:szCs w:val="24"/>
          <w:lang w:val="en-US"/>
        </w:rPr>
        <w:t xml:space="preserve"> </w:t>
      </w:r>
      <w:r w:rsidRPr="00052085">
        <w:rPr>
          <w:rFonts w:ascii="Book Antiqua" w:hAnsi="Book Antiqua" w:cs="Times New Roman"/>
          <w:bCs/>
          <w:sz w:val="24"/>
          <w:szCs w:val="24"/>
          <w:lang w:val="en-US"/>
        </w:rPr>
        <w:t>kcal/100 g BW/day) (Figure 1A).</w:t>
      </w:r>
    </w:p>
    <w:p w:rsidR="000F3E1D" w:rsidRPr="00052085" w:rsidRDefault="000F3E1D" w:rsidP="009B3C9C">
      <w:pPr>
        <w:spacing w:after="0" w:line="360" w:lineRule="auto"/>
        <w:jc w:val="both"/>
        <w:rPr>
          <w:rFonts w:ascii="Book Antiqua" w:hAnsi="Book Antiqua" w:cs="Times New Roman"/>
          <w:bCs/>
          <w:sz w:val="24"/>
          <w:szCs w:val="24"/>
          <w:lang w:val="en-US"/>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Modulations of body and liver weights</w:t>
      </w:r>
    </w:p>
    <w:p w:rsidR="000F3E1D" w:rsidRPr="00052085" w:rsidRDefault="000F3E1D" w:rsidP="009B3C9C">
      <w:pPr>
        <w:spacing w:after="0" w:line="360" w:lineRule="auto"/>
        <w:jc w:val="both"/>
        <w:rPr>
          <w:rFonts w:ascii="Book Antiqua" w:hAnsi="Book Antiqua" w:cs="Times New Roman"/>
          <w:bCs/>
          <w:sz w:val="24"/>
          <w:szCs w:val="24"/>
          <w:lang w:val="en-US"/>
        </w:rPr>
      </w:pPr>
      <w:r w:rsidRPr="00052085">
        <w:rPr>
          <w:rFonts w:ascii="Book Antiqua" w:hAnsi="Book Antiqua" w:cs="Times New Roman"/>
          <w:bCs/>
          <w:sz w:val="24"/>
          <w:szCs w:val="24"/>
          <w:lang w:val="en-US"/>
        </w:rPr>
        <w:lastRenderedPageBreak/>
        <w:t xml:space="preserve">The phenotypes of the animals were characterized to observe the effect of the diets on the BW gain and LW. The BW of the controls was 160-180 g at wk 0, and then it increased to 393 ± 5 g at wk 4 and 489 ± 7 g at wk 8. The BW of chow and LDC-nourished rats were </w:t>
      </w:r>
      <w:r w:rsidRPr="00052085">
        <w:rPr>
          <w:rFonts w:ascii="Book Antiqua" w:hAnsi="Book Antiqua" w:cs="Times New Roman"/>
          <w:sz w:val="24"/>
          <w:szCs w:val="24"/>
          <w:lang w:val="en-US"/>
        </w:rPr>
        <w:t>comparable</w:t>
      </w:r>
      <w:r w:rsidRPr="00052085">
        <w:rPr>
          <w:rFonts w:ascii="Book Antiqua" w:hAnsi="Book Antiqua" w:cs="Times New Roman"/>
          <w:bCs/>
          <w:sz w:val="24"/>
          <w:szCs w:val="24"/>
          <w:lang w:val="en-US"/>
        </w:rPr>
        <w:t xml:space="preserve"> over the study. </w:t>
      </w:r>
    </w:p>
    <w:p w:rsidR="000F3E1D" w:rsidRPr="00052085" w:rsidRDefault="000F3E1D" w:rsidP="009B3C9C">
      <w:pPr>
        <w:spacing w:after="0" w:line="360" w:lineRule="auto"/>
        <w:ind w:firstLineChars="200" w:firstLine="480"/>
        <w:jc w:val="both"/>
        <w:rPr>
          <w:rFonts w:ascii="Book Antiqua" w:hAnsi="Book Antiqua" w:cs="Times New Roman"/>
          <w:bCs/>
          <w:sz w:val="24"/>
          <w:szCs w:val="24"/>
          <w:lang w:val="en-US" w:eastAsia="zh-CN"/>
        </w:rPr>
      </w:pPr>
      <w:r w:rsidRPr="00052085">
        <w:rPr>
          <w:rFonts w:ascii="Book Antiqua" w:hAnsi="Book Antiqua" w:cs="Times New Roman"/>
          <w:bCs/>
          <w:sz w:val="24"/>
          <w:szCs w:val="24"/>
          <w:lang w:val="en-US"/>
        </w:rPr>
        <w:t xml:space="preserve">Despite markedly higher total caloric intake in high fructose-challenged rats, the absolute BW was significantly diminished at wk 4 (300 ± 7 g;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 xml:space="preserve">0.001) and at wk 8 (420 ± 16 g;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 xml:space="preserve">0.001). This implies that the BW of L-HFr treated rats was reduced 30% and 15% relative to the corresponding control rats (Figure 1B). However, these animals behaviorally remained active and did not show any sign of distress.  </w:t>
      </w:r>
    </w:p>
    <w:p w:rsidR="000F3E1D" w:rsidRPr="00052085" w:rsidRDefault="000F3E1D" w:rsidP="009B3C9C">
      <w:pPr>
        <w:spacing w:after="0" w:line="360" w:lineRule="auto"/>
        <w:ind w:firstLineChars="200" w:firstLine="480"/>
        <w:jc w:val="both"/>
        <w:rPr>
          <w:rFonts w:ascii="Book Antiqua" w:hAnsi="Book Antiqua" w:cs="Times New Roman"/>
          <w:bCs/>
          <w:sz w:val="24"/>
          <w:szCs w:val="24"/>
          <w:lang w:val="en-US" w:eastAsia="zh-CN"/>
        </w:rPr>
      </w:pPr>
      <w:r w:rsidRPr="00052085">
        <w:rPr>
          <w:rFonts w:ascii="Book Antiqua" w:hAnsi="Book Antiqua" w:cs="Times New Roman"/>
          <w:bCs/>
          <w:sz w:val="24"/>
          <w:szCs w:val="24"/>
          <w:lang w:val="en-US"/>
        </w:rPr>
        <w:t>In general, the liver weight (LW) of both treated animal groups was moderately higher than littermate controls (Figure 1C). LW of Co group was 12.3 ± 3 g at wk 4 and 14.5 ± 0.3 g at wk 8, while in LDC group LW was 13.1 ± 0.7 at wk 4 and 15.7 ± 0.5 g at wk 8. In addition, the LW of L-HFr regimen was 12.6 ± 0.4 g and 16.4 ± 1.0 g at wk 4 and 8, respectively.</w:t>
      </w:r>
    </w:p>
    <w:p w:rsidR="000F3E1D" w:rsidRPr="00052085" w:rsidRDefault="000F3E1D" w:rsidP="009B3C9C">
      <w:pPr>
        <w:spacing w:after="0" w:line="360" w:lineRule="auto"/>
        <w:ind w:firstLineChars="200" w:firstLine="480"/>
        <w:jc w:val="both"/>
        <w:rPr>
          <w:rFonts w:ascii="Book Antiqua" w:hAnsi="Book Antiqua" w:cs="Times New Roman"/>
          <w:bCs/>
          <w:sz w:val="24"/>
          <w:szCs w:val="24"/>
          <w:lang w:val="en-US" w:eastAsia="zh-CN"/>
        </w:rPr>
      </w:pPr>
      <w:r w:rsidRPr="00052085">
        <w:rPr>
          <w:rFonts w:ascii="Book Antiqua" w:hAnsi="Book Antiqua" w:cs="Times New Roman"/>
          <w:bCs/>
          <w:sz w:val="24"/>
          <w:szCs w:val="24"/>
          <w:lang w:val="en-US"/>
        </w:rPr>
        <w:t>Consequently, RLW was high in both experimental groups versus controls. Animals which got LDC diet had slightly higher RLW (3.5 ± 0.2%, and 3.3 ± 0.1%) compared with that received the standard chow (3.1 ± 0.1%, 3.0 ± 0.1%) at wk 4 and 8, respectively. On the other hand, the ratio of liver-to-body weight of L-HFr fed rats was the highest (4.5 ± 0.1% at wk 4, 4.0 ± 0.4% at wk 8) during the observation period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 xml:space="preserve">0.001) (Figure 1D). </w:t>
      </w:r>
    </w:p>
    <w:p w:rsidR="000F3E1D" w:rsidRPr="00052085" w:rsidRDefault="000F3E1D" w:rsidP="009B3C9C">
      <w:pPr>
        <w:spacing w:after="0" w:line="360" w:lineRule="auto"/>
        <w:ind w:firstLineChars="200" w:firstLine="480"/>
        <w:jc w:val="both"/>
        <w:rPr>
          <w:rFonts w:ascii="Book Antiqua" w:hAnsi="Book Antiqua" w:cs="Times New Roman"/>
          <w:bCs/>
          <w:sz w:val="24"/>
          <w:szCs w:val="24"/>
          <w:lang w:val="en-US" w:eastAsia="zh-CN"/>
        </w:rPr>
      </w:pPr>
    </w:p>
    <w:p w:rsidR="000F3E1D" w:rsidRPr="00052085" w:rsidRDefault="000F3E1D" w:rsidP="009B3C9C">
      <w:pPr>
        <w:pStyle w:val="2"/>
        <w:keepNext w:val="0"/>
        <w:spacing w:before="0" w:after="0" w:line="360" w:lineRule="auto"/>
        <w:jc w:val="both"/>
        <w:rPr>
          <w:rFonts w:ascii="Book Antiqua" w:hAnsi="Book Antiqua"/>
          <w:sz w:val="24"/>
          <w:szCs w:val="24"/>
        </w:rPr>
      </w:pPr>
      <w:r w:rsidRPr="00052085">
        <w:rPr>
          <w:rFonts w:ascii="Book Antiqua" w:hAnsi="Book Antiqua"/>
          <w:sz w:val="24"/>
          <w:szCs w:val="24"/>
        </w:rPr>
        <w:t xml:space="preserve">Changes of hepatic mRNA expression  </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Expression of hepatic Lcn-2 mRNA</w:t>
      </w:r>
      <w:r w:rsidRPr="00052085">
        <w:rPr>
          <w:rFonts w:ascii="Book Antiqua" w:hAnsi="Book Antiqua" w:cs="Times New Roman"/>
          <w:b/>
          <w:sz w:val="24"/>
          <w:szCs w:val="24"/>
          <w:lang w:val="en-US" w:eastAsia="zh-CN"/>
        </w:rPr>
        <w:t xml:space="preserve">: </w:t>
      </w:r>
      <w:r w:rsidRPr="00052085">
        <w:rPr>
          <w:rFonts w:ascii="Book Antiqua" w:hAnsi="Book Antiqua" w:cs="Times New Roman"/>
          <w:sz w:val="24"/>
          <w:szCs w:val="24"/>
          <w:lang w:val="en-US"/>
        </w:rPr>
        <w:t xml:space="preserve">To elucidate whether both animal models of non-alcoholic induced fatty liver (LDC and L-HFr) will remarkably express LCN-2 in the liver, qRT-PCR and conventional PCR were used. Interestingly, the expression of </w:t>
      </w:r>
      <w:r w:rsidRPr="00052085">
        <w:rPr>
          <w:rFonts w:ascii="Book Antiqua" w:hAnsi="Book Antiqua" w:cs="Times New Roman"/>
          <w:i/>
          <w:sz w:val="24"/>
          <w:szCs w:val="24"/>
          <w:lang w:val="en-US"/>
        </w:rPr>
        <w:t xml:space="preserve">Lcn-2 </w:t>
      </w:r>
      <w:r w:rsidRPr="00052085">
        <w:rPr>
          <w:rFonts w:ascii="Book Antiqua" w:hAnsi="Book Antiqua" w:cs="Times New Roman"/>
          <w:sz w:val="24"/>
          <w:szCs w:val="24"/>
          <w:lang w:val="en-US"/>
        </w:rPr>
        <w:t xml:space="preserve">was not significantly changed in the livers of LDC group at wk 4 and wk 8 compared with the corresponding Co group. Alternatively, a significant increase of hepatic </w:t>
      </w:r>
      <w:r w:rsidRPr="00052085">
        <w:rPr>
          <w:rFonts w:ascii="Book Antiqua" w:hAnsi="Book Antiqua" w:cs="Times New Roman"/>
          <w:i/>
          <w:sz w:val="24"/>
          <w:szCs w:val="24"/>
          <w:lang w:val="en-US"/>
        </w:rPr>
        <w:t xml:space="preserve">Lcn-2 </w:t>
      </w:r>
      <w:r w:rsidRPr="00052085">
        <w:rPr>
          <w:rFonts w:ascii="Book Antiqua" w:hAnsi="Book Antiqua" w:cs="Times New Roman"/>
          <w:sz w:val="24"/>
          <w:szCs w:val="24"/>
          <w:lang w:val="en-US"/>
        </w:rPr>
        <w:t>expression was detectable in the L-HFr category at wk 4</w:t>
      </w:r>
      <w:r w:rsidRPr="00052085">
        <w:rPr>
          <w:rFonts w:ascii="Book Antiqua" w:hAnsi="Book Antiqua" w:cs="Times New Roman"/>
          <w:i/>
          <w:sz w:val="24"/>
          <w:szCs w:val="24"/>
          <w:lang w:val="en-US"/>
        </w:rPr>
        <w:t xml:space="preserve"> </w:t>
      </w:r>
      <w:r w:rsidRPr="00052085">
        <w:rPr>
          <w:rFonts w:ascii="Book Antiqua" w:hAnsi="Book Antiqua" w:cs="Times New Roman"/>
          <w:sz w:val="24"/>
          <w:szCs w:val="24"/>
          <w:lang w:val="en-US"/>
        </w:rPr>
        <w:t>(90 ± 11 fold;</w:t>
      </w:r>
      <w:r w:rsidRPr="00052085">
        <w:rPr>
          <w:rFonts w:ascii="Book Antiqua" w:hAnsi="Book Antiqua" w:cs="Times New Roman"/>
          <w:bCs/>
          <w:i/>
          <w:iCs/>
          <w:sz w:val="24"/>
          <w:szCs w:val="24"/>
          <w:lang w:val="en-US"/>
        </w:rPr>
        <w:t xml:space="preserve"> 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0.001</w:t>
      </w:r>
      <w:r w:rsidRPr="00052085">
        <w:rPr>
          <w:rFonts w:ascii="Book Antiqua" w:hAnsi="Book Antiqua" w:cs="Times New Roman"/>
          <w:sz w:val="24"/>
          <w:szCs w:val="24"/>
          <w:lang w:val="en-US"/>
        </w:rPr>
        <w:t xml:space="preserve">) and at wk 8 (507 ± 28 fold;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0.001</w:t>
      </w:r>
      <w:r w:rsidRPr="00052085">
        <w:rPr>
          <w:rFonts w:ascii="Book Antiqua" w:hAnsi="Book Antiqua" w:cs="Times New Roman"/>
          <w:sz w:val="24"/>
          <w:szCs w:val="24"/>
          <w:lang w:val="en-US"/>
        </w:rPr>
        <w:t xml:space="preserve">) (Figure 2A). The extent of </w:t>
      </w:r>
      <w:r w:rsidRPr="00052085">
        <w:rPr>
          <w:rFonts w:ascii="Book Antiqua" w:hAnsi="Book Antiqua" w:cs="Times New Roman"/>
          <w:i/>
          <w:sz w:val="24"/>
          <w:szCs w:val="24"/>
          <w:lang w:val="en-US"/>
        </w:rPr>
        <w:t>Lcn-2</w:t>
      </w:r>
      <w:r w:rsidRPr="00052085">
        <w:rPr>
          <w:rFonts w:ascii="Book Antiqua" w:hAnsi="Book Antiqua" w:cs="Times New Roman"/>
          <w:sz w:val="24"/>
          <w:szCs w:val="24"/>
          <w:lang w:val="en-US"/>
        </w:rPr>
        <w:t xml:space="preserve"> mRNA in the L-HFr group was the highest among the other studied genes. Furthermore, a qualitative evaluation for </w:t>
      </w:r>
      <w:r w:rsidRPr="00052085">
        <w:rPr>
          <w:rFonts w:ascii="Book Antiqua" w:hAnsi="Book Antiqua" w:cs="Times New Roman"/>
          <w:i/>
          <w:iCs/>
          <w:sz w:val="24"/>
          <w:szCs w:val="24"/>
          <w:lang w:val="en-US"/>
        </w:rPr>
        <w:t>Lcn-2</w:t>
      </w:r>
      <w:r w:rsidRPr="00052085">
        <w:rPr>
          <w:rFonts w:ascii="Book Antiqua" w:hAnsi="Book Antiqua" w:cs="Times New Roman"/>
          <w:sz w:val="24"/>
          <w:szCs w:val="24"/>
          <w:lang w:val="en-US"/>
        </w:rPr>
        <w:t xml:space="preserve"> mRNA by </w:t>
      </w:r>
      <w:r w:rsidRPr="00052085">
        <w:rPr>
          <w:rFonts w:ascii="Book Antiqua" w:hAnsi="Book Antiqua" w:cs="Times New Roman"/>
          <w:sz w:val="24"/>
          <w:szCs w:val="24"/>
          <w:lang w:val="en-US"/>
        </w:rPr>
        <w:lastRenderedPageBreak/>
        <w:t xml:space="preserve">conventional (end-point) PCR further showed the similar changes in gene expression (Figure 2B). </w:t>
      </w: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i/>
          <w:sz w:val="24"/>
          <w:szCs w:val="24"/>
          <w:lang w:val="en-US" w:eastAsia="zh-CN"/>
        </w:rPr>
      </w:pPr>
      <w:r w:rsidRPr="00052085">
        <w:rPr>
          <w:rFonts w:ascii="Book Antiqua" w:hAnsi="Book Antiqua" w:cs="Times New Roman"/>
          <w:b/>
          <w:sz w:val="24"/>
          <w:szCs w:val="24"/>
          <w:lang w:val="en-US"/>
        </w:rPr>
        <w:t>Changes of inflammation-related mRNA expression in liver samples</w:t>
      </w:r>
      <w:r w:rsidRPr="00052085">
        <w:rPr>
          <w:rFonts w:ascii="Book Antiqua" w:hAnsi="Book Antiqua" w:cs="Times New Roman"/>
          <w:b/>
          <w:sz w:val="24"/>
          <w:szCs w:val="24"/>
          <w:lang w:val="en-US" w:eastAsia="zh-CN"/>
        </w:rPr>
        <w:t xml:space="preserve">: </w:t>
      </w:r>
      <w:r w:rsidRPr="00052085">
        <w:rPr>
          <w:rFonts w:ascii="Book Antiqua" w:hAnsi="Book Antiqua" w:cs="Times New Roman"/>
          <w:sz w:val="24"/>
          <w:szCs w:val="24"/>
          <w:lang w:val="en-US"/>
        </w:rPr>
        <w:t xml:space="preserve">The following inflammation-related genes were measured in this study at wk 4 and 8: </w:t>
      </w:r>
      <w:r w:rsidRPr="00052085">
        <w:rPr>
          <w:rFonts w:ascii="Book Antiqua" w:hAnsi="Book Antiqua" w:cs="Times New Roman"/>
          <w:i/>
          <w:iCs/>
          <w:sz w:val="24"/>
          <w:szCs w:val="24"/>
          <w:lang w:val="en-US"/>
        </w:rPr>
        <w:t>Il-8</w:t>
      </w:r>
      <w:r w:rsidRPr="00052085">
        <w:rPr>
          <w:rFonts w:ascii="Book Antiqua" w:hAnsi="Book Antiqua" w:cs="Times New Roman"/>
          <w:sz w:val="24"/>
          <w:szCs w:val="24"/>
          <w:lang w:val="en-US"/>
        </w:rPr>
        <w:t>;</w:t>
      </w:r>
      <w:r w:rsidRPr="00052085">
        <w:rPr>
          <w:rFonts w:ascii="Book Antiqua" w:hAnsi="Book Antiqua" w:cs="Times New Roman"/>
          <w:i/>
          <w:iCs/>
          <w:sz w:val="24"/>
          <w:szCs w:val="24"/>
          <w:lang w:val="en-US"/>
        </w:rPr>
        <w:t xml:space="preserve"> </w:t>
      </w:r>
      <w:r w:rsidRPr="00052085">
        <w:rPr>
          <w:rFonts w:ascii="Book Antiqua" w:hAnsi="Book Antiqua" w:cs="Times New Roman"/>
          <w:sz w:val="24"/>
          <w:szCs w:val="24"/>
          <w:lang w:val="en-US"/>
        </w:rPr>
        <w:t xml:space="preserve">a potent activator of neutrophils, </w:t>
      </w:r>
      <w:r w:rsidRPr="00052085">
        <w:rPr>
          <w:rFonts w:ascii="Book Antiqua" w:hAnsi="Book Antiqua" w:cs="Times New Roman"/>
          <w:i/>
          <w:iCs/>
          <w:sz w:val="24"/>
          <w:szCs w:val="24"/>
          <w:lang w:val="en-US"/>
        </w:rPr>
        <w:t>Mcp-1</w:t>
      </w:r>
      <w:r w:rsidRPr="00052085">
        <w:rPr>
          <w:rFonts w:ascii="Book Antiqua" w:hAnsi="Book Antiqua" w:cs="Times New Roman"/>
          <w:sz w:val="24"/>
          <w:szCs w:val="24"/>
          <w:lang w:val="en-US"/>
        </w:rPr>
        <w:t xml:space="preserve">; recruits monocytes and granulocytes, </w:t>
      </w:r>
      <w:r w:rsidRPr="00052085">
        <w:rPr>
          <w:rFonts w:ascii="Book Antiqua" w:hAnsi="Book Antiqua" w:cs="Times New Roman"/>
          <w:i/>
          <w:iCs/>
          <w:sz w:val="24"/>
          <w:szCs w:val="24"/>
        </w:rPr>
        <w:t>α</w:t>
      </w:r>
      <w:r w:rsidRPr="00052085">
        <w:rPr>
          <w:rFonts w:ascii="Book Antiqua" w:hAnsi="Book Antiqua" w:cs="Times New Roman"/>
          <w:i/>
          <w:iCs/>
          <w:sz w:val="24"/>
          <w:szCs w:val="24"/>
          <w:lang w:val="en-US"/>
        </w:rPr>
        <w:t>2-m</w:t>
      </w:r>
      <w:r w:rsidRPr="00052085">
        <w:rPr>
          <w:rFonts w:ascii="Book Antiqua" w:hAnsi="Book Antiqua" w:cs="Times New Roman"/>
          <w:sz w:val="24"/>
          <w:szCs w:val="24"/>
          <w:lang w:val="en-US"/>
        </w:rPr>
        <w:t xml:space="preserve">; a positive acute phase protein in human and rat, </w:t>
      </w:r>
      <w:r w:rsidRPr="00052085">
        <w:rPr>
          <w:rFonts w:ascii="Book Antiqua" w:hAnsi="Book Antiqua" w:cs="Times New Roman"/>
          <w:i/>
          <w:iCs/>
          <w:sz w:val="24"/>
          <w:szCs w:val="24"/>
          <w:lang w:val="en-US"/>
        </w:rPr>
        <w:t>Tnf-</w:t>
      </w:r>
      <w:r w:rsidRPr="00052085">
        <w:rPr>
          <w:rFonts w:ascii="Book Antiqua" w:hAnsi="Book Antiqua" w:cs="Times New Roman"/>
          <w:i/>
          <w:iCs/>
          <w:sz w:val="24"/>
          <w:szCs w:val="24"/>
        </w:rPr>
        <w:t>α</w:t>
      </w:r>
      <w:r w:rsidRPr="00052085">
        <w:rPr>
          <w:rFonts w:ascii="Book Antiqua" w:hAnsi="Book Antiqua" w:cs="Times New Roman"/>
          <w:sz w:val="24"/>
          <w:szCs w:val="24"/>
          <w:lang w:val="en-US"/>
        </w:rPr>
        <w:t xml:space="preserve">; a pro-inflammatory cytokine, </w:t>
      </w:r>
      <w:r w:rsidRPr="00052085">
        <w:rPr>
          <w:rFonts w:ascii="Book Antiqua" w:hAnsi="Book Antiqua" w:cs="Times New Roman"/>
          <w:i/>
          <w:sz w:val="24"/>
          <w:szCs w:val="24"/>
          <w:lang w:val="en-US"/>
        </w:rPr>
        <w:t xml:space="preserve">Inos; </w:t>
      </w:r>
      <w:r w:rsidRPr="00052085">
        <w:rPr>
          <w:rFonts w:ascii="Book Antiqua" w:hAnsi="Book Antiqua" w:cs="Times New Roman"/>
          <w:iCs/>
          <w:sz w:val="24"/>
          <w:szCs w:val="24"/>
          <w:lang w:val="en-US"/>
        </w:rPr>
        <w:t xml:space="preserve">involved in innate immunity and oxidative conditions, and </w:t>
      </w:r>
      <w:r w:rsidRPr="00052085">
        <w:rPr>
          <w:rFonts w:ascii="Book Antiqua" w:hAnsi="Book Antiqua" w:cs="Times New Roman"/>
          <w:i/>
          <w:sz w:val="24"/>
          <w:szCs w:val="24"/>
          <w:lang w:val="en-US"/>
        </w:rPr>
        <w:t>Tlr4</w:t>
      </w:r>
      <w:r w:rsidRPr="00052085">
        <w:rPr>
          <w:rFonts w:ascii="Book Antiqua" w:hAnsi="Book Antiqua" w:cs="Times New Roman"/>
          <w:sz w:val="24"/>
          <w:szCs w:val="24"/>
          <w:lang w:val="en-US"/>
        </w:rPr>
        <w:t xml:space="preserve">; a pathogen recognition receptor. The regulation of these genes did not significantly differ between LDC and control groups at both time points. Conversely, in L-HFr group the mRNA levels of </w:t>
      </w:r>
      <w:r w:rsidRPr="00052085">
        <w:rPr>
          <w:rFonts w:ascii="Book Antiqua" w:hAnsi="Book Antiqua" w:cs="Times New Roman"/>
          <w:i/>
          <w:iCs/>
          <w:sz w:val="24"/>
          <w:szCs w:val="24"/>
          <w:lang w:val="en-US"/>
        </w:rPr>
        <w:t xml:space="preserve">il-8 </w:t>
      </w:r>
      <w:r w:rsidRPr="00052085">
        <w:rPr>
          <w:rFonts w:ascii="Book Antiqua" w:hAnsi="Book Antiqua" w:cs="Times New Roman"/>
          <w:sz w:val="24"/>
          <w:szCs w:val="24"/>
          <w:lang w:val="en-US"/>
        </w:rPr>
        <w:t>(30-fold)</w:t>
      </w:r>
      <w:r w:rsidRPr="00052085">
        <w:rPr>
          <w:rFonts w:ascii="Book Antiqua" w:hAnsi="Book Antiqua" w:cs="Times New Roman"/>
          <w:i/>
          <w:iCs/>
          <w:sz w:val="24"/>
          <w:szCs w:val="24"/>
          <w:lang w:val="en-US"/>
        </w:rPr>
        <w:t>, Mcp-1</w:t>
      </w:r>
      <w:r w:rsidRPr="00052085">
        <w:rPr>
          <w:rFonts w:ascii="Book Antiqua" w:hAnsi="Book Antiqua" w:cs="Times New Roman"/>
          <w:sz w:val="24"/>
          <w:szCs w:val="24"/>
          <w:lang w:val="en-US"/>
        </w:rPr>
        <w:t xml:space="preserve"> (4.9-fold), </w:t>
      </w:r>
      <w:r w:rsidRPr="00052085">
        <w:rPr>
          <w:rFonts w:ascii="Book Antiqua" w:hAnsi="Book Antiqua" w:cs="Times New Roman"/>
          <w:i/>
          <w:iCs/>
          <w:sz w:val="24"/>
          <w:szCs w:val="24"/>
        </w:rPr>
        <w:t>α</w:t>
      </w:r>
      <w:r w:rsidRPr="00052085">
        <w:rPr>
          <w:rFonts w:ascii="Book Antiqua" w:hAnsi="Book Antiqua" w:cs="Times New Roman"/>
          <w:i/>
          <w:iCs/>
          <w:sz w:val="24"/>
          <w:szCs w:val="24"/>
          <w:lang w:val="en-US"/>
        </w:rPr>
        <w:t xml:space="preserve">2-m </w:t>
      </w:r>
      <w:r w:rsidRPr="00052085">
        <w:rPr>
          <w:rFonts w:ascii="Book Antiqua" w:hAnsi="Book Antiqua" w:cs="Times New Roman"/>
          <w:iCs/>
          <w:sz w:val="24"/>
          <w:szCs w:val="24"/>
          <w:lang w:val="en-US"/>
        </w:rPr>
        <w:t>(</w:t>
      </w:r>
      <w:r w:rsidRPr="00052085">
        <w:rPr>
          <w:rFonts w:ascii="Book Antiqua" w:hAnsi="Book Antiqua" w:cs="Times New Roman"/>
          <w:sz w:val="24"/>
          <w:szCs w:val="24"/>
          <w:lang w:val="en-US"/>
        </w:rPr>
        <w:t xml:space="preserve">9.4-fold), </w:t>
      </w:r>
      <w:r w:rsidRPr="00052085">
        <w:rPr>
          <w:rFonts w:ascii="Book Antiqua" w:hAnsi="Book Antiqua" w:cs="Times New Roman"/>
          <w:i/>
          <w:iCs/>
          <w:sz w:val="24"/>
          <w:szCs w:val="24"/>
          <w:lang w:val="en-US"/>
        </w:rPr>
        <w:t>Tnf-</w:t>
      </w:r>
      <w:r w:rsidRPr="00052085">
        <w:rPr>
          <w:rFonts w:ascii="Book Antiqua" w:hAnsi="Book Antiqua" w:cs="Times New Roman"/>
          <w:i/>
          <w:iCs/>
          <w:sz w:val="24"/>
          <w:szCs w:val="24"/>
        </w:rPr>
        <w:t>α</w:t>
      </w:r>
      <w:r w:rsidRPr="00052085">
        <w:rPr>
          <w:rFonts w:ascii="Book Antiqua" w:hAnsi="Book Antiqua" w:cs="Times New Roman"/>
          <w:i/>
          <w:iCs/>
          <w:sz w:val="24"/>
          <w:szCs w:val="24"/>
          <w:lang w:val="en-US"/>
        </w:rPr>
        <w:t xml:space="preserve"> </w:t>
      </w:r>
      <w:r w:rsidRPr="00052085">
        <w:rPr>
          <w:rFonts w:ascii="Book Antiqua" w:hAnsi="Book Antiqua" w:cs="Times New Roman"/>
          <w:iCs/>
          <w:sz w:val="24"/>
          <w:szCs w:val="24"/>
          <w:lang w:val="en-US"/>
        </w:rPr>
        <w:t xml:space="preserve">(4.5-fold), </w:t>
      </w:r>
      <w:r w:rsidRPr="00052085">
        <w:rPr>
          <w:rFonts w:ascii="Book Antiqua" w:hAnsi="Book Antiqua" w:cs="Times New Roman"/>
          <w:i/>
          <w:sz w:val="24"/>
          <w:szCs w:val="24"/>
          <w:lang w:val="en-US"/>
        </w:rPr>
        <w:t xml:space="preserve">Inos </w:t>
      </w:r>
      <w:r w:rsidRPr="00052085">
        <w:rPr>
          <w:rFonts w:ascii="Book Antiqua" w:hAnsi="Book Antiqua" w:cs="Times New Roman"/>
          <w:sz w:val="24"/>
          <w:szCs w:val="24"/>
          <w:lang w:val="en-US"/>
        </w:rPr>
        <w:t>(</w:t>
      </w:r>
      <w:r w:rsidRPr="00052085">
        <w:rPr>
          <w:rFonts w:ascii="Book Antiqua" w:hAnsi="Book Antiqua" w:cs="Times New Roman"/>
          <w:iCs/>
          <w:sz w:val="24"/>
          <w:szCs w:val="24"/>
          <w:lang w:val="en-US"/>
        </w:rPr>
        <w:t xml:space="preserve">5.6-fold), and </w:t>
      </w:r>
      <w:r w:rsidRPr="00052085">
        <w:rPr>
          <w:rFonts w:ascii="Book Antiqua" w:hAnsi="Book Antiqua" w:cs="Times New Roman"/>
          <w:i/>
          <w:sz w:val="24"/>
          <w:szCs w:val="24"/>
          <w:lang w:val="en-US"/>
        </w:rPr>
        <w:t xml:space="preserve">Tlr4 </w:t>
      </w:r>
      <w:r w:rsidRPr="00052085">
        <w:rPr>
          <w:rFonts w:ascii="Book Antiqua" w:hAnsi="Book Antiqua" w:cs="Times New Roman"/>
          <w:sz w:val="24"/>
          <w:szCs w:val="24"/>
          <w:lang w:val="en-US"/>
        </w:rPr>
        <w:t>(</w:t>
      </w:r>
      <w:r w:rsidRPr="00052085">
        <w:rPr>
          <w:rFonts w:ascii="Book Antiqua" w:hAnsi="Book Antiqua" w:cs="Times New Roman"/>
          <w:iCs/>
          <w:sz w:val="24"/>
          <w:szCs w:val="24"/>
          <w:lang w:val="en-US"/>
        </w:rPr>
        <w:t xml:space="preserve">7.1-fold) </w:t>
      </w:r>
      <w:r w:rsidRPr="00052085">
        <w:rPr>
          <w:rFonts w:ascii="Book Antiqua" w:hAnsi="Book Antiqua" w:cs="Times New Roman"/>
          <w:sz w:val="24"/>
          <w:szCs w:val="24"/>
          <w:lang w:val="en-US"/>
        </w:rPr>
        <w:t xml:space="preserve">were significantly amplified at wk 4 (Figure 3 A-F). Noticeably, we also found an up-regulation of </w:t>
      </w:r>
      <w:r w:rsidRPr="00052085">
        <w:rPr>
          <w:rFonts w:ascii="Book Antiqua" w:hAnsi="Book Antiqua" w:cs="Times New Roman"/>
          <w:i/>
          <w:iCs/>
          <w:sz w:val="24"/>
          <w:szCs w:val="24"/>
          <w:lang w:val="en-US"/>
        </w:rPr>
        <w:t xml:space="preserve">Il-8 </w:t>
      </w:r>
      <w:r w:rsidRPr="00052085">
        <w:rPr>
          <w:rFonts w:ascii="Book Antiqua" w:hAnsi="Book Antiqua" w:cs="Times New Roman"/>
          <w:sz w:val="24"/>
          <w:szCs w:val="24"/>
          <w:lang w:val="en-US"/>
        </w:rPr>
        <w:t>(13-fold)</w:t>
      </w:r>
      <w:r w:rsidRPr="00052085">
        <w:rPr>
          <w:rFonts w:ascii="Book Antiqua" w:hAnsi="Book Antiqua" w:cs="Times New Roman"/>
          <w:i/>
          <w:iCs/>
          <w:sz w:val="24"/>
          <w:szCs w:val="24"/>
          <w:lang w:val="en-US"/>
        </w:rPr>
        <w:t>, Mcp-1</w:t>
      </w:r>
      <w:r w:rsidRPr="00052085">
        <w:rPr>
          <w:rFonts w:ascii="Book Antiqua" w:hAnsi="Book Antiqua" w:cs="Times New Roman"/>
          <w:sz w:val="24"/>
          <w:szCs w:val="24"/>
          <w:lang w:val="en-US"/>
        </w:rPr>
        <w:t xml:space="preserve"> (3.6-fold), </w:t>
      </w:r>
      <w:r w:rsidRPr="00052085">
        <w:rPr>
          <w:rFonts w:ascii="Book Antiqua" w:hAnsi="Book Antiqua" w:cs="Times New Roman"/>
          <w:i/>
          <w:iCs/>
          <w:sz w:val="24"/>
          <w:szCs w:val="24"/>
        </w:rPr>
        <w:t>α</w:t>
      </w:r>
      <w:r w:rsidRPr="00052085">
        <w:rPr>
          <w:rFonts w:ascii="Book Antiqua" w:hAnsi="Book Antiqua" w:cs="Times New Roman"/>
          <w:i/>
          <w:iCs/>
          <w:sz w:val="24"/>
          <w:szCs w:val="24"/>
          <w:lang w:val="en-US"/>
        </w:rPr>
        <w:t xml:space="preserve">2-m </w:t>
      </w:r>
      <w:r w:rsidRPr="00052085">
        <w:rPr>
          <w:rFonts w:ascii="Book Antiqua" w:hAnsi="Book Antiqua" w:cs="Times New Roman"/>
          <w:iCs/>
          <w:sz w:val="24"/>
          <w:szCs w:val="24"/>
          <w:lang w:val="en-US"/>
        </w:rPr>
        <w:t>(</w:t>
      </w:r>
      <w:r w:rsidRPr="00052085">
        <w:rPr>
          <w:rFonts w:ascii="Book Antiqua" w:hAnsi="Book Antiqua" w:cs="Times New Roman"/>
          <w:sz w:val="24"/>
          <w:szCs w:val="24"/>
          <w:lang w:val="en-US"/>
        </w:rPr>
        <w:t xml:space="preserve">5.7-fold) in L-HFr at wk 8 (Figure 3A-C). At this time point, however, we didn’t find a significant change in </w:t>
      </w:r>
      <w:r w:rsidRPr="00052085">
        <w:rPr>
          <w:rFonts w:ascii="Book Antiqua" w:hAnsi="Book Antiqua" w:cs="Times New Roman"/>
          <w:i/>
          <w:iCs/>
          <w:sz w:val="24"/>
          <w:szCs w:val="24"/>
          <w:lang w:val="en-US"/>
        </w:rPr>
        <w:t>Tnf-</w:t>
      </w:r>
      <w:r w:rsidRPr="00052085">
        <w:rPr>
          <w:rFonts w:ascii="Book Antiqua" w:hAnsi="Book Antiqua" w:cs="Times New Roman"/>
          <w:i/>
          <w:iCs/>
          <w:sz w:val="24"/>
          <w:szCs w:val="24"/>
        </w:rPr>
        <w:t>α</w:t>
      </w:r>
      <w:r w:rsidRPr="00052085">
        <w:rPr>
          <w:rFonts w:ascii="Book Antiqua" w:hAnsi="Book Antiqua" w:cs="Times New Roman"/>
          <w:iCs/>
          <w:sz w:val="24"/>
          <w:szCs w:val="24"/>
          <w:lang w:val="en-US"/>
        </w:rPr>
        <w:t xml:space="preserve">, </w:t>
      </w:r>
      <w:r w:rsidRPr="00052085">
        <w:rPr>
          <w:rFonts w:ascii="Book Antiqua" w:hAnsi="Book Antiqua" w:cs="Times New Roman"/>
          <w:i/>
          <w:sz w:val="24"/>
          <w:szCs w:val="24"/>
          <w:lang w:val="en-US"/>
        </w:rPr>
        <w:t>Inos</w:t>
      </w:r>
      <w:r w:rsidRPr="00052085">
        <w:rPr>
          <w:rFonts w:ascii="Book Antiqua" w:hAnsi="Book Antiqua" w:cs="Times New Roman"/>
          <w:iCs/>
          <w:sz w:val="24"/>
          <w:szCs w:val="24"/>
          <w:lang w:val="en-US"/>
        </w:rPr>
        <w:t xml:space="preserve">, and </w:t>
      </w:r>
      <w:r w:rsidRPr="00052085">
        <w:rPr>
          <w:rFonts w:ascii="Book Antiqua" w:hAnsi="Book Antiqua" w:cs="Times New Roman"/>
          <w:i/>
          <w:sz w:val="24"/>
          <w:szCs w:val="24"/>
          <w:lang w:val="en-US"/>
        </w:rPr>
        <w:t>Tlr4</w:t>
      </w:r>
      <w:r w:rsidRPr="00052085">
        <w:rPr>
          <w:rFonts w:ascii="Book Antiqua" w:hAnsi="Book Antiqua" w:cs="Times New Roman"/>
          <w:sz w:val="24"/>
          <w:szCs w:val="24"/>
          <w:lang w:val="en-US"/>
        </w:rPr>
        <w:t xml:space="preserve"> in</w:t>
      </w:r>
      <w:r w:rsidRPr="00052085">
        <w:rPr>
          <w:rFonts w:ascii="Book Antiqua" w:hAnsi="Book Antiqua" w:cs="Times New Roman"/>
          <w:i/>
          <w:sz w:val="24"/>
          <w:szCs w:val="24"/>
          <w:lang w:val="en-US"/>
        </w:rPr>
        <w:t xml:space="preserve"> </w:t>
      </w:r>
      <w:r w:rsidRPr="00052085">
        <w:rPr>
          <w:rFonts w:ascii="Book Antiqua" w:hAnsi="Book Antiqua" w:cs="Times New Roman"/>
          <w:sz w:val="24"/>
          <w:szCs w:val="24"/>
          <w:lang w:val="en-US"/>
        </w:rPr>
        <w:t>the same group (Figure 3D-F)</w:t>
      </w:r>
      <w:r w:rsidRPr="00052085">
        <w:rPr>
          <w:rFonts w:ascii="Book Antiqua" w:hAnsi="Book Antiqua" w:cs="Times New Roman"/>
          <w:i/>
          <w:sz w:val="24"/>
          <w:szCs w:val="24"/>
          <w:lang w:val="en-US"/>
        </w:rPr>
        <w:t>.</w:t>
      </w: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r w:rsidRPr="00052085">
        <w:rPr>
          <w:rFonts w:ascii="Book Antiqua" w:hAnsi="Book Antiqua" w:cs="Times New Roman"/>
          <w:b/>
          <w:sz w:val="24"/>
          <w:szCs w:val="24"/>
          <w:lang w:val="en-US"/>
        </w:rPr>
        <w:t>Modulations of glut5 and lep-r mRNA in liver samples</w:t>
      </w:r>
      <w:r w:rsidRPr="00052085">
        <w:rPr>
          <w:rFonts w:ascii="Book Antiqua" w:hAnsi="Book Antiqua" w:cs="Times New Roman"/>
          <w:b/>
          <w:sz w:val="24"/>
          <w:szCs w:val="24"/>
          <w:lang w:val="en-US" w:eastAsia="zh-CN"/>
        </w:rPr>
        <w:t xml:space="preserve">: </w:t>
      </w:r>
      <w:r w:rsidRPr="00052085">
        <w:rPr>
          <w:rFonts w:ascii="Book Antiqua" w:hAnsi="Book Antiqua" w:cs="Times New Roman"/>
          <w:sz w:val="24"/>
          <w:szCs w:val="24"/>
          <w:lang w:val="en-US"/>
        </w:rPr>
        <w:t xml:space="preserve">In LDC group, both levels of </w:t>
      </w:r>
      <w:r w:rsidRPr="00052085">
        <w:rPr>
          <w:rFonts w:ascii="Book Antiqua" w:hAnsi="Book Antiqua" w:cs="Times New Roman"/>
          <w:i/>
          <w:sz w:val="24"/>
          <w:szCs w:val="24"/>
          <w:lang w:val="en-US"/>
        </w:rPr>
        <w:t>Glut5</w:t>
      </w:r>
      <w:r w:rsidRPr="00052085">
        <w:rPr>
          <w:rFonts w:ascii="Book Antiqua" w:hAnsi="Book Antiqua" w:cs="Times New Roman"/>
          <w:sz w:val="24"/>
          <w:szCs w:val="24"/>
          <w:lang w:val="en-US"/>
        </w:rPr>
        <w:t xml:space="preserve"> (the major fructose transporter) and </w:t>
      </w:r>
      <w:r w:rsidRPr="00052085">
        <w:rPr>
          <w:rFonts w:ascii="Book Antiqua" w:hAnsi="Book Antiqua" w:cs="Times New Roman"/>
          <w:bCs/>
          <w:i/>
          <w:sz w:val="24"/>
          <w:szCs w:val="24"/>
          <w:lang w:val="en-US"/>
        </w:rPr>
        <w:t>Lep-r</w:t>
      </w:r>
      <w:r w:rsidRPr="00052085">
        <w:rPr>
          <w:rFonts w:ascii="Book Antiqua" w:hAnsi="Book Antiqua" w:cs="Times New Roman"/>
          <w:b/>
          <w:bCs/>
          <w:i/>
          <w:sz w:val="24"/>
          <w:szCs w:val="24"/>
          <w:lang w:val="en-US"/>
        </w:rPr>
        <w:t xml:space="preserve"> </w:t>
      </w:r>
      <w:r w:rsidRPr="00052085">
        <w:rPr>
          <w:rFonts w:ascii="Book Antiqua" w:hAnsi="Book Antiqua" w:cs="Times New Roman"/>
          <w:sz w:val="24"/>
          <w:szCs w:val="24"/>
          <w:lang w:val="en-US"/>
        </w:rPr>
        <w:t xml:space="preserve">(leptin receptor) mRNA expression remained almost at the level of controls. In contrast, </w:t>
      </w:r>
      <w:r w:rsidRPr="00052085">
        <w:rPr>
          <w:rFonts w:ascii="Book Antiqua" w:hAnsi="Book Antiqua" w:cs="Times New Roman"/>
          <w:i/>
          <w:sz w:val="24"/>
          <w:szCs w:val="24"/>
          <w:lang w:val="en-US"/>
        </w:rPr>
        <w:t>Glut5</w:t>
      </w:r>
      <w:r w:rsidRPr="00052085">
        <w:rPr>
          <w:rFonts w:ascii="Book Antiqua" w:hAnsi="Book Antiqua" w:cs="Times New Roman"/>
          <w:sz w:val="24"/>
          <w:szCs w:val="24"/>
          <w:lang w:val="en-US"/>
        </w:rPr>
        <w:t xml:space="preserve"> mRNA was considerably enhanced at wk 4 (7-fold) and wk 8 (6-fold) in L-HFr-challenged rats compared to standard Co diet (Figure 3G).</w:t>
      </w:r>
      <w:r w:rsidRPr="00052085">
        <w:rPr>
          <w:rFonts w:ascii="Book Antiqua" w:hAnsi="Book Antiqua" w:cs="Times New Roman"/>
          <w:bCs/>
          <w:sz w:val="24"/>
          <w:szCs w:val="24"/>
          <w:lang w:val="en-US"/>
        </w:rPr>
        <w:t xml:space="preserve"> Concomitantly, hepatic </w:t>
      </w:r>
      <w:r w:rsidRPr="00052085">
        <w:rPr>
          <w:rFonts w:ascii="Book Antiqua" w:hAnsi="Book Antiqua" w:cs="Times New Roman"/>
          <w:bCs/>
          <w:i/>
          <w:iCs/>
          <w:sz w:val="24"/>
          <w:szCs w:val="24"/>
          <w:lang w:val="en-US"/>
        </w:rPr>
        <w:t>Lep-r</w:t>
      </w:r>
      <w:r w:rsidRPr="00052085">
        <w:rPr>
          <w:rFonts w:ascii="Book Antiqua" w:hAnsi="Book Antiqua" w:cs="Times New Roman"/>
          <w:bCs/>
          <w:sz w:val="24"/>
          <w:szCs w:val="24"/>
          <w:lang w:val="en-US"/>
        </w:rPr>
        <w:t xml:space="preserve"> specific mRNA transcripts were substantially raised </w:t>
      </w:r>
      <w:r w:rsidRPr="00052085">
        <w:rPr>
          <w:rFonts w:ascii="Book Antiqua" w:hAnsi="Book Antiqua" w:cs="Times New Roman"/>
          <w:sz w:val="24"/>
          <w:szCs w:val="24"/>
          <w:lang w:val="en-US"/>
        </w:rPr>
        <w:t>9.2-fold (wk 4) and 6-fold (wk 8)</w:t>
      </w:r>
      <w:r w:rsidRPr="00052085">
        <w:rPr>
          <w:rFonts w:ascii="Book Antiqua" w:hAnsi="Book Antiqua" w:cs="Times New Roman"/>
          <w:bCs/>
          <w:sz w:val="24"/>
          <w:szCs w:val="24"/>
          <w:lang w:val="en-US"/>
        </w:rPr>
        <w:t xml:space="preserve"> in L-HFr-fed animals (Figure 3H).</w:t>
      </w:r>
    </w:p>
    <w:p w:rsidR="000F3E1D" w:rsidRPr="00052085" w:rsidRDefault="000F3E1D" w:rsidP="009B3C9C">
      <w:pPr>
        <w:spacing w:after="0" w:line="360" w:lineRule="auto"/>
        <w:jc w:val="both"/>
        <w:rPr>
          <w:rFonts w:ascii="Book Antiqua" w:hAnsi="Book Antiqua" w:cs="Times New Roman"/>
          <w:bCs/>
          <w:sz w:val="24"/>
          <w:szCs w:val="24"/>
          <w:lang w:val="en-US"/>
        </w:rPr>
      </w:pPr>
    </w:p>
    <w:p w:rsidR="000F3E1D" w:rsidRPr="00052085" w:rsidRDefault="000F3E1D" w:rsidP="009B3C9C">
      <w:pPr>
        <w:pStyle w:val="2"/>
        <w:spacing w:before="0" w:after="0" w:line="360" w:lineRule="auto"/>
        <w:jc w:val="both"/>
        <w:rPr>
          <w:rFonts w:ascii="Book Antiqua" w:hAnsi="Book Antiqua"/>
          <w:sz w:val="24"/>
          <w:szCs w:val="24"/>
        </w:rPr>
      </w:pPr>
      <w:r w:rsidRPr="00052085">
        <w:rPr>
          <w:rFonts w:ascii="Book Antiqua" w:hAnsi="Book Antiqua"/>
          <w:sz w:val="24"/>
          <w:szCs w:val="24"/>
        </w:rPr>
        <w:t xml:space="preserve">Analyses of hepatic protein expression </w:t>
      </w:r>
    </w:p>
    <w:p w:rsidR="000F3E1D" w:rsidRPr="00052085" w:rsidRDefault="000F3E1D" w:rsidP="009B3C9C">
      <w:pPr>
        <w:spacing w:after="0" w:line="360" w:lineRule="auto"/>
        <w:jc w:val="both"/>
        <w:rPr>
          <w:rFonts w:ascii="Book Antiqua" w:hAnsi="Book Antiqua" w:cs="Times New Roman"/>
          <w:b/>
          <w:sz w:val="24"/>
          <w:szCs w:val="24"/>
          <w:lang w:val="en-US" w:eastAsia="zh-CN"/>
        </w:rPr>
      </w:pPr>
      <w:r w:rsidRPr="00052085">
        <w:rPr>
          <w:rFonts w:ascii="Book Antiqua" w:hAnsi="Book Antiqua" w:cs="Times New Roman"/>
          <w:b/>
          <w:sz w:val="24"/>
          <w:szCs w:val="24"/>
          <w:lang w:val="en-US"/>
        </w:rPr>
        <w:t>Expression of hepatic LCN-2 protein</w:t>
      </w:r>
      <w:r w:rsidRPr="00052085">
        <w:rPr>
          <w:rFonts w:ascii="Book Antiqua" w:hAnsi="Book Antiqua" w:cs="Times New Roman"/>
          <w:b/>
          <w:sz w:val="24"/>
          <w:szCs w:val="24"/>
          <w:lang w:val="en-US" w:eastAsia="zh-CN"/>
        </w:rPr>
        <w:t xml:space="preserve">: </w:t>
      </w:r>
      <w:r w:rsidRPr="00052085">
        <w:rPr>
          <w:rFonts w:ascii="Book Antiqua" w:hAnsi="Book Antiqua" w:cs="Times New Roman"/>
          <w:bCs/>
          <w:sz w:val="24"/>
          <w:szCs w:val="24"/>
          <w:lang w:val="en-US"/>
        </w:rPr>
        <w:t xml:space="preserve">Western blots were used to detect the amount of specific LCN-2 protein in the liver. The expression of LCN-2 protein was almost similar in LDC and control animals. Along with increased </w:t>
      </w:r>
      <w:r w:rsidRPr="00052085">
        <w:rPr>
          <w:rFonts w:ascii="Book Antiqua" w:hAnsi="Book Antiqua" w:cs="Times New Roman"/>
          <w:bCs/>
          <w:i/>
          <w:iCs/>
          <w:sz w:val="24"/>
          <w:szCs w:val="24"/>
          <w:lang w:val="en-US"/>
        </w:rPr>
        <w:t>Lcn-2</w:t>
      </w:r>
      <w:r w:rsidRPr="00052085">
        <w:rPr>
          <w:rFonts w:ascii="Book Antiqua" w:hAnsi="Book Antiqua" w:cs="Times New Roman"/>
          <w:bCs/>
          <w:sz w:val="24"/>
          <w:szCs w:val="24"/>
          <w:lang w:val="en-US"/>
        </w:rPr>
        <w:t xml:space="preserve"> mRNA levels in L-HFr group, the expression of LCN-2 protein in total liver homogenates was obviously up-regulated in L-</w:t>
      </w:r>
      <w:r w:rsidRPr="00052085">
        <w:rPr>
          <w:rFonts w:ascii="Book Antiqua" w:hAnsi="Book Antiqua" w:cs="Times New Roman"/>
          <w:bCs/>
          <w:sz w:val="24"/>
          <w:szCs w:val="24"/>
          <w:lang w:val="en-US"/>
        </w:rPr>
        <w:lastRenderedPageBreak/>
        <w:t xml:space="preserve">HFr group (Figure 2C). Prominently, the maximal increase of hepatic LCN-2 protein was at wk 8. </w:t>
      </w:r>
    </w:p>
    <w:p w:rsidR="000F3E1D" w:rsidRPr="00052085" w:rsidRDefault="000F3E1D" w:rsidP="009B3C9C">
      <w:pPr>
        <w:spacing w:after="0" w:line="360" w:lineRule="auto"/>
        <w:jc w:val="both"/>
        <w:rPr>
          <w:rFonts w:ascii="Book Antiqua" w:hAnsi="Book Antiqua" w:cs="Times New Roman"/>
          <w:b/>
          <w:bCs/>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r w:rsidRPr="00052085">
        <w:rPr>
          <w:rFonts w:ascii="Book Antiqua" w:hAnsi="Book Antiqua" w:cs="Times New Roman"/>
          <w:b/>
          <w:sz w:val="24"/>
          <w:szCs w:val="24"/>
          <w:lang w:val="en-US"/>
        </w:rPr>
        <w:t>Variations of inflammation-related proteins in rats’ livers</w:t>
      </w:r>
      <w:r w:rsidRPr="00052085">
        <w:rPr>
          <w:rFonts w:ascii="Book Antiqua" w:hAnsi="Book Antiqua" w:cs="Times New Roman"/>
          <w:b/>
          <w:sz w:val="24"/>
          <w:szCs w:val="24"/>
          <w:lang w:val="en-US" w:eastAsia="zh-CN"/>
        </w:rPr>
        <w:t xml:space="preserve">: </w:t>
      </w:r>
      <w:r w:rsidRPr="00052085">
        <w:rPr>
          <w:rFonts w:ascii="Book Antiqua" w:hAnsi="Book Antiqua" w:cs="Times New Roman"/>
          <w:bCs/>
          <w:sz w:val="24"/>
          <w:szCs w:val="24"/>
          <w:lang w:val="en-US"/>
        </w:rPr>
        <w:t>Concurrently, fructose-enriched diets evidently stimulated the protein levels of CD14 (a multifunctional protein, involved in TLR4 signal transduction and apoptosis) and MAPK (is activated by phosphorylation in response to stress and coordinates pro-apoptotic functions). Markedly, hepatic I</w:t>
      </w:r>
      <w:r w:rsidRPr="00052085">
        <w:rPr>
          <w:rFonts w:ascii="Book Antiqua" w:hAnsi="Book Antiqua" w:cs="Times New Roman"/>
          <w:bCs/>
          <w:sz w:val="24"/>
          <w:szCs w:val="24"/>
        </w:rPr>
        <w:t>κ</w:t>
      </w:r>
      <w:r w:rsidRPr="00052085">
        <w:rPr>
          <w:rFonts w:ascii="Book Antiqua" w:hAnsi="Book Antiqua" w:cs="Times New Roman"/>
          <w:bCs/>
          <w:sz w:val="24"/>
          <w:szCs w:val="24"/>
          <w:lang w:val="en-US"/>
        </w:rPr>
        <w:t>B</w:t>
      </w:r>
      <w:r w:rsidRPr="00052085">
        <w:rPr>
          <w:rFonts w:ascii="Book Antiqua" w:hAnsi="Book Antiqua" w:cs="Times New Roman"/>
          <w:bCs/>
          <w:sz w:val="24"/>
          <w:szCs w:val="24"/>
        </w:rPr>
        <w:t>α</w:t>
      </w:r>
      <w:r w:rsidRPr="00052085">
        <w:rPr>
          <w:rFonts w:ascii="Book Antiqua" w:hAnsi="Book Antiqua" w:cs="Times New Roman"/>
          <w:bCs/>
          <w:sz w:val="24"/>
          <w:szCs w:val="24"/>
          <w:lang w:val="en-US"/>
        </w:rPr>
        <w:t xml:space="preserve">1 protein expression was attenuated in L-HFr group at wk 8 (Figure 4A).  </w:t>
      </w:r>
    </w:p>
    <w:p w:rsidR="000F3E1D" w:rsidRPr="00052085" w:rsidRDefault="000F3E1D" w:rsidP="009B3C9C">
      <w:pPr>
        <w:spacing w:after="0" w:line="360" w:lineRule="auto"/>
        <w:jc w:val="both"/>
        <w:rPr>
          <w:rFonts w:ascii="Book Antiqua" w:hAnsi="Book Antiqua" w:cs="Times New Roman"/>
          <w:i/>
          <w:sz w:val="24"/>
          <w:szCs w:val="24"/>
          <w:lang w:val="en-US"/>
        </w:rPr>
      </w:pPr>
    </w:p>
    <w:p w:rsidR="000F3E1D" w:rsidRPr="00052085" w:rsidRDefault="000F3E1D" w:rsidP="009B3C9C">
      <w:pPr>
        <w:spacing w:after="0" w:line="360" w:lineRule="auto"/>
        <w:jc w:val="both"/>
        <w:rPr>
          <w:rFonts w:ascii="Book Antiqua" w:hAnsi="Book Antiqua" w:cs="Times New Roman"/>
          <w:bCs/>
          <w:sz w:val="24"/>
          <w:szCs w:val="24"/>
          <w:lang w:val="en-US" w:eastAsia="zh-CN"/>
        </w:rPr>
      </w:pPr>
      <w:r w:rsidRPr="00052085">
        <w:rPr>
          <w:rFonts w:ascii="Book Antiqua" w:hAnsi="Book Antiqua" w:cs="Times New Roman"/>
          <w:b/>
          <w:sz w:val="24"/>
          <w:szCs w:val="24"/>
          <w:lang w:val="en-US"/>
        </w:rPr>
        <w:t>Metabolism and oxidative stress related indicators</w:t>
      </w:r>
      <w:r w:rsidRPr="00052085">
        <w:rPr>
          <w:rFonts w:ascii="Book Antiqua" w:hAnsi="Book Antiqua" w:cs="Times New Roman"/>
          <w:b/>
          <w:sz w:val="24"/>
          <w:szCs w:val="24"/>
          <w:lang w:val="en-US" w:eastAsia="zh-CN"/>
        </w:rPr>
        <w:t xml:space="preserve">: </w:t>
      </w:r>
      <w:r w:rsidRPr="00052085">
        <w:rPr>
          <w:rFonts w:ascii="Book Antiqua" w:hAnsi="Book Antiqua" w:cs="Times New Roman"/>
          <w:bCs/>
          <w:sz w:val="24"/>
          <w:szCs w:val="24"/>
          <w:lang w:val="en-US"/>
        </w:rPr>
        <w:t>To study whether chronic dietary fructose could impair mitochondrial and</w:t>
      </w:r>
      <w:r w:rsidRPr="00052085">
        <w:rPr>
          <w:rFonts w:ascii="Book Antiqua" w:hAnsi="Book Antiqua" w:cs="Times New Roman"/>
          <w:bCs/>
          <w:sz w:val="24"/>
          <w:szCs w:val="24"/>
          <w:lang w:val="en-US" w:bidi="ar-JO"/>
        </w:rPr>
        <w:t xml:space="preserve"> (or) endoplasmic reticulum functions,</w:t>
      </w:r>
      <w:r w:rsidRPr="00052085">
        <w:rPr>
          <w:rFonts w:ascii="Book Antiqua" w:hAnsi="Book Antiqua" w:cs="Times New Roman"/>
          <w:bCs/>
          <w:sz w:val="24"/>
          <w:szCs w:val="24"/>
          <w:lang w:val="en-US"/>
        </w:rPr>
        <w:t xml:space="preserve"> Western blots studies were performed on hepatic casp 9; </w:t>
      </w:r>
      <w:r w:rsidRPr="00052085">
        <w:rPr>
          <w:rFonts w:ascii="Book Antiqua" w:hAnsi="Book Antiqua" w:cs="Times New Roman"/>
          <w:sz w:val="24"/>
          <w:szCs w:val="24"/>
          <w:lang w:val="en-US"/>
        </w:rPr>
        <w:t>the initial caspase in the mitochondrial apoptotic cascade in response of ROS</w:t>
      </w:r>
      <w:r w:rsidRPr="00052085">
        <w:rPr>
          <w:rFonts w:ascii="Book Antiqua" w:hAnsi="Book Antiqua" w:cs="Times New Roman"/>
          <w:bCs/>
          <w:sz w:val="24"/>
          <w:szCs w:val="24"/>
          <w:lang w:val="en-US"/>
        </w:rPr>
        <w:t>, GRP78; a molecular chaperone correlated</w:t>
      </w:r>
      <w:r w:rsidRPr="00052085">
        <w:rPr>
          <w:rFonts w:ascii="Book Antiqua" w:hAnsi="Book Antiqua" w:cs="Times New Roman"/>
          <w:sz w:val="24"/>
          <w:szCs w:val="24"/>
          <w:lang w:val="en-US"/>
        </w:rPr>
        <w:t xml:space="preserve"> with </w:t>
      </w:r>
      <w:r w:rsidRPr="00052085">
        <w:rPr>
          <w:rFonts w:ascii="Book Antiqua" w:hAnsi="Book Antiqua" w:cs="Times New Roman"/>
          <w:bCs/>
          <w:sz w:val="24"/>
          <w:szCs w:val="24"/>
          <w:lang w:val="en-US"/>
        </w:rPr>
        <w:t xml:space="preserve">endoplasmic reticulum stress, it regulates the unfolded protein response, and 4-HNE; </w:t>
      </w:r>
      <w:r w:rsidRPr="00052085">
        <w:rPr>
          <w:rFonts w:ascii="Book Antiqua" w:hAnsi="Book Antiqua" w:cs="Times New Roman"/>
          <w:sz w:val="24"/>
          <w:szCs w:val="24"/>
          <w:lang w:val="en-US"/>
        </w:rPr>
        <w:t>a specific end product of lipid peroxidation</w:t>
      </w:r>
      <w:r w:rsidRPr="00052085">
        <w:rPr>
          <w:rFonts w:ascii="Book Antiqua" w:hAnsi="Book Antiqua" w:cs="Times New Roman"/>
          <w:bCs/>
          <w:sz w:val="24"/>
          <w:szCs w:val="24"/>
          <w:lang w:val="en-US"/>
        </w:rPr>
        <w:t xml:space="preserve">. In contrast to Co or LDC diet, L-HFr induced casp 9, GRP78, and 4-HNE at both time points (Figure 4B). However, Cyt </w:t>
      </w:r>
      <w:r w:rsidRPr="00052085">
        <w:rPr>
          <w:rFonts w:ascii="Book Antiqua" w:hAnsi="Book Antiqua" w:cs="Times New Roman"/>
          <w:bCs/>
          <w:i/>
          <w:iCs/>
          <w:sz w:val="24"/>
          <w:szCs w:val="24"/>
          <w:lang w:val="en-US"/>
        </w:rPr>
        <w:t>c</w:t>
      </w:r>
      <w:r w:rsidRPr="00052085">
        <w:rPr>
          <w:rFonts w:ascii="Book Antiqua" w:hAnsi="Book Antiqua" w:cs="Times New Roman"/>
          <w:bCs/>
          <w:sz w:val="24"/>
          <w:szCs w:val="24"/>
          <w:lang w:val="en-US"/>
        </w:rPr>
        <w:t xml:space="preserve"> protein, which required for mitochondrial function and apoptosis</w:t>
      </w:r>
      <w:r w:rsidRPr="00052085">
        <w:rPr>
          <w:rStyle w:val="aa"/>
          <w:rFonts w:cs="Arial"/>
          <w:szCs w:val="21"/>
          <w:lang w:val="en-US"/>
        </w:rPr>
        <w:t xml:space="preserve">, </w:t>
      </w:r>
      <w:r w:rsidRPr="00052085">
        <w:rPr>
          <w:rFonts w:ascii="Book Antiqua" w:hAnsi="Book Antiqua" w:cs="Times New Roman"/>
          <w:bCs/>
          <w:sz w:val="24"/>
          <w:szCs w:val="24"/>
          <w:lang w:val="en-US"/>
        </w:rPr>
        <w:t>was maximally increased at wk 8. Additionally, it’s known that PGC-1</w:t>
      </w:r>
      <w:r w:rsidRPr="00052085">
        <w:rPr>
          <w:rFonts w:ascii="Book Antiqua" w:hAnsi="Book Antiqua" w:cs="Times New Roman"/>
          <w:bCs/>
          <w:sz w:val="24"/>
          <w:szCs w:val="24"/>
        </w:rPr>
        <w:t>α</w:t>
      </w:r>
      <w:r w:rsidRPr="00052085">
        <w:rPr>
          <w:rFonts w:ascii="Book Antiqua" w:hAnsi="Book Antiqua" w:cs="Times New Roman"/>
          <w:bCs/>
          <w:sz w:val="24"/>
          <w:szCs w:val="24"/>
          <w:lang w:val="en-US"/>
        </w:rPr>
        <w:t xml:space="preserve"> plays a crucial role in mitochondrial biogenesis</w:t>
      </w:r>
      <w:r w:rsidRPr="00052085">
        <w:rPr>
          <w:rFonts w:ascii="Book Antiqua" w:hAnsi="Book Antiqua" w:cs="Times New Roman"/>
          <w:bCs/>
          <w:sz w:val="24"/>
          <w:szCs w:val="24"/>
          <w:lang w:val="en-US"/>
        </w:rPr>
        <w:fldChar w:fldCharType="begin"/>
      </w:r>
      <w:r w:rsidRPr="00052085">
        <w:rPr>
          <w:rFonts w:ascii="Book Antiqua" w:hAnsi="Book Antiqua" w:cs="Times New Roman"/>
          <w:bCs/>
          <w:sz w:val="24"/>
          <w:szCs w:val="24"/>
          <w:lang w:val="en-US"/>
        </w:rPr>
        <w:instrText xml:space="preserve"> ADDIN EN.CITE &lt;EndNote&gt;&lt;Cite&gt;&lt;Author&gt;Zhou&lt;/Author&gt;&lt;Year&gt;2012&lt;/Year&gt;&lt;RecNum&gt;727&lt;/RecNum&gt;&lt;DisplayText&gt;&lt;style face="superscript"&gt;[26]&lt;/style&gt;&lt;/DisplayText&gt;&lt;record&gt;&lt;rec-number&gt;727&lt;/rec-number&gt;&lt;foreign-keys&gt;&lt;key app="EN" db-id="xwddresv40w2dqedz0nxfwzketr02vtzswv5"&gt;727&lt;/key&gt;&lt;/foreign-keys&gt;&lt;ref-type name="Journal Article"&gt;17&lt;/ref-type&gt;&lt;contributors&gt;&lt;authors&gt;&lt;author&gt;Zhou, L.&lt;/author&gt;&lt;author&gt;Yu, X.&lt;/author&gt;&lt;author&gt;Meng, Q.&lt;/author&gt;&lt;author&gt;Li, H.&lt;/author&gt;&lt;author&gt;Niu, C.&lt;/author&gt;&lt;author&gt;Jiang, Y.&lt;/author&gt;&lt;author&gt;Cai, Y.&lt;/author&gt;&lt;author&gt;Li, M.&lt;/author&gt;&lt;author&gt;Li, Q.&lt;/author&gt;&lt;author&gt;An, C.&lt;/author&gt;&lt;author&gt;Shu, L.&lt;/author&gt;&lt;author&gt;Chen, A.&lt;/author&gt;&lt;author&gt;Su, H.&lt;/author&gt;&lt;author&gt;Tang, Y.&lt;/author&gt;&lt;author&gt;Yin, S.&lt;/author&gt;&lt;author&gt;Raschke, S.&lt;/author&gt;&lt;author&gt;Eckardt, K.&lt;/author&gt;&lt;author&gt;Eckel, J.&lt;/author&gt;&lt;author&gt;Yang, Z.&lt;/author&gt;&lt;/authors&gt;&lt;/contributors&gt;&lt;auth-address&gt;Key Laboratory of Agricultural Animal Genetics, Breeding and Reproduction of Ministry of Education, College of Life Science and Technology, Huazhong Agricultural University, Wuhan, China. zhoulei@mail.hzau.edu.cn.&lt;/auth-address&gt;&lt;titles&gt;&lt;title&gt;Resistin reduces mitochondria and induces hepatic steatosis in mice by the protein kinase C/protein kinase G/p65/PPAR gamma coactivator 1 alpha pathway&lt;/title&gt;&lt;secondary-title&gt;Hepatology&lt;/secondary-title&gt;&lt;/titles&gt;&lt;periodical&gt;&lt;full-title&gt;Hepatology&lt;/full-title&gt;&lt;/periodical&gt;&lt;edition&gt;2012/11/24&lt;/edition&gt;&lt;dates&gt;&lt;year&gt;2012&lt;/year&gt;&lt;pub-dates&gt;&lt;date&gt;Nov 23&lt;/date&gt;&lt;/pub-dates&gt;&lt;/dates&gt;&lt;isbn&gt;1527-3350 (Electronic)&amp;#xD;0270-9139 (Linking)&lt;/isbn&gt;&lt;accession-num&gt;23174781&lt;/accession-num&gt;&lt;urls&gt;&lt;/urls&gt;&lt;electronic-resource-num&gt;10.1002/hep.26167 [doi]&lt;/electronic-resource-num&gt;&lt;remote-database-provider&gt;Nlm&lt;/remote-database-provider&gt;&lt;language&gt;Eng&lt;/language&gt;&lt;/record&gt;&lt;/Cite&gt;&lt;/EndNote&gt;</w:instrText>
      </w:r>
      <w:r w:rsidRPr="00052085">
        <w:rPr>
          <w:rFonts w:ascii="Book Antiqua" w:hAnsi="Book Antiqua" w:cs="Times New Roman"/>
          <w:bCs/>
          <w:sz w:val="24"/>
          <w:szCs w:val="24"/>
          <w:lang w:val="en-US"/>
        </w:rPr>
        <w:fldChar w:fldCharType="separate"/>
      </w:r>
      <w:r w:rsidRPr="00052085">
        <w:rPr>
          <w:rFonts w:ascii="Book Antiqua" w:hAnsi="Book Antiqua" w:cs="Times New Roman"/>
          <w:bCs/>
          <w:noProof/>
          <w:sz w:val="24"/>
          <w:szCs w:val="24"/>
          <w:vertAlign w:val="superscript"/>
          <w:lang w:val="en-US"/>
        </w:rPr>
        <w:t>[</w:t>
      </w:r>
      <w:hyperlink w:anchor="_ENREF_26" w:tooltip="Zhou, 2012 #727" w:history="1">
        <w:r w:rsidRPr="00052085">
          <w:rPr>
            <w:rFonts w:ascii="Book Antiqua" w:hAnsi="Book Antiqua" w:cs="Times New Roman"/>
            <w:bCs/>
            <w:noProof/>
            <w:sz w:val="24"/>
            <w:szCs w:val="24"/>
            <w:vertAlign w:val="superscript"/>
            <w:lang w:val="en-US"/>
          </w:rPr>
          <w:t>26</w:t>
        </w:r>
      </w:hyperlink>
      <w:r w:rsidRPr="00052085">
        <w:rPr>
          <w:rFonts w:ascii="Book Antiqua" w:hAnsi="Book Antiqua" w:cs="Times New Roman"/>
          <w:bCs/>
          <w:noProof/>
          <w:sz w:val="24"/>
          <w:szCs w:val="24"/>
          <w:vertAlign w:val="superscript"/>
          <w:lang w:val="en-US"/>
        </w:rPr>
        <w:t>]</w:t>
      </w:r>
      <w:r w:rsidRPr="00052085">
        <w:rPr>
          <w:rFonts w:ascii="Book Antiqua" w:hAnsi="Book Antiqua" w:cs="Times New Roman"/>
          <w:bCs/>
          <w:sz w:val="24"/>
          <w:szCs w:val="24"/>
          <w:lang w:val="en-US"/>
        </w:rPr>
        <w:fldChar w:fldCharType="end"/>
      </w:r>
      <w:r w:rsidRPr="00052085">
        <w:rPr>
          <w:rFonts w:ascii="Book Antiqua" w:hAnsi="Book Antiqua" w:cs="Times New Roman"/>
          <w:bCs/>
          <w:sz w:val="24"/>
          <w:szCs w:val="24"/>
          <w:lang w:val="en-US"/>
        </w:rPr>
        <w:t>. In current study, our data showed that L-HFr diet diminished the hepatic PGC-1</w:t>
      </w:r>
      <w:r w:rsidRPr="00052085">
        <w:rPr>
          <w:rFonts w:ascii="Book Antiqua" w:hAnsi="Book Antiqua" w:cs="Times New Roman"/>
          <w:bCs/>
          <w:sz w:val="24"/>
          <w:szCs w:val="24"/>
        </w:rPr>
        <w:t>α</w:t>
      </w:r>
      <w:r w:rsidRPr="00052085">
        <w:rPr>
          <w:rFonts w:ascii="Book Antiqua" w:hAnsi="Book Antiqua" w:cs="Times New Roman"/>
          <w:bCs/>
          <w:sz w:val="24"/>
          <w:szCs w:val="24"/>
          <w:lang w:val="en-US"/>
        </w:rPr>
        <w:t xml:space="preserve"> protein expression obviously at wk 8 (Figure 4B). The latest result was inversely correlated to the patterns of liver LCN-2 protein. </w:t>
      </w: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pStyle w:val="2"/>
        <w:spacing w:before="0" w:after="0" w:line="360" w:lineRule="auto"/>
        <w:jc w:val="both"/>
        <w:rPr>
          <w:rFonts w:ascii="Book Antiqua" w:hAnsi="Book Antiqua"/>
          <w:sz w:val="24"/>
          <w:szCs w:val="24"/>
        </w:rPr>
      </w:pPr>
      <w:r w:rsidRPr="00052085">
        <w:rPr>
          <w:rFonts w:ascii="Book Antiqua" w:hAnsi="Book Antiqua"/>
          <w:sz w:val="24"/>
          <w:szCs w:val="24"/>
        </w:rPr>
        <w:t xml:space="preserve">Elevation of systemic LCN-2 levels in fructose-treated animals </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 xml:space="preserve">At wk 8, the concentration of serum LCN-2 tended to be higher than the concentration at wk 4 in all groups (Figure 5). LDC group showed a mild increase in serum LCN-2 when compared with Co group. Oppositely, the concentration of LCN-2 in bloodstream revealed by ELISA was obviously augmented in fructose-targeted animals (Figure 5A). At wk 4, L-HFr-given group evidenced a (2-fold, </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0.05) enhancement in the level of serum LCN-2, </w:t>
      </w:r>
      <w:r w:rsidRPr="00052085">
        <w:rPr>
          <w:rFonts w:ascii="Book Antiqua" w:hAnsi="Book Antiqua" w:cs="Times New Roman"/>
          <w:sz w:val="24"/>
          <w:szCs w:val="24"/>
          <w:lang w:val="en-US"/>
        </w:rPr>
        <w:lastRenderedPageBreak/>
        <w:t>and more than 2.2-fold</w:t>
      </w:r>
      <w:r w:rsidRPr="00052085">
        <w:rPr>
          <w:rFonts w:ascii="Book Antiqua" w:hAnsi="Book Antiqua" w:cs="Times New Roman"/>
          <w:i/>
          <w:iCs/>
          <w:sz w:val="24"/>
          <w:szCs w:val="24"/>
          <w:lang w:val="en-US"/>
        </w:rPr>
        <w:t xml:space="preserve"> </w:t>
      </w:r>
      <w:r w:rsidRPr="00052085">
        <w:rPr>
          <w:rFonts w:ascii="Book Antiqua" w:hAnsi="Book Antiqua" w:cs="Times New Roman"/>
          <w:sz w:val="24"/>
          <w:szCs w:val="24"/>
          <w:lang w:val="en-US"/>
        </w:rPr>
        <w:t>(</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0.05) increase at wk 8 in the LCN-2 magnitudes. The increase of circulatory LCN-2 protein was further confirmed by Western blots (Figure 5B). </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pStyle w:val="2"/>
        <w:spacing w:before="0" w:after="0" w:line="360" w:lineRule="auto"/>
        <w:jc w:val="both"/>
        <w:rPr>
          <w:rFonts w:ascii="Book Antiqua" w:hAnsi="Book Antiqua"/>
          <w:sz w:val="24"/>
          <w:szCs w:val="24"/>
        </w:rPr>
      </w:pPr>
      <w:r w:rsidRPr="00052085">
        <w:rPr>
          <w:rFonts w:ascii="Book Antiqua" w:hAnsi="Book Antiqua"/>
          <w:sz w:val="24"/>
          <w:szCs w:val="24"/>
        </w:rPr>
        <w:t>Biochemical parameters in rat blood samples</w:t>
      </w:r>
    </w:p>
    <w:p w:rsidR="000F3E1D" w:rsidRPr="00052085" w:rsidRDefault="000F3E1D" w:rsidP="009B3C9C">
      <w:pPr>
        <w:spacing w:after="0" w:line="360" w:lineRule="auto"/>
        <w:jc w:val="both"/>
        <w:rPr>
          <w:rFonts w:ascii="Book Antiqua" w:hAnsi="Book Antiqua" w:cs="Times New Roman"/>
          <w:bCs/>
          <w:sz w:val="24"/>
          <w:szCs w:val="24"/>
          <w:lang w:val="en-US" w:eastAsia="zh-CN"/>
        </w:rPr>
      </w:pPr>
      <w:r w:rsidRPr="00052085">
        <w:rPr>
          <w:rFonts w:ascii="Book Antiqua" w:hAnsi="Book Antiqua" w:cs="Times New Roman"/>
          <w:bCs/>
          <w:sz w:val="24"/>
          <w:szCs w:val="24"/>
          <w:lang w:val="en-US"/>
        </w:rPr>
        <w:t>LDC diet had significantly increased fasting TGs in the plasma compared with littermate controls at wk 4. Animal’s administration with L-HFr had increased levels of fasting blood glucose and TGs compared to chow (Table 3).</w:t>
      </w:r>
      <w:r w:rsidRPr="00052085">
        <w:rPr>
          <w:rFonts w:ascii="Book Antiqua" w:hAnsi="Book Antiqua" w:cs="Times New Roman"/>
          <w:sz w:val="24"/>
          <w:szCs w:val="24"/>
          <w:lang w:val="en-US"/>
        </w:rPr>
        <w:t xml:space="preserve"> </w:t>
      </w:r>
      <w:r w:rsidRPr="00052085">
        <w:rPr>
          <w:rFonts w:ascii="Book Antiqua" w:hAnsi="Book Antiqua" w:cs="Times New Roman"/>
          <w:bCs/>
          <w:sz w:val="24"/>
          <w:szCs w:val="24"/>
          <w:lang w:val="en-US"/>
        </w:rPr>
        <w:t>Consistently, the concentration of total plasma cholesterol was moderately higher in L-HFr group compared with age-matched control group. Furthermore, the plasma level of HDL-C (good cholesterol) was diminished in L-HFr fed rats after 8 wks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0.001) (Table 3). LDL cholesterol levels weren’t changed among the groups (data not shown). In addition, the intake of L-HFr regimen was associated with 2-fold increase in plasma uric acid concentration at wk 8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 xml:space="preserve">0.01). Moreover, we found that the concentration of fasting serum leptin was elevated 2.8-fold and 3.3-fold in L-HFr </w:t>
      </w:r>
      <w:r w:rsidRPr="00052085">
        <w:rPr>
          <w:rFonts w:ascii="Book Antiqua" w:hAnsi="Book Antiqua" w:cs="Times New Roman"/>
          <w:bCs/>
          <w:i/>
          <w:sz w:val="24"/>
          <w:szCs w:val="24"/>
          <w:lang w:val="en-US"/>
        </w:rPr>
        <w:t>vs</w:t>
      </w:r>
      <w:r w:rsidRPr="00052085">
        <w:rPr>
          <w:rFonts w:ascii="Book Antiqua" w:hAnsi="Book Antiqua" w:cs="Times New Roman"/>
          <w:bCs/>
          <w:sz w:val="24"/>
          <w:szCs w:val="24"/>
          <w:lang w:val="en-US"/>
        </w:rPr>
        <w:t xml:space="preserve"> chow fed rats at wk 4 and 8, respectively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0.01) (Table 3). The difference in liver transaminases activities between control and LDC groups was mild. Oppositely, the serum ALT and AST activities were significantly increased in L-HFr group (</w:t>
      </w:r>
      <w:r w:rsidRPr="00052085">
        <w:rPr>
          <w:rFonts w:ascii="Book Antiqua" w:hAnsi="Book Antiqua" w:cs="Times New Roman"/>
          <w:bCs/>
          <w:i/>
          <w:iCs/>
          <w:sz w:val="24"/>
          <w:szCs w:val="24"/>
          <w:lang w:val="en-US"/>
        </w:rPr>
        <w:t>P</w:t>
      </w:r>
      <w:r w:rsidRPr="00052085">
        <w:rPr>
          <w:rFonts w:ascii="Book Antiqua" w:hAnsi="Book Antiqua" w:cs="Times New Roman"/>
          <w:bCs/>
          <w:i/>
          <w:iCs/>
          <w:sz w:val="24"/>
          <w:szCs w:val="24"/>
          <w:lang w:val="en-US" w:eastAsia="zh-CN"/>
        </w:rPr>
        <w:t xml:space="preserve"> </w:t>
      </w:r>
      <w:r w:rsidRPr="00052085">
        <w:rPr>
          <w:rFonts w:ascii="Book Antiqua" w:hAnsi="Book Antiqua" w:cs="Times New Roman"/>
          <w:bCs/>
          <w:sz w:val="24"/>
          <w:szCs w:val="24"/>
          <w:lang w:val="en-US"/>
        </w:rPr>
        <w:t>&lt;</w:t>
      </w:r>
      <w:r w:rsidRPr="00052085">
        <w:rPr>
          <w:rFonts w:ascii="Book Antiqua" w:hAnsi="Book Antiqua" w:cs="Times New Roman"/>
          <w:bCs/>
          <w:sz w:val="24"/>
          <w:szCs w:val="24"/>
          <w:lang w:val="en-US" w:eastAsia="zh-CN"/>
        </w:rPr>
        <w:t xml:space="preserve"> </w:t>
      </w:r>
      <w:r w:rsidRPr="00052085">
        <w:rPr>
          <w:rFonts w:ascii="Book Antiqua" w:hAnsi="Book Antiqua" w:cs="Times New Roman"/>
          <w:bCs/>
          <w:sz w:val="24"/>
          <w:szCs w:val="24"/>
          <w:lang w:val="en-US"/>
        </w:rPr>
        <w:t xml:space="preserve">0.05) at both studied time points (Table 3). </w:t>
      </w:r>
    </w:p>
    <w:p w:rsidR="000F3E1D" w:rsidRPr="00052085" w:rsidRDefault="000F3E1D" w:rsidP="009B3C9C">
      <w:pPr>
        <w:spacing w:after="0" w:line="360" w:lineRule="auto"/>
        <w:jc w:val="both"/>
        <w:rPr>
          <w:rFonts w:ascii="Book Antiqua" w:hAnsi="Book Antiqua" w:cs="Times New Roman"/>
          <w:bCs/>
          <w:sz w:val="24"/>
          <w:szCs w:val="24"/>
          <w:lang w:val="en-US" w:eastAsia="zh-CN"/>
        </w:rPr>
      </w:pPr>
    </w:p>
    <w:p w:rsidR="000F3E1D" w:rsidRPr="00052085" w:rsidRDefault="000F3E1D" w:rsidP="009B3C9C">
      <w:pPr>
        <w:pStyle w:val="3"/>
        <w:spacing w:before="0" w:after="0" w:line="360" w:lineRule="auto"/>
        <w:jc w:val="both"/>
        <w:rPr>
          <w:rFonts w:ascii="Book Antiqua" w:hAnsi="Book Antiqua"/>
          <w:i/>
          <w:sz w:val="24"/>
          <w:szCs w:val="24"/>
        </w:rPr>
      </w:pPr>
      <w:r w:rsidRPr="00052085">
        <w:rPr>
          <w:rFonts w:ascii="Book Antiqua" w:hAnsi="Book Antiqua"/>
          <w:i/>
          <w:sz w:val="24"/>
          <w:szCs w:val="24"/>
        </w:rPr>
        <w:t>Histological manifestations of liver tissues</w:t>
      </w:r>
    </w:p>
    <w:p w:rsidR="000F3E1D"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Control (chow-fed) rats showed normal hepatic architecture, and there was no sign of steatosis. The examination of the livers of rats fed liquid LDC diet showed micro- or mediovesicular steatosis commonly observed in periportal areas at wk 4 and 8, respectively. Instead, livers of the rats which were treated with L-HFr diet were distinguishable from those rats fed with chow or LDC diet (Figure 6A). The rats of L-HFr group had extremely macro-steatotic livers and moderate inflammation noticed in zone I, and II towards the central vein which was surrounded with few hepatocytes displaying micro-steatosis, along with a loss of structural integrity and the vascular architecture at both time points. The percent of fat-loaded hepatocytes was histologically evaluated by a pathologist (Figure 6B).</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pStyle w:val="3"/>
        <w:spacing w:before="0" w:after="0" w:line="360" w:lineRule="auto"/>
        <w:jc w:val="both"/>
        <w:rPr>
          <w:rFonts w:ascii="Book Antiqua" w:hAnsi="Book Antiqua"/>
          <w:i/>
          <w:sz w:val="24"/>
          <w:szCs w:val="24"/>
        </w:rPr>
      </w:pPr>
      <w:r w:rsidRPr="00052085">
        <w:rPr>
          <w:rFonts w:ascii="Book Antiqua" w:hAnsi="Book Antiqua"/>
          <w:i/>
          <w:sz w:val="24"/>
          <w:szCs w:val="24"/>
        </w:rPr>
        <w:lastRenderedPageBreak/>
        <w:t>Immunohistochemical detection of LCN-2, MPO and ED1 in rat liver</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Immunofluorescence staining proved the tissue specific LCN-2 localization. The positivity of LCN-2 in the liver was restricted to MPO</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lang w:val="en-US"/>
        </w:rPr>
        <w:t xml:space="preserve"> cells (Figure 7, left-panel). Only a few LCN-2</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lang w:val="en-US"/>
        </w:rPr>
        <w:t xml:space="preserve"> cells were observed in the normal (healthy) liver tissues. LDC-treated animals presented similar view as seen in control, but some LCN-2 signals were observed in MPO</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lang w:val="en-US"/>
        </w:rPr>
        <w:t xml:space="preserve"> cells in periportal area mainly at wk 8 of the study. Interestingly, the highest LCN-2 positivity was detected evidently in the MPO</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lang w:val="en-US"/>
        </w:rPr>
        <w:t xml:space="preserve"> granulocytes in the livers of L-HFr groups. We also examined whether there is an overlapping between anti-MPO and anti-ED1 by double-immunostainings. The positivity of each marker was entirely separated (data not shown), indicating that MPO is a neutrophil-restricted marker.</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pStyle w:val="1"/>
        <w:keepNext w:val="0"/>
        <w:widowControl w:val="0"/>
        <w:spacing w:before="0" w:after="0" w:line="360" w:lineRule="auto"/>
        <w:jc w:val="both"/>
        <w:rPr>
          <w:rFonts w:ascii="Book Antiqua" w:hAnsi="Book Antiqua"/>
          <w:sz w:val="24"/>
          <w:szCs w:val="24"/>
        </w:rPr>
      </w:pPr>
      <w:r w:rsidRPr="00052085">
        <w:rPr>
          <w:rFonts w:ascii="Book Antiqua" w:hAnsi="Book Antiqua"/>
          <w:sz w:val="24"/>
          <w:szCs w:val="24"/>
        </w:rPr>
        <w:t>DISCUSSION</w:t>
      </w:r>
    </w:p>
    <w:p w:rsidR="000F3E1D" w:rsidRPr="00052085" w:rsidRDefault="000F3E1D" w:rsidP="009B3C9C">
      <w:pPr>
        <w:tabs>
          <w:tab w:val="left" w:pos="3694"/>
        </w:tabs>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In the current study, a micro- or mediovesicular steatosis was histologically revealed in the livers of LDC group and a macrovesicular steatosis in L-HFr treated rats. We demonstrated that LCN-2 protein was strikingly increased in the liver and serum of L-HFr group. In this group, the increase of LCN-2 synthesis was associated with inflammation at wk 4, whereas the peak value of LCN-2 at wk 8 was mainly accompanied by a decrease in the mitochondrial function. The indicators of stress conditions and apoptosis were elevated at both time points. Evidently, an interaction existed between the inflammatory and metabolic processes in this study.</w:t>
      </w:r>
    </w:p>
    <w:p w:rsidR="000F3E1D" w:rsidRPr="00052085" w:rsidRDefault="000F3E1D" w:rsidP="009B3C9C">
      <w:pPr>
        <w:spacing w:after="0" w:line="360" w:lineRule="auto"/>
        <w:ind w:firstLineChars="200" w:firstLine="480"/>
        <w:jc w:val="both"/>
        <w:rPr>
          <w:rFonts w:ascii="Book Antiqua" w:hAnsi="Book Antiqua" w:cs="Times New Roman"/>
          <w:bCs/>
          <w:sz w:val="24"/>
          <w:szCs w:val="24"/>
          <w:lang w:val="en-US"/>
        </w:rPr>
      </w:pPr>
      <w:r w:rsidRPr="00052085">
        <w:rPr>
          <w:rFonts w:ascii="Book Antiqua" w:hAnsi="Book Antiqua" w:cs="Times New Roman"/>
          <w:bCs/>
          <w:sz w:val="24"/>
          <w:szCs w:val="24"/>
          <w:lang w:val="en-US"/>
        </w:rPr>
        <w:t xml:space="preserve">By using the L-HFr- regimen, it was able to induce metabolic syndrome in the rats that were fed with this diet. Indeed, we found an elevation of </w:t>
      </w:r>
      <w:r w:rsidRPr="00052085">
        <w:rPr>
          <w:rFonts w:ascii="Book Antiqua" w:hAnsi="Book Antiqua" w:cs="Times New Roman"/>
          <w:sz w:val="24"/>
          <w:szCs w:val="24"/>
          <w:lang w:val="en-US"/>
        </w:rPr>
        <w:t>fasting plasma glucose, high TGs, and low HDL-C levels</w:t>
      </w:r>
      <w:r w:rsidRPr="00052085">
        <w:rPr>
          <w:rFonts w:ascii="Book Antiqua" w:hAnsi="Book Antiqua" w:cs="Times New Roman"/>
          <w:bCs/>
          <w:sz w:val="24"/>
          <w:szCs w:val="24"/>
          <w:lang w:val="en-US"/>
        </w:rPr>
        <w:t xml:space="preserve"> in this group. </w:t>
      </w:r>
      <w:r w:rsidRPr="00052085">
        <w:rPr>
          <w:rFonts w:ascii="Book Antiqua" w:hAnsi="Book Antiqua" w:cs="Times New Roman"/>
          <w:sz w:val="24"/>
          <w:szCs w:val="24"/>
          <w:lang w:val="en-US"/>
        </w:rPr>
        <w:t>These findings are recognized as the core components of diabetic dyslipidaemia</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&lt;EndNote&gt;&lt;Cite&gt;&lt;Author&gt;Adiels&lt;/Author&gt;&lt;Year&gt;2006&lt;/Year&gt;&lt;RecNum&gt;684&lt;/RecNum&gt;&lt;DisplayText&gt;&lt;style face="superscript"&gt;[27]&lt;/style&gt;&lt;/DisplayText&gt;&lt;record&gt;&lt;rec-number&gt;684&lt;/rec-number&gt;&lt;foreign-keys&gt;&lt;key app="EN" db-id="xwddresv40w2dqedz0nxfwzketr02vtzswv5"&gt;684&lt;/key&gt;&lt;/foreign-keys&gt;&lt;ref-type name="Journal Article"&gt;17&lt;/ref-type&gt;&lt;contributors&gt;&lt;authors&gt;&lt;author&gt;Adiels, M.&lt;/author&gt;&lt;author&gt;Olofsson, S. O.&lt;/author&gt;&lt;author&gt;Taskinen, M. R.&lt;/author&gt;&lt;author&gt;Boren, J.&lt;/author&gt;&lt;/authors&gt;&lt;/contributors&gt;&lt;auth-address&gt;Sahlgrenska Center for Metabolism and Cardiovascular Research, Wallenberg Laboratory for Cardiovascular Research and the Department of Metabolism and Cardiovascular Research, The Sahlgrenska Academy at Goteborg University, Goteborg, Sweden.&lt;/auth-address&gt;&lt;titles&gt;&lt;title&gt;Diabetic dyslipidaemia&lt;/title&gt;&lt;secondary-title&gt;Curr Opin Lipidol&lt;/secondary-title&gt;&lt;/titles&gt;&lt;periodical&gt;&lt;full-title&gt;Curr Opin Lipidol&lt;/full-title&gt;&lt;/periodical&gt;&lt;pages&gt;238-46&lt;/pages&gt;&lt;volume&gt;17&lt;/volume&gt;&lt;number&gt;3&lt;/number&gt;&lt;edition&gt;2006/05/09&lt;/edition&gt;&lt;keywords&gt;&lt;keyword&gt;Animals&lt;/keyword&gt;&lt;keyword&gt;Apolipoproteins B/metabolism&lt;/keyword&gt;&lt;keyword&gt;Diabetes Mellitus, Type 2/ complications/ metabolism/pathology/physiopathology&lt;/keyword&gt;&lt;keyword&gt;Dyslipidemias/ complications/ metabolism/pathology/physiopathology&lt;/keyword&gt;&lt;keyword&gt;Humans&lt;/keyword&gt;&lt;keyword&gt;Liver/metabolism&lt;/keyword&gt;&lt;/keywords&gt;&lt;dates&gt;&lt;year&gt;2006&lt;/year&gt;&lt;pub-dates&gt;&lt;date&gt;Jun&lt;/date&gt;&lt;/pub-dates&gt;&lt;/dates&gt;&lt;isbn&gt;0957-9672 (Print)&amp;#xD;0957-9672 (Linking)&lt;/isbn&gt;&lt;accession-num&gt;16680028&lt;/accession-num&gt;&lt;urls&gt;&lt;/urls&gt;&lt;electronic-resource-num&gt;10.1097/01.mol.0000226115.97436.c0 [doi]&amp;#xD;00041433-200606000-00007 [pii]&lt;/electronic-resource-num&gt;&lt;remote-database-provider&gt;Nlm&lt;/remote-database-provider&gt;&lt;language&gt;eng&lt;/language&gt;&lt;/record&gt;&lt;/Cite&gt;&lt;/EndNote&gt;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27" w:tooltip="Adiels, 2006 #684" w:history="1">
        <w:r w:rsidRPr="00052085">
          <w:rPr>
            <w:rFonts w:ascii="Book Antiqua" w:hAnsi="Book Antiqua" w:cs="Times New Roman"/>
            <w:noProof/>
            <w:sz w:val="24"/>
            <w:szCs w:val="24"/>
            <w:vertAlign w:val="superscript"/>
            <w:lang w:val="en-US"/>
          </w:rPr>
          <w:t>27</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Furthermore, i</w:t>
      </w:r>
      <w:r w:rsidRPr="00052085">
        <w:rPr>
          <w:rFonts w:ascii="Book Antiqua" w:hAnsi="Book Antiqua" w:cs="Times New Roman"/>
          <w:bCs/>
          <w:sz w:val="24"/>
          <w:szCs w:val="24"/>
          <w:lang w:val="en-US"/>
        </w:rPr>
        <w:t>t is known that fructose phosphorylation in the liver consumes ATP, consequently the accumulated ADP serves as substrate for uric acid formation</w:t>
      </w:r>
      <w:r w:rsidRPr="00052085">
        <w:rPr>
          <w:rFonts w:ascii="Book Antiqua" w:hAnsi="Book Antiqua" w:cs="Times New Roman"/>
          <w:bCs/>
          <w:sz w:val="24"/>
          <w:szCs w:val="24"/>
          <w:lang w:val="en-US"/>
        </w:rPr>
        <w:fldChar w:fldCharType="begin"/>
      </w:r>
      <w:r w:rsidRPr="00052085">
        <w:rPr>
          <w:rFonts w:ascii="Book Antiqua" w:hAnsi="Book Antiqua" w:cs="Times New Roman"/>
          <w:bCs/>
          <w:sz w:val="24"/>
          <w:szCs w:val="24"/>
          <w:lang w:val="en-US"/>
        </w:rPr>
        <w:instrText xml:space="preserve"> ADDIN EN.CITE &lt;EndNote&gt;&lt;Cite&gt;&lt;Author&gt;Choi&lt;/Author&gt;&lt;Year&gt;2008&lt;/Year&gt;&lt;RecNum&gt;6&lt;/RecNum&gt;&lt;DisplayText&gt;&lt;style face="superscript"&gt;[28]&lt;/style&gt;&lt;/DisplayText&gt;&lt;record&gt;&lt;rec-number&gt;6&lt;/rec-number&gt;&lt;foreign-keys&gt;&lt;key app="EN" db-id="v2fa2922mpzp0wertapvrx0yvf55t5dt59wd"&gt;6&lt;/key&gt;&lt;/foreign-keys&gt;&lt;ref-type name="Journal Article"&gt;17&lt;/ref-type&gt;&lt;contributors&gt;&lt;authors&gt;&lt;author&gt;Choi, H. K.&lt;/author&gt;&lt;author&gt;Curhan, G.&lt;/author&gt;&lt;/authors&gt;&lt;/contributors&gt;&lt;auth-address&gt;Arthritis Research Centre of Canada, Department of Medicine, Vancouver General Hospital, University of British Columbia, Vancouver, BC V5Z 1L7, Canada.&lt;/auth-address&gt;&lt;titles&gt;&lt;title&gt;Soft drinks, fructose consumption, and the risk of gout in men: prospective cohort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ed.)&lt;/abbr-1&gt;&lt;/alt-periodical&gt;&lt;pages&gt;309-12&lt;/pages&gt;&lt;volume&gt;336&lt;/volume&gt;&lt;number&gt;7639&lt;/number&gt;&lt;edition&gt;2008/02/05&lt;/edition&gt;&lt;keywords&gt;&lt;keyword&gt;Alcohol Drinking/adverse effects&lt;/keyword&gt;&lt;keyword&gt;Beverages/ adverse effects&lt;/keyword&gt;&lt;keyword&gt;Body Mass Index&lt;/keyword&gt;&lt;keyword&gt;Diet/adverse effects&lt;/keyword&gt;&lt;keyword&gt;Epidemiologic Methods&lt;/keyword&gt;&lt;keyword&gt;Fructose/ adverse effects&lt;/keyword&gt;&lt;keyword&gt;Gout/ etiology&lt;/keyword&gt;&lt;keyword&gt;Humans&lt;/keyword&gt;&lt;keyword&gt;Male&lt;/keyword&gt;&lt;/keywords&gt;&lt;dates&gt;&lt;year&gt;2008&lt;/year&gt;&lt;pub-dates&gt;&lt;date&gt;Feb 9&lt;/date&gt;&lt;/pub-dates&gt;&lt;/dates&gt;&lt;isbn&gt;1756-1833 (Electronic)&amp;#xD;0959-535X (Linking)&lt;/isbn&gt;&lt;accession-num&gt;18244959&lt;/accession-num&gt;&lt;urls&gt;&lt;/urls&gt;&lt;custom2&gt;PMC2234536&lt;/custom2&gt;&lt;electronic-resource-num&gt;10.1136/bmj.39449.819271.BE&lt;/electronic-resource-num&gt;&lt;remote-database-provider&gt;NLM&lt;/remote-database-provider&gt;&lt;language&gt;eng&lt;/language&gt;&lt;/record&gt;&lt;/Cite&gt;&lt;/EndNote&gt;</w:instrText>
      </w:r>
      <w:r w:rsidRPr="00052085">
        <w:rPr>
          <w:rFonts w:ascii="Book Antiqua" w:hAnsi="Book Antiqua" w:cs="Times New Roman"/>
          <w:bCs/>
          <w:sz w:val="24"/>
          <w:szCs w:val="24"/>
          <w:lang w:val="en-US"/>
        </w:rPr>
        <w:fldChar w:fldCharType="separate"/>
      </w:r>
      <w:r w:rsidRPr="00052085">
        <w:rPr>
          <w:rFonts w:ascii="Book Antiqua" w:hAnsi="Book Antiqua" w:cs="Times New Roman"/>
          <w:bCs/>
          <w:noProof/>
          <w:sz w:val="24"/>
          <w:szCs w:val="24"/>
          <w:vertAlign w:val="superscript"/>
          <w:lang w:val="en-US"/>
        </w:rPr>
        <w:t>[</w:t>
      </w:r>
      <w:hyperlink w:anchor="_ENREF_28" w:tooltip="Choi, 2008 #6" w:history="1">
        <w:r w:rsidRPr="00052085">
          <w:rPr>
            <w:rFonts w:ascii="Book Antiqua" w:hAnsi="Book Antiqua" w:cs="Times New Roman"/>
            <w:bCs/>
            <w:noProof/>
            <w:sz w:val="24"/>
            <w:szCs w:val="24"/>
            <w:vertAlign w:val="superscript"/>
            <w:lang w:val="en-US"/>
          </w:rPr>
          <w:t>28</w:t>
        </w:r>
      </w:hyperlink>
      <w:r w:rsidRPr="00052085">
        <w:rPr>
          <w:rFonts w:ascii="Book Antiqua" w:hAnsi="Book Antiqua" w:cs="Times New Roman"/>
          <w:bCs/>
          <w:noProof/>
          <w:sz w:val="24"/>
          <w:szCs w:val="24"/>
          <w:vertAlign w:val="superscript"/>
          <w:lang w:val="en-US"/>
        </w:rPr>
        <w:t>]</w:t>
      </w:r>
      <w:r w:rsidRPr="00052085">
        <w:rPr>
          <w:rFonts w:ascii="Book Antiqua" w:hAnsi="Book Antiqua" w:cs="Times New Roman"/>
          <w:bCs/>
          <w:sz w:val="24"/>
          <w:szCs w:val="24"/>
          <w:lang w:val="en-US"/>
        </w:rPr>
        <w:fldChar w:fldCharType="end"/>
      </w:r>
      <w:r w:rsidRPr="00052085">
        <w:rPr>
          <w:rFonts w:ascii="Book Antiqua" w:hAnsi="Book Antiqua" w:cs="Times New Roman"/>
          <w:bCs/>
          <w:sz w:val="24"/>
          <w:szCs w:val="24"/>
          <w:lang w:val="en-US"/>
        </w:rPr>
        <w:t xml:space="preserve">. In fact, the levels of </w:t>
      </w:r>
      <w:r w:rsidRPr="00052085">
        <w:rPr>
          <w:rFonts w:ascii="Book Antiqua" w:hAnsi="Book Antiqua" w:cs="Times New Roman"/>
          <w:sz w:val="24"/>
          <w:szCs w:val="24"/>
          <w:lang w:val="en-US"/>
        </w:rPr>
        <w:t xml:space="preserve">fasting blood uric acid and </w:t>
      </w:r>
      <w:r w:rsidRPr="00052085">
        <w:rPr>
          <w:rFonts w:ascii="Book Antiqua" w:hAnsi="Book Antiqua" w:cs="Times New Roman"/>
          <w:bCs/>
          <w:sz w:val="24"/>
          <w:szCs w:val="24"/>
          <w:lang w:val="en-US"/>
        </w:rPr>
        <w:t>leptin</w:t>
      </w:r>
      <w:r w:rsidRPr="00052085">
        <w:rPr>
          <w:rFonts w:ascii="Book Antiqua" w:hAnsi="Book Antiqua" w:cs="Times New Roman"/>
          <w:sz w:val="24"/>
          <w:szCs w:val="24"/>
          <w:lang w:val="en-US"/>
        </w:rPr>
        <w:t xml:space="preserve"> were significantly elevated in L-HFr-treated rats</w:t>
      </w:r>
      <w:r w:rsidRPr="00052085">
        <w:rPr>
          <w:rFonts w:ascii="Book Antiqua" w:hAnsi="Book Antiqua" w:cs="Times New Roman"/>
          <w:bCs/>
          <w:sz w:val="24"/>
          <w:szCs w:val="24"/>
          <w:lang w:val="en-US"/>
        </w:rPr>
        <w:t>. The increased fasting leptin level was due to dietary fructose promoted leptin resistance</w:t>
      </w:r>
      <w:r w:rsidRPr="00052085">
        <w:rPr>
          <w:rFonts w:ascii="Book Antiqua" w:hAnsi="Book Antiqua" w:cs="Times New Roman"/>
          <w:bCs/>
          <w:sz w:val="24"/>
          <w:szCs w:val="24"/>
          <w:lang w:val="en-US"/>
        </w:rPr>
        <w:fldChar w:fldCharType="begin">
          <w:fldData xml:space="preserve">PEVuZE5vdGU+PENpdGU+PEF1dGhvcj5TaGFwaXJvPC9BdXRob3I+PFllYXI+MjAwODwvWWVhcj48
UmVjTnVtPjE0PC9SZWNOdW0+PERpc3BsYXlUZXh0PjxzdHlsZSBmYWNlPSJzdXBlcnNjcmlwdCI+
WzI5LCAzMF08L3N0eWxlPjwvRGlzcGxheVRleHQ+PHJlY29yZD48cmVjLW51bWJlcj4xNDwvcmVj
LW51bWJlcj48Zm9yZWlnbi1rZXlzPjxrZXkgYXBwPSJFTiIgZGItaWQ9InYyZmEyOTIybXB6cDB3
ZXJ0YXB2cngweXZmNTV0NWR0NTl3ZCI+MTQ8L2tleT48L2ZvcmVpZ24ta2V5cz48cmVmLXR5cGUg
bmFtZT0iSm91cm5hbCBBcnRpY2xlIj4xNzwvcmVmLXR5cGU+PGNvbnRyaWJ1dG9ycz48YXV0aG9y
cz48YXV0aG9yPlNoYXBpcm8sIEEuPC9hdXRob3I+PGF1dGhvcj5NdSwgVy48L2F1dGhvcj48YXV0
aG9yPlJvbmNhbCwgQy48L2F1dGhvcj48YXV0aG9yPkNoZW5nLCBLLiBZLjwvYXV0aG9yPjxhdXRo
b3I+Sm9obnNvbiwgUi4gSi48L2F1dGhvcj48YXV0aG9yPlNjYXJwYWNlLCBQLiBKLjwvYXV0aG9y
PjwvYXV0aG9ycz48L2NvbnRyaWJ1dG9ycz48YXV0aC1hZGRyZXNzPkRlcHQuIG9mIFBoYXJtYWNv
bG9neSBhbmQgVGhlcmFwZXV0aWNzLCBCb3ggMTAwMjY3LCBVbml2LiBvZiBGbG9yaWRhLCBHYWlu
ZXN2aWxsZSwgRmxvcmlkYSAzMjYxMCwgVVNBLiBzYXNoYTFAdWZsLmVkdTwvYXV0aC1hZGRyZXNz
Pjx0aXRsZXM+PHRpdGxlPkZydWN0b3NlLWluZHVjZWQgbGVwdGluIHJlc2lzdGFuY2UgZXhhY2Vy
YmF0ZXMgd2VpZ2h0IGdhaW4gaW4gcmVzcG9uc2UgdG8gc3Vic2VxdWVudCBoaWdoLWZhdCBmZWVk
aW5nPC90aXRsZT48c2Vjb25kYXJ5LXRpdGxlPkFtIEogUGh5c2lvbCBSZWd1bCBJbnRlZ3IgQ29t
cCBQaHlzaW9sPC9zZWNvbmRhcnktdGl0bGU+PGFsdC10aXRsZT5BbWVyaWNhbiBqb3VybmFsIG9m
IHBoeXNpb2xvZ3kuIFJlZ3VsYXRvcnksIGludGVncmF0aXZlIGFuZCBjb21wYXJhdGl2ZSBwaHlz
aW9sb2d5PC9hbHQtdGl0bGU+PC90aXRsZXM+PHBlcmlvZGljYWw+PGZ1bGwtdGl0bGU+QW0gSiBQ
aHlzaW9sIFJlZ3VsIEludGVnciBDb21wIFBoeXNpb2w8L2Z1bGwtdGl0bGU+PGFiYnItMT5BbWVy
aWNhbiBqb3VybmFsIG9mIHBoeXNpb2xvZ3kuIFJlZ3VsYXRvcnksIGludGVncmF0aXZlIGFuZCBj
b21wYXJhdGl2ZSBwaHlzaW9sb2d5PC9hYmJyLTE+PC9wZXJpb2RpY2FsPjxhbHQtcGVyaW9kaWNh
bD48ZnVsbC10aXRsZT5BbSBKIFBoeXNpb2wgUmVndWwgSW50ZWdyIENvbXAgUGh5c2lvbDwvZnVs
bC10aXRsZT48YWJici0xPkFtZXJpY2FuIGpvdXJuYWwgb2YgcGh5c2lvbG9neS4gUmVndWxhdG9y
eSwgaW50ZWdyYXRpdmUgYW5kIGNvbXBhcmF0aXZlIHBoeXNpb2xvZ3k8L2FiYnItMT48L2FsdC1w
ZXJpb2RpY2FsPjxwYWdlcz5SMTM3MC01PC9wYWdlcz48dm9sdW1lPjI5NTwvdm9sdW1lPjxudW1i
ZXI+NTwvbnVtYmVyPjxlZGl0aW9uPjIwMDgvMDgvMTY8L2VkaXRpb24+PGtleXdvcmRzPjxrZXl3
b3JkPkFuaW1hbHM8L2tleXdvcmQ+PGtleXdvcmQ+QmxvdHRpbmcsIFdlc3Rlcm48L2tleXdvcmQ+
PGtleXdvcmQ+Qm9keSBDb21wb3NpdGlvbi9kcnVnIGVmZmVjdHM8L2tleXdvcmQ+PGtleXdvcmQ+
RGlldGFyeSBGYXRzLyBwaGFybWFjb2xvZ3k8L2tleXdvcmQ+PGtleXdvcmQ+RHJ1ZyBTeW5lcmdp
c208L2tleXdvcmQ+PGtleXdvcmQ+RnJ1Y3Rvc2UvIHBoYXJtYWNvbG9neTwva2V5d29yZD48a2V5
d29yZD5IeXBvdGhhbGFtdXMvZHJ1ZyBlZmZlY3RzL21ldGFib2xpc208L2tleXdvcmQ+PGtleXdv
cmQ+SW5zdWxpbi9ibG9vZDwva2V5d29yZD48a2V5d29yZD5MZXB0aW4vYmxvb2QvIHBoeXNpb2xv
Z3k8L2tleXdvcmQ+PGtleXdvcmQ+TWFsZTwva2V5d29yZD48a2V5d29yZD5SYXRzPC9rZXl3b3Jk
PjxrZXl3b3JkPlJhdHMsIFNwcmFndWUtRGF3bGV5PC9rZXl3b3JkPjxrZXl3b3JkPlJldmVyc2Ug
VHJhbnNjcmlwdGFzZSBQb2x5bWVyYXNlIENoYWluIFJlYWN0aW9uPC9rZXl3b3JkPjxrZXl3b3Jk
PlN1cHByZXNzb3Igb2YgQ3l0b2tpbmUgU2lnbmFsaW5nIFByb3RlaW5zL2Jpb3N5bnRoZXNpcy9n
ZW5ldGljczwva2V5d29yZD48a2V5d29yZD5Td2VldGVuaW5nIEFnZW50cy8gcGhhcm1hY29sb2d5
PC9rZXl3b3JkPjxrZXl3b3JkPldlaWdodCBHYWluLyBkcnVnIGVmZmVjdHM8L2tleXdvcmQ+PC9r
ZXl3b3Jkcz48ZGF0ZXM+PHllYXI+MjAwODwveWVhcj48cHViLWRhdGVzPjxkYXRlPk5vdjwvZGF0
ZT48L3B1Yi1kYXRlcz48L2RhdGVzPjxpc2JuPjAzNjMtNjExOSAoUHJpbnQpJiN4RDswMzYzLTYx
MTkgKExpbmtpbmcpPC9pc2JuPjxhY2Nlc3Npb24tbnVtPjE4NzAzNDEzPC9hY2Nlc3Npb24tbnVt
Pjx1cmxzPjwvdXJscz48Y3VzdG9tMj5QTUMyNTg0ODU4PC9jdXN0b20yPjxlbGVjdHJvbmljLXJl
c291cmNlLW51bT4xMC4xMTUyL2FqcHJlZ3UuMDAxOTUuMjAwODwvZWxlY3Ryb25pYy1yZXNvdXJj
ZS1udW0+PHJlbW90ZS1kYXRhYmFzZS1wcm92aWRlcj5OTE08L3JlbW90ZS1kYXRhYmFzZS1wcm92
aWRlcj48bGFuZ3VhZ2U+ZW5nPC9sYW5ndWFnZT48L3JlY29yZD48L0NpdGU+PENpdGU+PEF1dGhv
cj5BbHdhaHNoPC9BdXRob3I+PFllYXI+MjAxMzwvWWVhcj48UmVjTnVtPjM0PC9SZWNOdW0+PHJl
Y29yZD48cmVjLW51bWJlcj4zNDwvcmVjLW51bWJlcj48Zm9yZWlnbi1rZXlzPjxrZXkgYXBwPSJF
TiIgZGItaWQ9InYyZmEyOTIybXB6cDB3ZXJ0YXB2cngweXZmNTV0NWR0NTl3ZCI+MzQ8L2tleT48
L2ZvcmVpZ24ta2V5cz48cmVmLXR5cGUgbmFtZT0iSm91cm5hbCBBcnRpY2xlIj4xNzwvcmVmLXR5
cGU+PGNvbnRyaWJ1dG9ycz48YXV0aG9ycz48YXV0aG9yPkFsd2Foc2gsIFNNPC9hdXRob3I+PGF1
dGhvcj4gWHUsIE08L2F1dGhvcj48YXV0aG9yPlJhbWFkb3JpLCBHPC9hdXRob3I+PGF1dGhvcj5T
Y2h1bHR6ZSwgRkM8L2F1dGhvcj48L2F1dGhvcnM+PC9jb250cmlidXRvcnM+PHRpdGxlcz48dGl0
bGU+TGlwb2NhbGluLTIgaXMgYSBiaW9tYXJrZXIgaW4gcmF0IGZhdHR5IGxpdmVyIGluZHVjZWQg
YnkgZnJ1Y3Rvc2UtZW5yaWNoZWQgZGlldDwvdGl0bGU+PHNlY29uZGFyeS10aXRsZT5aZWl0c2No
cmlmdCBmw7xyIEdhc3Ryb2VudGVyb2xvZ2llPC9zZWNvbmRhcnktdGl0bGU+PC90aXRsZXM+PHBl
cmlvZGljYWw+PGZ1bGwtdGl0bGU+WkVJVFNDSFJJRlQgRlVSIEdBU1RST0VOVEVST0xPR0lFPC9m
dWxsLXRpdGxlPjwvcGVyaW9kaWNhbD48cGFnZXM+UF8zXzAxPC9wYWdlcz48dm9sdW1lPjUxPC92
b2x1bWU+PG51bWJlcj4wMTwvbnVtYmVyPjxkYXRlcz48eWVhcj4yMDEzPC95ZWFyPjwvZGF0ZXM+
PHVybHM+PC91cmxzPjxlbGVjdHJvbmljLXJlc291cmNlLW51bT4xMC4xMDU1L3MtMDAzMi0xMzMx
OTk2PC9lbGVjdHJvbmljLXJlc291cmNlLW51bT48bGFuZ3VhZ2U+RW5nbGlzaDwvbGFuZ3VhZ2U+
PC9yZWNvcmQ+PC9DaXRlPjwvRW5kTm90ZT4AAAAA
</w:fldData>
        </w:fldChar>
      </w:r>
      <w:r w:rsidRPr="00052085">
        <w:rPr>
          <w:rFonts w:ascii="Book Antiqua" w:hAnsi="Book Antiqua" w:cs="Times New Roman"/>
          <w:bCs/>
          <w:sz w:val="24"/>
          <w:szCs w:val="24"/>
          <w:lang w:val="en-US"/>
        </w:rPr>
        <w:instrText xml:space="preserve"> ADDIN EN.CITE </w:instrText>
      </w:r>
      <w:r w:rsidRPr="00052085">
        <w:rPr>
          <w:rFonts w:ascii="Book Antiqua" w:hAnsi="Book Antiqua" w:cs="Times New Roman"/>
          <w:bCs/>
          <w:sz w:val="24"/>
          <w:szCs w:val="24"/>
          <w:lang w:val="en-US"/>
        </w:rPr>
        <w:fldChar w:fldCharType="begin">
          <w:fldData xml:space="preserve">PEVuZE5vdGU+PENpdGU+PEF1dGhvcj5TaGFwaXJvPC9BdXRob3I+PFllYXI+MjAwODwvWWVhcj48
UmVjTnVtPjE0PC9SZWNOdW0+PERpc3BsYXlUZXh0PjxzdHlsZSBmYWNlPSJzdXBlcnNjcmlwdCI+
WzI5LCAzMF08L3N0eWxlPjwvRGlzcGxheVRleHQ+PHJlY29yZD48cmVjLW51bWJlcj4xNDwvcmVj
LW51bWJlcj48Zm9yZWlnbi1rZXlzPjxrZXkgYXBwPSJFTiIgZGItaWQ9InYyZmEyOTIybXB6cDB3
ZXJ0YXB2cngweXZmNTV0NWR0NTl3ZCI+MTQ8L2tleT48L2ZvcmVpZ24ta2V5cz48cmVmLXR5cGUg
bmFtZT0iSm91cm5hbCBBcnRpY2xlIj4xNzwvcmVmLXR5cGU+PGNvbnRyaWJ1dG9ycz48YXV0aG9y
cz48YXV0aG9yPlNoYXBpcm8sIEEuPC9hdXRob3I+PGF1dGhvcj5NdSwgVy48L2F1dGhvcj48YXV0
aG9yPlJvbmNhbCwgQy48L2F1dGhvcj48YXV0aG9yPkNoZW5nLCBLLiBZLjwvYXV0aG9yPjxhdXRo
b3I+Sm9obnNvbiwgUi4gSi48L2F1dGhvcj48YXV0aG9yPlNjYXJwYWNlLCBQLiBKLjwvYXV0aG9y
PjwvYXV0aG9ycz48L2NvbnRyaWJ1dG9ycz48YXV0aC1hZGRyZXNzPkRlcHQuIG9mIFBoYXJtYWNv
bG9neSBhbmQgVGhlcmFwZXV0aWNzLCBCb3ggMTAwMjY3LCBVbml2LiBvZiBGbG9yaWRhLCBHYWlu
ZXN2aWxsZSwgRmxvcmlkYSAzMjYxMCwgVVNBLiBzYXNoYTFAdWZsLmVkdTwvYXV0aC1hZGRyZXNz
Pjx0aXRsZXM+PHRpdGxlPkZydWN0b3NlLWluZHVjZWQgbGVwdGluIHJlc2lzdGFuY2UgZXhhY2Vy
YmF0ZXMgd2VpZ2h0IGdhaW4gaW4gcmVzcG9uc2UgdG8gc3Vic2VxdWVudCBoaWdoLWZhdCBmZWVk
aW5nPC90aXRsZT48c2Vjb25kYXJ5LXRpdGxlPkFtIEogUGh5c2lvbCBSZWd1bCBJbnRlZ3IgQ29t
cCBQaHlzaW9sPC9zZWNvbmRhcnktdGl0bGU+PGFsdC10aXRsZT5BbWVyaWNhbiBqb3VybmFsIG9m
IHBoeXNpb2xvZ3kuIFJlZ3VsYXRvcnksIGludGVncmF0aXZlIGFuZCBjb21wYXJhdGl2ZSBwaHlz
aW9sb2d5PC9hbHQtdGl0bGU+PC90aXRsZXM+PHBlcmlvZGljYWw+PGZ1bGwtdGl0bGU+QW0gSiBQ
aHlzaW9sIFJlZ3VsIEludGVnciBDb21wIFBoeXNpb2w8L2Z1bGwtdGl0bGU+PGFiYnItMT5BbWVy
aWNhbiBqb3VybmFsIG9mIHBoeXNpb2xvZ3kuIFJlZ3VsYXRvcnksIGludGVncmF0aXZlIGFuZCBj
b21wYXJhdGl2ZSBwaHlzaW9sb2d5PC9hYmJyLTE+PC9wZXJpb2RpY2FsPjxhbHQtcGVyaW9kaWNh
bD48ZnVsbC10aXRsZT5BbSBKIFBoeXNpb2wgUmVndWwgSW50ZWdyIENvbXAgUGh5c2lvbDwvZnVs
bC10aXRsZT48YWJici0xPkFtZXJpY2FuIGpvdXJuYWwgb2YgcGh5c2lvbG9neS4gUmVndWxhdG9y
eSwgaW50ZWdyYXRpdmUgYW5kIGNvbXBhcmF0aXZlIHBoeXNpb2xvZ3k8L2FiYnItMT48L2FsdC1w
ZXJpb2RpY2FsPjxwYWdlcz5SMTM3MC01PC9wYWdlcz48dm9sdW1lPjI5NTwvdm9sdW1lPjxudW1i
ZXI+NTwvbnVtYmVyPjxlZGl0aW9uPjIwMDgvMDgvMTY8L2VkaXRpb24+PGtleXdvcmRzPjxrZXl3
b3JkPkFuaW1hbHM8L2tleXdvcmQ+PGtleXdvcmQ+QmxvdHRpbmcsIFdlc3Rlcm48L2tleXdvcmQ+
PGtleXdvcmQ+Qm9keSBDb21wb3NpdGlvbi9kcnVnIGVmZmVjdHM8L2tleXdvcmQ+PGtleXdvcmQ+
RGlldGFyeSBGYXRzLyBwaGFybWFjb2xvZ3k8L2tleXdvcmQ+PGtleXdvcmQ+RHJ1ZyBTeW5lcmdp
c208L2tleXdvcmQ+PGtleXdvcmQ+RnJ1Y3Rvc2UvIHBoYXJtYWNvbG9neTwva2V5d29yZD48a2V5
d29yZD5IeXBvdGhhbGFtdXMvZHJ1ZyBlZmZlY3RzL21ldGFib2xpc208L2tleXdvcmQ+PGtleXdv
cmQ+SW5zdWxpbi9ibG9vZDwva2V5d29yZD48a2V5d29yZD5MZXB0aW4vYmxvb2QvIHBoeXNpb2xv
Z3k8L2tleXdvcmQ+PGtleXdvcmQ+TWFsZTwva2V5d29yZD48a2V5d29yZD5SYXRzPC9rZXl3b3Jk
PjxrZXl3b3JkPlJhdHMsIFNwcmFndWUtRGF3bGV5PC9rZXl3b3JkPjxrZXl3b3JkPlJldmVyc2Ug
VHJhbnNjcmlwdGFzZSBQb2x5bWVyYXNlIENoYWluIFJlYWN0aW9uPC9rZXl3b3JkPjxrZXl3b3Jk
PlN1cHByZXNzb3Igb2YgQ3l0b2tpbmUgU2lnbmFsaW5nIFByb3RlaW5zL2Jpb3N5bnRoZXNpcy9n
ZW5ldGljczwva2V5d29yZD48a2V5d29yZD5Td2VldGVuaW5nIEFnZW50cy8gcGhhcm1hY29sb2d5
PC9rZXl3b3JkPjxrZXl3b3JkPldlaWdodCBHYWluLyBkcnVnIGVmZmVjdHM8L2tleXdvcmQ+PC9r
ZXl3b3Jkcz48ZGF0ZXM+PHllYXI+MjAwODwveWVhcj48cHViLWRhdGVzPjxkYXRlPk5vdjwvZGF0
ZT48L3B1Yi1kYXRlcz48L2RhdGVzPjxpc2JuPjAzNjMtNjExOSAoUHJpbnQpJiN4RDswMzYzLTYx
MTkgKExpbmtpbmcpPC9pc2JuPjxhY2Nlc3Npb24tbnVtPjE4NzAzNDEzPC9hY2Nlc3Npb24tbnVt
Pjx1cmxzPjwvdXJscz48Y3VzdG9tMj5QTUMyNTg0ODU4PC9jdXN0b20yPjxlbGVjdHJvbmljLXJl
c291cmNlLW51bT4xMC4xMTUyL2FqcHJlZ3UuMDAxOTUuMjAwODwvZWxlY3Ryb25pYy1yZXNvdXJj
ZS1udW0+PHJlbW90ZS1kYXRhYmFzZS1wcm92aWRlcj5OTE08L3JlbW90ZS1kYXRhYmFzZS1wcm92
aWRlcj48bGFuZ3VhZ2U+ZW5nPC9sYW5ndWFnZT48L3JlY29yZD48L0NpdGU+PENpdGU+PEF1dGhv
cj5BbHdhaHNoPC9BdXRob3I+PFllYXI+MjAxMzwvWWVhcj48UmVjTnVtPjM0PC9SZWNOdW0+PHJl
Y29yZD48cmVjLW51bWJlcj4zNDwvcmVjLW51bWJlcj48Zm9yZWlnbi1rZXlzPjxrZXkgYXBwPSJF
TiIgZGItaWQ9InYyZmEyOTIybXB6cDB3ZXJ0YXB2cngweXZmNTV0NWR0NTl3ZCI+MzQ8L2tleT48
L2ZvcmVpZ24ta2V5cz48cmVmLXR5cGUgbmFtZT0iSm91cm5hbCBBcnRpY2xlIj4xNzwvcmVmLXR5
cGU+PGNvbnRyaWJ1dG9ycz48YXV0aG9ycz48YXV0aG9yPkFsd2Foc2gsIFNNPC9hdXRob3I+PGF1
dGhvcj4gWHUsIE08L2F1dGhvcj48YXV0aG9yPlJhbWFkb3JpLCBHPC9hdXRob3I+PGF1dGhvcj5T
Y2h1bHR6ZSwgRkM8L2F1dGhvcj48L2F1dGhvcnM+PC9jb250cmlidXRvcnM+PHRpdGxlcz48dGl0
bGU+TGlwb2NhbGluLTIgaXMgYSBiaW9tYXJrZXIgaW4gcmF0IGZhdHR5IGxpdmVyIGluZHVjZWQg
YnkgZnJ1Y3Rvc2UtZW5yaWNoZWQgZGlldDwvdGl0bGU+PHNlY29uZGFyeS10aXRsZT5aZWl0c2No
cmlmdCBmw7xyIEdhc3Ryb2VudGVyb2xvZ2llPC9zZWNvbmRhcnktdGl0bGU+PC90aXRsZXM+PHBl
cmlvZGljYWw+PGZ1bGwtdGl0bGU+WkVJVFNDSFJJRlQgRlVSIEdBU1RST0VOVEVST0xPR0lFPC9m
dWxsLXRpdGxlPjwvcGVyaW9kaWNhbD48cGFnZXM+UF8zXzAxPC9wYWdlcz48dm9sdW1lPjUxPC92
b2x1bWU+PG51bWJlcj4wMTwvbnVtYmVyPjxkYXRlcz48eWVhcj4yMDEzPC95ZWFyPjwvZGF0ZXM+
PHVybHM+PC91cmxzPjxlbGVjdHJvbmljLXJlc291cmNlLW51bT4xMC4xMDU1L3MtMDAzMi0xMzMx
OTk2PC9lbGVjdHJvbmljLXJlc291cmNlLW51bT48bGFuZ3VhZ2U+RW5nbGlzaDwvbGFuZ3VhZ2U+
PC9yZWNvcmQ+PC9DaXRlPjwvRW5kTm90ZT4AbwAA
</w:fldData>
        </w:fldChar>
      </w:r>
      <w:r w:rsidRPr="00052085">
        <w:rPr>
          <w:rFonts w:ascii="Book Antiqua" w:hAnsi="Book Antiqua" w:cs="Times New Roman"/>
          <w:bCs/>
          <w:sz w:val="24"/>
          <w:szCs w:val="24"/>
          <w:lang w:val="en-US"/>
        </w:rPr>
        <w:instrText xml:space="preserve"> ADDIN EN.CITE.DATA </w:instrText>
      </w:r>
      <w:r w:rsidRPr="00052085">
        <w:rPr>
          <w:rFonts w:ascii="Book Antiqua" w:hAnsi="Book Antiqua" w:cs="Times New Roman"/>
          <w:bCs/>
          <w:sz w:val="24"/>
          <w:szCs w:val="24"/>
          <w:lang w:val="en-US"/>
        </w:rPr>
      </w:r>
      <w:r w:rsidRPr="00052085">
        <w:rPr>
          <w:rFonts w:ascii="Book Antiqua" w:hAnsi="Book Antiqua" w:cs="Times New Roman"/>
          <w:bCs/>
          <w:sz w:val="24"/>
          <w:szCs w:val="24"/>
          <w:lang w:val="en-US"/>
        </w:rPr>
        <w:fldChar w:fldCharType="end"/>
      </w:r>
      <w:r w:rsidRPr="00052085">
        <w:rPr>
          <w:rFonts w:ascii="Book Antiqua" w:hAnsi="Book Antiqua" w:cs="Times New Roman"/>
          <w:bCs/>
          <w:sz w:val="24"/>
          <w:szCs w:val="24"/>
          <w:lang w:val="en-US"/>
        </w:rPr>
      </w:r>
      <w:r w:rsidRPr="00052085">
        <w:rPr>
          <w:rFonts w:ascii="Book Antiqua" w:hAnsi="Book Antiqua" w:cs="Times New Roman"/>
          <w:bCs/>
          <w:sz w:val="24"/>
          <w:szCs w:val="24"/>
          <w:lang w:val="en-US"/>
        </w:rPr>
        <w:fldChar w:fldCharType="separate"/>
      </w:r>
      <w:r w:rsidRPr="00052085">
        <w:rPr>
          <w:rFonts w:ascii="Book Antiqua" w:hAnsi="Book Antiqua" w:cs="Times New Roman"/>
          <w:bCs/>
          <w:noProof/>
          <w:sz w:val="24"/>
          <w:szCs w:val="24"/>
          <w:vertAlign w:val="superscript"/>
          <w:lang w:val="en-US"/>
        </w:rPr>
        <w:t>[</w:t>
      </w:r>
      <w:hyperlink w:anchor="_ENREF_29" w:tooltip="Shapiro, 2008 #14" w:history="1">
        <w:r w:rsidRPr="00052085">
          <w:rPr>
            <w:rFonts w:ascii="Book Antiqua" w:hAnsi="Book Antiqua" w:cs="Times New Roman"/>
            <w:bCs/>
            <w:noProof/>
            <w:sz w:val="24"/>
            <w:szCs w:val="24"/>
            <w:vertAlign w:val="superscript"/>
            <w:lang w:val="en-US"/>
          </w:rPr>
          <w:t>29</w:t>
        </w:r>
      </w:hyperlink>
      <w:r>
        <w:rPr>
          <w:rFonts w:ascii="Book Antiqua" w:hAnsi="Book Antiqua" w:cs="Times New Roman"/>
          <w:bCs/>
          <w:noProof/>
          <w:sz w:val="24"/>
          <w:szCs w:val="24"/>
          <w:vertAlign w:val="superscript"/>
          <w:lang w:val="en-US"/>
        </w:rPr>
        <w:t>,</w:t>
      </w:r>
      <w:hyperlink w:anchor="_ENREF_30" w:tooltip="Alwahsh, 2013 #34" w:history="1">
        <w:r w:rsidRPr="00052085">
          <w:rPr>
            <w:rFonts w:ascii="Book Antiqua" w:hAnsi="Book Antiqua" w:cs="Times New Roman"/>
            <w:bCs/>
            <w:noProof/>
            <w:sz w:val="24"/>
            <w:szCs w:val="24"/>
            <w:vertAlign w:val="superscript"/>
            <w:lang w:val="en-US"/>
          </w:rPr>
          <w:t>30</w:t>
        </w:r>
      </w:hyperlink>
      <w:r w:rsidRPr="00052085">
        <w:rPr>
          <w:rFonts w:ascii="Book Antiqua" w:hAnsi="Book Antiqua" w:cs="Times New Roman"/>
          <w:bCs/>
          <w:noProof/>
          <w:sz w:val="24"/>
          <w:szCs w:val="24"/>
          <w:vertAlign w:val="superscript"/>
          <w:lang w:val="en-US"/>
        </w:rPr>
        <w:t>]</w:t>
      </w:r>
      <w:r w:rsidRPr="00052085">
        <w:rPr>
          <w:rFonts w:ascii="Book Antiqua" w:hAnsi="Book Antiqua" w:cs="Times New Roman"/>
          <w:bCs/>
          <w:sz w:val="24"/>
          <w:szCs w:val="24"/>
          <w:lang w:val="en-US"/>
        </w:rPr>
        <w:fldChar w:fldCharType="end"/>
      </w:r>
      <w:r w:rsidRPr="00052085">
        <w:rPr>
          <w:rFonts w:ascii="Book Antiqua" w:hAnsi="Book Antiqua" w:cs="Times New Roman"/>
          <w:bCs/>
          <w:sz w:val="24"/>
          <w:szCs w:val="24"/>
          <w:lang w:val="en-US"/>
        </w:rPr>
        <w:t>, in which the leptin</w:t>
      </w:r>
      <w:r w:rsidRPr="00052085">
        <w:rPr>
          <w:rFonts w:ascii="Book Antiqua" w:hAnsi="Book Antiqua" w:cs="Times New Roman"/>
          <w:bCs/>
          <w:sz w:val="24"/>
          <w:szCs w:val="24"/>
          <w:lang w:val="en-US" w:bidi="ar-JO"/>
        </w:rPr>
        <w:t>’s</w:t>
      </w:r>
      <w:r w:rsidRPr="00052085">
        <w:rPr>
          <w:rFonts w:ascii="Book Antiqua" w:hAnsi="Book Antiqua" w:cs="Times New Roman"/>
          <w:bCs/>
          <w:sz w:val="24"/>
          <w:szCs w:val="24"/>
          <w:lang w:val="en-US"/>
        </w:rPr>
        <w:t xml:space="preserve"> action was suppressed and it did not </w:t>
      </w:r>
      <w:r w:rsidRPr="00052085">
        <w:rPr>
          <w:rFonts w:ascii="Book Antiqua" w:hAnsi="Book Antiqua" w:cs="Times New Roman"/>
          <w:bCs/>
          <w:sz w:val="24"/>
          <w:szCs w:val="24"/>
          <w:lang w:val="en-US"/>
        </w:rPr>
        <w:lastRenderedPageBreak/>
        <w:t xml:space="preserve">induce satiation (fullness) compared to chow or LDC diets. </w:t>
      </w:r>
      <w:r w:rsidRPr="00052085">
        <w:rPr>
          <w:rFonts w:ascii="Book Antiqua" w:hAnsi="Book Antiqua" w:cs="Times New Roman"/>
          <w:sz w:val="24"/>
          <w:szCs w:val="24"/>
          <w:lang w:val="en-US"/>
        </w:rPr>
        <w:t xml:space="preserve">This could be the explanation of high food intake that was seen in L-HFr group. </w:t>
      </w:r>
    </w:p>
    <w:p w:rsidR="000F3E1D" w:rsidRPr="00052085" w:rsidRDefault="000F3E1D" w:rsidP="009B3C9C">
      <w:pPr>
        <w:tabs>
          <w:tab w:val="left" w:pos="3694"/>
        </w:tabs>
        <w:spacing w:after="0" w:line="360" w:lineRule="auto"/>
        <w:ind w:firstLineChars="250" w:firstLine="600"/>
        <w:jc w:val="both"/>
        <w:rPr>
          <w:rFonts w:ascii="Book Antiqua" w:hAnsi="Book Antiqua" w:cs="Times New Roman"/>
          <w:sz w:val="24"/>
          <w:szCs w:val="24"/>
          <w:lang w:val="en-US"/>
        </w:rPr>
      </w:pPr>
      <w:r w:rsidRPr="00052085">
        <w:rPr>
          <w:rFonts w:ascii="Book Antiqua" w:hAnsi="Book Antiqua" w:cs="Times New Roman"/>
          <w:sz w:val="24"/>
          <w:szCs w:val="24"/>
          <w:lang w:val="en-US"/>
        </w:rPr>
        <w:t>After intestinal uptake, fructose is typically extracted from the blood stream by hepatocytes, which is independent of insulin exertion and phosphofructokinase regulation step. Consequently, the up taken fructose is metabolized to glucose, fatty acids or lactate</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&lt;EndNote&gt;&lt;Cite&gt;&lt;Author&gt;Tappy&lt;/Author&gt;&lt;Year&gt;2010&lt;/Year&gt;&lt;RecNum&gt;715&lt;/RecNum&gt;&lt;DisplayText&gt;&lt;style face="superscript"&gt;[31]&lt;/style&gt;&lt;/DisplayText&gt;&lt;record&gt;&lt;rec-number&gt;715&lt;/rec-number&gt;&lt;foreign-keys&gt;&lt;key app="EN" db-id="xwddresv40w2dqedz0nxfwzketr02vtzswv5"&gt;715&lt;/key&gt;&lt;/foreign-keys&gt;&lt;ref-type name="Journal Article"&gt;17&lt;/ref-type&gt;&lt;contributors&gt;&lt;authors&gt;&lt;author&gt;Tappy, L.&lt;/author&gt;&lt;author&gt;Le, K. A.&lt;/author&gt;&lt;/authors&gt;&lt;/contributors&gt;&lt;auth-address&gt;Department of Physiology, Faculty of Biology and Medicine, University of Lausanne, CH-1005 Lausanne, Switzerland. luc.tappy@unil.ch&lt;/auth-address&gt;&lt;titles&gt;&lt;title&gt;Metabolic effects of fructose and the worldwide increase in obesity&lt;/title&gt;&lt;secondary-title&gt;Physiol Rev&lt;/secondary-title&gt;&lt;/titles&gt;&lt;periodical&gt;&lt;full-title&gt;Physiol Rev&lt;/full-title&gt;&lt;/periodical&gt;&lt;pages&gt;23-46&lt;/pages&gt;&lt;volume&gt;90&lt;/volume&gt;&lt;number&gt;1&lt;/number&gt;&lt;edition&gt;2010/01/21&lt;/edition&gt;&lt;keywords&gt;&lt;keyword&gt;Animals&lt;/keyword&gt;&lt;keyword&gt;Disease Models, Animal&lt;/keyword&gt;&lt;keyword&gt;Fructose/ metabolism&lt;/keyword&gt;&lt;keyword&gt;Humans&lt;/keyword&gt;&lt;keyword&gt;Liver/metabolism&lt;/keyword&gt;&lt;keyword&gt;Metabolic Diseases/etiology/metabolism&lt;/keyword&gt;&lt;keyword&gt;Obesity/ epidemiology/etiology/ metabolism&lt;/keyword&gt;&lt;keyword&gt;Sucrose/metabolism&lt;/keyword&gt;&lt;keyword&gt;World Health&lt;/keyword&gt;&lt;/keywords&gt;&lt;dates&gt;&lt;year&gt;2010&lt;/year&gt;&lt;pub-dates&gt;&lt;date&gt;Jan&lt;/date&gt;&lt;/pub-dates&gt;&lt;/dates&gt;&lt;isbn&gt;1522-1210 (Electronic)&amp;#xD;0031-9333 (Linking)&lt;/isbn&gt;&lt;accession-num&gt;20086073&lt;/accession-num&gt;&lt;urls&gt;&lt;/urls&gt;&lt;electronic-resource-num&gt;90/1/23 [pii]&amp;#xD;10.1152/physrev.00019.2009 [doi]&lt;/electronic-resource-num&gt;&lt;remote-database-provider&gt;Nlm&lt;/remote-database-provider&gt;&lt;language&gt;eng&lt;/language&gt;&lt;/record&gt;&lt;/Cite&gt;&lt;/EndNote&gt;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1" w:tooltip="Tappy, 2010 #715" w:history="1">
        <w:r w:rsidRPr="00052085">
          <w:rPr>
            <w:rFonts w:ascii="Book Antiqua" w:hAnsi="Book Antiqua" w:cs="Times New Roman"/>
            <w:noProof/>
            <w:sz w:val="24"/>
            <w:szCs w:val="24"/>
            <w:vertAlign w:val="superscript"/>
            <w:lang w:val="en-US"/>
          </w:rPr>
          <w:t>31</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We observed a significant up-regulation of hepatic </w:t>
      </w:r>
      <w:r w:rsidRPr="00052085">
        <w:rPr>
          <w:rFonts w:ascii="Book Antiqua" w:hAnsi="Book Antiqua" w:cs="Times New Roman"/>
          <w:i/>
          <w:sz w:val="24"/>
          <w:szCs w:val="24"/>
          <w:lang w:val="en-US"/>
        </w:rPr>
        <w:t>Glut5</w:t>
      </w:r>
      <w:r w:rsidRPr="00052085">
        <w:rPr>
          <w:rFonts w:ascii="Book Antiqua" w:hAnsi="Book Antiqua" w:cs="Times New Roman"/>
          <w:sz w:val="24"/>
          <w:szCs w:val="24"/>
          <w:lang w:val="en-US"/>
        </w:rPr>
        <w:t xml:space="preserve"> (fructose transporter) gene expression in L-HFr nourished group, which was correlated with the accumulated fat in the liver. It was stated that high fructose intake was associated with increased plasma TGs, most probably caused by an up-regulation of hepatic </w:t>
      </w:r>
      <w:r>
        <w:rPr>
          <w:rFonts w:ascii="Book Antiqua" w:hAnsi="Book Antiqua" w:cs="Times New Roman"/>
          <w:i/>
          <w:sz w:val="24"/>
          <w:szCs w:val="24"/>
          <w:lang w:val="en-US"/>
        </w:rPr>
        <w:t>de</w:t>
      </w:r>
      <w:r>
        <w:rPr>
          <w:rFonts w:ascii="Book Antiqua" w:hAnsi="Book Antiqua" w:cs="Times New Roman"/>
          <w:i/>
          <w:sz w:val="24"/>
          <w:szCs w:val="24"/>
          <w:lang w:val="en-US" w:eastAsia="zh-CN"/>
        </w:rPr>
        <w:t xml:space="preserve"> </w:t>
      </w:r>
      <w:r w:rsidRPr="00052085">
        <w:rPr>
          <w:rFonts w:ascii="Book Antiqua" w:hAnsi="Book Antiqua" w:cs="Times New Roman"/>
          <w:i/>
          <w:sz w:val="24"/>
          <w:szCs w:val="24"/>
          <w:lang w:val="en-US"/>
        </w:rPr>
        <w:t>novo</w:t>
      </w:r>
      <w:r w:rsidRPr="00052085">
        <w:rPr>
          <w:rFonts w:ascii="Book Antiqua" w:hAnsi="Book Antiqua" w:cs="Times New Roman"/>
          <w:sz w:val="24"/>
          <w:szCs w:val="24"/>
          <w:lang w:val="en-US"/>
        </w:rPr>
        <w:t xml:space="preserve"> lipogenesis and TGs secretion, and a decreased clearance of VLDL-TG</w:t>
      </w:r>
      <w:r w:rsidRPr="00052085">
        <w:rPr>
          <w:rFonts w:ascii="Book Antiqua" w:hAnsi="Book Antiqua" w:cs="Times New Roman"/>
          <w:sz w:val="24"/>
          <w:szCs w:val="24"/>
          <w:lang w:val="en-US"/>
        </w:rPr>
        <w:fldChar w:fldCharType="begin">
          <w:fldData xml:space="preserve">PEVuZE5vdGU+PENpdGU+PEF1dGhvcj5Kb2huc29uPC9BdXRob3I+PFllYXI+MjAwNzwvWWVhcj48
UmVjTnVtPjg8L1JlY051bT48RGlzcGxheVRleHQ+PHN0eWxlIGZhY2U9InN1cGVyc2NyaXB0Ij5b
MzJdPC9zdHlsZT48L0Rpc3BsYXlUZXh0PjxyZWNvcmQ+PHJlYy1udW1iZXI+ODwvcmVjLW51bWJl
cj48Zm9yZWlnbi1rZXlzPjxrZXkgYXBwPSJFTiIgZGItaWQ9InYyZmEyOTIybXB6cDB3ZXJ0YXB2
cngweXZmNTV0NWR0NTl3ZCI+ODwva2V5PjwvZm9yZWlnbi1rZXlzPjxyZWYtdHlwZSBuYW1lPSJK
b3VybmFsIEFydGljbGUiPjE3PC9yZWYtdHlwZT48Y29udHJpYnV0b3JzPjxhdXRob3JzPjxhdXRo
b3I+Sm9obnNvbiwgUi4gSi48L2F1dGhvcj48YXV0aG9yPlNlZ2FsLCBNLiBTLjwvYXV0aG9yPjxh
dXRob3I+U2F1dGluLCBZLjwvYXV0aG9yPjxhdXRob3I+TmFrYWdhd2EsIFQuPC9hdXRob3I+PGF1
dGhvcj5GZWlnLCBELiBJLjwvYXV0aG9yPjxhdXRob3I+S2FuZywgRC4gSC48L2F1dGhvcj48YXV0
aG9yPkdlcnNjaCwgTS4gUy48L2F1dGhvcj48YXV0aG9yPkJlbm5lciwgUy48L2F1dGhvcj48YXV0
aG9yPlNhbmNoZXotTG96YWRhLCBMLiBHLjwvYXV0aG9yPjwvYXV0aG9ycz48L2NvbnRyaWJ1dG9y
cz48YXV0aC1hZGRyZXNzPkRpdmlzaW9uIG9mIE5lcGhyb2xvZ3kgYW5kIERlcGFydG1lbnQgb2Yg
TWVkaWNpbmUsIFVuaXZlcnNpdHkgb2YgRmxvcmlkYSwgR2FpbmVzdmlsbGUsIEZMLCBVU0EuIGpv
aG5zcmpAbWVkaWNpbmUudWZsLmVkdTwvYXV0aC1hZGRyZXNzPjx0aXRsZXM+PHRpdGxlPlBvdGVu
dGlhbCByb2xlIG9mIHN1Z2FyIChmcnVjdG9zZSkgaW4gdGhlIGVwaWRlbWljIG9mIGh5cGVydGVu
c2lvbiwgb2Jlc2l0eSBhbmQgdGhlIG1ldGFib2xpYyBzeW5kcm9tZSwgZGlhYmV0ZXMsIGtpZG5l
eSBkaXNlYXNlLCBhbmQgY2FyZGlvdmFzY3VsYXIgZGlzZWFzZTwvdGl0bGU+PHNlY29uZGFyeS10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YmJyLTE+PC9hbHQtcGVyaW9kaWNhbD48cGFnZXM+ODk5LTkwNjwvcGFnZXM+PHZvbHVtZT44Njwv
dm9sdW1lPjxudW1iZXI+NDwvbnVtYmVyPjxlZGl0aW9uPjIwMDcvMTAvMDk8L2VkaXRpb24+PGtl
eXdvcmRzPjxrZXl3b3JkPkFuaW1hbHM8L2tleXdvcmQ+PGtleXdvcmQ+Q2FyZGlvdmFzY3VsYXIg
RGlzZWFzZXMvY2hlbWljYWxseSBpbmR1Y2VkL2VwaWRlbWlvbG9neTwva2V5d29yZD48a2V5d29y
ZD5Db21vcmJpZGl0eTwva2V5d29yZD48a2V5d29yZD5EaWFiZXRlcyBNZWxsaXR1cywgVHlwZSAy
L2NoZW1pY2FsbHkgaW5kdWNlZC9lcGlkZW1pb2xvZ3k8L2tleXdvcmQ+PGtleXdvcmQ+RnJ1Y3Rv
c2UvYWRtaW5pc3RyYXRpb24gJmFtcDsgZG9zYWdlLyBhZHZlcnNlIGVmZmVjdHMvbWV0YWJvbGlz
bTwva2V5d29yZD48a2V5d29yZD5HZW5ldGljIFByZWRpc3Bvc2l0aW9uIHRvIERpc2Vhc2U8L2tl
eXdvcmQ+PGtleXdvcmQ+SHVtYW5zPC9rZXl3b3JkPjxrZXl3b3JkPkh5cGVydGVuc2lvbi9jaGVt
aWNhbGx5IGluZHVjZWQvZXBpZGVtaW9sb2d5PC9rZXl3b3JkPjxrZXl3b3JkPkh5cGVydXJpY2Vt
aWEvY2hlbWljYWxseSBpbmR1Y2VkLyBlcGlkZW1pb2xvZ3k8L2tleXdvcmQ+PGtleXdvcmQ+S2lk
bmV5IERpc2Vhc2VzL2NoZW1pY2FsbHkgaW5kdWNlZC9lcGlkZW1pb2xvZ3k8L2tleXdvcmQ+PGtl
eXdvcmQ+TWV0YWJvbGljIFN5bmRyb21lIFgvY2hlbWljYWxseSBpbmR1Y2VkL2VwaWRlbWlvbG9n
eTwva2V5d29yZD48a2V5d29yZD5PYmVzaXR5L2NoZW1pY2FsbHkgaW5kdWNlZC9lcGlkZW1pb2xv
Z3k8L2tleXdvcmQ+PGtleXdvcmQ+UmlzayBGYWN0b3JzPC9rZXl3b3JkPjxrZXl3b3JkPlN3ZWV0
ZW5pbmcgQWdlbnRzL2FkbWluaXN0cmF0aW9uICZhbXA7IGRvc2FnZS8gYWR2ZXJzZSBlZmZlY3Rz
L21ldGFib2xpc208L2tleXdvcmQ+PGtleXdvcmQ+VXJpYyBBY2lkL2Jsb29kL21ldGFib2xpc208
L2tleXdvcmQ+PC9rZXl3b3Jkcz48ZGF0ZXM+PHllYXI+MjAwNzwveWVhcj48cHViLWRhdGVzPjxk
YXRlPk9jdDwvZGF0ZT48L3B1Yi1kYXRlcz48L2RhdGVzPjxpc2JuPjAwMDItOTE2NSAoUHJpbnQp
JiN4RDswMDAyLTkxNjUgKExpbmtpbmcpPC9pc2JuPjxhY2Nlc3Npb24tbnVtPjE3OTIxMzYzPC9h
Y2Nlc3Npb24tbnVtPjx1cmxzPjwvdXJscz48cmVtb3RlLWRhdGFiYXNlLXByb3ZpZGVyPk5MTTwv
cmVtb3RlLWRhdGFiYXNlLXByb3ZpZGVyPjxsYW5ndWFnZT5lbmc8L2xhbmd1YWdlPjwvcmVjb3Jk
PjwvQ2l0ZT48L0VuZE5vdGU+AAAAAAA=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PEVuZE5vdGU+PENpdGU+PEF1dGhvcj5Kb2huc29uPC9BdXRob3I+PFllYXI+MjAwNzwvWWVhcj48
UmVjTnVtPjg8L1JlY051bT48RGlzcGxheVRleHQ+PHN0eWxlIGZhY2U9InN1cGVyc2NyaXB0Ij5b
MzJdPC9zdHlsZT48L0Rpc3BsYXlUZXh0PjxyZWNvcmQ+PHJlYy1udW1iZXI+ODwvcmVjLW51bWJl
cj48Zm9yZWlnbi1rZXlzPjxrZXkgYXBwPSJFTiIgZGItaWQ9InYyZmEyOTIybXB6cDB3ZXJ0YXB2
cngweXZmNTV0NWR0NTl3ZCI+ODwva2V5PjwvZm9yZWlnbi1rZXlzPjxyZWYtdHlwZSBuYW1lPSJK
b3VybmFsIEFydGljbGUiPjE3PC9yZWYtdHlwZT48Y29udHJpYnV0b3JzPjxhdXRob3JzPjxhdXRo
b3I+Sm9obnNvbiwgUi4gSi48L2F1dGhvcj48YXV0aG9yPlNlZ2FsLCBNLiBTLjwvYXV0aG9yPjxh
dXRob3I+U2F1dGluLCBZLjwvYXV0aG9yPjxhdXRob3I+TmFrYWdhd2EsIFQuPC9hdXRob3I+PGF1
dGhvcj5GZWlnLCBELiBJLjwvYXV0aG9yPjxhdXRob3I+S2FuZywgRC4gSC48L2F1dGhvcj48YXV0
aG9yPkdlcnNjaCwgTS4gUy48L2F1dGhvcj48YXV0aG9yPkJlbm5lciwgUy48L2F1dGhvcj48YXV0
aG9yPlNhbmNoZXotTG96YWRhLCBMLiBHLjwvYXV0aG9yPjwvYXV0aG9ycz48L2NvbnRyaWJ1dG9y
cz48YXV0aC1hZGRyZXNzPkRpdmlzaW9uIG9mIE5lcGhyb2xvZ3kgYW5kIERlcGFydG1lbnQgb2Yg
TWVkaWNpbmUsIFVuaXZlcnNpdHkgb2YgRmxvcmlkYSwgR2FpbmVzdmlsbGUsIEZMLCBVU0EuIGpv
aG5zcmpAbWVkaWNpbmUudWZsLmVkdTwvYXV0aC1hZGRyZXNzPjx0aXRsZXM+PHRpdGxlPlBvdGVu
dGlhbCByb2xlIG9mIHN1Z2FyIChmcnVjdG9zZSkgaW4gdGhlIGVwaWRlbWljIG9mIGh5cGVydGVu
c2lvbiwgb2Jlc2l0eSBhbmQgdGhlIG1ldGFib2xpYyBzeW5kcm9tZSwgZGlhYmV0ZXMsIGtpZG5l
eSBkaXNlYXNlLCBhbmQgY2FyZGlvdmFzY3VsYXIgZGlzZWFzZTwvdGl0bGU+PHNlY29uZGFyeS10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YmJyLTE+PC9hbHQtcGVyaW9kaWNhbD48cGFnZXM+ODk5LTkwNjwvcGFnZXM+PHZvbHVtZT44Njwv
dm9sdW1lPjxudW1iZXI+NDwvbnVtYmVyPjxlZGl0aW9uPjIwMDcvMTAvMDk8L2VkaXRpb24+PGtl
eXdvcmRzPjxrZXl3b3JkPkFuaW1hbHM8L2tleXdvcmQ+PGtleXdvcmQ+Q2FyZGlvdmFzY3VsYXIg
RGlzZWFzZXMvY2hlbWljYWxseSBpbmR1Y2VkL2VwaWRlbWlvbG9neTwva2V5d29yZD48a2V5d29y
ZD5Db21vcmJpZGl0eTwva2V5d29yZD48a2V5d29yZD5EaWFiZXRlcyBNZWxsaXR1cywgVHlwZSAy
L2NoZW1pY2FsbHkgaW5kdWNlZC9lcGlkZW1pb2xvZ3k8L2tleXdvcmQ+PGtleXdvcmQ+RnJ1Y3Rv
c2UvYWRtaW5pc3RyYXRpb24gJmFtcDsgZG9zYWdlLyBhZHZlcnNlIGVmZmVjdHMvbWV0YWJvbGlz
bTwva2V5d29yZD48a2V5d29yZD5HZW5ldGljIFByZWRpc3Bvc2l0aW9uIHRvIERpc2Vhc2U8L2tl
eXdvcmQ+PGtleXdvcmQ+SHVtYW5zPC9rZXl3b3JkPjxrZXl3b3JkPkh5cGVydGVuc2lvbi9jaGVt
aWNhbGx5IGluZHVjZWQvZXBpZGVtaW9sb2d5PC9rZXl3b3JkPjxrZXl3b3JkPkh5cGVydXJpY2Vt
aWEvY2hlbWljYWxseSBpbmR1Y2VkLyBlcGlkZW1pb2xvZ3k8L2tleXdvcmQ+PGtleXdvcmQ+S2lk
bmV5IERpc2Vhc2VzL2NoZW1pY2FsbHkgaW5kdWNlZC9lcGlkZW1pb2xvZ3k8L2tleXdvcmQ+PGtl
eXdvcmQ+TWV0YWJvbGljIFN5bmRyb21lIFgvY2hlbWljYWxseSBpbmR1Y2VkL2VwaWRlbWlvbG9n
eTwva2V5d29yZD48a2V5d29yZD5PYmVzaXR5L2NoZW1pY2FsbHkgaW5kdWNlZC9lcGlkZW1pb2xv
Z3k8L2tleXdvcmQ+PGtleXdvcmQ+UmlzayBGYWN0b3JzPC9rZXl3b3JkPjxrZXl3b3JkPlN3ZWV0
ZW5pbmcgQWdlbnRzL2FkbWluaXN0cmF0aW9uICZhbXA7IGRvc2FnZS8gYWR2ZXJzZSBlZmZlY3Rz
L21ldGFib2xpc208L2tleXdvcmQ+PGtleXdvcmQ+VXJpYyBBY2lkL2Jsb29kL21ldGFib2xpc208
L2tleXdvcmQ+PC9rZXl3b3Jkcz48ZGF0ZXM+PHllYXI+MjAwNzwveWVhcj48cHViLWRhdGVzPjxk
YXRlPk9jdDwvZGF0ZT48L3B1Yi1kYXRlcz48L2RhdGVzPjxpc2JuPjAwMDItOTE2NSAoUHJpbnQp
JiN4RDswMDAyLTkxNjUgKExpbmtpbmcpPC9pc2JuPjxhY2Nlc3Npb24tbnVtPjE3OTIxMzYzPC9h
Y2Nlc3Npb24tbnVtPjx1cmxzPjwvdXJscz48cmVtb3RlLWRhdGFiYXNlLXByb3ZpZGVyPk5MTTwv
cmVtb3RlLWRhdGFiYXNlLXByb3ZpZGVyPjxsYW5ndWFnZT5lbmc8L2xhbmd1YWdlPjwvcmVjb3Jk
PjwvQ2l0ZT48L0VuZE5vdGU+AGYAAAA=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2" w:tooltip="Johnson, 2007 #8" w:history="1">
        <w:r w:rsidRPr="00052085">
          <w:rPr>
            <w:rFonts w:ascii="Book Antiqua" w:hAnsi="Book Antiqua" w:cs="Times New Roman"/>
            <w:noProof/>
            <w:sz w:val="24"/>
            <w:szCs w:val="24"/>
            <w:vertAlign w:val="superscript"/>
            <w:lang w:val="en-US"/>
          </w:rPr>
          <w:t>32</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At that point, we found that L-HFr nourished rats promoted the onset of massive hepatic steatosis mainly in zone I and II in this experiment. </w:t>
      </w:r>
    </w:p>
    <w:p w:rsidR="000F3E1D" w:rsidRPr="00052085" w:rsidRDefault="000F3E1D" w:rsidP="009B3C9C">
      <w:pPr>
        <w:tabs>
          <w:tab w:val="left" w:pos="3694"/>
        </w:tabs>
        <w:spacing w:after="0" w:line="360" w:lineRule="auto"/>
        <w:ind w:firstLineChars="250" w:firstLine="600"/>
        <w:jc w:val="both"/>
        <w:rPr>
          <w:rFonts w:ascii="Book Antiqua" w:hAnsi="Book Antiqua" w:cs="Times New Roman"/>
          <w:sz w:val="24"/>
          <w:szCs w:val="24"/>
          <w:lang w:val="en-US"/>
        </w:rPr>
      </w:pPr>
      <w:r w:rsidRPr="00052085">
        <w:rPr>
          <w:rFonts w:ascii="Book Antiqua" w:hAnsi="Book Antiqua" w:cs="Times New Roman"/>
          <w:sz w:val="24"/>
          <w:szCs w:val="24"/>
          <w:lang w:val="en-US"/>
        </w:rPr>
        <w:t xml:space="preserve">The likelihood that changes in concentration of hepatic fructose and its metabolites after intake could potentiate lipid peroxidation, alterations of endoplasmic reticulum and mitochondrial functions, and apoptosis was assessed by 4-HNE adducts, GRP78, casp 9, and Cyt </w:t>
      </w:r>
      <w:r w:rsidRPr="00052085">
        <w:rPr>
          <w:rFonts w:ascii="Book Antiqua" w:hAnsi="Book Antiqua" w:cs="Times New Roman"/>
          <w:i/>
          <w:iCs/>
          <w:sz w:val="24"/>
          <w:szCs w:val="24"/>
          <w:lang w:val="en-US"/>
        </w:rPr>
        <w:t>c</w:t>
      </w:r>
      <w:r w:rsidRPr="00052085">
        <w:rPr>
          <w:rFonts w:ascii="Book Antiqua" w:hAnsi="Book Antiqua" w:cs="Times New Roman"/>
          <w:sz w:val="24"/>
          <w:szCs w:val="24"/>
          <w:lang w:val="en-US"/>
        </w:rPr>
        <w:t>. We found augmentations of those proteins expressions in L-HFr fed rats, suggesting that these rats compared with the LDC or chow-fed rats, were facing higher oxidative stress conditions. Additionally, 4-HNE chemotactically recruits neutrophil granulocytes into the stressed liver. It was regarded that PGC-1</w:t>
      </w:r>
      <w:r w:rsidRPr="00052085">
        <w:rPr>
          <w:rFonts w:ascii="Book Antiqua" w:hAnsi="Book Antiqua" w:cs="Times New Roman"/>
          <w:sz w:val="24"/>
          <w:szCs w:val="24"/>
        </w:rPr>
        <w:t>α</w:t>
      </w:r>
      <w:r w:rsidRPr="00052085">
        <w:rPr>
          <w:rFonts w:ascii="Book Antiqua" w:hAnsi="Book Antiqua" w:cs="Times New Roman"/>
          <w:sz w:val="24"/>
          <w:szCs w:val="24"/>
          <w:lang w:val="en-US"/>
        </w:rPr>
        <w:t xml:space="preserve"> expression in liver is normally increased during fasting in response to glucagon</w:t>
      </w:r>
      <w:r w:rsidRPr="00052085">
        <w:rPr>
          <w:rFonts w:ascii="Book Antiqua" w:hAnsi="Book Antiqua" w:cs="Times New Roman"/>
          <w:sz w:val="24"/>
          <w:szCs w:val="24"/>
          <w:lang w:val="en-US"/>
        </w:rPr>
        <w:fldChar w:fldCharType="begin">
          <w:fldData xml:space="preserve">PEVuZE5vdGU+PENpdGU+PEF1dGhvcj5IZXJ6aWc8L0F1dGhvcj48WWVhcj4yMDAxPC9ZZWFyPjxS
ZWNOdW0+NzI4PC9SZWNOdW0+PERpc3BsYXlUZXh0PjxzdHlsZSBmYWNlPSJzdXBlcnNjcmlwdCI+
WzMzXTwvc3R5bGU+PC9EaXNwbGF5VGV4dD48cmVjb3JkPjxyZWMtbnVtYmVyPjcyODwvcmVjLW51
bWJlcj48Zm9yZWlnbi1rZXlzPjxrZXkgYXBwPSJFTiIgZGItaWQ9Inh3ZGRyZXN2NDB3MmRxZWR6
MG54Znd6a2V0cjAydnR6c3d2NSI+NzI4PC9rZXk+PC9mb3JlaWduLWtleXM+PHJlZi10eXBlIG5h
bWU9IkpvdXJuYWwgQXJ0aWNsZSI+MTc8L3JlZi10eXBlPjxjb250cmlidXRvcnM+PGF1dGhvcnM+
PGF1dGhvcj5IZXJ6aWcsIFMuPC9hdXRob3I+PGF1dGhvcj5Mb25nLCBGLjwvYXV0aG9yPjxhdXRo
b3I+SmhhbGEsIFUuIFMuPC9hdXRob3I+PGF1dGhvcj5IZWRyaWNrLCBTLjwvYXV0aG9yPjxhdXRo
b3I+UXVpbm4sIFIuPC9hdXRob3I+PGF1dGhvcj5CYXVlciwgQS48L2F1dGhvcj48YXV0aG9yPlJ1
ZG9scGgsIEQuPC9hdXRob3I+PGF1dGhvcj5TY2h1dHosIEcuPC9hdXRob3I+PGF1dGhvcj5Zb29u
LCBDLjwvYXV0aG9yPjxhdXRob3I+UHVpZ3NlcnZlciwgUC48L2F1dGhvcj48YXV0aG9yPlNwaWVn
ZWxtYW4sIEIuPC9hdXRob3I+PGF1dGhvcj5Nb250bWlueSwgTS48L2F1dGhvcj48L2F1dGhvcnM+
PC9jb250cmlidXRvcnM+PGF1dGgtYWRkcmVzcz5QZXB0aWRlIEJpb2xvZ3kgTGFib3JhdG9yaWVz
LCBTYWxrIEluc3RpdHV0ZSBmb3IgQmlvbG9naWNhbCBTdHVkaWVzLCAxMDAxMCBOIFRvcnJleSBQ
aW5lcyBSb2FkLCBMYSBKb2xsYSwgQ2FsaWZvcm5pYSA5MjAzNy0xMDAyLCBVU0EuPC9hdXRoLWFk
ZHJlc3M+PHRpdGxlcz48dGl0bGU+Q1JFQiByZWd1bGF0ZXMgaGVwYXRpYyBnbHVjb25lb2dlbmVz
aXMgdGhyb3VnaCB0aGUgY29hY3RpdmF0b3IgUEdDLTE8L3RpdGxlPjxzZWNvbmRhcnktdGl0bGU+
TmF0dXJlPC9zZWNvbmRhcnktdGl0bGU+PC90aXRsZXM+PHBlcmlvZGljYWw+PGZ1bGwtdGl0bGU+
TmF0dXJlPC9mdWxsLXRpdGxlPjwvcGVyaW9kaWNhbD48cGFnZXM+MTc5LTgzPC9wYWdlcz48dm9s
dW1lPjQxMzwvdm9sdW1lPjxudW1iZXI+Njg1MjwvbnVtYmVyPjxlZGl0aW9uPjIwMDEvMDkvMTU8
L2VkaXRpb24+PGtleXdvcmRzPjxrZXl3b3JkPkFkZW5vdmlyaWRhZS9nZW5ldGljczwva2V5d29y
ZD48a2V5d29yZD5BbmltYWxzPC9rZXl3b3JkPjxrZXl3b3JkPkJsb29kIEdsdWNvc2UvbWV0YWJv
bGlzbTwva2V5d29yZD48a2V5d29yZD5DeWNsaWMgQU1QL21ldGFib2xpc208L2tleXdvcmQ+PGtl
eXdvcmQ+Q3ljbGljIEFNUCBSZXNwb25zZSBFbGVtZW50LUJpbmRpbmcgUHJvdGVpbi9nZW5ldGlj
cy8gcGh5c2lvbG9neTwva2V5d29yZD48a2V5d29yZD5EaWFiZXRlcyBNZWxsaXR1cywgRXhwZXJp
bWVudGFsL2Jsb29kL2dlbmV0aWNzPC9rZXl3b3JkPjxrZXl3b3JkPkZhc3Rpbmc8L2tleXdvcmQ+
PGtleXdvcmQ+R2VuZSBFeHByZXNzaW9uIFJlZ3VsYXRpb24sIEVuenltb2xvZ2ljPC9rZXl3b3Jk
PjxrZXl3b3JkPkdsdWNvbmVvZ2VuZXNpczwva2V5d29yZD48a2V5d29yZD5IdW1hbnM8L2tleXdv
cmQ+PGtleXdvcmQ+SHlwZXJnbHljZW1pYS9ibG9vZC9tZXRhYm9saXNtPC9rZXl3b3JkPjxrZXl3
b3JkPkxpdmVyLyBtZXRhYm9saXNtPC9rZXl3b3JkPjxrZXl3b3JkPk1hbGU8L2tleXdvcmQ+PGtl
eXdvcmQ+TWljZTwva2V5d29yZD48a2V5d29yZD5NaWNlLCBJbmJyZWQgQzU3Qkw8L2tleXdvcmQ+
PGtleXdvcmQ+UGhvc3Bob2Vub2xweXJ1dmF0ZSBDYXJib3h5a2luYXNlIChHVFApL2dlbmV0aWNz
L21ldGFib2xpc208L2tleXdvcmQ+PGtleXdvcmQ+UmVjb21iaW5hbnQgUHJvdGVpbnMvbWV0YWJv
bGlzbTwva2V5d29yZD48a2V5d29yZD5TaWduYWwgVHJhbnNkdWN0aW9uPC9rZXl3b3JkPjxrZXl3
b3JkPlRyYW5zY3JpcHRpb24gRmFjdG9ycy8gcGh5c2lvbG9neTwva2V5d29yZD48a2V5d29yZD5U
dW1vciBDZWxscywgQ3VsdHVyZWQ8L2tleXdvcmQ+PC9rZXl3b3Jkcz48ZGF0ZXM+PHllYXI+MjAw
MTwveWVhcj48cHViLWRhdGVzPjxkYXRlPlNlcCAxMzwvZGF0ZT48L3B1Yi1kYXRlcz48L2RhdGVz
Pjxpc2JuPjAwMjgtMDgzNiAoUHJpbnQpJiN4RDswMDI4LTA4MzYgKExpbmtpbmcpPC9pc2JuPjxh
Y2Nlc3Npb24tbnVtPjExNTU3OTg0PC9hY2Nlc3Npb24tbnVtPjx1cmxzPjwvdXJscz48ZWxlY3Ry
b25pYy1yZXNvdXJjZS1udW0+MTAuMTAzOC8zNTA5MzEzMSBbZG9pXSYjeEQ7MzUwOTMxMzEgW3Bp
aV08L2VsZWN0cm9uaWMtcmVzb3VyY2UtbnVtPjxyZW1vdGUtZGF0YWJhc2UtcHJvdmlkZXI+Tmxt
PC9yZW1vdGUtZGF0YWJhc2UtcHJvdmlkZXI+PGxhbmd1YWdlPmVuZzwvbGFuZ3VhZ2U+PC9yZWNv
cmQ+PC9DaXRlPjwvRW5kTm90ZT4AAAAA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PEVuZE5vdGU+PENpdGU+PEF1dGhvcj5IZXJ6aWc8L0F1dGhvcj48WWVhcj4yMDAxPC9ZZWFyPjxS
ZWNOdW0+NzI4PC9SZWNOdW0+PERpc3BsYXlUZXh0PjxzdHlsZSBmYWNlPSJzdXBlcnNjcmlwdCI+
WzMzXTwvc3R5bGU+PC9EaXNwbGF5VGV4dD48cmVjb3JkPjxyZWMtbnVtYmVyPjcyODwvcmVjLW51
bWJlcj48Zm9yZWlnbi1rZXlzPjxrZXkgYXBwPSJFTiIgZGItaWQ9Inh3ZGRyZXN2NDB3MmRxZWR6
MG54Znd6a2V0cjAydnR6c3d2NSI+NzI4PC9rZXk+PC9mb3JlaWduLWtleXM+PHJlZi10eXBlIG5h
bWU9IkpvdXJuYWwgQXJ0aWNsZSI+MTc8L3JlZi10eXBlPjxjb250cmlidXRvcnM+PGF1dGhvcnM+
PGF1dGhvcj5IZXJ6aWcsIFMuPC9hdXRob3I+PGF1dGhvcj5Mb25nLCBGLjwvYXV0aG9yPjxhdXRo
b3I+SmhhbGEsIFUuIFMuPC9hdXRob3I+PGF1dGhvcj5IZWRyaWNrLCBTLjwvYXV0aG9yPjxhdXRo
b3I+UXVpbm4sIFIuPC9hdXRob3I+PGF1dGhvcj5CYXVlciwgQS48L2F1dGhvcj48YXV0aG9yPlJ1
ZG9scGgsIEQuPC9hdXRob3I+PGF1dGhvcj5TY2h1dHosIEcuPC9hdXRob3I+PGF1dGhvcj5Zb29u
LCBDLjwvYXV0aG9yPjxhdXRob3I+UHVpZ3NlcnZlciwgUC48L2F1dGhvcj48YXV0aG9yPlNwaWVn
ZWxtYW4sIEIuPC9hdXRob3I+PGF1dGhvcj5Nb250bWlueSwgTS48L2F1dGhvcj48L2F1dGhvcnM+
PC9jb250cmlidXRvcnM+PGF1dGgtYWRkcmVzcz5QZXB0aWRlIEJpb2xvZ3kgTGFib3JhdG9yaWVz
LCBTYWxrIEluc3RpdHV0ZSBmb3IgQmlvbG9naWNhbCBTdHVkaWVzLCAxMDAxMCBOIFRvcnJleSBQ
aW5lcyBSb2FkLCBMYSBKb2xsYSwgQ2FsaWZvcm5pYSA5MjAzNy0xMDAyLCBVU0EuPC9hdXRoLWFk
ZHJlc3M+PHRpdGxlcz48dGl0bGU+Q1JFQiByZWd1bGF0ZXMgaGVwYXRpYyBnbHVjb25lb2dlbmVz
aXMgdGhyb3VnaCB0aGUgY29hY3RpdmF0b3IgUEdDLTE8L3RpdGxlPjxzZWNvbmRhcnktdGl0bGU+
TmF0dXJlPC9zZWNvbmRhcnktdGl0bGU+PC90aXRsZXM+PHBlcmlvZGljYWw+PGZ1bGwtdGl0bGU+
TmF0dXJlPC9mdWxsLXRpdGxlPjwvcGVyaW9kaWNhbD48cGFnZXM+MTc5LTgzPC9wYWdlcz48dm9s
dW1lPjQxMzwvdm9sdW1lPjxudW1iZXI+Njg1MjwvbnVtYmVyPjxlZGl0aW9uPjIwMDEvMDkvMTU8
L2VkaXRpb24+PGtleXdvcmRzPjxrZXl3b3JkPkFkZW5vdmlyaWRhZS9nZW5ldGljczwva2V5d29y
ZD48a2V5d29yZD5BbmltYWxzPC9rZXl3b3JkPjxrZXl3b3JkPkJsb29kIEdsdWNvc2UvbWV0YWJv
bGlzbTwva2V5d29yZD48a2V5d29yZD5DeWNsaWMgQU1QL21ldGFib2xpc208L2tleXdvcmQ+PGtl
eXdvcmQ+Q3ljbGljIEFNUCBSZXNwb25zZSBFbGVtZW50LUJpbmRpbmcgUHJvdGVpbi9nZW5ldGlj
cy8gcGh5c2lvbG9neTwva2V5d29yZD48a2V5d29yZD5EaWFiZXRlcyBNZWxsaXR1cywgRXhwZXJp
bWVudGFsL2Jsb29kL2dlbmV0aWNzPC9rZXl3b3JkPjxrZXl3b3JkPkZhc3Rpbmc8L2tleXdvcmQ+
PGtleXdvcmQ+R2VuZSBFeHByZXNzaW9uIFJlZ3VsYXRpb24sIEVuenltb2xvZ2ljPC9rZXl3b3Jk
PjxrZXl3b3JkPkdsdWNvbmVvZ2VuZXNpczwva2V5d29yZD48a2V5d29yZD5IdW1hbnM8L2tleXdv
cmQ+PGtleXdvcmQ+SHlwZXJnbHljZW1pYS9ibG9vZC9tZXRhYm9saXNtPC9rZXl3b3JkPjxrZXl3
b3JkPkxpdmVyLyBtZXRhYm9saXNtPC9rZXl3b3JkPjxrZXl3b3JkPk1hbGU8L2tleXdvcmQ+PGtl
eXdvcmQ+TWljZTwva2V5d29yZD48a2V5d29yZD5NaWNlLCBJbmJyZWQgQzU3Qkw8L2tleXdvcmQ+
PGtleXdvcmQ+UGhvc3Bob2Vub2xweXJ1dmF0ZSBDYXJib3h5a2luYXNlIChHVFApL2dlbmV0aWNz
L21ldGFib2xpc208L2tleXdvcmQ+PGtleXdvcmQ+UmVjb21iaW5hbnQgUHJvdGVpbnMvbWV0YWJv
bGlzbTwva2V5d29yZD48a2V5d29yZD5TaWduYWwgVHJhbnNkdWN0aW9uPC9rZXl3b3JkPjxrZXl3
b3JkPlRyYW5zY3JpcHRpb24gRmFjdG9ycy8gcGh5c2lvbG9neTwva2V5d29yZD48a2V5d29yZD5U
dW1vciBDZWxscywgQ3VsdHVyZWQ8L2tleXdvcmQ+PC9rZXl3b3Jkcz48ZGF0ZXM+PHllYXI+MjAw
MTwveWVhcj48cHViLWRhdGVzPjxkYXRlPlNlcCAxMzwvZGF0ZT48L3B1Yi1kYXRlcz48L2RhdGVz
Pjxpc2JuPjAwMjgtMDgzNiAoUHJpbnQpJiN4RDswMDI4LTA4MzYgKExpbmtpbmcpPC9pc2JuPjxh
Y2Nlc3Npb24tbnVtPjExNTU3OTg0PC9hY2Nlc3Npb24tbnVtPjx1cmxzPjwvdXJscz48ZWxlY3Ry
b25pYy1yZXNvdXJjZS1udW0+MTAuMTAzOC8zNTA5MzEzMSBbZG9pXSYjeEQ7MzUwOTMxMzEgW3Bp
aV08L2VsZWN0cm9uaWMtcmVzb3VyY2UtbnVtPjxyZW1vdGUtZGF0YWJhc2UtcHJvdmlkZXI+Tmxt
PC9yZW1vdGUtZGF0YWJhc2UtcHJvdmlkZXI+PGxhbmd1YWdlPmVuZzwvbGFuZ3VhZ2U+PC9yZWNv
cmQ+PC9DaXRlPjwvRW5kTm90ZT4AYQAA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3" w:tooltip="Herzig, 2001 #728" w:history="1">
        <w:r w:rsidRPr="00052085">
          <w:rPr>
            <w:rFonts w:ascii="Book Antiqua" w:hAnsi="Book Antiqua" w:cs="Times New Roman"/>
            <w:noProof/>
            <w:sz w:val="24"/>
            <w:szCs w:val="24"/>
            <w:vertAlign w:val="superscript"/>
            <w:lang w:val="en-US"/>
          </w:rPr>
          <w:t>33</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and it plays a central role in the regulation of cellular energy metabolism</w:t>
      </w:r>
      <w:r w:rsidRPr="00052085">
        <w:rPr>
          <w:rFonts w:ascii="Book Antiqua" w:hAnsi="Book Antiqua" w:cs="Times New Roman"/>
          <w:sz w:val="24"/>
          <w:szCs w:val="24"/>
          <w:lang w:val="en-US"/>
        </w:rPr>
        <w:fldChar w:fldCharType="begin">
          <w:fldData xml:space="preserve">PEVuZE5vdGU+PENpdGU+PEF1dGhvcj5MaWFuZzwvQXV0aG9yPjxZZWFyPjIwMDY8L1llYXI+PFJl
Y051bT4xMjwvUmVjTnVtPjxEaXNwbGF5VGV4dD48c3R5bGUgZmFjZT0ic3VwZXJzY3JpcHQiPlsz
NF08L3N0eWxlPjwvRGlzcGxheVRleHQ+PHJlY29yZD48cmVjLW51bWJlcj4xMjwvcmVjLW51bWJl
cj48Zm9yZWlnbi1rZXlzPjxrZXkgYXBwPSJFTiIgZGItaWQ9InYyZmEyOTIybXB6cDB3ZXJ0YXB2
cngweXZmNTV0NWR0NTl3ZCI+MTI8L2tleT48L2ZvcmVpZ24ta2V5cz48cmVmLXR5cGUgbmFtZT0i
Sm91cm5hbCBBcnRpY2xlIj4xNzwvcmVmLXR5cGU+PGNvbnRyaWJ1dG9ycz48YXV0aG9ycz48YXV0
aG9yPkxpYW5nLCBILjwvYXV0aG9yPjxhdXRob3I+V2FyZCwgVy4gRi48L2F1dGhvcj48L2F1dGhv
cnM+PC9jb250cmlidXRvcnM+PGF1dGgtYWRkcmVzcz5EZXBhcnRtZW50IG9mIENlbGx1bGFyIGFu
ZCBTdHJ1Y3R1cmFsIEJpb2xvZ3ksIEF1ZGllIE11cnBoeSBWZXRlcmFucyBBZG1pbmlzdHJhdGlv
biBNZWRpY2FsIENlbnRlciBhbmQgVW5pdmVyc2l0eSBvZiBUZXhhcyBIZWFsdGggU2NpZW5jZSBD
ZW50ZXIsIFNhbiBBbnRvbmlvLCBUZXhhcyA3ODIyOS0zOTAwLCBVU0EuPC9hdXRoLWFkZHJlc3M+
PHRpdGxlcz48dGl0bGU+UEdDLTFhbHBoYTogYSBrZXkgcmVndWxhdG9yIG9mIGVuZXJneSBtZXRh
Ym9saXNtPC90aXRsZT48c2Vjb25kYXJ5LXRpdGxlPkFkdiBQaHlzaW9sIEVkdWM8L3NlY29uZGFy
eS10aXRsZT48YWx0LXRpdGxlPkFkdmFuY2VzIGluIHBoeXNpb2xvZ3kgZWR1Y2F0aW9uPC9hbHQt
dGl0bGU+PC90aXRsZXM+PHBlcmlvZGljYWw+PGZ1bGwtdGl0bGU+QWR2IFBoeXNpb2wgRWR1Yzwv
ZnVsbC10aXRsZT48YWJici0xPkFkdmFuY2VzIGluIHBoeXNpb2xvZ3kgZWR1Y2F0aW9uPC9hYmJy
LTE+PC9wZXJpb2RpY2FsPjxhbHQtcGVyaW9kaWNhbD48ZnVsbC10aXRsZT5BZHYgUGh5c2lvbCBF
ZHVjPC9mdWxsLXRpdGxlPjxhYmJyLTE+QWR2YW5jZXMgaW4gcGh5c2lvbG9neSBlZHVjYXRpb248
L2FiYnItMT48L2FsdC1wZXJpb2RpY2FsPjxwYWdlcz4xNDUtNTE8L3BhZ2VzPjx2b2x1bWU+MzA8
L3ZvbHVtZT48bnVtYmVyPjQ8L251bWJlcj48ZWRpdGlvbj4yMDA2LzExLzE3PC9lZGl0aW9uPjxr
ZXl3b3Jkcz48a2V5d29yZD5BZGFwdGF0aW9uLCBQaHlzaW9sb2dpY2FsL3BoeXNpb2xvZ3k8L2tl
eXdvcmQ+PGtleXdvcmQ+RGlhYmV0ZXMgTWVsbGl0dXMsIFR5cGUgMi9ldGlvbG9neTwva2V5d29y
ZD48a2V5d29yZD5FbmVyZ3kgTWV0YWJvbGlzbS8gcGh5c2lvbG9neTwva2V5d29yZD48a2V5d29y
ZD5HbHVjb3NlL21ldGFib2xpc208L2tleXdvcmQ+PGtleXdvcmQ+SGVhcnQvZ3Jvd3RoICZhbXA7
IGRldmVsb3BtZW50PC9rZXl3b3JkPjxrZXl3b3JkPkhlYXQtU2hvY2sgUHJvdGVpbnMvbWV0YWJv
bGlzbS8gcGh5c2lvbG9neTwva2V5d29yZD48a2V5d29yZD5IdW1hbnM8L2tleXdvcmQ+PGtleXdv
cmQ+TXVzY2xlIEZpYmVycywgU2tlbGV0YWwvcGh5c2lvbG9neTwva2V5d29yZD48a2V5d29yZD5N
dXNjbGUsIFNrZWxldGFsL3BoeXNpb2xvZ3k8L2tleXdvcmQ+PGtleXdvcmQ+VGhlcm1vZ2VuZXNp
cy9waHlzaW9sb2d5PC9rZXl3b3JkPjxrZXl3b3JkPlRyYW5zY3JpcHRpb24gRmFjdG9ycy9tZXRh
Ym9saXNtLyBwaHlzaW9sb2d5PC9rZXl3b3JkPjwva2V5d29yZHM+PGRhdGVzPjx5ZWFyPjIwMDY8
L3llYXI+PHB1Yi1kYXRlcz48ZGF0ZT5EZWM8L2RhdGU+PC9wdWItZGF0ZXM+PC9kYXRlcz48aXNi
bj4xNTIyLTEyMjkgKEVsZWN0cm9uaWMpJiN4RDsxMDQzLTQwNDYgKExpbmtpbmcpPC9pc2JuPjxh
Y2Nlc3Npb24tbnVtPjE3MTA4MjQxPC9hY2Nlc3Npb24tbnVtPjx1cmxzPjwvdXJscz48ZWxlY3Ry
b25pYy1yZXNvdXJjZS1udW0+MTAuMTE1Mi9hZHZhbi4wMDA1Mi4yMDA2PC9lbGVjdHJvbmljLXJl
c291cmNlLW51bT48cmVtb3RlLWRhdGFiYXNlLXByb3ZpZGVyPk5MTTwvcmVtb3RlLWRhdGFiYXNl
LXByb3ZpZGVyPjxsYW5ndWFnZT5lbmc8L2xhbmd1YWdlPjwvcmVjb3JkPjwvQ2l0ZT48L0VuZE5v
dGU+AAAAAAA=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PEVuZE5vdGU+PENpdGU+PEF1dGhvcj5MaWFuZzwvQXV0aG9yPjxZZWFyPjIwMDY8L1llYXI+PFJl
Y051bT4xMjwvUmVjTnVtPjxEaXNwbGF5VGV4dD48c3R5bGUgZmFjZT0ic3VwZXJzY3JpcHQiPlsz
NF08L3N0eWxlPjwvRGlzcGxheVRleHQ+PHJlY29yZD48cmVjLW51bWJlcj4xMjwvcmVjLW51bWJl
cj48Zm9yZWlnbi1rZXlzPjxrZXkgYXBwPSJFTiIgZGItaWQ9InYyZmEyOTIybXB6cDB3ZXJ0YXB2
cngweXZmNTV0NWR0NTl3ZCI+MTI8L2tleT48L2ZvcmVpZ24ta2V5cz48cmVmLXR5cGUgbmFtZT0i
Sm91cm5hbCBBcnRpY2xlIj4xNzwvcmVmLXR5cGU+PGNvbnRyaWJ1dG9ycz48YXV0aG9ycz48YXV0
aG9yPkxpYW5nLCBILjwvYXV0aG9yPjxhdXRob3I+V2FyZCwgVy4gRi48L2F1dGhvcj48L2F1dGhv
cnM+PC9jb250cmlidXRvcnM+PGF1dGgtYWRkcmVzcz5EZXBhcnRtZW50IG9mIENlbGx1bGFyIGFu
ZCBTdHJ1Y3R1cmFsIEJpb2xvZ3ksIEF1ZGllIE11cnBoeSBWZXRlcmFucyBBZG1pbmlzdHJhdGlv
biBNZWRpY2FsIENlbnRlciBhbmQgVW5pdmVyc2l0eSBvZiBUZXhhcyBIZWFsdGggU2NpZW5jZSBD
ZW50ZXIsIFNhbiBBbnRvbmlvLCBUZXhhcyA3ODIyOS0zOTAwLCBVU0EuPC9hdXRoLWFkZHJlc3M+
PHRpdGxlcz48dGl0bGU+UEdDLTFhbHBoYTogYSBrZXkgcmVndWxhdG9yIG9mIGVuZXJneSBtZXRh
Ym9saXNtPC90aXRsZT48c2Vjb25kYXJ5LXRpdGxlPkFkdiBQaHlzaW9sIEVkdWM8L3NlY29uZGFy
eS10aXRsZT48YWx0LXRpdGxlPkFkdmFuY2VzIGluIHBoeXNpb2xvZ3kgZWR1Y2F0aW9uPC9hbHQt
dGl0bGU+PC90aXRsZXM+PHBlcmlvZGljYWw+PGZ1bGwtdGl0bGU+QWR2IFBoeXNpb2wgRWR1Yzwv
ZnVsbC10aXRsZT48YWJici0xPkFkdmFuY2VzIGluIHBoeXNpb2xvZ3kgZWR1Y2F0aW9uPC9hYmJy
LTE+PC9wZXJpb2RpY2FsPjxhbHQtcGVyaW9kaWNhbD48ZnVsbC10aXRsZT5BZHYgUGh5c2lvbCBF
ZHVjPC9mdWxsLXRpdGxlPjxhYmJyLTE+QWR2YW5jZXMgaW4gcGh5c2lvbG9neSBlZHVjYXRpb248
L2FiYnItMT48L2FsdC1wZXJpb2RpY2FsPjxwYWdlcz4xNDUtNTE8L3BhZ2VzPjx2b2x1bWU+MzA8
L3ZvbHVtZT48bnVtYmVyPjQ8L251bWJlcj48ZWRpdGlvbj4yMDA2LzExLzE3PC9lZGl0aW9uPjxr
ZXl3b3Jkcz48a2V5d29yZD5BZGFwdGF0aW9uLCBQaHlzaW9sb2dpY2FsL3BoeXNpb2xvZ3k8L2tl
eXdvcmQ+PGtleXdvcmQ+RGlhYmV0ZXMgTWVsbGl0dXMsIFR5cGUgMi9ldGlvbG9neTwva2V5d29y
ZD48a2V5d29yZD5FbmVyZ3kgTWV0YWJvbGlzbS8gcGh5c2lvbG9neTwva2V5d29yZD48a2V5d29y
ZD5HbHVjb3NlL21ldGFib2xpc208L2tleXdvcmQ+PGtleXdvcmQ+SGVhcnQvZ3Jvd3RoICZhbXA7
IGRldmVsb3BtZW50PC9rZXl3b3JkPjxrZXl3b3JkPkhlYXQtU2hvY2sgUHJvdGVpbnMvbWV0YWJv
bGlzbS8gcGh5c2lvbG9neTwva2V5d29yZD48a2V5d29yZD5IdW1hbnM8L2tleXdvcmQ+PGtleXdv
cmQ+TXVzY2xlIEZpYmVycywgU2tlbGV0YWwvcGh5c2lvbG9neTwva2V5d29yZD48a2V5d29yZD5N
dXNjbGUsIFNrZWxldGFsL3BoeXNpb2xvZ3k8L2tleXdvcmQ+PGtleXdvcmQ+VGhlcm1vZ2VuZXNp
cy9waHlzaW9sb2d5PC9rZXl3b3JkPjxrZXl3b3JkPlRyYW5zY3JpcHRpb24gRmFjdG9ycy9tZXRh
Ym9saXNtLyBwaHlzaW9sb2d5PC9rZXl3b3JkPjwva2V5d29yZHM+PGRhdGVzPjx5ZWFyPjIwMDY8
L3llYXI+PHB1Yi1kYXRlcz48ZGF0ZT5EZWM8L2RhdGU+PC9wdWItZGF0ZXM+PC9kYXRlcz48aXNi
bj4xNTIyLTEyMjkgKEVsZWN0cm9uaWMpJiN4RDsxMDQzLTQwNDYgKExpbmtpbmcpPC9pc2JuPjxh
Y2Nlc3Npb24tbnVtPjE3MTA4MjQxPC9hY2Nlc3Npb24tbnVtPjx1cmxzPjwvdXJscz48ZWxlY3Ry
b25pYy1yZXNvdXJjZS1udW0+MTAuMTE1Mi9hZHZhbi4wMDA1Mi4yMDA2PC9lbGVjdHJvbmljLXJl
c291cmNlLW51bT48cmVtb3RlLWRhdGFiYXNlLXByb3ZpZGVyPk5MTTwvcmVtb3RlLWRhdGFiYXNl
LXByb3ZpZGVyPjxsYW5ndWFnZT5lbmc8L2xhbmd1YWdlPjwvcmVjb3JkPjwvQ2l0ZT48L0VuZE5v
dGU+AAAAAAA=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4" w:tooltip="Liang, 2006 #12" w:history="1">
        <w:r w:rsidRPr="00052085">
          <w:rPr>
            <w:rFonts w:ascii="Book Antiqua" w:hAnsi="Book Antiqua" w:cs="Times New Roman"/>
            <w:noProof/>
            <w:sz w:val="24"/>
            <w:szCs w:val="24"/>
            <w:vertAlign w:val="superscript"/>
            <w:lang w:val="en-US"/>
          </w:rPr>
          <w:t>34</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and mitochondrial function</w:t>
      </w:r>
      <w:r w:rsidRPr="00052085">
        <w:rPr>
          <w:rFonts w:ascii="Book Antiqua" w:hAnsi="Book Antiqua" w:cs="Times New Roman"/>
          <w:sz w:val="24"/>
          <w:szCs w:val="24"/>
          <w:lang w:val="en-US"/>
        </w:rPr>
        <w:fldChar w:fldCharType="begin">
          <w:fldData xml:space="preserve">PEVuZE5vdGU+PENpdGU+PEF1dGhvcj5Ib2xtc3Ryb208L0F1dGhvcj48WWVhcj4yMDEyPC9ZZWFy
PjxSZWNOdW0+MjwvUmVjTnVtPjxEaXNwbGF5VGV4dD48c3R5bGUgZmFjZT0ic3VwZXJzY3JpcHQi
PlszNV08L3N0eWxlPjwvRGlzcGxheVRleHQ+PHJlY29yZD48cmVjLW51bWJlcj4yPC9yZWMtbnVt
YmVyPjxmb3JlaWduLWtleXM+PGtleSBhcHA9IkVOIiBkYi1pZD0idjJmYTI5MjJtcHpwMHdlcnRh
cHZyeDB5dmY1NXQ1ZHQ1OXdkIj4yPC9rZXk+PC9mb3JlaWduLWtleXM+PHJlZi10eXBlIG5hbWU9
IkpvdXJuYWwgQXJ0aWNsZSI+MTc8L3JlZi10eXBlPjxjb250cmlidXRvcnM+PGF1dGhvcnM+PGF1
dGhvcj5Ib2xtc3Ryb20sIE0uIEguPC9hdXRob3I+PGF1dGhvcj5JZ2xlc2lhcy1HdXRpZXJyZXos
IEUuPC9hdXRob3I+PGF1dGhvcj5aaWVyYXRoLCBKLiBSLjwvYXV0aG9yPjxhdXRob3I+R2FyY2lh
LVJvdmVzLCBQLiBNLjwvYXV0aG9yPjwvYXV0aG9ycz48L2NvbnRyaWJ1dG9ycz48YXV0aC1hZGRy
ZXNzPkthcm9saW5za2EgSW5zdGl0dXRldCwgU2VjdGlvbiBvZiBJbnRlZ3JhdGl2ZSBQaHlzaW9s
b2d5LCBTdG9ja2hvbG0sIFN3ZWRlbi48L2F1dGgtYWRkcmVzcz48dGl0bGVzPjx0aXRsZT5UaXNz
dWUtc3BlY2lmaWMgY29udHJvbCBvZiBtaXRvY2hvbmRyaWFsIHJlc3BpcmF0aW9uIGluIG9iZXNp
dHktcmVsYXRlZCBpbnN1bGluIHJlc2lzdGFuY2UgYW5kIGRpYWJldGVzPC90aXRsZT48c2Vjb25k
YXJ5LXRpdGxlPkFtIEogUGh5c2lvbCBFbmRvY3Jpbm9sIE1ldGFiPC9zZWNvbmRhcnktdGl0bGU+
PGFsdC10aXRsZT5BbWVyaWNhbiBqb3VybmFsIG9mIHBoeXNpb2xvZ3kuIEVuZG9jcmlub2xvZ3kg
YW5kIG1ldGFib2xpc208L2FsdC10aXRsZT48L3RpdGxlcz48cGVyaW9kaWNhbD48ZnVsbC10aXRs
ZT5BbSBKIFBoeXNpb2wgRW5kb2NyaW5vbCBNZXRhYjwvZnVsbC10aXRsZT48YWJici0xPkFtZXJp
Y2FuIGpvdXJuYWwgb2YgcGh5c2lvbG9neS4gRW5kb2NyaW5vbG9neSBhbmQgbWV0YWJvbGlzbTwv
YWJici0xPjwvcGVyaW9kaWNhbD48YWx0LXBlcmlvZGljYWw+PGZ1bGwtdGl0bGU+QW0gSiBQaHlz
aW9sIEVuZG9jcmlub2wgTWV0YWI8L2Z1bGwtdGl0bGU+PGFiYnItMT5BbWVyaWNhbiBqb3VybmFs
IG9mIHBoeXNpb2xvZ3kuIEVuZG9jcmlub2xvZ3kgYW5kIG1ldGFib2xpc208L2FiYnItMT48L2Fs
dC1wZXJpb2RpY2FsPjxwYWdlcz5FNzMxLTk8L3BhZ2VzPjx2b2x1bWU+MzAyPC92b2x1bWU+PG51
bWJlcj42PC9udW1iZXI+PGVkaXRpb24+MjAxMi8wMS8xOTwvZWRpdGlvbj48a2V5d29yZHM+PGtl
eXdvcmQ+QW5pbWFsIE51dHJpdGlvbmFsIFBoeXNpb2xvZ2ljYWwgUGhlbm9tZW5hPC9rZXl3b3Jk
PjxrZXl3b3JkPkFuaW1hbHM8L2tleXdvcmQ+PGtleXdvcmQ+Qmxvb2QgR2x1Y29zZS9tZXRhYm9s
aXNtPC9rZXl3b3JkPjxrZXl3b3JkPkJsb3R0aW5nLCBXZXN0ZXJuPC9rZXl3b3JkPjxrZXl3b3Jk
PkNlbGwgTGluZWFnZTwva2V5d29yZD48a2V5d29yZD5ETkEtQmluZGluZyBQcm90ZWlucy9tZXRh
Ym9saXNtPC9rZXl3b3JkPjxrZXl3b3JkPkRpYWJldGVzIE1lbGxpdHVzLCBFeHBlcmltZW50YWwv
IG1ldGFib2xpc208L2tleXdvcmQ+PGtleXdvcmQ+RGlhYmV0ZXMgTWVsbGl0dXMsIFR5cGUgMi9t
ZXRhYm9saXNtPC9rZXl3b3JkPjxrZXl3b3JkPkdseWNvZ2VuL2Jsb29kPC9rZXl3b3JkPjxrZXl3
b3JkPkdseWNvbHlzaXM8L2tleXdvcmQ+PGtleXdvcmQ+SGlnaCBNb2JpbGl0eSBHcm91cCBQcm90
ZWlucy9tZXRhYm9saXNtPC9rZXl3b3JkPjxrZXl3b3JkPkluc3VsaW4gUmVzaXN0YW5jZS8gcGh5
c2lvbG9neTwva2V5d29yZD48a2V5d29yZD5NaWNlPC9rZXl3b3JkPjxrZXl3b3JkPk1pY2UsIElu
YnJlZCBDNTdCTDwva2V5d29yZD48a2V5d29yZD5NaWNlLCBJbmJyZWQgTk9EPC9rZXl3b3JkPjxr
ZXl3b3JkPk1pY2UsIE9iZXNlPC9rZXl3b3JkPjxrZXl3b3JkPk1pdG9jaG9uZHJpYS8gbWV0YWJv
bGlzbTwva2V5d29yZD48a2V5d29yZD5NaXRvY2hvbmRyaWEsIExpdmVyL21ldGFib2xpc208L2tl
eXdvcmQ+PGtleXdvcmQ+TWl0b2Nob25kcmlhLCBNdXNjbGUvbWV0YWJvbGlzbTwva2V5d29yZD48
a2V5d29yZD5PYmVzaXR5LyBtZXRhYm9saXNtPC9rZXl3b3JkPjxrZXl3b3JkPk94eWdlbiBDb25z
dW1wdGlvbi9waHlzaW9sb2d5PC9rZXl3b3JkPjxrZXl3b3JkPlJlYWwtVGltZSBQb2x5bWVyYXNl
IENoYWluIFJlYWN0aW9uPC9rZXl3b3JkPjxrZXl3b3JkPlRyYW5zLUFjdGl2YXRvcnMvbWV0YWJv
bGlzbTwva2V5d29yZD48a2V5d29yZD5UcmlnbHljZXJpZGVzL2Jsb29kPC9rZXl3b3JkPjwva2V5
d29yZHM+PGRhdGVzPjx5ZWFyPjIwMTI8L3llYXI+PHB1Yi1kYXRlcz48ZGF0ZT5NYXIgMTU8L2Rh
dGU+PC9wdWItZGF0ZXM+PC9kYXRlcz48aXNibj4xNTIyLTE1NTUgKEVsZWN0cm9uaWMpJiN4RDsw
MTkzLTE4NDkgKExpbmtpbmcpPC9pc2JuPjxhY2Nlc3Npb24tbnVtPjIyMjUyOTQzPC9hY2Nlc3Np
b24tbnVtPjx1cmxzPjwvdXJscz48ZWxlY3Ryb25pYy1yZXNvdXJjZS1udW0+MTAuMTE1Mi9hanBl
bmRvLjAwMTU5LjIwMTE8L2VsZWN0cm9uaWMtcmVzb3VyY2UtbnVtPjxyZW1vdGUtZGF0YWJhc2Ut
cHJvdmlkZXI+TkxNPC9yZW1vdGUtZGF0YWJhc2UtcHJvdmlkZXI+PGxhbmd1YWdlPmVuZzwvbGFu
Z3VhZ2U+PC9yZWNvcmQ+PC9DaXRlPjwvRW5kTm90ZT4AAAAAAA==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PEVuZE5vdGU+PENpdGU+PEF1dGhvcj5Ib2xtc3Ryb208L0F1dGhvcj48WWVhcj4yMDEyPC9ZZWFy
PjxSZWNOdW0+MjwvUmVjTnVtPjxEaXNwbGF5VGV4dD48c3R5bGUgZmFjZT0ic3VwZXJzY3JpcHQi
PlszNV08L3N0eWxlPjwvRGlzcGxheVRleHQ+PHJlY29yZD48cmVjLW51bWJlcj4yPC9yZWMtbnVt
YmVyPjxmb3JlaWduLWtleXM+PGtleSBhcHA9IkVOIiBkYi1pZD0idjJmYTI5MjJtcHpwMHdlcnRh
cHZyeDB5dmY1NXQ1ZHQ1OXdkIj4yPC9rZXk+PC9mb3JlaWduLWtleXM+PHJlZi10eXBlIG5hbWU9
IkpvdXJuYWwgQXJ0aWNsZSI+MTc8L3JlZi10eXBlPjxjb250cmlidXRvcnM+PGF1dGhvcnM+PGF1
dGhvcj5Ib2xtc3Ryb20sIE0uIEguPC9hdXRob3I+PGF1dGhvcj5JZ2xlc2lhcy1HdXRpZXJyZXos
IEUuPC9hdXRob3I+PGF1dGhvcj5aaWVyYXRoLCBKLiBSLjwvYXV0aG9yPjxhdXRob3I+R2FyY2lh
LVJvdmVzLCBQLiBNLjwvYXV0aG9yPjwvYXV0aG9ycz48L2NvbnRyaWJ1dG9ycz48YXV0aC1hZGRy
ZXNzPkthcm9saW5za2EgSW5zdGl0dXRldCwgU2VjdGlvbiBvZiBJbnRlZ3JhdGl2ZSBQaHlzaW9s
b2d5LCBTdG9ja2hvbG0sIFN3ZWRlbi48L2F1dGgtYWRkcmVzcz48dGl0bGVzPjx0aXRsZT5UaXNz
dWUtc3BlY2lmaWMgY29udHJvbCBvZiBtaXRvY2hvbmRyaWFsIHJlc3BpcmF0aW9uIGluIG9iZXNp
dHktcmVsYXRlZCBpbnN1bGluIHJlc2lzdGFuY2UgYW5kIGRpYWJldGVzPC90aXRsZT48c2Vjb25k
YXJ5LXRpdGxlPkFtIEogUGh5c2lvbCBFbmRvY3Jpbm9sIE1ldGFiPC9zZWNvbmRhcnktdGl0bGU+
PGFsdC10aXRsZT5BbWVyaWNhbiBqb3VybmFsIG9mIHBoeXNpb2xvZ3kuIEVuZG9jcmlub2xvZ3kg
YW5kIG1ldGFib2xpc208L2FsdC10aXRsZT48L3RpdGxlcz48cGVyaW9kaWNhbD48ZnVsbC10aXRs
ZT5BbSBKIFBoeXNpb2wgRW5kb2NyaW5vbCBNZXRhYjwvZnVsbC10aXRsZT48YWJici0xPkFtZXJp
Y2FuIGpvdXJuYWwgb2YgcGh5c2lvbG9neS4gRW5kb2NyaW5vbG9neSBhbmQgbWV0YWJvbGlzbTwv
YWJici0xPjwvcGVyaW9kaWNhbD48YWx0LXBlcmlvZGljYWw+PGZ1bGwtdGl0bGU+QW0gSiBQaHlz
aW9sIEVuZG9jcmlub2wgTWV0YWI8L2Z1bGwtdGl0bGU+PGFiYnItMT5BbWVyaWNhbiBqb3VybmFs
IG9mIHBoeXNpb2xvZ3kuIEVuZG9jcmlub2xvZ3kgYW5kIG1ldGFib2xpc208L2FiYnItMT48L2Fs
dC1wZXJpb2RpY2FsPjxwYWdlcz5FNzMxLTk8L3BhZ2VzPjx2b2x1bWU+MzAyPC92b2x1bWU+PG51
bWJlcj42PC9udW1iZXI+PGVkaXRpb24+MjAxMi8wMS8xOTwvZWRpdGlvbj48a2V5d29yZHM+PGtl
eXdvcmQ+QW5pbWFsIE51dHJpdGlvbmFsIFBoeXNpb2xvZ2ljYWwgUGhlbm9tZW5hPC9rZXl3b3Jk
PjxrZXl3b3JkPkFuaW1hbHM8L2tleXdvcmQ+PGtleXdvcmQ+Qmxvb2QgR2x1Y29zZS9tZXRhYm9s
aXNtPC9rZXl3b3JkPjxrZXl3b3JkPkJsb3R0aW5nLCBXZXN0ZXJuPC9rZXl3b3JkPjxrZXl3b3Jk
PkNlbGwgTGluZWFnZTwva2V5d29yZD48a2V5d29yZD5ETkEtQmluZGluZyBQcm90ZWlucy9tZXRh
Ym9saXNtPC9rZXl3b3JkPjxrZXl3b3JkPkRpYWJldGVzIE1lbGxpdHVzLCBFeHBlcmltZW50YWwv
IG1ldGFib2xpc208L2tleXdvcmQ+PGtleXdvcmQ+RGlhYmV0ZXMgTWVsbGl0dXMsIFR5cGUgMi9t
ZXRhYm9saXNtPC9rZXl3b3JkPjxrZXl3b3JkPkdseWNvZ2VuL2Jsb29kPC9rZXl3b3JkPjxrZXl3
b3JkPkdseWNvbHlzaXM8L2tleXdvcmQ+PGtleXdvcmQ+SGlnaCBNb2JpbGl0eSBHcm91cCBQcm90
ZWlucy9tZXRhYm9saXNtPC9rZXl3b3JkPjxrZXl3b3JkPkluc3VsaW4gUmVzaXN0YW5jZS8gcGh5
c2lvbG9neTwva2V5d29yZD48a2V5d29yZD5NaWNlPC9rZXl3b3JkPjxrZXl3b3JkPk1pY2UsIElu
YnJlZCBDNTdCTDwva2V5d29yZD48a2V5d29yZD5NaWNlLCBJbmJyZWQgTk9EPC9rZXl3b3JkPjxr
ZXl3b3JkPk1pY2UsIE9iZXNlPC9rZXl3b3JkPjxrZXl3b3JkPk1pdG9jaG9uZHJpYS8gbWV0YWJv
bGlzbTwva2V5d29yZD48a2V5d29yZD5NaXRvY2hvbmRyaWEsIExpdmVyL21ldGFib2xpc208L2tl
eXdvcmQ+PGtleXdvcmQ+TWl0b2Nob25kcmlhLCBNdXNjbGUvbWV0YWJvbGlzbTwva2V5d29yZD48
a2V5d29yZD5PYmVzaXR5LyBtZXRhYm9saXNtPC9rZXl3b3JkPjxrZXl3b3JkPk94eWdlbiBDb25z
dW1wdGlvbi9waHlzaW9sb2d5PC9rZXl3b3JkPjxrZXl3b3JkPlJlYWwtVGltZSBQb2x5bWVyYXNl
IENoYWluIFJlYWN0aW9uPC9rZXl3b3JkPjxrZXl3b3JkPlRyYW5zLUFjdGl2YXRvcnMvbWV0YWJv
bGlzbTwva2V5d29yZD48a2V5d29yZD5UcmlnbHljZXJpZGVzL2Jsb29kPC9rZXl3b3JkPjwva2V5
d29yZHM+PGRhdGVzPjx5ZWFyPjIwMTI8L3llYXI+PHB1Yi1kYXRlcz48ZGF0ZT5NYXIgMTU8L2Rh
dGU+PC9wdWItZGF0ZXM+PC9kYXRlcz48aXNibj4xNTIyLTE1NTUgKEVsZWN0cm9uaWMpJiN4RDsw
MTkzLTE4NDkgKExpbmtpbmcpPC9pc2JuPjxhY2Nlc3Npb24tbnVtPjIyMjUyOTQzPC9hY2Nlc3Np
b24tbnVtPjx1cmxzPjwvdXJscz48ZWxlY3Ryb25pYy1yZXNvdXJjZS1udW0+MTAuMTE1Mi9hanBl
bmRvLjAwMTU5LjIwMTE8L2VsZWN0cm9uaWMtcmVzb3VyY2UtbnVtPjxyZW1vdGUtZGF0YWJhc2Ut
cHJvdmlkZXI+TkxNPC9yZW1vdGUtZGF0YWJhc2UtcHJvdmlkZXI+PGxhbmd1YWdlPmVuZzwvbGFu
Z3VhZ2U+PC9yZWNvcmQ+PC9DaXRlPjwvRW5kTm90ZT4AAAAAAA==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5" w:tooltip="Holmstrom, 2012 #2" w:history="1">
        <w:r w:rsidRPr="00052085">
          <w:rPr>
            <w:rFonts w:ascii="Book Antiqua" w:hAnsi="Book Antiqua" w:cs="Times New Roman"/>
            <w:noProof/>
            <w:sz w:val="24"/>
            <w:szCs w:val="24"/>
            <w:vertAlign w:val="superscript"/>
            <w:lang w:val="en-US"/>
          </w:rPr>
          <w:t>35</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Interestingly, the protein expression of PGC-1</w:t>
      </w:r>
      <w:r w:rsidRPr="00052085">
        <w:rPr>
          <w:rFonts w:ascii="Book Antiqua" w:hAnsi="Book Antiqua" w:cs="Times New Roman"/>
          <w:sz w:val="24"/>
          <w:szCs w:val="24"/>
        </w:rPr>
        <w:t>α</w:t>
      </w:r>
      <w:r w:rsidRPr="00052085">
        <w:rPr>
          <w:rFonts w:ascii="Book Antiqua" w:hAnsi="Book Antiqua" w:cs="Times New Roman"/>
          <w:sz w:val="24"/>
          <w:szCs w:val="24"/>
          <w:lang w:val="en-US"/>
        </w:rPr>
        <w:t xml:space="preserve"> was declined predominantly at wk 8 in livers from L-HFr group, providing further evidence for decreased mitochondrial function. Collectively, these results indicated that chronic fructose-enriched diet altered, at least partially, mitochondrial and endoplasmic reticulum functions and induced cellular apoptosis and stress conditions. These changes were related to a noticeable increase of hepatic LCN-2</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lang w:val="en-US"/>
        </w:rPr>
        <w:t xml:space="preserve"> neutrophil granulocytes in L-HFr group (Figure 8).</w:t>
      </w:r>
    </w:p>
    <w:p w:rsidR="000F3E1D" w:rsidRPr="00052085" w:rsidRDefault="000F3E1D" w:rsidP="009B3C9C">
      <w:pPr>
        <w:tabs>
          <w:tab w:val="left" w:pos="3694"/>
        </w:tabs>
        <w:spacing w:after="0" w:line="360" w:lineRule="auto"/>
        <w:ind w:firstLineChars="200" w:firstLine="480"/>
        <w:jc w:val="both"/>
        <w:rPr>
          <w:rFonts w:ascii="Book Antiqua" w:hAnsi="Book Antiqua" w:cs="Times New Roman"/>
          <w:sz w:val="24"/>
          <w:szCs w:val="24"/>
          <w:lang w:val="en-US"/>
        </w:rPr>
      </w:pPr>
      <w:r w:rsidRPr="00052085">
        <w:rPr>
          <w:rFonts w:ascii="Book Antiqua" w:hAnsi="Book Antiqua" w:cs="Times New Roman"/>
          <w:sz w:val="24"/>
          <w:szCs w:val="24"/>
          <w:lang w:val="en-US"/>
        </w:rPr>
        <w:t>LCN-2 has emerged as a potential link among obesity, inflammation, and obesity-associated metabolic dysfunction such as insulin resistance (IR)</w:t>
      </w:r>
      <w:r w:rsidRPr="00052085">
        <w:rPr>
          <w:rFonts w:ascii="Book Antiqua" w:hAnsi="Book Antiqua" w:cs="Times New Roman"/>
          <w:sz w:val="24"/>
          <w:szCs w:val="24"/>
          <w:lang w:val="en-US"/>
        </w:rPr>
        <w:fldChar w:fldCharType="begin">
          <w:fldData xml:space="preserve">PEVuZE5vdGU+PENpdGU+PEF1dGhvcj5XYW5nPC9BdXRob3I+PFllYXI+MjAwNzwvWWVhcj48UmVj
TnVtPjcxOTwvUmVjTnVtPjxEaXNwbGF5VGV4dD48c3R5bGUgZmFjZT0ic3VwZXJzY3JpcHQiPlsx
OSwgMzZdPC9zdHlsZT48L0Rpc3BsYXlUZXh0PjxyZWNvcmQ+PHJlYy1udW1iZXI+NzE5PC9yZWMt
bnVtYmVyPjxmb3JlaWduLWtleXM+PGtleSBhcHA9IkVOIiBkYi1pZD0ieHdkZHJlc3Y0MHcyZHFl
ZHowbnhmd3prZXRyMDJ2dHpzd3Y1Ij43MTk8L2tleT48L2ZvcmVpZ24ta2V5cz48cmVmLXR5cGUg
bmFtZT0iSm91cm5hbCBBcnRpY2xlIj4xNzwvcmVmLXR5cGU+PGNvbnRyaWJ1dG9ycz48YXV0aG9y
cz48YXV0aG9yPldhbmcsIFkuPC9hdXRob3I+PGF1dGhvcj5MYW0sIEsuIFMuPC9hdXRob3I+PGF1
dGhvcj5LcmFlZ2VuLCBFLiBXLjwvYXV0aG9yPjxhdXRob3I+U3dlZW5leSwgRy48L2F1dGhvcj48
YXV0aG9yPlpoYW5nLCBKLjwvYXV0aG9yPjxhdXRob3I+VHNvLCBBLiBXLjwvYXV0aG9yPjxhdXRo
b3I+Q2hvdywgVy4gUy48L2F1dGhvcj48YXV0aG9yPldhdCwgTi4gTS48L2F1dGhvcj48YXV0aG9y
Plh1LCBKLiBZLjwvYXV0aG9yPjxhdXRob3I+SG9vLCBSLiBMLjwvYXV0aG9yPjxhdXRob3I+WHUs
IEEuPC9hdXRob3I+PC9hdXRob3JzPjwvY29udHJpYnV0b3JzPjxhdXRoLWFkZHJlc3M+R2Vub21l
IFJlc2VhcmNoIENlbnRlciBhbmQgRGVwYXJ0bWVudCBvZiBCaW9jaGVtaXN0cnksIFVuaXZlcnNp
dHkgb2YgSG9uZyBLb25nLCBIb25nIEtvbmcsIENoaW5hLjwvYXV0aC1hZGRyZXNzPjx0aXRsZXM+
PHRpdGxlPkxpcG9jYWxpbi0yIGlzIGFuIGluZmxhbW1hdG9yeSBtYXJrZXIgY2xvc2VseSBhc3Nv
Y2lhdGVkIHdpdGggb2Jlc2l0eSwgaW5zdWxpbiByZXNpc3RhbmNlLCBhbmQgaHlwZXJnbHljZW1p
YSBpbiBodW1hbnM8L3RpdGxlPjxzZWNvbmRhcnktdGl0bGU+Q2xpbiBDaGVtPC9zZWNvbmRhcnkt
dGl0bGU+PC90aXRsZXM+PHBlcmlvZGljYWw+PGZ1bGwtdGl0bGU+Q2xpbiBDaGVtPC9mdWxsLXRp
dGxlPjwvcGVyaW9kaWNhbD48cGFnZXM+MzQtNDE8L3BhZ2VzPjx2b2x1bWU+NTM8L3ZvbHVtZT48
bnVtYmVyPjE8L251bWJlcj48ZWRpdGlvbj4yMDA2LzEwLzE3PC9lZGl0aW9uPjxrZXl3b3Jkcz48
a2V5d29yZD5BY3V0ZS1QaGFzZSBQcm90ZWluczwva2V5d29yZD48a2V5d29yZD5BZHVsdDwva2V5
d29yZD48a2V5d29yZD5BZ2UgRmFjdG9yczwva2V5d29yZD48a2V5d29yZD5BZ2VkPC9rZXl3b3Jk
PjxrZXl3b3JkPkFuaW1hbHM8L2tleXdvcmQ+PGtleXdvcmQ+QmlvbG9naWNhbCBNYXJrZXJzL2Js
b29kPC9rZXl3b3JkPjxrZXl3b3JkPkJvZHkgTWFzcyBJbmRleDwva2V5d29yZD48a2V5d29yZD5D
LVJlYWN0aXZlIFByb3RlaW4vYW5hbHlzaXM8L2tleXdvcmQ+PGtleXdvcmQ+RGlhYmV0ZXMgTWVs
bGl0dXMsIFR5cGUgMi9ibG9vZC9kcnVnIHRoZXJhcHk8L2tleXdvcmQ+PGtleXdvcmQ+RW56eW1l
LUxpbmtlZCBJbW11bm9zb3JiZW50IEFzc2F5PC9rZXl3b3JkPjxrZXl3b3JkPkZlbWFsZTwva2V5
d29yZD48a2V5d29yZD5IdW1hbnM8L2tleXdvcmQ+PGtleXdvcmQ+SHlwZXJnbHljZW1pYS8gZGlh
Z25vc2lzPC9rZXl3b3JkPjxrZXl3b3JkPkluZmxhbW1hdGlvbi9tZXRhYm9saXNtPC9rZXl3b3Jk
PjxrZXl3b3JkPkluc3VsaW4gUmVzaXN0YW5jZTwva2V5d29yZD48a2V5d29yZD5MaXBvY2FsaW5z
PC9rZXl3b3JkPjxrZXl3b3JkPk1hbGU8L2tleXdvcmQ+PGtleXdvcmQ+TWljZTwva2V5d29yZD48
a2V5d29yZD5NaWNlLCBJbmJyZWQgQzU3Qkw8L2tleXdvcmQ+PGtleXdvcmQ+TWljZSwgT2Jlc2U8
L2tleXdvcmQ+PGtleXdvcmQ+TWlkZGxlIEFnZWQ8L2tleXdvcmQ+PGtleXdvcmQ+T2Jlc2l0eS9i
bG9vZC8gZGlhZ25vc2lzPC9rZXl3b3JkPjxrZXl3b3JkPk9uY29nZW5lIFByb3RlaW5zLyBibG9v
ZDwva2V5d29yZD48a2V5d29yZD5QUEFSIGdhbW1hL2Fnb25pc3RzPC9rZXl3b3JkPjxrZXl3b3Jk
PlBvbHltZXJhc2UgQ2hhaW4gUmVhY3Rpb248L2tleXdvcmQ+PGtleXdvcmQ+UHJvdG8tT25jb2dl
bmUgUHJvdGVpbnMvIGJsb29kPC9rZXl3b3JkPjxrZXl3b3JkPlNleCBGYWN0b3JzPC9rZXl3b3Jk
PjxrZXl3b3JkPlRoaWF6b2xpZGluZWRpb25lcy9waGFybWFjb2xvZ3kvdGhlcmFwZXV0aWMgdXNl
PC9rZXl3b3JkPjwva2V5d29yZHM+PGRhdGVzPjx5ZWFyPjIwMDc8L3llYXI+PHB1Yi1kYXRlcz48
ZGF0ZT5KYW48L2RhdGU+PC9wdWItZGF0ZXM+PC9kYXRlcz48aXNibj4wMDA5LTkxNDcgKFByaW50
KSYjeEQ7MDAwOS05MTQ3IChMaW5raW5nKTwvaXNibj48YWNjZXNzaW9uLW51bT4xNzA0MDk1Njwv
YWNjZXNzaW9uLW51bT48dXJscz48L3VybHM+PGVsZWN0cm9uaWMtcmVzb3VyY2UtbnVtPmNsaW5j
aGVtLjIwMDYuMDc1NjE0IFtwaWldJiN4RDsxMC4xMzczL2NsaW5jaGVtLjIwMDYuMDc1NjE0IFtk
b2ldPC9lbGVjdHJvbmljLXJlc291cmNlLW51bT48cmVtb3RlLWRhdGFiYXNlLXByb3ZpZGVyPk5s
bTwvcmVtb3RlLWRhdGFiYXNlLXByb3ZpZGVyPjxsYW5ndWFnZT5lbmc8L2xhbmd1YWdlPjwvcmVj
b3JkPjwvQ2l0ZT48Q2l0ZT48QXV0aG9yPkFsd2Foc2g8L0F1dGhvcj48WWVhcj4yMDEzPC9ZZWFy
PjxSZWNOdW0+MzU8L1JlY051bT48cmVjb3JkPjxyZWMtbnVtYmVyPjM1PC9yZWMtbnVtYmVyPjxm
b3JlaWduLWtleXM+PGtleSBhcHA9IkVOIiBkYi1pZD0idjJmYTI5MjJtcHpwMHdlcnRhcHZyeDB5
dmY1NXQ1ZHQ1OXdkIj4zNTwva2V5PjwvZm9yZWlnbi1rZXlzPjxyZWYtdHlwZSBuYW1lPSJKb3Vy
bmFsIEFydGljbGUiPjE3PC9yZWYtdHlwZT48Y29udHJpYnV0b3JzPjxhdXRob3JzPjxhdXRob3I+
QWx3YWhzaCwgU2FsYW1haCBNb2hhbW1hZDwvYXV0aG9yPjxhdXRob3I+WHUsIE1pbjwvYXV0aG9y
PjxhdXRob3I+UmFtYWRvcmksIEdpdWxpYW5vPC9hdXRob3I+PGF1dGhvcj5NaWhtLCBTYWJpbmUg
PC9hdXRob3I+PGF1dGhvcj5TY2h1bHR6ZSwgRnJhbmsgQ2hyaXN0aWFuIDwvYXV0aG9yPjwvYXV0
aG9ycz48L2NvbnRyaWJ1dG9ycz48dGl0bGVzPjx0aXRsZT5GcnVjdG9zZS1lbnJpY2hlZCBkaWV0
IGluZHVjZWQgb3ZlcmV4cHJlc3Npb24gb2YgbGlwb2NhbGluLTIgaW4gcmF0IGZhdHR5IGxpdmVy
PC90aXRsZT48c2Vjb25kYXJ5LXRpdGxlPkpvdXJuYWwgb2YgQ2xpbmljYWwgJmFtcDsgRXhwZXJp
bWVudGFsIEhlcGF0b2xvZ3k8L3NlY29uZGFyeS10aXRsZT48L3RpdGxlcz48cGVyaW9kaWNhbD48
ZnVsbC10aXRsZT5Kb3VybmFsIG9mIENsaW5pY2FsICZhbXA7IEV4cGVyaW1lbnRhbCBIZXBhdG9s
b2d5PC9mdWxsLXRpdGxlPjwvcGVyaW9kaWNhbD48cGFnZXM+UzMxLVMzMjwvcGFnZXM+PHZvbHVt
ZT4zPC92b2x1bWU+PG51bWJlcj4xPC9udW1iZXI+PGRhdGVzPjx5ZWFyPjIwMTM8L3llYXI+PC9k
YXRlcz48dXJscz48L3VybHM+PGVsZWN0cm9uaWMtcmVzb3VyY2UtbnVtPjEwLjEwMTYvai5qY2Vo
LjIwMTMuMDMuMDY1PC9lbGVjdHJvbmljLXJlc291cmNlLW51bT48bGFuZ3VhZ2U+RW5nbGlzaDwv
bGFuZ3VhZ2U+PC9yZWNvcmQ+PC9DaXRlPjwvRW5kTm90ZT4AAAAAAA==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PEVuZE5vdGU+PENpdGU+PEF1dGhvcj5XYW5nPC9BdXRob3I+PFllYXI+MjAwNzwvWWVhcj48UmVj
TnVtPjcxOTwvUmVjTnVtPjxEaXNwbGF5VGV4dD48c3R5bGUgZmFjZT0ic3VwZXJzY3JpcHQiPlsx
OSwgMzZdPC9zdHlsZT48L0Rpc3BsYXlUZXh0PjxyZWNvcmQ+PHJlYy1udW1iZXI+NzE5PC9yZWMt
bnVtYmVyPjxmb3JlaWduLWtleXM+PGtleSBhcHA9IkVOIiBkYi1pZD0ieHdkZHJlc3Y0MHcyZHFl
ZHowbnhmd3prZXRyMDJ2dHpzd3Y1Ij43MTk8L2tleT48L2ZvcmVpZ24ta2V5cz48cmVmLXR5cGUg
bmFtZT0iSm91cm5hbCBBcnRpY2xlIj4xNzwvcmVmLXR5cGU+PGNvbnRyaWJ1dG9ycz48YXV0aG9y
cz48YXV0aG9yPldhbmcsIFkuPC9hdXRob3I+PGF1dGhvcj5MYW0sIEsuIFMuPC9hdXRob3I+PGF1
dGhvcj5LcmFlZ2VuLCBFLiBXLjwvYXV0aG9yPjxhdXRob3I+U3dlZW5leSwgRy48L2F1dGhvcj48
YXV0aG9yPlpoYW5nLCBKLjwvYXV0aG9yPjxhdXRob3I+VHNvLCBBLiBXLjwvYXV0aG9yPjxhdXRo
b3I+Q2hvdywgVy4gUy48L2F1dGhvcj48YXV0aG9yPldhdCwgTi4gTS48L2F1dGhvcj48YXV0aG9y
Plh1LCBKLiBZLjwvYXV0aG9yPjxhdXRob3I+SG9vLCBSLiBMLjwvYXV0aG9yPjxhdXRob3I+WHUs
IEEuPC9hdXRob3I+PC9hdXRob3JzPjwvY29udHJpYnV0b3JzPjxhdXRoLWFkZHJlc3M+R2Vub21l
IFJlc2VhcmNoIENlbnRlciBhbmQgRGVwYXJ0bWVudCBvZiBCaW9jaGVtaXN0cnksIFVuaXZlcnNp
dHkgb2YgSG9uZyBLb25nLCBIb25nIEtvbmcsIENoaW5hLjwvYXV0aC1hZGRyZXNzPjx0aXRsZXM+
PHRpdGxlPkxpcG9jYWxpbi0yIGlzIGFuIGluZmxhbW1hdG9yeSBtYXJrZXIgY2xvc2VseSBhc3Nv
Y2lhdGVkIHdpdGggb2Jlc2l0eSwgaW5zdWxpbiByZXNpc3RhbmNlLCBhbmQgaHlwZXJnbHljZW1p
YSBpbiBodW1hbnM8L3RpdGxlPjxzZWNvbmRhcnktdGl0bGU+Q2xpbiBDaGVtPC9zZWNvbmRhcnkt
dGl0bGU+PC90aXRsZXM+PHBlcmlvZGljYWw+PGZ1bGwtdGl0bGU+Q2xpbiBDaGVtPC9mdWxsLXRp
dGxlPjwvcGVyaW9kaWNhbD48cGFnZXM+MzQtNDE8L3BhZ2VzPjx2b2x1bWU+NTM8L3ZvbHVtZT48
bnVtYmVyPjE8L251bWJlcj48ZWRpdGlvbj4yMDA2LzEwLzE3PC9lZGl0aW9uPjxrZXl3b3Jkcz48
a2V5d29yZD5BY3V0ZS1QaGFzZSBQcm90ZWluczwva2V5d29yZD48a2V5d29yZD5BZHVsdDwva2V5
d29yZD48a2V5d29yZD5BZ2UgRmFjdG9yczwva2V5d29yZD48a2V5d29yZD5BZ2VkPC9rZXl3b3Jk
PjxrZXl3b3JkPkFuaW1hbHM8L2tleXdvcmQ+PGtleXdvcmQ+QmlvbG9naWNhbCBNYXJrZXJzL2Js
b29kPC9rZXl3b3JkPjxrZXl3b3JkPkJvZHkgTWFzcyBJbmRleDwva2V5d29yZD48a2V5d29yZD5D
LVJlYWN0aXZlIFByb3RlaW4vYW5hbHlzaXM8L2tleXdvcmQ+PGtleXdvcmQ+RGlhYmV0ZXMgTWVs
bGl0dXMsIFR5cGUgMi9ibG9vZC9kcnVnIHRoZXJhcHk8L2tleXdvcmQ+PGtleXdvcmQ+RW56eW1l
LUxpbmtlZCBJbW11bm9zb3JiZW50IEFzc2F5PC9rZXl3b3JkPjxrZXl3b3JkPkZlbWFsZTwva2V5
d29yZD48a2V5d29yZD5IdW1hbnM8L2tleXdvcmQ+PGtleXdvcmQ+SHlwZXJnbHljZW1pYS8gZGlh
Z25vc2lzPC9rZXl3b3JkPjxrZXl3b3JkPkluZmxhbW1hdGlvbi9tZXRhYm9saXNtPC9rZXl3b3Jk
PjxrZXl3b3JkPkluc3VsaW4gUmVzaXN0YW5jZTwva2V5d29yZD48a2V5d29yZD5MaXBvY2FsaW5z
PC9rZXl3b3JkPjxrZXl3b3JkPk1hbGU8L2tleXdvcmQ+PGtleXdvcmQ+TWljZTwva2V5d29yZD48
a2V5d29yZD5NaWNlLCBJbmJyZWQgQzU3Qkw8L2tleXdvcmQ+PGtleXdvcmQ+TWljZSwgT2Jlc2U8
L2tleXdvcmQ+PGtleXdvcmQ+TWlkZGxlIEFnZWQ8L2tleXdvcmQ+PGtleXdvcmQ+T2Jlc2l0eS9i
bG9vZC8gZGlhZ25vc2lzPC9rZXl3b3JkPjxrZXl3b3JkPk9uY29nZW5lIFByb3RlaW5zLyBibG9v
ZDwva2V5d29yZD48a2V5d29yZD5QUEFSIGdhbW1hL2Fnb25pc3RzPC9rZXl3b3JkPjxrZXl3b3Jk
PlBvbHltZXJhc2UgQ2hhaW4gUmVhY3Rpb248L2tleXdvcmQ+PGtleXdvcmQ+UHJvdG8tT25jb2dl
bmUgUHJvdGVpbnMvIGJsb29kPC9rZXl3b3JkPjxrZXl3b3JkPlNleCBGYWN0b3JzPC9rZXl3b3Jk
PjxrZXl3b3JkPlRoaWF6b2xpZGluZWRpb25lcy9waGFybWFjb2xvZ3kvdGhlcmFwZXV0aWMgdXNl
PC9rZXl3b3JkPjwva2V5d29yZHM+PGRhdGVzPjx5ZWFyPjIwMDc8L3llYXI+PHB1Yi1kYXRlcz48
ZGF0ZT5KYW48L2RhdGU+PC9wdWItZGF0ZXM+PC9kYXRlcz48aXNibj4wMDA5LTkxNDcgKFByaW50
KSYjeEQ7MDAwOS05MTQ3IChMaW5raW5nKTwvaXNibj48YWNjZXNzaW9uLW51bT4xNzA0MDk1Njwv
YWNjZXNzaW9uLW51bT48dXJscz48L3VybHM+PGVsZWN0cm9uaWMtcmVzb3VyY2UtbnVtPmNsaW5j
aGVtLjIwMDYuMDc1NjE0IFtwaWldJiN4RDsxMC4xMzczL2NsaW5jaGVtLjIwMDYuMDc1NjE0IFtk
b2ldPC9lbGVjdHJvbmljLXJlc291cmNlLW51bT48cmVtb3RlLWRhdGFiYXNlLXByb3ZpZGVyPk5s
bTwvcmVtb3RlLWRhdGFiYXNlLXByb3ZpZGVyPjxsYW5ndWFnZT5lbmc8L2xhbmd1YWdlPjwvcmVj
b3JkPjwvQ2l0ZT48Q2l0ZT48QXV0aG9yPkFsd2Foc2g8L0F1dGhvcj48WWVhcj4yMDEzPC9ZZWFy
PjxSZWNOdW0+MzU8L1JlY051bT48cmVjb3JkPjxyZWMtbnVtYmVyPjM1PC9yZWMtbnVtYmVyPjxm
b3JlaWduLWtleXM+PGtleSBhcHA9IkVOIiBkYi1pZD0idjJmYTI5MjJtcHpwMHdlcnRhcHZyeDB5
dmY1NXQ1ZHQ1OXdkIj4zNTwva2V5PjwvZm9yZWlnbi1rZXlzPjxyZWYtdHlwZSBuYW1lPSJKb3Vy
bmFsIEFydGljbGUiPjE3PC9yZWYtdHlwZT48Y29udHJpYnV0b3JzPjxhdXRob3JzPjxhdXRob3I+
QWx3YWhzaCwgU2FsYW1haCBNb2hhbW1hZDwvYXV0aG9yPjxhdXRob3I+WHUsIE1pbjwvYXV0aG9y
PjxhdXRob3I+UmFtYWRvcmksIEdpdWxpYW5vPC9hdXRob3I+PGF1dGhvcj5NaWhtLCBTYWJpbmUg
PC9hdXRob3I+PGF1dGhvcj5TY2h1bHR6ZSwgRnJhbmsgQ2hyaXN0aWFuIDwvYXV0aG9yPjwvYXV0
aG9ycz48L2NvbnRyaWJ1dG9ycz48dGl0bGVzPjx0aXRsZT5GcnVjdG9zZS1lbnJpY2hlZCBkaWV0
IGluZHVjZWQgb3ZlcmV4cHJlc3Npb24gb2YgbGlwb2NhbGluLTIgaW4gcmF0IGZhdHR5IGxpdmVy
PC90aXRsZT48c2Vjb25kYXJ5LXRpdGxlPkpvdXJuYWwgb2YgQ2xpbmljYWwgJmFtcDsgRXhwZXJp
bWVudGFsIEhlcGF0b2xvZ3k8L3NlY29uZGFyeS10aXRsZT48L3RpdGxlcz48cGVyaW9kaWNhbD48
ZnVsbC10aXRsZT5Kb3VybmFsIG9mIENsaW5pY2FsICZhbXA7IEV4cGVyaW1lbnRhbCBIZXBhdG9s
b2d5PC9mdWxsLXRpdGxlPjwvcGVyaW9kaWNhbD48cGFnZXM+UzMxLVMzMjwvcGFnZXM+PHZvbHVt
ZT4zPC92b2x1bWU+PG51bWJlcj4xPC9udW1iZXI+PGRhdGVzPjx5ZWFyPjIwMTM8L3llYXI+PC9k
YXRlcz48dXJscz48L3VybHM+PGVsZWN0cm9uaWMtcmVzb3VyY2UtbnVtPjEwLjEwMTYvai5qY2Vo
LjIwMTMuMDMuMDY1PC9lbGVjdHJvbmljLXJlc291cmNlLW51bT48bGFuZ3VhZ2U+RW5nbGlzaDwv
bGFuZ3VhZ2U+PC9yZWNvcmQ+PC9DaXRlPjwvRW5kTm90ZT4AAAAAAA==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9" w:tooltip="Wang, 2007 #719" w:history="1">
        <w:r w:rsidRPr="00052085">
          <w:rPr>
            <w:rFonts w:ascii="Book Antiqua" w:hAnsi="Book Antiqua" w:cs="Times New Roman"/>
            <w:noProof/>
            <w:sz w:val="24"/>
            <w:szCs w:val="24"/>
            <w:vertAlign w:val="superscript"/>
            <w:lang w:val="en-US"/>
          </w:rPr>
          <w:t>19</w:t>
        </w:r>
      </w:hyperlink>
      <w:r w:rsidRPr="00052085">
        <w:rPr>
          <w:rFonts w:ascii="Book Antiqua" w:hAnsi="Book Antiqua" w:cs="Times New Roman"/>
          <w:noProof/>
          <w:sz w:val="24"/>
          <w:szCs w:val="24"/>
          <w:vertAlign w:val="superscript"/>
          <w:lang w:val="en-US"/>
        </w:rPr>
        <w:t>,</w:t>
      </w:r>
      <w:hyperlink w:anchor="_ENREF_36" w:tooltip="Alwahsh, 2013 #35" w:history="1">
        <w:r w:rsidRPr="00052085">
          <w:rPr>
            <w:rFonts w:ascii="Book Antiqua" w:hAnsi="Book Antiqua" w:cs="Times New Roman"/>
            <w:noProof/>
            <w:sz w:val="24"/>
            <w:szCs w:val="24"/>
            <w:vertAlign w:val="superscript"/>
            <w:lang w:val="en-US"/>
          </w:rPr>
          <w:t>36</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It was emphasized that </w:t>
      </w:r>
      <w:r w:rsidRPr="00052085">
        <w:rPr>
          <w:rFonts w:ascii="Book Antiqua" w:hAnsi="Book Antiqua" w:cs="Times New Roman"/>
          <w:sz w:val="24"/>
          <w:szCs w:val="24"/>
          <w:lang w:val="en-US"/>
        </w:rPr>
        <w:lastRenderedPageBreak/>
        <w:t>fructose consumption is also correlated with elevated LPS level in liver, which can trigger the release of proinflammatory cytokines when bound to CD14/ toll-like receptors (TLR4) which are presented on immune cells</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&lt;EndNote&gt;&lt;Cite&gt;&lt;Author&gt;Baker&lt;/Author&gt;&lt;Year&gt;2011&lt;/Year&gt;&lt;RecNum&gt;5&lt;/RecNum&gt;&lt;DisplayText&gt;&lt;style face="superscript"&gt;[37]&lt;/style&gt;&lt;/DisplayText&gt;&lt;record&gt;&lt;rec-number&gt;5&lt;/rec-number&gt;&lt;foreign-keys&gt;&lt;key app="EN" db-id="v2fa2922mpzp0wertapvrx0yvf55t5dt59wd"&gt;5&lt;/key&gt;&lt;/foreign-keys&gt;&lt;ref-type name="Journal Article"&gt;17&lt;/ref-type&gt;&lt;contributors&gt;&lt;authors&gt;&lt;author&gt;Baker, R. G.&lt;/author&gt;&lt;author&gt;Hayden, M. S.&lt;/author&gt;&lt;author&gt;Ghosh, S.&lt;/author&gt;&lt;/authors&gt;&lt;/contributors&gt;&lt;auth-address&gt;Department of Microbiology and Immunology, College of Physicians and Surgeons, Columbia University, New York, NY 10032, USA.&lt;/auth-address&gt;&lt;titles&gt;&lt;title&gt;NF-kappaB, inflammation, and metabolic disease&lt;/title&gt;&lt;secondary-title&gt;Cell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11-22&lt;/pages&gt;&lt;volume&gt;13&lt;/volume&gt;&lt;number&gt;1&lt;/number&gt;&lt;edition&gt;2011/01/05&lt;/edition&gt;&lt;keywords&gt;&lt;keyword&gt;Animals&lt;/keyword&gt;&lt;keyword&gt;Humans&lt;/keyword&gt;&lt;keyword&gt;Inflammation/genetics/ physiopathology&lt;/keyword&gt;&lt;keyword&gt;Inflammation Mediators/immunology/metabolism&lt;/keyword&gt;&lt;keyword&gt;Macrophages/immunology/pathology&lt;/keyword&gt;&lt;keyword&gt;Metabolic Diseases/genetics/immunology/metabolism/ physiopathology&lt;/keyword&gt;&lt;keyword&gt;NF-kappa B/antagonists &amp;amp; inhibitors/immunology/ physiology&lt;/keyword&gt;&lt;keyword&gt;Protein-Serine-Threonine Kinases/antagonists &amp;amp; inhibitors/physiology&lt;/keyword&gt;&lt;/keywords&gt;&lt;dates&gt;&lt;year&gt;2011&lt;/year&gt;&lt;pub-dates&gt;&lt;date&gt;Jan 5&lt;/date&gt;&lt;/pub-dates&gt;&lt;/dates&gt;&lt;isbn&gt;1932-7420 (Electronic)&amp;#xD;1550-4131 (Linking)&lt;/isbn&gt;&lt;accession-num&gt;21195345&lt;/accession-num&gt;&lt;urls&gt;&lt;/urls&gt;&lt;custom2&gt;PMC3040418&lt;/custom2&gt;&lt;custom6&gt;Nihms261658&lt;/custom6&gt;&lt;electronic-resource-num&gt;10.1016/j.cmet.2010.12.008&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7" w:tooltip="Baker, 2011 #5" w:history="1">
        <w:r w:rsidRPr="00052085">
          <w:rPr>
            <w:rFonts w:ascii="Book Antiqua" w:hAnsi="Book Antiqua" w:cs="Times New Roman"/>
            <w:noProof/>
            <w:sz w:val="24"/>
            <w:szCs w:val="24"/>
            <w:vertAlign w:val="superscript"/>
            <w:lang w:val="en-US"/>
          </w:rPr>
          <w:t>37</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Recognition of LPS by the CD14/TLR4/MD-2 complex activates intracellular signaling pathways involving mitogen-activated protein kinase (MAPK), resulting in the production of proinflammatory cytokines and chemokines</w:t>
      </w:r>
      <w:r w:rsidRPr="00052085">
        <w:rPr>
          <w:rFonts w:ascii="Book Antiqua" w:hAnsi="Book Antiqua" w:cs="Times New Roman"/>
          <w:sz w:val="24"/>
          <w:szCs w:val="24"/>
          <w:lang w:val="en-US"/>
        </w:rPr>
        <w:fldChar w:fldCharType="begin">
          <w:fldData xml:space="preserve">PEVuZE5vdGU+PENpdGU+PEF1dGhvcj5MaW48L0F1dGhvcj48WWVhcj4yMDA0PC9ZZWFyPjxSZWNO
dW0+OTwvUmVjTnVtPjxEaXNwbGF5VGV4dD48c3R5bGUgZmFjZT0ic3VwZXJzY3JpcHQiPlszOF08
L3N0eWxlPjwvRGlzcGxheVRleHQ+PHJlY29yZD48cmVjLW51bWJlcj45PC9yZWMtbnVtYmVyPjxm
b3JlaWduLWtleXM+PGtleSBhcHA9IkVOIiBkYi1pZD0idjJmYTI5MjJtcHpwMHdlcnRhcHZyeDB5
dmY1NXQ1ZHQ1OXdkIj45PC9rZXk+PC9mb3JlaWduLWtleXM+PHJlZi10eXBlIG5hbWU9IkpvdXJu
YWwgQXJ0aWNsZSI+MTc8L3JlZi10eXBlPjxjb250cmlidXRvcnM+PGF1dGhvcnM+PGF1dGhvcj5M
aW4sIFMuIE0uPC9hdXRob3I+PGF1dGhvcj5GcmV2ZXJ0LCBDLiBXLjwvYXV0aG9yPjxhdXRob3I+
S2FqaWthd2EsIE8uPC9hdXRob3I+PGF1dGhvcj5XdXJmZWwsIE0uIE0uPC9hdXRob3I+PGF1dGhv
cj5CYWxsbWFuLCBLLjwvYXV0aG9yPjxhdXRob3I+TW9uZ292aW4sIFMuPC9hdXRob3I+PGF1dGhv
cj5Xb25nLCBWLiBBLjwvYXV0aG9yPjxhdXRob3I+U2VsaywgQS48L2F1dGhvcj48YXV0aG9yPk1h
cnRpbiwgVC4gUi48L2F1dGhvcj48L2F1dGhvcnM+PC9jb250cmlidXRvcnM+PGF1dGgtYWRkcmVz
cz5QdWxtb25hcnkgUmVzZWFyY2ggTGFib3JhdG9yaWVzLCBWQSBQdWdldCBTb3VuZCBNZWRpY2Fs
IENlbnRlciwgMTY2MCBTLiBDb2x1bWJpYW4gV2F5LCAxNTFMLCBTZWF0dGxlLCBXQSA5ODEwOCwg
VVNBLjwvYXV0aC1hZGRyZXNzPjx0aXRsZXM+PHRpdGxlPkRpZmZlcmVudGlhbCByZWd1bGF0aW9u
IG9mIG1lbWJyYW5lIENEMTQgZXhwcmVzc2lvbiBhbmQgZW5kb3RveGluLXRvbGVyYW5jZSBpbiBh
bHZlb2xhciBtYWNyb3BoYWdlczwvdGl0bGU+PHNlY29uZGFyeS10aXRsZT5BbSBKIFJlc3BpciBD
ZWxsIE1vbCBCaW9sPC9zZWNvbmRhcnktdGl0bGU+PGFsdC10aXRsZT5BbWVyaWNhbiBqb3VybmFs
IG9mIHJlc3BpcmF0b3J5IGNlbGwgYW5kIG1vbGVjdWxhciBiaW9sb2d5PC9hbHQtdGl0bGU+PC90
aXRsZXM+PHBlcmlvZGljYWw+PGZ1bGwtdGl0bGU+QW0gSiBSZXNwaXIgQ2VsbCBNb2wgQmlvbDwv
ZnVsbC10aXRsZT48YWJici0xPkFtZXJpY2FuIGpvdXJuYWwgb2YgcmVzcGlyYXRvcnkgY2VsbCBh
bmQgbW9sZWN1bGFyIGJpb2xvZ3k8L2FiYnItMT48L3BlcmlvZGljYWw+PGFsdC1wZXJpb2RpY2Fs
PjxmdWxsLXRpdGxlPkFtIEogUmVzcGlyIENlbGwgTW9sIEJpb2w8L2Z1bGwtdGl0bGU+PGFiYnIt
MT5BbWVyaWNhbiBqb3VybmFsIG9mIHJlc3BpcmF0b3J5IGNlbGwgYW5kIG1vbGVjdWxhciBiaW9s
b2d5PC9hYmJyLTE+PC9hbHQtcGVyaW9kaWNhbD48cGFnZXM+MTYyLTcwPC9wYWdlcz48dm9sdW1l
PjMxPC92b2x1bWU+PG51bWJlcj4yPC9udW1iZXI+PGVkaXRpb24+MjAwNC8wNC8wMzwvZWRpdGlv
bj48a2V5d29yZHM+PGtleXdvcmQ+QW5pbWFsczwva2V5d29yZD48a2V5d29yZD5BbnRpZ2Vucywg
Q0QxNC8gbWV0YWJvbGlzbTwva2V5d29yZD48a2V5d29yZD5CYWN0ZXJpYWwgSW5mZWN0aW9ucy9t
ZXRhYm9saXNtPC9rZXl3b3JkPjxrZXl3b3JkPkJyb25jaG9hbHZlb2xhciBMYXZhZ2UgRmx1aWQ8
L2tleXdvcmQ+PGtleXdvcmQ+Q2VsbHMsIEN1bHR1cmVkPC9rZXl3b3JkPjxrZXl3b3JkPkVsZWN0
cm9waG9yZXNpcywgUG9seWFjcnlsYW1pZGUgR2VsPC9rZXl3b3JkPjxrZXl3b3JkPkVuZG90b3hp
bnMvIHBoYXJtYWNvbG9neTwva2V5d29yZD48a2V5d29yZD5GZW1hbGU8L2tleXdvcmQ+PGtleXdv
cmQ+RmxvdyBDeXRvbWV0cnk8L2tleXdvcmQ+PGtleXdvcmQ+TWFjcm9waGFnZXMsIEFsdmVvbGFy
L2RydWcgZWZmZWN0cy8gbWV0YWJvbGlzbTwva2V5d29yZD48a2V5d29yZD5SYWJiaXRzPC9rZXl3
b3JkPjwva2V5d29yZHM+PGRhdGVzPjx5ZWFyPjIwMDQ8L3llYXI+PHB1Yi1kYXRlcz48ZGF0ZT5B
dWc8L2RhdGU+PC9wdWItZGF0ZXM+PC9kYXRlcz48aXNibj4xMDQ0LTE1NDkgKFByaW50KSYjeEQ7
MTA0NC0xNTQ5IChMaW5raW5nKTwvaXNibj48YWNjZXNzaW9uLW51bT4xNTA1OTc4NDwvYWNjZXNz
aW9uLW51bT48dXJscz48L3VybHM+PGVsZWN0cm9uaWMtcmVzb3VyY2UtbnVtPjEwLjExNjUvcmNt
Yi4yMDAzLTAzMDdPQzwvZWxlY3Ryb25pYy1yZXNvdXJjZS1udW0+PHJlbW90ZS1kYXRhYmFzZS1w
cm92aWRlcj5OTE08L3JlbW90ZS1kYXRhYmFzZS1wcm92aWRlcj48bGFuZ3VhZ2U+ZW5nPC9sYW5n
dWFnZT48L3JlY29yZD48L0NpdGU+PC9FbmROb3RlPgAAAAA=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PEVuZE5vdGU+PENpdGU+PEF1dGhvcj5MaW48L0F1dGhvcj48WWVhcj4yMDA0PC9ZZWFyPjxSZWNO
dW0+OTwvUmVjTnVtPjxEaXNwbGF5VGV4dD48c3R5bGUgZmFjZT0ic3VwZXJzY3JpcHQiPlszOF08
L3N0eWxlPjwvRGlzcGxheVRleHQ+PHJlY29yZD48cmVjLW51bWJlcj45PC9yZWMtbnVtYmVyPjxm
b3JlaWduLWtleXM+PGtleSBhcHA9IkVOIiBkYi1pZD0idjJmYTI5MjJtcHpwMHdlcnRhcHZyeDB5
dmY1NXQ1ZHQ1OXdkIj45PC9rZXk+PC9mb3JlaWduLWtleXM+PHJlZi10eXBlIG5hbWU9IkpvdXJu
YWwgQXJ0aWNsZSI+MTc8L3JlZi10eXBlPjxjb250cmlidXRvcnM+PGF1dGhvcnM+PGF1dGhvcj5M
aW4sIFMuIE0uPC9hdXRob3I+PGF1dGhvcj5GcmV2ZXJ0LCBDLiBXLjwvYXV0aG9yPjxhdXRob3I+
S2FqaWthd2EsIE8uPC9hdXRob3I+PGF1dGhvcj5XdXJmZWwsIE0uIE0uPC9hdXRob3I+PGF1dGhv
cj5CYWxsbWFuLCBLLjwvYXV0aG9yPjxhdXRob3I+TW9uZ292aW4sIFMuPC9hdXRob3I+PGF1dGhv
cj5Xb25nLCBWLiBBLjwvYXV0aG9yPjxhdXRob3I+U2VsaywgQS48L2F1dGhvcj48YXV0aG9yPk1h
cnRpbiwgVC4gUi48L2F1dGhvcj48L2F1dGhvcnM+PC9jb250cmlidXRvcnM+PGF1dGgtYWRkcmVz
cz5QdWxtb25hcnkgUmVzZWFyY2ggTGFib3JhdG9yaWVzLCBWQSBQdWdldCBTb3VuZCBNZWRpY2Fs
IENlbnRlciwgMTY2MCBTLiBDb2x1bWJpYW4gV2F5LCAxNTFMLCBTZWF0dGxlLCBXQSA5ODEwOCwg
VVNBLjwvYXV0aC1hZGRyZXNzPjx0aXRsZXM+PHRpdGxlPkRpZmZlcmVudGlhbCByZWd1bGF0aW9u
IG9mIG1lbWJyYW5lIENEMTQgZXhwcmVzc2lvbiBhbmQgZW5kb3RveGluLXRvbGVyYW5jZSBpbiBh
bHZlb2xhciBtYWNyb3BoYWdlczwvdGl0bGU+PHNlY29uZGFyeS10aXRsZT5BbSBKIFJlc3BpciBD
ZWxsIE1vbCBCaW9sPC9zZWNvbmRhcnktdGl0bGU+PGFsdC10aXRsZT5BbWVyaWNhbiBqb3VybmFs
IG9mIHJlc3BpcmF0b3J5IGNlbGwgYW5kIG1vbGVjdWxhciBiaW9sb2d5PC9hbHQtdGl0bGU+PC90
aXRsZXM+PHBlcmlvZGljYWw+PGZ1bGwtdGl0bGU+QW0gSiBSZXNwaXIgQ2VsbCBNb2wgQmlvbDwv
ZnVsbC10aXRsZT48YWJici0xPkFtZXJpY2FuIGpvdXJuYWwgb2YgcmVzcGlyYXRvcnkgY2VsbCBh
bmQgbW9sZWN1bGFyIGJpb2xvZ3k8L2FiYnItMT48L3BlcmlvZGljYWw+PGFsdC1wZXJpb2RpY2Fs
PjxmdWxsLXRpdGxlPkFtIEogUmVzcGlyIENlbGwgTW9sIEJpb2w8L2Z1bGwtdGl0bGU+PGFiYnIt
MT5BbWVyaWNhbiBqb3VybmFsIG9mIHJlc3BpcmF0b3J5IGNlbGwgYW5kIG1vbGVjdWxhciBiaW9s
b2d5PC9hYmJyLTE+PC9hbHQtcGVyaW9kaWNhbD48cGFnZXM+MTYyLTcwPC9wYWdlcz48dm9sdW1l
PjMxPC92b2x1bWU+PG51bWJlcj4yPC9udW1iZXI+PGVkaXRpb24+MjAwNC8wNC8wMzwvZWRpdGlv
bj48a2V5d29yZHM+PGtleXdvcmQ+QW5pbWFsczwva2V5d29yZD48a2V5d29yZD5BbnRpZ2Vucywg
Q0QxNC8gbWV0YWJvbGlzbTwva2V5d29yZD48a2V5d29yZD5CYWN0ZXJpYWwgSW5mZWN0aW9ucy9t
ZXRhYm9saXNtPC9rZXl3b3JkPjxrZXl3b3JkPkJyb25jaG9hbHZlb2xhciBMYXZhZ2UgRmx1aWQ8
L2tleXdvcmQ+PGtleXdvcmQ+Q2VsbHMsIEN1bHR1cmVkPC9rZXl3b3JkPjxrZXl3b3JkPkVsZWN0
cm9waG9yZXNpcywgUG9seWFjcnlsYW1pZGUgR2VsPC9rZXl3b3JkPjxrZXl3b3JkPkVuZG90b3hp
bnMvIHBoYXJtYWNvbG9neTwva2V5d29yZD48a2V5d29yZD5GZW1hbGU8L2tleXdvcmQ+PGtleXdv
cmQ+RmxvdyBDeXRvbWV0cnk8L2tleXdvcmQ+PGtleXdvcmQ+TWFjcm9waGFnZXMsIEFsdmVvbGFy
L2RydWcgZWZmZWN0cy8gbWV0YWJvbGlzbTwva2V5d29yZD48a2V5d29yZD5SYWJiaXRzPC9rZXl3
b3JkPjwva2V5d29yZHM+PGRhdGVzPjx5ZWFyPjIwMDQ8L3llYXI+PHB1Yi1kYXRlcz48ZGF0ZT5B
dWc8L2RhdGU+PC9wdWItZGF0ZXM+PC9kYXRlcz48aXNibj4xMDQ0LTE1NDkgKFByaW50KSYjeEQ7
MTA0NC0xNTQ5IChMaW5raW5nKTwvaXNibj48YWNjZXNzaW9uLW51bT4xNTA1OTc4NDwvYWNjZXNz
aW9uLW51bT48dXJscz48L3VybHM+PGVsZWN0cm9uaWMtcmVzb3VyY2UtbnVtPjEwLjExNjUvcmNt
Yi4yMDAzLTAzMDdPQzwvZWxlY3Ryb25pYy1yZXNvdXJjZS1udW0+PHJlbW90ZS1kYXRhYmFzZS1w
cm92aWRlcj5OTE08L3JlbW90ZS1kYXRhYmFzZS1wcm92aWRlcj48bGFuZ3VhZ2U+ZW5nPC9sYW5n
dWFnZT48L3JlY29yZD48L0NpdGU+PC9FbmROb3RlPgAAAAA=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8" w:tooltip="Lin, 2004 #9" w:history="1">
        <w:r w:rsidRPr="00052085">
          <w:rPr>
            <w:rFonts w:ascii="Book Antiqua" w:hAnsi="Book Antiqua" w:cs="Times New Roman"/>
            <w:noProof/>
            <w:sz w:val="24"/>
            <w:szCs w:val="24"/>
            <w:vertAlign w:val="superscript"/>
            <w:lang w:val="en-US"/>
          </w:rPr>
          <w:t>38</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Even though we hadn’t measured the endotoxin levels in portal blood, we found up-regulated levels of hepatic TLR4, ED1</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lang w:val="en-US"/>
        </w:rPr>
        <w:t xml:space="preserve"> cells and p/ERK1/2 in L-HFr regimen </w:t>
      </w:r>
      <w:r w:rsidRPr="00052085">
        <w:rPr>
          <w:rFonts w:ascii="Book Antiqua" w:hAnsi="Book Antiqua" w:cs="Times New Roman"/>
          <w:sz w:val="24"/>
          <w:szCs w:val="24"/>
          <w:lang w:val="en-US" w:bidi="ar-JO"/>
        </w:rPr>
        <w:t xml:space="preserve">obviously </w:t>
      </w:r>
      <w:r w:rsidRPr="00052085">
        <w:rPr>
          <w:rFonts w:ascii="Book Antiqua" w:hAnsi="Book Antiqua" w:cs="Times New Roman"/>
          <w:sz w:val="24"/>
          <w:szCs w:val="24"/>
          <w:lang w:val="en-US"/>
        </w:rPr>
        <w:t>at wk 4. However, the multifunctional CD14 was also elevated in livers of L-HFr group at wk 8. It was shown that CD14, in addition to its important role in inflammation and innate immunity, promotes cell survival and antagonizes programmed cell death ‘‘apoptosis’’</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&lt;EndNote&gt;&lt;Cite&gt;&lt;Author&gt;Heidenreich&lt;/Author&gt;&lt;Year&gt;1999&lt;/Year&gt;&lt;RecNum&gt;11&lt;/RecNum&gt;&lt;DisplayText&gt;&lt;style face="superscript"&gt;[39]&lt;/style&gt;&lt;/DisplayText&gt;&lt;record&gt;&lt;rec-number&gt;11&lt;/rec-number&gt;&lt;foreign-keys&gt;&lt;key app="EN" db-id="v2fa2922mpzp0wertapvrx0yvf55t5dt59wd"&gt;11&lt;/key&gt;&lt;/foreign-keys&gt;&lt;ref-type name="Journal Article"&gt;17&lt;/ref-type&gt;&lt;contributors&gt;&lt;authors&gt;&lt;author&gt;Heidenreich, S.&lt;/author&gt;&lt;/authors&gt;&lt;/contributors&gt;&lt;auth-address&gt;Department of Medicine, University of Munster, Germany. heidenr@uni-muenster.de&lt;/auth-address&gt;&lt;titles&gt;&lt;title&gt;Monocyte CD14: a multifunctional receptor engaged in apoptosis from both sides&lt;/title&gt;&lt;secondary-title&gt;J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biology&lt;/abbr-1&gt;&lt;/alt-periodical&gt;&lt;pages&gt;737-43&lt;/pages&gt;&lt;volume&gt;65&lt;/volume&gt;&lt;number&gt;6&lt;/number&gt;&lt;edition&gt;1999/06/25&lt;/edition&gt;&lt;keywords&gt;&lt;keyword&gt;Antigens, CD14/ blood&lt;/keyword&gt;&lt;keyword&gt;Apoptosis/immunology&lt;/keyword&gt;&lt;keyword&gt;Humans&lt;/keyword&gt;&lt;keyword&gt;Monocytes/ immunology&lt;/keyword&gt;&lt;/keywords&gt;&lt;dates&gt;&lt;year&gt;1999&lt;/year&gt;&lt;pub-dates&gt;&lt;date&gt;Jun&lt;/date&gt;&lt;/pub-dates&gt;&lt;/dates&gt;&lt;isbn&gt;0741-5400 (Print)&amp;#xD;0741-5400 (Linking)&lt;/isbn&gt;&lt;accession-num&gt;10380893&lt;/accession-num&gt;&lt;urls&gt;&lt;/urls&gt;&lt;remote-database-provider&gt;NLM&lt;/remote-database-provider&gt;&lt;language&gt;eng&lt;/language&gt;&lt;/record&gt;&lt;/Cite&gt;&lt;/EndNote&gt;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39" w:tooltip="Heidenreich, 1999 #11" w:history="1">
        <w:r w:rsidRPr="00052085">
          <w:rPr>
            <w:rFonts w:ascii="Book Antiqua" w:hAnsi="Book Antiqua" w:cs="Times New Roman"/>
            <w:noProof/>
            <w:sz w:val="24"/>
            <w:szCs w:val="24"/>
            <w:vertAlign w:val="superscript"/>
            <w:lang w:val="en-US"/>
          </w:rPr>
          <w:t>39</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w:t>
      </w:r>
      <w:r w:rsidRPr="00052085">
        <w:rPr>
          <w:rFonts w:ascii="Book Antiqua" w:hAnsi="Book Antiqua" w:cs="Times New Roman"/>
          <w:sz w:val="24"/>
          <w:szCs w:val="24"/>
          <w:lang w:val="en-US" w:bidi="ar-JO"/>
        </w:rPr>
        <w:t xml:space="preserve">Overall, these findings, indirectly, suggested </w:t>
      </w:r>
      <w:r w:rsidRPr="00052085">
        <w:rPr>
          <w:rFonts w:ascii="Book Antiqua" w:hAnsi="Book Antiqua" w:cs="Times New Roman"/>
          <w:sz w:val="24"/>
          <w:szCs w:val="24"/>
          <w:lang w:val="en-US"/>
        </w:rPr>
        <w:t>that endotoxins influx from bowel into the liver via portal vein might also be involved in the modulation of liver inflammation in L-HFr-treated rats in a TLR4-dependent manner</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&lt;EndNote&gt;&lt;Cite&gt;&lt;Author&gt;Anurag&lt;/Author&gt;&lt;Year&gt;2002&lt;/Year&gt;&lt;RecNum&gt;730&lt;/RecNum&gt;&lt;DisplayText&gt;&lt;style face="superscript"&gt;[7]&lt;/style&gt;&lt;/DisplayText&gt;&lt;record&gt;&lt;rec-number&gt;730&lt;/rec-number&gt;&lt;foreign-keys&gt;&lt;key app="EN" db-id="xwddresv40w2dqedz0nxfwzketr02vtzswv5"&gt;730&lt;/key&gt;&lt;/foreign-keys&gt;&lt;ref-type name="Journal Article"&gt;17&lt;/ref-type&gt;&lt;contributors&gt;&lt;authors&gt;&lt;author&gt;Anurag, P.&lt;/author&gt;&lt;author&gt;Anuradha, C. V.&lt;/author&gt;&lt;/authors&gt;&lt;/contributors&gt;&lt;auth-address&gt;Department of Biochemistry, Annamalai University, Tamil Nadu, India.&lt;/auth-address&gt;&lt;titles&gt;&lt;title&gt;Metformin improves lipid metabolism and attenuates lipid peroxidation in high fructose-fed rats&lt;/title&gt;&lt;secondary-title&gt;Diabetes Obes Metab&lt;/secondary-title&gt;&lt;/titles&gt;&lt;periodical&gt;&lt;full-title&gt;Diabetes Obes Metab&lt;/full-title&gt;&lt;/periodical&gt;&lt;pages&gt;36-42&lt;/pages&gt;&lt;volume&gt;4&lt;/volume&gt;&lt;number&gt;1&lt;/number&gt;&lt;edition&gt;2002/03/05&lt;/edition&gt;&lt;keywords&gt;&lt;keyword&gt;Animals&lt;/keyword&gt;&lt;keyword&gt;Blood Glucose/drug effects/metabolism&lt;/keyword&gt;&lt;keyword&gt;Cholesterol/metabolism&lt;/keyword&gt;&lt;keyword&gt;Dietary Carbohydrates/ pharmacology&lt;/keyword&gt;&lt;keyword&gt;Fatty Acids, Nonesterified/blood/metabolism&lt;/keyword&gt;&lt;keyword&gt;Fructose/ pharmacology&lt;/keyword&gt;&lt;keyword&gt;Hypoglycemic Agents/ pharmacology&lt;/keyword&gt;&lt;keyword&gt;Insulin/blood&lt;/keyword&gt;&lt;keyword&gt;Kidney/drug effects/metabolism&lt;/keyword&gt;&lt;keyword&gt;Lipid Metabolism&lt;/keyword&gt;&lt;keyword&gt;Lipid Peroxidation/ drug effects&lt;/keyword&gt;&lt;keyword&gt;Liver/drug effects/metabolism&lt;/keyword&gt;&lt;keyword&gt;Male&lt;/keyword&gt;&lt;keyword&gt;Metformin/ pharmacology&lt;/keyword&gt;&lt;keyword&gt;Rats&lt;/keyword&gt;&lt;keyword&gt;Rats, Wistar&lt;/keyword&gt;&lt;keyword&gt;Triglycerides/blood/metabolism&lt;/keyword&gt;&lt;/keywords&gt;&lt;dates&gt;&lt;year&gt;2002&lt;/year&gt;&lt;pub-dates&gt;&lt;date&gt;Jan&lt;/date&gt;&lt;/pub-dates&gt;&lt;/dates&gt;&lt;isbn&gt;1462-8902 (Print)&amp;#xD;1462-8902 (Linking)&lt;/isbn&gt;&lt;accession-num&gt;11874440&lt;/accession-num&gt;&lt;urls&gt;&lt;/urls&gt;&lt;electronic-resource-num&gt;178 [pii]&lt;/electronic-resource-num&gt;&lt;remote-database-provider&gt;Nlm&lt;/remote-database-provider&gt;&lt;language&gt;eng&lt;/language&gt;&lt;/record&gt;&lt;/Cite&gt;&lt;/EndNote&gt;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7" w:tooltip="Anurag, 2002 #730" w:history="1">
        <w:r w:rsidRPr="00052085">
          <w:rPr>
            <w:rFonts w:ascii="Book Antiqua" w:hAnsi="Book Antiqua" w:cs="Times New Roman"/>
            <w:noProof/>
            <w:sz w:val="24"/>
            <w:szCs w:val="24"/>
            <w:vertAlign w:val="superscript"/>
            <w:lang w:val="en-US"/>
          </w:rPr>
          <w:t>7</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w:t>
      </w:r>
    </w:p>
    <w:p w:rsidR="000F3E1D" w:rsidRPr="00052085" w:rsidRDefault="000F3E1D" w:rsidP="009B3C9C">
      <w:pPr>
        <w:tabs>
          <w:tab w:val="left" w:pos="3694"/>
        </w:tabs>
        <w:spacing w:after="0" w:line="360" w:lineRule="auto"/>
        <w:ind w:firstLineChars="200" w:firstLine="480"/>
        <w:jc w:val="both"/>
        <w:rPr>
          <w:rFonts w:ascii="Book Antiqua" w:hAnsi="Book Antiqua" w:cs="Times New Roman"/>
          <w:sz w:val="24"/>
          <w:szCs w:val="24"/>
          <w:lang w:val="en-US"/>
        </w:rPr>
      </w:pPr>
      <w:r w:rsidRPr="00052085">
        <w:rPr>
          <w:rFonts w:ascii="Book Antiqua" w:hAnsi="Book Antiqua" w:cs="Times New Roman"/>
          <w:sz w:val="24"/>
          <w:szCs w:val="24"/>
          <w:lang w:val="en-US"/>
        </w:rPr>
        <w:t>Actually, there are controversial data coexisting regarding the role of LCN-2 in recruiting the inflammatory cells to the site of injury and exacerbating inflammation, and in its role as an anti-inflammatory and protective protein. It was shown that LCN-2 elicits its adverse effects at least partly by stimulating tumor necrosis factor-</w:t>
      </w:r>
      <w:r w:rsidRPr="00052085">
        <w:rPr>
          <w:rFonts w:ascii="Book Antiqua" w:hAnsi="Book Antiqua" w:cs="Times New Roman"/>
          <w:sz w:val="24"/>
          <w:szCs w:val="24"/>
        </w:rPr>
        <w:t>α</w:t>
      </w:r>
      <w:r w:rsidRPr="00052085">
        <w:rPr>
          <w:rFonts w:ascii="Book Antiqua" w:hAnsi="Book Antiqua" w:cs="Times New Roman"/>
          <w:sz w:val="24"/>
          <w:szCs w:val="24"/>
          <w:lang w:val="en-US"/>
        </w:rPr>
        <w:t xml:space="preserve"> (TNF-</w:t>
      </w:r>
      <w:r w:rsidRPr="00052085">
        <w:rPr>
          <w:rFonts w:ascii="Book Antiqua" w:hAnsi="Book Antiqua" w:cs="Times New Roman"/>
          <w:sz w:val="24"/>
          <w:szCs w:val="24"/>
        </w:rPr>
        <w:t>α</w:t>
      </w:r>
      <w:r w:rsidRPr="00052085">
        <w:rPr>
          <w:rFonts w:ascii="Book Antiqua" w:hAnsi="Book Antiqua" w:cs="Times New Roman"/>
          <w:sz w:val="24"/>
          <w:szCs w:val="24"/>
          <w:lang w:val="en-US"/>
        </w:rPr>
        <w:t>), which may in turn magnify the local inflammation and cause impaired energy homeostasis</w:t>
      </w:r>
      <w:r w:rsidRPr="00052085">
        <w:rPr>
          <w:rFonts w:ascii="Book Antiqua" w:hAnsi="Book Antiqua" w:cs="Times New Roman"/>
          <w:sz w:val="24"/>
          <w:szCs w:val="24"/>
          <w:lang w:val="en-US"/>
        </w:rPr>
        <w:fldChar w:fldCharType="begin"/>
      </w:r>
      <w:r w:rsidRPr="00052085">
        <w:rPr>
          <w:rFonts w:ascii="Book Antiqua" w:hAnsi="Book Antiqua" w:cs="Times New Roman"/>
          <w:sz w:val="24"/>
          <w:szCs w:val="24"/>
          <w:lang w:val="en-US"/>
        </w:rPr>
        <w:instrText xml:space="preserve"> ADDIN EN.CITE &lt;EndNote&gt;&lt;Cite&gt;&lt;Author&gt;Pedersen&lt;/Author&gt;&lt;Year&gt;2001&lt;/Year&gt;&lt;RecNum&gt;711&lt;/RecNum&gt;&lt;DisplayText&gt;&lt;style face="superscript"&gt;[40]&lt;/style&gt;&lt;/DisplayText&gt;&lt;record&gt;&lt;rec-number&gt;711&lt;/rec-number&gt;&lt;foreign-keys&gt;&lt;key app="EN" db-id="xwddresv40w2dqedz0nxfwzketr02vtzswv5"&gt;711&lt;/key&gt;&lt;/foreign-keys&gt;&lt;ref-type name="Journal Article"&gt;17&lt;/ref-type&gt;&lt;contributors&gt;&lt;authors&gt;&lt;author&gt;Pedersen, B. K.&lt;/author&gt;&lt;author&gt;Steensberg, A.&lt;/author&gt;&lt;author&gt;Fischer, C.&lt;/author&gt;&lt;author&gt;Keller, C.&lt;/author&gt;&lt;author&gt;Ostrowski, K.&lt;/author&gt;&lt;author&gt;Schjerling, P.&lt;/author&gt;&lt;/authors&gt;&lt;/contributors&gt;&lt;auth-address&gt;Copenhagen Muscle Research Center, Department of Infectious Diseases, University of Copenhagen, Denmark. bkp@rh.dk&lt;/auth-address&gt;&lt;titles&gt;&lt;title&gt;Exercise and cytokines with particular focus on muscle-derived IL-6&lt;/title&gt;&lt;secondary-title&gt;Exerc Immunol Rev&lt;/secondary-title&gt;&lt;/titles&gt;&lt;periodical&gt;&lt;full-title&gt;Exerc Immunol Rev&lt;/full-title&gt;&lt;/periodical&gt;&lt;pages&gt;18-31&lt;/pages&gt;&lt;volume&gt;7&lt;/volume&gt;&lt;edition&gt;2001/10/03&lt;/edition&gt;&lt;keywords&gt;&lt;keyword&gt;Animals&lt;/keyword&gt;&lt;keyword&gt;Cytokines/metabolism&lt;/keyword&gt;&lt;keyword&gt;Epinephrine/metabolism&lt;/keyword&gt;&lt;keyword&gt;Exercise/ physiology&lt;/keyword&gt;&lt;keyword&gt;Humans&lt;/keyword&gt;&lt;keyword&gt;Interleukin-6/ metabolism&lt;/keyword&gt;&lt;keyword&gt;Muscle, Skeletal/ physiology&lt;/keyword&gt;&lt;keyword&gt;Stress, Mechanical&lt;/keyword&gt;&lt;/keywords&gt;&lt;dates&gt;&lt;year&gt;2001&lt;/year&gt;&lt;/dates&gt;&lt;isbn&gt;1077-5552 (Print)&amp;#xD;1077-5552 (Linking)&lt;/isbn&gt;&lt;accession-num&gt;11579746&lt;/accession-num&gt;&lt;urls&gt;&lt;/urls&gt;&lt;remote-database-provider&gt;Nlm&lt;/remote-database-provider&gt;&lt;language&gt;eng&lt;/language&gt;&lt;/record&gt;&lt;/Cite&gt;&lt;/EndNote&gt;</w:instrText>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40" w:tooltip="Pedersen, 2001 #711" w:history="1">
        <w:r w:rsidRPr="00052085">
          <w:rPr>
            <w:rFonts w:ascii="Book Antiqua" w:hAnsi="Book Antiqua" w:cs="Times New Roman"/>
            <w:noProof/>
            <w:sz w:val="24"/>
            <w:szCs w:val="24"/>
            <w:vertAlign w:val="superscript"/>
            <w:lang w:val="en-US"/>
          </w:rPr>
          <w:t>40</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Furthermore, Funjino </w:t>
      </w:r>
      <w:r w:rsidRPr="00052085">
        <w:rPr>
          <w:rFonts w:ascii="Book Antiqua" w:hAnsi="Book Antiqua" w:cs="Times New Roman"/>
          <w:i/>
          <w:sz w:val="24"/>
          <w:szCs w:val="24"/>
          <w:lang w:val="en-US"/>
        </w:rPr>
        <w:t>et al</w:t>
      </w:r>
      <w:r w:rsidRPr="00052085">
        <w:rPr>
          <w:rFonts w:ascii="Book Antiqua" w:hAnsi="Book Antiqua" w:cs="Times New Roman"/>
          <w:sz w:val="24"/>
          <w:szCs w:val="24"/>
          <w:lang w:val="en-US"/>
        </w:rPr>
        <w:fldChar w:fldCharType="begin">
          <w:fldData xml:space="preserve">PEVuZE5vdGU+PENpdGU+PEF1dGhvcj5GdWppbm88L0F1dGhvcj48WWVhcj4yMDA2PC9ZZWFyPjxS
ZWNOdW0+Njk2PC9SZWNOdW0+PERpc3BsYXlUZXh0PjxzdHlsZSBmYWNlPSJzdXBlcnNjcmlwdCI+
WzQxXTwvc3R5bGU+PC9EaXNwbGF5VGV4dD48cmVjb3JkPjxyZWMtbnVtYmVyPjY5NjwvcmVjLW51
bWJlcj48Zm9yZWlnbi1rZXlzPjxrZXkgYXBwPSJFTiIgZGItaWQ9Inh3ZGRyZXN2NDB3MmRxZWR6
MG54Znd6a2V0cjAydnR6c3d2NSI+Njk2PC9rZXk+PC9mb3JlaWduLWtleXM+PHJlZi10eXBlIG5h
bWU9IkpvdXJuYWwgQXJ0aWNsZSI+MTc8L3JlZi10eXBlPjxjb250cmlidXRvcnM+PGF1dGhvcnM+
PGF1dGhvcj5GdWppbm8sIFIuIFMuPC9hdXRob3I+PGF1dGhvcj5UYW5ha2EsIEsuPC9hdXRob3I+
PGF1dGhvcj5Nb3JpbWF0c3UsIE0uPC9hdXRob3I+PGF1dGhvcj5UYW11cmEsIEsuPC9hdXRob3I+
PGF1dGhvcj5Lb2dvLCBILjwvYXV0aG9yPjxhdXRob3I+SGFyYSwgVC48L2F1dGhvcj48L2F1dGhv
cnM+PC9jb250cmlidXRvcnM+PGF1dGgtYWRkcmVzcz5TdGVtIENlbGwgUHJvamVjdCBHcm91cCwg
VGhlIFRva3lvIE1ldHJvcG9saXRhbiBJbnN0aXR1dGUgb2YgTWVkaWNhbCBTY2llbmNlLCBUb2t5
byBNZXRyb3BvbGl0YW4gT3JnYW5pemF0aW9uIGZvciBNZWRpY2FsIFJlc2VhcmNoLCBUb2t5byAx
MTMtODYxMywgSmFwYW4uPC9hdXRoLWFkZHJlc3M+PHRpdGxlcz48dGl0bGU+U3Blcm1hdG9nb25p
YWwgY2VsbC1tZWRpYXRlZCBhY3RpdmF0aW9uIG9mIGFuIElrYXBwYUJ6ZXRhLWluZGVwZW5kZW50
IG51Y2xlYXIgZmFjdG9yLWthcHBhQiBwYXRod2F5IGluIFNlcnRvbGkgY2VsbHMgaW5kdWNlcyB0
cmFuc2NyaXB0aW9uIG9mIHRoZSBsaXBvY2FsaW4tMiBnZW5lPC90aXRsZT48c2Vjb25kYXJ5LXRp
dGxlPk1vbCBFbmRvY3Jpbm9sPC9zZWNvbmRhcnktdGl0bGU+PC90aXRsZXM+PHBlcmlvZGljYWw+
PGZ1bGwtdGl0bGU+TW9sIEVuZG9jcmlub2w8L2Z1bGwtdGl0bGU+PC9wZXJpb2RpY2FsPjxwYWdl
cz45MDQtMTU8L3BhZ2VzPjx2b2x1bWU+MjA8L3ZvbHVtZT48bnVtYmVyPjQ8L251bWJlcj48ZWRp
dGlvbj4yMDA1LzEyLzAzPC9lZGl0aW9uPjxrZXl3b3Jkcz48a2V5d29yZD5BY3V0ZS1QaGFzZSBQ
cm90ZWlucy8gZ2VuZXRpY3M8L2tleXdvcmQ+PGtleXdvcmQ+QWRhcHRvciBQcm90ZWlucywgU2ln
bmFsIFRyYW5zZHVjaW5nPC9rZXl3b3JkPjxrZXl3b3JkPkFuaW1hbHM8L2tleXdvcmQ+PGtleXdv
cmQ+QmFzZSBTZXF1ZW5jZTwva2V5d29yZD48a2V5d29yZD5DeXRva2luZXMvbWV0YWJvbGlzbTwv
a2V5d29yZD48a2V5d29yZD5ETkEvZ2VuZXRpY3M8L2tleXdvcmQ+PGtleXdvcmQ+SW5mbGFtbWF0
aW9uIE1lZGlhdG9ycy9tZXRhYm9saXNtPC9rZXl3b3JkPjxrZXl3b3JkPkxpcG9jYWxpbnM8L2tl
eXdvcmQ+PGtleXdvcmQ+TWFsZTwva2V5d29yZD48a2V5d29yZD5NaWNlPC9rZXl3b3JkPjxrZXl3
b3JkPk1pY2UsIEluYnJlZCBDNTdCTDwva2V5d29yZD48a2V5d29yZD5NaWNlLCBJbmJyZWQgSUNS
PC9rZXl3b3JkPjxrZXl3b3JkPk1pY2UsIEtub2Nrb3V0PC9rZXl3b3JkPjxrZXl3b3JkPk1pY2Us
IE11dGFudCBTdHJhaW5zPC9rZXl3b3JkPjxrZXl3b3JkPk1pY2UsIFRyYW5zZ2VuaWM8L2tleXdv
cmQ+PGtleXdvcmQ+TkYta2FwcGEgQi8gbWV0YWJvbGlzbTwva2V5d29yZD48a2V5d29yZD5OdWNs
ZWFyIFByb3RlaW5zL2RlZmljaWVuY3kvZ2VuZXRpY3MvbWV0YWJvbGlzbTwva2V5d29yZD48a2V5
d29yZD5PbmNvZ2VuZSBQcm90ZWlucy8gZ2VuZXRpY3M8L2tleXdvcmQ+PGtleXdvcmQ+UHJvbW90
ZXIgUmVnaW9ucywgR2VuZXRpYzwva2V5d29yZD48a2V5d29yZD5STkEsIE1lc3Nlbmdlci9nZW5l
dGljcy9tZXRhYm9saXNtPC9rZXl3b3JkPjxrZXl3b3JkPlNlcnRvbGkgQ2VsbHMvIG1ldGFib2xp
c208L2tleXdvcmQ+PGtleXdvcmQ+U3Blcm1hdG9nb25pYS8gbWV0YWJvbGlzbTwva2V5d29yZD48
a2V5d29yZD5UcmFuc2NyaXB0aW9uLCBHZW5ldGljPC9rZXl3b3JkPjwva2V5d29yZHM+PGRhdGVz
Pjx5ZWFyPjIwMDY8L3llYXI+PHB1Yi1kYXRlcz48ZGF0ZT5BcHI8L2RhdGU+PC9wdWItZGF0ZXM+
PC9kYXRlcz48aXNibj4wODg4LTg4MDkgKFByaW50KSYjeEQ7MDg4OC04ODA5IChMaW5raW5nKTwv
aXNibj48YWNjZXNzaW9uLW51bT4xNjMyMjA5NTwvYWNjZXNzaW9uLW51bT48dXJscz48L3VybHM+
PGVsZWN0cm9uaWMtcmVzb3VyY2UtbnVtPm1lLjIwMDUtMDQyMyBbcGlpXSYjeEQ7MTAuMTIxMC9t
ZS4yMDA1LTA0MjMgW2RvaV08L2VsZWN0cm9uaWMtcmVzb3VyY2UtbnVtPjxyZW1vdGUtZGF0YWJh
c2UtcHJvdmlkZXI+TmxtPC9yZW1vdGUtZGF0YWJhc2UtcHJvdmlkZXI+PGxhbmd1YWdlPmVuZzwv
bGFuZ3VhZ2U+PC9yZWNvcmQ+PC9DaXRlPjwvRW5kTm90ZT4AAAAAAA==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PEVuZE5vdGU+PENpdGU+PEF1dGhvcj5GdWppbm88L0F1dGhvcj48WWVhcj4yMDA2PC9ZZWFyPjxS
ZWNOdW0+Njk2PC9SZWNOdW0+PERpc3BsYXlUZXh0PjxzdHlsZSBmYWNlPSJzdXBlcnNjcmlwdCI+
WzQxXTwvc3R5bGU+PC9EaXNwbGF5VGV4dD48cmVjb3JkPjxyZWMtbnVtYmVyPjY5NjwvcmVjLW51
bWJlcj48Zm9yZWlnbi1rZXlzPjxrZXkgYXBwPSJFTiIgZGItaWQ9Inh3ZGRyZXN2NDB3MmRxZWR6
MG54Znd6a2V0cjAydnR6c3d2NSI+Njk2PC9rZXk+PC9mb3JlaWduLWtleXM+PHJlZi10eXBlIG5h
bWU9IkpvdXJuYWwgQXJ0aWNsZSI+MTc8L3JlZi10eXBlPjxjb250cmlidXRvcnM+PGF1dGhvcnM+
PGF1dGhvcj5GdWppbm8sIFIuIFMuPC9hdXRob3I+PGF1dGhvcj5UYW5ha2EsIEsuPC9hdXRob3I+
PGF1dGhvcj5Nb3JpbWF0c3UsIE0uPC9hdXRob3I+PGF1dGhvcj5UYW11cmEsIEsuPC9hdXRob3I+
PGF1dGhvcj5Lb2dvLCBILjwvYXV0aG9yPjxhdXRob3I+SGFyYSwgVC48L2F1dGhvcj48L2F1dGhv
cnM+PC9jb250cmlidXRvcnM+PGF1dGgtYWRkcmVzcz5TdGVtIENlbGwgUHJvamVjdCBHcm91cCwg
VGhlIFRva3lvIE1ldHJvcG9saXRhbiBJbnN0aXR1dGUgb2YgTWVkaWNhbCBTY2llbmNlLCBUb2t5
byBNZXRyb3BvbGl0YW4gT3JnYW5pemF0aW9uIGZvciBNZWRpY2FsIFJlc2VhcmNoLCBUb2t5byAx
MTMtODYxMywgSmFwYW4uPC9hdXRoLWFkZHJlc3M+PHRpdGxlcz48dGl0bGU+U3Blcm1hdG9nb25p
YWwgY2VsbC1tZWRpYXRlZCBhY3RpdmF0aW9uIG9mIGFuIElrYXBwYUJ6ZXRhLWluZGVwZW5kZW50
IG51Y2xlYXIgZmFjdG9yLWthcHBhQiBwYXRod2F5IGluIFNlcnRvbGkgY2VsbHMgaW5kdWNlcyB0
cmFuc2NyaXB0aW9uIG9mIHRoZSBsaXBvY2FsaW4tMiBnZW5lPC90aXRsZT48c2Vjb25kYXJ5LXRp
dGxlPk1vbCBFbmRvY3Jpbm9sPC9zZWNvbmRhcnktdGl0bGU+PC90aXRsZXM+PHBlcmlvZGljYWw+
PGZ1bGwtdGl0bGU+TW9sIEVuZG9jcmlub2w8L2Z1bGwtdGl0bGU+PC9wZXJpb2RpY2FsPjxwYWdl
cz45MDQtMTU8L3BhZ2VzPjx2b2x1bWU+MjA8L3ZvbHVtZT48bnVtYmVyPjQ8L251bWJlcj48ZWRp
dGlvbj4yMDA1LzEyLzAzPC9lZGl0aW9uPjxrZXl3b3Jkcz48a2V5d29yZD5BY3V0ZS1QaGFzZSBQ
cm90ZWlucy8gZ2VuZXRpY3M8L2tleXdvcmQ+PGtleXdvcmQ+QWRhcHRvciBQcm90ZWlucywgU2ln
bmFsIFRyYW5zZHVjaW5nPC9rZXl3b3JkPjxrZXl3b3JkPkFuaW1hbHM8L2tleXdvcmQ+PGtleXdv
cmQ+QmFzZSBTZXF1ZW5jZTwva2V5d29yZD48a2V5d29yZD5DeXRva2luZXMvbWV0YWJvbGlzbTwv
a2V5d29yZD48a2V5d29yZD5ETkEvZ2VuZXRpY3M8L2tleXdvcmQ+PGtleXdvcmQ+SW5mbGFtbWF0
aW9uIE1lZGlhdG9ycy9tZXRhYm9saXNtPC9rZXl3b3JkPjxrZXl3b3JkPkxpcG9jYWxpbnM8L2tl
eXdvcmQ+PGtleXdvcmQ+TWFsZTwva2V5d29yZD48a2V5d29yZD5NaWNlPC9rZXl3b3JkPjxrZXl3
b3JkPk1pY2UsIEluYnJlZCBDNTdCTDwva2V5d29yZD48a2V5d29yZD5NaWNlLCBJbmJyZWQgSUNS
PC9rZXl3b3JkPjxrZXl3b3JkPk1pY2UsIEtub2Nrb3V0PC9rZXl3b3JkPjxrZXl3b3JkPk1pY2Us
IE11dGFudCBTdHJhaW5zPC9rZXl3b3JkPjxrZXl3b3JkPk1pY2UsIFRyYW5zZ2VuaWM8L2tleXdv
cmQ+PGtleXdvcmQ+TkYta2FwcGEgQi8gbWV0YWJvbGlzbTwva2V5d29yZD48a2V5d29yZD5OdWNs
ZWFyIFByb3RlaW5zL2RlZmljaWVuY3kvZ2VuZXRpY3MvbWV0YWJvbGlzbTwva2V5d29yZD48a2V5
d29yZD5PbmNvZ2VuZSBQcm90ZWlucy8gZ2VuZXRpY3M8L2tleXdvcmQ+PGtleXdvcmQ+UHJvbW90
ZXIgUmVnaW9ucywgR2VuZXRpYzwva2V5d29yZD48a2V5d29yZD5STkEsIE1lc3Nlbmdlci9nZW5l
dGljcy9tZXRhYm9saXNtPC9rZXl3b3JkPjxrZXl3b3JkPlNlcnRvbGkgQ2VsbHMvIG1ldGFib2xp
c208L2tleXdvcmQ+PGtleXdvcmQ+U3Blcm1hdG9nb25pYS8gbWV0YWJvbGlzbTwva2V5d29yZD48
a2V5d29yZD5UcmFuc2NyaXB0aW9uLCBHZW5ldGljPC9rZXl3b3JkPjwva2V5d29yZHM+PGRhdGVz
Pjx5ZWFyPjIwMDY8L3llYXI+PHB1Yi1kYXRlcz48ZGF0ZT5BcHI8L2RhdGU+PC9wdWItZGF0ZXM+
PC9kYXRlcz48aXNibj4wODg4LTg4MDkgKFByaW50KSYjeEQ7MDg4OC04ODA5IChMaW5raW5nKTwv
aXNibj48YWNjZXNzaW9uLW51bT4xNjMyMjA5NTwvYWNjZXNzaW9uLW51bT48dXJscz48L3VybHM+
PGVsZWN0cm9uaWMtcmVzb3VyY2UtbnVtPm1lLjIwMDUtMDQyMyBbcGlpXSYjeEQ7MTAuMTIxMC9t
ZS4yMDA1LTA0MjMgW2RvaV08L2VsZWN0cm9uaWMtcmVzb3VyY2UtbnVtPjxyZW1vdGUtZGF0YWJh
c2UtcHJvdmlkZXI+TmxtPC9yZW1vdGUtZGF0YWJhc2UtcHJvdmlkZXI+PGxhbmd1YWdlPmVuZzwv
bGFuZ3VhZ2U+PC9yZWNvcmQ+PC9DaXRlPjwvRW5kTm90ZT4AAAAAAA==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41" w:tooltip="Fujino, 2006 #696" w:history="1">
        <w:r w:rsidRPr="00052085">
          <w:rPr>
            <w:rFonts w:ascii="Book Antiqua" w:hAnsi="Book Antiqua" w:cs="Times New Roman"/>
            <w:noProof/>
            <w:sz w:val="24"/>
            <w:szCs w:val="24"/>
            <w:vertAlign w:val="superscript"/>
            <w:lang w:val="en-US"/>
          </w:rPr>
          <w:t>41</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xml:space="preserve"> reported the pro-inflammatory nuclear transcription factor-</w:t>
      </w:r>
      <w:r w:rsidRPr="00052085">
        <w:rPr>
          <w:rFonts w:ascii="Book Antiqua" w:hAnsi="Book Antiqua" w:cs="Times New Roman"/>
          <w:sz w:val="24"/>
          <w:szCs w:val="24"/>
        </w:rPr>
        <w:t>κ</w:t>
      </w:r>
      <w:r w:rsidRPr="00052085">
        <w:rPr>
          <w:rFonts w:ascii="Book Antiqua" w:hAnsi="Book Antiqua" w:cs="Times New Roman"/>
          <w:sz w:val="24"/>
          <w:szCs w:val="24"/>
          <w:lang w:val="en-US"/>
        </w:rPr>
        <w:t>B (NF-</w:t>
      </w:r>
      <w:r w:rsidRPr="00052085">
        <w:rPr>
          <w:rFonts w:ascii="Book Antiqua" w:hAnsi="Book Antiqua" w:cs="Times New Roman"/>
          <w:sz w:val="24"/>
          <w:szCs w:val="24"/>
        </w:rPr>
        <w:t>κ</w:t>
      </w:r>
      <w:r w:rsidRPr="00052085">
        <w:rPr>
          <w:rFonts w:ascii="Book Antiqua" w:hAnsi="Book Antiqua" w:cs="Times New Roman"/>
          <w:sz w:val="24"/>
          <w:szCs w:val="24"/>
          <w:lang w:val="en-US"/>
        </w:rPr>
        <w:t>B) has been shown to transactivate LCN-2 expression through binding with a consensus motif in the promoter region of the LCN-2 gene. On the other hand, the addition of LCN-2 protein to the culture media of adipocytes and macrophages leads to the suppression of TNF</w:t>
      </w:r>
      <w:r w:rsidRPr="00052085">
        <w:rPr>
          <w:rFonts w:ascii="Book Antiqua" w:hAnsi="Book Antiqua" w:cs="Times New Roman"/>
          <w:sz w:val="24"/>
          <w:szCs w:val="24"/>
        </w:rPr>
        <w:t>α</w:t>
      </w:r>
      <w:r w:rsidRPr="00052085">
        <w:rPr>
          <w:rFonts w:ascii="Book Antiqua" w:hAnsi="Book Antiqua" w:cs="Times New Roman"/>
          <w:sz w:val="24"/>
          <w:szCs w:val="24"/>
          <w:lang w:val="en-US"/>
        </w:rPr>
        <w:t>- and LPS-induced cytokines/chemokines production, indicating an anti-inflammatory function</w:t>
      </w:r>
      <w:r w:rsidRPr="00052085">
        <w:rPr>
          <w:rFonts w:ascii="Book Antiqua" w:hAnsi="Book Antiqua" w:cs="Times New Roman"/>
          <w:sz w:val="24"/>
          <w:szCs w:val="24"/>
          <w:lang w:val="en-US"/>
        </w:rPr>
        <w:fldChar w:fldCharType="begin">
          <w:fldData xml:space="preserve">PEVuZE5vdGU+PENpdGU+PEF1dGhvcj5aaGFuZzwvQXV0aG9yPjxZZWFyPjIwMDg8L1llYXI+PFJl
Y051bT43MjU8L1JlY051bT48RGlzcGxheVRleHQ+PHN0eWxlIGZhY2U9InN1cGVyc2NyaXB0Ij5b
NDJdPC9zdHlsZT48L0Rpc3BsYXlUZXh0PjxyZWNvcmQ+PHJlYy1udW1iZXI+NzI1PC9yZWMtbnVt
YmVyPjxmb3JlaWduLWtleXM+PGtleSBhcHA9IkVOIiBkYi1pZD0ieHdkZHJlc3Y0MHcyZHFlZHow
bnhmd3prZXRyMDJ2dHpzd3Y1Ij43MjU8L2tleT48L2ZvcmVpZ24ta2V5cz48cmVmLXR5cGUgbmFt
ZT0iSm91cm5hbCBBcnRpY2xlIj4xNzwvcmVmLXR5cGU+PGNvbnRyaWJ1dG9ycz48YXV0aG9ycz48
YXV0aG9yPlpoYW5nLCBKLjwvYXV0aG9yPjxhdXRob3I+V3UsIFkuPC9hdXRob3I+PGF1dGhvcj5a
aGFuZywgWS48L2F1dGhvcj48YXV0aG9yPkxlcm9pdGgsIEQuPC9hdXRob3I+PGF1dGhvcj5CZXJu
bG9ociwgRC4gQS48L2F1dGhvcj48YXV0aG9yPkNoZW4sIFguPC9hdXRob3I+PC9hdXRob3JzPjwv
Y29udHJpYnV0b3JzPjxhdXRoLWFkZHJlc3M+RGVwYXJ0bWVudCBvZiBGb29kIFNjaWVuY2UgYW5k
IE51dHJpdGlvbiwgVW5pdmVyc2l0eSBvZiBNaW5uZXNvdGEsIFN0LiBQYXVsLCBNaW5uZXNvdGEg
NTUxMDgtMTAzOCwgVVNBLjwvYXV0aC1hZGRyZXNzPjx0aXRsZXM+PHRpdGxlPlRoZSByb2xlIG9m
IGxpcG9jYWxpbiAyIGluIHRoZSByZWd1bGF0aW9uIG9mIGluZmxhbW1hdGlvbiBpbiBhZGlwb2N5
dGVzIGFuZCBtYWNyb3BoYWdlczwvdGl0bGU+PHNlY29uZGFyeS10aXRsZT5Nb2wgRW5kb2NyaW5v
bDwvc2Vjb25kYXJ5LXRpdGxlPjwvdGl0bGVzPjxwZXJpb2RpY2FsPjxmdWxsLXRpdGxlPk1vbCBF
bmRvY3Jpbm9sPC9mdWxsLXRpdGxlPjwvcGVyaW9kaWNhbD48cGFnZXM+MTQxNi0yNjwvcGFnZXM+
PHZvbHVtZT4yMjwvdm9sdW1lPjxudW1iZXI+NjwvbnVtYmVyPjxlZGl0aW9uPjIwMDgvMDIvMjM8
L2VkaXRpb24+PGtleXdvcmRzPjxrZXl3b3JkPjNUMy1MMSBDZWxsczwva2V5d29yZD48a2V5d29y
ZD5BY3V0ZS1QaGFzZSBQcm90ZWlucy9nZW5ldGljcy9tZXRhYm9saXNtLyBwaHlzaW9sb2d5PC9r
ZXl3b3JkPjxrZXl3b3JkPkFkaXBvY3l0ZXMvbWV0YWJvbGlzbS8gcGF0aG9sb2d5PC9rZXl3b3Jk
PjxrZXl3b3JkPkFkaXBva2luZXMvbWV0YWJvbGlzbS9waHlzaW9sb2d5PC9rZXl3b3JkPjxrZXl3
b3JkPkFuaW1hbHM8L2tleXdvcmQ+PGtleXdvcmQ+Q2VsbCBDb21tdW5pY2F0aW9uL2dlbmV0aWNz
PC9rZXl3b3JkPjxrZXl3b3JkPkNlbGxzLCBDdWx0dXJlZDwva2V5d29yZD48a2V5d29yZD5HZW5l
IEV4cHJlc3Npb24gUmVndWxhdGlvbi9kcnVnIGVmZmVjdHM8L2tleXdvcmQ+PGtleXdvcmQ+SW5m
bGFtbWF0aW9uLyBnZW5ldGljcy9wYXRob2xvZ3kvcHJldmVudGlvbiAmYW1wOyBjb250cm9sPC9r
ZXl3b3JkPjxrZXl3b3JkPkluc3VsaW4vcGh5c2lvbG9neTwva2V5d29yZD48a2V5d29yZD5JbnN1
bGluIFJlc2lzdGFuY2UvZ2VuZXRpY3M8L2tleXdvcmQ+PGtleXdvcmQ+TGlwb2NhbGlucy9nZW5l
dGljcy9tZXRhYm9saXNtLyBwaHlzaW9sb2d5PC9rZXl3b3JkPjxrZXl3b3JkPk1hY3JvcGhhZ2Vz
L21ldGFib2xpc20vIHBhdGhvbG9neTwva2V5d29yZD48a2V5d29yZD5NYWxlPC9rZXl3b3JkPjxr
ZXl3b3JkPk1pY2U8L2tleXdvcmQ+PGtleXdvcmQ+TWljZSwgSW5icmVkIEM1N0JMPC9rZXl3b3Jk
PjxrZXl3b3JkPk1pY2UsIE9iZXNlPC9rZXl3b3JkPjxrZXl3b3JkPk9iZXNpdHkvZ2VuZXRpY3Mv
bWV0YWJvbGlzbTwva2V5d29yZD48a2V5d29yZD5PbmNvZ2VuZSBQcm90ZWlucy9nZW5ldGljcy9t
ZXRhYm9saXNtLyBwaHlzaW9sb2d5PC9rZXl3b3JkPjxrZXl3b3JkPlBQQVIgZ2FtbWEvZ2VuZXRp
Y3M8L2tleXdvcmQ+PGtleXdvcmQ+UmF0czwva2V5d29yZD48a2V5d29yZD5SYXRzLCBadWNrZXI8
L2tleXdvcmQ+PGtleXdvcmQ+VHVtb3IgTmVjcm9zaXMgRmFjdG9yLWFscGhhL3BoYXJtYWNvbG9n
eTwva2V5d29yZD48L2tleXdvcmRzPjxkYXRlcz48eWVhcj4yMDA4PC95ZWFyPjxwdWItZGF0ZXM+
PGRhdGU+SnVuPC9kYXRlPjwvcHViLWRhdGVzPjwvZGF0ZXM+PGlzYm4+MDg4OC04ODA5IChQcmlu
dCkmI3hEOzA4ODgtODgwOSAoTGlua2luZyk8L2lzYm4+PGFjY2Vzc2lvbi1udW0+MTgyOTIyNDA8
L2FjY2Vzc2lvbi1udW0+PHVybHM+PC91cmxzPjxjdXN0b20yPjI0MjI4MjQ8L2N1c3RvbTI+PGVs
ZWN0cm9uaWMtcmVzb3VyY2UtbnVtPm1lLjIwMDctMDQyMCBbcGlpXSYjeEQ7MTAuMTIxMC9tZS4y
MDA3LTA0MjAgW2RvaV08L2VsZWN0cm9uaWMtcmVzb3VyY2UtbnVtPjxyZW1vdGUtZGF0YWJhc2Ut
cHJvdmlkZXI+TmxtPC9yZW1vdGUtZGF0YWJhc2UtcHJvdmlkZXI+PGxhbmd1YWdlPmVuZzwvbGFu
Z3VhZ2U+PC9yZWNvcmQ+PC9DaXRlPjwvRW5kTm90ZT4AAAAA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PEVuZE5vdGU+PENpdGU+PEF1dGhvcj5aaGFuZzwvQXV0aG9yPjxZZWFyPjIwMDg8L1llYXI+PFJl
Y051bT43MjU8L1JlY051bT48RGlzcGxheVRleHQ+PHN0eWxlIGZhY2U9InN1cGVyc2NyaXB0Ij5b
NDJdPC9zdHlsZT48L0Rpc3BsYXlUZXh0PjxyZWNvcmQ+PHJlYy1udW1iZXI+NzI1PC9yZWMtbnVt
YmVyPjxmb3JlaWduLWtleXM+PGtleSBhcHA9IkVOIiBkYi1pZD0ieHdkZHJlc3Y0MHcyZHFlZHow
bnhmd3prZXRyMDJ2dHpzd3Y1Ij43MjU8L2tleT48L2ZvcmVpZ24ta2V5cz48cmVmLXR5cGUgbmFt
ZT0iSm91cm5hbCBBcnRpY2xlIj4xNzwvcmVmLXR5cGU+PGNvbnRyaWJ1dG9ycz48YXV0aG9ycz48
YXV0aG9yPlpoYW5nLCBKLjwvYXV0aG9yPjxhdXRob3I+V3UsIFkuPC9hdXRob3I+PGF1dGhvcj5a
aGFuZywgWS48L2F1dGhvcj48YXV0aG9yPkxlcm9pdGgsIEQuPC9hdXRob3I+PGF1dGhvcj5CZXJu
bG9ociwgRC4gQS48L2F1dGhvcj48YXV0aG9yPkNoZW4sIFguPC9hdXRob3I+PC9hdXRob3JzPjwv
Y29udHJpYnV0b3JzPjxhdXRoLWFkZHJlc3M+RGVwYXJ0bWVudCBvZiBGb29kIFNjaWVuY2UgYW5k
IE51dHJpdGlvbiwgVW5pdmVyc2l0eSBvZiBNaW5uZXNvdGEsIFN0LiBQYXVsLCBNaW5uZXNvdGEg
NTUxMDgtMTAzOCwgVVNBLjwvYXV0aC1hZGRyZXNzPjx0aXRsZXM+PHRpdGxlPlRoZSByb2xlIG9m
IGxpcG9jYWxpbiAyIGluIHRoZSByZWd1bGF0aW9uIG9mIGluZmxhbW1hdGlvbiBpbiBhZGlwb2N5
dGVzIGFuZCBtYWNyb3BoYWdlczwvdGl0bGU+PHNlY29uZGFyeS10aXRsZT5Nb2wgRW5kb2NyaW5v
bDwvc2Vjb25kYXJ5LXRpdGxlPjwvdGl0bGVzPjxwZXJpb2RpY2FsPjxmdWxsLXRpdGxlPk1vbCBF
bmRvY3Jpbm9sPC9mdWxsLXRpdGxlPjwvcGVyaW9kaWNhbD48cGFnZXM+MTQxNi0yNjwvcGFnZXM+
PHZvbHVtZT4yMjwvdm9sdW1lPjxudW1iZXI+NjwvbnVtYmVyPjxlZGl0aW9uPjIwMDgvMDIvMjM8
L2VkaXRpb24+PGtleXdvcmRzPjxrZXl3b3JkPjNUMy1MMSBDZWxsczwva2V5d29yZD48a2V5d29y
ZD5BY3V0ZS1QaGFzZSBQcm90ZWlucy9nZW5ldGljcy9tZXRhYm9saXNtLyBwaHlzaW9sb2d5PC9r
ZXl3b3JkPjxrZXl3b3JkPkFkaXBvY3l0ZXMvbWV0YWJvbGlzbS8gcGF0aG9sb2d5PC9rZXl3b3Jk
PjxrZXl3b3JkPkFkaXBva2luZXMvbWV0YWJvbGlzbS9waHlzaW9sb2d5PC9rZXl3b3JkPjxrZXl3
b3JkPkFuaW1hbHM8L2tleXdvcmQ+PGtleXdvcmQ+Q2VsbCBDb21tdW5pY2F0aW9uL2dlbmV0aWNz
PC9rZXl3b3JkPjxrZXl3b3JkPkNlbGxzLCBDdWx0dXJlZDwva2V5d29yZD48a2V5d29yZD5HZW5l
IEV4cHJlc3Npb24gUmVndWxhdGlvbi9kcnVnIGVmZmVjdHM8L2tleXdvcmQ+PGtleXdvcmQ+SW5m
bGFtbWF0aW9uLyBnZW5ldGljcy9wYXRob2xvZ3kvcHJldmVudGlvbiAmYW1wOyBjb250cm9sPC9r
ZXl3b3JkPjxrZXl3b3JkPkluc3VsaW4vcGh5c2lvbG9neTwva2V5d29yZD48a2V5d29yZD5JbnN1
bGluIFJlc2lzdGFuY2UvZ2VuZXRpY3M8L2tleXdvcmQ+PGtleXdvcmQ+TGlwb2NhbGlucy9nZW5l
dGljcy9tZXRhYm9saXNtLyBwaHlzaW9sb2d5PC9rZXl3b3JkPjxrZXl3b3JkPk1hY3JvcGhhZ2Vz
L21ldGFib2xpc20vIHBhdGhvbG9neTwva2V5d29yZD48a2V5d29yZD5NYWxlPC9rZXl3b3JkPjxr
ZXl3b3JkPk1pY2U8L2tleXdvcmQ+PGtleXdvcmQ+TWljZSwgSW5icmVkIEM1N0JMPC9rZXl3b3Jk
PjxrZXl3b3JkPk1pY2UsIE9iZXNlPC9rZXl3b3JkPjxrZXl3b3JkPk9iZXNpdHkvZ2VuZXRpY3Mv
bWV0YWJvbGlzbTwva2V5d29yZD48a2V5d29yZD5PbmNvZ2VuZSBQcm90ZWlucy9nZW5ldGljcy9t
ZXRhYm9saXNtLyBwaHlzaW9sb2d5PC9rZXl3b3JkPjxrZXl3b3JkPlBQQVIgZ2FtbWEvZ2VuZXRp
Y3M8L2tleXdvcmQ+PGtleXdvcmQ+UmF0czwva2V5d29yZD48a2V5d29yZD5SYXRzLCBadWNrZXI8
L2tleXdvcmQ+PGtleXdvcmQ+VHVtb3IgTmVjcm9zaXMgRmFjdG9yLWFscGhhL3BoYXJtYWNvbG9n
eTwva2V5d29yZD48L2tleXdvcmRzPjxkYXRlcz48eWVhcj4yMDA4PC95ZWFyPjxwdWItZGF0ZXM+
PGRhdGU+SnVuPC9kYXRlPjwvcHViLWRhdGVzPjwvZGF0ZXM+PGlzYm4+MDg4OC04ODA5IChQcmlu
dCkmI3hEOzA4ODgtODgwOSAoTGlua2luZyk8L2lzYm4+PGFjY2Vzc2lvbi1udW0+MTgyOTIyNDA8
L2FjY2Vzc2lvbi1udW0+PHVybHM+PC91cmxzPjxjdXN0b20yPjI0MjI4MjQ8L2N1c3RvbTI+PGVs
ZWN0cm9uaWMtcmVzb3VyY2UtbnVtPm1lLjIwMDctMDQyMCBbcGlpXSYjeEQ7MTAuMTIxMC9tZS4y
MDA3LTA0MjAgW2RvaV08L2VsZWN0cm9uaWMtcmVzb3VyY2UtbnVtPjxyZW1vdGUtZGF0YWJhc2Ut
cHJvdmlkZXI+TmxtPC9yZW1vdGUtZGF0YWJhc2UtcHJvdmlkZXI+PGxhbmd1YWdlPmVuZzwvbGFu
Z3VhZ2U+PC9yZWNvcmQ+PC9DaXRlPjwvRW5kTm90ZT4AAAAA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42" w:tooltip="Zhang, 2008 #725" w:history="1">
        <w:r w:rsidRPr="00052085">
          <w:rPr>
            <w:rFonts w:ascii="Book Antiqua" w:hAnsi="Book Antiqua" w:cs="Times New Roman"/>
            <w:noProof/>
            <w:sz w:val="24"/>
            <w:szCs w:val="24"/>
            <w:vertAlign w:val="superscript"/>
            <w:lang w:val="en-US"/>
          </w:rPr>
          <w:t>42</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t>. Most strikingly, LCN-2 appears to protect against TNF</w:t>
      </w:r>
      <w:r w:rsidRPr="00052085">
        <w:rPr>
          <w:rFonts w:ascii="Book Antiqua" w:hAnsi="Book Antiqua" w:cs="Times New Roman"/>
          <w:sz w:val="24"/>
          <w:szCs w:val="24"/>
        </w:rPr>
        <w:t>α</w:t>
      </w:r>
      <w:r w:rsidRPr="00052085">
        <w:rPr>
          <w:rFonts w:ascii="Book Antiqua" w:hAnsi="Book Antiqua" w:cs="Times New Roman"/>
          <w:sz w:val="24"/>
          <w:szCs w:val="24"/>
          <w:lang w:val="en-US"/>
        </w:rPr>
        <w:t xml:space="preserve">-induced IR in adipocytes. </w:t>
      </w:r>
    </w:p>
    <w:p w:rsidR="000F3E1D" w:rsidRDefault="000F3E1D" w:rsidP="009B3C9C">
      <w:pPr>
        <w:tabs>
          <w:tab w:val="left" w:pos="3694"/>
        </w:tabs>
        <w:spacing w:after="0" w:line="360" w:lineRule="auto"/>
        <w:ind w:firstLineChars="200" w:firstLine="480"/>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Increased production of LCN-2 in obesity may be a protective mechanism against inflammation and IR</w:t>
      </w:r>
      <w:r w:rsidRPr="00052085">
        <w:rPr>
          <w:rFonts w:ascii="Book Antiqua" w:hAnsi="Book Antiqua" w:cs="Times New Roman"/>
          <w:sz w:val="24"/>
          <w:szCs w:val="24"/>
          <w:lang w:val="en-US"/>
        </w:rPr>
        <w:fldChar w:fldCharType="begin">
          <w:fldData xml:space="preserve">PEVuZE5vdGU+PENpdGU+PEF1dGhvcj5HdW88L0F1dGhvcj48WWVhcj4yMDEwPC9ZZWFyPjxSZWNO
dW0+Njk3PC9SZWNOdW0+PERpc3BsYXlUZXh0PjxzdHlsZSBmYWNlPSJzdXBlcnNjcmlwdCI+WzE3
XTwvc3R5bGU+PC9EaXNwbGF5VGV4dD48cmVjb3JkPjxyZWMtbnVtYmVyPjY5NzwvcmVjLW51bWJl
cj48Zm9yZWlnbi1rZXlzPjxrZXkgYXBwPSJFTiIgZGItaWQ9Inh3ZGRyZXN2NDB3MmRxZWR6MG54
Znd6a2V0cjAydnR6c3d2NSI+Njk3PC9rZXk+PC9mb3JlaWduLWtleXM+PHJlZi10eXBlIG5hbWU9
IkpvdXJuYWwgQXJ0aWNsZSI+MTc8L3JlZi10eXBlPjxjb250cmlidXRvcnM+PGF1dGhvcnM+PGF1
dGhvcj5HdW8sIEguPC9hdXRob3I+PGF1dGhvcj5KaW4sIEQuPC9hdXRob3I+PGF1dGhvcj5aaGFu
ZywgWS48L2F1dGhvcj48YXV0aG9yPldyaWdodCwgVy48L2F1dGhvcj48YXV0aG9yPkJhenVpbmUs
IE0uPC9hdXRob3I+PGF1dGhvcj5Ccm9ja21hbiwgRC4gQS48L2F1dGhvcj48YXV0aG9yPkJlcm5s
b2hyLCBELiBBLjwvYXV0aG9yPjxhdXRob3I+Q2hlbiwgWC48L2F1dGhvcj48L2F1dGhvcnM+PC9j
b250cmlidXRvcnM+PGF1dGgtYWRkcmVzcz5EZXBhcnRtZW50IG9mIEZvb2QgU2NpZW5jZSBhbmQg
TnV0cml0aW9uLCBVbml2ZXJzaXR5IG9mIE1pbm5lc290YSwgTWlubmVhcG9saXMtU3QuIFBhdWws
IE1pbm5lc290YSwgVVNBLjwvYXV0aC1hZGRyZXNzPjx0aXRsZXM+PHRpdGxlPkxpcG9jYWxpbi0y
IGRlZmljaWVuY3kgaW1wYWlycyB0aGVybW9nZW5lc2lzIGFuZCBwb3RlbnRpYXRlcyBkaWV0LWlu
ZHVjZWQgaW5zdWxpbiByZXNpc3RhbmNlIGluIG1pY2U8L3RpdGxlPjxzZWNvbmRhcnktdGl0bGU+
RGlhYmV0ZXM8L3NlY29uZGFyeS10aXRsZT48L3RpdGxlcz48cGVyaW9kaWNhbD48ZnVsbC10aXRs
ZT5EaWFiZXRlczwvZnVsbC10aXRsZT48L3BlcmlvZGljYWw+PHBhZ2VzPjEzNzYtODU8L3BhZ2Vz
Pjx2b2x1bWU+NTk8L3ZvbHVtZT48bnVtYmVyPjY8L251bWJlcj48ZWRpdGlvbj4yMDEwLzAzLzI1
PC9lZGl0aW9uPjxrZXl3b3Jkcz48a2V5d29yZD5BY3V0ZS1QaGFzZSBQcm90ZWlucy8gZGVmaWNp
ZW5jeS9nZW5ldGljczwva2V5d29yZD48a2V5d29yZD5BZGlwb3NlIFRpc3N1ZS9jeXRvbG9neTwv
a2V5d29yZD48a2V5d29yZD5BbmltYWxzPC9rZXl3b3JkPjxrZXl3b3JkPkJsYXN0b2N5c3QvcGh5
c2lvbG9neTwva2V5d29yZD48a2V5d29yZD5Cb2R5IFRlbXBlcmF0dXJlPC9rZXl3b3JkPjxrZXl3
b3JkPkNlbGwgU2l6ZTwva2V5d29yZD48a2V5d29yZD5Dcm9zc2VzLCBHZW5ldGljPC9rZXl3b3Jk
PjxrZXl3b3JkPkRpZXQ8L2tleXdvcmQ+PGtleXdvcmQ+R2VuZXRpYyBQcmVkaXNwb3NpdGlvbiB0
byBEaXNlYXNlPC9rZXl3b3JkPjxrZXl3b3JkPkdsdWNvbmVvZ2VuZXNpczwva2V5d29yZD48a2V5
d29yZD5Ib21lb3N0YXNpczwva2V5d29yZD48a2V5d29yZD5JbnN1bGluIFJlc2lzdGFuY2UvIGdl
bmV0aWNzPC9rZXl3b3JkPjxrZXl3b3JkPkludGVybGV1a2luLTEwL21ldGFib2xpc208L2tleXdv
cmQ+PGtleXdvcmQ+TGlwb2NhbGlucy9nZW5ldGljczwva2V5d29yZD48a2V5d29yZD5MaXZlci9t
ZXRhYm9saXNtPC9rZXl3b3JkPjxrZXl3b3JkPk1ldGFib2xpc20vcGh5c2lvbG9neTwva2V5d29y
ZD48a2V5d29yZD5NaWNlPC9rZXl3b3JkPjxrZXl3b3JkPk1pY2UsIEluYnJlZCBDNTdCTDwva2V5
d29yZD48a2V5d29yZD5NaWNlLCBLbm9ja291dDwva2V5d29yZD48a2V5d29yZD5PYmVzaXR5LyBn
ZW5ldGljczwva2V5d29yZD48a2V5d29yZD5PbmNvZ2VuZSBQcm90ZWlucy8gZGVmaWNpZW5jeS9n
ZW5ldGljczwva2V5d29yZD48a2V5d29yZD5PeGlkYXRpdmUgUGhvc3Bob3J5bGF0aW9uPC9rZXl3
b3JkPjxrZXl3b3JkPlRoZXJtb2dlbmVzaXMvZ2VuZXRpY3M8L2tleXdvcmQ+PC9rZXl3b3Jkcz48
ZGF0ZXM+PHllYXI+MjAxMDwveWVhcj48cHViLWRhdGVzPjxkYXRlPkp1bjwvZGF0ZT48L3B1Yi1k
YXRlcz48L2RhdGVzPjxpc2JuPjE5MzktMzI3WCAoRWxlY3Ryb25pYykmI3hEOzAwMTItMTc5NyAo
TGlua2luZyk8L2lzYm4+PGFjY2Vzc2lvbi1udW0+MjAzMzIzNDc8L2FjY2Vzc2lvbi1udW0+PHVy
bHM+PC91cmxzPjxjdXN0b20yPjI4NzQ2OTg8L2N1c3RvbTI+PGVsZWN0cm9uaWMtcmVzb3VyY2Ut
bnVtPmRiMDktMTczNSBbcGlpXSYjeEQ7MTAuMjMzNy9kYjA5LTE3MzUgW2RvaV08L2VsZWN0cm9u
aWMtcmVzb3VyY2UtbnVtPjxyZW1vdGUtZGF0YWJhc2UtcHJvdmlkZXI+TmxtPC9yZW1vdGUtZGF0
YWJhc2UtcHJvdmlkZXI+PGxhbmd1YWdlPmVuZzwvbGFuZ3VhZ2U+PC9yZWNvcmQ+PC9DaXRlPjwv
RW5kTm90ZT4AAAAAAA==
</w:fldData>
        </w:fldChar>
      </w:r>
      <w:r w:rsidRPr="00052085">
        <w:rPr>
          <w:rFonts w:ascii="Book Antiqua" w:hAnsi="Book Antiqua" w:cs="Times New Roman"/>
          <w:sz w:val="24"/>
          <w:szCs w:val="24"/>
          <w:lang w:val="en-US"/>
        </w:rPr>
        <w:instrText xml:space="preserve"> ADDIN EN.CITE </w:instrText>
      </w:r>
      <w:r w:rsidRPr="00052085">
        <w:rPr>
          <w:rFonts w:ascii="Book Antiqua" w:hAnsi="Book Antiqua" w:cs="Times New Roman"/>
          <w:sz w:val="24"/>
          <w:szCs w:val="24"/>
          <w:lang w:val="en-US"/>
        </w:rPr>
        <w:fldChar w:fldCharType="begin">
          <w:fldData xml:space="preserve">PEVuZE5vdGU+PENpdGU+PEF1dGhvcj5HdW88L0F1dGhvcj48WWVhcj4yMDEwPC9ZZWFyPjxSZWNO
dW0+Njk3PC9SZWNOdW0+PERpc3BsYXlUZXh0PjxzdHlsZSBmYWNlPSJzdXBlcnNjcmlwdCI+WzE3
XTwvc3R5bGU+PC9EaXNwbGF5VGV4dD48cmVjb3JkPjxyZWMtbnVtYmVyPjY5NzwvcmVjLW51bWJl
cj48Zm9yZWlnbi1rZXlzPjxrZXkgYXBwPSJFTiIgZGItaWQ9Inh3ZGRyZXN2NDB3MmRxZWR6MG54
Znd6a2V0cjAydnR6c3d2NSI+Njk3PC9rZXk+PC9mb3JlaWduLWtleXM+PHJlZi10eXBlIG5hbWU9
IkpvdXJuYWwgQXJ0aWNsZSI+MTc8L3JlZi10eXBlPjxjb250cmlidXRvcnM+PGF1dGhvcnM+PGF1
dGhvcj5HdW8sIEguPC9hdXRob3I+PGF1dGhvcj5KaW4sIEQuPC9hdXRob3I+PGF1dGhvcj5aaGFu
ZywgWS48L2F1dGhvcj48YXV0aG9yPldyaWdodCwgVy48L2F1dGhvcj48YXV0aG9yPkJhenVpbmUs
IE0uPC9hdXRob3I+PGF1dGhvcj5Ccm9ja21hbiwgRC4gQS48L2F1dGhvcj48YXV0aG9yPkJlcm5s
b2hyLCBELiBBLjwvYXV0aG9yPjxhdXRob3I+Q2hlbiwgWC48L2F1dGhvcj48L2F1dGhvcnM+PC9j
b250cmlidXRvcnM+PGF1dGgtYWRkcmVzcz5EZXBhcnRtZW50IG9mIEZvb2QgU2NpZW5jZSBhbmQg
TnV0cml0aW9uLCBVbml2ZXJzaXR5IG9mIE1pbm5lc290YSwgTWlubmVhcG9saXMtU3QuIFBhdWws
IE1pbm5lc290YSwgVVNBLjwvYXV0aC1hZGRyZXNzPjx0aXRsZXM+PHRpdGxlPkxpcG9jYWxpbi0y
IGRlZmljaWVuY3kgaW1wYWlycyB0aGVybW9nZW5lc2lzIGFuZCBwb3RlbnRpYXRlcyBkaWV0LWlu
ZHVjZWQgaW5zdWxpbiByZXNpc3RhbmNlIGluIG1pY2U8L3RpdGxlPjxzZWNvbmRhcnktdGl0bGU+
RGlhYmV0ZXM8L3NlY29uZGFyeS10aXRsZT48L3RpdGxlcz48cGVyaW9kaWNhbD48ZnVsbC10aXRs
ZT5EaWFiZXRlczwvZnVsbC10aXRsZT48L3BlcmlvZGljYWw+PHBhZ2VzPjEzNzYtODU8L3BhZ2Vz
Pjx2b2x1bWU+NTk8L3ZvbHVtZT48bnVtYmVyPjY8L251bWJlcj48ZWRpdGlvbj4yMDEwLzAzLzI1
PC9lZGl0aW9uPjxrZXl3b3Jkcz48a2V5d29yZD5BY3V0ZS1QaGFzZSBQcm90ZWlucy8gZGVmaWNp
ZW5jeS9nZW5ldGljczwva2V5d29yZD48a2V5d29yZD5BZGlwb3NlIFRpc3N1ZS9jeXRvbG9neTwv
a2V5d29yZD48a2V5d29yZD5BbmltYWxzPC9rZXl3b3JkPjxrZXl3b3JkPkJsYXN0b2N5c3QvcGh5
c2lvbG9neTwva2V5d29yZD48a2V5d29yZD5Cb2R5IFRlbXBlcmF0dXJlPC9rZXl3b3JkPjxrZXl3
b3JkPkNlbGwgU2l6ZTwva2V5d29yZD48a2V5d29yZD5Dcm9zc2VzLCBHZW5ldGljPC9rZXl3b3Jk
PjxrZXl3b3JkPkRpZXQ8L2tleXdvcmQ+PGtleXdvcmQ+R2VuZXRpYyBQcmVkaXNwb3NpdGlvbiB0
byBEaXNlYXNlPC9rZXl3b3JkPjxrZXl3b3JkPkdsdWNvbmVvZ2VuZXNpczwva2V5d29yZD48a2V5
d29yZD5Ib21lb3N0YXNpczwva2V5d29yZD48a2V5d29yZD5JbnN1bGluIFJlc2lzdGFuY2UvIGdl
bmV0aWNzPC9rZXl3b3JkPjxrZXl3b3JkPkludGVybGV1a2luLTEwL21ldGFib2xpc208L2tleXdv
cmQ+PGtleXdvcmQ+TGlwb2NhbGlucy9nZW5ldGljczwva2V5d29yZD48a2V5d29yZD5MaXZlci9t
ZXRhYm9saXNtPC9rZXl3b3JkPjxrZXl3b3JkPk1ldGFib2xpc20vcGh5c2lvbG9neTwva2V5d29y
ZD48a2V5d29yZD5NaWNlPC9rZXl3b3JkPjxrZXl3b3JkPk1pY2UsIEluYnJlZCBDNTdCTDwva2V5
d29yZD48a2V5d29yZD5NaWNlLCBLbm9ja291dDwva2V5d29yZD48a2V5d29yZD5PYmVzaXR5LyBn
ZW5ldGljczwva2V5d29yZD48a2V5d29yZD5PbmNvZ2VuZSBQcm90ZWlucy8gZGVmaWNpZW5jeS9n
ZW5ldGljczwva2V5d29yZD48a2V5d29yZD5PeGlkYXRpdmUgUGhvc3Bob3J5bGF0aW9uPC9rZXl3
b3JkPjxrZXl3b3JkPlRoZXJtb2dlbmVzaXMvZ2VuZXRpY3M8L2tleXdvcmQ+PC9rZXl3b3Jkcz48
ZGF0ZXM+PHllYXI+MjAxMDwveWVhcj48cHViLWRhdGVzPjxkYXRlPkp1bjwvZGF0ZT48L3B1Yi1k
YXRlcz48L2RhdGVzPjxpc2JuPjE5MzktMzI3WCAoRWxlY3Ryb25pYykmI3hEOzAwMTItMTc5NyAo
TGlua2luZyk8L2lzYm4+PGFjY2Vzc2lvbi1udW0+MjAzMzIzNDc8L2FjY2Vzc2lvbi1udW0+PHVy
bHM+PC91cmxzPjxjdXN0b20yPjI4NzQ2OTg8L2N1c3RvbTI+PGVsZWN0cm9uaWMtcmVzb3VyY2Ut
bnVtPmRiMDktMTczNSBbcGlpXSYjeEQ7MTAuMjMzNy9kYjA5LTE3MzUgW2RvaV08L2VsZWN0cm9u
aWMtcmVzb3VyY2UtbnVtPjxyZW1vdGUtZGF0YWJhc2UtcHJvdmlkZXI+TmxtPC9yZW1vdGUtZGF0
YWJhc2UtcHJvdmlkZXI+PGxhbmd1YWdlPmVuZzwvbGFuZ3VhZ2U+PC9yZWNvcmQ+PC9DaXRlPjwv
RW5kTm90ZT4AACAAAC==
</w:fldData>
        </w:fldChar>
      </w:r>
      <w:r w:rsidRPr="00052085">
        <w:rPr>
          <w:rFonts w:ascii="Book Antiqua" w:hAnsi="Book Antiqua" w:cs="Times New Roman"/>
          <w:sz w:val="24"/>
          <w:szCs w:val="24"/>
          <w:lang w:val="en-US"/>
        </w:rPr>
        <w:instrText xml:space="preserve"> ADDIN EN.CITE.DATA </w:instrText>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end"/>
      </w:r>
      <w:r w:rsidRPr="00052085">
        <w:rPr>
          <w:rFonts w:ascii="Book Antiqua" w:hAnsi="Book Antiqua" w:cs="Times New Roman"/>
          <w:sz w:val="24"/>
          <w:szCs w:val="24"/>
          <w:lang w:val="en-US"/>
        </w:rPr>
      </w:r>
      <w:r w:rsidRPr="00052085">
        <w:rPr>
          <w:rFonts w:ascii="Book Antiqua" w:hAnsi="Book Antiqua" w:cs="Times New Roman"/>
          <w:sz w:val="24"/>
          <w:szCs w:val="24"/>
          <w:lang w:val="en-US"/>
        </w:rPr>
        <w:fldChar w:fldCharType="separate"/>
      </w:r>
      <w:r w:rsidRPr="00052085">
        <w:rPr>
          <w:rFonts w:ascii="Book Antiqua" w:hAnsi="Book Antiqua" w:cs="Times New Roman"/>
          <w:noProof/>
          <w:sz w:val="24"/>
          <w:szCs w:val="24"/>
          <w:vertAlign w:val="superscript"/>
          <w:lang w:val="en-US"/>
        </w:rPr>
        <w:t>[</w:t>
      </w:r>
      <w:hyperlink w:anchor="_ENREF_17" w:tooltip="Guo, 2010 #697" w:history="1">
        <w:r w:rsidRPr="00052085">
          <w:rPr>
            <w:rFonts w:ascii="Book Antiqua" w:hAnsi="Book Antiqua" w:cs="Times New Roman"/>
            <w:noProof/>
            <w:sz w:val="24"/>
            <w:szCs w:val="24"/>
            <w:vertAlign w:val="superscript"/>
            <w:lang w:val="en-US"/>
          </w:rPr>
          <w:t>17</w:t>
        </w:r>
      </w:hyperlink>
      <w:r w:rsidRPr="00052085">
        <w:rPr>
          <w:rFonts w:ascii="Book Antiqua" w:hAnsi="Book Antiqua" w:cs="Times New Roman"/>
          <w:noProof/>
          <w:sz w:val="24"/>
          <w:szCs w:val="24"/>
          <w:vertAlign w:val="superscript"/>
          <w:lang w:val="en-US"/>
        </w:rPr>
        <w:t>]</w:t>
      </w:r>
      <w:r w:rsidRPr="00052085">
        <w:rPr>
          <w:rFonts w:ascii="Book Antiqua" w:hAnsi="Book Antiqua" w:cs="Times New Roman"/>
          <w:sz w:val="24"/>
          <w:szCs w:val="24"/>
          <w:lang w:val="en-US"/>
        </w:rPr>
        <w:fldChar w:fldCharType="end"/>
      </w:r>
      <w:r>
        <w:rPr>
          <w:rFonts w:ascii="Book Antiqua" w:hAnsi="Book Antiqua" w:cs="Times New Roman"/>
          <w:sz w:val="24"/>
          <w:szCs w:val="24"/>
          <w:lang w:val="en-US"/>
        </w:rPr>
        <w:t>. Guo</w:t>
      </w:r>
      <w:r w:rsidRPr="00052085">
        <w:rPr>
          <w:rFonts w:ascii="Book Antiqua" w:hAnsi="Book Antiqua" w:cs="Times New Roman"/>
          <w:sz w:val="24"/>
          <w:szCs w:val="24"/>
          <w:lang w:val="en-US"/>
        </w:rPr>
        <w:t xml:space="preserve"> </w:t>
      </w:r>
      <w:r w:rsidRPr="00816DE7">
        <w:rPr>
          <w:rFonts w:ascii="Book Antiqua" w:hAnsi="Book Antiqua" w:cs="Times New Roman"/>
          <w:i/>
          <w:sz w:val="24"/>
          <w:szCs w:val="24"/>
          <w:lang w:val="en-US"/>
        </w:rPr>
        <w:t>et al</w:t>
      </w:r>
      <w:r w:rsidRPr="00816DE7">
        <w:rPr>
          <w:rFonts w:ascii="Book Antiqua" w:hAnsi="Book Antiqua" w:cs="Times New Roman"/>
          <w:sz w:val="24"/>
          <w:szCs w:val="24"/>
          <w:vertAlign w:val="superscript"/>
          <w:lang w:val="en-US" w:eastAsia="zh-CN"/>
        </w:rPr>
        <w:t>[17]</w:t>
      </w:r>
      <w:r w:rsidRPr="00052085">
        <w:rPr>
          <w:rFonts w:ascii="Book Antiqua" w:hAnsi="Book Antiqua" w:cs="Times New Roman"/>
          <w:sz w:val="24"/>
          <w:szCs w:val="24"/>
          <w:lang w:val="en-US"/>
        </w:rPr>
        <w:t>. found that in the absence of LCN-2, the expression of proinflammatory cytokines such as MCP-1 and TNF-</w:t>
      </w:r>
      <w:r w:rsidRPr="00052085">
        <w:rPr>
          <w:rFonts w:ascii="Book Antiqua" w:hAnsi="Book Antiqua" w:cs="Times New Roman"/>
          <w:sz w:val="24"/>
          <w:szCs w:val="24"/>
        </w:rPr>
        <w:t>α</w:t>
      </w:r>
      <w:r w:rsidRPr="00052085">
        <w:rPr>
          <w:rFonts w:ascii="Book Antiqua" w:hAnsi="Book Antiqua" w:cs="Times New Roman"/>
          <w:sz w:val="24"/>
          <w:szCs w:val="24"/>
          <w:lang w:val="en-US"/>
        </w:rPr>
        <w:t xml:space="preserve"> were up-regulated in adipose tissue, while expression levels of anti-inflammatory markers declined in adipose tissue and liver, </w:t>
      </w:r>
      <w:r w:rsidRPr="00052085">
        <w:rPr>
          <w:rFonts w:ascii="Book Antiqua" w:hAnsi="Book Antiqua" w:cs="Times New Roman"/>
          <w:sz w:val="24"/>
          <w:szCs w:val="24"/>
          <w:lang w:val="en-US"/>
        </w:rPr>
        <w:lastRenderedPageBreak/>
        <w:t xml:space="preserve">suggesting an increased inflammatory status in </w:t>
      </w:r>
      <w:r w:rsidRPr="00052085">
        <w:rPr>
          <w:rFonts w:ascii="Book Antiqua" w:hAnsi="Book Antiqua" w:cs="Times New Roman"/>
          <w:i/>
          <w:sz w:val="24"/>
          <w:szCs w:val="24"/>
          <w:lang w:val="en-US"/>
        </w:rPr>
        <w:t>Lcn</w:t>
      </w:r>
      <w:r w:rsidRPr="00052085">
        <w:rPr>
          <w:rFonts w:ascii="Book Antiqua" w:hAnsi="Book Antiqua" w:cs="Times New Roman"/>
          <w:sz w:val="24"/>
          <w:szCs w:val="24"/>
          <w:lang w:val="en-US"/>
        </w:rPr>
        <w:t xml:space="preserve">-2−/− mice. These results further suggest that </w:t>
      </w:r>
      <w:r w:rsidRPr="00052085">
        <w:rPr>
          <w:rFonts w:ascii="Book Antiqua" w:hAnsi="Book Antiqua" w:cs="Times New Roman"/>
          <w:i/>
          <w:sz w:val="24"/>
          <w:szCs w:val="24"/>
          <w:lang w:val="en-US"/>
        </w:rPr>
        <w:t>Lcn</w:t>
      </w:r>
      <w:r w:rsidRPr="00052085">
        <w:rPr>
          <w:rFonts w:ascii="Book Antiqua" w:hAnsi="Book Antiqua" w:cs="Times New Roman"/>
          <w:sz w:val="24"/>
          <w:szCs w:val="24"/>
          <w:lang w:val="en-US"/>
        </w:rPr>
        <w:t>-2−/− mice are more susceptible to high fat diet-induced pro-inflammatory response than wild-type mice. Currently, we observed a reduction in</w:t>
      </w:r>
      <w:r w:rsidRPr="00052085">
        <w:rPr>
          <w:rFonts w:ascii="Book Antiqua" w:hAnsi="Book Antiqua" w:cs="Times New Roman"/>
          <w:i/>
          <w:iCs/>
          <w:sz w:val="24"/>
          <w:szCs w:val="24"/>
          <w:lang w:val="en-US" w:bidi="ar-JO"/>
        </w:rPr>
        <w:t xml:space="preserve"> Tlr4</w:t>
      </w:r>
      <w:r w:rsidRPr="00052085">
        <w:rPr>
          <w:rFonts w:ascii="Book Antiqua" w:hAnsi="Book Antiqua" w:cs="Times New Roman"/>
          <w:iCs/>
          <w:sz w:val="24"/>
          <w:szCs w:val="24"/>
          <w:lang w:val="en-US" w:bidi="ar-JO"/>
        </w:rPr>
        <w:t>,</w:t>
      </w:r>
      <w:r w:rsidRPr="00052085">
        <w:rPr>
          <w:rFonts w:ascii="Book Antiqua" w:hAnsi="Book Antiqua" w:cs="Times New Roman"/>
          <w:sz w:val="24"/>
          <w:szCs w:val="24"/>
          <w:lang w:val="en-US"/>
        </w:rPr>
        <w:t xml:space="preserve"> </w:t>
      </w:r>
      <w:r w:rsidRPr="00052085">
        <w:rPr>
          <w:rFonts w:ascii="Book Antiqua" w:hAnsi="Book Antiqua" w:cs="Times New Roman"/>
          <w:i/>
          <w:iCs/>
          <w:sz w:val="24"/>
          <w:szCs w:val="24"/>
          <w:lang w:val="en-US" w:bidi="ar-JO"/>
        </w:rPr>
        <w:t>Inos</w:t>
      </w:r>
      <w:r w:rsidRPr="00052085">
        <w:rPr>
          <w:rFonts w:ascii="Book Antiqua" w:hAnsi="Book Antiqua" w:cs="Times New Roman"/>
          <w:iCs/>
          <w:sz w:val="24"/>
          <w:szCs w:val="24"/>
          <w:lang w:val="en-US" w:bidi="ar-JO"/>
        </w:rPr>
        <w:t>,</w:t>
      </w:r>
      <w:r w:rsidRPr="00052085">
        <w:rPr>
          <w:rFonts w:ascii="Book Antiqua" w:hAnsi="Book Antiqua" w:cs="Times New Roman"/>
          <w:sz w:val="24"/>
          <w:szCs w:val="24"/>
          <w:lang w:val="en-US" w:bidi="ar-JO"/>
        </w:rPr>
        <w:t xml:space="preserve"> and </w:t>
      </w:r>
      <w:r w:rsidRPr="00052085">
        <w:rPr>
          <w:rFonts w:ascii="Book Antiqua" w:hAnsi="Book Antiqua" w:cs="Times New Roman"/>
          <w:i/>
          <w:iCs/>
          <w:sz w:val="24"/>
          <w:szCs w:val="24"/>
          <w:lang w:val="en-US" w:bidi="ar-JO"/>
        </w:rPr>
        <w:t>Tnf-</w:t>
      </w:r>
      <w:r w:rsidRPr="00052085">
        <w:rPr>
          <w:rFonts w:ascii="Book Antiqua" w:hAnsi="Book Antiqua" w:cs="Times New Roman"/>
          <w:i/>
          <w:iCs/>
          <w:sz w:val="24"/>
          <w:szCs w:val="24"/>
          <w:lang w:bidi="ar-JO"/>
        </w:rPr>
        <w:t>α</w:t>
      </w:r>
      <w:r w:rsidRPr="00052085">
        <w:rPr>
          <w:rFonts w:ascii="Book Antiqua" w:hAnsi="Book Antiqua" w:cs="Times New Roman"/>
          <w:i/>
          <w:iCs/>
          <w:sz w:val="24"/>
          <w:szCs w:val="24"/>
          <w:lang w:val="en-US" w:bidi="ar-JO"/>
        </w:rPr>
        <w:t xml:space="preserve"> </w:t>
      </w:r>
      <w:r w:rsidRPr="00052085">
        <w:rPr>
          <w:rFonts w:ascii="Book Antiqua" w:hAnsi="Book Antiqua" w:cs="Times New Roman"/>
          <w:iCs/>
          <w:sz w:val="24"/>
          <w:szCs w:val="24"/>
          <w:lang w:val="en-US" w:bidi="ar-JO"/>
        </w:rPr>
        <w:t>in the livers of L-HFr fed rats at 8</w:t>
      </w:r>
      <w:r w:rsidRPr="00052085">
        <w:rPr>
          <w:rFonts w:ascii="Book Antiqua" w:hAnsi="Book Antiqua" w:cs="Times New Roman"/>
          <w:iCs/>
          <w:sz w:val="24"/>
          <w:szCs w:val="24"/>
          <w:vertAlign w:val="superscript"/>
          <w:lang w:val="en-US" w:bidi="ar-JO"/>
        </w:rPr>
        <w:t>th</w:t>
      </w:r>
      <w:r w:rsidRPr="00052085">
        <w:rPr>
          <w:rFonts w:ascii="Book Antiqua" w:hAnsi="Book Antiqua" w:cs="Times New Roman"/>
          <w:iCs/>
          <w:sz w:val="24"/>
          <w:szCs w:val="24"/>
          <w:lang w:val="en-US" w:bidi="ar-JO"/>
        </w:rPr>
        <w:t xml:space="preserve"> wk </w:t>
      </w:r>
      <w:r w:rsidRPr="00052085">
        <w:rPr>
          <w:rFonts w:ascii="Book Antiqua" w:hAnsi="Book Antiqua" w:cs="Times New Roman"/>
          <w:sz w:val="24"/>
          <w:szCs w:val="24"/>
          <w:lang w:val="en-US"/>
        </w:rPr>
        <w:t xml:space="preserve">accompanied by the most dramatic increase in LCN-2 level, supporting the point that LCN-2 acts more likely as an anti-inflammatory protein. However, further studies are required to elucidate whether LCN-2 could act as a hepatoprotective protein (LPS-neutralizing and anti-inflammatory protein) especially in fructose-induced fatty liver and having contra-regulatory protective effects. </w:t>
      </w:r>
    </w:p>
    <w:p w:rsidR="000F3E1D" w:rsidRPr="00052085" w:rsidRDefault="000F3E1D" w:rsidP="009B3C9C">
      <w:pPr>
        <w:tabs>
          <w:tab w:val="left" w:pos="3694"/>
        </w:tabs>
        <w:spacing w:after="0" w:line="360" w:lineRule="auto"/>
        <w:ind w:firstLineChars="200" w:firstLine="480"/>
        <w:jc w:val="both"/>
        <w:rPr>
          <w:rFonts w:ascii="Book Antiqua" w:hAnsi="Book Antiqua" w:cs="Times New Roman"/>
          <w:sz w:val="24"/>
          <w:szCs w:val="24"/>
          <w:lang w:val="en-US" w:eastAsia="zh-CN"/>
        </w:rPr>
      </w:pPr>
    </w:p>
    <w:p w:rsidR="000F3E1D" w:rsidRPr="00052085" w:rsidRDefault="000F3E1D" w:rsidP="009B3C9C">
      <w:pPr>
        <w:spacing w:after="0" w:line="360" w:lineRule="auto"/>
        <w:jc w:val="both"/>
        <w:rPr>
          <w:rFonts w:ascii="Book Antiqua" w:hAnsi="Book Antiqua" w:cs="Times New Roman"/>
          <w:b/>
          <w:i/>
          <w:sz w:val="24"/>
          <w:szCs w:val="24"/>
          <w:lang w:val="en-US"/>
        </w:rPr>
      </w:pPr>
      <w:r w:rsidRPr="00052085">
        <w:rPr>
          <w:rFonts w:ascii="Book Antiqua" w:hAnsi="Book Antiqua" w:cs="Times New Roman"/>
          <w:b/>
          <w:i/>
          <w:sz w:val="24"/>
          <w:szCs w:val="24"/>
          <w:lang w:val="en-US"/>
        </w:rPr>
        <w:t>Conclusion</w:t>
      </w:r>
    </w:p>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 xml:space="preserve">In this comparative study, we verified that the increase of LCN-2 in liver and blood circulation was considerably provoked by fructose-enriched diet. The increase of hepatic LCN-2 was correlated with elevated indicators of apoptosis, mitochondrial dysfunction, and lipid peroxidation in the L-HFr group. LPS influx into the liver may contribute to LCN-2 induction. This study suggests LCN-2 may possess hepatoprotective effects, and it could serve as a biomarker in fructose-triggered fatty liver. </w:t>
      </w: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rPr>
      </w:pPr>
      <w:r w:rsidRPr="00052085">
        <w:rPr>
          <w:rFonts w:ascii="Book Antiqua" w:hAnsi="Book Antiqua" w:cs="Times New Roman"/>
          <w:b/>
          <w:sz w:val="24"/>
          <w:szCs w:val="24"/>
          <w:lang w:val="en-US"/>
        </w:rPr>
        <w:t>ACKNOWLEDGMENTS</w:t>
      </w:r>
    </w:p>
    <w:p w:rsidR="000F3E1D" w:rsidRPr="00052085" w:rsidRDefault="000F3E1D" w:rsidP="009B3C9C">
      <w:pPr>
        <w:spacing w:after="0" w:line="360" w:lineRule="auto"/>
        <w:jc w:val="both"/>
        <w:rPr>
          <w:rFonts w:ascii="Book Antiqua" w:hAnsi="Book Antiqua" w:cs="Times New Roman"/>
          <w:bCs/>
          <w:sz w:val="24"/>
          <w:szCs w:val="24"/>
          <w:lang w:val="en-US"/>
        </w:rPr>
      </w:pPr>
      <w:r w:rsidRPr="00052085">
        <w:rPr>
          <w:rFonts w:ascii="Book Antiqua" w:hAnsi="Book Antiqua" w:cs="Times New Roman"/>
          <w:bCs/>
          <w:sz w:val="24"/>
          <w:szCs w:val="24"/>
          <w:lang w:val="en-US"/>
        </w:rPr>
        <w:t xml:space="preserve">The authors would like to appreciate the kind help of Prof. Dr. med. Tilman Sauerbruch, Dept. of Gastroenterology </w:t>
      </w:r>
      <w:r w:rsidRPr="00052085">
        <w:rPr>
          <w:rFonts w:ascii="Book Antiqua" w:hAnsi="Book Antiqua" w:cs="Times New Roman"/>
          <w:bCs/>
          <w:sz w:val="24"/>
          <w:szCs w:val="24"/>
          <w:lang w:val="en-US" w:eastAsia="zh-CN"/>
        </w:rPr>
        <w:t>and</w:t>
      </w:r>
      <w:r w:rsidRPr="00052085">
        <w:rPr>
          <w:rFonts w:ascii="Book Antiqua" w:hAnsi="Book Antiqua" w:cs="Times New Roman"/>
          <w:bCs/>
          <w:sz w:val="24"/>
          <w:szCs w:val="24"/>
          <w:lang w:val="en-US"/>
        </w:rPr>
        <w:t xml:space="preserve"> Endocrinology, UMG, and Prof. Dr. Uwe Gro</w:t>
      </w:r>
      <w:r w:rsidRPr="00052085">
        <w:rPr>
          <w:rFonts w:ascii="Book Antiqua" w:hAnsi="Book Antiqua" w:cs="Times New Roman"/>
          <w:bCs/>
          <w:sz w:val="24"/>
          <w:szCs w:val="24"/>
          <w:lang w:val="en-US" w:bidi="ar-JO"/>
        </w:rPr>
        <w:t>ß</w:t>
      </w:r>
      <w:r w:rsidRPr="00052085">
        <w:rPr>
          <w:rFonts w:ascii="Book Antiqua" w:hAnsi="Book Antiqua" w:cs="Times New Roman"/>
          <w:sz w:val="24"/>
          <w:szCs w:val="24"/>
          <w:lang w:val="en-US"/>
        </w:rPr>
        <w:t xml:space="preserve">, </w:t>
      </w:r>
      <w:r w:rsidRPr="00052085">
        <w:rPr>
          <w:rFonts w:ascii="Book Antiqua" w:hAnsi="Book Antiqua" w:cs="Times New Roman"/>
          <w:bCs/>
          <w:sz w:val="24"/>
          <w:szCs w:val="24"/>
          <w:lang w:val="en-US"/>
        </w:rPr>
        <w:t xml:space="preserve">Institute for Medical Microbiology, Faculty of Medicine, </w:t>
      </w:r>
      <w:r w:rsidRPr="00052085">
        <w:rPr>
          <w:rFonts w:ascii="Book Antiqua" w:hAnsi="Book Antiqua" w:cs="Times New Roman"/>
          <w:sz w:val="24"/>
          <w:szCs w:val="24"/>
          <w:lang w:val="en-US"/>
        </w:rPr>
        <w:t>Georg-August-University, Goettingen, Germany</w:t>
      </w:r>
      <w:r w:rsidRPr="00052085">
        <w:rPr>
          <w:rFonts w:ascii="Book Antiqua" w:hAnsi="Book Antiqua" w:cs="Times New Roman"/>
          <w:bCs/>
          <w:sz w:val="24"/>
          <w:szCs w:val="24"/>
          <w:lang w:val="en-US"/>
        </w:rPr>
        <w:t xml:space="preserve"> for the critical advising and reviewing to improve the current study. This research did not receive any specific grant from any funding agency in the public, commercial, or not-for-profit sector.</w:t>
      </w:r>
    </w:p>
    <w:p w:rsidR="000F3E1D" w:rsidRPr="00052085" w:rsidRDefault="000F3E1D" w:rsidP="009B3C9C">
      <w:pPr>
        <w:spacing w:after="0" w:line="360" w:lineRule="auto"/>
        <w:rPr>
          <w:rFonts w:ascii="Book Antiqua" w:hAnsi="Book Antiqua"/>
          <w:b/>
          <w:sz w:val="24"/>
          <w:lang w:val="en-US"/>
        </w:rPr>
      </w:pPr>
      <w:bookmarkStart w:id="8" w:name="OLE_LINK13"/>
      <w:r w:rsidRPr="00052085">
        <w:rPr>
          <w:rFonts w:ascii="Book Antiqua" w:hAnsi="Book Antiqua"/>
          <w:b/>
          <w:sz w:val="24"/>
          <w:lang w:val="en-US"/>
        </w:rPr>
        <w:br w:type="page"/>
      </w:r>
      <w:r w:rsidRPr="00052085">
        <w:rPr>
          <w:rFonts w:ascii="Book Antiqua" w:hAnsi="Book Antiqua"/>
          <w:b/>
          <w:sz w:val="24"/>
          <w:lang w:val="en-US"/>
        </w:rPr>
        <w:lastRenderedPageBreak/>
        <w:t>COMMENTS</w:t>
      </w:r>
    </w:p>
    <w:p w:rsidR="000F3E1D" w:rsidRPr="00052085" w:rsidRDefault="000F3E1D" w:rsidP="009B3C9C">
      <w:pPr>
        <w:spacing w:after="0" w:line="360" w:lineRule="auto"/>
        <w:rPr>
          <w:rFonts w:ascii="Book Antiqua" w:hAnsi="Book Antiqua"/>
          <w:b/>
          <w:i/>
          <w:sz w:val="24"/>
          <w:lang w:val="en-US"/>
        </w:rPr>
      </w:pPr>
      <w:r w:rsidRPr="00052085">
        <w:rPr>
          <w:rFonts w:ascii="Book Antiqua" w:hAnsi="Book Antiqua"/>
          <w:b/>
          <w:i/>
          <w:sz w:val="24"/>
          <w:lang w:val="en-US"/>
        </w:rPr>
        <w:t>Background</w:t>
      </w:r>
    </w:p>
    <w:p w:rsidR="000F3E1D" w:rsidRDefault="000F3E1D" w:rsidP="009B3C9C">
      <w:pPr>
        <w:spacing w:after="0" w:line="360" w:lineRule="auto"/>
        <w:jc w:val="both"/>
        <w:rPr>
          <w:rFonts w:ascii="Book Antiqua" w:hAnsi="Book Antiqua" w:cs="Times New Roman"/>
          <w:sz w:val="24"/>
          <w:szCs w:val="24"/>
          <w:lang w:val="en-US" w:eastAsia="zh-CN"/>
        </w:rPr>
      </w:pPr>
      <w:r w:rsidRPr="00816DE7">
        <w:rPr>
          <w:rFonts w:ascii="Book Antiqua" w:hAnsi="Book Antiqua" w:cs="Calibri"/>
          <w:noProof/>
          <w:sz w:val="24"/>
          <w:szCs w:val="24"/>
          <w:lang w:val="en-US"/>
        </w:rPr>
        <w:t>Nonalcoholic fatty liver disease (NAFLD)</w:t>
      </w:r>
      <w:r>
        <w:rPr>
          <w:rFonts w:ascii="Book Antiqua" w:hAnsi="Book Antiqua" w:cs="Calibri"/>
          <w:noProof/>
          <w:sz w:val="24"/>
          <w:szCs w:val="24"/>
          <w:lang w:val="en-US" w:eastAsia="zh-CN"/>
        </w:rPr>
        <w:t xml:space="preserve"> </w:t>
      </w:r>
      <w:r w:rsidRPr="00052085">
        <w:rPr>
          <w:rFonts w:ascii="Book Antiqua" w:hAnsi="Book Antiqua" w:cs="Calibri"/>
          <w:noProof/>
          <w:sz w:val="24"/>
          <w:szCs w:val="24"/>
          <w:lang w:val="en-US"/>
        </w:rPr>
        <w:t xml:space="preserve">is a disease of increasing prevalence worldwide, which may develop into endstage liver disease. It was reported that fructose inatke is related to </w:t>
      </w:r>
      <w:r w:rsidRPr="00052085">
        <w:rPr>
          <w:rFonts w:ascii="Book Antiqua" w:hAnsi="Book Antiqua" w:cs="Times New Roman"/>
          <w:sz w:val="24"/>
          <w:szCs w:val="24"/>
          <w:lang w:val="en-US"/>
        </w:rPr>
        <w:t>NAFLD. Fructose can result in numerous metabolic changes including oxidative stress. The expression of hepatic lipocalin-2 (</w:t>
      </w:r>
      <w:r w:rsidRPr="00052085">
        <w:rPr>
          <w:rFonts w:ascii="Book Antiqua" w:hAnsi="Book Antiqua"/>
          <w:sz w:val="24"/>
          <w:lang w:val="en-US"/>
        </w:rPr>
        <w:t xml:space="preserve">LCN-2, </w:t>
      </w:r>
      <w:r w:rsidRPr="00052085">
        <w:rPr>
          <w:rFonts w:ascii="Book Antiqua" w:hAnsi="Book Antiqua" w:cs="Times New Roman"/>
          <w:sz w:val="24"/>
          <w:szCs w:val="24"/>
          <w:lang w:val="en-US"/>
        </w:rPr>
        <w:t xml:space="preserve">a secretory glycoprotein) is influenced by metabolic and inflammatory processes. </w:t>
      </w:r>
    </w:p>
    <w:p w:rsidR="000F3E1D" w:rsidRPr="00052085" w:rsidRDefault="000F3E1D" w:rsidP="009B3C9C">
      <w:pPr>
        <w:spacing w:after="0" w:line="360" w:lineRule="auto"/>
        <w:jc w:val="both"/>
        <w:rPr>
          <w:rFonts w:ascii="Book Antiqua" w:hAnsi="Book Antiqua"/>
          <w:b/>
          <w:i/>
          <w:sz w:val="24"/>
          <w:lang w:val="en-US" w:eastAsia="zh-CN"/>
        </w:rPr>
      </w:pPr>
    </w:p>
    <w:p w:rsidR="000F3E1D" w:rsidRPr="00052085" w:rsidRDefault="000F3E1D" w:rsidP="009B3C9C">
      <w:pPr>
        <w:spacing w:after="0" w:line="360" w:lineRule="auto"/>
        <w:rPr>
          <w:rFonts w:ascii="Book Antiqua" w:hAnsi="Book Antiqua"/>
          <w:b/>
          <w:i/>
          <w:sz w:val="24"/>
          <w:lang w:val="en-US"/>
        </w:rPr>
      </w:pPr>
      <w:r w:rsidRPr="00052085">
        <w:rPr>
          <w:rFonts w:ascii="Book Antiqua" w:hAnsi="Book Antiqua"/>
          <w:b/>
          <w:i/>
          <w:sz w:val="24"/>
          <w:lang w:val="en-US"/>
        </w:rPr>
        <w:t>Research frontiers</w:t>
      </w:r>
    </w:p>
    <w:p w:rsidR="000F3E1D" w:rsidRPr="00052085" w:rsidRDefault="000F3E1D" w:rsidP="009B3C9C">
      <w:pPr>
        <w:shd w:val="clear" w:color="auto" w:fill="FFFFFF"/>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The pathogenesis of NAFLD is still obscure. A few studies examined the expression of LCN-2 in rat fatty liver model especially that provoked by fructose. In contrast, most of them focused on (genetically-altered) mice e.g. Lcn-2</w:t>
      </w:r>
      <w:r w:rsidRPr="00052085">
        <w:rPr>
          <w:rFonts w:ascii="Book Antiqua" w:hAnsi="Book Antiqua" w:cs="Times New Roman"/>
          <w:sz w:val="24"/>
          <w:szCs w:val="24"/>
          <w:vertAlign w:val="superscript"/>
          <w:lang w:val="en-US"/>
        </w:rPr>
        <w:t>-/-</w:t>
      </w:r>
      <w:r w:rsidRPr="00052085">
        <w:rPr>
          <w:rFonts w:ascii="Book Antiqua" w:hAnsi="Book Antiqua" w:cs="Times New Roman"/>
          <w:sz w:val="24"/>
          <w:szCs w:val="24"/>
          <w:lang w:val="en-US"/>
        </w:rPr>
        <w:t xml:space="preserve"> and </w:t>
      </w:r>
      <w:r w:rsidRPr="00052085">
        <w:rPr>
          <w:rFonts w:ascii="Times New Roman" w:hAnsi="Times New Roman" w:cs="Times New Roman"/>
          <w:i/>
          <w:iCs/>
          <w:sz w:val="24"/>
          <w:szCs w:val="24"/>
          <w:lang w:val="en-US"/>
        </w:rPr>
        <w:t>db</w:t>
      </w:r>
      <w:r w:rsidRPr="00052085">
        <w:rPr>
          <w:rFonts w:ascii="Times New Roman" w:hAnsi="Times New Roman" w:cs="Times New Roman"/>
          <w:iCs/>
          <w:sz w:val="24"/>
          <w:szCs w:val="24"/>
          <w:lang w:val="en-US"/>
        </w:rPr>
        <w:t>/</w:t>
      </w:r>
      <w:r w:rsidRPr="00052085">
        <w:rPr>
          <w:rFonts w:ascii="Times New Roman" w:hAnsi="Times New Roman" w:cs="Times New Roman"/>
          <w:i/>
          <w:iCs/>
          <w:sz w:val="24"/>
          <w:szCs w:val="24"/>
          <w:lang w:val="en-US"/>
        </w:rPr>
        <w:t xml:space="preserve">db </w:t>
      </w:r>
      <w:r w:rsidRPr="00052085">
        <w:rPr>
          <w:rFonts w:ascii="Times New Roman" w:hAnsi="Times New Roman" w:cs="Times New Roman"/>
          <w:sz w:val="24"/>
          <w:szCs w:val="24"/>
          <w:lang w:val="en-US"/>
        </w:rPr>
        <w:t>models treated with high-fat diet</w:t>
      </w:r>
      <w:r w:rsidRPr="00052085">
        <w:rPr>
          <w:rFonts w:ascii="Book Antiqua" w:hAnsi="Book Antiqua" w:cs="Times New Roman"/>
          <w:sz w:val="24"/>
          <w:szCs w:val="24"/>
          <w:lang w:val="en-US"/>
        </w:rPr>
        <w:t>. We explored</w:t>
      </w:r>
      <w:r w:rsidRPr="00052085">
        <w:rPr>
          <w:rFonts w:ascii="Book Antiqua" w:hAnsi="Book Antiqua"/>
          <w:sz w:val="24"/>
          <w:lang w:val="en-US"/>
        </w:rPr>
        <w:t xml:space="preserve"> LCN-2 expression in a novel rat fatty liver model induced by high (70% kcal) fructose (L-HFr) versus high-fat and chow diets. In addition, we addressed the possible role of LCN-2 and its mechanism of production.</w:t>
      </w:r>
    </w:p>
    <w:p w:rsidR="000F3E1D" w:rsidRPr="00052085" w:rsidRDefault="000F3E1D" w:rsidP="009B3C9C">
      <w:pPr>
        <w:spacing w:after="0" w:line="360" w:lineRule="auto"/>
        <w:rPr>
          <w:rFonts w:ascii="Book Antiqua" w:hAnsi="Book Antiqua"/>
          <w:b/>
          <w:i/>
          <w:sz w:val="24"/>
          <w:lang w:val="en-US"/>
        </w:rPr>
      </w:pPr>
    </w:p>
    <w:p w:rsidR="000F3E1D" w:rsidRPr="00052085" w:rsidRDefault="000F3E1D" w:rsidP="009B3C9C">
      <w:pPr>
        <w:pStyle w:val="1"/>
        <w:spacing w:before="0" w:after="0" w:line="360" w:lineRule="auto"/>
        <w:jc w:val="both"/>
        <w:rPr>
          <w:rFonts w:ascii="Book Antiqua" w:hAnsi="Book Antiqua"/>
          <w:i/>
          <w:sz w:val="24"/>
        </w:rPr>
      </w:pPr>
      <w:r w:rsidRPr="00052085">
        <w:rPr>
          <w:rFonts w:ascii="Book Antiqua" w:hAnsi="Book Antiqua"/>
          <w:i/>
          <w:sz w:val="24"/>
        </w:rPr>
        <w:t>Innovations and breakthroughs</w:t>
      </w:r>
    </w:p>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sz w:val="24"/>
          <w:lang w:val="en-US"/>
        </w:rPr>
        <w:t xml:space="preserve">The role of fructose in the pathogenesis of NAFLD is not new (Review in Lim et al., 2010; Lustig, 2012). The health concerns raised pertain to the amounts of sugar in our current diet, primarily as beverages. Most meta-analyses have shown that the risk of obesity, diabetes, cardiovascular disease, and metabolic syndrome is directly related to consumption of beverages sweetened with sugar and/or high-fructose corn syrup. In support of these findings the authors found L-HFr diet induced more severe liver damage compared to LDC high fat and control diet. High fructose supplementation in a model of NAFLD worsens the liver pathology and that this was associated with an increase in LCN-2, among several other mediators. </w:t>
      </w:r>
      <w:r w:rsidRPr="00052085">
        <w:rPr>
          <w:rFonts w:ascii="Book Antiqua" w:hAnsi="Book Antiqua" w:cs="Times New Roman"/>
          <w:sz w:val="24"/>
          <w:szCs w:val="24"/>
          <w:lang w:val="en-US"/>
        </w:rPr>
        <w:t xml:space="preserve">The expression of LCN-2 correlated with the increased indicators of oxidative stress and mitochondrial dysfunction. Actually, there are controversial data coexisting regarding the role of LCN-2 in inflammation. We conclude that LCN-2 may be involved in liver protection. </w:t>
      </w:r>
    </w:p>
    <w:p w:rsidR="000F3E1D" w:rsidRPr="00052085" w:rsidRDefault="000F3E1D" w:rsidP="009B3C9C">
      <w:pPr>
        <w:spacing w:after="0" w:line="360" w:lineRule="auto"/>
        <w:rPr>
          <w:rFonts w:ascii="Book Antiqua" w:hAnsi="Book Antiqua"/>
          <w:sz w:val="24"/>
          <w:lang w:val="en-US"/>
        </w:rPr>
      </w:pPr>
    </w:p>
    <w:p w:rsidR="000F3E1D" w:rsidRPr="00052085" w:rsidRDefault="000F3E1D" w:rsidP="009B3C9C">
      <w:pPr>
        <w:spacing w:after="0" w:line="360" w:lineRule="auto"/>
        <w:rPr>
          <w:rFonts w:ascii="Book Antiqua" w:hAnsi="Book Antiqua"/>
          <w:b/>
          <w:i/>
          <w:sz w:val="24"/>
          <w:lang w:val="en-US"/>
        </w:rPr>
      </w:pPr>
      <w:r w:rsidRPr="00052085">
        <w:rPr>
          <w:rFonts w:ascii="Book Antiqua" w:hAnsi="Book Antiqua"/>
          <w:b/>
          <w:i/>
          <w:sz w:val="24"/>
          <w:lang w:val="en-US"/>
        </w:rPr>
        <w:t>Applications</w:t>
      </w:r>
    </w:p>
    <w:p w:rsidR="000F3E1D" w:rsidRDefault="000F3E1D" w:rsidP="009B3C9C">
      <w:pPr>
        <w:spacing w:after="0" w:line="360" w:lineRule="auto"/>
        <w:rPr>
          <w:rFonts w:ascii="Book Antiqua" w:hAnsi="Book Antiqua" w:cs="Times New Roman"/>
          <w:sz w:val="24"/>
          <w:szCs w:val="24"/>
          <w:lang w:val="en-US" w:eastAsia="zh-CN"/>
        </w:rPr>
      </w:pPr>
      <w:r w:rsidRPr="00052085">
        <w:rPr>
          <w:rFonts w:ascii="Book Antiqua" w:hAnsi="Book Antiqua" w:cs="Times New Roman"/>
          <w:sz w:val="24"/>
          <w:szCs w:val="24"/>
          <w:lang w:val="en-US"/>
        </w:rPr>
        <w:t>The study speculates LCN-2 could function as a hepatoprotective protein and can be used as a biomaker for fatty liver disease.  </w:t>
      </w:r>
    </w:p>
    <w:p w:rsidR="000F3E1D" w:rsidRPr="00052085" w:rsidRDefault="000F3E1D" w:rsidP="009B3C9C">
      <w:pPr>
        <w:spacing w:after="0" w:line="360" w:lineRule="auto"/>
        <w:rPr>
          <w:rFonts w:ascii="Book Antiqua" w:hAnsi="Book Antiqua"/>
          <w:sz w:val="24"/>
          <w:lang w:val="en-US" w:eastAsia="zh-CN"/>
        </w:rPr>
      </w:pPr>
    </w:p>
    <w:p w:rsidR="000F3E1D" w:rsidRPr="00052085" w:rsidRDefault="000F3E1D" w:rsidP="009B3C9C">
      <w:pPr>
        <w:spacing w:after="0" w:line="360" w:lineRule="auto"/>
        <w:rPr>
          <w:rFonts w:ascii="Book Antiqua" w:hAnsi="Book Antiqua"/>
          <w:b/>
          <w:i/>
          <w:sz w:val="24"/>
          <w:lang w:val="en-US"/>
        </w:rPr>
      </w:pPr>
      <w:r w:rsidRPr="00052085">
        <w:rPr>
          <w:rFonts w:ascii="Book Antiqua" w:hAnsi="Book Antiqua"/>
          <w:b/>
          <w:i/>
          <w:sz w:val="24"/>
          <w:lang w:val="en-US"/>
        </w:rPr>
        <w:t>Terminology</w:t>
      </w:r>
    </w:p>
    <w:p w:rsidR="000F3E1D"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 xml:space="preserve">NAFLD encompasses a wide spectrum of liver damage, ranging from simple steatosis into liver cancer. The pathogenesis of NAFLD is multifactorial. Fructose is a monosaccharide which is commonly used as a sweetener in food industry; it </w:t>
      </w:r>
      <w:r w:rsidRPr="00052085">
        <w:rPr>
          <w:rFonts w:ascii="Book Antiqua" w:hAnsi="Book Antiqua" w:cs="Times New Roman"/>
          <w:bCs/>
          <w:sz w:val="24"/>
          <w:szCs w:val="24"/>
          <w:lang w:val="en-US"/>
        </w:rPr>
        <w:t>is used as a food additive and supplementary</w:t>
      </w:r>
      <w:r w:rsidRPr="00052085">
        <w:rPr>
          <w:rFonts w:ascii="Book Antiqua" w:hAnsi="Book Antiqua" w:cs="Times New Roman"/>
          <w:sz w:val="24"/>
          <w:szCs w:val="24"/>
          <w:lang w:val="en-US"/>
        </w:rPr>
        <w:t xml:space="preserve"> diet. LCN-2 is a 25-kDa secretory glycoprotein; it is also a positive acute phase protein.</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LCN-2 has been characterized as a critical regulator of energy and lipid homeostasis.</w:t>
      </w:r>
    </w:p>
    <w:p w:rsidR="000F3E1D" w:rsidRPr="00052085" w:rsidRDefault="000F3E1D" w:rsidP="009B3C9C">
      <w:pPr>
        <w:spacing w:after="0" w:line="360" w:lineRule="auto"/>
        <w:jc w:val="both"/>
        <w:rPr>
          <w:rFonts w:ascii="Book Antiqua" w:hAnsi="Book Antiqua" w:cs="Times New Roman"/>
          <w:sz w:val="24"/>
          <w:szCs w:val="24"/>
          <w:lang w:val="en-US" w:eastAsia="zh-CN"/>
        </w:rPr>
      </w:pPr>
    </w:p>
    <w:p w:rsidR="000F3E1D" w:rsidRPr="00052085" w:rsidRDefault="000F3E1D" w:rsidP="009B3C9C">
      <w:pPr>
        <w:spacing w:after="0" w:line="360" w:lineRule="auto"/>
        <w:rPr>
          <w:rFonts w:ascii="Book Antiqua" w:hAnsi="Book Antiqua"/>
          <w:b/>
          <w:i/>
          <w:sz w:val="24"/>
          <w:lang w:val="en-US"/>
        </w:rPr>
      </w:pPr>
      <w:r w:rsidRPr="00052085">
        <w:rPr>
          <w:rFonts w:ascii="Book Antiqua" w:hAnsi="Book Antiqua"/>
          <w:b/>
          <w:i/>
          <w:sz w:val="24"/>
          <w:lang w:val="en-US"/>
        </w:rPr>
        <w:t>Peer review</w:t>
      </w:r>
    </w:p>
    <w:bookmarkEnd w:id="8"/>
    <w:p w:rsidR="000F3E1D" w:rsidRPr="00052085" w:rsidRDefault="000F3E1D" w:rsidP="009B3C9C">
      <w:pPr>
        <w:shd w:val="clear" w:color="auto" w:fill="FFFFFF"/>
        <w:spacing w:after="0" w:line="360" w:lineRule="auto"/>
        <w:jc w:val="both"/>
        <w:rPr>
          <w:rFonts w:ascii="Book Antiqua" w:hAnsi="Book Antiqua"/>
          <w:sz w:val="24"/>
          <w:lang w:val="en-US"/>
        </w:rPr>
      </w:pPr>
      <w:r w:rsidRPr="00052085">
        <w:rPr>
          <w:rFonts w:ascii="Book Antiqua" w:hAnsi="Book Antiqua" w:cs="Times New Roman"/>
          <w:bCs/>
          <w:sz w:val="24"/>
          <w:szCs w:val="24"/>
          <w:lang w:val="en-US"/>
        </w:rPr>
        <w:t xml:space="preserve">This work is well-planned, executed and presented. </w:t>
      </w:r>
      <w:r w:rsidRPr="00052085">
        <w:rPr>
          <w:rFonts w:ascii="Book Antiqua" w:hAnsi="Book Antiqua"/>
          <w:sz w:val="24"/>
          <w:lang w:val="en-US"/>
        </w:rPr>
        <w:t>The study is also quite interesting, since it refers to what we often find in common patients due to the increased sugar intake in industrialized countries. The current data show clear differences between the two rat models of diet-inducible fatty liver and the possible mechanisms were discussed.</w:t>
      </w:r>
      <w:r w:rsidRPr="00052085">
        <w:rPr>
          <w:rFonts w:ascii="Book Antiqua" w:hAnsi="Book Antiqua" w:cs="Times New Roman"/>
          <w:bCs/>
          <w:sz w:val="24"/>
          <w:szCs w:val="24"/>
          <w:lang w:val="en-US"/>
        </w:rPr>
        <w:t xml:space="preserve"> It has novel finding and may help understand the mechanism of the fatty liver disease based on fructose-enriched diet. This study could provide a </w:t>
      </w:r>
      <w:r w:rsidRPr="00052085">
        <w:rPr>
          <w:rFonts w:ascii="Book Antiqua" w:hAnsi="Book Antiqua"/>
          <w:sz w:val="24"/>
          <w:lang w:val="en-US"/>
        </w:rPr>
        <w:t>future strategy for therapeutic intervention in the treatment of patients</w:t>
      </w:r>
      <w:r w:rsidRPr="00052085">
        <w:rPr>
          <w:rFonts w:ascii="Book Antiqua" w:hAnsi="Book Antiqua" w:cs="Times New Roman"/>
          <w:bCs/>
          <w:sz w:val="24"/>
          <w:szCs w:val="24"/>
          <w:lang w:val="en-US"/>
        </w:rPr>
        <w:t>.</w:t>
      </w:r>
    </w:p>
    <w:p w:rsidR="000F3E1D" w:rsidRPr="00052085" w:rsidRDefault="000F3E1D" w:rsidP="009B3C9C">
      <w:pPr>
        <w:pStyle w:val="1"/>
        <w:spacing w:before="0" w:after="0" w:line="360" w:lineRule="auto"/>
        <w:jc w:val="both"/>
        <w:rPr>
          <w:rFonts w:ascii="Book Antiqua" w:hAnsi="Book Antiqua"/>
          <w:sz w:val="24"/>
          <w:szCs w:val="24"/>
        </w:rPr>
      </w:pPr>
      <w:r w:rsidRPr="00052085">
        <w:rPr>
          <w:rFonts w:ascii="Book Antiqua" w:hAnsi="Book Antiqua" w:cs="Calibri"/>
          <w:sz w:val="24"/>
          <w:szCs w:val="24"/>
        </w:rPr>
        <w:fldChar w:fldCharType="begin"/>
      </w:r>
      <w:r w:rsidRPr="00052085">
        <w:rPr>
          <w:rFonts w:ascii="Book Antiqua" w:hAnsi="Book Antiqua" w:cs="Calibri"/>
          <w:sz w:val="24"/>
          <w:szCs w:val="24"/>
        </w:rPr>
        <w:instrText xml:space="preserve"> ADDIN REFMGR.REFLIST </w:instrText>
      </w:r>
      <w:r w:rsidRPr="00052085">
        <w:rPr>
          <w:rFonts w:ascii="Book Antiqua" w:hAnsi="Book Antiqua" w:cs="Calibri"/>
          <w:sz w:val="24"/>
          <w:szCs w:val="24"/>
        </w:rPr>
        <w:fldChar w:fldCharType="separate"/>
      </w:r>
      <w:r w:rsidRPr="00052085">
        <w:rPr>
          <w:rFonts w:ascii="Book Antiqua" w:hAnsi="Book Antiqua"/>
          <w:sz w:val="24"/>
          <w:szCs w:val="24"/>
        </w:rPr>
        <w:br w:type="page"/>
      </w:r>
      <w:r w:rsidRPr="00052085">
        <w:rPr>
          <w:rFonts w:ascii="Book Antiqua" w:hAnsi="Book Antiqua"/>
          <w:sz w:val="24"/>
          <w:szCs w:val="24"/>
        </w:rPr>
        <w:lastRenderedPageBreak/>
        <w:t xml:space="preserve">REFERENCES </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w:t>
      </w:r>
      <w:r w:rsidRPr="00052085">
        <w:rPr>
          <w:rFonts w:ascii="Book Antiqua" w:hAnsi="Book Antiqua" w:cs="宋体"/>
          <w:sz w:val="24"/>
          <w:szCs w:val="24"/>
        </w:rPr>
        <w:t> </w:t>
      </w:r>
      <w:r w:rsidRPr="00A74420">
        <w:rPr>
          <w:rFonts w:ascii="Book Antiqua" w:hAnsi="Book Antiqua" w:cs="宋体"/>
          <w:b/>
          <w:bCs/>
          <w:sz w:val="24"/>
          <w:szCs w:val="24"/>
        </w:rPr>
        <w:t>Wieckowska A</w:t>
      </w:r>
      <w:r w:rsidRPr="00A74420">
        <w:rPr>
          <w:rFonts w:ascii="Book Antiqua" w:hAnsi="Book Antiqua" w:cs="宋体"/>
          <w:sz w:val="24"/>
          <w:szCs w:val="24"/>
        </w:rPr>
        <w:t>, McCullough AJ, Feldstein AE. Noninvasive diagnosis and monitoring of nonalcoholic steatohepatitis: present and future.</w:t>
      </w:r>
      <w:r w:rsidRPr="00052085">
        <w:rPr>
          <w:rFonts w:ascii="Book Antiqua" w:hAnsi="Book Antiqua" w:cs="宋体"/>
          <w:sz w:val="24"/>
          <w:szCs w:val="24"/>
        </w:rPr>
        <w:t> </w:t>
      </w:r>
      <w:r w:rsidRPr="00A74420">
        <w:rPr>
          <w:rFonts w:ascii="Book Antiqua" w:hAnsi="Book Antiqua" w:cs="宋体"/>
          <w:i/>
          <w:iCs/>
          <w:sz w:val="24"/>
          <w:szCs w:val="24"/>
        </w:rPr>
        <w:t>Hepatology</w:t>
      </w:r>
      <w:r w:rsidRPr="00052085">
        <w:rPr>
          <w:rFonts w:ascii="Book Antiqua" w:hAnsi="Book Antiqua" w:cs="宋体"/>
          <w:sz w:val="24"/>
          <w:szCs w:val="24"/>
        </w:rPr>
        <w:t> </w:t>
      </w:r>
      <w:r w:rsidRPr="00A74420">
        <w:rPr>
          <w:rFonts w:ascii="Book Antiqua" w:hAnsi="Book Antiqua" w:cs="宋体"/>
          <w:sz w:val="24"/>
          <w:szCs w:val="24"/>
        </w:rPr>
        <w:t>2007;</w:t>
      </w:r>
      <w:r w:rsidRPr="00052085">
        <w:rPr>
          <w:rFonts w:ascii="Book Antiqua" w:hAnsi="Book Antiqua" w:cs="宋体"/>
          <w:sz w:val="24"/>
          <w:szCs w:val="24"/>
        </w:rPr>
        <w:t> </w:t>
      </w:r>
      <w:r w:rsidRPr="00A74420">
        <w:rPr>
          <w:rFonts w:ascii="Book Antiqua" w:hAnsi="Book Antiqua" w:cs="宋体"/>
          <w:b/>
          <w:bCs/>
          <w:sz w:val="24"/>
          <w:szCs w:val="24"/>
        </w:rPr>
        <w:t>46</w:t>
      </w:r>
      <w:r w:rsidRPr="00A74420">
        <w:rPr>
          <w:rFonts w:ascii="Book Antiqua" w:hAnsi="Book Antiqua" w:cs="宋体"/>
          <w:sz w:val="24"/>
          <w:szCs w:val="24"/>
        </w:rPr>
        <w:t>: 582-589 [PMID: 17661414 DOI: 10.1002/hep.21768]</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w:t>
      </w:r>
      <w:r w:rsidRPr="00052085">
        <w:rPr>
          <w:rFonts w:ascii="Book Antiqua" w:hAnsi="Book Antiqua" w:cs="宋体"/>
          <w:sz w:val="24"/>
          <w:szCs w:val="24"/>
        </w:rPr>
        <w:t> </w:t>
      </w:r>
      <w:r w:rsidRPr="00A74420">
        <w:rPr>
          <w:rFonts w:ascii="Book Antiqua" w:hAnsi="Book Antiqua" w:cs="宋体"/>
          <w:b/>
          <w:bCs/>
          <w:sz w:val="24"/>
          <w:szCs w:val="24"/>
        </w:rPr>
        <w:t>Vanni E</w:t>
      </w:r>
      <w:r w:rsidRPr="00A74420">
        <w:rPr>
          <w:rFonts w:ascii="Book Antiqua" w:hAnsi="Book Antiqua" w:cs="宋体"/>
          <w:sz w:val="24"/>
          <w:szCs w:val="24"/>
        </w:rPr>
        <w:t>, Bugianesi E, Kotronen A, De Minicis S, Yki-Järvinen H, Svegliati-Baroni G. From the metabolic syndrome to NAFLD or vice versa?</w:t>
      </w:r>
      <w:r w:rsidRPr="00052085">
        <w:rPr>
          <w:rFonts w:ascii="Book Antiqua" w:hAnsi="Book Antiqua" w:cs="宋体"/>
          <w:sz w:val="24"/>
          <w:szCs w:val="24"/>
        </w:rPr>
        <w:t> </w:t>
      </w:r>
      <w:r w:rsidRPr="00A74420">
        <w:rPr>
          <w:rFonts w:ascii="Book Antiqua" w:hAnsi="Book Antiqua" w:cs="宋体"/>
          <w:i/>
          <w:iCs/>
          <w:sz w:val="24"/>
          <w:szCs w:val="24"/>
        </w:rPr>
        <w:t>Dig Liver Dis</w:t>
      </w:r>
      <w:r w:rsidRPr="00052085">
        <w:rPr>
          <w:rFonts w:ascii="Book Antiqua" w:hAnsi="Book Antiqua" w:cs="宋体"/>
          <w:sz w:val="24"/>
          <w:szCs w:val="24"/>
        </w:rPr>
        <w:t> </w:t>
      </w:r>
      <w:r w:rsidRPr="00A74420">
        <w:rPr>
          <w:rFonts w:ascii="Book Antiqua" w:hAnsi="Book Antiqua" w:cs="宋体"/>
          <w:sz w:val="24"/>
          <w:szCs w:val="24"/>
        </w:rPr>
        <w:t>2010;</w:t>
      </w:r>
      <w:r w:rsidRPr="00052085">
        <w:rPr>
          <w:rFonts w:ascii="Book Antiqua" w:hAnsi="Book Antiqua" w:cs="宋体"/>
          <w:sz w:val="24"/>
          <w:szCs w:val="24"/>
        </w:rPr>
        <w:t> </w:t>
      </w:r>
      <w:r w:rsidRPr="00A74420">
        <w:rPr>
          <w:rFonts w:ascii="Book Antiqua" w:hAnsi="Book Antiqua" w:cs="宋体"/>
          <w:b/>
          <w:bCs/>
          <w:sz w:val="24"/>
          <w:szCs w:val="24"/>
        </w:rPr>
        <w:t>42</w:t>
      </w:r>
      <w:r w:rsidRPr="00A74420">
        <w:rPr>
          <w:rFonts w:ascii="Book Antiqua" w:hAnsi="Book Antiqua" w:cs="宋体"/>
          <w:sz w:val="24"/>
          <w:szCs w:val="24"/>
        </w:rPr>
        <w:t>: 320-330 [PMID: 20207596 DOI: 10.1016/j.dld.2010.01.016]</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w:t>
      </w:r>
      <w:r w:rsidRPr="00052085">
        <w:rPr>
          <w:rFonts w:ascii="Book Antiqua" w:hAnsi="Book Antiqua" w:cs="宋体"/>
          <w:sz w:val="24"/>
          <w:szCs w:val="24"/>
        </w:rPr>
        <w:t> </w:t>
      </w:r>
      <w:r w:rsidRPr="00A74420">
        <w:rPr>
          <w:rFonts w:ascii="Book Antiqua" w:hAnsi="Book Antiqua" w:cs="宋体"/>
          <w:b/>
          <w:bCs/>
          <w:sz w:val="24"/>
          <w:szCs w:val="24"/>
        </w:rPr>
        <w:t>Younossi ZM</w:t>
      </w:r>
      <w:r w:rsidRPr="00A74420">
        <w:rPr>
          <w:rFonts w:ascii="Book Antiqua" w:hAnsi="Book Antiqua" w:cs="宋体"/>
          <w:sz w:val="24"/>
          <w:szCs w:val="24"/>
        </w:rPr>
        <w:t>. Review article: current management of non-alcoholic fatty liver disease and non-alcoholic steatohepatitis.</w:t>
      </w:r>
      <w:r w:rsidRPr="00052085">
        <w:rPr>
          <w:rFonts w:ascii="Book Antiqua" w:hAnsi="Book Antiqua" w:cs="宋体"/>
          <w:sz w:val="24"/>
          <w:szCs w:val="24"/>
        </w:rPr>
        <w:t> </w:t>
      </w:r>
      <w:r w:rsidRPr="00A74420">
        <w:rPr>
          <w:rFonts w:ascii="Book Antiqua" w:hAnsi="Book Antiqua" w:cs="宋体"/>
          <w:i/>
          <w:iCs/>
          <w:sz w:val="24"/>
          <w:szCs w:val="24"/>
        </w:rPr>
        <w:t>Aliment Pharmacol Ther</w:t>
      </w:r>
      <w:r w:rsidRPr="00052085">
        <w:rPr>
          <w:rFonts w:ascii="Book Antiqua" w:hAnsi="Book Antiqua" w:cs="宋体"/>
          <w:sz w:val="24"/>
          <w:szCs w:val="24"/>
        </w:rPr>
        <w:t> </w:t>
      </w:r>
      <w:r w:rsidRPr="00A74420">
        <w:rPr>
          <w:rFonts w:ascii="Book Antiqua" w:hAnsi="Book Antiqua" w:cs="宋体"/>
          <w:sz w:val="24"/>
          <w:szCs w:val="24"/>
        </w:rPr>
        <w:t>2008;</w:t>
      </w:r>
      <w:r w:rsidRPr="00052085">
        <w:rPr>
          <w:rFonts w:ascii="Book Antiqua" w:hAnsi="Book Antiqua" w:cs="宋体"/>
          <w:sz w:val="24"/>
          <w:szCs w:val="24"/>
        </w:rPr>
        <w:t> </w:t>
      </w:r>
      <w:r w:rsidRPr="00A74420">
        <w:rPr>
          <w:rFonts w:ascii="Book Antiqua" w:hAnsi="Book Antiqua" w:cs="宋体"/>
          <w:b/>
          <w:bCs/>
          <w:sz w:val="24"/>
          <w:szCs w:val="24"/>
        </w:rPr>
        <w:t>28</w:t>
      </w:r>
      <w:r w:rsidRPr="00A74420">
        <w:rPr>
          <w:rFonts w:ascii="Book Antiqua" w:hAnsi="Book Antiqua" w:cs="宋体"/>
          <w:sz w:val="24"/>
          <w:szCs w:val="24"/>
        </w:rPr>
        <w:t>: 2-12 [PMID: 18410557 DOI: 10.1111/j.1365-2036.2008.03710.x]</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4</w:t>
      </w:r>
      <w:r w:rsidRPr="00052085">
        <w:rPr>
          <w:rFonts w:ascii="Book Antiqua" w:hAnsi="Book Antiqua" w:cs="宋体"/>
          <w:sz w:val="24"/>
          <w:szCs w:val="24"/>
        </w:rPr>
        <w:t> </w:t>
      </w:r>
      <w:r w:rsidRPr="00A74420">
        <w:rPr>
          <w:rFonts w:ascii="Book Antiqua" w:hAnsi="Book Antiqua" w:cs="宋体"/>
          <w:b/>
          <w:bCs/>
          <w:sz w:val="24"/>
          <w:szCs w:val="24"/>
        </w:rPr>
        <w:t>Lê KA</w:t>
      </w:r>
      <w:r w:rsidRPr="00A74420">
        <w:rPr>
          <w:rFonts w:ascii="Book Antiqua" w:hAnsi="Book Antiqua" w:cs="宋体"/>
          <w:sz w:val="24"/>
          <w:szCs w:val="24"/>
        </w:rPr>
        <w:t>, Bortolotti M. Role of dietary carbohydrates and macronutrients in the pathogenesis of nonalcoholic fatty liver disease.</w:t>
      </w:r>
      <w:r w:rsidRPr="00052085">
        <w:rPr>
          <w:rFonts w:ascii="Book Antiqua" w:hAnsi="Book Antiqua" w:cs="宋体"/>
          <w:sz w:val="24"/>
          <w:szCs w:val="24"/>
        </w:rPr>
        <w:t> </w:t>
      </w:r>
      <w:r w:rsidRPr="00A74420">
        <w:rPr>
          <w:rFonts w:ascii="Book Antiqua" w:hAnsi="Book Antiqua" w:cs="宋体"/>
          <w:i/>
          <w:iCs/>
          <w:sz w:val="24"/>
          <w:szCs w:val="24"/>
        </w:rPr>
        <w:t>Curr Opin Clin Nutr Metab Care</w:t>
      </w:r>
      <w:r w:rsidRPr="00052085">
        <w:rPr>
          <w:rFonts w:ascii="Book Antiqua" w:hAnsi="Book Antiqua" w:cs="宋体"/>
          <w:sz w:val="24"/>
          <w:szCs w:val="24"/>
        </w:rPr>
        <w:t> </w:t>
      </w:r>
      <w:r w:rsidRPr="00A74420">
        <w:rPr>
          <w:rFonts w:ascii="Book Antiqua" w:hAnsi="Book Antiqua" w:cs="宋体"/>
          <w:sz w:val="24"/>
          <w:szCs w:val="24"/>
        </w:rPr>
        <w:t>2008;</w:t>
      </w:r>
      <w:r w:rsidRPr="00052085">
        <w:rPr>
          <w:rFonts w:ascii="Book Antiqua" w:hAnsi="Book Antiqua" w:cs="宋体"/>
          <w:sz w:val="24"/>
          <w:szCs w:val="24"/>
        </w:rPr>
        <w:t> </w:t>
      </w:r>
      <w:r w:rsidRPr="00A74420">
        <w:rPr>
          <w:rFonts w:ascii="Book Antiqua" w:hAnsi="Book Antiqua" w:cs="宋体"/>
          <w:b/>
          <w:bCs/>
          <w:sz w:val="24"/>
          <w:szCs w:val="24"/>
        </w:rPr>
        <w:t>11</w:t>
      </w:r>
      <w:r w:rsidRPr="00A74420">
        <w:rPr>
          <w:rFonts w:ascii="Book Antiqua" w:hAnsi="Book Antiqua" w:cs="宋体"/>
          <w:sz w:val="24"/>
          <w:szCs w:val="24"/>
        </w:rPr>
        <w:t>: 477-482 [PMID: 18542010 DOI: 10.1097/MCO.0b013e328302f3ec]</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5</w:t>
      </w:r>
      <w:r w:rsidRPr="00052085">
        <w:rPr>
          <w:rFonts w:ascii="Book Antiqua" w:hAnsi="Book Antiqua" w:cs="宋体"/>
          <w:sz w:val="24"/>
          <w:szCs w:val="24"/>
        </w:rPr>
        <w:t> </w:t>
      </w:r>
      <w:r w:rsidRPr="00A74420">
        <w:rPr>
          <w:rFonts w:ascii="Book Antiqua" w:hAnsi="Book Antiqua" w:cs="宋体"/>
          <w:b/>
          <w:bCs/>
          <w:sz w:val="24"/>
          <w:szCs w:val="24"/>
        </w:rPr>
        <w:t>Akar F</w:t>
      </w:r>
      <w:r w:rsidRPr="00A74420">
        <w:rPr>
          <w:rFonts w:ascii="Book Antiqua" w:hAnsi="Book Antiqua" w:cs="宋体"/>
          <w:sz w:val="24"/>
          <w:szCs w:val="24"/>
        </w:rPr>
        <w:t>, Uluda</w:t>
      </w:r>
      <w:r w:rsidRPr="00A74420">
        <w:rPr>
          <w:rFonts w:ascii="Book Antiqua" w:eastAsia="MS Gothic" w:hAnsi="Book Antiqua" w:cs="MS Gothic"/>
          <w:sz w:val="24"/>
          <w:szCs w:val="24"/>
        </w:rPr>
        <w:t>ğ</w:t>
      </w:r>
      <w:r w:rsidRPr="00A74420">
        <w:rPr>
          <w:rFonts w:ascii="Book Antiqua" w:hAnsi="Book Antiqua" w:cs="宋体"/>
          <w:sz w:val="24"/>
          <w:szCs w:val="24"/>
        </w:rPr>
        <w:t xml:space="preserve"> O, Ayd</w:t>
      </w:r>
      <w:r w:rsidRPr="00A74420">
        <w:rPr>
          <w:rFonts w:ascii="Book Antiqua" w:eastAsia="MS Gothic" w:hAnsi="Book Antiqua" w:cs="MS Gothic"/>
          <w:sz w:val="24"/>
          <w:szCs w:val="24"/>
        </w:rPr>
        <w:t>ı</w:t>
      </w:r>
      <w:r w:rsidRPr="00A74420">
        <w:rPr>
          <w:rFonts w:ascii="Book Antiqua" w:hAnsi="Book Antiqua" w:cs="宋体"/>
          <w:sz w:val="24"/>
          <w:szCs w:val="24"/>
        </w:rPr>
        <w:t>n A, Aytekin YA, Elbeg S, Tuzcu M, Sahin K. High-fructose corn syrup causes vascular dysfunction associated with metabolic disturbance in rats: protective effect of resveratrol.</w:t>
      </w:r>
      <w:r w:rsidRPr="00052085">
        <w:rPr>
          <w:rFonts w:ascii="Book Antiqua" w:hAnsi="Book Antiqua" w:cs="宋体"/>
          <w:sz w:val="24"/>
          <w:szCs w:val="24"/>
        </w:rPr>
        <w:t> </w:t>
      </w:r>
      <w:r w:rsidRPr="00A74420">
        <w:rPr>
          <w:rFonts w:ascii="Book Antiqua" w:hAnsi="Book Antiqua" w:cs="宋体"/>
          <w:i/>
          <w:iCs/>
          <w:sz w:val="24"/>
          <w:szCs w:val="24"/>
        </w:rPr>
        <w:t>Food Chem Toxicol</w:t>
      </w:r>
      <w:r w:rsidRPr="00052085">
        <w:rPr>
          <w:rFonts w:ascii="Book Antiqua" w:hAnsi="Book Antiqua" w:cs="宋体"/>
          <w:sz w:val="24"/>
          <w:szCs w:val="24"/>
        </w:rPr>
        <w:t> </w:t>
      </w:r>
      <w:r w:rsidRPr="00A74420">
        <w:rPr>
          <w:rFonts w:ascii="Book Antiqua" w:hAnsi="Book Antiqua" w:cs="宋体"/>
          <w:sz w:val="24"/>
          <w:szCs w:val="24"/>
        </w:rPr>
        <w:t>2012;</w:t>
      </w:r>
      <w:r w:rsidRPr="00052085">
        <w:rPr>
          <w:rFonts w:ascii="Book Antiqua" w:hAnsi="Book Antiqua" w:cs="宋体"/>
          <w:sz w:val="24"/>
          <w:szCs w:val="24"/>
        </w:rPr>
        <w:t> </w:t>
      </w:r>
      <w:r w:rsidRPr="00A74420">
        <w:rPr>
          <w:rFonts w:ascii="Book Antiqua" w:hAnsi="Book Antiqua" w:cs="宋体"/>
          <w:b/>
          <w:bCs/>
          <w:sz w:val="24"/>
          <w:szCs w:val="24"/>
        </w:rPr>
        <w:t>50</w:t>
      </w:r>
      <w:r w:rsidRPr="00A74420">
        <w:rPr>
          <w:rFonts w:ascii="Book Antiqua" w:hAnsi="Book Antiqua" w:cs="宋体"/>
          <w:sz w:val="24"/>
          <w:szCs w:val="24"/>
        </w:rPr>
        <w:t>: 2135-2141 [PMID: 22465803 DOI: 10.1016/j.fct.2012.03.061]</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6</w:t>
      </w:r>
      <w:r w:rsidRPr="00052085">
        <w:rPr>
          <w:rFonts w:ascii="Book Antiqua" w:hAnsi="Book Antiqua" w:cs="宋体"/>
          <w:sz w:val="24"/>
          <w:szCs w:val="24"/>
        </w:rPr>
        <w:t> </w:t>
      </w:r>
      <w:r w:rsidRPr="00A74420">
        <w:rPr>
          <w:rFonts w:ascii="Book Antiqua" w:hAnsi="Book Antiqua" w:cs="宋体"/>
          <w:b/>
          <w:bCs/>
          <w:sz w:val="24"/>
          <w:szCs w:val="24"/>
        </w:rPr>
        <w:t>Bantle JP</w:t>
      </w:r>
      <w:r w:rsidRPr="00A74420">
        <w:rPr>
          <w:rFonts w:ascii="Book Antiqua" w:hAnsi="Book Antiqua" w:cs="宋体"/>
          <w:sz w:val="24"/>
          <w:szCs w:val="24"/>
        </w:rPr>
        <w:t>. Dietary fructose and metabolic syndrome and diabetes.</w:t>
      </w:r>
      <w:r w:rsidRPr="00052085">
        <w:rPr>
          <w:rFonts w:ascii="Book Antiqua" w:hAnsi="Book Antiqua" w:cs="宋体"/>
          <w:sz w:val="24"/>
          <w:szCs w:val="24"/>
        </w:rPr>
        <w:t> </w:t>
      </w:r>
      <w:r w:rsidRPr="00A74420">
        <w:rPr>
          <w:rFonts w:ascii="Book Antiqua" w:hAnsi="Book Antiqua" w:cs="宋体"/>
          <w:i/>
          <w:iCs/>
          <w:sz w:val="24"/>
          <w:szCs w:val="24"/>
        </w:rPr>
        <w:t>J Nutr</w:t>
      </w:r>
      <w:r w:rsidRPr="00052085">
        <w:rPr>
          <w:rFonts w:ascii="Book Antiqua" w:hAnsi="Book Antiqua" w:cs="宋体"/>
          <w:sz w:val="24"/>
          <w:szCs w:val="24"/>
        </w:rPr>
        <w:t> </w:t>
      </w:r>
      <w:r w:rsidRPr="00A74420">
        <w:rPr>
          <w:rFonts w:ascii="Book Antiqua" w:hAnsi="Book Antiqua" w:cs="宋体"/>
          <w:sz w:val="24"/>
          <w:szCs w:val="24"/>
        </w:rPr>
        <w:t>2009;</w:t>
      </w:r>
      <w:r w:rsidRPr="00052085">
        <w:rPr>
          <w:rFonts w:ascii="Book Antiqua" w:hAnsi="Book Antiqua" w:cs="宋体"/>
          <w:sz w:val="24"/>
          <w:szCs w:val="24"/>
        </w:rPr>
        <w:t> </w:t>
      </w:r>
      <w:r w:rsidRPr="00A74420">
        <w:rPr>
          <w:rFonts w:ascii="Book Antiqua" w:hAnsi="Book Antiqua" w:cs="宋体"/>
          <w:b/>
          <w:bCs/>
          <w:sz w:val="24"/>
          <w:szCs w:val="24"/>
        </w:rPr>
        <w:t>139</w:t>
      </w:r>
      <w:r w:rsidRPr="00A74420">
        <w:rPr>
          <w:rFonts w:ascii="Book Antiqua" w:hAnsi="Book Antiqua" w:cs="宋体"/>
          <w:sz w:val="24"/>
          <w:szCs w:val="24"/>
        </w:rPr>
        <w:t>: 1263S-1268S [PMID: 19403723 DOI: 10.3945/jn.108.098020]</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7</w:t>
      </w:r>
      <w:r w:rsidRPr="00052085">
        <w:rPr>
          <w:rFonts w:ascii="Book Antiqua" w:hAnsi="Book Antiqua" w:cs="宋体"/>
          <w:sz w:val="24"/>
          <w:szCs w:val="24"/>
        </w:rPr>
        <w:t> </w:t>
      </w:r>
      <w:r w:rsidRPr="00A74420">
        <w:rPr>
          <w:rFonts w:ascii="Book Antiqua" w:hAnsi="Book Antiqua" w:cs="宋体"/>
          <w:b/>
          <w:bCs/>
          <w:sz w:val="24"/>
          <w:szCs w:val="24"/>
        </w:rPr>
        <w:t>Anurag P</w:t>
      </w:r>
      <w:r w:rsidRPr="00A74420">
        <w:rPr>
          <w:rFonts w:ascii="Book Antiqua" w:hAnsi="Book Antiqua" w:cs="宋体"/>
          <w:sz w:val="24"/>
          <w:szCs w:val="24"/>
        </w:rPr>
        <w:t>, Anuradha CV. Metformin improves lipid metabolism and attenuates lipid peroxidation in high fructose-fed rats.</w:t>
      </w:r>
      <w:r w:rsidRPr="00052085">
        <w:rPr>
          <w:rFonts w:ascii="Book Antiqua" w:hAnsi="Book Antiqua" w:cs="宋体"/>
          <w:sz w:val="24"/>
          <w:szCs w:val="24"/>
        </w:rPr>
        <w:t> </w:t>
      </w:r>
      <w:r w:rsidRPr="00A74420">
        <w:rPr>
          <w:rFonts w:ascii="Book Antiqua" w:hAnsi="Book Antiqua" w:cs="宋体"/>
          <w:i/>
          <w:iCs/>
          <w:sz w:val="24"/>
          <w:szCs w:val="24"/>
        </w:rPr>
        <w:t>Diabetes Obes Metab</w:t>
      </w:r>
      <w:r w:rsidRPr="00052085">
        <w:rPr>
          <w:rFonts w:ascii="Book Antiqua" w:hAnsi="Book Antiqua" w:cs="宋体"/>
          <w:sz w:val="24"/>
          <w:szCs w:val="24"/>
        </w:rPr>
        <w:t> </w:t>
      </w:r>
      <w:r w:rsidRPr="00A74420">
        <w:rPr>
          <w:rFonts w:ascii="Book Antiqua" w:hAnsi="Book Antiqua" w:cs="宋体"/>
          <w:sz w:val="24"/>
          <w:szCs w:val="24"/>
        </w:rPr>
        <w:t>2002;</w:t>
      </w:r>
      <w:r w:rsidRPr="00052085">
        <w:rPr>
          <w:rFonts w:ascii="Book Antiqua" w:hAnsi="Book Antiqua" w:cs="宋体"/>
          <w:sz w:val="24"/>
          <w:szCs w:val="24"/>
        </w:rPr>
        <w:t> </w:t>
      </w:r>
      <w:r w:rsidRPr="00A74420">
        <w:rPr>
          <w:rFonts w:ascii="Book Antiqua" w:hAnsi="Book Antiqua" w:cs="宋体"/>
          <w:b/>
          <w:bCs/>
          <w:sz w:val="24"/>
          <w:szCs w:val="24"/>
        </w:rPr>
        <w:t>4</w:t>
      </w:r>
      <w:r w:rsidRPr="00A74420">
        <w:rPr>
          <w:rFonts w:ascii="Book Antiqua" w:hAnsi="Book Antiqua" w:cs="宋体"/>
          <w:sz w:val="24"/>
          <w:szCs w:val="24"/>
        </w:rPr>
        <w:t>: 36-42 [PMID: 11874440 DOI: 178]</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8</w:t>
      </w:r>
      <w:r w:rsidRPr="00052085">
        <w:rPr>
          <w:rFonts w:ascii="Book Antiqua" w:hAnsi="Book Antiqua" w:cs="宋体"/>
          <w:sz w:val="24"/>
          <w:szCs w:val="24"/>
        </w:rPr>
        <w:t> </w:t>
      </w:r>
      <w:r w:rsidRPr="00A74420">
        <w:rPr>
          <w:rFonts w:ascii="Book Antiqua" w:hAnsi="Book Antiqua" w:cs="宋体"/>
          <w:b/>
          <w:bCs/>
          <w:sz w:val="24"/>
          <w:szCs w:val="24"/>
        </w:rPr>
        <w:t>Quinn MT</w:t>
      </w:r>
      <w:r w:rsidRPr="00A74420">
        <w:rPr>
          <w:rFonts w:ascii="Book Antiqua" w:hAnsi="Book Antiqua" w:cs="宋体"/>
          <w:sz w:val="24"/>
          <w:szCs w:val="24"/>
        </w:rPr>
        <w:t>, Linner JG, Siemsen D, Dratz EA, Buescher ES, Jesaitis AJ. Immunocytochemical detection of lipid peroxidation in phagosomes of human neutrophils: correlation with expression of flavocytochrome b.</w:t>
      </w:r>
      <w:r w:rsidRPr="00052085">
        <w:rPr>
          <w:rFonts w:ascii="Book Antiqua" w:hAnsi="Book Antiqua" w:cs="宋体"/>
          <w:sz w:val="24"/>
          <w:szCs w:val="24"/>
        </w:rPr>
        <w:t> </w:t>
      </w:r>
      <w:r w:rsidRPr="00A74420">
        <w:rPr>
          <w:rFonts w:ascii="Book Antiqua" w:hAnsi="Book Antiqua" w:cs="宋体"/>
          <w:i/>
          <w:iCs/>
          <w:sz w:val="24"/>
          <w:szCs w:val="24"/>
        </w:rPr>
        <w:t>J Leukoc Biol</w:t>
      </w:r>
      <w:r w:rsidRPr="00052085">
        <w:rPr>
          <w:rFonts w:ascii="Book Antiqua" w:hAnsi="Book Antiqua" w:cs="宋体"/>
          <w:sz w:val="24"/>
          <w:szCs w:val="24"/>
        </w:rPr>
        <w:t> </w:t>
      </w:r>
      <w:r w:rsidRPr="00A74420">
        <w:rPr>
          <w:rFonts w:ascii="Book Antiqua" w:hAnsi="Book Antiqua" w:cs="宋体"/>
          <w:sz w:val="24"/>
          <w:szCs w:val="24"/>
        </w:rPr>
        <w:t>1995;</w:t>
      </w:r>
      <w:r w:rsidRPr="00052085">
        <w:rPr>
          <w:rFonts w:ascii="Book Antiqua" w:hAnsi="Book Antiqua" w:cs="宋体"/>
          <w:sz w:val="24"/>
          <w:szCs w:val="24"/>
        </w:rPr>
        <w:t> </w:t>
      </w:r>
      <w:r w:rsidRPr="00A74420">
        <w:rPr>
          <w:rFonts w:ascii="Book Antiqua" w:hAnsi="Book Antiqua" w:cs="宋体"/>
          <w:b/>
          <w:bCs/>
          <w:sz w:val="24"/>
          <w:szCs w:val="24"/>
        </w:rPr>
        <w:t>57</w:t>
      </w:r>
      <w:r w:rsidRPr="00A74420">
        <w:rPr>
          <w:rFonts w:ascii="Book Antiqua" w:hAnsi="Book Antiqua" w:cs="宋体"/>
          <w:sz w:val="24"/>
          <w:szCs w:val="24"/>
        </w:rPr>
        <w:t>: 415-421 [PMID: 7884312]</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9</w:t>
      </w:r>
      <w:r w:rsidRPr="00052085">
        <w:rPr>
          <w:rFonts w:ascii="Book Antiqua" w:hAnsi="Book Antiqua" w:cs="宋体"/>
          <w:sz w:val="24"/>
          <w:szCs w:val="24"/>
        </w:rPr>
        <w:t> </w:t>
      </w:r>
      <w:r w:rsidRPr="00A74420">
        <w:rPr>
          <w:rFonts w:ascii="Book Antiqua" w:hAnsi="Book Antiqua" w:cs="宋体"/>
          <w:b/>
          <w:bCs/>
          <w:sz w:val="24"/>
          <w:szCs w:val="24"/>
        </w:rPr>
        <w:t>Spruss A</w:t>
      </w:r>
      <w:r w:rsidRPr="00A74420">
        <w:rPr>
          <w:rFonts w:ascii="Book Antiqua" w:hAnsi="Book Antiqua" w:cs="宋体"/>
          <w:sz w:val="24"/>
          <w:szCs w:val="24"/>
        </w:rPr>
        <w:t>, Kanuri G, Wagnerberger S, Haub S, Bischoff SC, Bergheim I. Toll-like receptor 4 is involved in the development of fructose-induced hepatic steatosis in mice.</w:t>
      </w:r>
      <w:r w:rsidRPr="00052085">
        <w:rPr>
          <w:rFonts w:ascii="Book Antiqua" w:hAnsi="Book Antiqua" w:cs="宋体"/>
          <w:sz w:val="24"/>
          <w:szCs w:val="24"/>
        </w:rPr>
        <w:t> </w:t>
      </w:r>
      <w:r w:rsidRPr="00A74420">
        <w:rPr>
          <w:rFonts w:ascii="Book Antiqua" w:hAnsi="Book Antiqua" w:cs="宋体"/>
          <w:i/>
          <w:iCs/>
          <w:sz w:val="24"/>
          <w:szCs w:val="24"/>
        </w:rPr>
        <w:t>Hepatology</w:t>
      </w:r>
      <w:r w:rsidRPr="00052085">
        <w:rPr>
          <w:rFonts w:ascii="Book Antiqua" w:hAnsi="Book Antiqua" w:cs="宋体"/>
          <w:sz w:val="24"/>
          <w:szCs w:val="24"/>
        </w:rPr>
        <w:t> </w:t>
      </w:r>
      <w:r w:rsidRPr="00A74420">
        <w:rPr>
          <w:rFonts w:ascii="Book Antiqua" w:hAnsi="Book Antiqua" w:cs="宋体"/>
          <w:sz w:val="24"/>
          <w:szCs w:val="24"/>
        </w:rPr>
        <w:t>2009;</w:t>
      </w:r>
      <w:r w:rsidRPr="00052085">
        <w:rPr>
          <w:rFonts w:ascii="Book Antiqua" w:hAnsi="Book Antiqua" w:cs="宋体"/>
          <w:sz w:val="24"/>
          <w:szCs w:val="24"/>
        </w:rPr>
        <w:t> </w:t>
      </w:r>
      <w:r w:rsidRPr="00A74420">
        <w:rPr>
          <w:rFonts w:ascii="Book Antiqua" w:hAnsi="Book Antiqua" w:cs="宋体"/>
          <w:b/>
          <w:bCs/>
          <w:sz w:val="24"/>
          <w:szCs w:val="24"/>
        </w:rPr>
        <w:t>50</w:t>
      </w:r>
      <w:r w:rsidRPr="00A74420">
        <w:rPr>
          <w:rFonts w:ascii="Book Antiqua" w:hAnsi="Book Antiqua" w:cs="宋体"/>
          <w:sz w:val="24"/>
          <w:szCs w:val="24"/>
        </w:rPr>
        <w:t>: 1094-1104 [PMID: 19637282 DOI: 10.1002/hep.23122]</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lastRenderedPageBreak/>
        <w:t>10</w:t>
      </w:r>
      <w:r w:rsidRPr="00052085">
        <w:rPr>
          <w:rFonts w:ascii="Book Antiqua" w:hAnsi="Book Antiqua" w:cs="宋体"/>
          <w:sz w:val="24"/>
          <w:szCs w:val="24"/>
        </w:rPr>
        <w:t> </w:t>
      </w:r>
      <w:r w:rsidRPr="00A74420">
        <w:rPr>
          <w:rFonts w:ascii="Book Antiqua" w:hAnsi="Book Antiqua" w:cs="宋体"/>
          <w:b/>
          <w:bCs/>
          <w:sz w:val="24"/>
          <w:szCs w:val="24"/>
        </w:rPr>
        <w:t>Yang J</w:t>
      </w:r>
      <w:r w:rsidRPr="00A74420">
        <w:rPr>
          <w:rFonts w:ascii="Book Antiqua" w:hAnsi="Book Antiqua" w:cs="宋体"/>
          <w:sz w:val="24"/>
          <w:szCs w:val="24"/>
        </w:rPr>
        <w:t>, Goetz D, Li JY, Wang W, Mori K, Setlik D, Du T, Erdjument-Bromage H, Tempst P, Strong R, Barasch J. An iron delivery pathway mediated by a lipocalin.</w:t>
      </w:r>
      <w:r w:rsidRPr="00052085">
        <w:rPr>
          <w:rFonts w:ascii="Book Antiqua" w:hAnsi="Book Antiqua" w:cs="宋体"/>
          <w:sz w:val="24"/>
          <w:szCs w:val="24"/>
        </w:rPr>
        <w:t> </w:t>
      </w:r>
      <w:r w:rsidRPr="00A74420">
        <w:rPr>
          <w:rFonts w:ascii="Book Antiqua" w:hAnsi="Book Antiqua" w:cs="宋体"/>
          <w:i/>
          <w:iCs/>
          <w:sz w:val="24"/>
          <w:szCs w:val="24"/>
        </w:rPr>
        <w:t>Mol Cell</w:t>
      </w:r>
      <w:r w:rsidRPr="00052085">
        <w:rPr>
          <w:rFonts w:ascii="Book Antiqua" w:hAnsi="Book Antiqua" w:cs="宋体"/>
          <w:sz w:val="24"/>
          <w:szCs w:val="24"/>
        </w:rPr>
        <w:t> </w:t>
      </w:r>
      <w:r w:rsidRPr="00A74420">
        <w:rPr>
          <w:rFonts w:ascii="Book Antiqua" w:hAnsi="Book Antiqua" w:cs="宋体"/>
          <w:sz w:val="24"/>
          <w:szCs w:val="24"/>
        </w:rPr>
        <w:t>2002;</w:t>
      </w:r>
      <w:r w:rsidRPr="00052085">
        <w:rPr>
          <w:rFonts w:ascii="Book Antiqua" w:hAnsi="Book Antiqua" w:cs="宋体"/>
          <w:sz w:val="24"/>
          <w:szCs w:val="24"/>
        </w:rPr>
        <w:t> </w:t>
      </w:r>
      <w:r w:rsidRPr="00A74420">
        <w:rPr>
          <w:rFonts w:ascii="Book Antiqua" w:hAnsi="Book Antiqua" w:cs="宋体"/>
          <w:b/>
          <w:bCs/>
          <w:sz w:val="24"/>
          <w:szCs w:val="24"/>
        </w:rPr>
        <w:t>10</w:t>
      </w:r>
      <w:r w:rsidRPr="00A74420">
        <w:rPr>
          <w:rFonts w:ascii="Book Antiqua" w:hAnsi="Book Antiqua" w:cs="宋体"/>
          <w:sz w:val="24"/>
          <w:szCs w:val="24"/>
        </w:rPr>
        <w:t>: 1045-1056 [PMID: 12453413 DOI: S1097276502007104]</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11</w:t>
      </w:r>
      <w:r w:rsidRPr="00052085">
        <w:rPr>
          <w:rFonts w:ascii="Book Antiqua" w:hAnsi="Book Antiqua" w:cs="宋体"/>
          <w:sz w:val="24"/>
          <w:szCs w:val="24"/>
        </w:rPr>
        <w:t> </w:t>
      </w:r>
      <w:r w:rsidRPr="00A74420">
        <w:rPr>
          <w:rFonts w:ascii="Book Antiqua" w:hAnsi="Book Antiqua" w:cs="宋体"/>
          <w:b/>
          <w:bCs/>
          <w:sz w:val="24"/>
          <w:szCs w:val="24"/>
        </w:rPr>
        <w:t>Flower DR</w:t>
      </w:r>
      <w:r w:rsidRPr="00A74420">
        <w:rPr>
          <w:rFonts w:ascii="Book Antiqua" w:hAnsi="Book Antiqua" w:cs="宋体"/>
          <w:sz w:val="24"/>
          <w:szCs w:val="24"/>
        </w:rPr>
        <w:t>. The lipocalin protein family: structure and function.</w:t>
      </w:r>
      <w:r w:rsidRPr="00052085">
        <w:rPr>
          <w:rFonts w:ascii="Book Antiqua" w:hAnsi="Book Antiqua" w:cs="宋体"/>
          <w:sz w:val="24"/>
          <w:szCs w:val="24"/>
        </w:rPr>
        <w:t> </w:t>
      </w:r>
      <w:r w:rsidRPr="00A74420">
        <w:rPr>
          <w:rFonts w:ascii="Book Antiqua" w:hAnsi="Book Antiqua" w:cs="宋体"/>
          <w:i/>
          <w:iCs/>
          <w:sz w:val="24"/>
          <w:szCs w:val="24"/>
        </w:rPr>
        <w:t>Biochem J</w:t>
      </w:r>
      <w:r w:rsidRPr="00052085">
        <w:rPr>
          <w:rFonts w:ascii="Book Antiqua" w:hAnsi="Book Antiqua" w:cs="宋体"/>
          <w:sz w:val="24"/>
          <w:szCs w:val="24"/>
        </w:rPr>
        <w:t> </w:t>
      </w:r>
      <w:r w:rsidRPr="00A74420">
        <w:rPr>
          <w:rFonts w:ascii="Book Antiqua" w:hAnsi="Book Antiqua" w:cs="宋体"/>
          <w:sz w:val="24"/>
          <w:szCs w:val="24"/>
        </w:rPr>
        <w:t>1996;</w:t>
      </w:r>
      <w:r w:rsidRPr="00052085">
        <w:rPr>
          <w:rFonts w:ascii="Book Antiqua" w:hAnsi="Book Antiqua" w:cs="宋体"/>
          <w:sz w:val="24"/>
          <w:szCs w:val="24"/>
        </w:rPr>
        <w:t> </w:t>
      </w:r>
      <w:r w:rsidRPr="00052085">
        <w:rPr>
          <w:rFonts w:ascii="Book Antiqua" w:hAnsi="Book Antiqua" w:cs="宋体"/>
          <w:b/>
          <w:bCs/>
          <w:sz w:val="24"/>
          <w:szCs w:val="24"/>
        </w:rPr>
        <w:t xml:space="preserve">318 </w:t>
      </w:r>
      <w:r w:rsidRPr="00052085">
        <w:rPr>
          <w:rFonts w:ascii="Book Antiqua" w:hAnsi="Book Antiqua" w:cs="宋体"/>
          <w:bCs/>
          <w:sz w:val="24"/>
          <w:szCs w:val="24"/>
        </w:rPr>
        <w:t>(</w:t>
      </w:r>
      <w:r w:rsidRPr="00A74420">
        <w:rPr>
          <w:rFonts w:ascii="Book Antiqua" w:hAnsi="Book Antiqua" w:cs="宋体"/>
          <w:bCs/>
          <w:sz w:val="24"/>
          <w:szCs w:val="24"/>
        </w:rPr>
        <w:t>Pt 1)</w:t>
      </w:r>
      <w:r w:rsidRPr="00A74420">
        <w:rPr>
          <w:rFonts w:ascii="Book Antiqua" w:hAnsi="Book Antiqua" w:cs="宋体"/>
          <w:sz w:val="24"/>
          <w:szCs w:val="24"/>
        </w:rPr>
        <w:t>: 1-14 [PMID: 8761444]</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12</w:t>
      </w:r>
      <w:r w:rsidRPr="00052085">
        <w:rPr>
          <w:rFonts w:ascii="Book Antiqua" w:hAnsi="Book Antiqua" w:cs="宋体"/>
          <w:sz w:val="24"/>
          <w:szCs w:val="24"/>
        </w:rPr>
        <w:t> </w:t>
      </w:r>
      <w:r w:rsidRPr="00A74420">
        <w:rPr>
          <w:rFonts w:ascii="Book Antiqua" w:hAnsi="Book Antiqua" w:cs="宋体"/>
          <w:b/>
          <w:bCs/>
          <w:sz w:val="24"/>
          <w:szCs w:val="24"/>
        </w:rPr>
        <w:t>Chen X</w:t>
      </w:r>
      <w:r w:rsidRPr="00A74420">
        <w:rPr>
          <w:rFonts w:ascii="Book Antiqua" w:hAnsi="Book Antiqua" w:cs="宋体"/>
          <w:sz w:val="24"/>
          <w:szCs w:val="24"/>
        </w:rPr>
        <w:t>, Cushman SW, Pannell LK, Hess S. Quantitative proteomic analysis of the secretory proteins from rat adipose cells using a 2D liquid chromatography-MS/MS approach.</w:t>
      </w:r>
      <w:r w:rsidRPr="00052085">
        <w:rPr>
          <w:rFonts w:ascii="Book Antiqua" w:hAnsi="Book Antiqua" w:cs="宋体"/>
          <w:sz w:val="24"/>
          <w:szCs w:val="24"/>
        </w:rPr>
        <w:t> </w:t>
      </w:r>
      <w:r w:rsidRPr="00A74420">
        <w:rPr>
          <w:rFonts w:ascii="Book Antiqua" w:hAnsi="Book Antiqua" w:cs="宋体"/>
          <w:i/>
          <w:iCs/>
          <w:sz w:val="24"/>
          <w:szCs w:val="24"/>
        </w:rPr>
        <w:t>J Proteome Res</w:t>
      </w:r>
      <w:r w:rsidRPr="00052085">
        <w:rPr>
          <w:rFonts w:ascii="Book Antiqua" w:hAnsi="Book Antiqua" w:cs="宋体"/>
          <w:sz w:val="24"/>
          <w:szCs w:val="24"/>
        </w:rPr>
        <w:t> 2005</w:t>
      </w:r>
      <w:r w:rsidRPr="00A74420">
        <w:rPr>
          <w:rFonts w:ascii="Book Antiqua" w:hAnsi="Book Antiqua" w:cs="宋体"/>
          <w:sz w:val="24"/>
          <w:szCs w:val="24"/>
        </w:rPr>
        <w:t>;</w:t>
      </w:r>
      <w:r w:rsidRPr="00052085">
        <w:rPr>
          <w:rFonts w:ascii="Book Antiqua" w:hAnsi="Book Antiqua" w:cs="宋体"/>
          <w:sz w:val="24"/>
          <w:szCs w:val="24"/>
        </w:rPr>
        <w:t> </w:t>
      </w:r>
      <w:r w:rsidRPr="00A74420">
        <w:rPr>
          <w:rFonts w:ascii="Book Antiqua" w:hAnsi="Book Antiqua" w:cs="宋体"/>
          <w:b/>
          <w:bCs/>
          <w:sz w:val="24"/>
          <w:szCs w:val="24"/>
        </w:rPr>
        <w:t>4</w:t>
      </w:r>
      <w:r w:rsidRPr="00A74420">
        <w:rPr>
          <w:rFonts w:ascii="Book Antiqua" w:hAnsi="Book Antiqua" w:cs="宋体"/>
          <w:sz w:val="24"/>
          <w:szCs w:val="24"/>
        </w:rPr>
        <w:t>: 570-577 [PMID: 15822936 DOI: 10.1021/pr049772a]</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13</w:t>
      </w:r>
      <w:r w:rsidRPr="00052085">
        <w:rPr>
          <w:rFonts w:ascii="Book Antiqua" w:hAnsi="Book Antiqua" w:cs="宋体"/>
          <w:sz w:val="24"/>
          <w:szCs w:val="24"/>
        </w:rPr>
        <w:t> </w:t>
      </w:r>
      <w:r w:rsidRPr="00A74420">
        <w:rPr>
          <w:rFonts w:ascii="Book Antiqua" w:hAnsi="Book Antiqua" w:cs="宋体"/>
          <w:b/>
          <w:bCs/>
          <w:sz w:val="24"/>
          <w:szCs w:val="24"/>
        </w:rPr>
        <w:t>Cowland JB</w:t>
      </w:r>
      <w:r w:rsidRPr="00A74420">
        <w:rPr>
          <w:rFonts w:ascii="Book Antiqua" w:hAnsi="Book Antiqua" w:cs="宋体"/>
          <w:sz w:val="24"/>
          <w:szCs w:val="24"/>
        </w:rPr>
        <w:t>, Borregaard N. Molecular characterization and pattern of tissue expression of the gene for neutrophil gelatinase-associated lipocalin from humans.</w:t>
      </w:r>
      <w:r w:rsidRPr="00052085">
        <w:rPr>
          <w:rFonts w:ascii="Book Antiqua" w:hAnsi="Book Antiqua" w:cs="宋体"/>
          <w:sz w:val="24"/>
          <w:szCs w:val="24"/>
        </w:rPr>
        <w:t> </w:t>
      </w:r>
      <w:r w:rsidRPr="00A74420">
        <w:rPr>
          <w:rFonts w:ascii="Book Antiqua" w:hAnsi="Book Antiqua" w:cs="宋体"/>
          <w:i/>
          <w:iCs/>
          <w:sz w:val="24"/>
          <w:szCs w:val="24"/>
        </w:rPr>
        <w:t>Genomics</w:t>
      </w:r>
      <w:r w:rsidRPr="00052085">
        <w:rPr>
          <w:rFonts w:ascii="Book Antiqua" w:hAnsi="Book Antiqua" w:cs="宋体"/>
          <w:sz w:val="24"/>
          <w:szCs w:val="24"/>
        </w:rPr>
        <w:t> </w:t>
      </w:r>
      <w:r w:rsidRPr="00A74420">
        <w:rPr>
          <w:rFonts w:ascii="Book Antiqua" w:hAnsi="Book Antiqua" w:cs="宋体"/>
          <w:sz w:val="24"/>
          <w:szCs w:val="24"/>
        </w:rPr>
        <w:t>1997;</w:t>
      </w:r>
      <w:r w:rsidRPr="00052085">
        <w:rPr>
          <w:rFonts w:ascii="Book Antiqua" w:hAnsi="Book Antiqua" w:cs="宋体"/>
          <w:sz w:val="24"/>
          <w:szCs w:val="24"/>
        </w:rPr>
        <w:t> </w:t>
      </w:r>
      <w:r w:rsidRPr="00A74420">
        <w:rPr>
          <w:rFonts w:ascii="Book Antiqua" w:hAnsi="Book Antiqua" w:cs="宋体"/>
          <w:b/>
          <w:bCs/>
          <w:sz w:val="24"/>
          <w:szCs w:val="24"/>
        </w:rPr>
        <w:t>45</w:t>
      </w:r>
      <w:r w:rsidRPr="00A74420">
        <w:rPr>
          <w:rFonts w:ascii="Book Antiqua" w:hAnsi="Book Antiqua" w:cs="宋体"/>
          <w:sz w:val="24"/>
          <w:szCs w:val="24"/>
        </w:rPr>
        <w:t>: 17-23 [PMID: 9339356 DOI:</w:t>
      </w:r>
      <w:r w:rsidRPr="009B3C9C">
        <w:t xml:space="preserve"> </w:t>
      </w:r>
      <w:r w:rsidRPr="009B3C9C">
        <w:rPr>
          <w:rFonts w:ascii="Book Antiqua" w:hAnsi="Book Antiqua" w:cs="宋体"/>
          <w:sz w:val="24"/>
          <w:szCs w:val="24"/>
        </w:rPr>
        <w:t>10.1006/geno.1997.4896</w:t>
      </w:r>
      <w:r w:rsidRPr="00A74420">
        <w:rPr>
          <w:rFonts w:ascii="Book Antiqua" w:hAnsi="Book Antiqua" w:cs="宋体"/>
          <w:sz w:val="24"/>
          <w:szCs w:val="24"/>
        </w:rPr>
        <w:t>]</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14</w:t>
      </w:r>
      <w:r w:rsidRPr="00052085">
        <w:rPr>
          <w:rFonts w:ascii="Book Antiqua" w:hAnsi="Book Antiqua" w:cs="宋体"/>
          <w:sz w:val="24"/>
          <w:szCs w:val="24"/>
        </w:rPr>
        <w:t> </w:t>
      </w:r>
      <w:r w:rsidRPr="00A74420">
        <w:rPr>
          <w:rFonts w:ascii="Book Antiqua" w:hAnsi="Book Antiqua" w:cs="宋体"/>
          <w:b/>
          <w:bCs/>
          <w:sz w:val="24"/>
          <w:szCs w:val="24"/>
        </w:rPr>
        <w:t>Sultan S</w:t>
      </w:r>
      <w:r w:rsidRPr="00A74420">
        <w:rPr>
          <w:rFonts w:ascii="Book Antiqua" w:hAnsi="Book Antiqua" w:cs="宋体"/>
          <w:sz w:val="24"/>
          <w:szCs w:val="24"/>
        </w:rPr>
        <w:t>, Pascucci M, Ahmad S, Malik IA, Bianchi A, Ramadori P, Ahmad G, Ramadori G. LIPOCALIN-2 is a major acute-phase protein in a rat and mouse model of sterile abscess.</w:t>
      </w:r>
      <w:r w:rsidRPr="00052085">
        <w:rPr>
          <w:rFonts w:ascii="Book Antiqua" w:hAnsi="Book Antiqua" w:cs="宋体"/>
          <w:sz w:val="24"/>
          <w:szCs w:val="24"/>
        </w:rPr>
        <w:t> </w:t>
      </w:r>
      <w:r w:rsidRPr="00A74420">
        <w:rPr>
          <w:rFonts w:ascii="Book Antiqua" w:hAnsi="Book Antiqua" w:cs="宋体"/>
          <w:i/>
          <w:iCs/>
          <w:sz w:val="24"/>
          <w:szCs w:val="24"/>
        </w:rPr>
        <w:t>Shock</w:t>
      </w:r>
      <w:r w:rsidRPr="00052085">
        <w:rPr>
          <w:rFonts w:ascii="Book Antiqua" w:hAnsi="Book Antiqua" w:cs="宋体"/>
          <w:sz w:val="24"/>
          <w:szCs w:val="24"/>
        </w:rPr>
        <w:t> </w:t>
      </w:r>
      <w:r w:rsidRPr="00A74420">
        <w:rPr>
          <w:rFonts w:ascii="Book Antiqua" w:hAnsi="Book Antiqua" w:cs="宋体"/>
          <w:sz w:val="24"/>
          <w:szCs w:val="24"/>
        </w:rPr>
        <w:t>2012;</w:t>
      </w:r>
      <w:r w:rsidRPr="00052085">
        <w:rPr>
          <w:rFonts w:ascii="Book Antiqua" w:hAnsi="Book Antiqua" w:cs="宋体"/>
          <w:sz w:val="24"/>
          <w:szCs w:val="24"/>
        </w:rPr>
        <w:t> </w:t>
      </w:r>
      <w:r w:rsidRPr="00A74420">
        <w:rPr>
          <w:rFonts w:ascii="Book Antiqua" w:hAnsi="Book Antiqua" w:cs="宋体"/>
          <w:b/>
          <w:bCs/>
          <w:sz w:val="24"/>
          <w:szCs w:val="24"/>
        </w:rPr>
        <w:t>37</w:t>
      </w:r>
      <w:r w:rsidRPr="00A74420">
        <w:rPr>
          <w:rFonts w:ascii="Book Antiqua" w:hAnsi="Book Antiqua" w:cs="宋体"/>
          <w:sz w:val="24"/>
          <w:szCs w:val="24"/>
        </w:rPr>
        <w:t>: 191-196 [PMID: 22249220 DOI: 10.1097/SHK.0b013e31823918c2]</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15</w:t>
      </w:r>
      <w:r w:rsidRPr="00052085">
        <w:rPr>
          <w:rFonts w:ascii="Book Antiqua" w:hAnsi="Book Antiqua" w:cs="宋体"/>
          <w:sz w:val="24"/>
          <w:szCs w:val="24"/>
        </w:rPr>
        <w:t> </w:t>
      </w:r>
      <w:r w:rsidRPr="00A74420">
        <w:rPr>
          <w:rFonts w:ascii="Book Antiqua" w:hAnsi="Book Antiqua" w:cs="宋体"/>
          <w:b/>
          <w:bCs/>
          <w:sz w:val="24"/>
          <w:szCs w:val="24"/>
        </w:rPr>
        <w:t>Liu Q</w:t>
      </w:r>
      <w:r w:rsidRPr="00A74420">
        <w:rPr>
          <w:rFonts w:ascii="Book Antiqua" w:hAnsi="Book Antiqua" w:cs="宋体"/>
          <w:sz w:val="24"/>
          <w:szCs w:val="24"/>
        </w:rPr>
        <w:t>, Nilsen-Hamilton M. Identification of a new acute phase protein.</w:t>
      </w:r>
      <w:r w:rsidRPr="00052085">
        <w:rPr>
          <w:rFonts w:ascii="Book Antiqua" w:hAnsi="Book Antiqua" w:cs="宋体"/>
          <w:sz w:val="24"/>
          <w:szCs w:val="24"/>
        </w:rPr>
        <w:t> </w:t>
      </w:r>
      <w:r w:rsidRPr="00A74420">
        <w:rPr>
          <w:rFonts w:ascii="Book Antiqua" w:hAnsi="Book Antiqua" w:cs="宋体"/>
          <w:i/>
          <w:iCs/>
          <w:sz w:val="24"/>
          <w:szCs w:val="24"/>
        </w:rPr>
        <w:t>J Biol Chem</w:t>
      </w:r>
      <w:r w:rsidRPr="00052085">
        <w:rPr>
          <w:rFonts w:ascii="Book Antiqua" w:hAnsi="Book Antiqua" w:cs="宋体"/>
          <w:sz w:val="24"/>
          <w:szCs w:val="24"/>
        </w:rPr>
        <w:t> </w:t>
      </w:r>
      <w:r w:rsidRPr="00A74420">
        <w:rPr>
          <w:rFonts w:ascii="Book Antiqua" w:hAnsi="Book Antiqua" w:cs="宋体"/>
          <w:sz w:val="24"/>
          <w:szCs w:val="24"/>
        </w:rPr>
        <w:t>1995;</w:t>
      </w:r>
      <w:r w:rsidRPr="00052085">
        <w:rPr>
          <w:rFonts w:ascii="Book Antiqua" w:hAnsi="Book Antiqua" w:cs="宋体"/>
          <w:sz w:val="24"/>
          <w:szCs w:val="24"/>
        </w:rPr>
        <w:t> </w:t>
      </w:r>
      <w:r w:rsidRPr="00A74420">
        <w:rPr>
          <w:rFonts w:ascii="Book Antiqua" w:hAnsi="Book Antiqua" w:cs="宋体"/>
          <w:b/>
          <w:bCs/>
          <w:sz w:val="24"/>
          <w:szCs w:val="24"/>
        </w:rPr>
        <w:t>270</w:t>
      </w:r>
      <w:r w:rsidRPr="00A74420">
        <w:rPr>
          <w:rFonts w:ascii="Book Antiqua" w:hAnsi="Book Antiqua" w:cs="宋体"/>
          <w:sz w:val="24"/>
          <w:szCs w:val="24"/>
        </w:rPr>
        <w:t>: 22565-22570 [PMID: 7545679</w:t>
      </w:r>
      <w:r w:rsidRPr="009B3C9C">
        <w:t xml:space="preserve"> </w:t>
      </w:r>
      <w:r w:rsidRPr="009B3C9C">
        <w:rPr>
          <w:rFonts w:ascii="Book Antiqua" w:hAnsi="Book Antiqua" w:cs="宋体"/>
          <w:sz w:val="24"/>
          <w:szCs w:val="24"/>
        </w:rPr>
        <w:t>DOI</w:t>
      </w:r>
      <w:r>
        <w:rPr>
          <w:rFonts w:ascii="Book Antiqua" w:hAnsi="Book Antiqua" w:cs="宋体"/>
          <w:sz w:val="24"/>
          <w:szCs w:val="24"/>
          <w:lang w:eastAsia="zh-CN"/>
        </w:rPr>
        <w:t xml:space="preserve">: </w:t>
      </w:r>
      <w:r w:rsidRPr="009B3C9C">
        <w:rPr>
          <w:rFonts w:ascii="Book Antiqua" w:hAnsi="Book Antiqua" w:cs="宋体"/>
          <w:sz w:val="24"/>
          <w:szCs w:val="24"/>
        </w:rPr>
        <w:t>10.1074/jbc.270.38.22565</w:t>
      </w:r>
      <w:r w:rsidRPr="00A74420">
        <w:rPr>
          <w:rFonts w:ascii="Book Antiqua" w:hAnsi="Book Antiqua" w:cs="宋体"/>
          <w:sz w:val="24"/>
          <w:szCs w:val="24"/>
        </w:rPr>
        <w:t>]</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16</w:t>
      </w:r>
      <w:r w:rsidRPr="00052085">
        <w:rPr>
          <w:rFonts w:ascii="Book Antiqua" w:hAnsi="Book Antiqua" w:cs="宋体"/>
          <w:sz w:val="24"/>
          <w:szCs w:val="24"/>
        </w:rPr>
        <w:t> </w:t>
      </w:r>
      <w:r w:rsidRPr="00A74420">
        <w:rPr>
          <w:rFonts w:ascii="Book Antiqua" w:hAnsi="Book Antiqua" w:cs="宋体"/>
          <w:b/>
          <w:bCs/>
          <w:sz w:val="24"/>
          <w:szCs w:val="24"/>
        </w:rPr>
        <w:t>Devireddy LR</w:t>
      </w:r>
      <w:r w:rsidRPr="00A74420">
        <w:rPr>
          <w:rFonts w:ascii="Book Antiqua" w:hAnsi="Book Antiqua" w:cs="宋体"/>
          <w:sz w:val="24"/>
          <w:szCs w:val="24"/>
        </w:rPr>
        <w:t>, Teodoro JG, Richard FA, Green MR. Induction of apoptosis by a secreted lipocalin that is transcriptionally regulated by IL-3 deprivation.</w:t>
      </w:r>
      <w:r w:rsidRPr="00052085">
        <w:rPr>
          <w:rFonts w:ascii="Book Antiqua" w:hAnsi="Book Antiqua" w:cs="宋体"/>
          <w:sz w:val="24"/>
          <w:szCs w:val="24"/>
        </w:rPr>
        <w:t> </w:t>
      </w:r>
      <w:r w:rsidRPr="00A74420">
        <w:rPr>
          <w:rFonts w:ascii="Book Antiqua" w:hAnsi="Book Antiqua" w:cs="宋体"/>
          <w:i/>
          <w:iCs/>
          <w:sz w:val="24"/>
          <w:szCs w:val="24"/>
        </w:rPr>
        <w:t>Science</w:t>
      </w:r>
      <w:r w:rsidRPr="00052085">
        <w:rPr>
          <w:rFonts w:ascii="Book Antiqua" w:hAnsi="Book Antiqua" w:cs="宋体"/>
          <w:sz w:val="24"/>
          <w:szCs w:val="24"/>
        </w:rPr>
        <w:t> </w:t>
      </w:r>
      <w:r w:rsidRPr="00A74420">
        <w:rPr>
          <w:rFonts w:ascii="Book Antiqua" w:hAnsi="Book Antiqua" w:cs="宋体"/>
          <w:sz w:val="24"/>
          <w:szCs w:val="24"/>
        </w:rPr>
        <w:t>2001;</w:t>
      </w:r>
      <w:r w:rsidRPr="00052085">
        <w:rPr>
          <w:rFonts w:ascii="Book Antiqua" w:hAnsi="Book Antiqua" w:cs="宋体"/>
          <w:sz w:val="24"/>
          <w:szCs w:val="24"/>
        </w:rPr>
        <w:t> </w:t>
      </w:r>
      <w:r w:rsidRPr="00A74420">
        <w:rPr>
          <w:rFonts w:ascii="Book Antiqua" w:hAnsi="Book Antiqua" w:cs="宋体"/>
          <w:b/>
          <w:bCs/>
          <w:sz w:val="24"/>
          <w:szCs w:val="24"/>
        </w:rPr>
        <w:t>293</w:t>
      </w:r>
      <w:r w:rsidRPr="00A74420">
        <w:rPr>
          <w:rFonts w:ascii="Book Antiqua" w:hAnsi="Book Antiqua" w:cs="宋体"/>
          <w:sz w:val="24"/>
          <w:szCs w:val="24"/>
        </w:rPr>
        <w:t>: 829-834 [PMID: 11486081 DOI: 10.1126/science.1061075]</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17</w:t>
      </w:r>
      <w:r w:rsidRPr="00052085">
        <w:rPr>
          <w:rFonts w:ascii="Book Antiqua" w:hAnsi="Book Antiqua" w:cs="宋体"/>
          <w:sz w:val="24"/>
          <w:szCs w:val="24"/>
        </w:rPr>
        <w:t> </w:t>
      </w:r>
      <w:r w:rsidRPr="00A74420">
        <w:rPr>
          <w:rFonts w:ascii="Book Antiqua" w:hAnsi="Book Antiqua" w:cs="宋体"/>
          <w:b/>
          <w:bCs/>
          <w:sz w:val="24"/>
          <w:szCs w:val="24"/>
        </w:rPr>
        <w:t>Guo H</w:t>
      </w:r>
      <w:r w:rsidRPr="00A74420">
        <w:rPr>
          <w:rFonts w:ascii="Book Antiqua" w:hAnsi="Book Antiqua" w:cs="宋体"/>
          <w:sz w:val="24"/>
          <w:szCs w:val="24"/>
        </w:rPr>
        <w:t>, Jin D, Zhang Y, Wright W, Bazuine M, Brockman DA, Bernlohr DA, Chen X. Lipocalin-2 deficiency impairs thermogenesis and potentiates diet-induced insulin resistance in mice.</w:t>
      </w:r>
      <w:r w:rsidRPr="00052085">
        <w:rPr>
          <w:rFonts w:ascii="Book Antiqua" w:hAnsi="Book Antiqua" w:cs="宋体"/>
          <w:sz w:val="24"/>
          <w:szCs w:val="24"/>
        </w:rPr>
        <w:t> </w:t>
      </w:r>
      <w:r w:rsidRPr="00A74420">
        <w:rPr>
          <w:rFonts w:ascii="Book Antiqua" w:hAnsi="Book Antiqua" w:cs="宋体"/>
          <w:i/>
          <w:iCs/>
          <w:sz w:val="24"/>
          <w:szCs w:val="24"/>
        </w:rPr>
        <w:t>Diabetes</w:t>
      </w:r>
      <w:r w:rsidRPr="00052085">
        <w:rPr>
          <w:rFonts w:ascii="Book Antiqua" w:hAnsi="Book Antiqua" w:cs="宋体"/>
          <w:sz w:val="24"/>
          <w:szCs w:val="24"/>
        </w:rPr>
        <w:t> </w:t>
      </w:r>
      <w:r w:rsidRPr="00A74420">
        <w:rPr>
          <w:rFonts w:ascii="Book Antiqua" w:hAnsi="Book Antiqua" w:cs="宋体"/>
          <w:sz w:val="24"/>
          <w:szCs w:val="24"/>
        </w:rPr>
        <w:t>2010;</w:t>
      </w:r>
      <w:r w:rsidRPr="00052085">
        <w:rPr>
          <w:rFonts w:ascii="Book Antiqua" w:hAnsi="Book Antiqua" w:cs="宋体"/>
          <w:sz w:val="24"/>
          <w:szCs w:val="24"/>
        </w:rPr>
        <w:t> </w:t>
      </w:r>
      <w:r w:rsidRPr="00A74420">
        <w:rPr>
          <w:rFonts w:ascii="Book Antiqua" w:hAnsi="Book Antiqua" w:cs="宋体"/>
          <w:b/>
          <w:bCs/>
          <w:sz w:val="24"/>
          <w:szCs w:val="24"/>
        </w:rPr>
        <w:t>59</w:t>
      </w:r>
      <w:r w:rsidRPr="00A74420">
        <w:rPr>
          <w:rFonts w:ascii="Book Antiqua" w:hAnsi="Book Antiqua" w:cs="宋体"/>
          <w:sz w:val="24"/>
          <w:szCs w:val="24"/>
        </w:rPr>
        <w:t>: 1376-1385 [PMID: 20332347 DOI: db09-1735]</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18</w:t>
      </w:r>
      <w:r w:rsidRPr="00052085">
        <w:rPr>
          <w:rFonts w:ascii="Book Antiqua" w:hAnsi="Book Antiqua" w:cs="宋体"/>
          <w:sz w:val="24"/>
          <w:szCs w:val="24"/>
        </w:rPr>
        <w:t> </w:t>
      </w:r>
      <w:r w:rsidRPr="00A74420">
        <w:rPr>
          <w:rFonts w:ascii="Book Antiqua" w:hAnsi="Book Antiqua" w:cs="宋体"/>
          <w:b/>
          <w:bCs/>
          <w:sz w:val="24"/>
          <w:szCs w:val="24"/>
        </w:rPr>
        <w:t>Law IK</w:t>
      </w:r>
      <w:r w:rsidRPr="00A74420">
        <w:rPr>
          <w:rFonts w:ascii="Book Antiqua" w:hAnsi="Book Antiqua" w:cs="宋体"/>
          <w:sz w:val="24"/>
          <w:szCs w:val="24"/>
        </w:rPr>
        <w:t>, Xu A, Lam KS, Berger T, Mak TW, Vanhoutte PM, Liu JT, Sweeney G, Zhou M, Yang B, Wang Y. Lipocalin-2 deficiency attenuates insulin resistance associated with aging and obesity.</w:t>
      </w:r>
      <w:r w:rsidRPr="00052085">
        <w:rPr>
          <w:rFonts w:ascii="Book Antiqua" w:hAnsi="Book Antiqua" w:cs="宋体"/>
          <w:sz w:val="24"/>
          <w:szCs w:val="24"/>
        </w:rPr>
        <w:t> </w:t>
      </w:r>
      <w:r w:rsidRPr="00A74420">
        <w:rPr>
          <w:rFonts w:ascii="Book Antiqua" w:hAnsi="Book Antiqua" w:cs="宋体"/>
          <w:i/>
          <w:iCs/>
          <w:sz w:val="24"/>
          <w:szCs w:val="24"/>
        </w:rPr>
        <w:t>Diabetes</w:t>
      </w:r>
      <w:r w:rsidRPr="00052085">
        <w:rPr>
          <w:rFonts w:ascii="Book Antiqua" w:hAnsi="Book Antiqua" w:cs="宋体"/>
          <w:sz w:val="24"/>
          <w:szCs w:val="24"/>
        </w:rPr>
        <w:t> </w:t>
      </w:r>
      <w:r w:rsidRPr="00A74420">
        <w:rPr>
          <w:rFonts w:ascii="Book Antiqua" w:hAnsi="Book Antiqua" w:cs="宋体"/>
          <w:sz w:val="24"/>
          <w:szCs w:val="24"/>
        </w:rPr>
        <w:t>2010;</w:t>
      </w:r>
      <w:r w:rsidRPr="00052085">
        <w:rPr>
          <w:rFonts w:ascii="Book Antiqua" w:hAnsi="Book Antiqua" w:cs="宋体"/>
          <w:sz w:val="24"/>
          <w:szCs w:val="24"/>
        </w:rPr>
        <w:t> </w:t>
      </w:r>
      <w:r w:rsidRPr="00A74420">
        <w:rPr>
          <w:rFonts w:ascii="Book Antiqua" w:hAnsi="Book Antiqua" w:cs="宋体"/>
          <w:b/>
          <w:bCs/>
          <w:sz w:val="24"/>
          <w:szCs w:val="24"/>
        </w:rPr>
        <w:t>59</w:t>
      </w:r>
      <w:r w:rsidRPr="00A74420">
        <w:rPr>
          <w:rFonts w:ascii="Book Antiqua" w:hAnsi="Book Antiqua" w:cs="宋体"/>
          <w:sz w:val="24"/>
          <w:szCs w:val="24"/>
        </w:rPr>
        <w:t>: 872-882 [PMID: 20068130 DOI: db09-1541]</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19</w:t>
      </w:r>
      <w:r w:rsidRPr="00052085">
        <w:rPr>
          <w:rFonts w:ascii="Book Antiqua" w:hAnsi="Book Antiqua" w:cs="宋体"/>
          <w:sz w:val="24"/>
          <w:szCs w:val="24"/>
        </w:rPr>
        <w:t> </w:t>
      </w:r>
      <w:r w:rsidRPr="00A74420">
        <w:rPr>
          <w:rFonts w:ascii="Book Antiqua" w:hAnsi="Book Antiqua" w:cs="宋体"/>
          <w:b/>
          <w:bCs/>
          <w:sz w:val="24"/>
          <w:szCs w:val="24"/>
        </w:rPr>
        <w:t>Wang Y</w:t>
      </w:r>
      <w:r w:rsidRPr="00A74420">
        <w:rPr>
          <w:rFonts w:ascii="Book Antiqua" w:hAnsi="Book Antiqua" w:cs="宋体"/>
          <w:sz w:val="24"/>
          <w:szCs w:val="24"/>
        </w:rPr>
        <w:t>, Lam KS, Kraegen EW, Sweeney G, Zhang J, Tso AW, Chow WS, Wat NM, Xu JY, Hoo RL, Xu A. Lipocalin-2 is an inflammatory marker closely associated with obesity, insulin resistance, and hyperglycemia in humans.</w:t>
      </w:r>
      <w:r w:rsidRPr="00052085">
        <w:rPr>
          <w:rFonts w:ascii="Book Antiqua" w:hAnsi="Book Antiqua" w:cs="宋体"/>
          <w:sz w:val="24"/>
          <w:szCs w:val="24"/>
        </w:rPr>
        <w:t> </w:t>
      </w:r>
      <w:r w:rsidRPr="00A74420">
        <w:rPr>
          <w:rFonts w:ascii="Book Antiqua" w:hAnsi="Book Antiqua" w:cs="宋体"/>
          <w:i/>
          <w:iCs/>
          <w:sz w:val="24"/>
          <w:szCs w:val="24"/>
        </w:rPr>
        <w:t>Clin Chem</w:t>
      </w:r>
      <w:r w:rsidRPr="00052085">
        <w:rPr>
          <w:rFonts w:ascii="Book Antiqua" w:hAnsi="Book Antiqua" w:cs="宋体"/>
          <w:sz w:val="24"/>
          <w:szCs w:val="24"/>
        </w:rPr>
        <w:t> </w:t>
      </w:r>
      <w:r w:rsidRPr="00A74420">
        <w:rPr>
          <w:rFonts w:ascii="Book Antiqua" w:hAnsi="Book Antiqua" w:cs="宋体"/>
          <w:sz w:val="24"/>
          <w:szCs w:val="24"/>
        </w:rPr>
        <w:t>2007;</w:t>
      </w:r>
      <w:r w:rsidRPr="00052085">
        <w:rPr>
          <w:rFonts w:ascii="Book Antiqua" w:hAnsi="Book Antiqua" w:cs="宋体"/>
          <w:sz w:val="24"/>
          <w:szCs w:val="24"/>
        </w:rPr>
        <w:t> </w:t>
      </w:r>
      <w:r w:rsidRPr="00A74420">
        <w:rPr>
          <w:rFonts w:ascii="Book Antiqua" w:hAnsi="Book Antiqua" w:cs="宋体"/>
          <w:b/>
          <w:bCs/>
          <w:sz w:val="24"/>
          <w:szCs w:val="24"/>
        </w:rPr>
        <w:t>53</w:t>
      </w:r>
      <w:r w:rsidRPr="00A74420">
        <w:rPr>
          <w:rFonts w:ascii="Book Antiqua" w:hAnsi="Book Antiqua" w:cs="宋体"/>
          <w:sz w:val="24"/>
          <w:szCs w:val="24"/>
        </w:rPr>
        <w:t>: 34-41 [PMID: 17040956 DOI: 10.1373/clinchem.2006.075614]</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lastRenderedPageBreak/>
        <w:t>20</w:t>
      </w:r>
      <w:r w:rsidRPr="00052085">
        <w:rPr>
          <w:rFonts w:ascii="Book Antiqua" w:hAnsi="Book Antiqua" w:cs="宋体"/>
          <w:sz w:val="24"/>
          <w:szCs w:val="24"/>
        </w:rPr>
        <w:t> </w:t>
      </w:r>
      <w:r w:rsidRPr="00A74420">
        <w:rPr>
          <w:rFonts w:ascii="Book Antiqua" w:hAnsi="Book Antiqua" w:cs="宋体"/>
          <w:b/>
          <w:bCs/>
          <w:sz w:val="24"/>
          <w:szCs w:val="24"/>
        </w:rPr>
        <w:t>Jun LS</w:t>
      </w:r>
      <w:r w:rsidRPr="00A74420">
        <w:rPr>
          <w:rFonts w:ascii="Book Antiqua" w:hAnsi="Book Antiqua" w:cs="宋体"/>
          <w:sz w:val="24"/>
          <w:szCs w:val="24"/>
        </w:rPr>
        <w:t>, Siddall CP, Rosen ED. A minor role for lipocalin 2 in high-fat diet-induced glucose intolerance.</w:t>
      </w:r>
      <w:r w:rsidRPr="00052085">
        <w:rPr>
          <w:rFonts w:ascii="Book Antiqua" w:hAnsi="Book Antiqua" w:cs="宋体"/>
          <w:sz w:val="24"/>
          <w:szCs w:val="24"/>
        </w:rPr>
        <w:t> </w:t>
      </w:r>
      <w:r w:rsidRPr="00A74420">
        <w:rPr>
          <w:rFonts w:ascii="Book Antiqua" w:hAnsi="Book Antiqua" w:cs="宋体"/>
          <w:i/>
          <w:iCs/>
          <w:sz w:val="24"/>
          <w:szCs w:val="24"/>
        </w:rPr>
        <w:t>Am J Physiol Endocrinol Metab</w:t>
      </w:r>
      <w:r w:rsidRPr="00052085">
        <w:rPr>
          <w:rFonts w:ascii="Book Antiqua" w:hAnsi="Book Antiqua" w:cs="宋体"/>
          <w:sz w:val="24"/>
          <w:szCs w:val="24"/>
        </w:rPr>
        <w:t> </w:t>
      </w:r>
      <w:r w:rsidRPr="00A74420">
        <w:rPr>
          <w:rFonts w:ascii="Book Antiqua" w:hAnsi="Book Antiqua" w:cs="宋体"/>
          <w:sz w:val="24"/>
          <w:szCs w:val="24"/>
        </w:rPr>
        <w:t>2011;</w:t>
      </w:r>
      <w:r w:rsidRPr="00052085">
        <w:rPr>
          <w:rFonts w:ascii="Book Antiqua" w:hAnsi="Book Antiqua" w:cs="宋体"/>
          <w:sz w:val="24"/>
          <w:szCs w:val="24"/>
        </w:rPr>
        <w:t> </w:t>
      </w:r>
      <w:r w:rsidRPr="00A74420">
        <w:rPr>
          <w:rFonts w:ascii="Book Antiqua" w:hAnsi="Book Antiqua" w:cs="宋体"/>
          <w:b/>
          <w:bCs/>
          <w:sz w:val="24"/>
          <w:szCs w:val="24"/>
        </w:rPr>
        <w:t>301</w:t>
      </w:r>
      <w:r w:rsidRPr="00A74420">
        <w:rPr>
          <w:rFonts w:ascii="Book Antiqua" w:hAnsi="Book Antiqua" w:cs="宋体"/>
          <w:sz w:val="24"/>
          <w:szCs w:val="24"/>
        </w:rPr>
        <w:t>: E825-E835 [PMID: 21771968 DOI: 10.1152/ajpendo.00147.2011]</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21</w:t>
      </w:r>
      <w:r w:rsidRPr="00052085">
        <w:rPr>
          <w:rFonts w:ascii="Book Antiqua" w:hAnsi="Book Antiqua" w:cs="宋体"/>
          <w:sz w:val="24"/>
          <w:szCs w:val="24"/>
        </w:rPr>
        <w:t> </w:t>
      </w:r>
      <w:r w:rsidRPr="00A74420">
        <w:rPr>
          <w:rFonts w:ascii="Book Antiqua" w:hAnsi="Book Antiqua" w:cs="宋体"/>
          <w:b/>
          <w:bCs/>
          <w:sz w:val="24"/>
          <w:szCs w:val="24"/>
        </w:rPr>
        <w:t>Jin D</w:t>
      </w:r>
      <w:r w:rsidRPr="00A74420">
        <w:rPr>
          <w:rFonts w:ascii="Book Antiqua" w:hAnsi="Book Antiqua" w:cs="宋体"/>
          <w:sz w:val="24"/>
          <w:szCs w:val="24"/>
        </w:rPr>
        <w:t>, Guo H, Bu SY, Zhang Y, Hannaford J, Mashek DG, Chen X. Lipocalin 2 is a selective modulator of peroxisome proliferator-activated receptor-gamma activation and function in lipid homeostasis and energy expenditure.</w:t>
      </w:r>
      <w:r w:rsidRPr="00052085">
        <w:rPr>
          <w:rFonts w:ascii="Book Antiqua" w:hAnsi="Book Antiqua" w:cs="宋体"/>
          <w:sz w:val="24"/>
          <w:szCs w:val="24"/>
        </w:rPr>
        <w:t> </w:t>
      </w:r>
      <w:r w:rsidRPr="00A74420">
        <w:rPr>
          <w:rFonts w:ascii="Book Antiqua" w:hAnsi="Book Antiqua" w:cs="宋体"/>
          <w:i/>
          <w:iCs/>
          <w:sz w:val="24"/>
          <w:szCs w:val="24"/>
        </w:rPr>
        <w:t>FASEB J</w:t>
      </w:r>
      <w:r w:rsidRPr="00052085">
        <w:rPr>
          <w:rFonts w:ascii="Book Antiqua" w:hAnsi="Book Antiqua" w:cs="宋体"/>
          <w:sz w:val="24"/>
          <w:szCs w:val="24"/>
        </w:rPr>
        <w:t> </w:t>
      </w:r>
      <w:r w:rsidRPr="00A74420">
        <w:rPr>
          <w:rFonts w:ascii="Book Antiqua" w:hAnsi="Book Antiqua" w:cs="宋体"/>
          <w:sz w:val="24"/>
          <w:szCs w:val="24"/>
        </w:rPr>
        <w:t>2011;</w:t>
      </w:r>
      <w:r w:rsidRPr="00052085">
        <w:rPr>
          <w:rFonts w:ascii="Book Antiqua" w:hAnsi="Book Antiqua" w:cs="宋体"/>
          <w:sz w:val="24"/>
          <w:szCs w:val="24"/>
        </w:rPr>
        <w:t> </w:t>
      </w:r>
      <w:r w:rsidRPr="00A74420">
        <w:rPr>
          <w:rFonts w:ascii="Book Antiqua" w:hAnsi="Book Antiqua" w:cs="宋体"/>
          <w:b/>
          <w:bCs/>
          <w:sz w:val="24"/>
          <w:szCs w:val="24"/>
        </w:rPr>
        <w:t>25</w:t>
      </w:r>
      <w:r w:rsidRPr="00A74420">
        <w:rPr>
          <w:rFonts w:ascii="Book Antiqua" w:hAnsi="Book Antiqua" w:cs="宋体"/>
          <w:sz w:val="24"/>
          <w:szCs w:val="24"/>
        </w:rPr>
        <w:t>: 754-764 [PMID: 20974668 DOI: 10.1096/fj.10-165175]</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22</w:t>
      </w:r>
      <w:r w:rsidRPr="00052085">
        <w:rPr>
          <w:rFonts w:ascii="Book Antiqua" w:hAnsi="Book Antiqua" w:cs="宋体"/>
          <w:sz w:val="24"/>
          <w:szCs w:val="24"/>
        </w:rPr>
        <w:t> </w:t>
      </w:r>
      <w:r w:rsidRPr="00A74420">
        <w:rPr>
          <w:rFonts w:ascii="Book Antiqua" w:hAnsi="Book Antiqua" w:cs="宋体"/>
          <w:b/>
          <w:bCs/>
          <w:sz w:val="24"/>
          <w:szCs w:val="24"/>
        </w:rPr>
        <w:t>Lieber CS</w:t>
      </w:r>
      <w:r w:rsidRPr="00A74420">
        <w:rPr>
          <w:rFonts w:ascii="Book Antiqua" w:hAnsi="Book Antiqua" w:cs="宋体"/>
          <w:sz w:val="24"/>
          <w:szCs w:val="24"/>
        </w:rPr>
        <w:t>, Leo MA, Mak KM, Xu Y, Cao Q, Ren C, Ponomarenko A, DeCarli LM. Model of nonalcoholic steatohepatitis.</w:t>
      </w:r>
      <w:r w:rsidRPr="00052085">
        <w:rPr>
          <w:rFonts w:ascii="Book Antiqua" w:hAnsi="Book Antiqua" w:cs="宋体"/>
          <w:sz w:val="24"/>
          <w:szCs w:val="24"/>
        </w:rPr>
        <w:t> </w:t>
      </w:r>
      <w:r w:rsidRPr="00A74420">
        <w:rPr>
          <w:rFonts w:ascii="Book Antiqua" w:hAnsi="Book Antiqua" w:cs="宋体"/>
          <w:i/>
          <w:iCs/>
          <w:sz w:val="24"/>
          <w:szCs w:val="24"/>
        </w:rPr>
        <w:t>Am J Clin Nutr</w:t>
      </w:r>
      <w:r w:rsidRPr="00052085">
        <w:rPr>
          <w:rFonts w:ascii="Book Antiqua" w:hAnsi="Book Antiqua" w:cs="宋体"/>
          <w:sz w:val="24"/>
          <w:szCs w:val="24"/>
        </w:rPr>
        <w:t> </w:t>
      </w:r>
      <w:r w:rsidRPr="00A74420">
        <w:rPr>
          <w:rFonts w:ascii="Book Antiqua" w:hAnsi="Book Antiqua" w:cs="宋体"/>
          <w:sz w:val="24"/>
          <w:szCs w:val="24"/>
        </w:rPr>
        <w:t>2004;</w:t>
      </w:r>
      <w:r w:rsidRPr="00052085">
        <w:rPr>
          <w:rFonts w:ascii="Book Antiqua" w:hAnsi="Book Antiqua" w:cs="宋体"/>
          <w:sz w:val="24"/>
          <w:szCs w:val="24"/>
        </w:rPr>
        <w:t> </w:t>
      </w:r>
      <w:r w:rsidRPr="00A74420">
        <w:rPr>
          <w:rFonts w:ascii="Book Antiqua" w:hAnsi="Book Antiqua" w:cs="宋体"/>
          <w:b/>
          <w:bCs/>
          <w:sz w:val="24"/>
          <w:szCs w:val="24"/>
        </w:rPr>
        <w:t>79</w:t>
      </w:r>
      <w:r w:rsidRPr="00A74420">
        <w:rPr>
          <w:rFonts w:ascii="Book Antiqua" w:hAnsi="Book Antiqua" w:cs="宋体"/>
          <w:sz w:val="24"/>
          <w:szCs w:val="24"/>
        </w:rPr>
        <w:t>: 502-509 [PMID: 14985228]</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23</w:t>
      </w:r>
      <w:r w:rsidRPr="00052085">
        <w:rPr>
          <w:rFonts w:ascii="Book Antiqua" w:hAnsi="Book Antiqua" w:cs="宋体"/>
          <w:sz w:val="24"/>
          <w:szCs w:val="24"/>
        </w:rPr>
        <w:t> </w:t>
      </w:r>
      <w:r w:rsidRPr="00A74420">
        <w:rPr>
          <w:rFonts w:ascii="Book Antiqua" w:hAnsi="Book Antiqua" w:cs="宋体"/>
          <w:b/>
          <w:bCs/>
          <w:sz w:val="24"/>
          <w:szCs w:val="24"/>
        </w:rPr>
        <w:t>Malik IA</w:t>
      </w:r>
      <w:r w:rsidRPr="00A74420">
        <w:rPr>
          <w:rFonts w:ascii="Book Antiqua" w:hAnsi="Book Antiqua" w:cs="宋体"/>
          <w:sz w:val="24"/>
          <w:szCs w:val="24"/>
        </w:rPr>
        <w:t>, Moriconi F, Sheikh N, Naz N, Khan S, Dudas J, Mansuroglu T, Hess CF, Rave-Fränk M, Christiansen H, Ramadori G. Single-dose gamma-irradiation induces up-regulation of chemokine gene expression and recruitment of granulocytes into the portal area but not into other regions of rat hepatic tissue.</w:t>
      </w:r>
      <w:r w:rsidRPr="00052085">
        <w:rPr>
          <w:rFonts w:ascii="Book Antiqua" w:hAnsi="Book Antiqua" w:cs="宋体"/>
          <w:sz w:val="24"/>
          <w:szCs w:val="24"/>
        </w:rPr>
        <w:t> </w:t>
      </w:r>
      <w:r w:rsidRPr="00A74420">
        <w:rPr>
          <w:rFonts w:ascii="Book Antiqua" w:hAnsi="Book Antiqua" w:cs="宋体"/>
          <w:i/>
          <w:iCs/>
          <w:sz w:val="24"/>
          <w:szCs w:val="24"/>
        </w:rPr>
        <w:t>Am J Pathol</w:t>
      </w:r>
      <w:r w:rsidRPr="00052085">
        <w:rPr>
          <w:rFonts w:ascii="Book Antiqua" w:hAnsi="Book Antiqua" w:cs="宋体"/>
          <w:sz w:val="24"/>
          <w:szCs w:val="24"/>
        </w:rPr>
        <w:t> </w:t>
      </w:r>
      <w:r w:rsidRPr="00A74420">
        <w:rPr>
          <w:rFonts w:ascii="Book Antiqua" w:hAnsi="Book Antiqua" w:cs="宋体"/>
          <w:sz w:val="24"/>
          <w:szCs w:val="24"/>
        </w:rPr>
        <w:t>2010;</w:t>
      </w:r>
      <w:r w:rsidRPr="00052085">
        <w:rPr>
          <w:rFonts w:ascii="Book Antiqua" w:hAnsi="Book Antiqua" w:cs="宋体"/>
          <w:sz w:val="24"/>
          <w:szCs w:val="24"/>
        </w:rPr>
        <w:t> </w:t>
      </w:r>
      <w:r w:rsidRPr="00A74420">
        <w:rPr>
          <w:rFonts w:ascii="Book Antiqua" w:hAnsi="Book Antiqua" w:cs="宋体"/>
          <w:b/>
          <w:bCs/>
          <w:sz w:val="24"/>
          <w:szCs w:val="24"/>
        </w:rPr>
        <w:t>176</w:t>
      </w:r>
      <w:r w:rsidRPr="00A74420">
        <w:rPr>
          <w:rFonts w:ascii="Book Antiqua" w:hAnsi="Book Antiqua" w:cs="宋体"/>
          <w:sz w:val="24"/>
          <w:szCs w:val="24"/>
        </w:rPr>
        <w:t xml:space="preserve">: 1801-1815 [PMID: 20185578 DOI: </w:t>
      </w:r>
      <w:r w:rsidRPr="0077400B">
        <w:rPr>
          <w:rFonts w:ascii="Book Antiqua" w:hAnsi="Book Antiqua" w:cs="宋体"/>
          <w:sz w:val="24"/>
          <w:szCs w:val="24"/>
        </w:rPr>
        <w:t>10.2353/ajpath.2010.090505</w:t>
      </w:r>
      <w:r w:rsidRPr="00A74420">
        <w:rPr>
          <w:rFonts w:ascii="Book Antiqua" w:hAnsi="Book Antiqua" w:cs="宋体"/>
          <w:sz w:val="24"/>
          <w:szCs w:val="24"/>
        </w:rPr>
        <w:t>]</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24</w:t>
      </w:r>
      <w:r w:rsidRPr="00052085">
        <w:rPr>
          <w:rFonts w:ascii="Book Antiqua" w:hAnsi="Book Antiqua" w:cs="宋体"/>
          <w:sz w:val="24"/>
          <w:szCs w:val="24"/>
        </w:rPr>
        <w:t> </w:t>
      </w:r>
      <w:r w:rsidRPr="00A74420">
        <w:rPr>
          <w:rFonts w:ascii="Book Antiqua" w:hAnsi="Book Antiqua" w:cs="宋体"/>
          <w:b/>
          <w:bCs/>
          <w:sz w:val="24"/>
          <w:szCs w:val="24"/>
        </w:rPr>
        <w:t>Bradford MM</w:t>
      </w:r>
      <w:r w:rsidRPr="00A74420">
        <w:rPr>
          <w:rFonts w:ascii="Book Antiqua" w:hAnsi="Book Antiqua" w:cs="宋体"/>
          <w:sz w:val="24"/>
          <w:szCs w:val="24"/>
        </w:rPr>
        <w:t>. A rapid and sensitive method for the quantitation of microgram quantities of protein utilizing the principle of protein-dye binding.</w:t>
      </w:r>
      <w:r w:rsidRPr="00052085">
        <w:rPr>
          <w:rFonts w:ascii="Book Antiqua" w:hAnsi="Book Antiqua" w:cs="宋体"/>
          <w:sz w:val="24"/>
          <w:szCs w:val="24"/>
        </w:rPr>
        <w:t> </w:t>
      </w:r>
      <w:r w:rsidRPr="00A74420">
        <w:rPr>
          <w:rFonts w:ascii="Book Antiqua" w:hAnsi="Book Antiqua" w:cs="宋体"/>
          <w:i/>
          <w:iCs/>
          <w:sz w:val="24"/>
          <w:szCs w:val="24"/>
        </w:rPr>
        <w:t>Anal Biochem</w:t>
      </w:r>
      <w:r w:rsidRPr="00052085">
        <w:rPr>
          <w:rFonts w:ascii="Book Antiqua" w:hAnsi="Book Antiqua" w:cs="宋体"/>
          <w:sz w:val="24"/>
          <w:szCs w:val="24"/>
        </w:rPr>
        <w:t> </w:t>
      </w:r>
      <w:r w:rsidRPr="00A74420">
        <w:rPr>
          <w:rFonts w:ascii="Book Antiqua" w:hAnsi="Book Antiqua" w:cs="宋体"/>
          <w:sz w:val="24"/>
          <w:szCs w:val="24"/>
        </w:rPr>
        <w:t>1976;</w:t>
      </w:r>
      <w:r w:rsidRPr="00052085">
        <w:rPr>
          <w:rFonts w:ascii="Book Antiqua" w:hAnsi="Book Antiqua" w:cs="宋体"/>
          <w:sz w:val="24"/>
          <w:szCs w:val="24"/>
        </w:rPr>
        <w:t> </w:t>
      </w:r>
      <w:r w:rsidRPr="00A74420">
        <w:rPr>
          <w:rFonts w:ascii="Book Antiqua" w:hAnsi="Book Antiqua" w:cs="宋体"/>
          <w:b/>
          <w:bCs/>
          <w:sz w:val="24"/>
          <w:szCs w:val="24"/>
        </w:rPr>
        <w:t>72</w:t>
      </w:r>
      <w:r w:rsidRPr="00A74420">
        <w:rPr>
          <w:rFonts w:ascii="Book Antiqua" w:hAnsi="Book Antiqua" w:cs="宋体"/>
          <w:sz w:val="24"/>
          <w:szCs w:val="24"/>
        </w:rPr>
        <w:t xml:space="preserve">: 248-254 [PMID: 942051 DOI: </w:t>
      </w:r>
      <w:r w:rsidRPr="0077400B">
        <w:rPr>
          <w:rFonts w:ascii="Book Antiqua" w:hAnsi="Book Antiqua" w:cs="宋体"/>
          <w:sz w:val="24"/>
          <w:szCs w:val="24"/>
        </w:rPr>
        <w:t>10.1016/0003-2697(76)90527-3</w:t>
      </w:r>
      <w:r w:rsidRPr="00A74420">
        <w:rPr>
          <w:rFonts w:ascii="Book Antiqua" w:hAnsi="Book Antiqua" w:cs="宋体"/>
          <w:sz w:val="24"/>
          <w:szCs w:val="24"/>
        </w:rPr>
        <w:t>]</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25</w:t>
      </w:r>
      <w:r w:rsidRPr="00052085">
        <w:rPr>
          <w:rFonts w:ascii="Book Antiqua" w:hAnsi="Book Antiqua" w:cs="宋体"/>
          <w:sz w:val="24"/>
          <w:szCs w:val="24"/>
        </w:rPr>
        <w:t> </w:t>
      </w:r>
      <w:r w:rsidRPr="00A74420">
        <w:rPr>
          <w:rFonts w:ascii="Book Antiqua" w:hAnsi="Book Antiqua" w:cs="宋体"/>
          <w:b/>
          <w:bCs/>
          <w:sz w:val="24"/>
          <w:szCs w:val="24"/>
        </w:rPr>
        <w:t>Wójcik M</w:t>
      </w:r>
      <w:r w:rsidRPr="00A74420">
        <w:rPr>
          <w:rFonts w:ascii="Book Antiqua" w:hAnsi="Book Antiqua" w:cs="宋体"/>
          <w:sz w:val="24"/>
          <w:szCs w:val="24"/>
        </w:rPr>
        <w:t>, Ramadori P, Blaschke M, Sultan S, Khan S, Malik IA, Naz N, Martius G, Ramadori G, Schultze FC. Immunodetection of cyclooxygenase-2 (COX-2) is restricted to tissue macrophages in normal rat liver and to recruited mononuclear phagocytes in liver injury and cholangiocarcinoma.</w:t>
      </w:r>
      <w:r w:rsidRPr="00052085">
        <w:rPr>
          <w:rFonts w:ascii="Book Antiqua" w:hAnsi="Book Antiqua" w:cs="宋体"/>
          <w:sz w:val="24"/>
          <w:szCs w:val="24"/>
        </w:rPr>
        <w:t> </w:t>
      </w:r>
      <w:r w:rsidRPr="00A74420">
        <w:rPr>
          <w:rFonts w:ascii="Book Antiqua" w:hAnsi="Book Antiqua" w:cs="宋体"/>
          <w:i/>
          <w:iCs/>
          <w:sz w:val="24"/>
          <w:szCs w:val="24"/>
        </w:rPr>
        <w:t>Histochem Cell Biol</w:t>
      </w:r>
      <w:r w:rsidRPr="00052085">
        <w:rPr>
          <w:rFonts w:ascii="Book Antiqua" w:hAnsi="Book Antiqua" w:cs="宋体"/>
          <w:sz w:val="24"/>
          <w:szCs w:val="24"/>
        </w:rPr>
        <w:t> </w:t>
      </w:r>
      <w:r w:rsidRPr="00A74420">
        <w:rPr>
          <w:rFonts w:ascii="Book Antiqua" w:hAnsi="Book Antiqua" w:cs="宋体"/>
          <w:sz w:val="24"/>
          <w:szCs w:val="24"/>
        </w:rPr>
        <w:t>2012;</w:t>
      </w:r>
      <w:r w:rsidRPr="00052085">
        <w:rPr>
          <w:rFonts w:ascii="Book Antiqua" w:hAnsi="Book Antiqua" w:cs="宋体"/>
          <w:sz w:val="24"/>
          <w:szCs w:val="24"/>
        </w:rPr>
        <w:t> </w:t>
      </w:r>
      <w:r w:rsidRPr="00A74420">
        <w:rPr>
          <w:rFonts w:ascii="Book Antiqua" w:hAnsi="Book Antiqua" w:cs="宋体"/>
          <w:b/>
          <w:bCs/>
          <w:sz w:val="24"/>
          <w:szCs w:val="24"/>
        </w:rPr>
        <w:t>137</w:t>
      </w:r>
      <w:r w:rsidRPr="00A74420">
        <w:rPr>
          <w:rFonts w:ascii="Book Antiqua" w:hAnsi="Book Antiqua" w:cs="宋体"/>
          <w:sz w:val="24"/>
          <w:szCs w:val="24"/>
        </w:rPr>
        <w:t>: 217-233 [PMID: 22131058 DOI: 10.1007/s00418-011-0889-9]</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26</w:t>
      </w:r>
      <w:r w:rsidRPr="00052085">
        <w:rPr>
          <w:rFonts w:ascii="Book Antiqua" w:hAnsi="Book Antiqua" w:cs="宋体"/>
          <w:sz w:val="24"/>
          <w:szCs w:val="24"/>
        </w:rPr>
        <w:t> </w:t>
      </w:r>
      <w:r w:rsidRPr="00A74420">
        <w:rPr>
          <w:rFonts w:ascii="Book Antiqua" w:hAnsi="Book Antiqua" w:cs="宋体"/>
          <w:b/>
          <w:bCs/>
          <w:sz w:val="24"/>
          <w:szCs w:val="24"/>
        </w:rPr>
        <w:t>Zhou L</w:t>
      </w:r>
      <w:r w:rsidRPr="00A74420">
        <w:rPr>
          <w:rFonts w:ascii="Book Antiqua" w:hAnsi="Book Antiqua" w:cs="宋体"/>
          <w:sz w:val="24"/>
          <w:szCs w:val="24"/>
        </w:rPr>
        <w:t>, Yu X, Meng Q, Li H, Niu C, Jiang Y, Cai Y, Li M, Li Q, An C, Shu L, Chen A, Su H, Tang Y, Yin S, Raschke S, Eckardt K, Eckel J, Yang Z. Resistin reduces mitochondria and induces hepatic steatosis in mice by the protein kinase C/protein kinase G/p65/PPAR gamma coactivator 1 alpha pathway.</w:t>
      </w:r>
      <w:r w:rsidRPr="00052085">
        <w:rPr>
          <w:rFonts w:ascii="Book Antiqua" w:hAnsi="Book Antiqua" w:cs="宋体"/>
          <w:sz w:val="24"/>
          <w:szCs w:val="24"/>
        </w:rPr>
        <w:t> </w:t>
      </w:r>
      <w:r w:rsidRPr="00A74420">
        <w:rPr>
          <w:rFonts w:ascii="Book Antiqua" w:hAnsi="Book Antiqua" w:cs="宋体"/>
          <w:i/>
          <w:iCs/>
          <w:sz w:val="24"/>
          <w:szCs w:val="24"/>
        </w:rPr>
        <w:t>Hepatology</w:t>
      </w:r>
      <w:r w:rsidRPr="00052085">
        <w:rPr>
          <w:rFonts w:ascii="Book Antiqua" w:hAnsi="Book Antiqua" w:cs="宋体"/>
          <w:sz w:val="24"/>
          <w:szCs w:val="24"/>
        </w:rPr>
        <w:t> </w:t>
      </w:r>
      <w:r w:rsidRPr="00A74420">
        <w:rPr>
          <w:rFonts w:ascii="Book Antiqua" w:hAnsi="Book Antiqua" w:cs="宋体"/>
          <w:sz w:val="24"/>
          <w:szCs w:val="24"/>
        </w:rPr>
        <w:t>2013;</w:t>
      </w:r>
      <w:r w:rsidRPr="00052085">
        <w:rPr>
          <w:rFonts w:ascii="Book Antiqua" w:hAnsi="Book Antiqua" w:cs="宋体"/>
          <w:sz w:val="24"/>
          <w:szCs w:val="24"/>
        </w:rPr>
        <w:t> </w:t>
      </w:r>
      <w:r w:rsidRPr="00A74420">
        <w:rPr>
          <w:rFonts w:ascii="Book Antiqua" w:hAnsi="Book Antiqua" w:cs="宋体"/>
          <w:b/>
          <w:bCs/>
          <w:sz w:val="24"/>
          <w:szCs w:val="24"/>
        </w:rPr>
        <w:t>57</w:t>
      </w:r>
      <w:r w:rsidRPr="00A74420">
        <w:rPr>
          <w:rFonts w:ascii="Book Antiqua" w:hAnsi="Book Antiqua" w:cs="宋体"/>
          <w:sz w:val="24"/>
          <w:szCs w:val="24"/>
        </w:rPr>
        <w:t>: 1384-1393 [PMID: 23174781 DOI: 10.1002/hep.26167]</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27</w:t>
      </w:r>
      <w:r w:rsidRPr="00052085">
        <w:rPr>
          <w:rFonts w:ascii="Book Antiqua" w:hAnsi="Book Antiqua" w:cs="宋体"/>
          <w:sz w:val="24"/>
          <w:szCs w:val="24"/>
        </w:rPr>
        <w:t> </w:t>
      </w:r>
      <w:r w:rsidRPr="00A74420">
        <w:rPr>
          <w:rFonts w:ascii="Book Antiqua" w:hAnsi="Book Antiqua" w:cs="宋体"/>
          <w:b/>
          <w:bCs/>
          <w:sz w:val="24"/>
          <w:szCs w:val="24"/>
        </w:rPr>
        <w:t>Adiels M</w:t>
      </w:r>
      <w:r w:rsidRPr="00A74420">
        <w:rPr>
          <w:rFonts w:ascii="Book Antiqua" w:hAnsi="Book Antiqua" w:cs="宋体"/>
          <w:sz w:val="24"/>
          <w:szCs w:val="24"/>
        </w:rPr>
        <w:t>, Olofsson SO, Taskinen MR, Borén J. Diabetic dyslipidaemia.</w:t>
      </w:r>
      <w:r w:rsidRPr="00052085">
        <w:rPr>
          <w:rFonts w:ascii="Book Antiqua" w:hAnsi="Book Antiqua" w:cs="宋体"/>
          <w:sz w:val="24"/>
          <w:szCs w:val="24"/>
        </w:rPr>
        <w:t> </w:t>
      </w:r>
      <w:r w:rsidRPr="00A74420">
        <w:rPr>
          <w:rFonts w:ascii="Book Antiqua" w:hAnsi="Book Antiqua" w:cs="宋体"/>
          <w:i/>
          <w:iCs/>
          <w:sz w:val="24"/>
          <w:szCs w:val="24"/>
        </w:rPr>
        <w:t>Curr Opin Lipidol</w:t>
      </w:r>
      <w:r w:rsidRPr="00052085">
        <w:rPr>
          <w:rFonts w:ascii="Book Antiqua" w:hAnsi="Book Antiqua" w:cs="宋体"/>
          <w:sz w:val="24"/>
          <w:szCs w:val="24"/>
        </w:rPr>
        <w:t> </w:t>
      </w:r>
      <w:r w:rsidRPr="00A74420">
        <w:rPr>
          <w:rFonts w:ascii="Book Antiqua" w:hAnsi="Book Antiqua" w:cs="宋体"/>
          <w:sz w:val="24"/>
          <w:szCs w:val="24"/>
        </w:rPr>
        <w:t>2006;</w:t>
      </w:r>
      <w:r w:rsidRPr="00052085">
        <w:rPr>
          <w:rFonts w:ascii="Book Antiqua" w:hAnsi="Book Antiqua" w:cs="宋体"/>
          <w:sz w:val="24"/>
          <w:szCs w:val="24"/>
        </w:rPr>
        <w:t> </w:t>
      </w:r>
      <w:r w:rsidRPr="00A74420">
        <w:rPr>
          <w:rFonts w:ascii="Book Antiqua" w:hAnsi="Book Antiqua" w:cs="宋体"/>
          <w:b/>
          <w:bCs/>
          <w:sz w:val="24"/>
          <w:szCs w:val="24"/>
        </w:rPr>
        <w:t>17</w:t>
      </w:r>
      <w:r w:rsidRPr="00A74420">
        <w:rPr>
          <w:rFonts w:ascii="Book Antiqua" w:hAnsi="Book Antiqua" w:cs="宋体"/>
          <w:sz w:val="24"/>
          <w:szCs w:val="24"/>
        </w:rPr>
        <w:t>: 238-246 [PMID: 16680028 DOI: 10.1097/01.mol.0000226115.97436.c0]</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lastRenderedPageBreak/>
        <w:t>28</w:t>
      </w:r>
      <w:r w:rsidRPr="00052085">
        <w:rPr>
          <w:rFonts w:ascii="Book Antiqua" w:hAnsi="Book Antiqua" w:cs="宋体"/>
          <w:sz w:val="24"/>
          <w:szCs w:val="24"/>
        </w:rPr>
        <w:t> </w:t>
      </w:r>
      <w:r w:rsidRPr="00A74420">
        <w:rPr>
          <w:rFonts w:ascii="Book Antiqua" w:hAnsi="Book Antiqua" w:cs="宋体"/>
          <w:b/>
          <w:bCs/>
          <w:sz w:val="24"/>
          <w:szCs w:val="24"/>
        </w:rPr>
        <w:t>Choi HK</w:t>
      </w:r>
      <w:r w:rsidRPr="00A74420">
        <w:rPr>
          <w:rFonts w:ascii="Book Antiqua" w:hAnsi="Book Antiqua" w:cs="宋体"/>
          <w:sz w:val="24"/>
          <w:szCs w:val="24"/>
        </w:rPr>
        <w:t>, Curhan G. Soft drinks, fructose consumption, and the risk of gout in men: prospective cohort study.</w:t>
      </w:r>
      <w:r w:rsidRPr="00052085">
        <w:rPr>
          <w:rFonts w:ascii="Book Antiqua" w:hAnsi="Book Antiqua" w:cs="宋体"/>
          <w:sz w:val="24"/>
          <w:szCs w:val="24"/>
        </w:rPr>
        <w:t> </w:t>
      </w:r>
      <w:r w:rsidRPr="00A74420">
        <w:rPr>
          <w:rFonts w:ascii="Book Antiqua" w:hAnsi="Book Antiqua" w:cs="宋体"/>
          <w:i/>
          <w:iCs/>
          <w:sz w:val="24"/>
          <w:szCs w:val="24"/>
        </w:rPr>
        <w:t>BMJ</w:t>
      </w:r>
      <w:r w:rsidRPr="00052085">
        <w:rPr>
          <w:rFonts w:ascii="Book Antiqua" w:hAnsi="Book Antiqua" w:cs="宋体"/>
          <w:sz w:val="24"/>
          <w:szCs w:val="24"/>
        </w:rPr>
        <w:t> </w:t>
      </w:r>
      <w:r w:rsidRPr="00A74420">
        <w:rPr>
          <w:rFonts w:ascii="Book Antiqua" w:hAnsi="Book Antiqua" w:cs="宋体"/>
          <w:sz w:val="24"/>
          <w:szCs w:val="24"/>
        </w:rPr>
        <w:t>2008;</w:t>
      </w:r>
      <w:r w:rsidRPr="00052085">
        <w:rPr>
          <w:rFonts w:ascii="Book Antiqua" w:hAnsi="Book Antiqua" w:cs="宋体"/>
          <w:sz w:val="24"/>
          <w:szCs w:val="24"/>
        </w:rPr>
        <w:t> </w:t>
      </w:r>
      <w:r w:rsidRPr="00A74420">
        <w:rPr>
          <w:rFonts w:ascii="Book Antiqua" w:hAnsi="Book Antiqua" w:cs="宋体"/>
          <w:b/>
          <w:bCs/>
          <w:sz w:val="24"/>
          <w:szCs w:val="24"/>
        </w:rPr>
        <w:t>336</w:t>
      </w:r>
      <w:r w:rsidRPr="00A74420">
        <w:rPr>
          <w:rFonts w:ascii="Book Antiqua" w:hAnsi="Book Antiqua" w:cs="宋体"/>
          <w:sz w:val="24"/>
          <w:szCs w:val="24"/>
        </w:rPr>
        <w:t>: 309-312 [PMID: 18244959 DOI: 10.1136/bmj.39449.819271.BE]</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29</w:t>
      </w:r>
      <w:r w:rsidRPr="00052085">
        <w:rPr>
          <w:rFonts w:ascii="Book Antiqua" w:hAnsi="Book Antiqua" w:cs="宋体"/>
          <w:sz w:val="24"/>
          <w:szCs w:val="24"/>
        </w:rPr>
        <w:t> </w:t>
      </w:r>
      <w:r w:rsidRPr="00A74420">
        <w:rPr>
          <w:rFonts w:ascii="Book Antiqua" w:hAnsi="Book Antiqua" w:cs="宋体"/>
          <w:b/>
          <w:bCs/>
          <w:sz w:val="24"/>
          <w:szCs w:val="24"/>
        </w:rPr>
        <w:t>Shapiro A</w:t>
      </w:r>
      <w:r w:rsidRPr="00A74420">
        <w:rPr>
          <w:rFonts w:ascii="Book Antiqua" w:hAnsi="Book Antiqua" w:cs="宋体"/>
          <w:sz w:val="24"/>
          <w:szCs w:val="24"/>
        </w:rPr>
        <w:t>, Mu W, Roncal C, Cheng KY, Johnson RJ, Scarpace PJ. Fructose-induced leptin resistance exacerbates weight gain in response to subsequent high-fat feeding.</w:t>
      </w:r>
      <w:r w:rsidRPr="00052085">
        <w:rPr>
          <w:rFonts w:ascii="Book Antiqua" w:hAnsi="Book Antiqua" w:cs="宋体"/>
          <w:sz w:val="24"/>
          <w:szCs w:val="24"/>
        </w:rPr>
        <w:t> </w:t>
      </w:r>
      <w:r w:rsidRPr="00A74420">
        <w:rPr>
          <w:rFonts w:ascii="Book Antiqua" w:hAnsi="Book Antiqua" w:cs="宋体"/>
          <w:i/>
          <w:iCs/>
          <w:sz w:val="24"/>
          <w:szCs w:val="24"/>
        </w:rPr>
        <w:t>Am J Physiol Regul Integr Comp Physiol</w:t>
      </w:r>
      <w:r w:rsidRPr="00052085">
        <w:rPr>
          <w:rFonts w:ascii="Book Antiqua" w:hAnsi="Book Antiqua" w:cs="宋体"/>
          <w:sz w:val="24"/>
          <w:szCs w:val="24"/>
        </w:rPr>
        <w:t> </w:t>
      </w:r>
      <w:r w:rsidRPr="00A74420">
        <w:rPr>
          <w:rFonts w:ascii="Book Antiqua" w:hAnsi="Book Antiqua" w:cs="宋体"/>
          <w:sz w:val="24"/>
          <w:szCs w:val="24"/>
        </w:rPr>
        <w:t>2008;</w:t>
      </w:r>
      <w:r w:rsidRPr="00052085">
        <w:rPr>
          <w:rFonts w:ascii="Book Antiqua" w:hAnsi="Book Antiqua" w:cs="宋体"/>
          <w:sz w:val="24"/>
          <w:szCs w:val="24"/>
        </w:rPr>
        <w:t> </w:t>
      </w:r>
      <w:r w:rsidRPr="00A74420">
        <w:rPr>
          <w:rFonts w:ascii="Book Antiqua" w:hAnsi="Book Antiqua" w:cs="宋体"/>
          <w:b/>
          <w:bCs/>
          <w:sz w:val="24"/>
          <w:szCs w:val="24"/>
        </w:rPr>
        <w:t>295</w:t>
      </w:r>
      <w:r w:rsidRPr="00A74420">
        <w:rPr>
          <w:rFonts w:ascii="Book Antiqua" w:hAnsi="Book Antiqua" w:cs="宋体"/>
          <w:sz w:val="24"/>
          <w:szCs w:val="24"/>
        </w:rPr>
        <w:t>: R1370-R1375 [PMID: 18703413 DOI: 10.1152/ajpregu.00195.2008]</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 xml:space="preserve">30 </w:t>
      </w:r>
      <w:r w:rsidRPr="00A74420">
        <w:rPr>
          <w:rFonts w:ascii="Book Antiqua" w:hAnsi="Book Antiqua" w:cs="宋体"/>
          <w:b/>
          <w:sz w:val="24"/>
          <w:szCs w:val="24"/>
        </w:rPr>
        <w:t xml:space="preserve">Alwahsh S, </w:t>
      </w:r>
      <w:r w:rsidRPr="00A74420">
        <w:rPr>
          <w:rFonts w:ascii="Book Antiqua" w:hAnsi="Book Antiqua" w:cs="宋体"/>
          <w:sz w:val="24"/>
          <w:szCs w:val="24"/>
        </w:rPr>
        <w:t xml:space="preserve">Xu M, Ramadori G, Schultze F. Lipocalin-2 is a biomarker in rat fatty liver induced by fructose-enriched diet. </w:t>
      </w:r>
      <w:r w:rsidRPr="00052085">
        <w:rPr>
          <w:rFonts w:ascii="Book Antiqua" w:hAnsi="Book Antiqua" w:cs="宋体"/>
          <w:i/>
          <w:sz w:val="24"/>
          <w:szCs w:val="24"/>
        </w:rPr>
        <w:t xml:space="preserve">Zeitschrift für Gastroenteroloy </w:t>
      </w:r>
      <w:r w:rsidRPr="00052085">
        <w:rPr>
          <w:rFonts w:ascii="Book Antiqua" w:hAnsi="Book Antiqua" w:cs="宋体"/>
          <w:sz w:val="24"/>
          <w:szCs w:val="24"/>
        </w:rPr>
        <w:t>2013;</w:t>
      </w:r>
      <w:r w:rsidRPr="00052085">
        <w:rPr>
          <w:rFonts w:ascii="Book Antiqua" w:hAnsi="Book Antiqua" w:cs="宋体"/>
          <w:b/>
          <w:sz w:val="24"/>
          <w:szCs w:val="24"/>
        </w:rPr>
        <w:t xml:space="preserve"> 51:</w:t>
      </w:r>
      <w:r w:rsidRPr="00052085">
        <w:rPr>
          <w:rFonts w:ascii="Book Antiqua" w:hAnsi="Book Antiqua" w:cs="宋体"/>
          <w:sz w:val="24"/>
          <w:szCs w:val="24"/>
        </w:rPr>
        <w:t xml:space="preserve"> P3</w:t>
      </w:r>
      <w:r w:rsidRPr="00A74420">
        <w:rPr>
          <w:rFonts w:ascii="Book Antiqua" w:hAnsi="Book Antiqua" w:cs="宋体"/>
          <w:sz w:val="24"/>
          <w:szCs w:val="24"/>
        </w:rPr>
        <w:t>01 [DOI: 10.1055/s-0032-1331996]</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31</w:t>
      </w:r>
      <w:r w:rsidRPr="00052085">
        <w:rPr>
          <w:rFonts w:ascii="Book Antiqua" w:hAnsi="Book Antiqua" w:cs="宋体"/>
          <w:sz w:val="24"/>
          <w:szCs w:val="24"/>
        </w:rPr>
        <w:t> </w:t>
      </w:r>
      <w:r w:rsidRPr="00A74420">
        <w:rPr>
          <w:rFonts w:ascii="Book Antiqua" w:hAnsi="Book Antiqua" w:cs="宋体"/>
          <w:b/>
          <w:bCs/>
          <w:sz w:val="24"/>
          <w:szCs w:val="24"/>
        </w:rPr>
        <w:t>Tappy L</w:t>
      </w:r>
      <w:r w:rsidRPr="00A74420">
        <w:rPr>
          <w:rFonts w:ascii="Book Antiqua" w:hAnsi="Book Antiqua" w:cs="宋体"/>
          <w:sz w:val="24"/>
          <w:szCs w:val="24"/>
        </w:rPr>
        <w:t>, Lê KA. Metabolic effects of fructose and the worldwide increase in obesity.</w:t>
      </w:r>
      <w:r w:rsidRPr="00052085">
        <w:rPr>
          <w:rFonts w:ascii="Book Antiqua" w:hAnsi="Book Antiqua" w:cs="宋体"/>
          <w:sz w:val="24"/>
          <w:szCs w:val="24"/>
        </w:rPr>
        <w:t> </w:t>
      </w:r>
      <w:r w:rsidRPr="00A74420">
        <w:rPr>
          <w:rFonts w:ascii="Book Antiqua" w:hAnsi="Book Antiqua" w:cs="宋体"/>
          <w:i/>
          <w:iCs/>
          <w:sz w:val="24"/>
          <w:szCs w:val="24"/>
        </w:rPr>
        <w:t>Physiol Rev</w:t>
      </w:r>
      <w:r w:rsidRPr="00052085">
        <w:rPr>
          <w:rFonts w:ascii="Book Antiqua" w:hAnsi="Book Antiqua" w:cs="宋体"/>
          <w:sz w:val="24"/>
          <w:szCs w:val="24"/>
        </w:rPr>
        <w:t> </w:t>
      </w:r>
      <w:r w:rsidRPr="00A74420">
        <w:rPr>
          <w:rFonts w:ascii="Book Antiqua" w:hAnsi="Book Antiqua" w:cs="宋体"/>
          <w:sz w:val="24"/>
          <w:szCs w:val="24"/>
        </w:rPr>
        <w:t>2010;</w:t>
      </w:r>
      <w:r w:rsidRPr="00052085">
        <w:rPr>
          <w:rFonts w:ascii="Book Antiqua" w:hAnsi="Book Antiqua" w:cs="宋体"/>
          <w:sz w:val="24"/>
          <w:szCs w:val="24"/>
        </w:rPr>
        <w:t> </w:t>
      </w:r>
      <w:r w:rsidRPr="00A74420">
        <w:rPr>
          <w:rFonts w:ascii="Book Antiqua" w:hAnsi="Book Antiqua" w:cs="宋体"/>
          <w:b/>
          <w:bCs/>
          <w:sz w:val="24"/>
          <w:szCs w:val="24"/>
        </w:rPr>
        <w:t>90</w:t>
      </w:r>
      <w:r w:rsidRPr="00A74420">
        <w:rPr>
          <w:rFonts w:ascii="Book Antiqua" w:hAnsi="Book Antiqua" w:cs="宋体"/>
          <w:sz w:val="24"/>
          <w:szCs w:val="24"/>
        </w:rPr>
        <w:t xml:space="preserve">: 23-46 [PMID: 20086073 DOI: </w:t>
      </w:r>
      <w:r w:rsidRPr="0077400B">
        <w:rPr>
          <w:rFonts w:ascii="Book Antiqua" w:hAnsi="Book Antiqua" w:cs="宋体"/>
          <w:sz w:val="24"/>
          <w:szCs w:val="24"/>
        </w:rPr>
        <w:t>10.1152/physrev.00019.2009</w:t>
      </w:r>
      <w:r w:rsidRPr="00A74420">
        <w:rPr>
          <w:rFonts w:ascii="Book Antiqua" w:hAnsi="Book Antiqua" w:cs="宋体"/>
          <w:sz w:val="24"/>
          <w:szCs w:val="24"/>
        </w:rPr>
        <w:t>]</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32</w:t>
      </w:r>
      <w:r w:rsidRPr="00052085">
        <w:rPr>
          <w:rFonts w:ascii="Book Antiqua" w:hAnsi="Book Antiqua" w:cs="宋体"/>
          <w:sz w:val="24"/>
          <w:szCs w:val="24"/>
        </w:rPr>
        <w:t> </w:t>
      </w:r>
      <w:r w:rsidRPr="00A74420">
        <w:rPr>
          <w:rFonts w:ascii="Book Antiqua" w:hAnsi="Book Antiqua" w:cs="宋体"/>
          <w:b/>
          <w:bCs/>
          <w:sz w:val="24"/>
          <w:szCs w:val="24"/>
        </w:rPr>
        <w:t>Johnson RJ</w:t>
      </w:r>
      <w:r w:rsidRPr="00A74420">
        <w:rPr>
          <w:rFonts w:ascii="Book Antiqua" w:hAnsi="Book Antiqua" w:cs="宋体"/>
          <w:sz w:val="24"/>
          <w:szCs w:val="24"/>
        </w:rPr>
        <w:t>, Segal MS, Sautin Y, Nakagawa T, Feig DI, Kang DH, Gersch MS, Benner S, Sánchez-Lozada LG. Potential role of sugar (fructose) in the epidemic of hypertension, obesity and the metabolic syndrome, diabetes, kidney disease, and cardiovascular disease.</w:t>
      </w:r>
      <w:r w:rsidRPr="00052085">
        <w:rPr>
          <w:rFonts w:ascii="Book Antiqua" w:hAnsi="Book Antiqua" w:cs="宋体"/>
          <w:sz w:val="24"/>
          <w:szCs w:val="24"/>
        </w:rPr>
        <w:t> </w:t>
      </w:r>
      <w:r w:rsidRPr="00A74420">
        <w:rPr>
          <w:rFonts w:ascii="Book Antiqua" w:hAnsi="Book Antiqua" w:cs="宋体"/>
          <w:i/>
          <w:iCs/>
          <w:sz w:val="24"/>
          <w:szCs w:val="24"/>
        </w:rPr>
        <w:t>Am J Clin Nutr</w:t>
      </w:r>
      <w:r w:rsidRPr="00052085">
        <w:rPr>
          <w:rFonts w:ascii="Book Antiqua" w:hAnsi="Book Antiqua" w:cs="宋体"/>
          <w:sz w:val="24"/>
          <w:szCs w:val="24"/>
        </w:rPr>
        <w:t> </w:t>
      </w:r>
      <w:r w:rsidRPr="00A74420">
        <w:rPr>
          <w:rFonts w:ascii="Book Antiqua" w:hAnsi="Book Antiqua" w:cs="宋体"/>
          <w:sz w:val="24"/>
          <w:szCs w:val="24"/>
        </w:rPr>
        <w:t>2007;</w:t>
      </w:r>
      <w:r w:rsidRPr="00052085">
        <w:rPr>
          <w:rFonts w:ascii="Book Antiqua" w:hAnsi="Book Antiqua" w:cs="宋体"/>
          <w:sz w:val="24"/>
          <w:szCs w:val="24"/>
        </w:rPr>
        <w:t> </w:t>
      </w:r>
      <w:r w:rsidRPr="00A74420">
        <w:rPr>
          <w:rFonts w:ascii="Book Antiqua" w:hAnsi="Book Antiqua" w:cs="宋体"/>
          <w:b/>
          <w:bCs/>
          <w:sz w:val="24"/>
          <w:szCs w:val="24"/>
        </w:rPr>
        <w:t>86</w:t>
      </w:r>
      <w:r w:rsidRPr="00A74420">
        <w:rPr>
          <w:rFonts w:ascii="Book Antiqua" w:hAnsi="Book Antiqua" w:cs="宋体"/>
          <w:sz w:val="24"/>
          <w:szCs w:val="24"/>
        </w:rPr>
        <w:t>: 899-906 [PMID: 17921363]</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33</w:t>
      </w:r>
      <w:r w:rsidRPr="00052085">
        <w:rPr>
          <w:rFonts w:ascii="Book Antiqua" w:hAnsi="Book Antiqua" w:cs="宋体"/>
          <w:sz w:val="24"/>
          <w:szCs w:val="24"/>
        </w:rPr>
        <w:t> </w:t>
      </w:r>
      <w:r w:rsidRPr="00A74420">
        <w:rPr>
          <w:rFonts w:ascii="Book Antiqua" w:hAnsi="Book Antiqua" w:cs="宋体"/>
          <w:b/>
          <w:bCs/>
          <w:sz w:val="24"/>
          <w:szCs w:val="24"/>
        </w:rPr>
        <w:t>Herzig S</w:t>
      </w:r>
      <w:r w:rsidRPr="00A74420">
        <w:rPr>
          <w:rFonts w:ascii="Book Antiqua" w:hAnsi="Book Antiqua" w:cs="宋体"/>
          <w:sz w:val="24"/>
          <w:szCs w:val="24"/>
        </w:rPr>
        <w:t>, Long F, Jhala US, Hedrick S, Quinn R, Bauer A, Rudolph D, Schutz G, Yoon C, Puigserver P, Spiegelman B, Montminy M. CREB regulates hepatic gluconeogenesis through the coactivator PGC-1.</w:t>
      </w:r>
      <w:r w:rsidRPr="00052085">
        <w:rPr>
          <w:rFonts w:ascii="Book Antiqua" w:hAnsi="Book Antiqua" w:cs="宋体"/>
          <w:sz w:val="24"/>
          <w:szCs w:val="24"/>
        </w:rPr>
        <w:t> </w:t>
      </w:r>
      <w:r w:rsidRPr="00A74420">
        <w:rPr>
          <w:rFonts w:ascii="Book Antiqua" w:hAnsi="Book Antiqua" w:cs="宋体"/>
          <w:i/>
          <w:iCs/>
          <w:sz w:val="24"/>
          <w:szCs w:val="24"/>
        </w:rPr>
        <w:t>Nature</w:t>
      </w:r>
      <w:r w:rsidRPr="00052085">
        <w:rPr>
          <w:rFonts w:ascii="Book Antiqua" w:hAnsi="Book Antiqua" w:cs="宋体"/>
          <w:sz w:val="24"/>
          <w:szCs w:val="24"/>
        </w:rPr>
        <w:t> </w:t>
      </w:r>
      <w:r w:rsidRPr="00A74420">
        <w:rPr>
          <w:rFonts w:ascii="Book Antiqua" w:hAnsi="Book Antiqua" w:cs="宋体"/>
          <w:sz w:val="24"/>
          <w:szCs w:val="24"/>
        </w:rPr>
        <w:t>2001;</w:t>
      </w:r>
      <w:r w:rsidRPr="00052085">
        <w:rPr>
          <w:rFonts w:ascii="Book Antiqua" w:hAnsi="Book Antiqua" w:cs="宋体"/>
          <w:sz w:val="24"/>
          <w:szCs w:val="24"/>
        </w:rPr>
        <w:t> </w:t>
      </w:r>
      <w:r w:rsidRPr="00A74420">
        <w:rPr>
          <w:rFonts w:ascii="Book Antiqua" w:hAnsi="Book Antiqua" w:cs="宋体"/>
          <w:b/>
          <w:bCs/>
          <w:sz w:val="24"/>
          <w:szCs w:val="24"/>
        </w:rPr>
        <w:t>413</w:t>
      </w:r>
      <w:r w:rsidRPr="00A74420">
        <w:rPr>
          <w:rFonts w:ascii="Book Antiqua" w:hAnsi="Book Antiqua" w:cs="宋体"/>
          <w:sz w:val="24"/>
          <w:szCs w:val="24"/>
        </w:rPr>
        <w:t>: 179-183 [PMID: 11557984 DOI: 10.1038/35093131]</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34</w:t>
      </w:r>
      <w:r w:rsidRPr="00052085">
        <w:rPr>
          <w:rFonts w:ascii="Book Antiqua" w:hAnsi="Book Antiqua" w:cs="宋体"/>
          <w:sz w:val="24"/>
          <w:szCs w:val="24"/>
        </w:rPr>
        <w:t> </w:t>
      </w:r>
      <w:r w:rsidRPr="00A74420">
        <w:rPr>
          <w:rFonts w:ascii="Book Antiqua" w:hAnsi="Book Antiqua" w:cs="宋体"/>
          <w:b/>
          <w:bCs/>
          <w:sz w:val="24"/>
          <w:szCs w:val="24"/>
        </w:rPr>
        <w:t>Liang H</w:t>
      </w:r>
      <w:r w:rsidRPr="00A74420">
        <w:rPr>
          <w:rFonts w:ascii="Book Antiqua" w:hAnsi="Book Antiqua" w:cs="宋体"/>
          <w:sz w:val="24"/>
          <w:szCs w:val="24"/>
        </w:rPr>
        <w:t>, Ward WF. PGC-1alpha: a key regulator of energy metabolism.</w:t>
      </w:r>
      <w:r w:rsidRPr="00052085">
        <w:rPr>
          <w:rFonts w:ascii="Book Antiqua" w:hAnsi="Book Antiqua" w:cs="宋体"/>
          <w:sz w:val="24"/>
          <w:szCs w:val="24"/>
        </w:rPr>
        <w:t> </w:t>
      </w:r>
      <w:r w:rsidRPr="00A74420">
        <w:rPr>
          <w:rFonts w:ascii="Book Antiqua" w:hAnsi="Book Antiqua" w:cs="宋体"/>
          <w:i/>
          <w:iCs/>
          <w:sz w:val="24"/>
          <w:szCs w:val="24"/>
        </w:rPr>
        <w:t>Adv Physiol Educ</w:t>
      </w:r>
      <w:r w:rsidRPr="00052085">
        <w:rPr>
          <w:rFonts w:ascii="Book Antiqua" w:hAnsi="Book Antiqua" w:cs="宋体"/>
          <w:sz w:val="24"/>
          <w:szCs w:val="24"/>
        </w:rPr>
        <w:t> </w:t>
      </w:r>
      <w:r w:rsidRPr="00A74420">
        <w:rPr>
          <w:rFonts w:ascii="Book Antiqua" w:hAnsi="Book Antiqua" w:cs="宋体"/>
          <w:sz w:val="24"/>
          <w:szCs w:val="24"/>
        </w:rPr>
        <w:t>2006;</w:t>
      </w:r>
      <w:r w:rsidRPr="00052085">
        <w:rPr>
          <w:rFonts w:ascii="Book Antiqua" w:hAnsi="Book Antiqua" w:cs="宋体"/>
          <w:sz w:val="24"/>
          <w:szCs w:val="24"/>
        </w:rPr>
        <w:t> </w:t>
      </w:r>
      <w:r w:rsidRPr="00A74420">
        <w:rPr>
          <w:rFonts w:ascii="Book Antiqua" w:hAnsi="Book Antiqua" w:cs="宋体"/>
          <w:b/>
          <w:bCs/>
          <w:sz w:val="24"/>
          <w:szCs w:val="24"/>
        </w:rPr>
        <w:t>30</w:t>
      </w:r>
      <w:r w:rsidRPr="00A74420">
        <w:rPr>
          <w:rFonts w:ascii="Book Antiqua" w:hAnsi="Book Antiqua" w:cs="宋体"/>
          <w:sz w:val="24"/>
          <w:szCs w:val="24"/>
        </w:rPr>
        <w:t>: 145-151 [PMID: 17108241 DOI: 10.1152/advan.00052.2006]</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35</w:t>
      </w:r>
      <w:r w:rsidRPr="00052085">
        <w:rPr>
          <w:rFonts w:ascii="Book Antiqua" w:hAnsi="Book Antiqua" w:cs="宋体"/>
          <w:sz w:val="24"/>
          <w:szCs w:val="24"/>
        </w:rPr>
        <w:t> </w:t>
      </w:r>
      <w:r w:rsidRPr="00A74420">
        <w:rPr>
          <w:rFonts w:ascii="Book Antiqua" w:hAnsi="Book Antiqua" w:cs="宋体"/>
          <w:b/>
          <w:bCs/>
          <w:sz w:val="24"/>
          <w:szCs w:val="24"/>
        </w:rPr>
        <w:t>Holmström MH</w:t>
      </w:r>
      <w:r w:rsidRPr="00A74420">
        <w:rPr>
          <w:rFonts w:ascii="Book Antiqua" w:hAnsi="Book Antiqua" w:cs="宋体"/>
          <w:sz w:val="24"/>
          <w:szCs w:val="24"/>
        </w:rPr>
        <w:t>, Iglesias-Gutierrez E, Zierath JR, Garcia-Roves PM. Tissue-specific control of mitochondrial respiration in obesity-related insulin resistance and diabetes.</w:t>
      </w:r>
      <w:r w:rsidRPr="00052085">
        <w:rPr>
          <w:rFonts w:ascii="Book Antiqua" w:hAnsi="Book Antiqua" w:cs="宋体"/>
          <w:sz w:val="24"/>
          <w:szCs w:val="24"/>
        </w:rPr>
        <w:t> </w:t>
      </w:r>
      <w:r w:rsidRPr="00A74420">
        <w:rPr>
          <w:rFonts w:ascii="Book Antiqua" w:hAnsi="Book Antiqua" w:cs="宋体"/>
          <w:i/>
          <w:iCs/>
          <w:sz w:val="24"/>
          <w:szCs w:val="24"/>
        </w:rPr>
        <w:t>Am J Physiol Endocrinol Metab</w:t>
      </w:r>
      <w:r w:rsidRPr="00052085">
        <w:rPr>
          <w:rFonts w:ascii="Book Antiqua" w:hAnsi="Book Antiqua" w:cs="宋体"/>
          <w:sz w:val="24"/>
          <w:szCs w:val="24"/>
        </w:rPr>
        <w:t> </w:t>
      </w:r>
      <w:r w:rsidRPr="00A74420">
        <w:rPr>
          <w:rFonts w:ascii="Book Antiqua" w:hAnsi="Book Antiqua" w:cs="宋体"/>
          <w:sz w:val="24"/>
          <w:szCs w:val="24"/>
        </w:rPr>
        <w:t>2012;</w:t>
      </w:r>
      <w:r w:rsidRPr="00052085">
        <w:rPr>
          <w:rFonts w:ascii="Book Antiqua" w:hAnsi="Book Antiqua" w:cs="宋体"/>
          <w:sz w:val="24"/>
          <w:szCs w:val="24"/>
        </w:rPr>
        <w:t> </w:t>
      </w:r>
      <w:r w:rsidRPr="00A74420">
        <w:rPr>
          <w:rFonts w:ascii="Book Antiqua" w:hAnsi="Book Antiqua" w:cs="宋体"/>
          <w:b/>
          <w:bCs/>
          <w:sz w:val="24"/>
          <w:szCs w:val="24"/>
        </w:rPr>
        <w:t>302</w:t>
      </w:r>
      <w:r w:rsidRPr="00A74420">
        <w:rPr>
          <w:rFonts w:ascii="Book Antiqua" w:hAnsi="Book Antiqua" w:cs="宋体"/>
          <w:sz w:val="24"/>
          <w:szCs w:val="24"/>
        </w:rPr>
        <w:t>: E731-E739 [PMID: 22252943 DOI: 10.1152/ajpendo.00159.2011]</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 xml:space="preserve">36 Alwahsh SM, Xu M, Ramadori G, Mihm S, Schultze FC. Fructose-enriched diet induced overexpression of lipocalin-2 in rat fatty liver. </w:t>
      </w:r>
      <w:r w:rsidRPr="00A74420">
        <w:rPr>
          <w:rFonts w:ascii="Book Antiqua" w:hAnsi="Book Antiqua" w:cs="宋体"/>
          <w:i/>
          <w:sz w:val="24"/>
          <w:szCs w:val="24"/>
        </w:rPr>
        <w:t>J Clin</w:t>
      </w:r>
      <w:r w:rsidRPr="00052085">
        <w:rPr>
          <w:rFonts w:ascii="Book Antiqua" w:hAnsi="Book Antiqua" w:cs="宋体"/>
          <w:i/>
          <w:sz w:val="24"/>
          <w:szCs w:val="24"/>
        </w:rPr>
        <w:t xml:space="preserve"> </w:t>
      </w:r>
      <w:r w:rsidRPr="00A74420">
        <w:rPr>
          <w:rFonts w:ascii="Book Antiqua" w:hAnsi="Book Antiqua" w:cs="宋体"/>
          <w:i/>
          <w:sz w:val="24"/>
          <w:szCs w:val="24"/>
        </w:rPr>
        <w:t>Exp</w:t>
      </w:r>
      <w:r w:rsidRPr="00052085">
        <w:rPr>
          <w:rFonts w:ascii="Book Antiqua" w:hAnsi="Book Antiqua" w:cs="宋体"/>
          <w:i/>
          <w:sz w:val="24"/>
          <w:szCs w:val="24"/>
        </w:rPr>
        <w:t xml:space="preserve"> </w:t>
      </w:r>
      <w:r w:rsidRPr="00A74420">
        <w:rPr>
          <w:rFonts w:ascii="Book Antiqua" w:hAnsi="Book Antiqua" w:cs="宋体"/>
          <w:i/>
          <w:sz w:val="24"/>
          <w:szCs w:val="24"/>
        </w:rPr>
        <w:t xml:space="preserve">Hepat </w:t>
      </w:r>
      <w:r w:rsidRPr="00A74420">
        <w:rPr>
          <w:rFonts w:ascii="Book Antiqua" w:hAnsi="Book Antiqua" w:cs="宋体"/>
          <w:sz w:val="24"/>
          <w:szCs w:val="24"/>
        </w:rPr>
        <w:t>2013;</w:t>
      </w:r>
      <w:r w:rsidRPr="00A74420">
        <w:rPr>
          <w:rFonts w:ascii="Book Antiqua" w:hAnsi="Book Antiqua" w:cs="宋体"/>
          <w:b/>
          <w:sz w:val="24"/>
          <w:szCs w:val="24"/>
        </w:rPr>
        <w:t xml:space="preserve"> 3:</w:t>
      </w:r>
      <w:r w:rsidRPr="00A74420">
        <w:rPr>
          <w:rFonts w:ascii="Book Antiqua" w:hAnsi="Book Antiqua" w:cs="宋体"/>
          <w:sz w:val="24"/>
          <w:szCs w:val="24"/>
        </w:rPr>
        <w:t xml:space="preserve"> S31-S32 [DOI: 10.1016/j.jceh.2013.03.065]</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lastRenderedPageBreak/>
        <w:t>37</w:t>
      </w:r>
      <w:r w:rsidRPr="00052085">
        <w:rPr>
          <w:rFonts w:ascii="Book Antiqua" w:hAnsi="Book Antiqua" w:cs="宋体"/>
          <w:sz w:val="24"/>
          <w:szCs w:val="24"/>
        </w:rPr>
        <w:t> </w:t>
      </w:r>
      <w:r w:rsidRPr="00A74420">
        <w:rPr>
          <w:rFonts w:ascii="Book Antiqua" w:hAnsi="Book Antiqua" w:cs="宋体"/>
          <w:b/>
          <w:bCs/>
          <w:sz w:val="24"/>
          <w:szCs w:val="24"/>
        </w:rPr>
        <w:t>Baker RG</w:t>
      </w:r>
      <w:r w:rsidRPr="00A74420">
        <w:rPr>
          <w:rFonts w:ascii="Book Antiqua" w:hAnsi="Book Antiqua" w:cs="宋体"/>
          <w:sz w:val="24"/>
          <w:szCs w:val="24"/>
        </w:rPr>
        <w:t>, Hayden MS, Ghosh S. NF-κB, inflammation, and metabolic disease.</w:t>
      </w:r>
      <w:r w:rsidRPr="00052085">
        <w:rPr>
          <w:rFonts w:ascii="Book Antiqua" w:hAnsi="Book Antiqua" w:cs="宋体"/>
          <w:sz w:val="24"/>
          <w:szCs w:val="24"/>
        </w:rPr>
        <w:t> </w:t>
      </w:r>
      <w:r w:rsidRPr="00A74420">
        <w:rPr>
          <w:rFonts w:ascii="Book Antiqua" w:hAnsi="Book Antiqua" w:cs="宋体"/>
          <w:i/>
          <w:iCs/>
          <w:sz w:val="24"/>
          <w:szCs w:val="24"/>
        </w:rPr>
        <w:t>Cell Metab</w:t>
      </w:r>
      <w:r w:rsidRPr="00052085">
        <w:rPr>
          <w:rFonts w:ascii="Book Antiqua" w:hAnsi="Book Antiqua" w:cs="宋体"/>
          <w:sz w:val="24"/>
          <w:szCs w:val="24"/>
        </w:rPr>
        <w:t> </w:t>
      </w:r>
      <w:r w:rsidRPr="00A74420">
        <w:rPr>
          <w:rFonts w:ascii="Book Antiqua" w:hAnsi="Book Antiqua" w:cs="宋体"/>
          <w:sz w:val="24"/>
          <w:szCs w:val="24"/>
        </w:rPr>
        <w:t>2011;</w:t>
      </w:r>
      <w:r w:rsidRPr="00052085">
        <w:rPr>
          <w:rFonts w:ascii="Book Antiqua" w:hAnsi="Book Antiqua" w:cs="宋体"/>
          <w:sz w:val="24"/>
          <w:szCs w:val="24"/>
        </w:rPr>
        <w:t> </w:t>
      </w:r>
      <w:r w:rsidRPr="00A74420">
        <w:rPr>
          <w:rFonts w:ascii="Book Antiqua" w:hAnsi="Book Antiqua" w:cs="宋体"/>
          <w:b/>
          <w:bCs/>
          <w:sz w:val="24"/>
          <w:szCs w:val="24"/>
        </w:rPr>
        <w:t>13</w:t>
      </w:r>
      <w:r w:rsidRPr="00A74420">
        <w:rPr>
          <w:rFonts w:ascii="Book Antiqua" w:hAnsi="Book Antiqua" w:cs="宋体"/>
          <w:sz w:val="24"/>
          <w:szCs w:val="24"/>
        </w:rPr>
        <w:t>: 11-22 [PMID: 21195345 DOI: 10.1016/j.cmet.2010.12.008]</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38</w:t>
      </w:r>
      <w:r w:rsidRPr="00052085">
        <w:rPr>
          <w:rFonts w:ascii="Book Antiqua" w:hAnsi="Book Antiqua" w:cs="宋体"/>
          <w:sz w:val="24"/>
          <w:szCs w:val="24"/>
        </w:rPr>
        <w:t> </w:t>
      </w:r>
      <w:r w:rsidRPr="00A74420">
        <w:rPr>
          <w:rFonts w:ascii="Book Antiqua" w:hAnsi="Book Antiqua" w:cs="宋体"/>
          <w:b/>
          <w:bCs/>
          <w:sz w:val="24"/>
          <w:szCs w:val="24"/>
        </w:rPr>
        <w:t>Lin SM</w:t>
      </w:r>
      <w:r w:rsidRPr="00A74420">
        <w:rPr>
          <w:rFonts w:ascii="Book Antiqua" w:hAnsi="Book Antiqua" w:cs="宋体"/>
          <w:sz w:val="24"/>
          <w:szCs w:val="24"/>
        </w:rPr>
        <w:t>, Frevert CW, Kajikawa O, Wurfel MM, Ballman K, Mongovin S, Wong VA, Selk A, Martin TR. Differential regulation of membrane CD14 expression and endotoxin-tolerance in alveolar macrophages.</w:t>
      </w:r>
      <w:r w:rsidRPr="00052085">
        <w:rPr>
          <w:rFonts w:ascii="Book Antiqua" w:hAnsi="Book Antiqua" w:cs="宋体"/>
          <w:sz w:val="24"/>
          <w:szCs w:val="24"/>
        </w:rPr>
        <w:t> </w:t>
      </w:r>
      <w:r w:rsidRPr="00A74420">
        <w:rPr>
          <w:rFonts w:ascii="Book Antiqua" w:hAnsi="Book Antiqua" w:cs="宋体"/>
          <w:i/>
          <w:iCs/>
          <w:sz w:val="24"/>
          <w:szCs w:val="24"/>
        </w:rPr>
        <w:t>Am J Respir Cell Mol Biol</w:t>
      </w:r>
      <w:r w:rsidRPr="00052085">
        <w:rPr>
          <w:rFonts w:ascii="Book Antiqua" w:hAnsi="Book Antiqua" w:cs="宋体"/>
          <w:sz w:val="24"/>
          <w:szCs w:val="24"/>
        </w:rPr>
        <w:t> </w:t>
      </w:r>
      <w:r w:rsidRPr="00A74420">
        <w:rPr>
          <w:rFonts w:ascii="Book Antiqua" w:hAnsi="Book Antiqua" w:cs="宋体"/>
          <w:sz w:val="24"/>
          <w:szCs w:val="24"/>
        </w:rPr>
        <w:t>2004;</w:t>
      </w:r>
      <w:r w:rsidRPr="00052085">
        <w:rPr>
          <w:rFonts w:ascii="Book Antiqua" w:hAnsi="Book Antiqua" w:cs="宋体"/>
          <w:sz w:val="24"/>
          <w:szCs w:val="24"/>
        </w:rPr>
        <w:t> </w:t>
      </w:r>
      <w:r w:rsidRPr="00A74420">
        <w:rPr>
          <w:rFonts w:ascii="Book Antiqua" w:hAnsi="Book Antiqua" w:cs="宋体"/>
          <w:b/>
          <w:bCs/>
          <w:sz w:val="24"/>
          <w:szCs w:val="24"/>
        </w:rPr>
        <w:t>31</w:t>
      </w:r>
      <w:r w:rsidRPr="00A74420">
        <w:rPr>
          <w:rFonts w:ascii="Book Antiqua" w:hAnsi="Book Antiqua" w:cs="宋体"/>
          <w:sz w:val="24"/>
          <w:szCs w:val="24"/>
        </w:rPr>
        <w:t>: 162-170 [PMID: 15059784 DOI: 10.1165/rcmb.2003-0307OC]</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39</w:t>
      </w:r>
      <w:r w:rsidRPr="00052085">
        <w:rPr>
          <w:rFonts w:ascii="Book Antiqua" w:hAnsi="Book Antiqua" w:cs="宋体"/>
          <w:sz w:val="24"/>
          <w:szCs w:val="24"/>
        </w:rPr>
        <w:t> </w:t>
      </w:r>
      <w:r w:rsidRPr="00A74420">
        <w:rPr>
          <w:rFonts w:ascii="Book Antiqua" w:hAnsi="Book Antiqua" w:cs="宋体"/>
          <w:b/>
          <w:bCs/>
          <w:sz w:val="24"/>
          <w:szCs w:val="24"/>
        </w:rPr>
        <w:t>Heidenreich S</w:t>
      </w:r>
      <w:r w:rsidRPr="00A74420">
        <w:rPr>
          <w:rFonts w:ascii="Book Antiqua" w:hAnsi="Book Antiqua" w:cs="宋体"/>
          <w:sz w:val="24"/>
          <w:szCs w:val="24"/>
        </w:rPr>
        <w:t>. Monocyte CD14: a multifunctional receptor engaged in apoptosis from both sides.</w:t>
      </w:r>
      <w:r w:rsidRPr="00052085">
        <w:rPr>
          <w:rFonts w:ascii="Book Antiqua" w:hAnsi="Book Antiqua" w:cs="宋体"/>
          <w:sz w:val="24"/>
          <w:szCs w:val="24"/>
        </w:rPr>
        <w:t> </w:t>
      </w:r>
      <w:r w:rsidRPr="00A74420">
        <w:rPr>
          <w:rFonts w:ascii="Book Antiqua" w:hAnsi="Book Antiqua" w:cs="宋体"/>
          <w:i/>
          <w:iCs/>
          <w:sz w:val="24"/>
          <w:szCs w:val="24"/>
        </w:rPr>
        <w:t>J Leukoc Biol</w:t>
      </w:r>
      <w:r w:rsidRPr="00052085">
        <w:rPr>
          <w:rFonts w:ascii="Book Antiqua" w:hAnsi="Book Antiqua" w:cs="宋体"/>
          <w:sz w:val="24"/>
          <w:szCs w:val="24"/>
        </w:rPr>
        <w:t> </w:t>
      </w:r>
      <w:r w:rsidRPr="00A74420">
        <w:rPr>
          <w:rFonts w:ascii="Book Antiqua" w:hAnsi="Book Antiqua" w:cs="宋体"/>
          <w:sz w:val="24"/>
          <w:szCs w:val="24"/>
        </w:rPr>
        <w:t>1999;</w:t>
      </w:r>
      <w:r w:rsidRPr="00052085">
        <w:rPr>
          <w:rFonts w:ascii="Book Antiqua" w:hAnsi="Book Antiqua" w:cs="宋体"/>
          <w:sz w:val="24"/>
          <w:szCs w:val="24"/>
        </w:rPr>
        <w:t> </w:t>
      </w:r>
      <w:r w:rsidRPr="00A74420">
        <w:rPr>
          <w:rFonts w:ascii="Book Antiqua" w:hAnsi="Book Antiqua" w:cs="宋体"/>
          <w:b/>
          <w:bCs/>
          <w:sz w:val="24"/>
          <w:szCs w:val="24"/>
        </w:rPr>
        <w:t>65</w:t>
      </w:r>
      <w:r w:rsidRPr="00A74420">
        <w:rPr>
          <w:rFonts w:ascii="Book Antiqua" w:hAnsi="Book Antiqua" w:cs="宋体"/>
          <w:sz w:val="24"/>
          <w:szCs w:val="24"/>
        </w:rPr>
        <w:t>: 737-743 [PMID: 10380893]</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40</w:t>
      </w:r>
      <w:r w:rsidRPr="00052085">
        <w:rPr>
          <w:rFonts w:ascii="Book Antiqua" w:hAnsi="Book Antiqua" w:cs="宋体"/>
          <w:sz w:val="24"/>
          <w:szCs w:val="24"/>
        </w:rPr>
        <w:t> </w:t>
      </w:r>
      <w:r w:rsidRPr="00A74420">
        <w:rPr>
          <w:rFonts w:ascii="Book Antiqua" w:hAnsi="Book Antiqua" w:cs="宋体"/>
          <w:b/>
          <w:bCs/>
          <w:sz w:val="24"/>
          <w:szCs w:val="24"/>
        </w:rPr>
        <w:t>Pedersen BK</w:t>
      </w:r>
      <w:r w:rsidRPr="00A74420">
        <w:rPr>
          <w:rFonts w:ascii="Book Antiqua" w:hAnsi="Book Antiqua" w:cs="宋体"/>
          <w:sz w:val="24"/>
          <w:szCs w:val="24"/>
        </w:rPr>
        <w:t>, Steensberg A, Fischer C, Keller C, Ostrowski K, Schjerling P. Exercise and cytokines with particular focus on muscle-derived IL-6.</w:t>
      </w:r>
      <w:r w:rsidRPr="00052085">
        <w:rPr>
          <w:rFonts w:ascii="Book Antiqua" w:hAnsi="Book Antiqua" w:cs="宋体"/>
          <w:sz w:val="24"/>
          <w:szCs w:val="24"/>
        </w:rPr>
        <w:t> </w:t>
      </w:r>
      <w:r w:rsidRPr="00A74420">
        <w:rPr>
          <w:rFonts w:ascii="Book Antiqua" w:hAnsi="Book Antiqua" w:cs="宋体"/>
          <w:i/>
          <w:iCs/>
          <w:sz w:val="24"/>
          <w:szCs w:val="24"/>
        </w:rPr>
        <w:t>Exerc Immunol Rev</w:t>
      </w:r>
      <w:r w:rsidRPr="00052085">
        <w:rPr>
          <w:rFonts w:ascii="Book Antiqua" w:hAnsi="Book Antiqua" w:cs="宋体"/>
          <w:sz w:val="24"/>
          <w:szCs w:val="24"/>
        </w:rPr>
        <w:t> </w:t>
      </w:r>
      <w:r w:rsidRPr="00A74420">
        <w:rPr>
          <w:rFonts w:ascii="Book Antiqua" w:hAnsi="Book Antiqua" w:cs="宋体"/>
          <w:sz w:val="24"/>
          <w:szCs w:val="24"/>
        </w:rPr>
        <w:t>2001;</w:t>
      </w:r>
      <w:r w:rsidRPr="00052085">
        <w:rPr>
          <w:rFonts w:ascii="Book Antiqua" w:hAnsi="Book Antiqua" w:cs="宋体"/>
          <w:sz w:val="24"/>
          <w:szCs w:val="24"/>
        </w:rPr>
        <w:t> </w:t>
      </w:r>
      <w:r w:rsidRPr="00A74420">
        <w:rPr>
          <w:rFonts w:ascii="Book Antiqua" w:hAnsi="Book Antiqua" w:cs="宋体"/>
          <w:b/>
          <w:bCs/>
          <w:sz w:val="24"/>
          <w:szCs w:val="24"/>
        </w:rPr>
        <w:t>7</w:t>
      </w:r>
      <w:r w:rsidRPr="00A74420">
        <w:rPr>
          <w:rFonts w:ascii="Book Antiqua" w:hAnsi="Book Antiqua" w:cs="宋体"/>
          <w:sz w:val="24"/>
          <w:szCs w:val="24"/>
        </w:rPr>
        <w:t>: 18-31 [PMID: 11579746]</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41</w:t>
      </w:r>
      <w:r w:rsidRPr="00052085">
        <w:rPr>
          <w:rFonts w:ascii="Book Antiqua" w:hAnsi="Book Antiqua" w:cs="宋体"/>
          <w:sz w:val="24"/>
          <w:szCs w:val="24"/>
        </w:rPr>
        <w:t> </w:t>
      </w:r>
      <w:r w:rsidRPr="00A74420">
        <w:rPr>
          <w:rFonts w:ascii="Book Antiqua" w:hAnsi="Book Antiqua" w:cs="宋体"/>
          <w:b/>
          <w:bCs/>
          <w:sz w:val="24"/>
          <w:szCs w:val="24"/>
        </w:rPr>
        <w:t>Fujino RS</w:t>
      </w:r>
      <w:r w:rsidRPr="00A74420">
        <w:rPr>
          <w:rFonts w:ascii="Book Antiqua" w:hAnsi="Book Antiqua" w:cs="宋体"/>
          <w:sz w:val="24"/>
          <w:szCs w:val="24"/>
        </w:rPr>
        <w:t>, Tanaka K, Morimatsu M, Tamura K, Kogo H, Hara T. Spermatogonial cell-mediated activation of an IkappaBzeta-independent nuclear factor-kappaB pathway in Sertoli cells induces transcription of the lipocalin-2 gene.</w:t>
      </w:r>
      <w:r w:rsidRPr="00052085">
        <w:rPr>
          <w:rFonts w:ascii="Book Antiqua" w:hAnsi="Book Antiqua" w:cs="宋体"/>
          <w:sz w:val="24"/>
          <w:szCs w:val="24"/>
        </w:rPr>
        <w:t> </w:t>
      </w:r>
      <w:r w:rsidRPr="00A74420">
        <w:rPr>
          <w:rFonts w:ascii="Book Antiqua" w:hAnsi="Book Antiqua" w:cs="宋体"/>
          <w:i/>
          <w:iCs/>
          <w:sz w:val="24"/>
          <w:szCs w:val="24"/>
        </w:rPr>
        <w:t>Mol Endocrinol</w:t>
      </w:r>
      <w:r w:rsidRPr="00052085">
        <w:rPr>
          <w:rFonts w:ascii="Book Antiqua" w:hAnsi="Book Antiqua" w:cs="宋体"/>
          <w:sz w:val="24"/>
          <w:szCs w:val="24"/>
        </w:rPr>
        <w:t> </w:t>
      </w:r>
      <w:r w:rsidRPr="00A74420">
        <w:rPr>
          <w:rFonts w:ascii="Book Antiqua" w:hAnsi="Book Antiqua" w:cs="宋体"/>
          <w:sz w:val="24"/>
          <w:szCs w:val="24"/>
        </w:rPr>
        <w:t>2006;</w:t>
      </w:r>
      <w:r w:rsidRPr="00052085">
        <w:rPr>
          <w:rFonts w:ascii="Book Antiqua" w:hAnsi="Book Antiqua" w:cs="宋体"/>
          <w:sz w:val="24"/>
          <w:szCs w:val="24"/>
        </w:rPr>
        <w:t> </w:t>
      </w:r>
      <w:r w:rsidRPr="00A74420">
        <w:rPr>
          <w:rFonts w:ascii="Book Antiqua" w:hAnsi="Book Antiqua" w:cs="宋体"/>
          <w:b/>
          <w:bCs/>
          <w:sz w:val="24"/>
          <w:szCs w:val="24"/>
        </w:rPr>
        <w:t>20</w:t>
      </w:r>
      <w:r w:rsidRPr="00A74420">
        <w:rPr>
          <w:rFonts w:ascii="Book Antiqua" w:hAnsi="Book Antiqua" w:cs="宋体"/>
          <w:sz w:val="24"/>
          <w:szCs w:val="24"/>
        </w:rPr>
        <w:t>: 904-915 [PMID: 16322095 DOI: 10.1210/me.2005-0423]</w:t>
      </w:r>
    </w:p>
    <w:p w:rsidR="000F3E1D" w:rsidRPr="00A74420" w:rsidRDefault="000F3E1D" w:rsidP="009B3C9C">
      <w:pPr>
        <w:spacing w:after="0" w:line="360" w:lineRule="auto"/>
        <w:jc w:val="both"/>
        <w:rPr>
          <w:rFonts w:ascii="Book Antiqua" w:hAnsi="Book Antiqua" w:cs="宋体"/>
          <w:sz w:val="24"/>
          <w:szCs w:val="24"/>
        </w:rPr>
      </w:pPr>
      <w:r w:rsidRPr="00A74420">
        <w:rPr>
          <w:rFonts w:ascii="Book Antiqua" w:hAnsi="Book Antiqua" w:cs="宋体"/>
          <w:sz w:val="24"/>
          <w:szCs w:val="24"/>
        </w:rPr>
        <w:t>42</w:t>
      </w:r>
      <w:r w:rsidRPr="00052085">
        <w:rPr>
          <w:rFonts w:ascii="Book Antiqua" w:hAnsi="Book Antiqua" w:cs="宋体"/>
          <w:sz w:val="24"/>
          <w:szCs w:val="24"/>
        </w:rPr>
        <w:t> </w:t>
      </w:r>
      <w:r w:rsidRPr="00A74420">
        <w:rPr>
          <w:rFonts w:ascii="Book Antiqua" w:hAnsi="Book Antiqua" w:cs="宋体"/>
          <w:b/>
          <w:bCs/>
          <w:sz w:val="24"/>
          <w:szCs w:val="24"/>
        </w:rPr>
        <w:t>Zhang J</w:t>
      </w:r>
      <w:r w:rsidRPr="00A74420">
        <w:rPr>
          <w:rFonts w:ascii="Book Antiqua" w:hAnsi="Book Antiqua" w:cs="宋体"/>
          <w:sz w:val="24"/>
          <w:szCs w:val="24"/>
        </w:rPr>
        <w:t>, Wu Y, Zhang Y, Leroith D, Bernlohr DA, Chen X. The role of lipocalin 2 in the regulation of inflammation in adipocytes and macrophages.</w:t>
      </w:r>
      <w:r w:rsidRPr="00052085">
        <w:rPr>
          <w:rFonts w:ascii="Book Antiqua" w:hAnsi="Book Antiqua" w:cs="宋体"/>
          <w:sz w:val="24"/>
          <w:szCs w:val="24"/>
        </w:rPr>
        <w:t> </w:t>
      </w:r>
      <w:r w:rsidRPr="00A74420">
        <w:rPr>
          <w:rFonts w:ascii="Book Antiqua" w:hAnsi="Book Antiqua" w:cs="宋体"/>
          <w:i/>
          <w:iCs/>
          <w:sz w:val="24"/>
          <w:szCs w:val="24"/>
        </w:rPr>
        <w:t>Mol Endocrinol</w:t>
      </w:r>
      <w:r w:rsidRPr="00052085">
        <w:rPr>
          <w:rFonts w:ascii="Book Antiqua" w:hAnsi="Book Antiqua" w:cs="宋体"/>
          <w:sz w:val="24"/>
          <w:szCs w:val="24"/>
        </w:rPr>
        <w:t> </w:t>
      </w:r>
      <w:r w:rsidRPr="00A74420">
        <w:rPr>
          <w:rFonts w:ascii="Book Antiqua" w:hAnsi="Book Antiqua" w:cs="宋体"/>
          <w:sz w:val="24"/>
          <w:szCs w:val="24"/>
        </w:rPr>
        <w:t>2008;</w:t>
      </w:r>
      <w:r w:rsidRPr="00052085">
        <w:rPr>
          <w:rFonts w:ascii="Book Antiqua" w:hAnsi="Book Antiqua" w:cs="宋体"/>
          <w:sz w:val="24"/>
          <w:szCs w:val="24"/>
        </w:rPr>
        <w:t> </w:t>
      </w:r>
      <w:r w:rsidRPr="00A74420">
        <w:rPr>
          <w:rFonts w:ascii="Book Antiqua" w:hAnsi="Book Antiqua" w:cs="宋体"/>
          <w:b/>
          <w:bCs/>
          <w:sz w:val="24"/>
          <w:szCs w:val="24"/>
        </w:rPr>
        <w:t>22</w:t>
      </w:r>
      <w:r w:rsidRPr="00A74420">
        <w:rPr>
          <w:rFonts w:ascii="Book Antiqua" w:hAnsi="Book Antiqua" w:cs="宋体"/>
          <w:sz w:val="24"/>
          <w:szCs w:val="24"/>
        </w:rPr>
        <w:t>: 1416-1426 [PMID: 18292240 DOI: 10.1210/me.2007-0420]</w:t>
      </w:r>
    </w:p>
    <w:p w:rsidR="000F3E1D" w:rsidRPr="00052085" w:rsidRDefault="000F3E1D" w:rsidP="009B3C9C">
      <w:pPr>
        <w:spacing w:after="0" w:line="360" w:lineRule="auto"/>
        <w:rPr>
          <w:rFonts w:ascii="Book Antiqua" w:hAnsi="Book Antiqua"/>
          <w:sz w:val="24"/>
          <w:szCs w:val="24"/>
        </w:rPr>
      </w:pPr>
    </w:p>
    <w:p w:rsidR="000F3E1D" w:rsidRPr="009B3C9C" w:rsidRDefault="000F3E1D" w:rsidP="009B3C9C">
      <w:pPr>
        <w:pStyle w:val="a7"/>
        <w:spacing w:after="0" w:line="360" w:lineRule="auto"/>
        <w:ind w:left="360" w:right="120"/>
        <w:jc w:val="right"/>
        <w:rPr>
          <w:rFonts w:ascii="Book Antiqua" w:hAnsi="Book Antiqua"/>
          <w:b/>
          <w:bCs/>
          <w:sz w:val="24"/>
          <w:szCs w:val="24"/>
        </w:rPr>
      </w:pPr>
      <w:r w:rsidRPr="009B3C9C">
        <w:rPr>
          <w:rStyle w:val="ad"/>
          <w:rFonts w:ascii="Book Antiqua" w:hAnsi="Book Antiqua" w:cs="Arial"/>
          <w:noProof/>
          <w:sz w:val="24"/>
          <w:szCs w:val="24"/>
        </w:rPr>
        <w:t>P-Reviewers</w:t>
      </w:r>
      <w:r w:rsidRPr="009B3C9C">
        <w:rPr>
          <w:rFonts w:ascii="Book Antiqua" w:hAnsi="Book Antiqua"/>
          <w:bCs/>
          <w:sz w:val="24"/>
          <w:szCs w:val="24"/>
        </w:rPr>
        <w:t xml:space="preserve">  Gong ZJ</w:t>
      </w:r>
      <w:r w:rsidRPr="009B3C9C">
        <w:rPr>
          <w:rFonts w:ascii="Book Antiqua" w:hAnsi="Book Antiqua"/>
          <w:bCs/>
          <w:sz w:val="24"/>
          <w:szCs w:val="24"/>
          <w:lang w:eastAsia="zh-CN"/>
        </w:rPr>
        <w:t>,</w:t>
      </w:r>
      <w:r w:rsidRPr="009B3C9C">
        <w:rPr>
          <w:rFonts w:ascii="Book Antiqua" w:hAnsi="Book Antiqua"/>
          <w:bCs/>
          <w:sz w:val="24"/>
          <w:szCs w:val="24"/>
        </w:rPr>
        <w:t xml:space="preserve"> Sazci</w:t>
      </w:r>
      <w:r w:rsidRPr="009B3C9C">
        <w:rPr>
          <w:rFonts w:ascii="Book Antiqua" w:hAnsi="Book Antiqua"/>
          <w:bCs/>
          <w:sz w:val="24"/>
          <w:szCs w:val="24"/>
          <w:lang w:eastAsia="zh-CN"/>
        </w:rPr>
        <w:t xml:space="preserve"> </w:t>
      </w:r>
      <w:r w:rsidRPr="009B3C9C">
        <w:rPr>
          <w:rFonts w:ascii="Book Antiqua" w:hAnsi="Book Antiqua"/>
          <w:bCs/>
          <w:sz w:val="24"/>
          <w:szCs w:val="24"/>
        </w:rPr>
        <w:t>A</w:t>
      </w:r>
      <w:r w:rsidRPr="009B3C9C">
        <w:rPr>
          <w:rFonts w:ascii="Book Antiqua" w:hAnsi="Book Antiqua"/>
          <w:bCs/>
          <w:sz w:val="24"/>
          <w:szCs w:val="24"/>
          <w:lang w:eastAsia="zh-CN"/>
        </w:rPr>
        <w:t xml:space="preserve"> </w:t>
      </w:r>
      <w:r w:rsidRPr="009B3C9C">
        <w:rPr>
          <w:rFonts w:ascii="Book Antiqua" w:hAnsi="Book Antiqua"/>
          <w:bCs/>
          <w:sz w:val="24"/>
          <w:szCs w:val="24"/>
        </w:rPr>
        <w:t xml:space="preserve"> </w:t>
      </w:r>
      <w:r w:rsidRPr="009B3C9C">
        <w:rPr>
          <w:rFonts w:ascii="Book Antiqua" w:hAnsi="Book Antiqua"/>
          <w:b/>
          <w:bCs/>
          <w:sz w:val="24"/>
          <w:szCs w:val="24"/>
        </w:rPr>
        <w:t>S-Editor</w:t>
      </w:r>
      <w:r w:rsidRPr="009B3C9C">
        <w:rPr>
          <w:rFonts w:ascii="Book Antiqua" w:hAnsi="Book Antiqua"/>
          <w:bCs/>
          <w:sz w:val="24"/>
          <w:szCs w:val="24"/>
        </w:rPr>
        <w:t xml:space="preserve"> </w:t>
      </w:r>
      <w:r w:rsidRPr="009B3C9C">
        <w:rPr>
          <w:rFonts w:ascii="Book Antiqua" w:hAnsi="Book Antiqua"/>
          <w:bCs/>
          <w:sz w:val="24"/>
          <w:szCs w:val="24"/>
          <w:lang w:eastAsia="zh-CN"/>
        </w:rPr>
        <w:t>Qi Y</w:t>
      </w:r>
      <w:r w:rsidRPr="009B3C9C">
        <w:rPr>
          <w:rFonts w:ascii="Book Antiqua" w:hAnsi="Book Antiqua"/>
          <w:b/>
          <w:bCs/>
          <w:sz w:val="24"/>
          <w:szCs w:val="24"/>
        </w:rPr>
        <w:t xml:space="preserve"> L-Editor   E-Editor</w:t>
      </w:r>
    </w:p>
    <w:p w:rsidR="000F3E1D" w:rsidRPr="00052085" w:rsidRDefault="000F3E1D" w:rsidP="009B3C9C">
      <w:pPr>
        <w:spacing w:after="0" w:line="360" w:lineRule="auto"/>
        <w:jc w:val="both"/>
        <w:rPr>
          <w:rFonts w:ascii="Book Antiqua" w:hAnsi="Book Antiqua"/>
          <w:sz w:val="24"/>
          <w:szCs w:val="24"/>
        </w:rPr>
      </w:pPr>
    </w:p>
    <w:p w:rsidR="000F3E1D" w:rsidRPr="00052085" w:rsidRDefault="000F3E1D" w:rsidP="009B3C9C">
      <w:pPr>
        <w:spacing w:after="0" w:line="360" w:lineRule="auto"/>
        <w:rPr>
          <w:lang w:eastAsia="zh-CN"/>
        </w:rPr>
      </w:pPr>
    </w:p>
    <w:p w:rsidR="000F3E1D" w:rsidRPr="00052085" w:rsidRDefault="000F3E1D" w:rsidP="009B3C9C">
      <w:pPr>
        <w:pStyle w:val="1"/>
        <w:pageBreakBefore/>
        <w:spacing w:before="0" w:after="0" w:line="360" w:lineRule="auto"/>
        <w:jc w:val="both"/>
        <w:rPr>
          <w:rFonts w:ascii="Book Antiqua" w:hAnsi="Book Antiqua"/>
          <w:b w:val="0"/>
          <w:sz w:val="24"/>
          <w:szCs w:val="24"/>
        </w:rPr>
      </w:pPr>
      <w:r w:rsidRPr="00052085">
        <w:rPr>
          <w:rFonts w:ascii="Book Antiqua" w:hAnsi="Book Antiqua" w:cs="Calibri"/>
          <w:sz w:val="24"/>
          <w:szCs w:val="24"/>
        </w:rPr>
        <w:lastRenderedPageBreak/>
        <w:fldChar w:fldCharType="end"/>
      </w:r>
      <w:r w:rsidRPr="00052085">
        <w:rPr>
          <w:rFonts w:ascii="Book Antiqua" w:hAnsi="Book Antiqua"/>
          <w:sz w:val="24"/>
          <w:szCs w:val="24"/>
        </w:rPr>
        <w:t xml:space="preserve">Figure 1 Phenotypes of the animals and daily food intake. </w:t>
      </w:r>
      <w:r w:rsidRPr="00052085">
        <w:rPr>
          <w:rFonts w:ascii="Book Antiqua" w:hAnsi="Book Antiqua"/>
          <w:b w:val="0"/>
          <w:sz w:val="24"/>
          <w:szCs w:val="24"/>
        </w:rPr>
        <w:t xml:space="preserve">Linear graph shows the average of animals’ caloric intake </w:t>
      </w:r>
      <w:r w:rsidRPr="00052085">
        <w:rPr>
          <w:rFonts w:ascii="Book Antiqua" w:hAnsi="Book Antiqua"/>
          <w:b w:val="0"/>
          <w:bCs/>
          <w:sz w:val="24"/>
          <w:szCs w:val="24"/>
          <w:lang w:bidi="ar-JO"/>
        </w:rPr>
        <w:t>(A)</w:t>
      </w:r>
      <w:r w:rsidRPr="00052085">
        <w:rPr>
          <w:rFonts w:ascii="Book Antiqua" w:hAnsi="Book Antiqua"/>
          <w:b w:val="0"/>
          <w:sz w:val="24"/>
          <w:szCs w:val="24"/>
          <w:lang w:bidi="ar-JO"/>
        </w:rPr>
        <w:t xml:space="preserve"> </w:t>
      </w:r>
      <w:r w:rsidRPr="00052085">
        <w:rPr>
          <w:rFonts w:ascii="Book Antiqua" w:hAnsi="Book Antiqua"/>
          <w:b w:val="0"/>
          <w:sz w:val="24"/>
          <w:szCs w:val="24"/>
        </w:rPr>
        <w:t>at wk 0, 4 and 8</w:t>
      </w:r>
      <w:r w:rsidRPr="00052085">
        <w:rPr>
          <w:rFonts w:ascii="Book Antiqua" w:hAnsi="Book Antiqua"/>
          <w:b w:val="0"/>
          <w:sz w:val="24"/>
          <w:szCs w:val="24"/>
          <w:vertAlign w:val="superscript"/>
        </w:rPr>
        <w:t xml:space="preserve"> </w:t>
      </w:r>
      <w:r w:rsidRPr="00052085">
        <w:rPr>
          <w:rFonts w:ascii="Book Antiqua" w:hAnsi="Book Antiqua"/>
          <w:b w:val="0"/>
          <w:sz w:val="24"/>
          <w:szCs w:val="24"/>
        </w:rPr>
        <w:t>of the treatment (food intake was expressed as kcal· g BW</w:t>
      </w:r>
      <w:r w:rsidRPr="00052085">
        <w:rPr>
          <w:rFonts w:ascii="Book Antiqua" w:hAnsi="Book Antiqua"/>
          <w:b w:val="0"/>
          <w:sz w:val="24"/>
          <w:szCs w:val="24"/>
          <w:vertAlign w:val="superscript"/>
        </w:rPr>
        <w:t>-1</w:t>
      </w:r>
      <w:r w:rsidRPr="00052085">
        <w:rPr>
          <w:rFonts w:ascii="Book Antiqua" w:hAnsi="Book Antiqua"/>
          <w:b w:val="0"/>
          <w:sz w:val="24"/>
          <w:szCs w:val="24"/>
        </w:rPr>
        <w:t>· d</w:t>
      </w:r>
      <w:r w:rsidRPr="00052085">
        <w:rPr>
          <w:rFonts w:ascii="Book Antiqua" w:hAnsi="Book Antiqua"/>
          <w:b w:val="0"/>
          <w:sz w:val="24"/>
          <w:szCs w:val="24"/>
          <w:vertAlign w:val="superscript"/>
        </w:rPr>
        <w:t>-1</w:t>
      </w:r>
      <w:r w:rsidRPr="00052085">
        <w:rPr>
          <w:rFonts w:ascii="Book Antiqua" w:hAnsi="Book Antiqua"/>
          <w:b w:val="0"/>
          <w:sz w:val="24"/>
          <w:szCs w:val="24"/>
        </w:rPr>
        <w:t xml:space="preserve">) and animals’ body weight </w:t>
      </w:r>
      <w:r w:rsidRPr="00052085">
        <w:rPr>
          <w:rFonts w:ascii="Book Antiqua" w:hAnsi="Book Antiqua"/>
          <w:b w:val="0"/>
          <w:bCs/>
          <w:sz w:val="24"/>
          <w:szCs w:val="24"/>
        </w:rPr>
        <w:t>(B)</w:t>
      </w:r>
      <w:r w:rsidRPr="00052085">
        <w:rPr>
          <w:rFonts w:ascii="Book Antiqua" w:hAnsi="Book Antiqua"/>
          <w:b w:val="0"/>
          <w:sz w:val="24"/>
          <w:szCs w:val="24"/>
        </w:rPr>
        <w:t xml:space="preserve">. Bar blots show liver weight </w:t>
      </w:r>
      <w:r w:rsidRPr="00052085">
        <w:rPr>
          <w:rFonts w:ascii="Book Antiqua" w:hAnsi="Book Antiqua"/>
          <w:b w:val="0"/>
          <w:bCs/>
          <w:sz w:val="24"/>
          <w:szCs w:val="24"/>
        </w:rPr>
        <w:t>(C)</w:t>
      </w:r>
      <w:r w:rsidRPr="00052085">
        <w:rPr>
          <w:rFonts w:ascii="Book Antiqua" w:hAnsi="Book Antiqua"/>
          <w:b w:val="0"/>
          <w:sz w:val="24"/>
          <w:szCs w:val="24"/>
        </w:rPr>
        <w:t xml:space="preserve"> and relative liver weight </w:t>
      </w:r>
      <w:r w:rsidRPr="00052085">
        <w:rPr>
          <w:rFonts w:ascii="Book Antiqua" w:hAnsi="Book Antiqua"/>
          <w:b w:val="0"/>
          <w:bCs/>
          <w:sz w:val="24"/>
          <w:szCs w:val="24"/>
        </w:rPr>
        <w:t>(D)</w:t>
      </w:r>
      <w:r w:rsidRPr="00052085">
        <w:rPr>
          <w:rFonts w:ascii="Book Antiqua" w:hAnsi="Book Antiqua"/>
          <w:b w:val="0"/>
          <w:sz w:val="24"/>
          <w:szCs w:val="24"/>
        </w:rPr>
        <w:t xml:space="preserve">. Data are presented as mean ± SEM of 4 rats per group in correspondence to time points (wks). Indicates statistically significant difference </w:t>
      </w:r>
      <w:r w:rsidRPr="00052085">
        <w:rPr>
          <w:rFonts w:ascii="Book Antiqua" w:hAnsi="Book Antiqua"/>
          <w:b w:val="0"/>
          <w:sz w:val="24"/>
          <w:szCs w:val="24"/>
          <w:vertAlign w:val="superscript"/>
        </w:rPr>
        <w:t>b</w:t>
      </w:r>
      <w:r w:rsidRPr="00052085">
        <w:rPr>
          <w:rFonts w:ascii="Book Antiqua" w:hAnsi="Book Antiqua"/>
          <w:b w:val="0"/>
          <w:i/>
          <w:iCs/>
          <w:sz w:val="24"/>
          <w:szCs w:val="24"/>
        </w:rPr>
        <w:t xml:space="preserve">P </w:t>
      </w:r>
      <w:r w:rsidRPr="00052085">
        <w:rPr>
          <w:rFonts w:ascii="Book Antiqua" w:hAnsi="Book Antiqua"/>
          <w:b w:val="0"/>
          <w:sz w:val="24"/>
          <w:szCs w:val="24"/>
        </w:rPr>
        <w:t xml:space="preserve">&lt; 0.01, </w:t>
      </w:r>
      <w:r w:rsidRPr="00052085">
        <w:rPr>
          <w:rFonts w:ascii="Book Antiqua" w:hAnsi="Book Antiqua"/>
          <w:b w:val="0"/>
          <w:sz w:val="24"/>
          <w:szCs w:val="24"/>
          <w:vertAlign w:val="superscript"/>
        </w:rPr>
        <w:t>d</w:t>
      </w:r>
      <w:r w:rsidRPr="00052085">
        <w:rPr>
          <w:rFonts w:ascii="Book Antiqua" w:hAnsi="Book Antiqua"/>
          <w:b w:val="0"/>
          <w:i/>
          <w:iCs/>
          <w:sz w:val="24"/>
          <w:szCs w:val="24"/>
        </w:rPr>
        <w:t xml:space="preserve">P </w:t>
      </w:r>
      <w:r w:rsidRPr="00052085">
        <w:rPr>
          <w:rFonts w:ascii="Book Antiqua" w:hAnsi="Book Antiqua"/>
          <w:b w:val="0"/>
          <w:sz w:val="24"/>
          <w:szCs w:val="24"/>
        </w:rPr>
        <w:t xml:space="preserve">&lt; 0.001 </w:t>
      </w:r>
      <w:r w:rsidRPr="00052085">
        <w:rPr>
          <w:rFonts w:ascii="Book Antiqua" w:hAnsi="Book Antiqua"/>
          <w:b w:val="0"/>
          <w:i/>
          <w:sz w:val="24"/>
          <w:szCs w:val="24"/>
        </w:rPr>
        <w:t xml:space="preserve">via </w:t>
      </w:r>
      <w:r w:rsidRPr="00052085">
        <w:rPr>
          <w:rFonts w:ascii="Book Antiqua" w:hAnsi="Book Antiqua"/>
          <w:b w:val="0"/>
          <w:sz w:val="24"/>
          <w:szCs w:val="24"/>
        </w:rPr>
        <w:t>one-way ANOVA. Standard chow pellets (Co), a fresh-prepared Lieber-DeCarli (LDC) liquid diet, and LDC combined with 70% fructose (L-HFr).</w:t>
      </w:r>
    </w:p>
    <w:p w:rsidR="000F3E1D" w:rsidRPr="00052085" w:rsidRDefault="000F3E1D" w:rsidP="009B3C9C">
      <w:pPr>
        <w:spacing w:line="360" w:lineRule="auto"/>
        <w:rPr>
          <w:lang w:val="en-US" w:eastAsia="zh-CN"/>
        </w:rPr>
      </w:pPr>
    </w:p>
    <w:p w:rsidR="000F3E1D" w:rsidRPr="00052085" w:rsidRDefault="000F3E1D" w:rsidP="009B3C9C">
      <w:pPr>
        <w:pStyle w:val="2"/>
        <w:spacing w:before="0" w:after="0" w:line="360" w:lineRule="auto"/>
        <w:jc w:val="both"/>
        <w:rPr>
          <w:rFonts w:ascii="Book Antiqua" w:hAnsi="Book Antiqua"/>
          <w:b w:val="0"/>
          <w:i w:val="0"/>
          <w:sz w:val="24"/>
          <w:szCs w:val="24"/>
        </w:rPr>
      </w:pPr>
      <w:r w:rsidRPr="00052085">
        <w:rPr>
          <w:rFonts w:ascii="Book Antiqua" w:hAnsi="Book Antiqua"/>
          <w:i w:val="0"/>
          <w:sz w:val="24"/>
          <w:szCs w:val="24"/>
        </w:rPr>
        <w:t xml:space="preserve">Figure 2 Changes in </w:t>
      </w:r>
      <w:r w:rsidRPr="00052085">
        <w:rPr>
          <w:rFonts w:ascii="Book Antiqua" w:hAnsi="Book Antiqua"/>
          <w:sz w:val="24"/>
          <w:szCs w:val="24"/>
        </w:rPr>
        <w:t>lipocalin-2</w:t>
      </w:r>
      <w:r w:rsidRPr="00052085">
        <w:rPr>
          <w:rFonts w:ascii="Book Antiqua" w:hAnsi="Book Antiqua"/>
          <w:i w:val="0"/>
          <w:sz w:val="24"/>
          <w:szCs w:val="24"/>
        </w:rPr>
        <w:t xml:space="preserve"> mRNA and protein expression in rats livers. </w:t>
      </w:r>
      <w:r w:rsidRPr="00052085">
        <w:rPr>
          <w:rFonts w:ascii="Book Antiqua" w:hAnsi="Book Antiqua"/>
          <w:b w:val="0"/>
          <w:bCs/>
          <w:i w:val="0"/>
          <w:sz w:val="24"/>
          <w:szCs w:val="24"/>
        </w:rPr>
        <w:t xml:space="preserve">A: </w:t>
      </w:r>
      <w:r w:rsidRPr="00052085">
        <w:rPr>
          <w:rFonts w:ascii="Book Antiqua" w:hAnsi="Book Antiqua"/>
          <w:b w:val="0"/>
          <w:i w:val="0"/>
          <w:sz w:val="24"/>
          <w:szCs w:val="24"/>
        </w:rPr>
        <w:t>Bar plots showing relative levels specific mRNA in hepatic samples. Each bar represents as mean ± SEM of 4 rats/group at 4</w:t>
      </w:r>
      <w:r w:rsidRPr="00052085">
        <w:rPr>
          <w:rFonts w:ascii="Book Antiqua" w:hAnsi="Book Antiqua"/>
          <w:b w:val="0"/>
          <w:i w:val="0"/>
          <w:sz w:val="24"/>
          <w:szCs w:val="24"/>
          <w:vertAlign w:val="superscript"/>
        </w:rPr>
        <w:t>th</w:t>
      </w:r>
      <w:r w:rsidRPr="00052085">
        <w:rPr>
          <w:rFonts w:ascii="Book Antiqua" w:hAnsi="Book Antiqua"/>
          <w:b w:val="0"/>
          <w:i w:val="0"/>
          <w:sz w:val="24"/>
          <w:szCs w:val="24"/>
        </w:rPr>
        <w:t xml:space="preserve"> and 8</w:t>
      </w:r>
      <w:r w:rsidRPr="00052085">
        <w:rPr>
          <w:rFonts w:ascii="Book Antiqua" w:hAnsi="Book Antiqua"/>
          <w:b w:val="0"/>
          <w:i w:val="0"/>
          <w:sz w:val="24"/>
          <w:szCs w:val="24"/>
          <w:vertAlign w:val="superscript"/>
        </w:rPr>
        <w:t>th</w:t>
      </w:r>
      <w:r w:rsidRPr="00052085">
        <w:rPr>
          <w:rFonts w:ascii="Book Antiqua" w:hAnsi="Book Antiqua"/>
          <w:b w:val="0"/>
          <w:i w:val="0"/>
          <w:sz w:val="24"/>
          <w:szCs w:val="24"/>
        </w:rPr>
        <w:t xml:space="preserve"> wk. Data were normalized by ubiquitin C. β-actin (</w:t>
      </w:r>
      <w:r w:rsidRPr="00052085">
        <w:rPr>
          <w:rFonts w:ascii="Book Antiqua" w:hAnsi="Book Antiqua"/>
          <w:b w:val="0"/>
          <w:i w:val="0"/>
          <w:iCs/>
          <w:sz w:val="24"/>
          <w:szCs w:val="24"/>
        </w:rPr>
        <w:t>Actb</w:t>
      </w:r>
      <w:r w:rsidRPr="00052085">
        <w:rPr>
          <w:rFonts w:ascii="Book Antiqua" w:hAnsi="Book Antiqua"/>
          <w:b w:val="0"/>
          <w:i w:val="0"/>
          <w:sz w:val="24"/>
          <w:szCs w:val="24"/>
        </w:rPr>
        <w:t xml:space="preserve">) was used as an additional reference housekeeping gene, yielding comparable results; </w:t>
      </w:r>
      <w:r w:rsidRPr="00052085">
        <w:rPr>
          <w:rFonts w:ascii="Book Antiqua" w:hAnsi="Book Antiqua"/>
          <w:b w:val="0"/>
          <w:bCs/>
          <w:i w:val="0"/>
          <w:sz w:val="24"/>
          <w:szCs w:val="24"/>
        </w:rPr>
        <w:t xml:space="preserve">B: </w:t>
      </w:r>
      <w:r w:rsidRPr="00052085">
        <w:rPr>
          <w:rFonts w:ascii="Book Antiqua" w:hAnsi="Book Antiqua"/>
          <w:b w:val="0"/>
          <w:i w:val="0"/>
          <w:sz w:val="24"/>
          <w:szCs w:val="24"/>
        </w:rPr>
        <w:t xml:space="preserve">Photographs of end-point PCR products run on 1.1% agarose gel electrophoresis for hepatic </w:t>
      </w:r>
      <w:r w:rsidRPr="00052085">
        <w:rPr>
          <w:rFonts w:ascii="Book Antiqua" w:hAnsi="Book Antiqua"/>
          <w:b w:val="0"/>
          <w:i w:val="0"/>
          <w:iCs/>
          <w:sz w:val="24"/>
          <w:szCs w:val="24"/>
        </w:rPr>
        <w:t>Lcn-2</w:t>
      </w:r>
      <w:r w:rsidRPr="00052085">
        <w:rPr>
          <w:rFonts w:ascii="Book Antiqua" w:hAnsi="Book Antiqua"/>
          <w:b w:val="0"/>
          <w:i w:val="0"/>
          <w:sz w:val="24"/>
          <w:szCs w:val="24"/>
        </w:rPr>
        <w:t xml:space="preserve"> and </w:t>
      </w:r>
      <w:r w:rsidRPr="00052085">
        <w:rPr>
          <w:rFonts w:ascii="Book Antiqua" w:hAnsi="Book Antiqua"/>
          <w:b w:val="0"/>
          <w:i w:val="0"/>
          <w:iCs/>
          <w:sz w:val="24"/>
          <w:szCs w:val="24"/>
        </w:rPr>
        <w:t>Actb</w:t>
      </w:r>
      <w:r w:rsidRPr="00052085">
        <w:rPr>
          <w:rFonts w:ascii="Book Antiqua" w:hAnsi="Book Antiqua"/>
          <w:b w:val="0"/>
          <w:i w:val="0"/>
          <w:sz w:val="24"/>
          <w:szCs w:val="24"/>
        </w:rPr>
        <w:t xml:space="preserve">; </w:t>
      </w:r>
      <w:r w:rsidRPr="00052085">
        <w:rPr>
          <w:rFonts w:ascii="Book Antiqua" w:hAnsi="Book Antiqua"/>
          <w:b w:val="0"/>
          <w:bCs/>
          <w:i w:val="0"/>
          <w:sz w:val="24"/>
          <w:szCs w:val="24"/>
        </w:rPr>
        <w:t>C:</w:t>
      </w:r>
      <w:r w:rsidRPr="00052085">
        <w:rPr>
          <w:rFonts w:ascii="Book Antiqua" w:hAnsi="Book Antiqua"/>
          <w:b w:val="0"/>
          <w:i w:val="0"/>
          <w:sz w:val="24"/>
          <w:szCs w:val="24"/>
        </w:rPr>
        <w:t xml:space="preserve"> Immunoblots of hepatic LCN-2 (two representative animals per group). * Indicates statistically significant difference (</w:t>
      </w:r>
      <w:r w:rsidRPr="00052085">
        <w:rPr>
          <w:rFonts w:ascii="Book Antiqua" w:hAnsi="Book Antiqua"/>
          <w:b w:val="0"/>
          <w:i w:val="0"/>
          <w:sz w:val="24"/>
          <w:szCs w:val="24"/>
          <w:vertAlign w:val="superscript"/>
        </w:rPr>
        <w:t>d</w:t>
      </w:r>
      <w:r w:rsidRPr="00052085">
        <w:rPr>
          <w:rFonts w:ascii="Book Antiqua" w:hAnsi="Book Antiqua"/>
          <w:b w:val="0"/>
          <w:iCs/>
          <w:sz w:val="24"/>
          <w:szCs w:val="24"/>
        </w:rPr>
        <w:t>P</w:t>
      </w:r>
      <w:r w:rsidRPr="00052085">
        <w:rPr>
          <w:rFonts w:ascii="Book Antiqua" w:hAnsi="Book Antiqua"/>
          <w:b w:val="0"/>
          <w:i w:val="0"/>
          <w:sz w:val="24"/>
          <w:szCs w:val="24"/>
        </w:rPr>
        <w:t xml:space="preserve"> &lt; 0.001). Standard chow pellets (Co), a fresh-prepared Lieber-DeCarli liquid diet (LDC), and LDC combined with 70% fructose (L-HFr).</w:t>
      </w:r>
    </w:p>
    <w:p w:rsidR="000F3E1D" w:rsidRPr="00052085" w:rsidRDefault="000F3E1D" w:rsidP="009B3C9C">
      <w:pPr>
        <w:spacing w:line="360" w:lineRule="auto"/>
        <w:rPr>
          <w:lang w:val="en-US" w:eastAsia="zh-CN"/>
        </w:rPr>
      </w:pPr>
    </w:p>
    <w:p w:rsidR="000F3E1D" w:rsidRPr="00052085" w:rsidRDefault="000F3E1D" w:rsidP="009B3C9C">
      <w:pPr>
        <w:pStyle w:val="2"/>
        <w:spacing w:before="0" w:after="0" w:line="360" w:lineRule="auto"/>
        <w:jc w:val="both"/>
        <w:rPr>
          <w:rFonts w:ascii="Book Antiqua" w:hAnsi="Book Antiqua"/>
          <w:b w:val="0"/>
          <w:i w:val="0"/>
          <w:sz w:val="24"/>
          <w:szCs w:val="24"/>
        </w:rPr>
      </w:pPr>
      <w:r w:rsidRPr="00052085">
        <w:rPr>
          <w:rFonts w:ascii="Book Antiqua" w:hAnsi="Book Antiqua"/>
          <w:i w:val="0"/>
          <w:sz w:val="24"/>
          <w:szCs w:val="24"/>
        </w:rPr>
        <w:t xml:space="preserve">Figure 3 Alterations in hepatic mRNA levels of inflammation- and metabolism-related genes. </w:t>
      </w:r>
      <w:r w:rsidRPr="00052085">
        <w:rPr>
          <w:rFonts w:ascii="Book Antiqua" w:hAnsi="Book Antiqua"/>
          <w:b w:val="0"/>
          <w:i w:val="0"/>
          <w:sz w:val="24"/>
          <w:szCs w:val="24"/>
        </w:rPr>
        <w:t>A-C:</w:t>
      </w:r>
      <w:r w:rsidRPr="00052085">
        <w:rPr>
          <w:rFonts w:ascii="Book Antiqua" w:hAnsi="Book Antiqua"/>
          <w:i w:val="0"/>
          <w:sz w:val="24"/>
          <w:szCs w:val="24"/>
        </w:rPr>
        <w:t xml:space="preserve"> </w:t>
      </w:r>
      <w:r w:rsidRPr="00052085">
        <w:rPr>
          <w:rFonts w:ascii="Book Antiqua" w:hAnsi="Book Antiqua"/>
          <w:b w:val="0"/>
          <w:i w:val="0"/>
          <w:sz w:val="24"/>
          <w:szCs w:val="24"/>
        </w:rPr>
        <w:t>Bar plots showing relative levels specific mRNA of inflammation-related genes in hepatic specimens that were up-regulated in L-HFr at both 4 and 8 wks; D-F: Only increased at 4</w:t>
      </w:r>
      <w:r w:rsidRPr="00052085">
        <w:rPr>
          <w:rFonts w:ascii="Book Antiqua" w:hAnsi="Book Antiqua"/>
          <w:b w:val="0"/>
          <w:i w:val="0"/>
          <w:sz w:val="24"/>
          <w:szCs w:val="24"/>
          <w:vertAlign w:val="superscript"/>
        </w:rPr>
        <w:t>th</w:t>
      </w:r>
      <w:r w:rsidRPr="00052085">
        <w:rPr>
          <w:rFonts w:ascii="Book Antiqua" w:hAnsi="Book Antiqua"/>
          <w:b w:val="0"/>
          <w:i w:val="0"/>
          <w:sz w:val="24"/>
          <w:szCs w:val="24"/>
        </w:rPr>
        <w:t xml:space="preserve"> wk; </w:t>
      </w:r>
      <w:r w:rsidRPr="00052085">
        <w:rPr>
          <w:rFonts w:ascii="Book Antiqua" w:hAnsi="Book Antiqua"/>
          <w:b w:val="0"/>
          <w:bCs/>
          <w:i w:val="0"/>
          <w:sz w:val="24"/>
          <w:szCs w:val="24"/>
        </w:rPr>
        <w:t>G-H</w:t>
      </w:r>
      <w:r w:rsidRPr="00052085">
        <w:rPr>
          <w:rFonts w:ascii="Book Antiqua" w:hAnsi="Book Antiqua"/>
          <w:b w:val="0"/>
          <w:i w:val="0"/>
          <w:sz w:val="24"/>
          <w:szCs w:val="24"/>
        </w:rPr>
        <w:t xml:space="preserve">: Selected metabolism-related genes; Each bar represents mean ± SEM of 4 rats/group at wk 4 and 8; Data were normalized by </w:t>
      </w:r>
      <w:r w:rsidRPr="00052085">
        <w:rPr>
          <w:rFonts w:ascii="Book Antiqua" w:hAnsi="Book Antiqua"/>
          <w:b w:val="0"/>
          <w:i w:val="0"/>
          <w:iCs/>
          <w:sz w:val="24"/>
          <w:szCs w:val="24"/>
        </w:rPr>
        <w:t>Ubc</w:t>
      </w:r>
      <w:r w:rsidRPr="00052085">
        <w:rPr>
          <w:rFonts w:ascii="Book Antiqua" w:hAnsi="Book Antiqua"/>
          <w:b w:val="0"/>
          <w:i w:val="0"/>
          <w:sz w:val="24"/>
          <w:szCs w:val="24"/>
        </w:rPr>
        <w:t xml:space="preserve"> (ubiquitin C) and </w:t>
      </w:r>
      <w:r w:rsidRPr="00052085">
        <w:rPr>
          <w:rFonts w:ascii="Book Antiqua" w:hAnsi="Book Antiqua"/>
          <w:b w:val="0"/>
          <w:i w:val="0"/>
          <w:iCs/>
          <w:sz w:val="24"/>
          <w:szCs w:val="24"/>
        </w:rPr>
        <w:t>Actb</w:t>
      </w:r>
      <w:r w:rsidRPr="00052085">
        <w:rPr>
          <w:rFonts w:ascii="Book Antiqua" w:hAnsi="Book Antiqua"/>
          <w:b w:val="0"/>
          <w:i w:val="0"/>
          <w:sz w:val="24"/>
          <w:szCs w:val="24"/>
        </w:rPr>
        <w:t xml:space="preserve"> (β-actin) was additionally used as a reference housekeeping gene. Standard chow pellets (Co), a fresh-prepared liquid LDC: Lieber-DeCarli, and LDC combined with 70% fructose (L-HFr) diet. Indicates statistically significant difference (</w:t>
      </w:r>
      <w:r w:rsidRPr="00052085">
        <w:rPr>
          <w:rFonts w:ascii="Book Antiqua" w:hAnsi="Book Antiqua"/>
          <w:b w:val="0"/>
          <w:i w:val="0"/>
          <w:sz w:val="24"/>
          <w:szCs w:val="24"/>
          <w:vertAlign w:val="superscript"/>
        </w:rPr>
        <w:t>d</w:t>
      </w:r>
      <w:r w:rsidRPr="00052085">
        <w:rPr>
          <w:rFonts w:ascii="Book Antiqua" w:hAnsi="Book Antiqua"/>
          <w:b w:val="0"/>
          <w:iCs/>
          <w:sz w:val="24"/>
          <w:szCs w:val="24"/>
        </w:rPr>
        <w:t xml:space="preserve">P </w:t>
      </w:r>
      <w:r w:rsidRPr="00052085">
        <w:rPr>
          <w:rFonts w:ascii="Book Antiqua" w:hAnsi="Book Antiqua"/>
          <w:b w:val="0"/>
          <w:i w:val="0"/>
          <w:sz w:val="24"/>
          <w:szCs w:val="24"/>
        </w:rPr>
        <w:t>&lt; 0.001).</w:t>
      </w:r>
    </w:p>
    <w:p w:rsidR="000F3E1D" w:rsidRPr="00052085" w:rsidRDefault="000F3E1D" w:rsidP="009B3C9C">
      <w:pPr>
        <w:spacing w:after="0" w:line="360" w:lineRule="auto"/>
        <w:rPr>
          <w:lang w:val="en-US" w:eastAsia="zh-CN"/>
        </w:rPr>
      </w:pP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Figure 4</w:t>
      </w:r>
      <w:r w:rsidRPr="00052085">
        <w:rPr>
          <w:rFonts w:ascii="Book Antiqua" w:hAnsi="Book Antiqua" w:cs="Times New Roman"/>
          <w:b/>
          <w:sz w:val="24"/>
          <w:szCs w:val="24"/>
          <w:lang w:val="en-US" w:eastAsia="zh-CN"/>
        </w:rPr>
        <w:t xml:space="preserve"> </w:t>
      </w:r>
      <w:r w:rsidRPr="00052085">
        <w:rPr>
          <w:rFonts w:ascii="Book Antiqua" w:hAnsi="Book Antiqua" w:cs="Times New Roman"/>
          <w:b/>
          <w:sz w:val="24"/>
          <w:szCs w:val="24"/>
          <w:lang w:val="en-US"/>
        </w:rPr>
        <w:t>Changes in protein expression in rat liver.</w:t>
      </w:r>
      <w:r w:rsidRPr="00052085">
        <w:rPr>
          <w:rFonts w:ascii="Book Antiqua" w:hAnsi="Book Antiqua" w:cs="Times New Roman"/>
          <w:sz w:val="24"/>
          <w:szCs w:val="24"/>
          <w:lang w:val="en-US"/>
        </w:rPr>
        <w:t xml:space="preserve"> A</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Representative immunoblots for inflammation-related proteins in livers</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B</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mitochondrial functional impairment, apoptosis, </w:t>
      </w:r>
      <w:r w:rsidRPr="00052085">
        <w:rPr>
          <w:rFonts w:ascii="Book Antiqua" w:hAnsi="Book Antiqua" w:cs="Times New Roman"/>
          <w:sz w:val="24"/>
          <w:szCs w:val="24"/>
          <w:lang w:val="en-US"/>
        </w:rPr>
        <w:lastRenderedPageBreak/>
        <w:t>and oxidative stress</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Co</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Chow diet, LDC: Lieber-DeCarli liquid diet</w:t>
      </w:r>
      <w:r w:rsidRPr="00052085">
        <w:rPr>
          <w:rFonts w:ascii="Book Antiqua" w:hAnsi="Book Antiqua" w:cs="Times New Roman"/>
          <w:sz w:val="24"/>
          <w:szCs w:val="24"/>
          <w:lang w:val="en-US" w:eastAsia="zh-CN"/>
        </w:rPr>
        <w:t xml:space="preserve">; L-HFr: </w:t>
      </w:r>
      <w:r w:rsidRPr="00052085">
        <w:rPr>
          <w:rFonts w:ascii="Book Antiqua" w:hAnsi="Book Antiqua" w:cs="Times New Roman"/>
          <w:sz w:val="24"/>
          <w:szCs w:val="24"/>
          <w:lang w:val="en-US"/>
        </w:rPr>
        <w:t>LDC + 70% fructose</w:t>
      </w:r>
      <w:r w:rsidRPr="00052085">
        <w:rPr>
          <w:rFonts w:ascii="Book Antiqua" w:hAnsi="Book Antiqua" w:cs="Times New Roman"/>
          <w:sz w:val="24"/>
          <w:szCs w:val="24"/>
          <w:lang w:val="en-US" w:eastAsia="zh-CN"/>
        </w:rPr>
        <w:t>.</w:t>
      </w:r>
    </w:p>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w:t>
      </w: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b/>
          <w:sz w:val="24"/>
          <w:szCs w:val="24"/>
          <w:lang w:val="en-US"/>
        </w:rPr>
        <w:t>Figure 5 Upregulation of a systemic lipocalin-2 mainly in animal model fed with lieber-De</w:t>
      </w:r>
      <w:r w:rsidRPr="00052085">
        <w:rPr>
          <w:rFonts w:ascii="Book Antiqua" w:hAnsi="Book Antiqua" w:cs="Times New Roman"/>
          <w:b/>
          <w:sz w:val="24"/>
          <w:szCs w:val="24"/>
          <w:lang w:val="en-US" w:eastAsia="zh-CN"/>
        </w:rPr>
        <w:t xml:space="preserve"> </w:t>
      </w:r>
      <w:r w:rsidRPr="00052085">
        <w:rPr>
          <w:rFonts w:ascii="Book Antiqua" w:hAnsi="Book Antiqua" w:cs="Times New Roman"/>
          <w:b/>
          <w:sz w:val="24"/>
          <w:szCs w:val="24"/>
          <w:lang w:val="en-US"/>
        </w:rPr>
        <w:t>Carli 70% kcal fructose</w:t>
      </w:r>
      <w:r w:rsidRPr="00052085">
        <w:rPr>
          <w:rFonts w:ascii="Book Antiqua" w:hAnsi="Book Antiqua" w:cs="Times New Roman"/>
          <w:sz w:val="24"/>
          <w:szCs w:val="24"/>
          <w:lang w:val="en-US" w:eastAsia="zh-CN" w:bidi="ar-JO"/>
        </w:rPr>
        <w:t xml:space="preserve">. </w:t>
      </w:r>
      <w:r w:rsidRPr="00052085">
        <w:rPr>
          <w:rFonts w:ascii="Book Antiqua" w:hAnsi="Book Antiqua" w:cs="Times New Roman"/>
          <w:sz w:val="24"/>
          <w:szCs w:val="24"/>
          <w:lang w:val="en-US"/>
        </w:rPr>
        <w:t>A</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Serum LCN-2 data</w:t>
      </w:r>
      <w:r w:rsidRPr="00052085">
        <w:rPr>
          <w:rFonts w:ascii="Book Antiqua" w:hAnsi="Book Antiqua" w:cs="Times New Roman"/>
          <w:b/>
          <w:bCs/>
          <w:sz w:val="24"/>
          <w:szCs w:val="24"/>
          <w:lang w:val="en-US" w:eastAsia="zh-CN"/>
        </w:rPr>
        <w:t>;</w:t>
      </w:r>
      <w:r w:rsidRPr="00052085">
        <w:rPr>
          <w:rFonts w:ascii="Book Antiqua" w:hAnsi="Book Antiqua" w:cs="Times New Roman"/>
          <w:sz w:val="24"/>
          <w:szCs w:val="24"/>
          <w:lang w:val="en-US"/>
        </w:rPr>
        <w:t xml:space="preserve"> B</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Values on y-axis were expressed in ng/mL</w:t>
      </w:r>
      <w:r w:rsidRPr="00052085">
        <w:rPr>
          <w:rFonts w:ascii="Book Antiqua" w:hAnsi="Book Antiqua" w:cs="Times New Roman"/>
          <w:sz w:val="24"/>
          <w:szCs w:val="24"/>
          <w:lang w:val="en-US" w:eastAsia="zh-CN"/>
        </w:rPr>
        <w:t>.</w:t>
      </w:r>
      <w:r w:rsidRPr="00052085">
        <w:rPr>
          <w:rFonts w:ascii="Book Antiqua" w:hAnsi="Book Antiqua" w:cs="Times New Roman"/>
          <w:b/>
          <w:bCs/>
          <w:sz w:val="24"/>
          <w:szCs w:val="24"/>
          <w:lang w:val="en-US"/>
        </w:rPr>
        <w:t xml:space="preserve"> </w:t>
      </w:r>
      <w:r w:rsidRPr="00052085">
        <w:rPr>
          <w:rFonts w:ascii="Book Antiqua" w:hAnsi="Book Antiqua" w:cs="Times New Roman"/>
          <w:sz w:val="24"/>
          <w:szCs w:val="24"/>
          <w:lang w:val="en-US"/>
        </w:rPr>
        <w:t>Representative autoradiographies from Western blots determination and the corresponding Ponceau stained membrane of two animals per group is shown. Co</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Chow diet, LDC: Lieber-DeCarli liquid diet</w:t>
      </w:r>
      <w:r w:rsidRPr="00052085">
        <w:rPr>
          <w:rFonts w:ascii="Book Antiqua" w:hAnsi="Book Antiqua" w:cs="Times New Roman"/>
          <w:sz w:val="24"/>
          <w:szCs w:val="24"/>
          <w:lang w:val="en-US" w:eastAsia="zh-CN"/>
        </w:rPr>
        <w:t xml:space="preserve">; L-HFr: </w:t>
      </w:r>
      <w:r w:rsidRPr="00052085">
        <w:rPr>
          <w:rFonts w:ascii="Book Antiqua" w:hAnsi="Book Antiqua" w:cs="Times New Roman"/>
          <w:sz w:val="24"/>
          <w:szCs w:val="24"/>
          <w:lang w:val="en-US"/>
        </w:rPr>
        <w:t>LDC + 70% fructose</w:t>
      </w:r>
      <w:r w:rsidRPr="00052085">
        <w:rPr>
          <w:rFonts w:ascii="Book Antiqua" w:hAnsi="Book Antiqua" w:cs="Times New Roman"/>
          <w:sz w:val="24"/>
          <w:szCs w:val="24"/>
          <w:lang w:val="en-US" w:eastAsia="zh-CN"/>
        </w:rPr>
        <w:t>.</w:t>
      </w:r>
    </w:p>
    <w:p w:rsidR="000F3E1D" w:rsidRPr="00052085" w:rsidRDefault="000F3E1D" w:rsidP="009B3C9C">
      <w:pPr>
        <w:spacing w:after="0" w:line="360" w:lineRule="auto"/>
        <w:jc w:val="both"/>
        <w:rPr>
          <w:rFonts w:ascii="Book Antiqua" w:hAnsi="Book Antiqua" w:cs="Times New Roman"/>
          <w:sz w:val="24"/>
          <w:szCs w:val="24"/>
          <w:lang w:val="en-US" w:bidi="ar-JO"/>
        </w:rPr>
      </w:pPr>
    </w:p>
    <w:p w:rsidR="000F3E1D" w:rsidRPr="00052085" w:rsidRDefault="000F3E1D" w:rsidP="009B3C9C">
      <w:pPr>
        <w:spacing w:after="0" w:line="360" w:lineRule="auto"/>
        <w:jc w:val="both"/>
        <w:rPr>
          <w:rFonts w:ascii="Book Antiqua" w:hAnsi="Book Antiqua" w:cs="Times New Roman"/>
          <w:b/>
          <w:sz w:val="24"/>
          <w:szCs w:val="24"/>
          <w:lang w:val="en-US"/>
        </w:rPr>
      </w:pPr>
      <w:r w:rsidRPr="00052085">
        <w:rPr>
          <w:rFonts w:ascii="Book Antiqua" w:hAnsi="Book Antiqua" w:cs="Times New Roman"/>
          <w:b/>
          <w:sz w:val="24"/>
          <w:szCs w:val="24"/>
          <w:lang w:val="en-US"/>
        </w:rPr>
        <w:t>Figure 6 Microphotograph of representative livers of rats on different dietary regimens for 4 or 8 wk.</w:t>
      </w:r>
      <w:r w:rsidRPr="00052085">
        <w:rPr>
          <w:rFonts w:ascii="Book Antiqua" w:hAnsi="Book Antiqua" w:cs="Times New Roman"/>
          <w:b/>
          <w:sz w:val="24"/>
          <w:szCs w:val="24"/>
          <w:lang w:val="en-US" w:eastAsia="zh-CN"/>
        </w:rPr>
        <w:t xml:space="preserve"> </w:t>
      </w:r>
      <w:r w:rsidRPr="00052085">
        <w:rPr>
          <w:rFonts w:ascii="Book Antiqua" w:hAnsi="Book Antiqua" w:cs="Times New Roman"/>
          <w:bCs/>
          <w:sz w:val="24"/>
          <w:szCs w:val="24"/>
          <w:lang w:val="en-US"/>
        </w:rPr>
        <w:t>A</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The left panel (4-wk) and right panel (8-wks) of H</w:t>
      </w:r>
      <w:r w:rsidRPr="00052085">
        <w:rPr>
          <w:rFonts w:ascii="Book Antiqua" w:hAnsi="Book Antiqua" w:cs="Times New Roman"/>
          <w:sz w:val="24"/>
          <w:szCs w:val="24"/>
          <w:lang w:val="en-US" w:eastAsia="zh-CN"/>
        </w:rPr>
        <w:t xml:space="preserve"> and </w:t>
      </w:r>
      <w:r w:rsidRPr="00052085">
        <w:rPr>
          <w:rFonts w:ascii="Book Antiqua" w:hAnsi="Book Antiqua" w:cs="Times New Roman"/>
          <w:sz w:val="24"/>
          <w:szCs w:val="24"/>
          <w:lang w:val="en-US"/>
        </w:rPr>
        <w:t>E stained livers show: Co; control group exhibiting normal arrangement of hepatocytes around the sinusoids, LDC; Lieber-DeCarli nourished group represented principally micro- and randomly macro-steatosis at 4 and 8 wks respectively. L-HFr, 70% kcal fructose supplemented LDC group showing almost hepatocytes around the portal triads with macrovesicular steatosis shows clear, rounded, and well-defined fat droplets (often single) within the cytoplasm and the nuclei are peripherally displaced by the fat droplets clearly at 4 wk more than 8 wk</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of experiment time, accompanied with loss of structural integrity and vessel architecture. Scale bar = 100 </w:t>
      </w:r>
      <w:r w:rsidRPr="00052085">
        <w:rPr>
          <w:rFonts w:ascii="Book Antiqua" w:hAnsi="Book Antiqua" w:cs="Times New Roman"/>
          <w:sz w:val="24"/>
          <w:szCs w:val="24"/>
        </w:rPr>
        <w:t>μ</w:t>
      </w:r>
      <w:r w:rsidRPr="00052085">
        <w:rPr>
          <w:rFonts w:ascii="Book Antiqua" w:hAnsi="Book Antiqua" w:cs="Times New Roman"/>
          <w:sz w:val="24"/>
          <w:szCs w:val="24"/>
          <w:lang w:val="en-US"/>
        </w:rPr>
        <w:t>m. B</w:t>
      </w:r>
      <w:r w:rsidRPr="00052085">
        <w:rPr>
          <w:rFonts w:ascii="Book Antiqua" w:hAnsi="Book Antiqua" w:cs="Times New Roman"/>
          <w:sz w:val="24"/>
          <w:szCs w:val="24"/>
          <w:lang w:val="en-US" w:eastAsia="zh-CN"/>
        </w:rPr>
        <w:t>:</w:t>
      </w:r>
      <w:r w:rsidRPr="00052085">
        <w:rPr>
          <w:rFonts w:ascii="Book Antiqua" w:hAnsi="Book Antiqua" w:cs="Times New Roman"/>
          <w:b/>
          <w:sz w:val="24"/>
          <w:szCs w:val="24"/>
          <w:lang w:val="en-US" w:eastAsia="zh-CN"/>
        </w:rPr>
        <w:t xml:space="preserve"> </w:t>
      </w:r>
      <w:r w:rsidRPr="00052085">
        <w:rPr>
          <w:rFonts w:ascii="Book Antiqua" w:hAnsi="Book Antiqua" w:cs="Times New Roman"/>
          <w:sz w:val="24"/>
          <w:szCs w:val="24"/>
          <w:lang w:val="en-US"/>
        </w:rPr>
        <w:t xml:space="preserve">Percentage of fat-loaded hepatocytes was microscopically evaluated by a pathologist in H&amp;E stained liver slides. </w:t>
      </w: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bidi="ar-JO"/>
        </w:rPr>
      </w:pPr>
      <w:r w:rsidRPr="00052085">
        <w:rPr>
          <w:rFonts w:ascii="Book Antiqua" w:hAnsi="Book Antiqua" w:cs="Times New Roman"/>
          <w:b/>
          <w:sz w:val="24"/>
          <w:szCs w:val="24"/>
          <w:lang w:val="en-US"/>
        </w:rPr>
        <w:t>Figure 7</w:t>
      </w:r>
      <w:r w:rsidRPr="00052085">
        <w:rPr>
          <w:rFonts w:ascii="Book Antiqua" w:hAnsi="Book Antiqua" w:cs="Times New Roman"/>
          <w:b/>
          <w:sz w:val="24"/>
          <w:szCs w:val="24"/>
          <w:lang w:val="en-US" w:bidi="ar-JO"/>
        </w:rPr>
        <w:t xml:space="preserve"> </w:t>
      </w:r>
      <w:r w:rsidRPr="00052085">
        <w:rPr>
          <w:rFonts w:ascii="Book Antiqua" w:hAnsi="Book Antiqua" w:cs="Times New Roman"/>
          <w:b/>
          <w:sz w:val="24"/>
          <w:szCs w:val="24"/>
          <w:lang w:val="en-US"/>
        </w:rPr>
        <w:t>Representative photomicrographs showing immunolocalization of key markers of Neutrophil granulocytes infiltration</w:t>
      </w:r>
      <w:r w:rsidRPr="00052085">
        <w:rPr>
          <w:rFonts w:ascii="Book Antiqua" w:hAnsi="Book Antiqua" w:cs="Times New Roman"/>
          <w:b/>
          <w:sz w:val="24"/>
          <w:szCs w:val="24"/>
          <w:lang w:val="en-US" w:eastAsia="zh-CN"/>
        </w:rPr>
        <w:t>.</w:t>
      </w:r>
      <w:r w:rsidRPr="00052085">
        <w:rPr>
          <w:rFonts w:ascii="Book Antiqua" w:hAnsi="Book Antiqua" w:cs="Times New Roman"/>
          <w:b/>
          <w:sz w:val="24"/>
          <w:szCs w:val="24"/>
          <w:lang w:val="en-US"/>
        </w:rPr>
        <w:t xml:space="preserve"> </w:t>
      </w:r>
      <w:r w:rsidRPr="00052085">
        <w:rPr>
          <w:rFonts w:ascii="Book Antiqua" w:hAnsi="Book Antiqua" w:cs="Times New Roman"/>
          <w:sz w:val="24"/>
          <w:szCs w:val="24"/>
          <w:lang w:val="en-US"/>
        </w:rPr>
        <w:t>Myeloperoxidase (MPO) double-stained with LCN-2 (left-panel), and tissue macrophages (ED1) plus LCN-2 (right-panel) at wk 4</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A co-localization of LCN-2 and MPO can be detected in liver sections. Chow diet (Co), LDC: Lieber-DeCarli liquid diet, and LDC + 70% fructose (L-HFr). The black cavities (vesicles) that were marked by Star in L-HFr micrographs resulted from washing of fat from hepatocytes during fixation step. Red arrows in right panel show ED1</w:t>
      </w:r>
      <w:r w:rsidRPr="00052085">
        <w:rPr>
          <w:rFonts w:ascii="Book Antiqua" w:hAnsi="Book Antiqua" w:cs="Times New Roman"/>
          <w:sz w:val="24"/>
          <w:szCs w:val="24"/>
          <w:vertAlign w:val="superscript"/>
          <w:lang w:val="en-US" w:bidi="ar-JO"/>
        </w:rPr>
        <w:t>+</w:t>
      </w:r>
      <w:r w:rsidRPr="00052085">
        <w:rPr>
          <w:rFonts w:ascii="Book Antiqua" w:hAnsi="Book Antiqua" w:cs="Times New Roman"/>
          <w:sz w:val="24"/>
          <w:szCs w:val="24"/>
          <w:lang w:val="en-US" w:bidi="ar-JO"/>
        </w:rPr>
        <w:t xml:space="preserve"> cells. </w:t>
      </w:r>
      <w:r w:rsidRPr="00052085">
        <w:rPr>
          <w:rFonts w:ascii="Book Antiqua" w:hAnsi="Book Antiqua" w:cs="Times New Roman"/>
          <w:sz w:val="24"/>
          <w:szCs w:val="24"/>
          <w:lang w:val="en-US"/>
        </w:rPr>
        <w:t xml:space="preserve"> Scale bar = 200 </w:t>
      </w:r>
      <w:r w:rsidRPr="00052085">
        <w:rPr>
          <w:rFonts w:ascii="Book Antiqua" w:hAnsi="Book Antiqua" w:cs="Times New Roman"/>
          <w:sz w:val="24"/>
          <w:szCs w:val="24"/>
        </w:rPr>
        <w:t>μ</w:t>
      </w:r>
      <w:r w:rsidRPr="00052085">
        <w:rPr>
          <w:rFonts w:ascii="Book Antiqua" w:hAnsi="Book Antiqua" w:cs="Times New Roman"/>
          <w:sz w:val="24"/>
          <w:szCs w:val="24"/>
          <w:lang w:val="en-US"/>
        </w:rPr>
        <w:t xml:space="preserve">m. </w:t>
      </w:r>
    </w:p>
    <w:p w:rsidR="000F3E1D" w:rsidRPr="00052085" w:rsidRDefault="000F3E1D" w:rsidP="009B3C9C">
      <w:pPr>
        <w:spacing w:after="0" w:line="360" w:lineRule="auto"/>
        <w:jc w:val="both"/>
        <w:rPr>
          <w:rFonts w:ascii="Book Antiqua" w:hAnsi="Book Antiqua" w:cs="Times New Roman"/>
          <w:b/>
          <w:sz w:val="24"/>
          <w:szCs w:val="24"/>
          <w:lang w:val="en-US" w:eastAsia="zh-CN"/>
        </w:rPr>
      </w:pPr>
      <w:r w:rsidRPr="00052085">
        <w:rPr>
          <w:rFonts w:ascii="Book Antiqua" w:hAnsi="Book Antiqua" w:cs="Times New Roman"/>
          <w:b/>
          <w:sz w:val="24"/>
          <w:szCs w:val="24"/>
          <w:lang w:val="en-US"/>
        </w:rPr>
        <w:lastRenderedPageBreak/>
        <w:t>Figure 8</w:t>
      </w:r>
      <w:r w:rsidRPr="00052085">
        <w:rPr>
          <w:rFonts w:ascii="Book Antiqua" w:hAnsi="Book Antiqua" w:cs="Times New Roman"/>
          <w:b/>
          <w:sz w:val="24"/>
          <w:szCs w:val="24"/>
          <w:lang w:val="en-US" w:eastAsia="zh-CN"/>
        </w:rPr>
        <w:t xml:space="preserve"> </w:t>
      </w:r>
      <w:r w:rsidRPr="00052085">
        <w:rPr>
          <w:rFonts w:ascii="Book Antiqua" w:hAnsi="Book Antiqua" w:cs="Times New Roman"/>
          <w:b/>
          <w:sz w:val="24"/>
          <w:szCs w:val="24"/>
          <w:lang w:val="en-US"/>
        </w:rPr>
        <w:t>Hypothetical model of the mechanism thereby lipocalin-2 was produced in high fructose-induced rat fatty liver</w:t>
      </w:r>
      <w:r w:rsidRPr="00052085">
        <w:rPr>
          <w:rFonts w:ascii="Book Antiqua" w:hAnsi="Book Antiqua" w:cs="Times New Roman"/>
          <w:sz w:val="24"/>
          <w:szCs w:val="24"/>
          <w:lang w:val="en-US"/>
        </w:rPr>
        <w:t>. Ingested fructose is delivered into the liver via portal vein. Once in liver, hepatocytes transformed fructose into FFAs and TGs. In addition, the chronic fructose consumption facilitates the influx of endotoxins LPS into the liver. Endotoxins stimulate Kupffer cells which, in turn, release ROS and cytokines. This results in recruitment of more neutrophil granulocytes and monocytes to the liver. As a result of fat accumulation in hepatocytes, lipid peroxidation end products (</w:t>
      </w:r>
      <w:r w:rsidRPr="00052085">
        <w:rPr>
          <w:rFonts w:ascii="Book Antiqua" w:hAnsi="Book Antiqua" w:cs="Times New Roman"/>
          <w:i/>
          <w:sz w:val="24"/>
          <w:szCs w:val="24"/>
          <w:lang w:val="en-US"/>
        </w:rPr>
        <w:t>e.g.</w:t>
      </w:r>
      <w:r w:rsidRPr="00052085">
        <w:rPr>
          <w:rFonts w:ascii="Book Antiqua" w:hAnsi="Book Antiqua" w:cs="Times New Roman"/>
          <w:i/>
          <w:sz w:val="24"/>
          <w:szCs w:val="24"/>
          <w:lang w:val="en-US" w:eastAsia="zh-CN"/>
        </w:rPr>
        <w:t>,</w:t>
      </w:r>
      <w:r w:rsidRPr="00052085">
        <w:rPr>
          <w:rFonts w:ascii="Book Antiqua" w:hAnsi="Book Antiqua" w:cs="Times New Roman"/>
          <w:sz w:val="24"/>
          <w:szCs w:val="24"/>
          <w:lang w:val="en-US"/>
        </w:rPr>
        <w:t xml:space="preserve"> 4-HNE), iNOS and other cytokines/chemokines will be produced, which could recruit neutrophil granulocytes to the liver</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Further studies are needed to investigate whether LCN-2 could act as hepatoprotective protein. PV</w:t>
      </w:r>
      <w:r w:rsidRPr="00052085">
        <w:rPr>
          <w:rFonts w:ascii="Book Antiqua" w:hAnsi="Book Antiqua" w:cs="Times New Roman"/>
          <w:sz w:val="24"/>
          <w:szCs w:val="24"/>
          <w:lang w:val="en-US" w:bidi="ar-JO"/>
        </w:rPr>
        <w:t>: Portal vein</w:t>
      </w:r>
      <w:r w:rsidRPr="00052085">
        <w:rPr>
          <w:rFonts w:ascii="Book Antiqua" w:hAnsi="Book Antiqua" w:cs="Times New Roman"/>
          <w:sz w:val="24"/>
          <w:szCs w:val="24"/>
          <w:lang w:val="en-US" w:eastAsia="zh-CN" w:bidi="ar-JO"/>
        </w:rPr>
        <w:t xml:space="preserve">; LPS: </w:t>
      </w:r>
      <w:r w:rsidRPr="00052085">
        <w:rPr>
          <w:rFonts w:ascii="Book Antiqua" w:hAnsi="Book Antiqua" w:cs="Times New Roman"/>
          <w:sz w:val="24"/>
          <w:szCs w:val="24"/>
          <w:lang w:val="en-US"/>
        </w:rPr>
        <w:t>Lipopolysaccharide</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LCN-2</w:t>
      </w:r>
      <w:r w:rsidRPr="00052085">
        <w:rPr>
          <w:rFonts w:ascii="Book Antiqua" w:hAnsi="Book Antiqua" w:cs="Times New Roman"/>
          <w:sz w:val="24"/>
          <w:szCs w:val="24"/>
          <w:lang w:val="en-US" w:eastAsia="zh-CN"/>
        </w:rPr>
        <w:t>: Lipocalin-2.</w:t>
      </w: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jc w:val="both"/>
        <w:rPr>
          <w:rFonts w:ascii="Book Antiqua" w:hAnsi="Book Antiqua" w:cs="Times New Roman"/>
          <w:b/>
          <w:bCs/>
          <w:noProof/>
          <w:sz w:val="24"/>
          <w:szCs w:val="24"/>
          <w:lang w:val="en-US"/>
        </w:rPr>
      </w:pP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p>
    <w:p w:rsidR="000F3E1D" w:rsidRPr="00052085" w:rsidRDefault="000F3E1D" w:rsidP="009B3C9C">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br w:type="page"/>
      </w:r>
      <w:r w:rsidRPr="00052085">
        <w:rPr>
          <w:rFonts w:ascii="Book Antiqua" w:hAnsi="Book Antiqua" w:cs="Times New Roman"/>
          <w:b/>
          <w:sz w:val="24"/>
          <w:szCs w:val="24"/>
          <w:lang w:val="en-US"/>
        </w:rPr>
        <w:lastRenderedPageBreak/>
        <w:t>Table 1</w:t>
      </w:r>
      <w:r w:rsidRPr="00052085">
        <w:rPr>
          <w:rFonts w:ascii="Book Antiqua" w:hAnsi="Book Antiqua" w:cs="Times New Roman"/>
          <w:b/>
          <w:sz w:val="24"/>
          <w:szCs w:val="24"/>
          <w:lang w:val="en-US" w:eastAsia="zh-CN"/>
        </w:rPr>
        <w:t xml:space="preserve"> </w:t>
      </w:r>
      <w:r w:rsidRPr="00052085">
        <w:rPr>
          <w:rFonts w:ascii="Book Antiqua" w:hAnsi="Book Antiqua" w:cs="Times New Roman"/>
          <w:b/>
          <w:sz w:val="24"/>
          <w:szCs w:val="24"/>
          <w:lang w:val="en-US"/>
        </w:rPr>
        <w:t>List of primers involved in this study</w:t>
      </w:r>
    </w:p>
    <w:tbl>
      <w:tblPr>
        <w:tblW w:w="9600" w:type="dxa"/>
        <w:tblBorders>
          <w:top w:val="single" w:sz="8" w:space="0" w:color="000000"/>
          <w:bottom w:val="single" w:sz="8" w:space="0" w:color="000000"/>
        </w:tblBorders>
        <w:tblCellMar>
          <w:left w:w="0" w:type="dxa"/>
          <w:right w:w="0" w:type="dxa"/>
        </w:tblCellMar>
        <w:tblLook w:val="00A0" w:firstRow="1" w:lastRow="0" w:firstColumn="1" w:lastColumn="0" w:noHBand="0" w:noVBand="0"/>
      </w:tblPr>
      <w:tblGrid>
        <w:gridCol w:w="2064"/>
        <w:gridCol w:w="3759"/>
        <w:gridCol w:w="3777"/>
      </w:tblGrid>
      <w:tr w:rsidR="000F3E1D" w:rsidRPr="00052085" w:rsidTr="002779C4">
        <w:trPr>
          <w:trHeight w:val="572"/>
        </w:trPr>
        <w:tc>
          <w:tcPr>
            <w:tcW w:w="2064" w:type="dxa"/>
            <w:tcBorders>
              <w:top w:val="single" w:sz="8" w:space="0" w:color="000000"/>
              <w:bottom w:val="single" w:sz="8" w:space="0" w:color="000000"/>
            </w:tcBorders>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b/>
                <w:bCs/>
                <w:sz w:val="24"/>
                <w:szCs w:val="24"/>
                <w:lang w:val="en-US"/>
              </w:rPr>
              <w:t xml:space="preserve">Name </w:t>
            </w:r>
          </w:p>
        </w:tc>
        <w:tc>
          <w:tcPr>
            <w:tcW w:w="3759" w:type="dxa"/>
            <w:tcBorders>
              <w:top w:val="single" w:sz="8" w:space="0" w:color="000000"/>
              <w:bottom w:val="single" w:sz="8" w:space="0" w:color="000000"/>
            </w:tcBorders>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b/>
                <w:bCs/>
                <w:sz w:val="24"/>
                <w:szCs w:val="24"/>
                <w:lang w:val="en-US"/>
              </w:rPr>
              <w:t>Forward 5’-3’</w:t>
            </w:r>
            <w:r w:rsidRPr="00052085">
              <w:rPr>
                <w:rFonts w:ascii="Book Antiqua" w:hAnsi="Book Antiqua" w:cs="Times New Roman"/>
                <w:sz w:val="24"/>
                <w:szCs w:val="24"/>
              </w:rPr>
              <w:t xml:space="preserve"> </w:t>
            </w:r>
          </w:p>
        </w:tc>
        <w:tc>
          <w:tcPr>
            <w:tcW w:w="3777" w:type="dxa"/>
            <w:tcBorders>
              <w:top w:val="single" w:sz="8" w:space="0" w:color="000000"/>
              <w:bottom w:val="single" w:sz="8" w:space="0" w:color="000000"/>
            </w:tcBorders>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b/>
                <w:bCs/>
                <w:sz w:val="24"/>
                <w:szCs w:val="24"/>
                <w:lang w:val="en-US"/>
              </w:rPr>
              <w:t>Reverse 5’-3’</w:t>
            </w:r>
            <w:r w:rsidRPr="00052085">
              <w:rPr>
                <w:rFonts w:ascii="Book Antiqua" w:hAnsi="Book Antiqua" w:cs="Times New Roman"/>
                <w:sz w:val="24"/>
                <w:szCs w:val="24"/>
              </w:rPr>
              <w:t xml:space="preserve"> </w:t>
            </w:r>
          </w:p>
        </w:tc>
      </w:tr>
      <w:tr w:rsidR="000F3E1D" w:rsidRPr="00052085" w:rsidTr="002779C4">
        <w:trPr>
          <w:trHeight w:val="572"/>
        </w:trPr>
        <w:tc>
          <w:tcPr>
            <w:tcW w:w="2064" w:type="dxa"/>
            <w:tcBorders>
              <w:top w:val="single" w:sz="8" w:space="0" w:color="000000"/>
            </w:tcBorders>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Lcn-2</w:t>
            </w:r>
            <w:r w:rsidRPr="00052085">
              <w:rPr>
                <w:rFonts w:ascii="Book Antiqua" w:hAnsi="Book Antiqua" w:cs="Times New Roman"/>
                <w:sz w:val="24"/>
                <w:szCs w:val="24"/>
              </w:rPr>
              <w:t xml:space="preserve"> </w:t>
            </w:r>
          </w:p>
        </w:tc>
        <w:tc>
          <w:tcPr>
            <w:tcW w:w="3759" w:type="dxa"/>
            <w:tcBorders>
              <w:top w:val="single" w:sz="8" w:space="0" w:color="000000"/>
            </w:tcBorders>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GGAATATTCACAGCTACCCTC</w:t>
            </w:r>
            <w:r w:rsidRPr="00052085">
              <w:rPr>
                <w:rFonts w:ascii="Courier New" w:hAnsi="Courier New" w:cs="Courier New"/>
                <w:sz w:val="24"/>
                <w:szCs w:val="24"/>
              </w:rPr>
              <w:t xml:space="preserve"> </w:t>
            </w:r>
          </w:p>
        </w:tc>
        <w:tc>
          <w:tcPr>
            <w:tcW w:w="3777" w:type="dxa"/>
            <w:tcBorders>
              <w:top w:val="single" w:sz="8" w:space="0" w:color="000000"/>
            </w:tcBorders>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TTGTTATCCTTGAGGCCCAG</w:t>
            </w:r>
            <w:r w:rsidRPr="00052085">
              <w:rPr>
                <w:rFonts w:ascii="Courier New" w:hAnsi="Courier New" w:cs="Courier New"/>
                <w:sz w:val="24"/>
                <w:szCs w:val="24"/>
              </w:rPr>
              <w:t xml:space="preserve"> </w:t>
            </w:r>
          </w:p>
        </w:tc>
      </w:tr>
      <w:tr w:rsidR="000F3E1D" w:rsidRPr="00052085" w:rsidTr="002779C4">
        <w:trPr>
          <w:trHeight w:val="776"/>
        </w:trPr>
        <w:tc>
          <w:tcPr>
            <w:tcW w:w="2064" w:type="dxa"/>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Il-8</w:t>
            </w:r>
            <w:r w:rsidRPr="00052085">
              <w:rPr>
                <w:rFonts w:ascii="Book Antiqua" w:hAnsi="Book Antiqua" w:cs="Times New Roman"/>
                <w:sz w:val="24"/>
                <w:szCs w:val="24"/>
              </w:rPr>
              <w:t xml:space="preserve"> </w:t>
            </w:r>
          </w:p>
        </w:tc>
        <w:tc>
          <w:tcPr>
            <w:tcW w:w="3759"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GTGTCCCCAAGTAATGGAGAA</w:t>
            </w:r>
            <w:r w:rsidRPr="00052085">
              <w:rPr>
                <w:rFonts w:ascii="Courier New" w:hAnsi="Courier New" w:cs="Courier New"/>
                <w:sz w:val="24"/>
                <w:szCs w:val="24"/>
              </w:rPr>
              <w:t xml:space="preserve"> </w:t>
            </w:r>
          </w:p>
        </w:tc>
        <w:tc>
          <w:tcPr>
            <w:tcW w:w="3777"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 xml:space="preserve">CGCCTACCATCTTTAAACTGC  </w:t>
            </w:r>
          </w:p>
        </w:tc>
      </w:tr>
      <w:tr w:rsidR="000F3E1D" w:rsidRPr="00052085" w:rsidTr="002779C4">
        <w:trPr>
          <w:trHeight w:val="572"/>
        </w:trPr>
        <w:tc>
          <w:tcPr>
            <w:tcW w:w="2064" w:type="dxa"/>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α2-m</w:t>
            </w:r>
            <w:r w:rsidRPr="00052085">
              <w:rPr>
                <w:rFonts w:ascii="Book Antiqua" w:hAnsi="Book Antiqua" w:cs="Times New Roman"/>
                <w:sz w:val="24"/>
                <w:szCs w:val="24"/>
              </w:rPr>
              <w:t xml:space="preserve"> </w:t>
            </w:r>
          </w:p>
        </w:tc>
        <w:tc>
          <w:tcPr>
            <w:tcW w:w="3759"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CTGTCACTCATCCTGTTGTC</w:t>
            </w:r>
            <w:r w:rsidRPr="00052085">
              <w:rPr>
                <w:rFonts w:ascii="Courier New" w:hAnsi="Courier New" w:cs="Courier New"/>
                <w:sz w:val="24"/>
                <w:szCs w:val="24"/>
              </w:rPr>
              <w:t xml:space="preserve"> </w:t>
            </w:r>
          </w:p>
        </w:tc>
        <w:tc>
          <w:tcPr>
            <w:tcW w:w="3777"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ATCTCCTTCTTCGTGTCCTG</w:t>
            </w:r>
            <w:r w:rsidRPr="00052085">
              <w:rPr>
                <w:rFonts w:ascii="Courier New" w:hAnsi="Courier New" w:cs="Courier New"/>
                <w:sz w:val="24"/>
                <w:szCs w:val="24"/>
              </w:rPr>
              <w:t xml:space="preserve"> </w:t>
            </w:r>
          </w:p>
        </w:tc>
      </w:tr>
      <w:tr w:rsidR="000F3E1D" w:rsidRPr="00052085" w:rsidTr="002779C4">
        <w:trPr>
          <w:trHeight w:val="572"/>
        </w:trPr>
        <w:tc>
          <w:tcPr>
            <w:tcW w:w="2064" w:type="dxa"/>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Glut5</w:t>
            </w:r>
            <w:r w:rsidRPr="00052085">
              <w:rPr>
                <w:rFonts w:ascii="Book Antiqua" w:hAnsi="Book Antiqua" w:cs="Times New Roman"/>
                <w:sz w:val="24"/>
                <w:szCs w:val="24"/>
              </w:rPr>
              <w:t xml:space="preserve"> </w:t>
            </w:r>
          </w:p>
        </w:tc>
        <w:tc>
          <w:tcPr>
            <w:tcW w:w="3759"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TGCAGAGCAACGATGGAGAAA</w:t>
            </w:r>
            <w:r w:rsidRPr="00052085">
              <w:rPr>
                <w:rFonts w:ascii="Courier New" w:hAnsi="Courier New" w:cs="Courier New"/>
                <w:sz w:val="24"/>
                <w:szCs w:val="24"/>
              </w:rPr>
              <w:t xml:space="preserve"> </w:t>
            </w:r>
          </w:p>
        </w:tc>
        <w:tc>
          <w:tcPr>
            <w:tcW w:w="3777"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ACAGCAGCGTCAGGGTGAAG</w:t>
            </w:r>
            <w:r w:rsidRPr="00052085">
              <w:rPr>
                <w:rFonts w:ascii="Courier New" w:hAnsi="Courier New" w:cs="Courier New"/>
                <w:sz w:val="24"/>
                <w:szCs w:val="24"/>
              </w:rPr>
              <w:t xml:space="preserve"> </w:t>
            </w:r>
          </w:p>
        </w:tc>
      </w:tr>
      <w:tr w:rsidR="000F3E1D" w:rsidRPr="00052085" w:rsidTr="002779C4">
        <w:trPr>
          <w:trHeight w:val="572"/>
        </w:trPr>
        <w:tc>
          <w:tcPr>
            <w:tcW w:w="2064" w:type="dxa"/>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Tnf-α</w:t>
            </w:r>
            <w:r w:rsidRPr="00052085">
              <w:rPr>
                <w:rFonts w:ascii="Book Antiqua" w:hAnsi="Book Antiqua" w:cs="Times New Roman"/>
                <w:sz w:val="24"/>
                <w:szCs w:val="24"/>
              </w:rPr>
              <w:t xml:space="preserve"> </w:t>
            </w:r>
          </w:p>
        </w:tc>
        <w:tc>
          <w:tcPr>
            <w:tcW w:w="3759"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AAATGGGCTCCCTCTCATCAGTTC</w:t>
            </w:r>
            <w:r w:rsidRPr="00052085">
              <w:rPr>
                <w:rFonts w:ascii="Courier New" w:hAnsi="Courier New" w:cs="Courier New"/>
                <w:sz w:val="24"/>
                <w:szCs w:val="24"/>
              </w:rPr>
              <w:t xml:space="preserve"> </w:t>
            </w:r>
          </w:p>
        </w:tc>
        <w:tc>
          <w:tcPr>
            <w:tcW w:w="3777"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TCTGCTTGGTGGTTTGCTACGAC</w:t>
            </w:r>
            <w:r w:rsidRPr="00052085">
              <w:rPr>
                <w:rFonts w:ascii="Courier New" w:hAnsi="Courier New" w:cs="Courier New"/>
                <w:sz w:val="24"/>
                <w:szCs w:val="24"/>
              </w:rPr>
              <w:t xml:space="preserve"> </w:t>
            </w:r>
          </w:p>
        </w:tc>
      </w:tr>
      <w:tr w:rsidR="000F3E1D" w:rsidRPr="00052085" w:rsidTr="002779C4">
        <w:trPr>
          <w:trHeight w:val="572"/>
        </w:trPr>
        <w:tc>
          <w:tcPr>
            <w:tcW w:w="2064" w:type="dxa"/>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Mcp-1</w:t>
            </w:r>
            <w:r w:rsidRPr="00052085">
              <w:rPr>
                <w:rFonts w:ascii="Book Antiqua" w:hAnsi="Book Antiqua" w:cs="Times New Roman"/>
                <w:sz w:val="24"/>
                <w:szCs w:val="24"/>
              </w:rPr>
              <w:t xml:space="preserve"> </w:t>
            </w:r>
          </w:p>
        </w:tc>
        <w:tc>
          <w:tcPr>
            <w:tcW w:w="3759"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CTCACCTGCTGCTACTCATTCACT</w:t>
            </w:r>
            <w:r w:rsidRPr="00052085">
              <w:rPr>
                <w:rFonts w:ascii="Courier New" w:hAnsi="Courier New" w:cs="Courier New"/>
                <w:sz w:val="24"/>
                <w:szCs w:val="24"/>
              </w:rPr>
              <w:t xml:space="preserve"> </w:t>
            </w:r>
          </w:p>
        </w:tc>
        <w:tc>
          <w:tcPr>
            <w:tcW w:w="3777"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TTCCTTATTGGGGTCAGCAC</w:t>
            </w:r>
            <w:r w:rsidRPr="00052085">
              <w:rPr>
                <w:rFonts w:ascii="Courier New" w:hAnsi="Courier New" w:cs="Courier New"/>
                <w:sz w:val="24"/>
                <w:szCs w:val="24"/>
              </w:rPr>
              <w:t xml:space="preserve"> </w:t>
            </w:r>
          </w:p>
        </w:tc>
      </w:tr>
      <w:tr w:rsidR="000F3E1D" w:rsidRPr="00052085" w:rsidTr="002779C4">
        <w:trPr>
          <w:trHeight w:val="572"/>
        </w:trPr>
        <w:tc>
          <w:tcPr>
            <w:tcW w:w="2064" w:type="dxa"/>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rPr>
              <w:t xml:space="preserve">Lep-r </w:t>
            </w:r>
          </w:p>
        </w:tc>
        <w:tc>
          <w:tcPr>
            <w:tcW w:w="3759"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GTTCTGGCCATCAATTCCAT</w:t>
            </w:r>
            <w:r w:rsidRPr="00052085">
              <w:rPr>
                <w:rFonts w:ascii="Courier New" w:hAnsi="Courier New" w:cs="Courier New"/>
                <w:sz w:val="24"/>
                <w:szCs w:val="24"/>
              </w:rPr>
              <w:t xml:space="preserve"> </w:t>
            </w:r>
          </w:p>
        </w:tc>
        <w:tc>
          <w:tcPr>
            <w:tcW w:w="3777"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GCCCTCTGGTTGCTTTGTAT</w:t>
            </w:r>
            <w:r w:rsidRPr="00052085">
              <w:rPr>
                <w:rFonts w:ascii="Courier New" w:hAnsi="Courier New" w:cs="Courier New"/>
                <w:sz w:val="24"/>
                <w:szCs w:val="24"/>
              </w:rPr>
              <w:t xml:space="preserve"> </w:t>
            </w:r>
          </w:p>
        </w:tc>
      </w:tr>
      <w:tr w:rsidR="000F3E1D" w:rsidRPr="00052085" w:rsidTr="002779C4">
        <w:trPr>
          <w:trHeight w:val="572"/>
        </w:trPr>
        <w:tc>
          <w:tcPr>
            <w:tcW w:w="2064" w:type="dxa"/>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Actb</w:t>
            </w:r>
            <w:r w:rsidRPr="00052085">
              <w:rPr>
                <w:rFonts w:ascii="Book Antiqua" w:hAnsi="Book Antiqua" w:cs="Times New Roman"/>
                <w:sz w:val="24"/>
                <w:szCs w:val="24"/>
              </w:rPr>
              <w:t xml:space="preserve"> </w:t>
            </w:r>
          </w:p>
        </w:tc>
        <w:tc>
          <w:tcPr>
            <w:tcW w:w="3759"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ACCACCATGTACCCAGGCATT</w:t>
            </w:r>
            <w:r w:rsidRPr="00052085">
              <w:rPr>
                <w:rFonts w:ascii="Courier New" w:hAnsi="Courier New" w:cs="Courier New"/>
                <w:sz w:val="24"/>
                <w:szCs w:val="24"/>
              </w:rPr>
              <w:t xml:space="preserve"> </w:t>
            </w:r>
          </w:p>
        </w:tc>
        <w:tc>
          <w:tcPr>
            <w:tcW w:w="3777" w:type="dxa"/>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CCACACAGAGTACTTGCGCTCA</w:t>
            </w:r>
            <w:r w:rsidRPr="00052085">
              <w:rPr>
                <w:rFonts w:ascii="Courier New" w:hAnsi="Courier New" w:cs="Courier New"/>
                <w:sz w:val="24"/>
                <w:szCs w:val="24"/>
              </w:rPr>
              <w:t xml:space="preserve"> </w:t>
            </w:r>
          </w:p>
        </w:tc>
      </w:tr>
      <w:tr w:rsidR="000F3E1D" w:rsidRPr="00052085" w:rsidTr="002779C4">
        <w:trPr>
          <w:trHeight w:val="572"/>
        </w:trPr>
        <w:tc>
          <w:tcPr>
            <w:tcW w:w="2064" w:type="dxa"/>
            <w:tcBorders>
              <w:bottom w:val="single" w:sz="8" w:space="0" w:color="000000"/>
            </w:tcBorders>
            <w:tcMar>
              <w:top w:w="13" w:type="dxa"/>
              <w:left w:w="107" w:type="dxa"/>
              <w:bottom w:w="0" w:type="dxa"/>
              <w:right w:w="107" w:type="dxa"/>
            </w:tcMa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i/>
                <w:iCs/>
                <w:sz w:val="24"/>
                <w:szCs w:val="24"/>
                <w:lang w:val="en-US"/>
              </w:rPr>
              <w:t>Ubc</w:t>
            </w:r>
            <w:r w:rsidRPr="00052085">
              <w:rPr>
                <w:rFonts w:ascii="Book Antiqua" w:hAnsi="Book Antiqua" w:cs="Times New Roman"/>
                <w:sz w:val="24"/>
                <w:szCs w:val="24"/>
              </w:rPr>
              <w:t xml:space="preserve"> </w:t>
            </w:r>
          </w:p>
        </w:tc>
        <w:tc>
          <w:tcPr>
            <w:tcW w:w="3759" w:type="dxa"/>
            <w:tcBorders>
              <w:bottom w:val="single" w:sz="8" w:space="0" w:color="000000"/>
            </w:tcBorders>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CACCAAGAAGGTCAAACAGGAA</w:t>
            </w:r>
            <w:r w:rsidRPr="00052085">
              <w:rPr>
                <w:rFonts w:ascii="Courier New" w:hAnsi="Courier New" w:cs="Courier New"/>
                <w:sz w:val="24"/>
                <w:szCs w:val="24"/>
              </w:rPr>
              <w:t xml:space="preserve"> </w:t>
            </w:r>
          </w:p>
        </w:tc>
        <w:tc>
          <w:tcPr>
            <w:tcW w:w="3777" w:type="dxa"/>
            <w:tcBorders>
              <w:bottom w:val="single" w:sz="8" w:space="0" w:color="000000"/>
            </w:tcBorders>
            <w:tcMar>
              <w:top w:w="13" w:type="dxa"/>
              <w:left w:w="107" w:type="dxa"/>
              <w:bottom w:w="0" w:type="dxa"/>
              <w:right w:w="107" w:type="dxa"/>
            </w:tcMar>
            <w:vAlign w:val="center"/>
          </w:tcPr>
          <w:p w:rsidR="000F3E1D" w:rsidRPr="00052085" w:rsidRDefault="000F3E1D" w:rsidP="009B3C9C">
            <w:pPr>
              <w:spacing w:after="0" w:line="360" w:lineRule="auto"/>
              <w:jc w:val="both"/>
              <w:rPr>
                <w:rFonts w:ascii="Courier New" w:hAnsi="Courier New" w:cs="Courier New"/>
                <w:sz w:val="24"/>
                <w:szCs w:val="24"/>
              </w:rPr>
            </w:pPr>
            <w:r w:rsidRPr="00052085">
              <w:rPr>
                <w:rFonts w:ascii="Courier New" w:hAnsi="Courier New" w:cs="Courier New"/>
                <w:sz w:val="24"/>
                <w:szCs w:val="24"/>
                <w:lang w:val="en-US"/>
              </w:rPr>
              <w:t>AAGACACCTCCCCATCAAACC</w:t>
            </w:r>
            <w:r w:rsidRPr="00052085">
              <w:rPr>
                <w:rFonts w:ascii="Courier New" w:hAnsi="Courier New" w:cs="Courier New"/>
                <w:sz w:val="24"/>
                <w:szCs w:val="24"/>
              </w:rPr>
              <w:t xml:space="preserve"> </w:t>
            </w:r>
          </w:p>
        </w:tc>
      </w:tr>
    </w:tbl>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spacing w:after="0" w:line="360" w:lineRule="auto"/>
        <w:jc w:val="both"/>
        <w:rPr>
          <w:rFonts w:ascii="Book Antiqua" w:hAnsi="Book Antiqua" w:cs="Times New Roman"/>
          <w:sz w:val="24"/>
          <w:szCs w:val="24"/>
          <w:lang w:val="en-US"/>
        </w:rPr>
      </w:pPr>
    </w:p>
    <w:p w:rsidR="000F3E1D" w:rsidRPr="00052085" w:rsidRDefault="000F3E1D" w:rsidP="009B3C9C">
      <w:pPr>
        <w:pageBreakBefore/>
        <w:spacing w:after="0" w:line="360" w:lineRule="auto"/>
        <w:jc w:val="both"/>
        <w:rPr>
          <w:rFonts w:ascii="Book Antiqua" w:hAnsi="Book Antiqua" w:cs="Times New Roman"/>
          <w:b/>
          <w:sz w:val="24"/>
          <w:szCs w:val="24"/>
          <w:lang w:val="en-US"/>
        </w:rPr>
      </w:pPr>
      <w:r w:rsidRPr="00052085">
        <w:rPr>
          <w:rFonts w:ascii="Book Antiqua" w:hAnsi="Book Antiqua" w:cs="Times New Roman"/>
          <w:b/>
          <w:sz w:val="24"/>
          <w:szCs w:val="24"/>
          <w:lang w:val="en-US"/>
        </w:rPr>
        <w:lastRenderedPageBreak/>
        <w:t>Table 2</w:t>
      </w:r>
      <w:r w:rsidRPr="00052085">
        <w:rPr>
          <w:rFonts w:ascii="Book Antiqua" w:hAnsi="Book Antiqua" w:cs="Times New Roman"/>
          <w:b/>
          <w:sz w:val="24"/>
          <w:szCs w:val="24"/>
          <w:lang w:val="en-US" w:eastAsia="zh-CN"/>
        </w:rPr>
        <w:t xml:space="preserve"> </w:t>
      </w:r>
      <w:r w:rsidRPr="00052085">
        <w:rPr>
          <w:rFonts w:ascii="Book Antiqua" w:hAnsi="Book Antiqua" w:cs="Times New Roman"/>
          <w:b/>
          <w:sz w:val="24"/>
          <w:szCs w:val="24"/>
          <w:lang w:val="en-US"/>
        </w:rPr>
        <w:t>List of antibodies used in this study</w:t>
      </w:r>
    </w:p>
    <w:tbl>
      <w:tblPr>
        <w:tblW w:w="0" w:type="auto"/>
        <w:tblInd w:w="-132" w:type="dxa"/>
        <w:tblBorders>
          <w:top w:val="single" w:sz="4" w:space="0" w:color="auto"/>
          <w:bottom w:val="single" w:sz="4" w:space="0" w:color="auto"/>
        </w:tblBorders>
        <w:tblLayout w:type="fixed"/>
        <w:tblCellMar>
          <w:left w:w="10" w:type="dxa"/>
          <w:right w:w="10" w:type="dxa"/>
        </w:tblCellMar>
        <w:tblLook w:val="00A0" w:firstRow="1" w:lastRow="0" w:firstColumn="1" w:lastColumn="0" w:noHBand="0" w:noVBand="0"/>
      </w:tblPr>
      <w:tblGrid>
        <w:gridCol w:w="2367"/>
        <w:gridCol w:w="1275"/>
        <w:gridCol w:w="1560"/>
        <w:gridCol w:w="1701"/>
        <w:gridCol w:w="1559"/>
        <w:gridCol w:w="1336"/>
      </w:tblGrid>
      <w:tr w:rsidR="000F3E1D" w:rsidRPr="00052085" w:rsidTr="002779C4">
        <w:tc>
          <w:tcPr>
            <w:tcW w:w="2367" w:type="dxa"/>
            <w:tcBorders>
              <w:top w:val="single" w:sz="4" w:space="0" w:color="auto"/>
              <w:bottom w:val="single" w:sz="4" w:space="0" w:color="auto"/>
            </w:tcBorders>
          </w:tcPr>
          <w:p w:rsidR="000F3E1D" w:rsidRPr="00052085" w:rsidRDefault="000F3E1D" w:rsidP="009B3C9C">
            <w:pPr>
              <w:spacing w:after="0" w:line="360" w:lineRule="auto"/>
              <w:jc w:val="both"/>
              <w:rPr>
                <w:rFonts w:ascii="Book Antiqua" w:hAnsi="Book Antiqua" w:cs="Times New Roman"/>
                <w:b/>
                <w:bCs/>
                <w:sz w:val="24"/>
                <w:szCs w:val="24"/>
              </w:rPr>
            </w:pPr>
            <w:r w:rsidRPr="00052085">
              <w:rPr>
                <w:rFonts w:ascii="Book Antiqua" w:hAnsi="Book Antiqua" w:cs="Times New Roman"/>
                <w:b/>
                <w:bCs/>
                <w:sz w:val="24"/>
                <w:szCs w:val="24"/>
              </w:rPr>
              <w:t>Name</w:t>
            </w:r>
          </w:p>
        </w:tc>
        <w:tc>
          <w:tcPr>
            <w:tcW w:w="1275" w:type="dxa"/>
            <w:tcBorders>
              <w:top w:val="single" w:sz="4" w:space="0" w:color="auto"/>
              <w:bottom w:val="single" w:sz="4" w:space="0" w:color="auto"/>
            </w:tcBorders>
          </w:tcPr>
          <w:p w:rsidR="000F3E1D" w:rsidRPr="00052085" w:rsidRDefault="000F3E1D" w:rsidP="009B3C9C">
            <w:pPr>
              <w:spacing w:after="0" w:line="360" w:lineRule="auto"/>
              <w:jc w:val="center"/>
              <w:rPr>
                <w:rFonts w:ascii="Book Antiqua" w:hAnsi="Book Antiqua" w:cs="Times New Roman"/>
                <w:b/>
                <w:bCs/>
                <w:sz w:val="24"/>
                <w:szCs w:val="24"/>
              </w:rPr>
            </w:pPr>
            <w:r w:rsidRPr="00052085">
              <w:rPr>
                <w:rFonts w:ascii="Book Antiqua" w:hAnsi="Book Antiqua" w:cs="Times New Roman"/>
                <w:b/>
                <w:bCs/>
                <w:sz w:val="24"/>
                <w:szCs w:val="24"/>
              </w:rPr>
              <w:t>Clone</w:t>
            </w:r>
          </w:p>
        </w:tc>
        <w:tc>
          <w:tcPr>
            <w:tcW w:w="1560" w:type="dxa"/>
            <w:tcBorders>
              <w:top w:val="single" w:sz="4" w:space="0" w:color="auto"/>
              <w:bottom w:val="single" w:sz="4" w:space="0" w:color="auto"/>
            </w:tcBorders>
          </w:tcPr>
          <w:p w:rsidR="000F3E1D" w:rsidRPr="00052085" w:rsidRDefault="000F3E1D" w:rsidP="009B3C9C">
            <w:pPr>
              <w:spacing w:after="0" w:line="360" w:lineRule="auto"/>
              <w:jc w:val="both"/>
              <w:rPr>
                <w:rFonts w:ascii="Book Antiqua" w:hAnsi="Book Antiqua" w:cs="Times New Roman"/>
                <w:b/>
                <w:bCs/>
                <w:sz w:val="24"/>
                <w:szCs w:val="24"/>
              </w:rPr>
            </w:pPr>
            <w:r w:rsidRPr="00052085">
              <w:rPr>
                <w:rFonts w:ascii="Book Antiqua" w:hAnsi="Book Antiqua" w:cs="Times New Roman"/>
                <w:b/>
                <w:bCs/>
                <w:sz w:val="24"/>
                <w:szCs w:val="24"/>
              </w:rPr>
              <w:t>Species</w:t>
            </w:r>
          </w:p>
        </w:tc>
        <w:tc>
          <w:tcPr>
            <w:tcW w:w="1701" w:type="dxa"/>
            <w:tcBorders>
              <w:top w:val="single" w:sz="4" w:space="0" w:color="auto"/>
              <w:bottom w:val="single" w:sz="4" w:space="0" w:color="auto"/>
            </w:tcBorders>
          </w:tcPr>
          <w:p w:rsidR="000F3E1D" w:rsidRPr="00052085" w:rsidRDefault="000F3E1D" w:rsidP="009B3C9C">
            <w:pPr>
              <w:spacing w:after="0" w:line="360" w:lineRule="auto"/>
              <w:jc w:val="both"/>
              <w:rPr>
                <w:rFonts w:ascii="Book Antiqua" w:hAnsi="Book Antiqua" w:cs="Times New Roman"/>
                <w:b/>
                <w:bCs/>
                <w:sz w:val="24"/>
                <w:szCs w:val="24"/>
              </w:rPr>
            </w:pPr>
            <w:r w:rsidRPr="00052085">
              <w:rPr>
                <w:rFonts w:ascii="Book Antiqua" w:hAnsi="Book Antiqua" w:cs="Times New Roman"/>
                <w:b/>
                <w:bCs/>
                <w:sz w:val="24"/>
                <w:szCs w:val="24"/>
              </w:rPr>
              <w:t>Company</w:t>
            </w:r>
          </w:p>
        </w:tc>
        <w:tc>
          <w:tcPr>
            <w:tcW w:w="1559" w:type="dxa"/>
            <w:tcBorders>
              <w:top w:val="single" w:sz="4" w:space="0" w:color="auto"/>
              <w:bottom w:val="single" w:sz="4" w:space="0" w:color="auto"/>
            </w:tcBorders>
          </w:tcPr>
          <w:p w:rsidR="000F3E1D" w:rsidRPr="00052085" w:rsidRDefault="000F3E1D" w:rsidP="009B3C9C">
            <w:pPr>
              <w:spacing w:after="0" w:line="360" w:lineRule="auto"/>
              <w:jc w:val="center"/>
              <w:rPr>
                <w:rFonts w:ascii="Book Antiqua" w:hAnsi="Book Antiqua" w:cs="Times New Roman"/>
                <w:b/>
                <w:bCs/>
                <w:sz w:val="24"/>
                <w:szCs w:val="24"/>
              </w:rPr>
            </w:pPr>
            <w:r w:rsidRPr="00052085">
              <w:rPr>
                <w:rFonts w:ascii="Book Antiqua" w:hAnsi="Book Antiqua" w:cs="Times New Roman"/>
                <w:b/>
                <w:bCs/>
                <w:sz w:val="24"/>
                <w:szCs w:val="24"/>
              </w:rPr>
              <w:t>dilution</w:t>
            </w:r>
          </w:p>
        </w:tc>
        <w:tc>
          <w:tcPr>
            <w:tcW w:w="1336" w:type="dxa"/>
            <w:tcBorders>
              <w:top w:val="single" w:sz="4" w:space="0" w:color="auto"/>
              <w:bottom w:val="single" w:sz="4" w:space="0" w:color="auto"/>
            </w:tcBorders>
          </w:tcPr>
          <w:p w:rsidR="000F3E1D" w:rsidRPr="00052085" w:rsidRDefault="000F3E1D" w:rsidP="009B3C9C">
            <w:pPr>
              <w:spacing w:after="0" w:line="360" w:lineRule="auto"/>
              <w:jc w:val="center"/>
              <w:rPr>
                <w:rFonts w:ascii="Book Antiqua" w:hAnsi="Book Antiqua" w:cs="Times New Roman"/>
                <w:b/>
                <w:bCs/>
                <w:sz w:val="24"/>
                <w:szCs w:val="24"/>
              </w:rPr>
            </w:pPr>
            <w:r w:rsidRPr="00052085">
              <w:rPr>
                <w:rFonts w:ascii="Book Antiqua" w:hAnsi="Book Antiqua" w:cs="Times New Roman"/>
                <w:b/>
                <w:bCs/>
                <w:sz w:val="24"/>
                <w:szCs w:val="24"/>
              </w:rPr>
              <w:t>Use</w:t>
            </w:r>
          </w:p>
        </w:tc>
      </w:tr>
      <w:tr w:rsidR="000F3E1D" w:rsidRPr="00052085" w:rsidTr="002779C4">
        <w:tc>
          <w:tcPr>
            <w:tcW w:w="2367" w:type="dxa"/>
            <w:tcBorders>
              <w:top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HNE</w:t>
            </w:r>
          </w:p>
        </w:tc>
        <w:tc>
          <w:tcPr>
            <w:tcW w:w="1275" w:type="dxa"/>
            <w:tcBorders>
              <w:top w:val="single" w:sz="4" w:space="0" w:color="auto"/>
            </w:tcBorders>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Borders>
              <w:top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Rabbit</w:t>
            </w:r>
          </w:p>
        </w:tc>
        <w:tc>
          <w:tcPr>
            <w:tcW w:w="1701" w:type="dxa"/>
            <w:tcBorders>
              <w:top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Abcam</w:t>
            </w:r>
          </w:p>
        </w:tc>
        <w:tc>
          <w:tcPr>
            <w:tcW w:w="1559" w:type="dxa"/>
            <w:tcBorders>
              <w:top w:val="single" w:sz="4" w:space="0" w:color="auto"/>
            </w:tcBorders>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1:100</w:t>
            </w:r>
          </w:p>
        </w:tc>
        <w:tc>
          <w:tcPr>
            <w:tcW w:w="1336" w:type="dxa"/>
            <w:tcBorders>
              <w:top w:val="single" w:sz="4" w:space="0" w:color="auto"/>
            </w:tcBorders>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LCN-2</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MC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Mouse</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Novus biological</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1:250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c>
          <w:tcPr>
            <w:tcW w:w="2367" w:type="dxa"/>
          </w:tcPr>
          <w:p w:rsidR="000F3E1D" w:rsidRPr="00052085" w:rsidRDefault="000F3E1D" w:rsidP="009B3C9C">
            <w:pPr>
              <w:spacing w:after="0" w:line="360" w:lineRule="auto"/>
              <w:jc w:val="both"/>
              <w:rPr>
                <w:rFonts w:ascii="Book Antiqua" w:hAnsi="Book Antiqua" w:cs="Times New Roman"/>
                <w:sz w:val="24"/>
                <w:szCs w:val="24"/>
              </w:rPr>
            </w:pP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Goat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R&amp;D</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IF</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GRP-78</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Rabbit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Novus Biocompare</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1:800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CD14</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Rabbit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Antibodies-online</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1:700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Casp 9</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Rabbit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Chemicon international</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1:1200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 xml:space="preserve">Cyt </w:t>
            </w:r>
            <w:r w:rsidRPr="00052085">
              <w:rPr>
                <w:rFonts w:ascii="Book Antiqua" w:hAnsi="Book Antiqua" w:cs="Times New Roman"/>
                <w:i/>
                <w:iCs/>
                <w:sz w:val="24"/>
                <w:szCs w:val="24"/>
              </w:rPr>
              <w:t>c</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MC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Mouse</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Millipore</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1:600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PGC-1α</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Goat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Abcam</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1:200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IκB1α</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MC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Rabbit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Abcam</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1:10000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β-actin</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MC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Mouse</w:t>
            </w:r>
          </w:p>
        </w:tc>
        <w:tc>
          <w:tcPr>
            <w:tcW w:w="1701" w:type="dxa"/>
          </w:tcPr>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sz w:val="24"/>
                <w:szCs w:val="24"/>
                <w:lang w:val="en-US"/>
              </w:rPr>
              <w:t xml:space="preserve">Sigma Aldrich </w:t>
            </w:r>
          </w:p>
        </w:tc>
        <w:tc>
          <w:tcPr>
            <w:tcW w:w="1559" w:type="dxa"/>
          </w:tcPr>
          <w:p w:rsidR="000F3E1D" w:rsidRPr="00052085" w:rsidRDefault="000F3E1D" w:rsidP="009B3C9C">
            <w:pPr>
              <w:spacing w:after="0" w:line="360" w:lineRule="auto"/>
              <w:jc w:val="center"/>
              <w:rPr>
                <w:rFonts w:ascii="Book Antiqua" w:hAnsi="Book Antiqua" w:cs="Times New Roman"/>
                <w:sz w:val="24"/>
                <w:szCs w:val="24"/>
                <w:lang w:val="en-US"/>
              </w:rPr>
            </w:pPr>
            <w:r w:rsidRPr="00052085">
              <w:rPr>
                <w:rFonts w:ascii="Book Antiqua" w:hAnsi="Book Antiqua" w:cs="Times New Roman"/>
                <w:sz w:val="24"/>
                <w:szCs w:val="24"/>
                <w:lang w:val="en-US"/>
              </w:rPr>
              <w:t>1:5000</w:t>
            </w:r>
          </w:p>
        </w:tc>
        <w:tc>
          <w:tcPr>
            <w:tcW w:w="1336" w:type="dxa"/>
          </w:tcPr>
          <w:p w:rsidR="000F3E1D" w:rsidRPr="00052085" w:rsidRDefault="000F3E1D" w:rsidP="009B3C9C">
            <w:pPr>
              <w:spacing w:after="0" w:line="360" w:lineRule="auto"/>
              <w:jc w:val="center"/>
              <w:rPr>
                <w:rFonts w:ascii="Book Antiqua" w:hAnsi="Book Antiqua" w:cs="Times New Roman"/>
                <w:sz w:val="24"/>
                <w:szCs w:val="24"/>
                <w:lang w:val="en-US"/>
              </w:rPr>
            </w:pPr>
            <w:r w:rsidRPr="00052085">
              <w:rPr>
                <w:rFonts w:ascii="Book Antiqua" w:hAnsi="Book Antiqua" w:cs="Times New Roman"/>
                <w:sz w:val="24"/>
                <w:szCs w:val="24"/>
                <w:lang w:val="en-US"/>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MPO</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Rabbit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Dako, A0398</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IF</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ED1</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MC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Mouse</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AbD Serotec</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IF</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Anti-rabbit-HRP</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Swine</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Dako</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1:1500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rPr>
          <w:trHeight w:val="669"/>
        </w:trPr>
        <w:tc>
          <w:tcPr>
            <w:tcW w:w="2367"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Anti-mouse-HRP</w:t>
            </w:r>
          </w:p>
        </w:tc>
        <w:tc>
          <w:tcPr>
            <w:tcW w:w="1275"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PC</w:t>
            </w: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Rabbit</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Dako</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1:1500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WB</w:t>
            </w:r>
          </w:p>
        </w:tc>
      </w:tr>
      <w:tr w:rsidR="000F3E1D" w:rsidRPr="00052085" w:rsidTr="002779C4">
        <w:tc>
          <w:tcPr>
            <w:tcW w:w="2367" w:type="dxa"/>
          </w:tcPr>
          <w:p w:rsidR="000F3E1D" w:rsidRPr="00052085" w:rsidRDefault="000F3E1D" w:rsidP="009B3C9C">
            <w:pPr>
              <w:spacing w:after="0" w:line="360" w:lineRule="auto"/>
              <w:rPr>
                <w:rFonts w:ascii="Book Antiqua" w:hAnsi="Book Antiqua" w:cs="Times New Roman"/>
                <w:sz w:val="24"/>
                <w:szCs w:val="24"/>
                <w:lang w:val="en-US" w:eastAsia="en-US"/>
              </w:rPr>
            </w:pPr>
            <w:r w:rsidRPr="00052085">
              <w:rPr>
                <w:rFonts w:ascii="Book Antiqua" w:hAnsi="Book Antiqua" w:cs="Times New Roman"/>
                <w:sz w:val="24"/>
                <w:szCs w:val="24"/>
                <w:lang w:val="en-US" w:eastAsia="en-US"/>
              </w:rPr>
              <w:t>AlexaFluor-555-conjugated</w:t>
            </w:r>
          </w:p>
          <w:p w:rsidR="000F3E1D" w:rsidRPr="00052085" w:rsidRDefault="000F3E1D" w:rsidP="009B3C9C">
            <w:pPr>
              <w:spacing w:after="0" w:line="360" w:lineRule="auto"/>
              <w:rPr>
                <w:rFonts w:ascii="Book Antiqua" w:hAnsi="Book Antiqua" w:cs="Times New Roman"/>
                <w:sz w:val="24"/>
                <w:szCs w:val="24"/>
                <w:lang w:val="en-US" w:eastAsia="en-US"/>
              </w:rPr>
            </w:pPr>
            <w:r w:rsidRPr="00052085">
              <w:rPr>
                <w:rFonts w:ascii="Book Antiqua" w:hAnsi="Book Antiqua" w:cs="Times New Roman"/>
                <w:sz w:val="24"/>
                <w:szCs w:val="24"/>
                <w:lang w:val="en-US" w:eastAsia="en-US"/>
              </w:rPr>
              <w:t>anti-goat IgG</w:t>
            </w:r>
          </w:p>
          <w:p w:rsidR="000F3E1D" w:rsidRPr="00052085" w:rsidRDefault="000F3E1D" w:rsidP="009B3C9C">
            <w:pPr>
              <w:spacing w:after="0" w:line="360" w:lineRule="auto"/>
              <w:jc w:val="both"/>
              <w:rPr>
                <w:rFonts w:ascii="Book Antiqua" w:hAnsi="Book Antiqua" w:cs="Times New Roman"/>
                <w:sz w:val="24"/>
                <w:szCs w:val="24"/>
                <w:lang w:val="en-US"/>
              </w:rPr>
            </w:pPr>
          </w:p>
        </w:tc>
        <w:tc>
          <w:tcPr>
            <w:tcW w:w="1275" w:type="dxa"/>
          </w:tcPr>
          <w:p w:rsidR="000F3E1D" w:rsidRPr="00052085" w:rsidRDefault="000F3E1D" w:rsidP="009B3C9C">
            <w:pPr>
              <w:spacing w:after="0" w:line="360" w:lineRule="auto"/>
              <w:jc w:val="both"/>
              <w:rPr>
                <w:rFonts w:ascii="Book Antiqua" w:hAnsi="Book Antiqua" w:cs="Times New Roman"/>
                <w:sz w:val="24"/>
                <w:szCs w:val="24"/>
                <w:lang w:val="en-US"/>
              </w:rPr>
            </w:pP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 xml:space="preserve">Donkey </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Invitrogen</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1:500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IF</w:t>
            </w:r>
          </w:p>
        </w:tc>
      </w:tr>
      <w:tr w:rsidR="000F3E1D" w:rsidRPr="00052085" w:rsidTr="002779C4">
        <w:tc>
          <w:tcPr>
            <w:tcW w:w="2367" w:type="dxa"/>
          </w:tcPr>
          <w:p w:rsidR="000F3E1D" w:rsidRPr="00052085" w:rsidRDefault="000F3E1D" w:rsidP="009B3C9C">
            <w:pPr>
              <w:spacing w:after="0" w:line="360" w:lineRule="auto"/>
              <w:rPr>
                <w:rFonts w:ascii="Book Antiqua" w:hAnsi="Book Antiqua" w:cs="Times New Roman"/>
                <w:sz w:val="24"/>
                <w:szCs w:val="24"/>
                <w:lang w:val="en-US" w:eastAsia="en-US"/>
              </w:rPr>
            </w:pPr>
            <w:r w:rsidRPr="00052085">
              <w:rPr>
                <w:rFonts w:ascii="Book Antiqua" w:hAnsi="Book Antiqua" w:cs="Times New Roman"/>
                <w:sz w:val="24"/>
                <w:szCs w:val="24"/>
                <w:lang w:val="en-US" w:eastAsia="en-US"/>
              </w:rPr>
              <w:t>AlexaFluor-488-</w:t>
            </w:r>
            <w:r w:rsidRPr="00052085">
              <w:rPr>
                <w:rFonts w:ascii="Book Antiqua" w:hAnsi="Book Antiqua" w:cs="Times New Roman"/>
                <w:sz w:val="24"/>
                <w:szCs w:val="24"/>
                <w:lang w:val="en-US" w:eastAsia="en-US"/>
              </w:rPr>
              <w:lastRenderedPageBreak/>
              <w:t>conjugated</w:t>
            </w:r>
          </w:p>
          <w:p w:rsidR="000F3E1D" w:rsidRPr="00052085" w:rsidRDefault="000F3E1D" w:rsidP="009B3C9C">
            <w:pPr>
              <w:spacing w:after="0" w:line="360" w:lineRule="auto"/>
              <w:rPr>
                <w:rFonts w:ascii="Book Antiqua" w:hAnsi="Book Antiqua" w:cs="Times New Roman"/>
                <w:sz w:val="24"/>
                <w:szCs w:val="24"/>
                <w:lang w:val="en-US" w:eastAsia="en-US"/>
              </w:rPr>
            </w:pPr>
            <w:r w:rsidRPr="00052085">
              <w:rPr>
                <w:rFonts w:ascii="Book Antiqua" w:hAnsi="Book Antiqua" w:cs="Times New Roman"/>
                <w:sz w:val="24"/>
                <w:szCs w:val="24"/>
                <w:lang w:val="en-US" w:eastAsia="en-US"/>
              </w:rPr>
              <w:t>anti-mouse IgG</w:t>
            </w:r>
          </w:p>
          <w:p w:rsidR="000F3E1D" w:rsidRPr="00052085" w:rsidRDefault="000F3E1D" w:rsidP="009B3C9C">
            <w:pPr>
              <w:spacing w:after="0" w:line="360" w:lineRule="auto"/>
              <w:jc w:val="both"/>
              <w:rPr>
                <w:rFonts w:ascii="Book Antiqua" w:hAnsi="Book Antiqua" w:cs="Times New Roman"/>
                <w:sz w:val="24"/>
                <w:szCs w:val="24"/>
                <w:lang w:val="en-US"/>
              </w:rPr>
            </w:pPr>
          </w:p>
        </w:tc>
        <w:tc>
          <w:tcPr>
            <w:tcW w:w="1275" w:type="dxa"/>
          </w:tcPr>
          <w:p w:rsidR="000F3E1D" w:rsidRPr="00052085" w:rsidRDefault="000F3E1D" w:rsidP="009B3C9C">
            <w:pPr>
              <w:spacing w:after="0" w:line="360" w:lineRule="auto"/>
              <w:jc w:val="both"/>
              <w:rPr>
                <w:rFonts w:ascii="Book Antiqua" w:hAnsi="Book Antiqua" w:cs="Times New Roman"/>
                <w:sz w:val="24"/>
                <w:szCs w:val="24"/>
                <w:lang w:val="en-US"/>
              </w:rPr>
            </w:pPr>
          </w:p>
        </w:tc>
        <w:tc>
          <w:tcPr>
            <w:tcW w:w="156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 xml:space="preserve">Donkey </w:t>
            </w:r>
          </w:p>
        </w:tc>
        <w:tc>
          <w:tcPr>
            <w:tcW w:w="1701"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Invitrogen</w:t>
            </w:r>
          </w:p>
        </w:tc>
        <w:tc>
          <w:tcPr>
            <w:tcW w:w="1559"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1:500</w:t>
            </w:r>
          </w:p>
        </w:tc>
        <w:tc>
          <w:tcPr>
            <w:tcW w:w="1336" w:type="dxa"/>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IF</w:t>
            </w:r>
          </w:p>
        </w:tc>
      </w:tr>
      <w:tr w:rsidR="000F3E1D" w:rsidRPr="00052085" w:rsidTr="002779C4">
        <w:tc>
          <w:tcPr>
            <w:tcW w:w="2367" w:type="dxa"/>
            <w:tcBorders>
              <w:bottom w:val="single" w:sz="4" w:space="0" w:color="auto"/>
            </w:tcBorders>
          </w:tcPr>
          <w:p w:rsidR="000F3E1D" w:rsidRPr="00052085" w:rsidRDefault="000F3E1D" w:rsidP="009B3C9C">
            <w:pPr>
              <w:spacing w:after="0" w:line="360" w:lineRule="auto"/>
              <w:rPr>
                <w:rFonts w:ascii="Book Antiqua" w:hAnsi="Book Antiqua" w:cs="Times New Roman"/>
                <w:sz w:val="24"/>
                <w:szCs w:val="24"/>
                <w:lang w:val="en-US" w:eastAsia="en-US"/>
              </w:rPr>
            </w:pPr>
            <w:r w:rsidRPr="00052085">
              <w:rPr>
                <w:rFonts w:ascii="Book Antiqua" w:hAnsi="Book Antiqua" w:cs="Times New Roman"/>
                <w:sz w:val="24"/>
                <w:szCs w:val="24"/>
                <w:lang w:val="en-US" w:eastAsia="en-US"/>
              </w:rPr>
              <w:lastRenderedPageBreak/>
              <w:t>AlexaFluor-488-conjugated</w:t>
            </w:r>
          </w:p>
          <w:p w:rsidR="000F3E1D" w:rsidRPr="00052085" w:rsidRDefault="000F3E1D" w:rsidP="009B3C9C">
            <w:pPr>
              <w:spacing w:after="0" w:line="360" w:lineRule="auto"/>
              <w:rPr>
                <w:rFonts w:ascii="Book Antiqua" w:hAnsi="Book Antiqua" w:cs="Times New Roman"/>
                <w:sz w:val="24"/>
                <w:szCs w:val="24"/>
                <w:lang w:val="en-US" w:eastAsia="en-US"/>
              </w:rPr>
            </w:pPr>
            <w:r w:rsidRPr="00052085">
              <w:rPr>
                <w:rFonts w:ascii="Book Antiqua" w:hAnsi="Book Antiqua" w:cs="Times New Roman"/>
                <w:sz w:val="24"/>
                <w:szCs w:val="24"/>
                <w:lang w:val="en-US" w:eastAsia="en-US"/>
              </w:rPr>
              <w:t>anti-rabbit IgG</w:t>
            </w:r>
          </w:p>
          <w:p w:rsidR="000F3E1D" w:rsidRPr="00052085" w:rsidRDefault="000F3E1D" w:rsidP="009B3C9C">
            <w:pPr>
              <w:spacing w:after="0" w:line="360" w:lineRule="auto"/>
              <w:jc w:val="both"/>
              <w:rPr>
                <w:rFonts w:ascii="Book Antiqua" w:hAnsi="Book Antiqua" w:cs="Times New Roman"/>
                <w:sz w:val="24"/>
                <w:szCs w:val="24"/>
                <w:lang w:val="en-US"/>
              </w:rPr>
            </w:pPr>
          </w:p>
        </w:tc>
        <w:tc>
          <w:tcPr>
            <w:tcW w:w="1275" w:type="dxa"/>
            <w:tcBorders>
              <w:bottom w:val="single" w:sz="4" w:space="0" w:color="auto"/>
            </w:tcBorders>
          </w:tcPr>
          <w:p w:rsidR="000F3E1D" w:rsidRPr="00052085" w:rsidRDefault="000F3E1D" w:rsidP="009B3C9C">
            <w:pPr>
              <w:spacing w:after="0" w:line="360" w:lineRule="auto"/>
              <w:jc w:val="both"/>
              <w:rPr>
                <w:rFonts w:ascii="Book Antiqua" w:hAnsi="Book Antiqua" w:cs="Times New Roman"/>
                <w:sz w:val="24"/>
                <w:szCs w:val="24"/>
                <w:lang w:val="en-US"/>
              </w:rPr>
            </w:pPr>
          </w:p>
        </w:tc>
        <w:tc>
          <w:tcPr>
            <w:tcW w:w="1560" w:type="dxa"/>
            <w:tcBorders>
              <w:bottom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 xml:space="preserve">Donkey </w:t>
            </w:r>
          </w:p>
        </w:tc>
        <w:tc>
          <w:tcPr>
            <w:tcW w:w="1701" w:type="dxa"/>
            <w:tcBorders>
              <w:bottom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Invitrogen</w:t>
            </w:r>
          </w:p>
        </w:tc>
        <w:tc>
          <w:tcPr>
            <w:tcW w:w="1559" w:type="dxa"/>
            <w:tcBorders>
              <w:bottom w:val="single" w:sz="4" w:space="0" w:color="auto"/>
            </w:tcBorders>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1:500</w:t>
            </w:r>
          </w:p>
        </w:tc>
        <w:tc>
          <w:tcPr>
            <w:tcW w:w="1336" w:type="dxa"/>
            <w:tcBorders>
              <w:bottom w:val="single" w:sz="4" w:space="0" w:color="auto"/>
            </w:tcBorders>
          </w:tcPr>
          <w:p w:rsidR="000F3E1D" w:rsidRPr="00052085" w:rsidRDefault="000F3E1D" w:rsidP="009B3C9C">
            <w:pPr>
              <w:spacing w:after="0" w:line="360" w:lineRule="auto"/>
              <w:jc w:val="center"/>
              <w:rPr>
                <w:rFonts w:ascii="Book Antiqua" w:hAnsi="Book Antiqua" w:cs="Times New Roman"/>
                <w:sz w:val="24"/>
                <w:szCs w:val="24"/>
              </w:rPr>
            </w:pPr>
            <w:r w:rsidRPr="00052085">
              <w:rPr>
                <w:rFonts w:ascii="Book Antiqua" w:hAnsi="Book Antiqua" w:cs="Times New Roman"/>
                <w:sz w:val="24"/>
                <w:szCs w:val="24"/>
              </w:rPr>
              <w:t>IF</w:t>
            </w:r>
          </w:p>
        </w:tc>
      </w:tr>
    </w:tbl>
    <w:p w:rsidR="000F3E1D" w:rsidRPr="00052085" w:rsidRDefault="000F3E1D" w:rsidP="009B3C9C">
      <w:pPr>
        <w:spacing w:after="0" w:line="360" w:lineRule="auto"/>
        <w:jc w:val="both"/>
        <w:rPr>
          <w:rFonts w:ascii="Book Antiqua" w:hAnsi="Book Antiqua" w:cs="Times New Roman"/>
          <w:sz w:val="8"/>
          <w:szCs w:val="8"/>
          <w:lang w:val="en-US"/>
        </w:rPr>
      </w:pPr>
    </w:p>
    <w:p w:rsidR="000F3E1D" w:rsidRPr="00052085" w:rsidRDefault="000F3E1D" w:rsidP="009B3C9C">
      <w:pPr>
        <w:spacing w:after="0" w:line="360" w:lineRule="auto"/>
        <w:jc w:val="both"/>
        <w:rPr>
          <w:rFonts w:ascii="Book Antiqua" w:hAnsi="Book Antiqua" w:cs="Times New Roman"/>
          <w:sz w:val="24"/>
          <w:szCs w:val="24"/>
          <w:lang w:val="en-US" w:eastAsia="zh-CN"/>
        </w:rPr>
      </w:pPr>
      <w:r w:rsidRPr="00052085">
        <w:rPr>
          <w:rFonts w:ascii="Book Antiqua" w:hAnsi="Book Antiqua" w:cs="Times New Roman"/>
          <w:sz w:val="24"/>
          <w:szCs w:val="24"/>
          <w:lang w:val="en-US"/>
        </w:rPr>
        <w:t>WB: Western blot</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MC: Monoclonal</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PC: Polyclonal</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IF: Immunofluorescence stain</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rPr>
        <w:t>MPO</w:t>
      </w:r>
      <w:r>
        <w:rPr>
          <w:rFonts w:ascii="Book Antiqua" w:hAnsi="Book Antiqua" w:cs="Times New Roman"/>
          <w:sz w:val="24"/>
          <w:szCs w:val="24"/>
          <w:lang w:eastAsia="zh-CN"/>
        </w:rPr>
        <w:t>: Myeloperoxidase.</w:t>
      </w:r>
    </w:p>
    <w:p w:rsidR="000F3E1D" w:rsidRPr="00052085" w:rsidRDefault="000F3E1D" w:rsidP="009B3C9C">
      <w:pPr>
        <w:pageBreakBefore/>
        <w:spacing w:after="0" w:line="360" w:lineRule="auto"/>
        <w:jc w:val="both"/>
        <w:rPr>
          <w:rFonts w:ascii="Book Antiqua" w:hAnsi="Book Antiqua" w:cs="Times New Roman"/>
          <w:b/>
          <w:sz w:val="24"/>
          <w:szCs w:val="24"/>
          <w:lang w:val="en-US" w:eastAsia="zh-CN"/>
        </w:rPr>
      </w:pPr>
      <w:r w:rsidRPr="00052085">
        <w:rPr>
          <w:rFonts w:ascii="Book Antiqua" w:hAnsi="Book Antiqua" w:cs="Times New Roman"/>
          <w:b/>
          <w:sz w:val="24"/>
          <w:szCs w:val="24"/>
          <w:lang w:val="en-US"/>
        </w:rPr>
        <w:lastRenderedPageBreak/>
        <w:t xml:space="preserve">Table 3 Data of plasma biochemistry of sprague-dawley rats within 8 wk of feeding </w:t>
      </w:r>
    </w:p>
    <w:tbl>
      <w:tblPr>
        <w:tblW w:w="9198" w:type="dxa"/>
        <w:tblBorders>
          <w:top w:val="single" w:sz="4" w:space="0" w:color="auto"/>
          <w:bottom w:val="single" w:sz="4" w:space="0" w:color="auto"/>
        </w:tblBorders>
        <w:tblCellMar>
          <w:left w:w="10" w:type="dxa"/>
          <w:right w:w="10" w:type="dxa"/>
        </w:tblCellMar>
        <w:tblLook w:val="00A0" w:firstRow="1" w:lastRow="0" w:firstColumn="1" w:lastColumn="0" w:noHBand="0" w:noVBand="0"/>
      </w:tblPr>
      <w:tblGrid>
        <w:gridCol w:w="2358"/>
        <w:gridCol w:w="2070"/>
        <w:gridCol w:w="1530"/>
        <w:gridCol w:w="1530"/>
        <w:gridCol w:w="1710"/>
      </w:tblGrid>
      <w:tr w:rsidR="000F3E1D" w:rsidRPr="00052085" w:rsidTr="002779C4">
        <w:trPr>
          <w:trHeight w:val="20"/>
        </w:trPr>
        <w:tc>
          <w:tcPr>
            <w:tcW w:w="2358" w:type="dxa"/>
            <w:tcBorders>
              <w:top w:val="single" w:sz="4" w:space="0" w:color="auto"/>
              <w:bottom w:val="single" w:sz="4" w:space="0" w:color="auto"/>
            </w:tcBorders>
            <w:vAlign w:val="center"/>
          </w:tcPr>
          <w:p w:rsidR="000F3E1D" w:rsidRPr="00052085" w:rsidRDefault="000F3E1D" w:rsidP="009B3C9C">
            <w:pPr>
              <w:spacing w:after="0" w:line="360" w:lineRule="auto"/>
              <w:jc w:val="both"/>
              <w:rPr>
                <w:rFonts w:ascii="Book Antiqua" w:hAnsi="Book Antiqua" w:cs="Times New Roman"/>
                <w:b/>
                <w:bCs/>
                <w:sz w:val="24"/>
                <w:szCs w:val="24"/>
              </w:rPr>
            </w:pPr>
            <w:r w:rsidRPr="00052085">
              <w:rPr>
                <w:rFonts w:ascii="Book Antiqua" w:hAnsi="Book Antiqua" w:cs="Times New Roman"/>
                <w:b/>
                <w:sz w:val="24"/>
                <w:szCs w:val="24"/>
                <w:lang w:val="en-US"/>
              </w:rPr>
              <w:t xml:space="preserve">  </w:t>
            </w:r>
            <w:r w:rsidRPr="00052085">
              <w:rPr>
                <w:rFonts w:ascii="Book Antiqua" w:hAnsi="Book Antiqua" w:cs="Times New Roman"/>
                <w:b/>
                <w:bCs/>
                <w:sz w:val="24"/>
                <w:szCs w:val="24"/>
              </w:rPr>
              <w:t>Parameter</w:t>
            </w:r>
          </w:p>
        </w:tc>
        <w:tc>
          <w:tcPr>
            <w:tcW w:w="2070" w:type="dxa"/>
            <w:tcBorders>
              <w:top w:val="single" w:sz="4" w:space="0" w:color="auto"/>
              <w:bottom w:val="single" w:sz="4" w:space="0" w:color="auto"/>
            </w:tcBorders>
            <w:vAlign w:val="center"/>
          </w:tcPr>
          <w:p w:rsidR="000F3E1D" w:rsidRPr="00052085" w:rsidRDefault="000F3E1D" w:rsidP="009B3C9C">
            <w:pPr>
              <w:spacing w:after="0" w:line="360" w:lineRule="auto"/>
              <w:rPr>
                <w:rFonts w:ascii="Book Antiqua" w:hAnsi="Book Antiqua" w:cs="Times New Roman"/>
                <w:b/>
                <w:bCs/>
                <w:sz w:val="24"/>
                <w:szCs w:val="24"/>
              </w:rPr>
            </w:pPr>
            <w:r w:rsidRPr="00052085">
              <w:rPr>
                <w:rFonts w:ascii="Book Antiqua" w:hAnsi="Book Antiqua" w:cs="Times New Roman"/>
                <w:b/>
                <w:bCs/>
                <w:sz w:val="24"/>
                <w:szCs w:val="24"/>
              </w:rPr>
              <w:t>Time point/ Group</w:t>
            </w:r>
          </w:p>
        </w:tc>
        <w:tc>
          <w:tcPr>
            <w:tcW w:w="1530" w:type="dxa"/>
            <w:tcBorders>
              <w:top w:val="single" w:sz="4" w:space="0" w:color="auto"/>
              <w:bottom w:val="single" w:sz="4" w:space="0" w:color="auto"/>
            </w:tcBorders>
            <w:vAlign w:val="center"/>
          </w:tcPr>
          <w:p w:rsidR="000F3E1D" w:rsidRPr="00052085" w:rsidRDefault="000F3E1D" w:rsidP="009B3C9C">
            <w:pPr>
              <w:spacing w:after="0" w:line="360" w:lineRule="auto"/>
              <w:jc w:val="both"/>
              <w:rPr>
                <w:rFonts w:ascii="Book Antiqua" w:hAnsi="Book Antiqua" w:cs="Times New Roman"/>
                <w:b/>
                <w:bCs/>
                <w:sz w:val="24"/>
                <w:szCs w:val="24"/>
              </w:rPr>
            </w:pPr>
            <w:r w:rsidRPr="00052085">
              <w:rPr>
                <w:rFonts w:ascii="Book Antiqua" w:hAnsi="Book Antiqua" w:cs="Times New Roman"/>
                <w:b/>
                <w:bCs/>
                <w:sz w:val="24"/>
                <w:szCs w:val="24"/>
              </w:rPr>
              <w:t>Co</w:t>
            </w:r>
          </w:p>
        </w:tc>
        <w:tc>
          <w:tcPr>
            <w:tcW w:w="1530" w:type="dxa"/>
            <w:tcBorders>
              <w:top w:val="single" w:sz="4" w:space="0" w:color="auto"/>
              <w:bottom w:val="single" w:sz="4" w:space="0" w:color="auto"/>
            </w:tcBorders>
            <w:vAlign w:val="center"/>
          </w:tcPr>
          <w:p w:rsidR="000F3E1D" w:rsidRPr="00052085" w:rsidRDefault="000F3E1D" w:rsidP="009B3C9C">
            <w:pPr>
              <w:spacing w:after="0" w:line="360" w:lineRule="auto"/>
              <w:jc w:val="both"/>
              <w:rPr>
                <w:rFonts w:ascii="Book Antiqua" w:hAnsi="Book Antiqua" w:cs="Times New Roman"/>
                <w:b/>
                <w:bCs/>
                <w:sz w:val="24"/>
                <w:szCs w:val="24"/>
              </w:rPr>
            </w:pPr>
            <w:r w:rsidRPr="00052085">
              <w:rPr>
                <w:rFonts w:ascii="Book Antiqua" w:hAnsi="Book Antiqua" w:cs="Times New Roman"/>
                <w:b/>
                <w:bCs/>
                <w:sz w:val="24"/>
                <w:szCs w:val="24"/>
              </w:rPr>
              <w:t>LDC</w:t>
            </w:r>
          </w:p>
        </w:tc>
        <w:tc>
          <w:tcPr>
            <w:tcW w:w="1710" w:type="dxa"/>
            <w:tcBorders>
              <w:top w:val="single" w:sz="4" w:space="0" w:color="auto"/>
              <w:bottom w:val="single" w:sz="4" w:space="0" w:color="auto"/>
            </w:tcBorders>
            <w:vAlign w:val="center"/>
          </w:tcPr>
          <w:p w:rsidR="000F3E1D" w:rsidRPr="00052085" w:rsidRDefault="000F3E1D" w:rsidP="009B3C9C">
            <w:pPr>
              <w:spacing w:after="0" w:line="360" w:lineRule="auto"/>
              <w:jc w:val="both"/>
              <w:rPr>
                <w:rFonts w:ascii="Book Antiqua" w:hAnsi="Book Antiqua" w:cs="Times New Roman"/>
                <w:b/>
                <w:bCs/>
                <w:sz w:val="24"/>
                <w:szCs w:val="24"/>
              </w:rPr>
            </w:pPr>
            <w:r w:rsidRPr="00052085">
              <w:rPr>
                <w:rFonts w:ascii="Book Antiqua" w:hAnsi="Book Antiqua" w:cs="Times New Roman"/>
                <w:b/>
                <w:bCs/>
                <w:sz w:val="24"/>
                <w:szCs w:val="24"/>
              </w:rPr>
              <w:t>L-HFr</w:t>
            </w:r>
          </w:p>
        </w:tc>
      </w:tr>
      <w:tr w:rsidR="000F3E1D" w:rsidRPr="00052085" w:rsidTr="002779C4">
        <w:trPr>
          <w:trHeight w:val="20"/>
        </w:trPr>
        <w:tc>
          <w:tcPr>
            <w:tcW w:w="2358" w:type="dxa"/>
            <w:vMerge w:val="restart"/>
            <w:tcBorders>
              <w:top w:val="single" w:sz="4" w:space="0" w:color="auto"/>
            </w:tcBorders>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Glucose (mg/dL)</w:t>
            </w:r>
          </w:p>
        </w:tc>
        <w:tc>
          <w:tcPr>
            <w:tcW w:w="2070" w:type="dxa"/>
            <w:tcBorders>
              <w:top w:val="single" w:sz="4" w:space="0" w:color="auto"/>
            </w:tcBorders>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Borders>
              <w:top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152 ± 12</w:t>
            </w:r>
          </w:p>
        </w:tc>
        <w:tc>
          <w:tcPr>
            <w:tcW w:w="1530" w:type="dxa"/>
            <w:tcBorders>
              <w:top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182 ± 5</w:t>
            </w:r>
          </w:p>
        </w:tc>
        <w:tc>
          <w:tcPr>
            <w:tcW w:w="1710" w:type="dxa"/>
            <w:tcBorders>
              <w:top w:val="single" w:sz="4" w:space="0" w:color="auto"/>
            </w:tcBorders>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243 ± 8</w:t>
            </w:r>
            <w:r w:rsidRPr="00052085">
              <w:rPr>
                <w:rFonts w:ascii="Book Antiqua" w:hAnsi="Book Antiqua" w:cs="Times New Roman"/>
                <w:sz w:val="24"/>
                <w:szCs w:val="24"/>
                <w:vertAlign w:val="superscript"/>
                <w:lang w:eastAsia="zh-CN"/>
              </w:rPr>
              <w:t>b</w:t>
            </w:r>
          </w:p>
        </w:tc>
      </w:tr>
      <w:tr w:rsidR="000F3E1D" w:rsidRPr="00052085" w:rsidTr="002779C4">
        <w:trPr>
          <w:trHeight w:val="20"/>
        </w:trPr>
        <w:tc>
          <w:tcPr>
            <w:tcW w:w="2358" w:type="dxa"/>
            <w:vMerge/>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210 ± 7</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244 ± 5</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 xml:space="preserve">292 ± 7 </w:t>
            </w:r>
            <w:r w:rsidRPr="00052085">
              <w:rPr>
                <w:rFonts w:ascii="Book Antiqua" w:hAnsi="Book Antiqua" w:cs="Times New Roman"/>
                <w:sz w:val="24"/>
                <w:szCs w:val="24"/>
                <w:vertAlign w:val="superscript"/>
                <w:lang w:eastAsia="zh-CN"/>
              </w:rPr>
              <w:t>b</w:t>
            </w:r>
          </w:p>
        </w:tc>
      </w:tr>
      <w:tr w:rsidR="000F3E1D" w:rsidRPr="00052085" w:rsidTr="002779C4">
        <w:trPr>
          <w:trHeight w:val="20"/>
        </w:trPr>
        <w:tc>
          <w:tcPr>
            <w:tcW w:w="2358" w:type="dxa"/>
            <w:vMerge w:val="restart"/>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TG (mg/dL)</w:t>
            </w: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26 ± 5</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74 ± 8 *</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78 ± 13</w:t>
            </w:r>
            <w:r w:rsidRPr="00052085">
              <w:rPr>
                <w:rFonts w:ascii="Book Antiqua" w:hAnsi="Book Antiqua" w:cs="Times New Roman"/>
                <w:sz w:val="24"/>
                <w:szCs w:val="24"/>
                <w:vertAlign w:val="superscript"/>
                <w:lang w:eastAsia="zh-CN"/>
              </w:rPr>
              <w:t>a</w:t>
            </w:r>
          </w:p>
        </w:tc>
      </w:tr>
      <w:tr w:rsidR="000F3E1D" w:rsidRPr="00052085" w:rsidTr="002779C4">
        <w:trPr>
          <w:trHeight w:val="20"/>
        </w:trPr>
        <w:tc>
          <w:tcPr>
            <w:tcW w:w="2358" w:type="dxa"/>
            <w:vMerge/>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44 ± 13</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62 ± 15</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127 ± 21</w:t>
            </w:r>
            <w:r w:rsidRPr="00052085">
              <w:rPr>
                <w:rFonts w:ascii="Book Antiqua" w:hAnsi="Book Antiqua" w:cs="Times New Roman"/>
                <w:sz w:val="24"/>
                <w:szCs w:val="24"/>
                <w:vertAlign w:val="superscript"/>
                <w:lang w:eastAsia="zh-CN"/>
              </w:rPr>
              <w:t>a</w:t>
            </w:r>
          </w:p>
        </w:tc>
      </w:tr>
      <w:tr w:rsidR="000F3E1D" w:rsidRPr="00052085" w:rsidTr="002779C4">
        <w:trPr>
          <w:trHeight w:val="20"/>
        </w:trPr>
        <w:tc>
          <w:tcPr>
            <w:tcW w:w="2358" w:type="dxa"/>
            <w:vMerge w:val="restart"/>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Cholesterol (mg/dL)</w:t>
            </w: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55 ± 2</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58 ± 4</w:t>
            </w:r>
          </w:p>
        </w:tc>
        <w:tc>
          <w:tcPr>
            <w:tcW w:w="171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59 ± 3</w:t>
            </w:r>
          </w:p>
        </w:tc>
      </w:tr>
      <w:tr w:rsidR="000F3E1D" w:rsidRPr="00052085" w:rsidTr="002779C4">
        <w:trPr>
          <w:trHeight w:val="20"/>
        </w:trPr>
        <w:tc>
          <w:tcPr>
            <w:tcW w:w="2358" w:type="dxa"/>
            <w:vMerge/>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47 ± 4</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52 ± 4</w:t>
            </w:r>
          </w:p>
        </w:tc>
        <w:tc>
          <w:tcPr>
            <w:tcW w:w="171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53 ± 5</w:t>
            </w:r>
          </w:p>
        </w:tc>
      </w:tr>
      <w:tr w:rsidR="000F3E1D" w:rsidRPr="00052085" w:rsidTr="002779C4">
        <w:trPr>
          <w:trHeight w:val="20"/>
        </w:trPr>
        <w:tc>
          <w:tcPr>
            <w:tcW w:w="2358" w:type="dxa"/>
            <w:vMerge w:val="restart"/>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HDL-C (mg/dL)</w:t>
            </w: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49 ± 1</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43 ± 2</w:t>
            </w:r>
          </w:p>
        </w:tc>
        <w:tc>
          <w:tcPr>
            <w:tcW w:w="171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46 ± 1</w:t>
            </w:r>
          </w:p>
        </w:tc>
      </w:tr>
      <w:tr w:rsidR="000F3E1D" w:rsidRPr="00052085" w:rsidTr="002779C4">
        <w:trPr>
          <w:trHeight w:val="20"/>
        </w:trPr>
        <w:tc>
          <w:tcPr>
            <w:tcW w:w="2358" w:type="dxa"/>
            <w:vMerge/>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44 ± 1</w:t>
            </w:r>
          </w:p>
        </w:tc>
        <w:tc>
          <w:tcPr>
            <w:tcW w:w="1530" w:type="dxa"/>
          </w:tcPr>
          <w:p w:rsidR="000F3E1D" w:rsidRPr="00052085" w:rsidRDefault="000F3E1D" w:rsidP="009B3C9C">
            <w:pPr>
              <w:tabs>
                <w:tab w:val="left" w:pos="1223"/>
              </w:tabs>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44 ± 3</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32 ± 2</w:t>
            </w:r>
            <w:r w:rsidRPr="00052085">
              <w:rPr>
                <w:rFonts w:ascii="Book Antiqua" w:hAnsi="Book Antiqua" w:cs="Times New Roman"/>
                <w:sz w:val="24"/>
                <w:szCs w:val="24"/>
                <w:vertAlign w:val="superscript"/>
                <w:lang w:eastAsia="zh-CN"/>
              </w:rPr>
              <w:t>d</w:t>
            </w:r>
          </w:p>
        </w:tc>
      </w:tr>
      <w:tr w:rsidR="000F3E1D" w:rsidRPr="00052085" w:rsidTr="002779C4">
        <w:trPr>
          <w:trHeight w:val="20"/>
        </w:trPr>
        <w:tc>
          <w:tcPr>
            <w:tcW w:w="2358" w:type="dxa"/>
            <w:vMerge w:val="restart"/>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Uric acid (mg/dL)</w:t>
            </w: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0.6 ± 0.0</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0.9 ± 0.2</w:t>
            </w:r>
          </w:p>
        </w:tc>
        <w:tc>
          <w:tcPr>
            <w:tcW w:w="171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0.5 ± 0.0</w:t>
            </w:r>
          </w:p>
        </w:tc>
      </w:tr>
      <w:tr w:rsidR="000F3E1D" w:rsidRPr="00052085" w:rsidTr="002779C4">
        <w:trPr>
          <w:trHeight w:val="20"/>
        </w:trPr>
        <w:tc>
          <w:tcPr>
            <w:tcW w:w="2358" w:type="dxa"/>
            <w:vMerge/>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1.1 ± 0.0</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0.5 ± 0.1</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2.2 ± 0.3</w:t>
            </w:r>
            <w:r w:rsidRPr="00052085">
              <w:rPr>
                <w:rFonts w:ascii="Book Antiqua" w:hAnsi="Book Antiqua" w:cs="Times New Roman"/>
                <w:sz w:val="24"/>
                <w:szCs w:val="24"/>
                <w:vertAlign w:val="superscript"/>
                <w:lang w:eastAsia="zh-CN"/>
              </w:rPr>
              <w:t>b</w:t>
            </w:r>
          </w:p>
        </w:tc>
      </w:tr>
      <w:tr w:rsidR="000F3E1D" w:rsidRPr="00052085" w:rsidTr="002779C4">
        <w:trPr>
          <w:trHeight w:val="20"/>
        </w:trPr>
        <w:tc>
          <w:tcPr>
            <w:tcW w:w="2358" w:type="dxa"/>
            <w:vMerge w:val="restart"/>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ALT (U/L)</w:t>
            </w: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41 ± 8</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43 ± 3</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69 ± 7</w:t>
            </w:r>
            <w:r w:rsidRPr="00052085">
              <w:rPr>
                <w:rFonts w:ascii="Book Antiqua" w:hAnsi="Book Antiqua" w:cs="Times New Roman"/>
                <w:sz w:val="24"/>
                <w:szCs w:val="24"/>
                <w:vertAlign w:val="superscript"/>
                <w:lang w:eastAsia="zh-CN"/>
              </w:rPr>
              <w:t>a</w:t>
            </w:r>
          </w:p>
        </w:tc>
      </w:tr>
      <w:tr w:rsidR="000F3E1D" w:rsidRPr="00052085" w:rsidTr="002779C4">
        <w:trPr>
          <w:trHeight w:val="20"/>
        </w:trPr>
        <w:tc>
          <w:tcPr>
            <w:tcW w:w="2358" w:type="dxa"/>
            <w:vMerge/>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55 ± 8</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48 ± 4</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bidi="ar-JO"/>
              </w:rPr>
            </w:pPr>
            <w:r w:rsidRPr="00052085">
              <w:rPr>
                <w:rFonts w:ascii="Book Antiqua" w:hAnsi="Book Antiqua" w:cs="Times New Roman"/>
                <w:sz w:val="24"/>
                <w:szCs w:val="24"/>
              </w:rPr>
              <w:t xml:space="preserve">80 ± 8 </w:t>
            </w:r>
            <w:r w:rsidRPr="00052085">
              <w:rPr>
                <w:rFonts w:ascii="Book Antiqua" w:hAnsi="Book Antiqua" w:cs="Times New Roman"/>
                <w:sz w:val="24"/>
                <w:szCs w:val="24"/>
                <w:vertAlign w:val="superscript"/>
                <w:lang w:eastAsia="zh-CN"/>
              </w:rPr>
              <w:t>a</w:t>
            </w:r>
          </w:p>
        </w:tc>
      </w:tr>
      <w:tr w:rsidR="000F3E1D" w:rsidRPr="00052085" w:rsidTr="002779C4">
        <w:trPr>
          <w:trHeight w:val="20"/>
        </w:trPr>
        <w:tc>
          <w:tcPr>
            <w:tcW w:w="2358" w:type="dxa"/>
            <w:vMerge w:val="restart"/>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AST (U/L)</w:t>
            </w: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67 ± 5</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74 ± 2</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 xml:space="preserve">136 ± 8 </w:t>
            </w:r>
            <w:r w:rsidRPr="00052085">
              <w:rPr>
                <w:rFonts w:ascii="Book Antiqua" w:hAnsi="Book Antiqua" w:cs="Times New Roman"/>
                <w:sz w:val="24"/>
                <w:szCs w:val="24"/>
                <w:vertAlign w:val="superscript"/>
                <w:lang w:eastAsia="zh-CN"/>
              </w:rPr>
              <w:t>b</w:t>
            </w:r>
          </w:p>
        </w:tc>
      </w:tr>
      <w:tr w:rsidR="000F3E1D" w:rsidRPr="00052085" w:rsidTr="002779C4">
        <w:trPr>
          <w:trHeight w:val="20"/>
        </w:trPr>
        <w:tc>
          <w:tcPr>
            <w:tcW w:w="2358" w:type="dxa"/>
            <w:vMerge/>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90 ± 7</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 xml:space="preserve">117 ± 13 </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 xml:space="preserve">166 ± 10 </w:t>
            </w:r>
            <w:r w:rsidRPr="00052085">
              <w:rPr>
                <w:rFonts w:ascii="Book Antiqua" w:hAnsi="Book Antiqua" w:cs="Times New Roman"/>
                <w:sz w:val="24"/>
                <w:szCs w:val="24"/>
                <w:vertAlign w:val="superscript"/>
                <w:lang w:eastAsia="zh-CN"/>
              </w:rPr>
              <w:t>b</w:t>
            </w:r>
          </w:p>
        </w:tc>
      </w:tr>
      <w:tr w:rsidR="000F3E1D" w:rsidRPr="00052085" w:rsidTr="002779C4">
        <w:trPr>
          <w:trHeight w:val="20"/>
        </w:trPr>
        <w:tc>
          <w:tcPr>
            <w:tcW w:w="2358" w:type="dxa"/>
            <w:vMerge w:val="restart"/>
            <w:vAlign w:val="center"/>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Leptin (ng/mL)</w:t>
            </w:r>
          </w:p>
        </w:tc>
        <w:tc>
          <w:tcPr>
            <w:tcW w:w="2070" w:type="dxa"/>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4 wk</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1.8 ± 0.2</w:t>
            </w:r>
          </w:p>
        </w:tc>
        <w:tc>
          <w:tcPr>
            <w:tcW w:w="1530" w:type="dxa"/>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3.0 ± 0.3</w:t>
            </w:r>
          </w:p>
        </w:tc>
        <w:tc>
          <w:tcPr>
            <w:tcW w:w="1710" w:type="dxa"/>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 xml:space="preserve">5.0 ± 0.9 </w:t>
            </w:r>
            <w:r w:rsidRPr="00052085">
              <w:rPr>
                <w:rFonts w:ascii="Book Antiqua" w:hAnsi="Book Antiqua" w:cs="Times New Roman"/>
                <w:sz w:val="24"/>
                <w:szCs w:val="24"/>
                <w:vertAlign w:val="superscript"/>
                <w:lang w:eastAsia="zh-CN"/>
              </w:rPr>
              <w:t>b</w:t>
            </w:r>
          </w:p>
        </w:tc>
      </w:tr>
      <w:tr w:rsidR="000F3E1D" w:rsidRPr="00052085" w:rsidTr="002779C4">
        <w:trPr>
          <w:trHeight w:val="20"/>
        </w:trPr>
        <w:tc>
          <w:tcPr>
            <w:tcW w:w="2358" w:type="dxa"/>
            <w:vMerge/>
            <w:tcBorders>
              <w:bottom w:val="single" w:sz="4" w:space="0" w:color="auto"/>
            </w:tcBorders>
            <w:vAlign w:val="center"/>
          </w:tcPr>
          <w:p w:rsidR="000F3E1D" w:rsidRPr="00052085" w:rsidRDefault="000F3E1D" w:rsidP="009B3C9C">
            <w:pPr>
              <w:spacing w:after="0" w:line="360" w:lineRule="auto"/>
              <w:jc w:val="both"/>
              <w:rPr>
                <w:rFonts w:ascii="Book Antiqua" w:hAnsi="Book Antiqua" w:cs="Times New Roman"/>
                <w:sz w:val="24"/>
                <w:szCs w:val="24"/>
              </w:rPr>
            </w:pPr>
          </w:p>
        </w:tc>
        <w:tc>
          <w:tcPr>
            <w:tcW w:w="2070" w:type="dxa"/>
            <w:tcBorders>
              <w:bottom w:val="single" w:sz="4" w:space="0" w:color="auto"/>
            </w:tcBorders>
            <w:vAlign w:val="center"/>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8 wk</w:t>
            </w:r>
          </w:p>
        </w:tc>
        <w:tc>
          <w:tcPr>
            <w:tcW w:w="1530" w:type="dxa"/>
            <w:tcBorders>
              <w:bottom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3.7 ± 0.9</w:t>
            </w:r>
          </w:p>
        </w:tc>
        <w:tc>
          <w:tcPr>
            <w:tcW w:w="1530" w:type="dxa"/>
            <w:tcBorders>
              <w:bottom w:val="single" w:sz="4" w:space="0" w:color="auto"/>
            </w:tcBorders>
          </w:tcPr>
          <w:p w:rsidR="000F3E1D" w:rsidRPr="00052085" w:rsidRDefault="000F3E1D" w:rsidP="009B3C9C">
            <w:pPr>
              <w:spacing w:after="0" w:line="360" w:lineRule="auto"/>
              <w:jc w:val="both"/>
              <w:rPr>
                <w:rFonts w:ascii="Book Antiqua" w:hAnsi="Book Antiqua" w:cs="Times New Roman"/>
                <w:sz w:val="24"/>
                <w:szCs w:val="24"/>
              </w:rPr>
            </w:pPr>
            <w:r w:rsidRPr="00052085">
              <w:rPr>
                <w:rFonts w:ascii="Book Antiqua" w:hAnsi="Book Antiqua" w:cs="Times New Roman"/>
                <w:sz w:val="24"/>
                <w:szCs w:val="24"/>
              </w:rPr>
              <w:t>5.7 ± 2.1</w:t>
            </w:r>
          </w:p>
        </w:tc>
        <w:tc>
          <w:tcPr>
            <w:tcW w:w="1710" w:type="dxa"/>
            <w:tcBorders>
              <w:bottom w:val="single" w:sz="4" w:space="0" w:color="auto"/>
            </w:tcBorders>
          </w:tcPr>
          <w:p w:rsidR="000F3E1D" w:rsidRPr="00052085" w:rsidRDefault="000F3E1D" w:rsidP="009B3C9C">
            <w:pPr>
              <w:spacing w:after="0" w:line="360" w:lineRule="auto"/>
              <w:jc w:val="both"/>
              <w:rPr>
                <w:rFonts w:ascii="Book Antiqua" w:hAnsi="Book Antiqua" w:cs="Times New Roman"/>
                <w:sz w:val="24"/>
                <w:szCs w:val="24"/>
                <w:lang w:eastAsia="zh-CN"/>
              </w:rPr>
            </w:pPr>
            <w:r w:rsidRPr="00052085">
              <w:rPr>
                <w:rFonts w:ascii="Book Antiqua" w:hAnsi="Book Antiqua" w:cs="Times New Roman"/>
                <w:sz w:val="24"/>
                <w:szCs w:val="24"/>
              </w:rPr>
              <w:t>12.1 ± 1.4</w:t>
            </w:r>
            <w:r w:rsidRPr="00052085">
              <w:rPr>
                <w:rFonts w:ascii="Book Antiqua" w:hAnsi="Book Antiqua" w:cs="Times New Roman"/>
                <w:sz w:val="24"/>
                <w:szCs w:val="24"/>
                <w:vertAlign w:val="superscript"/>
                <w:lang w:eastAsia="zh-CN"/>
              </w:rPr>
              <w:t>d</w:t>
            </w:r>
          </w:p>
        </w:tc>
      </w:tr>
    </w:tbl>
    <w:p w:rsidR="000F3E1D" w:rsidRPr="00052085" w:rsidRDefault="000F3E1D" w:rsidP="009B3C9C">
      <w:pPr>
        <w:spacing w:after="0" w:line="360" w:lineRule="auto"/>
        <w:jc w:val="both"/>
        <w:rPr>
          <w:rFonts w:ascii="Book Antiqua" w:hAnsi="Book Antiqua" w:cs="Times New Roman"/>
          <w:sz w:val="24"/>
          <w:szCs w:val="24"/>
          <w:lang w:val="en-US"/>
        </w:rPr>
      </w:pPr>
      <w:r w:rsidRPr="00052085">
        <w:rPr>
          <w:rFonts w:ascii="Book Antiqua" w:hAnsi="Book Antiqua" w:cs="Times New Roman"/>
          <w:sz w:val="24"/>
          <w:szCs w:val="24"/>
          <w:lang w:val="en-US"/>
        </w:rPr>
        <w:t>All animals were overnight fasted just before sacrificing</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The animals were fed with: Co: Chow (control)</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LDC: Lieber-DeCarli liquid diet</w:t>
      </w:r>
      <w:r w:rsidRPr="00052085">
        <w:rPr>
          <w:rFonts w:ascii="Book Antiqua" w:hAnsi="Book Antiqua" w:cs="Times New Roman"/>
          <w:sz w:val="24"/>
          <w:szCs w:val="24"/>
          <w:lang w:val="en-US" w:eastAsia="zh-CN"/>
        </w:rPr>
        <w:t>;</w:t>
      </w:r>
      <w:r w:rsidRPr="00052085">
        <w:rPr>
          <w:rFonts w:ascii="Book Antiqua" w:hAnsi="Book Antiqua" w:cs="Times New Roman"/>
          <w:sz w:val="24"/>
          <w:szCs w:val="24"/>
          <w:lang w:val="en-US"/>
        </w:rPr>
        <w:t xml:space="preserve"> L-HFr: LDC + 70% kcal fructose. </w:t>
      </w:r>
      <w:r w:rsidRPr="00052085">
        <w:rPr>
          <w:rFonts w:ascii="Book Antiqua" w:hAnsi="Book Antiqua" w:cs="Times New Roman"/>
          <w:sz w:val="24"/>
          <w:szCs w:val="24"/>
          <w:vertAlign w:val="superscript"/>
          <w:lang w:val="en-US" w:eastAsia="zh-CN"/>
        </w:rPr>
        <w:t>a</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0.05, </w:t>
      </w:r>
      <w:r w:rsidRPr="00052085">
        <w:rPr>
          <w:rFonts w:ascii="Book Antiqua" w:hAnsi="Book Antiqua" w:cs="Times New Roman"/>
          <w:sz w:val="24"/>
          <w:szCs w:val="24"/>
          <w:vertAlign w:val="superscript"/>
          <w:lang w:val="en-US" w:eastAsia="zh-CN"/>
        </w:rPr>
        <w:t>b</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 xml:space="preserve">0.01, </w:t>
      </w:r>
      <w:r w:rsidRPr="00052085">
        <w:rPr>
          <w:rFonts w:ascii="Book Antiqua" w:hAnsi="Book Antiqua" w:cs="Times New Roman"/>
          <w:sz w:val="24"/>
          <w:szCs w:val="24"/>
          <w:vertAlign w:val="superscript"/>
          <w:lang w:val="en-US" w:eastAsia="zh-CN"/>
        </w:rPr>
        <w:t>d</w:t>
      </w:r>
      <w:r w:rsidRPr="00052085">
        <w:rPr>
          <w:rFonts w:ascii="Book Antiqua" w:hAnsi="Book Antiqua" w:cs="Times New Roman"/>
          <w:i/>
          <w:iCs/>
          <w:sz w:val="24"/>
          <w:szCs w:val="24"/>
          <w:lang w:val="en-US"/>
        </w:rPr>
        <w:t>P</w:t>
      </w:r>
      <w:r w:rsidRPr="00052085">
        <w:rPr>
          <w:rFonts w:ascii="Book Antiqua" w:hAnsi="Book Antiqua" w:cs="Times New Roman"/>
          <w:i/>
          <w:iCs/>
          <w:sz w:val="24"/>
          <w:szCs w:val="24"/>
          <w:lang w:val="en-US" w:eastAsia="zh-CN"/>
        </w:rPr>
        <w:t xml:space="preserve"> </w:t>
      </w:r>
      <w:r w:rsidRPr="00052085">
        <w:rPr>
          <w:rFonts w:ascii="Book Antiqua" w:hAnsi="Book Antiqua" w:cs="Times New Roman"/>
          <w:sz w:val="24"/>
          <w:szCs w:val="24"/>
          <w:lang w:val="en-US"/>
        </w:rPr>
        <w:t>&lt;</w:t>
      </w:r>
      <w:r w:rsidRPr="00052085">
        <w:rPr>
          <w:rFonts w:ascii="Book Antiqua" w:hAnsi="Book Antiqua" w:cs="Times New Roman"/>
          <w:sz w:val="24"/>
          <w:szCs w:val="24"/>
          <w:lang w:val="en-US" w:eastAsia="zh-CN"/>
        </w:rPr>
        <w:t xml:space="preserve"> </w:t>
      </w:r>
      <w:r w:rsidRPr="00052085">
        <w:rPr>
          <w:rFonts w:ascii="Book Antiqua" w:hAnsi="Book Antiqua" w:cs="Times New Roman"/>
          <w:sz w:val="24"/>
          <w:szCs w:val="24"/>
          <w:lang w:val="en-US"/>
        </w:rPr>
        <w:t>0.001 compared with controls: Data are expressed as mean ± SEM of 4 rats per group.</w:t>
      </w:r>
    </w:p>
    <w:p w:rsidR="000F3E1D" w:rsidRPr="00052085" w:rsidRDefault="000F3E1D" w:rsidP="009B3C9C">
      <w:pPr>
        <w:spacing w:after="0" w:line="360" w:lineRule="auto"/>
        <w:jc w:val="both"/>
        <w:rPr>
          <w:rFonts w:ascii="Book Antiqua" w:hAnsi="Book Antiqua" w:cs="Times New Roman"/>
          <w:sz w:val="24"/>
          <w:szCs w:val="24"/>
          <w:lang w:val="en-US"/>
        </w:rPr>
      </w:pPr>
    </w:p>
    <w:sectPr w:rsidR="000F3E1D" w:rsidRPr="00052085" w:rsidSect="002779C4">
      <w:footerReference w:type="default" r:id="rId9"/>
      <w:pgSz w:w="12240" w:h="15840"/>
      <w:pgMar w:top="1276" w:right="1183" w:bottom="993"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32" w:rsidRDefault="009D4032" w:rsidP="003E231A">
      <w:pPr>
        <w:spacing w:after="0" w:line="240" w:lineRule="auto"/>
      </w:pPr>
      <w:r>
        <w:separator/>
      </w:r>
    </w:p>
  </w:endnote>
  <w:endnote w:type="continuationSeparator" w:id="0">
    <w:p w:rsidR="009D4032" w:rsidRDefault="009D4032" w:rsidP="003E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1D" w:rsidRDefault="000F3E1D">
    <w:pPr>
      <w:jc w:val="right"/>
      <w:rPr>
        <w:rFonts w:ascii="Times New Roman" w:hAnsi="Times New Roman"/>
        <w:b/>
      </w:rPr>
    </w:pPr>
  </w:p>
  <w:p w:rsidR="000F3E1D" w:rsidRPr="00F534D5" w:rsidRDefault="000F3E1D">
    <w:pPr>
      <w:jc w:val="right"/>
      <w:rPr>
        <w:rFonts w:ascii="Times New Roman" w:hAnsi="Times New Roman"/>
        <w:b/>
      </w:rPr>
    </w:pPr>
    <w:r w:rsidRPr="00F534D5">
      <w:rPr>
        <w:rFonts w:ascii="Times New Roman" w:hAnsi="Times New Roman"/>
        <w:b/>
      </w:rPr>
      <w:fldChar w:fldCharType="begin"/>
    </w:r>
    <w:r w:rsidRPr="00F534D5">
      <w:rPr>
        <w:rFonts w:ascii="Times New Roman" w:hAnsi="Times New Roman"/>
        <w:b/>
      </w:rPr>
      <w:instrText>PAGE   \* MERGEFORMAT</w:instrText>
    </w:r>
    <w:r w:rsidRPr="00F534D5">
      <w:rPr>
        <w:rFonts w:ascii="Times New Roman" w:hAnsi="Times New Roman"/>
        <w:b/>
      </w:rPr>
      <w:fldChar w:fldCharType="separate"/>
    </w:r>
    <w:r w:rsidR="00C17743">
      <w:rPr>
        <w:rFonts w:ascii="Times New Roman" w:hAnsi="Times New Roman"/>
        <w:b/>
        <w:noProof/>
      </w:rPr>
      <w:t>33</w:t>
    </w:r>
    <w:r w:rsidRPr="00F534D5">
      <w:rPr>
        <w:rFonts w:ascii="Times New Roman" w:hAnsi="Times New Roman"/>
        <w:b/>
      </w:rPr>
      <w:fldChar w:fldCharType="end"/>
    </w:r>
  </w:p>
  <w:p w:rsidR="000F3E1D" w:rsidRDefault="000F3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32" w:rsidRDefault="009D4032" w:rsidP="003E231A">
      <w:pPr>
        <w:spacing w:after="0" w:line="240" w:lineRule="auto"/>
      </w:pPr>
      <w:r>
        <w:separator/>
      </w:r>
    </w:p>
  </w:footnote>
  <w:footnote w:type="continuationSeparator" w:id="0">
    <w:p w:rsidR="009D4032" w:rsidRDefault="009D4032" w:rsidP="003E2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732F1"/>
    <w:multiLevelType w:val="hybridMultilevel"/>
    <w:tmpl w:val="0B4A777A"/>
    <w:lvl w:ilvl="0" w:tplc="566005B4">
      <w:start w:val="1"/>
      <w:numFmt w:val="upperLetter"/>
      <w:lvlText w:val="(%1)"/>
      <w:lvlJc w:val="left"/>
      <w:pPr>
        <w:ind w:left="780" w:hanging="42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fa2922mpzp0wertapvrx0yvf55t5dt59wd&quot;&gt;My EndNote Library&lt;record-ids&gt;&lt;item&gt;2&lt;/item&gt;&lt;item&gt;5&lt;/item&gt;&lt;item&gt;6&lt;/item&gt;&lt;item&gt;7&lt;/item&gt;&lt;item&gt;8&lt;/item&gt;&lt;item&gt;9&lt;/item&gt;&lt;item&gt;10&lt;/item&gt;&lt;item&gt;11&lt;/item&gt;&lt;item&gt;12&lt;/item&gt;&lt;item&gt;14&lt;/item&gt;&lt;item&gt;18&lt;/item&gt;&lt;item&gt;19&lt;/item&gt;&lt;item&gt;20&lt;/item&gt;&lt;item&gt;21&lt;/item&gt;&lt;item&gt;22&lt;/item&gt;&lt;item&gt;33&lt;/item&gt;&lt;item&gt;34&lt;/item&gt;&lt;item&gt;35&lt;/item&gt;&lt;/record-ids&gt;&lt;/item&gt;&lt;/Libraries&gt;"/>
  </w:docVars>
  <w:rsids>
    <w:rsidRoot w:val="009933A0"/>
    <w:rsid w:val="00012472"/>
    <w:rsid w:val="00020EA2"/>
    <w:rsid w:val="000233BC"/>
    <w:rsid w:val="00031F40"/>
    <w:rsid w:val="00041E8D"/>
    <w:rsid w:val="0004237E"/>
    <w:rsid w:val="0004292E"/>
    <w:rsid w:val="00052085"/>
    <w:rsid w:val="00067F44"/>
    <w:rsid w:val="00082F9F"/>
    <w:rsid w:val="000A1884"/>
    <w:rsid w:val="000A1B2E"/>
    <w:rsid w:val="000C4BB6"/>
    <w:rsid w:val="000D4ED2"/>
    <w:rsid w:val="000E38E6"/>
    <w:rsid w:val="000F3E1D"/>
    <w:rsid w:val="0010133A"/>
    <w:rsid w:val="00120F01"/>
    <w:rsid w:val="00133755"/>
    <w:rsid w:val="00133EC7"/>
    <w:rsid w:val="00137257"/>
    <w:rsid w:val="001462E8"/>
    <w:rsid w:val="00153A9F"/>
    <w:rsid w:val="00153CDA"/>
    <w:rsid w:val="0017518D"/>
    <w:rsid w:val="001779C9"/>
    <w:rsid w:val="00183427"/>
    <w:rsid w:val="00191281"/>
    <w:rsid w:val="001A05C0"/>
    <w:rsid w:val="001A6238"/>
    <w:rsid w:val="001B4700"/>
    <w:rsid w:val="001C0FBE"/>
    <w:rsid w:val="001D4A35"/>
    <w:rsid w:val="001D7954"/>
    <w:rsid w:val="001E1D20"/>
    <w:rsid w:val="001E7476"/>
    <w:rsid w:val="00201778"/>
    <w:rsid w:val="00204978"/>
    <w:rsid w:val="00212907"/>
    <w:rsid w:val="002361A5"/>
    <w:rsid w:val="0024228C"/>
    <w:rsid w:val="0025559D"/>
    <w:rsid w:val="00271127"/>
    <w:rsid w:val="00274473"/>
    <w:rsid w:val="002779C4"/>
    <w:rsid w:val="00281841"/>
    <w:rsid w:val="002914A0"/>
    <w:rsid w:val="002966FA"/>
    <w:rsid w:val="002A657C"/>
    <w:rsid w:val="002D0801"/>
    <w:rsid w:val="002F0288"/>
    <w:rsid w:val="00300091"/>
    <w:rsid w:val="003006ED"/>
    <w:rsid w:val="00302485"/>
    <w:rsid w:val="003056E0"/>
    <w:rsid w:val="00325234"/>
    <w:rsid w:val="00337B9B"/>
    <w:rsid w:val="0036238D"/>
    <w:rsid w:val="00363D3A"/>
    <w:rsid w:val="003742EB"/>
    <w:rsid w:val="00374F37"/>
    <w:rsid w:val="003769F3"/>
    <w:rsid w:val="00382090"/>
    <w:rsid w:val="003A231A"/>
    <w:rsid w:val="003A293E"/>
    <w:rsid w:val="003C3D35"/>
    <w:rsid w:val="003D2840"/>
    <w:rsid w:val="003D35FB"/>
    <w:rsid w:val="003E1068"/>
    <w:rsid w:val="003E120D"/>
    <w:rsid w:val="003E1797"/>
    <w:rsid w:val="003E231A"/>
    <w:rsid w:val="0040138A"/>
    <w:rsid w:val="004140AF"/>
    <w:rsid w:val="00434995"/>
    <w:rsid w:val="00443764"/>
    <w:rsid w:val="004628B2"/>
    <w:rsid w:val="004704D0"/>
    <w:rsid w:val="004720EE"/>
    <w:rsid w:val="004A43E7"/>
    <w:rsid w:val="004A6CAB"/>
    <w:rsid w:val="004B0651"/>
    <w:rsid w:val="004D4959"/>
    <w:rsid w:val="004F6260"/>
    <w:rsid w:val="00505A18"/>
    <w:rsid w:val="00510B05"/>
    <w:rsid w:val="00523C73"/>
    <w:rsid w:val="005265E9"/>
    <w:rsid w:val="005307CD"/>
    <w:rsid w:val="00530FFA"/>
    <w:rsid w:val="00532F25"/>
    <w:rsid w:val="00535509"/>
    <w:rsid w:val="00542052"/>
    <w:rsid w:val="005603CF"/>
    <w:rsid w:val="00587446"/>
    <w:rsid w:val="005917BE"/>
    <w:rsid w:val="0059713E"/>
    <w:rsid w:val="005A2D47"/>
    <w:rsid w:val="005A7BFE"/>
    <w:rsid w:val="005C11B6"/>
    <w:rsid w:val="005C3D62"/>
    <w:rsid w:val="005E516E"/>
    <w:rsid w:val="006035E3"/>
    <w:rsid w:val="00606029"/>
    <w:rsid w:val="00635A46"/>
    <w:rsid w:val="00654076"/>
    <w:rsid w:val="0065432A"/>
    <w:rsid w:val="006624C9"/>
    <w:rsid w:val="00672AD9"/>
    <w:rsid w:val="00683F0C"/>
    <w:rsid w:val="006841D7"/>
    <w:rsid w:val="00684E70"/>
    <w:rsid w:val="0069091E"/>
    <w:rsid w:val="00696E01"/>
    <w:rsid w:val="006A5F5E"/>
    <w:rsid w:val="006A7DD3"/>
    <w:rsid w:val="006C6D4B"/>
    <w:rsid w:val="006F2590"/>
    <w:rsid w:val="00701272"/>
    <w:rsid w:val="007119EC"/>
    <w:rsid w:val="00723794"/>
    <w:rsid w:val="00731422"/>
    <w:rsid w:val="00734EEE"/>
    <w:rsid w:val="00744956"/>
    <w:rsid w:val="00755586"/>
    <w:rsid w:val="0077400B"/>
    <w:rsid w:val="00790C14"/>
    <w:rsid w:val="0079734F"/>
    <w:rsid w:val="007A6AF3"/>
    <w:rsid w:val="007B7845"/>
    <w:rsid w:val="007D0AEC"/>
    <w:rsid w:val="007D3CB2"/>
    <w:rsid w:val="007D7B9D"/>
    <w:rsid w:val="00816DE7"/>
    <w:rsid w:val="00825747"/>
    <w:rsid w:val="00836F3E"/>
    <w:rsid w:val="00842373"/>
    <w:rsid w:val="008557D4"/>
    <w:rsid w:val="00896A49"/>
    <w:rsid w:val="008A3390"/>
    <w:rsid w:val="008A435A"/>
    <w:rsid w:val="008A5302"/>
    <w:rsid w:val="008C0D41"/>
    <w:rsid w:val="008C56CB"/>
    <w:rsid w:val="008C68C3"/>
    <w:rsid w:val="008C7955"/>
    <w:rsid w:val="008D48BE"/>
    <w:rsid w:val="008D7BEA"/>
    <w:rsid w:val="008E2A73"/>
    <w:rsid w:val="0093186D"/>
    <w:rsid w:val="00942AA7"/>
    <w:rsid w:val="00942F48"/>
    <w:rsid w:val="009450EE"/>
    <w:rsid w:val="00951E99"/>
    <w:rsid w:val="00963845"/>
    <w:rsid w:val="00970F92"/>
    <w:rsid w:val="00972714"/>
    <w:rsid w:val="00986590"/>
    <w:rsid w:val="009933A0"/>
    <w:rsid w:val="009946F7"/>
    <w:rsid w:val="00994F1E"/>
    <w:rsid w:val="00995EDA"/>
    <w:rsid w:val="009A126C"/>
    <w:rsid w:val="009A2472"/>
    <w:rsid w:val="009A3E6D"/>
    <w:rsid w:val="009A622C"/>
    <w:rsid w:val="009B136D"/>
    <w:rsid w:val="009B3C9C"/>
    <w:rsid w:val="009B5931"/>
    <w:rsid w:val="009D4032"/>
    <w:rsid w:val="009E3B05"/>
    <w:rsid w:val="009F5272"/>
    <w:rsid w:val="00A01D6B"/>
    <w:rsid w:val="00A16151"/>
    <w:rsid w:val="00A27DE6"/>
    <w:rsid w:val="00A33B11"/>
    <w:rsid w:val="00A37A09"/>
    <w:rsid w:val="00A51A80"/>
    <w:rsid w:val="00A565E4"/>
    <w:rsid w:val="00A57940"/>
    <w:rsid w:val="00A72108"/>
    <w:rsid w:val="00A7393F"/>
    <w:rsid w:val="00A74420"/>
    <w:rsid w:val="00A7754A"/>
    <w:rsid w:val="00A85E02"/>
    <w:rsid w:val="00AA459F"/>
    <w:rsid w:val="00AD2ED9"/>
    <w:rsid w:val="00AD35DC"/>
    <w:rsid w:val="00AD47A2"/>
    <w:rsid w:val="00AE4859"/>
    <w:rsid w:val="00AF1972"/>
    <w:rsid w:val="00AF5C8E"/>
    <w:rsid w:val="00B106DB"/>
    <w:rsid w:val="00B56B7D"/>
    <w:rsid w:val="00B61A4D"/>
    <w:rsid w:val="00B65D62"/>
    <w:rsid w:val="00B7084D"/>
    <w:rsid w:val="00B71E90"/>
    <w:rsid w:val="00B80A6A"/>
    <w:rsid w:val="00B80F53"/>
    <w:rsid w:val="00B92E01"/>
    <w:rsid w:val="00B95331"/>
    <w:rsid w:val="00BA021C"/>
    <w:rsid w:val="00BA11E7"/>
    <w:rsid w:val="00BA701E"/>
    <w:rsid w:val="00BC2E5F"/>
    <w:rsid w:val="00BD53CF"/>
    <w:rsid w:val="00BE0523"/>
    <w:rsid w:val="00BE0A95"/>
    <w:rsid w:val="00BE5E3B"/>
    <w:rsid w:val="00BE64CF"/>
    <w:rsid w:val="00C0334F"/>
    <w:rsid w:val="00C17743"/>
    <w:rsid w:val="00C4561F"/>
    <w:rsid w:val="00C52264"/>
    <w:rsid w:val="00C53187"/>
    <w:rsid w:val="00C65E50"/>
    <w:rsid w:val="00C76673"/>
    <w:rsid w:val="00C810D3"/>
    <w:rsid w:val="00C95933"/>
    <w:rsid w:val="00C970CF"/>
    <w:rsid w:val="00C97201"/>
    <w:rsid w:val="00CC118A"/>
    <w:rsid w:val="00CC65EB"/>
    <w:rsid w:val="00CE7B47"/>
    <w:rsid w:val="00CF3077"/>
    <w:rsid w:val="00CF4257"/>
    <w:rsid w:val="00CF73F9"/>
    <w:rsid w:val="00D058A8"/>
    <w:rsid w:val="00D073FF"/>
    <w:rsid w:val="00D14C41"/>
    <w:rsid w:val="00D3107D"/>
    <w:rsid w:val="00D33A86"/>
    <w:rsid w:val="00D53E82"/>
    <w:rsid w:val="00D60394"/>
    <w:rsid w:val="00D655E7"/>
    <w:rsid w:val="00D6607B"/>
    <w:rsid w:val="00D66DCD"/>
    <w:rsid w:val="00D739C9"/>
    <w:rsid w:val="00D76B1F"/>
    <w:rsid w:val="00D835CD"/>
    <w:rsid w:val="00D95638"/>
    <w:rsid w:val="00DA48B1"/>
    <w:rsid w:val="00DB2783"/>
    <w:rsid w:val="00DB4D8B"/>
    <w:rsid w:val="00DB7DB9"/>
    <w:rsid w:val="00DC436D"/>
    <w:rsid w:val="00DC44A5"/>
    <w:rsid w:val="00DD0C1A"/>
    <w:rsid w:val="00DE30B9"/>
    <w:rsid w:val="00DF476A"/>
    <w:rsid w:val="00E1614F"/>
    <w:rsid w:val="00E169A7"/>
    <w:rsid w:val="00E27327"/>
    <w:rsid w:val="00E35588"/>
    <w:rsid w:val="00E429B3"/>
    <w:rsid w:val="00E56F35"/>
    <w:rsid w:val="00E65965"/>
    <w:rsid w:val="00E670FA"/>
    <w:rsid w:val="00E73047"/>
    <w:rsid w:val="00E81078"/>
    <w:rsid w:val="00E94FEF"/>
    <w:rsid w:val="00EA7115"/>
    <w:rsid w:val="00EB121A"/>
    <w:rsid w:val="00EB3FB3"/>
    <w:rsid w:val="00EB7520"/>
    <w:rsid w:val="00EC186D"/>
    <w:rsid w:val="00EC4471"/>
    <w:rsid w:val="00F01349"/>
    <w:rsid w:val="00F063EA"/>
    <w:rsid w:val="00F248E0"/>
    <w:rsid w:val="00F25EEF"/>
    <w:rsid w:val="00F4139A"/>
    <w:rsid w:val="00F534D5"/>
    <w:rsid w:val="00F607C0"/>
    <w:rsid w:val="00F62B05"/>
    <w:rsid w:val="00F7436A"/>
    <w:rsid w:val="00F91F88"/>
    <w:rsid w:val="00FA7402"/>
    <w:rsid w:val="00FC156A"/>
    <w:rsid w:val="00FC4604"/>
    <w:rsid w:val="00FD64B5"/>
    <w:rsid w:val="00FF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A0"/>
    <w:pPr>
      <w:spacing w:after="200" w:line="276" w:lineRule="auto"/>
    </w:pPr>
    <w:rPr>
      <w:kern w:val="0"/>
      <w:sz w:val="22"/>
      <w:lang w:val="de-DE" w:eastAsia="de-DE"/>
    </w:rPr>
  </w:style>
  <w:style w:type="paragraph" w:styleId="1">
    <w:name w:val="heading 1"/>
    <w:basedOn w:val="a"/>
    <w:next w:val="a"/>
    <w:link w:val="1Char"/>
    <w:uiPriority w:val="99"/>
    <w:qFormat/>
    <w:rsid w:val="00363D3A"/>
    <w:pPr>
      <w:keepNext/>
      <w:spacing w:before="240" w:after="60"/>
      <w:outlineLvl w:val="0"/>
    </w:pPr>
    <w:rPr>
      <w:rFonts w:ascii="Cambria" w:hAnsi="Cambria" w:cs="Times New Roman"/>
      <w:b/>
      <w:kern w:val="32"/>
      <w:sz w:val="32"/>
      <w:szCs w:val="20"/>
      <w:lang w:val="en-US" w:eastAsia="zh-CN"/>
    </w:rPr>
  </w:style>
  <w:style w:type="paragraph" w:styleId="2">
    <w:name w:val="heading 2"/>
    <w:basedOn w:val="a"/>
    <w:next w:val="a"/>
    <w:link w:val="2Char"/>
    <w:uiPriority w:val="99"/>
    <w:qFormat/>
    <w:rsid w:val="00363D3A"/>
    <w:pPr>
      <w:keepNext/>
      <w:spacing w:before="240" w:after="60"/>
      <w:outlineLvl w:val="1"/>
    </w:pPr>
    <w:rPr>
      <w:rFonts w:ascii="Cambria" w:hAnsi="Cambria" w:cs="Times New Roman"/>
      <w:b/>
      <w:i/>
      <w:sz w:val="28"/>
      <w:szCs w:val="20"/>
      <w:lang w:val="en-US" w:eastAsia="zh-CN"/>
    </w:rPr>
  </w:style>
  <w:style w:type="paragraph" w:styleId="3">
    <w:name w:val="heading 3"/>
    <w:basedOn w:val="a"/>
    <w:next w:val="a"/>
    <w:link w:val="3Char"/>
    <w:uiPriority w:val="99"/>
    <w:qFormat/>
    <w:rsid w:val="00363D3A"/>
    <w:pPr>
      <w:keepNext/>
      <w:spacing w:before="240" w:after="60"/>
      <w:outlineLvl w:val="2"/>
    </w:pPr>
    <w:rPr>
      <w:rFonts w:ascii="Cambria" w:hAnsi="Cambria" w:cs="Times New Roman"/>
      <w:b/>
      <w:sz w:val="26"/>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63D3A"/>
    <w:rPr>
      <w:rFonts w:ascii="Cambria" w:hAnsi="Cambria"/>
      <w:b/>
      <w:kern w:val="32"/>
      <w:sz w:val="32"/>
    </w:rPr>
  </w:style>
  <w:style w:type="character" w:customStyle="1" w:styleId="2Char">
    <w:name w:val="标题 2 Char"/>
    <w:basedOn w:val="a0"/>
    <w:link w:val="2"/>
    <w:uiPriority w:val="99"/>
    <w:locked/>
    <w:rsid w:val="00363D3A"/>
    <w:rPr>
      <w:rFonts w:ascii="Cambria" w:hAnsi="Cambria"/>
      <w:b/>
      <w:i/>
      <w:sz w:val="28"/>
    </w:rPr>
  </w:style>
  <w:style w:type="character" w:customStyle="1" w:styleId="3Char">
    <w:name w:val="标题 3 Char"/>
    <w:basedOn w:val="a0"/>
    <w:link w:val="3"/>
    <w:uiPriority w:val="99"/>
    <w:locked/>
    <w:rsid w:val="00363D3A"/>
    <w:rPr>
      <w:rFonts w:ascii="Cambria" w:hAnsi="Cambria"/>
      <w:b/>
      <w:sz w:val="26"/>
    </w:rPr>
  </w:style>
  <w:style w:type="paragraph" w:styleId="a3">
    <w:name w:val="Document Map"/>
    <w:basedOn w:val="a"/>
    <w:link w:val="Char"/>
    <w:uiPriority w:val="99"/>
    <w:semiHidden/>
    <w:rsid w:val="009933A0"/>
    <w:pPr>
      <w:spacing w:after="0" w:line="240" w:lineRule="auto"/>
    </w:pPr>
    <w:rPr>
      <w:rFonts w:ascii="Tahoma" w:hAnsi="Tahoma" w:cs="Times New Roman"/>
      <w:sz w:val="16"/>
      <w:szCs w:val="20"/>
      <w:lang w:val="en-US"/>
    </w:rPr>
  </w:style>
  <w:style w:type="character" w:customStyle="1" w:styleId="Char">
    <w:name w:val="文档结构图 Char"/>
    <w:basedOn w:val="a0"/>
    <w:link w:val="a3"/>
    <w:uiPriority w:val="99"/>
    <w:semiHidden/>
    <w:locked/>
    <w:rsid w:val="009933A0"/>
    <w:rPr>
      <w:rFonts w:ascii="Tahoma" w:hAnsi="Tahoma"/>
      <w:sz w:val="16"/>
      <w:lang w:eastAsia="de-DE"/>
    </w:rPr>
  </w:style>
  <w:style w:type="paragraph" w:styleId="a4">
    <w:name w:val="Balloon Text"/>
    <w:basedOn w:val="a"/>
    <w:link w:val="Char0"/>
    <w:uiPriority w:val="99"/>
    <w:semiHidden/>
    <w:rsid w:val="009933A0"/>
    <w:pPr>
      <w:spacing w:after="0" w:line="240" w:lineRule="auto"/>
    </w:pPr>
    <w:rPr>
      <w:rFonts w:ascii="Tahoma" w:hAnsi="Tahoma" w:cs="Times New Roman"/>
      <w:sz w:val="16"/>
      <w:szCs w:val="20"/>
      <w:lang w:val="en-US"/>
    </w:rPr>
  </w:style>
  <w:style w:type="character" w:customStyle="1" w:styleId="Char0">
    <w:name w:val="批注框文本 Char"/>
    <w:basedOn w:val="a0"/>
    <w:link w:val="a4"/>
    <w:uiPriority w:val="99"/>
    <w:semiHidden/>
    <w:locked/>
    <w:rsid w:val="009933A0"/>
    <w:rPr>
      <w:rFonts w:ascii="Tahoma" w:hAnsi="Tahoma"/>
      <w:sz w:val="16"/>
      <w:lang w:eastAsia="de-DE"/>
    </w:rPr>
  </w:style>
  <w:style w:type="paragraph" w:styleId="a5">
    <w:name w:val="header"/>
    <w:basedOn w:val="a"/>
    <w:link w:val="Char1"/>
    <w:uiPriority w:val="99"/>
    <w:rsid w:val="003E231A"/>
    <w:pPr>
      <w:tabs>
        <w:tab w:val="center" w:pos="4536"/>
        <w:tab w:val="right" w:pos="9072"/>
      </w:tabs>
      <w:spacing w:after="0" w:line="240" w:lineRule="auto"/>
    </w:pPr>
    <w:rPr>
      <w:rFonts w:cs="Times New Roman"/>
      <w:sz w:val="20"/>
      <w:szCs w:val="20"/>
      <w:lang w:val="en-US"/>
    </w:rPr>
  </w:style>
  <w:style w:type="character" w:customStyle="1" w:styleId="Char1">
    <w:name w:val="页眉 Char"/>
    <w:basedOn w:val="a0"/>
    <w:link w:val="a5"/>
    <w:uiPriority w:val="99"/>
    <w:locked/>
    <w:rsid w:val="003E231A"/>
    <w:rPr>
      <w:rFonts w:eastAsia="Times New Roman"/>
      <w:lang w:eastAsia="de-DE"/>
    </w:rPr>
  </w:style>
  <w:style w:type="paragraph" w:styleId="a6">
    <w:name w:val="footer"/>
    <w:basedOn w:val="a"/>
    <w:link w:val="Char2"/>
    <w:uiPriority w:val="99"/>
    <w:rsid w:val="003E231A"/>
    <w:pPr>
      <w:tabs>
        <w:tab w:val="center" w:pos="4536"/>
        <w:tab w:val="right" w:pos="9072"/>
      </w:tabs>
      <w:spacing w:after="0" w:line="240" w:lineRule="auto"/>
    </w:pPr>
    <w:rPr>
      <w:rFonts w:cs="Times New Roman"/>
      <w:sz w:val="20"/>
      <w:szCs w:val="20"/>
      <w:lang w:val="en-US"/>
    </w:rPr>
  </w:style>
  <w:style w:type="character" w:customStyle="1" w:styleId="Char2">
    <w:name w:val="页脚 Char"/>
    <w:basedOn w:val="a0"/>
    <w:link w:val="a6"/>
    <w:uiPriority w:val="99"/>
    <w:locked/>
    <w:rsid w:val="003E231A"/>
    <w:rPr>
      <w:rFonts w:eastAsia="Times New Roman"/>
      <w:lang w:eastAsia="de-DE"/>
    </w:rPr>
  </w:style>
  <w:style w:type="paragraph" w:styleId="a7">
    <w:name w:val="List Paragraph"/>
    <w:basedOn w:val="a"/>
    <w:uiPriority w:val="99"/>
    <w:qFormat/>
    <w:rsid w:val="008C56CB"/>
    <w:pPr>
      <w:ind w:left="720"/>
      <w:contextualSpacing/>
    </w:pPr>
  </w:style>
  <w:style w:type="character" w:styleId="a8">
    <w:name w:val="Emphasis"/>
    <w:basedOn w:val="a0"/>
    <w:uiPriority w:val="99"/>
    <w:qFormat/>
    <w:rsid w:val="00D14C41"/>
    <w:rPr>
      <w:rFonts w:cs="Times New Roman"/>
      <w:i/>
    </w:rPr>
  </w:style>
  <w:style w:type="character" w:styleId="a9">
    <w:name w:val="Hyperlink"/>
    <w:basedOn w:val="a0"/>
    <w:uiPriority w:val="99"/>
    <w:rsid w:val="00EC186D"/>
    <w:rPr>
      <w:rFonts w:cs="Times New Roman"/>
      <w:color w:val="0000FF"/>
      <w:u w:val="single"/>
    </w:rPr>
  </w:style>
  <w:style w:type="character" w:styleId="aa">
    <w:name w:val="annotation reference"/>
    <w:basedOn w:val="a0"/>
    <w:uiPriority w:val="99"/>
    <w:semiHidden/>
    <w:rsid w:val="00325234"/>
    <w:rPr>
      <w:rFonts w:cs="Times New Roman"/>
      <w:sz w:val="21"/>
    </w:rPr>
  </w:style>
  <w:style w:type="paragraph" w:styleId="ab">
    <w:name w:val="annotation text"/>
    <w:basedOn w:val="a"/>
    <w:link w:val="Char3"/>
    <w:uiPriority w:val="99"/>
    <w:rsid w:val="00325234"/>
    <w:rPr>
      <w:rFonts w:cs="Times New Roman"/>
      <w:szCs w:val="20"/>
    </w:rPr>
  </w:style>
  <w:style w:type="character" w:customStyle="1" w:styleId="Char3">
    <w:name w:val="批注文字 Char"/>
    <w:basedOn w:val="a0"/>
    <w:link w:val="ab"/>
    <w:uiPriority w:val="99"/>
    <w:locked/>
    <w:rsid w:val="00325234"/>
    <w:rPr>
      <w:rFonts w:eastAsia="Times New Roman"/>
      <w:sz w:val="22"/>
      <w:lang w:val="de-DE" w:eastAsia="de-DE"/>
    </w:rPr>
  </w:style>
  <w:style w:type="paragraph" w:styleId="ac">
    <w:name w:val="annotation subject"/>
    <w:basedOn w:val="ab"/>
    <w:next w:val="ab"/>
    <w:link w:val="Char4"/>
    <w:uiPriority w:val="99"/>
    <w:semiHidden/>
    <w:rsid w:val="00325234"/>
    <w:rPr>
      <w:b/>
    </w:rPr>
  </w:style>
  <w:style w:type="character" w:customStyle="1" w:styleId="Char4">
    <w:name w:val="批注主题 Char"/>
    <w:basedOn w:val="Char3"/>
    <w:link w:val="ac"/>
    <w:uiPriority w:val="99"/>
    <w:semiHidden/>
    <w:locked/>
    <w:rsid w:val="00325234"/>
    <w:rPr>
      <w:rFonts w:eastAsia="Times New Roman"/>
      <w:b/>
      <w:sz w:val="22"/>
      <w:lang w:val="de-DE" w:eastAsia="de-DE"/>
    </w:rPr>
  </w:style>
  <w:style w:type="paragraph" w:customStyle="1" w:styleId="p0">
    <w:name w:val="p0"/>
    <w:basedOn w:val="a"/>
    <w:uiPriority w:val="99"/>
    <w:rsid w:val="009B136D"/>
    <w:pPr>
      <w:spacing w:after="0" w:line="240" w:lineRule="atLeast"/>
    </w:pPr>
    <w:rPr>
      <w:rFonts w:ascii="Century" w:hAnsi="Century" w:cs="宋体"/>
      <w:sz w:val="21"/>
      <w:szCs w:val="21"/>
      <w:lang w:val="en-US" w:eastAsia="zh-CN"/>
    </w:rPr>
  </w:style>
  <w:style w:type="character" w:styleId="ad">
    <w:name w:val="Strong"/>
    <w:basedOn w:val="a0"/>
    <w:uiPriority w:val="99"/>
    <w:qFormat/>
    <w:rsid w:val="009B136D"/>
    <w:rPr>
      <w:rFonts w:cs="Times New Roman"/>
      <w:b/>
    </w:rPr>
  </w:style>
  <w:style w:type="character" w:customStyle="1" w:styleId="labellist1">
    <w:name w:val="label_list1"/>
    <w:uiPriority w:val="99"/>
    <w:rsid w:val="009B1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A0"/>
    <w:pPr>
      <w:spacing w:after="200" w:line="276" w:lineRule="auto"/>
    </w:pPr>
    <w:rPr>
      <w:kern w:val="0"/>
      <w:sz w:val="22"/>
      <w:lang w:val="de-DE" w:eastAsia="de-DE"/>
    </w:rPr>
  </w:style>
  <w:style w:type="paragraph" w:styleId="1">
    <w:name w:val="heading 1"/>
    <w:basedOn w:val="a"/>
    <w:next w:val="a"/>
    <w:link w:val="1Char"/>
    <w:uiPriority w:val="99"/>
    <w:qFormat/>
    <w:rsid w:val="00363D3A"/>
    <w:pPr>
      <w:keepNext/>
      <w:spacing w:before="240" w:after="60"/>
      <w:outlineLvl w:val="0"/>
    </w:pPr>
    <w:rPr>
      <w:rFonts w:ascii="Cambria" w:hAnsi="Cambria" w:cs="Times New Roman"/>
      <w:b/>
      <w:kern w:val="32"/>
      <w:sz w:val="32"/>
      <w:szCs w:val="20"/>
      <w:lang w:val="en-US" w:eastAsia="zh-CN"/>
    </w:rPr>
  </w:style>
  <w:style w:type="paragraph" w:styleId="2">
    <w:name w:val="heading 2"/>
    <w:basedOn w:val="a"/>
    <w:next w:val="a"/>
    <w:link w:val="2Char"/>
    <w:uiPriority w:val="99"/>
    <w:qFormat/>
    <w:rsid w:val="00363D3A"/>
    <w:pPr>
      <w:keepNext/>
      <w:spacing w:before="240" w:after="60"/>
      <w:outlineLvl w:val="1"/>
    </w:pPr>
    <w:rPr>
      <w:rFonts w:ascii="Cambria" w:hAnsi="Cambria" w:cs="Times New Roman"/>
      <w:b/>
      <w:i/>
      <w:sz w:val="28"/>
      <w:szCs w:val="20"/>
      <w:lang w:val="en-US" w:eastAsia="zh-CN"/>
    </w:rPr>
  </w:style>
  <w:style w:type="paragraph" w:styleId="3">
    <w:name w:val="heading 3"/>
    <w:basedOn w:val="a"/>
    <w:next w:val="a"/>
    <w:link w:val="3Char"/>
    <w:uiPriority w:val="99"/>
    <w:qFormat/>
    <w:rsid w:val="00363D3A"/>
    <w:pPr>
      <w:keepNext/>
      <w:spacing w:before="240" w:after="60"/>
      <w:outlineLvl w:val="2"/>
    </w:pPr>
    <w:rPr>
      <w:rFonts w:ascii="Cambria" w:hAnsi="Cambria" w:cs="Times New Roman"/>
      <w:b/>
      <w:sz w:val="26"/>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63D3A"/>
    <w:rPr>
      <w:rFonts w:ascii="Cambria" w:hAnsi="Cambria"/>
      <w:b/>
      <w:kern w:val="32"/>
      <w:sz w:val="32"/>
    </w:rPr>
  </w:style>
  <w:style w:type="character" w:customStyle="1" w:styleId="2Char">
    <w:name w:val="标题 2 Char"/>
    <w:basedOn w:val="a0"/>
    <w:link w:val="2"/>
    <w:uiPriority w:val="99"/>
    <w:locked/>
    <w:rsid w:val="00363D3A"/>
    <w:rPr>
      <w:rFonts w:ascii="Cambria" w:hAnsi="Cambria"/>
      <w:b/>
      <w:i/>
      <w:sz w:val="28"/>
    </w:rPr>
  </w:style>
  <w:style w:type="character" w:customStyle="1" w:styleId="3Char">
    <w:name w:val="标题 3 Char"/>
    <w:basedOn w:val="a0"/>
    <w:link w:val="3"/>
    <w:uiPriority w:val="99"/>
    <w:locked/>
    <w:rsid w:val="00363D3A"/>
    <w:rPr>
      <w:rFonts w:ascii="Cambria" w:hAnsi="Cambria"/>
      <w:b/>
      <w:sz w:val="26"/>
    </w:rPr>
  </w:style>
  <w:style w:type="paragraph" w:styleId="a3">
    <w:name w:val="Document Map"/>
    <w:basedOn w:val="a"/>
    <w:link w:val="Char"/>
    <w:uiPriority w:val="99"/>
    <w:semiHidden/>
    <w:rsid w:val="009933A0"/>
    <w:pPr>
      <w:spacing w:after="0" w:line="240" w:lineRule="auto"/>
    </w:pPr>
    <w:rPr>
      <w:rFonts w:ascii="Tahoma" w:hAnsi="Tahoma" w:cs="Times New Roman"/>
      <w:sz w:val="16"/>
      <w:szCs w:val="20"/>
      <w:lang w:val="en-US"/>
    </w:rPr>
  </w:style>
  <w:style w:type="character" w:customStyle="1" w:styleId="Char">
    <w:name w:val="文档结构图 Char"/>
    <w:basedOn w:val="a0"/>
    <w:link w:val="a3"/>
    <w:uiPriority w:val="99"/>
    <w:semiHidden/>
    <w:locked/>
    <w:rsid w:val="009933A0"/>
    <w:rPr>
      <w:rFonts w:ascii="Tahoma" w:hAnsi="Tahoma"/>
      <w:sz w:val="16"/>
      <w:lang w:eastAsia="de-DE"/>
    </w:rPr>
  </w:style>
  <w:style w:type="paragraph" w:styleId="a4">
    <w:name w:val="Balloon Text"/>
    <w:basedOn w:val="a"/>
    <w:link w:val="Char0"/>
    <w:uiPriority w:val="99"/>
    <w:semiHidden/>
    <w:rsid w:val="009933A0"/>
    <w:pPr>
      <w:spacing w:after="0" w:line="240" w:lineRule="auto"/>
    </w:pPr>
    <w:rPr>
      <w:rFonts w:ascii="Tahoma" w:hAnsi="Tahoma" w:cs="Times New Roman"/>
      <w:sz w:val="16"/>
      <w:szCs w:val="20"/>
      <w:lang w:val="en-US"/>
    </w:rPr>
  </w:style>
  <w:style w:type="character" w:customStyle="1" w:styleId="Char0">
    <w:name w:val="批注框文本 Char"/>
    <w:basedOn w:val="a0"/>
    <w:link w:val="a4"/>
    <w:uiPriority w:val="99"/>
    <w:semiHidden/>
    <w:locked/>
    <w:rsid w:val="009933A0"/>
    <w:rPr>
      <w:rFonts w:ascii="Tahoma" w:hAnsi="Tahoma"/>
      <w:sz w:val="16"/>
      <w:lang w:eastAsia="de-DE"/>
    </w:rPr>
  </w:style>
  <w:style w:type="paragraph" w:styleId="a5">
    <w:name w:val="header"/>
    <w:basedOn w:val="a"/>
    <w:link w:val="Char1"/>
    <w:uiPriority w:val="99"/>
    <w:rsid w:val="003E231A"/>
    <w:pPr>
      <w:tabs>
        <w:tab w:val="center" w:pos="4536"/>
        <w:tab w:val="right" w:pos="9072"/>
      </w:tabs>
      <w:spacing w:after="0" w:line="240" w:lineRule="auto"/>
    </w:pPr>
    <w:rPr>
      <w:rFonts w:cs="Times New Roman"/>
      <w:sz w:val="20"/>
      <w:szCs w:val="20"/>
      <w:lang w:val="en-US"/>
    </w:rPr>
  </w:style>
  <w:style w:type="character" w:customStyle="1" w:styleId="Char1">
    <w:name w:val="页眉 Char"/>
    <w:basedOn w:val="a0"/>
    <w:link w:val="a5"/>
    <w:uiPriority w:val="99"/>
    <w:locked/>
    <w:rsid w:val="003E231A"/>
    <w:rPr>
      <w:rFonts w:eastAsia="Times New Roman"/>
      <w:lang w:eastAsia="de-DE"/>
    </w:rPr>
  </w:style>
  <w:style w:type="paragraph" w:styleId="a6">
    <w:name w:val="footer"/>
    <w:basedOn w:val="a"/>
    <w:link w:val="Char2"/>
    <w:uiPriority w:val="99"/>
    <w:rsid w:val="003E231A"/>
    <w:pPr>
      <w:tabs>
        <w:tab w:val="center" w:pos="4536"/>
        <w:tab w:val="right" w:pos="9072"/>
      </w:tabs>
      <w:spacing w:after="0" w:line="240" w:lineRule="auto"/>
    </w:pPr>
    <w:rPr>
      <w:rFonts w:cs="Times New Roman"/>
      <w:sz w:val="20"/>
      <w:szCs w:val="20"/>
      <w:lang w:val="en-US"/>
    </w:rPr>
  </w:style>
  <w:style w:type="character" w:customStyle="1" w:styleId="Char2">
    <w:name w:val="页脚 Char"/>
    <w:basedOn w:val="a0"/>
    <w:link w:val="a6"/>
    <w:uiPriority w:val="99"/>
    <w:locked/>
    <w:rsid w:val="003E231A"/>
    <w:rPr>
      <w:rFonts w:eastAsia="Times New Roman"/>
      <w:lang w:eastAsia="de-DE"/>
    </w:rPr>
  </w:style>
  <w:style w:type="paragraph" w:styleId="a7">
    <w:name w:val="List Paragraph"/>
    <w:basedOn w:val="a"/>
    <w:uiPriority w:val="99"/>
    <w:qFormat/>
    <w:rsid w:val="008C56CB"/>
    <w:pPr>
      <w:ind w:left="720"/>
      <w:contextualSpacing/>
    </w:pPr>
  </w:style>
  <w:style w:type="character" w:styleId="a8">
    <w:name w:val="Emphasis"/>
    <w:basedOn w:val="a0"/>
    <w:uiPriority w:val="99"/>
    <w:qFormat/>
    <w:rsid w:val="00D14C41"/>
    <w:rPr>
      <w:rFonts w:cs="Times New Roman"/>
      <w:i/>
    </w:rPr>
  </w:style>
  <w:style w:type="character" w:styleId="a9">
    <w:name w:val="Hyperlink"/>
    <w:basedOn w:val="a0"/>
    <w:uiPriority w:val="99"/>
    <w:rsid w:val="00EC186D"/>
    <w:rPr>
      <w:rFonts w:cs="Times New Roman"/>
      <w:color w:val="0000FF"/>
      <w:u w:val="single"/>
    </w:rPr>
  </w:style>
  <w:style w:type="character" w:styleId="aa">
    <w:name w:val="annotation reference"/>
    <w:basedOn w:val="a0"/>
    <w:uiPriority w:val="99"/>
    <w:semiHidden/>
    <w:rsid w:val="00325234"/>
    <w:rPr>
      <w:rFonts w:cs="Times New Roman"/>
      <w:sz w:val="21"/>
    </w:rPr>
  </w:style>
  <w:style w:type="paragraph" w:styleId="ab">
    <w:name w:val="annotation text"/>
    <w:basedOn w:val="a"/>
    <w:link w:val="Char3"/>
    <w:uiPriority w:val="99"/>
    <w:rsid w:val="00325234"/>
    <w:rPr>
      <w:rFonts w:cs="Times New Roman"/>
      <w:szCs w:val="20"/>
    </w:rPr>
  </w:style>
  <w:style w:type="character" w:customStyle="1" w:styleId="Char3">
    <w:name w:val="批注文字 Char"/>
    <w:basedOn w:val="a0"/>
    <w:link w:val="ab"/>
    <w:uiPriority w:val="99"/>
    <w:locked/>
    <w:rsid w:val="00325234"/>
    <w:rPr>
      <w:rFonts w:eastAsia="Times New Roman"/>
      <w:sz w:val="22"/>
      <w:lang w:val="de-DE" w:eastAsia="de-DE"/>
    </w:rPr>
  </w:style>
  <w:style w:type="paragraph" w:styleId="ac">
    <w:name w:val="annotation subject"/>
    <w:basedOn w:val="ab"/>
    <w:next w:val="ab"/>
    <w:link w:val="Char4"/>
    <w:uiPriority w:val="99"/>
    <w:semiHidden/>
    <w:rsid w:val="00325234"/>
    <w:rPr>
      <w:b/>
    </w:rPr>
  </w:style>
  <w:style w:type="character" w:customStyle="1" w:styleId="Char4">
    <w:name w:val="批注主题 Char"/>
    <w:basedOn w:val="Char3"/>
    <w:link w:val="ac"/>
    <w:uiPriority w:val="99"/>
    <w:semiHidden/>
    <w:locked/>
    <w:rsid w:val="00325234"/>
    <w:rPr>
      <w:rFonts w:eastAsia="Times New Roman"/>
      <w:b/>
      <w:sz w:val="22"/>
      <w:lang w:val="de-DE" w:eastAsia="de-DE"/>
    </w:rPr>
  </w:style>
  <w:style w:type="paragraph" w:customStyle="1" w:styleId="p0">
    <w:name w:val="p0"/>
    <w:basedOn w:val="a"/>
    <w:uiPriority w:val="99"/>
    <w:rsid w:val="009B136D"/>
    <w:pPr>
      <w:spacing w:after="0" w:line="240" w:lineRule="atLeast"/>
    </w:pPr>
    <w:rPr>
      <w:rFonts w:ascii="Century" w:hAnsi="Century" w:cs="宋体"/>
      <w:sz w:val="21"/>
      <w:szCs w:val="21"/>
      <w:lang w:val="en-US" w:eastAsia="zh-CN"/>
    </w:rPr>
  </w:style>
  <w:style w:type="character" w:styleId="ad">
    <w:name w:val="Strong"/>
    <w:basedOn w:val="a0"/>
    <w:uiPriority w:val="99"/>
    <w:qFormat/>
    <w:rsid w:val="009B136D"/>
    <w:rPr>
      <w:rFonts w:cs="Times New Roman"/>
      <w:b/>
    </w:rPr>
  </w:style>
  <w:style w:type="character" w:customStyle="1" w:styleId="labellist1">
    <w:name w:val="label_list1"/>
    <w:uiPriority w:val="99"/>
    <w:rsid w:val="009B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5424">
      <w:marLeft w:val="0"/>
      <w:marRight w:val="0"/>
      <w:marTop w:val="0"/>
      <w:marBottom w:val="0"/>
      <w:divBdr>
        <w:top w:val="none" w:sz="0" w:space="0" w:color="auto"/>
        <w:left w:val="none" w:sz="0" w:space="0" w:color="auto"/>
        <w:bottom w:val="none" w:sz="0" w:space="0" w:color="auto"/>
        <w:right w:val="none" w:sz="0" w:space="0" w:color="auto"/>
      </w:divBdr>
      <w:divsChild>
        <w:div w:id="1410805428">
          <w:marLeft w:val="0"/>
          <w:marRight w:val="0"/>
          <w:marTop w:val="0"/>
          <w:marBottom w:val="0"/>
          <w:divBdr>
            <w:top w:val="none" w:sz="0" w:space="0" w:color="auto"/>
            <w:left w:val="none" w:sz="0" w:space="0" w:color="auto"/>
            <w:bottom w:val="none" w:sz="0" w:space="0" w:color="auto"/>
            <w:right w:val="none" w:sz="0" w:space="0" w:color="auto"/>
          </w:divBdr>
          <w:divsChild>
            <w:div w:id="1410805441">
              <w:marLeft w:val="0"/>
              <w:marRight w:val="0"/>
              <w:marTop w:val="0"/>
              <w:marBottom w:val="0"/>
              <w:divBdr>
                <w:top w:val="none" w:sz="0" w:space="0" w:color="auto"/>
                <w:left w:val="none" w:sz="0" w:space="0" w:color="auto"/>
                <w:bottom w:val="none" w:sz="0" w:space="0" w:color="auto"/>
                <w:right w:val="none" w:sz="0" w:space="0" w:color="auto"/>
              </w:divBdr>
              <w:divsChild>
                <w:div w:id="1410805419">
                  <w:marLeft w:val="0"/>
                  <w:marRight w:val="0"/>
                  <w:marTop w:val="0"/>
                  <w:marBottom w:val="0"/>
                  <w:divBdr>
                    <w:top w:val="none" w:sz="0" w:space="0" w:color="auto"/>
                    <w:left w:val="none" w:sz="0" w:space="0" w:color="auto"/>
                    <w:bottom w:val="none" w:sz="0" w:space="0" w:color="auto"/>
                    <w:right w:val="none" w:sz="0" w:space="0" w:color="auto"/>
                  </w:divBdr>
                  <w:divsChild>
                    <w:div w:id="1410805435">
                      <w:marLeft w:val="0"/>
                      <w:marRight w:val="0"/>
                      <w:marTop w:val="0"/>
                      <w:marBottom w:val="0"/>
                      <w:divBdr>
                        <w:top w:val="none" w:sz="0" w:space="0" w:color="auto"/>
                        <w:left w:val="none" w:sz="0" w:space="0" w:color="auto"/>
                        <w:bottom w:val="none" w:sz="0" w:space="0" w:color="auto"/>
                        <w:right w:val="none" w:sz="0" w:space="0" w:color="auto"/>
                      </w:divBdr>
                      <w:divsChild>
                        <w:div w:id="1410805427">
                          <w:marLeft w:val="0"/>
                          <w:marRight w:val="0"/>
                          <w:marTop w:val="0"/>
                          <w:marBottom w:val="0"/>
                          <w:divBdr>
                            <w:top w:val="none" w:sz="0" w:space="0" w:color="auto"/>
                            <w:left w:val="none" w:sz="0" w:space="0" w:color="auto"/>
                            <w:bottom w:val="none" w:sz="0" w:space="0" w:color="auto"/>
                            <w:right w:val="none" w:sz="0" w:space="0" w:color="auto"/>
                          </w:divBdr>
                          <w:divsChild>
                            <w:div w:id="1410805438">
                              <w:marLeft w:val="0"/>
                              <w:marRight w:val="0"/>
                              <w:marTop w:val="0"/>
                              <w:marBottom w:val="0"/>
                              <w:divBdr>
                                <w:top w:val="none" w:sz="0" w:space="0" w:color="auto"/>
                                <w:left w:val="none" w:sz="0" w:space="0" w:color="auto"/>
                                <w:bottom w:val="none" w:sz="0" w:space="0" w:color="auto"/>
                                <w:right w:val="none" w:sz="0" w:space="0" w:color="auto"/>
                              </w:divBdr>
                              <w:divsChild>
                                <w:div w:id="1410805439">
                                  <w:marLeft w:val="0"/>
                                  <w:marRight w:val="0"/>
                                  <w:marTop w:val="0"/>
                                  <w:marBottom w:val="0"/>
                                  <w:divBdr>
                                    <w:top w:val="none" w:sz="0" w:space="0" w:color="auto"/>
                                    <w:left w:val="none" w:sz="0" w:space="0" w:color="auto"/>
                                    <w:bottom w:val="none" w:sz="0" w:space="0" w:color="auto"/>
                                    <w:right w:val="none" w:sz="0" w:space="0" w:color="auto"/>
                                  </w:divBdr>
                                  <w:divsChild>
                                    <w:div w:id="1410805453">
                                      <w:marLeft w:val="0"/>
                                      <w:marRight w:val="0"/>
                                      <w:marTop w:val="0"/>
                                      <w:marBottom w:val="0"/>
                                      <w:divBdr>
                                        <w:top w:val="none" w:sz="0" w:space="0" w:color="auto"/>
                                        <w:left w:val="none" w:sz="0" w:space="0" w:color="auto"/>
                                        <w:bottom w:val="none" w:sz="0" w:space="0" w:color="auto"/>
                                        <w:right w:val="none" w:sz="0" w:space="0" w:color="auto"/>
                                      </w:divBdr>
                                      <w:divsChild>
                                        <w:div w:id="1410805437">
                                          <w:marLeft w:val="0"/>
                                          <w:marRight w:val="0"/>
                                          <w:marTop w:val="0"/>
                                          <w:marBottom w:val="0"/>
                                          <w:divBdr>
                                            <w:top w:val="none" w:sz="0" w:space="0" w:color="auto"/>
                                            <w:left w:val="none" w:sz="0" w:space="0" w:color="auto"/>
                                            <w:bottom w:val="none" w:sz="0" w:space="0" w:color="auto"/>
                                            <w:right w:val="none" w:sz="0" w:space="0" w:color="auto"/>
                                          </w:divBdr>
                                          <w:divsChild>
                                            <w:div w:id="1410805444">
                                              <w:marLeft w:val="0"/>
                                              <w:marRight w:val="0"/>
                                              <w:marTop w:val="0"/>
                                              <w:marBottom w:val="0"/>
                                              <w:divBdr>
                                                <w:top w:val="none" w:sz="0" w:space="0" w:color="auto"/>
                                                <w:left w:val="none" w:sz="0" w:space="0" w:color="auto"/>
                                                <w:bottom w:val="none" w:sz="0" w:space="0" w:color="auto"/>
                                                <w:right w:val="none" w:sz="0" w:space="0" w:color="auto"/>
                                              </w:divBdr>
                                              <w:divsChild>
                                                <w:div w:id="1410805417">
                                                  <w:marLeft w:val="0"/>
                                                  <w:marRight w:val="0"/>
                                                  <w:marTop w:val="0"/>
                                                  <w:marBottom w:val="0"/>
                                                  <w:divBdr>
                                                    <w:top w:val="none" w:sz="0" w:space="0" w:color="auto"/>
                                                    <w:left w:val="none" w:sz="0" w:space="0" w:color="auto"/>
                                                    <w:bottom w:val="none" w:sz="0" w:space="0" w:color="auto"/>
                                                    <w:right w:val="none" w:sz="0" w:space="0" w:color="auto"/>
                                                  </w:divBdr>
                                                </w:div>
                                                <w:div w:id="1410805426">
                                                  <w:marLeft w:val="0"/>
                                                  <w:marRight w:val="0"/>
                                                  <w:marTop w:val="0"/>
                                                  <w:marBottom w:val="0"/>
                                                  <w:divBdr>
                                                    <w:top w:val="none" w:sz="0" w:space="0" w:color="auto"/>
                                                    <w:left w:val="none" w:sz="0" w:space="0" w:color="auto"/>
                                                    <w:bottom w:val="none" w:sz="0" w:space="0" w:color="auto"/>
                                                    <w:right w:val="none" w:sz="0" w:space="0" w:color="auto"/>
                                                  </w:divBdr>
                                                </w:div>
                                                <w:div w:id="14108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805425">
      <w:marLeft w:val="0"/>
      <w:marRight w:val="0"/>
      <w:marTop w:val="0"/>
      <w:marBottom w:val="0"/>
      <w:divBdr>
        <w:top w:val="none" w:sz="0" w:space="0" w:color="auto"/>
        <w:left w:val="none" w:sz="0" w:space="0" w:color="auto"/>
        <w:bottom w:val="none" w:sz="0" w:space="0" w:color="auto"/>
        <w:right w:val="none" w:sz="0" w:space="0" w:color="auto"/>
      </w:divBdr>
    </w:div>
    <w:div w:id="1410805430">
      <w:marLeft w:val="0"/>
      <w:marRight w:val="0"/>
      <w:marTop w:val="0"/>
      <w:marBottom w:val="0"/>
      <w:divBdr>
        <w:top w:val="none" w:sz="0" w:space="0" w:color="auto"/>
        <w:left w:val="none" w:sz="0" w:space="0" w:color="auto"/>
        <w:bottom w:val="none" w:sz="0" w:space="0" w:color="auto"/>
        <w:right w:val="none" w:sz="0" w:space="0" w:color="auto"/>
      </w:divBdr>
      <w:divsChild>
        <w:div w:id="1410805429">
          <w:marLeft w:val="0"/>
          <w:marRight w:val="0"/>
          <w:marTop w:val="0"/>
          <w:marBottom w:val="0"/>
          <w:divBdr>
            <w:top w:val="none" w:sz="0" w:space="0" w:color="auto"/>
            <w:left w:val="none" w:sz="0" w:space="0" w:color="auto"/>
            <w:bottom w:val="none" w:sz="0" w:space="0" w:color="auto"/>
            <w:right w:val="none" w:sz="0" w:space="0" w:color="auto"/>
          </w:divBdr>
          <w:divsChild>
            <w:div w:id="1410805443">
              <w:marLeft w:val="0"/>
              <w:marRight w:val="0"/>
              <w:marTop w:val="0"/>
              <w:marBottom w:val="0"/>
              <w:divBdr>
                <w:top w:val="none" w:sz="0" w:space="0" w:color="auto"/>
                <w:left w:val="none" w:sz="0" w:space="0" w:color="auto"/>
                <w:bottom w:val="none" w:sz="0" w:space="0" w:color="auto"/>
                <w:right w:val="none" w:sz="0" w:space="0" w:color="auto"/>
              </w:divBdr>
              <w:divsChild>
                <w:div w:id="1410805448">
                  <w:marLeft w:val="0"/>
                  <w:marRight w:val="0"/>
                  <w:marTop w:val="0"/>
                  <w:marBottom w:val="0"/>
                  <w:divBdr>
                    <w:top w:val="none" w:sz="0" w:space="0" w:color="auto"/>
                    <w:left w:val="none" w:sz="0" w:space="0" w:color="auto"/>
                    <w:bottom w:val="none" w:sz="0" w:space="0" w:color="auto"/>
                    <w:right w:val="none" w:sz="0" w:space="0" w:color="auto"/>
                  </w:divBdr>
                  <w:divsChild>
                    <w:div w:id="14108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5436">
      <w:marLeft w:val="0"/>
      <w:marRight w:val="0"/>
      <w:marTop w:val="0"/>
      <w:marBottom w:val="0"/>
      <w:divBdr>
        <w:top w:val="none" w:sz="0" w:space="0" w:color="auto"/>
        <w:left w:val="none" w:sz="0" w:space="0" w:color="auto"/>
        <w:bottom w:val="none" w:sz="0" w:space="0" w:color="auto"/>
        <w:right w:val="none" w:sz="0" w:space="0" w:color="auto"/>
      </w:divBdr>
      <w:divsChild>
        <w:div w:id="1410805434">
          <w:marLeft w:val="0"/>
          <w:marRight w:val="0"/>
          <w:marTop w:val="0"/>
          <w:marBottom w:val="0"/>
          <w:divBdr>
            <w:top w:val="none" w:sz="0" w:space="0" w:color="auto"/>
            <w:left w:val="none" w:sz="0" w:space="0" w:color="auto"/>
            <w:bottom w:val="none" w:sz="0" w:space="0" w:color="auto"/>
            <w:right w:val="none" w:sz="0" w:space="0" w:color="auto"/>
          </w:divBdr>
          <w:divsChild>
            <w:div w:id="1410805422">
              <w:marLeft w:val="0"/>
              <w:marRight w:val="0"/>
              <w:marTop w:val="0"/>
              <w:marBottom w:val="0"/>
              <w:divBdr>
                <w:top w:val="none" w:sz="0" w:space="0" w:color="auto"/>
                <w:left w:val="none" w:sz="0" w:space="0" w:color="auto"/>
                <w:bottom w:val="none" w:sz="0" w:space="0" w:color="auto"/>
                <w:right w:val="none" w:sz="0" w:space="0" w:color="auto"/>
              </w:divBdr>
              <w:divsChild>
                <w:div w:id="1410805416">
                  <w:marLeft w:val="0"/>
                  <w:marRight w:val="0"/>
                  <w:marTop w:val="0"/>
                  <w:marBottom w:val="0"/>
                  <w:divBdr>
                    <w:top w:val="none" w:sz="0" w:space="0" w:color="auto"/>
                    <w:left w:val="none" w:sz="0" w:space="0" w:color="auto"/>
                    <w:bottom w:val="none" w:sz="0" w:space="0" w:color="auto"/>
                    <w:right w:val="none" w:sz="0" w:space="0" w:color="auto"/>
                  </w:divBdr>
                  <w:divsChild>
                    <w:div w:id="1410805446">
                      <w:marLeft w:val="0"/>
                      <w:marRight w:val="0"/>
                      <w:marTop w:val="0"/>
                      <w:marBottom w:val="0"/>
                      <w:divBdr>
                        <w:top w:val="none" w:sz="0" w:space="0" w:color="auto"/>
                        <w:left w:val="none" w:sz="0" w:space="0" w:color="auto"/>
                        <w:bottom w:val="none" w:sz="0" w:space="0" w:color="auto"/>
                        <w:right w:val="none" w:sz="0" w:space="0" w:color="auto"/>
                      </w:divBdr>
                      <w:divsChild>
                        <w:div w:id="1410805432">
                          <w:marLeft w:val="0"/>
                          <w:marRight w:val="0"/>
                          <w:marTop w:val="0"/>
                          <w:marBottom w:val="0"/>
                          <w:divBdr>
                            <w:top w:val="none" w:sz="0" w:space="0" w:color="auto"/>
                            <w:left w:val="none" w:sz="0" w:space="0" w:color="auto"/>
                            <w:bottom w:val="none" w:sz="0" w:space="0" w:color="auto"/>
                            <w:right w:val="none" w:sz="0" w:space="0" w:color="auto"/>
                          </w:divBdr>
                          <w:divsChild>
                            <w:div w:id="1410805449">
                              <w:marLeft w:val="0"/>
                              <w:marRight w:val="0"/>
                              <w:marTop w:val="0"/>
                              <w:marBottom w:val="0"/>
                              <w:divBdr>
                                <w:top w:val="none" w:sz="0" w:space="0" w:color="auto"/>
                                <w:left w:val="none" w:sz="0" w:space="0" w:color="auto"/>
                                <w:bottom w:val="none" w:sz="0" w:space="0" w:color="auto"/>
                                <w:right w:val="none" w:sz="0" w:space="0" w:color="auto"/>
                              </w:divBdr>
                              <w:divsChild>
                                <w:div w:id="1410805440">
                                  <w:marLeft w:val="0"/>
                                  <w:marRight w:val="0"/>
                                  <w:marTop w:val="0"/>
                                  <w:marBottom w:val="0"/>
                                  <w:divBdr>
                                    <w:top w:val="none" w:sz="0" w:space="0" w:color="auto"/>
                                    <w:left w:val="none" w:sz="0" w:space="0" w:color="auto"/>
                                    <w:bottom w:val="none" w:sz="0" w:space="0" w:color="auto"/>
                                    <w:right w:val="none" w:sz="0" w:space="0" w:color="auto"/>
                                  </w:divBdr>
                                  <w:divsChild>
                                    <w:div w:id="1410805423">
                                      <w:marLeft w:val="0"/>
                                      <w:marRight w:val="0"/>
                                      <w:marTop w:val="0"/>
                                      <w:marBottom w:val="0"/>
                                      <w:divBdr>
                                        <w:top w:val="none" w:sz="0" w:space="0" w:color="auto"/>
                                        <w:left w:val="none" w:sz="0" w:space="0" w:color="auto"/>
                                        <w:bottom w:val="none" w:sz="0" w:space="0" w:color="auto"/>
                                        <w:right w:val="none" w:sz="0" w:space="0" w:color="auto"/>
                                      </w:divBdr>
                                      <w:divsChild>
                                        <w:div w:id="1410805445">
                                          <w:marLeft w:val="0"/>
                                          <w:marRight w:val="0"/>
                                          <w:marTop w:val="0"/>
                                          <w:marBottom w:val="0"/>
                                          <w:divBdr>
                                            <w:top w:val="none" w:sz="0" w:space="0" w:color="auto"/>
                                            <w:left w:val="none" w:sz="0" w:space="0" w:color="auto"/>
                                            <w:bottom w:val="none" w:sz="0" w:space="0" w:color="auto"/>
                                            <w:right w:val="none" w:sz="0" w:space="0" w:color="auto"/>
                                          </w:divBdr>
                                          <w:divsChild>
                                            <w:div w:id="1410805421">
                                              <w:marLeft w:val="0"/>
                                              <w:marRight w:val="0"/>
                                              <w:marTop w:val="0"/>
                                              <w:marBottom w:val="0"/>
                                              <w:divBdr>
                                                <w:top w:val="none" w:sz="0" w:space="0" w:color="auto"/>
                                                <w:left w:val="none" w:sz="0" w:space="0" w:color="auto"/>
                                                <w:bottom w:val="none" w:sz="0" w:space="0" w:color="auto"/>
                                                <w:right w:val="none" w:sz="0" w:space="0" w:color="auto"/>
                                              </w:divBdr>
                                              <w:divsChild>
                                                <w:div w:id="1410805415">
                                                  <w:marLeft w:val="0"/>
                                                  <w:marRight w:val="0"/>
                                                  <w:marTop w:val="0"/>
                                                  <w:marBottom w:val="0"/>
                                                  <w:divBdr>
                                                    <w:top w:val="none" w:sz="0" w:space="0" w:color="auto"/>
                                                    <w:left w:val="none" w:sz="0" w:space="0" w:color="auto"/>
                                                    <w:bottom w:val="none" w:sz="0" w:space="0" w:color="auto"/>
                                                    <w:right w:val="none" w:sz="0" w:space="0" w:color="auto"/>
                                                  </w:divBdr>
                                                  <w:divsChild>
                                                    <w:div w:id="1410805418">
                                                      <w:marLeft w:val="0"/>
                                                      <w:marRight w:val="0"/>
                                                      <w:marTop w:val="0"/>
                                                      <w:marBottom w:val="0"/>
                                                      <w:divBdr>
                                                        <w:top w:val="none" w:sz="0" w:space="0" w:color="auto"/>
                                                        <w:left w:val="none" w:sz="0" w:space="0" w:color="auto"/>
                                                        <w:bottom w:val="none" w:sz="0" w:space="0" w:color="auto"/>
                                                        <w:right w:val="none" w:sz="0" w:space="0" w:color="auto"/>
                                                      </w:divBdr>
                                                      <w:divsChild>
                                                        <w:div w:id="1410805442">
                                                          <w:marLeft w:val="0"/>
                                                          <w:marRight w:val="0"/>
                                                          <w:marTop w:val="0"/>
                                                          <w:marBottom w:val="0"/>
                                                          <w:divBdr>
                                                            <w:top w:val="none" w:sz="0" w:space="0" w:color="auto"/>
                                                            <w:left w:val="none" w:sz="0" w:space="0" w:color="auto"/>
                                                            <w:bottom w:val="none" w:sz="0" w:space="0" w:color="auto"/>
                                                            <w:right w:val="none" w:sz="0" w:space="0" w:color="auto"/>
                                                          </w:divBdr>
                                                          <w:divsChild>
                                                            <w:div w:id="1410805451">
                                                              <w:marLeft w:val="0"/>
                                                              <w:marRight w:val="0"/>
                                                              <w:marTop w:val="0"/>
                                                              <w:marBottom w:val="0"/>
                                                              <w:divBdr>
                                                                <w:top w:val="none" w:sz="0" w:space="0" w:color="auto"/>
                                                                <w:left w:val="none" w:sz="0" w:space="0" w:color="auto"/>
                                                                <w:bottom w:val="none" w:sz="0" w:space="0" w:color="auto"/>
                                                                <w:right w:val="none" w:sz="0" w:space="0" w:color="auto"/>
                                                              </w:divBdr>
                                                              <w:divsChild>
                                                                <w:div w:id="1410805450">
                                                                  <w:marLeft w:val="0"/>
                                                                  <w:marRight w:val="0"/>
                                                                  <w:marTop w:val="0"/>
                                                                  <w:marBottom w:val="0"/>
                                                                  <w:divBdr>
                                                                    <w:top w:val="none" w:sz="0" w:space="0" w:color="auto"/>
                                                                    <w:left w:val="none" w:sz="0" w:space="0" w:color="auto"/>
                                                                    <w:bottom w:val="none" w:sz="0" w:space="0" w:color="auto"/>
                                                                    <w:right w:val="none" w:sz="0" w:space="0" w:color="auto"/>
                                                                  </w:divBdr>
                                                                  <w:divsChild>
                                                                    <w:div w:id="1410805452">
                                                                      <w:marLeft w:val="0"/>
                                                                      <w:marRight w:val="0"/>
                                                                      <w:marTop w:val="0"/>
                                                                      <w:marBottom w:val="0"/>
                                                                      <w:divBdr>
                                                                        <w:top w:val="none" w:sz="0" w:space="0" w:color="auto"/>
                                                                        <w:left w:val="none" w:sz="0" w:space="0" w:color="auto"/>
                                                                        <w:bottom w:val="none" w:sz="0" w:space="0" w:color="auto"/>
                                                                        <w:right w:val="none" w:sz="0" w:space="0" w:color="auto"/>
                                                                      </w:divBdr>
                                                                      <w:divsChild>
                                                                        <w:div w:id="1410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805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chultze@med.uni-goetting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13882</Words>
  <Characters>79134</Characters>
  <Application>Microsoft Office Word</Application>
  <DocSecurity>0</DocSecurity>
  <Lines>659</Lines>
  <Paragraphs>185</Paragraphs>
  <ScaleCrop>false</ScaleCrop>
  <Company>studIT</Company>
  <LinksUpToDate>false</LinksUpToDate>
  <CharactersWithSpaces>92831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dc:title>
  <dc:creator>Salamah.Alwahsh</dc:creator>
  <cp:lastModifiedBy>LS Ma</cp:lastModifiedBy>
  <cp:revision>2</cp:revision>
  <cp:lastPrinted>2013-04-22T14:26:00Z</cp:lastPrinted>
  <dcterms:created xsi:type="dcterms:W3CDTF">2013-10-13T16:15:00Z</dcterms:created>
  <dcterms:modified xsi:type="dcterms:W3CDTF">2013-10-13T16:15:00Z</dcterms:modified>
</cp:coreProperties>
</file>