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F6EC" w14:textId="5C746C2C" w:rsidR="00EC596E" w:rsidRPr="00835B11" w:rsidRDefault="00EC596E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kern w:val="2"/>
        </w:rPr>
      </w:pPr>
      <w:bookmarkStart w:id="0" w:name="OLE_LINK105"/>
      <w:bookmarkStart w:id="1" w:name="OLE_LINK106"/>
      <w:bookmarkStart w:id="2" w:name="OLE_LINK91"/>
      <w:bookmarkStart w:id="3" w:name="OLE_LINK92"/>
      <w:bookmarkStart w:id="4" w:name="OLE_LINK144"/>
      <w:bookmarkStart w:id="5" w:name="OLE_LINK145"/>
      <w:r w:rsidRPr="00835B11">
        <w:rPr>
          <w:rFonts w:ascii="Book Antiqua" w:eastAsia="Times New Roman" w:hAnsi="Book Antiqua" w:cs="宋体"/>
          <w:b/>
          <w:kern w:val="2"/>
        </w:rPr>
        <w:t xml:space="preserve">Name of Journal: </w:t>
      </w:r>
      <w:bookmarkStart w:id="6" w:name="OLE_LINK718"/>
      <w:bookmarkStart w:id="7" w:name="OLE_LINK719"/>
      <w:bookmarkStart w:id="8" w:name="OLE_LINK645"/>
      <w:bookmarkStart w:id="9" w:name="OLE_LINK661"/>
      <w:bookmarkStart w:id="10" w:name="OLE_LINK696"/>
      <w:bookmarkStart w:id="11" w:name="OLE_LINK1068"/>
      <w:bookmarkStart w:id="12" w:name="OLE_LINK335"/>
      <w:r w:rsidRPr="00835B11">
        <w:rPr>
          <w:rFonts w:ascii="Book Antiqua" w:eastAsia="Times New Roman" w:hAnsi="Book Antiqua" w:cs="宋体"/>
          <w:i/>
          <w:kern w:val="2"/>
        </w:rPr>
        <w:t xml:space="preserve">World Journal of </w:t>
      </w:r>
      <w:bookmarkEnd w:id="6"/>
      <w:bookmarkEnd w:id="7"/>
      <w:bookmarkEnd w:id="8"/>
      <w:bookmarkEnd w:id="9"/>
      <w:bookmarkEnd w:id="10"/>
      <w:bookmarkEnd w:id="11"/>
      <w:bookmarkEnd w:id="12"/>
      <w:r w:rsidRPr="00835B11">
        <w:rPr>
          <w:rFonts w:ascii="Book Antiqua" w:eastAsia="Times New Roman" w:hAnsi="Book Antiqua" w:cs="宋体"/>
          <w:i/>
          <w:kern w:val="2"/>
        </w:rPr>
        <w:t>Clinical Cases</w:t>
      </w:r>
    </w:p>
    <w:p w14:paraId="1275914E" w14:textId="273653E1" w:rsidR="00EC596E" w:rsidRPr="00835B11" w:rsidRDefault="00EC596E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kern w:val="2"/>
          <w:lang w:val="en-GB"/>
        </w:rPr>
      </w:pPr>
      <w:r w:rsidRPr="00835B11">
        <w:rPr>
          <w:rFonts w:ascii="Book Antiqua" w:eastAsia="Times New Roman" w:hAnsi="Book Antiqua"/>
          <w:b/>
          <w:bCs/>
          <w:kern w:val="2"/>
        </w:rPr>
        <w:t>Manuscript NO</w:t>
      </w:r>
      <w:r w:rsidRPr="00835B11">
        <w:rPr>
          <w:rFonts w:ascii="Book Antiqua" w:eastAsia="宋体" w:hAnsi="Book Antiqua" w:cs="Arial"/>
          <w:b/>
          <w:kern w:val="2"/>
          <w:lang w:val="en"/>
        </w:rPr>
        <w:t xml:space="preserve">: </w:t>
      </w:r>
      <w:r w:rsidRPr="00835B11">
        <w:rPr>
          <w:rFonts w:ascii="Book Antiqua" w:eastAsia="宋体" w:hAnsi="Book Antiqua" w:cs="Arial"/>
          <w:bCs/>
          <w:kern w:val="2"/>
          <w:lang w:val="en"/>
        </w:rPr>
        <w:t>51175</w:t>
      </w:r>
    </w:p>
    <w:p w14:paraId="43542172" w14:textId="77777777" w:rsidR="00EC596E" w:rsidRPr="00835B11" w:rsidRDefault="00EC596E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</w:rPr>
      </w:pPr>
      <w:r w:rsidRPr="00835B11">
        <w:rPr>
          <w:rFonts w:ascii="Book Antiqua" w:eastAsia="宋体" w:hAnsi="Book Antiqua"/>
          <w:b/>
          <w:kern w:val="2"/>
        </w:rPr>
        <w:t xml:space="preserve">Manuscript Type: </w:t>
      </w:r>
      <w:r w:rsidRPr="00835B11">
        <w:rPr>
          <w:rFonts w:ascii="Book Antiqua" w:eastAsia="宋体" w:hAnsi="Book Antiqua"/>
          <w:kern w:val="2"/>
        </w:rPr>
        <w:t>CASE REPORT</w:t>
      </w:r>
    </w:p>
    <w:p w14:paraId="3BF568C7" w14:textId="77777777" w:rsidR="00250532" w:rsidRPr="00835B11" w:rsidRDefault="00250532" w:rsidP="00835B11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Times New Roman" w:hAnsi="Book Antiqua"/>
          <w:kern w:val="0"/>
          <w:sz w:val="24"/>
          <w:szCs w:val="24"/>
        </w:rPr>
      </w:pPr>
    </w:p>
    <w:p w14:paraId="240D6CC2" w14:textId="19ADCF46" w:rsidR="001476FE" w:rsidRPr="00835B11" w:rsidRDefault="001476FE" w:rsidP="00835B11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bookmarkStart w:id="13" w:name="OLE_LINK32"/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Giant </w:t>
      </w:r>
      <w:bookmarkStart w:id="14" w:name="OLE_LINK36"/>
      <w:bookmarkStart w:id="15" w:name="OLE_LINK37"/>
      <w:proofErr w:type="spellStart"/>
      <w:r w:rsidRPr="00835B11">
        <w:rPr>
          <w:rFonts w:ascii="Book Antiqua" w:eastAsia="Times New Roman" w:hAnsi="Book Antiqua"/>
          <w:kern w:val="0"/>
          <w:sz w:val="24"/>
          <w:szCs w:val="24"/>
        </w:rPr>
        <w:t>exophytic</w:t>
      </w:r>
      <w:bookmarkEnd w:id="14"/>
      <w:bookmarkEnd w:id="15"/>
      <w:proofErr w:type="spellEnd"/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 cystic </w:t>
      </w:r>
      <w:proofErr w:type="spellStart"/>
      <w:r w:rsidRPr="00835B11">
        <w:rPr>
          <w:rFonts w:ascii="Book Antiqua" w:eastAsia="Times New Roman" w:hAnsi="Book Antiqua"/>
          <w:kern w:val="0"/>
          <w:sz w:val="24"/>
          <w:szCs w:val="24"/>
        </w:rPr>
        <w:t>adenomyosis</w:t>
      </w:r>
      <w:proofErr w:type="spellEnd"/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 with </w:t>
      </w:r>
      <w:r w:rsidR="00AD6216" w:rsidRPr="00835B11">
        <w:rPr>
          <w:rFonts w:ascii="Book Antiqua" w:eastAsia="Times New Roman" w:hAnsi="Book Antiqua"/>
          <w:kern w:val="0"/>
          <w:sz w:val="24"/>
          <w:szCs w:val="24"/>
        </w:rPr>
        <w:t xml:space="preserve">a </w:t>
      </w:r>
      <w:proofErr w:type="spellStart"/>
      <w:r w:rsidR="00AD6216" w:rsidRPr="00835B11">
        <w:rPr>
          <w:rFonts w:ascii="Book Antiqua" w:eastAsia="Times New Roman" w:hAnsi="Book Antiqua"/>
          <w:kern w:val="0"/>
          <w:sz w:val="24"/>
          <w:szCs w:val="24"/>
        </w:rPr>
        <w:t>l</w:t>
      </w:r>
      <w:r w:rsidR="006F5D7F" w:rsidRPr="00835B11">
        <w:rPr>
          <w:rFonts w:ascii="Book Antiqua" w:eastAsia="Times New Roman" w:hAnsi="Book Antiqua"/>
          <w:kern w:val="0"/>
          <w:sz w:val="24"/>
          <w:szCs w:val="24"/>
        </w:rPr>
        <w:t>evonorgestrel</w:t>
      </w:r>
      <w:proofErr w:type="spellEnd"/>
      <w:r w:rsidR="006F5D7F" w:rsidRPr="00835B11">
        <w:rPr>
          <w:rFonts w:ascii="Book Antiqua" w:eastAsia="Times New Roman" w:hAnsi="Book Antiqua"/>
          <w:kern w:val="0"/>
          <w:sz w:val="24"/>
          <w:szCs w:val="24"/>
        </w:rPr>
        <w:t xml:space="preserve"> containing intrauterine device out of the uterine cavity</w:t>
      </w:r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 after uterine </w:t>
      </w:r>
      <w:bookmarkStart w:id="16" w:name="OLE_LINK124"/>
      <w:bookmarkStart w:id="17" w:name="OLE_LINK125"/>
      <w:r w:rsidRPr="00835B11">
        <w:rPr>
          <w:rFonts w:ascii="Book Antiqua" w:eastAsia="Times New Roman" w:hAnsi="Book Antiqua"/>
          <w:kern w:val="0"/>
          <w:sz w:val="24"/>
          <w:szCs w:val="24"/>
        </w:rPr>
        <w:t>myomectomy</w:t>
      </w:r>
      <w:bookmarkEnd w:id="16"/>
      <w:bookmarkEnd w:id="17"/>
      <w:r w:rsidRPr="00835B11">
        <w:rPr>
          <w:rFonts w:ascii="Book Antiqua" w:eastAsia="Times New Roman" w:hAnsi="Book Antiqua"/>
          <w:kern w:val="0"/>
          <w:sz w:val="24"/>
          <w:szCs w:val="24"/>
        </w:rPr>
        <w:t>: A case report</w:t>
      </w:r>
    </w:p>
    <w:p w14:paraId="34C44B7C" w14:textId="77777777" w:rsidR="00EC596E" w:rsidRPr="00FD4B38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8" w:name="OLE_LINK178"/>
      <w:bookmarkStart w:id="19" w:name="OLE_LINK183"/>
      <w:bookmarkStart w:id="20" w:name="OLE_LINK93"/>
      <w:bookmarkEnd w:id="0"/>
      <w:bookmarkEnd w:id="1"/>
      <w:bookmarkEnd w:id="2"/>
      <w:bookmarkEnd w:id="3"/>
      <w:bookmarkEnd w:id="13"/>
    </w:p>
    <w:p w14:paraId="25E33C33" w14:textId="2A90EB96" w:rsidR="00EC596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Zhou Y </w:t>
      </w:r>
      <w:r w:rsidRPr="00835B11">
        <w:rPr>
          <w:rFonts w:ascii="Book Antiqua" w:hAnsi="Book Antiqua"/>
          <w:i/>
          <w:iCs/>
        </w:rPr>
        <w:t>et al</w:t>
      </w:r>
      <w:r w:rsidRPr="00835B11">
        <w:rPr>
          <w:rFonts w:ascii="Book Antiqua" w:hAnsi="Book Antiqua"/>
        </w:rPr>
        <w:t xml:space="preserve">. </w:t>
      </w:r>
      <w:bookmarkStart w:id="21" w:name="OLE_LINK35"/>
      <w:proofErr w:type="spellStart"/>
      <w:r w:rsidR="00FB56B3" w:rsidRPr="00835B11">
        <w:rPr>
          <w:rFonts w:ascii="Book Antiqua" w:hAnsi="Book Antiqua"/>
        </w:rPr>
        <w:t>M</w:t>
      </w:r>
      <w:r w:rsidR="00FB56B3">
        <w:rPr>
          <w:rFonts w:ascii="Book Antiqua" w:hAnsi="Book Antiqua"/>
        </w:rPr>
        <w:t>i</w:t>
      </w:r>
      <w:r w:rsidR="00FB56B3" w:rsidRPr="00835B11">
        <w:rPr>
          <w:rFonts w:ascii="Book Antiqua" w:hAnsi="Book Antiqua"/>
        </w:rPr>
        <w:t>r</w:t>
      </w:r>
      <w:r w:rsidR="00FB56B3">
        <w:rPr>
          <w:rFonts w:ascii="Book Antiqua" w:hAnsi="Book Antiqua"/>
        </w:rPr>
        <w:t>e</w:t>
      </w:r>
      <w:r w:rsidR="00FB56B3" w:rsidRPr="00835B11">
        <w:rPr>
          <w:rFonts w:ascii="Book Antiqua" w:hAnsi="Book Antiqua"/>
        </w:rPr>
        <w:t>na</w:t>
      </w:r>
      <w:proofErr w:type="spellEnd"/>
      <w:r w:rsidR="00FB56B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in </w:t>
      </w:r>
      <w:r w:rsidR="00991AB0">
        <w:rPr>
          <w:rFonts w:ascii="Book Antiqua" w:hAnsi="Book Antiqua"/>
        </w:rPr>
        <w:t>a</w:t>
      </w:r>
      <w:r w:rsidR="00991AB0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lesion of </w:t>
      </w:r>
      <w:proofErr w:type="spellStart"/>
      <w:r w:rsidRPr="00835B11">
        <w:rPr>
          <w:rFonts w:ascii="Book Antiqua" w:hAnsi="Book Antiqua"/>
        </w:rPr>
        <w:t>adenomyosis</w:t>
      </w:r>
      <w:bookmarkEnd w:id="21"/>
      <w:proofErr w:type="spellEnd"/>
    </w:p>
    <w:p w14:paraId="5BD3E55A" w14:textId="77777777" w:rsidR="00EC596E" w:rsidRPr="00991AB0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12246C" w14:textId="47F07BE6" w:rsidR="001476FE" w:rsidRPr="00835B11" w:rsidRDefault="00A92AE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Yong</w:t>
      </w:r>
      <w:r w:rsidR="001476FE" w:rsidRPr="00835B11">
        <w:rPr>
          <w:rFonts w:ascii="Book Antiqua" w:hAnsi="Book Antiqua"/>
        </w:rPr>
        <w:t xml:space="preserve"> </w:t>
      </w:r>
      <w:bookmarkStart w:id="22" w:name="OLE_LINK8"/>
      <w:bookmarkStart w:id="23" w:name="OLE_LINK9"/>
      <w:r w:rsidR="001476FE" w:rsidRPr="00835B11">
        <w:rPr>
          <w:rFonts w:ascii="Book Antiqua" w:hAnsi="Book Antiqua"/>
        </w:rPr>
        <w:t>Z</w:t>
      </w:r>
      <w:bookmarkStart w:id="24" w:name="OLE_LINK83"/>
      <w:r w:rsidRPr="00835B11">
        <w:rPr>
          <w:rFonts w:ascii="Book Antiqua" w:hAnsi="Book Antiqua"/>
        </w:rPr>
        <w:t>hou</w:t>
      </w:r>
      <w:bookmarkStart w:id="25" w:name="OLE_LINK136"/>
      <w:bookmarkStart w:id="26" w:name="OLE_LINK137"/>
      <w:bookmarkEnd w:id="22"/>
      <w:bookmarkEnd w:id="23"/>
      <w:bookmarkEnd w:id="24"/>
      <w:r w:rsidRPr="00835B11">
        <w:rPr>
          <w:rFonts w:ascii="Book Antiqua" w:hAnsi="Book Antiqua"/>
        </w:rPr>
        <w:t>, Zheng-</w:t>
      </w:r>
      <w:r w:rsidR="00EC596E" w:rsidRPr="00835B11">
        <w:rPr>
          <w:rFonts w:ascii="Book Antiqua" w:hAnsi="Book Antiqua"/>
        </w:rPr>
        <w:t xml:space="preserve">Yun </w:t>
      </w:r>
      <w:r w:rsidR="001476FE" w:rsidRPr="00835B11">
        <w:rPr>
          <w:rFonts w:ascii="Book Antiqua" w:hAnsi="Book Antiqua"/>
        </w:rPr>
        <w:t>C</w:t>
      </w:r>
      <w:bookmarkStart w:id="27" w:name="OLE_LINK102"/>
      <w:r w:rsidRPr="00835B11">
        <w:rPr>
          <w:rFonts w:ascii="Book Antiqua" w:hAnsi="Book Antiqua"/>
        </w:rPr>
        <w:t>hen</w:t>
      </w:r>
      <w:bookmarkEnd w:id="27"/>
      <w:r w:rsidR="001476FE" w:rsidRPr="00835B11">
        <w:rPr>
          <w:rFonts w:ascii="Book Antiqua" w:hAnsi="Book Antiqua"/>
        </w:rPr>
        <w:t>,</w:t>
      </w:r>
      <w:r w:rsidR="001476FE" w:rsidRPr="00835B11">
        <w:rPr>
          <w:rFonts w:ascii="Book Antiqua" w:hAnsi="Book Antiqua"/>
          <w:b/>
          <w:bCs/>
        </w:rPr>
        <w:t xml:space="preserve"> </w:t>
      </w:r>
      <w:bookmarkStart w:id="28" w:name="OLE_LINK113"/>
      <w:r w:rsidRPr="00835B11">
        <w:rPr>
          <w:rFonts w:ascii="Book Antiqua" w:hAnsi="Book Antiqua"/>
        </w:rPr>
        <w:t>Xin-</w:t>
      </w:r>
      <w:r w:rsidR="00EC596E" w:rsidRPr="00835B11">
        <w:rPr>
          <w:rFonts w:ascii="Book Antiqua" w:hAnsi="Book Antiqua"/>
        </w:rPr>
        <w:t xml:space="preserve">Mei </w:t>
      </w:r>
      <w:r w:rsidR="001476FE" w:rsidRPr="00835B11">
        <w:rPr>
          <w:rFonts w:ascii="Book Antiqua" w:hAnsi="Book Antiqua"/>
        </w:rPr>
        <w:t>Z</w:t>
      </w:r>
      <w:bookmarkStart w:id="29" w:name="OLE_LINK206"/>
      <w:bookmarkStart w:id="30" w:name="OLE_LINK207"/>
      <w:bookmarkStart w:id="31" w:name="OLE_LINK208"/>
      <w:bookmarkEnd w:id="28"/>
      <w:r w:rsidRPr="00835B11">
        <w:rPr>
          <w:rFonts w:ascii="Book Antiqua" w:hAnsi="Book Antiqua"/>
        </w:rPr>
        <w:t>hang</w:t>
      </w:r>
      <w:bookmarkEnd w:id="29"/>
      <w:bookmarkEnd w:id="30"/>
      <w:bookmarkEnd w:id="31"/>
    </w:p>
    <w:p w14:paraId="3436077A" w14:textId="77777777" w:rsidR="00EC596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vertAlign w:val="superscript"/>
        </w:rPr>
      </w:pPr>
      <w:bookmarkStart w:id="32" w:name="_GoBack"/>
      <w:bookmarkEnd w:id="18"/>
      <w:bookmarkEnd w:id="19"/>
      <w:bookmarkEnd w:id="20"/>
      <w:bookmarkEnd w:id="25"/>
      <w:bookmarkEnd w:id="26"/>
      <w:bookmarkEnd w:id="32"/>
    </w:p>
    <w:p w14:paraId="7D0C03D2" w14:textId="44D0E51D" w:rsidR="001476F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33" w:name="OLE_LINK25"/>
      <w:bookmarkStart w:id="34" w:name="OLE_LINK26"/>
      <w:r w:rsidRPr="00835B11">
        <w:rPr>
          <w:rFonts w:ascii="Book Antiqua" w:hAnsi="Book Antiqua"/>
          <w:b/>
          <w:bCs/>
        </w:rPr>
        <w:t xml:space="preserve">Yong Zhou, Zheng-Yun Chen, Xin-Mei Zhang, </w:t>
      </w:r>
      <w:r w:rsidR="009770DE" w:rsidRPr="00835B11">
        <w:rPr>
          <w:rFonts w:ascii="Book Antiqua" w:hAnsi="Book Antiqua"/>
        </w:rPr>
        <w:t xml:space="preserve">Department of </w:t>
      </w:r>
      <w:r w:rsidR="007C7A37" w:rsidRPr="00835B11">
        <w:rPr>
          <w:rFonts w:ascii="Book Antiqua" w:hAnsi="Book Antiqua"/>
        </w:rPr>
        <w:t>G</w:t>
      </w:r>
      <w:r w:rsidR="009770DE" w:rsidRPr="00835B11">
        <w:rPr>
          <w:rFonts w:ascii="Book Antiqua" w:hAnsi="Book Antiqua"/>
        </w:rPr>
        <w:t>ynecology</w:t>
      </w:r>
      <w:bookmarkEnd w:id="33"/>
      <w:bookmarkEnd w:id="34"/>
      <w:r w:rsidR="009770DE" w:rsidRPr="00835B11">
        <w:rPr>
          <w:rFonts w:ascii="Book Antiqua" w:hAnsi="Book Antiqua"/>
        </w:rPr>
        <w:t>,</w:t>
      </w:r>
      <w:r w:rsidR="007C7A37" w:rsidRPr="00835B11">
        <w:rPr>
          <w:rFonts w:ascii="Book Antiqua" w:hAnsi="Book Antiqua"/>
        </w:rPr>
        <w:t xml:space="preserve"> </w:t>
      </w:r>
      <w:bookmarkStart w:id="35" w:name="OLE_LINK85"/>
      <w:bookmarkStart w:id="36" w:name="OLE_LINK86"/>
      <w:r w:rsidR="001476FE" w:rsidRPr="00835B11">
        <w:rPr>
          <w:rFonts w:ascii="Book Antiqua" w:hAnsi="Book Antiqua"/>
        </w:rPr>
        <w:t>Women’s Hospital, Zhejiang University School of Medicine</w:t>
      </w:r>
      <w:bookmarkEnd w:id="35"/>
      <w:bookmarkEnd w:id="36"/>
      <w:r w:rsidR="001476FE" w:rsidRPr="00835B11">
        <w:rPr>
          <w:rFonts w:ascii="Book Antiqua" w:hAnsi="Book Antiqua"/>
        </w:rPr>
        <w:t xml:space="preserve">, </w:t>
      </w:r>
      <w:bookmarkStart w:id="37" w:name="OLE_LINK87"/>
      <w:bookmarkStart w:id="38" w:name="OLE_LINK88"/>
      <w:bookmarkStart w:id="39" w:name="OLE_LINK90"/>
      <w:r w:rsidR="001476FE" w:rsidRPr="00835B11">
        <w:rPr>
          <w:rFonts w:ascii="Book Antiqua" w:hAnsi="Book Antiqua"/>
        </w:rPr>
        <w:t>Hangzhou</w:t>
      </w:r>
      <w:r w:rsidRPr="00835B11">
        <w:rPr>
          <w:rFonts w:ascii="Book Antiqua" w:hAnsi="Book Antiqua"/>
        </w:rPr>
        <w:t xml:space="preserve"> 310006</w:t>
      </w:r>
      <w:r w:rsidR="001476FE" w:rsidRPr="00835B11">
        <w:rPr>
          <w:rFonts w:ascii="Book Antiqua" w:hAnsi="Book Antiqua"/>
        </w:rPr>
        <w:t>, Zhejiang</w:t>
      </w:r>
      <w:bookmarkEnd w:id="37"/>
      <w:bookmarkEnd w:id="38"/>
      <w:bookmarkEnd w:id="39"/>
      <w:r w:rsidRPr="00835B11">
        <w:rPr>
          <w:rFonts w:ascii="Book Antiqua" w:hAnsi="Book Antiqua"/>
        </w:rPr>
        <w:t xml:space="preserve"> Province</w:t>
      </w:r>
      <w:r w:rsidR="001476FE" w:rsidRPr="00835B11">
        <w:rPr>
          <w:rFonts w:ascii="Book Antiqua" w:hAnsi="Book Antiqua"/>
        </w:rPr>
        <w:t>, China</w:t>
      </w:r>
    </w:p>
    <w:p w14:paraId="076D3DDF" w14:textId="23BBD500" w:rsidR="00EC596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E7293A" w14:textId="353601E8" w:rsidR="00EC596E" w:rsidRPr="004D643F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835B11">
        <w:rPr>
          <w:rFonts w:ascii="Book Antiqua" w:hAnsi="Book Antiqua"/>
          <w:b/>
          <w:lang w:val="en-GB"/>
        </w:rPr>
        <w:t>Author contributions:</w:t>
      </w:r>
      <w:r w:rsidR="004D643F" w:rsidRPr="004D643F">
        <w:rPr>
          <w:rFonts w:ascii="Book Antiqua" w:hAnsi="Book Antiqua"/>
          <w:b/>
          <w:lang w:val="en-GB"/>
        </w:rPr>
        <w:t xml:space="preserve"> </w:t>
      </w:r>
      <w:r w:rsidR="004D643F" w:rsidRPr="004D643F">
        <w:rPr>
          <w:rFonts w:ascii="Book Antiqua" w:hAnsi="Book Antiqua"/>
          <w:bCs/>
          <w:lang w:val="en-GB"/>
        </w:rPr>
        <w:t>Zhang XM, Zhou Y</w:t>
      </w:r>
      <w:r w:rsidR="00FB56B3">
        <w:rPr>
          <w:rFonts w:ascii="Book Antiqua" w:hAnsi="Book Antiqua"/>
          <w:bCs/>
          <w:lang w:val="en-GB"/>
        </w:rPr>
        <w:t>,</w:t>
      </w:r>
      <w:r w:rsidR="004D643F" w:rsidRPr="004D643F">
        <w:rPr>
          <w:rFonts w:ascii="Book Antiqua" w:hAnsi="Book Antiqua"/>
          <w:bCs/>
          <w:lang w:val="en-GB"/>
        </w:rPr>
        <w:t xml:space="preserve"> and Chen ZY participated in the diagnosis and management of this case; Chen ZY and Zhou Y provided the figures; Zhou Y wrote the manuscript; Zhang XM revised and approved the version to </w:t>
      </w:r>
      <w:r w:rsidR="00FB56B3">
        <w:rPr>
          <w:rFonts w:ascii="Book Antiqua" w:hAnsi="Book Antiqua"/>
          <w:bCs/>
          <w:lang w:val="en-GB"/>
        </w:rPr>
        <w:t xml:space="preserve">be </w:t>
      </w:r>
      <w:r w:rsidR="004D643F" w:rsidRPr="004D643F">
        <w:rPr>
          <w:rFonts w:ascii="Book Antiqua" w:hAnsi="Book Antiqua"/>
          <w:bCs/>
          <w:lang w:val="en-GB"/>
        </w:rPr>
        <w:t>publish</w:t>
      </w:r>
      <w:r w:rsidR="00FB56B3">
        <w:rPr>
          <w:rFonts w:ascii="Book Antiqua" w:hAnsi="Book Antiqua"/>
          <w:bCs/>
          <w:lang w:val="en-GB"/>
        </w:rPr>
        <w:t>ed</w:t>
      </w:r>
      <w:r w:rsidR="004D643F" w:rsidRPr="004D643F">
        <w:rPr>
          <w:rFonts w:ascii="Book Antiqua" w:hAnsi="Book Antiqua"/>
          <w:bCs/>
          <w:lang w:val="en-GB"/>
        </w:rPr>
        <w:t>.</w:t>
      </w:r>
    </w:p>
    <w:p w14:paraId="3E78A121" w14:textId="77777777" w:rsidR="00EC596E" w:rsidRPr="00273193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F03A61" w14:textId="73F3E4A4" w:rsidR="00684EF0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 w:cstheme="minorHAnsi"/>
          <w:b/>
          <w:lang w:val="hu-HU"/>
        </w:rPr>
        <w:t>Corresponding author:</w:t>
      </w:r>
      <w:r w:rsidR="001476FE" w:rsidRPr="00835B11">
        <w:rPr>
          <w:rFonts w:ascii="Book Antiqua" w:hAnsi="Book Antiqua"/>
        </w:rPr>
        <w:t xml:space="preserve"> </w:t>
      </w:r>
      <w:r w:rsidR="001476FE" w:rsidRPr="00835B11">
        <w:rPr>
          <w:rFonts w:ascii="Book Antiqua" w:hAnsi="Book Antiqua"/>
          <w:b/>
          <w:bCs/>
        </w:rPr>
        <w:t>Xin</w:t>
      </w:r>
      <w:r w:rsidRPr="00835B11">
        <w:rPr>
          <w:rFonts w:ascii="Book Antiqua" w:hAnsi="Book Antiqua"/>
          <w:b/>
          <w:bCs/>
        </w:rPr>
        <w:t xml:space="preserve">-Mei </w:t>
      </w:r>
      <w:r w:rsidR="001476FE" w:rsidRPr="00835B11">
        <w:rPr>
          <w:rFonts w:ascii="Book Antiqua" w:hAnsi="Book Antiqua"/>
          <w:b/>
          <w:bCs/>
        </w:rPr>
        <w:t xml:space="preserve">Zhang, </w:t>
      </w:r>
      <w:r w:rsidRPr="00835B11">
        <w:rPr>
          <w:rFonts w:ascii="Book Antiqua" w:hAnsi="Book Antiqua"/>
          <w:b/>
          <w:bCs/>
        </w:rPr>
        <w:t xml:space="preserve">PhD, Chief Doctor, Professor, </w:t>
      </w:r>
      <w:r w:rsidR="001476FE" w:rsidRPr="00835B11">
        <w:rPr>
          <w:rFonts w:ascii="Book Antiqua" w:hAnsi="Book Antiqua"/>
        </w:rPr>
        <w:t>Department of Gynecology</w:t>
      </w:r>
      <w:bookmarkStart w:id="40" w:name="OLE_LINK1"/>
      <w:bookmarkStart w:id="41" w:name="OLE_LINK2"/>
      <w:r w:rsidR="001476FE" w:rsidRPr="00835B11">
        <w:rPr>
          <w:rFonts w:ascii="Book Antiqua" w:hAnsi="Book Antiqua"/>
        </w:rPr>
        <w:t xml:space="preserve">, </w:t>
      </w:r>
      <w:bookmarkEnd w:id="40"/>
      <w:bookmarkEnd w:id="41"/>
      <w:r w:rsidR="001476FE" w:rsidRPr="00835B11">
        <w:rPr>
          <w:rFonts w:ascii="Book Antiqua" w:hAnsi="Book Antiqua"/>
        </w:rPr>
        <w:t xml:space="preserve">Women’s Hospital School of Medicine, Zhejiang </w:t>
      </w:r>
      <w:bookmarkStart w:id="42" w:name="OLE_LINK194"/>
      <w:bookmarkStart w:id="43" w:name="OLE_LINK195"/>
      <w:r w:rsidR="001476FE" w:rsidRPr="00835B11">
        <w:rPr>
          <w:rFonts w:ascii="Book Antiqua" w:hAnsi="Book Antiqua"/>
        </w:rPr>
        <w:t>University</w:t>
      </w:r>
      <w:bookmarkEnd w:id="42"/>
      <w:bookmarkEnd w:id="43"/>
      <w:r w:rsidR="001476FE" w:rsidRPr="00835B11">
        <w:rPr>
          <w:rFonts w:ascii="Book Antiqua" w:hAnsi="Book Antiqua"/>
        </w:rPr>
        <w:t>, N</w:t>
      </w:r>
      <w:r w:rsidRPr="00835B11">
        <w:rPr>
          <w:rFonts w:ascii="Book Antiqua" w:hAnsi="Book Antiqua"/>
        </w:rPr>
        <w:t>o</w:t>
      </w:r>
      <w:r w:rsidR="001476FE" w:rsidRPr="00835B11">
        <w:rPr>
          <w:rFonts w:ascii="Book Antiqua" w:hAnsi="Book Antiqua"/>
        </w:rPr>
        <w:t>.</w:t>
      </w:r>
      <w:r w:rsidRPr="00835B11">
        <w:rPr>
          <w:rFonts w:ascii="Book Antiqua" w:hAnsi="Book Antiqua"/>
        </w:rPr>
        <w:t xml:space="preserve"> </w:t>
      </w:r>
      <w:r w:rsidR="001476FE" w:rsidRPr="00835B11">
        <w:rPr>
          <w:rFonts w:ascii="Book Antiqua" w:hAnsi="Book Antiqua"/>
        </w:rPr>
        <w:t>1</w:t>
      </w:r>
      <w:r w:rsidR="00FB56B3">
        <w:rPr>
          <w:rFonts w:ascii="Book Antiqua" w:hAnsi="Book Antiqua"/>
        </w:rPr>
        <w:t>,</w:t>
      </w:r>
      <w:r w:rsidR="001476FE" w:rsidRPr="00835B11">
        <w:rPr>
          <w:rFonts w:ascii="Book Antiqua" w:hAnsi="Book Antiqua"/>
        </w:rPr>
        <w:t xml:space="preserve"> </w:t>
      </w:r>
      <w:proofErr w:type="spellStart"/>
      <w:r w:rsidR="001476FE" w:rsidRPr="00835B11">
        <w:rPr>
          <w:rFonts w:ascii="Book Antiqua" w:hAnsi="Book Antiqua"/>
        </w:rPr>
        <w:t>Xueshi</w:t>
      </w:r>
      <w:proofErr w:type="spellEnd"/>
      <w:r w:rsidR="001476FE" w:rsidRPr="00835B11">
        <w:rPr>
          <w:rFonts w:ascii="Book Antiqua" w:hAnsi="Book Antiqua"/>
        </w:rPr>
        <w:t xml:space="preserve"> Road, Hangzhou</w:t>
      </w:r>
      <w:r w:rsidRPr="00835B11">
        <w:rPr>
          <w:rFonts w:ascii="Book Antiqua" w:hAnsi="Book Antiqua"/>
        </w:rPr>
        <w:t xml:space="preserve"> 310006</w:t>
      </w:r>
      <w:r w:rsidR="001476FE" w:rsidRPr="00835B11">
        <w:rPr>
          <w:rFonts w:ascii="Book Antiqua" w:hAnsi="Book Antiqua"/>
        </w:rPr>
        <w:t>, Zhejiang</w:t>
      </w:r>
      <w:r w:rsidRPr="00835B11">
        <w:rPr>
          <w:rFonts w:ascii="Book Antiqua" w:hAnsi="Book Antiqua"/>
        </w:rPr>
        <w:t xml:space="preserve"> Province</w:t>
      </w:r>
      <w:r w:rsidR="001476FE" w:rsidRPr="00835B11">
        <w:rPr>
          <w:rFonts w:ascii="Book Antiqua" w:hAnsi="Book Antiqua"/>
        </w:rPr>
        <w:t>, China.</w:t>
      </w:r>
      <w:bookmarkStart w:id="44" w:name="OLE_LINK80"/>
      <w:bookmarkStart w:id="45" w:name="OLE_LINK84"/>
      <w:bookmarkStart w:id="46" w:name="OLE_LINK89"/>
      <w:bookmarkStart w:id="47" w:name="OLE_LINK103"/>
      <w:bookmarkStart w:id="48" w:name="OLE_LINK104"/>
      <w:r w:rsidRPr="00835B11">
        <w:rPr>
          <w:rFonts w:ascii="Book Antiqua" w:hAnsi="Book Antiqua"/>
        </w:rPr>
        <w:t xml:space="preserve"> </w:t>
      </w:r>
      <w:bookmarkEnd w:id="44"/>
      <w:bookmarkEnd w:id="45"/>
      <w:bookmarkEnd w:id="46"/>
      <w:bookmarkEnd w:id="47"/>
      <w:bookmarkEnd w:id="48"/>
      <w:r w:rsidR="007A08C6">
        <w:rPr>
          <w:rFonts w:ascii="Book Antiqua" w:hAnsi="Book Antiqua"/>
        </w:rPr>
        <w:fldChar w:fldCharType="begin"/>
      </w:r>
      <w:r w:rsidR="007A08C6">
        <w:rPr>
          <w:rFonts w:ascii="Book Antiqua" w:hAnsi="Book Antiqua"/>
        </w:rPr>
        <w:instrText xml:space="preserve"> HYPERLINK "mailto:</w:instrText>
      </w:r>
      <w:r w:rsidR="007A08C6" w:rsidRPr="00F67334">
        <w:rPr>
          <w:rFonts w:ascii="Book Antiqua" w:hAnsi="Book Antiqua"/>
        </w:rPr>
        <w:instrText>zhangxinm@zju.edu.cn</w:instrText>
      </w:r>
      <w:r w:rsidR="007A08C6">
        <w:rPr>
          <w:rFonts w:ascii="Book Antiqua" w:hAnsi="Book Antiqua"/>
        </w:rPr>
        <w:instrText xml:space="preserve">" </w:instrText>
      </w:r>
      <w:r w:rsidR="007A08C6">
        <w:rPr>
          <w:rFonts w:ascii="Book Antiqua" w:hAnsi="Book Antiqua"/>
        </w:rPr>
        <w:fldChar w:fldCharType="separate"/>
      </w:r>
      <w:r w:rsidR="007A08C6" w:rsidRPr="00F67334">
        <w:rPr>
          <w:rStyle w:val="a8"/>
          <w:rFonts w:ascii="Book Antiqua" w:hAnsi="Book Antiqua"/>
        </w:rPr>
        <w:t>zhangxinm@zju.edu.cn</w:t>
      </w:r>
      <w:r w:rsidR="007A08C6">
        <w:rPr>
          <w:rFonts w:ascii="Book Antiqua" w:hAnsi="Book Antiqua"/>
        </w:rPr>
        <w:fldChar w:fldCharType="end"/>
      </w:r>
    </w:p>
    <w:p w14:paraId="0FBE7BF9" w14:textId="151E62A5" w:rsidR="001476FE" w:rsidRPr="00835B11" w:rsidRDefault="001476F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ED264F" w14:textId="1696E117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Received: </w:t>
      </w:r>
      <w:bookmarkStart w:id="49" w:name="_Hlk26435663"/>
      <w:r w:rsidRPr="00835B11">
        <w:rPr>
          <w:rFonts w:ascii="Book Antiqua" w:hAnsi="Book Antiqua"/>
          <w:lang w:val="en-GB"/>
        </w:rPr>
        <w:t>September</w:t>
      </w:r>
      <w:bookmarkEnd w:id="49"/>
      <w:r w:rsidRPr="00835B11">
        <w:rPr>
          <w:rFonts w:ascii="Book Antiqua" w:hAnsi="Book Antiqua"/>
          <w:lang w:val="en-GB"/>
        </w:rPr>
        <w:t xml:space="preserve"> 2, 2019</w:t>
      </w:r>
    </w:p>
    <w:p w14:paraId="74E35DDE" w14:textId="4ABED8FB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Revised: </w:t>
      </w:r>
      <w:bookmarkStart w:id="50" w:name="_Hlk26435669"/>
      <w:r w:rsidRPr="00835B11">
        <w:rPr>
          <w:rFonts w:ascii="Book Antiqua" w:hAnsi="Book Antiqua"/>
          <w:lang w:val="en-GB"/>
        </w:rPr>
        <w:t xml:space="preserve">November </w:t>
      </w:r>
      <w:bookmarkEnd w:id="50"/>
      <w:r w:rsidRPr="00835B11">
        <w:rPr>
          <w:rFonts w:ascii="Book Antiqua" w:hAnsi="Book Antiqua"/>
          <w:lang w:val="en-GB"/>
        </w:rPr>
        <w:t>28, 2019</w:t>
      </w:r>
    </w:p>
    <w:p w14:paraId="5194FE31" w14:textId="04AE049E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>Accepted:</w:t>
      </w:r>
      <w:r w:rsidR="00761727" w:rsidRPr="00761727">
        <w:t xml:space="preserve"> </w:t>
      </w:r>
      <w:r w:rsidR="00761727" w:rsidRPr="00761727">
        <w:rPr>
          <w:rFonts w:ascii="Book Antiqua" w:hAnsi="Book Antiqua"/>
          <w:lang w:val="en-GB"/>
        </w:rPr>
        <w:t>December 13, 2019</w:t>
      </w:r>
      <w:r w:rsidRPr="00761727">
        <w:rPr>
          <w:rFonts w:ascii="Book Antiqua" w:hAnsi="Book Antiqua"/>
        </w:rPr>
        <w:t xml:space="preserve"> </w:t>
      </w:r>
    </w:p>
    <w:p w14:paraId="5BE8710B" w14:textId="77777777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Published online: </w:t>
      </w:r>
    </w:p>
    <w:p w14:paraId="5B4663DB" w14:textId="77777777" w:rsidR="00835B11" w:rsidRDefault="00835B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AA426E1" w14:textId="0B190E4D" w:rsidR="00CA0739" w:rsidRPr="00835B11" w:rsidRDefault="00CA0739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b/>
        </w:rPr>
        <w:lastRenderedPageBreak/>
        <w:t>Abstract</w:t>
      </w:r>
      <w:bookmarkStart w:id="51" w:name="OLE_LINK15"/>
    </w:p>
    <w:bookmarkEnd w:id="51"/>
    <w:p w14:paraId="40674C30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835B11">
        <w:rPr>
          <w:rFonts w:ascii="Book Antiqua" w:hAnsi="Book Antiqua" w:cstheme="minorHAnsi"/>
        </w:rPr>
        <w:t>BACKGROUND</w:t>
      </w:r>
    </w:p>
    <w:p w14:paraId="35736596" w14:textId="21BD1EE4" w:rsidR="00263C7B" w:rsidRPr="00835B11" w:rsidRDefault="00917BA8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A</w:t>
      </w:r>
      <w:r w:rsidR="00EE3049" w:rsidRPr="00835B11">
        <w:rPr>
          <w:rFonts w:ascii="Book Antiqua" w:hAnsi="Book Antiqua"/>
        </w:rPr>
        <w:t xml:space="preserve"> cystic lesion arising from the myometrium of the uterus, termed as cystic </w:t>
      </w:r>
      <w:bookmarkStart w:id="52" w:name="OLE_LINK34"/>
      <w:bookmarkStart w:id="53" w:name="OLE_LINK33"/>
      <w:proofErr w:type="spellStart"/>
      <w:r w:rsidR="00EE3049" w:rsidRPr="00835B11">
        <w:rPr>
          <w:rFonts w:ascii="Book Antiqua" w:hAnsi="Book Antiqua"/>
        </w:rPr>
        <w:t>adenomyosis</w:t>
      </w:r>
      <w:bookmarkEnd w:id="52"/>
      <w:bookmarkEnd w:id="53"/>
      <w:proofErr w:type="spellEnd"/>
      <w:r w:rsidR="00EE3049" w:rsidRPr="00835B11">
        <w:rPr>
          <w:rFonts w:ascii="Book Antiqua" w:hAnsi="Book Antiqua"/>
        </w:rPr>
        <w:t>, has chocolate</w:t>
      </w:r>
      <w:r w:rsidR="00774F3C" w:rsidRPr="00835B11">
        <w:rPr>
          <w:rFonts w:ascii="Book Antiqua" w:hAnsi="Book Antiqua"/>
        </w:rPr>
        <w:t>-</w:t>
      </w:r>
      <w:r w:rsidR="000B6D46" w:rsidRPr="00835B11">
        <w:rPr>
          <w:rFonts w:ascii="Book Antiqua" w:hAnsi="Book Antiqua"/>
        </w:rPr>
        <w:t>like</w:t>
      </w:r>
      <w:r w:rsidR="00EE3049" w:rsidRPr="00835B11">
        <w:rPr>
          <w:rFonts w:ascii="Book Antiqua" w:hAnsi="Book Antiqua"/>
        </w:rPr>
        <w:t>, thick viscous contents and contains various amounts of endometrial stroma below the glandular epithelium.</w:t>
      </w:r>
      <w:r w:rsidR="00927336" w:rsidRPr="00835B11">
        <w:rPr>
          <w:rFonts w:ascii="Book Antiqua" w:hAnsi="Book Antiqua"/>
        </w:rPr>
        <w:t xml:space="preserve"> </w:t>
      </w:r>
      <w:r w:rsidR="00BF2B0A" w:rsidRPr="00835B11">
        <w:rPr>
          <w:rFonts w:ascii="Book Antiqua" w:hAnsi="Book Antiqua"/>
        </w:rPr>
        <w:t xml:space="preserve">It is an extremely rare type of </w:t>
      </w:r>
      <w:proofErr w:type="spellStart"/>
      <w:r w:rsidR="00BF2B0A" w:rsidRPr="00835B11">
        <w:rPr>
          <w:rFonts w:ascii="Book Antiqua" w:hAnsi="Book Antiqua"/>
        </w:rPr>
        <w:t>adenomyosis</w:t>
      </w:r>
      <w:proofErr w:type="spellEnd"/>
      <w:r w:rsidR="00BF2B0A" w:rsidRPr="00835B11">
        <w:rPr>
          <w:rFonts w:ascii="Book Antiqua" w:hAnsi="Book Antiqua"/>
        </w:rPr>
        <w:t>.</w:t>
      </w:r>
    </w:p>
    <w:p w14:paraId="71FD103E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EB4FC6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835B11">
        <w:rPr>
          <w:rFonts w:ascii="Book Antiqua" w:hAnsi="Book Antiqua" w:cstheme="minorHAnsi"/>
        </w:rPr>
        <w:t>CASE SUMMARY</w:t>
      </w:r>
    </w:p>
    <w:p w14:paraId="1741B054" w14:textId="1A49C11F" w:rsidR="00A15463" w:rsidRPr="00835B11" w:rsidRDefault="00D91C7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Herein</w:t>
      </w:r>
      <w:r w:rsidR="003632B0" w:rsidRPr="00835B11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we report an unusual case </w:t>
      </w:r>
      <w:r w:rsidR="00AA3905" w:rsidRPr="00835B11">
        <w:rPr>
          <w:rFonts w:ascii="Book Antiqua" w:hAnsi="Book Antiqua"/>
        </w:rPr>
        <w:t xml:space="preserve">of </w:t>
      </w:r>
      <w:r w:rsidRPr="00835B11">
        <w:rPr>
          <w:rFonts w:ascii="Book Antiqua" w:hAnsi="Book Antiqua"/>
        </w:rPr>
        <w:t xml:space="preserve">a giant cystic mass in the pelvic cavity after </w:t>
      </w:r>
      <w:r w:rsidRPr="00835B11">
        <w:rPr>
          <w:rFonts w:ascii="Book Antiqua" w:eastAsia="Times New Roman" w:hAnsi="Book Antiqua"/>
        </w:rPr>
        <w:t xml:space="preserve">uterine </w:t>
      </w:r>
      <w:r w:rsidRPr="00835B11">
        <w:rPr>
          <w:rFonts w:ascii="Book Antiqua" w:hAnsi="Book Antiqua"/>
        </w:rPr>
        <w:t xml:space="preserve">myomectomy. </w:t>
      </w:r>
      <w:r w:rsidRPr="00835B11">
        <w:rPr>
          <w:rFonts w:ascii="Book Antiqua" w:hAnsi="Book Antiqua"/>
          <w:iCs/>
        </w:rPr>
        <w:t xml:space="preserve">The patient complained of </w:t>
      </w:r>
      <w:r w:rsidRPr="00835B11">
        <w:rPr>
          <w:rFonts w:ascii="Book Antiqua" w:hAnsi="Book Antiqua"/>
        </w:rPr>
        <w:t>abnormal uterine bleeding</w:t>
      </w:r>
      <w:r w:rsidRPr="00835B11">
        <w:rPr>
          <w:rFonts w:ascii="Book Antiqua" w:hAnsi="Book Antiqua"/>
          <w:iCs/>
        </w:rPr>
        <w:t xml:space="preserve"> and severe dysmenorrhea. After </w:t>
      </w:r>
      <w:r w:rsidRPr="00835B11">
        <w:rPr>
          <w:rFonts w:ascii="Book Antiqua" w:hAnsi="Book Antiqua"/>
        </w:rPr>
        <w:t xml:space="preserve">a </w:t>
      </w:r>
      <w:proofErr w:type="spellStart"/>
      <w:r w:rsidR="00A15463" w:rsidRPr="00835B11">
        <w:rPr>
          <w:rFonts w:ascii="Book Antiqua" w:hAnsi="Book Antiqua"/>
        </w:rPr>
        <w:t>l</w:t>
      </w:r>
      <w:r w:rsidR="00730F74" w:rsidRPr="00835B11">
        <w:rPr>
          <w:rFonts w:ascii="Book Antiqua" w:hAnsi="Book Antiqua"/>
        </w:rPr>
        <w:t>evonorgestrel</w:t>
      </w:r>
      <w:proofErr w:type="spellEnd"/>
      <w:r w:rsidR="00A15463" w:rsidRPr="00835B11">
        <w:rPr>
          <w:rFonts w:ascii="Book Antiqua" w:hAnsi="Book Antiqua"/>
        </w:rPr>
        <w:t>-</w:t>
      </w:r>
      <w:r w:rsidR="00730F74" w:rsidRPr="00835B11">
        <w:rPr>
          <w:rFonts w:ascii="Book Antiqua" w:hAnsi="Book Antiqua"/>
        </w:rPr>
        <w:t>containing intrauterine device</w:t>
      </w:r>
      <w:r w:rsidRPr="00835B11">
        <w:rPr>
          <w:rFonts w:ascii="Book Antiqua" w:hAnsi="Book Antiqua"/>
        </w:rPr>
        <w:t xml:space="preserve"> </w:t>
      </w:r>
      <w:r w:rsidR="00A15463" w:rsidRPr="00835B11">
        <w:rPr>
          <w:rFonts w:ascii="Book Antiqua" w:hAnsi="Book Antiqua"/>
          <w:lang w:val="en-GB"/>
        </w:rPr>
        <w:t>(</w:t>
      </w:r>
      <w:bookmarkStart w:id="54" w:name="OLE_LINK166"/>
      <w:r w:rsidR="00A15463" w:rsidRPr="00835B11">
        <w:rPr>
          <w:rFonts w:ascii="Book Antiqua" w:hAnsi="Book Antiqua"/>
          <w:lang w:val="en-GB"/>
        </w:rPr>
        <w:t>LNG-IUD</w:t>
      </w:r>
      <w:bookmarkEnd w:id="54"/>
      <w:r w:rsidR="00A15463" w:rsidRPr="00835B11">
        <w:rPr>
          <w:rFonts w:ascii="Book Antiqua" w:hAnsi="Book Antiqua"/>
          <w:iCs/>
          <w:lang w:val="en-GB"/>
        </w:rPr>
        <w:t xml:space="preserve">) </w:t>
      </w:r>
      <w:r w:rsidRPr="00835B11">
        <w:rPr>
          <w:rFonts w:ascii="Book Antiqua" w:hAnsi="Book Antiqua"/>
        </w:rPr>
        <w:t xml:space="preserve">was inserted, her symptoms </w:t>
      </w:r>
      <w:r w:rsidR="00A15463" w:rsidRPr="00835B11">
        <w:rPr>
          <w:rFonts w:ascii="Book Antiqua" w:hAnsi="Book Antiqua"/>
        </w:rPr>
        <w:t xml:space="preserve">were greatly </w:t>
      </w:r>
      <w:r w:rsidRPr="00835B11">
        <w:rPr>
          <w:rFonts w:ascii="Book Antiqua" w:hAnsi="Book Antiqua"/>
        </w:rPr>
        <w:t>alleviated</w:t>
      </w:r>
      <w:r w:rsidRPr="00835B11">
        <w:rPr>
          <w:rFonts w:ascii="Book Antiqua" w:hAnsi="Book Antiqua"/>
          <w:iCs/>
        </w:rPr>
        <w:t>. However, the</w:t>
      </w:r>
      <w:r w:rsidR="00DE0319" w:rsidRPr="00835B11">
        <w:rPr>
          <w:rFonts w:ascii="Book Antiqua" w:hAnsi="Book Antiqua"/>
          <w:iCs/>
        </w:rPr>
        <w:t xml:space="preserve"> </w:t>
      </w:r>
      <w:r w:rsidR="00A15463" w:rsidRPr="00835B11">
        <w:rPr>
          <w:rFonts w:ascii="Book Antiqua" w:hAnsi="Book Antiqua"/>
          <w:lang w:val="en-GB"/>
        </w:rPr>
        <w:t>LNG-IUD</w:t>
      </w:r>
      <w:r w:rsidR="00730F74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  <w:iCs/>
        </w:rPr>
        <w:t xml:space="preserve">was detected in the cystic cavity </w:t>
      </w:r>
      <w:r w:rsidR="00A15463" w:rsidRPr="00835B11">
        <w:rPr>
          <w:rFonts w:ascii="Book Antiqua" w:hAnsi="Book Antiqua"/>
          <w:iCs/>
        </w:rPr>
        <w:t>during</w:t>
      </w:r>
      <w:r w:rsidRPr="00835B11">
        <w:rPr>
          <w:rFonts w:ascii="Book Antiqua" w:hAnsi="Book Antiqua"/>
          <w:iCs/>
        </w:rPr>
        <w:t xml:space="preserve"> the follow-up. For fear of the </w:t>
      </w:r>
      <w:bookmarkStart w:id="55" w:name="OLE_LINK98"/>
      <w:r w:rsidRPr="00835B11">
        <w:rPr>
          <w:rFonts w:ascii="Book Antiqua" w:hAnsi="Book Antiqua"/>
          <w:iCs/>
        </w:rPr>
        <w:t>intrauterine device</w:t>
      </w:r>
      <w:bookmarkEnd w:id="55"/>
      <w:r w:rsidRPr="00835B11">
        <w:rPr>
          <w:rFonts w:ascii="Book Antiqua" w:hAnsi="Book Antiqua"/>
          <w:iCs/>
        </w:rPr>
        <w:t xml:space="preserve"> migrating into and damaging the surrounding viscera, surgical treatment was proposed. Therefore, laparoscopic resection of the lesion and removal of the </w:t>
      </w:r>
      <w:bookmarkStart w:id="56" w:name="OLE_LINK100"/>
      <w:bookmarkStart w:id="57" w:name="OLE_LINK101"/>
      <w:r w:rsidR="00FB56B3" w:rsidRPr="00835B11">
        <w:rPr>
          <w:rFonts w:ascii="Book Antiqua" w:hAnsi="Book Antiqua"/>
          <w:lang w:val="en-GB"/>
        </w:rPr>
        <w:t>LNG-IUD</w:t>
      </w:r>
      <w:r w:rsidR="00FB56B3" w:rsidRPr="00835B11" w:rsidDel="00FB56B3">
        <w:rPr>
          <w:rFonts w:ascii="Book Antiqua" w:hAnsi="Book Antiqua"/>
        </w:rPr>
        <w:t xml:space="preserve"> </w:t>
      </w:r>
      <w:bookmarkEnd w:id="56"/>
      <w:bookmarkEnd w:id="57"/>
      <w:r w:rsidRPr="00835B11">
        <w:rPr>
          <w:rFonts w:ascii="Book Antiqua" w:hAnsi="Book Antiqua"/>
          <w:iCs/>
        </w:rPr>
        <w:t xml:space="preserve">were performed and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  <w:iCs/>
        </w:rPr>
        <w:t xml:space="preserve"> with</w:t>
      </w:r>
      <w:r w:rsidR="00730F74" w:rsidRPr="00835B11">
        <w:rPr>
          <w:rFonts w:ascii="Book Antiqua" w:hAnsi="Book Antiqua"/>
          <w:iCs/>
        </w:rPr>
        <w:t xml:space="preserve"> </w:t>
      </w:r>
      <w:bookmarkStart w:id="58" w:name="OLE_LINK107"/>
      <w:r w:rsidR="00FB56B3">
        <w:rPr>
          <w:rFonts w:ascii="Book Antiqua" w:hAnsi="Book Antiqua"/>
          <w:iCs/>
        </w:rPr>
        <w:t xml:space="preserve">an </w:t>
      </w:r>
      <w:r w:rsidR="00A15463" w:rsidRPr="00835B11">
        <w:rPr>
          <w:rFonts w:ascii="Book Antiqua" w:hAnsi="Book Antiqua"/>
          <w:lang w:val="en-GB"/>
        </w:rPr>
        <w:t>LNG-IUD</w:t>
      </w:r>
      <w:r w:rsidR="00730F74" w:rsidRPr="00835B11">
        <w:rPr>
          <w:rFonts w:ascii="Book Antiqua" w:hAnsi="Book Antiqua"/>
        </w:rPr>
        <w:t xml:space="preserve"> </w:t>
      </w:r>
      <w:bookmarkStart w:id="59" w:name="OLE_LINK108"/>
      <w:bookmarkEnd w:id="58"/>
      <w:r w:rsidR="00730F74" w:rsidRPr="00835B11">
        <w:rPr>
          <w:rFonts w:ascii="Book Antiqua" w:hAnsi="Book Antiqua"/>
        </w:rPr>
        <w:t>out of the uterine cavity</w:t>
      </w:r>
      <w:bookmarkEnd w:id="59"/>
      <w:r w:rsidR="00730F74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was diagnosed.</w:t>
      </w:r>
    </w:p>
    <w:p w14:paraId="7EEBA6AA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2C0CC2" w14:textId="5D4A1A9B" w:rsidR="00A15463" w:rsidRPr="00835B11" w:rsidRDefault="00A15463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CONCLUSION</w:t>
      </w:r>
    </w:p>
    <w:p w14:paraId="0895893A" w14:textId="6D788830" w:rsidR="00263C7B" w:rsidRPr="00835B11" w:rsidRDefault="00263C7B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iCs/>
        </w:rPr>
        <w:t xml:space="preserve">We believe </w:t>
      </w:r>
      <w:r w:rsidR="00A15463" w:rsidRPr="00835B11">
        <w:rPr>
          <w:rFonts w:ascii="Book Antiqua" w:hAnsi="Book Antiqua"/>
          <w:iCs/>
        </w:rPr>
        <w:t xml:space="preserve">that </w:t>
      </w:r>
      <w:r w:rsidRPr="00835B11">
        <w:rPr>
          <w:rFonts w:ascii="Book Antiqua" w:hAnsi="Book Antiqua"/>
        </w:rPr>
        <w:t xml:space="preserve">myomectomy breaking through the endometrial cavity may </w:t>
      </w:r>
      <w:r w:rsidR="00A15463" w:rsidRPr="00835B11">
        <w:rPr>
          <w:rFonts w:ascii="Book Antiqua" w:hAnsi="Book Antiqua"/>
        </w:rPr>
        <w:t>have been</w:t>
      </w:r>
      <w:r w:rsidRPr="00835B11">
        <w:rPr>
          <w:rFonts w:ascii="Book Antiqua" w:hAnsi="Book Antiqua"/>
        </w:rPr>
        <w:t xml:space="preserve"> a predisposing factor for the development of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in this case.</w:t>
      </w:r>
    </w:p>
    <w:p w14:paraId="26847342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8B60F6D" w14:textId="6DFCF23F" w:rsidR="00927336" w:rsidRPr="00835B11" w:rsidRDefault="00CA0739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b/>
        </w:rPr>
        <w:t xml:space="preserve">Key </w:t>
      </w:r>
      <w:r w:rsidR="00927336" w:rsidRPr="00835B11">
        <w:rPr>
          <w:rFonts w:ascii="Book Antiqua" w:hAnsi="Book Antiqua"/>
          <w:b/>
        </w:rPr>
        <w:t>words</w:t>
      </w:r>
      <w:r w:rsidRPr="00835B11">
        <w:rPr>
          <w:rFonts w:ascii="Book Antiqua" w:hAnsi="Book Antiqua"/>
          <w:b/>
        </w:rPr>
        <w:t xml:space="preserve">: </w:t>
      </w:r>
      <w:bookmarkStart w:id="60" w:name="OLE_LINK117"/>
      <w:bookmarkStart w:id="61" w:name="OLE_LINK118"/>
      <w:bookmarkStart w:id="62" w:name="OLE_LINK61"/>
      <w:bookmarkStart w:id="63" w:name="OLE_LINK131"/>
      <w:r w:rsidR="00BD50B7" w:rsidRPr="00835B11">
        <w:rPr>
          <w:rFonts w:ascii="Book Antiqua" w:hAnsi="Book Antiqua"/>
        </w:rPr>
        <w:t xml:space="preserve">Cystic </w:t>
      </w:r>
      <w:proofErr w:type="spellStart"/>
      <w:r w:rsidR="00BD50B7" w:rsidRPr="00835B11">
        <w:rPr>
          <w:rFonts w:ascii="Book Antiqua" w:hAnsi="Book Antiqua"/>
        </w:rPr>
        <w:t>a</w:t>
      </w:r>
      <w:r w:rsidRPr="00835B11">
        <w:rPr>
          <w:rFonts w:ascii="Book Antiqua" w:hAnsi="Book Antiqua"/>
        </w:rPr>
        <w:t>denomyosis</w:t>
      </w:r>
      <w:bookmarkEnd w:id="60"/>
      <w:bookmarkEnd w:id="61"/>
      <w:bookmarkEnd w:id="62"/>
      <w:proofErr w:type="spellEnd"/>
      <w:r w:rsidR="00BD50B7" w:rsidRPr="00835B11">
        <w:rPr>
          <w:rFonts w:ascii="Book Antiqua" w:hAnsi="Book Antiqua"/>
          <w:bCs/>
        </w:rPr>
        <w:t>;</w:t>
      </w:r>
      <w:r w:rsidR="00341480" w:rsidRPr="00835B11">
        <w:rPr>
          <w:rFonts w:ascii="Book Antiqua" w:hAnsi="Book Antiqua"/>
        </w:rPr>
        <w:t xml:space="preserve"> </w:t>
      </w:r>
      <w:bookmarkStart w:id="64" w:name="OLE_LINK38"/>
      <w:r w:rsidR="00927336" w:rsidRPr="00835B11">
        <w:rPr>
          <w:rFonts w:ascii="Book Antiqua" w:hAnsi="Book Antiqua"/>
        </w:rPr>
        <w:t>Dysmenorrhea</w:t>
      </w:r>
      <w:bookmarkEnd w:id="64"/>
      <w:r w:rsidR="00341480" w:rsidRPr="00835B11">
        <w:rPr>
          <w:rFonts w:ascii="Book Antiqua" w:hAnsi="Book Antiqua"/>
        </w:rPr>
        <w:t>;</w:t>
      </w:r>
      <w:r w:rsidRPr="00835B11">
        <w:rPr>
          <w:rFonts w:ascii="Book Antiqua" w:hAnsi="Book Antiqua"/>
          <w:bCs/>
        </w:rPr>
        <w:t xml:space="preserve"> </w:t>
      </w:r>
      <w:bookmarkStart w:id="65" w:name="OLE_LINK39"/>
      <w:bookmarkStart w:id="66" w:name="OLE_LINK42"/>
      <w:proofErr w:type="spellStart"/>
      <w:r w:rsidR="00927336" w:rsidRPr="00835B11">
        <w:rPr>
          <w:rFonts w:ascii="Book Antiqua" w:hAnsi="Book Antiqua"/>
        </w:rPr>
        <w:t>Levonorgestrel</w:t>
      </w:r>
      <w:proofErr w:type="spellEnd"/>
      <w:r w:rsidR="00927336" w:rsidRPr="00835B11">
        <w:rPr>
          <w:rFonts w:ascii="Book Antiqua" w:hAnsi="Book Antiqua"/>
        </w:rPr>
        <w:t xml:space="preserve"> </w:t>
      </w:r>
      <w:r w:rsidR="00610674" w:rsidRPr="00835B11">
        <w:rPr>
          <w:rFonts w:ascii="Book Antiqua" w:hAnsi="Book Antiqua"/>
        </w:rPr>
        <w:t>containing intrauterine device</w:t>
      </w:r>
      <w:bookmarkEnd w:id="65"/>
      <w:bookmarkEnd w:id="66"/>
      <w:r w:rsidR="00BD50B7" w:rsidRPr="00835B11">
        <w:rPr>
          <w:rFonts w:ascii="Book Antiqua" w:hAnsi="Book Antiqua"/>
          <w:bCs/>
        </w:rPr>
        <w:t>;</w:t>
      </w:r>
      <w:r w:rsidR="00790ADC" w:rsidRPr="00835B11">
        <w:rPr>
          <w:rFonts w:ascii="Book Antiqua" w:hAnsi="Book Antiqua"/>
        </w:rPr>
        <w:t xml:space="preserve"> </w:t>
      </w:r>
      <w:bookmarkStart w:id="67" w:name="OLE_LINK43"/>
      <w:bookmarkStart w:id="68" w:name="OLE_LINK44"/>
      <w:bookmarkStart w:id="69" w:name="OLE_LINK72"/>
      <w:bookmarkStart w:id="70" w:name="OLE_LINK73"/>
      <w:r w:rsidR="00927336" w:rsidRPr="00835B11">
        <w:rPr>
          <w:rFonts w:ascii="Book Antiqua" w:eastAsia="Times New Roman" w:hAnsi="Book Antiqua"/>
        </w:rPr>
        <w:t>Myomectomy</w:t>
      </w:r>
      <w:bookmarkEnd w:id="67"/>
      <w:bookmarkEnd w:id="68"/>
      <w:r w:rsidR="009F703D" w:rsidRPr="00835B11">
        <w:rPr>
          <w:rFonts w:ascii="Book Antiqua" w:eastAsia="Times New Roman" w:hAnsi="Book Antiqua"/>
        </w:rPr>
        <w:t xml:space="preserve">; </w:t>
      </w:r>
      <w:bookmarkStart w:id="71" w:name="OLE_LINK45"/>
      <w:r w:rsidR="00927336" w:rsidRPr="00835B11">
        <w:rPr>
          <w:rFonts w:ascii="Book Antiqua" w:eastAsia="Times New Roman" w:hAnsi="Book Antiqua"/>
        </w:rPr>
        <w:t xml:space="preserve">Case </w:t>
      </w:r>
      <w:r w:rsidR="009F703D" w:rsidRPr="00835B11">
        <w:rPr>
          <w:rFonts w:ascii="Book Antiqua" w:eastAsia="Times New Roman" w:hAnsi="Book Antiqua"/>
        </w:rPr>
        <w:t>report</w:t>
      </w:r>
      <w:bookmarkEnd w:id="63"/>
      <w:bookmarkEnd w:id="69"/>
      <w:bookmarkEnd w:id="70"/>
    </w:p>
    <w:bookmarkEnd w:id="71"/>
    <w:p w14:paraId="1BE65519" w14:textId="1D79AFE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E920C4" w14:textId="4211A1B4" w:rsidR="00927336" w:rsidRPr="00835B11" w:rsidRDefault="00927336" w:rsidP="00F6733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</w:rPr>
        <w:t>Zhou Y, Chen ZY,</w:t>
      </w:r>
      <w:r w:rsidRPr="00835B11">
        <w:rPr>
          <w:rFonts w:ascii="Book Antiqua" w:hAnsi="Book Antiqua"/>
          <w:b/>
          <w:bCs/>
        </w:rPr>
        <w:t xml:space="preserve"> </w:t>
      </w:r>
      <w:r w:rsidRPr="00835B11">
        <w:rPr>
          <w:rFonts w:ascii="Book Antiqua" w:hAnsi="Book Antiqua"/>
        </w:rPr>
        <w:t xml:space="preserve">Zhang XM. Giant </w:t>
      </w:r>
      <w:proofErr w:type="spellStart"/>
      <w:r w:rsidRPr="00835B11">
        <w:rPr>
          <w:rFonts w:ascii="Book Antiqua" w:hAnsi="Book Antiqua"/>
        </w:rPr>
        <w:t>exophytic</w:t>
      </w:r>
      <w:proofErr w:type="spellEnd"/>
      <w:r w:rsidRPr="00835B11">
        <w:rPr>
          <w:rFonts w:ascii="Book Antiqua" w:hAnsi="Book Antiqua"/>
        </w:rPr>
        <w:t xml:space="preserve">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with a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 containing intrauterine device out of the uterine cavity after uterine myomectomy: A case report.</w:t>
      </w:r>
      <w:r w:rsidRPr="00835B11">
        <w:rPr>
          <w:rFonts w:ascii="Book Antiqua" w:hAnsi="Book Antiqua"/>
          <w:i/>
          <w:iCs/>
        </w:rPr>
        <w:t xml:space="preserve"> World J </w:t>
      </w:r>
      <w:proofErr w:type="spellStart"/>
      <w:r w:rsidRPr="00835B11">
        <w:rPr>
          <w:rFonts w:ascii="Book Antiqua" w:hAnsi="Book Antiqua"/>
          <w:i/>
          <w:iCs/>
        </w:rPr>
        <w:t>Clin</w:t>
      </w:r>
      <w:proofErr w:type="spellEnd"/>
      <w:r w:rsidRPr="00835B11">
        <w:rPr>
          <w:rFonts w:ascii="Book Antiqua" w:hAnsi="Book Antiqua"/>
          <w:i/>
          <w:iCs/>
        </w:rPr>
        <w:t xml:space="preserve"> Cases </w:t>
      </w:r>
      <w:r w:rsidRPr="00835B11">
        <w:rPr>
          <w:rFonts w:ascii="Book Antiqua" w:hAnsi="Book Antiqua"/>
          <w:iCs/>
        </w:rPr>
        <w:t>2019</w:t>
      </w:r>
      <w:r w:rsidRPr="00835B11">
        <w:rPr>
          <w:rFonts w:ascii="Book Antiqua" w:hAnsi="Book Antiqua"/>
          <w:bCs/>
        </w:rPr>
        <w:t xml:space="preserve">; </w:t>
      </w:r>
      <w:r w:rsidR="007A08C6">
        <w:rPr>
          <w:rFonts w:ascii="Book Antiqua" w:hAnsi="Book Antiqua" w:hint="eastAsia"/>
          <w:bCs/>
        </w:rPr>
        <w:t>In press</w:t>
      </w:r>
    </w:p>
    <w:p w14:paraId="772CD219" w14:textId="684F29C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DEFEE" w14:textId="6DE6A281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835B11">
        <w:rPr>
          <w:rFonts w:ascii="Book Antiqua" w:hAnsi="Book Antiqua"/>
          <w:b/>
        </w:rPr>
        <w:lastRenderedPageBreak/>
        <w:t xml:space="preserve">Core tip: </w:t>
      </w:r>
      <w:bookmarkStart w:id="72" w:name="OLE_LINK46"/>
      <w:r w:rsidRPr="00835B11">
        <w:rPr>
          <w:rFonts w:ascii="Book Antiqua" w:hAnsi="Book Antiqua"/>
          <w:bCs/>
        </w:rPr>
        <w:t xml:space="preserve">Myomectomy breaking through the endometrial cavity may be a predisposing factor for the development of </w:t>
      </w:r>
      <w:proofErr w:type="spellStart"/>
      <w:r w:rsidRPr="00835B11">
        <w:rPr>
          <w:rFonts w:ascii="Book Antiqua" w:hAnsi="Book Antiqua"/>
          <w:bCs/>
        </w:rPr>
        <w:t>adenomyosis</w:t>
      </w:r>
      <w:proofErr w:type="spellEnd"/>
      <w:r w:rsidRPr="00835B11">
        <w:rPr>
          <w:rFonts w:ascii="Book Antiqua" w:hAnsi="Book Antiqua"/>
          <w:bCs/>
        </w:rPr>
        <w:t xml:space="preserve">. A </w:t>
      </w:r>
      <w:proofErr w:type="spellStart"/>
      <w:r w:rsidRPr="00835B11">
        <w:rPr>
          <w:rFonts w:ascii="Book Antiqua" w:hAnsi="Book Antiqua"/>
          <w:bCs/>
        </w:rPr>
        <w:t>Mirena</w:t>
      </w:r>
      <w:proofErr w:type="spellEnd"/>
      <w:r w:rsidRPr="00835B11">
        <w:rPr>
          <w:rFonts w:ascii="Book Antiqua" w:hAnsi="Book Antiqua"/>
          <w:bCs/>
        </w:rPr>
        <w:t xml:space="preserve"> may provide effective therapeutic action for any pelvic endometrial deposit in different ways. In terms of management, laparoscopic uterine-sparing intervention may be a preferable choice for </w:t>
      </w:r>
      <w:proofErr w:type="spellStart"/>
      <w:r w:rsidRPr="00835B11">
        <w:rPr>
          <w:rFonts w:ascii="Book Antiqua" w:hAnsi="Book Antiqua"/>
          <w:bCs/>
        </w:rPr>
        <w:t>exophytic</w:t>
      </w:r>
      <w:proofErr w:type="spellEnd"/>
      <w:r w:rsidRPr="00835B11">
        <w:rPr>
          <w:rFonts w:ascii="Book Antiqua" w:hAnsi="Book Antiqua"/>
          <w:bCs/>
        </w:rPr>
        <w:t xml:space="preserve"> cystic </w:t>
      </w:r>
      <w:proofErr w:type="spellStart"/>
      <w:r w:rsidRPr="00835B11">
        <w:rPr>
          <w:rFonts w:ascii="Book Antiqua" w:hAnsi="Book Antiqua"/>
          <w:bCs/>
        </w:rPr>
        <w:t>adenomyosis</w:t>
      </w:r>
      <w:proofErr w:type="spellEnd"/>
      <w:r w:rsidRPr="00835B11">
        <w:rPr>
          <w:rFonts w:ascii="Book Antiqua" w:hAnsi="Book Antiqua"/>
          <w:bCs/>
        </w:rPr>
        <w:t>.</w:t>
      </w:r>
    </w:p>
    <w:bookmarkEnd w:id="72"/>
    <w:p w14:paraId="1DE53760" w14:textId="43F51417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br w:type="page"/>
      </w:r>
    </w:p>
    <w:p w14:paraId="779CF7A8" w14:textId="3FDCE7D1" w:rsidR="00A630A7" w:rsidRPr="00835B11" w:rsidRDefault="00790ADC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35B11">
        <w:rPr>
          <w:rFonts w:ascii="Book Antiqua" w:hAnsi="Book Antiqua"/>
          <w:b/>
          <w:u w:val="single"/>
        </w:rPr>
        <w:lastRenderedPageBreak/>
        <w:t>INTRODUCTION</w:t>
      </w:r>
    </w:p>
    <w:p w14:paraId="384C56C5" w14:textId="1375AA20" w:rsidR="00A630A7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is a benign proliferative disease characterized by </w:t>
      </w:r>
      <w:r w:rsidR="00551DB6" w:rsidRPr="00835B11">
        <w:rPr>
          <w:rFonts w:ascii="Book Antiqua" w:hAnsi="Book Antiqua"/>
        </w:rPr>
        <w:t xml:space="preserve">the </w:t>
      </w:r>
      <w:r w:rsidRPr="00835B11">
        <w:rPr>
          <w:rFonts w:ascii="Book Antiqua" w:hAnsi="Book Antiqua"/>
        </w:rPr>
        <w:t xml:space="preserve">contiguous spread of ectopic endometrial glands and stroma deep within the myometrium. A large cystic lesion, termed as a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, is an extremely rare </w:t>
      </w:r>
      <w:bookmarkStart w:id="73" w:name="OLE_LINK19"/>
      <w:bookmarkStart w:id="74" w:name="OLE_LINK20"/>
      <w:r w:rsidRPr="00835B11">
        <w:rPr>
          <w:rFonts w:ascii="Book Antiqua" w:hAnsi="Book Antiqua"/>
        </w:rPr>
        <w:t>form</w:t>
      </w:r>
      <w:bookmarkEnd w:id="73"/>
      <w:bookmarkEnd w:id="74"/>
      <w:r w:rsidRPr="00835B11">
        <w:rPr>
          <w:rFonts w:ascii="Book Antiqua" w:hAnsi="Book Antiqua"/>
        </w:rPr>
        <w:t xml:space="preserve">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with </w:t>
      </w:r>
      <w:bookmarkStart w:id="75" w:name="OLE_LINK132"/>
      <w:r w:rsidRPr="00835B11">
        <w:rPr>
          <w:rFonts w:ascii="Book Antiqua" w:hAnsi="Book Antiqua"/>
        </w:rPr>
        <w:t xml:space="preserve">extensive secretory changes and </w:t>
      </w:r>
      <w:proofErr w:type="spellStart"/>
      <w:r w:rsidRPr="00835B11">
        <w:rPr>
          <w:rFonts w:ascii="Book Antiqua" w:hAnsi="Book Antiqua"/>
        </w:rPr>
        <w:t>haemorrhage</w:t>
      </w:r>
      <w:proofErr w:type="spellEnd"/>
      <w:r w:rsidRPr="00835B11">
        <w:rPr>
          <w:rFonts w:ascii="Book Antiqua" w:hAnsi="Book Antiqua"/>
        </w:rPr>
        <w:t xml:space="preserve"> that develop</w:t>
      </w:r>
      <w:r w:rsidR="00551DB6" w:rsidRPr="00835B11">
        <w:rPr>
          <w:rFonts w:ascii="Book Antiqua" w:hAnsi="Book Antiqua"/>
        </w:rPr>
        <w:t>s</w:t>
      </w:r>
      <w:r w:rsidRPr="00835B11">
        <w:rPr>
          <w:rFonts w:ascii="Book Antiqua" w:hAnsi="Book Antiqua"/>
        </w:rPr>
        <w:t xml:space="preserve"> a cystic cavit</w:t>
      </w:r>
      <w:r w:rsidR="00F8520D" w:rsidRPr="00835B11">
        <w:rPr>
          <w:rFonts w:ascii="Book Antiqua" w:hAnsi="Book Antiqua"/>
        </w:rPr>
        <w:t>y</w:t>
      </w:r>
      <w:bookmarkEnd w:id="75"/>
      <w:r w:rsidR="00FB56B3">
        <w:rPr>
          <w:rFonts w:ascii="Book Antiqua" w:hAnsi="Book Antiqua"/>
        </w:rPr>
        <w:t xml:space="preserve"> </w:t>
      </w:r>
      <w:r w:rsidR="00F8520D" w:rsidRPr="00835B11">
        <w:rPr>
          <w:rFonts w:ascii="Book Antiqua" w:hAnsi="Book Antiqua"/>
        </w:rPr>
        <w:t xml:space="preserve">more than 1 cm in </w:t>
      </w:r>
      <w:proofErr w:type="gramStart"/>
      <w:r w:rsidR="00F8520D" w:rsidRPr="00835B11">
        <w:rPr>
          <w:rFonts w:ascii="Book Antiqua" w:hAnsi="Book Antiqua"/>
        </w:rPr>
        <w:t>diameter</w:t>
      </w:r>
      <w:r w:rsidR="00F8520D" w:rsidRPr="00835B11">
        <w:rPr>
          <w:rFonts w:ascii="Book Antiqua" w:hAnsi="Book Antiqua"/>
          <w:vertAlign w:val="superscript"/>
        </w:rPr>
        <w:t>[</w:t>
      </w:r>
      <w:proofErr w:type="gramEnd"/>
      <w:r w:rsidR="00F8520D" w:rsidRPr="00835B11">
        <w:rPr>
          <w:rFonts w:ascii="Book Antiqua" w:hAnsi="Book Antiqua"/>
          <w:vertAlign w:val="superscript"/>
        </w:rPr>
        <w:t>1,2]</w:t>
      </w:r>
      <w:r w:rsidRPr="00835B11">
        <w:rPr>
          <w:rFonts w:ascii="Book Antiqua" w:hAnsi="Book Antiqua"/>
        </w:rPr>
        <w:t xml:space="preserve">. </w:t>
      </w:r>
      <w:r w:rsidRPr="00835B11">
        <w:rPr>
          <w:rFonts w:ascii="Book Antiqua" w:eastAsia="MS Mincho" w:hAnsi="Book Antiqua"/>
        </w:rPr>
        <w:t>C</w:t>
      </w:r>
      <w:r w:rsidRPr="00835B11">
        <w:rPr>
          <w:rFonts w:ascii="Book Antiqua" w:hAnsi="Book Antiqua"/>
        </w:rPr>
        <w:t xml:space="preserve">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filled with </w:t>
      </w:r>
      <w:bookmarkStart w:id="76" w:name="OLE_LINK14"/>
      <w:r w:rsidRPr="00835B11">
        <w:rPr>
          <w:rFonts w:ascii="Book Antiqua" w:hAnsi="Book Antiqua"/>
        </w:rPr>
        <w:t>chocolate-</w:t>
      </w:r>
      <w:proofErr w:type="spellStart"/>
      <w:r w:rsidRPr="00835B11">
        <w:rPr>
          <w:rFonts w:ascii="Book Antiqua" w:hAnsi="Book Antiqua"/>
        </w:rPr>
        <w:t>colo</w:t>
      </w:r>
      <w:r w:rsidR="00551DB6" w:rsidRPr="00835B11">
        <w:rPr>
          <w:rFonts w:ascii="Book Antiqua" w:hAnsi="Book Antiqua"/>
        </w:rPr>
        <w:t>u</w:t>
      </w:r>
      <w:r w:rsidRPr="00835B11">
        <w:rPr>
          <w:rFonts w:ascii="Book Antiqua" w:hAnsi="Book Antiqua"/>
        </w:rPr>
        <w:t>red</w:t>
      </w:r>
      <w:bookmarkEnd w:id="76"/>
      <w:proofErr w:type="spellEnd"/>
      <w:r w:rsidRPr="00835B11">
        <w:rPr>
          <w:rFonts w:ascii="Book Antiqua" w:hAnsi="Book Antiqua"/>
        </w:rPr>
        <w:t xml:space="preserve"> blood always causes severe </w:t>
      </w:r>
      <w:r w:rsidRPr="00835B11">
        <w:rPr>
          <w:rFonts w:ascii="Book Antiqua" w:eastAsia="Times New Roman" w:hAnsi="Book Antiqua"/>
        </w:rPr>
        <w:t>dysmenorrhea with a marginal</w:t>
      </w:r>
      <w:r w:rsidR="00273193">
        <w:rPr>
          <w:rFonts w:ascii="Book Antiqua" w:eastAsia="Times New Roman" w:hAnsi="Book Antiqua"/>
        </w:rPr>
        <w:t xml:space="preserve"> response</w:t>
      </w:r>
      <w:r w:rsidRPr="00835B11">
        <w:rPr>
          <w:rFonts w:ascii="Book Antiqua" w:eastAsia="Times New Roman" w:hAnsi="Book Antiqua"/>
        </w:rPr>
        <w:t xml:space="preserve"> to drug therapy and </w:t>
      </w:r>
      <w:r w:rsidRPr="00835B11">
        <w:rPr>
          <w:rFonts w:ascii="Book Antiqua" w:hAnsi="Book Antiqua"/>
        </w:rPr>
        <w:t>surgical treatment i</w:t>
      </w:r>
      <w:r w:rsidR="00A161CE" w:rsidRPr="00835B11">
        <w:rPr>
          <w:rFonts w:ascii="Book Antiqua" w:hAnsi="Book Antiqua"/>
        </w:rPr>
        <w:t>s</w:t>
      </w:r>
      <w:r w:rsidR="00954FD3" w:rsidRPr="00835B11">
        <w:rPr>
          <w:rFonts w:ascii="Book Antiqua" w:hAnsi="Book Antiqua"/>
        </w:rPr>
        <w:t xml:space="preserve"> always </w:t>
      </w:r>
      <w:proofErr w:type="gramStart"/>
      <w:r w:rsidR="00954FD3" w:rsidRPr="00835B11">
        <w:rPr>
          <w:rFonts w:ascii="Book Antiqua" w:hAnsi="Book Antiqua"/>
        </w:rPr>
        <w:t>recommended</w:t>
      </w:r>
      <w:r w:rsidR="00954FD3" w:rsidRPr="00835B11">
        <w:rPr>
          <w:rFonts w:ascii="Book Antiqua" w:hAnsi="Book Antiqua"/>
          <w:vertAlign w:val="superscript"/>
        </w:rPr>
        <w:t>[</w:t>
      </w:r>
      <w:proofErr w:type="gramEnd"/>
      <w:r w:rsidRPr="00835B11">
        <w:rPr>
          <w:rFonts w:ascii="Book Antiqua" w:hAnsi="Book Antiqua"/>
          <w:vertAlign w:val="superscript"/>
        </w:rPr>
        <w:t>3</w:t>
      </w:r>
      <w:r w:rsidR="00954FD3" w:rsidRPr="00835B11">
        <w:rPr>
          <w:rFonts w:ascii="Book Antiqua" w:hAnsi="Book Antiqua"/>
          <w:vertAlign w:val="superscript"/>
        </w:rPr>
        <w:t>]</w:t>
      </w:r>
      <w:r w:rsidRPr="00835B11">
        <w:rPr>
          <w:rFonts w:ascii="Book Antiqua" w:hAnsi="Book Antiqua"/>
        </w:rPr>
        <w:t xml:space="preserve">. We present </w:t>
      </w:r>
      <w:bookmarkStart w:id="77" w:name="OLE_LINK119"/>
      <w:r w:rsidRPr="00835B11">
        <w:rPr>
          <w:rFonts w:ascii="Book Antiqua" w:hAnsi="Book Antiqua"/>
        </w:rPr>
        <w:t xml:space="preserve">an unusual case of a giant </w:t>
      </w:r>
      <w:proofErr w:type="spellStart"/>
      <w:r w:rsidRPr="00835B11">
        <w:rPr>
          <w:rFonts w:ascii="Book Antiqua" w:hAnsi="Book Antiqua"/>
        </w:rPr>
        <w:t>exophytic</w:t>
      </w:r>
      <w:proofErr w:type="spellEnd"/>
      <w:r w:rsidRPr="00835B11">
        <w:rPr>
          <w:rFonts w:ascii="Book Antiqua" w:hAnsi="Book Antiqua"/>
        </w:rPr>
        <w:t xml:space="preserve">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with</w:t>
      </w:r>
      <w:bookmarkStart w:id="78" w:name="OLE_LINK112"/>
      <w:r w:rsidR="00867837" w:rsidRPr="00835B11">
        <w:rPr>
          <w:rFonts w:ascii="Book Antiqua" w:hAnsi="Book Antiqua"/>
        </w:rPr>
        <w:t xml:space="preserve"> </w:t>
      </w:r>
      <w:bookmarkEnd w:id="78"/>
      <w:r w:rsidR="00273193">
        <w:rPr>
          <w:rFonts w:ascii="Book Antiqua" w:hAnsi="Book Antiqua"/>
        </w:rPr>
        <w:t xml:space="preserve">a </w:t>
      </w:r>
      <w:proofErr w:type="spellStart"/>
      <w:r w:rsidR="00A741A1" w:rsidRPr="00835B11">
        <w:rPr>
          <w:rFonts w:ascii="Book Antiqua" w:hAnsi="Book Antiqua"/>
        </w:rPr>
        <w:t>levonorgestrel</w:t>
      </w:r>
      <w:proofErr w:type="spellEnd"/>
      <w:r w:rsidR="00A741A1" w:rsidRPr="00835B11">
        <w:rPr>
          <w:rFonts w:ascii="Book Antiqua" w:hAnsi="Book Antiqua"/>
        </w:rPr>
        <w:t>-containing intrauterine device</w:t>
      </w:r>
      <w:r w:rsidR="00A741A1" w:rsidRPr="00835B11">
        <w:rPr>
          <w:rFonts w:ascii="Book Antiqua" w:hAnsi="Book Antiqua"/>
          <w:lang w:val="en-GB"/>
        </w:rPr>
        <w:t xml:space="preserve"> (</w:t>
      </w:r>
      <w:r w:rsidR="00551DB6" w:rsidRPr="00835B11">
        <w:rPr>
          <w:rFonts w:ascii="Book Antiqua" w:hAnsi="Book Antiqua"/>
          <w:lang w:val="en-GB"/>
        </w:rPr>
        <w:t>LNG-IUD</w:t>
      </w:r>
      <w:r w:rsidR="00A741A1" w:rsidRPr="00835B11">
        <w:rPr>
          <w:rFonts w:ascii="Book Antiqua" w:hAnsi="Book Antiqua"/>
          <w:lang w:val="en-GB"/>
        </w:rPr>
        <w:t>)</w:t>
      </w:r>
      <w:r w:rsidR="00867837" w:rsidRPr="00835B11">
        <w:rPr>
          <w:rFonts w:ascii="Book Antiqua" w:hAnsi="Book Antiqua"/>
        </w:rPr>
        <w:t xml:space="preserve"> out of the uterine cavity</w:t>
      </w:r>
      <w:r w:rsidRPr="00835B11">
        <w:rPr>
          <w:rFonts w:ascii="Book Antiqua" w:hAnsi="Book Antiqua"/>
        </w:rPr>
        <w:t xml:space="preserve"> after </w:t>
      </w:r>
      <w:r w:rsidRPr="00835B11">
        <w:rPr>
          <w:rFonts w:ascii="Book Antiqua" w:eastAsia="Times New Roman" w:hAnsi="Book Antiqua"/>
        </w:rPr>
        <w:t xml:space="preserve">uterine </w:t>
      </w:r>
      <w:r w:rsidRPr="00835B11">
        <w:rPr>
          <w:rFonts w:ascii="Book Antiqua" w:hAnsi="Book Antiqua"/>
        </w:rPr>
        <w:t>myomectomy.</w:t>
      </w:r>
      <w:bookmarkEnd w:id="77"/>
    </w:p>
    <w:p w14:paraId="6D8FA5B5" w14:textId="77777777" w:rsidR="00927336" w:rsidRPr="00273193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31A2A13" w14:textId="77777777" w:rsidR="00A741A1" w:rsidRPr="00835B11" w:rsidRDefault="00A741A1" w:rsidP="00835B11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u w:val="single"/>
        </w:rPr>
      </w:pPr>
      <w:r w:rsidRPr="00835B11">
        <w:rPr>
          <w:rFonts w:ascii="Book Antiqua" w:hAnsi="Book Antiqua" w:cstheme="minorHAnsi"/>
          <w:b/>
          <w:u w:val="single"/>
        </w:rPr>
        <w:t>CASE PRESENTATION</w:t>
      </w:r>
    </w:p>
    <w:p w14:paraId="0DCCEFA6" w14:textId="77777777" w:rsidR="00A741A1" w:rsidRPr="00835B11" w:rsidRDefault="00A741A1" w:rsidP="00835B11">
      <w:pPr>
        <w:adjustRightInd w:val="0"/>
        <w:snapToGrid w:val="0"/>
        <w:spacing w:line="360" w:lineRule="auto"/>
        <w:jc w:val="both"/>
        <w:rPr>
          <w:rFonts w:ascii="Book Antiqua" w:eastAsia="Calibri" w:hAnsi="Book Antiqua" w:cstheme="minorHAnsi"/>
          <w:b/>
          <w:i/>
        </w:rPr>
      </w:pPr>
      <w:r w:rsidRPr="00835B11">
        <w:rPr>
          <w:rFonts w:ascii="Book Antiqua" w:eastAsia="Calibri" w:hAnsi="Book Antiqua" w:cstheme="minorHAnsi"/>
          <w:b/>
          <w:i/>
        </w:rPr>
        <w:t>Chief complaints</w:t>
      </w:r>
    </w:p>
    <w:p w14:paraId="5F275AB9" w14:textId="240C3EEE" w:rsidR="00A741A1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A 45-year-old married </w:t>
      </w:r>
      <w:r w:rsidR="00273193">
        <w:rPr>
          <w:rFonts w:ascii="Book Antiqua" w:hAnsi="Book Antiqua"/>
        </w:rPr>
        <w:t>woman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(gravida 1, para 1) presented with abnormal uterine bleeding for 6 years after myomectomy and progressive dysmenorrhea for 2 years.</w:t>
      </w:r>
    </w:p>
    <w:p w14:paraId="6AA1D040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797ABF" w14:textId="03D056E2" w:rsidR="000D4D46" w:rsidRPr="00835B11" w:rsidRDefault="00B42B3F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35B11">
        <w:rPr>
          <w:rFonts w:ascii="Book Antiqua" w:hAnsi="Book Antiqua"/>
          <w:b/>
          <w:i/>
          <w:iCs/>
        </w:rPr>
        <w:t>History of present illness</w:t>
      </w:r>
    </w:p>
    <w:p w14:paraId="0A634527" w14:textId="04D6F7DF" w:rsidR="002A2C48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9" w:name="OLE_LINK96"/>
      <w:bookmarkStart w:id="80" w:name="OLE_LINK97"/>
      <w:r w:rsidRPr="00835B11">
        <w:rPr>
          <w:rFonts w:ascii="Book Antiqua" w:hAnsi="Book Antiqua"/>
        </w:rPr>
        <w:t xml:space="preserve">The patient </w:t>
      </w:r>
      <w:r w:rsidR="00E3136E" w:rsidRPr="00835B11">
        <w:rPr>
          <w:rFonts w:ascii="Book Antiqua" w:hAnsi="Book Antiqua"/>
        </w:rPr>
        <w:t xml:space="preserve">previously </w:t>
      </w:r>
      <w:r w:rsidRPr="00835B11">
        <w:rPr>
          <w:rFonts w:ascii="Book Antiqua" w:hAnsi="Book Antiqua"/>
        </w:rPr>
        <w:t xml:space="preserve">underwent laparoscopic myomectomy </w:t>
      </w:r>
      <w:r w:rsidR="00273193">
        <w:rPr>
          <w:rFonts w:ascii="Book Antiqua" w:hAnsi="Book Antiqua"/>
        </w:rPr>
        <w:t>at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our hospital 6 years </w:t>
      </w:r>
      <w:r w:rsidR="00B767D5" w:rsidRPr="00835B11">
        <w:rPr>
          <w:rFonts w:ascii="Book Antiqua" w:hAnsi="Book Antiqua"/>
        </w:rPr>
        <w:t>ago</w:t>
      </w:r>
      <w:bookmarkEnd w:id="79"/>
      <w:bookmarkEnd w:id="80"/>
      <w:r w:rsidR="003D722B" w:rsidRPr="00835B11">
        <w:rPr>
          <w:rFonts w:ascii="Book Antiqua" w:hAnsi="Book Antiqua"/>
        </w:rPr>
        <w:t xml:space="preserve">. </w:t>
      </w:r>
      <w:r w:rsidRPr="00835B11">
        <w:rPr>
          <w:rFonts w:ascii="Book Antiqua" w:hAnsi="Book Antiqua"/>
        </w:rPr>
        <w:t xml:space="preserve">In </w:t>
      </w:r>
      <w:r w:rsidR="00B767D5" w:rsidRPr="00835B11">
        <w:rPr>
          <w:rFonts w:ascii="Book Antiqua" w:hAnsi="Book Antiqua"/>
        </w:rPr>
        <w:t>her</w:t>
      </w:r>
      <w:r w:rsidRPr="00835B11">
        <w:rPr>
          <w:rFonts w:ascii="Book Antiqua" w:hAnsi="Book Antiqua"/>
        </w:rPr>
        <w:t xml:space="preserve"> first menses after surgery, the menstrual period lasted approximately 12 d, </w:t>
      </w:r>
      <w:r w:rsidR="00B767D5" w:rsidRPr="00835B11">
        <w:rPr>
          <w:rFonts w:ascii="Book Antiqua" w:hAnsi="Book Antiqua"/>
        </w:rPr>
        <w:t xml:space="preserve">which was </w:t>
      </w:r>
      <w:r w:rsidRPr="00835B11">
        <w:rPr>
          <w:rFonts w:ascii="Book Antiqua" w:hAnsi="Book Antiqua"/>
        </w:rPr>
        <w:t xml:space="preserve">longer than </w:t>
      </w:r>
      <w:r w:rsidR="00B767D5" w:rsidRPr="00835B11">
        <w:rPr>
          <w:rFonts w:ascii="Book Antiqua" w:hAnsi="Book Antiqua"/>
        </w:rPr>
        <w:t>her</w:t>
      </w:r>
      <w:r w:rsidRPr="00835B11">
        <w:rPr>
          <w:rFonts w:ascii="Book Antiqua" w:hAnsi="Book Antiqua"/>
        </w:rPr>
        <w:t xml:space="preserve"> previous period of 7 d. </w:t>
      </w:r>
      <w:r w:rsidR="00887B83" w:rsidRPr="00835B11">
        <w:rPr>
          <w:rFonts w:ascii="Book Antiqua" w:eastAsia="Times New Roman" w:hAnsi="Book Antiqua"/>
        </w:rPr>
        <w:t xml:space="preserve">The </w:t>
      </w:r>
      <w:r w:rsidR="00B767D5" w:rsidRPr="00835B11">
        <w:rPr>
          <w:rFonts w:ascii="Book Antiqua" w:eastAsia="Times New Roman" w:hAnsi="Book Antiqua"/>
        </w:rPr>
        <w:t xml:space="preserve">patient’s </w:t>
      </w:r>
      <w:r w:rsidR="00887B83" w:rsidRPr="00835B11">
        <w:rPr>
          <w:rFonts w:ascii="Book Antiqua" w:eastAsia="Times New Roman" w:hAnsi="Book Antiqua"/>
        </w:rPr>
        <w:t>menstrual v</w:t>
      </w:r>
      <w:r w:rsidR="00B767D5" w:rsidRPr="00835B11">
        <w:rPr>
          <w:rFonts w:ascii="Book Antiqua" w:eastAsia="Times New Roman" w:hAnsi="Book Antiqua"/>
        </w:rPr>
        <w:t>olume and pattern</w:t>
      </w:r>
      <w:r w:rsidR="00887B83" w:rsidRPr="00835B11">
        <w:rPr>
          <w:rFonts w:ascii="Book Antiqua" w:eastAsia="Times New Roman" w:hAnsi="Book Antiqua"/>
        </w:rPr>
        <w:t xml:space="preserve"> in the previous 7 d were the same as those before the operation</w:t>
      </w:r>
      <w:r w:rsidR="00887B83" w:rsidRPr="00835B11">
        <w:rPr>
          <w:rFonts w:ascii="Book Antiqua" w:eastAsia="MS Mincho" w:hAnsi="Book Antiqua"/>
        </w:rPr>
        <w:t xml:space="preserve">, </w:t>
      </w:r>
      <w:r w:rsidR="00B767D5" w:rsidRPr="00835B11">
        <w:rPr>
          <w:rFonts w:ascii="Book Antiqua" w:eastAsia="MS Mincho" w:hAnsi="Book Antiqua"/>
        </w:rPr>
        <w:t xml:space="preserve">and </w:t>
      </w:r>
      <w:r w:rsidR="00887B83" w:rsidRPr="00835B11">
        <w:rPr>
          <w:rFonts w:ascii="Book Antiqua" w:eastAsia="MS Mincho" w:hAnsi="Book Antiqua"/>
        </w:rPr>
        <w:t xml:space="preserve">then </w:t>
      </w:r>
      <w:r w:rsidR="00B767D5" w:rsidRPr="00835B11">
        <w:rPr>
          <w:rFonts w:ascii="Book Antiqua" w:eastAsia="MS Mincho" w:hAnsi="Book Antiqua"/>
        </w:rPr>
        <w:t>mild</w:t>
      </w:r>
      <w:r w:rsidR="00B767D5" w:rsidRPr="00835B11">
        <w:rPr>
          <w:rFonts w:ascii="Book Antiqua" w:eastAsia="Times New Roman" w:hAnsi="Book Antiqua"/>
        </w:rPr>
        <w:t xml:space="preserve"> bleeding</w:t>
      </w:r>
      <w:r w:rsidR="00887B83" w:rsidRPr="00835B11">
        <w:rPr>
          <w:rFonts w:ascii="Book Antiqua" w:eastAsia="Times New Roman" w:hAnsi="Book Antiqua"/>
        </w:rPr>
        <w:t xml:space="preserve"> continue</w:t>
      </w:r>
      <w:r w:rsidR="00B767D5" w:rsidRPr="00835B11">
        <w:rPr>
          <w:rFonts w:ascii="Book Antiqua" w:eastAsia="Times New Roman" w:hAnsi="Book Antiqua"/>
        </w:rPr>
        <w:t>d for approximately</w:t>
      </w:r>
      <w:r w:rsidR="00887B83" w:rsidRPr="00835B11">
        <w:rPr>
          <w:rFonts w:ascii="Book Antiqua" w:eastAsia="Times New Roman" w:hAnsi="Book Antiqua"/>
        </w:rPr>
        <w:t xml:space="preserve"> 5 d. </w:t>
      </w:r>
      <w:r w:rsidRPr="00835B11">
        <w:rPr>
          <w:rFonts w:ascii="Book Antiqua" w:hAnsi="Book Antiqua"/>
        </w:rPr>
        <w:t xml:space="preserve">The menstrual cycle showed no obvious change when compared to that before myomectomy. There </w:t>
      </w:r>
      <w:r w:rsidR="004E216D" w:rsidRPr="00835B11">
        <w:rPr>
          <w:rFonts w:ascii="Book Antiqua" w:hAnsi="Book Antiqua"/>
        </w:rPr>
        <w:t>had been</w:t>
      </w:r>
      <w:r w:rsidRPr="00835B11">
        <w:rPr>
          <w:rFonts w:ascii="Book Antiqua" w:hAnsi="Book Antiqua"/>
        </w:rPr>
        <w:t xml:space="preserve"> no abdominal pain or uncomfortable symptom</w:t>
      </w:r>
      <w:r w:rsidR="004E216D" w:rsidRPr="00835B11">
        <w:rPr>
          <w:rFonts w:ascii="Book Antiqua" w:hAnsi="Book Antiqua"/>
        </w:rPr>
        <w:t>s</w:t>
      </w:r>
      <w:r w:rsidRPr="00835B11">
        <w:rPr>
          <w:rFonts w:ascii="Book Antiqua" w:hAnsi="Book Antiqua"/>
        </w:rPr>
        <w:t xml:space="preserve"> since the surgery was completed. Two years previously, the patient complained </w:t>
      </w:r>
      <w:bookmarkStart w:id="81" w:name="OLE_LINK6"/>
      <w:bookmarkStart w:id="82" w:name="OLE_LINK7"/>
      <w:bookmarkStart w:id="83" w:name="OLE_LINK53"/>
      <w:bookmarkStart w:id="84" w:name="OLE_LINK54"/>
      <w:bookmarkStart w:id="85" w:name="OLE_LINK57"/>
      <w:bookmarkStart w:id="86" w:name="OLE_LINK58"/>
      <w:bookmarkStart w:id="87" w:name="OLE_LINK75"/>
      <w:r w:rsidRPr="00835B11">
        <w:rPr>
          <w:rFonts w:ascii="Book Antiqua" w:hAnsi="Book Antiqua"/>
        </w:rPr>
        <w:t>of d</w:t>
      </w:r>
      <w:bookmarkStart w:id="88" w:name="OLE_LINK3"/>
      <w:bookmarkStart w:id="89" w:name="OLE_LINK4"/>
      <w:r w:rsidRPr="00835B11">
        <w:rPr>
          <w:rFonts w:ascii="Book Antiqua" w:hAnsi="Book Antiqua"/>
        </w:rPr>
        <w:t>ysmenorrhea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835B11">
        <w:rPr>
          <w:rFonts w:ascii="Book Antiqua" w:hAnsi="Book Antiqua"/>
        </w:rPr>
        <w:t xml:space="preserve">. The pain was </w:t>
      </w:r>
      <w:r w:rsidR="000D4D46" w:rsidRPr="00835B11">
        <w:rPr>
          <w:rFonts w:ascii="Book Antiqua" w:hAnsi="Book Antiqua"/>
        </w:rPr>
        <w:t>recurrent</w:t>
      </w:r>
      <w:r w:rsidRPr="00835B11">
        <w:rPr>
          <w:rFonts w:ascii="Book Antiqua" w:hAnsi="Book Antiqua"/>
        </w:rPr>
        <w:t xml:space="preserve"> in nature, associated with menstruation and exacerbated monthly</w:t>
      </w:r>
      <w:r w:rsidR="000D4D46" w:rsidRPr="00835B11">
        <w:rPr>
          <w:rFonts w:ascii="Book Antiqua" w:hAnsi="Book Antiqua"/>
        </w:rPr>
        <w:t>, enough</w:t>
      </w:r>
      <w:r w:rsidRPr="00835B11">
        <w:rPr>
          <w:rFonts w:ascii="Book Antiqua" w:hAnsi="Book Antiqua"/>
        </w:rPr>
        <w:t xml:space="preserve"> to incapacitate her routine activities. Thereafter, she experienc</w:t>
      </w:r>
      <w:r w:rsidR="000D4D46" w:rsidRPr="00835B11">
        <w:rPr>
          <w:rFonts w:ascii="Book Antiqua" w:hAnsi="Book Antiqua"/>
        </w:rPr>
        <w:t>ed</w:t>
      </w:r>
      <w:r w:rsidRPr="00835B11">
        <w:rPr>
          <w:rFonts w:ascii="Book Antiqua" w:hAnsi="Book Antiqua"/>
        </w:rPr>
        <w:t xml:space="preserve"> progressively worsening dysmenorrhea, refractory to any medication.</w:t>
      </w:r>
    </w:p>
    <w:p w14:paraId="515A19C2" w14:textId="45EFDD75" w:rsidR="00CC5580" w:rsidRPr="00835B11" w:rsidRDefault="00CC5580" w:rsidP="00835B11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lastRenderedPageBreak/>
        <w:t xml:space="preserve">At </w:t>
      </w:r>
      <w:r w:rsidR="000D4D46" w:rsidRPr="00835B11">
        <w:rPr>
          <w:rFonts w:ascii="Book Antiqua" w:hAnsi="Book Antiqua"/>
        </w:rPr>
        <w:t xml:space="preserve">a </w:t>
      </w:r>
      <w:r w:rsidRPr="00835B11">
        <w:rPr>
          <w:rFonts w:ascii="Book Antiqua" w:hAnsi="Book Antiqua"/>
        </w:rPr>
        <w:t>consultation in anothe</w:t>
      </w:r>
      <w:r w:rsidR="000D4D46" w:rsidRPr="00835B11">
        <w:rPr>
          <w:rFonts w:ascii="Book Antiqua" w:hAnsi="Book Antiqua"/>
        </w:rPr>
        <w:t>r hospital six months earlier</w:t>
      </w:r>
      <w:r w:rsidR="00913846" w:rsidRPr="00835B11">
        <w:rPr>
          <w:rFonts w:ascii="Book Antiqua" w:hAnsi="Book Antiqua"/>
        </w:rPr>
        <w:t xml:space="preserve">, the B-mode </w:t>
      </w:r>
      <w:r w:rsidRPr="00835B11">
        <w:rPr>
          <w:rFonts w:ascii="Book Antiqua" w:hAnsi="Book Antiqua"/>
        </w:rPr>
        <w:t>ultrasound findin</w:t>
      </w:r>
      <w:r w:rsidR="000D4D46" w:rsidRPr="00835B11">
        <w:rPr>
          <w:rFonts w:ascii="Book Antiqua" w:hAnsi="Book Antiqua"/>
        </w:rPr>
        <w:t>gs showed a cystic mass of approximately</w:t>
      </w:r>
      <w:r w:rsidRPr="00835B11">
        <w:rPr>
          <w:rFonts w:ascii="Book Antiqua" w:hAnsi="Book Antiqua"/>
        </w:rPr>
        <w:t xml:space="preserve"> 9</w:t>
      </w:r>
      <w:r w:rsidR="000D4D46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cm in diameter located at the posterior uterine isthmus, and </w:t>
      </w:r>
      <w:r w:rsidR="00273193">
        <w:rPr>
          <w:rFonts w:ascii="Book Antiqua" w:hAnsi="Book Antiqua"/>
        </w:rPr>
        <w:t xml:space="preserve">an </w:t>
      </w:r>
      <w:r w:rsidR="000D4D46" w:rsidRPr="00835B11">
        <w:rPr>
          <w:rFonts w:ascii="Book Antiqua" w:hAnsi="Book Antiqua"/>
          <w:lang w:val="en-GB"/>
        </w:rPr>
        <w:t>LNG-IUD</w:t>
      </w:r>
      <w:r w:rsidRPr="00835B11">
        <w:rPr>
          <w:rFonts w:ascii="Book Antiqua" w:hAnsi="Book Antiqua"/>
        </w:rPr>
        <w:t xml:space="preserve"> was inserted into the “uterine cavity”. Since</w:t>
      </w:r>
      <w:r w:rsidR="000D4D46" w:rsidRPr="00835B11">
        <w:rPr>
          <w:rFonts w:ascii="Book Antiqua" w:hAnsi="Book Antiqua"/>
        </w:rPr>
        <w:t xml:space="preserve"> the</w:t>
      </w:r>
      <w:r w:rsidRPr="00835B11">
        <w:rPr>
          <w:rFonts w:ascii="Book Antiqua" w:hAnsi="Book Antiqua"/>
        </w:rPr>
        <w:t xml:space="preserve"> </w:t>
      </w:r>
      <w:r w:rsidRPr="00835B11">
        <w:rPr>
          <w:rFonts w:ascii="Book Antiqua" w:eastAsia="Times New Roman" w:hAnsi="Book Antiqua"/>
        </w:rPr>
        <w:t>IUD insertion</w:t>
      </w:r>
      <w:r w:rsidRPr="00835B11">
        <w:rPr>
          <w:rFonts w:ascii="Book Antiqua" w:hAnsi="Book Antiqua"/>
        </w:rPr>
        <w:t xml:space="preserve">, </w:t>
      </w:r>
      <w:r w:rsidR="000D4D46" w:rsidRPr="00835B11">
        <w:rPr>
          <w:rFonts w:ascii="Book Antiqua" w:hAnsi="Book Antiqua"/>
        </w:rPr>
        <w:t xml:space="preserve">her </w:t>
      </w:r>
      <w:r w:rsidRPr="00835B11">
        <w:rPr>
          <w:rFonts w:ascii="Book Antiqua" w:hAnsi="Book Antiqua"/>
        </w:rPr>
        <w:t>dysmenorrhea completely disappeared</w:t>
      </w:r>
      <w:r w:rsidR="000D4D46" w:rsidRPr="00835B11">
        <w:rPr>
          <w:rFonts w:ascii="Book Antiqua" w:hAnsi="Book Antiqua"/>
        </w:rPr>
        <w:t>, and amenorrhea</w:t>
      </w:r>
      <w:r w:rsidRPr="00835B11">
        <w:rPr>
          <w:rFonts w:ascii="Book Antiqua" w:hAnsi="Book Antiqua"/>
        </w:rPr>
        <w:t xml:space="preserve"> commenced. Three months before </w:t>
      </w:r>
      <w:r w:rsidR="00A75AEF" w:rsidRPr="00835B11">
        <w:rPr>
          <w:rFonts w:ascii="Book Antiqua" w:hAnsi="Book Antiqua"/>
        </w:rPr>
        <w:t>the referral, the IUD was</w:t>
      </w:r>
      <w:r w:rsidRPr="00835B11">
        <w:rPr>
          <w:rFonts w:ascii="Book Antiqua" w:hAnsi="Book Antiqua"/>
        </w:rPr>
        <w:t xml:space="preserve"> </w:t>
      </w:r>
      <w:r w:rsidRPr="00835B11">
        <w:rPr>
          <w:rFonts w:ascii="Book Antiqua" w:eastAsia="Times New Roman" w:hAnsi="Book Antiqua"/>
        </w:rPr>
        <w:t>out</w:t>
      </w:r>
      <w:r w:rsidR="00A75AEF" w:rsidRPr="00835B11">
        <w:rPr>
          <w:rFonts w:ascii="Book Antiqua" w:eastAsia="Times New Roman" w:hAnsi="Book Antiqua"/>
        </w:rPr>
        <w:t>side</w:t>
      </w:r>
      <w:r w:rsidRPr="00835B11">
        <w:rPr>
          <w:rFonts w:ascii="Book Antiqua" w:eastAsia="Times New Roman" w:hAnsi="Book Antiqua"/>
        </w:rPr>
        <w:t xml:space="preserve"> of the uterine cavity</w:t>
      </w:r>
      <w:r w:rsidRPr="00835B11">
        <w:rPr>
          <w:rFonts w:ascii="Book Antiqua" w:hAnsi="Book Antiqua"/>
        </w:rPr>
        <w:t xml:space="preserve"> and a giant cystic echo</w:t>
      </w:r>
      <w:r w:rsidR="00A75AEF" w:rsidRPr="00835B11">
        <w:rPr>
          <w:rFonts w:ascii="Book Antiqua" w:hAnsi="Book Antiqua"/>
        </w:rPr>
        <w:t>genic</w:t>
      </w:r>
      <w:r w:rsidRPr="00835B11">
        <w:rPr>
          <w:rFonts w:ascii="Book Antiqua" w:hAnsi="Book Antiqua"/>
        </w:rPr>
        <w:t xml:space="preserve"> mass was detected by B</w:t>
      </w:r>
      <w:r w:rsidR="00765FBD" w:rsidRPr="00835B11">
        <w:rPr>
          <w:rFonts w:ascii="Book Antiqua" w:hAnsi="Book Antiqua"/>
        </w:rPr>
        <w:t>-mode</w:t>
      </w:r>
      <w:r w:rsidRPr="00835B11">
        <w:rPr>
          <w:rFonts w:ascii="Book Antiqua" w:hAnsi="Book Antiqua"/>
        </w:rPr>
        <w:t xml:space="preserve"> ultrasound </w:t>
      </w:r>
      <w:r w:rsidR="00273193">
        <w:rPr>
          <w:rFonts w:ascii="Book Antiqua" w:hAnsi="Book Antiqua"/>
        </w:rPr>
        <w:t>at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our outpatient department.</w:t>
      </w:r>
    </w:p>
    <w:p w14:paraId="0A652241" w14:textId="77777777" w:rsidR="00CC5580" w:rsidRPr="00835B11" w:rsidRDefault="00CC5580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F42ADF" w14:textId="271D940A" w:rsidR="004D66D2" w:rsidRPr="00835B11" w:rsidRDefault="004D66D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835B11">
        <w:rPr>
          <w:rFonts w:ascii="Book Antiqua" w:hAnsi="Book Antiqua"/>
          <w:b/>
          <w:i/>
          <w:iCs/>
        </w:rPr>
        <w:t>History of past illness</w:t>
      </w:r>
    </w:p>
    <w:p w14:paraId="34C5142F" w14:textId="1E0FBB3B" w:rsidR="004D66D2" w:rsidRPr="00835B11" w:rsidRDefault="008116C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In 201</w:t>
      </w:r>
      <w:r w:rsidR="009F169F" w:rsidRPr="00835B11">
        <w:rPr>
          <w:rFonts w:ascii="Book Antiqua" w:hAnsi="Book Antiqua"/>
        </w:rPr>
        <w:t>1</w:t>
      </w:r>
      <w:r w:rsidRPr="00835B11">
        <w:rPr>
          <w:rFonts w:ascii="Book Antiqua" w:hAnsi="Book Antiqua"/>
        </w:rPr>
        <w:t>, t</w:t>
      </w:r>
      <w:r w:rsidR="004D66D2" w:rsidRPr="00835B11">
        <w:rPr>
          <w:rFonts w:ascii="Book Antiqua" w:hAnsi="Book Antiqua"/>
        </w:rPr>
        <w:t xml:space="preserve">he patient underwent laparoscopic myomectomy </w:t>
      </w:r>
      <w:r w:rsidR="00273193">
        <w:rPr>
          <w:rFonts w:ascii="Book Antiqua" w:hAnsi="Book Antiqua"/>
        </w:rPr>
        <w:t>at</w:t>
      </w:r>
      <w:r w:rsidR="00273193" w:rsidRPr="00835B11">
        <w:rPr>
          <w:rFonts w:ascii="Book Antiqua" w:hAnsi="Book Antiqua"/>
        </w:rPr>
        <w:t xml:space="preserve"> </w:t>
      </w:r>
      <w:r w:rsidR="004D66D2" w:rsidRPr="00835B11">
        <w:rPr>
          <w:rFonts w:ascii="Book Antiqua" w:hAnsi="Book Antiqua"/>
        </w:rPr>
        <w:t>our hospital because of a fibroid placed in the posterior uterine isthmus. The cavity of the fibrosis mass broke through the endometrial layer during the operation.</w:t>
      </w:r>
    </w:p>
    <w:p w14:paraId="328DD89A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F2066DC" w14:textId="0ED8E9CB" w:rsidR="008D32CA" w:rsidRPr="00835B11" w:rsidRDefault="008D32CA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835B11">
        <w:rPr>
          <w:rFonts w:ascii="Book Antiqua" w:hAnsi="Book Antiqua"/>
          <w:b/>
          <w:i/>
          <w:iCs/>
        </w:rPr>
        <w:t>Physical examination upon admission</w:t>
      </w:r>
    </w:p>
    <w:p w14:paraId="5916E2C2" w14:textId="0B199068" w:rsidR="008D32CA" w:rsidRPr="00835B11" w:rsidRDefault="008D32CA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A large cystic mass located in the posterior aspect of the uterus.</w:t>
      </w:r>
    </w:p>
    <w:p w14:paraId="5F5934E3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</w:rPr>
      </w:pPr>
    </w:p>
    <w:p w14:paraId="42E28DEA" w14:textId="06BB6D35" w:rsidR="00285E54" w:rsidRPr="00835B11" w:rsidRDefault="00285E54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i/>
          <w:iCs/>
        </w:rPr>
      </w:pPr>
      <w:r w:rsidRPr="00835B11">
        <w:rPr>
          <w:rFonts w:ascii="Book Antiqua" w:eastAsia="Times New Roman" w:hAnsi="Book Antiqua"/>
          <w:b/>
          <w:i/>
          <w:iCs/>
        </w:rPr>
        <w:t>Laboratory examination</w:t>
      </w:r>
      <w:r w:rsidR="00BC5936" w:rsidRPr="00835B11">
        <w:rPr>
          <w:rFonts w:ascii="Book Antiqua" w:eastAsia="Times New Roman" w:hAnsi="Book Antiqua"/>
          <w:b/>
          <w:i/>
          <w:iCs/>
        </w:rPr>
        <w:t>s</w:t>
      </w:r>
    </w:p>
    <w:p w14:paraId="3A70FDF8" w14:textId="5C8E8539" w:rsidR="00DA4633" w:rsidRPr="00835B11" w:rsidRDefault="00765FB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</w:rPr>
      </w:pPr>
      <w:r w:rsidRPr="00835B11">
        <w:rPr>
          <w:rFonts w:ascii="Book Antiqua" w:hAnsi="Book Antiqua"/>
        </w:rPr>
        <w:t>The r</w:t>
      </w:r>
      <w:r w:rsidR="00DA4633" w:rsidRPr="00835B11">
        <w:rPr>
          <w:rFonts w:ascii="Book Antiqua" w:hAnsi="Book Antiqua"/>
        </w:rPr>
        <w:t xml:space="preserve">outine blood test (June 28, 2017) showed a </w:t>
      </w:r>
      <w:r w:rsidR="00A741A1" w:rsidRPr="00835B11">
        <w:rPr>
          <w:rFonts w:ascii="Book Antiqua" w:hAnsi="Book Antiqua"/>
        </w:rPr>
        <w:t>white blood cell</w:t>
      </w:r>
      <w:r w:rsidR="00DA4633" w:rsidRPr="00835B11">
        <w:rPr>
          <w:rFonts w:ascii="Book Antiqua" w:hAnsi="Book Antiqua"/>
        </w:rPr>
        <w:t xml:space="preserve"> count of 7.3 × 10</w:t>
      </w:r>
      <w:r w:rsidR="00DA4633" w:rsidRPr="00835B11">
        <w:rPr>
          <w:rFonts w:ascii="Book Antiqua" w:hAnsi="Book Antiqua"/>
          <w:vertAlign w:val="superscript"/>
        </w:rPr>
        <w:t>9</w:t>
      </w:r>
      <w:r w:rsidR="00DA4633" w:rsidRPr="00835B11">
        <w:rPr>
          <w:rFonts w:ascii="Book Antiqua" w:hAnsi="Book Antiqua"/>
        </w:rPr>
        <w:t xml:space="preserve">/L, neutrophil </w:t>
      </w:r>
      <w:r w:rsidRPr="00835B11">
        <w:rPr>
          <w:rFonts w:ascii="Book Antiqua" w:hAnsi="Book Antiqua"/>
        </w:rPr>
        <w:t xml:space="preserve">percentage </w:t>
      </w:r>
      <w:r w:rsidR="00DA4633" w:rsidRPr="00835B11">
        <w:rPr>
          <w:rFonts w:ascii="Book Antiqua" w:hAnsi="Book Antiqua"/>
        </w:rPr>
        <w:t xml:space="preserve">of 63%, </w:t>
      </w:r>
      <w:r w:rsidR="00A741A1" w:rsidRPr="00835B11">
        <w:rPr>
          <w:rFonts w:ascii="Book Antiqua" w:hAnsi="Book Antiqua"/>
        </w:rPr>
        <w:t>red blood cell</w:t>
      </w:r>
      <w:r w:rsidR="00DA4633" w:rsidRPr="00835B11">
        <w:rPr>
          <w:rFonts w:ascii="Book Antiqua" w:hAnsi="Book Antiqua"/>
        </w:rPr>
        <w:t xml:space="preserve"> count of 3.6 ×</w:t>
      </w:r>
      <w:r w:rsidR="00A741A1" w:rsidRPr="00835B11">
        <w:rPr>
          <w:rFonts w:ascii="Book Antiqua" w:hAnsi="Book Antiqua"/>
        </w:rPr>
        <w:t xml:space="preserve"> </w:t>
      </w:r>
      <w:r w:rsidR="00DA4633" w:rsidRPr="00835B11">
        <w:rPr>
          <w:rFonts w:ascii="Book Antiqua" w:hAnsi="Book Antiqua"/>
        </w:rPr>
        <w:t>10</w:t>
      </w:r>
      <w:r w:rsidR="00DA4633" w:rsidRPr="00835B11">
        <w:rPr>
          <w:rFonts w:ascii="Book Antiqua" w:hAnsi="Book Antiqua"/>
          <w:vertAlign w:val="superscript"/>
        </w:rPr>
        <w:t>12</w:t>
      </w:r>
      <w:r w:rsidR="00DA4633" w:rsidRPr="00835B11">
        <w:rPr>
          <w:rFonts w:ascii="Book Antiqua" w:hAnsi="Book Antiqua"/>
        </w:rPr>
        <w:t xml:space="preserve">/L, </w:t>
      </w:r>
      <w:proofErr w:type="spellStart"/>
      <w:r w:rsidR="00DA4633" w:rsidRPr="00835B11">
        <w:rPr>
          <w:rFonts w:ascii="Book Antiqua" w:hAnsi="Book Antiqua"/>
        </w:rPr>
        <w:t>h</w:t>
      </w:r>
      <w:r w:rsidRPr="00835B11">
        <w:rPr>
          <w:rFonts w:ascii="Book Antiqua" w:hAnsi="Book Antiqua"/>
        </w:rPr>
        <w:t>a</w:t>
      </w:r>
      <w:r w:rsidR="00DA4633" w:rsidRPr="00835B11">
        <w:rPr>
          <w:rFonts w:ascii="Book Antiqua" w:hAnsi="Book Antiqua"/>
        </w:rPr>
        <w:t>emoglobin</w:t>
      </w:r>
      <w:proofErr w:type="spellEnd"/>
      <w:r w:rsidR="00DA4633" w:rsidRPr="00835B11">
        <w:rPr>
          <w:rFonts w:ascii="Book Antiqua" w:hAnsi="Book Antiqua"/>
        </w:rPr>
        <w:t xml:space="preserve"> concentration of 138</w:t>
      </w:r>
      <w:r w:rsidRPr="00835B11">
        <w:rPr>
          <w:rFonts w:ascii="Book Antiqua" w:hAnsi="Book Antiqua"/>
        </w:rPr>
        <w:t xml:space="preserve"> </w:t>
      </w:r>
      <w:r w:rsidR="00DA4633" w:rsidRPr="00835B11">
        <w:rPr>
          <w:rFonts w:ascii="Book Antiqua" w:hAnsi="Book Antiqua"/>
        </w:rPr>
        <w:t>g/L, and platelet count of 192 × 10</w:t>
      </w:r>
      <w:r w:rsidR="00DA4633" w:rsidRPr="00835B11">
        <w:rPr>
          <w:rFonts w:ascii="Book Antiqua" w:hAnsi="Book Antiqua"/>
          <w:vertAlign w:val="superscript"/>
        </w:rPr>
        <w:t>9</w:t>
      </w:r>
      <w:r w:rsidR="00DA4633" w:rsidRPr="00835B11">
        <w:rPr>
          <w:rFonts w:ascii="Book Antiqua" w:hAnsi="Book Antiqua"/>
        </w:rPr>
        <w:t>/L.</w:t>
      </w:r>
      <w:r w:rsidR="00DA4633" w:rsidRPr="00835B11">
        <w:rPr>
          <w:rFonts w:ascii="Book Antiqua" w:eastAsia="Times New Roman" w:hAnsi="Book Antiqua"/>
          <w:b/>
        </w:rPr>
        <w:t xml:space="preserve"> </w:t>
      </w:r>
      <w:r w:rsidRPr="00835B11">
        <w:rPr>
          <w:rFonts w:ascii="Book Antiqua" w:eastAsia="Times New Roman" w:hAnsi="Book Antiqua"/>
        </w:rPr>
        <w:t>The</w:t>
      </w:r>
      <w:r w:rsidRPr="00835B11">
        <w:rPr>
          <w:rFonts w:ascii="Book Antiqua" w:eastAsia="Times New Roman" w:hAnsi="Book Antiqua"/>
          <w:b/>
        </w:rPr>
        <w:t xml:space="preserve"> </w:t>
      </w:r>
      <w:r w:rsidRPr="00835B11">
        <w:rPr>
          <w:rFonts w:ascii="Book Antiqua" w:eastAsia="Times New Roman" w:hAnsi="Book Antiqua"/>
        </w:rPr>
        <w:t>c</w:t>
      </w:r>
      <w:r w:rsidR="00DA4633" w:rsidRPr="00835B11">
        <w:rPr>
          <w:rFonts w:ascii="Book Antiqua" w:eastAsia="Times New Roman" w:hAnsi="Book Antiqua"/>
        </w:rPr>
        <w:t xml:space="preserve">arbohydrate antigen 125 </w:t>
      </w:r>
      <w:r w:rsidRPr="00835B11">
        <w:rPr>
          <w:rFonts w:ascii="Book Antiqua" w:eastAsia="Times New Roman" w:hAnsi="Book Antiqua"/>
        </w:rPr>
        <w:t xml:space="preserve">level </w:t>
      </w:r>
      <w:r w:rsidR="00DA4633" w:rsidRPr="00835B11">
        <w:rPr>
          <w:rFonts w:ascii="Book Antiqua" w:eastAsia="Times New Roman" w:hAnsi="Book Antiqua"/>
        </w:rPr>
        <w:t>was 8.0 IU/L</w:t>
      </w:r>
      <w:r w:rsidR="00BC348D" w:rsidRPr="00835B11">
        <w:rPr>
          <w:rFonts w:ascii="Book Antiqua" w:eastAsia="Times New Roman" w:hAnsi="Book Antiqua"/>
        </w:rPr>
        <w:t>,</w:t>
      </w:r>
      <w:r w:rsidR="00DA4633" w:rsidRPr="00835B11">
        <w:rPr>
          <w:rFonts w:ascii="Book Antiqua" w:eastAsia="Times New Roman" w:hAnsi="Book Antiqua"/>
        </w:rPr>
        <w:t xml:space="preserve"> and </w:t>
      </w:r>
      <w:r w:rsidRPr="00835B11">
        <w:rPr>
          <w:rFonts w:ascii="Book Antiqua" w:eastAsia="Times New Roman" w:hAnsi="Book Antiqua"/>
        </w:rPr>
        <w:t xml:space="preserve">the </w:t>
      </w:r>
      <w:r w:rsidR="00DA4633" w:rsidRPr="00835B11">
        <w:rPr>
          <w:rFonts w:ascii="Book Antiqua" w:eastAsia="Times New Roman" w:hAnsi="Book Antiqua"/>
        </w:rPr>
        <w:t xml:space="preserve">C-reactive protein </w:t>
      </w:r>
      <w:r w:rsidRPr="00835B11">
        <w:rPr>
          <w:rFonts w:ascii="Book Antiqua" w:eastAsia="Times New Roman" w:hAnsi="Book Antiqua"/>
        </w:rPr>
        <w:t xml:space="preserve">level </w:t>
      </w:r>
      <w:r w:rsidR="00DA4633" w:rsidRPr="00835B11">
        <w:rPr>
          <w:rFonts w:ascii="Book Antiqua" w:eastAsia="Times New Roman" w:hAnsi="Book Antiqua"/>
        </w:rPr>
        <w:t xml:space="preserve">was 1.3 </w:t>
      </w:r>
      <w:r w:rsidRPr="00835B11">
        <w:rPr>
          <w:rFonts w:ascii="Book Antiqua" w:eastAsia="Times New Roman" w:hAnsi="Book Antiqua"/>
          <w:lang w:val="en-GB"/>
        </w:rPr>
        <w:t>µ</w:t>
      </w:r>
      <w:r w:rsidR="00DA4633" w:rsidRPr="00835B11">
        <w:rPr>
          <w:rFonts w:ascii="Book Antiqua" w:eastAsia="Times New Roman" w:hAnsi="Book Antiqua"/>
        </w:rPr>
        <w:t>g/</w:t>
      </w:r>
      <w:proofErr w:type="spellStart"/>
      <w:r w:rsidR="00DA4633" w:rsidRPr="00835B11">
        <w:rPr>
          <w:rFonts w:ascii="Book Antiqua" w:eastAsia="Times New Roman" w:hAnsi="Book Antiqua"/>
        </w:rPr>
        <w:t>m</w:t>
      </w:r>
      <w:r w:rsidR="00A741A1" w:rsidRPr="00835B11">
        <w:rPr>
          <w:rFonts w:ascii="Book Antiqua" w:eastAsia="Times New Roman" w:hAnsi="Book Antiqua"/>
        </w:rPr>
        <w:t>L</w:t>
      </w:r>
      <w:r w:rsidR="00DA4633" w:rsidRPr="00835B11">
        <w:rPr>
          <w:rFonts w:ascii="Book Antiqua" w:eastAsia="Times New Roman" w:hAnsi="Book Antiqua"/>
        </w:rPr>
        <w:t>.</w:t>
      </w:r>
      <w:proofErr w:type="spellEnd"/>
    </w:p>
    <w:p w14:paraId="76894499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636A968" w14:textId="7C4ECFDD" w:rsidR="004D66D2" w:rsidRPr="00835B11" w:rsidRDefault="004D66D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835B11">
        <w:rPr>
          <w:rFonts w:ascii="Book Antiqua" w:hAnsi="Book Antiqua"/>
          <w:b/>
          <w:i/>
          <w:iCs/>
        </w:rPr>
        <w:t>Imaging examinations</w:t>
      </w:r>
    </w:p>
    <w:p w14:paraId="66129FAF" w14:textId="6299BDC9" w:rsidR="00825EAF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At </w:t>
      </w:r>
      <w:r w:rsidR="00AF43EE" w:rsidRPr="00835B11">
        <w:rPr>
          <w:rFonts w:ascii="Book Antiqua" w:hAnsi="Book Antiqua"/>
        </w:rPr>
        <w:t xml:space="preserve">a </w:t>
      </w:r>
      <w:r w:rsidRPr="00835B11">
        <w:rPr>
          <w:rFonts w:ascii="Book Antiqua" w:hAnsi="Book Antiqua"/>
        </w:rPr>
        <w:t>consu</w:t>
      </w:r>
      <w:r w:rsidR="00781A8D" w:rsidRPr="00835B11">
        <w:rPr>
          <w:rFonts w:ascii="Book Antiqua" w:hAnsi="Book Antiqua"/>
        </w:rPr>
        <w:t xml:space="preserve">ltation in </w:t>
      </w:r>
      <w:r w:rsidR="004D66D2" w:rsidRPr="00835B11">
        <w:rPr>
          <w:rFonts w:ascii="Book Antiqua" w:hAnsi="Book Antiqua"/>
        </w:rPr>
        <w:t>the hospital</w:t>
      </w:r>
      <w:r w:rsidRPr="00835B11">
        <w:rPr>
          <w:rFonts w:ascii="Book Antiqua" w:hAnsi="Book Antiqua"/>
        </w:rPr>
        <w:t>, the B</w:t>
      </w:r>
      <w:r w:rsidR="00AF43EE" w:rsidRPr="00835B11">
        <w:rPr>
          <w:rFonts w:ascii="Book Antiqua" w:hAnsi="Book Antiqua"/>
        </w:rPr>
        <w:t>-mode</w:t>
      </w:r>
      <w:r w:rsidRPr="00835B11">
        <w:rPr>
          <w:rFonts w:ascii="Book Antiqua" w:hAnsi="Book Antiqua"/>
        </w:rPr>
        <w:t xml:space="preserve"> ultrasound findings </w:t>
      </w:r>
      <w:r w:rsidR="003177CA" w:rsidRPr="00835B11">
        <w:rPr>
          <w:rFonts w:ascii="Book Antiqua" w:hAnsi="Book Antiqua"/>
        </w:rPr>
        <w:t>(Figure 1</w:t>
      </w:r>
      <w:r w:rsidR="00CB09B5" w:rsidRPr="00835B11">
        <w:rPr>
          <w:rFonts w:ascii="Book Antiqua" w:hAnsi="Book Antiqua"/>
        </w:rPr>
        <w:t>A</w:t>
      </w:r>
      <w:r w:rsidR="003177CA" w:rsidRPr="00835B11">
        <w:rPr>
          <w:rFonts w:ascii="Book Antiqua" w:hAnsi="Book Antiqua"/>
        </w:rPr>
        <w:t xml:space="preserve">) </w:t>
      </w:r>
      <w:r w:rsidRPr="00835B11">
        <w:rPr>
          <w:rFonts w:ascii="Book Antiqua" w:hAnsi="Book Antiqua"/>
        </w:rPr>
        <w:t xml:space="preserve">showed an endometrial cystic mass </w:t>
      </w:r>
      <w:r w:rsidR="00AF43EE" w:rsidRPr="00835B11">
        <w:rPr>
          <w:rFonts w:ascii="Book Antiqua" w:hAnsi="Book Antiqua"/>
        </w:rPr>
        <w:t>containing</w:t>
      </w:r>
      <w:r w:rsidR="00EF6B4D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a</w:t>
      </w:r>
      <w:r w:rsidR="00AF43EE" w:rsidRPr="00835B11">
        <w:rPr>
          <w:rFonts w:ascii="Book Antiqua" w:hAnsi="Book Antiqua"/>
        </w:rPr>
        <w:t>n IUD</w:t>
      </w:r>
      <w:r w:rsidRPr="00835B11">
        <w:rPr>
          <w:rFonts w:ascii="Book Antiqua" w:hAnsi="Book Antiqua"/>
        </w:rPr>
        <w:t xml:space="preserve">. Since the operation, </w:t>
      </w:r>
      <w:r w:rsidR="00AF43EE" w:rsidRPr="00835B11">
        <w:rPr>
          <w:rFonts w:ascii="Book Antiqua" w:hAnsi="Book Antiqua"/>
        </w:rPr>
        <w:t xml:space="preserve">her </w:t>
      </w:r>
      <w:r w:rsidRPr="00835B11">
        <w:rPr>
          <w:rFonts w:ascii="Book Antiqua" w:hAnsi="Book Antiqua"/>
        </w:rPr>
        <w:t>dysmenorrhea completely disappeared</w:t>
      </w:r>
      <w:r w:rsidR="00781A8D" w:rsidRPr="00835B11">
        <w:rPr>
          <w:rFonts w:ascii="Book Antiqua" w:hAnsi="Book Antiqua"/>
        </w:rPr>
        <w:t xml:space="preserve">, and amenorrhea commenced. </w:t>
      </w:r>
      <w:r w:rsidRPr="00835B11">
        <w:rPr>
          <w:rFonts w:ascii="Book Antiqua" w:hAnsi="Book Antiqua"/>
        </w:rPr>
        <w:t>In the preoperative evaluation, a large</w:t>
      </w:r>
      <w:r w:rsidR="001670C7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cystic lesion </w:t>
      </w:r>
      <w:r w:rsidR="001670C7" w:rsidRPr="00835B11">
        <w:rPr>
          <w:rFonts w:ascii="Book Antiqua" w:hAnsi="Book Antiqua"/>
        </w:rPr>
        <w:t xml:space="preserve">with </w:t>
      </w:r>
      <w:bookmarkStart w:id="90" w:name="OLE_LINK99"/>
      <w:r w:rsidR="002A26ED" w:rsidRPr="00835B11">
        <w:rPr>
          <w:rFonts w:ascii="Book Antiqua" w:hAnsi="Book Antiqua"/>
        </w:rPr>
        <w:t>endometr</w:t>
      </w:r>
      <w:bookmarkEnd w:id="90"/>
      <w:r w:rsidR="00B409F3" w:rsidRPr="00835B11">
        <w:rPr>
          <w:rFonts w:ascii="Book Antiqua" w:hAnsi="Book Antiqua"/>
        </w:rPr>
        <w:t>ial</w:t>
      </w:r>
      <w:r w:rsidR="002A26ED" w:rsidRPr="00835B11">
        <w:rPr>
          <w:rFonts w:ascii="Book Antiqua" w:hAnsi="Book Antiqua"/>
        </w:rPr>
        <w:t>-like</w:t>
      </w:r>
      <w:r w:rsidR="001670C7" w:rsidRPr="00835B11">
        <w:rPr>
          <w:rFonts w:ascii="Book Antiqua" w:hAnsi="Book Antiqua"/>
        </w:rPr>
        <w:t xml:space="preserve"> signal </w:t>
      </w:r>
      <w:r w:rsidRPr="00835B11">
        <w:rPr>
          <w:rFonts w:ascii="Book Antiqua" w:hAnsi="Book Antiqua"/>
        </w:rPr>
        <w:t>in the pelvic cavity that communicated with the cervical canal was observe</w:t>
      </w:r>
      <w:r w:rsidR="006A2E59" w:rsidRPr="00835B11">
        <w:rPr>
          <w:rFonts w:ascii="Book Antiqua" w:hAnsi="Book Antiqua"/>
        </w:rPr>
        <w:t xml:space="preserve">d </w:t>
      </w:r>
      <w:r w:rsidR="004474E6" w:rsidRPr="00835B11">
        <w:rPr>
          <w:rFonts w:ascii="Book Antiqua" w:hAnsi="Book Antiqua"/>
        </w:rPr>
        <w:t>on</w:t>
      </w:r>
      <w:r w:rsidR="00FB0B4B" w:rsidRPr="00835B11">
        <w:rPr>
          <w:rFonts w:ascii="Book Antiqua" w:hAnsi="Book Antiqua"/>
        </w:rPr>
        <w:t xml:space="preserve"> </w:t>
      </w:r>
      <w:r w:rsidR="00A741A1" w:rsidRPr="00835B11">
        <w:rPr>
          <w:rFonts w:ascii="Book Antiqua" w:hAnsi="Book Antiqua"/>
        </w:rPr>
        <w:t xml:space="preserve">magnetic resonance imaging </w:t>
      </w:r>
      <w:r w:rsidR="006A2E59" w:rsidRPr="00835B11">
        <w:rPr>
          <w:rFonts w:ascii="Book Antiqua" w:hAnsi="Book Antiqua"/>
        </w:rPr>
        <w:t>(Figure 1</w:t>
      </w:r>
      <w:r w:rsidR="00CB09B5" w:rsidRPr="00835B11">
        <w:rPr>
          <w:rFonts w:ascii="Book Antiqua" w:hAnsi="Book Antiqua"/>
        </w:rPr>
        <w:t>B</w:t>
      </w:r>
      <w:r w:rsidRPr="00835B11">
        <w:rPr>
          <w:rFonts w:ascii="Book Antiqua" w:hAnsi="Book Antiqua"/>
        </w:rPr>
        <w:t xml:space="preserve">). </w:t>
      </w:r>
      <w:r w:rsidR="00825EAF" w:rsidRPr="00835B11">
        <w:rPr>
          <w:rFonts w:ascii="Book Antiqua" w:hAnsi="Book Antiqua"/>
        </w:rPr>
        <w:t xml:space="preserve">Based on the </w:t>
      </w:r>
      <w:r w:rsidR="00A741A1" w:rsidRPr="00835B11">
        <w:rPr>
          <w:rFonts w:ascii="Book Antiqua" w:hAnsi="Book Antiqua"/>
        </w:rPr>
        <w:t>magnetic resonance imaging</w:t>
      </w:r>
      <w:r w:rsidR="00825EAF" w:rsidRPr="00835B11">
        <w:rPr>
          <w:rFonts w:ascii="Book Antiqua" w:hAnsi="Book Antiqua"/>
        </w:rPr>
        <w:t>, the presumptive diagnosis</w:t>
      </w:r>
      <w:r w:rsidR="00273193">
        <w:rPr>
          <w:rFonts w:ascii="Book Antiqua" w:hAnsi="Book Antiqua"/>
        </w:rPr>
        <w:t xml:space="preserve"> </w:t>
      </w:r>
      <w:r w:rsidR="00825EAF" w:rsidRPr="00835B11">
        <w:rPr>
          <w:rFonts w:ascii="Book Antiqua" w:hAnsi="Book Antiqua"/>
        </w:rPr>
        <w:t xml:space="preserve">of </w:t>
      </w:r>
      <w:r w:rsidR="00273193">
        <w:rPr>
          <w:rFonts w:ascii="Book Antiqua" w:hAnsi="Book Antiqua"/>
        </w:rPr>
        <w:t xml:space="preserve">an </w:t>
      </w:r>
      <w:r w:rsidR="004474E6" w:rsidRPr="00835B11">
        <w:rPr>
          <w:rFonts w:ascii="Book Antiqua" w:hAnsi="Book Antiqua"/>
          <w:lang w:val="en-GB"/>
        </w:rPr>
        <w:t>LNG-IUD</w:t>
      </w:r>
      <w:r w:rsidR="00825EAF" w:rsidRPr="00835B11" w:rsidDel="00C54873">
        <w:rPr>
          <w:rFonts w:ascii="Book Antiqua" w:hAnsi="Book Antiqua"/>
        </w:rPr>
        <w:t xml:space="preserve"> </w:t>
      </w:r>
      <w:r w:rsidR="00825EAF" w:rsidRPr="00835B11">
        <w:rPr>
          <w:rFonts w:ascii="Book Antiqua" w:hAnsi="Book Antiqua"/>
        </w:rPr>
        <w:t xml:space="preserve">contained within the </w:t>
      </w:r>
      <w:r w:rsidR="00825EAF" w:rsidRPr="00835B11">
        <w:rPr>
          <w:rFonts w:ascii="Book Antiqua" w:hAnsi="Book Antiqua"/>
        </w:rPr>
        <w:lastRenderedPageBreak/>
        <w:t xml:space="preserve">pelvic </w:t>
      </w:r>
      <w:bookmarkStart w:id="91" w:name="OLE_LINK111"/>
      <w:r w:rsidR="002A26ED" w:rsidRPr="00835B11">
        <w:rPr>
          <w:rFonts w:ascii="Book Antiqua" w:hAnsi="Book Antiqua"/>
        </w:rPr>
        <w:t>endometri</w:t>
      </w:r>
      <w:bookmarkEnd w:id="91"/>
      <w:r w:rsidR="00DC6913" w:rsidRPr="00835B11">
        <w:rPr>
          <w:rFonts w:ascii="Book Antiqua" w:hAnsi="Book Antiqua"/>
        </w:rPr>
        <w:t>al</w:t>
      </w:r>
      <w:r w:rsidR="004474E6" w:rsidRPr="00835B11">
        <w:rPr>
          <w:rFonts w:ascii="Book Antiqua" w:hAnsi="Book Antiqua"/>
        </w:rPr>
        <w:t xml:space="preserve"> cyst was proposed</w:t>
      </w:r>
      <w:r w:rsidR="00825EAF" w:rsidRPr="00835B11">
        <w:rPr>
          <w:rFonts w:ascii="Book Antiqua" w:hAnsi="Book Antiqua"/>
        </w:rPr>
        <w:t>.</w:t>
      </w:r>
      <w:r w:rsidR="00A741A1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Based on the imaging data and </w:t>
      </w:r>
      <w:r w:rsidR="00E1274E" w:rsidRPr="00835B11">
        <w:rPr>
          <w:rFonts w:ascii="Book Antiqua" w:hAnsi="Book Antiqua"/>
        </w:rPr>
        <w:t xml:space="preserve">her </w:t>
      </w:r>
      <w:r w:rsidRPr="00835B11">
        <w:rPr>
          <w:rFonts w:ascii="Book Antiqua" w:hAnsi="Book Antiqua"/>
        </w:rPr>
        <w:t xml:space="preserve">history, </w:t>
      </w:r>
      <w:r w:rsidR="002B42A5" w:rsidRPr="00835B11">
        <w:rPr>
          <w:rFonts w:ascii="Book Antiqua" w:hAnsi="Book Antiqua"/>
        </w:rPr>
        <w:t>the patient</w:t>
      </w:r>
      <w:r w:rsidR="00825EAF" w:rsidRPr="00835B11">
        <w:rPr>
          <w:rFonts w:ascii="Book Antiqua" w:hAnsi="Book Antiqua"/>
        </w:rPr>
        <w:t xml:space="preserve"> </w:t>
      </w:r>
      <w:r w:rsidR="002B42A5" w:rsidRPr="00835B11">
        <w:rPr>
          <w:rFonts w:ascii="Book Antiqua" w:hAnsi="Book Antiqua"/>
        </w:rPr>
        <w:t>was clinically diagnosed with a</w:t>
      </w:r>
      <w:r w:rsidR="00A741A1" w:rsidRPr="00835B11">
        <w:rPr>
          <w:rFonts w:ascii="Book Antiqua" w:hAnsi="Book Antiqua"/>
        </w:rPr>
        <w:t>n</w:t>
      </w:r>
      <w:r w:rsidR="00825EAF" w:rsidRPr="00835B11">
        <w:rPr>
          <w:rFonts w:ascii="Book Antiqua" w:hAnsi="Book Antiqua"/>
        </w:rPr>
        <w:t xml:space="preserve"> </w:t>
      </w:r>
      <w:bookmarkStart w:id="92" w:name="OLE_LINK110"/>
      <w:r w:rsidR="009853A1" w:rsidRPr="00835B11">
        <w:rPr>
          <w:rFonts w:ascii="Book Antiqua" w:hAnsi="Book Antiqua"/>
        </w:rPr>
        <w:t>endometriosis</w:t>
      </w:r>
      <w:bookmarkEnd w:id="92"/>
      <w:r w:rsidR="00825EAF" w:rsidRPr="00835B11">
        <w:rPr>
          <w:rFonts w:ascii="Book Antiqua" w:hAnsi="Book Antiqua"/>
        </w:rPr>
        <w:t xml:space="preserve"> cystic mass located at the posterior uterine isthmus after </w:t>
      </w:r>
      <w:r w:rsidR="00825EAF" w:rsidRPr="00835B11">
        <w:rPr>
          <w:rFonts w:ascii="Book Antiqua" w:eastAsia="Times New Roman" w:hAnsi="Book Antiqua"/>
        </w:rPr>
        <w:t>myomectomy</w:t>
      </w:r>
      <w:r w:rsidR="00825EAF" w:rsidRPr="00835B11">
        <w:rPr>
          <w:rFonts w:ascii="Book Antiqua" w:hAnsi="Book Antiqua"/>
        </w:rPr>
        <w:t xml:space="preserve">, </w:t>
      </w:r>
      <w:bookmarkStart w:id="93" w:name="OLE_LINK126"/>
      <w:bookmarkStart w:id="94" w:name="OLE_LINK138"/>
      <w:r w:rsidR="00273193">
        <w:rPr>
          <w:rFonts w:ascii="Book Antiqua" w:hAnsi="Book Antiqua"/>
        </w:rPr>
        <w:t xml:space="preserve">with an </w:t>
      </w:r>
      <w:r w:rsidR="002B1756" w:rsidRPr="00835B11">
        <w:rPr>
          <w:rFonts w:ascii="Book Antiqua" w:hAnsi="Book Antiqua"/>
          <w:lang w:val="en-GB"/>
        </w:rPr>
        <w:t>LNG-IUD</w:t>
      </w:r>
      <w:bookmarkEnd w:id="93"/>
      <w:bookmarkEnd w:id="94"/>
      <w:r w:rsidR="00825EAF" w:rsidRPr="00835B11">
        <w:rPr>
          <w:rFonts w:ascii="Book Antiqua" w:hAnsi="Book Antiqua"/>
        </w:rPr>
        <w:t xml:space="preserve"> </w:t>
      </w:r>
      <w:r w:rsidR="00825EAF" w:rsidRPr="00835B11">
        <w:rPr>
          <w:rFonts w:ascii="Book Antiqua" w:eastAsia="Times New Roman" w:hAnsi="Book Antiqua"/>
        </w:rPr>
        <w:t>out of the uterine cavity</w:t>
      </w:r>
      <w:r w:rsidR="00825EAF" w:rsidRPr="00835B11">
        <w:rPr>
          <w:rFonts w:ascii="Book Antiqua" w:hAnsi="Book Antiqua"/>
        </w:rPr>
        <w:t>.</w:t>
      </w:r>
    </w:p>
    <w:p w14:paraId="21840F6A" w14:textId="19AEDA9E" w:rsidR="00EC5460" w:rsidRPr="00273193" w:rsidRDefault="00EC5460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5" w:name="OLE_LINK29"/>
      <w:bookmarkStart w:id="96" w:name="OLE_LINK13"/>
      <w:bookmarkStart w:id="97" w:name="OLE_LINK12"/>
    </w:p>
    <w:p w14:paraId="2E8BE42D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835B11">
        <w:rPr>
          <w:rFonts w:ascii="Book Antiqua" w:hAnsi="Book Antiqua"/>
          <w:b/>
          <w:u w:val="single"/>
        </w:rPr>
        <w:t>FINAL DIAGNOSIS</w:t>
      </w:r>
    </w:p>
    <w:p w14:paraId="47BD66CB" w14:textId="3F12BF4E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835B11">
        <w:rPr>
          <w:rFonts w:ascii="Book Antiqua" w:hAnsi="Book Antiqua"/>
        </w:rPr>
        <w:t xml:space="preserve">The histopathology of the specimen confirmed the diagnosis of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. The final diagnosis was </w:t>
      </w:r>
      <w:bookmarkStart w:id="98" w:name="OLE_LINK109"/>
      <w:r w:rsidRPr="00835B11">
        <w:rPr>
          <w:rFonts w:ascii="Book Antiqua" w:hAnsi="Book Antiqua"/>
        </w:rPr>
        <w:t xml:space="preserve">an </w:t>
      </w:r>
      <w:proofErr w:type="spellStart"/>
      <w:r w:rsidRPr="00835B11">
        <w:rPr>
          <w:rFonts w:ascii="Book Antiqua" w:eastAsia="Times New Roman" w:hAnsi="Book Antiqua"/>
        </w:rPr>
        <w:t>exophytic</w:t>
      </w:r>
      <w:proofErr w:type="spellEnd"/>
      <w:r w:rsidRPr="00835B11">
        <w:rPr>
          <w:rFonts w:ascii="Book Antiqua" w:eastAsia="Times New Roman" w:hAnsi="Book Antiqua"/>
        </w:rPr>
        <w:t xml:space="preserve"> cystic </w:t>
      </w:r>
      <w:proofErr w:type="spellStart"/>
      <w:r w:rsidRPr="00835B11">
        <w:rPr>
          <w:rFonts w:ascii="Book Antiqua" w:eastAsia="Times New Roman" w:hAnsi="Book Antiqua"/>
        </w:rPr>
        <w:t>adenomyosis</w:t>
      </w:r>
      <w:proofErr w:type="spellEnd"/>
      <w:r w:rsidRPr="00835B11">
        <w:rPr>
          <w:rFonts w:ascii="Book Antiqua" w:eastAsia="Times New Roman" w:hAnsi="Book Antiqua"/>
        </w:rPr>
        <w:t xml:space="preserve"> </w:t>
      </w:r>
      <w:r w:rsidRPr="00835B11">
        <w:rPr>
          <w:rFonts w:ascii="Book Antiqua" w:hAnsi="Book Antiqua"/>
        </w:rPr>
        <w:t xml:space="preserve">located at the posterior uterine isthmus after </w:t>
      </w:r>
      <w:r w:rsidRPr="00835B11">
        <w:rPr>
          <w:rFonts w:ascii="Book Antiqua" w:eastAsia="Times New Roman" w:hAnsi="Book Antiqua"/>
        </w:rPr>
        <w:t>myomectomy</w:t>
      </w:r>
      <w:r w:rsidR="00273193">
        <w:rPr>
          <w:rFonts w:ascii="Book Antiqua" w:eastAsia="Times New Roman" w:hAnsi="Book Antiqua"/>
        </w:rPr>
        <w:t xml:space="preserve">, with an </w:t>
      </w:r>
      <w:r w:rsidRPr="00835B11">
        <w:rPr>
          <w:rFonts w:ascii="Book Antiqua" w:hAnsi="Book Antiqua"/>
          <w:lang w:val="en-GB"/>
        </w:rPr>
        <w:t>LNG-IUD</w:t>
      </w:r>
      <w:r w:rsidR="00273193" w:rsidRPr="00273193">
        <w:rPr>
          <w:rFonts w:ascii="Book Antiqua" w:eastAsia="Times New Roman" w:hAnsi="Book Antiqua"/>
        </w:rPr>
        <w:t xml:space="preserve"> </w:t>
      </w:r>
      <w:r w:rsidR="00273193" w:rsidRPr="00835B11">
        <w:rPr>
          <w:rFonts w:ascii="Book Antiqua" w:eastAsia="Times New Roman" w:hAnsi="Book Antiqua"/>
        </w:rPr>
        <w:t>out of the uterine cavity</w:t>
      </w:r>
      <w:r w:rsidRPr="00835B11">
        <w:rPr>
          <w:rFonts w:ascii="Book Antiqua" w:eastAsia="Times New Roman" w:hAnsi="Book Antiqua"/>
        </w:rPr>
        <w:t>.</w:t>
      </w:r>
      <w:bookmarkEnd w:id="98"/>
    </w:p>
    <w:p w14:paraId="5D15F604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A809D87" w14:textId="00BC9111" w:rsidR="00EC5460" w:rsidRPr="00835B11" w:rsidRDefault="005708EF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835B11">
        <w:rPr>
          <w:rFonts w:ascii="Book Antiqua" w:hAnsi="Book Antiqua"/>
          <w:b/>
          <w:u w:val="single"/>
        </w:rPr>
        <w:t>TREATMENT</w:t>
      </w:r>
    </w:p>
    <w:p w14:paraId="61FFC2A0" w14:textId="4D5096C0" w:rsidR="00EC5460" w:rsidRPr="00835B11" w:rsidRDefault="004D66D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iCs/>
        </w:rPr>
        <w:t xml:space="preserve">Because of fear </w:t>
      </w:r>
      <w:r w:rsidR="00560AB4" w:rsidRPr="00835B11">
        <w:rPr>
          <w:rFonts w:ascii="Book Antiqua" w:hAnsi="Book Antiqua"/>
          <w:iCs/>
        </w:rPr>
        <w:t xml:space="preserve">that </w:t>
      </w:r>
      <w:r w:rsidRPr="00835B11">
        <w:rPr>
          <w:rFonts w:ascii="Book Antiqua" w:hAnsi="Book Antiqua"/>
          <w:iCs/>
        </w:rPr>
        <w:t xml:space="preserve">the IUD </w:t>
      </w:r>
      <w:bookmarkStart w:id="99" w:name="OLE_LINK114"/>
      <w:r w:rsidR="00276E9F" w:rsidRPr="00835B11">
        <w:rPr>
          <w:rFonts w:ascii="Book Antiqua" w:eastAsia="Times New Roman" w:hAnsi="Book Antiqua"/>
        </w:rPr>
        <w:t>out of the uterine cavity</w:t>
      </w:r>
      <w:bookmarkEnd w:id="99"/>
      <w:r w:rsidR="00276E9F" w:rsidRPr="00835B11">
        <w:rPr>
          <w:rFonts w:ascii="Book Antiqua" w:hAnsi="Book Antiqua"/>
          <w:iCs/>
        </w:rPr>
        <w:t xml:space="preserve"> </w:t>
      </w:r>
      <w:r w:rsidRPr="00835B11">
        <w:rPr>
          <w:rFonts w:ascii="Book Antiqua" w:hAnsi="Book Antiqua"/>
          <w:iCs/>
        </w:rPr>
        <w:t>would probably migrate into and damage the surrounding viscera,</w:t>
      </w:r>
      <w:r w:rsidRPr="00835B11">
        <w:rPr>
          <w:rFonts w:ascii="Book Antiqua" w:hAnsi="Book Antiqua"/>
        </w:rPr>
        <w:t xml:space="preserve"> the patient was hospitalized for surgery. </w:t>
      </w:r>
      <w:r w:rsidR="00852235" w:rsidRPr="00835B11">
        <w:rPr>
          <w:rFonts w:ascii="Book Antiqua" w:hAnsi="Book Antiqua"/>
        </w:rPr>
        <w:t>Laparoscopic</w:t>
      </w:r>
      <w:bookmarkEnd w:id="95"/>
      <w:bookmarkEnd w:id="96"/>
      <w:bookmarkEnd w:id="97"/>
      <w:r w:rsidR="00852235" w:rsidRPr="00835B11">
        <w:rPr>
          <w:rFonts w:ascii="Book Antiqua" w:hAnsi="Book Antiqua"/>
        </w:rPr>
        <w:t xml:space="preserve"> exc</w:t>
      </w:r>
      <w:r w:rsidR="00363345" w:rsidRPr="00835B11">
        <w:rPr>
          <w:rFonts w:ascii="Book Antiqua" w:hAnsi="Book Antiqua"/>
        </w:rPr>
        <w:t>ision of the mass was</w:t>
      </w:r>
      <w:r w:rsidR="00852235" w:rsidRPr="00835B11">
        <w:rPr>
          <w:rFonts w:ascii="Book Antiqua" w:hAnsi="Book Antiqua"/>
        </w:rPr>
        <w:t xml:space="preserve"> p</w:t>
      </w:r>
      <w:r w:rsidR="006A2E59" w:rsidRPr="00835B11">
        <w:rPr>
          <w:rFonts w:ascii="Book Antiqua" w:hAnsi="Book Antiqua"/>
        </w:rPr>
        <w:t>erform</w:t>
      </w:r>
      <w:r w:rsidR="00363345" w:rsidRPr="00835B11">
        <w:rPr>
          <w:rFonts w:ascii="Book Antiqua" w:hAnsi="Book Antiqua"/>
        </w:rPr>
        <w:t>ed</w:t>
      </w:r>
      <w:r w:rsidR="006A2E59" w:rsidRPr="00835B11">
        <w:rPr>
          <w:rFonts w:ascii="Book Antiqua" w:hAnsi="Book Antiqua"/>
        </w:rPr>
        <w:t xml:space="preserve"> for the patient (Figure 2</w:t>
      </w:r>
      <w:r w:rsidR="00852235" w:rsidRPr="00835B11">
        <w:rPr>
          <w:rFonts w:ascii="Book Antiqua" w:hAnsi="Book Antiqua"/>
        </w:rPr>
        <w:t>).</w:t>
      </w:r>
      <w:r w:rsidR="00363345" w:rsidRPr="00835B11">
        <w:rPr>
          <w:rFonts w:ascii="Book Antiqua" w:eastAsia="Times New Roman" w:hAnsi="Book Antiqua"/>
        </w:rPr>
        <w:t xml:space="preserve"> The giant </w:t>
      </w:r>
      <w:proofErr w:type="spellStart"/>
      <w:r w:rsidR="00363345" w:rsidRPr="00835B11">
        <w:rPr>
          <w:rFonts w:ascii="Book Antiqua" w:eastAsia="Times New Roman" w:hAnsi="Book Antiqua"/>
        </w:rPr>
        <w:t>exophytic</w:t>
      </w:r>
      <w:proofErr w:type="spellEnd"/>
      <w:r w:rsidR="00363345" w:rsidRPr="00835B11">
        <w:rPr>
          <w:rFonts w:ascii="Book Antiqua" w:eastAsia="Times New Roman" w:hAnsi="Book Antiqua"/>
        </w:rPr>
        <w:t xml:space="preserve"> cystic mass and </w:t>
      </w:r>
      <w:r w:rsidR="00560AB4" w:rsidRPr="00835B11">
        <w:rPr>
          <w:rFonts w:ascii="Book Antiqua" w:eastAsia="Times New Roman" w:hAnsi="Book Antiqua"/>
        </w:rPr>
        <w:t>the</w:t>
      </w:r>
      <w:r w:rsidR="00D05644" w:rsidRPr="00835B11">
        <w:rPr>
          <w:rFonts w:ascii="Book Antiqua" w:eastAsia="Times New Roman" w:hAnsi="Book Antiqua"/>
        </w:rPr>
        <w:t xml:space="preserve"> </w:t>
      </w:r>
      <w:r w:rsidR="00560AB4" w:rsidRPr="00835B11">
        <w:rPr>
          <w:rFonts w:ascii="Book Antiqua" w:hAnsi="Book Antiqua"/>
          <w:lang w:val="en-GB"/>
        </w:rPr>
        <w:t>LNG-IUD</w:t>
      </w:r>
      <w:r w:rsidR="00D05644" w:rsidRPr="00835B11" w:rsidDel="00D05644">
        <w:rPr>
          <w:rFonts w:ascii="Book Antiqua" w:eastAsia="Times New Roman" w:hAnsi="Book Antiqua"/>
        </w:rPr>
        <w:t xml:space="preserve"> </w:t>
      </w:r>
      <w:bookmarkStart w:id="100" w:name="OLE_LINK76"/>
      <w:r w:rsidR="00560AB4" w:rsidRPr="00835B11">
        <w:rPr>
          <w:rFonts w:ascii="Book Antiqua" w:hAnsi="Book Antiqua"/>
        </w:rPr>
        <w:t>were</w:t>
      </w:r>
      <w:r w:rsidR="00363345" w:rsidRPr="00835B11">
        <w:rPr>
          <w:rFonts w:ascii="Book Antiqua" w:hAnsi="Book Antiqua"/>
        </w:rPr>
        <w:t xml:space="preserve"> </w:t>
      </w:r>
      <w:r w:rsidR="00560AB4" w:rsidRPr="00835B11">
        <w:rPr>
          <w:rFonts w:ascii="Book Antiqua" w:hAnsi="Book Antiqua"/>
        </w:rPr>
        <w:t>removed</w:t>
      </w:r>
      <w:r w:rsidR="00363345" w:rsidRPr="00835B11">
        <w:rPr>
          <w:rFonts w:ascii="Book Antiqua" w:hAnsi="Book Antiqua"/>
        </w:rPr>
        <w:t xml:space="preserve"> </w:t>
      </w:r>
      <w:r w:rsidR="00560AB4" w:rsidRPr="00835B11">
        <w:rPr>
          <w:rFonts w:ascii="Book Antiqua" w:hAnsi="Book Antiqua"/>
        </w:rPr>
        <w:t>during</w:t>
      </w:r>
      <w:r w:rsidR="00363345" w:rsidRPr="00835B11">
        <w:rPr>
          <w:rFonts w:ascii="Book Antiqua" w:hAnsi="Book Antiqua"/>
        </w:rPr>
        <w:t xml:space="preserve"> the operation.</w:t>
      </w:r>
    </w:p>
    <w:bookmarkEnd w:id="100"/>
    <w:p w14:paraId="3F098C2E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FE23119" w14:textId="29445F52" w:rsidR="005708EF" w:rsidRPr="00835B11" w:rsidRDefault="005708EF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35B11">
        <w:rPr>
          <w:rFonts w:ascii="Book Antiqua" w:hAnsi="Book Antiqua"/>
          <w:b/>
          <w:u w:val="single"/>
        </w:rPr>
        <w:t>OUTCOME AND FOLLOW-UP</w:t>
      </w:r>
    </w:p>
    <w:p w14:paraId="39265FCE" w14:textId="4D41F3C5" w:rsidR="00A630A7" w:rsidRPr="00835B11" w:rsidRDefault="001A751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1" w:name="OLE_LINK5"/>
      <w:r w:rsidRPr="00835B11">
        <w:rPr>
          <w:rFonts w:ascii="Book Antiqua" w:hAnsi="Book Antiqua"/>
        </w:rPr>
        <w:t>The patient</w:t>
      </w:r>
      <w:r w:rsidR="00852235" w:rsidRPr="00835B11">
        <w:rPr>
          <w:rFonts w:ascii="Book Antiqua" w:hAnsi="Book Antiqua"/>
        </w:rPr>
        <w:t xml:space="preserve"> has been relieved from </w:t>
      </w:r>
      <w:r w:rsidRPr="00835B11">
        <w:rPr>
          <w:rFonts w:ascii="Book Antiqua" w:hAnsi="Book Antiqua"/>
        </w:rPr>
        <w:t xml:space="preserve">her </w:t>
      </w:r>
      <w:r w:rsidR="00852235" w:rsidRPr="00835B11">
        <w:rPr>
          <w:rFonts w:ascii="Book Antiqua" w:hAnsi="Book Antiqua"/>
        </w:rPr>
        <w:t>symptoms of dysmenorrhea and abnormal uterine bleeding</w:t>
      </w:r>
      <w:r w:rsidRPr="00835B11">
        <w:rPr>
          <w:rFonts w:ascii="Book Antiqua" w:hAnsi="Book Antiqua"/>
        </w:rPr>
        <w:t>, starting</w:t>
      </w:r>
      <w:r w:rsidR="00852235" w:rsidRPr="00835B11">
        <w:rPr>
          <w:rFonts w:ascii="Book Antiqua" w:hAnsi="Book Antiqua"/>
        </w:rPr>
        <w:t xml:space="preserve"> </w:t>
      </w:r>
      <w:r w:rsidR="0005542D" w:rsidRPr="00835B11">
        <w:rPr>
          <w:rFonts w:ascii="Book Antiqua" w:hAnsi="Book Antiqua"/>
        </w:rPr>
        <w:t xml:space="preserve">from the first menstrual period after surgery </w:t>
      </w:r>
      <w:r w:rsidR="00852235" w:rsidRPr="00835B11">
        <w:rPr>
          <w:rFonts w:ascii="Book Antiqua" w:hAnsi="Book Antiqua"/>
        </w:rPr>
        <w:t>to dat</w:t>
      </w:r>
      <w:r w:rsidR="006A2E59" w:rsidRPr="00835B11">
        <w:rPr>
          <w:rFonts w:ascii="Book Antiqua" w:hAnsi="Book Antiqua"/>
        </w:rPr>
        <w:t>e</w:t>
      </w:r>
      <w:bookmarkEnd w:id="101"/>
      <w:r w:rsidR="006A2E59" w:rsidRPr="00835B11">
        <w:rPr>
          <w:rFonts w:ascii="Book Antiqua" w:hAnsi="Book Antiqua"/>
        </w:rPr>
        <w:t>.</w:t>
      </w:r>
      <w:r w:rsidR="00F7296F" w:rsidRPr="00835B11">
        <w:rPr>
          <w:rFonts w:ascii="Book Antiqua" w:hAnsi="Book Antiqua"/>
        </w:rPr>
        <w:t xml:space="preserve"> Table 1 </w:t>
      </w:r>
      <w:r w:rsidR="0050784B">
        <w:rPr>
          <w:rFonts w:ascii="Book Antiqua" w:hAnsi="Book Antiqua" w:hint="eastAsia"/>
        </w:rPr>
        <w:t xml:space="preserve">shows the </w:t>
      </w:r>
      <w:r w:rsidR="0050784B" w:rsidRPr="00835B11">
        <w:rPr>
          <w:rFonts w:ascii="Book Antiqua" w:hAnsi="Book Antiqua"/>
        </w:rPr>
        <w:t xml:space="preserve">specific </w:t>
      </w:r>
      <w:r w:rsidR="00F7296F" w:rsidRPr="00835B11">
        <w:rPr>
          <w:rFonts w:ascii="Book Antiqua" w:hAnsi="Book Antiqua"/>
        </w:rPr>
        <w:t xml:space="preserve">information of </w:t>
      </w:r>
      <w:r w:rsidR="00273193">
        <w:rPr>
          <w:rFonts w:ascii="Book Antiqua" w:hAnsi="Book Antiqua"/>
        </w:rPr>
        <w:t xml:space="preserve">the </w:t>
      </w:r>
      <w:r w:rsidR="00F7296F" w:rsidRPr="00835B11">
        <w:rPr>
          <w:rFonts w:ascii="Book Antiqua" w:hAnsi="Book Antiqua"/>
        </w:rPr>
        <w:t>patient before and after treatment.</w:t>
      </w:r>
    </w:p>
    <w:p w14:paraId="5C743AE1" w14:textId="77777777" w:rsidR="00A741A1" w:rsidRPr="00273193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0362247" w14:textId="6C538DCF" w:rsidR="00A630A7" w:rsidRPr="00835B11" w:rsidRDefault="00790ADC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835B11">
        <w:rPr>
          <w:rFonts w:ascii="Book Antiqua" w:hAnsi="Book Antiqua"/>
          <w:b/>
          <w:u w:val="single"/>
        </w:rPr>
        <w:t>DISCUSSION</w:t>
      </w:r>
    </w:p>
    <w:p w14:paraId="07677A75" w14:textId="68796495" w:rsidR="00906DF9" w:rsidRPr="00835B11" w:rsidRDefault="00906DF9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2" w:name="OLE_LINK135"/>
      <w:r w:rsidRPr="00835B11">
        <w:rPr>
          <w:rFonts w:ascii="Book Antiqua" w:hAnsi="Book Antiqua"/>
        </w:rPr>
        <w:t xml:space="preserve">There exist a number of hypotheses regarding the pathogenesis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="00F67349" w:rsidRPr="00835B11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and one hypothesis recognized by most people is the endometrial injury invagination theory</w:t>
      </w:r>
      <w:r w:rsidR="001326AF" w:rsidRPr="00835B11">
        <w:rPr>
          <w:rFonts w:ascii="Book Antiqua" w:hAnsi="Book Antiqua"/>
          <w:vertAlign w:val="superscript"/>
        </w:rPr>
        <w:t>[4]</w:t>
      </w:r>
      <w:r w:rsidRPr="00835B11">
        <w:rPr>
          <w:rFonts w:ascii="Book Antiqua" w:hAnsi="Book Antiqua"/>
        </w:rPr>
        <w:t xml:space="preserve">. The peristalsis and contraction of the uterus originate from the endometrial myometrial interface called the junctional zone. </w:t>
      </w:r>
      <w:r w:rsidR="00872C8A" w:rsidRPr="00835B11">
        <w:rPr>
          <w:rFonts w:ascii="Book Antiqua" w:hAnsi="Book Antiqua"/>
        </w:rPr>
        <w:t>When trauma such as</w:t>
      </w:r>
      <w:r w:rsidRPr="00835B11">
        <w:rPr>
          <w:rFonts w:ascii="Book Antiqua" w:hAnsi="Book Antiqua"/>
        </w:rPr>
        <w:t xml:space="preserve"> c</w:t>
      </w:r>
      <w:r w:rsidR="001A7EA2" w:rsidRPr="00835B11">
        <w:rPr>
          <w:rFonts w:ascii="Book Antiqua" w:hAnsi="Book Antiqua"/>
        </w:rPr>
        <w:t>a</w:t>
      </w:r>
      <w:r w:rsidRPr="00835B11">
        <w:rPr>
          <w:rFonts w:ascii="Book Antiqua" w:hAnsi="Book Antiqua"/>
        </w:rPr>
        <w:t>esarean delivery, myomectomy</w:t>
      </w:r>
      <w:r w:rsidR="00273193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or curettage occurs at the junctional zone</w:t>
      </w:r>
      <w:r w:rsidR="00250E1A" w:rsidRPr="00835B11">
        <w:rPr>
          <w:rFonts w:ascii="Book Antiqua" w:hAnsi="Book Antiqua"/>
          <w:vertAlign w:val="superscript"/>
        </w:rPr>
        <w:t>[5]</w:t>
      </w:r>
      <w:r w:rsidR="001A7EA2" w:rsidRPr="00835B11">
        <w:rPr>
          <w:rFonts w:ascii="Book Antiqua" w:hAnsi="Book Antiqua"/>
        </w:rPr>
        <w:t>, a me</w:t>
      </w:r>
      <w:r w:rsidRPr="00835B11">
        <w:rPr>
          <w:rFonts w:ascii="Book Antiqua" w:hAnsi="Book Antiqua"/>
        </w:rPr>
        <w:t xml:space="preserve">chanism of tissue injury and </w:t>
      </w:r>
      <w:r w:rsidRPr="00835B11">
        <w:rPr>
          <w:rFonts w:ascii="Book Antiqua" w:hAnsi="Book Antiqua"/>
        </w:rPr>
        <w:lastRenderedPageBreak/>
        <w:t>repair will be activated, which results in increased local levels of E2</w:t>
      </w:r>
      <w:r w:rsidR="00250E1A" w:rsidRPr="00835B11">
        <w:rPr>
          <w:rFonts w:ascii="Book Antiqua" w:hAnsi="Book Antiqua"/>
          <w:vertAlign w:val="superscript"/>
        </w:rPr>
        <w:t>[6]</w:t>
      </w:r>
      <w:r w:rsidRPr="00835B11">
        <w:rPr>
          <w:rFonts w:ascii="Book Antiqua" w:hAnsi="Book Antiqua"/>
        </w:rPr>
        <w:t xml:space="preserve">. Local </w:t>
      </w:r>
      <w:proofErr w:type="spellStart"/>
      <w:r w:rsidRPr="00835B11">
        <w:rPr>
          <w:rFonts w:ascii="Book Antiqua" w:hAnsi="Book Antiqua"/>
        </w:rPr>
        <w:t>hyperestrogenism</w:t>
      </w:r>
      <w:proofErr w:type="spellEnd"/>
      <w:r w:rsidRPr="00835B11">
        <w:rPr>
          <w:rFonts w:ascii="Book Antiqua" w:hAnsi="Book Antiqua"/>
        </w:rPr>
        <w:t xml:space="preserve"> is thought to lead to enhanced </w:t>
      </w:r>
      <w:r w:rsidRPr="00835B11">
        <w:rPr>
          <w:rFonts w:ascii="Book Antiqua" w:eastAsia="Times New Roman" w:hAnsi="Book Antiqua"/>
          <w:shd w:val="clear" w:color="auto" w:fill="FFFFFF"/>
        </w:rPr>
        <w:t>proliferation of endometrial cells</w:t>
      </w:r>
      <w:r w:rsidRPr="00835B11">
        <w:rPr>
          <w:rFonts w:ascii="Book Antiqua" w:eastAsia="Times New Roman" w:hAnsi="Book Antiqua"/>
        </w:rPr>
        <w:t xml:space="preserve"> and </w:t>
      </w:r>
      <w:r w:rsidRPr="00835B11">
        <w:rPr>
          <w:rFonts w:ascii="Book Antiqua" w:hAnsi="Book Antiqua"/>
        </w:rPr>
        <w:t xml:space="preserve">increased peristalsis of the </w:t>
      </w:r>
      <w:bookmarkStart w:id="103" w:name="OLE_LINK152"/>
      <w:bookmarkStart w:id="104" w:name="OLE_LINK153"/>
      <w:r w:rsidRPr="00835B11">
        <w:rPr>
          <w:rFonts w:ascii="Book Antiqua" w:hAnsi="Book Antiqua"/>
        </w:rPr>
        <w:t>junctional zone</w:t>
      </w:r>
      <w:bookmarkEnd w:id="103"/>
      <w:bookmarkEnd w:id="104"/>
      <w:r w:rsidR="001A7EA2" w:rsidRPr="00835B11">
        <w:rPr>
          <w:rFonts w:ascii="Book Antiqua" w:hAnsi="Book Antiqua"/>
        </w:rPr>
        <w:t>;</w:t>
      </w:r>
      <w:r w:rsidRPr="00835B11">
        <w:rPr>
          <w:rFonts w:ascii="Book Antiqua" w:hAnsi="Book Antiqua"/>
        </w:rPr>
        <w:t xml:space="preserve"> hyperperistalsis allows </w:t>
      </w:r>
      <w:r w:rsidR="00A741A1" w:rsidRPr="00835B11">
        <w:rPr>
          <w:rFonts w:ascii="Book Antiqua" w:hAnsi="Book Antiqua"/>
        </w:rPr>
        <w:t>“</w:t>
      </w:r>
      <w:r w:rsidRPr="00835B11">
        <w:rPr>
          <w:rFonts w:ascii="Book Antiqua" w:hAnsi="Book Antiqua"/>
        </w:rPr>
        <w:t>invasion</w:t>
      </w:r>
      <w:r w:rsidR="00A741A1" w:rsidRPr="00835B11">
        <w:rPr>
          <w:rFonts w:ascii="Book Antiqua" w:hAnsi="Book Antiqua"/>
        </w:rPr>
        <w:t>”</w:t>
      </w:r>
      <w:r w:rsidRPr="00835B11">
        <w:rPr>
          <w:rFonts w:ascii="Book Antiqua" w:hAnsi="Book Antiqua"/>
        </w:rPr>
        <w:t xml:space="preserve"> of</w:t>
      </w:r>
      <w:r w:rsidRPr="00835B11">
        <w:rPr>
          <w:rFonts w:ascii="Book Antiqua" w:eastAsia="Times New Roman" w:hAnsi="Book Antiqua"/>
        </w:rPr>
        <w:t xml:space="preserve"> </w:t>
      </w:r>
      <w:bookmarkStart w:id="105" w:name="OLE_LINK133"/>
      <w:bookmarkStart w:id="106" w:name="OLE_LINK134"/>
      <w:r w:rsidR="00461495" w:rsidRPr="00835B11">
        <w:rPr>
          <w:rFonts w:ascii="Book Antiqua" w:eastAsia="Times New Roman" w:hAnsi="Book Antiqua"/>
        </w:rPr>
        <w:t xml:space="preserve">the </w:t>
      </w:r>
      <w:r w:rsidRPr="00835B11">
        <w:rPr>
          <w:rFonts w:ascii="Book Antiqua" w:hAnsi="Book Antiqua"/>
        </w:rPr>
        <w:t>endometrium</w:t>
      </w:r>
      <w:bookmarkEnd w:id="105"/>
      <w:bookmarkEnd w:id="106"/>
      <w:r w:rsidRPr="00835B11">
        <w:rPr>
          <w:rFonts w:ascii="Book Antiqua" w:hAnsi="Book Antiqua"/>
        </w:rPr>
        <w:t xml:space="preserve"> into the myometrium from the opening of the junctional zone</w:t>
      </w:r>
      <w:r w:rsidR="00461495" w:rsidRPr="00835B11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and the proliferated endometrium stimulates local uterine smooth muscle hypertrophy</w:t>
      </w:r>
      <w:bookmarkStart w:id="107" w:name="OLE_LINK150"/>
      <w:bookmarkStart w:id="108" w:name="OLE_LINK151"/>
      <w:r w:rsidR="00250E1A" w:rsidRPr="00835B11">
        <w:rPr>
          <w:rFonts w:ascii="Book Antiqua" w:hAnsi="Book Antiqua"/>
          <w:vertAlign w:val="superscript"/>
        </w:rPr>
        <w:t>[7]</w:t>
      </w:r>
      <w:bookmarkEnd w:id="107"/>
      <w:bookmarkEnd w:id="108"/>
      <w:r w:rsidR="00461495" w:rsidRPr="00835B11">
        <w:rPr>
          <w:rFonts w:ascii="Book Antiqua" w:hAnsi="Book Antiqua"/>
        </w:rPr>
        <w:t>. Moreover</w:t>
      </w:r>
      <w:r w:rsidRPr="00835B11">
        <w:rPr>
          <w:rFonts w:ascii="Book Antiqua" w:hAnsi="Book Antiqua"/>
        </w:rPr>
        <w:t>, excessive peristalsis will further damage the junctional zone, and then, the tissu</w:t>
      </w:r>
      <w:r w:rsidR="00461495" w:rsidRPr="00835B11">
        <w:rPr>
          <w:rFonts w:ascii="Book Antiqua" w:hAnsi="Book Antiqua"/>
        </w:rPr>
        <w:t xml:space="preserve">e injury and repair mechanism </w:t>
      </w:r>
      <w:r w:rsidR="00273193">
        <w:rPr>
          <w:rFonts w:ascii="Book Antiqua" w:hAnsi="Book Antiqua"/>
        </w:rPr>
        <w:t>is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re-activated again. This process forms a vicious circle that eventually leads to the development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="00250E1A" w:rsidRPr="00835B11">
        <w:rPr>
          <w:rFonts w:ascii="Book Antiqua" w:hAnsi="Book Antiqua"/>
          <w:vertAlign w:val="superscript"/>
        </w:rPr>
        <w:t>[8]</w:t>
      </w:r>
      <w:r w:rsidRPr="00835B11">
        <w:rPr>
          <w:rFonts w:ascii="Book Antiqua" w:hAnsi="Book Antiqua"/>
        </w:rPr>
        <w:t xml:space="preserve">. When there </w:t>
      </w:r>
      <w:r w:rsidR="00461495" w:rsidRPr="00835B11">
        <w:rPr>
          <w:rFonts w:ascii="Book Antiqua" w:hAnsi="Book Antiqua"/>
        </w:rPr>
        <w:t>are extensive endometrial</w:t>
      </w:r>
      <w:r w:rsidRPr="00835B11">
        <w:rPr>
          <w:rFonts w:ascii="Book Antiqua" w:hAnsi="Book Antiqua"/>
        </w:rPr>
        <w:t xml:space="preserve"> secretory changes and </w:t>
      </w:r>
      <w:proofErr w:type="spellStart"/>
      <w:r w:rsidRPr="00835B11">
        <w:rPr>
          <w:rFonts w:ascii="Book Antiqua" w:hAnsi="Book Antiqua"/>
        </w:rPr>
        <w:t>haemorrhage</w:t>
      </w:r>
      <w:r w:rsidR="00461495" w:rsidRPr="00835B11">
        <w:rPr>
          <w:rFonts w:ascii="Book Antiqua" w:hAnsi="Book Antiqua"/>
        </w:rPr>
        <w:t>s</w:t>
      </w:r>
      <w:proofErr w:type="spellEnd"/>
      <w:r w:rsidRPr="00835B11">
        <w:rPr>
          <w:rFonts w:ascii="Book Antiqua" w:hAnsi="Book Antiqua"/>
        </w:rPr>
        <w:t xml:space="preserve"> in the endometrium that invades the myometrium, a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="002C0260" w:rsidRPr="00835B11">
        <w:rPr>
          <w:rFonts w:ascii="Book Antiqua" w:hAnsi="Book Antiqua"/>
        </w:rPr>
        <w:t xml:space="preserve"> will develop</w:t>
      </w:r>
      <w:r w:rsidR="00250E1A" w:rsidRPr="00835B11">
        <w:rPr>
          <w:rFonts w:ascii="Book Antiqua" w:hAnsi="Book Antiqua"/>
          <w:vertAlign w:val="superscript"/>
        </w:rPr>
        <w:t>[2]</w:t>
      </w:r>
      <w:r w:rsidRPr="00835B11">
        <w:rPr>
          <w:rFonts w:ascii="Book Antiqua" w:hAnsi="Book Antiqua"/>
        </w:rPr>
        <w:t>.</w:t>
      </w:r>
    </w:p>
    <w:bookmarkEnd w:id="102"/>
    <w:p w14:paraId="7A4CE7C5" w14:textId="2810AD92" w:rsidR="00A630A7" w:rsidRPr="00835B11" w:rsidRDefault="00852235" w:rsidP="00835B1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835B11">
        <w:rPr>
          <w:rFonts w:ascii="Book Antiqua" w:hAnsi="Book Antiqua"/>
        </w:rPr>
        <w:t xml:space="preserve">As </w:t>
      </w:r>
      <w:r w:rsidR="003F6805" w:rsidRPr="00835B11">
        <w:rPr>
          <w:rFonts w:ascii="Book Antiqua" w:hAnsi="Book Antiqua"/>
        </w:rPr>
        <w:t>the</w:t>
      </w:r>
      <w:r w:rsidRPr="00835B11">
        <w:rPr>
          <w:rFonts w:ascii="Book Antiqua" w:hAnsi="Book Antiqua"/>
        </w:rPr>
        <w:t xml:space="preserve"> classification </w:t>
      </w:r>
      <w:r w:rsidR="003F6805" w:rsidRPr="00835B11">
        <w:rPr>
          <w:rFonts w:ascii="Book Antiqua" w:hAnsi="Book Antiqua"/>
        </w:rPr>
        <w:t xml:space="preserve">is </w:t>
      </w:r>
      <w:r w:rsidRPr="00835B11">
        <w:rPr>
          <w:rFonts w:ascii="Book Antiqua" w:hAnsi="Book Antiqua"/>
        </w:rPr>
        <w:t xml:space="preserve">based on cyst location in the uterine wall, </w:t>
      </w:r>
      <w:bookmarkStart w:id="109" w:name="OLE_LINK22"/>
      <w:bookmarkStart w:id="110" w:name="OLE_LINK21"/>
      <w:r w:rsidRPr="00835B11">
        <w:rPr>
          <w:rFonts w:ascii="Book Antiqua" w:hAnsi="Book Antiqua"/>
        </w:rPr>
        <w:t xml:space="preserve">cystic </w:t>
      </w:r>
      <w:bookmarkStart w:id="111" w:name="OLE_LINK17"/>
      <w:bookmarkStart w:id="112" w:name="OLE_LINK18"/>
      <w:proofErr w:type="spellStart"/>
      <w:r w:rsidRPr="00835B11">
        <w:rPr>
          <w:rFonts w:ascii="Book Antiqua" w:hAnsi="Book Antiqua"/>
        </w:rPr>
        <w:t>adenomyosis</w:t>
      </w:r>
      <w:bookmarkEnd w:id="109"/>
      <w:bookmarkEnd w:id="110"/>
      <w:bookmarkEnd w:id="111"/>
      <w:bookmarkEnd w:id="112"/>
      <w:proofErr w:type="spellEnd"/>
      <w:r w:rsidRPr="00835B11">
        <w:rPr>
          <w:rFonts w:ascii="Book Antiqua" w:hAnsi="Book Antiqua"/>
        </w:rPr>
        <w:t xml:space="preserve"> is subdivided into </w:t>
      </w:r>
      <w:r w:rsidR="00036642">
        <w:rPr>
          <w:rFonts w:ascii="Book Antiqua" w:hAnsi="Book Antiqua"/>
        </w:rPr>
        <w:t>five</w:t>
      </w:r>
      <w:r w:rsidR="00036642" w:rsidRPr="00835B11">
        <w:rPr>
          <w:rFonts w:ascii="Book Antiqua" w:hAnsi="Book Antiqua"/>
        </w:rPr>
        <w:t xml:space="preserve"> </w:t>
      </w:r>
      <w:proofErr w:type="gramStart"/>
      <w:r w:rsidRPr="00835B11">
        <w:rPr>
          <w:rFonts w:ascii="Book Antiqua" w:hAnsi="Book Antiqua"/>
        </w:rPr>
        <w:t>subtypes</w:t>
      </w:r>
      <w:bookmarkStart w:id="113" w:name="OLE_LINK139"/>
      <w:bookmarkStart w:id="114" w:name="OLE_LINK140"/>
      <w:r w:rsidR="00836747" w:rsidRPr="00835B11">
        <w:rPr>
          <w:rFonts w:ascii="Book Antiqua" w:hAnsi="Book Antiqua"/>
          <w:vertAlign w:val="superscript"/>
        </w:rPr>
        <w:t>[</w:t>
      </w:r>
      <w:proofErr w:type="gramEnd"/>
      <w:r w:rsidR="00250E1A" w:rsidRPr="00835B11">
        <w:rPr>
          <w:rFonts w:ascii="Book Antiqua" w:hAnsi="Book Antiqua"/>
          <w:vertAlign w:val="superscript"/>
        </w:rPr>
        <w:t>9</w:t>
      </w:r>
      <w:r w:rsidR="00836747" w:rsidRPr="00835B11">
        <w:rPr>
          <w:rFonts w:ascii="Book Antiqua" w:hAnsi="Book Antiqua"/>
          <w:vertAlign w:val="superscript"/>
        </w:rPr>
        <w:t>]</w:t>
      </w:r>
      <w:bookmarkEnd w:id="113"/>
      <w:bookmarkEnd w:id="114"/>
      <w:r w:rsidRPr="00835B11">
        <w:rPr>
          <w:rFonts w:ascii="Book Antiqua" w:eastAsia="Times New Roman" w:hAnsi="Book Antiqua"/>
          <w:shd w:val="clear" w:color="auto" w:fill="FFFFFF"/>
        </w:rPr>
        <w:t>:</w:t>
      </w:r>
      <w:r w:rsidR="00A161CE" w:rsidRPr="00835B11">
        <w:rPr>
          <w:rFonts w:ascii="Book Antiqua" w:eastAsia="Times New Roman" w:hAnsi="Book Antiqua"/>
          <w:shd w:val="clear" w:color="auto" w:fill="FFFFFF"/>
        </w:rPr>
        <w:t xml:space="preserve"> </w:t>
      </w:r>
      <w:r w:rsidRPr="00835B11">
        <w:rPr>
          <w:rFonts w:ascii="Book Antiqua" w:hAnsi="Book Antiqua"/>
        </w:rPr>
        <w:t xml:space="preserve">Subtype A1 includes the </w:t>
      </w:r>
      <w:proofErr w:type="spellStart"/>
      <w:r w:rsidRPr="00835B11">
        <w:rPr>
          <w:rFonts w:ascii="Book Antiqua" w:hAnsi="Book Antiqua"/>
        </w:rPr>
        <w:t>submucous</w:t>
      </w:r>
      <w:proofErr w:type="spellEnd"/>
      <w:r w:rsidRPr="00835B11">
        <w:rPr>
          <w:rFonts w:ascii="Book Antiqua" w:hAnsi="Book Antiqua"/>
        </w:rPr>
        <w:t xml:space="preserve"> or intramural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;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 xml:space="preserve">A2 includes cases </w:t>
      </w:r>
      <w:r w:rsidR="00223EE6" w:rsidRPr="00835B11">
        <w:rPr>
          <w:rFonts w:ascii="Book Antiqua" w:hAnsi="Book Antiqua"/>
        </w:rPr>
        <w:t>of</w:t>
      </w:r>
      <w:r w:rsidRPr="00835B11">
        <w:rPr>
          <w:rFonts w:ascii="Book Antiqua" w:hAnsi="Book Antiqua"/>
        </w:rPr>
        <w:t xml:space="preserve"> cystic polypoid lesion</w:t>
      </w:r>
      <w:r w:rsidR="00223EE6" w:rsidRPr="00835B11">
        <w:rPr>
          <w:rFonts w:ascii="Book Antiqua" w:hAnsi="Book Antiqua"/>
        </w:rPr>
        <w:t>s</w:t>
      </w:r>
      <w:r w:rsidRPr="00835B11">
        <w:rPr>
          <w:rFonts w:ascii="Book Antiqua" w:hAnsi="Book Antiqua"/>
        </w:rPr>
        <w:t xml:space="preserve">;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 xml:space="preserve">B1 includes </w:t>
      </w:r>
      <w:proofErr w:type="spellStart"/>
      <w:r w:rsidRPr="00835B11">
        <w:rPr>
          <w:rFonts w:ascii="Book Antiqua" w:hAnsi="Book Antiqua"/>
        </w:rPr>
        <w:t>subserous</w:t>
      </w:r>
      <w:proofErr w:type="spellEnd"/>
      <w:r w:rsidRPr="00835B11">
        <w:rPr>
          <w:rFonts w:ascii="Book Antiqua" w:hAnsi="Book Antiqua"/>
        </w:rPr>
        <w:t xml:space="preserve">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;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 xml:space="preserve">B2 includes cases with </w:t>
      </w:r>
      <w:proofErr w:type="spellStart"/>
      <w:r w:rsidRPr="00835B11">
        <w:rPr>
          <w:rFonts w:ascii="Book Antiqua" w:hAnsi="Book Antiqua"/>
        </w:rPr>
        <w:t>exophytic</w:t>
      </w:r>
      <w:proofErr w:type="spellEnd"/>
      <w:r w:rsidRPr="00835B11">
        <w:rPr>
          <w:rFonts w:ascii="Book Antiqua" w:hAnsi="Book Antiqua"/>
        </w:rPr>
        <w:t xml:space="preserve"> growth; and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>C comprises uterine-like masses within the uterus.</w:t>
      </w:r>
    </w:p>
    <w:p w14:paraId="1E409CFA" w14:textId="69DE6620" w:rsidR="00EF5D20" w:rsidRPr="00835B11" w:rsidRDefault="00223EE6" w:rsidP="00835B1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Here, we</w:t>
      </w:r>
      <w:r w:rsidR="00852235" w:rsidRPr="00835B11">
        <w:rPr>
          <w:rFonts w:ascii="Book Antiqua" w:hAnsi="Book Antiqua"/>
        </w:rPr>
        <w:t xml:space="preserve"> </w:t>
      </w:r>
      <w:r w:rsidR="00036642" w:rsidRPr="00835B11">
        <w:rPr>
          <w:rFonts w:ascii="Book Antiqua" w:hAnsi="Book Antiqua"/>
        </w:rPr>
        <w:t>report</w:t>
      </w:r>
      <w:r w:rsidR="00036642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a huge cystic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 xml:space="preserve"> that was suspected to be closely related </w:t>
      </w:r>
      <w:r w:rsidRPr="00835B11">
        <w:rPr>
          <w:rFonts w:ascii="Book Antiqua" w:hAnsi="Book Antiqua"/>
        </w:rPr>
        <w:t xml:space="preserve">to </w:t>
      </w:r>
      <w:r w:rsidR="00852235" w:rsidRPr="00835B11">
        <w:rPr>
          <w:rFonts w:ascii="Book Antiqua" w:hAnsi="Book Antiqua"/>
        </w:rPr>
        <w:t xml:space="preserve">a </w:t>
      </w:r>
      <w:r w:rsidR="00852235" w:rsidRPr="00835B11">
        <w:rPr>
          <w:rFonts w:ascii="Book Antiqua" w:eastAsia="Times New Roman" w:hAnsi="Book Antiqua"/>
        </w:rPr>
        <w:t xml:space="preserve">prior uterine </w:t>
      </w:r>
      <w:bookmarkStart w:id="115" w:name="OLE_LINK40"/>
      <w:bookmarkStart w:id="116" w:name="OLE_LINK41"/>
      <w:r w:rsidR="00852235" w:rsidRPr="00835B11">
        <w:rPr>
          <w:rFonts w:ascii="Book Antiqua" w:hAnsi="Book Antiqua"/>
        </w:rPr>
        <w:t>myomectomy</w:t>
      </w:r>
      <w:bookmarkEnd w:id="115"/>
      <w:bookmarkEnd w:id="116"/>
      <w:r w:rsidR="00FD30D2" w:rsidRPr="00835B11">
        <w:rPr>
          <w:rFonts w:ascii="Book Antiqua" w:hAnsi="Book Antiqua"/>
        </w:rPr>
        <w:t xml:space="preserve"> history</w:t>
      </w:r>
      <w:r w:rsidR="00852235" w:rsidRPr="00835B11">
        <w:rPr>
          <w:rFonts w:ascii="Book Antiqua" w:hAnsi="Book Antiqua"/>
        </w:rPr>
        <w:t xml:space="preserve">, which is supported by the following evidence. First, our patient began to experience abnormal uterine bleeding </w:t>
      </w:r>
      <w:r w:rsidRPr="00835B11">
        <w:rPr>
          <w:rFonts w:ascii="Book Antiqua" w:hAnsi="Book Antiqua"/>
        </w:rPr>
        <w:t>right</w:t>
      </w:r>
      <w:r w:rsidR="00852235" w:rsidRPr="00835B11">
        <w:rPr>
          <w:rFonts w:ascii="Book Antiqua" w:hAnsi="Book Antiqua"/>
        </w:rPr>
        <w:t xml:space="preserve"> after she </w:t>
      </w:r>
      <w:r w:rsidRPr="00835B11">
        <w:rPr>
          <w:rFonts w:ascii="Book Antiqua" w:hAnsi="Book Antiqua"/>
        </w:rPr>
        <w:t>underwent</w:t>
      </w:r>
      <w:r w:rsidR="00852235" w:rsidRPr="00835B11">
        <w:rPr>
          <w:rFonts w:ascii="Book Antiqua" w:hAnsi="Book Antiqua"/>
        </w:rPr>
        <w:t xml:space="preserve"> myomectomy</w:t>
      </w:r>
      <w:r w:rsidR="00FD30D2" w:rsidRPr="00835B11">
        <w:rPr>
          <w:rFonts w:ascii="Book Antiqua" w:hAnsi="Book Antiqua"/>
        </w:rPr>
        <w:t xml:space="preserve"> as a result of </w:t>
      </w:r>
      <w:r w:rsidR="00852235" w:rsidRPr="00835B11">
        <w:rPr>
          <w:rFonts w:ascii="Book Antiqua" w:hAnsi="Book Antiqua"/>
        </w:rPr>
        <w:t xml:space="preserve">the accumulated blood slowly outflowing from the cyst through the fistula </w:t>
      </w:r>
      <w:r w:rsidRPr="00835B11">
        <w:rPr>
          <w:rFonts w:ascii="Book Antiqua" w:hAnsi="Book Antiqua"/>
        </w:rPr>
        <w:t xml:space="preserve">that </w:t>
      </w:r>
      <w:r w:rsidR="00852235" w:rsidRPr="00835B11">
        <w:rPr>
          <w:rFonts w:ascii="Book Antiqua" w:hAnsi="Book Antiqua"/>
        </w:rPr>
        <w:t>communica</w:t>
      </w:r>
      <w:r w:rsidRPr="00835B11">
        <w:rPr>
          <w:rFonts w:ascii="Book Antiqua" w:hAnsi="Book Antiqua"/>
        </w:rPr>
        <w:t>ted</w:t>
      </w:r>
      <w:r w:rsidR="00852235" w:rsidRPr="00835B11">
        <w:rPr>
          <w:rFonts w:ascii="Book Antiqua" w:hAnsi="Book Antiqua"/>
        </w:rPr>
        <w:t xml:space="preserve"> with the cervical canal</w:t>
      </w:r>
      <w:r w:rsidR="00FD30D2" w:rsidRPr="00835B11">
        <w:rPr>
          <w:rFonts w:ascii="Book Antiqua" w:hAnsi="Book Antiqua"/>
        </w:rPr>
        <w:t>.</w:t>
      </w:r>
      <w:r w:rsidR="00A06833" w:rsidRPr="00835B11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>Second, the cystic lesion was located at the site of the previous surgical wound</w:t>
      </w:r>
      <w:r w:rsidRPr="00835B11">
        <w:rPr>
          <w:rFonts w:ascii="Book Antiqua" w:hAnsi="Book Antiqua"/>
        </w:rPr>
        <w:t>,</w:t>
      </w:r>
      <w:r w:rsidR="00B11E9C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and</w:t>
      </w:r>
      <w:r w:rsidR="00432478" w:rsidRPr="00835B11">
        <w:rPr>
          <w:rFonts w:ascii="Book Antiqua" w:hAnsi="Book Antiqua"/>
        </w:rPr>
        <w:t xml:space="preserve"> </w:t>
      </w:r>
      <w:r w:rsidR="00B11E9C" w:rsidRPr="00835B11">
        <w:rPr>
          <w:rFonts w:ascii="Book Antiqua" w:hAnsi="Book Antiqua"/>
        </w:rPr>
        <w:t xml:space="preserve">the endometrial layer was broken through </w:t>
      </w:r>
      <w:r w:rsidRPr="00835B11">
        <w:rPr>
          <w:rFonts w:ascii="Book Antiqua" w:hAnsi="Book Antiqua"/>
        </w:rPr>
        <w:t>during</w:t>
      </w:r>
      <w:r w:rsidR="00B11E9C" w:rsidRPr="00835B11">
        <w:rPr>
          <w:rFonts w:ascii="Book Antiqua" w:hAnsi="Book Antiqua"/>
        </w:rPr>
        <w:t xml:space="preserve"> m</w:t>
      </w:r>
      <w:r w:rsidRPr="00835B11">
        <w:rPr>
          <w:rFonts w:ascii="Book Antiqua" w:hAnsi="Book Antiqua"/>
        </w:rPr>
        <w:t>yomectomy, inevitably causing</w:t>
      </w:r>
      <w:r w:rsidR="00432478" w:rsidRPr="00835B11">
        <w:rPr>
          <w:rFonts w:ascii="Book Antiqua" w:hAnsi="Book Antiqua"/>
        </w:rPr>
        <w:t xml:space="preserve"> damage to the junctional zone</w:t>
      </w:r>
      <w:r w:rsidR="00852235" w:rsidRPr="00835B11">
        <w:rPr>
          <w:rFonts w:ascii="Book Antiqua" w:hAnsi="Book Antiqua"/>
        </w:rPr>
        <w:t xml:space="preserve">. Third, </w:t>
      </w:r>
      <w:r w:rsidRPr="00835B11">
        <w:rPr>
          <w:rFonts w:ascii="Book Antiqua" w:hAnsi="Book Antiqua"/>
        </w:rPr>
        <w:t>the patient</w:t>
      </w:r>
      <w:r w:rsidR="00852235" w:rsidRPr="00835B11">
        <w:rPr>
          <w:rFonts w:ascii="Book Antiqua" w:hAnsi="Book Antiqua"/>
        </w:rPr>
        <w:t xml:space="preserve"> suffered </w:t>
      </w:r>
      <w:r w:rsidRPr="00835B11">
        <w:rPr>
          <w:rFonts w:ascii="Book Antiqua" w:hAnsi="Book Antiqua"/>
        </w:rPr>
        <w:t xml:space="preserve">from </w:t>
      </w:r>
      <w:r w:rsidR="00852235" w:rsidRPr="00835B11">
        <w:rPr>
          <w:rFonts w:ascii="Book Antiqua" w:hAnsi="Book Antiqua"/>
        </w:rPr>
        <w:t xml:space="preserve">progressively refractory dysmenorrhea in the </w:t>
      </w:r>
      <w:r w:rsidRPr="00835B11">
        <w:rPr>
          <w:rFonts w:ascii="Book Antiqua" w:hAnsi="Book Antiqua"/>
        </w:rPr>
        <w:t>past</w:t>
      </w:r>
      <w:r w:rsidR="00852235" w:rsidRPr="00835B11">
        <w:rPr>
          <w:rFonts w:ascii="Book Antiqua" w:hAnsi="Book Antiqua"/>
        </w:rPr>
        <w:t xml:space="preserve"> two years </w:t>
      </w:r>
      <w:r w:rsidRPr="00835B11">
        <w:rPr>
          <w:rFonts w:ascii="Book Antiqua" w:hAnsi="Book Antiqua"/>
        </w:rPr>
        <w:t>as</w:t>
      </w:r>
      <w:r w:rsidR="00852235" w:rsidRPr="00835B11">
        <w:rPr>
          <w:rFonts w:ascii="Book Antiqua" w:hAnsi="Book Antiqua"/>
        </w:rPr>
        <w:t xml:space="preserve"> the </w:t>
      </w:r>
      <w:r w:rsidRPr="00835B11">
        <w:rPr>
          <w:rFonts w:ascii="Book Antiqua" w:hAnsi="Book Antiqua"/>
        </w:rPr>
        <w:t xml:space="preserve">cyst </w:t>
      </w:r>
      <w:r w:rsidR="00852235" w:rsidRPr="00835B11">
        <w:rPr>
          <w:rFonts w:ascii="Book Antiqua" w:hAnsi="Book Antiqua"/>
        </w:rPr>
        <w:t>gradually increas</w:t>
      </w:r>
      <w:r w:rsidRPr="00835B11">
        <w:rPr>
          <w:rFonts w:ascii="Book Antiqua" w:hAnsi="Book Antiqua"/>
        </w:rPr>
        <w:t>ed in size</w:t>
      </w:r>
      <w:r w:rsidR="00852235" w:rsidRPr="00835B11">
        <w:rPr>
          <w:rFonts w:ascii="Book Antiqua" w:hAnsi="Book Antiqua"/>
        </w:rPr>
        <w:t>, which could be attributed to the collected intra-cystic secretion</w:t>
      </w:r>
      <w:r w:rsidR="00C52EA4" w:rsidRPr="00835B11">
        <w:rPr>
          <w:rFonts w:ascii="Book Antiqua" w:hAnsi="Book Antiqua"/>
        </w:rPr>
        <w:t>s</w:t>
      </w:r>
      <w:r w:rsidR="00852235" w:rsidRPr="00835B11">
        <w:rPr>
          <w:rFonts w:ascii="Book Antiqua" w:hAnsi="Book Antiqua"/>
        </w:rPr>
        <w:t xml:space="preserve"> and periodic monthly bleeding that accumulated in the cyst. For these reasons, we believed that a prior uterine </w:t>
      </w:r>
      <w:r w:rsidR="00852235" w:rsidRPr="00835B11">
        <w:rPr>
          <w:rFonts w:ascii="Book Antiqua" w:eastAsia="Times New Roman" w:hAnsi="Book Antiqua"/>
        </w:rPr>
        <w:t xml:space="preserve">myomectomy could be the main </w:t>
      </w:r>
      <w:r w:rsidR="00852235" w:rsidRPr="00835B11">
        <w:rPr>
          <w:rFonts w:ascii="Book Antiqua" w:hAnsi="Book Antiqua"/>
        </w:rPr>
        <w:t xml:space="preserve">predisposing factor for the </w:t>
      </w:r>
      <w:r w:rsidR="00852235" w:rsidRPr="00835B11">
        <w:rPr>
          <w:rFonts w:ascii="Book Antiqua" w:hAnsi="Book Antiqua"/>
        </w:rPr>
        <w:lastRenderedPageBreak/>
        <w:t>transitional endometrium violating the myometrium</w:t>
      </w:r>
      <w:r w:rsidR="00C52EA4" w:rsidRPr="00835B11">
        <w:rPr>
          <w:rFonts w:ascii="Book Antiqua" w:hAnsi="Book Antiqua"/>
        </w:rPr>
        <w:t>,</w:t>
      </w:r>
      <w:r w:rsidR="00852235" w:rsidRPr="00835B11">
        <w:rPr>
          <w:rFonts w:ascii="Book Antiqua" w:hAnsi="Book Antiqua"/>
        </w:rPr>
        <w:t xml:space="preserve"> </w:t>
      </w:r>
      <w:r w:rsidR="00C52EA4" w:rsidRPr="00835B11">
        <w:rPr>
          <w:rFonts w:ascii="Book Antiqua" w:hAnsi="Book Antiqua"/>
        </w:rPr>
        <w:t>which</w:t>
      </w:r>
      <w:r w:rsidR="00852235" w:rsidRPr="00835B11">
        <w:rPr>
          <w:rFonts w:ascii="Book Antiqua" w:hAnsi="Book Antiqua"/>
        </w:rPr>
        <w:t xml:space="preserve"> </w:t>
      </w:r>
      <w:r w:rsidR="00036642">
        <w:rPr>
          <w:rFonts w:ascii="Book Antiqua" w:hAnsi="Book Antiqua"/>
        </w:rPr>
        <w:t xml:space="preserve">is </w:t>
      </w:r>
      <w:r w:rsidR="00852235" w:rsidRPr="00835B11">
        <w:rPr>
          <w:rFonts w:ascii="Book Antiqua" w:hAnsi="Book Antiqua"/>
        </w:rPr>
        <w:t xml:space="preserve">involved in the pathogenesis and development of cystic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>.</w:t>
      </w:r>
    </w:p>
    <w:p w14:paraId="204B419E" w14:textId="1400BE8E" w:rsidR="00A630A7" w:rsidRPr="00835B11" w:rsidRDefault="00C52EA4" w:rsidP="00835B1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Interestingly, </w:t>
      </w:r>
      <w:r w:rsidR="00852235" w:rsidRPr="00835B11">
        <w:rPr>
          <w:rFonts w:ascii="Book Antiqua" w:eastAsia="Times New Roman" w:hAnsi="Book Antiqua"/>
        </w:rPr>
        <w:t>in this case</w:t>
      </w:r>
      <w:r w:rsidRPr="00835B11">
        <w:rPr>
          <w:rFonts w:ascii="Book Antiqua" w:eastAsia="Times New Roman" w:hAnsi="Book Antiqua"/>
        </w:rPr>
        <w:t>,</w:t>
      </w:r>
      <w:r w:rsidR="00852235" w:rsidRPr="00835B11">
        <w:rPr>
          <w:rFonts w:ascii="Book Antiqua" w:eastAsia="Times New Roman" w:hAnsi="Book Antiqua"/>
        </w:rPr>
        <w:t xml:space="preserve"> </w:t>
      </w:r>
      <w:r w:rsidRPr="00835B11">
        <w:rPr>
          <w:rFonts w:ascii="Book Antiqua" w:eastAsia="Times New Roman" w:hAnsi="Book Antiqua"/>
        </w:rPr>
        <w:t xml:space="preserve">the </w:t>
      </w:r>
      <w:r w:rsidRPr="00835B11">
        <w:rPr>
          <w:rFonts w:ascii="Book Antiqua" w:hAnsi="Book Antiqua"/>
          <w:lang w:val="en-GB"/>
        </w:rPr>
        <w:t>LNG-IUD</w:t>
      </w:r>
      <w:r w:rsidRPr="00835B11">
        <w:rPr>
          <w:rFonts w:ascii="Book Antiqua" w:eastAsia="Times New Roman" w:hAnsi="Book Antiqua"/>
        </w:rPr>
        <w:t xml:space="preserve"> </w:t>
      </w:r>
      <w:r w:rsidR="00852235" w:rsidRPr="00835B11">
        <w:rPr>
          <w:rFonts w:ascii="Book Antiqua" w:eastAsia="Times New Roman" w:hAnsi="Book Antiqua"/>
        </w:rPr>
        <w:t xml:space="preserve">was actually inserted in the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 xml:space="preserve"> cyst</w:t>
      </w:r>
      <w:r w:rsidR="00FD30D2" w:rsidRPr="00835B11">
        <w:rPr>
          <w:rFonts w:ascii="Book Antiqua" w:hAnsi="Book Antiqua"/>
        </w:rPr>
        <w:t xml:space="preserve"> </w:t>
      </w:r>
      <w:r w:rsidR="007F11F6" w:rsidRPr="00835B11">
        <w:rPr>
          <w:rFonts w:ascii="Book Antiqua" w:hAnsi="Book Antiqua"/>
        </w:rPr>
        <w:t xml:space="preserve">instead of </w:t>
      </w:r>
      <w:r w:rsidR="00FD30D2" w:rsidRPr="00835B11">
        <w:rPr>
          <w:rFonts w:ascii="Book Antiqua" w:eastAsia="Times New Roman" w:hAnsi="Book Antiqua"/>
        </w:rPr>
        <w:t xml:space="preserve">the uterine </w:t>
      </w:r>
      <w:r w:rsidR="007F11F6" w:rsidRPr="00835B11">
        <w:rPr>
          <w:rFonts w:ascii="Book Antiqua" w:eastAsia="Times New Roman" w:hAnsi="Book Antiqua"/>
        </w:rPr>
        <w:t>cavity,</w:t>
      </w:r>
      <w:r w:rsidR="00852235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but </w:t>
      </w:r>
      <w:r w:rsidR="00852235" w:rsidRPr="00835B11">
        <w:rPr>
          <w:rFonts w:ascii="Book Antiqua" w:hAnsi="Book Antiqua"/>
        </w:rPr>
        <w:t xml:space="preserve">the symptoms of abnormal uterine bleeding and </w:t>
      </w:r>
      <w:bookmarkStart w:id="117" w:name="OLE_LINK47"/>
      <w:bookmarkStart w:id="118" w:name="OLE_LINK48"/>
      <w:bookmarkStart w:id="119" w:name="OLE_LINK49"/>
      <w:bookmarkStart w:id="120" w:name="OLE_LINK50"/>
      <w:r w:rsidR="00852235" w:rsidRPr="00835B11">
        <w:rPr>
          <w:rFonts w:ascii="Book Antiqua" w:hAnsi="Book Antiqua"/>
        </w:rPr>
        <w:t>dysmenorrhea</w:t>
      </w:r>
      <w:bookmarkEnd w:id="117"/>
      <w:bookmarkEnd w:id="118"/>
      <w:r w:rsidR="00852235" w:rsidRPr="00835B11">
        <w:rPr>
          <w:rFonts w:ascii="Book Antiqua" w:hAnsi="Book Antiqua"/>
        </w:rPr>
        <w:t xml:space="preserve"> </w:t>
      </w:r>
      <w:bookmarkEnd w:id="119"/>
      <w:bookmarkEnd w:id="120"/>
      <w:r w:rsidR="00852235" w:rsidRPr="00835B11">
        <w:rPr>
          <w:rFonts w:ascii="Book Antiqua" w:hAnsi="Book Antiqua"/>
        </w:rPr>
        <w:t>were markedly relieved, which raise</w:t>
      </w:r>
      <w:r w:rsidRPr="00835B11">
        <w:rPr>
          <w:rFonts w:ascii="Book Antiqua" w:hAnsi="Book Antiqua"/>
        </w:rPr>
        <w:t>s</w:t>
      </w:r>
      <w:r w:rsidR="00852235" w:rsidRPr="00835B11">
        <w:rPr>
          <w:rFonts w:ascii="Book Antiqua" w:hAnsi="Book Antiqua"/>
        </w:rPr>
        <w:t xml:space="preserve"> a question about the role that the </w:t>
      </w:r>
      <w:r w:rsidRPr="00835B11">
        <w:rPr>
          <w:rFonts w:ascii="Book Antiqua" w:hAnsi="Book Antiqua"/>
          <w:lang w:val="en-GB"/>
        </w:rPr>
        <w:t>LNG-IUD</w:t>
      </w:r>
      <w:r w:rsidRPr="00835B11" w:rsidDel="008A0646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played. </w:t>
      </w:r>
      <w:r w:rsidRPr="00835B11">
        <w:rPr>
          <w:rFonts w:ascii="Book Antiqua" w:hAnsi="Book Antiqua"/>
        </w:rPr>
        <w:t>The</w:t>
      </w:r>
      <w:r w:rsidR="00852235" w:rsidRPr="00835B11">
        <w:rPr>
          <w:rFonts w:ascii="Book Antiqua" w:hAnsi="Book Antiqua"/>
        </w:rPr>
        <w:t xml:space="preserve"> direct effect of </w:t>
      </w:r>
      <w:bookmarkStart w:id="121" w:name="OLE_LINK55"/>
      <w:bookmarkStart w:id="122" w:name="OLE_LINK56"/>
      <w:proofErr w:type="spellStart"/>
      <w:r w:rsidR="00852235" w:rsidRPr="00835B11">
        <w:rPr>
          <w:rFonts w:ascii="Book Antiqua" w:hAnsi="Book Antiqua"/>
        </w:rPr>
        <w:t>levonorgestrel</w:t>
      </w:r>
      <w:proofErr w:type="spellEnd"/>
      <w:r w:rsidR="00852235" w:rsidRPr="00835B11">
        <w:rPr>
          <w:rFonts w:ascii="Book Antiqua" w:hAnsi="Book Antiqua"/>
        </w:rPr>
        <w:t xml:space="preserve"> </w:t>
      </w:r>
      <w:bookmarkEnd w:id="121"/>
      <w:bookmarkEnd w:id="122"/>
      <w:r w:rsidR="00852235" w:rsidRPr="00835B11">
        <w:rPr>
          <w:rFonts w:ascii="Book Antiqua" w:hAnsi="Book Antiqua"/>
        </w:rPr>
        <w:t>on the foci of</w:t>
      </w:r>
      <w:r w:rsidRPr="00835B11">
        <w:rPr>
          <w:rFonts w:ascii="Book Antiqua" w:hAnsi="Book Antiqua"/>
        </w:rPr>
        <w:t xml:space="preserve"> the</w:t>
      </w:r>
      <w:r w:rsidR="00852235" w:rsidRPr="00835B11">
        <w:rPr>
          <w:rFonts w:ascii="Book Antiqua" w:hAnsi="Book Antiqua"/>
        </w:rPr>
        <w:t xml:space="preserve">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 xml:space="preserve"> can </w:t>
      </w:r>
      <w:r w:rsidRPr="00835B11">
        <w:rPr>
          <w:rFonts w:ascii="Book Antiqua" w:hAnsi="Book Antiqua"/>
        </w:rPr>
        <w:t xml:space="preserve">affect the </w:t>
      </w:r>
      <w:r w:rsidR="00F0127E" w:rsidRPr="00835B11">
        <w:rPr>
          <w:rFonts w:ascii="Book Antiqua" w:eastAsia="Times New Roman" w:hAnsi="Book Antiqua"/>
          <w:shd w:val="clear" w:color="auto" w:fill="FFFFFF"/>
        </w:rPr>
        <w:t>progesterone receptor</w:t>
      </w:r>
      <w:r w:rsidR="00852235" w:rsidRPr="00835B11">
        <w:rPr>
          <w:rFonts w:ascii="Book Antiqua" w:hAnsi="Book Antiqua"/>
        </w:rPr>
        <w:t xml:space="preserve">, which produces a profound effect on the </w:t>
      </w:r>
      <w:proofErr w:type="spellStart"/>
      <w:r w:rsidR="00852235" w:rsidRPr="00835B11">
        <w:rPr>
          <w:rFonts w:ascii="Book Antiqua" w:hAnsi="Book Antiqua"/>
        </w:rPr>
        <w:t>eutopic</w:t>
      </w:r>
      <w:proofErr w:type="spellEnd"/>
      <w:r w:rsidR="00852235" w:rsidRPr="00835B11">
        <w:rPr>
          <w:rFonts w:ascii="Book Antiqua" w:hAnsi="Book Antiqua"/>
        </w:rPr>
        <w:t xml:space="preserve"> endometrium that becomes atrophic</w:t>
      </w:r>
      <w:r w:rsidR="00F0127E" w:rsidRPr="00835B11">
        <w:rPr>
          <w:rFonts w:ascii="Book Antiqua" w:hAnsi="Book Antiqua"/>
        </w:rPr>
        <w:t xml:space="preserve"> and</w:t>
      </w:r>
      <w:r w:rsidR="00852235" w:rsidRPr="00835B11">
        <w:rPr>
          <w:rFonts w:ascii="Book Antiqua" w:hAnsi="Book Antiqua"/>
        </w:rPr>
        <w:t xml:space="preserve"> inactive</w:t>
      </w:r>
      <w:r w:rsidR="007E6E44" w:rsidRPr="00835B11">
        <w:rPr>
          <w:rFonts w:ascii="Book Antiqua" w:hAnsi="Book Antiqua"/>
          <w:vertAlign w:val="superscript"/>
        </w:rPr>
        <w:t>[</w:t>
      </w:r>
      <w:r w:rsidR="00432478" w:rsidRPr="00835B11">
        <w:rPr>
          <w:rFonts w:ascii="Book Antiqua" w:hAnsi="Book Antiqua"/>
          <w:vertAlign w:val="superscript"/>
        </w:rPr>
        <w:t>10</w:t>
      </w:r>
      <w:r w:rsidR="007E6E44" w:rsidRPr="00835B11">
        <w:rPr>
          <w:rFonts w:ascii="Book Antiqua" w:hAnsi="Book Antiqua"/>
          <w:vertAlign w:val="superscript"/>
        </w:rPr>
        <w:t>]</w:t>
      </w:r>
      <w:r w:rsidR="00852235" w:rsidRPr="00835B11">
        <w:rPr>
          <w:rFonts w:ascii="Book Antiqua" w:hAnsi="Book Antiqua"/>
        </w:rPr>
        <w:t>. The consequence</w:t>
      </w:r>
      <w:r w:rsidRPr="00835B11">
        <w:rPr>
          <w:rFonts w:ascii="Book Antiqua" w:hAnsi="Book Antiqua"/>
        </w:rPr>
        <w:t>s are</w:t>
      </w:r>
      <w:r w:rsidR="00852235" w:rsidRPr="00835B11">
        <w:rPr>
          <w:rFonts w:ascii="Book Antiqua" w:hAnsi="Book Antiqua"/>
        </w:rPr>
        <w:t xml:space="preserve"> </w:t>
      </w:r>
      <w:proofErr w:type="spellStart"/>
      <w:r w:rsidR="00852235" w:rsidRPr="00835B11">
        <w:rPr>
          <w:rFonts w:ascii="Book Antiqua" w:hAnsi="Book Antiqua"/>
        </w:rPr>
        <w:t>hypomenorrhea</w:t>
      </w:r>
      <w:proofErr w:type="spellEnd"/>
      <w:r w:rsidR="00852235" w:rsidRPr="00835B11">
        <w:rPr>
          <w:rFonts w:ascii="Book Antiqua" w:hAnsi="Book Antiqua"/>
        </w:rPr>
        <w:t xml:space="preserve"> and even </w:t>
      </w:r>
      <w:proofErr w:type="spellStart"/>
      <w:r w:rsidR="00852235" w:rsidRPr="00835B11">
        <w:rPr>
          <w:rFonts w:ascii="Book Antiqua" w:hAnsi="Book Antiqua"/>
        </w:rPr>
        <w:t>amenorrhoea</w:t>
      </w:r>
      <w:proofErr w:type="spellEnd"/>
      <w:r w:rsidR="00F0127E" w:rsidRPr="00835B11">
        <w:rPr>
          <w:rFonts w:ascii="Book Antiqua" w:hAnsi="Book Antiqua"/>
        </w:rPr>
        <w:t>.</w:t>
      </w:r>
      <w:r w:rsidR="00852235" w:rsidRPr="00835B11">
        <w:rPr>
          <w:rFonts w:ascii="Book Antiqua" w:hAnsi="Book Antiqua"/>
        </w:rPr>
        <w:t xml:space="preserve"> In this </w:t>
      </w:r>
      <w:bookmarkStart w:id="123" w:name="OLE_LINK67"/>
      <w:bookmarkStart w:id="124" w:name="OLE_LINK68"/>
      <w:r w:rsidR="00852235" w:rsidRPr="00835B11">
        <w:rPr>
          <w:rFonts w:ascii="Book Antiqua" w:hAnsi="Book Antiqua"/>
        </w:rPr>
        <w:t>unique</w:t>
      </w:r>
      <w:bookmarkEnd w:id="123"/>
      <w:bookmarkEnd w:id="124"/>
      <w:r w:rsidR="00852235" w:rsidRPr="00835B11">
        <w:rPr>
          <w:rFonts w:ascii="Book Antiqua" w:hAnsi="Book Antiqua"/>
        </w:rPr>
        <w:t xml:space="preserve"> case, </w:t>
      </w:r>
      <w:proofErr w:type="spellStart"/>
      <w:r w:rsidR="00DB5954" w:rsidRPr="00835B11">
        <w:rPr>
          <w:rFonts w:ascii="Book Antiqua" w:hAnsi="Book Antiqua"/>
        </w:rPr>
        <w:t>l</w:t>
      </w:r>
      <w:r w:rsidR="00852235" w:rsidRPr="00835B11">
        <w:rPr>
          <w:rFonts w:ascii="Book Antiqua" w:hAnsi="Book Antiqua"/>
        </w:rPr>
        <w:t>evonorgestrel</w:t>
      </w:r>
      <w:proofErr w:type="spellEnd"/>
      <w:r w:rsidR="00852235" w:rsidRPr="00835B11">
        <w:rPr>
          <w:rFonts w:ascii="Book Antiqua" w:hAnsi="Book Antiqua"/>
        </w:rPr>
        <w:t xml:space="preserve"> probably act</w:t>
      </w:r>
      <w:r w:rsidRPr="00835B11">
        <w:rPr>
          <w:rFonts w:ascii="Book Antiqua" w:hAnsi="Book Antiqua"/>
        </w:rPr>
        <w:t>ed</w:t>
      </w:r>
      <w:r w:rsidR="00852235" w:rsidRPr="00835B11">
        <w:rPr>
          <w:rFonts w:ascii="Book Antiqua" w:hAnsi="Book Antiqua"/>
        </w:rPr>
        <w:t xml:space="preserve"> directly on </w:t>
      </w:r>
      <w:r w:rsidRPr="00835B11">
        <w:rPr>
          <w:rFonts w:ascii="Book Antiqua" w:hAnsi="Book Antiqua"/>
        </w:rPr>
        <w:t xml:space="preserve">the </w:t>
      </w:r>
      <w:proofErr w:type="spellStart"/>
      <w:r w:rsidR="00852235" w:rsidRPr="00835B11">
        <w:rPr>
          <w:rFonts w:ascii="Book Antiqua" w:hAnsi="Book Antiqua"/>
        </w:rPr>
        <w:t>endometriotic</w:t>
      </w:r>
      <w:proofErr w:type="spellEnd"/>
      <w:r w:rsidR="00852235" w:rsidRPr="00835B11">
        <w:rPr>
          <w:rFonts w:ascii="Book Antiqua" w:hAnsi="Book Antiqua"/>
        </w:rPr>
        <w:t xml:space="preserve"> lesions </w:t>
      </w:r>
      <w:r w:rsidR="00DB5954" w:rsidRPr="00835B11">
        <w:rPr>
          <w:rFonts w:ascii="Book Antiqua" w:hAnsi="Book Antiqua"/>
        </w:rPr>
        <w:t xml:space="preserve">and </w:t>
      </w:r>
      <w:r w:rsidR="00852235" w:rsidRPr="00835B11">
        <w:rPr>
          <w:rFonts w:ascii="Book Antiqua" w:hAnsi="Book Antiqua"/>
        </w:rPr>
        <w:t>on the normal endometrium</w:t>
      </w:r>
      <w:r w:rsidR="00DB5954" w:rsidRPr="00835B11">
        <w:rPr>
          <w:rFonts w:ascii="Book Antiqua" w:hAnsi="Book Antiqua"/>
        </w:rPr>
        <w:t xml:space="preserve"> </w:t>
      </w:r>
      <w:r w:rsidR="00DB5954" w:rsidRPr="00835B11">
        <w:rPr>
          <w:rFonts w:ascii="Book Antiqua" w:hAnsi="Book Antiqua"/>
          <w:i/>
          <w:iCs/>
        </w:rPr>
        <w:t xml:space="preserve">via </w:t>
      </w:r>
      <w:proofErr w:type="spellStart"/>
      <w:r w:rsidR="00DB5954" w:rsidRPr="00835B11">
        <w:rPr>
          <w:rFonts w:ascii="Book Antiqua" w:hAnsi="Book Antiqua"/>
        </w:rPr>
        <w:t>h</w:t>
      </w:r>
      <w:r w:rsidRPr="00835B11">
        <w:rPr>
          <w:rFonts w:ascii="Book Antiqua" w:hAnsi="Book Antiqua"/>
        </w:rPr>
        <w:t>a</w:t>
      </w:r>
      <w:r w:rsidR="00DB5954" w:rsidRPr="00835B11">
        <w:rPr>
          <w:rFonts w:ascii="Book Antiqua" w:hAnsi="Book Antiqua"/>
        </w:rPr>
        <w:t>ematogenous</w:t>
      </w:r>
      <w:proofErr w:type="spellEnd"/>
      <w:r w:rsidR="00DB5954" w:rsidRPr="00835B11">
        <w:rPr>
          <w:rFonts w:ascii="Book Antiqua" w:hAnsi="Book Antiqua"/>
        </w:rPr>
        <w:t xml:space="preserve"> or lymphatic pathways to reduce bleeding</w:t>
      </w:r>
      <w:r w:rsidR="00BC0EDB" w:rsidRPr="00835B11">
        <w:rPr>
          <w:rFonts w:ascii="Book Antiqua" w:hAnsi="Book Antiqua"/>
          <w:vertAlign w:val="superscript"/>
        </w:rPr>
        <w:t>[</w:t>
      </w:r>
      <w:r w:rsidR="00432478" w:rsidRPr="00835B11">
        <w:rPr>
          <w:rFonts w:ascii="Book Antiqua" w:hAnsi="Book Antiqua"/>
          <w:vertAlign w:val="superscript"/>
        </w:rPr>
        <w:t>11</w:t>
      </w:r>
      <w:r w:rsidR="00BC0EDB" w:rsidRPr="00835B11">
        <w:rPr>
          <w:rFonts w:ascii="Book Antiqua" w:hAnsi="Book Antiqua"/>
          <w:vertAlign w:val="superscript"/>
        </w:rPr>
        <w:t>,</w:t>
      </w:r>
      <w:r w:rsidR="00432478" w:rsidRPr="00835B11">
        <w:rPr>
          <w:rFonts w:ascii="Book Antiqua" w:hAnsi="Book Antiqua"/>
          <w:vertAlign w:val="superscript"/>
        </w:rPr>
        <w:t>12</w:t>
      </w:r>
      <w:r w:rsidR="00BC0EDB" w:rsidRPr="00835B11">
        <w:rPr>
          <w:rFonts w:ascii="Book Antiqua" w:hAnsi="Book Antiqua"/>
          <w:vertAlign w:val="superscript"/>
        </w:rPr>
        <w:t>]</w:t>
      </w:r>
      <w:r w:rsidR="00852235" w:rsidRPr="00835B11">
        <w:rPr>
          <w:rFonts w:ascii="Book Antiqua" w:hAnsi="Book Antiqua"/>
        </w:rPr>
        <w:t xml:space="preserve">. In addition, </w:t>
      </w:r>
      <w:r w:rsidRPr="00835B11">
        <w:rPr>
          <w:rFonts w:ascii="Book Antiqua" w:hAnsi="Book Antiqua"/>
          <w:lang w:val="en-GB"/>
        </w:rPr>
        <w:t>LNG-IUDs</w:t>
      </w:r>
      <w:r w:rsidR="008A0646" w:rsidRPr="00835B11">
        <w:rPr>
          <w:rFonts w:ascii="Book Antiqua" w:eastAsia="Times New Roman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may also emerge as a good method </w:t>
      </w:r>
      <w:r w:rsidRPr="00835B11">
        <w:rPr>
          <w:rFonts w:ascii="Book Antiqua" w:hAnsi="Book Antiqua"/>
        </w:rPr>
        <w:t>for the reduction of</w:t>
      </w:r>
      <w:r w:rsidR="00BC0EDB" w:rsidRPr="00835B11">
        <w:rPr>
          <w:rFonts w:ascii="Book Antiqua" w:hAnsi="Book Antiqua"/>
        </w:rPr>
        <w:t xml:space="preserve"> pelvic vascular </w:t>
      </w:r>
      <w:proofErr w:type="gramStart"/>
      <w:r w:rsidR="00BC0EDB" w:rsidRPr="00835B11">
        <w:rPr>
          <w:rFonts w:ascii="Book Antiqua" w:hAnsi="Book Antiqua"/>
        </w:rPr>
        <w:t>congestion</w:t>
      </w:r>
      <w:r w:rsidR="00BC0EDB" w:rsidRPr="00835B11">
        <w:rPr>
          <w:rFonts w:ascii="Book Antiqua" w:hAnsi="Book Antiqua"/>
          <w:vertAlign w:val="superscript"/>
        </w:rPr>
        <w:t>[</w:t>
      </w:r>
      <w:proofErr w:type="gramEnd"/>
      <w:r w:rsidR="00432478" w:rsidRPr="00835B11">
        <w:rPr>
          <w:rFonts w:ascii="Book Antiqua" w:hAnsi="Book Antiqua"/>
          <w:vertAlign w:val="superscript"/>
        </w:rPr>
        <w:t>13</w:t>
      </w:r>
      <w:r w:rsidR="00BC0EDB" w:rsidRPr="00835B11">
        <w:rPr>
          <w:rFonts w:ascii="Book Antiqua" w:hAnsi="Book Antiqua"/>
          <w:vertAlign w:val="superscript"/>
        </w:rPr>
        <w:t>]</w:t>
      </w:r>
      <w:r w:rsidR="00BC0EDB" w:rsidRPr="00835B11">
        <w:rPr>
          <w:rFonts w:ascii="Book Antiqua" w:hAnsi="Book Antiqua"/>
        </w:rPr>
        <w:t xml:space="preserve">, </w:t>
      </w:r>
      <w:r w:rsidR="00852235" w:rsidRPr="00835B11">
        <w:rPr>
          <w:rFonts w:ascii="Book Antiqua" w:hAnsi="Book Antiqua"/>
        </w:rPr>
        <w:t xml:space="preserve">inhibition of the </w:t>
      </w:r>
      <w:r w:rsidR="00036642">
        <w:rPr>
          <w:rFonts w:ascii="Book Antiqua" w:hAnsi="Book Antiqua"/>
        </w:rPr>
        <w:t>inflammatory</w:t>
      </w:r>
      <w:r w:rsidR="00036642" w:rsidRPr="00835B11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>mediators</w:t>
      </w:r>
      <w:r w:rsidR="00036642">
        <w:rPr>
          <w:rFonts w:ascii="Book Antiqua" w:hAnsi="Book Antiqua"/>
        </w:rPr>
        <w:t xml:space="preserve">, </w:t>
      </w:r>
      <w:r w:rsidR="00852235" w:rsidRPr="00835B11">
        <w:rPr>
          <w:rFonts w:ascii="Book Antiqua" w:hAnsi="Book Antiqua"/>
        </w:rPr>
        <w:t xml:space="preserve">and reduction of macrophage activity present in the peritoneum </w:t>
      </w:r>
      <w:r w:rsidR="00C02539" w:rsidRPr="00835B11">
        <w:rPr>
          <w:rFonts w:ascii="Book Antiqua" w:hAnsi="Book Antiqua"/>
        </w:rPr>
        <w:t>to</w:t>
      </w:r>
      <w:r w:rsidR="00852235" w:rsidRPr="00835B11">
        <w:rPr>
          <w:rFonts w:ascii="Book Antiqua" w:hAnsi="Book Antiqua"/>
        </w:rPr>
        <w:t xml:space="preserve"> control pain associated with endometriosis</w:t>
      </w:r>
      <w:r w:rsidR="001C6705" w:rsidRPr="00835B11">
        <w:rPr>
          <w:rFonts w:ascii="Book Antiqua" w:hAnsi="Book Antiqua"/>
          <w:vertAlign w:val="superscript"/>
        </w:rPr>
        <w:t>[1</w:t>
      </w:r>
      <w:r w:rsidR="00432478" w:rsidRPr="00835B11">
        <w:rPr>
          <w:rFonts w:ascii="Book Antiqua" w:hAnsi="Book Antiqua"/>
          <w:vertAlign w:val="superscript"/>
        </w:rPr>
        <w:t>4</w:t>
      </w:r>
      <w:r w:rsidR="001C6705" w:rsidRPr="00835B11">
        <w:rPr>
          <w:rFonts w:ascii="Book Antiqua" w:hAnsi="Book Antiqua"/>
          <w:vertAlign w:val="superscript"/>
        </w:rPr>
        <w:t>]</w:t>
      </w:r>
      <w:r w:rsidR="00852235" w:rsidRPr="00835B11">
        <w:rPr>
          <w:rFonts w:ascii="Book Antiqua" w:hAnsi="Book Antiqua"/>
        </w:rPr>
        <w:t>.</w:t>
      </w:r>
    </w:p>
    <w:p w14:paraId="2D863031" w14:textId="0FF3A564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25" w:name="OLE_LINK30"/>
      <w:bookmarkStart w:id="126" w:name="OLE_LINK16"/>
    </w:p>
    <w:p w14:paraId="1191392D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Calibri" w:hAnsi="Book Antiqua" w:cstheme="minorHAnsi"/>
          <w:b/>
          <w:u w:val="single"/>
        </w:rPr>
      </w:pPr>
      <w:r w:rsidRPr="00835B11">
        <w:rPr>
          <w:rFonts w:ascii="Book Antiqua" w:eastAsia="Calibri" w:hAnsi="Book Antiqua" w:cstheme="minorHAnsi"/>
          <w:b/>
          <w:u w:val="single"/>
        </w:rPr>
        <w:t>CONCLUSION</w:t>
      </w:r>
    </w:p>
    <w:p w14:paraId="797AD576" w14:textId="09BAD5FE" w:rsidR="00A630A7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Myomectomy </w:t>
      </w:r>
      <w:r w:rsidR="00852235" w:rsidRPr="00835B11">
        <w:rPr>
          <w:rFonts w:ascii="Book Antiqua" w:hAnsi="Book Antiqua"/>
        </w:rPr>
        <w:t xml:space="preserve">breaking through the endometrial cavity may be a predisposing factor for the development of </w:t>
      </w:r>
      <w:bookmarkStart w:id="127" w:name="OLE_LINK69"/>
      <w:bookmarkStart w:id="128" w:name="OLE_LINK60"/>
      <w:proofErr w:type="spellStart"/>
      <w:r w:rsidR="00852235" w:rsidRPr="00835B11">
        <w:rPr>
          <w:rFonts w:ascii="Book Antiqua" w:hAnsi="Book Antiqua"/>
        </w:rPr>
        <w:t>adenomyosis</w:t>
      </w:r>
      <w:bookmarkEnd w:id="127"/>
      <w:bookmarkEnd w:id="128"/>
      <w:proofErr w:type="spellEnd"/>
      <w:r w:rsidR="00E17AA3" w:rsidRPr="00835B11">
        <w:rPr>
          <w:rFonts w:ascii="Book Antiqua" w:hAnsi="Book Antiqua"/>
        </w:rPr>
        <w:t xml:space="preserve">. </w:t>
      </w:r>
      <w:r w:rsidR="00852235" w:rsidRPr="00835B11">
        <w:rPr>
          <w:rFonts w:ascii="Book Antiqua" w:hAnsi="Book Antiqua"/>
        </w:rPr>
        <w:t xml:space="preserve">In terms of management, </w:t>
      </w:r>
      <w:bookmarkStart w:id="129" w:name="OLE_LINK121"/>
      <w:bookmarkStart w:id="130" w:name="OLE_LINK120"/>
      <w:r w:rsidR="00852235" w:rsidRPr="00835B11">
        <w:rPr>
          <w:rFonts w:ascii="Book Antiqua" w:hAnsi="Book Antiqua"/>
        </w:rPr>
        <w:t>laparoscopic uterine-sparing intervention</w:t>
      </w:r>
      <w:bookmarkEnd w:id="129"/>
      <w:bookmarkEnd w:id="130"/>
      <w:r w:rsidR="00B438C8" w:rsidRPr="00835B11">
        <w:rPr>
          <w:rFonts w:ascii="Book Antiqua" w:hAnsi="Book Antiqua"/>
        </w:rPr>
        <w:t>s</w:t>
      </w:r>
      <w:r w:rsidR="00852235" w:rsidRPr="00835B11">
        <w:rPr>
          <w:rFonts w:ascii="Book Antiqua" w:hAnsi="Book Antiqua"/>
        </w:rPr>
        <w:t xml:space="preserve"> may be </w:t>
      </w:r>
      <w:r w:rsidR="00B438C8" w:rsidRPr="00835B11">
        <w:rPr>
          <w:rFonts w:ascii="Book Antiqua" w:hAnsi="Book Antiqua"/>
        </w:rPr>
        <w:t>the</w:t>
      </w:r>
      <w:r w:rsidR="00852235" w:rsidRPr="00835B11">
        <w:rPr>
          <w:rFonts w:ascii="Book Antiqua" w:hAnsi="Book Antiqua"/>
        </w:rPr>
        <w:t xml:space="preserve"> preferable choice for </w:t>
      </w:r>
      <w:proofErr w:type="spellStart"/>
      <w:r w:rsidR="00BC0EC4" w:rsidRPr="00835B11">
        <w:rPr>
          <w:rFonts w:ascii="Book Antiqua" w:eastAsia="Times New Roman" w:hAnsi="Book Antiqua"/>
        </w:rPr>
        <w:t>exophytic</w:t>
      </w:r>
      <w:proofErr w:type="spellEnd"/>
      <w:r w:rsidR="00BC0EC4" w:rsidRPr="00835B11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cystic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>.</w:t>
      </w:r>
      <w:bookmarkEnd w:id="125"/>
      <w:bookmarkEnd w:id="126"/>
    </w:p>
    <w:p w14:paraId="02005CA0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789D415" w14:textId="54F3E496" w:rsidR="00A630A7" w:rsidRPr="00835B11" w:rsidRDefault="00965BDB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835B11">
        <w:rPr>
          <w:rFonts w:ascii="Book Antiqua" w:hAnsi="Book Antiqua"/>
          <w:b/>
          <w:caps/>
        </w:rPr>
        <w:t>References</w:t>
      </w:r>
    </w:p>
    <w:p w14:paraId="30297B95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 </w:t>
      </w:r>
      <w:r w:rsidRPr="00835B11">
        <w:rPr>
          <w:rFonts w:ascii="Book Antiqua" w:hAnsi="Book Antiqua"/>
          <w:b/>
        </w:rPr>
        <w:t>Fan YY</w:t>
      </w:r>
      <w:r w:rsidRPr="00835B11">
        <w:rPr>
          <w:rFonts w:ascii="Book Antiqua" w:hAnsi="Book Antiqua"/>
        </w:rPr>
        <w:t xml:space="preserve">, Liu YN, Li J, Fu Y. Intrauterine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: Report of two cases. </w:t>
      </w:r>
      <w:r w:rsidRPr="00835B11">
        <w:rPr>
          <w:rFonts w:ascii="Book Antiqua" w:hAnsi="Book Antiqua"/>
          <w:i/>
        </w:rPr>
        <w:t xml:space="preserve">World J </w:t>
      </w:r>
      <w:proofErr w:type="spellStart"/>
      <w:r w:rsidRPr="00835B11">
        <w:rPr>
          <w:rFonts w:ascii="Book Antiqua" w:hAnsi="Book Antiqua"/>
          <w:i/>
        </w:rPr>
        <w:t>Clin</w:t>
      </w:r>
      <w:proofErr w:type="spellEnd"/>
      <w:r w:rsidRPr="00835B11">
        <w:rPr>
          <w:rFonts w:ascii="Book Antiqua" w:hAnsi="Book Antiqua"/>
          <w:i/>
        </w:rPr>
        <w:t xml:space="preserve"> Cases</w:t>
      </w:r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7</w:t>
      </w:r>
      <w:r w:rsidRPr="00835B11">
        <w:rPr>
          <w:rFonts w:ascii="Book Antiqua" w:hAnsi="Book Antiqua"/>
        </w:rPr>
        <w:t>: 676-683 [PMID: 30863769 DOI: 10.12998/wjcc.v7.i5.676]</w:t>
      </w:r>
    </w:p>
    <w:p w14:paraId="4276CF2E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2 </w:t>
      </w:r>
      <w:proofErr w:type="spellStart"/>
      <w:r w:rsidRPr="00835B11">
        <w:rPr>
          <w:rFonts w:ascii="Book Antiqua" w:hAnsi="Book Antiqua"/>
          <w:b/>
        </w:rPr>
        <w:t>Koninckx</w:t>
      </w:r>
      <w:proofErr w:type="spellEnd"/>
      <w:r w:rsidRPr="00835B11">
        <w:rPr>
          <w:rFonts w:ascii="Book Antiqua" w:hAnsi="Book Antiqua"/>
          <w:b/>
        </w:rPr>
        <w:t xml:space="preserve"> PR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Ussia</w:t>
      </w:r>
      <w:proofErr w:type="spellEnd"/>
      <w:r w:rsidRPr="00835B11">
        <w:rPr>
          <w:rFonts w:ascii="Book Antiqua" w:hAnsi="Book Antiqua"/>
        </w:rPr>
        <w:t xml:space="preserve"> A, </w:t>
      </w:r>
      <w:proofErr w:type="spellStart"/>
      <w:r w:rsidRPr="00835B11">
        <w:rPr>
          <w:rFonts w:ascii="Book Antiqua" w:hAnsi="Book Antiqua"/>
        </w:rPr>
        <w:t>Adamyan</w:t>
      </w:r>
      <w:proofErr w:type="spellEnd"/>
      <w:r w:rsidRPr="00835B11">
        <w:rPr>
          <w:rFonts w:ascii="Book Antiqua" w:hAnsi="Book Antiqua"/>
        </w:rPr>
        <w:t xml:space="preserve"> L, </w:t>
      </w:r>
      <w:proofErr w:type="spellStart"/>
      <w:r w:rsidRPr="00835B11">
        <w:rPr>
          <w:rFonts w:ascii="Book Antiqua" w:hAnsi="Book Antiqua"/>
        </w:rPr>
        <w:t>Wattiez</w:t>
      </w:r>
      <w:proofErr w:type="spellEnd"/>
      <w:r w:rsidRPr="00835B11">
        <w:rPr>
          <w:rFonts w:ascii="Book Antiqua" w:hAnsi="Book Antiqua"/>
        </w:rPr>
        <w:t xml:space="preserve"> A, Gomel V, Martin DC. Pathogenesis of endometriosis: the genetic/epigenetic theory.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111</w:t>
      </w:r>
      <w:r w:rsidRPr="00835B11">
        <w:rPr>
          <w:rFonts w:ascii="Book Antiqua" w:hAnsi="Book Antiqua"/>
        </w:rPr>
        <w:t>: 327-340 [PMID: 30527836 DOI: 10.1016/j.fertnstert.2018.10.013]</w:t>
      </w:r>
    </w:p>
    <w:p w14:paraId="62F6FF8F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lastRenderedPageBreak/>
        <w:t xml:space="preserve">3 </w:t>
      </w:r>
      <w:proofErr w:type="spellStart"/>
      <w:r w:rsidRPr="00835B11">
        <w:rPr>
          <w:rFonts w:ascii="Book Antiqua" w:hAnsi="Book Antiqua"/>
          <w:b/>
        </w:rPr>
        <w:t>Kamio</w:t>
      </w:r>
      <w:proofErr w:type="spellEnd"/>
      <w:r w:rsidRPr="00835B11">
        <w:rPr>
          <w:rFonts w:ascii="Book Antiqua" w:hAnsi="Book Antiqua"/>
          <w:b/>
        </w:rPr>
        <w:t xml:space="preserve"> M</w:t>
      </w:r>
      <w:r w:rsidRPr="00835B11">
        <w:rPr>
          <w:rFonts w:ascii="Book Antiqua" w:hAnsi="Book Antiqua"/>
        </w:rPr>
        <w:t xml:space="preserve">, Taguchi S, Oki T, Tsuji T, Iwamoto I, </w:t>
      </w:r>
      <w:proofErr w:type="spellStart"/>
      <w:r w:rsidRPr="00835B11">
        <w:rPr>
          <w:rFonts w:ascii="Book Antiqua" w:hAnsi="Book Antiqua"/>
        </w:rPr>
        <w:t>Yoshinaga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Douchi</w:t>
      </w:r>
      <w:proofErr w:type="spellEnd"/>
      <w:r w:rsidRPr="00835B11">
        <w:rPr>
          <w:rFonts w:ascii="Book Antiqua" w:hAnsi="Book Antiqua"/>
        </w:rPr>
        <w:t xml:space="preserve"> T. Isolated </w:t>
      </w:r>
      <w:proofErr w:type="spellStart"/>
      <w:r w:rsidRPr="00835B11">
        <w:rPr>
          <w:rFonts w:ascii="Book Antiqua" w:hAnsi="Book Antiqua"/>
        </w:rPr>
        <w:t>adenomyotic</w:t>
      </w:r>
      <w:proofErr w:type="spellEnd"/>
      <w:r w:rsidRPr="00835B11">
        <w:rPr>
          <w:rFonts w:ascii="Book Antiqua" w:hAnsi="Book Antiqua"/>
        </w:rPr>
        <w:t xml:space="preserve"> cyst associated with severe dysmenorrhea. </w:t>
      </w:r>
      <w:r w:rsidRPr="00835B11">
        <w:rPr>
          <w:rFonts w:ascii="Book Antiqua" w:hAnsi="Book Antiqua"/>
          <w:i/>
        </w:rPr>
        <w:t xml:space="preserve">J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Gynaecol</w:t>
      </w:r>
      <w:proofErr w:type="spellEnd"/>
      <w:r w:rsidRPr="00835B11">
        <w:rPr>
          <w:rFonts w:ascii="Book Antiqua" w:hAnsi="Book Antiqua"/>
          <w:i/>
        </w:rPr>
        <w:t xml:space="preserve"> Res</w:t>
      </w:r>
      <w:r w:rsidRPr="00835B11">
        <w:rPr>
          <w:rFonts w:ascii="Book Antiqua" w:hAnsi="Book Antiqua"/>
        </w:rPr>
        <w:t xml:space="preserve"> 2007; </w:t>
      </w:r>
      <w:r w:rsidRPr="00835B11">
        <w:rPr>
          <w:rFonts w:ascii="Book Antiqua" w:hAnsi="Book Antiqua"/>
          <w:b/>
        </w:rPr>
        <w:t>33</w:t>
      </w:r>
      <w:r w:rsidRPr="00835B11">
        <w:rPr>
          <w:rFonts w:ascii="Book Antiqua" w:hAnsi="Book Antiqua"/>
        </w:rPr>
        <w:t>: 388-391 [PMID: 17578374 DOI: 10.1111/j.1447-0756.2007.00543.x]</w:t>
      </w:r>
    </w:p>
    <w:p w14:paraId="38B707B6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4 </w:t>
      </w:r>
      <w:r w:rsidRPr="00835B11">
        <w:rPr>
          <w:rFonts w:ascii="Book Antiqua" w:hAnsi="Book Antiqua"/>
          <w:b/>
        </w:rPr>
        <w:t>Tan J</w:t>
      </w:r>
      <w:r w:rsidRPr="00835B11">
        <w:rPr>
          <w:rFonts w:ascii="Book Antiqua" w:hAnsi="Book Antiqua"/>
        </w:rPr>
        <w:t xml:space="preserve">, Yong P, </w:t>
      </w:r>
      <w:proofErr w:type="spellStart"/>
      <w:r w:rsidRPr="00835B11">
        <w:rPr>
          <w:rFonts w:ascii="Book Antiqua" w:hAnsi="Book Antiqua"/>
        </w:rPr>
        <w:t>Bedaiwy</w:t>
      </w:r>
      <w:proofErr w:type="spellEnd"/>
      <w:r w:rsidRPr="00835B11">
        <w:rPr>
          <w:rFonts w:ascii="Book Antiqua" w:hAnsi="Book Antiqua"/>
        </w:rPr>
        <w:t xml:space="preserve"> MA. A critical review of recent advances in the diagnosis, classification, and management of uterine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. </w:t>
      </w:r>
      <w:proofErr w:type="spellStart"/>
      <w:r w:rsidRPr="00835B11">
        <w:rPr>
          <w:rFonts w:ascii="Book Antiqua" w:hAnsi="Book Antiqua"/>
          <w:i/>
        </w:rPr>
        <w:t>Curr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Opin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Gynecol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31</w:t>
      </w:r>
      <w:r w:rsidRPr="00835B11">
        <w:rPr>
          <w:rFonts w:ascii="Book Antiqua" w:hAnsi="Book Antiqua"/>
        </w:rPr>
        <w:t>: 212-221 [PMID: 31192829 DOI: 10.1097/GCO.0000000000000555]</w:t>
      </w:r>
    </w:p>
    <w:p w14:paraId="60AFA72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5 </w:t>
      </w:r>
      <w:proofErr w:type="spellStart"/>
      <w:r w:rsidRPr="00835B11">
        <w:rPr>
          <w:rFonts w:ascii="Book Antiqua" w:hAnsi="Book Antiqua"/>
          <w:b/>
        </w:rPr>
        <w:t>Kazemi</w:t>
      </w:r>
      <w:proofErr w:type="spellEnd"/>
      <w:r w:rsidRPr="00835B11">
        <w:rPr>
          <w:rFonts w:ascii="Book Antiqua" w:hAnsi="Book Antiqua"/>
          <w:b/>
        </w:rPr>
        <w:t xml:space="preserve"> E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Alavi</w:t>
      </w:r>
      <w:proofErr w:type="spellEnd"/>
      <w:r w:rsidRPr="00835B11">
        <w:rPr>
          <w:rFonts w:ascii="Book Antiqua" w:hAnsi="Book Antiqua"/>
        </w:rPr>
        <w:t xml:space="preserve"> A, </w:t>
      </w:r>
      <w:proofErr w:type="spellStart"/>
      <w:r w:rsidRPr="00835B11">
        <w:rPr>
          <w:rFonts w:ascii="Book Antiqua" w:hAnsi="Book Antiqua"/>
        </w:rPr>
        <w:t>Aalinezhad</w:t>
      </w:r>
      <w:proofErr w:type="spellEnd"/>
      <w:r w:rsidRPr="00835B11">
        <w:rPr>
          <w:rFonts w:ascii="Book Antiqua" w:hAnsi="Book Antiqua"/>
        </w:rPr>
        <w:t xml:space="preserve"> F, </w:t>
      </w:r>
      <w:proofErr w:type="spellStart"/>
      <w:r w:rsidRPr="00835B11">
        <w:rPr>
          <w:rFonts w:ascii="Book Antiqua" w:hAnsi="Book Antiqua"/>
        </w:rPr>
        <w:t>Jahanshahi</w:t>
      </w:r>
      <w:proofErr w:type="spellEnd"/>
      <w:r w:rsidRPr="00835B11">
        <w:rPr>
          <w:rFonts w:ascii="Book Antiqua" w:hAnsi="Book Antiqua"/>
        </w:rPr>
        <w:t xml:space="preserve"> K. Evaluation of the relationship between prior uterine surgery and the incidence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in the </w:t>
      </w:r>
      <w:proofErr w:type="spellStart"/>
      <w:r w:rsidRPr="00835B11">
        <w:rPr>
          <w:rFonts w:ascii="Book Antiqua" w:hAnsi="Book Antiqua"/>
        </w:rPr>
        <w:t>Shariati</w:t>
      </w:r>
      <w:proofErr w:type="spellEnd"/>
      <w:r w:rsidRPr="00835B11">
        <w:rPr>
          <w:rFonts w:ascii="Book Antiqua" w:hAnsi="Book Antiqua"/>
        </w:rPr>
        <w:t xml:space="preserve"> Hospital in Bandar-Abbas, Iran, from 2001 to 2011. </w:t>
      </w:r>
      <w:r w:rsidRPr="00835B11">
        <w:rPr>
          <w:rFonts w:ascii="Book Antiqua" w:hAnsi="Book Antiqua"/>
          <w:i/>
        </w:rPr>
        <w:t>Electron Physician</w:t>
      </w:r>
      <w:r w:rsidRPr="00835B11">
        <w:rPr>
          <w:rFonts w:ascii="Book Antiqua" w:hAnsi="Book Antiqua"/>
        </w:rPr>
        <w:t xml:space="preserve"> 2014; </w:t>
      </w:r>
      <w:r w:rsidRPr="00835B11">
        <w:rPr>
          <w:rFonts w:ascii="Book Antiqua" w:hAnsi="Book Antiqua"/>
          <w:b/>
        </w:rPr>
        <w:t>6</w:t>
      </w:r>
      <w:r w:rsidRPr="00835B11">
        <w:rPr>
          <w:rFonts w:ascii="Book Antiqua" w:hAnsi="Book Antiqua"/>
        </w:rPr>
        <w:t>: 912-918 [PMID: 25763167 DOI: 10.14661/2014.912-918]</w:t>
      </w:r>
    </w:p>
    <w:p w14:paraId="4DABB145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6 </w:t>
      </w:r>
      <w:proofErr w:type="spellStart"/>
      <w:r w:rsidRPr="00835B11">
        <w:rPr>
          <w:rFonts w:ascii="Book Antiqua" w:hAnsi="Book Antiqua"/>
          <w:b/>
        </w:rPr>
        <w:t>Mehasseb</w:t>
      </w:r>
      <w:proofErr w:type="spellEnd"/>
      <w:r w:rsidRPr="00835B11">
        <w:rPr>
          <w:rFonts w:ascii="Book Antiqua" w:hAnsi="Book Antiqua"/>
          <w:b/>
        </w:rPr>
        <w:t xml:space="preserve"> MK</w:t>
      </w:r>
      <w:r w:rsidRPr="00835B11">
        <w:rPr>
          <w:rFonts w:ascii="Book Antiqua" w:hAnsi="Book Antiqua"/>
        </w:rPr>
        <w:t xml:space="preserve">, Panchal R, Taylor AH, Brown L, Bell SC, </w:t>
      </w:r>
      <w:proofErr w:type="spellStart"/>
      <w:r w:rsidRPr="00835B11">
        <w:rPr>
          <w:rFonts w:ascii="Book Antiqua" w:hAnsi="Book Antiqua"/>
        </w:rPr>
        <w:t>Habiba</w:t>
      </w:r>
      <w:proofErr w:type="spellEnd"/>
      <w:r w:rsidRPr="00835B11">
        <w:rPr>
          <w:rFonts w:ascii="Book Antiqua" w:hAnsi="Book Antiqua"/>
        </w:rPr>
        <w:t xml:space="preserve"> M. Estrogen and progesterone receptor isoform distribution through the menstrual cycle in uteri with and without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2011; </w:t>
      </w:r>
      <w:r w:rsidRPr="00835B11">
        <w:rPr>
          <w:rFonts w:ascii="Book Antiqua" w:hAnsi="Book Antiqua"/>
          <w:b/>
        </w:rPr>
        <w:t>95</w:t>
      </w:r>
      <w:r w:rsidRPr="00835B11">
        <w:rPr>
          <w:rFonts w:ascii="Book Antiqua" w:hAnsi="Book Antiqua"/>
        </w:rPr>
        <w:t>: 2228-2235, 2235.e1 [PMID: 21444077 DOI: 10.1016/j.fertnstert.2011.02.051]</w:t>
      </w:r>
    </w:p>
    <w:p w14:paraId="4EBC8FD0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7 </w:t>
      </w:r>
      <w:r w:rsidRPr="00835B11">
        <w:rPr>
          <w:rFonts w:ascii="Book Antiqua" w:hAnsi="Book Antiqua"/>
          <w:b/>
        </w:rPr>
        <w:t>Munro MG</w:t>
      </w:r>
      <w:r w:rsidRPr="00835B11">
        <w:rPr>
          <w:rFonts w:ascii="Book Antiqua" w:hAnsi="Book Antiqua"/>
        </w:rPr>
        <w:t xml:space="preserve">. Uterine polyps,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, leiomyomas, and endometrial receptivity.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111</w:t>
      </w:r>
      <w:r w:rsidRPr="00835B11">
        <w:rPr>
          <w:rFonts w:ascii="Book Antiqua" w:hAnsi="Book Antiqua"/>
        </w:rPr>
        <w:t>: 629-640 [PMID: 30929720 DOI: 10.1016/j.fertnstert.2019.02.008]</w:t>
      </w:r>
    </w:p>
    <w:p w14:paraId="32E6000C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8 </w:t>
      </w:r>
      <w:proofErr w:type="spellStart"/>
      <w:r w:rsidRPr="00835B11">
        <w:rPr>
          <w:rFonts w:ascii="Book Antiqua" w:hAnsi="Book Antiqua"/>
          <w:b/>
        </w:rPr>
        <w:t>Gordts</w:t>
      </w:r>
      <w:proofErr w:type="spellEnd"/>
      <w:r w:rsidRPr="00835B11">
        <w:rPr>
          <w:rFonts w:ascii="Book Antiqua" w:hAnsi="Book Antiqua"/>
          <w:b/>
        </w:rPr>
        <w:t xml:space="preserve"> S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Grimbizis</w:t>
      </w:r>
      <w:proofErr w:type="spellEnd"/>
      <w:r w:rsidRPr="00835B11">
        <w:rPr>
          <w:rFonts w:ascii="Book Antiqua" w:hAnsi="Book Antiqua"/>
        </w:rPr>
        <w:t xml:space="preserve"> G, Campo R. Symptoms and classification of uterine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, including the place of hysteroscopy in diagnosis.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2018; </w:t>
      </w:r>
      <w:r w:rsidRPr="00835B11">
        <w:rPr>
          <w:rFonts w:ascii="Book Antiqua" w:hAnsi="Book Antiqua"/>
          <w:b/>
        </w:rPr>
        <w:t>109</w:t>
      </w:r>
      <w:r w:rsidRPr="00835B11">
        <w:rPr>
          <w:rFonts w:ascii="Book Antiqua" w:hAnsi="Book Antiqua"/>
        </w:rPr>
        <w:t>: 380-388.e1 [PMID: 29566850 DOI: 10.1016/j.fertnstert.2018.01.006]</w:t>
      </w:r>
    </w:p>
    <w:p w14:paraId="3C9C8BE6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9 </w:t>
      </w:r>
      <w:proofErr w:type="spellStart"/>
      <w:r w:rsidRPr="00835B11">
        <w:rPr>
          <w:rFonts w:ascii="Book Antiqua" w:hAnsi="Book Antiqua"/>
          <w:b/>
        </w:rPr>
        <w:t>Brosens</w:t>
      </w:r>
      <w:proofErr w:type="spellEnd"/>
      <w:r w:rsidRPr="00835B11">
        <w:rPr>
          <w:rFonts w:ascii="Book Antiqua" w:hAnsi="Book Antiqua"/>
          <w:b/>
        </w:rPr>
        <w:t xml:space="preserve"> I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Gordts</w:t>
      </w:r>
      <w:proofErr w:type="spellEnd"/>
      <w:r w:rsidRPr="00835B11">
        <w:rPr>
          <w:rFonts w:ascii="Book Antiqua" w:hAnsi="Book Antiqua"/>
        </w:rPr>
        <w:t xml:space="preserve"> S, </w:t>
      </w:r>
      <w:proofErr w:type="spellStart"/>
      <w:r w:rsidRPr="00835B11">
        <w:rPr>
          <w:rFonts w:ascii="Book Antiqua" w:hAnsi="Book Antiqua"/>
        </w:rPr>
        <w:t>Habiba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Benagiano</w:t>
      </w:r>
      <w:proofErr w:type="spellEnd"/>
      <w:r w:rsidRPr="00835B11">
        <w:rPr>
          <w:rFonts w:ascii="Book Antiqua" w:hAnsi="Book Antiqua"/>
        </w:rPr>
        <w:t xml:space="preserve"> G. Uterine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: A Disease of Younger Women. </w:t>
      </w:r>
      <w:r w:rsidRPr="00835B11">
        <w:rPr>
          <w:rFonts w:ascii="Book Antiqua" w:hAnsi="Book Antiqua"/>
          <w:i/>
        </w:rPr>
        <w:t xml:space="preserve">J </w:t>
      </w:r>
      <w:proofErr w:type="spellStart"/>
      <w:r w:rsidRPr="00835B11">
        <w:rPr>
          <w:rFonts w:ascii="Book Antiqua" w:hAnsi="Book Antiqua"/>
          <w:i/>
        </w:rPr>
        <w:t>Pediatr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Adolesc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Gynecol</w:t>
      </w:r>
      <w:proofErr w:type="spellEnd"/>
      <w:r w:rsidRPr="00835B11">
        <w:rPr>
          <w:rFonts w:ascii="Book Antiqua" w:hAnsi="Book Antiqua"/>
        </w:rPr>
        <w:t xml:space="preserve"> 2015; </w:t>
      </w:r>
      <w:r w:rsidRPr="00835B11">
        <w:rPr>
          <w:rFonts w:ascii="Book Antiqua" w:hAnsi="Book Antiqua"/>
          <w:b/>
        </w:rPr>
        <w:t>28</w:t>
      </w:r>
      <w:r w:rsidRPr="00835B11">
        <w:rPr>
          <w:rFonts w:ascii="Book Antiqua" w:hAnsi="Book Antiqua"/>
        </w:rPr>
        <w:t>: 420-426 [PMID: 26049940 DOI: 10.1016/j.jpag.2014.05.008]</w:t>
      </w:r>
    </w:p>
    <w:p w14:paraId="5CAFD197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10 </w:t>
      </w:r>
      <w:r w:rsidRPr="00835B11">
        <w:rPr>
          <w:rFonts w:ascii="Book Antiqua" w:hAnsi="Book Antiqua"/>
          <w:b/>
        </w:rPr>
        <w:t>Philip S</w:t>
      </w:r>
      <w:r w:rsidRPr="00835B11">
        <w:rPr>
          <w:rFonts w:ascii="Book Antiqua" w:hAnsi="Book Antiqua"/>
        </w:rPr>
        <w:t xml:space="preserve">, Taylor AH, </w:t>
      </w:r>
      <w:proofErr w:type="spellStart"/>
      <w:r w:rsidRPr="00835B11">
        <w:rPr>
          <w:rFonts w:ascii="Book Antiqua" w:hAnsi="Book Antiqua"/>
        </w:rPr>
        <w:t>Konje</w:t>
      </w:r>
      <w:proofErr w:type="spellEnd"/>
      <w:r w:rsidRPr="00835B11">
        <w:rPr>
          <w:rFonts w:ascii="Book Antiqua" w:hAnsi="Book Antiqua"/>
        </w:rPr>
        <w:t xml:space="preserve"> JC, </w:t>
      </w:r>
      <w:proofErr w:type="spellStart"/>
      <w:r w:rsidRPr="00835B11">
        <w:rPr>
          <w:rFonts w:ascii="Book Antiqua" w:hAnsi="Book Antiqua"/>
        </w:rPr>
        <w:t>Habiba</w:t>
      </w:r>
      <w:proofErr w:type="spellEnd"/>
      <w:r w:rsidRPr="00835B11">
        <w:rPr>
          <w:rFonts w:ascii="Book Antiqua" w:hAnsi="Book Antiqua"/>
        </w:rPr>
        <w:t xml:space="preserve"> M. The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-releasing intrauterine device induces endometrial </w:t>
      </w:r>
      <w:proofErr w:type="spellStart"/>
      <w:r w:rsidRPr="00835B11">
        <w:rPr>
          <w:rFonts w:ascii="Book Antiqua" w:hAnsi="Book Antiqua"/>
        </w:rPr>
        <w:t>decidualisation</w:t>
      </w:r>
      <w:proofErr w:type="spellEnd"/>
      <w:r w:rsidRPr="00835B11">
        <w:rPr>
          <w:rFonts w:ascii="Book Antiqua" w:hAnsi="Book Antiqua"/>
        </w:rPr>
        <w:t xml:space="preserve"> in women on tamoxifen. </w:t>
      </w:r>
      <w:r w:rsidRPr="00835B11">
        <w:rPr>
          <w:rFonts w:ascii="Book Antiqua" w:hAnsi="Book Antiqua"/>
          <w:i/>
        </w:rPr>
        <w:t xml:space="preserve">J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Gynaecol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39</w:t>
      </w:r>
      <w:r w:rsidRPr="00835B11">
        <w:rPr>
          <w:rFonts w:ascii="Book Antiqua" w:hAnsi="Book Antiqua"/>
        </w:rPr>
        <w:t>: 1117-1122 [PMID: 31195902 DOI: 10.1080/01443615.2019.1587600]</w:t>
      </w:r>
    </w:p>
    <w:p w14:paraId="6008824B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11 </w:t>
      </w:r>
      <w:r w:rsidRPr="00835B11">
        <w:rPr>
          <w:rFonts w:ascii="Book Antiqua" w:hAnsi="Book Antiqua"/>
          <w:b/>
        </w:rPr>
        <w:t>Kim CR</w:t>
      </w:r>
      <w:r w:rsidRPr="00835B11">
        <w:rPr>
          <w:rFonts w:ascii="Book Antiqua" w:hAnsi="Book Antiqua"/>
        </w:rPr>
        <w:t>, Martinez-</w:t>
      </w:r>
      <w:proofErr w:type="spellStart"/>
      <w:r w:rsidRPr="00835B11">
        <w:rPr>
          <w:rFonts w:ascii="Book Antiqua" w:hAnsi="Book Antiqua"/>
        </w:rPr>
        <w:t>Maza</w:t>
      </w:r>
      <w:proofErr w:type="spellEnd"/>
      <w:r w:rsidRPr="00835B11">
        <w:rPr>
          <w:rFonts w:ascii="Book Antiqua" w:hAnsi="Book Antiqua"/>
        </w:rPr>
        <w:t xml:space="preserve"> O, </w:t>
      </w:r>
      <w:proofErr w:type="spellStart"/>
      <w:r w:rsidRPr="00835B11">
        <w:rPr>
          <w:rFonts w:ascii="Book Antiqua" w:hAnsi="Book Antiqua"/>
        </w:rPr>
        <w:t>Magpantay</w:t>
      </w:r>
      <w:proofErr w:type="spellEnd"/>
      <w:r w:rsidRPr="00835B11">
        <w:rPr>
          <w:rFonts w:ascii="Book Antiqua" w:hAnsi="Book Antiqua"/>
        </w:rPr>
        <w:t xml:space="preserve"> L, Magyar C, </w:t>
      </w:r>
      <w:proofErr w:type="spellStart"/>
      <w:r w:rsidRPr="00835B11">
        <w:rPr>
          <w:rFonts w:ascii="Book Antiqua" w:hAnsi="Book Antiqua"/>
        </w:rPr>
        <w:t>Gornbein</w:t>
      </w:r>
      <w:proofErr w:type="spellEnd"/>
      <w:r w:rsidRPr="00835B11">
        <w:rPr>
          <w:rFonts w:ascii="Book Antiqua" w:hAnsi="Book Antiqua"/>
        </w:rPr>
        <w:t xml:space="preserve"> J, </w:t>
      </w:r>
      <w:proofErr w:type="spellStart"/>
      <w:r w:rsidRPr="00835B11">
        <w:rPr>
          <w:rFonts w:ascii="Book Antiqua" w:hAnsi="Book Antiqua"/>
        </w:rPr>
        <w:t>Rible</w:t>
      </w:r>
      <w:proofErr w:type="spellEnd"/>
      <w:r w:rsidRPr="00835B11">
        <w:rPr>
          <w:rFonts w:ascii="Book Antiqua" w:hAnsi="Book Antiqua"/>
        </w:rPr>
        <w:t xml:space="preserve"> R, Sullivan P. Immunologic evaluation of the endometrium with a </w:t>
      </w:r>
      <w:proofErr w:type="spellStart"/>
      <w:r w:rsidRPr="00835B11">
        <w:rPr>
          <w:rFonts w:ascii="Book Antiqua" w:hAnsi="Book Antiqua"/>
        </w:rPr>
        <w:lastRenderedPageBreak/>
        <w:t>levonorgestrel</w:t>
      </w:r>
      <w:proofErr w:type="spellEnd"/>
      <w:r w:rsidRPr="00835B11">
        <w:rPr>
          <w:rFonts w:ascii="Book Antiqua" w:hAnsi="Book Antiqua"/>
        </w:rPr>
        <w:t xml:space="preserve"> intrauterine device in solid organ transplant women and healthy controls. </w:t>
      </w:r>
      <w:r w:rsidRPr="00835B11">
        <w:rPr>
          <w:rFonts w:ascii="Book Antiqua" w:hAnsi="Book Antiqua"/>
          <w:i/>
        </w:rPr>
        <w:t>Contraception</w:t>
      </w:r>
      <w:r w:rsidRPr="00835B11">
        <w:rPr>
          <w:rFonts w:ascii="Book Antiqua" w:hAnsi="Book Antiqua"/>
        </w:rPr>
        <w:t xml:space="preserve"> 2016; </w:t>
      </w:r>
      <w:r w:rsidRPr="00835B11">
        <w:rPr>
          <w:rFonts w:ascii="Book Antiqua" w:hAnsi="Book Antiqua"/>
          <w:b/>
        </w:rPr>
        <w:t>94</w:t>
      </w:r>
      <w:r w:rsidRPr="00835B11">
        <w:rPr>
          <w:rFonts w:ascii="Book Antiqua" w:hAnsi="Book Antiqua"/>
        </w:rPr>
        <w:t>: 534-540 [PMID: 27374735 DOI: 10.1016/j.contraception.2016.06.021]</w:t>
      </w:r>
    </w:p>
    <w:p w14:paraId="417B5B6D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12 </w:t>
      </w:r>
      <w:proofErr w:type="spellStart"/>
      <w:r w:rsidRPr="00835B11">
        <w:rPr>
          <w:rFonts w:ascii="Book Antiqua" w:hAnsi="Book Antiqua"/>
          <w:b/>
        </w:rPr>
        <w:t>Lockhat</w:t>
      </w:r>
      <w:proofErr w:type="spellEnd"/>
      <w:r w:rsidRPr="00835B11">
        <w:rPr>
          <w:rFonts w:ascii="Book Antiqua" w:hAnsi="Book Antiqua"/>
          <w:b/>
        </w:rPr>
        <w:t xml:space="preserve"> FB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Emembolu</w:t>
      </w:r>
      <w:proofErr w:type="spellEnd"/>
      <w:r w:rsidRPr="00835B11">
        <w:rPr>
          <w:rFonts w:ascii="Book Antiqua" w:hAnsi="Book Antiqua"/>
        </w:rPr>
        <w:t xml:space="preserve"> JE, </w:t>
      </w:r>
      <w:proofErr w:type="spellStart"/>
      <w:r w:rsidRPr="00835B11">
        <w:rPr>
          <w:rFonts w:ascii="Book Antiqua" w:hAnsi="Book Antiqua"/>
        </w:rPr>
        <w:t>Konje</w:t>
      </w:r>
      <w:proofErr w:type="spellEnd"/>
      <w:r w:rsidRPr="00835B11">
        <w:rPr>
          <w:rFonts w:ascii="Book Antiqua" w:hAnsi="Book Antiqua"/>
        </w:rPr>
        <w:t xml:space="preserve"> JC. Serum and peritoneal fluid levels of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 in women with endometriosis who were treated with an intrauterine contraceptive device containing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2005; </w:t>
      </w:r>
      <w:r w:rsidRPr="00835B11">
        <w:rPr>
          <w:rFonts w:ascii="Book Antiqua" w:hAnsi="Book Antiqua"/>
          <w:b/>
        </w:rPr>
        <w:t>83</w:t>
      </w:r>
      <w:r w:rsidRPr="00835B11">
        <w:rPr>
          <w:rFonts w:ascii="Book Antiqua" w:hAnsi="Book Antiqua"/>
        </w:rPr>
        <w:t>: 398-404 [PMID: 15705381 DOI: 10.1016/j.fertnstert.2004.07.961]</w:t>
      </w:r>
    </w:p>
    <w:p w14:paraId="346F38D1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13 </w:t>
      </w:r>
      <w:proofErr w:type="spellStart"/>
      <w:r w:rsidRPr="00835B11">
        <w:rPr>
          <w:rFonts w:ascii="Book Antiqua" w:hAnsi="Book Antiqua"/>
          <w:b/>
        </w:rPr>
        <w:t>Rezk</w:t>
      </w:r>
      <w:proofErr w:type="spellEnd"/>
      <w:r w:rsidRPr="00835B11">
        <w:rPr>
          <w:rFonts w:ascii="Book Antiqua" w:hAnsi="Book Antiqua"/>
          <w:b/>
        </w:rPr>
        <w:t xml:space="preserve"> M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Elshamy</w:t>
      </w:r>
      <w:proofErr w:type="spellEnd"/>
      <w:r w:rsidRPr="00835B11">
        <w:rPr>
          <w:rFonts w:ascii="Book Antiqua" w:hAnsi="Book Antiqua"/>
        </w:rPr>
        <w:t xml:space="preserve"> E, </w:t>
      </w:r>
      <w:proofErr w:type="spellStart"/>
      <w:r w:rsidRPr="00835B11">
        <w:rPr>
          <w:rFonts w:ascii="Book Antiqua" w:hAnsi="Book Antiqua"/>
        </w:rPr>
        <w:t>Shaheen</w:t>
      </w:r>
      <w:proofErr w:type="spellEnd"/>
      <w:r w:rsidRPr="00835B11">
        <w:rPr>
          <w:rFonts w:ascii="Book Antiqua" w:hAnsi="Book Antiqua"/>
        </w:rPr>
        <w:t xml:space="preserve"> AE, </w:t>
      </w:r>
      <w:proofErr w:type="spellStart"/>
      <w:r w:rsidRPr="00835B11">
        <w:rPr>
          <w:rFonts w:ascii="Book Antiqua" w:hAnsi="Book Antiqua"/>
        </w:rPr>
        <w:t>Shawky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Marawan</w:t>
      </w:r>
      <w:proofErr w:type="spellEnd"/>
      <w:r w:rsidRPr="00835B11">
        <w:rPr>
          <w:rFonts w:ascii="Book Antiqua" w:hAnsi="Book Antiqua"/>
        </w:rPr>
        <w:t xml:space="preserve"> H. Effects of a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 intrauterine system versus a copper intrauterine device on menstrual changes and uterine artery Doppler. </w:t>
      </w:r>
      <w:proofErr w:type="spellStart"/>
      <w:r w:rsidRPr="00835B11">
        <w:rPr>
          <w:rFonts w:ascii="Book Antiqua" w:hAnsi="Book Antiqua"/>
          <w:i/>
        </w:rPr>
        <w:t>Int</w:t>
      </w:r>
      <w:proofErr w:type="spellEnd"/>
      <w:r w:rsidRPr="00835B11">
        <w:rPr>
          <w:rFonts w:ascii="Book Antiqua" w:hAnsi="Book Antiqua"/>
          <w:i/>
        </w:rPr>
        <w:t xml:space="preserve"> J </w:t>
      </w:r>
      <w:proofErr w:type="spellStart"/>
      <w:r w:rsidRPr="00835B11">
        <w:rPr>
          <w:rFonts w:ascii="Book Antiqua" w:hAnsi="Book Antiqua"/>
          <w:i/>
        </w:rPr>
        <w:t>Gynaecol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145</w:t>
      </w:r>
      <w:r w:rsidRPr="00835B11">
        <w:rPr>
          <w:rFonts w:ascii="Book Antiqua" w:hAnsi="Book Antiqua"/>
        </w:rPr>
        <w:t>: 18-22 [PMID: 30706471 DOI: 10.1002/ijgo.12778]</w:t>
      </w:r>
    </w:p>
    <w:p w14:paraId="29E38A0F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14 </w:t>
      </w:r>
      <w:proofErr w:type="spellStart"/>
      <w:r w:rsidRPr="00835B11">
        <w:rPr>
          <w:rFonts w:ascii="Book Antiqua" w:hAnsi="Book Antiqua"/>
          <w:b/>
        </w:rPr>
        <w:t>Labied</w:t>
      </w:r>
      <w:proofErr w:type="spellEnd"/>
      <w:r w:rsidRPr="00835B11">
        <w:rPr>
          <w:rFonts w:ascii="Book Antiqua" w:hAnsi="Book Antiqua"/>
          <w:b/>
        </w:rPr>
        <w:t xml:space="preserve"> S</w:t>
      </w:r>
      <w:r w:rsidRPr="00835B11">
        <w:rPr>
          <w:rFonts w:ascii="Book Antiqua" w:hAnsi="Book Antiqua"/>
        </w:rPr>
        <w:t xml:space="preserve">, Galant C, </w:t>
      </w:r>
      <w:proofErr w:type="spellStart"/>
      <w:r w:rsidRPr="00835B11">
        <w:rPr>
          <w:rFonts w:ascii="Book Antiqua" w:hAnsi="Book Antiqua"/>
        </w:rPr>
        <w:t>Nisolle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Ravet</w:t>
      </w:r>
      <w:proofErr w:type="spellEnd"/>
      <w:r w:rsidRPr="00835B11">
        <w:rPr>
          <w:rFonts w:ascii="Book Antiqua" w:hAnsi="Book Antiqua"/>
        </w:rPr>
        <w:t xml:space="preserve"> S, </w:t>
      </w:r>
      <w:proofErr w:type="spellStart"/>
      <w:r w:rsidRPr="00835B11">
        <w:rPr>
          <w:rFonts w:ascii="Book Antiqua" w:hAnsi="Book Antiqua"/>
        </w:rPr>
        <w:t>Munaut</w:t>
      </w:r>
      <w:proofErr w:type="spellEnd"/>
      <w:r w:rsidRPr="00835B11">
        <w:rPr>
          <w:rFonts w:ascii="Book Antiqua" w:hAnsi="Book Antiqua"/>
        </w:rPr>
        <w:t xml:space="preserve"> C, </w:t>
      </w:r>
      <w:proofErr w:type="spellStart"/>
      <w:r w:rsidRPr="00835B11">
        <w:rPr>
          <w:rFonts w:ascii="Book Antiqua" w:hAnsi="Book Antiqua"/>
        </w:rPr>
        <w:t>Marbaix</w:t>
      </w:r>
      <w:proofErr w:type="spellEnd"/>
      <w:r w:rsidRPr="00835B11">
        <w:rPr>
          <w:rFonts w:ascii="Book Antiqua" w:hAnsi="Book Antiqua"/>
        </w:rPr>
        <w:t xml:space="preserve"> E, </w:t>
      </w:r>
      <w:proofErr w:type="spellStart"/>
      <w:r w:rsidRPr="00835B11">
        <w:rPr>
          <w:rFonts w:ascii="Book Antiqua" w:hAnsi="Book Antiqua"/>
        </w:rPr>
        <w:t>Foidart</w:t>
      </w:r>
      <w:proofErr w:type="spellEnd"/>
      <w:r w:rsidRPr="00835B11">
        <w:rPr>
          <w:rFonts w:ascii="Book Antiqua" w:hAnsi="Book Antiqua"/>
        </w:rPr>
        <w:t xml:space="preserve"> JM, </w:t>
      </w:r>
      <w:proofErr w:type="spellStart"/>
      <w:r w:rsidRPr="00835B11">
        <w:rPr>
          <w:rFonts w:ascii="Book Antiqua" w:hAnsi="Book Antiqua"/>
        </w:rPr>
        <w:t>Frankenne</w:t>
      </w:r>
      <w:proofErr w:type="spellEnd"/>
      <w:r w:rsidRPr="00835B11">
        <w:rPr>
          <w:rFonts w:ascii="Book Antiqua" w:hAnsi="Book Antiqua"/>
        </w:rPr>
        <w:t xml:space="preserve"> F. Differential elevation of matrix metalloproteinase expression in women exposed to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-releasing intrauterine system for a short or prolonged period of time. </w:t>
      </w:r>
      <w:r w:rsidRPr="00835B11">
        <w:rPr>
          <w:rFonts w:ascii="Book Antiqua" w:hAnsi="Book Antiqua"/>
          <w:i/>
        </w:rPr>
        <w:t xml:space="preserve">Hum </w:t>
      </w:r>
      <w:proofErr w:type="spellStart"/>
      <w:r w:rsidRPr="00835B11">
        <w:rPr>
          <w:rFonts w:ascii="Book Antiqua" w:hAnsi="Book Antiqua"/>
          <w:i/>
        </w:rPr>
        <w:t>Reprod</w:t>
      </w:r>
      <w:proofErr w:type="spellEnd"/>
      <w:r w:rsidRPr="00835B11">
        <w:rPr>
          <w:rFonts w:ascii="Book Antiqua" w:hAnsi="Book Antiqua"/>
        </w:rPr>
        <w:t xml:space="preserve"> 2009; </w:t>
      </w:r>
      <w:r w:rsidRPr="00835B11">
        <w:rPr>
          <w:rFonts w:ascii="Book Antiqua" w:hAnsi="Book Antiqua"/>
          <w:b/>
        </w:rPr>
        <w:t>24</w:t>
      </w:r>
      <w:r w:rsidRPr="00835B11">
        <w:rPr>
          <w:rFonts w:ascii="Book Antiqua" w:hAnsi="Book Antiqua"/>
        </w:rPr>
        <w:t>: 113-121 [PMID: 18812421 DOI: 10.1093/</w:t>
      </w:r>
      <w:proofErr w:type="spellStart"/>
      <w:r w:rsidRPr="00835B11">
        <w:rPr>
          <w:rFonts w:ascii="Book Antiqua" w:hAnsi="Book Antiqua"/>
        </w:rPr>
        <w:t>humrep</w:t>
      </w:r>
      <w:proofErr w:type="spellEnd"/>
      <w:r w:rsidRPr="00835B11">
        <w:rPr>
          <w:rFonts w:ascii="Book Antiqua" w:hAnsi="Book Antiqua"/>
        </w:rPr>
        <w:t>/den339]</w:t>
      </w:r>
    </w:p>
    <w:p w14:paraId="4295EF95" w14:textId="5199C053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br w:type="page"/>
      </w:r>
    </w:p>
    <w:p w14:paraId="73FE0978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lastRenderedPageBreak/>
        <w:t>Footnotes</w:t>
      </w:r>
    </w:p>
    <w:p w14:paraId="629836B2" w14:textId="085E8821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835B11">
        <w:rPr>
          <w:rFonts w:ascii="Book Antiqua" w:hAnsi="Book Antiqua" w:cs="Tahoma"/>
          <w:b/>
          <w:lang w:val="en-GB"/>
        </w:rPr>
        <w:t>Informed consent statement:</w:t>
      </w:r>
      <w:r w:rsidRPr="00835B11">
        <w:rPr>
          <w:rFonts w:ascii="Book Antiqua" w:hAnsi="Book Antiqua" w:cs="Tahoma"/>
          <w:lang w:val="en-GB"/>
        </w:rPr>
        <w:t xml:space="preserve"> </w:t>
      </w:r>
      <w:r w:rsidR="00036642">
        <w:rPr>
          <w:rFonts w:ascii="Book Antiqua" w:hAnsi="Book Antiqua" w:cs="Tahoma"/>
          <w:lang w:val="en-GB"/>
        </w:rPr>
        <w:t xml:space="preserve">Written </w:t>
      </w:r>
      <w:r w:rsidR="00036642">
        <w:rPr>
          <w:rFonts w:ascii="Book Antiqua" w:hAnsi="Book Antiqua" w:cs="TimesNewRomanPSMT"/>
          <w:lang w:val="en-GB"/>
        </w:rPr>
        <w:t>i</w:t>
      </w:r>
      <w:r w:rsidR="00036642" w:rsidRPr="00835B11">
        <w:rPr>
          <w:rFonts w:ascii="Book Antiqua" w:hAnsi="Book Antiqua" w:cs="TimesNewRomanPSMT"/>
          <w:lang w:val="en-GB"/>
        </w:rPr>
        <w:t xml:space="preserve">nformed </w:t>
      </w:r>
      <w:r w:rsidRPr="00835B11">
        <w:rPr>
          <w:rFonts w:ascii="Book Antiqua" w:hAnsi="Book Antiqua" w:cs="TimesNewRomanPSMT"/>
          <w:lang w:val="en-GB"/>
        </w:rPr>
        <w:t>written</w:t>
      </w:r>
      <w:r w:rsidR="00036642">
        <w:rPr>
          <w:rFonts w:ascii="Book Antiqua" w:hAnsi="Book Antiqua" w:cs="TimesNewRomanPSMT"/>
          <w:lang w:val="en-GB"/>
        </w:rPr>
        <w:t xml:space="preserve"> </w:t>
      </w:r>
      <w:r w:rsidRPr="00835B11">
        <w:rPr>
          <w:rFonts w:ascii="Book Antiqua" w:hAnsi="Book Antiqua" w:cs="TimesNewRomanPSMT"/>
          <w:lang w:val="en-GB"/>
        </w:rPr>
        <w:t>was obtained from the patient for publication of this report and any accompanying images.</w:t>
      </w:r>
    </w:p>
    <w:p w14:paraId="04772D59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ahoma"/>
          <w:lang w:val="en-GB"/>
        </w:rPr>
      </w:pPr>
    </w:p>
    <w:p w14:paraId="6B136B46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835B11">
        <w:rPr>
          <w:rFonts w:ascii="Book Antiqua" w:hAnsi="Book Antiqua" w:cs="Tahoma"/>
          <w:b/>
          <w:lang w:val="en-GB"/>
        </w:rPr>
        <w:t>Conflict-of-interest statement:</w:t>
      </w:r>
      <w:r w:rsidRPr="00835B11">
        <w:rPr>
          <w:rFonts w:ascii="Book Antiqua" w:hAnsi="Book Antiqua" w:cs="Tahoma"/>
          <w:lang w:val="en-GB"/>
        </w:rPr>
        <w:t xml:space="preserve"> </w:t>
      </w:r>
      <w:r w:rsidRPr="00835B11">
        <w:rPr>
          <w:rFonts w:ascii="Book Antiqua" w:hAnsi="Book Antiqua" w:cs="TimesNewRomanPSMT"/>
          <w:lang w:val="en-GB"/>
        </w:rPr>
        <w:t>The authors declare that they have no conflict of interest.</w:t>
      </w:r>
    </w:p>
    <w:p w14:paraId="63074241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ahoma"/>
          <w:lang w:val="en-GB"/>
        </w:rPr>
      </w:pPr>
    </w:p>
    <w:p w14:paraId="2885B21F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</w:rPr>
      </w:pPr>
      <w:r w:rsidRPr="00835B11">
        <w:rPr>
          <w:rFonts w:ascii="Book Antiqua" w:hAnsi="Book Antiqua" w:cs="Tahoma"/>
          <w:b/>
          <w:lang w:val="en-GB"/>
        </w:rPr>
        <w:t>CARE Checklist (2016) statement:</w:t>
      </w:r>
      <w:r w:rsidRPr="00835B11">
        <w:rPr>
          <w:rFonts w:ascii="Book Antiqua" w:hAnsi="Book Antiqua" w:cs="Tahoma"/>
          <w:lang w:val="en-GB"/>
        </w:rPr>
        <w:t xml:space="preserve"> </w:t>
      </w:r>
      <w:r w:rsidRPr="00835B11">
        <w:rPr>
          <w:rFonts w:ascii="Book Antiqua" w:hAnsi="Book Antiqua" w:cs="TimesNewRomanPSMT"/>
          <w:lang w:val="en-GB"/>
        </w:rPr>
        <w:t>The authors have read the CARE Checklist (2013), and the manuscript was prepared and revised according to the CARE Checklist (2016).</w:t>
      </w:r>
    </w:p>
    <w:p w14:paraId="2C0F286E" w14:textId="77777777" w:rsidR="004576AD" w:rsidRPr="00835B11" w:rsidRDefault="004576AD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lang w:val="en-GB"/>
        </w:rPr>
      </w:pPr>
    </w:p>
    <w:p w14:paraId="5C8EBD48" w14:textId="5F634365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Open-Access: </w:t>
      </w:r>
      <w:r w:rsidRPr="00835B11">
        <w:rPr>
          <w:rFonts w:ascii="Book Antiqua" w:hAnsi="Book Antiqua"/>
          <w:lang w:val="en-GB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50784B" w:rsidRPr="00F67334">
        <w:rPr>
          <w:rFonts w:ascii="Book Antiqua" w:hAnsi="Book Antiqua"/>
          <w:lang w:val="en-GB"/>
        </w:rPr>
        <w:t>http://creativecommons.org/licenses/by-nc/4.0/</w:t>
      </w:r>
    </w:p>
    <w:p w14:paraId="6B004B45" w14:textId="77777777" w:rsidR="004576AD" w:rsidRPr="00835B11" w:rsidRDefault="004576AD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lang w:val="en-GB"/>
        </w:rPr>
      </w:pPr>
    </w:p>
    <w:p w14:paraId="60049260" w14:textId="77777777" w:rsidR="004576AD" w:rsidRPr="00835B11" w:rsidRDefault="004576AD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/>
        </w:rPr>
      </w:pPr>
      <w:r w:rsidRPr="00835B11">
        <w:rPr>
          <w:rFonts w:ascii="Book Antiqua" w:eastAsia="宋体" w:hAnsi="Book Antiqua" w:cs="宋体"/>
          <w:b/>
          <w:lang w:val="en-GB"/>
        </w:rPr>
        <w:t xml:space="preserve">Manuscript source: </w:t>
      </w:r>
      <w:r w:rsidRPr="00835B11">
        <w:rPr>
          <w:rFonts w:ascii="Book Antiqua" w:eastAsia="宋体" w:hAnsi="Book Antiqua" w:cs="宋体"/>
          <w:lang w:val="en-GB"/>
        </w:rPr>
        <w:t>Unsolicited manuscript</w:t>
      </w:r>
    </w:p>
    <w:p w14:paraId="6231E2C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</w:rPr>
      </w:pPr>
    </w:p>
    <w:p w14:paraId="2ED50784" w14:textId="5179D001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bookmarkStart w:id="131" w:name="_Hlk26437342"/>
      <w:r w:rsidRPr="00835B11">
        <w:rPr>
          <w:rFonts w:ascii="Book Antiqua" w:hAnsi="Book Antiqua"/>
          <w:b/>
          <w:lang w:val="en-GB"/>
        </w:rPr>
        <w:t>Peer-review started:</w:t>
      </w:r>
      <w:r w:rsidRPr="00835B11">
        <w:rPr>
          <w:rFonts w:ascii="Book Antiqua" w:hAnsi="Book Antiqua"/>
          <w:lang w:val="en-GB"/>
        </w:rPr>
        <w:t xml:space="preserve"> </w:t>
      </w:r>
      <w:r w:rsidR="004A7FB3" w:rsidRPr="00835B11">
        <w:rPr>
          <w:rFonts w:ascii="Book Antiqua" w:hAnsi="Book Antiqua"/>
          <w:lang w:val="en-GB"/>
        </w:rPr>
        <w:t>September</w:t>
      </w:r>
      <w:r w:rsidRPr="00835B11">
        <w:rPr>
          <w:rFonts w:ascii="Book Antiqua" w:hAnsi="Book Antiqua"/>
          <w:lang w:val="en-GB"/>
        </w:rPr>
        <w:t xml:space="preserve"> </w:t>
      </w:r>
      <w:r w:rsidR="004A7FB3" w:rsidRPr="00835B11">
        <w:rPr>
          <w:rFonts w:ascii="Book Antiqua" w:hAnsi="Book Antiqua"/>
          <w:lang w:val="en-GB"/>
        </w:rPr>
        <w:t>2</w:t>
      </w:r>
      <w:r w:rsidRPr="00835B11">
        <w:rPr>
          <w:rFonts w:ascii="Book Antiqua" w:hAnsi="Book Antiqua"/>
          <w:lang w:val="en-GB"/>
        </w:rPr>
        <w:t>, 201</w:t>
      </w:r>
      <w:r w:rsidR="004A7FB3" w:rsidRPr="00835B11">
        <w:rPr>
          <w:rFonts w:ascii="Book Antiqua" w:hAnsi="Book Antiqua"/>
          <w:lang w:val="en-GB"/>
        </w:rPr>
        <w:t>9</w:t>
      </w:r>
    </w:p>
    <w:p w14:paraId="3D8E2107" w14:textId="1860B7D9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>First decision:</w:t>
      </w:r>
      <w:r w:rsidRPr="00835B11">
        <w:rPr>
          <w:rFonts w:ascii="Book Antiqua" w:hAnsi="Book Antiqua"/>
          <w:lang w:val="en-GB"/>
        </w:rPr>
        <w:t xml:space="preserve"> </w:t>
      </w:r>
      <w:r w:rsidR="004A7FB3" w:rsidRPr="00835B11">
        <w:rPr>
          <w:rFonts w:ascii="Book Antiqua" w:hAnsi="Book Antiqua"/>
          <w:lang w:val="en-GB"/>
        </w:rPr>
        <w:t>November 13</w:t>
      </w:r>
      <w:r w:rsidRPr="00835B11">
        <w:rPr>
          <w:rFonts w:ascii="Book Antiqua" w:hAnsi="Book Antiqua"/>
          <w:lang w:val="en-GB"/>
        </w:rPr>
        <w:t>, 201</w:t>
      </w:r>
      <w:r w:rsidR="004A7FB3" w:rsidRPr="00835B11">
        <w:rPr>
          <w:rFonts w:ascii="Book Antiqua" w:hAnsi="Book Antiqua"/>
          <w:lang w:val="en-GB"/>
        </w:rPr>
        <w:t>9</w:t>
      </w:r>
    </w:p>
    <w:bookmarkEnd w:id="131"/>
    <w:p w14:paraId="1095EDBA" w14:textId="25895286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835B11">
        <w:rPr>
          <w:rFonts w:ascii="Book Antiqua" w:hAnsi="Book Antiqua"/>
          <w:b/>
          <w:lang w:val="en-GB"/>
        </w:rPr>
        <w:t>Article in press:</w:t>
      </w:r>
    </w:p>
    <w:p w14:paraId="62CDA66D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67683BC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835B11">
        <w:rPr>
          <w:rFonts w:ascii="Book Antiqua" w:eastAsia="宋体" w:hAnsi="Book Antiqua" w:cs="Helvetica"/>
          <w:b/>
        </w:rPr>
        <w:t xml:space="preserve">Specialty type: </w:t>
      </w:r>
      <w:r w:rsidRPr="00835B11">
        <w:rPr>
          <w:rFonts w:ascii="Book Antiqua" w:eastAsia="微软雅黑" w:hAnsi="Book Antiqua" w:cs="宋体"/>
        </w:rPr>
        <w:t>Medicine, research and experimental</w:t>
      </w:r>
    </w:p>
    <w:p w14:paraId="0BA87880" w14:textId="3F3EF1F8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835B11">
        <w:rPr>
          <w:rFonts w:ascii="Book Antiqua" w:eastAsia="宋体" w:hAnsi="Book Antiqua" w:cs="Helvetica"/>
          <w:b/>
        </w:rPr>
        <w:t xml:space="preserve">Country of origin: </w:t>
      </w:r>
      <w:r w:rsidR="004A7FB3" w:rsidRPr="00835B11">
        <w:rPr>
          <w:rFonts w:ascii="Book Antiqua" w:eastAsia="宋体" w:hAnsi="Book Antiqua"/>
        </w:rPr>
        <w:t>China</w:t>
      </w:r>
    </w:p>
    <w:p w14:paraId="592378A0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835B11">
        <w:rPr>
          <w:rFonts w:ascii="Book Antiqua" w:eastAsia="宋体" w:hAnsi="Book Antiqua" w:cs="Helvetica"/>
          <w:b/>
        </w:rPr>
        <w:t>Peer-review report classification</w:t>
      </w:r>
    </w:p>
    <w:p w14:paraId="40D77FD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t>Grade A (Excellent): 0</w:t>
      </w:r>
    </w:p>
    <w:p w14:paraId="264F7222" w14:textId="57067F6D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t xml:space="preserve">Grade B (Very good): </w:t>
      </w:r>
      <w:r w:rsidR="004A7FB3" w:rsidRPr="00835B11">
        <w:rPr>
          <w:rFonts w:ascii="Book Antiqua" w:eastAsia="宋体" w:hAnsi="Book Antiqua" w:cs="Helvetica"/>
        </w:rPr>
        <w:t>0</w:t>
      </w:r>
    </w:p>
    <w:p w14:paraId="50DA49D5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lastRenderedPageBreak/>
        <w:t>Grade C (Good): C</w:t>
      </w:r>
    </w:p>
    <w:p w14:paraId="614F5528" w14:textId="2EC733BC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t xml:space="preserve">Grade D (Fair): </w:t>
      </w:r>
      <w:r w:rsidR="004A7FB3" w:rsidRPr="00835B11">
        <w:rPr>
          <w:rFonts w:ascii="Book Antiqua" w:eastAsia="宋体" w:hAnsi="Book Antiqua" w:cs="Helvetica"/>
        </w:rPr>
        <w:t>D</w:t>
      </w:r>
      <w:r w:rsidRPr="00835B11">
        <w:rPr>
          <w:rFonts w:ascii="Book Antiqua" w:eastAsia="宋体" w:hAnsi="Book Antiqua" w:cs="Helvetica"/>
        </w:rPr>
        <w:t xml:space="preserve"> </w:t>
      </w:r>
    </w:p>
    <w:p w14:paraId="3B82C52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noProof/>
        </w:rPr>
      </w:pPr>
      <w:r w:rsidRPr="00835B11">
        <w:rPr>
          <w:rFonts w:ascii="Book Antiqua" w:eastAsia="宋体" w:hAnsi="Book Antiqua" w:cs="Helvetica"/>
        </w:rPr>
        <w:t>Grade E (Poor): 0</w:t>
      </w:r>
    </w:p>
    <w:p w14:paraId="22D18EE2" w14:textId="77777777" w:rsidR="004576AD" w:rsidRPr="00835B11" w:rsidRDefault="004576AD" w:rsidP="00835B11">
      <w:pPr>
        <w:pStyle w:val="a9"/>
        <w:adjustRightInd w:val="0"/>
        <w:snapToGrid w:val="0"/>
        <w:spacing w:line="360" w:lineRule="auto"/>
        <w:ind w:firstLine="480"/>
        <w:jc w:val="both"/>
        <w:rPr>
          <w:rFonts w:ascii="Book Antiqua" w:hAnsi="Book Antiqua" w:cs="Calibri"/>
          <w:noProof/>
          <w:lang w:val="en-GB"/>
        </w:rPr>
      </w:pPr>
    </w:p>
    <w:p w14:paraId="5C632C4C" w14:textId="13271415" w:rsidR="004576AD" w:rsidRPr="00835B11" w:rsidRDefault="004576AD" w:rsidP="00835B11">
      <w:pPr>
        <w:pStyle w:val="ac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835B11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4A7FB3" w:rsidRPr="00835B11">
        <w:rPr>
          <w:rFonts w:ascii="Book Antiqua" w:hAnsi="Book Antiqua"/>
          <w:sz w:val="24"/>
          <w:szCs w:val="24"/>
        </w:rPr>
        <w:t>Mais</w:t>
      </w:r>
      <w:proofErr w:type="spellEnd"/>
      <w:r w:rsidR="004A7FB3" w:rsidRPr="00835B1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="004A7FB3" w:rsidRPr="00835B11">
        <w:rPr>
          <w:rFonts w:ascii="Book Antiqua" w:hAnsi="Book Antiqua"/>
          <w:sz w:val="24"/>
          <w:szCs w:val="24"/>
        </w:rPr>
        <w:t>Verma</w:t>
      </w:r>
      <w:proofErr w:type="spellEnd"/>
      <w:r w:rsidR="004A7FB3" w:rsidRPr="00835B11">
        <w:rPr>
          <w:rFonts w:ascii="Book Antiqua" w:hAnsi="Book Antiqua"/>
          <w:sz w:val="24"/>
          <w:szCs w:val="24"/>
        </w:rPr>
        <w:t xml:space="preserve"> S</w:t>
      </w:r>
      <w:r w:rsidRPr="00835B11">
        <w:rPr>
          <w:rFonts w:ascii="Book Antiqua" w:hAnsi="Book Antiqua"/>
          <w:sz w:val="24"/>
          <w:szCs w:val="24"/>
        </w:rPr>
        <w:t xml:space="preserve"> </w:t>
      </w:r>
      <w:r w:rsidRPr="00835B11">
        <w:rPr>
          <w:rFonts w:ascii="Book Antiqua" w:hAnsi="Book Antiqua"/>
          <w:b/>
          <w:sz w:val="24"/>
          <w:szCs w:val="24"/>
        </w:rPr>
        <w:t xml:space="preserve">S-Editor: </w:t>
      </w:r>
      <w:r w:rsidR="004A7FB3" w:rsidRPr="00835B11">
        <w:rPr>
          <w:rFonts w:ascii="Book Antiqua" w:hAnsi="Book Antiqua"/>
          <w:sz w:val="24"/>
          <w:szCs w:val="24"/>
        </w:rPr>
        <w:t>Zhang L</w:t>
      </w:r>
      <w:r w:rsidRPr="00835B11">
        <w:rPr>
          <w:rFonts w:ascii="Book Antiqua" w:hAnsi="Book Antiqua"/>
          <w:b/>
          <w:sz w:val="24"/>
          <w:szCs w:val="24"/>
        </w:rPr>
        <w:t xml:space="preserve"> L-Editor: </w:t>
      </w:r>
      <w:r w:rsidR="00036642" w:rsidRPr="00991AB0">
        <w:rPr>
          <w:rFonts w:ascii="Book Antiqua" w:hAnsi="Book Antiqua"/>
          <w:sz w:val="24"/>
          <w:szCs w:val="24"/>
        </w:rPr>
        <w:t>Wang TQ</w:t>
      </w:r>
      <w:r w:rsidR="00036642">
        <w:rPr>
          <w:rFonts w:ascii="Book Antiqua" w:hAnsi="Book Antiqua"/>
          <w:b/>
          <w:sz w:val="24"/>
          <w:szCs w:val="24"/>
        </w:rPr>
        <w:t xml:space="preserve"> </w:t>
      </w:r>
      <w:r w:rsidRPr="00835B11">
        <w:rPr>
          <w:rFonts w:ascii="Book Antiqua" w:hAnsi="Book Antiqua"/>
          <w:b/>
          <w:sz w:val="24"/>
          <w:szCs w:val="24"/>
        </w:rPr>
        <w:t xml:space="preserve">E-Editor: </w:t>
      </w:r>
    </w:p>
    <w:p w14:paraId="7A4E9634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8F19A2" w14:textId="6CB92034" w:rsidR="004A7FB3" w:rsidRPr="00835B11" w:rsidRDefault="004A7FB3" w:rsidP="00835B1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835B11">
        <w:rPr>
          <w:rFonts w:ascii="Book Antiqua" w:eastAsia="Times New Roman" w:hAnsi="Book Antiqua"/>
        </w:rPr>
        <w:br w:type="page"/>
      </w:r>
    </w:p>
    <w:bookmarkEnd w:id="4"/>
    <w:bookmarkEnd w:id="5"/>
    <w:p w14:paraId="52AEDA97" w14:textId="6B916F27" w:rsidR="00A741A1" w:rsidRPr="00835B11" w:rsidRDefault="004A7FB3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lastRenderedPageBreak/>
        <w:t xml:space="preserve">Table 1 Specific information of </w:t>
      </w:r>
      <w:r w:rsidR="00036642">
        <w:rPr>
          <w:rFonts w:ascii="Book Antiqua" w:hAnsi="Book Antiqua"/>
          <w:b/>
        </w:rPr>
        <w:t xml:space="preserve">the </w:t>
      </w:r>
      <w:r w:rsidRPr="00835B11">
        <w:rPr>
          <w:rFonts w:ascii="Book Antiqua" w:hAnsi="Book Antiqua"/>
          <w:b/>
        </w:rPr>
        <w:t>patient before and after treatment</w:t>
      </w:r>
    </w:p>
    <w:tbl>
      <w:tblPr>
        <w:tblStyle w:val="21"/>
        <w:tblW w:w="92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835B11" w:rsidRPr="00835B11" w14:paraId="7F5DA82B" w14:textId="77777777" w:rsidTr="0083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904BED4" w14:textId="77777777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</w:rPr>
            </w:pPr>
            <w:r w:rsidRPr="00835B11">
              <w:rPr>
                <w:rFonts w:ascii="Book Antiqua" w:hAnsi="Book Antiqua"/>
                <w:bCs w:val="0"/>
              </w:rPr>
              <w:t>Time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6199B09" w14:textId="77777777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835B11">
              <w:rPr>
                <w:rFonts w:ascii="Book Antiqua" w:hAnsi="Book Antiqua"/>
                <w:bCs w:val="0"/>
              </w:rPr>
              <w:t>Information</w:t>
            </w:r>
          </w:p>
        </w:tc>
      </w:tr>
      <w:tr w:rsidR="00835B11" w:rsidRPr="00835B11" w14:paraId="0E9A5947" w14:textId="77777777" w:rsidTr="008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none" w:sz="0" w:space="0" w:color="auto"/>
            </w:tcBorders>
          </w:tcPr>
          <w:p w14:paraId="2A75ABAD" w14:textId="43398481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835B11">
              <w:rPr>
                <w:rFonts w:ascii="Book Antiqua" w:hAnsi="Book Antiqua"/>
                <w:b w:val="0"/>
              </w:rPr>
              <w:t>Jun</w:t>
            </w:r>
            <w:r w:rsidR="00F7296F" w:rsidRPr="00835B11">
              <w:rPr>
                <w:rFonts w:ascii="Book Antiqua" w:hAnsi="Book Antiqua"/>
                <w:b w:val="0"/>
              </w:rPr>
              <w:t>e</w:t>
            </w:r>
            <w:r w:rsidRPr="00835B11">
              <w:rPr>
                <w:rFonts w:ascii="Book Antiqua" w:hAnsi="Book Antiqua"/>
                <w:b w:val="0"/>
              </w:rPr>
              <w:t xml:space="preserve"> 2011</w:t>
            </w:r>
          </w:p>
        </w:tc>
        <w:tc>
          <w:tcPr>
            <w:tcW w:w="7513" w:type="dxa"/>
            <w:tcBorders>
              <w:top w:val="single" w:sz="4" w:space="0" w:color="auto"/>
              <w:bottom w:val="none" w:sz="0" w:space="0" w:color="auto"/>
            </w:tcBorders>
          </w:tcPr>
          <w:p w14:paraId="2DF7984C" w14:textId="794A0C31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>Laparoscopic myomectomy</w:t>
            </w:r>
          </w:p>
        </w:tc>
      </w:tr>
      <w:tr w:rsidR="00835B11" w:rsidRPr="00835B11" w14:paraId="39E4B871" w14:textId="77777777" w:rsidTr="00835B1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5DED45" w14:textId="109D1332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b w:val="0"/>
              </w:rPr>
              <w:t>Jul</w:t>
            </w:r>
            <w:r w:rsidR="00F7296F" w:rsidRPr="00835B11">
              <w:rPr>
                <w:rFonts w:ascii="Book Antiqua" w:hAnsi="Book Antiqua"/>
                <w:b w:val="0"/>
              </w:rPr>
              <w:t>y</w:t>
            </w:r>
            <w:r w:rsidRPr="00835B11">
              <w:rPr>
                <w:rFonts w:ascii="Book Antiqua" w:hAnsi="Book Antiqua"/>
                <w:b w:val="0"/>
              </w:rPr>
              <w:t xml:space="preserve"> 2011</w:t>
            </w:r>
          </w:p>
        </w:tc>
        <w:tc>
          <w:tcPr>
            <w:tcW w:w="7513" w:type="dxa"/>
          </w:tcPr>
          <w:p w14:paraId="626438D2" w14:textId="4F6CE7EE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>The menstrual period lasted approximately 12 d</w:t>
            </w:r>
          </w:p>
        </w:tc>
      </w:tr>
      <w:tr w:rsidR="00835B11" w:rsidRPr="00835B11" w14:paraId="518D75F9" w14:textId="77777777" w:rsidTr="008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</w:tcBorders>
          </w:tcPr>
          <w:p w14:paraId="781A370C" w14:textId="74F61FD4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b w:val="0"/>
              </w:rPr>
              <w:t>Jul</w:t>
            </w:r>
            <w:r w:rsidR="00F7296F" w:rsidRPr="00835B11">
              <w:rPr>
                <w:rFonts w:ascii="Book Antiqua" w:hAnsi="Book Antiqua"/>
                <w:b w:val="0"/>
              </w:rPr>
              <w:t>y</w:t>
            </w:r>
            <w:r w:rsidRPr="00835B11">
              <w:rPr>
                <w:rFonts w:ascii="Book Antiqua" w:hAnsi="Book Antiqua"/>
                <w:b w:val="0"/>
              </w:rPr>
              <w:t xml:space="preserve"> 2015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</w:tcBorders>
          </w:tcPr>
          <w:p w14:paraId="20BEC4B7" w14:textId="74D90713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bookmarkStart w:id="132" w:name="OLE_LINK129"/>
            <w:bookmarkStart w:id="133" w:name="OLE_LINK130"/>
            <w:r w:rsidRPr="00835B11">
              <w:rPr>
                <w:rFonts w:ascii="Book Antiqua" w:hAnsi="Book Antiqua"/>
              </w:rPr>
              <w:t>Dysmenorrhea</w:t>
            </w:r>
            <w:bookmarkEnd w:id="132"/>
            <w:bookmarkEnd w:id="133"/>
            <w:r w:rsidRPr="00835B11">
              <w:rPr>
                <w:rFonts w:ascii="Book Antiqua" w:hAnsi="Book Antiqua"/>
              </w:rPr>
              <w:t xml:space="preserve"> occurred and worsened progressively</w:t>
            </w:r>
          </w:p>
        </w:tc>
      </w:tr>
      <w:tr w:rsidR="00835B11" w:rsidRPr="00835B11" w14:paraId="690EB6E2" w14:textId="77777777" w:rsidTr="00835B1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4EB0B3" w14:textId="4C02AF4B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835B11">
              <w:rPr>
                <w:rFonts w:ascii="Book Antiqua" w:hAnsi="Book Antiqua"/>
                <w:b w:val="0"/>
              </w:rPr>
              <w:t>Mar</w:t>
            </w:r>
            <w:r w:rsidR="00F7296F" w:rsidRPr="00835B11">
              <w:rPr>
                <w:rFonts w:ascii="Book Antiqua" w:hAnsi="Book Antiqua"/>
                <w:b w:val="0"/>
              </w:rPr>
              <w:t>ch</w:t>
            </w:r>
            <w:r w:rsidRPr="00835B11">
              <w:rPr>
                <w:rFonts w:ascii="Book Antiqua" w:hAnsi="Book Antiqua"/>
                <w:b w:val="0"/>
              </w:rPr>
              <w:t xml:space="preserve"> 2017</w:t>
            </w:r>
          </w:p>
        </w:tc>
        <w:tc>
          <w:tcPr>
            <w:tcW w:w="7513" w:type="dxa"/>
          </w:tcPr>
          <w:p w14:paraId="62DD90F3" w14:textId="1D0A9D7D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 xml:space="preserve">B-mode ultrasound findings showed an endometrial cystic mass at the posterior uterine isthmus, and </w:t>
            </w:r>
            <w:r w:rsidR="00036642">
              <w:rPr>
                <w:rFonts w:ascii="Book Antiqua" w:hAnsi="Book Antiqua"/>
              </w:rPr>
              <w:t xml:space="preserve">a </w:t>
            </w:r>
            <w:proofErr w:type="spellStart"/>
            <w:r w:rsidR="00835B11" w:rsidRPr="00835B11">
              <w:rPr>
                <w:rFonts w:ascii="Book Antiqua" w:hAnsi="Book Antiqua"/>
              </w:rPr>
              <w:t>levonorgestrel</w:t>
            </w:r>
            <w:proofErr w:type="spellEnd"/>
            <w:r w:rsidR="00835B11" w:rsidRPr="00835B11">
              <w:rPr>
                <w:rFonts w:ascii="Book Antiqua" w:hAnsi="Book Antiqua"/>
              </w:rPr>
              <w:t>-containing intrauterine device</w:t>
            </w:r>
            <w:r w:rsidRPr="00835B11">
              <w:rPr>
                <w:rFonts w:ascii="Book Antiqua" w:hAnsi="Book Antiqua"/>
              </w:rPr>
              <w:t xml:space="preserve"> was inserted into the “uterine cavity”</w:t>
            </w:r>
          </w:p>
        </w:tc>
      </w:tr>
      <w:tr w:rsidR="00835B11" w:rsidRPr="00835B11" w14:paraId="4787E8DE" w14:textId="77777777" w:rsidTr="008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</w:tcBorders>
          </w:tcPr>
          <w:p w14:paraId="206DB2A5" w14:textId="1E0BAA03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835B11">
              <w:rPr>
                <w:rFonts w:ascii="Book Antiqua" w:hAnsi="Book Antiqua"/>
                <w:b w:val="0"/>
              </w:rPr>
              <w:t>Jun</w:t>
            </w:r>
            <w:r w:rsidR="00F7296F" w:rsidRPr="00835B11">
              <w:rPr>
                <w:rFonts w:ascii="Book Antiqua" w:hAnsi="Book Antiqua"/>
                <w:b w:val="0"/>
              </w:rPr>
              <w:t>e</w:t>
            </w:r>
            <w:r w:rsidRPr="00835B11">
              <w:rPr>
                <w:rFonts w:ascii="Book Antiqua" w:hAnsi="Book Antiqua"/>
                <w:b w:val="0"/>
              </w:rPr>
              <w:t xml:space="preserve"> 2017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</w:tcBorders>
          </w:tcPr>
          <w:p w14:paraId="2B6B1EC3" w14:textId="3DF7473D" w:rsidR="004A7FB3" w:rsidRPr="00835B11" w:rsidRDefault="004A7FB3" w:rsidP="0003664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caps/>
              </w:rPr>
              <w:t>a</w:t>
            </w:r>
            <w:r w:rsidRPr="00835B11">
              <w:rPr>
                <w:rFonts w:ascii="Book Antiqua" w:hAnsi="Book Antiqua"/>
              </w:rPr>
              <w:t xml:space="preserve"> large cystic lesion in the pelvic cavity was observed </w:t>
            </w:r>
            <w:r w:rsidR="00036642">
              <w:rPr>
                <w:rFonts w:ascii="Book Antiqua" w:hAnsi="Book Antiqua"/>
              </w:rPr>
              <w:t>by</w:t>
            </w:r>
            <w:r w:rsidR="00036642" w:rsidRPr="00835B11">
              <w:rPr>
                <w:rFonts w:ascii="Book Antiqua" w:hAnsi="Book Antiqua"/>
              </w:rPr>
              <w:t xml:space="preserve"> </w:t>
            </w:r>
            <w:r w:rsidR="00B7441D" w:rsidRPr="00835B11">
              <w:rPr>
                <w:rFonts w:ascii="Book Antiqua" w:hAnsi="Book Antiqua"/>
              </w:rPr>
              <w:t xml:space="preserve">magnetic resonance imaging. </w:t>
            </w:r>
            <w:r w:rsidRPr="00835B11">
              <w:rPr>
                <w:rFonts w:ascii="Book Antiqua" w:eastAsia="Times New Roman" w:hAnsi="Book Antiqua"/>
              </w:rPr>
              <w:t xml:space="preserve">The giant </w:t>
            </w:r>
            <w:proofErr w:type="spellStart"/>
            <w:r w:rsidRPr="00835B11">
              <w:rPr>
                <w:rFonts w:ascii="Book Antiqua" w:eastAsia="Times New Roman" w:hAnsi="Book Antiqua"/>
              </w:rPr>
              <w:t>exophytic</w:t>
            </w:r>
            <w:proofErr w:type="spellEnd"/>
            <w:r w:rsidRPr="00835B11">
              <w:rPr>
                <w:rFonts w:ascii="Book Antiqua" w:eastAsia="Times New Roman" w:hAnsi="Book Antiqua"/>
              </w:rPr>
              <w:t xml:space="preserve"> cystic mass and</w:t>
            </w:r>
            <w:r w:rsidRPr="00835B11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835B11" w:rsidRPr="00835B11">
              <w:rPr>
                <w:rFonts w:ascii="Book Antiqua" w:hAnsi="Book Antiqua"/>
              </w:rPr>
              <w:t>levonorgestrel</w:t>
            </w:r>
            <w:proofErr w:type="spellEnd"/>
            <w:r w:rsidR="00835B11" w:rsidRPr="00835B11">
              <w:rPr>
                <w:rFonts w:ascii="Book Antiqua" w:hAnsi="Book Antiqua"/>
              </w:rPr>
              <w:t>-containing intrauterine device</w:t>
            </w:r>
            <w:r w:rsidRPr="00835B11">
              <w:rPr>
                <w:rFonts w:ascii="Book Antiqua" w:hAnsi="Book Antiqua"/>
              </w:rPr>
              <w:t xml:space="preserve"> was </w:t>
            </w:r>
            <w:r w:rsidR="00036642" w:rsidRPr="00835B11">
              <w:rPr>
                <w:rFonts w:ascii="Book Antiqua" w:hAnsi="Book Antiqua"/>
              </w:rPr>
              <w:t>remov</w:t>
            </w:r>
            <w:r w:rsidR="00036642">
              <w:rPr>
                <w:rFonts w:ascii="Book Antiqua" w:hAnsi="Book Antiqua"/>
              </w:rPr>
              <w:t>ed</w:t>
            </w:r>
            <w:r w:rsidR="00036642" w:rsidRPr="00835B11">
              <w:rPr>
                <w:rFonts w:ascii="Book Antiqua" w:hAnsi="Book Antiqua"/>
              </w:rPr>
              <w:t xml:space="preserve"> </w:t>
            </w:r>
            <w:r w:rsidR="00036642" w:rsidRPr="00FD4B38">
              <w:rPr>
                <w:rFonts w:ascii="Book Antiqua" w:hAnsi="Book Antiqua"/>
                <w:i/>
              </w:rPr>
              <w:t>via</w:t>
            </w:r>
            <w:r w:rsidR="00036642" w:rsidRPr="00835B11">
              <w:rPr>
                <w:rFonts w:ascii="Book Antiqua" w:hAnsi="Book Antiqua"/>
              </w:rPr>
              <w:t xml:space="preserve"> </w:t>
            </w:r>
            <w:r w:rsidRPr="00835B11">
              <w:rPr>
                <w:rFonts w:ascii="Book Antiqua" w:hAnsi="Book Antiqua"/>
              </w:rPr>
              <w:t>laparoscopic surgery</w:t>
            </w:r>
          </w:p>
        </w:tc>
      </w:tr>
      <w:tr w:rsidR="00835B11" w:rsidRPr="00835B11" w14:paraId="578F3EC6" w14:textId="77777777" w:rsidTr="00835B1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E0C44D" w14:textId="3E1E6DD4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b w:val="0"/>
              </w:rPr>
              <w:t>Aug</w:t>
            </w:r>
            <w:r w:rsidR="00F7296F" w:rsidRPr="00835B11">
              <w:rPr>
                <w:rFonts w:ascii="Book Antiqua" w:hAnsi="Book Antiqua"/>
                <w:b w:val="0"/>
              </w:rPr>
              <w:t>ust</w:t>
            </w:r>
            <w:r w:rsidRPr="00835B11">
              <w:rPr>
                <w:rFonts w:ascii="Book Antiqua" w:hAnsi="Book Antiqua"/>
                <w:b w:val="0"/>
              </w:rPr>
              <w:t xml:space="preserve"> 2017</w:t>
            </w:r>
          </w:p>
        </w:tc>
        <w:tc>
          <w:tcPr>
            <w:tcW w:w="7513" w:type="dxa"/>
          </w:tcPr>
          <w:p w14:paraId="25D7817C" w14:textId="33154A9E" w:rsidR="004A7FB3" w:rsidRPr="00835B11" w:rsidRDefault="004A7FB3" w:rsidP="00835B1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>She has been relieved from symptoms of dysmenorrhea and abnormal uterine bleeding</w:t>
            </w:r>
          </w:p>
        </w:tc>
      </w:tr>
    </w:tbl>
    <w:p w14:paraId="06C1BBD0" w14:textId="77777777" w:rsidR="004A7FB3" w:rsidRPr="00835B11" w:rsidRDefault="004A7FB3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CCF596" w14:textId="77777777" w:rsidR="004A7FB3" w:rsidRPr="00835B11" w:rsidRDefault="004A7FB3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br w:type="page"/>
      </w:r>
    </w:p>
    <w:p w14:paraId="5625DA72" w14:textId="77777777" w:rsidR="004A7FB3" w:rsidRPr="00835B11" w:rsidRDefault="004A7FB3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lastRenderedPageBreak/>
        <w:t>Figure Legends</w:t>
      </w:r>
    </w:p>
    <w:p w14:paraId="1C5451C2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noProof/>
        </w:rPr>
        <w:drawing>
          <wp:inline distT="0" distB="0" distL="0" distR="0" wp14:anchorId="195D4F29" wp14:editId="2BB298DC">
            <wp:extent cx="5270500" cy="2260600"/>
            <wp:effectExtent l="0" t="0" r="12700" b="0"/>
            <wp:docPr id="3" name="图片 3" descr="../../../../figur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figure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69AF" w14:textId="5274CB65" w:rsidR="00A741A1" w:rsidRPr="00835B11" w:rsidRDefault="00835B1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bookmarkStart w:id="134" w:name="OLE_LINK94"/>
      <w:bookmarkStart w:id="135" w:name="OLE_LINK95"/>
      <w:r w:rsidRPr="00835B11">
        <w:rPr>
          <w:rFonts w:ascii="Book Antiqua" w:hAnsi="Book Antiqua"/>
          <w:b/>
          <w:bCs/>
        </w:rPr>
        <w:t>Figure 1</w:t>
      </w:r>
      <w:r w:rsidR="00A741A1" w:rsidRPr="00835B11">
        <w:rPr>
          <w:rFonts w:ascii="Book Antiqua" w:hAnsi="Book Antiqua"/>
          <w:b/>
          <w:bCs/>
        </w:rPr>
        <w:t xml:space="preserve"> </w:t>
      </w:r>
      <w:r w:rsidRPr="00835B11">
        <w:rPr>
          <w:rFonts w:ascii="Book Antiqua" w:hAnsi="Book Antiqua"/>
          <w:b/>
          <w:bCs/>
        </w:rPr>
        <w:t>Imaging examinations.</w:t>
      </w:r>
      <w:r w:rsidRPr="00835B11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hAnsi="Book Antiqua"/>
        </w:rPr>
        <w:t>A</w:t>
      </w:r>
      <w:r w:rsidRPr="00835B11">
        <w:rPr>
          <w:rFonts w:ascii="Book Antiqua" w:hAnsi="Book Antiqua"/>
        </w:rPr>
        <w:t>:</w:t>
      </w:r>
      <w:r w:rsidR="00A741A1" w:rsidRPr="00835B11">
        <w:rPr>
          <w:rFonts w:ascii="Book Antiqua" w:hAnsi="Book Antiqua"/>
        </w:rPr>
        <w:t xml:space="preserve"> B-mode </w:t>
      </w:r>
      <w:r w:rsidR="00A741A1" w:rsidRPr="00835B11">
        <w:rPr>
          <w:rFonts w:ascii="Book Antiqua" w:eastAsia="Times New Roman" w:hAnsi="Book Antiqua"/>
        </w:rPr>
        <w:t>ultrasound</w:t>
      </w:r>
      <w:r w:rsidR="00A741A1" w:rsidRPr="00835B11">
        <w:rPr>
          <w:rFonts w:ascii="Book Antiqua" w:hAnsi="Book Antiqua"/>
        </w:rPr>
        <w:t xml:space="preserve"> showed an anterior and normal uterus size and a cystic echogenic mass that measured 9.5</w:t>
      </w:r>
      <w:r w:rsidRPr="00835B11">
        <w:rPr>
          <w:rFonts w:ascii="Book Antiqua" w:hAnsi="Book Antiqua"/>
        </w:rPr>
        <w:t xml:space="preserve"> cm × </w:t>
      </w:r>
      <w:r w:rsidR="00A741A1" w:rsidRPr="00835B11">
        <w:rPr>
          <w:rFonts w:ascii="Book Antiqua" w:hAnsi="Book Antiqua"/>
        </w:rPr>
        <w:t>7.4</w:t>
      </w:r>
      <w:r w:rsidRPr="00835B11">
        <w:rPr>
          <w:rFonts w:ascii="Book Antiqua" w:hAnsi="Book Antiqua"/>
        </w:rPr>
        <w:t xml:space="preserve"> cm × </w:t>
      </w:r>
      <w:r w:rsidR="00A741A1" w:rsidRPr="00835B11">
        <w:rPr>
          <w:rFonts w:ascii="Book Antiqua" w:hAnsi="Book Antiqua"/>
        </w:rPr>
        <w:t xml:space="preserve">7.4 cm located at the posterior uterine isthmus. The white arrow indicates an </w:t>
      </w:r>
      <w:r w:rsidRPr="00835B11">
        <w:rPr>
          <w:rFonts w:ascii="Book Antiqua" w:hAnsi="Book Antiqua"/>
        </w:rPr>
        <w:t>intrauterine device</w:t>
      </w:r>
      <w:r w:rsidR="00A741A1" w:rsidRPr="00835B11">
        <w:rPr>
          <w:rFonts w:ascii="Book Antiqua" w:hAnsi="Book Antiqua"/>
        </w:rPr>
        <w:t xml:space="preserve"> contained within this cystic mass</w:t>
      </w:r>
      <w:r w:rsidRPr="00835B11">
        <w:rPr>
          <w:rFonts w:ascii="Book Antiqua" w:hAnsi="Book Antiqua"/>
        </w:rPr>
        <w:t xml:space="preserve">; </w:t>
      </w:r>
      <w:r w:rsidR="00A741A1" w:rsidRPr="00835B11">
        <w:rPr>
          <w:rFonts w:ascii="Book Antiqua" w:hAnsi="Book Antiqua"/>
        </w:rPr>
        <w:t>B</w:t>
      </w:r>
      <w:r w:rsidRPr="00835B11">
        <w:rPr>
          <w:rFonts w:ascii="Book Antiqua" w:hAnsi="Book Antiqua"/>
        </w:rPr>
        <w:t>:</w:t>
      </w:r>
      <w:r w:rsidR="00A741A1" w:rsidRPr="00835B11">
        <w:rPr>
          <w:rFonts w:ascii="Book Antiqua" w:hAnsi="Book Antiqua"/>
        </w:rPr>
        <w:t xml:space="preserve"> </w:t>
      </w:r>
      <w:bookmarkEnd w:id="134"/>
      <w:bookmarkEnd w:id="135"/>
      <w:r w:rsidR="00A741A1" w:rsidRPr="00835B11">
        <w:rPr>
          <w:rFonts w:ascii="Book Antiqua" w:hAnsi="Book Antiqua"/>
        </w:rPr>
        <w:t>On the T1-weighted image, the uterine isthmus muscle was discontinuous, and the cervical canal lost its normal shape. A communication was observed between the posterior isthmus of the uterus and the</w:t>
      </w:r>
      <w:bookmarkStart w:id="136" w:name="OLE_LINK78"/>
      <w:bookmarkStart w:id="137" w:name="OLE_LINK79"/>
      <w:r w:rsidR="00A741A1" w:rsidRPr="00835B11">
        <w:rPr>
          <w:rFonts w:ascii="Book Antiqua" w:hAnsi="Book Antiqua"/>
        </w:rPr>
        <w:t xml:space="preserve"> endometrial</w:t>
      </w:r>
      <w:bookmarkEnd w:id="136"/>
      <w:bookmarkEnd w:id="137"/>
      <w:r w:rsidR="00A741A1" w:rsidRPr="00835B11">
        <w:rPr>
          <w:rFonts w:ascii="Book Antiqua" w:hAnsi="Book Antiqua"/>
        </w:rPr>
        <w:t xml:space="preserve"> cavity and cervical canal.</w:t>
      </w:r>
    </w:p>
    <w:p w14:paraId="70F14ED2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noProof/>
        </w:rPr>
        <w:lastRenderedPageBreak/>
        <w:drawing>
          <wp:inline distT="0" distB="0" distL="0" distR="0" wp14:anchorId="4EA31DC5" wp14:editId="62B9E422">
            <wp:extent cx="5257800" cy="4279900"/>
            <wp:effectExtent l="0" t="0" r="0" b="1270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6952" w14:textId="0BB89A61" w:rsidR="00A741A1" w:rsidRPr="00835B11" w:rsidRDefault="00835B1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b/>
          <w:bCs/>
        </w:rPr>
        <w:t>Figure 2 Laparoscopic excision of the mass was performed for the patient</w:t>
      </w:r>
      <w:r w:rsidRPr="00835B11">
        <w:rPr>
          <w:rFonts w:ascii="Book Antiqua" w:hAnsi="Book Antiqua"/>
          <w:b/>
        </w:rPr>
        <w:t xml:space="preserve">. </w:t>
      </w:r>
      <w:r w:rsidR="00A741A1" w:rsidRPr="00835B11">
        <w:rPr>
          <w:rFonts w:ascii="Book Antiqua" w:hAnsi="Book Antiqua"/>
          <w:bCs/>
        </w:rPr>
        <w:t>A</w:t>
      </w:r>
      <w:r w:rsidR="00AC748B">
        <w:rPr>
          <w:rFonts w:ascii="Book Antiqua" w:hAnsi="Book Antiqua"/>
          <w:bCs/>
        </w:rPr>
        <w:t xml:space="preserve"> </w:t>
      </w:r>
      <w:r w:rsidR="00036642">
        <w:rPr>
          <w:rFonts w:ascii="Book Antiqua" w:hAnsi="Book Antiqua"/>
          <w:bCs/>
        </w:rPr>
        <w:t xml:space="preserve">and </w:t>
      </w:r>
      <w:r w:rsidR="00A741A1" w:rsidRPr="00835B11">
        <w:rPr>
          <w:rFonts w:ascii="Book Antiqua" w:hAnsi="Book Antiqua"/>
          <w:bCs/>
        </w:rPr>
        <w:t>B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</w:t>
      </w:r>
      <w:r w:rsidR="00991AB0">
        <w:rPr>
          <w:rFonts w:ascii="Book Antiqua" w:hAnsi="Book Antiqua"/>
          <w:bCs/>
        </w:rPr>
        <w:t>A</w:t>
      </w:r>
      <w:r w:rsidR="00A741A1" w:rsidRPr="00835B11">
        <w:rPr>
          <w:rFonts w:ascii="Book Antiqua" w:hAnsi="Book Antiqua"/>
          <w:bCs/>
        </w:rPr>
        <w:t xml:space="preserve">ppearance of the cystic </w:t>
      </w:r>
      <w:proofErr w:type="spellStart"/>
      <w:r w:rsidR="00A741A1" w:rsidRPr="00835B11">
        <w:rPr>
          <w:rFonts w:ascii="Book Antiqua" w:hAnsi="Book Antiqua"/>
          <w:bCs/>
        </w:rPr>
        <w:t>adenomyosis</w:t>
      </w:r>
      <w:proofErr w:type="spellEnd"/>
      <w:r w:rsidR="00A741A1" w:rsidRPr="00835B11">
        <w:rPr>
          <w:rFonts w:ascii="Book Antiqua" w:hAnsi="Book Antiqua"/>
          <w:bCs/>
        </w:rPr>
        <w:t xml:space="preserve"> at different directions</w:t>
      </w:r>
      <w:r w:rsidRPr="00835B11">
        <w:rPr>
          <w:rFonts w:ascii="Book Antiqua" w:hAnsi="Book Antiqua"/>
          <w:bCs/>
        </w:rPr>
        <w:t>;</w:t>
      </w:r>
      <w:r w:rsidR="00A741A1" w:rsidRPr="00835B11">
        <w:rPr>
          <w:rFonts w:ascii="Book Antiqua" w:hAnsi="Book Antiqua"/>
          <w:bCs/>
        </w:rPr>
        <w:t xml:space="preserve"> C</w:t>
      </w:r>
      <w:r w:rsidRPr="00835B11">
        <w:rPr>
          <w:rFonts w:ascii="Book Antiqua" w:hAnsi="Book Antiqua"/>
          <w:bCs/>
        </w:rPr>
        <w:t xml:space="preserve">: </w:t>
      </w:r>
      <w:r w:rsidR="00A741A1" w:rsidRPr="00835B11">
        <w:rPr>
          <w:rFonts w:ascii="Book Antiqua" w:hAnsi="Book Antiqua"/>
          <w:bCs/>
        </w:rPr>
        <w:t>Chocolate-colored liquid content overflowed from the incision</w:t>
      </w:r>
      <w:r w:rsidRPr="00835B11">
        <w:rPr>
          <w:rFonts w:ascii="Book Antiqua" w:hAnsi="Book Antiqua"/>
          <w:bCs/>
        </w:rPr>
        <w:t>;</w:t>
      </w:r>
      <w:r w:rsidR="00A741A1" w:rsidRPr="00835B11">
        <w:rPr>
          <w:rFonts w:ascii="Book Antiqua" w:hAnsi="Book Antiqua"/>
          <w:bCs/>
        </w:rPr>
        <w:t xml:space="preserve"> D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The incision was enlarged and a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>-containing intrauterine device</w:t>
      </w:r>
      <w:r w:rsidR="00A741A1" w:rsidRPr="00835B11" w:rsidDel="00D05644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hAnsi="Book Antiqua"/>
          <w:bCs/>
        </w:rPr>
        <w:t>was exposed after sucking the cystic fluid</w:t>
      </w:r>
      <w:r w:rsidRPr="00835B11">
        <w:rPr>
          <w:rFonts w:ascii="Book Antiqua" w:hAnsi="Book Antiqua"/>
          <w:bCs/>
        </w:rPr>
        <w:t>;</w:t>
      </w:r>
      <w:r w:rsidR="00A741A1" w:rsidRPr="00835B11">
        <w:rPr>
          <w:rFonts w:ascii="Book Antiqua" w:hAnsi="Book Antiqua"/>
          <w:bCs/>
        </w:rPr>
        <w:t xml:space="preserve"> E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The cervical canal was enlarged by the expanding-uterus stick to prevent stenosis</w:t>
      </w:r>
      <w:r w:rsidR="00206CA5">
        <w:rPr>
          <w:rFonts w:ascii="Book Antiqua" w:hAnsi="Book Antiqua" w:hint="eastAsia"/>
          <w:bCs/>
        </w:rPr>
        <w:t>;</w:t>
      </w:r>
      <w:r w:rsidR="00206CA5" w:rsidRPr="00835B11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hAnsi="Book Antiqua"/>
          <w:bCs/>
        </w:rPr>
        <w:t>F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eastAsia="Times New Roman" w:hAnsi="Book Antiqua"/>
          <w:bCs/>
        </w:rPr>
        <w:t>Continuously suturing the entire uterine wall twice to</w:t>
      </w:r>
      <w:r w:rsidR="00A741A1" w:rsidRPr="00835B11">
        <w:rPr>
          <w:rFonts w:ascii="Book Antiqua" w:eastAsia="Times New Roman" w:hAnsi="Book Antiqua"/>
        </w:rPr>
        <w:t xml:space="preserve"> reconstruct the uterine wall</w:t>
      </w:r>
      <w:r w:rsidR="00A741A1" w:rsidRPr="00835B11">
        <w:rPr>
          <w:rFonts w:ascii="Book Antiqua" w:hAnsi="Book Antiqua"/>
        </w:rPr>
        <w:t>.</w:t>
      </w:r>
    </w:p>
    <w:p w14:paraId="47BBE3E8" w14:textId="77777777" w:rsidR="00A741A1" w:rsidRPr="00AC748B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41A1" w:rsidRPr="00AC748B" w:rsidSect="00250532">
      <w:footerReference w:type="even" r:id="rId12"/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E5EC" w14:textId="77777777" w:rsidR="00813FB1" w:rsidRDefault="00813FB1">
      <w:r>
        <w:separator/>
      </w:r>
    </w:p>
  </w:endnote>
  <w:endnote w:type="continuationSeparator" w:id="0">
    <w:p w14:paraId="3A639E16" w14:textId="77777777" w:rsidR="00813FB1" w:rsidRDefault="0081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AB75" w14:textId="77777777" w:rsidR="00C02539" w:rsidRDefault="00C02539" w:rsidP="00CA2AD5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597F78" w14:textId="77777777" w:rsidR="00C02539" w:rsidRDefault="00C025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1F2D" w14:textId="0781C76C" w:rsidR="00C02539" w:rsidRDefault="00C02539" w:rsidP="00C0253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B38">
      <w:rPr>
        <w:rStyle w:val="a5"/>
        <w:noProof/>
      </w:rPr>
      <w:t>15</w:t>
    </w:r>
    <w:r>
      <w:rPr>
        <w:rStyle w:val="a5"/>
      </w:rPr>
      <w:fldChar w:fldCharType="end"/>
    </w:r>
  </w:p>
  <w:p w14:paraId="57BC4751" w14:textId="77777777" w:rsidR="00C02539" w:rsidRDefault="00C02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08E4" w14:textId="77777777" w:rsidR="00813FB1" w:rsidRDefault="00813FB1">
      <w:r>
        <w:separator/>
      </w:r>
    </w:p>
  </w:footnote>
  <w:footnote w:type="continuationSeparator" w:id="0">
    <w:p w14:paraId="26690A81" w14:textId="77777777" w:rsidR="00813FB1" w:rsidRDefault="0081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AF7"/>
    <w:multiLevelType w:val="hybridMultilevel"/>
    <w:tmpl w:val="1DCECA0A"/>
    <w:lvl w:ilvl="0" w:tplc="BB3C790C">
      <w:start w:val="1"/>
      <w:numFmt w:val="upperLetter"/>
      <w:lvlText w:val="(%1)"/>
      <w:lvlJc w:val="left"/>
      <w:pPr>
        <w:ind w:left="400" w:hanging="4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521F9"/>
    <w:multiLevelType w:val="multilevel"/>
    <w:tmpl w:val="527521F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trackRevisions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1"/>
    <w:rsid w:val="000061FD"/>
    <w:rsid w:val="0000627E"/>
    <w:rsid w:val="0001082D"/>
    <w:rsid w:val="00012907"/>
    <w:rsid w:val="0002259D"/>
    <w:rsid w:val="00022614"/>
    <w:rsid w:val="00024BDB"/>
    <w:rsid w:val="00025EE0"/>
    <w:rsid w:val="000300FA"/>
    <w:rsid w:val="000304A5"/>
    <w:rsid w:val="000344FB"/>
    <w:rsid w:val="000361ED"/>
    <w:rsid w:val="00036642"/>
    <w:rsid w:val="00036F06"/>
    <w:rsid w:val="00040C2C"/>
    <w:rsid w:val="0004210C"/>
    <w:rsid w:val="00042CBA"/>
    <w:rsid w:val="000450F9"/>
    <w:rsid w:val="00046C74"/>
    <w:rsid w:val="0005542D"/>
    <w:rsid w:val="00055E1C"/>
    <w:rsid w:val="000566B1"/>
    <w:rsid w:val="000651A9"/>
    <w:rsid w:val="00065518"/>
    <w:rsid w:val="00066954"/>
    <w:rsid w:val="000678F4"/>
    <w:rsid w:val="00070019"/>
    <w:rsid w:val="0007053B"/>
    <w:rsid w:val="00073865"/>
    <w:rsid w:val="000738EC"/>
    <w:rsid w:val="000825C3"/>
    <w:rsid w:val="00082860"/>
    <w:rsid w:val="00085423"/>
    <w:rsid w:val="00087EC8"/>
    <w:rsid w:val="00091274"/>
    <w:rsid w:val="0009272E"/>
    <w:rsid w:val="0009721F"/>
    <w:rsid w:val="000A41A2"/>
    <w:rsid w:val="000A4527"/>
    <w:rsid w:val="000A71E1"/>
    <w:rsid w:val="000B02BB"/>
    <w:rsid w:val="000B0A64"/>
    <w:rsid w:val="000B1413"/>
    <w:rsid w:val="000B1AA7"/>
    <w:rsid w:val="000B3CAA"/>
    <w:rsid w:val="000B6D46"/>
    <w:rsid w:val="000B7D81"/>
    <w:rsid w:val="000C053B"/>
    <w:rsid w:val="000C0C56"/>
    <w:rsid w:val="000C4AA9"/>
    <w:rsid w:val="000C4DB9"/>
    <w:rsid w:val="000C53DD"/>
    <w:rsid w:val="000C5817"/>
    <w:rsid w:val="000D0432"/>
    <w:rsid w:val="000D211F"/>
    <w:rsid w:val="000D2556"/>
    <w:rsid w:val="000D4D46"/>
    <w:rsid w:val="000D63EA"/>
    <w:rsid w:val="000D6593"/>
    <w:rsid w:val="000D78B6"/>
    <w:rsid w:val="000E06B0"/>
    <w:rsid w:val="000E0987"/>
    <w:rsid w:val="000E1F10"/>
    <w:rsid w:val="000E3DB2"/>
    <w:rsid w:val="000E4B00"/>
    <w:rsid w:val="000E5971"/>
    <w:rsid w:val="000E74F5"/>
    <w:rsid w:val="000E7B83"/>
    <w:rsid w:val="000F0B38"/>
    <w:rsid w:val="000F3320"/>
    <w:rsid w:val="000F3448"/>
    <w:rsid w:val="000F7677"/>
    <w:rsid w:val="001002BD"/>
    <w:rsid w:val="001020F1"/>
    <w:rsid w:val="0010243B"/>
    <w:rsid w:val="001029B8"/>
    <w:rsid w:val="0010594E"/>
    <w:rsid w:val="00105ED9"/>
    <w:rsid w:val="0010691D"/>
    <w:rsid w:val="00106963"/>
    <w:rsid w:val="0011033E"/>
    <w:rsid w:val="00111C9C"/>
    <w:rsid w:val="00112A36"/>
    <w:rsid w:val="0011342A"/>
    <w:rsid w:val="00114C99"/>
    <w:rsid w:val="0011660C"/>
    <w:rsid w:val="001219A0"/>
    <w:rsid w:val="00122CB1"/>
    <w:rsid w:val="00124786"/>
    <w:rsid w:val="00126E64"/>
    <w:rsid w:val="001326AF"/>
    <w:rsid w:val="00132880"/>
    <w:rsid w:val="0013555D"/>
    <w:rsid w:val="00136612"/>
    <w:rsid w:val="00137FC3"/>
    <w:rsid w:val="00142092"/>
    <w:rsid w:val="0014256F"/>
    <w:rsid w:val="00143387"/>
    <w:rsid w:val="0014377B"/>
    <w:rsid w:val="0014450F"/>
    <w:rsid w:val="00144AE0"/>
    <w:rsid w:val="00146263"/>
    <w:rsid w:val="001476FE"/>
    <w:rsid w:val="00147AB4"/>
    <w:rsid w:val="00151A9E"/>
    <w:rsid w:val="00153E37"/>
    <w:rsid w:val="00154E40"/>
    <w:rsid w:val="001615CC"/>
    <w:rsid w:val="00165995"/>
    <w:rsid w:val="00165EDA"/>
    <w:rsid w:val="001670C7"/>
    <w:rsid w:val="00167A3E"/>
    <w:rsid w:val="00167D84"/>
    <w:rsid w:val="001745BD"/>
    <w:rsid w:val="001767F5"/>
    <w:rsid w:val="00176ABE"/>
    <w:rsid w:val="00177F72"/>
    <w:rsid w:val="00180774"/>
    <w:rsid w:val="00180B96"/>
    <w:rsid w:val="00181EEA"/>
    <w:rsid w:val="00187C41"/>
    <w:rsid w:val="0019114F"/>
    <w:rsid w:val="00192987"/>
    <w:rsid w:val="00193839"/>
    <w:rsid w:val="00194146"/>
    <w:rsid w:val="001957F1"/>
    <w:rsid w:val="001959AE"/>
    <w:rsid w:val="001967F6"/>
    <w:rsid w:val="00196E05"/>
    <w:rsid w:val="001A1324"/>
    <w:rsid w:val="001A48EF"/>
    <w:rsid w:val="001A7515"/>
    <w:rsid w:val="001A7BBA"/>
    <w:rsid w:val="001A7EA2"/>
    <w:rsid w:val="001A7F37"/>
    <w:rsid w:val="001B21F2"/>
    <w:rsid w:val="001B4ADD"/>
    <w:rsid w:val="001B6538"/>
    <w:rsid w:val="001C3409"/>
    <w:rsid w:val="001C4B90"/>
    <w:rsid w:val="001C515E"/>
    <w:rsid w:val="001C6705"/>
    <w:rsid w:val="001C70FE"/>
    <w:rsid w:val="001C7C7C"/>
    <w:rsid w:val="001D0BDE"/>
    <w:rsid w:val="001D27A8"/>
    <w:rsid w:val="001D3D02"/>
    <w:rsid w:val="001F48C4"/>
    <w:rsid w:val="001F4D40"/>
    <w:rsid w:val="001F62CC"/>
    <w:rsid w:val="0020064E"/>
    <w:rsid w:val="00206CA5"/>
    <w:rsid w:val="002075D7"/>
    <w:rsid w:val="00210E8C"/>
    <w:rsid w:val="00210EF6"/>
    <w:rsid w:val="00211460"/>
    <w:rsid w:val="00213233"/>
    <w:rsid w:val="00215B48"/>
    <w:rsid w:val="00215FBF"/>
    <w:rsid w:val="002179E7"/>
    <w:rsid w:val="00221D80"/>
    <w:rsid w:val="00223ED4"/>
    <w:rsid w:val="00223EE6"/>
    <w:rsid w:val="00224237"/>
    <w:rsid w:val="00224B63"/>
    <w:rsid w:val="00224E80"/>
    <w:rsid w:val="00226950"/>
    <w:rsid w:val="00230273"/>
    <w:rsid w:val="00233050"/>
    <w:rsid w:val="0023444A"/>
    <w:rsid w:val="00236FD1"/>
    <w:rsid w:val="00242D2B"/>
    <w:rsid w:val="00242DC4"/>
    <w:rsid w:val="00245D46"/>
    <w:rsid w:val="00250532"/>
    <w:rsid w:val="00250E1A"/>
    <w:rsid w:val="00252DED"/>
    <w:rsid w:val="002562AD"/>
    <w:rsid w:val="002567B3"/>
    <w:rsid w:val="0025720D"/>
    <w:rsid w:val="00257B10"/>
    <w:rsid w:val="0026104F"/>
    <w:rsid w:val="002623FA"/>
    <w:rsid w:val="00263C7B"/>
    <w:rsid w:val="00265718"/>
    <w:rsid w:val="002671B1"/>
    <w:rsid w:val="00267213"/>
    <w:rsid w:val="00271BD9"/>
    <w:rsid w:val="00271FF8"/>
    <w:rsid w:val="00272B4E"/>
    <w:rsid w:val="00273193"/>
    <w:rsid w:val="00276213"/>
    <w:rsid w:val="00276259"/>
    <w:rsid w:val="00276E9F"/>
    <w:rsid w:val="00277EB8"/>
    <w:rsid w:val="002810FE"/>
    <w:rsid w:val="00281530"/>
    <w:rsid w:val="00281B79"/>
    <w:rsid w:val="00281DF5"/>
    <w:rsid w:val="00282030"/>
    <w:rsid w:val="00283CFC"/>
    <w:rsid w:val="00284585"/>
    <w:rsid w:val="00285E54"/>
    <w:rsid w:val="0029178E"/>
    <w:rsid w:val="002935B5"/>
    <w:rsid w:val="00294CA0"/>
    <w:rsid w:val="00294FF9"/>
    <w:rsid w:val="00295204"/>
    <w:rsid w:val="0029585D"/>
    <w:rsid w:val="00297232"/>
    <w:rsid w:val="00297DCE"/>
    <w:rsid w:val="002A079F"/>
    <w:rsid w:val="002A0AC7"/>
    <w:rsid w:val="002A26ED"/>
    <w:rsid w:val="002A2BA6"/>
    <w:rsid w:val="002A2C48"/>
    <w:rsid w:val="002A3EE5"/>
    <w:rsid w:val="002A49C7"/>
    <w:rsid w:val="002A62F4"/>
    <w:rsid w:val="002B1131"/>
    <w:rsid w:val="002B1756"/>
    <w:rsid w:val="002B17F3"/>
    <w:rsid w:val="002B34CF"/>
    <w:rsid w:val="002B34FB"/>
    <w:rsid w:val="002B42A5"/>
    <w:rsid w:val="002C0260"/>
    <w:rsid w:val="002C12D7"/>
    <w:rsid w:val="002C1FF4"/>
    <w:rsid w:val="002C2CA2"/>
    <w:rsid w:val="002C5832"/>
    <w:rsid w:val="002C79F9"/>
    <w:rsid w:val="002D0DA7"/>
    <w:rsid w:val="002D219D"/>
    <w:rsid w:val="002D408B"/>
    <w:rsid w:val="002D5774"/>
    <w:rsid w:val="002D5D41"/>
    <w:rsid w:val="002D6E84"/>
    <w:rsid w:val="002E1EBA"/>
    <w:rsid w:val="002E371E"/>
    <w:rsid w:val="002F7C3B"/>
    <w:rsid w:val="00301DE8"/>
    <w:rsid w:val="0030268E"/>
    <w:rsid w:val="003033C8"/>
    <w:rsid w:val="00304143"/>
    <w:rsid w:val="00304A20"/>
    <w:rsid w:val="003059DD"/>
    <w:rsid w:val="00306A62"/>
    <w:rsid w:val="00311533"/>
    <w:rsid w:val="003152D9"/>
    <w:rsid w:val="00315A6E"/>
    <w:rsid w:val="0031732F"/>
    <w:rsid w:val="003177CA"/>
    <w:rsid w:val="00320B75"/>
    <w:rsid w:val="00320F67"/>
    <w:rsid w:val="00321B0E"/>
    <w:rsid w:val="00321CD6"/>
    <w:rsid w:val="00330EAC"/>
    <w:rsid w:val="00333077"/>
    <w:rsid w:val="0033626F"/>
    <w:rsid w:val="00337DBF"/>
    <w:rsid w:val="003407C9"/>
    <w:rsid w:val="00341480"/>
    <w:rsid w:val="00342673"/>
    <w:rsid w:val="0034417F"/>
    <w:rsid w:val="00345BBC"/>
    <w:rsid w:val="0034629A"/>
    <w:rsid w:val="00347AB5"/>
    <w:rsid w:val="00350109"/>
    <w:rsid w:val="003522BB"/>
    <w:rsid w:val="003545E4"/>
    <w:rsid w:val="003553E3"/>
    <w:rsid w:val="00357689"/>
    <w:rsid w:val="00360AD0"/>
    <w:rsid w:val="00361148"/>
    <w:rsid w:val="00362981"/>
    <w:rsid w:val="003632B0"/>
    <w:rsid w:val="00363345"/>
    <w:rsid w:val="003637A5"/>
    <w:rsid w:val="003700E6"/>
    <w:rsid w:val="00373E03"/>
    <w:rsid w:val="00374D18"/>
    <w:rsid w:val="003775EE"/>
    <w:rsid w:val="00381AC8"/>
    <w:rsid w:val="00382FA1"/>
    <w:rsid w:val="00383547"/>
    <w:rsid w:val="00386DCD"/>
    <w:rsid w:val="00392063"/>
    <w:rsid w:val="00392592"/>
    <w:rsid w:val="003941D4"/>
    <w:rsid w:val="0039472E"/>
    <w:rsid w:val="003948AC"/>
    <w:rsid w:val="003A23BC"/>
    <w:rsid w:val="003A25B1"/>
    <w:rsid w:val="003A2FEB"/>
    <w:rsid w:val="003A34C7"/>
    <w:rsid w:val="003A3878"/>
    <w:rsid w:val="003A7130"/>
    <w:rsid w:val="003B0544"/>
    <w:rsid w:val="003B4131"/>
    <w:rsid w:val="003B52BD"/>
    <w:rsid w:val="003C0500"/>
    <w:rsid w:val="003C3323"/>
    <w:rsid w:val="003C462E"/>
    <w:rsid w:val="003C4696"/>
    <w:rsid w:val="003D11FC"/>
    <w:rsid w:val="003D1BB4"/>
    <w:rsid w:val="003D4221"/>
    <w:rsid w:val="003D44FF"/>
    <w:rsid w:val="003D45A3"/>
    <w:rsid w:val="003D4B11"/>
    <w:rsid w:val="003D563E"/>
    <w:rsid w:val="003D5E97"/>
    <w:rsid w:val="003D722B"/>
    <w:rsid w:val="003D7F33"/>
    <w:rsid w:val="003E400C"/>
    <w:rsid w:val="003F0200"/>
    <w:rsid w:val="003F07A4"/>
    <w:rsid w:val="003F080D"/>
    <w:rsid w:val="003F34F9"/>
    <w:rsid w:val="003F6430"/>
    <w:rsid w:val="003F6805"/>
    <w:rsid w:val="0040045A"/>
    <w:rsid w:val="00400643"/>
    <w:rsid w:val="004020CF"/>
    <w:rsid w:val="00404206"/>
    <w:rsid w:val="004060EC"/>
    <w:rsid w:val="00410B6C"/>
    <w:rsid w:val="00412124"/>
    <w:rsid w:val="00412B3A"/>
    <w:rsid w:val="00414220"/>
    <w:rsid w:val="004157D2"/>
    <w:rsid w:val="004166A6"/>
    <w:rsid w:val="00416DE0"/>
    <w:rsid w:val="00417DE7"/>
    <w:rsid w:val="00421B2A"/>
    <w:rsid w:val="0043008B"/>
    <w:rsid w:val="0043105D"/>
    <w:rsid w:val="00432478"/>
    <w:rsid w:val="00432F37"/>
    <w:rsid w:val="0043586E"/>
    <w:rsid w:val="00440410"/>
    <w:rsid w:val="00440E59"/>
    <w:rsid w:val="00442CBB"/>
    <w:rsid w:val="00445C6F"/>
    <w:rsid w:val="00446460"/>
    <w:rsid w:val="00446EC7"/>
    <w:rsid w:val="004474E6"/>
    <w:rsid w:val="0044768D"/>
    <w:rsid w:val="00454630"/>
    <w:rsid w:val="004570BC"/>
    <w:rsid w:val="004576AD"/>
    <w:rsid w:val="00457ED1"/>
    <w:rsid w:val="0046045A"/>
    <w:rsid w:val="00461495"/>
    <w:rsid w:val="004617D3"/>
    <w:rsid w:val="00462E9A"/>
    <w:rsid w:val="00463AE5"/>
    <w:rsid w:val="00466DF2"/>
    <w:rsid w:val="00475469"/>
    <w:rsid w:val="00475B0C"/>
    <w:rsid w:val="00475D9F"/>
    <w:rsid w:val="004766E4"/>
    <w:rsid w:val="0048794A"/>
    <w:rsid w:val="00490959"/>
    <w:rsid w:val="00491C20"/>
    <w:rsid w:val="00493D4A"/>
    <w:rsid w:val="004973D2"/>
    <w:rsid w:val="00497E90"/>
    <w:rsid w:val="004A3496"/>
    <w:rsid w:val="004A39AB"/>
    <w:rsid w:val="004A3D2B"/>
    <w:rsid w:val="004A547D"/>
    <w:rsid w:val="004A580F"/>
    <w:rsid w:val="004A7FB3"/>
    <w:rsid w:val="004B03CB"/>
    <w:rsid w:val="004B07E2"/>
    <w:rsid w:val="004B0D49"/>
    <w:rsid w:val="004B3DA1"/>
    <w:rsid w:val="004B48C5"/>
    <w:rsid w:val="004B4FCD"/>
    <w:rsid w:val="004B5878"/>
    <w:rsid w:val="004B61C5"/>
    <w:rsid w:val="004B77C1"/>
    <w:rsid w:val="004C20C1"/>
    <w:rsid w:val="004C65B8"/>
    <w:rsid w:val="004D4DF2"/>
    <w:rsid w:val="004D643F"/>
    <w:rsid w:val="004D66D2"/>
    <w:rsid w:val="004D6E59"/>
    <w:rsid w:val="004E216D"/>
    <w:rsid w:val="004E62ED"/>
    <w:rsid w:val="004F2469"/>
    <w:rsid w:val="004F2ECF"/>
    <w:rsid w:val="004F37B7"/>
    <w:rsid w:val="004F3C1F"/>
    <w:rsid w:val="004F7C86"/>
    <w:rsid w:val="004F7DC8"/>
    <w:rsid w:val="0050386E"/>
    <w:rsid w:val="00503A56"/>
    <w:rsid w:val="00504807"/>
    <w:rsid w:val="0050692C"/>
    <w:rsid w:val="00506BA6"/>
    <w:rsid w:val="0050784B"/>
    <w:rsid w:val="0051040C"/>
    <w:rsid w:val="0051116E"/>
    <w:rsid w:val="005128F8"/>
    <w:rsid w:val="00512D28"/>
    <w:rsid w:val="00513B05"/>
    <w:rsid w:val="0052093C"/>
    <w:rsid w:val="0052178C"/>
    <w:rsid w:val="00522AAD"/>
    <w:rsid w:val="005236D2"/>
    <w:rsid w:val="00524E93"/>
    <w:rsid w:val="00525160"/>
    <w:rsid w:val="00526577"/>
    <w:rsid w:val="00527A22"/>
    <w:rsid w:val="00532619"/>
    <w:rsid w:val="005330DB"/>
    <w:rsid w:val="00533FBD"/>
    <w:rsid w:val="00534AFF"/>
    <w:rsid w:val="00543EAA"/>
    <w:rsid w:val="00543EE8"/>
    <w:rsid w:val="00551AD7"/>
    <w:rsid w:val="00551DB6"/>
    <w:rsid w:val="00552DF1"/>
    <w:rsid w:val="00553298"/>
    <w:rsid w:val="00553439"/>
    <w:rsid w:val="00557E2D"/>
    <w:rsid w:val="00560AB4"/>
    <w:rsid w:val="00562E3A"/>
    <w:rsid w:val="00562EC2"/>
    <w:rsid w:val="005634C3"/>
    <w:rsid w:val="005635E0"/>
    <w:rsid w:val="005662A7"/>
    <w:rsid w:val="005679A7"/>
    <w:rsid w:val="005708EF"/>
    <w:rsid w:val="00572D24"/>
    <w:rsid w:val="0057398C"/>
    <w:rsid w:val="005740C0"/>
    <w:rsid w:val="005746D8"/>
    <w:rsid w:val="00575468"/>
    <w:rsid w:val="005769D3"/>
    <w:rsid w:val="0059078A"/>
    <w:rsid w:val="00590902"/>
    <w:rsid w:val="00592FE1"/>
    <w:rsid w:val="00594DA9"/>
    <w:rsid w:val="00596F8F"/>
    <w:rsid w:val="0059741E"/>
    <w:rsid w:val="005A18AE"/>
    <w:rsid w:val="005A1F90"/>
    <w:rsid w:val="005A2467"/>
    <w:rsid w:val="005A3917"/>
    <w:rsid w:val="005A6C30"/>
    <w:rsid w:val="005A6CAF"/>
    <w:rsid w:val="005A73C4"/>
    <w:rsid w:val="005B5D8C"/>
    <w:rsid w:val="005B65AB"/>
    <w:rsid w:val="005B6EB5"/>
    <w:rsid w:val="005C03C7"/>
    <w:rsid w:val="005C0B69"/>
    <w:rsid w:val="005C0DE0"/>
    <w:rsid w:val="005C266F"/>
    <w:rsid w:val="005C27EC"/>
    <w:rsid w:val="005C61FD"/>
    <w:rsid w:val="005C63AA"/>
    <w:rsid w:val="005C7B53"/>
    <w:rsid w:val="005D034E"/>
    <w:rsid w:val="005D2FEA"/>
    <w:rsid w:val="005D654B"/>
    <w:rsid w:val="005D757A"/>
    <w:rsid w:val="005D7FD8"/>
    <w:rsid w:val="005E03DA"/>
    <w:rsid w:val="005E1FD7"/>
    <w:rsid w:val="005E605C"/>
    <w:rsid w:val="005F1671"/>
    <w:rsid w:val="005F182C"/>
    <w:rsid w:val="005F1866"/>
    <w:rsid w:val="005F2C76"/>
    <w:rsid w:val="005F2D88"/>
    <w:rsid w:val="005F43B4"/>
    <w:rsid w:val="005F5541"/>
    <w:rsid w:val="005F63E2"/>
    <w:rsid w:val="005F7147"/>
    <w:rsid w:val="005F7BB0"/>
    <w:rsid w:val="00600719"/>
    <w:rsid w:val="006008D3"/>
    <w:rsid w:val="0060126A"/>
    <w:rsid w:val="00605B38"/>
    <w:rsid w:val="00610674"/>
    <w:rsid w:val="006243E6"/>
    <w:rsid w:val="00626D9A"/>
    <w:rsid w:val="00627149"/>
    <w:rsid w:val="00627994"/>
    <w:rsid w:val="00630741"/>
    <w:rsid w:val="00632663"/>
    <w:rsid w:val="0063585B"/>
    <w:rsid w:val="006358B1"/>
    <w:rsid w:val="00640625"/>
    <w:rsid w:val="006409C5"/>
    <w:rsid w:val="006415F2"/>
    <w:rsid w:val="00646C7B"/>
    <w:rsid w:val="006530B3"/>
    <w:rsid w:val="006532D6"/>
    <w:rsid w:val="006551EA"/>
    <w:rsid w:val="006555D0"/>
    <w:rsid w:val="006558EC"/>
    <w:rsid w:val="006603E0"/>
    <w:rsid w:val="00660F8D"/>
    <w:rsid w:val="00662624"/>
    <w:rsid w:val="00663311"/>
    <w:rsid w:val="006643A9"/>
    <w:rsid w:val="006677EC"/>
    <w:rsid w:val="00672598"/>
    <w:rsid w:val="006736F1"/>
    <w:rsid w:val="00677041"/>
    <w:rsid w:val="00680D0A"/>
    <w:rsid w:val="00680E1B"/>
    <w:rsid w:val="0068343D"/>
    <w:rsid w:val="00684EF0"/>
    <w:rsid w:val="00691B85"/>
    <w:rsid w:val="006920DB"/>
    <w:rsid w:val="006938CB"/>
    <w:rsid w:val="00694FBA"/>
    <w:rsid w:val="00695826"/>
    <w:rsid w:val="00696AB6"/>
    <w:rsid w:val="006A2E59"/>
    <w:rsid w:val="006A3B5F"/>
    <w:rsid w:val="006B01CB"/>
    <w:rsid w:val="006B109A"/>
    <w:rsid w:val="006B13C3"/>
    <w:rsid w:val="006B1589"/>
    <w:rsid w:val="006B1B30"/>
    <w:rsid w:val="006B2353"/>
    <w:rsid w:val="006B2A36"/>
    <w:rsid w:val="006B49D5"/>
    <w:rsid w:val="006B5B3C"/>
    <w:rsid w:val="006B750E"/>
    <w:rsid w:val="006B7EAD"/>
    <w:rsid w:val="006C302E"/>
    <w:rsid w:val="006C3B6E"/>
    <w:rsid w:val="006C5A6E"/>
    <w:rsid w:val="006D0A37"/>
    <w:rsid w:val="006D283C"/>
    <w:rsid w:val="006D5B4F"/>
    <w:rsid w:val="006D67A5"/>
    <w:rsid w:val="006D7A14"/>
    <w:rsid w:val="006E0A8D"/>
    <w:rsid w:val="006E1742"/>
    <w:rsid w:val="006E1E65"/>
    <w:rsid w:val="006E1EC7"/>
    <w:rsid w:val="006E2C29"/>
    <w:rsid w:val="006E3020"/>
    <w:rsid w:val="006E3E4A"/>
    <w:rsid w:val="006E439F"/>
    <w:rsid w:val="006F136C"/>
    <w:rsid w:val="006F2654"/>
    <w:rsid w:val="006F4DE9"/>
    <w:rsid w:val="006F4E07"/>
    <w:rsid w:val="006F5D1E"/>
    <w:rsid w:val="006F5D7F"/>
    <w:rsid w:val="006F5DB5"/>
    <w:rsid w:val="006F61B1"/>
    <w:rsid w:val="0070061F"/>
    <w:rsid w:val="00700C18"/>
    <w:rsid w:val="00701002"/>
    <w:rsid w:val="00705BEC"/>
    <w:rsid w:val="00711DD6"/>
    <w:rsid w:val="0071424B"/>
    <w:rsid w:val="007171F3"/>
    <w:rsid w:val="00724D8D"/>
    <w:rsid w:val="007257C2"/>
    <w:rsid w:val="00725BCB"/>
    <w:rsid w:val="007265C5"/>
    <w:rsid w:val="00730F74"/>
    <w:rsid w:val="00731E8F"/>
    <w:rsid w:val="007348B9"/>
    <w:rsid w:val="00735CEC"/>
    <w:rsid w:val="0073796A"/>
    <w:rsid w:val="007414FD"/>
    <w:rsid w:val="00743FA8"/>
    <w:rsid w:val="00744EDD"/>
    <w:rsid w:val="007462FC"/>
    <w:rsid w:val="00746E85"/>
    <w:rsid w:val="00750EC3"/>
    <w:rsid w:val="00751DC1"/>
    <w:rsid w:val="00753ADC"/>
    <w:rsid w:val="007556A4"/>
    <w:rsid w:val="00755CF5"/>
    <w:rsid w:val="0076124A"/>
    <w:rsid w:val="00761727"/>
    <w:rsid w:val="007629E9"/>
    <w:rsid w:val="0076392C"/>
    <w:rsid w:val="00765FBD"/>
    <w:rsid w:val="00766ED8"/>
    <w:rsid w:val="00766F69"/>
    <w:rsid w:val="00767932"/>
    <w:rsid w:val="00772D22"/>
    <w:rsid w:val="00773C9C"/>
    <w:rsid w:val="00774F3C"/>
    <w:rsid w:val="00776D26"/>
    <w:rsid w:val="00780902"/>
    <w:rsid w:val="00780E33"/>
    <w:rsid w:val="00781A8D"/>
    <w:rsid w:val="00781C0A"/>
    <w:rsid w:val="007859D3"/>
    <w:rsid w:val="00785B02"/>
    <w:rsid w:val="0078646C"/>
    <w:rsid w:val="00786A99"/>
    <w:rsid w:val="00790ADC"/>
    <w:rsid w:val="00791355"/>
    <w:rsid w:val="00792A0E"/>
    <w:rsid w:val="00793AAA"/>
    <w:rsid w:val="00794D0B"/>
    <w:rsid w:val="00796686"/>
    <w:rsid w:val="00796D2B"/>
    <w:rsid w:val="007A01DA"/>
    <w:rsid w:val="007A08C6"/>
    <w:rsid w:val="007A2B54"/>
    <w:rsid w:val="007A3ED6"/>
    <w:rsid w:val="007A53EF"/>
    <w:rsid w:val="007A69D7"/>
    <w:rsid w:val="007B25A5"/>
    <w:rsid w:val="007B5A3E"/>
    <w:rsid w:val="007C247F"/>
    <w:rsid w:val="007C292F"/>
    <w:rsid w:val="007C45A8"/>
    <w:rsid w:val="007C7A37"/>
    <w:rsid w:val="007D0EFC"/>
    <w:rsid w:val="007E001B"/>
    <w:rsid w:val="007E2918"/>
    <w:rsid w:val="007E5572"/>
    <w:rsid w:val="007E6458"/>
    <w:rsid w:val="007E6E44"/>
    <w:rsid w:val="007F11F6"/>
    <w:rsid w:val="007F13A0"/>
    <w:rsid w:val="007F3C40"/>
    <w:rsid w:val="007F45B0"/>
    <w:rsid w:val="007F54C6"/>
    <w:rsid w:val="007F59FD"/>
    <w:rsid w:val="007F72A3"/>
    <w:rsid w:val="00802D72"/>
    <w:rsid w:val="00803C94"/>
    <w:rsid w:val="008075AC"/>
    <w:rsid w:val="008116CD"/>
    <w:rsid w:val="00812C9A"/>
    <w:rsid w:val="00813B60"/>
    <w:rsid w:val="00813FB1"/>
    <w:rsid w:val="00822884"/>
    <w:rsid w:val="008252DE"/>
    <w:rsid w:val="00825C8E"/>
    <w:rsid w:val="00825EAF"/>
    <w:rsid w:val="008265E4"/>
    <w:rsid w:val="00826CED"/>
    <w:rsid w:val="00827B67"/>
    <w:rsid w:val="00830A1D"/>
    <w:rsid w:val="00833406"/>
    <w:rsid w:val="00833A42"/>
    <w:rsid w:val="00833E01"/>
    <w:rsid w:val="00835327"/>
    <w:rsid w:val="008355E0"/>
    <w:rsid w:val="008357CE"/>
    <w:rsid w:val="00835B11"/>
    <w:rsid w:val="00835B38"/>
    <w:rsid w:val="00836747"/>
    <w:rsid w:val="00836D83"/>
    <w:rsid w:val="00837E17"/>
    <w:rsid w:val="00840ADA"/>
    <w:rsid w:val="0084152A"/>
    <w:rsid w:val="00851631"/>
    <w:rsid w:val="00852235"/>
    <w:rsid w:val="00854C14"/>
    <w:rsid w:val="0086078C"/>
    <w:rsid w:val="00861303"/>
    <w:rsid w:val="00864375"/>
    <w:rsid w:val="00866042"/>
    <w:rsid w:val="00866BDE"/>
    <w:rsid w:val="008674F7"/>
    <w:rsid w:val="00867837"/>
    <w:rsid w:val="0087137C"/>
    <w:rsid w:val="00872A8B"/>
    <w:rsid w:val="00872C8A"/>
    <w:rsid w:val="00880603"/>
    <w:rsid w:val="008825B8"/>
    <w:rsid w:val="00886B82"/>
    <w:rsid w:val="00887B83"/>
    <w:rsid w:val="00890C12"/>
    <w:rsid w:val="008916D8"/>
    <w:rsid w:val="00893AD9"/>
    <w:rsid w:val="00895E9E"/>
    <w:rsid w:val="0089603C"/>
    <w:rsid w:val="00896ED9"/>
    <w:rsid w:val="008975D1"/>
    <w:rsid w:val="008A0646"/>
    <w:rsid w:val="008A46EE"/>
    <w:rsid w:val="008A567D"/>
    <w:rsid w:val="008A62A8"/>
    <w:rsid w:val="008A7F20"/>
    <w:rsid w:val="008A7FD0"/>
    <w:rsid w:val="008B082F"/>
    <w:rsid w:val="008B3F4E"/>
    <w:rsid w:val="008B4EB9"/>
    <w:rsid w:val="008B5141"/>
    <w:rsid w:val="008B5A5C"/>
    <w:rsid w:val="008B6801"/>
    <w:rsid w:val="008B77E7"/>
    <w:rsid w:val="008B78D2"/>
    <w:rsid w:val="008D2D0C"/>
    <w:rsid w:val="008D2DFE"/>
    <w:rsid w:val="008D32CA"/>
    <w:rsid w:val="008D46C8"/>
    <w:rsid w:val="008D6A45"/>
    <w:rsid w:val="008D6E48"/>
    <w:rsid w:val="008D7683"/>
    <w:rsid w:val="008E08D6"/>
    <w:rsid w:val="008E12C5"/>
    <w:rsid w:val="008E45B5"/>
    <w:rsid w:val="008E54AF"/>
    <w:rsid w:val="008E54F0"/>
    <w:rsid w:val="008E6188"/>
    <w:rsid w:val="008E6A88"/>
    <w:rsid w:val="008F0962"/>
    <w:rsid w:val="008F0E34"/>
    <w:rsid w:val="008F3A4B"/>
    <w:rsid w:val="008F6648"/>
    <w:rsid w:val="009008E4"/>
    <w:rsid w:val="00901EF8"/>
    <w:rsid w:val="00906AC5"/>
    <w:rsid w:val="00906DF9"/>
    <w:rsid w:val="009079AC"/>
    <w:rsid w:val="00910476"/>
    <w:rsid w:val="00911922"/>
    <w:rsid w:val="00913846"/>
    <w:rsid w:val="00915082"/>
    <w:rsid w:val="00915585"/>
    <w:rsid w:val="0091558B"/>
    <w:rsid w:val="00916F5B"/>
    <w:rsid w:val="00917BA8"/>
    <w:rsid w:val="00920B53"/>
    <w:rsid w:val="00921698"/>
    <w:rsid w:val="009243C7"/>
    <w:rsid w:val="00925A94"/>
    <w:rsid w:val="00927336"/>
    <w:rsid w:val="009300A0"/>
    <w:rsid w:val="00933304"/>
    <w:rsid w:val="00934D23"/>
    <w:rsid w:val="00934D4D"/>
    <w:rsid w:val="00942BDA"/>
    <w:rsid w:val="00944DE0"/>
    <w:rsid w:val="00953311"/>
    <w:rsid w:val="0095400A"/>
    <w:rsid w:val="00954238"/>
    <w:rsid w:val="00954FD3"/>
    <w:rsid w:val="00957001"/>
    <w:rsid w:val="00961A17"/>
    <w:rsid w:val="00961C05"/>
    <w:rsid w:val="0096329E"/>
    <w:rsid w:val="00964149"/>
    <w:rsid w:val="00965BDB"/>
    <w:rsid w:val="00966C05"/>
    <w:rsid w:val="00966E38"/>
    <w:rsid w:val="00970678"/>
    <w:rsid w:val="00971739"/>
    <w:rsid w:val="00972900"/>
    <w:rsid w:val="009740FC"/>
    <w:rsid w:val="00974623"/>
    <w:rsid w:val="009752A2"/>
    <w:rsid w:val="00975B62"/>
    <w:rsid w:val="00976471"/>
    <w:rsid w:val="00976BE4"/>
    <w:rsid w:val="009770DE"/>
    <w:rsid w:val="00981B36"/>
    <w:rsid w:val="00984B95"/>
    <w:rsid w:val="009853A1"/>
    <w:rsid w:val="00991A2F"/>
    <w:rsid w:val="00991AB0"/>
    <w:rsid w:val="0099276B"/>
    <w:rsid w:val="0099430A"/>
    <w:rsid w:val="00994C1C"/>
    <w:rsid w:val="00995461"/>
    <w:rsid w:val="00995AF1"/>
    <w:rsid w:val="009A1AE0"/>
    <w:rsid w:val="009A3057"/>
    <w:rsid w:val="009A51F8"/>
    <w:rsid w:val="009A5C9C"/>
    <w:rsid w:val="009B07E2"/>
    <w:rsid w:val="009B462C"/>
    <w:rsid w:val="009B6832"/>
    <w:rsid w:val="009B7168"/>
    <w:rsid w:val="009C1E8A"/>
    <w:rsid w:val="009C41AF"/>
    <w:rsid w:val="009C4CA4"/>
    <w:rsid w:val="009D0231"/>
    <w:rsid w:val="009D255E"/>
    <w:rsid w:val="009D3C42"/>
    <w:rsid w:val="009D44C8"/>
    <w:rsid w:val="009D46DC"/>
    <w:rsid w:val="009E036A"/>
    <w:rsid w:val="009E61A2"/>
    <w:rsid w:val="009F169F"/>
    <w:rsid w:val="009F1A53"/>
    <w:rsid w:val="009F2A78"/>
    <w:rsid w:val="009F703D"/>
    <w:rsid w:val="00A007E6"/>
    <w:rsid w:val="00A0648C"/>
    <w:rsid w:val="00A06833"/>
    <w:rsid w:val="00A077F2"/>
    <w:rsid w:val="00A11406"/>
    <w:rsid w:val="00A15463"/>
    <w:rsid w:val="00A161CE"/>
    <w:rsid w:val="00A163B8"/>
    <w:rsid w:val="00A207D3"/>
    <w:rsid w:val="00A24DB1"/>
    <w:rsid w:val="00A2533D"/>
    <w:rsid w:val="00A32427"/>
    <w:rsid w:val="00A33D10"/>
    <w:rsid w:val="00A36751"/>
    <w:rsid w:val="00A405B1"/>
    <w:rsid w:val="00A44552"/>
    <w:rsid w:val="00A509BA"/>
    <w:rsid w:val="00A50A2C"/>
    <w:rsid w:val="00A53A2E"/>
    <w:rsid w:val="00A54D1C"/>
    <w:rsid w:val="00A55885"/>
    <w:rsid w:val="00A56D2D"/>
    <w:rsid w:val="00A60E9C"/>
    <w:rsid w:val="00A630A7"/>
    <w:rsid w:val="00A65F31"/>
    <w:rsid w:val="00A6655F"/>
    <w:rsid w:val="00A675ED"/>
    <w:rsid w:val="00A67DA6"/>
    <w:rsid w:val="00A741A1"/>
    <w:rsid w:val="00A748FC"/>
    <w:rsid w:val="00A75021"/>
    <w:rsid w:val="00A75AEF"/>
    <w:rsid w:val="00A77BDD"/>
    <w:rsid w:val="00A77FBE"/>
    <w:rsid w:val="00A83659"/>
    <w:rsid w:val="00A90547"/>
    <w:rsid w:val="00A9140B"/>
    <w:rsid w:val="00A91A27"/>
    <w:rsid w:val="00A91D19"/>
    <w:rsid w:val="00A92AE2"/>
    <w:rsid w:val="00A936AC"/>
    <w:rsid w:val="00A950A4"/>
    <w:rsid w:val="00A95A3B"/>
    <w:rsid w:val="00AA0BA2"/>
    <w:rsid w:val="00AA1C75"/>
    <w:rsid w:val="00AA3905"/>
    <w:rsid w:val="00AA4ECB"/>
    <w:rsid w:val="00AA7E6E"/>
    <w:rsid w:val="00AB1D94"/>
    <w:rsid w:val="00AB32D5"/>
    <w:rsid w:val="00AB3BA0"/>
    <w:rsid w:val="00AB41E6"/>
    <w:rsid w:val="00AC09F7"/>
    <w:rsid w:val="00AC0F73"/>
    <w:rsid w:val="00AC69C0"/>
    <w:rsid w:val="00AC748B"/>
    <w:rsid w:val="00AC7DC0"/>
    <w:rsid w:val="00AD24C5"/>
    <w:rsid w:val="00AD38D9"/>
    <w:rsid w:val="00AD58FC"/>
    <w:rsid w:val="00AD6216"/>
    <w:rsid w:val="00AE050A"/>
    <w:rsid w:val="00AE0983"/>
    <w:rsid w:val="00AE5145"/>
    <w:rsid w:val="00AF3859"/>
    <w:rsid w:val="00AF3B47"/>
    <w:rsid w:val="00AF43B7"/>
    <w:rsid w:val="00AF43EE"/>
    <w:rsid w:val="00AF66D2"/>
    <w:rsid w:val="00AF6E3E"/>
    <w:rsid w:val="00B00511"/>
    <w:rsid w:val="00B0128D"/>
    <w:rsid w:val="00B01741"/>
    <w:rsid w:val="00B01CEF"/>
    <w:rsid w:val="00B034F7"/>
    <w:rsid w:val="00B04769"/>
    <w:rsid w:val="00B06185"/>
    <w:rsid w:val="00B11BB6"/>
    <w:rsid w:val="00B11E9C"/>
    <w:rsid w:val="00B12002"/>
    <w:rsid w:val="00B148E0"/>
    <w:rsid w:val="00B1601B"/>
    <w:rsid w:val="00B209F0"/>
    <w:rsid w:val="00B2124E"/>
    <w:rsid w:val="00B23052"/>
    <w:rsid w:val="00B239A0"/>
    <w:rsid w:val="00B23DB0"/>
    <w:rsid w:val="00B276DB"/>
    <w:rsid w:val="00B30114"/>
    <w:rsid w:val="00B31A96"/>
    <w:rsid w:val="00B36D18"/>
    <w:rsid w:val="00B409F3"/>
    <w:rsid w:val="00B40A0B"/>
    <w:rsid w:val="00B413AC"/>
    <w:rsid w:val="00B4188D"/>
    <w:rsid w:val="00B42B3F"/>
    <w:rsid w:val="00B432EE"/>
    <w:rsid w:val="00B438C8"/>
    <w:rsid w:val="00B4415D"/>
    <w:rsid w:val="00B70112"/>
    <w:rsid w:val="00B74242"/>
    <w:rsid w:val="00B7441D"/>
    <w:rsid w:val="00B767D5"/>
    <w:rsid w:val="00B76A21"/>
    <w:rsid w:val="00B76BA0"/>
    <w:rsid w:val="00B83950"/>
    <w:rsid w:val="00B83B01"/>
    <w:rsid w:val="00B85BF1"/>
    <w:rsid w:val="00B91714"/>
    <w:rsid w:val="00B943C0"/>
    <w:rsid w:val="00B951E8"/>
    <w:rsid w:val="00B959B8"/>
    <w:rsid w:val="00B95F6B"/>
    <w:rsid w:val="00B96DFD"/>
    <w:rsid w:val="00B96E4F"/>
    <w:rsid w:val="00B96EFC"/>
    <w:rsid w:val="00B97B32"/>
    <w:rsid w:val="00BA13D3"/>
    <w:rsid w:val="00BA3CFF"/>
    <w:rsid w:val="00BA48FB"/>
    <w:rsid w:val="00BA5614"/>
    <w:rsid w:val="00BB1F5F"/>
    <w:rsid w:val="00BB20DD"/>
    <w:rsid w:val="00BC0EC4"/>
    <w:rsid w:val="00BC0EDB"/>
    <w:rsid w:val="00BC348D"/>
    <w:rsid w:val="00BC48E2"/>
    <w:rsid w:val="00BC54C1"/>
    <w:rsid w:val="00BC5936"/>
    <w:rsid w:val="00BC6BE1"/>
    <w:rsid w:val="00BD1309"/>
    <w:rsid w:val="00BD18E5"/>
    <w:rsid w:val="00BD2EEF"/>
    <w:rsid w:val="00BD3206"/>
    <w:rsid w:val="00BD50B7"/>
    <w:rsid w:val="00BD56D1"/>
    <w:rsid w:val="00BD6499"/>
    <w:rsid w:val="00BD75C9"/>
    <w:rsid w:val="00BD79D2"/>
    <w:rsid w:val="00BE424F"/>
    <w:rsid w:val="00BE656E"/>
    <w:rsid w:val="00BE658F"/>
    <w:rsid w:val="00BF05F3"/>
    <w:rsid w:val="00BF2ADF"/>
    <w:rsid w:val="00BF2B0A"/>
    <w:rsid w:val="00BF367D"/>
    <w:rsid w:val="00BF3C35"/>
    <w:rsid w:val="00BF4E52"/>
    <w:rsid w:val="00BF4FFE"/>
    <w:rsid w:val="00BF6144"/>
    <w:rsid w:val="00BF74E0"/>
    <w:rsid w:val="00C003B4"/>
    <w:rsid w:val="00C00BBE"/>
    <w:rsid w:val="00C02539"/>
    <w:rsid w:val="00C02607"/>
    <w:rsid w:val="00C107AD"/>
    <w:rsid w:val="00C1082A"/>
    <w:rsid w:val="00C12BA0"/>
    <w:rsid w:val="00C16C86"/>
    <w:rsid w:val="00C2080C"/>
    <w:rsid w:val="00C23FC6"/>
    <w:rsid w:val="00C23FFD"/>
    <w:rsid w:val="00C2530A"/>
    <w:rsid w:val="00C27BE8"/>
    <w:rsid w:val="00C27C54"/>
    <w:rsid w:val="00C33E70"/>
    <w:rsid w:val="00C3749D"/>
    <w:rsid w:val="00C40EF9"/>
    <w:rsid w:val="00C418AF"/>
    <w:rsid w:val="00C42FEC"/>
    <w:rsid w:val="00C43BCD"/>
    <w:rsid w:val="00C46438"/>
    <w:rsid w:val="00C46706"/>
    <w:rsid w:val="00C46914"/>
    <w:rsid w:val="00C5096B"/>
    <w:rsid w:val="00C52D93"/>
    <w:rsid w:val="00C52EA4"/>
    <w:rsid w:val="00C54873"/>
    <w:rsid w:val="00C55081"/>
    <w:rsid w:val="00C612B1"/>
    <w:rsid w:val="00C634C7"/>
    <w:rsid w:val="00C65522"/>
    <w:rsid w:val="00C658D9"/>
    <w:rsid w:val="00C72E13"/>
    <w:rsid w:val="00C74CFF"/>
    <w:rsid w:val="00C750F2"/>
    <w:rsid w:val="00C80396"/>
    <w:rsid w:val="00C803C2"/>
    <w:rsid w:val="00C81471"/>
    <w:rsid w:val="00C83E73"/>
    <w:rsid w:val="00C84A27"/>
    <w:rsid w:val="00C8525C"/>
    <w:rsid w:val="00C8574C"/>
    <w:rsid w:val="00C862A5"/>
    <w:rsid w:val="00C8769C"/>
    <w:rsid w:val="00C909B2"/>
    <w:rsid w:val="00C91F13"/>
    <w:rsid w:val="00C92014"/>
    <w:rsid w:val="00C95219"/>
    <w:rsid w:val="00C95AA1"/>
    <w:rsid w:val="00C96CCC"/>
    <w:rsid w:val="00CA0739"/>
    <w:rsid w:val="00CA2AD5"/>
    <w:rsid w:val="00CA60C6"/>
    <w:rsid w:val="00CA7058"/>
    <w:rsid w:val="00CA7618"/>
    <w:rsid w:val="00CB09B5"/>
    <w:rsid w:val="00CB1106"/>
    <w:rsid w:val="00CB1BC2"/>
    <w:rsid w:val="00CB2364"/>
    <w:rsid w:val="00CB3303"/>
    <w:rsid w:val="00CC0F97"/>
    <w:rsid w:val="00CC3E6B"/>
    <w:rsid w:val="00CC40BC"/>
    <w:rsid w:val="00CC5580"/>
    <w:rsid w:val="00CC7370"/>
    <w:rsid w:val="00CC7422"/>
    <w:rsid w:val="00CD0647"/>
    <w:rsid w:val="00CD11A8"/>
    <w:rsid w:val="00CD1519"/>
    <w:rsid w:val="00CD2DFB"/>
    <w:rsid w:val="00CD6F1F"/>
    <w:rsid w:val="00CD783A"/>
    <w:rsid w:val="00CE2CED"/>
    <w:rsid w:val="00CF07DF"/>
    <w:rsid w:val="00CF0A7F"/>
    <w:rsid w:val="00CF17A6"/>
    <w:rsid w:val="00CF1C06"/>
    <w:rsid w:val="00CF2222"/>
    <w:rsid w:val="00CF38BD"/>
    <w:rsid w:val="00CF4B65"/>
    <w:rsid w:val="00D00C10"/>
    <w:rsid w:val="00D00DD1"/>
    <w:rsid w:val="00D02856"/>
    <w:rsid w:val="00D02EC4"/>
    <w:rsid w:val="00D0447F"/>
    <w:rsid w:val="00D05644"/>
    <w:rsid w:val="00D05AFC"/>
    <w:rsid w:val="00D06C72"/>
    <w:rsid w:val="00D11623"/>
    <w:rsid w:val="00D11F67"/>
    <w:rsid w:val="00D12273"/>
    <w:rsid w:val="00D14931"/>
    <w:rsid w:val="00D14E1B"/>
    <w:rsid w:val="00D16978"/>
    <w:rsid w:val="00D2069D"/>
    <w:rsid w:val="00D220B7"/>
    <w:rsid w:val="00D22D91"/>
    <w:rsid w:val="00D249CE"/>
    <w:rsid w:val="00D274AC"/>
    <w:rsid w:val="00D274D5"/>
    <w:rsid w:val="00D279DC"/>
    <w:rsid w:val="00D27EA7"/>
    <w:rsid w:val="00D32DF1"/>
    <w:rsid w:val="00D35179"/>
    <w:rsid w:val="00D36058"/>
    <w:rsid w:val="00D40897"/>
    <w:rsid w:val="00D434A4"/>
    <w:rsid w:val="00D45859"/>
    <w:rsid w:val="00D47319"/>
    <w:rsid w:val="00D4741D"/>
    <w:rsid w:val="00D56853"/>
    <w:rsid w:val="00D64887"/>
    <w:rsid w:val="00D7196A"/>
    <w:rsid w:val="00D71DAD"/>
    <w:rsid w:val="00D73635"/>
    <w:rsid w:val="00D81C1A"/>
    <w:rsid w:val="00D81F91"/>
    <w:rsid w:val="00D82142"/>
    <w:rsid w:val="00D829E7"/>
    <w:rsid w:val="00D84362"/>
    <w:rsid w:val="00D866A8"/>
    <w:rsid w:val="00D91C7D"/>
    <w:rsid w:val="00D9421E"/>
    <w:rsid w:val="00DA084F"/>
    <w:rsid w:val="00DA3343"/>
    <w:rsid w:val="00DA3E90"/>
    <w:rsid w:val="00DA4319"/>
    <w:rsid w:val="00DA4633"/>
    <w:rsid w:val="00DA621D"/>
    <w:rsid w:val="00DA6E6E"/>
    <w:rsid w:val="00DB1E35"/>
    <w:rsid w:val="00DB495B"/>
    <w:rsid w:val="00DB582B"/>
    <w:rsid w:val="00DB5954"/>
    <w:rsid w:val="00DB7F0F"/>
    <w:rsid w:val="00DC1A8A"/>
    <w:rsid w:val="00DC4A12"/>
    <w:rsid w:val="00DC6913"/>
    <w:rsid w:val="00DD376E"/>
    <w:rsid w:val="00DD68AC"/>
    <w:rsid w:val="00DE0319"/>
    <w:rsid w:val="00DE0DE0"/>
    <w:rsid w:val="00DE13CD"/>
    <w:rsid w:val="00DE1B74"/>
    <w:rsid w:val="00DE2FD0"/>
    <w:rsid w:val="00DE371E"/>
    <w:rsid w:val="00DE3FB2"/>
    <w:rsid w:val="00DE4D3E"/>
    <w:rsid w:val="00DE5850"/>
    <w:rsid w:val="00DE72B4"/>
    <w:rsid w:val="00DF075E"/>
    <w:rsid w:val="00DF3FF2"/>
    <w:rsid w:val="00DF4A0D"/>
    <w:rsid w:val="00DF6CE3"/>
    <w:rsid w:val="00E00B51"/>
    <w:rsid w:val="00E0169D"/>
    <w:rsid w:val="00E01D63"/>
    <w:rsid w:val="00E02F62"/>
    <w:rsid w:val="00E04EAA"/>
    <w:rsid w:val="00E06394"/>
    <w:rsid w:val="00E06F4B"/>
    <w:rsid w:val="00E07E98"/>
    <w:rsid w:val="00E10981"/>
    <w:rsid w:val="00E111A8"/>
    <w:rsid w:val="00E1183D"/>
    <w:rsid w:val="00E1274E"/>
    <w:rsid w:val="00E12D43"/>
    <w:rsid w:val="00E13291"/>
    <w:rsid w:val="00E13369"/>
    <w:rsid w:val="00E168C3"/>
    <w:rsid w:val="00E17AA3"/>
    <w:rsid w:val="00E300E0"/>
    <w:rsid w:val="00E3136E"/>
    <w:rsid w:val="00E34600"/>
    <w:rsid w:val="00E40985"/>
    <w:rsid w:val="00E53FD7"/>
    <w:rsid w:val="00E552AD"/>
    <w:rsid w:val="00E56C62"/>
    <w:rsid w:val="00E61961"/>
    <w:rsid w:val="00E62676"/>
    <w:rsid w:val="00E633BC"/>
    <w:rsid w:val="00E64C2A"/>
    <w:rsid w:val="00E64E70"/>
    <w:rsid w:val="00E67072"/>
    <w:rsid w:val="00E670D9"/>
    <w:rsid w:val="00E6721E"/>
    <w:rsid w:val="00E672B1"/>
    <w:rsid w:val="00E731BA"/>
    <w:rsid w:val="00E75199"/>
    <w:rsid w:val="00E84F92"/>
    <w:rsid w:val="00E86E52"/>
    <w:rsid w:val="00E876F2"/>
    <w:rsid w:val="00E90079"/>
    <w:rsid w:val="00E90E50"/>
    <w:rsid w:val="00E91F96"/>
    <w:rsid w:val="00E9445F"/>
    <w:rsid w:val="00E94A38"/>
    <w:rsid w:val="00E97155"/>
    <w:rsid w:val="00EA68FB"/>
    <w:rsid w:val="00EA71AE"/>
    <w:rsid w:val="00EA7218"/>
    <w:rsid w:val="00EA722A"/>
    <w:rsid w:val="00EB4FB2"/>
    <w:rsid w:val="00EB6526"/>
    <w:rsid w:val="00EB76B4"/>
    <w:rsid w:val="00EB7D21"/>
    <w:rsid w:val="00EC330B"/>
    <w:rsid w:val="00EC3A4C"/>
    <w:rsid w:val="00EC3B33"/>
    <w:rsid w:val="00EC5460"/>
    <w:rsid w:val="00EC596E"/>
    <w:rsid w:val="00EC5B4D"/>
    <w:rsid w:val="00EC63EC"/>
    <w:rsid w:val="00EC78E4"/>
    <w:rsid w:val="00EC7B3C"/>
    <w:rsid w:val="00ED1400"/>
    <w:rsid w:val="00ED4F53"/>
    <w:rsid w:val="00ED5E11"/>
    <w:rsid w:val="00ED66B5"/>
    <w:rsid w:val="00ED7062"/>
    <w:rsid w:val="00EE035F"/>
    <w:rsid w:val="00EE2358"/>
    <w:rsid w:val="00EE24F3"/>
    <w:rsid w:val="00EE3049"/>
    <w:rsid w:val="00EF5D20"/>
    <w:rsid w:val="00EF6B4D"/>
    <w:rsid w:val="00EF7D75"/>
    <w:rsid w:val="00F0075A"/>
    <w:rsid w:val="00F0127E"/>
    <w:rsid w:val="00F03211"/>
    <w:rsid w:val="00F03B14"/>
    <w:rsid w:val="00F11097"/>
    <w:rsid w:val="00F12D33"/>
    <w:rsid w:val="00F14F45"/>
    <w:rsid w:val="00F163B9"/>
    <w:rsid w:val="00F168DA"/>
    <w:rsid w:val="00F2111D"/>
    <w:rsid w:val="00F271F6"/>
    <w:rsid w:val="00F27FB5"/>
    <w:rsid w:val="00F30CCF"/>
    <w:rsid w:val="00F368DA"/>
    <w:rsid w:val="00F373D2"/>
    <w:rsid w:val="00F37BEA"/>
    <w:rsid w:val="00F40646"/>
    <w:rsid w:val="00F40A67"/>
    <w:rsid w:val="00F4208A"/>
    <w:rsid w:val="00F434C9"/>
    <w:rsid w:val="00F43508"/>
    <w:rsid w:val="00F4358A"/>
    <w:rsid w:val="00F43E8F"/>
    <w:rsid w:val="00F45701"/>
    <w:rsid w:val="00F50042"/>
    <w:rsid w:val="00F510E0"/>
    <w:rsid w:val="00F55A53"/>
    <w:rsid w:val="00F574D0"/>
    <w:rsid w:val="00F62B87"/>
    <w:rsid w:val="00F6356C"/>
    <w:rsid w:val="00F642BE"/>
    <w:rsid w:val="00F65324"/>
    <w:rsid w:val="00F65C72"/>
    <w:rsid w:val="00F662D5"/>
    <w:rsid w:val="00F67334"/>
    <w:rsid w:val="00F67349"/>
    <w:rsid w:val="00F70C02"/>
    <w:rsid w:val="00F71685"/>
    <w:rsid w:val="00F719DF"/>
    <w:rsid w:val="00F7296F"/>
    <w:rsid w:val="00F76EC7"/>
    <w:rsid w:val="00F80943"/>
    <w:rsid w:val="00F815EC"/>
    <w:rsid w:val="00F81EFA"/>
    <w:rsid w:val="00F82474"/>
    <w:rsid w:val="00F82BB5"/>
    <w:rsid w:val="00F8329F"/>
    <w:rsid w:val="00F837E8"/>
    <w:rsid w:val="00F83C09"/>
    <w:rsid w:val="00F8520D"/>
    <w:rsid w:val="00F85923"/>
    <w:rsid w:val="00F86777"/>
    <w:rsid w:val="00F91262"/>
    <w:rsid w:val="00F92392"/>
    <w:rsid w:val="00F9439B"/>
    <w:rsid w:val="00FA01F5"/>
    <w:rsid w:val="00FA0EAC"/>
    <w:rsid w:val="00FA1B97"/>
    <w:rsid w:val="00FA2929"/>
    <w:rsid w:val="00FA3C0D"/>
    <w:rsid w:val="00FA3C53"/>
    <w:rsid w:val="00FA73A4"/>
    <w:rsid w:val="00FB0B4B"/>
    <w:rsid w:val="00FB1153"/>
    <w:rsid w:val="00FB3E3D"/>
    <w:rsid w:val="00FB4284"/>
    <w:rsid w:val="00FB50A9"/>
    <w:rsid w:val="00FB56B3"/>
    <w:rsid w:val="00FB7CF9"/>
    <w:rsid w:val="00FC0ED4"/>
    <w:rsid w:val="00FC1083"/>
    <w:rsid w:val="00FC32CF"/>
    <w:rsid w:val="00FC3ACE"/>
    <w:rsid w:val="00FC5414"/>
    <w:rsid w:val="00FD30D2"/>
    <w:rsid w:val="00FD4B38"/>
    <w:rsid w:val="00FD560F"/>
    <w:rsid w:val="00FD7893"/>
    <w:rsid w:val="00FD78C0"/>
    <w:rsid w:val="00FE05CD"/>
    <w:rsid w:val="00FE0DEA"/>
    <w:rsid w:val="00FE275A"/>
    <w:rsid w:val="00FE2E26"/>
    <w:rsid w:val="00FE67F6"/>
    <w:rsid w:val="00FE6AE5"/>
    <w:rsid w:val="00FE7A1F"/>
    <w:rsid w:val="00FF00F3"/>
    <w:rsid w:val="00FF28CE"/>
    <w:rsid w:val="00FF31DA"/>
    <w:rsid w:val="00FF3C55"/>
    <w:rsid w:val="00FF45BB"/>
    <w:rsid w:val="090E7EF4"/>
    <w:rsid w:val="21BF536A"/>
    <w:rsid w:val="420320C3"/>
    <w:rsid w:val="4BC0546F"/>
    <w:rsid w:val="757F7CE5"/>
    <w:rsid w:val="7EC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4B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7">
    <w:name w:val="line number"/>
    <w:basedOn w:val="a0"/>
    <w:uiPriority w:val="99"/>
    <w:semiHidden/>
    <w:unhideWhenUsed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rnl">
    <w:name w:val="jrnl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editfontcolor">
    <w:name w:val="edit_font_color"/>
    <w:basedOn w:val="a0"/>
    <w:qFormat/>
  </w:style>
  <w:style w:type="paragraph" w:customStyle="1" w:styleId="desc">
    <w:name w:val="desc"/>
    <w:basedOn w:val="a"/>
    <w:rsid w:val="00C84A27"/>
    <w:pPr>
      <w:spacing w:before="100" w:beforeAutospacing="1" w:after="100" w:afterAutospacing="1"/>
    </w:pPr>
  </w:style>
  <w:style w:type="paragraph" w:customStyle="1" w:styleId="details">
    <w:name w:val="details"/>
    <w:basedOn w:val="a"/>
    <w:rsid w:val="00C84A2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3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637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1"/>
    <w:uiPriority w:val="99"/>
    <w:semiHidden/>
    <w:unhideWhenUsed/>
    <w:rsid w:val="008E54AF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E54AF"/>
    <w:rPr>
      <w:rFonts w:ascii="宋体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927336"/>
    <w:rPr>
      <w:color w:val="605E5C"/>
      <w:shd w:val="clear" w:color="auto" w:fill="E1DFDD"/>
    </w:rPr>
  </w:style>
  <w:style w:type="paragraph" w:styleId="ac">
    <w:name w:val="Plain Text"/>
    <w:basedOn w:val="a"/>
    <w:link w:val="Char2"/>
    <w:rsid w:val="004576A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c"/>
    <w:rsid w:val="004576AD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7">
    <w:name w:val="line number"/>
    <w:basedOn w:val="a0"/>
    <w:uiPriority w:val="99"/>
    <w:semiHidden/>
    <w:unhideWhenUsed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rnl">
    <w:name w:val="jrnl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editfontcolor">
    <w:name w:val="edit_font_color"/>
    <w:basedOn w:val="a0"/>
    <w:qFormat/>
  </w:style>
  <w:style w:type="paragraph" w:customStyle="1" w:styleId="desc">
    <w:name w:val="desc"/>
    <w:basedOn w:val="a"/>
    <w:rsid w:val="00C84A27"/>
    <w:pPr>
      <w:spacing w:before="100" w:beforeAutospacing="1" w:after="100" w:afterAutospacing="1"/>
    </w:pPr>
  </w:style>
  <w:style w:type="paragraph" w:customStyle="1" w:styleId="details">
    <w:name w:val="details"/>
    <w:basedOn w:val="a"/>
    <w:rsid w:val="00C84A2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3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637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1"/>
    <w:uiPriority w:val="99"/>
    <w:semiHidden/>
    <w:unhideWhenUsed/>
    <w:rsid w:val="008E54AF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E54AF"/>
    <w:rPr>
      <w:rFonts w:ascii="宋体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927336"/>
    <w:rPr>
      <w:color w:val="605E5C"/>
      <w:shd w:val="clear" w:color="auto" w:fill="E1DFDD"/>
    </w:rPr>
  </w:style>
  <w:style w:type="paragraph" w:styleId="ac">
    <w:name w:val="Plain Text"/>
    <w:basedOn w:val="a"/>
    <w:link w:val="Char2"/>
    <w:rsid w:val="004576A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c"/>
    <w:rsid w:val="004576AD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4605E-BEBE-4820-97FC-569B82CD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2729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周勇</dc:creator>
  <cp:lastModifiedBy>Jin-Lei Wang</cp:lastModifiedBy>
  <cp:revision>5</cp:revision>
  <dcterms:created xsi:type="dcterms:W3CDTF">2019-12-16T06:41:00Z</dcterms:created>
  <dcterms:modified xsi:type="dcterms:W3CDTF">2019-12-18T00:20:00Z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