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98DD" w14:textId="4BC7F68A" w:rsidR="00F731C4" w:rsidRPr="004F723B" w:rsidRDefault="00F731C4" w:rsidP="003E111C">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7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r w:rsidRPr="004F723B">
        <w:rPr>
          <w:rFonts w:ascii="Book Antiqua" w:hAnsi="Book Antiqua" w:cs="Times New Roman"/>
          <w:b/>
          <w:color w:val="000000" w:themeColor="text1"/>
          <w:sz w:val="24"/>
          <w:szCs w:val="24"/>
          <w:lang w:val="en-US" w:eastAsia="zh-CN"/>
        </w:rPr>
        <w:t xml:space="preserve">Name of </w:t>
      </w:r>
      <w:r w:rsidRPr="004F723B">
        <w:rPr>
          <w:rFonts w:ascii="Book Antiqua" w:hAnsi="Book Antiqua" w:cs="Times New Roman"/>
          <w:b/>
          <w:caps/>
          <w:color w:val="000000" w:themeColor="text1"/>
          <w:sz w:val="24"/>
          <w:szCs w:val="24"/>
          <w:lang w:val="en-US" w:eastAsia="zh-CN"/>
        </w:rPr>
        <w:t>j</w:t>
      </w:r>
      <w:r w:rsidRPr="004F723B">
        <w:rPr>
          <w:rFonts w:ascii="Book Antiqua" w:hAnsi="Book Antiqua" w:cs="Times New Roman"/>
          <w:b/>
          <w:color w:val="000000" w:themeColor="text1"/>
          <w:sz w:val="24"/>
          <w:szCs w:val="24"/>
          <w:lang w:val="en-US" w:eastAsia="zh-CN"/>
        </w:rPr>
        <w:t xml:space="preserve">ournal: </w:t>
      </w:r>
      <w:r w:rsidR="008774D5" w:rsidRPr="004F723B">
        <w:rPr>
          <w:rFonts w:ascii="Book Antiqua" w:hAnsi="Book Antiqua" w:cs="Times New Roman"/>
          <w:bCs/>
          <w:i/>
          <w:color w:val="000000" w:themeColor="text1"/>
          <w:sz w:val="24"/>
          <w:szCs w:val="24"/>
          <w:lang w:val="en-US" w:eastAsia="zh-CN"/>
        </w:rPr>
        <w:t>World Journal of Orthopedics</w:t>
      </w:r>
    </w:p>
    <w:p w14:paraId="2E0022DD" w14:textId="11DAFA28" w:rsidR="00F731C4" w:rsidRPr="004F723B" w:rsidRDefault="00F731C4" w:rsidP="003E111C">
      <w:pPr>
        <w:pStyle w:val="10"/>
        <w:adjustRightInd w:val="0"/>
        <w:snapToGrid w:val="0"/>
        <w:spacing w:line="360" w:lineRule="auto"/>
        <w:jc w:val="both"/>
        <w:rPr>
          <w:rFonts w:ascii="Book Antiqua" w:hAnsi="Book Antiqua" w:cs="Times New Roman"/>
          <w:bCs/>
          <w:i/>
          <w:color w:val="000000" w:themeColor="text1"/>
          <w:sz w:val="24"/>
          <w:szCs w:val="24"/>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4F723B">
        <w:rPr>
          <w:rFonts w:ascii="Book Antiqua" w:hAnsi="Book Antiqua" w:cs="Times New Roman"/>
          <w:b/>
          <w:color w:val="000000" w:themeColor="text1"/>
          <w:sz w:val="24"/>
          <w:szCs w:val="24"/>
          <w:lang w:eastAsia="zh-CN"/>
        </w:rPr>
        <w:t>Manuscript NO:</w:t>
      </w:r>
      <w:bookmarkEnd w:id="27"/>
      <w:bookmarkEnd w:id="28"/>
      <w:bookmarkEnd w:id="29"/>
      <w:bookmarkEnd w:id="30"/>
      <w:bookmarkEnd w:id="31"/>
      <w:r w:rsidRPr="004F723B">
        <w:rPr>
          <w:rFonts w:ascii="Book Antiqua" w:hAnsi="Book Antiqua" w:cs="Times New Roman"/>
          <w:b/>
          <w:color w:val="000000" w:themeColor="text1"/>
          <w:sz w:val="24"/>
          <w:szCs w:val="24"/>
          <w:lang w:eastAsia="zh-CN"/>
        </w:rPr>
        <w:t xml:space="preserve"> </w:t>
      </w:r>
      <w:bookmarkEnd w:id="32"/>
      <w:bookmarkEnd w:id="33"/>
      <w:r w:rsidR="00235F33" w:rsidRPr="004F723B">
        <w:rPr>
          <w:rFonts w:ascii="Book Antiqua" w:hAnsi="Book Antiqua" w:cs="Times New Roman"/>
          <w:bCs/>
          <w:color w:val="000000" w:themeColor="text1"/>
          <w:sz w:val="24"/>
          <w:szCs w:val="24"/>
          <w:lang w:eastAsia="zh-CN"/>
        </w:rPr>
        <w:t>51317</w:t>
      </w:r>
    </w:p>
    <w:p w14:paraId="56464430" w14:textId="6128056F" w:rsidR="00F731C4" w:rsidRPr="004F723B" w:rsidRDefault="00F731C4" w:rsidP="003E111C">
      <w:pPr>
        <w:adjustRightInd w:val="0"/>
        <w:snapToGrid w:val="0"/>
        <w:spacing w:line="360" w:lineRule="auto"/>
        <w:jc w:val="both"/>
        <w:rPr>
          <w:rFonts w:ascii="Book Antiqua" w:hAnsi="Book Antiqua"/>
          <w:bCs/>
          <w:caps/>
          <w:color w:val="000000" w:themeColor="text1"/>
          <w:sz w:val="24"/>
          <w:szCs w:val="24"/>
          <w:lang w:val="it-IT"/>
        </w:rPr>
      </w:pPr>
      <w:bookmarkStart w:id="39" w:name="OLE_LINK511"/>
      <w:bookmarkStart w:id="40" w:name="OLE_LINK512"/>
      <w:bookmarkEnd w:id="34"/>
      <w:bookmarkEnd w:id="35"/>
      <w:bookmarkEnd w:id="36"/>
      <w:bookmarkEnd w:id="37"/>
      <w:bookmarkEnd w:id="38"/>
      <w:r w:rsidRPr="004F723B">
        <w:rPr>
          <w:rFonts w:ascii="Book Antiqua" w:hAnsi="Book Antiqua"/>
          <w:b/>
          <w:color w:val="000000" w:themeColor="text1"/>
          <w:sz w:val="24"/>
          <w:szCs w:val="24"/>
          <w:lang w:val="it-IT"/>
        </w:rPr>
        <w:t xml:space="preserve">Manuscript </w:t>
      </w:r>
      <w:r w:rsidRPr="004F723B">
        <w:rPr>
          <w:rFonts w:ascii="Book Antiqua" w:hAnsi="Book Antiqua"/>
          <w:b/>
          <w:caps/>
          <w:color w:val="000000" w:themeColor="text1"/>
          <w:sz w:val="24"/>
          <w:szCs w:val="24"/>
        </w:rPr>
        <w:t>t</w:t>
      </w:r>
      <w:r w:rsidRPr="004F723B">
        <w:rPr>
          <w:rFonts w:ascii="Book Antiqua" w:hAnsi="Book Antiqua"/>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4F723B">
        <w:rPr>
          <w:rFonts w:ascii="Book Antiqua" w:hAnsi="Book Antiqua"/>
          <w:b/>
          <w:color w:val="000000" w:themeColor="text1"/>
          <w:sz w:val="24"/>
          <w:szCs w:val="24"/>
          <w:lang w:val="it-IT"/>
        </w:rPr>
        <w:t xml:space="preserve"> </w:t>
      </w:r>
      <w:r w:rsidR="00235F33" w:rsidRPr="004F723B">
        <w:rPr>
          <w:rFonts w:ascii="Book Antiqua" w:hAnsi="Book Antiqua"/>
          <w:bCs/>
          <w:caps/>
          <w:color w:val="000000" w:themeColor="text1"/>
          <w:sz w:val="24"/>
          <w:szCs w:val="24"/>
          <w:lang w:val="it-IT"/>
        </w:rPr>
        <w:t>Systematic Review</w:t>
      </w:r>
      <w:r w:rsidR="000E7522" w:rsidRPr="004F723B">
        <w:rPr>
          <w:rFonts w:ascii="Book Antiqua" w:hAnsi="Book Antiqua"/>
          <w:bCs/>
          <w:caps/>
          <w:color w:val="000000" w:themeColor="text1"/>
          <w:sz w:val="24"/>
          <w:szCs w:val="24"/>
          <w:lang w:val="it-IT"/>
        </w:rPr>
        <w:t>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9"/>
    <w:bookmarkEnd w:id="40"/>
    <w:p w14:paraId="60B2BF5A" w14:textId="77777777" w:rsidR="00F731C4" w:rsidRPr="004F723B" w:rsidRDefault="00F731C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4463B856" w14:textId="2F54275F" w:rsidR="003E2E9E" w:rsidRPr="004F723B" w:rsidRDefault="00580549" w:rsidP="003E111C">
      <w:pPr>
        <w:tabs>
          <w:tab w:val="left" w:pos="837"/>
          <w:tab w:val="left" w:pos="838"/>
        </w:tabs>
        <w:adjustRightInd w:val="0"/>
        <w:snapToGrid w:val="0"/>
        <w:spacing w:line="360" w:lineRule="auto"/>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Systematic</w:t>
      </w:r>
      <w:r w:rsidR="00F610B0" w:rsidRPr="004F723B">
        <w:rPr>
          <w:rFonts w:ascii="Book Antiqua" w:hAnsi="Book Antiqua"/>
          <w:b/>
          <w:bCs/>
          <w:color w:val="000000" w:themeColor="text1"/>
          <w:sz w:val="24"/>
          <w:szCs w:val="24"/>
        </w:rPr>
        <w:t xml:space="preserve"> review of the etiology </w:t>
      </w:r>
      <w:r w:rsidRPr="004F723B">
        <w:rPr>
          <w:rFonts w:ascii="Book Antiqua" w:hAnsi="Book Antiqua"/>
          <w:b/>
          <w:bCs/>
          <w:color w:val="000000" w:themeColor="text1"/>
          <w:sz w:val="24"/>
          <w:szCs w:val="24"/>
        </w:rPr>
        <w:t xml:space="preserve">behind </w:t>
      </w:r>
      <w:r w:rsidR="00F610B0" w:rsidRPr="004F723B">
        <w:rPr>
          <w:rFonts w:ascii="Book Antiqua" w:hAnsi="Book Antiqua"/>
          <w:b/>
          <w:bCs/>
          <w:color w:val="000000" w:themeColor="text1"/>
          <w:sz w:val="24"/>
          <w:szCs w:val="24"/>
        </w:rPr>
        <w:t>patellar clunk</w:t>
      </w:r>
      <w:r w:rsidR="00F610B0" w:rsidRPr="004F723B">
        <w:rPr>
          <w:rFonts w:ascii="Book Antiqua" w:hAnsi="Book Antiqua"/>
          <w:b/>
          <w:bCs/>
          <w:color w:val="000000" w:themeColor="text1"/>
          <w:spacing w:val="29"/>
          <w:sz w:val="24"/>
          <w:szCs w:val="24"/>
        </w:rPr>
        <w:t xml:space="preserve"> </w:t>
      </w:r>
      <w:r w:rsidR="00F610B0" w:rsidRPr="004F723B">
        <w:rPr>
          <w:rFonts w:ascii="Book Antiqua" w:hAnsi="Book Antiqua"/>
          <w:b/>
          <w:bCs/>
          <w:color w:val="000000" w:themeColor="text1"/>
          <w:sz w:val="24"/>
          <w:szCs w:val="24"/>
        </w:rPr>
        <w:t>syndrome</w:t>
      </w:r>
    </w:p>
    <w:p w14:paraId="40A39083" w14:textId="77777777" w:rsidR="00F731C4" w:rsidRPr="004F723B" w:rsidRDefault="00F731C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3838E008" w14:textId="65EF3418" w:rsidR="00F731C4" w:rsidRPr="004F723B"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roofErr w:type="spellStart"/>
      <w:r w:rsidRPr="004F723B">
        <w:rPr>
          <w:rFonts w:ascii="Book Antiqua" w:hAnsi="Book Antiqua"/>
          <w:color w:val="000000" w:themeColor="text1"/>
          <w:sz w:val="24"/>
          <w:szCs w:val="24"/>
        </w:rPr>
        <w:t>Sequeira</w:t>
      </w:r>
      <w:proofErr w:type="spellEnd"/>
      <w:r w:rsidRPr="004F723B">
        <w:rPr>
          <w:rFonts w:ascii="Book Antiqua" w:hAnsi="Book Antiqua"/>
          <w:color w:val="000000" w:themeColor="text1"/>
          <w:sz w:val="24"/>
          <w:szCs w:val="24"/>
        </w:rPr>
        <w:t xml:space="preserve"> SB</w:t>
      </w:r>
      <w:r w:rsidR="00F610B0" w:rsidRPr="004F723B">
        <w:rPr>
          <w:rFonts w:ascii="Book Antiqua" w:hAnsi="Book Antiqua"/>
          <w:i/>
          <w:iCs/>
          <w:color w:val="000000" w:themeColor="text1"/>
          <w:sz w:val="24"/>
          <w:szCs w:val="24"/>
        </w:rPr>
        <w:t xml:space="preserve"> et al</w:t>
      </w:r>
      <w:r w:rsidR="00F610B0" w:rsidRPr="004F723B">
        <w:rPr>
          <w:rFonts w:ascii="Book Antiqua" w:hAnsi="Book Antiqua"/>
          <w:color w:val="000000" w:themeColor="text1"/>
          <w:sz w:val="24"/>
          <w:szCs w:val="24"/>
        </w:rPr>
        <w:t>. Systematic review of the etiology behind PCS</w:t>
      </w:r>
    </w:p>
    <w:p w14:paraId="2440F87A" w14:textId="77777777" w:rsidR="00F610B0" w:rsidRPr="004F723B"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47A92655" w14:textId="30CA5067"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bookmarkStart w:id="41" w:name="OLE_LINK34"/>
      <w:bookmarkStart w:id="42" w:name="OLE_LINK35"/>
      <w:r w:rsidRPr="004F723B">
        <w:rPr>
          <w:rFonts w:ascii="Book Antiqua" w:hAnsi="Book Antiqua"/>
          <w:color w:val="000000" w:themeColor="text1"/>
          <w:sz w:val="24"/>
          <w:szCs w:val="24"/>
        </w:rPr>
        <w:t xml:space="preserve">Sean </w:t>
      </w:r>
      <w:r w:rsidR="00C151AF" w:rsidRPr="004F723B">
        <w:rPr>
          <w:rFonts w:ascii="Book Antiqua" w:hAnsi="Book Antiqua"/>
          <w:color w:val="000000" w:themeColor="text1"/>
          <w:sz w:val="24"/>
          <w:szCs w:val="24"/>
        </w:rPr>
        <w:t xml:space="preserve">Bertram </w:t>
      </w:r>
      <w:proofErr w:type="spellStart"/>
      <w:r w:rsidRPr="004F723B">
        <w:rPr>
          <w:rFonts w:ascii="Book Antiqua" w:hAnsi="Book Antiqua"/>
          <w:color w:val="000000" w:themeColor="text1"/>
          <w:sz w:val="24"/>
          <w:szCs w:val="24"/>
        </w:rPr>
        <w:t>Sequeira</w:t>
      </w:r>
      <w:bookmarkEnd w:id="41"/>
      <w:bookmarkEnd w:id="42"/>
      <w:proofErr w:type="spellEnd"/>
      <w:r w:rsidRPr="004F723B">
        <w:rPr>
          <w:rFonts w:ascii="Book Antiqua" w:hAnsi="Book Antiqua"/>
          <w:color w:val="000000" w:themeColor="text1"/>
          <w:sz w:val="24"/>
          <w:szCs w:val="24"/>
        </w:rPr>
        <w:t xml:space="preserve">, James Scott, Wendy </w:t>
      </w:r>
      <w:proofErr w:type="spellStart"/>
      <w:r w:rsidRPr="004F723B">
        <w:rPr>
          <w:rFonts w:ascii="Book Antiqua" w:hAnsi="Book Antiqua"/>
          <w:color w:val="000000" w:themeColor="text1"/>
          <w:sz w:val="24"/>
          <w:szCs w:val="24"/>
        </w:rPr>
        <w:t>Novicoff</w:t>
      </w:r>
      <w:proofErr w:type="spellEnd"/>
      <w:r w:rsidRPr="004F723B">
        <w:rPr>
          <w:rFonts w:ascii="Book Antiqua" w:hAnsi="Book Antiqua"/>
          <w:color w:val="000000" w:themeColor="text1"/>
          <w:sz w:val="24"/>
          <w:szCs w:val="24"/>
        </w:rPr>
        <w:t xml:space="preserve">, </w:t>
      </w:r>
      <w:proofErr w:type="spellStart"/>
      <w:r w:rsidRPr="004F723B">
        <w:rPr>
          <w:rFonts w:ascii="Book Antiqua" w:hAnsi="Book Antiqua"/>
          <w:color w:val="000000" w:themeColor="text1"/>
          <w:sz w:val="24"/>
          <w:szCs w:val="24"/>
        </w:rPr>
        <w:t>Quanjun</w:t>
      </w:r>
      <w:proofErr w:type="spellEnd"/>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Cui</w:t>
      </w:r>
    </w:p>
    <w:p w14:paraId="11673A7D" w14:textId="77777777" w:rsidR="00F610B0" w:rsidRPr="004F723B"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03AD829B" w14:textId="73EC251B" w:rsidR="003E2E9E" w:rsidRPr="004F723B"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sz w:val="24"/>
          <w:szCs w:val="24"/>
        </w:rPr>
        <w:t xml:space="preserve">Sean Bertram </w:t>
      </w:r>
      <w:proofErr w:type="spellStart"/>
      <w:r w:rsidRPr="004F723B">
        <w:rPr>
          <w:rFonts w:ascii="Book Antiqua" w:hAnsi="Book Antiqua"/>
          <w:b/>
          <w:bCs/>
          <w:color w:val="000000" w:themeColor="text1"/>
          <w:sz w:val="24"/>
          <w:szCs w:val="24"/>
        </w:rPr>
        <w:t>Sequeira</w:t>
      </w:r>
      <w:proofErr w:type="spellEnd"/>
      <w:r w:rsidR="00F610B0" w:rsidRPr="004F723B">
        <w:rPr>
          <w:rFonts w:ascii="Book Antiqua" w:hAnsi="Book Antiqua"/>
          <w:b/>
          <w:bCs/>
          <w:color w:val="000000" w:themeColor="text1"/>
          <w:sz w:val="24"/>
          <w:szCs w:val="24"/>
        </w:rPr>
        <w:t xml:space="preserve">, James Scott, Wendy </w:t>
      </w:r>
      <w:proofErr w:type="spellStart"/>
      <w:r w:rsidR="00F610B0" w:rsidRPr="004F723B">
        <w:rPr>
          <w:rFonts w:ascii="Book Antiqua" w:hAnsi="Book Antiqua"/>
          <w:b/>
          <w:bCs/>
          <w:color w:val="000000" w:themeColor="text1"/>
          <w:sz w:val="24"/>
          <w:szCs w:val="24"/>
        </w:rPr>
        <w:t>Novicoff</w:t>
      </w:r>
      <w:proofErr w:type="spellEnd"/>
      <w:r w:rsidR="00F610B0" w:rsidRPr="004F723B">
        <w:rPr>
          <w:rFonts w:ascii="Book Antiqua" w:hAnsi="Book Antiqua"/>
          <w:b/>
          <w:bCs/>
          <w:color w:val="000000" w:themeColor="text1"/>
          <w:sz w:val="24"/>
          <w:szCs w:val="24"/>
        </w:rPr>
        <w:t xml:space="preserve">, </w:t>
      </w:r>
      <w:proofErr w:type="spellStart"/>
      <w:r w:rsidR="00F610B0" w:rsidRPr="004F723B">
        <w:rPr>
          <w:rFonts w:ascii="Book Antiqua" w:hAnsi="Book Antiqua"/>
          <w:b/>
          <w:bCs/>
          <w:color w:val="000000" w:themeColor="text1"/>
          <w:sz w:val="24"/>
          <w:szCs w:val="24"/>
        </w:rPr>
        <w:t>Quanjun</w:t>
      </w:r>
      <w:proofErr w:type="spellEnd"/>
      <w:r w:rsidR="00F610B0" w:rsidRPr="004F723B">
        <w:rPr>
          <w:rFonts w:ascii="Book Antiqua" w:hAnsi="Book Antiqua"/>
          <w:b/>
          <w:bCs/>
          <w:color w:val="000000" w:themeColor="text1"/>
          <w:spacing w:val="14"/>
          <w:sz w:val="24"/>
          <w:szCs w:val="24"/>
        </w:rPr>
        <w:t xml:space="preserve"> </w:t>
      </w:r>
      <w:r w:rsidR="00F610B0" w:rsidRPr="004F723B">
        <w:rPr>
          <w:rFonts w:ascii="Book Antiqua" w:hAnsi="Book Antiqua"/>
          <w:b/>
          <w:bCs/>
          <w:color w:val="000000" w:themeColor="text1"/>
          <w:sz w:val="24"/>
          <w:szCs w:val="24"/>
        </w:rPr>
        <w:t>Cui,</w:t>
      </w:r>
      <w:r w:rsidR="00F610B0" w:rsidRPr="004F723B">
        <w:rPr>
          <w:rFonts w:ascii="Book Antiqua" w:hAnsi="Book Antiqua"/>
          <w:color w:val="000000" w:themeColor="text1"/>
          <w:sz w:val="24"/>
          <w:szCs w:val="24"/>
        </w:rPr>
        <w:t xml:space="preserve"> </w:t>
      </w:r>
      <w:r w:rsidR="00580549" w:rsidRPr="004F723B">
        <w:rPr>
          <w:rFonts w:ascii="Book Antiqua" w:hAnsi="Book Antiqua"/>
          <w:color w:val="000000" w:themeColor="text1"/>
          <w:sz w:val="24"/>
          <w:szCs w:val="24"/>
        </w:rPr>
        <w:t>Department of Orthopedic Surgery, University of Virginia School of</w:t>
      </w:r>
      <w:r w:rsidR="00580549" w:rsidRPr="004F723B">
        <w:rPr>
          <w:rFonts w:ascii="Book Antiqua" w:hAnsi="Book Antiqua"/>
          <w:color w:val="000000" w:themeColor="text1"/>
          <w:spacing w:val="29"/>
          <w:sz w:val="24"/>
          <w:szCs w:val="24"/>
        </w:rPr>
        <w:t xml:space="preserve"> </w:t>
      </w:r>
      <w:r w:rsidR="00580549" w:rsidRPr="004F723B">
        <w:rPr>
          <w:rFonts w:ascii="Book Antiqua" w:hAnsi="Book Antiqua"/>
          <w:color w:val="000000" w:themeColor="text1"/>
          <w:sz w:val="24"/>
          <w:szCs w:val="24"/>
        </w:rPr>
        <w:t>Medicine</w:t>
      </w:r>
      <w:r w:rsidR="00F610B0" w:rsidRPr="004F723B">
        <w:rPr>
          <w:rFonts w:ascii="Book Antiqua" w:hAnsi="Book Antiqua"/>
          <w:color w:val="000000" w:themeColor="text1"/>
          <w:sz w:val="24"/>
          <w:szCs w:val="24"/>
        </w:rPr>
        <w:t xml:space="preserve">, </w:t>
      </w:r>
      <w:r w:rsidR="00580549" w:rsidRPr="004F723B">
        <w:rPr>
          <w:rFonts w:ascii="Book Antiqua" w:hAnsi="Book Antiqua"/>
          <w:color w:val="000000" w:themeColor="text1"/>
          <w:sz w:val="24"/>
          <w:szCs w:val="24"/>
        </w:rPr>
        <w:t>Charlottesville, VA</w:t>
      </w:r>
      <w:r w:rsidR="00580549" w:rsidRPr="004F723B">
        <w:rPr>
          <w:rFonts w:ascii="Book Antiqua" w:hAnsi="Book Antiqua"/>
          <w:color w:val="000000" w:themeColor="text1"/>
          <w:spacing w:val="5"/>
          <w:sz w:val="24"/>
          <w:szCs w:val="24"/>
        </w:rPr>
        <w:t xml:space="preserve"> </w:t>
      </w:r>
      <w:r w:rsidR="00580549" w:rsidRPr="004F723B">
        <w:rPr>
          <w:rFonts w:ascii="Book Antiqua" w:hAnsi="Book Antiqua"/>
          <w:color w:val="000000" w:themeColor="text1"/>
          <w:sz w:val="24"/>
          <w:szCs w:val="24"/>
        </w:rPr>
        <w:t>22908</w:t>
      </w:r>
      <w:r w:rsidR="00F610B0" w:rsidRPr="004F723B">
        <w:rPr>
          <w:rFonts w:ascii="Book Antiqua" w:hAnsi="Book Antiqua"/>
          <w:color w:val="000000" w:themeColor="text1"/>
          <w:sz w:val="24"/>
          <w:szCs w:val="24"/>
        </w:rPr>
        <w:t>, United States</w:t>
      </w:r>
    </w:p>
    <w:p w14:paraId="32781D5F" w14:textId="77777777" w:rsidR="003E2E9E" w:rsidRPr="004F723B" w:rsidRDefault="003E2E9E" w:rsidP="003E111C">
      <w:pPr>
        <w:pStyle w:val="a3"/>
        <w:adjustRightInd w:val="0"/>
        <w:snapToGrid w:val="0"/>
        <w:spacing w:before="0" w:line="360" w:lineRule="auto"/>
        <w:ind w:left="0" w:firstLine="0"/>
        <w:jc w:val="both"/>
        <w:rPr>
          <w:rFonts w:ascii="Book Antiqua" w:hAnsi="Book Antiqua"/>
          <w:color w:val="000000" w:themeColor="text1"/>
        </w:rPr>
      </w:pPr>
    </w:p>
    <w:p w14:paraId="660F9395" w14:textId="62D3232D"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sz w:val="24"/>
          <w:szCs w:val="24"/>
        </w:rPr>
        <w:t xml:space="preserve">Author contributions: </w:t>
      </w:r>
      <w:r w:rsidRPr="004F723B">
        <w:rPr>
          <w:rFonts w:ascii="Book Antiqua" w:hAnsi="Book Antiqua"/>
          <w:color w:val="000000" w:themeColor="text1"/>
          <w:sz w:val="24"/>
          <w:szCs w:val="24"/>
        </w:rPr>
        <w:t>Cui Q conceived the study idea and designed</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the research with</w:t>
      </w:r>
      <w:r w:rsidR="00F610B0"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Scott J; </w:t>
      </w:r>
      <w:proofErr w:type="spellStart"/>
      <w:r w:rsidR="00C151AF" w:rsidRPr="004F723B">
        <w:rPr>
          <w:rFonts w:ascii="Book Antiqua" w:hAnsi="Book Antiqua"/>
          <w:color w:val="000000" w:themeColor="text1"/>
          <w:sz w:val="24"/>
          <w:szCs w:val="24"/>
        </w:rPr>
        <w:t>Sequeira</w:t>
      </w:r>
      <w:proofErr w:type="spellEnd"/>
      <w:r w:rsidR="00C151AF" w:rsidRPr="004F723B">
        <w:rPr>
          <w:rFonts w:ascii="Book Antiqua" w:hAnsi="Book Antiqua"/>
          <w:color w:val="000000" w:themeColor="text1"/>
          <w:sz w:val="24"/>
          <w:szCs w:val="24"/>
        </w:rPr>
        <w:t xml:space="preserve"> SB</w:t>
      </w:r>
      <w:r w:rsidRPr="004F723B">
        <w:rPr>
          <w:rFonts w:ascii="Book Antiqua" w:hAnsi="Book Antiqua"/>
          <w:color w:val="000000" w:themeColor="text1"/>
          <w:sz w:val="24"/>
          <w:szCs w:val="24"/>
        </w:rPr>
        <w:t xml:space="preserve"> wrote the manuscript and analyzed the data; </w:t>
      </w:r>
      <w:proofErr w:type="spellStart"/>
      <w:r w:rsidR="00C151AF" w:rsidRPr="004F723B">
        <w:rPr>
          <w:rFonts w:ascii="Book Antiqua" w:hAnsi="Book Antiqua"/>
          <w:color w:val="000000" w:themeColor="text1"/>
          <w:sz w:val="24"/>
          <w:szCs w:val="24"/>
        </w:rPr>
        <w:t>Sequeira</w:t>
      </w:r>
      <w:proofErr w:type="spellEnd"/>
      <w:r w:rsidR="00C151AF" w:rsidRPr="004F723B">
        <w:rPr>
          <w:rFonts w:ascii="Book Antiqua" w:hAnsi="Book Antiqua"/>
          <w:color w:val="000000" w:themeColor="text1"/>
          <w:sz w:val="24"/>
          <w:szCs w:val="24"/>
        </w:rPr>
        <w:t xml:space="preserve"> SB</w:t>
      </w:r>
      <w:r w:rsidRPr="004F723B">
        <w:rPr>
          <w:rFonts w:ascii="Book Antiqua" w:hAnsi="Book Antiqua"/>
          <w:color w:val="000000" w:themeColor="text1"/>
          <w:sz w:val="24"/>
          <w:szCs w:val="24"/>
        </w:rPr>
        <w:t xml:space="preserve"> collected</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the</w:t>
      </w:r>
      <w:r w:rsidR="00F610B0"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data; </w:t>
      </w:r>
      <w:proofErr w:type="spellStart"/>
      <w:r w:rsidR="00C151AF" w:rsidRPr="004F723B">
        <w:rPr>
          <w:rFonts w:ascii="Book Antiqua" w:hAnsi="Book Antiqua"/>
          <w:color w:val="000000" w:themeColor="text1"/>
          <w:sz w:val="24"/>
          <w:szCs w:val="24"/>
        </w:rPr>
        <w:t>Sequeira</w:t>
      </w:r>
      <w:proofErr w:type="spellEnd"/>
      <w:r w:rsidR="00C151AF" w:rsidRPr="004F723B">
        <w:rPr>
          <w:rFonts w:ascii="Book Antiqua" w:hAnsi="Book Antiqua"/>
          <w:color w:val="000000" w:themeColor="text1"/>
          <w:sz w:val="24"/>
          <w:szCs w:val="24"/>
        </w:rPr>
        <w:t xml:space="preserve"> SB</w:t>
      </w:r>
      <w:r w:rsidRPr="004F723B">
        <w:rPr>
          <w:rFonts w:ascii="Book Antiqua" w:hAnsi="Book Antiqua"/>
          <w:color w:val="000000" w:themeColor="text1"/>
          <w:sz w:val="24"/>
          <w:szCs w:val="24"/>
        </w:rPr>
        <w:t xml:space="preserve">, Cui Q, </w:t>
      </w:r>
      <w:proofErr w:type="spellStart"/>
      <w:r w:rsidRPr="004F723B">
        <w:rPr>
          <w:rFonts w:ascii="Book Antiqua" w:hAnsi="Book Antiqua"/>
          <w:color w:val="000000" w:themeColor="text1"/>
          <w:sz w:val="24"/>
          <w:szCs w:val="24"/>
        </w:rPr>
        <w:t>Novicoff</w:t>
      </w:r>
      <w:proofErr w:type="spellEnd"/>
      <w:r w:rsidRPr="004F723B">
        <w:rPr>
          <w:rFonts w:ascii="Book Antiqua" w:hAnsi="Book Antiqua"/>
          <w:color w:val="000000" w:themeColor="text1"/>
          <w:sz w:val="24"/>
          <w:szCs w:val="24"/>
        </w:rPr>
        <w:t xml:space="preserve"> </w:t>
      </w:r>
      <w:r w:rsidRPr="004F723B">
        <w:rPr>
          <w:rFonts w:ascii="Book Antiqua" w:hAnsi="Book Antiqua"/>
          <w:color w:val="000000" w:themeColor="text1"/>
          <w:spacing w:val="-3"/>
          <w:sz w:val="24"/>
          <w:szCs w:val="24"/>
        </w:rPr>
        <w:t xml:space="preserve">W, </w:t>
      </w:r>
      <w:r w:rsidRPr="004F723B">
        <w:rPr>
          <w:rFonts w:ascii="Book Antiqua" w:hAnsi="Book Antiqua"/>
          <w:color w:val="000000" w:themeColor="text1"/>
          <w:sz w:val="24"/>
          <w:szCs w:val="24"/>
        </w:rPr>
        <w:t>and Scott J edited and revised the</w:t>
      </w:r>
      <w:r w:rsidRPr="004F723B">
        <w:rPr>
          <w:rFonts w:ascii="Book Antiqua" w:hAnsi="Book Antiqua"/>
          <w:color w:val="000000" w:themeColor="text1"/>
          <w:spacing w:val="33"/>
          <w:sz w:val="24"/>
          <w:szCs w:val="24"/>
        </w:rPr>
        <w:t xml:space="preserve"> </w:t>
      </w:r>
      <w:r w:rsidRPr="004F723B">
        <w:rPr>
          <w:rFonts w:ascii="Book Antiqua" w:hAnsi="Book Antiqua"/>
          <w:color w:val="000000" w:themeColor="text1"/>
          <w:sz w:val="24"/>
          <w:szCs w:val="24"/>
        </w:rPr>
        <w:t>manuscript.</w:t>
      </w:r>
    </w:p>
    <w:p w14:paraId="6ECADDF6" w14:textId="77777777" w:rsidR="00F610B0" w:rsidRPr="004F723B" w:rsidRDefault="00F610B0"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3C00B4EC" w14:textId="35709CC5"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sz w:val="24"/>
          <w:szCs w:val="24"/>
        </w:rPr>
        <w:t>Corresponding</w:t>
      </w:r>
      <w:r w:rsidRPr="004F723B">
        <w:rPr>
          <w:rFonts w:ascii="Book Antiqua" w:hAnsi="Book Antiqua"/>
          <w:b/>
          <w:bCs/>
          <w:color w:val="000000" w:themeColor="text1"/>
          <w:spacing w:val="7"/>
          <w:sz w:val="24"/>
          <w:szCs w:val="24"/>
        </w:rPr>
        <w:t xml:space="preserve"> </w:t>
      </w:r>
      <w:r w:rsidR="00F610B0" w:rsidRPr="004F723B">
        <w:rPr>
          <w:rFonts w:ascii="Book Antiqua" w:hAnsi="Book Antiqua"/>
          <w:b/>
          <w:bCs/>
          <w:color w:val="000000" w:themeColor="text1"/>
          <w:sz w:val="24"/>
          <w:szCs w:val="24"/>
        </w:rPr>
        <w:t>a</w:t>
      </w:r>
      <w:r w:rsidRPr="004F723B">
        <w:rPr>
          <w:rFonts w:ascii="Book Antiqua" w:hAnsi="Book Antiqua"/>
          <w:b/>
          <w:bCs/>
          <w:color w:val="000000" w:themeColor="text1"/>
          <w:sz w:val="24"/>
          <w:szCs w:val="24"/>
        </w:rPr>
        <w:t>uthor</w:t>
      </w:r>
      <w:r w:rsidR="00F610B0" w:rsidRPr="004F723B">
        <w:rPr>
          <w:rFonts w:ascii="Book Antiqua" w:hAnsi="Book Antiqua"/>
          <w:b/>
          <w:bCs/>
          <w:color w:val="000000" w:themeColor="text1"/>
          <w:sz w:val="24"/>
          <w:szCs w:val="24"/>
        </w:rPr>
        <w:t xml:space="preserve">: </w:t>
      </w:r>
      <w:proofErr w:type="spellStart"/>
      <w:r w:rsidRPr="004F723B">
        <w:rPr>
          <w:rFonts w:ascii="Book Antiqua" w:hAnsi="Book Antiqua"/>
          <w:b/>
          <w:bCs/>
          <w:color w:val="000000" w:themeColor="text1"/>
          <w:sz w:val="24"/>
          <w:szCs w:val="24"/>
        </w:rPr>
        <w:t>Quanjun</w:t>
      </w:r>
      <w:proofErr w:type="spellEnd"/>
      <w:r w:rsidRPr="004F723B">
        <w:rPr>
          <w:rFonts w:ascii="Book Antiqua" w:hAnsi="Book Antiqua"/>
          <w:b/>
          <w:bCs/>
          <w:color w:val="000000" w:themeColor="text1"/>
          <w:sz w:val="24"/>
          <w:szCs w:val="24"/>
        </w:rPr>
        <w:t xml:space="preserve"> Cui,</w:t>
      </w:r>
      <w:r w:rsidRPr="004F723B">
        <w:rPr>
          <w:rFonts w:ascii="Book Antiqua" w:hAnsi="Book Antiqua"/>
          <w:b/>
          <w:bCs/>
          <w:color w:val="000000" w:themeColor="text1"/>
          <w:spacing w:val="-1"/>
          <w:sz w:val="24"/>
          <w:szCs w:val="24"/>
        </w:rPr>
        <w:t xml:space="preserve"> </w:t>
      </w:r>
      <w:r w:rsidRPr="004F723B">
        <w:rPr>
          <w:rFonts w:ascii="Book Antiqua" w:hAnsi="Book Antiqua"/>
          <w:b/>
          <w:bCs/>
          <w:color w:val="000000" w:themeColor="text1"/>
          <w:sz w:val="24"/>
          <w:szCs w:val="24"/>
        </w:rPr>
        <w:t>MD</w:t>
      </w:r>
      <w:r w:rsidR="00A8462D" w:rsidRPr="004F723B">
        <w:rPr>
          <w:rFonts w:ascii="Book Antiqua" w:hAnsi="Book Antiqua"/>
          <w:b/>
          <w:bCs/>
          <w:color w:val="000000" w:themeColor="text1"/>
          <w:sz w:val="24"/>
          <w:szCs w:val="24"/>
        </w:rPr>
        <w:t>, Professor,</w:t>
      </w:r>
      <w:r w:rsidR="00A8462D" w:rsidRPr="004F723B">
        <w:rPr>
          <w:rFonts w:ascii="Book Antiqua" w:hAnsi="Book Antiqua"/>
          <w:color w:val="000000" w:themeColor="text1"/>
          <w:sz w:val="24"/>
          <w:szCs w:val="24"/>
        </w:rPr>
        <w:t xml:space="preserve"> Department of Orthopedic Surgery, </w:t>
      </w:r>
      <w:r w:rsidRPr="004F723B">
        <w:rPr>
          <w:rFonts w:ascii="Book Antiqua" w:hAnsi="Book Antiqua"/>
          <w:color w:val="000000" w:themeColor="text1"/>
          <w:sz w:val="24"/>
          <w:szCs w:val="24"/>
        </w:rPr>
        <w:t>University of Virginia School of</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Medicine</w:t>
      </w:r>
      <w:r w:rsidR="00A8462D" w:rsidRPr="004F723B">
        <w:rPr>
          <w:rFonts w:ascii="Book Antiqua" w:hAnsi="Book Antiqua"/>
          <w:color w:val="000000" w:themeColor="text1"/>
          <w:sz w:val="24"/>
          <w:szCs w:val="24"/>
        </w:rPr>
        <w:t xml:space="preserve">, </w:t>
      </w:r>
      <w:r w:rsidR="005F6AF4" w:rsidRPr="004F723B">
        <w:rPr>
          <w:rFonts w:ascii="Book Antiqua" w:hAnsi="Book Antiqua"/>
          <w:color w:val="000000" w:themeColor="text1"/>
          <w:sz w:val="24"/>
          <w:szCs w:val="24"/>
        </w:rPr>
        <w:t xml:space="preserve">400 Ray C Hunt Dr, </w:t>
      </w:r>
      <w:r w:rsidRPr="004F723B">
        <w:rPr>
          <w:rFonts w:ascii="Book Antiqua" w:hAnsi="Book Antiqua"/>
          <w:color w:val="000000" w:themeColor="text1"/>
          <w:sz w:val="24"/>
          <w:szCs w:val="24"/>
        </w:rPr>
        <w:t>Charlottesville, VA</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22908</w:t>
      </w:r>
      <w:r w:rsidR="00A8462D" w:rsidRPr="004F723B">
        <w:rPr>
          <w:rFonts w:ascii="Book Antiqua" w:hAnsi="Book Antiqua"/>
          <w:color w:val="000000" w:themeColor="text1"/>
          <w:sz w:val="24"/>
          <w:szCs w:val="24"/>
        </w:rPr>
        <w:t xml:space="preserve">, United States. </w:t>
      </w:r>
      <w:hyperlink r:id="rId8">
        <w:r w:rsidR="00A8462D" w:rsidRPr="004F723B">
          <w:rPr>
            <w:rFonts w:ascii="Book Antiqua" w:hAnsi="Book Antiqua"/>
            <w:color w:val="000000" w:themeColor="text1"/>
            <w:sz w:val="24"/>
            <w:szCs w:val="24"/>
          </w:rPr>
          <w:t>qc4q@hscmail.mcc.virginia.edu</w:t>
        </w:r>
      </w:hyperlink>
    </w:p>
    <w:p w14:paraId="3EC0B8F3" w14:textId="6AA0B836" w:rsidR="00B36C13" w:rsidRPr="004F723B" w:rsidRDefault="00B36C13" w:rsidP="003E111C">
      <w:pPr>
        <w:adjustRightInd w:val="0"/>
        <w:snapToGrid w:val="0"/>
        <w:spacing w:line="360" w:lineRule="auto"/>
        <w:jc w:val="both"/>
        <w:rPr>
          <w:rFonts w:ascii="Book Antiqua" w:hAnsi="Book Antiqua"/>
          <w:kern w:val="2"/>
          <w:sz w:val="24"/>
          <w:szCs w:val="24"/>
          <w:lang w:eastAsia="zh-CN"/>
        </w:rPr>
      </w:pPr>
      <w:bookmarkStart w:id="43" w:name="OLE_LINK75"/>
      <w:bookmarkStart w:id="44" w:name="OLE_LINK76"/>
      <w:bookmarkStart w:id="45" w:name="OLE_LINK269"/>
      <w:bookmarkStart w:id="46" w:name="OLE_LINK239"/>
      <w:r w:rsidRPr="004F723B">
        <w:rPr>
          <w:rFonts w:ascii="Book Antiqua" w:hAnsi="Book Antiqua"/>
          <w:b/>
          <w:kern w:val="2"/>
          <w:sz w:val="24"/>
          <w:szCs w:val="24"/>
          <w:lang w:eastAsia="zh-CN"/>
        </w:rPr>
        <w:t xml:space="preserve">Received: </w:t>
      </w:r>
      <w:r w:rsidR="004565EB" w:rsidRPr="004F723B">
        <w:rPr>
          <w:rFonts w:ascii="Book Antiqua" w:hAnsi="Book Antiqua"/>
          <w:kern w:val="2"/>
          <w:sz w:val="24"/>
          <w:szCs w:val="24"/>
          <w:lang w:eastAsia="zh-CN"/>
        </w:rPr>
        <w:t xml:space="preserve">September </w:t>
      </w:r>
      <w:r w:rsidRPr="004F723B">
        <w:rPr>
          <w:rFonts w:ascii="Book Antiqua" w:hAnsi="Book Antiqua"/>
          <w:kern w:val="2"/>
          <w:sz w:val="24"/>
          <w:szCs w:val="24"/>
          <w:lang w:eastAsia="zh-CN"/>
        </w:rPr>
        <w:t>2</w:t>
      </w:r>
      <w:r w:rsidR="004565EB" w:rsidRPr="004F723B">
        <w:rPr>
          <w:rFonts w:ascii="Book Antiqua" w:hAnsi="Book Antiqua"/>
          <w:kern w:val="2"/>
          <w:sz w:val="24"/>
          <w:szCs w:val="24"/>
          <w:lang w:eastAsia="zh-CN"/>
        </w:rPr>
        <w:t>8</w:t>
      </w:r>
      <w:r w:rsidRPr="004F723B">
        <w:rPr>
          <w:rFonts w:ascii="Book Antiqua" w:hAnsi="Book Antiqua"/>
          <w:kern w:val="2"/>
          <w:sz w:val="24"/>
          <w:szCs w:val="24"/>
          <w:lang w:eastAsia="zh-CN"/>
        </w:rPr>
        <w:t>, 2019</w:t>
      </w:r>
    </w:p>
    <w:p w14:paraId="02840AAA" w14:textId="6DC1C2D3" w:rsidR="00B36C13" w:rsidRPr="004F723B" w:rsidRDefault="00B36C13" w:rsidP="003E111C">
      <w:pPr>
        <w:adjustRightInd w:val="0"/>
        <w:snapToGrid w:val="0"/>
        <w:spacing w:line="360" w:lineRule="auto"/>
        <w:jc w:val="both"/>
        <w:rPr>
          <w:rFonts w:ascii="Book Antiqua" w:hAnsi="Book Antiqua"/>
          <w:b/>
          <w:kern w:val="2"/>
          <w:sz w:val="24"/>
          <w:szCs w:val="24"/>
          <w:lang w:eastAsia="zh-CN"/>
        </w:rPr>
      </w:pPr>
      <w:r w:rsidRPr="004F723B">
        <w:rPr>
          <w:rFonts w:ascii="Book Antiqua" w:hAnsi="Book Antiqua"/>
          <w:b/>
          <w:kern w:val="2"/>
          <w:sz w:val="24"/>
          <w:szCs w:val="24"/>
          <w:lang w:eastAsia="zh-CN"/>
        </w:rPr>
        <w:t xml:space="preserve">Revised: </w:t>
      </w:r>
      <w:r w:rsidR="004565EB" w:rsidRPr="004F723B">
        <w:rPr>
          <w:rFonts w:ascii="Book Antiqua" w:hAnsi="Book Antiqua"/>
          <w:kern w:val="2"/>
          <w:sz w:val="24"/>
          <w:szCs w:val="24"/>
          <w:lang w:eastAsia="zh-CN"/>
        </w:rPr>
        <w:t xml:space="preserve">December </w:t>
      </w:r>
      <w:r w:rsidRPr="004F723B">
        <w:rPr>
          <w:rFonts w:ascii="Book Antiqua" w:hAnsi="Book Antiqua"/>
          <w:kern w:val="2"/>
          <w:sz w:val="24"/>
          <w:szCs w:val="24"/>
          <w:lang w:eastAsia="zh-CN"/>
        </w:rPr>
        <w:t>2</w:t>
      </w:r>
      <w:r w:rsidR="004565EB" w:rsidRPr="004F723B">
        <w:rPr>
          <w:rFonts w:ascii="Book Antiqua" w:hAnsi="Book Antiqua"/>
          <w:kern w:val="2"/>
          <w:sz w:val="24"/>
          <w:szCs w:val="24"/>
          <w:lang w:eastAsia="zh-CN"/>
        </w:rPr>
        <w:t>4</w:t>
      </w:r>
      <w:r w:rsidRPr="004F723B">
        <w:rPr>
          <w:rFonts w:ascii="Book Antiqua" w:hAnsi="Book Antiqua"/>
          <w:kern w:val="2"/>
          <w:sz w:val="24"/>
          <w:szCs w:val="24"/>
          <w:lang w:eastAsia="zh-CN"/>
        </w:rPr>
        <w:t>, 2019</w:t>
      </w:r>
    </w:p>
    <w:p w14:paraId="1E99BAB5" w14:textId="58A09E03" w:rsidR="00B36C13" w:rsidRPr="004F723B" w:rsidRDefault="00B36C13" w:rsidP="003E111C">
      <w:pPr>
        <w:adjustRightInd w:val="0"/>
        <w:snapToGrid w:val="0"/>
        <w:spacing w:line="360" w:lineRule="auto"/>
        <w:jc w:val="both"/>
        <w:rPr>
          <w:rFonts w:ascii="Book Antiqua" w:hAnsi="Book Antiqua"/>
          <w:color w:val="000000"/>
          <w:kern w:val="2"/>
          <w:sz w:val="24"/>
          <w:szCs w:val="24"/>
          <w:lang w:eastAsia="zh-CN"/>
        </w:rPr>
      </w:pPr>
      <w:r w:rsidRPr="004F723B">
        <w:rPr>
          <w:rFonts w:ascii="Book Antiqua" w:hAnsi="Book Antiqua"/>
          <w:b/>
          <w:kern w:val="2"/>
          <w:sz w:val="24"/>
          <w:szCs w:val="24"/>
          <w:lang w:eastAsia="zh-CN"/>
        </w:rPr>
        <w:t>Accepted:</w:t>
      </w:r>
      <w:r w:rsidRPr="004F723B">
        <w:rPr>
          <w:rFonts w:ascii="Book Antiqua" w:hAnsi="Book Antiqua"/>
          <w:sz w:val="24"/>
          <w:szCs w:val="24"/>
        </w:rPr>
        <w:t xml:space="preserve"> </w:t>
      </w:r>
      <w:r w:rsidR="004D4EEF" w:rsidRPr="004F723B">
        <w:rPr>
          <w:rFonts w:ascii="Book Antiqua" w:hAnsi="Book Antiqua"/>
          <w:sz w:val="24"/>
          <w:szCs w:val="24"/>
        </w:rPr>
        <w:t>January 19, 2020</w:t>
      </w:r>
    </w:p>
    <w:p w14:paraId="0A9C65E9" w14:textId="2FC62AFB" w:rsidR="00B36C13" w:rsidRPr="004F723B" w:rsidRDefault="00B36C13" w:rsidP="003E111C">
      <w:pPr>
        <w:adjustRightInd w:val="0"/>
        <w:snapToGrid w:val="0"/>
        <w:spacing w:line="360" w:lineRule="auto"/>
        <w:jc w:val="both"/>
        <w:rPr>
          <w:rFonts w:ascii="Book Antiqua" w:eastAsiaTheme="minorEastAsia" w:hAnsi="Book Antiqua"/>
          <w:b/>
          <w:kern w:val="2"/>
          <w:sz w:val="24"/>
          <w:szCs w:val="24"/>
          <w:lang w:eastAsia="zh-CN"/>
        </w:rPr>
      </w:pPr>
      <w:r w:rsidRPr="004F723B">
        <w:rPr>
          <w:rFonts w:ascii="Book Antiqua" w:hAnsi="Book Antiqua"/>
          <w:b/>
          <w:kern w:val="2"/>
          <w:sz w:val="24"/>
          <w:szCs w:val="24"/>
          <w:lang w:eastAsia="zh-CN"/>
        </w:rPr>
        <w:t>Published online:</w:t>
      </w:r>
      <w:bookmarkEnd w:id="43"/>
      <w:bookmarkEnd w:id="44"/>
      <w:bookmarkEnd w:id="45"/>
      <w:bookmarkEnd w:id="46"/>
      <w:r w:rsidR="00576521" w:rsidRPr="004F723B">
        <w:rPr>
          <w:rFonts w:ascii="Book Antiqua" w:eastAsiaTheme="minorEastAsia" w:hAnsi="Book Antiqua" w:hint="eastAsia"/>
          <w:b/>
          <w:kern w:val="2"/>
          <w:sz w:val="24"/>
          <w:szCs w:val="24"/>
          <w:lang w:eastAsia="zh-CN"/>
        </w:rPr>
        <w:t xml:space="preserve"> </w:t>
      </w:r>
      <w:r w:rsidR="00576521" w:rsidRPr="004F723B">
        <w:rPr>
          <w:rFonts w:ascii="Book Antiqua" w:eastAsiaTheme="minorEastAsia" w:hAnsi="Book Antiqua" w:hint="eastAsia"/>
          <w:kern w:val="2"/>
          <w:sz w:val="24"/>
          <w:szCs w:val="24"/>
          <w:lang w:eastAsia="zh-CN"/>
        </w:rPr>
        <w:t>March 18,</w:t>
      </w:r>
      <w:r w:rsidR="00E5629D" w:rsidRPr="004F723B">
        <w:rPr>
          <w:rFonts w:ascii="Book Antiqua" w:eastAsiaTheme="minorEastAsia" w:hAnsi="Book Antiqua" w:hint="eastAsia"/>
          <w:kern w:val="2"/>
          <w:sz w:val="24"/>
          <w:szCs w:val="24"/>
          <w:lang w:eastAsia="zh-CN"/>
        </w:rPr>
        <w:t xml:space="preserve"> </w:t>
      </w:r>
      <w:r w:rsidR="00576521" w:rsidRPr="004F723B">
        <w:rPr>
          <w:rFonts w:ascii="Book Antiqua" w:eastAsiaTheme="minorEastAsia" w:hAnsi="Book Antiqua" w:hint="eastAsia"/>
          <w:kern w:val="2"/>
          <w:sz w:val="24"/>
          <w:szCs w:val="24"/>
          <w:lang w:eastAsia="zh-CN"/>
        </w:rPr>
        <w:t>2020</w:t>
      </w:r>
    </w:p>
    <w:p w14:paraId="3A19DE0B" w14:textId="77777777" w:rsidR="00A8462D" w:rsidRPr="004F723B" w:rsidRDefault="00A8462D" w:rsidP="003E111C">
      <w:pPr>
        <w:tabs>
          <w:tab w:val="left" w:pos="837"/>
          <w:tab w:val="left" w:pos="838"/>
        </w:tabs>
        <w:adjustRightInd w:val="0"/>
        <w:snapToGrid w:val="0"/>
        <w:spacing w:line="360" w:lineRule="auto"/>
        <w:jc w:val="both"/>
        <w:rPr>
          <w:rFonts w:ascii="Book Antiqua" w:hAnsi="Book Antiqua"/>
          <w:b/>
          <w:bCs/>
          <w:color w:val="000000" w:themeColor="text1"/>
          <w:sz w:val="24"/>
          <w:szCs w:val="24"/>
        </w:rPr>
      </w:pPr>
    </w:p>
    <w:p w14:paraId="1BC3E659" w14:textId="77777777" w:rsidR="00A8462D" w:rsidRPr="004F723B" w:rsidRDefault="00A8462D" w:rsidP="003E111C">
      <w:pPr>
        <w:tabs>
          <w:tab w:val="left" w:pos="837"/>
          <w:tab w:val="left" w:pos="838"/>
        </w:tabs>
        <w:adjustRightInd w:val="0"/>
        <w:snapToGrid w:val="0"/>
        <w:spacing w:line="360" w:lineRule="auto"/>
        <w:jc w:val="both"/>
        <w:rPr>
          <w:rFonts w:ascii="Book Antiqua" w:hAnsi="Book Antiqua"/>
          <w:color w:val="000000" w:themeColor="text1"/>
          <w:spacing w:val="5"/>
          <w:sz w:val="24"/>
          <w:szCs w:val="24"/>
        </w:rPr>
      </w:pPr>
    </w:p>
    <w:p w14:paraId="3CAF1008" w14:textId="45689303"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sectPr w:rsidR="003E2E9E" w:rsidRPr="004F723B" w:rsidSect="0012727C">
          <w:footerReference w:type="default" r:id="rId9"/>
          <w:type w:val="continuous"/>
          <w:pgSz w:w="12240" w:h="15840"/>
          <w:pgMar w:top="1380" w:right="700" w:bottom="980" w:left="960" w:header="720" w:footer="789" w:gutter="0"/>
          <w:pgNumType w:start="1"/>
          <w:cols w:space="720"/>
          <w:docGrid w:linePitch="299"/>
        </w:sectPr>
      </w:pPr>
      <w:r w:rsidRPr="004F723B">
        <w:rPr>
          <w:rFonts w:ascii="Book Antiqua" w:hAnsi="Book Antiqua"/>
          <w:color w:val="000000" w:themeColor="text1"/>
          <w:spacing w:val="5"/>
          <w:sz w:val="24"/>
          <w:szCs w:val="24"/>
        </w:rPr>
        <w:t xml:space="preserve"> </w:t>
      </w:r>
    </w:p>
    <w:p w14:paraId="2306E30B" w14:textId="27D4D4FF"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rPr>
      </w:pPr>
      <w:r w:rsidRPr="004F723B">
        <w:rPr>
          <w:rFonts w:ascii="Book Antiqua" w:hAnsi="Book Antiqua"/>
          <w:color w:val="000000" w:themeColor="text1"/>
          <w:w w:val="95"/>
        </w:rPr>
        <w:lastRenderedPageBreak/>
        <w:t>Abstract</w:t>
      </w:r>
    </w:p>
    <w:p w14:paraId="5A40D232" w14:textId="77777777" w:rsidR="003E2E9E" w:rsidRPr="004F723B" w:rsidRDefault="00580549" w:rsidP="003E111C">
      <w:pPr>
        <w:tabs>
          <w:tab w:val="left" w:pos="837"/>
          <w:tab w:val="left" w:pos="838"/>
        </w:tabs>
        <w:adjustRightInd w:val="0"/>
        <w:snapToGrid w:val="0"/>
        <w:spacing w:line="360" w:lineRule="auto"/>
        <w:jc w:val="both"/>
        <w:rPr>
          <w:rFonts w:ascii="Book Antiqua" w:hAnsi="Book Antiqua"/>
          <w:bCs/>
          <w:color w:val="000000" w:themeColor="text1"/>
          <w:sz w:val="24"/>
          <w:szCs w:val="24"/>
        </w:rPr>
      </w:pPr>
      <w:r w:rsidRPr="004F723B">
        <w:rPr>
          <w:rFonts w:ascii="Book Antiqua" w:hAnsi="Book Antiqua"/>
          <w:bCs/>
          <w:color w:val="000000" w:themeColor="text1"/>
          <w:sz w:val="24"/>
          <w:szCs w:val="24"/>
        </w:rPr>
        <w:t>BACKGROUND</w:t>
      </w:r>
    </w:p>
    <w:p w14:paraId="1D7F2791" w14:textId="0FD344BE"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Total knee arthroplasty is one of the most successful operations performed</w:t>
      </w:r>
      <w:r w:rsidRPr="004F723B">
        <w:rPr>
          <w:rFonts w:ascii="Book Antiqua" w:hAnsi="Book Antiqua"/>
          <w:color w:val="000000" w:themeColor="text1"/>
          <w:spacing w:val="48"/>
          <w:sz w:val="24"/>
          <w:szCs w:val="24"/>
        </w:rPr>
        <w:t xml:space="preserve"> </w:t>
      </w:r>
      <w:r w:rsidRPr="004F723B">
        <w:rPr>
          <w:rFonts w:ascii="Book Antiqua" w:hAnsi="Book Antiqua"/>
          <w:color w:val="000000" w:themeColor="text1"/>
          <w:sz w:val="24"/>
          <w:szCs w:val="24"/>
        </w:rPr>
        <w:t>worldwide</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today. Patellar clunk syndrome (PCS) is a postoperative complication that arises due to</w:t>
      </w:r>
      <w:r w:rsidRPr="004F723B">
        <w:rPr>
          <w:rFonts w:ascii="Book Antiqua" w:hAnsi="Book Antiqua"/>
          <w:color w:val="000000" w:themeColor="text1"/>
          <w:spacing w:val="16"/>
          <w:sz w:val="24"/>
          <w:szCs w:val="24"/>
        </w:rPr>
        <w:t xml:space="preserve"> </w:t>
      </w:r>
      <w:r w:rsidRPr="004F723B">
        <w:rPr>
          <w:rFonts w:ascii="Book Antiqua" w:hAnsi="Book Antiqua"/>
          <w:color w:val="000000" w:themeColor="text1"/>
          <w:sz w:val="24"/>
          <w:szCs w:val="24"/>
        </w:rPr>
        <w:t>the</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development of a fibrous nodule along the undersurface of the quadriceps tendon.</w:t>
      </w:r>
      <w:r w:rsidRPr="004F723B">
        <w:rPr>
          <w:rFonts w:ascii="Book Antiqua" w:hAnsi="Book Antiqua"/>
          <w:color w:val="000000" w:themeColor="text1"/>
          <w:spacing w:val="50"/>
          <w:sz w:val="24"/>
          <w:szCs w:val="24"/>
        </w:rPr>
        <w:t xml:space="preserve"> </w:t>
      </w:r>
      <w:r w:rsidRPr="004F723B">
        <w:rPr>
          <w:rFonts w:ascii="Book Antiqua" w:hAnsi="Book Antiqua"/>
          <w:color w:val="000000" w:themeColor="text1"/>
          <w:sz w:val="24"/>
          <w:szCs w:val="24"/>
        </w:rPr>
        <w:t>The</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current literature on PCS has not yet come to a consensus regarding</w:t>
      </w:r>
      <w:r w:rsidR="005D3781" w:rsidRPr="004F723B">
        <w:rPr>
          <w:rFonts w:ascii="Book Antiqua" w:hAnsi="Book Antiqua"/>
          <w:color w:val="000000" w:themeColor="text1"/>
          <w:sz w:val="24"/>
          <w:szCs w:val="24"/>
        </w:rPr>
        <w:t xml:space="preserve"> its</w:t>
      </w:r>
      <w:r w:rsidRPr="004F723B">
        <w:rPr>
          <w:rFonts w:ascii="Book Antiqua" w:hAnsi="Book Antiqua"/>
          <w:color w:val="000000" w:themeColor="text1"/>
          <w:sz w:val="24"/>
          <w:szCs w:val="24"/>
        </w:rPr>
        <w:t xml:space="preserve"> etiology</w:t>
      </w:r>
      <w:r w:rsidR="005D3781"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To date, this is the first study that analyzes the existing literature on PCS</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in</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order to generate a conclusion regarding </w:t>
      </w:r>
      <w:r w:rsidR="005D3781" w:rsidRPr="004F723B">
        <w:rPr>
          <w:rFonts w:ascii="Book Antiqua" w:hAnsi="Book Antiqua"/>
          <w:color w:val="000000" w:themeColor="text1"/>
          <w:sz w:val="24"/>
          <w:szCs w:val="24"/>
        </w:rPr>
        <w:t>its</w:t>
      </w:r>
      <w:r w:rsidRPr="004F723B">
        <w:rPr>
          <w:rFonts w:ascii="Book Antiqua" w:hAnsi="Book Antiqua"/>
          <w:color w:val="000000" w:themeColor="text1"/>
          <w:sz w:val="24"/>
          <w:szCs w:val="24"/>
        </w:rPr>
        <w:t xml:space="preserve"> etiology. It is hypothesized</w:t>
      </w:r>
      <w:r w:rsidRPr="004F723B">
        <w:rPr>
          <w:rFonts w:ascii="Book Antiqua" w:hAnsi="Book Antiqua"/>
          <w:color w:val="000000" w:themeColor="text1"/>
          <w:spacing w:val="42"/>
          <w:sz w:val="24"/>
          <w:szCs w:val="24"/>
        </w:rPr>
        <w:t xml:space="preserve"> </w:t>
      </w:r>
      <w:r w:rsidRPr="004F723B">
        <w:rPr>
          <w:rFonts w:ascii="Book Antiqua" w:hAnsi="Book Antiqua"/>
          <w:color w:val="000000" w:themeColor="text1"/>
          <w:sz w:val="24"/>
          <w:szCs w:val="24"/>
        </w:rPr>
        <w:t>that</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prosthesis design is the main component behind the development of</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PCS.</w:t>
      </w:r>
    </w:p>
    <w:p w14:paraId="37698368" w14:textId="77777777" w:rsidR="004565EB" w:rsidRPr="004F723B" w:rsidRDefault="004565EB"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35413690" w14:textId="3700DEA0"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4F723B">
        <w:rPr>
          <w:rFonts w:ascii="Book Antiqua" w:hAnsi="Book Antiqua"/>
          <w:b w:val="0"/>
          <w:bCs w:val="0"/>
          <w:color w:val="000000" w:themeColor="text1"/>
        </w:rPr>
        <w:t>AIM</w:t>
      </w:r>
    </w:p>
    <w:p w14:paraId="52A0BE57" w14:textId="730D42D7"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roofErr w:type="gramStart"/>
      <w:r w:rsidRPr="004F723B">
        <w:rPr>
          <w:rFonts w:ascii="Book Antiqua" w:hAnsi="Book Antiqua"/>
          <w:color w:val="000000" w:themeColor="text1"/>
          <w:sz w:val="24"/>
          <w:szCs w:val="24"/>
        </w:rPr>
        <w:t>To determine the etiology of PCS and its association with pre and</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post-operative</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characteristics of the prosthesis and native</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knee.</w:t>
      </w:r>
      <w:proofErr w:type="gramEnd"/>
    </w:p>
    <w:p w14:paraId="0DC234D5" w14:textId="77777777" w:rsidR="004565EB" w:rsidRPr="004F723B" w:rsidRDefault="004565EB" w:rsidP="003E111C">
      <w:pPr>
        <w:pStyle w:val="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p>
    <w:p w14:paraId="184E1C20" w14:textId="5ECA30E2"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4F723B">
        <w:rPr>
          <w:rFonts w:ascii="Book Antiqua" w:hAnsi="Book Antiqua"/>
          <w:b w:val="0"/>
          <w:bCs w:val="0"/>
          <w:color w:val="000000" w:themeColor="text1"/>
        </w:rPr>
        <w:t>METHODS</w:t>
      </w:r>
    </w:p>
    <w:p w14:paraId="4E53F67F" w14:textId="32B9FCF1"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We conducted a systematic review according to the PRISMA guidelines by</w:t>
      </w:r>
      <w:r w:rsidRPr="004F723B">
        <w:rPr>
          <w:rFonts w:ascii="Book Antiqua" w:hAnsi="Book Antiqua"/>
          <w:color w:val="000000" w:themeColor="text1"/>
          <w:spacing w:val="54"/>
          <w:sz w:val="24"/>
          <w:szCs w:val="24"/>
        </w:rPr>
        <w:t xml:space="preserve"> </w:t>
      </w:r>
      <w:r w:rsidRPr="004F723B">
        <w:rPr>
          <w:rFonts w:ascii="Book Antiqua" w:hAnsi="Book Antiqua"/>
          <w:color w:val="000000" w:themeColor="text1"/>
          <w:sz w:val="24"/>
          <w:szCs w:val="24"/>
        </w:rPr>
        <w:t>searching</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through Pub</w:t>
      </w:r>
      <w:r w:rsidR="004D4EEF" w:rsidRPr="004F723B">
        <w:rPr>
          <w:rFonts w:ascii="Book Antiqua" w:hAnsi="Book Antiqua"/>
          <w:color w:val="000000" w:themeColor="text1"/>
          <w:sz w:val="24"/>
          <w:szCs w:val="24"/>
        </w:rPr>
        <w:t>M</w:t>
      </w:r>
      <w:r w:rsidRPr="004F723B">
        <w:rPr>
          <w:rFonts w:ascii="Book Antiqua" w:hAnsi="Book Antiqua"/>
          <w:color w:val="000000" w:themeColor="text1"/>
          <w:sz w:val="24"/>
          <w:szCs w:val="24"/>
        </w:rPr>
        <w:t>ed, Cochrane, and Google Scholar from May-July 2018 for cases of</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PCS</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w w:val="105"/>
          <w:sz w:val="24"/>
          <w:szCs w:val="24"/>
        </w:rPr>
        <w:t>using</w:t>
      </w:r>
      <w:r w:rsidRPr="004F723B">
        <w:rPr>
          <w:rFonts w:ascii="Book Antiqua" w:hAnsi="Book Antiqua"/>
          <w:color w:val="000000" w:themeColor="text1"/>
          <w:spacing w:val="-17"/>
          <w:w w:val="105"/>
          <w:sz w:val="24"/>
          <w:szCs w:val="24"/>
        </w:rPr>
        <w:t xml:space="preserve"> </w:t>
      </w:r>
      <w:r w:rsidRPr="004F723B">
        <w:rPr>
          <w:rFonts w:ascii="Book Antiqua" w:hAnsi="Book Antiqua"/>
          <w:color w:val="000000" w:themeColor="text1"/>
          <w:w w:val="105"/>
          <w:sz w:val="24"/>
          <w:szCs w:val="24"/>
        </w:rPr>
        <w:t>search</w:t>
      </w:r>
      <w:r w:rsidRPr="004F723B">
        <w:rPr>
          <w:rFonts w:ascii="Book Antiqua" w:hAnsi="Book Antiqua"/>
          <w:color w:val="000000" w:themeColor="text1"/>
          <w:spacing w:val="-17"/>
          <w:w w:val="105"/>
          <w:sz w:val="24"/>
          <w:szCs w:val="24"/>
        </w:rPr>
        <w:t xml:space="preserve"> </w:t>
      </w:r>
      <w:proofErr w:type="spellStart"/>
      <w:r w:rsidRPr="004F723B">
        <w:rPr>
          <w:rFonts w:ascii="Book Antiqua" w:hAnsi="Book Antiqua"/>
          <w:color w:val="000000" w:themeColor="text1"/>
          <w:w w:val="105"/>
          <w:sz w:val="24"/>
          <w:szCs w:val="24"/>
        </w:rPr>
        <w:t>MeSH</w:t>
      </w:r>
      <w:proofErr w:type="spellEnd"/>
      <w:r w:rsidRPr="004F723B">
        <w:rPr>
          <w:rFonts w:ascii="Book Antiqua" w:hAnsi="Book Antiqua"/>
          <w:color w:val="000000" w:themeColor="text1"/>
          <w:spacing w:val="-15"/>
          <w:w w:val="105"/>
          <w:sz w:val="24"/>
          <w:szCs w:val="24"/>
        </w:rPr>
        <w:t xml:space="preserve"> </w:t>
      </w:r>
      <w:r w:rsidRPr="004F723B">
        <w:rPr>
          <w:rFonts w:ascii="Book Antiqua" w:hAnsi="Book Antiqua"/>
          <w:color w:val="000000" w:themeColor="text1"/>
          <w:w w:val="105"/>
          <w:sz w:val="24"/>
          <w:szCs w:val="24"/>
        </w:rPr>
        <w:t>terms</w:t>
      </w:r>
      <w:r w:rsidRPr="004F723B">
        <w:rPr>
          <w:rFonts w:ascii="Book Antiqua" w:hAnsi="Book Antiqua"/>
          <w:color w:val="000000" w:themeColor="text1"/>
          <w:spacing w:val="-21"/>
          <w:w w:val="105"/>
          <w:sz w:val="24"/>
          <w:szCs w:val="24"/>
        </w:rPr>
        <w:t xml:space="preserve"> </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patella</w:t>
      </w:r>
      <w:r w:rsidRPr="004F723B">
        <w:rPr>
          <w:rFonts w:ascii="Book Antiqua" w:hAnsi="Book Antiqua"/>
          <w:color w:val="000000" w:themeColor="text1"/>
          <w:spacing w:val="-21"/>
          <w:w w:val="105"/>
          <w:sz w:val="24"/>
          <w:szCs w:val="24"/>
        </w:rPr>
        <w:t xml:space="preserve"> </w:t>
      </w:r>
      <w:r w:rsidRPr="004F723B">
        <w:rPr>
          <w:rFonts w:ascii="Book Antiqua" w:hAnsi="Book Antiqua"/>
          <w:color w:val="000000" w:themeColor="text1"/>
          <w:w w:val="105"/>
          <w:sz w:val="24"/>
          <w:szCs w:val="24"/>
        </w:rPr>
        <w:t>OR</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patellar</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AND</w:t>
      </w:r>
      <w:r w:rsidRPr="004F723B">
        <w:rPr>
          <w:rFonts w:ascii="Book Antiqua" w:hAnsi="Book Antiqua"/>
          <w:color w:val="000000" w:themeColor="text1"/>
          <w:spacing w:val="-19"/>
          <w:w w:val="105"/>
          <w:sz w:val="24"/>
          <w:szCs w:val="24"/>
        </w:rPr>
        <w:t xml:space="preserve"> </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clunk</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OR</w:t>
      </w:r>
      <w:r w:rsidRPr="004F723B">
        <w:rPr>
          <w:rFonts w:ascii="Book Antiqua" w:hAnsi="Book Antiqua"/>
          <w:color w:val="000000" w:themeColor="text1"/>
          <w:spacing w:val="-18"/>
          <w:w w:val="105"/>
          <w:sz w:val="24"/>
          <w:szCs w:val="24"/>
        </w:rPr>
        <w:t xml:space="preserve"> </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catch</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spacing w:val="-16"/>
          <w:w w:val="105"/>
          <w:sz w:val="24"/>
          <w:szCs w:val="24"/>
        </w:rPr>
        <w:t xml:space="preserve"> </w:t>
      </w:r>
      <w:r w:rsidRPr="004F723B">
        <w:rPr>
          <w:rFonts w:ascii="Book Antiqua" w:hAnsi="Book Antiqua"/>
          <w:color w:val="000000" w:themeColor="text1"/>
          <w:w w:val="105"/>
          <w:sz w:val="24"/>
          <w:szCs w:val="24"/>
        </w:rPr>
        <w:t>OR</w:t>
      </w:r>
      <w:r w:rsidRPr="004F723B">
        <w:rPr>
          <w:rFonts w:ascii="Book Antiqua" w:hAnsi="Book Antiqua"/>
          <w:color w:val="000000" w:themeColor="text1"/>
          <w:spacing w:val="-19"/>
          <w:w w:val="105"/>
          <w:sz w:val="24"/>
          <w:szCs w:val="24"/>
        </w:rPr>
        <w:t xml:space="preserve"> </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crepitus</w:t>
      </w:r>
      <w:r w:rsidR="004565EB"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The</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search included case series and clinical trials and excluded review articles, yielding</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30</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articles from the original search and 3 additional articles from reference lists. We</w:t>
      </w:r>
      <w:r w:rsidRPr="004F723B">
        <w:rPr>
          <w:rFonts w:ascii="Book Antiqua" w:hAnsi="Book Antiqua"/>
          <w:color w:val="000000" w:themeColor="text1"/>
          <w:spacing w:val="-43"/>
          <w:sz w:val="24"/>
          <w:szCs w:val="24"/>
        </w:rPr>
        <w:t xml:space="preserve"> </w:t>
      </w:r>
      <w:r w:rsidRPr="004F723B">
        <w:rPr>
          <w:rFonts w:ascii="Book Antiqua" w:hAnsi="Book Antiqua"/>
          <w:color w:val="000000" w:themeColor="text1"/>
          <w:sz w:val="24"/>
          <w:szCs w:val="24"/>
        </w:rPr>
        <w:t>extracted</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data upon the outcomes in patients afflicted with PCS to determine the etiology of</w:t>
      </w:r>
      <w:r w:rsidRPr="004F723B">
        <w:rPr>
          <w:rFonts w:ascii="Book Antiqua" w:hAnsi="Book Antiqua"/>
          <w:color w:val="000000" w:themeColor="text1"/>
          <w:spacing w:val="42"/>
          <w:sz w:val="24"/>
          <w:szCs w:val="24"/>
        </w:rPr>
        <w:t xml:space="preserve"> </w:t>
      </w:r>
      <w:r w:rsidRPr="004F723B">
        <w:rPr>
          <w:rFonts w:ascii="Book Antiqua" w:hAnsi="Book Antiqua"/>
          <w:color w:val="000000" w:themeColor="text1"/>
          <w:sz w:val="24"/>
          <w:szCs w:val="24"/>
        </w:rPr>
        <w:t>PCS.</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We performed additional bias assessments to validate our search algorithm and</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results.</w:t>
      </w:r>
    </w:p>
    <w:p w14:paraId="0B4DFE87" w14:textId="77777777" w:rsidR="004565EB" w:rsidRPr="004F723B" w:rsidRDefault="004565EB"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3A26EF6E" w14:textId="5C99974B"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4F723B">
        <w:rPr>
          <w:rFonts w:ascii="Book Antiqua" w:hAnsi="Book Antiqua"/>
          <w:b w:val="0"/>
          <w:bCs w:val="0"/>
          <w:color w:val="000000" w:themeColor="text1"/>
        </w:rPr>
        <w:t>RESULTS</w:t>
      </w:r>
    </w:p>
    <w:p w14:paraId="00819525" w14:textId="38042609"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Prosthesis design was the metric most </w:t>
      </w:r>
      <w:r w:rsidR="005D3781" w:rsidRPr="004F723B">
        <w:rPr>
          <w:rFonts w:ascii="Book Antiqua" w:hAnsi="Book Antiqua"/>
          <w:color w:val="000000" w:themeColor="text1"/>
          <w:sz w:val="24"/>
          <w:szCs w:val="24"/>
        </w:rPr>
        <w:t xml:space="preserve">frequently </w:t>
      </w:r>
      <w:r w:rsidRPr="004F723B">
        <w:rPr>
          <w:rFonts w:ascii="Book Antiqua" w:hAnsi="Book Antiqua"/>
          <w:color w:val="000000" w:themeColor="text1"/>
          <w:sz w:val="24"/>
          <w:szCs w:val="24"/>
        </w:rPr>
        <w:t>implicated in the incidence of PCS, though</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several</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other metrics were contributory toward its pathogenesis. Later prosthetic</w:t>
      </w:r>
      <w:r w:rsidRPr="004F723B">
        <w:rPr>
          <w:rFonts w:ascii="Book Antiqua" w:hAnsi="Book Antiqua"/>
          <w:color w:val="000000" w:themeColor="text1"/>
          <w:spacing w:val="23"/>
          <w:sz w:val="24"/>
          <w:szCs w:val="24"/>
        </w:rPr>
        <w:t xml:space="preserve"> </w:t>
      </w:r>
      <w:r w:rsidRPr="004F723B">
        <w:rPr>
          <w:rFonts w:ascii="Book Antiqua" w:hAnsi="Book Antiqua"/>
          <w:color w:val="000000" w:themeColor="text1"/>
          <w:sz w:val="24"/>
          <w:szCs w:val="24"/>
        </w:rPr>
        <w:t>designs</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incorporate a reduced intercondylar box ratio and box width to reduce contact</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between</w:t>
      </w:r>
      <w:r w:rsidR="004565E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proximal patellar pole and superior</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quadriceps</w:t>
      </w:r>
      <w:r w:rsidR="0026000F" w:rsidRPr="004F723B">
        <w:rPr>
          <w:rFonts w:ascii="Book Antiqua" w:hAnsi="Book Antiqua"/>
          <w:color w:val="000000" w:themeColor="text1"/>
          <w:sz w:val="24"/>
          <w:szCs w:val="24"/>
        </w:rPr>
        <w:t>, thereby reducing incidence of PCS</w:t>
      </w:r>
      <w:r w:rsidRPr="004F723B">
        <w:rPr>
          <w:rFonts w:ascii="Book Antiqua" w:hAnsi="Book Antiqua"/>
          <w:color w:val="000000" w:themeColor="text1"/>
          <w:sz w:val="24"/>
          <w:szCs w:val="24"/>
        </w:rPr>
        <w:t>.</w:t>
      </w:r>
    </w:p>
    <w:p w14:paraId="6E3596B3" w14:textId="77777777" w:rsidR="004565EB" w:rsidRPr="004F723B" w:rsidRDefault="004565EB"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rPr>
      </w:pPr>
    </w:p>
    <w:p w14:paraId="62984279" w14:textId="1233F473"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b w:val="0"/>
          <w:bCs w:val="0"/>
          <w:color w:val="000000" w:themeColor="text1"/>
        </w:rPr>
      </w:pPr>
      <w:r w:rsidRPr="004F723B">
        <w:rPr>
          <w:rFonts w:ascii="Book Antiqua" w:hAnsi="Book Antiqua"/>
          <w:b w:val="0"/>
          <w:bCs w:val="0"/>
          <w:color w:val="000000" w:themeColor="text1"/>
        </w:rPr>
        <w:t>CONCLUSION</w:t>
      </w:r>
    </w:p>
    <w:p w14:paraId="76AE8B13" w14:textId="7C7E988C" w:rsidR="00435B17" w:rsidRPr="004F723B" w:rsidRDefault="00C12D0E" w:rsidP="003E111C">
      <w:pPr>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The etiology of PCS is multifactorial, owing to the growing metrics that have associations with its </w:t>
      </w:r>
      <w:r w:rsidRPr="004F723B">
        <w:rPr>
          <w:rFonts w:ascii="Book Antiqua" w:hAnsi="Book Antiqua"/>
          <w:color w:val="000000" w:themeColor="text1"/>
          <w:sz w:val="24"/>
          <w:szCs w:val="24"/>
        </w:rPr>
        <w:lastRenderedPageBreak/>
        <w:t>incidence. This conclusion is validated by the significance of prosthesis design as the most likely parameter involved in developing PCS since different prosthesis designs are often the result of different parameters. Future studies should be directed at isolating individual prosthetic parameters of prosthesis designs in order to determine what permutation of parameters is most closely associated with the development of PCS.</w:t>
      </w:r>
    </w:p>
    <w:p w14:paraId="1FAF23EE" w14:textId="77777777" w:rsidR="00C12D0E" w:rsidRPr="004F723B" w:rsidRDefault="00C12D0E" w:rsidP="003E111C">
      <w:pPr>
        <w:adjustRightInd w:val="0"/>
        <w:snapToGrid w:val="0"/>
        <w:spacing w:line="360" w:lineRule="auto"/>
        <w:jc w:val="both"/>
        <w:rPr>
          <w:rFonts w:ascii="Book Antiqua" w:hAnsi="Book Antiqua"/>
          <w:color w:val="000000" w:themeColor="text1"/>
          <w:sz w:val="24"/>
          <w:szCs w:val="24"/>
        </w:rPr>
      </w:pPr>
    </w:p>
    <w:p w14:paraId="0C9D5C9E" w14:textId="77088AAF"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sz w:val="24"/>
          <w:szCs w:val="24"/>
        </w:rPr>
        <w:t>Key</w:t>
      </w:r>
      <w:r w:rsidR="00504D95" w:rsidRPr="004F723B">
        <w:rPr>
          <w:rFonts w:ascii="Book Antiqua" w:hAnsi="Book Antiqua"/>
          <w:b/>
          <w:bCs/>
          <w:color w:val="000000" w:themeColor="text1"/>
          <w:sz w:val="24"/>
          <w:szCs w:val="24"/>
        </w:rPr>
        <w:t xml:space="preserve"> </w:t>
      </w:r>
      <w:r w:rsidRPr="004F723B">
        <w:rPr>
          <w:rFonts w:ascii="Book Antiqua" w:hAnsi="Book Antiqua"/>
          <w:b/>
          <w:bCs/>
          <w:color w:val="000000" w:themeColor="text1"/>
          <w:sz w:val="24"/>
          <w:szCs w:val="24"/>
        </w:rPr>
        <w:t>words</w:t>
      </w:r>
      <w:r w:rsidRPr="004F723B">
        <w:rPr>
          <w:rFonts w:ascii="Book Antiqua" w:hAnsi="Book Antiqua"/>
          <w:color w:val="000000" w:themeColor="text1"/>
          <w:sz w:val="24"/>
          <w:szCs w:val="24"/>
        </w:rPr>
        <w:t>: Patella clunk; Crepitation; Total knee arthroplasty; Patella catch;</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Prosthesis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design;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ratio</w:t>
      </w:r>
    </w:p>
    <w:p w14:paraId="69F2E67D" w14:textId="1DBD63F2" w:rsidR="00504D95" w:rsidRPr="004F723B" w:rsidRDefault="00504D95" w:rsidP="003E111C">
      <w:pPr>
        <w:tabs>
          <w:tab w:val="left" w:pos="837"/>
          <w:tab w:val="left" w:pos="838"/>
        </w:tabs>
        <w:adjustRightInd w:val="0"/>
        <w:snapToGrid w:val="0"/>
        <w:spacing w:line="360" w:lineRule="auto"/>
        <w:jc w:val="both"/>
        <w:rPr>
          <w:rFonts w:ascii="Book Antiqua" w:hAnsi="Book Antiqua"/>
          <w:b/>
          <w:color w:val="000000" w:themeColor="text1"/>
          <w:sz w:val="24"/>
          <w:szCs w:val="24"/>
        </w:rPr>
      </w:pPr>
    </w:p>
    <w:p w14:paraId="30DC8D0A" w14:textId="7470706C" w:rsidR="00944694" w:rsidRPr="004F723B" w:rsidRDefault="00C151AF"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bookmarkStart w:id="47" w:name="OLE_LINK38"/>
      <w:bookmarkStart w:id="48" w:name="OLE_LINK39"/>
      <w:proofErr w:type="spellStart"/>
      <w:r w:rsidRPr="004F723B">
        <w:rPr>
          <w:rFonts w:ascii="Book Antiqua" w:hAnsi="Book Antiqua"/>
          <w:color w:val="000000" w:themeColor="text1"/>
          <w:sz w:val="24"/>
          <w:szCs w:val="24"/>
        </w:rPr>
        <w:t>Sequeira</w:t>
      </w:r>
      <w:proofErr w:type="spellEnd"/>
      <w:r w:rsidRPr="004F723B">
        <w:rPr>
          <w:rFonts w:ascii="Book Antiqua" w:hAnsi="Book Antiqua"/>
          <w:color w:val="000000" w:themeColor="text1"/>
          <w:sz w:val="24"/>
          <w:szCs w:val="24"/>
        </w:rPr>
        <w:t xml:space="preserve"> SB</w:t>
      </w:r>
      <w:r w:rsidR="00944694" w:rsidRPr="004F723B">
        <w:rPr>
          <w:rFonts w:ascii="Book Antiqua" w:hAnsi="Book Antiqua"/>
          <w:color w:val="000000" w:themeColor="text1"/>
          <w:sz w:val="24"/>
          <w:szCs w:val="24"/>
        </w:rPr>
        <w:t xml:space="preserve">, Scott J, </w:t>
      </w:r>
      <w:proofErr w:type="spellStart"/>
      <w:r w:rsidR="00944694" w:rsidRPr="004F723B">
        <w:rPr>
          <w:rFonts w:ascii="Book Antiqua" w:hAnsi="Book Antiqua"/>
          <w:color w:val="000000" w:themeColor="text1"/>
          <w:sz w:val="24"/>
          <w:szCs w:val="24"/>
        </w:rPr>
        <w:t>Novicoff</w:t>
      </w:r>
      <w:proofErr w:type="spellEnd"/>
      <w:r w:rsidR="00944694" w:rsidRPr="004F723B">
        <w:rPr>
          <w:rFonts w:ascii="Book Antiqua" w:hAnsi="Book Antiqua"/>
          <w:color w:val="000000" w:themeColor="text1"/>
          <w:sz w:val="24"/>
          <w:szCs w:val="24"/>
        </w:rPr>
        <w:t xml:space="preserve"> W, Cui Q. Systematic review of the etiology behind patellar clunk</w:t>
      </w:r>
      <w:r w:rsidR="00944694" w:rsidRPr="004F723B">
        <w:rPr>
          <w:rFonts w:ascii="Book Antiqua" w:hAnsi="Book Antiqua"/>
          <w:color w:val="000000" w:themeColor="text1"/>
          <w:spacing w:val="29"/>
          <w:sz w:val="24"/>
          <w:szCs w:val="24"/>
        </w:rPr>
        <w:t xml:space="preserve"> </w:t>
      </w:r>
      <w:r w:rsidR="00944694" w:rsidRPr="004F723B">
        <w:rPr>
          <w:rFonts w:ascii="Book Antiqua" w:hAnsi="Book Antiqua"/>
          <w:color w:val="000000" w:themeColor="text1"/>
          <w:sz w:val="24"/>
          <w:szCs w:val="24"/>
        </w:rPr>
        <w:t xml:space="preserve">syndrome. </w:t>
      </w:r>
      <w:r w:rsidR="00944694" w:rsidRPr="004F723B">
        <w:rPr>
          <w:rFonts w:ascii="Book Antiqua" w:hAnsi="Book Antiqua"/>
          <w:i/>
          <w:iCs/>
          <w:color w:val="000000" w:themeColor="text1"/>
          <w:sz w:val="24"/>
          <w:szCs w:val="24"/>
        </w:rPr>
        <w:t xml:space="preserve">World J </w:t>
      </w:r>
      <w:proofErr w:type="spellStart"/>
      <w:r w:rsidR="00944694" w:rsidRPr="004F723B">
        <w:rPr>
          <w:rFonts w:ascii="Book Antiqua" w:hAnsi="Book Antiqua"/>
          <w:i/>
          <w:iCs/>
          <w:color w:val="000000" w:themeColor="text1"/>
          <w:sz w:val="24"/>
          <w:szCs w:val="24"/>
        </w:rPr>
        <w:t>Orthop</w:t>
      </w:r>
      <w:proofErr w:type="spellEnd"/>
      <w:r w:rsidR="00944694" w:rsidRPr="004F723B">
        <w:rPr>
          <w:rFonts w:ascii="Book Antiqua" w:hAnsi="Book Antiqua"/>
          <w:i/>
          <w:iCs/>
          <w:color w:val="000000" w:themeColor="text1"/>
          <w:sz w:val="24"/>
          <w:szCs w:val="24"/>
        </w:rPr>
        <w:t xml:space="preserve"> </w:t>
      </w:r>
      <w:r w:rsidR="00B52A03" w:rsidRPr="004F723B">
        <w:rPr>
          <w:rFonts w:ascii="Book Antiqua" w:hAnsi="Book Antiqua"/>
          <w:color w:val="000000" w:themeColor="text1"/>
          <w:sz w:val="24"/>
          <w:szCs w:val="24"/>
        </w:rPr>
        <w:t>2020; 11(</w:t>
      </w:r>
      <w:r w:rsidR="00B52A03" w:rsidRPr="004F723B">
        <w:rPr>
          <w:rFonts w:ascii="Book Antiqua" w:eastAsiaTheme="minorEastAsia" w:hAnsi="Book Antiqua" w:hint="eastAsia"/>
          <w:color w:val="000000" w:themeColor="text1"/>
          <w:sz w:val="24"/>
          <w:szCs w:val="24"/>
          <w:lang w:eastAsia="zh-CN"/>
        </w:rPr>
        <w:t>3</w:t>
      </w:r>
      <w:r w:rsidR="00B52A03" w:rsidRPr="004F723B">
        <w:rPr>
          <w:rFonts w:ascii="Book Antiqua" w:hAnsi="Book Antiqua"/>
          <w:color w:val="000000" w:themeColor="text1"/>
          <w:sz w:val="24"/>
          <w:szCs w:val="24"/>
        </w:rPr>
        <w:t xml:space="preserve">): </w:t>
      </w:r>
      <w:r w:rsidR="004F723B" w:rsidRPr="004F723B">
        <w:rPr>
          <w:rFonts w:ascii="Book Antiqua" w:hAnsi="Book Antiqua"/>
          <w:color w:val="000000" w:themeColor="text1"/>
          <w:sz w:val="24"/>
          <w:szCs w:val="24"/>
        </w:rPr>
        <w:t>184-196</w:t>
      </w:r>
      <w:r w:rsidR="00B52A03" w:rsidRPr="004F723B">
        <w:rPr>
          <w:rFonts w:ascii="Book Antiqua" w:hAnsi="Book Antiqua"/>
          <w:color w:val="000000" w:themeColor="text1"/>
          <w:sz w:val="24"/>
          <w:szCs w:val="24"/>
        </w:rPr>
        <w:t xml:space="preserve"> URL: https://www.</w:t>
      </w:r>
      <w:r w:rsidR="00EF27EE" w:rsidRPr="004F723B">
        <w:rPr>
          <w:rFonts w:ascii="Book Antiqua" w:hAnsi="Book Antiqua"/>
          <w:color w:val="000000" w:themeColor="text1"/>
          <w:sz w:val="24"/>
          <w:szCs w:val="24"/>
        </w:rPr>
        <w:t>wjgnet.com/2218-5836/full/v11/i</w:t>
      </w:r>
      <w:r w:rsidR="00EF27EE" w:rsidRPr="004F723B">
        <w:rPr>
          <w:rFonts w:ascii="Book Antiqua" w:eastAsiaTheme="minorEastAsia" w:hAnsi="Book Antiqua" w:hint="eastAsia"/>
          <w:color w:val="000000" w:themeColor="text1"/>
          <w:sz w:val="24"/>
          <w:szCs w:val="24"/>
          <w:lang w:eastAsia="zh-CN"/>
        </w:rPr>
        <w:t>3</w:t>
      </w:r>
      <w:r w:rsidR="00B52A03" w:rsidRPr="004F723B">
        <w:rPr>
          <w:rFonts w:ascii="Book Antiqua" w:hAnsi="Book Antiqua"/>
          <w:color w:val="000000" w:themeColor="text1"/>
          <w:sz w:val="24"/>
          <w:szCs w:val="24"/>
        </w:rPr>
        <w:t>/</w:t>
      </w:r>
      <w:r w:rsidR="004F723B" w:rsidRPr="004F723B">
        <w:rPr>
          <w:rFonts w:ascii="Book Antiqua" w:hAnsi="Book Antiqua"/>
          <w:color w:val="000000" w:themeColor="text1"/>
          <w:sz w:val="24"/>
          <w:szCs w:val="24"/>
        </w:rPr>
        <w:t>184</w:t>
      </w:r>
      <w:r w:rsidR="00B52A03" w:rsidRPr="004F723B">
        <w:rPr>
          <w:rFonts w:ascii="Book Antiqua" w:hAnsi="Book Antiqua"/>
          <w:color w:val="000000" w:themeColor="text1"/>
          <w:sz w:val="24"/>
          <w:szCs w:val="24"/>
        </w:rPr>
        <w:t xml:space="preserve">.htm DOI: </w:t>
      </w:r>
      <w:bookmarkStart w:id="49" w:name="_GoBack"/>
      <w:r w:rsidR="00B52A03" w:rsidRPr="004F723B">
        <w:rPr>
          <w:rFonts w:ascii="Book Antiqua" w:hAnsi="Book Antiqua"/>
          <w:color w:val="000000" w:themeColor="text1"/>
          <w:sz w:val="24"/>
          <w:szCs w:val="24"/>
        </w:rPr>
        <w:t>https</w:t>
      </w:r>
      <w:r w:rsidR="00EF27EE" w:rsidRPr="004F723B">
        <w:rPr>
          <w:rFonts w:ascii="Book Antiqua" w:hAnsi="Book Antiqua"/>
          <w:color w:val="000000" w:themeColor="text1"/>
          <w:sz w:val="24"/>
          <w:szCs w:val="24"/>
        </w:rPr>
        <w:t>://dx.doi.org/10.5312/wjo.v11.i</w:t>
      </w:r>
      <w:r w:rsidR="00EF27EE" w:rsidRPr="004F723B">
        <w:rPr>
          <w:rFonts w:ascii="Book Antiqua" w:eastAsiaTheme="minorEastAsia" w:hAnsi="Book Antiqua" w:hint="eastAsia"/>
          <w:color w:val="000000" w:themeColor="text1"/>
          <w:sz w:val="24"/>
          <w:szCs w:val="24"/>
          <w:lang w:eastAsia="zh-CN"/>
        </w:rPr>
        <w:t>3</w:t>
      </w:r>
      <w:r w:rsidR="00B52A03" w:rsidRPr="004F723B">
        <w:rPr>
          <w:rFonts w:ascii="Book Antiqua" w:hAnsi="Book Antiqua"/>
          <w:color w:val="000000" w:themeColor="text1"/>
          <w:sz w:val="24"/>
          <w:szCs w:val="24"/>
        </w:rPr>
        <w:t>.</w:t>
      </w:r>
      <w:r w:rsidR="004F723B" w:rsidRPr="004F723B">
        <w:rPr>
          <w:rFonts w:ascii="Book Antiqua" w:hAnsi="Book Antiqua"/>
          <w:color w:val="000000" w:themeColor="text1"/>
          <w:sz w:val="24"/>
          <w:szCs w:val="24"/>
        </w:rPr>
        <w:t>184</w:t>
      </w:r>
      <w:bookmarkEnd w:id="49"/>
    </w:p>
    <w:bookmarkEnd w:id="47"/>
    <w:bookmarkEnd w:id="48"/>
    <w:p w14:paraId="05B004DF" w14:textId="77777777" w:rsidR="00944694" w:rsidRPr="004F723B" w:rsidRDefault="00944694" w:rsidP="003E111C">
      <w:pPr>
        <w:tabs>
          <w:tab w:val="left" w:pos="837"/>
          <w:tab w:val="left" w:pos="838"/>
        </w:tabs>
        <w:adjustRightInd w:val="0"/>
        <w:snapToGrid w:val="0"/>
        <w:spacing w:line="360" w:lineRule="auto"/>
        <w:jc w:val="both"/>
        <w:rPr>
          <w:rFonts w:ascii="Book Antiqua" w:hAnsi="Book Antiqua"/>
          <w:b/>
          <w:color w:val="000000" w:themeColor="text1"/>
          <w:sz w:val="24"/>
          <w:szCs w:val="24"/>
        </w:rPr>
      </w:pPr>
    </w:p>
    <w:p w14:paraId="625A13F1" w14:textId="621238AF"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color w:val="000000" w:themeColor="text1"/>
          <w:sz w:val="24"/>
          <w:szCs w:val="24"/>
        </w:rPr>
        <w:t xml:space="preserve">Core </w:t>
      </w:r>
      <w:r w:rsidR="00944694" w:rsidRPr="004F723B">
        <w:rPr>
          <w:rFonts w:ascii="Book Antiqua" w:hAnsi="Book Antiqua"/>
          <w:b/>
          <w:color w:val="000000" w:themeColor="text1"/>
          <w:sz w:val="24"/>
          <w:szCs w:val="24"/>
        </w:rPr>
        <w:t>t</w:t>
      </w:r>
      <w:r w:rsidRPr="004F723B">
        <w:rPr>
          <w:rFonts w:ascii="Book Antiqua" w:hAnsi="Book Antiqua"/>
          <w:b/>
          <w:color w:val="000000" w:themeColor="text1"/>
          <w:sz w:val="24"/>
          <w:szCs w:val="24"/>
        </w:rPr>
        <w:t xml:space="preserve">ip: </w:t>
      </w:r>
      <w:r w:rsidRPr="004F723B">
        <w:rPr>
          <w:rFonts w:ascii="Book Antiqua" w:hAnsi="Book Antiqua"/>
          <w:color w:val="000000" w:themeColor="text1"/>
          <w:sz w:val="24"/>
          <w:szCs w:val="24"/>
        </w:rPr>
        <w:t>Patellar clunk syndrome is the development of a fibrous nodule along</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the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undersurface of the quadriceps tendon and proximal to the superior pole of the</w:t>
      </w:r>
      <w:r w:rsidRPr="004F723B">
        <w:rPr>
          <w:rFonts w:ascii="Book Antiqua" w:hAnsi="Book Antiqua"/>
          <w:color w:val="000000" w:themeColor="text1"/>
          <w:spacing w:val="43"/>
          <w:sz w:val="24"/>
          <w:szCs w:val="24"/>
        </w:rPr>
        <w:t xml:space="preserve"> </w:t>
      </w:r>
      <w:r w:rsidRPr="004F723B">
        <w:rPr>
          <w:rFonts w:ascii="Book Antiqua" w:hAnsi="Book Antiqua"/>
          <w:color w:val="000000" w:themeColor="text1"/>
          <w:sz w:val="24"/>
          <w:szCs w:val="24"/>
        </w:rPr>
        <w:t>patella</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after a posterior-stabilized </w:t>
      </w:r>
      <w:r w:rsidR="00C65521" w:rsidRPr="004F723B">
        <w:rPr>
          <w:rFonts w:ascii="Book Antiqua" w:hAnsi="Book Antiqua"/>
          <w:color w:val="000000" w:themeColor="text1"/>
          <w:sz w:val="24"/>
          <w:szCs w:val="24"/>
        </w:rPr>
        <w:t>total knee arthroplasty</w:t>
      </w:r>
      <w:r w:rsidRPr="004F723B">
        <w:rPr>
          <w:rFonts w:ascii="Book Antiqua" w:hAnsi="Book Antiqua"/>
          <w:color w:val="000000" w:themeColor="text1"/>
          <w:sz w:val="24"/>
          <w:szCs w:val="24"/>
        </w:rPr>
        <w:t>. It can be diagnosed clinically by its</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namesake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pathognomonic clunk when moving the knee from full flexion to extension with</w:t>
      </w:r>
      <w:r w:rsidRPr="004F723B">
        <w:rPr>
          <w:rFonts w:ascii="Book Antiqua" w:hAnsi="Book Antiqua"/>
          <w:color w:val="000000" w:themeColor="text1"/>
          <w:spacing w:val="56"/>
          <w:sz w:val="24"/>
          <w:szCs w:val="24"/>
        </w:rPr>
        <w:t xml:space="preserve"> </w:t>
      </w:r>
      <w:r w:rsidRPr="004F723B">
        <w:rPr>
          <w:rFonts w:ascii="Book Antiqua" w:hAnsi="Book Antiqua"/>
          <w:color w:val="000000" w:themeColor="text1"/>
          <w:sz w:val="24"/>
          <w:szCs w:val="24"/>
        </w:rPr>
        <w:t>anterior</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knee pain or by radiograph, ultrasound, or </w:t>
      </w:r>
      <w:r w:rsidR="00B618F7" w:rsidRPr="004F723B">
        <w:rPr>
          <w:rFonts w:ascii="Book Antiqua" w:hAnsi="Book Antiqua"/>
          <w:color w:val="000000" w:themeColor="text1"/>
          <w:sz w:val="24"/>
          <w:szCs w:val="24"/>
        </w:rPr>
        <w:t>magnetic resonance imaging</w:t>
      </w:r>
      <w:r w:rsidRPr="004F723B">
        <w:rPr>
          <w:rFonts w:ascii="Book Antiqua" w:hAnsi="Book Antiqua"/>
          <w:color w:val="000000" w:themeColor="text1"/>
          <w:sz w:val="24"/>
          <w:szCs w:val="24"/>
        </w:rPr>
        <w:t xml:space="preserve">. Ultimately, the etiology of </w:t>
      </w:r>
      <w:r w:rsidR="00B618F7" w:rsidRPr="004F723B">
        <w:rPr>
          <w:rFonts w:ascii="Book Antiqua" w:hAnsi="Book Antiqua"/>
          <w:color w:val="000000" w:themeColor="text1"/>
          <w:sz w:val="24"/>
          <w:szCs w:val="24"/>
        </w:rPr>
        <w:t xml:space="preserve">patellar clunk syndrome </w:t>
      </w:r>
      <w:r w:rsidRPr="004F723B">
        <w:rPr>
          <w:rFonts w:ascii="Book Antiqua" w:hAnsi="Book Antiqua"/>
          <w:color w:val="000000" w:themeColor="text1"/>
          <w:sz w:val="24"/>
          <w:szCs w:val="24"/>
        </w:rPr>
        <w:t>is</w:t>
      </w:r>
      <w:r w:rsidRPr="004F723B">
        <w:rPr>
          <w:rFonts w:ascii="Book Antiqua" w:hAnsi="Book Antiqua"/>
          <w:color w:val="000000" w:themeColor="text1"/>
          <w:spacing w:val="43"/>
          <w:sz w:val="24"/>
          <w:szCs w:val="24"/>
        </w:rPr>
        <w:t xml:space="preserve"> </w:t>
      </w:r>
      <w:r w:rsidRPr="004F723B">
        <w:rPr>
          <w:rFonts w:ascii="Book Antiqua" w:hAnsi="Book Antiqua"/>
          <w:color w:val="000000" w:themeColor="text1"/>
          <w:sz w:val="24"/>
          <w:szCs w:val="24"/>
        </w:rPr>
        <w:t>most</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dependent upon prosthesis design, which is largely dependent upon incorporate</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a</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reduced intercondylar box ratio and box width to reduce contact between the</w:t>
      </w:r>
      <w:r w:rsidRPr="004F723B">
        <w:rPr>
          <w:rFonts w:ascii="Book Antiqua" w:hAnsi="Book Antiqua"/>
          <w:color w:val="000000" w:themeColor="text1"/>
          <w:spacing w:val="49"/>
          <w:sz w:val="24"/>
          <w:szCs w:val="24"/>
        </w:rPr>
        <w:t xml:space="preserve"> </w:t>
      </w:r>
      <w:r w:rsidRPr="004F723B">
        <w:rPr>
          <w:rFonts w:ascii="Book Antiqua" w:hAnsi="Book Antiqua"/>
          <w:color w:val="000000" w:themeColor="text1"/>
          <w:sz w:val="24"/>
          <w:szCs w:val="24"/>
        </w:rPr>
        <w:t>proximal</w:t>
      </w:r>
      <w:r w:rsidR="00B618F7" w:rsidRPr="004F723B">
        <w:rPr>
          <w:rFonts w:ascii="Book Antiqua" w:eastAsiaTheme="minorEastAsia" w:hAnsi="Book Antiqua" w:hint="eastAsia"/>
          <w:color w:val="000000" w:themeColor="text1"/>
          <w:sz w:val="24"/>
          <w:szCs w:val="24"/>
          <w:lang w:eastAsia="zh-CN"/>
        </w:rPr>
        <w:t xml:space="preserve"> </w:t>
      </w:r>
      <w:r w:rsidRPr="004F723B">
        <w:rPr>
          <w:rFonts w:ascii="Book Antiqua" w:hAnsi="Book Antiqua"/>
          <w:color w:val="000000" w:themeColor="text1"/>
          <w:sz w:val="24"/>
          <w:szCs w:val="24"/>
        </w:rPr>
        <w:t>patellar pole and superior</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quadriceps.</w:t>
      </w:r>
    </w:p>
    <w:p w14:paraId="180E09F1" w14:textId="2AA48E2F" w:rsidR="00944694" w:rsidRPr="004F723B" w:rsidRDefault="00944694" w:rsidP="003E111C">
      <w:pPr>
        <w:spacing w:line="360" w:lineRule="auto"/>
        <w:rPr>
          <w:rFonts w:ascii="Book Antiqua" w:hAnsi="Book Antiqua"/>
          <w:color w:val="000000" w:themeColor="text1"/>
          <w:sz w:val="24"/>
          <w:szCs w:val="24"/>
        </w:rPr>
      </w:pPr>
      <w:r w:rsidRPr="004F723B">
        <w:rPr>
          <w:rFonts w:ascii="Book Antiqua" w:hAnsi="Book Antiqua"/>
          <w:color w:val="000000" w:themeColor="text1"/>
          <w:sz w:val="24"/>
          <w:szCs w:val="24"/>
        </w:rPr>
        <w:br w:type="page"/>
      </w:r>
    </w:p>
    <w:p w14:paraId="1FA3E616" w14:textId="23C88579" w:rsidR="003E2E9E" w:rsidRPr="004F723B" w:rsidRDefault="00E8102F" w:rsidP="003E111C">
      <w:pPr>
        <w:pStyle w:val="1"/>
        <w:tabs>
          <w:tab w:val="left" w:pos="1197"/>
          <w:tab w:val="left" w:pos="1198"/>
        </w:tabs>
        <w:adjustRightInd w:val="0"/>
        <w:snapToGrid w:val="0"/>
        <w:spacing w:before="0" w:line="360" w:lineRule="auto"/>
        <w:ind w:left="0" w:firstLine="0"/>
        <w:jc w:val="both"/>
        <w:rPr>
          <w:rFonts w:ascii="Book Antiqua" w:hAnsi="Book Antiqua"/>
          <w:color w:val="000000" w:themeColor="text1"/>
          <w:u w:val="single"/>
        </w:rPr>
      </w:pPr>
      <w:r w:rsidRPr="004F723B">
        <w:rPr>
          <w:rFonts w:ascii="Book Antiqua" w:hAnsi="Book Antiqua"/>
          <w:color w:val="000000" w:themeColor="text1"/>
          <w:u w:val="single"/>
        </w:rPr>
        <w:lastRenderedPageBreak/>
        <w:t>INTRODUCTION</w:t>
      </w:r>
    </w:p>
    <w:p w14:paraId="2E3B63AE" w14:textId="66EA6D46" w:rsidR="003E2E9E" w:rsidRPr="004F723B" w:rsidRDefault="00580549" w:rsidP="004D4EEF">
      <w:pPr>
        <w:tabs>
          <w:tab w:val="left" w:pos="1197"/>
          <w:tab w:val="left" w:pos="119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Total knee arthroplasty (TKA) is one of the </w:t>
      </w:r>
      <w:r w:rsidRPr="004F723B">
        <w:rPr>
          <w:rFonts w:ascii="Book Antiqua" w:hAnsi="Book Antiqua"/>
          <w:color w:val="000000" w:themeColor="text1"/>
          <w:spacing w:val="-3"/>
          <w:sz w:val="24"/>
          <w:szCs w:val="24"/>
        </w:rPr>
        <w:t xml:space="preserve">most </w:t>
      </w:r>
      <w:r w:rsidRPr="004F723B">
        <w:rPr>
          <w:rFonts w:ascii="Book Antiqua" w:hAnsi="Book Antiqua"/>
          <w:color w:val="000000" w:themeColor="text1"/>
          <w:sz w:val="24"/>
          <w:szCs w:val="24"/>
        </w:rPr>
        <w:t>successful orthopedic</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procedures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performed </w:t>
      </w:r>
      <w:proofErr w:type="gramStart"/>
      <w:r w:rsidRPr="004F723B">
        <w:rPr>
          <w:rFonts w:ascii="Book Antiqua" w:hAnsi="Book Antiqua"/>
          <w:color w:val="000000" w:themeColor="text1"/>
          <w:sz w:val="24"/>
          <w:szCs w:val="24"/>
        </w:rPr>
        <w:t>today</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1-3]</w:t>
      </w:r>
      <w:r w:rsidRPr="004F723B">
        <w:rPr>
          <w:rFonts w:ascii="Book Antiqua" w:hAnsi="Book Antiqua"/>
          <w:color w:val="000000" w:themeColor="text1"/>
          <w:sz w:val="24"/>
          <w:szCs w:val="24"/>
        </w:rPr>
        <w:t>. Posterior stabilized TKA has long term survivorship that</w:t>
      </w:r>
      <w:r w:rsidRPr="004F723B">
        <w:rPr>
          <w:rFonts w:ascii="Book Antiqua" w:hAnsi="Book Antiqua"/>
          <w:color w:val="000000" w:themeColor="text1"/>
          <w:spacing w:val="47"/>
          <w:sz w:val="24"/>
          <w:szCs w:val="24"/>
        </w:rPr>
        <w:t xml:space="preserve"> </w:t>
      </w:r>
      <w:r w:rsidRPr="004F723B">
        <w:rPr>
          <w:rFonts w:ascii="Book Antiqua" w:hAnsi="Book Antiqua"/>
          <w:color w:val="000000" w:themeColor="text1"/>
          <w:sz w:val="24"/>
          <w:szCs w:val="24"/>
        </w:rPr>
        <w:t>surpasses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90% at a 10 year minimum follow-up in several studies, but is occasionally complicated</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by</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 post-operative pathology called patellar clunk syndrome (PCS</w:t>
      </w:r>
      <w:proofErr w:type="gramStart"/>
      <w:r w:rsidRPr="004F723B">
        <w:rPr>
          <w:rFonts w:ascii="Book Antiqua" w:hAnsi="Book Antiqua"/>
          <w:color w:val="000000" w:themeColor="text1"/>
          <w:sz w:val="24"/>
          <w:szCs w:val="24"/>
        </w:rPr>
        <w:t>)</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1]</w:t>
      </w:r>
      <w:r w:rsidRPr="004F723B">
        <w:rPr>
          <w:rFonts w:ascii="Book Antiqua" w:hAnsi="Book Antiqua"/>
          <w:color w:val="000000" w:themeColor="text1"/>
          <w:sz w:val="24"/>
          <w:szCs w:val="24"/>
        </w:rPr>
        <w:t>. PCS is an</w:t>
      </w:r>
      <w:r w:rsidRPr="004F723B">
        <w:rPr>
          <w:rFonts w:ascii="Book Antiqua" w:hAnsi="Book Antiqua"/>
          <w:color w:val="000000" w:themeColor="text1"/>
          <w:spacing w:val="46"/>
          <w:sz w:val="24"/>
          <w:szCs w:val="24"/>
        </w:rPr>
        <w:t xml:space="preserve"> </w:t>
      </w:r>
      <w:r w:rsidRPr="004F723B">
        <w:rPr>
          <w:rFonts w:ascii="Book Antiqua" w:hAnsi="Book Antiqua"/>
          <w:color w:val="000000" w:themeColor="text1"/>
          <w:sz w:val="24"/>
          <w:szCs w:val="24"/>
        </w:rPr>
        <w:t>uncommon</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complication following TKA that was first described by </w:t>
      </w:r>
      <w:r w:rsidR="00D63B9D" w:rsidRPr="004F723B">
        <w:rPr>
          <w:rFonts w:ascii="Book Antiqua" w:hAnsi="Book Antiqua"/>
          <w:color w:val="000000" w:themeColor="text1"/>
          <w:sz w:val="24"/>
          <w:szCs w:val="24"/>
        </w:rPr>
        <w:t>some researcher</w:t>
      </w:r>
      <w:r w:rsidRPr="004F723B">
        <w:rPr>
          <w:rFonts w:ascii="Book Antiqua" w:hAnsi="Book Antiqua"/>
          <w:color w:val="000000" w:themeColor="text1"/>
          <w:sz w:val="24"/>
          <w:szCs w:val="24"/>
        </w:rPr>
        <w:t xml:space="preserve"> and</w:t>
      </w:r>
      <w:r w:rsidRPr="004F723B">
        <w:rPr>
          <w:rFonts w:ascii="Book Antiqua" w:hAnsi="Book Antiqua"/>
          <w:color w:val="000000" w:themeColor="text1"/>
          <w:spacing w:val="47"/>
          <w:sz w:val="24"/>
          <w:szCs w:val="24"/>
        </w:rPr>
        <w:t xml:space="preserve"> </w:t>
      </w:r>
      <w:r w:rsidRPr="004F723B">
        <w:rPr>
          <w:rFonts w:ascii="Book Antiqua" w:hAnsi="Book Antiqua"/>
          <w:color w:val="000000" w:themeColor="text1"/>
          <w:sz w:val="24"/>
          <w:szCs w:val="24"/>
        </w:rPr>
        <w:t>is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associated almost exclusively associated with posterior stabilized </w:t>
      </w:r>
      <w:proofErr w:type="gramStart"/>
      <w:r w:rsidRPr="004F723B">
        <w:rPr>
          <w:rFonts w:ascii="Book Antiqua" w:hAnsi="Book Antiqua"/>
          <w:color w:val="000000" w:themeColor="text1"/>
          <w:sz w:val="24"/>
          <w:szCs w:val="24"/>
        </w:rPr>
        <w:t>designs</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2,3]</w:t>
      </w:r>
      <w:r w:rsidRPr="004F723B">
        <w:rPr>
          <w:rFonts w:ascii="Book Antiqua" w:hAnsi="Book Antiqua"/>
          <w:color w:val="000000" w:themeColor="text1"/>
          <w:sz w:val="24"/>
          <w:szCs w:val="24"/>
        </w:rPr>
        <w:t>. It has</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an</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estimated incidence of 0% to 20% </w:t>
      </w:r>
      <w:r w:rsidR="004E582F" w:rsidRPr="004F723B">
        <w:rPr>
          <w:rFonts w:ascii="Book Antiqua" w:hAnsi="Book Antiqua"/>
          <w:color w:val="000000" w:themeColor="text1"/>
          <w:sz w:val="24"/>
          <w:szCs w:val="24"/>
        </w:rPr>
        <w:t>in</w:t>
      </w:r>
      <w:r w:rsidRPr="004F723B">
        <w:rPr>
          <w:rFonts w:ascii="Book Antiqua" w:hAnsi="Book Antiqua"/>
          <w:color w:val="000000" w:themeColor="text1"/>
          <w:sz w:val="24"/>
          <w:szCs w:val="24"/>
        </w:rPr>
        <w:t xml:space="preserve"> all primary total knee replacements, depending</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on</w:t>
      </w:r>
      <w:r w:rsidR="00944694" w:rsidRPr="004F723B">
        <w:rPr>
          <w:rFonts w:ascii="Book Antiqua" w:eastAsiaTheme="minorEastAsia" w:hAnsi="Book Antiqua"/>
          <w:color w:val="000000" w:themeColor="text1"/>
          <w:sz w:val="24"/>
          <w:szCs w:val="24"/>
          <w:lang w:eastAsia="zh-CN"/>
        </w:rPr>
        <w:t xml:space="preserve"> </w:t>
      </w:r>
      <w:proofErr w:type="gramStart"/>
      <w:r w:rsidRPr="004F723B">
        <w:rPr>
          <w:rFonts w:ascii="Book Antiqua" w:hAnsi="Book Antiqua"/>
          <w:color w:val="000000" w:themeColor="text1"/>
          <w:sz w:val="24"/>
          <w:szCs w:val="24"/>
        </w:rPr>
        <w:t>design</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4-7]</w:t>
      </w:r>
      <w:r w:rsidRPr="004F723B">
        <w:rPr>
          <w:rFonts w:ascii="Book Antiqua" w:hAnsi="Book Antiqua"/>
          <w:color w:val="000000" w:themeColor="text1"/>
          <w:sz w:val="24"/>
          <w:szCs w:val="24"/>
        </w:rPr>
        <w:t>. The symptoms of patellar clunk can range from painless catching of the</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knee</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to painful locking, leading to dissatisfaction of the knee </w:t>
      </w:r>
      <w:proofErr w:type="gramStart"/>
      <w:r w:rsidRPr="004F723B">
        <w:rPr>
          <w:rFonts w:ascii="Book Antiqua" w:hAnsi="Book Antiqua"/>
          <w:color w:val="000000" w:themeColor="text1"/>
          <w:sz w:val="24"/>
          <w:szCs w:val="24"/>
        </w:rPr>
        <w:t>replacement</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2,3]</w:t>
      </w:r>
      <w:r w:rsidRPr="004F723B">
        <w:rPr>
          <w:rFonts w:ascii="Book Antiqua" w:hAnsi="Book Antiqua"/>
          <w:color w:val="000000" w:themeColor="text1"/>
          <w:sz w:val="24"/>
          <w:szCs w:val="24"/>
        </w:rPr>
        <w:t>. With</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appropriate</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identification of the problem, this condition can be relatively easy to treat with high</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levels</w:t>
      </w:r>
      <w:r w:rsidR="004D4EEF"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5"/>
          <w:sz w:val="24"/>
          <w:szCs w:val="24"/>
        </w:rPr>
        <w:t xml:space="preserve"> </w:t>
      </w:r>
      <w:proofErr w:type="gramStart"/>
      <w:r w:rsidRPr="004F723B">
        <w:rPr>
          <w:rFonts w:ascii="Book Antiqua" w:hAnsi="Book Antiqua"/>
          <w:color w:val="000000" w:themeColor="text1"/>
          <w:sz w:val="24"/>
          <w:szCs w:val="24"/>
        </w:rPr>
        <w:t>satisfaction</w:t>
      </w:r>
      <w:r w:rsidR="0030544A" w:rsidRPr="004F723B">
        <w:rPr>
          <w:rFonts w:ascii="Book Antiqua" w:hAnsi="Book Antiqua"/>
          <w:color w:val="000000" w:themeColor="text1"/>
          <w:sz w:val="24"/>
          <w:szCs w:val="24"/>
          <w:vertAlign w:val="superscript"/>
        </w:rPr>
        <w:t>[</w:t>
      </w:r>
      <w:proofErr w:type="gramEnd"/>
      <w:r w:rsidR="00A61647" w:rsidRPr="004F723B">
        <w:rPr>
          <w:rFonts w:ascii="Book Antiqua" w:hAnsi="Book Antiqua"/>
          <w:color w:val="000000" w:themeColor="text1"/>
          <w:sz w:val="24"/>
          <w:szCs w:val="24"/>
          <w:vertAlign w:val="superscript"/>
        </w:rPr>
        <w:t>8]</w:t>
      </w:r>
      <w:r w:rsidRPr="004F723B">
        <w:rPr>
          <w:rFonts w:ascii="Book Antiqua" w:hAnsi="Book Antiqua"/>
          <w:color w:val="000000" w:themeColor="text1"/>
          <w:sz w:val="24"/>
          <w:szCs w:val="24"/>
        </w:rPr>
        <w:t>.</w:t>
      </w:r>
    </w:p>
    <w:p w14:paraId="481E796A" w14:textId="1CC683C4"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PCS typically presents withi</w:t>
      </w:r>
      <w:r w:rsidR="00B53FCD" w:rsidRPr="004F723B">
        <w:rPr>
          <w:rFonts w:ascii="Book Antiqua" w:hAnsi="Book Antiqua"/>
          <w:color w:val="000000" w:themeColor="text1"/>
          <w:sz w:val="24"/>
          <w:szCs w:val="24"/>
        </w:rPr>
        <w:t xml:space="preserve">n, on average, the first </w:t>
      </w:r>
      <w:r w:rsidRPr="004F723B">
        <w:rPr>
          <w:rFonts w:ascii="Book Antiqua" w:hAnsi="Book Antiqua"/>
          <w:color w:val="000000" w:themeColor="text1"/>
          <w:sz w:val="24"/>
          <w:szCs w:val="24"/>
        </w:rPr>
        <w:t>7.4</w:t>
      </w:r>
      <w:r w:rsidRPr="004F723B">
        <w:rPr>
          <w:rFonts w:ascii="Book Antiqua" w:hAnsi="Book Antiqua"/>
          <w:color w:val="000000" w:themeColor="text1"/>
          <w:spacing w:val="9"/>
          <w:sz w:val="24"/>
          <w:szCs w:val="24"/>
        </w:rPr>
        <w:t xml:space="preserve"> </w:t>
      </w:r>
      <w:r w:rsidR="00B53FCD" w:rsidRPr="004F723B">
        <w:rPr>
          <w:rFonts w:ascii="Book Antiqua" w:hAnsi="Book Antiqua"/>
          <w:color w:val="000000" w:themeColor="text1"/>
          <w:spacing w:val="9"/>
          <w:sz w:val="24"/>
          <w:szCs w:val="24"/>
        </w:rPr>
        <w:t xml:space="preserve">postoperative </w:t>
      </w:r>
      <w:proofErr w:type="gramStart"/>
      <w:r w:rsidRPr="004F723B">
        <w:rPr>
          <w:rFonts w:ascii="Book Antiqua" w:hAnsi="Book Antiqua"/>
          <w:color w:val="000000" w:themeColor="text1"/>
          <w:sz w:val="24"/>
          <w:szCs w:val="24"/>
        </w:rPr>
        <w:t>months</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8]</w:t>
      </w:r>
      <w:r w:rsidRPr="004F723B">
        <w:rPr>
          <w:rFonts w:ascii="Book Antiqua" w:hAnsi="Book Antiqua"/>
          <w:color w:val="000000" w:themeColor="text1"/>
          <w:sz w:val="24"/>
          <w:szCs w:val="24"/>
        </w:rPr>
        <w:t>.</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Symptomatic patella clunk is characterized by anterior knee pain secondary to</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painful</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locking</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knee</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when</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going</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from</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full</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flexion</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extension,</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followed</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by</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a</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painful</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clunk</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as the knee fully </w:t>
      </w:r>
      <w:proofErr w:type="gramStart"/>
      <w:r w:rsidRPr="004F723B">
        <w:rPr>
          <w:rFonts w:ascii="Book Antiqua" w:hAnsi="Book Antiqua"/>
          <w:color w:val="000000" w:themeColor="text1"/>
          <w:sz w:val="24"/>
          <w:szCs w:val="24"/>
        </w:rPr>
        <w:t>straightens</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3]</w:t>
      </w:r>
      <w:r w:rsidRPr="004F723B">
        <w:rPr>
          <w:rFonts w:ascii="Book Antiqua" w:hAnsi="Book Antiqua"/>
          <w:color w:val="000000" w:themeColor="text1"/>
          <w:sz w:val="24"/>
          <w:szCs w:val="24"/>
        </w:rPr>
        <w:t xml:space="preserve">. The </w:t>
      </w:r>
      <w:proofErr w:type="spellStart"/>
      <w:r w:rsidRPr="004F723B">
        <w:rPr>
          <w:rFonts w:ascii="Book Antiqua" w:hAnsi="Book Antiqua"/>
          <w:color w:val="000000" w:themeColor="text1"/>
          <w:sz w:val="24"/>
          <w:szCs w:val="24"/>
        </w:rPr>
        <w:t>pathoanatomy</w:t>
      </w:r>
      <w:proofErr w:type="spellEnd"/>
      <w:r w:rsidRPr="004F723B">
        <w:rPr>
          <w:rFonts w:ascii="Book Antiqua" w:hAnsi="Book Antiqua"/>
          <w:color w:val="000000" w:themeColor="text1"/>
          <w:sz w:val="24"/>
          <w:szCs w:val="24"/>
        </w:rPr>
        <w:t xml:space="preserve"> of patella clunk involves</w:t>
      </w:r>
      <w:r w:rsidRPr="004F723B">
        <w:rPr>
          <w:rFonts w:ascii="Book Antiqua" w:hAnsi="Book Antiqua"/>
          <w:color w:val="000000" w:themeColor="text1"/>
          <w:spacing w:val="42"/>
          <w:sz w:val="24"/>
          <w:szCs w:val="24"/>
        </w:rPr>
        <w:t xml:space="preserve"> </w:t>
      </w:r>
      <w:r w:rsidRPr="004F723B">
        <w:rPr>
          <w:rFonts w:ascii="Book Antiqua" w:hAnsi="Book Antiqua"/>
          <w:color w:val="000000" w:themeColor="text1"/>
          <w:sz w:val="24"/>
          <w:szCs w:val="24"/>
        </w:rPr>
        <w:t>an</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accumulation of scar tissue along the undersurface of the quadriceps tendon, proximal</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to</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the superior pole of the patella and patellar </w:t>
      </w:r>
      <w:proofErr w:type="gramStart"/>
      <w:r w:rsidRPr="004F723B">
        <w:rPr>
          <w:rFonts w:ascii="Book Antiqua" w:hAnsi="Book Antiqua"/>
          <w:color w:val="000000" w:themeColor="text1"/>
          <w:sz w:val="24"/>
          <w:szCs w:val="24"/>
        </w:rPr>
        <w:t>button</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2]</w:t>
      </w:r>
      <w:r w:rsidRPr="004F723B">
        <w:rPr>
          <w:rFonts w:ascii="Book Antiqua" w:hAnsi="Book Antiqua"/>
          <w:color w:val="000000" w:themeColor="text1"/>
          <w:sz w:val="24"/>
          <w:szCs w:val="24"/>
        </w:rPr>
        <w:t>. As the knee flexes, the patella</w:t>
      </w:r>
      <w:r w:rsidRPr="004F723B">
        <w:rPr>
          <w:rFonts w:ascii="Book Antiqua" w:hAnsi="Book Antiqua"/>
          <w:color w:val="000000" w:themeColor="text1"/>
          <w:spacing w:val="22"/>
          <w:sz w:val="24"/>
          <w:szCs w:val="24"/>
        </w:rPr>
        <w:t xml:space="preserve"> </w:t>
      </w:r>
      <w:r w:rsidRPr="004F723B">
        <w:rPr>
          <w:rFonts w:ascii="Book Antiqua" w:hAnsi="Book Antiqua"/>
          <w:color w:val="000000" w:themeColor="text1"/>
          <w:sz w:val="24"/>
          <w:szCs w:val="24"/>
        </w:rPr>
        <w:t>engages</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the trochlea of the implant. As the knee then extends, the knot of scar tissue can</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become</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trapped in the femoral box, leading to locking of the knee mid</w:t>
      </w:r>
      <w:r w:rsidR="00B53FCD" w:rsidRPr="004F723B">
        <w:rPr>
          <w:rFonts w:ascii="Book Antiqua" w:hAnsi="Book Antiqua"/>
          <w:color w:val="000000" w:themeColor="text1"/>
          <w:sz w:val="24"/>
          <w:szCs w:val="24"/>
        </w:rPr>
        <w:t>-</w:t>
      </w:r>
      <w:r w:rsidRPr="004F723B">
        <w:rPr>
          <w:rFonts w:ascii="Book Antiqua" w:hAnsi="Book Antiqua"/>
          <w:color w:val="000000" w:themeColor="text1"/>
          <w:sz w:val="24"/>
          <w:szCs w:val="24"/>
        </w:rPr>
        <w:t>flexion. Additionally,</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the</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scar tissue nodule can impinge upon the intercondylar notch, producing pain</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on extension. Forceful extension of the knee leads to the scar tissue painfully</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disengaging</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w w:val="105"/>
          <w:sz w:val="24"/>
          <w:szCs w:val="24"/>
        </w:rPr>
        <w:t>from</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the</w:t>
      </w:r>
      <w:r w:rsidRPr="004F723B">
        <w:rPr>
          <w:rFonts w:ascii="Book Antiqua" w:hAnsi="Book Antiqua"/>
          <w:color w:val="000000" w:themeColor="text1"/>
          <w:spacing w:val="-17"/>
          <w:w w:val="105"/>
          <w:sz w:val="24"/>
          <w:szCs w:val="24"/>
        </w:rPr>
        <w:t xml:space="preserve"> </w:t>
      </w:r>
      <w:r w:rsidRPr="004F723B">
        <w:rPr>
          <w:rFonts w:ascii="Book Antiqua" w:hAnsi="Book Antiqua"/>
          <w:color w:val="000000" w:themeColor="text1"/>
          <w:w w:val="105"/>
          <w:sz w:val="24"/>
          <w:szCs w:val="24"/>
        </w:rPr>
        <w:t>box</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followed</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by</w:t>
      </w:r>
      <w:r w:rsidRPr="004F723B">
        <w:rPr>
          <w:rFonts w:ascii="Book Antiqua" w:hAnsi="Book Antiqua"/>
          <w:color w:val="000000" w:themeColor="text1"/>
          <w:spacing w:val="-19"/>
          <w:w w:val="105"/>
          <w:sz w:val="24"/>
          <w:szCs w:val="24"/>
        </w:rPr>
        <w:t xml:space="preserve"> </w:t>
      </w:r>
      <w:r w:rsidRPr="004F723B">
        <w:rPr>
          <w:rFonts w:ascii="Book Antiqua" w:hAnsi="Book Antiqua"/>
          <w:color w:val="000000" w:themeColor="text1"/>
          <w:w w:val="105"/>
          <w:sz w:val="24"/>
          <w:szCs w:val="24"/>
        </w:rPr>
        <w:t>an</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audible</w:t>
      </w:r>
      <w:r w:rsidRPr="004F723B">
        <w:rPr>
          <w:rFonts w:ascii="Book Antiqua" w:hAnsi="Book Antiqua"/>
          <w:color w:val="000000" w:themeColor="text1"/>
          <w:spacing w:val="-17"/>
          <w:w w:val="105"/>
          <w:sz w:val="24"/>
          <w:szCs w:val="24"/>
        </w:rPr>
        <w:t xml:space="preserve"> </w:t>
      </w:r>
      <w:r w:rsidR="00944694"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clunk</w:t>
      </w:r>
      <w:r w:rsidR="00944694" w:rsidRPr="004F723B">
        <w:rPr>
          <w:rFonts w:ascii="Book Antiqua" w:hAnsi="Book Antiqua"/>
          <w:color w:val="000000" w:themeColor="text1"/>
          <w:w w:val="105"/>
          <w:sz w:val="24"/>
          <w:szCs w:val="24"/>
        </w:rPr>
        <w:t>”</w:t>
      </w:r>
      <w:r w:rsidRPr="004F723B">
        <w:rPr>
          <w:rFonts w:ascii="Book Antiqua" w:hAnsi="Book Antiqua"/>
          <w:color w:val="000000" w:themeColor="text1"/>
          <w:spacing w:val="-16"/>
          <w:w w:val="105"/>
          <w:sz w:val="24"/>
          <w:szCs w:val="24"/>
        </w:rPr>
        <w:t xml:space="preserve"> </w:t>
      </w:r>
      <w:r w:rsidRPr="004F723B">
        <w:rPr>
          <w:rFonts w:ascii="Book Antiqua" w:hAnsi="Book Antiqua"/>
          <w:color w:val="000000" w:themeColor="text1"/>
          <w:spacing w:val="-4"/>
          <w:w w:val="105"/>
          <w:sz w:val="24"/>
          <w:szCs w:val="24"/>
        </w:rPr>
        <w:t>or</w:t>
      </w:r>
      <w:r w:rsidRPr="004F723B">
        <w:rPr>
          <w:rFonts w:ascii="Book Antiqua" w:hAnsi="Book Antiqua"/>
          <w:color w:val="000000" w:themeColor="text1"/>
          <w:spacing w:val="-16"/>
          <w:w w:val="105"/>
          <w:sz w:val="24"/>
          <w:szCs w:val="24"/>
        </w:rPr>
        <w:t xml:space="preserve"> </w:t>
      </w:r>
      <w:r w:rsidRPr="004F723B">
        <w:rPr>
          <w:rFonts w:ascii="Book Antiqua" w:hAnsi="Book Antiqua"/>
          <w:color w:val="000000" w:themeColor="text1"/>
          <w:w w:val="105"/>
          <w:sz w:val="24"/>
          <w:szCs w:val="24"/>
        </w:rPr>
        <w:t>painful</w:t>
      </w:r>
      <w:r w:rsidRPr="004F723B">
        <w:rPr>
          <w:rFonts w:ascii="Book Antiqua" w:hAnsi="Book Antiqua"/>
          <w:color w:val="000000" w:themeColor="text1"/>
          <w:spacing w:val="-16"/>
          <w:w w:val="105"/>
          <w:sz w:val="24"/>
          <w:szCs w:val="24"/>
        </w:rPr>
        <w:t xml:space="preserve"> </w:t>
      </w:r>
      <w:r w:rsidRPr="004F723B">
        <w:rPr>
          <w:rFonts w:ascii="Book Antiqua" w:hAnsi="Book Antiqua"/>
          <w:color w:val="000000" w:themeColor="text1"/>
          <w:w w:val="105"/>
          <w:sz w:val="24"/>
          <w:szCs w:val="24"/>
        </w:rPr>
        <w:t>snap,</w:t>
      </w:r>
      <w:r w:rsidRPr="004F723B">
        <w:rPr>
          <w:rFonts w:ascii="Book Antiqua" w:hAnsi="Book Antiqua"/>
          <w:color w:val="000000" w:themeColor="text1"/>
          <w:spacing w:val="-19"/>
          <w:w w:val="105"/>
          <w:sz w:val="24"/>
          <w:szCs w:val="24"/>
        </w:rPr>
        <w:t xml:space="preserve"> </w:t>
      </w:r>
      <w:r w:rsidRPr="004F723B">
        <w:rPr>
          <w:rFonts w:ascii="Book Antiqua" w:hAnsi="Book Antiqua"/>
          <w:color w:val="000000" w:themeColor="text1"/>
          <w:w w:val="105"/>
          <w:sz w:val="24"/>
          <w:szCs w:val="24"/>
        </w:rPr>
        <w:t>typically</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visualized</w:t>
      </w:r>
      <w:r w:rsidRPr="004F723B">
        <w:rPr>
          <w:rFonts w:ascii="Book Antiqua" w:hAnsi="Book Antiqua"/>
          <w:color w:val="000000" w:themeColor="text1"/>
          <w:spacing w:val="-15"/>
          <w:w w:val="105"/>
          <w:sz w:val="24"/>
          <w:szCs w:val="24"/>
        </w:rPr>
        <w:t xml:space="preserve"> </w:t>
      </w:r>
      <w:r w:rsidRPr="004F723B">
        <w:rPr>
          <w:rFonts w:ascii="Book Antiqua" w:hAnsi="Book Antiqua"/>
          <w:color w:val="000000" w:themeColor="text1"/>
          <w:w w:val="105"/>
          <w:sz w:val="24"/>
          <w:szCs w:val="24"/>
        </w:rPr>
        <w:t>at</w:t>
      </w:r>
      <w:r w:rsidRPr="004F723B">
        <w:rPr>
          <w:rFonts w:ascii="Book Antiqua" w:hAnsi="Book Antiqua"/>
          <w:color w:val="000000" w:themeColor="text1"/>
          <w:spacing w:val="-22"/>
          <w:w w:val="105"/>
          <w:sz w:val="24"/>
          <w:szCs w:val="24"/>
        </w:rPr>
        <w:t xml:space="preserve"> </w:t>
      </w:r>
      <w:r w:rsidRPr="004F723B">
        <w:rPr>
          <w:rFonts w:ascii="Book Antiqua" w:hAnsi="Book Antiqua"/>
          <w:color w:val="000000" w:themeColor="text1"/>
          <w:w w:val="105"/>
          <w:sz w:val="24"/>
          <w:szCs w:val="24"/>
        </w:rPr>
        <w:t>30-45</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degrees from full</w:t>
      </w:r>
      <w:r w:rsidRPr="004F723B">
        <w:rPr>
          <w:rFonts w:ascii="Book Antiqua" w:hAnsi="Book Antiqua"/>
          <w:color w:val="000000" w:themeColor="text1"/>
          <w:spacing w:val="1"/>
          <w:sz w:val="24"/>
          <w:szCs w:val="24"/>
        </w:rPr>
        <w:t xml:space="preserve"> </w:t>
      </w:r>
      <w:proofErr w:type="gramStart"/>
      <w:r w:rsidRPr="004F723B">
        <w:rPr>
          <w:rFonts w:ascii="Book Antiqua" w:hAnsi="Book Antiqua"/>
          <w:color w:val="000000" w:themeColor="text1"/>
          <w:sz w:val="24"/>
          <w:szCs w:val="24"/>
        </w:rPr>
        <w:t>extension</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9]</w:t>
      </w:r>
      <w:r w:rsidRPr="004F723B">
        <w:rPr>
          <w:rFonts w:ascii="Book Antiqua" w:hAnsi="Book Antiqua"/>
          <w:color w:val="000000" w:themeColor="text1"/>
          <w:sz w:val="24"/>
          <w:szCs w:val="24"/>
        </w:rPr>
        <w:t>.</w:t>
      </w:r>
    </w:p>
    <w:p w14:paraId="7E6554BC" w14:textId="5EF6EBAD"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The diagnosis is one that is made clinically and occasionally via imaging.</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The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 can be seen catching and releasing as the patient is asked to extend</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the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knee from flexion (</w:t>
      </w:r>
      <w:r w:rsidR="007532A0" w:rsidRPr="004F723B">
        <w:rPr>
          <w:rFonts w:ascii="Book Antiqua" w:hAnsi="Book Antiqua"/>
          <w:color w:val="000000" w:themeColor="text1"/>
          <w:sz w:val="24"/>
          <w:szCs w:val="24"/>
        </w:rPr>
        <w:t>vi</w:t>
      </w:r>
      <w:r w:rsidRPr="004F723B">
        <w:rPr>
          <w:rFonts w:ascii="Book Antiqua" w:hAnsi="Book Antiqua"/>
          <w:color w:val="000000" w:themeColor="text1"/>
          <w:sz w:val="24"/>
          <w:szCs w:val="24"/>
        </w:rPr>
        <w:t>deo</w:t>
      </w:r>
      <w:r w:rsidR="007532A0" w:rsidRPr="004F723B">
        <w:rPr>
          <w:rFonts w:ascii="Book Antiqua" w:hAnsi="Book Antiqua"/>
          <w:color w:val="000000" w:themeColor="text1"/>
          <w:sz w:val="24"/>
          <w:szCs w:val="24"/>
        </w:rPr>
        <w:t xml:space="preserve"> sees https://vimeo.com/148540681</w:t>
      </w:r>
      <w:r w:rsidRPr="004F723B">
        <w:rPr>
          <w:rFonts w:ascii="Book Antiqua" w:hAnsi="Book Antiqua"/>
          <w:color w:val="000000" w:themeColor="text1"/>
          <w:sz w:val="24"/>
          <w:szCs w:val="24"/>
        </w:rPr>
        <w:t>). In addition to physical exam and plain radiographs,</w:t>
      </w:r>
      <w:r w:rsidR="00B618F7" w:rsidRPr="004F723B">
        <w:t xml:space="preserve"> </w:t>
      </w:r>
      <w:r w:rsidR="00B618F7" w:rsidRPr="004F723B">
        <w:rPr>
          <w:rFonts w:ascii="Book Antiqua" w:hAnsi="Book Antiqua"/>
          <w:color w:val="000000" w:themeColor="text1"/>
          <w:sz w:val="24"/>
          <w:szCs w:val="24"/>
        </w:rPr>
        <w:t>magnetic resonance imaging</w:t>
      </w:r>
      <w:r w:rsidR="00B618F7" w:rsidRPr="004F723B">
        <w:rPr>
          <w:rFonts w:ascii="Book Antiqua" w:hAnsi="Book Antiqua"/>
          <w:color w:val="000000" w:themeColor="text1"/>
          <w:spacing w:val="32"/>
          <w:sz w:val="24"/>
          <w:szCs w:val="24"/>
        </w:rPr>
        <w:t xml:space="preserve"> </w:t>
      </w:r>
      <w:r w:rsidR="00B618F7" w:rsidRPr="004F723B">
        <w:rPr>
          <w:rFonts w:ascii="Book Antiqua" w:hAnsi="Book Antiqua"/>
          <w:color w:val="000000" w:themeColor="text1"/>
          <w:sz w:val="24"/>
          <w:szCs w:val="24"/>
        </w:rPr>
        <w:t>and</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ultrasound can aid in the diagnosis and help guide treatment. </w:t>
      </w:r>
      <w:proofErr w:type="gramStart"/>
      <w:r w:rsidR="00B618F7" w:rsidRPr="004F723B">
        <w:rPr>
          <w:rFonts w:ascii="Book Antiqua" w:hAnsi="Book Antiqua"/>
          <w:color w:val="000000" w:themeColor="text1"/>
          <w:sz w:val="24"/>
          <w:szCs w:val="24"/>
        </w:rPr>
        <w:t>magnetic</w:t>
      </w:r>
      <w:proofErr w:type="gramEnd"/>
      <w:r w:rsidR="00B618F7" w:rsidRPr="004F723B">
        <w:rPr>
          <w:rFonts w:ascii="Book Antiqua" w:hAnsi="Book Antiqua"/>
          <w:color w:val="000000" w:themeColor="text1"/>
          <w:sz w:val="24"/>
          <w:szCs w:val="24"/>
        </w:rPr>
        <w:t xml:space="preserve"> resonance imaging </w:t>
      </w:r>
      <w:r w:rsidRPr="004F723B">
        <w:rPr>
          <w:rFonts w:ascii="Book Antiqua" w:hAnsi="Book Antiqua"/>
          <w:color w:val="000000" w:themeColor="text1"/>
          <w:sz w:val="24"/>
          <w:szCs w:val="24"/>
        </w:rPr>
        <w:t>has been used</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to</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demonstrate a fibrous soft tissue nodule proximal to the patella in 75% (9/12)</w:t>
      </w:r>
      <w:r w:rsidRPr="004F723B">
        <w:rPr>
          <w:rFonts w:ascii="Book Antiqua" w:hAnsi="Book Antiqua"/>
          <w:color w:val="000000" w:themeColor="text1"/>
          <w:spacing w:val="36"/>
          <w:sz w:val="24"/>
          <w:szCs w:val="24"/>
        </w:rPr>
        <w:t xml:space="preserve"> </w:t>
      </w:r>
      <w:r w:rsidRPr="004F723B">
        <w:rPr>
          <w:rFonts w:ascii="Book Antiqua" w:hAnsi="Book Antiqua"/>
          <w:color w:val="000000" w:themeColor="text1"/>
          <w:sz w:val="24"/>
          <w:szCs w:val="24"/>
        </w:rPr>
        <w:t>of</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patients with suspected patellar clunk</w:t>
      </w:r>
      <w:r w:rsidR="00944694" w:rsidRPr="004F723B">
        <w:rPr>
          <w:rFonts w:ascii="Book Antiqua" w:hAnsi="Book Antiqua"/>
          <w:color w:val="000000" w:themeColor="text1"/>
          <w:sz w:val="24"/>
          <w:szCs w:val="24"/>
          <w:vertAlign w:val="superscript"/>
        </w:rPr>
        <w:t>[10]</w:t>
      </w:r>
      <w:r w:rsidRPr="004F723B">
        <w:rPr>
          <w:rFonts w:ascii="Book Antiqua" w:hAnsi="Book Antiqua"/>
          <w:color w:val="000000" w:themeColor="text1"/>
          <w:sz w:val="24"/>
          <w:szCs w:val="24"/>
        </w:rPr>
        <w:t>. Plain radiographs can also help with</w:t>
      </w:r>
      <w:r w:rsidRPr="004F723B">
        <w:rPr>
          <w:rFonts w:ascii="Book Antiqua" w:hAnsi="Book Antiqua"/>
          <w:color w:val="000000" w:themeColor="text1"/>
          <w:spacing w:val="45"/>
          <w:sz w:val="24"/>
          <w:szCs w:val="24"/>
        </w:rPr>
        <w:t xml:space="preserve"> </w:t>
      </w:r>
      <w:r w:rsidRPr="004F723B">
        <w:rPr>
          <w:rFonts w:ascii="Book Antiqua" w:hAnsi="Book Antiqua"/>
          <w:color w:val="000000" w:themeColor="text1"/>
          <w:sz w:val="24"/>
          <w:szCs w:val="24"/>
        </w:rPr>
        <w:t>the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identification of any loose bodies causing crepitus, and evaluate the position of</w:t>
      </w:r>
      <w:r w:rsidRPr="004F723B">
        <w:rPr>
          <w:rFonts w:ascii="Book Antiqua" w:hAnsi="Book Antiqua"/>
          <w:color w:val="000000" w:themeColor="text1"/>
          <w:spacing w:val="36"/>
          <w:sz w:val="24"/>
          <w:szCs w:val="24"/>
        </w:rPr>
        <w:t xml:space="preserve"> </w:t>
      </w:r>
      <w:r w:rsidRPr="004F723B">
        <w:rPr>
          <w:rFonts w:ascii="Book Antiqua" w:hAnsi="Book Antiqua"/>
          <w:color w:val="000000" w:themeColor="text1"/>
          <w:sz w:val="24"/>
          <w:szCs w:val="24"/>
        </w:rPr>
        <w:t>the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patellar component. Ultrasound imaging has also been used in the evaluation</w:t>
      </w:r>
      <w:r w:rsidRPr="004F723B">
        <w:rPr>
          <w:rFonts w:ascii="Book Antiqua" w:hAnsi="Book Antiqua"/>
          <w:color w:val="000000" w:themeColor="text1"/>
          <w:spacing w:val="35"/>
          <w:sz w:val="24"/>
          <w:szCs w:val="24"/>
        </w:rPr>
        <w:t xml:space="preserve"> </w:t>
      </w:r>
      <w:r w:rsidRPr="004F723B">
        <w:rPr>
          <w:rFonts w:ascii="Book Antiqua" w:hAnsi="Book Antiqua"/>
          <w:color w:val="000000" w:themeColor="text1"/>
          <w:sz w:val="24"/>
          <w:szCs w:val="24"/>
        </w:rPr>
        <w:t>and</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diagnosis of</w:t>
      </w:r>
      <w:r w:rsidRPr="004F723B">
        <w:rPr>
          <w:rFonts w:ascii="Book Antiqua" w:hAnsi="Book Antiqua"/>
          <w:color w:val="000000" w:themeColor="text1"/>
          <w:spacing w:val="4"/>
          <w:sz w:val="24"/>
          <w:szCs w:val="24"/>
        </w:rPr>
        <w:t xml:space="preserve"> </w:t>
      </w:r>
      <w:proofErr w:type="gramStart"/>
      <w:r w:rsidRPr="004F723B">
        <w:rPr>
          <w:rFonts w:ascii="Book Antiqua" w:hAnsi="Book Antiqua"/>
          <w:color w:val="000000" w:themeColor="text1"/>
          <w:sz w:val="24"/>
          <w:szCs w:val="24"/>
        </w:rPr>
        <w:lastRenderedPageBreak/>
        <w:t>PCS</w:t>
      </w:r>
      <w:r w:rsidR="00944694" w:rsidRPr="004F723B">
        <w:rPr>
          <w:rFonts w:ascii="Book Antiqua" w:hAnsi="Book Antiqua"/>
          <w:color w:val="000000" w:themeColor="text1"/>
          <w:sz w:val="24"/>
          <w:szCs w:val="24"/>
          <w:vertAlign w:val="superscript"/>
        </w:rPr>
        <w:t>[</w:t>
      </w:r>
      <w:proofErr w:type="gramEnd"/>
      <w:r w:rsidR="00944694" w:rsidRPr="004F723B">
        <w:rPr>
          <w:rFonts w:ascii="Book Antiqua" w:hAnsi="Book Antiqua"/>
          <w:color w:val="000000" w:themeColor="text1"/>
          <w:sz w:val="24"/>
          <w:szCs w:val="24"/>
          <w:vertAlign w:val="superscript"/>
        </w:rPr>
        <w:t>11]</w:t>
      </w:r>
      <w:r w:rsidRPr="004F723B">
        <w:rPr>
          <w:rFonts w:ascii="Book Antiqua" w:hAnsi="Book Antiqua"/>
          <w:color w:val="000000" w:themeColor="text1"/>
          <w:sz w:val="24"/>
          <w:szCs w:val="24"/>
        </w:rPr>
        <w:t>.</w:t>
      </w:r>
    </w:p>
    <w:p w14:paraId="3855B701" w14:textId="00E583D5"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Under the PICOS algorithm, we conducted a systematic review and</w:t>
      </w:r>
      <w:r w:rsidRPr="004F723B">
        <w:rPr>
          <w:rFonts w:ascii="Book Antiqua" w:hAnsi="Book Antiqua"/>
          <w:color w:val="000000" w:themeColor="text1"/>
          <w:spacing w:val="55"/>
          <w:sz w:val="24"/>
          <w:szCs w:val="24"/>
        </w:rPr>
        <w:t xml:space="preserve"> </w:t>
      </w:r>
      <w:r w:rsidRPr="004F723B">
        <w:rPr>
          <w:rFonts w:ascii="Book Antiqua" w:hAnsi="Book Antiqua"/>
          <w:color w:val="000000" w:themeColor="text1"/>
          <w:sz w:val="24"/>
          <w:szCs w:val="24"/>
        </w:rPr>
        <w:t>meta-analysis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of articles published on PCS after TKA to </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1) characterize the etiology of PCS</w:t>
      </w:r>
      <w:r w:rsidR="00944694" w:rsidRPr="004F723B">
        <w:rPr>
          <w:rFonts w:ascii="Book Antiqua" w:hAnsi="Book Antiqua"/>
          <w:color w:val="000000" w:themeColor="text1"/>
          <w:sz w:val="24"/>
          <w:szCs w:val="24"/>
        </w:rPr>
        <w:t>;</w:t>
      </w:r>
      <w:r w:rsidRPr="004F723B">
        <w:rPr>
          <w:rFonts w:ascii="Book Antiqua" w:hAnsi="Book Antiqua"/>
          <w:color w:val="000000" w:themeColor="text1"/>
          <w:spacing w:val="44"/>
          <w:sz w:val="24"/>
          <w:szCs w:val="24"/>
        </w:rPr>
        <w:t xml:space="preserve"> </w:t>
      </w:r>
      <w:r w:rsidR="00944694" w:rsidRPr="004F723B">
        <w:rPr>
          <w:rFonts w:ascii="Book Antiqua" w:hAnsi="Book Antiqua"/>
          <w:color w:val="000000" w:themeColor="text1"/>
          <w:spacing w:val="44"/>
          <w:sz w:val="24"/>
          <w:szCs w:val="24"/>
        </w:rPr>
        <w:t>(</w:t>
      </w:r>
      <w:r w:rsidRPr="004F723B">
        <w:rPr>
          <w:rFonts w:ascii="Book Antiqua" w:hAnsi="Book Antiqua"/>
          <w:color w:val="000000" w:themeColor="text1"/>
          <w:sz w:val="24"/>
          <w:szCs w:val="24"/>
        </w:rPr>
        <w:t>2)</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understand the outcomes and prevention of </w:t>
      </w:r>
      <w:r w:rsidRPr="004F723B">
        <w:rPr>
          <w:rFonts w:ascii="Book Antiqua" w:hAnsi="Book Antiqua"/>
          <w:color w:val="000000" w:themeColor="text1"/>
          <w:spacing w:val="-3"/>
          <w:sz w:val="24"/>
          <w:szCs w:val="24"/>
        </w:rPr>
        <w:t>PCS</w:t>
      </w:r>
      <w:r w:rsidR="00944694" w:rsidRPr="004F723B">
        <w:rPr>
          <w:rFonts w:ascii="Book Antiqua" w:hAnsi="Book Antiqua"/>
          <w:color w:val="000000" w:themeColor="text1"/>
          <w:spacing w:val="-3"/>
          <w:sz w:val="24"/>
          <w:szCs w:val="24"/>
        </w:rPr>
        <w:t>;</w:t>
      </w:r>
      <w:r w:rsidRPr="004F723B">
        <w:rPr>
          <w:rFonts w:ascii="Book Antiqua" w:hAnsi="Book Antiqua"/>
          <w:color w:val="000000" w:themeColor="text1"/>
          <w:spacing w:val="-3"/>
          <w:sz w:val="24"/>
          <w:szCs w:val="24"/>
        </w:rPr>
        <w:t xml:space="preserve"> </w:t>
      </w:r>
      <w:r w:rsidR="00944694" w:rsidRPr="004F723B">
        <w:rPr>
          <w:rFonts w:ascii="Book Antiqua" w:hAnsi="Book Antiqua"/>
          <w:color w:val="000000" w:themeColor="text1"/>
          <w:spacing w:val="-3"/>
          <w:sz w:val="24"/>
          <w:szCs w:val="24"/>
        </w:rPr>
        <w:t>(</w:t>
      </w:r>
      <w:r w:rsidRPr="004F723B">
        <w:rPr>
          <w:rFonts w:ascii="Book Antiqua" w:hAnsi="Book Antiqua"/>
          <w:color w:val="000000" w:themeColor="text1"/>
          <w:sz w:val="24"/>
          <w:szCs w:val="24"/>
        </w:rPr>
        <w:t>3) clarify strengths and weaknesses</w:t>
      </w:r>
      <w:r w:rsidRPr="004F723B">
        <w:rPr>
          <w:rFonts w:ascii="Book Antiqua" w:hAnsi="Book Antiqua"/>
          <w:color w:val="000000" w:themeColor="text1"/>
          <w:spacing w:val="45"/>
          <w:sz w:val="24"/>
          <w:szCs w:val="24"/>
        </w:rPr>
        <w:t xml:space="preserve"> </w:t>
      </w:r>
      <w:r w:rsidRPr="004F723B">
        <w:rPr>
          <w:rFonts w:ascii="Book Antiqua" w:hAnsi="Book Antiqua"/>
          <w:color w:val="000000" w:themeColor="text1"/>
          <w:sz w:val="24"/>
          <w:szCs w:val="24"/>
        </w:rPr>
        <w:t>of</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current evidence</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and </w:t>
      </w:r>
      <w:r w:rsidR="00944694" w:rsidRPr="004F723B">
        <w:rPr>
          <w:rFonts w:ascii="Book Antiqua" w:hAnsi="Book Antiqua"/>
          <w:color w:val="000000" w:themeColor="text1"/>
          <w:sz w:val="24"/>
          <w:szCs w:val="24"/>
        </w:rPr>
        <w:t>(</w:t>
      </w:r>
      <w:r w:rsidRPr="004F723B">
        <w:rPr>
          <w:rFonts w:ascii="Book Antiqua" w:hAnsi="Book Antiqua"/>
          <w:color w:val="000000" w:themeColor="text1"/>
          <w:spacing w:val="-3"/>
          <w:sz w:val="24"/>
          <w:szCs w:val="24"/>
        </w:rPr>
        <w:t xml:space="preserve">4) </w:t>
      </w:r>
      <w:r w:rsidRPr="004F723B">
        <w:rPr>
          <w:rFonts w:ascii="Book Antiqua" w:hAnsi="Book Antiqua"/>
          <w:color w:val="000000" w:themeColor="text1"/>
          <w:sz w:val="24"/>
          <w:szCs w:val="24"/>
        </w:rPr>
        <w:t>outline guidelines for future</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research.</w:t>
      </w:r>
    </w:p>
    <w:p w14:paraId="4B5A7548" w14:textId="77777777" w:rsidR="003E2E9E" w:rsidRPr="004F723B" w:rsidRDefault="003E2E9E" w:rsidP="003E111C">
      <w:pPr>
        <w:tabs>
          <w:tab w:val="left" w:pos="479"/>
        </w:tabs>
        <w:adjustRightInd w:val="0"/>
        <w:snapToGrid w:val="0"/>
        <w:spacing w:line="360" w:lineRule="auto"/>
        <w:jc w:val="both"/>
        <w:rPr>
          <w:rFonts w:ascii="Book Antiqua" w:hAnsi="Book Antiqua"/>
          <w:color w:val="000000" w:themeColor="text1"/>
          <w:sz w:val="24"/>
          <w:szCs w:val="24"/>
        </w:rPr>
      </w:pPr>
    </w:p>
    <w:p w14:paraId="685235C7" w14:textId="0A1099AD" w:rsidR="003E2E9E" w:rsidRPr="004F723B" w:rsidRDefault="00E8102F"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u w:val="single"/>
        </w:rPr>
      </w:pPr>
      <w:r w:rsidRPr="004F723B">
        <w:rPr>
          <w:rFonts w:ascii="Book Antiqua" w:hAnsi="Book Antiqua"/>
          <w:color w:val="000000" w:themeColor="text1"/>
          <w:u w:val="single"/>
        </w:rPr>
        <w:t>MATERIALS AND METHODS</w:t>
      </w:r>
    </w:p>
    <w:p w14:paraId="34E5FF57" w14:textId="01784436" w:rsidR="003E2E9E" w:rsidRPr="004F723B" w:rsidRDefault="00944694"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i/>
          <w:caps/>
          <w:color w:val="000000" w:themeColor="text1"/>
          <w:sz w:val="24"/>
          <w:szCs w:val="24"/>
        </w:rPr>
        <w:t>e</w:t>
      </w:r>
      <w:r w:rsidRPr="004F723B">
        <w:rPr>
          <w:rFonts w:ascii="Book Antiqua" w:hAnsi="Book Antiqua"/>
          <w:b/>
          <w:i/>
          <w:color w:val="000000" w:themeColor="text1"/>
          <w:sz w:val="24"/>
          <w:szCs w:val="24"/>
        </w:rPr>
        <w:t>ligibility</w:t>
      </w:r>
      <w:r w:rsidRPr="004F723B">
        <w:rPr>
          <w:rFonts w:ascii="Book Antiqua" w:hAnsi="Book Antiqua"/>
          <w:b/>
          <w:i/>
          <w:color w:val="000000" w:themeColor="text1"/>
          <w:spacing w:val="9"/>
          <w:sz w:val="24"/>
          <w:szCs w:val="24"/>
        </w:rPr>
        <w:t xml:space="preserve"> </w:t>
      </w:r>
      <w:r w:rsidRPr="004F723B">
        <w:rPr>
          <w:rFonts w:ascii="Book Antiqua" w:hAnsi="Book Antiqua"/>
          <w:b/>
          <w:i/>
          <w:color w:val="000000" w:themeColor="text1"/>
          <w:sz w:val="24"/>
          <w:szCs w:val="24"/>
        </w:rPr>
        <w:t>c</w:t>
      </w:r>
      <w:r w:rsidR="00580549" w:rsidRPr="004F723B">
        <w:rPr>
          <w:rFonts w:ascii="Book Antiqua" w:hAnsi="Book Antiqua"/>
          <w:b/>
          <w:i/>
          <w:color w:val="000000" w:themeColor="text1"/>
          <w:sz w:val="24"/>
          <w:szCs w:val="24"/>
        </w:rPr>
        <w:t>riteria</w:t>
      </w:r>
    </w:p>
    <w:p w14:paraId="652C2FF9" w14:textId="09DA5493"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For the systematic review, we used the following inclusion criteria: (1) all patients</w:t>
      </w:r>
      <w:r w:rsidRPr="004F723B">
        <w:rPr>
          <w:rFonts w:ascii="Book Antiqua" w:hAnsi="Book Antiqua"/>
          <w:color w:val="000000" w:themeColor="text1"/>
          <w:spacing w:val="51"/>
          <w:sz w:val="24"/>
          <w:szCs w:val="24"/>
        </w:rPr>
        <w:t xml:space="preserve"> </w:t>
      </w:r>
      <w:r w:rsidRPr="004F723B">
        <w:rPr>
          <w:rFonts w:ascii="Book Antiqua" w:hAnsi="Book Antiqua"/>
          <w:color w:val="000000" w:themeColor="text1"/>
          <w:sz w:val="24"/>
          <w:szCs w:val="24"/>
        </w:rPr>
        <w:t>were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above 18 years of age</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(2) TKA as a primary procedure</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w:t>
      </w:r>
      <w:r w:rsidR="00944694" w:rsidRPr="004F723B">
        <w:rPr>
          <w:rFonts w:ascii="Book Antiqua" w:hAnsi="Book Antiqua"/>
          <w:color w:val="000000" w:themeColor="text1"/>
          <w:sz w:val="24"/>
          <w:szCs w:val="24"/>
        </w:rPr>
        <w:t xml:space="preserve">and </w:t>
      </w:r>
      <w:r w:rsidRPr="004F723B">
        <w:rPr>
          <w:rFonts w:ascii="Book Antiqua" w:hAnsi="Book Antiqua"/>
          <w:color w:val="000000" w:themeColor="text1"/>
          <w:sz w:val="24"/>
          <w:szCs w:val="24"/>
        </w:rPr>
        <w:t>(3) PCS incidence was evaluated</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as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 outcome. These studies were restricted according to the following study</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characteristics:</w:t>
      </w:r>
      <w:r w:rsidR="00944694" w:rsidRPr="004F723B">
        <w:rPr>
          <w:rFonts w:ascii="Book Antiqua" w:hAnsi="Book Antiqua"/>
          <w:color w:val="000000" w:themeColor="text1"/>
          <w:sz w:val="24"/>
          <w:szCs w:val="24"/>
        </w:rPr>
        <w:t xml:space="preserve"> </w:t>
      </w:r>
      <w:r w:rsidR="00944694" w:rsidRPr="004F723B">
        <w:rPr>
          <w:rFonts w:ascii="Book Antiqua" w:eastAsiaTheme="minorEastAsia" w:hAnsi="Book Antiqua"/>
          <w:color w:val="000000" w:themeColor="text1"/>
          <w:sz w:val="24"/>
          <w:szCs w:val="24"/>
          <w:lang w:eastAsia="zh-CN"/>
        </w:rPr>
        <w:t>(</w:t>
      </w:r>
      <w:r w:rsidRPr="004F723B">
        <w:rPr>
          <w:rFonts w:ascii="Book Antiqua" w:hAnsi="Book Antiqua"/>
          <w:color w:val="000000" w:themeColor="text1"/>
          <w:sz w:val="24"/>
          <w:szCs w:val="24"/>
        </w:rPr>
        <w:t>1) English language only</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and </w:t>
      </w:r>
      <w:r w:rsidR="00944694" w:rsidRPr="004F723B">
        <w:rPr>
          <w:rFonts w:ascii="Book Antiqua" w:hAnsi="Book Antiqua"/>
          <w:color w:val="000000" w:themeColor="text1"/>
          <w:sz w:val="24"/>
          <w:szCs w:val="24"/>
        </w:rPr>
        <w:t>(</w:t>
      </w:r>
      <w:r w:rsidRPr="004F723B">
        <w:rPr>
          <w:rFonts w:ascii="Book Antiqua" w:hAnsi="Book Antiqua"/>
          <w:color w:val="000000" w:themeColor="text1"/>
          <w:spacing w:val="-3"/>
          <w:sz w:val="24"/>
          <w:szCs w:val="24"/>
        </w:rPr>
        <w:t xml:space="preserve">2) </w:t>
      </w:r>
      <w:r w:rsidRPr="004F723B">
        <w:rPr>
          <w:rFonts w:ascii="Book Antiqua" w:hAnsi="Book Antiqua"/>
          <w:color w:val="000000" w:themeColor="text1"/>
          <w:sz w:val="24"/>
          <w:szCs w:val="24"/>
        </w:rPr>
        <w:t>original research. Exclusion criteria were review</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articles,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studies less than 5 participants, double publication of data. We did not include a</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date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limitation as we wanted to survey the comprehensive breadth of existing PCS</w:t>
      </w:r>
      <w:r w:rsidRPr="004F723B">
        <w:rPr>
          <w:rFonts w:ascii="Book Antiqua" w:hAnsi="Book Antiqua"/>
          <w:color w:val="000000" w:themeColor="text1"/>
          <w:spacing w:val="53"/>
          <w:sz w:val="24"/>
          <w:szCs w:val="24"/>
        </w:rPr>
        <w:t xml:space="preserve"> </w:t>
      </w:r>
      <w:r w:rsidRPr="004F723B">
        <w:rPr>
          <w:rFonts w:ascii="Book Antiqua" w:hAnsi="Book Antiqua"/>
          <w:color w:val="000000" w:themeColor="text1"/>
          <w:sz w:val="24"/>
          <w:szCs w:val="24"/>
        </w:rPr>
        <w:t>literature</w:t>
      </w:r>
      <w:r w:rsidR="00D63B9D"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rather than confine our search to modern, contemporary PCS</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literature.</w:t>
      </w:r>
    </w:p>
    <w:p w14:paraId="5418F401" w14:textId="77777777" w:rsidR="00944694" w:rsidRPr="004F723B" w:rsidRDefault="00944694" w:rsidP="003E111C">
      <w:pPr>
        <w:tabs>
          <w:tab w:val="left" w:pos="837"/>
          <w:tab w:val="left" w:pos="838"/>
        </w:tabs>
        <w:adjustRightInd w:val="0"/>
        <w:snapToGrid w:val="0"/>
        <w:spacing w:line="360" w:lineRule="auto"/>
        <w:jc w:val="both"/>
        <w:rPr>
          <w:rFonts w:ascii="Book Antiqua" w:hAnsi="Book Antiqua"/>
          <w:bCs/>
          <w:iCs/>
          <w:color w:val="000000" w:themeColor="text1"/>
          <w:sz w:val="24"/>
          <w:szCs w:val="24"/>
        </w:rPr>
      </w:pPr>
    </w:p>
    <w:p w14:paraId="6B39623C" w14:textId="6C061218" w:rsidR="003E2E9E" w:rsidRPr="004F723B"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Searc</w:t>
      </w:r>
      <w:r w:rsidR="00944694" w:rsidRPr="004F723B">
        <w:rPr>
          <w:rFonts w:ascii="Book Antiqua" w:hAnsi="Book Antiqua"/>
          <w:b/>
          <w:i/>
          <w:color w:val="000000" w:themeColor="text1"/>
          <w:sz w:val="24"/>
          <w:szCs w:val="24"/>
        </w:rPr>
        <w:t>h strategy and information</w:t>
      </w:r>
      <w:r w:rsidR="00944694" w:rsidRPr="004F723B">
        <w:rPr>
          <w:rFonts w:ascii="Book Antiqua" w:hAnsi="Book Antiqua"/>
          <w:b/>
          <w:i/>
          <w:color w:val="000000" w:themeColor="text1"/>
          <w:spacing w:val="8"/>
          <w:sz w:val="24"/>
          <w:szCs w:val="24"/>
        </w:rPr>
        <w:t xml:space="preserve"> </w:t>
      </w:r>
      <w:r w:rsidR="00944694" w:rsidRPr="004F723B">
        <w:rPr>
          <w:rFonts w:ascii="Book Antiqua" w:hAnsi="Book Antiqua"/>
          <w:b/>
          <w:i/>
          <w:color w:val="000000" w:themeColor="text1"/>
          <w:sz w:val="24"/>
          <w:szCs w:val="24"/>
        </w:rPr>
        <w:t>s</w:t>
      </w:r>
      <w:r w:rsidRPr="004F723B">
        <w:rPr>
          <w:rFonts w:ascii="Book Antiqua" w:hAnsi="Book Antiqua"/>
          <w:b/>
          <w:i/>
          <w:color w:val="000000" w:themeColor="text1"/>
          <w:sz w:val="24"/>
          <w:szCs w:val="24"/>
        </w:rPr>
        <w:t>ources</w:t>
      </w:r>
    </w:p>
    <w:p w14:paraId="1229BBB5" w14:textId="680627F7"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Our literature search strategy included Pub</w:t>
      </w:r>
      <w:r w:rsidRPr="004F723B">
        <w:rPr>
          <w:rFonts w:ascii="Book Antiqua" w:hAnsi="Book Antiqua"/>
          <w:caps/>
          <w:color w:val="000000" w:themeColor="text1"/>
          <w:sz w:val="24"/>
          <w:szCs w:val="24"/>
        </w:rPr>
        <w:t>m</w:t>
      </w:r>
      <w:r w:rsidRPr="004F723B">
        <w:rPr>
          <w:rFonts w:ascii="Book Antiqua" w:hAnsi="Book Antiqua"/>
          <w:color w:val="000000" w:themeColor="text1"/>
          <w:sz w:val="24"/>
          <w:szCs w:val="24"/>
        </w:rPr>
        <w:t>ed (MEDLINE), Google Scholar,</w:t>
      </w:r>
      <w:r w:rsidRPr="004F723B">
        <w:rPr>
          <w:rFonts w:ascii="Book Antiqua" w:hAnsi="Book Antiqua"/>
          <w:color w:val="000000" w:themeColor="text1"/>
          <w:spacing w:val="25"/>
          <w:sz w:val="24"/>
          <w:szCs w:val="24"/>
        </w:rPr>
        <w:t xml:space="preserve"> </w:t>
      </w:r>
      <w:r w:rsidRPr="004F723B">
        <w:rPr>
          <w:rFonts w:ascii="Book Antiqua" w:hAnsi="Book Antiqua"/>
          <w:color w:val="000000" w:themeColor="text1"/>
          <w:sz w:val="24"/>
          <w:szCs w:val="24"/>
        </w:rPr>
        <w:t>and</w:t>
      </w:r>
      <w:r w:rsidR="00944694" w:rsidRPr="004F723B">
        <w:rPr>
          <w:rFonts w:ascii="Book Antiqua" w:hAnsi="Book Antiqua"/>
          <w:color w:val="000000" w:themeColor="text1"/>
          <w:sz w:val="24"/>
          <w:szCs w:val="24"/>
        </w:rPr>
        <w:t xml:space="preserve"> </w:t>
      </w:r>
      <w:r w:rsidR="004D4EEF" w:rsidRPr="004F723B">
        <w:rPr>
          <w:rFonts w:ascii="Book Antiqua" w:hAnsi="Book Antiqua"/>
          <w:color w:val="000000" w:themeColor="text1"/>
          <w:sz w:val="24"/>
          <w:szCs w:val="24"/>
        </w:rPr>
        <w:t xml:space="preserve">Cochrane </w:t>
      </w:r>
      <w:r w:rsidRPr="004F723B">
        <w:rPr>
          <w:rFonts w:ascii="Book Antiqua" w:hAnsi="Book Antiqua"/>
          <w:color w:val="000000" w:themeColor="text1"/>
          <w:sz w:val="24"/>
          <w:szCs w:val="24"/>
        </w:rPr>
        <w:t>for peer-reviewed full-length articles on PCS. The last search</w:t>
      </w:r>
      <w:r w:rsidRPr="004F723B">
        <w:rPr>
          <w:rFonts w:ascii="Book Antiqua" w:hAnsi="Book Antiqua"/>
          <w:color w:val="000000" w:themeColor="text1"/>
          <w:spacing w:val="57"/>
          <w:sz w:val="24"/>
          <w:szCs w:val="24"/>
        </w:rPr>
        <w:t xml:space="preserve"> </w:t>
      </w:r>
      <w:r w:rsidRPr="004F723B">
        <w:rPr>
          <w:rFonts w:ascii="Book Antiqua" w:hAnsi="Book Antiqua"/>
          <w:color w:val="000000" w:themeColor="text1"/>
          <w:sz w:val="24"/>
          <w:szCs w:val="24"/>
        </w:rPr>
        <w:t>was</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performed in July,</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2018.</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On-line literature search was conducted using </w:t>
      </w:r>
      <w:proofErr w:type="spellStart"/>
      <w:r w:rsidRPr="004F723B">
        <w:rPr>
          <w:rFonts w:ascii="Book Antiqua" w:hAnsi="Book Antiqua"/>
          <w:color w:val="000000" w:themeColor="text1"/>
          <w:sz w:val="24"/>
          <w:szCs w:val="24"/>
        </w:rPr>
        <w:t>MeSH</w:t>
      </w:r>
      <w:proofErr w:type="spellEnd"/>
      <w:r w:rsidRPr="004F723B">
        <w:rPr>
          <w:rFonts w:ascii="Book Antiqua" w:hAnsi="Book Antiqua"/>
          <w:color w:val="000000" w:themeColor="text1"/>
          <w:sz w:val="24"/>
          <w:szCs w:val="24"/>
        </w:rPr>
        <w:t xml:space="preserve"> keyword search on</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Pub</w:t>
      </w:r>
      <w:r w:rsidRPr="004F723B">
        <w:rPr>
          <w:rFonts w:ascii="Book Antiqua" w:hAnsi="Book Antiqua"/>
          <w:caps/>
          <w:color w:val="000000" w:themeColor="text1"/>
          <w:sz w:val="24"/>
          <w:szCs w:val="24"/>
        </w:rPr>
        <w:t>m</w:t>
      </w:r>
      <w:r w:rsidRPr="004F723B">
        <w:rPr>
          <w:rFonts w:ascii="Book Antiqua" w:hAnsi="Book Antiqua"/>
          <w:color w:val="000000" w:themeColor="text1"/>
          <w:sz w:val="24"/>
          <w:szCs w:val="24"/>
        </w:rPr>
        <w:t>ed</w:t>
      </w:r>
      <w:r w:rsidR="00944694" w:rsidRPr="004F723B">
        <w:rPr>
          <w:rFonts w:ascii="Book Antiqua" w:hAnsi="Book Antiqua"/>
          <w:color w:val="000000" w:themeColor="text1"/>
          <w:w w:val="105"/>
          <w:sz w:val="24"/>
          <w:szCs w:val="24"/>
        </w:rPr>
        <w:t xml:space="preserve"> </w:t>
      </w:r>
      <w:r w:rsidRPr="004F723B">
        <w:rPr>
          <w:rFonts w:ascii="Book Antiqua" w:hAnsi="Book Antiqua"/>
          <w:color w:val="000000" w:themeColor="text1"/>
          <w:w w:val="105"/>
          <w:sz w:val="24"/>
          <w:szCs w:val="24"/>
        </w:rPr>
        <w:t>(MEDLINE),</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Google</w:t>
      </w:r>
      <w:r w:rsidRPr="004F723B">
        <w:rPr>
          <w:rFonts w:ascii="Book Antiqua" w:hAnsi="Book Antiqua"/>
          <w:color w:val="000000" w:themeColor="text1"/>
          <w:spacing w:val="-16"/>
          <w:w w:val="105"/>
          <w:sz w:val="24"/>
          <w:szCs w:val="24"/>
        </w:rPr>
        <w:t xml:space="preserve"> </w:t>
      </w:r>
      <w:r w:rsidRPr="004F723B">
        <w:rPr>
          <w:rFonts w:ascii="Book Antiqua" w:hAnsi="Book Antiqua"/>
          <w:color w:val="000000" w:themeColor="text1"/>
          <w:w w:val="105"/>
          <w:sz w:val="24"/>
          <w:szCs w:val="24"/>
        </w:rPr>
        <w:t>Scholar,</w:t>
      </w:r>
      <w:r w:rsidRPr="004F723B">
        <w:rPr>
          <w:rFonts w:ascii="Book Antiqua" w:hAnsi="Book Antiqua"/>
          <w:color w:val="000000" w:themeColor="text1"/>
          <w:spacing w:val="-15"/>
          <w:w w:val="105"/>
          <w:sz w:val="24"/>
          <w:szCs w:val="24"/>
        </w:rPr>
        <w:t xml:space="preserve"> </w:t>
      </w:r>
      <w:r w:rsidRPr="004F723B">
        <w:rPr>
          <w:rFonts w:ascii="Book Antiqua" w:hAnsi="Book Antiqua"/>
          <w:color w:val="000000" w:themeColor="text1"/>
          <w:w w:val="105"/>
          <w:sz w:val="24"/>
          <w:szCs w:val="24"/>
        </w:rPr>
        <w:t>and</w:t>
      </w:r>
      <w:r w:rsidRPr="004F723B">
        <w:rPr>
          <w:rFonts w:ascii="Book Antiqua" w:hAnsi="Book Antiqua"/>
          <w:color w:val="000000" w:themeColor="text1"/>
          <w:spacing w:val="-19"/>
          <w:w w:val="105"/>
          <w:sz w:val="24"/>
          <w:szCs w:val="24"/>
        </w:rPr>
        <w:t xml:space="preserve"> </w:t>
      </w:r>
      <w:r w:rsidRPr="004F723B">
        <w:rPr>
          <w:rFonts w:ascii="Book Antiqua" w:hAnsi="Book Antiqua"/>
          <w:color w:val="000000" w:themeColor="text1"/>
          <w:w w:val="105"/>
          <w:sz w:val="24"/>
          <w:szCs w:val="24"/>
        </w:rPr>
        <w:t>C</w:t>
      </w:r>
      <w:r w:rsidR="004D4EEF" w:rsidRPr="004F723B">
        <w:rPr>
          <w:rFonts w:ascii="Book Antiqua" w:hAnsi="Book Antiqua"/>
          <w:color w:val="000000" w:themeColor="text1"/>
          <w:w w:val="105"/>
          <w:sz w:val="24"/>
          <w:szCs w:val="24"/>
        </w:rPr>
        <w:t>ochrane</w:t>
      </w:r>
      <w:r w:rsidRPr="004F723B">
        <w:rPr>
          <w:rFonts w:ascii="Book Antiqua" w:hAnsi="Book Antiqua"/>
          <w:color w:val="000000" w:themeColor="text1"/>
          <w:spacing w:val="-15"/>
          <w:w w:val="105"/>
          <w:sz w:val="24"/>
          <w:szCs w:val="24"/>
        </w:rPr>
        <w:t xml:space="preserve"> </w:t>
      </w:r>
      <w:r w:rsidR="00944694" w:rsidRPr="004F723B">
        <w:rPr>
          <w:rFonts w:ascii="Book Antiqua" w:hAnsi="Book Antiqua"/>
          <w:color w:val="000000" w:themeColor="text1"/>
          <w:w w:val="105"/>
          <w:sz w:val="24"/>
          <w:szCs w:val="24"/>
        </w:rPr>
        <w:t>“</w:t>
      </w:r>
      <w:r w:rsidRPr="004F723B">
        <w:rPr>
          <w:rFonts w:ascii="Book Antiqua" w:hAnsi="Book Antiqua"/>
          <w:color w:val="000000" w:themeColor="text1"/>
          <w:w w:val="105"/>
          <w:sz w:val="24"/>
          <w:szCs w:val="24"/>
        </w:rPr>
        <w:t>(patella</w:t>
      </w:r>
      <w:r w:rsidRPr="004F723B">
        <w:rPr>
          <w:rFonts w:ascii="Book Antiqua" w:hAnsi="Book Antiqua"/>
          <w:color w:val="000000" w:themeColor="text1"/>
          <w:spacing w:val="-19"/>
          <w:w w:val="105"/>
          <w:sz w:val="24"/>
          <w:szCs w:val="24"/>
        </w:rPr>
        <w:t xml:space="preserve"> </w:t>
      </w:r>
      <w:r w:rsidRPr="004F723B">
        <w:rPr>
          <w:rFonts w:ascii="Book Antiqua" w:hAnsi="Book Antiqua"/>
          <w:color w:val="000000" w:themeColor="text1"/>
          <w:w w:val="105"/>
          <w:sz w:val="24"/>
          <w:szCs w:val="24"/>
        </w:rPr>
        <w:t>OR</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patellar)</w:t>
      </w:r>
      <w:r w:rsidRPr="004F723B">
        <w:rPr>
          <w:rFonts w:ascii="Book Antiqua" w:hAnsi="Book Antiqua"/>
          <w:color w:val="000000" w:themeColor="text1"/>
          <w:spacing w:val="-15"/>
          <w:w w:val="105"/>
          <w:sz w:val="24"/>
          <w:szCs w:val="24"/>
        </w:rPr>
        <w:t xml:space="preserve"> </w:t>
      </w:r>
      <w:r w:rsidRPr="004F723B">
        <w:rPr>
          <w:rFonts w:ascii="Book Antiqua" w:hAnsi="Book Antiqua"/>
          <w:color w:val="000000" w:themeColor="text1"/>
          <w:w w:val="105"/>
          <w:sz w:val="24"/>
          <w:szCs w:val="24"/>
        </w:rPr>
        <w:t>AND</w:t>
      </w:r>
      <w:r w:rsidRPr="004F723B">
        <w:rPr>
          <w:rFonts w:ascii="Book Antiqua" w:hAnsi="Book Antiqua"/>
          <w:color w:val="000000" w:themeColor="text1"/>
          <w:spacing w:val="-18"/>
          <w:w w:val="105"/>
          <w:sz w:val="24"/>
          <w:szCs w:val="24"/>
        </w:rPr>
        <w:t xml:space="preserve"> </w:t>
      </w:r>
      <w:r w:rsidRPr="004F723B">
        <w:rPr>
          <w:rFonts w:ascii="Book Antiqua" w:hAnsi="Book Antiqua"/>
          <w:color w:val="000000" w:themeColor="text1"/>
          <w:w w:val="105"/>
          <w:sz w:val="24"/>
          <w:szCs w:val="24"/>
        </w:rPr>
        <w:t>(clunk</w:t>
      </w:r>
      <w:r w:rsidRPr="004F723B">
        <w:rPr>
          <w:rFonts w:ascii="Book Antiqua" w:hAnsi="Book Antiqua"/>
          <w:color w:val="000000" w:themeColor="text1"/>
          <w:spacing w:val="-20"/>
          <w:w w:val="105"/>
          <w:sz w:val="24"/>
          <w:szCs w:val="24"/>
        </w:rPr>
        <w:t xml:space="preserve"> </w:t>
      </w:r>
      <w:r w:rsidRPr="004F723B">
        <w:rPr>
          <w:rFonts w:ascii="Book Antiqua" w:hAnsi="Book Antiqua"/>
          <w:color w:val="000000" w:themeColor="text1"/>
          <w:w w:val="105"/>
          <w:sz w:val="24"/>
          <w:szCs w:val="24"/>
        </w:rPr>
        <w:t>OR</w:t>
      </w:r>
      <w:r w:rsidR="00944694" w:rsidRPr="004F723B">
        <w:rPr>
          <w:rFonts w:ascii="Book Antiqua" w:hAnsi="Book Antiqua"/>
          <w:color w:val="000000" w:themeColor="text1"/>
          <w:w w:val="105"/>
          <w:sz w:val="24"/>
          <w:szCs w:val="24"/>
        </w:rPr>
        <w:t xml:space="preserve"> </w:t>
      </w:r>
      <w:r w:rsidRPr="004F723B">
        <w:rPr>
          <w:rFonts w:ascii="Book Antiqua" w:hAnsi="Book Antiqua"/>
          <w:color w:val="000000" w:themeColor="text1"/>
          <w:sz w:val="24"/>
          <w:szCs w:val="24"/>
        </w:rPr>
        <w:t>catch OR crepitation)</w:t>
      </w:r>
      <w:r w:rsidR="00944694" w:rsidRPr="004F723B">
        <w:rPr>
          <w:rFonts w:ascii="Book Antiqua" w:hAnsi="Book Antiqua"/>
          <w:color w:val="000000" w:themeColor="text1"/>
          <w:w w:val="105"/>
          <w:sz w:val="24"/>
          <w:szCs w:val="24"/>
        </w:rPr>
        <w:t>”</w:t>
      </w:r>
      <w:r w:rsidRPr="004F723B">
        <w:rPr>
          <w:rFonts w:ascii="Book Antiqua" w:hAnsi="Book Antiqua"/>
          <w:color w:val="000000" w:themeColor="text1"/>
          <w:sz w:val="24"/>
          <w:szCs w:val="24"/>
        </w:rPr>
        <w:t xml:space="preserve">. </w:t>
      </w:r>
      <w:r w:rsidRPr="004F723B">
        <w:rPr>
          <w:rFonts w:ascii="Book Antiqua" w:hAnsi="Book Antiqua"/>
          <w:color w:val="000000" w:themeColor="text1"/>
          <w:spacing w:val="-3"/>
          <w:sz w:val="24"/>
          <w:szCs w:val="24"/>
        </w:rPr>
        <w:t xml:space="preserve">We </w:t>
      </w:r>
      <w:r w:rsidRPr="004F723B">
        <w:rPr>
          <w:rFonts w:ascii="Book Antiqua" w:hAnsi="Book Antiqua"/>
          <w:color w:val="000000" w:themeColor="text1"/>
          <w:sz w:val="24"/>
          <w:szCs w:val="24"/>
        </w:rPr>
        <w:t xml:space="preserve">also used the </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relevant articles</w:t>
      </w:r>
      <w:r w:rsidR="00944694"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feature to locate any</w:t>
      </w:r>
      <w:r w:rsidRPr="004F723B">
        <w:rPr>
          <w:rFonts w:ascii="Book Antiqua" w:hAnsi="Book Antiqua"/>
          <w:color w:val="000000" w:themeColor="text1"/>
          <w:spacing w:val="35"/>
          <w:sz w:val="24"/>
          <w:szCs w:val="24"/>
        </w:rPr>
        <w:t xml:space="preserve"> </w:t>
      </w:r>
      <w:r w:rsidRPr="004F723B">
        <w:rPr>
          <w:rFonts w:ascii="Book Antiqua" w:hAnsi="Book Antiqua"/>
          <w:color w:val="000000" w:themeColor="text1"/>
          <w:sz w:val="24"/>
          <w:szCs w:val="24"/>
        </w:rPr>
        <w:t>potentially</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relevant studies. Using this search technique resulted in 505 non-duplicated</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articles</w:t>
      </w:r>
      <w:r w:rsidR="00944694"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(Figure</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1).</w:t>
      </w:r>
    </w:p>
    <w:p w14:paraId="186868AF" w14:textId="77777777" w:rsidR="00944694" w:rsidRPr="004F723B" w:rsidRDefault="00944694"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6612D629" w14:textId="7E5ED79C" w:rsidR="003E2E9E" w:rsidRPr="004F723B"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Study selection</w:t>
      </w:r>
    </w:p>
    <w:p w14:paraId="04C2169D" w14:textId="46768835"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Following the research, two reviewers (SBS and QC) independently reviewed all</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articles to</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evaluate their contribution to this study using the aforementioned eligibility criteria.</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We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then excluded any articles not relevant to the characterization of PCS based upon</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their</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content. Using eligibility criteria, we obtained 30 articles (Table </w:t>
      </w:r>
      <w:r w:rsidRPr="004F723B">
        <w:rPr>
          <w:rFonts w:ascii="Book Antiqua" w:hAnsi="Book Antiqua"/>
          <w:color w:val="000000" w:themeColor="text1"/>
          <w:spacing w:val="-3"/>
          <w:sz w:val="24"/>
          <w:szCs w:val="24"/>
        </w:rPr>
        <w:t xml:space="preserve">1, </w:t>
      </w:r>
      <w:r w:rsidRPr="004F723B">
        <w:rPr>
          <w:rFonts w:ascii="Book Antiqua" w:hAnsi="Book Antiqua"/>
          <w:color w:val="000000" w:themeColor="text1"/>
          <w:sz w:val="24"/>
          <w:szCs w:val="24"/>
        </w:rPr>
        <w:t>1-30). Two articles</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were</w:t>
      </w:r>
      <w:r w:rsidR="00944694"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excluded because they were not in English. If necessary information was not specified</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in</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the abstract, an additional screen </w:t>
      </w:r>
      <w:r w:rsidRPr="004F723B">
        <w:rPr>
          <w:rFonts w:ascii="Book Antiqua" w:hAnsi="Book Antiqua"/>
          <w:color w:val="000000" w:themeColor="text1"/>
          <w:sz w:val="24"/>
          <w:szCs w:val="24"/>
        </w:rPr>
        <w:lastRenderedPageBreak/>
        <w:t>was executed after data collection to evaluate the</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study’s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contribution to this investigation. We obtained the full text if at least one of the</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reviewers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judged</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a</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study</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be</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eligible.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We</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reviewed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reference</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lists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included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studies</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identify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additional studies. Reference lists yielded 3 additional studies (Table 1, 31-33).</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Definitions</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of pertinent metrics were compiled in Table </w:t>
      </w:r>
      <w:r w:rsidRPr="004F723B">
        <w:rPr>
          <w:rFonts w:ascii="Book Antiqua" w:hAnsi="Book Antiqua"/>
          <w:color w:val="000000" w:themeColor="text1"/>
          <w:spacing w:val="-3"/>
          <w:sz w:val="24"/>
          <w:szCs w:val="24"/>
        </w:rPr>
        <w:t xml:space="preserve">2. </w:t>
      </w:r>
      <w:r w:rsidRPr="004F723B">
        <w:rPr>
          <w:rFonts w:ascii="Book Antiqua" w:hAnsi="Book Antiqua"/>
          <w:color w:val="000000" w:themeColor="text1"/>
          <w:sz w:val="24"/>
          <w:szCs w:val="24"/>
        </w:rPr>
        <w:t>Disagreements on inclusion were</w:t>
      </w:r>
      <w:r w:rsidRPr="004F723B">
        <w:rPr>
          <w:rFonts w:ascii="Book Antiqua" w:hAnsi="Book Antiqua"/>
          <w:color w:val="000000" w:themeColor="text1"/>
          <w:spacing w:val="28"/>
          <w:sz w:val="24"/>
          <w:szCs w:val="24"/>
        </w:rPr>
        <w:t xml:space="preserve"> </w:t>
      </w:r>
      <w:r w:rsidRPr="004F723B">
        <w:rPr>
          <w:rFonts w:ascii="Book Antiqua" w:hAnsi="Book Antiqua"/>
          <w:color w:val="000000" w:themeColor="text1"/>
          <w:sz w:val="24"/>
          <w:szCs w:val="24"/>
        </w:rPr>
        <w:t>resolved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by consensus. Neither reviewer was blinded</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pacing w:val="-4"/>
          <w:sz w:val="24"/>
          <w:szCs w:val="24"/>
        </w:rPr>
        <w:t xml:space="preserve">to </w:t>
      </w:r>
      <w:r w:rsidRPr="004F723B">
        <w:rPr>
          <w:rFonts w:ascii="Book Antiqua" w:hAnsi="Book Antiqua"/>
          <w:color w:val="000000" w:themeColor="text1"/>
          <w:sz w:val="24"/>
          <w:szCs w:val="24"/>
        </w:rPr>
        <w:t>any study characteristics including journal,</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contributing authors, or affiliated</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institution</w:t>
      </w:r>
      <w:r w:rsidR="00944694" w:rsidRPr="004F723B">
        <w:rPr>
          <w:rFonts w:ascii="Book Antiqua" w:hAnsi="Book Antiqua"/>
          <w:color w:val="000000" w:themeColor="text1"/>
          <w:sz w:val="24"/>
          <w:szCs w:val="24"/>
        </w:rPr>
        <w:t xml:space="preserve"> (Figure 2)</w:t>
      </w:r>
      <w:r w:rsidRPr="004F723B">
        <w:rPr>
          <w:rFonts w:ascii="Book Antiqua" w:hAnsi="Book Antiqua"/>
          <w:color w:val="000000" w:themeColor="text1"/>
          <w:sz w:val="24"/>
          <w:szCs w:val="24"/>
        </w:rPr>
        <w:t>.</w:t>
      </w:r>
    </w:p>
    <w:p w14:paraId="76C4B1D7" w14:textId="77777777" w:rsidR="00942A65" w:rsidRPr="004F723B" w:rsidRDefault="00942A65"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24EA489F" w14:textId="001A4B3A" w:rsidR="003E2E9E" w:rsidRPr="004F723B"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 xml:space="preserve">Data </w:t>
      </w:r>
      <w:r w:rsidR="00942A65" w:rsidRPr="004F723B">
        <w:rPr>
          <w:rFonts w:ascii="Book Antiqua" w:hAnsi="Book Antiqua"/>
          <w:b/>
          <w:i/>
          <w:color w:val="000000" w:themeColor="text1"/>
          <w:sz w:val="24"/>
          <w:szCs w:val="24"/>
        </w:rPr>
        <w:t>items and</w:t>
      </w:r>
      <w:r w:rsidR="00942A65" w:rsidRPr="004F723B">
        <w:rPr>
          <w:rFonts w:ascii="Book Antiqua" w:hAnsi="Book Antiqua"/>
          <w:b/>
          <w:i/>
          <w:color w:val="000000" w:themeColor="text1"/>
          <w:spacing w:val="4"/>
          <w:sz w:val="24"/>
          <w:szCs w:val="24"/>
        </w:rPr>
        <w:t xml:space="preserve"> </w:t>
      </w:r>
      <w:r w:rsidR="00942A65" w:rsidRPr="004F723B">
        <w:rPr>
          <w:rFonts w:ascii="Book Antiqua" w:hAnsi="Book Antiqua"/>
          <w:b/>
          <w:i/>
          <w:color w:val="000000" w:themeColor="text1"/>
          <w:sz w:val="24"/>
          <w:szCs w:val="24"/>
        </w:rPr>
        <w:t>e</w:t>
      </w:r>
      <w:r w:rsidRPr="004F723B">
        <w:rPr>
          <w:rFonts w:ascii="Book Antiqua" w:hAnsi="Book Antiqua"/>
          <w:b/>
          <w:i/>
          <w:color w:val="000000" w:themeColor="text1"/>
          <w:sz w:val="24"/>
          <w:szCs w:val="24"/>
        </w:rPr>
        <w:t>xtraction</w:t>
      </w:r>
    </w:p>
    <w:p w14:paraId="33195E3F" w14:textId="0C692EB0"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Once studies were chosen, one reviewer (SBS) went through each article</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independently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and consolidated the data in Table </w:t>
      </w:r>
      <w:r w:rsidRPr="004F723B">
        <w:rPr>
          <w:rFonts w:ascii="Book Antiqua" w:hAnsi="Book Antiqua"/>
          <w:color w:val="000000" w:themeColor="text1"/>
          <w:spacing w:val="-3"/>
          <w:sz w:val="24"/>
          <w:szCs w:val="24"/>
        </w:rPr>
        <w:t>1.</w:t>
      </w:r>
      <w:r w:rsidR="00306FF5"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Study quality was evaluated using sample size,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study</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design,</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follow-up</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consistency,</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analysis</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methods.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Three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other</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reviewers</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(QC,</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WN, </w:t>
      </w:r>
      <w:proofErr w:type="gramStart"/>
      <w:r w:rsidRPr="004F723B">
        <w:rPr>
          <w:rFonts w:ascii="Book Antiqua" w:hAnsi="Book Antiqua"/>
          <w:color w:val="000000" w:themeColor="text1"/>
          <w:sz w:val="24"/>
          <w:szCs w:val="24"/>
        </w:rPr>
        <w:t>JS</w:t>
      </w:r>
      <w:proofErr w:type="gramEnd"/>
      <w:r w:rsidRPr="004F723B">
        <w:rPr>
          <w:rFonts w:ascii="Book Antiqua" w:hAnsi="Book Antiqua"/>
          <w:color w:val="000000" w:themeColor="text1"/>
          <w:sz w:val="24"/>
          <w:szCs w:val="24"/>
        </w:rPr>
        <w:t>) verified the data collection and consolidation independently. Data was</w:t>
      </w:r>
      <w:r w:rsidRPr="004F723B">
        <w:rPr>
          <w:rFonts w:ascii="Book Antiqua" w:hAnsi="Book Antiqua"/>
          <w:color w:val="000000" w:themeColor="text1"/>
          <w:spacing w:val="16"/>
          <w:sz w:val="24"/>
          <w:szCs w:val="24"/>
        </w:rPr>
        <w:t xml:space="preserve"> </w:t>
      </w:r>
      <w:r w:rsidRPr="004F723B">
        <w:rPr>
          <w:rFonts w:ascii="Book Antiqua" w:hAnsi="Book Antiqua"/>
          <w:color w:val="000000" w:themeColor="text1"/>
          <w:sz w:val="24"/>
          <w:szCs w:val="24"/>
        </w:rPr>
        <w:t>collected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150</w:t>
      </w:r>
      <w:r w:rsidR="00306FF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on May 18</w:t>
      </w:r>
      <w:proofErr w:type="spellStart"/>
      <w:r w:rsidRPr="004F723B">
        <w:rPr>
          <w:rFonts w:ascii="Book Antiqua" w:hAnsi="Book Antiqua"/>
          <w:color w:val="000000" w:themeColor="text1"/>
          <w:position w:val="6"/>
          <w:sz w:val="24"/>
          <w:szCs w:val="24"/>
        </w:rPr>
        <w:t>th</w:t>
      </w:r>
      <w:proofErr w:type="spellEnd"/>
      <w:r w:rsidRPr="004F723B">
        <w:rPr>
          <w:rFonts w:ascii="Book Antiqua" w:hAnsi="Book Antiqua"/>
          <w:color w:val="000000" w:themeColor="text1"/>
          <w:sz w:val="24"/>
          <w:szCs w:val="24"/>
        </w:rPr>
        <w:t>,</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2018.</w:t>
      </w:r>
    </w:p>
    <w:p w14:paraId="3F22B49C" w14:textId="77777777" w:rsidR="00942A65" w:rsidRPr="004F723B" w:rsidRDefault="00942A65"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p>
    <w:p w14:paraId="6F41779E" w14:textId="1EA78E22" w:rsidR="003E2E9E" w:rsidRPr="004F723B" w:rsidRDefault="00580549" w:rsidP="003E111C">
      <w:pPr>
        <w:tabs>
          <w:tab w:val="left" w:pos="837"/>
          <w:tab w:val="left" w:pos="838"/>
        </w:tabs>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Risk of</w:t>
      </w:r>
      <w:r w:rsidR="00942A65" w:rsidRPr="004F723B">
        <w:rPr>
          <w:rFonts w:ascii="Book Antiqua" w:hAnsi="Book Antiqua"/>
          <w:b/>
          <w:i/>
          <w:color w:val="000000" w:themeColor="text1"/>
          <w:spacing w:val="4"/>
          <w:sz w:val="24"/>
          <w:szCs w:val="24"/>
        </w:rPr>
        <w:t xml:space="preserve"> </w:t>
      </w:r>
      <w:r w:rsidR="00942A65" w:rsidRPr="004F723B">
        <w:rPr>
          <w:rFonts w:ascii="Book Antiqua" w:hAnsi="Book Antiqua"/>
          <w:b/>
          <w:i/>
          <w:color w:val="000000" w:themeColor="text1"/>
          <w:sz w:val="24"/>
          <w:szCs w:val="24"/>
        </w:rPr>
        <w:t>b</w:t>
      </w:r>
      <w:r w:rsidRPr="004F723B">
        <w:rPr>
          <w:rFonts w:ascii="Book Antiqua" w:hAnsi="Book Antiqua"/>
          <w:b/>
          <w:i/>
          <w:color w:val="000000" w:themeColor="text1"/>
          <w:sz w:val="24"/>
          <w:szCs w:val="24"/>
        </w:rPr>
        <w:t>ias</w:t>
      </w:r>
    </w:p>
    <w:p w14:paraId="4F7E9513" w14:textId="7D5991BA"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The risk of bias in the selection of individual studies for inclusion in this investigation</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was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assessed</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by</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qualitative</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review</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initially</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based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upon</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study</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quality</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availability</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of</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existing studies pertaining to PCS from Table 1. After data consolidation,</w:t>
      </w:r>
      <w:r w:rsidRPr="004F723B">
        <w:rPr>
          <w:rFonts w:ascii="Book Antiqua" w:hAnsi="Book Antiqua"/>
          <w:color w:val="000000" w:themeColor="text1"/>
          <w:spacing w:val="45"/>
          <w:sz w:val="24"/>
          <w:szCs w:val="24"/>
        </w:rPr>
        <w:t xml:space="preserve"> </w:t>
      </w:r>
      <w:r w:rsidRPr="004F723B">
        <w:rPr>
          <w:rFonts w:ascii="Book Antiqua" w:hAnsi="Book Antiqua"/>
          <w:color w:val="000000" w:themeColor="text1"/>
          <w:sz w:val="24"/>
          <w:szCs w:val="24"/>
        </w:rPr>
        <w:t>individual</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studies were evaluated through ROBIS, the risk of bias assessment tool for</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systematic</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reviews. Results indicate that this systematic review has a low risk of bias (Table</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3</w:t>
      </w:r>
      <w:proofErr w:type="gramStart"/>
      <w:r w:rsidRPr="004F723B">
        <w:rPr>
          <w:rFonts w:ascii="Book Antiqua" w:hAnsi="Book Antiqua"/>
          <w:color w:val="000000" w:themeColor="text1"/>
          <w:sz w:val="24"/>
          <w:szCs w:val="24"/>
        </w:rPr>
        <w:t>)</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12]</w:t>
      </w:r>
      <w:r w:rsidRPr="004F723B">
        <w:rPr>
          <w:rFonts w:ascii="Book Antiqua" w:hAnsi="Book Antiqua"/>
          <w:color w:val="000000" w:themeColor="text1"/>
          <w:sz w:val="24"/>
          <w:szCs w:val="24"/>
        </w:rPr>
        <w:t>.</w:t>
      </w:r>
    </w:p>
    <w:p w14:paraId="70388BF2" w14:textId="77777777" w:rsidR="00942A65" w:rsidRPr="004F723B" w:rsidRDefault="00942A65"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7D186933" w14:textId="1A2D0CC8" w:rsidR="003E2E9E" w:rsidRPr="004F723B" w:rsidRDefault="00FE11D5" w:rsidP="003E111C">
      <w:pPr>
        <w:pStyle w:val="1"/>
        <w:tabs>
          <w:tab w:val="left" w:pos="837"/>
          <w:tab w:val="left" w:pos="838"/>
        </w:tabs>
        <w:adjustRightInd w:val="0"/>
        <w:snapToGrid w:val="0"/>
        <w:spacing w:before="0" w:line="360" w:lineRule="auto"/>
        <w:ind w:left="0" w:firstLine="0"/>
        <w:jc w:val="both"/>
        <w:rPr>
          <w:rFonts w:ascii="Book Antiqua" w:hAnsi="Book Antiqua"/>
          <w:color w:val="000000" w:themeColor="text1"/>
          <w:u w:val="single"/>
        </w:rPr>
      </w:pPr>
      <w:r w:rsidRPr="004F723B">
        <w:rPr>
          <w:rFonts w:ascii="Book Antiqua" w:hAnsi="Book Antiqua"/>
          <w:color w:val="000000" w:themeColor="text1"/>
          <w:u w:val="single"/>
        </w:rPr>
        <w:t>RESULTS</w:t>
      </w:r>
    </w:p>
    <w:p w14:paraId="662ECF1E" w14:textId="13068C99" w:rsidR="003E2E9E" w:rsidRPr="004F723B"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The search for studies on factors that influence incidence of PCS post-TKA</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yielded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861 citations; after screening for duplicates, 505 citations were included. After</w:t>
      </w:r>
      <w:r w:rsidRPr="004F723B">
        <w:rPr>
          <w:rFonts w:ascii="Book Antiqua" w:hAnsi="Book Antiqua"/>
          <w:color w:val="000000" w:themeColor="text1"/>
          <w:spacing w:val="-25"/>
          <w:sz w:val="24"/>
          <w:szCs w:val="24"/>
        </w:rPr>
        <w:t xml:space="preserve"> </w:t>
      </w:r>
      <w:r w:rsidRPr="004F723B">
        <w:rPr>
          <w:rFonts w:ascii="Book Antiqua" w:hAnsi="Book Antiqua"/>
          <w:color w:val="000000" w:themeColor="text1"/>
          <w:sz w:val="24"/>
          <w:szCs w:val="24"/>
        </w:rPr>
        <w:t>inclusion</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and exclusion criteria were applied to abstracts, 397 articles were excluded from</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the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review. 108 full-length manuscripts were obtained, at which point inclusion and</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exclusion</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criteria were applied, yielding 30 total articles for the review. Each reference list of</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the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final 30 articles </w:t>
      </w:r>
      <w:proofErr w:type="gramStart"/>
      <w:r w:rsidRPr="004F723B">
        <w:rPr>
          <w:rFonts w:ascii="Book Antiqua" w:hAnsi="Book Antiqua"/>
          <w:color w:val="000000" w:themeColor="text1"/>
          <w:sz w:val="24"/>
          <w:szCs w:val="24"/>
        </w:rPr>
        <w:t>were</w:t>
      </w:r>
      <w:proofErr w:type="gramEnd"/>
      <w:r w:rsidRPr="004F723B">
        <w:rPr>
          <w:rFonts w:ascii="Book Antiqua" w:hAnsi="Book Antiqua"/>
          <w:color w:val="000000" w:themeColor="text1"/>
          <w:sz w:val="24"/>
          <w:szCs w:val="24"/>
        </w:rPr>
        <w:t xml:space="preserve"> reviewed for robust inclusion of pertinent literature which yielded</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an</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additional three articles. The pertinent findings, as they apply to this systematic review,</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of</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these 33 manuscripts are found in Table 1. Risk of bias was performed using the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ROBIS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tool and the results indicated that the techniques and results of the literature</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search</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qualified for a low risk of bias (Table</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3).</w:t>
      </w:r>
    </w:p>
    <w:p w14:paraId="6996C18F" w14:textId="77777777" w:rsidR="00942A65" w:rsidRPr="004F723B" w:rsidRDefault="00942A65"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p>
    <w:p w14:paraId="2CCCB1CD" w14:textId="7C29C5D0"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4F723B">
        <w:rPr>
          <w:rFonts w:ascii="Book Antiqua" w:hAnsi="Book Antiqua"/>
          <w:i/>
          <w:color w:val="000000" w:themeColor="text1"/>
        </w:rPr>
        <w:t>Etiologies</w:t>
      </w:r>
    </w:p>
    <w:p w14:paraId="0E4A5605" w14:textId="5E962F18" w:rsidR="003E2E9E" w:rsidRPr="004F723B"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The abundance of scar tissue that forms on </w:t>
      </w:r>
      <w:r w:rsidRPr="004F723B">
        <w:rPr>
          <w:rFonts w:ascii="Book Antiqua" w:hAnsi="Book Antiqua"/>
          <w:color w:val="000000" w:themeColor="text1"/>
          <w:spacing w:val="-3"/>
          <w:sz w:val="24"/>
          <w:szCs w:val="24"/>
        </w:rPr>
        <w:t xml:space="preserve">the </w:t>
      </w:r>
      <w:r w:rsidRPr="004F723B">
        <w:rPr>
          <w:rFonts w:ascii="Book Antiqua" w:hAnsi="Book Antiqua"/>
          <w:color w:val="000000" w:themeColor="text1"/>
          <w:sz w:val="24"/>
          <w:szCs w:val="24"/>
        </w:rPr>
        <w:t>undersurface of the</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quadriceps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tendon leading to PCS is due to several factors (Table 1). Originally, theories suggested</w:t>
      </w:r>
      <w:r w:rsidRPr="004F723B">
        <w:rPr>
          <w:rFonts w:ascii="Book Antiqua" w:hAnsi="Book Antiqua"/>
          <w:color w:val="000000" w:themeColor="text1"/>
          <w:spacing w:val="53"/>
          <w:sz w:val="24"/>
          <w:szCs w:val="24"/>
        </w:rPr>
        <w:t xml:space="preserve"> </w:t>
      </w:r>
      <w:r w:rsidRPr="004F723B">
        <w:rPr>
          <w:rFonts w:ascii="Book Antiqua" w:hAnsi="Book Antiqua"/>
          <w:color w:val="000000" w:themeColor="text1"/>
          <w:sz w:val="24"/>
          <w:szCs w:val="24"/>
        </w:rPr>
        <w:t>it</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was due to inadequate resection of synovium at the time of total</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knee</w:t>
      </w:r>
      <w:r w:rsidR="00942A65" w:rsidRPr="004F723B">
        <w:rPr>
          <w:rFonts w:ascii="Book Antiqua" w:hAnsi="Book Antiqua"/>
          <w:color w:val="000000" w:themeColor="text1"/>
          <w:sz w:val="24"/>
          <w:szCs w:val="24"/>
        </w:rPr>
        <w:t xml:space="preserve"> </w:t>
      </w:r>
      <w:proofErr w:type="gramStart"/>
      <w:r w:rsidRPr="004F723B">
        <w:rPr>
          <w:rFonts w:ascii="Book Antiqua" w:hAnsi="Book Antiqua"/>
          <w:color w:val="000000" w:themeColor="text1"/>
          <w:sz w:val="24"/>
          <w:szCs w:val="24"/>
        </w:rPr>
        <w:t>arthroplasty</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2,3]</w:t>
      </w:r>
      <w:r w:rsidRPr="004F723B">
        <w:rPr>
          <w:rFonts w:ascii="Book Antiqua" w:hAnsi="Book Antiqua"/>
          <w:color w:val="000000" w:themeColor="text1"/>
          <w:sz w:val="24"/>
          <w:szCs w:val="24"/>
        </w:rPr>
        <w:t>. However, there is no data to support this as a leading</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cause.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Other etiologies include </w:t>
      </w:r>
      <w:r w:rsidR="00B53FCD" w:rsidRPr="004F723B">
        <w:rPr>
          <w:rFonts w:ascii="Book Antiqua" w:hAnsi="Book Antiqua"/>
          <w:color w:val="000000" w:themeColor="text1"/>
          <w:sz w:val="24"/>
          <w:szCs w:val="24"/>
        </w:rPr>
        <w:t xml:space="preserve">components of the native knee and prosthesis like </w:t>
      </w:r>
      <w:r w:rsidRPr="004F723B">
        <w:rPr>
          <w:rFonts w:ascii="Book Antiqua" w:hAnsi="Book Antiqua"/>
          <w:color w:val="000000" w:themeColor="text1"/>
          <w:sz w:val="24"/>
          <w:szCs w:val="24"/>
        </w:rPr>
        <w:t>femoral component design, joint line level</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and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postoperative patellar positioning, but generally most researchers have concluded that</w:t>
      </w:r>
      <w:r w:rsidRPr="004F723B">
        <w:rPr>
          <w:rFonts w:ascii="Book Antiqua" w:hAnsi="Book Antiqua"/>
          <w:color w:val="000000" w:themeColor="text1"/>
          <w:spacing w:val="28"/>
          <w:sz w:val="24"/>
          <w:szCs w:val="24"/>
        </w:rPr>
        <w:t xml:space="preserve"> </w:t>
      </w:r>
      <w:r w:rsidRPr="004F723B">
        <w:rPr>
          <w:rFonts w:ascii="Book Antiqua" w:hAnsi="Book Antiqua"/>
          <w:color w:val="000000" w:themeColor="text1"/>
          <w:sz w:val="24"/>
          <w:szCs w:val="24"/>
        </w:rPr>
        <w:t>the</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pathogenesis of PCS is multifactorial</w:t>
      </w:r>
      <w:r w:rsidR="00942A65" w:rsidRPr="004F723B">
        <w:rPr>
          <w:rFonts w:ascii="Book Antiqua" w:hAnsi="Book Antiqua"/>
          <w:color w:val="000000" w:themeColor="text1"/>
          <w:sz w:val="24"/>
          <w:szCs w:val="24"/>
          <w:vertAlign w:val="superscript"/>
        </w:rPr>
        <w:t>[5,6,8]</w:t>
      </w:r>
      <w:r w:rsidRPr="004F723B">
        <w:rPr>
          <w:rFonts w:ascii="Book Antiqua" w:hAnsi="Book Antiqua"/>
          <w:color w:val="000000" w:themeColor="text1"/>
          <w:sz w:val="24"/>
          <w:szCs w:val="24"/>
        </w:rPr>
        <w:t xml:space="preserve">. Dennis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5]</w:t>
      </w:r>
      <w:r w:rsidRPr="004F723B">
        <w:rPr>
          <w:rFonts w:ascii="Book Antiqua" w:hAnsi="Book Antiqua"/>
          <w:color w:val="000000" w:themeColor="text1"/>
          <w:sz w:val="24"/>
          <w:szCs w:val="24"/>
        </w:rPr>
        <w:t xml:space="preserve"> notes that risk factors for</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PCS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include shortened patellar length, smaller patellar components, decreased</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patellar</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composite thickness, increased patellar offset, smaller and flexed femoral components,</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and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thicker tibial polyethylene inserts. In fact, Hoops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6]</w:t>
      </w:r>
      <w:r w:rsidRPr="004F723B">
        <w:rPr>
          <w:rFonts w:ascii="Book Antiqua" w:hAnsi="Book Antiqua"/>
          <w:color w:val="000000" w:themeColor="text1"/>
          <w:sz w:val="24"/>
          <w:szCs w:val="24"/>
        </w:rPr>
        <w:t xml:space="preserve"> employed a</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control-matched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computational model to evaluate </w:t>
      </w:r>
      <w:proofErr w:type="spellStart"/>
      <w:r w:rsidRPr="004F723B">
        <w:rPr>
          <w:rFonts w:ascii="Book Antiqua" w:hAnsi="Book Antiqua"/>
          <w:color w:val="000000" w:themeColor="text1"/>
          <w:sz w:val="24"/>
          <w:szCs w:val="24"/>
        </w:rPr>
        <w:t>tendo</w:t>
      </w:r>
      <w:proofErr w:type="spellEnd"/>
      <w:r w:rsidRPr="004F723B">
        <w:rPr>
          <w:rFonts w:ascii="Book Antiqua" w:hAnsi="Book Antiqua"/>
          <w:color w:val="000000" w:themeColor="text1"/>
          <w:sz w:val="24"/>
          <w:szCs w:val="24"/>
        </w:rPr>
        <w:t>-femoral contact in patients with</w:t>
      </w:r>
      <w:r w:rsidRPr="004F723B">
        <w:rPr>
          <w:rFonts w:ascii="Book Antiqua" w:hAnsi="Book Antiqua"/>
          <w:color w:val="000000" w:themeColor="text1"/>
          <w:spacing w:val="22"/>
          <w:sz w:val="24"/>
          <w:szCs w:val="24"/>
        </w:rPr>
        <w:t xml:space="preserve"> </w:t>
      </w:r>
      <w:r w:rsidRPr="004F723B">
        <w:rPr>
          <w:rFonts w:ascii="Book Antiqua" w:hAnsi="Book Antiqua"/>
          <w:color w:val="000000" w:themeColor="text1"/>
          <w:sz w:val="24"/>
          <w:szCs w:val="24"/>
        </w:rPr>
        <w:t>posterior-stabilized TKA. Using this model, the authors confirmed clinical findings that</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an</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increased patellar ligament length, flexed femoral component, lowered joint line,</w:t>
      </w:r>
      <w:r w:rsidRPr="004F723B">
        <w:rPr>
          <w:rFonts w:ascii="Book Antiqua" w:hAnsi="Book Antiqua"/>
          <w:color w:val="000000" w:themeColor="text1"/>
          <w:spacing w:val="22"/>
          <w:sz w:val="24"/>
          <w:szCs w:val="24"/>
        </w:rPr>
        <w:t xml:space="preserve"> </w:t>
      </w:r>
      <w:r w:rsidRPr="004F723B">
        <w:rPr>
          <w:rFonts w:ascii="Book Antiqua" w:hAnsi="Book Antiqua"/>
          <w:color w:val="000000" w:themeColor="text1"/>
          <w:sz w:val="24"/>
          <w:szCs w:val="24"/>
        </w:rPr>
        <w:t>and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larger patellar component all reduced the problematic contact near the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intercondylar</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notch. The most significant contributing factor to </w:t>
      </w:r>
      <w:proofErr w:type="spellStart"/>
      <w:r w:rsidRPr="004F723B">
        <w:rPr>
          <w:rFonts w:ascii="Book Antiqua" w:hAnsi="Book Antiqua"/>
          <w:color w:val="000000" w:themeColor="text1"/>
          <w:sz w:val="24"/>
          <w:szCs w:val="24"/>
        </w:rPr>
        <w:t>tendo</w:t>
      </w:r>
      <w:proofErr w:type="spellEnd"/>
      <w:r w:rsidRPr="004F723B">
        <w:rPr>
          <w:rFonts w:ascii="Book Antiqua" w:hAnsi="Book Antiqua"/>
          <w:color w:val="000000" w:themeColor="text1"/>
          <w:sz w:val="24"/>
          <w:szCs w:val="24"/>
        </w:rPr>
        <w:t>-femoral contact was found to</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be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patellar ligament length. Decreasing patellar ligament length by two</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standard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deviations (13</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mm) away from the normal resulted in a large increase in contact area</w:t>
      </w:r>
      <w:r w:rsidRPr="004F723B">
        <w:rPr>
          <w:rFonts w:ascii="Book Antiqua" w:hAnsi="Book Antiqua"/>
          <w:color w:val="000000" w:themeColor="text1"/>
          <w:spacing w:val="22"/>
          <w:sz w:val="24"/>
          <w:szCs w:val="24"/>
        </w:rPr>
        <w:t xml:space="preserve"> </w:t>
      </w:r>
      <w:r w:rsidRPr="004F723B">
        <w:rPr>
          <w:rFonts w:ascii="Book Antiqua" w:hAnsi="Book Antiqua"/>
          <w:color w:val="000000" w:themeColor="text1"/>
          <w:sz w:val="24"/>
          <w:szCs w:val="24"/>
        </w:rPr>
        <w:t>with</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intercondylar notch. </w:t>
      </w:r>
      <w:r w:rsidR="00B53FCD" w:rsidRPr="004F723B">
        <w:rPr>
          <w:rFonts w:ascii="Book Antiqua" w:hAnsi="Book Antiqua"/>
          <w:color w:val="000000" w:themeColor="text1"/>
          <w:sz w:val="24"/>
          <w:szCs w:val="24"/>
        </w:rPr>
        <w:t>P</w:t>
      </w:r>
      <w:r w:rsidRPr="004F723B">
        <w:rPr>
          <w:rFonts w:ascii="Book Antiqua" w:hAnsi="Book Antiqua"/>
          <w:color w:val="000000" w:themeColor="text1"/>
          <w:sz w:val="24"/>
          <w:szCs w:val="24"/>
        </w:rPr>
        <w:t>reexisting</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patella</w:t>
      </w:r>
      <w:r w:rsidR="00B53FCD" w:rsidRPr="004F723B">
        <w:rPr>
          <w:rFonts w:ascii="Book Antiqua" w:hAnsi="Book Antiqua"/>
          <w:color w:val="000000" w:themeColor="text1"/>
          <w:sz w:val="24"/>
          <w:szCs w:val="24"/>
        </w:rPr>
        <w:t xml:space="preserve"> </w:t>
      </w:r>
      <w:proofErr w:type="spellStart"/>
      <w:r w:rsidR="00B53FCD" w:rsidRPr="004F723B">
        <w:rPr>
          <w:rFonts w:ascii="Book Antiqua" w:hAnsi="Book Antiqua"/>
          <w:color w:val="000000" w:themeColor="text1"/>
          <w:sz w:val="24"/>
          <w:szCs w:val="24"/>
        </w:rPr>
        <w:t>baja</w:t>
      </w:r>
      <w:proofErr w:type="spellEnd"/>
      <w:r w:rsidR="00B53FCD" w:rsidRPr="004F723B">
        <w:rPr>
          <w:rFonts w:ascii="Book Antiqua" w:hAnsi="Book Antiqua"/>
          <w:color w:val="000000" w:themeColor="text1"/>
          <w:sz w:val="24"/>
          <w:szCs w:val="24"/>
        </w:rPr>
        <w:t>, as confirmed by preoperative radiographs,</w:t>
      </w:r>
      <w:r w:rsidRPr="004F723B">
        <w:rPr>
          <w:rFonts w:ascii="Book Antiqua" w:hAnsi="Book Antiqua"/>
          <w:color w:val="000000" w:themeColor="text1"/>
          <w:sz w:val="24"/>
          <w:szCs w:val="24"/>
        </w:rPr>
        <w:t xml:space="preserve"> may </w:t>
      </w:r>
      <w:r w:rsidR="00B53FCD" w:rsidRPr="004F723B">
        <w:rPr>
          <w:rFonts w:ascii="Book Antiqua" w:hAnsi="Book Antiqua"/>
          <w:color w:val="000000" w:themeColor="text1"/>
          <w:sz w:val="24"/>
          <w:szCs w:val="24"/>
        </w:rPr>
        <w:t xml:space="preserve">also </w:t>
      </w:r>
      <w:r w:rsidRPr="004F723B">
        <w:rPr>
          <w:rFonts w:ascii="Book Antiqua" w:hAnsi="Book Antiqua"/>
          <w:color w:val="000000" w:themeColor="text1"/>
          <w:sz w:val="24"/>
          <w:szCs w:val="24"/>
        </w:rPr>
        <w:t>increase the risk of postoperative</w:t>
      </w:r>
      <w:r w:rsidRPr="004F723B">
        <w:rPr>
          <w:rFonts w:ascii="Book Antiqua" w:hAnsi="Book Antiqua"/>
          <w:color w:val="000000" w:themeColor="text1"/>
          <w:spacing w:val="9"/>
          <w:sz w:val="24"/>
          <w:szCs w:val="24"/>
        </w:rPr>
        <w:t xml:space="preserve"> </w:t>
      </w:r>
      <w:proofErr w:type="gramStart"/>
      <w:r w:rsidRPr="004F723B">
        <w:rPr>
          <w:rFonts w:ascii="Book Antiqua" w:hAnsi="Book Antiqua"/>
          <w:color w:val="000000" w:themeColor="text1"/>
          <w:sz w:val="24"/>
          <w:szCs w:val="24"/>
        </w:rPr>
        <w:t>PCS</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9]</w:t>
      </w:r>
      <w:r w:rsidRPr="004F723B">
        <w:rPr>
          <w:rFonts w:ascii="Book Antiqua" w:hAnsi="Book Antiqua"/>
          <w:color w:val="000000" w:themeColor="text1"/>
          <w:sz w:val="24"/>
          <w:szCs w:val="24"/>
        </w:rPr>
        <w:t>.</w:t>
      </w:r>
    </w:p>
    <w:p w14:paraId="38606686" w14:textId="0BFABC59"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Surgeons can correct for this by reducing distal femoral resection, which</w:t>
      </w:r>
      <w:r w:rsidRPr="004F723B">
        <w:rPr>
          <w:rFonts w:ascii="Book Antiqua" w:hAnsi="Book Antiqua"/>
          <w:color w:val="000000" w:themeColor="text1"/>
          <w:spacing w:val="33"/>
          <w:sz w:val="24"/>
          <w:szCs w:val="24"/>
        </w:rPr>
        <w:t xml:space="preserve"> </w:t>
      </w:r>
      <w:r w:rsidRPr="004F723B">
        <w:rPr>
          <w:rFonts w:ascii="Book Antiqua" w:hAnsi="Book Antiqua"/>
          <w:color w:val="000000" w:themeColor="text1"/>
          <w:sz w:val="24"/>
          <w:szCs w:val="24"/>
        </w:rPr>
        <w:t>will</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decrease the tibial bearing thickness required to adequately tension the extension gap</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and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effectively lower the joint line and decrease patella </w:t>
      </w:r>
      <w:proofErr w:type="spellStart"/>
      <w:r w:rsidRPr="004F723B">
        <w:rPr>
          <w:rFonts w:ascii="Book Antiqua" w:hAnsi="Book Antiqua"/>
          <w:color w:val="000000" w:themeColor="text1"/>
          <w:sz w:val="24"/>
          <w:szCs w:val="24"/>
        </w:rPr>
        <w:t>baja</w:t>
      </w:r>
      <w:proofErr w:type="spellEnd"/>
      <w:r w:rsidRPr="004F723B">
        <w:rPr>
          <w:rFonts w:ascii="Book Antiqua" w:hAnsi="Book Antiqua"/>
          <w:color w:val="000000" w:themeColor="text1"/>
          <w:sz w:val="24"/>
          <w:szCs w:val="24"/>
        </w:rPr>
        <w:t xml:space="preserve">. Figgie </w:t>
      </w:r>
      <w:r w:rsidRPr="004F723B">
        <w:rPr>
          <w:rFonts w:ascii="Book Antiqua" w:hAnsi="Book Antiqua"/>
          <w:i/>
          <w:iCs/>
          <w:color w:val="000000" w:themeColor="text1"/>
          <w:sz w:val="24"/>
          <w:szCs w:val="24"/>
        </w:rPr>
        <w:t>et al</w:t>
      </w:r>
      <w:r w:rsidR="00942A65" w:rsidRPr="004F723B">
        <w:rPr>
          <w:rFonts w:ascii="Book Antiqua" w:hAnsi="Book Antiqua"/>
          <w:color w:val="000000" w:themeColor="text1"/>
          <w:sz w:val="24"/>
          <w:szCs w:val="24"/>
          <w:vertAlign w:val="superscript"/>
        </w:rPr>
        <w:t>[9]</w:t>
      </w:r>
      <w:r w:rsidRPr="004F723B">
        <w:rPr>
          <w:rFonts w:ascii="Book Antiqua" w:hAnsi="Book Antiqua"/>
          <w:color w:val="000000" w:themeColor="text1"/>
          <w:sz w:val="24"/>
          <w:szCs w:val="24"/>
        </w:rPr>
        <w:t xml:space="preserve"> reported that a</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joint</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line level of 8 mm or less, a patellar height of 10 to 30 mm, and a</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neutral/posterior</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placement of the tibial prosthesis oriented to </w:t>
      </w:r>
      <w:r w:rsidRPr="004F723B">
        <w:rPr>
          <w:rFonts w:ascii="Book Antiqua" w:hAnsi="Book Antiqua"/>
          <w:color w:val="000000" w:themeColor="text1"/>
          <w:spacing w:val="-3"/>
          <w:sz w:val="24"/>
          <w:szCs w:val="24"/>
        </w:rPr>
        <w:t xml:space="preserve">the </w:t>
      </w:r>
      <w:r w:rsidRPr="004F723B">
        <w:rPr>
          <w:rFonts w:ascii="Book Antiqua" w:hAnsi="Book Antiqua"/>
          <w:color w:val="000000" w:themeColor="text1"/>
          <w:sz w:val="24"/>
          <w:szCs w:val="24"/>
        </w:rPr>
        <w:t>center line of the tibia should result</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in</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improved outcome and reduced PCS incidence</w:t>
      </w:r>
      <w:r w:rsidR="00942A65" w:rsidRPr="004F723B">
        <w:rPr>
          <w:rFonts w:ascii="Book Antiqua" w:hAnsi="Book Antiqua"/>
          <w:color w:val="000000" w:themeColor="text1"/>
          <w:sz w:val="24"/>
          <w:szCs w:val="24"/>
          <w:vertAlign w:val="superscript"/>
        </w:rPr>
        <w:t>[9,13]</w:t>
      </w:r>
      <w:r w:rsidRPr="004F723B">
        <w:rPr>
          <w:rFonts w:ascii="Book Antiqua" w:hAnsi="Book Antiqua"/>
          <w:color w:val="000000" w:themeColor="text1"/>
          <w:sz w:val="24"/>
          <w:szCs w:val="24"/>
        </w:rPr>
        <w:t>. However, these</w:t>
      </w:r>
      <w:r w:rsidRPr="004F723B">
        <w:rPr>
          <w:rFonts w:ascii="Book Antiqua" w:hAnsi="Book Antiqua"/>
          <w:color w:val="000000" w:themeColor="text1"/>
          <w:spacing w:val="47"/>
          <w:sz w:val="24"/>
          <w:szCs w:val="24"/>
        </w:rPr>
        <w:t xml:space="preserve"> </w:t>
      </w:r>
      <w:r w:rsidRPr="004F723B">
        <w:rPr>
          <w:rFonts w:ascii="Book Antiqua" w:hAnsi="Book Antiqua"/>
          <w:color w:val="000000" w:themeColor="text1"/>
          <w:sz w:val="24"/>
          <w:szCs w:val="24"/>
        </w:rPr>
        <w:t>three</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aforementioned conditions are only sufficient to reduce PCS, not eliminate </w:t>
      </w:r>
      <w:proofErr w:type="gramStart"/>
      <w:r w:rsidRPr="004F723B">
        <w:rPr>
          <w:rFonts w:ascii="Book Antiqua" w:hAnsi="Book Antiqua"/>
          <w:color w:val="000000" w:themeColor="text1"/>
          <w:sz w:val="24"/>
          <w:szCs w:val="24"/>
        </w:rPr>
        <w:t>it</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10]</w:t>
      </w:r>
      <w:r w:rsidRPr="004F723B">
        <w:rPr>
          <w:rFonts w:ascii="Book Antiqua" w:hAnsi="Book Antiqua"/>
          <w:color w:val="000000" w:themeColor="text1"/>
          <w:sz w:val="24"/>
          <w:szCs w:val="24"/>
        </w:rPr>
        <w:t>. Similar</w:t>
      </w:r>
      <w:r w:rsidRPr="004F723B">
        <w:rPr>
          <w:rFonts w:ascii="Book Antiqua" w:hAnsi="Book Antiqua"/>
          <w:color w:val="000000" w:themeColor="text1"/>
          <w:spacing w:val="-16"/>
          <w:sz w:val="24"/>
          <w:szCs w:val="24"/>
        </w:rPr>
        <w:t xml:space="preserve"> </w:t>
      </w:r>
      <w:r w:rsidRPr="004F723B">
        <w:rPr>
          <w:rFonts w:ascii="Book Antiqua" w:hAnsi="Book Antiqua"/>
          <w:color w:val="000000" w:themeColor="text1"/>
          <w:sz w:val="24"/>
          <w:szCs w:val="24"/>
        </w:rPr>
        <w:t>to</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patellar height, a reduced patellar tendon length also predisposes an individual to</w:t>
      </w:r>
      <w:r w:rsidRPr="004F723B">
        <w:rPr>
          <w:rFonts w:ascii="Book Antiqua" w:hAnsi="Book Antiqua"/>
          <w:color w:val="000000" w:themeColor="text1"/>
          <w:spacing w:val="45"/>
          <w:sz w:val="24"/>
          <w:szCs w:val="24"/>
        </w:rPr>
        <w:t xml:space="preserve"> </w:t>
      </w:r>
      <w:r w:rsidRPr="004F723B">
        <w:rPr>
          <w:rFonts w:ascii="Book Antiqua" w:hAnsi="Book Antiqua"/>
          <w:color w:val="000000" w:themeColor="text1"/>
          <w:sz w:val="24"/>
          <w:szCs w:val="24"/>
        </w:rPr>
        <w:t>PCS,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most likely since the reduction in either metric will increase the contact between</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the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quadriceps tendon and the superior intercondylar </w:t>
      </w:r>
      <w:proofErr w:type="gramStart"/>
      <w:r w:rsidRPr="004F723B">
        <w:rPr>
          <w:rFonts w:ascii="Book Antiqua" w:hAnsi="Book Antiqua"/>
          <w:color w:val="000000" w:themeColor="text1"/>
          <w:sz w:val="24"/>
          <w:szCs w:val="24"/>
        </w:rPr>
        <w:t>notch</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4]</w:t>
      </w:r>
      <w:r w:rsidRPr="004F723B">
        <w:rPr>
          <w:rFonts w:ascii="Book Antiqua" w:hAnsi="Book Antiqua"/>
          <w:color w:val="000000" w:themeColor="text1"/>
          <w:sz w:val="24"/>
          <w:szCs w:val="24"/>
        </w:rPr>
        <w:t>. As such, most studies</w:t>
      </w:r>
      <w:r w:rsidRPr="004F723B">
        <w:rPr>
          <w:rFonts w:ascii="Book Antiqua" w:hAnsi="Book Antiqua"/>
          <w:color w:val="000000" w:themeColor="text1"/>
          <w:spacing w:val="25"/>
          <w:sz w:val="24"/>
          <w:szCs w:val="24"/>
        </w:rPr>
        <w:t xml:space="preserve"> </w:t>
      </w:r>
      <w:r w:rsidRPr="004F723B">
        <w:rPr>
          <w:rFonts w:ascii="Book Antiqua" w:hAnsi="Book Antiqua"/>
          <w:color w:val="000000" w:themeColor="text1"/>
          <w:sz w:val="24"/>
          <w:szCs w:val="24"/>
        </w:rPr>
        <w:t>that</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concluded patellar height is correlated with </w:t>
      </w:r>
      <w:r w:rsidRPr="004F723B">
        <w:rPr>
          <w:rFonts w:ascii="Book Antiqua" w:hAnsi="Book Antiqua"/>
          <w:color w:val="000000" w:themeColor="text1"/>
          <w:spacing w:val="-3"/>
          <w:sz w:val="24"/>
          <w:szCs w:val="24"/>
        </w:rPr>
        <w:t xml:space="preserve">PCS </w:t>
      </w:r>
      <w:r w:rsidRPr="004F723B">
        <w:rPr>
          <w:rFonts w:ascii="Book Antiqua" w:hAnsi="Book Antiqua"/>
          <w:color w:val="000000" w:themeColor="text1"/>
          <w:sz w:val="24"/>
          <w:szCs w:val="24"/>
        </w:rPr>
        <w:t>would also concomitantly</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conclude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patellar tendon length has the same relationship with</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PCS.</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Measurements such as the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z w:val="24"/>
          <w:szCs w:val="24"/>
        </w:rPr>
        <w:t xml:space="preserve"> ratio and the location of the tibial </w:t>
      </w:r>
      <w:r w:rsidRPr="004F723B">
        <w:rPr>
          <w:rFonts w:ascii="Book Antiqua" w:hAnsi="Book Antiqua"/>
          <w:color w:val="000000" w:themeColor="text1"/>
          <w:sz w:val="24"/>
          <w:szCs w:val="24"/>
        </w:rPr>
        <w:lastRenderedPageBreak/>
        <w:t>tray</w:t>
      </w:r>
      <w:r w:rsidRPr="004F723B">
        <w:rPr>
          <w:rFonts w:ascii="Book Antiqua" w:hAnsi="Book Antiqua"/>
          <w:color w:val="000000" w:themeColor="text1"/>
          <w:spacing w:val="-20"/>
          <w:sz w:val="24"/>
          <w:szCs w:val="24"/>
        </w:rPr>
        <w:t xml:space="preserve"> </w:t>
      </w:r>
      <w:r w:rsidRPr="004F723B">
        <w:rPr>
          <w:rFonts w:ascii="Book Antiqua" w:hAnsi="Book Antiqua"/>
          <w:color w:val="000000" w:themeColor="text1"/>
          <w:sz w:val="24"/>
          <w:szCs w:val="24"/>
        </w:rPr>
        <w:t>may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induce or prevent the incidence of PCS post-TKA. The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z w:val="24"/>
          <w:szCs w:val="24"/>
        </w:rPr>
        <w:t xml:space="preserve"> ratio is defined as</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the</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ratio of the patella tendon length to the length of the actual patella. As such, an</w:t>
      </w:r>
      <w:r w:rsidRPr="004F723B">
        <w:rPr>
          <w:rFonts w:ascii="Book Antiqua" w:hAnsi="Book Antiqua"/>
          <w:color w:val="000000" w:themeColor="text1"/>
          <w:spacing w:val="9"/>
          <w:sz w:val="24"/>
          <w:szCs w:val="24"/>
        </w:rPr>
        <w:t xml:space="preserve">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z w:val="24"/>
          <w:szCs w:val="24"/>
        </w:rPr>
        <w:t xml:space="preserve"> ratio below 0.8 is considered </w:t>
      </w:r>
      <w:r w:rsidR="00942A65"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patellar </w:t>
      </w:r>
      <w:proofErr w:type="spellStart"/>
      <w:r w:rsidRPr="004F723B">
        <w:rPr>
          <w:rFonts w:ascii="Book Antiqua" w:hAnsi="Book Antiqua"/>
          <w:color w:val="000000" w:themeColor="text1"/>
          <w:sz w:val="24"/>
          <w:szCs w:val="24"/>
        </w:rPr>
        <w:t>baja</w:t>
      </w:r>
      <w:proofErr w:type="spellEnd"/>
      <w:r w:rsidR="00942A65" w:rsidRPr="004F723B">
        <w:rPr>
          <w:rFonts w:ascii="Book Antiqua" w:hAnsi="Book Antiqua"/>
          <w:color w:val="000000" w:themeColor="text1"/>
          <w:sz w:val="24"/>
          <w:szCs w:val="24"/>
        </w:rPr>
        <w:t>”</w:t>
      </w:r>
      <w:r w:rsidRPr="004F723B">
        <w:rPr>
          <w:rFonts w:ascii="Book Antiqua" w:hAnsi="Book Antiqua"/>
          <w:color w:val="000000" w:themeColor="text1"/>
          <w:sz w:val="24"/>
          <w:szCs w:val="24"/>
        </w:rPr>
        <w:t>,</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whereas above 1.2 is</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considered</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patellar </w:t>
      </w:r>
      <w:proofErr w:type="spellStart"/>
      <w:proofErr w:type="gramStart"/>
      <w:r w:rsidRPr="004F723B">
        <w:rPr>
          <w:rFonts w:ascii="Book Antiqua" w:hAnsi="Book Antiqua"/>
          <w:color w:val="000000" w:themeColor="text1"/>
          <w:sz w:val="24"/>
          <w:szCs w:val="24"/>
        </w:rPr>
        <w:t>alta</w:t>
      </w:r>
      <w:proofErr w:type="gramEnd"/>
      <w:r w:rsidRPr="004F723B">
        <w:rPr>
          <w:rFonts w:ascii="Book Antiqua" w:hAnsi="Book Antiqua"/>
          <w:color w:val="000000" w:themeColor="text1"/>
          <w:sz w:val="24"/>
          <w:szCs w:val="24"/>
        </w:rPr>
        <w:t>.</w:t>
      </w:r>
      <w:proofErr w:type="spellEnd"/>
      <w:r w:rsidRPr="004F723B">
        <w:rPr>
          <w:rFonts w:ascii="Book Antiqua" w:hAnsi="Book Antiqua"/>
          <w:color w:val="000000" w:themeColor="text1"/>
          <w:sz w:val="24"/>
          <w:szCs w:val="24"/>
        </w:rPr>
        <w:t xml:space="preserve"> Studies have demonstrated that low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z w:val="24"/>
          <w:szCs w:val="24"/>
        </w:rPr>
        <w:t xml:space="preserve"> ratios are</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contributory</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towards post-operative PCS (Table 1). Similarly, if the tibial tray is placed too</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anteriorly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with respect to the tibia’s center line, PCS is more likely to </w:t>
      </w:r>
      <w:proofErr w:type="gramStart"/>
      <w:r w:rsidRPr="004F723B">
        <w:rPr>
          <w:rFonts w:ascii="Book Antiqua" w:hAnsi="Book Antiqua"/>
          <w:color w:val="000000" w:themeColor="text1"/>
          <w:sz w:val="24"/>
          <w:szCs w:val="24"/>
        </w:rPr>
        <w:t>occur</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13,14]</w:t>
      </w:r>
      <w:r w:rsidRPr="004F723B">
        <w:rPr>
          <w:rFonts w:ascii="Book Antiqua" w:hAnsi="Book Antiqua"/>
          <w:color w:val="000000" w:themeColor="text1"/>
          <w:sz w:val="24"/>
          <w:szCs w:val="24"/>
        </w:rPr>
        <w:t xml:space="preserve">. </w:t>
      </w:r>
      <w:proofErr w:type="spellStart"/>
      <w:r w:rsidRPr="004F723B">
        <w:rPr>
          <w:rFonts w:ascii="Book Antiqua" w:hAnsi="Book Antiqua"/>
          <w:color w:val="000000" w:themeColor="text1"/>
          <w:sz w:val="24"/>
          <w:szCs w:val="24"/>
        </w:rPr>
        <w:t>Yau</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15]</w:t>
      </w:r>
      <w:r w:rsidRPr="004F723B">
        <w:rPr>
          <w:rFonts w:ascii="Book Antiqua" w:hAnsi="Book Antiqua"/>
          <w:color w:val="000000" w:themeColor="text1"/>
          <w:spacing w:val="23"/>
          <w:sz w:val="24"/>
          <w:szCs w:val="24"/>
          <w:vertAlign w:val="superscript"/>
        </w:rPr>
        <w:t xml:space="preserve"> </w:t>
      </w:r>
      <w:r w:rsidRPr="004F723B">
        <w:rPr>
          <w:rFonts w:ascii="Book Antiqua" w:hAnsi="Book Antiqua"/>
          <w:color w:val="000000" w:themeColor="text1"/>
          <w:sz w:val="24"/>
          <w:szCs w:val="24"/>
        </w:rPr>
        <w:t>determined</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that PCS inflicted knees had a relative position of 7.74 mm with respect to the</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patellar</w:t>
      </w:r>
      <w:r w:rsidR="00942A65"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tendon as compared to 9.23 mm non-PCS inflicted knees, indicating that a neutral</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or</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posterior positioning of the tibial tray may aid in the reduction of</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PCS.</w:t>
      </w:r>
    </w:p>
    <w:p w14:paraId="11D7A749" w14:textId="1F070948"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Certain total knee designs appear more susceptible than others to PCS, most</w:t>
      </w:r>
      <w:r w:rsidRPr="004F723B">
        <w:rPr>
          <w:rFonts w:ascii="Book Antiqua" w:hAnsi="Book Antiqua"/>
          <w:color w:val="000000" w:themeColor="text1"/>
          <w:spacing w:val="20"/>
          <w:sz w:val="24"/>
          <w:szCs w:val="24"/>
        </w:rPr>
        <w:t xml:space="preserve"> </w:t>
      </w:r>
      <w:r w:rsidRPr="004F723B">
        <w:rPr>
          <w:rFonts w:ascii="Book Antiqua" w:hAnsi="Book Antiqua"/>
          <w:color w:val="000000" w:themeColor="text1"/>
          <w:sz w:val="24"/>
          <w:szCs w:val="24"/>
        </w:rPr>
        <w:t>likely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due</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their</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underlying</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differences</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in</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metrics</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(Table</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2).</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First</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generation</w:t>
      </w:r>
      <w:r w:rsidRPr="004F723B">
        <w:rPr>
          <w:rFonts w:ascii="Book Antiqua" w:hAnsi="Book Antiqua"/>
          <w:color w:val="000000" w:themeColor="text1"/>
          <w:spacing w:val="-2"/>
          <w:sz w:val="24"/>
          <w:szCs w:val="24"/>
        </w:rPr>
        <w:t xml:space="preserve"> </w:t>
      </w:r>
      <w:proofErr w:type="spellStart"/>
      <w:r w:rsidRPr="004F723B">
        <w:rPr>
          <w:rFonts w:ascii="Book Antiqua" w:hAnsi="Book Antiqua"/>
          <w:color w:val="000000" w:themeColor="text1"/>
          <w:sz w:val="24"/>
          <w:szCs w:val="24"/>
        </w:rPr>
        <w:t>Insall-Burnstein</w:t>
      </w:r>
      <w:proofErr w:type="spellEnd"/>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prostheses have been adapted to decrease the incidence of PCS by resurfacing the</w:t>
      </w:r>
      <w:r w:rsidRPr="004F723B">
        <w:rPr>
          <w:rFonts w:ascii="Book Antiqua" w:hAnsi="Book Antiqua"/>
          <w:color w:val="000000" w:themeColor="text1"/>
          <w:spacing w:val="28"/>
          <w:sz w:val="24"/>
          <w:szCs w:val="24"/>
        </w:rPr>
        <w:t xml:space="preserve"> </w:t>
      </w:r>
      <w:r w:rsidRPr="004F723B">
        <w:rPr>
          <w:rFonts w:ascii="Book Antiqua" w:hAnsi="Book Antiqua"/>
          <w:color w:val="000000" w:themeColor="text1"/>
          <w:sz w:val="24"/>
          <w:szCs w:val="24"/>
        </w:rPr>
        <w:t>patella</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smoothened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anterior</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edge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7"/>
          <w:sz w:val="24"/>
          <w:szCs w:val="24"/>
        </w:rPr>
        <w:t xml:space="preserve"> </w:t>
      </w:r>
      <w:proofErr w:type="gramStart"/>
      <w:r w:rsidRPr="004F723B">
        <w:rPr>
          <w:rFonts w:ascii="Book Antiqua" w:hAnsi="Book Antiqua"/>
          <w:color w:val="000000" w:themeColor="text1"/>
          <w:sz w:val="24"/>
          <w:szCs w:val="24"/>
        </w:rPr>
        <w:t>trochlea</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16]</w:t>
      </w:r>
      <w:r w:rsidRPr="004F723B">
        <w:rPr>
          <w:rFonts w:ascii="Book Antiqua" w:hAnsi="Book Antiqua"/>
          <w:color w:val="000000" w:themeColor="text1"/>
          <w:sz w:val="24"/>
          <w:szCs w:val="24"/>
        </w:rPr>
        <w:t>.</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Even</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so,</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6"/>
          <w:sz w:val="24"/>
          <w:szCs w:val="24"/>
        </w:rPr>
        <w:t xml:space="preserve"> </w:t>
      </w:r>
      <w:proofErr w:type="spellStart"/>
      <w:r w:rsidRPr="004F723B">
        <w:rPr>
          <w:rFonts w:ascii="Book Antiqua" w:hAnsi="Book Antiqua"/>
          <w:color w:val="000000" w:themeColor="text1"/>
          <w:sz w:val="24"/>
          <w:szCs w:val="24"/>
        </w:rPr>
        <w:t>Insall-Burnstein</w:t>
      </w:r>
      <w:proofErr w:type="spellEnd"/>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II</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generated</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PCS in 4% of treated knees as compared to 0% by the fixed NexGen Legacy</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 xml:space="preserve">Posterior-Stabilized flex </w:t>
      </w:r>
      <w:proofErr w:type="gramStart"/>
      <w:r w:rsidRPr="004F723B">
        <w:rPr>
          <w:rFonts w:ascii="Book Antiqua" w:hAnsi="Book Antiqua"/>
          <w:color w:val="000000" w:themeColor="text1"/>
          <w:sz w:val="24"/>
          <w:szCs w:val="24"/>
        </w:rPr>
        <w:t>design</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17]</w:t>
      </w:r>
      <w:r w:rsidRPr="004F723B">
        <w:rPr>
          <w:rFonts w:ascii="Book Antiqua" w:hAnsi="Book Antiqua"/>
          <w:color w:val="000000" w:themeColor="text1"/>
          <w:sz w:val="24"/>
          <w:szCs w:val="24"/>
        </w:rPr>
        <w:t>. The NextGen Legacy moved the cam and post mechanism</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such</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that the trochlea would have more mobility and oriented the patellar groove</w:t>
      </w:r>
      <w:r w:rsidRPr="004F723B">
        <w:rPr>
          <w:rFonts w:ascii="Book Antiqua" w:hAnsi="Book Antiqua"/>
          <w:color w:val="000000" w:themeColor="text1"/>
          <w:spacing w:val="56"/>
          <w:sz w:val="24"/>
          <w:szCs w:val="24"/>
        </w:rPr>
        <w:t xml:space="preserve"> </w:t>
      </w:r>
      <w:r w:rsidRPr="004F723B">
        <w:rPr>
          <w:rFonts w:ascii="Book Antiqua" w:hAnsi="Book Antiqua"/>
          <w:color w:val="000000" w:themeColor="text1"/>
          <w:sz w:val="24"/>
          <w:szCs w:val="24"/>
        </w:rPr>
        <w:t>obliquely,</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resulting in minimal to no </w:t>
      </w:r>
      <w:proofErr w:type="gramStart"/>
      <w:r w:rsidRPr="004F723B">
        <w:rPr>
          <w:rFonts w:ascii="Book Antiqua" w:hAnsi="Book Antiqua"/>
          <w:color w:val="000000" w:themeColor="text1"/>
          <w:sz w:val="24"/>
          <w:szCs w:val="24"/>
        </w:rPr>
        <w:t>PCS</w:t>
      </w:r>
      <w:r w:rsidR="00942A65" w:rsidRPr="004F723B">
        <w:rPr>
          <w:rFonts w:ascii="Book Antiqua" w:hAnsi="Book Antiqua"/>
          <w:color w:val="000000" w:themeColor="text1"/>
          <w:sz w:val="24"/>
          <w:szCs w:val="24"/>
          <w:vertAlign w:val="superscript"/>
        </w:rPr>
        <w:t>[</w:t>
      </w:r>
      <w:proofErr w:type="gramEnd"/>
      <w:r w:rsidR="00942A65" w:rsidRPr="004F723B">
        <w:rPr>
          <w:rFonts w:ascii="Book Antiqua" w:hAnsi="Book Antiqua"/>
          <w:color w:val="000000" w:themeColor="text1"/>
          <w:sz w:val="24"/>
          <w:szCs w:val="24"/>
          <w:vertAlign w:val="superscript"/>
        </w:rPr>
        <w:t>18]</w:t>
      </w:r>
      <w:r w:rsidRPr="004F723B">
        <w:rPr>
          <w:rFonts w:ascii="Book Antiqua" w:hAnsi="Book Antiqua"/>
          <w:color w:val="000000" w:themeColor="text1"/>
          <w:sz w:val="24"/>
          <w:szCs w:val="24"/>
        </w:rPr>
        <w:t>. Others found the incidence of PCS to be higher (</w:t>
      </w:r>
      <w:r w:rsidRPr="004F723B">
        <w:rPr>
          <w:rFonts w:ascii="Book Antiqua" w:hAnsi="Book Antiqua"/>
          <w:i/>
          <w:iCs/>
          <w:caps/>
          <w:color w:val="000000" w:themeColor="text1"/>
          <w:sz w:val="24"/>
          <w:szCs w:val="24"/>
        </w:rPr>
        <w:t>p</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&lt;</w:t>
      </w:r>
      <w:r w:rsidR="00942A65"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0.001) in patients with the mobile Press-Fit Condylar Sigma Rotating</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Platform/</w:t>
      </w:r>
      <w:proofErr w:type="spellStart"/>
      <w:r w:rsidRPr="004F723B">
        <w:rPr>
          <w:rFonts w:ascii="Book Antiqua" w:hAnsi="Book Antiqua"/>
          <w:color w:val="000000" w:themeColor="text1"/>
          <w:sz w:val="24"/>
          <w:szCs w:val="24"/>
        </w:rPr>
        <w:t>RotatingPlatform</w:t>
      </w:r>
      <w:proofErr w:type="spellEnd"/>
      <w:r w:rsidRPr="004F723B">
        <w:rPr>
          <w:rFonts w:ascii="Book Antiqua" w:hAnsi="Book Antiqua"/>
          <w:color w:val="000000" w:themeColor="text1"/>
          <w:sz w:val="24"/>
          <w:szCs w:val="24"/>
        </w:rPr>
        <w:t>-Flex Knee System (11 of 113 knees, 9.7%), compared to fixed NexGen</w:t>
      </w:r>
      <w:r w:rsidRPr="004F723B">
        <w:rPr>
          <w:rFonts w:ascii="Book Antiqua" w:hAnsi="Book Antiqua"/>
          <w:color w:val="000000" w:themeColor="text1"/>
          <w:spacing w:val="40"/>
          <w:sz w:val="24"/>
          <w:szCs w:val="24"/>
        </w:rPr>
        <w:t xml:space="preserve"> </w:t>
      </w:r>
      <w:r w:rsidRPr="004F723B">
        <w:rPr>
          <w:rFonts w:ascii="Book Antiqua" w:hAnsi="Book Antiqua"/>
          <w:color w:val="000000" w:themeColor="text1"/>
          <w:sz w:val="24"/>
          <w:szCs w:val="24"/>
        </w:rPr>
        <w:t>Legacy</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Posterior</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Stabilized-Flex</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design</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(6</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424</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knees,</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1.4%)</w:t>
      </w:r>
      <w:r w:rsidR="00615519" w:rsidRPr="004F723B">
        <w:rPr>
          <w:rFonts w:ascii="Book Antiqua" w:hAnsi="Book Antiqua"/>
          <w:color w:val="000000" w:themeColor="text1"/>
          <w:sz w:val="24"/>
          <w:szCs w:val="24"/>
          <w:vertAlign w:val="superscript"/>
        </w:rPr>
        <w:t>[8]</w:t>
      </w:r>
      <w:r w:rsidRPr="004F723B">
        <w:rPr>
          <w:rFonts w:ascii="Book Antiqua" w:hAnsi="Book Antiqua"/>
          <w:color w:val="000000" w:themeColor="text1"/>
          <w:sz w:val="24"/>
          <w:szCs w:val="24"/>
        </w:rPr>
        <w:t>.</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mobile</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Press-Fit</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Condylar</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has</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 larger intercondylar box ratio which is more likely to induce the fibrous nodule near</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the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patella, resulting in PCS. The Attune prosthesis also demonstrated low incidence of</w:t>
      </w:r>
      <w:r w:rsidRPr="004F723B">
        <w:rPr>
          <w:rFonts w:ascii="Book Antiqua" w:hAnsi="Book Antiqua"/>
          <w:color w:val="000000" w:themeColor="text1"/>
          <w:spacing w:val="33"/>
          <w:sz w:val="24"/>
          <w:szCs w:val="24"/>
        </w:rPr>
        <w:t xml:space="preserve"> </w:t>
      </w:r>
      <w:r w:rsidRPr="004F723B">
        <w:rPr>
          <w:rFonts w:ascii="Book Antiqua" w:hAnsi="Book Antiqua"/>
          <w:color w:val="000000" w:themeColor="text1"/>
          <w:sz w:val="24"/>
          <w:szCs w:val="24"/>
        </w:rPr>
        <w:t>PCS</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and is therefore a viable alternative to earlier generations since its smaller anterior</w:t>
      </w:r>
      <w:r w:rsidRPr="004F723B">
        <w:rPr>
          <w:rFonts w:ascii="Book Antiqua" w:hAnsi="Book Antiqua"/>
          <w:color w:val="000000" w:themeColor="text1"/>
          <w:spacing w:val="-22"/>
          <w:sz w:val="24"/>
          <w:szCs w:val="24"/>
        </w:rPr>
        <w:t xml:space="preserve"> </w:t>
      </w:r>
      <w:r w:rsidRPr="004F723B">
        <w:rPr>
          <w:rFonts w:ascii="Book Antiqua" w:hAnsi="Book Antiqua"/>
          <w:color w:val="000000" w:themeColor="text1"/>
          <w:sz w:val="24"/>
          <w:szCs w:val="24"/>
        </w:rPr>
        <w:t>flange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and concomitant intercondylar box ratio </w:t>
      </w:r>
      <w:r w:rsidR="00BA6671" w:rsidRPr="004F723B">
        <w:rPr>
          <w:rFonts w:ascii="Book Antiqua" w:hAnsi="Book Antiqua"/>
          <w:color w:val="000000" w:themeColor="text1"/>
          <w:sz w:val="24"/>
          <w:szCs w:val="24"/>
        </w:rPr>
        <w:t>cause</w:t>
      </w:r>
      <w:r w:rsidRPr="004F723B">
        <w:rPr>
          <w:rFonts w:ascii="Book Antiqua" w:hAnsi="Book Antiqua"/>
          <w:color w:val="000000" w:themeColor="text1"/>
          <w:sz w:val="24"/>
          <w:szCs w:val="24"/>
        </w:rPr>
        <w:t xml:space="preserve"> less</w:t>
      </w:r>
      <w:r w:rsidRPr="004F723B">
        <w:rPr>
          <w:rFonts w:ascii="Book Antiqua" w:hAnsi="Book Antiqua"/>
          <w:color w:val="000000" w:themeColor="text1"/>
          <w:spacing w:val="19"/>
          <w:sz w:val="24"/>
          <w:szCs w:val="24"/>
        </w:rPr>
        <w:t xml:space="preserve"> </w:t>
      </w:r>
      <w:proofErr w:type="gramStart"/>
      <w:r w:rsidRPr="004F723B">
        <w:rPr>
          <w:rFonts w:ascii="Book Antiqua" w:hAnsi="Book Antiqua"/>
          <w:color w:val="000000" w:themeColor="text1"/>
          <w:sz w:val="24"/>
          <w:szCs w:val="24"/>
        </w:rPr>
        <w:t>clunk</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19]</w:t>
      </w:r>
      <w:r w:rsidRPr="004F723B">
        <w:rPr>
          <w:rFonts w:ascii="Book Antiqua" w:hAnsi="Book Antiqua"/>
          <w:color w:val="000000" w:themeColor="text1"/>
          <w:sz w:val="24"/>
          <w:szCs w:val="24"/>
        </w:rPr>
        <w:t>.</w:t>
      </w:r>
    </w:p>
    <w:p w14:paraId="26F54EB2" w14:textId="77777777" w:rsidR="00895108"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Furthermore, Pollock </w:t>
      </w:r>
      <w:r w:rsidRPr="004F723B">
        <w:rPr>
          <w:rFonts w:ascii="Book Antiqua" w:hAnsi="Book Antiqua"/>
          <w:i/>
          <w:iCs/>
          <w:color w:val="000000" w:themeColor="text1"/>
          <w:sz w:val="24"/>
          <w:szCs w:val="24"/>
        </w:rPr>
        <w:t>et al</w:t>
      </w:r>
      <w:r w:rsidR="00615519" w:rsidRPr="004F723B">
        <w:rPr>
          <w:rFonts w:ascii="Book Antiqua" w:hAnsi="Book Antiqua"/>
          <w:color w:val="000000" w:themeColor="text1"/>
          <w:sz w:val="24"/>
          <w:szCs w:val="24"/>
          <w:vertAlign w:val="superscript"/>
        </w:rPr>
        <w:t>[20]</w:t>
      </w:r>
      <w:r w:rsidRPr="004F723B">
        <w:rPr>
          <w:rFonts w:ascii="Book Antiqua" w:hAnsi="Book Antiqua"/>
          <w:color w:val="000000" w:themeColor="text1"/>
          <w:sz w:val="24"/>
          <w:szCs w:val="24"/>
        </w:rPr>
        <w:t xml:space="preserve"> and </w:t>
      </w:r>
      <w:proofErr w:type="spellStart"/>
      <w:r w:rsidRPr="004F723B">
        <w:rPr>
          <w:rFonts w:ascii="Book Antiqua" w:hAnsi="Book Antiqua"/>
          <w:color w:val="000000" w:themeColor="text1"/>
          <w:sz w:val="24"/>
          <w:szCs w:val="24"/>
        </w:rPr>
        <w:t>Agarwala</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r w:rsidRPr="004F723B">
        <w:rPr>
          <w:rFonts w:ascii="Book Antiqua" w:hAnsi="Book Antiqua"/>
          <w:i/>
          <w:iCs/>
          <w:color w:val="000000" w:themeColor="text1"/>
          <w:spacing w:val="-3"/>
          <w:sz w:val="24"/>
          <w:szCs w:val="24"/>
        </w:rPr>
        <w:t>al</w:t>
      </w:r>
      <w:r w:rsidR="00615519" w:rsidRPr="004F723B">
        <w:rPr>
          <w:rFonts w:ascii="Book Antiqua" w:hAnsi="Book Antiqua"/>
          <w:color w:val="000000" w:themeColor="text1"/>
          <w:spacing w:val="-3"/>
          <w:sz w:val="24"/>
          <w:szCs w:val="24"/>
          <w:vertAlign w:val="superscript"/>
        </w:rPr>
        <w:t>[2]</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concluded that a</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significantly higher</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t>
      </w:r>
      <w:r w:rsidRPr="004F723B">
        <w:rPr>
          <w:rFonts w:ascii="Book Antiqua" w:hAnsi="Book Antiqua"/>
          <w:i/>
          <w:iCs/>
          <w:caps/>
          <w:color w:val="000000" w:themeColor="text1"/>
          <w:sz w:val="24"/>
          <w:szCs w:val="24"/>
        </w:rPr>
        <w:t>p</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&lt;</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0.001)</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proportion</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high-flex</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mobile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bearing</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joints</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(15%)</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compared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fixed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bearing</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joints (0%) develop PCS. Additionally, the incidence of PCS in Anatomic Modular</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Knee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Congruency implant, Anatomic Modular Knee-Posterior Stabilized implants and Press</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Fit</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Condylar Sigma-Posterior Stabilized implant was 13.5%, 3.8%, and 0%,</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respectively,</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indicating that a proximally positioned or wider femoral box is more likely to</w:t>
      </w:r>
      <w:r w:rsidRPr="004F723B">
        <w:rPr>
          <w:rFonts w:ascii="Book Antiqua" w:hAnsi="Book Antiqua"/>
          <w:color w:val="000000" w:themeColor="text1"/>
          <w:spacing w:val="50"/>
          <w:sz w:val="24"/>
          <w:szCs w:val="24"/>
        </w:rPr>
        <w:t xml:space="preserve"> </w:t>
      </w:r>
      <w:r w:rsidRPr="004F723B">
        <w:rPr>
          <w:rFonts w:ascii="Book Antiqua" w:hAnsi="Book Antiqua"/>
          <w:color w:val="000000" w:themeColor="text1"/>
          <w:sz w:val="24"/>
          <w:szCs w:val="24"/>
        </w:rPr>
        <w:t>induce</w:t>
      </w:r>
      <w:r w:rsidR="00615519" w:rsidRPr="004F723B">
        <w:rPr>
          <w:rFonts w:ascii="Book Antiqua" w:hAnsi="Book Antiqua"/>
          <w:color w:val="000000" w:themeColor="text1"/>
          <w:sz w:val="24"/>
          <w:szCs w:val="24"/>
        </w:rPr>
        <w:t xml:space="preserve"> </w:t>
      </w:r>
      <w:proofErr w:type="gramStart"/>
      <w:r w:rsidRPr="004F723B">
        <w:rPr>
          <w:rFonts w:ascii="Book Antiqua" w:hAnsi="Book Antiqua"/>
          <w:color w:val="000000" w:themeColor="text1"/>
          <w:sz w:val="24"/>
          <w:szCs w:val="24"/>
        </w:rPr>
        <w:t>PCS</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20]</w:t>
      </w:r>
      <w:r w:rsidRPr="004F723B">
        <w:rPr>
          <w:rFonts w:ascii="Book Antiqua" w:hAnsi="Book Antiqua"/>
          <w:color w:val="000000" w:themeColor="text1"/>
          <w:sz w:val="24"/>
          <w:szCs w:val="24"/>
        </w:rPr>
        <w:t xml:space="preserve">. </w:t>
      </w:r>
      <w:proofErr w:type="spellStart"/>
      <w:r w:rsidRPr="004F723B">
        <w:rPr>
          <w:rFonts w:ascii="Book Antiqua" w:hAnsi="Book Antiqua"/>
          <w:color w:val="000000" w:themeColor="text1"/>
          <w:sz w:val="24"/>
          <w:szCs w:val="24"/>
        </w:rPr>
        <w:t>Yau</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et al</w:t>
      </w:r>
      <w:r w:rsidR="00615519" w:rsidRPr="004F723B">
        <w:rPr>
          <w:rFonts w:ascii="Book Antiqua" w:hAnsi="Book Antiqua"/>
          <w:color w:val="000000" w:themeColor="text1"/>
          <w:sz w:val="24"/>
          <w:szCs w:val="24"/>
          <w:vertAlign w:val="superscript"/>
        </w:rPr>
        <w:t>[15]</w:t>
      </w:r>
      <w:r w:rsidRPr="004F723B">
        <w:rPr>
          <w:rFonts w:ascii="Book Antiqua" w:hAnsi="Book Antiqua"/>
          <w:color w:val="000000" w:themeColor="text1"/>
          <w:sz w:val="24"/>
          <w:szCs w:val="24"/>
          <w:vertAlign w:val="superscript"/>
        </w:rPr>
        <w:t xml:space="preserve"> </w:t>
      </w:r>
      <w:r w:rsidRPr="004F723B">
        <w:rPr>
          <w:rFonts w:ascii="Book Antiqua" w:hAnsi="Book Antiqua"/>
          <w:color w:val="000000" w:themeColor="text1"/>
          <w:sz w:val="24"/>
          <w:szCs w:val="24"/>
        </w:rPr>
        <w:t>2003 determined a significant incidence of PCS (18.3%)</w:t>
      </w:r>
      <w:r w:rsidRPr="004F723B">
        <w:rPr>
          <w:rFonts w:ascii="Book Antiqua" w:hAnsi="Book Antiqua"/>
          <w:color w:val="000000" w:themeColor="text1"/>
          <w:spacing w:val="-42"/>
          <w:sz w:val="24"/>
          <w:szCs w:val="24"/>
        </w:rPr>
        <w:t xml:space="preserve"> </w:t>
      </w:r>
      <w:r w:rsidRPr="004F723B">
        <w:rPr>
          <w:rFonts w:ascii="Book Antiqua" w:hAnsi="Book Antiqua"/>
          <w:color w:val="000000" w:themeColor="text1"/>
          <w:sz w:val="24"/>
          <w:szCs w:val="24"/>
        </w:rPr>
        <w:t>when using the</w:t>
      </w:r>
      <w:r w:rsidR="00615519"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AMK posterior stabilized knee potentially due to a shallow femoral trochlea and</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more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proximal and narrower intercondylar notch. Due to the lack of a </w:t>
      </w:r>
      <w:r w:rsidRPr="004F723B">
        <w:rPr>
          <w:rFonts w:ascii="Book Antiqua" w:hAnsi="Book Antiqua"/>
          <w:color w:val="000000" w:themeColor="text1"/>
          <w:sz w:val="24"/>
          <w:szCs w:val="24"/>
        </w:rPr>
        <w:lastRenderedPageBreak/>
        <w:t>femoral box needed</w:t>
      </w:r>
      <w:r w:rsidRPr="004F723B">
        <w:rPr>
          <w:rFonts w:ascii="Book Antiqua" w:hAnsi="Book Antiqua"/>
          <w:color w:val="000000" w:themeColor="text1"/>
          <w:spacing w:val="43"/>
          <w:sz w:val="24"/>
          <w:szCs w:val="24"/>
        </w:rPr>
        <w:t xml:space="preserve"> </w:t>
      </w:r>
      <w:r w:rsidRPr="004F723B">
        <w:rPr>
          <w:rFonts w:ascii="Book Antiqua" w:hAnsi="Book Antiqua"/>
          <w:color w:val="000000" w:themeColor="text1"/>
          <w:sz w:val="24"/>
          <w:szCs w:val="24"/>
        </w:rPr>
        <w:t>to</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accommodate the cam and post mechanism for a posterior stabilized design,</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cruciate</w:t>
      </w:r>
      <w:r w:rsidR="00615519" w:rsidRPr="004F723B">
        <w:rPr>
          <w:rFonts w:ascii="Book Antiqua" w:eastAsiaTheme="minorEastAsia" w:hAnsi="Book Antiqua"/>
          <w:color w:val="000000" w:themeColor="text1"/>
          <w:sz w:val="24"/>
          <w:szCs w:val="24"/>
          <w:lang w:eastAsia="zh-CN"/>
        </w:rPr>
        <w:t xml:space="preserve"> </w:t>
      </w:r>
      <w:r w:rsidR="00615519" w:rsidRPr="004F723B">
        <w:rPr>
          <w:rFonts w:ascii="Book Antiqua" w:hAnsi="Book Antiqua"/>
          <w:color w:val="000000" w:themeColor="text1"/>
          <w:sz w:val="24"/>
          <w:szCs w:val="24"/>
        </w:rPr>
        <w:t xml:space="preserve">retaining designs are typically not affected by this condition with the exception of a few </w:t>
      </w:r>
      <w:proofErr w:type="gramStart"/>
      <w:r w:rsidR="00615519" w:rsidRPr="004F723B">
        <w:rPr>
          <w:rFonts w:ascii="Book Antiqua" w:hAnsi="Book Antiqua"/>
          <w:color w:val="000000" w:themeColor="text1"/>
          <w:sz w:val="24"/>
          <w:szCs w:val="24"/>
        </w:rPr>
        <w:t>reports</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18,21–23]</w:t>
      </w:r>
      <w:r w:rsidR="00615519" w:rsidRPr="004F723B">
        <w:rPr>
          <w:rFonts w:ascii="Book Antiqua" w:hAnsi="Book Antiqua"/>
          <w:color w:val="000000" w:themeColor="text1"/>
          <w:sz w:val="24"/>
          <w:szCs w:val="24"/>
        </w:rPr>
        <w:t xml:space="preserve">. Posterior femoral condyle offset may also be partially responsible for an increased incidence of PCS. </w:t>
      </w:r>
      <w:proofErr w:type="spellStart"/>
      <w:r w:rsidR="00615519" w:rsidRPr="004F723B">
        <w:rPr>
          <w:rFonts w:ascii="Book Antiqua" w:hAnsi="Book Antiqua"/>
          <w:color w:val="000000" w:themeColor="text1"/>
          <w:sz w:val="24"/>
          <w:szCs w:val="24"/>
        </w:rPr>
        <w:t>Gopinathan</w:t>
      </w:r>
      <w:proofErr w:type="spellEnd"/>
      <w:r w:rsidR="00615519" w:rsidRPr="004F723B">
        <w:rPr>
          <w:rFonts w:ascii="Book Antiqua" w:hAnsi="Book Antiqua"/>
          <w:color w:val="000000" w:themeColor="text1"/>
          <w:sz w:val="24"/>
          <w:szCs w:val="24"/>
        </w:rPr>
        <w:t xml:space="preserve"> suggests that such increasing condyle offset may cause an anterior shift of the intercondylar box and cause the intercondylar box to come into contact with the quadriceps </w:t>
      </w:r>
      <w:proofErr w:type="gramStart"/>
      <w:r w:rsidR="00615519" w:rsidRPr="004F723B">
        <w:rPr>
          <w:rFonts w:ascii="Book Antiqua" w:hAnsi="Book Antiqua"/>
          <w:color w:val="000000" w:themeColor="text1"/>
          <w:sz w:val="24"/>
          <w:szCs w:val="24"/>
        </w:rPr>
        <w:t>tendon</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13]</w:t>
      </w:r>
      <w:r w:rsidR="00615519" w:rsidRPr="004F723B">
        <w:rPr>
          <w:rFonts w:ascii="Book Antiqua" w:hAnsi="Book Antiqua"/>
          <w:color w:val="000000" w:themeColor="text1"/>
          <w:sz w:val="24"/>
          <w:szCs w:val="24"/>
        </w:rPr>
        <w:t>.</w:t>
      </w:r>
    </w:p>
    <w:p w14:paraId="600060A0" w14:textId="77777777" w:rsidR="00615519" w:rsidRPr="004F723B" w:rsidRDefault="0061551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p>
    <w:p w14:paraId="07839BFF" w14:textId="761A0A0C" w:rsidR="00615519" w:rsidRPr="004F723B" w:rsidRDefault="00615519" w:rsidP="003E111C">
      <w:pPr>
        <w:tabs>
          <w:tab w:val="left" w:pos="1557"/>
          <w:tab w:val="left" w:pos="1558"/>
        </w:tabs>
        <w:adjustRightInd w:val="0"/>
        <w:snapToGrid w:val="0"/>
        <w:spacing w:line="360" w:lineRule="auto"/>
        <w:jc w:val="both"/>
        <w:rPr>
          <w:rFonts w:ascii="Book Antiqua" w:hAnsi="Book Antiqua"/>
          <w:b/>
          <w:bCs/>
          <w:color w:val="000000" w:themeColor="text1"/>
          <w:sz w:val="24"/>
          <w:szCs w:val="24"/>
          <w:u w:val="single"/>
        </w:rPr>
      </w:pPr>
      <w:r w:rsidRPr="004F723B">
        <w:rPr>
          <w:rFonts w:ascii="Book Antiqua" w:hAnsi="Book Antiqua"/>
          <w:b/>
          <w:bCs/>
          <w:color w:val="000000" w:themeColor="text1"/>
          <w:sz w:val="24"/>
          <w:szCs w:val="24"/>
          <w:u w:val="single"/>
        </w:rPr>
        <w:t>DISCUSSION</w:t>
      </w:r>
    </w:p>
    <w:p w14:paraId="5F04343E" w14:textId="4D8DD9A5" w:rsidR="00615519" w:rsidRPr="004F723B" w:rsidRDefault="0061551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In recent years, the </w:t>
      </w:r>
      <w:proofErr w:type="gramStart"/>
      <w:r w:rsidRPr="004F723B">
        <w:rPr>
          <w:rFonts w:ascii="Book Antiqua" w:hAnsi="Book Antiqua"/>
          <w:color w:val="000000" w:themeColor="text1"/>
          <w:sz w:val="24"/>
          <w:szCs w:val="24"/>
        </w:rPr>
        <w:t>dimensions of the intercondylar box has</w:t>
      </w:r>
      <w:proofErr w:type="gramEnd"/>
      <w:r w:rsidRPr="004F723B">
        <w:rPr>
          <w:rFonts w:ascii="Book Antiqua" w:hAnsi="Book Antiqua"/>
          <w:color w:val="000000" w:themeColor="text1"/>
          <w:sz w:val="24"/>
          <w:szCs w:val="24"/>
        </w:rPr>
        <w:t xml:space="preserve"> been implicated in a host of PCS studies as contributory towards the development of PCS. For example, first generation PS designs’ high transition zone from trochlear groove to intercondylar box induced an apposition of the quadriceps tendon to the intercondylar </w:t>
      </w:r>
      <w:proofErr w:type="gramStart"/>
      <w:r w:rsidRPr="004F723B">
        <w:rPr>
          <w:rFonts w:ascii="Book Antiqua" w:hAnsi="Book Antiqua"/>
          <w:color w:val="000000" w:themeColor="text1"/>
          <w:sz w:val="24"/>
          <w:szCs w:val="24"/>
        </w:rPr>
        <w:t>box</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9]</w:t>
      </w:r>
      <w:r w:rsidRPr="004F723B">
        <w:rPr>
          <w:rFonts w:ascii="Book Antiqua" w:hAnsi="Book Antiqua"/>
          <w:color w:val="000000" w:themeColor="text1"/>
          <w:sz w:val="24"/>
          <w:szCs w:val="24"/>
        </w:rPr>
        <w:t xml:space="preserve">. As such, post-operative complications such as synovial hyperplasia and patellar clunk and crepitus (PCC) would arise. Second and third generation PS designs attempted to </w:t>
      </w:r>
      <w:proofErr w:type="gramStart"/>
      <w:r w:rsidRPr="004F723B">
        <w:rPr>
          <w:rFonts w:ascii="Book Antiqua" w:hAnsi="Book Antiqua"/>
          <w:color w:val="000000" w:themeColor="text1"/>
          <w:sz w:val="24"/>
          <w:szCs w:val="24"/>
        </w:rPr>
        <w:t>corrected</w:t>
      </w:r>
      <w:proofErr w:type="gramEnd"/>
      <w:r w:rsidRPr="004F723B">
        <w:rPr>
          <w:rFonts w:ascii="Book Antiqua" w:hAnsi="Book Antiqua"/>
          <w:color w:val="000000" w:themeColor="text1"/>
          <w:sz w:val="24"/>
          <w:szCs w:val="24"/>
        </w:rPr>
        <w:t xml:space="preserve"> for the large intercondylar box. Frye </w:t>
      </w:r>
      <w:r w:rsidRPr="004F723B">
        <w:rPr>
          <w:rFonts w:ascii="Book Antiqua" w:hAnsi="Book Antiqua"/>
          <w:i/>
          <w:iCs/>
          <w:color w:val="000000" w:themeColor="text1"/>
          <w:sz w:val="24"/>
          <w:szCs w:val="24"/>
        </w:rPr>
        <w:t>et al</w:t>
      </w:r>
      <w:r w:rsidRPr="004F723B">
        <w:rPr>
          <w:rFonts w:ascii="Book Antiqua" w:hAnsi="Book Antiqua"/>
          <w:color w:val="000000" w:themeColor="text1"/>
          <w:sz w:val="24"/>
          <w:szCs w:val="24"/>
          <w:vertAlign w:val="superscript"/>
        </w:rPr>
        <w:t>[4]</w:t>
      </w:r>
      <w:r w:rsidRPr="004F723B">
        <w:rPr>
          <w:rFonts w:ascii="Book Antiqua" w:hAnsi="Book Antiqua"/>
          <w:color w:val="000000" w:themeColor="text1"/>
          <w:sz w:val="24"/>
          <w:szCs w:val="24"/>
        </w:rPr>
        <w:t xml:space="preserve"> demonstrated that PCS or patella- femoral crepitation was evident in 12% of their 108 patients with a conventional, first- generation design, compared to no complication in the second-generation design with a deeper trochlear groove and smooth transition of the intercondylar box (0/136, </w:t>
      </w:r>
      <w:r w:rsidRPr="004F723B">
        <w:rPr>
          <w:rFonts w:ascii="Book Antiqua" w:hAnsi="Book Antiqua"/>
          <w:i/>
          <w:iCs/>
          <w:caps/>
          <w:color w:val="000000" w:themeColor="text1"/>
          <w:sz w:val="24"/>
          <w:szCs w:val="24"/>
        </w:rPr>
        <w:t>p</w:t>
      </w:r>
      <w:r w:rsidRPr="004F723B">
        <w:rPr>
          <w:rFonts w:ascii="Book Antiqua" w:hAnsi="Book Antiqua"/>
          <w:color w:val="000000" w:themeColor="text1"/>
          <w:sz w:val="24"/>
          <w:szCs w:val="24"/>
        </w:rPr>
        <w:t xml:space="preserve"> &lt; 0.0001). Fukunaga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14]</w:t>
      </w:r>
      <w:r w:rsidRPr="004F723B">
        <w:rPr>
          <w:rFonts w:ascii="Book Antiqua" w:hAnsi="Book Antiqua"/>
          <w:color w:val="000000" w:themeColor="text1"/>
          <w:sz w:val="24"/>
          <w:szCs w:val="24"/>
        </w:rPr>
        <w:t xml:space="preserve"> described this difference as the intercondylar box ratio, which is the intercondylar box height versus the anterior-posterior height of the femoral component. Studies suggest that an intercondylar box ratio less than 0.7 has, so far, shown elimination of </w:t>
      </w:r>
      <w:proofErr w:type="gramStart"/>
      <w:r w:rsidRPr="004F723B">
        <w:rPr>
          <w:rFonts w:ascii="Book Antiqua" w:hAnsi="Book Antiqua"/>
          <w:color w:val="000000" w:themeColor="text1"/>
          <w:sz w:val="24"/>
          <w:szCs w:val="24"/>
        </w:rPr>
        <w:t>PCS</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24]</w:t>
      </w:r>
      <w:r w:rsidRPr="004F723B">
        <w:rPr>
          <w:rFonts w:ascii="Book Antiqua" w:hAnsi="Book Antiqua"/>
          <w:color w:val="000000" w:themeColor="text1"/>
          <w:sz w:val="24"/>
          <w:szCs w:val="24"/>
        </w:rPr>
        <w:t xml:space="preserve">. Anatomically, the smaller intercondylar box ratio decreases the likelihood the proximal pole of the patella will come into contact with the anterior edge of the intercondylar box during </w:t>
      </w:r>
      <w:proofErr w:type="gramStart"/>
      <w:r w:rsidRPr="004F723B">
        <w:rPr>
          <w:rFonts w:ascii="Book Antiqua" w:hAnsi="Book Antiqua"/>
          <w:color w:val="000000" w:themeColor="text1"/>
          <w:sz w:val="24"/>
          <w:szCs w:val="24"/>
        </w:rPr>
        <w:t>flexion</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25]</w:t>
      </w:r>
      <w:r w:rsidRPr="004F723B">
        <w:rPr>
          <w:rFonts w:ascii="Book Antiqua" w:hAnsi="Book Antiqua"/>
          <w:color w:val="000000" w:themeColor="text1"/>
          <w:sz w:val="24"/>
          <w:szCs w:val="24"/>
        </w:rPr>
        <w:t xml:space="preserve">. In addition to the intercondylar box ratio, the medial-lateral geometry of the intercondylar box itself has also been implicated in PCS. Pollock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20]</w:t>
      </w:r>
      <w:r w:rsidRPr="004F723B">
        <w:rPr>
          <w:rFonts w:ascii="Book Antiqua" w:hAnsi="Book Antiqua"/>
          <w:color w:val="000000" w:themeColor="text1"/>
          <w:sz w:val="24"/>
          <w:szCs w:val="24"/>
        </w:rPr>
        <w:t xml:space="preserve"> determined that the PFC Sigma PS prostheses was more efficient than the AMK Congruency and AMK PS in reducing the width of the intercondylar box and therefore PCS. Similarly, </w:t>
      </w:r>
      <w:proofErr w:type="spellStart"/>
      <w:r w:rsidRPr="004F723B">
        <w:rPr>
          <w:rFonts w:ascii="Book Antiqua" w:hAnsi="Book Antiqua"/>
          <w:color w:val="000000" w:themeColor="text1"/>
          <w:sz w:val="24"/>
          <w:szCs w:val="24"/>
        </w:rPr>
        <w:t>Ranawat</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26]</w:t>
      </w:r>
      <w:r w:rsidRPr="004F723B">
        <w:rPr>
          <w:rFonts w:ascii="Book Antiqua" w:hAnsi="Book Antiqua"/>
          <w:color w:val="000000" w:themeColor="text1"/>
          <w:sz w:val="24"/>
          <w:szCs w:val="24"/>
        </w:rPr>
        <w:t xml:space="preserve"> concluded that by smoothening the sharp ridge of the intercondylar groove while maintaining a 0.85-0.87 intercondylar box ratio, PCS incidence could be reduced to 2%.</w:t>
      </w:r>
    </w:p>
    <w:p w14:paraId="3F55079D" w14:textId="61F456DB" w:rsidR="00615519" w:rsidRPr="004F723B"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Another important component associated with PCS incidence is the degree of the patient’s knee flexion. Some studies on PCS have also evaluated the extent of knee flexion and concluded that </w:t>
      </w:r>
      <w:r w:rsidRPr="004F723B">
        <w:rPr>
          <w:rFonts w:ascii="Book Antiqua" w:hAnsi="Book Antiqua"/>
          <w:color w:val="000000" w:themeColor="text1"/>
          <w:sz w:val="24"/>
          <w:szCs w:val="24"/>
        </w:rPr>
        <w:lastRenderedPageBreak/>
        <w:t>each additional degree of knee flexion increased the chance of PCS by 4.2</w:t>
      </w:r>
      <w:proofErr w:type="gramStart"/>
      <w:r w:rsidRPr="004F723B">
        <w:rPr>
          <w:rFonts w:ascii="Book Antiqua" w:hAnsi="Book Antiqua"/>
          <w:color w:val="000000" w:themeColor="text1"/>
          <w:sz w:val="24"/>
          <w:szCs w:val="24"/>
        </w:rPr>
        <w:t>%</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26]</w:t>
      </w:r>
      <w:r w:rsidRPr="004F723B">
        <w:rPr>
          <w:rFonts w:ascii="Book Antiqua" w:hAnsi="Book Antiqua"/>
          <w:color w:val="000000" w:themeColor="text1"/>
          <w:sz w:val="24"/>
          <w:szCs w:val="24"/>
        </w:rPr>
        <w:t xml:space="preserve">. Maloney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27]</w:t>
      </w:r>
      <w:r w:rsidRPr="004F723B">
        <w:rPr>
          <w:rFonts w:ascii="Book Antiqua" w:hAnsi="Book Antiqua"/>
          <w:color w:val="000000" w:themeColor="text1"/>
          <w:sz w:val="24"/>
          <w:szCs w:val="24"/>
        </w:rPr>
        <w:t xml:space="preserve"> capitalized on this association between knee flexion and PCS, stating that this ‘hyperflexion’ leads to the quadriceps tendon being perturbed as it inserts on the patella and the development of the pathognomonic fibrous nodule near the patellar button.</w:t>
      </w:r>
    </w:p>
    <w:p w14:paraId="3C11EAC0" w14:textId="0EF9A847" w:rsidR="00615519" w:rsidRPr="004F723B"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In a study conducted by </w:t>
      </w:r>
      <w:proofErr w:type="spellStart"/>
      <w:r w:rsidRPr="004F723B">
        <w:rPr>
          <w:rFonts w:ascii="Book Antiqua" w:hAnsi="Book Antiqua"/>
          <w:color w:val="000000" w:themeColor="text1"/>
          <w:sz w:val="24"/>
          <w:szCs w:val="24"/>
        </w:rPr>
        <w:t>Schroer</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28]</w:t>
      </w:r>
      <w:r w:rsidRPr="004F723B">
        <w:rPr>
          <w:rFonts w:ascii="Book Antiqua" w:hAnsi="Book Antiqua"/>
          <w:color w:val="000000" w:themeColor="text1"/>
          <w:sz w:val="24"/>
          <w:szCs w:val="24"/>
        </w:rPr>
        <w:t xml:space="preserve"> with 747 TKA, the degree of postoperative knee flexion was significantly associated with the development of patella clunk. The utilization of a Vanguard PS femoral component (which is narrower and has a rounded intercondylar notch transition than the Ascent), eliminated PCS even when using the MIS technique, as compared to the Ascent femoral component and the MIS technique. Mean knee flexion at six weeks postoperatively in patients who developed patella clunk was 124 degrees versus 117 for the knees that did not develop PCS (</w:t>
      </w:r>
      <w:r w:rsidRPr="004F723B">
        <w:rPr>
          <w:rFonts w:ascii="Book Antiqua" w:hAnsi="Book Antiqua"/>
          <w:i/>
          <w:iCs/>
          <w:caps/>
          <w:color w:val="000000" w:themeColor="text1"/>
          <w:sz w:val="24"/>
          <w:szCs w:val="24"/>
        </w:rPr>
        <w:t>p</w:t>
      </w:r>
      <w:r w:rsidRPr="004F723B">
        <w:rPr>
          <w:rFonts w:ascii="Book Antiqua" w:hAnsi="Book Antiqua"/>
          <w:color w:val="000000" w:themeColor="text1"/>
          <w:sz w:val="24"/>
          <w:szCs w:val="24"/>
        </w:rPr>
        <w:t xml:space="preserve"> = 0.016). They hypothesized that the increased postoperative knee flexion furthered the distance between the patella and femoral component, causing the soft tissue entrapment near the intercondylar notch. More recently, Peralta-</w:t>
      </w:r>
      <w:proofErr w:type="spellStart"/>
      <w:r w:rsidRPr="004F723B">
        <w:rPr>
          <w:rFonts w:ascii="Book Antiqua" w:hAnsi="Book Antiqua"/>
          <w:color w:val="000000" w:themeColor="text1"/>
          <w:sz w:val="24"/>
          <w:szCs w:val="24"/>
        </w:rPr>
        <w:t>Molero</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29]</w:t>
      </w:r>
      <w:r w:rsidRPr="004F723B">
        <w:rPr>
          <w:rFonts w:ascii="Book Antiqua" w:hAnsi="Book Antiqua"/>
          <w:color w:val="000000" w:themeColor="text1"/>
          <w:sz w:val="24"/>
          <w:szCs w:val="24"/>
        </w:rPr>
        <w:t xml:space="preserve"> reviewed 570 primary TKAs using the Genesis II SPC TKA system with 6% of knees developing PCS. The authors found that the likelihood of developing PCS increased by 4.2% with each degree of increased flexion. Other literature that studied Attune posterior-stabilized prosthesis demonstrated a lower incidence of PCS and lower postoperative knee flexion as compared to PFC sigma </w:t>
      </w:r>
      <w:proofErr w:type="gramStart"/>
      <w:r w:rsidRPr="004F723B">
        <w:rPr>
          <w:rFonts w:ascii="Book Antiqua" w:hAnsi="Book Antiqua"/>
          <w:color w:val="000000" w:themeColor="text1"/>
          <w:sz w:val="24"/>
          <w:szCs w:val="24"/>
        </w:rPr>
        <w:t>prosthesis</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19]</w:t>
      </w:r>
      <w:r w:rsidRPr="004F723B">
        <w:rPr>
          <w:rFonts w:ascii="Book Antiqua" w:hAnsi="Book Antiqua"/>
          <w:color w:val="000000" w:themeColor="text1"/>
          <w:sz w:val="24"/>
          <w:szCs w:val="24"/>
        </w:rPr>
        <w:t>. However, other studies have shown postoperative knee flexion to be an insignificant risk factor in the development of PCS (Table 1</w:t>
      </w:r>
      <w:proofErr w:type="gramStart"/>
      <w:r w:rsidRPr="004F723B">
        <w:rPr>
          <w:rFonts w:ascii="Book Antiqua" w:hAnsi="Book Antiqua"/>
          <w:color w:val="000000" w:themeColor="text1"/>
          <w:sz w:val="24"/>
          <w:szCs w:val="24"/>
        </w:rPr>
        <w:t>)</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5,8]</w:t>
      </w:r>
      <w:r w:rsidRPr="004F723B">
        <w:rPr>
          <w:rFonts w:ascii="Book Antiqua" w:hAnsi="Book Antiqua"/>
          <w:color w:val="000000" w:themeColor="text1"/>
          <w:sz w:val="24"/>
          <w:szCs w:val="24"/>
        </w:rPr>
        <w:t>.</w:t>
      </w:r>
    </w:p>
    <w:p w14:paraId="134DA784" w14:textId="2D186804" w:rsidR="003E2E9E" w:rsidRPr="004F723B" w:rsidRDefault="0061551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Patellar thickness has also been implicated in the development of PCS. Thinner components have been shown to increase the incidence of PCS by reducing the offset of the quadriceps tendon from the superior portion of the trochlear </w:t>
      </w:r>
      <w:proofErr w:type="gramStart"/>
      <w:r w:rsidRPr="004F723B">
        <w:rPr>
          <w:rFonts w:ascii="Book Antiqua" w:hAnsi="Book Antiqua"/>
          <w:color w:val="000000" w:themeColor="text1"/>
          <w:sz w:val="24"/>
          <w:szCs w:val="24"/>
        </w:rPr>
        <w:t>groove</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30]</w:t>
      </w:r>
      <w:r w:rsidRPr="004F723B">
        <w:rPr>
          <w:rFonts w:ascii="Book Antiqua" w:hAnsi="Book Antiqua"/>
          <w:color w:val="000000" w:themeColor="text1"/>
          <w:sz w:val="24"/>
          <w:szCs w:val="24"/>
        </w:rPr>
        <w:t xml:space="preserve">. Additionally, Costanzo et al. determined that patella thickness, preoperatively, does relate to increased incidence of PCS and suggested that it may lead to greater bone/soft tissue </w:t>
      </w:r>
      <w:proofErr w:type="spellStart"/>
      <w:r w:rsidRPr="004F723B">
        <w:rPr>
          <w:rFonts w:ascii="Book Antiqua" w:hAnsi="Book Antiqua"/>
          <w:color w:val="000000" w:themeColor="text1"/>
          <w:sz w:val="24"/>
          <w:szCs w:val="24"/>
        </w:rPr>
        <w:t>resectioning</w:t>
      </w:r>
      <w:proofErr w:type="spellEnd"/>
      <w:r w:rsidRPr="004F723B">
        <w:rPr>
          <w:rFonts w:ascii="Book Antiqua" w:hAnsi="Book Antiqua"/>
          <w:color w:val="000000" w:themeColor="text1"/>
          <w:sz w:val="24"/>
          <w:szCs w:val="24"/>
        </w:rPr>
        <w:t xml:space="preserve">, though this risk factor can be mitigated by improved surgical </w:t>
      </w:r>
      <w:proofErr w:type="gramStart"/>
      <w:r w:rsidRPr="004F723B">
        <w:rPr>
          <w:rFonts w:ascii="Book Antiqua" w:hAnsi="Book Antiqua"/>
          <w:color w:val="000000" w:themeColor="text1"/>
          <w:sz w:val="24"/>
          <w:szCs w:val="24"/>
        </w:rPr>
        <w:t>technique</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w:t>
      </w:r>
      <w:r w:rsidRPr="004F723B">
        <w:rPr>
          <w:rFonts w:ascii="Book Antiqua" w:hAnsi="Book Antiqua"/>
          <w:color w:val="000000" w:themeColor="text1"/>
          <w:sz w:val="24"/>
          <w:szCs w:val="24"/>
        </w:rPr>
        <w:t xml:space="preserve">. Hamilton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31]</w:t>
      </w:r>
      <w:r w:rsidRPr="004F723B">
        <w:rPr>
          <w:rFonts w:ascii="Book Antiqua" w:hAnsi="Book Antiqua"/>
          <w:color w:val="000000" w:themeColor="text1"/>
          <w:sz w:val="24"/>
          <w:szCs w:val="24"/>
        </w:rPr>
        <w:t xml:space="preserve"> demonstrated this significant association by demonstrating an increase in PCS with thinner </w:t>
      </w:r>
      <w:proofErr w:type="spellStart"/>
      <w:r w:rsidRPr="004F723B">
        <w:rPr>
          <w:rFonts w:ascii="Book Antiqua" w:hAnsi="Book Antiqua"/>
          <w:color w:val="000000" w:themeColor="text1"/>
          <w:sz w:val="24"/>
          <w:szCs w:val="24"/>
        </w:rPr>
        <w:t>patellas</w:t>
      </w:r>
      <w:proofErr w:type="spellEnd"/>
      <w:r w:rsidRPr="004F723B">
        <w:rPr>
          <w:rFonts w:ascii="Book Antiqua" w:hAnsi="Book Antiqua"/>
          <w:color w:val="000000" w:themeColor="text1"/>
          <w:sz w:val="24"/>
          <w:szCs w:val="24"/>
        </w:rPr>
        <w:t xml:space="preserve"> in 3655 TKAs. In fact, decreasing the thickness by more than 2 mm would increase the risk of developing PCS by 2.5, owing to a smaller distance between the </w:t>
      </w:r>
      <w:r w:rsidR="00580549" w:rsidRPr="004F723B">
        <w:rPr>
          <w:rFonts w:ascii="Book Antiqua" w:hAnsi="Book Antiqua"/>
          <w:color w:val="000000" w:themeColor="text1"/>
          <w:sz w:val="24"/>
          <w:szCs w:val="24"/>
        </w:rPr>
        <w:t>extensor mechanism and femoral component box. The importance of patella thickness</w:t>
      </w:r>
      <w:r w:rsidR="00580549" w:rsidRPr="004F723B">
        <w:rPr>
          <w:rFonts w:ascii="Book Antiqua" w:hAnsi="Book Antiqua"/>
          <w:color w:val="000000" w:themeColor="text1"/>
          <w:spacing w:val="-16"/>
          <w:sz w:val="24"/>
          <w:szCs w:val="24"/>
        </w:rPr>
        <w:t xml:space="preserve"> </w:t>
      </w:r>
      <w:r w:rsidR="00580549" w:rsidRPr="004F723B">
        <w:rPr>
          <w:rFonts w:ascii="Book Antiqua" w:hAnsi="Book Antiqua"/>
          <w:color w:val="000000" w:themeColor="text1"/>
          <w:sz w:val="24"/>
          <w:szCs w:val="24"/>
        </w:rPr>
        <w:t>is</w:t>
      </w:r>
      <w:r w:rsidRPr="004F723B">
        <w:rPr>
          <w:rFonts w:ascii="Book Antiqua" w:hAnsi="Book Antiqua"/>
          <w:color w:val="000000" w:themeColor="text1"/>
          <w:sz w:val="24"/>
          <w:szCs w:val="24"/>
        </w:rPr>
        <w:t xml:space="preserve"> </w:t>
      </w:r>
      <w:r w:rsidR="00580549" w:rsidRPr="004F723B">
        <w:rPr>
          <w:rFonts w:ascii="Book Antiqua" w:hAnsi="Book Antiqua"/>
          <w:color w:val="000000" w:themeColor="text1"/>
          <w:sz w:val="24"/>
          <w:szCs w:val="24"/>
        </w:rPr>
        <w:t>not well understood</w:t>
      </w:r>
      <w:r w:rsidR="009E7272" w:rsidRPr="004F723B">
        <w:rPr>
          <w:rFonts w:ascii="Book Antiqua" w:hAnsi="Book Antiqua"/>
          <w:color w:val="000000" w:themeColor="text1"/>
          <w:sz w:val="24"/>
          <w:szCs w:val="24"/>
        </w:rPr>
        <w:t>,</w:t>
      </w:r>
      <w:r w:rsidR="00580549" w:rsidRPr="004F723B">
        <w:rPr>
          <w:rFonts w:ascii="Book Antiqua" w:hAnsi="Book Antiqua"/>
          <w:color w:val="000000" w:themeColor="text1"/>
          <w:sz w:val="24"/>
          <w:szCs w:val="24"/>
        </w:rPr>
        <w:t xml:space="preserve"> however, as several other studies have concluded that patella</w:t>
      </w:r>
      <w:r w:rsidRPr="004F723B">
        <w:rPr>
          <w:rFonts w:ascii="Book Antiqua" w:hAnsi="Book Antiqua"/>
          <w:color w:val="000000" w:themeColor="text1"/>
          <w:sz w:val="24"/>
          <w:szCs w:val="24"/>
        </w:rPr>
        <w:t xml:space="preserve"> </w:t>
      </w:r>
      <w:r w:rsidR="00580549" w:rsidRPr="004F723B">
        <w:rPr>
          <w:rFonts w:ascii="Book Antiqua" w:hAnsi="Book Antiqua"/>
          <w:color w:val="000000" w:themeColor="text1"/>
          <w:sz w:val="24"/>
          <w:szCs w:val="24"/>
        </w:rPr>
        <w:t>thickness has minimal association with the incidence of PCS (Table</w:t>
      </w:r>
      <w:r w:rsidR="00580549" w:rsidRPr="004F723B">
        <w:rPr>
          <w:rFonts w:ascii="Book Antiqua" w:hAnsi="Book Antiqua"/>
          <w:color w:val="000000" w:themeColor="text1"/>
          <w:spacing w:val="-10"/>
          <w:sz w:val="24"/>
          <w:szCs w:val="24"/>
        </w:rPr>
        <w:t xml:space="preserve"> </w:t>
      </w:r>
      <w:r w:rsidR="00580549" w:rsidRPr="004F723B">
        <w:rPr>
          <w:rFonts w:ascii="Book Antiqua" w:hAnsi="Book Antiqua"/>
          <w:color w:val="000000" w:themeColor="text1"/>
          <w:sz w:val="24"/>
          <w:szCs w:val="24"/>
        </w:rPr>
        <w:t>1</w:t>
      </w:r>
      <w:proofErr w:type="gramStart"/>
      <w:r w:rsidR="00580549" w:rsidRPr="004F723B">
        <w:rPr>
          <w:rFonts w:ascii="Book Antiqua" w:hAnsi="Book Antiqua"/>
          <w:color w:val="000000" w:themeColor="text1"/>
          <w:sz w:val="24"/>
          <w:szCs w:val="24"/>
        </w:rPr>
        <w:t>)</w:t>
      </w:r>
      <w:r w:rsidR="00A054B8"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8,26,29,32]</w:t>
      </w:r>
      <w:r w:rsidR="00580549" w:rsidRPr="004F723B">
        <w:rPr>
          <w:rFonts w:ascii="Book Antiqua" w:hAnsi="Book Antiqua"/>
          <w:color w:val="000000" w:themeColor="text1"/>
          <w:sz w:val="24"/>
          <w:szCs w:val="24"/>
        </w:rPr>
        <w:t>.</w:t>
      </w:r>
    </w:p>
    <w:p w14:paraId="31DDE189" w14:textId="3E6E1866"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lastRenderedPageBreak/>
        <w:t>Increased posterior tibial slope has also been thought to contribute to</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the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development of PCS, most notably </w:t>
      </w:r>
      <w:r w:rsidR="009E7272" w:rsidRPr="004F723B">
        <w:rPr>
          <w:rFonts w:ascii="Book Antiqua" w:hAnsi="Book Antiqua"/>
          <w:color w:val="000000" w:themeColor="text1"/>
          <w:sz w:val="24"/>
          <w:szCs w:val="24"/>
        </w:rPr>
        <w:t>since an</w:t>
      </w:r>
      <w:r w:rsidRPr="004F723B">
        <w:rPr>
          <w:rFonts w:ascii="Book Antiqua" w:hAnsi="Book Antiqua"/>
          <w:color w:val="000000" w:themeColor="text1"/>
          <w:sz w:val="24"/>
          <w:szCs w:val="24"/>
        </w:rPr>
        <w:t xml:space="preserve"> increase in the flexion gap </w:t>
      </w:r>
      <w:r w:rsidR="009E7272" w:rsidRPr="004F723B">
        <w:rPr>
          <w:rFonts w:ascii="Book Antiqua" w:hAnsi="Book Antiqua"/>
          <w:color w:val="000000" w:themeColor="text1"/>
          <w:sz w:val="24"/>
          <w:szCs w:val="24"/>
        </w:rPr>
        <w:t>would</w:t>
      </w:r>
      <w:r w:rsidRPr="004F723B">
        <w:rPr>
          <w:rFonts w:ascii="Book Antiqua" w:hAnsi="Book Antiqua"/>
          <w:color w:val="000000" w:themeColor="text1"/>
          <w:spacing w:val="43"/>
          <w:sz w:val="24"/>
          <w:szCs w:val="24"/>
        </w:rPr>
        <w:t xml:space="preserve"> </w:t>
      </w:r>
      <w:r w:rsidRPr="004F723B">
        <w:rPr>
          <w:rFonts w:ascii="Book Antiqua" w:hAnsi="Book Antiqua"/>
          <w:color w:val="000000" w:themeColor="text1"/>
          <w:sz w:val="24"/>
          <w:szCs w:val="24"/>
        </w:rPr>
        <w:t>increase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level of tension placed on upon the quad mechanism. However, aside from</w:t>
      </w:r>
      <w:r w:rsidRPr="004F723B">
        <w:rPr>
          <w:rFonts w:ascii="Book Antiqua" w:hAnsi="Book Antiqua"/>
          <w:color w:val="000000" w:themeColor="text1"/>
          <w:spacing w:val="57"/>
          <w:sz w:val="24"/>
          <w:szCs w:val="24"/>
        </w:rPr>
        <w:t xml:space="preserve"> </w:t>
      </w:r>
      <w:r w:rsidRPr="004F723B">
        <w:rPr>
          <w:rFonts w:ascii="Book Antiqua" w:hAnsi="Book Antiqua"/>
          <w:color w:val="000000" w:themeColor="text1"/>
          <w:sz w:val="24"/>
          <w:szCs w:val="24"/>
        </w:rPr>
        <w:t>Gholson</w:t>
      </w:r>
      <w:r w:rsidR="00615519"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32]</w:t>
      </w:r>
      <w:r w:rsidRPr="004F723B">
        <w:rPr>
          <w:rFonts w:ascii="Book Antiqua" w:hAnsi="Book Antiqua"/>
          <w:color w:val="000000" w:themeColor="text1"/>
          <w:sz w:val="24"/>
          <w:szCs w:val="24"/>
        </w:rPr>
        <w:t>, no other study</w:t>
      </w:r>
      <w:r w:rsidR="009E7272" w:rsidRPr="004F723B">
        <w:rPr>
          <w:rFonts w:ascii="Book Antiqua" w:hAnsi="Book Antiqua"/>
          <w:color w:val="000000" w:themeColor="text1"/>
          <w:sz w:val="24"/>
          <w:szCs w:val="24"/>
        </w:rPr>
        <w:t xml:space="preserve"> has</w:t>
      </w:r>
      <w:r w:rsidRPr="004F723B">
        <w:rPr>
          <w:rFonts w:ascii="Book Antiqua" w:hAnsi="Book Antiqua"/>
          <w:color w:val="000000" w:themeColor="text1"/>
          <w:sz w:val="24"/>
          <w:szCs w:val="24"/>
        </w:rPr>
        <w:t xml:space="preserve"> found a significant correlation between this metric and</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PCS</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incidence.</w:t>
      </w:r>
    </w:p>
    <w:p w14:paraId="486781F8" w14:textId="59792FBC"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Patellar tilt, defined as the angle subtended by the equatorial line of the patella</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and</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line connecting the anterior limits of the femoral condyles, has also been implicated</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in</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development of PCS</w:t>
      </w:r>
      <w:r w:rsidR="0028317B" w:rsidRPr="004F723B">
        <w:rPr>
          <w:rFonts w:ascii="Book Antiqua" w:hAnsi="Book Antiqua"/>
          <w:color w:val="000000" w:themeColor="text1"/>
          <w:sz w:val="24"/>
          <w:szCs w:val="24"/>
          <w:vertAlign w:val="superscript"/>
        </w:rPr>
        <w:t>[14,15]</w:t>
      </w:r>
      <w:r w:rsidRPr="004F723B">
        <w:rPr>
          <w:rFonts w:ascii="Book Antiqua" w:hAnsi="Book Antiqua"/>
          <w:color w:val="000000" w:themeColor="text1"/>
          <w:sz w:val="24"/>
          <w:szCs w:val="24"/>
        </w:rPr>
        <w:t xml:space="preserve">. </w:t>
      </w:r>
      <w:r w:rsidR="0028317B" w:rsidRPr="004F723B">
        <w:rPr>
          <w:rFonts w:ascii="Book Antiqua" w:hAnsi="Book Antiqua"/>
          <w:color w:val="000000" w:themeColor="text1"/>
          <w:sz w:val="24"/>
          <w:szCs w:val="24"/>
        </w:rPr>
        <w:t>Fukunaga</w:t>
      </w:r>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28317B" w:rsidRPr="004F723B">
        <w:rPr>
          <w:rFonts w:ascii="Book Antiqua" w:hAnsi="Book Antiqua"/>
          <w:color w:val="000000" w:themeColor="text1"/>
          <w:sz w:val="24"/>
          <w:szCs w:val="24"/>
          <w:vertAlign w:val="superscript"/>
        </w:rPr>
        <w:t>[</w:t>
      </w:r>
      <w:proofErr w:type="gramEnd"/>
      <w:r w:rsidR="0028317B" w:rsidRPr="004F723B">
        <w:rPr>
          <w:rFonts w:ascii="Book Antiqua" w:hAnsi="Book Antiqua"/>
          <w:color w:val="000000" w:themeColor="text1"/>
          <w:sz w:val="24"/>
          <w:szCs w:val="24"/>
          <w:vertAlign w:val="superscript"/>
        </w:rPr>
        <w:t>14]</w:t>
      </w:r>
      <w:r w:rsidRPr="004F723B">
        <w:rPr>
          <w:rFonts w:ascii="Book Antiqua" w:hAnsi="Book Antiqua"/>
          <w:color w:val="000000" w:themeColor="text1"/>
          <w:sz w:val="24"/>
          <w:szCs w:val="24"/>
        </w:rPr>
        <w:t>, using logistic regression analysis,</w:t>
      </w:r>
      <w:r w:rsidRPr="004F723B">
        <w:rPr>
          <w:rFonts w:ascii="Book Antiqua" w:hAnsi="Book Antiqua"/>
          <w:color w:val="000000" w:themeColor="text1"/>
          <w:spacing w:val="41"/>
          <w:sz w:val="24"/>
          <w:szCs w:val="24"/>
        </w:rPr>
        <w:t xml:space="preserve"> </w:t>
      </w:r>
      <w:r w:rsidRPr="004F723B">
        <w:rPr>
          <w:rFonts w:ascii="Book Antiqua" w:hAnsi="Book Antiqua"/>
          <w:color w:val="000000" w:themeColor="text1"/>
          <w:sz w:val="24"/>
          <w:szCs w:val="24"/>
        </w:rPr>
        <w:t>determined</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that incidence of PCS would increase 1.27 for every degree increase in patellar tilt.</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The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prosthesis design is also thought to impact the stability of patellar tracking and</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therefore</w:t>
      </w:r>
      <w:r w:rsidR="00615519"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can influence PCS</w:t>
      </w:r>
      <w:r w:rsidRPr="004F723B">
        <w:rPr>
          <w:rFonts w:ascii="Book Antiqua" w:hAnsi="Book Antiqua"/>
          <w:color w:val="000000" w:themeColor="text1"/>
          <w:spacing w:val="6"/>
          <w:sz w:val="24"/>
          <w:szCs w:val="24"/>
        </w:rPr>
        <w:t xml:space="preserve"> </w:t>
      </w:r>
      <w:proofErr w:type="gramStart"/>
      <w:r w:rsidRPr="004F723B">
        <w:rPr>
          <w:rFonts w:ascii="Book Antiqua" w:hAnsi="Book Antiqua"/>
          <w:color w:val="000000" w:themeColor="text1"/>
          <w:sz w:val="24"/>
          <w:szCs w:val="24"/>
        </w:rPr>
        <w:t>development</w:t>
      </w:r>
      <w:r w:rsidR="00615519" w:rsidRPr="004F723B">
        <w:rPr>
          <w:rFonts w:ascii="Book Antiqua" w:hAnsi="Book Antiqua"/>
          <w:color w:val="000000" w:themeColor="text1"/>
          <w:sz w:val="24"/>
          <w:szCs w:val="24"/>
          <w:vertAlign w:val="superscript"/>
        </w:rPr>
        <w:t>[</w:t>
      </w:r>
      <w:proofErr w:type="gramEnd"/>
      <w:r w:rsidR="00615519" w:rsidRPr="004F723B">
        <w:rPr>
          <w:rFonts w:ascii="Book Antiqua" w:hAnsi="Book Antiqua"/>
          <w:color w:val="000000" w:themeColor="text1"/>
          <w:sz w:val="24"/>
          <w:szCs w:val="24"/>
          <w:vertAlign w:val="superscript"/>
        </w:rPr>
        <w:t>15]</w:t>
      </w:r>
      <w:r w:rsidRPr="004F723B">
        <w:rPr>
          <w:rFonts w:ascii="Book Antiqua" w:hAnsi="Book Antiqua"/>
          <w:color w:val="000000" w:themeColor="text1"/>
          <w:sz w:val="24"/>
          <w:szCs w:val="24"/>
        </w:rPr>
        <w:t>.</w:t>
      </w:r>
    </w:p>
    <w:p w14:paraId="62DA92D4" w14:textId="666EA87F"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The relationship between patellar resurfacing and incidence of PCS has not</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been</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definitely confirmed in the literature. For example, Shoji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28317B" w:rsidRPr="004F723B">
        <w:rPr>
          <w:rFonts w:ascii="Book Antiqua" w:hAnsi="Book Antiqua"/>
          <w:color w:val="000000" w:themeColor="text1"/>
          <w:sz w:val="24"/>
          <w:szCs w:val="24"/>
          <w:vertAlign w:val="superscript"/>
        </w:rPr>
        <w:t>[</w:t>
      </w:r>
      <w:proofErr w:type="gramEnd"/>
      <w:r w:rsidR="0028317B" w:rsidRPr="004F723B">
        <w:rPr>
          <w:rFonts w:ascii="Book Antiqua" w:hAnsi="Book Antiqua"/>
          <w:color w:val="000000" w:themeColor="text1"/>
          <w:sz w:val="24"/>
          <w:szCs w:val="24"/>
          <w:vertAlign w:val="superscript"/>
        </w:rPr>
        <w:t>25]</w:t>
      </w:r>
      <w:r w:rsidRPr="004F723B">
        <w:rPr>
          <w:rFonts w:ascii="Book Antiqua" w:hAnsi="Book Antiqua"/>
          <w:color w:val="000000" w:themeColor="text1"/>
          <w:sz w:val="24"/>
          <w:szCs w:val="24"/>
        </w:rPr>
        <w:t xml:space="preserve"> concluded that in a series</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of</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647 TKAs, there was no difference in incidence of PCS between the patellar</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resurfaced</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group and native patella group. Still, some orthopedists recommend patellar</w:t>
      </w:r>
      <w:r w:rsidRPr="004F723B">
        <w:rPr>
          <w:rFonts w:ascii="Book Antiqua" w:hAnsi="Book Antiqua"/>
          <w:color w:val="000000" w:themeColor="text1"/>
          <w:spacing w:val="27"/>
          <w:sz w:val="24"/>
          <w:szCs w:val="24"/>
        </w:rPr>
        <w:t xml:space="preserve"> </w:t>
      </w:r>
      <w:r w:rsidRPr="004F723B">
        <w:rPr>
          <w:rFonts w:ascii="Book Antiqua" w:hAnsi="Book Antiqua"/>
          <w:color w:val="000000" w:themeColor="text1"/>
          <w:sz w:val="24"/>
          <w:szCs w:val="24"/>
        </w:rPr>
        <w:t>resurfacing</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to reduce PCS due to its ability to create more space between the patella and the</w:t>
      </w:r>
      <w:r w:rsidRPr="004F723B">
        <w:rPr>
          <w:rFonts w:ascii="Book Antiqua" w:hAnsi="Book Antiqua"/>
          <w:color w:val="000000" w:themeColor="text1"/>
          <w:spacing w:val="23"/>
          <w:sz w:val="24"/>
          <w:szCs w:val="24"/>
        </w:rPr>
        <w:t xml:space="preserve"> </w:t>
      </w:r>
      <w:r w:rsidRPr="004F723B">
        <w:rPr>
          <w:rFonts w:ascii="Book Antiqua" w:hAnsi="Book Antiqua"/>
          <w:color w:val="000000" w:themeColor="text1"/>
          <w:sz w:val="24"/>
          <w:szCs w:val="24"/>
        </w:rPr>
        <w:t>femoral</w:t>
      </w:r>
      <w:r w:rsidR="0028317B" w:rsidRPr="004F723B">
        <w:rPr>
          <w:rFonts w:ascii="Book Antiqua" w:hAnsi="Book Antiqua"/>
          <w:color w:val="000000" w:themeColor="text1"/>
          <w:sz w:val="24"/>
          <w:szCs w:val="24"/>
        </w:rPr>
        <w:t xml:space="preserve"> </w:t>
      </w:r>
      <w:proofErr w:type="gramStart"/>
      <w:r w:rsidRPr="004F723B">
        <w:rPr>
          <w:rFonts w:ascii="Book Antiqua" w:hAnsi="Book Antiqua"/>
          <w:color w:val="000000" w:themeColor="text1"/>
          <w:sz w:val="24"/>
          <w:szCs w:val="24"/>
        </w:rPr>
        <w:t>box</w:t>
      </w:r>
      <w:r w:rsidR="0028317B" w:rsidRPr="004F723B">
        <w:rPr>
          <w:rFonts w:ascii="Book Antiqua" w:hAnsi="Book Antiqua"/>
          <w:color w:val="000000" w:themeColor="text1"/>
          <w:sz w:val="24"/>
          <w:szCs w:val="24"/>
          <w:vertAlign w:val="superscript"/>
        </w:rPr>
        <w:t>[</w:t>
      </w:r>
      <w:proofErr w:type="gramEnd"/>
      <w:r w:rsidR="0028317B" w:rsidRPr="004F723B">
        <w:rPr>
          <w:rFonts w:ascii="Book Antiqua" w:hAnsi="Book Antiqua"/>
          <w:color w:val="000000" w:themeColor="text1"/>
          <w:sz w:val="24"/>
          <w:szCs w:val="24"/>
          <w:vertAlign w:val="superscript"/>
        </w:rPr>
        <w:t>33]</w:t>
      </w:r>
      <w:r w:rsidRPr="004F723B">
        <w:rPr>
          <w:rFonts w:ascii="Book Antiqua" w:hAnsi="Book Antiqua"/>
          <w:color w:val="000000" w:themeColor="text1"/>
          <w:sz w:val="24"/>
          <w:szCs w:val="24"/>
        </w:rPr>
        <w:t xml:space="preserve">. Ogawa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28317B" w:rsidRPr="004F723B">
        <w:rPr>
          <w:rFonts w:ascii="Book Antiqua" w:hAnsi="Book Antiqua"/>
          <w:color w:val="000000" w:themeColor="text1"/>
          <w:sz w:val="24"/>
          <w:szCs w:val="24"/>
          <w:vertAlign w:val="superscript"/>
        </w:rPr>
        <w:t>[</w:t>
      </w:r>
      <w:proofErr w:type="gramEnd"/>
      <w:r w:rsidR="0028317B" w:rsidRPr="004F723B">
        <w:rPr>
          <w:rFonts w:ascii="Book Antiqua" w:hAnsi="Book Antiqua"/>
          <w:color w:val="000000" w:themeColor="text1"/>
          <w:sz w:val="24"/>
          <w:szCs w:val="24"/>
          <w:vertAlign w:val="superscript"/>
        </w:rPr>
        <w:t>34]</w:t>
      </w:r>
      <w:r w:rsidRPr="004F723B">
        <w:rPr>
          <w:rFonts w:ascii="Book Antiqua" w:hAnsi="Book Antiqua"/>
          <w:color w:val="000000" w:themeColor="text1"/>
          <w:sz w:val="24"/>
          <w:szCs w:val="24"/>
        </w:rPr>
        <w:t xml:space="preserve"> studied 84 knees from 69 patients and concluded that PCS</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was</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significantly higher in native </w:t>
      </w:r>
      <w:proofErr w:type="spellStart"/>
      <w:r w:rsidRPr="004F723B">
        <w:rPr>
          <w:rFonts w:ascii="Book Antiqua" w:hAnsi="Book Antiqua"/>
          <w:color w:val="000000" w:themeColor="text1"/>
          <w:sz w:val="24"/>
          <w:szCs w:val="24"/>
        </w:rPr>
        <w:t>patellas</w:t>
      </w:r>
      <w:proofErr w:type="spellEnd"/>
      <w:r w:rsidRPr="004F723B">
        <w:rPr>
          <w:rFonts w:ascii="Book Antiqua" w:hAnsi="Book Antiqua"/>
          <w:color w:val="000000" w:themeColor="text1"/>
          <w:sz w:val="24"/>
          <w:szCs w:val="24"/>
        </w:rPr>
        <w:t xml:space="preserve">, owing </w:t>
      </w:r>
      <w:r w:rsidRPr="004F723B">
        <w:rPr>
          <w:rFonts w:ascii="Book Antiqua" w:hAnsi="Book Antiqua"/>
          <w:color w:val="000000" w:themeColor="text1"/>
          <w:spacing w:val="-4"/>
          <w:sz w:val="24"/>
          <w:szCs w:val="24"/>
        </w:rPr>
        <w:t xml:space="preserve">to </w:t>
      </w:r>
      <w:r w:rsidRPr="004F723B">
        <w:rPr>
          <w:rFonts w:ascii="Book Antiqua" w:hAnsi="Book Antiqua"/>
          <w:color w:val="000000" w:themeColor="text1"/>
          <w:sz w:val="24"/>
          <w:szCs w:val="24"/>
        </w:rPr>
        <w:t>the increased patellar tilt and</w:t>
      </w:r>
      <w:r w:rsidRPr="004F723B">
        <w:rPr>
          <w:rFonts w:ascii="Book Antiqua" w:hAnsi="Book Antiqua"/>
          <w:color w:val="000000" w:themeColor="text1"/>
          <w:spacing w:val="46"/>
          <w:sz w:val="24"/>
          <w:szCs w:val="24"/>
        </w:rPr>
        <w:t xml:space="preserve"> </w:t>
      </w:r>
      <w:r w:rsidRPr="004F723B">
        <w:rPr>
          <w:rFonts w:ascii="Book Antiqua" w:hAnsi="Book Antiqua"/>
          <w:color w:val="000000" w:themeColor="text1"/>
          <w:sz w:val="24"/>
          <w:szCs w:val="24"/>
        </w:rPr>
        <w:t>medial</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positioning of the patella to the femur in resurfaced </w:t>
      </w:r>
      <w:proofErr w:type="spellStart"/>
      <w:r w:rsidRPr="004F723B">
        <w:rPr>
          <w:rFonts w:ascii="Book Antiqua" w:hAnsi="Book Antiqua"/>
          <w:color w:val="000000" w:themeColor="text1"/>
          <w:sz w:val="24"/>
          <w:szCs w:val="24"/>
        </w:rPr>
        <w:t>patellas</w:t>
      </w:r>
      <w:proofErr w:type="spellEnd"/>
      <w:r w:rsidRPr="004F723B">
        <w:rPr>
          <w:rFonts w:ascii="Book Antiqua" w:hAnsi="Book Antiqua"/>
          <w:color w:val="000000" w:themeColor="text1"/>
          <w:sz w:val="24"/>
          <w:szCs w:val="24"/>
        </w:rPr>
        <w:t>. While</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patellar</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resurfacing/retention was found to significantly increase the incidence of PCS (4/14</w:t>
      </w:r>
      <w:r w:rsidRPr="004F723B">
        <w:rPr>
          <w:rFonts w:ascii="Book Antiqua" w:hAnsi="Book Antiqua"/>
          <w:color w:val="000000" w:themeColor="text1"/>
          <w:spacing w:val="53"/>
          <w:sz w:val="24"/>
          <w:szCs w:val="24"/>
        </w:rPr>
        <w:t xml:space="preserve"> </w:t>
      </w:r>
      <w:r w:rsidRPr="004F723B">
        <w:rPr>
          <w:rFonts w:ascii="Book Antiqua" w:hAnsi="Book Antiqua"/>
          <w:i/>
          <w:iCs/>
          <w:color w:val="000000" w:themeColor="text1"/>
          <w:sz w:val="24"/>
          <w:szCs w:val="24"/>
        </w:rPr>
        <w:t>vs</w:t>
      </w:r>
      <w:r w:rsidR="0028317B" w:rsidRPr="004F723B">
        <w:rPr>
          <w:rFonts w:ascii="Book Antiqua" w:hAnsi="Book Antiqua"/>
          <w:i/>
          <w:iCs/>
          <w:color w:val="000000" w:themeColor="text1"/>
          <w:sz w:val="24"/>
          <w:szCs w:val="24"/>
        </w:rPr>
        <w:t xml:space="preserve"> </w:t>
      </w:r>
      <w:r w:rsidRPr="004F723B">
        <w:rPr>
          <w:rFonts w:ascii="Book Antiqua" w:hAnsi="Book Antiqua"/>
          <w:color w:val="000000" w:themeColor="text1"/>
          <w:sz w:val="24"/>
          <w:szCs w:val="24"/>
        </w:rPr>
        <w:t xml:space="preserve">56/752 in non-PCS group, </w:t>
      </w:r>
      <w:r w:rsidRPr="004F723B">
        <w:rPr>
          <w:rFonts w:ascii="Book Antiqua" w:hAnsi="Book Antiqua"/>
          <w:i/>
          <w:iCs/>
          <w:caps/>
          <w:color w:val="000000" w:themeColor="text1"/>
          <w:sz w:val="24"/>
          <w:szCs w:val="24"/>
        </w:rPr>
        <w:t>p</w:t>
      </w:r>
      <w:r w:rsidRPr="004F723B">
        <w:rPr>
          <w:rFonts w:ascii="Book Antiqua" w:hAnsi="Book Antiqua"/>
          <w:color w:val="000000" w:themeColor="text1"/>
          <w:sz w:val="24"/>
          <w:szCs w:val="24"/>
        </w:rPr>
        <w:t xml:space="preserve"> = 0.003), this study only included 14 knees that</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were</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resurfaced as compared to 752 that were not</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resurfaced</w:t>
      </w:r>
      <w:r w:rsidR="0028317B" w:rsidRPr="004F723B">
        <w:rPr>
          <w:rFonts w:ascii="Book Antiqua" w:hAnsi="Book Antiqua"/>
          <w:color w:val="000000" w:themeColor="text1"/>
          <w:sz w:val="24"/>
          <w:szCs w:val="24"/>
          <w:vertAlign w:val="superscript"/>
        </w:rPr>
        <w:t>[8]</w:t>
      </w:r>
      <w:r w:rsidRPr="004F723B">
        <w:rPr>
          <w:rFonts w:ascii="Book Antiqua" w:hAnsi="Book Antiqua"/>
          <w:color w:val="000000" w:themeColor="text1"/>
          <w:sz w:val="24"/>
          <w:szCs w:val="24"/>
        </w:rPr>
        <w:t>.</w:t>
      </w:r>
    </w:p>
    <w:p w14:paraId="2255691B" w14:textId="77777777" w:rsidR="0028317B" w:rsidRPr="004F723B" w:rsidRDefault="0028317B"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763FBF55" w14:textId="286769DF"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4F723B">
        <w:rPr>
          <w:rFonts w:ascii="Book Antiqua" w:hAnsi="Book Antiqua"/>
          <w:i/>
          <w:color w:val="000000" w:themeColor="text1"/>
          <w:w w:val="95"/>
        </w:rPr>
        <w:t>Treatment</w:t>
      </w:r>
    </w:p>
    <w:p w14:paraId="789652B4" w14:textId="6B9A86DD" w:rsidR="003E2E9E" w:rsidRPr="004F723B"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Once a diagnosis of patella clunk is established, </w:t>
      </w:r>
      <w:r w:rsidR="009E7272" w:rsidRPr="004F723B">
        <w:rPr>
          <w:rFonts w:ascii="Book Antiqua" w:hAnsi="Book Antiqua"/>
          <w:color w:val="000000" w:themeColor="text1"/>
          <w:sz w:val="24"/>
          <w:szCs w:val="24"/>
        </w:rPr>
        <w:t xml:space="preserve">it </w:t>
      </w:r>
      <w:r w:rsidRPr="004F723B">
        <w:rPr>
          <w:rFonts w:ascii="Book Antiqua" w:hAnsi="Book Antiqua"/>
          <w:color w:val="000000" w:themeColor="text1"/>
          <w:sz w:val="24"/>
          <w:szCs w:val="24"/>
        </w:rPr>
        <w:t>can be</w:t>
      </w:r>
      <w:r w:rsidRPr="004F723B">
        <w:rPr>
          <w:rFonts w:ascii="Book Antiqua" w:hAnsi="Book Antiqua"/>
          <w:color w:val="000000" w:themeColor="text1"/>
          <w:spacing w:val="33"/>
          <w:sz w:val="24"/>
          <w:szCs w:val="24"/>
        </w:rPr>
        <w:t xml:space="preserve"> </w:t>
      </w:r>
      <w:r w:rsidRPr="004F723B">
        <w:rPr>
          <w:rFonts w:ascii="Book Antiqua" w:hAnsi="Book Antiqua"/>
          <w:color w:val="000000" w:themeColor="text1"/>
          <w:sz w:val="24"/>
          <w:szCs w:val="24"/>
        </w:rPr>
        <w:t>effectively</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treated. Since mechanical catching of scar tissue causes pain, non-surgical means are</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not</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 most successful at treating the condition. That being said, before surgical</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intervention,</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conventional non-surgical intervention is limited to lower extremity quadriceps</w:t>
      </w:r>
      <w:r w:rsidRPr="004F723B">
        <w:rPr>
          <w:rFonts w:ascii="Book Antiqua" w:hAnsi="Book Antiqua"/>
          <w:color w:val="000000" w:themeColor="text1"/>
          <w:spacing w:val="26"/>
          <w:sz w:val="24"/>
          <w:szCs w:val="24"/>
        </w:rPr>
        <w:t xml:space="preserve"> </w:t>
      </w:r>
      <w:r w:rsidRPr="004F723B">
        <w:rPr>
          <w:rFonts w:ascii="Book Antiqua" w:hAnsi="Book Antiqua"/>
          <w:color w:val="000000" w:themeColor="text1"/>
          <w:sz w:val="24"/>
          <w:szCs w:val="24"/>
        </w:rPr>
        <w:t>and</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hamstring</w:t>
      </w:r>
      <w:r w:rsidRPr="004F723B">
        <w:rPr>
          <w:rFonts w:ascii="Book Antiqua" w:hAnsi="Book Antiqua"/>
          <w:color w:val="000000" w:themeColor="text1"/>
          <w:spacing w:val="4"/>
          <w:sz w:val="24"/>
          <w:szCs w:val="24"/>
        </w:rPr>
        <w:t xml:space="preserve"> </w:t>
      </w:r>
      <w:proofErr w:type="gramStart"/>
      <w:r w:rsidRPr="004F723B">
        <w:rPr>
          <w:rFonts w:ascii="Book Antiqua" w:hAnsi="Book Antiqua"/>
          <w:color w:val="000000" w:themeColor="text1"/>
          <w:sz w:val="24"/>
          <w:szCs w:val="24"/>
        </w:rPr>
        <w:t>strengthening</w:t>
      </w:r>
      <w:r w:rsidR="0028317B" w:rsidRPr="004F723B">
        <w:rPr>
          <w:rFonts w:ascii="Book Antiqua" w:hAnsi="Book Antiqua"/>
          <w:color w:val="000000" w:themeColor="text1"/>
          <w:position w:val="6"/>
          <w:sz w:val="24"/>
          <w:szCs w:val="24"/>
          <w:vertAlign w:val="superscript"/>
        </w:rPr>
        <w:t>[</w:t>
      </w:r>
      <w:proofErr w:type="gramEnd"/>
      <w:r w:rsidR="0028317B" w:rsidRPr="004F723B">
        <w:rPr>
          <w:rFonts w:ascii="Book Antiqua" w:hAnsi="Book Antiqua"/>
          <w:color w:val="000000" w:themeColor="text1"/>
          <w:position w:val="6"/>
          <w:sz w:val="24"/>
          <w:szCs w:val="24"/>
          <w:vertAlign w:val="superscript"/>
        </w:rPr>
        <w:t>1-4]</w:t>
      </w:r>
      <w:r w:rsidRPr="004F723B">
        <w:rPr>
          <w:rFonts w:ascii="Book Antiqua" w:hAnsi="Book Antiqua"/>
          <w:color w:val="000000" w:themeColor="text1"/>
          <w:sz w:val="24"/>
          <w:szCs w:val="24"/>
        </w:rPr>
        <w:t>.</w:t>
      </w:r>
    </w:p>
    <w:p w14:paraId="0F0D0919" w14:textId="5FB1C9A8"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In surgery, typically the lesion is debrided arthroscopically without needing</w:t>
      </w:r>
      <w:r w:rsidRPr="004F723B">
        <w:rPr>
          <w:rFonts w:ascii="Book Antiqua" w:hAnsi="Book Antiqua"/>
          <w:color w:val="000000" w:themeColor="text1"/>
          <w:spacing w:val="49"/>
          <w:sz w:val="24"/>
          <w:szCs w:val="24"/>
        </w:rPr>
        <w:t xml:space="preserve"> </w:t>
      </w:r>
      <w:r w:rsidRPr="004F723B">
        <w:rPr>
          <w:rFonts w:ascii="Book Antiqua" w:hAnsi="Book Antiqua"/>
          <w:color w:val="000000" w:themeColor="text1"/>
          <w:sz w:val="24"/>
          <w:szCs w:val="24"/>
        </w:rPr>
        <w:t>to</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open the knee joint. The patient is set up as usual for knee arthroscopy. The patient</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is</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placed supine on the operating table without breaking the foot of the bed. A side post</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or</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leg holder is not necessary, and a tourniquet may be used at the discretion of</w:t>
      </w:r>
      <w:r w:rsidRPr="004F723B">
        <w:rPr>
          <w:rFonts w:ascii="Book Antiqua" w:hAnsi="Book Antiqua"/>
          <w:color w:val="000000" w:themeColor="text1"/>
          <w:spacing w:val="35"/>
          <w:sz w:val="24"/>
          <w:szCs w:val="24"/>
        </w:rPr>
        <w:t xml:space="preserve"> </w:t>
      </w:r>
      <w:r w:rsidRPr="004F723B">
        <w:rPr>
          <w:rFonts w:ascii="Book Antiqua" w:hAnsi="Book Antiqua"/>
          <w:color w:val="000000" w:themeColor="text1"/>
          <w:sz w:val="24"/>
          <w:szCs w:val="24"/>
        </w:rPr>
        <w:t>the</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surgeon. The knee is approached with a superolateral inflow/viewing portal, where</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the</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undersurface of the quad tendon can be inspected, </w:t>
      </w:r>
      <w:r w:rsidRPr="004F723B">
        <w:rPr>
          <w:rFonts w:ascii="Book Antiqua" w:hAnsi="Book Antiqua"/>
          <w:color w:val="000000" w:themeColor="text1"/>
          <w:sz w:val="24"/>
          <w:szCs w:val="24"/>
        </w:rPr>
        <w:lastRenderedPageBreak/>
        <w:t>as well as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the patella directly viewed</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engaging the trochlea. The offending lesion is typically identified as a mass of scar</w:t>
      </w:r>
      <w:r w:rsidRPr="004F723B">
        <w:rPr>
          <w:rFonts w:ascii="Book Antiqua" w:hAnsi="Book Antiqua"/>
          <w:color w:val="000000" w:themeColor="text1"/>
          <w:spacing w:val="38"/>
          <w:sz w:val="24"/>
          <w:szCs w:val="24"/>
        </w:rPr>
        <w:t xml:space="preserve"> </w:t>
      </w:r>
      <w:r w:rsidRPr="004F723B">
        <w:rPr>
          <w:rFonts w:ascii="Book Antiqua" w:hAnsi="Book Antiqua"/>
          <w:color w:val="000000" w:themeColor="text1"/>
          <w:sz w:val="24"/>
          <w:szCs w:val="24"/>
        </w:rPr>
        <w:t>tissue</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proximal to the superior pole of the patella, near the patellar button. A</w:t>
      </w:r>
      <w:r w:rsidRPr="004F723B">
        <w:rPr>
          <w:rFonts w:ascii="Book Antiqua" w:hAnsi="Book Antiqua"/>
          <w:color w:val="000000" w:themeColor="text1"/>
          <w:spacing w:val="36"/>
          <w:sz w:val="24"/>
          <w:szCs w:val="24"/>
        </w:rPr>
        <w:t xml:space="preserve"> </w:t>
      </w:r>
      <w:r w:rsidRPr="004F723B">
        <w:rPr>
          <w:rFonts w:ascii="Book Antiqua" w:hAnsi="Book Antiqua"/>
          <w:color w:val="000000" w:themeColor="text1"/>
          <w:sz w:val="24"/>
          <w:szCs w:val="24"/>
        </w:rPr>
        <w:t>superomedial</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working portal is then made under direct visualization via outside-in technique.</w:t>
      </w:r>
      <w:r w:rsidRPr="004F723B">
        <w:rPr>
          <w:rFonts w:ascii="Book Antiqua" w:hAnsi="Book Antiqua"/>
          <w:color w:val="000000" w:themeColor="text1"/>
          <w:spacing w:val="41"/>
          <w:sz w:val="24"/>
          <w:szCs w:val="24"/>
        </w:rPr>
        <w:t xml:space="preserve"> </w:t>
      </w:r>
      <w:r w:rsidRPr="004F723B">
        <w:rPr>
          <w:rFonts w:ascii="Book Antiqua" w:hAnsi="Book Antiqua"/>
          <w:color w:val="000000" w:themeColor="text1"/>
          <w:sz w:val="24"/>
          <w:szCs w:val="24"/>
        </w:rPr>
        <w:t>The</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synovium and scar can then be debrided with a motorized shaver, taking care to</w:t>
      </w:r>
      <w:r w:rsidRPr="004F723B">
        <w:rPr>
          <w:rFonts w:ascii="Book Antiqua" w:hAnsi="Book Antiqua"/>
          <w:color w:val="000000" w:themeColor="text1"/>
          <w:spacing w:val="54"/>
          <w:sz w:val="24"/>
          <w:szCs w:val="24"/>
        </w:rPr>
        <w:t xml:space="preserve"> </w:t>
      </w:r>
      <w:r w:rsidRPr="004F723B">
        <w:rPr>
          <w:rFonts w:ascii="Book Antiqua" w:hAnsi="Book Antiqua"/>
          <w:color w:val="000000" w:themeColor="text1"/>
          <w:sz w:val="24"/>
          <w:szCs w:val="24"/>
        </w:rPr>
        <w:t>not</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damage the prosthetic surfaces or underlying quadriceps tendon. Once a</w:t>
      </w:r>
      <w:r w:rsidRPr="004F723B">
        <w:rPr>
          <w:rFonts w:ascii="Book Antiqua" w:hAnsi="Book Antiqua"/>
          <w:color w:val="000000" w:themeColor="text1"/>
          <w:spacing w:val="36"/>
          <w:sz w:val="24"/>
          <w:szCs w:val="24"/>
        </w:rPr>
        <w:t xml:space="preserve"> </w:t>
      </w:r>
      <w:r w:rsidRPr="004F723B">
        <w:rPr>
          <w:rFonts w:ascii="Book Antiqua" w:hAnsi="Book Antiqua"/>
          <w:color w:val="000000" w:themeColor="text1"/>
          <w:sz w:val="24"/>
          <w:szCs w:val="24"/>
        </w:rPr>
        <w:t>thorough</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debridement has been completed, the knee is then drained </w:t>
      </w:r>
      <w:r w:rsidRPr="004F723B">
        <w:rPr>
          <w:rFonts w:ascii="Book Antiqua" w:hAnsi="Book Antiqua"/>
          <w:color w:val="000000" w:themeColor="text1"/>
          <w:spacing w:val="-4"/>
          <w:sz w:val="24"/>
          <w:szCs w:val="24"/>
        </w:rPr>
        <w:t xml:space="preserve">of </w:t>
      </w:r>
      <w:r w:rsidRPr="004F723B">
        <w:rPr>
          <w:rFonts w:ascii="Book Antiqua" w:hAnsi="Book Antiqua"/>
          <w:color w:val="000000" w:themeColor="text1"/>
          <w:sz w:val="24"/>
          <w:szCs w:val="24"/>
        </w:rPr>
        <w:t>fluid and taken through</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a</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range of motion to ensure there are no further mechanical blocks to extension. The knee</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is</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wrapped</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in</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an</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ace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bandage</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allowed</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engage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in</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full</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activity</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post-op</w:t>
      </w:r>
      <w:r w:rsidR="007532A0" w:rsidRPr="004F723B">
        <w:rPr>
          <w:rFonts w:ascii="Book Antiqua" w:hAnsi="Book Antiqua"/>
          <w:color w:val="000000" w:themeColor="text1"/>
          <w:sz w:val="24"/>
          <w:szCs w:val="24"/>
        </w:rPr>
        <w:t xml:space="preserve"> (video sees https://vimeo.com/148540681)</w:t>
      </w:r>
      <w:r w:rsidRPr="004F723B">
        <w:rPr>
          <w:rFonts w:ascii="Book Antiqua" w:hAnsi="Book Antiqua"/>
          <w:color w:val="000000" w:themeColor="text1"/>
          <w:sz w:val="24"/>
          <w:szCs w:val="24"/>
        </w:rPr>
        <w:t>.</w:t>
      </w:r>
    </w:p>
    <w:p w14:paraId="57B02BE2" w14:textId="5392A8C7"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proofErr w:type="spellStart"/>
      <w:proofErr w:type="gramStart"/>
      <w:r w:rsidRPr="004F723B">
        <w:rPr>
          <w:rFonts w:ascii="Book Antiqua" w:hAnsi="Book Antiqua"/>
          <w:color w:val="000000" w:themeColor="text1"/>
          <w:sz w:val="24"/>
          <w:szCs w:val="24"/>
        </w:rPr>
        <w:t>Messieh</w:t>
      </w:r>
      <w:proofErr w:type="spellEnd"/>
      <w:r w:rsidR="0028317B" w:rsidRPr="004F723B">
        <w:rPr>
          <w:rFonts w:ascii="Book Antiqua" w:hAnsi="Book Antiqua"/>
          <w:color w:val="000000" w:themeColor="text1"/>
          <w:sz w:val="24"/>
          <w:szCs w:val="24"/>
          <w:vertAlign w:val="superscript"/>
        </w:rPr>
        <w:t>[</w:t>
      </w:r>
      <w:proofErr w:type="gramEnd"/>
      <w:r w:rsidR="0028317B" w:rsidRPr="004F723B">
        <w:rPr>
          <w:rFonts w:ascii="Book Antiqua" w:hAnsi="Book Antiqua"/>
          <w:color w:val="000000" w:themeColor="text1"/>
          <w:sz w:val="24"/>
          <w:szCs w:val="24"/>
          <w:vertAlign w:val="superscript"/>
        </w:rPr>
        <w:t>35]</w:t>
      </w:r>
      <w:r w:rsidRPr="004F723B">
        <w:rPr>
          <w:rFonts w:ascii="Book Antiqua" w:hAnsi="Book Antiqua"/>
          <w:color w:val="000000" w:themeColor="text1"/>
          <w:sz w:val="24"/>
          <w:szCs w:val="24"/>
        </w:rPr>
        <w:t xml:space="preserve"> described surgical treatment of PCS using a limited open</w:t>
      </w:r>
      <w:r w:rsidRPr="004F723B">
        <w:rPr>
          <w:rFonts w:ascii="Book Antiqua" w:hAnsi="Book Antiqua"/>
          <w:color w:val="000000" w:themeColor="text1"/>
          <w:spacing w:val="23"/>
          <w:sz w:val="24"/>
          <w:szCs w:val="24"/>
        </w:rPr>
        <w:t xml:space="preserve"> </w:t>
      </w:r>
      <w:r w:rsidRPr="004F723B">
        <w:rPr>
          <w:rFonts w:ascii="Book Antiqua" w:hAnsi="Book Antiqua"/>
          <w:color w:val="000000" w:themeColor="text1"/>
          <w:sz w:val="24"/>
          <w:szCs w:val="24"/>
        </w:rPr>
        <w:t>arthrotomy</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under local anesthesia in two patients. The benefits included subjective</w:t>
      </w:r>
      <w:r w:rsidRPr="004F723B">
        <w:rPr>
          <w:rFonts w:ascii="Book Antiqua" w:hAnsi="Book Antiqua"/>
          <w:color w:val="000000" w:themeColor="text1"/>
          <w:spacing w:val="16"/>
          <w:sz w:val="24"/>
          <w:szCs w:val="24"/>
        </w:rPr>
        <w:t xml:space="preserve"> </w:t>
      </w:r>
      <w:r w:rsidRPr="004F723B">
        <w:rPr>
          <w:rFonts w:ascii="Book Antiqua" w:hAnsi="Book Antiqua"/>
          <w:color w:val="000000" w:themeColor="text1"/>
          <w:sz w:val="24"/>
          <w:szCs w:val="24"/>
        </w:rPr>
        <w:t>improved</w:t>
      </w:r>
      <w:r w:rsidR="0028317B"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patient satisfaction with patient’s ability to actively move the knee during debridement</w:t>
      </w:r>
      <w:r w:rsidRPr="004F723B">
        <w:rPr>
          <w:rFonts w:ascii="Book Antiqua" w:hAnsi="Book Antiqua"/>
          <w:color w:val="000000" w:themeColor="text1"/>
          <w:spacing w:val="49"/>
          <w:sz w:val="24"/>
          <w:szCs w:val="24"/>
        </w:rPr>
        <w:t xml:space="preserve"> </w:t>
      </w:r>
      <w:r w:rsidRPr="004F723B">
        <w:rPr>
          <w:rFonts w:ascii="Book Antiqua" w:hAnsi="Book Antiqua"/>
          <w:color w:val="000000" w:themeColor="text1"/>
          <w:sz w:val="24"/>
          <w:szCs w:val="24"/>
        </w:rPr>
        <w:t>to</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ensure adequate resection of the nodule and minimal knee swelling associated</w:t>
      </w:r>
      <w:r w:rsidRPr="004F723B">
        <w:rPr>
          <w:rFonts w:ascii="Book Antiqua" w:hAnsi="Book Antiqua"/>
          <w:color w:val="000000" w:themeColor="text1"/>
          <w:spacing w:val="36"/>
          <w:sz w:val="24"/>
          <w:szCs w:val="24"/>
        </w:rPr>
        <w:t xml:space="preserve"> </w:t>
      </w:r>
      <w:r w:rsidRPr="004F723B">
        <w:rPr>
          <w:rFonts w:ascii="Book Antiqua" w:hAnsi="Book Antiqua"/>
          <w:color w:val="000000" w:themeColor="text1"/>
          <w:sz w:val="24"/>
          <w:szCs w:val="24"/>
        </w:rPr>
        <w:t>with</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arthroscopic distension leading to faster recovery. This, however, is not the standard</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of</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care treatment in PCS, and most patients would prefer to be under general or</w:t>
      </w:r>
      <w:r w:rsidRPr="004F723B">
        <w:rPr>
          <w:rFonts w:ascii="Book Antiqua" w:hAnsi="Book Antiqua"/>
          <w:color w:val="000000" w:themeColor="text1"/>
          <w:spacing w:val="28"/>
          <w:sz w:val="24"/>
          <w:szCs w:val="24"/>
        </w:rPr>
        <w:t xml:space="preserve"> </w:t>
      </w:r>
      <w:r w:rsidRPr="004F723B">
        <w:rPr>
          <w:rFonts w:ascii="Book Antiqua" w:hAnsi="Book Antiqua"/>
          <w:color w:val="000000" w:themeColor="text1"/>
          <w:sz w:val="24"/>
          <w:szCs w:val="24"/>
        </w:rPr>
        <w:t>spinal</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anesthesia. It is however an option for patients with contraindications to</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general</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anesthesia.</w:t>
      </w:r>
    </w:p>
    <w:p w14:paraId="09122AFE" w14:textId="0AB19073"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Sekiya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A63B1C" w:rsidRPr="004F723B">
        <w:rPr>
          <w:rFonts w:ascii="Book Antiqua" w:hAnsi="Book Antiqua"/>
          <w:color w:val="000000" w:themeColor="text1"/>
          <w:sz w:val="24"/>
          <w:szCs w:val="24"/>
          <w:vertAlign w:val="superscript"/>
        </w:rPr>
        <w:t>[</w:t>
      </w:r>
      <w:proofErr w:type="gramEnd"/>
      <w:r w:rsidR="00A63B1C" w:rsidRPr="004F723B">
        <w:rPr>
          <w:rFonts w:ascii="Book Antiqua" w:hAnsi="Book Antiqua"/>
          <w:color w:val="000000" w:themeColor="text1"/>
          <w:sz w:val="24"/>
          <w:szCs w:val="24"/>
          <w:vertAlign w:val="superscript"/>
        </w:rPr>
        <w:t>36]</w:t>
      </w:r>
      <w:r w:rsidRPr="004F723B">
        <w:rPr>
          <w:rFonts w:ascii="Book Antiqua" w:hAnsi="Book Antiqua"/>
          <w:color w:val="000000" w:themeColor="text1"/>
          <w:sz w:val="24"/>
          <w:szCs w:val="24"/>
        </w:rPr>
        <w:t xml:space="preserve"> described a more recent surgical intervention for PCS using</w:t>
      </w:r>
      <w:r w:rsidRPr="004F723B">
        <w:rPr>
          <w:rFonts w:ascii="Book Antiqua" w:hAnsi="Book Antiqua"/>
          <w:color w:val="000000" w:themeColor="text1"/>
          <w:spacing w:val="26"/>
          <w:sz w:val="24"/>
          <w:szCs w:val="24"/>
        </w:rPr>
        <w:t xml:space="preserve"> </w:t>
      </w:r>
      <w:r w:rsidRPr="004F723B">
        <w:rPr>
          <w:rFonts w:ascii="Book Antiqua" w:hAnsi="Book Antiqua"/>
          <w:color w:val="000000" w:themeColor="text1"/>
          <w:sz w:val="24"/>
          <w:szCs w:val="24"/>
        </w:rPr>
        <w:t>the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conventional arthroscopic debridement procedure to excise the offending fibrous</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nodule.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46</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separate</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generally</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anesthetized</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patients,</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anterolateral,</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anteromedial,</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proximal</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superomedial portals were set up, with the first used as the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viewing portal. After the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working probe was inserted into the anteromedial compartment, an electric shaver</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was</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used to remove any scar tissue on the medial or lateral tibiofemoral joint,</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patellofemoral</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joint, intercondylar notch, or posterior aspect of the infrapatellar fat pad. One day</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post-operation, the patient was allowed to bear full</w:t>
      </w:r>
      <w:r w:rsidRPr="004F723B">
        <w:rPr>
          <w:rFonts w:ascii="Book Antiqua" w:hAnsi="Book Antiqua"/>
          <w:color w:val="000000" w:themeColor="text1"/>
          <w:spacing w:val="20"/>
          <w:sz w:val="24"/>
          <w:szCs w:val="24"/>
        </w:rPr>
        <w:t xml:space="preserve"> </w:t>
      </w:r>
      <w:r w:rsidRPr="004F723B">
        <w:rPr>
          <w:rFonts w:ascii="Book Antiqua" w:hAnsi="Book Antiqua"/>
          <w:color w:val="000000" w:themeColor="text1"/>
          <w:sz w:val="24"/>
          <w:szCs w:val="24"/>
        </w:rPr>
        <w:t>weight.</w:t>
      </w:r>
    </w:p>
    <w:p w14:paraId="772E3F8F" w14:textId="77777777" w:rsidR="00A63B1C" w:rsidRPr="004F723B" w:rsidRDefault="00A63B1C"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1907F50B" w14:textId="52613B56"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4F723B">
        <w:rPr>
          <w:rFonts w:ascii="Book Antiqua" w:hAnsi="Book Antiqua"/>
          <w:i/>
          <w:color w:val="000000" w:themeColor="text1"/>
          <w:w w:val="95"/>
        </w:rPr>
        <w:t>Outcomes</w:t>
      </w:r>
    </w:p>
    <w:p w14:paraId="2C000078" w14:textId="56CE69EA" w:rsidR="003E2E9E" w:rsidRPr="004F723B"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Arthroscopic treatment of PCS </w:t>
      </w:r>
      <w:r w:rsidR="009E7272" w:rsidRPr="004F723B">
        <w:rPr>
          <w:rFonts w:ascii="Book Antiqua" w:hAnsi="Book Antiqua"/>
          <w:color w:val="000000" w:themeColor="text1"/>
          <w:sz w:val="24"/>
          <w:szCs w:val="24"/>
        </w:rPr>
        <w:t>generally has</w:t>
      </w:r>
      <w:r w:rsidRPr="004F723B">
        <w:rPr>
          <w:rFonts w:ascii="Book Antiqua" w:hAnsi="Book Antiqua"/>
          <w:color w:val="000000" w:themeColor="text1"/>
          <w:sz w:val="24"/>
          <w:szCs w:val="24"/>
        </w:rPr>
        <w:t xml:space="preserve"> high patient</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satisfaction</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rates and improvement of pain and function following surgery for patella clunk.</w:t>
      </w:r>
      <w:r w:rsidRPr="004F723B">
        <w:rPr>
          <w:rFonts w:ascii="Book Antiqua" w:hAnsi="Book Antiqua"/>
          <w:color w:val="000000" w:themeColor="text1"/>
          <w:spacing w:val="54"/>
          <w:sz w:val="24"/>
          <w:szCs w:val="24"/>
        </w:rPr>
        <w:t xml:space="preserve"> </w:t>
      </w:r>
      <w:proofErr w:type="spellStart"/>
      <w:r w:rsidRPr="004F723B">
        <w:rPr>
          <w:rFonts w:ascii="Book Antiqua" w:hAnsi="Book Antiqua"/>
          <w:color w:val="000000" w:themeColor="text1"/>
          <w:sz w:val="24"/>
          <w:szCs w:val="24"/>
        </w:rPr>
        <w:t>Dajani</w:t>
      </w:r>
      <w:proofErr w:type="spellEnd"/>
      <w:r w:rsidR="00A63B1C" w:rsidRPr="004F723B">
        <w:rPr>
          <w:rFonts w:ascii="Book Antiqua" w:eastAsiaTheme="minorEastAsia" w:hAnsi="Book Antiqua"/>
          <w:color w:val="000000" w:themeColor="text1"/>
          <w:sz w:val="24"/>
          <w:szCs w:val="24"/>
          <w:lang w:eastAsia="zh-CN"/>
        </w:rPr>
        <w:t xml:space="preserve"> </w:t>
      </w:r>
      <w:r w:rsidR="00A63B1C" w:rsidRPr="004F723B">
        <w:rPr>
          <w:rFonts w:ascii="Book Antiqua" w:eastAsiaTheme="minorEastAsia" w:hAnsi="Book Antiqua"/>
          <w:i/>
          <w:iCs/>
          <w:color w:val="000000" w:themeColor="text1"/>
          <w:sz w:val="24"/>
          <w:szCs w:val="24"/>
          <w:lang w:eastAsia="zh-CN"/>
        </w:rPr>
        <w:t xml:space="preserve">et </w:t>
      </w:r>
      <w:proofErr w:type="gramStart"/>
      <w:r w:rsidR="00A63B1C" w:rsidRPr="004F723B">
        <w:rPr>
          <w:rFonts w:ascii="Book Antiqua" w:eastAsiaTheme="minorEastAsia" w:hAnsi="Book Antiqua"/>
          <w:i/>
          <w:iCs/>
          <w:color w:val="000000" w:themeColor="text1"/>
          <w:sz w:val="24"/>
          <w:szCs w:val="24"/>
          <w:lang w:eastAsia="zh-CN"/>
        </w:rPr>
        <w:t>al</w:t>
      </w:r>
      <w:r w:rsidR="00A63B1C" w:rsidRPr="004F723B">
        <w:rPr>
          <w:rFonts w:ascii="Book Antiqua" w:eastAsiaTheme="minorEastAsia" w:hAnsi="Book Antiqua"/>
          <w:color w:val="000000" w:themeColor="text1"/>
          <w:sz w:val="24"/>
          <w:szCs w:val="24"/>
          <w:vertAlign w:val="superscript"/>
          <w:lang w:eastAsia="zh-CN"/>
        </w:rPr>
        <w:t>[</w:t>
      </w:r>
      <w:proofErr w:type="gramEnd"/>
      <w:r w:rsidR="00A63B1C" w:rsidRPr="004F723B">
        <w:rPr>
          <w:rFonts w:ascii="Book Antiqua" w:eastAsiaTheme="minorEastAsia" w:hAnsi="Book Antiqua"/>
          <w:color w:val="000000" w:themeColor="text1"/>
          <w:sz w:val="24"/>
          <w:szCs w:val="24"/>
          <w:vertAlign w:val="superscript"/>
          <w:lang w:eastAsia="zh-CN"/>
        </w:rPr>
        <w:t>3]</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reported on 15 patients with symptomatic patellar clunk treated with</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arthroscopic</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debridement. Of this series, there was a significant reduction of pain from 6 to 1 in</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the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immediate post-operative period. At an average of 41 months follow-up (range,</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24-75</w:t>
      </w:r>
      <w:r w:rsidR="00A63B1C" w:rsidRPr="004F723B">
        <w:rPr>
          <w:rFonts w:ascii="Book Antiqua" w:hAnsi="Book Antiqua"/>
          <w:color w:val="000000" w:themeColor="text1"/>
          <w:sz w:val="24"/>
          <w:szCs w:val="24"/>
        </w:rPr>
        <w:t xml:space="preserve"> </w:t>
      </w:r>
      <w:proofErr w:type="spellStart"/>
      <w:r w:rsidRPr="004F723B">
        <w:rPr>
          <w:rFonts w:ascii="Book Antiqua" w:hAnsi="Book Antiqua"/>
          <w:color w:val="000000" w:themeColor="text1"/>
          <w:sz w:val="24"/>
          <w:szCs w:val="24"/>
        </w:rPr>
        <w:t>mo</w:t>
      </w:r>
      <w:proofErr w:type="spellEnd"/>
      <w:r w:rsidRPr="004F723B">
        <w:rPr>
          <w:rFonts w:ascii="Book Antiqua" w:hAnsi="Book Antiqua"/>
          <w:color w:val="000000" w:themeColor="text1"/>
          <w:sz w:val="24"/>
          <w:szCs w:val="24"/>
        </w:rPr>
        <w:t xml:space="preserve">), average Knee Society Score (KSS) increased from 76 to 92, </w:t>
      </w:r>
      <w:r w:rsidRPr="004F723B">
        <w:rPr>
          <w:rFonts w:ascii="Book Antiqua" w:hAnsi="Book Antiqua"/>
          <w:color w:val="000000" w:themeColor="text1"/>
          <w:sz w:val="24"/>
          <w:szCs w:val="24"/>
        </w:rPr>
        <w:lastRenderedPageBreak/>
        <w:t>and KSS</w:t>
      </w:r>
      <w:r w:rsidRPr="004F723B">
        <w:rPr>
          <w:rFonts w:ascii="Book Antiqua" w:hAnsi="Book Antiqua"/>
          <w:color w:val="000000" w:themeColor="text1"/>
          <w:spacing w:val="-32"/>
          <w:sz w:val="24"/>
          <w:szCs w:val="24"/>
        </w:rPr>
        <w:t xml:space="preserve"> </w:t>
      </w:r>
      <w:r w:rsidRPr="004F723B">
        <w:rPr>
          <w:rFonts w:ascii="Book Antiqua" w:hAnsi="Book Antiqua"/>
          <w:color w:val="000000" w:themeColor="text1"/>
          <w:sz w:val="24"/>
          <w:szCs w:val="24"/>
        </w:rPr>
        <w:t>function</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increased from 71 to 79. Koh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A63B1C" w:rsidRPr="004F723B">
        <w:rPr>
          <w:rFonts w:ascii="Book Antiqua" w:hAnsi="Book Antiqua"/>
          <w:color w:val="000000" w:themeColor="text1"/>
          <w:sz w:val="24"/>
          <w:szCs w:val="24"/>
          <w:vertAlign w:val="superscript"/>
        </w:rPr>
        <w:t>[</w:t>
      </w:r>
      <w:proofErr w:type="gramEnd"/>
      <w:r w:rsidR="00A63B1C" w:rsidRPr="004F723B">
        <w:rPr>
          <w:rFonts w:ascii="Book Antiqua" w:hAnsi="Book Antiqua"/>
          <w:color w:val="000000" w:themeColor="text1"/>
          <w:sz w:val="24"/>
          <w:szCs w:val="24"/>
          <w:vertAlign w:val="superscript"/>
        </w:rPr>
        <w:t>37]</w:t>
      </w:r>
      <w:r w:rsidRPr="004F723B">
        <w:rPr>
          <w:rFonts w:ascii="Book Antiqua" w:hAnsi="Book Antiqua"/>
          <w:color w:val="000000" w:themeColor="text1"/>
          <w:sz w:val="24"/>
          <w:szCs w:val="24"/>
        </w:rPr>
        <w:t>, also reported a positive response to</w:t>
      </w:r>
      <w:r w:rsidRPr="004F723B">
        <w:rPr>
          <w:rFonts w:ascii="Book Antiqua" w:hAnsi="Book Antiqua"/>
          <w:color w:val="000000" w:themeColor="text1"/>
          <w:spacing w:val="23"/>
          <w:sz w:val="24"/>
          <w:szCs w:val="24"/>
        </w:rPr>
        <w:t xml:space="preserve"> </w:t>
      </w:r>
      <w:r w:rsidRPr="004F723B">
        <w:rPr>
          <w:rFonts w:ascii="Book Antiqua" w:hAnsi="Book Antiqua"/>
          <w:color w:val="000000" w:themeColor="text1"/>
          <w:sz w:val="24"/>
          <w:szCs w:val="24"/>
        </w:rPr>
        <w:t>arthroscopic</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debridement. Twelve knees were reported with minimum one year follow-up.</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Average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KSS</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increased</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from</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63.8</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90.9,</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with</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KSS</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function</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increasing</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from</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65.4</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90.4.</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note,</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there was no significant improvement in rising from a chair or stair climbing in</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patients</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with patellar clunk treated with arthroscopic synovectomy. Gholson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A63B1C" w:rsidRPr="004F723B">
        <w:rPr>
          <w:rFonts w:ascii="Book Antiqua" w:hAnsi="Book Antiqua"/>
          <w:color w:val="000000" w:themeColor="text1"/>
          <w:sz w:val="24"/>
          <w:szCs w:val="24"/>
          <w:vertAlign w:val="superscript"/>
        </w:rPr>
        <w:t>[</w:t>
      </w:r>
      <w:proofErr w:type="gramEnd"/>
      <w:r w:rsidR="00A63B1C" w:rsidRPr="004F723B">
        <w:rPr>
          <w:rFonts w:ascii="Book Antiqua" w:hAnsi="Book Antiqua"/>
          <w:color w:val="000000" w:themeColor="text1"/>
          <w:sz w:val="24"/>
          <w:szCs w:val="24"/>
          <w:vertAlign w:val="superscript"/>
        </w:rPr>
        <w:t>32]</w:t>
      </w:r>
      <w:r w:rsidRPr="004F723B">
        <w:rPr>
          <w:rFonts w:ascii="Book Antiqua" w:hAnsi="Book Antiqua"/>
          <w:color w:val="000000" w:themeColor="text1"/>
          <w:sz w:val="24"/>
          <w:szCs w:val="24"/>
        </w:rPr>
        <w:t xml:space="preserve"> performed</w:t>
      </w:r>
      <w:r w:rsidRPr="004F723B">
        <w:rPr>
          <w:rFonts w:ascii="Book Antiqua" w:hAnsi="Book Antiqua"/>
          <w:color w:val="000000" w:themeColor="text1"/>
          <w:spacing w:val="49"/>
          <w:sz w:val="24"/>
          <w:szCs w:val="24"/>
        </w:rPr>
        <w:t xml:space="preserve"> </w:t>
      </w:r>
      <w:r w:rsidRPr="004F723B">
        <w:rPr>
          <w:rFonts w:ascii="Book Antiqua" w:hAnsi="Book Antiqua"/>
          <w:color w:val="000000" w:themeColor="text1"/>
          <w:sz w:val="24"/>
          <w:szCs w:val="24"/>
        </w:rPr>
        <w:t>a</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similar</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study</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in</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which</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they</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scrutinized</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work</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one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surgeon</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and</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concluded</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that</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KSS</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improved to 92.4 and WOMAC to 82.9. All patients in the study were at least</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moderately</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satisfied</w:t>
      </w:r>
      <w:r w:rsidR="00A61647"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however</w:t>
      </w:r>
      <w:r w:rsidR="00A61647"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17% required a repeat arthroscopic debridement, after which, there</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were</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no further complications of PCS. Occasionally, arthroscopic debridement to eliminate</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PCS</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may not return the patient to normal range of motion. A recent study suggested that</w:t>
      </w:r>
      <w:r w:rsidRPr="004F723B">
        <w:rPr>
          <w:rFonts w:ascii="Book Antiqua" w:hAnsi="Book Antiqua"/>
          <w:color w:val="000000" w:themeColor="text1"/>
          <w:spacing w:val="54"/>
          <w:sz w:val="24"/>
          <w:szCs w:val="24"/>
        </w:rPr>
        <w:t xml:space="preserve"> </w:t>
      </w:r>
      <w:r w:rsidRPr="004F723B">
        <w:rPr>
          <w:rFonts w:ascii="Book Antiqua" w:hAnsi="Book Antiqua"/>
          <w:color w:val="000000" w:themeColor="text1"/>
          <w:sz w:val="24"/>
          <w:szCs w:val="24"/>
        </w:rPr>
        <w:t>even</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post-PCS, patients can still suffer from PCS</w:t>
      </w:r>
      <w:r w:rsidR="00A61647" w:rsidRPr="004F723B">
        <w:rPr>
          <w:rFonts w:ascii="Book Antiqua" w:hAnsi="Book Antiqua"/>
          <w:color w:val="000000" w:themeColor="text1"/>
          <w:sz w:val="24"/>
          <w:szCs w:val="24"/>
        </w:rPr>
        <w:t>; for example,</w:t>
      </w:r>
      <w:r w:rsidRPr="004F723B">
        <w:rPr>
          <w:rFonts w:ascii="Book Antiqua" w:hAnsi="Book Antiqua"/>
          <w:color w:val="000000" w:themeColor="text1"/>
          <w:sz w:val="24"/>
          <w:szCs w:val="24"/>
        </w:rPr>
        <w:t xml:space="preserve"> a case of prosthetic loosening of the</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femoral</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component, caused noticeable gait disturbance</w:t>
      </w:r>
      <w:r w:rsidR="00781578" w:rsidRPr="004F723B">
        <w:rPr>
          <w:rFonts w:ascii="Book Antiqua" w:hAnsi="Book Antiqua"/>
          <w:color w:val="000000" w:themeColor="text1"/>
          <w:sz w:val="24"/>
          <w:szCs w:val="24"/>
        </w:rPr>
        <w:t xml:space="preserve"> </w:t>
      </w:r>
      <w:r w:rsidR="00A61647" w:rsidRPr="004F723B">
        <w:rPr>
          <w:rFonts w:ascii="Book Antiqua" w:hAnsi="Book Antiqua"/>
          <w:color w:val="000000" w:themeColor="text1"/>
          <w:sz w:val="24"/>
          <w:szCs w:val="24"/>
        </w:rPr>
        <w:t>post-</w:t>
      </w:r>
      <w:proofErr w:type="gramStart"/>
      <w:r w:rsidR="00A61647" w:rsidRPr="004F723B">
        <w:rPr>
          <w:rFonts w:ascii="Book Antiqua" w:hAnsi="Book Antiqua"/>
          <w:color w:val="000000" w:themeColor="text1"/>
          <w:sz w:val="24"/>
          <w:szCs w:val="24"/>
        </w:rPr>
        <w:t>PCS</w:t>
      </w:r>
      <w:r w:rsidR="00A63B1C" w:rsidRPr="004F723B">
        <w:rPr>
          <w:rFonts w:ascii="Book Antiqua" w:hAnsi="Book Antiqua"/>
          <w:color w:val="000000" w:themeColor="text1"/>
          <w:sz w:val="24"/>
          <w:szCs w:val="24"/>
          <w:vertAlign w:val="superscript"/>
        </w:rPr>
        <w:t>[</w:t>
      </w:r>
      <w:proofErr w:type="gramEnd"/>
      <w:r w:rsidR="00A63B1C" w:rsidRPr="004F723B">
        <w:rPr>
          <w:rFonts w:ascii="Book Antiqua" w:hAnsi="Book Antiqua"/>
          <w:color w:val="000000" w:themeColor="text1"/>
          <w:sz w:val="24"/>
          <w:szCs w:val="24"/>
          <w:vertAlign w:val="superscript"/>
        </w:rPr>
        <w:t>36]</w:t>
      </w:r>
      <w:r w:rsidRPr="004F723B">
        <w:rPr>
          <w:rFonts w:ascii="Book Antiqua" w:hAnsi="Book Antiqua"/>
          <w:color w:val="000000" w:themeColor="text1"/>
          <w:sz w:val="24"/>
          <w:szCs w:val="24"/>
        </w:rPr>
        <w:t>. Such a</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post-operative</w:t>
      </w:r>
      <w:r w:rsidR="00A63B1C"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complication necessitated additional prosthesis revision surgery, after which</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no</w:t>
      </w:r>
    </w:p>
    <w:p w14:paraId="171EB7B0" w14:textId="77777777" w:rsidR="003E2E9E" w:rsidRPr="004F723B" w:rsidRDefault="00580549" w:rsidP="003E111C">
      <w:pPr>
        <w:tabs>
          <w:tab w:val="left" w:pos="837"/>
          <w:tab w:val="left" w:pos="838"/>
        </w:tabs>
        <w:adjustRightInd w:val="0"/>
        <w:snapToGrid w:val="0"/>
        <w:spacing w:line="360" w:lineRule="auto"/>
        <w:jc w:val="both"/>
        <w:rPr>
          <w:rFonts w:ascii="Book Antiqua" w:hAnsi="Book Antiqua"/>
          <w:color w:val="000000" w:themeColor="text1"/>
          <w:sz w:val="24"/>
          <w:szCs w:val="24"/>
        </w:rPr>
      </w:pPr>
      <w:proofErr w:type="gramStart"/>
      <w:r w:rsidRPr="004F723B">
        <w:rPr>
          <w:rFonts w:ascii="Book Antiqua" w:hAnsi="Book Antiqua"/>
          <w:color w:val="000000" w:themeColor="text1"/>
          <w:sz w:val="24"/>
          <w:szCs w:val="24"/>
        </w:rPr>
        <w:t>complications</w:t>
      </w:r>
      <w:proofErr w:type="gramEnd"/>
      <w:r w:rsidRPr="004F723B">
        <w:rPr>
          <w:rFonts w:ascii="Book Antiqua" w:hAnsi="Book Antiqua"/>
          <w:color w:val="000000" w:themeColor="text1"/>
          <w:sz w:val="24"/>
          <w:szCs w:val="24"/>
        </w:rPr>
        <w:t xml:space="preserve"> or symptoms manifested two years</w:t>
      </w:r>
      <w:r w:rsidRPr="004F723B">
        <w:rPr>
          <w:rFonts w:ascii="Book Antiqua" w:hAnsi="Book Antiqua"/>
          <w:color w:val="000000" w:themeColor="text1"/>
          <w:spacing w:val="17"/>
          <w:sz w:val="24"/>
          <w:szCs w:val="24"/>
        </w:rPr>
        <w:t xml:space="preserve"> </w:t>
      </w:r>
      <w:r w:rsidRPr="004F723B">
        <w:rPr>
          <w:rFonts w:ascii="Book Antiqua" w:hAnsi="Book Antiqua"/>
          <w:color w:val="000000" w:themeColor="text1"/>
          <w:sz w:val="24"/>
          <w:szCs w:val="24"/>
        </w:rPr>
        <w:t>thereafter.</w:t>
      </w:r>
    </w:p>
    <w:p w14:paraId="7D4B0DF4" w14:textId="77777777" w:rsidR="00A63B1C" w:rsidRPr="004F723B" w:rsidRDefault="00A63B1C"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1079A857" w14:textId="43634DF7"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4F723B">
        <w:rPr>
          <w:rFonts w:ascii="Book Antiqua" w:hAnsi="Book Antiqua"/>
          <w:i/>
          <w:color w:val="000000" w:themeColor="text1"/>
          <w:w w:val="95"/>
        </w:rPr>
        <w:t>Prevention</w:t>
      </w:r>
    </w:p>
    <w:p w14:paraId="63814EE8" w14:textId="0B42AD4F" w:rsidR="003E2E9E" w:rsidRPr="004F723B" w:rsidRDefault="00580549" w:rsidP="003E111C">
      <w:pPr>
        <w:tabs>
          <w:tab w:val="left" w:pos="1557"/>
          <w:tab w:val="left" w:pos="155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Main prevention methods include utilization of femoral components with</w:t>
      </w:r>
      <w:r w:rsidRPr="004F723B">
        <w:rPr>
          <w:rFonts w:ascii="Book Antiqua" w:hAnsi="Book Antiqua"/>
          <w:color w:val="000000" w:themeColor="text1"/>
          <w:spacing w:val="55"/>
          <w:sz w:val="24"/>
          <w:szCs w:val="24"/>
        </w:rPr>
        <w:t xml:space="preserve"> </w:t>
      </w:r>
      <w:r w:rsidRPr="004F723B">
        <w:rPr>
          <w:rFonts w:ascii="Book Antiqua" w:hAnsi="Book Antiqua"/>
          <w:color w:val="000000" w:themeColor="text1"/>
          <w:sz w:val="24"/>
          <w:szCs w:val="24"/>
        </w:rPr>
        <w:t>reduced</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intercondylar box ratio (such that the trochlear groove is more distal and</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posterior),</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avoidance</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patella</w:t>
      </w:r>
      <w:r w:rsidRPr="004F723B">
        <w:rPr>
          <w:rFonts w:ascii="Book Antiqua" w:hAnsi="Book Antiqua"/>
          <w:color w:val="000000" w:themeColor="text1"/>
          <w:spacing w:val="5"/>
          <w:sz w:val="24"/>
          <w:szCs w:val="24"/>
        </w:rPr>
        <w:t xml:space="preserve"> </w:t>
      </w:r>
      <w:proofErr w:type="spellStart"/>
      <w:r w:rsidRPr="004F723B">
        <w:rPr>
          <w:rFonts w:ascii="Book Antiqua" w:hAnsi="Book Antiqua"/>
          <w:color w:val="000000" w:themeColor="text1"/>
          <w:sz w:val="24"/>
          <w:szCs w:val="24"/>
        </w:rPr>
        <w:t>baja</w:t>
      </w:r>
      <w:proofErr w:type="spellEnd"/>
      <w:r w:rsidRPr="004F723B">
        <w:rPr>
          <w:rFonts w:ascii="Book Antiqua" w:hAnsi="Book Antiqua"/>
          <w:color w:val="000000" w:themeColor="text1"/>
          <w:sz w:val="24"/>
          <w:szCs w:val="24"/>
        </w:rPr>
        <w:t>,</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proper</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surgical</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technique</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during</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TKA</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with</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prevention</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of</w:t>
      </w:r>
      <w:r w:rsidR="00A63B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 xml:space="preserve">patella over-resection, and debridement of </w:t>
      </w:r>
      <w:proofErr w:type="spellStart"/>
      <w:r w:rsidRPr="004F723B">
        <w:rPr>
          <w:rFonts w:ascii="Book Antiqua" w:hAnsi="Book Antiqua"/>
          <w:color w:val="000000" w:themeColor="text1"/>
          <w:sz w:val="24"/>
          <w:szCs w:val="24"/>
        </w:rPr>
        <w:t>fibrosynovial</w:t>
      </w:r>
      <w:proofErr w:type="spellEnd"/>
      <w:r w:rsidRPr="004F723B">
        <w:rPr>
          <w:rFonts w:ascii="Book Antiqua" w:hAnsi="Book Antiqua"/>
          <w:color w:val="000000" w:themeColor="text1"/>
          <w:sz w:val="24"/>
          <w:szCs w:val="24"/>
        </w:rPr>
        <w:t xml:space="preserve"> tissue at time of</w:t>
      </w:r>
      <w:r w:rsidRPr="004F723B">
        <w:rPr>
          <w:rFonts w:ascii="Book Antiqua" w:hAnsi="Book Antiqua"/>
          <w:color w:val="000000" w:themeColor="text1"/>
          <w:spacing w:val="23"/>
          <w:sz w:val="24"/>
          <w:szCs w:val="24"/>
        </w:rPr>
        <w:t xml:space="preserve"> </w:t>
      </w:r>
      <w:proofErr w:type="gramStart"/>
      <w:r w:rsidRPr="004F723B">
        <w:rPr>
          <w:rFonts w:ascii="Book Antiqua" w:hAnsi="Book Antiqua"/>
          <w:color w:val="000000" w:themeColor="text1"/>
          <w:sz w:val="24"/>
          <w:szCs w:val="24"/>
        </w:rPr>
        <w:t>TKA</w:t>
      </w:r>
      <w:r w:rsidR="00A63B1C" w:rsidRPr="004F723B">
        <w:rPr>
          <w:rFonts w:ascii="Book Antiqua" w:hAnsi="Book Antiqua"/>
          <w:color w:val="000000" w:themeColor="text1"/>
          <w:sz w:val="24"/>
          <w:szCs w:val="24"/>
          <w:vertAlign w:val="superscript"/>
        </w:rPr>
        <w:t>[</w:t>
      </w:r>
      <w:proofErr w:type="gramEnd"/>
      <w:r w:rsidR="00A63B1C" w:rsidRPr="004F723B">
        <w:rPr>
          <w:rFonts w:ascii="Book Antiqua" w:hAnsi="Book Antiqua"/>
          <w:color w:val="000000" w:themeColor="text1"/>
          <w:sz w:val="24"/>
          <w:szCs w:val="24"/>
          <w:vertAlign w:val="superscript"/>
        </w:rPr>
        <w:t>29]</w:t>
      </w:r>
      <w:r w:rsidRPr="004F723B">
        <w:rPr>
          <w:rFonts w:ascii="Book Antiqua" w:hAnsi="Book Antiqua"/>
          <w:color w:val="000000" w:themeColor="text1"/>
          <w:sz w:val="24"/>
          <w:szCs w:val="24"/>
        </w:rPr>
        <w:t>.</w:t>
      </w:r>
    </w:p>
    <w:p w14:paraId="17FF656D" w14:textId="7AF9590C" w:rsidR="00963A43" w:rsidRPr="004F723B" w:rsidRDefault="00963A43"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Additionally, by initiating the entry site for </w:t>
      </w:r>
      <w:r w:rsidRPr="004F723B">
        <w:rPr>
          <w:rFonts w:ascii="Book Antiqua" w:hAnsi="Book Antiqua"/>
          <w:color w:val="000000" w:themeColor="text1"/>
          <w:spacing w:val="-3"/>
          <w:sz w:val="24"/>
          <w:szCs w:val="24"/>
        </w:rPr>
        <w:t xml:space="preserve">the </w:t>
      </w:r>
      <w:r w:rsidRPr="004F723B">
        <w:rPr>
          <w:rFonts w:ascii="Book Antiqua" w:hAnsi="Book Antiqua"/>
          <w:color w:val="000000" w:themeColor="text1"/>
          <w:sz w:val="24"/>
          <w:szCs w:val="24"/>
        </w:rPr>
        <w:t>intramedullary distal femoral</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cutting guide jig more anteriorly, a surgeon can prevent femoral component flexion which may</w:t>
      </w:r>
      <w:r w:rsidRPr="004F723B">
        <w:rPr>
          <w:rFonts w:ascii="Book Antiqua" w:eastAsiaTheme="minorEastAsia" w:hAnsi="Book Antiqua"/>
          <w:color w:val="000000" w:themeColor="text1"/>
          <w:sz w:val="24"/>
          <w:szCs w:val="24"/>
          <w:lang w:eastAsia="zh-CN"/>
        </w:rPr>
        <w:t xml:space="preserve"> </w:t>
      </w:r>
      <w:r w:rsidR="00D046F6" w:rsidRPr="004F723B">
        <w:rPr>
          <w:rFonts w:ascii="Book Antiqua" w:hAnsi="Book Antiqua"/>
          <w:color w:val="000000" w:themeColor="text1"/>
          <w:sz w:val="24"/>
          <w:szCs w:val="24"/>
        </w:rPr>
        <w:t>ultimately</w:t>
      </w:r>
      <w:r w:rsidRPr="004F723B">
        <w:rPr>
          <w:rFonts w:ascii="Book Antiqua" w:hAnsi="Book Antiqua"/>
          <w:color w:val="000000" w:themeColor="text1"/>
          <w:sz w:val="24"/>
          <w:szCs w:val="24"/>
        </w:rPr>
        <w:t xml:space="preserve"> lead to the fibrous nodule ‘catching’ on extension from a flexed position. </w:t>
      </w:r>
      <w:proofErr w:type="spellStart"/>
      <w:r w:rsidRPr="004F723B">
        <w:rPr>
          <w:rFonts w:ascii="Book Antiqua" w:hAnsi="Book Antiqua"/>
          <w:color w:val="000000" w:themeColor="text1"/>
          <w:sz w:val="24"/>
          <w:szCs w:val="24"/>
        </w:rPr>
        <w:t>Yau</w:t>
      </w:r>
      <w:proofErr w:type="spellEnd"/>
      <w:r w:rsidRPr="004F723B">
        <w:rPr>
          <w:rFonts w:ascii="Book Antiqua" w:hAnsi="Book Antiqua"/>
          <w:color w:val="000000" w:themeColor="text1"/>
          <w:spacing w:val="2"/>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15]</w:t>
      </w:r>
      <w:r w:rsidRPr="004F723B">
        <w:rPr>
          <w:rFonts w:ascii="Book Antiqua" w:hAnsi="Book Antiqua"/>
          <w:color w:val="000000" w:themeColor="text1"/>
          <w:sz w:val="24"/>
          <w:szCs w:val="24"/>
        </w:rPr>
        <w:t xml:space="preserve"> additionally mentions that excessive surgical trauma and failure to debride</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the suprapatellar synovium may be an important, but not underlying etiology of</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 xml:space="preserve">the fibrosis in PCS. Therefore, careful surgical technique to avoid excessive trauma and synovial disruption can reduce the possibility of PCS. Fukunaga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14]</w:t>
      </w:r>
      <w:r w:rsidRPr="004F723B">
        <w:rPr>
          <w:rFonts w:ascii="Book Antiqua" w:hAnsi="Book Antiqua"/>
          <w:color w:val="000000" w:themeColor="text1"/>
          <w:sz w:val="24"/>
          <w:szCs w:val="24"/>
        </w:rPr>
        <w:t xml:space="preserve"> concluded that a</w:t>
      </w:r>
      <w:r w:rsidRPr="004F723B">
        <w:rPr>
          <w:rFonts w:ascii="Book Antiqua" w:hAnsi="Book Antiqua"/>
          <w:color w:val="000000" w:themeColor="text1"/>
          <w:spacing w:val="42"/>
          <w:sz w:val="24"/>
          <w:szCs w:val="24"/>
        </w:rPr>
        <w:t xml:space="preserve"> </w:t>
      </w:r>
      <w:r w:rsidRPr="004F723B">
        <w:rPr>
          <w:rFonts w:ascii="Book Antiqua" w:hAnsi="Book Antiqua"/>
          <w:color w:val="000000" w:themeColor="text1"/>
          <w:sz w:val="24"/>
          <w:szCs w:val="24"/>
        </w:rPr>
        <w:t>femoral component design that includes a raised lateral flange, deepened trochlear groove,</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and side-specific femoral components can help reduce, but not eliminate,</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PCS. While posterior-stabilized TKA has been associated with a higher incidence of</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PCS, both cruciate retaining and substituting TKA should not necessarily be</w:t>
      </w:r>
      <w:r w:rsidRPr="004F723B">
        <w:rPr>
          <w:rFonts w:ascii="Book Antiqua" w:hAnsi="Book Antiqua"/>
          <w:color w:val="000000" w:themeColor="text1"/>
          <w:spacing w:val="25"/>
          <w:sz w:val="24"/>
          <w:szCs w:val="24"/>
        </w:rPr>
        <w:t xml:space="preserve"> </w:t>
      </w:r>
      <w:r w:rsidRPr="004F723B">
        <w:rPr>
          <w:rFonts w:ascii="Book Antiqua" w:hAnsi="Book Antiqua"/>
          <w:color w:val="000000" w:themeColor="text1"/>
          <w:sz w:val="24"/>
          <w:szCs w:val="24"/>
        </w:rPr>
        <w:t>deemed preventative of PCS.</w:t>
      </w:r>
    </w:p>
    <w:p w14:paraId="3B5433BC" w14:textId="318D4725" w:rsidR="00963A43" w:rsidRPr="004F723B" w:rsidRDefault="00963A43" w:rsidP="00D046F6">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lastRenderedPageBreak/>
        <w:t xml:space="preserve">According to </w:t>
      </w:r>
      <w:proofErr w:type="spellStart"/>
      <w:r w:rsidRPr="004F723B">
        <w:rPr>
          <w:rFonts w:ascii="Book Antiqua" w:hAnsi="Book Antiqua"/>
          <w:color w:val="000000" w:themeColor="text1"/>
          <w:sz w:val="24"/>
          <w:szCs w:val="24"/>
        </w:rPr>
        <w:t>Yau</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15]</w:t>
      </w:r>
      <w:r w:rsidRPr="004F723B">
        <w:rPr>
          <w:rFonts w:ascii="Book Antiqua" w:hAnsi="Book Antiqua"/>
          <w:color w:val="000000" w:themeColor="text1"/>
          <w:sz w:val="24"/>
          <w:szCs w:val="24"/>
        </w:rPr>
        <w:t>, the neutral or posterior arrangement of the tibial tray may</w:t>
      </w:r>
      <w:r w:rsidRPr="004F723B">
        <w:rPr>
          <w:rFonts w:ascii="Book Antiqua" w:hAnsi="Book Antiqua"/>
          <w:color w:val="000000" w:themeColor="text1"/>
          <w:spacing w:val="37"/>
          <w:sz w:val="24"/>
          <w:szCs w:val="24"/>
        </w:rPr>
        <w:t xml:space="preserve"> </w:t>
      </w:r>
      <w:r w:rsidRPr="004F723B">
        <w:rPr>
          <w:rFonts w:ascii="Book Antiqua" w:hAnsi="Book Antiqua"/>
          <w:color w:val="000000" w:themeColor="text1"/>
          <w:sz w:val="24"/>
          <w:szCs w:val="24"/>
        </w:rPr>
        <w:t>reduce the incidence of PCS as well. Perhaps most logically, the attempted reduction in</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etiology of PCS should reduce the incidence of the post-operative</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complication. Conrad</w:t>
      </w:r>
      <w:r w:rsidRPr="004F723B">
        <w:rPr>
          <w:rFonts w:ascii="Book Antiqua" w:hAnsi="Book Antiqua"/>
          <w:color w:val="000000" w:themeColor="text1"/>
          <w:spacing w:val="10"/>
          <w:sz w:val="24"/>
          <w:szCs w:val="24"/>
        </w:rPr>
        <w:t xml:space="preserve"> </w:t>
      </w:r>
      <w:r w:rsidRPr="004F723B">
        <w:rPr>
          <w:rFonts w:ascii="Book Antiqua" w:hAnsi="Book Antiqua"/>
          <w:i/>
          <w:iCs/>
          <w:color w:val="000000" w:themeColor="text1"/>
          <w:sz w:val="24"/>
          <w:szCs w:val="24"/>
        </w:rPr>
        <w:t>et</w:t>
      </w:r>
      <w:r w:rsidRPr="004F723B">
        <w:rPr>
          <w:rFonts w:ascii="Book Antiqua" w:hAnsi="Book Antiqua"/>
          <w:i/>
          <w:iCs/>
          <w:color w:val="000000" w:themeColor="text1"/>
          <w:spacing w:val="7"/>
          <w:sz w:val="24"/>
          <w:szCs w:val="24"/>
        </w:rPr>
        <w:t xml:space="preserve"> </w:t>
      </w:r>
      <w:proofErr w:type="gramStart"/>
      <w:r w:rsidRPr="004F723B">
        <w:rPr>
          <w:rFonts w:ascii="Book Antiqua" w:hAnsi="Book Antiqua"/>
          <w:i/>
          <w:iCs/>
          <w:color w:val="000000" w:themeColor="text1"/>
          <w:sz w:val="24"/>
          <w:szCs w:val="24"/>
        </w:rPr>
        <w:t>al</w:t>
      </w:r>
      <w:r w:rsidR="003E111C" w:rsidRPr="004F723B">
        <w:rPr>
          <w:rFonts w:ascii="Book Antiqua" w:hAnsi="Book Antiqua"/>
          <w:color w:val="000000" w:themeColor="text1"/>
          <w:sz w:val="24"/>
          <w:szCs w:val="24"/>
          <w:vertAlign w:val="superscript"/>
        </w:rPr>
        <w:t>[</w:t>
      </w:r>
      <w:proofErr w:type="gramEnd"/>
      <w:r w:rsidR="003E111C" w:rsidRPr="004F723B">
        <w:rPr>
          <w:rFonts w:ascii="Book Antiqua" w:hAnsi="Book Antiqua"/>
          <w:color w:val="000000" w:themeColor="text1"/>
          <w:sz w:val="24"/>
          <w:szCs w:val="24"/>
          <w:vertAlign w:val="superscript"/>
        </w:rPr>
        <w:t>38]</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advised</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surgeons</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avoid</w:t>
      </w:r>
      <w:r w:rsidRPr="004F723B">
        <w:rPr>
          <w:rFonts w:ascii="Book Antiqua" w:hAnsi="Book Antiqua"/>
          <w:color w:val="000000" w:themeColor="text1"/>
          <w:spacing w:val="5"/>
          <w:sz w:val="24"/>
          <w:szCs w:val="24"/>
        </w:rPr>
        <w:t xml:space="preserve"> </w:t>
      </w:r>
      <w:proofErr w:type="spellStart"/>
      <w:r w:rsidRPr="004F723B">
        <w:rPr>
          <w:rFonts w:ascii="Book Antiqua" w:hAnsi="Book Antiqua"/>
          <w:color w:val="000000" w:themeColor="text1"/>
          <w:sz w:val="24"/>
          <w:szCs w:val="24"/>
        </w:rPr>
        <w:t>overresection</w:t>
      </w:r>
      <w:proofErr w:type="spellEnd"/>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patella</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which</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was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 xml:space="preserve">then corroborated by </w:t>
      </w:r>
      <w:proofErr w:type="spellStart"/>
      <w:r w:rsidRPr="004F723B">
        <w:rPr>
          <w:rFonts w:ascii="Book Antiqua" w:hAnsi="Book Antiqua"/>
          <w:color w:val="000000" w:themeColor="text1"/>
          <w:sz w:val="24"/>
          <w:szCs w:val="24"/>
        </w:rPr>
        <w:t>Meftah</w:t>
      </w:r>
      <w:proofErr w:type="spellEnd"/>
      <w:r w:rsidRPr="004F723B">
        <w:rPr>
          <w:rFonts w:ascii="Book Antiqua" w:hAnsi="Book Antiqua"/>
          <w:color w:val="000000" w:themeColor="text1"/>
          <w:sz w:val="24"/>
          <w:szCs w:val="24"/>
        </w:rPr>
        <w:t xml:space="preserve"> </w:t>
      </w:r>
      <w:r w:rsidRPr="004F723B">
        <w:rPr>
          <w:rFonts w:ascii="Book Antiqua" w:hAnsi="Book Antiqua"/>
          <w:i/>
          <w:iCs/>
          <w:color w:val="000000" w:themeColor="text1"/>
          <w:sz w:val="24"/>
          <w:szCs w:val="24"/>
        </w:rPr>
        <w:t>et al</w:t>
      </w:r>
      <w:r w:rsidR="003E111C" w:rsidRPr="004F723B">
        <w:rPr>
          <w:rFonts w:ascii="Book Antiqua" w:hAnsi="Book Antiqua"/>
          <w:color w:val="000000" w:themeColor="text1"/>
          <w:sz w:val="24"/>
          <w:szCs w:val="24"/>
          <w:vertAlign w:val="superscript"/>
        </w:rPr>
        <w:t>[30]</w:t>
      </w:r>
      <w:r w:rsidRPr="004F723B">
        <w:rPr>
          <w:rFonts w:ascii="Book Antiqua" w:hAnsi="Book Antiqua"/>
          <w:color w:val="000000" w:themeColor="text1"/>
          <w:sz w:val="24"/>
          <w:szCs w:val="24"/>
        </w:rPr>
        <w:t xml:space="preserve"> who found a reduction of PCS incidence from 40</w:t>
      </w:r>
      <w:r w:rsidR="003E111C"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to 21%</w:t>
      </w:r>
      <w:r w:rsidRPr="004F723B">
        <w:rPr>
          <w:rFonts w:ascii="Book Antiqua" w:hAnsi="Book Antiqua"/>
          <w:color w:val="000000" w:themeColor="text1"/>
          <w:spacing w:val="35"/>
          <w:sz w:val="24"/>
          <w:szCs w:val="24"/>
        </w:rPr>
        <w:t xml:space="preserve"> </w:t>
      </w:r>
      <w:r w:rsidRPr="004F723B">
        <w:rPr>
          <w:rFonts w:ascii="Book Antiqua" w:hAnsi="Book Antiqua"/>
          <w:color w:val="000000" w:themeColor="text1"/>
          <w:sz w:val="24"/>
          <w:szCs w:val="24"/>
        </w:rPr>
        <w:t>by avoiding over-resection and reducing the quantity of components in the</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 xml:space="preserve">patellofemoral joint. Conrad </w:t>
      </w:r>
      <w:r w:rsidRPr="004F723B">
        <w:rPr>
          <w:rFonts w:ascii="Book Antiqua" w:hAnsi="Book Antiqua"/>
          <w:i/>
          <w:iCs/>
          <w:color w:val="000000" w:themeColor="text1"/>
          <w:sz w:val="24"/>
          <w:szCs w:val="24"/>
        </w:rPr>
        <w:t xml:space="preserve">et </w:t>
      </w:r>
      <w:proofErr w:type="gramStart"/>
      <w:r w:rsidRPr="004F723B">
        <w:rPr>
          <w:rFonts w:ascii="Book Antiqua" w:hAnsi="Book Antiqua"/>
          <w:i/>
          <w:iCs/>
          <w:color w:val="000000" w:themeColor="text1"/>
          <w:sz w:val="24"/>
          <w:szCs w:val="24"/>
        </w:rPr>
        <w:t>al</w:t>
      </w:r>
      <w:r w:rsidR="003E111C" w:rsidRPr="004F723B">
        <w:rPr>
          <w:rFonts w:ascii="Book Antiqua" w:hAnsi="Book Antiqua"/>
          <w:color w:val="000000" w:themeColor="text1"/>
          <w:sz w:val="24"/>
          <w:szCs w:val="24"/>
          <w:vertAlign w:val="superscript"/>
        </w:rPr>
        <w:t>[</w:t>
      </w:r>
      <w:proofErr w:type="gramEnd"/>
      <w:r w:rsidR="003E111C" w:rsidRPr="004F723B">
        <w:rPr>
          <w:rFonts w:ascii="Book Antiqua" w:hAnsi="Book Antiqua"/>
          <w:color w:val="000000" w:themeColor="text1"/>
          <w:sz w:val="24"/>
          <w:szCs w:val="24"/>
          <w:vertAlign w:val="superscript"/>
        </w:rPr>
        <w:t>38]</w:t>
      </w:r>
      <w:r w:rsidRPr="004F723B">
        <w:rPr>
          <w:rFonts w:ascii="Book Antiqua" w:hAnsi="Book Antiqua"/>
          <w:color w:val="000000" w:themeColor="text1"/>
          <w:sz w:val="24"/>
          <w:szCs w:val="24"/>
        </w:rPr>
        <w:t xml:space="preserve"> also reports that the excision of the </w:t>
      </w:r>
      <w:proofErr w:type="spellStart"/>
      <w:r w:rsidRPr="004F723B">
        <w:rPr>
          <w:rFonts w:ascii="Book Antiqua" w:hAnsi="Book Antiqua"/>
          <w:color w:val="000000" w:themeColor="text1"/>
          <w:sz w:val="24"/>
          <w:szCs w:val="24"/>
        </w:rPr>
        <w:t>fibrosynovial</w:t>
      </w:r>
      <w:proofErr w:type="spellEnd"/>
      <w:r w:rsidRPr="004F723B">
        <w:rPr>
          <w:rFonts w:ascii="Book Antiqua" w:hAnsi="Book Antiqua"/>
          <w:color w:val="000000" w:themeColor="text1"/>
          <w:sz w:val="24"/>
          <w:szCs w:val="24"/>
        </w:rPr>
        <w:t xml:space="preserve"> tissue at</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 xml:space="preserve">the superior pole of the patella may also reduce </w:t>
      </w:r>
      <w:r w:rsidRPr="004F723B">
        <w:rPr>
          <w:rFonts w:ascii="Book Antiqua" w:hAnsi="Book Antiqua"/>
          <w:color w:val="000000" w:themeColor="text1"/>
          <w:spacing w:val="-3"/>
          <w:sz w:val="24"/>
          <w:szCs w:val="24"/>
        </w:rPr>
        <w:t xml:space="preserve">the </w:t>
      </w:r>
      <w:r w:rsidRPr="004F723B">
        <w:rPr>
          <w:rFonts w:ascii="Book Antiqua" w:hAnsi="Book Antiqua"/>
          <w:color w:val="000000" w:themeColor="text1"/>
          <w:sz w:val="24"/>
          <w:szCs w:val="24"/>
        </w:rPr>
        <w:t>chance that the same tissue catches</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 xml:space="preserve">when moving from knee flexion to extension </w:t>
      </w:r>
      <w:r w:rsidR="00D046F6" w:rsidRPr="004F723B">
        <w:rPr>
          <w:rFonts w:ascii="Book Antiqua" w:hAnsi="Book Antiqua"/>
          <w:color w:val="000000" w:themeColor="text1"/>
          <w:sz w:val="24"/>
          <w:szCs w:val="24"/>
        </w:rPr>
        <w:t>–</w:t>
      </w:r>
      <w:r w:rsidRPr="004F723B">
        <w:rPr>
          <w:rFonts w:ascii="Book Antiqua" w:hAnsi="Book Antiqua"/>
          <w:color w:val="000000" w:themeColor="text1"/>
          <w:sz w:val="24"/>
          <w:szCs w:val="24"/>
        </w:rPr>
        <w:t xml:space="preserve"> however, as previously noted, this</w:t>
      </w:r>
      <w:r w:rsidRPr="004F723B">
        <w:rPr>
          <w:rFonts w:ascii="Book Antiqua" w:hAnsi="Book Antiqua"/>
          <w:color w:val="000000" w:themeColor="text1"/>
          <w:spacing w:val="41"/>
          <w:sz w:val="24"/>
          <w:szCs w:val="24"/>
        </w:rPr>
        <w:t xml:space="preserve"> </w:t>
      </w:r>
      <w:r w:rsidRPr="004F723B">
        <w:rPr>
          <w:rFonts w:ascii="Book Antiqua" w:hAnsi="Book Antiqua"/>
          <w:color w:val="000000" w:themeColor="text1"/>
          <w:sz w:val="24"/>
          <w:szCs w:val="24"/>
        </w:rPr>
        <w:t>is controversial.</w:t>
      </w:r>
    </w:p>
    <w:p w14:paraId="06F01783" w14:textId="08FDD093" w:rsidR="003E2E9E" w:rsidRPr="004F723B" w:rsidRDefault="00580549" w:rsidP="003E111C">
      <w:pPr>
        <w:tabs>
          <w:tab w:val="left" w:pos="1557"/>
          <w:tab w:val="left" w:pos="1558"/>
        </w:tabs>
        <w:adjustRightInd w:val="0"/>
        <w:snapToGrid w:val="0"/>
        <w:spacing w:line="360" w:lineRule="auto"/>
        <w:ind w:firstLineChars="100" w:firstLine="240"/>
        <w:jc w:val="both"/>
        <w:rPr>
          <w:rFonts w:ascii="Book Antiqua" w:hAnsi="Book Antiqua"/>
          <w:color w:val="000000" w:themeColor="text1"/>
          <w:sz w:val="24"/>
          <w:szCs w:val="24"/>
        </w:rPr>
      </w:pPr>
      <w:r w:rsidRPr="004F723B">
        <w:rPr>
          <w:rFonts w:ascii="Book Antiqua" w:hAnsi="Book Antiqua"/>
          <w:color w:val="000000" w:themeColor="text1"/>
          <w:sz w:val="24"/>
          <w:szCs w:val="24"/>
        </w:rPr>
        <w:t>Finally, some evidence suggests that resurfacing of the patella can decrease</w:t>
      </w:r>
      <w:r w:rsidRPr="004F723B">
        <w:rPr>
          <w:rFonts w:ascii="Book Antiqua" w:hAnsi="Book Antiqua"/>
          <w:color w:val="000000" w:themeColor="text1"/>
          <w:spacing w:val="26"/>
          <w:sz w:val="24"/>
          <w:szCs w:val="24"/>
        </w:rPr>
        <w:t xml:space="preserve"> </w:t>
      </w:r>
      <w:r w:rsidRPr="004F723B">
        <w:rPr>
          <w:rFonts w:ascii="Book Antiqua" w:hAnsi="Book Antiqua"/>
          <w:color w:val="000000" w:themeColor="text1"/>
          <w:sz w:val="24"/>
          <w:szCs w:val="24"/>
        </w:rPr>
        <w:t>and</w:t>
      </w:r>
      <w:r w:rsidR="003E11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prevent the development of PCS. Through resurfacing, the patella will be less likely</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to</w:t>
      </w:r>
      <w:r w:rsidR="003E111C" w:rsidRPr="004F723B">
        <w:rPr>
          <w:rFonts w:ascii="Book Antiqua" w:hAnsi="Book Antiqua"/>
          <w:color w:val="000000" w:themeColor="text1"/>
          <w:sz w:val="24"/>
          <w:szCs w:val="24"/>
        </w:rPr>
        <w:t xml:space="preserve"> </w:t>
      </w:r>
      <w:r w:rsidRPr="004F723B">
        <w:rPr>
          <w:rFonts w:ascii="Book Antiqua" w:hAnsi="Book Antiqua"/>
          <w:color w:val="000000" w:themeColor="text1"/>
          <w:sz w:val="24"/>
          <w:szCs w:val="24"/>
        </w:rPr>
        <w:t>come into contact with the proximal edge of the femoral</w:t>
      </w:r>
      <w:r w:rsidRPr="004F723B">
        <w:rPr>
          <w:rFonts w:ascii="Book Antiqua" w:hAnsi="Book Antiqua"/>
          <w:color w:val="000000" w:themeColor="text1"/>
          <w:spacing w:val="19"/>
          <w:sz w:val="24"/>
          <w:szCs w:val="24"/>
        </w:rPr>
        <w:t xml:space="preserve"> </w:t>
      </w:r>
      <w:proofErr w:type="gramStart"/>
      <w:r w:rsidRPr="004F723B">
        <w:rPr>
          <w:rFonts w:ascii="Book Antiqua" w:hAnsi="Book Antiqua"/>
          <w:color w:val="000000" w:themeColor="text1"/>
          <w:sz w:val="24"/>
          <w:szCs w:val="24"/>
        </w:rPr>
        <w:t>box</w:t>
      </w:r>
      <w:r w:rsidR="003E111C" w:rsidRPr="004F723B">
        <w:rPr>
          <w:rFonts w:ascii="Book Antiqua" w:hAnsi="Book Antiqua"/>
          <w:color w:val="000000" w:themeColor="text1"/>
          <w:sz w:val="24"/>
          <w:szCs w:val="24"/>
          <w:vertAlign w:val="superscript"/>
        </w:rPr>
        <w:t>[</w:t>
      </w:r>
      <w:proofErr w:type="gramEnd"/>
      <w:r w:rsidR="003E111C" w:rsidRPr="004F723B">
        <w:rPr>
          <w:rFonts w:ascii="Book Antiqua" w:hAnsi="Book Antiqua"/>
          <w:color w:val="000000" w:themeColor="text1"/>
          <w:sz w:val="24"/>
          <w:szCs w:val="24"/>
          <w:vertAlign w:val="superscript"/>
        </w:rPr>
        <w:t>33]</w:t>
      </w:r>
      <w:r w:rsidRPr="004F723B">
        <w:rPr>
          <w:rFonts w:ascii="Book Antiqua" w:hAnsi="Book Antiqua"/>
          <w:color w:val="000000" w:themeColor="text1"/>
          <w:sz w:val="24"/>
          <w:szCs w:val="24"/>
        </w:rPr>
        <w:t>.</w:t>
      </w:r>
    </w:p>
    <w:p w14:paraId="556FD3FF" w14:textId="77777777" w:rsidR="003E111C" w:rsidRPr="004F723B" w:rsidRDefault="003E111C"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w w:val="95"/>
        </w:rPr>
      </w:pPr>
    </w:p>
    <w:p w14:paraId="43C2A919" w14:textId="1AA2CBCA" w:rsidR="003E2E9E" w:rsidRPr="004F723B" w:rsidRDefault="00580549" w:rsidP="003E111C">
      <w:pPr>
        <w:pStyle w:val="1"/>
        <w:tabs>
          <w:tab w:val="left" w:pos="837"/>
          <w:tab w:val="left" w:pos="838"/>
        </w:tabs>
        <w:adjustRightInd w:val="0"/>
        <w:snapToGrid w:val="0"/>
        <w:spacing w:before="0" w:line="360" w:lineRule="auto"/>
        <w:ind w:left="0" w:firstLine="0"/>
        <w:jc w:val="both"/>
        <w:rPr>
          <w:rFonts w:ascii="Book Antiqua" w:hAnsi="Book Antiqua"/>
          <w:i/>
          <w:color w:val="000000" w:themeColor="text1"/>
        </w:rPr>
      </w:pPr>
      <w:r w:rsidRPr="004F723B">
        <w:rPr>
          <w:rFonts w:ascii="Book Antiqua" w:hAnsi="Book Antiqua"/>
          <w:i/>
          <w:color w:val="000000" w:themeColor="text1"/>
          <w:w w:val="95"/>
        </w:rPr>
        <w:t>Limitations</w:t>
      </w:r>
      <w:r w:rsidR="003E111C" w:rsidRPr="004F723B">
        <w:rPr>
          <w:rFonts w:ascii="Book Antiqua" w:hAnsi="Book Antiqua"/>
          <w:i/>
          <w:color w:val="000000" w:themeColor="text1"/>
          <w:w w:val="95"/>
        </w:rPr>
        <w:t>/guides for future</w:t>
      </w:r>
      <w:r w:rsidR="003E111C" w:rsidRPr="004F723B">
        <w:rPr>
          <w:rFonts w:ascii="Book Antiqua" w:hAnsi="Book Antiqua"/>
          <w:i/>
          <w:color w:val="000000" w:themeColor="text1"/>
          <w:spacing w:val="-8"/>
          <w:w w:val="95"/>
        </w:rPr>
        <w:t xml:space="preserve"> </w:t>
      </w:r>
      <w:r w:rsidR="003E111C" w:rsidRPr="004F723B">
        <w:rPr>
          <w:rFonts w:ascii="Book Antiqua" w:hAnsi="Book Antiqua"/>
          <w:i/>
          <w:color w:val="000000" w:themeColor="text1"/>
          <w:w w:val="95"/>
        </w:rPr>
        <w:t>r</w:t>
      </w:r>
      <w:r w:rsidRPr="004F723B">
        <w:rPr>
          <w:rFonts w:ascii="Book Antiqua" w:hAnsi="Book Antiqua"/>
          <w:i/>
          <w:color w:val="000000" w:themeColor="text1"/>
          <w:w w:val="95"/>
        </w:rPr>
        <w:t>esearch</w:t>
      </w:r>
    </w:p>
    <w:p w14:paraId="4965BC65" w14:textId="0C476269" w:rsidR="003E111C" w:rsidRPr="004F723B" w:rsidRDefault="003E111C" w:rsidP="003E111C">
      <w:pPr>
        <w:spacing w:line="360" w:lineRule="auto"/>
        <w:jc w:val="both"/>
        <w:rPr>
          <w:rFonts w:ascii="Book Antiqua" w:hAnsi="Book Antiqua"/>
          <w:sz w:val="24"/>
          <w:szCs w:val="24"/>
        </w:rPr>
      </w:pPr>
      <w:r w:rsidRPr="004F723B">
        <w:rPr>
          <w:rFonts w:ascii="Book Antiqua" w:hAnsi="Book Antiqua"/>
          <w:color w:val="000000" w:themeColor="text1"/>
          <w:sz w:val="24"/>
          <w:szCs w:val="24"/>
        </w:rPr>
        <w:t>This study comprehensively reviews the existing literature on the etiology of</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PCS. To our knowledge, there are no systematic reviews under PRISMA guidelines that seek</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to determine the etiology of PCS making this study unique in its approach and</w:t>
      </w:r>
      <w:r w:rsidRPr="004F723B">
        <w:rPr>
          <w:rFonts w:ascii="Book Antiqua" w:hAnsi="Book Antiqua"/>
          <w:color w:val="000000" w:themeColor="text1"/>
          <w:spacing w:val="54"/>
          <w:sz w:val="24"/>
          <w:szCs w:val="24"/>
        </w:rPr>
        <w:t xml:space="preserve"> </w:t>
      </w:r>
      <w:r w:rsidRPr="004F723B">
        <w:rPr>
          <w:rFonts w:ascii="Book Antiqua" w:hAnsi="Book Antiqua"/>
          <w:color w:val="000000" w:themeColor="text1"/>
          <w:sz w:val="24"/>
          <w:szCs w:val="24"/>
        </w:rPr>
        <w:t>conclusions. However, this study does have its limitations. This systematic review</w:t>
      </w:r>
      <w:r w:rsidRPr="004F723B">
        <w:rPr>
          <w:rFonts w:ascii="Book Antiqua" w:hAnsi="Book Antiqua"/>
          <w:color w:val="000000" w:themeColor="text1"/>
          <w:spacing w:val="1"/>
          <w:sz w:val="24"/>
          <w:szCs w:val="24"/>
        </w:rPr>
        <w:t xml:space="preserve"> </w:t>
      </w:r>
      <w:r w:rsidRPr="004F723B">
        <w:rPr>
          <w:rFonts w:ascii="Book Antiqua" w:hAnsi="Book Antiqua"/>
          <w:color w:val="000000" w:themeColor="text1"/>
          <w:sz w:val="24"/>
          <w:szCs w:val="24"/>
        </w:rPr>
        <w:t>used three large databases to extract literature from, though some suggest the use of</w:t>
      </w:r>
      <w:r w:rsidRPr="004F723B">
        <w:rPr>
          <w:rFonts w:ascii="Book Antiqua" w:hAnsi="Book Antiqua"/>
          <w:color w:val="000000" w:themeColor="text1"/>
          <w:spacing w:val="4"/>
          <w:sz w:val="24"/>
          <w:szCs w:val="24"/>
        </w:rPr>
        <w:t xml:space="preserve"> </w:t>
      </w:r>
      <w:r w:rsidRPr="004F723B">
        <w:rPr>
          <w:rFonts w:ascii="Book Antiqua" w:hAnsi="Book Antiqua"/>
          <w:caps/>
          <w:color w:val="000000" w:themeColor="text1"/>
          <w:sz w:val="24"/>
          <w:szCs w:val="24"/>
        </w:rPr>
        <w:t>Embase</w:t>
      </w:r>
      <w:r w:rsidRPr="004F723B">
        <w:rPr>
          <w:rFonts w:ascii="Book Antiqua" w:hAnsi="Book Antiqua"/>
          <w:color w:val="000000" w:themeColor="text1"/>
          <w:sz w:val="24"/>
          <w:szCs w:val="24"/>
        </w:rPr>
        <w:t xml:space="preserve"> and Web of Science in addition to Google Scholar, MEDLINE, and Cochrane</w:t>
      </w:r>
      <w:r w:rsidRPr="004F723B">
        <w:rPr>
          <w:rFonts w:ascii="Book Antiqua" w:hAnsi="Book Antiqua"/>
          <w:color w:val="000000" w:themeColor="text1"/>
          <w:spacing w:val="29"/>
          <w:sz w:val="24"/>
          <w:szCs w:val="24"/>
        </w:rPr>
        <w:t xml:space="preserve"> </w:t>
      </w:r>
      <w:r w:rsidRPr="004F723B">
        <w:rPr>
          <w:rFonts w:ascii="Book Antiqua" w:hAnsi="Book Antiqua"/>
          <w:color w:val="000000" w:themeColor="text1"/>
          <w:sz w:val="24"/>
          <w:szCs w:val="24"/>
        </w:rPr>
        <w:t>for</w:t>
      </w:r>
      <w:r w:rsidRPr="004F723B">
        <w:rPr>
          <w:rFonts w:ascii="Book Antiqua" w:eastAsiaTheme="minorEastAsia" w:hAnsi="Book Antiqua"/>
          <w:color w:val="000000" w:themeColor="text1"/>
          <w:sz w:val="24"/>
          <w:szCs w:val="24"/>
          <w:lang w:eastAsia="zh-CN"/>
        </w:rPr>
        <w:t xml:space="preserve"> </w:t>
      </w:r>
      <w:r w:rsidRPr="004F723B">
        <w:rPr>
          <w:rFonts w:ascii="Book Antiqua" w:hAnsi="Book Antiqua"/>
          <w:color w:val="000000" w:themeColor="text1"/>
          <w:sz w:val="24"/>
          <w:szCs w:val="24"/>
        </w:rPr>
        <w:t xml:space="preserve">comprehensive, yet efficient review of the </w:t>
      </w:r>
      <w:proofErr w:type="gramStart"/>
      <w:r w:rsidRPr="004F723B">
        <w:rPr>
          <w:rFonts w:ascii="Book Antiqua" w:hAnsi="Book Antiqua"/>
          <w:color w:val="000000" w:themeColor="text1"/>
          <w:sz w:val="24"/>
          <w:szCs w:val="24"/>
        </w:rPr>
        <w:t>literature</w:t>
      </w:r>
      <w:r w:rsidRPr="004F723B">
        <w:rPr>
          <w:rFonts w:ascii="Book Antiqua" w:hAnsi="Book Antiqua"/>
          <w:color w:val="000000" w:themeColor="text1"/>
          <w:sz w:val="24"/>
          <w:szCs w:val="24"/>
          <w:vertAlign w:val="superscript"/>
        </w:rPr>
        <w:t>[</w:t>
      </w:r>
      <w:proofErr w:type="gramEnd"/>
      <w:r w:rsidRPr="004F723B">
        <w:rPr>
          <w:rFonts w:ascii="Book Antiqua" w:hAnsi="Book Antiqua"/>
          <w:color w:val="000000" w:themeColor="text1"/>
          <w:sz w:val="24"/>
          <w:szCs w:val="24"/>
          <w:vertAlign w:val="superscript"/>
        </w:rPr>
        <w:t>39]</w:t>
      </w:r>
      <w:r w:rsidRPr="004F723B">
        <w:rPr>
          <w:rFonts w:ascii="Book Antiqua" w:hAnsi="Book Antiqua"/>
          <w:color w:val="000000" w:themeColor="text1"/>
          <w:sz w:val="24"/>
          <w:szCs w:val="24"/>
        </w:rPr>
        <w:t>. Furthermore, while the ROBIS</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risk bias assessment tool yielded a low risk of bias, the use of statistical significance in</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the results of the included literature presents some degree of bias within the conclusions</w:t>
      </w:r>
      <w:r w:rsidRPr="004F723B">
        <w:rPr>
          <w:rFonts w:ascii="Book Antiqua" w:hAnsi="Book Antiqua"/>
          <w:color w:val="000000" w:themeColor="text1"/>
          <w:spacing w:val="21"/>
          <w:sz w:val="24"/>
          <w:szCs w:val="24"/>
        </w:rPr>
        <w:t xml:space="preserve"> </w:t>
      </w:r>
      <w:r w:rsidRPr="004F723B">
        <w:rPr>
          <w:rFonts w:ascii="Book Antiqua" w:hAnsi="Book Antiqua"/>
          <w:color w:val="000000" w:themeColor="text1"/>
          <w:sz w:val="24"/>
          <w:szCs w:val="24"/>
        </w:rPr>
        <w:t>of this systematic review (Table</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3).</w:t>
      </w:r>
      <w:r w:rsidR="00306FF5" w:rsidRPr="004F723B">
        <w:rPr>
          <w:rFonts w:ascii="Book Antiqua" w:hAnsi="Book Antiqua"/>
          <w:color w:val="000000" w:themeColor="text1"/>
          <w:sz w:val="24"/>
          <w:szCs w:val="24"/>
        </w:rPr>
        <w:t xml:space="preserve"> </w:t>
      </w:r>
    </w:p>
    <w:p w14:paraId="65BE1D36" w14:textId="24A90FCB" w:rsidR="003E111C" w:rsidRPr="004F723B" w:rsidRDefault="003E111C" w:rsidP="003E111C">
      <w:pPr>
        <w:spacing w:line="360" w:lineRule="auto"/>
        <w:ind w:firstLineChars="100" w:firstLine="240"/>
        <w:jc w:val="both"/>
        <w:rPr>
          <w:rFonts w:ascii="Book Antiqua" w:hAnsi="Book Antiqua"/>
          <w:sz w:val="24"/>
          <w:szCs w:val="24"/>
        </w:rPr>
      </w:pPr>
      <w:r w:rsidRPr="004F723B">
        <w:rPr>
          <w:rFonts w:ascii="Book Antiqua" w:hAnsi="Book Antiqua"/>
          <w:color w:val="000000" w:themeColor="text1"/>
          <w:sz w:val="24"/>
          <w:szCs w:val="24"/>
        </w:rPr>
        <w:t>The literature on the development of PCS presents limitations in terms of</w:t>
      </w:r>
      <w:r w:rsidRPr="004F723B">
        <w:rPr>
          <w:rFonts w:ascii="Book Antiqua" w:hAnsi="Book Antiqua"/>
          <w:color w:val="000000" w:themeColor="text1"/>
          <w:spacing w:val="18"/>
          <w:sz w:val="24"/>
          <w:szCs w:val="24"/>
        </w:rPr>
        <w:t xml:space="preserve"> </w:t>
      </w:r>
      <w:r w:rsidRPr="004F723B">
        <w:rPr>
          <w:rFonts w:ascii="Book Antiqua" w:hAnsi="Book Antiqua"/>
          <w:color w:val="000000" w:themeColor="text1"/>
          <w:sz w:val="24"/>
          <w:szCs w:val="24"/>
        </w:rPr>
        <w:t>pure analysis of etiology and general heterogeneity. Many studies were constructed</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to evaluate prosthesis design on complication rate and prognosis post-TKA, though only</w:t>
      </w:r>
      <w:r w:rsidRPr="004F723B">
        <w:rPr>
          <w:rFonts w:ascii="Book Antiqua" w:hAnsi="Book Antiqua"/>
          <w:color w:val="000000" w:themeColor="text1"/>
          <w:spacing w:val="57"/>
          <w:sz w:val="24"/>
          <w:szCs w:val="24"/>
        </w:rPr>
        <w:t xml:space="preserve"> </w:t>
      </w:r>
      <w:r w:rsidRPr="004F723B">
        <w:rPr>
          <w:rFonts w:ascii="Book Antiqua" w:hAnsi="Book Antiqua"/>
          <w:color w:val="000000" w:themeColor="text1"/>
          <w:sz w:val="24"/>
          <w:szCs w:val="24"/>
        </w:rPr>
        <w:t>included PCS as a small subset of a series of post-TKA complications. As a result, it is unclear</w:t>
      </w:r>
      <w:r w:rsidRPr="004F723B">
        <w:rPr>
          <w:rFonts w:ascii="Book Antiqua" w:hAnsi="Book Antiqua"/>
          <w:color w:val="000000" w:themeColor="text1"/>
          <w:spacing w:val="25"/>
          <w:sz w:val="24"/>
          <w:szCs w:val="24"/>
        </w:rPr>
        <w:t xml:space="preserve"> </w:t>
      </w:r>
      <w:r w:rsidRPr="004F723B">
        <w:rPr>
          <w:rFonts w:ascii="Book Antiqua" w:hAnsi="Book Antiqua"/>
          <w:color w:val="000000" w:themeColor="text1"/>
          <w:sz w:val="24"/>
          <w:szCs w:val="24"/>
        </w:rPr>
        <w:t>the degree to which these studies emphasized and scrutinized the incidence of PCS</w:t>
      </w:r>
      <w:r w:rsidRPr="004F723B">
        <w:rPr>
          <w:rFonts w:ascii="Book Antiqua" w:hAnsi="Book Antiqua"/>
          <w:color w:val="000000" w:themeColor="text1"/>
          <w:spacing w:val="55"/>
          <w:sz w:val="24"/>
          <w:szCs w:val="24"/>
        </w:rPr>
        <w:t xml:space="preserve"> </w:t>
      </w:r>
      <w:r w:rsidRPr="004F723B">
        <w:rPr>
          <w:rFonts w:ascii="Book Antiqua" w:hAnsi="Book Antiqua"/>
          <w:color w:val="000000" w:themeColor="text1"/>
          <w:sz w:val="24"/>
          <w:szCs w:val="24"/>
        </w:rPr>
        <w:t>as compared</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to</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overall</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outcome</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following</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TKA.</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Additionally,</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studies</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on</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etiology</w:t>
      </w:r>
      <w:r w:rsidRPr="004F723B">
        <w:rPr>
          <w:rFonts w:ascii="Book Antiqua" w:hAnsi="Book Antiqua"/>
          <w:color w:val="000000" w:themeColor="text1"/>
          <w:spacing w:val="14"/>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PCS are heavily biased towards the study of prosthesis design. While prosthesis design is</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 xml:space="preserve">the product of the more fundamental parameters of Table </w:t>
      </w:r>
      <w:r w:rsidRPr="004F723B">
        <w:rPr>
          <w:rFonts w:ascii="Book Antiqua" w:hAnsi="Book Antiqua"/>
          <w:color w:val="000000" w:themeColor="text1"/>
          <w:spacing w:val="-3"/>
          <w:sz w:val="24"/>
          <w:szCs w:val="24"/>
        </w:rPr>
        <w:t xml:space="preserve">1, </w:t>
      </w:r>
      <w:r w:rsidRPr="004F723B">
        <w:rPr>
          <w:rFonts w:ascii="Book Antiqua" w:hAnsi="Book Antiqua"/>
          <w:color w:val="000000" w:themeColor="text1"/>
          <w:sz w:val="24"/>
          <w:szCs w:val="24"/>
        </w:rPr>
        <w:lastRenderedPageBreak/>
        <w:t>these studies did not examine</w:t>
      </w:r>
      <w:r w:rsidRPr="004F723B">
        <w:rPr>
          <w:rFonts w:ascii="Book Antiqua" w:hAnsi="Book Antiqua"/>
          <w:color w:val="000000" w:themeColor="text1"/>
          <w:spacing w:val="30"/>
          <w:sz w:val="24"/>
          <w:szCs w:val="24"/>
        </w:rPr>
        <w:t xml:space="preserve"> </w:t>
      </w:r>
      <w:r w:rsidRPr="004F723B">
        <w:rPr>
          <w:rFonts w:ascii="Book Antiqua" w:hAnsi="Book Antiqua"/>
          <w:color w:val="000000" w:themeColor="text1"/>
          <w:sz w:val="24"/>
          <w:szCs w:val="24"/>
        </w:rPr>
        <w:t>the effect of those fundamental parameters on the incidence of PCS. Without isolating</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each individual</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parameter,</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reviews</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of</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current</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evidence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will</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be</w:t>
      </w:r>
      <w:r w:rsidRPr="004F723B">
        <w:rPr>
          <w:rFonts w:ascii="Book Antiqua" w:hAnsi="Book Antiqua"/>
          <w:color w:val="000000" w:themeColor="text1"/>
          <w:spacing w:val="3"/>
          <w:sz w:val="24"/>
          <w:szCs w:val="24"/>
        </w:rPr>
        <w:t xml:space="preserve"> </w:t>
      </w:r>
      <w:r w:rsidRPr="004F723B">
        <w:rPr>
          <w:rFonts w:ascii="Book Antiqua" w:hAnsi="Book Antiqua"/>
          <w:color w:val="000000" w:themeColor="text1"/>
          <w:sz w:val="24"/>
          <w:szCs w:val="24"/>
        </w:rPr>
        <w:t>limited</w:t>
      </w:r>
      <w:r w:rsidRPr="004F723B">
        <w:rPr>
          <w:rFonts w:ascii="Book Antiqua" w:hAnsi="Book Antiqua"/>
          <w:color w:val="000000" w:themeColor="text1"/>
          <w:spacing w:val="6"/>
          <w:sz w:val="24"/>
          <w:szCs w:val="24"/>
        </w:rPr>
        <w:t xml:space="preserve"> </w:t>
      </w:r>
      <w:r w:rsidRPr="004F723B">
        <w:rPr>
          <w:rFonts w:ascii="Book Antiqua" w:hAnsi="Book Antiqua"/>
          <w:color w:val="000000" w:themeColor="text1"/>
          <w:sz w:val="24"/>
          <w:szCs w:val="24"/>
        </w:rPr>
        <w:t>as</w:t>
      </w:r>
      <w:r w:rsidRPr="004F723B">
        <w:rPr>
          <w:rFonts w:ascii="Book Antiqua" w:hAnsi="Book Antiqua"/>
          <w:color w:val="000000" w:themeColor="text1"/>
          <w:spacing w:val="2"/>
          <w:sz w:val="24"/>
          <w:szCs w:val="24"/>
        </w:rPr>
        <w:t xml:space="preserve"> </w:t>
      </w:r>
      <w:r w:rsidRPr="004F723B">
        <w:rPr>
          <w:rFonts w:ascii="Book Antiqua" w:hAnsi="Book Antiqua"/>
          <w:color w:val="000000" w:themeColor="text1"/>
          <w:sz w:val="24"/>
          <w:szCs w:val="24"/>
        </w:rPr>
        <w:t>it</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will</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be</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difficult to determine if multiple, one or none of the parameters are responsible for</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the development of</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PCS.</w:t>
      </w:r>
      <w:r w:rsidR="00306FF5" w:rsidRPr="004F723B">
        <w:rPr>
          <w:rFonts w:ascii="Book Antiqua" w:hAnsi="Book Antiqua"/>
          <w:color w:val="000000" w:themeColor="text1"/>
          <w:sz w:val="24"/>
          <w:szCs w:val="24"/>
        </w:rPr>
        <w:t xml:space="preserve"> </w:t>
      </w:r>
    </w:p>
    <w:p w14:paraId="598BBD33" w14:textId="2F1A2D7A" w:rsidR="003E111C" w:rsidRPr="004F723B" w:rsidRDefault="003E111C" w:rsidP="003E111C">
      <w:pPr>
        <w:spacing w:line="360" w:lineRule="auto"/>
        <w:ind w:firstLineChars="100" w:firstLine="240"/>
        <w:jc w:val="both"/>
        <w:rPr>
          <w:rFonts w:ascii="Book Antiqua" w:hAnsi="Book Antiqua"/>
          <w:sz w:val="24"/>
          <w:szCs w:val="24"/>
        </w:rPr>
      </w:pPr>
      <w:r w:rsidRPr="004F723B">
        <w:rPr>
          <w:rFonts w:ascii="Book Antiqua" w:hAnsi="Book Antiqua"/>
          <w:color w:val="000000" w:themeColor="text1"/>
          <w:sz w:val="24"/>
          <w:szCs w:val="24"/>
        </w:rPr>
        <w:t>Patella clunk is an uncommon complication following total knee arthroplasty</w:t>
      </w:r>
      <w:r w:rsidRPr="004F723B">
        <w:rPr>
          <w:rFonts w:ascii="Book Antiqua" w:hAnsi="Book Antiqua"/>
          <w:color w:val="000000" w:themeColor="text1"/>
          <w:spacing w:val="44"/>
          <w:sz w:val="24"/>
          <w:szCs w:val="24"/>
        </w:rPr>
        <w:t xml:space="preserve"> </w:t>
      </w:r>
      <w:r w:rsidRPr="004F723B">
        <w:rPr>
          <w:rFonts w:ascii="Book Antiqua" w:hAnsi="Book Antiqua"/>
          <w:color w:val="000000" w:themeColor="text1"/>
          <w:sz w:val="24"/>
          <w:szCs w:val="24"/>
        </w:rPr>
        <w:t>with a posterior stabilized design. Herein, we have determined that the formation of</w:t>
      </w:r>
      <w:r w:rsidRPr="004F723B">
        <w:rPr>
          <w:rFonts w:ascii="Book Antiqua" w:hAnsi="Book Antiqua"/>
          <w:color w:val="000000" w:themeColor="text1"/>
          <w:spacing w:val="33"/>
          <w:sz w:val="24"/>
          <w:szCs w:val="24"/>
        </w:rPr>
        <w:t xml:space="preserve"> </w:t>
      </w:r>
      <w:r w:rsidRPr="004F723B">
        <w:rPr>
          <w:rFonts w:ascii="Book Antiqua" w:hAnsi="Book Antiqua"/>
          <w:color w:val="000000" w:themeColor="text1"/>
          <w:sz w:val="24"/>
          <w:szCs w:val="24"/>
        </w:rPr>
        <w:t>patellar clunk has a multifactorial etiology, including postoperative knee flexion, joint line</w:t>
      </w:r>
      <w:r w:rsidRPr="004F723B">
        <w:rPr>
          <w:rFonts w:ascii="Book Antiqua" w:hAnsi="Book Antiqua"/>
          <w:color w:val="000000" w:themeColor="text1"/>
          <w:spacing w:val="39"/>
          <w:sz w:val="24"/>
          <w:szCs w:val="24"/>
        </w:rPr>
        <w:t xml:space="preserve"> </w:t>
      </w:r>
      <w:r w:rsidRPr="004F723B">
        <w:rPr>
          <w:rFonts w:ascii="Book Antiqua" w:hAnsi="Book Antiqua"/>
          <w:color w:val="000000" w:themeColor="text1"/>
          <w:sz w:val="24"/>
          <w:szCs w:val="24"/>
        </w:rPr>
        <w:t>level, prosthesis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design,</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patella</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thickness,</w:t>
      </w:r>
      <w:r w:rsidRPr="004F723B">
        <w:rPr>
          <w:rFonts w:ascii="Book Antiqua" w:hAnsi="Book Antiqua"/>
          <w:color w:val="000000" w:themeColor="text1"/>
          <w:spacing w:val="-7"/>
          <w:sz w:val="24"/>
          <w:szCs w:val="24"/>
        </w:rPr>
        <w:t xml:space="preserve"> </w:t>
      </w:r>
      <w:r w:rsidRPr="004F723B">
        <w:rPr>
          <w:rFonts w:ascii="Book Antiqua" w:hAnsi="Book Antiqua"/>
          <w:color w:val="000000" w:themeColor="text1"/>
          <w:sz w:val="24"/>
          <w:szCs w:val="24"/>
        </w:rPr>
        <w:t>tibial</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tray</w:t>
      </w:r>
      <w:r w:rsidRPr="004F723B">
        <w:rPr>
          <w:rFonts w:ascii="Book Antiqua" w:hAnsi="Book Antiqua"/>
          <w:color w:val="000000" w:themeColor="text1"/>
          <w:spacing w:val="-9"/>
          <w:sz w:val="24"/>
          <w:szCs w:val="24"/>
        </w:rPr>
        <w:t xml:space="preserve"> </w:t>
      </w:r>
      <w:r w:rsidRPr="004F723B">
        <w:rPr>
          <w:rFonts w:ascii="Book Antiqua" w:hAnsi="Book Antiqua"/>
          <w:color w:val="000000" w:themeColor="text1"/>
          <w:sz w:val="24"/>
          <w:szCs w:val="24"/>
        </w:rPr>
        <w:t>positioning,</w:t>
      </w:r>
      <w:r w:rsidRPr="004F723B">
        <w:rPr>
          <w:rFonts w:ascii="Book Antiqua" w:hAnsi="Book Antiqua"/>
          <w:color w:val="000000" w:themeColor="text1"/>
          <w:spacing w:val="-8"/>
          <w:sz w:val="24"/>
          <w:szCs w:val="24"/>
        </w:rPr>
        <w:t xml:space="preserve"> </w:t>
      </w:r>
      <w:r w:rsidRPr="004F723B">
        <w:rPr>
          <w:rFonts w:ascii="Book Antiqua" w:hAnsi="Book Antiqua"/>
          <w:color w:val="000000" w:themeColor="text1"/>
          <w:sz w:val="24"/>
          <w:szCs w:val="24"/>
        </w:rPr>
        <w:t>patellar</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tilt,</w:t>
      </w:r>
      <w:r w:rsidRPr="004F723B">
        <w:rPr>
          <w:rFonts w:ascii="Book Antiqua" w:hAnsi="Book Antiqua"/>
          <w:color w:val="000000" w:themeColor="text1"/>
          <w:spacing w:val="-7"/>
          <w:sz w:val="24"/>
          <w:szCs w:val="24"/>
        </w:rPr>
        <w:t xml:space="preserve"> </w:t>
      </w:r>
      <w:proofErr w:type="spellStart"/>
      <w:r w:rsidRPr="004F723B">
        <w:rPr>
          <w:rFonts w:ascii="Book Antiqua" w:hAnsi="Book Antiqua"/>
          <w:color w:val="000000" w:themeColor="text1"/>
          <w:sz w:val="24"/>
          <w:szCs w:val="24"/>
        </w:rPr>
        <w:t>Insall-Salvati</w:t>
      </w:r>
      <w:proofErr w:type="spellEnd"/>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ratio, femoral condyle offset, and posterior tibial slope. In spite of a multifactorial etiology,</w:t>
      </w:r>
      <w:r w:rsidRPr="004F723B">
        <w:rPr>
          <w:rFonts w:ascii="Book Antiqua" w:hAnsi="Book Antiqua"/>
          <w:color w:val="000000" w:themeColor="text1"/>
          <w:spacing w:val="31"/>
          <w:sz w:val="24"/>
          <w:szCs w:val="24"/>
        </w:rPr>
        <w:t xml:space="preserve"> </w:t>
      </w:r>
      <w:r w:rsidRPr="004F723B">
        <w:rPr>
          <w:rFonts w:ascii="Book Antiqua" w:hAnsi="Book Antiqua"/>
          <w:color w:val="000000" w:themeColor="text1"/>
          <w:sz w:val="24"/>
          <w:szCs w:val="24"/>
        </w:rPr>
        <w:t>the treatment is relatively straightforward and can provide the patient a high satisfaction</w:t>
      </w:r>
      <w:r w:rsidRPr="004F723B">
        <w:rPr>
          <w:rFonts w:ascii="Book Antiqua" w:hAnsi="Book Antiqua"/>
          <w:color w:val="000000" w:themeColor="text1"/>
          <w:spacing w:val="24"/>
          <w:sz w:val="24"/>
          <w:szCs w:val="24"/>
        </w:rPr>
        <w:t xml:space="preserve"> </w:t>
      </w:r>
      <w:r w:rsidRPr="004F723B">
        <w:rPr>
          <w:rFonts w:ascii="Book Antiqua" w:hAnsi="Book Antiqua"/>
          <w:color w:val="000000" w:themeColor="text1"/>
          <w:sz w:val="24"/>
          <w:szCs w:val="24"/>
        </w:rPr>
        <w:t>rate postoperatively. While diagnosed clinically, any painful total knee replacement should</w:t>
      </w:r>
      <w:r w:rsidRPr="004F723B">
        <w:rPr>
          <w:rFonts w:ascii="Book Antiqua" w:hAnsi="Book Antiqua"/>
          <w:color w:val="000000" w:themeColor="text1"/>
          <w:spacing w:val="5"/>
          <w:sz w:val="24"/>
          <w:szCs w:val="24"/>
        </w:rPr>
        <w:t xml:space="preserve"> </w:t>
      </w:r>
      <w:r w:rsidRPr="004F723B">
        <w:rPr>
          <w:rFonts w:ascii="Book Antiqua" w:hAnsi="Book Antiqua"/>
          <w:color w:val="000000" w:themeColor="text1"/>
          <w:sz w:val="24"/>
          <w:szCs w:val="24"/>
        </w:rPr>
        <w:t>be thoroughly worked up for other causes of pain, including infection,</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trauma, loosening and instability. Further studies should aim at examining isolated parameters that</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characterize prosthesis design to more specifically understand what parameters of prosthesis</w:t>
      </w:r>
      <w:r w:rsidRPr="004F723B">
        <w:rPr>
          <w:rFonts w:ascii="Book Antiqua" w:hAnsi="Book Antiqua"/>
          <w:color w:val="000000" w:themeColor="text1"/>
          <w:spacing w:val="34"/>
          <w:sz w:val="24"/>
          <w:szCs w:val="24"/>
        </w:rPr>
        <w:t xml:space="preserve"> </w:t>
      </w:r>
      <w:r w:rsidRPr="004F723B">
        <w:rPr>
          <w:rFonts w:ascii="Book Antiqua" w:hAnsi="Book Antiqua"/>
          <w:color w:val="000000" w:themeColor="text1"/>
          <w:sz w:val="24"/>
          <w:szCs w:val="24"/>
        </w:rPr>
        <w:t>design contribute to development of</w:t>
      </w:r>
      <w:r w:rsidRPr="004F723B">
        <w:rPr>
          <w:rFonts w:ascii="Book Antiqua" w:hAnsi="Book Antiqua"/>
          <w:color w:val="000000" w:themeColor="text1"/>
          <w:spacing w:val="15"/>
          <w:sz w:val="24"/>
          <w:szCs w:val="24"/>
        </w:rPr>
        <w:t xml:space="preserve"> </w:t>
      </w:r>
      <w:r w:rsidRPr="004F723B">
        <w:rPr>
          <w:rFonts w:ascii="Book Antiqua" w:hAnsi="Book Antiqua"/>
          <w:color w:val="000000" w:themeColor="text1"/>
          <w:sz w:val="24"/>
          <w:szCs w:val="24"/>
        </w:rPr>
        <w:t>PCS.</w:t>
      </w:r>
      <w:r w:rsidR="00306FF5" w:rsidRPr="004F723B">
        <w:rPr>
          <w:rFonts w:ascii="Book Antiqua" w:hAnsi="Book Antiqua"/>
          <w:color w:val="000000" w:themeColor="text1"/>
          <w:sz w:val="24"/>
          <w:szCs w:val="24"/>
        </w:rPr>
        <w:t xml:space="preserve"> </w:t>
      </w:r>
    </w:p>
    <w:p w14:paraId="1230A7C3" w14:textId="77777777" w:rsidR="003E2E9E" w:rsidRPr="004F723B" w:rsidRDefault="003E2E9E" w:rsidP="003E111C">
      <w:pPr>
        <w:tabs>
          <w:tab w:val="left" w:pos="479"/>
        </w:tabs>
        <w:adjustRightInd w:val="0"/>
        <w:snapToGrid w:val="0"/>
        <w:spacing w:line="360" w:lineRule="auto"/>
        <w:jc w:val="both"/>
        <w:rPr>
          <w:rFonts w:ascii="Book Antiqua" w:hAnsi="Book Antiqua"/>
          <w:color w:val="000000" w:themeColor="text1"/>
          <w:sz w:val="24"/>
          <w:szCs w:val="24"/>
        </w:rPr>
      </w:pPr>
    </w:p>
    <w:p w14:paraId="6FA09032" w14:textId="749C77EE" w:rsidR="00F731C4" w:rsidRPr="004F723B" w:rsidRDefault="00F731C4" w:rsidP="003E111C">
      <w:pPr>
        <w:adjustRightInd w:val="0"/>
        <w:snapToGrid w:val="0"/>
        <w:spacing w:line="360" w:lineRule="auto"/>
        <w:jc w:val="both"/>
        <w:rPr>
          <w:rFonts w:ascii="Book Antiqua" w:hAnsi="Book Antiqua"/>
          <w:b/>
          <w:caps/>
          <w:color w:val="000000" w:themeColor="text1"/>
          <w:sz w:val="24"/>
          <w:szCs w:val="24"/>
          <w:u w:val="single"/>
        </w:rPr>
      </w:pPr>
      <w:bookmarkStart w:id="50" w:name="OLE_LINK151"/>
      <w:bookmarkStart w:id="51" w:name="OLE_LINK259"/>
      <w:bookmarkStart w:id="52" w:name="OLE_LINK158"/>
      <w:bookmarkStart w:id="53" w:name="OLE_LINK159"/>
      <w:bookmarkStart w:id="54" w:name="OLE_LINK205"/>
      <w:bookmarkStart w:id="55" w:name="OLE_LINK206"/>
      <w:bookmarkStart w:id="56" w:name="OLE_LINK244"/>
      <w:bookmarkStart w:id="57" w:name="OLE_LINK245"/>
      <w:bookmarkStart w:id="58" w:name="OLE_LINK11"/>
      <w:bookmarkStart w:id="59" w:name="OLE_LINK12"/>
      <w:bookmarkStart w:id="60" w:name="OLE_LINK23"/>
      <w:bookmarkStart w:id="61" w:name="OLE_LINK24"/>
      <w:bookmarkStart w:id="62" w:name="OLE_LINK316"/>
      <w:bookmarkStart w:id="63" w:name="OLE_LINK332"/>
      <w:bookmarkStart w:id="64" w:name="OLE_LINK521"/>
      <w:bookmarkStart w:id="65" w:name="OLE_LINK403"/>
      <w:bookmarkStart w:id="66" w:name="OLE_LINK560"/>
      <w:bookmarkStart w:id="67" w:name="OLE_LINK839"/>
      <w:bookmarkStart w:id="68" w:name="OLE_LINK625"/>
      <w:r w:rsidRPr="004F723B">
        <w:rPr>
          <w:rFonts w:ascii="Book Antiqua" w:hAnsi="Book Antiqua" w:cs="Segoe UI"/>
          <w:b/>
          <w:caps/>
          <w:color w:val="000000" w:themeColor="text1"/>
          <w:sz w:val="24"/>
          <w:szCs w:val="24"/>
          <w:u w:val="single"/>
          <w:shd w:val="clear" w:color="auto" w:fill="FFFFFF"/>
        </w:rPr>
        <w:t>Article Highlights</w:t>
      </w:r>
      <w:r w:rsidR="00306FF5" w:rsidRPr="004F723B">
        <w:rPr>
          <w:rFonts w:ascii="Book Antiqua" w:hAnsi="Book Antiqua" w:cs="Segoe UI"/>
          <w:b/>
          <w:caps/>
          <w:color w:val="000000" w:themeColor="text1"/>
          <w:sz w:val="24"/>
          <w:szCs w:val="24"/>
          <w:u w:val="single"/>
          <w:shd w:val="clear" w:color="auto" w:fill="FFFFFF"/>
        </w:rPr>
        <w:t xml:space="preserve"> </w:t>
      </w:r>
    </w:p>
    <w:p w14:paraId="7DC8BC61" w14:textId="77777777" w:rsidR="00F731C4" w:rsidRPr="004F723B" w:rsidRDefault="00F731C4" w:rsidP="003E111C">
      <w:pPr>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Research background</w:t>
      </w:r>
    </w:p>
    <w:p w14:paraId="18EFDCF0" w14:textId="577450DE" w:rsidR="00F731C4" w:rsidRPr="004F723B" w:rsidRDefault="00DC0E96" w:rsidP="003E111C">
      <w:pPr>
        <w:adjustRightInd w:val="0"/>
        <w:snapToGrid w:val="0"/>
        <w:spacing w:line="360" w:lineRule="auto"/>
        <w:jc w:val="both"/>
        <w:rPr>
          <w:rFonts w:ascii="Book Antiqua" w:eastAsiaTheme="minorEastAsia" w:hAnsi="Book Antiqua"/>
          <w:color w:val="000000" w:themeColor="text1"/>
          <w:sz w:val="24"/>
          <w:szCs w:val="24"/>
        </w:rPr>
      </w:pPr>
      <w:r w:rsidRPr="004F723B">
        <w:rPr>
          <w:rFonts w:ascii="Book Antiqua" w:hAnsi="Book Antiqua"/>
          <w:color w:val="000000" w:themeColor="text1"/>
          <w:sz w:val="24"/>
          <w:szCs w:val="24"/>
        </w:rPr>
        <w:t xml:space="preserve">Patellar clunk syndrome (PCS) is a postoperative complication following total knee arthroplasty that clinically presents as anterior </w:t>
      </w:r>
      <w:r w:rsidR="00E807A5" w:rsidRPr="004F723B">
        <w:rPr>
          <w:rFonts w:ascii="Book Antiqua" w:hAnsi="Book Antiqua"/>
          <w:color w:val="000000" w:themeColor="text1"/>
          <w:sz w:val="24"/>
          <w:szCs w:val="24"/>
        </w:rPr>
        <w:t xml:space="preserve">knee pain that is particularly painful when going from full flexion to extension. The </w:t>
      </w:r>
      <w:proofErr w:type="spellStart"/>
      <w:r w:rsidR="00E807A5" w:rsidRPr="004F723B">
        <w:rPr>
          <w:rFonts w:ascii="Book Antiqua" w:hAnsi="Book Antiqua"/>
          <w:color w:val="000000" w:themeColor="text1"/>
          <w:sz w:val="24"/>
          <w:szCs w:val="24"/>
        </w:rPr>
        <w:t>pathoanatomy</w:t>
      </w:r>
      <w:proofErr w:type="spellEnd"/>
      <w:r w:rsidR="00E807A5" w:rsidRPr="004F723B">
        <w:rPr>
          <w:rFonts w:ascii="Book Antiqua" w:hAnsi="Book Antiqua"/>
          <w:color w:val="000000" w:themeColor="text1"/>
          <w:sz w:val="24"/>
          <w:szCs w:val="24"/>
        </w:rPr>
        <w:t xml:space="preserve"> of PCS involves the accumulation of scar tissue along the undersurface of the quadriceps tendon, proximal to the superior pole of the patella. The diagnosis of PCS can often be made clinically, but radiographic adjuncts such as ultrasound and </w:t>
      </w:r>
      <w:r w:rsidR="00B618F7" w:rsidRPr="004F723B">
        <w:rPr>
          <w:rFonts w:ascii="Book Antiqua" w:hAnsi="Book Antiqua"/>
          <w:color w:val="000000" w:themeColor="text1"/>
          <w:sz w:val="24"/>
          <w:szCs w:val="24"/>
        </w:rPr>
        <w:t>magnetic resonance imaging</w:t>
      </w:r>
      <w:r w:rsidR="00E807A5" w:rsidRPr="004F723B">
        <w:rPr>
          <w:rFonts w:ascii="Book Antiqua" w:hAnsi="Book Antiqua"/>
          <w:color w:val="000000" w:themeColor="text1"/>
          <w:sz w:val="24"/>
          <w:szCs w:val="24"/>
        </w:rPr>
        <w:t xml:space="preserve"> have been used with success. Unfortunately,</w:t>
      </w:r>
      <w:r w:rsidR="00A03668" w:rsidRPr="004F723B">
        <w:rPr>
          <w:rFonts w:ascii="Book Antiqua" w:hAnsi="Book Antiqua"/>
          <w:color w:val="000000" w:themeColor="text1"/>
          <w:sz w:val="24"/>
          <w:szCs w:val="24"/>
        </w:rPr>
        <w:t xml:space="preserve"> there is no current literature that evaluates multiple metrics of the native knee and prosthesis to determine what metric is most responsible for the development of PCS.</w:t>
      </w:r>
      <w:r w:rsidR="00E807A5" w:rsidRPr="004F723B">
        <w:rPr>
          <w:rFonts w:ascii="Book Antiqua" w:hAnsi="Book Antiqua"/>
          <w:color w:val="000000" w:themeColor="text1"/>
          <w:sz w:val="24"/>
          <w:szCs w:val="24"/>
        </w:rPr>
        <w:t xml:space="preserve"> </w:t>
      </w:r>
    </w:p>
    <w:p w14:paraId="44FB94DD" w14:textId="77777777" w:rsidR="00F731C4" w:rsidRPr="004F723B" w:rsidRDefault="00F731C4" w:rsidP="003E111C">
      <w:pPr>
        <w:adjustRightInd w:val="0"/>
        <w:snapToGrid w:val="0"/>
        <w:spacing w:line="360" w:lineRule="auto"/>
        <w:jc w:val="both"/>
        <w:rPr>
          <w:rFonts w:ascii="Book Antiqua" w:eastAsiaTheme="minorEastAsia" w:hAnsi="Book Antiqua"/>
          <w:color w:val="000000" w:themeColor="text1"/>
          <w:sz w:val="24"/>
          <w:szCs w:val="24"/>
        </w:rPr>
      </w:pPr>
    </w:p>
    <w:p w14:paraId="028ACC8A" w14:textId="77777777" w:rsidR="00F731C4" w:rsidRPr="004F723B" w:rsidRDefault="00F731C4" w:rsidP="003E111C">
      <w:pPr>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Research motivation</w:t>
      </w:r>
    </w:p>
    <w:p w14:paraId="21D56CFA" w14:textId="101F09F9" w:rsidR="00F731C4" w:rsidRPr="004F723B" w:rsidRDefault="00DF18AB" w:rsidP="003E111C">
      <w:pPr>
        <w:adjustRightInd w:val="0"/>
        <w:snapToGrid w:val="0"/>
        <w:spacing w:line="360" w:lineRule="auto"/>
        <w:jc w:val="both"/>
        <w:rPr>
          <w:rFonts w:ascii="Book Antiqua" w:eastAsiaTheme="minorEastAsia" w:hAnsi="Book Antiqua"/>
          <w:color w:val="000000" w:themeColor="text1"/>
          <w:sz w:val="24"/>
          <w:szCs w:val="24"/>
        </w:rPr>
      </w:pPr>
      <w:r w:rsidRPr="004F723B">
        <w:rPr>
          <w:rFonts w:ascii="Book Antiqua" w:hAnsi="Book Antiqua"/>
          <w:color w:val="000000" w:themeColor="text1"/>
          <w:sz w:val="24"/>
          <w:szCs w:val="24"/>
        </w:rPr>
        <w:t xml:space="preserve">The main topics of the current study are (1) </w:t>
      </w:r>
      <w:r w:rsidR="00DC0E96" w:rsidRPr="004F723B">
        <w:rPr>
          <w:rFonts w:ascii="Book Antiqua" w:hAnsi="Book Antiqua"/>
          <w:color w:val="000000" w:themeColor="text1"/>
          <w:sz w:val="24"/>
          <w:szCs w:val="24"/>
        </w:rPr>
        <w:t>characterizing and analyzing metrics implicated in the pathogenesis of PCS</w:t>
      </w:r>
      <w:r w:rsidR="003E111C" w:rsidRPr="004F723B">
        <w:rPr>
          <w:rFonts w:ascii="Book Antiqua" w:hAnsi="Book Antiqua"/>
          <w:color w:val="000000" w:themeColor="text1"/>
          <w:sz w:val="24"/>
          <w:szCs w:val="24"/>
        </w:rPr>
        <w:t>;</w:t>
      </w:r>
      <w:r w:rsidR="00DC0E96" w:rsidRPr="004F723B">
        <w:rPr>
          <w:rFonts w:ascii="Book Antiqua" w:hAnsi="Book Antiqua"/>
          <w:color w:val="000000" w:themeColor="text1"/>
          <w:sz w:val="24"/>
          <w:szCs w:val="24"/>
        </w:rPr>
        <w:t xml:space="preserve"> and (2) defining contemporary management, treatment, and preventative algorithms for PCS. The current study aims to elucidate how various prosthesis and geometries of </w:t>
      </w:r>
      <w:r w:rsidR="00DC0E96" w:rsidRPr="004F723B">
        <w:rPr>
          <w:rFonts w:ascii="Book Antiqua" w:hAnsi="Book Antiqua"/>
          <w:color w:val="000000" w:themeColor="text1"/>
          <w:sz w:val="24"/>
          <w:szCs w:val="24"/>
        </w:rPr>
        <w:lastRenderedPageBreak/>
        <w:t>native knee can cause PCS or prevent it from occurring, which are poorly summarized and defined in the literature currently.</w:t>
      </w:r>
    </w:p>
    <w:p w14:paraId="13C2780F" w14:textId="77777777" w:rsidR="00F731C4" w:rsidRPr="004F723B"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26849BA3" w14:textId="77777777" w:rsidR="00F731C4" w:rsidRPr="004F723B" w:rsidRDefault="00F731C4" w:rsidP="003E111C">
      <w:pPr>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Research objectives</w:t>
      </w:r>
    </w:p>
    <w:p w14:paraId="48537AEE" w14:textId="018E5D06" w:rsidR="00F731C4" w:rsidRPr="004F723B" w:rsidRDefault="00DC0E96" w:rsidP="003E111C">
      <w:pPr>
        <w:adjustRightInd w:val="0"/>
        <w:snapToGrid w:val="0"/>
        <w:spacing w:line="360" w:lineRule="auto"/>
        <w:jc w:val="both"/>
        <w:rPr>
          <w:rFonts w:ascii="Book Antiqua" w:hAnsi="Book Antiqua"/>
          <w:b/>
          <w:color w:val="000000" w:themeColor="text1"/>
          <w:sz w:val="24"/>
          <w:szCs w:val="24"/>
        </w:rPr>
      </w:pPr>
      <w:r w:rsidRPr="004F723B">
        <w:rPr>
          <w:rFonts w:ascii="Book Antiqua" w:hAnsi="Book Antiqua"/>
          <w:color w:val="000000" w:themeColor="text1"/>
          <w:sz w:val="24"/>
          <w:szCs w:val="24"/>
        </w:rPr>
        <w:t>The main objective of the current study is to evaluate current evidence and characterize a reasonable etiology for the development of PCS. A secondary objective of the current study is to better understand the various treatment and preventative heuristics implemented to manage PCS.</w:t>
      </w:r>
    </w:p>
    <w:p w14:paraId="459FD793" w14:textId="77777777" w:rsidR="00F731C4" w:rsidRPr="004F723B"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201DF773" w14:textId="77777777" w:rsidR="00F731C4" w:rsidRPr="004F723B" w:rsidRDefault="00F731C4" w:rsidP="003E111C">
      <w:pPr>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Research methods</w:t>
      </w:r>
    </w:p>
    <w:p w14:paraId="38AAB079" w14:textId="580563E2" w:rsidR="00F731C4" w:rsidRPr="004F723B" w:rsidRDefault="00DC0E96" w:rsidP="003E111C">
      <w:pPr>
        <w:adjustRightInd w:val="0"/>
        <w:snapToGrid w:val="0"/>
        <w:spacing w:line="360" w:lineRule="auto"/>
        <w:jc w:val="both"/>
        <w:rPr>
          <w:rFonts w:ascii="Book Antiqua" w:eastAsiaTheme="minorEastAsia" w:hAnsi="Book Antiqua"/>
          <w:color w:val="000000" w:themeColor="text1"/>
          <w:sz w:val="24"/>
          <w:szCs w:val="24"/>
        </w:rPr>
      </w:pPr>
      <w:r w:rsidRPr="004F723B">
        <w:rPr>
          <w:rFonts w:ascii="Book Antiqua" w:hAnsi="Book Antiqua"/>
          <w:color w:val="000000" w:themeColor="text1"/>
          <w:sz w:val="24"/>
          <w:szCs w:val="24"/>
        </w:rPr>
        <w:t>A systematic review of clinical research studies from PubMed</w:t>
      </w:r>
      <w:r w:rsidR="00F03176" w:rsidRPr="004F723B">
        <w:rPr>
          <w:rFonts w:ascii="Book Antiqua" w:hAnsi="Book Antiqua"/>
          <w:color w:val="000000" w:themeColor="text1"/>
          <w:sz w:val="24"/>
          <w:szCs w:val="24"/>
        </w:rPr>
        <w:t>, Google Scholar, and C</w:t>
      </w:r>
      <w:r w:rsidR="00D046F6" w:rsidRPr="004F723B">
        <w:rPr>
          <w:rFonts w:ascii="Book Antiqua" w:hAnsi="Book Antiqua"/>
          <w:color w:val="000000" w:themeColor="text1"/>
          <w:sz w:val="24"/>
          <w:szCs w:val="24"/>
        </w:rPr>
        <w:t>ochrane</w:t>
      </w:r>
      <w:r w:rsidR="00F03176" w:rsidRPr="004F723B">
        <w:rPr>
          <w:rFonts w:ascii="Book Antiqua" w:hAnsi="Book Antiqua"/>
          <w:color w:val="000000" w:themeColor="text1"/>
          <w:sz w:val="24"/>
          <w:szCs w:val="24"/>
        </w:rPr>
        <w:t xml:space="preserve"> was conducted, as these databases were felt to be representative of peer-reviewed scholarly work and well encompassed literature surrounding PCS. Each study was analyzed</w:t>
      </w:r>
      <w:r w:rsidR="00B0253A" w:rsidRPr="004F723B">
        <w:rPr>
          <w:rFonts w:ascii="Book Antiqua" w:hAnsi="Book Antiqua"/>
          <w:color w:val="000000" w:themeColor="text1"/>
          <w:sz w:val="24"/>
          <w:szCs w:val="24"/>
        </w:rPr>
        <w:t xml:space="preserve"> and results were compiled in designated tables with a predetermined list of metrics and its corresponding incidence of PCS. Details regarding prevention, treatment, and management were also extracted at this time.</w:t>
      </w:r>
    </w:p>
    <w:p w14:paraId="0740E68E" w14:textId="77777777" w:rsidR="00F731C4" w:rsidRPr="004F723B" w:rsidRDefault="00F731C4" w:rsidP="003E111C">
      <w:pPr>
        <w:adjustRightInd w:val="0"/>
        <w:snapToGrid w:val="0"/>
        <w:spacing w:line="360" w:lineRule="auto"/>
        <w:jc w:val="both"/>
        <w:rPr>
          <w:rFonts w:ascii="Book Antiqua" w:eastAsiaTheme="minorEastAsia" w:hAnsi="Book Antiqua"/>
          <w:b/>
          <w:color w:val="000000" w:themeColor="text1"/>
          <w:sz w:val="24"/>
          <w:szCs w:val="24"/>
        </w:rPr>
      </w:pPr>
    </w:p>
    <w:p w14:paraId="5FD98BD5" w14:textId="77777777" w:rsidR="00F731C4" w:rsidRPr="004F723B" w:rsidRDefault="00F731C4" w:rsidP="003E111C">
      <w:pPr>
        <w:adjustRightInd w:val="0"/>
        <w:snapToGrid w:val="0"/>
        <w:spacing w:line="360" w:lineRule="auto"/>
        <w:jc w:val="both"/>
        <w:rPr>
          <w:rFonts w:ascii="Book Antiqua" w:hAnsi="Book Antiqua"/>
          <w:b/>
          <w:i/>
          <w:color w:val="000000" w:themeColor="text1"/>
          <w:sz w:val="24"/>
          <w:szCs w:val="24"/>
        </w:rPr>
      </w:pPr>
      <w:r w:rsidRPr="004F723B">
        <w:rPr>
          <w:rFonts w:ascii="Book Antiqua" w:hAnsi="Book Antiqua"/>
          <w:b/>
          <w:i/>
          <w:color w:val="000000" w:themeColor="text1"/>
          <w:sz w:val="24"/>
          <w:szCs w:val="24"/>
        </w:rPr>
        <w:t>Research results</w:t>
      </w:r>
    </w:p>
    <w:p w14:paraId="34EF4864" w14:textId="51EF18FA" w:rsidR="00F731C4" w:rsidRPr="004F723B" w:rsidRDefault="00B0253A"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r w:rsidRPr="004F723B">
        <w:rPr>
          <w:rFonts w:ascii="Book Antiqua" w:hAnsi="Book Antiqua"/>
          <w:color w:val="000000" w:themeColor="text1"/>
          <w:sz w:val="24"/>
          <w:szCs w:val="24"/>
        </w:rPr>
        <w:t xml:space="preserve">A total of 30 articles were identified through the primary search, with an additional 3 included from reference lists of the primary search. Results indicate that prosthesis design was the most frequently cited </w:t>
      </w:r>
      <w:r w:rsidR="001B35A6" w:rsidRPr="004F723B">
        <w:rPr>
          <w:rFonts w:ascii="Book Antiqua" w:hAnsi="Book Antiqua"/>
          <w:color w:val="000000" w:themeColor="text1"/>
          <w:sz w:val="24"/>
          <w:szCs w:val="24"/>
        </w:rPr>
        <w:t xml:space="preserve">metric as </w:t>
      </w:r>
      <w:r w:rsidR="00A03668" w:rsidRPr="004F723B">
        <w:rPr>
          <w:rFonts w:ascii="Book Antiqua" w:hAnsi="Book Antiqua"/>
          <w:color w:val="000000" w:themeColor="text1"/>
          <w:sz w:val="24"/>
          <w:szCs w:val="24"/>
        </w:rPr>
        <w:t>contributory towards</w:t>
      </w:r>
      <w:r w:rsidRPr="004F723B">
        <w:rPr>
          <w:rFonts w:ascii="Book Antiqua" w:hAnsi="Book Antiqua"/>
          <w:color w:val="000000" w:themeColor="text1"/>
          <w:sz w:val="24"/>
          <w:szCs w:val="24"/>
        </w:rPr>
        <w:t xml:space="preserve"> PCS</w:t>
      </w:r>
      <w:r w:rsidR="001B35A6" w:rsidRPr="004F723B">
        <w:rPr>
          <w:rFonts w:ascii="Book Antiqua" w:hAnsi="Book Antiqua"/>
          <w:color w:val="000000" w:themeColor="text1"/>
          <w:sz w:val="24"/>
          <w:szCs w:val="24"/>
        </w:rPr>
        <w:t xml:space="preserve">. </w:t>
      </w:r>
      <w:r w:rsidR="00FC606C" w:rsidRPr="004F723B">
        <w:rPr>
          <w:rFonts w:ascii="Book Antiqua" w:hAnsi="Book Antiqua"/>
          <w:color w:val="000000" w:themeColor="text1"/>
          <w:sz w:val="24"/>
          <w:szCs w:val="24"/>
        </w:rPr>
        <w:t>T</w:t>
      </w:r>
      <w:r w:rsidR="001B35A6" w:rsidRPr="004F723B">
        <w:rPr>
          <w:rFonts w:ascii="Book Antiqua" w:hAnsi="Book Antiqua"/>
          <w:color w:val="000000" w:themeColor="text1"/>
          <w:sz w:val="24"/>
          <w:szCs w:val="24"/>
        </w:rPr>
        <w:t>he prosthesis design is often a combination of multiple metrics</w:t>
      </w:r>
      <w:r w:rsidR="00FC606C" w:rsidRPr="004F723B">
        <w:rPr>
          <w:rFonts w:ascii="Book Antiqua" w:hAnsi="Book Antiqua"/>
          <w:color w:val="000000" w:themeColor="text1"/>
          <w:sz w:val="24"/>
          <w:szCs w:val="24"/>
        </w:rPr>
        <w:t xml:space="preserve"> and, therefore, we conclude that the etiology of PCS is multifactorial. </w:t>
      </w:r>
      <w:r w:rsidR="00A03668" w:rsidRPr="004F723B">
        <w:rPr>
          <w:rFonts w:ascii="Book Antiqua" w:hAnsi="Book Antiqua"/>
          <w:color w:val="000000" w:themeColor="text1"/>
          <w:sz w:val="24"/>
          <w:szCs w:val="24"/>
        </w:rPr>
        <w:t>A</w:t>
      </w:r>
      <w:r w:rsidR="00FC606C" w:rsidRPr="004F723B">
        <w:rPr>
          <w:rFonts w:ascii="Book Antiqua" w:hAnsi="Book Antiqua"/>
          <w:color w:val="000000" w:themeColor="text1"/>
          <w:sz w:val="24"/>
          <w:szCs w:val="24"/>
        </w:rPr>
        <w:t xml:space="preserve"> reduced intercondylar box ratio and box width between the proximal patellar pole and superior quadriceps </w:t>
      </w:r>
      <w:r w:rsidR="00F27A5F" w:rsidRPr="004F723B">
        <w:rPr>
          <w:rFonts w:ascii="Book Antiqua" w:hAnsi="Book Antiqua"/>
          <w:color w:val="000000" w:themeColor="text1"/>
          <w:sz w:val="24"/>
          <w:szCs w:val="24"/>
        </w:rPr>
        <w:t>has been consistently shown to reduce PCS.</w:t>
      </w:r>
    </w:p>
    <w:p w14:paraId="201BA99A" w14:textId="77777777" w:rsidR="009C1A93" w:rsidRPr="004F723B" w:rsidRDefault="009C1A93" w:rsidP="003E111C">
      <w:pPr>
        <w:adjustRightInd w:val="0"/>
        <w:snapToGrid w:val="0"/>
        <w:spacing w:line="360" w:lineRule="auto"/>
        <w:jc w:val="both"/>
        <w:rPr>
          <w:rFonts w:ascii="Book Antiqua" w:hAnsi="Book Antiqua"/>
          <w:b/>
          <w:i/>
          <w:color w:val="000000" w:themeColor="text1"/>
          <w:sz w:val="24"/>
          <w:szCs w:val="24"/>
        </w:rPr>
      </w:pPr>
    </w:p>
    <w:p w14:paraId="5AB9006A" w14:textId="75A3986E" w:rsidR="00F731C4" w:rsidRPr="004F723B" w:rsidRDefault="00F731C4" w:rsidP="003E111C">
      <w:pPr>
        <w:adjustRightInd w:val="0"/>
        <w:snapToGrid w:val="0"/>
        <w:spacing w:line="360" w:lineRule="auto"/>
        <w:jc w:val="both"/>
        <w:rPr>
          <w:rFonts w:ascii="Book Antiqua" w:hAnsi="Book Antiqua" w:cs="Segoe UI"/>
          <w:b/>
          <w:i/>
          <w:color w:val="000000" w:themeColor="text1"/>
          <w:sz w:val="24"/>
          <w:szCs w:val="24"/>
          <w:shd w:val="clear" w:color="auto" w:fill="FFFFFF"/>
        </w:rPr>
      </w:pPr>
      <w:r w:rsidRPr="004F723B">
        <w:rPr>
          <w:rFonts w:ascii="Book Antiqua" w:hAnsi="Book Antiqua"/>
          <w:b/>
          <w:i/>
          <w:color w:val="000000" w:themeColor="text1"/>
          <w:sz w:val="24"/>
          <w:szCs w:val="24"/>
        </w:rPr>
        <w:t>Research conclusions</w:t>
      </w:r>
    </w:p>
    <w:p w14:paraId="6A52C9A8" w14:textId="54444F35" w:rsidR="00F731C4" w:rsidRPr="004F723B" w:rsidRDefault="00F27A5F"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r w:rsidRPr="004F723B">
        <w:rPr>
          <w:rFonts w:ascii="Book Antiqua" w:hAnsi="Book Antiqua"/>
          <w:color w:val="000000" w:themeColor="text1"/>
          <w:sz w:val="24"/>
          <w:szCs w:val="24"/>
        </w:rPr>
        <w:t xml:space="preserve">Prosthesis design </w:t>
      </w:r>
      <w:r w:rsidR="00E4477F" w:rsidRPr="004F723B">
        <w:rPr>
          <w:rFonts w:ascii="Book Antiqua" w:hAnsi="Book Antiqua"/>
          <w:color w:val="000000" w:themeColor="text1"/>
          <w:sz w:val="24"/>
          <w:szCs w:val="24"/>
        </w:rPr>
        <w:t xml:space="preserve">is </w:t>
      </w:r>
      <w:r w:rsidR="00880CD5" w:rsidRPr="004F723B">
        <w:rPr>
          <w:rFonts w:ascii="Book Antiqua" w:hAnsi="Book Antiqua"/>
          <w:color w:val="000000" w:themeColor="text1"/>
          <w:sz w:val="24"/>
          <w:szCs w:val="24"/>
        </w:rPr>
        <w:t xml:space="preserve">the </w:t>
      </w:r>
      <w:r w:rsidR="00E4477F" w:rsidRPr="004F723B">
        <w:rPr>
          <w:rFonts w:ascii="Book Antiqua" w:hAnsi="Book Antiqua"/>
          <w:color w:val="000000" w:themeColor="text1"/>
          <w:sz w:val="24"/>
          <w:szCs w:val="24"/>
        </w:rPr>
        <w:t xml:space="preserve">main metric associated with the etiology of PCS, though because the prosthesis design incorporates several other metrics included in our analysis, the </w:t>
      </w:r>
      <w:r w:rsidR="00A03668" w:rsidRPr="004F723B">
        <w:rPr>
          <w:rFonts w:ascii="Book Antiqua" w:hAnsi="Book Antiqua"/>
          <w:color w:val="000000" w:themeColor="text1"/>
          <w:sz w:val="24"/>
          <w:szCs w:val="24"/>
        </w:rPr>
        <w:t xml:space="preserve">etiology of </w:t>
      </w:r>
      <w:r w:rsidR="00E4477F" w:rsidRPr="004F723B">
        <w:rPr>
          <w:rFonts w:ascii="Book Antiqua" w:hAnsi="Book Antiqua"/>
          <w:color w:val="000000" w:themeColor="text1"/>
          <w:sz w:val="24"/>
          <w:szCs w:val="24"/>
        </w:rPr>
        <w:t xml:space="preserve">PCS is multifactorial. </w:t>
      </w:r>
      <w:r w:rsidR="00481D46" w:rsidRPr="004F723B">
        <w:rPr>
          <w:rFonts w:ascii="Book Antiqua" w:hAnsi="Book Antiqua"/>
          <w:color w:val="000000" w:themeColor="text1"/>
          <w:sz w:val="24"/>
          <w:szCs w:val="24"/>
        </w:rPr>
        <w:t xml:space="preserve">Later prosthesis designs that incorporate a reduced intercondylar box ratio and box width can reduce development of PCS. </w:t>
      </w:r>
      <w:r w:rsidR="00A45BB6" w:rsidRPr="004F723B">
        <w:rPr>
          <w:rFonts w:ascii="Book Antiqua" w:hAnsi="Book Antiqua"/>
          <w:color w:val="000000" w:themeColor="text1"/>
          <w:sz w:val="24"/>
          <w:szCs w:val="24"/>
        </w:rPr>
        <w:t xml:space="preserve">Preventative strategies involve </w:t>
      </w:r>
      <w:r w:rsidR="007900E6" w:rsidRPr="004F723B">
        <w:rPr>
          <w:rFonts w:ascii="Book Antiqua" w:hAnsi="Book Antiqua"/>
          <w:color w:val="000000" w:themeColor="text1"/>
          <w:sz w:val="24"/>
          <w:szCs w:val="24"/>
        </w:rPr>
        <w:t xml:space="preserve">using later generations of prosthesis especially those that incorporate a reduced intercondylar box ratio. </w:t>
      </w:r>
    </w:p>
    <w:p w14:paraId="050F1816" w14:textId="77777777" w:rsidR="00F731C4" w:rsidRPr="004F723B" w:rsidRDefault="00F731C4" w:rsidP="003E111C">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rPr>
      </w:pPr>
    </w:p>
    <w:p w14:paraId="2F1BC69B" w14:textId="77777777" w:rsidR="00F731C4" w:rsidRPr="004F723B" w:rsidRDefault="00F731C4" w:rsidP="003E111C">
      <w:pPr>
        <w:adjustRightInd w:val="0"/>
        <w:snapToGrid w:val="0"/>
        <w:spacing w:line="360" w:lineRule="auto"/>
        <w:jc w:val="both"/>
        <w:rPr>
          <w:rFonts w:ascii="Book Antiqua" w:hAnsi="Book Antiqua" w:cs="Segoe UI"/>
          <w:b/>
          <w:i/>
          <w:color w:val="000000" w:themeColor="text1"/>
          <w:sz w:val="24"/>
          <w:szCs w:val="24"/>
          <w:shd w:val="clear" w:color="auto" w:fill="FFFFFF"/>
        </w:rPr>
      </w:pPr>
      <w:r w:rsidRPr="004F723B">
        <w:rPr>
          <w:rFonts w:ascii="Book Antiqua" w:hAnsi="Book Antiqua" w:cs="Segoe UI"/>
          <w:b/>
          <w:i/>
          <w:color w:val="000000" w:themeColor="text1"/>
          <w:sz w:val="24"/>
          <w:szCs w:val="24"/>
          <w:shd w:val="clear" w:color="auto" w:fill="FFFFFF"/>
        </w:rPr>
        <w:lastRenderedPageBreak/>
        <w:t>Research perspectives</w:t>
      </w:r>
    </w:p>
    <w:p w14:paraId="5B2CD9E7" w14:textId="6F52161E" w:rsidR="00F731C4" w:rsidRPr="004F723B" w:rsidRDefault="007900E6" w:rsidP="003E111C">
      <w:pPr>
        <w:adjustRightInd w:val="0"/>
        <w:snapToGrid w:val="0"/>
        <w:spacing w:line="360" w:lineRule="auto"/>
        <w:jc w:val="both"/>
        <w:rPr>
          <w:rFonts w:ascii="Book Antiqua" w:hAnsi="Book Antiqua" w:cs="Segoe UI"/>
          <w:color w:val="000000" w:themeColor="text1"/>
          <w:sz w:val="24"/>
          <w:szCs w:val="24"/>
          <w:shd w:val="clear" w:color="auto" w:fill="FFFFFF"/>
        </w:rPr>
      </w:pPr>
      <w:r w:rsidRPr="004F723B">
        <w:rPr>
          <w:rFonts w:ascii="Book Antiqua" w:hAnsi="Book Antiqua" w:cs="Segoe UI"/>
          <w:color w:val="000000" w:themeColor="text1"/>
          <w:sz w:val="24"/>
          <w:szCs w:val="24"/>
          <w:shd w:val="clear" w:color="auto" w:fill="FFFFFF"/>
        </w:rPr>
        <w:t xml:space="preserve">Overall, this study was able to confirm the etiology of PCS as well as provide insight into treatment methods to prevent this postoperative complication. Nevertheless, future studies should aim to isolate individual metrics of prosthesis design to </w:t>
      </w:r>
      <w:r w:rsidR="00880CD5" w:rsidRPr="004F723B">
        <w:rPr>
          <w:rFonts w:ascii="Book Antiqua" w:hAnsi="Book Antiqua" w:cs="Segoe UI"/>
          <w:color w:val="000000" w:themeColor="text1"/>
          <w:sz w:val="24"/>
          <w:szCs w:val="24"/>
          <w:shd w:val="clear" w:color="auto" w:fill="FFFFFF"/>
        </w:rPr>
        <w:t>more specifically determine which metric is most responsible for the development of PCS. Higher level randomized control trials should also be conducted to generate additional evidence to improve knee maneuverability and function post-</w:t>
      </w:r>
      <w:r w:rsidR="009C1A93" w:rsidRPr="004F723B">
        <w:rPr>
          <w:rFonts w:ascii="Book Antiqua" w:hAnsi="Book Antiqua" w:cs="Segoe UI"/>
          <w:color w:val="000000" w:themeColor="text1"/>
          <w:sz w:val="24"/>
          <w:szCs w:val="24"/>
          <w:shd w:val="clear" w:color="auto" w:fill="FFFFFF"/>
        </w:rPr>
        <w:t>total knee arthroplasty</w:t>
      </w:r>
      <w:r w:rsidR="00880CD5" w:rsidRPr="004F723B">
        <w:rPr>
          <w:rFonts w:ascii="Book Antiqua" w:hAnsi="Book Antiqua" w:cs="Segoe UI"/>
          <w:color w:val="000000" w:themeColor="text1"/>
          <w:sz w:val="24"/>
          <w:szCs w:val="24"/>
          <w:shd w:val="clear" w:color="auto" w:fill="FFFFFF"/>
        </w:rPr>
        <w:t>.</w:t>
      </w:r>
    </w:p>
    <w:bookmarkEnd w:id="50"/>
    <w:bookmarkEnd w:id="51"/>
    <w:p w14:paraId="4B0AD293" w14:textId="77777777" w:rsidR="00F610B0" w:rsidRPr="004F723B" w:rsidRDefault="00F610B0" w:rsidP="003E111C">
      <w:pPr>
        <w:adjustRightInd w:val="0"/>
        <w:snapToGrid w:val="0"/>
        <w:spacing w:line="360" w:lineRule="auto"/>
        <w:jc w:val="both"/>
        <w:rPr>
          <w:rFonts w:ascii="Book Antiqua" w:hAnsi="Book Antiqua"/>
          <w:b/>
          <w:color w:val="000000" w:themeColor="text1"/>
          <w:sz w:val="24"/>
          <w:szCs w:val="24"/>
        </w:rPr>
      </w:pPr>
    </w:p>
    <w:p w14:paraId="35A7FA90" w14:textId="408527A3" w:rsidR="00E72530" w:rsidRPr="004F723B" w:rsidRDefault="00E72530" w:rsidP="003E111C">
      <w:pPr>
        <w:adjustRightInd w:val="0"/>
        <w:snapToGrid w:val="0"/>
        <w:spacing w:line="360" w:lineRule="auto"/>
        <w:jc w:val="both"/>
        <w:rPr>
          <w:rFonts w:ascii="Book Antiqua" w:eastAsiaTheme="minorEastAsia" w:hAnsi="Book Antiqua"/>
          <w:b/>
          <w:bCs/>
          <w:caps/>
          <w:color w:val="000000" w:themeColor="text1"/>
          <w:sz w:val="24"/>
          <w:szCs w:val="24"/>
          <w:lang w:eastAsia="zh-CN"/>
        </w:rPr>
      </w:pPr>
      <w:r w:rsidRPr="004F723B">
        <w:rPr>
          <w:rFonts w:ascii="Book Antiqua" w:hAnsi="Book Antiqua"/>
          <w:b/>
          <w:bCs/>
          <w:caps/>
          <w:color w:val="000000" w:themeColor="text1"/>
          <w:sz w:val="24"/>
          <w:szCs w:val="24"/>
        </w:rPr>
        <w:t>References</w:t>
      </w:r>
      <w:r w:rsidR="008E6A24" w:rsidRPr="004F723B">
        <w:rPr>
          <w:rFonts w:ascii="Book Antiqua" w:eastAsiaTheme="minorEastAsia" w:hAnsi="Book Antiqua"/>
          <w:b/>
          <w:bCs/>
          <w:caps/>
          <w:color w:val="000000" w:themeColor="text1"/>
          <w:sz w:val="24"/>
          <w:szCs w:val="24"/>
          <w:lang w:eastAsia="zh-CN"/>
        </w:rPr>
        <w:t>S</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641B648E" w14:textId="5E592458"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 </w:t>
      </w:r>
      <w:r w:rsidRPr="004F723B">
        <w:rPr>
          <w:rFonts w:ascii="Book Antiqua" w:eastAsia="等线" w:hAnsi="Book Antiqua" w:cs="Times New Roman"/>
          <w:b/>
          <w:color w:val="000000" w:themeColor="text1"/>
          <w:kern w:val="2"/>
          <w:sz w:val="24"/>
          <w:szCs w:val="24"/>
          <w:lang w:eastAsia="zh-CN"/>
        </w:rPr>
        <w:t>Costanzo JA</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Aynardi</w:t>
      </w:r>
      <w:proofErr w:type="spellEnd"/>
      <w:r w:rsidRPr="004F723B">
        <w:rPr>
          <w:rFonts w:ascii="Book Antiqua" w:eastAsia="等线" w:hAnsi="Book Antiqua" w:cs="Times New Roman"/>
          <w:color w:val="000000" w:themeColor="text1"/>
          <w:kern w:val="2"/>
          <w:sz w:val="24"/>
          <w:szCs w:val="24"/>
          <w:lang w:eastAsia="zh-CN"/>
        </w:rPr>
        <w:t xml:space="preserve"> MC, Peters JD, </w:t>
      </w:r>
      <w:proofErr w:type="spellStart"/>
      <w:r w:rsidRPr="004F723B">
        <w:rPr>
          <w:rFonts w:ascii="Book Antiqua" w:eastAsia="等线" w:hAnsi="Book Antiqua" w:cs="Times New Roman"/>
          <w:color w:val="000000" w:themeColor="text1"/>
          <w:kern w:val="2"/>
          <w:sz w:val="24"/>
          <w:szCs w:val="24"/>
          <w:lang w:eastAsia="zh-CN"/>
        </w:rPr>
        <w:t>Kopolovich</w:t>
      </w:r>
      <w:proofErr w:type="spellEnd"/>
      <w:r w:rsidRPr="004F723B">
        <w:rPr>
          <w:rFonts w:ascii="Book Antiqua" w:eastAsia="等线" w:hAnsi="Book Antiqua" w:cs="Times New Roman"/>
          <w:color w:val="000000" w:themeColor="text1"/>
          <w:kern w:val="2"/>
          <w:sz w:val="24"/>
          <w:szCs w:val="24"/>
          <w:lang w:eastAsia="zh-CN"/>
        </w:rPr>
        <w:t xml:space="preserve"> DM, </w:t>
      </w:r>
      <w:proofErr w:type="spellStart"/>
      <w:r w:rsidRPr="004F723B">
        <w:rPr>
          <w:rFonts w:ascii="Book Antiqua" w:eastAsia="等线" w:hAnsi="Book Antiqua" w:cs="Times New Roman"/>
          <w:color w:val="000000" w:themeColor="text1"/>
          <w:kern w:val="2"/>
          <w:sz w:val="24"/>
          <w:szCs w:val="24"/>
          <w:lang w:eastAsia="zh-CN"/>
        </w:rPr>
        <w:t>Purtill</w:t>
      </w:r>
      <w:proofErr w:type="spellEnd"/>
      <w:r w:rsidRPr="004F723B">
        <w:rPr>
          <w:rFonts w:ascii="Book Antiqua" w:eastAsia="等线" w:hAnsi="Book Antiqua" w:cs="Times New Roman"/>
          <w:color w:val="000000" w:themeColor="text1"/>
          <w:kern w:val="2"/>
          <w:sz w:val="24"/>
          <w:szCs w:val="24"/>
          <w:lang w:eastAsia="zh-CN"/>
        </w:rPr>
        <w:t xml:space="preserve"> JJ. Patellar clunk syndrome after total knee arthroplasty; risk factors and functional outcomes of arthroscopic treatment.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29</w:t>
      </w:r>
      <w:r w:rsidRPr="004F723B">
        <w:rPr>
          <w:rFonts w:ascii="Book Antiqua" w:eastAsia="等线" w:hAnsi="Book Antiqua" w:cs="Times New Roman"/>
          <w:color w:val="000000" w:themeColor="text1"/>
          <w:kern w:val="2"/>
          <w:sz w:val="24"/>
          <w:szCs w:val="24"/>
          <w:lang w:eastAsia="zh-CN"/>
        </w:rPr>
        <w:t>: 201-204 [PMID: 25034884 DOI: 10.1016/j.arth.2014.03.045]</w:t>
      </w:r>
    </w:p>
    <w:p w14:paraId="09ED7E45"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2 </w:t>
      </w:r>
      <w:proofErr w:type="spellStart"/>
      <w:r w:rsidRPr="004F723B">
        <w:rPr>
          <w:rFonts w:ascii="Book Antiqua" w:eastAsia="等线" w:hAnsi="Book Antiqua" w:cs="Times New Roman"/>
          <w:b/>
          <w:color w:val="000000" w:themeColor="text1"/>
          <w:kern w:val="2"/>
          <w:sz w:val="24"/>
          <w:szCs w:val="24"/>
          <w:lang w:eastAsia="zh-CN"/>
        </w:rPr>
        <w:t>Agarwala</w:t>
      </w:r>
      <w:proofErr w:type="spellEnd"/>
      <w:r w:rsidRPr="004F723B">
        <w:rPr>
          <w:rFonts w:ascii="Book Antiqua" w:eastAsia="等线" w:hAnsi="Book Antiqua" w:cs="Times New Roman"/>
          <w:b/>
          <w:color w:val="000000" w:themeColor="text1"/>
          <w:kern w:val="2"/>
          <w:sz w:val="24"/>
          <w:szCs w:val="24"/>
          <w:lang w:eastAsia="zh-CN"/>
        </w:rPr>
        <w:t xml:space="preserve"> SR</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Mohrir</w:t>
      </w:r>
      <w:proofErr w:type="spellEnd"/>
      <w:r w:rsidRPr="004F723B">
        <w:rPr>
          <w:rFonts w:ascii="Book Antiqua" w:eastAsia="等线" w:hAnsi="Book Antiqua" w:cs="Times New Roman"/>
          <w:color w:val="000000" w:themeColor="text1"/>
          <w:kern w:val="2"/>
          <w:sz w:val="24"/>
          <w:szCs w:val="24"/>
          <w:lang w:eastAsia="zh-CN"/>
        </w:rPr>
        <w:t xml:space="preserve"> GS, Patel AG.</w:t>
      </w:r>
      <w:proofErr w:type="gramEnd"/>
      <w:r w:rsidRPr="004F723B">
        <w:rPr>
          <w:rFonts w:ascii="Book Antiqua" w:eastAsia="等线" w:hAnsi="Book Antiqua" w:cs="Times New Roman"/>
          <w:color w:val="000000" w:themeColor="text1"/>
          <w:kern w:val="2"/>
          <w:sz w:val="24"/>
          <w:szCs w:val="24"/>
          <w:lang w:eastAsia="zh-CN"/>
        </w:rPr>
        <w:t xml:space="preserve"> Patellar clunk syndrome in a current high flexion total knee design.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2013; </w:t>
      </w:r>
      <w:r w:rsidRPr="004F723B">
        <w:rPr>
          <w:rFonts w:ascii="Book Antiqua" w:eastAsia="等线" w:hAnsi="Book Antiqua" w:cs="Times New Roman"/>
          <w:b/>
          <w:color w:val="000000" w:themeColor="text1"/>
          <w:kern w:val="2"/>
          <w:sz w:val="24"/>
          <w:szCs w:val="24"/>
          <w:lang w:eastAsia="zh-CN"/>
        </w:rPr>
        <w:t>28</w:t>
      </w:r>
      <w:r w:rsidRPr="004F723B">
        <w:rPr>
          <w:rFonts w:ascii="Book Antiqua" w:eastAsia="等线" w:hAnsi="Book Antiqua" w:cs="Times New Roman"/>
          <w:color w:val="000000" w:themeColor="text1"/>
          <w:kern w:val="2"/>
          <w:sz w:val="24"/>
          <w:szCs w:val="24"/>
          <w:lang w:eastAsia="zh-CN"/>
        </w:rPr>
        <w:t>: 1846-1850 [PMID: 23664074 DOI: 10.1016/j.arth.2013.03.019]</w:t>
      </w:r>
    </w:p>
    <w:p w14:paraId="7711D902"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 </w:t>
      </w:r>
      <w:proofErr w:type="spellStart"/>
      <w:r w:rsidRPr="004F723B">
        <w:rPr>
          <w:rFonts w:ascii="Book Antiqua" w:eastAsia="等线" w:hAnsi="Book Antiqua" w:cs="Times New Roman"/>
          <w:b/>
          <w:color w:val="000000" w:themeColor="text1"/>
          <w:kern w:val="2"/>
          <w:sz w:val="24"/>
          <w:szCs w:val="24"/>
          <w:lang w:eastAsia="zh-CN"/>
        </w:rPr>
        <w:t>Dajani</w:t>
      </w:r>
      <w:proofErr w:type="spellEnd"/>
      <w:r w:rsidRPr="004F723B">
        <w:rPr>
          <w:rFonts w:ascii="Book Antiqua" w:eastAsia="等线" w:hAnsi="Book Antiqua" w:cs="Times New Roman"/>
          <w:b/>
          <w:color w:val="000000" w:themeColor="text1"/>
          <w:kern w:val="2"/>
          <w:sz w:val="24"/>
          <w:szCs w:val="24"/>
          <w:lang w:eastAsia="zh-CN"/>
        </w:rPr>
        <w:t xml:space="preserve"> KA</w:t>
      </w:r>
      <w:r w:rsidRPr="004F723B">
        <w:rPr>
          <w:rFonts w:ascii="Book Antiqua" w:eastAsia="等线" w:hAnsi="Book Antiqua" w:cs="Times New Roman"/>
          <w:color w:val="000000" w:themeColor="text1"/>
          <w:kern w:val="2"/>
          <w:sz w:val="24"/>
          <w:szCs w:val="24"/>
          <w:lang w:eastAsia="zh-CN"/>
        </w:rPr>
        <w:t xml:space="preserve">, Stuart MJ, </w:t>
      </w:r>
      <w:proofErr w:type="spellStart"/>
      <w:r w:rsidRPr="004F723B">
        <w:rPr>
          <w:rFonts w:ascii="Book Antiqua" w:eastAsia="等线" w:hAnsi="Book Antiqua" w:cs="Times New Roman"/>
          <w:color w:val="000000" w:themeColor="text1"/>
          <w:kern w:val="2"/>
          <w:sz w:val="24"/>
          <w:szCs w:val="24"/>
          <w:lang w:eastAsia="zh-CN"/>
        </w:rPr>
        <w:t>Dahm</w:t>
      </w:r>
      <w:proofErr w:type="spellEnd"/>
      <w:r w:rsidRPr="004F723B">
        <w:rPr>
          <w:rFonts w:ascii="Book Antiqua" w:eastAsia="等线" w:hAnsi="Book Antiqua" w:cs="Times New Roman"/>
          <w:color w:val="000000" w:themeColor="text1"/>
          <w:kern w:val="2"/>
          <w:sz w:val="24"/>
          <w:szCs w:val="24"/>
          <w:lang w:eastAsia="zh-CN"/>
        </w:rPr>
        <w:t xml:space="preserve"> DL, Levy BA. </w:t>
      </w:r>
      <w:proofErr w:type="gramStart"/>
      <w:r w:rsidRPr="004F723B">
        <w:rPr>
          <w:rFonts w:ascii="Book Antiqua" w:eastAsia="等线" w:hAnsi="Book Antiqua" w:cs="Times New Roman"/>
          <w:color w:val="000000" w:themeColor="text1"/>
          <w:kern w:val="2"/>
          <w:sz w:val="24"/>
          <w:szCs w:val="24"/>
          <w:lang w:eastAsia="zh-CN"/>
        </w:rPr>
        <w:t>Arthroscopic treatment of patellar clunk and synovial hyperplasia after total knee arthroplasty.</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2010; </w:t>
      </w:r>
      <w:r w:rsidRPr="004F723B">
        <w:rPr>
          <w:rFonts w:ascii="Book Antiqua" w:eastAsia="等线" w:hAnsi="Book Antiqua" w:cs="Times New Roman"/>
          <w:b/>
          <w:color w:val="000000" w:themeColor="text1"/>
          <w:kern w:val="2"/>
          <w:sz w:val="24"/>
          <w:szCs w:val="24"/>
          <w:lang w:eastAsia="zh-CN"/>
        </w:rPr>
        <w:t>25</w:t>
      </w:r>
      <w:r w:rsidRPr="004F723B">
        <w:rPr>
          <w:rFonts w:ascii="Book Antiqua" w:eastAsia="等线" w:hAnsi="Book Antiqua" w:cs="Times New Roman"/>
          <w:color w:val="000000" w:themeColor="text1"/>
          <w:kern w:val="2"/>
          <w:sz w:val="24"/>
          <w:szCs w:val="24"/>
          <w:lang w:eastAsia="zh-CN"/>
        </w:rPr>
        <w:t>: 97-103 [PMID: 19106026 DOI: 10.1016/j.arth.2008.11.005]</w:t>
      </w:r>
    </w:p>
    <w:p w14:paraId="02BF078F"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4 </w:t>
      </w:r>
      <w:r w:rsidRPr="004F723B">
        <w:rPr>
          <w:rFonts w:ascii="Book Antiqua" w:eastAsia="等线" w:hAnsi="Book Antiqua" w:cs="Times New Roman"/>
          <w:b/>
          <w:color w:val="000000" w:themeColor="text1"/>
          <w:kern w:val="2"/>
          <w:sz w:val="24"/>
          <w:szCs w:val="24"/>
          <w:lang w:eastAsia="zh-CN"/>
        </w:rPr>
        <w:t>Frye BM</w:t>
      </w:r>
      <w:r w:rsidRPr="004F723B">
        <w:rPr>
          <w:rFonts w:ascii="Book Antiqua" w:eastAsia="等线" w:hAnsi="Book Antiqua" w:cs="Times New Roman"/>
          <w:color w:val="000000" w:themeColor="text1"/>
          <w:kern w:val="2"/>
          <w:sz w:val="24"/>
          <w:szCs w:val="24"/>
          <w:lang w:eastAsia="zh-CN"/>
        </w:rPr>
        <w:t xml:space="preserve">, Floyd MW, Pham DC, Feldman JJ, Hamlin BR. Effect of femoral component design on patellofemoral </w:t>
      </w:r>
      <w:proofErr w:type="spellStart"/>
      <w:r w:rsidRPr="004F723B">
        <w:rPr>
          <w:rFonts w:ascii="Book Antiqua" w:eastAsia="等线" w:hAnsi="Book Antiqua" w:cs="Times New Roman"/>
          <w:color w:val="000000" w:themeColor="text1"/>
          <w:kern w:val="2"/>
          <w:sz w:val="24"/>
          <w:szCs w:val="24"/>
          <w:lang w:eastAsia="zh-CN"/>
        </w:rPr>
        <w:t>crepitance</w:t>
      </w:r>
      <w:proofErr w:type="spellEnd"/>
      <w:r w:rsidRPr="004F723B">
        <w:rPr>
          <w:rFonts w:ascii="Book Antiqua" w:eastAsia="等线" w:hAnsi="Book Antiqua" w:cs="Times New Roman"/>
          <w:color w:val="000000" w:themeColor="text1"/>
          <w:kern w:val="2"/>
          <w:sz w:val="24"/>
          <w:szCs w:val="24"/>
          <w:lang w:eastAsia="zh-CN"/>
        </w:rPr>
        <w:t xml:space="preserve"> and patella clunk syndrome after posterior-stabilized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2012; </w:t>
      </w:r>
      <w:r w:rsidRPr="004F723B">
        <w:rPr>
          <w:rFonts w:ascii="Book Antiqua" w:eastAsia="等线" w:hAnsi="Book Antiqua" w:cs="Times New Roman"/>
          <w:b/>
          <w:color w:val="000000" w:themeColor="text1"/>
          <w:kern w:val="2"/>
          <w:sz w:val="24"/>
          <w:szCs w:val="24"/>
          <w:lang w:eastAsia="zh-CN"/>
        </w:rPr>
        <w:t>27</w:t>
      </w:r>
      <w:r w:rsidRPr="004F723B">
        <w:rPr>
          <w:rFonts w:ascii="Book Antiqua" w:eastAsia="等线" w:hAnsi="Book Antiqua" w:cs="Times New Roman"/>
          <w:color w:val="000000" w:themeColor="text1"/>
          <w:kern w:val="2"/>
          <w:sz w:val="24"/>
          <w:szCs w:val="24"/>
          <w:lang w:eastAsia="zh-CN"/>
        </w:rPr>
        <w:t>: 1166-1170 [PMID: 22285232 DOI: 10.1016/j.arth.2011.12.009]</w:t>
      </w:r>
    </w:p>
    <w:p w14:paraId="7591A6BA"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5 </w:t>
      </w:r>
      <w:r w:rsidRPr="004F723B">
        <w:rPr>
          <w:rFonts w:ascii="Book Antiqua" w:eastAsia="等线" w:hAnsi="Book Antiqua" w:cs="Times New Roman"/>
          <w:b/>
          <w:color w:val="000000" w:themeColor="text1"/>
          <w:kern w:val="2"/>
          <w:sz w:val="24"/>
          <w:szCs w:val="24"/>
          <w:lang w:eastAsia="zh-CN"/>
        </w:rPr>
        <w:t>Dennis DA</w:t>
      </w:r>
      <w:r w:rsidRPr="004F723B">
        <w:rPr>
          <w:rFonts w:ascii="Book Antiqua" w:eastAsia="等线" w:hAnsi="Book Antiqua" w:cs="Times New Roman"/>
          <w:color w:val="000000" w:themeColor="text1"/>
          <w:kern w:val="2"/>
          <w:sz w:val="24"/>
          <w:szCs w:val="24"/>
          <w:lang w:eastAsia="zh-CN"/>
        </w:rPr>
        <w:t xml:space="preserve">, Kim RH, Johnson DR, Springer BD, </w:t>
      </w:r>
      <w:proofErr w:type="spellStart"/>
      <w:r w:rsidRPr="004F723B">
        <w:rPr>
          <w:rFonts w:ascii="Book Antiqua" w:eastAsia="等线" w:hAnsi="Book Antiqua" w:cs="Times New Roman"/>
          <w:color w:val="000000" w:themeColor="text1"/>
          <w:kern w:val="2"/>
          <w:sz w:val="24"/>
          <w:szCs w:val="24"/>
          <w:lang w:eastAsia="zh-CN"/>
        </w:rPr>
        <w:t>Fehring</w:t>
      </w:r>
      <w:proofErr w:type="spellEnd"/>
      <w:r w:rsidRPr="004F723B">
        <w:rPr>
          <w:rFonts w:ascii="Book Antiqua" w:eastAsia="等线" w:hAnsi="Book Antiqua" w:cs="Times New Roman"/>
          <w:color w:val="000000" w:themeColor="text1"/>
          <w:kern w:val="2"/>
          <w:sz w:val="24"/>
          <w:szCs w:val="24"/>
          <w:lang w:eastAsia="zh-CN"/>
        </w:rPr>
        <w:t xml:space="preserve"> TK, Sharma A. The John </w:t>
      </w:r>
      <w:proofErr w:type="spellStart"/>
      <w:r w:rsidRPr="004F723B">
        <w:rPr>
          <w:rFonts w:ascii="Book Antiqua" w:eastAsia="等线" w:hAnsi="Book Antiqua" w:cs="Times New Roman"/>
          <w:color w:val="000000" w:themeColor="text1"/>
          <w:kern w:val="2"/>
          <w:sz w:val="24"/>
          <w:szCs w:val="24"/>
          <w:lang w:eastAsia="zh-CN"/>
        </w:rPr>
        <w:t>Insall</w:t>
      </w:r>
      <w:proofErr w:type="spellEnd"/>
      <w:r w:rsidRPr="004F723B">
        <w:rPr>
          <w:rFonts w:ascii="Book Antiqua" w:eastAsia="等线" w:hAnsi="Book Antiqua" w:cs="Times New Roman"/>
          <w:color w:val="000000" w:themeColor="text1"/>
          <w:kern w:val="2"/>
          <w:sz w:val="24"/>
          <w:szCs w:val="24"/>
          <w:lang w:eastAsia="zh-CN"/>
        </w:rPr>
        <w:t xml:space="preserve"> Award: control-matched evaluation of painful patellar Crepitus after total knee arthroplasty.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Relat</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2011; </w:t>
      </w:r>
      <w:r w:rsidRPr="004F723B">
        <w:rPr>
          <w:rFonts w:ascii="Book Antiqua" w:eastAsia="等线" w:hAnsi="Book Antiqua" w:cs="Times New Roman"/>
          <w:b/>
          <w:color w:val="000000" w:themeColor="text1"/>
          <w:kern w:val="2"/>
          <w:sz w:val="24"/>
          <w:szCs w:val="24"/>
          <w:lang w:eastAsia="zh-CN"/>
        </w:rPr>
        <w:t>469</w:t>
      </w:r>
      <w:r w:rsidRPr="004F723B">
        <w:rPr>
          <w:rFonts w:ascii="Book Antiqua" w:eastAsia="等线" w:hAnsi="Book Antiqua" w:cs="Times New Roman"/>
          <w:color w:val="000000" w:themeColor="text1"/>
          <w:kern w:val="2"/>
          <w:sz w:val="24"/>
          <w:szCs w:val="24"/>
          <w:lang w:eastAsia="zh-CN"/>
        </w:rPr>
        <w:t>: 10-17 [PMID: 20706813 DOI: 10.1007/s11999-010-1485-3]</w:t>
      </w:r>
    </w:p>
    <w:p w14:paraId="6FB62D19"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6 </w:t>
      </w:r>
      <w:r w:rsidRPr="004F723B">
        <w:rPr>
          <w:rFonts w:ascii="Book Antiqua" w:eastAsia="等线" w:hAnsi="Book Antiqua" w:cs="Times New Roman"/>
          <w:b/>
          <w:color w:val="000000" w:themeColor="text1"/>
          <w:kern w:val="2"/>
          <w:sz w:val="24"/>
          <w:szCs w:val="24"/>
          <w:lang w:eastAsia="zh-CN"/>
        </w:rPr>
        <w:t>Hoops HE</w:t>
      </w:r>
      <w:r w:rsidRPr="004F723B">
        <w:rPr>
          <w:rFonts w:ascii="Book Antiqua" w:eastAsia="等线" w:hAnsi="Book Antiqua" w:cs="Times New Roman"/>
          <w:color w:val="000000" w:themeColor="text1"/>
          <w:kern w:val="2"/>
          <w:sz w:val="24"/>
          <w:szCs w:val="24"/>
          <w:lang w:eastAsia="zh-CN"/>
        </w:rPr>
        <w:t xml:space="preserve">, Johnson DR, Kim RH, Dennis DA, Baldwin MA, Fitzpatrick CK, Laz PJ, </w:t>
      </w:r>
      <w:proofErr w:type="spellStart"/>
      <w:r w:rsidRPr="004F723B">
        <w:rPr>
          <w:rFonts w:ascii="Book Antiqua" w:eastAsia="等线" w:hAnsi="Book Antiqua" w:cs="Times New Roman"/>
          <w:color w:val="000000" w:themeColor="text1"/>
          <w:kern w:val="2"/>
          <w:sz w:val="24"/>
          <w:szCs w:val="24"/>
          <w:lang w:eastAsia="zh-CN"/>
        </w:rPr>
        <w:t>Rullkoetter</w:t>
      </w:r>
      <w:proofErr w:type="spellEnd"/>
      <w:r w:rsidRPr="004F723B">
        <w:rPr>
          <w:rFonts w:ascii="Book Antiqua" w:eastAsia="等线" w:hAnsi="Book Antiqua" w:cs="Times New Roman"/>
          <w:color w:val="000000" w:themeColor="text1"/>
          <w:kern w:val="2"/>
          <w:sz w:val="24"/>
          <w:szCs w:val="24"/>
          <w:lang w:eastAsia="zh-CN"/>
        </w:rPr>
        <w:t xml:space="preserve"> PJ.</w:t>
      </w:r>
      <w:proofErr w:type="gramEnd"/>
      <w:r w:rsidRPr="004F723B">
        <w:rPr>
          <w:rFonts w:ascii="Book Antiqua" w:eastAsia="等线" w:hAnsi="Book Antiqua" w:cs="Times New Roman"/>
          <w:color w:val="000000" w:themeColor="text1"/>
          <w:kern w:val="2"/>
          <w:sz w:val="24"/>
          <w:szCs w:val="24"/>
          <w:lang w:eastAsia="zh-CN"/>
        </w:rPr>
        <w:t xml:space="preserve"> </w:t>
      </w:r>
      <w:proofErr w:type="gramStart"/>
      <w:r w:rsidRPr="004F723B">
        <w:rPr>
          <w:rFonts w:ascii="Book Antiqua" w:eastAsia="等线" w:hAnsi="Book Antiqua" w:cs="Times New Roman"/>
          <w:color w:val="000000" w:themeColor="text1"/>
          <w:kern w:val="2"/>
          <w:sz w:val="24"/>
          <w:szCs w:val="24"/>
          <w:lang w:eastAsia="zh-CN"/>
        </w:rPr>
        <w:t xml:space="preserve">Control-matched computational evaluation of </w:t>
      </w:r>
      <w:proofErr w:type="spellStart"/>
      <w:r w:rsidRPr="004F723B">
        <w:rPr>
          <w:rFonts w:ascii="Book Antiqua" w:eastAsia="等线" w:hAnsi="Book Antiqua" w:cs="Times New Roman"/>
          <w:color w:val="000000" w:themeColor="text1"/>
          <w:kern w:val="2"/>
          <w:sz w:val="24"/>
          <w:szCs w:val="24"/>
          <w:lang w:eastAsia="zh-CN"/>
        </w:rPr>
        <w:t>tendo</w:t>
      </w:r>
      <w:proofErr w:type="spellEnd"/>
      <w:r w:rsidRPr="004F723B">
        <w:rPr>
          <w:rFonts w:ascii="Book Antiqua" w:eastAsia="等线" w:hAnsi="Book Antiqua" w:cs="Times New Roman"/>
          <w:color w:val="000000" w:themeColor="text1"/>
          <w:kern w:val="2"/>
          <w:sz w:val="24"/>
          <w:szCs w:val="24"/>
          <w:lang w:eastAsia="zh-CN"/>
        </w:rPr>
        <w:t>-femoral contact in patients with posterior-stabilized total knee arthroplasty.</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 xml:space="preserve">J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2012; </w:t>
      </w:r>
      <w:r w:rsidRPr="004F723B">
        <w:rPr>
          <w:rFonts w:ascii="Book Antiqua" w:eastAsia="等线" w:hAnsi="Book Antiqua" w:cs="Times New Roman"/>
          <w:b/>
          <w:color w:val="000000" w:themeColor="text1"/>
          <w:kern w:val="2"/>
          <w:sz w:val="24"/>
          <w:szCs w:val="24"/>
          <w:lang w:eastAsia="zh-CN"/>
        </w:rPr>
        <w:t>30</w:t>
      </w:r>
      <w:r w:rsidRPr="004F723B">
        <w:rPr>
          <w:rFonts w:ascii="Book Antiqua" w:eastAsia="等线" w:hAnsi="Book Antiqua" w:cs="Times New Roman"/>
          <w:color w:val="000000" w:themeColor="text1"/>
          <w:kern w:val="2"/>
          <w:sz w:val="24"/>
          <w:szCs w:val="24"/>
          <w:lang w:eastAsia="zh-CN"/>
        </w:rPr>
        <w:t>: 1355-1361 [PMID: 22298203 DOI: 10.1002/jor.22060]</w:t>
      </w:r>
    </w:p>
    <w:p w14:paraId="3AED0ED8"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7 </w:t>
      </w:r>
      <w:proofErr w:type="spellStart"/>
      <w:r w:rsidRPr="004F723B">
        <w:rPr>
          <w:rFonts w:ascii="Book Antiqua" w:eastAsia="等线" w:hAnsi="Book Antiqua" w:cs="Times New Roman"/>
          <w:b/>
          <w:color w:val="000000" w:themeColor="text1"/>
          <w:kern w:val="2"/>
          <w:sz w:val="24"/>
          <w:szCs w:val="24"/>
          <w:lang w:eastAsia="zh-CN"/>
        </w:rPr>
        <w:t>Mauerhan</w:t>
      </w:r>
      <w:proofErr w:type="spellEnd"/>
      <w:r w:rsidRPr="004F723B">
        <w:rPr>
          <w:rFonts w:ascii="Book Antiqua" w:eastAsia="等线" w:hAnsi="Book Antiqua" w:cs="Times New Roman"/>
          <w:b/>
          <w:color w:val="000000" w:themeColor="text1"/>
          <w:kern w:val="2"/>
          <w:sz w:val="24"/>
          <w:szCs w:val="24"/>
          <w:lang w:eastAsia="zh-CN"/>
        </w:rPr>
        <w:t xml:space="preserve"> DR</w:t>
      </w:r>
      <w:r w:rsidRPr="004F723B">
        <w:rPr>
          <w:rFonts w:ascii="Book Antiqua" w:eastAsia="等线" w:hAnsi="Book Antiqua" w:cs="Times New Roman"/>
          <w:color w:val="000000" w:themeColor="text1"/>
          <w:kern w:val="2"/>
          <w:sz w:val="24"/>
          <w:szCs w:val="24"/>
          <w:lang w:eastAsia="zh-CN"/>
        </w:rPr>
        <w:t xml:space="preserve">. Fracture of the polyethylene tibial post in a posterior cruciate-substituting total knee arthroplasty mimicking patellar clunk syndrome: a report of 5 cases.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2003; </w:t>
      </w:r>
      <w:r w:rsidRPr="004F723B">
        <w:rPr>
          <w:rFonts w:ascii="Book Antiqua" w:eastAsia="等线" w:hAnsi="Book Antiqua" w:cs="Times New Roman"/>
          <w:b/>
          <w:color w:val="000000" w:themeColor="text1"/>
          <w:kern w:val="2"/>
          <w:sz w:val="24"/>
          <w:szCs w:val="24"/>
          <w:lang w:eastAsia="zh-CN"/>
        </w:rPr>
        <w:t>18</w:t>
      </w:r>
      <w:r w:rsidRPr="004F723B">
        <w:rPr>
          <w:rFonts w:ascii="Book Antiqua" w:eastAsia="等线" w:hAnsi="Book Antiqua" w:cs="Times New Roman"/>
          <w:color w:val="000000" w:themeColor="text1"/>
          <w:kern w:val="2"/>
          <w:sz w:val="24"/>
          <w:szCs w:val="24"/>
          <w:lang w:eastAsia="zh-CN"/>
        </w:rPr>
        <w:t>: 942-945 [PMID: 14566754 DOI: 10.1016/s0883-5403(03)00333-4]</w:t>
      </w:r>
    </w:p>
    <w:p w14:paraId="335F4A90"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lastRenderedPageBreak/>
        <w:t xml:space="preserve">8 </w:t>
      </w:r>
      <w:r w:rsidRPr="004F723B">
        <w:rPr>
          <w:rFonts w:ascii="Book Antiqua" w:eastAsia="等线" w:hAnsi="Book Antiqua" w:cs="Times New Roman"/>
          <w:b/>
          <w:color w:val="000000" w:themeColor="text1"/>
          <w:kern w:val="2"/>
          <w:sz w:val="24"/>
          <w:szCs w:val="24"/>
          <w:lang w:eastAsia="zh-CN"/>
        </w:rPr>
        <w:t>Choi WC</w:t>
      </w:r>
      <w:r w:rsidRPr="004F723B">
        <w:rPr>
          <w:rFonts w:ascii="Book Antiqua" w:eastAsia="等线" w:hAnsi="Book Antiqua" w:cs="Times New Roman"/>
          <w:color w:val="000000" w:themeColor="text1"/>
          <w:kern w:val="2"/>
          <w:sz w:val="24"/>
          <w:szCs w:val="24"/>
          <w:lang w:eastAsia="zh-CN"/>
        </w:rPr>
        <w:t xml:space="preserve">, Ryu KJ, Lee S, </w:t>
      </w:r>
      <w:proofErr w:type="spellStart"/>
      <w:r w:rsidRPr="004F723B">
        <w:rPr>
          <w:rFonts w:ascii="Book Antiqua" w:eastAsia="等线" w:hAnsi="Book Antiqua" w:cs="Times New Roman"/>
          <w:color w:val="000000" w:themeColor="text1"/>
          <w:kern w:val="2"/>
          <w:sz w:val="24"/>
          <w:szCs w:val="24"/>
          <w:lang w:eastAsia="zh-CN"/>
        </w:rPr>
        <w:t>Seong</w:t>
      </w:r>
      <w:proofErr w:type="spellEnd"/>
      <w:r w:rsidRPr="004F723B">
        <w:rPr>
          <w:rFonts w:ascii="Book Antiqua" w:eastAsia="等线" w:hAnsi="Book Antiqua" w:cs="Times New Roman"/>
          <w:color w:val="000000" w:themeColor="text1"/>
          <w:kern w:val="2"/>
          <w:sz w:val="24"/>
          <w:szCs w:val="24"/>
          <w:lang w:eastAsia="zh-CN"/>
        </w:rPr>
        <w:t xml:space="preserve"> SC, Lee MC. Painful patellar clunk or crepitation of contemporary knee prostheses.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Relat</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2013; </w:t>
      </w:r>
      <w:r w:rsidRPr="004F723B">
        <w:rPr>
          <w:rFonts w:ascii="Book Antiqua" w:eastAsia="等线" w:hAnsi="Book Antiqua" w:cs="Times New Roman"/>
          <w:b/>
          <w:color w:val="000000" w:themeColor="text1"/>
          <w:kern w:val="2"/>
          <w:sz w:val="24"/>
          <w:szCs w:val="24"/>
          <w:lang w:eastAsia="zh-CN"/>
        </w:rPr>
        <w:t>471</w:t>
      </w:r>
      <w:r w:rsidRPr="004F723B">
        <w:rPr>
          <w:rFonts w:ascii="Book Antiqua" w:eastAsia="等线" w:hAnsi="Book Antiqua" w:cs="Times New Roman"/>
          <w:color w:val="000000" w:themeColor="text1"/>
          <w:kern w:val="2"/>
          <w:sz w:val="24"/>
          <w:szCs w:val="24"/>
          <w:lang w:eastAsia="zh-CN"/>
        </w:rPr>
        <w:t>: 1512-1522 [PMID: 23100185 DOI: 10.1007/s11999-012-2652-5]</w:t>
      </w:r>
    </w:p>
    <w:p w14:paraId="69BC44D6"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9 </w:t>
      </w:r>
      <w:r w:rsidRPr="004F723B">
        <w:rPr>
          <w:rFonts w:ascii="Book Antiqua" w:eastAsia="等线" w:hAnsi="Book Antiqua" w:cs="Times New Roman"/>
          <w:b/>
          <w:color w:val="000000" w:themeColor="text1"/>
          <w:kern w:val="2"/>
          <w:sz w:val="24"/>
          <w:szCs w:val="24"/>
          <w:lang w:eastAsia="zh-CN"/>
        </w:rPr>
        <w:t>Figgie HE 3rd</w:t>
      </w:r>
      <w:r w:rsidRPr="004F723B">
        <w:rPr>
          <w:rFonts w:ascii="Book Antiqua" w:eastAsia="等线" w:hAnsi="Book Antiqua" w:cs="Times New Roman"/>
          <w:color w:val="000000" w:themeColor="text1"/>
          <w:kern w:val="2"/>
          <w:sz w:val="24"/>
          <w:szCs w:val="24"/>
          <w:lang w:eastAsia="zh-CN"/>
        </w:rPr>
        <w:t xml:space="preserve">, Goldberg VM, </w:t>
      </w:r>
      <w:proofErr w:type="spellStart"/>
      <w:r w:rsidRPr="004F723B">
        <w:rPr>
          <w:rFonts w:ascii="Book Antiqua" w:eastAsia="等线" w:hAnsi="Book Antiqua" w:cs="Times New Roman"/>
          <w:color w:val="000000" w:themeColor="text1"/>
          <w:kern w:val="2"/>
          <w:sz w:val="24"/>
          <w:szCs w:val="24"/>
          <w:lang w:eastAsia="zh-CN"/>
        </w:rPr>
        <w:t>Heiple</w:t>
      </w:r>
      <w:proofErr w:type="spellEnd"/>
      <w:r w:rsidRPr="004F723B">
        <w:rPr>
          <w:rFonts w:ascii="Book Antiqua" w:eastAsia="等线" w:hAnsi="Book Antiqua" w:cs="Times New Roman"/>
          <w:color w:val="000000" w:themeColor="text1"/>
          <w:kern w:val="2"/>
          <w:sz w:val="24"/>
          <w:szCs w:val="24"/>
          <w:lang w:eastAsia="zh-CN"/>
        </w:rPr>
        <w:t xml:space="preserve"> KG, Moller HS 3rd, Gordon NH.</w:t>
      </w:r>
      <w:proofErr w:type="gramEnd"/>
      <w:r w:rsidRPr="004F723B">
        <w:rPr>
          <w:rFonts w:ascii="Book Antiqua" w:eastAsia="等线" w:hAnsi="Book Antiqua" w:cs="Times New Roman"/>
          <w:color w:val="000000" w:themeColor="text1"/>
          <w:kern w:val="2"/>
          <w:sz w:val="24"/>
          <w:szCs w:val="24"/>
          <w:lang w:eastAsia="zh-CN"/>
        </w:rPr>
        <w:t xml:space="preserve"> </w:t>
      </w:r>
      <w:proofErr w:type="gramStart"/>
      <w:r w:rsidRPr="004F723B">
        <w:rPr>
          <w:rFonts w:ascii="Book Antiqua" w:eastAsia="等线" w:hAnsi="Book Antiqua" w:cs="Times New Roman"/>
          <w:color w:val="000000" w:themeColor="text1"/>
          <w:kern w:val="2"/>
          <w:sz w:val="24"/>
          <w:szCs w:val="24"/>
          <w:lang w:eastAsia="zh-CN"/>
        </w:rPr>
        <w:t>The influence of tibial-patellofemoral location on function of the knee in patients with the posterior stabilized condylar knee prosthesis.</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J Bone Joint Surg Am</w:t>
      </w:r>
      <w:r w:rsidRPr="004F723B">
        <w:rPr>
          <w:rFonts w:ascii="Book Antiqua" w:eastAsia="等线" w:hAnsi="Book Antiqua" w:cs="Times New Roman"/>
          <w:color w:val="000000" w:themeColor="text1"/>
          <w:kern w:val="2"/>
          <w:sz w:val="24"/>
          <w:szCs w:val="24"/>
          <w:lang w:eastAsia="zh-CN"/>
        </w:rPr>
        <w:t xml:space="preserve"> 1986; </w:t>
      </w:r>
      <w:r w:rsidRPr="004F723B">
        <w:rPr>
          <w:rFonts w:ascii="Book Antiqua" w:eastAsia="等线" w:hAnsi="Book Antiqua" w:cs="Times New Roman"/>
          <w:b/>
          <w:color w:val="000000" w:themeColor="text1"/>
          <w:kern w:val="2"/>
          <w:sz w:val="24"/>
          <w:szCs w:val="24"/>
          <w:lang w:eastAsia="zh-CN"/>
        </w:rPr>
        <w:t>68</w:t>
      </w:r>
      <w:r w:rsidRPr="004F723B">
        <w:rPr>
          <w:rFonts w:ascii="Book Antiqua" w:eastAsia="等线" w:hAnsi="Book Antiqua" w:cs="Times New Roman"/>
          <w:color w:val="000000" w:themeColor="text1"/>
          <w:kern w:val="2"/>
          <w:sz w:val="24"/>
          <w:szCs w:val="24"/>
          <w:lang w:eastAsia="zh-CN"/>
        </w:rPr>
        <w:t>: 1035-1040 [PMID: 3745240 DOI: 10.2106/00004623-198668070-00009]</w:t>
      </w:r>
    </w:p>
    <w:p w14:paraId="76A9AD5D"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10 </w:t>
      </w:r>
      <w:proofErr w:type="spellStart"/>
      <w:r w:rsidRPr="004F723B">
        <w:rPr>
          <w:rFonts w:ascii="Book Antiqua" w:eastAsia="等线" w:hAnsi="Book Antiqua" w:cs="Times New Roman"/>
          <w:b/>
          <w:color w:val="000000" w:themeColor="text1"/>
          <w:kern w:val="2"/>
          <w:sz w:val="24"/>
          <w:szCs w:val="24"/>
          <w:lang w:eastAsia="zh-CN"/>
        </w:rPr>
        <w:t>Hozack</w:t>
      </w:r>
      <w:proofErr w:type="spellEnd"/>
      <w:r w:rsidRPr="004F723B">
        <w:rPr>
          <w:rFonts w:ascii="Book Antiqua" w:eastAsia="等线" w:hAnsi="Book Antiqua" w:cs="Times New Roman"/>
          <w:b/>
          <w:color w:val="000000" w:themeColor="text1"/>
          <w:kern w:val="2"/>
          <w:sz w:val="24"/>
          <w:szCs w:val="24"/>
          <w:lang w:eastAsia="zh-CN"/>
        </w:rPr>
        <w:t xml:space="preserve"> WJ</w:t>
      </w:r>
      <w:r w:rsidRPr="004F723B">
        <w:rPr>
          <w:rFonts w:ascii="Book Antiqua" w:eastAsia="等线" w:hAnsi="Book Antiqua" w:cs="Times New Roman"/>
          <w:color w:val="000000" w:themeColor="text1"/>
          <w:kern w:val="2"/>
          <w:sz w:val="24"/>
          <w:szCs w:val="24"/>
          <w:lang w:eastAsia="zh-CN"/>
        </w:rPr>
        <w:t xml:space="preserve">, Rothman RH, Booth RE Jr, Balderston RA. </w:t>
      </w:r>
      <w:proofErr w:type="gramStart"/>
      <w:r w:rsidRPr="004F723B">
        <w:rPr>
          <w:rFonts w:ascii="Book Antiqua" w:eastAsia="等线" w:hAnsi="Book Antiqua" w:cs="Times New Roman"/>
          <w:color w:val="000000" w:themeColor="text1"/>
          <w:kern w:val="2"/>
          <w:sz w:val="24"/>
          <w:szCs w:val="24"/>
          <w:lang w:eastAsia="zh-CN"/>
        </w:rPr>
        <w:t>The patellar clunk syndrome.</w:t>
      </w:r>
      <w:proofErr w:type="gramEnd"/>
      <w:r w:rsidRPr="004F723B">
        <w:rPr>
          <w:rFonts w:ascii="Book Antiqua" w:eastAsia="等线" w:hAnsi="Book Antiqua" w:cs="Times New Roman"/>
          <w:color w:val="000000" w:themeColor="text1"/>
          <w:kern w:val="2"/>
          <w:sz w:val="24"/>
          <w:szCs w:val="24"/>
          <w:lang w:eastAsia="zh-CN"/>
        </w:rPr>
        <w:t xml:space="preserve"> A complication of posterior stabilized total knee arthroplasty.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Relat</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1989; </w:t>
      </w:r>
      <w:r w:rsidRPr="004F723B">
        <w:rPr>
          <w:rFonts w:ascii="Book Antiqua" w:eastAsia="等线" w:hAnsi="Book Antiqua" w:cs="Times New Roman"/>
          <w:b/>
          <w:bCs/>
          <w:color w:val="000000" w:themeColor="text1"/>
          <w:kern w:val="2"/>
          <w:sz w:val="24"/>
          <w:szCs w:val="24"/>
          <w:lang w:eastAsia="zh-CN"/>
        </w:rPr>
        <w:t>(241)</w:t>
      </w:r>
      <w:r w:rsidRPr="004F723B">
        <w:rPr>
          <w:rFonts w:ascii="Book Antiqua" w:eastAsia="等线" w:hAnsi="Book Antiqua" w:cs="Times New Roman"/>
          <w:color w:val="000000" w:themeColor="text1"/>
          <w:kern w:val="2"/>
          <w:sz w:val="24"/>
          <w:szCs w:val="24"/>
          <w:lang w:eastAsia="zh-CN"/>
        </w:rPr>
        <w:t>: 203-208 [PMID: 2924465 DOI: 10.1007/BF00571124]</w:t>
      </w:r>
    </w:p>
    <w:p w14:paraId="666CD10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11 </w:t>
      </w:r>
      <w:proofErr w:type="spellStart"/>
      <w:r w:rsidRPr="004F723B">
        <w:rPr>
          <w:rFonts w:ascii="Book Antiqua" w:eastAsia="等线" w:hAnsi="Book Antiqua" w:cs="Times New Roman"/>
          <w:b/>
          <w:color w:val="000000" w:themeColor="text1"/>
          <w:kern w:val="2"/>
          <w:sz w:val="24"/>
          <w:szCs w:val="24"/>
          <w:lang w:eastAsia="zh-CN"/>
        </w:rPr>
        <w:t>Geannette</w:t>
      </w:r>
      <w:proofErr w:type="spellEnd"/>
      <w:r w:rsidRPr="004F723B">
        <w:rPr>
          <w:rFonts w:ascii="Book Antiqua" w:eastAsia="等线" w:hAnsi="Book Antiqua" w:cs="Times New Roman"/>
          <w:b/>
          <w:color w:val="000000" w:themeColor="text1"/>
          <w:kern w:val="2"/>
          <w:sz w:val="24"/>
          <w:szCs w:val="24"/>
          <w:lang w:eastAsia="zh-CN"/>
        </w:rPr>
        <w:t xml:space="preserve"> C</w:t>
      </w:r>
      <w:r w:rsidRPr="004F723B">
        <w:rPr>
          <w:rFonts w:ascii="Book Antiqua" w:eastAsia="等线" w:hAnsi="Book Antiqua" w:cs="Times New Roman"/>
          <w:color w:val="000000" w:themeColor="text1"/>
          <w:kern w:val="2"/>
          <w:sz w:val="24"/>
          <w:szCs w:val="24"/>
          <w:lang w:eastAsia="zh-CN"/>
        </w:rPr>
        <w:t xml:space="preserve">, Miller T, </w:t>
      </w:r>
      <w:proofErr w:type="spellStart"/>
      <w:r w:rsidRPr="004F723B">
        <w:rPr>
          <w:rFonts w:ascii="Book Antiqua" w:eastAsia="等线" w:hAnsi="Book Antiqua" w:cs="Times New Roman"/>
          <w:color w:val="000000" w:themeColor="text1"/>
          <w:kern w:val="2"/>
          <w:sz w:val="24"/>
          <w:szCs w:val="24"/>
          <w:lang w:eastAsia="zh-CN"/>
        </w:rPr>
        <w:t>Saboeiro</w:t>
      </w:r>
      <w:proofErr w:type="spellEnd"/>
      <w:r w:rsidRPr="004F723B">
        <w:rPr>
          <w:rFonts w:ascii="Book Antiqua" w:eastAsia="等线" w:hAnsi="Book Antiqua" w:cs="Times New Roman"/>
          <w:color w:val="000000" w:themeColor="text1"/>
          <w:kern w:val="2"/>
          <w:sz w:val="24"/>
          <w:szCs w:val="24"/>
          <w:lang w:eastAsia="zh-CN"/>
        </w:rPr>
        <w:t xml:space="preserve"> G, Parks M. Sonographic evaluation of patellar clunk syndrome following total knee arthroplasty. </w:t>
      </w:r>
      <w:r w:rsidRPr="004F723B">
        <w:rPr>
          <w:rFonts w:ascii="Book Antiqua" w:eastAsia="等线" w:hAnsi="Book Antiqua" w:cs="Times New Roman"/>
          <w:i/>
          <w:color w:val="000000" w:themeColor="text1"/>
          <w:kern w:val="2"/>
          <w:sz w:val="24"/>
          <w:szCs w:val="24"/>
          <w:lang w:eastAsia="zh-CN"/>
        </w:rPr>
        <w:t>J Clin Ultrasound</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45</w:t>
      </w:r>
      <w:r w:rsidRPr="004F723B">
        <w:rPr>
          <w:rFonts w:ascii="Book Antiqua" w:eastAsia="等线" w:hAnsi="Book Antiqua" w:cs="Times New Roman"/>
          <w:color w:val="000000" w:themeColor="text1"/>
          <w:kern w:val="2"/>
          <w:sz w:val="24"/>
          <w:szCs w:val="24"/>
          <w:lang w:eastAsia="zh-CN"/>
        </w:rPr>
        <w:t>: 105-107 [PMID: 27613578 DOI: 10.1002/jcu.22389]</w:t>
      </w:r>
    </w:p>
    <w:p w14:paraId="779AF5E4"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12 </w:t>
      </w:r>
      <w:r w:rsidRPr="004F723B">
        <w:rPr>
          <w:rFonts w:ascii="Book Antiqua" w:eastAsia="等线" w:hAnsi="Book Antiqua" w:cs="Times New Roman"/>
          <w:b/>
          <w:color w:val="000000" w:themeColor="text1"/>
          <w:kern w:val="2"/>
          <w:sz w:val="24"/>
          <w:szCs w:val="24"/>
          <w:lang w:eastAsia="zh-CN"/>
        </w:rPr>
        <w:t>Whiting P</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Savović</w:t>
      </w:r>
      <w:proofErr w:type="spellEnd"/>
      <w:r w:rsidRPr="004F723B">
        <w:rPr>
          <w:rFonts w:ascii="Book Antiqua" w:eastAsia="等线" w:hAnsi="Book Antiqua" w:cs="Times New Roman"/>
          <w:color w:val="000000" w:themeColor="text1"/>
          <w:kern w:val="2"/>
          <w:sz w:val="24"/>
          <w:szCs w:val="24"/>
          <w:lang w:eastAsia="zh-CN"/>
        </w:rPr>
        <w:t xml:space="preserve"> J, Higgins JP, Caldwell DM, Reeves BC, Shea B, Davies P, </w:t>
      </w:r>
      <w:proofErr w:type="spellStart"/>
      <w:r w:rsidRPr="004F723B">
        <w:rPr>
          <w:rFonts w:ascii="Book Antiqua" w:eastAsia="等线" w:hAnsi="Book Antiqua" w:cs="Times New Roman"/>
          <w:color w:val="000000" w:themeColor="text1"/>
          <w:kern w:val="2"/>
          <w:sz w:val="24"/>
          <w:szCs w:val="24"/>
          <w:lang w:eastAsia="zh-CN"/>
        </w:rPr>
        <w:t>Kleijnen</w:t>
      </w:r>
      <w:proofErr w:type="spellEnd"/>
      <w:r w:rsidRPr="004F723B">
        <w:rPr>
          <w:rFonts w:ascii="Book Antiqua" w:eastAsia="等线" w:hAnsi="Book Antiqua" w:cs="Times New Roman"/>
          <w:color w:val="000000" w:themeColor="text1"/>
          <w:kern w:val="2"/>
          <w:sz w:val="24"/>
          <w:szCs w:val="24"/>
          <w:lang w:eastAsia="zh-CN"/>
        </w:rPr>
        <w:t xml:space="preserve"> J, Churchill R; ROBIS group. ROBIS: A new tool to assess risk of bias in systematic reviews was developed. </w:t>
      </w:r>
      <w:r w:rsidRPr="004F723B">
        <w:rPr>
          <w:rFonts w:ascii="Book Antiqua" w:eastAsia="等线" w:hAnsi="Book Antiqua" w:cs="Times New Roman"/>
          <w:i/>
          <w:color w:val="000000" w:themeColor="text1"/>
          <w:kern w:val="2"/>
          <w:sz w:val="24"/>
          <w:szCs w:val="24"/>
          <w:lang w:eastAsia="zh-CN"/>
        </w:rPr>
        <w:t>J Clin Epidemiol</w:t>
      </w:r>
      <w:r w:rsidRPr="004F723B">
        <w:rPr>
          <w:rFonts w:ascii="Book Antiqua" w:eastAsia="等线" w:hAnsi="Book Antiqua" w:cs="Times New Roman"/>
          <w:color w:val="000000" w:themeColor="text1"/>
          <w:kern w:val="2"/>
          <w:sz w:val="24"/>
          <w:szCs w:val="24"/>
          <w:lang w:eastAsia="zh-CN"/>
        </w:rPr>
        <w:t xml:space="preserve"> 2016; </w:t>
      </w:r>
      <w:r w:rsidRPr="004F723B">
        <w:rPr>
          <w:rFonts w:ascii="Book Antiqua" w:eastAsia="等线" w:hAnsi="Book Antiqua" w:cs="Times New Roman"/>
          <w:b/>
          <w:color w:val="000000" w:themeColor="text1"/>
          <w:kern w:val="2"/>
          <w:sz w:val="24"/>
          <w:szCs w:val="24"/>
          <w:lang w:eastAsia="zh-CN"/>
        </w:rPr>
        <w:t>69</w:t>
      </w:r>
      <w:r w:rsidRPr="004F723B">
        <w:rPr>
          <w:rFonts w:ascii="Book Antiqua" w:eastAsia="等线" w:hAnsi="Book Antiqua" w:cs="Times New Roman"/>
          <w:color w:val="000000" w:themeColor="text1"/>
          <w:kern w:val="2"/>
          <w:sz w:val="24"/>
          <w:szCs w:val="24"/>
          <w:lang w:eastAsia="zh-CN"/>
        </w:rPr>
        <w:t>: 225-234 [PMID: 26092286 DOI: 10.1016/j.jclinepi.2015.06.005]</w:t>
      </w:r>
    </w:p>
    <w:p w14:paraId="0ED82690"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13 </w:t>
      </w:r>
      <w:proofErr w:type="spellStart"/>
      <w:r w:rsidRPr="004F723B">
        <w:rPr>
          <w:rFonts w:ascii="Book Antiqua" w:eastAsia="等线" w:hAnsi="Book Antiqua" w:cs="Times New Roman"/>
          <w:b/>
          <w:color w:val="000000" w:themeColor="text1"/>
          <w:kern w:val="2"/>
          <w:sz w:val="24"/>
          <w:szCs w:val="24"/>
          <w:lang w:eastAsia="zh-CN"/>
        </w:rPr>
        <w:t>Gopinathan</w:t>
      </w:r>
      <w:proofErr w:type="spellEnd"/>
      <w:r w:rsidRPr="004F723B">
        <w:rPr>
          <w:rFonts w:ascii="Book Antiqua" w:eastAsia="等线" w:hAnsi="Book Antiqua" w:cs="Times New Roman"/>
          <w:b/>
          <w:color w:val="000000" w:themeColor="text1"/>
          <w:kern w:val="2"/>
          <w:sz w:val="24"/>
          <w:szCs w:val="24"/>
          <w:lang w:eastAsia="zh-CN"/>
        </w:rPr>
        <w:t xml:space="preserve"> P</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Patello</w:t>
      </w:r>
      <w:proofErr w:type="spellEnd"/>
      <w:r w:rsidRPr="004F723B">
        <w:rPr>
          <w:rFonts w:ascii="Book Antiqua" w:eastAsia="等线" w:hAnsi="Book Antiqua" w:cs="Times New Roman"/>
          <w:color w:val="000000" w:themeColor="text1"/>
          <w:kern w:val="2"/>
          <w:sz w:val="24"/>
          <w:szCs w:val="24"/>
          <w:lang w:eastAsia="zh-CN"/>
        </w:rPr>
        <w:t>-femoral clunk syndrome-current concepts.</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 xml:space="preserve">J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11</w:t>
      </w:r>
      <w:r w:rsidRPr="004F723B">
        <w:rPr>
          <w:rFonts w:ascii="Book Antiqua" w:eastAsia="等线" w:hAnsi="Book Antiqua" w:cs="Times New Roman"/>
          <w:color w:val="000000" w:themeColor="text1"/>
          <w:kern w:val="2"/>
          <w:sz w:val="24"/>
          <w:szCs w:val="24"/>
          <w:lang w:eastAsia="zh-CN"/>
        </w:rPr>
        <w:t>: 55-57 [PMID: 25104885 DOI: 10.1016/j.jor.2014.05.001]</w:t>
      </w:r>
    </w:p>
    <w:p w14:paraId="154C2A2C"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14 </w:t>
      </w:r>
      <w:r w:rsidRPr="004F723B">
        <w:rPr>
          <w:rFonts w:ascii="Book Antiqua" w:eastAsia="等线" w:hAnsi="Book Antiqua" w:cs="Times New Roman"/>
          <w:b/>
          <w:color w:val="000000" w:themeColor="text1"/>
          <w:kern w:val="2"/>
          <w:sz w:val="24"/>
          <w:szCs w:val="24"/>
          <w:lang w:eastAsia="zh-CN"/>
        </w:rPr>
        <w:t>Fukunaga K</w:t>
      </w:r>
      <w:r w:rsidRPr="004F723B">
        <w:rPr>
          <w:rFonts w:ascii="Book Antiqua" w:eastAsia="等线" w:hAnsi="Book Antiqua" w:cs="Times New Roman"/>
          <w:color w:val="000000" w:themeColor="text1"/>
          <w:kern w:val="2"/>
          <w:sz w:val="24"/>
          <w:szCs w:val="24"/>
          <w:lang w:eastAsia="zh-CN"/>
        </w:rPr>
        <w:t xml:space="preserve">, Kobayashi A, </w:t>
      </w:r>
      <w:proofErr w:type="spellStart"/>
      <w:r w:rsidRPr="004F723B">
        <w:rPr>
          <w:rFonts w:ascii="Book Antiqua" w:eastAsia="等线" w:hAnsi="Book Antiqua" w:cs="Times New Roman"/>
          <w:color w:val="000000" w:themeColor="text1"/>
          <w:kern w:val="2"/>
          <w:sz w:val="24"/>
          <w:szCs w:val="24"/>
          <w:lang w:eastAsia="zh-CN"/>
        </w:rPr>
        <w:t>Minoda</w:t>
      </w:r>
      <w:proofErr w:type="spellEnd"/>
      <w:r w:rsidRPr="004F723B">
        <w:rPr>
          <w:rFonts w:ascii="Book Antiqua" w:eastAsia="等线" w:hAnsi="Book Antiqua" w:cs="Times New Roman"/>
          <w:color w:val="000000" w:themeColor="text1"/>
          <w:kern w:val="2"/>
          <w:sz w:val="24"/>
          <w:szCs w:val="24"/>
          <w:lang w:eastAsia="zh-CN"/>
        </w:rPr>
        <w:t xml:space="preserve"> Y, Iwaki H, Hashimoto Y, Takaoka K. The incidence of the patellar clunk syndrome in a recently designed mobile-bearing posteriorly </w:t>
      </w:r>
      <w:proofErr w:type="spellStart"/>
      <w:r w:rsidRPr="004F723B">
        <w:rPr>
          <w:rFonts w:ascii="Book Antiqua" w:eastAsia="等线" w:hAnsi="Book Antiqua" w:cs="Times New Roman"/>
          <w:color w:val="000000" w:themeColor="text1"/>
          <w:kern w:val="2"/>
          <w:sz w:val="24"/>
          <w:szCs w:val="24"/>
          <w:lang w:eastAsia="zh-CN"/>
        </w:rPr>
        <w:t>stabilised</w:t>
      </w:r>
      <w:proofErr w:type="spellEnd"/>
      <w:r w:rsidRPr="004F723B">
        <w:rPr>
          <w:rFonts w:ascii="Book Antiqua" w:eastAsia="等线" w:hAnsi="Book Antiqua" w:cs="Times New Roman"/>
          <w:color w:val="000000" w:themeColor="text1"/>
          <w:kern w:val="2"/>
          <w:sz w:val="24"/>
          <w:szCs w:val="24"/>
          <w:lang w:eastAsia="zh-CN"/>
        </w:rPr>
        <w:t xml:space="preserve"> total knee replacement. </w:t>
      </w:r>
      <w:r w:rsidRPr="004F723B">
        <w:rPr>
          <w:rFonts w:ascii="Book Antiqua" w:eastAsia="等线" w:hAnsi="Book Antiqua" w:cs="Times New Roman"/>
          <w:i/>
          <w:color w:val="000000" w:themeColor="text1"/>
          <w:kern w:val="2"/>
          <w:sz w:val="24"/>
          <w:szCs w:val="24"/>
          <w:lang w:eastAsia="zh-CN"/>
        </w:rPr>
        <w:t>J Bone Joint Surg Br</w:t>
      </w:r>
      <w:r w:rsidRPr="004F723B">
        <w:rPr>
          <w:rFonts w:ascii="Book Antiqua" w:eastAsia="等线" w:hAnsi="Book Antiqua" w:cs="Times New Roman"/>
          <w:color w:val="000000" w:themeColor="text1"/>
          <w:kern w:val="2"/>
          <w:sz w:val="24"/>
          <w:szCs w:val="24"/>
          <w:lang w:eastAsia="zh-CN"/>
        </w:rPr>
        <w:t xml:space="preserve"> 2009; </w:t>
      </w:r>
      <w:r w:rsidRPr="004F723B">
        <w:rPr>
          <w:rFonts w:ascii="Book Antiqua" w:eastAsia="等线" w:hAnsi="Book Antiqua" w:cs="Times New Roman"/>
          <w:b/>
          <w:color w:val="000000" w:themeColor="text1"/>
          <w:kern w:val="2"/>
          <w:sz w:val="24"/>
          <w:szCs w:val="24"/>
          <w:lang w:eastAsia="zh-CN"/>
        </w:rPr>
        <w:t>91</w:t>
      </w:r>
      <w:r w:rsidRPr="004F723B">
        <w:rPr>
          <w:rFonts w:ascii="Book Antiqua" w:eastAsia="等线" w:hAnsi="Book Antiqua" w:cs="Times New Roman"/>
          <w:color w:val="000000" w:themeColor="text1"/>
          <w:kern w:val="2"/>
          <w:sz w:val="24"/>
          <w:szCs w:val="24"/>
          <w:lang w:eastAsia="zh-CN"/>
        </w:rPr>
        <w:t>: 463-468 [PMID: 19336805 DOI: 10.1302/0301-620X.91B4.21494]</w:t>
      </w:r>
    </w:p>
    <w:p w14:paraId="25FA94E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15 </w:t>
      </w:r>
      <w:proofErr w:type="spellStart"/>
      <w:r w:rsidRPr="004F723B">
        <w:rPr>
          <w:rFonts w:ascii="Book Antiqua" w:eastAsia="等线" w:hAnsi="Book Antiqua" w:cs="Times New Roman"/>
          <w:b/>
          <w:color w:val="000000" w:themeColor="text1"/>
          <w:kern w:val="2"/>
          <w:sz w:val="24"/>
          <w:szCs w:val="24"/>
          <w:lang w:eastAsia="zh-CN"/>
        </w:rPr>
        <w:t>Yau</w:t>
      </w:r>
      <w:proofErr w:type="spellEnd"/>
      <w:r w:rsidRPr="004F723B">
        <w:rPr>
          <w:rFonts w:ascii="Book Antiqua" w:eastAsia="等线" w:hAnsi="Book Antiqua" w:cs="Times New Roman"/>
          <w:b/>
          <w:color w:val="000000" w:themeColor="text1"/>
          <w:kern w:val="2"/>
          <w:sz w:val="24"/>
          <w:szCs w:val="24"/>
          <w:lang w:eastAsia="zh-CN"/>
        </w:rPr>
        <w:t xml:space="preserve"> WP</w:t>
      </w:r>
      <w:r w:rsidRPr="004F723B">
        <w:rPr>
          <w:rFonts w:ascii="Book Antiqua" w:eastAsia="等线" w:hAnsi="Book Antiqua" w:cs="Times New Roman"/>
          <w:color w:val="000000" w:themeColor="text1"/>
          <w:kern w:val="2"/>
          <w:sz w:val="24"/>
          <w:szCs w:val="24"/>
          <w:lang w:eastAsia="zh-CN"/>
        </w:rPr>
        <w:t xml:space="preserve">, Wong JW, Chiu KY, Ng TP, Tang WM. Patellar clunk syndrome after posterior stabilized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2003; </w:t>
      </w:r>
      <w:r w:rsidRPr="004F723B">
        <w:rPr>
          <w:rFonts w:ascii="Book Antiqua" w:eastAsia="等线" w:hAnsi="Book Antiqua" w:cs="Times New Roman"/>
          <w:b/>
          <w:color w:val="000000" w:themeColor="text1"/>
          <w:kern w:val="2"/>
          <w:sz w:val="24"/>
          <w:szCs w:val="24"/>
          <w:lang w:eastAsia="zh-CN"/>
        </w:rPr>
        <w:t>18</w:t>
      </w:r>
      <w:r w:rsidRPr="004F723B">
        <w:rPr>
          <w:rFonts w:ascii="Book Antiqua" w:eastAsia="等线" w:hAnsi="Book Antiqua" w:cs="Times New Roman"/>
          <w:color w:val="000000" w:themeColor="text1"/>
          <w:kern w:val="2"/>
          <w:sz w:val="24"/>
          <w:szCs w:val="24"/>
          <w:lang w:eastAsia="zh-CN"/>
        </w:rPr>
        <w:t>: 1023-1028 [PMID: 14658107 DOI: 10.1016/s0883-5403(03)00447-9]</w:t>
      </w:r>
    </w:p>
    <w:p w14:paraId="192E4CBD"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16 </w:t>
      </w:r>
      <w:proofErr w:type="spellStart"/>
      <w:r w:rsidRPr="004F723B">
        <w:rPr>
          <w:rFonts w:ascii="Book Antiqua" w:eastAsia="等线" w:hAnsi="Book Antiqua" w:cs="Times New Roman"/>
          <w:b/>
          <w:color w:val="000000" w:themeColor="text1"/>
          <w:kern w:val="2"/>
          <w:sz w:val="24"/>
          <w:szCs w:val="24"/>
          <w:lang w:eastAsia="zh-CN"/>
        </w:rPr>
        <w:t>Aglietti</w:t>
      </w:r>
      <w:proofErr w:type="spellEnd"/>
      <w:r w:rsidRPr="004F723B">
        <w:rPr>
          <w:rFonts w:ascii="Book Antiqua" w:eastAsia="等线" w:hAnsi="Book Antiqua" w:cs="Times New Roman"/>
          <w:b/>
          <w:color w:val="000000" w:themeColor="text1"/>
          <w:kern w:val="2"/>
          <w:sz w:val="24"/>
          <w:szCs w:val="24"/>
          <w:lang w:eastAsia="zh-CN"/>
        </w:rPr>
        <w:t xml:space="preserve"> P</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Baldini</w:t>
      </w:r>
      <w:proofErr w:type="spellEnd"/>
      <w:r w:rsidRPr="004F723B">
        <w:rPr>
          <w:rFonts w:ascii="Book Antiqua" w:eastAsia="等线" w:hAnsi="Book Antiqua" w:cs="Times New Roman"/>
          <w:color w:val="000000" w:themeColor="text1"/>
          <w:kern w:val="2"/>
          <w:sz w:val="24"/>
          <w:szCs w:val="24"/>
          <w:lang w:eastAsia="zh-CN"/>
        </w:rPr>
        <w:t xml:space="preserve"> A, </w:t>
      </w:r>
      <w:proofErr w:type="spellStart"/>
      <w:r w:rsidRPr="004F723B">
        <w:rPr>
          <w:rFonts w:ascii="Book Antiqua" w:eastAsia="等线" w:hAnsi="Book Antiqua" w:cs="Times New Roman"/>
          <w:color w:val="000000" w:themeColor="text1"/>
          <w:kern w:val="2"/>
          <w:sz w:val="24"/>
          <w:szCs w:val="24"/>
          <w:lang w:eastAsia="zh-CN"/>
        </w:rPr>
        <w:t>Buzzi</w:t>
      </w:r>
      <w:proofErr w:type="spellEnd"/>
      <w:r w:rsidRPr="004F723B">
        <w:rPr>
          <w:rFonts w:ascii="Book Antiqua" w:eastAsia="等线" w:hAnsi="Book Antiqua" w:cs="Times New Roman"/>
          <w:color w:val="000000" w:themeColor="text1"/>
          <w:kern w:val="2"/>
          <w:sz w:val="24"/>
          <w:szCs w:val="24"/>
          <w:lang w:eastAsia="zh-CN"/>
        </w:rPr>
        <w:t xml:space="preserve"> R, </w:t>
      </w:r>
      <w:proofErr w:type="spellStart"/>
      <w:r w:rsidRPr="004F723B">
        <w:rPr>
          <w:rFonts w:ascii="Book Antiqua" w:eastAsia="等线" w:hAnsi="Book Antiqua" w:cs="Times New Roman"/>
          <w:color w:val="000000" w:themeColor="text1"/>
          <w:kern w:val="2"/>
          <w:sz w:val="24"/>
          <w:szCs w:val="24"/>
          <w:lang w:eastAsia="zh-CN"/>
        </w:rPr>
        <w:t>Indelli</w:t>
      </w:r>
      <w:proofErr w:type="spellEnd"/>
      <w:r w:rsidRPr="004F723B">
        <w:rPr>
          <w:rFonts w:ascii="Book Antiqua" w:eastAsia="等线" w:hAnsi="Book Antiqua" w:cs="Times New Roman"/>
          <w:color w:val="000000" w:themeColor="text1"/>
          <w:kern w:val="2"/>
          <w:sz w:val="24"/>
          <w:szCs w:val="24"/>
          <w:lang w:eastAsia="zh-CN"/>
        </w:rPr>
        <w:t xml:space="preserve"> PF. Patella resurfacing in total knee replacement: functional evaluation and complications. </w:t>
      </w:r>
      <w:r w:rsidRPr="004F723B">
        <w:rPr>
          <w:rFonts w:ascii="Book Antiqua" w:eastAsia="等线" w:hAnsi="Book Antiqua" w:cs="Times New Roman"/>
          <w:i/>
          <w:color w:val="000000" w:themeColor="text1"/>
          <w:kern w:val="2"/>
          <w:sz w:val="24"/>
          <w:szCs w:val="24"/>
          <w:lang w:eastAsia="zh-CN"/>
        </w:rPr>
        <w:t xml:space="preserve">Knee </w:t>
      </w:r>
      <w:proofErr w:type="spellStart"/>
      <w:r w:rsidRPr="004F723B">
        <w:rPr>
          <w:rFonts w:ascii="Book Antiqua" w:eastAsia="等线" w:hAnsi="Book Antiqua" w:cs="Times New Roman"/>
          <w:i/>
          <w:color w:val="000000" w:themeColor="text1"/>
          <w:kern w:val="2"/>
          <w:sz w:val="24"/>
          <w:szCs w:val="24"/>
          <w:lang w:eastAsia="zh-CN"/>
        </w:rPr>
        <w:t>Surg</w:t>
      </w:r>
      <w:proofErr w:type="spellEnd"/>
      <w:r w:rsidRPr="004F723B">
        <w:rPr>
          <w:rFonts w:ascii="Book Antiqua" w:eastAsia="等线" w:hAnsi="Book Antiqua" w:cs="Times New Roman"/>
          <w:i/>
          <w:color w:val="000000" w:themeColor="text1"/>
          <w:kern w:val="2"/>
          <w:sz w:val="24"/>
          <w:szCs w:val="24"/>
          <w:lang w:eastAsia="zh-CN"/>
        </w:rPr>
        <w:t xml:space="preserve"> Sports </w:t>
      </w:r>
      <w:proofErr w:type="spellStart"/>
      <w:r w:rsidRPr="004F723B">
        <w:rPr>
          <w:rFonts w:ascii="Book Antiqua" w:eastAsia="等线" w:hAnsi="Book Antiqua" w:cs="Times New Roman"/>
          <w:i/>
          <w:color w:val="000000" w:themeColor="text1"/>
          <w:kern w:val="2"/>
          <w:sz w:val="24"/>
          <w:szCs w:val="24"/>
          <w:lang w:eastAsia="zh-CN"/>
        </w:rPr>
        <w:t>Traumatol</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Arthrosc</w:t>
      </w:r>
      <w:proofErr w:type="spellEnd"/>
      <w:r w:rsidRPr="004F723B">
        <w:rPr>
          <w:rFonts w:ascii="Book Antiqua" w:eastAsia="等线" w:hAnsi="Book Antiqua" w:cs="Times New Roman"/>
          <w:color w:val="000000" w:themeColor="text1"/>
          <w:kern w:val="2"/>
          <w:sz w:val="24"/>
          <w:szCs w:val="24"/>
          <w:lang w:eastAsia="zh-CN"/>
        </w:rPr>
        <w:t xml:space="preserve"> 2001; </w:t>
      </w:r>
      <w:r w:rsidRPr="004F723B">
        <w:rPr>
          <w:rFonts w:ascii="Book Antiqua" w:eastAsia="等线" w:hAnsi="Book Antiqua" w:cs="Times New Roman"/>
          <w:b/>
          <w:color w:val="000000" w:themeColor="text1"/>
          <w:kern w:val="2"/>
          <w:sz w:val="24"/>
          <w:szCs w:val="24"/>
          <w:lang w:eastAsia="zh-CN"/>
        </w:rPr>
        <w:t>9 Suppl 1</w:t>
      </w:r>
      <w:r w:rsidRPr="004F723B">
        <w:rPr>
          <w:rFonts w:ascii="Book Antiqua" w:eastAsia="等线" w:hAnsi="Book Antiqua" w:cs="Times New Roman"/>
          <w:color w:val="000000" w:themeColor="text1"/>
          <w:kern w:val="2"/>
          <w:sz w:val="24"/>
          <w:szCs w:val="24"/>
          <w:lang w:eastAsia="zh-CN"/>
        </w:rPr>
        <w:t>: S27-S33 [PMID: 11354865 DOI: 10.1007/s001670000160]</w:t>
      </w:r>
    </w:p>
    <w:p w14:paraId="2042AFB3"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17 </w:t>
      </w:r>
      <w:proofErr w:type="spellStart"/>
      <w:r w:rsidRPr="004F723B">
        <w:rPr>
          <w:rFonts w:ascii="Book Antiqua" w:eastAsia="等线" w:hAnsi="Book Antiqua" w:cs="Times New Roman"/>
          <w:b/>
          <w:color w:val="000000" w:themeColor="text1"/>
          <w:kern w:val="2"/>
          <w:sz w:val="24"/>
          <w:szCs w:val="24"/>
          <w:lang w:eastAsia="zh-CN"/>
        </w:rPr>
        <w:t>Lonner</w:t>
      </w:r>
      <w:proofErr w:type="spellEnd"/>
      <w:r w:rsidRPr="004F723B">
        <w:rPr>
          <w:rFonts w:ascii="Book Antiqua" w:eastAsia="等线" w:hAnsi="Book Antiqua" w:cs="Times New Roman"/>
          <w:b/>
          <w:color w:val="000000" w:themeColor="text1"/>
          <w:kern w:val="2"/>
          <w:sz w:val="24"/>
          <w:szCs w:val="24"/>
          <w:lang w:eastAsia="zh-CN"/>
        </w:rPr>
        <w:t xml:space="preserve"> JH</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Jasko</w:t>
      </w:r>
      <w:proofErr w:type="spellEnd"/>
      <w:r w:rsidRPr="004F723B">
        <w:rPr>
          <w:rFonts w:ascii="Book Antiqua" w:eastAsia="等线" w:hAnsi="Book Antiqua" w:cs="Times New Roman"/>
          <w:color w:val="000000" w:themeColor="text1"/>
          <w:kern w:val="2"/>
          <w:sz w:val="24"/>
          <w:szCs w:val="24"/>
          <w:lang w:eastAsia="zh-CN"/>
        </w:rPr>
        <w:t xml:space="preserve"> JG, Bezwada HP, Nazarian DG, Booth RE Jr. Incidence of patellar clunk with a modern posterior-stabilized knee design. </w:t>
      </w:r>
      <w:r w:rsidRPr="004F723B">
        <w:rPr>
          <w:rFonts w:ascii="Book Antiqua" w:eastAsia="等线" w:hAnsi="Book Antiqua" w:cs="Times New Roman"/>
          <w:i/>
          <w:color w:val="000000" w:themeColor="text1"/>
          <w:kern w:val="2"/>
          <w:sz w:val="24"/>
          <w:szCs w:val="24"/>
          <w:lang w:eastAsia="zh-CN"/>
        </w:rPr>
        <w:t xml:space="preserve">Am J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(Belle Mead NJ)</w:t>
      </w:r>
      <w:r w:rsidRPr="004F723B">
        <w:rPr>
          <w:rFonts w:ascii="Book Antiqua" w:eastAsia="等线" w:hAnsi="Book Antiqua" w:cs="Times New Roman"/>
          <w:color w:val="000000" w:themeColor="text1"/>
          <w:kern w:val="2"/>
          <w:sz w:val="24"/>
          <w:szCs w:val="24"/>
          <w:lang w:eastAsia="zh-CN"/>
        </w:rPr>
        <w:t xml:space="preserve"> 2007; </w:t>
      </w:r>
      <w:r w:rsidRPr="004F723B">
        <w:rPr>
          <w:rFonts w:ascii="Book Antiqua" w:eastAsia="等线" w:hAnsi="Book Antiqua" w:cs="Times New Roman"/>
          <w:b/>
          <w:color w:val="000000" w:themeColor="text1"/>
          <w:kern w:val="2"/>
          <w:sz w:val="24"/>
          <w:szCs w:val="24"/>
          <w:lang w:eastAsia="zh-CN"/>
        </w:rPr>
        <w:t>36</w:t>
      </w:r>
      <w:r w:rsidRPr="004F723B">
        <w:rPr>
          <w:rFonts w:ascii="Book Antiqua" w:eastAsia="等线" w:hAnsi="Book Antiqua" w:cs="Times New Roman"/>
          <w:color w:val="000000" w:themeColor="text1"/>
          <w:kern w:val="2"/>
          <w:sz w:val="24"/>
          <w:szCs w:val="24"/>
          <w:lang w:eastAsia="zh-CN"/>
        </w:rPr>
        <w:t xml:space="preserve">: 550-553 [PMID: </w:t>
      </w:r>
      <w:r w:rsidRPr="004F723B">
        <w:rPr>
          <w:rFonts w:ascii="Book Antiqua" w:eastAsia="等线" w:hAnsi="Book Antiqua" w:cs="Times New Roman"/>
          <w:color w:val="000000" w:themeColor="text1"/>
          <w:kern w:val="2"/>
          <w:sz w:val="24"/>
          <w:szCs w:val="24"/>
          <w:lang w:eastAsia="zh-CN"/>
        </w:rPr>
        <w:lastRenderedPageBreak/>
        <w:t>18033567]</w:t>
      </w:r>
    </w:p>
    <w:p w14:paraId="395B32FB"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18 </w:t>
      </w:r>
      <w:r w:rsidRPr="004F723B">
        <w:rPr>
          <w:rFonts w:ascii="Book Antiqua" w:eastAsia="等线" w:hAnsi="Book Antiqua" w:cs="Times New Roman"/>
          <w:b/>
          <w:color w:val="000000" w:themeColor="text1"/>
          <w:kern w:val="2"/>
          <w:sz w:val="24"/>
          <w:szCs w:val="24"/>
          <w:lang w:eastAsia="zh-CN"/>
        </w:rPr>
        <w:t>Clarke HD</w:t>
      </w:r>
      <w:r w:rsidRPr="004F723B">
        <w:rPr>
          <w:rFonts w:ascii="Book Antiqua" w:eastAsia="等线" w:hAnsi="Book Antiqua" w:cs="Times New Roman"/>
          <w:color w:val="000000" w:themeColor="text1"/>
          <w:kern w:val="2"/>
          <w:sz w:val="24"/>
          <w:szCs w:val="24"/>
          <w:lang w:eastAsia="zh-CN"/>
        </w:rPr>
        <w:t xml:space="preserve">, Fuchs R, Scuderi GR, Mills EL, Scott WN, </w:t>
      </w:r>
      <w:proofErr w:type="spellStart"/>
      <w:r w:rsidRPr="004F723B">
        <w:rPr>
          <w:rFonts w:ascii="Book Antiqua" w:eastAsia="等线" w:hAnsi="Book Antiqua" w:cs="Times New Roman"/>
          <w:color w:val="000000" w:themeColor="text1"/>
          <w:kern w:val="2"/>
          <w:sz w:val="24"/>
          <w:szCs w:val="24"/>
          <w:lang w:eastAsia="zh-CN"/>
        </w:rPr>
        <w:t>Insall</w:t>
      </w:r>
      <w:proofErr w:type="spellEnd"/>
      <w:r w:rsidRPr="004F723B">
        <w:rPr>
          <w:rFonts w:ascii="Book Antiqua" w:eastAsia="等线" w:hAnsi="Book Antiqua" w:cs="Times New Roman"/>
          <w:color w:val="000000" w:themeColor="text1"/>
          <w:kern w:val="2"/>
          <w:sz w:val="24"/>
          <w:szCs w:val="24"/>
          <w:lang w:eastAsia="zh-CN"/>
        </w:rPr>
        <w:t xml:space="preserve"> JN. </w:t>
      </w:r>
      <w:proofErr w:type="gramStart"/>
      <w:r w:rsidRPr="004F723B">
        <w:rPr>
          <w:rFonts w:ascii="Book Antiqua" w:eastAsia="等线" w:hAnsi="Book Antiqua" w:cs="Times New Roman"/>
          <w:color w:val="000000" w:themeColor="text1"/>
          <w:kern w:val="2"/>
          <w:sz w:val="24"/>
          <w:szCs w:val="24"/>
          <w:lang w:eastAsia="zh-CN"/>
        </w:rPr>
        <w:t>The influence of femoral component design in the elimination of patellar clunk in posterior-stabilized total knee arthroplasty.</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2006; </w:t>
      </w:r>
      <w:r w:rsidRPr="004F723B">
        <w:rPr>
          <w:rFonts w:ascii="Book Antiqua" w:eastAsia="等线" w:hAnsi="Book Antiqua" w:cs="Times New Roman"/>
          <w:b/>
          <w:color w:val="000000" w:themeColor="text1"/>
          <w:kern w:val="2"/>
          <w:sz w:val="24"/>
          <w:szCs w:val="24"/>
          <w:lang w:eastAsia="zh-CN"/>
        </w:rPr>
        <w:t>21</w:t>
      </w:r>
      <w:r w:rsidRPr="004F723B">
        <w:rPr>
          <w:rFonts w:ascii="Book Antiqua" w:eastAsia="等线" w:hAnsi="Book Antiqua" w:cs="Times New Roman"/>
          <w:color w:val="000000" w:themeColor="text1"/>
          <w:kern w:val="2"/>
          <w:sz w:val="24"/>
          <w:szCs w:val="24"/>
          <w:lang w:eastAsia="zh-CN"/>
        </w:rPr>
        <w:t>: 167-171 [PMID: 16520202 DOI: 10.1016/j.arth.2005.05.024]</w:t>
      </w:r>
    </w:p>
    <w:p w14:paraId="7ABF8F90"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19 </w:t>
      </w:r>
      <w:r w:rsidRPr="004F723B">
        <w:rPr>
          <w:rFonts w:ascii="Book Antiqua" w:eastAsia="等线" w:hAnsi="Book Antiqua" w:cs="Times New Roman"/>
          <w:b/>
          <w:color w:val="000000" w:themeColor="text1"/>
          <w:kern w:val="2"/>
          <w:sz w:val="24"/>
          <w:szCs w:val="24"/>
          <w:lang w:eastAsia="zh-CN"/>
        </w:rPr>
        <w:t>Martin JR</w:t>
      </w:r>
      <w:r w:rsidRPr="004F723B">
        <w:rPr>
          <w:rFonts w:ascii="Book Antiqua" w:eastAsia="等线" w:hAnsi="Book Antiqua" w:cs="Times New Roman"/>
          <w:color w:val="000000" w:themeColor="text1"/>
          <w:kern w:val="2"/>
          <w:sz w:val="24"/>
          <w:szCs w:val="24"/>
          <w:lang w:eastAsia="zh-CN"/>
        </w:rPr>
        <w:t>, Jennings JM, Watters TS, Levy DL, McNabb DC, Dennis DA.</w:t>
      </w:r>
      <w:proofErr w:type="gramEnd"/>
      <w:r w:rsidRPr="004F723B">
        <w:rPr>
          <w:rFonts w:ascii="Book Antiqua" w:eastAsia="等线" w:hAnsi="Book Antiqua" w:cs="Times New Roman"/>
          <w:color w:val="000000" w:themeColor="text1"/>
          <w:kern w:val="2"/>
          <w:sz w:val="24"/>
          <w:szCs w:val="24"/>
          <w:lang w:eastAsia="zh-CN"/>
        </w:rPr>
        <w:t xml:space="preserve"> Femoral Implant Design Modification Decreases the Incidence of Patellar Crepitus in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32</w:t>
      </w:r>
      <w:r w:rsidRPr="004F723B">
        <w:rPr>
          <w:rFonts w:ascii="Book Antiqua" w:eastAsia="等线" w:hAnsi="Book Antiqua" w:cs="Times New Roman"/>
          <w:color w:val="000000" w:themeColor="text1"/>
          <w:kern w:val="2"/>
          <w:sz w:val="24"/>
          <w:szCs w:val="24"/>
          <w:lang w:eastAsia="zh-CN"/>
        </w:rPr>
        <w:t>: 1310-1313 [PMID: 28012722 DOI: 10.1016/j.arth.2016.11.025]</w:t>
      </w:r>
    </w:p>
    <w:p w14:paraId="21F372FD"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20 </w:t>
      </w:r>
      <w:r w:rsidRPr="004F723B">
        <w:rPr>
          <w:rFonts w:ascii="Book Antiqua" w:eastAsia="等线" w:hAnsi="Book Antiqua" w:cs="Times New Roman"/>
          <w:b/>
          <w:color w:val="000000" w:themeColor="text1"/>
          <w:kern w:val="2"/>
          <w:sz w:val="24"/>
          <w:szCs w:val="24"/>
          <w:lang w:eastAsia="zh-CN"/>
        </w:rPr>
        <w:t>Pollock DC</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Ammeen</w:t>
      </w:r>
      <w:proofErr w:type="spellEnd"/>
      <w:r w:rsidRPr="004F723B">
        <w:rPr>
          <w:rFonts w:ascii="Book Antiqua" w:eastAsia="等线" w:hAnsi="Book Antiqua" w:cs="Times New Roman"/>
          <w:color w:val="000000" w:themeColor="text1"/>
          <w:kern w:val="2"/>
          <w:sz w:val="24"/>
          <w:szCs w:val="24"/>
          <w:lang w:eastAsia="zh-CN"/>
        </w:rPr>
        <w:t xml:space="preserve"> DJ, </w:t>
      </w:r>
      <w:proofErr w:type="spellStart"/>
      <w:r w:rsidRPr="004F723B">
        <w:rPr>
          <w:rFonts w:ascii="Book Antiqua" w:eastAsia="等线" w:hAnsi="Book Antiqua" w:cs="Times New Roman"/>
          <w:color w:val="000000" w:themeColor="text1"/>
          <w:kern w:val="2"/>
          <w:sz w:val="24"/>
          <w:szCs w:val="24"/>
          <w:lang w:eastAsia="zh-CN"/>
        </w:rPr>
        <w:t>Engh</w:t>
      </w:r>
      <w:proofErr w:type="spellEnd"/>
      <w:r w:rsidRPr="004F723B">
        <w:rPr>
          <w:rFonts w:ascii="Book Antiqua" w:eastAsia="等线" w:hAnsi="Book Antiqua" w:cs="Times New Roman"/>
          <w:color w:val="000000" w:themeColor="text1"/>
          <w:kern w:val="2"/>
          <w:sz w:val="24"/>
          <w:szCs w:val="24"/>
          <w:lang w:eastAsia="zh-CN"/>
        </w:rPr>
        <w:t xml:space="preserve"> GA. Synovial entrapment: a complication of posterior stabilized total knee arthroplasty. </w:t>
      </w:r>
      <w:r w:rsidRPr="004F723B">
        <w:rPr>
          <w:rFonts w:ascii="Book Antiqua" w:eastAsia="等线" w:hAnsi="Book Antiqua" w:cs="Times New Roman"/>
          <w:i/>
          <w:color w:val="000000" w:themeColor="text1"/>
          <w:kern w:val="2"/>
          <w:sz w:val="24"/>
          <w:szCs w:val="24"/>
          <w:lang w:eastAsia="zh-CN"/>
        </w:rPr>
        <w:t>J Bone Joint Surg Am</w:t>
      </w:r>
      <w:r w:rsidRPr="004F723B">
        <w:rPr>
          <w:rFonts w:ascii="Book Antiqua" w:eastAsia="等线" w:hAnsi="Book Antiqua" w:cs="Times New Roman"/>
          <w:color w:val="000000" w:themeColor="text1"/>
          <w:kern w:val="2"/>
          <w:sz w:val="24"/>
          <w:szCs w:val="24"/>
          <w:lang w:eastAsia="zh-CN"/>
        </w:rPr>
        <w:t xml:space="preserve"> 2002; </w:t>
      </w:r>
      <w:r w:rsidRPr="004F723B">
        <w:rPr>
          <w:rFonts w:ascii="Book Antiqua" w:eastAsia="等线" w:hAnsi="Book Antiqua" w:cs="Times New Roman"/>
          <w:b/>
          <w:color w:val="000000" w:themeColor="text1"/>
          <w:kern w:val="2"/>
          <w:sz w:val="24"/>
          <w:szCs w:val="24"/>
          <w:lang w:eastAsia="zh-CN"/>
        </w:rPr>
        <w:t>84</w:t>
      </w:r>
      <w:r w:rsidRPr="004F723B">
        <w:rPr>
          <w:rFonts w:ascii="Book Antiqua" w:eastAsia="等线" w:hAnsi="Book Antiqua" w:cs="Times New Roman"/>
          <w:color w:val="000000" w:themeColor="text1"/>
          <w:kern w:val="2"/>
          <w:sz w:val="24"/>
          <w:szCs w:val="24"/>
          <w:lang w:eastAsia="zh-CN"/>
        </w:rPr>
        <w:t>: 2174-2178 [PMID: 12473705 DOI: 10.2106/00004623-200212000-00008]</w:t>
      </w:r>
    </w:p>
    <w:p w14:paraId="138F0823"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21 </w:t>
      </w:r>
      <w:r w:rsidRPr="004F723B">
        <w:rPr>
          <w:rFonts w:ascii="Book Antiqua" w:eastAsia="等线" w:hAnsi="Book Antiqua" w:cs="Times New Roman"/>
          <w:b/>
          <w:color w:val="000000" w:themeColor="text1"/>
          <w:kern w:val="2"/>
          <w:sz w:val="24"/>
          <w:szCs w:val="24"/>
          <w:lang w:eastAsia="zh-CN"/>
        </w:rPr>
        <w:t>Tang YH</w:t>
      </w:r>
      <w:r w:rsidRPr="004F723B">
        <w:rPr>
          <w:rFonts w:ascii="Book Antiqua" w:eastAsia="等线" w:hAnsi="Book Antiqua" w:cs="Times New Roman"/>
          <w:color w:val="000000" w:themeColor="text1"/>
          <w:kern w:val="2"/>
          <w:sz w:val="24"/>
          <w:szCs w:val="24"/>
          <w:lang w:eastAsia="zh-CN"/>
        </w:rPr>
        <w:t>, Wong WK, Wong HL. Patellar clunk syndrome in fixed-bearing posterior-</w:t>
      </w:r>
      <w:proofErr w:type="spellStart"/>
      <w:r w:rsidRPr="004F723B">
        <w:rPr>
          <w:rFonts w:ascii="Book Antiqua" w:eastAsia="等线" w:hAnsi="Book Antiqua" w:cs="Times New Roman"/>
          <w:color w:val="000000" w:themeColor="text1"/>
          <w:kern w:val="2"/>
          <w:sz w:val="24"/>
          <w:szCs w:val="24"/>
          <w:lang w:eastAsia="zh-CN"/>
        </w:rPr>
        <w:t>stabilised</w:t>
      </w:r>
      <w:proofErr w:type="spellEnd"/>
      <w:r w:rsidRPr="004F723B">
        <w:rPr>
          <w:rFonts w:ascii="Book Antiqua" w:eastAsia="等线" w:hAnsi="Book Antiqua" w:cs="Times New Roman"/>
          <w:color w:val="000000" w:themeColor="text1"/>
          <w:kern w:val="2"/>
          <w:sz w:val="24"/>
          <w:szCs w:val="24"/>
          <w:lang w:eastAsia="zh-CN"/>
        </w:rPr>
        <w:t xml:space="preserve"> versus cruciate-substituting prostheses. </w:t>
      </w:r>
      <w:r w:rsidRPr="004F723B">
        <w:rPr>
          <w:rFonts w:ascii="Book Antiqua" w:eastAsia="等线" w:hAnsi="Book Antiqua" w:cs="Times New Roman"/>
          <w:i/>
          <w:color w:val="000000" w:themeColor="text1"/>
          <w:kern w:val="2"/>
          <w:sz w:val="24"/>
          <w:szCs w:val="24"/>
          <w:lang w:eastAsia="zh-CN"/>
        </w:rPr>
        <w:t xml:space="preserve">J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Surg</w:t>
      </w:r>
      <w:proofErr w:type="spellEnd"/>
      <w:r w:rsidRPr="004F723B">
        <w:rPr>
          <w:rFonts w:ascii="Book Antiqua" w:eastAsia="等线" w:hAnsi="Book Antiqua" w:cs="Times New Roman"/>
          <w:i/>
          <w:color w:val="000000" w:themeColor="text1"/>
          <w:kern w:val="2"/>
          <w:sz w:val="24"/>
          <w:szCs w:val="24"/>
          <w:lang w:eastAsia="zh-CN"/>
        </w:rPr>
        <w:t xml:space="preserve"> (Hong Kong)</w:t>
      </w:r>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22</w:t>
      </w:r>
      <w:r w:rsidRPr="004F723B">
        <w:rPr>
          <w:rFonts w:ascii="Book Antiqua" w:eastAsia="等线" w:hAnsi="Book Antiqua" w:cs="Times New Roman"/>
          <w:color w:val="000000" w:themeColor="text1"/>
          <w:kern w:val="2"/>
          <w:sz w:val="24"/>
          <w:szCs w:val="24"/>
          <w:lang w:eastAsia="zh-CN"/>
        </w:rPr>
        <w:t>: 80-83 [PMID: 24781620 DOI: 10.1177/230949901402200120]</w:t>
      </w:r>
    </w:p>
    <w:p w14:paraId="7137F157"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22 </w:t>
      </w:r>
      <w:r w:rsidRPr="004F723B">
        <w:rPr>
          <w:rFonts w:ascii="Book Antiqua" w:eastAsia="等线" w:hAnsi="Book Antiqua" w:cs="Times New Roman"/>
          <w:b/>
          <w:color w:val="000000" w:themeColor="text1"/>
          <w:kern w:val="2"/>
          <w:sz w:val="24"/>
          <w:szCs w:val="24"/>
          <w:lang w:eastAsia="zh-CN"/>
        </w:rPr>
        <w:t>Anderson JA</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Baldini</w:t>
      </w:r>
      <w:proofErr w:type="spellEnd"/>
      <w:r w:rsidRPr="004F723B">
        <w:rPr>
          <w:rFonts w:ascii="Book Antiqua" w:eastAsia="等线" w:hAnsi="Book Antiqua" w:cs="Times New Roman"/>
          <w:color w:val="000000" w:themeColor="text1"/>
          <w:kern w:val="2"/>
          <w:sz w:val="24"/>
          <w:szCs w:val="24"/>
          <w:lang w:eastAsia="zh-CN"/>
        </w:rPr>
        <w:t xml:space="preserve"> A, </w:t>
      </w:r>
      <w:proofErr w:type="spellStart"/>
      <w:r w:rsidRPr="004F723B">
        <w:rPr>
          <w:rFonts w:ascii="Book Antiqua" w:eastAsia="等线" w:hAnsi="Book Antiqua" w:cs="Times New Roman"/>
          <w:color w:val="000000" w:themeColor="text1"/>
          <w:kern w:val="2"/>
          <w:sz w:val="24"/>
          <w:szCs w:val="24"/>
          <w:lang w:eastAsia="zh-CN"/>
        </w:rPr>
        <w:t>Sculco</w:t>
      </w:r>
      <w:proofErr w:type="spellEnd"/>
      <w:r w:rsidRPr="004F723B">
        <w:rPr>
          <w:rFonts w:ascii="Book Antiqua" w:eastAsia="等线" w:hAnsi="Book Antiqua" w:cs="Times New Roman"/>
          <w:color w:val="000000" w:themeColor="text1"/>
          <w:kern w:val="2"/>
          <w:sz w:val="24"/>
          <w:szCs w:val="24"/>
          <w:lang w:eastAsia="zh-CN"/>
        </w:rPr>
        <w:t xml:space="preserve"> TP. Patellofemoral function after total knee arthroplasty: a comparison of 2 posterior-stabilized designs. </w:t>
      </w:r>
      <w:r w:rsidRPr="004F723B">
        <w:rPr>
          <w:rFonts w:ascii="Book Antiqua" w:eastAsia="等线" w:hAnsi="Book Antiqua" w:cs="Times New Roman"/>
          <w:i/>
          <w:color w:val="000000" w:themeColor="text1"/>
          <w:kern w:val="2"/>
          <w:sz w:val="24"/>
          <w:szCs w:val="24"/>
          <w:lang w:eastAsia="zh-CN"/>
        </w:rPr>
        <w:t>J Knee Surg</w:t>
      </w:r>
      <w:r w:rsidRPr="004F723B">
        <w:rPr>
          <w:rFonts w:ascii="Book Antiqua" w:eastAsia="等线" w:hAnsi="Book Antiqua" w:cs="Times New Roman"/>
          <w:color w:val="000000" w:themeColor="text1"/>
          <w:kern w:val="2"/>
          <w:sz w:val="24"/>
          <w:szCs w:val="24"/>
          <w:lang w:eastAsia="zh-CN"/>
        </w:rPr>
        <w:t xml:space="preserve"> 2008; </w:t>
      </w:r>
      <w:r w:rsidRPr="004F723B">
        <w:rPr>
          <w:rFonts w:ascii="Book Antiqua" w:eastAsia="等线" w:hAnsi="Book Antiqua" w:cs="Times New Roman"/>
          <w:b/>
          <w:color w:val="000000" w:themeColor="text1"/>
          <w:kern w:val="2"/>
          <w:sz w:val="24"/>
          <w:szCs w:val="24"/>
          <w:lang w:eastAsia="zh-CN"/>
        </w:rPr>
        <w:t>21</w:t>
      </w:r>
      <w:r w:rsidRPr="004F723B">
        <w:rPr>
          <w:rFonts w:ascii="Book Antiqua" w:eastAsia="等线" w:hAnsi="Book Antiqua" w:cs="Times New Roman"/>
          <w:color w:val="000000" w:themeColor="text1"/>
          <w:kern w:val="2"/>
          <w:sz w:val="24"/>
          <w:szCs w:val="24"/>
          <w:lang w:eastAsia="zh-CN"/>
        </w:rPr>
        <w:t>: 91-96 [PMID: 18500058 DOI: https://doi.org/10.1055/s-0030-1247801]</w:t>
      </w:r>
    </w:p>
    <w:p w14:paraId="0A329384"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23 </w:t>
      </w:r>
      <w:r w:rsidRPr="004F723B">
        <w:rPr>
          <w:rFonts w:ascii="Book Antiqua" w:eastAsia="等线" w:hAnsi="Book Antiqua" w:cs="Times New Roman"/>
          <w:b/>
          <w:color w:val="000000" w:themeColor="text1"/>
          <w:kern w:val="2"/>
          <w:sz w:val="24"/>
          <w:szCs w:val="24"/>
          <w:lang w:eastAsia="zh-CN"/>
        </w:rPr>
        <w:t>Ip D</w:t>
      </w:r>
      <w:r w:rsidRPr="004F723B">
        <w:rPr>
          <w:rFonts w:ascii="Book Antiqua" w:eastAsia="等线" w:hAnsi="Book Antiqua" w:cs="Times New Roman"/>
          <w:color w:val="000000" w:themeColor="text1"/>
          <w:kern w:val="2"/>
          <w:sz w:val="24"/>
          <w:szCs w:val="24"/>
          <w:lang w:eastAsia="zh-CN"/>
        </w:rPr>
        <w:t xml:space="preserve">, </w:t>
      </w:r>
      <w:proofErr w:type="gramStart"/>
      <w:r w:rsidRPr="004F723B">
        <w:rPr>
          <w:rFonts w:ascii="Book Antiqua" w:eastAsia="等线" w:hAnsi="Book Antiqua" w:cs="Times New Roman"/>
          <w:color w:val="000000" w:themeColor="text1"/>
          <w:kern w:val="2"/>
          <w:sz w:val="24"/>
          <w:szCs w:val="24"/>
          <w:lang w:eastAsia="zh-CN"/>
        </w:rPr>
        <w:t>Ko</w:t>
      </w:r>
      <w:proofErr w:type="gramEnd"/>
      <w:r w:rsidRPr="004F723B">
        <w:rPr>
          <w:rFonts w:ascii="Book Antiqua" w:eastAsia="等线" w:hAnsi="Book Antiqua" w:cs="Times New Roman"/>
          <w:color w:val="000000" w:themeColor="text1"/>
          <w:kern w:val="2"/>
          <w:sz w:val="24"/>
          <w:szCs w:val="24"/>
          <w:lang w:eastAsia="zh-CN"/>
        </w:rPr>
        <w:t xml:space="preserve"> PS, Lee OB, Wu WC, Lam JJ. Natural history and pathogenesis of the patella clunk syndrome. </w:t>
      </w:r>
      <w:r w:rsidRPr="004F723B">
        <w:rPr>
          <w:rFonts w:ascii="Book Antiqua" w:eastAsia="等线" w:hAnsi="Book Antiqua" w:cs="Times New Roman"/>
          <w:i/>
          <w:color w:val="000000" w:themeColor="text1"/>
          <w:kern w:val="2"/>
          <w:sz w:val="24"/>
          <w:szCs w:val="24"/>
          <w:lang w:eastAsia="zh-CN"/>
        </w:rPr>
        <w:t xml:space="preserve">Arch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Trauma </w:t>
      </w:r>
      <w:proofErr w:type="spellStart"/>
      <w:r w:rsidRPr="004F723B">
        <w:rPr>
          <w:rFonts w:ascii="Book Antiqua" w:eastAsia="等线" w:hAnsi="Book Antiqua" w:cs="Times New Roman"/>
          <w:i/>
          <w:color w:val="000000" w:themeColor="text1"/>
          <w:kern w:val="2"/>
          <w:sz w:val="24"/>
          <w:szCs w:val="24"/>
          <w:lang w:eastAsia="zh-CN"/>
        </w:rPr>
        <w:t>Surg</w:t>
      </w:r>
      <w:proofErr w:type="spellEnd"/>
      <w:r w:rsidRPr="004F723B">
        <w:rPr>
          <w:rFonts w:ascii="Book Antiqua" w:eastAsia="等线" w:hAnsi="Book Antiqua" w:cs="Times New Roman"/>
          <w:color w:val="000000" w:themeColor="text1"/>
          <w:kern w:val="2"/>
          <w:sz w:val="24"/>
          <w:szCs w:val="24"/>
          <w:lang w:eastAsia="zh-CN"/>
        </w:rPr>
        <w:t xml:space="preserve"> 2004; </w:t>
      </w:r>
      <w:r w:rsidRPr="004F723B">
        <w:rPr>
          <w:rFonts w:ascii="Book Antiqua" w:eastAsia="等线" w:hAnsi="Book Antiqua" w:cs="Times New Roman"/>
          <w:b/>
          <w:color w:val="000000" w:themeColor="text1"/>
          <w:kern w:val="2"/>
          <w:sz w:val="24"/>
          <w:szCs w:val="24"/>
          <w:lang w:eastAsia="zh-CN"/>
        </w:rPr>
        <w:t>124</w:t>
      </w:r>
      <w:r w:rsidRPr="004F723B">
        <w:rPr>
          <w:rFonts w:ascii="Book Antiqua" w:eastAsia="等线" w:hAnsi="Book Antiqua" w:cs="Times New Roman"/>
          <w:color w:val="000000" w:themeColor="text1"/>
          <w:kern w:val="2"/>
          <w:sz w:val="24"/>
          <w:szCs w:val="24"/>
          <w:lang w:eastAsia="zh-CN"/>
        </w:rPr>
        <w:t>: 597-602 [PMID: 15503088 DOI: 10.1007/s00402-003-0533-9]</w:t>
      </w:r>
    </w:p>
    <w:p w14:paraId="5151DAA3"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24 </w:t>
      </w:r>
      <w:proofErr w:type="spellStart"/>
      <w:r w:rsidRPr="004F723B">
        <w:rPr>
          <w:rFonts w:ascii="Book Antiqua" w:eastAsia="等线" w:hAnsi="Book Antiqua" w:cs="Times New Roman"/>
          <w:b/>
          <w:color w:val="000000" w:themeColor="text1"/>
          <w:kern w:val="2"/>
          <w:sz w:val="24"/>
          <w:szCs w:val="24"/>
          <w:lang w:eastAsia="zh-CN"/>
        </w:rPr>
        <w:t>Niikura</w:t>
      </w:r>
      <w:proofErr w:type="spellEnd"/>
      <w:r w:rsidRPr="004F723B">
        <w:rPr>
          <w:rFonts w:ascii="Book Antiqua" w:eastAsia="等线" w:hAnsi="Book Antiqua" w:cs="Times New Roman"/>
          <w:b/>
          <w:color w:val="000000" w:themeColor="text1"/>
          <w:kern w:val="2"/>
          <w:sz w:val="24"/>
          <w:szCs w:val="24"/>
          <w:lang w:eastAsia="zh-CN"/>
        </w:rPr>
        <w:t xml:space="preserve"> T</w:t>
      </w:r>
      <w:r w:rsidRPr="004F723B">
        <w:rPr>
          <w:rFonts w:ascii="Book Antiqua" w:eastAsia="等线" w:hAnsi="Book Antiqua" w:cs="Times New Roman"/>
          <w:color w:val="000000" w:themeColor="text1"/>
          <w:kern w:val="2"/>
          <w:sz w:val="24"/>
          <w:szCs w:val="24"/>
          <w:lang w:eastAsia="zh-CN"/>
        </w:rPr>
        <w:t xml:space="preserve">, Tsumura N, </w:t>
      </w:r>
      <w:proofErr w:type="spellStart"/>
      <w:r w:rsidRPr="004F723B">
        <w:rPr>
          <w:rFonts w:ascii="Book Antiqua" w:eastAsia="等线" w:hAnsi="Book Antiqua" w:cs="Times New Roman"/>
          <w:color w:val="000000" w:themeColor="text1"/>
          <w:kern w:val="2"/>
          <w:sz w:val="24"/>
          <w:szCs w:val="24"/>
          <w:lang w:eastAsia="zh-CN"/>
        </w:rPr>
        <w:t>Tsujimoto</w:t>
      </w:r>
      <w:proofErr w:type="spellEnd"/>
      <w:r w:rsidRPr="004F723B">
        <w:rPr>
          <w:rFonts w:ascii="Book Antiqua" w:eastAsia="等线" w:hAnsi="Book Antiqua" w:cs="Times New Roman"/>
          <w:color w:val="000000" w:themeColor="text1"/>
          <w:kern w:val="2"/>
          <w:sz w:val="24"/>
          <w:szCs w:val="24"/>
          <w:lang w:eastAsia="zh-CN"/>
        </w:rPr>
        <w:t xml:space="preserve"> K, </w:t>
      </w:r>
      <w:proofErr w:type="spellStart"/>
      <w:r w:rsidRPr="004F723B">
        <w:rPr>
          <w:rFonts w:ascii="Book Antiqua" w:eastAsia="等线" w:hAnsi="Book Antiqua" w:cs="Times New Roman"/>
          <w:color w:val="000000" w:themeColor="text1"/>
          <w:kern w:val="2"/>
          <w:sz w:val="24"/>
          <w:szCs w:val="24"/>
          <w:lang w:eastAsia="zh-CN"/>
        </w:rPr>
        <w:t>Yoshiya</w:t>
      </w:r>
      <w:proofErr w:type="spellEnd"/>
      <w:r w:rsidRPr="004F723B">
        <w:rPr>
          <w:rFonts w:ascii="Book Antiqua" w:eastAsia="等线" w:hAnsi="Book Antiqua" w:cs="Times New Roman"/>
          <w:color w:val="000000" w:themeColor="text1"/>
          <w:kern w:val="2"/>
          <w:sz w:val="24"/>
          <w:szCs w:val="24"/>
          <w:lang w:eastAsia="zh-CN"/>
        </w:rPr>
        <w:t xml:space="preserve"> S, </w:t>
      </w:r>
      <w:proofErr w:type="spellStart"/>
      <w:r w:rsidRPr="004F723B">
        <w:rPr>
          <w:rFonts w:ascii="Book Antiqua" w:eastAsia="等线" w:hAnsi="Book Antiqua" w:cs="Times New Roman"/>
          <w:color w:val="000000" w:themeColor="text1"/>
          <w:kern w:val="2"/>
          <w:sz w:val="24"/>
          <w:szCs w:val="24"/>
          <w:lang w:eastAsia="zh-CN"/>
        </w:rPr>
        <w:t>Kurosaka</w:t>
      </w:r>
      <w:proofErr w:type="spellEnd"/>
      <w:r w:rsidRPr="004F723B">
        <w:rPr>
          <w:rFonts w:ascii="Book Antiqua" w:eastAsia="等线" w:hAnsi="Book Antiqua" w:cs="Times New Roman"/>
          <w:color w:val="000000" w:themeColor="text1"/>
          <w:kern w:val="2"/>
          <w:sz w:val="24"/>
          <w:szCs w:val="24"/>
          <w:lang w:eastAsia="zh-CN"/>
        </w:rPr>
        <w:t xml:space="preserve"> M, </w:t>
      </w:r>
      <w:proofErr w:type="spellStart"/>
      <w:r w:rsidRPr="004F723B">
        <w:rPr>
          <w:rFonts w:ascii="Book Antiqua" w:eastAsia="等线" w:hAnsi="Book Antiqua" w:cs="Times New Roman"/>
          <w:color w:val="000000" w:themeColor="text1"/>
          <w:kern w:val="2"/>
          <w:sz w:val="24"/>
          <w:szCs w:val="24"/>
          <w:lang w:eastAsia="zh-CN"/>
        </w:rPr>
        <w:t>Shiba</w:t>
      </w:r>
      <w:proofErr w:type="spellEnd"/>
      <w:r w:rsidRPr="004F723B">
        <w:rPr>
          <w:rFonts w:ascii="Book Antiqua" w:eastAsia="等线" w:hAnsi="Book Antiqua" w:cs="Times New Roman"/>
          <w:color w:val="000000" w:themeColor="text1"/>
          <w:kern w:val="2"/>
          <w:sz w:val="24"/>
          <w:szCs w:val="24"/>
          <w:lang w:eastAsia="zh-CN"/>
        </w:rPr>
        <w:t xml:space="preserve"> R. Patellar clunk syndrome after TKA with cruciate retaining design: a report of two cases. </w:t>
      </w:r>
      <w:r w:rsidRPr="004F723B">
        <w:rPr>
          <w:rFonts w:ascii="Book Antiqua" w:eastAsia="等线" w:hAnsi="Book Antiqua" w:cs="Times New Roman"/>
          <w:i/>
          <w:color w:val="000000" w:themeColor="text1"/>
          <w:kern w:val="2"/>
          <w:sz w:val="24"/>
          <w:szCs w:val="24"/>
          <w:lang w:eastAsia="zh-CN"/>
        </w:rPr>
        <w:t>Orthopedics</w:t>
      </w:r>
      <w:r w:rsidRPr="004F723B">
        <w:rPr>
          <w:rFonts w:ascii="Book Antiqua" w:eastAsia="等线" w:hAnsi="Book Antiqua" w:cs="Times New Roman"/>
          <w:color w:val="000000" w:themeColor="text1"/>
          <w:kern w:val="2"/>
          <w:sz w:val="24"/>
          <w:szCs w:val="24"/>
          <w:lang w:eastAsia="zh-CN"/>
        </w:rPr>
        <w:t xml:space="preserve"> 2008; </w:t>
      </w:r>
      <w:r w:rsidRPr="004F723B">
        <w:rPr>
          <w:rFonts w:ascii="Book Antiqua" w:eastAsia="等线" w:hAnsi="Book Antiqua" w:cs="Times New Roman"/>
          <w:b/>
          <w:color w:val="000000" w:themeColor="text1"/>
          <w:kern w:val="2"/>
          <w:sz w:val="24"/>
          <w:szCs w:val="24"/>
          <w:lang w:eastAsia="zh-CN"/>
        </w:rPr>
        <w:t>31</w:t>
      </w:r>
      <w:r w:rsidRPr="004F723B">
        <w:rPr>
          <w:rFonts w:ascii="Book Antiqua" w:eastAsia="等线" w:hAnsi="Book Antiqua" w:cs="Times New Roman"/>
          <w:color w:val="000000" w:themeColor="text1"/>
          <w:kern w:val="2"/>
          <w:sz w:val="24"/>
          <w:szCs w:val="24"/>
          <w:lang w:eastAsia="zh-CN"/>
        </w:rPr>
        <w:t>: 90 [PMID: 19292148 DOI: 10.1016/j.asmart.2017.12.001]</w:t>
      </w:r>
    </w:p>
    <w:p w14:paraId="4C3D7515"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25 </w:t>
      </w:r>
      <w:r w:rsidRPr="004F723B">
        <w:rPr>
          <w:rFonts w:ascii="Book Antiqua" w:eastAsia="等线" w:hAnsi="Book Antiqua" w:cs="Times New Roman"/>
          <w:b/>
          <w:color w:val="000000" w:themeColor="text1"/>
          <w:kern w:val="2"/>
          <w:sz w:val="24"/>
          <w:szCs w:val="24"/>
          <w:lang w:eastAsia="zh-CN"/>
        </w:rPr>
        <w:t>Shoji H</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Shimozaki</w:t>
      </w:r>
      <w:proofErr w:type="spellEnd"/>
      <w:r w:rsidRPr="004F723B">
        <w:rPr>
          <w:rFonts w:ascii="Book Antiqua" w:eastAsia="等线" w:hAnsi="Book Antiqua" w:cs="Times New Roman"/>
          <w:color w:val="000000" w:themeColor="text1"/>
          <w:kern w:val="2"/>
          <w:sz w:val="24"/>
          <w:szCs w:val="24"/>
          <w:lang w:eastAsia="zh-CN"/>
        </w:rPr>
        <w:t xml:space="preserve"> E. Patellar clunk syndrome in total knee arthroplasty without patellar resurfacing.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1996; </w:t>
      </w:r>
      <w:r w:rsidRPr="004F723B">
        <w:rPr>
          <w:rFonts w:ascii="Book Antiqua" w:eastAsia="等线" w:hAnsi="Book Antiqua" w:cs="Times New Roman"/>
          <w:b/>
          <w:color w:val="000000" w:themeColor="text1"/>
          <w:kern w:val="2"/>
          <w:sz w:val="24"/>
          <w:szCs w:val="24"/>
          <w:lang w:eastAsia="zh-CN"/>
        </w:rPr>
        <w:t>11</w:t>
      </w:r>
      <w:r w:rsidRPr="004F723B">
        <w:rPr>
          <w:rFonts w:ascii="Book Antiqua" w:eastAsia="等线" w:hAnsi="Book Antiqua" w:cs="Times New Roman"/>
          <w:color w:val="000000" w:themeColor="text1"/>
          <w:kern w:val="2"/>
          <w:sz w:val="24"/>
          <w:szCs w:val="24"/>
          <w:lang w:eastAsia="zh-CN"/>
        </w:rPr>
        <w:t>: 198-201 [PMID: 8648316 DOI: 10.1016/s0883-5403(05)80017-8]</w:t>
      </w:r>
    </w:p>
    <w:p w14:paraId="6CC1869C"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26 </w:t>
      </w:r>
      <w:proofErr w:type="spellStart"/>
      <w:r w:rsidRPr="004F723B">
        <w:rPr>
          <w:rFonts w:ascii="Book Antiqua" w:eastAsia="等线" w:hAnsi="Book Antiqua" w:cs="Times New Roman"/>
          <w:b/>
          <w:color w:val="000000" w:themeColor="text1"/>
          <w:kern w:val="2"/>
          <w:sz w:val="24"/>
          <w:szCs w:val="24"/>
          <w:lang w:eastAsia="zh-CN"/>
        </w:rPr>
        <w:t>Ranawat</w:t>
      </w:r>
      <w:proofErr w:type="spellEnd"/>
      <w:r w:rsidRPr="004F723B">
        <w:rPr>
          <w:rFonts w:ascii="Book Antiqua" w:eastAsia="等线" w:hAnsi="Book Antiqua" w:cs="Times New Roman"/>
          <w:b/>
          <w:color w:val="000000" w:themeColor="text1"/>
          <w:kern w:val="2"/>
          <w:sz w:val="24"/>
          <w:szCs w:val="24"/>
          <w:lang w:eastAsia="zh-CN"/>
        </w:rPr>
        <w:t xml:space="preserve"> AS</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Ranawat</w:t>
      </w:r>
      <w:proofErr w:type="spellEnd"/>
      <w:r w:rsidRPr="004F723B">
        <w:rPr>
          <w:rFonts w:ascii="Book Antiqua" w:eastAsia="等线" w:hAnsi="Book Antiqua" w:cs="Times New Roman"/>
          <w:color w:val="000000" w:themeColor="text1"/>
          <w:kern w:val="2"/>
          <w:sz w:val="24"/>
          <w:szCs w:val="24"/>
          <w:lang w:eastAsia="zh-CN"/>
        </w:rPr>
        <w:t xml:space="preserve"> CS, </w:t>
      </w:r>
      <w:proofErr w:type="spellStart"/>
      <w:r w:rsidRPr="004F723B">
        <w:rPr>
          <w:rFonts w:ascii="Book Antiqua" w:eastAsia="等线" w:hAnsi="Book Antiqua" w:cs="Times New Roman"/>
          <w:color w:val="000000" w:themeColor="text1"/>
          <w:kern w:val="2"/>
          <w:sz w:val="24"/>
          <w:szCs w:val="24"/>
          <w:lang w:eastAsia="zh-CN"/>
        </w:rPr>
        <w:t>Slamin</w:t>
      </w:r>
      <w:proofErr w:type="spellEnd"/>
      <w:r w:rsidRPr="004F723B">
        <w:rPr>
          <w:rFonts w:ascii="Book Antiqua" w:eastAsia="等线" w:hAnsi="Book Antiqua" w:cs="Times New Roman"/>
          <w:color w:val="000000" w:themeColor="text1"/>
          <w:kern w:val="2"/>
          <w:sz w:val="24"/>
          <w:szCs w:val="24"/>
          <w:lang w:eastAsia="zh-CN"/>
        </w:rPr>
        <w:t xml:space="preserve"> JE, Dennis DA. </w:t>
      </w:r>
      <w:proofErr w:type="gramStart"/>
      <w:r w:rsidRPr="004F723B">
        <w:rPr>
          <w:rFonts w:ascii="Book Antiqua" w:eastAsia="等线" w:hAnsi="Book Antiqua" w:cs="Times New Roman"/>
          <w:color w:val="000000" w:themeColor="text1"/>
          <w:kern w:val="2"/>
          <w:sz w:val="24"/>
          <w:szCs w:val="24"/>
          <w:lang w:eastAsia="zh-CN"/>
        </w:rPr>
        <w:t>Patellar crepitation in the P.F.C. sigma total knee system.</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Orthopedics</w:t>
      </w:r>
      <w:r w:rsidRPr="004F723B">
        <w:rPr>
          <w:rFonts w:ascii="Book Antiqua" w:eastAsia="等线" w:hAnsi="Book Antiqua" w:cs="Times New Roman"/>
          <w:color w:val="000000" w:themeColor="text1"/>
          <w:kern w:val="2"/>
          <w:sz w:val="24"/>
          <w:szCs w:val="24"/>
          <w:lang w:eastAsia="zh-CN"/>
        </w:rPr>
        <w:t xml:space="preserve"> 2006; </w:t>
      </w:r>
      <w:r w:rsidRPr="004F723B">
        <w:rPr>
          <w:rFonts w:ascii="Book Antiqua" w:eastAsia="等线" w:hAnsi="Book Antiqua" w:cs="Times New Roman"/>
          <w:b/>
          <w:color w:val="000000" w:themeColor="text1"/>
          <w:kern w:val="2"/>
          <w:sz w:val="24"/>
          <w:szCs w:val="24"/>
          <w:lang w:eastAsia="zh-CN"/>
        </w:rPr>
        <w:t>29</w:t>
      </w:r>
      <w:r w:rsidRPr="004F723B">
        <w:rPr>
          <w:rFonts w:ascii="Book Antiqua" w:eastAsia="等线" w:hAnsi="Book Antiqua" w:cs="Times New Roman"/>
          <w:color w:val="000000" w:themeColor="text1"/>
          <w:kern w:val="2"/>
          <w:sz w:val="24"/>
          <w:szCs w:val="24"/>
          <w:lang w:eastAsia="zh-CN"/>
        </w:rPr>
        <w:t>: S68-S70 [PMID: 17002154 DOI: 10.1097/00006416-200609000-00002]</w:t>
      </w:r>
    </w:p>
    <w:p w14:paraId="575602A9"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27 </w:t>
      </w:r>
      <w:r w:rsidRPr="004F723B">
        <w:rPr>
          <w:rFonts w:ascii="Book Antiqua" w:eastAsia="等线" w:hAnsi="Book Antiqua" w:cs="Times New Roman"/>
          <w:b/>
          <w:color w:val="000000" w:themeColor="text1"/>
          <w:kern w:val="2"/>
          <w:sz w:val="24"/>
          <w:szCs w:val="24"/>
          <w:lang w:eastAsia="zh-CN"/>
        </w:rPr>
        <w:t>Maloney WJ</w:t>
      </w:r>
      <w:r w:rsidRPr="004F723B">
        <w:rPr>
          <w:rFonts w:ascii="Book Antiqua" w:eastAsia="等线" w:hAnsi="Book Antiqua" w:cs="Times New Roman"/>
          <w:color w:val="000000" w:themeColor="text1"/>
          <w:kern w:val="2"/>
          <w:sz w:val="24"/>
          <w:szCs w:val="24"/>
          <w:lang w:eastAsia="zh-CN"/>
        </w:rPr>
        <w:t xml:space="preserve">, Schmidt R, </w:t>
      </w:r>
      <w:proofErr w:type="spellStart"/>
      <w:r w:rsidRPr="004F723B">
        <w:rPr>
          <w:rFonts w:ascii="Book Antiqua" w:eastAsia="等线" w:hAnsi="Book Antiqua" w:cs="Times New Roman"/>
          <w:color w:val="000000" w:themeColor="text1"/>
          <w:kern w:val="2"/>
          <w:sz w:val="24"/>
          <w:szCs w:val="24"/>
          <w:lang w:eastAsia="zh-CN"/>
        </w:rPr>
        <w:t>Sculco</w:t>
      </w:r>
      <w:proofErr w:type="spellEnd"/>
      <w:r w:rsidRPr="004F723B">
        <w:rPr>
          <w:rFonts w:ascii="Book Antiqua" w:eastAsia="等线" w:hAnsi="Book Antiqua" w:cs="Times New Roman"/>
          <w:color w:val="000000" w:themeColor="text1"/>
          <w:kern w:val="2"/>
          <w:sz w:val="24"/>
          <w:szCs w:val="24"/>
          <w:lang w:eastAsia="zh-CN"/>
        </w:rPr>
        <w:t xml:space="preserve"> TP. Femoral component design and patellar clunk syndrome.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Relat</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2003; </w:t>
      </w:r>
      <w:r w:rsidRPr="004F723B">
        <w:rPr>
          <w:rFonts w:ascii="Book Antiqua" w:eastAsia="等线" w:hAnsi="Book Antiqua" w:cs="Times New Roman"/>
          <w:b/>
          <w:bCs/>
          <w:color w:val="000000" w:themeColor="text1"/>
          <w:kern w:val="2"/>
          <w:sz w:val="24"/>
          <w:szCs w:val="24"/>
          <w:lang w:eastAsia="zh-CN"/>
        </w:rPr>
        <w:t>(410)</w:t>
      </w:r>
      <w:r w:rsidRPr="004F723B">
        <w:rPr>
          <w:rFonts w:ascii="Book Antiqua" w:eastAsia="等线" w:hAnsi="Book Antiqua" w:cs="Times New Roman"/>
          <w:color w:val="000000" w:themeColor="text1"/>
          <w:kern w:val="2"/>
          <w:sz w:val="24"/>
          <w:szCs w:val="24"/>
          <w:lang w:eastAsia="zh-CN"/>
        </w:rPr>
        <w:t>: 199-202 [PMID: 12771831 DOI: 10.1097/01.blo.0000063606.67412.96]</w:t>
      </w:r>
    </w:p>
    <w:p w14:paraId="19B0EE2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28 </w:t>
      </w:r>
      <w:proofErr w:type="spellStart"/>
      <w:r w:rsidRPr="004F723B">
        <w:rPr>
          <w:rFonts w:ascii="Book Antiqua" w:eastAsia="等线" w:hAnsi="Book Antiqua" w:cs="Times New Roman"/>
          <w:b/>
          <w:color w:val="000000" w:themeColor="text1"/>
          <w:kern w:val="2"/>
          <w:sz w:val="24"/>
          <w:szCs w:val="24"/>
          <w:lang w:eastAsia="zh-CN"/>
        </w:rPr>
        <w:t>Schroer</w:t>
      </w:r>
      <w:proofErr w:type="spellEnd"/>
      <w:r w:rsidRPr="004F723B">
        <w:rPr>
          <w:rFonts w:ascii="Book Antiqua" w:eastAsia="等线" w:hAnsi="Book Antiqua" w:cs="Times New Roman"/>
          <w:b/>
          <w:color w:val="000000" w:themeColor="text1"/>
          <w:kern w:val="2"/>
          <w:sz w:val="24"/>
          <w:szCs w:val="24"/>
          <w:lang w:eastAsia="zh-CN"/>
        </w:rPr>
        <w:t xml:space="preserve"> WC</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Diesfeld</w:t>
      </w:r>
      <w:proofErr w:type="spellEnd"/>
      <w:r w:rsidRPr="004F723B">
        <w:rPr>
          <w:rFonts w:ascii="Book Antiqua" w:eastAsia="等线" w:hAnsi="Book Antiqua" w:cs="Times New Roman"/>
          <w:color w:val="000000" w:themeColor="text1"/>
          <w:kern w:val="2"/>
          <w:sz w:val="24"/>
          <w:szCs w:val="24"/>
          <w:lang w:eastAsia="zh-CN"/>
        </w:rPr>
        <w:t xml:space="preserve"> PJ, Reedy ME, </w:t>
      </w:r>
      <w:proofErr w:type="spellStart"/>
      <w:r w:rsidRPr="004F723B">
        <w:rPr>
          <w:rFonts w:ascii="Book Antiqua" w:eastAsia="等线" w:hAnsi="Book Antiqua" w:cs="Times New Roman"/>
          <w:color w:val="000000" w:themeColor="text1"/>
          <w:kern w:val="2"/>
          <w:sz w:val="24"/>
          <w:szCs w:val="24"/>
          <w:lang w:eastAsia="zh-CN"/>
        </w:rPr>
        <w:t>LeMarr</w:t>
      </w:r>
      <w:proofErr w:type="spellEnd"/>
      <w:r w:rsidRPr="004F723B">
        <w:rPr>
          <w:rFonts w:ascii="Book Antiqua" w:eastAsia="等线" w:hAnsi="Book Antiqua" w:cs="Times New Roman"/>
          <w:color w:val="000000" w:themeColor="text1"/>
          <w:kern w:val="2"/>
          <w:sz w:val="24"/>
          <w:szCs w:val="24"/>
          <w:lang w:eastAsia="zh-CN"/>
        </w:rPr>
        <w:t xml:space="preserve"> A. Association of increased knee flexion and </w:t>
      </w:r>
      <w:r w:rsidRPr="004F723B">
        <w:rPr>
          <w:rFonts w:ascii="Book Antiqua" w:eastAsia="等线" w:hAnsi="Book Antiqua" w:cs="Times New Roman"/>
          <w:color w:val="000000" w:themeColor="text1"/>
          <w:kern w:val="2"/>
          <w:sz w:val="24"/>
          <w:szCs w:val="24"/>
          <w:lang w:eastAsia="zh-CN"/>
        </w:rPr>
        <w:lastRenderedPageBreak/>
        <w:t>patella clunk syndrome after mini-</w:t>
      </w:r>
      <w:proofErr w:type="spellStart"/>
      <w:r w:rsidRPr="004F723B">
        <w:rPr>
          <w:rFonts w:ascii="Book Antiqua" w:eastAsia="等线" w:hAnsi="Book Antiqua" w:cs="Times New Roman"/>
          <w:color w:val="000000" w:themeColor="text1"/>
          <w:kern w:val="2"/>
          <w:sz w:val="24"/>
          <w:szCs w:val="24"/>
          <w:lang w:eastAsia="zh-CN"/>
        </w:rPr>
        <w:t>subvastus</w:t>
      </w:r>
      <w:proofErr w:type="spellEnd"/>
      <w:r w:rsidRPr="004F723B">
        <w:rPr>
          <w:rFonts w:ascii="Book Antiqua" w:eastAsia="等线" w:hAnsi="Book Antiqua" w:cs="Times New Roman"/>
          <w:color w:val="000000" w:themeColor="text1"/>
          <w:kern w:val="2"/>
          <w:sz w:val="24"/>
          <w:szCs w:val="24"/>
          <w:lang w:eastAsia="zh-CN"/>
        </w:rPr>
        <w:t xml:space="preserve"> total knee arthroplasty.</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2009; </w:t>
      </w:r>
      <w:r w:rsidRPr="004F723B">
        <w:rPr>
          <w:rFonts w:ascii="Book Antiqua" w:eastAsia="等线" w:hAnsi="Book Antiqua" w:cs="Times New Roman"/>
          <w:b/>
          <w:color w:val="000000" w:themeColor="text1"/>
          <w:kern w:val="2"/>
          <w:sz w:val="24"/>
          <w:szCs w:val="24"/>
          <w:lang w:eastAsia="zh-CN"/>
        </w:rPr>
        <w:t>24</w:t>
      </w:r>
      <w:r w:rsidRPr="004F723B">
        <w:rPr>
          <w:rFonts w:ascii="Book Antiqua" w:eastAsia="等线" w:hAnsi="Book Antiqua" w:cs="Times New Roman"/>
          <w:color w:val="000000" w:themeColor="text1"/>
          <w:kern w:val="2"/>
          <w:sz w:val="24"/>
          <w:szCs w:val="24"/>
          <w:lang w:eastAsia="zh-CN"/>
        </w:rPr>
        <w:t>: 281-287 [PMID: 18534476 DOI: 10.1016/j.arth.2007.10.005]</w:t>
      </w:r>
    </w:p>
    <w:p w14:paraId="33AC2E92"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bCs/>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29 </w:t>
      </w:r>
      <w:r w:rsidRPr="004F723B">
        <w:rPr>
          <w:rFonts w:ascii="Book Antiqua" w:eastAsia="等线" w:hAnsi="Book Antiqua" w:cs="Times New Roman"/>
          <w:b/>
          <w:color w:val="000000" w:themeColor="text1"/>
          <w:kern w:val="2"/>
          <w:sz w:val="24"/>
          <w:szCs w:val="24"/>
          <w:lang w:eastAsia="zh-CN"/>
        </w:rPr>
        <w:t>Peralta-</w:t>
      </w:r>
      <w:proofErr w:type="spellStart"/>
      <w:r w:rsidRPr="004F723B">
        <w:rPr>
          <w:rFonts w:ascii="Book Antiqua" w:eastAsia="等线" w:hAnsi="Book Antiqua" w:cs="Times New Roman"/>
          <w:b/>
          <w:color w:val="000000" w:themeColor="text1"/>
          <w:kern w:val="2"/>
          <w:sz w:val="24"/>
          <w:szCs w:val="24"/>
          <w:lang w:eastAsia="zh-CN"/>
        </w:rPr>
        <w:t>Molero</w:t>
      </w:r>
      <w:proofErr w:type="spellEnd"/>
      <w:r w:rsidRPr="004F723B">
        <w:rPr>
          <w:rFonts w:ascii="Book Antiqua" w:eastAsia="等线" w:hAnsi="Book Antiqua" w:cs="Times New Roman"/>
          <w:b/>
          <w:color w:val="000000" w:themeColor="text1"/>
          <w:kern w:val="2"/>
          <w:sz w:val="24"/>
          <w:szCs w:val="24"/>
          <w:lang w:eastAsia="zh-CN"/>
        </w:rPr>
        <w:t xml:space="preserve"> JV, </w:t>
      </w:r>
      <w:proofErr w:type="spellStart"/>
      <w:r w:rsidRPr="004F723B">
        <w:rPr>
          <w:rFonts w:ascii="Book Antiqua" w:eastAsia="等线" w:hAnsi="Book Antiqua" w:cs="Times New Roman"/>
          <w:bCs/>
          <w:color w:val="000000" w:themeColor="text1"/>
          <w:kern w:val="2"/>
          <w:sz w:val="24"/>
          <w:szCs w:val="24"/>
          <w:lang w:eastAsia="zh-CN"/>
        </w:rPr>
        <w:t>Gladnick</w:t>
      </w:r>
      <w:proofErr w:type="spellEnd"/>
      <w:r w:rsidRPr="004F723B">
        <w:rPr>
          <w:rFonts w:ascii="Book Antiqua" w:eastAsia="等线" w:hAnsi="Book Antiqua" w:cs="Times New Roman"/>
          <w:bCs/>
          <w:color w:val="000000" w:themeColor="text1"/>
          <w:kern w:val="2"/>
          <w:sz w:val="24"/>
          <w:szCs w:val="24"/>
          <w:lang w:eastAsia="zh-CN"/>
        </w:rPr>
        <w:t xml:space="preserve"> BP, Lee Y, Ferrer AV, Lyman S, González Della Valle A. Patellofemoral Crepitation and Clunk Following Modern, Fixed-Bearing Total Knee Arthroplasty. </w:t>
      </w:r>
      <w:r w:rsidRPr="004F723B">
        <w:rPr>
          <w:rFonts w:ascii="Book Antiqua" w:eastAsia="等线" w:hAnsi="Book Antiqua" w:cs="Times New Roman"/>
          <w:bCs/>
          <w:i/>
          <w:iCs/>
          <w:color w:val="000000" w:themeColor="text1"/>
          <w:kern w:val="2"/>
          <w:sz w:val="24"/>
          <w:szCs w:val="24"/>
          <w:lang w:eastAsia="zh-CN"/>
        </w:rPr>
        <w:t>J Arthroplasty</w:t>
      </w:r>
      <w:r w:rsidRPr="004F723B">
        <w:rPr>
          <w:rFonts w:ascii="Book Antiqua" w:eastAsia="等线" w:hAnsi="Book Antiqua" w:cs="Times New Roman"/>
          <w:bCs/>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29</w:t>
      </w:r>
      <w:r w:rsidRPr="004F723B">
        <w:rPr>
          <w:rFonts w:ascii="Book Antiqua" w:eastAsia="等线" w:hAnsi="Book Antiqua" w:cs="Times New Roman"/>
          <w:bCs/>
          <w:color w:val="000000" w:themeColor="text1"/>
          <w:kern w:val="2"/>
          <w:sz w:val="24"/>
          <w:szCs w:val="24"/>
          <w:lang w:eastAsia="zh-CN"/>
        </w:rPr>
        <w:t xml:space="preserve">: 535-540 [PMID: 242238824 </w:t>
      </w:r>
      <w:r w:rsidRPr="004F723B">
        <w:rPr>
          <w:rFonts w:ascii="Book Antiqua" w:eastAsia="等线" w:hAnsi="Book Antiqua" w:cs="Times New Roman"/>
          <w:bCs/>
          <w:caps/>
          <w:color w:val="000000" w:themeColor="text1"/>
          <w:kern w:val="2"/>
          <w:sz w:val="24"/>
          <w:szCs w:val="24"/>
          <w:lang w:eastAsia="zh-CN"/>
        </w:rPr>
        <w:t>doi</w:t>
      </w:r>
      <w:r w:rsidRPr="004F723B">
        <w:rPr>
          <w:rFonts w:ascii="Book Antiqua" w:eastAsia="等线" w:hAnsi="Book Antiqua" w:cs="Times New Roman"/>
          <w:bCs/>
          <w:color w:val="000000" w:themeColor="text1"/>
          <w:kern w:val="2"/>
          <w:sz w:val="24"/>
          <w:szCs w:val="24"/>
          <w:lang w:eastAsia="zh-CN"/>
        </w:rPr>
        <w:t>: 10.1016/j.arth.2013.08.008]</w:t>
      </w:r>
    </w:p>
    <w:p w14:paraId="6F8374EC"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30 </w:t>
      </w:r>
      <w:proofErr w:type="spellStart"/>
      <w:r w:rsidRPr="004F723B">
        <w:rPr>
          <w:rFonts w:ascii="Book Antiqua" w:eastAsia="等线" w:hAnsi="Book Antiqua" w:cs="Times New Roman"/>
          <w:b/>
          <w:color w:val="000000" w:themeColor="text1"/>
          <w:kern w:val="2"/>
          <w:sz w:val="24"/>
          <w:szCs w:val="24"/>
          <w:lang w:eastAsia="zh-CN"/>
        </w:rPr>
        <w:t>Meftah</w:t>
      </w:r>
      <w:proofErr w:type="spellEnd"/>
      <w:r w:rsidRPr="004F723B">
        <w:rPr>
          <w:rFonts w:ascii="Book Antiqua" w:eastAsia="等线" w:hAnsi="Book Antiqua" w:cs="Times New Roman"/>
          <w:b/>
          <w:color w:val="000000" w:themeColor="text1"/>
          <w:kern w:val="2"/>
          <w:sz w:val="24"/>
          <w:szCs w:val="24"/>
          <w:lang w:eastAsia="zh-CN"/>
        </w:rPr>
        <w:t xml:space="preserve"> M</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Ranawat</w:t>
      </w:r>
      <w:proofErr w:type="spellEnd"/>
      <w:r w:rsidRPr="004F723B">
        <w:rPr>
          <w:rFonts w:ascii="Book Antiqua" w:eastAsia="等线" w:hAnsi="Book Antiqua" w:cs="Times New Roman"/>
          <w:color w:val="000000" w:themeColor="text1"/>
          <w:kern w:val="2"/>
          <w:sz w:val="24"/>
          <w:szCs w:val="24"/>
          <w:lang w:eastAsia="zh-CN"/>
        </w:rPr>
        <w:t xml:space="preserve"> AS, </w:t>
      </w:r>
      <w:proofErr w:type="spellStart"/>
      <w:r w:rsidRPr="004F723B">
        <w:rPr>
          <w:rFonts w:ascii="Book Antiqua" w:eastAsia="等线" w:hAnsi="Book Antiqua" w:cs="Times New Roman"/>
          <w:color w:val="000000" w:themeColor="text1"/>
          <w:kern w:val="2"/>
          <w:sz w:val="24"/>
          <w:szCs w:val="24"/>
          <w:lang w:eastAsia="zh-CN"/>
        </w:rPr>
        <w:t>Ranawat</w:t>
      </w:r>
      <w:proofErr w:type="spellEnd"/>
      <w:r w:rsidRPr="004F723B">
        <w:rPr>
          <w:rFonts w:ascii="Book Antiqua" w:eastAsia="等线" w:hAnsi="Book Antiqua" w:cs="Times New Roman"/>
          <w:color w:val="000000" w:themeColor="text1"/>
          <w:kern w:val="2"/>
          <w:sz w:val="24"/>
          <w:szCs w:val="24"/>
          <w:lang w:eastAsia="zh-CN"/>
        </w:rPr>
        <w:t xml:space="preserve"> CS.</w:t>
      </w:r>
      <w:proofErr w:type="gramEnd"/>
      <w:r w:rsidRPr="004F723B">
        <w:rPr>
          <w:rFonts w:ascii="Book Antiqua" w:eastAsia="等线" w:hAnsi="Book Antiqua" w:cs="Times New Roman"/>
          <w:color w:val="000000" w:themeColor="text1"/>
          <w:kern w:val="2"/>
          <w:sz w:val="24"/>
          <w:szCs w:val="24"/>
          <w:lang w:eastAsia="zh-CN"/>
        </w:rPr>
        <w:t xml:space="preserve"> </w:t>
      </w:r>
      <w:proofErr w:type="gramStart"/>
      <w:r w:rsidRPr="004F723B">
        <w:rPr>
          <w:rFonts w:ascii="Book Antiqua" w:eastAsia="等线" w:hAnsi="Book Antiqua" w:cs="Times New Roman"/>
          <w:color w:val="000000" w:themeColor="text1"/>
          <w:kern w:val="2"/>
          <w:sz w:val="24"/>
          <w:szCs w:val="24"/>
          <w:lang w:eastAsia="zh-CN"/>
        </w:rPr>
        <w:t>The natural history of anterior knee pain in 2 posterior-stabilized, modular total knee arthroplasty designs.</w:t>
      </w:r>
      <w:proofErr w:type="gramEnd"/>
      <w:r w:rsidRPr="004F723B">
        <w:rPr>
          <w:rFonts w:ascii="Book Antiqua" w:eastAsia="等线" w:hAnsi="Book Antiqua" w:cs="Times New Roman"/>
          <w:color w:val="000000" w:themeColor="text1"/>
          <w:kern w:val="2"/>
          <w:sz w:val="24"/>
          <w:szCs w:val="24"/>
          <w:lang w:eastAsia="zh-CN"/>
        </w:rPr>
        <w:t xml:space="preserve">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2011; </w:t>
      </w:r>
      <w:r w:rsidRPr="004F723B">
        <w:rPr>
          <w:rFonts w:ascii="Book Antiqua" w:eastAsia="等线" w:hAnsi="Book Antiqua" w:cs="Times New Roman"/>
          <w:b/>
          <w:color w:val="000000" w:themeColor="text1"/>
          <w:kern w:val="2"/>
          <w:sz w:val="24"/>
          <w:szCs w:val="24"/>
          <w:lang w:eastAsia="zh-CN"/>
        </w:rPr>
        <w:t>26</w:t>
      </w:r>
      <w:r w:rsidRPr="004F723B">
        <w:rPr>
          <w:rFonts w:ascii="Book Antiqua" w:eastAsia="等线" w:hAnsi="Book Antiqua" w:cs="Times New Roman"/>
          <w:color w:val="000000" w:themeColor="text1"/>
          <w:kern w:val="2"/>
          <w:sz w:val="24"/>
          <w:szCs w:val="24"/>
          <w:lang w:eastAsia="zh-CN"/>
        </w:rPr>
        <w:t>: 1145-1148 [PMID: 21277160 DOI: 10.1016/j.arth.2010.12.013]</w:t>
      </w:r>
    </w:p>
    <w:p w14:paraId="2129726E"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31 </w:t>
      </w:r>
      <w:r w:rsidRPr="004F723B">
        <w:rPr>
          <w:rFonts w:ascii="Book Antiqua" w:eastAsia="等线" w:hAnsi="Book Antiqua" w:cs="Times New Roman"/>
          <w:b/>
          <w:color w:val="000000" w:themeColor="text1"/>
          <w:kern w:val="2"/>
          <w:sz w:val="24"/>
          <w:szCs w:val="24"/>
          <w:lang w:eastAsia="zh-CN"/>
        </w:rPr>
        <w:t>Hamilton WG</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Ammeen</w:t>
      </w:r>
      <w:proofErr w:type="spellEnd"/>
      <w:r w:rsidRPr="004F723B">
        <w:rPr>
          <w:rFonts w:ascii="Book Antiqua" w:eastAsia="等线" w:hAnsi="Book Antiqua" w:cs="Times New Roman"/>
          <w:color w:val="000000" w:themeColor="text1"/>
          <w:kern w:val="2"/>
          <w:sz w:val="24"/>
          <w:szCs w:val="24"/>
          <w:lang w:eastAsia="zh-CN"/>
        </w:rPr>
        <w:t xml:space="preserve"> DJ, Parks NL, Goyal N, </w:t>
      </w:r>
      <w:proofErr w:type="spellStart"/>
      <w:r w:rsidRPr="004F723B">
        <w:rPr>
          <w:rFonts w:ascii="Book Antiqua" w:eastAsia="等线" w:hAnsi="Book Antiqua" w:cs="Times New Roman"/>
          <w:color w:val="000000" w:themeColor="text1"/>
          <w:kern w:val="2"/>
          <w:sz w:val="24"/>
          <w:szCs w:val="24"/>
          <w:lang w:eastAsia="zh-CN"/>
        </w:rPr>
        <w:t>Engh</w:t>
      </w:r>
      <w:proofErr w:type="spellEnd"/>
      <w:r w:rsidRPr="004F723B">
        <w:rPr>
          <w:rFonts w:ascii="Book Antiqua" w:eastAsia="等线" w:hAnsi="Book Antiqua" w:cs="Times New Roman"/>
          <w:color w:val="000000" w:themeColor="text1"/>
          <w:kern w:val="2"/>
          <w:sz w:val="24"/>
          <w:szCs w:val="24"/>
          <w:lang w:eastAsia="zh-CN"/>
        </w:rPr>
        <w:t xml:space="preserve"> GA, </w:t>
      </w:r>
      <w:proofErr w:type="spellStart"/>
      <w:r w:rsidRPr="004F723B">
        <w:rPr>
          <w:rFonts w:ascii="Book Antiqua" w:eastAsia="等线" w:hAnsi="Book Antiqua" w:cs="Times New Roman"/>
          <w:color w:val="000000" w:themeColor="text1"/>
          <w:kern w:val="2"/>
          <w:sz w:val="24"/>
          <w:szCs w:val="24"/>
          <w:lang w:eastAsia="zh-CN"/>
        </w:rPr>
        <w:t>Engh</w:t>
      </w:r>
      <w:proofErr w:type="spellEnd"/>
      <w:r w:rsidRPr="004F723B">
        <w:rPr>
          <w:rFonts w:ascii="Book Antiqua" w:eastAsia="等线" w:hAnsi="Book Antiqua" w:cs="Times New Roman"/>
          <w:color w:val="000000" w:themeColor="text1"/>
          <w:kern w:val="2"/>
          <w:sz w:val="24"/>
          <w:szCs w:val="24"/>
          <w:lang w:eastAsia="zh-CN"/>
        </w:rPr>
        <w:t xml:space="preserve"> CA Jr. Patellar Cut and Composite Thickness: The Influence on Postoperative Motion and Complications in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32</w:t>
      </w:r>
      <w:r w:rsidRPr="004F723B">
        <w:rPr>
          <w:rFonts w:ascii="Book Antiqua" w:eastAsia="等线" w:hAnsi="Book Antiqua" w:cs="Times New Roman"/>
          <w:color w:val="000000" w:themeColor="text1"/>
          <w:kern w:val="2"/>
          <w:sz w:val="24"/>
          <w:szCs w:val="24"/>
          <w:lang w:eastAsia="zh-CN"/>
        </w:rPr>
        <w:t>: 1803-1807 [PMID: 28108171 DOI: 10.1016/j.arth.2016.12.033]</w:t>
      </w:r>
    </w:p>
    <w:p w14:paraId="4E17A0A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32 </w:t>
      </w:r>
      <w:r w:rsidRPr="004F723B">
        <w:rPr>
          <w:rFonts w:ascii="Book Antiqua" w:eastAsia="等线" w:hAnsi="Book Antiqua" w:cs="Times New Roman"/>
          <w:b/>
          <w:color w:val="000000" w:themeColor="text1"/>
          <w:kern w:val="2"/>
          <w:sz w:val="24"/>
          <w:szCs w:val="24"/>
          <w:lang w:eastAsia="zh-CN"/>
        </w:rPr>
        <w:t>Gholson JJ</w:t>
      </w:r>
      <w:r w:rsidRPr="004F723B">
        <w:rPr>
          <w:rFonts w:ascii="Book Antiqua" w:eastAsia="等线" w:hAnsi="Book Antiqua" w:cs="Times New Roman"/>
          <w:color w:val="000000" w:themeColor="text1"/>
          <w:kern w:val="2"/>
          <w:sz w:val="24"/>
          <w:szCs w:val="24"/>
          <w:lang w:eastAsia="zh-CN"/>
        </w:rPr>
        <w:t xml:space="preserve">, Goetz DD, Westermann RW, Hart J, Callaghan JJ. Management of Painful Patellar Clunk and </w:t>
      </w:r>
      <w:proofErr w:type="spellStart"/>
      <w:r w:rsidRPr="004F723B">
        <w:rPr>
          <w:rFonts w:ascii="Book Antiqua" w:eastAsia="等线" w:hAnsi="Book Antiqua" w:cs="Times New Roman"/>
          <w:color w:val="000000" w:themeColor="text1"/>
          <w:kern w:val="2"/>
          <w:sz w:val="24"/>
          <w:szCs w:val="24"/>
          <w:lang w:eastAsia="zh-CN"/>
        </w:rPr>
        <w:t>Crepitance</w:t>
      </w:r>
      <w:proofErr w:type="spellEnd"/>
      <w:r w:rsidRPr="004F723B">
        <w:rPr>
          <w:rFonts w:ascii="Book Antiqua" w:eastAsia="等线" w:hAnsi="Book Antiqua" w:cs="Times New Roman"/>
          <w:color w:val="000000" w:themeColor="text1"/>
          <w:kern w:val="2"/>
          <w:sz w:val="24"/>
          <w:szCs w:val="24"/>
          <w:lang w:eastAsia="zh-CN"/>
        </w:rPr>
        <w:t xml:space="preserve">: Results at a Mean Follow-Up of Five Years. </w:t>
      </w:r>
      <w:r w:rsidRPr="004F723B">
        <w:rPr>
          <w:rFonts w:ascii="Book Antiqua" w:eastAsia="等线" w:hAnsi="Book Antiqua" w:cs="Times New Roman"/>
          <w:i/>
          <w:color w:val="000000" w:themeColor="text1"/>
          <w:kern w:val="2"/>
          <w:sz w:val="24"/>
          <w:szCs w:val="24"/>
          <w:lang w:eastAsia="zh-CN"/>
        </w:rPr>
        <w:t xml:space="preserve">Iowa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J</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37</w:t>
      </w:r>
      <w:r w:rsidRPr="004F723B">
        <w:rPr>
          <w:rFonts w:ascii="Book Antiqua" w:eastAsia="等线" w:hAnsi="Book Antiqua" w:cs="Times New Roman"/>
          <w:color w:val="000000" w:themeColor="text1"/>
          <w:kern w:val="2"/>
          <w:sz w:val="24"/>
          <w:szCs w:val="24"/>
          <w:lang w:eastAsia="zh-CN"/>
        </w:rPr>
        <w:t>: 171-175 [PMID: 28852353]</w:t>
      </w:r>
    </w:p>
    <w:p w14:paraId="7B7A22F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bCs/>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33 </w:t>
      </w:r>
      <w:r w:rsidRPr="004F723B">
        <w:rPr>
          <w:rFonts w:ascii="Book Antiqua" w:eastAsia="等线" w:hAnsi="Book Antiqua" w:cs="Times New Roman"/>
          <w:b/>
          <w:color w:val="000000" w:themeColor="text1"/>
          <w:kern w:val="2"/>
          <w:sz w:val="24"/>
          <w:szCs w:val="24"/>
          <w:lang w:eastAsia="zh-CN"/>
        </w:rPr>
        <w:t>Shillington M,</w:t>
      </w:r>
      <w:r w:rsidRPr="004F723B">
        <w:rPr>
          <w:rFonts w:ascii="Book Antiqua" w:eastAsia="等线" w:hAnsi="Book Antiqua" w:cs="Times New Roman"/>
          <w:bCs/>
          <w:color w:val="000000" w:themeColor="text1"/>
          <w:kern w:val="2"/>
          <w:sz w:val="24"/>
          <w:szCs w:val="24"/>
          <w:lang w:eastAsia="zh-CN"/>
        </w:rPr>
        <w:t xml:space="preserve"> Farmer G. Patellofemoral crepitus following </w:t>
      </w:r>
      <w:proofErr w:type="spellStart"/>
      <w:proofErr w:type="gramStart"/>
      <w:r w:rsidRPr="004F723B">
        <w:rPr>
          <w:rFonts w:ascii="Book Antiqua" w:eastAsia="等线" w:hAnsi="Book Antiqua" w:cs="Times New Roman"/>
          <w:bCs/>
          <w:color w:val="000000" w:themeColor="text1"/>
          <w:kern w:val="2"/>
          <w:sz w:val="24"/>
          <w:szCs w:val="24"/>
          <w:lang w:eastAsia="zh-CN"/>
        </w:rPr>
        <w:t>lcs</w:t>
      </w:r>
      <w:proofErr w:type="spellEnd"/>
      <w:proofErr w:type="gramEnd"/>
      <w:r w:rsidRPr="004F723B">
        <w:rPr>
          <w:rFonts w:ascii="Book Antiqua" w:eastAsia="等线" w:hAnsi="Book Antiqua" w:cs="Times New Roman"/>
          <w:bCs/>
          <w:color w:val="000000" w:themeColor="text1"/>
          <w:kern w:val="2"/>
          <w:sz w:val="24"/>
          <w:szCs w:val="24"/>
          <w:lang w:eastAsia="zh-CN"/>
        </w:rPr>
        <w:t xml:space="preserve"> </w:t>
      </w:r>
      <w:proofErr w:type="spellStart"/>
      <w:r w:rsidRPr="004F723B">
        <w:rPr>
          <w:rFonts w:ascii="Book Antiqua" w:eastAsia="等线" w:hAnsi="Book Antiqua" w:cs="Times New Roman"/>
          <w:bCs/>
          <w:color w:val="000000" w:themeColor="text1"/>
          <w:kern w:val="2"/>
          <w:sz w:val="24"/>
          <w:szCs w:val="24"/>
          <w:lang w:eastAsia="zh-CN"/>
        </w:rPr>
        <w:t>rps</w:t>
      </w:r>
      <w:proofErr w:type="spellEnd"/>
      <w:r w:rsidRPr="004F723B">
        <w:rPr>
          <w:rFonts w:ascii="Book Antiqua" w:eastAsia="等线" w:hAnsi="Book Antiqua" w:cs="Times New Roman"/>
          <w:bCs/>
          <w:color w:val="000000" w:themeColor="text1"/>
          <w:kern w:val="2"/>
          <w:sz w:val="24"/>
          <w:szCs w:val="24"/>
          <w:lang w:eastAsia="zh-CN"/>
        </w:rPr>
        <w:t xml:space="preserve"> total knee arthroplasty without patella resurfacing. </w:t>
      </w:r>
      <w:proofErr w:type="spellStart"/>
      <w:r w:rsidRPr="004F723B">
        <w:rPr>
          <w:rFonts w:ascii="Book Antiqua" w:eastAsia="等线" w:hAnsi="Book Antiqua" w:cs="Times New Roman"/>
          <w:bCs/>
          <w:i/>
          <w:iCs/>
          <w:color w:val="000000" w:themeColor="text1"/>
          <w:kern w:val="2"/>
          <w:sz w:val="24"/>
          <w:szCs w:val="24"/>
          <w:lang w:eastAsia="zh-CN"/>
        </w:rPr>
        <w:t>Orthop</w:t>
      </w:r>
      <w:proofErr w:type="spellEnd"/>
      <w:r w:rsidRPr="004F723B">
        <w:rPr>
          <w:rFonts w:ascii="Book Antiqua" w:eastAsia="等线" w:hAnsi="Book Antiqua" w:cs="Times New Roman"/>
          <w:bCs/>
          <w:i/>
          <w:iCs/>
          <w:color w:val="000000" w:themeColor="text1"/>
          <w:kern w:val="2"/>
          <w:sz w:val="24"/>
          <w:szCs w:val="24"/>
          <w:lang w:eastAsia="zh-CN"/>
        </w:rPr>
        <w:t xml:space="preserve"> Proceedings</w:t>
      </w:r>
      <w:r w:rsidRPr="004F723B">
        <w:rPr>
          <w:rFonts w:ascii="Book Antiqua" w:eastAsia="等线" w:hAnsi="Book Antiqua" w:cs="Times New Roman"/>
          <w:bCs/>
          <w:color w:val="000000" w:themeColor="text1"/>
          <w:kern w:val="2"/>
          <w:sz w:val="24"/>
          <w:szCs w:val="24"/>
          <w:lang w:eastAsia="zh-CN"/>
        </w:rPr>
        <w:t xml:space="preserve"> 2012;</w:t>
      </w:r>
      <w:r w:rsidRPr="004F723B">
        <w:rPr>
          <w:rFonts w:ascii="Book Antiqua" w:eastAsia="等线" w:hAnsi="Book Antiqua" w:cs="Times New Roman"/>
          <w:b/>
          <w:color w:val="000000" w:themeColor="text1"/>
          <w:kern w:val="2"/>
          <w:sz w:val="24"/>
          <w:szCs w:val="24"/>
          <w:lang w:eastAsia="zh-CN"/>
        </w:rPr>
        <w:t xml:space="preserve"> 94-B</w:t>
      </w:r>
      <w:proofErr w:type="gramStart"/>
      <w:r w:rsidRPr="004F723B">
        <w:rPr>
          <w:rFonts w:ascii="Book Antiqua" w:eastAsia="等线" w:hAnsi="Book Antiqua" w:cs="Times New Roman"/>
          <w:bCs/>
          <w:color w:val="000000" w:themeColor="text1"/>
          <w:kern w:val="2"/>
          <w:sz w:val="24"/>
          <w:szCs w:val="24"/>
          <w:lang w:eastAsia="zh-CN"/>
        </w:rPr>
        <w:t>:19</w:t>
      </w:r>
      <w:proofErr w:type="gramEnd"/>
      <w:r w:rsidRPr="004F723B">
        <w:rPr>
          <w:rFonts w:ascii="Book Antiqua" w:eastAsia="等线" w:hAnsi="Book Antiqua" w:cs="Times New Roman"/>
          <w:bCs/>
          <w:color w:val="000000" w:themeColor="text1"/>
          <w:kern w:val="2"/>
          <w:sz w:val="24"/>
          <w:szCs w:val="24"/>
          <w:lang w:eastAsia="zh-CN"/>
        </w:rPr>
        <w:t>-19</w:t>
      </w:r>
    </w:p>
    <w:p w14:paraId="179B6B51"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34 </w:t>
      </w:r>
      <w:r w:rsidRPr="004F723B">
        <w:rPr>
          <w:rFonts w:ascii="Book Antiqua" w:eastAsia="等线" w:hAnsi="Book Antiqua" w:cs="Times New Roman"/>
          <w:b/>
          <w:color w:val="000000" w:themeColor="text1"/>
          <w:kern w:val="2"/>
          <w:sz w:val="24"/>
          <w:szCs w:val="24"/>
          <w:lang w:eastAsia="zh-CN"/>
        </w:rPr>
        <w:t>Ogawa H</w:t>
      </w:r>
      <w:r w:rsidRPr="004F723B">
        <w:rPr>
          <w:rFonts w:ascii="Book Antiqua" w:eastAsia="等线" w:hAnsi="Book Antiqua" w:cs="Times New Roman"/>
          <w:color w:val="000000" w:themeColor="text1"/>
          <w:kern w:val="2"/>
          <w:sz w:val="24"/>
          <w:szCs w:val="24"/>
          <w:lang w:eastAsia="zh-CN"/>
        </w:rPr>
        <w:t xml:space="preserve">, Matsumoto K, Akiyama H. Effect of Patellar Resurfacing on Patellofemoral Crepitus in Posterior-Stabilized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2016; </w:t>
      </w:r>
      <w:r w:rsidRPr="004F723B">
        <w:rPr>
          <w:rFonts w:ascii="Book Antiqua" w:eastAsia="等线" w:hAnsi="Book Antiqua" w:cs="Times New Roman"/>
          <w:b/>
          <w:color w:val="000000" w:themeColor="text1"/>
          <w:kern w:val="2"/>
          <w:sz w:val="24"/>
          <w:szCs w:val="24"/>
          <w:lang w:eastAsia="zh-CN"/>
        </w:rPr>
        <w:t>31</w:t>
      </w:r>
      <w:r w:rsidRPr="004F723B">
        <w:rPr>
          <w:rFonts w:ascii="Book Antiqua" w:eastAsia="等线" w:hAnsi="Book Antiqua" w:cs="Times New Roman"/>
          <w:color w:val="000000" w:themeColor="text1"/>
          <w:kern w:val="2"/>
          <w:sz w:val="24"/>
          <w:szCs w:val="24"/>
          <w:lang w:eastAsia="zh-CN"/>
        </w:rPr>
        <w:t>: 1792-1796 [PMID: 26948175 DOI: 10.1016/j.arth.2016.01.023]</w:t>
      </w:r>
    </w:p>
    <w:p w14:paraId="4070CE54"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35 </w:t>
      </w:r>
      <w:proofErr w:type="spellStart"/>
      <w:r w:rsidRPr="004F723B">
        <w:rPr>
          <w:rFonts w:ascii="Book Antiqua" w:eastAsia="等线" w:hAnsi="Book Antiqua" w:cs="Times New Roman"/>
          <w:b/>
          <w:color w:val="000000" w:themeColor="text1"/>
          <w:kern w:val="2"/>
          <w:sz w:val="24"/>
          <w:szCs w:val="24"/>
          <w:lang w:eastAsia="zh-CN"/>
        </w:rPr>
        <w:t>Messieh</w:t>
      </w:r>
      <w:proofErr w:type="spellEnd"/>
      <w:r w:rsidRPr="004F723B">
        <w:rPr>
          <w:rFonts w:ascii="Book Antiqua" w:eastAsia="等线" w:hAnsi="Book Antiqua" w:cs="Times New Roman"/>
          <w:b/>
          <w:color w:val="000000" w:themeColor="text1"/>
          <w:kern w:val="2"/>
          <w:sz w:val="24"/>
          <w:szCs w:val="24"/>
          <w:lang w:eastAsia="zh-CN"/>
        </w:rPr>
        <w:t xml:space="preserve"> M</w:t>
      </w:r>
      <w:r w:rsidRPr="004F723B">
        <w:rPr>
          <w:rFonts w:ascii="Book Antiqua" w:eastAsia="等线" w:hAnsi="Book Antiqua" w:cs="Times New Roman"/>
          <w:color w:val="000000" w:themeColor="text1"/>
          <w:kern w:val="2"/>
          <w:sz w:val="24"/>
          <w:szCs w:val="24"/>
          <w:lang w:eastAsia="zh-CN"/>
        </w:rPr>
        <w:t xml:space="preserve">. Management of patellar clunk under local anesthesia.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1996; </w:t>
      </w:r>
      <w:r w:rsidRPr="004F723B">
        <w:rPr>
          <w:rFonts w:ascii="Book Antiqua" w:eastAsia="等线" w:hAnsi="Book Antiqua" w:cs="Times New Roman"/>
          <w:b/>
          <w:color w:val="000000" w:themeColor="text1"/>
          <w:kern w:val="2"/>
          <w:sz w:val="24"/>
          <w:szCs w:val="24"/>
          <w:lang w:eastAsia="zh-CN"/>
        </w:rPr>
        <w:t>11</w:t>
      </w:r>
      <w:r w:rsidRPr="004F723B">
        <w:rPr>
          <w:rFonts w:ascii="Book Antiqua" w:eastAsia="等线" w:hAnsi="Book Antiqua" w:cs="Times New Roman"/>
          <w:color w:val="000000" w:themeColor="text1"/>
          <w:kern w:val="2"/>
          <w:sz w:val="24"/>
          <w:szCs w:val="24"/>
          <w:lang w:eastAsia="zh-CN"/>
        </w:rPr>
        <w:t>: 202-203 [PMID: 8648317 DOI: 10.1016/S0883-5403(05)80018-X]</w:t>
      </w:r>
    </w:p>
    <w:p w14:paraId="42A8466E"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bCs/>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36 </w:t>
      </w:r>
      <w:r w:rsidRPr="004F723B">
        <w:rPr>
          <w:rFonts w:ascii="Book Antiqua" w:eastAsia="等线" w:hAnsi="Book Antiqua" w:cs="Times New Roman"/>
          <w:b/>
          <w:color w:val="000000" w:themeColor="text1"/>
          <w:kern w:val="2"/>
          <w:sz w:val="24"/>
          <w:szCs w:val="24"/>
          <w:lang w:eastAsia="zh-CN"/>
        </w:rPr>
        <w:t xml:space="preserve">Sekiya H, </w:t>
      </w:r>
      <w:r w:rsidRPr="004F723B">
        <w:rPr>
          <w:rFonts w:ascii="Book Antiqua" w:eastAsia="等线" w:hAnsi="Book Antiqua" w:cs="Times New Roman"/>
          <w:bCs/>
          <w:color w:val="000000" w:themeColor="text1"/>
          <w:kern w:val="2"/>
          <w:sz w:val="24"/>
          <w:szCs w:val="24"/>
          <w:lang w:eastAsia="zh-CN"/>
        </w:rPr>
        <w:t xml:space="preserve">Takatoku K, Takada H, </w:t>
      </w:r>
      <w:proofErr w:type="spellStart"/>
      <w:r w:rsidRPr="004F723B">
        <w:rPr>
          <w:rFonts w:ascii="Book Antiqua" w:eastAsia="等线" w:hAnsi="Book Antiqua" w:cs="Times New Roman"/>
          <w:bCs/>
          <w:color w:val="000000" w:themeColor="text1"/>
          <w:kern w:val="2"/>
          <w:sz w:val="24"/>
          <w:szCs w:val="24"/>
          <w:lang w:eastAsia="zh-CN"/>
        </w:rPr>
        <w:t>Kanaya</w:t>
      </w:r>
      <w:proofErr w:type="spellEnd"/>
      <w:r w:rsidRPr="004F723B">
        <w:rPr>
          <w:rFonts w:ascii="Book Antiqua" w:eastAsia="等线" w:hAnsi="Book Antiqua" w:cs="Times New Roman"/>
          <w:bCs/>
          <w:color w:val="000000" w:themeColor="text1"/>
          <w:kern w:val="2"/>
          <w:sz w:val="24"/>
          <w:szCs w:val="24"/>
          <w:lang w:eastAsia="zh-CN"/>
        </w:rPr>
        <w:t xml:space="preserve"> Y, </w:t>
      </w:r>
      <w:proofErr w:type="spellStart"/>
      <w:r w:rsidRPr="004F723B">
        <w:rPr>
          <w:rFonts w:ascii="Book Antiqua" w:eastAsia="等线" w:hAnsi="Book Antiqua" w:cs="Times New Roman"/>
          <w:bCs/>
          <w:color w:val="000000" w:themeColor="text1"/>
          <w:kern w:val="2"/>
          <w:sz w:val="24"/>
          <w:szCs w:val="24"/>
          <w:lang w:eastAsia="zh-CN"/>
        </w:rPr>
        <w:t>Sasanuma</w:t>
      </w:r>
      <w:proofErr w:type="spellEnd"/>
      <w:r w:rsidRPr="004F723B">
        <w:rPr>
          <w:rFonts w:ascii="Book Antiqua" w:eastAsia="等线" w:hAnsi="Book Antiqua" w:cs="Times New Roman"/>
          <w:bCs/>
          <w:color w:val="000000" w:themeColor="text1"/>
          <w:kern w:val="2"/>
          <w:sz w:val="24"/>
          <w:szCs w:val="24"/>
          <w:lang w:eastAsia="zh-CN"/>
        </w:rPr>
        <w:t xml:space="preserve"> H. Painful knee after total knee arthroplasty is not a frequent complication and could be treated by arthroscopic debridement. </w:t>
      </w:r>
      <w:proofErr w:type="spellStart"/>
      <w:r w:rsidRPr="004F723B">
        <w:rPr>
          <w:rFonts w:ascii="Book Antiqua" w:eastAsia="等线" w:hAnsi="Book Antiqua" w:cs="Times New Roman"/>
          <w:bCs/>
          <w:i/>
          <w:iCs/>
          <w:color w:val="000000" w:themeColor="text1"/>
          <w:kern w:val="2"/>
          <w:sz w:val="24"/>
          <w:szCs w:val="24"/>
          <w:lang w:eastAsia="zh-CN"/>
        </w:rPr>
        <w:t>Orthop</w:t>
      </w:r>
      <w:proofErr w:type="spellEnd"/>
      <w:r w:rsidRPr="004F723B">
        <w:rPr>
          <w:rFonts w:ascii="Book Antiqua" w:eastAsia="等线" w:hAnsi="Book Antiqua" w:cs="Times New Roman"/>
          <w:bCs/>
          <w:i/>
          <w:iCs/>
          <w:color w:val="000000" w:themeColor="text1"/>
          <w:kern w:val="2"/>
          <w:sz w:val="24"/>
          <w:szCs w:val="24"/>
          <w:lang w:eastAsia="zh-CN"/>
        </w:rPr>
        <w:t xml:space="preserve"> Proceedings</w:t>
      </w:r>
      <w:r w:rsidRPr="004F723B">
        <w:rPr>
          <w:rFonts w:ascii="Book Antiqua" w:eastAsia="等线" w:hAnsi="Book Antiqua" w:cs="Times New Roman"/>
          <w:bCs/>
          <w:color w:val="000000" w:themeColor="text1"/>
          <w:kern w:val="2"/>
          <w:sz w:val="24"/>
          <w:szCs w:val="24"/>
          <w:lang w:eastAsia="zh-CN"/>
        </w:rPr>
        <w:t xml:space="preserve"> 2016; </w:t>
      </w:r>
      <w:r w:rsidRPr="004F723B">
        <w:rPr>
          <w:rFonts w:ascii="Book Antiqua" w:eastAsia="等线" w:hAnsi="Book Antiqua" w:cs="Times New Roman"/>
          <w:b/>
          <w:color w:val="000000" w:themeColor="text1"/>
          <w:kern w:val="2"/>
          <w:sz w:val="24"/>
          <w:szCs w:val="24"/>
          <w:lang w:eastAsia="zh-CN"/>
        </w:rPr>
        <w:t>98-B</w:t>
      </w:r>
      <w:r w:rsidRPr="004F723B">
        <w:rPr>
          <w:rFonts w:ascii="Book Antiqua" w:eastAsia="等线" w:hAnsi="Book Antiqua" w:cs="Times New Roman"/>
          <w:bCs/>
          <w:color w:val="000000" w:themeColor="text1"/>
          <w:kern w:val="2"/>
          <w:sz w:val="24"/>
          <w:szCs w:val="24"/>
          <w:lang w:eastAsia="zh-CN"/>
        </w:rPr>
        <w:t>: 152-152</w:t>
      </w:r>
    </w:p>
    <w:p w14:paraId="4CA2C29A"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37 </w:t>
      </w:r>
      <w:r w:rsidRPr="004F723B">
        <w:rPr>
          <w:rFonts w:ascii="Book Antiqua" w:eastAsia="等线" w:hAnsi="Book Antiqua" w:cs="Times New Roman"/>
          <w:b/>
          <w:color w:val="000000" w:themeColor="text1"/>
          <w:kern w:val="2"/>
          <w:sz w:val="24"/>
          <w:szCs w:val="24"/>
          <w:lang w:eastAsia="zh-CN"/>
        </w:rPr>
        <w:t>Koh YG</w:t>
      </w:r>
      <w:r w:rsidRPr="004F723B">
        <w:rPr>
          <w:rFonts w:ascii="Book Antiqua" w:eastAsia="等线" w:hAnsi="Book Antiqua" w:cs="Times New Roman"/>
          <w:color w:val="000000" w:themeColor="text1"/>
          <w:kern w:val="2"/>
          <w:sz w:val="24"/>
          <w:szCs w:val="24"/>
          <w:lang w:eastAsia="zh-CN"/>
        </w:rPr>
        <w:t>, Kim SJ, Chun YM, Kim YC, Park YS.</w:t>
      </w:r>
      <w:proofErr w:type="gramEnd"/>
      <w:r w:rsidRPr="004F723B">
        <w:rPr>
          <w:rFonts w:ascii="Book Antiqua" w:eastAsia="等线" w:hAnsi="Book Antiqua" w:cs="Times New Roman"/>
          <w:color w:val="000000" w:themeColor="text1"/>
          <w:kern w:val="2"/>
          <w:sz w:val="24"/>
          <w:szCs w:val="24"/>
          <w:lang w:eastAsia="zh-CN"/>
        </w:rPr>
        <w:t xml:space="preserve"> Arthroscopic treatment of patellofemoral soft tissue impingement after posterior stabilized total knee arthroplasty. </w:t>
      </w:r>
      <w:r w:rsidRPr="004F723B">
        <w:rPr>
          <w:rFonts w:ascii="Book Antiqua" w:eastAsia="等线" w:hAnsi="Book Antiqua" w:cs="Times New Roman"/>
          <w:i/>
          <w:color w:val="000000" w:themeColor="text1"/>
          <w:kern w:val="2"/>
          <w:sz w:val="24"/>
          <w:szCs w:val="24"/>
          <w:lang w:eastAsia="zh-CN"/>
        </w:rPr>
        <w:t>Knee</w:t>
      </w:r>
      <w:r w:rsidRPr="004F723B">
        <w:rPr>
          <w:rFonts w:ascii="Book Antiqua" w:eastAsia="等线" w:hAnsi="Book Antiqua" w:cs="Times New Roman"/>
          <w:color w:val="000000" w:themeColor="text1"/>
          <w:kern w:val="2"/>
          <w:sz w:val="24"/>
          <w:szCs w:val="24"/>
          <w:lang w:eastAsia="zh-CN"/>
        </w:rPr>
        <w:t xml:space="preserve"> 2008; </w:t>
      </w:r>
      <w:r w:rsidRPr="004F723B">
        <w:rPr>
          <w:rFonts w:ascii="Book Antiqua" w:eastAsia="等线" w:hAnsi="Book Antiqua" w:cs="Times New Roman"/>
          <w:b/>
          <w:color w:val="000000" w:themeColor="text1"/>
          <w:kern w:val="2"/>
          <w:sz w:val="24"/>
          <w:szCs w:val="24"/>
          <w:lang w:eastAsia="zh-CN"/>
        </w:rPr>
        <w:t>15</w:t>
      </w:r>
      <w:r w:rsidRPr="004F723B">
        <w:rPr>
          <w:rFonts w:ascii="Book Antiqua" w:eastAsia="等线" w:hAnsi="Book Antiqua" w:cs="Times New Roman"/>
          <w:color w:val="000000" w:themeColor="text1"/>
          <w:kern w:val="2"/>
          <w:sz w:val="24"/>
          <w:szCs w:val="24"/>
          <w:lang w:eastAsia="zh-CN"/>
        </w:rPr>
        <w:t>: 36-39 [PMID: 17897831 DOI: 10.1016/j.knee.2007.08.009]</w:t>
      </w:r>
    </w:p>
    <w:p w14:paraId="1B106337"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38 </w:t>
      </w:r>
      <w:r w:rsidRPr="004F723B">
        <w:rPr>
          <w:rFonts w:ascii="Book Antiqua" w:eastAsia="等线" w:hAnsi="Book Antiqua" w:cs="Times New Roman"/>
          <w:b/>
          <w:color w:val="000000" w:themeColor="text1"/>
          <w:kern w:val="2"/>
          <w:sz w:val="24"/>
          <w:szCs w:val="24"/>
          <w:lang w:eastAsia="zh-CN"/>
        </w:rPr>
        <w:t>Conrad DN</w:t>
      </w:r>
      <w:r w:rsidRPr="004F723B">
        <w:rPr>
          <w:rFonts w:ascii="Book Antiqua" w:eastAsia="等线" w:hAnsi="Book Antiqua" w:cs="Times New Roman"/>
          <w:color w:val="000000" w:themeColor="text1"/>
          <w:kern w:val="2"/>
          <w:sz w:val="24"/>
          <w:szCs w:val="24"/>
          <w:lang w:eastAsia="zh-CN"/>
        </w:rPr>
        <w:t>, Dennis DA.</w:t>
      </w:r>
      <w:proofErr w:type="gramEnd"/>
      <w:r w:rsidRPr="004F723B">
        <w:rPr>
          <w:rFonts w:ascii="Book Antiqua" w:eastAsia="等线" w:hAnsi="Book Antiqua" w:cs="Times New Roman"/>
          <w:color w:val="000000" w:themeColor="text1"/>
          <w:kern w:val="2"/>
          <w:sz w:val="24"/>
          <w:szCs w:val="24"/>
          <w:lang w:eastAsia="zh-CN"/>
        </w:rPr>
        <w:t xml:space="preserve"> Patellofemoral crepitus after total knee arthroplasty: etiology and preventive measures.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Surg</w:t>
      </w:r>
      <w:proofErr w:type="spellEnd"/>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6</w:t>
      </w:r>
      <w:r w:rsidRPr="004F723B">
        <w:rPr>
          <w:rFonts w:ascii="Book Antiqua" w:eastAsia="等线" w:hAnsi="Book Antiqua" w:cs="Times New Roman"/>
          <w:color w:val="000000" w:themeColor="text1"/>
          <w:kern w:val="2"/>
          <w:sz w:val="24"/>
          <w:szCs w:val="24"/>
          <w:lang w:eastAsia="zh-CN"/>
        </w:rPr>
        <w:t>: 9-19 [PMID: 24605184 DOI: 10.4055/cios.2014.6.1.9]</w:t>
      </w:r>
    </w:p>
    <w:p w14:paraId="5EBB0394"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39 </w:t>
      </w:r>
      <w:proofErr w:type="spellStart"/>
      <w:r w:rsidRPr="004F723B">
        <w:rPr>
          <w:rFonts w:ascii="Book Antiqua" w:eastAsia="等线" w:hAnsi="Book Antiqua" w:cs="Times New Roman"/>
          <w:b/>
          <w:color w:val="000000" w:themeColor="text1"/>
          <w:kern w:val="2"/>
          <w:sz w:val="24"/>
          <w:szCs w:val="24"/>
          <w:lang w:eastAsia="zh-CN"/>
        </w:rPr>
        <w:t>Bramer</w:t>
      </w:r>
      <w:proofErr w:type="spellEnd"/>
      <w:r w:rsidRPr="004F723B">
        <w:rPr>
          <w:rFonts w:ascii="Book Antiqua" w:eastAsia="等线" w:hAnsi="Book Antiqua" w:cs="Times New Roman"/>
          <w:b/>
          <w:color w:val="000000" w:themeColor="text1"/>
          <w:kern w:val="2"/>
          <w:sz w:val="24"/>
          <w:szCs w:val="24"/>
          <w:lang w:eastAsia="zh-CN"/>
        </w:rPr>
        <w:t xml:space="preserve"> WM</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Rethlefsen</w:t>
      </w:r>
      <w:proofErr w:type="spellEnd"/>
      <w:r w:rsidRPr="004F723B">
        <w:rPr>
          <w:rFonts w:ascii="Book Antiqua" w:eastAsia="等线" w:hAnsi="Book Antiqua" w:cs="Times New Roman"/>
          <w:color w:val="000000" w:themeColor="text1"/>
          <w:kern w:val="2"/>
          <w:sz w:val="24"/>
          <w:szCs w:val="24"/>
          <w:lang w:eastAsia="zh-CN"/>
        </w:rPr>
        <w:t xml:space="preserve"> ML, </w:t>
      </w:r>
      <w:proofErr w:type="spellStart"/>
      <w:r w:rsidRPr="004F723B">
        <w:rPr>
          <w:rFonts w:ascii="Book Antiqua" w:eastAsia="等线" w:hAnsi="Book Antiqua" w:cs="Times New Roman"/>
          <w:color w:val="000000" w:themeColor="text1"/>
          <w:kern w:val="2"/>
          <w:sz w:val="24"/>
          <w:szCs w:val="24"/>
          <w:lang w:eastAsia="zh-CN"/>
        </w:rPr>
        <w:t>Kleijnen</w:t>
      </w:r>
      <w:proofErr w:type="spellEnd"/>
      <w:r w:rsidRPr="004F723B">
        <w:rPr>
          <w:rFonts w:ascii="Book Antiqua" w:eastAsia="等线" w:hAnsi="Book Antiqua" w:cs="Times New Roman"/>
          <w:color w:val="000000" w:themeColor="text1"/>
          <w:kern w:val="2"/>
          <w:sz w:val="24"/>
          <w:szCs w:val="24"/>
          <w:lang w:eastAsia="zh-CN"/>
        </w:rPr>
        <w:t xml:space="preserve"> J, Franco OH. Optimal database combinations for </w:t>
      </w:r>
      <w:r w:rsidRPr="004F723B">
        <w:rPr>
          <w:rFonts w:ascii="Book Antiqua" w:eastAsia="等线" w:hAnsi="Book Antiqua" w:cs="Times New Roman"/>
          <w:color w:val="000000" w:themeColor="text1"/>
          <w:kern w:val="2"/>
          <w:sz w:val="24"/>
          <w:szCs w:val="24"/>
          <w:lang w:eastAsia="zh-CN"/>
        </w:rPr>
        <w:lastRenderedPageBreak/>
        <w:t xml:space="preserve">literature searches in systematic reviews: a prospective exploratory study. </w:t>
      </w:r>
      <w:r w:rsidRPr="004F723B">
        <w:rPr>
          <w:rFonts w:ascii="Book Antiqua" w:eastAsia="等线" w:hAnsi="Book Antiqua" w:cs="Times New Roman"/>
          <w:i/>
          <w:color w:val="000000" w:themeColor="text1"/>
          <w:kern w:val="2"/>
          <w:sz w:val="24"/>
          <w:szCs w:val="24"/>
          <w:lang w:eastAsia="zh-CN"/>
        </w:rPr>
        <w:t>Syst Rev</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6</w:t>
      </w:r>
      <w:r w:rsidRPr="004F723B">
        <w:rPr>
          <w:rFonts w:ascii="Book Antiqua" w:eastAsia="等线" w:hAnsi="Book Antiqua" w:cs="Times New Roman"/>
          <w:color w:val="000000" w:themeColor="text1"/>
          <w:kern w:val="2"/>
          <w:sz w:val="24"/>
          <w:szCs w:val="24"/>
          <w:lang w:eastAsia="zh-CN"/>
        </w:rPr>
        <w:t>: 245 [PMID: 29208034 DOI: 10.1186/s13643-017-0644-y]</w:t>
      </w:r>
    </w:p>
    <w:p w14:paraId="4785335C"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40 </w:t>
      </w:r>
      <w:proofErr w:type="spellStart"/>
      <w:r w:rsidRPr="004F723B">
        <w:rPr>
          <w:rFonts w:ascii="Book Antiqua" w:eastAsia="等线" w:hAnsi="Book Antiqua" w:cs="Times New Roman"/>
          <w:b/>
          <w:color w:val="000000" w:themeColor="text1"/>
          <w:kern w:val="2"/>
          <w:sz w:val="24"/>
          <w:szCs w:val="24"/>
          <w:lang w:eastAsia="zh-CN"/>
        </w:rPr>
        <w:t>Beight</w:t>
      </w:r>
      <w:proofErr w:type="spellEnd"/>
      <w:r w:rsidRPr="004F723B">
        <w:rPr>
          <w:rFonts w:ascii="Book Antiqua" w:eastAsia="等线" w:hAnsi="Book Antiqua" w:cs="Times New Roman"/>
          <w:b/>
          <w:color w:val="000000" w:themeColor="text1"/>
          <w:kern w:val="2"/>
          <w:sz w:val="24"/>
          <w:szCs w:val="24"/>
          <w:lang w:eastAsia="zh-CN"/>
        </w:rPr>
        <w:t xml:space="preserve"> JL</w:t>
      </w:r>
      <w:r w:rsidRPr="004F723B">
        <w:rPr>
          <w:rFonts w:ascii="Book Antiqua" w:eastAsia="等线" w:hAnsi="Book Antiqua" w:cs="Times New Roman"/>
          <w:color w:val="000000" w:themeColor="text1"/>
          <w:kern w:val="2"/>
          <w:sz w:val="24"/>
          <w:szCs w:val="24"/>
          <w:lang w:eastAsia="zh-CN"/>
        </w:rPr>
        <w:t xml:space="preserve">, Yao B, </w:t>
      </w:r>
      <w:proofErr w:type="spellStart"/>
      <w:r w:rsidRPr="004F723B">
        <w:rPr>
          <w:rFonts w:ascii="Book Antiqua" w:eastAsia="等线" w:hAnsi="Book Antiqua" w:cs="Times New Roman"/>
          <w:color w:val="000000" w:themeColor="text1"/>
          <w:kern w:val="2"/>
          <w:sz w:val="24"/>
          <w:szCs w:val="24"/>
          <w:lang w:eastAsia="zh-CN"/>
        </w:rPr>
        <w:t>Hozack</w:t>
      </w:r>
      <w:proofErr w:type="spellEnd"/>
      <w:r w:rsidRPr="004F723B">
        <w:rPr>
          <w:rFonts w:ascii="Book Antiqua" w:eastAsia="等线" w:hAnsi="Book Antiqua" w:cs="Times New Roman"/>
          <w:color w:val="000000" w:themeColor="text1"/>
          <w:kern w:val="2"/>
          <w:sz w:val="24"/>
          <w:szCs w:val="24"/>
          <w:lang w:eastAsia="zh-CN"/>
        </w:rPr>
        <w:t xml:space="preserve"> WJ, Hearn SL, Booth RE Jr.</w:t>
      </w:r>
      <w:proofErr w:type="gramEnd"/>
      <w:r w:rsidRPr="004F723B">
        <w:rPr>
          <w:rFonts w:ascii="Book Antiqua" w:eastAsia="等线" w:hAnsi="Book Antiqua" w:cs="Times New Roman"/>
          <w:color w:val="000000" w:themeColor="text1"/>
          <w:kern w:val="2"/>
          <w:sz w:val="24"/>
          <w:szCs w:val="24"/>
          <w:lang w:eastAsia="zh-CN"/>
        </w:rPr>
        <w:t xml:space="preserve"> </w:t>
      </w:r>
      <w:proofErr w:type="gramStart"/>
      <w:r w:rsidRPr="004F723B">
        <w:rPr>
          <w:rFonts w:ascii="Book Antiqua" w:eastAsia="等线" w:hAnsi="Book Antiqua" w:cs="Times New Roman"/>
          <w:color w:val="000000" w:themeColor="text1"/>
          <w:kern w:val="2"/>
          <w:sz w:val="24"/>
          <w:szCs w:val="24"/>
          <w:lang w:eastAsia="zh-CN"/>
        </w:rPr>
        <w:t>The patellar "clunk" syndrome after posterior stabilized total knee arthroplasty.</w:t>
      </w:r>
      <w:proofErr w:type="gramEnd"/>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Relat</w:t>
      </w:r>
      <w:proofErr w:type="spellEnd"/>
      <w:r w:rsidRPr="004F723B">
        <w:rPr>
          <w:rFonts w:ascii="Book Antiqua" w:eastAsia="等线" w:hAnsi="Book Antiqua" w:cs="Times New Roman"/>
          <w:i/>
          <w:color w:val="000000" w:themeColor="text1"/>
          <w:kern w:val="2"/>
          <w:sz w:val="24"/>
          <w:szCs w:val="24"/>
          <w:lang w:eastAsia="zh-CN"/>
        </w:rPr>
        <w:t xml:space="preserve"> Res</w:t>
      </w:r>
      <w:r w:rsidRPr="004F723B">
        <w:rPr>
          <w:rFonts w:ascii="Book Antiqua" w:eastAsia="等线" w:hAnsi="Book Antiqua" w:cs="Times New Roman"/>
          <w:color w:val="000000" w:themeColor="text1"/>
          <w:kern w:val="2"/>
          <w:sz w:val="24"/>
          <w:szCs w:val="24"/>
          <w:lang w:eastAsia="zh-CN"/>
        </w:rPr>
        <w:t xml:space="preserve"> 1994; </w:t>
      </w:r>
      <w:r w:rsidRPr="004F723B">
        <w:rPr>
          <w:rFonts w:ascii="Book Antiqua" w:eastAsia="等线" w:hAnsi="Book Antiqua" w:cs="Times New Roman"/>
          <w:b/>
          <w:bCs/>
          <w:color w:val="000000" w:themeColor="text1"/>
          <w:kern w:val="2"/>
          <w:sz w:val="24"/>
          <w:szCs w:val="24"/>
          <w:lang w:eastAsia="zh-CN"/>
        </w:rPr>
        <w:t>(299)</w:t>
      </w:r>
      <w:r w:rsidRPr="004F723B">
        <w:rPr>
          <w:rFonts w:ascii="Book Antiqua" w:eastAsia="等线" w:hAnsi="Book Antiqua" w:cs="Times New Roman"/>
          <w:color w:val="000000" w:themeColor="text1"/>
          <w:kern w:val="2"/>
          <w:sz w:val="24"/>
          <w:szCs w:val="24"/>
          <w:lang w:eastAsia="zh-CN"/>
        </w:rPr>
        <w:t>: 139-142 [PMID: 8119008 DOI: https://doi.org/10.1097/00003086-199402000-00018]</w:t>
      </w:r>
    </w:p>
    <w:p w14:paraId="5C102E28"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41 </w:t>
      </w:r>
      <w:r w:rsidRPr="004F723B">
        <w:rPr>
          <w:rFonts w:ascii="Book Antiqua" w:eastAsia="等线" w:hAnsi="Book Antiqua" w:cs="Times New Roman"/>
          <w:b/>
          <w:color w:val="000000" w:themeColor="text1"/>
          <w:kern w:val="2"/>
          <w:sz w:val="24"/>
          <w:szCs w:val="24"/>
          <w:lang w:eastAsia="zh-CN"/>
        </w:rPr>
        <w:t>Bae DK</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Baek</w:t>
      </w:r>
      <w:proofErr w:type="spellEnd"/>
      <w:r w:rsidRPr="004F723B">
        <w:rPr>
          <w:rFonts w:ascii="Book Antiqua" w:eastAsia="等线" w:hAnsi="Book Antiqua" w:cs="Times New Roman"/>
          <w:color w:val="000000" w:themeColor="text1"/>
          <w:kern w:val="2"/>
          <w:sz w:val="24"/>
          <w:szCs w:val="24"/>
          <w:lang w:eastAsia="zh-CN"/>
        </w:rPr>
        <w:t xml:space="preserve"> JH, Yoon KT, Son HS, Song SJ.</w:t>
      </w:r>
      <w:proofErr w:type="gramEnd"/>
      <w:r w:rsidRPr="004F723B">
        <w:rPr>
          <w:rFonts w:ascii="Book Antiqua" w:eastAsia="等线" w:hAnsi="Book Antiqua" w:cs="Times New Roman"/>
          <w:color w:val="000000" w:themeColor="text1"/>
          <w:kern w:val="2"/>
          <w:sz w:val="24"/>
          <w:szCs w:val="24"/>
          <w:lang w:eastAsia="zh-CN"/>
        </w:rPr>
        <w:t xml:space="preserve"> Comparison of patellofemoral outcomes after TKA using two prostheses with different patellofemoral design features. </w:t>
      </w:r>
      <w:r w:rsidRPr="004F723B">
        <w:rPr>
          <w:rFonts w:ascii="Book Antiqua" w:eastAsia="等线" w:hAnsi="Book Antiqua" w:cs="Times New Roman"/>
          <w:i/>
          <w:color w:val="000000" w:themeColor="text1"/>
          <w:kern w:val="2"/>
          <w:sz w:val="24"/>
          <w:szCs w:val="24"/>
          <w:lang w:eastAsia="zh-CN"/>
        </w:rPr>
        <w:t xml:space="preserve">Knee </w:t>
      </w:r>
      <w:proofErr w:type="spellStart"/>
      <w:r w:rsidRPr="004F723B">
        <w:rPr>
          <w:rFonts w:ascii="Book Antiqua" w:eastAsia="等线" w:hAnsi="Book Antiqua" w:cs="Times New Roman"/>
          <w:i/>
          <w:color w:val="000000" w:themeColor="text1"/>
          <w:kern w:val="2"/>
          <w:sz w:val="24"/>
          <w:szCs w:val="24"/>
          <w:lang w:eastAsia="zh-CN"/>
        </w:rPr>
        <w:t>Surg</w:t>
      </w:r>
      <w:proofErr w:type="spellEnd"/>
      <w:r w:rsidRPr="004F723B">
        <w:rPr>
          <w:rFonts w:ascii="Book Antiqua" w:eastAsia="等线" w:hAnsi="Book Antiqua" w:cs="Times New Roman"/>
          <w:i/>
          <w:color w:val="000000" w:themeColor="text1"/>
          <w:kern w:val="2"/>
          <w:sz w:val="24"/>
          <w:szCs w:val="24"/>
          <w:lang w:eastAsia="zh-CN"/>
        </w:rPr>
        <w:t xml:space="preserve"> Sports </w:t>
      </w:r>
      <w:proofErr w:type="spellStart"/>
      <w:r w:rsidRPr="004F723B">
        <w:rPr>
          <w:rFonts w:ascii="Book Antiqua" w:eastAsia="等线" w:hAnsi="Book Antiqua" w:cs="Times New Roman"/>
          <w:i/>
          <w:color w:val="000000" w:themeColor="text1"/>
          <w:kern w:val="2"/>
          <w:sz w:val="24"/>
          <w:szCs w:val="24"/>
          <w:lang w:eastAsia="zh-CN"/>
        </w:rPr>
        <w:t>Traumatol</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Arthrosc</w:t>
      </w:r>
      <w:proofErr w:type="spellEnd"/>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25</w:t>
      </w:r>
      <w:r w:rsidRPr="004F723B">
        <w:rPr>
          <w:rFonts w:ascii="Book Antiqua" w:eastAsia="等线" w:hAnsi="Book Antiqua" w:cs="Times New Roman"/>
          <w:color w:val="000000" w:themeColor="text1"/>
          <w:kern w:val="2"/>
          <w:sz w:val="24"/>
          <w:szCs w:val="24"/>
          <w:lang w:eastAsia="zh-CN"/>
        </w:rPr>
        <w:t>: 3747-3754 [PMID: 27511217 DOI: 10.1007/s00167-016-4264-1]</w:t>
      </w:r>
    </w:p>
    <w:p w14:paraId="73C79749"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42 </w:t>
      </w:r>
      <w:r w:rsidRPr="004F723B">
        <w:rPr>
          <w:rFonts w:ascii="Book Antiqua" w:eastAsia="等线" w:hAnsi="Book Antiqua" w:cs="Times New Roman"/>
          <w:b/>
          <w:color w:val="000000" w:themeColor="text1"/>
          <w:kern w:val="2"/>
          <w:sz w:val="24"/>
          <w:szCs w:val="24"/>
          <w:lang w:eastAsia="zh-CN"/>
        </w:rPr>
        <w:t>Toomey SD</w:t>
      </w:r>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color w:val="000000" w:themeColor="text1"/>
          <w:kern w:val="2"/>
          <w:sz w:val="24"/>
          <w:szCs w:val="24"/>
          <w:lang w:eastAsia="zh-CN"/>
        </w:rPr>
        <w:t>Daccach</w:t>
      </w:r>
      <w:proofErr w:type="spellEnd"/>
      <w:r w:rsidRPr="004F723B">
        <w:rPr>
          <w:rFonts w:ascii="Book Antiqua" w:eastAsia="等线" w:hAnsi="Book Antiqua" w:cs="Times New Roman"/>
          <w:color w:val="000000" w:themeColor="text1"/>
          <w:kern w:val="2"/>
          <w:sz w:val="24"/>
          <w:szCs w:val="24"/>
          <w:lang w:eastAsia="zh-CN"/>
        </w:rPr>
        <w:t xml:space="preserve"> JA, Shah JC, </w:t>
      </w:r>
      <w:proofErr w:type="spellStart"/>
      <w:r w:rsidRPr="004F723B">
        <w:rPr>
          <w:rFonts w:ascii="Book Antiqua" w:eastAsia="等线" w:hAnsi="Book Antiqua" w:cs="Times New Roman"/>
          <w:color w:val="000000" w:themeColor="text1"/>
          <w:kern w:val="2"/>
          <w:sz w:val="24"/>
          <w:szCs w:val="24"/>
          <w:lang w:eastAsia="zh-CN"/>
        </w:rPr>
        <w:t>Himden</w:t>
      </w:r>
      <w:proofErr w:type="spellEnd"/>
      <w:r w:rsidRPr="004F723B">
        <w:rPr>
          <w:rFonts w:ascii="Book Antiqua" w:eastAsia="等线" w:hAnsi="Book Antiqua" w:cs="Times New Roman"/>
          <w:color w:val="000000" w:themeColor="text1"/>
          <w:kern w:val="2"/>
          <w:sz w:val="24"/>
          <w:szCs w:val="24"/>
          <w:lang w:eastAsia="zh-CN"/>
        </w:rPr>
        <w:t xml:space="preserve"> SE, </w:t>
      </w:r>
      <w:proofErr w:type="spellStart"/>
      <w:r w:rsidRPr="004F723B">
        <w:rPr>
          <w:rFonts w:ascii="Book Antiqua" w:eastAsia="等线" w:hAnsi="Book Antiqua" w:cs="Times New Roman"/>
          <w:color w:val="000000" w:themeColor="text1"/>
          <w:kern w:val="2"/>
          <w:sz w:val="24"/>
          <w:szCs w:val="24"/>
          <w:lang w:eastAsia="zh-CN"/>
        </w:rPr>
        <w:t>Lesko</w:t>
      </w:r>
      <w:proofErr w:type="spellEnd"/>
      <w:r w:rsidRPr="004F723B">
        <w:rPr>
          <w:rFonts w:ascii="Book Antiqua" w:eastAsia="等线" w:hAnsi="Book Antiqua" w:cs="Times New Roman"/>
          <w:color w:val="000000" w:themeColor="text1"/>
          <w:kern w:val="2"/>
          <w:sz w:val="24"/>
          <w:szCs w:val="24"/>
          <w:lang w:eastAsia="zh-CN"/>
        </w:rPr>
        <w:t xml:space="preserve"> JP, Hamilton WG.</w:t>
      </w:r>
      <w:proofErr w:type="gramEnd"/>
      <w:r w:rsidRPr="004F723B">
        <w:rPr>
          <w:rFonts w:ascii="Book Antiqua" w:eastAsia="等线" w:hAnsi="Book Antiqua" w:cs="Times New Roman"/>
          <w:color w:val="000000" w:themeColor="text1"/>
          <w:kern w:val="2"/>
          <w:sz w:val="24"/>
          <w:szCs w:val="24"/>
          <w:lang w:eastAsia="zh-CN"/>
        </w:rPr>
        <w:t xml:space="preserve"> Comparative Incidence of Patellofemoral Complications </w:t>
      </w:r>
      <w:proofErr w:type="gramStart"/>
      <w:r w:rsidRPr="004F723B">
        <w:rPr>
          <w:rFonts w:ascii="Book Antiqua" w:eastAsia="等线" w:hAnsi="Book Antiqua" w:cs="Times New Roman"/>
          <w:color w:val="000000" w:themeColor="text1"/>
          <w:kern w:val="2"/>
          <w:sz w:val="24"/>
          <w:szCs w:val="24"/>
          <w:lang w:eastAsia="zh-CN"/>
        </w:rPr>
        <w:t>Between</w:t>
      </w:r>
      <w:proofErr w:type="gramEnd"/>
      <w:r w:rsidRPr="004F723B">
        <w:rPr>
          <w:rFonts w:ascii="Book Antiqua" w:eastAsia="等线" w:hAnsi="Book Antiqua" w:cs="Times New Roman"/>
          <w:color w:val="000000" w:themeColor="text1"/>
          <w:kern w:val="2"/>
          <w:sz w:val="24"/>
          <w:szCs w:val="24"/>
          <w:lang w:eastAsia="zh-CN"/>
        </w:rPr>
        <w:t xml:space="preserve"> 2 Total Knee Arthroplasty Systems in a Multicenter, Prospective Clinical Study.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32</w:t>
      </w:r>
      <w:r w:rsidRPr="004F723B">
        <w:rPr>
          <w:rFonts w:ascii="Book Antiqua" w:eastAsia="等线" w:hAnsi="Book Antiqua" w:cs="Times New Roman"/>
          <w:color w:val="000000" w:themeColor="text1"/>
          <w:kern w:val="2"/>
          <w:sz w:val="24"/>
          <w:szCs w:val="24"/>
          <w:lang w:eastAsia="zh-CN"/>
        </w:rPr>
        <w:t>: S187-S192 [PMID: 28600108 DOI: 10.1016/j.arth.2017.04.014]</w:t>
      </w:r>
    </w:p>
    <w:p w14:paraId="4B03B4CB"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43 </w:t>
      </w:r>
      <w:proofErr w:type="spellStart"/>
      <w:r w:rsidRPr="004F723B">
        <w:rPr>
          <w:rFonts w:ascii="Book Antiqua" w:eastAsia="等线" w:hAnsi="Book Antiqua" w:cs="Times New Roman"/>
          <w:b/>
          <w:color w:val="000000" w:themeColor="text1"/>
          <w:kern w:val="2"/>
          <w:sz w:val="24"/>
          <w:szCs w:val="24"/>
          <w:lang w:eastAsia="zh-CN"/>
        </w:rPr>
        <w:t>Snir</w:t>
      </w:r>
      <w:proofErr w:type="spellEnd"/>
      <w:r w:rsidRPr="004F723B">
        <w:rPr>
          <w:rFonts w:ascii="Book Antiqua" w:eastAsia="等线" w:hAnsi="Book Antiqua" w:cs="Times New Roman"/>
          <w:b/>
          <w:color w:val="000000" w:themeColor="text1"/>
          <w:kern w:val="2"/>
          <w:sz w:val="24"/>
          <w:szCs w:val="24"/>
          <w:lang w:eastAsia="zh-CN"/>
        </w:rPr>
        <w:t xml:space="preserve"> N</w:t>
      </w:r>
      <w:r w:rsidRPr="004F723B">
        <w:rPr>
          <w:rFonts w:ascii="Book Antiqua" w:eastAsia="等线" w:hAnsi="Book Antiqua" w:cs="Times New Roman"/>
          <w:color w:val="000000" w:themeColor="text1"/>
          <w:kern w:val="2"/>
          <w:sz w:val="24"/>
          <w:szCs w:val="24"/>
          <w:lang w:eastAsia="zh-CN"/>
        </w:rPr>
        <w:t xml:space="preserve">, Schwarzkopf R, Diskin B, Takemoto R, </w:t>
      </w:r>
      <w:proofErr w:type="spellStart"/>
      <w:r w:rsidRPr="004F723B">
        <w:rPr>
          <w:rFonts w:ascii="Book Antiqua" w:eastAsia="等线" w:hAnsi="Book Antiqua" w:cs="Times New Roman"/>
          <w:color w:val="000000" w:themeColor="text1"/>
          <w:kern w:val="2"/>
          <w:sz w:val="24"/>
          <w:szCs w:val="24"/>
          <w:lang w:eastAsia="zh-CN"/>
        </w:rPr>
        <w:t>Hamula</w:t>
      </w:r>
      <w:proofErr w:type="spellEnd"/>
      <w:r w:rsidRPr="004F723B">
        <w:rPr>
          <w:rFonts w:ascii="Book Antiqua" w:eastAsia="等线" w:hAnsi="Book Antiqua" w:cs="Times New Roman"/>
          <w:color w:val="000000" w:themeColor="text1"/>
          <w:kern w:val="2"/>
          <w:sz w:val="24"/>
          <w:szCs w:val="24"/>
          <w:lang w:eastAsia="zh-CN"/>
        </w:rPr>
        <w:t xml:space="preserve"> M, </w:t>
      </w:r>
      <w:proofErr w:type="spellStart"/>
      <w:r w:rsidRPr="004F723B">
        <w:rPr>
          <w:rFonts w:ascii="Book Antiqua" w:eastAsia="等线" w:hAnsi="Book Antiqua" w:cs="Times New Roman"/>
          <w:color w:val="000000" w:themeColor="text1"/>
          <w:kern w:val="2"/>
          <w:sz w:val="24"/>
          <w:szCs w:val="24"/>
          <w:lang w:eastAsia="zh-CN"/>
        </w:rPr>
        <w:t>Meere</w:t>
      </w:r>
      <w:proofErr w:type="spellEnd"/>
      <w:r w:rsidRPr="004F723B">
        <w:rPr>
          <w:rFonts w:ascii="Book Antiqua" w:eastAsia="等线" w:hAnsi="Book Antiqua" w:cs="Times New Roman"/>
          <w:color w:val="000000" w:themeColor="text1"/>
          <w:kern w:val="2"/>
          <w:sz w:val="24"/>
          <w:szCs w:val="24"/>
          <w:lang w:eastAsia="zh-CN"/>
        </w:rPr>
        <w:t xml:space="preserve"> PA. Incidence of patellar clunk syndrome in fixed versus high-flex mobile bearing posterior-stabilized total knee arthroplasty. </w:t>
      </w:r>
      <w:r w:rsidRPr="004F723B">
        <w:rPr>
          <w:rFonts w:ascii="Book Antiqua" w:eastAsia="等线" w:hAnsi="Book Antiqua" w:cs="Times New Roman"/>
          <w:i/>
          <w:color w:val="000000" w:themeColor="text1"/>
          <w:kern w:val="2"/>
          <w:sz w:val="24"/>
          <w:szCs w:val="24"/>
          <w:lang w:eastAsia="zh-CN"/>
        </w:rPr>
        <w:t>J Arthroplasty</w:t>
      </w:r>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29</w:t>
      </w:r>
      <w:r w:rsidRPr="004F723B">
        <w:rPr>
          <w:rFonts w:ascii="Book Antiqua" w:eastAsia="等线" w:hAnsi="Book Antiqua" w:cs="Times New Roman"/>
          <w:color w:val="000000" w:themeColor="text1"/>
          <w:kern w:val="2"/>
          <w:sz w:val="24"/>
          <w:szCs w:val="24"/>
          <w:lang w:eastAsia="zh-CN"/>
        </w:rPr>
        <w:t>: 2021-2024 [PMID: 24961894 DOI: 10.1016/j.arth.2014.05.011]</w:t>
      </w:r>
    </w:p>
    <w:p w14:paraId="683BB186"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44 </w:t>
      </w:r>
      <w:proofErr w:type="spellStart"/>
      <w:r w:rsidRPr="004F723B">
        <w:rPr>
          <w:rFonts w:ascii="Book Antiqua" w:eastAsia="等线" w:hAnsi="Book Antiqua" w:cs="Times New Roman"/>
          <w:b/>
          <w:color w:val="000000" w:themeColor="text1"/>
          <w:kern w:val="2"/>
          <w:sz w:val="24"/>
          <w:szCs w:val="24"/>
          <w:lang w:eastAsia="zh-CN"/>
        </w:rPr>
        <w:t>Rajshekhar</w:t>
      </w:r>
      <w:proofErr w:type="spellEnd"/>
      <w:r w:rsidRPr="004F723B">
        <w:rPr>
          <w:rFonts w:ascii="Book Antiqua" w:eastAsia="等线" w:hAnsi="Book Antiqua" w:cs="Times New Roman"/>
          <w:b/>
          <w:color w:val="000000" w:themeColor="text1"/>
          <w:kern w:val="2"/>
          <w:sz w:val="24"/>
          <w:szCs w:val="24"/>
          <w:lang w:eastAsia="zh-CN"/>
        </w:rPr>
        <w:t xml:space="preserve"> KT</w:t>
      </w:r>
      <w:r w:rsidRPr="004F723B">
        <w:rPr>
          <w:rFonts w:ascii="Book Antiqua" w:eastAsia="等线" w:hAnsi="Book Antiqua" w:cs="Times New Roman"/>
          <w:color w:val="000000" w:themeColor="text1"/>
          <w:kern w:val="2"/>
          <w:sz w:val="24"/>
          <w:szCs w:val="24"/>
          <w:lang w:eastAsia="zh-CN"/>
        </w:rPr>
        <w:t xml:space="preserve">, Kumar MN, </w:t>
      </w:r>
      <w:proofErr w:type="spellStart"/>
      <w:r w:rsidRPr="004F723B">
        <w:rPr>
          <w:rFonts w:ascii="Book Antiqua" w:eastAsia="等线" w:hAnsi="Book Antiqua" w:cs="Times New Roman"/>
          <w:color w:val="000000" w:themeColor="text1"/>
          <w:kern w:val="2"/>
          <w:sz w:val="24"/>
          <w:szCs w:val="24"/>
          <w:lang w:eastAsia="zh-CN"/>
        </w:rPr>
        <w:t>Venugopal</w:t>
      </w:r>
      <w:proofErr w:type="spellEnd"/>
      <w:r w:rsidRPr="004F723B">
        <w:rPr>
          <w:rFonts w:ascii="Book Antiqua" w:eastAsia="等线" w:hAnsi="Book Antiqua" w:cs="Times New Roman"/>
          <w:color w:val="000000" w:themeColor="text1"/>
          <w:kern w:val="2"/>
          <w:sz w:val="24"/>
          <w:szCs w:val="24"/>
          <w:lang w:eastAsia="zh-CN"/>
        </w:rPr>
        <w:t xml:space="preserve"> P, </w:t>
      </w:r>
      <w:proofErr w:type="spellStart"/>
      <w:r w:rsidRPr="004F723B">
        <w:rPr>
          <w:rFonts w:ascii="Book Antiqua" w:eastAsia="等线" w:hAnsi="Book Antiqua" w:cs="Times New Roman"/>
          <w:color w:val="000000" w:themeColor="text1"/>
          <w:kern w:val="2"/>
          <w:sz w:val="24"/>
          <w:szCs w:val="24"/>
          <w:lang w:eastAsia="zh-CN"/>
        </w:rPr>
        <w:t>Chandy</w:t>
      </w:r>
      <w:proofErr w:type="spellEnd"/>
      <w:r w:rsidRPr="004F723B">
        <w:rPr>
          <w:rFonts w:ascii="Book Antiqua" w:eastAsia="等线" w:hAnsi="Book Antiqua" w:cs="Times New Roman"/>
          <w:color w:val="000000" w:themeColor="text1"/>
          <w:kern w:val="2"/>
          <w:sz w:val="24"/>
          <w:szCs w:val="24"/>
          <w:lang w:eastAsia="zh-CN"/>
        </w:rPr>
        <w:t xml:space="preserve"> T. Patellar clunk in total knee arthroplasty using modified Sigma posterior stabilized femoral component. </w:t>
      </w:r>
      <w:r w:rsidRPr="004F723B">
        <w:rPr>
          <w:rFonts w:ascii="Book Antiqua" w:eastAsia="等线" w:hAnsi="Book Antiqua" w:cs="Times New Roman"/>
          <w:i/>
          <w:color w:val="000000" w:themeColor="text1"/>
          <w:kern w:val="2"/>
          <w:sz w:val="24"/>
          <w:szCs w:val="24"/>
          <w:lang w:eastAsia="zh-CN"/>
        </w:rPr>
        <w:t xml:space="preserve">J </w:t>
      </w:r>
      <w:proofErr w:type="spellStart"/>
      <w:r w:rsidRPr="004F723B">
        <w:rPr>
          <w:rFonts w:ascii="Book Antiqua" w:eastAsia="等线" w:hAnsi="Book Antiqua" w:cs="Times New Roman"/>
          <w:i/>
          <w:color w:val="000000" w:themeColor="text1"/>
          <w:kern w:val="2"/>
          <w:sz w:val="24"/>
          <w:szCs w:val="24"/>
          <w:lang w:eastAsia="zh-CN"/>
        </w:rPr>
        <w:t>Clin</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i/>
          <w:color w:val="000000" w:themeColor="text1"/>
          <w:kern w:val="2"/>
          <w:sz w:val="24"/>
          <w:szCs w:val="24"/>
          <w:lang w:eastAsia="zh-CN"/>
        </w:rPr>
        <w:t xml:space="preserve"> Trauma</w:t>
      </w:r>
      <w:r w:rsidRPr="004F723B">
        <w:rPr>
          <w:rFonts w:ascii="Book Antiqua" w:eastAsia="等线" w:hAnsi="Book Antiqua" w:cs="Times New Roman"/>
          <w:color w:val="000000" w:themeColor="text1"/>
          <w:kern w:val="2"/>
          <w:sz w:val="24"/>
          <w:szCs w:val="24"/>
          <w:lang w:eastAsia="zh-CN"/>
        </w:rPr>
        <w:t xml:space="preserve"> 2014; </w:t>
      </w:r>
      <w:r w:rsidRPr="004F723B">
        <w:rPr>
          <w:rFonts w:ascii="Book Antiqua" w:eastAsia="等线" w:hAnsi="Book Antiqua" w:cs="Times New Roman"/>
          <w:b/>
          <w:color w:val="000000" w:themeColor="text1"/>
          <w:kern w:val="2"/>
          <w:sz w:val="24"/>
          <w:szCs w:val="24"/>
          <w:lang w:eastAsia="zh-CN"/>
        </w:rPr>
        <w:t>5</w:t>
      </w:r>
      <w:r w:rsidRPr="004F723B">
        <w:rPr>
          <w:rFonts w:ascii="Book Antiqua" w:eastAsia="等线" w:hAnsi="Book Antiqua" w:cs="Times New Roman"/>
          <w:color w:val="000000" w:themeColor="text1"/>
          <w:kern w:val="2"/>
          <w:sz w:val="24"/>
          <w:szCs w:val="24"/>
          <w:lang w:eastAsia="zh-CN"/>
        </w:rPr>
        <w:t>: 211-214 [PMID: 25983500 DOI: 10.1016/j.jcot.2014.07.013]</w:t>
      </w:r>
    </w:p>
    <w:p w14:paraId="55166374"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r w:rsidRPr="004F723B">
        <w:rPr>
          <w:rFonts w:ascii="Book Antiqua" w:eastAsia="等线" w:hAnsi="Book Antiqua" w:cs="Times New Roman"/>
          <w:color w:val="000000" w:themeColor="text1"/>
          <w:kern w:val="2"/>
          <w:sz w:val="24"/>
          <w:szCs w:val="24"/>
          <w:lang w:eastAsia="zh-CN"/>
        </w:rPr>
        <w:t xml:space="preserve">45 </w:t>
      </w:r>
      <w:r w:rsidRPr="004F723B">
        <w:rPr>
          <w:rFonts w:ascii="Book Antiqua" w:eastAsia="等线" w:hAnsi="Book Antiqua" w:cs="Times New Roman"/>
          <w:b/>
          <w:color w:val="000000" w:themeColor="text1"/>
          <w:kern w:val="2"/>
          <w:sz w:val="24"/>
          <w:szCs w:val="24"/>
          <w:lang w:eastAsia="zh-CN"/>
        </w:rPr>
        <w:t>Ip D</w:t>
      </w:r>
      <w:r w:rsidRPr="004F723B">
        <w:rPr>
          <w:rFonts w:ascii="Book Antiqua" w:eastAsia="等线" w:hAnsi="Book Antiqua" w:cs="Times New Roman"/>
          <w:color w:val="000000" w:themeColor="text1"/>
          <w:kern w:val="2"/>
          <w:sz w:val="24"/>
          <w:szCs w:val="24"/>
          <w:lang w:eastAsia="zh-CN"/>
        </w:rPr>
        <w:t xml:space="preserve">, Wu WC, Tsang WL. </w:t>
      </w:r>
      <w:proofErr w:type="gramStart"/>
      <w:r w:rsidRPr="004F723B">
        <w:rPr>
          <w:rFonts w:ascii="Book Antiqua" w:eastAsia="等线" w:hAnsi="Book Antiqua" w:cs="Times New Roman"/>
          <w:color w:val="000000" w:themeColor="text1"/>
          <w:kern w:val="2"/>
          <w:sz w:val="24"/>
          <w:szCs w:val="24"/>
          <w:lang w:eastAsia="zh-CN"/>
        </w:rPr>
        <w:t>Comparison of two total knee prostheses on the incidence of patella clunk syndrome.</w:t>
      </w:r>
      <w:proofErr w:type="gramEnd"/>
      <w:r w:rsidRPr="004F723B">
        <w:rPr>
          <w:rFonts w:ascii="Book Antiqua" w:eastAsia="等线" w:hAnsi="Book Antiqua" w:cs="Times New Roman"/>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Int</w:t>
      </w:r>
      <w:proofErr w:type="spellEnd"/>
      <w:r w:rsidRPr="004F723B">
        <w:rPr>
          <w:rFonts w:ascii="Book Antiqua" w:eastAsia="等线" w:hAnsi="Book Antiqua" w:cs="Times New Roman"/>
          <w:i/>
          <w:color w:val="000000" w:themeColor="text1"/>
          <w:kern w:val="2"/>
          <w:sz w:val="24"/>
          <w:szCs w:val="24"/>
          <w:lang w:eastAsia="zh-CN"/>
        </w:rPr>
        <w:t xml:space="preserve"> </w:t>
      </w:r>
      <w:proofErr w:type="spellStart"/>
      <w:r w:rsidRPr="004F723B">
        <w:rPr>
          <w:rFonts w:ascii="Book Antiqua" w:eastAsia="等线" w:hAnsi="Book Antiqua" w:cs="Times New Roman"/>
          <w:i/>
          <w:color w:val="000000" w:themeColor="text1"/>
          <w:kern w:val="2"/>
          <w:sz w:val="24"/>
          <w:szCs w:val="24"/>
          <w:lang w:eastAsia="zh-CN"/>
        </w:rPr>
        <w:t>Orthop</w:t>
      </w:r>
      <w:proofErr w:type="spellEnd"/>
      <w:r w:rsidRPr="004F723B">
        <w:rPr>
          <w:rFonts w:ascii="Book Antiqua" w:eastAsia="等线" w:hAnsi="Book Antiqua" w:cs="Times New Roman"/>
          <w:color w:val="000000" w:themeColor="text1"/>
          <w:kern w:val="2"/>
          <w:sz w:val="24"/>
          <w:szCs w:val="24"/>
          <w:lang w:eastAsia="zh-CN"/>
        </w:rPr>
        <w:t xml:space="preserve"> 2002; </w:t>
      </w:r>
      <w:r w:rsidRPr="004F723B">
        <w:rPr>
          <w:rFonts w:ascii="Book Antiqua" w:eastAsia="等线" w:hAnsi="Book Antiqua" w:cs="Times New Roman"/>
          <w:b/>
          <w:color w:val="000000" w:themeColor="text1"/>
          <w:kern w:val="2"/>
          <w:sz w:val="24"/>
          <w:szCs w:val="24"/>
          <w:lang w:eastAsia="zh-CN"/>
        </w:rPr>
        <w:t>26</w:t>
      </w:r>
      <w:r w:rsidRPr="004F723B">
        <w:rPr>
          <w:rFonts w:ascii="Book Antiqua" w:eastAsia="等线" w:hAnsi="Book Antiqua" w:cs="Times New Roman"/>
          <w:color w:val="000000" w:themeColor="text1"/>
          <w:kern w:val="2"/>
          <w:sz w:val="24"/>
          <w:szCs w:val="24"/>
          <w:lang w:eastAsia="zh-CN"/>
        </w:rPr>
        <w:t>: 48-51 [PMID: 11954850 DOI: 10.1007/s00264-001-0316-2]</w:t>
      </w:r>
    </w:p>
    <w:p w14:paraId="56F24A0E" w14:textId="77777777" w:rsidR="00E72530" w:rsidRPr="004F723B" w:rsidRDefault="00E72530" w:rsidP="003E111C">
      <w:pPr>
        <w:autoSpaceDE/>
        <w:autoSpaceDN/>
        <w:adjustRightInd w:val="0"/>
        <w:snapToGrid w:val="0"/>
        <w:spacing w:line="360" w:lineRule="auto"/>
        <w:jc w:val="both"/>
        <w:rPr>
          <w:rFonts w:ascii="Book Antiqua" w:eastAsia="等线" w:hAnsi="Book Antiqua" w:cs="Times New Roman"/>
          <w:color w:val="000000" w:themeColor="text1"/>
          <w:kern w:val="2"/>
          <w:sz w:val="24"/>
          <w:szCs w:val="24"/>
          <w:lang w:eastAsia="zh-CN"/>
        </w:rPr>
      </w:pPr>
      <w:proofErr w:type="gramStart"/>
      <w:r w:rsidRPr="004F723B">
        <w:rPr>
          <w:rFonts w:ascii="Book Antiqua" w:eastAsia="等线" w:hAnsi="Book Antiqua" w:cs="Times New Roman"/>
          <w:color w:val="000000" w:themeColor="text1"/>
          <w:kern w:val="2"/>
          <w:sz w:val="24"/>
          <w:szCs w:val="24"/>
          <w:lang w:eastAsia="zh-CN"/>
        </w:rPr>
        <w:t xml:space="preserve">46 </w:t>
      </w:r>
      <w:r w:rsidRPr="004F723B">
        <w:rPr>
          <w:rFonts w:ascii="Book Antiqua" w:eastAsia="等线" w:hAnsi="Book Antiqua" w:cs="Times New Roman"/>
          <w:b/>
          <w:color w:val="000000" w:themeColor="text1"/>
          <w:kern w:val="2"/>
          <w:sz w:val="24"/>
          <w:szCs w:val="24"/>
          <w:lang w:eastAsia="zh-CN"/>
        </w:rPr>
        <w:t>McNabb DC</w:t>
      </w:r>
      <w:r w:rsidRPr="004F723B">
        <w:rPr>
          <w:rFonts w:ascii="Book Antiqua" w:eastAsia="等线" w:hAnsi="Book Antiqua" w:cs="Times New Roman"/>
          <w:color w:val="000000" w:themeColor="text1"/>
          <w:kern w:val="2"/>
          <w:sz w:val="24"/>
          <w:szCs w:val="24"/>
          <w:lang w:eastAsia="zh-CN"/>
        </w:rPr>
        <w:t xml:space="preserve">, Dennis DA, Jennings JM, </w:t>
      </w:r>
      <w:proofErr w:type="spellStart"/>
      <w:r w:rsidRPr="004F723B">
        <w:rPr>
          <w:rFonts w:ascii="Book Antiqua" w:eastAsia="等线" w:hAnsi="Book Antiqua" w:cs="Times New Roman"/>
          <w:color w:val="000000" w:themeColor="text1"/>
          <w:kern w:val="2"/>
          <w:sz w:val="24"/>
          <w:szCs w:val="24"/>
          <w:lang w:eastAsia="zh-CN"/>
        </w:rPr>
        <w:t>Daines</w:t>
      </w:r>
      <w:proofErr w:type="spellEnd"/>
      <w:r w:rsidRPr="004F723B">
        <w:rPr>
          <w:rFonts w:ascii="Book Antiqua" w:eastAsia="等线" w:hAnsi="Book Antiqua" w:cs="Times New Roman"/>
          <w:color w:val="000000" w:themeColor="text1"/>
          <w:kern w:val="2"/>
          <w:sz w:val="24"/>
          <w:szCs w:val="24"/>
          <w:lang w:eastAsia="zh-CN"/>
        </w:rPr>
        <w:t xml:space="preserve"> B, Laz P, Kim RH.</w:t>
      </w:r>
      <w:proofErr w:type="gramEnd"/>
      <w:r w:rsidRPr="004F723B">
        <w:rPr>
          <w:rFonts w:ascii="Book Antiqua" w:eastAsia="等线" w:hAnsi="Book Antiqua" w:cs="Times New Roman"/>
          <w:color w:val="000000" w:themeColor="text1"/>
          <w:kern w:val="2"/>
          <w:sz w:val="24"/>
          <w:szCs w:val="24"/>
          <w:lang w:eastAsia="zh-CN"/>
        </w:rPr>
        <w:t xml:space="preserve"> Implant Design and Effects on Patellofemoral Crepitus. </w:t>
      </w:r>
      <w:r w:rsidRPr="004F723B">
        <w:rPr>
          <w:rFonts w:ascii="Book Antiqua" w:eastAsia="等线" w:hAnsi="Book Antiqua" w:cs="Times New Roman"/>
          <w:i/>
          <w:color w:val="000000" w:themeColor="text1"/>
          <w:kern w:val="2"/>
          <w:sz w:val="24"/>
          <w:szCs w:val="24"/>
          <w:lang w:eastAsia="zh-CN"/>
        </w:rPr>
        <w:t>J Knee Surg</w:t>
      </w:r>
      <w:r w:rsidRPr="004F723B">
        <w:rPr>
          <w:rFonts w:ascii="Book Antiqua" w:eastAsia="等线" w:hAnsi="Book Antiqua" w:cs="Times New Roman"/>
          <w:color w:val="000000" w:themeColor="text1"/>
          <w:kern w:val="2"/>
          <w:sz w:val="24"/>
          <w:szCs w:val="24"/>
          <w:lang w:eastAsia="zh-CN"/>
        </w:rPr>
        <w:t xml:space="preserve"> 2017; </w:t>
      </w:r>
      <w:r w:rsidRPr="004F723B">
        <w:rPr>
          <w:rFonts w:ascii="Book Antiqua" w:eastAsia="等线" w:hAnsi="Book Antiqua" w:cs="Times New Roman"/>
          <w:b/>
          <w:color w:val="000000" w:themeColor="text1"/>
          <w:kern w:val="2"/>
          <w:sz w:val="24"/>
          <w:szCs w:val="24"/>
          <w:lang w:eastAsia="zh-CN"/>
        </w:rPr>
        <w:t>30</w:t>
      </w:r>
      <w:r w:rsidRPr="004F723B">
        <w:rPr>
          <w:rFonts w:ascii="Book Antiqua" w:eastAsia="等线" w:hAnsi="Book Antiqua" w:cs="Times New Roman"/>
          <w:color w:val="000000" w:themeColor="text1"/>
          <w:kern w:val="2"/>
          <w:sz w:val="24"/>
          <w:szCs w:val="24"/>
          <w:lang w:eastAsia="zh-CN"/>
        </w:rPr>
        <w:t>: 863-871 [PMID: 28114703 DOI: 10.1055/s-0036-1597976]</w:t>
      </w:r>
    </w:p>
    <w:p w14:paraId="2101BA34" w14:textId="7F6407C0" w:rsidR="009C1A93" w:rsidRPr="004F723B" w:rsidRDefault="009C1A93" w:rsidP="003E111C">
      <w:pPr>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br w:type="page"/>
      </w:r>
    </w:p>
    <w:p w14:paraId="46197DE6" w14:textId="77777777" w:rsidR="009C1A93" w:rsidRPr="004F723B" w:rsidRDefault="009C1A93" w:rsidP="009C1A93">
      <w:pPr>
        <w:adjustRightInd w:val="0"/>
        <w:snapToGrid w:val="0"/>
        <w:spacing w:line="360" w:lineRule="auto"/>
        <w:jc w:val="both"/>
        <w:rPr>
          <w:rFonts w:ascii="Book Antiqua" w:hAnsi="Book Antiqua"/>
          <w:b/>
          <w:sz w:val="24"/>
          <w:szCs w:val="24"/>
        </w:rPr>
      </w:pPr>
      <w:r w:rsidRPr="004F723B">
        <w:rPr>
          <w:rFonts w:ascii="Book Antiqua" w:hAnsi="Book Antiqua"/>
          <w:b/>
          <w:sz w:val="24"/>
          <w:szCs w:val="24"/>
        </w:rPr>
        <w:lastRenderedPageBreak/>
        <w:t>Footnotes</w:t>
      </w:r>
    </w:p>
    <w:p w14:paraId="212E1464" w14:textId="2E44AF2D" w:rsidR="009C1A93" w:rsidRPr="004F723B"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cstheme="minorBidi"/>
          <w:b/>
          <w:sz w:val="24"/>
          <w:szCs w:val="24"/>
          <w:lang w:val="hu-HU"/>
        </w:rPr>
        <w:t>Conflict-of-interest statement:</w:t>
      </w:r>
      <w:r w:rsidRPr="004F723B">
        <w:rPr>
          <w:rFonts w:ascii="Book Antiqua" w:hAnsi="Book Antiqua"/>
          <w:color w:val="000000" w:themeColor="text1"/>
          <w:sz w:val="24"/>
          <w:szCs w:val="24"/>
        </w:rPr>
        <w:t xml:space="preserve"> No potential conflicts of interest relevant to this</w:t>
      </w:r>
      <w:r w:rsidRPr="004F723B">
        <w:rPr>
          <w:rFonts w:ascii="Book Antiqua" w:hAnsi="Book Antiqua"/>
          <w:color w:val="000000" w:themeColor="text1"/>
          <w:spacing w:val="-19"/>
          <w:sz w:val="24"/>
          <w:szCs w:val="24"/>
        </w:rPr>
        <w:t xml:space="preserve"> </w:t>
      </w:r>
      <w:r w:rsidRPr="004F723B">
        <w:rPr>
          <w:rFonts w:ascii="Book Antiqua" w:hAnsi="Book Antiqua"/>
          <w:color w:val="000000" w:themeColor="text1"/>
          <w:sz w:val="24"/>
          <w:szCs w:val="24"/>
        </w:rPr>
        <w:t>article were</w:t>
      </w:r>
      <w:r w:rsidRPr="004F723B">
        <w:rPr>
          <w:rFonts w:ascii="Book Antiqua" w:hAnsi="Book Antiqua"/>
          <w:color w:val="000000" w:themeColor="text1"/>
          <w:spacing w:val="4"/>
          <w:sz w:val="24"/>
          <w:szCs w:val="24"/>
        </w:rPr>
        <w:t xml:space="preserve"> </w:t>
      </w:r>
      <w:r w:rsidRPr="004F723B">
        <w:rPr>
          <w:rFonts w:ascii="Book Antiqua" w:hAnsi="Book Antiqua"/>
          <w:color w:val="000000" w:themeColor="text1"/>
          <w:sz w:val="24"/>
          <w:szCs w:val="24"/>
        </w:rPr>
        <w:t>reported.</w:t>
      </w:r>
    </w:p>
    <w:p w14:paraId="7FD0F5F9" w14:textId="77777777" w:rsidR="009C1A93" w:rsidRPr="004F723B"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p>
    <w:p w14:paraId="5F8F0E85" w14:textId="733629DE" w:rsidR="009C1A93" w:rsidRPr="004F723B" w:rsidRDefault="009C1A93" w:rsidP="009C1A93">
      <w:pPr>
        <w:tabs>
          <w:tab w:val="left" w:pos="837"/>
          <w:tab w:val="left" w:pos="838"/>
        </w:tabs>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sz w:val="24"/>
          <w:szCs w:val="24"/>
        </w:rPr>
        <w:t>PRISMA</w:t>
      </w:r>
      <w:r w:rsidRPr="004F723B">
        <w:rPr>
          <w:rFonts w:ascii="Book Antiqua" w:hAnsi="Book Antiqua"/>
          <w:b/>
          <w:bCs/>
          <w:color w:val="000000" w:themeColor="text1"/>
          <w:spacing w:val="-11"/>
          <w:sz w:val="24"/>
          <w:szCs w:val="24"/>
        </w:rPr>
        <w:t xml:space="preserve"> </w:t>
      </w:r>
      <w:r w:rsidRPr="004F723B">
        <w:rPr>
          <w:rFonts w:ascii="Book Antiqua" w:hAnsi="Book Antiqua"/>
          <w:b/>
          <w:bCs/>
          <w:color w:val="000000" w:themeColor="text1"/>
          <w:sz w:val="24"/>
          <w:szCs w:val="24"/>
        </w:rPr>
        <w:t>2009</w:t>
      </w:r>
      <w:r w:rsidRPr="004F723B">
        <w:rPr>
          <w:rFonts w:ascii="Book Antiqua" w:hAnsi="Book Antiqua"/>
          <w:b/>
          <w:bCs/>
          <w:color w:val="000000" w:themeColor="text1"/>
          <w:spacing w:val="-11"/>
          <w:sz w:val="24"/>
          <w:szCs w:val="24"/>
        </w:rPr>
        <w:t xml:space="preserve"> </w:t>
      </w:r>
      <w:r w:rsidRPr="004F723B">
        <w:rPr>
          <w:rFonts w:ascii="Book Antiqua" w:hAnsi="Book Antiqua"/>
          <w:b/>
          <w:bCs/>
          <w:color w:val="000000" w:themeColor="text1"/>
          <w:sz w:val="24"/>
          <w:szCs w:val="24"/>
        </w:rPr>
        <w:t>Checklist</w:t>
      </w:r>
      <w:r w:rsidRPr="004F723B">
        <w:rPr>
          <w:rFonts w:ascii="Book Antiqua" w:hAnsi="Book Antiqua"/>
          <w:b/>
          <w:bCs/>
          <w:color w:val="000000" w:themeColor="text1"/>
          <w:spacing w:val="-12"/>
          <w:sz w:val="24"/>
          <w:szCs w:val="24"/>
        </w:rPr>
        <w:t xml:space="preserve"> </w:t>
      </w:r>
      <w:r w:rsidRPr="004F723B">
        <w:rPr>
          <w:rFonts w:ascii="Book Antiqua" w:hAnsi="Book Antiqua"/>
          <w:b/>
          <w:bCs/>
          <w:color w:val="000000" w:themeColor="text1"/>
          <w:sz w:val="24"/>
          <w:szCs w:val="24"/>
        </w:rPr>
        <w:t>statement</w:t>
      </w:r>
      <w:r w:rsidRPr="004F723B">
        <w:rPr>
          <w:rFonts w:ascii="Book Antiqua" w:hAnsi="Book Antiqua"/>
          <w:color w:val="000000" w:themeColor="text1"/>
          <w:sz w:val="24"/>
          <w:szCs w:val="24"/>
        </w:rPr>
        <w:t>:</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authors</w:t>
      </w:r>
      <w:r w:rsidRPr="004F723B">
        <w:rPr>
          <w:rFonts w:ascii="Book Antiqua" w:hAnsi="Book Antiqua"/>
          <w:color w:val="000000" w:themeColor="text1"/>
          <w:spacing w:val="-12"/>
          <w:sz w:val="24"/>
          <w:szCs w:val="24"/>
        </w:rPr>
        <w:t xml:space="preserve"> </w:t>
      </w:r>
      <w:r w:rsidRPr="004F723B">
        <w:rPr>
          <w:rFonts w:ascii="Book Antiqua" w:hAnsi="Book Antiqua"/>
          <w:color w:val="000000" w:themeColor="text1"/>
          <w:sz w:val="24"/>
          <w:szCs w:val="24"/>
        </w:rPr>
        <w:t>have</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read</w:t>
      </w:r>
      <w:r w:rsidRPr="004F723B">
        <w:rPr>
          <w:rFonts w:ascii="Book Antiqua" w:hAnsi="Book Antiqua"/>
          <w:color w:val="000000" w:themeColor="text1"/>
          <w:spacing w:val="-13"/>
          <w:sz w:val="24"/>
          <w:szCs w:val="24"/>
        </w:rPr>
        <w:t xml:space="preserve"> </w:t>
      </w:r>
      <w:r w:rsidRPr="004F723B">
        <w:rPr>
          <w:rFonts w:ascii="Book Antiqua" w:hAnsi="Book Antiqua"/>
          <w:color w:val="000000" w:themeColor="text1"/>
          <w:sz w:val="24"/>
          <w:szCs w:val="24"/>
        </w:rPr>
        <w:t>the</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PRISMA</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2009</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Checklist,</w:t>
      </w:r>
      <w:r w:rsidRPr="004F723B">
        <w:rPr>
          <w:rFonts w:ascii="Book Antiqua" w:hAnsi="Book Antiqua"/>
          <w:color w:val="000000" w:themeColor="text1"/>
          <w:spacing w:val="-10"/>
          <w:sz w:val="24"/>
          <w:szCs w:val="24"/>
        </w:rPr>
        <w:t xml:space="preserve"> </w:t>
      </w:r>
      <w:r w:rsidRPr="004F723B">
        <w:rPr>
          <w:rFonts w:ascii="Book Antiqua" w:hAnsi="Book Antiqua"/>
          <w:color w:val="000000" w:themeColor="text1"/>
          <w:sz w:val="24"/>
          <w:szCs w:val="24"/>
        </w:rPr>
        <w:t>and the manuscript was prepared and revised according to the PRISMA 2009</w:t>
      </w:r>
      <w:r w:rsidRPr="004F723B">
        <w:rPr>
          <w:rFonts w:ascii="Book Antiqua" w:hAnsi="Book Antiqua"/>
          <w:color w:val="000000" w:themeColor="text1"/>
          <w:spacing w:val="11"/>
          <w:sz w:val="24"/>
          <w:szCs w:val="24"/>
        </w:rPr>
        <w:t xml:space="preserve"> </w:t>
      </w:r>
      <w:r w:rsidRPr="004F723B">
        <w:rPr>
          <w:rFonts w:ascii="Book Antiqua" w:hAnsi="Book Antiqua"/>
          <w:color w:val="000000" w:themeColor="text1"/>
          <w:sz w:val="24"/>
          <w:szCs w:val="24"/>
        </w:rPr>
        <w:t>Checklist.</w:t>
      </w:r>
    </w:p>
    <w:p w14:paraId="3B8A5CDE" w14:textId="77777777" w:rsidR="00F731C4" w:rsidRPr="004F723B" w:rsidRDefault="00F731C4" w:rsidP="003E111C">
      <w:pPr>
        <w:adjustRightInd w:val="0"/>
        <w:snapToGrid w:val="0"/>
        <w:spacing w:line="360" w:lineRule="auto"/>
        <w:jc w:val="both"/>
        <w:rPr>
          <w:rFonts w:ascii="Book Antiqua" w:hAnsi="Book Antiqua"/>
          <w:color w:val="000000" w:themeColor="text1"/>
          <w:sz w:val="24"/>
          <w:szCs w:val="24"/>
        </w:rPr>
      </w:pPr>
    </w:p>
    <w:p w14:paraId="52E77D73" w14:textId="77777777" w:rsidR="009C1A93" w:rsidRPr="004F723B" w:rsidRDefault="009C1A93" w:rsidP="009C1A93">
      <w:pPr>
        <w:adjustRightInd w:val="0"/>
        <w:snapToGrid w:val="0"/>
        <w:spacing w:line="360" w:lineRule="auto"/>
        <w:jc w:val="both"/>
        <w:rPr>
          <w:rFonts w:ascii="Book Antiqua" w:hAnsi="Book Antiqua"/>
          <w:color w:val="000000"/>
          <w:sz w:val="24"/>
          <w:szCs w:val="24"/>
          <w:lang w:val="hu-HU"/>
        </w:rPr>
      </w:pPr>
      <w:bookmarkStart w:id="69" w:name="OLE_LINK856"/>
      <w:r w:rsidRPr="004F723B">
        <w:rPr>
          <w:rFonts w:ascii="Book Antiqua" w:hAnsi="Book Antiqua"/>
          <w:b/>
          <w:color w:val="000000"/>
          <w:sz w:val="24"/>
          <w:szCs w:val="24"/>
        </w:rPr>
        <w:t>Open-Access:</w:t>
      </w:r>
      <w:r w:rsidRPr="004F723B">
        <w:rPr>
          <w:rFonts w:ascii="Book Antiqua" w:hAnsi="Book Antiqua"/>
          <w:color w:val="000000"/>
          <w:sz w:val="24"/>
          <w:szCs w:val="24"/>
        </w:rPr>
        <w:t xml:space="preserve"> This article is an open-access </w:t>
      </w:r>
      <w:r w:rsidRPr="004F723B">
        <w:rPr>
          <w:rFonts w:ascii="Book Antiqua" w:hAnsi="Book Antiqua"/>
          <w:sz w:val="24"/>
          <w:szCs w:val="24"/>
        </w:rPr>
        <w:t xml:space="preserve">article that was selected </w:t>
      </w:r>
      <w:r w:rsidRPr="004F723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F723B">
        <w:rPr>
          <w:rFonts w:ascii="Book Antiqua" w:hAnsi="Book Antiqua"/>
          <w:color w:val="000000"/>
          <w:sz w:val="24"/>
          <w:szCs w:val="24"/>
        </w:rPr>
        <w:t>NonCommercial</w:t>
      </w:r>
      <w:proofErr w:type="spellEnd"/>
      <w:r w:rsidRPr="004F723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C4976C" w14:textId="77777777" w:rsidR="009C1A93" w:rsidRPr="004F723B" w:rsidRDefault="009C1A93" w:rsidP="009C1A93">
      <w:pPr>
        <w:adjustRightInd w:val="0"/>
        <w:snapToGrid w:val="0"/>
        <w:spacing w:line="360" w:lineRule="auto"/>
        <w:jc w:val="both"/>
        <w:rPr>
          <w:rFonts w:ascii="Book Antiqua" w:hAnsi="Book Antiqua"/>
          <w:color w:val="000000"/>
          <w:sz w:val="24"/>
          <w:szCs w:val="24"/>
          <w:lang w:val="hu-HU"/>
        </w:rPr>
      </w:pPr>
    </w:p>
    <w:p w14:paraId="31F1BA44" w14:textId="77777777" w:rsidR="009C1A93" w:rsidRPr="004F723B" w:rsidRDefault="009C1A93" w:rsidP="009C1A93">
      <w:pPr>
        <w:adjustRightInd w:val="0"/>
        <w:snapToGrid w:val="0"/>
        <w:spacing w:line="360" w:lineRule="auto"/>
        <w:jc w:val="both"/>
        <w:rPr>
          <w:rFonts w:ascii="Book Antiqua" w:hAnsi="Book Antiqua"/>
          <w:b/>
          <w:bCs/>
          <w:color w:val="000000"/>
          <w:sz w:val="24"/>
          <w:szCs w:val="24"/>
          <w:lang w:eastAsia="zh-CN"/>
        </w:rPr>
      </w:pPr>
      <w:r w:rsidRPr="004F723B">
        <w:rPr>
          <w:rFonts w:ascii="Book Antiqua" w:hAnsi="Book Antiqua"/>
          <w:b/>
          <w:bCs/>
          <w:color w:val="000000"/>
          <w:sz w:val="24"/>
          <w:szCs w:val="24"/>
          <w:lang w:eastAsia="pl-PL"/>
        </w:rPr>
        <w:t>Manuscript source:</w:t>
      </w:r>
      <w:r w:rsidRPr="004F723B">
        <w:rPr>
          <w:rFonts w:ascii="Book Antiqua" w:hAnsi="Book Antiqua"/>
          <w:b/>
          <w:bCs/>
          <w:color w:val="000000"/>
          <w:sz w:val="24"/>
          <w:szCs w:val="24"/>
          <w:lang w:eastAsia="zh-CN"/>
        </w:rPr>
        <w:t xml:space="preserve"> </w:t>
      </w:r>
      <w:r w:rsidRPr="004F723B">
        <w:rPr>
          <w:rFonts w:ascii="Book Antiqua" w:hAnsi="Book Antiqua"/>
          <w:bCs/>
          <w:color w:val="000000"/>
          <w:sz w:val="24"/>
          <w:szCs w:val="24"/>
          <w:lang w:eastAsia="pl-PL"/>
        </w:rPr>
        <w:t>Unsolicited manuscript</w:t>
      </w:r>
    </w:p>
    <w:bookmarkEnd w:id="69"/>
    <w:p w14:paraId="218386BD" w14:textId="77777777" w:rsidR="009C1A93" w:rsidRPr="004F723B" w:rsidRDefault="009C1A93" w:rsidP="009C1A93">
      <w:pPr>
        <w:adjustRightInd w:val="0"/>
        <w:snapToGrid w:val="0"/>
        <w:spacing w:line="360" w:lineRule="auto"/>
        <w:jc w:val="both"/>
        <w:rPr>
          <w:rFonts w:ascii="Book Antiqua" w:hAnsi="Book Antiqua"/>
          <w:b/>
          <w:kern w:val="2"/>
          <w:sz w:val="24"/>
          <w:szCs w:val="24"/>
          <w:lang w:eastAsia="zh-CN"/>
        </w:rPr>
      </w:pPr>
    </w:p>
    <w:p w14:paraId="1ADDB750" w14:textId="64F3D548" w:rsidR="009C1A93" w:rsidRPr="004F723B" w:rsidRDefault="009C1A93" w:rsidP="009C1A93">
      <w:pPr>
        <w:adjustRightInd w:val="0"/>
        <w:snapToGrid w:val="0"/>
        <w:spacing w:line="360" w:lineRule="auto"/>
        <w:jc w:val="both"/>
        <w:rPr>
          <w:rFonts w:ascii="Book Antiqua" w:hAnsi="Book Antiqua"/>
          <w:b/>
          <w:kern w:val="2"/>
          <w:sz w:val="24"/>
          <w:szCs w:val="24"/>
          <w:lang w:eastAsia="zh-CN"/>
        </w:rPr>
      </w:pPr>
      <w:r w:rsidRPr="004F723B">
        <w:rPr>
          <w:rFonts w:ascii="Book Antiqua" w:hAnsi="Book Antiqua"/>
          <w:b/>
          <w:kern w:val="2"/>
          <w:sz w:val="24"/>
          <w:szCs w:val="24"/>
          <w:lang w:eastAsia="zh-CN"/>
        </w:rPr>
        <w:t xml:space="preserve">Peer-review started: </w:t>
      </w:r>
      <w:r w:rsidR="003C68FA" w:rsidRPr="004F723B">
        <w:rPr>
          <w:rFonts w:ascii="Book Antiqua" w:hAnsi="Book Antiqua"/>
          <w:sz w:val="24"/>
          <w:szCs w:val="24"/>
        </w:rPr>
        <w:t>September</w:t>
      </w:r>
      <w:r w:rsidR="003C68FA" w:rsidRPr="004F723B">
        <w:rPr>
          <w:rFonts w:ascii="Book Antiqua" w:hAnsi="Book Antiqua"/>
          <w:kern w:val="2"/>
          <w:sz w:val="24"/>
          <w:szCs w:val="24"/>
          <w:lang w:eastAsia="zh-CN"/>
        </w:rPr>
        <w:t xml:space="preserve"> </w:t>
      </w:r>
      <w:r w:rsidRPr="004F723B">
        <w:rPr>
          <w:rFonts w:ascii="Book Antiqua" w:hAnsi="Book Antiqua"/>
          <w:kern w:val="2"/>
          <w:sz w:val="24"/>
          <w:szCs w:val="24"/>
          <w:lang w:eastAsia="zh-CN"/>
        </w:rPr>
        <w:t>2</w:t>
      </w:r>
      <w:r w:rsidR="003C68FA" w:rsidRPr="004F723B">
        <w:rPr>
          <w:rFonts w:ascii="Book Antiqua" w:hAnsi="Book Antiqua"/>
          <w:kern w:val="2"/>
          <w:sz w:val="24"/>
          <w:szCs w:val="24"/>
          <w:lang w:eastAsia="zh-CN"/>
        </w:rPr>
        <w:t>8</w:t>
      </w:r>
      <w:r w:rsidRPr="004F723B">
        <w:rPr>
          <w:rFonts w:ascii="Book Antiqua" w:hAnsi="Book Antiqua"/>
          <w:kern w:val="2"/>
          <w:sz w:val="24"/>
          <w:szCs w:val="24"/>
          <w:lang w:eastAsia="zh-CN"/>
        </w:rPr>
        <w:t>, 2019</w:t>
      </w:r>
    </w:p>
    <w:p w14:paraId="46CE38E0" w14:textId="4C1217FA" w:rsidR="009C1A93" w:rsidRPr="004F723B" w:rsidRDefault="009C1A93" w:rsidP="009C1A93">
      <w:pPr>
        <w:adjustRightInd w:val="0"/>
        <w:snapToGrid w:val="0"/>
        <w:spacing w:line="360" w:lineRule="auto"/>
        <w:jc w:val="both"/>
        <w:rPr>
          <w:rFonts w:ascii="Book Antiqua" w:hAnsi="Book Antiqua"/>
          <w:b/>
          <w:kern w:val="2"/>
          <w:sz w:val="24"/>
          <w:szCs w:val="24"/>
          <w:lang w:eastAsia="zh-CN"/>
        </w:rPr>
      </w:pPr>
      <w:r w:rsidRPr="004F723B">
        <w:rPr>
          <w:rFonts w:ascii="Book Antiqua" w:hAnsi="Book Antiqua"/>
          <w:b/>
          <w:kern w:val="2"/>
          <w:sz w:val="24"/>
          <w:szCs w:val="24"/>
          <w:lang w:eastAsia="zh-CN"/>
        </w:rPr>
        <w:t xml:space="preserve">First decision: </w:t>
      </w:r>
      <w:r w:rsidR="00C90E65" w:rsidRPr="004F723B">
        <w:rPr>
          <w:rFonts w:ascii="Book Antiqua" w:hAnsi="Book Antiqua"/>
          <w:sz w:val="24"/>
          <w:szCs w:val="24"/>
        </w:rPr>
        <w:t>December</w:t>
      </w:r>
      <w:r w:rsidR="00C90E65" w:rsidRPr="004F723B">
        <w:rPr>
          <w:rFonts w:ascii="Book Antiqua" w:hAnsi="Book Antiqua"/>
          <w:kern w:val="2"/>
          <w:sz w:val="24"/>
          <w:szCs w:val="24"/>
          <w:lang w:eastAsia="zh-CN"/>
        </w:rPr>
        <w:t xml:space="preserve"> </w:t>
      </w:r>
      <w:r w:rsidRPr="004F723B">
        <w:rPr>
          <w:rFonts w:ascii="Book Antiqua" w:hAnsi="Book Antiqua"/>
          <w:kern w:val="2"/>
          <w:sz w:val="24"/>
          <w:szCs w:val="24"/>
          <w:lang w:eastAsia="zh-CN"/>
        </w:rPr>
        <w:t>24, 2019</w:t>
      </w:r>
    </w:p>
    <w:p w14:paraId="7068C7C8" w14:textId="1E3DC21E" w:rsidR="009C1A93" w:rsidRPr="004F723B" w:rsidRDefault="009C1A93" w:rsidP="009C1A93">
      <w:pPr>
        <w:adjustRightInd w:val="0"/>
        <w:snapToGrid w:val="0"/>
        <w:spacing w:line="360" w:lineRule="auto"/>
        <w:jc w:val="both"/>
        <w:rPr>
          <w:rFonts w:ascii="Book Antiqua" w:eastAsiaTheme="minorEastAsia" w:hAnsi="Book Antiqua"/>
          <w:b/>
          <w:kern w:val="2"/>
          <w:sz w:val="24"/>
          <w:szCs w:val="24"/>
          <w:lang w:eastAsia="zh-CN"/>
        </w:rPr>
      </w:pPr>
      <w:r w:rsidRPr="004F723B">
        <w:rPr>
          <w:rFonts w:ascii="Book Antiqua" w:hAnsi="Book Antiqua"/>
          <w:b/>
          <w:kern w:val="2"/>
          <w:sz w:val="24"/>
          <w:szCs w:val="24"/>
          <w:lang w:eastAsia="zh-CN"/>
        </w:rPr>
        <w:t>Article in press:</w:t>
      </w:r>
      <w:r w:rsidR="00E5629D" w:rsidRPr="004F723B">
        <w:rPr>
          <w:rFonts w:ascii="Book Antiqua" w:eastAsiaTheme="minorEastAsia" w:hAnsi="Book Antiqua" w:hint="eastAsia"/>
          <w:b/>
          <w:kern w:val="2"/>
          <w:sz w:val="24"/>
          <w:szCs w:val="24"/>
          <w:lang w:eastAsia="zh-CN"/>
        </w:rPr>
        <w:t xml:space="preserve"> </w:t>
      </w:r>
      <w:r w:rsidR="00E5629D" w:rsidRPr="004F723B">
        <w:rPr>
          <w:rFonts w:ascii="Book Antiqua" w:hAnsi="Book Antiqua"/>
          <w:sz w:val="24"/>
          <w:szCs w:val="24"/>
        </w:rPr>
        <w:t>January 19, 2020</w:t>
      </w:r>
    </w:p>
    <w:p w14:paraId="7EC53EC3" w14:textId="77777777" w:rsidR="009C1A93" w:rsidRPr="004F723B" w:rsidRDefault="009C1A93" w:rsidP="009C1A93">
      <w:pPr>
        <w:adjustRightInd w:val="0"/>
        <w:snapToGrid w:val="0"/>
        <w:spacing w:line="360" w:lineRule="auto"/>
        <w:jc w:val="both"/>
        <w:rPr>
          <w:rFonts w:ascii="Book Antiqua" w:hAnsi="Book Antiqua" w:cstheme="minorHAnsi"/>
          <w:b/>
          <w:sz w:val="24"/>
          <w:szCs w:val="24"/>
          <w:lang w:val="hu-HU"/>
        </w:rPr>
      </w:pPr>
    </w:p>
    <w:p w14:paraId="7005A976" w14:textId="06BFD6C4" w:rsidR="009C1A93" w:rsidRPr="004F723B" w:rsidRDefault="009C1A93" w:rsidP="009C1A93">
      <w:pPr>
        <w:adjustRightInd w:val="0"/>
        <w:snapToGrid w:val="0"/>
        <w:spacing w:line="360" w:lineRule="auto"/>
        <w:jc w:val="both"/>
        <w:rPr>
          <w:rFonts w:ascii="Book Antiqua" w:eastAsia="微软雅黑" w:hAnsi="Book Antiqua" w:cs="宋体"/>
          <w:sz w:val="24"/>
          <w:szCs w:val="24"/>
          <w:lang w:eastAsia="zh-CN"/>
        </w:rPr>
      </w:pPr>
      <w:r w:rsidRPr="004F723B">
        <w:rPr>
          <w:rFonts w:ascii="Book Antiqua" w:hAnsi="Book Antiqua" w:cs="宋体"/>
          <w:b/>
          <w:sz w:val="24"/>
          <w:szCs w:val="24"/>
          <w:lang w:eastAsia="zh-CN"/>
        </w:rPr>
        <w:t xml:space="preserve">Specialty type: </w:t>
      </w:r>
      <w:r w:rsidR="00243FC1" w:rsidRPr="004F723B">
        <w:rPr>
          <w:rFonts w:ascii="Book Antiqua" w:eastAsia="微软雅黑" w:hAnsi="Book Antiqua" w:cs="宋体"/>
          <w:sz w:val="24"/>
          <w:szCs w:val="24"/>
          <w:lang w:eastAsia="zh-CN"/>
        </w:rPr>
        <w:t>Orthopedics</w:t>
      </w:r>
    </w:p>
    <w:p w14:paraId="2442FFFE" w14:textId="36A3FA91" w:rsidR="009C1A93" w:rsidRPr="004F723B" w:rsidRDefault="009C1A93" w:rsidP="009C1A93">
      <w:pPr>
        <w:adjustRightInd w:val="0"/>
        <w:snapToGrid w:val="0"/>
        <w:spacing w:line="360" w:lineRule="auto"/>
        <w:jc w:val="both"/>
        <w:rPr>
          <w:rFonts w:ascii="Book Antiqua" w:hAnsi="Book Antiqua" w:cs="宋体"/>
          <w:sz w:val="24"/>
          <w:szCs w:val="24"/>
          <w:lang w:eastAsia="zh-CN"/>
        </w:rPr>
      </w:pPr>
      <w:r w:rsidRPr="004F723B">
        <w:rPr>
          <w:rFonts w:ascii="Book Antiqua" w:hAnsi="Book Antiqua" w:cs="宋体"/>
          <w:b/>
          <w:sz w:val="24"/>
          <w:szCs w:val="24"/>
          <w:lang w:eastAsia="zh-CN"/>
        </w:rPr>
        <w:t xml:space="preserve">Country of origin: </w:t>
      </w:r>
      <w:r w:rsidR="00CE2EEA" w:rsidRPr="004F723B">
        <w:rPr>
          <w:rFonts w:ascii="Book Antiqua" w:hAnsi="Book Antiqua" w:cs="宋体"/>
          <w:sz w:val="24"/>
          <w:szCs w:val="24"/>
          <w:lang w:eastAsia="zh-CN"/>
        </w:rPr>
        <w:t>United States</w:t>
      </w:r>
    </w:p>
    <w:p w14:paraId="39636AF2" w14:textId="77777777" w:rsidR="009C1A93" w:rsidRPr="004F723B" w:rsidRDefault="009C1A93" w:rsidP="009C1A93">
      <w:pPr>
        <w:adjustRightInd w:val="0"/>
        <w:snapToGrid w:val="0"/>
        <w:spacing w:line="360" w:lineRule="auto"/>
        <w:jc w:val="both"/>
        <w:rPr>
          <w:rFonts w:ascii="Book Antiqua" w:hAnsi="Book Antiqua" w:cs="宋体"/>
          <w:b/>
          <w:sz w:val="24"/>
          <w:szCs w:val="24"/>
          <w:lang w:eastAsia="zh-CN"/>
        </w:rPr>
      </w:pPr>
      <w:r w:rsidRPr="004F723B">
        <w:rPr>
          <w:rFonts w:ascii="Book Antiqua" w:hAnsi="Book Antiqua" w:cs="宋体"/>
          <w:b/>
          <w:sz w:val="24"/>
          <w:szCs w:val="24"/>
          <w:lang w:eastAsia="zh-CN"/>
        </w:rPr>
        <w:t>Peer-review report classification</w:t>
      </w:r>
    </w:p>
    <w:p w14:paraId="360A9E2E" w14:textId="77777777" w:rsidR="009C1A93" w:rsidRPr="004F723B" w:rsidRDefault="009C1A93" w:rsidP="009C1A93">
      <w:pPr>
        <w:adjustRightInd w:val="0"/>
        <w:snapToGrid w:val="0"/>
        <w:spacing w:line="360" w:lineRule="auto"/>
        <w:jc w:val="both"/>
        <w:rPr>
          <w:rFonts w:ascii="Book Antiqua" w:hAnsi="Book Antiqua" w:cs="宋体"/>
          <w:sz w:val="24"/>
          <w:szCs w:val="24"/>
          <w:lang w:eastAsia="zh-CN"/>
        </w:rPr>
      </w:pPr>
      <w:r w:rsidRPr="004F723B">
        <w:rPr>
          <w:rFonts w:ascii="Book Antiqua" w:hAnsi="Book Antiqua" w:cs="宋体"/>
          <w:sz w:val="24"/>
          <w:szCs w:val="24"/>
          <w:lang w:eastAsia="zh-CN"/>
        </w:rPr>
        <w:t>Grade </w:t>
      </w:r>
      <w:proofErr w:type="gramStart"/>
      <w:r w:rsidRPr="004F723B">
        <w:rPr>
          <w:rFonts w:ascii="Book Antiqua" w:hAnsi="Book Antiqua" w:cs="宋体"/>
          <w:sz w:val="24"/>
          <w:szCs w:val="24"/>
          <w:lang w:eastAsia="zh-CN"/>
        </w:rPr>
        <w:t>A</w:t>
      </w:r>
      <w:proofErr w:type="gramEnd"/>
      <w:r w:rsidRPr="004F723B">
        <w:rPr>
          <w:rFonts w:ascii="Book Antiqua" w:hAnsi="Book Antiqua" w:cs="宋体"/>
          <w:sz w:val="24"/>
          <w:szCs w:val="24"/>
          <w:lang w:eastAsia="zh-CN"/>
        </w:rPr>
        <w:t> (Excellent): A</w:t>
      </w:r>
    </w:p>
    <w:p w14:paraId="50632380" w14:textId="772E29DA" w:rsidR="009C1A93" w:rsidRPr="004F723B" w:rsidRDefault="009C1A93" w:rsidP="009C1A93">
      <w:pPr>
        <w:adjustRightInd w:val="0"/>
        <w:snapToGrid w:val="0"/>
        <w:spacing w:line="360" w:lineRule="auto"/>
        <w:jc w:val="both"/>
        <w:rPr>
          <w:rFonts w:ascii="Book Antiqua" w:hAnsi="Book Antiqua" w:cs="宋体"/>
          <w:sz w:val="24"/>
          <w:szCs w:val="24"/>
          <w:lang w:eastAsia="zh-CN"/>
        </w:rPr>
      </w:pPr>
      <w:r w:rsidRPr="004F723B">
        <w:rPr>
          <w:rFonts w:ascii="Book Antiqua" w:hAnsi="Book Antiqua" w:cs="宋体"/>
          <w:sz w:val="24"/>
          <w:szCs w:val="24"/>
          <w:lang w:eastAsia="zh-CN"/>
        </w:rPr>
        <w:t xml:space="preserve">Grade B (Very good): </w:t>
      </w:r>
      <w:r w:rsidR="00B03A07" w:rsidRPr="004F723B">
        <w:rPr>
          <w:rFonts w:ascii="Book Antiqua" w:hAnsi="Book Antiqua" w:cs="宋体"/>
          <w:sz w:val="24"/>
          <w:szCs w:val="24"/>
          <w:lang w:eastAsia="zh-CN"/>
        </w:rPr>
        <w:t>B</w:t>
      </w:r>
    </w:p>
    <w:p w14:paraId="0655C8B5" w14:textId="1BECDCF9" w:rsidR="009C1A93" w:rsidRPr="004F723B" w:rsidRDefault="009C1A93" w:rsidP="009C1A93">
      <w:pPr>
        <w:adjustRightInd w:val="0"/>
        <w:snapToGrid w:val="0"/>
        <w:spacing w:line="360" w:lineRule="auto"/>
        <w:jc w:val="both"/>
        <w:rPr>
          <w:rFonts w:ascii="Book Antiqua" w:hAnsi="Book Antiqua" w:cs="宋体"/>
          <w:sz w:val="24"/>
          <w:szCs w:val="24"/>
          <w:lang w:eastAsia="zh-CN"/>
        </w:rPr>
      </w:pPr>
      <w:r w:rsidRPr="004F723B">
        <w:rPr>
          <w:rFonts w:ascii="Book Antiqua" w:hAnsi="Book Antiqua" w:cs="宋体"/>
          <w:sz w:val="24"/>
          <w:szCs w:val="24"/>
          <w:lang w:eastAsia="zh-CN"/>
        </w:rPr>
        <w:t xml:space="preserve">Grade C (Good): </w:t>
      </w:r>
      <w:r w:rsidR="00B03A07" w:rsidRPr="004F723B">
        <w:rPr>
          <w:rFonts w:ascii="Book Antiqua" w:hAnsi="Book Antiqua" w:cs="宋体"/>
          <w:sz w:val="24"/>
          <w:szCs w:val="24"/>
          <w:lang w:eastAsia="zh-CN"/>
        </w:rPr>
        <w:t>0</w:t>
      </w:r>
    </w:p>
    <w:p w14:paraId="24018E1D" w14:textId="420D6EAB" w:rsidR="009C1A93" w:rsidRPr="004F723B" w:rsidRDefault="009C1A93" w:rsidP="009C1A93">
      <w:pPr>
        <w:adjustRightInd w:val="0"/>
        <w:snapToGrid w:val="0"/>
        <w:spacing w:line="360" w:lineRule="auto"/>
        <w:jc w:val="both"/>
        <w:rPr>
          <w:rFonts w:ascii="Book Antiqua" w:hAnsi="Book Antiqua" w:cs="宋体"/>
          <w:sz w:val="24"/>
          <w:szCs w:val="24"/>
          <w:lang w:eastAsia="zh-CN"/>
        </w:rPr>
      </w:pPr>
      <w:r w:rsidRPr="004F723B">
        <w:rPr>
          <w:rFonts w:ascii="Book Antiqua" w:hAnsi="Book Antiqua" w:cs="宋体"/>
          <w:sz w:val="24"/>
          <w:szCs w:val="24"/>
          <w:lang w:eastAsia="zh-CN"/>
        </w:rPr>
        <w:t xml:space="preserve">Grade D (Fair): </w:t>
      </w:r>
      <w:r w:rsidR="00B03A07" w:rsidRPr="004F723B">
        <w:rPr>
          <w:rFonts w:ascii="Book Antiqua" w:hAnsi="Book Antiqua" w:cs="宋体"/>
          <w:sz w:val="24"/>
          <w:szCs w:val="24"/>
          <w:lang w:eastAsia="zh-CN"/>
        </w:rPr>
        <w:t>D</w:t>
      </w:r>
    </w:p>
    <w:p w14:paraId="6AB5B783" w14:textId="77777777" w:rsidR="009C1A93" w:rsidRPr="004F723B" w:rsidRDefault="009C1A93" w:rsidP="009C1A93">
      <w:pPr>
        <w:adjustRightInd w:val="0"/>
        <w:snapToGrid w:val="0"/>
        <w:spacing w:line="360" w:lineRule="auto"/>
        <w:jc w:val="both"/>
        <w:rPr>
          <w:rFonts w:ascii="Book Antiqua" w:eastAsia="等线" w:hAnsi="Book Antiqua"/>
          <w:kern w:val="2"/>
          <w:sz w:val="24"/>
          <w:szCs w:val="24"/>
          <w:lang w:val="hu-HU" w:eastAsia="zh-CN"/>
        </w:rPr>
      </w:pPr>
      <w:r w:rsidRPr="004F723B">
        <w:rPr>
          <w:rFonts w:ascii="Book Antiqua" w:hAnsi="Book Antiqua" w:cs="宋体"/>
          <w:sz w:val="24"/>
          <w:szCs w:val="24"/>
          <w:lang w:eastAsia="zh-CN"/>
        </w:rPr>
        <w:t>Grade E (Poor): 0</w:t>
      </w:r>
    </w:p>
    <w:p w14:paraId="584E19A5" w14:textId="77777777" w:rsidR="009C1A93" w:rsidRPr="004F723B" w:rsidRDefault="009C1A93" w:rsidP="009C1A93">
      <w:pPr>
        <w:adjustRightInd w:val="0"/>
        <w:snapToGrid w:val="0"/>
        <w:spacing w:line="360" w:lineRule="auto"/>
        <w:jc w:val="both"/>
        <w:rPr>
          <w:rFonts w:ascii="Book Antiqua" w:eastAsia="等线" w:hAnsi="Book Antiqua"/>
          <w:kern w:val="2"/>
          <w:sz w:val="24"/>
          <w:szCs w:val="24"/>
          <w:lang w:eastAsia="zh-CN"/>
        </w:rPr>
      </w:pPr>
    </w:p>
    <w:p w14:paraId="473AAED9" w14:textId="60ABC8F8" w:rsidR="009C1A93" w:rsidRPr="004F723B" w:rsidRDefault="009C1A93" w:rsidP="009C1A93">
      <w:pPr>
        <w:adjustRightInd w:val="0"/>
        <w:snapToGrid w:val="0"/>
        <w:spacing w:line="360" w:lineRule="auto"/>
        <w:ind w:right="240"/>
        <w:jc w:val="both"/>
        <w:rPr>
          <w:rFonts w:ascii="Book Antiqua" w:eastAsiaTheme="minorEastAsia" w:hAnsi="Book Antiqua"/>
          <w:b/>
          <w:bCs/>
          <w:color w:val="000000"/>
          <w:kern w:val="2"/>
          <w:sz w:val="24"/>
          <w:szCs w:val="24"/>
          <w:lang w:eastAsia="zh-CN"/>
        </w:rPr>
      </w:pPr>
      <w:bookmarkStart w:id="70" w:name="OLE_LINK139"/>
      <w:bookmarkStart w:id="71" w:name="OLE_LINK140"/>
      <w:r w:rsidRPr="004F723B">
        <w:rPr>
          <w:rFonts w:ascii="Book Antiqua" w:hAnsi="Book Antiqua"/>
          <w:b/>
          <w:bCs/>
          <w:color w:val="000000"/>
          <w:kern w:val="2"/>
          <w:sz w:val="24"/>
          <w:szCs w:val="24"/>
          <w:lang w:eastAsia="zh-CN"/>
        </w:rPr>
        <w:t>P-Reviewer:</w:t>
      </w:r>
      <w:r w:rsidRPr="004F723B">
        <w:rPr>
          <w:rFonts w:ascii="Book Antiqua" w:hAnsi="Book Antiqua"/>
          <w:bCs/>
          <w:color w:val="000000"/>
          <w:kern w:val="2"/>
          <w:sz w:val="24"/>
          <w:szCs w:val="24"/>
          <w:lang w:eastAsia="zh-CN"/>
        </w:rPr>
        <w:t xml:space="preserve"> </w:t>
      </w:r>
      <w:proofErr w:type="spellStart"/>
      <w:r w:rsidR="001472CF" w:rsidRPr="004F723B">
        <w:rPr>
          <w:rFonts w:ascii="Book Antiqua" w:hAnsi="Book Antiqua"/>
          <w:bCs/>
          <w:color w:val="000000"/>
          <w:kern w:val="2"/>
          <w:sz w:val="24"/>
          <w:szCs w:val="24"/>
          <w:lang w:eastAsia="zh-CN"/>
        </w:rPr>
        <w:t>Emara</w:t>
      </w:r>
      <w:proofErr w:type="spellEnd"/>
      <w:r w:rsidR="001472CF" w:rsidRPr="004F723B">
        <w:rPr>
          <w:rFonts w:ascii="Book Antiqua" w:hAnsi="Book Antiqua"/>
          <w:bCs/>
          <w:color w:val="000000"/>
          <w:kern w:val="2"/>
          <w:sz w:val="24"/>
          <w:szCs w:val="24"/>
          <w:lang w:eastAsia="zh-CN"/>
        </w:rPr>
        <w:t xml:space="preserve"> KM, </w:t>
      </w:r>
      <w:proofErr w:type="spellStart"/>
      <w:r w:rsidR="001472CF" w:rsidRPr="004F723B">
        <w:rPr>
          <w:rFonts w:ascii="Book Antiqua" w:hAnsi="Book Antiqua"/>
          <w:bCs/>
          <w:color w:val="000000"/>
          <w:kern w:val="2"/>
          <w:sz w:val="24"/>
          <w:szCs w:val="24"/>
          <w:lang w:eastAsia="zh-CN"/>
        </w:rPr>
        <w:t>Tangtrakulwanich</w:t>
      </w:r>
      <w:proofErr w:type="spellEnd"/>
      <w:r w:rsidR="001472CF" w:rsidRPr="004F723B">
        <w:rPr>
          <w:rFonts w:ascii="Book Antiqua" w:hAnsi="Book Antiqua"/>
          <w:bCs/>
          <w:color w:val="000000"/>
          <w:kern w:val="2"/>
          <w:sz w:val="24"/>
          <w:szCs w:val="24"/>
          <w:lang w:eastAsia="zh-CN"/>
        </w:rPr>
        <w:t xml:space="preserve"> B</w:t>
      </w:r>
      <w:r w:rsidRPr="004F723B">
        <w:rPr>
          <w:rFonts w:ascii="Book Antiqua" w:hAnsi="Book Antiqua"/>
          <w:bCs/>
          <w:color w:val="000000"/>
          <w:kern w:val="2"/>
          <w:sz w:val="24"/>
          <w:szCs w:val="24"/>
          <w:lang w:eastAsia="zh-CN"/>
        </w:rPr>
        <w:t xml:space="preserve"> </w:t>
      </w:r>
      <w:r w:rsidRPr="004F723B">
        <w:rPr>
          <w:rFonts w:ascii="Book Antiqua" w:hAnsi="Book Antiqua"/>
          <w:b/>
          <w:bCs/>
          <w:color w:val="000000"/>
          <w:kern w:val="2"/>
          <w:sz w:val="24"/>
          <w:szCs w:val="24"/>
          <w:lang w:eastAsia="zh-CN"/>
        </w:rPr>
        <w:t>S-Editor:</w:t>
      </w:r>
      <w:r w:rsidRPr="004F723B">
        <w:rPr>
          <w:rFonts w:ascii="Book Antiqua" w:hAnsi="Book Antiqua"/>
          <w:color w:val="000000"/>
          <w:kern w:val="2"/>
          <w:sz w:val="24"/>
          <w:szCs w:val="24"/>
          <w:lang w:eastAsia="zh-CN"/>
        </w:rPr>
        <w:t xml:space="preserve"> </w:t>
      </w:r>
      <w:r w:rsidR="001472CF" w:rsidRPr="004F723B">
        <w:rPr>
          <w:rFonts w:ascii="Book Antiqua" w:hAnsi="Book Antiqua"/>
          <w:color w:val="000000"/>
          <w:kern w:val="2"/>
          <w:sz w:val="24"/>
          <w:szCs w:val="24"/>
          <w:lang w:eastAsia="zh-CN"/>
        </w:rPr>
        <w:t>Ma YJ</w:t>
      </w:r>
      <w:r w:rsidRPr="004F723B">
        <w:rPr>
          <w:rFonts w:ascii="Book Antiqua" w:hAnsi="Book Antiqua"/>
          <w:color w:val="000000"/>
          <w:kern w:val="2"/>
          <w:sz w:val="24"/>
          <w:szCs w:val="24"/>
          <w:lang w:eastAsia="zh-CN"/>
        </w:rPr>
        <w:t xml:space="preserve"> </w:t>
      </w:r>
      <w:r w:rsidRPr="004F723B">
        <w:rPr>
          <w:rFonts w:ascii="Book Antiqua" w:hAnsi="Book Antiqua"/>
          <w:b/>
          <w:bCs/>
          <w:color w:val="000000"/>
          <w:kern w:val="2"/>
          <w:sz w:val="24"/>
          <w:szCs w:val="24"/>
          <w:lang w:eastAsia="zh-CN"/>
        </w:rPr>
        <w:t>L-Editor:</w:t>
      </w:r>
      <w:r w:rsidR="00672B13" w:rsidRPr="004F723B">
        <w:rPr>
          <w:rFonts w:ascii="Book Antiqua" w:eastAsiaTheme="minorEastAsia" w:hAnsi="Book Antiqua" w:hint="eastAsia"/>
          <w:b/>
          <w:bCs/>
          <w:color w:val="000000"/>
          <w:kern w:val="2"/>
          <w:sz w:val="24"/>
          <w:szCs w:val="24"/>
          <w:lang w:eastAsia="zh-CN"/>
        </w:rPr>
        <w:t xml:space="preserve"> </w:t>
      </w:r>
      <w:r w:rsidR="00672B13" w:rsidRPr="004F723B">
        <w:rPr>
          <w:rFonts w:ascii="Book Antiqua" w:eastAsiaTheme="minorEastAsia" w:hAnsi="Book Antiqua" w:hint="eastAsia"/>
          <w:bCs/>
          <w:color w:val="000000"/>
          <w:kern w:val="2"/>
          <w:sz w:val="24"/>
          <w:szCs w:val="24"/>
          <w:lang w:eastAsia="zh-CN"/>
        </w:rPr>
        <w:t>A</w:t>
      </w:r>
      <w:r w:rsidRPr="004F723B">
        <w:rPr>
          <w:rFonts w:ascii="Book Antiqua" w:hAnsi="Book Antiqua"/>
          <w:color w:val="000000"/>
          <w:kern w:val="2"/>
          <w:sz w:val="24"/>
          <w:szCs w:val="24"/>
          <w:lang w:eastAsia="zh-CN"/>
        </w:rPr>
        <w:t xml:space="preserve"> </w:t>
      </w:r>
      <w:r w:rsidRPr="004F723B">
        <w:rPr>
          <w:rFonts w:ascii="Book Antiqua" w:hAnsi="Book Antiqua"/>
          <w:b/>
          <w:bCs/>
          <w:color w:val="000000"/>
          <w:kern w:val="2"/>
          <w:sz w:val="24"/>
          <w:szCs w:val="24"/>
          <w:lang w:eastAsia="zh-CN"/>
        </w:rPr>
        <w:t>E-Editor:</w:t>
      </w:r>
      <w:r w:rsidR="00672B13" w:rsidRPr="004F723B">
        <w:rPr>
          <w:rFonts w:ascii="Book Antiqua" w:eastAsiaTheme="minorEastAsia" w:hAnsi="Book Antiqua" w:hint="eastAsia"/>
          <w:b/>
          <w:bCs/>
          <w:color w:val="000000"/>
          <w:kern w:val="2"/>
          <w:sz w:val="24"/>
          <w:szCs w:val="24"/>
          <w:lang w:eastAsia="zh-CN"/>
        </w:rPr>
        <w:t xml:space="preserve"> </w:t>
      </w:r>
      <w:r w:rsidR="00672B13" w:rsidRPr="004F723B">
        <w:rPr>
          <w:rFonts w:ascii="Book Antiqua" w:eastAsiaTheme="minorEastAsia" w:hAnsi="Book Antiqua" w:hint="eastAsia"/>
          <w:bCs/>
          <w:color w:val="000000"/>
          <w:kern w:val="2"/>
          <w:sz w:val="24"/>
          <w:szCs w:val="24"/>
          <w:lang w:eastAsia="zh-CN"/>
        </w:rPr>
        <w:t>Liu MY</w:t>
      </w:r>
    </w:p>
    <w:bookmarkEnd w:id="70"/>
    <w:bookmarkEnd w:id="71"/>
    <w:p w14:paraId="6F37F097" w14:textId="77777777" w:rsidR="003E2E9E" w:rsidRPr="004F723B" w:rsidRDefault="003E2E9E" w:rsidP="003E111C">
      <w:pPr>
        <w:adjustRightInd w:val="0"/>
        <w:snapToGrid w:val="0"/>
        <w:spacing w:line="360" w:lineRule="auto"/>
        <w:jc w:val="both"/>
        <w:rPr>
          <w:rFonts w:ascii="Book Antiqua" w:hAnsi="Book Antiqua"/>
          <w:color w:val="000000" w:themeColor="text1"/>
          <w:sz w:val="24"/>
          <w:szCs w:val="24"/>
        </w:rPr>
      </w:pPr>
    </w:p>
    <w:p w14:paraId="6FBA2180" w14:textId="77777777" w:rsidR="009C1A93" w:rsidRPr="004F723B" w:rsidRDefault="009C1A93" w:rsidP="003E111C">
      <w:pPr>
        <w:adjustRightInd w:val="0"/>
        <w:snapToGrid w:val="0"/>
        <w:spacing w:line="360" w:lineRule="auto"/>
        <w:jc w:val="both"/>
        <w:rPr>
          <w:rFonts w:ascii="Book Antiqua" w:hAnsi="Book Antiqua"/>
          <w:color w:val="000000" w:themeColor="text1"/>
          <w:sz w:val="24"/>
          <w:szCs w:val="24"/>
        </w:rPr>
      </w:pPr>
    </w:p>
    <w:p w14:paraId="771BC33C" w14:textId="5015CF2F" w:rsidR="009C1A93" w:rsidRPr="004F723B" w:rsidRDefault="009C1A93" w:rsidP="003E111C">
      <w:pPr>
        <w:adjustRightInd w:val="0"/>
        <w:snapToGrid w:val="0"/>
        <w:spacing w:line="360" w:lineRule="auto"/>
        <w:jc w:val="both"/>
        <w:rPr>
          <w:rFonts w:ascii="Book Antiqua" w:hAnsi="Book Antiqua"/>
          <w:color w:val="000000" w:themeColor="text1"/>
          <w:sz w:val="24"/>
          <w:szCs w:val="24"/>
        </w:rPr>
        <w:sectPr w:rsidR="009C1A93" w:rsidRPr="004F723B" w:rsidSect="0047138F">
          <w:pgSz w:w="12240" w:h="15840"/>
          <w:pgMar w:top="1380" w:right="700" w:bottom="980" w:left="960" w:header="0" w:footer="789" w:gutter="0"/>
          <w:cols w:space="720"/>
          <w:docGrid w:linePitch="299"/>
        </w:sectPr>
      </w:pPr>
    </w:p>
    <w:p w14:paraId="56E95D18" w14:textId="7264CD86" w:rsidR="00306FF5" w:rsidRPr="004F723B" w:rsidRDefault="00306FF5" w:rsidP="00306FF5">
      <w:pPr>
        <w:adjustRightInd w:val="0"/>
        <w:snapToGrid w:val="0"/>
        <w:spacing w:line="360" w:lineRule="auto"/>
        <w:jc w:val="both"/>
        <w:rPr>
          <w:rFonts w:ascii="Book Antiqua" w:hAnsi="Book Antiqua"/>
          <w:b/>
          <w:sz w:val="24"/>
          <w:szCs w:val="24"/>
        </w:rPr>
      </w:pPr>
      <w:r w:rsidRPr="004F723B">
        <w:rPr>
          <w:rFonts w:ascii="Book Antiqua" w:hAnsi="Book Antiqua"/>
          <w:b/>
          <w:sz w:val="24"/>
          <w:szCs w:val="24"/>
        </w:rPr>
        <w:lastRenderedPageBreak/>
        <w:t>Figure Legends</w:t>
      </w:r>
    </w:p>
    <w:p w14:paraId="0CD45DDB" w14:textId="77777777" w:rsidR="00591CB9" w:rsidRPr="004F723B" w:rsidRDefault="00591CB9" w:rsidP="00591CB9">
      <w:pPr>
        <w:pStyle w:val="1"/>
        <w:tabs>
          <w:tab w:val="left" w:pos="831"/>
        </w:tabs>
        <w:adjustRightInd w:val="0"/>
        <w:snapToGrid w:val="0"/>
        <w:spacing w:before="0" w:line="360" w:lineRule="auto"/>
        <w:ind w:left="0" w:firstLine="0"/>
        <w:jc w:val="both"/>
        <w:rPr>
          <w:rFonts w:ascii="Book Antiqua" w:hAnsi="Book Antiqua"/>
          <w:color w:val="000000" w:themeColor="text1"/>
        </w:rPr>
      </w:pPr>
      <w:r w:rsidRPr="004F723B">
        <w:rPr>
          <w:rFonts w:ascii="Book Antiqua" w:hAnsi="Book Antiqua"/>
          <w:noProof/>
          <w:lang w:eastAsia="zh-CN"/>
        </w:rPr>
        <w:drawing>
          <wp:inline distT="0" distB="0" distL="0" distR="0" wp14:anchorId="58B3C4DA" wp14:editId="0393CC85">
            <wp:extent cx="6295238" cy="4476190"/>
            <wp:effectExtent l="0" t="0" r="0" b="635"/>
            <wp:docPr id="1" name="图片 1" descr="图片包含 游戏机, 文字,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5238" cy="4476190"/>
                    </a:xfrm>
                    <a:prstGeom prst="rect">
                      <a:avLst/>
                    </a:prstGeom>
                  </pic:spPr>
                </pic:pic>
              </a:graphicData>
            </a:graphic>
          </wp:inline>
        </w:drawing>
      </w:r>
    </w:p>
    <w:p w14:paraId="4A216124"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p>
    <w:p w14:paraId="7D987FF6" w14:textId="77777777" w:rsidR="00591CB9" w:rsidRPr="004F723B" w:rsidRDefault="00591CB9" w:rsidP="00591CB9">
      <w:pPr>
        <w:pStyle w:val="1"/>
        <w:tabs>
          <w:tab w:val="left" w:pos="831"/>
        </w:tabs>
        <w:adjustRightInd w:val="0"/>
        <w:snapToGrid w:val="0"/>
        <w:spacing w:before="0" w:line="360" w:lineRule="auto"/>
        <w:ind w:left="0" w:firstLine="0"/>
        <w:jc w:val="both"/>
        <w:rPr>
          <w:rFonts w:ascii="Book Antiqua" w:hAnsi="Book Antiqua"/>
          <w:color w:val="000000" w:themeColor="text1"/>
        </w:rPr>
      </w:pPr>
      <w:r w:rsidRPr="004F723B">
        <w:rPr>
          <w:rFonts w:ascii="Book Antiqua" w:hAnsi="Book Antiqua"/>
          <w:color w:val="000000" w:themeColor="text1"/>
        </w:rPr>
        <w:t xml:space="preserve">Figure </w:t>
      </w:r>
      <w:r w:rsidRPr="004F723B">
        <w:rPr>
          <w:rFonts w:ascii="Book Antiqua" w:hAnsi="Book Antiqua"/>
          <w:color w:val="000000" w:themeColor="text1"/>
          <w:spacing w:val="-3"/>
        </w:rPr>
        <w:t xml:space="preserve">1 </w:t>
      </w:r>
      <w:r w:rsidRPr="004F723B">
        <w:rPr>
          <w:rFonts w:ascii="Book Antiqua" w:hAnsi="Book Antiqua"/>
          <w:color w:val="000000" w:themeColor="text1"/>
        </w:rPr>
        <w:t>PRISMA flowchart of the systematic</w:t>
      </w:r>
      <w:r w:rsidRPr="004F723B">
        <w:rPr>
          <w:rFonts w:ascii="Book Antiqua" w:hAnsi="Book Antiqua"/>
          <w:color w:val="000000" w:themeColor="text1"/>
          <w:spacing w:val="-38"/>
        </w:rPr>
        <w:t xml:space="preserve"> </w:t>
      </w:r>
      <w:r w:rsidRPr="004F723B">
        <w:rPr>
          <w:rFonts w:ascii="Book Antiqua" w:hAnsi="Book Antiqua"/>
          <w:color w:val="000000" w:themeColor="text1"/>
        </w:rPr>
        <w:t>review.</w:t>
      </w:r>
    </w:p>
    <w:p w14:paraId="5E71F10F"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p>
    <w:p w14:paraId="5439AD7B"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p>
    <w:p w14:paraId="43C12A24"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p>
    <w:p w14:paraId="647A747A" w14:textId="77777777" w:rsidR="00591CB9" w:rsidRPr="004F723B" w:rsidRDefault="00591CB9" w:rsidP="00591CB9">
      <w:pPr>
        <w:adjustRightInd w:val="0"/>
        <w:snapToGrid w:val="0"/>
        <w:spacing w:line="360" w:lineRule="auto"/>
        <w:jc w:val="both"/>
        <w:rPr>
          <w:rFonts w:ascii="Book Antiqua" w:hAnsi="Book Antiqua"/>
          <w:color w:val="000000" w:themeColor="text1"/>
          <w:sz w:val="24"/>
          <w:szCs w:val="24"/>
        </w:rPr>
        <w:sectPr w:rsidR="00591CB9" w:rsidRPr="004F723B">
          <w:pgSz w:w="15840" w:h="12240" w:orient="landscape"/>
          <w:pgMar w:top="720" w:right="1040" w:bottom="1000" w:left="620" w:header="0" w:footer="723" w:gutter="0"/>
          <w:cols w:space="720"/>
        </w:sectPr>
      </w:pPr>
    </w:p>
    <w:p w14:paraId="48D35E83" w14:textId="77777777" w:rsidR="00591CB9" w:rsidRPr="004F723B" w:rsidRDefault="00591CB9" w:rsidP="00591CB9">
      <w:pPr>
        <w:pStyle w:val="a3"/>
        <w:adjustRightInd w:val="0"/>
        <w:snapToGrid w:val="0"/>
        <w:spacing w:before="0" w:line="360" w:lineRule="auto"/>
        <w:ind w:left="0" w:firstLine="0"/>
        <w:jc w:val="both"/>
        <w:rPr>
          <w:rFonts w:ascii="Book Antiqua" w:hAnsi="Book Antiqua"/>
          <w:color w:val="000000" w:themeColor="text1"/>
        </w:rPr>
      </w:pPr>
    </w:p>
    <w:p w14:paraId="6FDD9A88" w14:textId="77777777" w:rsidR="00591CB9" w:rsidRPr="004F723B" w:rsidRDefault="00591CB9" w:rsidP="00591CB9">
      <w:pPr>
        <w:pStyle w:val="a3"/>
        <w:adjustRightInd w:val="0"/>
        <w:snapToGrid w:val="0"/>
        <w:spacing w:before="0" w:line="360" w:lineRule="auto"/>
        <w:ind w:left="0" w:firstLine="0"/>
        <w:jc w:val="both"/>
        <w:rPr>
          <w:rFonts w:ascii="Book Antiqua" w:hAnsi="Book Antiqua"/>
          <w:color w:val="000000" w:themeColor="text1"/>
        </w:rPr>
      </w:pPr>
    </w:p>
    <w:p w14:paraId="237E5688" w14:textId="77777777" w:rsidR="00591CB9" w:rsidRPr="004F723B" w:rsidRDefault="00591CB9" w:rsidP="00591CB9">
      <w:pPr>
        <w:pStyle w:val="a3"/>
        <w:adjustRightInd w:val="0"/>
        <w:snapToGrid w:val="0"/>
        <w:spacing w:before="0" w:line="360" w:lineRule="auto"/>
        <w:ind w:left="0" w:firstLine="0"/>
        <w:jc w:val="both"/>
        <w:rPr>
          <w:rFonts w:ascii="Book Antiqua" w:hAnsi="Book Antiqua"/>
          <w:color w:val="000000" w:themeColor="text1"/>
        </w:rPr>
      </w:pPr>
    </w:p>
    <w:p w14:paraId="40CA7473"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r w:rsidRPr="004F723B">
        <w:rPr>
          <w:noProof/>
          <w:lang w:eastAsia="zh-CN"/>
        </w:rPr>
        <w:drawing>
          <wp:inline distT="0" distB="0" distL="0" distR="0" wp14:anchorId="5819BE51" wp14:editId="6EA70583">
            <wp:extent cx="7647619" cy="3638095"/>
            <wp:effectExtent l="0" t="0" r="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47619" cy="3638095"/>
                    </a:xfrm>
                    <a:prstGeom prst="rect">
                      <a:avLst/>
                    </a:prstGeom>
                  </pic:spPr>
                </pic:pic>
              </a:graphicData>
            </a:graphic>
          </wp:inline>
        </w:drawing>
      </w:r>
    </w:p>
    <w:p w14:paraId="31E23FD6" w14:textId="77777777" w:rsidR="00591CB9" w:rsidRPr="004F723B" w:rsidRDefault="00591CB9" w:rsidP="00591CB9">
      <w:pPr>
        <w:pStyle w:val="a3"/>
        <w:adjustRightInd w:val="0"/>
        <w:snapToGrid w:val="0"/>
        <w:spacing w:before="0" w:line="360" w:lineRule="auto"/>
        <w:ind w:left="0" w:firstLine="0"/>
        <w:jc w:val="both"/>
        <w:rPr>
          <w:rFonts w:ascii="Book Antiqua" w:hAnsi="Book Antiqua"/>
          <w:b/>
          <w:color w:val="000000" w:themeColor="text1"/>
        </w:rPr>
      </w:pPr>
    </w:p>
    <w:p w14:paraId="4FB7C956" w14:textId="566F1CCA" w:rsidR="00591CB9" w:rsidRPr="004F723B" w:rsidRDefault="00591CB9" w:rsidP="00591CB9">
      <w:pPr>
        <w:adjustRightInd w:val="0"/>
        <w:snapToGrid w:val="0"/>
        <w:spacing w:line="360" w:lineRule="auto"/>
        <w:jc w:val="both"/>
        <w:rPr>
          <w:rFonts w:ascii="Book Antiqua" w:hAnsi="Book Antiqua"/>
          <w:color w:val="000000" w:themeColor="text1"/>
          <w:sz w:val="24"/>
          <w:szCs w:val="24"/>
        </w:rPr>
      </w:pPr>
      <w:r w:rsidRPr="004F723B">
        <w:rPr>
          <w:rFonts w:ascii="Book Antiqua" w:hAnsi="Book Antiqua"/>
          <w:b/>
          <w:bCs/>
          <w:color w:val="000000" w:themeColor="text1"/>
          <w:w w:val="95"/>
          <w:sz w:val="24"/>
          <w:szCs w:val="24"/>
        </w:rPr>
        <w:t xml:space="preserve">Figure </w:t>
      </w:r>
      <w:r w:rsidRPr="004F723B">
        <w:rPr>
          <w:rFonts w:ascii="Book Antiqua" w:hAnsi="Book Antiqua"/>
          <w:b/>
          <w:bCs/>
          <w:color w:val="000000" w:themeColor="text1"/>
          <w:spacing w:val="-3"/>
          <w:w w:val="95"/>
          <w:sz w:val="24"/>
          <w:szCs w:val="24"/>
        </w:rPr>
        <w:t xml:space="preserve">2 </w:t>
      </w:r>
      <w:r w:rsidRPr="004F723B">
        <w:rPr>
          <w:rFonts w:ascii="Book Antiqua" w:hAnsi="Book Antiqua"/>
          <w:b/>
          <w:bCs/>
          <w:color w:val="000000" w:themeColor="text1"/>
          <w:w w:val="95"/>
          <w:sz w:val="24"/>
          <w:szCs w:val="24"/>
        </w:rPr>
        <w:t>Graphical representation of Patellar clunk syndrome etiology summarized from Table</w:t>
      </w:r>
      <w:r w:rsidRPr="004F723B">
        <w:rPr>
          <w:rFonts w:ascii="Book Antiqua" w:hAnsi="Book Antiqua"/>
          <w:b/>
          <w:bCs/>
          <w:color w:val="000000" w:themeColor="text1"/>
          <w:spacing w:val="-34"/>
          <w:w w:val="95"/>
          <w:sz w:val="24"/>
          <w:szCs w:val="24"/>
        </w:rPr>
        <w:t xml:space="preserve"> </w:t>
      </w:r>
      <w:r w:rsidRPr="004F723B">
        <w:rPr>
          <w:rFonts w:ascii="Book Antiqua" w:hAnsi="Book Antiqua"/>
          <w:b/>
          <w:bCs/>
          <w:color w:val="000000" w:themeColor="text1"/>
          <w:spacing w:val="-3"/>
          <w:w w:val="95"/>
          <w:sz w:val="24"/>
          <w:szCs w:val="24"/>
        </w:rPr>
        <w:t xml:space="preserve">1. </w:t>
      </w:r>
      <w:r w:rsidRPr="004F723B">
        <w:rPr>
          <w:rFonts w:ascii="Book Antiqua" w:hAnsi="Book Antiqua"/>
          <w:color w:val="000000" w:themeColor="text1"/>
          <w:sz w:val="24"/>
          <w:szCs w:val="24"/>
        </w:rPr>
        <w:t xml:space="preserve">PCS: </w:t>
      </w:r>
      <w:r w:rsidRPr="004F723B">
        <w:rPr>
          <w:rFonts w:ascii="Book Antiqua" w:hAnsi="Book Antiqua"/>
          <w:caps/>
          <w:color w:val="000000" w:themeColor="text1"/>
          <w:sz w:val="24"/>
          <w:szCs w:val="24"/>
        </w:rPr>
        <w:t>p</w:t>
      </w:r>
      <w:r w:rsidRPr="004F723B">
        <w:rPr>
          <w:rFonts w:ascii="Book Antiqua" w:hAnsi="Book Antiqua"/>
          <w:color w:val="000000" w:themeColor="text1"/>
          <w:sz w:val="24"/>
          <w:szCs w:val="24"/>
        </w:rPr>
        <w:t xml:space="preserve">atellar clunk syndrome. </w:t>
      </w:r>
    </w:p>
    <w:p w14:paraId="202D81AC" w14:textId="64879CF9" w:rsidR="00591CB9" w:rsidRPr="004F723B" w:rsidRDefault="00591CB9">
      <w:pPr>
        <w:rPr>
          <w:rFonts w:ascii="Book Antiqua" w:hAnsi="Book Antiqua"/>
          <w:b/>
          <w:sz w:val="24"/>
          <w:szCs w:val="24"/>
          <w:lang w:eastAsia="zh-CN"/>
        </w:rPr>
      </w:pPr>
      <w:r w:rsidRPr="004F723B">
        <w:rPr>
          <w:rFonts w:ascii="Book Antiqua" w:hAnsi="Book Antiqua"/>
          <w:b/>
          <w:sz w:val="24"/>
          <w:szCs w:val="24"/>
          <w:lang w:eastAsia="zh-CN"/>
        </w:rPr>
        <w:br w:type="page"/>
      </w:r>
    </w:p>
    <w:p w14:paraId="7AEAFC3B" w14:textId="26EC6CDD" w:rsidR="00A608C6" w:rsidRPr="004F723B" w:rsidRDefault="00580549" w:rsidP="00A608C6">
      <w:pPr>
        <w:pStyle w:val="1"/>
        <w:tabs>
          <w:tab w:val="left" w:pos="831"/>
        </w:tabs>
        <w:adjustRightInd w:val="0"/>
        <w:snapToGrid w:val="0"/>
        <w:spacing w:before="0" w:line="360" w:lineRule="auto"/>
        <w:ind w:left="0" w:firstLine="0"/>
        <w:jc w:val="both"/>
        <w:rPr>
          <w:rFonts w:ascii="Book Antiqua" w:eastAsiaTheme="minorEastAsia" w:hAnsi="Book Antiqua"/>
          <w:color w:val="000000" w:themeColor="text1"/>
          <w:position w:val="6"/>
          <w:lang w:eastAsia="zh-CN"/>
        </w:rPr>
      </w:pPr>
      <w:r w:rsidRPr="004F723B">
        <w:rPr>
          <w:rFonts w:ascii="Book Antiqua" w:hAnsi="Book Antiqua"/>
          <w:color w:val="000000" w:themeColor="text1"/>
        </w:rPr>
        <w:lastRenderedPageBreak/>
        <w:t>Table</w:t>
      </w:r>
      <w:r w:rsidRPr="004F723B">
        <w:rPr>
          <w:rFonts w:ascii="Book Antiqua" w:hAnsi="Book Antiqua"/>
          <w:color w:val="000000" w:themeColor="text1"/>
          <w:spacing w:val="-17"/>
        </w:rPr>
        <w:t xml:space="preserve"> </w:t>
      </w:r>
      <w:r w:rsidRPr="004F723B">
        <w:rPr>
          <w:rFonts w:ascii="Book Antiqua" w:hAnsi="Book Antiqua"/>
          <w:color w:val="000000" w:themeColor="text1"/>
        </w:rPr>
        <w:t>1</w:t>
      </w:r>
      <w:r w:rsidRPr="004F723B">
        <w:rPr>
          <w:rFonts w:ascii="Book Antiqua" w:hAnsi="Book Antiqua"/>
          <w:color w:val="000000" w:themeColor="text1"/>
          <w:spacing w:val="-17"/>
        </w:rPr>
        <w:t xml:space="preserve"> </w:t>
      </w:r>
      <w:r w:rsidRPr="004F723B">
        <w:rPr>
          <w:rFonts w:ascii="Book Antiqua" w:hAnsi="Book Antiqua"/>
          <w:color w:val="000000" w:themeColor="text1"/>
        </w:rPr>
        <w:t>Etiologies</w:t>
      </w:r>
      <w:r w:rsidRPr="004F723B">
        <w:rPr>
          <w:rFonts w:ascii="Book Antiqua" w:hAnsi="Book Antiqua"/>
          <w:color w:val="000000" w:themeColor="text1"/>
          <w:spacing w:val="-21"/>
        </w:rPr>
        <w:t xml:space="preserve"> </w:t>
      </w:r>
      <w:r w:rsidRPr="004F723B">
        <w:rPr>
          <w:rFonts w:ascii="Book Antiqua" w:hAnsi="Book Antiqua"/>
          <w:color w:val="000000" w:themeColor="text1"/>
        </w:rPr>
        <w:t>associated</w:t>
      </w:r>
      <w:r w:rsidRPr="004F723B">
        <w:rPr>
          <w:rFonts w:ascii="Book Antiqua" w:hAnsi="Book Antiqua"/>
          <w:color w:val="000000" w:themeColor="text1"/>
          <w:spacing w:val="-15"/>
        </w:rPr>
        <w:t xml:space="preserve"> </w:t>
      </w:r>
      <w:r w:rsidRPr="004F723B">
        <w:rPr>
          <w:rFonts w:ascii="Book Antiqua" w:hAnsi="Book Antiqua"/>
          <w:color w:val="000000" w:themeColor="text1"/>
        </w:rPr>
        <w:t>with</w:t>
      </w:r>
      <w:r w:rsidRPr="004F723B">
        <w:rPr>
          <w:rFonts w:ascii="Book Antiqua" w:hAnsi="Book Antiqua"/>
          <w:color w:val="000000" w:themeColor="text1"/>
          <w:spacing w:val="-18"/>
        </w:rPr>
        <w:t xml:space="preserve"> </w:t>
      </w:r>
      <w:r w:rsidRPr="004F723B">
        <w:rPr>
          <w:rFonts w:ascii="Book Antiqua" w:hAnsi="Book Antiqua"/>
          <w:color w:val="000000" w:themeColor="text1"/>
        </w:rPr>
        <w:t>development</w:t>
      </w:r>
      <w:r w:rsidRPr="004F723B">
        <w:rPr>
          <w:rFonts w:ascii="Book Antiqua" w:hAnsi="Book Antiqua"/>
          <w:color w:val="000000" w:themeColor="text1"/>
          <w:spacing w:val="-15"/>
        </w:rPr>
        <w:t xml:space="preserve"> </w:t>
      </w:r>
      <w:r w:rsidRPr="004F723B">
        <w:rPr>
          <w:rFonts w:ascii="Book Antiqua" w:hAnsi="Book Antiqua"/>
          <w:color w:val="000000" w:themeColor="text1"/>
        </w:rPr>
        <w:t>of</w:t>
      </w:r>
      <w:r w:rsidRPr="004F723B">
        <w:rPr>
          <w:rFonts w:ascii="Book Antiqua" w:hAnsi="Book Antiqua"/>
          <w:color w:val="000000" w:themeColor="text1"/>
          <w:spacing w:val="-21"/>
        </w:rPr>
        <w:t xml:space="preserve"> </w:t>
      </w:r>
      <w:r w:rsidR="00306FF5" w:rsidRPr="004F723B">
        <w:rPr>
          <w:rFonts w:ascii="Book Antiqua" w:hAnsi="Book Antiqua"/>
          <w:color w:val="000000" w:themeColor="text1"/>
        </w:rPr>
        <w:t>patellar clunk s</w:t>
      </w:r>
      <w:r w:rsidR="0058183F" w:rsidRPr="004F723B">
        <w:rPr>
          <w:rFonts w:ascii="Book Antiqua" w:hAnsi="Book Antiqua"/>
          <w:color w:val="000000" w:themeColor="text1"/>
        </w:rPr>
        <w:t>yndrome</w:t>
      </w:r>
      <w:r w:rsidRPr="004F723B">
        <w:rPr>
          <w:rFonts w:ascii="Book Antiqua" w:hAnsi="Book Antiqua"/>
          <w:color w:val="000000" w:themeColor="text1"/>
        </w:rPr>
        <w:t>:</w:t>
      </w:r>
      <w:r w:rsidRPr="004F723B">
        <w:rPr>
          <w:rFonts w:ascii="Book Antiqua" w:hAnsi="Book Antiqua"/>
          <w:color w:val="000000" w:themeColor="text1"/>
          <w:spacing w:val="-18"/>
        </w:rPr>
        <w:t xml:space="preserve"> </w:t>
      </w:r>
      <w:r w:rsidRPr="004F723B">
        <w:rPr>
          <w:rFonts w:ascii="Book Antiqua" w:hAnsi="Book Antiqua"/>
          <w:caps/>
          <w:color w:val="000000" w:themeColor="text1"/>
        </w:rPr>
        <w:t>c</w:t>
      </w:r>
      <w:r w:rsidRPr="004F723B">
        <w:rPr>
          <w:rFonts w:ascii="Book Antiqua" w:hAnsi="Book Antiqua"/>
          <w:color w:val="000000" w:themeColor="text1"/>
        </w:rPr>
        <w:t>omparison</w:t>
      </w:r>
      <w:r w:rsidRPr="004F723B">
        <w:rPr>
          <w:rFonts w:ascii="Book Antiqua" w:hAnsi="Book Antiqua"/>
          <w:color w:val="000000" w:themeColor="text1"/>
          <w:spacing w:val="-19"/>
        </w:rPr>
        <w:t xml:space="preserve"> </w:t>
      </w:r>
      <w:r w:rsidRPr="004F723B">
        <w:rPr>
          <w:rFonts w:ascii="Book Antiqua" w:hAnsi="Book Antiqua"/>
          <w:color w:val="000000" w:themeColor="text1"/>
        </w:rPr>
        <w:t>of</w:t>
      </w:r>
      <w:r w:rsidRPr="004F723B">
        <w:rPr>
          <w:rFonts w:ascii="Book Antiqua" w:hAnsi="Book Antiqua"/>
          <w:color w:val="000000" w:themeColor="text1"/>
          <w:spacing w:val="-21"/>
        </w:rPr>
        <w:t xml:space="preserve"> </w:t>
      </w:r>
      <w:r w:rsidRPr="004F723B">
        <w:rPr>
          <w:rFonts w:ascii="Book Antiqua" w:hAnsi="Book Antiqua"/>
          <w:color w:val="000000" w:themeColor="text1"/>
        </w:rPr>
        <w:t>published</w:t>
      </w:r>
      <w:r w:rsidRPr="004F723B">
        <w:rPr>
          <w:rFonts w:ascii="Book Antiqua" w:hAnsi="Book Antiqua"/>
          <w:color w:val="000000" w:themeColor="text1"/>
          <w:spacing w:val="-15"/>
        </w:rPr>
        <w:t xml:space="preserve"> </w:t>
      </w:r>
      <w:r w:rsidRPr="004F723B">
        <w:rPr>
          <w:rFonts w:ascii="Book Antiqua" w:hAnsi="Book Antiqua"/>
          <w:color w:val="000000" w:themeColor="text1"/>
        </w:rPr>
        <w:t>studies</w:t>
      </w:r>
      <w:r w:rsidRPr="004F723B">
        <w:rPr>
          <w:rFonts w:ascii="Book Antiqua" w:hAnsi="Book Antiqua"/>
          <w:color w:val="000000" w:themeColor="text1"/>
          <w:position w:val="6"/>
        </w:rPr>
        <w:t>a</w:t>
      </w:r>
    </w:p>
    <w:tbl>
      <w:tblPr>
        <w:tblStyle w:val="TableNormal1"/>
        <w:tblW w:w="0" w:type="auto"/>
        <w:tblInd w:w="846" w:type="dxa"/>
        <w:tblBorders>
          <w:top w:val="single" w:sz="4" w:space="0" w:color="auto"/>
          <w:bottom w:val="single" w:sz="4" w:space="0" w:color="auto"/>
        </w:tblBorders>
        <w:tblLayout w:type="fixed"/>
        <w:tblLook w:val="01E0" w:firstRow="1" w:lastRow="1" w:firstColumn="1" w:lastColumn="1" w:noHBand="0" w:noVBand="0"/>
      </w:tblPr>
      <w:tblGrid>
        <w:gridCol w:w="2131"/>
        <w:gridCol w:w="1185"/>
        <w:gridCol w:w="988"/>
        <w:gridCol w:w="810"/>
        <w:gridCol w:w="810"/>
        <w:gridCol w:w="988"/>
        <w:gridCol w:w="988"/>
        <w:gridCol w:w="988"/>
        <w:gridCol w:w="993"/>
        <w:gridCol w:w="897"/>
        <w:gridCol w:w="811"/>
        <w:gridCol w:w="897"/>
        <w:gridCol w:w="719"/>
      </w:tblGrid>
      <w:tr w:rsidR="003E2E9E" w:rsidRPr="004F723B" w14:paraId="68B82D76" w14:textId="77777777" w:rsidTr="00306FF5">
        <w:trPr>
          <w:trHeight w:val="767"/>
        </w:trPr>
        <w:tc>
          <w:tcPr>
            <w:tcW w:w="2131" w:type="dxa"/>
            <w:tcBorders>
              <w:top w:val="single" w:sz="4" w:space="0" w:color="auto"/>
              <w:bottom w:val="single" w:sz="4" w:space="0" w:color="auto"/>
            </w:tcBorders>
          </w:tcPr>
          <w:p w14:paraId="7B381C84" w14:textId="62981B3E" w:rsidR="003E2E9E" w:rsidRPr="004F723B" w:rsidRDefault="00EE3572"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sz w:val="24"/>
                <w:szCs w:val="24"/>
              </w:rPr>
              <w:t>Ref.</w:t>
            </w:r>
          </w:p>
        </w:tc>
        <w:tc>
          <w:tcPr>
            <w:tcW w:w="1185" w:type="dxa"/>
            <w:tcBorders>
              <w:top w:val="single" w:sz="4" w:space="0" w:color="auto"/>
              <w:bottom w:val="single" w:sz="4" w:space="0" w:color="auto"/>
            </w:tcBorders>
          </w:tcPr>
          <w:p w14:paraId="32AAE552" w14:textId="578CA910"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Postoperati</w:t>
            </w:r>
            <w:r w:rsidR="00D046F6" w:rsidRPr="004F723B">
              <w:rPr>
                <w:rFonts w:ascii="Book Antiqua" w:hAnsi="Book Antiqua"/>
                <w:b/>
                <w:color w:val="000000" w:themeColor="text1"/>
                <w:w w:val="85"/>
                <w:sz w:val="24"/>
                <w:szCs w:val="24"/>
              </w:rPr>
              <w:t>v</w:t>
            </w:r>
            <w:r w:rsidRPr="004F723B">
              <w:rPr>
                <w:rFonts w:ascii="Book Antiqua" w:hAnsi="Book Antiqua"/>
                <w:b/>
                <w:color w:val="000000" w:themeColor="text1"/>
                <w:w w:val="95"/>
                <w:sz w:val="24"/>
                <w:szCs w:val="24"/>
              </w:rPr>
              <w:t>e Knee Flexion</w:t>
            </w:r>
          </w:p>
          <w:p w14:paraId="612C4DE2"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95"/>
                <w:sz w:val="24"/>
                <w:szCs w:val="24"/>
              </w:rPr>
              <w:t>(degrees)</w:t>
            </w:r>
          </w:p>
        </w:tc>
        <w:tc>
          <w:tcPr>
            <w:tcW w:w="988" w:type="dxa"/>
            <w:tcBorders>
              <w:top w:val="single" w:sz="4" w:space="0" w:color="auto"/>
              <w:bottom w:val="single" w:sz="4" w:space="0" w:color="auto"/>
            </w:tcBorders>
          </w:tcPr>
          <w:p w14:paraId="7BB4C1CC"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Protheses </w:t>
            </w:r>
            <w:r w:rsidRPr="004F723B">
              <w:rPr>
                <w:rFonts w:ascii="Book Antiqua" w:hAnsi="Book Antiqua"/>
                <w:b/>
                <w:color w:val="000000" w:themeColor="text1"/>
                <w:sz w:val="24"/>
                <w:szCs w:val="24"/>
              </w:rPr>
              <w:t>Design</w:t>
            </w:r>
          </w:p>
        </w:tc>
        <w:tc>
          <w:tcPr>
            <w:tcW w:w="810" w:type="dxa"/>
            <w:tcBorders>
              <w:top w:val="single" w:sz="4" w:space="0" w:color="auto"/>
              <w:bottom w:val="single" w:sz="4" w:space="0" w:color="auto"/>
            </w:tcBorders>
          </w:tcPr>
          <w:p w14:paraId="607BA21F"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Joint </w:t>
            </w:r>
            <w:r w:rsidRPr="004F723B">
              <w:rPr>
                <w:rFonts w:ascii="Book Antiqua" w:hAnsi="Book Antiqua"/>
                <w:b/>
                <w:color w:val="000000" w:themeColor="text1"/>
                <w:sz w:val="24"/>
                <w:szCs w:val="24"/>
              </w:rPr>
              <w:t xml:space="preserve">Line </w:t>
            </w:r>
            <w:r w:rsidRPr="004F723B">
              <w:rPr>
                <w:rFonts w:ascii="Book Antiqua" w:hAnsi="Book Antiqua"/>
                <w:b/>
                <w:color w:val="000000" w:themeColor="text1"/>
                <w:w w:val="90"/>
                <w:sz w:val="24"/>
                <w:szCs w:val="24"/>
              </w:rPr>
              <w:t>Level</w:t>
            </w:r>
          </w:p>
        </w:tc>
        <w:tc>
          <w:tcPr>
            <w:tcW w:w="810" w:type="dxa"/>
            <w:tcBorders>
              <w:top w:val="single" w:sz="4" w:space="0" w:color="auto"/>
              <w:bottom w:val="single" w:sz="4" w:space="0" w:color="auto"/>
            </w:tcBorders>
          </w:tcPr>
          <w:p w14:paraId="02077893"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Patellar </w:t>
            </w:r>
            <w:r w:rsidRPr="004F723B">
              <w:rPr>
                <w:rFonts w:ascii="Book Antiqua" w:hAnsi="Book Antiqua"/>
                <w:b/>
                <w:color w:val="000000" w:themeColor="text1"/>
                <w:w w:val="95"/>
                <w:sz w:val="24"/>
                <w:szCs w:val="24"/>
              </w:rPr>
              <w:t>Height</w:t>
            </w:r>
          </w:p>
        </w:tc>
        <w:tc>
          <w:tcPr>
            <w:tcW w:w="988" w:type="dxa"/>
            <w:tcBorders>
              <w:top w:val="single" w:sz="4" w:space="0" w:color="auto"/>
              <w:bottom w:val="single" w:sz="4" w:space="0" w:color="auto"/>
            </w:tcBorders>
          </w:tcPr>
          <w:p w14:paraId="73A955CC"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proofErr w:type="spellStart"/>
            <w:r w:rsidRPr="004F723B">
              <w:rPr>
                <w:rFonts w:ascii="Book Antiqua" w:hAnsi="Book Antiqua"/>
                <w:b/>
                <w:color w:val="000000" w:themeColor="text1"/>
                <w:w w:val="90"/>
                <w:sz w:val="24"/>
                <w:szCs w:val="24"/>
              </w:rPr>
              <w:t>Insall</w:t>
            </w:r>
            <w:proofErr w:type="spellEnd"/>
            <w:r w:rsidRPr="004F723B">
              <w:rPr>
                <w:rFonts w:ascii="Book Antiqua" w:hAnsi="Book Antiqua"/>
                <w:b/>
                <w:color w:val="000000" w:themeColor="text1"/>
                <w:w w:val="90"/>
                <w:sz w:val="24"/>
                <w:szCs w:val="24"/>
              </w:rPr>
              <w:t xml:space="preserve">- </w:t>
            </w:r>
            <w:proofErr w:type="spellStart"/>
            <w:r w:rsidRPr="004F723B">
              <w:rPr>
                <w:rFonts w:ascii="Book Antiqua" w:hAnsi="Book Antiqua"/>
                <w:b/>
                <w:color w:val="000000" w:themeColor="text1"/>
                <w:w w:val="90"/>
                <w:sz w:val="24"/>
                <w:szCs w:val="24"/>
              </w:rPr>
              <w:t>Salvati</w:t>
            </w:r>
            <w:proofErr w:type="spellEnd"/>
            <w:r w:rsidRPr="004F723B">
              <w:rPr>
                <w:rFonts w:ascii="Book Antiqua" w:hAnsi="Book Antiqua"/>
                <w:b/>
                <w:color w:val="000000" w:themeColor="text1"/>
                <w:w w:val="90"/>
                <w:sz w:val="24"/>
                <w:szCs w:val="24"/>
              </w:rPr>
              <w:t xml:space="preserve"> </w:t>
            </w:r>
            <w:r w:rsidRPr="004F723B">
              <w:rPr>
                <w:rFonts w:ascii="Book Antiqua" w:hAnsi="Book Antiqua"/>
                <w:b/>
                <w:color w:val="000000" w:themeColor="text1"/>
                <w:sz w:val="24"/>
                <w:szCs w:val="24"/>
              </w:rPr>
              <w:t>Ratio</w:t>
            </w:r>
          </w:p>
        </w:tc>
        <w:tc>
          <w:tcPr>
            <w:tcW w:w="988" w:type="dxa"/>
            <w:tcBorders>
              <w:top w:val="single" w:sz="4" w:space="0" w:color="auto"/>
              <w:bottom w:val="single" w:sz="4" w:space="0" w:color="auto"/>
            </w:tcBorders>
          </w:tcPr>
          <w:p w14:paraId="424D6E5E"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90"/>
                <w:sz w:val="24"/>
                <w:szCs w:val="24"/>
              </w:rPr>
              <w:t xml:space="preserve">Position </w:t>
            </w:r>
            <w:r w:rsidRPr="004F723B">
              <w:rPr>
                <w:rFonts w:ascii="Book Antiqua" w:hAnsi="Book Antiqua"/>
                <w:b/>
                <w:color w:val="000000" w:themeColor="text1"/>
                <w:w w:val="95"/>
                <w:sz w:val="24"/>
                <w:szCs w:val="24"/>
              </w:rPr>
              <w:t>of</w:t>
            </w:r>
            <w:r w:rsidRPr="004F723B">
              <w:rPr>
                <w:rFonts w:ascii="Book Antiqua" w:hAnsi="Book Antiqua"/>
                <w:b/>
                <w:color w:val="000000" w:themeColor="text1"/>
                <w:spacing w:val="-15"/>
                <w:w w:val="95"/>
                <w:sz w:val="24"/>
                <w:szCs w:val="24"/>
              </w:rPr>
              <w:t xml:space="preserve"> </w:t>
            </w:r>
            <w:r w:rsidRPr="004F723B">
              <w:rPr>
                <w:rFonts w:ascii="Book Antiqua" w:hAnsi="Book Antiqua"/>
                <w:b/>
                <w:color w:val="000000" w:themeColor="text1"/>
                <w:w w:val="95"/>
                <w:sz w:val="24"/>
                <w:szCs w:val="24"/>
              </w:rPr>
              <w:t xml:space="preserve">Tibial </w:t>
            </w:r>
            <w:r w:rsidRPr="004F723B">
              <w:rPr>
                <w:rFonts w:ascii="Book Antiqua" w:hAnsi="Book Antiqua"/>
                <w:b/>
                <w:color w:val="000000" w:themeColor="text1"/>
                <w:sz w:val="24"/>
                <w:szCs w:val="24"/>
              </w:rPr>
              <w:t>Tray</w:t>
            </w:r>
          </w:p>
        </w:tc>
        <w:tc>
          <w:tcPr>
            <w:tcW w:w="988" w:type="dxa"/>
            <w:tcBorders>
              <w:top w:val="single" w:sz="4" w:space="0" w:color="auto"/>
              <w:bottom w:val="single" w:sz="4" w:space="0" w:color="auto"/>
            </w:tcBorders>
          </w:tcPr>
          <w:p w14:paraId="2F8FF546"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95"/>
                <w:sz w:val="24"/>
                <w:szCs w:val="24"/>
              </w:rPr>
              <w:t xml:space="preserve">Patellar </w:t>
            </w:r>
            <w:r w:rsidRPr="004F723B">
              <w:rPr>
                <w:rFonts w:ascii="Book Antiqua" w:hAnsi="Book Antiqua"/>
                <w:b/>
                <w:color w:val="000000" w:themeColor="text1"/>
                <w:w w:val="85"/>
                <w:sz w:val="24"/>
                <w:szCs w:val="24"/>
              </w:rPr>
              <w:t>thickness</w:t>
            </w:r>
          </w:p>
        </w:tc>
        <w:tc>
          <w:tcPr>
            <w:tcW w:w="993" w:type="dxa"/>
            <w:tcBorders>
              <w:top w:val="single" w:sz="4" w:space="0" w:color="auto"/>
              <w:bottom w:val="single" w:sz="4" w:space="0" w:color="auto"/>
            </w:tcBorders>
          </w:tcPr>
          <w:p w14:paraId="40C15233"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Patellar </w:t>
            </w:r>
            <w:r w:rsidRPr="004F723B">
              <w:rPr>
                <w:rFonts w:ascii="Book Antiqua" w:hAnsi="Book Antiqua"/>
                <w:b/>
                <w:color w:val="000000" w:themeColor="text1"/>
                <w:w w:val="90"/>
                <w:sz w:val="24"/>
                <w:szCs w:val="24"/>
              </w:rPr>
              <w:t xml:space="preserve">tendon </w:t>
            </w:r>
            <w:r w:rsidRPr="004F723B">
              <w:rPr>
                <w:rFonts w:ascii="Book Antiqua" w:hAnsi="Book Antiqua"/>
                <w:b/>
                <w:color w:val="000000" w:themeColor="text1"/>
                <w:sz w:val="24"/>
                <w:szCs w:val="24"/>
              </w:rPr>
              <w:t>length</w:t>
            </w:r>
          </w:p>
        </w:tc>
        <w:tc>
          <w:tcPr>
            <w:tcW w:w="897" w:type="dxa"/>
            <w:tcBorders>
              <w:top w:val="single" w:sz="4" w:space="0" w:color="auto"/>
              <w:bottom w:val="single" w:sz="4" w:space="0" w:color="auto"/>
            </w:tcBorders>
          </w:tcPr>
          <w:p w14:paraId="537B4B36"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Femoral </w:t>
            </w:r>
            <w:r w:rsidRPr="004F723B">
              <w:rPr>
                <w:rFonts w:ascii="Book Antiqua" w:hAnsi="Book Antiqua"/>
                <w:b/>
                <w:color w:val="000000" w:themeColor="text1"/>
                <w:w w:val="90"/>
                <w:sz w:val="24"/>
                <w:szCs w:val="24"/>
              </w:rPr>
              <w:t xml:space="preserve">condyle </w:t>
            </w:r>
            <w:r w:rsidRPr="004F723B">
              <w:rPr>
                <w:rFonts w:ascii="Book Antiqua" w:hAnsi="Book Antiqua"/>
                <w:b/>
                <w:color w:val="000000" w:themeColor="text1"/>
                <w:sz w:val="24"/>
                <w:szCs w:val="24"/>
              </w:rPr>
              <w:t>offset</w:t>
            </w:r>
          </w:p>
        </w:tc>
        <w:tc>
          <w:tcPr>
            <w:tcW w:w="811" w:type="dxa"/>
            <w:tcBorders>
              <w:top w:val="single" w:sz="4" w:space="0" w:color="auto"/>
              <w:bottom w:val="single" w:sz="4" w:space="0" w:color="auto"/>
            </w:tcBorders>
          </w:tcPr>
          <w:p w14:paraId="3C014AE8"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 xml:space="preserve">Patellar </w:t>
            </w:r>
            <w:r w:rsidRPr="004F723B">
              <w:rPr>
                <w:rFonts w:ascii="Book Antiqua" w:hAnsi="Book Antiqua"/>
                <w:b/>
                <w:color w:val="000000" w:themeColor="text1"/>
                <w:w w:val="95"/>
                <w:sz w:val="24"/>
                <w:szCs w:val="24"/>
              </w:rPr>
              <w:t>tilt</w:t>
            </w:r>
          </w:p>
        </w:tc>
        <w:tc>
          <w:tcPr>
            <w:tcW w:w="897" w:type="dxa"/>
            <w:tcBorders>
              <w:top w:val="single" w:sz="4" w:space="0" w:color="auto"/>
              <w:bottom w:val="single" w:sz="4" w:space="0" w:color="auto"/>
            </w:tcBorders>
          </w:tcPr>
          <w:p w14:paraId="18A37C87" w14:textId="77777777"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0"/>
                <w:sz w:val="24"/>
                <w:szCs w:val="24"/>
              </w:rPr>
              <w:t xml:space="preserve">Posterior </w:t>
            </w:r>
            <w:r w:rsidRPr="004F723B">
              <w:rPr>
                <w:rFonts w:ascii="Book Antiqua" w:hAnsi="Book Antiqua"/>
                <w:b/>
                <w:color w:val="000000" w:themeColor="text1"/>
                <w:w w:val="95"/>
                <w:sz w:val="24"/>
                <w:szCs w:val="24"/>
              </w:rPr>
              <w:t>tibial slope</w:t>
            </w:r>
          </w:p>
        </w:tc>
        <w:tc>
          <w:tcPr>
            <w:tcW w:w="719" w:type="dxa"/>
            <w:tcBorders>
              <w:top w:val="single" w:sz="4" w:space="0" w:color="auto"/>
              <w:bottom w:val="single" w:sz="4" w:space="0" w:color="auto"/>
            </w:tcBorders>
          </w:tcPr>
          <w:p w14:paraId="52ECFD24" w14:textId="4A3EB489" w:rsidR="003E2E9E" w:rsidRPr="004F723B" w:rsidRDefault="00580549" w:rsidP="003E111C">
            <w:pPr>
              <w:pStyle w:val="TableParagraph"/>
              <w:adjustRightInd w:val="0"/>
              <w:snapToGrid w:val="0"/>
              <w:spacing w:before="0" w:line="360" w:lineRule="auto"/>
              <w:ind w:left="0"/>
              <w:jc w:val="both"/>
              <w:rPr>
                <w:rFonts w:ascii="Book Antiqua" w:hAnsi="Book Antiqua"/>
                <w:b/>
                <w:color w:val="000000" w:themeColor="text1"/>
                <w:sz w:val="24"/>
                <w:szCs w:val="24"/>
              </w:rPr>
            </w:pPr>
            <w:r w:rsidRPr="004F723B">
              <w:rPr>
                <w:rFonts w:ascii="Book Antiqua" w:hAnsi="Book Antiqua"/>
                <w:b/>
                <w:color w:val="000000" w:themeColor="text1"/>
                <w:w w:val="85"/>
                <w:sz w:val="24"/>
                <w:szCs w:val="24"/>
              </w:rPr>
              <w:t>Resurf</w:t>
            </w:r>
            <w:r w:rsidRPr="004F723B">
              <w:rPr>
                <w:rFonts w:ascii="Book Antiqua" w:hAnsi="Book Antiqua"/>
                <w:b/>
                <w:color w:val="000000" w:themeColor="text1"/>
                <w:sz w:val="24"/>
                <w:szCs w:val="24"/>
              </w:rPr>
              <w:t>acing</w:t>
            </w:r>
          </w:p>
        </w:tc>
      </w:tr>
      <w:tr w:rsidR="003E2E9E" w:rsidRPr="004F723B" w14:paraId="7E9B5592" w14:textId="77777777" w:rsidTr="00306FF5">
        <w:trPr>
          <w:trHeight w:val="580"/>
        </w:trPr>
        <w:tc>
          <w:tcPr>
            <w:tcW w:w="2131" w:type="dxa"/>
            <w:tcBorders>
              <w:top w:val="single" w:sz="4" w:space="0" w:color="auto"/>
            </w:tcBorders>
          </w:tcPr>
          <w:p w14:paraId="4393FF4B" w14:textId="391C68DD"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sz w:val="24"/>
                <w:szCs w:val="24"/>
              </w:rPr>
              <w:t>Beight</w:t>
            </w:r>
            <w:proofErr w:type="spellEnd"/>
            <w:r w:rsidR="00EE3572" w:rsidRPr="004F723B">
              <w:rPr>
                <w:rFonts w:ascii="Book Antiqua" w:hAnsi="Book Antiqua"/>
                <w:bCs/>
                <w:color w:val="000000" w:themeColor="text1"/>
                <w:sz w:val="24"/>
                <w:szCs w:val="24"/>
              </w:rPr>
              <w:t xml:space="preserve"> </w:t>
            </w:r>
            <w:r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[40]</w:t>
            </w:r>
          </w:p>
        </w:tc>
        <w:tc>
          <w:tcPr>
            <w:tcW w:w="1185" w:type="dxa"/>
            <w:tcBorders>
              <w:top w:val="single" w:sz="4" w:space="0" w:color="auto"/>
            </w:tcBorders>
          </w:tcPr>
          <w:p w14:paraId="1FB5CA4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Borders>
              <w:top w:val="single" w:sz="4" w:space="0" w:color="auto"/>
            </w:tcBorders>
          </w:tcPr>
          <w:p w14:paraId="1C1D93B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Borders>
              <w:top w:val="single" w:sz="4" w:space="0" w:color="auto"/>
            </w:tcBorders>
          </w:tcPr>
          <w:p w14:paraId="35B93E88" w14:textId="62A0D0E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10" w:type="dxa"/>
            <w:tcBorders>
              <w:top w:val="single" w:sz="4" w:space="0" w:color="auto"/>
            </w:tcBorders>
          </w:tcPr>
          <w:p w14:paraId="1EA0B9D4" w14:textId="4E7BCFD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988" w:type="dxa"/>
            <w:tcBorders>
              <w:top w:val="single" w:sz="4" w:space="0" w:color="auto"/>
            </w:tcBorders>
          </w:tcPr>
          <w:p w14:paraId="1705CC5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Borders>
              <w:top w:val="single" w:sz="4" w:space="0" w:color="auto"/>
            </w:tcBorders>
          </w:tcPr>
          <w:p w14:paraId="547DD72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Borders>
              <w:top w:val="single" w:sz="4" w:space="0" w:color="auto"/>
            </w:tcBorders>
          </w:tcPr>
          <w:p w14:paraId="7AB435C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Borders>
              <w:top w:val="single" w:sz="4" w:space="0" w:color="auto"/>
            </w:tcBorders>
          </w:tcPr>
          <w:p w14:paraId="6E7F22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Borders>
              <w:top w:val="single" w:sz="4" w:space="0" w:color="auto"/>
            </w:tcBorders>
          </w:tcPr>
          <w:p w14:paraId="1E5F409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Borders>
              <w:top w:val="single" w:sz="4" w:space="0" w:color="auto"/>
            </w:tcBorders>
          </w:tcPr>
          <w:p w14:paraId="473DC82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Borders>
              <w:top w:val="single" w:sz="4" w:space="0" w:color="auto"/>
            </w:tcBorders>
          </w:tcPr>
          <w:p w14:paraId="2835790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Borders>
              <w:top w:val="single" w:sz="4" w:space="0" w:color="auto"/>
            </w:tcBorders>
          </w:tcPr>
          <w:p w14:paraId="267200F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2DF2119F" w14:textId="77777777" w:rsidTr="00306FF5">
        <w:trPr>
          <w:trHeight w:val="772"/>
        </w:trPr>
        <w:tc>
          <w:tcPr>
            <w:tcW w:w="2131" w:type="dxa"/>
          </w:tcPr>
          <w:p w14:paraId="299EDF4E" w14:textId="094CC1E0"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sz w:val="24"/>
                <w:szCs w:val="24"/>
              </w:rPr>
              <w:t>Anderso</w:t>
            </w:r>
            <w:r w:rsidRPr="004F723B">
              <w:rPr>
                <w:rFonts w:ascii="Book Antiqua" w:hAnsi="Book Antiqua"/>
                <w:bCs/>
                <w:color w:val="000000" w:themeColor="text1"/>
                <w:w w:val="90"/>
                <w:sz w:val="24"/>
                <w:szCs w:val="24"/>
              </w:rPr>
              <w:t xml:space="preserve">n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[22]</w:t>
            </w:r>
          </w:p>
        </w:tc>
        <w:tc>
          <w:tcPr>
            <w:tcW w:w="1185" w:type="dxa"/>
          </w:tcPr>
          <w:p w14:paraId="4EE96C0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BE3422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086ECA8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1D5CABE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73CB23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E8D98E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92FED9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1EB9EC7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DB105F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6B3FB1AB" w14:textId="43DAE4C4"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058FE98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7CFDC16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35B00085" w14:textId="77777777" w:rsidTr="00306FF5">
        <w:trPr>
          <w:trHeight w:val="772"/>
        </w:trPr>
        <w:tc>
          <w:tcPr>
            <w:tcW w:w="2131" w:type="dxa"/>
          </w:tcPr>
          <w:p w14:paraId="077B1E67" w14:textId="6E1522FE"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Pollock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[20]</w:t>
            </w:r>
          </w:p>
        </w:tc>
        <w:tc>
          <w:tcPr>
            <w:tcW w:w="1185" w:type="dxa"/>
          </w:tcPr>
          <w:p w14:paraId="1949FDE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69D7DE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22F2CBC0" w14:textId="4CED3A1A"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810" w:type="dxa"/>
          </w:tcPr>
          <w:p w14:paraId="577F4244" w14:textId="6FA7B59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988" w:type="dxa"/>
          </w:tcPr>
          <w:p w14:paraId="481E096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35BF1C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9569FE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4B41477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260A02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6FED3A9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AEE33D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1F4859F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5B03D5A3" w14:textId="77777777" w:rsidTr="00306FF5">
        <w:trPr>
          <w:trHeight w:val="772"/>
        </w:trPr>
        <w:tc>
          <w:tcPr>
            <w:tcW w:w="2131" w:type="dxa"/>
          </w:tcPr>
          <w:p w14:paraId="75550100" w14:textId="29841608"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Maloney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[27]</w:t>
            </w:r>
          </w:p>
        </w:tc>
        <w:tc>
          <w:tcPr>
            <w:tcW w:w="1185" w:type="dxa"/>
          </w:tcPr>
          <w:p w14:paraId="59145B6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D0368B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06D6113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5D5E92C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032313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097D38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B9B41E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5E3D176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68B7E9B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728DF1C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A80AF5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45D36CD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CCFE908" w14:textId="77777777" w:rsidTr="00306FF5">
        <w:trPr>
          <w:trHeight w:val="575"/>
        </w:trPr>
        <w:tc>
          <w:tcPr>
            <w:tcW w:w="2131" w:type="dxa"/>
          </w:tcPr>
          <w:p w14:paraId="3D27C461" w14:textId="0639096C"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95"/>
                <w:sz w:val="24"/>
                <w:szCs w:val="24"/>
              </w:rPr>
              <w:t>Yau</w:t>
            </w:r>
            <w:proofErr w:type="spellEnd"/>
            <w:r w:rsidRPr="004F723B">
              <w:rPr>
                <w:rFonts w:ascii="Book Antiqua" w:hAnsi="Book Antiqua"/>
                <w:bCs/>
                <w:color w:val="000000" w:themeColor="text1"/>
                <w:w w:val="95"/>
                <w:sz w:val="24"/>
                <w:szCs w:val="24"/>
              </w:rPr>
              <w:t xml:space="preserv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[15]</w:t>
            </w:r>
          </w:p>
        </w:tc>
        <w:tc>
          <w:tcPr>
            <w:tcW w:w="1185" w:type="dxa"/>
          </w:tcPr>
          <w:p w14:paraId="39A581E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D74308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D76E08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2490259C" w14:textId="311B454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810" w:type="dxa"/>
          </w:tcPr>
          <w:p w14:paraId="48FF9C9A" w14:textId="3B204FC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988" w:type="dxa"/>
          </w:tcPr>
          <w:p w14:paraId="11278C0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35329D7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71D094C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69E99F3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28DEEE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5A12D94D" w14:textId="3F870D9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2027407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1CE0880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5E3E91A9" w14:textId="77777777" w:rsidTr="00306FF5">
        <w:trPr>
          <w:trHeight w:val="417"/>
        </w:trPr>
        <w:tc>
          <w:tcPr>
            <w:tcW w:w="2131" w:type="dxa"/>
          </w:tcPr>
          <w:p w14:paraId="7F2BCC57" w14:textId="1A405034"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Ip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[23]</w:t>
            </w:r>
          </w:p>
        </w:tc>
        <w:tc>
          <w:tcPr>
            <w:tcW w:w="1185" w:type="dxa"/>
          </w:tcPr>
          <w:p w14:paraId="4E4B304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588B5D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58B4D7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2CCDF6E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4868D8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8F167E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02C421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0CEF59A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54EF61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5144BB4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4D29A7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2E7BCB9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DA13758" w14:textId="77777777" w:rsidTr="00306FF5">
        <w:trPr>
          <w:trHeight w:val="772"/>
        </w:trPr>
        <w:tc>
          <w:tcPr>
            <w:tcW w:w="2131" w:type="dxa"/>
          </w:tcPr>
          <w:p w14:paraId="50253A20" w14:textId="0CF11B9E"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80"/>
                <w:sz w:val="24"/>
                <w:szCs w:val="24"/>
              </w:rPr>
              <w:t>Schroer</w:t>
            </w:r>
            <w:proofErr w:type="spellEnd"/>
            <w:r w:rsidRPr="004F723B">
              <w:rPr>
                <w:rFonts w:ascii="Book Antiqua" w:hAnsi="Book Antiqua"/>
                <w:bCs/>
                <w:color w:val="000000" w:themeColor="text1"/>
                <w:w w:val="80"/>
                <w:sz w:val="24"/>
                <w:szCs w:val="24"/>
              </w:rPr>
              <w:t xml:space="preserv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[28]</w:t>
            </w:r>
          </w:p>
        </w:tc>
        <w:tc>
          <w:tcPr>
            <w:tcW w:w="1185" w:type="dxa"/>
          </w:tcPr>
          <w:p w14:paraId="3F33B23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3D4901F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4DCF84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1C2CD72B" w14:textId="6F8532B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988" w:type="dxa"/>
          </w:tcPr>
          <w:p w14:paraId="7F47424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6BC62D0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CB9546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5CE7F9E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A6B619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148AF688" w14:textId="63F6E91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97" w:type="dxa"/>
          </w:tcPr>
          <w:p w14:paraId="322086BD" w14:textId="12586BFA"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719" w:type="dxa"/>
          </w:tcPr>
          <w:p w14:paraId="24DDD78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78B3E462" w14:textId="77777777" w:rsidTr="00306FF5">
        <w:trPr>
          <w:trHeight w:val="772"/>
        </w:trPr>
        <w:tc>
          <w:tcPr>
            <w:tcW w:w="2131" w:type="dxa"/>
          </w:tcPr>
          <w:p w14:paraId="033E6A50" w14:textId="5F039B68"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lastRenderedPageBreak/>
              <w:t>Fukunag</w:t>
            </w:r>
            <w:r w:rsidRPr="004F723B">
              <w:rPr>
                <w:rFonts w:ascii="Book Antiqua" w:hAnsi="Book Antiqua"/>
                <w:bCs/>
                <w:color w:val="000000" w:themeColor="text1"/>
                <w:w w:val="95"/>
                <w:sz w:val="24"/>
                <w:szCs w:val="24"/>
              </w:rPr>
              <w:t xml:space="preserve">a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[14]</w:t>
            </w:r>
          </w:p>
        </w:tc>
        <w:tc>
          <w:tcPr>
            <w:tcW w:w="1185" w:type="dxa"/>
          </w:tcPr>
          <w:p w14:paraId="0C81332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5393A8C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62BE835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41C1A634" w14:textId="70FE6588"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988" w:type="dxa"/>
          </w:tcPr>
          <w:p w14:paraId="3D11ED8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73D36A8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10AAA63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7DB8734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82AA9E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07C4F7BC" w14:textId="1C6403B6"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2A60A19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582403D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532B3732" w14:textId="77777777" w:rsidTr="00306FF5">
        <w:trPr>
          <w:trHeight w:val="772"/>
        </w:trPr>
        <w:tc>
          <w:tcPr>
            <w:tcW w:w="2131" w:type="dxa"/>
          </w:tcPr>
          <w:p w14:paraId="3F654EAB" w14:textId="1CEC8ECB"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Dennis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[5]</w:t>
            </w:r>
          </w:p>
        </w:tc>
        <w:tc>
          <w:tcPr>
            <w:tcW w:w="1185" w:type="dxa"/>
          </w:tcPr>
          <w:p w14:paraId="2C87BD8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6E7EC1D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FDFB1EC" w14:textId="653302C6"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10" w:type="dxa"/>
          </w:tcPr>
          <w:p w14:paraId="13B9699A" w14:textId="6BE1A41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988" w:type="dxa"/>
          </w:tcPr>
          <w:p w14:paraId="4B14FBA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7F0642A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2E37E17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30D1D2D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97" w:type="dxa"/>
          </w:tcPr>
          <w:p w14:paraId="7C938EC6" w14:textId="67E37748"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Significa</w:t>
            </w:r>
            <w:r w:rsidRPr="004F723B">
              <w:rPr>
                <w:rFonts w:ascii="Book Antiqua" w:hAnsi="Book Antiqua"/>
                <w:color w:val="000000" w:themeColor="text1"/>
                <w:sz w:val="24"/>
                <w:szCs w:val="24"/>
              </w:rPr>
              <w:t>nt</w:t>
            </w:r>
          </w:p>
        </w:tc>
        <w:tc>
          <w:tcPr>
            <w:tcW w:w="811" w:type="dxa"/>
          </w:tcPr>
          <w:p w14:paraId="43D932FF" w14:textId="7699086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97" w:type="dxa"/>
          </w:tcPr>
          <w:p w14:paraId="7E863E38" w14:textId="43EF2EF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719" w:type="dxa"/>
          </w:tcPr>
          <w:p w14:paraId="7F0DE58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40390DF0" w14:textId="77777777" w:rsidTr="00306FF5">
        <w:trPr>
          <w:trHeight w:val="575"/>
        </w:trPr>
        <w:tc>
          <w:tcPr>
            <w:tcW w:w="2131" w:type="dxa"/>
          </w:tcPr>
          <w:p w14:paraId="351E129F" w14:textId="3B63B975"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 xml:space="preserve">Frye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[4]</w:t>
            </w:r>
          </w:p>
        </w:tc>
        <w:tc>
          <w:tcPr>
            <w:tcW w:w="1185" w:type="dxa"/>
          </w:tcPr>
          <w:p w14:paraId="5DBD2B2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3D2DB61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66C19FF2" w14:textId="4A248898"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10" w:type="dxa"/>
          </w:tcPr>
          <w:p w14:paraId="0CBA241C" w14:textId="6A89F90E"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988" w:type="dxa"/>
          </w:tcPr>
          <w:p w14:paraId="5C07FCA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397421C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741A9D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6D1D53F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92A8FF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10E27005" w14:textId="5EAE9D9E"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59F02F8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6E5B50D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5327FD86" w14:textId="77777777" w:rsidTr="00306FF5">
        <w:trPr>
          <w:trHeight w:val="580"/>
        </w:trPr>
        <w:tc>
          <w:tcPr>
            <w:tcW w:w="2131" w:type="dxa"/>
          </w:tcPr>
          <w:p w14:paraId="7ADD6D12" w14:textId="49FE33BA"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sz w:val="24"/>
                <w:szCs w:val="24"/>
              </w:rPr>
              <w:t>Choi</w:t>
            </w:r>
            <w:r w:rsidR="00EE3572" w:rsidRPr="004F723B">
              <w:rPr>
                <w:rFonts w:ascii="Book Antiqua" w:hAnsi="Book Antiqua"/>
                <w:bCs/>
                <w:i/>
                <w:iCs/>
                <w:color w:val="000000" w:themeColor="text1"/>
                <w:w w:val="95"/>
                <w:sz w:val="24"/>
                <w:szCs w:val="24"/>
              </w:rPr>
              <w:t xml:space="preserve"> et al</w:t>
            </w:r>
            <w:r w:rsidR="00EE3572" w:rsidRPr="004F723B">
              <w:rPr>
                <w:rFonts w:ascii="Book Antiqua" w:hAnsi="Book Antiqua"/>
                <w:bCs/>
                <w:color w:val="000000" w:themeColor="text1"/>
                <w:w w:val="95"/>
                <w:sz w:val="24"/>
                <w:szCs w:val="24"/>
                <w:vertAlign w:val="superscript"/>
              </w:rPr>
              <w:t>[8]</w:t>
            </w:r>
          </w:p>
        </w:tc>
        <w:tc>
          <w:tcPr>
            <w:tcW w:w="1185" w:type="dxa"/>
          </w:tcPr>
          <w:p w14:paraId="1BAE4F3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0920C3D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490531E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6757F987" w14:textId="4A61038F"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50C99F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F7C78F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253997D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D81D89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93" w:type="dxa"/>
          </w:tcPr>
          <w:p w14:paraId="695FAE8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6B7C41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22EB8087" w14:textId="27E1111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1" w:type="dxa"/>
          </w:tcPr>
          <w:p w14:paraId="3FAE756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22DB2A18" w14:textId="5EB8DBE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97" w:type="dxa"/>
          </w:tcPr>
          <w:p w14:paraId="4CEA923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5DF91EDA" w14:textId="1FFF3D2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719" w:type="dxa"/>
          </w:tcPr>
          <w:p w14:paraId="3921723A" w14:textId="1DD8C61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w:t>
            </w:r>
            <w:r w:rsidRPr="004F723B">
              <w:rPr>
                <w:rFonts w:ascii="Book Antiqua" w:hAnsi="Book Antiqua"/>
                <w:color w:val="000000" w:themeColor="text1"/>
                <w:sz w:val="24"/>
                <w:szCs w:val="24"/>
              </w:rPr>
              <w:t>cant</w:t>
            </w:r>
          </w:p>
        </w:tc>
      </w:tr>
      <w:tr w:rsidR="003E2E9E" w:rsidRPr="004F723B" w14:paraId="37337197" w14:textId="77777777" w:rsidTr="00306FF5">
        <w:trPr>
          <w:trHeight w:val="575"/>
        </w:trPr>
        <w:tc>
          <w:tcPr>
            <w:tcW w:w="2131" w:type="dxa"/>
          </w:tcPr>
          <w:p w14:paraId="709E1377" w14:textId="2683917F"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Costanz</w:t>
            </w:r>
            <w:r w:rsidRPr="004F723B">
              <w:rPr>
                <w:rFonts w:ascii="Book Antiqua" w:hAnsi="Book Antiqua"/>
                <w:bCs/>
                <w:color w:val="000000" w:themeColor="text1"/>
                <w:sz w:val="24"/>
                <w:szCs w:val="24"/>
              </w:rPr>
              <w:t xml:space="preserve">o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w:t>
            </w:r>
          </w:p>
        </w:tc>
        <w:tc>
          <w:tcPr>
            <w:tcW w:w="1185" w:type="dxa"/>
          </w:tcPr>
          <w:p w14:paraId="7B5DBF6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685BAE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635FDE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36C02F2C" w14:textId="1D68F62D"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988" w:type="dxa"/>
          </w:tcPr>
          <w:p w14:paraId="05DE87A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5079F6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07B556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93" w:type="dxa"/>
          </w:tcPr>
          <w:p w14:paraId="2687936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3A2F9BFB" w14:textId="005A371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Significa</w:t>
            </w:r>
            <w:r w:rsidRPr="004F723B">
              <w:rPr>
                <w:rFonts w:ascii="Book Antiqua" w:hAnsi="Book Antiqua"/>
                <w:color w:val="000000" w:themeColor="text1"/>
                <w:sz w:val="24"/>
                <w:szCs w:val="24"/>
              </w:rPr>
              <w:t>nt</w:t>
            </w:r>
          </w:p>
        </w:tc>
        <w:tc>
          <w:tcPr>
            <w:tcW w:w="811" w:type="dxa"/>
          </w:tcPr>
          <w:p w14:paraId="4F7FCEC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52CF6B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5901DAC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7E1537CF" w14:textId="77777777" w:rsidTr="00306FF5">
        <w:trPr>
          <w:trHeight w:val="580"/>
        </w:trPr>
        <w:tc>
          <w:tcPr>
            <w:tcW w:w="2131" w:type="dxa"/>
          </w:tcPr>
          <w:p w14:paraId="5D701865" w14:textId="132FC76F"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Gholson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[32]</w:t>
            </w:r>
          </w:p>
        </w:tc>
        <w:tc>
          <w:tcPr>
            <w:tcW w:w="1185" w:type="dxa"/>
          </w:tcPr>
          <w:p w14:paraId="3064B14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21F2FCA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1D2EA5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1375898A" w14:textId="74D86E8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1F2A3CD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326DD0F0" w14:textId="2E1418F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39F55B2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14B7E54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6DE4A2E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93" w:type="dxa"/>
          </w:tcPr>
          <w:p w14:paraId="774A28E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897" w:type="dxa"/>
          </w:tcPr>
          <w:p w14:paraId="7310B7C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63674999" w14:textId="7EA4AC7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1" w:type="dxa"/>
          </w:tcPr>
          <w:p w14:paraId="0C7F599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0C9D8626" w14:textId="540D9384"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97" w:type="dxa"/>
          </w:tcPr>
          <w:p w14:paraId="1230166E" w14:textId="50379039"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00D046F6" w:rsidRPr="004F723B">
              <w:rPr>
                <w:rFonts w:ascii="Book Antiqua" w:hAnsi="Book Antiqua"/>
                <w:color w:val="000000" w:themeColor="text1"/>
                <w:w w:val="95"/>
                <w:sz w:val="24"/>
                <w:szCs w:val="24"/>
              </w:rPr>
              <w:t>a</w:t>
            </w:r>
            <w:r w:rsidRPr="004F723B">
              <w:rPr>
                <w:rFonts w:ascii="Book Antiqua" w:hAnsi="Book Antiqua"/>
                <w:color w:val="000000" w:themeColor="text1"/>
                <w:sz w:val="24"/>
                <w:szCs w:val="24"/>
              </w:rPr>
              <w:t>nt</w:t>
            </w:r>
          </w:p>
        </w:tc>
        <w:tc>
          <w:tcPr>
            <w:tcW w:w="719" w:type="dxa"/>
          </w:tcPr>
          <w:p w14:paraId="59D93D6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1B58C3D0" w14:textId="77777777" w:rsidTr="00306FF5">
        <w:trPr>
          <w:trHeight w:val="580"/>
        </w:trPr>
        <w:tc>
          <w:tcPr>
            <w:tcW w:w="2131" w:type="dxa"/>
          </w:tcPr>
          <w:p w14:paraId="34B95A21" w14:textId="75FDA8EA" w:rsidR="003E2E9E" w:rsidRPr="004F723B" w:rsidRDefault="00EE3572"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Peralta-</w:t>
            </w:r>
            <w:proofErr w:type="spellStart"/>
            <w:r w:rsidRPr="004F723B">
              <w:rPr>
                <w:rFonts w:ascii="Book Antiqua" w:hAnsi="Book Antiqua"/>
                <w:bCs/>
                <w:color w:val="000000" w:themeColor="text1"/>
                <w:w w:val="85"/>
                <w:sz w:val="24"/>
                <w:szCs w:val="24"/>
              </w:rPr>
              <w:t>Molero</w:t>
            </w:r>
            <w:proofErr w:type="spellEnd"/>
            <w:r w:rsidRPr="004F723B">
              <w:rPr>
                <w:rFonts w:ascii="Book Antiqua" w:hAnsi="Book Antiqua"/>
                <w:bCs/>
                <w:color w:val="000000" w:themeColor="text1"/>
                <w:w w:val="85"/>
                <w:sz w:val="24"/>
                <w:szCs w:val="24"/>
              </w:rPr>
              <w:t xml:space="preserve"> </w:t>
            </w:r>
            <w:r w:rsidRPr="004F723B">
              <w:rPr>
                <w:rFonts w:ascii="Book Antiqua" w:hAnsi="Book Antiqua"/>
                <w:bCs/>
                <w:i/>
                <w:iCs/>
                <w:color w:val="000000" w:themeColor="text1"/>
                <w:w w:val="95"/>
                <w:sz w:val="24"/>
                <w:szCs w:val="24"/>
              </w:rPr>
              <w:t>et al</w:t>
            </w:r>
            <w:r w:rsidRPr="004F723B">
              <w:rPr>
                <w:rFonts w:ascii="Book Antiqua" w:hAnsi="Book Antiqua"/>
                <w:bCs/>
                <w:color w:val="000000" w:themeColor="text1"/>
                <w:w w:val="95"/>
                <w:sz w:val="24"/>
                <w:szCs w:val="24"/>
                <w:vertAlign w:val="superscript"/>
              </w:rPr>
              <w:t>[29]</w:t>
            </w:r>
          </w:p>
        </w:tc>
        <w:tc>
          <w:tcPr>
            <w:tcW w:w="1185" w:type="dxa"/>
          </w:tcPr>
          <w:p w14:paraId="45C3687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748BC48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671306F3" w14:textId="51A200E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10" w:type="dxa"/>
          </w:tcPr>
          <w:p w14:paraId="43FEA5EF" w14:textId="77AA0C2D"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988" w:type="dxa"/>
          </w:tcPr>
          <w:p w14:paraId="1B30A5E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345A68B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0B6FF26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93" w:type="dxa"/>
          </w:tcPr>
          <w:p w14:paraId="60B201B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7F80C0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07793103" w14:textId="0E78BE8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97" w:type="dxa"/>
          </w:tcPr>
          <w:p w14:paraId="48CAD462" w14:textId="4930FEC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719" w:type="dxa"/>
          </w:tcPr>
          <w:p w14:paraId="284287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E0F4669" w14:textId="77777777" w:rsidTr="00306FF5">
        <w:trPr>
          <w:trHeight w:val="575"/>
        </w:trPr>
        <w:tc>
          <w:tcPr>
            <w:tcW w:w="2131" w:type="dxa"/>
          </w:tcPr>
          <w:p w14:paraId="375CC420" w14:textId="3E3B3D6B"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Bae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[41]</w:t>
            </w:r>
          </w:p>
        </w:tc>
        <w:tc>
          <w:tcPr>
            <w:tcW w:w="1185" w:type="dxa"/>
          </w:tcPr>
          <w:p w14:paraId="7CDCD6F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F30A02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4A3FC1B" w14:textId="4F0A513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w:t>
            </w:r>
            <w:r w:rsidRPr="004F723B">
              <w:rPr>
                <w:rFonts w:ascii="Book Antiqua" w:hAnsi="Book Antiqua"/>
                <w:color w:val="000000" w:themeColor="text1"/>
                <w:sz w:val="24"/>
                <w:szCs w:val="24"/>
              </w:rPr>
              <w:lastRenderedPageBreak/>
              <w:t>ant</w:t>
            </w:r>
          </w:p>
        </w:tc>
        <w:tc>
          <w:tcPr>
            <w:tcW w:w="810" w:type="dxa"/>
          </w:tcPr>
          <w:p w14:paraId="120B609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lastRenderedPageBreak/>
              <w:t>N/A</w:t>
            </w:r>
          </w:p>
        </w:tc>
        <w:tc>
          <w:tcPr>
            <w:tcW w:w="988" w:type="dxa"/>
          </w:tcPr>
          <w:p w14:paraId="59845C7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w:t>
            </w:r>
            <w:r w:rsidRPr="004F723B">
              <w:rPr>
                <w:rFonts w:ascii="Book Antiqua" w:hAnsi="Book Antiqua"/>
                <w:color w:val="000000" w:themeColor="text1"/>
                <w:w w:val="95"/>
                <w:sz w:val="24"/>
                <w:szCs w:val="24"/>
              </w:rPr>
              <w:lastRenderedPageBreak/>
              <w:t>t</w:t>
            </w:r>
          </w:p>
        </w:tc>
        <w:tc>
          <w:tcPr>
            <w:tcW w:w="988" w:type="dxa"/>
          </w:tcPr>
          <w:p w14:paraId="45DC072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lastRenderedPageBreak/>
              <w:t>N/A</w:t>
            </w:r>
          </w:p>
        </w:tc>
        <w:tc>
          <w:tcPr>
            <w:tcW w:w="988" w:type="dxa"/>
          </w:tcPr>
          <w:p w14:paraId="250AB59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26E6111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632A7D0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700ADE3D" w14:textId="59D9E7D8"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6BFCB78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591AA3E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7634FF4C" w14:textId="77777777" w:rsidTr="00306FF5">
        <w:trPr>
          <w:trHeight w:val="580"/>
        </w:trPr>
        <w:tc>
          <w:tcPr>
            <w:tcW w:w="2131" w:type="dxa"/>
          </w:tcPr>
          <w:p w14:paraId="1FD4300C" w14:textId="26A33F13"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lastRenderedPageBreak/>
              <w:t xml:space="preserve">Toomey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[42]</w:t>
            </w:r>
          </w:p>
        </w:tc>
        <w:tc>
          <w:tcPr>
            <w:tcW w:w="1185" w:type="dxa"/>
          </w:tcPr>
          <w:p w14:paraId="2A440F8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0149FB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023FD1A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655AA08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0CE137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CCECA8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43D4DC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3EDD9AD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68B0CB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2F74A38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8B3197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79E58BE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245BC65" w14:textId="77777777" w:rsidTr="00306FF5">
        <w:trPr>
          <w:trHeight w:val="580"/>
        </w:trPr>
        <w:tc>
          <w:tcPr>
            <w:tcW w:w="2131" w:type="dxa"/>
          </w:tcPr>
          <w:p w14:paraId="3FB38CAD" w14:textId="65DCD2F6"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 xml:space="preserve">Martin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[19]</w:t>
            </w:r>
          </w:p>
        </w:tc>
        <w:tc>
          <w:tcPr>
            <w:tcW w:w="1185" w:type="dxa"/>
          </w:tcPr>
          <w:p w14:paraId="66289E4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3F4C733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72EDD18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288B6D1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7E44DB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C85465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FE80C3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04294B9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3F45768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66E2273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0D07259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663A366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BA1E51B" w14:textId="77777777" w:rsidTr="00306FF5">
        <w:trPr>
          <w:trHeight w:val="383"/>
        </w:trPr>
        <w:tc>
          <w:tcPr>
            <w:tcW w:w="2131" w:type="dxa"/>
          </w:tcPr>
          <w:p w14:paraId="095C403D" w14:textId="4A8E3D38"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95"/>
                <w:sz w:val="24"/>
                <w:szCs w:val="24"/>
              </w:rPr>
              <w:t>Snir</w:t>
            </w:r>
            <w:proofErr w:type="spellEnd"/>
            <w:r w:rsidR="00EE3572" w:rsidRPr="004F723B">
              <w:rPr>
                <w:rFonts w:ascii="Book Antiqua" w:hAnsi="Book Antiqua"/>
                <w:bCs/>
                <w:i/>
                <w:iCs/>
                <w:color w:val="000000" w:themeColor="text1"/>
                <w:w w:val="95"/>
                <w:sz w:val="24"/>
                <w:szCs w:val="24"/>
              </w:rPr>
              <w:t xml:space="preserve"> et al</w:t>
            </w:r>
            <w:r w:rsidR="00EE3572" w:rsidRPr="004F723B">
              <w:rPr>
                <w:rFonts w:ascii="Book Antiqua" w:hAnsi="Book Antiqua"/>
                <w:bCs/>
                <w:color w:val="000000" w:themeColor="text1"/>
                <w:w w:val="95"/>
                <w:sz w:val="24"/>
                <w:szCs w:val="24"/>
                <w:vertAlign w:val="superscript"/>
              </w:rPr>
              <w:t>[43]</w:t>
            </w:r>
          </w:p>
        </w:tc>
        <w:tc>
          <w:tcPr>
            <w:tcW w:w="1185" w:type="dxa"/>
          </w:tcPr>
          <w:p w14:paraId="33191BE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550728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5A46069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4B78E55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80323C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0"/>
                <w:sz w:val="24"/>
                <w:szCs w:val="24"/>
              </w:rPr>
              <w:t>N/a</w:t>
            </w:r>
          </w:p>
        </w:tc>
        <w:tc>
          <w:tcPr>
            <w:tcW w:w="988" w:type="dxa"/>
          </w:tcPr>
          <w:p w14:paraId="2B81709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FC8900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6C4ACB4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0C64BE4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0FE57EA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2383E4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72BA2EC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2F5871DA" w14:textId="77777777" w:rsidTr="00306FF5">
        <w:trPr>
          <w:trHeight w:val="383"/>
        </w:trPr>
        <w:tc>
          <w:tcPr>
            <w:tcW w:w="2131" w:type="dxa"/>
          </w:tcPr>
          <w:p w14:paraId="57299C65" w14:textId="1C909173"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sz w:val="24"/>
                <w:szCs w:val="24"/>
              </w:rPr>
              <w:t>Tang</w:t>
            </w:r>
            <w:r w:rsidR="00EE3572" w:rsidRPr="004F723B">
              <w:rPr>
                <w:rFonts w:ascii="Book Antiqua" w:hAnsi="Book Antiqua"/>
                <w:bCs/>
                <w:i/>
                <w:iCs/>
                <w:color w:val="000000" w:themeColor="text1"/>
                <w:w w:val="95"/>
                <w:sz w:val="24"/>
                <w:szCs w:val="24"/>
              </w:rPr>
              <w:t xml:space="preserve"> et al</w:t>
            </w:r>
            <w:r w:rsidR="00EE3572" w:rsidRPr="004F723B">
              <w:rPr>
                <w:rFonts w:ascii="Book Antiqua" w:hAnsi="Book Antiqua"/>
                <w:bCs/>
                <w:color w:val="000000" w:themeColor="text1"/>
                <w:w w:val="95"/>
                <w:sz w:val="24"/>
                <w:szCs w:val="24"/>
                <w:vertAlign w:val="superscript"/>
              </w:rPr>
              <w:t>[21]</w:t>
            </w:r>
          </w:p>
        </w:tc>
        <w:tc>
          <w:tcPr>
            <w:tcW w:w="1185" w:type="dxa"/>
          </w:tcPr>
          <w:p w14:paraId="7261A27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6A2658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F1EC69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1AB545B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73FE2B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8E9FFB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403086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736584B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8A08C7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0"/>
                <w:sz w:val="24"/>
                <w:szCs w:val="24"/>
              </w:rPr>
              <w:t>N/a</w:t>
            </w:r>
          </w:p>
        </w:tc>
        <w:tc>
          <w:tcPr>
            <w:tcW w:w="811" w:type="dxa"/>
          </w:tcPr>
          <w:p w14:paraId="623A599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38B1EC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3B2902A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469B4BC0" w14:textId="77777777" w:rsidTr="00306FF5">
        <w:trPr>
          <w:trHeight w:val="772"/>
        </w:trPr>
        <w:tc>
          <w:tcPr>
            <w:tcW w:w="2131" w:type="dxa"/>
          </w:tcPr>
          <w:p w14:paraId="022DA0B7" w14:textId="4E438429"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90"/>
                <w:sz w:val="24"/>
                <w:szCs w:val="24"/>
              </w:rPr>
              <w:t>Rajshek</w:t>
            </w:r>
            <w:r w:rsidRPr="004F723B">
              <w:rPr>
                <w:rFonts w:ascii="Book Antiqua" w:hAnsi="Book Antiqua"/>
                <w:bCs/>
                <w:color w:val="000000" w:themeColor="text1"/>
                <w:w w:val="95"/>
                <w:sz w:val="24"/>
                <w:szCs w:val="24"/>
              </w:rPr>
              <w:t>har</w:t>
            </w:r>
            <w:proofErr w:type="spellEnd"/>
            <w:r w:rsidRPr="004F723B">
              <w:rPr>
                <w:rFonts w:ascii="Book Antiqua" w:hAnsi="Book Antiqua"/>
                <w:bCs/>
                <w:color w:val="000000" w:themeColor="text1"/>
                <w:w w:val="95"/>
                <w:sz w:val="24"/>
                <w:szCs w:val="24"/>
              </w:rPr>
              <w:t xml:space="preserv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[44]</w:t>
            </w:r>
          </w:p>
        </w:tc>
        <w:tc>
          <w:tcPr>
            <w:tcW w:w="1185" w:type="dxa"/>
          </w:tcPr>
          <w:p w14:paraId="2B7B36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0F87B3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479B195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2428C35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ADB20D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388E84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6448AE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4E92350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A086D2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10518DA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0"/>
                <w:sz w:val="24"/>
                <w:szCs w:val="24"/>
              </w:rPr>
              <w:t>N/a</w:t>
            </w:r>
          </w:p>
        </w:tc>
        <w:tc>
          <w:tcPr>
            <w:tcW w:w="897" w:type="dxa"/>
          </w:tcPr>
          <w:p w14:paraId="23B3F08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491F08A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019AC46D" w14:textId="77777777" w:rsidTr="00306FF5">
        <w:trPr>
          <w:trHeight w:val="580"/>
        </w:trPr>
        <w:tc>
          <w:tcPr>
            <w:tcW w:w="2131" w:type="dxa"/>
          </w:tcPr>
          <w:p w14:paraId="343440FE" w14:textId="3D98E160"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Figgie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[9]</w:t>
            </w:r>
          </w:p>
        </w:tc>
        <w:tc>
          <w:tcPr>
            <w:tcW w:w="1185" w:type="dxa"/>
          </w:tcPr>
          <w:p w14:paraId="53AE148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856917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C16E623" w14:textId="17A02CE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10" w:type="dxa"/>
          </w:tcPr>
          <w:p w14:paraId="65877BC5" w14:textId="76E74ED0"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988" w:type="dxa"/>
          </w:tcPr>
          <w:p w14:paraId="19A4111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630F8C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5FC5889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38160AE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0AE32E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75E313E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37FF5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7F0BC53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7D1E412A" w14:textId="77777777" w:rsidTr="00306FF5">
        <w:trPr>
          <w:trHeight w:val="383"/>
        </w:trPr>
        <w:tc>
          <w:tcPr>
            <w:tcW w:w="2131" w:type="dxa"/>
          </w:tcPr>
          <w:p w14:paraId="06DEBFEC" w14:textId="6FC7AC1B"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Ip</w:t>
            </w:r>
            <w:r w:rsidR="00EE3572" w:rsidRPr="004F723B">
              <w:rPr>
                <w:rFonts w:ascii="Book Antiqua" w:hAnsi="Book Antiqua"/>
                <w:bCs/>
                <w:i/>
                <w:iCs/>
                <w:color w:val="000000" w:themeColor="text1"/>
                <w:w w:val="95"/>
                <w:sz w:val="24"/>
                <w:szCs w:val="24"/>
              </w:rPr>
              <w:t xml:space="preserve"> et al</w:t>
            </w:r>
            <w:r w:rsidR="00EE3572" w:rsidRPr="004F723B">
              <w:rPr>
                <w:rFonts w:ascii="Book Antiqua" w:hAnsi="Book Antiqua"/>
                <w:bCs/>
                <w:color w:val="000000" w:themeColor="text1"/>
                <w:w w:val="95"/>
                <w:sz w:val="24"/>
                <w:szCs w:val="24"/>
                <w:vertAlign w:val="superscript"/>
              </w:rPr>
              <w:t>[45]</w:t>
            </w:r>
          </w:p>
        </w:tc>
        <w:tc>
          <w:tcPr>
            <w:tcW w:w="1185" w:type="dxa"/>
          </w:tcPr>
          <w:p w14:paraId="2A7572A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6BD1FF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507F2E8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3A28449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5DCF98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95D763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18E56A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1C9F49F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5E567E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6CCF638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6B2A19B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492A76D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22B1617A" w14:textId="77777777" w:rsidTr="00306FF5">
        <w:trPr>
          <w:trHeight w:val="580"/>
        </w:trPr>
        <w:tc>
          <w:tcPr>
            <w:tcW w:w="2131" w:type="dxa"/>
          </w:tcPr>
          <w:p w14:paraId="5E31FD82" w14:textId="1F636804"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85"/>
                <w:sz w:val="24"/>
                <w:szCs w:val="24"/>
              </w:rPr>
              <w:t>Lonner</w:t>
            </w:r>
            <w:proofErr w:type="spellEnd"/>
            <w:r w:rsidRPr="004F723B">
              <w:rPr>
                <w:rFonts w:ascii="Book Antiqua" w:hAnsi="Book Antiqua"/>
                <w:bCs/>
                <w:color w:val="000000" w:themeColor="text1"/>
                <w:w w:val="85"/>
                <w:sz w:val="24"/>
                <w:szCs w:val="24"/>
              </w:rPr>
              <w:t xml:space="preserv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[17]</w:t>
            </w:r>
          </w:p>
        </w:tc>
        <w:tc>
          <w:tcPr>
            <w:tcW w:w="1185" w:type="dxa"/>
          </w:tcPr>
          <w:p w14:paraId="3ED756D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62C590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708D6D0C" w14:textId="22147A4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810" w:type="dxa"/>
          </w:tcPr>
          <w:p w14:paraId="7C9D48B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8FB68E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1FF51AD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913CD0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27AC4E7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84C1B4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3ABF550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92DA60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4747A5D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22BBCC59" w14:textId="77777777" w:rsidTr="00306FF5">
        <w:trPr>
          <w:trHeight w:val="580"/>
        </w:trPr>
        <w:tc>
          <w:tcPr>
            <w:tcW w:w="2131" w:type="dxa"/>
          </w:tcPr>
          <w:p w14:paraId="09F54649" w14:textId="3C7BD16D"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 xml:space="preserve">Shoji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[25]</w:t>
            </w:r>
          </w:p>
        </w:tc>
        <w:tc>
          <w:tcPr>
            <w:tcW w:w="1185" w:type="dxa"/>
          </w:tcPr>
          <w:p w14:paraId="2196248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803355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4E231C1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33F92FA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9A6650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F7E6F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09A606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2D70104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3F2D3F9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45EE89B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6B25C18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4C4F8C07" w14:textId="70DE0EEE"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r>
      <w:tr w:rsidR="003E2E9E" w:rsidRPr="004F723B" w14:paraId="76E54CE6" w14:textId="77777777" w:rsidTr="00306FF5">
        <w:trPr>
          <w:trHeight w:val="575"/>
        </w:trPr>
        <w:tc>
          <w:tcPr>
            <w:tcW w:w="2131" w:type="dxa"/>
          </w:tcPr>
          <w:p w14:paraId="75758946" w14:textId="7FD378E2"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Ogawa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[34]</w:t>
            </w:r>
          </w:p>
        </w:tc>
        <w:tc>
          <w:tcPr>
            <w:tcW w:w="1185" w:type="dxa"/>
          </w:tcPr>
          <w:p w14:paraId="3920427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5A352D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5AE842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1310E24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9C4846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318EE8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E83ECA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261B090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6353DB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738D3A7E" w14:textId="06A4870F"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Signific</w:t>
            </w:r>
            <w:r w:rsidRPr="004F723B">
              <w:rPr>
                <w:rFonts w:ascii="Book Antiqua" w:hAnsi="Book Antiqua"/>
                <w:color w:val="000000" w:themeColor="text1"/>
                <w:sz w:val="24"/>
                <w:szCs w:val="24"/>
              </w:rPr>
              <w:t>ant</w:t>
            </w:r>
          </w:p>
        </w:tc>
        <w:tc>
          <w:tcPr>
            <w:tcW w:w="897" w:type="dxa"/>
          </w:tcPr>
          <w:p w14:paraId="0C09E9C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735AA127" w14:textId="11EFC16A"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w:t>
            </w:r>
            <w:r w:rsidRPr="004F723B">
              <w:rPr>
                <w:rFonts w:ascii="Book Antiqua" w:hAnsi="Book Antiqua"/>
                <w:color w:val="000000" w:themeColor="text1"/>
                <w:sz w:val="24"/>
                <w:szCs w:val="24"/>
              </w:rPr>
              <w:t>cant</w:t>
            </w:r>
          </w:p>
        </w:tc>
      </w:tr>
      <w:tr w:rsidR="003E2E9E" w:rsidRPr="004F723B" w14:paraId="06674C05" w14:textId="77777777" w:rsidTr="00306FF5">
        <w:trPr>
          <w:trHeight w:val="580"/>
        </w:trPr>
        <w:tc>
          <w:tcPr>
            <w:tcW w:w="2131" w:type="dxa"/>
          </w:tcPr>
          <w:p w14:paraId="5FBDB9A2" w14:textId="55FDC073"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lastRenderedPageBreak/>
              <w:t>Hamilto</w:t>
            </w:r>
            <w:r w:rsidRPr="004F723B">
              <w:rPr>
                <w:rFonts w:ascii="Book Antiqua" w:hAnsi="Book Antiqua"/>
                <w:bCs/>
                <w:color w:val="000000" w:themeColor="text1"/>
                <w:w w:val="95"/>
                <w:sz w:val="24"/>
                <w:szCs w:val="24"/>
              </w:rPr>
              <w:t xml:space="preserve">n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[31]</w:t>
            </w:r>
          </w:p>
        </w:tc>
        <w:tc>
          <w:tcPr>
            <w:tcW w:w="1185" w:type="dxa"/>
          </w:tcPr>
          <w:p w14:paraId="0C876B3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22833D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1B5A387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6F351A4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33CEE1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387482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7E862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93" w:type="dxa"/>
          </w:tcPr>
          <w:p w14:paraId="591B84A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0FBC412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441B2F4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61F1C20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12ACB34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4C37ED39" w14:textId="77777777" w:rsidTr="00306FF5">
        <w:trPr>
          <w:trHeight w:val="580"/>
        </w:trPr>
        <w:tc>
          <w:tcPr>
            <w:tcW w:w="2131" w:type="dxa"/>
          </w:tcPr>
          <w:p w14:paraId="6D06F91F" w14:textId="38944A4D"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85"/>
                <w:sz w:val="24"/>
                <w:szCs w:val="24"/>
              </w:rPr>
              <w:t xml:space="preserve">Martin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[19]</w:t>
            </w:r>
          </w:p>
        </w:tc>
        <w:tc>
          <w:tcPr>
            <w:tcW w:w="1185" w:type="dxa"/>
          </w:tcPr>
          <w:p w14:paraId="3F900E5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988" w:type="dxa"/>
          </w:tcPr>
          <w:p w14:paraId="14826DE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6AC00CE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64BB60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383D14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30059B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F7DF7C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4E9664C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7AA5130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29D7496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328FE2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16AB7F1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3444F51A" w14:textId="77777777" w:rsidTr="00306FF5">
        <w:trPr>
          <w:trHeight w:val="575"/>
        </w:trPr>
        <w:tc>
          <w:tcPr>
            <w:tcW w:w="2131" w:type="dxa"/>
          </w:tcPr>
          <w:p w14:paraId="4BBE6CA1" w14:textId="52368D4F"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90"/>
                <w:sz w:val="24"/>
                <w:szCs w:val="24"/>
              </w:rPr>
              <w:t>Agarwal</w:t>
            </w:r>
            <w:r w:rsidRPr="004F723B">
              <w:rPr>
                <w:rFonts w:ascii="Book Antiqua" w:hAnsi="Book Antiqua"/>
                <w:bCs/>
                <w:color w:val="000000" w:themeColor="text1"/>
                <w:w w:val="95"/>
                <w:sz w:val="24"/>
                <w:szCs w:val="24"/>
              </w:rPr>
              <w:t>a</w:t>
            </w:r>
            <w:proofErr w:type="spellEnd"/>
            <w:r w:rsidRPr="004F723B">
              <w:rPr>
                <w:rFonts w:ascii="Book Antiqua" w:hAnsi="Book Antiqua"/>
                <w:bCs/>
                <w:color w:val="000000" w:themeColor="text1"/>
                <w:w w:val="95"/>
                <w:sz w:val="24"/>
                <w:szCs w:val="24"/>
              </w:rPr>
              <w:t xml:space="preserve"> </w:t>
            </w:r>
            <w:r w:rsidR="00EE3572" w:rsidRPr="004F723B">
              <w:rPr>
                <w:rFonts w:ascii="Book Antiqua" w:hAnsi="Book Antiqua"/>
                <w:bCs/>
                <w:i/>
                <w:iCs/>
                <w:color w:val="000000" w:themeColor="text1"/>
                <w:w w:val="95"/>
                <w:sz w:val="24"/>
                <w:szCs w:val="24"/>
              </w:rPr>
              <w:t>et al</w:t>
            </w:r>
            <w:r w:rsidR="00EE3572" w:rsidRPr="004F723B">
              <w:rPr>
                <w:rFonts w:ascii="Book Antiqua" w:hAnsi="Book Antiqua"/>
                <w:bCs/>
                <w:color w:val="000000" w:themeColor="text1"/>
                <w:w w:val="95"/>
                <w:sz w:val="24"/>
                <w:szCs w:val="24"/>
                <w:vertAlign w:val="superscript"/>
              </w:rPr>
              <w:t>[2]</w:t>
            </w:r>
          </w:p>
        </w:tc>
        <w:tc>
          <w:tcPr>
            <w:tcW w:w="1185" w:type="dxa"/>
          </w:tcPr>
          <w:p w14:paraId="635A3F2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83636E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72E607E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7DCAE32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B79BA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806878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D8ADC6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03362D6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078246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2C1868E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3F7DDB6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5A561A8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EDB5D15" w14:textId="77777777" w:rsidTr="00306FF5">
        <w:trPr>
          <w:trHeight w:val="580"/>
        </w:trPr>
        <w:tc>
          <w:tcPr>
            <w:tcW w:w="2131" w:type="dxa"/>
          </w:tcPr>
          <w:p w14:paraId="2A6FC37C" w14:textId="2F1A8823"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Shillingt</w:t>
            </w:r>
            <w:r w:rsidRPr="004F723B">
              <w:rPr>
                <w:rFonts w:ascii="Book Antiqua" w:hAnsi="Book Antiqua"/>
                <w:bCs/>
                <w:color w:val="000000" w:themeColor="text1"/>
                <w:w w:val="85"/>
                <w:sz w:val="24"/>
                <w:szCs w:val="24"/>
              </w:rPr>
              <w:t xml:space="preserve">on </w:t>
            </w:r>
            <w:r w:rsidR="00306FF5" w:rsidRPr="004F723B">
              <w:rPr>
                <w:rFonts w:ascii="Book Antiqua" w:hAnsi="Book Antiqua"/>
                <w:bCs/>
                <w:i/>
                <w:iCs/>
                <w:color w:val="000000" w:themeColor="text1"/>
                <w:w w:val="95"/>
                <w:sz w:val="24"/>
                <w:szCs w:val="24"/>
              </w:rPr>
              <w:t>et al</w:t>
            </w:r>
            <w:r w:rsidR="00306FF5" w:rsidRPr="004F723B">
              <w:rPr>
                <w:rFonts w:ascii="Book Antiqua" w:hAnsi="Book Antiqua"/>
                <w:bCs/>
                <w:color w:val="000000" w:themeColor="text1"/>
                <w:w w:val="95"/>
                <w:sz w:val="24"/>
                <w:szCs w:val="24"/>
                <w:vertAlign w:val="superscript"/>
              </w:rPr>
              <w:t>[33]</w:t>
            </w:r>
          </w:p>
        </w:tc>
        <w:tc>
          <w:tcPr>
            <w:tcW w:w="1185" w:type="dxa"/>
          </w:tcPr>
          <w:p w14:paraId="1CAB484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200E2F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27113F9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5BC1F7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B447DB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4D97230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3A28A08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43A46AE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5A73CA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4BCD8BE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277C3B1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63F2A61C" w14:textId="35DBCA36"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w:t>
            </w:r>
            <w:r w:rsidRPr="004F723B">
              <w:rPr>
                <w:rFonts w:ascii="Book Antiqua" w:hAnsi="Book Antiqua"/>
                <w:color w:val="000000" w:themeColor="text1"/>
                <w:sz w:val="24"/>
                <w:szCs w:val="24"/>
              </w:rPr>
              <w:t>cant</w:t>
            </w:r>
          </w:p>
        </w:tc>
      </w:tr>
      <w:tr w:rsidR="003E2E9E" w:rsidRPr="004F723B" w14:paraId="17AC9923" w14:textId="77777777" w:rsidTr="00306FF5">
        <w:trPr>
          <w:trHeight w:val="580"/>
        </w:trPr>
        <w:tc>
          <w:tcPr>
            <w:tcW w:w="2131" w:type="dxa"/>
          </w:tcPr>
          <w:p w14:paraId="320665D3" w14:textId="239753B0"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McNabb </w:t>
            </w:r>
            <w:r w:rsidR="00306FF5" w:rsidRPr="004F723B">
              <w:rPr>
                <w:rFonts w:ascii="Book Antiqua" w:hAnsi="Book Antiqua"/>
                <w:bCs/>
                <w:i/>
                <w:iCs/>
                <w:color w:val="000000" w:themeColor="text1"/>
                <w:w w:val="95"/>
                <w:sz w:val="24"/>
                <w:szCs w:val="24"/>
              </w:rPr>
              <w:t>et al</w:t>
            </w:r>
            <w:r w:rsidR="00306FF5" w:rsidRPr="004F723B">
              <w:rPr>
                <w:rFonts w:ascii="Book Antiqua" w:hAnsi="Book Antiqua"/>
                <w:bCs/>
                <w:color w:val="000000" w:themeColor="text1"/>
                <w:w w:val="95"/>
                <w:sz w:val="24"/>
                <w:szCs w:val="24"/>
                <w:vertAlign w:val="superscript"/>
              </w:rPr>
              <w:t>[46]</w:t>
            </w:r>
          </w:p>
        </w:tc>
        <w:tc>
          <w:tcPr>
            <w:tcW w:w="1185" w:type="dxa"/>
          </w:tcPr>
          <w:p w14:paraId="3A7D0DE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A8BC80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0F85EF0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2030307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3BF48C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C57B91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1C643CD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4C7FA2C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794AAD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7D6B18A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109DA5F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0AF5EDB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6ABDAD68" w14:textId="77777777" w:rsidTr="00306FF5">
        <w:trPr>
          <w:trHeight w:val="575"/>
        </w:trPr>
        <w:tc>
          <w:tcPr>
            <w:tcW w:w="2131" w:type="dxa"/>
          </w:tcPr>
          <w:p w14:paraId="46FDDD74" w14:textId="4346403B"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r w:rsidRPr="004F723B">
              <w:rPr>
                <w:rFonts w:ascii="Book Antiqua" w:hAnsi="Book Antiqua"/>
                <w:bCs/>
                <w:color w:val="000000" w:themeColor="text1"/>
                <w:w w:val="90"/>
                <w:sz w:val="24"/>
                <w:szCs w:val="24"/>
              </w:rPr>
              <w:t xml:space="preserve">Clarke </w:t>
            </w:r>
            <w:r w:rsidR="00306FF5" w:rsidRPr="004F723B">
              <w:rPr>
                <w:rFonts w:ascii="Book Antiqua" w:hAnsi="Book Antiqua"/>
                <w:bCs/>
                <w:i/>
                <w:iCs/>
                <w:color w:val="000000" w:themeColor="text1"/>
                <w:w w:val="95"/>
                <w:sz w:val="24"/>
                <w:szCs w:val="24"/>
              </w:rPr>
              <w:t>et al</w:t>
            </w:r>
            <w:r w:rsidR="00306FF5" w:rsidRPr="004F723B">
              <w:rPr>
                <w:rFonts w:ascii="Book Antiqua" w:hAnsi="Book Antiqua"/>
                <w:bCs/>
                <w:color w:val="000000" w:themeColor="text1"/>
                <w:w w:val="95"/>
                <w:sz w:val="24"/>
                <w:szCs w:val="24"/>
                <w:vertAlign w:val="superscript"/>
              </w:rPr>
              <w:t>[18]</w:t>
            </w:r>
          </w:p>
        </w:tc>
        <w:tc>
          <w:tcPr>
            <w:tcW w:w="1185" w:type="dxa"/>
          </w:tcPr>
          <w:p w14:paraId="14257FE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7DA7EBA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2E08246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09689EC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DA0876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27709A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0BB93A7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5C04739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31D366E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1620BB1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00B51F4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3F7E48D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4CE2F266" w14:textId="77777777" w:rsidTr="00306FF5">
        <w:trPr>
          <w:trHeight w:val="580"/>
        </w:trPr>
        <w:tc>
          <w:tcPr>
            <w:tcW w:w="2131" w:type="dxa"/>
          </w:tcPr>
          <w:p w14:paraId="1D4FEB9C" w14:textId="10AA5E9C"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85"/>
                <w:sz w:val="24"/>
                <w:szCs w:val="24"/>
              </w:rPr>
              <w:t>Ranawat</w:t>
            </w:r>
            <w:proofErr w:type="spellEnd"/>
            <w:r w:rsidRPr="004F723B">
              <w:rPr>
                <w:rFonts w:ascii="Book Antiqua" w:hAnsi="Book Antiqua"/>
                <w:bCs/>
                <w:color w:val="000000" w:themeColor="text1"/>
                <w:w w:val="85"/>
                <w:sz w:val="24"/>
                <w:szCs w:val="24"/>
              </w:rPr>
              <w:t xml:space="preserve"> </w:t>
            </w:r>
            <w:r w:rsidR="00306FF5" w:rsidRPr="004F723B">
              <w:rPr>
                <w:rFonts w:ascii="Book Antiqua" w:hAnsi="Book Antiqua"/>
                <w:bCs/>
                <w:i/>
                <w:iCs/>
                <w:color w:val="000000" w:themeColor="text1"/>
                <w:w w:val="95"/>
                <w:sz w:val="24"/>
                <w:szCs w:val="24"/>
              </w:rPr>
              <w:t>et al</w:t>
            </w:r>
            <w:r w:rsidR="00306FF5" w:rsidRPr="004F723B">
              <w:rPr>
                <w:rFonts w:ascii="Book Antiqua" w:hAnsi="Book Antiqua"/>
                <w:bCs/>
                <w:color w:val="000000" w:themeColor="text1"/>
                <w:w w:val="95"/>
                <w:sz w:val="24"/>
                <w:szCs w:val="24"/>
                <w:vertAlign w:val="superscript"/>
              </w:rPr>
              <w:t>[26]</w:t>
            </w:r>
          </w:p>
        </w:tc>
        <w:tc>
          <w:tcPr>
            <w:tcW w:w="1185" w:type="dxa"/>
          </w:tcPr>
          <w:p w14:paraId="1E0E7F1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2D2D55E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F45C85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7322FB9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w:t>
            </w:r>
          </w:p>
          <w:p w14:paraId="201A5E65" w14:textId="5B69B961"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w:t>
            </w:r>
            <w:r w:rsidR="00D046F6" w:rsidRPr="004F723B">
              <w:rPr>
                <w:rFonts w:ascii="Book Antiqua" w:hAnsi="Book Antiqua"/>
                <w:color w:val="000000" w:themeColor="text1"/>
                <w:sz w:val="24"/>
                <w:szCs w:val="24"/>
              </w:rPr>
              <w:t>c</w:t>
            </w:r>
            <w:r w:rsidRPr="004F723B">
              <w:rPr>
                <w:rFonts w:ascii="Book Antiqua" w:hAnsi="Book Antiqua"/>
                <w:color w:val="000000" w:themeColor="text1"/>
                <w:sz w:val="24"/>
                <w:szCs w:val="24"/>
              </w:rPr>
              <w:t>ant</w:t>
            </w:r>
          </w:p>
        </w:tc>
        <w:tc>
          <w:tcPr>
            <w:tcW w:w="988" w:type="dxa"/>
          </w:tcPr>
          <w:p w14:paraId="2EA4057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65723F4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6AF1941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93" w:type="dxa"/>
          </w:tcPr>
          <w:p w14:paraId="50CA999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0772CC9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5A1E653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5B1DAB9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1C4CE46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r>
      <w:tr w:rsidR="003E2E9E" w:rsidRPr="004F723B" w14:paraId="4FB90952" w14:textId="77777777" w:rsidTr="00306FF5">
        <w:trPr>
          <w:trHeight w:val="580"/>
        </w:trPr>
        <w:tc>
          <w:tcPr>
            <w:tcW w:w="2131" w:type="dxa"/>
          </w:tcPr>
          <w:p w14:paraId="19A9A63D" w14:textId="332C0B2E" w:rsidR="003E2E9E" w:rsidRPr="004F723B" w:rsidRDefault="00580549" w:rsidP="003E111C">
            <w:pPr>
              <w:pStyle w:val="TableParagraph"/>
              <w:adjustRightInd w:val="0"/>
              <w:snapToGrid w:val="0"/>
              <w:spacing w:before="0" w:line="360" w:lineRule="auto"/>
              <w:ind w:left="0"/>
              <w:jc w:val="both"/>
              <w:rPr>
                <w:rFonts w:ascii="Book Antiqua" w:hAnsi="Book Antiqua"/>
                <w:bCs/>
                <w:color w:val="000000" w:themeColor="text1"/>
                <w:sz w:val="24"/>
                <w:szCs w:val="24"/>
              </w:rPr>
            </w:pPr>
            <w:proofErr w:type="spellStart"/>
            <w:r w:rsidRPr="004F723B">
              <w:rPr>
                <w:rFonts w:ascii="Book Antiqua" w:hAnsi="Book Antiqua"/>
                <w:bCs/>
                <w:color w:val="000000" w:themeColor="text1"/>
                <w:w w:val="90"/>
                <w:sz w:val="24"/>
                <w:szCs w:val="24"/>
              </w:rPr>
              <w:t>Aglietti</w:t>
            </w:r>
            <w:proofErr w:type="spellEnd"/>
            <w:r w:rsidRPr="004F723B">
              <w:rPr>
                <w:rFonts w:ascii="Book Antiqua" w:hAnsi="Book Antiqua"/>
                <w:bCs/>
                <w:color w:val="000000" w:themeColor="text1"/>
                <w:w w:val="90"/>
                <w:sz w:val="24"/>
                <w:szCs w:val="24"/>
              </w:rPr>
              <w:t xml:space="preserve"> </w:t>
            </w:r>
            <w:r w:rsidR="00306FF5" w:rsidRPr="004F723B">
              <w:rPr>
                <w:rFonts w:ascii="Book Antiqua" w:hAnsi="Book Antiqua"/>
                <w:bCs/>
                <w:i/>
                <w:iCs/>
                <w:color w:val="000000" w:themeColor="text1"/>
                <w:w w:val="95"/>
                <w:sz w:val="24"/>
                <w:szCs w:val="24"/>
              </w:rPr>
              <w:t>et al</w:t>
            </w:r>
            <w:r w:rsidR="00306FF5" w:rsidRPr="004F723B">
              <w:rPr>
                <w:rFonts w:ascii="Book Antiqua" w:hAnsi="Book Antiqua"/>
                <w:bCs/>
                <w:color w:val="000000" w:themeColor="text1"/>
                <w:w w:val="95"/>
                <w:sz w:val="24"/>
                <w:szCs w:val="24"/>
                <w:vertAlign w:val="superscript"/>
              </w:rPr>
              <w:t>[16]</w:t>
            </w:r>
          </w:p>
        </w:tc>
        <w:tc>
          <w:tcPr>
            <w:tcW w:w="1185" w:type="dxa"/>
          </w:tcPr>
          <w:p w14:paraId="1C5B29E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Not </w:t>
            </w:r>
            <w:r w:rsidRPr="004F723B">
              <w:rPr>
                <w:rFonts w:ascii="Book Antiqua" w:hAnsi="Book Antiqua"/>
                <w:color w:val="000000" w:themeColor="text1"/>
                <w:w w:val="95"/>
                <w:sz w:val="24"/>
                <w:szCs w:val="24"/>
              </w:rPr>
              <w:t>significant</w:t>
            </w:r>
          </w:p>
        </w:tc>
        <w:tc>
          <w:tcPr>
            <w:tcW w:w="988" w:type="dxa"/>
          </w:tcPr>
          <w:p w14:paraId="7063888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Significant</w:t>
            </w:r>
          </w:p>
        </w:tc>
        <w:tc>
          <w:tcPr>
            <w:tcW w:w="810" w:type="dxa"/>
          </w:tcPr>
          <w:p w14:paraId="357904A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0" w:type="dxa"/>
          </w:tcPr>
          <w:p w14:paraId="3A98518C" w14:textId="01F99ED3"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988" w:type="dxa"/>
          </w:tcPr>
          <w:p w14:paraId="007D3A8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F3A4E1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88" w:type="dxa"/>
          </w:tcPr>
          <w:p w14:paraId="5AD393E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993" w:type="dxa"/>
          </w:tcPr>
          <w:p w14:paraId="01DE541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97" w:type="dxa"/>
          </w:tcPr>
          <w:p w14:paraId="494CFFA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811" w:type="dxa"/>
          </w:tcPr>
          <w:p w14:paraId="1442D9ED" w14:textId="604EBD4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Not significant</w:t>
            </w:r>
          </w:p>
        </w:tc>
        <w:tc>
          <w:tcPr>
            <w:tcW w:w="897" w:type="dxa"/>
          </w:tcPr>
          <w:p w14:paraId="63AF253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15"/>
                <w:sz w:val="24"/>
                <w:szCs w:val="24"/>
              </w:rPr>
              <w:t>N/A</w:t>
            </w:r>
          </w:p>
        </w:tc>
        <w:tc>
          <w:tcPr>
            <w:tcW w:w="719" w:type="dxa"/>
          </w:tcPr>
          <w:p w14:paraId="5133EA86" w14:textId="47C0F2BD"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Signifi</w:t>
            </w:r>
            <w:r w:rsidRPr="004F723B">
              <w:rPr>
                <w:rFonts w:ascii="Book Antiqua" w:hAnsi="Book Antiqua"/>
                <w:color w:val="000000" w:themeColor="text1"/>
                <w:sz w:val="24"/>
                <w:szCs w:val="24"/>
              </w:rPr>
              <w:t>cant</w:t>
            </w:r>
          </w:p>
        </w:tc>
      </w:tr>
    </w:tbl>
    <w:p w14:paraId="08A7652F" w14:textId="72419040" w:rsidR="003E2E9E" w:rsidRPr="004F723B" w:rsidRDefault="00580549" w:rsidP="003E111C">
      <w:pPr>
        <w:pStyle w:val="a3"/>
        <w:tabs>
          <w:tab w:val="left" w:pos="831"/>
        </w:tabs>
        <w:adjustRightInd w:val="0"/>
        <w:snapToGrid w:val="0"/>
        <w:spacing w:before="0" w:line="360" w:lineRule="auto"/>
        <w:ind w:left="0" w:firstLine="0"/>
        <w:jc w:val="both"/>
        <w:rPr>
          <w:rFonts w:ascii="Book Antiqua" w:hAnsi="Book Antiqua"/>
          <w:color w:val="000000" w:themeColor="text1"/>
        </w:rPr>
      </w:pPr>
      <w:proofErr w:type="gramStart"/>
      <w:r w:rsidRPr="004F723B">
        <w:rPr>
          <w:rFonts w:ascii="Book Antiqua" w:hAnsi="Book Antiqua"/>
          <w:color w:val="000000" w:themeColor="text1"/>
          <w:position w:val="6"/>
          <w:vertAlign w:val="superscript"/>
        </w:rPr>
        <w:t>a</w:t>
      </w:r>
      <w:r w:rsidRPr="004F723B">
        <w:rPr>
          <w:rFonts w:ascii="Book Antiqua" w:hAnsi="Book Antiqua"/>
          <w:i/>
          <w:iCs/>
          <w:caps/>
          <w:color w:val="000000" w:themeColor="text1"/>
        </w:rPr>
        <w:t>p</w:t>
      </w:r>
      <w:proofErr w:type="gramEnd"/>
      <w:r w:rsidR="00306FF5" w:rsidRPr="004F723B">
        <w:rPr>
          <w:rFonts w:ascii="Book Antiqua" w:hAnsi="Book Antiqua"/>
          <w:i/>
          <w:iCs/>
          <w:caps/>
          <w:color w:val="000000" w:themeColor="text1"/>
        </w:rPr>
        <w:t xml:space="preserve"> </w:t>
      </w:r>
      <w:r w:rsidRPr="004F723B">
        <w:rPr>
          <w:rFonts w:ascii="Book Antiqua" w:hAnsi="Book Antiqua"/>
          <w:color w:val="000000" w:themeColor="text1"/>
        </w:rPr>
        <w:t>=</w:t>
      </w:r>
      <w:r w:rsidR="00306FF5" w:rsidRPr="004F723B">
        <w:rPr>
          <w:rFonts w:ascii="Book Antiqua" w:hAnsi="Book Antiqua"/>
          <w:color w:val="000000" w:themeColor="text1"/>
        </w:rPr>
        <w:t xml:space="preserve"> </w:t>
      </w:r>
      <w:r w:rsidRPr="004F723B">
        <w:rPr>
          <w:rFonts w:ascii="Book Antiqua" w:hAnsi="Book Antiqua"/>
          <w:color w:val="000000" w:themeColor="text1"/>
        </w:rPr>
        <w:t>0.05 for</w:t>
      </w:r>
      <w:r w:rsidRPr="004F723B">
        <w:rPr>
          <w:rFonts w:ascii="Book Antiqua" w:hAnsi="Book Antiqua"/>
          <w:color w:val="000000" w:themeColor="text1"/>
          <w:spacing w:val="3"/>
        </w:rPr>
        <w:t xml:space="preserve"> </w:t>
      </w:r>
      <w:r w:rsidRPr="004F723B">
        <w:rPr>
          <w:rFonts w:ascii="Book Antiqua" w:hAnsi="Book Antiqua"/>
          <w:color w:val="000000" w:themeColor="text1"/>
        </w:rPr>
        <w:t>significance</w:t>
      </w:r>
      <w:r w:rsidR="00306FF5" w:rsidRPr="004F723B">
        <w:rPr>
          <w:rFonts w:ascii="Book Antiqua" w:hAnsi="Book Antiqua"/>
          <w:color w:val="000000" w:themeColor="text1"/>
        </w:rPr>
        <w:t xml:space="preserve">. N/A: Not available. </w:t>
      </w:r>
    </w:p>
    <w:p w14:paraId="0E493952" w14:textId="2A28A6E1" w:rsidR="00306FF5" w:rsidRPr="004F723B" w:rsidRDefault="00591CB9" w:rsidP="00591CB9">
      <w:pPr>
        <w:rPr>
          <w:rFonts w:ascii="Book Antiqua" w:hAnsi="Book Antiqua"/>
          <w:b/>
          <w:bCs/>
          <w:color w:val="000000" w:themeColor="text1"/>
          <w:sz w:val="24"/>
          <w:szCs w:val="24"/>
        </w:rPr>
      </w:pPr>
      <w:r w:rsidRPr="004F723B">
        <w:rPr>
          <w:rFonts w:ascii="Book Antiqua" w:hAnsi="Book Antiqua"/>
          <w:color w:val="000000" w:themeColor="text1"/>
        </w:rPr>
        <w:br w:type="page"/>
      </w:r>
    </w:p>
    <w:p w14:paraId="1DFC8951" w14:textId="4C821C2B" w:rsidR="003E2E9E" w:rsidRPr="004F723B" w:rsidRDefault="00580549" w:rsidP="00591CB9">
      <w:pPr>
        <w:pStyle w:val="1"/>
        <w:tabs>
          <w:tab w:val="left" w:pos="831"/>
        </w:tabs>
        <w:adjustRightInd w:val="0"/>
        <w:snapToGrid w:val="0"/>
        <w:spacing w:before="0" w:line="360" w:lineRule="auto"/>
        <w:ind w:left="718" w:hangingChars="298" w:hanging="718"/>
        <w:jc w:val="both"/>
        <w:rPr>
          <w:rFonts w:ascii="Book Antiqua" w:hAnsi="Book Antiqua"/>
          <w:color w:val="000000" w:themeColor="text1"/>
        </w:rPr>
      </w:pPr>
      <w:r w:rsidRPr="004F723B">
        <w:rPr>
          <w:rFonts w:ascii="Book Antiqua" w:hAnsi="Book Antiqua"/>
          <w:color w:val="000000" w:themeColor="text1"/>
        </w:rPr>
        <w:lastRenderedPageBreak/>
        <w:t>Table 2 Table 1 metrics</w:t>
      </w:r>
      <w:r w:rsidRPr="004F723B">
        <w:rPr>
          <w:rFonts w:ascii="Book Antiqua" w:hAnsi="Book Antiqua"/>
          <w:color w:val="000000" w:themeColor="text1"/>
          <w:spacing w:val="-20"/>
        </w:rPr>
        <w:t xml:space="preserve"> </w:t>
      </w:r>
      <w:r w:rsidRPr="004F723B">
        <w:rPr>
          <w:rFonts w:ascii="Book Antiqua" w:hAnsi="Book Antiqua"/>
          <w:color w:val="000000" w:themeColor="text1"/>
        </w:rPr>
        <w:t>defined</w:t>
      </w:r>
    </w:p>
    <w:tbl>
      <w:tblPr>
        <w:tblStyle w:val="TableNormal1"/>
        <w:tblW w:w="0" w:type="auto"/>
        <w:tblInd w:w="836" w:type="dxa"/>
        <w:tblBorders>
          <w:top w:val="single" w:sz="4" w:space="0" w:color="auto"/>
          <w:bottom w:val="single" w:sz="4" w:space="0" w:color="auto"/>
        </w:tblBorders>
        <w:tblLayout w:type="fixed"/>
        <w:tblLook w:val="01E0" w:firstRow="1" w:lastRow="1" w:firstColumn="1" w:lastColumn="1" w:noHBand="0" w:noVBand="0"/>
      </w:tblPr>
      <w:tblGrid>
        <w:gridCol w:w="1675"/>
        <w:gridCol w:w="8208"/>
      </w:tblGrid>
      <w:tr w:rsidR="003E2E9E" w:rsidRPr="004F723B" w14:paraId="131C68BD" w14:textId="77777777" w:rsidTr="00306FF5">
        <w:trPr>
          <w:trHeight w:val="863"/>
        </w:trPr>
        <w:tc>
          <w:tcPr>
            <w:tcW w:w="1675" w:type="dxa"/>
          </w:tcPr>
          <w:p w14:paraId="7C2CA56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Postoperative</w:t>
            </w:r>
          </w:p>
          <w:p w14:paraId="57D2CE2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knee flexion</w:t>
            </w:r>
          </w:p>
        </w:tc>
        <w:tc>
          <w:tcPr>
            <w:tcW w:w="8208" w:type="dxa"/>
          </w:tcPr>
          <w:p w14:paraId="4D3C086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After surgery, the degree to which the knee can flex</w:t>
            </w:r>
          </w:p>
        </w:tc>
      </w:tr>
      <w:tr w:rsidR="003E2E9E" w:rsidRPr="004F723B" w14:paraId="45624C7F" w14:textId="77777777" w:rsidTr="00306FF5">
        <w:trPr>
          <w:trHeight w:val="868"/>
        </w:trPr>
        <w:tc>
          <w:tcPr>
            <w:tcW w:w="1675" w:type="dxa"/>
          </w:tcPr>
          <w:p w14:paraId="43EAC90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Prosthesis</w:t>
            </w:r>
          </w:p>
          <w:p w14:paraId="212F6F2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design</w:t>
            </w:r>
          </w:p>
        </w:tc>
        <w:tc>
          <w:tcPr>
            <w:tcW w:w="8208" w:type="dxa"/>
          </w:tcPr>
          <w:p w14:paraId="33C91CC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Several prosthesis designs can be implanted in a TKA</w:t>
            </w:r>
          </w:p>
        </w:tc>
      </w:tr>
      <w:tr w:rsidR="003E2E9E" w:rsidRPr="004F723B" w14:paraId="3124C60E" w14:textId="77777777" w:rsidTr="00306FF5">
        <w:trPr>
          <w:trHeight w:val="868"/>
        </w:trPr>
        <w:tc>
          <w:tcPr>
            <w:tcW w:w="1675" w:type="dxa"/>
          </w:tcPr>
          <w:p w14:paraId="671D792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Joint line</w:t>
            </w:r>
          </w:p>
          <w:p w14:paraId="70BEB9C4"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height</w:t>
            </w:r>
          </w:p>
        </w:tc>
        <w:tc>
          <w:tcPr>
            <w:tcW w:w="8208" w:type="dxa"/>
          </w:tcPr>
          <w:p w14:paraId="5FE98F29" w14:textId="54F6DE6C"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shortest distance between the fibular head and lateral femoral condyle on</w:t>
            </w:r>
          </w:p>
          <w:p w14:paraId="1E25F49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05"/>
                <w:sz w:val="24"/>
                <w:szCs w:val="24"/>
              </w:rPr>
              <w:t>AP radiograph</w:t>
            </w:r>
          </w:p>
        </w:tc>
      </w:tr>
      <w:tr w:rsidR="003E2E9E" w:rsidRPr="004F723B" w14:paraId="7A3DBD41" w14:textId="77777777" w:rsidTr="00306FF5">
        <w:trPr>
          <w:trHeight w:val="868"/>
        </w:trPr>
        <w:tc>
          <w:tcPr>
            <w:tcW w:w="1675" w:type="dxa"/>
          </w:tcPr>
          <w:p w14:paraId="6ACEDD5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Patellar</w:t>
            </w:r>
          </w:p>
          <w:p w14:paraId="1D0DBBF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height</w:t>
            </w:r>
          </w:p>
        </w:tc>
        <w:tc>
          <w:tcPr>
            <w:tcW w:w="8208" w:type="dxa"/>
          </w:tcPr>
          <w:p w14:paraId="32F1455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measured as the perpendicular distance from the inferior pole of the</w:t>
            </w:r>
          </w:p>
          <w:p w14:paraId="6CFE7E3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patellar implant to the joint line of the prosthesis</w:t>
            </w:r>
          </w:p>
        </w:tc>
      </w:tr>
      <w:tr w:rsidR="003E2E9E" w:rsidRPr="004F723B" w14:paraId="63A45594" w14:textId="77777777" w:rsidTr="00306FF5">
        <w:trPr>
          <w:trHeight w:val="868"/>
        </w:trPr>
        <w:tc>
          <w:tcPr>
            <w:tcW w:w="1675" w:type="dxa"/>
          </w:tcPr>
          <w:p w14:paraId="2D92516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proofErr w:type="spellStart"/>
            <w:r w:rsidRPr="004F723B">
              <w:rPr>
                <w:rFonts w:ascii="Book Antiqua" w:hAnsi="Book Antiqua"/>
                <w:color w:val="000000" w:themeColor="text1"/>
                <w:sz w:val="24"/>
                <w:szCs w:val="24"/>
              </w:rPr>
              <w:t>Insall-Salvati</w:t>
            </w:r>
            <w:proofErr w:type="spellEnd"/>
          </w:p>
          <w:p w14:paraId="614916A8"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ratio</w:t>
            </w:r>
          </w:p>
        </w:tc>
        <w:tc>
          <w:tcPr>
            <w:tcW w:w="8208" w:type="dxa"/>
          </w:tcPr>
          <w:p w14:paraId="4BF7271D"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Ratio of the length of the patellar tendon to the length of the patella</w:t>
            </w:r>
          </w:p>
        </w:tc>
      </w:tr>
      <w:tr w:rsidR="003E2E9E" w:rsidRPr="004F723B" w14:paraId="7530168E" w14:textId="77777777" w:rsidTr="00306FF5">
        <w:trPr>
          <w:trHeight w:val="868"/>
        </w:trPr>
        <w:tc>
          <w:tcPr>
            <w:tcW w:w="1675" w:type="dxa"/>
          </w:tcPr>
          <w:p w14:paraId="28D6B89F"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Position of</w:t>
            </w:r>
          </w:p>
          <w:p w14:paraId="50757963"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tibial tray</w:t>
            </w:r>
          </w:p>
        </w:tc>
        <w:tc>
          <w:tcPr>
            <w:tcW w:w="8208" w:type="dxa"/>
          </w:tcPr>
          <w:p w14:paraId="45BEABB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measured as the perpendicular distance of the tibial tray from the patellar</w:t>
            </w:r>
          </w:p>
          <w:p w14:paraId="3ECDB89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tendon</w:t>
            </w:r>
          </w:p>
        </w:tc>
      </w:tr>
      <w:tr w:rsidR="003E2E9E" w:rsidRPr="004F723B" w14:paraId="63D38EB9" w14:textId="77777777" w:rsidTr="00306FF5">
        <w:trPr>
          <w:trHeight w:val="868"/>
        </w:trPr>
        <w:tc>
          <w:tcPr>
            <w:tcW w:w="1675" w:type="dxa"/>
          </w:tcPr>
          <w:p w14:paraId="50DE364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Patella</w:t>
            </w:r>
          </w:p>
          <w:p w14:paraId="77D522D2"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thickness</w:t>
            </w:r>
          </w:p>
        </w:tc>
        <w:tc>
          <w:tcPr>
            <w:tcW w:w="8208" w:type="dxa"/>
          </w:tcPr>
          <w:p w14:paraId="46A5DB1C"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The width of the patella (medial to lateral)</w:t>
            </w:r>
          </w:p>
        </w:tc>
      </w:tr>
      <w:tr w:rsidR="003E2E9E" w:rsidRPr="004F723B" w14:paraId="2E4A18A2" w14:textId="77777777" w:rsidTr="00306FF5">
        <w:trPr>
          <w:trHeight w:val="1300"/>
        </w:trPr>
        <w:tc>
          <w:tcPr>
            <w:tcW w:w="1675" w:type="dxa"/>
          </w:tcPr>
          <w:p w14:paraId="461728F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t xml:space="preserve">Patellar </w:t>
            </w:r>
            <w:r w:rsidRPr="004F723B">
              <w:rPr>
                <w:rFonts w:ascii="Book Antiqua" w:hAnsi="Book Antiqua"/>
                <w:color w:val="000000" w:themeColor="text1"/>
                <w:sz w:val="24"/>
                <w:szCs w:val="24"/>
              </w:rPr>
              <w:t>tendon</w:t>
            </w:r>
          </w:p>
          <w:p w14:paraId="018BA32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length</w:t>
            </w:r>
          </w:p>
        </w:tc>
        <w:tc>
          <w:tcPr>
            <w:tcW w:w="8208" w:type="dxa"/>
          </w:tcPr>
          <w:p w14:paraId="64FF396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Length of the patellar tendon superior to inferior</w:t>
            </w:r>
          </w:p>
        </w:tc>
      </w:tr>
      <w:tr w:rsidR="003E2E9E" w:rsidRPr="004F723B" w14:paraId="00BD3A49" w14:textId="77777777" w:rsidTr="00306FF5">
        <w:trPr>
          <w:trHeight w:val="868"/>
        </w:trPr>
        <w:tc>
          <w:tcPr>
            <w:tcW w:w="1675" w:type="dxa"/>
          </w:tcPr>
          <w:p w14:paraId="6B9FD99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Posterior</w:t>
            </w:r>
          </w:p>
          <w:p w14:paraId="6E6B4E6B"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tibial slope</w:t>
            </w:r>
          </w:p>
        </w:tc>
        <w:tc>
          <w:tcPr>
            <w:tcW w:w="8208" w:type="dxa"/>
          </w:tcPr>
          <w:p w14:paraId="25AC53B0"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The degree to which the tibia is lateral to the perpendicular line drawn</w:t>
            </w:r>
          </w:p>
          <w:p w14:paraId="5F13414E"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from the prosthesis</w:t>
            </w:r>
          </w:p>
        </w:tc>
      </w:tr>
      <w:tr w:rsidR="003E2E9E" w:rsidRPr="004F723B" w14:paraId="2595989E" w14:textId="77777777" w:rsidTr="00306FF5">
        <w:trPr>
          <w:trHeight w:val="868"/>
        </w:trPr>
        <w:tc>
          <w:tcPr>
            <w:tcW w:w="1675" w:type="dxa"/>
          </w:tcPr>
          <w:p w14:paraId="7671BA0A"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Patellar tilt</w:t>
            </w:r>
          </w:p>
        </w:tc>
        <w:tc>
          <w:tcPr>
            <w:tcW w:w="8208" w:type="dxa"/>
          </w:tcPr>
          <w:p w14:paraId="03FB0255"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Angle subtended by the equatorial line of the patella and the line</w:t>
            </w:r>
          </w:p>
          <w:p w14:paraId="4F9516B9"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connecting the anterior limits of the femoral condyles</w:t>
            </w:r>
          </w:p>
        </w:tc>
      </w:tr>
      <w:tr w:rsidR="003E2E9E" w:rsidRPr="004F723B" w14:paraId="61C64581" w14:textId="77777777" w:rsidTr="00306FF5">
        <w:trPr>
          <w:trHeight w:val="1300"/>
        </w:trPr>
        <w:tc>
          <w:tcPr>
            <w:tcW w:w="1675" w:type="dxa"/>
          </w:tcPr>
          <w:p w14:paraId="770C9DF7"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95"/>
                <w:sz w:val="24"/>
                <w:szCs w:val="24"/>
              </w:rPr>
              <w:lastRenderedPageBreak/>
              <w:t xml:space="preserve">Femoral </w:t>
            </w:r>
            <w:r w:rsidRPr="004F723B">
              <w:rPr>
                <w:rFonts w:ascii="Book Antiqua" w:hAnsi="Book Antiqua"/>
                <w:color w:val="000000" w:themeColor="text1"/>
                <w:sz w:val="24"/>
                <w:szCs w:val="24"/>
              </w:rPr>
              <w:t>condyle</w:t>
            </w:r>
          </w:p>
          <w:p w14:paraId="3A151241"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offset</w:t>
            </w:r>
          </w:p>
        </w:tc>
        <w:tc>
          <w:tcPr>
            <w:tcW w:w="8208" w:type="dxa"/>
          </w:tcPr>
          <w:p w14:paraId="556A1576" w14:textId="77777777" w:rsidR="003E2E9E" w:rsidRPr="004F723B" w:rsidRDefault="00580549" w:rsidP="003E111C">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Distance between the lateral condyle and the vertical line parallel to the lateral edge of the femur</w:t>
            </w:r>
          </w:p>
        </w:tc>
      </w:tr>
    </w:tbl>
    <w:p w14:paraId="5651D8E2" w14:textId="77777777" w:rsidR="00591CB9" w:rsidRPr="004F723B" w:rsidRDefault="00591CB9" w:rsidP="00591CB9">
      <w:pPr>
        <w:pStyle w:val="1"/>
        <w:tabs>
          <w:tab w:val="left" w:pos="831"/>
        </w:tabs>
        <w:adjustRightInd w:val="0"/>
        <w:snapToGrid w:val="0"/>
        <w:spacing w:before="0" w:line="360" w:lineRule="auto"/>
        <w:ind w:left="0" w:firstLine="0"/>
        <w:jc w:val="both"/>
        <w:rPr>
          <w:rFonts w:ascii="Book Antiqua" w:hAnsi="Book Antiqua"/>
          <w:color w:val="000000" w:themeColor="text1"/>
        </w:rPr>
      </w:pPr>
    </w:p>
    <w:p w14:paraId="464A33FF" w14:textId="77777777" w:rsidR="00591CB9" w:rsidRPr="004F723B" w:rsidRDefault="00591CB9">
      <w:pPr>
        <w:rPr>
          <w:rFonts w:ascii="Book Antiqua" w:hAnsi="Book Antiqua"/>
          <w:b/>
          <w:bCs/>
          <w:color w:val="000000" w:themeColor="text1"/>
          <w:sz w:val="24"/>
          <w:szCs w:val="24"/>
        </w:rPr>
      </w:pPr>
      <w:r w:rsidRPr="004F723B">
        <w:rPr>
          <w:rFonts w:ascii="Book Antiqua" w:hAnsi="Book Antiqua"/>
          <w:color w:val="000000" w:themeColor="text1"/>
        </w:rPr>
        <w:br w:type="page"/>
      </w:r>
    </w:p>
    <w:p w14:paraId="28AAC948" w14:textId="1CFA382F" w:rsidR="00306FF5" w:rsidRPr="004F723B" w:rsidRDefault="00306FF5" w:rsidP="00591CB9">
      <w:pPr>
        <w:pStyle w:val="1"/>
        <w:tabs>
          <w:tab w:val="left" w:pos="831"/>
        </w:tabs>
        <w:adjustRightInd w:val="0"/>
        <w:snapToGrid w:val="0"/>
        <w:spacing w:before="0" w:line="360" w:lineRule="auto"/>
        <w:ind w:left="0" w:firstLine="0"/>
        <w:jc w:val="both"/>
        <w:rPr>
          <w:rFonts w:ascii="Book Antiqua" w:hAnsi="Book Antiqua"/>
          <w:color w:val="000000" w:themeColor="text1"/>
        </w:rPr>
      </w:pPr>
      <w:r w:rsidRPr="004F723B">
        <w:rPr>
          <w:rFonts w:ascii="Book Antiqua" w:hAnsi="Book Antiqua"/>
          <w:color w:val="000000" w:themeColor="text1"/>
        </w:rPr>
        <w:lastRenderedPageBreak/>
        <w:t>Table</w:t>
      </w:r>
      <w:r w:rsidRPr="004F723B">
        <w:rPr>
          <w:rFonts w:ascii="Book Antiqua" w:hAnsi="Book Antiqua"/>
          <w:color w:val="000000" w:themeColor="text1"/>
          <w:spacing w:val="-7"/>
        </w:rPr>
        <w:t xml:space="preserve"> </w:t>
      </w:r>
      <w:r w:rsidRPr="004F723B">
        <w:rPr>
          <w:rFonts w:ascii="Book Antiqua" w:hAnsi="Book Antiqua"/>
          <w:color w:val="000000" w:themeColor="text1"/>
        </w:rPr>
        <w:t>3 ROBIS</w:t>
      </w:r>
      <w:r w:rsidRPr="004F723B">
        <w:rPr>
          <w:rFonts w:ascii="Book Antiqua" w:hAnsi="Book Antiqua"/>
          <w:color w:val="000000" w:themeColor="text1"/>
          <w:spacing w:val="-5"/>
        </w:rPr>
        <w:t xml:space="preserve"> </w:t>
      </w:r>
      <w:r w:rsidRPr="004F723B">
        <w:rPr>
          <w:rFonts w:ascii="Book Antiqua" w:hAnsi="Book Antiqua"/>
          <w:color w:val="000000" w:themeColor="text1"/>
        </w:rPr>
        <w:t>Tool</w:t>
      </w:r>
      <w:r w:rsidRPr="004F723B">
        <w:rPr>
          <w:rFonts w:ascii="Book Antiqua" w:hAnsi="Book Antiqua"/>
          <w:color w:val="000000" w:themeColor="text1"/>
          <w:spacing w:val="-5"/>
        </w:rPr>
        <w:t xml:space="preserve"> </w:t>
      </w:r>
      <w:r w:rsidRPr="004F723B">
        <w:rPr>
          <w:rFonts w:ascii="Book Antiqua" w:hAnsi="Book Antiqua"/>
          <w:color w:val="000000" w:themeColor="text1"/>
        </w:rPr>
        <w:t>for</w:t>
      </w:r>
      <w:r w:rsidRPr="004F723B">
        <w:rPr>
          <w:rFonts w:ascii="Book Antiqua" w:hAnsi="Book Antiqua"/>
          <w:color w:val="000000" w:themeColor="text1"/>
          <w:spacing w:val="-8"/>
        </w:rPr>
        <w:t xml:space="preserve"> </w:t>
      </w:r>
      <w:r w:rsidRPr="004F723B">
        <w:rPr>
          <w:rFonts w:ascii="Book Antiqua" w:hAnsi="Book Antiqua"/>
          <w:color w:val="000000" w:themeColor="text1"/>
        </w:rPr>
        <w:t>assessing</w:t>
      </w:r>
      <w:r w:rsidRPr="004F723B">
        <w:rPr>
          <w:rFonts w:ascii="Book Antiqua" w:hAnsi="Book Antiqua"/>
          <w:color w:val="000000" w:themeColor="text1"/>
          <w:spacing w:val="-11"/>
        </w:rPr>
        <w:t xml:space="preserve"> </w:t>
      </w:r>
      <w:r w:rsidRPr="004F723B">
        <w:rPr>
          <w:rFonts w:ascii="Book Antiqua" w:hAnsi="Book Antiqua"/>
          <w:color w:val="000000" w:themeColor="text1"/>
        </w:rPr>
        <w:t>risk</w:t>
      </w:r>
      <w:r w:rsidRPr="004F723B">
        <w:rPr>
          <w:rFonts w:ascii="Book Antiqua" w:hAnsi="Book Antiqua"/>
          <w:color w:val="000000" w:themeColor="text1"/>
          <w:spacing w:val="-9"/>
        </w:rPr>
        <w:t xml:space="preserve"> </w:t>
      </w:r>
      <w:r w:rsidRPr="004F723B">
        <w:rPr>
          <w:rFonts w:ascii="Book Antiqua" w:hAnsi="Book Antiqua"/>
          <w:color w:val="000000" w:themeColor="text1"/>
        </w:rPr>
        <w:t>of</w:t>
      </w:r>
      <w:r w:rsidRPr="004F723B">
        <w:rPr>
          <w:rFonts w:ascii="Book Antiqua" w:hAnsi="Book Antiqua"/>
          <w:color w:val="000000" w:themeColor="text1"/>
          <w:spacing w:val="-8"/>
        </w:rPr>
        <w:t xml:space="preserve"> </w:t>
      </w:r>
      <w:r w:rsidRPr="004F723B">
        <w:rPr>
          <w:rFonts w:ascii="Book Antiqua" w:hAnsi="Book Antiqua"/>
          <w:color w:val="000000" w:themeColor="text1"/>
        </w:rPr>
        <w:t>bias</w:t>
      </w:r>
      <w:r w:rsidRPr="004F723B">
        <w:rPr>
          <w:rFonts w:ascii="Book Antiqua" w:hAnsi="Book Antiqua"/>
          <w:color w:val="000000" w:themeColor="text1"/>
          <w:spacing w:val="-8"/>
        </w:rPr>
        <w:t xml:space="preserve"> </w:t>
      </w:r>
      <w:r w:rsidRPr="004F723B">
        <w:rPr>
          <w:rFonts w:ascii="Book Antiqua" w:hAnsi="Book Antiqua"/>
          <w:color w:val="000000" w:themeColor="text1"/>
        </w:rPr>
        <w:t>in</w:t>
      </w:r>
      <w:r w:rsidRPr="004F723B">
        <w:rPr>
          <w:rFonts w:ascii="Book Antiqua" w:hAnsi="Book Antiqua"/>
          <w:color w:val="000000" w:themeColor="text1"/>
          <w:spacing w:val="-9"/>
        </w:rPr>
        <w:t xml:space="preserve"> </w:t>
      </w:r>
      <w:r w:rsidRPr="004F723B">
        <w:rPr>
          <w:rFonts w:ascii="Book Antiqua" w:hAnsi="Book Antiqua"/>
          <w:color w:val="000000" w:themeColor="text1"/>
        </w:rPr>
        <w:t>systematic</w:t>
      </w:r>
      <w:r w:rsidRPr="004F723B">
        <w:rPr>
          <w:rFonts w:ascii="Book Antiqua" w:hAnsi="Book Antiqua"/>
          <w:color w:val="000000" w:themeColor="text1"/>
          <w:spacing w:val="-7"/>
        </w:rPr>
        <w:t xml:space="preserve"> </w:t>
      </w:r>
      <w:r w:rsidRPr="004F723B">
        <w:rPr>
          <w:rFonts w:ascii="Book Antiqua" w:hAnsi="Book Antiqua"/>
          <w:color w:val="000000" w:themeColor="text1"/>
        </w:rPr>
        <w:t>review</w:t>
      </w:r>
    </w:p>
    <w:tbl>
      <w:tblPr>
        <w:tblStyle w:val="TableNormal1"/>
        <w:tblW w:w="0" w:type="auto"/>
        <w:tblInd w:w="836" w:type="dxa"/>
        <w:tblBorders>
          <w:top w:val="single" w:sz="4" w:space="0" w:color="auto"/>
          <w:bottom w:val="single" w:sz="4" w:space="0" w:color="auto"/>
        </w:tblBorders>
        <w:tblLayout w:type="fixed"/>
        <w:tblLook w:val="01E0" w:firstRow="1" w:lastRow="1" w:firstColumn="1" w:lastColumn="1" w:noHBand="0" w:noVBand="0"/>
      </w:tblPr>
      <w:tblGrid>
        <w:gridCol w:w="2309"/>
        <w:gridCol w:w="2285"/>
        <w:gridCol w:w="2088"/>
        <w:gridCol w:w="2093"/>
        <w:gridCol w:w="2088"/>
        <w:gridCol w:w="2088"/>
      </w:tblGrid>
      <w:tr w:rsidR="00306FF5" w:rsidRPr="004F723B" w14:paraId="328C181C" w14:textId="77777777" w:rsidTr="00306FF5">
        <w:trPr>
          <w:trHeight w:val="1300"/>
        </w:trPr>
        <w:tc>
          <w:tcPr>
            <w:tcW w:w="2309" w:type="dxa"/>
            <w:tcBorders>
              <w:top w:val="single" w:sz="4" w:space="0" w:color="auto"/>
              <w:bottom w:val="single" w:sz="4" w:space="0" w:color="auto"/>
            </w:tcBorders>
          </w:tcPr>
          <w:p w14:paraId="3AF893A4" w14:textId="77777777"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p>
        </w:tc>
        <w:tc>
          <w:tcPr>
            <w:tcW w:w="2285" w:type="dxa"/>
            <w:tcBorders>
              <w:top w:val="single" w:sz="4" w:space="0" w:color="auto"/>
              <w:bottom w:val="single" w:sz="4" w:space="0" w:color="auto"/>
            </w:tcBorders>
          </w:tcPr>
          <w:p w14:paraId="6D44D52A" w14:textId="77777777"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Study eligibility criteria</w:t>
            </w:r>
          </w:p>
        </w:tc>
        <w:tc>
          <w:tcPr>
            <w:tcW w:w="2088" w:type="dxa"/>
            <w:tcBorders>
              <w:top w:val="single" w:sz="4" w:space="0" w:color="auto"/>
              <w:bottom w:val="single" w:sz="4" w:space="0" w:color="auto"/>
            </w:tcBorders>
          </w:tcPr>
          <w:p w14:paraId="04B29D41" w14:textId="77777777"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Identification and selection of</w:t>
            </w:r>
          </w:p>
          <w:p w14:paraId="534776CB" w14:textId="77777777"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studies</w:t>
            </w:r>
          </w:p>
        </w:tc>
        <w:tc>
          <w:tcPr>
            <w:tcW w:w="2093" w:type="dxa"/>
            <w:tcBorders>
              <w:top w:val="single" w:sz="4" w:space="0" w:color="auto"/>
              <w:bottom w:val="single" w:sz="4" w:space="0" w:color="auto"/>
            </w:tcBorders>
          </w:tcPr>
          <w:p w14:paraId="77A51BB7" w14:textId="2D3E4FAC"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Data collection and study appraisal</w:t>
            </w:r>
          </w:p>
        </w:tc>
        <w:tc>
          <w:tcPr>
            <w:tcW w:w="2088" w:type="dxa"/>
            <w:tcBorders>
              <w:top w:val="single" w:sz="4" w:space="0" w:color="auto"/>
              <w:bottom w:val="single" w:sz="4" w:space="0" w:color="auto"/>
            </w:tcBorders>
          </w:tcPr>
          <w:p w14:paraId="142530BF" w14:textId="4A83355A"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Synthesis findings</w:t>
            </w:r>
          </w:p>
        </w:tc>
        <w:tc>
          <w:tcPr>
            <w:tcW w:w="2088" w:type="dxa"/>
            <w:tcBorders>
              <w:top w:val="single" w:sz="4" w:space="0" w:color="auto"/>
              <w:bottom w:val="single" w:sz="4" w:space="0" w:color="auto"/>
            </w:tcBorders>
          </w:tcPr>
          <w:p w14:paraId="71CBCD33" w14:textId="77777777" w:rsidR="00306FF5" w:rsidRPr="004F723B" w:rsidRDefault="00306FF5" w:rsidP="00A608C6">
            <w:pPr>
              <w:pStyle w:val="TableParagraph"/>
              <w:adjustRightInd w:val="0"/>
              <w:snapToGrid w:val="0"/>
              <w:spacing w:before="0" w:line="360" w:lineRule="auto"/>
              <w:ind w:left="0"/>
              <w:jc w:val="both"/>
              <w:rPr>
                <w:rFonts w:ascii="Book Antiqua" w:hAnsi="Book Antiqua"/>
                <w:b/>
                <w:bCs/>
                <w:color w:val="000000" w:themeColor="text1"/>
                <w:sz w:val="24"/>
                <w:szCs w:val="24"/>
              </w:rPr>
            </w:pPr>
            <w:r w:rsidRPr="004F723B">
              <w:rPr>
                <w:rFonts w:ascii="Book Antiqua" w:hAnsi="Book Antiqua"/>
                <w:b/>
                <w:bCs/>
                <w:color w:val="000000" w:themeColor="text1"/>
                <w:sz w:val="24"/>
                <w:szCs w:val="24"/>
              </w:rPr>
              <w:t>Risk of bias in the review</w:t>
            </w:r>
          </w:p>
        </w:tc>
      </w:tr>
      <w:tr w:rsidR="00306FF5" w:rsidRPr="004F723B" w14:paraId="12CFF9B8" w14:textId="77777777" w:rsidTr="00306FF5">
        <w:trPr>
          <w:trHeight w:val="362"/>
        </w:trPr>
        <w:tc>
          <w:tcPr>
            <w:tcW w:w="2309" w:type="dxa"/>
            <w:tcBorders>
              <w:top w:val="single" w:sz="4" w:space="0" w:color="auto"/>
            </w:tcBorders>
          </w:tcPr>
          <w:p w14:paraId="4385CA4E" w14:textId="0CA4247F"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PCS etiology</w:t>
            </w:r>
          </w:p>
        </w:tc>
        <w:tc>
          <w:tcPr>
            <w:tcW w:w="2285" w:type="dxa"/>
            <w:tcBorders>
              <w:top w:val="single" w:sz="4" w:space="0" w:color="auto"/>
            </w:tcBorders>
          </w:tcPr>
          <w:p w14:paraId="7EAEEDE5"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Yes</w:t>
            </w:r>
          </w:p>
        </w:tc>
        <w:tc>
          <w:tcPr>
            <w:tcW w:w="2088" w:type="dxa"/>
            <w:tcBorders>
              <w:top w:val="single" w:sz="4" w:space="0" w:color="auto"/>
            </w:tcBorders>
          </w:tcPr>
          <w:p w14:paraId="17E9690C"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Yes</w:t>
            </w:r>
          </w:p>
        </w:tc>
        <w:tc>
          <w:tcPr>
            <w:tcW w:w="2093" w:type="dxa"/>
            <w:tcBorders>
              <w:top w:val="single" w:sz="4" w:space="0" w:color="auto"/>
            </w:tcBorders>
          </w:tcPr>
          <w:p w14:paraId="706FB8C3"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Yes</w:t>
            </w:r>
          </w:p>
        </w:tc>
        <w:tc>
          <w:tcPr>
            <w:tcW w:w="2088" w:type="dxa"/>
            <w:tcBorders>
              <w:top w:val="single" w:sz="4" w:space="0" w:color="auto"/>
            </w:tcBorders>
          </w:tcPr>
          <w:p w14:paraId="09101504"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Yes</w:t>
            </w:r>
          </w:p>
        </w:tc>
        <w:tc>
          <w:tcPr>
            <w:tcW w:w="2088" w:type="dxa"/>
            <w:tcBorders>
              <w:top w:val="single" w:sz="4" w:space="0" w:color="auto"/>
            </w:tcBorders>
          </w:tcPr>
          <w:p w14:paraId="4902FDD0"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05"/>
                <w:sz w:val="24"/>
                <w:szCs w:val="24"/>
              </w:rPr>
              <w:t>A. Yes</w:t>
            </w:r>
          </w:p>
        </w:tc>
      </w:tr>
      <w:tr w:rsidR="00306FF5" w:rsidRPr="004F723B" w14:paraId="64DC5806" w14:textId="77777777" w:rsidTr="00306FF5">
        <w:trPr>
          <w:trHeight w:val="434"/>
        </w:trPr>
        <w:tc>
          <w:tcPr>
            <w:tcW w:w="2309" w:type="dxa"/>
          </w:tcPr>
          <w:p w14:paraId="4FABC390" w14:textId="440C5D91"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Systematic review</w:t>
            </w:r>
          </w:p>
        </w:tc>
        <w:tc>
          <w:tcPr>
            <w:tcW w:w="2285" w:type="dxa"/>
          </w:tcPr>
          <w:p w14:paraId="0B7A3C3D"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B65AA3A"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36406A82"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042C562"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7C9B175D"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B. Yes</w:t>
            </w:r>
          </w:p>
        </w:tc>
      </w:tr>
      <w:tr w:rsidR="00306FF5" w:rsidRPr="004F723B" w14:paraId="5CD3AC71" w14:textId="77777777" w:rsidTr="00306FF5">
        <w:trPr>
          <w:trHeight w:val="431"/>
        </w:trPr>
        <w:tc>
          <w:tcPr>
            <w:tcW w:w="2309" w:type="dxa"/>
          </w:tcPr>
          <w:p w14:paraId="7429C727"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285" w:type="dxa"/>
          </w:tcPr>
          <w:p w14:paraId="01CA0F5E"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3FBC47B7"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351804A9"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75779551"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07A84109"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w w:val="105"/>
                <w:sz w:val="24"/>
                <w:szCs w:val="24"/>
              </w:rPr>
              <w:t>C. No</w:t>
            </w:r>
          </w:p>
        </w:tc>
      </w:tr>
      <w:tr w:rsidR="00306FF5" w:rsidRPr="004F723B" w14:paraId="4D6367C5" w14:textId="77777777" w:rsidTr="00306FF5">
        <w:trPr>
          <w:trHeight w:val="508"/>
        </w:trPr>
        <w:tc>
          <w:tcPr>
            <w:tcW w:w="2309" w:type="dxa"/>
          </w:tcPr>
          <w:p w14:paraId="3F8B5167"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285" w:type="dxa"/>
          </w:tcPr>
          <w:p w14:paraId="5EBEBAE7"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56150BA1"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93" w:type="dxa"/>
          </w:tcPr>
          <w:p w14:paraId="006C05EB"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4B2BC776"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p>
        </w:tc>
        <w:tc>
          <w:tcPr>
            <w:tcW w:w="2088" w:type="dxa"/>
          </w:tcPr>
          <w:p w14:paraId="698FD175" w14:textId="77777777" w:rsidR="00306FF5" w:rsidRPr="004F723B" w:rsidRDefault="00306FF5" w:rsidP="00A608C6">
            <w:pPr>
              <w:pStyle w:val="TableParagraph"/>
              <w:adjustRightInd w:val="0"/>
              <w:snapToGrid w:val="0"/>
              <w:spacing w:before="0" w:line="360" w:lineRule="auto"/>
              <w:ind w:left="0"/>
              <w:jc w:val="both"/>
              <w:rPr>
                <w:rFonts w:ascii="Book Antiqua" w:hAnsi="Book Antiqua"/>
                <w:color w:val="000000" w:themeColor="text1"/>
                <w:sz w:val="24"/>
                <w:szCs w:val="24"/>
              </w:rPr>
            </w:pPr>
            <w:r w:rsidRPr="004F723B">
              <w:rPr>
                <w:rFonts w:ascii="Book Antiqua" w:hAnsi="Book Antiqua"/>
                <w:color w:val="000000" w:themeColor="text1"/>
                <w:sz w:val="24"/>
                <w:szCs w:val="24"/>
              </w:rPr>
              <w:t>Overall: Low</w:t>
            </w:r>
          </w:p>
        </w:tc>
      </w:tr>
    </w:tbl>
    <w:p w14:paraId="74DDCC81" w14:textId="51DC7FCA" w:rsidR="00EE3572" w:rsidRPr="00EE1F3D" w:rsidRDefault="00306FF5" w:rsidP="003E111C">
      <w:pPr>
        <w:adjustRightInd w:val="0"/>
        <w:snapToGrid w:val="0"/>
        <w:spacing w:line="360" w:lineRule="auto"/>
        <w:jc w:val="both"/>
        <w:rPr>
          <w:rFonts w:ascii="Book Antiqua" w:hAnsi="Book Antiqua"/>
          <w:color w:val="000000" w:themeColor="text1"/>
          <w:sz w:val="24"/>
          <w:szCs w:val="24"/>
        </w:rPr>
      </w:pPr>
      <w:r w:rsidRPr="004F723B">
        <w:rPr>
          <w:rFonts w:ascii="Book Antiqua" w:hAnsi="Book Antiqua"/>
          <w:color w:val="000000" w:themeColor="text1"/>
          <w:sz w:val="24"/>
          <w:szCs w:val="24"/>
        </w:rPr>
        <w:t xml:space="preserve">PCS: </w:t>
      </w:r>
      <w:r w:rsidRPr="004F723B">
        <w:rPr>
          <w:rFonts w:ascii="Book Antiqua" w:hAnsi="Book Antiqua"/>
          <w:caps/>
          <w:color w:val="000000" w:themeColor="text1"/>
          <w:sz w:val="24"/>
          <w:szCs w:val="24"/>
        </w:rPr>
        <w:t>p</w:t>
      </w:r>
      <w:r w:rsidRPr="004F723B">
        <w:rPr>
          <w:rFonts w:ascii="Book Antiqua" w:hAnsi="Book Antiqua"/>
          <w:color w:val="000000" w:themeColor="text1"/>
          <w:sz w:val="24"/>
          <w:szCs w:val="24"/>
        </w:rPr>
        <w:t>atellar clunk syndrome.</w:t>
      </w:r>
      <w:r w:rsidRPr="00EE1F3D">
        <w:rPr>
          <w:rFonts w:ascii="Book Antiqua" w:hAnsi="Book Antiqua"/>
          <w:color w:val="000000" w:themeColor="text1"/>
          <w:sz w:val="24"/>
          <w:szCs w:val="24"/>
        </w:rPr>
        <w:t xml:space="preserve"> </w:t>
      </w:r>
    </w:p>
    <w:p w14:paraId="78DCC2F5" w14:textId="77777777" w:rsidR="00306FF5" w:rsidRPr="00EE1F3D" w:rsidRDefault="00306FF5" w:rsidP="003E111C">
      <w:pPr>
        <w:adjustRightInd w:val="0"/>
        <w:snapToGrid w:val="0"/>
        <w:spacing w:line="360" w:lineRule="auto"/>
        <w:jc w:val="both"/>
        <w:rPr>
          <w:rFonts w:ascii="Book Antiqua" w:hAnsi="Book Antiqua"/>
          <w:color w:val="000000" w:themeColor="text1"/>
          <w:sz w:val="24"/>
          <w:szCs w:val="24"/>
        </w:rPr>
      </w:pPr>
    </w:p>
    <w:p w14:paraId="78A0B53E" w14:textId="77777777" w:rsidR="00306FF5" w:rsidRPr="00EE1F3D" w:rsidRDefault="00306FF5" w:rsidP="003E111C">
      <w:pPr>
        <w:adjustRightInd w:val="0"/>
        <w:snapToGrid w:val="0"/>
        <w:spacing w:line="360" w:lineRule="auto"/>
        <w:jc w:val="both"/>
        <w:rPr>
          <w:rFonts w:ascii="Book Antiqua" w:hAnsi="Book Antiqua"/>
          <w:color w:val="000000" w:themeColor="text1"/>
          <w:sz w:val="24"/>
          <w:szCs w:val="24"/>
        </w:rPr>
      </w:pPr>
    </w:p>
    <w:p w14:paraId="6BB48CD1" w14:textId="48301BA0" w:rsidR="00306FF5" w:rsidRPr="00EE1F3D" w:rsidRDefault="00306FF5" w:rsidP="003E111C">
      <w:pPr>
        <w:adjustRightInd w:val="0"/>
        <w:snapToGrid w:val="0"/>
        <w:spacing w:line="360" w:lineRule="auto"/>
        <w:jc w:val="both"/>
        <w:rPr>
          <w:rFonts w:ascii="Book Antiqua" w:hAnsi="Book Antiqua"/>
          <w:color w:val="000000" w:themeColor="text1"/>
          <w:sz w:val="24"/>
          <w:szCs w:val="24"/>
        </w:rPr>
        <w:sectPr w:rsidR="00306FF5" w:rsidRPr="00EE1F3D">
          <w:footerReference w:type="default" r:id="rId12"/>
          <w:pgSz w:w="15840" w:h="12240" w:orient="landscape"/>
          <w:pgMar w:top="800" w:right="1040" w:bottom="1000" w:left="620" w:header="0" w:footer="723" w:gutter="0"/>
          <w:cols w:space="720"/>
        </w:sectPr>
      </w:pPr>
    </w:p>
    <w:p w14:paraId="5D4233EE" w14:textId="4CB34027" w:rsidR="003E2E9E" w:rsidRPr="00EE1F3D" w:rsidRDefault="003E2E9E" w:rsidP="003E111C">
      <w:pPr>
        <w:pStyle w:val="a3"/>
        <w:tabs>
          <w:tab w:val="left" w:pos="831"/>
        </w:tabs>
        <w:adjustRightInd w:val="0"/>
        <w:snapToGrid w:val="0"/>
        <w:spacing w:before="0" w:line="360" w:lineRule="auto"/>
        <w:ind w:left="0" w:firstLine="0"/>
        <w:jc w:val="both"/>
        <w:rPr>
          <w:rFonts w:ascii="Book Antiqua" w:hAnsi="Book Antiqua"/>
          <w:color w:val="000000" w:themeColor="text1"/>
        </w:rPr>
      </w:pPr>
    </w:p>
    <w:sectPr w:rsidR="003E2E9E" w:rsidRPr="00EE1F3D">
      <w:pgSz w:w="15840" w:h="12240" w:orient="landscape"/>
      <w:pgMar w:top="720" w:right="1040" w:bottom="1000" w:left="62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6B5D" w14:textId="77777777" w:rsidR="00233797" w:rsidRDefault="00233797">
      <w:r>
        <w:separator/>
      </w:r>
    </w:p>
  </w:endnote>
  <w:endnote w:type="continuationSeparator" w:id="0">
    <w:p w14:paraId="7A152AC2" w14:textId="77777777" w:rsidR="00233797" w:rsidRDefault="0023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FE3E" w14:textId="77777777" w:rsidR="00A608C6" w:rsidRDefault="00A608C6">
    <w:pPr>
      <w:pStyle w:val="a3"/>
      <w:spacing w:before="0" w:line="14" w:lineRule="auto"/>
      <w:ind w:left="0" w:firstLine="0"/>
      <w:rPr>
        <w:sz w:val="20"/>
      </w:rPr>
    </w:pPr>
    <w:r>
      <w:rPr>
        <w:noProof/>
        <w:lang w:eastAsia="zh-CN"/>
      </w:rPr>
      <mc:AlternateContent>
        <mc:Choice Requires="wps">
          <w:drawing>
            <wp:anchor distT="0" distB="0" distL="114300" distR="114300" simplePos="0" relativeHeight="503256272" behindDoc="1" locked="0" layoutInCell="1" allowOverlap="1" wp14:anchorId="20B8DE94" wp14:editId="62C26B32">
              <wp:simplePos x="0" y="0"/>
              <wp:positionH relativeFrom="page">
                <wp:posOffset>4088130</wp:posOffset>
              </wp:positionH>
              <wp:positionV relativeFrom="page">
                <wp:posOffset>9417685</wp:posOffset>
              </wp:positionV>
              <wp:extent cx="221615" cy="20447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5911" w14:textId="77777777" w:rsidR="00A608C6" w:rsidRDefault="00A608C6">
                          <w:pPr>
                            <w:pStyle w:val="a3"/>
                            <w:spacing w:before="24"/>
                            <w:ind w:left="40" w:firstLine="0"/>
                            <w:rPr>
                              <w:rFonts w:ascii="Times New Roman"/>
                            </w:rPr>
                          </w:pPr>
                          <w:r>
                            <w:fldChar w:fldCharType="begin"/>
                          </w:r>
                          <w:r>
                            <w:rPr>
                              <w:rFonts w:ascii="Times New Roman"/>
                              <w:w w:val="110"/>
                            </w:rPr>
                            <w:instrText xml:space="preserve"> PAGE </w:instrText>
                          </w:r>
                          <w:r>
                            <w:fldChar w:fldCharType="separate"/>
                          </w:r>
                          <w:r w:rsidR="004F723B">
                            <w:rPr>
                              <w:rFonts w:ascii="Times New Roman"/>
                              <w:noProof/>
                              <w:w w:val="11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741.55pt;width:17.45pt;height:16.1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zboAIAAJI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" filled="f" stroked="f">
              <v:path arrowok="t"/>
              <v:textbox inset="0,0,0,0">
                <w:txbxContent>
                  <w:p w14:paraId="24105911" w14:textId="77777777" w:rsidR="00A608C6" w:rsidRDefault="00A608C6">
                    <w:pPr>
                      <w:pStyle w:val="a3"/>
                      <w:spacing w:before="24"/>
                      <w:ind w:left="40" w:firstLine="0"/>
                      <w:rPr>
                        <w:rFonts w:ascii="Times New Roman"/>
                      </w:rPr>
                    </w:pPr>
                    <w:r>
                      <w:fldChar w:fldCharType="begin"/>
                    </w:r>
                    <w:r>
                      <w:rPr>
                        <w:rFonts w:ascii="Times New Roman"/>
                        <w:w w:val="110"/>
                      </w:rPr>
                      <w:instrText xml:space="preserve"> PAGE </w:instrText>
                    </w:r>
                    <w:r>
                      <w:fldChar w:fldCharType="separate"/>
                    </w:r>
                    <w:r w:rsidR="004F723B">
                      <w:rPr>
                        <w:rFonts w:ascii="Times New Roman"/>
                        <w:noProof/>
                        <w:w w:val="11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DEEF" w14:textId="77777777" w:rsidR="00A608C6" w:rsidRDefault="00A608C6">
    <w:pPr>
      <w:pStyle w:val="a3"/>
      <w:spacing w:before="0" w:line="14" w:lineRule="auto"/>
      <w:ind w:left="0" w:firstLine="0"/>
      <w:rPr>
        <w:sz w:val="20"/>
      </w:rPr>
    </w:pPr>
    <w:r>
      <w:rPr>
        <w:noProof/>
        <w:lang w:eastAsia="zh-CN"/>
      </w:rPr>
      <mc:AlternateContent>
        <mc:Choice Requires="wps">
          <w:drawing>
            <wp:anchor distT="0" distB="0" distL="114300" distR="114300" simplePos="0" relativeHeight="503256296" behindDoc="1" locked="0" layoutInCell="1" allowOverlap="1" wp14:anchorId="2F794C74" wp14:editId="57974829">
              <wp:simplePos x="0" y="0"/>
              <wp:positionH relativeFrom="page">
                <wp:posOffset>4925695</wp:posOffset>
              </wp:positionH>
              <wp:positionV relativeFrom="page">
                <wp:posOffset>7122795</wp:posOffset>
              </wp:positionV>
              <wp:extent cx="221615" cy="204470"/>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F060" w14:textId="77777777" w:rsidR="00A608C6" w:rsidRDefault="00A608C6">
                          <w:pPr>
                            <w:pStyle w:val="a3"/>
                            <w:spacing w:before="28"/>
                            <w:ind w:left="40" w:firstLine="0"/>
                          </w:pPr>
                          <w:r>
                            <w:fldChar w:fldCharType="begin"/>
                          </w:r>
                          <w:r>
                            <w:rPr>
                              <w:w w:val="110"/>
                            </w:rPr>
                            <w:instrText xml:space="preserve"> PAGE </w:instrText>
                          </w:r>
                          <w:r>
                            <w:fldChar w:fldCharType="separate"/>
                          </w:r>
                          <w:r w:rsidR="004F723B">
                            <w:rPr>
                              <w:noProof/>
                              <w:w w:val="11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7.85pt;margin-top:560.85pt;width:17.45pt;height:16.1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" filled="f" stroked="f">
              <v:path arrowok="t"/>
              <v:textbox inset="0,0,0,0">
                <w:txbxContent>
                  <w:p w14:paraId="0065F060" w14:textId="77777777" w:rsidR="00A608C6" w:rsidRDefault="00A608C6">
                    <w:pPr>
                      <w:pStyle w:val="a3"/>
                      <w:spacing w:before="28"/>
                      <w:ind w:left="40" w:firstLine="0"/>
                    </w:pPr>
                    <w:r>
                      <w:fldChar w:fldCharType="begin"/>
                    </w:r>
                    <w:r>
                      <w:rPr>
                        <w:w w:val="110"/>
                      </w:rPr>
                      <w:instrText xml:space="preserve"> PAGE </w:instrText>
                    </w:r>
                    <w:r>
                      <w:fldChar w:fldCharType="separate"/>
                    </w:r>
                    <w:r w:rsidR="004F723B">
                      <w:rPr>
                        <w:noProof/>
                        <w:w w:val="11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B87B" w14:textId="77777777" w:rsidR="00233797" w:rsidRDefault="00233797">
      <w:r>
        <w:separator/>
      </w:r>
    </w:p>
  </w:footnote>
  <w:footnote w:type="continuationSeparator" w:id="0">
    <w:p w14:paraId="30BC3261" w14:textId="77777777" w:rsidR="00233797" w:rsidRDefault="0023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7E"/>
    <w:multiLevelType w:val="hybridMultilevel"/>
    <w:tmpl w:val="39F61B70"/>
    <w:lvl w:ilvl="0" w:tplc="12709BD6">
      <w:start w:val="49"/>
      <w:numFmt w:val="decimal"/>
      <w:lvlText w:val="%1"/>
      <w:lvlJc w:val="left"/>
      <w:pPr>
        <w:ind w:left="837" w:hanging="600"/>
      </w:pPr>
      <w:rPr>
        <w:rFonts w:ascii="Times New Roman" w:eastAsia="Times New Roman" w:hAnsi="Times New Roman" w:cs="Times New Roman" w:hint="default"/>
        <w:spacing w:val="-7"/>
        <w:w w:val="87"/>
        <w:sz w:val="24"/>
        <w:szCs w:val="24"/>
      </w:rPr>
    </w:lvl>
    <w:lvl w:ilvl="1" w:tplc="CF7EB358">
      <w:numFmt w:val="bullet"/>
      <w:lvlText w:val="•"/>
      <w:lvlJc w:val="left"/>
      <w:pPr>
        <w:ind w:left="1814" w:hanging="600"/>
      </w:pPr>
      <w:rPr>
        <w:rFonts w:hint="default"/>
      </w:rPr>
    </w:lvl>
    <w:lvl w:ilvl="2" w:tplc="EF262866">
      <w:numFmt w:val="bullet"/>
      <w:lvlText w:val="•"/>
      <w:lvlJc w:val="left"/>
      <w:pPr>
        <w:ind w:left="2788" w:hanging="600"/>
      </w:pPr>
      <w:rPr>
        <w:rFonts w:hint="default"/>
      </w:rPr>
    </w:lvl>
    <w:lvl w:ilvl="3" w:tplc="3D101778">
      <w:numFmt w:val="bullet"/>
      <w:lvlText w:val="•"/>
      <w:lvlJc w:val="left"/>
      <w:pPr>
        <w:ind w:left="3762" w:hanging="600"/>
      </w:pPr>
      <w:rPr>
        <w:rFonts w:hint="default"/>
      </w:rPr>
    </w:lvl>
    <w:lvl w:ilvl="4" w:tplc="AA76F1D0">
      <w:numFmt w:val="bullet"/>
      <w:lvlText w:val="•"/>
      <w:lvlJc w:val="left"/>
      <w:pPr>
        <w:ind w:left="4736" w:hanging="600"/>
      </w:pPr>
      <w:rPr>
        <w:rFonts w:hint="default"/>
      </w:rPr>
    </w:lvl>
    <w:lvl w:ilvl="5" w:tplc="6C3E1324">
      <w:numFmt w:val="bullet"/>
      <w:lvlText w:val="•"/>
      <w:lvlJc w:val="left"/>
      <w:pPr>
        <w:ind w:left="5710" w:hanging="600"/>
      </w:pPr>
      <w:rPr>
        <w:rFonts w:hint="default"/>
      </w:rPr>
    </w:lvl>
    <w:lvl w:ilvl="6" w:tplc="A9EE95D6">
      <w:numFmt w:val="bullet"/>
      <w:lvlText w:val="•"/>
      <w:lvlJc w:val="left"/>
      <w:pPr>
        <w:ind w:left="6684" w:hanging="600"/>
      </w:pPr>
      <w:rPr>
        <w:rFonts w:hint="default"/>
      </w:rPr>
    </w:lvl>
    <w:lvl w:ilvl="7" w:tplc="E11EC2F4">
      <w:numFmt w:val="bullet"/>
      <w:lvlText w:val="•"/>
      <w:lvlJc w:val="left"/>
      <w:pPr>
        <w:ind w:left="7658" w:hanging="600"/>
      </w:pPr>
      <w:rPr>
        <w:rFonts w:hint="default"/>
      </w:rPr>
    </w:lvl>
    <w:lvl w:ilvl="8" w:tplc="B16CF0D8">
      <w:numFmt w:val="bullet"/>
      <w:lvlText w:val="•"/>
      <w:lvlJc w:val="left"/>
      <w:pPr>
        <w:ind w:left="8632" w:hanging="600"/>
      </w:pPr>
      <w:rPr>
        <w:rFonts w:hint="default"/>
      </w:rPr>
    </w:lvl>
  </w:abstractNum>
  <w:abstractNum w:abstractNumId="1">
    <w:nsid w:val="097B6E2D"/>
    <w:multiLevelType w:val="hybridMultilevel"/>
    <w:tmpl w:val="E5DA7082"/>
    <w:lvl w:ilvl="0" w:tplc="A986E65C">
      <w:start w:val="55"/>
      <w:numFmt w:val="decimal"/>
      <w:lvlText w:val="%1"/>
      <w:lvlJc w:val="left"/>
      <w:pPr>
        <w:ind w:left="837" w:hanging="600"/>
      </w:pPr>
      <w:rPr>
        <w:rFonts w:ascii="Times New Roman" w:eastAsia="Times New Roman" w:hAnsi="Times New Roman" w:cs="Times New Roman" w:hint="default"/>
        <w:spacing w:val="-5"/>
        <w:w w:val="87"/>
        <w:sz w:val="24"/>
        <w:szCs w:val="24"/>
      </w:rPr>
    </w:lvl>
    <w:lvl w:ilvl="1" w:tplc="FDB25E60">
      <w:numFmt w:val="bullet"/>
      <w:lvlText w:val="•"/>
      <w:lvlJc w:val="left"/>
      <w:pPr>
        <w:ind w:left="1814" w:hanging="600"/>
      </w:pPr>
      <w:rPr>
        <w:rFonts w:hint="default"/>
      </w:rPr>
    </w:lvl>
    <w:lvl w:ilvl="2" w:tplc="1CE61110">
      <w:numFmt w:val="bullet"/>
      <w:lvlText w:val="•"/>
      <w:lvlJc w:val="left"/>
      <w:pPr>
        <w:ind w:left="2788" w:hanging="600"/>
      </w:pPr>
      <w:rPr>
        <w:rFonts w:hint="default"/>
      </w:rPr>
    </w:lvl>
    <w:lvl w:ilvl="3" w:tplc="D850EEDE">
      <w:numFmt w:val="bullet"/>
      <w:lvlText w:val="•"/>
      <w:lvlJc w:val="left"/>
      <w:pPr>
        <w:ind w:left="3762" w:hanging="600"/>
      </w:pPr>
      <w:rPr>
        <w:rFonts w:hint="default"/>
      </w:rPr>
    </w:lvl>
    <w:lvl w:ilvl="4" w:tplc="6F8E3CE4">
      <w:numFmt w:val="bullet"/>
      <w:lvlText w:val="•"/>
      <w:lvlJc w:val="left"/>
      <w:pPr>
        <w:ind w:left="4736" w:hanging="600"/>
      </w:pPr>
      <w:rPr>
        <w:rFonts w:hint="default"/>
      </w:rPr>
    </w:lvl>
    <w:lvl w:ilvl="5" w:tplc="570CF428">
      <w:numFmt w:val="bullet"/>
      <w:lvlText w:val="•"/>
      <w:lvlJc w:val="left"/>
      <w:pPr>
        <w:ind w:left="5710" w:hanging="600"/>
      </w:pPr>
      <w:rPr>
        <w:rFonts w:hint="default"/>
      </w:rPr>
    </w:lvl>
    <w:lvl w:ilvl="6" w:tplc="6DFA9CDA">
      <w:numFmt w:val="bullet"/>
      <w:lvlText w:val="•"/>
      <w:lvlJc w:val="left"/>
      <w:pPr>
        <w:ind w:left="6684" w:hanging="600"/>
      </w:pPr>
      <w:rPr>
        <w:rFonts w:hint="default"/>
      </w:rPr>
    </w:lvl>
    <w:lvl w:ilvl="7" w:tplc="F9245FBA">
      <w:numFmt w:val="bullet"/>
      <w:lvlText w:val="•"/>
      <w:lvlJc w:val="left"/>
      <w:pPr>
        <w:ind w:left="7658" w:hanging="600"/>
      </w:pPr>
      <w:rPr>
        <w:rFonts w:hint="default"/>
      </w:rPr>
    </w:lvl>
    <w:lvl w:ilvl="8" w:tplc="D6BC641C">
      <w:numFmt w:val="bullet"/>
      <w:lvlText w:val="•"/>
      <w:lvlJc w:val="left"/>
      <w:pPr>
        <w:ind w:left="8632" w:hanging="600"/>
      </w:pPr>
      <w:rPr>
        <w:rFonts w:hint="default"/>
      </w:rPr>
    </w:lvl>
  </w:abstractNum>
  <w:abstractNum w:abstractNumId="2">
    <w:nsid w:val="0F671165"/>
    <w:multiLevelType w:val="hybridMultilevel"/>
    <w:tmpl w:val="E66A0120"/>
    <w:lvl w:ilvl="0" w:tplc="6F9644F6">
      <w:start w:val="40"/>
      <w:numFmt w:val="decimal"/>
      <w:lvlText w:val="%1"/>
      <w:lvlJc w:val="left"/>
      <w:pPr>
        <w:ind w:left="837" w:hanging="600"/>
      </w:pPr>
      <w:rPr>
        <w:rFonts w:ascii="Times New Roman" w:eastAsia="Times New Roman" w:hAnsi="Times New Roman" w:cs="Times New Roman" w:hint="default"/>
        <w:spacing w:val="-4"/>
        <w:w w:val="91"/>
        <w:sz w:val="24"/>
        <w:szCs w:val="24"/>
      </w:rPr>
    </w:lvl>
    <w:lvl w:ilvl="1" w:tplc="0FEC405E">
      <w:numFmt w:val="bullet"/>
      <w:lvlText w:val="•"/>
      <w:lvlJc w:val="left"/>
      <w:pPr>
        <w:ind w:left="1814" w:hanging="600"/>
      </w:pPr>
      <w:rPr>
        <w:rFonts w:hint="default"/>
      </w:rPr>
    </w:lvl>
    <w:lvl w:ilvl="2" w:tplc="B770F944">
      <w:numFmt w:val="bullet"/>
      <w:lvlText w:val="•"/>
      <w:lvlJc w:val="left"/>
      <w:pPr>
        <w:ind w:left="2788" w:hanging="600"/>
      </w:pPr>
      <w:rPr>
        <w:rFonts w:hint="default"/>
      </w:rPr>
    </w:lvl>
    <w:lvl w:ilvl="3" w:tplc="40ECE8BE">
      <w:numFmt w:val="bullet"/>
      <w:lvlText w:val="•"/>
      <w:lvlJc w:val="left"/>
      <w:pPr>
        <w:ind w:left="3762" w:hanging="600"/>
      </w:pPr>
      <w:rPr>
        <w:rFonts w:hint="default"/>
      </w:rPr>
    </w:lvl>
    <w:lvl w:ilvl="4" w:tplc="54001AC4">
      <w:numFmt w:val="bullet"/>
      <w:lvlText w:val="•"/>
      <w:lvlJc w:val="left"/>
      <w:pPr>
        <w:ind w:left="4736" w:hanging="600"/>
      </w:pPr>
      <w:rPr>
        <w:rFonts w:hint="default"/>
      </w:rPr>
    </w:lvl>
    <w:lvl w:ilvl="5" w:tplc="4EC44C5E">
      <w:numFmt w:val="bullet"/>
      <w:lvlText w:val="•"/>
      <w:lvlJc w:val="left"/>
      <w:pPr>
        <w:ind w:left="5710" w:hanging="600"/>
      </w:pPr>
      <w:rPr>
        <w:rFonts w:hint="default"/>
      </w:rPr>
    </w:lvl>
    <w:lvl w:ilvl="6" w:tplc="050882DA">
      <w:numFmt w:val="bullet"/>
      <w:lvlText w:val="•"/>
      <w:lvlJc w:val="left"/>
      <w:pPr>
        <w:ind w:left="6684" w:hanging="600"/>
      </w:pPr>
      <w:rPr>
        <w:rFonts w:hint="default"/>
      </w:rPr>
    </w:lvl>
    <w:lvl w:ilvl="7" w:tplc="5752478E">
      <w:numFmt w:val="bullet"/>
      <w:lvlText w:val="•"/>
      <w:lvlJc w:val="left"/>
      <w:pPr>
        <w:ind w:left="7658" w:hanging="600"/>
      </w:pPr>
      <w:rPr>
        <w:rFonts w:hint="default"/>
      </w:rPr>
    </w:lvl>
    <w:lvl w:ilvl="8" w:tplc="9578B23A">
      <w:numFmt w:val="bullet"/>
      <w:lvlText w:val="•"/>
      <w:lvlJc w:val="left"/>
      <w:pPr>
        <w:ind w:left="8632" w:hanging="600"/>
      </w:pPr>
      <w:rPr>
        <w:rFonts w:hint="default"/>
      </w:rPr>
    </w:lvl>
  </w:abstractNum>
  <w:abstractNum w:abstractNumId="3">
    <w:nsid w:val="12E17C1B"/>
    <w:multiLevelType w:val="hybridMultilevel"/>
    <w:tmpl w:val="F36868E2"/>
    <w:lvl w:ilvl="0" w:tplc="0E4827EA">
      <w:start w:val="13"/>
      <w:numFmt w:val="decimal"/>
      <w:lvlText w:val="%1"/>
      <w:lvlJc w:val="left"/>
      <w:pPr>
        <w:ind w:left="837" w:hanging="600"/>
      </w:pPr>
      <w:rPr>
        <w:rFonts w:ascii="Times New Roman" w:eastAsia="Times New Roman" w:hAnsi="Times New Roman" w:cs="Times New Roman" w:hint="default"/>
        <w:spacing w:val="-6"/>
        <w:w w:val="80"/>
        <w:sz w:val="24"/>
        <w:szCs w:val="24"/>
      </w:rPr>
    </w:lvl>
    <w:lvl w:ilvl="1" w:tplc="9F089D60">
      <w:numFmt w:val="bullet"/>
      <w:lvlText w:val="•"/>
      <w:lvlJc w:val="left"/>
      <w:pPr>
        <w:ind w:left="1814" w:hanging="600"/>
      </w:pPr>
      <w:rPr>
        <w:rFonts w:hint="default"/>
      </w:rPr>
    </w:lvl>
    <w:lvl w:ilvl="2" w:tplc="08BC8490">
      <w:numFmt w:val="bullet"/>
      <w:lvlText w:val="•"/>
      <w:lvlJc w:val="left"/>
      <w:pPr>
        <w:ind w:left="2788" w:hanging="600"/>
      </w:pPr>
      <w:rPr>
        <w:rFonts w:hint="default"/>
      </w:rPr>
    </w:lvl>
    <w:lvl w:ilvl="3" w:tplc="FADC670C">
      <w:numFmt w:val="bullet"/>
      <w:lvlText w:val="•"/>
      <w:lvlJc w:val="left"/>
      <w:pPr>
        <w:ind w:left="3762" w:hanging="600"/>
      </w:pPr>
      <w:rPr>
        <w:rFonts w:hint="default"/>
      </w:rPr>
    </w:lvl>
    <w:lvl w:ilvl="4" w:tplc="95509886">
      <w:numFmt w:val="bullet"/>
      <w:lvlText w:val="•"/>
      <w:lvlJc w:val="left"/>
      <w:pPr>
        <w:ind w:left="4736" w:hanging="600"/>
      </w:pPr>
      <w:rPr>
        <w:rFonts w:hint="default"/>
      </w:rPr>
    </w:lvl>
    <w:lvl w:ilvl="5" w:tplc="BE125D7E">
      <w:numFmt w:val="bullet"/>
      <w:lvlText w:val="•"/>
      <w:lvlJc w:val="left"/>
      <w:pPr>
        <w:ind w:left="5710" w:hanging="600"/>
      </w:pPr>
      <w:rPr>
        <w:rFonts w:hint="default"/>
      </w:rPr>
    </w:lvl>
    <w:lvl w:ilvl="6" w:tplc="43E4E6F0">
      <w:numFmt w:val="bullet"/>
      <w:lvlText w:val="•"/>
      <w:lvlJc w:val="left"/>
      <w:pPr>
        <w:ind w:left="6684" w:hanging="600"/>
      </w:pPr>
      <w:rPr>
        <w:rFonts w:hint="default"/>
      </w:rPr>
    </w:lvl>
    <w:lvl w:ilvl="7" w:tplc="44AA7D74">
      <w:numFmt w:val="bullet"/>
      <w:lvlText w:val="•"/>
      <w:lvlJc w:val="left"/>
      <w:pPr>
        <w:ind w:left="7658" w:hanging="600"/>
      </w:pPr>
      <w:rPr>
        <w:rFonts w:hint="default"/>
      </w:rPr>
    </w:lvl>
    <w:lvl w:ilvl="8" w:tplc="6B8C3ED2">
      <w:numFmt w:val="bullet"/>
      <w:lvlText w:val="•"/>
      <w:lvlJc w:val="left"/>
      <w:pPr>
        <w:ind w:left="8632" w:hanging="600"/>
      </w:pPr>
      <w:rPr>
        <w:rFonts w:hint="default"/>
      </w:rPr>
    </w:lvl>
  </w:abstractNum>
  <w:abstractNum w:abstractNumId="4">
    <w:nsid w:val="16206FDA"/>
    <w:multiLevelType w:val="hybridMultilevel"/>
    <w:tmpl w:val="7E48F328"/>
    <w:lvl w:ilvl="0" w:tplc="CFCE8ED6">
      <w:start w:val="19"/>
      <w:numFmt w:val="decimal"/>
      <w:lvlText w:val="%1"/>
      <w:lvlJc w:val="left"/>
      <w:pPr>
        <w:ind w:left="837" w:hanging="600"/>
      </w:pPr>
      <w:rPr>
        <w:rFonts w:ascii="Times New Roman" w:eastAsia="Times New Roman" w:hAnsi="Times New Roman" w:cs="Times New Roman" w:hint="default"/>
        <w:spacing w:val="-3"/>
        <w:w w:val="82"/>
        <w:sz w:val="24"/>
        <w:szCs w:val="24"/>
      </w:rPr>
    </w:lvl>
    <w:lvl w:ilvl="1" w:tplc="3F449792">
      <w:numFmt w:val="bullet"/>
      <w:lvlText w:val="•"/>
      <w:lvlJc w:val="left"/>
      <w:pPr>
        <w:ind w:left="1814" w:hanging="600"/>
      </w:pPr>
      <w:rPr>
        <w:rFonts w:hint="default"/>
      </w:rPr>
    </w:lvl>
    <w:lvl w:ilvl="2" w:tplc="57EEA31E">
      <w:numFmt w:val="bullet"/>
      <w:lvlText w:val="•"/>
      <w:lvlJc w:val="left"/>
      <w:pPr>
        <w:ind w:left="2788" w:hanging="600"/>
      </w:pPr>
      <w:rPr>
        <w:rFonts w:hint="default"/>
      </w:rPr>
    </w:lvl>
    <w:lvl w:ilvl="3" w:tplc="40C647BC">
      <w:numFmt w:val="bullet"/>
      <w:lvlText w:val="•"/>
      <w:lvlJc w:val="left"/>
      <w:pPr>
        <w:ind w:left="3762" w:hanging="600"/>
      </w:pPr>
      <w:rPr>
        <w:rFonts w:hint="default"/>
      </w:rPr>
    </w:lvl>
    <w:lvl w:ilvl="4" w:tplc="82E4FD98">
      <w:numFmt w:val="bullet"/>
      <w:lvlText w:val="•"/>
      <w:lvlJc w:val="left"/>
      <w:pPr>
        <w:ind w:left="4736" w:hanging="600"/>
      </w:pPr>
      <w:rPr>
        <w:rFonts w:hint="default"/>
      </w:rPr>
    </w:lvl>
    <w:lvl w:ilvl="5" w:tplc="68DAFC44">
      <w:numFmt w:val="bullet"/>
      <w:lvlText w:val="•"/>
      <w:lvlJc w:val="left"/>
      <w:pPr>
        <w:ind w:left="5710" w:hanging="600"/>
      </w:pPr>
      <w:rPr>
        <w:rFonts w:hint="default"/>
      </w:rPr>
    </w:lvl>
    <w:lvl w:ilvl="6" w:tplc="6172B2FC">
      <w:numFmt w:val="bullet"/>
      <w:lvlText w:val="•"/>
      <w:lvlJc w:val="left"/>
      <w:pPr>
        <w:ind w:left="6684" w:hanging="600"/>
      </w:pPr>
      <w:rPr>
        <w:rFonts w:hint="default"/>
      </w:rPr>
    </w:lvl>
    <w:lvl w:ilvl="7" w:tplc="02921B52">
      <w:numFmt w:val="bullet"/>
      <w:lvlText w:val="•"/>
      <w:lvlJc w:val="left"/>
      <w:pPr>
        <w:ind w:left="7658" w:hanging="600"/>
      </w:pPr>
      <w:rPr>
        <w:rFonts w:hint="default"/>
      </w:rPr>
    </w:lvl>
    <w:lvl w:ilvl="8" w:tplc="86969AC4">
      <w:numFmt w:val="bullet"/>
      <w:lvlText w:val="•"/>
      <w:lvlJc w:val="left"/>
      <w:pPr>
        <w:ind w:left="8632" w:hanging="600"/>
      </w:pPr>
      <w:rPr>
        <w:rFonts w:hint="default"/>
      </w:rPr>
    </w:lvl>
  </w:abstractNum>
  <w:abstractNum w:abstractNumId="5">
    <w:nsid w:val="1E1C5DB6"/>
    <w:multiLevelType w:val="hybridMultilevel"/>
    <w:tmpl w:val="CCF67276"/>
    <w:lvl w:ilvl="0" w:tplc="746A750A">
      <w:start w:val="151"/>
      <w:numFmt w:val="decimal"/>
      <w:lvlText w:val="%1"/>
      <w:lvlJc w:val="left"/>
      <w:pPr>
        <w:ind w:left="837" w:hanging="720"/>
      </w:pPr>
      <w:rPr>
        <w:rFonts w:ascii="Times New Roman" w:eastAsia="Times New Roman" w:hAnsi="Times New Roman" w:cs="Times New Roman" w:hint="default"/>
        <w:spacing w:val="-2"/>
        <w:w w:val="90"/>
        <w:sz w:val="24"/>
        <w:szCs w:val="24"/>
      </w:rPr>
    </w:lvl>
    <w:lvl w:ilvl="1" w:tplc="8ECA55FA">
      <w:numFmt w:val="bullet"/>
      <w:lvlText w:val="•"/>
      <w:lvlJc w:val="left"/>
      <w:pPr>
        <w:ind w:left="1814" w:hanging="720"/>
      </w:pPr>
      <w:rPr>
        <w:rFonts w:hint="default"/>
      </w:rPr>
    </w:lvl>
    <w:lvl w:ilvl="2" w:tplc="BE28B582">
      <w:numFmt w:val="bullet"/>
      <w:lvlText w:val="•"/>
      <w:lvlJc w:val="left"/>
      <w:pPr>
        <w:ind w:left="2788" w:hanging="720"/>
      </w:pPr>
      <w:rPr>
        <w:rFonts w:hint="default"/>
      </w:rPr>
    </w:lvl>
    <w:lvl w:ilvl="3" w:tplc="E982AAE6">
      <w:numFmt w:val="bullet"/>
      <w:lvlText w:val="•"/>
      <w:lvlJc w:val="left"/>
      <w:pPr>
        <w:ind w:left="3762" w:hanging="720"/>
      </w:pPr>
      <w:rPr>
        <w:rFonts w:hint="default"/>
      </w:rPr>
    </w:lvl>
    <w:lvl w:ilvl="4" w:tplc="DB30769E">
      <w:numFmt w:val="bullet"/>
      <w:lvlText w:val="•"/>
      <w:lvlJc w:val="left"/>
      <w:pPr>
        <w:ind w:left="4736" w:hanging="720"/>
      </w:pPr>
      <w:rPr>
        <w:rFonts w:hint="default"/>
      </w:rPr>
    </w:lvl>
    <w:lvl w:ilvl="5" w:tplc="F1FC0792">
      <w:numFmt w:val="bullet"/>
      <w:lvlText w:val="•"/>
      <w:lvlJc w:val="left"/>
      <w:pPr>
        <w:ind w:left="5710" w:hanging="720"/>
      </w:pPr>
      <w:rPr>
        <w:rFonts w:hint="default"/>
      </w:rPr>
    </w:lvl>
    <w:lvl w:ilvl="6" w:tplc="B0624C18">
      <w:numFmt w:val="bullet"/>
      <w:lvlText w:val="•"/>
      <w:lvlJc w:val="left"/>
      <w:pPr>
        <w:ind w:left="6684" w:hanging="720"/>
      </w:pPr>
      <w:rPr>
        <w:rFonts w:hint="default"/>
      </w:rPr>
    </w:lvl>
    <w:lvl w:ilvl="7" w:tplc="B478FD1A">
      <w:numFmt w:val="bullet"/>
      <w:lvlText w:val="•"/>
      <w:lvlJc w:val="left"/>
      <w:pPr>
        <w:ind w:left="7658" w:hanging="720"/>
      </w:pPr>
      <w:rPr>
        <w:rFonts w:hint="default"/>
      </w:rPr>
    </w:lvl>
    <w:lvl w:ilvl="8" w:tplc="7DA83E64">
      <w:numFmt w:val="bullet"/>
      <w:lvlText w:val="•"/>
      <w:lvlJc w:val="left"/>
      <w:pPr>
        <w:ind w:left="8632" w:hanging="720"/>
      </w:pPr>
      <w:rPr>
        <w:rFonts w:hint="default"/>
      </w:rPr>
    </w:lvl>
  </w:abstractNum>
  <w:abstractNum w:abstractNumId="6">
    <w:nsid w:val="20A102D8"/>
    <w:multiLevelType w:val="hybridMultilevel"/>
    <w:tmpl w:val="999A3FBE"/>
    <w:lvl w:ilvl="0" w:tplc="EBF24F02">
      <w:start w:val="64"/>
      <w:numFmt w:val="decimal"/>
      <w:lvlText w:val="%1"/>
      <w:lvlJc w:val="left"/>
      <w:pPr>
        <w:ind w:left="837" w:hanging="600"/>
      </w:pPr>
      <w:rPr>
        <w:rFonts w:ascii="Times New Roman" w:eastAsia="Times New Roman" w:hAnsi="Times New Roman" w:cs="Times New Roman" w:hint="default"/>
        <w:spacing w:val="-6"/>
        <w:w w:val="80"/>
        <w:sz w:val="24"/>
        <w:szCs w:val="24"/>
      </w:rPr>
    </w:lvl>
    <w:lvl w:ilvl="1" w:tplc="7DF8FBA6">
      <w:numFmt w:val="bullet"/>
      <w:lvlText w:val="•"/>
      <w:lvlJc w:val="left"/>
      <w:pPr>
        <w:ind w:left="1814" w:hanging="600"/>
      </w:pPr>
      <w:rPr>
        <w:rFonts w:hint="default"/>
      </w:rPr>
    </w:lvl>
    <w:lvl w:ilvl="2" w:tplc="9CA28C84">
      <w:numFmt w:val="bullet"/>
      <w:lvlText w:val="•"/>
      <w:lvlJc w:val="left"/>
      <w:pPr>
        <w:ind w:left="2788" w:hanging="600"/>
      </w:pPr>
      <w:rPr>
        <w:rFonts w:hint="default"/>
      </w:rPr>
    </w:lvl>
    <w:lvl w:ilvl="3" w:tplc="1E0055A4">
      <w:numFmt w:val="bullet"/>
      <w:lvlText w:val="•"/>
      <w:lvlJc w:val="left"/>
      <w:pPr>
        <w:ind w:left="3762" w:hanging="600"/>
      </w:pPr>
      <w:rPr>
        <w:rFonts w:hint="default"/>
      </w:rPr>
    </w:lvl>
    <w:lvl w:ilvl="4" w:tplc="E1503762">
      <w:numFmt w:val="bullet"/>
      <w:lvlText w:val="•"/>
      <w:lvlJc w:val="left"/>
      <w:pPr>
        <w:ind w:left="4736" w:hanging="600"/>
      </w:pPr>
      <w:rPr>
        <w:rFonts w:hint="default"/>
      </w:rPr>
    </w:lvl>
    <w:lvl w:ilvl="5" w:tplc="F3EAEE96">
      <w:numFmt w:val="bullet"/>
      <w:lvlText w:val="•"/>
      <w:lvlJc w:val="left"/>
      <w:pPr>
        <w:ind w:left="5710" w:hanging="600"/>
      </w:pPr>
      <w:rPr>
        <w:rFonts w:hint="default"/>
      </w:rPr>
    </w:lvl>
    <w:lvl w:ilvl="6" w:tplc="7102DC5C">
      <w:numFmt w:val="bullet"/>
      <w:lvlText w:val="•"/>
      <w:lvlJc w:val="left"/>
      <w:pPr>
        <w:ind w:left="6684" w:hanging="600"/>
      </w:pPr>
      <w:rPr>
        <w:rFonts w:hint="default"/>
      </w:rPr>
    </w:lvl>
    <w:lvl w:ilvl="7" w:tplc="4E30E734">
      <w:numFmt w:val="bullet"/>
      <w:lvlText w:val="•"/>
      <w:lvlJc w:val="left"/>
      <w:pPr>
        <w:ind w:left="7658" w:hanging="600"/>
      </w:pPr>
      <w:rPr>
        <w:rFonts w:hint="default"/>
      </w:rPr>
    </w:lvl>
    <w:lvl w:ilvl="8" w:tplc="6EE47850">
      <w:numFmt w:val="bullet"/>
      <w:lvlText w:val="•"/>
      <w:lvlJc w:val="left"/>
      <w:pPr>
        <w:ind w:left="8632" w:hanging="600"/>
      </w:pPr>
      <w:rPr>
        <w:rFonts w:hint="default"/>
      </w:rPr>
    </w:lvl>
  </w:abstractNum>
  <w:abstractNum w:abstractNumId="7">
    <w:nsid w:val="261F35FD"/>
    <w:multiLevelType w:val="hybridMultilevel"/>
    <w:tmpl w:val="F40AE698"/>
    <w:lvl w:ilvl="0" w:tplc="E9A4BEE6">
      <w:start w:val="67"/>
      <w:numFmt w:val="decimal"/>
      <w:lvlText w:val="%1"/>
      <w:lvlJc w:val="left"/>
      <w:pPr>
        <w:ind w:left="837" w:hanging="600"/>
      </w:pPr>
      <w:rPr>
        <w:rFonts w:ascii="Times New Roman" w:eastAsia="Times New Roman" w:hAnsi="Times New Roman" w:cs="Times New Roman" w:hint="default"/>
        <w:spacing w:val="-6"/>
        <w:w w:val="68"/>
        <w:sz w:val="24"/>
        <w:szCs w:val="24"/>
      </w:rPr>
    </w:lvl>
    <w:lvl w:ilvl="1" w:tplc="2FB6B99A">
      <w:numFmt w:val="bullet"/>
      <w:lvlText w:val="•"/>
      <w:lvlJc w:val="left"/>
      <w:pPr>
        <w:ind w:left="1814" w:hanging="600"/>
      </w:pPr>
      <w:rPr>
        <w:rFonts w:hint="default"/>
      </w:rPr>
    </w:lvl>
    <w:lvl w:ilvl="2" w:tplc="E50ED9D2">
      <w:numFmt w:val="bullet"/>
      <w:lvlText w:val="•"/>
      <w:lvlJc w:val="left"/>
      <w:pPr>
        <w:ind w:left="2788" w:hanging="600"/>
      </w:pPr>
      <w:rPr>
        <w:rFonts w:hint="default"/>
      </w:rPr>
    </w:lvl>
    <w:lvl w:ilvl="3" w:tplc="0B9CAF12">
      <w:numFmt w:val="bullet"/>
      <w:lvlText w:val="•"/>
      <w:lvlJc w:val="left"/>
      <w:pPr>
        <w:ind w:left="3762" w:hanging="600"/>
      </w:pPr>
      <w:rPr>
        <w:rFonts w:hint="default"/>
      </w:rPr>
    </w:lvl>
    <w:lvl w:ilvl="4" w:tplc="F5962C16">
      <w:numFmt w:val="bullet"/>
      <w:lvlText w:val="•"/>
      <w:lvlJc w:val="left"/>
      <w:pPr>
        <w:ind w:left="4736" w:hanging="600"/>
      </w:pPr>
      <w:rPr>
        <w:rFonts w:hint="default"/>
      </w:rPr>
    </w:lvl>
    <w:lvl w:ilvl="5" w:tplc="C4C680DC">
      <w:numFmt w:val="bullet"/>
      <w:lvlText w:val="•"/>
      <w:lvlJc w:val="left"/>
      <w:pPr>
        <w:ind w:left="5710" w:hanging="600"/>
      </w:pPr>
      <w:rPr>
        <w:rFonts w:hint="default"/>
      </w:rPr>
    </w:lvl>
    <w:lvl w:ilvl="6" w:tplc="F1888146">
      <w:numFmt w:val="bullet"/>
      <w:lvlText w:val="•"/>
      <w:lvlJc w:val="left"/>
      <w:pPr>
        <w:ind w:left="6684" w:hanging="600"/>
      </w:pPr>
      <w:rPr>
        <w:rFonts w:hint="default"/>
      </w:rPr>
    </w:lvl>
    <w:lvl w:ilvl="7" w:tplc="C644A636">
      <w:numFmt w:val="bullet"/>
      <w:lvlText w:val="•"/>
      <w:lvlJc w:val="left"/>
      <w:pPr>
        <w:ind w:left="7658" w:hanging="600"/>
      </w:pPr>
      <w:rPr>
        <w:rFonts w:hint="default"/>
      </w:rPr>
    </w:lvl>
    <w:lvl w:ilvl="8" w:tplc="06069518">
      <w:numFmt w:val="bullet"/>
      <w:lvlText w:val="•"/>
      <w:lvlJc w:val="left"/>
      <w:pPr>
        <w:ind w:left="8632" w:hanging="600"/>
      </w:pPr>
      <w:rPr>
        <w:rFonts w:hint="default"/>
      </w:rPr>
    </w:lvl>
  </w:abstractNum>
  <w:abstractNum w:abstractNumId="8">
    <w:nsid w:val="264B4E84"/>
    <w:multiLevelType w:val="hybridMultilevel"/>
    <w:tmpl w:val="E6ACF542"/>
    <w:lvl w:ilvl="0" w:tplc="A52CF9E4">
      <w:start w:val="9"/>
      <w:numFmt w:val="decimal"/>
      <w:lvlText w:val="%1"/>
      <w:lvlJc w:val="left"/>
      <w:pPr>
        <w:ind w:left="837" w:hanging="480"/>
        <w:jc w:val="right"/>
      </w:pPr>
      <w:rPr>
        <w:rFonts w:ascii="Times New Roman" w:eastAsia="Times New Roman" w:hAnsi="Times New Roman" w:cs="Times New Roman" w:hint="default"/>
        <w:spacing w:val="-5"/>
        <w:w w:val="80"/>
        <w:sz w:val="24"/>
        <w:szCs w:val="24"/>
      </w:rPr>
    </w:lvl>
    <w:lvl w:ilvl="1" w:tplc="2A161C8A">
      <w:numFmt w:val="bullet"/>
      <w:lvlText w:val="•"/>
      <w:lvlJc w:val="left"/>
      <w:pPr>
        <w:ind w:left="1814" w:hanging="480"/>
      </w:pPr>
      <w:rPr>
        <w:rFonts w:hint="default"/>
      </w:rPr>
    </w:lvl>
    <w:lvl w:ilvl="2" w:tplc="4FB2CADE">
      <w:numFmt w:val="bullet"/>
      <w:lvlText w:val="•"/>
      <w:lvlJc w:val="left"/>
      <w:pPr>
        <w:ind w:left="2788" w:hanging="480"/>
      </w:pPr>
      <w:rPr>
        <w:rFonts w:hint="default"/>
      </w:rPr>
    </w:lvl>
    <w:lvl w:ilvl="3" w:tplc="3F32E86E">
      <w:numFmt w:val="bullet"/>
      <w:lvlText w:val="•"/>
      <w:lvlJc w:val="left"/>
      <w:pPr>
        <w:ind w:left="3762" w:hanging="480"/>
      </w:pPr>
      <w:rPr>
        <w:rFonts w:hint="default"/>
      </w:rPr>
    </w:lvl>
    <w:lvl w:ilvl="4" w:tplc="651426D0">
      <w:numFmt w:val="bullet"/>
      <w:lvlText w:val="•"/>
      <w:lvlJc w:val="left"/>
      <w:pPr>
        <w:ind w:left="4736" w:hanging="480"/>
      </w:pPr>
      <w:rPr>
        <w:rFonts w:hint="default"/>
      </w:rPr>
    </w:lvl>
    <w:lvl w:ilvl="5" w:tplc="846A7D74">
      <w:numFmt w:val="bullet"/>
      <w:lvlText w:val="•"/>
      <w:lvlJc w:val="left"/>
      <w:pPr>
        <w:ind w:left="5710" w:hanging="480"/>
      </w:pPr>
      <w:rPr>
        <w:rFonts w:hint="default"/>
      </w:rPr>
    </w:lvl>
    <w:lvl w:ilvl="6" w:tplc="2F703BC6">
      <w:numFmt w:val="bullet"/>
      <w:lvlText w:val="•"/>
      <w:lvlJc w:val="left"/>
      <w:pPr>
        <w:ind w:left="6684" w:hanging="480"/>
      </w:pPr>
      <w:rPr>
        <w:rFonts w:hint="default"/>
      </w:rPr>
    </w:lvl>
    <w:lvl w:ilvl="7" w:tplc="89446CEE">
      <w:numFmt w:val="bullet"/>
      <w:lvlText w:val="•"/>
      <w:lvlJc w:val="left"/>
      <w:pPr>
        <w:ind w:left="7658" w:hanging="480"/>
      </w:pPr>
      <w:rPr>
        <w:rFonts w:hint="default"/>
      </w:rPr>
    </w:lvl>
    <w:lvl w:ilvl="8" w:tplc="6DC45F56">
      <w:numFmt w:val="bullet"/>
      <w:lvlText w:val="•"/>
      <w:lvlJc w:val="left"/>
      <w:pPr>
        <w:ind w:left="8632" w:hanging="480"/>
      </w:pPr>
      <w:rPr>
        <w:rFonts w:hint="default"/>
      </w:rPr>
    </w:lvl>
  </w:abstractNum>
  <w:abstractNum w:abstractNumId="9">
    <w:nsid w:val="36BB714A"/>
    <w:multiLevelType w:val="hybridMultilevel"/>
    <w:tmpl w:val="C406A036"/>
    <w:lvl w:ilvl="0" w:tplc="B100F1A8">
      <w:start w:val="471"/>
      <w:numFmt w:val="decimal"/>
      <w:lvlText w:val="%1"/>
      <w:lvlJc w:val="left"/>
      <w:pPr>
        <w:ind w:left="837" w:hanging="720"/>
      </w:pPr>
      <w:rPr>
        <w:rFonts w:ascii="Times New Roman" w:eastAsia="Times New Roman" w:hAnsi="Times New Roman" w:cs="Times New Roman" w:hint="default"/>
        <w:w w:val="89"/>
        <w:sz w:val="24"/>
        <w:szCs w:val="24"/>
      </w:rPr>
    </w:lvl>
    <w:lvl w:ilvl="1" w:tplc="619AE6FA">
      <w:numFmt w:val="bullet"/>
      <w:lvlText w:val="•"/>
      <w:lvlJc w:val="left"/>
      <w:pPr>
        <w:ind w:left="1814" w:hanging="720"/>
      </w:pPr>
      <w:rPr>
        <w:rFonts w:hint="default"/>
      </w:rPr>
    </w:lvl>
    <w:lvl w:ilvl="2" w:tplc="ABFC6AF4">
      <w:numFmt w:val="bullet"/>
      <w:lvlText w:val="•"/>
      <w:lvlJc w:val="left"/>
      <w:pPr>
        <w:ind w:left="2788" w:hanging="720"/>
      </w:pPr>
      <w:rPr>
        <w:rFonts w:hint="default"/>
      </w:rPr>
    </w:lvl>
    <w:lvl w:ilvl="3" w:tplc="AB2409DC">
      <w:numFmt w:val="bullet"/>
      <w:lvlText w:val="•"/>
      <w:lvlJc w:val="left"/>
      <w:pPr>
        <w:ind w:left="3762" w:hanging="720"/>
      </w:pPr>
      <w:rPr>
        <w:rFonts w:hint="default"/>
      </w:rPr>
    </w:lvl>
    <w:lvl w:ilvl="4" w:tplc="9C04C960">
      <w:numFmt w:val="bullet"/>
      <w:lvlText w:val="•"/>
      <w:lvlJc w:val="left"/>
      <w:pPr>
        <w:ind w:left="4736" w:hanging="720"/>
      </w:pPr>
      <w:rPr>
        <w:rFonts w:hint="default"/>
      </w:rPr>
    </w:lvl>
    <w:lvl w:ilvl="5" w:tplc="E610B7FA">
      <w:numFmt w:val="bullet"/>
      <w:lvlText w:val="•"/>
      <w:lvlJc w:val="left"/>
      <w:pPr>
        <w:ind w:left="5710" w:hanging="720"/>
      </w:pPr>
      <w:rPr>
        <w:rFonts w:hint="default"/>
      </w:rPr>
    </w:lvl>
    <w:lvl w:ilvl="6" w:tplc="64022482">
      <w:numFmt w:val="bullet"/>
      <w:lvlText w:val="•"/>
      <w:lvlJc w:val="left"/>
      <w:pPr>
        <w:ind w:left="6684" w:hanging="720"/>
      </w:pPr>
      <w:rPr>
        <w:rFonts w:hint="default"/>
      </w:rPr>
    </w:lvl>
    <w:lvl w:ilvl="7" w:tplc="10EC9AC0">
      <w:numFmt w:val="bullet"/>
      <w:lvlText w:val="•"/>
      <w:lvlJc w:val="left"/>
      <w:pPr>
        <w:ind w:left="7658" w:hanging="720"/>
      </w:pPr>
      <w:rPr>
        <w:rFonts w:hint="default"/>
      </w:rPr>
    </w:lvl>
    <w:lvl w:ilvl="8" w:tplc="45D444B4">
      <w:numFmt w:val="bullet"/>
      <w:lvlText w:val="•"/>
      <w:lvlJc w:val="left"/>
      <w:pPr>
        <w:ind w:left="8632" w:hanging="720"/>
      </w:pPr>
      <w:rPr>
        <w:rFonts w:hint="default"/>
      </w:rPr>
    </w:lvl>
  </w:abstractNum>
  <w:abstractNum w:abstractNumId="10">
    <w:nsid w:val="6C413A5D"/>
    <w:multiLevelType w:val="hybridMultilevel"/>
    <w:tmpl w:val="6396E7FC"/>
    <w:lvl w:ilvl="0" w:tplc="53D8D51E">
      <w:start w:val="16"/>
      <w:numFmt w:val="decimal"/>
      <w:lvlText w:val="%1"/>
      <w:lvlJc w:val="left"/>
      <w:pPr>
        <w:ind w:left="837" w:hanging="600"/>
      </w:pPr>
      <w:rPr>
        <w:rFonts w:ascii="Times New Roman" w:eastAsia="Times New Roman" w:hAnsi="Times New Roman" w:cs="Times New Roman" w:hint="default"/>
        <w:spacing w:val="-4"/>
        <w:w w:val="80"/>
        <w:sz w:val="24"/>
        <w:szCs w:val="24"/>
      </w:rPr>
    </w:lvl>
    <w:lvl w:ilvl="1" w:tplc="5EA8AD78">
      <w:numFmt w:val="bullet"/>
      <w:lvlText w:val="•"/>
      <w:lvlJc w:val="left"/>
      <w:pPr>
        <w:ind w:left="1814" w:hanging="600"/>
      </w:pPr>
      <w:rPr>
        <w:rFonts w:hint="default"/>
      </w:rPr>
    </w:lvl>
    <w:lvl w:ilvl="2" w:tplc="63FC508A">
      <w:numFmt w:val="bullet"/>
      <w:lvlText w:val="•"/>
      <w:lvlJc w:val="left"/>
      <w:pPr>
        <w:ind w:left="2788" w:hanging="600"/>
      </w:pPr>
      <w:rPr>
        <w:rFonts w:hint="default"/>
      </w:rPr>
    </w:lvl>
    <w:lvl w:ilvl="3" w:tplc="3B98C3DA">
      <w:numFmt w:val="bullet"/>
      <w:lvlText w:val="•"/>
      <w:lvlJc w:val="left"/>
      <w:pPr>
        <w:ind w:left="3762" w:hanging="600"/>
      </w:pPr>
      <w:rPr>
        <w:rFonts w:hint="default"/>
      </w:rPr>
    </w:lvl>
    <w:lvl w:ilvl="4" w:tplc="0720B600">
      <w:numFmt w:val="bullet"/>
      <w:lvlText w:val="•"/>
      <w:lvlJc w:val="left"/>
      <w:pPr>
        <w:ind w:left="4736" w:hanging="600"/>
      </w:pPr>
      <w:rPr>
        <w:rFonts w:hint="default"/>
      </w:rPr>
    </w:lvl>
    <w:lvl w:ilvl="5" w:tplc="8EE8F874">
      <w:numFmt w:val="bullet"/>
      <w:lvlText w:val="•"/>
      <w:lvlJc w:val="left"/>
      <w:pPr>
        <w:ind w:left="5710" w:hanging="600"/>
      </w:pPr>
      <w:rPr>
        <w:rFonts w:hint="default"/>
      </w:rPr>
    </w:lvl>
    <w:lvl w:ilvl="6" w:tplc="3CA0338E">
      <w:numFmt w:val="bullet"/>
      <w:lvlText w:val="•"/>
      <w:lvlJc w:val="left"/>
      <w:pPr>
        <w:ind w:left="6684" w:hanging="600"/>
      </w:pPr>
      <w:rPr>
        <w:rFonts w:hint="default"/>
      </w:rPr>
    </w:lvl>
    <w:lvl w:ilvl="7" w:tplc="449ECB58">
      <w:numFmt w:val="bullet"/>
      <w:lvlText w:val="•"/>
      <w:lvlJc w:val="left"/>
      <w:pPr>
        <w:ind w:left="7658" w:hanging="600"/>
      </w:pPr>
      <w:rPr>
        <w:rFonts w:hint="default"/>
      </w:rPr>
    </w:lvl>
    <w:lvl w:ilvl="8" w:tplc="851ADF6E">
      <w:numFmt w:val="bullet"/>
      <w:lvlText w:val="•"/>
      <w:lvlJc w:val="left"/>
      <w:pPr>
        <w:ind w:left="8632" w:hanging="600"/>
      </w:pPr>
      <w:rPr>
        <w:rFonts w:hint="default"/>
      </w:rPr>
    </w:lvl>
  </w:abstractNum>
  <w:abstractNum w:abstractNumId="11">
    <w:nsid w:val="704A1129"/>
    <w:multiLevelType w:val="hybridMultilevel"/>
    <w:tmpl w:val="14F66AB8"/>
    <w:lvl w:ilvl="0" w:tplc="7F0C6F5C">
      <w:start w:val="1"/>
      <w:numFmt w:val="decimal"/>
      <w:lvlText w:val="%1"/>
      <w:lvlJc w:val="left"/>
      <w:pPr>
        <w:ind w:left="837" w:hanging="480"/>
      </w:pPr>
      <w:rPr>
        <w:rFonts w:ascii="Times New Roman" w:eastAsia="Times New Roman" w:hAnsi="Times New Roman" w:cs="Times New Roman" w:hint="default"/>
        <w:spacing w:val="-7"/>
        <w:w w:val="93"/>
        <w:sz w:val="24"/>
        <w:szCs w:val="24"/>
      </w:rPr>
    </w:lvl>
    <w:lvl w:ilvl="1" w:tplc="8EF26B38">
      <w:numFmt w:val="bullet"/>
      <w:lvlText w:val="•"/>
      <w:lvlJc w:val="left"/>
      <w:pPr>
        <w:ind w:left="1814" w:hanging="480"/>
      </w:pPr>
      <w:rPr>
        <w:rFonts w:hint="default"/>
      </w:rPr>
    </w:lvl>
    <w:lvl w:ilvl="2" w:tplc="C358B472">
      <w:numFmt w:val="bullet"/>
      <w:lvlText w:val="•"/>
      <w:lvlJc w:val="left"/>
      <w:pPr>
        <w:ind w:left="2788" w:hanging="480"/>
      </w:pPr>
      <w:rPr>
        <w:rFonts w:hint="default"/>
      </w:rPr>
    </w:lvl>
    <w:lvl w:ilvl="3" w:tplc="E81AEA4A">
      <w:numFmt w:val="bullet"/>
      <w:lvlText w:val="•"/>
      <w:lvlJc w:val="left"/>
      <w:pPr>
        <w:ind w:left="3762" w:hanging="480"/>
      </w:pPr>
      <w:rPr>
        <w:rFonts w:hint="default"/>
      </w:rPr>
    </w:lvl>
    <w:lvl w:ilvl="4" w:tplc="97AE7990">
      <w:numFmt w:val="bullet"/>
      <w:lvlText w:val="•"/>
      <w:lvlJc w:val="left"/>
      <w:pPr>
        <w:ind w:left="4736" w:hanging="480"/>
      </w:pPr>
      <w:rPr>
        <w:rFonts w:hint="default"/>
      </w:rPr>
    </w:lvl>
    <w:lvl w:ilvl="5" w:tplc="FD787360">
      <w:numFmt w:val="bullet"/>
      <w:lvlText w:val="•"/>
      <w:lvlJc w:val="left"/>
      <w:pPr>
        <w:ind w:left="5710" w:hanging="480"/>
      </w:pPr>
      <w:rPr>
        <w:rFonts w:hint="default"/>
      </w:rPr>
    </w:lvl>
    <w:lvl w:ilvl="6" w:tplc="92C40E5E">
      <w:numFmt w:val="bullet"/>
      <w:lvlText w:val="•"/>
      <w:lvlJc w:val="left"/>
      <w:pPr>
        <w:ind w:left="6684" w:hanging="480"/>
      </w:pPr>
      <w:rPr>
        <w:rFonts w:hint="default"/>
      </w:rPr>
    </w:lvl>
    <w:lvl w:ilvl="7" w:tplc="958E183A">
      <w:numFmt w:val="bullet"/>
      <w:lvlText w:val="•"/>
      <w:lvlJc w:val="left"/>
      <w:pPr>
        <w:ind w:left="7658" w:hanging="480"/>
      </w:pPr>
      <w:rPr>
        <w:rFonts w:hint="default"/>
      </w:rPr>
    </w:lvl>
    <w:lvl w:ilvl="8" w:tplc="B3B00D98">
      <w:numFmt w:val="bullet"/>
      <w:lvlText w:val="•"/>
      <w:lvlJc w:val="left"/>
      <w:pPr>
        <w:ind w:left="8632" w:hanging="480"/>
      </w:pPr>
      <w:rPr>
        <w:rFonts w:hint="default"/>
      </w:rPr>
    </w:lvl>
  </w:abstractNum>
  <w:abstractNum w:abstractNumId="12">
    <w:nsid w:val="734B4A7F"/>
    <w:multiLevelType w:val="hybridMultilevel"/>
    <w:tmpl w:val="5A1A0064"/>
    <w:lvl w:ilvl="0" w:tplc="40C4063C">
      <w:start w:val="520"/>
      <w:numFmt w:val="decimal"/>
      <w:lvlText w:val="%1"/>
      <w:lvlJc w:val="left"/>
      <w:pPr>
        <w:ind w:left="837" w:hanging="720"/>
      </w:pPr>
      <w:rPr>
        <w:rFonts w:ascii="Times New Roman" w:eastAsia="Times New Roman" w:hAnsi="Times New Roman" w:cs="Times New Roman" w:hint="default"/>
        <w:spacing w:val="-5"/>
        <w:w w:val="76"/>
        <w:sz w:val="24"/>
        <w:szCs w:val="24"/>
      </w:rPr>
    </w:lvl>
    <w:lvl w:ilvl="1" w:tplc="8CEA5654">
      <w:numFmt w:val="bullet"/>
      <w:lvlText w:val="•"/>
      <w:lvlJc w:val="left"/>
      <w:pPr>
        <w:ind w:left="1814" w:hanging="720"/>
      </w:pPr>
      <w:rPr>
        <w:rFonts w:hint="default"/>
      </w:rPr>
    </w:lvl>
    <w:lvl w:ilvl="2" w:tplc="61569000">
      <w:numFmt w:val="bullet"/>
      <w:lvlText w:val="•"/>
      <w:lvlJc w:val="left"/>
      <w:pPr>
        <w:ind w:left="2788" w:hanging="720"/>
      </w:pPr>
      <w:rPr>
        <w:rFonts w:hint="default"/>
      </w:rPr>
    </w:lvl>
    <w:lvl w:ilvl="3" w:tplc="DDC441AC">
      <w:numFmt w:val="bullet"/>
      <w:lvlText w:val="•"/>
      <w:lvlJc w:val="left"/>
      <w:pPr>
        <w:ind w:left="3762" w:hanging="720"/>
      </w:pPr>
      <w:rPr>
        <w:rFonts w:hint="default"/>
      </w:rPr>
    </w:lvl>
    <w:lvl w:ilvl="4" w:tplc="EEAA73B6">
      <w:numFmt w:val="bullet"/>
      <w:lvlText w:val="•"/>
      <w:lvlJc w:val="left"/>
      <w:pPr>
        <w:ind w:left="4736" w:hanging="720"/>
      </w:pPr>
      <w:rPr>
        <w:rFonts w:hint="default"/>
      </w:rPr>
    </w:lvl>
    <w:lvl w:ilvl="5" w:tplc="6B4EEF12">
      <w:numFmt w:val="bullet"/>
      <w:lvlText w:val="•"/>
      <w:lvlJc w:val="left"/>
      <w:pPr>
        <w:ind w:left="5710" w:hanging="720"/>
      </w:pPr>
      <w:rPr>
        <w:rFonts w:hint="default"/>
      </w:rPr>
    </w:lvl>
    <w:lvl w:ilvl="6" w:tplc="0F9671DE">
      <w:numFmt w:val="bullet"/>
      <w:lvlText w:val="•"/>
      <w:lvlJc w:val="left"/>
      <w:pPr>
        <w:ind w:left="6684" w:hanging="720"/>
      </w:pPr>
      <w:rPr>
        <w:rFonts w:hint="default"/>
      </w:rPr>
    </w:lvl>
    <w:lvl w:ilvl="7" w:tplc="EA2408C4">
      <w:numFmt w:val="bullet"/>
      <w:lvlText w:val="•"/>
      <w:lvlJc w:val="left"/>
      <w:pPr>
        <w:ind w:left="7658" w:hanging="720"/>
      </w:pPr>
      <w:rPr>
        <w:rFonts w:hint="default"/>
      </w:rPr>
    </w:lvl>
    <w:lvl w:ilvl="8" w:tplc="9AA8904E">
      <w:numFmt w:val="bullet"/>
      <w:lvlText w:val="•"/>
      <w:lvlJc w:val="left"/>
      <w:pPr>
        <w:ind w:left="8632" w:hanging="720"/>
      </w:pPr>
      <w:rPr>
        <w:rFonts w:hint="default"/>
      </w:rPr>
    </w:lvl>
  </w:abstractNum>
  <w:abstractNum w:abstractNumId="13">
    <w:nsid w:val="75A920CB"/>
    <w:multiLevelType w:val="hybridMultilevel"/>
    <w:tmpl w:val="6B10B0B8"/>
    <w:lvl w:ilvl="0" w:tplc="EE7E1C10">
      <w:start w:val="76"/>
      <w:numFmt w:val="decimal"/>
      <w:lvlText w:val="%1"/>
      <w:lvlJc w:val="left"/>
      <w:pPr>
        <w:ind w:left="1197" w:hanging="960"/>
        <w:jc w:val="right"/>
      </w:pPr>
      <w:rPr>
        <w:rFonts w:ascii="Times New Roman" w:eastAsia="Times New Roman" w:hAnsi="Times New Roman" w:cs="Times New Roman" w:hint="default"/>
        <w:spacing w:val="-4"/>
        <w:w w:val="68"/>
        <w:sz w:val="24"/>
        <w:szCs w:val="24"/>
      </w:rPr>
    </w:lvl>
    <w:lvl w:ilvl="1" w:tplc="10341D84">
      <w:numFmt w:val="bullet"/>
      <w:lvlText w:val="•"/>
      <w:lvlJc w:val="left"/>
      <w:pPr>
        <w:ind w:left="2138" w:hanging="960"/>
      </w:pPr>
      <w:rPr>
        <w:rFonts w:hint="default"/>
      </w:rPr>
    </w:lvl>
    <w:lvl w:ilvl="2" w:tplc="9AC0214C">
      <w:numFmt w:val="bullet"/>
      <w:lvlText w:val="•"/>
      <w:lvlJc w:val="left"/>
      <w:pPr>
        <w:ind w:left="3076" w:hanging="960"/>
      </w:pPr>
      <w:rPr>
        <w:rFonts w:hint="default"/>
      </w:rPr>
    </w:lvl>
    <w:lvl w:ilvl="3" w:tplc="E138D4AE">
      <w:numFmt w:val="bullet"/>
      <w:lvlText w:val="•"/>
      <w:lvlJc w:val="left"/>
      <w:pPr>
        <w:ind w:left="4014" w:hanging="960"/>
      </w:pPr>
      <w:rPr>
        <w:rFonts w:hint="default"/>
      </w:rPr>
    </w:lvl>
    <w:lvl w:ilvl="4" w:tplc="BEB6F3F2">
      <w:numFmt w:val="bullet"/>
      <w:lvlText w:val="•"/>
      <w:lvlJc w:val="left"/>
      <w:pPr>
        <w:ind w:left="4952" w:hanging="960"/>
      </w:pPr>
      <w:rPr>
        <w:rFonts w:hint="default"/>
      </w:rPr>
    </w:lvl>
    <w:lvl w:ilvl="5" w:tplc="1F904A90">
      <w:numFmt w:val="bullet"/>
      <w:lvlText w:val="•"/>
      <w:lvlJc w:val="left"/>
      <w:pPr>
        <w:ind w:left="5890" w:hanging="960"/>
      </w:pPr>
      <w:rPr>
        <w:rFonts w:hint="default"/>
      </w:rPr>
    </w:lvl>
    <w:lvl w:ilvl="6" w:tplc="F886EBBC">
      <w:numFmt w:val="bullet"/>
      <w:lvlText w:val="•"/>
      <w:lvlJc w:val="left"/>
      <w:pPr>
        <w:ind w:left="6828" w:hanging="960"/>
      </w:pPr>
      <w:rPr>
        <w:rFonts w:hint="default"/>
      </w:rPr>
    </w:lvl>
    <w:lvl w:ilvl="7" w:tplc="4876503E">
      <w:numFmt w:val="bullet"/>
      <w:lvlText w:val="•"/>
      <w:lvlJc w:val="left"/>
      <w:pPr>
        <w:ind w:left="7766" w:hanging="960"/>
      </w:pPr>
      <w:rPr>
        <w:rFonts w:hint="default"/>
      </w:rPr>
    </w:lvl>
    <w:lvl w:ilvl="8" w:tplc="BE1824EE">
      <w:numFmt w:val="bullet"/>
      <w:lvlText w:val="•"/>
      <w:lvlJc w:val="left"/>
      <w:pPr>
        <w:ind w:left="8704" w:hanging="960"/>
      </w:pPr>
      <w:rPr>
        <w:rFonts w:hint="default"/>
      </w:rPr>
    </w:lvl>
  </w:abstractNum>
  <w:abstractNum w:abstractNumId="14">
    <w:nsid w:val="75FF7835"/>
    <w:multiLevelType w:val="hybridMultilevel"/>
    <w:tmpl w:val="CAF24ECA"/>
    <w:lvl w:ilvl="0" w:tplc="0B2037E2">
      <w:start w:val="25"/>
      <w:numFmt w:val="decimal"/>
      <w:lvlText w:val="%1"/>
      <w:lvlJc w:val="left"/>
      <w:pPr>
        <w:ind w:left="837" w:hanging="600"/>
      </w:pPr>
      <w:rPr>
        <w:rFonts w:ascii="Times New Roman" w:eastAsia="Times New Roman" w:hAnsi="Times New Roman" w:cs="Times New Roman" w:hint="default"/>
        <w:spacing w:val="-4"/>
        <w:w w:val="80"/>
        <w:sz w:val="24"/>
        <w:szCs w:val="24"/>
      </w:rPr>
    </w:lvl>
    <w:lvl w:ilvl="1" w:tplc="3D821742">
      <w:numFmt w:val="bullet"/>
      <w:lvlText w:val="•"/>
      <w:lvlJc w:val="left"/>
      <w:pPr>
        <w:ind w:left="1814" w:hanging="600"/>
      </w:pPr>
      <w:rPr>
        <w:rFonts w:hint="default"/>
      </w:rPr>
    </w:lvl>
    <w:lvl w:ilvl="2" w:tplc="A6661740">
      <w:numFmt w:val="bullet"/>
      <w:lvlText w:val="•"/>
      <w:lvlJc w:val="left"/>
      <w:pPr>
        <w:ind w:left="2788" w:hanging="600"/>
      </w:pPr>
      <w:rPr>
        <w:rFonts w:hint="default"/>
      </w:rPr>
    </w:lvl>
    <w:lvl w:ilvl="3" w:tplc="6A861C28">
      <w:numFmt w:val="bullet"/>
      <w:lvlText w:val="•"/>
      <w:lvlJc w:val="left"/>
      <w:pPr>
        <w:ind w:left="3762" w:hanging="600"/>
      </w:pPr>
      <w:rPr>
        <w:rFonts w:hint="default"/>
      </w:rPr>
    </w:lvl>
    <w:lvl w:ilvl="4" w:tplc="88AC9296">
      <w:numFmt w:val="bullet"/>
      <w:lvlText w:val="•"/>
      <w:lvlJc w:val="left"/>
      <w:pPr>
        <w:ind w:left="4736" w:hanging="600"/>
      </w:pPr>
      <w:rPr>
        <w:rFonts w:hint="default"/>
      </w:rPr>
    </w:lvl>
    <w:lvl w:ilvl="5" w:tplc="2BE6A526">
      <w:numFmt w:val="bullet"/>
      <w:lvlText w:val="•"/>
      <w:lvlJc w:val="left"/>
      <w:pPr>
        <w:ind w:left="5710" w:hanging="600"/>
      </w:pPr>
      <w:rPr>
        <w:rFonts w:hint="default"/>
      </w:rPr>
    </w:lvl>
    <w:lvl w:ilvl="6" w:tplc="1CF65156">
      <w:numFmt w:val="bullet"/>
      <w:lvlText w:val="•"/>
      <w:lvlJc w:val="left"/>
      <w:pPr>
        <w:ind w:left="6684" w:hanging="600"/>
      </w:pPr>
      <w:rPr>
        <w:rFonts w:hint="default"/>
      </w:rPr>
    </w:lvl>
    <w:lvl w:ilvl="7" w:tplc="E1AE7612">
      <w:numFmt w:val="bullet"/>
      <w:lvlText w:val="•"/>
      <w:lvlJc w:val="left"/>
      <w:pPr>
        <w:ind w:left="7658" w:hanging="600"/>
      </w:pPr>
      <w:rPr>
        <w:rFonts w:hint="default"/>
      </w:rPr>
    </w:lvl>
    <w:lvl w:ilvl="8" w:tplc="2F2AD94E">
      <w:numFmt w:val="bullet"/>
      <w:lvlText w:val="•"/>
      <w:lvlJc w:val="left"/>
      <w:pPr>
        <w:ind w:left="8632" w:hanging="600"/>
      </w:pPr>
      <w:rPr>
        <w:rFonts w:hint="default"/>
      </w:rPr>
    </w:lvl>
  </w:abstractNum>
  <w:abstractNum w:abstractNumId="15">
    <w:nsid w:val="7D963393"/>
    <w:multiLevelType w:val="hybridMultilevel"/>
    <w:tmpl w:val="867EFCB8"/>
    <w:lvl w:ilvl="0" w:tplc="ABC8B146">
      <w:start w:val="36"/>
      <w:numFmt w:val="decimal"/>
      <w:lvlText w:val="%1"/>
      <w:lvlJc w:val="left"/>
      <w:pPr>
        <w:ind w:left="837" w:hanging="600"/>
      </w:pPr>
      <w:rPr>
        <w:rFonts w:ascii="Times New Roman" w:eastAsia="Times New Roman" w:hAnsi="Times New Roman" w:cs="Times New Roman" w:hint="default"/>
        <w:spacing w:val="-3"/>
        <w:w w:val="96"/>
        <w:sz w:val="24"/>
        <w:szCs w:val="24"/>
      </w:rPr>
    </w:lvl>
    <w:lvl w:ilvl="1" w:tplc="5B8EB9B4">
      <w:numFmt w:val="bullet"/>
      <w:lvlText w:val="•"/>
      <w:lvlJc w:val="left"/>
      <w:pPr>
        <w:ind w:left="1814" w:hanging="600"/>
      </w:pPr>
      <w:rPr>
        <w:rFonts w:hint="default"/>
      </w:rPr>
    </w:lvl>
    <w:lvl w:ilvl="2" w:tplc="D02CD192">
      <w:numFmt w:val="bullet"/>
      <w:lvlText w:val="•"/>
      <w:lvlJc w:val="left"/>
      <w:pPr>
        <w:ind w:left="2788" w:hanging="600"/>
      </w:pPr>
      <w:rPr>
        <w:rFonts w:hint="default"/>
      </w:rPr>
    </w:lvl>
    <w:lvl w:ilvl="3" w:tplc="8A1E3200">
      <w:numFmt w:val="bullet"/>
      <w:lvlText w:val="•"/>
      <w:lvlJc w:val="left"/>
      <w:pPr>
        <w:ind w:left="3762" w:hanging="600"/>
      </w:pPr>
      <w:rPr>
        <w:rFonts w:hint="default"/>
      </w:rPr>
    </w:lvl>
    <w:lvl w:ilvl="4" w:tplc="7ABA9744">
      <w:numFmt w:val="bullet"/>
      <w:lvlText w:val="•"/>
      <w:lvlJc w:val="left"/>
      <w:pPr>
        <w:ind w:left="4736" w:hanging="600"/>
      </w:pPr>
      <w:rPr>
        <w:rFonts w:hint="default"/>
      </w:rPr>
    </w:lvl>
    <w:lvl w:ilvl="5" w:tplc="8C9CB916">
      <w:numFmt w:val="bullet"/>
      <w:lvlText w:val="•"/>
      <w:lvlJc w:val="left"/>
      <w:pPr>
        <w:ind w:left="5710" w:hanging="600"/>
      </w:pPr>
      <w:rPr>
        <w:rFonts w:hint="default"/>
      </w:rPr>
    </w:lvl>
    <w:lvl w:ilvl="6" w:tplc="03E24C00">
      <w:numFmt w:val="bullet"/>
      <w:lvlText w:val="•"/>
      <w:lvlJc w:val="left"/>
      <w:pPr>
        <w:ind w:left="6684" w:hanging="600"/>
      </w:pPr>
      <w:rPr>
        <w:rFonts w:hint="default"/>
      </w:rPr>
    </w:lvl>
    <w:lvl w:ilvl="7" w:tplc="2D8CDC9C">
      <w:numFmt w:val="bullet"/>
      <w:lvlText w:val="•"/>
      <w:lvlJc w:val="left"/>
      <w:pPr>
        <w:ind w:left="7658" w:hanging="600"/>
      </w:pPr>
      <w:rPr>
        <w:rFonts w:hint="default"/>
      </w:rPr>
    </w:lvl>
    <w:lvl w:ilvl="8" w:tplc="CB22719C">
      <w:numFmt w:val="bullet"/>
      <w:lvlText w:val="•"/>
      <w:lvlJc w:val="left"/>
      <w:pPr>
        <w:ind w:left="8632" w:hanging="600"/>
      </w:pPr>
      <w:rPr>
        <w:rFonts w:hint="default"/>
      </w:rPr>
    </w:lvl>
  </w:abstractNum>
  <w:num w:numId="1">
    <w:abstractNumId w:val="12"/>
  </w:num>
  <w:num w:numId="2">
    <w:abstractNumId w:val="9"/>
  </w:num>
  <w:num w:numId="3">
    <w:abstractNumId w:val="5"/>
  </w:num>
  <w:num w:numId="4">
    <w:abstractNumId w:val="13"/>
  </w:num>
  <w:num w:numId="5">
    <w:abstractNumId w:val="7"/>
  </w:num>
  <w:num w:numId="6">
    <w:abstractNumId w:val="6"/>
  </w:num>
  <w:num w:numId="7">
    <w:abstractNumId w:val="1"/>
  </w:num>
  <w:num w:numId="8">
    <w:abstractNumId w:val="0"/>
  </w:num>
  <w:num w:numId="9">
    <w:abstractNumId w:val="2"/>
  </w:num>
  <w:num w:numId="10">
    <w:abstractNumId w:val="15"/>
  </w:num>
  <w:num w:numId="11">
    <w:abstractNumId w:val="14"/>
  </w:num>
  <w:num w:numId="12">
    <w:abstractNumId w:val="4"/>
  </w:num>
  <w:num w:numId="13">
    <w:abstractNumId w:val="10"/>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E"/>
    <w:rsid w:val="000C4516"/>
    <w:rsid w:val="000E7522"/>
    <w:rsid w:val="000F5757"/>
    <w:rsid w:val="0012727C"/>
    <w:rsid w:val="001472CF"/>
    <w:rsid w:val="00173837"/>
    <w:rsid w:val="00187799"/>
    <w:rsid w:val="001B35A6"/>
    <w:rsid w:val="00233797"/>
    <w:rsid w:val="002355BC"/>
    <w:rsid w:val="00235F33"/>
    <w:rsid w:val="00243FC1"/>
    <w:rsid w:val="0026000F"/>
    <w:rsid w:val="0028317B"/>
    <w:rsid w:val="003051B9"/>
    <w:rsid w:val="0030544A"/>
    <w:rsid w:val="00306FF5"/>
    <w:rsid w:val="00307802"/>
    <w:rsid w:val="003527C9"/>
    <w:rsid w:val="003C68FA"/>
    <w:rsid w:val="003E111C"/>
    <w:rsid w:val="003E2E9E"/>
    <w:rsid w:val="00423E73"/>
    <w:rsid w:val="00435B17"/>
    <w:rsid w:val="0044549F"/>
    <w:rsid w:val="004565EB"/>
    <w:rsid w:val="0047138F"/>
    <w:rsid w:val="00481D46"/>
    <w:rsid w:val="004844A6"/>
    <w:rsid w:val="0048470F"/>
    <w:rsid w:val="004D4EEF"/>
    <w:rsid w:val="004E582F"/>
    <w:rsid w:val="004F723B"/>
    <w:rsid w:val="00504D95"/>
    <w:rsid w:val="0054417D"/>
    <w:rsid w:val="00576521"/>
    <w:rsid w:val="00580549"/>
    <w:rsid w:val="0058183F"/>
    <w:rsid w:val="00591CB9"/>
    <w:rsid w:val="005B4F5B"/>
    <w:rsid w:val="005D3781"/>
    <w:rsid w:val="005F4FCA"/>
    <w:rsid w:val="005F6AF4"/>
    <w:rsid w:val="00615519"/>
    <w:rsid w:val="00631F10"/>
    <w:rsid w:val="006607EF"/>
    <w:rsid w:val="00665FA3"/>
    <w:rsid w:val="00667780"/>
    <w:rsid w:val="00672B13"/>
    <w:rsid w:val="00751EB6"/>
    <w:rsid w:val="007532A0"/>
    <w:rsid w:val="00763544"/>
    <w:rsid w:val="00766C8B"/>
    <w:rsid w:val="00781578"/>
    <w:rsid w:val="007900E6"/>
    <w:rsid w:val="007A6101"/>
    <w:rsid w:val="008774D5"/>
    <w:rsid w:val="00880CD5"/>
    <w:rsid w:val="00895108"/>
    <w:rsid w:val="008D2576"/>
    <w:rsid w:val="008E6A24"/>
    <w:rsid w:val="008F1128"/>
    <w:rsid w:val="00942A65"/>
    <w:rsid w:val="00944694"/>
    <w:rsid w:val="00963A43"/>
    <w:rsid w:val="009C1A93"/>
    <w:rsid w:val="009E7272"/>
    <w:rsid w:val="009F01E7"/>
    <w:rsid w:val="00A03668"/>
    <w:rsid w:val="00A054B8"/>
    <w:rsid w:val="00A1702A"/>
    <w:rsid w:val="00A45BB6"/>
    <w:rsid w:val="00A50023"/>
    <w:rsid w:val="00A608C6"/>
    <w:rsid w:val="00A61647"/>
    <w:rsid w:val="00A63B1C"/>
    <w:rsid w:val="00A8462D"/>
    <w:rsid w:val="00A95399"/>
    <w:rsid w:val="00AB326E"/>
    <w:rsid w:val="00AD0AB3"/>
    <w:rsid w:val="00AE21DD"/>
    <w:rsid w:val="00B0253A"/>
    <w:rsid w:val="00B03A07"/>
    <w:rsid w:val="00B36C13"/>
    <w:rsid w:val="00B52A03"/>
    <w:rsid w:val="00B53FCD"/>
    <w:rsid w:val="00B618F7"/>
    <w:rsid w:val="00B74330"/>
    <w:rsid w:val="00BA6671"/>
    <w:rsid w:val="00C12D0E"/>
    <w:rsid w:val="00C151AF"/>
    <w:rsid w:val="00C4303F"/>
    <w:rsid w:val="00C432CE"/>
    <w:rsid w:val="00C65521"/>
    <w:rsid w:val="00C90E65"/>
    <w:rsid w:val="00CE2EEA"/>
    <w:rsid w:val="00D046F6"/>
    <w:rsid w:val="00D3748C"/>
    <w:rsid w:val="00D63B9D"/>
    <w:rsid w:val="00D81A69"/>
    <w:rsid w:val="00D95C84"/>
    <w:rsid w:val="00DC0E96"/>
    <w:rsid w:val="00DD6698"/>
    <w:rsid w:val="00DF18AB"/>
    <w:rsid w:val="00DF400F"/>
    <w:rsid w:val="00E33819"/>
    <w:rsid w:val="00E4477F"/>
    <w:rsid w:val="00E5629D"/>
    <w:rsid w:val="00E72530"/>
    <w:rsid w:val="00E807A5"/>
    <w:rsid w:val="00E8102F"/>
    <w:rsid w:val="00E87DA2"/>
    <w:rsid w:val="00EB2C82"/>
    <w:rsid w:val="00EC17A6"/>
    <w:rsid w:val="00EE1F3D"/>
    <w:rsid w:val="00EE3572"/>
    <w:rsid w:val="00EE71C1"/>
    <w:rsid w:val="00EF27EE"/>
    <w:rsid w:val="00F03176"/>
    <w:rsid w:val="00F27A5F"/>
    <w:rsid w:val="00F610B0"/>
    <w:rsid w:val="00F731C4"/>
    <w:rsid w:val="00FA5B1C"/>
    <w:rsid w:val="00FC606C"/>
    <w:rsid w:val="00FE11D5"/>
    <w:rsid w:val="00FF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rPr>
  </w:style>
  <w:style w:type="paragraph" w:styleId="1">
    <w:name w:val="heading 1"/>
    <w:basedOn w:val="a"/>
    <w:uiPriority w:val="9"/>
    <w:qFormat/>
    <w:pPr>
      <w:spacing w:before="160"/>
      <w:ind w:left="837" w:hanging="7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837" w:hanging="720"/>
    </w:pPr>
    <w:rPr>
      <w:sz w:val="24"/>
      <w:szCs w:val="24"/>
    </w:rPr>
  </w:style>
  <w:style w:type="paragraph" w:styleId="a4">
    <w:name w:val="List Paragraph"/>
    <w:basedOn w:val="a"/>
    <w:uiPriority w:val="34"/>
    <w:qFormat/>
    <w:pPr>
      <w:spacing w:before="160"/>
      <w:ind w:left="837" w:hanging="720"/>
    </w:pPr>
  </w:style>
  <w:style w:type="paragraph" w:customStyle="1" w:styleId="TableParagraph">
    <w:name w:val="Table Paragraph"/>
    <w:basedOn w:val="a"/>
    <w:uiPriority w:val="1"/>
    <w:qFormat/>
    <w:pPr>
      <w:spacing w:before="2"/>
      <w:ind w:left="110"/>
    </w:pPr>
  </w:style>
  <w:style w:type="paragraph" w:styleId="a5">
    <w:name w:val="Balloon Text"/>
    <w:basedOn w:val="a"/>
    <w:link w:val="Char"/>
    <w:uiPriority w:val="99"/>
    <w:semiHidden/>
    <w:unhideWhenUsed/>
    <w:rsid w:val="00F731C4"/>
    <w:rPr>
      <w:rFonts w:ascii="宋体" w:eastAsia="宋体"/>
      <w:sz w:val="18"/>
      <w:szCs w:val="18"/>
    </w:rPr>
  </w:style>
  <w:style w:type="character" w:customStyle="1" w:styleId="Char">
    <w:name w:val="批注框文本 Char"/>
    <w:basedOn w:val="a0"/>
    <w:link w:val="a5"/>
    <w:uiPriority w:val="99"/>
    <w:semiHidden/>
    <w:rsid w:val="00F731C4"/>
    <w:rPr>
      <w:rFonts w:ascii="宋体" w:eastAsia="宋体" w:hAnsi="Georgia" w:cs="Georgia"/>
      <w:sz w:val="18"/>
      <w:szCs w:val="18"/>
    </w:rPr>
  </w:style>
  <w:style w:type="paragraph" w:customStyle="1" w:styleId="10">
    <w:name w:val="正文1"/>
    <w:uiPriority w:val="99"/>
    <w:rsid w:val="00F731C4"/>
    <w:pPr>
      <w:widowControl/>
      <w:autoSpaceDE/>
      <w:autoSpaceDN/>
      <w:spacing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F731C4"/>
    <w:rPr>
      <w:sz w:val="21"/>
      <w:szCs w:val="21"/>
    </w:rPr>
  </w:style>
  <w:style w:type="paragraph" w:styleId="a7">
    <w:name w:val="annotation text"/>
    <w:basedOn w:val="a"/>
    <w:link w:val="Char0"/>
    <w:uiPriority w:val="99"/>
    <w:unhideWhenUsed/>
    <w:rsid w:val="00F731C4"/>
    <w:pPr>
      <w:widowControl/>
      <w:autoSpaceDE/>
      <w:autoSpaceDN/>
      <w:spacing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F731C4"/>
    <w:rPr>
      <w:rFonts w:ascii="Arial" w:eastAsia="宋体" w:hAnsi="Arial" w:cs="Arial"/>
      <w:color w:val="000000"/>
      <w:szCs w:val="20"/>
      <w:lang w:val="pl-PL" w:eastAsia="pl-PL"/>
    </w:rPr>
  </w:style>
  <w:style w:type="paragraph" w:customStyle="1" w:styleId="p1">
    <w:name w:val="p1"/>
    <w:basedOn w:val="a"/>
    <w:rsid w:val="00F731C4"/>
    <w:pPr>
      <w:widowControl/>
      <w:autoSpaceDE/>
      <w:autoSpaceDN/>
    </w:pPr>
    <w:rPr>
      <w:rFonts w:ascii="Helvetica" w:eastAsiaTheme="minorEastAsia" w:hAnsi="Helvetica" w:cs="Times New Roman"/>
      <w:sz w:val="18"/>
      <w:szCs w:val="18"/>
      <w:lang w:eastAsia="zh-CN"/>
    </w:rPr>
  </w:style>
  <w:style w:type="paragraph" w:styleId="a8">
    <w:name w:val="annotation subject"/>
    <w:basedOn w:val="a7"/>
    <w:next w:val="a7"/>
    <w:link w:val="Char1"/>
    <w:uiPriority w:val="99"/>
    <w:semiHidden/>
    <w:unhideWhenUsed/>
    <w:rsid w:val="00F731C4"/>
    <w:pPr>
      <w:widowControl w:val="0"/>
      <w:autoSpaceDE w:val="0"/>
      <w:autoSpaceDN w:val="0"/>
      <w:spacing w:line="240" w:lineRule="auto"/>
    </w:pPr>
    <w:rPr>
      <w:rFonts w:ascii="Georgia" w:eastAsia="Georgia" w:hAnsi="Georgia" w:cs="Georgia"/>
      <w:b/>
      <w:bCs/>
      <w:color w:val="auto"/>
      <w:szCs w:val="22"/>
      <w:lang w:val="en-US" w:eastAsia="en-US"/>
    </w:rPr>
  </w:style>
  <w:style w:type="character" w:customStyle="1" w:styleId="Char1">
    <w:name w:val="批注主题 Char"/>
    <w:basedOn w:val="Char0"/>
    <w:link w:val="a8"/>
    <w:uiPriority w:val="99"/>
    <w:semiHidden/>
    <w:rsid w:val="00F731C4"/>
    <w:rPr>
      <w:rFonts w:ascii="Georgia" w:eastAsia="Georgia" w:hAnsi="Georgia" w:cs="Georgia"/>
      <w:b/>
      <w:bCs/>
      <w:color w:val="000000"/>
      <w:szCs w:val="20"/>
      <w:lang w:val="pl-PL" w:eastAsia="pl-PL"/>
    </w:rPr>
  </w:style>
  <w:style w:type="character" w:styleId="a9">
    <w:name w:val="Strong"/>
    <w:basedOn w:val="a0"/>
    <w:uiPriority w:val="22"/>
    <w:qFormat/>
    <w:rsid w:val="00F731C4"/>
    <w:rPr>
      <w:b/>
      <w:bCs/>
    </w:rPr>
  </w:style>
  <w:style w:type="character" w:styleId="aa">
    <w:name w:val="Hyperlink"/>
    <w:basedOn w:val="a0"/>
    <w:uiPriority w:val="99"/>
    <w:unhideWhenUsed/>
    <w:rsid w:val="00F731C4"/>
    <w:rPr>
      <w:color w:val="0000FF" w:themeColor="hyperlink"/>
      <w:u w:val="single"/>
    </w:rPr>
  </w:style>
  <w:style w:type="paragraph" w:styleId="ab">
    <w:name w:val="Normal (Web)"/>
    <w:basedOn w:val="a"/>
    <w:uiPriority w:val="99"/>
    <w:unhideWhenUsed/>
    <w:rsid w:val="00235F3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ac">
    <w:name w:val="FollowedHyperlink"/>
    <w:basedOn w:val="a0"/>
    <w:uiPriority w:val="99"/>
    <w:semiHidden/>
    <w:unhideWhenUsed/>
    <w:rsid w:val="00D95C84"/>
    <w:rPr>
      <w:color w:val="800080" w:themeColor="followedHyperlink"/>
      <w:u w:val="single"/>
    </w:rPr>
  </w:style>
  <w:style w:type="character" w:customStyle="1" w:styleId="UnresolvedMention">
    <w:name w:val="Unresolved Mention"/>
    <w:basedOn w:val="a0"/>
    <w:uiPriority w:val="99"/>
    <w:semiHidden/>
    <w:unhideWhenUsed/>
    <w:rsid w:val="00D95C84"/>
    <w:rPr>
      <w:color w:val="605E5C"/>
      <w:shd w:val="clear" w:color="auto" w:fill="E1DFDD"/>
    </w:rPr>
  </w:style>
  <w:style w:type="character" w:customStyle="1" w:styleId="apple-converted-space">
    <w:name w:val="apple-converted-space"/>
    <w:basedOn w:val="a0"/>
    <w:rsid w:val="00665FA3"/>
  </w:style>
  <w:style w:type="paragraph" w:styleId="ad">
    <w:name w:val="header"/>
    <w:basedOn w:val="a"/>
    <w:link w:val="Char2"/>
    <w:uiPriority w:val="99"/>
    <w:unhideWhenUsed/>
    <w:rsid w:val="00435B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435B17"/>
    <w:rPr>
      <w:rFonts w:ascii="Georgia" w:eastAsia="Georgia" w:hAnsi="Georgia" w:cs="Georgia"/>
      <w:sz w:val="18"/>
      <w:szCs w:val="18"/>
    </w:rPr>
  </w:style>
  <w:style w:type="paragraph" w:styleId="ae">
    <w:name w:val="footer"/>
    <w:basedOn w:val="a"/>
    <w:link w:val="Char3"/>
    <w:uiPriority w:val="99"/>
    <w:unhideWhenUsed/>
    <w:rsid w:val="00435B17"/>
    <w:pPr>
      <w:tabs>
        <w:tab w:val="center" w:pos="4153"/>
        <w:tab w:val="right" w:pos="8306"/>
      </w:tabs>
      <w:snapToGrid w:val="0"/>
    </w:pPr>
    <w:rPr>
      <w:sz w:val="18"/>
      <w:szCs w:val="18"/>
    </w:rPr>
  </w:style>
  <w:style w:type="character" w:customStyle="1" w:styleId="Char3">
    <w:name w:val="页脚 Char"/>
    <w:basedOn w:val="a0"/>
    <w:link w:val="ae"/>
    <w:uiPriority w:val="99"/>
    <w:rsid w:val="00435B17"/>
    <w:rPr>
      <w:rFonts w:ascii="Georgia" w:eastAsia="Georgia" w:hAnsi="Georgia" w:cs="Georgia"/>
      <w:sz w:val="18"/>
      <w:szCs w:val="18"/>
    </w:rPr>
  </w:style>
  <w:style w:type="character" w:styleId="af">
    <w:name w:val="line number"/>
    <w:basedOn w:val="a0"/>
    <w:uiPriority w:val="99"/>
    <w:semiHidden/>
    <w:unhideWhenUsed/>
    <w:rsid w:val="00471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Georgia" w:eastAsia="Georgia" w:hAnsi="Georgia" w:cs="Georgia"/>
    </w:rPr>
  </w:style>
  <w:style w:type="paragraph" w:styleId="1">
    <w:name w:val="heading 1"/>
    <w:basedOn w:val="a"/>
    <w:uiPriority w:val="9"/>
    <w:qFormat/>
    <w:pPr>
      <w:spacing w:before="160"/>
      <w:ind w:left="837" w:hanging="7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0"/>
      <w:ind w:left="837" w:hanging="720"/>
    </w:pPr>
    <w:rPr>
      <w:sz w:val="24"/>
      <w:szCs w:val="24"/>
    </w:rPr>
  </w:style>
  <w:style w:type="paragraph" w:styleId="a4">
    <w:name w:val="List Paragraph"/>
    <w:basedOn w:val="a"/>
    <w:uiPriority w:val="34"/>
    <w:qFormat/>
    <w:pPr>
      <w:spacing w:before="160"/>
      <w:ind w:left="837" w:hanging="720"/>
    </w:pPr>
  </w:style>
  <w:style w:type="paragraph" w:customStyle="1" w:styleId="TableParagraph">
    <w:name w:val="Table Paragraph"/>
    <w:basedOn w:val="a"/>
    <w:uiPriority w:val="1"/>
    <w:qFormat/>
    <w:pPr>
      <w:spacing w:before="2"/>
      <w:ind w:left="110"/>
    </w:pPr>
  </w:style>
  <w:style w:type="paragraph" w:styleId="a5">
    <w:name w:val="Balloon Text"/>
    <w:basedOn w:val="a"/>
    <w:link w:val="Char"/>
    <w:uiPriority w:val="99"/>
    <w:semiHidden/>
    <w:unhideWhenUsed/>
    <w:rsid w:val="00F731C4"/>
    <w:rPr>
      <w:rFonts w:ascii="宋体" w:eastAsia="宋体"/>
      <w:sz w:val="18"/>
      <w:szCs w:val="18"/>
    </w:rPr>
  </w:style>
  <w:style w:type="character" w:customStyle="1" w:styleId="Char">
    <w:name w:val="批注框文本 Char"/>
    <w:basedOn w:val="a0"/>
    <w:link w:val="a5"/>
    <w:uiPriority w:val="99"/>
    <w:semiHidden/>
    <w:rsid w:val="00F731C4"/>
    <w:rPr>
      <w:rFonts w:ascii="宋体" w:eastAsia="宋体" w:hAnsi="Georgia" w:cs="Georgia"/>
      <w:sz w:val="18"/>
      <w:szCs w:val="18"/>
    </w:rPr>
  </w:style>
  <w:style w:type="paragraph" w:customStyle="1" w:styleId="10">
    <w:name w:val="正文1"/>
    <w:uiPriority w:val="99"/>
    <w:rsid w:val="00F731C4"/>
    <w:pPr>
      <w:widowControl/>
      <w:autoSpaceDE/>
      <w:autoSpaceDN/>
      <w:spacing w:line="276" w:lineRule="auto"/>
    </w:pPr>
    <w:rPr>
      <w:rFonts w:ascii="Arial" w:eastAsia="宋体" w:hAnsi="Arial" w:cs="Arial"/>
      <w:color w:val="000000"/>
      <w:szCs w:val="20"/>
      <w:lang w:val="pl-PL" w:eastAsia="pl-PL"/>
    </w:rPr>
  </w:style>
  <w:style w:type="character" w:styleId="a6">
    <w:name w:val="annotation reference"/>
    <w:uiPriority w:val="99"/>
    <w:semiHidden/>
    <w:unhideWhenUsed/>
    <w:rsid w:val="00F731C4"/>
    <w:rPr>
      <w:sz w:val="21"/>
      <w:szCs w:val="21"/>
    </w:rPr>
  </w:style>
  <w:style w:type="paragraph" w:styleId="a7">
    <w:name w:val="annotation text"/>
    <w:basedOn w:val="a"/>
    <w:link w:val="Char0"/>
    <w:uiPriority w:val="99"/>
    <w:unhideWhenUsed/>
    <w:rsid w:val="00F731C4"/>
    <w:pPr>
      <w:widowControl/>
      <w:autoSpaceDE/>
      <w:autoSpaceDN/>
      <w:spacing w:line="276" w:lineRule="auto"/>
    </w:pPr>
    <w:rPr>
      <w:rFonts w:ascii="Arial" w:eastAsia="宋体" w:hAnsi="Arial" w:cs="Arial"/>
      <w:color w:val="000000"/>
      <w:szCs w:val="20"/>
      <w:lang w:val="pl-PL" w:eastAsia="pl-PL"/>
    </w:rPr>
  </w:style>
  <w:style w:type="character" w:customStyle="1" w:styleId="Char0">
    <w:name w:val="批注文字 Char"/>
    <w:basedOn w:val="a0"/>
    <w:link w:val="a7"/>
    <w:uiPriority w:val="99"/>
    <w:rsid w:val="00F731C4"/>
    <w:rPr>
      <w:rFonts w:ascii="Arial" w:eastAsia="宋体" w:hAnsi="Arial" w:cs="Arial"/>
      <w:color w:val="000000"/>
      <w:szCs w:val="20"/>
      <w:lang w:val="pl-PL" w:eastAsia="pl-PL"/>
    </w:rPr>
  </w:style>
  <w:style w:type="paragraph" w:customStyle="1" w:styleId="p1">
    <w:name w:val="p1"/>
    <w:basedOn w:val="a"/>
    <w:rsid w:val="00F731C4"/>
    <w:pPr>
      <w:widowControl/>
      <w:autoSpaceDE/>
      <w:autoSpaceDN/>
    </w:pPr>
    <w:rPr>
      <w:rFonts w:ascii="Helvetica" w:eastAsiaTheme="minorEastAsia" w:hAnsi="Helvetica" w:cs="Times New Roman"/>
      <w:sz w:val="18"/>
      <w:szCs w:val="18"/>
      <w:lang w:eastAsia="zh-CN"/>
    </w:rPr>
  </w:style>
  <w:style w:type="paragraph" w:styleId="a8">
    <w:name w:val="annotation subject"/>
    <w:basedOn w:val="a7"/>
    <w:next w:val="a7"/>
    <w:link w:val="Char1"/>
    <w:uiPriority w:val="99"/>
    <w:semiHidden/>
    <w:unhideWhenUsed/>
    <w:rsid w:val="00F731C4"/>
    <w:pPr>
      <w:widowControl w:val="0"/>
      <w:autoSpaceDE w:val="0"/>
      <w:autoSpaceDN w:val="0"/>
      <w:spacing w:line="240" w:lineRule="auto"/>
    </w:pPr>
    <w:rPr>
      <w:rFonts w:ascii="Georgia" w:eastAsia="Georgia" w:hAnsi="Georgia" w:cs="Georgia"/>
      <w:b/>
      <w:bCs/>
      <w:color w:val="auto"/>
      <w:szCs w:val="22"/>
      <w:lang w:val="en-US" w:eastAsia="en-US"/>
    </w:rPr>
  </w:style>
  <w:style w:type="character" w:customStyle="1" w:styleId="Char1">
    <w:name w:val="批注主题 Char"/>
    <w:basedOn w:val="Char0"/>
    <w:link w:val="a8"/>
    <w:uiPriority w:val="99"/>
    <w:semiHidden/>
    <w:rsid w:val="00F731C4"/>
    <w:rPr>
      <w:rFonts w:ascii="Georgia" w:eastAsia="Georgia" w:hAnsi="Georgia" w:cs="Georgia"/>
      <w:b/>
      <w:bCs/>
      <w:color w:val="000000"/>
      <w:szCs w:val="20"/>
      <w:lang w:val="pl-PL" w:eastAsia="pl-PL"/>
    </w:rPr>
  </w:style>
  <w:style w:type="character" w:styleId="a9">
    <w:name w:val="Strong"/>
    <w:basedOn w:val="a0"/>
    <w:uiPriority w:val="22"/>
    <w:qFormat/>
    <w:rsid w:val="00F731C4"/>
    <w:rPr>
      <w:b/>
      <w:bCs/>
    </w:rPr>
  </w:style>
  <w:style w:type="character" w:styleId="aa">
    <w:name w:val="Hyperlink"/>
    <w:basedOn w:val="a0"/>
    <w:uiPriority w:val="99"/>
    <w:unhideWhenUsed/>
    <w:rsid w:val="00F731C4"/>
    <w:rPr>
      <w:color w:val="0000FF" w:themeColor="hyperlink"/>
      <w:u w:val="single"/>
    </w:rPr>
  </w:style>
  <w:style w:type="paragraph" w:styleId="ab">
    <w:name w:val="Normal (Web)"/>
    <w:basedOn w:val="a"/>
    <w:uiPriority w:val="99"/>
    <w:unhideWhenUsed/>
    <w:rsid w:val="00235F3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ac">
    <w:name w:val="FollowedHyperlink"/>
    <w:basedOn w:val="a0"/>
    <w:uiPriority w:val="99"/>
    <w:semiHidden/>
    <w:unhideWhenUsed/>
    <w:rsid w:val="00D95C84"/>
    <w:rPr>
      <w:color w:val="800080" w:themeColor="followedHyperlink"/>
      <w:u w:val="single"/>
    </w:rPr>
  </w:style>
  <w:style w:type="character" w:customStyle="1" w:styleId="UnresolvedMention">
    <w:name w:val="Unresolved Mention"/>
    <w:basedOn w:val="a0"/>
    <w:uiPriority w:val="99"/>
    <w:semiHidden/>
    <w:unhideWhenUsed/>
    <w:rsid w:val="00D95C84"/>
    <w:rPr>
      <w:color w:val="605E5C"/>
      <w:shd w:val="clear" w:color="auto" w:fill="E1DFDD"/>
    </w:rPr>
  </w:style>
  <w:style w:type="character" w:customStyle="1" w:styleId="apple-converted-space">
    <w:name w:val="apple-converted-space"/>
    <w:basedOn w:val="a0"/>
    <w:rsid w:val="00665FA3"/>
  </w:style>
  <w:style w:type="paragraph" w:styleId="ad">
    <w:name w:val="header"/>
    <w:basedOn w:val="a"/>
    <w:link w:val="Char2"/>
    <w:uiPriority w:val="99"/>
    <w:unhideWhenUsed/>
    <w:rsid w:val="00435B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435B17"/>
    <w:rPr>
      <w:rFonts w:ascii="Georgia" w:eastAsia="Georgia" w:hAnsi="Georgia" w:cs="Georgia"/>
      <w:sz w:val="18"/>
      <w:szCs w:val="18"/>
    </w:rPr>
  </w:style>
  <w:style w:type="paragraph" w:styleId="ae">
    <w:name w:val="footer"/>
    <w:basedOn w:val="a"/>
    <w:link w:val="Char3"/>
    <w:uiPriority w:val="99"/>
    <w:unhideWhenUsed/>
    <w:rsid w:val="00435B17"/>
    <w:pPr>
      <w:tabs>
        <w:tab w:val="center" w:pos="4153"/>
        <w:tab w:val="right" w:pos="8306"/>
      </w:tabs>
      <w:snapToGrid w:val="0"/>
    </w:pPr>
    <w:rPr>
      <w:sz w:val="18"/>
      <w:szCs w:val="18"/>
    </w:rPr>
  </w:style>
  <w:style w:type="character" w:customStyle="1" w:styleId="Char3">
    <w:name w:val="页脚 Char"/>
    <w:basedOn w:val="a0"/>
    <w:link w:val="ae"/>
    <w:uiPriority w:val="99"/>
    <w:rsid w:val="00435B17"/>
    <w:rPr>
      <w:rFonts w:ascii="Georgia" w:eastAsia="Georgia" w:hAnsi="Georgia" w:cs="Georgia"/>
      <w:sz w:val="18"/>
      <w:szCs w:val="18"/>
    </w:rPr>
  </w:style>
  <w:style w:type="character" w:styleId="af">
    <w:name w:val="line number"/>
    <w:basedOn w:val="a0"/>
    <w:uiPriority w:val="99"/>
    <w:semiHidden/>
    <w:unhideWhenUsed/>
    <w:rsid w:val="0047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5813">
      <w:bodyDiv w:val="1"/>
      <w:marLeft w:val="0"/>
      <w:marRight w:val="0"/>
      <w:marTop w:val="0"/>
      <w:marBottom w:val="0"/>
      <w:divBdr>
        <w:top w:val="none" w:sz="0" w:space="0" w:color="auto"/>
        <w:left w:val="none" w:sz="0" w:space="0" w:color="auto"/>
        <w:bottom w:val="none" w:sz="0" w:space="0" w:color="auto"/>
        <w:right w:val="none" w:sz="0" w:space="0" w:color="auto"/>
      </w:divBdr>
    </w:div>
    <w:div w:id="225992059">
      <w:bodyDiv w:val="1"/>
      <w:marLeft w:val="0"/>
      <w:marRight w:val="0"/>
      <w:marTop w:val="0"/>
      <w:marBottom w:val="0"/>
      <w:divBdr>
        <w:top w:val="none" w:sz="0" w:space="0" w:color="auto"/>
        <w:left w:val="none" w:sz="0" w:space="0" w:color="auto"/>
        <w:bottom w:val="none" w:sz="0" w:space="0" w:color="auto"/>
        <w:right w:val="none" w:sz="0" w:space="0" w:color="auto"/>
      </w:divBdr>
    </w:div>
    <w:div w:id="433089146">
      <w:bodyDiv w:val="1"/>
      <w:marLeft w:val="0"/>
      <w:marRight w:val="0"/>
      <w:marTop w:val="0"/>
      <w:marBottom w:val="0"/>
      <w:divBdr>
        <w:top w:val="none" w:sz="0" w:space="0" w:color="auto"/>
        <w:left w:val="none" w:sz="0" w:space="0" w:color="auto"/>
        <w:bottom w:val="none" w:sz="0" w:space="0" w:color="auto"/>
        <w:right w:val="none" w:sz="0" w:space="0" w:color="auto"/>
      </w:divBdr>
    </w:div>
    <w:div w:id="516313112">
      <w:bodyDiv w:val="1"/>
      <w:marLeft w:val="0"/>
      <w:marRight w:val="0"/>
      <w:marTop w:val="0"/>
      <w:marBottom w:val="0"/>
      <w:divBdr>
        <w:top w:val="none" w:sz="0" w:space="0" w:color="auto"/>
        <w:left w:val="none" w:sz="0" w:space="0" w:color="auto"/>
        <w:bottom w:val="none" w:sz="0" w:space="0" w:color="auto"/>
        <w:right w:val="none" w:sz="0" w:space="0" w:color="auto"/>
      </w:divBdr>
    </w:div>
    <w:div w:id="671684567">
      <w:bodyDiv w:val="1"/>
      <w:marLeft w:val="0"/>
      <w:marRight w:val="0"/>
      <w:marTop w:val="0"/>
      <w:marBottom w:val="0"/>
      <w:divBdr>
        <w:top w:val="none" w:sz="0" w:space="0" w:color="auto"/>
        <w:left w:val="none" w:sz="0" w:space="0" w:color="auto"/>
        <w:bottom w:val="none" w:sz="0" w:space="0" w:color="auto"/>
        <w:right w:val="none" w:sz="0" w:space="0" w:color="auto"/>
      </w:divBdr>
    </w:div>
    <w:div w:id="771173125">
      <w:bodyDiv w:val="1"/>
      <w:marLeft w:val="0"/>
      <w:marRight w:val="0"/>
      <w:marTop w:val="0"/>
      <w:marBottom w:val="0"/>
      <w:divBdr>
        <w:top w:val="none" w:sz="0" w:space="0" w:color="auto"/>
        <w:left w:val="none" w:sz="0" w:space="0" w:color="auto"/>
        <w:bottom w:val="none" w:sz="0" w:space="0" w:color="auto"/>
        <w:right w:val="none" w:sz="0" w:space="0" w:color="auto"/>
      </w:divBdr>
    </w:div>
    <w:div w:id="956595498">
      <w:bodyDiv w:val="1"/>
      <w:marLeft w:val="0"/>
      <w:marRight w:val="0"/>
      <w:marTop w:val="0"/>
      <w:marBottom w:val="0"/>
      <w:divBdr>
        <w:top w:val="none" w:sz="0" w:space="0" w:color="auto"/>
        <w:left w:val="none" w:sz="0" w:space="0" w:color="auto"/>
        <w:bottom w:val="none" w:sz="0" w:space="0" w:color="auto"/>
        <w:right w:val="none" w:sz="0" w:space="0" w:color="auto"/>
      </w:divBdr>
    </w:div>
    <w:div w:id="971640118">
      <w:bodyDiv w:val="1"/>
      <w:marLeft w:val="0"/>
      <w:marRight w:val="0"/>
      <w:marTop w:val="0"/>
      <w:marBottom w:val="0"/>
      <w:divBdr>
        <w:top w:val="none" w:sz="0" w:space="0" w:color="auto"/>
        <w:left w:val="none" w:sz="0" w:space="0" w:color="auto"/>
        <w:bottom w:val="none" w:sz="0" w:space="0" w:color="auto"/>
        <w:right w:val="none" w:sz="0" w:space="0" w:color="auto"/>
      </w:divBdr>
    </w:div>
    <w:div w:id="1009718165">
      <w:bodyDiv w:val="1"/>
      <w:marLeft w:val="0"/>
      <w:marRight w:val="0"/>
      <w:marTop w:val="0"/>
      <w:marBottom w:val="0"/>
      <w:divBdr>
        <w:top w:val="none" w:sz="0" w:space="0" w:color="auto"/>
        <w:left w:val="none" w:sz="0" w:space="0" w:color="auto"/>
        <w:bottom w:val="none" w:sz="0" w:space="0" w:color="auto"/>
        <w:right w:val="none" w:sz="0" w:space="0" w:color="auto"/>
      </w:divBdr>
    </w:div>
    <w:div w:id="1066343849">
      <w:bodyDiv w:val="1"/>
      <w:marLeft w:val="0"/>
      <w:marRight w:val="0"/>
      <w:marTop w:val="0"/>
      <w:marBottom w:val="0"/>
      <w:divBdr>
        <w:top w:val="none" w:sz="0" w:space="0" w:color="auto"/>
        <w:left w:val="none" w:sz="0" w:space="0" w:color="auto"/>
        <w:bottom w:val="none" w:sz="0" w:space="0" w:color="auto"/>
        <w:right w:val="none" w:sz="0" w:space="0" w:color="auto"/>
      </w:divBdr>
    </w:div>
    <w:div w:id="1093014489">
      <w:bodyDiv w:val="1"/>
      <w:marLeft w:val="0"/>
      <w:marRight w:val="0"/>
      <w:marTop w:val="0"/>
      <w:marBottom w:val="0"/>
      <w:divBdr>
        <w:top w:val="none" w:sz="0" w:space="0" w:color="auto"/>
        <w:left w:val="none" w:sz="0" w:space="0" w:color="auto"/>
        <w:bottom w:val="none" w:sz="0" w:space="0" w:color="auto"/>
        <w:right w:val="none" w:sz="0" w:space="0" w:color="auto"/>
      </w:divBdr>
    </w:div>
    <w:div w:id="1394815340">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34134063">
      <w:bodyDiv w:val="1"/>
      <w:marLeft w:val="0"/>
      <w:marRight w:val="0"/>
      <w:marTop w:val="0"/>
      <w:marBottom w:val="0"/>
      <w:divBdr>
        <w:top w:val="none" w:sz="0" w:space="0" w:color="auto"/>
        <w:left w:val="none" w:sz="0" w:space="0" w:color="auto"/>
        <w:bottom w:val="none" w:sz="0" w:space="0" w:color="auto"/>
        <w:right w:val="none" w:sz="0" w:space="0" w:color="auto"/>
      </w:divBdr>
    </w:div>
    <w:div w:id="1518226381">
      <w:bodyDiv w:val="1"/>
      <w:marLeft w:val="0"/>
      <w:marRight w:val="0"/>
      <w:marTop w:val="0"/>
      <w:marBottom w:val="0"/>
      <w:divBdr>
        <w:top w:val="none" w:sz="0" w:space="0" w:color="auto"/>
        <w:left w:val="none" w:sz="0" w:space="0" w:color="auto"/>
        <w:bottom w:val="none" w:sz="0" w:space="0" w:color="auto"/>
        <w:right w:val="none" w:sz="0" w:space="0" w:color="auto"/>
      </w:divBdr>
    </w:div>
    <w:div w:id="1657102691">
      <w:bodyDiv w:val="1"/>
      <w:marLeft w:val="0"/>
      <w:marRight w:val="0"/>
      <w:marTop w:val="0"/>
      <w:marBottom w:val="0"/>
      <w:divBdr>
        <w:top w:val="none" w:sz="0" w:space="0" w:color="auto"/>
        <w:left w:val="none" w:sz="0" w:space="0" w:color="auto"/>
        <w:bottom w:val="none" w:sz="0" w:space="0" w:color="auto"/>
        <w:right w:val="none" w:sz="0" w:space="0" w:color="auto"/>
      </w:divBdr>
    </w:div>
    <w:div w:id="1777367011">
      <w:bodyDiv w:val="1"/>
      <w:marLeft w:val="0"/>
      <w:marRight w:val="0"/>
      <w:marTop w:val="0"/>
      <w:marBottom w:val="0"/>
      <w:divBdr>
        <w:top w:val="none" w:sz="0" w:space="0" w:color="auto"/>
        <w:left w:val="none" w:sz="0" w:space="0" w:color="auto"/>
        <w:bottom w:val="none" w:sz="0" w:space="0" w:color="auto"/>
        <w:right w:val="none" w:sz="0" w:space="0" w:color="auto"/>
      </w:divBdr>
    </w:div>
    <w:div w:id="1906408047">
      <w:bodyDiv w:val="1"/>
      <w:marLeft w:val="0"/>
      <w:marRight w:val="0"/>
      <w:marTop w:val="0"/>
      <w:marBottom w:val="0"/>
      <w:divBdr>
        <w:top w:val="none" w:sz="0" w:space="0" w:color="auto"/>
        <w:left w:val="none" w:sz="0" w:space="0" w:color="auto"/>
        <w:bottom w:val="none" w:sz="0" w:space="0" w:color="auto"/>
        <w:right w:val="none" w:sz="0" w:space="0" w:color="auto"/>
      </w:divBdr>
    </w:div>
    <w:div w:id="2044361468">
      <w:bodyDiv w:val="1"/>
      <w:marLeft w:val="0"/>
      <w:marRight w:val="0"/>
      <w:marTop w:val="0"/>
      <w:marBottom w:val="0"/>
      <w:divBdr>
        <w:top w:val="none" w:sz="0" w:space="0" w:color="auto"/>
        <w:left w:val="none" w:sz="0" w:space="0" w:color="auto"/>
        <w:bottom w:val="none" w:sz="0" w:space="0" w:color="auto"/>
        <w:right w:val="none" w:sz="0" w:space="0" w:color="auto"/>
      </w:divBdr>
    </w:div>
    <w:div w:id="209029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4q@hscmail.mcc.virginia.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8166</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14</cp:revision>
  <dcterms:created xsi:type="dcterms:W3CDTF">2020-01-20T00:44:00Z</dcterms:created>
  <dcterms:modified xsi:type="dcterms:W3CDTF">2020-03-16T02:59:00Z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2019-10-14T00:00:00Z</vt:filetime>
  </property>
</Properties>
</file>