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48" w:rsidRPr="00981EED" w:rsidRDefault="00A26148" w:rsidP="00A26148">
      <w:pPr>
        <w:rPr>
          <w:rFonts w:ascii="Book Antiqua" w:eastAsia="幼圆" w:hAnsi="Book Antiqua"/>
          <w:b/>
          <w:color w:val="0000FF"/>
          <w:sz w:val="28"/>
          <w:szCs w:val="28"/>
        </w:rPr>
      </w:pPr>
      <w:r w:rsidRPr="00981EED">
        <w:rPr>
          <w:rFonts w:ascii="Book Antiqua" w:eastAsia="幼圆" w:hAnsi="Book Antiqua"/>
          <w:b/>
          <w:color w:val="0000FF"/>
          <w:sz w:val="28"/>
          <w:szCs w:val="28"/>
        </w:rPr>
        <w:t>CHECKLIST OF RESPONSIBILITIES FOR SCIENTIFIC EDITORS OF THE BAISHIDENG PUBLISHING GROUP JOURNALS</w:t>
      </w:r>
      <w:bookmarkStart w:id="0" w:name="_GoBack"/>
      <w:bookmarkEnd w:id="0"/>
    </w:p>
    <w:p w:rsidR="00A26148" w:rsidRPr="00522F67" w:rsidRDefault="00A26148" w:rsidP="00A26148">
      <w:pPr>
        <w:rPr>
          <w:rFonts w:ascii="Book Antiqua" w:hAnsi="Book Antiqua"/>
          <w:b/>
          <w:sz w:val="24"/>
          <w:szCs w:val="24"/>
        </w:rPr>
      </w:pPr>
    </w:p>
    <w:p w:rsidR="00A26148" w:rsidRDefault="00A26148" w:rsidP="00A26148">
      <w:pPr>
        <w:rPr>
          <w:rFonts w:ascii="Book Antiqua" w:hAnsi="Book Antiqua"/>
          <w:sz w:val="24"/>
          <w:szCs w:val="24"/>
        </w:rPr>
      </w:pPr>
      <w:r w:rsidRPr="008E3795">
        <w:rPr>
          <w:rFonts w:ascii="Book Antiqua" w:hAnsi="Book Antiqua"/>
          <w:sz w:val="24"/>
          <w:szCs w:val="24"/>
        </w:rPr>
        <w:t xml:space="preserve">The primary responsibilities of </w:t>
      </w:r>
      <w:r>
        <w:rPr>
          <w:rFonts w:ascii="Book Antiqua" w:hAnsi="Book Antiqua"/>
          <w:sz w:val="24"/>
          <w:szCs w:val="24"/>
        </w:rPr>
        <w:t xml:space="preserve">our </w:t>
      </w:r>
      <w:r w:rsidRPr="008E3795">
        <w:rPr>
          <w:rFonts w:ascii="Book Antiqua" w:hAnsi="Book Antiqua"/>
          <w:sz w:val="24"/>
          <w:szCs w:val="24"/>
        </w:rPr>
        <w:t xml:space="preserve">scientific editors include carefully checking the entire manuscript and all accompanying materials for: (1) </w:t>
      </w:r>
      <w:r>
        <w:rPr>
          <w:rFonts w:ascii="Book Antiqua" w:hAnsi="Book Antiqua"/>
          <w:sz w:val="24"/>
          <w:szCs w:val="24"/>
        </w:rPr>
        <w:t>e</w:t>
      </w:r>
      <w:r w:rsidRPr="008E3795">
        <w:rPr>
          <w:rFonts w:ascii="Book Antiqua" w:hAnsi="Book Antiqua"/>
          <w:sz w:val="24"/>
          <w:szCs w:val="24"/>
        </w:rPr>
        <w:t xml:space="preserve">rrors in spelling, grammar, punctuation and wording; (2) </w:t>
      </w:r>
      <w:r>
        <w:rPr>
          <w:rFonts w:ascii="Book Antiqua" w:hAnsi="Book Antiqua"/>
          <w:sz w:val="24"/>
          <w:szCs w:val="24"/>
        </w:rPr>
        <w:t>s</w:t>
      </w:r>
      <w:r w:rsidRPr="008E3795">
        <w:rPr>
          <w:rFonts w:ascii="Book Antiqua" w:hAnsi="Book Antiqua"/>
          <w:sz w:val="24"/>
          <w:szCs w:val="24"/>
        </w:rPr>
        <w:t xml:space="preserve">uitability of tables, figures, figure data and legends; (3) </w:t>
      </w:r>
      <w:r>
        <w:rPr>
          <w:rFonts w:ascii="Book Antiqua" w:hAnsi="Book Antiqua"/>
          <w:sz w:val="24"/>
          <w:szCs w:val="24"/>
        </w:rPr>
        <w:t>a</w:t>
      </w:r>
      <w:r w:rsidRPr="008E3795">
        <w:rPr>
          <w:rFonts w:ascii="Book Antiqua" w:hAnsi="Book Antiqua"/>
          <w:sz w:val="24"/>
          <w:szCs w:val="24"/>
        </w:rPr>
        <w:t>ccurate and appropriate presentation o</w:t>
      </w:r>
      <w:r>
        <w:rPr>
          <w:rFonts w:ascii="Book Antiqua" w:hAnsi="Book Antiqua"/>
          <w:sz w:val="24"/>
          <w:szCs w:val="24"/>
        </w:rPr>
        <w:t>f symbols (</w:t>
      </w:r>
      <w:r w:rsidRPr="00FA5E16">
        <w:rPr>
          <w:rFonts w:ascii="Book Antiqua" w:hAnsi="Book Antiqua"/>
          <w:i/>
          <w:sz w:val="24"/>
          <w:szCs w:val="24"/>
        </w:rPr>
        <w:t>e.g.</w:t>
      </w:r>
      <w:r>
        <w:rPr>
          <w:rFonts w:ascii="Book Antiqua" w:hAnsi="Book Antiqua"/>
          <w:sz w:val="24"/>
          <w:szCs w:val="24"/>
        </w:rPr>
        <w:t xml:space="preserve"> +, -, ×, ÷, %, </w:t>
      </w:r>
      <w:r>
        <w:rPr>
          <w:rFonts w:ascii="Book Antiqua" w:hAnsi="Book Antiqua" w:hint="eastAsia"/>
          <w:sz w:val="24"/>
          <w:szCs w:val="24"/>
        </w:rPr>
        <w:t>*</w:t>
      </w:r>
      <w:r w:rsidRPr="008E3795">
        <w:rPr>
          <w:rFonts w:ascii="Book Antiqua" w:hAnsi="Book Antiqua"/>
          <w:sz w:val="24"/>
          <w:szCs w:val="24"/>
        </w:rPr>
        <w:t xml:space="preserve">) in tables and figures; and (4) </w:t>
      </w:r>
      <w:r>
        <w:rPr>
          <w:rFonts w:ascii="Book Antiqua" w:hAnsi="Book Antiqua"/>
          <w:sz w:val="24"/>
          <w:szCs w:val="24"/>
        </w:rPr>
        <w:t>c</w:t>
      </w:r>
      <w:r w:rsidRPr="008E3795">
        <w:rPr>
          <w:rFonts w:ascii="Book Antiqua" w:hAnsi="Book Antiqua"/>
          <w:sz w:val="24"/>
          <w:szCs w:val="24"/>
        </w:rPr>
        <w:t xml:space="preserve">omplete and comprehensive revision of the manuscript according to the reviewers' comments. </w:t>
      </w:r>
    </w:p>
    <w:p w:rsidR="00A26148" w:rsidRDefault="00A26148" w:rsidP="00A26148">
      <w:pPr>
        <w:rPr>
          <w:rFonts w:ascii="Book Antiqua" w:hAnsi="Book Antiqua"/>
          <w:sz w:val="24"/>
          <w:szCs w:val="24"/>
        </w:rPr>
      </w:pPr>
    </w:p>
    <w:p w:rsidR="00A26148" w:rsidRPr="008E3795" w:rsidRDefault="00A26148" w:rsidP="00A26148">
      <w:pPr>
        <w:rPr>
          <w:rFonts w:ascii="Book Antiqua" w:hAnsi="Book Antiqua"/>
          <w:sz w:val="24"/>
          <w:szCs w:val="24"/>
        </w:rPr>
      </w:pPr>
      <w:r w:rsidRPr="008E3795">
        <w:rPr>
          <w:rFonts w:ascii="Book Antiqua" w:hAnsi="Book Antiqua" w:hint="eastAsia"/>
          <w:sz w:val="24"/>
          <w:szCs w:val="24"/>
        </w:rPr>
        <w:t xml:space="preserve">The information </w:t>
      </w:r>
      <w:r>
        <w:rPr>
          <w:rFonts w:ascii="Book Antiqua" w:hAnsi="Book Antiqua"/>
          <w:sz w:val="24"/>
          <w:szCs w:val="24"/>
        </w:rPr>
        <w:t>for your currently assigned</w:t>
      </w:r>
      <w:r w:rsidRPr="008E3795">
        <w:rPr>
          <w:rFonts w:ascii="Book Antiqua" w:hAnsi="Book Antiqua" w:hint="eastAsia"/>
          <w:sz w:val="24"/>
          <w:szCs w:val="24"/>
        </w:rPr>
        <w:t xml:space="preserve"> manuscript and the checklist are below:</w:t>
      </w:r>
    </w:p>
    <w:p w:rsidR="00A26148" w:rsidRPr="00522F67" w:rsidRDefault="00A26148" w:rsidP="00A26148">
      <w:pPr>
        <w:rPr>
          <w:rFonts w:ascii="Book Antiqua" w:hAnsi="Book Antiqua"/>
          <w:b/>
          <w:sz w:val="24"/>
          <w:szCs w:val="24"/>
        </w:rPr>
      </w:pPr>
    </w:p>
    <w:p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Name of journal: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color w:val="000000" w:themeColor="text1"/>
          <w:sz w:val="24"/>
          <w:szCs w:val="24"/>
        </w:rPr>
        <w:t>World Journal of Clinical Cases</w:t>
      </w:r>
      <w:proofErr w:type="spellEnd"/>
    </w:p>
    <w:p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Manuscript NO.: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51330</w:t>
      </w:r>
      <w:proofErr w:type="spellEnd"/>
    </w:p>
    <w:p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Column: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Case Report</w:t>
      </w:r>
      <w:proofErr w:type="spellEnd"/>
    </w:p>
    <w:p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Title: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Huge perianal epidermoid cysts - enhanced computed tomography findings: A case report</w:t>
      </w:r>
      <w:proofErr w:type="spellEnd"/>
    </w:p>
    <w:p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Authors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Pei-Ming Sun, He-Ming Yang, Yan Zhao, Jian-Wu Yang, Hong-Feng Yan, Jing-Xin Liu, Hong-Wei Sun and Yan Cui</w:t>
      </w:r>
      <w:proofErr w:type="spellEnd"/>
    </w:p>
    <w:p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Reviewer</w:t>
      </w:r>
      <w:r>
        <w:rPr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code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02461932, 03545890,  and 00503690</w:t>
      </w:r>
      <w:proofErr w:type="spellEnd"/>
    </w:p>
    <w:p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First decision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2019-09-27 01:18</w:t>
      </w:r>
      <w:proofErr w:type="spellEnd"/>
    </w:p>
    <w:p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Scien</w:t>
      </w:r>
      <w:r>
        <w:rPr>
          <w:rFonts w:ascii="Book Antiqua" w:hAnsi="Book Antiqua" w:hint="eastAsia"/>
          <w:b/>
          <w:sz w:val="24"/>
          <w:szCs w:val="24"/>
        </w:rPr>
        <w:t>tific</w:t>
      </w:r>
      <w:r>
        <w:rPr>
          <w:rFonts w:ascii="Book Antiqua" w:hAnsi="Book Antiqua"/>
          <w:b/>
          <w:sz w:val="24"/>
          <w:szCs w:val="24"/>
        </w:rPr>
        <w:t xml:space="preserve"> Editor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Ying Dou</w:t>
      </w:r>
      <w:proofErr w:type="spellEnd"/>
    </w:p>
    <w:p w:rsidR="00A26148" w:rsidRPr="00522F67" w:rsidRDefault="00A26148" w:rsidP="00A26148">
      <w:pPr>
        <w:rPr>
          <w:rFonts w:ascii="Book Antiqua" w:hAnsi="Book Antiqua"/>
          <w:b/>
          <w:sz w:val="24"/>
          <w:szCs w:val="24"/>
        </w:rPr>
      </w:pPr>
      <w:r w:rsidRPr="00522F67">
        <w:rPr>
          <w:rFonts w:ascii="Book Antiqua" w:hAnsi="Book Antiqua"/>
          <w:b/>
          <w:sz w:val="24"/>
          <w:szCs w:val="24"/>
        </w:rPr>
        <w:t>Date of signature</w:t>
      </w:r>
      <w:r w:rsidRPr="00522F67"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</w:p>
    <w:p w:rsidR="00A26148" w:rsidRPr="00FB17F0" w:rsidRDefault="00A26148" w:rsidP="00A26148">
      <w:pPr>
        <w:rPr>
          <w:rFonts w:ascii="Book Antiqua" w:hAnsi="Book Antiqua"/>
          <w:b/>
          <w:sz w:val="20"/>
        </w:rPr>
      </w:pPr>
    </w:p>
    <w:tbl>
      <w:tblPr>
        <w:tblW w:w="96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7170"/>
        <w:gridCol w:w="1257"/>
      </w:tblGrid>
      <w:tr w:rsidR="00A26148" w:rsidRPr="008252EC" w:rsidTr="00BD1E52">
        <w:trPr>
          <w:trHeight w:val="113"/>
        </w:trPr>
        <w:tc>
          <w:tcPr>
            <w:tcW w:w="1223" w:type="dxa"/>
            <w:shd w:val="clear" w:color="auto" w:fill="auto"/>
            <w:vAlign w:val="center"/>
          </w:tcPr>
          <w:p w:rsidR="00A26148" w:rsidRPr="00466287" w:rsidRDefault="00A26148" w:rsidP="00BD1E52">
            <w:pPr>
              <w:pStyle w:val="a4"/>
              <w:spacing w:line="240" w:lineRule="exact"/>
              <w:jc w:val="left"/>
              <w:rPr>
                <w:rFonts w:ascii="Book Antiqua" w:eastAsia="黑体" w:hAnsi="Book Antiqua"/>
                <w:b/>
                <w:color w:val="000000"/>
                <w:szCs w:val="20"/>
              </w:rPr>
            </w:pPr>
            <w:r w:rsidRPr="00466287">
              <w:rPr>
                <w:rFonts w:ascii="Book Antiqua" w:eastAsia="黑体" w:hAnsi="Book Antiqua"/>
                <w:b/>
                <w:color w:val="000000"/>
                <w:szCs w:val="20"/>
              </w:rPr>
              <w:t>Item</w:t>
            </w:r>
          </w:p>
          <w:p w:rsidR="00A26148" w:rsidRPr="00643AD5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b/>
                <w:color w:val="000000"/>
                <w:szCs w:val="20"/>
              </w:rPr>
            </w:pPr>
            <w:r w:rsidRPr="00466287">
              <w:rPr>
                <w:rFonts w:ascii="Book Antiqua" w:eastAsia="黑体" w:hAnsi="Book Antiqua"/>
                <w:b/>
                <w:color w:val="000000"/>
                <w:szCs w:val="20"/>
              </w:rPr>
              <w:t>no.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466287" w:rsidRDefault="00A26148" w:rsidP="00BD1E52">
            <w:pPr>
              <w:pStyle w:val="a4"/>
              <w:spacing w:line="300" w:lineRule="auto"/>
              <w:rPr>
                <w:rFonts w:ascii="Book Antiqua" w:hAnsi="Book Antiqua"/>
                <w:b/>
                <w:color w:val="00000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Cs w:val="20"/>
              </w:rPr>
              <w:t>Specific items for verification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center"/>
              <w:rPr>
                <w:rFonts w:ascii="Book Antiqua" w:hAnsi="Book Antiqua"/>
                <w:b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b/>
                <w:color w:val="000000"/>
                <w:szCs w:val="20"/>
              </w:rPr>
              <w:t>Comments</w:t>
            </w:r>
          </w:p>
        </w:tc>
      </w:tr>
      <w:tr w:rsidR="00A26148" w:rsidRPr="008252EC" w:rsidTr="00BD1E52">
        <w:trPr>
          <w:trHeight w:val="411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f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ixed headings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copied.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041BFD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984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T</w:t>
            </w:r>
            <w:r>
              <w:rPr>
                <w:rFonts w:ascii="Book Antiqua" w:hAnsi="Book Antiqua"/>
                <w:color w:val="000000"/>
                <w:szCs w:val="20"/>
              </w:rPr>
              <w:t>he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itle concisely summarize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main topic of the study and is not too long (no more than 12 words). </w:t>
            </w:r>
            <w:r>
              <w:rPr>
                <w:rFonts w:ascii="Book Antiqua" w:hAnsi="Book Antiqua"/>
                <w:color w:val="000000"/>
                <w:szCs w:val="20"/>
              </w:rPr>
              <w:t>W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ords such as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exploration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research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analysis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observation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and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investigation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avoided. T</w:t>
            </w:r>
            <w:r>
              <w:rPr>
                <w:rFonts w:ascii="Book Antiqua" w:hAnsi="Book Antiqua"/>
                <w:color w:val="000000"/>
                <w:szCs w:val="20"/>
              </w:rPr>
              <w:t>he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itle </w:t>
            </w:r>
            <w:r>
              <w:rPr>
                <w:rFonts w:ascii="Book Antiqua" w:hAnsi="Book Antiqua"/>
                <w:color w:val="000000"/>
                <w:szCs w:val="20"/>
              </w:rPr>
              <w:t>does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not start with ‘The’ </w:t>
            </w:r>
            <w:r>
              <w:rPr>
                <w:rFonts w:ascii="Book Antiqua" w:hAnsi="Book Antiqua"/>
                <w:color w:val="000000"/>
                <w:szCs w:val="20"/>
              </w:rPr>
              <w:t>and does not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include any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Arabic numbers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uncommon abbreviations.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402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A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short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running title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provided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(no more than 6 words).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008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 w:rsidRPr="008252EC">
              <w:rPr>
                <w:rFonts w:ascii="Book Antiqua" w:hAnsi="Book Antiqua"/>
                <w:sz w:val="20"/>
              </w:rPr>
              <w:t xml:space="preserve">The authors' full </w:t>
            </w:r>
            <w:r>
              <w:rPr>
                <w:rFonts w:ascii="Book Antiqua" w:hAnsi="Book Antiqua"/>
                <w:sz w:val="20"/>
              </w:rPr>
              <w:t>family (sur</w:t>
            </w:r>
            <w:proofErr w:type="gramStart"/>
            <w:r>
              <w:rPr>
                <w:rFonts w:ascii="Book Antiqua" w:hAnsi="Book Antiqua"/>
                <w:sz w:val="20"/>
              </w:rPr>
              <w:t>)names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</w:t>
            </w:r>
            <w:r w:rsidRPr="008252EC">
              <w:rPr>
                <w:rFonts w:ascii="Book Antiqua" w:hAnsi="Book Antiqua"/>
                <w:sz w:val="20"/>
              </w:rPr>
              <w:t xml:space="preserve">and </w:t>
            </w:r>
            <w:r>
              <w:rPr>
                <w:rFonts w:ascii="Book Antiqua" w:hAnsi="Book Antiqua"/>
                <w:sz w:val="20"/>
              </w:rPr>
              <w:t>full/</w:t>
            </w:r>
            <w:r w:rsidRPr="008252EC">
              <w:rPr>
                <w:rFonts w:ascii="Book Antiqua" w:hAnsi="Book Antiqua"/>
                <w:sz w:val="20"/>
              </w:rPr>
              <w:t xml:space="preserve">abbreviated </w:t>
            </w:r>
            <w:r>
              <w:rPr>
                <w:rFonts w:ascii="Book Antiqua" w:hAnsi="Book Antiqua"/>
                <w:sz w:val="20"/>
              </w:rPr>
              <w:t xml:space="preserve">first </w:t>
            </w:r>
            <w:r w:rsidRPr="008252EC">
              <w:rPr>
                <w:rFonts w:ascii="Book Antiqua" w:hAnsi="Book Antiqua"/>
                <w:sz w:val="20"/>
              </w:rPr>
              <w:t xml:space="preserve">names </w:t>
            </w:r>
            <w:r>
              <w:rPr>
                <w:rFonts w:ascii="Book Antiqua" w:hAnsi="Book Antiqua"/>
                <w:sz w:val="20"/>
              </w:rPr>
              <w:t>are listed on the title page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and are</w:t>
            </w:r>
            <w:r w:rsidRPr="008252EC">
              <w:rPr>
                <w:rFonts w:ascii="Book Antiqua" w:hAnsi="Book Antiqua"/>
                <w:sz w:val="20"/>
              </w:rPr>
              <w:t xml:space="preserve"> consistent with those</w:t>
            </w:r>
            <w:r>
              <w:rPr>
                <w:rFonts w:ascii="Book Antiqua" w:hAnsi="Book Antiqua"/>
                <w:sz w:val="20"/>
              </w:rPr>
              <w:t xml:space="preserve"> listed</w:t>
            </w:r>
            <w:r w:rsidRPr="008252EC">
              <w:rPr>
                <w:rFonts w:ascii="Book Antiqua" w:hAnsi="Book Antiqua"/>
                <w:sz w:val="20"/>
              </w:rPr>
              <w:t xml:space="preserve"> in the signed BPG Copyright Assignment </w:t>
            </w:r>
            <w:r>
              <w:rPr>
                <w:rFonts w:ascii="Book Antiqua" w:hAnsi="Book Antiqua"/>
                <w:sz w:val="20"/>
              </w:rPr>
              <w:t>form</w:t>
            </w:r>
            <w:r w:rsidRPr="008252EC">
              <w:rPr>
                <w:rFonts w:ascii="Book Antiqua" w:hAnsi="Book Antiqua"/>
                <w:sz w:val="20"/>
              </w:rPr>
              <w:t xml:space="preserve">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041BFD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979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The entire manuscript has been investigated for suspected or proven a</w:t>
            </w:r>
            <w:r w:rsidRPr="008252EC">
              <w:rPr>
                <w:rFonts w:ascii="Book Antiqua" w:hAnsi="Book Antiqua"/>
                <w:sz w:val="20"/>
              </w:rPr>
              <w:t>cademic</w:t>
            </w:r>
            <w:r>
              <w:rPr>
                <w:rFonts w:ascii="Book Antiqua" w:hAnsi="Book Antiqua"/>
                <w:sz w:val="20"/>
              </w:rPr>
              <w:t>/publication</w:t>
            </w:r>
            <w:r w:rsidRPr="008252EC">
              <w:rPr>
                <w:rFonts w:ascii="Book Antiqua" w:hAnsi="Book Antiqua"/>
                <w:sz w:val="20"/>
              </w:rPr>
              <w:t xml:space="preserve"> misconduct before the manuscript is sent to the Editor-in-Chief.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722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a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uthors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affiliations </w:t>
            </w:r>
            <w:r>
              <w:rPr>
                <w:rFonts w:ascii="Book Antiqua" w:hAnsi="Book Antiqua"/>
                <w:color w:val="000000"/>
                <w:szCs w:val="20"/>
              </w:rPr>
              <w:t>are listed on the title page and 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consistent with those in </w:t>
            </w:r>
            <w:r w:rsidRPr="008252EC">
              <w:rPr>
                <w:rFonts w:ascii="Book Antiqua" w:hAnsi="Book Antiqua"/>
                <w:szCs w:val="20"/>
              </w:rPr>
              <w:t xml:space="preserve">the signed BPG Copyright Assignment </w:t>
            </w:r>
            <w:r>
              <w:rPr>
                <w:rFonts w:ascii="Book Antiqua" w:hAnsi="Book Antiqua"/>
                <w:szCs w:val="20"/>
              </w:rPr>
              <w:t>form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987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‘Supported by’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statement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source(s) of financial support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and includes the corresponding identification number(s) and program ID(s) if available,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contains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 errors.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116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t>The</w:t>
            </w:r>
            <w:r>
              <w:rPr>
                <w:rFonts w:hint="eastAsia"/>
              </w:rPr>
              <w:t xml:space="preserve"> </w:t>
            </w:r>
            <w:r w:rsidRPr="00374FE5">
              <w:rPr>
                <w:rFonts w:ascii="Book Antiqua" w:hAnsi="Book Antiqua"/>
                <w:color w:val="000000"/>
                <w:szCs w:val="20"/>
              </w:rPr>
              <w:t>ethics-related statements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provided in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accord</w:t>
            </w:r>
            <w:r>
              <w:rPr>
                <w:rFonts w:ascii="Book Antiqua" w:hAnsi="Book Antiqua"/>
                <w:color w:val="000000"/>
                <w:szCs w:val="20"/>
              </w:rPr>
              <w:t>ance with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the manuscript type (</w:t>
            </w:r>
            <w:r w:rsidRPr="006B279A">
              <w:rPr>
                <w:rFonts w:ascii="Book Antiqua" w:hAnsi="Book Antiqua" w:hint="eastAsi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6B279A">
              <w:rPr>
                <w:rFonts w:ascii="Book Antiqua" w:hAnsi="Book Antiqua"/>
                <w:color w:val="000000"/>
                <w:szCs w:val="20"/>
              </w:rPr>
              <w:t>Institutional review board statement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6B279A">
              <w:rPr>
                <w:rFonts w:ascii="Book Antiqua" w:hAnsi="Book Antiqua"/>
                <w:color w:val="000000"/>
                <w:szCs w:val="20"/>
              </w:rPr>
              <w:t>Animal care and use statement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 w:rsidRPr="006B279A">
              <w:rPr>
                <w:rFonts w:ascii="Book Antiqua" w:hAnsi="Book Antiqua" w:hint="eastAsia"/>
                <w:i/>
                <w:color w:val="000000"/>
                <w:szCs w:val="20"/>
              </w:rPr>
              <w:t>etc.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2974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9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Default="00A26148" w:rsidP="00BD1E52">
            <w:pPr>
              <w:pStyle w:val="a4"/>
              <w:spacing w:line="300" w:lineRule="auto"/>
              <w:ind w:leftChars="-2" w:left="10" w:hangingChars="7" w:hanging="14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‘Author contributions’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passage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specific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contribution</w:t>
            </w:r>
            <w:r>
              <w:rPr>
                <w:rFonts w:ascii="Book Antiqua" w:hAnsi="Book Antiqua"/>
                <w:color w:val="000000"/>
                <w:szCs w:val="20"/>
              </w:rPr>
              <w:t>(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</w:t>
            </w:r>
            <w:r>
              <w:rPr>
                <w:rFonts w:ascii="Book Antiqua" w:hAnsi="Book Antiqua"/>
                <w:color w:val="000000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made by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each author</w:t>
            </w:r>
            <w:r>
              <w:rPr>
                <w:rFonts w:ascii="Book Antiqua" w:hAnsi="Book Antiqua"/>
                <w:color w:val="000000"/>
                <w:szCs w:val="20"/>
              </w:rPr>
              <w:t>. The author’s names are listed in the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following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format</w:t>
            </w:r>
            <w:r>
              <w:rPr>
                <w:rFonts w:ascii="Book Antiqua" w:hAnsi="Book Antiqua"/>
                <w:color w:val="000000"/>
                <w:szCs w:val="20"/>
              </w:rPr>
              <w:t>: full family (sur</w:t>
            </w:r>
            <w:proofErr w:type="gramStart"/>
            <w:r>
              <w:rPr>
                <w:rFonts w:ascii="Book Antiqua" w:hAnsi="Book Antiqua"/>
                <w:color w:val="000000"/>
                <w:szCs w:val="20"/>
              </w:rPr>
              <w:t>)name</w:t>
            </w:r>
            <w:proofErr w:type="gramEnd"/>
            <w:r>
              <w:rPr>
                <w:rFonts w:ascii="Book Antiqua" w:hAnsi="Book Antiqua"/>
                <w:color w:val="000000"/>
                <w:szCs w:val="20"/>
              </w:rPr>
              <w:t xml:space="preserve"> followed by abbreviated first and middles names</w:t>
            </w:r>
            <w:r>
              <w:rPr>
                <w:rFonts w:ascii="Book Antiqua" w:hAnsi="Book Antiqua" w:hint="eastAsia"/>
                <w:color w:val="000000"/>
                <w:szCs w:val="20"/>
              </w:rPr>
              <w:t>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A26148" w:rsidRPr="008252EC" w:rsidRDefault="00A26148" w:rsidP="00BD1E52">
            <w:pPr>
              <w:pStyle w:val="a4"/>
              <w:spacing w:line="300" w:lineRule="auto"/>
              <w:ind w:leftChars="-2" w:left="10" w:hangingChars="7" w:hanging="14"/>
              <w:rPr>
                <w:rFonts w:ascii="Book Antiqua" w:hAnsi="Book Antiqua"/>
                <w:color w:val="000000"/>
                <w:szCs w:val="20"/>
              </w:rPr>
            </w:pPr>
            <w:r w:rsidRPr="00FA5E16">
              <w:rPr>
                <w:rFonts w:ascii="Book Antiqua" w:hAnsi="Book Antiqua" w:hint="eastAsi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Wang CL and Liang L contributed equally to this work; Wang CL, Liang L, Fu JF, Zou CC, Hong F and Wu XM designed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research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; Wang CL, Zou CC, Hong F and Wu XM performed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research;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Xue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J</w:t>
            </w:r>
            <w:r>
              <w:rPr>
                <w:rFonts w:ascii="Book Antiqua" w:hAnsi="Book Antiqua"/>
                <w:color w:val="000000"/>
                <w:szCs w:val="20"/>
              </w:rPr>
              <w:t>Z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Lu JR contributed new reagents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and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analytic tools; Wang CL, Liang L and</w:t>
            </w:r>
            <w:r w:rsidRPr="008252EC">
              <w:rPr>
                <w:rFonts w:ascii="Book Antiqua" w:hAnsi="Book Antiqua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Fu JF analyzed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data; and Wang CL, Liang L and Fu JF wrote the </w:t>
            </w:r>
            <w:r>
              <w:rPr>
                <w:rFonts w:ascii="Book Antiqua" w:hAnsi="Book Antiqua"/>
                <w:color w:val="000000"/>
                <w:szCs w:val="20"/>
              </w:rPr>
              <w:t>manuscript.</w:t>
            </w:r>
            <w:r w:rsidRPr="003D4E2A">
              <w:rPr>
                <w:rFonts w:ascii="Book Antiqua" w:hAnsi="Book Antiqua" w:hint="eastAsi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</w:t>
            </w:r>
            <w:r w:rsidRPr="003D4E2A">
              <w:rPr>
                <w:rFonts w:ascii="Book Antiqua" w:hAnsi="Book Antiqua"/>
                <w:color w:val="000000"/>
                <w:szCs w:val="20"/>
              </w:rPr>
              <w:t>ll authors have read and approve the final manuscript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415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10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‘Correspondence to’ </w:t>
            </w:r>
            <w:r>
              <w:rPr>
                <w:rFonts w:ascii="Book Antiqua" w:hAnsi="Book Antiqua"/>
                <w:color w:val="000000"/>
                <w:szCs w:val="20"/>
              </w:rPr>
              <w:t>passage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provides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corresponding author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’s full first and family (sur)names, abbreviated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title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(</w:t>
            </w:r>
            <w:r w:rsidRPr="002C6428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MD, PhD)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affiliat</w:t>
            </w:r>
            <w:r>
              <w:rPr>
                <w:rFonts w:ascii="Book Antiqua" w:hAnsi="Book Antiqua"/>
                <w:color w:val="000000"/>
                <w:szCs w:val="20"/>
              </w:rPr>
              <w:t>ed institute’s name and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complete postal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address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(including zip code)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</w:t>
            </w:r>
            <w:r>
              <w:rPr>
                <w:rFonts w:ascii="Book Antiqua" w:hAnsi="Book Antiqua"/>
                <w:color w:val="000000"/>
                <w:szCs w:val="20"/>
              </w:rPr>
              <w:t>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-mail (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written in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all lowercase),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contains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 errors.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041BFD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677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‘Telephone’ and ‘Fax’ numbers </w:t>
            </w:r>
            <w:r>
              <w:rPr>
                <w:rFonts w:ascii="Book Antiqua" w:hAnsi="Book Antiqua"/>
                <w:color w:val="000000"/>
                <w:szCs w:val="20"/>
              </w:rPr>
              <w:t>are given for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corresponding author,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</w:t>
            </w:r>
            <w:r>
              <w:rPr>
                <w:rFonts w:ascii="Book Antiqua" w:hAnsi="Book Antiqua"/>
                <w:color w:val="000000"/>
                <w:szCs w:val="20"/>
              </w:rPr>
              <w:t>, punctuation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or numerical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errors. </w:t>
            </w:r>
            <w:r>
              <w:rPr>
                <w:rFonts w:ascii="Book Antiqua" w:hAnsi="Book Antiqua"/>
                <w:color w:val="000000"/>
                <w:szCs w:val="20"/>
              </w:rPr>
              <w:t>The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elephone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 fax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number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composed of the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plus symbol (+, which is the international exit code), 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country code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area or city code</w:t>
            </w:r>
            <w:r>
              <w:rPr>
                <w:rFonts w:ascii="Book Antiqua" w:hAnsi="Book Antiqua"/>
                <w:color w:val="000000"/>
                <w:szCs w:val="20"/>
              </w:rPr>
              <w:t>, and the local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phone number (</w:t>
            </w:r>
            <w:r w:rsidRPr="004503EF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+86-10-85381892).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041BFD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417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lastRenderedPageBreak/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Manuscript Tracking information (</w:t>
            </w:r>
            <w:r w:rsidRPr="004503EF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Received,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Peer review started, First decision,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Revised, Accepted</w:t>
            </w:r>
            <w:r>
              <w:rPr>
                <w:rFonts w:ascii="Book Antiqua" w:hAnsi="Book Antiqua"/>
                <w:color w:val="000000"/>
                <w:szCs w:val="20"/>
              </w:rPr>
              <w:t>, Article in press,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Published online</w:t>
            </w:r>
            <w:r>
              <w:rPr>
                <w:rFonts w:ascii="Book Antiqua" w:hAnsi="Book Antiqua"/>
                <w:color w:val="000000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 provided along with the corresponding editor and date for each item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 errors.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041BFD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3415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Default="00A26148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 xml:space="preserve">The </w:t>
            </w:r>
            <w:r w:rsidRPr="008252EC">
              <w:rPr>
                <w:rFonts w:ascii="Book Antiqua" w:hAnsi="Book Antiqua"/>
                <w:sz w:val="20"/>
              </w:rPr>
              <w:t>Abstract</w:t>
            </w:r>
            <w:r>
              <w:rPr>
                <w:rFonts w:ascii="Book Antiqua" w:hAnsi="Book Antiqua"/>
                <w:sz w:val="20"/>
              </w:rPr>
              <w:t xml:space="preserve"> section is formatted according to the a</w:t>
            </w:r>
            <w:r w:rsidRPr="008252EC">
              <w:rPr>
                <w:rFonts w:ascii="Book Antiqua" w:hAnsi="Book Antiqua"/>
                <w:sz w:val="20"/>
              </w:rPr>
              <w:t>rticle</w:t>
            </w:r>
            <w:r>
              <w:rPr>
                <w:rFonts w:ascii="Book Antiqua" w:hAnsi="Book Antiqua"/>
                <w:sz w:val="20"/>
              </w:rPr>
              <w:t>-</w:t>
            </w:r>
            <w:r w:rsidRPr="008252EC">
              <w:rPr>
                <w:rFonts w:ascii="Book Antiqua" w:hAnsi="Book Antiqua"/>
                <w:sz w:val="20"/>
              </w:rPr>
              <w:t>s</w:t>
            </w:r>
            <w:r>
              <w:rPr>
                <w:rFonts w:ascii="Book Antiqua" w:hAnsi="Book Antiqua"/>
                <w:sz w:val="20"/>
              </w:rPr>
              <w:t xml:space="preserve">pecific style (structured </w:t>
            </w:r>
            <w:r w:rsidRPr="00466287">
              <w:rPr>
                <w:rFonts w:ascii="Book Antiqua" w:hAnsi="Book Antiqua"/>
                <w:i/>
                <w:sz w:val="20"/>
              </w:rPr>
              <w:t>vs</w:t>
            </w:r>
            <w:r>
              <w:rPr>
                <w:rFonts w:ascii="Book Antiqua" w:hAnsi="Book Antiqua"/>
                <w:sz w:val="20"/>
              </w:rPr>
              <w:t xml:space="preserve"> unstructured) and word count thresholds, as follows: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</w:p>
          <w:p w:rsidR="00A26148" w:rsidRDefault="00A26148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 w:rsidRPr="00466287">
              <w:rPr>
                <w:rFonts w:ascii="Book Antiqua" w:hAnsi="Book Antiqua"/>
                <w:sz w:val="20"/>
                <w:u w:val="single"/>
              </w:rPr>
              <w:t xml:space="preserve">Commentary, Frontier, </w:t>
            </w:r>
            <w:r w:rsidRPr="00F26DE9">
              <w:rPr>
                <w:rFonts w:ascii="Book Antiqua" w:hAnsi="Book Antiqua"/>
                <w:sz w:val="20"/>
                <w:u w:val="single"/>
              </w:rPr>
              <w:t>Diagnostic Advances</w:t>
            </w:r>
            <w:r>
              <w:rPr>
                <w:rFonts w:ascii="Book Antiqua" w:hAnsi="Book Antiqua" w:hint="eastAsia"/>
                <w:sz w:val="20"/>
                <w:u w:val="single"/>
              </w:rPr>
              <w:t>,</w:t>
            </w:r>
            <w:r>
              <w:t xml:space="preserve"> </w:t>
            </w:r>
            <w:r w:rsidRPr="00F26DE9">
              <w:rPr>
                <w:rFonts w:ascii="Book Antiqua" w:hAnsi="Book Antiqua"/>
                <w:sz w:val="20"/>
                <w:u w:val="single"/>
              </w:rPr>
              <w:t>Medical Ethics</w:t>
            </w:r>
            <w:r>
              <w:rPr>
                <w:rFonts w:ascii="Book Antiqua" w:hAnsi="Book Antiqua" w:hint="eastAsia"/>
                <w:sz w:val="20"/>
                <w:u w:val="single"/>
              </w:rPr>
              <w:t>,</w:t>
            </w:r>
            <w:r w:rsidRPr="00F26DE9">
              <w:rPr>
                <w:rFonts w:ascii="Book Antiqua" w:hAnsi="Book Antiqua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sz w:val="20"/>
                <w:u w:val="single"/>
              </w:rPr>
              <w:t>Minireview</w:t>
            </w:r>
            <w:proofErr w:type="spellEnd"/>
            <w:r>
              <w:rPr>
                <w:rFonts w:ascii="Book Antiqua" w:hAnsi="Book Antiqua" w:hint="eastAsia"/>
                <w:sz w:val="20"/>
                <w:u w:val="single"/>
              </w:rPr>
              <w:t xml:space="preserve">, </w:t>
            </w:r>
            <w:r w:rsidRPr="00466287">
              <w:rPr>
                <w:rFonts w:ascii="Book Antiqua" w:hAnsi="Book Antiqua"/>
                <w:sz w:val="20"/>
                <w:u w:val="single"/>
              </w:rPr>
              <w:t>R</w:t>
            </w:r>
            <w:r>
              <w:rPr>
                <w:rFonts w:ascii="Book Antiqua" w:hAnsi="Book Antiqua"/>
                <w:sz w:val="20"/>
                <w:u w:val="single"/>
              </w:rPr>
              <w:t>eview</w:t>
            </w:r>
            <w:r>
              <w:rPr>
                <w:rFonts w:ascii="Book Antiqua" w:hAnsi="Book Antiqua" w:hint="eastAsia"/>
                <w:sz w:val="20"/>
                <w:u w:val="single"/>
              </w:rPr>
              <w:t xml:space="preserve">, </w:t>
            </w:r>
            <w:r w:rsidRPr="00F26DE9">
              <w:rPr>
                <w:rFonts w:ascii="Book Antiqua" w:hAnsi="Book Antiqua"/>
                <w:sz w:val="20"/>
                <w:u w:val="single"/>
              </w:rPr>
              <w:t>Therapeutics Advances</w:t>
            </w:r>
            <w:r>
              <w:rPr>
                <w:rFonts w:ascii="Book Antiqua" w:hAnsi="Book Antiqua"/>
                <w:sz w:val="20"/>
                <w:u w:val="single"/>
              </w:rPr>
              <w:t>,</w:t>
            </w:r>
            <w:r w:rsidRPr="00F26DE9">
              <w:rPr>
                <w:rFonts w:ascii="Book Antiqua" w:hAnsi="Book Antiqua"/>
                <w:sz w:val="20"/>
                <w:u w:val="single"/>
              </w:rPr>
              <w:t xml:space="preserve"> </w:t>
            </w:r>
            <w:r>
              <w:rPr>
                <w:rFonts w:ascii="Book Antiqua" w:hAnsi="Book Antiqua" w:hint="eastAsia"/>
                <w:sz w:val="20"/>
                <w:u w:val="single"/>
              </w:rPr>
              <w:t xml:space="preserve">and </w:t>
            </w:r>
            <w:r w:rsidRPr="00466287">
              <w:rPr>
                <w:rFonts w:ascii="Book Antiqua" w:hAnsi="Book Antiqua"/>
                <w:sz w:val="20"/>
                <w:u w:val="single"/>
              </w:rPr>
              <w:t>Topic Highlight</w:t>
            </w:r>
            <w:r>
              <w:rPr>
                <w:rFonts w:ascii="Book Antiqua" w:hAnsi="Book Antiqua"/>
                <w:sz w:val="20"/>
              </w:rPr>
              <w:t>: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N</w:t>
            </w:r>
            <w:r w:rsidRPr="008252EC">
              <w:rPr>
                <w:rFonts w:ascii="Book Antiqua" w:hAnsi="Book Antiqua"/>
                <w:sz w:val="20"/>
              </w:rPr>
              <w:t xml:space="preserve">on-structured abstract that </w:t>
            </w:r>
            <w:r>
              <w:rPr>
                <w:rFonts w:ascii="Book Antiqua" w:hAnsi="Book Antiqua"/>
                <w:sz w:val="20"/>
              </w:rPr>
              <w:t>is</w:t>
            </w:r>
            <w:r w:rsidRPr="008252EC">
              <w:rPr>
                <w:rFonts w:ascii="Book Antiqua" w:hAnsi="Book Antiqua"/>
                <w:sz w:val="20"/>
              </w:rPr>
              <w:t xml:space="preserve"> no less than 200 words. </w:t>
            </w:r>
          </w:p>
          <w:p w:rsidR="00A26148" w:rsidRPr="00E15606" w:rsidRDefault="00A26148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 w:rsidRPr="00EB2D16">
              <w:rPr>
                <w:rFonts w:ascii="Book Antiqua" w:hAnsi="Book Antiqua"/>
                <w:sz w:val="20"/>
                <w:u w:val="single"/>
              </w:rPr>
              <w:t xml:space="preserve">Field of </w:t>
            </w:r>
            <w:r w:rsidRPr="00E15606">
              <w:rPr>
                <w:rFonts w:ascii="Book Antiqua" w:hAnsi="Book Antiqua"/>
                <w:sz w:val="20"/>
                <w:u w:val="single"/>
              </w:rPr>
              <w:t>Vision, Case Report and Letter to the Editor</w:t>
            </w:r>
            <w:r w:rsidRPr="00466287">
              <w:rPr>
                <w:rFonts w:ascii="Book Antiqua" w:hAnsi="Book Antiqua"/>
                <w:sz w:val="20"/>
                <w:u w:val="single"/>
              </w:rPr>
              <w:t>:</w:t>
            </w:r>
            <w:r w:rsidRPr="00191901">
              <w:rPr>
                <w:rFonts w:ascii="Book Antiqua" w:hAnsi="Book Antiqua"/>
                <w:sz w:val="20"/>
              </w:rPr>
              <w:t xml:space="preserve"> Non-structured abstract that is no</w:t>
            </w:r>
            <w:r w:rsidRPr="00EB2D16">
              <w:rPr>
                <w:rFonts w:ascii="Book Antiqua" w:hAnsi="Book Antiqua"/>
                <w:sz w:val="20"/>
              </w:rPr>
              <w:t xml:space="preserve"> </w:t>
            </w:r>
            <w:r w:rsidRPr="00E15606">
              <w:rPr>
                <w:rFonts w:ascii="Book Antiqua" w:hAnsi="Book Antiqua"/>
                <w:sz w:val="20"/>
              </w:rPr>
              <w:t>less than 150 words.</w:t>
            </w:r>
          </w:p>
          <w:p w:rsidR="00A26148" w:rsidRPr="008252EC" w:rsidRDefault="00A26148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hint="eastAsia"/>
                <w:sz w:val="20"/>
                <w:u w:val="single"/>
              </w:rPr>
              <w:t>Research articles</w:t>
            </w:r>
            <w:r>
              <w:rPr>
                <w:rFonts w:ascii="Book Antiqua" w:hAnsi="Book Antiqua"/>
                <w:sz w:val="20"/>
                <w:u w:val="single"/>
              </w:rPr>
              <w:t>: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S</w:t>
            </w:r>
            <w:r w:rsidRPr="008252EC">
              <w:rPr>
                <w:rFonts w:ascii="Book Antiqua" w:hAnsi="Book Antiqua"/>
                <w:sz w:val="20"/>
              </w:rPr>
              <w:t xml:space="preserve">tructured abstract </w:t>
            </w:r>
            <w:r>
              <w:rPr>
                <w:rFonts w:ascii="Book Antiqua" w:hAnsi="Book Antiqua"/>
                <w:sz w:val="20"/>
              </w:rPr>
              <w:t>with subsections for</w:t>
            </w:r>
            <w:r w:rsidRPr="008252EC">
              <w:rPr>
                <w:rFonts w:ascii="Book Antiqua" w:hAnsi="Book Antiqua"/>
                <w:sz w:val="20"/>
              </w:rPr>
              <w:t xml:space="preserve"> AIM (no more than 20 words)</w:t>
            </w:r>
            <w:r>
              <w:rPr>
                <w:rFonts w:ascii="Book Antiqua" w:hAnsi="Book Antiqua" w:hint="eastAsia"/>
                <w:sz w:val="20"/>
              </w:rPr>
              <w:t>;</w:t>
            </w:r>
            <w:r w:rsidRPr="008252EC">
              <w:rPr>
                <w:rFonts w:ascii="Book Antiqua" w:hAnsi="Book Antiqua"/>
                <w:sz w:val="20"/>
              </w:rPr>
              <w:t xml:space="preserve"> METHODS (no less than </w:t>
            </w:r>
            <w:r>
              <w:rPr>
                <w:rFonts w:ascii="Book Antiqua" w:hAnsi="Book Antiqua" w:hint="eastAsia"/>
                <w:sz w:val="20"/>
              </w:rPr>
              <w:t>80</w:t>
            </w:r>
            <w:r w:rsidRPr="008252EC">
              <w:rPr>
                <w:rFonts w:ascii="Book Antiqua" w:hAnsi="Book Antiqua"/>
                <w:sz w:val="20"/>
              </w:rPr>
              <w:t xml:space="preserve"> words)</w:t>
            </w:r>
            <w:r>
              <w:rPr>
                <w:rFonts w:ascii="Book Antiqua" w:hAnsi="Book Antiqua" w:hint="eastAsia"/>
                <w:sz w:val="20"/>
              </w:rPr>
              <w:t>;</w:t>
            </w:r>
            <w:r w:rsidRPr="008252EC">
              <w:rPr>
                <w:rFonts w:ascii="Book Antiqua" w:hAnsi="Book Antiqua"/>
                <w:sz w:val="20"/>
              </w:rPr>
              <w:t xml:space="preserve"> RESULTS (no less than </w:t>
            </w:r>
            <w:r>
              <w:rPr>
                <w:rFonts w:ascii="Book Antiqua" w:hAnsi="Book Antiqua" w:hint="eastAsia"/>
                <w:sz w:val="20"/>
              </w:rPr>
              <w:t>120</w:t>
            </w:r>
            <w:r w:rsidRPr="008252EC">
              <w:rPr>
                <w:rFonts w:ascii="Book Antiqua" w:hAnsi="Book Antiqua"/>
                <w:sz w:val="20"/>
              </w:rPr>
              <w:t xml:space="preserve"> words)</w:t>
            </w:r>
            <w:r>
              <w:rPr>
                <w:rFonts w:ascii="Book Antiqua" w:hAnsi="Book Antiqua" w:hint="eastAsia"/>
                <w:sz w:val="20"/>
              </w:rPr>
              <w:t xml:space="preserve">; </w:t>
            </w:r>
            <w:r w:rsidRPr="008252EC">
              <w:rPr>
                <w:rFonts w:ascii="Book Antiqua" w:hAnsi="Book Antiqua"/>
                <w:sz w:val="20"/>
              </w:rPr>
              <w:t>and CONCLUSION (no more than 26 words).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983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‘Key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words’ </w:t>
            </w:r>
            <w:r>
              <w:rPr>
                <w:rFonts w:ascii="Book Antiqua" w:hAnsi="Book Antiqua"/>
                <w:color w:val="000000"/>
                <w:szCs w:val="20"/>
              </w:rPr>
              <w:t>list provides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5-10 keywords </w:t>
            </w:r>
            <w:r>
              <w:rPr>
                <w:rFonts w:ascii="Book Antiqua" w:hAnsi="Book Antiqua"/>
                <w:color w:val="000000"/>
                <w:szCs w:val="20"/>
              </w:rPr>
              <w:t>that reflect the main content of the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The first letter of each keyword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capitalized, and each keyword is separated by a semicolon.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125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The </w:t>
            </w:r>
            <w:r>
              <w:rPr>
                <w:rFonts w:ascii="Book Antiqua" w:hAnsi="Book Antiqua"/>
                <w:szCs w:val="20"/>
              </w:rPr>
              <w:t>‘C</w:t>
            </w:r>
            <w:r>
              <w:rPr>
                <w:rFonts w:ascii="Book Antiqua" w:hAnsi="Book Antiqua" w:hint="eastAsia"/>
                <w:szCs w:val="20"/>
              </w:rPr>
              <w:t>ore tip</w:t>
            </w:r>
            <w:r>
              <w:rPr>
                <w:rFonts w:ascii="Book Antiqua" w:hAnsi="Book Antiqua"/>
                <w:szCs w:val="20"/>
              </w:rPr>
              <w:t>’</w:t>
            </w:r>
            <w:r>
              <w:rPr>
                <w:rFonts w:ascii="Book Antiqua" w:hAnsi="Book Antiqua" w:hint="eastAsia"/>
                <w:szCs w:val="20"/>
              </w:rPr>
              <w:t xml:space="preserve"> </w:t>
            </w:r>
            <w:r>
              <w:rPr>
                <w:rFonts w:ascii="Book Antiqua" w:hAnsi="Book Antiqua"/>
                <w:szCs w:val="20"/>
              </w:rPr>
              <w:t>provides</w:t>
            </w:r>
            <w:r>
              <w:rPr>
                <w:rFonts w:ascii="Book Antiqua" w:hAnsi="Book Antiqua" w:hint="eastAsia"/>
                <w:szCs w:val="20"/>
              </w:rPr>
              <w:t xml:space="preserve"> </w:t>
            </w:r>
            <w:r w:rsidRPr="00554B61">
              <w:rPr>
                <w:rFonts w:ascii="Book Antiqua" w:hAnsi="Book Antiqua"/>
                <w:szCs w:val="20"/>
              </w:rPr>
              <w:t xml:space="preserve">a summary </w:t>
            </w:r>
            <w:r>
              <w:rPr>
                <w:rFonts w:ascii="Book Antiqua" w:hAnsi="Book Antiqua"/>
                <w:szCs w:val="20"/>
              </w:rPr>
              <w:t>(</w:t>
            </w:r>
            <w:r w:rsidRPr="00554B61">
              <w:rPr>
                <w:rFonts w:ascii="Book Antiqua" w:hAnsi="Book Antiqua"/>
                <w:szCs w:val="20"/>
              </w:rPr>
              <w:t>less than 100 words</w:t>
            </w:r>
            <w:r>
              <w:rPr>
                <w:rFonts w:ascii="Book Antiqua" w:hAnsi="Book Antiqua"/>
                <w:szCs w:val="20"/>
              </w:rPr>
              <w:t>) of the study</w:t>
            </w:r>
            <w:r w:rsidRPr="00554B61">
              <w:rPr>
                <w:rFonts w:ascii="Book Antiqua" w:hAnsi="Book Antiqua"/>
                <w:szCs w:val="20"/>
              </w:rPr>
              <w:t xml:space="preserve"> t</w:t>
            </w:r>
            <w:r>
              <w:rPr>
                <w:rFonts w:ascii="Book Antiqua" w:hAnsi="Book Antiqua"/>
                <w:szCs w:val="20"/>
              </w:rPr>
              <w:t>hat</w:t>
            </w:r>
            <w:r w:rsidRPr="00554B61">
              <w:rPr>
                <w:rFonts w:ascii="Book Antiqua" w:hAnsi="Book Antiqua"/>
                <w:szCs w:val="20"/>
              </w:rPr>
              <w:t xml:space="preserve"> outline</w:t>
            </w:r>
            <w:r>
              <w:rPr>
                <w:rFonts w:ascii="Book Antiqua" w:hAnsi="Book Antiqua"/>
                <w:szCs w:val="20"/>
              </w:rPr>
              <w:t>s</w:t>
            </w:r>
            <w:r w:rsidRPr="00554B61">
              <w:rPr>
                <w:rFonts w:ascii="Book Antiqua" w:hAnsi="Book Antiqua"/>
                <w:szCs w:val="20"/>
              </w:rPr>
              <w:t xml:space="preserve"> the most innovative and important arguments and core contents </w:t>
            </w:r>
            <w:r>
              <w:rPr>
                <w:rFonts w:ascii="Book Antiqua" w:hAnsi="Book Antiqua"/>
                <w:szCs w:val="20"/>
              </w:rPr>
              <w:t>of</w:t>
            </w:r>
            <w:r w:rsidRPr="00554B61">
              <w:rPr>
                <w:rFonts w:ascii="Book Antiqua" w:hAnsi="Book Antiqua"/>
                <w:szCs w:val="20"/>
              </w:rPr>
              <w:t xml:space="preserve"> </w:t>
            </w:r>
            <w:r>
              <w:rPr>
                <w:rFonts w:ascii="Book Antiqua" w:hAnsi="Book Antiqua"/>
                <w:szCs w:val="20"/>
              </w:rPr>
              <w:t>the</w:t>
            </w:r>
            <w:r w:rsidRPr="00554B61">
              <w:rPr>
                <w:rFonts w:ascii="Book Antiqua" w:hAnsi="Book Antiqua"/>
                <w:szCs w:val="20"/>
              </w:rPr>
              <w:t xml:space="preserve"> paper </w:t>
            </w:r>
            <w:r>
              <w:rPr>
                <w:rFonts w:ascii="Book Antiqua" w:hAnsi="Book Antiqua"/>
                <w:szCs w:val="20"/>
              </w:rPr>
              <w:t xml:space="preserve">and will serve </w:t>
            </w:r>
            <w:r w:rsidRPr="00554B61">
              <w:rPr>
                <w:rFonts w:ascii="Book Antiqua" w:hAnsi="Book Antiqua"/>
                <w:szCs w:val="20"/>
              </w:rPr>
              <w:t xml:space="preserve">to </w:t>
            </w:r>
            <w:r>
              <w:rPr>
                <w:rFonts w:ascii="Book Antiqua" w:hAnsi="Book Antiqua"/>
                <w:szCs w:val="20"/>
              </w:rPr>
              <w:t xml:space="preserve">effectively </w:t>
            </w:r>
            <w:r w:rsidRPr="00554B61">
              <w:rPr>
                <w:rFonts w:ascii="Book Antiqua" w:hAnsi="Book Antiqua"/>
                <w:szCs w:val="20"/>
              </w:rPr>
              <w:t>attract readers.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411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szCs w:val="20"/>
              </w:rPr>
              <w:t xml:space="preserve">The authors' </w:t>
            </w:r>
            <w:r>
              <w:rPr>
                <w:rFonts w:ascii="Book Antiqua" w:hAnsi="Book Antiqua"/>
                <w:szCs w:val="20"/>
              </w:rPr>
              <w:t xml:space="preserve">full family (sur)names followed by </w:t>
            </w:r>
            <w:r w:rsidRPr="008252EC">
              <w:rPr>
                <w:rFonts w:ascii="Book Antiqua" w:hAnsi="Book Antiqua"/>
                <w:szCs w:val="20"/>
              </w:rPr>
              <w:t xml:space="preserve">abbreviated </w:t>
            </w:r>
            <w:r>
              <w:rPr>
                <w:rFonts w:ascii="Book Antiqua" w:hAnsi="Book Antiqua"/>
                <w:szCs w:val="20"/>
              </w:rPr>
              <w:t xml:space="preserve">first/middle </w:t>
            </w:r>
            <w:r w:rsidRPr="008252EC">
              <w:rPr>
                <w:rFonts w:ascii="Book Antiqua" w:hAnsi="Book Antiqua"/>
                <w:szCs w:val="20"/>
              </w:rPr>
              <w:t xml:space="preserve">names </w:t>
            </w:r>
            <w:r>
              <w:rPr>
                <w:rFonts w:ascii="Book Antiqua" w:hAnsi="Book Antiqua"/>
                <w:szCs w:val="20"/>
              </w:rPr>
              <w:t xml:space="preserve">provided </w:t>
            </w:r>
            <w:r w:rsidRPr="008252EC">
              <w:rPr>
                <w:rFonts w:ascii="Book Antiqua" w:hAnsi="Book Antiqua"/>
                <w:szCs w:val="20"/>
              </w:rPr>
              <w:t xml:space="preserve">in </w:t>
            </w:r>
            <w:r>
              <w:rPr>
                <w:rFonts w:ascii="Book Antiqua" w:hAnsi="Book Antiqua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szCs w:val="20"/>
              </w:rPr>
              <w:t xml:space="preserve">bibliography information </w:t>
            </w:r>
            <w:r>
              <w:rPr>
                <w:rFonts w:ascii="Book Antiqua" w:hAnsi="Book Antiqua"/>
                <w:szCs w:val="20"/>
              </w:rPr>
              <w:t>are</w:t>
            </w:r>
            <w:r w:rsidRPr="008252EC">
              <w:rPr>
                <w:rFonts w:ascii="Book Antiqua" w:hAnsi="Book Antiqua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consistent with those </w:t>
            </w:r>
            <w:r>
              <w:rPr>
                <w:rFonts w:ascii="Book Antiqua" w:hAnsi="Book Antiqua"/>
                <w:color w:val="000000"/>
                <w:szCs w:val="20"/>
              </w:rPr>
              <w:t>provided 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both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>
              <w:rPr>
                <w:rFonts w:ascii="Book Antiqua" w:hAnsi="Book Antiqua"/>
                <w:color w:val="000000"/>
                <w:szCs w:val="20"/>
              </w:rPr>
              <w:t>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itle page and </w:t>
            </w:r>
            <w:r w:rsidRPr="008252EC">
              <w:rPr>
                <w:rFonts w:ascii="Book Antiqua" w:hAnsi="Book Antiqua"/>
                <w:szCs w:val="20"/>
              </w:rPr>
              <w:t xml:space="preserve">the signed BPG Copyright Assignment </w:t>
            </w:r>
            <w:r>
              <w:rPr>
                <w:rFonts w:ascii="Book Antiqua" w:hAnsi="Book Antiqua"/>
                <w:szCs w:val="20"/>
              </w:rPr>
              <w:t>form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3530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‘INTRODUCTION’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clearly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</w:t>
            </w:r>
            <w:r>
              <w:rPr>
                <w:rFonts w:ascii="Book Antiqua" w:hAnsi="Book Antiqua"/>
                <w:color w:val="000000"/>
                <w:szCs w:val="20"/>
              </w:rPr>
              <w:t>relevant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background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information for the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Only the most relevant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 current (within the past 5 years)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literature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cited</w:t>
            </w:r>
            <w:r>
              <w:rPr>
                <w:rFonts w:ascii="Book Antiqua" w:hAnsi="Book Antiqua"/>
                <w:color w:val="000000"/>
                <w:szCs w:val="20"/>
              </w:rPr>
              <w:t>, with the exception of rare instances of seminal literature citations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  <w:r>
              <w:rPr>
                <w:rFonts w:ascii="Book Antiqua" w:hAnsi="Book Antiqua"/>
                <w:color w:val="000000"/>
                <w:szCs w:val="20"/>
              </w:rPr>
              <w:t>All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echnical terms </w:t>
            </w:r>
            <w:r>
              <w:rPr>
                <w:rFonts w:ascii="Book Antiqua" w:hAnsi="Book Antiqua"/>
                <w:color w:val="000000"/>
                <w:szCs w:val="20"/>
              </w:rPr>
              <w:t>and/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 abbreviations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explained </w:t>
            </w:r>
            <w:r>
              <w:rPr>
                <w:rFonts w:ascii="Book Antiqua" w:hAnsi="Book Antiqua"/>
                <w:color w:val="000000"/>
                <w:szCs w:val="20"/>
              </w:rPr>
              <w:t>and/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 defined, </w:t>
            </w:r>
            <w:r>
              <w:rPr>
                <w:rFonts w:ascii="Book Antiqua" w:hAnsi="Book Antiqua"/>
                <w:color w:val="000000"/>
                <w:szCs w:val="20"/>
              </w:rPr>
              <w:t>with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full name of abbreviations given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upon first appearance in the text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 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abbreviation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presented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 parentheses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Cs w:val="20"/>
              </w:rPr>
              <w:t>[</w:t>
            </w:r>
            <w:r w:rsidRPr="00480A63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“…computed tomography (CT)”</w:t>
            </w:r>
            <w:r>
              <w:rPr>
                <w:rFonts w:ascii="Book Antiqua" w:hAnsi="Book Antiqua" w:hint="eastAsia"/>
                <w:color w:val="000000"/>
                <w:szCs w:val="20"/>
              </w:rPr>
              <w:t>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  <w:r>
              <w:rPr>
                <w:rFonts w:ascii="Book Antiqua" w:hAnsi="Book Antiqua"/>
                <w:color w:val="000000"/>
                <w:szCs w:val="20"/>
              </w:rPr>
              <w:t>First-person pronouns (</w:t>
            </w:r>
            <w:r w:rsidRPr="000E41FF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we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>
              <w:rPr>
                <w:rFonts w:ascii="Book Antiqua" w:hAnsi="Book Antiqua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 used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appropriately to clearly indicate the work performed by the author(s). When weaknesses of previous studies are described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in the text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to highlight the innovations </w:t>
            </w:r>
            <w:r>
              <w:rPr>
                <w:rFonts w:ascii="Book Antiqua" w:hAnsi="Book Antiqua"/>
                <w:color w:val="000000"/>
                <w:szCs w:val="20"/>
              </w:rPr>
              <w:t>related to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current study, </w:t>
            </w:r>
            <w:r>
              <w:rPr>
                <w:rFonts w:ascii="Book Antiqua" w:hAnsi="Book Antiqua"/>
                <w:color w:val="000000"/>
                <w:szCs w:val="20"/>
              </w:rPr>
              <w:t>the information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presented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careful</w:t>
            </w:r>
            <w:r>
              <w:rPr>
                <w:rFonts w:ascii="Book Antiqua" w:hAnsi="Book Antiqua"/>
                <w:color w:val="000000"/>
                <w:szCs w:val="20"/>
              </w:rPr>
              <w:t>ly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006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‘MATERIALS AND METHODS’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clearly and accurately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all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materials and methods </w:t>
            </w:r>
            <w:r>
              <w:rPr>
                <w:rFonts w:ascii="Book Antiqua" w:hAnsi="Book Antiqua"/>
                <w:color w:val="000000"/>
                <w:szCs w:val="20"/>
              </w:rPr>
              <w:t>used to obtain the data presented in the article and is adequate for a reader to repeat the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984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9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‘RESULTS’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concisely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observat</w:t>
            </w:r>
            <w:r>
              <w:rPr>
                <w:rFonts w:ascii="Book Antiqua" w:hAnsi="Book Antiqua"/>
                <w:color w:val="000000"/>
                <w:szCs w:val="20"/>
              </w:rPr>
              <w:t>ional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experimental results. Representative data and data that have scientific significance </w:t>
            </w:r>
            <w:r>
              <w:rPr>
                <w:rFonts w:ascii="Book Antiqua" w:hAnsi="Book Antiqua"/>
                <w:color w:val="000000"/>
                <w:szCs w:val="20"/>
              </w:rPr>
              <w:t>are emphasized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Data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presented in </w:t>
            </w:r>
            <w:proofErr w:type="gramStart"/>
            <w:r>
              <w:rPr>
                <w:rFonts w:ascii="Book Antiqua" w:hAnsi="Book Antiqua"/>
                <w:color w:val="000000"/>
                <w:szCs w:val="20"/>
              </w:rPr>
              <w:t xml:space="preserve">either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the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text, a table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or figure (</w:t>
            </w:r>
            <w:r w:rsidRPr="001217DA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chart, diagram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graph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or image), but is not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repeated among each.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nformation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presented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in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the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tables and figures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clearly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trends, meaning, and inferences. </w:t>
            </w:r>
            <w:r>
              <w:rPr>
                <w:rFonts w:ascii="Book Antiqua" w:hAnsi="Book Antiqua"/>
                <w:color w:val="000000"/>
                <w:szCs w:val="20"/>
              </w:rPr>
              <w:t>Results described in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ext</w:t>
            </w:r>
            <w:r>
              <w:rPr>
                <w:rFonts w:ascii="Book Antiqua" w:hAnsi="Book Antiqua"/>
                <w:color w:val="000000"/>
                <w:szCs w:val="20"/>
              </w:rPr>
              <w:t>ual form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accurate, concise and clear.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8A3FB1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2253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20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>
              <w:rPr>
                <w:rFonts w:ascii="Book Antiqua" w:hAnsi="Book Antiqua"/>
                <w:color w:val="000000"/>
                <w:szCs w:val="20"/>
              </w:rPr>
              <w:t>order and numerical labeling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of tables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and figures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consistent with </w:t>
            </w:r>
            <w:r>
              <w:rPr>
                <w:rFonts w:ascii="Book Antiqua" w:hAnsi="Book Antiqua"/>
                <w:color w:val="000000"/>
                <w:szCs w:val="20"/>
              </w:rPr>
              <w:t>their appearance and presentation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 the text. Symbols in tables (</w:t>
            </w:r>
            <w:r w:rsidRPr="00FA5E16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+, -, ×, ÷</w:t>
            </w:r>
            <w:proofErr w:type="gramStart"/>
            <w:r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proofErr w:type="gramEnd"/>
            <w:r>
              <w:rPr>
                <w:rFonts w:ascii="Book Antiqua" w:hAnsi="Book Antiqua"/>
                <w:color w:val="000000"/>
                <w:szCs w:val="20"/>
              </w:rPr>
              <w:sym w:font="Symbol" w:char="F02A"/>
            </w:r>
            <w:r w:rsidRPr="008252EC">
              <w:rPr>
                <w:rFonts w:ascii="Book Antiqua" w:hAnsi="Book Antiqua"/>
                <w:color w:val="000000"/>
                <w:szCs w:val="20"/>
              </w:rPr>
              <w:t>) correct</w:t>
            </w:r>
            <w:r>
              <w:rPr>
                <w:rFonts w:ascii="Book Antiqua" w:hAnsi="Book Antiqua"/>
                <w:color w:val="000000"/>
                <w:szCs w:val="20"/>
              </w:rPr>
              <w:t>ly correspond to the definitions in the footnotes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Only one legend is </w:t>
            </w:r>
            <w:r>
              <w:rPr>
                <w:rFonts w:ascii="Book Antiqua" w:hAnsi="Book Antiqua"/>
                <w:color w:val="000000"/>
                <w:szCs w:val="20"/>
              </w:rPr>
              <w:t>provided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for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each multi-panel figure consisting of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color graphs, black and white graphs, </w:t>
            </w:r>
            <w:r>
              <w:rPr>
                <w:rFonts w:ascii="Book Antiqua" w:hAnsi="Book Antiqua"/>
                <w:color w:val="000000"/>
                <w:szCs w:val="20"/>
              </w:rPr>
              <w:t>or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line graphs that </w:t>
            </w:r>
            <w:r>
              <w:rPr>
                <w:rFonts w:ascii="Book Antiqua" w:hAnsi="Book Antiqua"/>
                <w:color w:val="000000"/>
                <w:szCs w:val="20"/>
              </w:rPr>
              <w:t>depicts data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of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same theme. For example: </w:t>
            </w:r>
            <w:r w:rsidRPr="00466287">
              <w:rPr>
                <w:rFonts w:ascii="Book Antiqua" w:hAnsi="Book Antiqua"/>
                <w:b/>
                <w:color w:val="000000"/>
                <w:szCs w:val="20"/>
              </w:rPr>
              <w:t>Figure 1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Pathological 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</w:rPr>
              <w:t>changes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 atrophic gastritis tissue before and after treatment. A: …; B: …; C: …; D: …; E: …; F: ….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981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Split pictures</w:t>
            </w:r>
            <w:r w:rsidRPr="008252EC">
              <w:rPr>
                <w:rFonts w:ascii="Book Antiqua" w:hAnsi="Book Antiqua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include flow charts, line graphs, histograms, and graphs including text.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Unsplit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pictures include meta-analysis diagrams, PCR amplification curves, and survival curves.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  <w:p w:rsidR="00A26148" w:rsidRDefault="00A26148" w:rsidP="00BD1E52">
            <w:pPr>
              <w:jc w:val="center"/>
            </w:pPr>
          </w:p>
        </w:tc>
      </w:tr>
      <w:tr w:rsidR="00A26148" w:rsidRPr="008252EC" w:rsidTr="00BD1E52">
        <w:trPr>
          <w:trHeight w:val="1605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Statistical symbols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are accurate.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 w:cs="Arial"/>
                <w:bCs/>
                <w:color w:val="000000"/>
                <w:szCs w:val="20"/>
              </w:rPr>
              <w:t xml:space="preserve">Statistical significance </w:t>
            </w:r>
            <w:r>
              <w:rPr>
                <w:rFonts w:ascii="Book Antiqua" w:hAnsi="Book Antiqua" w:cs="Arial"/>
                <w:bCs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 w:cs="Arial"/>
                <w:bCs/>
                <w:color w:val="000000"/>
                <w:szCs w:val="20"/>
              </w:rPr>
              <w:t xml:space="preserve"> expressed as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a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&lt;0.05,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b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>&lt;0.01 (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&gt;0.05 usually does not need to be </w:t>
            </w:r>
            <w:r>
              <w:rPr>
                <w:rFonts w:ascii="Book Antiqua" w:hAnsi="Book Antiqua" w:cs="Arial"/>
                <w:color w:val="000000"/>
                <w:szCs w:val="20"/>
              </w:rPr>
              <w:t>denoted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). If there are other series of </w:t>
            </w:r>
            <w:r w:rsidRPr="008252EC">
              <w:rPr>
                <w:rFonts w:ascii="Book Antiqua" w:hAnsi="Book Antiqua" w:cs="Arial"/>
                <w:i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values,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c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&lt;0.05 and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d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>&lt;0.01 are used</w:t>
            </w:r>
            <w:r>
              <w:rPr>
                <w:rFonts w:ascii="Book Antiqua" w:eastAsia="MS Mincho" w:hAnsi="Book Antiqua" w:cs="Arial"/>
                <w:color w:val="000000"/>
                <w:szCs w:val="20"/>
                <w:lang w:eastAsia="ja-JP"/>
              </w:rPr>
              <w:t>, and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  <w:r>
              <w:rPr>
                <w:rFonts w:ascii="Book Antiqua" w:eastAsia="MS Mincho" w:hAnsi="Book Antiqua" w:cs="Arial"/>
                <w:color w:val="000000"/>
                <w:szCs w:val="20"/>
                <w:lang w:eastAsia="ja-JP"/>
              </w:rPr>
              <w:t>a</w:t>
            </w:r>
            <w:r w:rsidRPr="008252EC">
              <w:rPr>
                <w:rFonts w:ascii="Book Antiqua" w:eastAsia="MS Mincho" w:hAnsi="Book Antiqua" w:cs="Arial"/>
                <w:color w:val="000000"/>
                <w:szCs w:val="20"/>
                <w:lang w:eastAsia="ja-JP"/>
              </w:rPr>
              <w:t xml:space="preserve"> t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hird series of </w:t>
            </w:r>
            <w:r w:rsidRPr="00466287">
              <w:rPr>
                <w:rFonts w:ascii="Book Antiqua" w:hAnsi="Book Antiqua" w:cs="Arial"/>
                <w:i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values </w:t>
            </w:r>
            <w:r>
              <w:rPr>
                <w:rFonts w:ascii="Book Antiqua" w:hAnsi="Book Antiqua" w:cs="Arial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expressed as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e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&lt;0.05 and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f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>&lt;0.01. Statistical data</w:t>
            </w:r>
            <w:r w:rsidRPr="008252EC">
              <w:rPr>
                <w:rFonts w:ascii="Book Antiqua" w:hAnsi="Book Antiqua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 w:cs="Arial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expressed as mean ± SD or mean ± SE.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2338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‘DISCUSSION’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(1)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main purpose and hypothesis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of the study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(2) summarize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most important results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(3) illustrate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explain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results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(but does not simply repeat the data)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and draw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conclusions or inferences based on the results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(4) point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out the limitations of the study and their impact on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results, </w:t>
            </w:r>
            <w:r>
              <w:rPr>
                <w:rFonts w:ascii="Book Antiqua" w:hAnsi="Book Antiqua"/>
                <w:color w:val="000000"/>
                <w:szCs w:val="20"/>
              </w:rPr>
              <w:t>as well as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propose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further advice on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future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research topic</w:t>
            </w:r>
            <w:r>
              <w:rPr>
                <w:rFonts w:ascii="Book Antiqua" w:hAnsi="Book Antiqua"/>
                <w:color w:val="000000"/>
                <w:szCs w:val="20"/>
              </w:rPr>
              <w:t>(s)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or direction</w:t>
            </w:r>
            <w:r>
              <w:rPr>
                <w:rFonts w:ascii="Book Antiqua" w:hAnsi="Book Antiqua"/>
                <w:color w:val="000000"/>
                <w:szCs w:val="20"/>
              </w:rPr>
              <w:t>(s)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(5)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theoretical significance and practical value of the findings.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8A3FB1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691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‘ACKNOWLEDGMENTS’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express</w:t>
            </w:r>
            <w:r>
              <w:rPr>
                <w:rFonts w:ascii="Book Antiqua" w:hAnsi="Book Antiqua"/>
                <w:color w:val="000000"/>
                <w:szCs w:val="20"/>
              </w:rPr>
              <w:t>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gratitude to any individuals or organizations for technical support </w:t>
            </w:r>
            <w:r>
              <w:rPr>
                <w:rFonts w:ascii="Book Antiqua" w:hAnsi="Book Antiqua"/>
                <w:color w:val="000000"/>
                <w:szCs w:val="20"/>
              </w:rPr>
              <w:t>(</w:t>
            </w:r>
            <w:r w:rsidRPr="00970A30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providing instrument</w:t>
            </w:r>
            <w:r>
              <w:rPr>
                <w:rFonts w:ascii="Book Antiqua" w:hAnsi="Book Antiqua"/>
                <w:color w:val="000000"/>
                <w:szCs w:val="20"/>
              </w:rPr>
              <w:t>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equipment or experimental materials,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and/or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assistance in experimental work</w:t>
            </w:r>
            <w:r>
              <w:rPr>
                <w:rFonts w:ascii="Book Antiqua" w:hAnsi="Book Antiqua"/>
                <w:color w:val="000000"/>
                <w:szCs w:val="20"/>
              </w:rPr>
              <w:t>), non-technical services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(</w:t>
            </w:r>
            <w:r w:rsidRPr="004F7827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useful inspiration, suggestions, guidance, or review</w:t>
            </w:r>
            <w:r>
              <w:rPr>
                <w:rFonts w:ascii="Book Antiqua" w:hAnsi="Book Antiqua"/>
                <w:color w:val="000000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and</w:t>
            </w:r>
            <w:r>
              <w:rPr>
                <w:rFonts w:ascii="Book Antiqua" w:hAnsi="Book Antiqua"/>
                <w:color w:val="000000"/>
                <w:szCs w:val="20"/>
              </w:rPr>
              <w:t>/or any other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auxiliary work.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8A3FB1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722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‘COMMENTS’ </w:t>
            </w:r>
            <w:r>
              <w:rPr>
                <w:rFonts w:ascii="Book Antiqua" w:hAnsi="Book Antiqua"/>
                <w:color w:val="000000"/>
                <w:szCs w:val="20"/>
              </w:rPr>
              <w:t>section provides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com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ments for original articles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in accorda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nce with the specified format.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8A3FB1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3539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‘REFERENCES’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list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references in the Vancouver style. This style uses Arabic numer</w:t>
            </w:r>
            <w:r>
              <w:rPr>
                <w:rFonts w:ascii="Book Antiqua" w:hAnsi="Book Antiqua"/>
                <w:color w:val="000000"/>
                <w:szCs w:val="20"/>
              </w:rPr>
              <w:t>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in-text citations based on the order of the first appearance of a source in the text. For citations where the author’s name is indicated in the text, a superscript number should be placed following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the name (</w:t>
            </w:r>
            <w:r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 w:rsidRPr="00FA5E16">
              <w:rPr>
                <w:rFonts w:ascii="Book Antiqua" w:hAnsi="Book Antiqua"/>
                <w:i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Pang </w:t>
            </w:r>
            <w:r w:rsidRPr="00866751">
              <w:rPr>
                <w:rFonts w:ascii="Book Antiqua" w:hAnsi="Book Antiqua"/>
                <w:i/>
                <w:color w:val="000000"/>
                <w:szCs w:val="20"/>
              </w:rPr>
              <w:t>et al</w:t>
            </w:r>
            <w:r>
              <w:rPr>
                <w:rFonts w:ascii="Book Antiqua" w:hAnsi="Book Antiqua"/>
                <w:color w:val="000000"/>
                <w:szCs w:val="20"/>
              </w:rPr>
              <w:t>”)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For citations where no author is indicated, a superscript number should be placed at the end of the sentence. </w:t>
            </w:r>
            <w:r>
              <w:rPr>
                <w:rFonts w:ascii="Book Antiqua" w:hAnsi="Book Antiqua"/>
                <w:color w:val="000000"/>
                <w:szCs w:val="20"/>
              </w:rPr>
              <w:t>Respective 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xample</w:t>
            </w:r>
            <w:r>
              <w:rPr>
                <w:rFonts w:ascii="Book Antiqua" w:hAnsi="Book Antiqua"/>
                <w:color w:val="000000"/>
                <w:szCs w:val="20"/>
              </w:rPr>
              <w:t>s are: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Ma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 xml:space="preserve">[1]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reported ......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Pan </w:t>
            </w:r>
            <w:r w:rsidRPr="00866751">
              <w:rPr>
                <w:rFonts w:ascii="Book Antiqua" w:hAnsi="Book Antiqua"/>
                <w:i/>
                <w:color w:val="000000"/>
                <w:szCs w:val="20"/>
              </w:rPr>
              <w:t>et al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[2-5]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indicated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......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;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PCR has a high sensitivity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[6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,9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No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superscript numbers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are used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when the reference number is described in the text</w:t>
            </w:r>
            <w:r>
              <w:rPr>
                <w:rFonts w:ascii="Book Antiqua" w:hAnsi="Book Antiqua"/>
                <w:color w:val="000000"/>
                <w:szCs w:val="20"/>
              </w:rPr>
              <w:t>; for example,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“T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he experimental method used has been described in reference [8].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style of reference citations in tables is the same as that in the text (</w:t>
            </w:r>
            <w:r w:rsidRPr="00056365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Pan </w:t>
            </w:r>
            <w:r w:rsidRPr="00056365">
              <w:rPr>
                <w:rFonts w:ascii="Book Antiqua" w:hAnsi="Book Antiqua"/>
                <w:i/>
                <w:color w:val="000000"/>
                <w:szCs w:val="20"/>
              </w:rPr>
              <w:t>et 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[2-5]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please see reference [8]).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2257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Journal references </w:t>
            </w:r>
            <w:r>
              <w:rPr>
                <w:rFonts w:ascii="Book Antiqua" w:hAnsi="Book Antiqua"/>
                <w:color w:val="000000"/>
                <w:szCs w:val="20"/>
              </w:rPr>
              <w:t>have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been verified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to ensure that there are no duplicate references and that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PMID numbers are correct. For references not yet included in PubMed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name of Chinese journals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spelled out using Chinese Pinyin, with the first letter of each word capitalized (</w:t>
            </w:r>
            <w:r w:rsidRPr="001868F2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Shijie</w:t>
            </w:r>
            <w:proofErr w:type="spellEnd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Huaren</w:t>
            </w:r>
            <w:proofErr w:type="spellEnd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Xiaohua</w:t>
            </w:r>
            <w:proofErr w:type="spellEnd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Zazhi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>)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the name of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journals in other languages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listed according to indexing information retrieved from Google. Book references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are presented with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all the information </w:t>
            </w:r>
            <w:r>
              <w:rPr>
                <w:rFonts w:ascii="Book Antiqua" w:hAnsi="Book Antiqua"/>
                <w:color w:val="000000"/>
                <w:szCs w:val="20"/>
              </w:rPr>
              <w:t>relevant to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electronic version.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8A3FB1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843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names of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peer reviewers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scientific editor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present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at the end of the paper (</w:t>
            </w:r>
            <w:r w:rsidRPr="002932C6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P-Reviewer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Hug</w:t>
            </w:r>
            <w:r>
              <w:rPr>
                <w:rFonts w:ascii="Book Antiqua" w:hAnsi="Book Antiqua"/>
                <w:color w:val="000000"/>
                <w:szCs w:val="20"/>
              </w:rPr>
              <w:t>ot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</w:rPr>
              <w:t>D  S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</w:rPr>
              <w:t>-Editor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Wang JL)</w:t>
            </w:r>
            <w:r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679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9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Default="00A26148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number of cited references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appropriate for the article type, as follows: </w:t>
            </w:r>
          </w:p>
          <w:p w:rsidR="00A26148" w:rsidRDefault="00A26148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 w:rsidRPr="00466287">
              <w:rPr>
                <w:rFonts w:ascii="Book Antiqua" w:hAnsi="Book Antiqua"/>
                <w:color w:val="000000"/>
                <w:szCs w:val="20"/>
                <w:u w:val="single"/>
              </w:rPr>
              <w:t>Commentary: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no less than 50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A26148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466287">
              <w:rPr>
                <w:rFonts w:ascii="Book Antiqua" w:hAnsi="Book Antiqua"/>
                <w:color w:val="000000"/>
                <w:szCs w:val="20"/>
                <w:u w:val="single"/>
              </w:rPr>
              <w:t>Review: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no less than 100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A26148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  <w:u w:val="single"/>
              </w:rPr>
              <w:t>A</w:t>
            </w:r>
            <w:r w:rsidRPr="00B15032">
              <w:rPr>
                <w:rFonts w:ascii="Book Antiqua" w:hAnsi="Book Antiqua"/>
                <w:color w:val="000000"/>
                <w:szCs w:val="20"/>
                <w:u w:val="single"/>
              </w:rPr>
              <w:t>rticle: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no less than </w:t>
            </w:r>
            <w:r>
              <w:rPr>
                <w:rFonts w:ascii="Book Antiqua" w:hAnsi="Book Antiqua" w:hint="eastAsia"/>
                <w:color w:val="000000"/>
                <w:szCs w:val="20"/>
              </w:rPr>
              <w:t>30/26;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A26148" w:rsidRPr="008252EC" w:rsidRDefault="00A26148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 w:rsidRPr="00FA5E16">
              <w:rPr>
                <w:rFonts w:ascii="Book Antiqua" w:hAnsi="Book Antiqua"/>
                <w:color w:val="000000"/>
                <w:szCs w:val="20"/>
                <w:u w:val="single"/>
              </w:rPr>
              <w:t>Case Report and Letter to the Editor: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no less than 1</w:t>
            </w:r>
            <w:r>
              <w:rPr>
                <w:rFonts w:ascii="Book Antiqua" w:hAnsi="Book Antiqua" w:hint="eastAsi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986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30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evised manuscript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is provided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name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No.-Review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641798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870- Review).</w:t>
            </w:r>
          </w:p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etter of peer-reviewers’ 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comments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proofErr w:type="gramEnd"/>
            <w:r>
              <w:rPr>
                <w:rFonts w:ascii="Book Antiqua" w:hAnsi="Book Antiqua"/>
                <w:color w:val="000000"/>
                <w:szCs w:val="20"/>
              </w:rPr>
              <w:t xml:space="preserve"> provid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</w:t>
            </w:r>
            <w:r>
              <w:rPr>
                <w:rFonts w:ascii="Book Antiqua" w:hAnsi="Book Antiqua"/>
                <w:color w:val="000000"/>
                <w:szCs w:val="20"/>
              </w:rPr>
              <w:t>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nam</w:t>
            </w:r>
            <w:r>
              <w:rPr>
                <w:rFonts w:ascii="Book Antiqua" w:hAnsi="Book Antiqua"/>
                <w:color w:val="000000"/>
                <w:szCs w:val="20"/>
              </w:rPr>
              <w:t>e: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Manuscript No.-Peer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review(s)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A110FC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870-Peer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review(s)).</w:t>
            </w:r>
          </w:p>
          <w:p w:rsidR="00A26148" w:rsidRPr="00870305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esponse letter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is provided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(file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name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No.-Answering reviewers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641798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870-Answering reviewers).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1D6F8F" w:rsidRDefault="00A26148" w:rsidP="00BD1E52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696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</w:t>
            </w:r>
            <w:r w:rsidRPr="008252EC">
              <w:rPr>
                <w:rFonts w:ascii="Book Antiqua" w:hAnsi="Book Antiqua"/>
                <w:sz w:val="20"/>
              </w:rPr>
              <w:t>he author(s) highlight</w:t>
            </w:r>
            <w:r>
              <w:rPr>
                <w:rFonts w:ascii="Book Antiqua" w:hAnsi="Book Antiqua"/>
                <w:sz w:val="20"/>
              </w:rPr>
              <w:t>ed</w:t>
            </w:r>
            <w:r w:rsidRPr="008252EC">
              <w:rPr>
                <w:rFonts w:ascii="Book Antiqua" w:hAnsi="Book Antiqua"/>
                <w:sz w:val="20"/>
              </w:rPr>
              <w:t xml:space="preserve"> the changes made to the manuscript according to the peer-reviewers’ comments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</w:pPr>
            <w:r w:rsidRPr="00CB09A6"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CB09A6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CB09A6"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707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szCs w:val="20"/>
              </w:rPr>
              <w:t>T</w:t>
            </w:r>
            <w:r w:rsidRPr="008252EC">
              <w:rPr>
                <w:rFonts w:ascii="Book Antiqua" w:hAnsi="Book Antiqua"/>
                <w:szCs w:val="20"/>
              </w:rPr>
              <w:t xml:space="preserve">he responses to the peer-reviewers’ comments </w:t>
            </w:r>
            <w:r>
              <w:rPr>
                <w:rFonts w:ascii="Book Antiqua" w:hAnsi="Book Antiqua"/>
                <w:szCs w:val="20"/>
              </w:rPr>
              <w:t xml:space="preserve">are </w:t>
            </w:r>
            <w:r w:rsidRPr="008252EC">
              <w:rPr>
                <w:rFonts w:ascii="Book Antiqua" w:hAnsi="Book Antiqua"/>
                <w:szCs w:val="20"/>
              </w:rPr>
              <w:t>consistent with the changes made to the manuscript</w:t>
            </w:r>
            <w:r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</w:pPr>
            <w:r w:rsidRPr="00CB09A6"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CB09A6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CB09A6"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722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Pr="008252EC">
              <w:rPr>
                <w:rFonts w:ascii="Book Antiqua" w:hAnsi="Book Antiqua"/>
                <w:sz w:val="20"/>
              </w:rPr>
              <w:t>ll authors sign</w:t>
            </w:r>
            <w:r>
              <w:rPr>
                <w:rFonts w:ascii="Book Antiqua" w:hAnsi="Book Antiqua"/>
                <w:sz w:val="20"/>
              </w:rPr>
              <w:t>ed</w:t>
            </w:r>
            <w:r w:rsidRPr="008252EC">
              <w:rPr>
                <w:rFonts w:ascii="Book Antiqua" w:hAnsi="Book Antiqua"/>
                <w:sz w:val="20"/>
              </w:rPr>
              <w:t xml:space="preserve"> the BPG Copyright Assignment </w:t>
            </w:r>
            <w:r>
              <w:rPr>
                <w:rFonts w:ascii="Book Antiqua" w:hAnsi="Book Antiqua"/>
                <w:sz w:val="20"/>
              </w:rPr>
              <w:t>form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name</w:t>
            </w:r>
            <w:r>
              <w:rPr>
                <w:rFonts w:ascii="Book Antiqua" w:hAnsi="Book Antiqua"/>
                <w:color w:val="000000"/>
                <w:sz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anuscript No.-Copyright assignment</w:t>
            </w:r>
            <w:r>
              <w:rPr>
                <w:rFonts w:ascii="Book Antiqua" w:hAnsi="Book Antiqua"/>
                <w:color w:val="000000"/>
                <w:sz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Pr="00A110FC">
              <w:rPr>
                <w:rFonts w:ascii="Book Antiqua" w:hAnsi="Book Antiqua"/>
                <w:i/>
                <w:color w:val="000000"/>
                <w:sz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, 870-Copyright assignment)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</w:pPr>
            <w:r w:rsidRPr="00CB09A6"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CB09A6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CB09A6"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129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The</w:t>
            </w:r>
            <w:r w:rsidRPr="008252EC">
              <w:rPr>
                <w:rFonts w:ascii="Book Antiqua" w:hAnsi="Book Antiqua"/>
                <w:sz w:val="20"/>
              </w:rPr>
              <w:t xml:space="preserve"> language certificate provided by </w:t>
            </w:r>
            <w:r>
              <w:rPr>
                <w:rFonts w:ascii="Book Antiqua" w:hAnsi="Book Antiqua"/>
                <w:sz w:val="20"/>
              </w:rPr>
              <w:t xml:space="preserve">authors who are </w:t>
            </w:r>
            <w:r w:rsidRPr="008252EC">
              <w:rPr>
                <w:rFonts w:ascii="Book Antiqua" w:hAnsi="Book Antiqua"/>
                <w:sz w:val="20"/>
              </w:rPr>
              <w:t>non-native speakers of English meet</w:t>
            </w:r>
            <w:r>
              <w:rPr>
                <w:rFonts w:ascii="Book Antiqua" w:hAnsi="Book Antiqua"/>
                <w:sz w:val="20"/>
              </w:rPr>
              <w:t>s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the BPG</w:t>
            </w:r>
            <w:r w:rsidRPr="008252EC">
              <w:rPr>
                <w:rFonts w:ascii="Book Antiqua" w:hAnsi="Book Antiqua"/>
                <w:sz w:val="20"/>
              </w:rPr>
              <w:t xml:space="preserve"> requirements</w:t>
            </w:r>
            <w:r>
              <w:rPr>
                <w:rFonts w:ascii="Book Antiqua" w:hAnsi="Book Antiqua" w:hint="eastAsia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nam</w:t>
            </w:r>
            <w:r>
              <w:rPr>
                <w:rFonts w:ascii="Book Antiqua" w:hAnsi="Book Antiqua"/>
                <w:color w:val="000000"/>
                <w:sz w:val="20"/>
              </w:rPr>
              <w:t>e: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anuscript No.-Language certificate</w:t>
            </w:r>
            <w:r>
              <w:rPr>
                <w:rFonts w:ascii="Book Antiqua" w:hAnsi="Book Antiqua"/>
                <w:color w:val="000000"/>
                <w:sz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Pr="00C80C22">
              <w:rPr>
                <w:rFonts w:ascii="Book Antiqua" w:hAnsi="Book Antiqua"/>
                <w:i/>
                <w:color w:val="000000"/>
                <w:sz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870-Language certificate)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</w:pPr>
            <w:r w:rsidRPr="00CB09A6"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CB09A6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CB09A6"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401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The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p</w:t>
            </w:r>
            <w:r w:rsidRPr="008252EC">
              <w:rPr>
                <w:rFonts w:ascii="Book Antiqua" w:hAnsi="Book Antiqua"/>
                <w:sz w:val="20"/>
              </w:rPr>
              <w:t xml:space="preserve">hotos licensed in the Agreement for Use of Personal Photos </w:t>
            </w:r>
            <w:r>
              <w:rPr>
                <w:rFonts w:ascii="Book Antiqua" w:hAnsi="Book Antiqua"/>
                <w:sz w:val="20"/>
              </w:rPr>
              <w:t xml:space="preserve">are </w:t>
            </w:r>
            <w:r w:rsidRPr="008252EC">
              <w:rPr>
                <w:rFonts w:ascii="Book Antiqua" w:hAnsi="Book Antiqua"/>
                <w:sz w:val="20"/>
              </w:rPr>
              <w:t>consistent with those in the paper</w:t>
            </w:r>
            <w:r>
              <w:rPr>
                <w:rFonts w:ascii="Book Antiqua" w:hAnsi="Book Antiqua" w:hint="eastAsia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(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file name</w:t>
            </w:r>
            <w:r>
              <w:rPr>
                <w:rFonts w:ascii="Book Antiqua" w:hAnsi="Book Antiqua"/>
                <w:color w:val="000000"/>
                <w:sz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anuscript No.-Agreement for use of personal photos</w:t>
            </w:r>
            <w:r>
              <w:rPr>
                <w:rFonts w:ascii="Book Antiqua" w:hAnsi="Book Antiqua"/>
                <w:color w:val="000000"/>
                <w:sz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Pr="00F7605C">
              <w:rPr>
                <w:rFonts w:ascii="Book Antiqua" w:hAnsi="Book Antiqua"/>
                <w:i/>
                <w:color w:val="000000"/>
                <w:sz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, 870-Agreement for use of personal photos)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</w:pPr>
            <w:r w:rsidRPr="00CB09A6"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CB09A6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CB09A6"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1138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36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This document (Checklist of Responsibilities for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Scientific </w:t>
            </w:r>
            <w:r>
              <w:rPr>
                <w:rFonts w:ascii="Book Antiqua" w:hAnsi="Book Antiqua"/>
                <w:color w:val="000000"/>
                <w:szCs w:val="20"/>
              </w:rPr>
              <w:t>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ditor</w:t>
            </w:r>
            <w:r>
              <w:rPr>
                <w:rFonts w:ascii="Book Antiqua" w:hAnsi="Book Antiqua"/>
                <w:color w:val="000000"/>
                <w:szCs w:val="20"/>
              </w:rPr>
              <w:t>s)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has been saved under the file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name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manuscript No.-Scientific editor work list (</w:t>
            </w:r>
            <w:r w:rsidRPr="00A11103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870-Scientific editor work list).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</w:pPr>
            <w:r w:rsidRPr="00CB09A6"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CB09A6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CB09A6"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2671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A </w:t>
            </w:r>
            <w:proofErr w:type="spellStart"/>
            <w:r w:rsidRPr="00466287">
              <w:rPr>
                <w:rFonts w:ascii="Book Antiqua" w:hAnsi="Book Antiqua"/>
                <w:i/>
                <w:color w:val="000000"/>
                <w:szCs w:val="20"/>
              </w:rPr>
              <w:t>CrossCheck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investigation (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 effective tool for detecting unoriginal content, enabling our editors to preserve the journal's integrity and the authors' copyright</w:t>
            </w:r>
            <w:r>
              <w:rPr>
                <w:rFonts w:ascii="Book Antiqua" w:hAnsi="Book Antiqua"/>
                <w:color w:val="000000"/>
                <w:szCs w:val="20"/>
              </w:rPr>
              <w:t>) has been performed f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 </w:t>
            </w:r>
            <w:r>
              <w:rPr>
                <w:rFonts w:ascii="Book Antiqua" w:hAnsi="Book Antiqua"/>
                <w:color w:val="000000"/>
                <w:szCs w:val="20"/>
              </w:rPr>
              <w:t>the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manuscript </w:t>
            </w:r>
            <w:r w:rsidRPr="00FA5E16">
              <w:rPr>
                <w:rFonts w:ascii="Book Antiqua" w:hAnsi="Book Antiqua"/>
                <w:i/>
                <w:color w:val="000000"/>
                <w:szCs w:val="20"/>
              </w:rPr>
              <w:t>via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the website: </w:t>
            </w:r>
            <w:hyperlink r:id="rId9" w:history="1">
              <w:r w:rsidRPr="008252EC">
                <w:rPr>
                  <w:rFonts w:ascii="Book Antiqua" w:hAnsi="Book Antiqua"/>
                  <w:color w:val="000000"/>
                  <w:szCs w:val="20"/>
                </w:rPr>
                <w:t>http://www.ithenticate.com/</w:t>
              </w:r>
            </w:hyperlink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The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results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document contain</w:t>
            </w:r>
            <w:r>
              <w:rPr>
                <w:rFonts w:ascii="Book Antiqua" w:hAnsi="Book Antiqua"/>
                <w:color w:val="000000"/>
                <w:szCs w:val="20"/>
              </w:rPr>
              <w:t>s the following information for the manuscript: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“Name of journal”, “Manuscript No.”, “Columns”, “Title” and “Author list”. The Figure of the </w:t>
            </w:r>
            <w:proofErr w:type="spellStart"/>
            <w:r w:rsidRPr="00466287">
              <w:rPr>
                <w:rFonts w:ascii="Book Antiqua" w:hAnsi="Book Antiqua"/>
                <w:i/>
                <w:color w:val="000000"/>
                <w:szCs w:val="20"/>
              </w:rPr>
              <w:t>CrossCheck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results is saved in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JPEG format (.jpg) a</w:t>
            </w:r>
            <w:r>
              <w:rPr>
                <w:rFonts w:ascii="Book Antiqua" w:hAnsi="Book Antiqua"/>
                <w:color w:val="000000"/>
                <w:szCs w:val="20"/>
              </w:rPr>
              <w:t>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1440 × 680 </w:t>
            </w:r>
            <w:r>
              <w:rPr>
                <w:rFonts w:ascii="Book Antiqua" w:hAnsi="Book Antiqua"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ixel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resolution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Google </w:t>
            </w:r>
            <w:r w:rsidRPr="0060470E">
              <w:rPr>
                <w:rFonts w:ascii="Book Antiqua" w:hAnsi="Book Antiqua"/>
                <w:color w:val="000000"/>
                <w:szCs w:val="20"/>
              </w:rPr>
              <w:t>search</w:t>
            </w:r>
            <w:r>
              <w:rPr>
                <w:rFonts w:ascii="Book Antiqua" w:hAnsi="Book Antiqua"/>
                <w:color w:val="000000"/>
                <w:szCs w:val="20"/>
              </w:rPr>
              <w:t>es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have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also 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been </w:t>
            </w:r>
            <w:r>
              <w:rPr>
                <w:rFonts w:ascii="Book Antiqua" w:hAnsi="Book Antiqua"/>
                <w:color w:val="000000"/>
                <w:szCs w:val="20"/>
              </w:rPr>
              <w:t>performed to further ensure publication of original content</w:t>
            </w:r>
            <w:r>
              <w:rPr>
                <w:rFonts w:ascii="Book Antiqua" w:hAnsi="Book Antiqua" w:hint="eastAsi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</w:pPr>
            <w:r w:rsidRPr="00CB09A6"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CB09A6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CB09A6"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rPr>
          <w:trHeight w:val="696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38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text </w:t>
            </w:r>
            <w:r>
              <w:rPr>
                <w:rFonts w:ascii="Book Antiqua" w:hAnsi="Book Antiqua"/>
                <w:color w:val="000000"/>
                <w:szCs w:val="20"/>
              </w:rPr>
              <w:t>of the manuscript 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typed in Book Antiqua font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0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pt</w:t>
            </w:r>
            <w:proofErr w:type="spellEnd"/>
            <w:r>
              <w:rPr>
                <w:rFonts w:ascii="Book Antiqua" w:hAnsi="Book Antiqua"/>
                <w:color w:val="000000"/>
                <w:szCs w:val="20"/>
              </w:rPr>
              <w:t>, with 1.5 line spacing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Default="00A26148" w:rsidP="00BD1E52">
            <w:pPr>
              <w:jc w:val="center"/>
            </w:pPr>
            <w:r w:rsidRPr="00CB09A6"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CB09A6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CB09A6"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A26148" w:rsidRPr="008252EC" w:rsidTr="00BD1E52">
        <w:tblPrEx>
          <w:tblLook w:val="0000" w:firstRow="0" w:lastRow="0" w:firstColumn="0" w:lastColumn="0" w:noHBand="0" w:noVBand="0"/>
        </w:tblPrEx>
        <w:trPr>
          <w:trHeight w:val="3258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2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Publication process</w:t>
            </w:r>
          </w:p>
        </w:tc>
        <w:tc>
          <w:tcPr>
            <w:tcW w:w="8427" w:type="dxa"/>
            <w:gridSpan w:val="2"/>
            <w:shd w:val="clear" w:color="auto" w:fill="auto"/>
            <w:vAlign w:val="center"/>
          </w:tcPr>
          <w:p w:rsidR="00A26148" w:rsidRDefault="00A26148" w:rsidP="00BD1E52">
            <w:pPr>
              <w:spacing w:line="300" w:lineRule="auto"/>
            </w:pPr>
            <w:r w:rsidRPr="008252EC">
              <w:rPr>
                <w:rFonts w:ascii="Book Antiqua" w:hAnsi="Book Antiqua"/>
                <w:color w:val="000000"/>
                <w:sz w:val="20"/>
              </w:rPr>
              <w:t xml:space="preserve">Manuscript reception and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registration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Initial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review by scientific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Peer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review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End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of peer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review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First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round of meeting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evaluation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To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be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accepted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Revision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by the author(s)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Second round of meeting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evaluation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To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be accepted/revised/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rejected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Final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review by the Editor-in-Chief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 (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final quality control f</w:t>
            </w:r>
            <w:r>
              <w:rPr>
                <w:rFonts w:ascii="Book Antiqua" w:hAnsi="Book Antiqua"/>
                <w:color w:val="000000"/>
                <w:sz w:val="20"/>
              </w:rPr>
              <w:t>or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academic content and language quality</w:t>
            </w:r>
            <w:r>
              <w:rPr>
                <w:rFonts w:ascii="Book Antiqua" w:hAnsi="Book Antiqua"/>
                <w:color w:val="000000"/>
                <w:sz w:val="20"/>
              </w:rPr>
              <w:t>)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Final acceptance and charging </w:t>
            </w:r>
            <w:r>
              <w:rPr>
                <w:rFonts w:ascii="Book Antiqua" w:hAnsi="Book Antiqua"/>
                <w:color w:val="000000"/>
                <w:sz w:val="20"/>
              </w:rPr>
              <w:t>of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publication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fee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Language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editing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Production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Proofread</w:t>
            </w:r>
            <w:r>
              <w:rPr>
                <w:rFonts w:ascii="Book Antiqua" w:hAnsi="Book Antiqua"/>
                <w:color w:val="000000"/>
                <w:sz w:val="20"/>
              </w:rPr>
              <w:t>ing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by scientific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Proofread</w:t>
            </w:r>
            <w:r>
              <w:rPr>
                <w:rFonts w:ascii="Book Antiqua" w:hAnsi="Book Antiqua"/>
                <w:color w:val="000000"/>
                <w:sz w:val="20"/>
              </w:rPr>
              <w:t>ing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by deputy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Final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review by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Editor-in-Chief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Release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of online open-access papers in electronic form on </w:t>
            </w:r>
            <w:r>
              <w:rPr>
                <w:rFonts w:ascii="Book Antiqua" w:hAnsi="Book Antiqua" w:hint="eastAsia"/>
                <w:color w:val="000000"/>
                <w:sz w:val="20"/>
              </w:rPr>
              <w:t>t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he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BPG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website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Release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of online papers on PubMed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Central</w:t>
            </w:r>
            <w:r w:rsidRPr="008252EC">
              <w:rPr>
                <w:color w:val="000000"/>
                <w:sz w:val="20"/>
              </w:rPr>
              <w:t>→</w:t>
            </w:r>
            <w:r>
              <w:rPr>
                <w:rFonts w:ascii="Book Antiqua" w:hAnsi="Book Antiqua"/>
                <w:color w:val="000000"/>
                <w:sz w:val="20"/>
              </w:rPr>
              <w:t>Delivery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of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high-quality PDF reprints to the author(s)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End of the publication process</w:t>
            </w:r>
            <w:r>
              <w:rPr>
                <w:rFonts w:ascii="Book Antiqua" w:hAnsi="Book Antiqua"/>
                <w:color w:val="000000"/>
                <w:sz w:val="20"/>
              </w:rPr>
              <w:t>.</w:t>
            </w:r>
          </w:p>
        </w:tc>
      </w:tr>
    </w:tbl>
    <w:p w:rsidR="00A26148" w:rsidRDefault="00A26148" w:rsidP="00A26148">
      <w:pPr>
        <w:pStyle w:val="a4"/>
        <w:spacing w:line="220" w:lineRule="exact"/>
        <w:jc w:val="left"/>
        <w:rPr>
          <w:rFonts w:ascii="Book Antiqua" w:hAnsi="Book Antiqua"/>
          <w:szCs w:val="20"/>
        </w:rPr>
      </w:pPr>
    </w:p>
    <w:p w:rsidR="00A26148" w:rsidRPr="001D6F8F" w:rsidRDefault="00A26148" w:rsidP="00A26148">
      <w:pPr>
        <w:pStyle w:val="a4"/>
        <w:spacing w:line="220" w:lineRule="exact"/>
        <w:jc w:val="left"/>
        <w:rPr>
          <w:b/>
          <w:sz w:val="24"/>
          <w:szCs w:val="24"/>
        </w:rPr>
      </w:pPr>
      <w:r w:rsidRPr="00416B5F">
        <w:rPr>
          <w:rFonts w:ascii="Book Antiqua" w:hAnsi="Book Antiqua"/>
          <w:color w:val="000000"/>
          <w:szCs w:val="20"/>
        </w:rPr>
        <w:t>YES</w:t>
      </w:r>
      <w:r w:rsidRPr="00416B5F">
        <w:rPr>
          <w:rFonts w:ascii="Book Antiqua" w:hAnsi="Book Antiqua" w:hint="eastAsia"/>
          <w:color w:val="000000"/>
          <w:szCs w:val="20"/>
        </w:rPr>
        <w:t>=</w:t>
      </w:r>
      <w:r w:rsidRPr="00416B5F">
        <w:rPr>
          <w:rFonts w:ascii="Book Antiqua" w:hAnsi="Book Antiqua"/>
          <w:color w:val="000000"/>
          <w:szCs w:val="20"/>
        </w:rPr>
        <w:t>[</w:t>
      </w:r>
      <w:r w:rsidRPr="00416B5F">
        <w:rPr>
          <w:rFonts w:ascii="Book Antiqua" w:hAnsi="Book Antiqua" w:hint="eastAsia"/>
          <w:color w:val="000000"/>
          <w:szCs w:val="20"/>
        </w:rPr>
        <w:t>Y</w:t>
      </w:r>
      <w:r w:rsidRPr="00416B5F">
        <w:rPr>
          <w:rFonts w:ascii="Book Antiqua" w:hAnsi="Book Antiqua"/>
          <w:color w:val="000000"/>
          <w:szCs w:val="20"/>
        </w:rPr>
        <w:t>]</w:t>
      </w:r>
      <w:r w:rsidRPr="00416B5F">
        <w:rPr>
          <w:rFonts w:ascii="Book Antiqua" w:hAnsi="Book Antiqua" w:hint="eastAsia"/>
          <w:color w:val="000000"/>
          <w:szCs w:val="20"/>
        </w:rPr>
        <w:t xml:space="preserve">; </w:t>
      </w:r>
      <w:r w:rsidRPr="00416B5F">
        <w:rPr>
          <w:rFonts w:ascii="Book Antiqua" w:hAnsi="Book Antiqua"/>
          <w:color w:val="000000"/>
          <w:szCs w:val="20"/>
        </w:rPr>
        <w:t>NO</w:t>
      </w:r>
      <w:r w:rsidRPr="00416B5F">
        <w:rPr>
          <w:rFonts w:ascii="Book Antiqua" w:hAnsi="Book Antiqua" w:hint="eastAsia"/>
          <w:color w:val="000000"/>
          <w:szCs w:val="20"/>
        </w:rPr>
        <w:t xml:space="preserve">= </w:t>
      </w:r>
      <w:r w:rsidRPr="00416B5F">
        <w:rPr>
          <w:rFonts w:ascii="Book Antiqua" w:hAnsi="Book Antiqua"/>
          <w:color w:val="000000"/>
          <w:szCs w:val="20"/>
        </w:rPr>
        <w:t>[</w:t>
      </w:r>
      <w:r w:rsidRPr="00416B5F">
        <w:rPr>
          <w:rFonts w:ascii="Book Antiqua" w:hAnsi="Book Antiqua" w:hint="eastAsia"/>
          <w:color w:val="000000"/>
          <w:szCs w:val="20"/>
        </w:rPr>
        <w:t>N</w:t>
      </w:r>
      <w:r w:rsidRPr="00416B5F">
        <w:rPr>
          <w:rFonts w:ascii="Book Antiqua" w:hAnsi="Book Antiqua"/>
          <w:color w:val="000000"/>
          <w:szCs w:val="20"/>
        </w:rPr>
        <w:t>]</w:t>
      </w:r>
      <w:r w:rsidRPr="00416B5F">
        <w:rPr>
          <w:rFonts w:ascii="Book Antiqua" w:hAnsi="Book Antiqua" w:hint="eastAsia"/>
          <w:color w:val="000000"/>
          <w:szCs w:val="20"/>
        </w:rPr>
        <w:t>.</w:t>
      </w:r>
    </w:p>
    <w:p w:rsidR="00EE48DE" w:rsidRPr="00A26148" w:rsidRDefault="00EE48DE" w:rsidP="00A26148"/>
    <w:sectPr w:rsidR="00EE48DE" w:rsidRPr="00A26148" w:rsidSect="00A21CED">
      <w:headerReference w:type="default" r:id="rId10"/>
      <w:footerReference w:type="default" r:id="rId11"/>
      <w:pgSz w:w="11906" w:h="16838"/>
      <w:pgMar w:top="1440" w:right="1230" w:bottom="805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2F" w:rsidRDefault="00AB462F">
      <w:r>
        <w:separator/>
      </w:r>
    </w:p>
  </w:endnote>
  <w:endnote w:type="continuationSeparator" w:id="0">
    <w:p w:rsidR="00AB462F" w:rsidRDefault="00AB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 Ital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372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37" w:rsidRDefault="009A513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4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5137" w:rsidRDefault="009A51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2F" w:rsidRDefault="00AB462F">
      <w:r>
        <w:separator/>
      </w:r>
    </w:p>
  </w:footnote>
  <w:footnote w:type="continuationSeparator" w:id="0">
    <w:p w:rsidR="00AB462F" w:rsidRDefault="00AB4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7F6468" w:rsidP="007F6468">
    <w:pPr>
      <w:tabs>
        <w:tab w:val="left" w:pos="5784"/>
      </w:tabs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A79C0" wp14:editId="244D71C0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2231390" cy="1407160"/>
              <wp:effectExtent l="0" t="0" r="16510" b="2159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2230755" cy="140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6468" w:rsidRDefault="007F6468" w:rsidP="007F6468">
                          <w:pPr>
                            <w:pStyle w:val="ad"/>
                            <w:spacing w:line="324" w:lineRule="auto"/>
                            <w:rPr>
                              <w:rFonts w:ascii="Book Antiqua" w:hAnsi="Book Antiqua"/>
                              <w:color w:val="000000"/>
                              <w:sz w:val="10"/>
                              <w:szCs w:val="10"/>
                            </w:rPr>
                          </w:pPr>
                        </w:p>
                        <w:p w:rsidR="007F6468" w:rsidRDefault="007F6468" w:rsidP="007F6468">
                          <w:pPr>
                            <w:pStyle w:val="ad"/>
                            <w:spacing w:line="324" w:lineRule="auto"/>
                            <w:rPr>
                              <w:rFonts w:ascii="Book Antiqua" w:hAnsi="Book Antiqu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>7041 Koll Center Parkway, Suite 160, Pleasanton, CA 94566, USA</w:t>
                          </w:r>
                          <w:r>
                            <w:rPr>
                              <w:rFonts w:ascii="Book Antiqua" w:hAnsi="Book Antiqua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F6468" w:rsidRDefault="007F6468" w:rsidP="007F6468">
                          <w:pPr>
                            <w:pStyle w:val="ad"/>
                            <w:spacing w:line="324" w:lineRule="auto"/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Telephone:</w:t>
                          </w:r>
                          <w:r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 +1-925-223-8242 </w:t>
                          </w:r>
                        </w:p>
                        <w:p w:rsidR="007F6468" w:rsidRDefault="007F6468" w:rsidP="007F6468">
                          <w:pPr>
                            <w:pStyle w:val="ad"/>
                            <w:spacing w:line="324" w:lineRule="auto"/>
                            <w:rPr>
                              <w:rFonts w:ascii="Book Antiqua" w:hAnsi="Book Antiqu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E-mail: </w:t>
                          </w:r>
                          <w:r>
                            <w:rPr>
                              <w:rFonts w:ascii="Book Antiqua" w:hAnsi="Book Antiqua"/>
                              <w:sz w:val="21"/>
                              <w:szCs w:val="21"/>
                            </w:rPr>
                            <w:t>bpgoffice@wjgnet.com</w:t>
                          </w:r>
                        </w:p>
                        <w:p w:rsidR="007F6468" w:rsidRDefault="007F6468" w:rsidP="007F6468">
                          <w:pPr>
                            <w:pStyle w:val="ad"/>
                            <w:spacing w:line="324" w:lineRule="auto"/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https</w:t>
                          </w:r>
                          <w:r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>://www.wjgnet.com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124.5pt;margin-top:.9pt;width:175.7pt;height:110.8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dARUwIAAIMEAAAOAAAAZHJzL2Uyb0RvYy54bWysVM2O0zAQviPxDpbvNElpt92o6WrpUoS0&#10;/EgLD+A6TmPheIztNlkeAN6AExfuPFefg7ET9QduiBwsj2fm88z3ebK46RpF9sI6Cbqg2SilRGgO&#10;pdTbgn78sH42p8R5pkumQIuCPgpHb5ZPnyxak4sx1KBKYQmCaJe3pqC19yZPEsdr0TA3AiM0Oiuw&#10;DfNo2m1SWtYieqOScZpeJS3Y0ljgwjk8veuddBnxq0pw/66qnPBEFRRr83G1cd2ENVkuWL61zNSS&#10;D2Wwf6iiYVLjpUeoO+YZ2Vn5F1QjuQUHlR9xaBKoKslF7AG7ydI/unmomRGxFyTHmSNN7v/B8rf7&#10;95bIsqATSjRrUKLD92+HH78OP7+SSaCnNS7HqAeDcb57AR3KHFt15h74J0c0rGqmt+LWWmhrwUos&#10;LwuZyVlqj+MCyKZ9AyXew3YeIlBX2YZYQG2ydJ6GLx4jOQQvQ9Uej0qJzhOOh+Px83Q2nVLC0ZdN&#10;0ll2FbVMWB7QghLGOv9KQEPCpqAWn0KEZft750N1p5AQ7kDJci2ViobdblbKkj3DZ7OOX5+rTM36&#10;0/l1qLPHcX14xLzAUZq0WN90PpvG/AvnkHVxyYB3XksjPU6Ikk1BB3IwiOWB6Je6jHvPpOr32JTS&#10;A/OB7J523206DAxybKB8RA0i28gsTi5yU4P9QkmLU1BQ93nHrKBEvdao43U2mYSxicZkOhujYc89&#10;m3MP0xyhCuop6bcr34/azli5rYPAkQYNt6h9JaMMp6qGuvGlRyaHqQyjdG7HqNO/Y/kbAAD//wMA&#10;UEsDBBQABgAIAAAAIQD/Yp9u3AAAAAYBAAAPAAAAZHJzL2Rvd25yZXYueG1sTI/BbsIwEETvlfoP&#10;1iL1VhwSWkVpHFQVVZV6oIKink28JIF4HdkG0r9neyrHnRnNvC0Xo+3FGX3oHCmYTRMQSLUzHTUK&#10;tt/vjzmIEDUZ3TtCBb8YYFHd35W6MO5CazxvYiO4hEKhFbQxDoWUoW7R6jB1AxJ7e+etjnz6Rhqv&#10;L1xue5kmybO0uiNeaPWAby3Wx83JKvjK8uGwzX+iqZe+W35+rNbSolIPk/H1BUTEMf6H4Q+f0aFi&#10;pp07kQmiV8CPRFYZn83saTYHsVOQptkcZFXKW/zqCgAA//8DAFBLAQItABQABgAIAAAAIQC2gziS&#10;/gAAAOEBAAATAAAAAAAAAAAAAAAAAAAAAABbQ29udGVudF9UeXBlc10ueG1sUEsBAi0AFAAGAAgA&#10;AAAhADj9If/WAAAAlAEAAAsAAAAAAAAAAAAAAAAALwEAAF9yZWxzLy5yZWxzUEsBAi0AFAAGAAgA&#10;AAAhADfZ0BFTAgAAgwQAAA4AAAAAAAAAAAAAAAAALgIAAGRycy9lMm9Eb2MueG1sUEsBAi0AFAAG&#10;AAgAAAAhAP9in27cAAAABgEAAA8AAAAAAAAAAAAAAAAArQQAAGRycy9kb3ducmV2LnhtbFBLBQYA&#10;AAAABAAEAPMAAAC2BQAAAAA=&#10;" strokecolor="white" strokeweight="1.25pt">
              <v:fill opacity="58339f"/>
              <v:textbox>
                <w:txbxContent>
                  <w:p w:rsidR="007F6468" w:rsidRDefault="007F6468" w:rsidP="007F6468">
                    <w:pPr>
                      <w:pStyle w:val="ad"/>
                      <w:spacing w:line="324" w:lineRule="auto"/>
                      <w:rPr>
                        <w:rFonts w:ascii="Book Antiqua" w:hAnsi="Book Antiqua"/>
                        <w:color w:val="000000"/>
                        <w:sz w:val="10"/>
                        <w:szCs w:val="10"/>
                      </w:rPr>
                    </w:pPr>
                  </w:p>
                  <w:p w:rsidR="007F6468" w:rsidRDefault="007F6468" w:rsidP="007F6468">
                    <w:pPr>
                      <w:pStyle w:val="ad"/>
                      <w:spacing w:line="324" w:lineRule="auto"/>
                      <w:rPr>
                        <w:rFonts w:ascii="Book Antiqua" w:hAnsi="Book Antiqu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>7041 Koll Center Parkway, Suite 160, Pleasanton, CA 94566, USA</w:t>
                    </w:r>
                    <w:r>
                      <w:rPr>
                        <w:rFonts w:ascii="Book Antiqua" w:hAnsi="Book Antiqua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7F6468" w:rsidRDefault="007F6468" w:rsidP="007F6468">
                    <w:pPr>
                      <w:pStyle w:val="ad"/>
                      <w:spacing w:line="324" w:lineRule="auto"/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Telephone:</w:t>
                    </w:r>
                    <w:r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 +1-925-223-8242 </w:t>
                    </w:r>
                  </w:p>
                  <w:p w:rsidR="007F6468" w:rsidRDefault="007F6468" w:rsidP="007F6468">
                    <w:pPr>
                      <w:pStyle w:val="ad"/>
                      <w:spacing w:line="324" w:lineRule="auto"/>
                      <w:rPr>
                        <w:rFonts w:ascii="Book Antiqua" w:hAnsi="Book Antiqua"/>
                        <w:sz w:val="21"/>
                        <w:szCs w:val="21"/>
                      </w:rPr>
                    </w:pPr>
                    <w:r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 xml:space="preserve">E-mail: </w:t>
                    </w:r>
                    <w:r>
                      <w:rPr>
                        <w:rFonts w:ascii="Book Antiqua" w:hAnsi="Book Antiqua"/>
                        <w:sz w:val="21"/>
                        <w:szCs w:val="21"/>
                      </w:rPr>
                      <w:t>bpgoffice@wjgnet.com</w:t>
                    </w:r>
                  </w:p>
                  <w:p w:rsidR="007F6468" w:rsidRDefault="007F6468" w:rsidP="007F6468">
                    <w:pPr>
                      <w:pStyle w:val="ad"/>
                      <w:spacing w:line="324" w:lineRule="auto"/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https</w:t>
                    </w:r>
                    <w:r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>://www.wjgnet.com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A1192AA" wp14:editId="1F345B47">
          <wp:extent cx="3228340" cy="1407160"/>
          <wp:effectExtent l="0" t="0" r="0" b="254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eastAsia="黑体" w:hAnsi="Book Antiqua"/>
        <w:color w:val="00000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7F9"/>
    <w:rsid w:val="00001C6D"/>
    <w:rsid w:val="00005DE6"/>
    <w:rsid w:val="000064BA"/>
    <w:rsid w:val="00012AA4"/>
    <w:rsid w:val="0002285A"/>
    <w:rsid w:val="000241BD"/>
    <w:rsid w:val="00027581"/>
    <w:rsid w:val="00031C52"/>
    <w:rsid w:val="00040400"/>
    <w:rsid w:val="00043213"/>
    <w:rsid w:val="000528EB"/>
    <w:rsid w:val="000557E7"/>
    <w:rsid w:val="0006353A"/>
    <w:rsid w:val="00065609"/>
    <w:rsid w:val="000718B5"/>
    <w:rsid w:val="00077F13"/>
    <w:rsid w:val="00092F16"/>
    <w:rsid w:val="00096D46"/>
    <w:rsid w:val="000B3A7C"/>
    <w:rsid w:val="000C2127"/>
    <w:rsid w:val="000D76DB"/>
    <w:rsid w:val="000E0EE3"/>
    <w:rsid w:val="000E5061"/>
    <w:rsid w:val="000F18D8"/>
    <w:rsid w:val="000F2158"/>
    <w:rsid w:val="000F7E73"/>
    <w:rsid w:val="00103969"/>
    <w:rsid w:val="0011118F"/>
    <w:rsid w:val="00112264"/>
    <w:rsid w:val="0011398A"/>
    <w:rsid w:val="001173A3"/>
    <w:rsid w:val="00133D44"/>
    <w:rsid w:val="00137774"/>
    <w:rsid w:val="00140EF6"/>
    <w:rsid w:val="00150B82"/>
    <w:rsid w:val="001535D1"/>
    <w:rsid w:val="00154821"/>
    <w:rsid w:val="0016247D"/>
    <w:rsid w:val="00170504"/>
    <w:rsid w:val="00170E23"/>
    <w:rsid w:val="00173045"/>
    <w:rsid w:val="001855C5"/>
    <w:rsid w:val="001922E0"/>
    <w:rsid w:val="00193794"/>
    <w:rsid w:val="001968BE"/>
    <w:rsid w:val="0019699C"/>
    <w:rsid w:val="00197E68"/>
    <w:rsid w:val="001A5CCD"/>
    <w:rsid w:val="001B5A86"/>
    <w:rsid w:val="001C1D9E"/>
    <w:rsid w:val="001C2555"/>
    <w:rsid w:val="001D1E59"/>
    <w:rsid w:val="001D5BAF"/>
    <w:rsid w:val="001D78FF"/>
    <w:rsid w:val="001E0066"/>
    <w:rsid w:val="001E0D51"/>
    <w:rsid w:val="001E5B6B"/>
    <w:rsid w:val="001E7B2E"/>
    <w:rsid w:val="001E7F37"/>
    <w:rsid w:val="001F1D16"/>
    <w:rsid w:val="00212897"/>
    <w:rsid w:val="002155C0"/>
    <w:rsid w:val="00216152"/>
    <w:rsid w:val="00220D85"/>
    <w:rsid w:val="002261BC"/>
    <w:rsid w:val="00242DC9"/>
    <w:rsid w:val="002519CE"/>
    <w:rsid w:val="002538C0"/>
    <w:rsid w:val="00254F78"/>
    <w:rsid w:val="00255907"/>
    <w:rsid w:val="002566B5"/>
    <w:rsid w:val="002570F2"/>
    <w:rsid w:val="002636AF"/>
    <w:rsid w:val="0026447B"/>
    <w:rsid w:val="002705B3"/>
    <w:rsid w:val="00282295"/>
    <w:rsid w:val="00284DC0"/>
    <w:rsid w:val="00284E18"/>
    <w:rsid w:val="002861B2"/>
    <w:rsid w:val="00286B01"/>
    <w:rsid w:val="00291D66"/>
    <w:rsid w:val="0029289B"/>
    <w:rsid w:val="0029430C"/>
    <w:rsid w:val="00294A98"/>
    <w:rsid w:val="002A0B3F"/>
    <w:rsid w:val="002C1593"/>
    <w:rsid w:val="002C2BE8"/>
    <w:rsid w:val="002D2596"/>
    <w:rsid w:val="002D428E"/>
    <w:rsid w:val="002F37B2"/>
    <w:rsid w:val="002F4FA2"/>
    <w:rsid w:val="0030197A"/>
    <w:rsid w:val="00305D12"/>
    <w:rsid w:val="00306E88"/>
    <w:rsid w:val="00307AB0"/>
    <w:rsid w:val="00314E3A"/>
    <w:rsid w:val="00322578"/>
    <w:rsid w:val="00324FAC"/>
    <w:rsid w:val="0032559D"/>
    <w:rsid w:val="00330119"/>
    <w:rsid w:val="00333D08"/>
    <w:rsid w:val="00337A62"/>
    <w:rsid w:val="00340E4F"/>
    <w:rsid w:val="00353CDE"/>
    <w:rsid w:val="00355BBB"/>
    <w:rsid w:val="00360E43"/>
    <w:rsid w:val="00361922"/>
    <w:rsid w:val="003671C4"/>
    <w:rsid w:val="003728EC"/>
    <w:rsid w:val="003750C1"/>
    <w:rsid w:val="00376EF1"/>
    <w:rsid w:val="00377FC5"/>
    <w:rsid w:val="00380A29"/>
    <w:rsid w:val="00384D0E"/>
    <w:rsid w:val="003868A1"/>
    <w:rsid w:val="0039339A"/>
    <w:rsid w:val="003A2603"/>
    <w:rsid w:val="003B205B"/>
    <w:rsid w:val="003B34BC"/>
    <w:rsid w:val="003B4E10"/>
    <w:rsid w:val="003B6B3B"/>
    <w:rsid w:val="003C1EDE"/>
    <w:rsid w:val="003C298A"/>
    <w:rsid w:val="003D0124"/>
    <w:rsid w:val="003D1884"/>
    <w:rsid w:val="003D2D99"/>
    <w:rsid w:val="003D38AB"/>
    <w:rsid w:val="003D39C8"/>
    <w:rsid w:val="003D6F17"/>
    <w:rsid w:val="003D6F6C"/>
    <w:rsid w:val="003E0F4D"/>
    <w:rsid w:val="003E53A1"/>
    <w:rsid w:val="003E6B5A"/>
    <w:rsid w:val="003E7139"/>
    <w:rsid w:val="003F5EF2"/>
    <w:rsid w:val="003F6603"/>
    <w:rsid w:val="00402738"/>
    <w:rsid w:val="00407543"/>
    <w:rsid w:val="00412198"/>
    <w:rsid w:val="0042499D"/>
    <w:rsid w:val="004254B8"/>
    <w:rsid w:val="00427176"/>
    <w:rsid w:val="004274AB"/>
    <w:rsid w:val="0045484D"/>
    <w:rsid w:val="00464F05"/>
    <w:rsid w:val="00480FC6"/>
    <w:rsid w:val="00481A91"/>
    <w:rsid w:val="0049560D"/>
    <w:rsid w:val="004A69B9"/>
    <w:rsid w:val="004A7BAD"/>
    <w:rsid w:val="004B4C9C"/>
    <w:rsid w:val="004B5141"/>
    <w:rsid w:val="004C3E6D"/>
    <w:rsid w:val="004C5343"/>
    <w:rsid w:val="004C7F83"/>
    <w:rsid w:val="004D0DF4"/>
    <w:rsid w:val="004D127F"/>
    <w:rsid w:val="004D3B0F"/>
    <w:rsid w:val="004D53BF"/>
    <w:rsid w:val="004E596A"/>
    <w:rsid w:val="004E67A1"/>
    <w:rsid w:val="004F5597"/>
    <w:rsid w:val="004F6FD3"/>
    <w:rsid w:val="004F729A"/>
    <w:rsid w:val="0050248B"/>
    <w:rsid w:val="005037AF"/>
    <w:rsid w:val="0050472D"/>
    <w:rsid w:val="00505D7D"/>
    <w:rsid w:val="00505F47"/>
    <w:rsid w:val="005163F4"/>
    <w:rsid w:val="00521063"/>
    <w:rsid w:val="00522AB7"/>
    <w:rsid w:val="00523E26"/>
    <w:rsid w:val="00526060"/>
    <w:rsid w:val="00540B3A"/>
    <w:rsid w:val="0054395F"/>
    <w:rsid w:val="005444AC"/>
    <w:rsid w:val="00544904"/>
    <w:rsid w:val="00544CD2"/>
    <w:rsid w:val="00552415"/>
    <w:rsid w:val="00564CA7"/>
    <w:rsid w:val="005707F6"/>
    <w:rsid w:val="005734FA"/>
    <w:rsid w:val="00576880"/>
    <w:rsid w:val="00577315"/>
    <w:rsid w:val="0058145E"/>
    <w:rsid w:val="00581DC8"/>
    <w:rsid w:val="0058400A"/>
    <w:rsid w:val="00585BFE"/>
    <w:rsid w:val="00586A45"/>
    <w:rsid w:val="005908B0"/>
    <w:rsid w:val="00592DD9"/>
    <w:rsid w:val="00595F62"/>
    <w:rsid w:val="005A22EC"/>
    <w:rsid w:val="005B0FCC"/>
    <w:rsid w:val="005B2D49"/>
    <w:rsid w:val="005B3CB1"/>
    <w:rsid w:val="005B6441"/>
    <w:rsid w:val="005D7B87"/>
    <w:rsid w:val="005E1EE8"/>
    <w:rsid w:val="005E2B21"/>
    <w:rsid w:val="005E429F"/>
    <w:rsid w:val="005E52BE"/>
    <w:rsid w:val="005E5CFC"/>
    <w:rsid w:val="005F5D79"/>
    <w:rsid w:val="00601539"/>
    <w:rsid w:val="006028D4"/>
    <w:rsid w:val="00604221"/>
    <w:rsid w:val="00611EAD"/>
    <w:rsid w:val="00616427"/>
    <w:rsid w:val="00620179"/>
    <w:rsid w:val="00620605"/>
    <w:rsid w:val="00622242"/>
    <w:rsid w:val="00636CF1"/>
    <w:rsid w:val="00640B34"/>
    <w:rsid w:val="006421E5"/>
    <w:rsid w:val="00644911"/>
    <w:rsid w:val="00650909"/>
    <w:rsid w:val="00667E60"/>
    <w:rsid w:val="00674763"/>
    <w:rsid w:val="00683A52"/>
    <w:rsid w:val="00686710"/>
    <w:rsid w:val="006905D5"/>
    <w:rsid w:val="00695825"/>
    <w:rsid w:val="006A0C55"/>
    <w:rsid w:val="006A5582"/>
    <w:rsid w:val="006A57C1"/>
    <w:rsid w:val="006B49D8"/>
    <w:rsid w:val="006C623D"/>
    <w:rsid w:val="006D01EF"/>
    <w:rsid w:val="006E0215"/>
    <w:rsid w:val="006E0909"/>
    <w:rsid w:val="006E2159"/>
    <w:rsid w:val="006E3D3E"/>
    <w:rsid w:val="006E5F7E"/>
    <w:rsid w:val="006F0BAD"/>
    <w:rsid w:val="006F0CE2"/>
    <w:rsid w:val="006F1C7D"/>
    <w:rsid w:val="006F2531"/>
    <w:rsid w:val="006F64A9"/>
    <w:rsid w:val="00701BB1"/>
    <w:rsid w:val="007030B1"/>
    <w:rsid w:val="007069FD"/>
    <w:rsid w:val="0071080A"/>
    <w:rsid w:val="00715F7C"/>
    <w:rsid w:val="0071646F"/>
    <w:rsid w:val="00731ADB"/>
    <w:rsid w:val="007435E8"/>
    <w:rsid w:val="00743B05"/>
    <w:rsid w:val="00746843"/>
    <w:rsid w:val="00746C2E"/>
    <w:rsid w:val="00751168"/>
    <w:rsid w:val="00751A00"/>
    <w:rsid w:val="007571BB"/>
    <w:rsid w:val="00760B6E"/>
    <w:rsid w:val="00763FE1"/>
    <w:rsid w:val="007670A8"/>
    <w:rsid w:val="00774106"/>
    <w:rsid w:val="00776972"/>
    <w:rsid w:val="0079246B"/>
    <w:rsid w:val="007929ED"/>
    <w:rsid w:val="00794B7A"/>
    <w:rsid w:val="007A683F"/>
    <w:rsid w:val="007B0087"/>
    <w:rsid w:val="007B23EF"/>
    <w:rsid w:val="007B4A59"/>
    <w:rsid w:val="007C45B2"/>
    <w:rsid w:val="007D4616"/>
    <w:rsid w:val="007E1460"/>
    <w:rsid w:val="007F109C"/>
    <w:rsid w:val="007F6468"/>
    <w:rsid w:val="008013FF"/>
    <w:rsid w:val="00802C13"/>
    <w:rsid w:val="0080681C"/>
    <w:rsid w:val="008076E3"/>
    <w:rsid w:val="00811059"/>
    <w:rsid w:val="008114FB"/>
    <w:rsid w:val="00817957"/>
    <w:rsid w:val="00820579"/>
    <w:rsid w:val="00830A85"/>
    <w:rsid w:val="008461D5"/>
    <w:rsid w:val="00846659"/>
    <w:rsid w:val="00860055"/>
    <w:rsid w:val="008613EB"/>
    <w:rsid w:val="008722CC"/>
    <w:rsid w:val="00874AE7"/>
    <w:rsid w:val="00885553"/>
    <w:rsid w:val="00885AFD"/>
    <w:rsid w:val="00887CC1"/>
    <w:rsid w:val="00891701"/>
    <w:rsid w:val="00897C1D"/>
    <w:rsid w:val="008A0064"/>
    <w:rsid w:val="008A1DD6"/>
    <w:rsid w:val="008A6B51"/>
    <w:rsid w:val="008A7345"/>
    <w:rsid w:val="008C7E78"/>
    <w:rsid w:val="008D108F"/>
    <w:rsid w:val="008D6D98"/>
    <w:rsid w:val="008E139E"/>
    <w:rsid w:val="008E1B24"/>
    <w:rsid w:val="008E56FE"/>
    <w:rsid w:val="008E744E"/>
    <w:rsid w:val="008F040D"/>
    <w:rsid w:val="008F10BC"/>
    <w:rsid w:val="008F35CA"/>
    <w:rsid w:val="008F4F6E"/>
    <w:rsid w:val="00904262"/>
    <w:rsid w:val="0090450E"/>
    <w:rsid w:val="00904A90"/>
    <w:rsid w:val="0091276B"/>
    <w:rsid w:val="00912D6B"/>
    <w:rsid w:val="00920A5E"/>
    <w:rsid w:val="00930A0C"/>
    <w:rsid w:val="00933182"/>
    <w:rsid w:val="0093662A"/>
    <w:rsid w:val="00944800"/>
    <w:rsid w:val="00947562"/>
    <w:rsid w:val="0095098E"/>
    <w:rsid w:val="00950E48"/>
    <w:rsid w:val="009546AC"/>
    <w:rsid w:val="00961119"/>
    <w:rsid w:val="009647B6"/>
    <w:rsid w:val="00967BA9"/>
    <w:rsid w:val="00970BE2"/>
    <w:rsid w:val="00976771"/>
    <w:rsid w:val="00976D3D"/>
    <w:rsid w:val="0098707B"/>
    <w:rsid w:val="00991151"/>
    <w:rsid w:val="0099158A"/>
    <w:rsid w:val="009A227E"/>
    <w:rsid w:val="009A5137"/>
    <w:rsid w:val="009B0A9C"/>
    <w:rsid w:val="009B11EE"/>
    <w:rsid w:val="009B40A6"/>
    <w:rsid w:val="009C47D9"/>
    <w:rsid w:val="009C6726"/>
    <w:rsid w:val="009D44CD"/>
    <w:rsid w:val="009D6753"/>
    <w:rsid w:val="009E4B40"/>
    <w:rsid w:val="009E51E4"/>
    <w:rsid w:val="009E6A9E"/>
    <w:rsid w:val="009F1230"/>
    <w:rsid w:val="00A00C4A"/>
    <w:rsid w:val="00A01F84"/>
    <w:rsid w:val="00A06C66"/>
    <w:rsid w:val="00A11C21"/>
    <w:rsid w:val="00A17703"/>
    <w:rsid w:val="00A20707"/>
    <w:rsid w:val="00A21CED"/>
    <w:rsid w:val="00A22686"/>
    <w:rsid w:val="00A26148"/>
    <w:rsid w:val="00A268E9"/>
    <w:rsid w:val="00A348DE"/>
    <w:rsid w:val="00A4272F"/>
    <w:rsid w:val="00A56B18"/>
    <w:rsid w:val="00A63481"/>
    <w:rsid w:val="00A7172F"/>
    <w:rsid w:val="00A7256E"/>
    <w:rsid w:val="00A72C51"/>
    <w:rsid w:val="00A7449A"/>
    <w:rsid w:val="00A74B8B"/>
    <w:rsid w:val="00A77E98"/>
    <w:rsid w:val="00A83F6C"/>
    <w:rsid w:val="00A85D4B"/>
    <w:rsid w:val="00A86AB8"/>
    <w:rsid w:val="00AA20D3"/>
    <w:rsid w:val="00AB0EF8"/>
    <w:rsid w:val="00AB2A40"/>
    <w:rsid w:val="00AB462F"/>
    <w:rsid w:val="00AC0EA3"/>
    <w:rsid w:val="00AC504D"/>
    <w:rsid w:val="00AD7398"/>
    <w:rsid w:val="00AE2998"/>
    <w:rsid w:val="00AF2F45"/>
    <w:rsid w:val="00AF5ABA"/>
    <w:rsid w:val="00AF6E92"/>
    <w:rsid w:val="00B00F92"/>
    <w:rsid w:val="00B06167"/>
    <w:rsid w:val="00B06ED7"/>
    <w:rsid w:val="00B106F9"/>
    <w:rsid w:val="00B22387"/>
    <w:rsid w:val="00B24437"/>
    <w:rsid w:val="00B25296"/>
    <w:rsid w:val="00B253E8"/>
    <w:rsid w:val="00B4148E"/>
    <w:rsid w:val="00B50A3C"/>
    <w:rsid w:val="00B51B1D"/>
    <w:rsid w:val="00B5378E"/>
    <w:rsid w:val="00B57946"/>
    <w:rsid w:val="00B63A6D"/>
    <w:rsid w:val="00B64919"/>
    <w:rsid w:val="00B657F9"/>
    <w:rsid w:val="00B663F9"/>
    <w:rsid w:val="00B67184"/>
    <w:rsid w:val="00B7120E"/>
    <w:rsid w:val="00B743FD"/>
    <w:rsid w:val="00B750C0"/>
    <w:rsid w:val="00B93798"/>
    <w:rsid w:val="00BA0CF4"/>
    <w:rsid w:val="00BA31C1"/>
    <w:rsid w:val="00BA5768"/>
    <w:rsid w:val="00BB5D6F"/>
    <w:rsid w:val="00BB754D"/>
    <w:rsid w:val="00BC6F70"/>
    <w:rsid w:val="00BC7360"/>
    <w:rsid w:val="00BD265D"/>
    <w:rsid w:val="00BD335E"/>
    <w:rsid w:val="00BD4986"/>
    <w:rsid w:val="00BD66DC"/>
    <w:rsid w:val="00BE115E"/>
    <w:rsid w:val="00BE483C"/>
    <w:rsid w:val="00BE585C"/>
    <w:rsid w:val="00BE67E4"/>
    <w:rsid w:val="00BE7DF2"/>
    <w:rsid w:val="00C02CE5"/>
    <w:rsid w:val="00C038B9"/>
    <w:rsid w:val="00C17E11"/>
    <w:rsid w:val="00C267BB"/>
    <w:rsid w:val="00C32C48"/>
    <w:rsid w:val="00C40076"/>
    <w:rsid w:val="00C443EB"/>
    <w:rsid w:val="00C528A5"/>
    <w:rsid w:val="00C564E3"/>
    <w:rsid w:val="00C60563"/>
    <w:rsid w:val="00C63FE6"/>
    <w:rsid w:val="00C65DE6"/>
    <w:rsid w:val="00C8025D"/>
    <w:rsid w:val="00C82469"/>
    <w:rsid w:val="00C85912"/>
    <w:rsid w:val="00C9312F"/>
    <w:rsid w:val="00CA0900"/>
    <w:rsid w:val="00CA1A9D"/>
    <w:rsid w:val="00CA6739"/>
    <w:rsid w:val="00CB2F8F"/>
    <w:rsid w:val="00CB6536"/>
    <w:rsid w:val="00CD28C5"/>
    <w:rsid w:val="00CD441F"/>
    <w:rsid w:val="00CD6C7C"/>
    <w:rsid w:val="00CE045A"/>
    <w:rsid w:val="00CF1236"/>
    <w:rsid w:val="00D01A56"/>
    <w:rsid w:val="00D0326A"/>
    <w:rsid w:val="00D04E22"/>
    <w:rsid w:val="00D070CB"/>
    <w:rsid w:val="00D12FB7"/>
    <w:rsid w:val="00D161AC"/>
    <w:rsid w:val="00D2058A"/>
    <w:rsid w:val="00D24135"/>
    <w:rsid w:val="00D328C8"/>
    <w:rsid w:val="00D36647"/>
    <w:rsid w:val="00D40802"/>
    <w:rsid w:val="00D42724"/>
    <w:rsid w:val="00D530C8"/>
    <w:rsid w:val="00D54511"/>
    <w:rsid w:val="00D548B5"/>
    <w:rsid w:val="00D55BCE"/>
    <w:rsid w:val="00D57C1D"/>
    <w:rsid w:val="00D6271E"/>
    <w:rsid w:val="00D631C7"/>
    <w:rsid w:val="00D63642"/>
    <w:rsid w:val="00D707BD"/>
    <w:rsid w:val="00D753FD"/>
    <w:rsid w:val="00D86188"/>
    <w:rsid w:val="00D9437B"/>
    <w:rsid w:val="00D95E38"/>
    <w:rsid w:val="00D95ECA"/>
    <w:rsid w:val="00DC0D2A"/>
    <w:rsid w:val="00DC74DD"/>
    <w:rsid w:val="00DD331D"/>
    <w:rsid w:val="00DE00A3"/>
    <w:rsid w:val="00DE0506"/>
    <w:rsid w:val="00DE1B4B"/>
    <w:rsid w:val="00DE2EDE"/>
    <w:rsid w:val="00DE3BEE"/>
    <w:rsid w:val="00DF267E"/>
    <w:rsid w:val="00E03CF2"/>
    <w:rsid w:val="00E06134"/>
    <w:rsid w:val="00E0693B"/>
    <w:rsid w:val="00E10A5F"/>
    <w:rsid w:val="00E20CC9"/>
    <w:rsid w:val="00E24B89"/>
    <w:rsid w:val="00E2521C"/>
    <w:rsid w:val="00E33A7E"/>
    <w:rsid w:val="00E355B3"/>
    <w:rsid w:val="00E36044"/>
    <w:rsid w:val="00E438FD"/>
    <w:rsid w:val="00E62D4A"/>
    <w:rsid w:val="00E63578"/>
    <w:rsid w:val="00E71E10"/>
    <w:rsid w:val="00E73B59"/>
    <w:rsid w:val="00E832C1"/>
    <w:rsid w:val="00EA19BF"/>
    <w:rsid w:val="00EA661C"/>
    <w:rsid w:val="00EB290A"/>
    <w:rsid w:val="00ED6883"/>
    <w:rsid w:val="00EE0566"/>
    <w:rsid w:val="00EE374A"/>
    <w:rsid w:val="00EE48DE"/>
    <w:rsid w:val="00EF08F1"/>
    <w:rsid w:val="00EF65A5"/>
    <w:rsid w:val="00F04A21"/>
    <w:rsid w:val="00F111F4"/>
    <w:rsid w:val="00F1128B"/>
    <w:rsid w:val="00F1478B"/>
    <w:rsid w:val="00F14D7C"/>
    <w:rsid w:val="00F372E9"/>
    <w:rsid w:val="00F42FF1"/>
    <w:rsid w:val="00F43464"/>
    <w:rsid w:val="00F55E4B"/>
    <w:rsid w:val="00F62D29"/>
    <w:rsid w:val="00F706C2"/>
    <w:rsid w:val="00F7430E"/>
    <w:rsid w:val="00F760A1"/>
    <w:rsid w:val="00F80543"/>
    <w:rsid w:val="00F81847"/>
    <w:rsid w:val="00F925BC"/>
    <w:rsid w:val="00FA36C5"/>
    <w:rsid w:val="00FA4875"/>
    <w:rsid w:val="00FA498E"/>
    <w:rsid w:val="00FB1DE7"/>
    <w:rsid w:val="00FB41FD"/>
    <w:rsid w:val="00FB6D5E"/>
    <w:rsid w:val="00FC06C1"/>
    <w:rsid w:val="00FC0A37"/>
    <w:rsid w:val="00FC1933"/>
    <w:rsid w:val="00FC360A"/>
    <w:rsid w:val="00FC393A"/>
    <w:rsid w:val="00FD6A28"/>
    <w:rsid w:val="00FE2A39"/>
    <w:rsid w:val="00FF0B5A"/>
    <w:rsid w:val="00FF344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3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nobrwithwbr">
    <w:name w:val="nobrwithwbr"/>
    <w:basedOn w:val="a0"/>
    <w:rsid w:val="00FC360A"/>
  </w:style>
  <w:style w:type="paragraph" w:customStyle="1" w:styleId="af3">
    <w:name w:val="题目"/>
    <w:basedOn w:val="a"/>
    <w:rsid w:val="00B657F9"/>
    <w:pPr>
      <w:suppressAutoHyphens/>
      <w:autoSpaceDE w:val="0"/>
      <w:autoSpaceDN w:val="0"/>
      <w:adjustRightInd w:val="0"/>
      <w:spacing w:line="420" w:lineRule="atLeast"/>
      <w:jc w:val="left"/>
      <w:textAlignment w:val="center"/>
    </w:pPr>
    <w:rPr>
      <w:rFonts w:ascii="Tahoma" w:hAnsi="Tahoma" w:cs="Tahoma"/>
      <w:b/>
      <w:bCs/>
      <w:color w:val="000000"/>
      <w:kern w:val="0"/>
      <w:sz w:val="32"/>
      <w:szCs w:val="32"/>
      <w:lang w:val="zh-CN"/>
    </w:rPr>
  </w:style>
  <w:style w:type="paragraph" w:customStyle="1" w:styleId="af4">
    <w:name w:val="暥專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eastAsia="宋体 Italic"/>
      <w:color w:val="000000"/>
      <w:spacing w:val="-2"/>
      <w:kern w:val="0"/>
      <w:sz w:val="18"/>
      <w:szCs w:val="18"/>
    </w:rPr>
  </w:style>
  <w:style w:type="paragraph" w:customStyle="1" w:styleId="E-1">
    <w:name w:val="E梫-1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ascii="Tahoma" w:eastAsia="宋体 Italic" w:hAnsi="Tahoma" w:cs="Tahoma"/>
      <w:color w:val="000000"/>
      <w:spacing w:val="-1"/>
      <w:kern w:val="0"/>
      <w:sz w:val="19"/>
      <w:szCs w:val="19"/>
    </w:rPr>
  </w:style>
  <w:style w:type="character" w:customStyle="1" w:styleId="hps">
    <w:name w:val="hps"/>
    <w:rsid w:val="00B657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3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nobrwithwbr">
    <w:name w:val="nobrwithwbr"/>
    <w:basedOn w:val="a0"/>
    <w:rsid w:val="00FC360A"/>
  </w:style>
  <w:style w:type="paragraph" w:customStyle="1" w:styleId="af3">
    <w:name w:val="题目"/>
    <w:basedOn w:val="a"/>
    <w:rsid w:val="00B657F9"/>
    <w:pPr>
      <w:suppressAutoHyphens/>
      <w:autoSpaceDE w:val="0"/>
      <w:autoSpaceDN w:val="0"/>
      <w:adjustRightInd w:val="0"/>
      <w:spacing w:line="420" w:lineRule="atLeast"/>
      <w:jc w:val="left"/>
      <w:textAlignment w:val="center"/>
    </w:pPr>
    <w:rPr>
      <w:rFonts w:ascii="Tahoma" w:hAnsi="Tahoma" w:cs="Tahoma"/>
      <w:b/>
      <w:bCs/>
      <w:color w:val="000000"/>
      <w:kern w:val="0"/>
      <w:sz w:val="32"/>
      <w:szCs w:val="32"/>
      <w:lang w:val="zh-CN"/>
    </w:rPr>
  </w:style>
  <w:style w:type="paragraph" w:customStyle="1" w:styleId="af4">
    <w:name w:val="暥專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eastAsia="宋体 Italic"/>
      <w:color w:val="000000"/>
      <w:spacing w:val="-2"/>
      <w:kern w:val="0"/>
      <w:sz w:val="18"/>
      <w:szCs w:val="18"/>
    </w:rPr>
  </w:style>
  <w:style w:type="paragraph" w:customStyle="1" w:styleId="E-1">
    <w:name w:val="E梫-1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ascii="Tahoma" w:eastAsia="宋体 Italic" w:hAnsi="Tahoma" w:cs="Tahoma"/>
      <w:color w:val="000000"/>
      <w:spacing w:val="-1"/>
      <w:kern w:val="0"/>
      <w:sz w:val="19"/>
      <w:szCs w:val="19"/>
    </w:rPr>
  </w:style>
  <w:style w:type="character" w:customStyle="1" w:styleId="hps">
    <w:name w:val="hps"/>
    <w:rsid w:val="00B657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hentica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B55C-B374-4F1D-A11C-FECF366B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dc:description/>
  <cp:lastModifiedBy>Jin-Lei Wang</cp:lastModifiedBy>
  <cp:revision>116</cp:revision>
  <cp:lastPrinted>2017-07-31T17:15:00Z</cp:lastPrinted>
  <dcterms:created xsi:type="dcterms:W3CDTF">2017-06-13T15:12:00Z</dcterms:created>
  <dcterms:modified xsi:type="dcterms:W3CDTF">2019-09-17T03:44:00Z</dcterms:modified>
</cp:coreProperties>
</file>