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r w:rsidRPr="0064252C">
        <w:rPr>
          <w:rFonts w:ascii="Book Antiqua" w:hAnsi="Book Antiqua"/>
          <w:b/>
          <w:lang w:eastAsia="zh-CN"/>
        </w:rPr>
        <w:t>Name of journal: World Journal of Surgical Procedures</w:t>
      </w: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r w:rsidRPr="0064252C">
        <w:rPr>
          <w:rFonts w:ascii="Book Antiqua" w:hAnsi="Book Antiqua"/>
          <w:b/>
          <w:lang w:eastAsia="zh-CN"/>
        </w:rPr>
        <w:t xml:space="preserve">ESPS Manuscript NO: </w:t>
      </w:r>
      <w:r>
        <w:rPr>
          <w:rFonts w:ascii="Book Antiqua" w:hAnsi="Book Antiqua"/>
          <w:b/>
          <w:lang w:eastAsia="zh-CN"/>
        </w:rPr>
        <w:t>5144</w:t>
      </w: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r w:rsidRPr="0064252C">
        <w:rPr>
          <w:rFonts w:ascii="Book Antiqua" w:hAnsi="Book Antiqua"/>
          <w:b/>
          <w:lang w:eastAsia="zh-CN"/>
        </w:rPr>
        <w:t>Columns: MINIREVIEWS</w:t>
      </w:r>
    </w:p>
    <w:p w:rsidR="00EC10F8"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444D94" w:rsidRDefault="00EC10F8" w:rsidP="0064252C">
      <w:pPr>
        <w:widowControl w:val="0"/>
        <w:autoSpaceDE w:val="0"/>
        <w:autoSpaceDN w:val="0"/>
        <w:adjustRightInd w:val="0"/>
        <w:spacing w:after="0" w:line="360" w:lineRule="auto"/>
        <w:jc w:val="both"/>
        <w:rPr>
          <w:rFonts w:ascii="Book Antiqua" w:hAnsi="Book Antiqua"/>
        </w:rPr>
      </w:pPr>
      <w:proofErr w:type="spellStart"/>
      <w:r w:rsidRPr="00444D94">
        <w:rPr>
          <w:rFonts w:ascii="Book Antiqua" w:hAnsi="Book Antiqua"/>
        </w:rPr>
        <w:t>Retroileal</w:t>
      </w:r>
      <w:proofErr w:type="spellEnd"/>
      <w:r w:rsidRPr="00444D94">
        <w:rPr>
          <w:rFonts w:ascii="Book Antiqua" w:hAnsi="Book Antiqua"/>
        </w:rPr>
        <w:t xml:space="preserve"> trans-mesenteric colorectal anastomosis</w:t>
      </w:r>
    </w:p>
    <w:p w:rsidR="00EC10F8"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DB0D9B" w:rsidRDefault="00EC10F8" w:rsidP="0064252C">
      <w:pPr>
        <w:widowControl w:val="0"/>
        <w:autoSpaceDE w:val="0"/>
        <w:autoSpaceDN w:val="0"/>
        <w:adjustRightInd w:val="0"/>
        <w:spacing w:after="0" w:line="360" w:lineRule="auto"/>
        <w:jc w:val="both"/>
        <w:rPr>
          <w:rFonts w:ascii="Book Antiqua" w:hAnsi="Book Antiqua"/>
          <w:lang w:eastAsia="zh-CN"/>
        </w:rPr>
      </w:pPr>
      <w:proofErr w:type="spellStart"/>
      <w:r w:rsidRPr="00DB0D9B">
        <w:rPr>
          <w:rFonts w:ascii="Book Antiqua" w:hAnsi="Book Antiqua"/>
        </w:rPr>
        <w:t>Sileri</w:t>
      </w:r>
      <w:proofErr w:type="spellEnd"/>
      <w:r w:rsidRPr="00DB0D9B">
        <w:rPr>
          <w:rFonts w:ascii="Book Antiqua" w:hAnsi="Book Antiqua"/>
          <w:lang w:eastAsia="zh-CN"/>
        </w:rPr>
        <w:t xml:space="preserve"> P </w:t>
      </w:r>
      <w:r w:rsidRPr="00DB0D9B">
        <w:rPr>
          <w:rFonts w:ascii="Book Antiqua" w:hAnsi="Book Antiqua"/>
          <w:i/>
          <w:lang w:eastAsia="zh-CN"/>
        </w:rPr>
        <w:t>et al.</w:t>
      </w:r>
      <w:r w:rsidRPr="00DB0D9B">
        <w:rPr>
          <w:rFonts w:ascii="Book Antiqua" w:hAnsi="Book Antiqua"/>
          <w:lang w:eastAsia="zh-CN"/>
        </w:rPr>
        <w:t xml:space="preserve"> </w:t>
      </w:r>
      <w:proofErr w:type="spellStart"/>
      <w:r w:rsidRPr="00DB0D9B">
        <w:rPr>
          <w:rFonts w:ascii="Book Antiqua" w:hAnsi="Book Antiqua"/>
        </w:rPr>
        <w:t>Retroileal</w:t>
      </w:r>
      <w:proofErr w:type="spellEnd"/>
      <w:r w:rsidRPr="00DB0D9B">
        <w:rPr>
          <w:rFonts w:ascii="Book Antiqua" w:hAnsi="Book Antiqua"/>
        </w:rPr>
        <w:t xml:space="preserve"> trans-mesenteric colorectal anastomosis</w:t>
      </w: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64252C" w:rsidRDefault="00EC10F8" w:rsidP="0064252C">
      <w:pPr>
        <w:widowControl w:val="0"/>
        <w:autoSpaceDE w:val="0"/>
        <w:autoSpaceDN w:val="0"/>
        <w:adjustRightInd w:val="0"/>
        <w:spacing w:after="0" w:line="360" w:lineRule="auto"/>
        <w:jc w:val="both"/>
        <w:rPr>
          <w:rFonts w:ascii="Book Antiqua" w:hAnsi="Book Antiqua"/>
        </w:rPr>
      </w:pPr>
      <w:proofErr w:type="spellStart"/>
      <w:r w:rsidRPr="0064252C">
        <w:rPr>
          <w:rFonts w:ascii="Book Antiqua" w:hAnsi="Book Antiqua"/>
        </w:rPr>
        <w:t>Pierpaolo</w:t>
      </w:r>
      <w:proofErr w:type="spellEnd"/>
      <w:r w:rsidRPr="0064252C">
        <w:rPr>
          <w:rFonts w:ascii="Book Antiqua" w:hAnsi="Book Antiqua"/>
        </w:rPr>
        <w:t xml:space="preserve"> </w:t>
      </w:r>
      <w:proofErr w:type="spellStart"/>
      <w:r w:rsidRPr="0064252C">
        <w:rPr>
          <w:rFonts w:ascii="Book Antiqua" w:hAnsi="Book Antiqua"/>
        </w:rPr>
        <w:t>Sileri</w:t>
      </w:r>
      <w:proofErr w:type="spellEnd"/>
      <w:r>
        <w:rPr>
          <w:rFonts w:ascii="Book Antiqua" w:hAnsi="Book Antiqua"/>
          <w:lang w:eastAsia="zh-CN"/>
        </w:rPr>
        <w:t xml:space="preserve">, </w:t>
      </w:r>
      <w:proofErr w:type="spellStart"/>
      <w:r w:rsidRPr="0064252C">
        <w:rPr>
          <w:rFonts w:ascii="Book Antiqua" w:hAnsi="Book Antiqua"/>
        </w:rPr>
        <w:t>Ilaria</w:t>
      </w:r>
      <w:proofErr w:type="spellEnd"/>
      <w:r w:rsidRPr="0064252C">
        <w:rPr>
          <w:rFonts w:ascii="Book Antiqua" w:hAnsi="Book Antiqua"/>
        </w:rPr>
        <w:t xml:space="preserve"> Capuano</w:t>
      </w:r>
      <w:r>
        <w:rPr>
          <w:rFonts w:ascii="Book Antiqua" w:hAnsi="Book Antiqua"/>
          <w:lang w:eastAsia="zh-CN"/>
        </w:rPr>
        <w:t xml:space="preserve">, </w:t>
      </w:r>
      <w:r w:rsidRPr="0064252C">
        <w:rPr>
          <w:rFonts w:ascii="Book Antiqua" w:hAnsi="Book Antiqua"/>
        </w:rPr>
        <w:t xml:space="preserve">Carolina </w:t>
      </w:r>
      <w:proofErr w:type="spellStart"/>
      <w:r w:rsidRPr="0064252C">
        <w:rPr>
          <w:rFonts w:ascii="Book Antiqua" w:hAnsi="Book Antiqua"/>
        </w:rPr>
        <w:t>Ilaria</w:t>
      </w:r>
      <w:proofErr w:type="spellEnd"/>
      <w:r w:rsidRPr="0064252C">
        <w:rPr>
          <w:rFonts w:ascii="Book Antiqua" w:hAnsi="Book Antiqua"/>
        </w:rPr>
        <w:t xml:space="preserve"> </w:t>
      </w:r>
      <w:proofErr w:type="spellStart"/>
      <w:r w:rsidRPr="0064252C">
        <w:rPr>
          <w:rFonts w:ascii="Book Antiqua" w:hAnsi="Book Antiqua"/>
        </w:rPr>
        <w:t>Ciangola</w:t>
      </w:r>
      <w:proofErr w:type="spellEnd"/>
      <w:r>
        <w:rPr>
          <w:rFonts w:ascii="Book Antiqua" w:hAnsi="Book Antiqua"/>
          <w:lang w:eastAsia="zh-CN"/>
        </w:rPr>
        <w:t xml:space="preserve">, </w:t>
      </w:r>
      <w:proofErr w:type="spellStart"/>
      <w:r w:rsidRPr="0064252C">
        <w:rPr>
          <w:rFonts w:ascii="Book Antiqua" w:hAnsi="Book Antiqua"/>
        </w:rPr>
        <w:t>Luana</w:t>
      </w:r>
      <w:proofErr w:type="spellEnd"/>
      <w:r w:rsidRPr="0064252C">
        <w:rPr>
          <w:rFonts w:ascii="Book Antiqua" w:hAnsi="Book Antiqua"/>
        </w:rPr>
        <w:t xml:space="preserve"> </w:t>
      </w:r>
      <w:proofErr w:type="spellStart"/>
      <w:r w:rsidRPr="0064252C">
        <w:rPr>
          <w:rFonts w:ascii="Book Antiqua" w:hAnsi="Book Antiqua"/>
        </w:rPr>
        <w:t>Franceschilli</w:t>
      </w:r>
      <w:proofErr w:type="spellEnd"/>
      <w:r>
        <w:rPr>
          <w:rFonts w:ascii="Book Antiqua" w:hAnsi="Book Antiqua"/>
          <w:lang w:eastAsia="zh-CN"/>
        </w:rPr>
        <w:t xml:space="preserve">, </w:t>
      </w:r>
      <w:r w:rsidRPr="0064252C">
        <w:rPr>
          <w:rFonts w:ascii="Book Antiqua" w:hAnsi="Book Antiqua"/>
        </w:rPr>
        <w:t xml:space="preserve">Federica </w:t>
      </w:r>
      <w:proofErr w:type="spellStart"/>
      <w:r w:rsidRPr="0064252C">
        <w:rPr>
          <w:rFonts w:ascii="Book Antiqua" w:hAnsi="Book Antiqua"/>
        </w:rPr>
        <w:t>Giorgi</w:t>
      </w:r>
      <w:proofErr w:type="spellEnd"/>
      <w:r>
        <w:rPr>
          <w:rFonts w:ascii="Book Antiqua" w:hAnsi="Book Antiqua"/>
        </w:rPr>
        <w:t xml:space="preserve">, </w:t>
      </w:r>
      <w:proofErr w:type="spellStart"/>
      <w:r w:rsidRPr="0064252C">
        <w:rPr>
          <w:rFonts w:ascii="Book Antiqua" w:hAnsi="Book Antiqua"/>
        </w:rPr>
        <w:t>Achille</w:t>
      </w:r>
      <w:proofErr w:type="spellEnd"/>
      <w:r w:rsidRPr="0064252C">
        <w:rPr>
          <w:rFonts w:ascii="Book Antiqua" w:hAnsi="Book Antiqua"/>
        </w:rPr>
        <w:t xml:space="preserve"> </w:t>
      </w:r>
      <w:proofErr w:type="spellStart"/>
      <w:r w:rsidRPr="0064252C">
        <w:rPr>
          <w:rFonts w:ascii="Book Antiqua" w:hAnsi="Book Antiqua"/>
        </w:rPr>
        <w:t>Lucio</w:t>
      </w:r>
      <w:proofErr w:type="spellEnd"/>
      <w:r w:rsidRPr="0064252C">
        <w:rPr>
          <w:rFonts w:ascii="Book Antiqua" w:hAnsi="Book Antiqua"/>
        </w:rPr>
        <w:t xml:space="preserve"> </w:t>
      </w:r>
      <w:proofErr w:type="spellStart"/>
      <w:r w:rsidRPr="0064252C">
        <w:rPr>
          <w:rFonts w:ascii="Book Antiqua" w:hAnsi="Book Antiqua"/>
        </w:rPr>
        <w:t>Gaspari</w:t>
      </w:r>
      <w:proofErr w:type="spellEnd"/>
      <w:r w:rsidRPr="0064252C">
        <w:rPr>
          <w:rFonts w:ascii="Book Antiqua" w:hAnsi="Book Antiqua"/>
        </w:rPr>
        <w:t xml:space="preserve"> </w:t>
      </w: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64252C" w:rsidRDefault="00EC10F8" w:rsidP="0064252C">
      <w:pPr>
        <w:spacing w:after="0" w:line="360" w:lineRule="auto"/>
        <w:jc w:val="both"/>
        <w:rPr>
          <w:rFonts w:ascii="Book Antiqua" w:hAnsi="Book Antiqua" w:cs="Arial"/>
        </w:rPr>
      </w:pPr>
      <w:proofErr w:type="spellStart"/>
      <w:r w:rsidRPr="0064252C">
        <w:rPr>
          <w:rFonts w:ascii="Book Antiqua" w:hAnsi="Book Antiqua"/>
          <w:b/>
        </w:rPr>
        <w:t>Pierpaolo</w:t>
      </w:r>
      <w:proofErr w:type="spellEnd"/>
      <w:r w:rsidRPr="0064252C">
        <w:rPr>
          <w:rFonts w:ascii="Book Antiqua" w:hAnsi="Book Antiqua"/>
          <w:b/>
        </w:rPr>
        <w:t xml:space="preserve"> </w:t>
      </w:r>
      <w:proofErr w:type="spellStart"/>
      <w:r w:rsidRPr="0064252C">
        <w:rPr>
          <w:rFonts w:ascii="Book Antiqua" w:hAnsi="Book Antiqua"/>
          <w:b/>
        </w:rPr>
        <w:t>Sileri</w:t>
      </w:r>
      <w:proofErr w:type="spellEnd"/>
      <w:r w:rsidRPr="0064252C">
        <w:rPr>
          <w:rFonts w:ascii="Book Antiqua" w:hAnsi="Book Antiqua"/>
          <w:b/>
          <w:lang w:eastAsia="zh-CN"/>
        </w:rPr>
        <w:t xml:space="preserve">, </w:t>
      </w:r>
      <w:proofErr w:type="spellStart"/>
      <w:r w:rsidRPr="0064252C">
        <w:rPr>
          <w:rFonts w:ascii="Book Antiqua" w:hAnsi="Book Antiqua"/>
          <w:b/>
        </w:rPr>
        <w:t>Ilaria</w:t>
      </w:r>
      <w:proofErr w:type="spellEnd"/>
      <w:r w:rsidRPr="0064252C">
        <w:rPr>
          <w:rFonts w:ascii="Book Antiqua" w:hAnsi="Book Antiqua"/>
          <w:b/>
        </w:rPr>
        <w:t xml:space="preserve"> Capuano</w:t>
      </w:r>
      <w:r w:rsidRPr="0064252C">
        <w:rPr>
          <w:rFonts w:ascii="Book Antiqua" w:hAnsi="Book Antiqua"/>
          <w:b/>
          <w:lang w:eastAsia="zh-CN"/>
        </w:rPr>
        <w:t xml:space="preserve">, </w:t>
      </w:r>
      <w:r w:rsidRPr="0064252C">
        <w:rPr>
          <w:rFonts w:ascii="Book Antiqua" w:hAnsi="Book Antiqua"/>
          <w:b/>
        </w:rPr>
        <w:t xml:space="preserve">Carolina </w:t>
      </w:r>
      <w:proofErr w:type="spellStart"/>
      <w:r w:rsidRPr="0064252C">
        <w:rPr>
          <w:rFonts w:ascii="Book Antiqua" w:hAnsi="Book Antiqua"/>
          <w:b/>
        </w:rPr>
        <w:t>Ilaria</w:t>
      </w:r>
      <w:proofErr w:type="spellEnd"/>
      <w:r w:rsidRPr="0064252C">
        <w:rPr>
          <w:rFonts w:ascii="Book Antiqua" w:hAnsi="Book Antiqua"/>
          <w:b/>
        </w:rPr>
        <w:t xml:space="preserve"> </w:t>
      </w:r>
      <w:proofErr w:type="spellStart"/>
      <w:r w:rsidRPr="0064252C">
        <w:rPr>
          <w:rFonts w:ascii="Book Antiqua" w:hAnsi="Book Antiqua"/>
          <w:b/>
        </w:rPr>
        <w:t>Ciangola</w:t>
      </w:r>
      <w:proofErr w:type="spellEnd"/>
      <w:r w:rsidRPr="0064252C">
        <w:rPr>
          <w:rFonts w:ascii="Book Antiqua" w:hAnsi="Book Antiqua"/>
          <w:b/>
          <w:lang w:eastAsia="zh-CN"/>
        </w:rPr>
        <w:t xml:space="preserve">, </w:t>
      </w:r>
      <w:proofErr w:type="spellStart"/>
      <w:r w:rsidRPr="0064252C">
        <w:rPr>
          <w:rFonts w:ascii="Book Antiqua" w:hAnsi="Book Antiqua"/>
          <w:b/>
        </w:rPr>
        <w:t>Luana</w:t>
      </w:r>
      <w:proofErr w:type="spellEnd"/>
      <w:r w:rsidRPr="0064252C">
        <w:rPr>
          <w:rFonts w:ascii="Book Antiqua" w:hAnsi="Book Antiqua"/>
          <w:b/>
        </w:rPr>
        <w:t xml:space="preserve"> </w:t>
      </w:r>
      <w:proofErr w:type="spellStart"/>
      <w:r w:rsidRPr="0064252C">
        <w:rPr>
          <w:rFonts w:ascii="Book Antiqua" w:hAnsi="Book Antiqua"/>
          <w:b/>
        </w:rPr>
        <w:t>Franceschilli</w:t>
      </w:r>
      <w:proofErr w:type="spellEnd"/>
      <w:r w:rsidRPr="0064252C">
        <w:rPr>
          <w:rFonts w:ascii="Book Antiqua" w:hAnsi="Book Antiqua"/>
          <w:b/>
          <w:lang w:eastAsia="zh-CN"/>
        </w:rPr>
        <w:t xml:space="preserve">, </w:t>
      </w:r>
      <w:r w:rsidRPr="0064252C">
        <w:rPr>
          <w:rFonts w:ascii="Book Antiqua" w:hAnsi="Book Antiqua"/>
          <w:b/>
        </w:rPr>
        <w:t xml:space="preserve">Federica </w:t>
      </w:r>
      <w:proofErr w:type="spellStart"/>
      <w:r w:rsidRPr="0064252C">
        <w:rPr>
          <w:rFonts w:ascii="Book Antiqua" w:hAnsi="Book Antiqua"/>
          <w:b/>
        </w:rPr>
        <w:t>Giorgi</w:t>
      </w:r>
      <w:proofErr w:type="spellEnd"/>
      <w:r w:rsidRPr="0064252C">
        <w:rPr>
          <w:rFonts w:ascii="Book Antiqua" w:hAnsi="Book Antiqua"/>
          <w:b/>
        </w:rPr>
        <w:t xml:space="preserve">, </w:t>
      </w:r>
      <w:proofErr w:type="spellStart"/>
      <w:r w:rsidRPr="0064252C">
        <w:rPr>
          <w:rFonts w:ascii="Book Antiqua" w:hAnsi="Book Antiqua"/>
          <w:b/>
        </w:rPr>
        <w:t>Achille</w:t>
      </w:r>
      <w:proofErr w:type="spellEnd"/>
      <w:r w:rsidRPr="0064252C">
        <w:rPr>
          <w:rFonts w:ascii="Book Antiqua" w:hAnsi="Book Antiqua"/>
          <w:b/>
        </w:rPr>
        <w:t xml:space="preserve"> </w:t>
      </w:r>
      <w:proofErr w:type="spellStart"/>
      <w:r w:rsidRPr="0064252C">
        <w:rPr>
          <w:rFonts w:ascii="Book Antiqua" w:hAnsi="Book Antiqua"/>
          <w:b/>
        </w:rPr>
        <w:t>Lucio</w:t>
      </w:r>
      <w:proofErr w:type="spellEnd"/>
      <w:r w:rsidRPr="0064252C">
        <w:rPr>
          <w:rFonts w:ascii="Book Antiqua" w:hAnsi="Book Antiqua"/>
          <w:b/>
        </w:rPr>
        <w:t xml:space="preserve"> </w:t>
      </w:r>
      <w:proofErr w:type="spellStart"/>
      <w:r w:rsidRPr="0064252C">
        <w:rPr>
          <w:rFonts w:ascii="Book Antiqua" w:hAnsi="Book Antiqua"/>
          <w:b/>
        </w:rPr>
        <w:t>Gaspari</w:t>
      </w:r>
      <w:proofErr w:type="spellEnd"/>
      <w:r w:rsidRPr="0064252C">
        <w:rPr>
          <w:rFonts w:ascii="Book Antiqua" w:hAnsi="Book Antiqua"/>
          <w:b/>
          <w:lang w:eastAsia="zh-CN"/>
        </w:rPr>
        <w:t>,</w:t>
      </w:r>
      <w:r>
        <w:rPr>
          <w:rFonts w:ascii="Book Antiqua" w:hAnsi="Book Antiqua"/>
          <w:lang w:eastAsia="zh-CN"/>
        </w:rPr>
        <w:t xml:space="preserve"> </w:t>
      </w:r>
      <w:r w:rsidRPr="0064252C">
        <w:rPr>
          <w:rFonts w:ascii="Book Antiqua" w:hAnsi="Book Antiqua" w:cs="Arial"/>
        </w:rPr>
        <w:t>Department of Surgical Sciences</w:t>
      </w:r>
      <w:r>
        <w:rPr>
          <w:rFonts w:ascii="Book Antiqua" w:hAnsi="Book Antiqua" w:cs="Arial"/>
          <w:lang w:eastAsia="zh-CN"/>
        </w:rPr>
        <w:t xml:space="preserve">, </w:t>
      </w:r>
      <w:r w:rsidRPr="0064252C">
        <w:rPr>
          <w:rFonts w:ascii="Book Antiqua" w:hAnsi="Book Antiqua" w:cs="Arial"/>
        </w:rPr>
        <w:t xml:space="preserve">University of Rome Tor </w:t>
      </w:r>
      <w:proofErr w:type="spellStart"/>
      <w:r w:rsidRPr="0064252C">
        <w:rPr>
          <w:rFonts w:ascii="Book Antiqua" w:hAnsi="Book Antiqua" w:cs="Arial"/>
        </w:rPr>
        <w:t>Vergata</w:t>
      </w:r>
      <w:proofErr w:type="spellEnd"/>
      <w:r w:rsidRPr="0064252C">
        <w:rPr>
          <w:rFonts w:ascii="Book Antiqua" w:hAnsi="Book Antiqua" w:cs="Arial"/>
        </w:rPr>
        <w:t>, 00133</w:t>
      </w:r>
      <w:r>
        <w:rPr>
          <w:rFonts w:ascii="Book Antiqua" w:hAnsi="Book Antiqua" w:cs="Arial"/>
          <w:lang w:eastAsia="zh-CN"/>
        </w:rPr>
        <w:t xml:space="preserve"> </w:t>
      </w:r>
      <w:r w:rsidRPr="0064252C">
        <w:rPr>
          <w:rFonts w:ascii="Book Antiqua" w:hAnsi="Book Antiqua" w:cs="Arial"/>
        </w:rPr>
        <w:t>Rome</w:t>
      </w:r>
      <w:r>
        <w:rPr>
          <w:rFonts w:ascii="Book Antiqua" w:hAnsi="Book Antiqua" w:cs="Arial"/>
          <w:lang w:eastAsia="zh-CN"/>
        </w:rPr>
        <w:t>,</w:t>
      </w:r>
      <w:r w:rsidRPr="0064252C">
        <w:rPr>
          <w:rFonts w:ascii="Book Antiqua" w:hAnsi="Book Antiqua" w:cs="Arial"/>
        </w:rPr>
        <w:t xml:space="preserve"> Italy</w:t>
      </w:r>
    </w:p>
    <w:p w:rsidR="00EC10F8" w:rsidRPr="0064252C" w:rsidRDefault="00EC10F8" w:rsidP="0064252C">
      <w:pPr>
        <w:widowControl w:val="0"/>
        <w:autoSpaceDE w:val="0"/>
        <w:autoSpaceDN w:val="0"/>
        <w:adjustRightInd w:val="0"/>
        <w:spacing w:after="0" w:line="360" w:lineRule="auto"/>
        <w:jc w:val="both"/>
        <w:rPr>
          <w:rFonts w:ascii="Book Antiqua" w:hAnsi="Book Antiqua"/>
          <w:lang w:eastAsia="zh-CN"/>
        </w:rPr>
      </w:pPr>
    </w:p>
    <w:p w:rsidR="00EC10F8" w:rsidRPr="0064252C" w:rsidRDefault="00EC10F8" w:rsidP="00DB0D9B">
      <w:pPr>
        <w:pStyle w:val="a7"/>
        <w:widowControl w:val="0"/>
        <w:autoSpaceDE w:val="0"/>
        <w:autoSpaceDN w:val="0"/>
        <w:adjustRightInd w:val="0"/>
        <w:spacing w:after="0" w:line="360" w:lineRule="auto"/>
        <w:ind w:left="0"/>
        <w:jc w:val="both"/>
        <w:rPr>
          <w:rFonts w:ascii="Book Antiqua" w:hAnsi="Book Antiqua"/>
          <w:lang w:eastAsia="zh-CN"/>
        </w:rPr>
      </w:pPr>
      <w:r w:rsidRPr="007350B6">
        <w:rPr>
          <w:rFonts w:ascii="Book Antiqua" w:hAnsi="Book Antiqua"/>
          <w:b/>
          <w:color w:val="000000"/>
        </w:rPr>
        <w:t>Author contributions</w:t>
      </w:r>
      <w:r w:rsidRPr="007350B6">
        <w:rPr>
          <w:rFonts w:ascii="Book Antiqua" w:hAnsi="Book Antiqua"/>
          <w:color w:val="000000"/>
        </w:rPr>
        <w:t>:</w:t>
      </w:r>
      <w:r>
        <w:rPr>
          <w:rFonts w:ascii="Book Antiqua" w:hAnsi="Book Antiqua"/>
          <w:color w:val="000000"/>
          <w:lang w:eastAsia="zh-CN"/>
        </w:rPr>
        <w:t xml:space="preserve"> All authors </w:t>
      </w:r>
      <w:r w:rsidRPr="007350B6">
        <w:rPr>
          <w:rFonts w:ascii="Book Antiqua" w:hAnsi="Book Antiqua"/>
          <w:color w:val="000000"/>
        </w:rPr>
        <w:t>contributed</w:t>
      </w:r>
      <w:r>
        <w:rPr>
          <w:rFonts w:ascii="Book Antiqua" w:hAnsi="Book Antiqua"/>
          <w:color w:val="000000"/>
          <w:lang w:eastAsia="zh-CN"/>
        </w:rPr>
        <w:t xml:space="preserve"> to </w:t>
      </w:r>
      <w:r w:rsidRPr="0064252C">
        <w:rPr>
          <w:rFonts w:ascii="Book Antiqua" w:hAnsi="Book Antiqua" w:cs="Tahoma"/>
        </w:rPr>
        <w:t>substantial contributions to conception and design, acquisition of data</w:t>
      </w:r>
      <w:r>
        <w:rPr>
          <w:rFonts w:ascii="Book Antiqua" w:hAnsi="Book Antiqua" w:cs="Tahoma"/>
          <w:lang w:eastAsia="zh-CN"/>
        </w:rPr>
        <w:t>;</w:t>
      </w:r>
      <w:r w:rsidRPr="0064252C">
        <w:rPr>
          <w:rFonts w:ascii="Book Antiqua" w:hAnsi="Book Antiqua"/>
        </w:rPr>
        <w:t xml:space="preserve"> </w:t>
      </w:r>
      <w:proofErr w:type="spellStart"/>
      <w:r w:rsidRPr="0064252C">
        <w:rPr>
          <w:rFonts w:ascii="Book Antiqua" w:hAnsi="Book Antiqua"/>
        </w:rPr>
        <w:t>Sileri</w:t>
      </w:r>
      <w:proofErr w:type="spellEnd"/>
      <w:r>
        <w:rPr>
          <w:rFonts w:ascii="Book Antiqua" w:hAnsi="Book Antiqua"/>
          <w:lang w:eastAsia="zh-CN"/>
        </w:rPr>
        <w:t xml:space="preserve"> P, </w:t>
      </w:r>
      <w:r w:rsidRPr="0064252C">
        <w:rPr>
          <w:rFonts w:ascii="Book Antiqua" w:hAnsi="Book Antiqua"/>
        </w:rPr>
        <w:t>Capuano</w:t>
      </w:r>
      <w:r>
        <w:rPr>
          <w:rFonts w:ascii="Book Antiqua" w:hAnsi="Book Antiqua"/>
          <w:lang w:eastAsia="zh-CN"/>
        </w:rPr>
        <w:t xml:space="preserve"> I and </w:t>
      </w:r>
      <w:proofErr w:type="spellStart"/>
      <w:r w:rsidRPr="0064252C">
        <w:rPr>
          <w:rFonts w:ascii="Book Antiqua" w:hAnsi="Book Antiqua"/>
        </w:rPr>
        <w:t>Franceschilli</w:t>
      </w:r>
      <w:proofErr w:type="spellEnd"/>
      <w:r>
        <w:rPr>
          <w:rFonts w:ascii="Book Antiqua" w:hAnsi="Book Antiqua"/>
          <w:lang w:eastAsia="zh-CN"/>
        </w:rPr>
        <w:t xml:space="preserve"> L </w:t>
      </w:r>
      <w:r w:rsidRPr="007350B6">
        <w:rPr>
          <w:rFonts w:ascii="Book Antiqua" w:hAnsi="Book Antiqua"/>
          <w:color w:val="000000"/>
        </w:rPr>
        <w:t>contributed</w:t>
      </w:r>
      <w:r>
        <w:rPr>
          <w:rFonts w:ascii="Book Antiqua" w:hAnsi="Book Antiqua"/>
          <w:color w:val="000000"/>
          <w:lang w:eastAsia="zh-CN"/>
        </w:rPr>
        <w:t xml:space="preserve"> to </w:t>
      </w:r>
      <w:r w:rsidRPr="0064252C">
        <w:rPr>
          <w:rFonts w:ascii="Book Antiqua" w:hAnsi="Book Antiqua" w:cs="Tahoma"/>
        </w:rPr>
        <w:t>drafting the article or revising it critically for important intellectual content</w:t>
      </w:r>
      <w:r>
        <w:rPr>
          <w:rFonts w:ascii="Book Antiqua" w:hAnsi="Book Antiqua" w:cs="Tahoma"/>
          <w:lang w:eastAsia="zh-CN"/>
        </w:rPr>
        <w:t xml:space="preserve">; </w:t>
      </w:r>
      <w:proofErr w:type="spellStart"/>
      <w:r w:rsidRPr="0064252C">
        <w:rPr>
          <w:rFonts w:ascii="Book Antiqua" w:hAnsi="Book Antiqua"/>
        </w:rPr>
        <w:t>Sileri</w:t>
      </w:r>
      <w:proofErr w:type="spellEnd"/>
      <w:r>
        <w:rPr>
          <w:rFonts w:ascii="Book Antiqua" w:hAnsi="Book Antiqua"/>
          <w:lang w:eastAsia="zh-CN"/>
        </w:rPr>
        <w:t xml:space="preserve"> P, </w:t>
      </w:r>
      <w:r w:rsidRPr="0064252C">
        <w:rPr>
          <w:rFonts w:ascii="Book Antiqua" w:hAnsi="Book Antiqua"/>
        </w:rPr>
        <w:t>Capuano</w:t>
      </w:r>
      <w:r>
        <w:rPr>
          <w:rFonts w:ascii="Book Antiqua" w:hAnsi="Book Antiqua"/>
          <w:lang w:eastAsia="zh-CN"/>
        </w:rPr>
        <w:t xml:space="preserve"> I and </w:t>
      </w:r>
      <w:proofErr w:type="spellStart"/>
      <w:r w:rsidRPr="0064252C">
        <w:rPr>
          <w:rFonts w:ascii="Book Antiqua" w:hAnsi="Book Antiqua"/>
        </w:rPr>
        <w:t>Gaspari</w:t>
      </w:r>
      <w:proofErr w:type="spellEnd"/>
      <w:r>
        <w:rPr>
          <w:rFonts w:ascii="Book Antiqua" w:hAnsi="Book Antiqua"/>
          <w:lang w:eastAsia="zh-CN"/>
        </w:rPr>
        <w:t xml:space="preserve"> AL </w:t>
      </w:r>
      <w:r>
        <w:rPr>
          <w:rFonts w:ascii="Book Antiqua" w:hAnsi="Book Antiqua"/>
          <w:color w:val="000000"/>
          <w:lang w:eastAsia="zh-CN"/>
        </w:rPr>
        <w:t xml:space="preserve">gave </w:t>
      </w:r>
      <w:r w:rsidRPr="0064252C">
        <w:rPr>
          <w:rFonts w:ascii="Book Antiqua" w:hAnsi="Book Antiqua" w:cs="Tahoma"/>
        </w:rPr>
        <w:t>final approval of the version to be published</w:t>
      </w:r>
      <w:r>
        <w:rPr>
          <w:rFonts w:ascii="Book Antiqua" w:hAnsi="Book Antiqua" w:cs="Tahoma"/>
          <w:lang w:eastAsia="zh-CN"/>
        </w:rPr>
        <w:t>.</w:t>
      </w:r>
    </w:p>
    <w:p w:rsidR="00EC10F8" w:rsidRPr="0064252C" w:rsidRDefault="00EC10F8" w:rsidP="00DB0D9B">
      <w:pPr>
        <w:widowControl w:val="0"/>
        <w:spacing w:after="0" w:line="360" w:lineRule="auto"/>
        <w:jc w:val="both"/>
        <w:rPr>
          <w:rFonts w:ascii="Book Antiqua" w:hAnsi="Book Antiqua" w:cs="Arial"/>
          <w:b/>
        </w:rPr>
      </w:pPr>
    </w:p>
    <w:p w:rsidR="00EC10F8" w:rsidRPr="00DB0D9B" w:rsidRDefault="00EC10F8" w:rsidP="00DB0D9B">
      <w:pPr>
        <w:pStyle w:val="1"/>
        <w:keepNext w:val="0"/>
        <w:widowControl w:val="0"/>
        <w:spacing w:line="360" w:lineRule="auto"/>
        <w:jc w:val="both"/>
        <w:rPr>
          <w:rFonts w:ascii="Book Antiqua" w:hAnsi="Book Antiqua" w:cs="Arial"/>
          <w:b w:val="0"/>
          <w:bCs w:val="0"/>
          <w:lang w:eastAsia="zh-CN"/>
        </w:rPr>
      </w:pPr>
      <w:r w:rsidRPr="00DB0D9B">
        <w:rPr>
          <w:rFonts w:ascii="Book Antiqua" w:hAnsi="Book Antiqua" w:cs="Gulim"/>
          <w:color w:val="000000"/>
        </w:rPr>
        <w:t>Correspondence to</w:t>
      </w:r>
      <w:r w:rsidRPr="00DB0D9B">
        <w:rPr>
          <w:rFonts w:ascii="Book Antiqua" w:hAnsi="Book Antiqua" w:cs="Gulim"/>
          <w:bCs w:val="0"/>
          <w:color w:val="000000"/>
        </w:rPr>
        <w:t>:</w:t>
      </w:r>
      <w:r w:rsidRPr="00DB0D9B">
        <w:rPr>
          <w:rFonts w:ascii="Book Antiqua" w:hAnsi="Book Antiqua" w:cs="Gulim"/>
          <w:bCs w:val="0"/>
          <w:color w:val="000000"/>
          <w:lang w:eastAsia="zh-CN"/>
        </w:rPr>
        <w:t xml:space="preserve"> </w:t>
      </w:r>
      <w:proofErr w:type="spellStart"/>
      <w:r w:rsidRPr="00DB0D9B">
        <w:rPr>
          <w:rFonts w:ascii="Book Antiqua" w:hAnsi="Book Antiqua" w:cs="Arial"/>
          <w:bCs w:val="0"/>
        </w:rPr>
        <w:t>Pierpaolo</w:t>
      </w:r>
      <w:proofErr w:type="spellEnd"/>
      <w:r w:rsidRPr="00DB0D9B">
        <w:rPr>
          <w:rFonts w:ascii="Book Antiqua" w:hAnsi="Book Antiqua" w:cs="Arial"/>
          <w:bCs w:val="0"/>
        </w:rPr>
        <w:t xml:space="preserve"> </w:t>
      </w:r>
      <w:proofErr w:type="spellStart"/>
      <w:r w:rsidRPr="00DB0D9B">
        <w:rPr>
          <w:rFonts w:ascii="Book Antiqua" w:hAnsi="Book Antiqua" w:cs="Arial"/>
          <w:bCs w:val="0"/>
        </w:rPr>
        <w:t>Sileri</w:t>
      </w:r>
      <w:proofErr w:type="spellEnd"/>
      <w:r w:rsidRPr="00DB0D9B">
        <w:rPr>
          <w:rFonts w:ascii="Book Antiqua" w:hAnsi="Book Antiqua" w:cs="Arial"/>
          <w:bCs w:val="0"/>
        </w:rPr>
        <w:t>, MD, MS, PhD</w:t>
      </w:r>
      <w:r w:rsidRPr="00DB0D9B">
        <w:rPr>
          <w:rFonts w:ascii="Book Antiqua" w:hAnsi="Book Antiqua" w:cs="Arial"/>
          <w:bCs w:val="0"/>
          <w:lang w:eastAsia="zh-CN"/>
        </w:rPr>
        <w:t>,</w:t>
      </w:r>
      <w:r w:rsidRPr="00DB0D9B">
        <w:rPr>
          <w:rFonts w:ascii="Book Antiqua" w:hAnsi="Book Antiqua" w:cs="Arial"/>
        </w:rPr>
        <w:t xml:space="preserve"> </w:t>
      </w:r>
      <w:r w:rsidRPr="00DB0D9B">
        <w:rPr>
          <w:rFonts w:ascii="Book Antiqua" w:hAnsi="Book Antiqua" w:cs="Arial"/>
          <w:b w:val="0"/>
        </w:rPr>
        <w:t>Department of Surgical Sciences</w:t>
      </w:r>
      <w:r w:rsidRPr="00DB0D9B">
        <w:rPr>
          <w:rFonts w:ascii="Book Antiqua" w:eastAsia="Times New Roman" w:hAnsi="Book Antiqua" w:cs="Arial"/>
          <w:b w:val="0"/>
          <w:lang w:eastAsia="zh-CN"/>
        </w:rPr>
        <w:t xml:space="preserve">, </w:t>
      </w:r>
      <w:r w:rsidRPr="00DB0D9B">
        <w:rPr>
          <w:rFonts w:ascii="Book Antiqua" w:hAnsi="Book Antiqua" w:cs="Arial"/>
          <w:b w:val="0"/>
        </w:rPr>
        <w:t xml:space="preserve">University of Rome Tor </w:t>
      </w:r>
      <w:proofErr w:type="spellStart"/>
      <w:r w:rsidRPr="00DB0D9B">
        <w:rPr>
          <w:rFonts w:ascii="Book Antiqua" w:hAnsi="Book Antiqua" w:cs="Arial"/>
          <w:b w:val="0"/>
        </w:rPr>
        <w:t>Vergata</w:t>
      </w:r>
      <w:proofErr w:type="spellEnd"/>
      <w:r w:rsidRPr="00DB0D9B">
        <w:rPr>
          <w:rFonts w:ascii="Book Antiqua" w:hAnsi="Book Antiqua" w:cs="Arial"/>
          <w:b w:val="0"/>
        </w:rPr>
        <w:t>,</w:t>
      </w:r>
      <w:r>
        <w:rPr>
          <w:rFonts w:ascii="Book Antiqua" w:hAnsi="Book Antiqua" w:cs="Arial"/>
          <w:b w:val="0"/>
          <w:bCs w:val="0"/>
          <w:lang w:eastAsia="zh-CN"/>
        </w:rPr>
        <w:t xml:space="preserve"> </w:t>
      </w:r>
      <w:proofErr w:type="spellStart"/>
      <w:r w:rsidRPr="0064252C">
        <w:rPr>
          <w:rFonts w:ascii="Book Antiqua" w:hAnsi="Book Antiqua" w:cs="Arial"/>
          <w:b w:val="0"/>
          <w:bCs w:val="0"/>
        </w:rPr>
        <w:t>Cattedra</w:t>
      </w:r>
      <w:proofErr w:type="spellEnd"/>
      <w:r w:rsidRPr="0064252C">
        <w:rPr>
          <w:rFonts w:ascii="Book Antiqua" w:hAnsi="Book Antiqua" w:cs="Arial"/>
          <w:b w:val="0"/>
          <w:bCs w:val="0"/>
        </w:rPr>
        <w:t xml:space="preserve"> </w:t>
      </w:r>
      <w:proofErr w:type="spellStart"/>
      <w:r w:rsidRPr="0064252C">
        <w:rPr>
          <w:rFonts w:ascii="Book Antiqua" w:hAnsi="Book Antiqua" w:cs="Arial"/>
          <w:b w:val="0"/>
          <w:bCs w:val="0"/>
        </w:rPr>
        <w:t>Chirurgia</w:t>
      </w:r>
      <w:proofErr w:type="spellEnd"/>
      <w:r w:rsidRPr="0064252C">
        <w:rPr>
          <w:rFonts w:ascii="Book Antiqua" w:hAnsi="Book Antiqua" w:cs="Arial"/>
          <w:b w:val="0"/>
          <w:bCs w:val="0"/>
        </w:rPr>
        <w:t xml:space="preserve"> </w:t>
      </w:r>
      <w:proofErr w:type="spellStart"/>
      <w:r w:rsidRPr="0064252C">
        <w:rPr>
          <w:rFonts w:ascii="Book Antiqua" w:hAnsi="Book Antiqua" w:cs="Arial"/>
          <w:b w:val="0"/>
          <w:bCs w:val="0"/>
        </w:rPr>
        <w:t>Generale</w:t>
      </w:r>
      <w:proofErr w:type="spellEnd"/>
      <w:r w:rsidRPr="0064252C">
        <w:rPr>
          <w:rFonts w:ascii="Book Antiqua" w:hAnsi="Book Antiqua" w:cs="Arial"/>
          <w:b w:val="0"/>
          <w:bCs w:val="0"/>
        </w:rPr>
        <w:t xml:space="preserve">, </w:t>
      </w:r>
      <w:proofErr w:type="spellStart"/>
      <w:r w:rsidRPr="0064252C">
        <w:rPr>
          <w:rFonts w:ascii="Book Antiqua" w:hAnsi="Book Antiqua" w:cs="Arial"/>
          <w:b w:val="0"/>
          <w:bCs w:val="0"/>
        </w:rPr>
        <w:t>Policlinico</w:t>
      </w:r>
      <w:proofErr w:type="spellEnd"/>
      <w:r w:rsidRPr="0064252C">
        <w:rPr>
          <w:rFonts w:ascii="Book Antiqua" w:hAnsi="Book Antiqua" w:cs="Arial"/>
          <w:b w:val="0"/>
          <w:bCs w:val="0"/>
        </w:rPr>
        <w:t xml:space="preserve"> Tor </w:t>
      </w:r>
      <w:proofErr w:type="spellStart"/>
      <w:r w:rsidRPr="0064252C">
        <w:rPr>
          <w:rFonts w:ascii="Book Antiqua" w:hAnsi="Book Antiqua" w:cs="Arial"/>
          <w:b w:val="0"/>
          <w:bCs w:val="0"/>
        </w:rPr>
        <w:t>Vergata</w:t>
      </w:r>
      <w:proofErr w:type="spellEnd"/>
      <w:r w:rsidRPr="0064252C">
        <w:rPr>
          <w:rFonts w:ascii="Book Antiqua" w:hAnsi="Book Antiqua" w:cs="Arial"/>
          <w:b w:val="0"/>
          <w:bCs w:val="0"/>
        </w:rPr>
        <w:t>, 6B</w:t>
      </w:r>
      <w:r>
        <w:rPr>
          <w:rFonts w:ascii="Book Antiqua" w:hAnsi="Book Antiqua" w:cs="Arial"/>
          <w:b w:val="0"/>
          <w:bCs w:val="0"/>
          <w:lang w:eastAsia="zh-CN"/>
        </w:rPr>
        <w:t xml:space="preserve">, </w:t>
      </w:r>
      <w:proofErr w:type="spellStart"/>
      <w:r>
        <w:rPr>
          <w:rFonts w:ascii="Book Antiqua" w:hAnsi="Book Antiqua" w:cs="Arial"/>
          <w:b w:val="0"/>
          <w:bCs w:val="0"/>
        </w:rPr>
        <w:t>Viale</w:t>
      </w:r>
      <w:proofErr w:type="spellEnd"/>
      <w:r>
        <w:rPr>
          <w:rFonts w:ascii="Book Antiqua" w:hAnsi="Book Antiqua" w:cs="Arial"/>
          <w:b w:val="0"/>
          <w:bCs w:val="0"/>
        </w:rPr>
        <w:t xml:space="preserve"> Oxford 81, 00133</w:t>
      </w:r>
      <w:r w:rsidRPr="0064252C">
        <w:rPr>
          <w:rFonts w:ascii="Book Antiqua" w:hAnsi="Book Antiqua" w:cs="Arial"/>
          <w:b w:val="0"/>
          <w:bCs w:val="0"/>
        </w:rPr>
        <w:t xml:space="preserve"> Rome, Italy</w:t>
      </w:r>
      <w:r>
        <w:rPr>
          <w:rFonts w:ascii="Book Antiqua" w:hAnsi="Book Antiqua" w:cs="Arial"/>
          <w:b w:val="0"/>
          <w:bCs w:val="0"/>
          <w:lang w:eastAsia="zh-CN"/>
        </w:rPr>
        <w:t>.</w:t>
      </w:r>
      <w:r w:rsidRPr="00DB0D9B">
        <w:rPr>
          <w:rFonts w:ascii="Book Antiqua" w:hAnsi="Book Antiqua" w:cs="Arial"/>
        </w:rPr>
        <w:t xml:space="preserve"> </w:t>
      </w:r>
      <w:r w:rsidRPr="00DB0D9B">
        <w:rPr>
          <w:rFonts w:ascii="Book Antiqua" w:hAnsi="Book Antiqua" w:cs="Arial"/>
          <w:b w:val="0"/>
        </w:rPr>
        <w:t>piersileri@yahoo.com</w:t>
      </w:r>
    </w:p>
    <w:p w:rsidR="00EC10F8" w:rsidRDefault="00EC10F8" w:rsidP="00DB0D9B">
      <w:pPr>
        <w:pStyle w:val="1"/>
        <w:keepNext w:val="0"/>
        <w:widowControl w:val="0"/>
        <w:spacing w:line="360" w:lineRule="auto"/>
        <w:jc w:val="both"/>
        <w:rPr>
          <w:rFonts w:ascii="Book Antiqua" w:hAnsi="Book Antiqua" w:cs="Arial"/>
          <w:b w:val="0"/>
          <w:bCs w:val="0"/>
          <w:lang w:eastAsia="zh-CN"/>
        </w:rPr>
      </w:pPr>
    </w:p>
    <w:p w:rsidR="00EC10F8" w:rsidRPr="0064252C" w:rsidRDefault="00EC10F8" w:rsidP="00DB0D9B">
      <w:pPr>
        <w:pStyle w:val="1"/>
        <w:keepNext w:val="0"/>
        <w:widowControl w:val="0"/>
        <w:spacing w:line="360" w:lineRule="auto"/>
        <w:jc w:val="both"/>
        <w:rPr>
          <w:rFonts w:ascii="Book Antiqua" w:hAnsi="Book Antiqua" w:cs="Arial"/>
          <w:b w:val="0"/>
          <w:bCs w:val="0"/>
        </w:rPr>
      </w:pPr>
      <w:r w:rsidRPr="00DB0D9B">
        <w:rPr>
          <w:rFonts w:ascii="Book Antiqua" w:hAnsi="Book Antiqua"/>
          <w:bCs w:val="0"/>
          <w:color w:val="000000"/>
        </w:rPr>
        <w:t>Telephone:</w:t>
      </w:r>
      <w:r w:rsidRPr="00DB0D9B">
        <w:rPr>
          <w:rFonts w:ascii="Book Antiqua" w:hAnsi="Book Antiqua" w:cs="Arial"/>
          <w:bCs w:val="0"/>
        </w:rPr>
        <w:t xml:space="preserve"> </w:t>
      </w:r>
      <w:r>
        <w:rPr>
          <w:rFonts w:ascii="Book Antiqua" w:hAnsi="Book Antiqua" w:cs="Arial"/>
          <w:b w:val="0"/>
          <w:bCs w:val="0"/>
        </w:rPr>
        <w:t>+39</w:t>
      </w:r>
      <w:r>
        <w:rPr>
          <w:rFonts w:ascii="Book Antiqua" w:hAnsi="Book Antiqua" w:cs="Arial"/>
          <w:b w:val="0"/>
          <w:bCs w:val="0"/>
          <w:lang w:eastAsia="zh-CN"/>
        </w:rPr>
        <w:t>-</w:t>
      </w:r>
      <w:r>
        <w:rPr>
          <w:rFonts w:ascii="Book Antiqua" w:hAnsi="Book Antiqua" w:cs="Arial"/>
          <w:b w:val="0"/>
          <w:bCs w:val="0"/>
        </w:rPr>
        <w:t>33</w:t>
      </w:r>
      <w:r>
        <w:rPr>
          <w:rFonts w:ascii="Book Antiqua" w:hAnsi="Book Antiqua" w:cs="Arial"/>
          <w:b w:val="0"/>
          <w:bCs w:val="0"/>
          <w:lang w:eastAsia="zh-CN"/>
        </w:rPr>
        <w:t>-</w:t>
      </w:r>
      <w:r>
        <w:rPr>
          <w:rFonts w:ascii="Book Antiqua" w:hAnsi="Book Antiqua" w:cs="Arial"/>
          <w:b w:val="0"/>
          <w:bCs w:val="0"/>
        </w:rPr>
        <w:t>39137249</w:t>
      </w:r>
      <w:r>
        <w:rPr>
          <w:rFonts w:ascii="Book Antiqua" w:hAnsi="Book Antiqua" w:cs="Arial"/>
          <w:b w:val="0"/>
          <w:bCs w:val="0"/>
          <w:lang w:eastAsia="zh-CN"/>
        </w:rPr>
        <w:t xml:space="preserve"> </w:t>
      </w:r>
      <w:r w:rsidRPr="00DB0D9B">
        <w:rPr>
          <w:rFonts w:ascii="Book Antiqua" w:hAnsi="Book Antiqua"/>
          <w:bCs w:val="0"/>
          <w:color w:val="000000"/>
        </w:rPr>
        <w:t>Fax:</w:t>
      </w:r>
      <w:r w:rsidRPr="007350B6">
        <w:rPr>
          <w:rFonts w:ascii="Book Antiqua" w:hAnsi="Book Antiqua"/>
          <w:color w:val="000000"/>
        </w:rPr>
        <w:t xml:space="preserve"> </w:t>
      </w:r>
      <w:r w:rsidRPr="0064252C">
        <w:rPr>
          <w:rFonts w:ascii="Book Antiqua" w:hAnsi="Book Antiqua" w:cs="Arial"/>
          <w:b w:val="0"/>
          <w:bCs w:val="0"/>
        </w:rPr>
        <w:t>+39</w:t>
      </w:r>
      <w:r>
        <w:rPr>
          <w:rFonts w:ascii="Book Antiqua" w:hAnsi="Book Antiqua" w:cs="Arial"/>
          <w:b w:val="0"/>
          <w:bCs w:val="0"/>
          <w:lang w:eastAsia="zh-CN"/>
        </w:rPr>
        <w:t>-</w:t>
      </w:r>
      <w:r w:rsidRPr="0064252C">
        <w:rPr>
          <w:rFonts w:ascii="Book Antiqua" w:hAnsi="Book Antiqua" w:cs="Arial"/>
          <w:b w:val="0"/>
          <w:bCs w:val="0"/>
        </w:rPr>
        <w:t>6</w:t>
      </w:r>
      <w:r>
        <w:rPr>
          <w:rFonts w:ascii="Book Antiqua" w:hAnsi="Book Antiqua" w:cs="Arial"/>
          <w:b w:val="0"/>
          <w:bCs w:val="0"/>
          <w:lang w:eastAsia="zh-CN"/>
        </w:rPr>
        <w:t>-</w:t>
      </w:r>
      <w:r w:rsidRPr="0064252C">
        <w:rPr>
          <w:rFonts w:ascii="Book Antiqua" w:hAnsi="Book Antiqua" w:cs="Arial"/>
          <w:b w:val="0"/>
          <w:bCs w:val="0"/>
        </w:rPr>
        <w:t>20902927</w:t>
      </w:r>
    </w:p>
    <w:p w:rsidR="00EC10F8" w:rsidRPr="0064252C" w:rsidRDefault="00EC10F8" w:rsidP="0064252C">
      <w:pPr>
        <w:widowControl w:val="0"/>
        <w:autoSpaceDE w:val="0"/>
        <w:autoSpaceDN w:val="0"/>
        <w:adjustRightInd w:val="0"/>
        <w:spacing w:after="0" w:line="360" w:lineRule="auto"/>
        <w:jc w:val="both"/>
        <w:rPr>
          <w:rFonts w:ascii="Book Antiqua" w:hAnsi="Book Antiqua"/>
        </w:rPr>
      </w:pPr>
    </w:p>
    <w:p w:rsidR="00EC10F8" w:rsidRPr="00DB0D9B" w:rsidRDefault="00EC10F8" w:rsidP="00DB0D9B">
      <w:pPr>
        <w:adjustRightInd w:val="0"/>
        <w:snapToGrid w:val="0"/>
        <w:spacing w:line="360" w:lineRule="auto"/>
        <w:rPr>
          <w:rFonts w:ascii="Book Antiqua" w:hAnsi="Book Antiqua"/>
          <w:color w:val="000000"/>
          <w:lang w:eastAsia="zh-CN"/>
        </w:rPr>
      </w:pPr>
      <w:r w:rsidRPr="007350B6">
        <w:rPr>
          <w:rFonts w:ascii="Book Antiqua" w:hAnsi="Book Antiqua"/>
          <w:b/>
          <w:color w:val="000000"/>
        </w:rPr>
        <w:t xml:space="preserve">Received:  </w:t>
      </w:r>
      <w:r w:rsidRPr="00DB0D9B">
        <w:rPr>
          <w:rFonts w:ascii="Book Antiqua" w:hAnsi="Book Antiqua"/>
          <w:color w:val="000000"/>
          <w:lang w:eastAsia="zh-CN"/>
        </w:rPr>
        <w:t>August 17, 2013</w:t>
      </w:r>
      <w:r w:rsidRPr="00DB0D9B">
        <w:rPr>
          <w:rFonts w:ascii="Book Antiqua" w:hAnsi="Book Antiqua"/>
          <w:color w:val="000000"/>
        </w:rPr>
        <w:t xml:space="preserve"> </w:t>
      </w:r>
      <w:r>
        <w:rPr>
          <w:rFonts w:ascii="Book Antiqua" w:hAnsi="Book Antiqua"/>
          <w:b/>
          <w:color w:val="000000"/>
        </w:rPr>
        <w:t xml:space="preserve">Revised: </w:t>
      </w:r>
      <w:r w:rsidRPr="00DB0D9B">
        <w:rPr>
          <w:rFonts w:ascii="Book Antiqua" w:hAnsi="Book Antiqua"/>
          <w:color w:val="000000"/>
          <w:lang w:eastAsia="zh-CN"/>
        </w:rPr>
        <w:t>October 22, 2013</w:t>
      </w:r>
    </w:p>
    <w:p w:rsidR="00964036" w:rsidRPr="006B1BC8" w:rsidRDefault="00EC10F8" w:rsidP="00964036">
      <w:pPr>
        <w:rPr>
          <w:rFonts w:ascii="Book Antiqua" w:hAnsi="Book Antiqua"/>
        </w:rPr>
      </w:pPr>
      <w:r w:rsidRPr="007350B6">
        <w:rPr>
          <w:rFonts w:ascii="Book Antiqua" w:hAnsi="Book Antiqua"/>
          <w:b/>
          <w:color w:val="000000"/>
        </w:rPr>
        <w:t xml:space="preserve">Accepted:  </w:t>
      </w:r>
      <w:bookmarkStart w:id="0" w:name="OLE_LINK1"/>
      <w:bookmarkStart w:id="1" w:name="OLE_LINK2"/>
      <w:r w:rsidR="00964036" w:rsidRPr="006B1BC8">
        <w:rPr>
          <w:rFonts w:ascii="Book Antiqua" w:hAnsi="Book Antiqua"/>
        </w:rPr>
        <w:t>November 7, 2013</w:t>
      </w:r>
      <w:bookmarkEnd w:id="0"/>
      <w:bookmarkEnd w:id="1"/>
    </w:p>
    <w:p w:rsidR="00EC10F8" w:rsidRPr="007350B6" w:rsidRDefault="00EC10F8" w:rsidP="00DB0D9B">
      <w:pPr>
        <w:adjustRightInd w:val="0"/>
        <w:snapToGrid w:val="0"/>
        <w:spacing w:line="360" w:lineRule="auto"/>
        <w:rPr>
          <w:rFonts w:ascii="Book Antiqua" w:hAnsi="Book Antiqua"/>
          <w:b/>
          <w:color w:val="000000"/>
        </w:rPr>
      </w:pPr>
      <w:r w:rsidRPr="007350B6">
        <w:rPr>
          <w:rFonts w:ascii="Book Antiqua" w:hAnsi="Book Antiqua"/>
          <w:b/>
          <w:color w:val="000000"/>
        </w:rPr>
        <w:t xml:space="preserve">                         </w:t>
      </w:r>
    </w:p>
    <w:p w:rsidR="00EC10F8" w:rsidRPr="007350B6" w:rsidRDefault="00EC10F8" w:rsidP="00DB0D9B">
      <w:pPr>
        <w:adjustRightInd w:val="0"/>
        <w:snapToGrid w:val="0"/>
        <w:spacing w:line="360" w:lineRule="auto"/>
        <w:rPr>
          <w:rFonts w:ascii="Book Antiqua" w:hAnsi="Book Antiqua"/>
          <w:b/>
          <w:color w:val="000000"/>
        </w:rPr>
      </w:pPr>
      <w:r w:rsidRPr="007350B6">
        <w:rPr>
          <w:rFonts w:ascii="Book Antiqua" w:hAnsi="Book Antiqua"/>
          <w:b/>
          <w:color w:val="000000"/>
        </w:rPr>
        <w:t xml:space="preserve">Published online: </w:t>
      </w: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r w:rsidRPr="0064252C">
        <w:rPr>
          <w:rFonts w:ascii="Book Antiqua" w:hAnsi="Book Antiqua"/>
          <w:b/>
        </w:rPr>
        <w:t>Abstract</w:t>
      </w:r>
    </w:p>
    <w:p w:rsidR="00EC10F8" w:rsidRPr="00DB0D9B" w:rsidRDefault="00EC10F8" w:rsidP="0064252C">
      <w:pPr>
        <w:widowControl w:val="0"/>
        <w:autoSpaceDE w:val="0"/>
        <w:autoSpaceDN w:val="0"/>
        <w:adjustRightInd w:val="0"/>
        <w:spacing w:after="0" w:line="360" w:lineRule="auto"/>
        <w:jc w:val="both"/>
        <w:rPr>
          <w:rFonts w:ascii="Book Antiqua" w:hAnsi="Book Antiqua"/>
        </w:rPr>
      </w:pPr>
      <w:r w:rsidRPr="00DB0D9B">
        <w:rPr>
          <w:rFonts w:ascii="Book Antiqua" w:hAnsi="Book Antiqua"/>
        </w:rPr>
        <w:t xml:space="preserve">Colorectal anastomosis after extended left colectomies may result difficult, and, sometimes, impossible due to the shortness of the vascular pedicles and the distance between the two ends. Total colectomy with </w:t>
      </w:r>
      <w:proofErr w:type="spellStart"/>
      <w:r w:rsidRPr="00DB0D9B">
        <w:rPr>
          <w:rFonts w:ascii="Book Antiqua" w:hAnsi="Book Antiqua"/>
        </w:rPr>
        <w:t>ileo</w:t>
      </w:r>
      <w:proofErr w:type="spellEnd"/>
      <w:r w:rsidRPr="00DB0D9B">
        <w:rPr>
          <w:rFonts w:ascii="Book Antiqua" w:hAnsi="Book Antiqua"/>
        </w:rPr>
        <w:t xml:space="preserve">-rectal or </w:t>
      </w:r>
      <w:proofErr w:type="spellStart"/>
      <w:r w:rsidRPr="00DB0D9B">
        <w:rPr>
          <w:rFonts w:ascii="Book Antiqua" w:hAnsi="Book Antiqua"/>
        </w:rPr>
        <w:t>ileo</w:t>
      </w:r>
      <w:proofErr w:type="spellEnd"/>
      <w:r w:rsidRPr="00DB0D9B">
        <w:rPr>
          <w:rFonts w:ascii="Book Antiqua" w:hAnsi="Book Antiqua"/>
        </w:rPr>
        <w:t xml:space="preserve">-anal anastomosis with sacrifice of healthy colon and </w:t>
      </w:r>
      <w:proofErr w:type="spellStart"/>
      <w:r w:rsidRPr="00DB0D9B">
        <w:rPr>
          <w:rFonts w:ascii="Book Antiqua" w:hAnsi="Book Antiqua"/>
        </w:rPr>
        <w:t>ileocaecal</w:t>
      </w:r>
      <w:proofErr w:type="spellEnd"/>
      <w:r w:rsidRPr="00DB0D9B">
        <w:rPr>
          <w:rFonts w:ascii="Book Antiqua" w:hAnsi="Book Antiqua"/>
        </w:rPr>
        <w:t xml:space="preserve"> valve is usually preferred to overcome this problem. In this manuscript we describe the step-by-step surgical technique of </w:t>
      </w:r>
      <w:proofErr w:type="spellStart"/>
      <w:r w:rsidRPr="00DB0D9B">
        <w:rPr>
          <w:rFonts w:ascii="Book Antiqua" w:hAnsi="Book Antiqua"/>
        </w:rPr>
        <w:t>retroileal</w:t>
      </w:r>
      <w:proofErr w:type="spellEnd"/>
      <w:r w:rsidRPr="00DB0D9B">
        <w:rPr>
          <w:rFonts w:ascii="Book Antiqua" w:hAnsi="Book Antiqua"/>
        </w:rPr>
        <w:t xml:space="preserve"> </w:t>
      </w:r>
      <w:proofErr w:type="spellStart"/>
      <w:r w:rsidRPr="00DB0D9B">
        <w:rPr>
          <w:rFonts w:ascii="Book Antiqua" w:hAnsi="Book Antiqua"/>
        </w:rPr>
        <w:t>transmesenteric</w:t>
      </w:r>
      <w:proofErr w:type="spellEnd"/>
      <w:r w:rsidRPr="00DB0D9B">
        <w:rPr>
          <w:rFonts w:ascii="Book Antiqua" w:hAnsi="Book Antiqua"/>
        </w:rPr>
        <w:t xml:space="preserve"> colorectal anastomosis which can be used as a salvage technique for both open and laparoscopic surgeries. We also discuss the advantages and disadvantages of this approach compared to other techniques. We believe that the widespread of laparoscopic colorectal surgery as well as the raising volume of </w:t>
      </w:r>
      <w:proofErr w:type="spellStart"/>
      <w:r w:rsidRPr="00DB0D9B">
        <w:rPr>
          <w:rFonts w:ascii="Book Antiqua" w:hAnsi="Book Antiqua"/>
        </w:rPr>
        <w:t>metachronous</w:t>
      </w:r>
      <w:proofErr w:type="spellEnd"/>
      <w:r w:rsidRPr="00DB0D9B">
        <w:rPr>
          <w:rFonts w:ascii="Book Antiqua" w:hAnsi="Book Antiqua"/>
        </w:rPr>
        <w:t xml:space="preserve"> colorectal resections will revive this vintage overlooked approach.</w:t>
      </w:r>
    </w:p>
    <w:p w:rsidR="00EC10F8" w:rsidRDefault="00EC10F8" w:rsidP="0064252C">
      <w:pPr>
        <w:widowControl w:val="0"/>
        <w:autoSpaceDE w:val="0"/>
        <w:autoSpaceDN w:val="0"/>
        <w:adjustRightInd w:val="0"/>
        <w:spacing w:after="0" w:line="360" w:lineRule="auto"/>
        <w:jc w:val="both"/>
        <w:rPr>
          <w:rFonts w:ascii="Book Antiqua" w:hAnsi="Book Antiqua"/>
          <w:lang w:eastAsia="zh-CN"/>
        </w:rPr>
      </w:pPr>
    </w:p>
    <w:p w:rsidR="00EC10F8" w:rsidRPr="007350B6" w:rsidRDefault="00EC10F8" w:rsidP="00DB0D9B">
      <w:pPr>
        <w:spacing w:line="360" w:lineRule="auto"/>
        <w:rPr>
          <w:rFonts w:ascii="Book Antiqua" w:hAnsi="Book Antiqua"/>
          <w:color w:val="000000"/>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r w:rsidRPr="007350B6">
        <w:rPr>
          <w:rFonts w:ascii="Book Antiqua" w:hAnsi="Book Antiqua"/>
          <w:color w:val="000000"/>
        </w:rPr>
        <w:t xml:space="preserve">© 2013 </w:t>
      </w:r>
      <w:proofErr w:type="spellStart"/>
      <w:r w:rsidRPr="007350B6">
        <w:rPr>
          <w:rFonts w:ascii="Book Antiqua" w:hAnsi="Book Antiqua"/>
          <w:color w:val="000000"/>
        </w:rPr>
        <w:t>Baishideng</w:t>
      </w:r>
      <w:proofErr w:type="spellEnd"/>
      <w:r>
        <w:rPr>
          <w:rFonts w:ascii="Book Antiqua" w:hAnsi="Book Antiqua"/>
          <w:color w:val="000000"/>
          <w:lang w:eastAsia="zh-CN"/>
        </w:rPr>
        <w:t xml:space="preserve"> Publishing Group Co., Limited</w:t>
      </w:r>
      <w:r w:rsidRPr="007350B6">
        <w:rPr>
          <w:rFonts w:ascii="Book Antiqua" w:hAnsi="Book Antiqua"/>
          <w:color w:val="000000"/>
        </w:rPr>
        <w:t xml:space="preserve">. All rights reserved.  </w:t>
      </w:r>
    </w:p>
    <w:bookmarkEnd w:id="2"/>
    <w:bookmarkEnd w:id="3"/>
    <w:bookmarkEnd w:id="4"/>
    <w:bookmarkEnd w:id="5"/>
    <w:bookmarkEnd w:id="6"/>
    <w:bookmarkEnd w:id="7"/>
    <w:bookmarkEnd w:id="8"/>
    <w:bookmarkEnd w:id="9"/>
    <w:bookmarkEnd w:id="10"/>
    <w:bookmarkEnd w:id="11"/>
    <w:p w:rsidR="00EC10F8" w:rsidRPr="0064252C" w:rsidRDefault="00EC10F8" w:rsidP="0064252C">
      <w:pPr>
        <w:widowControl w:val="0"/>
        <w:autoSpaceDE w:val="0"/>
        <w:autoSpaceDN w:val="0"/>
        <w:adjustRightInd w:val="0"/>
        <w:spacing w:after="0" w:line="360" w:lineRule="auto"/>
        <w:jc w:val="both"/>
        <w:rPr>
          <w:rFonts w:ascii="Book Antiqua" w:hAnsi="Book Antiqua"/>
          <w:lang w:eastAsia="zh-CN"/>
        </w:rPr>
      </w:pPr>
    </w:p>
    <w:p w:rsidR="00EC10F8" w:rsidRPr="0064252C" w:rsidRDefault="00EC10F8" w:rsidP="0064252C">
      <w:pPr>
        <w:widowControl w:val="0"/>
        <w:autoSpaceDE w:val="0"/>
        <w:autoSpaceDN w:val="0"/>
        <w:adjustRightInd w:val="0"/>
        <w:spacing w:after="0" w:line="360" w:lineRule="auto"/>
        <w:jc w:val="both"/>
        <w:rPr>
          <w:rFonts w:ascii="Book Antiqua" w:hAnsi="Book Antiqua"/>
        </w:rPr>
      </w:pPr>
      <w:r w:rsidRPr="0064252C">
        <w:rPr>
          <w:rFonts w:ascii="Book Antiqua" w:hAnsi="Book Antiqua"/>
          <w:b/>
        </w:rPr>
        <w:t>Key words:</w:t>
      </w:r>
      <w:r w:rsidRPr="0064252C">
        <w:rPr>
          <w:rFonts w:ascii="Book Antiqua" w:hAnsi="Book Antiqua"/>
        </w:rPr>
        <w:t xml:space="preserve"> Colorectal anastomosis</w:t>
      </w:r>
      <w:r>
        <w:rPr>
          <w:rFonts w:ascii="Book Antiqua" w:hAnsi="Book Antiqua"/>
          <w:lang w:eastAsia="zh-CN"/>
        </w:rPr>
        <w:t>;</w:t>
      </w:r>
      <w:r w:rsidRPr="0064252C">
        <w:rPr>
          <w:rFonts w:ascii="Book Antiqua" w:hAnsi="Book Antiqua"/>
        </w:rPr>
        <w:t xml:space="preserve"> </w:t>
      </w:r>
      <w:proofErr w:type="spellStart"/>
      <w:r w:rsidRPr="0064252C">
        <w:rPr>
          <w:rFonts w:ascii="Book Antiqua" w:hAnsi="Book Antiqua"/>
        </w:rPr>
        <w:t>Retroileal</w:t>
      </w:r>
      <w:proofErr w:type="spellEnd"/>
      <w:r w:rsidRPr="0064252C">
        <w:rPr>
          <w:rFonts w:ascii="Book Antiqua" w:hAnsi="Book Antiqua"/>
        </w:rPr>
        <w:t xml:space="preserve"> anastomosis</w:t>
      </w:r>
      <w:r>
        <w:rPr>
          <w:rFonts w:ascii="Book Antiqua" w:hAnsi="Book Antiqua"/>
          <w:lang w:eastAsia="zh-CN"/>
        </w:rPr>
        <w:t>;</w:t>
      </w:r>
      <w:r w:rsidRPr="0064252C">
        <w:rPr>
          <w:rFonts w:ascii="Book Antiqua" w:hAnsi="Book Antiqua"/>
        </w:rPr>
        <w:t xml:space="preserve"> </w:t>
      </w:r>
      <w:proofErr w:type="gramStart"/>
      <w:r w:rsidRPr="0064252C">
        <w:rPr>
          <w:rFonts w:ascii="Book Antiqua" w:hAnsi="Book Antiqua"/>
        </w:rPr>
        <w:t>Extended</w:t>
      </w:r>
      <w:proofErr w:type="gramEnd"/>
      <w:r w:rsidRPr="0064252C">
        <w:rPr>
          <w:rFonts w:ascii="Book Antiqua" w:hAnsi="Book Antiqua"/>
        </w:rPr>
        <w:t xml:space="preserve"> left colectomy</w:t>
      </w: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64252C" w:rsidRDefault="00EC10F8" w:rsidP="0064252C">
      <w:pPr>
        <w:widowControl w:val="0"/>
        <w:autoSpaceDE w:val="0"/>
        <w:autoSpaceDN w:val="0"/>
        <w:adjustRightInd w:val="0"/>
        <w:spacing w:after="0" w:line="360" w:lineRule="auto"/>
        <w:jc w:val="both"/>
        <w:rPr>
          <w:rFonts w:ascii="Book Antiqua" w:hAnsi="Book Antiqua"/>
          <w:b/>
        </w:rPr>
      </w:pPr>
      <w:r w:rsidRPr="0064252C">
        <w:rPr>
          <w:rFonts w:ascii="Book Antiqua" w:hAnsi="Book Antiqua"/>
          <w:b/>
        </w:rPr>
        <w:t>Core tip</w:t>
      </w:r>
      <w:r>
        <w:rPr>
          <w:rFonts w:ascii="Book Antiqua" w:hAnsi="Book Antiqua"/>
          <w:b/>
          <w:lang w:eastAsia="zh-CN"/>
        </w:rPr>
        <w:t xml:space="preserve">: </w:t>
      </w:r>
      <w:r w:rsidRPr="00DB0D9B">
        <w:rPr>
          <w:rFonts w:ascii="Book Antiqua" w:hAnsi="Book Antiqua"/>
        </w:rPr>
        <w:t xml:space="preserve">Several approaches have been proposed as salvage techniques to avoid total colectomy with </w:t>
      </w:r>
      <w:proofErr w:type="spellStart"/>
      <w:r w:rsidRPr="00DB0D9B">
        <w:rPr>
          <w:rFonts w:ascii="Book Antiqua" w:hAnsi="Book Antiqua"/>
        </w:rPr>
        <w:t>ileo</w:t>
      </w:r>
      <w:proofErr w:type="spellEnd"/>
      <w:r w:rsidRPr="00DB0D9B">
        <w:rPr>
          <w:rFonts w:ascii="Book Antiqua" w:hAnsi="Book Antiqua"/>
        </w:rPr>
        <w:t xml:space="preserve">-rectal or </w:t>
      </w:r>
      <w:proofErr w:type="spellStart"/>
      <w:r w:rsidRPr="00DB0D9B">
        <w:rPr>
          <w:rFonts w:ascii="Book Antiqua" w:hAnsi="Book Antiqua"/>
        </w:rPr>
        <w:t>ileo</w:t>
      </w:r>
      <w:proofErr w:type="spellEnd"/>
      <w:r w:rsidRPr="00DB0D9B">
        <w:rPr>
          <w:rFonts w:ascii="Book Antiqua" w:hAnsi="Book Antiqua"/>
        </w:rPr>
        <w:t xml:space="preserve">-anal anastomosis after an extensive mobilization and left colon resection. However, as these techniques, which we are going to discuss hereafter, involve various technical difficulties, we present a valid alternative to </w:t>
      </w:r>
      <w:proofErr w:type="spellStart"/>
      <w:r w:rsidRPr="00DB0D9B">
        <w:rPr>
          <w:rFonts w:ascii="Book Antiqua" w:hAnsi="Book Antiqua"/>
        </w:rPr>
        <w:t>ileo</w:t>
      </w:r>
      <w:proofErr w:type="spellEnd"/>
      <w:r w:rsidRPr="00DB0D9B">
        <w:rPr>
          <w:rFonts w:ascii="Book Antiqua" w:hAnsi="Book Antiqua"/>
        </w:rPr>
        <w:t xml:space="preserve">-rectal or </w:t>
      </w:r>
      <w:proofErr w:type="spellStart"/>
      <w:r w:rsidRPr="00DB0D9B">
        <w:rPr>
          <w:rFonts w:ascii="Book Antiqua" w:hAnsi="Book Antiqua"/>
        </w:rPr>
        <w:t>ileo</w:t>
      </w:r>
      <w:proofErr w:type="spellEnd"/>
      <w:r w:rsidRPr="00DB0D9B">
        <w:rPr>
          <w:rFonts w:ascii="Book Antiqua" w:hAnsi="Book Antiqua"/>
        </w:rPr>
        <w:t>-anal anastomosis: a retro-</w:t>
      </w:r>
      <w:proofErr w:type="spellStart"/>
      <w:r w:rsidRPr="00DB0D9B">
        <w:rPr>
          <w:rFonts w:ascii="Book Antiqua" w:hAnsi="Book Antiqua"/>
        </w:rPr>
        <w:t>ileal</w:t>
      </w:r>
      <w:proofErr w:type="spellEnd"/>
      <w:r w:rsidRPr="00DB0D9B">
        <w:rPr>
          <w:rFonts w:ascii="Book Antiqua" w:hAnsi="Book Antiqua"/>
        </w:rPr>
        <w:t xml:space="preserve">, trans-mesenteric colorectal anastomosis, first described by R. Turnbull in 1972, which allows a safe and tension free anastomosis after both open and laparoscopic extended left colon resections with inadequate residual length for standard </w:t>
      </w:r>
      <w:proofErr w:type="spellStart"/>
      <w:r w:rsidRPr="00DB0D9B">
        <w:rPr>
          <w:rFonts w:ascii="Book Antiqua" w:hAnsi="Book Antiqua"/>
        </w:rPr>
        <w:t>colo</w:t>
      </w:r>
      <w:proofErr w:type="spellEnd"/>
      <w:r w:rsidRPr="00DB0D9B">
        <w:rPr>
          <w:rFonts w:ascii="Book Antiqua" w:hAnsi="Book Antiqua"/>
        </w:rPr>
        <w:t>-rectal anastomosis.</w:t>
      </w:r>
    </w:p>
    <w:p w:rsidR="00EC10F8"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DB0D9B" w:rsidRDefault="00EC10F8" w:rsidP="00DB0D9B">
      <w:pPr>
        <w:widowControl w:val="0"/>
        <w:autoSpaceDE w:val="0"/>
        <w:autoSpaceDN w:val="0"/>
        <w:adjustRightInd w:val="0"/>
        <w:spacing w:after="0" w:line="360" w:lineRule="auto"/>
        <w:jc w:val="both"/>
        <w:rPr>
          <w:rFonts w:ascii="Book Antiqua" w:hAnsi="Book Antiqua"/>
          <w:lang w:eastAsia="zh-CN"/>
        </w:rPr>
      </w:pPr>
      <w:proofErr w:type="spellStart"/>
      <w:r w:rsidRPr="0064252C">
        <w:rPr>
          <w:rFonts w:ascii="Book Antiqua" w:hAnsi="Book Antiqua"/>
        </w:rPr>
        <w:t>Sileri</w:t>
      </w:r>
      <w:proofErr w:type="spellEnd"/>
      <w:r>
        <w:rPr>
          <w:rFonts w:ascii="Book Antiqua" w:hAnsi="Book Antiqua"/>
          <w:lang w:eastAsia="zh-CN"/>
        </w:rPr>
        <w:t xml:space="preserve"> P, </w:t>
      </w:r>
      <w:r w:rsidRPr="0064252C">
        <w:rPr>
          <w:rFonts w:ascii="Book Antiqua" w:hAnsi="Book Antiqua"/>
        </w:rPr>
        <w:t>Capuano</w:t>
      </w:r>
      <w:r>
        <w:rPr>
          <w:rFonts w:ascii="Book Antiqua" w:hAnsi="Book Antiqua"/>
          <w:lang w:eastAsia="zh-CN"/>
        </w:rPr>
        <w:t xml:space="preserve"> I, </w:t>
      </w:r>
      <w:proofErr w:type="spellStart"/>
      <w:r w:rsidRPr="0064252C">
        <w:rPr>
          <w:rFonts w:ascii="Book Antiqua" w:hAnsi="Book Antiqua"/>
        </w:rPr>
        <w:t>Ciangola</w:t>
      </w:r>
      <w:proofErr w:type="spellEnd"/>
      <w:r>
        <w:rPr>
          <w:rFonts w:ascii="Book Antiqua" w:hAnsi="Book Antiqua"/>
          <w:lang w:eastAsia="zh-CN"/>
        </w:rPr>
        <w:t xml:space="preserve"> CI, </w:t>
      </w:r>
      <w:proofErr w:type="spellStart"/>
      <w:r w:rsidRPr="0064252C">
        <w:rPr>
          <w:rFonts w:ascii="Book Antiqua" w:hAnsi="Book Antiqua"/>
        </w:rPr>
        <w:t>Franceschilli</w:t>
      </w:r>
      <w:proofErr w:type="spellEnd"/>
      <w:r>
        <w:rPr>
          <w:rFonts w:ascii="Book Antiqua" w:hAnsi="Book Antiqua"/>
          <w:lang w:eastAsia="zh-CN"/>
        </w:rPr>
        <w:t xml:space="preserve"> L, </w:t>
      </w:r>
      <w:proofErr w:type="spellStart"/>
      <w:r w:rsidRPr="0064252C">
        <w:rPr>
          <w:rFonts w:ascii="Book Antiqua" w:hAnsi="Book Antiqua"/>
        </w:rPr>
        <w:t>Giorgi</w:t>
      </w:r>
      <w:proofErr w:type="spellEnd"/>
      <w:r>
        <w:rPr>
          <w:rFonts w:ascii="Book Antiqua" w:hAnsi="Book Antiqua"/>
          <w:lang w:eastAsia="zh-CN"/>
        </w:rPr>
        <w:t xml:space="preserve"> F</w:t>
      </w:r>
      <w:r>
        <w:rPr>
          <w:rFonts w:ascii="Book Antiqua" w:hAnsi="Book Antiqua"/>
        </w:rPr>
        <w:t xml:space="preserve">, </w:t>
      </w:r>
      <w:proofErr w:type="spellStart"/>
      <w:r w:rsidRPr="0064252C">
        <w:rPr>
          <w:rFonts w:ascii="Book Antiqua" w:hAnsi="Book Antiqua"/>
        </w:rPr>
        <w:t>Gaspari</w:t>
      </w:r>
      <w:proofErr w:type="spellEnd"/>
      <w:r w:rsidRPr="0064252C">
        <w:rPr>
          <w:rFonts w:ascii="Book Antiqua" w:hAnsi="Book Antiqua"/>
        </w:rPr>
        <w:t xml:space="preserve"> </w:t>
      </w:r>
      <w:r>
        <w:rPr>
          <w:rFonts w:ascii="Book Antiqua" w:hAnsi="Book Antiqua"/>
          <w:lang w:eastAsia="zh-CN"/>
        </w:rPr>
        <w:t xml:space="preserve">AL. </w:t>
      </w:r>
      <w:proofErr w:type="spellStart"/>
      <w:r w:rsidRPr="00DB0D9B">
        <w:rPr>
          <w:rFonts w:ascii="Book Antiqua" w:hAnsi="Book Antiqua"/>
        </w:rPr>
        <w:t>Retroileal</w:t>
      </w:r>
      <w:proofErr w:type="spellEnd"/>
      <w:r w:rsidRPr="00DB0D9B">
        <w:rPr>
          <w:rFonts w:ascii="Book Antiqua" w:hAnsi="Book Antiqua"/>
        </w:rPr>
        <w:t xml:space="preserve"> trans-mesenteric colorectal anastomosis</w:t>
      </w:r>
      <w:r>
        <w:rPr>
          <w:rFonts w:ascii="Book Antiqua" w:hAnsi="Book Antiqua"/>
          <w:lang w:eastAsia="zh-CN"/>
        </w:rPr>
        <w:t>.</w:t>
      </w:r>
    </w:p>
    <w:p w:rsidR="00EC10F8" w:rsidRPr="0064252C" w:rsidRDefault="00EC10F8" w:rsidP="00DB0D9B">
      <w:pPr>
        <w:widowControl w:val="0"/>
        <w:autoSpaceDE w:val="0"/>
        <w:autoSpaceDN w:val="0"/>
        <w:adjustRightInd w:val="0"/>
        <w:spacing w:after="0" w:line="360" w:lineRule="auto"/>
        <w:jc w:val="both"/>
        <w:rPr>
          <w:rFonts w:ascii="Book Antiqua" w:hAnsi="Book Antiqua"/>
          <w:b/>
          <w:lang w:eastAsia="zh-CN"/>
        </w:rPr>
      </w:pPr>
    </w:p>
    <w:p w:rsidR="00EC10F8" w:rsidRPr="007350B6" w:rsidRDefault="00EC10F8" w:rsidP="00860A52">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EC10F8" w:rsidRPr="007350B6" w:rsidRDefault="00EC10F8" w:rsidP="00860A52">
      <w:pPr>
        <w:adjustRightInd w:val="0"/>
        <w:snapToGrid w:val="0"/>
        <w:spacing w:line="360" w:lineRule="auto"/>
        <w:rPr>
          <w:rFonts w:ascii="Book Antiqua" w:hAnsi="Book Antiqua"/>
          <w:color w:val="000000"/>
        </w:rPr>
      </w:pPr>
      <w:r w:rsidRPr="007350B6">
        <w:rPr>
          <w:rFonts w:ascii="Book Antiqua" w:hAnsi="Book Antiqua"/>
          <w:b/>
          <w:bCs/>
          <w:color w:val="000000"/>
        </w:rPr>
        <w:lastRenderedPageBreak/>
        <w:t xml:space="preserve">DOI: </w:t>
      </w:r>
    </w:p>
    <w:p w:rsidR="00EC10F8" w:rsidRDefault="00EC10F8" w:rsidP="0064252C">
      <w:pPr>
        <w:widowControl w:val="0"/>
        <w:autoSpaceDE w:val="0"/>
        <w:autoSpaceDN w:val="0"/>
        <w:adjustRightInd w:val="0"/>
        <w:spacing w:after="0" w:line="360" w:lineRule="auto"/>
        <w:jc w:val="both"/>
        <w:rPr>
          <w:rFonts w:ascii="Book Antiqua" w:hAnsi="Book Antiqua"/>
          <w:b/>
          <w:lang w:eastAsia="zh-CN"/>
        </w:rPr>
      </w:pPr>
    </w:p>
    <w:p w:rsidR="00EC10F8" w:rsidRPr="0064252C" w:rsidRDefault="00EC10F8" w:rsidP="0064252C">
      <w:pPr>
        <w:widowControl w:val="0"/>
        <w:autoSpaceDE w:val="0"/>
        <w:autoSpaceDN w:val="0"/>
        <w:adjustRightInd w:val="0"/>
        <w:spacing w:after="0" w:line="360" w:lineRule="auto"/>
        <w:jc w:val="both"/>
        <w:rPr>
          <w:rFonts w:ascii="Book Antiqua" w:hAnsi="Book Antiqua"/>
          <w:b/>
          <w:lang w:eastAsia="zh-CN"/>
        </w:rPr>
      </w:pPr>
      <w:r w:rsidRPr="0064252C">
        <w:rPr>
          <w:rFonts w:ascii="Book Antiqua" w:hAnsi="Book Antiqua"/>
          <w:b/>
        </w:rPr>
        <w:t>INTRODUCTION</w:t>
      </w:r>
    </w:p>
    <w:p w:rsidR="00EC10F8" w:rsidRPr="00860A52" w:rsidRDefault="00EC10F8" w:rsidP="0064252C">
      <w:pPr>
        <w:widowControl w:val="0"/>
        <w:autoSpaceDE w:val="0"/>
        <w:autoSpaceDN w:val="0"/>
        <w:adjustRightInd w:val="0"/>
        <w:spacing w:after="0" w:line="360" w:lineRule="auto"/>
        <w:jc w:val="both"/>
        <w:rPr>
          <w:rFonts w:ascii="Book Antiqua" w:hAnsi="Book Antiqua"/>
        </w:rPr>
      </w:pPr>
      <w:r w:rsidRPr="0064252C">
        <w:rPr>
          <w:rFonts w:ascii="Book Antiqua" w:hAnsi="Book Antiqua"/>
        </w:rPr>
        <w:t xml:space="preserve">After extensive mobilization and left colon resection, the colorectal anastomosis may result impossible due to the distance between the two ends and the shortness of the middle and right colic pedicles. Several approaches have been proposed as salvage techniques to avoid total colectomy with </w:t>
      </w:r>
      <w:proofErr w:type="spellStart"/>
      <w:r w:rsidRPr="0064252C">
        <w:rPr>
          <w:rFonts w:ascii="Book Antiqua" w:hAnsi="Book Antiqua"/>
        </w:rPr>
        <w:t>ileo</w:t>
      </w:r>
      <w:proofErr w:type="spellEnd"/>
      <w:r w:rsidRPr="0064252C">
        <w:rPr>
          <w:rFonts w:ascii="Book Antiqua" w:hAnsi="Book Antiqua"/>
        </w:rPr>
        <w:t xml:space="preserve">-rectal or </w:t>
      </w:r>
      <w:proofErr w:type="spellStart"/>
      <w:r w:rsidRPr="0064252C">
        <w:rPr>
          <w:rFonts w:ascii="Book Antiqua" w:hAnsi="Book Antiqua"/>
        </w:rPr>
        <w:t>ileo</w:t>
      </w:r>
      <w:proofErr w:type="spellEnd"/>
      <w:r w:rsidRPr="0064252C">
        <w:rPr>
          <w:rFonts w:ascii="Book Antiqua" w:hAnsi="Book Antiqua"/>
        </w:rPr>
        <w:t xml:space="preserve">-anal anastomosis in these cases. It is well known that low </w:t>
      </w:r>
      <w:proofErr w:type="spellStart"/>
      <w:r w:rsidRPr="0064252C">
        <w:rPr>
          <w:rFonts w:ascii="Book Antiqua" w:hAnsi="Book Antiqua"/>
        </w:rPr>
        <w:t>colo</w:t>
      </w:r>
      <w:proofErr w:type="spellEnd"/>
      <w:r w:rsidRPr="0064252C">
        <w:rPr>
          <w:rFonts w:ascii="Book Antiqua" w:hAnsi="Book Antiqua"/>
        </w:rPr>
        <w:t xml:space="preserve">-rectal anastomosis may have septic complications as high as 15%, while </w:t>
      </w:r>
      <w:proofErr w:type="spellStart"/>
      <w:r w:rsidRPr="0064252C">
        <w:rPr>
          <w:rFonts w:ascii="Book Antiqua" w:hAnsi="Book Antiqua"/>
        </w:rPr>
        <w:t>ileo</w:t>
      </w:r>
      <w:proofErr w:type="spellEnd"/>
      <w:r w:rsidRPr="0064252C">
        <w:rPr>
          <w:rFonts w:ascii="Book Antiqua" w:hAnsi="Book Antiqua"/>
        </w:rPr>
        <w:t>-rectal anastomosis may have a risk of anastomotic leak between 3</w:t>
      </w:r>
      <w:r>
        <w:rPr>
          <w:rFonts w:ascii="Book Antiqua" w:hAnsi="Book Antiqua"/>
          <w:lang w:eastAsia="zh-CN"/>
        </w:rPr>
        <w:t>%</w:t>
      </w:r>
      <w:r w:rsidRPr="0064252C">
        <w:rPr>
          <w:rFonts w:ascii="Book Antiqua" w:hAnsi="Book Antiqua"/>
        </w:rPr>
        <w:t>-17%</w:t>
      </w:r>
      <w:r w:rsidRPr="0064252C">
        <w:rPr>
          <w:rFonts w:ascii="Book Antiqua" w:hAnsi="Book Antiqua"/>
          <w:vertAlign w:val="superscript"/>
        </w:rPr>
        <w:t xml:space="preserve"> [1</w:t>
      </w:r>
      <w:proofErr w:type="gramStart"/>
      <w:r w:rsidRPr="0064252C">
        <w:rPr>
          <w:rFonts w:ascii="Book Antiqua" w:hAnsi="Book Antiqua"/>
          <w:vertAlign w:val="superscript"/>
        </w:rPr>
        <w:t xml:space="preserve">, </w:t>
      </w:r>
      <w:proofErr w:type="gramEnd"/>
      <w:r w:rsidRPr="0064252C">
        <w:rPr>
          <w:rStyle w:val="a4"/>
          <w:rFonts w:ascii="Book Antiqua" w:hAnsi="Book Antiqua"/>
        </w:rPr>
        <w:t>2]</w:t>
      </w:r>
      <w:r w:rsidRPr="0064252C">
        <w:rPr>
          <w:rFonts w:ascii="Book Antiqua" w:hAnsi="Book Antiqua"/>
        </w:rPr>
        <w:t>. It is obvious that the aim of surgery should be to preserve the function (</w:t>
      </w:r>
      <w:r w:rsidRPr="00860A52">
        <w:rPr>
          <w:rFonts w:ascii="Book Antiqua" w:hAnsi="Book Antiqua"/>
          <w:i/>
        </w:rPr>
        <w:t>i.e.</w:t>
      </w:r>
      <w:r>
        <w:rPr>
          <w:rFonts w:ascii="Book Antiqua" w:hAnsi="Book Antiqua"/>
          <w:lang w:eastAsia="zh-CN"/>
        </w:rPr>
        <w:t>,</w:t>
      </w:r>
      <w:r w:rsidRPr="0064252C">
        <w:rPr>
          <w:rFonts w:ascii="Book Antiqua" w:hAnsi="Book Antiqua"/>
        </w:rPr>
        <w:t xml:space="preserve"> </w:t>
      </w:r>
      <w:proofErr w:type="spellStart"/>
      <w:r w:rsidRPr="0064252C">
        <w:rPr>
          <w:rFonts w:ascii="Book Antiqua" w:hAnsi="Book Antiqua"/>
        </w:rPr>
        <w:t>ileo-caecal</w:t>
      </w:r>
      <w:proofErr w:type="spellEnd"/>
      <w:r w:rsidRPr="0064252C">
        <w:rPr>
          <w:rFonts w:ascii="Book Antiqua" w:hAnsi="Book Antiqua"/>
        </w:rPr>
        <w:t xml:space="preserve"> valve and a portion of the colon) as well as reduce complications (</w:t>
      </w:r>
      <w:r w:rsidRPr="00860A52">
        <w:rPr>
          <w:rFonts w:ascii="Book Antiqua" w:hAnsi="Book Antiqua"/>
          <w:i/>
        </w:rPr>
        <w:t>i.e.</w:t>
      </w:r>
      <w:r>
        <w:rPr>
          <w:rFonts w:ascii="Book Antiqua" w:hAnsi="Book Antiqua"/>
          <w:lang w:eastAsia="zh-CN"/>
        </w:rPr>
        <w:t>,</w:t>
      </w:r>
      <w:r w:rsidRPr="0064252C">
        <w:rPr>
          <w:rFonts w:ascii="Book Antiqua" w:hAnsi="Book Antiqua"/>
        </w:rPr>
        <w:t xml:space="preserve"> anastomotic leak or septic complications). In particular</w:t>
      </w:r>
      <w:r w:rsidRPr="00860A52">
        <w:rPr>
          <w:rFonts w:ascii="Book Antiqua" w:hAnsi="Book Antiqua"/>
        </w:rPr>
        <w:t xml:space="preserve">, when an </w:t>
      </w:r>
      <w:proofErr w:type="spellStart"/>
      <w:r w:rsidRPr="00860A52">
        <w:rPr>
          <w:rFonts w:ascii="Book Antiqua" w:hAnsi="Book Antiqua"/>
        </w:rPr>
        <w:t>ileo</w:t>
      </w:r>
      <w:proofErr w:type="spellEnd"/>
      <w:r w:rsidRPr="00860A52">
        <w:rPr>
          <w:rFonts w:ascii="Book Antiqua" w:hAnsi="Book Antiqua"/>
        </w:rPr>
        <w:t xml:space="preserve">-rectal anastomosis is avoided, the terminal ileum and the </w:t>
      </w:r>
      <w:proofErr w:type="spellStart"/>
      <w:r w:rsidRPr="00860A52">
        <w:rPr>
          <w:rFonts w:ascii="Book Antiqua" w:hAnsi="Book Antiqua"/>
        </w:rPr>
        <w:t>ileo-caecal</w:t>
      </w:r>
      <w:proofErr w:type="spellEnd"/>
      <w:r w:rsidRPr="00860A52">
        <w:rPr>
          <w:rFonts w:ascii="Book Antiqua" w:hAnsi="Book Antiqua"/>
        </w:rPr>
        <w:t xml:space="preserve"> valve preservation </w:t>
      </w:r>
      <w:proofErr w:type="gramStart"/>
      <w:r w:rsidRPr="00860A52">
        <w:rPr>
          <w:rFonts w:ascii="Book Antiqua" w:hAnsi="Book Antiqua"/>
        </w:rPr>
        <w:t>reduces</w:t>
      </w:r>
      <w:proofErr w:type="gramEnd"/>
      <w:r w:rsidRPr="00860A52">
        <w:rPr>
          <w:rFonts w:ascii="Book Antiqua" w:hAnsi="Book Antiqua"/>
        </w:rPr>
        <w:t xml:space="preserve"> </w:t>
      </w:r>
      <w:proofErr w:type="spellStart"/>
      <w:r w:rsidRPr="00860A52">
        <w:rPr>
          <w:rFonts w:ascii="Book Antiqua" w:hAnsi="Book Antiqua"/>
        </w:rPr>
        <w:t>malabsorption</w:t>
      </w:r>
      <w:proofErr w:type="spellEnd"/>
      <w:r w:rsidRPr="00860A52">
        <w:rPr>
          <w:rFonts w:ascii="Book Antiqua" w:hAnsi="Book Antiqua"/>
        </w:rPr>
        <w:t xml:space="preserve">, bacterial overgrowth, while improving diarrhoea, urgency or incontinence, usually occurring after extended colonic resection. Over the last decades few approaches have been described mainly in the open surgery era: </w:t>
      </w:r>
    </w:p>
    <w:p w:rsidR="00EC10F8" w:rsidRPr="0064252C" w:rsidRDefault="00EC10F8" w:rsidP="00860A52">
      <w:pPr>
        <w:pStyle w:val="Elencoacolori-Colore11"/>
        <w:widowControl w:val="0"/>
        <w:autoSpaceDE w:val="0"/>
        <w:autoSpaceDN w:val="0"/>
        <w:adjustRightInd w:val="0"/>
        <w:spacing w:after="0" w:line="360" w:lineRule="auto"/>
        <w:ind w:left="0" w:firstLineChars="100" w:firstLine="240"/>
        <w:jc w:val="both"/>
        <w:rPr>
          <w:rFonts w:ascii="Book Antiqua" w:hAnsi="Book Antiqua"/>
        </w:rPr>
      </w:pPr>
      <w:r w:rsidRPr="0064252C">
        <w:rPr>
          <w:rFonts w:ascii="Book Antiqua" w:hAnsi="Book Antiqua"/>
        </w:rPr>
        <w:t xml:space="preserve">The </w:t>
      </w:r>
      <w:proofErr w:type="spellStart"/>
      <w:r w:rsidRPr="0064252C">
        <w:rPr>
          <w:rFonts w:ascii="Book Antiqua" w:hAnsi="Book Antiqua"/>
        </w:rPr>
        <w:t>Deloyers</w:t>
      </w:r>
      <w:proofErr w:type="spellEnd"/>
      <w:r w:rsidRPr="0064252C">
        <w:rPr>
          <w:rFonts w:ascii="Book Antiqua" w:hAnsi="Book Antiqua"/>
          <w:vertAlign w:val="superscript"/>
        </w:rPr>
        <w:t>[</w:t>
      </w:r>
      <w:r w:rsidRPr="0064252C">
        <w:rPr>
          <w:rStyle w:val="a4"/>
          <w:rFonts w:ascii="Book Antiqua" w:hAnsi="Book Antiqua"/>
        </w:rPr>
        <w:t>3]</w:t>
      </w:r>
      <w:r w:rsidRPr="0064252C">
        <w:rPr>
          <w:rFonts w:ascii="Book Antiqua" w:hAnsi="Book Antiqua"/>
        </w:rPr>
        <w:t xml:space="preserve"> procedure, consisting in an anastomosis between the right or the transverse colon and the rectum or anus after mobilizing and rotating into a counter clockwise direction the right colon (including the caecum and the ascending colon, up to the hepatic flexure) with preservation of the </w:t>
      </w:r>
      <w:proofErr w:type="spellStart"/>
      <w:r w:rsidRPr="0064252C">
        <w:rPr>
          <w:rFonts w:ascii="Book Antiqua" w:hAnsi="Book Antiqua"/>
        </w:rPr>
        <w:t>ileo</w:t>
      </w:r>
      <w:proofErr w:type="spellEnd"/>
      <w:r w:rsidRPr="0064252C">
        <w:rPr>
          <w:rFonts w:ascii="Book Antiqua" w:hAnsi="Book Antiqua"/>
        </w:rPr>
        <w:t xml:space="preserve">-colic junction and the </w:t>
      </w:r>
      <w:proofErr w:type="spellStart"/>
      <w:r w:rsidRPr="0064252C">
        <w:rPr>
          <w:rFonts w:ascii="Book Antiqua" w:hAnsi="Book Antiqua"/>
        </w:rPr>
        <w:t>ileocolic</w:t>
      </w:r>
      <w:proofErr w:type="spellEnd"/>
      <w:r w:rsidRPr="0064252C">
        <w:rPr>
          <w:rFonts w:ascii="Book Antiqua" w:hAnsi="Book Antiqua"/>
        </w:rPr>
        <w:t xml:space="preserve"> artery. After the initial </w:t>
      </w:r>
      <w:proofErr w:type="spellStart"/>
      <w:r w:rsidRPr="0064252C">
        <w:rPr>
          <w:rFonts w:ascii="Book Antiqua" w:hAnsi="Book Antiqua"/>
        </w:rPr>
        <w:t>Deloyers</w:t>
      </w:r>
      <w:proofErr w:type="spellEnd"/>
      <w:r w:rsidRPr="0064252C">
        <w:rPr>
          <w:rFonts w:ascii="Book Antiqua" w:hAnsi="Book Antiqua"/>
        </w:rPr>
        <w:t xml:space="preserve">’ report only 5 studies, including less than 100 patients have shown good functional results mainly after surgery for chronic constipation or </w:t>
      </w:r>
      <w:proofErr w:type="spellStart"/>
      <w:r w:rsidRPr="0064252C">
        <w:rPr>
          <w:rFonts w:ascii="Book Antiqua" w:hAnsi="Book Antiqua"/>
        </w:rPr>
        <w:t>Hirschprung</w:t>
      </w:r>
      <w:proofErr w:type="spellEnd"/>
      <w:r w:rsidRPr="0064252C">
        <w:rPr>
          <w:rFonts w:ascii="Book Antiqua" w:hAnsi="Book Antiqua"/>
        </w:rPr>
        <w:t xml:space="preserve"> disease</w:t>
      </w:r>
      <w:r w:rsidRPr="0064252C">
        <w:rPr>
          <w:rFonts w:ascii="Book Antiqua" w:hAnsi="Book Antiqua"/>
          <w:vertAlign w:val="superscript"/>
        </w:rPr>
        <w:t>[</w:t>
      </w:r>
      <w:r w:rsidRPr="0064252C">
        <w:rPr>
          <w:rStyle w:val="a4"/>
          <w:rFonts w:ascii="Book Antiqua" w:hAnsi="Book Antiqua"/>
        </w:rPr>
        <w:t>4</w:t>
      </w:r>
      <w:r w:rsidRPr="00860A52">
        <w:rPr>
          <w:rFonts w:ascii="Book Antiqua" w:hAnsi="Book Antiqua"/>
          <w:vertAlign w:val="superscript"/>
          <w:lang w:eastAsia="zh-CN"/>
        </w:rPr>
        <w:t>-</w:t>
      </w:r>
      <w:r w:rsidRPr="0064252C">
        <w:rPr>
          <w:rStyle w:val="a4"/>
          <w:rFonts w:ascii="Book Antiqua" w:hAnsi="Book Antiqua"/>
        </w:rPr>
        <w:t>6]</w:t>
      </w:r>
      <w:r w:rsidRPr="0064252C">
        <w:rPr>
          <w:rFonts w:ascii="Book Antiqua" w:hAnsi="Book Antiqua"/>
        </w:rPr>
        <w:t xml:space="preserve">. Among these, only one paper considered this approach after Hartmann reversal, failed previous colorectal anastomosis, diverticular disease, left colon cancer and ischemic colitis. This retrospective study observed the largest population (48 patients), reporting  early complications up to 23% ( mainly intra-abdominal haemorrhage, wound infection, persistent ileus)  and 23% of late complications ( incisional hernias, </w:t>
      </w:r>
      <w:proofErr w:type="spellStart"/>
      <w:r w:rsidRPr="0064252C">
        <w:rPr>
          <w:rFonts w:ascii="Book Antiqua" w:hAnsi="Book Antiqua"/>
        </w:rPr>
        <w:t>colo</w:t>
      </w:r>
      <w:proofErr w:type="spellEnd"/>
      <w:r w:rsidRPr="0064252C">
        <w:rPr>
          <w:rFonts w:ascii="Book Antiqua" w:hAnsi="Book Antiqua"/>
        </w:rPr>
        <w:t>-anal anastomosis stenosis)</w:t>
      </w:r>
      <w:bookmarkStart w:id="12" w:name="_Ref220323490"/>
      <w:r w:rsidRPr="0064252C">
        <w:rPr>
          <w:rStyle w:val="a4"/>
          <w:rFonts w:ascii="Book Antiqua" w:hAnsi="Book Antiqua"/>
        </w:rPr>
        <w:t xml:space="preserve"> </w:t>
      </w:r>
      <w:bookmarkEnd w:id="12"/>
      <w:r w:rsidRPr="0064252C">
        <w:rPr>
          <w:rFonts w:ascii="Book Antiqua" w:hAnsi="Book Antiqua"/>
          <w:vertAlign w:val="superscript"/>
        </w:rPr>
        <w:t>[</w:t>
      </w:r>
      <w:r w:rsidRPr="0064252C">
        <w:rPr>
          <w:rStyle w:val="a4"/>
          <w:rFonts w:ascii="Book Antiqua" w:hAnsi="Book Antiqua"/>
        </w:rPr>
        <w:t>7]</w:t>
      </w:r>
      <w:r w:rsidRPr="0064252C">
        <w:rPr>
          <w:rFonts w:ascii="Book Antiqua" w:hAnsi="Book Antiqua"/>
        </w:rPr>
        <w:t>.</w:t>
      </w:r>
    </w:p>
    <w:p w:rsidR="00EC10F8" w:rsidRPr="0064252C" w:rsidRDefault="00EC10F8" w:rsidP="00860A52">
      <w:pPr>
        <w:pStyle w:val="Elencoacolori-Colore11"/>
        <w:widowControl w:val="0"/>
        <w:autoSpaceDE w:val="0"/>
        <w:autoSpaceDN w:val="0"/>
        <w:adjustRightInd w:val="0"/>
        <w:spacing w:after="0" w:line="360" w:lineRule="auto"/>
        <w:ind w:left="0" w:firstLineChars="100" w:firstLine="240"/>
        <w:jc w:val="both"/>
        <w:rPr>
          <w:rFonts w:ascii="Book Antiqua" w:hAnsi="Book Antiqua"/>
        </w:rPr>
      </w:pPr>
      <w:r w:rsidRPr="0064252C">
        <w:rPr>
          <w:rFonts w:ascii="Book Antiqua" w:hAnsi="Book Antiqua"/>
        </w:rPr>
        <w:t xml:space="preserve">Subtotal colectomy with </w:t>
      </w:r>
      <w:proofErr w:type="spellStart"/>
      <w:r w:rsidRPr="0064252C">
        <w:rPr>
          <w:rFonts w:ascii="Book Antiqua" w:hAnsi="Book Antiqua"/>
        </w:rPr>
        <w:t>caeco</w:t>
      </w:r>
      <w:proofErr w:type="spellEnd"/>
      <w:r w:rsidRPr="0064252C">
        <w:rPr>
          <w:rFonts w:ascii="Book Antiqua" w:hAnsi="Book Antiqua"/>
        </w:rPr>
        <w:t xml:space="preserve">-rectal end-to-end anastomosis, when the right colon </w:t>
      </w:r>
      <w:proofErr w:type="spellStart"/>
      <w:r w:rsidRPr="0064252C">
        <w:rPr>
          <w:rFonts w:ascii="Book Antiqua" w:hAnsi="Book Antiqua"/>
        </w:rPr>
        <w:t>can not</w:t>
      </w:r>
      <w:proofErr w:type="spellEnd"/>
      <w:r w:rsidRPr="0064252C">
        <w:rPr>
          <w:rFonts w:ascii="Book Antiqua" w:hAnsi="Book Antiqua"/>
        </w:rPr>
        <w:t xml:space="preserve"> be preserved. This technique seems, however, to be comparable to the total colectomy </w:t>
      </w:r>
      <w:r w:rsidRPr="0064252C">
        <w:rPr>
          <w:rFonts w:ascii="Book Antiqua" w:hAnsi="Book Antiqua"/>
        </w:rPr>
        <w:lastRenderedPageBreak/>
        <w:t xml:space="preserve">with </w:t>
      </w:r>
      <w:proofErr w:type="spellStart"/>
      <w:r w:rsidRPr="0064252C">
        <w:rPr>
          <w:rFonts w:ascii="Book Antiqua" w:hAnsi="Book Antiqua"/>
        </w:rPr>
        <w:t>ileo</w:t>
      </w:r>
      <w:proofErr w:type="spellEnd"/>
      <w:r w:rsidRPr="0064252C">
        <w:rPr>
          <w:rFonts w:ascii="Book Antiqua" w:hAnsi="Book Antiqua"/>
        </w:rPr>
        <w:t xml:space="preserve">-rectal anastomosis technique in terms of therapeutic effectiveness, postoperative morbidity and mortality and impact on the quality of life </w:t>
      </w:r>
      <w:r w:rsidRPr="0064252C">
        <w:rPr>
          <w:rFonts w:ascii="Book Antiqua" w:hAnsi="Book Antiqua"/>
          <w:vertAlign w:val="superscript"/>
        </w:rPr>
        <w:t>[</w:t>
      </w:r>
      <w:r w:rsidRPr="0064252C">
        <w:rPr>
          <w:rStyle w:val="a4"/>
          <w:rFonts w:ascii="Book Antiqua" w:hAnsi="Book Antiqua"/>
        </w:rPr>
        <w:t>8]</w:t>
      </w:r>
      <w:r w:rsidRPr="0064252C">
        <w:rPr>
          <w:rFonts w:ascii="Book Antiqua" w:hAnsi="Book Antiqua"/>
        </w:rPr>
        <w:t xml:space="preserve">. </w:t>
      </w:r>
    </w:p>
    <w:p w:rsidR="00EC10F8" w:rsidRPr="0064252C" w:rsidRDefault="00EC10F8" w:rsidP="00860A52">
      <w:pPr>
        <w:pStyle w:val="Elencoacolori-Colore11"/>
        <w:widowControl w:val="0"/>
        <w:autoSpaceDE w:val="0"/>
        <w:autoSpaceDN w:val="0"/>
        <w:adjustRightInd w:val="0"/>
        <w:spacing w:after="0" w:line="360" w:lineRule="auto"/>
        <w:ind w:left="0" w:firstLineChars="100" w:firstLine="240"/>
        <w:jc w:val="both"/>
        <w:rPr>
          <w:rFonts w:ascii="Book Antiqua" w:hAnsi="Book Antiqua"/>
        </w:rPr>
      </w:pPr>
      <w:r w:rsidRPr="0064252C">
        <w:rPr>
          <w:rFonts w:ascii="Book Antiqua" w:hAnsi="Book Antiqua"/>
        </w:rPr>
        <w:t xml:space="preserve">Moreover, these two approaches may present several technical difficulties when a laparoscopic approach is needed. Obviously, the widespread of laparoscopic colorectal surgery demands for faster and easier techniques. </w:t>
      </w:r>
    </w:p>
    <w:p w:rsidR="00EC10F8" w:rsidRPr="0064252C" w:rsidRDefault="00EC10F8" w:rsidP="00860A52">
      <w:pPr>
        <w:pStyle w:val="Elencoacolori-Colore11"/>
        <w:widowControl w:val="0"/>
        <w:autoSpaceDE w:val="0"/>
        <w:autoSpaceDN w:val="0"/>
        <w:adjustRightInd w:val="0"/>
        <w:spacing w:after="0" w:line="360" w:lineRule="auto"/>
        <w:ind w:left="0" w:firstLineChars="100" w:firstLine="240"/>
        <w:jc w:val="both"/>
        <w:rPr>
          <w:rFonts w:ascii="Book Antiqua" w:hAnsi="Book Antiqua"/>
        </w:rPr>
      </w:pPr>
      <w:r w:rsidRPr="0064252C">
        <w:rPr>
          <w:rFonts w:ascii="Book Antiqua" w:hAnsi="Book Antiqua"/>
        </w:rPr>
        <w:t>In 1972, Turnbull proposed a retro-</w:t>
      </w:r>
      <w:proofErr w:type="spellStart"/>
      <w:r w:rsidRPr="0064252C">
        <w:rPr>
          <w:rFonts w:ascii="Book Antiqua" w:hAnsi="Book Antiqua"/>
        </w:rPr>
        <w:t>ileal</w:t>
      </w:r>
      <w:proofErr w:type="spellEnd"/>
      <w:r w:rsidRPr="0064252C">
        <w:rPr>
          <w:rFonts w:ascii="Book Antiqua" w:hAnsi="Book Antiqua"/>
        </w:rPr>
        <w:t xml:space="preserve"> tunnel to anastomose the proximal transverse colon to the rectum. This technique consists in performing a passage through an avascular plan at the terminal ileum mesentery and the proximal transverse colon, anastomosed to the rectum. However, this old technique has been largely overlooked for decades, although it represents a valid alternative to </w:t>
      </w:r>
      <w:proofErr w:type="spellStart"/>
      <w:r w:rsidRPr="0064252C">
        <w:rPr>
          <w:rFonts w:ascii="Book Antiqua" w:hAnsi="Book Antiqua"/>
        </w:rPr>
        <w:t>ileo</w:t>
      </w:r>
      <w:proofErr w:type="spellEnd"/>
      <w:r w:rsidRPr="0064252C">
        <w:rPr>
          <w:rFonts w:ascii="Book Antiqua" w:hAnsi="Book Antiqua"/>
        </w:rPr>
        <w:t xml:space="preserve">-rectal or </w:t>
      </w:r>
      <w:proofErr w:type="spellStart"/>
      <w:r w:rsidRPr="0064252C">
        <w:rPr>
          <w:rFonts w:ascii="Book Antiqua" w:hAnsi="Book Antiqua"/>
        </w:rPr>
        <w:t>ileo</w:t>
      </w:r>
      <w:proofErr w:type="spellEnd"/>
      <w:r w:rsidRPr="0064252C">
        <w:rPr>
          <w:rFonts w:ascii="Book Antiqua" w:hAnsi="Book Antiqua"/>
        </w:rPr>
        <w:t xml:space="preserve">-anal anastomosis, allowing a safe and tension free anastomosis. Since it is very easy to perform, we believe that this is the technical solution for both open and laparoscopic extended left colon resections with inadequate residual length for standard </w:t>
      </w:r>
      <w:proofErr w:type="spellStart"/>
      <w:r w:rsidRPr="0064252C">
        <w:rPr>
          <w:rFonts w:ascii="Book Antiqua" w:hAnsi="Book Antiqua"/>
        </w:rPr>
        <w:t>colo</w:t>
      </w:r>
      <w:proofErr w:type="spellEnd"/>
      <w:r w:rsidRPr="0064252C">
        <w:rPr>
          <w:rFonts w:ascii="Book Antiqua" w:hAnsi="Book Antiqua"/>
        </w:rPr>
        <w:t xml:space="preserve">-rectal anastomosis. </w:t>
      </w:r>
    </w:p>
    <w:p w:rsidR="00EC10F8" w:rsidRPr="0064252C" w:rsidRDefault="00EC10F8" w:rsidP="00860A52">
      <w:pPr>
        <w:widowControl w:val="0"/>
        <w:autoSpaceDE w:val="0"/>
        <w:autoSpaceDN w:val="0"/>
        <w:adjustRightInd w:val="0"/>
        <w:spacing w:after="0" w:line="360" w:lineRule="auto"/>
        <w:ind w:firstLineChars="100" w:firstLine="240"/>
        <w:jc w:val="both"/>
        <w:rPr>
          <w:rFonts w:ascii="Book Antiqua" w:hAnsi="Book Antiqua"/>
        </w:rPr>
      </w:pPr>
      <w:r w:rsidRPr="0064252C">
        <w:rPr>
          <w:rFonts w:ascii="Book Antiqua" w:hAnsi="Book Antiqua"/>
        </w:rPr>
        <w:t>In the manuscript we present the surgical technique with a series of figures suitable either for open or laparoscopic approach.</w:t>
      </w:r>
    </w:p>
    <w:p w:rsidR="00EC10F8" w:rsidRPr="0064252C" w:rsidRDefault="00EC10F8" w:rsidP="0064252C">
      <w:pPr>
        <w:widowControl w:val="0"/>
        <w:autoSpaceDE w:val="0"/>
        <w:autoSpaceDN w:val="0"/>
        <w:adjustRightInd w:val="0"/>
        <w:spacing w:after="0" w:line="360" w:lineRule="auto"/>
        <w:jc w:val="both"/>
        <w:rPr>
          <w:rFonts w:ascii="Book Antiqua" w:hAnsi="Book Antiqua"/>
        </w:rPr>
      </w:pPr>
    </w:p>
    <w:p w:rsidR="00EC10F8" w:rsidRPr="0064252C" w:rsidRDefault="00EC10F8" w:rsidP="0064252C">
      <w:pPr>
        <w:widowControl w:val="0"/>
        <w:autoSpaceDE w:val="0"/>
        <w:autoSpaceDN w:val="0"/>
        <w:adjustRightInd w:val="0"/>
        <w:spacing w:after="0" w:line="360" w:lineRule="auto"/>
        <w:jc w:val="both"/>
        <w:rPr>
          <w:rFonts w:ascii="Book Antiqua" w:hAnsi="Book Antiqua"/>
          <w:b/>
        </w:rPr>
      </w:pPr>
      <w:r w:rsidRPr="0064252C">
        <w:rPr>
          <w:rFonts w:ascii="Book Antiqua" w:hAnsi="Book Antiqua"/>
          <w:b/>
        </w:rPr>
        <w:t>SURGICAL TECHNIQUE DESCRIPTION</w:t>
      </w:r>
    </w:p>
    <w:p w:rsidR="00EC10F8" w:rsidRPr="00860A52" w:rsidRDefault="00EC10F8" w:rsidP="00860A52">
      <w:pPr>
        <w:pStyle w:val="Elencoacolori-Colore11"/>
        <w:widowControl w:val="0"/>
        <w:autoSpaceDE w:val="0"/>
        <w:autoSpaceDN w:val="0"/>
        <w:adjustRightInd w:val="0"/>
        <w:spacing w:after="0" w:line="360" w:lineRule="auto"/>
        <w:ind w:left="0"/>
        <w:jc w:val="both"/>
        <w:rPr>
          <w:rFonts w:ascii="Book Antiqua" w:hAnsi="Book Antiqua"/>
          <w:b/>
          <w:i/>
          <w:lang w:eastAsia="zh-CN"/>
        </w:rPr>
      </w:pPr>
      <w:proofErr w:type="spellStart"/>
      <w:r w:rsidRPr="00860A52">
        <w:rPr>
          <w:rFonts w:ascii="Book Antiqua" w:hAnsi="Book Antiqua"/>
          <w:b/>
          <w:i/>
        </w:rPr>
        <w:t>Ileal</w:t>
      </w:r>
      <w:proofErr w:type="spellEnd"/>
      <w:r w:rsidRPr="00860A52">
        <w:rPr>
          <w:rFonts w:ascii="Book Antiqua" w:hAnsi="Book Antiqua"/>
          <w:b/>
          <w:i/>
        </w:rPr>
        <w:t xml:space="preserve"> mesentery window creation</w:t>
      </w:r>
    </w:p>
    <w:p w:rsidR="00EC10F8" w:rsidRPr="00860A52" w:rsidRDefault="00EC10F8" w:rsidP="0064252C">
      <w:pPr>
        <w:widowControl w:val="0"/>
        <w:autoSpaceDE w:val="0"/>
        <w:autoSpaceDN w:val="0"/>
        <w:adjustRightInd w:val="0"/>
        <w:spacing w:after="0" w:line="360" w:lineRule="auto"/>
        <w:jc w:val="both"/>
        <w:rPr>
          <w:rFonts w:ascii="Book Antiqua" w:hAnsi="Book Antiqua"/>
        </w:rPr>
      </w:pPr>
      <w:r w:rsidRPr="0064252C">
        <w:rPr>
          <w:rFonts w:ascii="Book Antiqua" w:hAnsi="Book Antiqua"/>
        </w:rPr>
        <w:t xml:space="preserve">After extended left colectomy, the remnant colon is vascularized only by the tributaries of the superior mesenteric artery. The entire small intestine is retracted on the left side of the patient and cranially, in order to expose the root of the mesentery. At this point, the terminal ileum is identified for a segment of 30-50 </w:t>
      </w:r>
      <w:r>
        <w:rPr>
          <w:rFonts w:ascii="Book Antiqua" w:hAnsi="Book Antiqua"/>
          <w:lang w:eastAsia="zh-CN"/>
        </w:rPr>
        <w:t>cm</w:t>
      </w:r>
      <w:r w:rsidRPr="0064252C">
        <w:rPr>
          <w:rFonts w:ascii="Book Antiqua" w:hAnsi="Book Antiqua"/>
        </w:rPr>
        <w:t xml:space="preserve"> and the mesentery is inspected for the vascular arcades. This allows the respect of the terminal ileum and caecum vascularization when the window is created and tailored for the transverse colon passage. Usually, a 3 cm opening is necessary</w:t>
      </w:r>
      <w:r w:rsidRPr="00860A52">
        <w:rPr>
          <w:rFonts w:ascii="Book Antiqua" w:hAnsi="Book Antiqua"/>
        </w:rPr>
        <w:t xml:space="preserve"> </w:t>
      </w:r>
      <w:r>
        <w:rPr>
          <w:rFonts w:ascii="Book Antiqua" w:hAnsi="Book Antiqua"/>
          <w:lang w:eastAsia="zh-CN"/>
        </w:rPr>
        <w:t>(</w:t>
      </w:r>
      <w:r>
        <w:rPr>
          <w:rFonts w:ascii="Book Antiqua" w:hAnsi="Book Antiqua"/>
        </w:rPr>
        <w:t>Figure</w:t>
      </w:r>
      <w:r>
        <w:rPr>
          <w:rFonts w:ascii="Book Antiqua" w:hAnsi="Book Antiqua"/>
          <w:lang w:eastAsia="zh-CN"/>
        </w:rPr>
        <w:t xml:space="preserve"> </w:t>
      </w:r>
      <w:r>
        <w:rPr>
          <w:rFonts w:ascii="Book Antiqua" w:hAnsi="Book Antiqua"/>
        </w:rPr>
        <w:t>1</w:t>
      </w:r>
      <w:r w:rsidRPr="00860A52">
        <w:rPr>
          <w:rFonts w:ascii="Book Antiqua" w:hAnsi="Book Antiqua"/>
        </w:rPr>
        <w:t>A</w:t>
      </w:r>
      <w:r>
        <w:rPr>
          <w:rFonts w:ascii="Book Antiqua" w:hAnsi="Book Antiqua"/>
          <w:lang w:eastAsia="zh-CN"/>
        </w:rPr>
        <w:t>)</w:t>
      </w:r>
      <w:r w:rsidRPr="00860A52">
        <w:rPr>
          <w:rFonts w:ascii="Book Antiqua" w:hAnsi="Book Antiqua"/>
        </w:rPr>
        <w:t xml:space="preserve">. While in open surgery a trans-mesenteric lighting, in order to individualize the avascular plane, is possible, during laparoscopic surgery this is not doable, since the light is in the same direction of the scope. However, the window can be created immediately proximal to the take-off of the </w:t>
      </w:r>
      <w:proofErr w:type="spellStart"/>
      <w:r w:rsidRPr="00860A52">
        <w:rPr>
          <w:rFonts w:ascii="Book Antiqua" w:hAnsi="Book Antiqua"/>
        </w:rPr>
        <w:t>ileo</w:t>
      </w:r>
      <w:proofErr w:type="spellEnd"/>
      <w:r w:rsidRPr="00860A52">
        <w:rPr>
          <w:rFonts w:ascii="Book Antiqua" w:hAnsi="Book Antiqua"/>
        </w:rPr>
        <w:t xml:space="preserve">-colic vessel, where an avascular plane is usually present. </w:t>
      </w:r>
    </w:p>
    <w:p w:rsidR="00EC10F8" w:rsidRPr="0064252C" w:rsidRDefault="00EC10F8" w:rsidP="0064252C">
      <w:pPr>
        <w:widowControl w:val="0"/>
        <w:autoSpaceDE w:val="0"/>
        <w:autoSpaceDN w:val="0"/>
        <w:adjustRightInd w:val="0"/>
        <w:spacing w:after="0" w:line="360" w:lineRule="auto"/>
        <w:jc w:val="both"/>
        <w:rPr>
          <w:rFonts w:ascii="Book Antiqua" w:hAnsi="Book Antiqua"/>
        </w:rPr>
      </w:pPr>
    </w:p>
    <w:p w:rsidR="00EC10F8" w:rsidRPr="00860A52" w:rsidRDefault="00B94490" w:rsidP="00860A52">
      <w:pPr>
        <w:pStyle w:val="Elencoacolori-Colore11"/>
        <w:widowControl w:val="0"/>
        <w:autoSpaceDE w:val="0"/>
        <w:autoSpaceDN w:val="0"/>
        <w:adjustRightInd w:val="0"/>
        <w:spacing w:after="0" w:line="360" w:lineRule="auto"/>
        <w:ind w:left="0"/>
        <w:jc w:val="both"/>
        <w:rPr>
          <w:rFonts w:ascii="Book Antiqua" w:hAnsi="Book Antiqua"/>
          <w:b/>
          <w:i/>
        </w:rPr>
      </w:pPr>
      <w:hyperlink r:id="rId8" w:history="1">
        <w:r w:rsidR="00EC10F8" w:rsidRPr="00860A52">
          <w:rPr>
            <w:rFonts w:ascii="Book Antiqua" w:hAnsi="Book Antiqua"/>
            <w:b/>
            <w:i/>
          </w:rPr>
          <w:t>Freeing the transverse colon</w:t>
        </w:r>
      </w:hyperlink>
    </w:p>
    <w:p w:rsidR="00EC10F8" w:rsidRPr="0064252C" w:rsidRDefault="00EC10F8" w:rsidP="0064252C">
      <w:pPr>
        <w:spacing w:after="0" w:line="360" w:lineRule="auto"/>
        <w:jc w:val="both"/>
        <w:rPr>
          <w:rFonts w:ascii="Book Antiqua" w:hAnsi="Book Antiqua"/>
        </w:rPr>
      </w:pPr>
      <w:r w:rsidRPr="0064252C">
        <w:rPr>
          <w:rFonts w:ascii="Book Antiqua" w:hAnsi="Book Antiqua"/>
        </w:rPr>
        <w:lastRenderedPageBreak/>
        <w:t xml:space="preserve">It is necessary to free the transverse colon from its attachments, particularly from the gastro-colic ligament as well as all the folds that may create tension thus creating tension through the mesenteric passage. The distance that needs to be covered can be measured above the mesentery. If a laparoscopic approach is used and a mechanical anastomosis is planned, the anvil is inserted after a standard purse-string is performed. After the colon has been passed through the avascular mesenteric window </w:t>
      </w:r>
      <w:r>
        <w:rPr>
          <w:rFonts w:ascii="Book Antiqua" w:hAnsi="Book Antiqua"/>
          <w:lang w:eastAsia="zh-CN"/>
        </w:rPr>
        <w:t>(</w:t>
      </w:r>
      <w:r w:rsidRPr="00860A52">
        <w:rPr>
          <w:rFonts w:ascii="Book Antiqua" w:hAnsi="Book Antiqua"/>
        </w:rPr>
        <w:t xml:space="preserve">Figure </w:t>
      </w:r>
      <w:r>
        <w:rPr>
          <w:rFonts w:ascii="Book Antiqua" w:hAnsi="Book Antiqua"/>
        </w:rPr>
        <w:t>1</w:t>
      </w:r>
      <w:r w:rsidRPr="00860A52">
        <w:rPr>
          <w:rFonts w:ascii="Book Antiqua" w:hAnsi="Book Antiqua"/>
        </w:rPr>
        <w:t>B</w:t>
      </w:r>
      <w:r>
        <w:rPr>
          <w:rFonts w:ascii="Book Antiqua" w:hAnsi="Book Antiqua"/>
          <w:lang w:eastAsia="zh-CN"/>
        </w:rPr>
        <w:t>)</w:t>
      </w:r>
      <w:r w:rsidRPr="00860A52">
        <w:rPr>
          <w:rFonts w:ascii="Book Antiqua" w:hAnsi="Book Antiqua"/>
        </w:rPr>
        <w:t>,</w:t>
      </w:r>
      <w:r w:rsidRPr="0064252C">
        <w:rPr>
          <w:rFonts w:ascii="Book Antiqua" w:hAnsi="Book Antiqua"/>
        </w:rPr>
        <w:t xml:space="preserve"> the anastomosis is performed. If an open technique is chosen an end-to-end or side-to-end anastomosis is performed. At this point the anvil is gently passed through the mesentery and the anastomosis performed to the rectal stump. Once these two elements have been connected, an anastomosis is performed and checked, to ensure that there is no tension or twisting </w:t>
      </w:r>
      <w:r>
        <w:rPr>
          <w:rFonts w:ascii="Book Antiqua" w:hAnsi="Book Antiqua"/>
          <w:lang w:eastAsia="zh-CN"/>
        </w:rPr>
        <w:t>(</w:t>
      </w:r>
      <w:r>
        <w:rPr>
          <w:rFonts w:ascii="Book Antiqua" w:hAnsi="Book Antiqua"/>
        </w:rPr>
        <w:t>Figure 1</w:t>
      </w:r>
      <w:r w:rsidRPr="00860A52">
        <w:rPr>
          <w:rFonts w:ascii="Book Antiqua" w:hAnsi="Book Antiqua"/>
        </w:rPr>
        <w:t>C</w:t>
      </w:r>
      <w:r>
        <w:rPr>
          <w:rFonts w:ascii="Book Antiqua" w:hAnsi="Book Antiqua"/>
          <w:lang w:eastAsia="zh-CN"/>
        </w:rPr>
        <w:t>)</w:t>
      </w:r>
      <w:r w:rsidRPr="00860A52">
        <w:rPr>
          <w:rFonts w:ascii="Book Antiqua" w:hAnsi="Book Antiqua"/>
        </w:rPr>
        <w:t xml:space="preserve">. </w:t>
      </w:r>
      <w:r w:rsidRPr="0064252C">
        <w:rPr>
          <w:rFonts w:ascii="Book Antiqua" w:hAnsi="Book Antiqua"/>
        </w:rPr>
        <w:t>Finally, the colon is fixed to the border of the mesenteric passage using interrupted absorbable 2-0 stitches and the posterior mesenteric window (or residual gap) is closed with interrupted stitches to avoid internal hernias.</w:t>
      </w:r>
    </w:p>
    <w:p w:rsidR="00EC10F8" w:rsidRPr="0064252C" w:rsidRDefault="00EC10F8" w:rsidP="0064252C">
      <w:pPr>
        <w:spacing w:after="0" w:line="360" w:lineRule="auto"/>
        <w:jc w:val="both"/>
        <w:rPr>
          <w:rFonts w:ascii="Book Antiqua" w:hAnsi="Book Antiqua"/>
          <w:b/>
        </w:rPr>
      </w:pPr>
    </w:p>
    <w:p w:rsidR="00EC10F8" w:rsidRPr="00860A52" w:rsidRDefault="00EC10F8" w:rsidP="0064252C">
      <w:pPr>
        <w:spacing w:after="0" w:line="360" w:lineRule="auto"/>
        <w:jc w:val="both"/>
        <w:rPr>
          <w:rFonts w:ascii="Book Antiqua" w:hAnsi="Book Antiqua"/>
          <w:b/>
          <w:i/>
        </w:rPr>
      </w:pPr>
      <w:r w:rsidRPr="00860A52">
        <w:rPr>
          <w:rFonts w:ascii="Book Antiqua" w:hAnsi="Book Antiqua"/>
          <w:b/>
          <w:i/>
        </w:rPr>
        <w:t>Our experience</w:t>
      </w:r>
    </w:p>
    <w:p w:rsidR="00EC10F8" w:rsidRPr="00860A52" w:rsidRDefault="00EC10F8" w:rsidP="0064252C">
      <w:pPr>
        <w:spacing w:after="0" w:line="360" w:lineRule="auto"/>
        <w:jc w:val="both"/>
        <w:rPr>
          <w:rFonts w:ascii="Book Antiqua" w:hAnsi="Book Antiqua"/>
        </w:rPr>
      </w:pPr>
      <w:r w:rsidRPr="00860A52">
        <w:rPr>
          <w:rFonts w:ascii="Book Antiqua" w:hAnsi="Book Antiqua"/>
        </w:rPr>
        <w:t>Since 2007 we have performed this procedure in 10 patients. All patients were male with a mean age of 65</w:t>
      </w:r>
      <w:r>
        <w:rPr>
          <w:rFonts w:ascii="Book Antiqua" w:hAnsi="Book Antiqua"/>
          <w:lang w:eastAsia="zh-CN"/>
        </w:rPr>
        <w:t>.</w:t>
      </w:r>
      <w:r w:rsidRPr="00860A52">
        <w:rPr>
          <w:rFonts w:ascii="Book Antiqua" w:hAnsi="Book Antiqua"/>
        </w:rPr>
        <w:t>1 years (range: 41-82 years). Indications for surgery were: left colon cancer (n=2), left colon cancer associated with diverticular disease (</w:t>
      </w:r>
      <w:r w:rsidRPr="00860A52">
        <w:rPr>
          <w:rFonts w:ascii="Book Antiqua" w:hAnsi="Book Antiqua"/>
          <w:i/>
        </w:rPr>
        <w:t>n</w:t>
      </w:r>
      <w:r>
        <w:rPr>
          <w:rFonts w:ascii="Book Antiqua" w:hAnsi="Book Antiqua"/>
          <w:lang w:eastAsia="zh-CN"/>
        </w:rPr>
        <w:t xml:space="preserve"> </w:t>
      </w:r>
      <w:r w:rsidRPr="00860A52">
        <w:rPr>
          <w:rFonts w:ascii="Book Antiqua" w:hAnsi="Book Antiqua"/>
        </w:rPr>
        <w:t>=</w:t>
      </w:r>
      <w:r>
        <w:rPr>
          <w:rFonts w:ascii="Book Antiqua" w:hAnsi="Book Antiqua"/>
          <w:lang w:eastAsia="zh-CN"/>
        </w:rPr>
        <w:t xml:space="preserve"> </w:t>
      </w:r>
      <w:r w:rsidRPr="00860A52">
        <w:rPr>
          <w:rFonts w:ascii="Book Antiqua" w:hAnsi="Book Antiqua"/>
        </w:rPr>
        <w:t xml:space="preserve">2), </w:t>
      </w:r>
      <w:proofErr w:type="spellStart"/>
      <w:r w:rsidRPr="00860A52">
        <w:rPr>
          <w:rFonts w:ascii="Book Antiqua" w:hAnsi="Book Antiqua"/>
        </w:rPr>
        <w:t>metachronous</w:t>
      </w:r>
      <w:proofErr w:type="spellEnd"/>
      <w:r w:rsidRPr="00860A52">
        <w:rPr>
          <w:rFonts w:ascii="Book Antiqua" w:hAnsi="Book Antiqua"/>
        </w:rPr>
        <w:t xml:space="preserve"> left colorectal cancer in previously resected patients (</w:t>
      </w:r>
      <w:r w:rsidRPr="00860A52">
        <w:rPr>
          <w:rFonts w:ascii="Book Antiqua" w:hAnsi="Book Antiqua"/>
          <w:i/>
        </w:rPr>
        <w:t>n</w:t>
      </w:r>
      <w:r>
        <w:rPr>
          <w:rFonts w:ascii="Book Antiqua" w:hAnsi="Book Antiqua"/>
          <w:lang w:eastAsia="zh-CN"/>
        </w:rPr>
        <w:t xml:space="preserve"> </w:t>
      </w:r>
      <w:r w:rsidRPr="00860A52">
        <w:rPr>
          <w:rFonts w:ascii="Book Antiqua" w:hAnsi="Book Antiqua"/>
        </w:rPr>
        <w:t>=</w:t>
      </w:r>
      <w:r>
        <w:rPr>
          <w:rFonts w:ascii="Book Antiqua" w:hAnsi="Book Antiqua"/>
          <w:lang w:eastAsia="zh-CN"/>
        </w:rPr>
        <w:t xml:space="preserve"> </w:t>
      </w:r>
      <w:r w:rsidRPr="00860A52">
        <w:rPr>
          <w:rFonts w:ascii="Book Antiqua" w:hAnsi="Book Antiqua"/>
        </w:rPr>
        <w:t>2), synchronous cancer of the recto-sigmoid colon and the splenic flexure (</w:t>
      </w:r>
      <w:r w:rsidRPr="00860A52">
        <w:rPr>
          <w:rFonts w:ascii="Book Antiqua" w:hAnsi="Book Antiqua"/>
          <w:i/>
        </w:rPr>
        <w:t>n</w:t>
      </w:r>
      <w:r>
        <w:rPr>
          <w:rFonts w:ascii="Book Antiqua" w:hAnsi="Book Antiqua"/>
          <w:lang w:eastAsia="zh-CN"/>
        </w:rPr>
        <w:t xml:space="preserve"> </w:t>
      </w:r>
      <w:r w:rsidRPr="00860A52">
        <w:rPr>
          <w:rFonts w:ascii="Book Antiqua" w:hAnsi="Book Antiqua"/>
        </w:rPr>
        <w:t>=</w:t>
      </w:r>
      <w:r>
        <w:rPr>
          <w:rFonts w:ascii="Book Antiqua" w:hAnsi="Book Antiqua"/>
          <w:lang w:eastAsia="zh-CN"/>
        </w:rPr>
        <w:t xml:space="preserve"> </w:t>
      </w:r>
      <w:r w:rsidRPr="00860A52">
        <w:rPr>
          <w:rFonts w:ascii="Book Antiqua" w:hAnsi="Book Antiqua"/>
        </w:rPr>
        <w:t>2), extensive diverticular disease (</w:t>
      </w:r>
      <w:r w:rsidRPr="00860A52">
        <w:rPr>
          <w:rFonts w:ascii="Book Antiqua" w:hAnsi="Book Antiqua"/>
          <w:i/>
        </w:rPr>
        <w:t>n</w:t>
      </w:r>
      <w:r>
        <w:rPr>
          <w:rFonts w:ascii="Book Antiqua" w:hAnsi="Book Antiqua"/>
          <w:lang w:eastAsia="zh-CN"/>
        </w:rPr>
        <w:t xml:space="preserve"> </w:t>
      </w:r>
      <w:r w:rsidRPr="00860A52">
        <w:rPr>
          <w:rFonts w:ascii="Book Antiqua" w:hAnsi="Book Antiqua"/>
        </w:rPr>
        <w:t>=</w:t>
      </w:r>
      <w:r>
        <w:rPr>
          <w:rFonts w:ascii="Book Antiqua" w:hAnsi="Book Antiqua"/>
          <w:lang w:eastAsia="zh-CN"/>
        </w:rPr>
        <w:t xml:space="preserve"> </w:t>
      </w:r>
      <w:r w:rsidRPr="00860A52">
        <w:rPr>
          <w:rFonts w:ascii="Book Antiqua" w:hAnsi="Book Antiqua"/>
        </w:rPr>
        <w:t xml:space="preserve">2). Of these surgeries, 8 were open while 2 were laparoscopic. Median follow up was 40 </w:t>
      </w:r>
      <w:proofErr w:type="gramStart"/>
      <w:r w:rsidRPr="00860A52">
        <w:rPr>
          <w:rFonts w:ascii="Book Antiqua" w:hAnsi="Book Antiqua"/>
        </w:rPr>
        <w:t>mo</w:t>
      </w:r>
      <w:proofErr w:type="gramEnd"/>
      <w:r w:rsidRPr="00860A52">
        <w:rPr>
          <w:rFonts w:ascii="Book Antiqua" w:hAnsi="Book Antiqua"/>
        </w:rPr>
        <w:t xml:space="preserve">. One patient had superficial Surgical Site Infection. One patient developed an incisional hernia on the site of 15 mm trocar insertion, repaired 6 </w:t>
      </w:r>
      <w:proofErr w:type="spellStart"/>
      <w:r w:rsidRPr="00860A52">
        <w:rPr>
          <w:rFonts w:ascii="Book Antiqua" w:hAnsi="Book Antiqua"/>
        </w:rPr>
        <w:t>mo</w:t>
      </w:r>
      <w:proofErr w:type="spellEnd"/>
      <w:r w:rsidRPr="00860A52">
        <w:rPr>
          <w:rFonts w:ascii="Book Antiqua" w:hAnsi="Book Antiqua"/>
        </w:rPr>
        <w:t xml:space="preserve"> after surgery. Three patients experienced longer term diarrhoea, and 2 of them required occasional </w:t>
      </w:r>
      <w:proofErr w:type="spellStart"/>
      <w:r w:rsidRPr="00860A52">
        <w:rPr>
          <w:rFonts w:ascii="Book Antiqua" w:hAnsi="Book Antiqua"/>
        </w:rPr>
        <w:t>Loperamide</w:t>
      </w:r>
      <w:proofErr w:type="spellEnd"/>
      <w:r w:rsidRPr="00860A52">
        <w:rPr>
          <w:rFonts w:ascii="Book Antiqua" w:hAnsi="Book Antiqua"/>
        </w:rPr>
        <w:t xml:space="preserve"> treatment. One patient died 2 </w:t>
      </w:r>
      <w:proofErr w:type="spellStart"/>
      <w:proofErr w:type="gramStart"/>
      <w:r w:rsidRPr="00860A52">
        <w:rPr>
          <w:rFonts w:ascii="Book Antiqua" w:hAnsi="Book Antiqua"/>
        </w:rPr>
        <w:t>mo</w:t>
      </w:r>
      <w:proofErr w:type="spellEnd"/>
      <w:proofErr w:type="gramEnd"/>
      <w:r w:rsidRPr="00860A52">
        <w:rPr>
          <w:rFonts w:ascii="Book Antiqua" w:hAnsi="Book Antiqua"/>
        </w:rPr>
        <w:t xml:space="preserve"> after surgery due to </w:t>
      </w:r>
      <w:proofErr w:type="spellStart"/>
      <w:r w:rsidRPr="00860A52">
        <w:rPr>
          <w:rFonts w:ascii="Book Antiqua" w:hAnsi="Book Antiqua"/>
        </w:rPr>
        <w:t>sequelae</w:t>
      </w:r>
      <w:proofErr w:type="spellEnd"/>
      <w:r w:rsidRPr="00860A52">
        <w:rPr>
          <w:rFonts w:ascii="Book Antiqua" w:hAnsi="Book Antiqua"/>
        </w:rPr>
        <w:t xml:space="preserve"> of his Chronic Renal Failure. He had a previous failed renal transplant, secondary to acute rejection. Two patients died due to cancer recurrence, 2 and 4 years after surgery, respectively. No complications related to the surgical procedures were encountered, including anastomotic leaks, stenosis or small bowel obstruction secondary to internal hernia or adhesions. </w:t>
      </w:r>
    </w:p>
    <w:p w:rsidR="00EC10F8" w:rsidRPr="0064252C" w:rsidRDefault="00EC10F8" w:rsidP="0064252C">
      <w:pPr>
        <w:spacing w:after="0" w:line="360" w:lineRule="auto"/>
        <w:jc w:val="both"/>
        <w:rPr>
          <w:rFonts w:ascii="Book Antiqua" w:hAnsi="Book Antiqua"/>
          <w:b/>
        </w:rPr>
      </w:pPr>
    </w:p>
    <w:p w:rsidR="00EC10F8" w:rsidRPr="0064252C" w:rsidRDefault="00EC10F8" w:rsidP="0064252C">
      <w:pPr>
        <w:spacing w:after="0" w:line="360" w:lineRule="auto"/>
        <w:jc w:val="both"/>
        <w:rPr>
          <w:rFonts w:ascii="Book Antiqua" w:hAnsi="Book Antiqua"/>
          <w:b/>
        </w:rPr>
      </w:pPr>
      <w:r w:rsidRPr="0064252C">
        <w:rPr>
          <w:rFonts w:ascii="Book Antiqua" w:hAnsi="Book Antiqua"/>
          <w:b/>
        </w:rPr>
        <w:t>DISCUSSION</w:t>
      </w:r>
    </w:p>
    <w:p w:rsidR="00EC10F8" w:rsidRPr="0064252C" w:rsidRDefault="00EC10F8" w:rsidP="0064252C">
      <w:pPr>
        <w:spacing w:after="0" w:line="360" w:lineRule="auto"/>
        <w:jc w:val="both"/>
        <w:rPr>
          <w:rFonts w:ascii="Book Antiqua" w:hAnsi="Book Antiqua"/>
        </w:rPr>
      </w:pPr>
      <w:r w:rsidRPr="0064252C">
        <w:rPr>
          <w:rFonts w:ascii="Book Antiqua" w:hAnsi="Book Antiqua"/>
        </w:rPr>
        <w:lastRenderedPageBreak/>
        <w:t xml:space="preserve">We believe that this </w:t>
      </w:r>
      <w:r>
        <w:rPr>
          <w:rFonts w:ascii="Book Antiqua" w:hAnsi="Book Antiqua"/>
          <w:lang w:eastAsia="zh-CN"/>
        </w:rPr>
        <w:t>“</w:t>
      </w:r>
      <w:r w:rsidRPr="0064252C">
        <w:rPr>
          <w:rFonts w:ascii="Book Antiqua" w:hAnsi="Book Antiqua"/>
        </w:rPr>
        <w:t>vintage</w:t>
      </w:r>
      <w:r>
        <w:rPr>
          <w:rFonts w:ascii="Book Antiqua" w:hAnsi="Book Antiqua"/>
          <w:lang w:eastAsia="zh-CN"/>
        </w:rPr>
        <w:t>”</w:t>
      </w:r>
      <w:r w:rsidRPr="0064252C">
        <w:rPr>
          <w:rFonts w:ascii="Book Antiqua" w:hAnsi="Book Antiqua"/>
        </w:rPr>
        <w:t xml:space="preserve"> technique has been overlooked for decades and it may turn to be fashion again after the widespread of colorectal laparoscopy. Major drawbacks such as the need of proximal transverse colon taking down and risk of internal hernia through the mesenteric window or jejunum loop obstruction favoured the </w:t>
      </w:r>
      <w:proofErr w:type="spellStart"/>
      <w:r w:rsidRPr="0064252C">
        <w:rPr>
          <w:rFonts w:ascii="Book Antiqua" w:hAnsi="Book Antiqua"/>
        </w:rPr>
        <w:t>Deloyers</w:t>
      </w:r>
      <w:proofErr w:type="spellEnd"/>
      <w:r w:rsidRPr="0064252C">
        <w:rPr>
          <w:rFonts w:ascii="Book Antiqua" w:hAnsi="Book Antiqua"/>
        </w:rPr>
        <w:t xml:space="preserve"> procedure. However, literature on trans-mesenteric lowering is scant </w:t>
      </w:r>
      <w:r w:rsidRPr="0064252C">
        <w:rPr>
          <w:rFonts w:ascii="Book Antiqua" w:hAnsi="Book Antiqua"/>
          <w:vertAlign w:val="superscript"/>
        </w:rPr>
        <w:t>[</w:t>
      </w:r>
      <w:r w:rsidRPr="0064252C">
        <w:rPr>
          <w:rStyle w:val="a4"/>
          <w:rFonts w:ascii="Book Antiqua" w:hAnsi="Book Antiqua"/>
        </w:rPr>
        <w:t>9</w:t>
      </w:r>
      <w:r>
        <w:rPr>
          <w:rFonts w:ascii="Book Antiqua" w:hAnsi="Book Antiqua"/>
          <w:vertAlign w:val="superscript"/>
          <w:lang w:eastAsia="zh-CN"/>
        </w:rPr>
        <w:t>-</w:t>
      </w:r>
      <w:r w:rsidRPr="0064252C">
        <w:rPr>
          <w:rStyle w:val="a4"/>
          <w:rFonts w:ascii="Book Antiqua" w:hAnsi="Book Antiqua"/>
        </w:rPr>
        <w:t>11]</w:t>
      </w:r>
      <w:r w:rsidRPr="0064252C">
        <w:rPr>
          <w:rFonts w:ascii="Book Antiqua" w:hAnsi="Book Antiqua"/>
        </w:rPr>
        <w:t xml:space="preserve">.  The first Turnbull’s report presented </w:t>
      </w:r>
      <w:proofErr w:type="gramStart"/>
      <w:r w:rsidRPr="0064252C">
        <w:rPr>
          <w:rFonts w:ascii="Book Antiqua" w:hAnsi="Book Antiqua"/>
        </w:rPr>
        <w:t xml:space="preserve">11 </w:t>
      </w:r>
      <w:proofErr w:type="spellStart"/>
      <w:r w:rsidRPr="0064252C">
        <w:rPr>
          <w:rFonts w:ascii="Book Antiqua" w:hAnsi="Book Antiqua"/>
        </w:rPr>
        <w:t>retroileal</w:t>
      </w:r>
      <w:proofErr w:type="spellEnd"/>
      <w:r w:rsidRPr="0064252C">
        <w:rPr>
          <w:rFonts w:ascii="Book Antiqua" w:hAnsi="Book Antiqua"/>
        </w:rPr>
        <w:t xml:space="preserve"> </w:t>
      </w:r>
      <w:proofErr w:type="spellStart"/>
      <w:r w:rsidRPr="0064252C">
        <w:rPr>
          <w:rFonts w:ascii="Book Antiqua" w:hAnsi="Book Antiqua"/>
        </w:rPr>
        <w:t>colo</w:t>
      </w:r>
      <w:proofErr w:type="spellEnd"/>
      <w:r w:rsidRPr="0064252C">
        <w:rPr>
          <w:rFonts w:ascii="Book Antiqua" w:hAnsi="Book Antiqua"/>
        </w:rPr>
        <w:t>-rectal anastomosis with a total of 3 minor postoperative complications, including partial small bowel obstructions resolved medically, 1 small incisional hernia and minor wound infection</w:t>
      </w:r>
      <w:proofErr w:type="gramEnd"/>
      <w:r w:rsidRPr="0064252C">
        <w:rPr>
          <w:rFonts w:ascii="Book Antiqua" w:hAnsi="Book Antiqua"/>
        </w:rPr>
        <w:t>. For more than 20 years the technique was not presented and reappeared in the lit</w:t>
      </w:r>
      <w:r>
        <w:rPr>
          <w:rFonts w:ascii="Book Antiqua" w:hAnsi="Book Antiqua"/>
        </w:rPr>
        <w:t xml:space="preserve">erature in 1994 when </w:t>
      </w:r>
      <w:proofErr w:type="spellStart"/>
      <w:r>
        <w:rPr>
          <w:rFonts w:ascii="Book Antiqua" w:hAnsi="Book Antiqua"/>
        </w:rPr>
        <w:t>Nafe</w:t>
      </w:r>
      <w:proofErr w:type="spellEnd"/>
      <w:r>
        <w:rPr>
          <w:rFonts w:ascii="Book Antiqua" w:hAnsi="Book Antiqua"/>
        </w:rPr>
        <w:t xml:space="preserve"> </w:t>
      </w:r>
      <w:r w:rsidRPr="00860A52">
        <w:rPr>
          <w:rFonts w:ascii="Book Antiqua" w:hAnsi="Book Antiqua"/>
          <w:i/>
        </w:rPr>
        <w:t>et al</w:t>
      </w:r>
      <w:r w:rsidRPr="0064252C">
        <w:rPr>
          <w:rFonts w:ascii="Book Antiqua" w:hAnsi="Book Antiqua"/>
          <w:vertAlign w:val="superscript"/>
        </w:rPr>
        <w:t>[10]</w:t>
      </w:r>
      <w:r w:rsidRPr="0064252C">
        <w:rPr>
          <w:rFonts w:ascii="Book Antiqua" w:hAnsi="Book Antiqua"/>
        </w:rPr>
        <w:t xml:space="preserve"> reported a series of 28 cases with a single case of anastomotic leak (about 3%) comparable to conventional anastomosis. Overall, including sporadic case reports, a handful of reports are present in literature with a lack of surgical indications, specific surgical technique description as well as outcomes. </w:t>
      </w:r>
    </w:p>
    <w:p w:rsidR="00EC10F8" w:rsidRPr="0064252C" w:rsidRDefault="00EC10F8" w:rsidP="00860A52">
      <w:pPr>
        <w:spacing w:after="0" w:line="360" w:lineRule="auto"/>
        <w:ind w:firstLineChars="100" w:firstLine="240"/>
        <w:jc w:val="both"/>
        <w:rPr>
          <w:rFonts w:ascii="Book Antiqua" w:hAnsi="Book Antiqua"/>
        </w:rPr>
      </w:pPr>
      <w:r w:rsidRPr="0064252C">
        <w:rPr>
          <w:rFonts w:ascii="Book Antiqua" w:hAnsi="Book Antiqua"/>
        </w:rPr>
        <w:t xml:space="preserve">Supporters of the </w:t>
      </w:r>
      <w:proofErr w:type="spellStart"/>
      <w:r w:rsidRPr="0064252C">
        <w:rPr>
          <w:rFonts w:ascii="Book Antiqua" w:hAnsi="Book Antiqua"/>
        </w:rPr>
        <w:t>Deloyers</w:t>
      </w:r>
      <w:proofErr w:type="spellEnd"/>
      <w:r w:rsidRPr="0064252C">
        <w:rPr>
          <w:rFonts w:ascii="Book Antiqua" w:hAnsi="Book Antiqua"/>
        </w:rPr>
        <w:t xml:space="preserve"> procedure aimed that the retro-</w:t>
      </w:r>
      <w:proofErr w:type="spellStart"/>
      <w:r w:rsidRPr="0064252C">
        <w:rPr>
          <w:rFonts w:ascii="Book Antiqua" w:hAnsi="Book Antiqua"/>
        </w:rPr>
        <w:t>ileal</w:t>
      </w:r>
      <w:proofErr w:type="spellEnd"/>
      <w:r w:rsidRPr="0064252C">
        <w:rPr>
          <w:rFonts w:ascii="Book Antiqua" w:hAnsi="Book Antiqua"/>
        </w:rPr>
        <w:t xml:space="preserve"> anastomosis requires the preservation of the entire transverse colon. Obviously, the ligation of the left branch of the middle colic pedicle is often sufficient, but, if a more extended resection is required with a proximal transverse colon anastomosis, the middle colic pedicle ligation is possible at the origin</w:t>
      </w:r>
      <w:r w:rsidRPr="00860A52">
        <w:rPr>
          <w:rFonts w:ascii="Book Antiqua" w:hAnsi="Book Antiqua"/>
        </w:rPr>
        <w:t xml:space="preserve"> but, in this case, the sole Drummond’s arcade will supply the right transverse colon. Regarding the risk of jejunum loop obstruction or the risk of internal hernia through the mesenteric window, it</w:t>
      </w:r>
      <w:r w:rsidRPr="0064252C">
        <w:rPr>
          <w:rFonts w:ascii="Book Antiqua" w:hAnsi="Book Antiqua"/>
        </w:rPr>
        <w:t xml:space="preserve"> should be minimized by narrowing the mesenteric window and performing mesenteric-to-bowel </w:t>
      </w:r>
      <w:proofErr w:type="gramStart"/>
      <w:r w:rsidRPr="0064252C">
        <w:rPr>
          <w:rFonts w:ascii="Book Antiqua" w:hAnsi="Book Antiqua"/>
        </w:rPr>
        <w:t>sutures</w:t>
      </w:r>
      <w:r w:rsidRPr="0064252C">
        <w:rPr>
          <w:rFonts w:ascii="Book Antiqua" w:hAnsi="Book Antiqua"/>
          <w:vertAlign w:val="superscript"/>
        </w:rPr>
        <w:t>[</w:t>
      </w:r>
      <w:proofErr w:type="gramEnd"/>
      <w:r w:rsidRPr="0064252C">
        <w:rPr>
          <w:rFonts w:ascii="Book Antiqua" w:hAnsi="Book Antiqua"/>
          <w:vertAlign w:val="superscript"/>
        </w:rPr>
        <w:t>9]</w:t>
      </w:r>
      <w:r w:rsidRPr="0064252C">
        <w:rPr>
          <w:rFonts w:ascii="Book Antiqua" w:hAnsi="Book Antiqua"/>
        </w:rPr>
        <w:t xml:space="preserve">.  Moreover, according to our experience, since the peritoneal window is performed 20-30 cm from the </w:t>
      </w:r>
      <w:proofErr w:type="spellStart"/>
      <w:r w:rsidRPr="0064252C">
        <w:rPr>
          <w:rFonts w:ascii="Book Antiqua" w:hAnsi="Book Antiqua"/>
        </w:rPr>
        <w:t>ileo-cecal</w:t>
      </w:r>
      <w:proofErr w:type="spellEnd"/>
      <w:r w:rsidRPr="0064252C">
        <w:rPr>
          <w:rFonts w:ascii="Book Antiqua" w:hAnsi="Book Antiqua"/>
        </w:rPr>
        <w:t xml:space="preserve"> valve, proximal to the marginal arcade, this does not represent a limit, when a loop diverting ileostomy is needed. </w:t>
      </w:r>
    </w:p>
    <w:p w:rsidR="00EC10F8" w:rsidRPr="0064252C" w:rsidRDefault="00EC10F8" w:rsidP="00860A52">
      <w:pPr>
        <w:spacing w:after="0" w:line="360" w:lineRule="auto"/>
        <w:ind w:firstLineChars="100" w:firstLine="240"/>
        <w:jc w:val="both"/>
        <w:rPr>
          <w:rFonts w:ascii="Book Antiqua" w:hAnsi="Book Antiqua"/>
        </w:rPr>
      </w:pPr>
      <w:r w:rsidRPr="0064252C">
        <w:rPr>
          <w:rFonts w:ascii="Book Antiqua" w:hAnsi="Book Antiqua"/>
        </w:rPr>
        <w:t xml:space="preserve">On the other hand, the </w:t>
      </w:r>
      <w:proofErr w:type="spellStart"/>
      <w:r w:rsidRPr="0064252C">
        <w:rPr>
          <w:rFonts w:ascii="Book Antiqua" w:hAnsi="Book Antiqua"/>
        </w:rPr>
        <w:t>Deloyers</w:t>
      </w:r>
      <w:proofErr w:type="spellEnd"/>
      <w:r w:rsidRPr="0064252C">
        <w:rPr>
          <w:rFonts w:ascii="Book Antiqua" w:hAnsi="Book Antiqua"/>
        </w:rPr>
        <w:t xml:space="preserve"> procedure has the main disadvantage of creating torsion of the vascular pedicle increasing the risk of venous ischemia, despite few modifications have been </w:t>
      </w:r>
      <w:proofErr w:type="gramStart"/>
      <w:r w:rsidRPr="0064252C">
        <w:rPr>
          <w:rFonts w:ascii="Book Antiqua" w:hAnsi="Book Antiqua"/>
        </w:rPr>
        <w:t>proposed</w:t>
      </w:r>
      <w:r w:rsidRPr="0064252C">
        <w:rPr>
          <w:rFonts w:ascii="Book Antiqua" w:hAnsi="Book Antiqua"/>
          <w:vertAlign w:val="superscript"/>
        </w:rPr>
        <w:t>[</w:t>
      </w:r>
      <w:proofErr w:type="gramEnd"/>
      <w:r w:rsidRPr="0064252C">
        <w:rPr>
          <w:rStyle w:val="a4"/>
          <w:rFonts w:ascii="Book Antiqua" w:hAnsi="Book Antiqua"/>
        </w:rPr>
        <w:t>12</w:t>
      </w:r>
      <w:r>
        <w:rPr>
          <w:rFonts w:ascii="Book Antiqua" w:hAnsi="Book Antiqua"/>
          <w:vertAlign w:val="superscript"/>
          <w:lang w:eastAsia="zh-CN"/>
        </w:rPr>
        <w:t>-</w:t>
      </w:r>
      <w:r w:rsidRPr="0064252C">
        <w:rPr>
          <w:rStyle w:val="a4"/>
          <w:rFonts w:ascii="Book Antiqua" w:hAnsi="Book Antiqua"/>
        </w:rPr>
        <w:t>14]</w:t>
      </w:r>
      <w:r w:rsidRPr="0064252C">
        <w:rPr>
          <w:rFonts w:ascii="Book Antiqua" w:hAnsi="Book Antiqua"/>
        </w:rPr>
        <w:t>.</w:t>
      </w:r>
    </w:p>
    <w:p w:rsidR="00EC10F8" w:rsidRPr="0064252C" w:rsidRDefault="00EC10F8" w:rsidP="00860A52">
      <w:pPr>
        <w:spacing w:after="0" w:line="360" w:lineRule="auto"/>
        <w:ind w:firstLineChars="100" w:firstLine="240"/>
        <w:jc w:val="both"/>
        <w:rPr>
          <w:rFonts w:ascii="Book Antiqua" w:hAnsi="Book Antiqua"/>
        </w:rPr>
      </w:pPr>
      <w:r w:rsidRPr="00860A52">
        <w:rPr>
          <w:rFonts w:ascii="Book Antiqua" w:hAnsi="Book Antiqua"/>
        </w:rPr>
        <w:t xml:space="preserve">Moreover, when a laparoscopic approach is chosen, the </w:t>
      </w:r>
      <w:proofErr w:type="spellStart"/>
      <w:r w:rsidRPr="00860A52">
        <w:rPr>
          <w:rFonts w:ascii="Book Antiqua" w:hAnsi="Book Antiqua"/>
        </w:rPr>
        <w:t>retroileal</w:t>
      </w:r>
      <w:proofErr w:type="spellEnd"/>
      <w:r w:rsidRPr="00860A52">
        <w:rPr>
          <w:rFonts w:ascii="Book Antiqua" w:hAnsi="Book Antiqua"/>
        </w:rPr>
        <w:t xml:space="preserve"> passage seems to be a valid </w:t>
      </w:r>
      <w:r w:rsidRPr="0064252C">
        <w:rPr>
          <w:rFonts w:ascii="Book Antiqua" w:hAnsi="Book Antiqua"/>
        </w:rPr>
        <w:t xml:space="preserve">option to overcome the distance between the two ends and to perform a safe, tension-free anastomosis. It is intuitive that a distance between the proximal transverse colon and the rectal stump is less when the intestine crosses the mesenteric route on the </w:t>
      </w:r>
      <w:r w:rsidRPr="0064252C">
        <w:rPr>
          <w:rFonts w:ascii="Book Antiqua" w:hAnsi="Book Antiqua"/>
        </w:rPr>
        <w:lastRenderedPageBreak/>
        <w:t xml:space="preserve">right side, through the peritoneal window. In fact, anatomically, the small bowel mesentery from its origin goes mainly from the middle to the left side, leaving the right part to the right colon mesentery. The passage of the colon above the small bowel may result impossible and </w:t>
      </w:r>
      <w:r w:rsidRPr="00860A52">
        <w:rPr>
          <w:rFonts w:ascii="Book Antiqua" w:hAnsi="Book Antiqua"/>
        </w:rPr>
        <w:t xml:space="preserve">may jeopardize the vascularization, creating tension. However, the </w:t>
      </w:r>
      <w:proofErr w:type="spellStart"/>
      <w:r w:rsidRPr="00860A52">
        <w:rPr>
          <w:rFonts w:ascii="Book Antiqua" w:hAnsi="Book Antiqua"/>
        </w:rPr>
        <w:t>retroileal</w:t>
      </w:r>
      <w:proofErr w:type="spellEnd"/>
      <w:r w:rsidRPr="00860A52">
        <w:rPr>
          <w:rFonts w:ascii="Book Antiqua" w:hAnsi="Book Antiqua"/>
        </w:rPr>
        <w:t xml:space="preserve"> window may result more difficult in laparoscopic surgery, especially in obese patients, thus a more careful identification of the </w:t>
      </w:r>
      <w:proofErr w:type="spellStart"/>
      <w:r w:rsidRPr="00860A52">
        <w:rPr>
          <w:rFonts w:ascii="Book Antiqua" w:hAnsi="Book Antiqua"/>
        </w:rPr>
        <w:t>ileo</w:t>
      </w:r>
      <w:proofErr w:type="spellEnd"/>
      <w:r w:rsidRPr="00860A52">
        <w:rPr>
          <w:rFonts w:ascii="Book Antiqua" w:hAnsi="Book Antiqua"/>
        </w:rPr>
        <w:t>-colic vessels should be performed.  In conclusion, we do believe that this</w:t>
      </w:r>
      <w:r w:rsidRPr="0064252C">
        <w:rPr>
          <w:rFonts w:ascii="Book Antiqua" w:hAnsi="Book Antiqua"/>
        </w:rPr>
        <w:t xml:space="preserve"> technique can be always used, when an extended left colon resection is required. </w:t>
      </w:r>
    </w:p>
    <w:p w:rsidR="00EC10F8" w:rsidRPr="0064252C" w:rsidRDefault="00EC10F8" w:rsidP="0064252C">
      <w:pPr>
        <w:spacing w:after="0" w:line="360" w:lineRule="auto"/>
        <w:jc w:val="both"/>
        <w:rPr>
          <w:rFonts w:ascii="Book Antiqua" w:hAnsi="Book Antiqua"/>
        </w:rPr>
      </w:pPr>
    </w:p>
    <w:p w:rsidR="00EC10F8" w:rsidRPr="005E4954" w:rsidRDefault="00EC10F8" w:rsidP="005E4954">
      <w:pPr>
        <w:widowControl w:val="0"/>
        <w:spacing w:after="0" w:line="360" w:lineRule="auto"/>
        <w:jc w:val="both"/>
        <w:rPr>
          <w:rFonts w:ascii="Book Antiqua" w:hAnsi="Book Antiqua"/>
          <w:b/>
          <w:lang w:eastAsia="zh-CN"/>
        </w:rPr>
      </w:pPr>
      <w:r w:rsidRPr="005E4954">
        <w:rPr>
          <w:rFonts w:ascii="Book Antiqua" w:hAnsi="Book Antiqua"/>
          <w:b/>
        </w:rPr>
        <w:t>REFERENCES</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1 </w:t>
      </w:r>
      <w:r w:rsidRPr="005E4954">
        <w:rPr>
          <w:rFonts w:ascii="Book Antiqua" w:hAnsi="Book Antiqua" w:cs="宋体"/>
          <w:b/>
          <w:bCs/>
          <w:color w:val="000000"/>
          <w:lang w:val="en-US" w:eastAsia="zh-CN"/>
        </w:rPr>
        <w:t>Chambers WM</w:t>
      </w:r>
      <w:r w:rsidRPr="005E4954">
        <w:rPr>
          <w:rFonts w:ascii="Book Antiqua" w:hAnsi="Book Antiqua" w:cs="宋体"/>
          <w:color w:val="000000"/>
          <w:lang w:val="en-US" w:eastAsia="zh-CN"/>
        </w:rPr>
        <w:t>, Mortensen NJ. Postoperative leakage and abscess formation after colorectal surgery. </w:t>
      </w:r>
      <w:r w:rsidRPr="005E4954">
        <w:rPr>
          <w:rFonts w:ascii="Book Antiqua" w:hAnsi="Book Antiqua" w:cs="宋体"/>
          <w:i/>
          <w:iCs/>
          <w:color w:val="000000"/>
          <w:lang w:val="en-US" w:eastAsia="zh-CN"/>
        </w:rPr>
        <w:t xml:space="preserve">Best </w:t>
      </w:r>
      <w:proofErr w:type="spellStart"/>
      <w:r w:rsidRPr="005E4954">
        <w:rPr>
          <w:rFonts w:ascii="Book Antiqua" w:hAnsi="Book Antiqua" w:cs="宋体"/>
          <w:i/>
          <w:iCs/>
          <w:color w:val="000000"/>
          <w:lang w:val="en-US" w:eastAsia="zh-CN"/>
        </w:rPr>
        <w:t>Pract</w:t>
      </w:r>
      <w:proofErr w:type="spellEnd"/>
      <w:r w:rsidRPr="005E4954">
        <w:rPr>
          <w:rFonts w:ascii="Book Antiqua" w:hAnsi="Book Antiqua" w:cs="宋体"/>
          <w:i/>
          <w:iCs/>
          <w:color w:val="000000"/>
          <w:lang w:val="en-US" w:eastAsia="zh-CN"/>
        </w:rPr>
        <w:t xml:space="preserve"> Res </w:t>
      </w:r>
      <w:proofErr w:type="spellStart"/>
      <w:r w:rsidRPr="005E4954">
        <w:rPr>
          <w:rFonts w:ascii="Book Antiqua" w:hAnsi="Book Antiqua" w:cs="宋体"/>
          <w:i/>
          <w:iCs/>
          <w:color w:val="000000"/>
          <w:lang w:val="en-US" w:eastAsia="zh-CN"/>
        </w:rPr>
        <w:t>Clin</w:t>
      </w:r>
      <w:proofErr w:type="spellEnd"/>
      <w:r w:rsidRPr="005E4954">
        <w:rPr>
          <w:rFonts w:ascii="Book Antiqua" w:hAnsi="Book Antiqua" w:cs="宋体"/>
          <w:i/>
          <w:iCs/>
          <w:color w:val="000000"/>
          <w:lang w:val="en-US" w:eastAsia="zh-CN"/>
        </w:rPr>
        <w:t xml:space="preserve"> </w:t>
      </w:r>
      <w:proofErr w:type="spellStart"/>
      <w:r w:rsidRPr="005E4954">
        <w:rPr>
          <w:rFonts w:ascii="Book Antiqua" w:hAnsi="Book Antiqua" w:cs="宋体"/>
          <w:i/>
          <w:iCs/>
          <w:color w:val="000000"/>
          <w:lang w:val="en-US" w:eastAsia="zh-CN"/>
        </w:rPr>
        <w:t>Gastroenterol</w:t>
      </w:r>
      <w:proofErr w:type="spellEnd"/>
      <w:r w:rsidRPr="005E4954">
        <w:rPr>
          <w:rFonts w:ascii="Book Antiqua" w:hAnsi="Book Antiqua" w:cs="宋体"/>
          <w:color w:val="000000"/>
          <w:lang w:val="en-US" w:eastAsia="zh-CN"/>
        </w:rPr>
        <w:t> 2004; </w:t>
      </w:r>
      <w:r w:rsidRPr="005E4954">
        <w:rPr>
          <w:rFonts w:ascii="Book Antiqua" w:hAnsi="Book Antiqua" w:cs="宋体"/>
          <w:b/>
          <w:bCs/>
          <w:color w:val="000000"/>
          <w:lang w:val="en-US" w:eastAsia="zh-CN"/>
        </w:rPr>
        <w:t>18</w:t>
      </w:r>
      <w:r w:rsidRPr="005E4954">
        <w:rPr>
          <w:rFonts w:ascii="Book Antiqua" w:hAnsi="Book Antiqua" w:cs="宋体"/>
          <w:color w:val="000000"/>
          <w:lang w:val="en-US" w:eastAsia="zh-CN"/>
        </w:rPr>
        <w:t>: 865-880 [PMID: 15494283]</w:t>
      </w:r>
    </w:p>
    <w:p w:rsidR="00EC10F8" w:rsidRPr="005E4954" w:rsidRDefault="00EC10F8" w:rsidP="005E4954">
      <w:pPr>
        <w:widowControl w:val="0"/>
        <w:spacing w:after="0" w:line="360" w:lineRule="auto"/>
        <w:jc w:val="both"/>
        <w:rPr>
          <w:rFonts w:ascii="Book Antiqua" w:hAnsi="Book Antiqua" w:cs="宋体"/>
          <w:color w:val="000000"/>
          <w:lang w:val="en-US" w:eastAsia="zh-CN"/>
        </w:rPr>
      </w:pPr>
      <w:proofErr w:type="gramStart"/>
      <w:r w:rsidRPr="005E4954">
        <w:rPr>
          <w:rFonts w:ascii="Book Antiqua" w:hAnsi="Book Antiqua" w:cs="宋体"/>
          <w:color w:val="000000"/>
          <w:lang w:val="en-US" w:eastAsia="zh-CN"/>
        </w:rPr>
        <w:t>2 </w:t>
      </w:r>
      <w:r w:rsidRPr="005E4954">
        <w:rPr>
          <w:rFonts w:ascii="Book Antiqua" w:hAnsi="Book Antiqua" w:cs="宋体"/>
          <w:b/>
          <w:bCs/>
          <w:color w:val="000000"/>
          <w:lang w:val="en-US" w:eastAsia="zh-CN"/>
        </w:rPr>
        <w:t>Tang ST</w:t>
      </w:r>
      <w:r w:rsidRPr="005E4954">
        <w:rPr>
          <w:rFonts w:ascii="Book Antiqua" w:hAnsi="Book Antiqua" w:cs="宋体"/>
          <w:color w:val="000000"/>
          <w:lang w:val="en-US" w:eastAsia="zh-CN"/>
        </w:rPr>
        <w:t xml:space="preserve">, Yang Y, Wang GB, Tong QS, Mao YZ, Wang Y, Li SW, </w:t>
      </w:r>
      <w:proofErr w:type="spellStart"/>
      <w:r w:rsidRPr="005E4954">
        <w:rPr>
          <w:rFonts w:ascii="Book Antiqua" w:hAnsi="Book Antiqua" w:cs="宋体"/>
          <w:color w:val="000000"/>
          <w:lang w:val="en-US" w:eastAsia="zh-CN"/>
        </w:rPr>
        <w:t>Ruan</w:t>
      </w:r>
      <w:proofErr w:type="spellEnd"/>
      <w:r w:rsidRPr="005E4954">
        <w:rPr>
          <w:rFonts w:ascii="Book Antiqua" w:hAnsi="Book Antiqua" w:cs="宋体"/>
          <w:color w:val="000000"/>
          <w:lang w:val="en-US" w:eastAsia="zh-CN"/>
        </w:rPr>
        <w:t xml:space="preserve"> QL. Laparoscopic extensive colectomy with </w:t>
      </w:r>
      <w:proofErr w:type="spellStart"/>
      <w:r w:rsidRPr="005E4954">
        <w:rPr>
          <w:rFonts w:ascii="Book Antiqua" w:hAnsi="Book Antiqua" w:cs="宋体"/>
          <w:color w:val="000000"/>
          <w:lang w:val="en-US" w:eastAsia="zh-CN"/>
        </w:rPr>
        <w:t>transanal</w:t>
      </w:r>
      <w:proofErr w:type="spellEnd"/>
      <w:r w:rsidRPr="005E4954">
        <w:rPr>
          <w:rFonts w:ascii="Book Antiqua" w:hAnsi="Book Antiqua" w:cs="宋体"/>
          <w:color w:val="000000"/>
          <w:lang w:val="en-US" w:eastAsia="zh-CN"/>
        </w:rPr>
        <w:t xml:space="preserve"> Soave pull-through for intestinal neuronal dysplasia in 17 children.</w:t>
      </w:r>
      <w:proofErr w:type="gramEnd"/>
      <w:r w:rsidRPr="005E4954">
        <w:rPr>
          <w:rFonts w:ascii="Book Antiqua" w:hAnsi="Book Antiqua" w:cs="宋体"/>
          <w:color w:val="000000"/>
          <w:lang w:val="en-US" w:eastAsia="zh-CN"/>
        </w:rPr>
        <w:t> </w:t>
      </w:r>
      <w:r w:rsidRPr="005E4954">
        <w:rPr>
          <w:rFonts w:ascii="Book Antiqua" w:hAnsi="Book Antiqua" w:cs="宋体"/>
          <w:i/>
          <w:iCs/>
          <w:color w:val="000000"/>
          <w:lang w:val="en-US" w:eastAsia="zh-CN"/>
        </w:rPr>
        <w:t xml:space="preserve">World J </w:t>
      </w:r>
      <w:proofErr w:type="spellStart"/>
      <w:r w:rsidRPr="005E4954">
        <w:rPr>
          <w:rFonts w:ascii="Book Antiqua" w:hAnsi="Book Antiqua" w:cs="宋体"/>
          <w:i/>
          <w:iCs/>
          <w:color w:val="000000"/>
          <w:lang w:val="en-US" w:eastAsia="zh-CN"/>
        </w:rPr>
        <w:t>Pediatr</w:t>
      </w:r>
      <w:proofErr w:type="spellEnd"/>
      <w:r w:rsidRPr="005E4954">
        <w:rPr>
          <w:rFonts w:ascii="Book Antiqua" w:hAnsi="Book Antiqua" w:cs="宋体"/>
          <w:color w:val="000000"/>
          <w:lang w:val="en-US" w:eastAsia="zh-CN"/>
        </w:rPr>
        <w:t> 2010; </w:t>
      </w:r>
      <w:r w:rsidRPr="005E4954">
        <w:rPr>
          <w:rFonts w:ascii="Book Antiqua" w:hAnsi="Book Antiqua" w:cs="宋体"/>
          <w:b/>
          <w:bCs/>
          <w:color w:val="000000"/>
          <w:lang w:val="en-US" w:eastAsia="zh-CN"/>
        </w:rPr>
        <w:t>6</w:t>
      </w:r>
      <w:r w:rsidRPr="005E4954">
        <w:rPr>
          <w:rFonts w:ascii="Book Antiqua" w:hAnsi="Book Antiqua" w:cs="宋体"/>
          <w:color w:val="000000"/>
          <w:lang w:val="en-US" w:eastAsia="zh-CN"/>
        </w:rPr>
        <w:t>: 50-54 [PMID: 20143211</w:t>
      </w:r>
      <w:r>
        <w:rPr>
          <w:rFonts w:ascii="Book Antiqua" w:hAnsi="Book Antiqua" w:cs="宋体"/>
          <w:color w:val="000000"/>
          <w:lang w:val="en-US" w:eastAsia="zh-CN"/>
        </w:rPr>
        <w:t xml:space="preserve"> DOI: 10.1007/s12519-010-0006-5</w:t>
      </w:r>
      <w:r w:rsidRPr="005E4954">
        <w:rPr>
          <w:rFonts w:ascii="Book Antiqua" w:hAnsi="Book Antiqua" w:cs="宋体"/>
          <w:color w:val="000000"/>
          <w:lang w:val="en-US" w:eastAsia="zh-CN"/>
        </w:rPr>
        <w:t>]</w:t>
      </w:r>
    </w:p>
    <w:p w:rsidR="00EC10F8" w:rsidRPr="005E4954" w:rsidRDefault="00EC10F8" w:rsidP="005E4954">
      <w:pPr>
        <w:widowControl w:val="0"/>
        <w:spacing w:after="0" w:line="360" w:lineRule="auto"/>
        <w:jc w:val="both"/>
        <w:rPr>
          <w:rFonts w:ascii="Book Antiqua" w:hAnsi="Book Antiqua" w:cs="宋体"/>
          <w:color w:val="000000"/>
          <w:lang w:val="en-US" w:eastAsia="zh-CN"/>
        </w:rPr>
      </w:pPr>
      <w:proofErr w:type="gramStart"/>
      <w:r w:rsidRPr="005E4954">
        <w:rPr>
          <w:rFonts w:ascii="Book Antiqua" w:hAnsi="Book Antiqua" w:cs="宋体"/>
          <w:color w:val="000000"/>
          <w:lang w:val="en-US" w:eastAsia="zh-CN"/>
        </w:rPr>
        <w:t>3 </w:t>
      </w:r>
      <w:proofErr w:type="spellStart"/>
      <w:r w:rsidRPr="005E4954">
        <w:rPr>
          <w:rFonts w:ascii="Book Antiqua" w:hAnsi="Book Antiqua" w:cs="宋体"/>
          <w:b/>
          <w:bCs/>
          <w:color w:val="000000"/>
          <w:lang w:val="en-US" w:eastAsia="zh-CN"/>
        </w:rPr>
        <w:t>Deloyers</w:t>
      </w:r>
      <w:proofErr w:type="spellEnd"/>
      <w:r w:rsidRPr="005E4954">
        <w:rPr>
          <w:rFonts w:ascii="Book Antiqua" w:hAnsi="Book Antiqua" w:cs="宋体"/>
          <w:b/>
          <w:bCs/>
          <w:color w:val="000000"/>
          <w:lang w:val="en-US" w:eastAsia="zh-CN"/>
        </w:rPr>
        <w:t xml:space="preserve"> L</w:t>
      </w:r>
      <w:r w:rsidRPr="005E4954">
        <w:rPr>
          <w:rFonts w:ascii="Book Antiqua" w:hAnsi="Book Antiqua" w:cs="宋体"/>
          <w:color w:val="000000"/>
          <w:lang w:val="en-US" w:eastAsia="zh-CN"/>
        </w:rPr>
        <w:t>. [Suspension of the right colon permits without exception preservation of the anal sphincter after exte</w:t>
      </w:r>
      <w:bookmarkStart w:id="13" w:name="_GoBack"/>
      <w:bookmarkEnd w:id="13"/>
      <w:r w:rsidRPr="005E4954">
        <w:rPr>
          <w:rFonts w:ascii="Book Antiqua" w:hAnsi="Book Antiqua" w:cs="宋体"/>
          <w:color w:val="000000"/>
          <w:lang w:val="en-US" w:eastAsia="zh-CN"/>
        </w:rPr>
        <w:t>nsive colectomy of the transverse and left colon (including rectum).</w:t>
      </w:r>
      <w:proofErr w:type="gramEnd"/>
      <w:r w:rsidRPr="005E4954">
        <w:rPr>
          <w:rFonts w:ascii="Book Antiqua" w:hAnsi="Book Antiqua" w:cs="宋体"/>
          <w:color w:val="000000"/>
          <w:lang w:val="en-US" w:eastAsia="zh-CN"/>
        </w:rPr>
        <w:t xml:space="preserve"> </w:t>
      </w:r>
      <w:proofErr w:type="gramStart"/>
      <w:r w:rsidRPr="005E4954">
        <w:rPr>
          <w:rFonts w:ascii="Book Antiqua" w:hAnsi="Book Antiqua" w:cs="宋体"/>
          <w:color w:val="000000"/>
          <w:lang w:val="en-US" w:eastAsia="zh-CN"/>
        </w:rPr>
        <w:t>Technic -indications- immediate and late results].</w:t>
      </w:r>
      <w:proofErr w:type="gramEnd"/>
      <w:r w:rsidRPr="005E4954">
        <w:rPr>
          <w:rFonts w:ascii="Book Antiqua" w:hAnsi="Book Antiqua" w:cs="宋体"/>
          <w:color w:val="000000"/>
          <w:lang w:val="en-US" w:eastAsia="zh-CN"/>
        </w:rPr>
        <w:t> </w:t>
      </w:r>
      <w:r w:rsidRPr="005E4954">
        <w:rPr>
          <w:rFonts w:ascii="Book Antiqua" w:hAnsi="Book Antiqua" w:cs="宋体"/>
          <w:i/>
          <w:iCs/>
          <w:color w:val="000000"/>
          <w:lang w:val="en-US" w:eastAsia="zh-CN"/>
        </w:rPr>
        <w:t xml:space="preserve">Lyon </w:t>
      </w:r>
      <w:proofErr w:type="spellStart"/>
      <w:r w:rsidRPr="005E4954">
        <w:rPr>
          <w:rFonts w:ascii="Book Antiqua" w:hAnsi="Book Antiqua" w:cs="宋体"/>
          <w:i/>
          <w:iCs/>
          <w:color w:val="000000"/>
          <w:lang w:val="en-US" w:eastAsia="zh-CN"/>
        </w:rPr>
        <w:t>Chir</w:t>
      </w:r>
      <w:proofErr w:type="spellEnd"/>
      <w:r w:rsidRPr="005E4954">
        <w:rPr>
          <w:rFonts w:ascii="Book Antiqua" w:hAnsi="Book Antiqua" w:cs="宋体"/>
          <w:color w:val="000000"/>
          <w:lang w:val="en-US" w:eastAsia="zh-CN"/>
        </w:rPr>
        <w:t> 1964; </w:t>
      </w:r>
      <w:r w:rsidRPr="005E4954">
        <w:rPr>
          <w:rFonts w:ascii="Book Antiqua" w:hAnsi="Book Antiqua" w:cs="宋体"/>
          <w:b/>
          <w:bCs/>
          <w:color w:val="000000"/>
          <w:lang w:val="en-US" w:eastAsia="zh-CN"/>
        </w:rPr>
        <w:t>60</w:t>
      </w:r>
      <w:r w:rsidRPr="005E4954">
        <w:rPr>
          <w:rFonts w:ascii="Book Antiqua" w:hAnsi="Book Antiqua" w:cs="宋体"/>
          <w:color w:val="000000"/>
          <w:lang w:val="en-US" w:eastAsia="zh-CN"/>
        </w:rPr>
        <w:t>: 404-413 [PMID: 14167748]</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4 </w:t>
      </w:r>
      <w:proofErr w:type="spellStart"/>
      <w:r w:rsidRPr="005E4954">
        <w:rPr>
          <w:rFonts w:ascii="Book Antiqua" w:hAnsi="Book Antiqua" w:cs="宋体"/>
          <w:b/>
          <w:bCs/>
          <w:color w:val="000000"/>
          <w:lang w:val="en-US" w:eastAsia="zh-CN"/>
        </w:rPr>
        <w:t>Prévot</w:t>
      </w:r>
      <w:proofErr w:type="spellEnd"/>
      <w:r w:rsidRPr="005E4954">
        <w:rPr>
          <w:rFonts w:ascii="Book Antiqua" w:hAnsi="Book Antiqua" w:cs="宋体"/>
          <w:b/>
          <w:bCs/>
          <w:color w:val="000000"/>
          <w:lang w:val="en-US" w:eastAsia="zh-CN"/>
        </w:rPr>
        <w:t xml:space="preserve"> J</w:t>
      </w:r>
      <w:r w:rsidRPr="005E4954">
        <w:rPr>
          <w:rFonts w:ascii="Book Antiqua" w:hAnsi="Book Antiqua" w:cs="宋体"/>
          <w:color w:val="000000"/>
          <w:lang w:val="en-US" w:eastAsia="zh-CN"/>
        </w:rPr>
        <w:t>. [</w:t>
      </w:r>
      <w:proofErr w:type="spellStart"/>
      <w:r w:rsidRPr="005E4954">
        <w:rPr>
          <w:rFonts w:ascii="Book Antiqua" w:hAnsi="Book Antiqua" w:cs="宋体"/>
          <w:color w:val="000000"/>
          <w:lang w:val="en-US" w:eastAsia="zh-CN"/>
        </w:rPr>
        <w:t>Hirschsprung's</w:t>
      </w:r>
      <w:proofErr w:type="spellEnd"/>
      <w:r w:rsidRPr="005E4954">
        <w:rPr>
          <w:rFonts w:ascii="Book Antiqua" w:hAnsi="Book Antiqua" w:cs="宋体"/>
          <w:color w:val="000000"/>
          <w:lang w:val="en-US" w:eastAsia="zh-CN"/>
        </w:rPr>
        <w:t xml:space="preserve"> disease: </w:t>
      </w:r>
      <w:proofErr w:type="spellStart"/>
      <w:r w:rsidRPr="005E4954">
        <w:rPr>
          <w:rFonts w:ascii="Book Antiqua" w:hAnsi="Book Antiqua" w:cs="宋体"/>
          <w:color w:val="000000"/>
          <w:lang w:val="en-US" w:eastAsia="zh-CN"/>
        </w:rPr>
        <w:t>Deloyers</w:t>
      </w:r>
      <w:proofErr w:type="spellEnd"/>
      <w:r w:rsidRPr="005E4954">
        <w:rPr>
          <w:rFonts w:ascii="Book Antiqua" w:hAnsi="Book Antiqua" w:cs="宋体"/>
          <w:color w:val="000000"/>
          <w:lang w:val="en-US" w:eastAsia="zh-CN"/>
        </w:rPr>
        <w:t>' technic]. </w:t>
      </w:r>
      <w:r w:rsidRPr="005E4954">
        <w:rPr>
          <w:rFonts w:ascii="Book Antiqua" w:hAnsi="Book Antiqua" w:cs="宋体"/>
          <w:i/>
          <w:iCs/>
          <w:color w:val="000000"/>
          <w:lang w:val="en-US" w:eastAsia="zh-CN"/>
        </w:rPr>
        <w:t xml:space="preserve">Ann </w:t>
      </w:r>
      <w:proofErr w:type="spellStart"/>
      <w:r w:rsidRPr="005E4954">
        <w:rPr>
          <w:rFonts w:ascii="Book Antiqua" w:hAnsi="Book Antiqua" w:cs="宋体"/>
          <w:i/>
          <w:iCs/>
          <w:color w:val="000000"/>
          <w:lang w:val="en-US" w:eastAsia="zh-CN"/>
        </w:rPr>
        <w:t>Chir</w:t>
      </w:r>
      <w:proofErr w:type="spellEnd"/>
      <w:r w:rsidRPr="005E4954">
        <w:rPr>
          <w:rFonts w:ascii="Book Antiqua" w:hAnsi="Book Antiqua" w:cs="宋体"/>
          <w:i/>
          <w:iCs/>
          <w:color w:val="000000"/>
          <w:lang w:val="en-US" w:eastAsia="zh-CN"/>
        </w:rPr>
        <w:t xml:space="preserve"> Infant</w:t>
      </w:r>
      <w:r w:rsidRPr="005E4954">
        <w:rPr>
          <w:rFonts w:ascii="Book Antiqua" w:hAnsi="Book Antiqua" w:cs="宋体"/>
          <w:color w:val="000000"/>
          <w:lang w:val="en-US" w:eastAsia="zh-CN"/>
        </w:rPr>
        <w:t> 1970; </w:t>
      </w:r>
      <w:r w:rsidRPr="005E4954">
        <w:rPr>
          <w:rFonts w:ascii="Book Antiqua" w:hAnsi="Book Antiqua" w:cs="宋体"/>
          <w:b/>
          <w:bCs/>
          <w:color w:val="000000"/>
          <w:lang w:val="en-US" w:eastAsia="zh-CN"/>
        </w:rPr>
        <w:t>11</w:t>
      </w:r>
      <w:r w:rsidRPr="005E4954">
        <w:rPr>
          <w:rFonts w:ascii="Book Antiqua" w:hAnsi="Book Antiqua" w:cs="宋体"/>
          <w:color w:val="000000"/>
          <w:lang w:val="en-US" w:eastAsia="zh-CN"/>
        </w:rPr>
        <w:t>: 81-84 [PMID: 5526530]</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5 </w:t>
      </w:r>
      <w:proofErr w:type="spellStart"/>
      <w:r w:rsidRPr="005E4954">
        <w:rPr>
          <w:rFonts w:ascii="Book Antiqua" w:hAnsi="Book Antiqua" w:cs="宋体"/>
          <w:b/>
          <w:bCs/>
          <w:color w:val="000000"/>
          <w:lang w:val="en-US" w:eastAsia="zh-CN"/>
        </w:rPr>
        <w:t>Costalat</w:t>
      </w:r>
      <w:proofErr w:type="spellEnd"/>
      <w:r w:rsidRPr="005E4954">
        <w:rPr>
          <w:rFonts w:ascii="Book Antiqua" w:hAnsi="Book Antiqua" w:cs="宋体"/>
          <w:b/>
          <w:bCs/>
          <w:color w:val="000000"/>
          <w:lang w:val="en-US" w:eastAsia="zh-CN"/>
        </w:rPr>
        <w:t xml:space="preserve"> G</w:t>
      </w:r>
      <w:r w:rsidRPr="005E4954">
        <w:rPr>
          <w:rFonts w:ascii="Book Antiqua" w:hAnsi="Book Antiqua" w:cs="宋体"/>
          <w:color w:val="000000"/>
          <w:lang w:val="en-US" w:eastAsia="zh-CN"/>
        </w:rPr>
        <w:t xml:space="preserve">, </w:t>
      </w:r>
      <w:proofErr w:type="spellStart"/>
      <w:r w:rsidRPr="005E4954">
        <w:rPr>
          <w:rFonts w:ascii="Book Antiqua" w:hAnsi="Book Antiqua" w:cs="宋体"/>
          <w:color w:val="000000"/>
          <w:lang w:val="en-US" w:eastAsia="zh-CN"/>
        </w:rPr>
        <w:t>Garrigues</w:t>
      </w:r>
      <w:proofErr w:type="spellEnd"/>
      <w:r w:rsidRPr="005E4954">
        <w:rPr>
          <w:rFonts w:ascii="Book Antiqua" w:hAnsi="Book Antiqua" w:cs="宋体"/>
          <w:color w:val="000000"/>
          <w:lang w:val="en-US" w:eastAsia="zh-CN"/>
        </w:rPr>
        <w:t xml:space="preserve"> JM, </w:t>
      </w:r>
      <w:proofErr w:type="spellStart"/>
      <w:r w:rsidRPr="005E4954">
        <w:rPr>
          <w:rFonts w:ascii="Book Antiqua" w:hAnsi="Book Antiqua" w:cs="宋体"/>
          <w:color w:val="000000"/>
          <w:lang w:val="en-US" w:eastAsia="zh-CN"/>
        </w:rPr>
        <w:t>Didelot</w:t>
      </w:r>
      <w:proofErr w:type="spellEnd"/>
      <w:r w:rsidRPr="005E4954">
        <w:rPr>
          <w:rFonts w:ascii="Book Antiqua" w:hAnsi="Book Antiqua" w:cs="宋体"/>
          <w:color w:val="000000"/>
          <w:lang w:val="en-US" w:eastAsia="zh-CN"/>
        </w:rPr>
        <w:t xml:space="preserve"> JM, </w:t>
      </w:r>
      <w:proofErr w:type="spellStart"/>
      <w:r w:rsidRPr="005E4954">
        <w:rPr>
          <w:rFonts w:ascii="Book Antiqua" w:hAnsi="Book Antiqua" w:cs="宋体"/>
          <w:color w:val="000000"/>
          <w:lang w:val="en-US" w:eastAsia="zh-CN"/>
        </w:rPr>
        <w:t>Yousfi</w:t>
      </w:r>
      <w:proofErr w:type="spellEnd"/>
      <w:r w:rsidRPr="005E4954">
        <w:rPr>
          <w:rFonts w:ascii="Book Antiqua" w:hAnsi="Book Antiqua" w:cs="宋体"/>
          <w:color w:val="000000"/>
          <w:lang w:val="en-US" w:eastAsia="zh-CN"/>
        </w:rPr>
        <w:t xml:space="preserve"> A, </w:t>
      </w:r>
      <w:proofErr w:type="spellStart"/>
      <w:r w:rsidRPr="005E4954">
        <w:rPr>
          <w:rFonts w:ascii="Book Antiqua" w:hAnsi="Book Antiqua" w:cs="宋体"/>
          <w:color w:val="000000"/>
          <w:lang w:val="en-US" w:eastAsia="zh-CN"/>
        </w:rPr>
        <w:t>Boccasanta</w:t>
      </w:r>
      <w:proofErr w:type="spellEnd"/>
      <w:r w:rsidRPr="005E4954">
        <w:rPr>
          <w:rFonts w:ascii="Book Antiqua" w:hAnsi="Book Antiqua" w:cs="宋体"/>
          <w:color w:val="000000"/>
          <w:lang w:val="en-US" w:eastAsia="zh-CN"/>
        </w:rPr>
        <w:t xml:space="preserve"> P. [Subtotal colectomy with </w:t>
      </w:r>
      <w:proofErr w:type="spellStart"/>
      <w:r w:rsidRPr="005E4954">
        <w:rPr>
          <w:rFonts w:ascii="Book Antiqua" w:hAnsi="Book Antiqua" w:cs="宋体"/>
          <w:color w:val="000000"/>
          <w:lang w:val="en-US" w:eastAsia="zh-CN"/>
        </w:rPr>
        <w:t>ceco</w:t>
      </w:r>
      <w:proofErr w:type="spellEnd"/>
      <w:r w:rsidRPr="005E4954">
        <w:rPr>
          <w:rFonts w:ascii="Book Antiqua" w:hAnsi="Book Antiqua" w:cs="宋体"/>
          <w:color w:val="000000"/>
          <w:lang w:val="en-US" w:eastAsia="zh-CN"/>
        </w:rPr>
        <w:t>-rectal anastomosis (</w:t>
      </w:r>
      <w:proofErr w:type="spellStart"/>
      <w:r w:rsidRPr="005E4954">
        <w:rPr>
          <w:rFonts w:ascii="Book Antiqua" w:hAnsi="Book Antiqua" w:cs="宋体"/>
          <w:color w:val="000000"/>
          <w:lang w:val="en-US" w:eastAsia="zh-CN"/>
        </w:rPr>
        <w:t>Deloyers</w:t>
      </w:r>
      <w:proofErr w:type="spellEnd"/>
      <w:r w:rsidRPr="005E4954">
        <w:rPr>
          <w:rFonts w:ascii="Book Antiqua" w:hAnsi="Book Antiqua" w:cs="宋体"/>
          <w:color w:val="000000"/>
          <w:lang w:val="en-US" w:eastAsia="zh-CN"/>
        </w:rPr>
        <w:t xml:space="preserve">) for severe idiopathic constipation: an alternative to total colectomy reducing risks of digestive </w:t>
      </w:r>
      <w:proofErr w:type="spellStart"/>
      <w:r w:rsidRPr="005E4954">
        <w:rPr>
          <w:rFonts w:ascii="Book Antiqua" w:hAnsi="Book Antiqua" w:cs="宋体"/>
          <w:color w:val="000000"/>
          <w:lang w:val="en-US" w:eastAsia="zh-CN"/>
        </w:rPr>
        <w:t>sequelae</w:t>
      </w:r>
      <w:proofErr w:type="spellEnd"/>
      <w:r w:rsidRPr="005E4954">
        <w:rPr>
          <w:rFonts w:ascii="Book Antiqua" w:hAnsi="Book Antiqua" w:cs="宋体"/>
          <w:color w:val="000000"/>
          <w:lang w:val="en-US" w:eastAsia="zh-CN"/>
        </w:rPr>
        <w:t>]. </w:t>
      </w:r>
      <w:r w:rsidRPr="005E4954">
        <w:rPr>
          <w:rFonts w:ascii="Book Antiqua" w:hAnsi="Book Antiqua" w:cs="宋体"/>
          <w:i/>
          <w:iCs/>
          <w:color w:val="000000"/>
          <w:lang w:val="en-US" w:eastAsia="zh-CN"/>
        </w:rPr>
        <w:t xml:space="preserve">Ann </w:t>
      </w:r>
      <w:proofErr w:type="spellStart"/>
      <w:r w:rsidRPr="005E4954">
        <w:rPr>
          <w:rFonts w:ascii="Book Antiqua" w:hAnsi="Book Antiqua" w:cs="宋体"/>
          <w:i/>
          <w:iCs/>
          <w:color w:val="000000"/>
          <w:lang w:val="en-US" w:eastAsia="zh-CN"/>
        </w:rPr>
        <w:t>Chir</w:t>
      </w:r>
      <w:proofErr w:type="spellEnd"/>
      <w:r w:rsidRPr="005E4954">
        <w:rPr>
          <w:rFonts w:ascii="Book Antiqua" w:hAnsi="Book Antiqua" w:cs="宋体"/>
          <w:color w:val="000000"/>
          <w:lang w:val="en-US" w:eastAsia="zh-CN"/>
        </w:rPr>
        <w:t> 1997; </w:t>
      </w:r>
      <w:r w:rsidRPr="005E4954">
        <w:rPr>
          <w:rFonts w:ascii="Book Antiqua" w:hAnsi="Book Antiqua" w:cs="宋体"/>
          <w:b/>
          <w:bCs/>
          <w:color w:val="000000"/>
          <w:lang w:val="en-US" w:eastAsia="zh-CN"/>
        </w:rPr>
        <w:t>51</w:t>
      </w:r>
      <w:r w:rsidRPr="005E4954">
        <w:rPr>
          <w:rFonts w:ascii="Book Antiqua" w:hAnsi="Book Antiqua" w:cs="宋体"/>
          <w:color w:val="000000"/>
          <w:lang w:val="en-US" w:eastAsia="zh-CN"/>
        </w:rPr>
        <w:t>: 248-255 [PMID: 9297887]</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6 </w:t>
      </w:r>
      <w:r w:rsidRPr="005E4954">
        <w:rPr>
          <w:rFonts w:ascii="Book Antiqua" w:hAnsi="Book Antiqua" w:cs="宋体"/>
          <w:b/>
          <w:bCs/>
          <w:color w:val="000000"/>
          <w:lang w:val="en-US" w:eastAsia="zh-CN"/>
        </w:rPr>
        <w:t>Bonnard A</w:t>
      </w:r>
      <w:r w:rsidRPr="005E4954">
        <w:rPr>
          <w:rFonts w:ascii="Book Antiqua" w:hAnsi="Book Antiqua" w:cs="宋体"/>
          <w:color w:val="000000"/>
          <w:lang w:val="en-US" w:eastAsia="zh-CN"/>
        </w:rPr>
        <w:t xml:space="preserve">, de </w:t>
      </w:r>
      <w:proofErr w:type="spellStart"/>
      <w:r w:rsidRPr="005E4954">
        <w:rPr>
          <w:rFonts w:ascii="Book Antiqua" w:hAnsi="Book Antiqua" w:cs="宋体"/>
          <w:color w:val="000000"/>
          <w:lang w:val="en-US" w:eastAsia="zh-CN"/>
        </w:rPr>
        <w:t>Lagausie</w:t>
      </w:r>
      <w:proofErr w:type="spellEnd"/>
      <w:r w:rsidRPr="005E4954">
        <w:rPr>
          <w:rFonts w:ascii="Book Antiqua" w:hAnsi="Book Antiqua" w:cs="宋体"/>
          <w:color w:val="000000"/>
          <w:lang w:val="en-US" w:eastAsia="zh-CN"/>
        </w:rPr>
        <w:t xml:space="preserve"> P, </w:t>
      </w:r>
      <w:proofErr w:type="spellStart"/>
      <w:r w:rsidRPr="005E4954">
        <w:rPr>
          <w:rFonts w:ascii="Book Antiqua" w:hAnsi="Book Antiqua" w:cs="宋体"/>
          <w:color w:val="000000"/>
          <w:lang w:val="en-US" w:eastAsia="zh-CN"/>
        </w:rPr>
        <w:t>Leclair</w:t>
      </w:r>
      <w:proofErr w:type="spellEnd"/>
      <w:r w:rsidRPr="005E4954">
        <w:rPr>
          <w:rFonts w:ascii="Book Antiqua" w:hAnsi="Book Antiqua" w:cs="宋体"/>
          <w:color w:val="000000"/>
          <w:lang w:val="en-US" w:eastAsia="zh-CN"/>
        </w:rPr>
        <w:t xml:space="preserve"> MD, Marwan K, </w:t>
      </w:r>
      <w:proofErr w:type="spellStart"/>
      <w:r w:rsidRPr="005E4954">
        <w:rPr>
          <w:rFonts w:ascii="Book Antiqua" w:hAnsi="Book Antiqua" w:cs="宋体"/>
          <w:color w:val="000000"/>
          <w:lang w:val="en-US" w:eastAsia="zh-CN"/>
        </w:rPr>
        <w:t>Languepin</w:t>
      </w:r>
      <w:proofErr w:type="spellEnd"/>
      <w:r w:rsidRPr="005E4954">
        <w:rPr>
          <w:rFonts w:ascii="Book Antiqua" w:hAnsi="Book Antiqua" w:cs="宋体"/>
          <w:color w:val="000000"/>
          <w:lang w:val="en-US" w:eastAsia="zh-CN"/>
        </w:rPr>
        <w:t xml:space="preserve"> J, </w:t>
      </w:r>
      <w:proofErr w:type="spellStart"/>
      <w:r w:rsidRPr="005E4954">
        <w:rPr>
          <w:rFonts w:ascii="Book Antiqua" w:hAnsi="Book Antiqua" w:cs="宋体"/>
          <w:color w:val="000000"/>
          <w:lang w:val="en-US" w:eastAsia="zh-CN"/>
        </w:rPr>
        <w:t>Bruneau</w:t>
      </w:r>
      <w:proofErr w:type="spellEnd"/>
      <w:r w:rsidRPr="005E4954">
        <w:rPr>
          <w:rFonts w:ascii="Book Antiqua" w:hAnsi="Book Antiqua" w:cs="宋体"/>
          <w:color w:val="000000"/>
          <w:lang w:val="en-US" w:eastAsia="zh-CN"/>
        </w:rPr>
        <w:t xml:space="preserve"> B, </w:t>
      </w:r>
      <w:proofErr w:type="spellStart"/>
      <w:r w:rsidRPr="005E4954">
        <w:rPr>
          <w:rFonts w:ascii="Book Antiqua" w:hAnsi="Book Antiqua" w:cs="宋体"/>
          <w:color w:val="000000"/>
          <w:lang w:val="en-US" w:eastAsia="zh-CN"/>
        </w:rPr>
        <w:t>Berribi</w:t>
      </w:r>
      <w:proofErr w:type="spellEnd"/>
      <w:r w:rsidRPr="005E4954">
        <w:rPr>
          <w:rFonts w:ascii="Book Antiqua" w:hAnsi="Book Antiqua" w:cs="宋体"/>
          <w:color w:val="000000"/>
          <w:lang w:val="en-US" w:eastAsia="zh-CN"/>
        </w:rPr>
        <w:t xml:space="preserve"> D, </w:t>
      </w:r>
      <w:proofErr w:type="spellStart"/>
      <w:r w:rsidRPr="005E4954">
        <w:rPr>
          <w:rFonts w:ascii="Book Antiqua" w:hAnsi="Book Antiqua" w:cs="宋体"/>
          <w:color w:val="000000"/>
          <w:lang w:val="en-US" w:eastAsia="zh-CN"/>
        </w:rPr>
        <w:t>Aigrain</w:t>
      </w:r>
      <w:proofErr w:type="spellEnd"/>
      <w:r w:rsidRPr="005E4954">
        <w:rPr>
          <w:rFonts w:ascii="Book Antiqua" w:hAnsi="Book Antiqua" w:cs="宋体"/>
          <w:color w:val="000000"/>
          <w:lang w:val="en-US" w:eastAsia="zh-CN"/>
        </w:rPr>
        <w:t xml:space="preserve"> Y. Definitive treatment of extended </w:t>
      </w:r>
      <w:proofErr w:type="spellStart"/>
      <w:r w:rsidRPr="005E4954">
        <w:rPr>
          <w:rFonts w:ascii="Book Antiqua" w:hAnsi="Book Antiqua" w:cs="宋体"/>
          <w:color w:val="000000"/>
          <w:lang w:val="en-US" w:eastAsia="zh-CN"/>
        </w:rPr>
        <w:t>Hirschsprung's</w:t>
      </w:r>
      <w:proofErr w:type="spellEnd"/>
      <w:r w:rsidRPr="005E4954">
        <w:rPr>
          <w:rFonts w:ascii="Book Antiqua" w:hAnsi="Book Antiqua" w:cs="宋体"/>
          <w:color w:val="000000"/>
          <w:lang w:val="en-US" w:eastAsia="zh-CN"/>
        </w:rPr>
        <w:t xml:space="preserve"> disease or total colonic form. </w:t>
      </w:r>
      <w:proofErr w:type="spellStart"/>
      <w:r w:rsidRPr="005E4954">
        <w:rPr>
          <w:rFonts w:ascii="Book Antiqua" w:hAnsi="Book Antiqua" w:cs="宋体"/>
          <w:i/>
          <w:iCs/>
          <w:color w:val="000000"/>
          <w:lang w:val="en-US" w:eastAsia="zh-CN"/>
        </w:rPr>
        <w:t>Surg</w:t>
      </w:r>
      <w:proofErr w:type="spellEnd"/>
      <w:r w:rsidRPr="005E4954">
        <w:rPr>
          <w:rFonts w:ascii="Book Antiqua" w:hAnsi="Book Antiqua" w:cs="宋体"/>
          <w:i/>
          <w:iCs/>
          <w:color w:val="000000"/>
          <w:lang w:val="en-US" w:eastAsia="zh-CN"/>
        </w:rPr>
        <w:t xml:space="preserve"> </w:t>
      </w:r>
      <w:proofErr w:type="spellStart"/>
      <w:r w:rsidRPr="005E4954">
        <w:rPr>
          <w:rFonts w:ascii="Book Antiqua" w:hAnsi="Book Antiqua" w:cs="宋体"/>
          <w:i/>
          <w:iCs/>
          <w:color w:val="000000"/>
          <w:lang w:val="en-US" w:eastAsia="zh-CN"/>
        </w:rPr>
        <w:t>Endosc</w:t>
      </w:r>
      <w:proofErr w:type="spellEnd"/>
      <w:r w:rsidRPr="005E4954">
        <w:rPr>
          <w:rFonts w:ascii="Book Antiqua" w:hAnsi="Book Antiqua" w:cs="宋体"/>
          <w:color w:val="000000"/>
          <w:lang w:val="en-US" w:eastAsia="zh-CN"/>
        </w:rPr>
        <w:t> 2001; </w:t>
      </w:r>
      <w:r w:rsidRPr="005E4954">
        <w:rPr>
          <w:rFonts w:ascii="Book Antiqua" w:hAnsi="Book Antiqua" w:cs="宋体"/>
          <w:b/>
          <w:bCs/>
          <w:color w:val="000000"/>
          <w:lang w:val="en-US" w:eastAsia="zh-CN"/>
        </w:rPr>
        <w:t>15</w:t>
      </w:r>
      <w:r w:rsidRPr="005E4954">
        <w:rPr>
          <w:rFonts w:ascii="Book Antiqua" w:hAnsi="Book Antiqua" w:cs="宋体"/>
          <w:color w:val="000000"/>
          <w:lang w:val="en-US" w:eastAsia="zh-CN"/>
        </w:rPr>
        <w:t>: 1301-1304 [PMID: 1172</w:t>
      </w:r>
      <w:r>
        <w:rPr>
          <w:rFonts w:ascii="Book Antiqua" w:hAnsi="Book Antiqua" w:cs="宋体"/>
          <w:color w:val="000000"/>
          <w:lang w:val="en-US" w:eastAsia="zh-CN"/>
        </w:rPr>
        <w:t>7138 DOI: 10.1007/s004640090092</w:t>
      </w:r>
      <w:r w:rsidRPr="005E4954">
        <w:rPr>
          <w:rFonts w:ascii="Book Antiqua" w:hAnsi="Book Antiqua" w:cs="宋体"/>
          <w:color w:val="000000"/>
          <w:lang w:val="en-US" w:eastAsia="zh-CN"/>
        </w:rPr>
        <w:t>]</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7 </w:t>
      </w:r>
      <w:proofErr w:type="spellStart"/>
      <w:r w:rsidRPr="005E4954">
        <w:rPr>
          <w:rFonts w:ascii="Book Antiqua" w:hAnsi="Book Antiqua" w:cs="宋体"/>
          <w:b/>
          <w:bCs/>
          <w:color w:val="000000"/>
          <w:lang w:val="en-US" w:eastAsia="zh-CN"/>
        </w:rPr>
        <w:t>Manceau</w:t>
      </w:r>
      <w:proofErr w:type="spellEnd"/>
      <w:r w:rsidRPr="005E4954">
        <w:rPr>
          <w:rFonts w:ascii="Book Antiqua" w:hAnsi="Book Antiqua" w:cs="宋体"/>
          <w:b/>
          <w:bCs/>
          <w:color w:val="000000"/>
          <w:lang w:val="en-US" w:eastAsia="zh-CN"/>
        </w:rPr>
        <w:t xml:space="preserve"> G</w:t>
      </w:r>
      <w:r w:rsidRPr="005E4954">
        <w:rPr>
          <w:rFonts w:ascii="Book Antiqua" w:hAnsi="Book Antiqua" w:cs="宋体"/>
          <w:color w:val="000000"/>
          <w:lang w:val="en-US" w:eastAsia="zh-CN"/>
        </w:rPr>
        <w:t xml:space="preserve">, </w:t>
      </w:r>
      <w:proofErr w:type="spellStart"/>
      <w:r w:rsidRPr="005E4954">
        <w:rPr>
          <w:rFonts w:ascii="Book Antiqua" w:hAnsi="Book Antiqua" w:cs="宋体"/>
          <w:color w:val="000000"/>
          <w:lang w:val="en-US" w:eastAsia="zh-CN"/>
        </w:rPr>
        <w:t>Karoui</w:t>
      </w:r>
      <w:proofErr w:type="spellEnd"/>
      <w:r w:rsidRPr="005E4954">
        <w:rPr>
          <w:rFonts w:ascii="Book Antiqua" w:hAnsi="Book Antiqua" w:cs="宋体"/>
          <w:color w:val="000000"/>
          <w:lang w:val="en-US" w:eastAsia="zh-CN"/>
        </w:rPr>
        <w:t xml:space="preserve"> M, Breton S, Blanchet AS, Rousseau G, </w:t>
      </w:r>
      <w:proofErr w:type="spellStart"/>
      <w:r w:rsidRPr="005E4954">
        <w:rPr>
          <w:rFonts w:ascii="Book Antiqua" w:hAnsi="Book Antiqua" w:cs="宋体"/>
          <w:color w:val="000000"/>
          <w:lang w:val="en-US" w:eastAsia="zh-CN"/>
        </w:rPr>
        <w:t>Savier</w:t>
      </w:r>
      <w:proofErr w:type="spellEnd"/>
      <w:r w:rsidRPr="005E4954">
        <w:rPr>
          <w:rFonts w:ascii="Book Antiqua" w:hAnsi="Book Antiqua" w:cs="宋体"/>
          <w:color w:val="000000"/>
          <w:lang w:val="en-US" w:eastAsia="zh-CN"/>
        </w:rPr>
        <w:t xml:space="preserve"> E, </w:t>
      </w:r>
      <w:proofErr w:type="spellStart"/>
      <w:r w:rsidRPr="005E4954">
        <w:rPr>
          <w:rFonts w:ascii="Book Antiqua" w:hAnsi="Book Antiqua" w:cs="宋体"/>
          <w:color w:val="000000"/>
          <w:lang w:val="en-US" w:eastAsia="zh-CN"/>
        </w:rPr>
        <w:t>Siksik</w:t>
      </w:r>
      <w:proofErr w:type="spellEnd"/>
      <w:r w:rsidRPr="005E4954">
        <w:rPr>
          <w:rFonts w:ascii="Book Antiqua" w:hAnsi="Book Antiqua" w:cs="宋体"/>
          <w:color w:val="000000"/>
          <w:lang w:val="en-US" w:eastAsia="zh-CN"/>
        </w:rPr>
        <w:t xml:space="preserve"> JM, </w:t>
      </w:r>
      <w:proofErr w:type="spellStart"/>
      <w:r w:rsidRPr="005E4954">
        <w:rPr>
          <w:rFonts w:ascii="Book Antiqua" w:hAnsi="Book Antiqua" w:cs="宋体"/>
          <w:color w:val="000000"/>
          <w:lang w:val="en-US" w:eastAsia="zh-CN"/>
        </w:rPr>
        <w:t>Vaillant</w:t>
      </w:r>
      <w:proofErr w:type="spellEnd"/>
      <w:r w:rsidRPr="005E4954">
        <w:rPr>
          <w:rFonts w:ascii="Book Antiqua" w:hAnsi="Book Antiqua" w:cs="宋体"/>
          <w:color w:val="000000"/>
          <w:lang w:val="en-US" w:eastAsia="zh-CN"/>
        </w:rPr>
        <w:t xml:space="preserve"> JC, </w:t>
      </w:r>
      <w:proofErr w:type="spellStart"/>
      <w:r w:rsidRPr="005E4954">
        <w:rPr>
          <w:rFonts w:ascii="Book Antiqua" w:hAnsi="Book Antiqua" w:cs="宋体"/>
          <w:color w:val="000000"/>
          <w:lang w:val="en-US" w:eastAsia="zh-CN"/>
        </w:rPr>
        <w:t>Hannoun</w:t>
      </w:r>
      <w:proofErr w:type="spellEnd"/>
      <w:r w:rsidRPr="005E4954">
        <w:rPr>
          <w:rFonts w:ascii="Book Antiqua" w:hAnsi="Book Antiqua" w:cs="宋体"/>
          <w:color w:val="000000"/>
          <w:lang w:val="en-US" w:eastAsia="zh-CN"/>
        </w:rPr>
        <w:t xml:space="preserve"> L. Right colon to rectal anastomosis (</w:t>
      </w:r>
      <w:proofErr w:type="spellStart"/>
      <w:r w:rsidRPr="005E4954">
        <w:rPr>
          <w:rFonts w:ascii="Book Antiqua" w:hAnsi="Book Antiqua" w:cs="宋体"/>
          <w:color w:val="000000"/>
          <w:lang w:val="en-US" w:eastAsia="zh-CN"/>
        </w:rPr>
        <w:t>Deloyers</w:t>
      </w:r>
      <w:proofErr w:type="spellEnd"/>
      <w:r w:rsidRPr="005E4954">
        <w:rPr>
          <w:rFonts w:ascii="Book Antiqua" w:hAnsi="Book Antiqua" w:cs="宋体"/>
          <w:color w:val="000000"/>
          <w:lang w:val="en-US" w:eastAsia="zh-CN"/>
        </w:rPr>
        <w:t xml:space="preserve"> procedure) as a salvage technique for low colorectal or </w:t>
      </w:r>
      <w:proofErr w:type="spellStart"/>
      <w:r w:rsidRPr="005E4954">
        <w:rPr>
          <w:rFonts w:ascii="Book Antiqua" w:hAnsi="Book Antiqua" w:cs="宋体"/>
          <w:color w:val="000000"/>
          <w:lang w:val="en-US" w:eastAsia="zh-CN"/>
        </w:rPr>
        <w:t>coloanal</w:t>
      </w:r>
      <w:proofErr w:type="spellEnd"/>
      <w:r w:rsidRPr="005E4954">
        <w:rPr>
          <w:rFonts w:ascii="Book Antiqua" w:hAnsi="Book Antiqua" w:cs="宋体"/>
          <w:color w:val="000000"/>
          <w:lang w:val="en-US" w:eastAsia="zh-CN"/>
        </w:rPr>
        <w:t xml:space="preserve"> anastomosis: postoperative and long-term </w:t>
      </w:r>
      <w:r w:rsidRPr="005E4954">
        <w:rPr>
          <w:rFonts w:ascii="Book Antiqua" w:hAnsi="Book Antiqua" w:cs="宋体"/>
          <w:color w:val="000000"/>
          <w:lang w:val="en-US" w:eastAsia="zh-CN"/>
        </w:rPr>
        <w:lastRenderedPageBreak/>
        <w:t>outcomes. </w:t>
      </w:r>
      <w:r w:rsidRPr="005E4954">
        <w:rPr>
          <w:rFonts w:ascii="Book Antiqua" w:hAnsi="Book Antiqua" w:cs="宋体"/>
          <w:i/>
          <w:iCs/>
          <w:color w:val="000000"/>
          <w:lang w:val="en-US" w:eastAsia="zh-CN"/>
        </w:rPr>
        <w:t>Dis Colon Rectum</w:t>
      </w:r>
      <w:r w:rsidRPr="005E4954">
        <w:rPr>
          <w:rFonts w:ascii="Book Antiqua" w:hAnsi="Book Antiqua" w:cs="宋体"/>
          <w:color w:val="000000"/>
          <w:lang w:val="en-US" w:eastAsia="zh-CN"/>
        </w:rPr>
        <w:t> 2012; </w:t>
      </w:r>
      <w:r w:rsidRPr="005E4954">
        <w:rPr>
          <w:rFonts w:ascii="Book Antiqua" w:hAnsi="Book Antiqua" w:cs="宋体"/>
          <w:b/>
          <w:bCs/>
          <w:color w:val="000000"/>
          <w:lang w:val="en-US" w:eastAsia="zh-CN"/>
        </w:rPr>
        <w:t>55</w:t>
      </w:r>
      <w:r w:rsidRPr="005E4954">
        <w:rPr>
          <w:rFonts w:ascii="Book Antiqua" w:hAnsi="Book Antiqua" w:cs="宋体"/>
          <w:color w:val="000000"/>
          <w:lang w:val="en-US" w:eastAsia="zh-CN"/>
        </w:rPr>
        <w:t>: 363-368 [PMID: 22469806 DO</w:t>
      </w:r>
      <w:r>
        <w:rPr>
          <w:rFonts w:ascii="Book Antiqua" w:hAnsi="Book Antiqua" w:cs="宋体"/>
          <w:color w:val="000000"/>
          <w:lang w:val="en-US" w:eastAsia="zh-CN"/>
        </w:rPr>
        <w:t>I: 10.1097/DCR.0b013e3182423f83</w:t>
      </w:r>
      <w:r w:rsidRPr="005E4954">
        <w:rPr>
          <w:rFonts w:ascii="Book Antiqua" w:hAnsi="Book Antiqua" w:cs="宋体"/>
          <w:color w:val="000000"/>
          <w:lang w:val="en-US" w:eastAsia="zh-CN"/>
        </w:rPr>
        <w:t>]</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8 </w:t>
      </w:r>
      <w:proofErr w:type="spellStart"/>
      <w:r w:rsidRPr="005E4954">
        <w:rPr>
          <w:rFonts w:ascii="Book Antiqua" w:hAnsi="Book Antiqua" w:cs="宋体"/>
          <w:b/>
          <w:bCs/>
          <w:color w:val="000000"/>
          <w:lang w:val="en-US" w:eastAsia="zh-CN"/>
        </w:rPr>
        <w:t>Marchesi</w:t>
      </w:r>
      <w:proofErr w:type="spellEnd"/>
      <w:r w:rsidRPr="005E4954">
        <w:rPr>
          <w:rFonts w:ascii="Book Antiqua" w:hAnsi="Book Antiqua" w:cs="宋体"/>
          <w:b/>
          <w:bCs/>
          <w:color w:val="000000"/>
          <w:lang w:val="en-US" w:eastAsia="zh-CN"/>
        </w:rPr>
        <w:t xml:space="preserve"> F</w:t>
      </w:r>
      <w:r w:rsidRPr="005E4954">
        <w:rPr>
          <w:rFonts w:ascii="Book Antiqua" w:hAnsi="Book Antiqua" w:cs="宋体"/>
          <w:color w:val="000000"/>
          <w:lang w:val="en-US" w:eastAsia="zh-CN"/>
        </w:rPr>
        <w:t xml:space="preserve">, </w:t>
      </w:r>
      <w:proofErr w:type="spellStart"/>
      <w:r w:rsidRPr="005E4954">
        <w:rPr>
          <w:rFonts w:ascii="Book Antiqua" w:hAnsi="Book Antiqua" w:cs="宋体"/>
          <w:color w:val="000000"/>
          <w:lang w:val="en-US" w:eastAsia="zh-CN"/>
        </w:rPr>
        <w:t>Sarli</w:t>
      </w:r>
      <w:proofErr w:type="spellEnd"/>
      <w:r w:rsidRPr="005E4954">
        <w:rPr>
          <w:rFonts w:ascii="Book Antiqua" w:hAnsi="Book Antiqua" w:cs="宋体"/>
          <w:color w:val="000000"/>
          <w:lang w:val="en-US" w:eastAsia="zh-CN"/>
        </w:rPr>
        <w:t xml:space="preserve"> L, </w:t>
      </w:r>
      <w:proofErr w:type="spellStart"/>
      <w:r w:rsidRPr="005E4954">
        <w:rPr>
          <w:rFonts w:ascii="Book Antiqua" w:hAnsi="Book Antiqua" w:cs="宋体"/>
          <w:color w:val="000000"/>
          <w:lang w:val="en-US" w:eastAsia="zh-CN"/>
        </w:rPr>
        <w:t>Percalli</w:t>
      </w:r>
      <w:proofErr w:type="spellEnd"/>
      <w:r w:rsidRPr="005E4954">
        <w:rPr>
          <w:rFonts w:ascii="Book Antiqua" w:hAnsi="Book Antiqua" w:cs="宋体"/>
          <w:color w:val="000000"/>
          <w:lang w:val="en-US" w:eastAsia="zh-CN"/>
        </w:rPr>
        <w:t xml:space="preserve"> L, </w:t>
      </w:r>
      <w:proofErr w:type="spellStart"/>
      <w:r w:rsidRPr="005E4954">
        <w:rPr>
          <w:rFonts w:ascii="Book Antiqua" w:hAnsi="Book Antiqua" w:cs="宋体"/>
          <w:color w:val="000000"/>
          <w:lang w:val="en-US" w:eastAsia="zh-CN"/>
        </w:rPr>
        <w:t>Sansebastiano</w:t>
      </w:r>
      <w:proofErr w:type="spellEnd"/>
      <w:r w:rsidRPr="005E4954">
        <w:rPr>
          <w:rFonts w:ascii="Book Antiqua" w:hAnsi="Book Antiqua" w:cs="宋体"/>
          <w:color w:val="000000"/>
          <w:lang w:val="en-US" w:eastAsia="zh-CN"/>
        </w:rPr>
        <w:t xml:space="preserve"> GE, </w:t>
      </w:r>
      <w:proofErr w:type="spellStart"/>
      <w:r w:rsidRPr="005E4954">
        <w:rPr>
          <w:rFonts w:ascii="Book Antiqua" w:hAnsi="Book Antiqua" w:cs="宋体"/>
          <w:color w:val="000000"/>
          <w:lang w:val="en-US" w:eastAsia="zh-CN"/>
        </w:rPr>
        <w:t>Veronesi</w:t>
      </w:r>
      <w:proofErr w:type="spellEnd"/>
      <w:r w:rsidRPr="005E4954">
        <w:rPr>
          <w:rFonts w:ascii="Book Antiqua" w:hAnsi="Book Antiqua" w:cs="宋体"/>
          <w:color w:val="000000"/>
          <w:lang w:val="en-US" w:eastAsia="zh-CN"/>
        </w:rPr>
        <w:t xml:space="preserve"> L, Di Mauro D, </w:t>
      </w:r>
      <w:proofErr w:type="spellStart"/>
      <w:r w:rsidRPr="005E4954">
        <w:rPr>
          <w:rFonts w:ascii="Book Antiqua" w:hAnsi="Book Antiqua" w:cs="宋体"/>
          <w:color w:val="000000"/>
          <w:lang w:val="en-US" w:eastAsia="zh-CN"/>
        </w:rPr>
        <w:t>Porrini</w:t>
      </w:r>
      <w:proofErr w:type="spellEnd"/>
      <w:r w:rsidRPr="005E4954">
        <w:rPr>
          <w:rFonts w:ascii="Book Antiqua" w:hAnsi="Book Antiqua" w:cs="宋体"/>
          <w:color w:val="000000"/>
          <w:lang w:val="en-US" w:eastAsia="zh-CN"/>
        </w:rPr>
        <w:t xml:space="preserve"> C, Ferro M, </w:t>
      </w:r>
      <w:proofErr w:type="spellStart"/>
      <w:r w:rsidRPr="005E4954">
        <w:rPr>
          <w:rFonts w:ascii="Book Antiqua" w:hAnsi="Book Antiqua" w:cs="宋体"/>
          <w:color w:val="000000"/>
          <w:lang w:val="en-US" w:eastAsia="zh-CN"/>
        </w:rPr>
        <w:t>Roncoroni</w:t>
      </w:r>
      <w:proofErr w:type="spellEnd"/>
      <w:r w:rsidRPr="005E4954">
        <w:rPr>
          <w:rFonts w:ascii="Book Antiqua" w:hAnsi="Book Antiqua" w:cs="宋体"/>
          <w:color w:val="000000"/>
          <w:lang w:val="en-US" w:eastAsia="zh-CN"/>
        </w:rPr>
        <w:t xml:space="preserve"> L. Subtotal colectomy with </w:t>
      </w:r>
      <w:proofErr w:type="spellStart"/>
      <w:r w:rsidRPr="005E4954">
        <w:rPr>
          <w:rFonts w:ascii="Book Antiqua" w:hAnsi="Book Antiqua" w:cs="宋体"/>
          <w:color w:val="000000"/>
          <w:lang w:val="en-US" w:eastAsia="zh-CN"/>
        </w:rPr>
        <w:t>antiperistaltic</w:t>
      </w:r>
      <w:proofErr w:type="spellEnd"/>
      <w:r w:rsidRPr="005E4954">
        <w:rPr>
          <w:rFonts w:ascii="Book Antiqua" w:hAnsi="Book Antiqua" w:cs="宋体"/>
          <w:color w:val="000000"/>
          <w:lang w:val="en-US" w:eastAsia="zh-CN"/>
        </w:rPr>
        <w:t xml:space="preserve"> </w:t>
      </w:r>
      <w:proofErr w:type="spellStart"/>
      <w:r w:rsidRPr="005E4954">
        <w:rPr>
          <w:rFonts w:ascii="Book Antiqua" w:hAnsi="Book Antiqua" w:cs="宋体"/>
          <w:color w:val="000000"/>
          <w:lang w:val="en-US" w:eastAsia="zh-CN"/>
        </w:rPr>
        <w:t>cecorectal</w:t>
      </w:r>
      <w:proofErr w:type="spellEnd"/>
      <w:r w:rsidRPr="005E4954">
        <w:rPr>
          <w:rFonts w:ascii="Book Antiqua" w:hAnsi="Book Antiqua" w:cs="宋体"/>
          <w:color w:val="000000"/>
          <w:lang w:val="en-US" w:eastAsia="zh-CN"/>
        </w:rPr>
        <w:t xml:space="preserve"> anastomosis in the treatment of slow-transit constipation: long-term impact on quality of life. </w:t>
      </w:r>
      <w:r w:rsidRPr="005E4954">
        <w:rPr>
          <w:rFonts w:ascii="Book Antiqua" w:hAnsi="Book Antiqua" w:cs="宋体"/>
          <w:i/>
          <w:iCs/>
          <w:color w:val="000000"/>
          <w:lang w:val="en-US" w:eastAsia="zh-CN"/>
        </w:rPr>
        <w:t xml:space="preserve">World J </w:t>
      </w:r>
      <w:proofErr w:type="spellStart"/>
      <w:r w:rsidRPr="005E4954">
        <w:rPr>
          <w:rFonts w:ascii="Book Antiqua" w:hAnsi="Book Antiqua" w:cs="宋体"/>
          <w:i/>
          <w:iCs/>
          <w:color w:val="000000"/>
          <w:lang w:val="en-US" w:eastAsia="zh-CN"/>
        </w:rPr>
        <w:t>Surg</w:t>
      </w:r>
      <w:proofErr w:type="spellEnd"/>
      <w:r w:rsidRPr="005E4954">
        <w:rPr>
          <w:rFonts w:ascii="Book Antiqua" w:hAnsi="Book Antiqua" w:cs="宋体"/>
          <w:color w:val="000000"/>
          <w:lang w:val="en-US" w:eastAsia="zh-CN"/>
        </w:rPr>
        <w:t> 2007; </w:t>
      </w:r>
      <w:r w:rsidRPr="005E4954">
        <w:rPr>
          <w:rFonts w:ascii="Book Antiqua" w:hAnsi="Book Antiqua" w:cs="宋体"/>
          <w:b/>
          <w:bCs/>
          <w:color w:val="000000"/>
          <w:lang w:val="en-US" w:eastAsia="zh-CN"/>
        </w:rPr>
        <w:t>31</w:t>
      </w:r>
      <w:r w:rsidRPr="005E4954">
        <w:rPr>
          <w:rFonts w:ascii="Book Antiqua" w:hAnsi="Book Antiqua" w:cs="宋体"/>
          <w:color w:val="000000"/>
          <w:lang w:val="en-US" w:eastAsia="zh-CN"/>
        </w:rPr>
        <w:t>: 1658-1664 [PMID: 17541684</w:t>
      </w:r>
      <w:r>
        <w:rPr>
          <w:rFonts w:ascii="Book Antiqua" w:hAnsi="Book Antiqua" w:cs="宋体"/>
          <w:color w:val="000000"/>
          <w:lang w:val="en-US" w:eastAsia="zh-CN"/>
        </w:rPr>
        <w:t xml:space="preserve"> DOI: 10.1007/s00268-007-9111-6</w:t>
      </w:r>
      <w:r w:rsidRPr="005E4954">
        <w:rPr>
          <w:rFonts w:ascii="Book Antiqua" w:hAnsi="Book Antiqua" w:cs="宋体"/>
          <w:color w:val="000000"/>
          <w:lang w:val="en-US" w:eastAsia="zh-CN"/>
        </w:rPr>
        <w:t>]</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9 </w:t>
      </w:r>
      <w:proofErr w:type="spellStart"/>
      <w:r w:rsidRPr="005E4954">
        <w:rPr>
          <w:rFonts w:ascii="Book Antiqua" w:hAnsi="Book Antiqua" w:cs="宋体"/>
          <w:b/>
          <w:bCs/>
          <w:color w:val="000000"/>
          <w:lang w:val="en-US" w:eastAsia="zh-CN"/>
        </w:rPr>
        <w:t>Rombeau</w:t>
      </w:r>
      <w:proofErr w:type="spellEnd"/>
      <w:r w:rsidRPr="005E4954">
        <w:rPr>
          <w:rFonts w:ascii="Book Antiqua" w:hAnsi="Book Antiqua" w:cs="宋体"/>
          <w:b/>
          <w:bCs/>
          <w:color w:val="000000"/>
          <w:lang w:val="en-US" w:eastAsia="zh-CN"/>
        </w:rPr>
        <w:t xml:space="preserve"> JL</w:t>
      </w:r>
      <w:r w:rsidRPr="005E4954">
        <w:rPr>
          <w:rFonts w:ascii="Book Antiqua" w:hAnsi="Book Antiqua" w:cs="宋体"/>
          <w:color w:val="000000"/>
          <w:lang w:val="en-US" w:eastAsia="zh-CN"/>
        </w:rPr>
        <w:t xml:space="preserve">, Collins JP, Turnbull RB. </w:t>
      </w:r>
      <w:proofErr w:type="gramStart"/>
      <w:r w:rsidRPr="005E4954">
        <w:rPr>
          <w:rFonts w:ascii="Book Antiqua" w:hAnsi="Book Antiqua" w:cs="宋体"/>
          <w:color w:val="000000"/>
          <w:lang w:val="en-US" w:eastAsia="zh-CN"/>
        </w:rPr>
        <w:t xml:space="preserve">Left-sided colectomy with </w:t>
      </w:r>
      <w:proofErr w:type="spellStart"/>
      <w:r w:rsidRPr="005E4954">
        <w:rPr>
          <w:rFonts w:ascii="Book Antiqua" w:hAnsi="Book Antiqua" w:cs="宋体"/>
          <w:color w:val="000000"/>
          <w:lang w:val="en-US" w:eastAsia="zh-CN"/>
        </w:rPr>
        <w:t>retroileal</w:t>
      </w:r>
      <w:proofErr w:type="spellEnd"/>
      <w:r w:rsidRPr="005E4954">
        <w:rPr>
          <w:rFonts w:ascii="Book Antiqua" w:hAnsi="Book Antiqua" w:cs="宋体"/>
          <w:color w:val="000000"/>
          <w:lang w:val="en-US" w:eastAsia="zh-CN"/>
        </w:rPr>
        <w:t xml:space="preserve"> colorectal anastomosis.</w:t>
      </w:r>
      <w:proofErr w:type="gramEnd"/>
      <w:r w:rsidRPr="005E4954">
        <w:rPr>
          <w:rFonts w:ascii="Book Antiqua" w:hAnsi="Book Antiqua" w:cs="宋体"/>
          <w:color w:val="000000"/>
          <w:lang w:val="en-US" w:eastAsia="zh-CN"/>
        </w:rPr>
        <w:t> </w:t>
      </w:r>
      <w:r w:rsidRPr="005E4954">
        <w:rPr>
          <w:rFonts w:ascii="Book Antiqua" w:hAnsi="Book Antiqua" w:cs="宋体"/>
          <w:i/>
          <w:iCs/>
          <w:color w:val="000000"/>
          <w:lang w:val="en-US" w:eastAsia="zh-CN"/>
        </w:rPr>
        <w:t xml:space="preserve">Arch </w:t>
      </w:r>
      <w:proofErr w:type="spellStart"/>
      <w:r w:rsidRPr="005E4954">
        <w:rPr>
          <w:rFonts w:ascii="Book Antiqua" w:hAnsi="Book Antiqua" w:cs="宋体"/>
          <w:i/>
          <w:iCs/>
          <w:color w:val="000000"/>
          <w:lang w:val="en-US" w:eastAsia="zh-CN"/>
        </w:rPr>
        <w:t>Surg</w:t>
      </w:r>
      <w:proofErr w:type="spellEnd"/>
      <w:r w:rsidRPr="005E4954">
        <w:rPr>
          <w:rFonts w:ascii="Book Antiqua" w:hAnsi="Book Antiqua" w:cs="宋体"/>
          <w:color w:val="000000"/>
          <w:lang w:val="en-US" w:eastAsia="zh-CN"/>
        </w:rPr>
        <w:t> 1978; </w:t>
      </w:r>
      <w:r w:rsidRPr="005E4954">
        <w:rPr>
          <w:rFonts w:ascii="Book Antiqua" w:hAnsi="Book Antiqua" w:cs="宋体"/>
          <w:b/>
          <w:bCs/>
          <w:color w:val="000000"/>
          <w:lang w:val="en-US" w:eastAsia="zh-CN"/>
        </w:rPr>
        <w:t>113</w:t>
      </w:r>
      <w:r w:rsidRPr="005E4954">
        <w:rPr>
          <w:rFonts w:ascii="Book Antiqua" w:hAnsi="Book Antiqua" w:cs="宋体"/>
          <w:color w:val="000000"/>
          <w:lang w:val="en-US" w:eastAsia="zh-CN"/>
        </w:rPr>
        <w:t>: 1004-1005 [PMID: 687079 DOI: 10.10</w:t>
      </w:r>
      <w:r>
        <w:rPr>
          <w:rFonts w:ascii="Book Antiqua" w:hAnsi="Book Antiqua" w:cs="宋体"/>
          <w:color w:val="000000"/>
          <w:lang w:val="en-US" w:eastAsia="zh-CN"/>
        </w:rPr>
        <w:t>01/archsurg.1978.01370200098020</w:t>
      </w:r>
      <w:r w:rsidRPr="005E4954">
        <w:rPr>
          <w:rFonts w:ascii="Book Antiqua" w:hAnsi="Book Antiqua" w:cs="宋体"/>
          <w:color w:val="000000"/>
          <w:lang w:val="en-US" w:eastAsia="zh-CN"/>
        </w:rPr>
        <w:t>]</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10 </w:t>
      </w:r>
      <w:proofErr w:type="spellStart"/>
      <w:r w:rsidRPr="005E4954">
        <w:rPr>
          <w:rFonts w:ascii="Book Antiqua" w:hAnsi="Book Antiqua" w:cs="宋体"/>
          <w:b/>
          <w:bCs/>
          <w:color w:val="000000"/>
          <w:lang w:val="en-US" w:eastAsia="zh-CN"/>
        </w:rPr>
        <w:t>Nafe</w:t>
      </w:r>
      <w:proofErr w:type="spellEnd"/>
      <w:r w:rsidRPr="005E4954">
        <w:rPr>
          <w:rFonts w:ascii="Book Antiqua" w:hAnsi="Book Antiqua" w:cs="宋体"/>
          <w:b/>
          <w:bCs/>
          <w:color w:val="000000"/>
          <w:lang w:val="en-US" w:eastAsia="zh-CN"/>
        </w:rPr>
        <w:t xml:space="preserve"> M</w:t>
      </w:r>
      <w:r w:rsidRPr="005E4954">
        <w:rPr>
          <w:rFonts w:ascii="Book Antiqua" w:hAnsi="Book Antiqua" w:cs="宋体"/>
          <w:color w:val="000000"/>
          <w:lang w:val="en-US" w:eastAsia="zh-CN"/>
        </w:rPr>
        <w:t xml:space="preserve">, </w:t>
      </w:r>
      <w:proofErr w:type="spellStart"/>
      <w:r w:rsidRPr="005E4954">
        <w:rPr>
          <w:rFonts w:ascii="Book Antiqua" w:hAnsi="Book Antiqua" w:cs="宋体"/>
          <w:color w:val="000000"/>
          <w:lang w:val="en-US" w:eastAsia="zh-CN"/>
        </w:rPr>
        <w:t>Athanasiadis</w:t>
      </w:r>
      <w:proofErr w:type="spellEnd"/>
      <w:r w:rsidRPr="005E4954">
        <w:rPr>
          <w:rFonts w:ascii="Book Antiqua" w:hAnsi="Book Antiqua" w:cs="宋体"/>
          <w:color w:val="000000"/>
          <w:lang w:val="en-US" w:eastAsia="zh-CN"/>
        </w:rPr>
        <w:t xml:space="preserve"> S, </w:t>
      </w:r>
      <w:proofErr w:type="spellStart"/>
      <w:r w:rsidRPr="005E4954">
        <w:rPr>
          <w:rFonts w:ascii="Book Antiqua" w:hAnsi="Book Antiqua" w:cs="宋体"/>
          <w:color w:val="000000"/>
          <w:lang w:val="en-US" w:eastAsia="zh-CN"/>
        </w:rPr>
        <w:t>Köhler</w:t>
      </w:r>
      <w:proofErr w:type="spellEnd"/>
      <w:r w:rsidRPr="005E4954">
        <w:rPr>
          <w:rFonts w:ascii="Book Antiqua" w:hAnsi="Book Antiqua" w:cs="宋体"/>
          <w:color w:val="000000"/>
          <w:lang w:val="en-US" w:eastAsia="zh-CN"/>
        </w:rPr>
        <w:t xml:space="preserve"> A. [Indications and technique of retro-</w:t>
      </w:r>
      <w:proofErr w:type="spellStart"/>
      <w:r w:rsidRPr="005E4954">
        <w:rPr>
          <w:rFonts w:ascii="Book Antiqua" w:hAnsi="Book Antiqua" w:cs="宋体"/>
          <w:color w:val="000000"/>
          <w:lang w:val="en-US" w:eastAsia="zh-CN"/>
        </w:rPr>
        <w:t>ileal</w:t>
      </w:r>
      <w:proofErr w:type="spellEnd"/>
      <w:r w:rsidRPr="005E4954">
        <w:rPr>
          <w:rFonts w:ascii="Book Antiqua" w:hAnsi="Book Antiqua" w:cs="宋体"/>
          <w:color w:val="000000"/>
          <w:lang w:val="en-US" w:eastAsia="zh-CN"/>
        </w:rPr>
        <w:t xml:space="preserve"> colorectal anastomosis after expanded left-sided </w:t>
      </w:r>
      <w:proofErr w:type="spellStart"/>
      <w:r w:rsidRPr="005E4954">
        <w:rPr>
          <w:rFonts w:ascii="Book Antiqua" w:hAnsi="Book Antiqua" w:cs="宋体"/>
          <w:color w:val="000000"/>
          <w:lang w:val="en-US" w:eastAsia="zh-CN"/>
        </w:rPr>
        <w:t>hemicolectomy</w:t>
      </w:r>
      <w:proofErr w:type="spellEnd"/>
      <w:r w:rsidRPr="005E4954">
        <w:rPr>
          <w:rFonts w:ascii="Book Antiqua" w:hAnsi="Book Antiqua" w:cs="宋体"/>
          <w:color w:val="000000"/>
          <w:lang w:val="en-US" w:eastAsia="zh-CN"/>
        </w:rPr>
        <w:t>]. </w:t>
      </w:r>
      <w:proofErr w:type="spellStart"/>
      <w:r w:rsidRPr="005E4954">
        <w:rPr>
          <w:rFonts w:ascii="Book Antiqua" w:hAnsi="Book Antiqua" w:cs="宋体"/>
          <w:i/>
          <w:iCs/>
          <w:color w:val="000000"/>
          <w:lang w:val="en-US" w:eastAsia="zh-CN"/>
        </w:rPr>
        <w:t>Chirurg</w:t>
      </w:r>
      <w:proofErr w:type="spellEnd"/>
      <w:r w:rsidRPr="005E4954">
        <w:rPr>
          <w:rFonts w:ascii="Book Antiqua" w:hAnsi="Book Antiqua" w:cs="宋体"/>
          <w:color w:val="000000"/>
          <w:lang w:val="en-US" w:eastAsia="zh-CN"/>
        </w:rPr>
        <w:t> 1994; </w:t>
      </w:r>
      <w:r w:rsidRPr="005E4954">
        <w:rPr>
          <w:rFonts w:ascii="Book Antiqua" w:hAnsi="Book Antiqua" w:cs="宋体"/>
          <w:b/>
          <w:bCs/>
          <w:color w:val="000000"/>
          <w:lang w:val="en-US" w:eastAsia="zh-CN"/>
        </w:rPr>
        <w:t>65</w:t>
      </w:r>
      <w:r w:rsidRPr="005E4954">
        <w:rPr>
          <w:rFonts w:ascii="Book Antiqua" w:hAnsi="Book Antiqua" w:cs="宋体"/>
          <w:color w:val="000000"/>
          <w:lang w:val="en-US" w:eastAsia="zh-CN"/>
        </w:rPr>
        <w:t>: 804-806 [PMID: 7995091]</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 xml:space="preserve">11 </w:t>
      </w:r>
      <w:r w:rsidRPr="0064252C">
        <w:rPr>
          <w:rFonts w:ascii="Book Antiqua" w:hAnsi="Book Antiqua"/>
          <w:b/>
        </w:rPr>
        <w:t>Hogan N</w:t>
      </w:r>
      <w:r w:rsidRPr="0064252C">
        <w:rPr>
          <w:rFonts w:ascii="Book Antiqua" w:hAnsi="Book Antiqua"/>
        </w:rPr>
        <w:t xml:space="preserve">, Joyce M. </w:t>
      </w:r>
      <w:proofErr w:type="spellStart"/>
      <w:r w:rsidRPr="0064252C">
        <w:rPr>
          <w:rFonts w:ascii="Book Antiqua" w:hAnsi="Book Antiqua"/>
        </w:rPr>
        <w:t>Retroileal</w:t>
      </w:r>
      <w:proofErr w:type="spellEnd"/>
      <w:r w:rsidRPr="0064252C">
        <w:rPr>
          <w:rFonts w:ascii="Book Antiqua" w:hAnsi="Book Antiqua"/>
        </w:rPr>
        <w:t xml:space="preserve"> colorectal anastomosis: an old technique, still </w:t>
      </w:r>
      <w:r>
        <w:rPr>
          <w:rFonts w:ascii="Book Antiqua" w:hAnsi="Book Antiqua"/>
        </w:rPr>
        <w:t xml:space="preserve">relevant. </w:t>
      </w:r>
      <w:proofErr w:type="gramStart"/>
      <w:r w:rsidRPr="006B52A7">
        <w:rPr>
          <w:rFonts w:ascii="Book Antiqua" w:hAnsi="Book Antiqua"/>
          <w:i/>
        </w:rPr>
        <w:t xml:space="preserve">Tech </w:t>
      </w:r>
      <w:proofErr w:type="spellStart"/>
      <w:r w:rsidRPr="006B52A7">
        <w:rPr>
          <w:rFonts w:ascii="Book Antiqua" w:hAnsi="Book Antiqua"/>
          <w:i/>
        </w:rPr>
        <w:t>Coloproctol</w:t>
      </w:r>
      <w:proofErr w:type="spellEnd"/>
      <w:r w:rsidRPr="0064252C">
        <w:rPr>
          <w:rFonts w:ascii="Book Antiqua" w:hAnsi="Book Antiqua"/>
        </w:rPr>
        <w:t xml:space="preserve"> 2012.</w:t>
      </w:r>
      <w:proofErr w:type="gramEnd"/>
      <w:r w:rsidRPr="0064252C">
        <w:rPr>
          <w:rFonts w:ascii="Book Antiqua" w:hAnsi="Book Antiqua"/>
        </w:rPr>
        <w:t xml:space="preserve">  [</w:t>
      </w:r>
      <w:proofErr w:type="spellStart"/>
      <w:r w:rsidRPr="0064252C">
        <w:rPr>
          <w:rFonts w:ascii="Book Antiqua" w:hAnsi="Book Antiqua"/>
        </w:rPr>
        <w:t>Epub</w:t>
      </w:r>
      <w:proofErr w:type="spellEnd"/>
      <w:r w:rsidRPr="0064252C">
        <w:rPr>
          <w:rFonts w:ascii="Book Antiqua" w:hAnsi="Book Antiqua"/>
        </w:rPr>
        <w:t xml:space="preserve"> ahead of print]</w:t>
      </w:r>
      <w:r w:rsidRPr="005E4954">
        <w:rPr>
          <w:rFonts w:ascii="Book Antiqua" w:hAnsi="Book Antiqua" w:cs="宋体"/>
          <w:color w:val="000000"/>
          <w:lang w:val="en-US" w:eastAsia="zh-CN"/>
        </w:rPr>
        <w:t xml:space="preserve"> [PMID: 22398845</w:t>
      </w:r>
      <w:r>
        <w:rPr>
          <w:rFonts w:ascii="Book Antiqua" w:hAnsi="Book Antiqua" w:cs="宋体"/>
          <w:color w:val="000000"/>
          <w:lang w:val="en-US" w:eastAsia="zh-CN"/>
        </w:rPr>
        <w:t xml:space="preserve"> DOI: 10.1007/s10151-012-0814-9</w:t>
      </w:r>
      <w:r w:rsidRPr="005E4954">
        <w:rPr>
          <w:rFonts w:ascii="Book Antiqua" w:hAnsi="Book Antiqua" w:cs="宋体"/>
          <w:color w:val="000000"/>
          <w:lang w:val="en-US" w:eastAsia="zh-CN"/>
        </w:rPr>
        <w:t>]</w:t>
      </w:r>
    </w:p>
    <w:p w:rsidR="00EC10F8" w:rsidRPr="005E4954" w:rsidRDefault="00EC10F8" w:rsidP="005E4954">
      <w:pPr>
        <w:widowControl w:val="0"/>
        <w:spacing w:after="0" w:line="360" w:lineRule="auto"/>
        <w:jc w:val="both"/>
        <w:rPr>
          <w:rFonts w:ascii="Book Antiqua" w:hAnsi="Book Antiqua" w:cs="宋体"/>
          <w:color w:val="000000"/>
          <w:lang w:val="en-US" w:eastAsia="zh-CN"/>
        </w:rPr>
      </w:pPr>
      <w:proofErr w:type="gramStart"/>
      <w:r w:rsidRPr="005E4954">
        <w:rPr>
          <w:rFonts w:ascii="Book Antiqua" w:hAnsi="Book Antiqua" w:cs="宋体"/>
          <w:color w:val="000000"/>
          <w:lang w:val="en-US" w:eastAsia="zh-CN"/>
        </w:rPr>
        <w:t>12 </w:t>
      </w:r>
      <w:proofErr w:type="spellStart"/>
      <w:r w:rsidRPr="005E4954">
        <w:rPr>
          <w:rFonts w:ascii="Book Antiqua" w:hAnsi="Book Antiqua" w:cs="宋体"/>
          <w:b/>
          <w:bCs/>
          <w:color w:val="000000"/>
          <w:lang w:val="en-US" w:eastAsia="zh-CN"/>
        </w:rPr>
        <w:t>Roncoroni</w:t>
      </w:r>
      <w:proofErr w:type="spellEnd"/>
      <w:r w:rsidRPr="005E4954">
        <w:rPr>
          <w:rFonts w:ascii="Book Antiqua" w:hAnsi="Book Antiqua" w:cs="宋体"/>
          <w:b/>
          <w:bCs/>
          <w:color w:val="000000"/>
          <w:lang w:val="en-US" w:eastAsia="zh-CN"/>
        </w:rPr>
        <w:t xml:space="preserve"> L</w:t>
      </w:r>
      <w:r w:rsidRPr="005E4954">
        <w:rPr>
          <w:rFonts w:ascii="Book Antiqua" w:hAnsi="Book Antiqua" w:cs="宋体"/>
          <w:color w:val="000000"/>
          <w:lang w:val="en-US" w:eastAsia="zh-CN"/>
        </w:rPr>
        <w:t xml:space="preserve">, </w:t>
      </w:r>
      <w:proofErr w:type="spellStart"/>
      <w:r w:rsidRPr="005E4954">
        <w:rPr>
          <w:rFonts w:ascii="Book Antiqua" w:hAnsi="Book Antiqua" w:cs="宋体"/>
          <w:color w:val="000000"/>
          <w:lang w:val="en-US" w:eastAsia="zh-CN"/>
        </w:rPr>
        <w:t>Sarli</w:t>
      </w:r>
      <w:proofErr w:type="spellEnd"/>
      <w:r w:rsidRPr="005E4954">
        <w:rPr>
          <w:rFonts w:ascii="Book Antiqua" w:hAnsi="Book Antiqua" w:cs="宋体"/>
          <w:color w:val="000000"/>
          <w:lang w:val="en-US" w:eastAsia="zh-CN"/>
        </w:rPr>
        <w:t xml:space="preserve"> L, </w:t>
      </w:r>
      <w:proofErr w:type="spellStart"/>
      <w:r w:rsidRPr="005E4954">
        <w:rPr>
          <w:rFonts w:ascii="Book Antiqua" w:hAnsi="Book Antiqua" w:cs="宋体"/>
          <w:color w:val="000000"/>
          <w:lang w:val="en-US" w:eastAsia="zh-CN"/>
        </w:rPr>
        <w:t>Costi</w:t>
      </w:r>
      <w:proofErr w:type="spellEnd"/>
      <w:r w:rsidRPr="005E4954">
        <w:rPr>
          <w:rFonts w:ascii="Book Antiqua" w:hAnsi="Book Antiqua" w:cs="宋体"/>
          <w:color w:val="000000"/>
          <w:lang w:val="en-US" w:eastAsia="zh-CN"/>
        </w:rPr>
        <w:t xml:space="preserve"> R, </w:t>
      </w:r>
      <w:proofErr w:type="spellStart"/>
      <w:r w:rsidRPr="005E4954">
        <w:rPr>
          <w:rFonts w:ascii="Book Antiqua" w:hAnsi="Book Antiqua" w:cs="宋体"/>
          <w:color w:val="000000"/>
          <w:lang w:val="en-US" w:eastAsia="zh-CN"/>
        </w:rPr>
        <w:t>Violi</w:t>
      </w:r>
      <w:proofErr w:type="spellEnd"/>
      <w:r w:rsidRPr="005E4954">
        <w:rPr>
          <w:rFonts w:ascii="Book Antiqua" w:hAnsi="Book Antiqua" w:cs="宋体"/>
          <w:color w:val="000000"/>
          <w:lang w:val="en-US" w:eastAsia="zh-CN"/>
        </w:rPr>
        <w:t xml:space="preserve"> V. [</w:t>
      </w:r>
      <w:proofErr w:type="spellStart"/>
      <w:r w:rsidRPr="005E4954">
        <w:rPr>
          <w:rFonts w:ascii="Book Antiqua" w:hAnsi="Book Antiqua" w:cs="宋体"/>
          <w:color w:val="000000"/>
          <w:lang w:val="en-US" w:eastAsia="zh-CN"/>
        </w:rPr>
        <w:t>Caecal</w:t>
      </w:r>
      <w:proofErr w:type="spellEnd"/>
      <w:r w:rsidRPr="005E4954">
        <w:rPr>
          <w:rFonts w:ascii="Book Antiqua" w:hAnsi="Book Antiqua" w:cs="宋体"/>
          <w:color w:val="000000"/>
          <w:lang w:val="en-US" w:eastAsia="zh-CN"/>
        </w:rPr>
        <w:t xml:space="preserve">-rectal </w:t>
      </w:r>
      <w:proofErr w:type="spellStart"/>
      <w:r w:rsidRPr="005E4954">
        <w:rPr>
          <w:rFonts w:ascii="Book Antiqua" w:hAnsi="Book Antiqua" w:cs="宋体"/>
          <w:color w:val="000000"/>
          <w:lang w:val="en-US" w:eastAsia="zh-CN"/>
        </w:rPr>
        <w:t>antiperistaltic</w:t>
      </w:r>
      <w:proofErr w:type="spellEnd"/>
      <w:r w:rsidRPr="005E4954">
        <w:rPr>
          <w:rFonts w:ascii="Book Antiqua" w:hAnsi="Book Antiqua" w:cs="宋体"/>
          <w:color w:val="000000"/>
          <w:lang w:val="en-US" w:eastAsia="zh-CN"/>
        </w:rPr>
        <w:t xml:space="preserve"> anastomosis without torsion of the vascular pedicle].</w:t>
      </w:r>
      <w:proofErr w:type="gramEnd"/>
      <w:r w:rsidRPr="005E4954">
        <w:rPr>
          <w:rFonts w:ascii="Book Antiqua" w:hAnsi="Book Antiqua" w:cs="宋体"/>
          <w:color w:val="000000"/>
          <w:lang w:val="en-US" w:eastAsia="zh-CN"/>
        </w:rPr>
        <w:t> </w:t>
      </w:r>
      <w:r w:rsidRPr="005E4954">
        <w:rPr>
          <w:rFonts w:ascii="Book Antiqua" w:hAnsi="Book Antiqua" w:cs="宋体"/>
          <w:i/>
          <w:iCs/>
          <w:color w:val="000000"/>
          <w:lang w:val="en-US" w:eastAsia="zh-CN"/>
        </w:rPr>
        <w:t xml:space="preserve">Ann </w:t>
      </w:r>
      <w:proofErr w:type="spellStart"/>
      <w:r w:rsidRPr="005E4954">
        <w:rPr>
          <w:rFonts w:ascii="Book Antiqua" w:hAnsi="Book Antiqua" w:cs="宋体"/>
          <w:i/>
          <w:iCs/>
          <w:color w:val="000000"/>
          <w:lang w:val="en-US" w:eastAsia="zh-CN"/>
        </w:rPr>
        <w:t>Chir</w:t>
      </w:r>
      <w:proofErr w:type="spellEnd"/>
      <w:r w:rsidRPr="005E4954">
        <w:rPr>
          <w:rFonts w:ascii="Book Antiqua" w:hAnsi="Book Antiqua" w:cs="宋体"/>
          <w:color w:val="000000"/>
          <w:lang w:val="en-US" w:eastAsia="zh-CN"/>
        </w:rPr>
        <w:t> 2000; </w:t>
      </w:r>
      <w:r w:rsidRPr="005E4954">
        <w:rPr>
          <w:rFonts w:ascii="Book Antiqua" w:hAnsi="Book Antiqua" w:cs="宋体"/>
          <w:b/>
          <w:bCs/>
          <w:color w:val="000000"/>
          <w:lang w:val="en-US" w:eastAsia="zh-CN"/>
        </w:rPr>
        <w:t>125</w:t>
      </w:r>
      <w:r w:rsidRPr="005E4954">
        <w:rPr>
          <w:rFonts w:ascii="Book Antiqua" w:hAnsi="Book Antiqua" w:cs="宋体"/>
          <w:color w:val="000000"/>
          <w:lang w:val="en-US" w:eastAsia="zh-CN"/>
        </w:rPr>
        <w:t>: 871-873 [PMID: 11244595 DOI</w:t>
      </w:r>
      <w:r>
        <w:rPr>
          <w:rFonts w:ascii="Book Antiqua" w:hAnsi="Book Antiqua" w:cs="宋体"/>
          <w:color w:val="000000"/>
          <w:lang w:val="en-US" w:eastAsia="zh-CN"/>
        </w:rPr>
        <w:t>: 10.1016/S0003-3944(00)00010-9</w:t>
      </w:r>
      <w:r w:rsidRPr="005E4954">
        <w:rPr>
          <w:rFonts w:ascii="Book Antiqua" w:hAnsi="Book Antiqua" w:cs="宋体"/>
          <w:color w:val="000000"/>
          <w:lang w:val="en-US" w:eastAsia="zh-CN"/>
        </w:rPr>
        <w:t>]</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13 </w:t>
      </w:r>
      <w:r w:rsidRPr="005E4954">
        <w:rPr>
          <w:rFonts w:ascii="Book Antiqua" w:hAnsi="Book Antiqua" w:cs="宋体"/>
          <w:b/>
          <w:bCs/>
          <w:color w:val="000000"/>
          <w:lang w:val="en-US" w:eastAsia="zh-CN"/>
        </w:rPr>
        <w:t>Perrier G</w:t>
      </w:r>
      <w:r w:rsidRPr="005E4954">
        <w:rPr>
          <w:rFonts w:ascii="Book Antiqua" w:hAnsi="Book Antiqua" w:cs="宋体"/>
          <w:color w:val="000000"/>
          <w:lang w:val="en-US" w:eastAsia="zh-CN"/>
        </w:rPr>
        <w:t xml:space="preserve">, </w:t>
      </w:r>
      <w:proofErr w:type="spellStart"/>
      <w:r w:rsidRPr="005E4954">
        <w:rPr>
          <w:rFonts w:ascii="Book Antiqua" w:hAnsi="Book Antiqua" w:cs="宋体"/>
          <w:color w:val="000000"/>
          <w:lang w:val="en-US" w:eastAsia="zh-CN"/>
        </w:rPr>
        <w:t>Peillon</w:t>
      </w:r>
      <w:proofErr w:type="spellEnd"/>
      <w:r w:rsidRPr="005E4954">
        <w:rPr>
          <w:rFonts w:ascii="Book Antiqua" w:hAnsi="Book Antiqua" w:cs="宋体"/>
          <w:color w:val="000000"/>
          <w:lang w:val="en-US" w:eastAsia="zh-CN"/>
        </w:rPr>
        <w:t xml:space="preserve"> C, </w:t>
      </w:r>
      <w:proofErr w:type="spellStart"/>
      <w:r w:rsidRPr="005E4954">
        <w:rPr>
          <w:rFonts w:ascii="Book Antiqua" w:hAnsi="Book Antiqua" w:cs="宋体"/>
          <w:color w:val="000000"/>
          <w:lang w:val="en-US" w:eastAsia="zh-CN"/>
        </w:rPr>
        <w:t>Testart</w:t>
      </w:r>
      <w:proofErr w:type="spellEnd"/>
      <w:r w:rsidRPr="005E4954">
        <w:rPr>
          <w:rFonts w:ascii="Book Antiqua" w:hAnsi="Book Antiqua" w:cs="宋体"/>
          <w:color w:val="000000"/>
          <w:lang w:val="en-US" w:eastAsia="zh-CN"/>
        </w:rPr>
        <w:t xml:space="preserve"> J. [Modifications of the </w:t>
      </w:r>
      <w:proofErr w:type="spellStart"/>
      <w:r w:rsidRPr="005E4954">
        <w:rPr>
          <w:rFonts w:ascii="Book Antiqua" w:hAnsi="Book Antiqua" w:cs="宋体"/>
          <w:color w:val="000000"/>
          <w:lang w:val="en-US" w:eastAsia="zh-CN"/>
        </w:rPr>
        <w:t>Deloyers</w:t>
      </w:r>
      <w:proofErr w:type="spellEnd"/>
      <w:r w:rsidRPr="005E4954">
        <w:rPr>
          <w:rFonts w:ascii="Book Antiqua" w:hAnsi="Book Antiqua" w:cs="宋体"/>
          <w:color w:val="000000"/>
          <w:lang w:val="en-US" w:eastAsia="zh-CN"/>
        </w:rPr>
        <w:t xml:space="preserve"> procedure in order to perform a </w:t>
      </w:r>
      <w:proofErr w:type="spellStart"/>
      <w:r w:rsidRPr="005E4954">
        <w:rPr>
          <w:rFonts w:ascii="Book Antiqua" w:hAnsi="Book Antiqua" w:cs="宋体"/>
          <w:color w:val="000000"/>
          <w:lang w:val="en-US" w:eastAsia="zh-CN"/>
        </w:rPr>
        <w:t>cecal</w:t>
      </w:r>
      <w:proofErr w:type="spellEnd"/>
      <w:r w:rsidRPr="005E4954">
        <w:rPr>
          <w:rFonts w:ascii="Book Antiqua" w:hAnsi="Book Antiqua" w:cs="宋体"/>
          <w:color w:val="000000"/>
          <w:lang w:val="en-US" w:eastAsia="zh-CN"/>
        </w:rPr>
        <w:t>-rectal anastomosis without torsion of the vascular pedicle]. </w:t>
      </w:r>
      <w:r w:rsidRPr="005E4954">
        <w:rPr>
          <w:rFonts w:ascii="Book Antiqua" w:hAnsi="Book Antiqua" w:cs="宋体"/>
          <w:i/>
          <w:iCs/>
          <w:color w:val="000000"/>
          <w:lang w:val="en-US" w:eastAsia="zh-CN"/>
        </w:rPr>
        <w:t xml:space="preserve">Ann </w:t>
      </w:r>
      <w:proofErr w:type="spellStart"/>
      <w:r w:rsidRPr="005E4954">
        <w:rPr>
          <w:rFonts w:ascii="Book Antiqua" w:hAnsi="Book Antiqua" w:cs="宋体"/>
          <w:i/>
          <w:iCs/>
          <w:color w:val="000000"/>
          <w:lang w:val="en-US" w:eastAsia="zh-CN"/>
        </w:rPr>
        <w:t>Chir</w:t>
      </w:r>
      <w:proofErr w:type="spellEnd"/>
      <w:r w:rsidRPr="005E4954">
        <w:rPr>
          <w:rFonts w:ascii="Book Antiqua" w:hAnsi="Book Antiqua" w:cs="宋体"/>
          <w:color w:val="000000"/>
          <w:lang w:val="en-US" w:eastAsia="zh-CN"/>
        </w:rPr>
        <w:t> 1999; </w:t>
      </w:r>
      <w:r w:rsidRPr="005E4954">
        <w:rPr>
          <w:rFonts w:ascii="Book Antiqua" w:hAnsi="Book Antiqua" w:cs="宋体"/>
          <w:b/>
          <w:bCs/>
          <w:color w:val="000000"/>
          <w:lang w:val="en-US" w:eastAsia="zh-CN"/>
        </w:rPr>
        <w:t>53</w:t>
      </w:r>
      <w:r w:rsidRPr="005E4954">
        <w:rPr>
          <w:rFonts w:ascii="Book Antiqua" w:hAnsi="Book Antiqua" w:cs="宋体"/>
          <w:color w:val="000000"/>
          <w:lang w:val="en-US" w:eastAsia="zh-CN"/>
        </w:rPr>
        <w:t>: 254 [PMID: 10339871]</w:t>
      </w:r>
    </w:p>
    <w:p w:rsidR="00EC10F8" w:rsidRPr="005E4954" w:rsidRDefault="00EC10F8" w:rsidP="005E4954">
      <w:pPr>
        <w:widowControl w:val="0"/>
        <w:spacing w:after="0" w:line="360" w:lineRule="auto"/>
        <w:jc w:val="both"/>
        <w:rPr>
          <w:rFonts w:ascii="Book Antiqua" w:hAnsi="Book Antiqua" w:cs="宋体"/>
          <w:color w:val="000000"/>
          <w:lang w:val="en-US" w:eastAsia="zh-CN"/>
        </w:rPr>
      </w:pPr>
      <w:r w:rsidRPr="005E4954">
        <w:rPr>
          <w:rFonts w:ascii="Book Antiqua" w:hAnsi="Book Antiqua" w:cs="宋体"/>
          <w:color w:val="000000"/>
          <w:lang w:val="en-US" w:eastAsia="zh-CN"/>
        </w:rPr>
        <w:t>14 </w:t>
      </w:r>
      <w:proofErr w:type="spellStart"/>
      <w:r w:rsidRPr="005E4954">
        <w:rPr>
          <w:rFonts w:ascii="Book Antiqua" w:hAnsi="Book Antiqua" w:cs="宋体"/>
          <w:b/>
          <w:bCs/>
          <w:color w:val="000000"/>
          <w:lang w:val="en-US" w:eastAsia="zh-CN"/>
        </w:rPr>
        <w:t>Zinzindohoué</w:t>
      </w:r>
      <w:proofErr w:type="spellEnd"/>
      <w:r w:rsidRPr="005E4954">
        <w:rPr>
          <w:rFonts w:ascii="Book Antiqua" w:hAnsi="Book Antiqua" w:cs="宋体"/>
          <w:b/>
          <w:bCs/>
          <w:color w:val="000000"/>
          <w:lang w:val="en-US" w:eastAsia="zh-CN"/>
        </w:rPr>
        <w:t xml:space="preserve"> F</w:t>
      </w:r>
      <w:r w:rsidRPr="005E4954">
        <w:rPr>
          <w:rFonts w:ascii="Book Antiqua" w:hAnsi="Book Antiqua" w:cs="宋体"/>
          <w:color w:val="000000"/>
          <w:lang w:val="en-US" w:eastAsia="zh-CN"/>
        </w:rPr>
        <w:t xml:space="preserve">. [Difficult </w:t>
      </w:r>
      <w:proofErr w:type="spellStart"/>
      <w:r w:rsidRPr="005E4954">
        <w:rPr>
          <w:rFonts w:ascii="Book Antiqua" w:hAnsi="Book Antiqua" w:cs="宋体"/>
          <w:color w:val="000000"/>
          <w:lang w:val="en-US" w:eastAsia="zh-CN"/>
        </w:rPr>
        <w:t>colo</w:t>
      </w:r>
      <w:proofErr w:type="spellEnd"/>
      <w:r w:rsidRPr="005E4954">
        <w:rPr>
          <w:rFonts w:ascii="Book Antiqua" w:hAnsi="Book Antiqua" w:cs="宋体"/>
          <w:color w:val="000000"/>
          <w:lang w:val="en-US" w:eastAsia="zh-CN"/>
        </w:rPr>
        <w:t xml:space="preserve">-colonic or </w:t>
      </w:r>
      <w:proofErr w:type="spellStart"/>
      <w:r w:rsidRPr="005E4954">
        <w:rPr>
          <w:rFonts w:ascii="Book Antiqua" w:hAnsi="Book Antiqua" w:cs="宋体"/>
          <w:color w:val="000000"/>
          <w:lang w:val="en-US" w:eastAsia="zh-CN"/>
        </w:rPr>
        <w:t>colo</w:t>
      </w:r>
      <w:proofErr w:type="spellEnd"/>
      <w:r w:rsidRPr="005E4954">
        <w:rPr>
          <w:rFonts w:ascii="Book Antiqua" w:hAnsi="Book Antiqua" w:cs="宋体"/>
          <w:color w:val="000000"/>
          <w:lang w:val="en-US" w:eastAsia="zh-CN"/>
        </w:rPr>
        <w:t>-rectal anastomoses: trans-mesenteric anastomoses and anastomoses with right colonic inversion]. </w:t>
      </w:r>
      <w:r w:rsidRPr="005E4954">
        <w:rPr>
          <w:rFonts w:ascii="Book Antiqua" w:hAnsi="Book Antiqua" w:cs="宋体"/>
          <w:i/>
          <w:iCs/>
          <w:color w:val="000000"/>
          <w:lang w:val="en-US" w:eastAsia="zh-CN"/>
        </w:rPr>
        <w:t xml:space="preserve">Ann </w:t>
      </w:r>
      <w:proofErr w:type="spellStart"/>
      <w:r w:rsidRPr="005E4954">
        <w:rPr>
          <w:rFonts w:ascii="Book Antiqua" w:hAnsi="Book Antiqua" w:cs="宋体"/>
          <w:i/>
          <w:iCs/>
          <w:color w:val="000000"/>
          <w:lang w:val="en-US" w:eastAsia="zh-CN"/>
        </w:rPr>
        <w:t>Chir</w:t>
      </w:r>
      <w:proofErr w:type="spellEnd"/>
      <w:r w:rsidRPr="005E4954">
        <w:rPr>
          <w:rFonts w:ascii="Book Antiqua" w:hAnsi="Book Antiqua" w:cs="宋体"/>
          <w:color w:val="000000"/>
          <w:lang w:val="en-US" w:eastAsia="zh-CN"/>
        </w:rPr>
        <w:t> 1998; </w:t>
      </w:r>
      <w:r w:rsidRPr="005E4954">
        <w:rPr>
          <w:rFonts w:ascii="Book Antiqua" w:hAnsi="Book Antiqua" w:cs="宋体"/>
          <w:b/>
          <w:bCs/>
          <w:color w:val="000000"/>
          <w:lang w:val="en-US" w:eastAsia="zh-CN"/>
        </w:rPr>
        <w:t>52</w:t>
      </w:r>
      <w:r w:rsidRPr="005E4954">
        <w:rPr>
          <w:rFonts w:ascii="Book Antiqua" w:hAnsi="Book Antiqua" w:cs="宋体"/>
          <w:color w:val="000000"/>
          <w:lang w:val="en-US" w:eastAsia="zh-CN"/>
        </w:rPr>
        <w:t>: 571-573 [PMID: 9752509]</w:t>
      </w:r>
    </w:p>
    <w:p w:rsidR="00EC10F8" w:rsidRPr="0064252C" w:rsidRDefault="00EC10F8" w:rsidP="0064252C">
      <w:pPr>
        <w:spacing w:after="0" w:line="360" w:lineRule="auto"/>
        <w:jc w:val="both"/>
        <w:rPr>
          <w:rFonts w:ascii="Book Antiqua" w:hAnsi="Book Antiqua"/>
          <w:b/>
          <w:lang w:eastAsia="zh-CN"/>
        </w:rPr>
      </w:pPr>
    </w:p>
    <w:p w:rsidR="00EC10F8" w:rsidRPr="007350B6" w:rsidRDefault="00EC10F8" w:rsidP="00FC36C1">
      <w:pPr>
        <w:tabs>
          <w:tab w:val="left" w:pos="180"/>
          <w:tab w:val="left" w:pos="360"/>
        </w:tabs>
        <w:wordWrap w:val="0"/>
        <w:spacing w:line="360" w:lineRule="auto"/>
        <w:jc w:val="right"/>
        <w:rPr>
          <w:rFonts w:ascii="Book Antiqua" w:hAnsi="Book Antiqua" w:cs="Tahoma"/>
          <w:b/>
          <w:color w:val="000000"/>
        </w:rPr>
      </w:pPr>
      <w:bookmarkStart w:id="14" w:name="OLE_LINK141"/>
      <w:bookmarkStart w:id="15" w:name="OLE_LINK164"/>
      <w:bookmarkStart w:id="16" w:name="OLE_LINK177"/>
      <w:bookmarkStart w:id="17" w:name="OLE_LINK180"/>
      <w:bookmarkStart w:id="18" w:name="OLE_LINK172"/>
      <w:bookmarkStart w:id="19" w:name="OLE_LINK187"/>
      <w:bookmarkStart w:id="20" w:name="OLE_LINK192"/>
      <w:bookmarkStart w:id="21" w:name="OLE_LINK193"/>
      <w:bookmarkStart w:id="22" w:name="OLE_LINK214"/>
      <w:bookmarkStart w:id="23" w:name="OLE_LINK213"/>
      <w:bookmarkStart w:id="24" w:name="OLE_LINK239"/>
      <w:bookmarkStart w:id="25" w:name="OLE_LINK249"/>
      <w:bookmarkStart w:id="26" w:name="OLE_LINK281"/>
      <w:bookmarkStart w:id="27" w:name="OLE_LINK268"/>
      <w:bookmarkStart w:id="28" w:name="OLE_LINK314"/>
      <w:bookmarkStart w:id="29" w:name="OLE_LINK320"/>
      <w:bookmarkStart w:id="30" w:name="OLE_LINK322"/>
      <w:bookmarkStart w:id="31" w:name="OLE_LINK340"/>
      <w:bookmarkStart w:id="32" w:name="OLE_LINK323"/>
      <w:bookmarkStart w:id="33" w:name="OLE_LINK387"/>
      <w:bookmarkStart w:id="34" w:name="OLE_LINK416"/>
      <w:bookmarkStart w:id="35" w:name="OLE_LINK332"/>
      <w:bookmarkStart w:id="36" w:name="OLE_LINK344"/>
      <w:bookmarkStart w:id="37" w:name="OLE_LINK345"/>
      <w:bookmarkStart w:id="38" w:name="OLE_LINK354"/>
      <w:bookmarkStart w:id="39" w:name="OLE_LINK356"/>
      <w:bookmarkStart w:id="40" w:name="OLE_LINK360"/>
      <w:bookmarkStart w:id="41" w:name="OLE_LINK385"/>
      <w:bookmarkStart w:id="42" w:name="OLE_LINK396"/>
      <w:bookmarkStart w:id="43" w:name="OLE_LINK357"/>
      <w:bookmarkStart w:id="44" w:name="OLE_LINK424"/>
      <w:r w:rsidRPr="007350B6">
        <w:rPr>
          <w:rFonts w:ascii="Book Antiqua" w:hAnsi="Book Antiqua" w:cs="Tahoma"/>
          <w:b/>
          <w:color w:val="000000"/>
        </w:rPr>
        <w:t>P-Reviewers</w:t>
      </w:r>
      <w:r>
        <w:rPr>
          <w:rFonts w:ascii="Book Antiqua" w:hAnsi="Book Antiqua" w:cs="Tahoma"/>
          <w:b/>
          <w:color w:val="000000"/>
        </w:rPr>
        <w:t>:</w:t>
      </w:r>
      <w:r w:rsidRPr="007350B6">
        <w:rPr>
          <w:rFonts w:ascii="Book Antiqua" w:hAnsi="Book Antiqua"/>
          <w:color w:val="000000"/>
        </w:rPr>
        <w:t xml:space="preserve"> </w:t>
      </w:r>
      <w:r w:rsidRPr="00FC36C1">
        <w:rPr>
          <w:rFonts w:ascii="Book Antiqua" w:hAnsi="Book Antiqua" w:cs="Tahoma"/>
          <w:color w:val="000000"/>
          <w:lang w:eastAsia="zh-CN"/>
        </w:rPr>
        <w:t xml:space="preserve">Cho A, Kin T, Lin JK, </w:t>
      </w:r>
      <w:proofErr w:type="spellStart"/>
      <w:proofErr w:type="gramStart"/>
      <w:r w:rsidRPr="00FC36C1">
        <w:rPr>
          <w:rFonts w:ascii="Book Antiqua" w:hAnsi="Book Antiqua" w:cs="Tahoma"/>
          <w:color w:val="000000"/>
          <w:lang w:eastAsia="zh-CN"/>
        </w:rPr>
        <w:t>Piccinni</w:t>
      </w:r>
      <w:proofErr w:type="spellEnd"/>
      <w:proofErr w:type="gramEnd"/>
      <w:r w:rsidRPr="00FC36C1">
        <w:rPr>
          <w:rFonts w:ascii="Book Antiqua" w:hAnsi="Book Antiqua" w:cs="Tahoma"/>
          <w:color w:val="000000"/>
          <w:lang w:eastAsia="zh-CN"/>
        </w:rPr>
        <w:t xml:space="preserve"> G</w:t>
      </w:r>
      <w:r>
        <w:rPr>
          <w:rFonts w:ascii="Book Antiqua" w:hAnsi="Book Antiqua" w:cs="Tahoma"/>
          <w:color w:val="000000"/>
          <w:lang w:eastAsia="zh-CN"/>
        </w:rPr>
        <w:t xml:space="preserve"> </w:t>
      </w:r>
      <w:r w:rsidRPr="007350B6">
        <w:rPr>
          <w:rFonts w:ascii="Book Antiqua" w:hAnsi="Book Antiqua" w:cs="Tahoma"/>
          <w:b/>
          <w:color w:val="000000"/>
        </w:rPr>
        <w:t>S-Editor</w:t>
      </w:r>
      <w:r>
        <w:rPr>
          <w:rFonts w:ascii="Book Antiqua" w:hAnsi="Book Antiqua" w:cs="Tahoma"/>
          <w:b/>
          <w:color w:val="000000"/>
        </w:rPr>
        <w:t>:</w:t>
      </w:r>
      <w:r w:rsidRPr="007350B6">
        <w:rPr>
          <w:rFonts w:ascii="Book Antiqua" w:hAnsi="Book Antiqua" w:cs="Tahoma"/>
          <w:color w:val="000000"/>
        </w:rPr>
        <w:t xml:space="preserve"> </w:t>
      </w:r>
      <w:r>
        <w:rPr>
          <w:rFonts w:ascii="Book Antiqua" w:hAnsi="Book Antiqua" w:cs="Tahoma"/>
          <w:color w:val="000000"/>
          <w:lang w:eastAsia="zh-CN"/>
        </w:rPr>
        <w:t xml:space="preserve">Song XX </w:t>
      </w:r>
      <w:r w:rsidRPr="007350B6">
        <w:rPr>
          <w:rFonts w:ascii="Book Antiqua" w:hAnsi="Book Antiqua" w:cs="Tahoma"/>
          <w:b/>
          <w:color w:val="000000"/>
        </w:rPr>
        <w:t>L-Editor</w:t>
      </w:r>
      <w:r>
        <w:rPr>
          <w:rFonts w:ascii="Book Antiqua" w:hAnsi="Book Antiqua" w:cs="Tahoma"/>
          <w:b/>
          <w:color w:val="000000"/>
        </w:rPr>
        <w:t>:</w:t>
      </w:r>
      <w:r w:rsidRPr="007350B6">
        <w:rPr>
          <w:rFonts w:ascii="Book Antiqua" w:hAnsi="Book Antiqua" w:cs="Tahoma"/>
          <w:b/>
          <w:color w:val="000000"/>
        </w:rPr>
        <w:t xml:space="preserve"> E-Editor</w:t>
      </w:r>
      <w:r>
        <w:rPr>
          <w:rFonts w:ascii="Book Antiqua" w:hAnsi="Book Antiqua" w:cs="Tahoma"/>
          <w:b/>
          <w:color w:val="000000"/>
        </w:rPr>
        <w:t>:</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EC10F8" w:rsidRDefault="00EC10F8" w:rsidP="0064252C">
      <w:pPr>
        <w:spacing w:after="0" w:line="360" w:lineRule="auto"/>
        <w:jc w:val="both"/>
        <w:rPr>
          <w:rFonts w:ascii="Book Antiqua" w:hAnsi="Book Antiqua"/>
          <w:b/>
          <w:lang w:eastAsia="zh-CN"/>
        </w:rPr>
      </w:pPr>
    </w:p>
    <w:p w:rsidR="00EC10F8" w:rsidRPr="00860A52" w:rsidRDefault="00EC10F8" w:rsidP="0064252C">
      <w:pPr>
        <w:spacing w:after="0" w:line="360" w:lineRule="auto"/>
        <w:jc w:val="both"/>
        <w:rPr>
          <w:rFonts w:ascii="Book Antiqua" w:hAnsi="Book Antiqua"/>
        </w:rPr>
      </w:pPr>
      <w:r w:rsidRPr="0064252C">
        <w:rPr>
          <w:rFonts w:ascii="Book Antiqua" w:hAnsi="Book Antiqua"/>
          <w:b/>
        </w:rPr>
        <w:t>Figure 1</w:t>
      </w:r>
      <w:r w:rsidRPr="005E4954">
        <w:rPr>
          <w:rFonts w:ascii="Book Antiqua" w:hAnsi="Book Antiqua"/>
          <w:b/>
        </w:rPr>
        <w:t xml:space="preserve"> </w:t>
      </w:r>
      <w:proofErr w:type="spellStart"/>
      <w:r w:rsidRPr="005E4954">
        <w:rPr>
          <w:rFonts w:ascii="Book Antiqua" w:hAnsi="Book Antiqua"/>
          <w:b/>
        </w:rPr>
        <w:t>Ileal</w:t>
      </w:r>
      <w:proofErr w:type="spellEnd"/>
      <w:r w:rsidRPr="005E4954">
        <w:rPr>
          <w:rFonts w:ascii="Book Antiqua" w:hAnsi="Book Antiqua"/>
          <w:b/>
        </w:rPr>
        <w:t xml:space="preserve"> mesentery</w:t>
      </w:r>
      <w:r>
        <w:rPr>
          <w:rFonts w:ascii="Book Antiqua" w:hAnsi="Book Antiqua"/>
          <w:b/>
          <w:lang w:eastAsia="zh-CN"/>
        </w:rPr>
        <w:t xml:space="preserve"> </w:t>
      </w:r>
      <w:r w:rsidRPr="0064252C">
        <w:rPr>
          <w:rFonts w:ascii="Book Antiqua" w:hAnsi="Book Antiqua"/>
          <w:b/>
        </w:rPr>
        <w:t>surgical technique description</w:t>
      </w:r>
      <w:r>
        <w:rPr>
          <w:rFonts w:ascii="Book Antiqua" w:hAnsi="Book Antiqua"/>
          <w:b/>
          <w:lang w:eastAsia="zh-CN"/>
        </w:rPr>
        <w:t xml:space="preserve">. </w:t>
      </w:r>
      <w:r w:rsidRPr="00860A52">
        <w:rPr>
          <w:rFonts w:ascii="Book Antiqua" w:hAnsi="Book Antiqua"/>
        </w:rPr>
        <w:t>A</w:t>
      </w:r>
      <w:r>
        <w:rPr>
          <w:rFonts w:ascii="Book Antiqua" w:hAnsi="Book Antiqua"/>
          <w:lang w:eastAsia="zh-CN"/>
        </w:rPr>
        <w:t>:</w:t>
      </w:r>
      <w:r w:rsidRPr="00860A52">
        <w:rPr>
          <w:rFonts w:ascii="Book Antiqua" w:hAnsi="Book Antiqua"/>
        </w:rPr>
        <w:t xml:space="preserve"> After the proximal resection, an avascular mesenteric window is created</w:t>
      </w:r>
      <w:r>
        <w:rPr>
          <w:rFonts w:ascii="Book Antiqua" w:hAnsi="Book Antiqua"/>
          <w:lang w:eastAsia="zh-CN"/>
        </w:rPr>
        <w:t>;</w:t>
      </w:r>
      <w:r w:rsidRPr="00860A52">
        <w:rPr>
          <w:rFonts w:ascii="Book Antiqua" w:hAnsi="Book Antiqua"/>
        </w:rPr>
        <w:t xml:space="preserve"> B</w:t>
      </w:r>
      <w:r>
        <w:rPr>
          <w:rFonts w:ascii="Book Antiqua" w:hAnsi="Book Antiqua"/>
          <w:lang w:eastAsia="zh-CN"/>
        </w:rPr>
        <w:t>:</w:t>
      </w:r>
      <w:r w:rsidRPr="00860A52">
        <w:rPr>
          <w:rFonts w:ascii="Book Antiqua" w:hAnsi="Book Antiqua"/>
        </w:rPr>
        <w:t xml:space="preserve"> After an extended left colectomy has been performed, the remnant colon is passed through the avascular mesenteric window, behind </w:t>
      </w:r>
      <w:r w:rsidRPr="00860A52">
        <w:rPr>
          <w:rFonts w:ascii="Book Antiqua" w:hAnsi="Book Antiqua"/>
        </w:rPr>
        <w:lastRenderedPageBreak/>
        <w:t>the ileum</w:t>
      </w:r>
      <w:r>
        <w:rPr>
          <w:rFonts w:ascii="Book Antiqua" w:hAnsi="Book Antiqua"/>
          <w:lang w:eastAsia="zh-CN"/>
        </w:rPr>
        <w:t>;</w:t>
      </w:r>
      <w:r w:rsidRPr="00860A52">
        <w:rPr>
          <w:rFonts w:ascii="Book Antiqua" w:hAnsi="Book Antiqua"/>
        </w:rPr>
        <w:t xml:space="preserve"> C</w:t>
      </w:r>
      <w:r>
        <w:rPr>
          <w:rFonts w:ascii="Book Antiqua" w:hAnsi="Book Antiqua"/>
          <w:lang w:eastAsia="zh-CN"/>
        </w:rPr>
        <w:t>:</w:t>
      </w:r>
      <w:r w:rsidRPr="00860A52">
        <w:rPr>
          <w:rFonts w:ascii="Book Antiqua" w:hAnsi="Book Antiqua"/>
        </w:rPr>
        <w:t xml:space="preserve"> An end-to-end, trans-mesenteric, retro-</w:t>
      </w:r>
      <w:proofErr w:type="spellStart"/>
      <w:r w:rsidRPr="00860A52">
        <w:rPr>
          <w:rFonts w:ascii="Book Antiqua" w:hAnsi="Book Antiqua"/>
        </w:rPr>
        <w:t>ileal</w:t>
      </w:r>
      <w:proofErr w:type="spellEnd"/>
      <w:r w:rsidRPr="00860A52">
        <w:rPr>
          <w:rFonts w:ascii="Book Antiqua" w:hAnsi="Book Antiqua"/>
        </w:rPr>
        <w:t xml:space="preserve"> </w:t>
      </w:r>
      <w:proofErr w:type="spellStart"/>
      <w:r w:rsidRPr="00860A52">
        <w:rPr>
          <w:rFonts w:ascii="Book Antiqua" w:hAnsi="Book Antiqua"/>
        </w:rPr>
        <w:t>colo</w:t>
      </w:r>
      <w:proofErr w:type="spellEnd"/>
      <w:r w:rsidRPr="00860A52">
        <w:rPr>
          <w:rFonts w:ascii="Book Antiqua" w:hAnsi="Book Antiqua"/>
        </w:rPr>
        <w:t>-rectal anastomosis is performed.</w:t>
      </w:r>
    </w:p>
    <w:sectPr w:rsidR="00EC10F8" w:rsidRPr="00860A52" w:rsidSect="006F094C">
      <w:footerReference w:type="default" r:id="rId9"/>
      <w:endnotePr>
        <w:numFmt w:val="decimal"/>
      </w:endnotePr>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90" w:rsidRDefault="00B94490" w:rsidP="00291A03">
      <w:pPr>
        <w:spacing w:after="0"/>
      </w:pPr>
      <w:r>
        <w:separator/>
      </w:r>
    </w:p>
  </w:endnote>
  <w:endnote w:type="continuationSeparator" w:id="0">
    <w:p w:rsidR="00B94490" w:rsidRDefault="00B94490" w:rsidP="0029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F8" w:rsidRDefault="00B94490">
    <w:pPr>
      <w:pStyle w:val="a6"/>
      <w:jc w:val="right"/>
    </w:pPr>
    <w:r>
      <w:fldChar w:fldCharType="begin"/>
    </w:r>
    <w:r>
      <w:instrText xml:space="preserve"> PAGE   \* MERGEFORMAT </w:instrText>
    </w:r>
    <w:r>
      <w:fldChar w:fldCharType="separate"/>
    </w:r>
    <w:r w:rsidR="00964036">
      <w:rPr>
        <w:noProof/>
      </w:rPr>
      <w:t>9</w:t>
    </w:r>
    <w:r>
      <w:rPr>
        <w:noProof/>
      </w:rPr>
      <w:fldChar w:fldCharType="end"/>
    </w:r>
  </w:p>
  <w:p w:rsidR="00EC10F8" w:rsidRDefault="00EC10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90" w:rsidRDefault="00B94490" w:rsidP="00291A03">
      <w:pPr>
        <w:spacing w:after="0"/>
      </w:pPr>
      <w:r>
        <w:separator/>
      </w:r>
    </w:p>
  </w:footnote>
  <w:footnote w:type="continuationSeparator" w:id="0">
    <w:p w:rsidR="00B94490" w:rsidRDefault="00B94490" w:rsidP="00291A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F06E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E71A7"/>
    <w:multiLevelType w:val="hybridMultilevel"/>
    <w:tmpl w:val="B52CF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E50700"/>
    <w:multiLevelType w:val="hybridMultilevel"/>
    <w:tmpl w:val="70F2939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5257F3"/>
    <w:multiLevelType w:val="hybridMultilevel"/>
    <w:tmpl w:val="78B63A48"/>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E336980"/>
    <w:multiLevelType w:val="hybridMultilevel"/>
    <w:tmpl w:val="613A7F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835875"/>
    <w:multiLevelType w:val="hybridMultilevel"/>
    <w:tmpl w:val="92DEFA6E"/>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55F102F"/>
    <w:multiLevelType w:val="hybridMultilevel"/>
    <w:tmpl w:val="234EBE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A96E1C"/>
    <w:multiLevelType w:val="hybridMultilevel"/>
    <w:tmpl w:val="D422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3B5923"/>
    <w:multiLevelType w:val="hybridMultilevel"/>
    <w:tmpl w:val="991AEC4C"/>
    <w:lvl w:ilvl="0" w:tplc="0410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4202"/>
    <w:multiLevelType w:val="hybridMultilevel"/>
    <w:tmpl w:val="852C51DC"/>
    <w:lvl w:ilvl="0" w:tplc="55A040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6CD76BA"/>
    <w:multiLevelType w:val="hybridMultilevel"/>
    <w:tmpl w:val="091606CE"/>
    <w:lvl w:ilvl="0" w:tplc="0410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01512"/>
    <w:multiLevelType w:val="hybridMultilevel"/>
    <w:tmpl w:val="84426F5A"/>
    <w:lvl w:ilvl="0" w:tplc="758029F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34C5F6E"/>
    <w:multiLevelType w:val="hybridMultilevel"/>
    <w:tmpl w:val="A4D055A0"/>
    <w:lvl w:ilvl="0" w:tplc="0410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F7FF0"/>
    <w:multiLevelType w:val="hybridMultilevel"/>
    <w:tmpl w:val="9B5C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6B6307"/>
    <w:multiLevelType w:val="hybridMultilevel"/>
    <w:tmpl w:val="8D043B54"/>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EFA0D38"/>
    <w:multiLevelType w:val="hybridMultilevel"/>
    <w:tmpl w:val="4F420FD0"/>
    <w:lvl w:ilvl="0" w:tplc="0409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13"/>
  </w:num>
  <w:num w:numId="3">
    <w:abstractNumId w:val="8"/>
  </w:num>
  <w:num w:numId="4">
    <w:abstractNumId w:val="12"/>
  </w:num>
  <w:num w:numId="5">
    <w:abstractNumId w:val="10"/>
  </w:num>
  <w:num w:numId="6">
    <w:abstractNumId w:val="0"/>
  </w:num>
  <w:num w:numId="7">
    <w:abstractNumId w:val="7"/>
  </w:num>
  <w:num w:numId="8">
    <w:abstractNumId w:val="2"/>
  </w:num>
  <w:num w:numId="9">
    <w:abstractNumId w:val="6"/>
  </w:num>
  <w:num w:numId="10">
    <w:abstractNumId w:val="1"/>
  </w:num>
  <w:num w:numId="11">
    <w:abstractNumId w:val="11"/>
  </w:num>
  <w:num w:numId="12">
    <w:abstractNumId w:val="5"/>
  </w:num>
  <w:num w:numId="13">
    <w:abstractNumId w:val="15"/>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09"/>
    <w:rsid w:val="0000595A"/>
    <w:rsid w:val="0001755E"/>
    <w:rsid w:val="000203BE"/>
    <w:rsid w:val="00020CAD"/>
    <w:rsid w:val="00021F86"/>
    <w:rsid w:val="000321A1"/>
    <w:rsid w:val="00034B24"/>
    <w:rsid w:val="00036D74"/>
    <w:rsid w:val="00043C7A"/>
    <w:rsid w:val="00055E93"/>
    <w:rsid w:val="00076AFC"/>
    <w:rsid w:val="0007717B"/>
    <w:rsid w:val="000776B8"/>
    <w:rsid w:val="00080BFA"/>
    <w:rsid w:val="00081425"/>
    <w:rsid w:val="0008636B"/>
    <w:rsid w:val="000D0982"/>
    <w:rsid w:val="000F1F73"/>
    <w:rsid w:val="001217D0"/>
    <w:rsid w:val="00133D8D"/>
    <w:rsid w:val="00152B51"/>
    <w:rsid w:val="00157D40"/>
    <w:rsid w:val="00180A61"/>
    <w:rsid w:val="00184FDA"/>
    <w:rsid w:val="001A43E7"/>
    <w:rsid w:val="001B41AC"/>
    <w:rsid w:val="001C7F34"/>
    <w:rsid w:val="001F2EB9"/>
    <w:rsid w:val="0020218C"/>
    <w:rsid w:val="00207F11"/>
    <w:rsid w:val="00212C21"/>
    <w:rsid w:val="00251298"/>
    <w:rsid w:val="0026497B"/>
    <w:rsid w:val="00276C98"/>
    <w:rsid w:val="00281BFF"/>
    <w:rsid w:val="002841C2"/>
    <w:rsid w:val="00291A03"/>
    <w:rsid w:val="00294971"/>
    <w:rsid w:val="002B0D68"/>
    <w:rsid w:val="002B3458"/>
    <w:rsid w:val="002B365B"/>
    <w:rsid w:val="002C55D9"/>
    <w:rsid w:val="002D4D4C"/>
    <w:rsid w:val="002F3979"/>
    <w:rsid w:val="002F4E9A"/>
    <w:rsid w:val="002F525F"/>
    <w:rsid w:val="003047E9"/>
    <w:rsid w:val="0030539F"/>
    <w:rsid w:val="00321076"/>
    <w:rsid w:val="0033012E"/>
    <w:rsid w:val="00331A64"/>
    <w:rsid w:val="00342DDF"/>
    <w:rsid w:val="0034666F"/>
    <w:rsid w:val="00375BF4"/>
    <w:rsid w:val="00385EFE"/>
    <w:rsid w:val="003948F8"/>
    <w:rsid w:val="003A4267"/>
    <w:rsid w:val="003A4E97"/>
    <w:rsid w:val="003B7F9B"/>
    <w:rsid w:val="003D1D1F"/>
    <w:rsid w:val="003E2BAE"/>
    <w:rsid w:val="003F26FA"/>
    <w:rsid w:val="004043F1"/>
    <w:rsid w:val="00404D51"/>
    <w:rsid w:val="004054E5"/>
    <w:rsid w:val="00413260"/>
    <w:rsid w:val="004165B5"/>
    <w:rsid w:val="00426D96"/>
    <w:rsid w:val="00433436"/>
    <w:rsid w:val="00440A7B"/>
    <w:rsid w:val="00444D94"/>
    <w:rsid w:val="00463A3E"/>
    <w:rsid w:val="00467D4A"/>
    <w:rsid w:val="00470DB9"/>
    <w:rsid w:val="00472A18"/>
    <w:rsid w:val="004931F5"/>
    <w:rsid w:val="00496D7C"/>
    <w:rsid w:val="004A2B2D"/>
    <w:rsid w:val="004A4AF6"/>
    <w:rsid w:val="004A4F96"/>
    <w:rsid w:val="004B418B"/>
    <w:rsid w:val="004C0A81"/>
    <w:rsid w:val="004C598A"/>
    <w:rsid w:val="004D3D4A"/>
    <w:rsid w:val="004D4898"/>
    <w:rsid w:val="004D6165"/>
    <w:rsid w:val="005178FC"/>
    <w:rsid w:val="00525301"/>
    <w:rsid w:val="0054383E"/>
    <w:rsid w:val="00545CC7"/>
    <w:rsid w:val="00565B69"/>
    <w:rsid w:val="005A4120"/>
    <w:rsid w:val="005B216A"/>
    <w:rsid w:val="005C26A7"/>
    <w:rsid w:val="005E4954"/>
    <w:rsid w:val="0064089F"/>
    <w:rsid w:val="0064252C"/>
    <w:rsid w:val="00663BAE"/>
    <w:rsid w:val="006755D2"/>
    <w:rsid w:val="00681689"/>
    <w:rsid w:val="00682EEC"/>
    <w:rsid w:val="00684173"/>
    <w:rsid w:val="006912C6"/>
    <w:rsid w:val="006923D3"/>
    <w:rsid w:val="006B0C50"/>
    <w:rsid w:val="006B52A7"/>
    <w:rsid w:val="006B6D33"/>
    <w:rsid w:val="006D1197"/>
    <w:rsid w:val="006D4B41"/>
    <w:rsid w:val="006E2612"/>
    <w:rsid w:val="006F094C"/>
    <w:rsid w:val="006F0E8C"/>
    <w:rsid w:val="006F137A"/>
    <w:rsid w:val="007012E4"/>
    <w:rsid w:val="0070696A"/>
    <w:rsid w:val="00713158"/>
    <w:rsid w:val="00726542"/>
    <w:rsid w:val="007350B6"/>
    <w:rsid w:val="00735BAC"/>
    <w:rsid w:val="00737BCE"/>
    <w:rsid w:val="007A5496"/>
    <w:rsid w:val="007B19E9"/>
    <w:rsid w:val="007C350C"/>
    <w:rsid w:val="007F7611"/>
    <w:rsid w:val="00806C86"/>
    <w:rsid w:val="00833D85"/>
    <w:rsid w:val="00844079"/>
    <w:rsid w:val="00847498"/>
    <w:rsid w:val="00851CCF"/>
    <w:rsid w:val="00853C18"/>
    <w:rsid w:val="008607EE"/>
    <w:rsid w:val="00860A52"/>
    <w:rsid w:val="00873D0E"/>
    <w:rsid w:val="00882960"/>
    <w:rsid w:val="008863E3"/>
    <w:rsid w:val="008A6068"/>
    <w:rsid w:val="008A7323"/>
    <w:rsid w:val="008B207F"/>
    <w:rsid w:val="008E4621"/>
    <w:rsid w:val="009004AD"/>
    <w:rsid w:val="00933471"/>
    <w:rsid w:val="00946363"/>
    <w:rsid w:val="009475E1"/>
    <w:rsid w:val="0095236A"/>
    <w:rsid w:val="00961109"/>
    <w:rsid w:val="00964036"/>
    <w:rsid w:val="0097792D"/>
    <w:rsid w:val="00980482"/>
    <w:rsid w:val="009A6339"/>
    <w:rsid w:val="009A7290"/>
    <w:rsid w:val="009F374F"/>
    <w:rsid w:val="00A02A15"/>
    <w:rsid w:val="00A13DDA"/>
    <w:rsid w:val="00A14BAC"/>
    <w:rsid w:val="00A22E62"/>
    <w:rsid w:val="00A41711"/>
    <w:rsid w:val="00A44A0E"/>
    <w:rsid w:val="00A44E79"/>
    <w:rsid w:val="00A527C1"/>
    <w:rsid w:val="00A55AD3"/>
    <w:rsid w:val="00A742D9"/>
    <w:rsid w:val="00AA41FB"/>
    <w:rsid w:val="00AA700A"/>
    <w:rsid w:val="00AE033E"/>
    <w:rsid w:val="00B05D0A"/>
    <w:rsid w:val="00B11430"/>
    <w:rsid w:val="00B227EA"/>
    <w:rsid w:val="00B277F9"/>
    <w:rsid w:val="00B32AFC"/>
    <w:rsid w:val="00B47486"/>
    <w:rsid w:val="00B5270B"/>
    <w:rsid w:val="00B54FD7"/>
    <w:rsid w:val="00B73D0D"/>
    <w:rsid w:val="00B75D58"/>
    <w:rsid w:val="00B86E4D"/>
    <w:rsid w:val="00B94490"/>
    <w:rsid w:val="00B970AC"/>
    <w:rsid w:val="00BB140F"/>
    <w:rsid w:val="00BC0F78"/>
    <w:rsid w:val="00BD3466"/>
    <w:rsid w:val="00BD4908"/>
    <w:rsid w:val="00BE1269"/>
    <w:rsid w:val="00C04DDC"/>
    <w:rsid w:val="00C130E5"/>
    <w:rsid w:val="00C24E3F"/>
    <w:rsid w:val="00C3653C"/>
    <w:rsid w:val="00C473E6"/>
    <w:rsid w:val="00C673CF"/>
    <w:rsid w:val="00C909CC"/>
    <w:rsid w:val="00CA04B2"/>
    <w:rsid w:val="00CA45A6"/>
    <w:rsid w:val="00CD1C85"/>
    <w:rsid w:val="00D124A5"/>
    <w:rsid w:val="00D126B2"/>
    <w:rsid w:val="00D32981"/>
    <w:rsid w:val="00D3718E"/>
    <w:rsid w:val="00D55B5A"/>
    <w:rsid w:val="00D60BEC"/>
    <w:rsid w:val="00D6205E"/>
    <w:rsid w:val="00D71C53"/>
    <w:rsid w:val="00D73BFA"/>
    <w:rsid w:val="00D95872"/>
    <w:rsid w:val="00DA179C"/>
    <w:rsid w:val="00DB0D9B"/>
    <w:rsid w:val="00DB2196"/>
    <w:rsid w:val="00DB7471"/>
    <w:rsid w:val="00DC12B3"/>
    <w:rsid w:val="00DE289C"/>
    <w:rsid w:val="00DE4891"/>
    <w:rsid w:val="00DF7D3B"/>
    <w:rsid w:val="00E01B59"/>
    <w:rsid w:val="00E32015"/>
    <w:rsid w:val="00E44F1E"/>
    <w:rsid w:val="00E6697C"/>
    <w:rsid w:val="00E74875"/>
    <w:rsid w:val="00E752BF"/>
    <w:rsid w:val="00E7698F"/>
    <w:rsid w:val="00E93AA2"/>
    <w:rsid w:val="00EB3C7B"/>
    <w:rsid w:val="00EB4D74"/>
    <w:rsid w:val="00EC10F8"/>
    <w:rsid w:val="00EC545D"/>
    <w:rsid w:val="00ED40B0"/>
    <w:rsid w:val="00EF501C"/>
    <w:rsid w:val="00EF7020"/>
    <w:rsid w:val="00F10C83"/>
    <w:rsid w:val="00F11F2C"/>
    <w:rsid w:val="00F218E0"/>
    <w:rsid w:val="00F26203"/>
    <w:rsid w:val="00F409E1"/>
    <w:rsid w:val="00F47B26"/>
    <w:rsid w:val="00F936AF"/>
    <w:rsid w:val="00F95C55"/>
    <w:rsid w:val="00FA7A46"/>
    <w:rsid w:val="00FB6CD7"/>
    <w:rsid w:val="00FB7258"/>
    <w:rsid w:val="00FC36C1"/>
    <w:rsid w:val="00FD6343"/>
    <w:rsid w:val="00FE0F3C"/>
    <w:rsid w:val="00FE49B4"/>
    <w:rsid w:val="00FE4D9E"/>
    <w:rsid w:val="00FF2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kern w:val="0"/>
      <w:sz w:val="24"/>
      <w:szCs w:val="24"/>
      <w:lang w:val="en-GB" w:eastAsia="en-US"/>
    </w:rPr>
  </w:style>
  <w:style w:type="paragraph" w:styleId="1">
    <w:name w:val="heading 1"/>
    <w:basedOn w:val="a"/>
    <w:next w:val="a"/>
    <w:link w:val="1Char"/>
    <w:uiPriority w:val="99"/>
    <w:qFormat/>
    <w:rsid w:val="00FE0F3C"/>
    <w:pPr>
      <w:keepNext/>
      <w:spacing w:after="0"/>
      <w:jc w:val="center"/>
      <w:outlineLvl w:val="0"/>
    </w:pPr>
    <w:rPr>
      <w:rFonts w:ascii="Times New Roman" w:hAnsi="Times New Roman"/>
      <w:b/>
      <w:bCs/>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E0F3C"/>
    <w:rPr>
      <w:rFonts w:ascii="Times New Roman" w:hAnsi="Times New Roman" w:cs="Times New Roman"/>
      <w:b/>
      <w:bCs/>
      <w:sz w:val="24"/>
      <w:szCs w:val="24"/>
      <w:lang w:val="en-GB" w:eastAsia="it-IT"/>
    </w:rPr>
  </w:style>
  <w:style w:type="paragraph" w:customStyle="1" w:styleId="Elencoacolori-Colore11">
    <w:name w:val="Elenco a colori - Colore 11"/>
    <w:basedOn w:val="a"/>
    <w:uiPriority w:val="99"/>
    <w:rsid w:val="00291A03"/>
    <w:pPr>
      <w:ind w:left="720"/>
      <w:contextualSpacing/>
    </w:pPr>
  </w:style>
  <w:style w:type="paragraph" w:styleId="a3">
    <w:name w:val="endnote text"/>
    <w:basedOn w:val="a"/>
    <w:link w:val="Char"/>
    <w:uiPriority w:val="99"/>
    <w:rsid w:val="00291A03"/>
    <w:pPr>
      <w:spacing w:after="0"/>
    </w:pPr>
    <w:rPr>
      <w:sz w:val="20"/>
      <w:szCs w:val="20"/>
      <w:lang w:eastAsia="zh-CN"/>
    </w:rPr>
  </w:style>
  <w:style w:type="character" w:customStyle="1" w:styleId="Char">
    <w:name w:val="尾注文本 Char"/>
    <w:basedOn w:val="a0"/>
    <w:link w:val="a3"/>
    <w:uiPriority w:val="99"/>
    <w:locked/>
    <w:rsid w:val="00291A03"/>
    <w:rPr>
      <w:lang w:val="en-GB"/>
    </w:rPr>
  </w:style>
  <w:style w:type="character" w:styleId="a4">
    <w:name w:val="endnote reference"/>
    <w:basedOn w:val="a0"/>
    <w:uiPriority w:val="99"/>
    <w:rsid w:val="00291A03"/>
    <w:rPr>
      <w:rFonts w:cs="Times New Roman"/>
      <w:vertAlign w:val="superscript"/>
    </w:rPr>
  </w:style>
  <w:style w:type="paragraph" w:styleId="a5">
    <w:name w:val="header"/>
    <w:basedOn w:val="a"/>
    <w:link w:val="Char0"/>
    <w:uiPriority w:val="99"/>
    <w:rsid w:val="00B11430"/>
    <w:pPr>
      <w:tabs>
        <w:tab w:val="center" w:pos="4819"/>
        <w:tab w:val="right" w:pos="9638"/>
      </w:tabs>
    </w:pPr>
  </w:style>
  <w:style w:type="character" w:customStyle="1" w:styleId="Char0">
    <w:name w:val="页眉 Char"/>
    <w:basedOn w:val="a0"/>
    <w:link w:val="a5"/>
    <w:uiPriority w:val="99"/>
    <w:locked/>
    <w:rsid w:val="00B11430"/>
    <w:rPr>
      <w:sz w:val="24"/>
      <w:lang w:val="en-GB" w:eastAsia="en-US"/>
    </w:rPr>
  </w:style>
  <w:style w:type="paragraph" w:styleId="a6">
    <w:name w:val="footer"/>
    <w:basedOn w:val="a"/>
    <w:link w:val="Char1"/>
    <w:uiPriority w:val="99"/>
    <w:rsid w:val="00B11430"/>
    <w:pPr>
      <w:tabs>
        <w:tab w:val="center" w:pos="4819"/>
        <w:tab w:val="right" w:pos="9638"/>
      </w:tabs>
    </w:pPr>
  </w:style>
  <w:style w:type="character" w:customStyle="1" w:styleId="Char1">
    <w:name w:val="页脚 Char"/>
    <w:basedOn w:val="a0"/>
    <w:link w:val="a6"/>
    <w:uiPriority w:val="99"/>
    <w:locked/>
    <w:rsid w:val="00B11430"/>
    <w:rPr>
      <w:sz w:val="24"/>
      <w:lang w:val="en-GB" w:eastAsia="en-US"/>
    </w:rPr>
  </w:style>
  <w:style w:type="paragraph" w:styleId="a7">
    <w:name w:val="List Paragraph"/>
    <w:basedOn w:val="a"/>
    <w:uiPriority w:val="99"/>
    <w:qFormat/>
    <w:rsid w:val="004931F5"/>
    <w:pPr>
      <w:ind w:left="720"/>
      <w:contextualSpacing/>
    </w:pPr>
  </w:style>
  <w:style w:type="table" w:styleId="a8">
    <w:name w:val="Table Grid"/>
    <w:basedOn w:val="a1"/>
    <w:uiPriority w:val="99"/>
    <w:rsid w:val="004043F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rsid w:val="004165B5"/>
    <w:rPr>
      <w:rFonts w:cs="Times New Roman"/>
      <w:color w:val="0000FF"/>
      <w:u w:val="single"/>
    </w:rPr>
  </w:style>
  <w:style w:type="character" w:customStyle="1" w:styleId="apple-converted-space">
    <w:name w:val="apple-converted-space"/>
    <w:basedOn w:val="a0"/>
    <w:uiPriority w:val="99"/>
    <w:rsid w:val="004165B5"/>
    <w:rPr>
      <w:rFonts w:cs="Times New Roman"/>
    </w:rPr>
  </w:style>
  <w:style w:type="character" w:customStyle="1" w:styleId="highlight">
    <w:name w:val="highlight"/>
    <w:basedOn w:val="a0"/>
    <w:uiPriority w:val="99"/>
    <w:rsid w:val="00A44E79"/>
    <w:rPr>
      <w:rFonts w:cs="Times New Roman"/>
    </w:rPr>
  </w:style>
  <w:style w:type="paragraph" w:styleId="aa">
    <w:name w:val="Balloon Text"/>
    <w:basedOn w:val="a"/>
    <w:link w:val="Char2"/>
    <w:uiPriority w:val="99"/>
    <w:semiHidden/>
    <w:rsid w:val="006755D2"/>
    <w:pPr>
      <w:spacing w:after="0"/>
    </w:pPr>
    <w:rPr>
      <w:rFonts w:ascii="Tahoma" w:hAnsi="Tahoma" w:cs="Tahoma"/>
      <w:sz w:val="16"/>
      <w:szCs w:val="16"/>
    </w:rPr>
  </w:style>
  <w:style w:type="character" w:customStyle="1" w:styleId="Char2">
    <w:name w:val="批注框文本 Char"/>
    <w:basedOn w:val="a0"/>
    <w:link w:val="aa"/>
    <w:uiPriority w:val="99"/>
    <w:semiHidden/>
    <w:locked/>
    <w:rsid w:val="006755D2"/>
    <w:rPr>
      <w:rFonts w:ascii="Tahoma" w:hAnsi="Tahoma" w:cs="Tahoma"/>
      <w:sz w:val="16"/>
      <w:szCs w:val="16"/>
      <w:lang w:val="en-GB"/>
    </w:rPr>
  </w:style>
  <w:style w:type="paragraph" w:customStyle="1" w:styleId="p0">
    <w:name w:val="p0"/>
    <w:basedOn w:val="a"/>
    <w:uiPriority w:val="99"/>
    <w:rsid w:val="00860A52"/>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kern w:val="0"/>
      <w:sz w:val="24"/>
      <w:szCs w:val="24"/>
      <w:lang w:val="en-GB" w:eastAsia="en-US"/>
    </w:rPr>
  </w:style>
  <w:style w:type="paragraph" w:styleId="1">
    <w:name w:val="heading 1"/>
    <w:basedOn w:val="a"/>
    <w:next w:val="a"/>
    <w:link w:val="1Char"/>
    <w:uiPriority w:val="99"/>
    <w:qFormat/>
    <w:rsid w:val="00FE0F3C"/>
    <w:pPr>
      <w:keepNext/>
      <w:spacing w:after="0"/>
      <w:jc w:val="center"/>
      <w:outlineLvl w:val="0"/>
    </w:pPr>
    <w:rPr>
      <w:rFonts w:ascii="Times New Roman" w:hAnsi="Times New Roman"/>
      <w:b/>
      <w:bCs/>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E0F3C"/>
    <w:rPr>
      <w:rFonts w:ascii="Times New Roman" w:hAnsi="Times New Roman" w:cs="Times New Roman"/>
      <w:b/>
      <w:bCs/>
      <w:sz w:val="24"/>
      <w:szCs w:val="24"/>
      <w:lang w:val="en-GB" w:eastAsia="it-IT"/>
    </w:rPr>
  </w:style>
  <w:style w:type="paragraph" w:customStyle="1" w:styleId="Elencoacolori-Colore11">
    <w:name w:val="Elenco a colori - Colore 11"/>
    <w:basedOn w:val="a"/>
    <w:uiPriority w:val="99"/>
    <w:rsid w:val="00291A03"/>
    <w:pPr>
      <w:ind w:left="720"/>
      <w:contextualSpacing/>
    </w:pPr>
  </w:style>
  <w:style w:type="paragraph" w:styleId="a3">
    <w:name w:val="endnote text"/>
    <w:basedOn w:val="a"/>
    <w:link w:val="Char"/>
    <w:uiPriority w:val="99"/>
    <w:rsid w:val="00291A03"/>
    <w:pPr>
      <w:spacing w:after="0"/>
    </w:pPr>
    <w:rPr>
      <w:sz w:val="20"/>
      <w:szCs w:val="20"/>
      <w:lang w:eastAsia="zh-CN"/>
    </w:rPr>
  </w:style>
  <w:style w:type="character" w:customStyle="1" w:styleId="Char">
    <w:name w:val="尾注文本 Char"/>
    <w:basedOn w:val="a0"/>
    <w:link w:val="a3"/>
    <w:uiPriority w:val="99"/>
    <w:locked/>
    <w:rsid w:val="00291A03"/>
    <w:rPr>
      <w:lang w:val="en-GB"/>
    </w:rPr>
  </w:style>
  <w:style w:type="character" w:styleId="a4">
    <w:name w:val="endnote reference"/>
    <w:basedOn w:val="a0"/>
    <w:uiPriority w:val="99"/>
    <w:rsid w:val="00291A03"/>
    <w:rPr>
      <w:rFonts w:cs="Times New Roman"/>
      <w:vertAlign w:val="superscript"/>
    </w:rPr>
  </w:style>
  <w:style w:type="paragraph" w:styleId="a5">
    <w:name w:val="header"/>
    <w:basedOn w:val="a"/>
    <w:link w:val="Char0"/>
    <w:uiPriority w:val="99"/>
    <w:rsid w:val="00B11430"/>
    <w:pPr>
      <w:tabs>
        <w:tab w:val="center" w:pos="4819"/>
        <w:tab w:val="right" w:pos="9638"/>
      </w:tabs>
    </w:pPr>
  </w:style>
  <w:style w:type="character" w:customStyle="1" w:styleId="Char0">
    <w:name w:val="页眉 Char"/>
    <w:basedOn w:val="a0"/>
    <w:link w:val="a5"/>
    <w:uiPriority w:val="99"/>
    <w:locked/>
    <w:rsid w:val="00B11430"/>
    <w:rPr>
      <w:sz w:val="24"/>
      <w:lang w:val="en-GB" w:eastAsia="en-US"/>
    </w:rPr>
  </w:style>
  <w:style w:type="paragraph" w:styleId="a6">
    <w:name w:val="footer"/>
    <w:basedOn w:val="a"/>
    <w:link w:val="Char1"/>
    <w:uiPriority w:val="99"/>
    <w:rsid w:val="00B11430"/>
    <w:pPr>
      <w:tabs>
        <w:tab w:val="center" w:pos="4819"/>
        <w:tab w:val="right" w:pos="9638"/>
      </w:tabs>
    </w:pPr>
  </w:style>
  <w:style w:type="character" w:customStyle="1" w:styleId="Char1">
    <w:name w:val="页脚 Char"/>
    <w:basedOn w:val="a0"/>
    <w:link w:val="a6"/>
    <w:uiPriority w:val="99"/>
    <w:locked/>
    <w:rsid w:val="00B11430"/>
    <w:rPr>
      <w:sz w:val="24"/>
      <w:lang w:val="en-GB" w:eastAsia="en-US"/>
    </w:rPr>
  </w:style>
  <w:style w:type="paragraph" w:styleId="a7">
    <w:name w:val="List Paragraph"/>
    <w:basedOn w:val="a"/>
    <w:uiPriority w:val="99"/>
    <w:qFormat/>
    <w:rsid w:val="004931F5"/>
    <w:pPr>
      <w:ind w:left="720"/>
      <w:contextualSpacing/>
    </w:pPr>
  </w:style>
  <w:style w:type="table" w:styleId="a8">
    <w:name w:val="Table Grid"/>
    <w:basedOn w:val="a1"/>
    <w:uiPriority w:val="99"/>
    <w:rsid w:val="004043F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rsid w:val="004165B5"/>
    <w:rPr>
      <w:rFonts w:cs="Times New Roman"/>
      <w:color w:val="0000FF"/>
      <w:u w:val="single"/>
    </w:rPr>
  </w:style>
  <w:style w:type="character" w:customStyle="1" w:styleId="apple-converted-space">
    <w:name w:val="apple-converted-space"/>
    <w:basedOn w:val="a0"/>
    <w:uiPriority w:val="99"/>
    <w:rsid w:val="004165B5"/>
    <w:rPr>
      <w:rFonts w:cs="Times New Roman"/>
    </w:rPr>
  </w:style>
  <w:style w:type="character" w:customStyle="1" w:styleId="highlight">
    <w:name w:val="highlight"/>
    <w:basedOn w:val="a0"/>
    <w:uiPriority w:val="99"/>
    <w:rsid w:val="00A44E79"/>
    <w:rPr>
      <w:rFonts w:cs="Times New Roman"/>
    </w:rPr>
  </w:style>
  <w:style w:type="paragraph" w:styleId="aa">
    <w:name w:val="Balloon Text"/>
    <w:basedOn w:val="a"/>
    <w:link w:val="Char2"/>
    <w:uiPriority w:val="99"/>
    <w:semiHidden/>
    <w:rsid w:val="006755D2"/>
    <w:pPr>
      <w:spacing w:after="0"/>
    </w:pPr>
    <w:rPr>
      <w:rFonts w:ascii="Tahoma" w:hAnsi="Tahoma" w:cs="Tahoma"/>
      <w:sz w:val="16"/>
      <w:szCs w:val="16"/>
    </w:rPr>
  </w:style>
  <w:style w:type="character" w:customStyle="1" w:styleId="Char2">
    <w:name w:val="批注框文本 Char"/>
    <w:basedOn w:val="a0"/>
    <w:link w:val="aa"/>
    <w:uiPriority w:val="99"/>
    <w:semiHidden/>
    <w:locked/>
    <w:rsid w:val="006755D2"/>
    <w:rPr>
      <w:rFonts w:ascii="Tahoma" w:hAnsi="Tahoma" w:cs="Tahoma"/>
      <w:sz w:val="16"/>
      <w:szCs w:val="16"/>
      <w:lang w:val="en-GB"/>
    </w:rPr>
  </w:style>
  <w:style w:type="paragraph" w:customStyle="1" w:styleId="p0">
    <w:name w:val="p0"/>
    <w:basedOn w:val="a"/>
    <w:uiPriority w:val="99"/>
    <w:rsid w:val="00860A52"/>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3902">
      <w:marLeft w:val="0"/>
      <w:marRight w:val="0"/>
      <w:marTop w:val="0"/>
      <w:marBottom w:val="0"/>
      <w:divBdr>
        <w:top w:val="none" w:sz="0" w:space="0" w:color="auto"/>
        <w:left w:val="none" w:sz="0" w:space="0" w:color="auto"/>
        <w:bottom w:val="none" w:sz="0" w:space="0" w:color="auto"/>
        <w:right w:val="none" w:sz="0" w:space="0" w:color="auto"/>
      </w:divBdr>
    </w:div>
    <w:div w:id="747463903">
      <w:marLeft w:val="0"/>
      <w:marRight w:val="0"/>
      <w:marTop w:val="0"/>
      <w:marBottom w:val="0"/>
      <w:divBdr>
        <w:top w:val="none" w:sz="0" w:space="0" w:color="auto"/>
        <w:left w:val="none" w:sz="0" w:space="0" w:color="auto"/>
        <w:bottom w:val="none" w:sz="0" w:space="0" w:color="auto"/>
        <w:right w:val="none" w:sz="0" w:space="0" w:color="auto"/>
      </w:divBdr>
    </w:div>
    <w:div w:id="747463904">
      <w:marLeft w:val="0"/>
      <w:marRight w:val="0"/>
      <w:marTop w:val="0"/>
      <w:marBottom w:val="0"/>
      <w:divBdr>
        <w:top w:val="none" w:sz="0" w:space="0" w:color="auto"/>
        <w:left w:val="none" w:sz="0" w:space="0" w:color="auto"/>
        <w:bottom w:val="none" w:sz="0" w:space="0" w:color="auto"/>
        <w:right w:val="none" w:sz="0" w:space="0" w:color="auto"/>
      </w:divBdr>
    </w:div>
    <w:div w:id="747463906">
      <w:marLeft w:val="0"/>
      <w:marRight w:val="0"/>
      <w:marTop w:val="0"/>
      <w:marBottom w:val="0"/>
      <w:divBdr>
        <w:top w:val="none" w:sz="0" w:space="0" w:color="auto"/>
        <w:left w:val="none" w:sz="0" w:space="0" w:color="auto"/>
        <w:bottom w:val="none" w:sz="0" w:space="0" w:color="auto"/>
        <w:right w:val="none" w:sz="0" w:space="0" w:color="auto"/>
      </w:divBdr>
    </w:div>
    <w:div w:id="747463907">
      <w:marLeft w:val="0"/>
      <w:marRight w:val="0"/>
      <w:marTop w:val="0"/>
      <w:marBottom w:val="0"/>
      <w:divBdr>
        <w:top w:val="none" w:sz="0" w:space="0" w:color="auto"/>
        <w:left w:val="none" w:sz="0" w:space="0" w:color="auto"/>
        <w:bottom w:val="none" w:sz="0" w:space="0" w:color="auto"/>
        <w:right w:val="none" w:sz="0" w:space="0" w:color="auto"/>
      </w:divBdr>
    </w:div>
    <w:div w:id="747463909">
      <w:marLeft w:val="0"/>
      <w:marRight w:val="0"/>
      <w:marTop w:val="0"/>
      <w:marBottom w:val="0"/>
      <w:divBdr>
        <w:top w:val="none" w:sz="0" w:space="0" w:color="auto"/>
        <w:left w:val="none" w:sz="0" w:space="0" w:color="auto"/>
        <w:bottom w:val="none" w:sz="0" w:space="0" w:color="auto"/>
        <w:right w:val="none" w:sz="0" w:space="0" w:color="auto"/>
      </w:divBdr>
    </w:div>
    <w:div w:id="747463912">
      <w:marLeft w:val="0"/>
      <w:marRight w:val="0"/>
      <w:marTop w:val="0"/>
      <w:marBottom w:val="0"/>
      <w:divBdr>
        <w:top w:val="none" w:sz="0" w:space="0" w:color="auto"/>
        <w:left w:val="none" w:sz="0" w:space="0" w:color="auto"/>
        <w:bottom w:val="none" w:sz="0" w:space="0" w:color="auto"/>
        <w:right w:val="none" w:sz="0" w:space="0" w:color="auto"/>
      </w:divBdr>
    </w:div>
    <w:div w:id="747463914">
      <w:marLeft w:val="0"/>
      <w:marRight w:val="0"/>
      <w:marTop w:val="0"/>
      <w:marBottom w:val="0"/>
      <w:divBdr>
        <w:top w:val="none" w:sz="0" w:space="0" w:color="auto"/>
        <w:left w:val="none" w:sz="0" w:space="0" w:color="auto"/>
        <w:bottom w:val="none" w:sz="0" w:space="0" w:color="auto"/>
        <w:right w:val="none" w:sz="0" w:space="0" w:color="auto"/>
      </w:divBdr>
    </w:div>
    <w:div w:id="747463917">
      <w:marLeft w:val="0"/>
      <w:marRight w:val="0"/>
      <w:marTop w:val="0"/>
      <w:marBottom w:val="0"/>
      <w:divBdr>
        <w:top w:val="none" w:sz="0" w:space="0" w:color="auto"/>
        <w:left w:val="none" w:sz="0" w:space="0" w:color="auto"/>
        <w:bottom w:val="none" w:sz="0" w:space="0" w:color="auto"/>
        <w:right w:val="none" w:sz="0" w:space="0" w:color="auto"/>
      </w:divBdr>
    </w:div>
    <w:div w:id="747463918">
      <w:marLeft w:val="0"/>
      <w:marRight w:val="0"/>
      <w:marTop w:val="0"/>
      <w:marBottom w:val="0"/>
      <w:divBdr>
        <w:top w:val="none" w:sz="0" w:space="0" w:color="auto"/>
        <w:left w:val="none" w:sz="0" w:space="0" w:color="auto"/>
        <w:bottom w:val="none" w:sz="0" w:space="0" w:color="auto"/>
        <w:right w:val="none" w:sz="0" w:space="0" w:color="auto"/>
      </w:divBdr>
    </w:div>
    <w:div w:id="747463921">
      <w:marLeft w:val="0"/>
      <w:marRight w:val="0"/>
      <w:marTop w:val="0"/>
      <w:marBottom w:val="0"/>
      <w:divBdr>
        <w:top w:val="none" w:sz="0" w:space="0" w:color="auto"/>
        <w:left w:val="none" w:sz="0" w:space="0" w:color="auto"/>
        <w:bottom w:val="none" w:sz="0" w:space="0" w:color="auto"/>
        <w:right w:val="none" w:sz="0" w:space="0" w:color="auto"/>
      </w:divBdr>
      <w:divsChild>
        <w:div w:id="747463901">
          <w:marLeft w:val="0"/>
          <w:marRight w:val="0"/>
          <w:marTop w:val="0"/>
          <w:marBottom w:val="0"/>
          <w:divBdr>
            <w:top w:val="none" w:sz="0" w:space="0" w:color="auto"/>
            <w:left w:val="none" w:sz="0" w:space="0" w:color="auto"/>
            <w:bottom w:val="none" w:sz="0" w:space="0" w:color="auto"/>
            <w:right w:val="none" w:sz="0" w:space="0" w:color="auto"/>
          </w:divBdr>
        </w:div>
        <w:div w:id="747463905">
          <w:marLeft w:val="0"/>
          <w:marRight w:val="0"/>
          <w:marTop w:val="0"/>
          <w:marBottom w:val="0"/>
          <w:divBdr>
            <w:top w:val="none" w:sz="0" w:space="0" w:color="auto"/>
            <w:left w:val="none" w:sz="0" w:space="0" w:color="auto"/>
            <w:bottom w:val="none" w:sz="0" w:space="0" w:color="auto"/>
            <w:right w:val="none" w:sz="0" w:space="0" w:color="auto"/>
          </w:divBdr>
        </w:div>
        <w:div w:id="747463908">
          <w:marLeft w:val="0"/>
          <w:marRight w:val="0"/>
          <w:marTop w:val="0"/>
          <w:marBottom w:val="0"/>
          <w:divBdr>
            <w:top w:val="none" w:sz="0" w:space="0" w:color="auto"/>
            <w:left w:val="none" w:sz="0" w:space="0" w:color="auto"/>
            <w:bottom w:val="none" w:sz="0" w:space="0" w:color="auto"/>
            <w:right w:val="none" w:sz="0" w:space="0" w:color="auto"/>
          </w:divBdr>
        </w:div>
        <w:div w:id="747463910">
          <w:marLeft w:val="0"/>
          <w:marRight w:val="0"/>
          <w:marTop w:val="0"/>
          <w:marBottom w:val="0"/>
          <w:divBdr>
            <w:top w:val="none" w:sz="0" w:space="0" w:color="auto"/>
            <w:left w:val="none" w:sz="0" w:space="0" w:color="auto"/>
            <w:bottom w:val="none" w:sz="0" w:space="0" w:color="auto"/>
            <w:right w:val="none" w:sz="0" w:space="0" w:color="auto"/>
          </w:divBdr>
        </w:div>
        <w:div w:id="747463911">
          <w:marLeft w:val="0"/>
          <w:marRight w:val="0"/>
          <w:marTop w:val="0"/>
          <w:marBottom w:val="0"/>
          <w:divBdr>
            <w:top w:val="none" w:sz="0" w:space="0" w:color="auto"/>
            <w:left w:val="none" w:sz="0" w:space="0" w:color="auto"/>
            <w:bottom w:val="none" w:sz="0" w:space="0" w:color="auto"/>
            <w:right w:val="none" w:sz="0" w:space="0" w:color="auto"/>
          </w:divBdr>
        </w:div>
        <w:div w:id="747463913">
          <w:marLeft w:val="0"/>
          <w:marRight w:val="0"/>
          <w:marTop w:val="0"/>
          <w:marBottom w:val="0"/>
          <w:divBdr>
            <w:top w:val="none" w:sz="0" w:space="0" w:color="auto"/>
            <w:left w:val="none" w:sz="0" w:space="0" w:color="auto"/>
            <w:bottom w:val="none" w:sz="0" w:space="0" w:color="auto"/>
            <w:right w:val="none" w:sz="0" w:space="0" w:color="auto"/>
          </w:divBdr>
        </w:div>
        <w:div w:id="747463915">
          <w:marLeft w:val="0"/>
          <w:marRight w:val="0"/>
          <w:marTop w:val="0"/>
          <w:marBottom w:val="0"/>
          <w:divBdr>
            <w:top w:val="none" w:sz="0" w:space="0" w:color="auto"/>
            <w:left w:val="none" w:sz="0" w:space="0" w:color="auto"/>
            <w:bottom w:val="none" w:sz="0" w:space="0" w:color="auto"/>
            <w:right w:val="none" w:sz="0" w:space="0" w:color="auto"/>
          </w:divBdr>
        </w:div>
        <w:div w:id="747463916">
          <w:marLeft w:val="0"/>
          <w:marRight w:val="0"/>
          <w:marTop w:val="0"/>
          <w:marBottom w:val="0"/>
          <w:divBdr>
            <w:top w:val="none" w:sz="0" w:space="0" w:color="auto"/>
            <w:left w:val="none" w:sz="0" w:space="0" w:color="auto"/>
            <w:bottom w:val="none" w:sz="0" w:space="0" w:color="auto"/>
            <w:right w:val="none" w:sz="0" w:space="0" w:color="auto"/>
          </w:divBdr>
        </w:div>
        <w:div w:id="747463919">
          <w:marLeft w:val="0"/>
          <w:marRight w:val="0"/>
          <w:marTop w:val="0"/>
          <w:marBottom w:val="0"/>
          <w:divBdr>
            <w:top w:val="none" w:sz="0" w:space="0" w:color="auto"/>
            <w:left w:val="none" w:sz="0" w:space="0" w:color="auto"/>
            <w:bottom w:val="none" w:sz="0" w:space="0" w:color="auto"/>
            <w:right w:val="none" w:sz="0" w:space="0" w:color="auto"/>
          </w:divBdr>
        </w:div>
        <w:div w:id="747463920">
          <w:marLeft w:val="0"/>
          <w:marRight w:val="0"/>
          <w:marTop w:val="0"/>
          <w:marBottom w:val="0"/>
          <w:divBdr>
            <w:top w:val="none" w:sz="0" w:space="0" w:color="auto"/>
            <w:left w:val="none" w:sz="0" w:space="0" w:color="auto"/>
            <w:bottom w:val="none" w:sz="0" w:space="0" w:color="auto"/>
            <w:right w:val="none" w:sz="0" w:space="0" w:color="auto"/>
          </w:divBdr>
        </w:div>
        <w:div w:id="747463922">
          <w:marLeft w:val="0"/>
          <w:marRight w:val="0"/>
          <w:marTop w:val="0"/>
          <w:marBottom w:val="0"/>
          <w:divBdr>
            <w:top w:val="none" w:sz="0" w:space="0" w:color="auto"/>
            <w:left w:val="none" w:sz="0" w:space="0" w:color="auto"/>
            <w:bottom w:val="none" w:sz="0" w:space="0" w:color="auto"/>
            <w:right w:val="none" w:sz="0" w:space="0" w:color="auto"/>
          </w:divBdr>
        </w:div>
        <w:div w:id="747463927">
          <w:marLeft w:val="0"/>
          <w:marRight w:val="0"/>
          <w:marTop w:val="0"/>
          <w:marBottom w:val="0"/>
          <w:divBdr>
            <w:top w:val="none" w:sz="0" w:space="0" w:color="auto"/>
            <w:left w:val="none" w:sz="0" w:space="0" w:color="auto"/>
            <w:bottom w:val="none" w:sz="0" w:space="0" w:color="auto"/>
            <w:right w:val="none" w:sz="0" w:space="0" w:color="auto"/>
          </w:divBdr>
        </w:div>
        <w:div w:id="747463928">
          <w:marLeft w:val="0"/>
          <w:marRight w:val="0"/>
          <w:marTop w:val="0"/>
          <w:marBottom w:val="0"/>
          <w:divBdr>
            <w:top w:val="none" w:sz="0" w:space="0" w:color="auto"/>
            <w:left w:val="none" w:sz="0" w:space="0" w:color="auto"/>
            <w:bottom w:val="none" w:sz="0" w:space="0" w:color="auto"/>
            <w:right w:val="none" w:sz="0" w:space="0" w:color="auto"/>
          </w:divBdr>
        </w:div>
        <w:div w:id="747463930">
          <w:marLeft w:val="0"/>
          <w:marRight w:val="0"/>
          <w:marTop w:val="0"/>
          <w:marBottom w:val="0"/>
          <w:divBdr>
            <w:top w:val="none" w:sz="0" w:space="0" w:color="auto"/>
            <w:left w:val="none" w:sz="0" w:space="0" w:color="auto"/>
            <w:bottom w:val="none" w:sz="0" w:space="0" w:color="auto"/>
            <w:right w:val="none" w:sz="0" w:space="0" w:color="auto"/>
          </w:divBdr>
        </w:div>
      </w:divsChild>
    </w:div>
    <w:div w:id="747463923">
      <w:marLeft w:val="0"/>
      <w:marRight w:val="0"/>
      <w:marTop w:val="0"/>
      <w:marBottom w:val="0"/>
      <w:divBdr>
        <w:top w:val="none" w:sz="0" w:space="0" w:color="auto"/>
        <w:left w:val="none" w:sz="0" w:space="0" w:color="auto"/>
        <w:bottom w:val="none" w:sz="0" w:space="0" w:color="auto"/>
        <w:right w:val="none" w:sz="0" w:space="0" w:color="auto"/>
      </w:divBdr>
    </w:div>
    <w:div w:id="747463924">
      <w:marLeft w:val="0"/>
      <w:marRight w:val="0"/>
      <w:marTop w:val="0"/>
      <w:marBottom w:val="0"/>
      <w:divBdr>
        <w:top w:val="none" w:sz="0" w:space="0" w:color="auto"/>
        <w:left w:val="none" w:sz="0" w:space="0" w:color="auto"/>
        <w:bottom w:val="none" w:sz="0" w:space="0" w:color="auto"/>
        <w:right w:val="none" w:sz="0" w:space="0" w:color="auto"/>
      </w:divBdr>
    </w:div>
    <w:div w:id="747463925">
      <w:marLeft w:val="0"/>
      <w:marRight w:val="0"/>
      <w:marTop w:val="0"/>
      <w:marBottom w:val="0"/>
      <w:divBdr>
        <w:top w:val="none" w:sz="0" w:space="0" w:color="auto"/>
        <w:left w:val="none" w:sz="0" w:space="0" w:color="auto"/>
        <w:bottom w:val="none" w:sz="0" w:space="0" w:color="auto"/>
        <w:right w:val="none" w:sz="0" w:space="0" w:color="auto"/>
      </w:divBdr>
    </w:div>
    <w:div w:id="747463926">
      <w:marLeft w:val="0"/>
      <w:marRight w:val="0"/>
      <w:marTop w:val="0"/>
      <w:marBottom w:val="0"/>
      <w:divBdr>
        <w:top w:val="none" w:sz="0" w:space="0" w:color="auto"/>
        <w:left w:val="none" w:sz="0" w:space="0" w:color="auto"/>
        <w:bottom w:val="none" w:sz="0" w:space="0" w:color="auto"/>
        <w:right w:val="none" w:sz="0" w:space="0" w:color="auto"/>
      </w:divBdr>
    </w:div>
    <w:div w:id="747463929">
      <w:marLeft w:val="0"/>
      <w:marRight w:val="0"/>
      <w:marTop w:val="0"/>
      <w:marBottom w:val="0"/>
      <w:divBdr>
        <w:top w:val="none" w:sz="0" w:space="0" w:color="auto"/>
        <w:left w:val="none" w:sz="0" w:space="0" w:color="auto"/>
        <w:bottom w:val="none" w:sz="0" w:space="0" w:color="auto"/>
        <w:right w:val="none" w:sz="0" w:space="0" w:color="auto"/>
      </w:divBdr>
    </w:div>
    <w:div w:id="747463931">
      <w:marLeft w:val="0"/>
      <w:marRight w:val="0"/>
      <w:marTop w:val="0"/>
      <w:marBottom w:val="0"/>
      <w:divBdr>
        <w:top w:val="none" w:sz="0" w:space="0" w:color="auto"/>
        <w:left w:val="none" w:sz="0" w:space="0" w:color="auto"/>
        <w:bottom w:val="none" w:sz="0" w:space="0" w:color="auto"/>
        <w:right w:val="none" w:sz="0" w:space="0" w:color="auto"/>
      </w:divBdr>
    </w:div>
    <w:div w:id="747463932">
      <w:marLeft w:val="0"/>
      <w:marRight w:val="0"/>
      <w:marTop w:val="0"/>
      <w:marBottom w:val="0"/>
      <w:divBdr>
        <w:top w:val="none" w:sz="0" w:space="0" w:color="auto"/>
        <w:left w:val="none" w:sz="0" w:space="0" w:color="auto"/>
        <w:bottom w:val="none" w:sz="0" w:space="0" w:color="auto"/>
        <w:right w:val="none" w:sz="0" w:space="0" w:color="auto"/>
      </w:divBdr>
    </w:div>
    <w:div w:id="74746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Video('/video/?doi=vd01en2724_2&amp;start=2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14387</Characters>
  <Application>Microsoft Office Word</Application>
  <DocSecurity>0</DocSecurity>
  <Lines>119</Lines>
  <Paragraphs>33</Paragraphs>
  <ScaleCrop>false</ScaleCrop>
  <Company>Hewlett-Packard</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Pierpaolo Sileri</dc:creator>
  <cp:lastModifiedBy>LS Ma</cp:lastModifiedBy>
  <cp:revision>2</cp:revision>
  <cp:lastPrinted>2013-10-19T15:36:00Z</cp:lastPrinted>
  <dcterms:created xsi:type="dcterms:W3CDTF">2013-11-07T02:28:00Z</dcterms:created>
  <dcterms:modified xsi:type="dcterms:W3CDTF">2013-11-07T02:28:00Z</dcterms:modified>
</cp:coreProperties>
</file>