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A8B13" w14:textId="77777777" w:rsidR="00150A41" w:rsidRPr="00E43B20" w:rsidRDefault="00150A41" w:rsidP="00FB4D4E">
      <w:pPr>
        <w:pStyle w:val="1"/>
        <w:snapToGrid w:val="0"/>
        <w:spacing w:line="360" w:lineRule="auto"/>
        <w:jc w:val="both"/>
        <w:rPr>
          <w:rFonts w:ascii="Book Antiqua" w:hAnsi="Book Antiqua" w:cstheme="majorBidi"/>
          <w:b/>
          <w:color w:val="auto"/>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636"/>
      <w:bookmarkStart w:id="13" w:name="OLE_LINK654"/>
      <w:bookmarkStart w:id="14" w:name="OLE_LINK849"/>
      <w:bookmarkStart w:id="15" w:name="OLE_LINK939"/>
      <w:bookmarkStart w:id="16" w:name="OLE_LINK1000"/>
      <w:bookmarkStart w:id="17" w:name="OLE_LINK1039"/>
      <w:bookmarkStart w:id="18" w:name="OLE_LINK1050"/>
      <w:bookmarkStart w:id="19" w:name="OLE_LINK1071"/>
      <w:bookmarkStart w:id="20" w:name="OLE_LINK255"/>
      <w:bookmarkStart w:id="21" w:name="OLE_LINK578"/>
      <w:r w:rsidRPr="00E43B20">
        <w:rPr>
          <w:rFonts w:ascii="Book Antiqua" w:hAnsi="Book Antiqua" w:cstheme="majorBidi"/>
          <w:b/>
          <w:color w:val="auto"/>
          <w:sz w:val="24"/>
          <w:szCs w:val="24"/>
          <w:lang w:val="en-US" w:eastAsia="zh-CN"/>
        </w:rPr>
        <w:t xml:space="preserve">Name of </w:t>
      </w:r>
      <w:r w:rsidRPr="00E43B20">
        <w:rPr>
          <w:rFonts w:ascii="Book Antiqua" w:hAnsi="Book Antiqua" w:cstheme="majorBidi"/>
          <w:b/>
          <w:caps/>
          <w:color w:val="auto"/>
          <w:sz w:val="24"/>
          <w:szCs w:val="24"/>
          <w:lang w:val="en-US" w:eastAsia="zh-CN"/>
        </w:rPr>
        <w:t>j</w:t>
      </w:r>
      <w:r w:rsidRPr="00E43B20">
        <w:rPr>
          <w:rFonts w:ascii="Book Antiqua" w:hAnsi="Book Antiqua" w:cstheme="majorBidi"/>
          <w:b/>
          <w:color w:val="auto"/>
          <w:sz w:val="24"/>
          <w:szCs w:val="24"/>
          <w:lang w:val="en-US" w:eastAsia="zh-CN"/>
        </w:rPr>
        <w:t xml:space="preserve">ournal: </w:t>
      </w:r>
      <w:bookmarkStart w:id="22" w:name="OLE_LINK718"/>
      <w:bookmarkStart w:id="23" w:name="OLE_LINK719"/>
      <w:r w:rsidRPr="00E43B20">
        <w:rPr>
          <w:rFonts w:ascii="Book Antiqua" w:hAnsi="Book Antiqua" w:cstheme="majorBidi"/>
          <w:bCs/>
          <w:i/>
          <w:color w:val="auto"/>
          <w:sz w:val="24"/>
          <w:szCs w:val="24"/>
          <w:lang w:val="en-US" w:eastAsia="zh-CN"/>
        </w:rPr>
        <w:t>World Journal of</w:t>
      </w:r>
      <w:r w:rsidRPr="00E43B20">
        <w:rPr>
          <w:rFonts w:ascii="Book Antiqua" w:hAnsi="Book Antiqua" w:cstheme="majorBidi"/>
          <w:b/>
          <w:iCs/>
          <w:color w:val="auto"/>
          <w:sz w:val="24"/>
          <w:szCs w:val="24"/>
          <w:lang w:val="en-US" w:eastAsia="zh-CN"/>
        </w:rPr>
        <w:t xml:space="preserve"> </w:t>
      </w:r>
      <w:bookmarkEnd w:id="22"/>
      <w:bookmarkEnd w:id="23"/>
      <w:r w:rsidRPr="00E43B20">
        <w:rPr>
          <w:rFonts w:ascii="Book Antiqua" w:hAnsi="Book Antiqua" w:cstheme="majorBidi"/>
          <w:i/>
          <w:iCs/>
          <w:color w:val="auto"/>
          <w:sz w:val="24"/>
          <w:szCs w:val="24"/>
          <w:shd w:val="clear" w:color="auto" w:fill="FFFFFF"/>
        </w:rPr>
        <w:t>Orthopedics</w:t>
      </w:r>
    </w:p>
    <w:p w14:paraId="39E63710" w14:textId="77777777" w:rsidR="00150A41" w:rsidRPr="00E43B20" w:rsidRDefault="00150A41" w:rsidP="00FB4D4E">
      <w:pPr>
        <w:pStyle w:val="1"/>
        <w:snapToGrid w:val="0"/>
        <w:spacing w:line="360" w:lineRule="auto"/>
        <w:jc w:val="both"/>
        <w:rPr>
          <w:rFonts w:ascii="Book Antiqua" w:hAnsi="Book Antiqua" w:cstheme="majorBidi"/>
          <w:b/>
          <w:i/>
          <w:color w:val="auto"/>
          <w:sz w:val="24"/>
          <w:szCs w:val="24"/>
          <w:lang w:val="en-US" w:eastAsia="zh-CN"/>
        </w:rPr>
      </w:pPr>
      <w:bookmarkStart w:id="24" w:name="OLE_LINK485"/>
      <w:bookmarkStart w:id="25" w:name="OLE_LINK486"/>
      <w:bookmarkStart w:id="26" w:name="OLE_LINK661"/>
      <w:bookmarkStart w:id="27" w:name="OLE_LINK768"/>
      <w:bookmarkStart w:id="28" w:name="OLE_LINK568"/>
      <w:bookmarkStart w:id="29" w:name="OLE_LINK499"/>
      <w:bookmarkStart w:id="30" w:name="OLE_LINK437"/>
      <w:bookmarkStart w:id="31" w:name="OLE_LINK514"/>
      <w:bookmarkStart w:id="32" w:name="OLE_LINK515"/>
      <w:bookmarkStart w:id="33" w:name="OLE_LINK13"/>
      <w:bookmarkStart w:id="34" w:name="OLE_LINK351"/>
      <w:bookmarkStart w:id="35" w:name="OLE_LINK425"/>
      <w:r w:rsidRPr="00E43B20">
        <w:rPr>
          <w:rFonts w:ascii="Book Antiqua" w:hAnsi="Book Antiqua" w:cstheme="majorBidi"/>
          <w:b/>
          <w:color w:val="auto"/>
          <w:sz w:val="24"/>
          <w:szCs w:val="24"/>
          <w:lang w:eastAsia="zh-CN"/>
        </w:rPr>
        <w:t>Manuscript NO:</w:t>
      </w:r>
      <w:bookmarkEnd w:id="24"/>
      <w:bookmarkEnd w:id="25"/>
      <w:bookmarkEnd w:id="26"/>
      <w:bookmarkEnd w:id="27"/>
      <w:bookmarkEnd w:id="28"/>
      <w:r w:rsidRPr="00E43B20">
        <w:rPr>
          <w:rFonts w:ascii="Book Antiqua" w:hAnsi="Book Antiqua" w:cstheme="majorBidi"/>
          <w:b/>
          <w:color w:val="auto"/>
          <w:sz w:val="24"/>
          <w:szCs w:val="24"/>
          <w:lang w:eastAsia="zh-CN"/>
        </w:rPr>
        <w:t xml:space="preserve"> </w:t>
      </w:r>
      <w:bookmarkEnd w:id="29"/>
      <w:bookmarkEnd w:id="30"/>
      <w:r w:rsidRPr="00E43B20">
        <w:rPr>
          <w:rFonts w:ascii="Book Antiqua" w:hAnsi="Book Antiqua" w:cstheme="majorBidi"/>
          <w:color w:val="auto"/>
          <w:sz w:val="24"/>
          <w:szCs w:val="24"/>
          <w:shd w:val="clear" w:color="auto" w:fill="FFFFFF"/>
        </w:rPr>
        <w:t>51465</w:t>
      </w:r>
    </w:p>
    <w:p w14:paraId="33390348" w14:textId="77777777" w:rsidR="00650E21" w:rsidRPr="00E43B20" w:rsidRDefault="00150A41" w:rsidP="00FB4D4E">
      <w:pPr>
        <w:spacing w:after="0" w:line="360" w:lineRule="auto"/>
        <w:jc w:val="both"/>
        <w:rPr>
          <w:rFonts w:ascii="Book Antiqua" w:hAnsi="Book Antiqua" w:cs="Segoe UI"/>
          <w:b/>
          <w:bCs/>
          <w:i/>
          <w:color w:val="000000"/>
          <w:sz w:val="24"/>
          <w:szCs w:val="24"/>
          <w:lang w:eastAsia="zh-CN"/>
        </w:rPr>
      </w:pPr>
      <w:bookmarkStart w:id="36" w:name="OLE_LINK511"/>
      <w:bookmarkStart w:id="37" w:name="OLE_LINK512"/>
      <w:bookmarkEnd w:id="31"/>
      <w:bookmarkEnd w:id="32"/>
      <w:bookmarkEnd w:id="33"/>
      <w:bookmarkEnd w:id="34"/>
      <w:bookmarkEnd w:id="35"/>
      <w:r w:rsidRPr="00E43B20">
        <w:rPr>
          <w:rFonts w:ascii="Book Antiqua" w:hAnsi="Book Antiqua" w:cstheme="majorBidi"/>
          <w:b/>
          <w:sz w:val="24"/>
          <w:szCs w:val="24"/>
          <w:lang w:val="it-IT"/>
        </w:rPr>
        <w:t xml:space="preserve">Manuscript </w:t>
      </w:r>
      <w:r w:rsidRPr="00E43B20">
        <w:rPr>
          <w:rFonts w:ascii="Book Antiqua" w:hAnsi="Book Antiqua" w:cstheme="majorBidi"/>
          <w:b/>
          <w:caps/>
          <w:sz w:val="24"/>
          <w:szCs w:val="24"/>
        </w:rPr>
        <w:t>t</w:t>
      </w:r>
      <w:r w:rsidRPr="00E43B20">
        <w:rPr>
          <w:rFonts w:ascii="Book Antiqua" w:hAnsi="Book Antiqua" w:cstheme="majorBidi"/>
          <w:b/>
          <w:sz w:val="24"/>
          <w:szCs w:val="24"/>
          <w:lang w:val="it-IT"/>
        </w:rPr>
        <w:t>ype:</w:t>
      </w:r>
      <w:bookmarkEnd w:id="0"/>
      <w:bookmarkEnd w:id="1"/>
      <w:bookmarkEnd w:id="2"/>
      <w:bookmarkEnd w:id="3"/>
      <w:bookmarkEnd w:id="4"/>
      <w:bookmarkEnd w:id="5"/>
      <w:bookmarkEnd w:id="6"/>
      <w:bookmarkEnd w:id="7"/>
      <w:bookmarkEnd w:id="8"/>
      <w:bookmarkEnd w:id="9"/>
      <w:bookmarkEnd w:id="10"/>
      <w:bookmarkEnd w:id="11"/>
      <w:r w:rsidRPr="00E43B20">
        <w:rPr>
          <w:rFonts w:ascii="Book Antiqua" w:hAnsi="Book Antiqua" w:cstheme="majorBidi"/>
          <w:b/>
          <w:sz w:val="24"/>
          <w:szCs w:val="24"/>
          <w:lang w:val="it-IT"/>
        </w:rPr>
        <w:t xml:space="preserve"> </w:t>
      </w:r>
      <w:bookmarkEnd w:id="12"/>
      <w:bookmarkEnd w:id="13"/>
      <w:bookmarkEnd w:id="14"/>
      <w:bookmarkEnd w:id="15"/>
      <w:bookmarkEnd w:id="16"/>
      <w:bookmarkEnd w:id="17"/>
      <w:bookmarkEnd w:id="18"/>
      <w:bookmarkEnd w:id="19"/>
      <w:bookmarkEnd w:id="20"/>
      <w:bookmarkEnd w:id="21"/>
      <w:bookmarkEnd w:id="36"/>
      <w:bookmarkEnd w:id="37"/>
      <w:r w:rsidR="00650E21" w:rsidRPr="00E43B20">
        <w:rPr>
          <w:rFonts w:ascii="Book Antiqua" w:hAnsi="Book Antiqua"/>
          <w:sz w:val="24"/>
          <w:szCs w:val="24"/>
        </w:rPr>
        <w:t>ORIGINAL ARTICLE</w:t>
      </w:r>
    </w:p>
    <w:p w14:paraId="2D3FA3C5" w14:textId="77777777" w:rsidR="00650E21" w:rsidRPr="00E43B20" w:rsidRDefault="00650E21" w:rsidP="00FB4D4E">
      <w:pPr>
        <w:spacing w:after="0" w:line="360" w:lineRule="auto"/>
        <w:jc w:val="both"/>
        <w:rPr>
          <w:rFonts w:ascii="Book Antiqua" w:hAnsi="Book Antiqua"/>
          <w:b/>
          <w:color w:val="000000"/>
          <w:sz w:val="24"/>
          <w:szCs w:val="24"/>
        </w:rPr>
      </w:pPr>
    </w:p>
    <w:p w14:paraId="7D7A8265" w14:textId="77777777" w:rsidR="00650E21" w:rsidRPr="00E43B20" w:rsidRDefault="00650E21" w:rsidP="00FB4D4E">
      <w:pPr>
        <w:adjustRightInd w:val="0"/>
        <w:snapToGrid w:val="0"/>
        <w:spacing w:after="0" w:line="360" w:lineRule="auto"/>
        <w:jc w:val="both"/>
        <w:rPr>
          <w:rFonts w:ascii="Book Antiqua" w:hAnsi="Book Antiqua" w:cs="Segoe UI"/>
          <w:b/>
          <w:bCs/>
          <w:i/>
          <w:color w:val="000000"/>
          <w:sz w:val="24"/>
          <w:szCs w:val="24"/>
          <w:lang w:eastAsia="zh-CN"/>
        </w:rPr>
      </w:pPr>
      <w:r w:rsidRPr="00E43B20">
        <w:rPr>
          <w:rFonts w:ascii="Book Antiqua" w:hAnsi="Book Antiqua" w:cs="Segoe UI"/>
          <w:b/>
          <w:bCs/>
          <w:i/>
          <w:color w:val="000000"/>
          <w:sz w:val="24"/>
          <w:szCs w:val="24"/>
        </w:rPr>
        <w:t>Case Control Study</w:t>
      </w:r>
    </w:p>
    <w:p w14:paraId="204CE2B6" w14:textId="6444416D" w:rsidR="00150A41" w:rsidRPr="00E43B20" w:rsidRDefault="00150A41" w:rsidP="00FB4D4E">
      <w:pPr>
        <w:snapToGrid w:val="0"/>
        <w:spacing w:after="0" w:line="360" w:lineRule="auto"/>
        <w:jc w:val="both"/>
        <w:rPr>
          <w:rFonts w:ascii="Book Antiqua" w:hAnsi="Book Antiqua" w:cstheme="majorBidi"/>
          <w:b/>
          <w:bCs/>
          <w:sz w:val="24"/>
          <w:szCs w:val="24"/>
          <w:lang w:bidi="fa-IR"/>
        </w:rPr>
      </w:pPr>
      <w:bookmarkStart w:id="38" w:name="OLE_LINK14"/>
      <w:r w:rsidRPr="00E43B20">
        <w:rPr>
          <w:rFonts w:ascii="Book Antiqua" w:hAnsi="Book Antiqua" w:cstheme="majorBidi"/>
          <w:b/>
          <w:bCs/>
          <w:caps/>
          <w:sz w:val="24"/>
          <w:szCs w:val="24"/>
          <w:lang w:bidi="fa-IR"/>
        </w:rPr>
        <w:t>r</w:t>
      </w:r>
      <w:r w:rsidRPr="00E43B20">
        <w:rPr>
          <w:rFonts w:ascii="Book Antiqua" w:hAnsi="Book Antiqua" w:cstheme="majorBidi"/>
          <w:b/>
          <w:bCs/>
          <w:sz w:val="24"/>
          <w:szCs w:val="24"/>
          <w:lang w:bidi="fa-IR"/>
        </w:rPr>
        <w:t>ole of shoulder gradient in the pathogenesis of rotator cuff tears</w:t>
      </w:r>
    </w:p>
    <w:bookmarkEnd w:id="38"/>
    <w:p w14:paraId="40A21804" w14:textId="77777777" w:rsidR="00150A41" w:rsidRPr="00E43B20" w:rsidRDefault="00150A41" w:rsidP="00FB4D4E">
      <w:pPr>
        <w:spacing w:after="0" w:line="360" w:lineRule="auto"/>
        <w:jc w:val="both"/>
        <w:rPr>
          <w:rFonts w:ascii="Book Antiqua" w:hAnsi="Book Antiqua" w:cstheme="majorBidi"/>
          <w:b/>
          <w:bCs/>
          <w:sz w:val="24"/>
          <w:szCs w:val="24"/>
          <w:lang w:bidi="fa-IR"/>
        </w:rPr>
      </w:pPr>
    </w:p>
    <w:p w14:paraId="25801843" w14:textId="1BF59368" w:rsidR="00150A41" w:rsidRPr="00E43B20" w:rsidRDefault="00650E21" w:rsidP="00FB4D4E">
      <w:pPr>
        <w:spacing w:after="0" w:line="360" w:lineRule="auto"/>
        <w:jc w:val="both"/>
        <w:rPr>
          <w:rFonts w:ascii="Book Antiqua" w:hAnsi="Book Antiqua" w:cstheme="majorBidi"/>
          <w:sz w:val="24"/>
          <w:szCs w:val="24"/>
          <w:lang w:bidi="fa-IR"/>
        </w:rPr>
      </w:pPr>
      <w:proofErr w:type="spellStart"/>
      <w:r w:rsidRPr="00E43B20">
        <w:rPr>
          <w:rFonts w:ascii="Book Antiqua" w:hAnsi="Book Antiqua" w:cstheme="majorBidi"/>
          <w:color w:val="000000" w:themeColor="text1"/>
          <w:sz w:val="24"/>
          <w:szCs w:val="24"/>
        </w:rPr>
        <w:t>Sobhani</w:t>
      </w:r>
      <w:proofErr w:type="spellEnd"/>
      <w:r w:rsidRPr="00E43B20">
        <w:rPr>
          <w:rFonts w:ascii="Book Antiqua" w:hAnsi="Book Antiqua" w:cstheme="majorBidi"/>
          <w:color w:val="000000" w:themeColor="text1"/>
          <w:sz w:val="24"/>
          <w:szCs w:val="24"/>
        </w:rPr>
        <w:t xml:space="preserve"> </w:t>
      </w:r>
      <w:proofErr w:type="spellStart"/>
      <w:r w:rsidRPr="00E43B20">
        <w:rPr>
          <w:rFonts w:ascii="Book Antiqua" w:hAnsi="Book Antiqua" w:cstheme="majorBidi"/>
          <w:color w:val="000000" w:themeColor="text1"/>
          <w:sz w:val="24"/>
          <w:szCs w:val="24"/>
        </w:rPr>
        <w:t>Eraghi</w:t>
      </w:r>
      <w:proofErr w:type="spellEnd"/>
      <w:r w:rsidRPr="00E43B20">
        <w:rPr>
          <w:rFonts w:ascii="Book Antiqua" w:hAnsi="Book Antiqua" w:cstheme="majorBidi"/>
          <w:color w:val="000000" w:themeColor="text1"/>
          <w:sz w:val="24"/>
          <w:szCs w:val="24"/>
        </w:rPr>
        <w:t xml:space="preserve"> </w:t>
      </w:r>
      <w:proofErr w:type="gramStart"/>
      <w:r w:rsidRPr="00E43B20">
        <w:rPr>
          <w:rFonts w:ascii="Book Antiqua" w:hAnsi="Book Antiqua" w:cstheme="majorBidi"/>
          <w:color w:val="000000" w:themeColor="text1"/>
          <w:sz w:val="24"/>
          <w:szCs w:val="24"/>
        </w:rPr>
        <w:t>A</w:t>
      </w:r>
      <w:proofErr w:type="gramEnd"/>
      <w:r w:rsidRPr="00E43B20">
        <w:rPr>
          <w:rFonts w:ascii="Book Antiqua" w:hAnsi="Book Antiqua" w:cstheme="majorBidi"/>
          <w:color w:val="000000" w:themeColor="text1"/>
          <w:sz w:val="24"/>
          <w:szCs w:val="24"/>
        </w:rPr>
        <w:t xml:space="preserve"> </w:t>
      </w:r>
      <w:r w:rsidRPr="00E43B20">
        <w:rPr>
          <w:rFonts w:ascii="Book Antiqua" w:hAnsi="Book Antiqua" w:cstheme="majorBidi"/>
          <w:i/>
          <w:iCs/>
          <w:color w:val="000000" w:themeColor="text1"/>
          <w:sz w:val="24"/>
          <w:szCs w:val="24"/>
        </w:rPr>
        <w:t>et al</w:t>
      </w:r>
      <w:r w:rsidRPr="00E43B20">
        <w:rPr>
          <w:rFonts w:ascii="Book Antiqua" w:hAnsi="Book Antiqua" w:cstheme="majorBidi"/>
          <w:color w:val="000000" w:themeColor="text1"/>
          <w:sz w:val="24"/>
          <w:szCs w:val="24"/>
        </w:rPr>
        <w:t>.</w:t>
      </w:r>
      <w:r w:rsidR="00150A41" w:rsidRPr="00E43B20">
        <w:rPr>
          <w:rFonts w:ascii="Book Antiqua" w:hAnsi="Book Antiqua" w:cstheme="majorBidi"/>
          <w:b/>
          <w:bCs/>
          <w:sz w:val="24"/>
          <w:szCs w:val="24"/>
          <w:lang w:bidi="fa-IR"/>
        </w:rPr>
        <w:t xml:space="preserve"> </w:t>
      </w:r>
      <w:bookmarkStart w:id="39" w:name="OLE_LINK15"/>
      <w:r w:rsidR="00150A41" w:rsidRPr="00E43B20">
        <w:rPr>
          <w:rFonts w:ascii="Book Antiqua" w:hAnsi="Book Antiqua" w:cstheme="majorBidi"/>
          <w:sz w:val="24"/>
          <w:szCs w:val="24"/>
          <w:lang w:bidi="fa-IR"/>
        </w:rPr>
        <w:t>Shoulder gradient in rotator cuff tears</w:t>
      </w:r>
    </w:p>
    <w:bookmarkEnd w:id="39"/>
    <w:p w14:paraId="3E2F8EC4" w14:textId="77777777" w:rsidR="00150A41" w:rsidRPr="00E43B20" w:rsidRDefault="00150A41" w:rsidP="00FB4D4E">
      <w:pPr>
        <w:spacing w:after="0" w:line="360" w:lineRule="auto"/>
        <w:jc w:val="both"/>
        <w:rPr>
          <w:rFonts w:ascii="Book Antiqua" w:hAnsi="Book Antiqua" w:cstheme="majorBidi"/>
          <w:b/>
          <w:bCs/>
          <w:sz w:val="24"/>
          <w:szCs w:val="24"/>
          <w:lang w:bidi="fa-IR"/>
        </w:rPr>
      </w:pPr>
    </w:p>
    <w:p w14:paraId="209A1891" w14:textId="70DE7872" w:rsidR="00150A41" w:rsidRPr="00E43B20" w:rsidRDefault="00150A41" w:rsidP="00FB4D4E">
      <w:pPr>
        <w:spacing w:after="0" w:line="360" w:lineRule="auto"/>
        <w:jc w:val="both"/>
        <w:rPr>
          <w:rFonts w:ascii="Book Antiqua" w:hAnsi="Book Antiqua" w:cstheme="majorBidi"/>
          <w:color w:val="000000" w:themeColor="text1"/>
          <w:sz w:val="24"/>
          <w:szCs w:val="24"/>
        </w:rPr>
      </w:pPr>
      <w:bookmarkStart w:id="40" w:name="OLE_LINK2"/>
      <w:r w:rsidRPr="00E43B20">
        <w:rPr>
          <w:rFonts w:ascii="Book Antiqua" w:hAnsi="Book Antiqua" w:cstheme="majorBidi"/>
          <w:color w:val="000000" w:themeColor="text1"/>
          <w:sz w:val="24"/>
          <w:szCs w:val="24"/>
        </w:rPr>
        <w:t xml:space="preserve">Amir </w:t>
      </w:r>
      <w:proofErr w:type="spellStart"/>
      <w:r w:rsidRPr="00E43B20">
        <w:rPr>
          <w:rFonts w:ascii="Book Antiqua" w:hAnsi="Book Antiqua" w:cstheme="majorBidi"/>
          <w:color w:val="000000" w:themeColor="text1"/>
          <w:sz w:val="24"/>
          <w:szCs w:val="24"/>
        </w:rPr>
        <w:t>Sobhani</w:t>
      </w:r>
      <w:proofErr w:type="spellEnd"/>
      <w:r w:rsidRPr="00E43B20">
        <w:rPr>
          <w:rFonts w:ascii="Book Antiqua" w:hAnsi="Book Antiqua" w:cstheme="majorBidi"/>
          <w:color w:val="000000" w:themeColor="text1"/>
          <w:sz w:val="24"/>
          <w:szCs w:val="24"/>
        </w:rPr>
        <w:t xml:space="preserve"> </w:t>
      </w:r>
      <w:proofErr w:type="spellStart"/>
      <w:r w:rsidRPr="00E43B20">
        <w:rPr>
          <w:rFonts w:ascii="Book Antiqua" w:hAnsi="Book Antiqua" w:cstheme="majorBidi"/>
          <w:color w:val="000000" w:themeColor="text1"/>
          <w:sz w:val="24"/>
          <w:szCs w:val="24"/>
        </w:rPr>
        <w:t>Eraghi</w:t>
      </w:r>
      <w:proofErr w:type="spellEnd"/>
      <w:r w:rsidRPr="00E43B20">
        <w:rPr>
          <w:rFonts w:ascii="Book Antiqua" w:hAnsi="Book Antiqua" w:cstheme="majorBidi"/>
          <w:color w:val="000000" w:themeColor="text1"/>
          <w:sz w:val="24"/>
          <w:szCs w:val="24"/>
        </w:rPr>
        <w:t xml:space="preserve">, </w:t>
      </w:r>
      <w:proofErr w:type="spellStart"/>
      <w:r w:rsidRPr="00E43B20">
        <w:rPr>
          <w:rFonts w:ascii="Book Antiqua" w:hAnsi="Book Antiqua" w:cstheme="majorBidi"/>
          <w:color w:val="000000" w:themeColor="text1"/>
          <w:sz w:val="24"/>
          <w:szCs w:val="24"/>
        </w:rPr>
        <w:t>Mikaiel</w:t>
      </w:r>
      <w:proofErr w:type="spellEnd"/>
      <w:r w:rsidRPr="00E43B20">
        <w:rPr>
          <w:rFonts w:ascii="Book Antiqua" w:hAnsi="Book Antiqua" w:cstheme="majorBidi"/>
          <w:color w:val="000000" w:themeColor="text1"/>
          <w:sz w:val="24"/>
          <w:szCs w:val="24"/>
        </w:rPr>
        <w:t xml:space="preserve"> </w:t>
      </w:r>
      <w:proofErr w:type="spellStart"/>
      <w:r w:rsidRPr="00E43B20">
        <w:rPr>
          <w:rFonts w:ascii="Book Antiqua" w:hAnsi="Book Antiqua" w:cstheme="majorBidi"/>
          <w:color w:val="000000" w:themeColor="text1"/>
          <w:sz w:val="24"/>
          <w:szCs w:val="24"/>
        </w:rPr>
        <w:t>Hajializade</w:t>
      </w:r>
      <w:proofErr w:type="spellEnd"/>
      <w:r w:rsidRPr="00E43B20">
        <w:rPr>
          <w:rFonts w:ascii="Book Antiqua" w:hAnsi="Book Antiqua" w:cstheme="majorBidi"/>
          <w:color w:val="000000" w:themeColor="text1"/>
          <w:sz w:val="24"/>
          <w:szCs w:val="24"/>
        </w:rPr>
        <w:t xml:space="preserve">, Ehsan </w:t>
      </w:r>
      <w:proofErr w:type="spellStart"/>
      <w:r w:rsidRPr="00E43B20">
        <w:rPr>
          <w:rFonts w:ascii="Book Antiqua" w:hAnsi="Book Antiqua" w:cstheme="majorBidi"/>
          <w:color w:val="000000" w:themeColor="text1"/>
          <w:sz w:val="24"/>
          <w:szCs w:val="24"/>
        </w:rPr>
        <w:t>Shekarchizadeh</w:t>
      </w:r>
      <w:proofErr w:type="spellEnd"/>
      <w:r w:rsidR="00650E21" w:rsidRPr="00E43B20">
        <w:rPr>
          <w:rFonts w:ascii="Book Antiqua" w:hAnsi="Book Antiqua" w:cstheme="majorBidi"/>
          <w:color w:val="000000" w:themeColor="text1"/>
          <w:sz w:val="24"/>
          <w:szCs w:val="24"/>
        </w:rPr>
        <w:t>,</w:t>
      </w:r>
      <w:r w:rsidRPr="00E43B20">
        <w:rPr>
          <w:rFonts w:ascii="Book Antiqua" w:hAnsi="Book Antiqua" w:cstheme="majorBidi"/>
          <w:color w:val="000000" w:themeColor="text1"/>
          <w:sz w:val="24"/>
          <w:szCs w:val="24"/>
        </w:rPr>
        <w:t xml:space="preserve"> </w:t>
      </w:r>
      <w:proofErr w:type="spellStart"/>
      <w:r w:rsidRPr="00E43B20">
        <w:rPr>
          <w:rFonts w:ascii="Book Antiqua" w:hAnsi="Book Antiqua" w:cstheme="majorBidi"/>
          <w:color w:val="000000" w:themeColor="text1"/>
          <w:sz w:val="24"/>
          <w:szCs w:val="24"/>
        </w:rPr>
        <w:t>Shadi</w:t>
      </w:r>
      <w:proofErr w:type="spellEnd"/>
      <w:r w:rsidRPr="00E43B20">
        <w:rPr>
          <w:rFonts w:ascii="Book Antiqua" w:hAnsi="Book Antiqua" w:cstheme="majorBidi"/>
          <w:color w:val="000000" w:themeColor="text1"/>
          <w:sz w:val="24"/>
          <w:szCs w:val="24"/>
        </w:rPr>
        <w:t xml:space="preserve"> </w:t>
      </w:r>
      <w:proofErr w:type="spellStart"/>
      <w:r w:rsidRPr="00E43B20">
        <w:rPr>
          <w:rFonts w:ascii="Book Antiqua" w:hAnsi="Book Antiqua" w:cstheme="majorBidi"/>
          <w:color w:val="000000" w:themeColor="text1"/>
          <w:sz w:val="24"/>
          <w:szCs w:val="24"/>
        </w:rPr>
        <w:t>Abdollahi</w:t>
      </w:r>
      <w:proofErr w:type="spellEnd"/>
      <w:r w:rsidRPr="00E43B20">
        <w:rPr>
          <w:rFonts w:ascii="Book Antiqua" w:hAnsi="Book Antiqua" w:cstheme="majorBidi"/>
          <w:color w:val="000000" w:themeColor="text1"/>
          <w:sz w:val="24"/>
          <w:szCs w:val="24"/>
        </w:rPr>
        <w:t xml:space="preserve"> </w:t>
      </w:r>
      <w:proofErr w:type="spellStart"/>
      <w:r w:rsidRPr="00E43B20">
        <w:rPr>
          <w:rFonts w:ascii="Book Antiqua" w:hAnsi="Book Antiqua" w:cstheme="majorBidi"/>
          <w:color w:val="000000" w:themeColor="text1"/>
          <w:sz w:val="24"/>
          <w:szCs w:val="24"/>
        </w:rPr>
        <w:t>Kordkandi</w:t>
      </w:r>
      <w:bookmarkEnd w:id="40"/>
      <w:proofErr w:type="spellEnd"/>
      <w:r w:rsidRPr="00E43B20">
        <w:rPr>
          <w:rFonts w:ascii="Book Antiqua" w:hAnsi="Book Antiqua" w:cstheme="majorBidi"/>
          <w:color w:val="000000" w:themeColor="text1"/>
          <w:sz w:val="24"/>
          <w:szCs w:val="24"/>
        </w:rPr>
        <w:t xml:space="preserve"> </w:t>
      </w:r>
    </w:p>
    <w:p w14:paraId="21BFA779" w14:textId="77777777" w:rsidR="00650E21" w:rsidRPr="00E43B20" w:rsidRDefault="00650E21" w:rsidP="00FB4D4E">
      <w:pPr>
        <w:spacing w:after="0" w:line="360" w:lineRule="auto"/>
        <w:jc w:val="both"/>
        <w:rPr>
          <w:rFonts w:ascii="Book Antiqua" w:hAnsi="Book Antiqua" w:cstheme="majorBidi"/>
          <w:b/>
          <w:bCs/>
          <w:sz w:val="24"/>
          <w:szCs w:val="24"/>
          <w:lang w:bidi="fa-IR"/>
        </w:rPr>
      </w:pPr>
    </w:p>
    <w:p w14:paraId="5752BB34" w14:textId="72F9B232" w:rsidR="00150A41" w:rsidRPr="00E43B20" w:rsidRDefault="00650E21" w:rsidP="00FB4D4E">
      <w:pPr>
        <w:spacing w:after="0" w:line="360" w:lineRule="auto"/>
        <w:jc w:val="both"/>
        <w:rPr>
          <w:rFonts w:ascii="Book Antiqua" w:hAnsi="Book Antiqua" w:cstheme="majorBidi"/>
          <w:sz w:val="24"/>
          <w:szCs w:val="24"/>
          <w:lang w:bidi="fa-IR"/>
        </w:rPr>
      </w:pPr>
      <w:r w:rsidRPr="00E43B20">
        <w:rPr>
          <w:rFonts w:ascii="Book Antiqua" w:hAnsi="Book Antiqua" w:cstheme="majorBidi"/>
          <w:color w:val="000000" w:themeColor="text1"/>
          <w:sz w:val="24"/>
          <w:szCs w:val="24"/>
        </w:rPr>
        <w:t xml:space="preserve">Amir </w:t>
      </w:r>
      <w:proofErr w:type="spellStart"/>
      <w:r w:rsidRPr="00E43B20">
        <w:rPr>
          <w:rFonts w:ascii="Book Antiqua" w:hAnsi="Book Antiqua" w:cstheme="majorBidi"/>
          <w:color w:val="000000" w:themeColor="text1"/>
          <w:sz w:val="24"/>
          <w:szCs w:val="24"/>
        </w:rPr>
        <w:t>Sobhani</w:t>
      </w:r>
      <w:proofErr w:type="spellEnd"/>
      <w:r w:rsidRPr="00E43B20">
        <w:rPr>
          <w:rFonts w:ascii="Book Antiqua" w:hAnsi="Book Antiqua" w:cstheme="majorBidi"/>
          <w:color w:val="000000" w:themeColor="text1"/>
          <w:sz w:val="24"/>
          <w:szCs w:val="24"/>
        </w:rPr>
        <w:t xml:space="preserve"> </w:t>
      </w:r>
      <w:proofErr w:type="spellStart"/>
      <w:r w:rsidRPr="00E43B20">
        <w:rPr>
          <w:rFonts w:ascii="Book Antiqua" w:hAnsi="Book Antiqua" w:cstheme="majorBidi"/>
          <w:color w:val="000000" w:themeColor="text1"/>
          <w:sz w:val="24"/>
          <w:szCs w:val="24"/>
        </w:rPr>
        <w:t>Eraghi</w:t>
      </w:r>
      <w:proofErr w:type="spellEnd"/>
      <w:r w:rsidRPr="00E43B20">
        <w:rPr>
          <w:rFonts w:ascii="Book Antiqua" w:hAnsi="Book Antiqua" w:cstheme="majorBidi"/>
          <w:color w:val="000000" w:themeColor="text1"/>
          <w:sz w:val="24"/>
          <w:szCs w:val="24"/>
        </w:rPr>
        <w:t xml:space="preserve">, </w:t>
      </w:r>
      <w:proofErr w:type="spellStart"/>
      <w:r w:rsidRPr="00E43B20">
        <w:rPr>
          <w:rFonts w:ascii="Book Antiqua" w:hAnsi="Book Antiqua" w:cstheme="majorBidi"/>
          <w:color w:val="000000" w:themeColor="text1"/>
          <w:sz w:val="24"/>
          <w:szCs w:val="24"/>
        </w:rPr>
        <w:t>Mikaiel</w:t>
      </w:r>
      <w:proofErr w:type="spellEnd"/>
      <w:r w:rsidRPr="00E43B20">
        <w:rPr>
          <w:rFonts w:ascii="Book Antiqua" w:hAnsi="Book Antiqua" w:cstheme="majorBidi"/>
          <w:color w:val="000000" w:themeColor="text1"/>
          <w:sz w:val="24"/>
          <w:szCs w:val="24"/>
        </w:rPr>
        <w:t xml:space="preserve"> </w:t>
      </w:r>
      <w:proofErr w:type="spellStart"/>
      <w:r w:rsidRPr="00E43B20">
        <w:rPr>
          <w:rFonts w:ascii="Book Antiqua" w:hAnsi="Book Antiqua" w:cstheme="majorBidi"/>
          <w:color w:val="000000" w:themeColor="text1"/>
          <w:sz w:val="24"/>
          <w:szCs w:val="24"/>
        </w:rPr>
        <w:t>Hajializade</w:t>
      </w:r>
      <w:proofErr w:type="spellEnd"/>
      <w:r w:rsidRPr="00E43B20">
        <w:rPr>
          <w:rFonts w:ascii="Book Antiqua" w:hAnsi="Book Antiqua" w:cstheme="majorBidi"/>
          <w:color w:val="000000" w:themeColor="text1"/>
          <w:sz w:val="24"/>
          <w:szCs w:val="24"/>
        </w:rPr>
        <w:t xml:space="preserve">, Ehsan </w:t>
      </w:r>
      <w:proofErr w:type="spellStart"/>
      <w:r w:rsidRPr="00E43B20">
        <w:rPr>
          <w:rFonts w:ascii="Book Antiqua" w:hAnsi="Book Antiqua" w:cstheme="majorBidi"/>
          <w:color w:val="000000" w:themeColor="text1"/>
          <w:sz w:val="24"/>
          <w:szCs w:val="24"/>
        </w:rPr>
        <w:t>Shekarchizadeh</w:t>
      </w:r>
      <w:proofErr w:type="spellEnd"/>
      <w:r w:rsidRPr="00E43B20">
        <w:rPr>
          <w:rFonts w:ascii="Book Antiqua" w:hAnsi="Book Antiqua" w:cstheme="majorBidi"/>
          <w:color w:val="000000" w:themeColor="text1"/>
          <w:sz w:val="24"/>
          <w:szCs w:val="24"/>
        </w:rPr>
        <w:t xml:space="preserve">, </w:t>
      </w:r>
      <w:proofErr w:type="spellStart"/>
      <w:r w:rsidRPr="00E43B20">
        <w:rPr>
          <w:rFonts w:ascii="Book Antiqua" w:hAnsi="Book Antiqua" w:cstheme="majorBidi"/>
          <w:color w:val="000000" w:themeColor="text1"/>
          <w:sz w:val="24"/>
          <w:szCs w:val="24"/>
        </w:rPr>
        <w:t>Shadi</w:t>
      </w:r>
      <w:proofErr w:type="spellEnd"/>
      <w:r w:rsidRPr="00E43B20">
        <w:rPr>
          <w:rFonts w:ascii="Book Antiqua" w:hAnsi="Book Antiqua" w:cstheme="majorBidi"/>
          <w:color w:val="000000" w:themeColor="text1"/>
          <w:sz w:val="24"/>
          <w:szCs w:val="24"/>
        </w:rPr>
        <w:t xml:space="preserve"> </w:t>
      </w:r>
      <w:proofErr w:type="spellStart"/>
      <w:r w:rsidRPr="00E43B20">
        <w:rPr>
          <w:rFonts w:ascii="Book Antiqua" w:hAnsi="Book Antiqua" w:cstheme="majorBidi"/>
          <w:color w:val="000000" w:themeColor="text1"/>
          <w:sz w:val="24"/>
          <w:szCs w:val="24"/>
        </w:rPr>
        <w:t>Abdollahi</w:t>
      </w:r>
      <w:proofErr w:type="spellEnd"/>
      <w:r w:rsidRPr="00E43B20">
        <w:rPr>
          <w:rFonts w:ascii="Book Antiqua" w:hAnsi="Book Antiqua" w:cstheme="majorBidi"/>
          <w:color w:val="000000" w:themeColor="text1"/>
          <w:sz w:val="24"/>
          <w:szCs w:val="24"/>
        </w:rPr>
        <w:t xml:space="preserve"> </w:t>
      </w:r>
      <w:proofErr w:type="spellStart"/>
      <w:r w:rsidRPr="00E43B20">
        <w:rPr>
          <w:rFonts w:ascii="Book Antiqua" w:hAnsi="Book Antiqua" w:cstheme="majorBidi"/>
          <w:color w:val="000000" w:themeColor="text1"/>
          <w:sz w:val="24"/>
          <w:szCs w:val="24"/>
        </w:rPr>
        <w:t>Kordkandi</w:t>
      </w:r>
      <w:proofErr w:type="spellEnd"/>
      <w:r w:rsidRPr="00E43B20">
        <w:rPr>
          <w:rFonts w:ascii="Book Antiqua" w:hAnsi="Book Antiqua" w:cstheme="majorBidi"/>
          <w:color w:val="000000" w:themeColor="text1"/>
          <w:sz w:val="24"/>
          <w:szCs w:val="24"/>
        </w:rPr>
        <w:t>,</w:t>
      </w:r>
      <w:r w:rsidRPr="00E43B20">
        <w:rPr>
          <w:rFonts w:ascii="Book Antiqua" w:hAnsi="Book Antiqua" w:cstheme="majorBidi"/>
          <w:sz w:val="24"/>
          <w:szCs w:val="24"/>
          <w:lang w:bidi="fa-IR"/>
        </w:rPr>
        <w:t xml:space="preserve"> </w:t>
      </w:r>
      <w:r w:rsidR="00150A41" w:rsidRPr="00E43B20">
        <w:rPr>
          <w:rFonts w:ascii="Book Antiqua" w:hAnsi="Book Antiqua" w:cstheme="majorBidi"/>
          <w:sz w:val="24"/>
          <w:szCs w:val="24"/>
          <w:lang w:bidi="fa-IR"/>
        </w:rPr>
        <w:t xml:space="preserve">Department of Orthopedics, </w:t>
      </w:r>
      <w:proofErr w:type="spellStart"/>
      <w:r w:rsidR="00150A41" w:rsidRPr="00E43B20">
        <w:rPr>
          <w:rFonts w:ascii="Book Antiqua" w:hAnsi="Book Antiqua" w:cstheme="majorBidi"/>
          <w:sz w:val="24"/>
          <w:szCs w:val="24"/>
          <w:lang w:bidi="fa-IR"/>
        </w:rPr>
        <w:t>Rasul</w:t>
      </w:r>
      <w:proofErr w:type="spellEnd"/>
      <w:r w:rsidR="00150A41" w:rsidRPr="00E43B20">
        <w:rPr>
          <w:rFonts w:ascii="Book Antiqua" w:hAnsi="Book Antiqua" w:cstheme="majorBidi"/>
          <w:sz w:val="24"/>
          <w:szCs w:val="24"/>
          <w:lang w:bidi="fa-IR"/>
        </w:rPr>
        <w:t xml:space="preserve">-e </w:t>
      </w:r>
      <w:proofErr w:type="spellStart"/>
      <w:r w:rsidR="00150A41" w:rsidRPr="00E43B20">
        <w:rPr>
          <w:rFonts w:ascii="Book Antiqua" w:hAnsi="Book Antiqua" w:cstheme="majorBidi"/>
          <w:sz w:val="24"/>
          <w:szCs w:val="24"/>
          <w:lang w:bidi="fa-IR"/>
        </w:rPr>
        <w:t>Akram</w:t>
      </w:r>
      <w:proofErr w:type="spellEnd"/>
      <w:r w:rsidR="00150A41" w:rsidRPr="00E43B20">
        <w:rPr>
          <w:rFonts w:ascii="Book Antiqua" w:hAnsi="Book Antiqua" w:cstheme="majorBidi"/>
          <w:sz w:val="24"/>
          <w:szCs w:val="24"/>
          <w:lang w:bidi="fa-IR"/>
        </w:rPr>
        <w:t xml:space="preserve"> Hospital, Iran University of Medical Sciences, </w:t>
      </w:r>
      <w:r w:rsidRPr="00E43B20">
        <w:rPr>
          <w:rFonts w:ascii="Book Antiqua" w:hAnsi="Book Antiqua" w:cstheme="majorBidi"/>
          <w:sz w:val="24"/>
          <w:szCs w:val="24"/>
          <w:lang w:bidi="fa-IR"/>
        </w:rPr>
        <w:t>Tehran 1445613131,</w:t>
      </w:r>
      <w:r w:rsidR="00150A41" w:rsidRPr="00E43B20">
        <w:rPr>
          <w:rFonts w:ascii="Book Antiqua" w:hAnsi="Book Antiqua" w:cstheme="majorBidi"/>
          <w:sz w:val="24"/>
          <w:szCs w:val="24"/>
          <w:lang w:bidi="fa-IR"/>
        </w:rPr>
        <w:t xml:space="preserve"> Iran</w:t>
      </w:r>
    </w:p>
    <w:p w14:paraId="60C2CE97" w14:textId="77777777" w:rsidR="00650E21" w:rsidRPr="00E43B20" w:rsidRDefault="00650E21" w:rsidP="00FB4D4E">
      <w:pPr>
        <w:spacing w:after="0" w:line="360" w:lineRule="auto"/>
        <w:jc w:val="both"/>
        <w:rPr>
          <w:rFonts w:ascii="Book Antiqua" w:hAnsi="Book Antiqua" w:cstheme="majorBidi"/>
          <w:b/>
          <w:bCs/>
          <w:sz w:val="24"/>
          <w:szCs w:val="24"/>
          <w:lang w:bidi="fa-IR"/>
        </w:rPr>
      </w:pPr>
    </w:p>
    <w:p w14:paraId="29C24D17" w14:textId="6E7F9A8D" w:rsidR="00150A41" w:rsidRPr="00E43B20" w:rsidRDefault="00650E21" w:rsidP="00FB4D4E">
      <w:pPr>
        <w:spacing w:after="0" w:line="360" w:lineRule="auto"/>
        <w:jc w:val="both"/>
        <w:rPr>
          <w:rFonts w:ascii="Book Antiqua" w:hAnsi="Book Antiqua" w:cstheme="majorBidi"/>
          <w:sz w:val="24"/>
          <w:szCs w:val="24"/>
          <w:lang w:bidi="fa-IR"/>
        </w:rPr>
      </w:pPr>
      <w:r w:rsidRPr="00E43B20">
        <w:rPr>
          <w:rFonts w:ascii="Book Antiqua" w:eastAsia="MS Mincho" w:hAnsi="Book Antiqua"/>
          <w:b/>
          <w:sz w:val="24"/>
          <w:szCs w:val="24"/>
          <w:lang w:eastAsia="ja-JP"/>
        </w:rPr>
        <w:t xml:space="preserve">Author contributions: </w:t>
      </w:r>
      <w:proofErr w:type="spellStart"/>
      <w:r w:rsidR="00150A41" w:rsidRPr="00E43B20">
        <w:rPr>
          <w:rFonts w:ascii="Book Antiqua" w:hAnsi="Book Antiqua" w:cstheme="majorBidi"/>
          <w:sz w:val="24"/>
          <w:szCs w:val="24"/>
          <w:lang w:bidi="fa-IR"/>
        </w:rPr>
        <w:t>Sobhani</w:t>
      </w:r>
      <w:proofErr w:type="spellEnd"/>
      <w:r w:rsidR="00150A41" w:rsidRPr="00E43B20">
        <w:rPr>
          <w:rFonts w:ascii="Book Antiqua" w:hAnsi="Book Antiqua" w:cstheme="majorBidi"/>
          <w:sz w:val="24"/>
          <w:szCs w:val="24"/>
          <w:lang w:bidi="fa-IR"/>
        </w:rPr>
        <w:t xml:space="preserve"> </w:t>
      </w:r>
      <w:proofErr w:type="spellStart"/>
      <w:r w:rsidR="00150A41" w:rsidRPr="00E43B20">
        <w:rPr>
          <w:rFonts w:ascii="Book Antiqua" w:hAnsi="Book Antiqua" w:cstheme="majorBidi"/>
          <w:sz w:val="24"/>
          <w:szCs w:val="24"/>
          <w:lang w:bidi="fa-IR"/>
        </w:rPr>
        <w:t>Eraghi</w:t>
      </w:r>
      <w:proofErr w:type="spellEnd"/>
      <w:r w:rsidR="00150A41" w:rsidRPr="00E43B20">
        <w:rPr>
          <w:rFonts w:ascii="Book Antiqua" w:hAnsi="Book Antiqua" w:cstheme="majorBidi"/>
          <w:sz w:val="24"/>
          <w:szCs w:val="24"/>
          <w:lang w:bidi="fa-IR"/>
        </w:rPr>
        <w:t xml:space="preserve"> A </w:t>
      </w:r>
      <w:r w:rsidR="00150A41" w:rsidRPr="00E43B20">
        <w:rPr>
          <w:rFonts w:ascii="Book Antiqua" w:hAnsi="Book Antiqua" w:cstheme="majorBidi"/>
          <w:sz w:val="24"/>
          <w:szCs w:val="24"/>
          <w:cs/>
          <w:lang w:bidi="fa-IR"/>
        </w:rPr>
        <w:t>‎</w:t>
      </w:r>
      <w:r w:rsidR="00150A41" w:rsidRPr="00E43B20">
        <w:rPr>
          <w:rFonts w:ascii="Book Antiqua" w:hAnsi="Book Antiqua" w:cstheme="majorBidi"/>
          <w:sz w:val="24"/>
          <w:szCs w:val="24"/>
          <w:lang w:bidi="fa-IR"/>
        </w:rPr>
        <w:t xml:space="preserve">designed research; </w:t>
      </w:r>
      <w:proofErr w:type="spellStart"/>
      <w:r w:rsidR="00150A41" w:rsidRPr="00E43B20">
        <w:rPr>
          <w:rFonts w:ascii="Book Antiqua" w:hAnsi="Book Antiqua" w:cstheme="majorBidi"/>
          <w:sz w:val="24"/>
          <w:szCs w:val="24"/>
          <w:lang w:bidi="fa-IR"/>
        </w:rPr>
        <w:t>Hajializade</w:t>
      </w:r>
      <w:proofErr w:type="spellEnd"/>
      <w:r w:rsidR="00150A41" w:rsidRPr="00E43B20">
        <w:rPr>
          <w:rFonts w:ascii="Book Antiqua" w:hAnsi="Book Antiqua" w:cstheme="majorBidi"/>
          <w:sz w:val="24"/>
          <w:szCs w:val="24"/>
          <w:lang w:bidi="fa-IR"/>
        </w:rPr>
        <w:t xml:space="preserve"> M and </w:t>
      </w:r>
      <w:proofErr w:type="spellStart"/>
      <w:r w:rsidR="00150A41" w:rsidRPr="00E43B20">
        <w:rPr>
          <w:rFonts w:ascii="Book Antiqua" w:hAnsi="Book Antiqua" w:cstheme="majorBidi"/>
          <w:sz w:val="24"/>
          <w:szCs w:val="24"/>
          <w:lang w:bidi="fa-IR"/>
        </w:rPr>
        <w:t>Abdollahi</w:t>
      </w:r>
      <w:proofErr w:type="spellEnd"/>
      <w:r w:rsidR="00150A41" w:rsidRPr="00E43B20">
        <w:rPr>
          <w:rFonts w:ascii="Book Antiqua" w:hAnsi="Book Antiqua" w:cstheme="majorBidi"/>
          <w:sz w:val="24"/>
          <w:szCs w:val="24"/>
          <w:lang w:bidi="fa-IR"/>
        </w:rPr>
        <w:t xml:space="preserve"> </w:t>
      </w:r>
      <w:proofErr w:type="spellStart"/>
      <w:r w:rsidR="00150A41" w:rsidRPr="00E43B20">
        <w:rPr>
          <w:rFonts w:ascii="Book Antiqua" w:hAnsi="Book Antiqua" w:cstheme="majorBidi"/>
          <w:sz w:val="24"/>
          <w:szCs w:val="24"/>
          <w:lang w:bidi="fa-IR"/>
        </w:rPr>
        <w:t>Kordkandi</w:t>
      </w:r>
      <w:proofErr w:type="spellEnd"/>
      <w:r w:rsidR="00150A41" w:rsidRPr="00E43B20">
        <w:rPr>
          <w:rFonts w:ascii="Book Antiqua" w:hAnsi="Book Antiqua" w:cstheme="majorBidi"/>
          <w:sz w:val="24"/>
          <w:szCs w:val="24"/>
          <w:lang w:bidi="fa-IR"/>
        </w:rPr>
        <w:t xml:space="preserve"> S and </w:t>
      </w:r>
      <w:proofErr w:type="spellStart"/>
      <w:r w:rsidR="00150A41" w:rsidRPr="00E43B20">
        <w:rPr>
          <w:rFonts w:ascii="Book Antiqua" w:hAnsi="Book Antiqua" w:cstheme="majorBidi"/>
          <w:color w:val="000000" w:themeColor="text1"/>
          <w:sz w:val="24"/>
          <w:szCs w:val="24"/>
        </w:rPr>
        <w:t>Shekarchizadeh</w:t>
      </w:r>
      <w:proofErr w:type="spellEnd"/>
      <w:r w:rsidR="00150A41" w:rsidRPr="00E43B20">
        <w:rPr>
          <w:rFonts w:ascii="Book Antiqua" w:hAnsi="Book Antiqua" w:cstheme="majorBidi"/>
          <w:color w:val="000000" w:themeColor="text1"/>
          <w:sz w:val="24"/>
          <w:szCs w:val="24"/>
        </w:rPr>
        <w:t xml:space="preserve"> E </w:t>
      </w:r>
      <w:r w:rsidR="00150A41" w:rsidRPr="00E43B20">
        <w:rPr>
          <w:rFonts w:ascii="Book Antiqua" w:hAnsi="Book Antiqua" w:cstheme="majorBidi"/>
          <w:sz w:val="24"/>
          <w:szCs w:val="24"/>
          <w:lang w:bidi="fa-IR"/>
        </w:rPr>
        <w:t xml:space="preserve">performed research; </w:t>
      </w:r>
      <w:proofErr w:type="spellStart"/>
      <w:r w:rsidR="00150A41" w:rsidRPr="00E43B20">
        <w:rPr>
          <w:rFonts w:ascii="Book Antiqua" w:hAnsi="Book Antiqua" w:cstheme="majorBidi"/>
          <w:sz w:val="24"/>
          <w:szCs w:val="24"/>
          <w:lang w:bidi="fa-IR"/>
        </w:rPr>
        <w:t>Shekarchizadeh</w:t>
      </w:r>
      <w:proofErr w:type="spellEnd"/>
      <w:r w:rsidR="00150A41" w:rsidRPr="00E43B20">
        <w:rPr>
          <w:rFonts w:ascii="Book Antiqua" w:hAnsi="Book Antiqua" w:cstheme="majorBidi"/>
          <w:sz w:val="24"/>
          <w:szCs w:val="24"/>
          <w:lang w:bidi="fa-IR"/>
        </w:rPr>
        <w:t xml:space="preserve"> E analyzed data; </w:t>
      </w:r>
      <w:proofErr w:type="spellStart"/>
      <w:r w:rsidR="00150A41" w:rsidRPr="00E43B20">
        <w:rPr>
          <w:rFonts w:ascii="Book Antiqua" w:hAnsi="Book Antiqua" w:cstheme="majorBidi"/>
          <w:sz w:val="24"/>
          <w:szCs w:val="24"/>
          <w:lang w:bidi="fa-IR"/>
        </w:rPr>
        <w:t>Hajializade</w:t>
      </w:r>
      <w:proofErr w:type="spellEnd"/>
      <w:r w:rsidR="00150A41" w:rsidRPr="00E43B20">
        <w:rPr>
          <w:rFonts w:ascii="Book Antiqua" w:hAnsi="Book Antiqua" w:cstheme="majorBidi"/>
          <w:sz w:val="24"/>
          <w:szCs w:val="24"/>
          <w:cs/>
          <w:lang w:bidi="fa-IR"/>
        </w:rPr>
        <w:t>‎</w:t>
      </w:r>
      <w:r w:rsidR="00150A41" w:rsidRPr="00E43B20">
        <w:rPr>
          <w:rFonts w:ascii="Book Antiqua" w:hAnsi="Book Antiqua" w:cstheme="majorBidi"/>
          <w:sz w:val="24"/>
          <w:szCs w:val="24"/>
          <w:lang w:bidi="fa-IR"/>
        </w:rPr>
        <w:t xml:space="preserve"> M wrote the paper.</w:t>
      </w:r>
    </w:p>
    <w:p w14:paraId="1E1445F2" w14:textId="77777777" w:rsidR="00150A41" w:rsidRPr="00E43B20" w:rsidRDefault="00150A41" w:rsidP="00FB4D4E">
      <w:pPr>
        <w:spacing w:after="0" w:line="360" w:lineRule="auto"/>
        <w:jc w:val="both"/>
        <w:rPr>
          <w:rFonts w:ascii="Book Antiqua" w:hAnsi="Book Antiqua" w:cstheme="majorBidi"/>
          <w:b/>
          <w:bCs/>
          <w:sz w:val="24"/>
          <w:szCs w:val="24"/>
          <w:lang w:bidi="fa-IR"/>
        </w:rPr>
      </w:pPr>
    </w:p>
    <w:p w14:paraId="3EA42DC1" w14:textId="4D59B54A" w:rsidR="00150A41" w:rsidRPr="00E43B20" w:rsidRDefault="00650E21" w:rsidP="00FB4D4E">
      <w:pPr>
        <w:spacing w:after="0" w:line="360" w:lineRule="auto"/>
        <w:jc w:val="both"/>
        <w:rPr>
          <w:rFonts w:ascii="Book Antiqua" w:hAnsi="Book Antiqua" w:cstheme="majorBidi"/>
          <w:sz w:val="24"/>
          <w:szCs w:val="24"/>
          <w:lang w:bidi="fa-IR"/>
        </w:rPr>
      </w:pPr>
      <w:bookmarkStart w:id="41" w:name="OLE_LINK535"/>
      <w:bookmarkStart w:id="42" w:name="OLE_LINK536"/>
      <w:r w:rsidRPr="00E43B20">
        <w:rPr>
          <w:rFonts w:ascii="Book Antiqua" w:hAnsi="Book Antiqua"/>
          <w:b/>
          <w:sz w:val="24"/>
          <w:szCs w:val="24"/>
        </w:rPr>
        <w:t>Corresponding author:</w:t>
      </w:r>
      <w:bookmarkEnd w:id="41"/>
      <w:bookmarkEnd w:id="42"/>
      <w:r w:rsidR="00150A41" w:rsidRPr="00E43B20">
        <w:rPr>
          <w:rFonts w:ascii="Book Antiqua" w:hAnsi="Book Antiqua" w:cstheme="majorBidi"/>
          <w:color w:val="000000" w:themeColor="text1"/>
          <w:sz w:val="24"/>
          <w:szCs w:val="24"/>
        </w:rPr>
        <w:t xml:space="preserve"> </w:t>
      </w:r>
      <w:proofErr w:type="spellStart"/>
      <w:r w:rsidR="00150A41" w:rsidRPr="00E43B20">
        <w:rPr>
          <w:rFonts w:ascii="Book Antiqua" w:hAnsi="Book Antiqua" w:cstheme="majorBidi"/>
          <w:b/>
          <w:bCs/>
          <w:color w:val="000000" w:themeColor="text1"/>
          <w:sz w:val="24"/>
          <w:szCs w:val="24"/>
        </w:rPr>
        <w:t>Mikaiel</w:t>
      </w:r>
      <w:proofErr w:type="spellEnd"/>
      <w:r w:rsidR="00150A41" w:rsidRPr="00E43B20">
        <w:rPr>
          <w:rFonts w:ascii="Book Antiqua" w:hAnsi="Book Antiqua" w:cstheme="majorBidi"/>
          <w:b/>
          <w:bCs/>
          <w:color w:val="000000" w:themeColor="text1"/>
          <w:sz w:val="24"/>
          <w:szCs w:val="24"/>
        </w:rPr>
        <w:t xml:space="preserve"> </w:t>
      </w:r>
      <w:proofErr w:type="spellStart"/>
      <w:r w:rsidR="00150A41" w:rsidRPr="00E43B20">
        <w:rPr>
          <w:rFonts w:ascii="Book Antiqua" w:hAnsi="Book Antiqua" w:cstheme="majorBidi"/>
          <w:b/>
          <w:bCs/>
          <w:color w:val="000000" w:themeColor="text1"/>
          <w:sz w:val="24"/>
          <w:szCs w:val="24"/>
        </w:rPr>
        <w:t>Hajializade</w:t>
      </w:r>
      <w:proofErr w:type="spellEnd"/>
      <w:r w:rsidRPr="00E43B20">
        <w:rPr>
          <w:rFonts w:ascii="Book Antiqua" w:hAnsi="Book Antiqua" w:cstheme="majorBidi"/>
          <w:b/>
          <w:bCs/>
          <w:color w:val="000000" w:themeColor="text1"/>
          <w:sz w:val="24"/>
          <w:szCs w:val="24"/>
        </w:rPr>
        <w:t xml:space="preserve">, </w:t>
      </w:r>
      <w:r w:rsidR="00150A41" w:rsidRPr="00E43B20">
        <w:rPr>
          <w:rFonts w:ascii="Book Antiqua" w:hAnsi="Book Antiqua" w:cstheme="majorBidi"/>
          <w:b/>
          <w:bCs/>
          <w:color w:val="000000" w:themeColor="text1"/>
          <w:sz w:val="24"/>
          <w:szCs w:val="24"/>
        </w:rPr>
        <w:t>MD</w:t>
      </w:r>
      <w:r w:rsidR="00150A41" w:rsidRPr="00E43B20">
        <w:rPr>
          <w:rFonts w:ascii="Book Antiqua" w:hAnsi="Book Antiqua" w:cstheme="majorBidi"/>
          <w:b/>
          <w:bCs/>
          <w:color w:val="000000" w:themeColor="text1"/>
          <w:sz w:val="24"/>
          <w:szCs w:val="24"/>
          <w:lang w:eastAsia="zh-CN"/>
        </w:rPr>
        <w:t xml:space="preserve">, Orthopedic Resident, </w:t>
      </w:r>
      <w:bookmarkStart w:id="43" w:name="OLE_LINK16"/>
      <w:bookmarkStart w:id="44" w:name="OLE_LINK17"/>
      <w:r w:rsidR="00150A41" w:rsidRPr="00E43B20">
        <w:rPr>
          <w:rFonts w:ascii="Book Antiqua" w:hAnsi="Book Antiqua" w:cstheme="majorBidi"/>
          <w:sz w:val="24"/>
          <w:szCs w:val="24"/>
          <w:lang w:bidi="fa-IR"/>
        </w:rPr>
        <w:t>Department of Orthopedics</w:t>
      </w:r>
      <w:bookmarkEnd w:id="43"/>
      <w:bookmarkEnd w:id="44"/>
      <w:r w:rsidR="00150A41" w:rsidRPr="00E43B20">
        <w:rPr>
          <w:rFonts w:ascii="Book Antiqua" w:hAnsi="Book Antiqua" w:cstheme="majorBidi"/>
          <w:sz w:val="24"/>
          <w:szCs w:val="24"/>
          <w:lang w:bidi="fa-IR"/>
        </w:rPr>
        <w:t xml:space="preserve">, </w:t>
      </w:r>
      <w:bookmarkStart w:id="45" w:name="OLE_LINK18"/>
      <w:proofErr w:type="spellStart"/>
      <w:r w:rsidR="00150A41" w:rsidRPr="00E43B20">
        <w:rPr>
          <w:rFonts w:ascii="Book Antiqua" w:hAnsi="Book Antiqua" w:cstheme="majorBidi"/>
          <w:sz w:val="24"/>
          <w:szCs w:val="24"/>
          <w:lang w:bidi="fa-IR"/>
        </w:rPr>
        <w:t>Rasul</w:t>
      </w:r>
      <w:proofErr w:type="spellEnd"/>
      <w:r w:rsidR="00150A41" w:rsidRPr="00E43B20">
        <w:rPr>
          <w:rFonts w:ascii="Book Antiqua" w:hAnsi="Book Antiqua" w:cstheme="majorBidi"/>
          <w:sz w:val="24"/>
          <w:szCs w:val="24"/>
          <w:lang w:bidi="fa-IR"/>
        </w:rPr>
        <w:t xml:space="preserve">-e </w:t>
      </w:r>
      <w:proofErr w:type="spellStart"/>
      <w:r w:rsidR="00150A41" w:rsidRPr="00E43B20">
        <w:rPr>
          <w:rFonts w:ascii="Book Antiqua" w:hAnsi="Book Antiqua" w:cstheme="majorBidi"/>
          <w:sz w:val="24"/>
          <w:szCs w:val="24"/>
          <w:lang w:bidi="fa-IR"/>
        </w:rPr>
        <w:t>Akram</w:t>
      </w:r>
      <w:proofErr w:type="spellEnd"/>
      <w:r w:rsidR="00150A41" w:rsidRPr="00E43B20">
        <w:rPr>
          <w:rFonts w:ascii="Book Antiqua" w:hAnsi="Book Antiqua" w:cstheme="majorBidi"/>
          <w:sz w:val="24"/>
          <w:szCs w:val="24"/>
          <w:lang w:bidi="fa-IR"/>
        </w:rPr>
        <w:t xml:space="preserve"> Hospital, Iran University of Medical Sciences</w:t>
      </w:r>
      <w:bookmarkEnd w:id="45"/>
      <w:r w:rsidR="00150A41" w:rsidRPr="00E43B20">
        <w:rPr>
          <w:rFonts w:ascii="Book Antiqua" w:hAnsi="Book Antiqua" w:cstheme="majorBidi"/>
          <w:sz w:val="24"/>
          <w:szCs w:val="24"/>
          <w:lang w:bidi="fa-IR"/>
        </w:rPr>
        <w:t xml:space="preserve">, </w:t>
      </w:r>
      <w:proofErr w:type="spellStart"/>
      <w:r w:rsidR="00150A41" w:rsidRPr="00E43B20">
        <w:rPr>
          <w:rFonts w:ascii="Book Antiqua" w:hAnsi="Book Antiqua" w:cstheme="majorBidi"/>
          <w:color w:val="000000" w:themeColor="text1"/>
          <w:sz w:val="24"/>
          <w:szCs w:val="24"/>
          <w:lang w:eastAsia="zh-CN"/>
        </w:rPr>
        <w:t>Satarkhan</w:t>
      </w:r>
      <w:proofErr w:type="spellEnd"/>
      <w:r w:rsidR="00150A41" w:rsidRPr="00E43B20">
        <w:rPr>
          <w:rFonts w:ascii="Book Antiqua" w:hAnsi="Book Antiqua" w:cstheme="majorBidi"/>
          <w:color w:val="000000" w:themeColor="text1"/>
          <w:sz w:val="24"/>
          <w:szCs w:val="24"/>
          <w:lang w:eastAsia="zh-CN"/>
        </w:rPr>
        <w:t xml:space="preserve"> St.</w:t>
      </w:r>
      <w:r w:rsidRPr="00E43B20">
        <w:rPr>
          <w:rFonts w:ascii="Book Antiqua" w:hAnsi="Book Antiqua" w:cstheme="majorBidi"/>
          <w:color w:val="000000" w:themeColor="text1"/>
          <w:sz w:val="24"/>
          <w:szCs w:val="24"/>
          <w:lang w:eastAsia="zh-CN"/>
        </w:rPr>
        <w:t>,</w:t>
      </w:r>
      <w:r w:rsidR="00150A41" w:rsidRPr="00E43B20">
        <w:rPr>
          <w:rFonts w:ascii="Book Antiqua" w:hAnsi="Book Antiqua" w:cstheme="majorBidi"/>
          <w:color w:val="000000" w:themeColor="text1"/>
          <w:sz w:val="24"/>
          <w:szCs w:val="24"/>
          <w:lang w:eastAsia="zh-CN"/>
        </w:rPr>
        <w:t xml:space="preserve"> </w:t>
      </w:r>
      <w:r w:rsidRPr="00E43B20">
        <w:rPr>
          <w:rFonts w:ascii="Book Antiqua" w:hAnsi="Book Antiqua" w:cstheme="majorBidi"/>
          <w:sz w:val="24"/>
          <w:szCs w:val="24"/>
          <w:lang w:bidi="fa-IR"/>
        </w:rPr>
        <w:t>Tehran 1445613131, Iran</w:t>
      </w:r>
      <w:r w:rsidR="00150A41" w:rsidRPr="00E43B20">
        <w:rPr>
          <w:rFonts w:ascii="Book Antiqua" w:hAnsi="Book Antiqua" w:cstheme="majorBidi"/>
          <w:color w:val="000000" w:themeColor="text1"/>
          <w:sz w:val="24"/>
          <w:szCs w:val="24"/>
          <w:lang w:eastAsia="zh-CN"/>
        </w:rPr>
        <w:t>. michaelalizadeh@gmail.com</w:t>
      </w:r>
    </w:p>
    <w:p w14:paraId="30476B6F" w14:textId="03C5ABBE" w:rsidR="00611E96" w:rsidRPr="00E43B20" w:rsidRDefault="00611E96" w:rsidP="00FB4D4E">
      <w:pPr>
        <w:spacing w:after="0" w:line="360" w:lineRule="auto"/>
        <w:jc w:val="both"/>
        <w:rPr>
          <w:rFonts w:ascii="Book Antiqua" w:hAnsi="Book Antiqua" w:cstheme="majorBidi"/>
          <w:b/>
          <w:bCs/>
          <w:sz w:val="24"/>
          <w:szCs w:val="24"/>
          <w:lang w:bidi="fa-IR"/>
        </w:rPr>
      </w:pPr>
    </w:p>
    <w:p w14:paraId="0E8850C3" w14:textId="11356E49" w:rsidR="00650E21" w:rsidRPr="00E43B20" w:rsidRDefault="00650E21" w:rsidP="00FB4D4E">
      <w:pPr>
        <w:spacing w:after="0" w:line="360" w:lineRule="auto"/>
        <w:jc w:val="both"/>
        <w:rPr>
          <w:rFonts w:ascii="Book Antiqua" w:hAnsi="Book Antiqua"/>
          <w:b/>
          <w:sz w:val="24"/>
          <w:szCs w:val="24"/>
          <w:lang w:eastAsia="zh-CN"/>
        </w:rPr>
      </w:pPr>
      <w:r w:rsidRPr="00E43B20">
        <w:rPr>
          <w:rFonts w:ascii="Book Antiqua" w:hAnsi="Book Antiqua"/>
          <w:b/>
          <w:sz w:val="24"/>
          <w:szCs w:val="24"/>
        </w:rPr>
        <w:t>Received:</w:t>
      </w:r>
      <w:r w:rsidRPr="00E43B20">
        <w:rPr>
          <w:rFonts w:ascii="Book Antiqua" w:hAnsi="Book Antiqua"/>
          <w:b/>
          <w:sz w:val="24"/>
          <w:szCs w:val="24"/>
          <w:lang w:eastAsia="zh-CN"/>
        </w:rPr>
        <w:t xml:space="preserve"> </w:t>
      </w:r>
      <w:r w:rsidRPr="00E43B20">
        <w:rPr>
          <w:rFonts w:ascii="Book Antiqua" w:hAnsi="Book Antiqua"/>
          <w:sz w:val="24"/>
          <w:szCs w:val="24"/>
          <w:lang w:eastAsia="zh-CN"/>
        </w:rPr>
        <w:t>September 17, 2019</w:t>
      </w:r>
    </w:p>
    <w:p w14:paraId="1E8F133F" w14:textId="660ABC2B" w:rsidR="00650E21" w:rsidRPr="00E43B20" w:rsidRDefault="00650E21" w:rsidP="00FB4D4E">
      <w:pPr>
        <w:spacing w:after="0" w:line="360" w:lineRule="auto"/>
        <w:jc w:val="both"/>
        <w:rPr>
          <w:rFonts w:ascii="Book Antiqua" w:hAnsi="Book Antiqua"/>
          <w:b/>
          <w:sz w:val="24"/>
          <w:szCs w:val="24"/>
          <w:lang w:eastAsia="zh-CN"/>
        </w:rPr>
      </w:pPr>
      <w:r w:rsidRPr="00E43B20">
        <w:rPr>
          <w:rFonts w:ascii="Book Antiqua" w:hAnsi="Book Antiqua"/>
          <w:b/>
          <w:sz w:val="24"/>
          <w:szCs w:val="24"/>
        </w:rPr>
        <w:t>Revised:</w:t>
      </w:r>
      <w:r w:rsidRPr="00E43B20">
        <w:rPr>
          <w:rFonts w:ascii="Book Antiqua" w:hAnsi="Book Antiqua"/>
          <w:b/>
          <w:sz w:val="24"/>
          <w:szCs w:val="24"/>
          <w:lang w:eastAsia="zh-CN"/>
        </w:rPr>
        <w:t xml:space="preserve"> </w:t>
      </w:r>
      <w:r w:rsidRPr="00E43B20">
        <w:rPr>
          <w:rFonts w:ascii="Book Antiqua" w:hAnsi="Book Antiqua"/>
          <w:sz w:val="24"/>
          <w:szCs w:val="24"/>
          <w:lang w:eastAsia="zh-CN"/>
        </w:rPr>
        <w:t xml:space="preserve">January 15, </w:t>
      </w:r>
      <w:r w:rsidR="00BD59D4" w:rsidRPr="00E43B20">
        <w:rPr>
          <w:rFonts w:ascii="Book Antiqua" w:hAnsi="Book Antiqua" w:hint="eastAsia"/>
          <w:sz w:val="24"/>
          <w:szCs w:val="24"/>
          <w:lang w:eastAsia="zh-CN"/>
        </w:rPr>
        <w:t>2020</w:t>
      </w:r>
    </w:p>
    <w:p w14:paraId="21C9941B" w14:textId="74EF8449" w:rsidR="00725266" w:rsidRPr="00E43B20" w:rsidRDefault="00650E21" w:rsidP="00FB4D4E">
      <w:pPr>
        <w:spacing w:after="0" w:line="360" w:lineRule="auto"/>
        <w:jc w:val="both"/>
        <w:rPr>
          <w:rFonts w:ascii="Book Antiqua" w:hAnsi="Book Antiqua"/>
          <w:b/>
          <w:sz w:val="24"/>
          <w:szCs w:val="24"/>
        </w:rPr>
      </w:pPr>
      <w:r w:rsidRPr="00E43B20">
        <w:rPr>
          <w:rFonts w:ascii="Book Antiqua" w:hAnsi="Book Antiqua"/>
          <w:b/>
          <w:sz w:val="24"/>
          <w:szCs w:val="24"/>
        </w:rPr>
        <w:t xml:space="preserve">Accepted: </w:t>
      </w:r>
      <w:r w:rsidR="00725266" w:rsidRPr="00E43B20">
        <w:rPr>
          <w:rFonts w:ascii="Book Antiqua" w:hAnsi="Book Antiqua"/>
          <w:sz w:val="24"/>
          <w:szCs w:val="24"/>
        </w:rPr>
        <w:t>February 8, 2020</w:t>
      </w:r>
    </w:p>
    <w:p w14:paraId="09FA0805" w14:textId="770AA77F" w:rsidR="00650E21" w:rsidRPr="00E43B20" w:rsidRDefault="00650E21" w:rsidP="00FB4D4E">
      <w:pPr>
        <w:spacing w:after="0" w:line="360" w:lineRule="auto"/>
        <w:jc w:val="both"/>
        <w:rPr>
          <w:rFonts w:ascii="Book Antiqua" w:hAnsi="Book Antiqua"/>
          <w:sz w:val="24"/>
          <w:szCs w:val="24"/>
          <w:lang w:eastAsia="zh-CN"/>
        </w:rPr>
      </w:pPr>
      <w:r w:rsidRPr="00E43B20">
        <w:rPr>
          <w:rFonts w:ascii="Book Antiqua" w:hAnsi="Book Antiqua"/>
          <w:b/>
          <w:sz w:val="24"/>
          <w:szCs w:val="24"/>
        </w:rPr>
        <w:t>Published online:</w:t>
      </w:r>
      <w:r w:rsidR="00485315" w:rsidRPr="00E43B20">
        <w:rPr>
          <w:rFonts w:ascii="Book Antiqua" w:hAnsi="Book Antiqua" w:hint="eastAsia"/>
          <w:b/>
          <w:sz w:val="24"/>
          <w:szCs w:val="24"/>
          <w:lang w:eastAsia="zh-CN"/>
        </w:rPr>
        <w:t xml:space="preserve"> </w:t>
      </w:r>
      <w:r w:rsidR="00485315" w:rsidRPr="00E43B20">
        <w:rPr>
          <w:rFonts w:ascii="Book Antiqua" w:hAnsi="Book Antiqua"/>
          <w:sz w:val="24"/>
          <w:szCs w:val="24"/>
          <w:lang w:eastAsia="zh-CN"/>
        </w:rPr>
        <w:t>April 18,</w:t>
      </w:r>
      <w:r w:rsidR="00DE3DCF" w:rsidRPr="00E43B20">
        <w:rPr>
          <w:rFonts w:ascii="Book Antiqua" w:hAnsi="Book Antiqua" w:hint="eastAsia"/>
          <w:sz w:val="24"/>
          <w:szCs w:val="24"/>
          <w:lang w:eastAsia="zh-CN"/>
        </w:rPr>
        <w:t xml:space="preserve"> </w:t>
      </w:r>
      <w:r w:rsidR="00485315" w:rsidRPr="00E43B20">
        <w:rPr>
          <w:rFonts w:ascii="Book Antiqua" w:hAnsi="Book Antiqua"/>
          <w:sz w:val="24"/>
          <w:szCs w:val="24"/>
          <w:lang w:eastAsia="zh-CN"/>
        </w:rPr>
        <w:t>2020</w:t>
      </w:r>
    </w:p>
    <w:p w14:paraId="515A414F" w14:textId="77777777" w:rsidR="00650E21" w:rsidRPr="00E43B20" w:rsidRDefault="00650E21" w:rsidP="00FB4D4E">
      <w:pPr>
        <w:spacing w:after="0" w:line="360" w:lineRule="auto"/>
        <w:jc w:val="both"/>
        <w:rPr>
          <w:rFonts w:ascii="Book Antiqua" w:hAnsi="Book Antiqua" w:cstheme="majorBidi"/>
          <w:b/>
          <w:bCs/>
          <w:sz w:val="24"/>
          <w:szCs w:val="24"/>
          <w:lang w:bidi="fa-IR"/>
        </w:rPr>
      </w:pPr>
    </w:p>
    <w:p w14:paraId="3F6E04B1" w14:textId="34D513FB" w:rsidR="00650E21" w:rsidRPr="00E43B20" w:rsidRDefault="00650E21" w:rsidP="00C32D8A">
      <w:pPr>
        <w:spacing w:after="0" w:line="360" w:lineRule="auto"/>
        <w:jc w:val="both"/>
        <w:rPr>
          <w:rFonts w:ascii="Book Antiqua" w:hAnsi="Book Antiqua" w:cstheme="majorBidi"/>
          <w:b/>
          <w:bCs/>
          <w:sz w:val="24"/>
          <w:szCs w:val="24"/>
          <w:lang w:bidi="fa-IR"/>
        </w:rPr>
      </w:pPr>
      <w:r w:rsidRPr="00E43B20">
        <w:rPr>
          <w:rFonts w:ascii="Book Antiqua" w:hAnsi="Book Antiqua" w:cstheme="majorBidi"/>
          <w:b/>
          <w:bCs/>
          <w:sz w:val="24"/>
          <w:szCs w:val="24"/>
          <w:lang w:bidi="fa-IR"/>
        </w:rPr>
        <w:br w:type="page"/>
      </w:r>
      <w:r w:rsidRPr="00E43B20">
        <w:rPr>
          <w:rFonts w:ascii="Book Antiqua" w:hAnsi="Book Antiqua"/>
          <w:b/>
          <w:bCs/>
          <w:sz w:val="24"/>
          <w:szCs w:val="24"/>
        </w:rPr>
        <w:lastRenderedPageBreak/>
        <w:t>Abstract</w:t>
      </w:r>
    </w:p>
    <w:p w14:paraId="7AB6D88F" w14:textId="77777777" w:rsidR="00650E21" w:rsidRPr="00E43B20" w:rsidRDefault="00650E21" w:rsidP="00FB4D4E">
      <w:pPr>
        <w:spacing w:after="0" w:line="360" w:lineRule="auto"/>
        <w:jc w:val="both"/>
        <w:rPr>
          <w:rFonts w:ascii="Book Antiqua" w:hAnsi="Book Antiqua"/>
          <w:color w:val="000000"/>
          <w:sz w:val="24"/>
          <w:szCs w:val="24"/>
        </w:rPr>
      </w:pPr>
      <w:r w:rsidRPr="00E43B20">
        <w:rPr>
          <w:rFonts w:ascii="Book Antiqua" w:hAnsi="Book Antiqua"/>
          <w:color w:val="000000"/>
          <w:sz w:val="24"/>
          <w:szCs w:val="24"/>
        </w:rPr>
        <w:t>BACKGROUND</w:t>
      </w:r>
      <w:r w:rsidRPr="00E43B20">
        <w:rPr>
          <w:rFonts w:ascii="Book Antiqua" w:eastAsia="Times New Roman" w:hAnsi="Book Antiqua"/>
          <w:bCs/>
          <w:color w:val="0000FF"/>
          <w:kern w:val="28"/>
          <w:sz w:val="24"/>
          <w:szCs w:val="24"/>
          <w:lang w:val="x-none"/>
        </w:rPr>
        <w:t xml:space="preserve"> </w:t>
      </w:r>
    </w:p>
    <w:p w14:paraId="0F1618C4" w14:textId="77777777" w:rsidR="00650E21" w:rsidRPr="00E43B20" w:rsidRDefault="000963A1" w:rsidP="00FB4D4E">
      <w:pPr>
        <w:spacing w:after="0" w:line="360" w:lineRule="auto"/>
        <w:jc w:val="both"/>
        <w:rPr>
          <w:rFonts w:ascii="Book Antiqua" w:hAnsi="Book Antiqua" w:cstheme="majorBidi"/>
          <w:sz w:val="24"/>
          <w:szCs w:val="24"/>
          <w:lang w:bidi="fa-IR"/>
        </w:rPr>
      </w:pPr>
      <w:r w:rsidRPr="00E43B20">
        <w:rPr>
          <w:rFonts w:ascii="Book Antiqua" w:hAnsi="Book Antiqua" w:cstheme="majorBidi"/>
          <w:sz w:val="24"/>
          <w:szCs w:val="24"/>
          <w:lang w:bidi="fa-IR"/>
        </w:rPr>
        <w:t xml:space="preserve">Shoulder gradient has been associated with shoulder pathologies such as shoulder impingement syndrome. </w:t>
      </w:r>
    </w:p>
    <w:p w14:paraId="4ACA08C0" w14:textId="77777777" w:rsidR="00650E21" w:rsidRPr="00E43B20" w:rsidRDefault="00650E21" w:rsidP="00FB4D4E">
      <w:pPr>
        <w:spacing w:after="0" w:line="360" w:lineRule="auto"/>
        <w:jc w:val="both"/>
        <w:rPr>
          <w:rFonts w:ascii="Book Antiqua" w:hAnsi="Book Antiqua" w:cstheme="majorBidi"/>
          <w:sz w:val="24"/>
          <w:szCs w:val="24"/>
          <w:lang w:bidi="fa-IR"/>
        </w:rPr>
      </w:pPr>
    </w:p>
    <w:p w14:paraId="7F28203D" w14:textId="77777777" w:rsidR="00650E21" w:rsidRPr="00E43B20" w:rsidRDefault="00650E21" w:rsidP="00FB4D4E">
      <w:pPr>
        <w:spacing w:after="0" w:line="360" w:lineRule="auto"/>
        <w:jc w:val="both"/>
        <w:rPr>
          <w:rFonts w:ascii="Book Antiqua" w:hAnsi="Book Antiqua"/>
          <w:sz w:val="24"/>
          <w:szCs w:val="24"/>
        </w:rPr>
      </w:pPr>
      <w:r w:rsidRPr="00E43B20">
        <w:rPr>
          <w:rFonts w:ascii="Book Antiqua" w:hAnsi="Book Antiqua"/>
          <w:sz w:val="24"/>
          <w:szCs w:val="24"/>
          <w:lang w:eastAsia="zh-CN"/>
        </w:rPr>
        <w:t>AIM</w:t>
      </w:r>
    </w:p>
    <w:p w14:paraId="4988AB5B" w14:textId="428FC703" w:rsidR="004E4F7F" w:rsidRPr="00E43B20" w:rsidRDefault="00650E21" w:rsidP="00FB4D4E">
      <w:pPr>
        <w:spacing w:after="0" w:line="360" w:lineRule="auto"/>
        <w:jc w:val="both"/>
        <w:rPr>
          <w:rFonts w:ascii="Book Antiqua" w:hAnsi="Book Antiqua" w:cstheme="majorBidi"/>
          <w:sz w:val="24"/>
          <w:szCs w:val="24"/>
          <w:lang w:bidi="fa-IR"/>
        </w:rPr>
      </w:pPr>
      <w:r w:rsidRPr="00E43B20">
        <w:rPr>
          <w:rFonts w:ascii="Book Antiqua" w:hAnsi="Book Antiqua" w:cstheme="majorBidi"/>
          <w:sz w:val="24"/>
          <w:szCs w:val="24"/>
          <w:lang w:bidi="fa-IR"/>
        </w:rPr>
        <w:t xml:space="preserve">To </w:t>
      </w:r>
      <w:r w:rsidR="000963A1" w:rsidRPr="00E43B20">
        <w:rPr>
          <w:rFonts w:ascii="Book Antiqua" w:hAnsi="Book Antiqua" w:cstheme="majorBidi"/>
          <w:sz w:val="24"/>
          <w:szCs w:val="24"/>
          <w:lang w:bidi="fa-IR"/>
        </w:rPr>
        <w:t>investigate if there is an association between shoulder gradient and incidence of rotator cuff tear (RCT).</w:t>
      </w:r>
    </w:p>
    <w:p w14:paraId="18A9BBA1" w14:textId="77777777" w:rsidR="00650E21" w:rsidRPr="00E43B20" w:rsidRDefault="00650E21" w:rsidP="00FB4D4E">
      <w:pPr>
        <w:spacing w:after="0" w:line="360" w:lineRule="auto"/>
        <w:jc w:val="both"/>
        <w:rPr>
          <w:rFonts w:ascii="Book Antiqua" w:hAnsi="Book Antiqua" w:cstheme="majorBidi"/>
          <w:sz w:val="24"/>
          <w:szCs w:val="24"/>
          <w:lang w:bidi="fa-IR"/>
        </w:rPr>
      </w:pPr>
    </w:p>
    <w:p w14:paraId="6AFAED5F" w14:textId="77777777" w:rsidR="00650E21" w:rsidRPr="00E43B20" w:rsidRDefault="00650E21" w:rsidP="00FB4D4E">
      <w:pPr>
        <w:adjustRightInd w:val="0"/>
        <w:snapToGrid w:val="0"/>
        <w:spacing w:after="0" w:line="360" w:lineRule="auto"/>
        <w:jc w:val="both"/>
        <w:rPr>
          <w:rFonts w:ascii="Book Antiqua" w:hAnsi="Book Antiqua"/>
          <w:color w:val="0000FF"/>
          <w:sz w:val="24"/>
          <w:szCs w:val="24"/>
          <w:lang w:val="en" w:eastAsia="zh-CN"/>
        </w:rPr>
      </w:pPr>
      <w:r w:rsidRPr="00E43B20">
        <w:rPr>
          <w:rFonts w:ascii="Book Antiqua" w:hAnsi="Book Antiqua"/>
          <w:color w:val="000000"/>
          <w:sz w:val="24"/>
          <w:szCs w:val="24"/>
        </w:rPr>
        <w:t>METHODS</w:t>
      </w:r>
      <w:r w:rsidRPr="00E43B20">
        <w:rPr>
          <w:rFonts w:ascii="Book Antiqua" w:hAnsi="Book Antiqua"/>
          <w:color w:val="0000FF"/>
          <w:sz w:val="24"/>
          <w:szCs w:val="24"/>
          <w:lang w:val="en"/>
        </w:rPr>
        <w:t xml:space="preserve"> </w:t>
      </w:r>
    </w:p>
    <w:p w14:paraId="1B229F6C" w14:textId="477BAF86" w:rsidR="004E4F7F" w:rsidRPr="00E43B20" w:rsidRDefault="000963A1" w:rsidP="00FB4D4E">
      <w:pPr>
        <w:spacing w:after="0" w:line="360" w:lineRule="auto"/>
        <w:jc w:val="both"/>
        <w:rPr>
          <w:rFonts w:ascii="Book Antiqua" w:hAnsi="Book Antiqua" w:cstheme="majorBidi"/>
          <w:sz w:val="24"/>
          <w:szCs w:val="24"/>
          <w:lang w:bidi="fa-IR"/>
        </w:rPr>
      </w:pPr>
      <w:r w:rsidRPr="00E43B20">
        <w:rPr>
          <w:rFonts w:ascii="Book Antiqua" w:hAnsi="Book Antiqua" w:cstheme="majorBidi"/>
          <w:sz w:val="24"/>
          <w:szCs w:val="24"/>
          <w:lang w:bidi="fa-IR"/>
        </w:rPr>
        <w:t>A total of 61 patients with a confirmed diagnosis of RCT were included in this retrospective study. The anteroposterior radiograph of the shoulder was used to measure shoulder gradient in adduction and neutral rotation positions. The pain level was assessed with the visual analog scale for pain.</w:t>
      </w:r>
    </w:p>
    <w:p w14:paraId="7AFA4867" w14:textId="77777777" w:rsidR="00650E21" w:rsidRPr="00E43B20" w:rsidRDefault="00650E21" w:rsidP="00FB4D4E">
      <w:pPr>
        <w:spacing w:after="0" w:line="360" w:lineRule="auto"/>
        <w:jc w:val="both"/>
        <w:rPr>
          <w:rFonts w:ascii="Book Antiqua" w:hAnsi="Book Antiqua" w:cstheme="majorBidi"/>
          <w:sz w:val="24"/>
          <w:szCs w:val="24"/>
          <w:lang w:bidi="fa-IR"/>
        </w:rPr>
      </w:pPr>
    </w:p>
    <w:p w14:paraId="00938034" w14:textId="77777777" w:rsidR="00650E21" w:rsidRPr="00E43B20" w:rsidRDefault="00650E21" w:rsidP="00FB4D4E">
      <w:pPr>
        <w:adjustRightInd w:val="0"/>
        <w:snapToGrid w:val="0"/>
        <w:spacing w:after="0" w:line="360" w:lineRule="auto"/>
        <w:jc w:val="both"/>
        <w:rPr>
          <w:rFonts w:ascii="Book Antiqua" w:hAnsi="Book Antiqua"/>
          <w:color w:val="0000FF"/>
          <w:sz w:val="24"/>
          <w:szCs w:val="24"/>
          <w:lang w:val="en" w:eastAsia="zh-CN"/>
        </w:rPr>
      </w:pPr>
      <w:r w:rsidRPr="00E43B20">
        <w:rPr>
          <w:rFonts w:ascii="Book Antiqua" w:hAnsi="Book Antiqua"/>
          <w:color w:val="000000"/>
          <w:sz w:val="24"/>
          <w:szCs w:val="24"/>
        </w:rPr>
        <w:t>RESULTS</w:t>
      </w:r>
    </w:p>
    <w:p w14:paraId="1A4AB227" w14:textId="654D4E69" w:rsidR="004E4F7F" w:rsidRPr="00E43B20" w:rsidRDefault="000963A1" w:rsidP="00FB4D4E">
      <w:pPr>
        <w:spacing w:after="0" w:line="360" w:lineRule="auto"/>
        <w:jc w:val="both"/>
        <w:rPr>
          <w:rFonts w:ascii="Book Antiqua" w:hAnsi="Book Antiqua" w:cstheme="majorBidi"/>
          <w:sz w:val="24"/>
          <w:szCs w:val="24"/>
          <w:lang w:bidi="fa-IR"/>
        </w:rPr>
      </w:pPr>
      <w:r w:rsidRPr="00E43B20">
        <w:rPr>
          <w:rFonts w:ascii="Book Antiqua" w:hAnsi="Book Antiqua" w:cstheme="majorBidi"/>
          <w:sz w:val="24"/>
          <w:szCs w:val="24"/>
          <w:lang w:bidi="fa-IR"/>
        </w:rPr>
        <w:t>The mean age of the patients was 55.7</w:t>
      </w:r>
      <w:r w:rsidR="00650E21" w:rsidRPr="00E43B20">
        <w:rPr>
          <w:rFonts w:ascii="Book Antiqua" w:hAnsi="Book Antiqua" w:cstheme="majorBidi"/>
          <w:sz w:val="24"/>
          <w:szCs w:val="24"/>
          <w:lang w:bidi="fa-IR"/>
        </w:rPr>
        <w:t xml:space="preserve"> </w:t>
      </w:r>
      <w:r w:rsidRPr="00E43B20">
        <w:rPr>
          <w:rFonts w:ascii="Book Antiqua" w:hAnsi="Book Antiqua" w:cstheme="majorBidi"/>
          <w:sz w:val="24"/>
          <w:szCs w:val="24"/>
          <w:lang w:bidi="fa-IR"/>
        </w:rPr>
        <w:t>±</w:t>
      </w:r>
      <w:r w:rsidR="00650E21" w:rsidRPr="00E43B20">
        <w:rPr>
          <w:rFonts w:ascii="Book Antiqua" w:hAnsi="Book Antiqua" w:cstheme="majorBidi"/>
          <w:sz w:val="24"/>
          <w:szCs w:val="24"/>
          <w:lang w:bidi="fa-IR"/>
        </w:rPr>
        <w:t xml:space="preserve"> </w:t>
      </w:r>
      <w:r w:rsidRPr="00E43B20">
        <w:rPr>
          <w:rFonts w:ascii="Book Antiqua" w:hAnsi="Book Antiqua" w:cstheme="majorBidi"/>
          <w:sz w:val="24"/>
          <w:szCs w:val="24"/>
          <w:lang w:bidi="fa-IR"/>
        </w:rPr>
        <w:t xml:space="preserve">12.3 years. The mean </w:t>
      </w:r>
      <w:r w:rsidR="00093F36" w:rsidRPr="00E43B20">
        <w:rPr>
          <w:rFonts w:ascii="Book Antiqua" w:hAnsi="Book Antiqua" w:cstheme="majorBidi"/>
          <w:sz w:val="24"/>
          <w:szCs w:val="24"/>
          <w:lang w:bidi="fa-IR"/>
        </w:rPr>
        <w:t xml:space="preserve">visual analog scale </w:t>
      </w:r>
      <w:r w:rsidRPr="00E43B20">
        <w:rPr>
          <w:rFonts w:ascii="Book Antiqua" w:hAnsi="Book Antiqua" w:cstheme="majorBidi"/>
          <w:sz w:val="24"/>
          <w:szCs w:val="24"/>
          <w:lang w:bidi="fa-IR"/>
        </w:rPr>
        <w:t>of the patients was 4.1</w:t>
      </w:r>
      <w:r w:rsidR="00650E21" w:rsidRPr="00E43B20">
        <w:rPr>
          <w:rFonts w:ascii="Book Antiqua" w:hAnsi="Book Antiqua" w:cstheme="majorBidi"/>
          <w:sz w:val="24"/>
          <w:szCs w:val="24"/>
          <w:lang w:bidi="fa-IR"/>
        </w:rPr>
        <w:t xml:space="preserve"> </w:t>
      </w:r>
      <w:r w:rsidRPr="00E43B20">
        <w:rPr>
          <w:rFonts w:ascii="Book Antiqua" w:hAnsi="Book Antiqua" w:cstheme="majorBidi"/>
          <w:sz w:val="24"/>
          <w:szCs w:val="24"/>
          <w:lang w:bidi="fa-IR"/>
        </w:rPr>
        <w:t>±</w:t>
      </w:r>
      <w:r w:rsidR="00650E21" w:rsidRPr="00E43B20">
        <w:rPr>
          <w:rFonts w:ascii="Book Antiqua" w:hAnsi="Book Antiqua" w:cstheme="majorBidi"/>
          <w:sz w:val="24"/>
          <w:szCs w:val="24"/>
          <w:lang w:bidi="fa-IR"/>
        </w:rPr>
        <w:t xml:space="preserve"> </w:t>
      </w:r>
      <w:r w:rsidRPr="00E43B20">
        <w:rPr>
          <w:rFonts w:ascii="Book Antiqua" w:hAnsi="Book Antiqua" w:cstheme="majorBidi"/>
          <w:sz w:val="24"/>
          <w:szCs w:val="24"/>
          <w:lang w:bidi="fa-IR"/>
        </w:rPr>
        <w:t>1.2.</w:t>
      </w:r>
      <w:r w:rsidRPr="00E43B20">
        <w:rPr>
          <w:rFonts w:ascii="Book Antiqua" w:hAnsi="Book Antiqua"/>
          <w:sz w:val="24"/>
          <w:szCs w:val="24"/>
        </w:rPr>
        <w:t xml:space="preserve"> </w:t>
      </w:r>
      <w:r w:rsidRPr="00E43B20">
        <w:rPr>
          <w:rFonts w:ascii="Book Antiqua" w:hAnsi="Book Antiqua" w:cstheme="majorBidi"/>
          <w:sz w:val="24"/>
          <w:szCs w:val="24"/>
          <w:lang w:bidi="fa-IR"/>
        </w:rPr>
        <w:t>The mean shoulder gradient was 14.11º ± 2.65º for the affected shoulder and 15.8º ± 2.2º for the unaffected shoulders.</w:t>
      </w:r>
      <w:r w:rsidRPr="00E43B20">
        <w:rPr>
          <w:rFonts w:ascii="Book Antiqua" w:hAnsi="Book Antiqua"/>
          <w:sz w:val="24"/>
          <w:szCs w:val="24"/>
        </w:rPr>
        <w:t xml:space="preserve"> </w:t>
      </w:r>
      <w:r w:rsidRPr="00E43B20">
        <w:rPr>
          <w:rFonts w:ascii="Book Antiqua" w:hAnsi="Book Antiqua" w:cstheme="majorBidi"/>
          <w:sz w:val="24"/>
          <w:szCs w:val="24"/>
          <w:lang w:bidi="fa-IR"/>
        </w:rPr>
        <w:t>This difference was not statistically significant (</w:t>
      </w:r>
      <w:r w:rsidR="00650E21" w:rsidRPr="00E43B20">
        <w:rPr>
          <w:rFonts w:ascii="Book Antiqua" w:hAnsi="Book Antiqua" w:cstheme="majorBidi"/>
          <w:i/>
          <w:iCs/>
          <w:sz w:val="24"/>
          <w:szCs w:val="24"/>
          <w:lang w:bidi="fa-IR"/>
        </w:rPr>
        <w:t>P</w:t>
      </w:r>
      <w:r w:rsidR="00650E21" w:rsidRPr="00E43B20">
        <w:rPr>
          <w:rFonts w:ascii="Book Antiqua" w:hAnsi="Book Antiqua" w:cstheme="majorBidi"/>
          <w:sz w:val="24"/>
          <w:szCs w:val="24"/>
          <w:lang w:bidi="fa-IR"/>
        </w:rPr>
        <w:t xml:space="preserve"> </w:t>
      </w:r>
      <w:r w:rsidRPr="00E43B20">
        <w:rPr>
          <w:rFonts w:ascii="Book Antiqua" w:hAnsi="Book Antiqua" w:cstheme="majorBidi"/>
          <w:sz w:val="24"/>
          <w:szCs w:val="24"/>
          <w:lang w:bidi="fa-IR"/>
        </w:rPr>
        <w:t>=</w:t>
      </w:r>
      <w:r w:rsidR="00650E21" w:rsidRPr="00E43B20">
        <w:rPr>
          <w:rFonts w:ascii="Book Antiqua" w:hAnsi="Book Antiqua" w:cstheme="majorBidi"/>
          <w:sz w:val="24"/>
          <w:szCs w:val="24"/>
          <w:lang w:bidi="fa-IR"/>
        </w:rPr>
        <w:t xml:space="preserve"> </w:t>
      </w:r>
      <w:r w:rsidR="00D00923" w:rsidRPr="00E43B20">
        <w:rPr>
          <w:rFonts w:ascii="Book Antiqua" w:hAnsi="Book Antiqua" w:cstheme="majorBidi"/>
          <w:sz w:val="24"/>
          <w:szCs w:val="24"/>
          <w:lang w:bidi="fa-IR"/>
        </w:rPr>
        <w:t>0.41</w:t>
      </w:r>
      <w:r w:rsidRPr="00E43B20">
        <w:rPr>
          <w:rFonts w:ascii="Book Antiqua" w:hAnsi="Book Antiqua" w:cstheme="majorBidi"/>
          <w:sz w:val="24"/>
          <w:szCs w:val="24"/>
          <w:lang w:bidi="fa-IR"/>
        </w:rPr>
        <w:t>). A difference of 1.15º ± 1.82º was found between the injured and non-injured shoulder. No significant association was found between the gradient difference of the shoulder and demographic and clinical characteristics of the patients.</w:t>
      </w:r>
    </w:p>
    <w:p w14:paraId="365C77D8" w14:textId="77777777" w:rsidR="00650E21" w:rsidRPr="00E43B20" w:rsidRDefault="00650E21" w:rsidP="00FB4D4E">
      <w:pPr>
        <w:spacing w:after="0" w:line="360" w:lineRule="auto"/>
        <w:jc w:val="both"/>
        <w:rPr>
          <w:rFonts w:ascii="Book Antiqua" w:hAnsi="Book Antiqua" w:cstheme="majorBidi"/>
          <w:sz w:val="24"/>
          <w:szCs w:val="24"/>
          <w:lang w:bidi="fa-IR"/>
        </w:rPr>
      </w:pPr>
    </w:p>
    <w:p w14:paraId="20C74298" w14:textId="77777777" w:rsidR="00650E21" w:rsidRPr="00E43B20" w:rsidRDefault="00650E21" w:rsidP="00FB4D4E">
      <w:pPr>
        <w:adjustRightInd w:val="0"/>
        <w:snapToGrid w:val="0"/>
        <w:spacing w:after="0" w:line="360" w:lineRule="auto"/>
        <w:jc w:val="both"/>
        <w:rPr>
          <w:rFonts w:ascii="Book Antiqua" w:hAnsi="Book Antiqua"/>
          <w:sz w:val="24"/>
          <w:szCs w:val="24"/>
          <w:lang w:val="en" w:eastAsia="zh-CN"/>
        </w:rPr>
      </w:pPr>
      <w:r w:rsidRPr="00E43B20">
        <w:rPr>
          <w:rFonts w:ascii="Book Antiqua" w:hAnsi="Book Antiqua"/>
          <w:color w:val="000000"/>
          <w:sz w:val="24"/>
          <w:szCs w:val="24"/>
        </w:rPr>
        <w:t>CONCLUSION</w:t>
      </w:r>
      <w:r w:rsidRPr="00E43B20">
        <w:rPr>
          <w:rFonts w:ascii="Book Antiqua" w:hAnsi="Book Antiqua"/>
          <w:sz w:val="24"/>
          <w:szCs w:val="24"/>
          <w:lang w:val="en"/>
        </w:rPr>
        <w:t xml:space="preserve"> </w:t>
      </w:r>
    </w:p>
    <w:p w14:paraId="3EA13352" w14:textId="29FBDA1B" w:rsidR="004E4F7F" w:rsidRPr="00E43B20" w:rsidRDefault="000963A1" w:rsidP="00FB4D4E">
      <w:pPr>
        <w:spacing w:after="0" w:line="360" w:lineRule="auto"/>
        <w:jc w:val="both"/>
        <w:rPr>
          <w:rFonts w:ascii="Book Antiqua" w:hAnsi="Book Antiqua" w:cstheme="majorBidi"/>
          <w:sz w:val="24"/>
          <w:szCs w:val="24"/>
          <w:lang w:bidi="fa-IR"/>
        </w:rPr>
      </w:pPr>
      <w:r w:rsidRPr="00E43B20">
        <w:rPr>
          <w:rFonts w:ascii="Book Antiqua" w:hAnsi="Book Antiqua" w:cstheme="majorBidi"/>
          <w:sz w:val="24"/>
          <w:szCs w:val="24"/>
          <w:lang w:bidi="fa-IR"/>
        </w:rPr>
        <w:t>Shoulder gradient</w:t>
      </w:r>
      <w:r w:rsidRPr="00E43B20">
        <w:rPr>
          <w:rFonts w:ascii="Book Antiqua" w:hAnsi="Book Antiqua" w:cstheme="majorBidi"/>
          <w:b/>
          <w:bCs/>
          <w:sz w:val="24"/>
          <w:szCs w:val="24"/>
          <w:lang w:bidi="fa-IR"/>
        </w:rPr>
        <w:t xml:space="preserve"> </w:t>
      </w:r>
      <w:r w:rsidRPr="00E43B20">
        <w:rPr>
          <w:rFonts w:ascii="Book Antiqua" w:hAnsi="Book Antiqua" w:cstheme="majorBidi"/>
          <w:sz w:val="24"/>
          <w:szCs w:val="24"/>
          <w:lang w:bidi="fa-IR"/>
        </w:rPr>
        <w:t>is not</w:t>
      </w:r>
      <w:r w:rsidRPr="00E43B20">
        <w:rPr>
          <w:rFonts w:ascii="Book Antiqua" w:hAnsi="Book Antiqua" w:cstheme="majorBidi"/>
          <w:b/>
          <w:bCs/>
          <w:sz w:val="24"/>
          <w:szCs w:val="24"/>
          <w:lang w:bidi="fa-IR"/>
        </w:rPr>
        <w:t xml:space="preserve"> </w:t>
      </w:r>
      <w:r w:rsidRPr="00E43B20">
        <w:rPr>
          <w:rFonts w:ascii="Book Antiqua" w:hAnsi="Book Antiqua" w:cstheme="majorBidi"/>
          <w:sz w:val="24"/>
          <w:szCs w:val="24"/>
          <w:lang w:bidi="fa-IR"/>
        </w:rPr>
        <w:t>associated with the pathology of RCT.</w:t>
      </w:r>
      <w:r w:rsidRPr="00E43B20">
        <w:rPr>
          <w:rFonts w:ascii="Book Antiqua" w:hAnsi="Book Antiqua" w:cstheme="majorBidi"/>
          <w:b/>
          <w:bCs/>
          <w:sz w:val="24"/>
          <w:szCs w:val="24"/>
          <w:lang w:bidi="fa-IR"/>
        </w:rPr>
        <w:t xml:space="preserve"> </w:t>
      </w:r>
      <w:r w:rsidRPr="00E43B20">
        <w:rPr>
          <w:rFonts w:ascii="Book Antiqua" w:hAnsi="Book Antiqua" w:cstheme="majorBidi"/>
          <w:sz w:val="24"/>
          <w:szCs w:val="24"/>
          <w:lang w:bidi="fa-IR"/>
        </w:rPr>
        <w:t>Yet, future studies with more standardization and</w:t>
      </w:r>
      <w:r w:rsidR="007F1354" w:rsidRPr="00E43B20">
        <w:rPr>
          <w:rFonts w:ascii="Book Antiqua" w:hAnsi="Book Antiqua" w:cstheme="majorBidi"/>
          <w:sz w:val="24"/>
          <w:szCs w:val="24"/>
          <w:lang w:bidi="fa-IR"/>
        </w:rPr>
        <w:t xml:space="preserve"> a</w:t>
      </w:r>
      <w:r w:rsidRPr="00E43B20">
        <w:rPr>
          <w:rFonts w:ascii="Book Antiqua" w:hAnsi="Book Antiqua" w:cstheme="majorBidi"/>
          <w:sz w:val="24"/>
          <w:szCs w:val="24"/>
          <w:lang w:bidi="fa-IR"/>
        </w:rPr>
        <w:t xml:space="preserve"> larger sample size are needed to investigate the role of shoulder gradient in RCT pathogenesis further.</w:t>
      </w:r>
    </w:p>
    <w:p w14:paraId="3DEB02E5" w14:textId="77777777" w:rsidR="00650E21" w:rsidRPr="00E43B20" w:rsidRDefault="00650E21" w:rsidP="00FB4D4E">
      <w:pPr>
        <w:spacing w:after="0" w:line="360" w:lineRule="auto"/>
        <w:jc w:val="both"/>
        <w:rPr>
          <w:rFonts w:ascii="Book Antiqua" w:hAnsi="Book Antiqua" w:cstheme="majorBidi"/>
          <w:sz w:val="24"/>
          <w:szCs w:val="24"/>
          <w:lang w:bidi="fa-IR"/>
        </w:rPr>
      </w:pPr>
    </w:p>
    <w:p w14:paraId="493AB09F" w14:textId="0C90575B" w:rsidR="004E4F7F" w:rsidRPr="00E43B20" w:rsidRDefault="000963A1" w:rsidP="00FB4D4E">
      <w:pPr>
        <w:spacing w:after="0" w:line="360" w:lineRule="auto"/>
        <w:jc w:val="both"/>
        <w:rPr>
          <w:rFonts w:ascii="Book Antiqua" w:hAnsi="Book Antiqua" w:cstheme="majorBidi"/>
          <w:sz w:val="24"/>
          <w:szCs w:val="24"/>
          <w:lang w:bidi="fa-IR"/>
        </w:rPr>
      </w:pPr>
      <w:r w:rsidRPr="00E43B20">
        <w:rPr>
          <w:rFonts w:ascii="Book Antiqua" w:hAnsi="Book Antiqua" w:cstheme="majorBidi"/>
          <w:b/>
          <w:bCs/>
          <w:sz w:val="24"/>
          <w:szCs w:val="24"/>
          <w:lang w:bidi="fa-IR"/>
        </w:rPr>
        <w:lastRenderedPageBreak/>
        <w:t>Key</w:t>
      </w:r>
      <w:r w:rsidR="00650E21" w:rsidRPr="00E43B20">
        <w:rPr>
          <w:rFonts w:ascii="Book Antiqua" w:hAnsi="Book Antiqua" w:cstheme="majorBidi"/>
          <w:b/>
          <w:bCs/>
          <w:sz w:val="24"/>
          <w:szCs w:val="24"/>
          <w:lang w:bidi="fa-IR"/>
        </w:rPr>
        <w:t xml:space="preserve"> </w:t>
      </w:r>
      <w:r w:rsidRPr="00E43B20">
        <w:rPr>
          <w:rFonts w:ascii="Book Antiqua" w:hAnsi="Book Antiqua" w:cstheme="majorBidi"/>
          <w:b/>
          <w:bCs/>
          <w:sz w:val="24"/>
          <w:szCs w:val="24"/>
          <w:lang w:bidi="fa-IR"/>
        </w:rPr>
        <w:t xml:space="preserve">words: </w:t>
      </w:r>
      <w:bookmarkStart w:id="46" w:name="OLE_LINK20"/>
      <w:bookmarkStart w:id="47" w:name="OLE_LINK21"/>
      <w:r w:rsidR="00A41A59" w:rsidRPr="00E43B20">
        <w:rPr>
          <w:rFonts w:ascii="Book Antiqua" w:hAnsi="Book Antiqua" w:cstheme="majorBidi"/>
          <w:sz w:val="24"/>
          <w:szCs w:val="24"/>
          <w:lang w:bidi="fa-IR"/>
        </w:rPr>
        <w:t>Shoulder</w:t>
      </w:r>
      <w:bookmarkEnd w:id="46"/>
      <w:bookmarkEnd w:id="47"/>
      <w:r w:rsidR="00650E21" w:rsidRPr="00E43B20">
        <w:rPr>
          <w:rFonts w:ascii="Book Antiqua" w:hAnsi="Book Antiqua" w:cstheme="majorBidi"/>
          <w:sz w:val="24"/>
          <w:szCs w:val="24"/>
          <w:lang w:bidi="fa-IR"/>
        </w:rPr>
        <w:t>;</w:t>
      </w:r>
      <w:r w:rsidR="00A41A59" w:rsidRPr="00E43B20">
        <w:rPr>
          <w:rFonts w:ascii="Book Antiqua" w:hAnsi="Book Antiqua" w:cstheme="majorBidi"/>
          <w:b/>
          <w:bCs/>
          <w:sz w:val="24"/>
          <w:szCs w:val="24"/>
          <w:lang w:bidi="fa-IR"/>
        </w:rPr>
        <w:t xml:space="preserve"> </w:t>
      </w:r>
      <w:bookmarkStart w:id="48" w:name="OLE_LINK22"/>
      <w:bookmarkStart w:id="49" w:name="OLE_LINK23"/>
      <w:r w:rsidR="00650E21" w:rsidRPr="00E43B20">
        <w:rPr>
          <w:rFonts w:ascii="Book Antiqua" w:hAnsi="Book Antiqua" w:cstheme="majorBidi"/>
          <w:sz w:val="24"/>
          <w:szCs w:val="24"/>
          <w:lang w:bidi="fa-IR"/>
        </w:rPr>
        <w:t xml:space="preserve">Shoulder </w:t>
      </w:r>
      <w:r w:rsidRPr="00E43B20">
        <w:rPr>
          <w:rFonts w:ascii="Book Antiqua" w:hAnsi="Book Antiqua" w:cstheme="majorBidi"/>
          <w:sz w:val="24"/>
          <w:szCs w:val="24"/>
          <w:lang w:bidi="fa-IR"/>
        </w:rPr>
        <w:t>gradient</w:t>
      </w:r>
      <w:bookmarkEnd w:id="48"/>
      <w:bookmarkEnd w:id="49"/>
      <w:r w:rsidR="00650E21" w:rsidRPr="00E43B20">
        <w:rPr>
          <w:rFonts w:ascii="Book Antiqua" w:hAnsi="Book Antiqua" w:cstheme="majorBidi"/>
          <w:sz w:val="24"/>
          <w:szCs w:val="24"/>
          <w:lang w:bidi="fa-IR"/>
        </w:rPr>
        <w:t>;</w:t>
      </w:r>
      <w:r w:rsidRPr="00E43B20">
        <w:rPr>
          <w:rFonts w:ascii="Book Antiqua" w:hAnsi="Book Antiqua" w:cstheme="majorBidi"/>
          <w:sz w:val="24"/>
          <w:szCs w:val="24"/>
          <w:lang w:bidi="fa-IR"/>
        </w:rPr>
        <w:t xml:space="preserve"> </w:t>
      </w:r>
      <w:bookmarkStart w:id="50" w:name="OLE_LINK24"/>
      <w:r w:rsidR="00650E21" w:rsidRPr="00E43B20">
        <w:rPr>
          <w:rFonts w:ascii="Book Antiqua" w:hAnsi="Book Antiqua" w:cstheme="majorBidi"/>
          <w:sz w:val="24"/>
          <w:szCs w:val="24"/>
          <w:lang w:bidi="fa-IR"/>
        </w:rPr>
        <w:t xml:space="preserve">Rotator </w:t>
      </w:r>
      <w:r w:rsidRPr="00E43B20">
        <w:rPr>
          <w:rFonts w:ascii="Book Antiqua" w:hAnsi="Book Antiqua" w:cstheme="majorBidi"/>
          <w:sz w:val="24"/>
          <w:szCs w:val="24"/>
          <w:lang w:bidi="fa-IR"/>
        </w:rPr>
        <w:t>cuff tear</w:t>
      </w:r>
      <w:bookmarkEnd w:id="50"/>
      <w:r w:rsidR="00650E21" w:rsidRPr="00E43B20">
        <w:rPr>
          <w:rFonts w:ascii="Book Antiqua" w:hAnsi="Book Antiqua" w:cstheme="majorBidi"/>
          <w:sz w:val="24"/>
          <w:szCs w:val="24"/>
          <w:lang w:bidi="fa-IR"/>
        </w:rPr>
        <w:t>;</w:t>
      </w:r>
      <w:r w:rsidRPr="00E43B20">
        <w:rPr>
          <w:rFonts w:ascii="Book Antiqua" w:hAnsi="Book Antiqua" w:cstheme="majorBidi"/>
          <w:b/>
          <w:bCs/>
          <w:sz w:val="24"/>
          <w:szCs w:val="24"/>
          <w:lang w:bidi="fa-IR"/>
        </w:rPr>
        <w:t xml:space="preserve"> </w:t>
      </w:r>
      <w:bookmarkStart w:id="51" w:name="OLE_LINK25"/>
      <w:bookmarkStart w:id="52" w:name="OLE_LINK26"/>
      <w:r w:rsidR="00650E21" w:rsidRPr="00E43B20">
        <w:rPr>
          <w:rFonts w:ascii="Book Antiqua" w:hAnsi="Book Antiqua" w:cstheme="majorBidi"/>
          <w:sz w:val="24"/>
          <w:szCs w:val="24"/>
          <w:lang w:bidi="fa-IR"/>
        </w:rPr>
        <w:t>Pathogenesis</w:t>
      </w:r>
      <w:bookmarkEnd w:id="51"/>
      <w:bookmarkEnd w:id="52"/>
      <w:r w:rsidR="00650E21" w:rsidRPr="00E43B20">
        <w:rPr>
          <w:rFonts w:ascii="Book Antiqua" w:hAnsi="Book Antiqua" w:cstheme="majorBidi"/>
          <w:sz w:val="24"/>
          <w:szCs w:val="24"/>
          <w:lang w:bidi="fa-IR"/>
        </w:rPr>
        <w:t>;</w:t>
      </w:r>
      <w:r w:rsidR="00A41A59" w:rsidRPr="00E43B20">
        <w:rPr>
          <w:rFonts w:ascii="Book Antiqua" w:hAnsi="Book Antiqua" w:cstheme="majorBidi"/>
          <w:sz w:val="24"/>
          <w:szCs w:val="24"/>
          <w:lang w:bidi="fa-IR"/>
        </w:rPr>
        <w:t xml:space="preserve"> </w:t>
      </w:r>
      <w:bookmarkStart w:id="53" w:name="OLE_LINK27"/>
      <w:bookmarkStart w:id="54" w:name="OLE_LINK28"/>
      <w:r w:rsidR="00650E21" w:rsidRPr="00E43B20">
        <w:rPr>
          <w:rFonts w:ascii="Book Antiqua" w:hAnsi="Book Antiqua" w:cstheme="majorBidi"/>
          <w:sz w:val="24"/>
          <w:szCs w:val="24"/>
          <w:lang w:bidi="fa-IR"/>
        </w:rPr>
        <w:t>Anatomy</w:t>
      </w:r>
      <w:bookmarkEnd w:id="53"/>
      <w:bookmarkEnd w:id="54"/>
    </w:p>
    <w:p w14:paraId="0DFD798A" w14:textId="77777777" w:rsidR="003531D6" w:rsidRPr="00E43B20" w:rsidRDefault="003531D6" w:rsidP="00FB4D4E">
      <w:pPr>
        <w:spacing w:after="0" w:line="360" w:lineRule="auto"/>
        <w:jc w:val="both"/>
        <w:rPr>
          <w:rFonts w:ascii="Book Antiqua" w:hAnsi="Book Antiqua" w:cstheme="majorBidi"/>
          <w:sz w:val="24"/>
          <w:szCs w:val="24"/>
          <w:lang w:bidi="fa-IR"/>
        </w:rPr>
      </w:pPr>
    </w:p>
    <w:p w14:paraId="69C476E1" w14:textId="77777777" w:rsidR="007C55DF" w:rsidRPr="00E43B20" w:rsidRDefault="00650E21" w:rsidP="007C55DF">
      <w:pPr>
        <w:adjustRightInd w:val="0"/>
        <w:snapToGrid w:val="0"/>
        <w:spacing w:line="360" w:lineRule="auto"/>
        <w:rPr>
          <w:rFonts w:ascii="Book Antiqua" w:eastAsia="宋体" w:hAnsi="Book Antiqua" w:cs="Arial"/>
          <w:bCs/>
          <w:sz w:val="24"/>
          <w:szCs w:val="24"/>
        </w:rPr>
      </w:pPr>
      <w:proofErr w:type="spellStart"/>
      <w:r w:rsidRPr="00E43B20">
        <w:rPr>
          <w:rFonts w:ascii="Book Antiqua" w:hAnsi="Book Antiqua" w:cstheme="majorBidi"/>
          <w:color w:val="000000" w:themeColor="text1"/>
          <w:sz w:val="24"/>
          <w:szCs w:val="24"/>
        </w:rPr>
        <w:t>Sobhani</w:t>
      </w:r>
      <w:proofErr w:type="spellEnd"/>
      <w:r w:rsidRPr="00E43B20">
        <w:rPr>
          <w:rFonts w:ascii="Book Antiqua" w:hAnsi="Book Antiqua" w:cstheme="majorBidi"/>
          <w:color w:val="000000" w:themeColor="text1"/>
          <w:sz w:val="24"/>
          <w:szCs w:val="24"/>
        </w:rPr>
        <w:t xml:space="preserve"> </w:t>
      </w:r>
      <w:proofErr w:type="spellStart"/>
      <w:r w:rsidRPr="00E43B20">
        <w:rPr>
          <w:rFonts w:ascii="Book Antiqua" w:hAnsi="Book Antiqua" w:cstheme="majorBidi"/>
          <w:color w:val="000000" w:themeColor="text1"/>
          <w:sz w:val="24"/>
          <w:szCs w:val="24"/>
        </w:rPr>
        <w:t>Eraghi</w:t>
      </w:r>
      <w:proofErr w:type="spellEnd"/>
      <w:r w:rsidRPr="00E43B20">
        <w:rPr>
          <w:rFonts w:ascii="Book Antiqua" w:hAnsi="Book Antiqua" w:cstheme="majorBidi"/>
          <w:color w:val="000000" w:themeColor="text1"/>
          <w:sz w:val="24"/>
          <w:szCs w:val="24"/>
        </w:rPr>
        <w:t xml:space="preserve"> A, </w:t>
      </w:r>
      <w:proofErr w:type="spellStart"/>
      <w:r w:rsidRPr="00E43B20">
        <w:rPr>
          <w:rFonts w:ascii="Book Antiqua" w:hAnsi="Book Antiqua" w:cstheme="majorBidi"/>
          <w:color w:val="000000" w:themeColor="text1"/>
          <w:sz w:val="24"/>
          <w:szCs w:val="24"/>
        </w:rPr>
        <w:t>Hajializade</w:t>
      </w:r>
      <w:proofErr w:type="spellEnd"/>
      <w:r w:rsidRPr="00E43B20">
        <w:rPr>
          <w:rFonts w:ascii="Book Antiqua" w:hAnsi="Book Antiqua" w:cstheme="majorBidi"/>
          <w:color w:val="000000" w:themeColor="text1"/>
          <w:sz w:val="24"/>
          <w:szCs w:val="24"/>
        </w:rPr>
        <w:t xml:space="preserve"> M, </w:t>
      </w:r>
      <w:proofErr w:type="spellStart"/>
      <w:r w:rsidRPr="00E43B20">
        <w:rPr>
          <w:rFonts w:ascii="Book Antiqua" w:hAnsi="Book Antiqua" w:cstheme="majorBidi"/>
          <w:color w:val="000000" w:themeColor="text1"/>
          <w:sz w:val="24"/>
          <w:szCs w:val="24"/>
        </w:rPr>
        <w:t>Shekarchizadeh</w:t>
      </w:r>
      <w:proofErr w:type="spellEnd"/>
      <w:r w:rsidRPr="00E43B20">
        <w:rPr>
          <w:rFonts w:ascii="Book Antiqua" w:hAnsi="Book Antiqua" w:cstheme="majorBidi"/>
          <w:color w:val="000000" w:themeColor="text1"/>
          <w:sz w:val="24"/>
          <w:szCs w:val="24"/>
        </w:rPr>
        <w:t xml:space="preserve"> E, </w:t>
      </w:r>
      <w:proofErr w:type="spellStart"/>
      <w:r w:rsidRPr="00E43B20">
        <w:rPr>
          <w:rFonts w:ascii="Book Antiqua" w:hAnsi="Book Antiqua" w:cstheme="majorBidi"/>
          <w:color w:val="000000" w:themeColor="text1"/>
          <w:sz w:val="24"/>
          <w:szCs w:val="24"/>
        </w:rPr>
        <w:t>Abdollahi</w:t>
      </w:r>
      <w:proofErr w:type="spellEnd"/>
      <w:r w:rsidRPr="00E43B20">
        <w:rPr>
          <w:rFonts w:ascii="Book Antiqua" w:hAnsi="Book Antiqua" w:cstheme="majorBidi"/>
          <w:color w:val="000000" w:themeColor="text1"/>
          <w:sz w:val="24"/>
          <w:szCs w:val="24"/>
        </w:rPr>
        <w:t xml:space="preserve"> </w:t>
      </w:r>
      <w:proofErr w:type="spellStart"/>
      <w:r w:rsidRPr="00E43B20">
        <w:rPr>
          <w:rFonts w:ascii="Book Antiqua" w:hAnsi="Book Antiqua" w:cstheme="majorBidi"/>
          <w:color w:val="000000" w:themeColor="text1"/>
          <w:sz w:val="24"/>
          <w:szCs w:val="24"/>
        </w:rPr>
        <w:t>Kordkandi</w:t>
      </w:r>
      <w:proofErr w:type="spellEnd"/>
      <w:r w:rsidRPr="00E43B20">
        <w:rPr>
          <w:rFonts w:ascii="Book Antiqua" w:hAnsi="Book Antiqua" w:cstheme="majorBidi"/>
          <w:color w:val="000000" w:themeColor="text1"/>
          <w:sz w:val="24"/>
          <w:szCs w:val="24"/>
        </w:rPr>
        <w:t xml:space="preserve"> S.</w:t>
      </w:r>
      <w:r w:rsidRPr="00E43B20">
        <w:rPr>
          <w:rFonts w:ascii="Book Antiqua" w:hAnsi="Book Antiqua" w:cstheme="majorBidi"/>
          <w:b/>
          <w:bCs/>
          <w:sz w:val="24"/>
          <w:szCs w:val="24"/>
          <w:lang w:bidi="fa-IR"/>
        </w:rPr>
        <w:t xml:space="preserve"> </w:t>
      </w:r>
      <w:r w:rsidRPr="00E43B20">
        <w:rPr>
          <w:rFonts w:ascii="Book Antiqua" w:hAnsi="Book Antiqua" w:cstheme="majorBidi"/>
          <w:caps/>
          <w:sz w:val="24"/>
          <w:szCs w:val="24"/>
          <w:lang w:bidi="fa-IR"/>
        </w:rPr>
        <w:t>r</w:t>
      </w:r>
      <w:r w:rsidRPr="00E43B20">
        <w:rPr>
          <w:rFonts w:ascii="Book Antiqua" w:hAnsi="Book Antiqua" w:cstheme="majorBidi"/>
          <w:sz w:val="24"/>
          <w:szCs w:val="24"/>
          <w:lang w:bidi="fa-IR"/>
        </w:rPr>
        <w:t xml:space="preserve">ole of shoulder gradient in the pathogenesis of rotator cuff tears. </w:t>
      </w:r>
      <w:r w:rsidRPr="00E43B20">
        <w:rPr>
          <w:rFonts w:ascii="Book Antiqua" w:hAnsi="Book Antiqua"/>
          <w:bCs/>
          <w:i/>
          <w:iCs/>
          <w:sz w:val="24"/>
          <w:szCs w:val="24"/>
        </w:rPr>
        <w:t xml:space="preserve">World J </w:t>
      </w:r>
      <w:proofErr w:type="spellStart"/>
      <w:r w:rsidRPr="00E43B20">
        <w:rPr>
          <w:rFonts w:ascii="Book Antiqua" w:hAnsi="Book Antiqua"/>
          <w:bCs/>
          <w:i/>
          <w:iCs/>
          <w:sz w:val="24"/>
          <w:szCs w:val="24"/>
        </w:rPr>
        <w:t>Orthop</w:t>
      </w:r>
      <w:proofErr w:type="spellEnd"/>
      <w:r w:rsidRPr="00E43B20">
        <w:rPr>
          <w:rFonts w:ascii="Book Antiqua" w:hAnsi="Book Antiqua"/>
          <w:bCs/>
          <w:i/>
          <w:iCs/>
          <w:sz w:val="24"/>
          <w:szCs w:val="24"/>
        </w:rPr>
        <w:t xml:space="preserve"> </w:t>
      </w:r>
      <w:r w:rsidR="00DD508B" w:rsidRPr="00E43B20">
        <w:rPr>
          <w:rFonts w:ascii="Book Antiqua" w:hAnsi="Book Antiqua"/>
          <w:bCs/>
          <w:sz w:val="24"/>
          <w:szCs w:val="24"/>
        </w:rPr>
        <w:t xml:space="preserve">2020; 11(4): </w:t>
      </w:r>
      <w:r w:rsidR="007C55DF" w:rsidRPr="00E43B20">
        <w:rPr>
          <w:rFonts w:ascii="Book Antiqua" w:eastAsia="宋体" w:hAnsi="Book Antiqua" w:cs="Arial"/>
          <w:bCs/>
          <w:sz w:val="24"/>
          <w:szCs w:val="24"/>
        </w:rPr>
        <w:t xml:space="preserve">206-212 URL: https://www.wjgnet.com/2218-5836/full/v11/i4/206.htm DOI: </w:t>
      </w:r>
      <w:r w:rsidR="007C55DF" w:rsidRPr="00E43B20">
        <w:rPr>
          <w:rFonts w:ascii="Book Antiqua" w:eastAsia="宋体" w:hAnsi="Book Antiqua" w:cs="Arial"/>
          <w:bCs/>
          <w:color w:val="0000FF"/>
          <w:sz w:val="24"/>
          <w:szCs w:val="24"/>
          <w:u w:val="single"/>
        </w:rPr>
        <w:t>https://dx.doi.org/10.5312/wjo.v11.i4.206</w:t>
      </w:r>
    </w:p>
    <w:p w14:paraId="1BF484F6" w14:textId="7C9E8E42" w:rsidR="00DD508B" w:rsidRPr="00E43B20" w:rsidRDefault="00DD508B" w:rsidP="00DD508B">
      <w:pPr>
        <w:adjustRightInd w:val="0"/>
        <w:snapToGrid w:val="0"/>
        <w:spacing w:after="0" w:line="360" w:lineRule="auto"/>
        <w:jc w:val="both"/>
        <w:rPr>
          <w:rFonts w:ascii="Book Antiqua" w:hAnsi="Book Antiqua"/>
          <w:bCs/>
          <w:sz w:val="24"/>
          <w:szCs w:val="24"/>
          <w:lang w:eastAsia="zh-CN"/>
        </w:rPr>
      </w:pPr>
    </w:p>
    <w:p w14:paraId="502C690A" w14:textId="587DF25F" w:rsidR="00F401C2" w:rsidRPr="00E43B20" w:rsidRDefault="00650E21" w:rsidP="00FB4D4E">
      <w:pPr>
        <w:spacing w:after="0" w:line="360" w:lineRule="auto"/>
        <w:jc w:val="both"/>
        <w:rPr>
          <w:rFonts w:ascii="Book Antiqua" w:hAnsi="Book Antiqua" w:cstheme="majorBidi"/>
          <w:sz w:val="24"/>
          <w:szCs w:val="24"/>
        </w:rPr>
      </w:pPr>
      <w:r w:rsidRPr="00E43B20">
        <w:rPr>
          <w:rFonts w:ascii="Book Antiqua" w:eastAsia="Times New Roman" w:hAnsi="Book Antiqua" w:cs="Arial Unicode MS"/>
          <w:b/>
          <w:sz w:val="24"/>
          <w:szCs w:val="24"/>
        </w:rPr>
        <w:t>Core tip:</w:t>
      </w:r>
      <w:r w:rsidRPr="00E43B20">
        <w:rPr>
          <w:rFonts w:ascii="Book Antiqua" w:hAnsi="Book Antiqua" w:cs="Arial Unicode MS"/>
          <w:b/>
          <w:sz w:val="24"/>
          <w:szCs w:val="24"/>
          <w:lang w:eastAsia="zh-CN"/>
        </w:rPr>
        <w:t xml:space="preserve"> </w:t>
      </w:r>
      <w:bookmarkStart w:id="55" w:name="OLE_LINK19"/>
      <w:r w:rsidR="000963A1" w:rsidRPr="00E43B20">
        <w:rPr>
          <w:rFonts w:ascii="Book Antiqua" w:hAnsi="Book Antiqua" w:cstheme="majorBidi"/>
          <w:sz w:val="24"/>
          <w:szCs w:val="24"/>
        </w:rPr>
        <w:t xml:space="preserve">Shoulder anatomical characteristics have been associated with several shoulder pathologies. We hypothesized that the shoulder gradient might be regarded as an anatomic factor affecting the occurrence of rotator cuff pathologies. Our analysis revealed no association between shoulder gradient and incidence of rotator cuff tear. </w:t>
      </w:r>
    </w:p>
    <w:p w14:paraId="52C69087" w14:textId="77777777" w:rsidR="00485830" w:rsidRPr="00E43B20" w:rsidRDefault="00485830" w:rsidP="00FB4D4E">
      <w:pPr>
        <w:spacing w:after="0" w:line="360" w:lineRule="auto"/>
        <w:jc w:val="both"/>
        <w:rPr>
          <w:rFonts w:ascii="Book Antiqua" w:hAnsi="Book Antiqua" w:cstheme="majorBidi"/>
          <w:sz w:val="24"/>
          <w:szCs w:val="24"/>
        </w:rPr>
      </w:pPr>
    </w:p>
    <w:bookmarkEnd w:id="55"/>
    <w:p w14:paraId="279CA691" w14:textId="77777777" w:rsidR="00650E21" w:rsidRPr="00E43B20" w:rsidRDefault="00650E21" w:rsidP="00FB4D4E">
      <w:pPr>
        <w:spacing w:after="0" w:line="360" w:lineRule="auto"/>
        <w:jc w:val="both"/>
        <w:rPr>
          <w:rFonts w:ascii="Book Antiqua" w:hAnsi="Book Antiqua" w:cstheme="majorBidi"/>
          <w:b/>
          <w:bCs/>
          <w:sz w:val="24"/>
          <w:szCs w:val="24"/>
          <w:lang w:bidi="fa-IR"/>
        </w:rPr>
      </w:pPr>
      <w:r w:rsidRPr="00E43B20">
        <w:rPr>
          <w:rFonts w:ascii="Book Antiqua" w:hAnsi="Book Antiqua" w:cstheme="majorBidi"/>
          <w:b/>
          <w:bCs/>
          <w:sz w:val="24"/>
          <w:szCs w:val="24"/>
          <w:lang w:bidi="fa-IR"/>
        </w:rPr>
        <w:br w:type="page"/>
      </w:r>
    </w:p>
    <w:p w14:paraId="433B5E68" w14:textId="77777777" w:rsidR="00650E21" w:rsidRPr="00E43B20" w:rsidRDefault="00650E21" w:rsidP="00FB4D4E">
      <w:pPr>
        <w:pStyle w:val="af0"/>
        <w:spacing w:before="0" w:after="0" w:line="360" w:lineRule="auto"/>
        <w:jc w:val="both"/>
        <w:rPr>
          <w:rFonts w:ascii="Book Antiqua" w:hAnsi="Book Antiqua"/>
          <w:sz w:val="24"/>
          <w:szCs w:val="24"/>
          <w:u w:val="single"/>
          <w:lang w:val="en-US"/>
        </w:rPr>
      </w:pPr>
      <w:r w:rsidRPr="00E43B20">
        <w:rPr>
          <w:rFonts w:ascii="Book Antiqua" w:hAnsi="Book Antiqua"/>
          <w:sz w:val="24"/>
          <w:szCs w:val="24"/>
          <w:u w:val="single"/>
          <w:lang w:val="en-US"/>
        </w:rPr>
        <w:lastRenderedPageBreak/>
        <w:t>INTRODUCTION</w:t>
      </w:r>
    </w:p>
    <w:p w14:paraId="689DDE87" w14:textId="068DA403" w:rsidR="008D5509" w:rsidRPr="00E43B20" w:rsidRDefault="000963A1" w:rsidP="00FB4D4E">
      <w:pPr>
        <w:spacing w:after="0" w:line="360" w:lineRule="auto"/>
        <w:jc w:val="both"/>
        <w:rPr>
          <w:rFonts w:ascii="Book Antiqua" w:hAnsi="Book Antiqua" w:cstheme="majorBidi"/>
          <w:color w:val="000000"/>
          <w:sz w:val="24"/>
          <w:szCs w:val="24"/>
          <w:shd w:val="clear" w:color="auto" w:fill="FFFFFF"/>
        </w:rPr>
      </w:pPr>
      <w:r w:rsidRPr="00E43B20">
        <w:rPr>
          <w:rFonts w:ascii="Book Antiqua" w:hAnsi="Book Antiqua" w:cstheme="majorBidi"/>
          <w:sz w:val="24"/>
          <w:szCs w:val="24"/>
          <w:lang w:bidi="fa-IR"/>
        </w:rPr>
        <w:t>Rotator cuff tear (RCT) is one of the most common causes of shoulder pain and disability among the adult population</w:t>
      </w:r>
      <w:r w:rsidR="00FD5B33" w:rsidRPr="00E43B20">
        <w:rPr>
          <w:rFonts w:ascii="Book Antiqua" w:hAnsi="Book Antiqua" w:cstheme="majorBidi"/>
          <w:sz w:val="24"/>
          <w:szCs w:val="24"/>
          <w:lang w:bidi="fa-IR"/>
        </w:rPr>
        <w:t xml:space="preserve"> the prevalence of which </w:t>
      </w:r>
      <w:r w:rsidRPr="00E43B20">
        <w:rPr>
          <w:rFonts w:ascii="Book Antiqua" w:hAnsi="Book Antiqua" w:cstheme="majorBidi"/>
          <w:sz w:val="24"/>
          <w:szCs w:val="24"/>
          <w:lang w:bidi="fa-IR"/>
        </w:rPr>
        <w:t>increases with age</w:t>
      </w:r>
      <w:r w:rsidR="003E2DC5" w:rsidRPr="00E43B20">
        <w:rPr>
          <w:rFonts w:ascii="Book Antiqua" w:hAnsi="Book Antiqua" w:cstheme="majorBidi"/>
          <w:sz w:val="24"/>
          <w:szCs w:val="24"/>
          <w:lang w:bidi="fa-IR"/>
        </w:rPr>
        <w:t xml:space="preserve">. In this respect, </w:t>
      </w:r>
      <w:r w:rsidRPr="00E43B20">
        <w:rPr>
          <w:rFonts w:ascii="Book Antiqua" w:hAnsi="Book Antiqua" w:cstheme="majorBidi"/>
          <w:sz w:val="24"/>
          <w:szCs w:val="24"/>
          <w:lang w:bidi="fa-IR"/>
        </w:rPr>
        <w:t>either a partial or a complete RCT has been identified in the</w:t>
      </w:r>
      <w:r w:rsidR="003F41ED" w:rsidRPr="00E43B20">
        <w:rPr>
          <w:rFonts w:ascii="Book Antiqua" w:hAnsi="Book Antiqua" w:cstheme="majorBidi"/>
          <w:sz w:val="24"/>
          <w:szCs w:val="24"/>
          <w:lang w:bidi="fa-IR"/>
        </w:rPr>
        <w:t xml:space="preserve"> </w:t>
      </w:r>
      <w:r w:rsidRPr="00E43B20">
        <w:rPr>
          <w:rFonts w:ascii="Book Antiqua" w:hAnsi="Book Antiqua" w:cstheme="majorBidi"/>
          <w:sz w:val="24"/>
          <w:szCs w:val="24"/>
          <w:lang w:bidi="fa-IR"/>
        </w:rPr>
        <w:t>magnetic resonance imaging</w:t>
      </w:r>
      <w:r w:rsidR="00093F36" w:rsidRPr="00E43B20">
        <w:rPr>
          <w:rFonts w:ascii="Book Antiqua" w:hAnsi="Book Antiqua" w:cstheme="majorBidi"/>
          <w:sz w:val="24"/>
          <w:szCs w:val="24"/>
          <w:lang w:bidi="fa-IR"/>
        </w:rPr>
        <w:t xml:space="preserve"> (MRI)</w:t>
      </w:r>
      <w:r w:rsidRPr="00E43B20">
        <w:rPr>
          <w:rFonts w:ascii="Book Antiqua" w:hAnsi="Book Antiqua" w:cstheme="majorBidi"/>
          <w:sz w:val="24"/>
          <w:szCs w:val="24"/>
          <w:lang w:bidi="fa-IR"/>
        </w:rPr>
        <w:t xml:space="preserve"> of 54% of the asymptomatic patients aged 60 years and </w:t>
      </w:r>
      <w:r w:rsidR="008178A1" w:rsidRPr="00E43B20">
        <w:rPr>
          <w:rFonts w:ascii="Book Antiqua" w:hAnsi="Book Antiqua" w:cstheme="majorBidi"/>
          <w:sz w:val="24"/>
          <w:szCs w:val="24"/>
          <w:lang w:bidi="fa-IR"/>
        </w:rPr>
        <w:t>older</w:t>
      </w:r>
      <w:r w:rsidR="006018CD" w:rsidRPr="00E43B20">
        <w:rPr>
          <w:rFonts w:ascii="Book Antiqua" w:hAnsi="Book Antiqua" w:cstheme="majorBidi"/>
          <w:sz w:val="24"/>
          <w:szCs w:val="24"/>
          <w:vertAlign w:val="superscript"/>
          <w:lang w:bidi="fa-IR"/>
        </w:rPr>
        <w:fldChar w:fldCharType="begin"/>
      </w:r>
      <w:r w:rsidR="00E327E9" w:rsidRPr="00E43B20">
        <w:rPr>
          <w:rFonts w:ascii="Book Antiqua" w:hAnsi="Book Antiqua" w:cstheme="majorBidi"/>
          <w:sz w:val="24"/>
          <w:szCs w:val="24"/>
          <w:vertAlign w:val="superscript"/>
          <w:lang w:bidi="fa-IR"/>
        </w:rPr>
        <w:instrText xml:space="preserve"> ADDIN EN.CITE &lt;EndNote&gt;&lt;Cite&gt;&lt;Author&gt;Sher&lt;/Author&gt;&lt;Year&gt;1995&lt;/Year&gt;&lt;RecNum&gt;580&lt;/RecNum&gt;&lt;DisplayText&gt;[1]&lt;/DisplayText&gt;&lt;record&gt;&lt;rec-number&gt;580&lt;/rec-number&gt;&lt;foreign-keys&gt;&lt;key app="EN" db-id="5pv92vxfwfesate0s2qvta9m2xra0tvz90ws"&gt;580&lt;/key&gt;&lt;/foreign-keys&gt;&lt;ref-type name="Journal Article"&gt;17&lt;/ref-type&gt;&lt;contributors&gt;&lt;authors&gt;&lt;author&gt;Sher, Jerry S&lt;/author&gt;&lt;author&gt;Uribe, John W&lt;/author&gt;&lt;author&gt;Posada, Alejandro&lt;/author&gt;&lt;author&gt;Murphy, Brian J&lt;/author&gt;&lt;author&gt;Zlatkin, Michael B&lt;/author&gt;&lt;/authors&gt;&lt;/contributors&gt;&lt;titles&gt;&lt;title&gt;Abnormal findings on magnetic resonance images of asymptomatic shoulders&lt;/title&gt;&lt;secondary-title&gt;JBJS&lt;/secondary-title&gt;&lt;/titles&gt;&lt;periodical&gt;&lt;full-title&gt;JBJS&lt;/full-title&gt;&lt;/periodical&gt;&lt;pages&gt;10-15&lt;/pages&gt;&lt;volume&gt;77&lt;/volume&gt;&lt;number&gt;1&lt;/number&gt;&lt;dates&gt;&lt;year&gt;1995&lt;/year&gt;&lt;/dates&gt;&lt;isbn&gt;0021-9355&lt;/isbn&gt;&lt;urls&gt;&lt;/urls&gt;&lt;/record&gt;&lt;/Cite&gt;&lt;/EndNote&gt;</w:instrText>
      </w:r>
      <w:r w:rsidR="006018CD" w:rsidRPr="00E43B20">
        <w:rPr>
          <w:rFonts w:ascii="Book Antiqua" w:hAnsi="Book Antiqua" w:cstheme="majorBidi"/>
          <w:sz w:val="24"/>
          <w:szCs w:val="24"/>
          <w:vertAlign w:val="superscript"/>
          <w:lang w:bidi="fa-IR"/>
        </w:rPr>
        <w:fldChar w:fldCharType="separate"/>
      </w:r>
      <w:r w:rsidR="00E327E9" w:rsidRPr="00E43B20">
        <w:rPr>
          <w:rFonts w:ascii="Book Antiqua" w:hAnsi="Book Antiqua" w:cstheme="majorBidi"/>
          <w:noProof/>
          <w:sz w:val="24"/>
          <w:szCs w:val="24"/>
          <w:vertAlign w:val="superscript"/>
          <w:lang w:bidi="fa-IR"/>
        </w:rPr>
        <w:t>[</w:t>
      </w:r>
      <w:hyperlink w:anchor="_ENREF_1" w:tooltip="Sher, 1995 #580" w:history="1">
        <w:r w:rsidR="00E327E9" w:rsidRPr="00E43B20">
          <w:rPr>
            <w:rFonts w:ascii="Book Antiqua" w:hAnsi="Book Antiqua" w:cstheme="majorBidi"/>
            <w:noProof/>
            <w:sz w:val="24"/>
            <w:szCs w:val="24"/>
            <w:vertAlign w:val="superscript"/>
            <w:lang w:bidi="fa-IR"/>
          </w:rPr>
          <w:t>1</w:t>
        </w:r>
      </w:hyperlink>
      <w:r w:rsidR="00E327E9" w:rsidRPr="00E43B20">
        <w:rPr>
          <w:rFonts w:ascii="Book Antiqua" w:hAnsi="Book Antiqua" w:cstheme="majorBidi"/>
          <w:noProof/>
          <w:sz w:val="24"/>
          <w:szCs w:val="24"/>
          <w:vertAlign w:val="superscript"/>
          <w:lang w:bidi="fa-IR"/>
        </w:rPr>
        <w:t>]</w:t>
      </w:r>
      <w:r w:rsidR="006018CD" w:rsidRPr="00E43B20">
        <w:rPr>
          <w:rFonts w:ascii="Book Antiqua" w:hAnsi="Book Antiqua" w:cstheme="majorBidi"/>
          <w:sz w:val="24"/>
          <w:szCs w:val="24"/>
          <w:vertAlign w:val="superscript"/>
          <w:lang w:bidi="fa-IR"/>
        </w:rPr>
        <w:fldChar w:fldCharType="end"/>
      </w:r>
      <w:r w:rsidRPr="00E43B20">
        <w:rPr>
          <w:rFonts w:ascii="Book Antiqua" w:hAnsi="Book Antiqua" w:cstheme="majorBidi"/>
          <w:sz w:val="24"/>
          <w:szCs w:val="24"/>
          <w:lang w:bidi="fa-IR"/>
        </w:rPr>
        <w:t>.</w:t>
      </w:r>
      <w:r w:rsidR="00631355" w:rsidRPr="00E43B20">
        <w:rPr>
          <w:rFonts w:ascii="Book Antiqua" w:hAnsi="Book Antiqua" w:cstheme="majorBidi"/>
          <w:sz w:val="24"/>
          <w:szCs w:val="24"/>
          <w:lang w:bidi="fa-IR"/>
        </w:rPr>
        <w:t xml:space="preserve"> According to the study of </w:t>
      </w:r>
      <w:proofErr w:type="spellStart"/>
      <w:r w:rsidR="00631355" w:rsidRPr="00E43B20">
        <w:rPr>
          <w:rFonts w:ascii="Book Antiqua" w:hAnsi="Book Antiqua" w:cstheme="majorBidi"/>
          <w:sz w:val="24"/>
          <w:szCs w:val="24"/>
          <w:lang w:bidi="fa-IR"/>
        </w:rPr>
        <w:t>Rincón</w:t>
      </w:r>
      <w:proofErr w:type="spellEnd"/>
      <w:r w:rsidR="00631355" w:rsidRPr="00E43B20">
        <w:rPr>
          <w:rFonts w:ascii="Book Antiqua" w:hAnsi="Book Antiqua" w:cstheme="majorBidi"/>
          <w:sz w:val="24"/>
          <w:szCs w:val="24"/>
          <w:lang w:bidi="fa-IR"/>
        </w:rPr>
        <w:t xml:space="preserve">-Hurtado </w:t>
      </w:r>
      <w:r w:rsidR="00631355" w:rsidRPr="00E43B20">
        <w:rPr>
          <w:rFonts w:ascii="Book Antiqua" w:hAnsi="Book Antiqua" w:cstheme="majorBidi"/>
          <w:i/>
          <w:iCs/>
          <w:sz w:val="24"/>
          <w:szCs w:val="24"/>
          <w:lang w:bidi="fa-IR"/>
        </w:rPr>
        <w:t>et al</w:t>
      </w:r>
      <w:r w:rsidR="00093F36" w:rsidRPr="00E43B20">
        <w:rPr>
          <w:rFonts w:ascii="Book Antiqua" w:hAnsi="Book Antiqua" w:cstheme="majorBidi"/>
          <w:color w:val="000000"/>
          <w:sz w:val="24"/>
          <w:szCs w:val="24"/>
          <w:shd w:val="clear" w:color="auto" w:fill="FFFFFF"/>
          <w:vertAlign w:val="superscript"/>
        </w:rPr>
        <w:fldChar w:fldCharType="begin"/>
      </w:r>
      <w:r w:rsidR="00093F36" w:rsidRPr="00E43B20">
        <w:rPr>
          <w:rFonts w:ascii="Book Antiqua" w:hAnsi="Book Antiqua" w:cstheme="majorBidi"/>
          <w:color w:val="000000"/>
          <w:sz w:val="24"/>
          <w:szCs w:val="24"/>
          <w:shd w:val="clear" w:color="auto" w:fill="FFFFFF"/>
          <w:vertAlign w:val="superscript"/>
        </w:rPr>
        <w:instrText xml:space="preserve"> ADDIN EN.CITE &lt;EndNote&gt;&lt;Cite&gt;&lt;Author&gt;Rincón-Hurtado&lt;/Author&gt;&lt;Year&gt;2018&lt;/Year&gt;&lt;RecNum&gt;581&lt;/RecNum&gt;&lt;DisplayText&gt;[2]&lt;/DisplayText&gt;&lt;record&gt;&lt;rec-number&gt;581&lt;/rec-number&gt;&lt;foreign-keys&gt;&lt;key app="EN" db-id="5pv92vxfwfesate0s2qvta9m2xra0tvz90ws"&gt;581&lt;/key&gt;&lt;/foreign-keys&gt;&lt;ref-type name="Journal Article"&gt;17&lt;/ref-type&gt;&lt;contributors&gt;&lt;authors&gt;&lt;author&gt;Rincón-Hurtado, Ángela Maria&lt;/author&gt;&lt;author&gt;Rocha-Buelvas, Anderson&lt;/author&gt;&lt;author&gt;López-Cardona, Alejandro&lt;/author&gt;&lt;author&gt;Martínez, José William&lt;/author&gt;&lt;/authors&gt;&lt;/contributors&gt;&lt;titles&gt;&lt;title&gt;Health-related quality of life of patients with rotator cuff injuries, Cofee Triangle, Colombia, 2013&lt;/title&gt;&lt;secondary-title&gt;Revista Brasileira de Ortopedia (English Edition)&lt;/secondary-title&gt;&lt;/titles&gt;&lt;periodical&gt;&lt;full-title&gt;Revista Brasileira de Ortopedia (English Edition)&lt;/full-title&gt;&lt;/periodical&gt;&lt;pages&gt;364-372&lt;/pages&gt;&lt;volume&gt;53&lt;/volume&gt;&lt;number&gt;3&lt;/number&gt;&lt;dates&gt;&lt;year&gt;2018&lt;/year&gt;&lt;/dates&gt;&lt;isbn&gt;2255-4971&lt;/isbn&gt;&lt;urls&gt;&lt;/urls&gt;&lt;/record&gt;&lt;/Cite&gt;&lt;/EndNote&gt;</w:instrText>
      </w:r>
      <w:r w:rsidR="00093F36" w:rsidRPr="00E43B20">
        <w:rPr>
          <w:rFonts w:ascii="Book Antiqua" w:hAnsi="Book Antiqua" w:cstheme="majorBidi"/>
          <w:color w:val="000000"/>
          <w:sz w:val="24"/>
          <w:szCs w:val="24"/>
          <w:shd w:val="clear" w:color="auto" w:fill="FFFFFF"/>
          <w:vertAlign w:val="superscript"/>
        </w:rPr>
        <w:fldChar w:fldCharType="separate"/>
      </w:r>
      <w:r w:rsidR="00093F36" w:rsidRPr="00E43B20">
        <w:rPr>
          <w:rFonts w:ascii="Book Antiqua" w:hAnsi="Book Antiqua" w:cstheme="majorBidi"/>
          <w:noProof/>
          <w:color w:val="000000"/>
          <w:sz w:val="24"/>
          <w:szCs w:val="24"/>
          <w:shd w:val="clear" w:color="auto" w:fill="FFFFFF"/>
          <w:vertAlign w:val="superscript"/>
        </w:rPr>
        <w:t>[</w:t>
      </w:r>
      <w:hyperlink w:anchor="_ENREF_2" w:tooltip="Rincón-Hurtado, 2018 #581" w:history="1">
        <w:r w:rsidR="00093F36" w:rsidRPr="00E43B20">
          <w:rPr>
            <w:rFonts w:ascii="Book Antiqua" w:hAnsi="Book Antiqua" w:cstheme="majorBidi"/>
            <w:noProof/>
            <w:color w:val="000000"/>
            <w:sz w:val="24"/>
            <w:szCs w:val="24"/>
            <w:shd w:val="clear" w:color="auto" w:fill="FFFFFF"/>
            <w:vertAlign w:val="superscript"/>
          </w:rPr>
          <w:t>2</w:t>
        </w:r>
      </w:hyperlink>
      <w:r w:rsidR="00093F36" w:rsidRPr="00E43B20">
        <w:rPr>
          <w:rFonts w:ascii="Book Antiqua" w:hAnsi="Book Antiqua" w:cstheme="majorBidi"/>
          <w:noProof/>
          <w:color w:val="000000"/>
          <w:sz w:val="24"/>
          <w:szCs w:val="24"/>
          <w:shd w:val="clear" w:color="auto" w:fill="FFFFFF"/>
          <w:vertAlign w:val="superscript"/>
        </w:rPr>
        <w:t>]</w:t>
      </w:r>
      <w:r w:rsidR="00093F36" w:rsidRPr="00E43B20">
        <w:rPr>
          <w:rFonts w:ascii="Book Antiqua" w:hAnsi="Book Antiqua" w:cstheme="majorBidi"/>
          <w:color w:val="000000"/>
          <w:sz w:val="24"/>
          <w:szCs w:val="24"/>
          <w:shd w:val="clear" w:color="auto" w:fill="FFFFFF"/>
          <w:vertAlign w:val="superscript"/>
        </w:rPr>
        <w:fldChar w:fldCharType="end"/>
      </w:r>
      <w:r w:rsidR="00631355" w:rsidRPr="00E43B20">
        <w:rPr>
          <w:rFonts w:ascii="Book Antiqua" w:hAnsi="Book Antiqua" w:cstheme="majorBidi"/>
          <w:sz w:val="24"/>
          <w:szCs w:val="24"/>
          <w:lang w:bidi="fa-IR"/>
        </w:rPr>
        <w:t xml:space="preserve">, </w:t>
      </w:r>
      <w:r w:rsidR="00631355" w:rsidRPr="00E43B20">
        <w:rPr>
          <w:rFonts w:ascii="Book Antiqua" w:hAnsi="Book Antiqua" w:cstheme="majorBidi"/>
          <w:color w:val="000000"/>
          <w:sz w:val="24"/>
          <w:szCs w:val="24"/>
          <w:shd w:val="clear" w:color="auto" w:fill="FFFFFF"/>
        </w:rPr>
        <w:t>72% of patients with rotator cuff injuries reported poor quality of life in the physical health component and 60% in the mental health component.</w:t>
      </w:r>
      <w:r w:rsidR="001726F4" w:rsidRPr="00E43B20">
        <w:rPr>
          <w:rFonts w:ascii="Book Antiqua" w:hAnsi="Book Antiqua" w:cstheme="majorBidi"/>
          <w:color w:val="000000"/>
          <w:sz w:val="24"/>
          <w:szCs w:val="24"/>
          <w:shd w:val="clear" w:color="auto" w:fill="FFFFFF"/>
        </w:rPr>
        <w:t xml:space="preserve"> The high prevalence of RCT also imposes a considerable financial burden on both the patients and health-care systems</w:t>
      </w:r>
      <w:r w:rsidR="001726F4" w:rsidRPr="00E43B20">
        <w:rPr>
          <w:rFonts w:ascii="Book Antiqua" w:hAnsi="Book Antiqua" w:cstheme="majorBidi"/>
          <w:color w:val="000000"/>
          <w:sz w:val="24"/>
          <w:szCs w:val="24"/>
          <w:shd w:val="clear" w:color="auto" w:fill="FFFFFF"/>
          <w:vertAlign w:val="superscript"/>
        </w:rPr>
        <w:fldChar w:fldCharType="begin"/>
      </w:r>
      <w:r w:rsidR="00E327E9" w:rsidRPr="00E43B20">
        <w:rPr>
          <w:rFonts w:ascii="Book Antiqua" w:hAnsi="Book Antiqua" w:cstheme="majorBidi"/>
          <w:color w:val="000000"/>
          <w:sz w:val="24"/>
          <w:szCs w:val="24"/>
          <w:shd w:val="clear" w:color="auto" w:fill="FFFFFF"/>
          <w:vertAlign w:val="superscript"/>
        </w:rPr>
        <w:instrText xml:space="preserve"> ADDIN EN.CITE &lt;EndNote&gt;&lt;Cite&gt;&lt;Author&gt;Kuye&lt;/Author&gt;&lt;Year&gt;2012&lt;/Year&gt;&lt;RecNum&gt;582&lt;/RecNum&gt;&lt;DisplayText&gt;[3]&lt;/DisplayText&gt;&lt;record&gt;&lt;rec-number&gt;582&lt;/rec-number&gt;&lt;foreign-keys&gt;&lt;key app="EN" db-id="5pv92vxfwfesate0s2qvta9m2xra0tvz90ws"&gt;582&lt;/key&gt;&lt;/foreign-keys&gt;&lt;ref-type name="Journal Article"&gt;17&lt;/ref-type&gt;&lt;contributors&gt;&lt;authors&gt;&lt;author&gt;Kuye, Ifedayo O&lt;/author&gt;&lt;author&gt;Jain, Nitin B&lt;/author&gt;&lt;author&gt;Warner, Lauren&lt;/author&gt;&lt;author&gt;Herndon, James H&lt;/author&gt;&lt;author&gt;Warner, Jon JP&lt;/author&gt;&lt;/authors&gt;&lt;/contributors&gt;&lt;titles&gt;&lt;title&gt;Economic evaluations in shoulder pathologies: a systematic review of the literature&lt;/title&gt;&lt;secondary-title&gt;Journal of shoulder and elbow surgery&lt;/secondary-title&gt;&lt;/titles&gt;&lt;periodical&gt;&lt;full-title&gt;Journal of shoulder and elbow surgery&lt;/full-title&gt;&lt;/periodical&gt;&lt;pages&gt;367-375&lt;/pages&gt;&lt;volume&gt;21&lt;/volume&gt;&lt;number&gt;3&lt;/number&gt;&lt;dates&gt;&lt;year&gt;2012&lt;/year&gt;&lt;/dates&gt;&lt;isbn&gt;1058-2746&lt;/isbn&gt;&lt;urls&gt;&lt;/urls&gt;&lt;/record&gt;&lt;/Cite&gt;&lt;/EndNote&gt;</w:instrText>
      </w:r>
      <w:r w:rsidR="001726F4" w:rsidRPr="00E43B20">
        <w:rPr>
          <w:rFonts w:ascii="Book Antiqua" w:hAnsi="Book Antiqua" w:cstheme="majorBidi"/>
          <w:color w:val="000000"/>
          <w:sz w:val="24"/>
          <w:szCs w:val="24"/>
          <w:shd w:val="clear" w:color="auto" w:fill="FFFFFF"/>
          <w:vertAlign w:val="superscript"/>
        </w:rPr>
        <w:fldChar w:fldCharType="separate"/>
      </w:r>
      <w:r w:rsidR="00E327E9" w:rsidRPr="00E43B20">
        <w:rPr>
          <w:rFonts w:ascii="Book Antiqua" w:hAnsi="Book Antiqua" w:cstheme="majorBidi"/>
          <w:noProof/>
          <w:color w:val="000000"/>
          <w:sz w:val="24"/>
          <w:szCs w:val="24"/>
          <w:shd w:val="clear" w:color="auto" w:fill="FFFFFF"/>
          <w:vertAlign w:val="superscript"/>
        </w:rPr>
        <w:t>[</w:t>
      </w:r>
      <w:hyperlink w:anchor="_ENREF_3" w:tooltip="Kuye, 2012 #582" w:history="1">
        <w:r w:rsidR="00E327E9" w:rsidRPr="00E43B20">
          <w:rPr>
            <w:rFonts w:ascii="Book Antiqua" w:hAnsi="Book Antiqua" w:cstheme="majorBidi"/>
            <w:noProof/>
            <w:color w:val="000000"/>
            <w:sz w:val="24"/>
            <w:szCs w:val="24"/>
            <w:shd w:val="clear" w:color="auto" w:fill="FFFFFF"/>
            <w:vertAlign w:val="superscript"/>
          </w:rPr>
          <w:t>3</w:t>
        </w:r>
      </w:hyperlink>
      <w:r w:rsidR="00E327E9" w:rsidRPr="00E43B20">
        <w:rPr>
          <w:rFonts w:ascii="Book Antiqua" w:hAnsi="Book Antiqua" w:cstheme="majorBidi"/>
          <w:noProof/>
          <w:color w:val="000000"/>
          <w:sz w:val="24"/>
          <w:szCs w:val="24"/>
          <w:shd w:val="clear" w:color="auto" w:fill="FFFFFF"/>
          <w:vertAlign w:val="superscript"/>
        </w:rPr>
        <w:t>]</w:t>
      </w:r>
      <w:r w:rsidR="001726F4" w:rsidRPr="00E43B20">
        <w:rPr>
          <w:rFonts w:ascii="Book Antiqua" w:hAnsi="Book Antiqua" w:cstheme="majorBidi"/>
          <w:color w:val="000000"/>
          <w:sz w:val="24"/>
          <w:szCs w:val="24"/>
          <w:shd w:val="clear" w:color="auto" w:fill="FFFFFF"/>
          <w:vertAlign w:val="superscript"/>
        </w:rPr>
        <w:fldChar w:fldCharType="end"/>
      </w:r>
      <w:r w:rsidR="001726F4" w:rsidRPr="00E43B20">
        <w:rPr>
          <w:rFonts w:ascii="Book Antiqua" w:hAnsi="Book Antiqua" w:cstheme="majorBidi"/>
          <w:color w:val="000000"/>
          <w:sz w:val="24"/>
          <w:szCs w:val="24"/>
          <w:shd w:val="clear" w:color="auto" w:fill="FFFFFF"/>
        </w:rPr>
        <w:t>. In this dilemma, the identification of RCT risk factors could be considered as a preventive intervention capable of reducing the health and financial burden of RCT</w:t>
      </w:r>
      <w:r w:rsidR="001726F4" w:rsidRPr="00E43B20">
        <w:rPr>
          <w:rFonts w:ascii="Book Antiqua" w:hAnsi="Book Antiqua" w:cstheme="majorBidi"/>
          <w:color w:val="000000"/>
          <w:sz w:val="24"/>
          <w:szCs w:val="24"/>
          <w:shd w:val="clear" w:color="auto" w:fill="FFFFFF"/>
          <w:vertAlign w:val="superscript"/>
        </w:rPr>
        <w:fldChar w:fldCharType="begin"/>
      </w:r>
      <w:r w:rsidR="00E327E9" w:rsidRPr="00E43B20">
        <w:rPr>
          <w:rFonts w:ascii="Book Antiqua" w:hAnsi="Book Antiqua" w:cstheme="majorBidi"/>
          <w:color w:val="000000"/>
          <w:sz w:val="24"/>
          <w:szCs w:val="24"/>
          <w:shd w:val="clear" w:color="auto" w:fill="FFFFFF"/>
          <w:vertAlign w:val="superscript"/>
        </w:rPr>
        <w:instrText xml:space="preserve"> ADDIN EN.CITE &lt;EndNote&gt;&lt;Cite&gt;&lt;Author&gt;Wilson&lt;/Author&gt;&lt;Year&gt;2012&lt;/Year&gt;&lt;RecNum&gt;583&lt;/RecNum&gt;&lt;DisplayText&gt;[4]&lt;/DisplayText&gt;&lt;record&gt;&lt;rec-number&gt;583&lt;/rec-number&gt;&lt;foreign-keys&gt;&lt;key app="EN" db-id="5pv92vxfwfesate0s2qvta9m2xra0tvz90ws"&gt;583&lt;/key&gt;&lt;/foreign-keys&gt;&lt;ref-type name="Journal Article"&gt;17&lt;/ref-type&gt;&lt;contributors&gt;&lt;authors&gt;&lt;author&gt;Wilson, Nick&lt;/author&gt;&lt;author&gt;Blakely, Tony&lt;/author&gt;&lt;author&gt;Foster, Rachel H&lt;/author&gt;&lt;author&gt;Hadorn, David&lt;/author&gt;&lt;author&gt;Vos, Theo&lt;/author&gt;&lt;/authors&gt;&lt;/contributors&gt;&lt;titles&gt;&lt;title&gt;Prioritizing risk factors to identify preventive interventions for economic assessment&lt;/title&gt;&lt;secondary-title&gt;Bulletin of the World Health Organization&lt;/secondary-title&gt;&lt;/titles&gt;&lt;periodical&gt;&lt;full-title&gt;Bulletin of the World Health Organization&lt;/full-title&gt;&lt;/periodical&gt;&lt;pages&gt;88-96&lt;/pages&gt;&lt;volume&gt;90&lt;/volume&gt;&lt;dates&gt;&lt;year&gt;2012&lt;/year&gt;&lt;/dates&gt;&lt;isbn&gt;0042-9686&lt;/isbn&gt;&lt;urls&gt;&lt;/urls&gt;&lt;/record&gt;&lt;/Cite&gt;&lt;/EndNote&gt;</w:instrText>
      </w:r>
      <w:r w:rsidR="001726F4" w:rsidRPr="00E43B20">
        <w:rPr>
          <w:rFonts w:ascii="Book Antiqua" w:hAnsi="Book Antiqua" w:cstheme="majorBidi"/>
          <w:color w:val="000000"/>
          <w:sz w:val="24"/>
          <w:szCs w:val="24"/>
          <w:shd w:val="clear" w:color="auto" w:fill="FFFFFF"/>
          <w:vertAlign w:val="superscript"/>
        </w:rPr>
        <w:fldChar w:fldCharType="separate"/>
      </w:r>
      <w:r w:rsidR="00E327E9" w:rsidRPr="00E43B20">
        <w:rPr>
          <w:rFonts w:ascii="Book Antiqua" w:hAnsi="Book Antiqua" w:cstheme="majorBidi"/>
          <w:noProof/>
          <w:color w:val="000000"/>
          <w:sz w:val="24"/>
          <w:szCs w:val="24"/>
          <w:shd w:val="clear" w:color="auto" w:fill="FFFFFF"/>
          <w:vertAlign w:val="superscript"/>
        </w:rPr>
        <w:t>[</w:t>
      </w:r>
      <w:hyperlink w:anchor="_ENREF_4" w:tooltip="Wilson, 2012 #583" w:history="1">
        <w:r w:rsidR="00E327E9" w:rsidRPr="00E43B20">
          <w:rPr>
            <w:rFonts w:ascii="Book Antiqua" w:hAnsi="Book Antiqua" w:cstheme="majorBidi"/>
            <w:noProof/>
            <w:color w:val="000000"/>
            <w:sz w:val="24"/>
            <w:szCs w:val="24"/>
            <w:shd w:val="clear" w:color="auto" w:fill="FFFFFF"/>
            <w:vertAlign w:val="superscript"/>
          </w:rPr>
          <w:t>4</w:t>
        </w:r>
      </w:hyperlink>
      <w:r w:rsidR="00E327E9" w:rsidRPr="00E43B20">
        <w:rPr>
          <w:rFonts w:ascii="Book Antiqua" w:hAnsi="Book Antiqua" w:cstheme="majorBidi"/>
          <w:noProof/>
          <w:color w:val="000000"/>
          <w:sz w:val="24"/>
          <w:szCs w:val="24"/>
          <w:shd w:val="clear" w:color="auto" w:fill="FFFFFF"/>
          <w:vertAlign w:val="superscript"/>
        </w:rPr>
        <w:t>]</w:t>
      </w:r>
      <w:r w:rsidR="001726F4" w:rsidRPr="00E43B20">
        <w:rPr>
          <w:rFonts w:ascii="Book Antiqua" w:hAnsi="Book Antiqua" w:cstheme="majorBidi"/>
          <w:color w:val="000000"/>
          <w:sz w:val="24"/>
          <w:szCs w:val="24"/>
          <w:shd w:val="clear" w:color="auto" w:fill="FFFFFF"/>
          <w:vertAlign w:val="superscript"/>
        </w:rPr>
        <w:fldChar w:fldCharType="end"/>
      </w:r>
      <w:r w:rsidR="001726F4" w:rsidRPr="00E43B20">
        <w:rPr>
          <w:rFonts w:ascii="Book Antiqua" w:hAnsi="Book Antiqua" w:cstheme="majorBidi"/>
          <w:color w:val="000000"/>
          <w:sz w:val="24"/>
          <w:szCs w:val="24"/>
          <w:shd w:val="clear" w:color="auto" w:fill="FFFFFF"/>
        </w:rPr>
        <w:t>.</w:t>
      </w:r>
    </w:p>
    <w:p w14:paraId="0B6EBCD5" w14:textId="2E7C8446" w:rsidR="001726F4" w:rsidRPr="00E43B20" w:rsidRDefault="000963A1" w:rsidP="00FB4D4E">
      <w:pPr>
        <w:spacing w:after="0" w:line="360" w:lineRule="auto"/>
        <w:ind w:firstLineChars="100" w:firstLine="240"/>
        <w:jc w:val="both"/>
        <w:rPr>
          <w:rFonts w:ascii="Book Antiqua" w:hAnsi="Book Antiqua" w:cstheme="majorBidi"/>
          <w:color w:val="000000"/>
          <w:sz w:val="24"/>
          <w:szCs w:val="24"/>
          <w:shd w:val="clear" w:color="auto" w:fill="FFFFFF"/>
        </w:rPr>
      </w:pPr>
      <w:r w:rsidRPr="00E43B20">
        <w:rPr>
          <w:rFonts w:ascii="Book Antiqua" w:hAnsi="Book Antiqua" w:cstheme="majorBidi"/>
          <w:color w:val="000000"/>
          <w:sz w:val="24"/>
          <w:szCs w:val="24"/>
          <w:shd w:val="clear" w:color="auto" w:fill="FFFFFF"/>
        </w:rPr>
        <w:t xml:space="preserve">To date, </w:t>
      </w:r>
      <w:r w:rsidR="00E23B5C" w:rsidRPr="00E43B20">
        <w:rPr>
          <w:rFonts w:ascii="Book Antiqua" w:hAnsi="Book Antiqua" w:cstheme="majorBidi"/>
          <w:color w:val="000000"/>
          <w:sz w:val="24"/>
          <w:szCs w:val="24"/>
          <w:shd w:val="clear" w:color="auto" w:fill="FFFFFF"/>
        </w:rPr>
        <w:t>many investigations have focused on the predictors of RCT, and several</w:t>
      </w:r>
      <w:r w:rsidRPr="00E43B20">
        <w:rPr>
          <w:rFonts w:ascii="Book Antiqua" w:hAnsi="Book Antiqua" w:cstheme="majorBidi"/>
          <w:color w:val="000000"/>
          <w:sz w:val="24"/>
          <w:szCs w:val="24"/>
          <w:shd w:val="clear" w:color="auto" w:fill="FFFFFF"/>
        </w:rPr>
        <w:t xml:space="preserve"> ri</w:t>
      </w:r>
      <w:r w:rsidR="00E23B5C" w:rsidRPr="00E43B20">
        <w:rPr>
          <w:rFonts w:ascii="Book Antiqua" w:hAnsi="Book Antiqua" w:cstheme="majorBidi"/>
          <w:color w:val="000000"/>
          <w:sz w:val="24"/>
          <w:szCs w:val="24"/>
          <w:shd w:val="clear" w:color="auto" w:fill="FFFFFF"/>
        </w:rPr>
        <w:t>sk factors have been introduced. In this regard, older age, hand dominance, and a history of trauma have been frequently associated with the risk of rotator cuff tear</w:t>
      </w:r>
      <w:r w:rsidR="00E23B5C" w:rsidRPr="00E43B20">
        <w:rPr>
          <w:rFonts w:ascii="Book Antiqua" w:hAnsi="Book Antiqua" w:cstheme="majorBidi"/>
          <w:color w:val="000000"/>
          <w:sz w:val="24"/>
          <w:szCs w:val="24"/>
          <w:shd w:val="clear" w:color="auto" w:fill="FFFFFF"/>
          <w:vertAlign w:val="superscript"/>
        </w:rPr>
        <w:fldChar w:fldCharType="begin"/>
      </w:r>
      <w:r w:rsidR="00E327E9" w:rsidRPr="00E43B20">
        <w:rPr>
          <w:rFonts w:ascii="Book Antiqua" w:hAnsi="Book Antiqua" w:cstheme="majorBidi"/>
          <w:color w:val="000000"/>
          <w:sz w:val="24"/>
          <w:szCs w:val="24"/>
          <w:shd w:val="clear" w:color="auto" w:fill="FFFFFF"/>
          <w:vertAlign w:val="superscript"/>
        </w:rPr>
        <w:instrText xml:space="preserve"> ADDIN EN.CITE &lt;EndNote&gt;&lt;Cite&gt;&lt;Author&gt;Yamamoto&lt;/Author&gt;&lt;Year&gt;2010&lt;/Year&gt;&lt;RecNum&gt;584&lt;/RecNum&gt;&lt;DisplayText&gt;[5, 6]&lt;/DisplayText&gt;&lt;record&gt;&lt;rec-number&gt;584&lt;/rec-number&gt;&lt;foreign-keys&gt;&lt;key app="EN" db-id="5pv92vxfwfesate0s2qvta9m2xra0tvz90ws"&gt;584&lt;/key&gt;&lt;/foreign-keys&gt;&lt;ref-type name="Journal Article"&gt;17&lt;/ref-type&gt;&lt;contributors&gt;&lt;authors&gt;&lt;author&gt;Yamamoto, Atsushi&lt;/author&gt;&lt;author&gt;Takagishi, Kenji&lt;/author&gt;&lt;author&gt;Osawa, Toshihisa&lt;/author&gt;&lt;author&gt;Yanagawa, Takashi&lt;/author&gt;&lt;author&gt;Nakajima, Daisuke&lt;/author&gt;&lt;author&gt;Shitara, Hitoshi&lt;/author&gt;&lt;author&gt;Kobayashi, Tsutomu&lt;/author&gt;&lt;/authors&gt;&lt;/contributors&gt;&lt;titles&gt;&lt;title&gt;Prevalence and risk factors of a rotator cuff tear in the general population&lt;/title&gt;&lt;secondary-title&gt;Journal of Shoulder and Elbow Surgery&lt;/secondary-title&gt;&lt;/titles&gt;&lt;periodical&gt;&lt;full-title&gt;Journal of shoulder and elbow surgery&lt;/full-title&gt;&lt;/periodical&gt;&lt;pages&gt;116-120&lt;/pages&gt;&lt;volume&gt;19&lt;/volume&gt;&lt;number&gt;1&lt;/number&gt;&lt;dates&gt;&lt;year&gt;2010&lt;/year&gt;&lt;/dates&gt;&lt;isbn&gt;1058-2746&lt;/isbn&gt;&lt;urls&gt;&lt;/urls&gt;&lt;/record&gt;&lt;/Cite&gt;&lt;Cite&gt;&lt;Author&gt;Sayampanathan&lt;/Author&gt;&lt;Year&gt;2017&lt;/Year&gt;&lt;RecNum&gt;585&lt;/RecNum&gt;&lt;record&gt;&lt;rec-number&gt;585&lt;/rec-number&gt;&lt;foreign-keys&gt;&lt;key app="EN" db-id="5pv92vxfwfesate0s2qvta9m2xra0tvz90ws"&gt;585&lt;/key&gt;&lt;/foreign-keys&gt;&lt;ref-type name="Journal Article"&gt;17&lt;/ref-type&gt;&lt;contributors&gt;&lt;authors&gt;&lt;author&gt;Sayampanathan, Andrew Arjun&lt;/author&gt;&lt;author&gt;Andrew, Tan Hwee Chye&lt;/author&gt;&lt;/authors&gt;&lt;/contributors&gt;&lt;titles&gt;&lt;title&gt;Systematic review on risk factors of rotator cuff tears&lt;/title&gt;&lt;secondary-title&gt;Journal of Orthopaedic Surgery&lt;/secondary-title&gt;&lt;/titles&gt;&lt;periodical&gt;&lt;full-title&gt;Journal of Orthopaedic Surgery&lt;/full-title&gt;&lt;/periodical&gt;&lt;pages&gt;2309499016684318&lt;/pages&gt;&lt;volume&gt;25&lt;/volume&gt;&lt;number&gt;1&lt;/number&gt;&lt;dates&gt;&lt;year&gt;2017&lt;/year&gt;&lt;/dates&gt;&lt;isbn&gt;2309-4990&lt;/isbn&gt;&lt;urls&gt;&lt;/urls&gt;&lt;/record&gt;&lt;/Cite&gt;&lt;/EndNote&gt;</w:instrText>
      </w:r>
      <w:r w:rsidR="00E23B5C" w:rsidRPr="00E43B20">
        <w:rPr>
          <w:rFonts w:ascii="Book Antiqua" w:hAnsi="Book Antiqua" w:cstheme="majorBidi"/>
          <w:color w:val="000000"/>
          <w:sz w:val="24"/>
          <w:szCs w:val="24"/>
          <w:shd w:val="clear" w:color="auto" w:fill="FFFFFF"/>
          <w:vertAlign w:val="superscript"/>
        </w:rPr>
        <w:fldChar w:fldCharType="separate"/>
      </w:r>
      <w:r w:rsidR="00E327E9" w:rsidRPr="00E43B20">
        <w:rPr>
          <w:rFonts w:ascii="Book Antiqua" w:hAnsi="Book Antiqua" w:cstheme="majorBidi"/>
          <w:noProof/>
          <w:color w:val="000000"/>
          <w:sz w:val="24"/>
          <w:szCs w:val="24"/>
          <w:shd w:val="clear" w:color="auto" w:fill="FFFFFF"/>
          <w:vertAlign w:val="superscript"/>
        </w:rPr>
        <w:t>[</w:t>
      </w:r>
      <w:hyperlink w:anchor="_ENREF_5" w:tooltip="Yamamoto, 2010 #584" w:history="1">
        <w:r w:rsidR="00E327E9" w:rsidRPr="00E43B20">
          <w:rPr>
            <w:rFonts w:ascii="Book Antiqua" w:hAnsi="Book Antiqua" w:cstheme="majorBidi"/>
            <w:noProof/>
            <w:color w:val="000000"/>
            <w:sz w:val="24"/>
            <w:szCs w:val="24"/>
            <w:shd w:val="clear" w:color="auto" w:fill="FFFFFF"/>
            <w:vertAlign w:val="superscript"/>
          </w:rPr>
          <w:t>5</w:t>
        </w:r>
      </w:hyperlink>
      <w:r w:rsidR="00E327E9" w:rsidRPr="00E43B20">
        <w:rPr>
          <w:rFonts w:ascii="Book Antiqua" w:hAnsi="Book Antiqua" w:cstheme="majorBidi"/>
          <w:noProof/>
          <w:color w:val="000000"/>
          <w:sz w:val="24"/>
          <w:szCs w:val="24"/>
          <w:shd w:val="clear" w:color="auto" w:fill="FFFFFF"/>
          <w:vertAlign w:val="superscript"/>
        </w:rPr>
        <w:t>,</w:t>
      </w:r>
      <w:hyperlink w:anchor="_ENREF_6" w:tooltip="Sayampanathan, 2017 #585" w:history="1">
        <w:r w:rsidR="00E327E9" w:rsidRPr="00E43B20">
          <w:rPr>
            <w:rFonts w:ascii="Book Antiqua" w:hAnsi="Book Antiqua" w:cstheme="majorBidi"/>
            <w:noProof/>
            <w:color w:val="000000"/>
            <w:sz w:val="24"/>
            <w:szCs w:val="24"/>
            <w:shd w:val="clear" w:color="auto" w:fill="FFFFFF"/>
            <w:vertAlign w:val="superscript"/>
          </w:rPr>
          <w:t>6</w:t>
        </w:r>
      </w:hyperlink>
      <w:r w:rsidR="00E327E9" w:rsidRPr="00E43B20">
        <w:rPr>
          <w:rFonts w:ascii="Book Antiqua" w:hAnsi="Book Antiqua" w:cstheme="majorBidi"/>
          <w:noProof/>
          <w:color w:val="000000"/>
          <w:sz w:val="24"/>
          <w:szCs w:val="24"/>
          <w:shd w:val="clear" w:color="auto" w:fill="FFFFFF"/>
          <w:vertAlign w:val="superscript"/>
        </w:rPr>
        <w:t>]</w:t>
      </w:r>
      <w:r w:rsidR="00E23B5C" w:rsidRPr="00E43B20">
        <w:rPr>
          <w:rFonts w:ascii="Book Antiqua" w:hAnsi="Book Antiqua" w:cstheme="majorBidi"/>
          <w:color w:val="000000"/>
          <w:sz w:val="24"/>
          <w:szCs w:val="24"/>
          <w:shd w:val="clear" w:color="auto" w:fill="FFFFFF"/>
          <w:vertAlign w:val="superscript"/>
        </w:rPr>
        <w:fldChar w:fldCharType="end"/>
      </w:r>
      <w:r w:rsidR="00E23B5C" w:rsidRPr="00E43B20">
        <w:rPr>
          <w:rFonts w:ascii="Book Antiqua" w:hAnsi="Book Antiqua" w:cstheme="majorBidi"/>
          <w:color w:val="000000"/>
          <w:sz w:val="24"/>
          <w:szCs w:val="24"/>
          <w:shd w:val="clear" w:color="auto" w:fill="FFFFFF"/>
        </w:rPr>
        <w:t>. Yet, more studies are required for further identification of RCT risk factors</w:t>
      </w:r>
      <w:r w:rsidR="00E23B5C" w:rsidRPr="00E43B20">
        <w:rPr>
          <w:rFonts w:ascii="Book Antiqua" w:hAnsi="Book Antiqua" w:cstheme="majorBidi"/>
          <w:color w:val="000000"/>
          <w:sz w:val="24"/>
          <w:szCs w:val="24"/>
          <w:shd w:val="clear" w:color="auto" w:fill="FFFFFF"/>
          <w:vertAlign w:val="superscript"/>
        </w:rPr>
        <w:fldChar w:fldCharType="begin"/>
      </w:r>
      <w:r w:rsidR="00E327E9" w:rsidRPr="00E43B20">
        <w:rPr>
          <w:rFonts w:ascii="Book Antiqua" w:hAnsi="Book Antiqua" w:cstheme="majorBidi"/>
          <w:color w:val="000000"/>
          <w:sz w:val="24"/>
          <w:szCs w:val="24"/>
          <w:shd w:val="clear" w:color="auto" w:fill="FFFFFF"/>
          <w:vertAlign w:val="superscript"/>
        </w:rPr>
        <w:instrText xml:space="preserve"> ADDIN EN.CITE &lt;EndNote&gt;&lt;Cite&gt;&lt;Author&gt;Sayampanathan&lt;/Author&gt;&lt;Year&gt;2017&lt;/Year&gt;&lt;RecNum&gt;585&lt;/RecNum&gt;&lt;DisplayText&gt;[6]&lt;/DisplayText&gt;&lt;record&gt;&lt;rec-number&gt;585&lt;/rec-number&gt;&lt;foreign-keys&gt;&lt;key app="EN" db-id="5pv92vxfwfesate0s2qvta9m2xra0tvz90ws"&gt;585&lt;/key&gt;&lt;/foreign-keys&gt;&lt;ref-type name="Journal Article"&gt;17&lt;/ref-type&gt;&lt;contributors&gt;&lt;authors&gt;&lt;author&gt;Sayampanathan, Andrew Arjun&lt;/author&gt;&lt;author&gt;Andrew, Tan Hwee Chye&lt;/author&gt;&lt;/authors&gt;&lt;/contributors&gt;&lt;titles&gt;&lt;title&gt;Systematic review on risk factors of rotator cuff tears&lt;/title&gt;&lt;secondary-title&gt;Journal of Orthopaedic Surgery&lt;/secondary-title&gt;&lt;/titles&gt;&lt;periodical&gt;&lt;full-title&gt;Journal of Orthopaedic Surgery&lt;/full-title&gt;&lt;/periodical&gt;&lt;pages&gt;2309499016684318&lt;/pages&gt;&lt;volume&gt;25&lt;/volume&gt;&lt;number&gt;1&lt;/number&gt;&lt;dates&gt;&lt;year&gt;2017&lt;/year&gt;&lt;/dates&gt;&lt;isbn&gt;2309-4990&lt;/isbn&gt;&lt;urls&gt;&lt;/urls&gt;&lt;/record&gt;&lt;/Cite&gt;&lt;/EndNote&gt;</w:instrText>
      </w:r>
      <w:r w:rsidR="00E23B5C" w:rsidRPr="00E43B20">
        <w:rPr>
          <w:rFonts w:ascii="Book Antiqua" w:hAnsi="Book Antiqua" w:cstheme="majorBidi"/>
          <w:color w:val="000000"/>
          <w:sz w:val="24"/>
          <w:szCs w:val="24"/>
          <w:shd w:val="clear" w:color="auto" w:fill="FFFFFF"/>
          <w:vertAlign w:val="superscript"/>
        </w:rPr>
        <w:fldChar w:fldCharType="separate"/>
      </w:r>
      <w:r w:rsidR="00E327E9" w:rsidRPr="00E43B20">
        <w:rPr>
          <w:rFonts w:ascii="Book Antiqua" w:hAnsi="Book Antiqua" w:cstheme="majorBidi"/>
          <w:noProof/>
          <w:color w:val="000000"/>
          <w:sz w:val="24"/>
          <w:szCs w:val="24"/>
          <w:shd w:val="clear" w:color="auto" w:fill="FFFFFF"/>
          <w:vertAlign w:val="superscript"/>
        </w:rPr>
        <w:t>[</w:t>
      </w:r>
      <w:hyperlink w:anchor="_ENREF_6" w:tooltip="Sayampanathan, 2017 #585" w:history="1">
        <w:r w:rsidR="00E327E9" w:rsidRPr="00E43B20">
          <w:rPr>
            <w:rFonts w:ascii="Book Antiqua" w:hAnsi="Book Antiqua" w:cstheme="majorBidi"/>
            <w:noProof/>
            <w:color w:val="000000"/>
            <w:sz w:val="24"/>
            <w:szCs w:val="24"/>
            <w:shd w:val="clear" w:color="auto" w:fill="FFFFFF"/>
            <w:vertAlign w:val="superscript"/>
          </w:rPr>
          <w:t>6</w:t>
        </w:r>
      </w:hyperlink>
      <w:r w:rsidR="00E327E9" w:rsidRPr="00E43B20">
        <w:rPr>
          <w:rFonts w:ascii="Book Antiqua" w:hAnsi="Book Antiqua" w:cstheme="majorBidi"/>
          <w:noProof/>
          <w:color w:val="000000"/>
          <w:sz w:val="24"/>
          <w:szCs w:val="24"/>
          <w:shd w:val="clear" w:color="auto" w:fill="FFFFFF"/>
          <w:vertAlign w:val="superscript"/>
        </w:rPr>
        <w:t>]</w:t>
      </w:r>
      <w:r w:rsidR="00E23B5C" w:rsidRPr="00E43B20">
        <w:rPr>
          <w:rFonts w:ascii="Book Antiqua" w:hAnsi="Book Antiqua" w:cstheme="majorBidi"/>
          <w:color w:val="000000"/>
          <w:sz w:val="24"/>
          <w:szCs w:val="24"/>
          <w:shd w:val="clear" w:color="auto" w:fill="FFFFFF"/>
          <w:vertAlign w:val="superscript"/>
        </w:rPr>
        <w:fldChar w:fldCharType="end"/>
      </w:r>
      <w:r w:rsidR="00E23B5C" w:rsidRPr="00E43B20">
        <w:rPr>
          <w:rFonts w:ascii="Book Antiqua" w:hAnsi="Book Antiqua" w:cstheme="majorBidi"/>
          <w:color w:val="000000"/>
          <w:sz w:val="24"/>
          <w:szCs w:val="24"/>
          <w:shd w:val="clear" w:color="auto" w:fill="FFFFFF"/>
        </w:rPr>
        <w:t>.</w:t>
      </w:r>
    </w:p>
    <w:p w14:paraId="324EFE69" w14:textId="4FB9AA02" w:rsidR="002906B2" w:rsidRPr="00E43B20" w:rsidRDefault="000963A1" w:rsidP="00FB4D4E">
      <w:pPr>
        <w:spacing w:after="0" w:line="360" w:lineRule="auto"/>
        <w:ind w:firstLineChars="100" w:firstLine="240"/>
        <w:jc w:val="both"/>
        <w:rPr>
          <w:rFonts w:ascii="Book Antiqua" w:hAnsi="Book Antiqua" w:cstheme="majorBidi"/>
          <w:color w:val="000000"/>
          <w:sz w:val="24"/>
          <w:szCs w:val="24"/>
          <w:shd w:val="clear" w:color="auto" w:fill="FFFFFF"/>
        </w:rPr>
      </w:pPr>
      <w:r w:rsidRPr="00E43B20">
        <w:rPr>
          <w:rFonts w:ascii="Book Antiqua" w:hAnsi="Book Antiqua" w:cstheme="majorBidi"/>
          <w:color w:val="000000"/>
          <w:sz w:val="24"/>
          <w:szCs w:val="24"/>
          <w:shd w:val="clear" w:color="auto" w:fill="FFFFFF"/>
        </w:rPr>
        <w:t xml:space="preserve">Schamberger stated that the spine malalignment </w:t>
      </w:r>
      <w:r w:rsidR="00A025F7" w:rsidRPr="00E43B20">
        <w:rPr>
          <w:rFonts w:ascii="Book Antiqua" w:hAnsi="Book Antiqua" w:cstheme="majorBidi"/>
          <w:color w:val="000000"/>
          <w:sz w:val="24"/>
          <w:szCs w:val="24"/>
          <w:shd w:val="clear" w:color="auto" w:fill="FFFFFF"/>
        </w:rPr>
        <w:t xml:space="preserve">could weaken the passive support for the </w:t>
      </w:r>
      <w:proofErr w:type="spellStart"/>
      <w:r w:rsidR="00A025F7" w:rsidRPr="00E43B20">
        <w:rPr>
          <w:rFonts w:ascii="Book Antiqua" w:hAnsi="Book Antiqua" w:cstheme="majorBidi"/>
          <w:color w:val="000000"/>
          <w:sz w:val="24"/>
          <w:szCs w:val="24"/>
          <w:shd w:val="clear" w:color="auto" w:fill="FFFFFF"/>
        </w:rPr>
        <w:t>humerus</w:t>
      </w:r>
      <w:proofErr w:type="spellEnd"/>
      <w:r w:rsidR="00A025F7" w:rsidRPr="00E43B20">
        <w:rPr>
          <w:rFonts w:ascii="Book Antiqua" w:hAnsi="Book Antiqua" w:cstheme="majorBidi"/>
          <w:color w:val="000000"/>
          <w:sz w:val="24"/>
          <w:szCs w:val="24"/>
          <w:shd w:val="clear" w:color="auto" w:fill="FFFFFF"/>
        </w:rPr>
        <w:t>, thereby increasing the gravity traction force on the capsule and rotator cuff muscles and causing shoulder injuries such as supraspinatus tendinitis and the shoulder impingement syndrome</w:t>
      </w:r>
      <w:r w:rsidR="00AD52EA" w:rsidRPr="00E43B20">
        <w:rPr>
          <w:rFonts w:ascii="Book Antiqua" w:hAnsi="Book Antiqua" w:cstheme="majorBidi"/>
          <w:color w:val="000000"/>
          <w:sz w:val="24"/>
          <w:szCs w:val="24"/>
          <w:shd w:val="clear" w:color="auto" w:fill="FFFFFF"/>
          <w:vertAlign w:val="superscript"/>
        </w:rPr>
        <w:fldChar w:fldCharType="begin"/>
      </w:r>
      <w:r w:rsidR="00E327E9" w:rsidRPr="00E43B20">
        <w:rPr>
          <w:rFonts w:ascii="Book Antiqua" w:hAnsi="Book Antiqua" w:cstheme="majorBidi"/>
          <w:color w:val="000000"/>
          <w:sz w:val="24"/>
          <w:szCs w:val="24"/>
          <w:shd w:val="clear" w:color="auto" w:fill="FFFFFF"/>
          <w:vertAlign w:val="superscript"/>
        </w:rPr>
        <w:instrText xml:space="preserve"> ADDIN EN.CITE &lt;EndNote&gt;&lt;Cite&gt;&lt;Author&gt;Schamberger&lt;/Author&gt;&lt;Year&gt;2002&lt;/Year&gt;&lt;RecNum&gt;586&lt;/RecNum&gt;&lt;DisplayText&gt;[7]&lt;/DisplayText&gt;&lt;record&gt;&lt;rec-number&gt;586&lt;/rec-number&gt;&lt;foreign-keys&gt;&lt;key app="EN" db-id="5pv92vxfwfesate0s2qvta9m2xra0tvz90ws"&gt;586&lt;/key&gt;&lt;/foreign-keys&gt;&lt;ref-type name="Journal Article"&gt;17&lt;/ref-type&gt;&lt;contributors&gt;&lt;authors&gt;&lt;author&gt;Schamberger, Wolf&lt;/author&gt;&lt;author&gt;Samorodin, Fredric T&lt;/author&gt;&lt;author&gt;Webster, C&lt;/author&gt;&lt;/authors&gt;&lt;/contributors&gt;&lt;titles&gt;&lt;title&gt;The malalignment syndrome&lt;/title&gt;&lt;secondary-title&gt;Implications for medicine and sport. Churchill Livingstone, Edinburgh&lt;/secondary-title&gt;&lt;/titles&gt;&lt;periodical&gt;&lt;full-title&gt;Implications for medicine and sport. Churchill Livingstone, Edinburgh&lt;/full-title&gt;&lt;/periodical&gt;&lt;dates&gt;&lt;year&gt;2002&lt;/year&gt;&lt;/dates&gt;&lt;urls&gt;&lt;/urls&gt;&lt;/record&gt;&lt;/Cite&gt;&lt;/EndNote&gt;</w:instrText>
      </w:r>
      <w:r w:rsidR="00AD52EA" w:rsidRPr="00E43B20">
        <w:rPr>
          <w:rFonts w:ascii="Book Antiqua" w:hAnsi="Book Antiqua" w:cstheme="majorBidi"/>
          <w:color w:val="000000"/>
          <w:sz w:val="24"/>
          <w:szCs w:val="24"/>
          <w:shd w:val="clear" w:color="auto" w:fill="FFFFFF"/>
          <w:vertAlign w:val="superscript"/>
        </w:rPr>
        <w:fldChar w:fldCharType="separate"/>
      </w:r>
      <w:r w:rsidR="00E327E9" w:rsidRPr="00E43B20">
        <w:rPr>
          <w:rFonts w:ascii="Book Antiqua" w:hAnsi="Book Antiqua" w:cstheme="majorBidi"/>
          <w:noProof/>
          <w:color w:val="000000"/>
          <w:sz w:val="24"/>
          <w:szCs w:val="24"/>
          <w:shd w:val="clear" w:color="auto" w:fill="FFFFFF"/>
          <w:vertAlign w:val="superscript"/>
        </w:rPr>
        <w:t>[</w:t>
      </w:r>
      <w:hyperlink w:anchor="_ENREF_7" w:tooltip="Schamberger, 2002 #586" w:history="1">
        <w:r w:rsidR="00E327E9" w:rsidRPr="00E43B20">
          <w:rPr>
            <w:rFonts w:ascii="Book Antiqua" w:hAnsi="Book Antiqua" w:cstheme="majorBidi"/>
            <w:noProof/>
            <w:color w:val="000000"/>
            <w:sz w:val="24"/>
            <w:szCs w:val="24"/>
            <w:shd w:val="clear" w:color="auto" w:fill="FFFFFF"/>
            <w:vertAlign w:val="superscript"/>
          </w:rPr>
          <w:t>7</w:t>
        </w:r>
      </w:hyperlink>
      <w:r w:rsidR="00E327E9" w:rsidRPr="00E43B20">
        <w:rPr>
          <w:rFonts w:ascii="Book Antiqua" w:hAnsi="Book Antiqua" w:cstheme="majorBidi"/>
          <w:noProof/>
          <w:color w:val="000000"/>
          <w:sz w:val="24"/>
          <w:szCs w:val="24"/>
          <w:shd w:val="clear" w:color="auto" w:fill="FFFFFF"/>
          <w:vertAlign w:val="superscript"/>
        </w:rPr>
        <w:t>]</w:t>
      </w:r>
      <w:r w:rsidR="00AD52EA" w:rsidRPr="00E43B20">
        <w:rPr>
          <w:rFonts w:ascii="Book Antiqua" w:hAnsi="Book Antiqua" w:cstheme="majorBidi"/>
          <w:color w:val="000000"/>
          <w:sz w:val="24"/>
          <w:szCs w:val="24"/>
          <w:shd w:val="clear" w:color="auto" w:fill="FFFFFF"/>
          <w:vertAlign w:val="superscript"/>
        </w:rPr>
        <w:fldChar w:fldCharType="end"/>
      </w:r>
      <w:r w:rsidR="00A025F7" w:rsidRPr="00E43B20">
        <w:rPr>
          <w:rFonts w:ascii="Book Antiqua" w:hAnsi="Book Antiqua" w:cstheme="majorBidi"/>
          <w:color w:val="000000"/>
          <w:sz w:val="24"/>
          <w:szCs w:val="24"/>
          <w:shd w:val="clear" w:color="auto" w:fill="FFFFFF"/>
        </w:rPr>
        <w:t>.</w:t>
      </w:r>
    </w:p>
    <w:p w14:paraId="1B82E37B" w14:textId="58441A12" w:rsidR="008D5509" w:rsidRPr="00E43B20" w:rsidRDefault="000963A1" w:rsidP="00FB4D4E">
      <w:pPr>
        <w:spacing w:after="0" w:line="360" w:lineRule="auto"/>
        <w:ind w:firstLineChars="100" w:firstLine="240"/>
        <w:jc w:val="both"/>
        <w:rPr>
          <w:rFonts w:ascii="Book Antiqua" w:hAnsi="Book Antiqua" w:cstheme="majorBidi"/>
          <w:color w:val="000000"/>
          <w:sz w:val="24"/>
          <w:szCs w:val="24"/>
          <w:shd w:val="clear" w:color="auto" w:fill="FFFFFF"/>
        </w:rPr>
      </w:pPr>
      <w:r w:rsidRPr="00E43B20">
        <w:rPr>
          <w:rFonts w:ascii="Book Antiqua" w:hAnsi="Book Antiqua" w:cstheme="majorBidi"/>
          <w:color w:val="000000"/>
          <w:sz w:val="24"/>
          <w:szCs w:val="24"/>
          <w:shd w:val="clear" w:color="auto" w:fill="FFFFFF"/>
        </w:rPr>
        <w:t xml:space="preserve">The height of both shoulders in the standing position generally reveals slight differences, known as shoulder gradient. </w:t>
      </w:r>
      <w:r w:rsidR="007A117E" w:rsidRPr="00E43B20">
        <w:rPr>
          <w:rFonts w:ascii="Book Antiqua" w:hAnsi="Book Antiqua" w:cstheme="majorBidi"/>
          <w:color w:val="000000"/>
          <w:sz w:val="24"/>
          <w:szCs w:val="24"/>
          <w:shd w:val="clear" w:color="auto" w:fill="FFFFFF"/>
        </w:rPr>
        <w:t xml:space="preserve">Kim </w:t>
      </w:r>
      <w:r w:rsidR="007A117E" w:rsidRPr="00E43B20">
        <w:rPr>
          <w:rFonts w:ascii="Book Antiqua" w:hAnsi="Book Antiqua" w:cstheme="majorBidi"/>
          <w:i/>
          <w:iCs/>
          <w:color w:val="000000"/>
          <w:sz w:val="24"/>
          <w:szCs w:val="24"/>
          <w:shd w:val="clear" w:color="auto" w:fill="FFFFFF"/>
        </w:rPr>
        <w:t>et al</w:t>
      </w:r>
      <w:r w:rsidR="00093F36" w:rsidRPr="00E43B20">
        <w:rPr>
          <w:rFonts w:ascii="Book Antiqua" w:hAnsi="Book Antiqua" w:cstheme="majorBidi"/>
          <w:color w:val="000000"/>
          <w:sz w:val="24"/>
          <w:szCs w:val="24"/>
          <w:shd w:val="clear" w:color="auto" w:fill="FFFFFF"/>
          <w:vertAlign w:val="superscript"/>
        </w:rPr>
        <w:fldChar w:fldCharType="begin"/>
      </w:r>
      <w:r w:rsidR="00093F36" w:rsidRPr="00E43B20">
        <w:rPr>
          <w:rFonts w:ascii="Book Antiqua" w:hAnsi="Book Antiqua" w:cstheme="majorBidi"/>
          <w:color w:val="000000"/>
          <w:sz w:val="24"/>
          <w:szCs w:val="24"/>
          <w:shd w:val="clear" w:color="auto" w:fill="FFFFFF"/>
          <w:vertAlign w:val="superscript"/>
        </w:rPr>
        <w:instrText xml:space="preserve"> ADDIN EN.CITE &lt;EndNote&gt;&lt;Cite&gt;&lt;Author&gt;Kim&lt;/Author&gt;&lt;Year&gt;2011&lt;/Year&gt;&lt;RecNum&gt;127&lt;/RecNum&gt;&lt;DisplayText&gt;[8]&lt;/DisplayText&gt;&lt;record&gt;&lt;rec-number&gt;127&lt;/rec-number&gt;&lt;foreign-keys&gt;&lt;key app="EN" db-id="ft599darazswf7et2vhvazprwpsppett0ftt" timestamp="1555322601"&gt;127&lt;/key&gt;&lt;/foreign-keys&gt;&lt;ref-type name="Journal Article"&gt;17&lt;/ref-type&gt;&lt;contributors&gt;&lt;authors&gt;&lt;author&gt;Kim, Hee-Sang&lt;/author&gt;&lt;author&gt;Lee, Jong Ha&lt;/author&gt;&lt;author&gt;Yun, Dong Hwan&lt;/author&gt;&lt;author&gt;Yun, Jee-Sang&lt;/author&gt;&lt;author&gt;Shin, Yong Won&lt;/author&gt;&lt;author&gt;Chon, Jinmann&lt;/author&gt;&lt;author&gt;Hwang, Dae Gyu&lt;/author&gt;&lt;/authors&gt;&lt;/contributors&gt;&lt;titles&gt;&lt;title&gt;The Shoulder Gradient in Patients with Unilateral Shoulder Impingement Syndrome&lt;/title&gt;&lt;secondary-title&gt;Annals of Rehabilitation Medicine&lt;/secondary-title&gt;&lt;/titles&gt;&lt;periodical&gt;&lt;full-title&gt;Annals of Rehabilitation Medicine&lt;/full-title&gt;&lt;/periodical&gt;&lt;pages&gt;719&lt;/pages&gt;&lt;volume&gt;35&lt;/volume&gt;&lt;number&gt;5&lt;/number&gt;&lt;dates&gt;&lt;year&gt;2011&lt;/year&gt;&lt;/dates&gt;&lt;publisher&gt;Korean Academy of Rehabilitation Medicine&lt;/publisher&gt;&lt;isbn&gt;2234-0645&amp;#xD;2234-0653&lt;/isbn&gt;&lt;urls&gt;&lt;related-urls&gt;&lt;url&gt;http://dx.doi.org/10.5535/arm.2011.35.5.719&lt;/url&gt;&lt;/related-urls&gt;&lt;/urls&gt;&lt;electronic-resource-num&gt;10.5535/arm.2011.35.5.719&lt;/electronic-resource-num&gt;&lt;/record&gt;&lt;/Cite&gt;&lt;/EndNote&gt;</w:instrText>
      </w:r>
      <w:r w:rsidR="00093F36" w:rsidRPr="00E43B20">
        <w:rPr>
          <w:rFonts w:ascii="Book Antiqua" w:hAnsi="Book Antiqua" w:cstheme="majorBidi"/>
          <w:color w:val="000000"/>
          <w:sz w:val="24"/>
          <w:szCs w:val="24"/>
          <w:shd w:val="clear" w:color="auto" w:fill="FFFFFF"/>
          <w:vertAlign w:val="superscript"/>
        </w:rPr>
        <w:fldChar w:fldCharType="separate"/>
      </w:r>
      <w:r w:rsidR="00093F36" w:rsidRPr="00E43B20">
        <w:rPr>
          <w:rFonts w:ascii="Book Antiqua" w:hAnsi="Book Antiqua" w:cstheme="majorBidi"/>
          <w:noProof/>
          <w:color w:val="000000"/>
          <w:sz w:val="24"/>
          <w:szCs w:val="24"/>
          <w:shd w:val="clear" w:color="auto" w:fill="FFFFFF"/>
          <w:vertAlign w:val="superscript"/>
        </w:rPr>
        <w:t>[</w:t>
      </w:r>
      <w:hyperlink w:anchor="_ENREF_8" w:tooltip="Kim, 2011 #127" w:history="1">
        <w:r w:rsidR="00093F36" w:rsidRPr="00E43B20">
          <w:rPr>
            <w:rFonts w:ascii="Book Antiqua" w:hAnsi="Book Antiqua" w:cstheme="majorBidi"/>
            <w:noProof/>
            <w:color w:val="000000"/>
            <w:sz w:val="24"/>
            <w:szCs w:val="24"/>
            <w:shd w:val="clear" w:color="auto" w:fill="FFFFFF"/>
            <w:vertAlign w:val="superscript"/>
          </w:rPr>
          <w:t>8</w:t>
        </w:r>
      </w:hyperlink>
      <w:r w:rsidR="00093F36" w:rsidRPr="00E43B20">
        <w:rPr>
          <w:rFonts w:ascii="Book Antiqua" w:hAnsi="Book Antiqua" w:cstheme="majorBidi"/>
          <w:noProof/>
          <w:color w:val="000000"/>
          <w:sz w:val="24"/>
          <w:szCs w:val="24"/>
          <w:shd w:val="clear" w:color="auto" w:fill="FFFFFF"/>
          <w:vertAlign w:val="superscript"/>
        </w:rPr>
        <w:t>]</w:t>
      </w:r>
      <w:r w:rsidR="00093F36" w:rsidRPr="00E43B20">
        <w:rPr>
          <w:rFonts w:ascii="Book Antiqua" w:hAnsi="Book Antiqua" w:cstheme="majorBidi"/>
          <w:color w:val="000000"/>
          <w:sz w:val="24"/>
          <w:szCs w:val="24"/>
          <w:shd w:val="clear" w:color="auto" w:fill="FFFFFF"/>
          <w:vertAlign w:val="superscript"/>
        </w:rPr>
        <w:fldChar w:fldCharType="end"/>
      </w:r>
      <w:r w:rsidR="007A117E" w:rsidRPr="00E43B20">
        <w:rPr>
          <w:rFonts w:ascii="Book Antiqua" w:hAnsi="Book Antiqua" w:cstheme="majorBidi"/>
          <w:color w:val="000000"/>
          <w:sz w:val="24"/>
          <w:szCs w:val="24"/>
          <w:shd w:val="clear" w:color="auto" w:fill="FFFFFF"/>
        </w:rPr>
        <w:t xml:space="preserve"> aimed to find an association between the shoulder gradient and shoulder impingement syndrome. Based on their results, a significantly higher frequency of shoulder impingement syndrome was observed on the side of the relatively lower shoulder</w:t>
      </w:r>
      <w:r w:rsidR="00D9716E" w:rsidRPr="00E43B20">
        <w:rPr>
          <w:rFonts w:ascii="Book Antiqua" w:hAnsi="Book Antiqua" w:cstheme="majorBidi"/>
          <w:color w:val="000000"/>
          <w:sz w:val="24"/>
          <w:szCs w:val="24"/>
          <w:shd w:val="clear" w:color="auto" w:fill="FFFFFF"/>
          <w:vertAlign w:val="superscript"/>
        </w:rPr>
        <w:fldChar w:fldCharType="begin"/>
      </w:r>
      <w:r w:rsidR="00E327E9" w:rsidRPr="00E43B20">
        <w:rPr>
          <w:rFonts w:ascii="Book Antiqua" w:hAnsi="Book Antiqua" w:cstheme="majorBidi"/>
          <w:color w:val="000000"/>
          <w:sz w:val="24"/>
          <w:szCs w:val="24"/>
          <w:shd w:val="clear" w:color="auto" w:fill="FFFFFF"/>
          <w:vertAlign w:val="superscript"/>
        </w:rPr>
        <w:instrText xml:space="preserve"> ADDIN EN.CITE &lt;EndNote&gt;&lt;Cite&gt;&lt;Author&gt;Kim&lt;/Author&gt;&lt;Year&gt;2011&lt;/Year&gt;&lt;RecNum&gt;127&lt;/RecNum&gt;&lt;DisplayText&gt;[8]&lt;/DisplayText&gt;&lt;record&gt;&lt;rec-number&gt;127&lt;/rec-number&gt;&lt;foreign-keys&gt;&lt;key app="EN" db-id="ft599darazswf7et2vhvazprwpsppett0ftt" timestamp="1555322601"&gt;127&lt;/key&gt;&lt;/foreign-keys&gt;&lt;ref-type name="Journal Article"&gt;17&lt;/ref-type&gt;&lt;contributors&gt;&lt;authors&gt;&lt;author&gt;Kim, Hee-Sang&lt;/author&gt;&lt;author&gt;Lee, Jong Ha&lt;/author&gt;&lt;author&gt;Yun, Dong Hwan&lt;/author&gt;&lt;author&gt;Yun, Jee-Sang&lt;/author&gt;&lt;author&gt;Shin, Yong Won&lt;/author&gt;&lt;author&gt;Chon, Jinmann&lt;/author&gt;&lt;author&gt;Hwang, Dae Gyu&lt;/author&gt;&lt;/authors&gt;&lt;/contributors&gt;&lt;titles&gt;&lt;title&gt;The Shoulder Gradient in Patients with Unilateral Shoulder Impingement Syndrome&lt;/title&gt;&lt;secondary-title&gt;Annals of Rehabilitation Medicine&lt;/secondary-title&gt;&lt;/titles&gt;&lt;periodical&gt;&lt;full-title&gt;Annals of Rehabilitation Medicine&lt;/full-title&gt;&lt;/periodical&gt;&lt;pages&gt;719&lt;/pages&gt;&lt;volume&gt;35&lt;/volume&gt;&lt;number&gt;5&lt;/number&gt;&lt;dates&gt;&lt;year&gt;2011&lt;/year&gt;&lt;/dates&gt;&lt;publisher&gt;Korean Academy of Rehabilitation Medicine&lt;/publisher&gt;&lt;isbn&gt;2234-0645&amp;#xD;2234-0653&lt;/isbn&gt;&lt;urls&gt;&lt;related-urls&gt;&lt;url&gt;http://dx.doi.org/10.5535/arm.2011.35.5.719&lt;/url&gt;&lt;/related-urls&gt;&lt;/urls&gt;&lt;electronic-resource-num&gt;10.5535/arm.2011.35.5.719&lt;/electronic-resource-num&gt;&lt;/record&gt;&lt;/Cite&gt;&lt;/EndNote&gt;</w:instrText>
      </w:r>
      <w:r w:rsidR="00D9716E" w:rsidRPr="00E43B20">
        <w:rPr>
          <w:rFonts w:ascii="Book Antiqua" w:hAnsi="Book Antiqua" w:cstheme="majorBidi"/>
          <w:color w:val="000000"/>
          <w:sz w:val="24"/>
          <w:szCs w:val="24"/>
          <w:shd w:val="clear" w:color="auto" w:fill="FFFFFF"/>
          <w:vertAlign w:val="superscript"/>
        </w:rPr>
        <w:fldChar w:fldCharType="separate"/>
      </w:r>
      <w:r w:rsidR="00E327E9" w:rsidRPr="00E43B20">
        <w:rPr>
          <w:rFonts w:ascii="Book Antiqua" w:hAnsi="Book Antiqua" w:cstheme="majorBidi"/>
          <w:noProof/>
          <w:color w:val="000000"/>
          <w:sz w:val="24"/>
          <w:szCs w:val="24"/>
          <w:shd w:val="clear" w:color="auto" w:fill="FFFFFF"/>
          <w:vertAlign w:val="superscript"/>
        </w:rPr>
        <w:t>[</w:t>
      </w:r>
      <w:hyperlink w:anchor="_ENREF_8" w:tooltip="Kim, 2011 #127" w:history="1">
        <w:r w:rsidR="00E327E9" w:rsidRPr="00E43B20">
          <w:rPr>
            <w:rFonts w:ascii="Book Antiqua" w:hAnsi="Book Antiqua" w:cstheme="majorBidi"/>
            <w:noProof/>
            <w:color w:val="000000"/>
            <w:sz w:val="24"/>
            <w:szCs w:val="24"/>
            <w:shd w:val="clear" w:color="auto" w:fill="FFFFFF"/>
            <w:vertAlign w:val="superscript"/>
          </w:rPr>
          <w:t>8</w:t>
        </w:r>
      </w:hyperlink>
      <w:r w:rsidR="00E327E9" w:rsidRPr="00E43B20">
        <w:rPr>
          <w:rFonts w:ascii="Book Antiqua" w:hAnsi="Book Antiqua" w:cstheme="majorBidi"/>
          <w:noProof/>
          <w:color w:val="000000"/>
          <w:sz w:val="24"/>
          <w:szCs w:val="24"/>
          <w:shd w:val="clear" w:color="auto" w:fill="FFFFFF"/>
          <w:vertAlign w:val="superscript"/>
        </w:rPr>
        <w:t>]</w:t>
      </w:r>
      <w:r w:rsidR="00D9716E" w:rsidRPr="00E43B20">
        <w:rPr>
          <w:rFonts w:ascii="Book Antiqua" w:hAnsi="Book Antiqua" w:cstheme="majorBidi"/>
          <w:color w:val="000000"/>
          <w:sz w:val="24"/>
          <w:szCs w:val="24"/>
          <w:shd w:val="clear" w:color="auto" w:fill="FFFFFF"/>
          <w:vertAlign w:val="superscript"/>
        </w:rPr>
        <w:fldChar w:fldCharType="end"/>
      </w:r>
      <w:r w:rsidR="007A117E" w:rsidRPr="00E43B20">
        <w:rPr>
          <w:rFonts w:ascii="Book Antiqua" w:hAnsi="Book Antiqua" w:cstheme="majorBidi"/>
          <w:color w:val="000000"/>
          <w:sz w:val="24"/>
          <w:szCs w:val="24"/>
          <w:shd w:val="clear" w:color="auto" w:fill="FFFFFF"/>
        </w:rPr>
        <w:t>.</w:t>
      </w:r>
    </w:p>
    <w:p w14:paraId="075D974A" w14:textId="66767615" w:rsidR="00D9716E" w:rsidRPr="00E43B20" w:rsidRDefault="000963A1" w:rsidP="00FB4D4E">
      <w:pPr>
        <w:spacing w:after="0" w:line="360" w:lineRule="auto"/>
        <w:ind w:firstLineChars="100" w:firstLine="240"/>
        <w:jc w:val="both"/>
        <w:rPr>
          <w:rFonts w:ascii="Book Antiqua" w:hAnsi="Book Antiqua" w:cstheme="majorBidi"/>
          <w:color w:val="000000"/>
          <w:sz w:val="24"/>
          <w:szCs w:val="24"/>
          <w:shd w:val="clear" w:color="auto" w:fill="FFFFFF"/>
        </w:rPr>
      </w:pPr>
      <w:r w:rsidRPr="00E43B20">
        <w:rPr>
          <w:rFonts w:ascii="Book Antiqua" w:hAnsi="Book Antiqua" w:cstheme="majorBidi"/>
          <w:color w:val="000000"/>
          <w:sz w:val="24"/>
          <w:szCs w:val="24"/>
          <w:shd w:val="clear" w:color="auto" w:fill="FFFFFF"/>
        </w:rPr>
        <w:t xml:space="preserve">Based on the earlier evidence, we hypothesized that the shoulder gradient might also predispose the incidence of </w:t>
      </w:r>
      <w:r w:rsidR="00180DDD" w:rsidRPr="00E43B20">
        <w:rPr>
          <w:rFonts w:ascii="Book Antiqua" w:hAnsi="Book Antiqua" w:cstheme="majorBidi"/>
          <w:color w:val="000000"/>
          <w:sz w:val="24"/>
          <w:szCs w:val="24"/>
          <w:shd w:val="clear" w:color="auto" w:fill="FFFFFF"/>
        </w:rPr>
        <w:t>RCT</w:t>
      </w:r>
      <w:r w:rsidRPr="00E43B20">
        <w:rPr>
          <w:rFonts w:ascii="Book Antiqua" w:hAnsi="Book Antiqua" w:cstheme="majorBidi"/>
          <w:color w:val="000000"/>
          <w:sz w:val="24"/>
          <w:szCs w:val="24"/>
          <w:shd w:val="clear" w:color="auto" w:fill="FFFFFF"/>
        </w:rPr>
        <w:t xml:space="preserve"> and be regarded as an RCT risk factor. In this study, we aimed to find how the shoulder gradient is associated with </w:t>
      </w:r>
      <w:r w:rsidR="00387242" w:rsidRPr="00E43B20">
        <w:rPr>
          <w:rFonts w:ascii="Book Antiqua" w:hAnsi="Book Antiqua" w:cstheme="majorBidi"/>
          <w:color w:val="000000"/>
          <w:sz w:val="24"/>
          <w:szCs w:val="24"/>
          <w:shd w:val="clear" w:color="auto" w:fill="FFFFFF"/>
        </w:rPr>
        <w:t xml:space="preserve">the </w:t>
      </w:r>
      <w:r w:rsidRPr="00E43B20">
        <w:rPr>
          <w:rFonts w:ascii="Book Antiqua" w:hAnsi="Book Antiqua" w:cstheme="majorBidi"/>
          <w:color w:val="000000"/>
          <w:sz w:val="24"/>
          <w:szCs w:val="24"/>
          <w:shd w:val="clear" w:color="auto" w:fill="FFFFFF"/>
        </w:rPr>
        <w:t>frequency</w:t>
      </w:r>
      <w:r w:rsidR="00387242" w:rsidRPr="00E43B20">
        <w:rPr>
          <w:rFonts w:ascii="Book Antiqua" w:hAnsi="Book Antiqua" w:cstheme="majorBidi"/>
          <w:color w:val="000000"/>
          <w:sz w:val="24"/>
          <w:szCs w:val="24"/>
          <w:shd w:val="clear" w:color="auto" w:fill="FFFFFF"/>
        </w:rPr>
        <w:t xml:space="preserve"> of </w:t>
      </w:r>
      <w:r w:rsidR="00180DDD" w:rsidRPr="00E43B20">
        <w:rPr>
          <w:rFonts w:ascii="Book Antiqua" w:hAnsi="Book Antiqua" w:cstheme="majorBidi"/>
          <w:color w:val="000000"/>
          <w:sz w:val="24"/>
          <w:szCs w:val="24"/>
          <w:shd w:val="clear" w:color="auto" w:fill="FFFFFF"/>
        </w:rPr>
        <w:t>RCT</w:t>
      </w:r>
      <w:r w:rsidR="004B38B4" w:rsidRPr="00E43B20">
        <w:rPr>
          <w:rFonts w:ascii="Book Antiqua" w:hAnsi="Book Antiqua" w:cstheme="majorBidi"/>
          <w:color w:val="000000"/>
          <w:sz w:val="24"/>
          <w:szCs w:val="24"/>
          <w:shd w:val="clear" w:color="auto" w:fill="FFFFFF"/>
        </w:rPr>
        <w:t>.</w:t>
      </w:r>
    </w:p>
    <w:p w14:paraId="699CFE22" w14:textId="77777777" w:rsidR="00093F36" w:rsidRPr="00E43B20" w:rsidRDefault="00093F36" w:rsidP="00FB4D4E">
      <w:pPr>
        <w:spacing w:after="0" w:line="360" w:lineRule="auto"/>
        <w:ind w:firstLineChars="100" w:firstLine="240"/>
        <w:jc w:val="both"/>
        <w:rPr>
          <w:rFonts w:ascii="Book Antiqua" w:hAnsi="Book Antiqua" w:cstheme="majorBidi"/>
          <w:color w:val="000000"/>
          <w:sz w:val="24"/>
          <w:szCs w:val="24"/>
          <w:shd w:val="clear" w:color="auto" w:fill="FFFFFF"/>
        </w:rPr>
      </w:pPr>
    </w:p>
    <w:p w14:paraId="3B23E75A" w14:textId="77777777" w:rsidR="00093F36" w:rsidRPr="00E43B20" w:rsidRDefault="00093F36" w:rsidP="00FB4D4E">
      <w:pPr>
        <w:spacing w:after="0" w:line="360" w:lineRule="auto"/>
        <w:jc w:val="both"/>
        <w:rPr>
          <w:rFonts w:ascii="Book Antiqua" w:hAnsi="Book Antiqua"/>
          <w:b/>
          <w:sz w:val="24"/>
          <w:szCs w:val="24"/>
          <w:u w:val="single"/>
        </w:rPr>
      </w:pPr>
      <w:bookmarkStart w:id="56" w:name="OLE_LINK337"/>
      <w:bookmarkStart w:id="57" w:name="OLE_LINK338"/>
      <w:bookmarkStart w:id="58" w:name="OLE_LINK378"/>
      <w:bookmarkStart w:id="59" w:name="OLE_LINK388"/>
      <w:r w:rsidRPr="00E43B20">
        <w:rPr>
          <w:rFonts w:ascii="Book Antiqua" w:hAnsi="Book Antiqua"/>
          <w:b/>
          <w:sz w:val="24"/>
          <w:szCs w:val="24"/>
          <w:u w:val="single"/>
        </w:rPr>
        <w:t>MATERIALS AND METHODS</w:t>
      </w:r>
    </w:p>
    <w:bookmarkEnd w:id="56"/>
    <w:bookmarkEnd w:id="57"/>
    <w:bookmarkEnd w:id="58"/>
    <w:bookmarkEnd w:id="59"/>
    <w:p w14:paraId="061BBBCD" w14:textId="723D24F7" w:rsidR="003A791D" w:rsidRPr="00E43B20" w:rsidRDefault="000963A1" w:rsidP="00FB4D4E">
      <w:pPr>
        <w:spacing w:after="0" w:line="360" w:lineRule="auto"/>
        <w:jc w:val="both"/>
        <w:rPr>
          <w:rFonts w:ascii="Book Antiqua" w:hAnsi="Book Antiqua" w:cstheme="majorBidi"/>
          <w:sz w:val="24"/>
          <w:szCs w:val="24"/>
          <w:lang w:bidi="fa-IR"/>
        </w:rPr>
      </w:pPr>
      <w:r w:rsidRPr="00E43B20">
        <w:rPr>
          <w:rFonts w:ascii="Book Antiqua" w:hAnsi="Book Antiqua" w:cstheme="majorBidi"/>
          <w:color w:val="000000"/>
          <w:sz w:val="24"/>
          <w:szCs w:val="24"/>
          <w:shd w:val="clear" w:color="auto" w:fill="FFFFFF"/>
        </w:rPr>
        <w:lastRenderedPageBreak/>
        <w:t>This study was approved by the institutional review board of Iran University of Medical Sciences, and written consent was obtained from the pati</w:t>
      </w:r>
      <w:r w:rsidR="00387242" w:rsidRPr="00E43B20">
        <w:rPr>
          <w:rFonts w:ascii="Book Antiqua" w:hAnsi="Book Antiqua" w:cstheme="majorBidi"/>
          <w:color w:val="000000"/>
          <w:sz w:val="24"/>
          <w:szCs w:val="24"/>
          <w:shd w:val="clear" w:color="auto" w:fill="FFFFFF"/>
        </w:rPr>
        <w:t xml:space="preserve">ents before their participation. In a cross-sectional study, </w:t>
      </w:r>
      <w:r w:rsidR="00A7545D" w:rsidRPr="00E43B20">
        <w:rPr>
          <w:rFonts w:ascii="Book Antiqua" w:hAnsi="Book Antiqua" w:cstheme="majorBidi"/>
          <w:color w:val="000000"/>
          <w:sz w:val="24"/>
          <w:szCs w:val="24"/>
          <w:shd w:val="clear" w:color="auto" w:fill="FFFFFF"/>
        </w:rPr>
        <w:t>61</w:t>
      </w:r>
      <w:r w:rsidR="00387242" w:rsidRPr="00E43B20">
        <w:rPr>
          <w:rFonts w:ascii="Book Antiqua" w:hAnsi="Book Antiqua" w:cstheme="majorBidi"/>
          <w:color w:val="000000"/>
          <w:sz w:val="24"/>
          <w:szCs w:val="24"/>
          <w:shd w:val="clear" w:color="auto" w:fill="FFFFFF"/>
        </w:rPr>
        <w:t xml:space="preserve"> patients</w:t>
      </w:r>
      <w:r w:rsidR="00255CEE" w:rsidRPr="00E43B20">
        <w:rPr>
          <w:rFonts w:ascii="Book Antiqua" w:hAnsi="Book Antiqua" w:cstheme="majorBidi"/>
          <w:color w:val="000000"/>
          <w:sz w:val="24"/>
          <w:szCs w:val="24"/>
          <w:shd w:val="clear" w:color="auto" w:fill="FFFFFF"/>
        </w:rPr>
        <w:t xml:space="preserve">, </w:t>
      </w:r>
      <w:r w:rsidR="00387242" w:rsidRPr="00E43B20">
        <w:rPr>
          <w:rFonts w:ascii="Book Antiqua" w:hAnsi="Book Antiqua" w:cstheme="majorBidi"/>
          <w:color w:val="000000"/>
          <w:sz w:val="24"/>
          <w:szCs w:val="24"/>
          <w:shd w:val="clear" w:color="auto" w:fill="FFFFFF"/>
        </w:rPr>
        <w:t xml:space="preserve">who were referred to </w:t>
      </w:r>
      <w:r w:rsidR="003E2DC5" w:rsidRPr="00E43B20">
        <w:rPr>
          <w:rFonts w:ascii="Book Antiqua" w:hAnsi="Book Antiqua" w:cstheme="majorBidi"/>
          <w:color w:val="000000"/>
          <w:sz w:val="24"/>
          <w:szCs w:val="24"/>
          <w:shd w:val="clear" w:color="auto" w:fill="FFFFFF"/>
        </w:rPr>
        <w:t>our</w:t>
      </w:r>
      <w:r w:rsidR="00387242" w:rsidRPr="00E43B20">
        <w:rPr>
          <w:rFonts w:ascii="Book Antiqua" w:hAnsi="Book Antiqua" w:cstheme="majorBidi"/>
          <w:color w:val="000000"/>
          <w:sz w:val="24"/>
          <w:szCs w:val="24"/>
          <w:shd w:val="clear" w:color="auto" w:fill="FFFFFF"/>
        </w:rPr>
        <w:t xml:space="preserve"> orthopedic clinic from March 2017 to March 2018 </w:t>
      </w:r>
      <w:r w:rsidR="00446E5C" w:rsidRPr="00E43B20">
        <w:rPr>
          <w:rFonts w:ascii="Book Antiqua" w:hAnsi="Book Antiqua" w:cstheme="majorBidi"/>
          <w:color w:val="000000"/>
          <w:sz w:val="24"/>
          <w:szCs w:val="24"/>
          <w:shd w:val="clear" w:color="auto" w:fill="FFFFFF"/>
        </w:rPr>
        <w:t xml:space="preserve">in order to </w:t>
      </w:r>
      <w:r w:rsidR="00180DDD" w:rsidRPr="00E43B20">
        <w:rPr>
          <w:rFonts w:ascii="Book Antiqua" w:hAnsi="Book Antiqua" w:cstheme="majorBidi"/>
          <w:color w:val="000000"/>
          <w:sz w:val="24"/>
          <w:szCs w:val="24"/>
          <w:shd w:val="clear" w:color="auto" w:fill="FFFFFF"/>
        </w:rPr>
        <w:t>confirm</w:t>
      </w:r>
      <w:r w:rsidR="00446E5C" w:rsidRPr="00E43B20">
        <w:rPr>
          <w:rFonts w:ascii="Book Antiqua" w:hAnsi="Book Antiqua" w:cstheme="majorBidi"/>
          <w:color w:val="000000"/>
          <w:sz w:val="24"/>
          <w:szCs w:val="24"/>
          <w:shd w:val="clear" w:color="auto" w:fill="FFFFFF"/>
        </w:rPr>
        <w:t xml:space="preserve"> their</w:t>
      </w:r>
      <w:r w:rsidR="00180DDD" w:rsidRPr="00E43B20">
        <w:rPr>
          <w:rFonts w:ascii="Book Antiqua" w:hAnsi="Book Antiqua" w:cstheme="majorBidi"/>
          <w:color w:val="000000"/>
          <w:sz w:val="24"/>
          <w:szCs w:val="24"/>
          <w:shd w:val="clear" w:color="auto" w:fill="FFFFFF"/>
        </w:rPr>
        <w:t xml:space="preserve"> RCT</w:t>
      </w:r>
      <w:r w:rsidR="00A47944" w:rsidRPr="00E43B20">
        <w:rPr>
          <w:rFonts w:ascii="Book Antiqua" w:hAnsi="Book Antiqua" w:cstheme="majorBidi"/>
          <w:color w:val="000000"/>
          <w:sz w:val="24"/>
          <w:szCs w:val="24"/>
          <w:shd w:val="clear" w:color="auto" w:fill="FFFFFF"/>
          <w:lang w:bidi="fa-IR"/>
        </w:rPr>
        <w:t>,</w:t>
      </w:r>
      <w:r w:rsidR="00387242" w:rsidRPr="00E43B20">
        <w:rPr>
          <w:rFonts w:ascii="Book Antiqua" w:hAnsi="Book Antiqua" w:cstheme="majorBidi"/>
          <w:color w:val="000000"/>
          <w:sz w:val="24"/>
          <w:szCs w:val="24"/>
          <w:shd w:val="clear" w:color="auto" w:fill="FFFFFF"/>
        </w:rPr>
        <w:t xml:space="preserve"> were included. </w:t>
      </w:r>
      <w:r w:rsidR="00BE16A6" w:rsidRPr="00E43B20">
        <w:rPr>
          <w:rFonts w:ascii="Book Antiqua" w:hAnsi="Book Antiqua" w:cstheme="majorBidi"/>
          <w:color w:val="000000"/>
          <w:sz w:val="24"/>
          <w:szCs w:val="24"/>
          <w:shd w:val="clear" w:color="auto" w:fill="FFFFFF"/>
        </w:rPr>
        <w:t xml:space="preserve">The </w:t>
      </w:r>
      <w:r w:rsidR="0088243E" w:rsidRPr="00E43B20">
        <w:rPr>
          <w:rFonts w:ascii="Book Antiqua" w:hAnsi="Book Antiqua" w:cstheme="majorBidi"/>
          <w:color w:val="000000"/>
          <w:sz w:val="24"/>
          <w:szCs w:val="24"/>
          <w:shd w:val="clear" w:color="auto" w:fill="FFFFFF"/>
        </w:rPr>
        <w:t xml:space="preserve">most </w:t>
      </w:r>
      <w:r w:rsidR="00BE16A6" w:rsidRPr="00E43B20">
        <w:rPr>
          <w:rFonts w:ascii="Book Antiqua" w:hAnsi="Book Antiqua" w:cstheme="majorBidi"/>
          <w:color w:val="000000"/>
          <w:sz w:val="24"/>
          <w:szCs w:val="24"/>
          <w:shd w:val="clear" w:color="auto" w:fill="FFFFFF"/>
        </w:rPr>
        <w:t>eligib</w:t>
      </w:r>
      <w:r w:rsidR="0088243E" w:rsidRPr="00E43B20">
        <w:rPr>
          <w:rFonts w:ascii="Book Antiqua" w:hAnsi="Book Antiqua" w:cstheme="majorBidi"/>
          <w:color w:val="000000"/>
          <w:sz w:val="24"/>
          <w:szCs w:val="24"/>
          <w:shd w:val="clear" w:color="auto" w:fill="FFFFFF"/>
        </w:rPr>
        <w:t>le</w:t>
      </w:r>
      <w:r w:rsidR="00BE16A6" w:rsidRPr="00E43B20">
        <w:rPr>
          <w:rFonts w:ascii="Book Antiqua" w:hAnsi="Book Antiqua" w:cstheme="majorBidi"/>
          <w:color w:val="000000"/>
          <w:sz w:val="24"/>
          <w:szCs w:val="24"/>
          <w:shd w:val="clear" w:color="auto" w:fill="FFFFFF"/>
        </w:rPr>
        <w:t xml:space="preserve"> criteria </w:t>
      </w:r>
      <w:r w:rsidR="00093F36" w:rsidRPr="00E43B20">
        <w:rPr>
          <w:rFonts w:ascii="Book Antiqua" w:hAnsi="Book Antiqua" w:cstheme="majorBidi"/>
          <w:color w:val="000000"/>
          <w:sz w:val="24"/>
          <w:szCs w:val="24"/>
          <w:shd w:val="clear" w:color="auto" w:fill="FFFFFF"/>
        </w:rPr>
        <w:t>were</w:t>
      </w:r>
      <w:r w:rsidR="00BE16A6" w:rsidRPr="00E43B20">
        <w:rPr>
          <w:rFonts w:ascii="Book Antiqua" w:hAnsi="Book Antiqua" w:cstheme="majorBidi"/>
          <w:color w:val="000000"/>
          <w:sz w:val="24"/>
          <w:szCs w:val="24"/>
          <w:shd w:val="clear" w:color="auto" w:fill="FFFFFF"/>
        </w:rPr>
        <w:t xml:space="preserve"> the </w:t>
      </w:r>
      <w:r w:rsidR="00180DDD" w:rsidRPr="00E43B20">
        <w:rPr>
          <w:rFonts w:ascii="Book Antiqua" w:hAnsi="Book Antiqua" w:cstheme="majorBidi"/>
          <w:color w:val="000000"/>
          <w:sz w:val="24"/>
          <w:szCs w:val="24"/>
          <w:shd w:val="clear" w:color="auto" w:fill="FFFFFF"/>
        </w:rPr>
        <w:t>diagnosis</w:t>
      </w:r>
      <w:r w:rsidR="00BE16A6" w:rsidRPr="00E43B20">
        <w:rPr>
          <w:rFonts w:ascii="Book Antiqua" w:hAnsi="Book Antiqua" w:cstheme="majorBidi"/>
          <w:color w:val="000000"/>
          <w:sz w:val="24"/>
          <w:szCs w:val="24"/>
          <w:shd w:val="clear" w:color="auto" w:fill="FFFFFF"/>
        </w:rPr>
        <w:t xml:space="preserve"> </w:t>
      </w:r>
      <w:r w:rsidR="006405E7" w:rsidRPr="00E43B20">
        <w:rPr>
          <w:rFonts w:ascii="Book Antiqua" w:hAnsi="Book Antiqua" w:cstheme="majorBidi"/>
          <w:color w:val="000000"/>
          <w:sz w:val="24"/>
          <w:szCs w:val="24"/>
          <w:shd w:val="clear" w:color="auto" w:fill="FFFFFF"/>
        </w:rPr>
        <w:t xml:space="preserve">of small complete </w:t>
      </w:r>
      <w:r w:rsidR="009E5946" w:rsidRPr="00E43B20">
        <w:rPr>
          <w:rFonts w:ascii="Book Antiqua" w:hAnsi="Book Antiqua" w:cstheme="majorBidi"/>
          <w:color w:val="000000"/>
          <w:sz w:val="24"/>
          <w:szCs w:val="24"/>
          <w:shd w:val="clear" w:color="auto" w:fill="FFFFFF"/>
        </w:rPr>
        <w:t xml:space="preserve">rotator cuff </w:t>
      </w:r>
      <w:r w:rsidR="00180DDD" w:rsidRPr="00E43B20">
        <w:rPr>
          <w:rFonts w:ascii="Book Antiqua" w:hAnsi="Book Antiqua" w:cstheme="majorBidi"/>
          <w:color w:val="000000"/>
          <w:sz w:val="24"/>
          <w:szCs w:val="24"/>
          <w:shd w:val="clear" w:color="auto" w:fill="FFFFFF"/>
        </w:rPr>
        <w:t>tear based on the</w:t>
      </w:r>
      <w:r w:rsidR="00BE16A6" w:rsidRPr="00E43B20">
        <w:rPr>
          <w:rFonts w:ascii="Book Antiqua" w:hAnsi="Book Antiqua" w:cstheme="majorBidi"/>
          <w:color w:val="000000"/>
          <w:sz w:val="24"/>
          <w:szCs w:val="24"/>
          <w:shd w:val="clear" w:color="auto" w:fill="FFFFFF"/>
        </w:rPr>
        <w:t xml:space="preserve"> MRI findings</w:t>
      </w:r>
      <w:r w:rsidR="00AE546B" w:rsidRPr="00E43B20">
        <w:rPr>
          <w:rFonts w:ascii="Book Antiqua" w:hAnsi="Book Antiqua" w:cstheme="majorBidi"/>
          <w:color w:val="000000"/>
          <w:sz w:val="24"/>
          <w:szCs w:val="24"/>
          <w:shd w:val="clear" w:color="auto" w:fill="FFFFFF"/>
        </w:rPr>
        <w:t xml:space="preserve"> of the affected side</w:t>
      </w:r>
      <w:r w:rsidR="00BE16A6" w:rsidRPr="00E43B20">
        <w:rPr>
          <w:rFonts w:ascii="Book Antiqua" w:hAnsi="Book Antiqua" w:cstheme="majorBidi"/>
          <w:color w:val="000000"/>
          <w:sz w:val="24"/>
          <w:szCs w:val="24"/>
          <w:shd w:val="clear" w:color="auto" w:fill="FFFFFF"/>
        </w:rPr>
        <w:t>.</w:t>
      </w:r>
      <w:r w:rsidR="00AE546B" w:rsidRPr="00E43B20">
        <w:rPr>
          <w:rFonts w:ascii="Book Antiqua" w:hAnsi="Book Antiqua" w:cstheme="majorBidi"/>
          <w:color w:val="000000"/>
          <w:sz w:val="24"/>
          <w:szCs w:val="24"/>
          <w:shd w:val="clear" w:color="auto" w:fill="FFFFFF"/>
        </w:rPr>
        <w:t xml:space="preserve"> The MRI of the other side was intact.</w:t>
      </w:r>
      <w:r w:rsidR="00AE546B" w:rsidRPr="00E43B20">
        <w:rPr>
          <w:rFonts w:ascii="Book Antiqua" w:hAnsi="Book Antiqua" w:cstheme="majorBidi"/>
          <w:sz w:val="24"/>
          <w:szCs w:val="24"/>
          <w:lang w:bidi="fa-IR"/>
        </w:rPr>
        <w:t xml:space="preserve"> </w:t>
      </w:r>
      <w:r w:rsidR="00D541BB" w:rsidRPr="00E43B20">
        <w:rPr>
          <w:rFonts w:ascii="Book Antiqua" w:hAnsi="Book Antiqua" w:cstheme="majorBidi"/>
          <w:sz w:val="24"/>
          <w:szCs w:val="24"/>
          <w:lang w:bidi="fa-IR"/>
        </w:rPr>
        <w:t>Patients with over 70 years of age and</w:t>
      </w:r>
      <w:r w:rsidR="006F380A" w:rsidRPr="00E43B20">
        <w:rPr>
          <w:rFonts w:ascii="Book Antiqua" w:hAnsi="Book Antiqua" w:cstheme="majorBidi"/>
          <w:sz w:val="24"/>
          <w:szCs w:val="24"/>
          <w:lang w:bidi="fa-IR"/>
        </w:rPr>
        <w:t xml:space="preserve"> history of operative treatment of either side of the shoulder were excluded from the study.</w:t>
      </w:r>
      <w:r w:rsidR="005457C2" w:rsidRPr="00E43B20">
        <w:rPr>
          <w:rFonts w:ascii="Book Antiqua" w:hAnsi="Book Antiqua"/>
          <w:sz w:val="24"/>
          <w:szCs w:val="24"/>
        </w:rPr>
        <w:t xml:space="preserve"> </w:t>
      </w:r>
      <w:r w:rsidR="005457C2" w:rsidRPr="00E43B20">
        <w:rPr>
          <w:rFonts w:ascii="Book Antiqua" w:hAnsi="Book Antiqua" w:cstheme="majorBidi"/>
          <w:sz w:val="24"/>
          <w:szCs w:val="24"/>
          <w:lang w:bidi="fa-IR"/>
        </w:rPr>
        <w:t xml:space="preserve">Associated </w:t>
      </w:r>
      <w:r w:rsidR="00B509D5" w:rsidRPr="00E43B20">
        <w:rPr>
          <w:rFonts w:ascii="Book Antiqua" w:hAnsi="Book Antiqua" w:cstheme="majorBidi"/>
          <w:sz w:val="24"/>
          <w:szCs w:val="24"/>
          <w:lang w:bidi="fa-IR"/>
        </w:rPr>
        <w:t xml:space="preserve">injury, tumoral lesion, </w:t>
      </w:r>
      <w:r w:rsidR="005457C2" w:rsidRPr="00E43B20">
        <w:rPr>
          <w:rFonts w:ascii="Book Antiqua" w:hAnsi="Book Antiqua" w:cstheme="majorBidi"/>
          <w:sz w:val="24"/>
          <w:szCs w:val="24"/>
          <w:lang w:bidi="fa-IR"/>
        </w:rPr>
        <w:t xml:space="preserve">shoulder instability, </w:t>
      </w:r>
      <w:r w:rsidR="0045048A" w:rsidRPr="00E43B20">
        <w:rPr>
          <w:rFonts w:ascii="Book Antiqua" w:hAnsi="Book Antiqua" w:cstheme="majorBidi"/>
          <w:sz w:val="24"/>
          <w:szCs w:val="24"/>
          <w:lang w:bidi="fa-IR"/>
        </w:rPr>
        <w:t>and patient with</w:t>
      </w:r>
      <w:r w:rsidR="005457C2" w:rsidRPr="00E43B20">
        <w:rPr>
          <w:rFonts w:ascii="Book Antiqua" w:hAnsi="Book Antiqua" w:cstheme="majorBidi"/>
          <w:sz w:val="24"/>
          <w:szCs w:val="24"/>
          <w:lang w:bidi="fa-IR"/>
        </w:rPr>
        <w:t xml:space="preserve"> a history of shoulder dislocation were excluded from the study</w:t>
      </w:r>
      <w:r w:rsidR="003E2DC5" w:rsidRPr="00E43B20">
        <w:rPr>
          <w:rFonts w:ascii="Book Antiqua" w:hAnsi="Book Antiqua" w:cstheme="majorBidi"/>
          <w:sz w:val="24"/>
          <w:szCs w:val="24"/>
          <w:lang w:bidi="fa-IR"/>
        </w:rPr>
        <w:t>,</w:t>
      </w:r>
      <w:r w:rsidR="005457C2" w:rsidRPr="00E43B20">
        <w:rPr>
          <w:rFonts w:ascii="Book Antiqua" w:hAnsi="Book Antiqua" w:cstheme="majorBidi"/>
          <w:sz w:val="24"/>
          <w:szCs w:val="24"/>
          <w:lang w:bidi="fa-IR"/>
        </w:rPr>
        <w:t xml:space="preserve"> as well.</w:t>
      </w:r>
      <w:r w:rsidR="00341E97" w:rsidRPr="00E43B20">
        <w:rPr>
          <w:rFonts w:ascii="Book Antiqua" w:hAnsi="Book Antiqua" w:cstheme="majorBidi"/>
          <w:sz w:val="24"/>
          <w:szCs w:val="24"/>
          <w:lang w:bidi="fa-IR"/>
        </w:rPr>
        <w:t xml:space="preserve"> Finally, a total number of 61 patients </w:t>
      </w:r>
      <w:r w:rsidR="00385578" w:rsidRPr="00E43B20">
        <w:rPr>
          <w:rFonts w:ascii="Book Antiqua" w:hAnsi="Book Antiqua" w:cstheme="majorBidi"/>
          <w:sz w:val="24"/>
          <w:szCs w:val="24"/>
          <w:lang w:bidi="fa-IR"/>
        </w:rPr>
        <w:t>(</w:t>
      </w:r>
      <w:r w:rsidR="00385578" w:rsidRPr="00E43B20">
        <w:rPr>
          <w:rFonts w:ascii="Book Antiqua" w:hAnsi="Book Antiqua" w:cstheme="majorBidi"/>
          <w:color w:val="000000"/>
          <w:sz w:val="24"/>
          <w:szCs w:val="24"/>
          <w:shd w:val="clear" w:color="auto" w:fill="FFFFFF"/>
        </w:rPr>
        <w:t>total; 462</w:t>
      </w:r>
      <w:r w:rsidR="00093F36" w:rsidRPr="00E43B20">
        <w:rPr>
          <w:rFonts w:ascii="Book Antiqua" w:hAnsi="Book Antiqua" w:cstheme="majorBidi"/>
          <w:color w:val="000000"/>
          <w:sz w:val="24"/>
          <w:szCs w:val="24"/>
          <w:shd w:val="clear" w:color="auto" w:fill="FFFFFF"/>
        </w:rPr>
        <w:t xml:space="preserve"> </w:t>
      </w:r>
      <w:r w:rsidR="00725266" w:rsidRPr="00E43B20">
        <w:rPr>
          <w:rFonts w:ascii="Book Antiqua" w:hAnsi="Book Antiqua" w:cstheme="majorBidi"/>
          <w:color w:val="000000"/>
          <w:sz w:val="24"/>
          <w:szCs w:val="24"/>
          <w:shd w:val="clear" w:color="auto" w:fill="FFFFFF"/>
        </w:rPr>
        <w:t>patients</w:t>
      </w:r>
      <w:r w:rsidR="00385578" w:rsidRPr="00E43B20">
        <w:rPr>
          <w:rFonts w:ascii="Book Antiqua" w:hAnsi="Book Antiqua" w:cstheme="majorBidi"/>
          <w:color w:val="000000"/>
          <w:sz w:val="24"/>
          <w:szCs w:val="24"/>
          <w:shd w:val="clear" w:color="auto" w:fill="FFFFFF"/>
        </w:rPr>
        <w:t xml:space="preserve">) </w:t>
      </w:r>
      <w:r w:rsidR="00341E97" w:rsidRPr="00E43B20">
        <w:rPr>
          <w:rFonts w:ascii="Book Antiqua" w:hAnsi="Book Antiqua" w:cstheme="majorBidi"/>
          <w:sz w:val="24"/>
          <w:szCs w:val="24"/>
          <w:lang w:bidi="fa-IR"/>
        </w:rPr>
        <w:t>were identified as eligible for the study.</w:t>
      </w:r>
    </w:p>
    <w:p w14:paraId="71006C54" w14:textId="7050D633" w:rsidR="00F738E4" w:rsidRPr="00E43B20" w:rsidRDefault="000963A1" w:rsidP="00FB4D4E">
      <w:pPr>
        <w:spacing w:after="0" w:line="360" w:lineRule="auto"/>
        <w:ind w:firstLineChars="100" w:firstLine="240"/>
        <w:jc w:val="both"/>
        <w:rPr>
          <w:rFonts w:ascii="Book Antiqua" w:hAnsi="Book Antiqua" w:cstheme="majorBidi"/>
          <w:sz w:val="24"/>
          <w:szCs w:val="24"/>
          <w:lang w:bidi="fa-IR"/>
        </w:rPr>
      </w:pPr>
      <w:r w:rsidRPr="00E43B20">
        <w:rPr>
          <w:rFonts w:ascii="Book Antiqua" w:hAnsi="Book Antiqua" w:cstheme="majorBidi"/>
          <w:sz w:val="24"/>
          <w:szCs w:val="24"/>
          <w:lang w:bidi="fa-IR"/>
        </w:rPr>
        <w:t>With the position of the patient in 10 cm apart between the both of the medial malleoli, their heels placed in a neutral position</w:t>
      </w:r>
      <w:r w:rsidR="0011033E" w:rsidRPr="00E43B20">
        <w:rPr>
          <w:rFonts w:ascii="Book Antiqua" w:hAnsi="Book Antiqua" w:cstheme="majorBidi"/>
          <w:sz w:val="24"/>
          <w:szCs w:val="24"/>
          <w:lang w:bidi="fa-IR"/>
        </w:rPr>
        <w:t xml:space="preserve"> </w:t>
      </w:r>
      <w:r w:rsidRPr="00E43B20">
        <w:rPr>
          <w:rFonts w:ascii="Book Antiqua" w:hAnsi="Book Antiqua" w:cstheme="majorBidi"/>
          <w:sz w:val="24"/>
          <w:szCs w:val="24"/>
          <w:lang w:bidi="fa-IR"/>
        </w:rPr>
        <w:t>and the knees in full extensi</w:t>
      </w:r>
      <w:r w:rsidR="00AC5CB7" w:rsidRPr="00E43B20">
        <w:rPr>
          <w:rFonts w:ascii="Book Antiqua" w:hAnsi="Book Antiqua" w:cstheme="majorBidi"/>
          <w:sz w:val="24"/>
          <w:szCs w:val="24"/>
          <w:lang w:bidi="fa-IR"/>
        </w:rPr>
        <w:t>on,</w:t>
      </w:r>
      <w:r w:rsidRPr="00E43B20">
        <w:rPr>
          <w:rFonts w:ascii="Book Antiqua" w:hAnsi="Book Antiqua" w:cstheme="majorBidi"/>
          <w:sz w:val="24"/>
          <w:szCs w:val="24"/>
          <w:lang w:bidi="fa-IR"/>
        </w:rPr>
        <w:t xml:space="preserve"> the anteroposterior radiograph of the shoulder was used to measure shoulder gradient in adductio</w:t>
      </w:r>
      <w:r w:rsidR="006E56AC" w:rsidRPr="00E43B20">
        <w:rPr>
          <w:rFonts w:ascii="Book Antiqua" w:hAnsi="Book Antiqua" w:cstheme="majorBidi"/>
          <w:sz w:val="24"/>
          <w:szCs w:val="24"/>
          <w:lang w:bidi="fa-IR"/>
        </w:rPr>
        <w:t>n and neutral rotation position of both shoulde</w:t>
      </w:r>
      <w:r w:rsidR="00C37EC4" w:rsidRPr="00E43B20">
        <w:rPr>
          <w:rFonts w:ascii="Book Antiqua" w:hAnsi="Book Antiqua" w:cstheme="majorBidi"/>
          <w:sz w:val="24"/>
          <w:szCs w:val="24"/>
          <w:lang w:bidi="fa-IR"/>
        </w:rPr>
        <w:t xml:space="preserve">rs. </w:t>
      </w:r>
      <w:r w:rsidR="00F52FB4" w:rsidRPr="00E43B20">
        <w:rPr>
          <w:rFonts w:ascii="Book Antiqua" w:hAnsi="Book Antiqua" w:cstheme="majorBidi"/>
          <w:sz w:val="24"/>
          <w:szCs w:val="24"/>
          <w:lang w:bidi="fa-IR"/>
        </w:rPr>
        <w:t>Both shoulders were imaged on one cassette. The gradient difference between affected and unaffected shoulders was measured at the angle between the vertical line and a line connecting a superior angle with an inferior angle of the scapula</w:t>
      </w:r>
      <w:r w:rsidR="00C52281" w:rsidRPr="00E43B20">
        <w:rPr>
          <w:rFonts w:ascii="Book Antiqua" w:hAnsi="Book Antiqua" w:cstheme="majorBidi"/>
          <w:sz w:val="24"/>
          <w:szCs w:val="24"/>
          <w:lang w:bidi="fa-IR"/>
        </w:rPr>
        <w:t xml:space="preserve"> (Figure 1)</w:t>
      </w:r>
      <w:r w:rsidR="00F52FB4" w:rsidRPr="00E43B20">
        <w:rPr>
          <w:rFonts w:ascii="Book Antiqua" w:hAnsi="Book Antiqua" w:cstheme="majorBidi"/>
          <w:sz w:val="24"/>
          <w:szCs w:val="24"/>
          <w:lang w:bidi="fa-IR"/>
        </w:rPr>
        <w:t>.</w:t>
      </w:r>
      <w:r w:rsidR="00AA65F3" w:rsidRPr="00E43B20">
        <w:rPr>
          <w:rFonts w:ascii="Book Antiqua" w:hAnsi="Book Antiqua" w:cstheme="majorBidi"/>
          <w:sz w:val="24"/>
          <w:szCs w:val="24"/>
          <w:lang w:bidi="fa-IR"/>
        </w:rPr>
        <w:t xml:space="preserve"> The shoulder gradient was independently assessed by a musculoskeletal radiologist and an orthopedist. In case of a discrepancy between the two observers, a consensus was achieved with the help of a third observer (an orthopedist). </w:t>
      </w:r>
    </w:p>
    <w:p w14:paraId="3848CFF2" w14:textId="1DA8DB54" w:rsidR="004C3314" w:rsidRPr="00E43B20" w:rsidRDefault="000963A1" w:rsidP="00FB4D4E">
      <w:pPr>
        <w:spacing w:after="0" w:line="360" w:lineRule="auto"/>
        <w:ind w:firstLineChars="100" w:firstLine="240"/>
        <w:jc w:val="both"/>
        <w:rPr>
          <w:rFonts w:ascii="Book Antiqua" w:hAnsi="Book Antiqua" w:cstheme="majorBidi"/>
          <w:sz w:val="24"/>
          <w:szCs w:val="24"/>
          <w:lang w:bidi="fa-IR"/>
        </w:rPr>
      </w:pPr>
      <w:r w:rsidRPr="00E43B20">
        <w:rPr>
          <w:rFonts w:ascii="Book Antiqua" w:hAnsi="Book Antiqua" w:cstheme="majorBidi"/>
          <w:sz w:val="24"/>
          <w:szCs w:val="24"/>
          <w:lang w:bidi="fa-IR"/>
        </w:rPr>
        <w:t>Demographic characteristics of the patients such as age, gender, and body mass index and clinical characteristics of the patients such as the level of pain, etiology of injury and duration of symptoms were recorded.</w:t>
      </w:r>
      <w:r w:rsidR="005426A7" w:rsidRPr="00E43B20">
        <w:rPr>
          <w:rFonts w:ascii="Book Antiqua" w:hAnsi="Book Antiqua" w:cstheme="majorBidi"/>
          <w:sz w:val="24"/>
          <w:szCs w:val="24"/>
          <w:lang w:bidi="fa-IR"/>
        </w:rPr>
        <w:t xml:space="preserve"> The pain level was assessed with the visual analog scale for pain.</w:t>
      </w:r>
    </w:p>
    <w:p w14:paraId="557E2089" w14:textId="77777777" w:rsidR="00093F36" w:rsidRPr="00E43B20" w:rsidRDefault="00093F36" w:rsidP="00FB4D4E">
      <w:pPr>
        <w:spacing w:after="0" w:line="360" w:lineRule="auto"/>
        <w:ind w:firstLineChars="100" w:firstLine="240"/>
        <w:jc w:val="both"/>
        <w:rPr>
          <w:rFonts w:ascii="Book Antiqua" w:hAnsi="Book Antiqua" w:cstheme="majorBidi"/>
          <w:sz w:val="24"/>
          <w:szCs w:val="24"/>
          <w:lang w:bidi="fa-IR"/>
        </w:rPr>
      </w:pPr>
    </w:p>
    <w:p w14:paraId="5C5E5373" w14:textId="77777777" w:rsidR="00A73F39" w:rsidRPr="00E43B20" w:rsidRDefault="000963A1" w:rsidP="00FB4D4E">
      <w:pPr>
        <w:spacing w:after="0" w:line="360" w:lineRule="auto"/>
        <w:jc w:val="both"/>
        <w:rPr>
          <w:rFonts w:ascii="Book Antiqua" w:hAnsi="Book Antiqua" w:cstheme="majorBidi"/>
          <w:b/>
          <w:bCs/>
          <w:i/>
          <w:iCs/>
          <w:sz w:val="24"/>
          <w:szCs w:val="24"/>
          <w:lang w:bidi="fa-IR"/>
        </w:rPr>
      </w:pPr>
      <w:r w:rsidRPr="00E43B20">
        <w:rPr>
          <w:rFonts w:ascii="Book Antiqua" w:hAnsi="Book Antiqua" w:cstheme="majorBidi"/>
          <w:b/>
          <w:bCs/>
          <w:i/>
          <w:iCs/>
          <w:sz w:val="24"/>
          <w:szCs w:val="24"/>
          <w:lang w:bidi="fa-IR"/>
        </w:rPr>
        <w:t>Statistical analysis</w:t>
      </w:r>
    </w:p>
    <w:p w14:paraId="29B44922" w14:textId="7E618675" w:rsidR="000B1ECE" w:rsidRPr="00E43B20" w:rsidRDefault="000963A1" w:rsidP="00FB4D4E">
      <w:pPr>
        <w:spacing w:after="0" w:line="360" w:lineRule="auto"/>
        <w:jc w:val="both"/>
        <w:rPr>
          <w:rFonts w:ascii="Book Antiqua" w:hAnsi="Book Antiqua" w:cstheme="majorBidi"/>
          <w:sz w:val="24"/>
          <w:szCs w:val="24"/>
          <w:lang w:bidi="fa-IR"/>
        </w:rPr>
      </w:pPr>
      <w:r w:rsidRPr="00E43B20">
        <w:rPr>
          <w:rFonts w:ascii="Book Antiqua" w:hAnsi="Book Antiqua" w:cstheme="majorBidi"/>
          <w:sz w:val="24"/>
          <w:szCs w:val="24"/>
        </w:rPr>
        <w:t>SPSS for Windows, version 16, was used for statistical evaluations. Descriptive statistics were presented as mean ±</w:t>
      </w:r>
      <w:r w:rsidR="00093F36" w:rsidRPr="00E43B20">
        <w:rPr>
          <w:rFonts w:ascii="Book Antiqua" w:hAnsi="Book Antiqua" w:cstheme="majorBidi"/>
          <w:sz w:val="24"/>
          <w:szCs w:val="24"/>
        </w:rPr>
        <w:t xml:space="preserve"> </w:t>
      </w:r>
      <w:r w:rsidRPr="00E43B20">
        <w:rPr>
          <w:rFonts w:ascii="Book Antiqua" w:hAnsi="Book Antiqua" w:cstheme="majorBidi"/>
          <w:sz w:val="24"/>
          <w:szCs w:val="24"/>
        </w:rPr>
        <w:t xml:space="preserve">SD or number and percentage. A </w:t>
      </w:r>
      <w:r w:rsidRPr="00E43B20">
        <w:rPr>
          <w:rFonts w:ascii="Book Antiqua" w:hAnsi="Book Antiqua" w:cstheme="majorBidi"/>
          <w:sz w:val="24"/>
          <w:szCs w:val="24"/>
          <w:lang w:bidi="fa-IR"/>
        </w:rPr>
        <w:t xml:space="preserve">Kolmogorov–Smirnov test </w:t>
      </w:r>
      <w:r w:rsidRPr="00E43B20">
        <w:rPr>
          <w:rFonts w:ascii="Book Antiqua" w:hAnsi="Book Antiqua" w:cstheme="majorBidi"/>
          <w:sz w:val="24"/>
          <w:szCs w:val="24"/>
          <w:lang w:bidi="fa-IR"/>
        </w:rPr>
        <w:lastRenderedPageBreak/>
        <w:t xml:space="preserve">was implemented to test the normality of variables. </w:t>
      </w:r>
      <w:r w:rsidR="005E1E02" w:rsidRPr="00E43B20">
        <w:rPr>
          <w:rFonts w:ascii="Book Antiqua" w:hAnsi="Book Antiqua" w:cstheme="majorBidi"/>
          <w:sz w:val="24"/>
          <w:szCs w:val="24"/>
          <w:lang w:bidi="fa-IR"/>
        </w:rPr>
        <w:t>A p</w:t>
      </w:r>
      <w:r w:rsidRPr="00E43B20">
        <w:rPr>
          <w:rFonts w:ascii="Book Antiqua" w:hAnsi="Book Antiqua" w:cstheme="majorBidi"/>
          <w:sz w:val="24"/>
          <w:szCs w:val="24"/>
          <w:lang w:bidi="fa-IR"/>
        </w:rPr>
        <w:t xml:space="preserve">aired </w:t>
      </w:r>
      <w:r w:rsidRPr="00E43B20">
        <w:rPr>
          <w:rFonts w:ascii="Book Antiqua" w:hAnsi="Book Antiqua" w:cstheme="majorBidi"/>
          <w:i/>
          <w:iCs/>
          <w:sz w:val="24"/>
          <w:szCs w:val="24"/>
          <w:lang w:bidi="fa-IR"/>
        </w:rPr>
        <w:t>t</w:t>
      </w:r>
      <w:r w:rsidRPr="00E43B20">
        <w:rPr>
          <w:rFonts w:ascii="Book Antiqua" w:hAnsi="Book Antiqua" w:cstheme="majorBidi"/>
          <w:sz w:val="24"/>
          <w:szCs w:val="24"/>
          <w:lang w:bidi="fa-IR"/>
        </w:rPr>
        <w:t xml:space="preserve"> or its nonparametric counterpart (Wilcoxon signed-rank test) was used to compare the gradient of the shoulders.</w:t>
      </w:r>
      <w:r w:rsidR="00207914" w:rsidRPr="00E43B20">
        <w:rPr>
          <w:rFonts w:ascii="Book Antiqua" w:hAnsi="Book Antiqua" w:cstheme="majorBidi"/>
          <w:sz w:val="24"/>
          <w:szCs w:val="24"/>
          <w:lang w:bidi="fa-IR"/>
        </w:rPr>
        <w:t xml:space="preserve"> </w:t>
      </w:r>
      <w:r w:rsidR="005E1E02" w:rsidRPr="00E43B20">
        <w:rPr>
          <w:rFonts w:ascii="Book Antiqua" w:hAnsi="Book Antiqua" w:cstheme="majorBidi"/>
          <w:sz w:val="24"/>
          <w:szCs w:val="24"/>
          <w:lang w:bidi="fa-IR"/>
        </w:rPr>
        <w:t xml:space="preserve">A </w:t>
      </w:r>
      <w:r w:rsidR="00093F36" w:rsidRPr="00E43B20">
        <w:rPr>
          <w:rFonts w:ascii="Book Antiqua" w:eastAsia="MingLiU" w:hAnsi="Book Antiqua" w:cs="Arial"/>
          <w:i/>
          <w:sz w:val="24"/>
          <w:szCs w:val="24"/>
        </w:rPr>
        <w:sym w:font="Symbol" w:char="F063"/>
      </w:r>
      <w:r w:rsidR="00093F36" w:rsidRPr="00E43B20">
        <w:rPr>
          <w:rFonts w:ascii="Book Antiqua" w:hAnsi="Book Antiqua" w:cs="Arial"/>
          <w:i/>
          <w:iCs/>
          <w:sz w:val="24"/>
          <w:szCs w:val="24"/>
          <w:vertAlign w:val="superscript"/>
        </w:rPr>
        <w:t>2</w:t>
      </w:r>
      <w:r w:rsidR="005E1E02" w:rsidRPr="00E43B20">
        <w:rPr>
          <w:rFonts w:ascii="Book Antiqua" w:hAnsi="Book Antiqua" w:cstheme="majorBidi"/>
          <w:sz w:val="24"/>
          <w:szCs w:val="24"/>
          <w:lang w:bidi="fa-IR"/>
        </w:rPr>
        <w:t xml:space="preserve"> was used for testing the association between categorical variables.</w:t>
      </w:r>
      <w:r w:rsidR="00AA65F3" w:rsidRPr="00E43B20">
        <w:rPr>
          <w:rFonts w:ascii="Book Antiqua" w:hAnsi="Book Antiqua" w:cstheme="majorBidi"/>
          <w:sz w:val="24"/>
          <w:szCs w:val="24"/>
          <w:lang w:bidi="fa-IR"/>
        </w:rPr>
        <w:t xml:space="preserve"> Pearson's correlation coefficient test was used for the evaluation of potential correlations. </w:t>
      </w:r>
      <w:r w:rsidR="005E1E02" w:rsidRPr="00E43B20">
        <w:rPr>
          <w:rFonts w:ascii="Book Antiqua" w:hAnsi="Book Antiqua" w:cstheme="majorBidi"/>
          <w:sz w:val="24"/>
          <w:szCs w:val="24"/>
          <w:lang w:bidi="fa-IR"/>
        </w:rPr>
        <w:t>A m</w:t>
      </w:r>
      <w:r w:rsidR="00207914" w:rsidRPr="00E43B20">
        <w:rPr>
          <w:rFonts w:ascii="Book Antiqua" w:hAnsi="Book Antiqua" w:cstheme="majorBidi"/>
          <w:sz w:val="24"/>
          <w:szCs w:val="24"/>
          <w:lang w:bidi="fa-IR"/>
        </w:rPr>
        <w:t>edian split approach was used for the categorization of quantitative variables.</w:t>
      </w:r>
      <w:r w:rsidR="00345544" w:rsidRPr="00E43B20">
        <w:rPr>
          <w:rFonts w:ascii="Book Antiqua" w:hAnsi="Book Antiqua" w:cstheme="majorBidi"/>
          <w:sz w:val="24"/>
          <w:szCs w:val="24"/>
          <w:lang w:bidi="fa-IR"/>
        </w:rPr>
        <w:t xml:space="preserve"> </w:t>
      </w:r>
      <w:r w:rsidRPr="00E43B20">
        <w:rPr>
          <w:rFonts w:ascii="Book Antiqua" w:hAnsi="Book Antiqua" w:cstheme="majorBidi"/>
          <w:i/>
          <w:iCs/>
          <w:sz w:val="24"/>
          <w:szCs w:val="24"/>
          <w:lang w:bidi="fa-IR"/>
        </w:rPr>
        <w:t>P</w:t>
      </w:r>
      <w:r w:rsidR="00093F36" w:rsidRPr="00E43B20">
        <w:rPr>
          <w:rFonts w:ascii="Book Antiqua" w:hAnsi="Book Antiqua" w:cstheme="majorBidi"/>
          <w:sz w:val="24"/>
          <w:szCs w:val="24"/>
          <w:lang w:bidi="fa-IR"/>
        </w:rPr>
        <w:t xml:space="preserve"> </w:t>
      </w:r>
      <w:r w:rsidRPr="00E43B20">
        <w:rPr>
          <w:rFonts w:ascii="Book Antiqua" w:hAnsi="Book Antiqua" w:cstheme="majorBidi"/>
          <w:sz w:val="24"/>
          <w:szCs w:val="24"/>
          <w:lang w:bidi="fa-IR"/>
        </w:rPr>
        <w:t>&lt;</w:t>
      </w:r>
      <w:r w:rsidR="00093F36" w:rsidRPr="00E43B20">
        <w:rPr>
          <w:rFonts w:ascii="Book Antiqua" w:hAnsi="Book Antiqua" w:cstheme="majorBidi"/>
          <w:sz w:val="24"/>
          <w:szCs w:val="24"/>
          <w:lang w:bidi="fa-IR"/>
        </w:rPr>
        <w:t xml:space="preserve"> </w:t>
      </w:r>
      <w:r w:rsidRPr="00E43B20">
        <w:rPr>
          <w:rFonts w:ascii="Book Antiqua" w:hAnsi="Book Antiqua" w:cstheme="majorBidi"/>
          <w:sz w:val="24"/>
          <w:szCs w:val="24"/>
          <w:lang w:bidi="fa-IR"/>
        </w:rPr>
        <w:t>0.05 was considered a significant statistical value.</w:t>
      </w:r>
    </w:p>
    <w:p w14:paraId="54162A5E" w14:textId="77777777" w:rsidR="00093F36" w:rsidRPr="00E43B20" w:rsidRDefault="00093F36" w:rsidP="00FB4D4E">
      <w:pPr>
        <w:spacing w:after="0" w:line="360" w:lineRule="auto"/>
        <w:jc w:val="both"/>
        <w:rPr>
          <w:rFonts w:ascii="Book Antiqua" w:hAnsi="Book Antiqua" w:cstheme="majorBidi"/>
          <w:sz w:val="24"/>
          <w:szCs w:val="24"/>
          <w:lang w:bidi="fa-IR"/>
        </w:rPr>
      </w:pPr>
    </w:p>
    <w:p w14:paraId="47BBC650" w14:textId="77777777" w:rsidR="00093F36" w:rsidRPr="00E43B20" w:rsidRDefault="00093F36" w:rsidP="00FB4D4E">
      <w:pPr>
        <w:pStyle w:val="af0"/>
        <w:spacing w:before="0" w:after="0" w:line="360" w:lineRule="auto"/>
        <w:jc w:val="both"/>
        <w:rPr>
          <w:rFonts w:ascii="Book Antiqua" w:hAnsi="Book Antiqua"/>
          <w:sz w:val="24"/>
          <w:szCs w:val="24"/>
          <w:u w:val="single"/>
          <w:lang w:val="en-US" w:eastAsia="fr-FR"/>
        </w:rPr>
      </w:pPr>
      <w:r w:rsidRPr="00E43B20">
        <w:rPr>
          <w:rFonts w:ascii="Book Antiqua" w:hAnsi="Book Antiqua"/>
          <w:sz w:val="24"/>
          <w:szCs w:val="24"/>
          <w:u w:val="single"/>
          <w:lang w:val="en-US" w:eastAsia="fr-FR"/>
        </w:rPr>
        <w:t>RESULTS</w:t>
      </w:r>
    </w:p>
    <w:p w14:paraId="64E9DEAB" w14:textId="6D6F0F29" w:rsidR="00FA0842" w:rsidRPr="00E43B20" w:rsidRDefault="000963A1" w:rsidP="00FB4D4E">
      <w:pPr>
        <w:spacing w:after="0" w:line="360" w:lineRule="auto"/>
        <w:jc w:val="both"/>
        <w:rPr>
          <w:rFonts w:ascii="Book Antiqua" w:hAnsi="Book Antiqua" w:cstheme="majorBidi"/>
          <w:sz w:val="24"/>
          <w:szCs w:val="24"/>
          <w:lang w:bidi="fa-IR"/>
        </w:rPr>
      </w:pPr>
      <w:r w:rsidRPr="00E43B20">
        <w:rPr>
          <w:rFonts w:ascii="Book Antiqua" w:hAnsi="Book Antiqua" w:cstheme="majorBidi"/>
          <w:sz w:val="24"/>
          <w:szCs w:val="24"/>
          <w:lang w:bidi="fa-IR"/>
        </w:rPr>
        <w:t>The study population included 31 females and 30 males with a mean age of 55.7</w:t>
      </w:r>
      <w:r w:rsidR="00093F36" w:rsidRPr="00E43B20">
        <w:rPr>
          <w:rFonts w:ascii="Book Antiqua" w:hAnsi="Book Antiqua" w:cstheme="majorBidi"/>
          <w:sz w:val="24"/>
          <w:szCs w:val="24"/>
          <w:lang w:bidi="fa-IR"/>
        </w:rPr>
        <w:t xml:space="preserve"> </w:t>
      </w:r>
      <w:r w:rsidRPr="00E43B20">
        <w:rPr>
          <w:rFonts w:ascii="Book Antiqua" w:hAnsi="Book Antiqua" w:cstheme="majorBidi"/>
          <w:sz w:val="24"/>
          <w:szCs w:val="24"/>
          <w:lang w:bidi="fa-IR"/>
        </w:rPr>
        <w:t>±</w:t>
      </w:r>
      <w:r w:rsidR="00093F36" w:rsidRPr="00E43B20">
        <w:rPr>
          <w:rFonts w:ascii="Book Antiqua" w:hAnsi="Book Antiqua" w:cstheme="majorBidi"/>
          <w:sz w:val="24"/>
          <w:szCs w:val="24"/>
          <w:lang w:bidi="fa-IR"/>
        </w:rPr>
        <w:t xml:space="preserve"> </w:t>
      </w:r>
      <w:r w:rsidRPr="00E43B20">
        <w:rPr>
          <w:rFonts w:ascii="Book Antiqua" w:hAnsi="Book Antiqua" w:cstheme="majorBidi"/>
          <w:sz w:val="24"/>
          <w:szCs w:val="24"/>
          <w:lang w:bidi="fa-IR"/>
        </w:rPr>
        <w:t xml:space="preserve">12.3 years. The injury was dominant in 39 (64%) of the patients. Trauma was the </w:t>
      </w:r>
      <w:r w:rsidR="00767887" w:rsidRPr="00E43B20">
        <w:rPr>
          <w:rFonts w:ascii="Book Antiqua" w:hAnsi="Book Antiqua" w:cstheme="majorBidi"/>
          <w:sz w:val="24"/>
          <w:szCs w:val="24"/>
          <w:lang w:bidi="fa-IR"/>
        </w:rPr>
        <w:t>most frequent</w:t>
      </w:r>
      <w:r w:rsidRPr="00E43B20">
        <w:rPr>
          <w:rFonts w:ascii="Book Antiqua" w:hAnsi="Book Antiqua" w:cstheme="majorBidi"/>
          <w:sz w:val="24"/>
          <w:szCs w:val="24"/>
          <w:lang w:bidi="fa-IR"/>
        </w:rPr>
        <w:t xml:space="preserve"> etiology of the </w:t>
      </w:r>
      <w:r w:rsidR="00180DDD" w:rsidRPr="00E43B20">
        <w:rPr>
          <w:rFonts w:ascii="Book Antiqua" w:hAnsi="Book Antiqua" w:cstheme="majorBidi"/>
          <w:sz w:val="24"/>
          <w:szCs w:val="24"/>
          <w:lang w:bidi="fa-IR"/>
        </w:rPr>
        <w:t>RCT</w:t>
      </w:r>
      <w:r w:rsidR="00767887" w:rsidRPr="00E43B20">
        <w:rPr>
          <w:rFonts w:ascii="Book Antiqua" w:hAnsi="Book Antiqua" w:cstheme="majorBidi"/>
          <w:sz w:val="24"/>
          <w:szCs w:val="24"/>
          <w:lang w:bidi="fa-IR"/>
        </w:rPr>
        <w:t xml:space="preserve"> in our patients. The mean </w:t>
      </w:r>
      <w:r w:rsidR="00093F36" w:rsidRPr="00E43B20">
        <w:rPr>
          <w:rFonts w:ascii="Book Antiqua" w:hAnsi="Book Antiqua" w:cstheme="majorBidi"/>
          <w:sz w:val="24"/>
          <w:szCs w:val="24"/>
          <w:lang w:bidi="fa-IR"/>
        </w:rPr>
        <w:t xml:space="preserve">visual analog scale </w:t>
      </w:r>
      <w:r w:rsidR="00767887" w:rsidRPr="00E43B20">
        <w:rPr>
          <w:rFonts w:ascii="Book Antiqua" w:hAnsi="Book Antiqua" w:cstheme="majorBidi"/>
          <w:sz w:val="24"/>
          <w:szCs w:val="24"/>
          <w:lang w:bidi="fa-IR"/>
        </w:rPr>
        <w:t>of the patients was 4.1</w:t>
      </w:r>
      <w:r w:rsidR="00093F36" w:rsidRPr="00E43B20">
        <w:rPr>
          <w:rFonts w:ascii="Book Antiqua" w:hAnsi="Book Antiqua" w:cstheme="majorBidi"/>
          <w:sz w:val="24"/>
          <w:szCs w:val="24"/>
          <w:lang w:bidi="fa-IR"/>
        </w:rPr>
        <w:t xml:space="preserve"> </w:t>
      </w:r>
      <w:r w:rsidR="00767887" w:rsidRPr="00E43B20">
        <w:rPr>
          <w:rFonts w:ascii="Book Antiqua" w:hAnsi="Book Antiqua" w:cstheme="majorBidi"/>
          <w:sz w:val="24"/>
          <w:szCs w:val="24"/>
          <w:lang w:bidi="fa-IR"/>
        </w:rPr>
        <w:t>±</w:t>
      </w:r>
      <w:r w:rsidR="00093F36" w:rsidRPr="00E43B20">
        <w:rPr>
          <w:rFonts w:ascii="Book Antiqua" w:hAnsi="Book Antiqua" w:cstheme="majorBidi"/>
          <w:sz w:val="24"/>
          <w:szCs w:val="24"/>
          <w:lang w:bidi="fa-IR"/>
        </w:rPr>
        <w:t xml:space="preserve"> </w:t>
      </w:r>
      <w:r w:rsidR="00767887" w:rsidRPr="00E43B20">
        <w:rPr>
          <w:rFonts w:ascii="Book Antiqua" w:hAnsi="Book Antiqua" w:cstheme="majorBidi"/>
          <w:sz w:val="24"/>
          <w:szCs w:val="24"/>
          <w:lang w:bidi="fa-IR"/>
        </w:rPr>
        <w:t xml:space="preserve">1.2. The mean symptom duration was </w:t>
      </w:r>
      <w:r w:rsidR="004B38B4" w:rsidRPr="00E43B20">
        <w:rPr>
          <w:rFonts w:ascii="Book Antiqua" w:hAnsi="Book Antiqua" w:cstheme="majorBidi"/>
          <w:sz w:val="24"/>
          <w:szCs w:val="24"/>
          <w:lang w:bidi="fa-IR"/>
        </w:rPr>
        <w:t>4.57 ± 1.88</w:t>
      </w:r>
      <w:r w:rsidR="00767887" w:rsidRPr="00E43B20">
        <w:rPr>
          <w:rFonts w:ascii="Book Antiqua" w:hAnsi="Book Antiqua" w:cstheme="majorBidi"/>
          <w:sz w:val="24"/>
          <w:szCs w:val="24"/>
          <w:lang w:bidi="fa-IR"/>
        </w:rPr>
        <w:t xml:space="preserve"> </w:t>
      </w:r>
      <w:proofErr w:type="gramStart"/>
      <w:r w:rsidR="00767887" w:rsidRPr="00E43B20">
        <w:rPr>
          <w:rFonts w:ascii="Book Antiqua" w:hAnsi="Book Antiqua" w:cstheme="majorBidi"/>
          <w:sz w:val="24"/>
          <w:szCs w:val="24"/>
          <w:lang w:bidi="fa-IR"/>
        </w:rPr>
        <w:t>mo</w:t>
      </w:r>
      <w:proofErr w:type="gramEnd"/>
      <w:r w:rsidR="00767887" w:rsidRPr="00E43B20">
        <w:rPr>
          <w:rFonts w:ascii="Book Antiqua" w:hAnsi="Book Antiqua" w:cstheme="majorBidi"/>
          <w:sz w:val="24"/>
          <w:szCs w:val="24"/>
          <w:lang w:bidi="fa-IR"/>
        </w:rPr>
        <w:t xml:space="preserve">. </w:t>
      </w:r>
      <w:r w:rsidRPr="00E43B20">
        <w:rPr>
          <w:rFonts w:ascii="Book Antiqua" w:hAnsi="Book Antiqua" w:cstheme="majorBidi"/>
          <w:sz w:val="24"/>
          <w:szCs w:val="24"/>
          <w:lang w:bidi="fa-IR"/>
        </w:rPr>
        <w:t xml:space="preserve">The </w:t>
      </w:r>
      <w:r w:rsidR="00C50299" w:rsidRPr="00E43B20">
        <w:rPr>
          <w:rFonts w:ascii="Book Antiqua" w:hAnsi="Book Antiqua" w:cstheme="majorBidi"/>
          <w:sz w:val="24"/>
          <w:szCs w:val="24"/>
          <w:lang w:bidi="fa-IR"/>
        </w:rPr>
        <w:t>clinic demographic</w:t>
      </w:r>
      <w:r w:rsidRPr="00E43B20">
        <w:rPr>
          <w:rFonts w:ascii="Book Antiqua" w:hAnsi="Book Antiqua" w:cstheme="majorBidi"/>
          <w:sz w:val="24"/>
          <w:szCs w:val="24"/>
          <w:lang w:bidi="fa-IR"/>
        </w:rPr>
        <w:t xml:space="preserve"> characteristics of the patients are demonstrated in detail in Table 1.</w:t>
      </w:r>
    </w:p>
    <w:p w14:paraId="7B102C8B" w14:textId="6C08F9FC" w:rsidR="00CE5EB9" w:rsidRPr="00E43B20" w:rsidRDefault="000963A1" w:rsidP="00FB4D4E">
      <w:pPr>
        <w:spacing w:after="0" w:line="360" w:lineRule="auto"/>
        <w:ind w:firstLineChars="100" w:firstLine="240"/>
        <w:jc w:val="both"/>
        <w:rPr>
          <w:rFonts w:ascii="Book Antiqua" w:hAnsi="Book Antiqua" w:cstheme="majorBidi"/>
          <w:sz w:val="24"/>
          <w:szCs w:val="24"/>
          <w:lang w:bidi="fa-IR"/>
        </w:rPr>
      </w:pPr>
      <w:r w:rsidRPr="00E43B20">
        <w:rPr>
          <w:rFonts w:ascii="Book Antiqua" w:hAnsi="Book Antiqua" w:cstheme="majorBidi"/>
          <w:sz w:val="24"/>
          <w:szCs w:val="24"/>
          <w:lang w:bidi="fa-IR"/>
        </w:rPr>
        <w:t>The mean shoulder gradient was 14.95º ±</w:t>
      </w:r>
      <w:r w:rsidR="00093F36" w:rsidRPr="00E43B20">
        <w:rPr>
          <w:rFonts w:ascii="Book Antiqua" w:hAnsi="Book Antiqua" w:cstheme="majorBidi"/>
          <w:sz w:val="24"/>
          <w:szCs w:val="24"/>
          <w:lang w:bidi="fa-IR"/>
        </w:rPr>
        <w:t xml:space="preserve"> </w:t>
      </w:r>
      <w:r w:rsidRPr="00E43B20">
        <w:rPr>
          <w:rFonts w:ascii="Book Antiqua" w:hAnsi="Book Antiqua" w:cstheme="majorBidi"/>
          <w:sz w:val="24"/>
          <w:szCs w:val="24"/>
          <w:lang w:bidi="fa-IR"/>
        </w:rPr>
        <w:t xml:space="preserve">2.1º. The mean </w:t>
      </w:r>
      <w:r w:rsidR="00532520" w:rsidRPr="00E43B20">
        <w:rPr>
          <w:rFonts w:ascii="Book Antiqua" w:hAnsi="Book Antiqua" w:cstheme="majorBidi"/>
          <w:sz w:val="24"/>
          <w:szCs w:val="24"/>
          <w:lang w:bidi="fa-IR"/>
        </w:rPr>
        <w:t xml:space="preserve">shoulder </w:t>
      </w:r>
      <w:r w:rsidR="008F5923" w:rsidRPr="00E43B20">
        <w:rPr>
          <w:rFonts w:ascii="Book Antiqua" w:hAnsi="Book Antiqua" w:cstheme="majorBidi"/>
          <w:sz w:val="24"/>
          <w:szCs w:val="24"/>
          <w:lang w:bidi="fa-IR"/>
        </w:rPr>
        <w:t>gradient</w:t>
      </w:r>
      <w:r w:rsidRPr="00E43B20">
        <w:rPr>
          <w:rFonts w:ascii="Book Antiqua" w:hAnsi="Book Antiqua" w:cstheme="majorBidi"/>
          <w:sz w:val="24"/>
          <w:szCs w:val="24"/>
          <w:lang w:bidi="fa-IR"/>
        </w:rPr>
        <w:t xml:space="preserve"> was 14.11º ± 2.65º for the affected shoulder and 15.8º ± 2.2º for the unaffected shoulders. Accordingly, a difference of 1.15º ± 1.82º was found between the injured and non-injured shoulder. This difference was not statistically significant, by the way</w:t>
      </w:r>
      <w:r w:rsidR="00D513DB" w:rsidRPr="00E43B20">
        <w:rPr>
          <w:rFonts w:ascii="Book Antiqua" w:hAnsi="Book Antiqua" w:cstheme="majorBidi"/>
          <w:sz w:val="24"/>
          <w:szCs w:val="24"/>
          <w:lang w:bidi="fa-IR"/>
        </w:rPr>
        <w:t xml:space="preserve"> (</w:t>
      </w:r>
      <w:r w:rsidR="00093F36" w:rsidRPr="00E43B20">
        <w:rPr>
          <w:rFonts w:ascii="Book Antiqua" w:hAnsi="Book Antiqua" w:cstheme="majorBidi"/>
          <w:i/>
          <w:iCs/>
          <w:sz w:val="24"/>
          <w:szCs w:val="24"/>
          <w:lang w:bidi="fa-IR"/>
        </w:rPr>
        <w:t>P</w:t>
      </w:r>
      <w:r w:rsidR="00093F36" w:rsidRPr="00E43B20">
        <w:rPr>
          <w:rFonts w:ascii="Book Antiqua" w:hAnsi="Book Antiqua" w:cstheme="majorBidi"/>
          <w:sz w:val="24"/>
          <w:szCs w:val="24"/>
          <w:lang w:bidi="fa-IR"/>
        </w:rPr>
        <w:t xml:space="preserve"> </w:t>
      </w:r>
      <w:r w:rsidR="00D513DB" w:rsidRPr="00E43B20">
        <w:rPr>
          <w:rFonts w:ascii="Book Antiqua" w:hAnsi="Book Antiqua" w:cstheme="majorBidi"/>
          <w:sz w:val="24"/>
          <w:szCs w:val="24"/>
          <w:lang w:bidi="fa-IR"/>
        </w:rPr>
        <w:t>=</w:t>
      </w:r>
      <w:r w:rsidR="00093F36" w:rsidRPr="00E43B20">
        <w:rPr>
          <w:rFonts w:ascii="Book Antiqua" w:hAnsi="Book Antiqua" w:cstheme="majorBidi"/>
          <w:sz w:val="24"/>
          <w:szCs w:val="24"/>
          <w:lang w:bidi="fa-IR"/>
        </w:rPr>
        <w:t xml:space="preserve"> </w:t>
      </w:r>
      <w:r w:rsidR="00AD0D0C" w:rsidRPr="00E43B20">
        <w:rPr>
          <w:rFonts w:ascii="Book Antiqua" w:hAnsi="Book Antiqua" w:cstheme="majorBidi"/>
          <w:sz w:val="24"/>
          <w:szCs w:val="24"/>
          <w:lang w:bidi="fa-IR"/>
        </w:rPr>
        <w:t>0.41</w:t>
      </w:r>
      <w:r w:rsidR="00D513DB" w:rsidRPr="00E43B20">
        <w:rPr>
          <w:rFonts w:ascii="Book Antiqua" w:hAnsi="Book Antiqua" w:cstheme="majorBidi"/>
          <w:sz w:val="24"/>
          <w:szCs w:val="24"/>
          <w:lang w:bidi="fa-IR"/>
        </w:rPr>
        <w:t>)</w:t>
      </w:r>
      <w:r w:rsidRPr="00E43B20">
        <w:rPr>
          <w:rFonts w:ascii="Book Antiqua" w:hAnsi="Book Antiqua" w:cstheme="majorBidi"/>
          <w:sz w:val="24"/>
          <w:szCs w:val="24"/>
          <w:lang w:bidi="fa-IR"/>
        </w:rPr>
        <w:t>.</w:t>
      </w:r>
      <w:r w:rsidR="004B38B4" w:rsidRPr="00E43B20">
        <w:rPr>
          <w:rFonts w:ascii="Book Antiqua" w:hAnsi="Book Antiqua" w:cstheme="majorBidi"/>
          <w:sz w:val="24"/>
          <w:szCs w:val="24"/>
          <w:lang w:bidi="fa-IR"/>
        </w:rPr>
        <w:t xml:space="preserve"> The median shoulder gradient was </w:t>
      </w:r>
      <w:r w:rsidR="00363D8E" w:rsidRPr="00E43B20">
        <w:rPr>
          <w:rFonts w:ascii="Book Antiqua" w:hAnsi="Book Antiqua" w:cstheme="majorBidi"/>
          <w:sz w:val="24"/>
          <w:szCs w:val="24"/>
          <w:lang w:bidi="fa-IR"/>
        </w:rPr>
        <w:t>14</w:t>
      </w:r>
      <w:r w:rsidR="00C50299" w:rsidRPr="00E43B20">
        <w:rPr>
          <w:rFonts w:ascii="Book Antiqua" w:hAnsi="Book Antiqua" w:cstheme="majorBidi"/>
          <w:sz w:val="24"/>
          <w:szCs w:val="24"/>
          <w:lang w:bidi="fa-IR"/>
        </w:rPr>
        <w:t>.1.</w:t>
      </w:r>
      <w:r w:rsidR="008A52EE" w:rsidRPr="00E43B20">
        <w:rPr>
          <w:rFonts w:ascii="Book Antiqua" w:hAnsi="Book Antiqua" w:cstheme="majorBidi"/>
          <w:sz w:val="24"/>
          <w:szCs w:val="24"/>
          <w:lang w:bidi="fa-IR"/>
        </w:rPr>
        <w:t xml:space="preserve"> </w:t>
      </w:r>
      <w:r w:rsidR="004B38B4" w:rsidRPr="00E43B20">
        <w:rPr>
          <w:rFonts w:ascii="Book Antiqua" w:hAnsi="Book Antiqua" w:cstheme="majorBidi"/>
          <w:sz w:val="24"/>
          <w:szCs w:val="24"/>
          <w:lang w:bidi="fa-IR"/>
        </w:rPr>
        <w:t xml:space="preserve">The </w:t>
      </w:r>
      <w:r w:rsidR="008A52EE" w:rsidRPr="00E43B20">
        <w:rPr>
          <w:rFonts w:ascii="Book Antiqua" w:hAnsi="Book Antiqua" w:cstheme="majorBidi"/>
          <w:sz w:val="24"/>
          <w:szCs w:val="24"/>
          <w:lang w:bidi="fa-IR"/>
        </w:rPr>
        <w:t xml:space="preserve">median </w:t>
      </w:r>
      <w:r w:rsidR="004B38B4" w:rsidRPr="00E43B20">
        <w:rPr>
          <w:rFonts w:ascii="Book Antiqua" w:hAnsi="Book Antiqua" w:cstheme="majorBidi"/>
          <w:sz w:val="24"/>
          <w:szCs w:val="24"/>
          <w:lang w:bidi="fa-IR"/>
        </w:rPr>
        <w:t xml:space="preserve">shoulder gradient was </w:t>
      </w:r>
      <w:r w:rsidR="00363D8E" w:rsidRPr="00E43B20">
        <w:rPr>
          <w:rFonts w:ascii="Book Antiqua" w:hAnsi="Book Antiqua" w:cstheme="majorBidi"/>
          <w:sz w:val="24"/>
          <w:szCs w:val="24"/>
          <w:lang w:bidi="fa-IR"/>
        </w:rPr>
        <w:t>13.94</w:t>
      </w:r>
      <w:r w:rsidR="003F099C" w:rsidRPr="00E43B20">
        <w:rPr>
          <w:rFonts w:ascii="Book Antiqua" w:hAnsi="Book Antiqua" w:cstheme="majorBidi"/>
          <w:sz w:val="24"/>
          <w:szCs w:val="24"/>
          <w:lang w:bidi="fa-IR"/>
        </w:rPr>
        <w:t>º</w:t>
      </w:r>
      <w:r w:rsidR="004B38B4" w:rsidRPr="00E43B20">
        <w:rPr>
          <w:rFonts w:ascii="Book Antiqua" w:hAnsi="Book Antiqua" w:cstheme="majorBidi"/>
          <w:sz w:val="24"/>
          <w:szCs w:val="24"/>
          <w:lang w:bidi="fa-IR"/>
        </w:rPr>
        <w:t xml:space="preserve"> affected shoulder</w:t>
      </w:r>
      <w:r w:rsidR="00207914" w:rsidRPr="00E43B20">
        <w:rPr>
          <w:rFonts w:ascii="Book Antiqua" w:hAnsi="Book Antiqua" w:cstheme="majorBidi"/>
          <w:sz w:val="24"/>
          <w:szCs w:val="24"/>
          <w:lang w:bidi="fa-IR"/>
        </w:rPr>
        <w:t xml:space="preserve">s and in </w:t>
      </w:r>
      <w:r w:rsidR="00C50299" w:rsidRPr="00E43B20">
        <w:rPr>
          <w:rFonts w:ascii="Book Antiqua" w:hAnsi="Book Antiqua" w:cstheme="majorBidi"/>
          <w:sz w:val="24"/>
          <w:szCs w:val="24"/>
          <w:lang w:bidi="fa-IR"/>
        </w:rPr>
        <w:t>14.6</w:t>
      </w:r>
      <w:r w:rsidR="003F099C" w:rsidRPr="00E43B20">
        <w:rPr>
          <w:rFonts w:ascii="Book Antiqua" w:hAnsi="Book Antiqua" w:cstheme="majorBidi"/>
          <w:sz w:val="24"/>
          <w:szCs w:val="24"/>
          <w:lang w:bidi="fa-IR"/>
        </w:rPr>
        <w:t>º in</w:t>
      </w:r>
      <w:r w:rsidR="00C50299" w:rsidRPr="00E43B20">
        <w:rPr>
          <w:rFonts w:ascii="Book Antiqua" w:hAnsi="Book Antiqua" w:cstheme="majorBidi"/>
          <w:sz w:val="24"/>
          <w:szCs w:val="24"/>
          <w:lang w:bidi="fa-IR"/>
        </w:rPr>
        <w:t xml:space="preserve"> </w:t>
      </w:r>
      <w:r w:rsidR="00207914" w:rsidRPr="00E43B20">
        <w:rPr>
          <w:rFonts w:ascii="Book Antiqua" w:hAnsi="Book Antiqua" w:cstheme="majorBidi"/>
          <w:sz w:val="24"/>
          <w:szCs w:val="24"/>
          <w:lang w:bidi="fa-IR"/>
        </w:rPr>
        <w:t>unaffected shoulders. This difference was not statist</w:t>
      </w:r>
      <w:r w:rsidR="00AD0D0C" w:rsidRPr="00E43B20">
        <w:rPr>
          <w:rFonts w:ascii="Book Antiqua" w:hAnsi="Book Antiqua" w:cstheme="majorBidi"/>
          <w:sz w:val="24"/>
          <w:szCs w:val="24"/>
          <w:lang w:bidi="fa-IR"/>
        </w:rPr>
        <w:t>ically significant, as well (</w:t>
      </w:r>
      <w:r w:rsidR="00093F36" w:rsidRPr="00E43B20">
        <w:rPr>
          <w:rFonts w:ascii="Book Antiqua" w:hAnsi="Book Antiqua" w:cstheme="majorBidi"/>
          <w:i/>
          <w:iCs/>
          <w:sz w:val="24"/>
          <w:szCs w:val="24"/>
          <w:lang w:bidi="fa-IR"/>
        </w:rPr>
        <w:t>P</w:t>
      </w:r>
      <w:r w:rsidR="00093F36" w:rsidRPr="00E43B20">
        <w:rPr>
          <w:rFonts w:ascii="Book Antiqua" w:hAnsi="Book Antiqua" w:cstheme="majorBidi"/>
          <w:sz w:val="24"/>
          <w:szCs w:val="24"/>
          <w:lang w:bidi="fa-IR"/>
        </w:rPr>
        <w:t xml:space="preserve"> </w:t>
      </w:r>
      <w:r w:rsidR="00AD0D0C" w:rsidRPr="00E43B20">
        <w:rPr>
          <w:rFonts w:ascii="Book Antiqua" w:hAnsi="Book Antiqua" w:cstheme="majorBidi"/>
          <w:sz w:val="24"/>
          <w:szCs w:val="24"/>
          <w:lang w:bidi="fa-IR"/>
        </w:rPr>
        <w:t>=</w:t>
      </w:r>
      <w:r w:rsidR="00093F36" w:rsidRPr="00E43B20">
        <w:rPr>
          <w:rFonts w:ascii="Book Antiqua" w:hAnsi="Book Antiqua" w:cstheme="majorBidi"/>
          <w:sz w:val="24"/>
          <w:szCs w:val="24"/>
          <w:lang w:bidi="fa-IR"/>
        </w:rPr>
        <w:t xml:space="preserve"> </w:t>
      </w:r>
      <w:r w:rsidR="00AD0D0C" w:rsidRPr="00E43B20">
        <w:rPr>
          <w:rFonts w:ascii="Book Antiqua" w:hAnsi="Book Antiqua" w:cstheme="majorBidi"/>
          <w:sz w:val="24"/>
          <w:szCs w:val="24"/>
          <w:lang w:bidi="fa-IR"/>
        </w:rPr>
        <w:t>0.12</w:t>
      </w:r>
      <w:r w:rsidR="00207914" w:rsidRPr="00E43B20">
        <w:rPr>
          <w:rFonts w:ascii="Book Antiqua" w:hAnsi="Book Antiqua" w:cstheme="majorBidi"/>
          <w:sz w:val="24"/>
          <w:szCs w:val="24"/>
          <w:lang w:bidi="fa-IR"/>
        </w:rPr>
        <w:t>).</w:t>
      </w:r>
    </w:p>
    <w:p w14:paraId="3689DC50" w14:textId="0BD1C194" w:rsidR="00207914" w:rsidRPr="00E43B20" w:rsidRDefault="000963A1" w:rsidP="00FB4D4E">
      <w:pPr>
        <w:spacing w:after="0" w:line="360" w:lineRule="auto"/>
        <w:ind w:firstLineChars="100" w:firstLine="240"/>
        <w:jc w:val="both"/>
        <w:rPr>
          <w:rFonts w:ascii="Book Antiqua" w:hAnsi="Book Antiqua" w:cstheme="majorBidi"/>
          <w:sz w:val="24"/>
          <w:szCs w:val="24"/>
          <w:lang w:bidi="fa-IR"/>
        </w:rPr>
      </w:pPr>
      <w:r w:rsidRPr="00E43B20">
        <w:rPr>
          <w:rFonts w:ascii="Book Antiqua" w:hAnsi="Book Antiqua" w:cstheme="majorBidi"/>
          <w:sz w:val="24"/>
          <w:szCs w:val="24"/>
          <w:lang w:bidi="fa-IR"/>
        </w:rPr>
        <w:t>No significant association was found between the</w:t>
      </w:r>
      <w:r w:rsidR="008F5923" w:rsidRPr="00E43B20">
        <w:rPr>
          <w:rFonts w:ascii="Book Antiqua" w:hAnsi="Book Antiqua" w:cstheme="majorBidi"/>
          <w:sz w:val="24"/>
          <w:szCs w:val="24"/>
          <w:lang w:bidi="fa-IR"/>
        </w:rPr>
        <w:t xml:space="preserve"> difference of</w:t>
      </w:r>
      <w:r w:rsidRPr="00E43B20">
        <w:rPr>
          <w:rFonts w:ascii="Book Antiqua" w:hAnsi="Book Antiqua" w:cstheme="majorBidi"/>
          <w:sz w:val="24"/>
          <w:szCs w:val="24"/>
          <w:lang w:bidi="fa-IR"/>
        </w:rPr>
        <w:t xml:space="preserve"> shoulder gradient and demographic characteristics of the patients such as age, gender, and </w:t>
      </w:r>
      <w:r w:rsidR="00093F36" w:rsidRPr="00E43B20">
        <w:rPr>
          <w:rFonts w:ascii="Book Antiqua" w:hAnsi="Book Antiqua" w:cstheme="majorBidi"/>
          <w:sz w:val="24"/>
          <w:szCs w:val="24"/>
          <w:lang w:bidi="fa-IR"/>
        </w:rPr>
        <w:t>body mass index</w:t>
      </w:r>
      <w:r w:rsidRPr="00E43B20">
        <w:rPr>
          <w:rFonts w:ascii="Book Antiqua" w:hAnsi="Book Antiqua" w:cstheme="majorBidi"/>
          <w:sz w:val="24"/>
          <w:szCs w:val="24"/>
          <w:lang w:bidi="fa-IR"/>
        </w:rPr>
        <w:t>. Moreover, no significant association was found between the</w:t>
      </w:r>
      <w:r w:rsidR="008F5923" w:rsidRPr="00E43B20">
        <w:rPr>
          <w:rFonts w:ascii="Book Antiqua" w:hAnsi="Book Antiqua" w:cstheme="majorBidi"/>
          <w:sz w:val="24"/>
          <w:szCs w:val="24"/>
          <w:lang w:bidi="fa-IR"/>
        </w:rPr>
        <w:t xml:space="preserve"> difference of</w:t>
      </w:r>
      <w:r w:rsidRPr="00E43B20">
        <w:rPr>
          <w:rFonts w:ascii="Book Antiqua" w:hAnsi="Book Antiqua" w:cstheme="majorBidi"/>
          <w:sz w:val="24"/>
          <w:szCs w:val="24"/>
          <w:lang w:bidi="fa-IR"/>
        </w:rPr>
        <w:t xml:space="preserve"> shoulder gradient and clinical variables such as etiology and symptom duration (Table 2).</w:t>
      </w:r>
      <w:r w:rsidR="00854744" w:rsidRPr="00E43B20">
        <w:rPr>
          <w:rFonts w:ascii="Book Antiqua" w:hAnsi="Book Antiqua" w:cstheme="majorBidi"/>
          <w:sz w:val="24"/>
          <w:szCs w:val="24"/>
          <w:lang w:bidi="fa-IR"/>
        </w:rPr>
        <w:t xml:space="preserve"> The shoulder gradient was not correlated with the pain level of the patients (</w:t>
      </w:r>
      <w:r w:rsidR="00854744" w:rsidRPr="00E43B20">
        <w:rPr>
          <w:rFonts w:ascii="Book Antiqua" w:hAnsi="Book Antiqua" w:cstheme="majorBidi"/>
          <w:i/>
          <w:iCs/>
          <w:sz w:val="24"/>
          <w:szCs w:val="24"/>
          <w:lang w:bidi="fa-IR"/>
        </w:rPr>
        <w:t>r</w:t>
      </w:r>
      <w:r w:rsidR="00093F36" w:rsidRPr="00E43B20">
        <w:rPr>
          <w:rFonts w:ascii="Book Antiqua" w:hAnsi="Book Antiqua" w:cstheme="majorBidi"/>
          <w:sz w:val="24"/>
          <w:szCs w:val="24"/>
          <w:lang w:bidi="fa-IR"/>
        </w:rPr>
        <w:t xml:space="preserve"> </w:t>
      </w:r>
      <w:r w:rsidR="00854744" w:rsidRPr="00E43B20">
        <w:rPr>
          <w:rFonts w:ascii="Book Antiqua" w:hAnsi="Book Antiqua" w:cstheme="majorBidi"/>
          <w:sz w:val="24"/>
          <w:szCs w:val="24"/>
          <w:lang w:bidi="fa-IR"/>
        </w:rPr>
        <w:t>=</w:t>
      </w:r>
      <w:r w:rsidR="00093F36" w:rsidRPr="00E43B20">
        <w:rPr>
          <w:rFonts w:ascii="Book Antiqua" w:hAnsi="Book Antiqua" w:cstheme="majorBidi"/>
          <w:sz w:val="24"/>
          <w:szCs w:val="24"/>
          <w:lang w:bidi="fa-IR"/>
        </w:rPr>
        <w:t xml:space="preserve"> </w:t>
      </w:r>
      <w:r w:rsidR="00854744" w:rsidRPr="00E43B20">
        <w:rPr>
          <w:rFonts w:ascii="Book Antiqua" w:hAnsi="Book Antiqua" w:cstheme="majorBidi"/>
          <w:sz w:val="24"/>
          <w:szCs w:val="24"/>
          <w:lang w:bidi="fa-IR"/>
        </w:rPr>
        <w:t xml:space="preserve">0.109, </w:t>
      </w:r>
      <w:r w:rsidR="00093F36" w:rsidRPr="00E43B20">
        <w:rPr>
          <w:rFonts w:ascii="Book Antiqua" w:hAnsi="Book Antiqua" w:cstheme="majorBidi"/>
          <w:i/>
          <w:iCs/>
          <w:sz w:val="24"/>
          <w:szCs w:val="24"/>
          <w:lang w:bidi="fa-IR"/>
        </w:rPr>
        <w:t>P</w:t>
      </w:r>
      <w:r w:rsidR="00093F36" w:rsidRPr="00E43B20">
        <w:rPr>
          <w:rFonts w:ascii="Book Antiqua" w:hAnsi="Book Antiqua" w:cstheme="majorBidi"/>
          <w:sz w:val="24"/>
          <w:szCs w:val="24"/>
          <w:lang w:bidi="fa-IR"/>
        </w:rPr>
        <w:t xml:space="preserve"> </w:t>
      </w:r>
      <w:r w:rsidR="00854744" w:rsidRPr="00E43B20">
        <w:rPr>
          <w:rFonts w:ascii="Book Antiqua" w:hAnsi="Book Antiqua" w:cstheme="majorBidi"/>
          <w:sz w:val="24"/>
          <w:szCs w:val="24"/>
          <w:lang w:bidi="fa-IR"/>
        </w:rPr>
        <w:t>=</w:t>
      </w:r>
      <w:r w:rsidR="00093F36" w:rsidRPr="00E43B20">
        <w:rPr>
          <w:rFonts w:ascii="Book Antiqua" w:hAnsi="Book Antiqua" w:cstheme="majorBidi"/>
          <w:sz w:val="24"/>
          <w:szCs w:val="24"/>
          <w:lang w:bidi="fa-IR"/>
        </w:rPr>
        <w:t xml:space="preserve"> </w:t>
      </w:r>
      <w:r w:rsidR="00854744" w:rsidRPr="00E43B20">
        <w:rPr>
          <w:rFonts w:ascii="Book Antiqua" w:hAnsi="Book Antiqua" w:cstheme="majorBidi"/>
          <w:sz w:val="24"/>
          <w:szCs w:val="24"/>
          <w:lang w:bidi="fa-IR"/>
        </w:rPr>
        <w:t>0.071). The shoulder gradient was not correlated with other clinical and demographic characteristics of the patients, as well.</w:t>
      </w:r>
    </w:p>
    <w:p w14:paraId="3B70A096" w14:textId="77777777" w:rsidR="00093F36" w:rsidRPr="00E43B20" w:rsidRDefault="00093F36" w:rsidP="00FB4D4E">
      <w:pPr>
        <w:spacing w:after="0" w:line="360" w:lineRule="auto"/>
        <w:ind w:firstLineChars="100" w:firstLine="240"/>
        <w:jc w:val="both"/>
        <w:rPr>
          <w:rFonts w:ascii="Book Antiqua" w:hAnsi="Book Antiqua" w:cstheme="majorBidi"/>
          <w:sz w:val="24"/>
          <w:szCs w:val="24"/>
          <w:lang w:bidi="fa-IR"/>
        </w:rPr>
      </w:pPr>
    </w:p>
    <w:p w14:paraId="32DA6F30" w14:textId="77777777" w:rsidR="00093F36" w:rsidRPr="00E43B20" w:rsidRDefault="00093F36" w:rsidP="00FB4D4E">
      <w:pPr>
        <w:autoSpaceDE w:val="0"/>
        <w:autoSpaceDN w:val="0"/>
        <w:adjustRightInd w:val="0"/>
        <w:spacing w:after="0" w:line="360" w:lineRule="auto"/>
        <w:jc w:val="both"/>
        <w:rPr>
          <w:rFonts w:ascii="Book Antiqua" w:hAnsi="Book Antiqua"/>
          <w:b/>
          <w:bCs/>
          <w:sz w:val="24"/>
          <w:szCs w:val="24"/>
          <w:u w:val="single"/>
          <w:lang w:eastAsia="fr-FR"/>
        </w:rPr>
      </w:pPr>
      <w:r w:rsidRPr="00E43B20">
        <w:rPr>
          <w:rFonts w:ascii="Book Antiqua" w:hAnsi="Book Antiqua"/>
          <w:b/>
          <w:bCs/>
          <w:sz w:val="24"/>
          <w:szCs w:val="24"/>
          <w:u w:val="single"/>
          <w:lang w:eastAsia="fr-FR"/>
        </w:rPr>
        <w:t>DISCUSSION</w:t>
      </w:r>
    </w:p>
    <w:p w14:paraId="60526D36" w14:textId="77777777" w:rsidR="00854744" w:rsidRPr="00E43B20" w:rsidRDefault="000963A1" w:rsidP="00FB4D4E">
      <w:pPr>
        <w:spacing w:after="0" w:line="360" w:lineRule="auto"/>
        <w:jc w:val="both"/>
        <w:rPr>
          <w:rFonts w:ascii="Book Antiqua" w:hAnsi="Book Antiqua" w:cstheme="majorBidi"/>
          <w:sz w:val="24"/>
          <w:szCs w:val="24"/>
        </w:rPr>
      </w:pPr>
      <w:r w:rsidRPr="00E43B20">
        <w:rPr>
          <w:rFonts w:ascii="Book Antiqua" w:hAnsi="Book Antiqua" w:cstheme="majorBidi"/>
          <w:sz w:val="24"/>
          <w:szCs w:val="24"/>
        </w:rPr>
        <w:lastRenderedPageBreak/>
        <w:t>In this study, we aimed to find how the shoulder gradient is associated with the incidence of RCT. According to our results, the mean shoulder gradient was not significantly different between the affected and unaffected shoulder of RCT patients. Moreover, the distribution of shoulder gradient was not significantly different between the injured and non-injured shoulder. No significant association was also found between the clinicodemographic characteristics of the patients and the shoulder gradient difference, as well.</w:t>
      </w:r>
    </w:p>
    <w:p w14:paraId="55348A4E" w14:textId="2B1271CA" w:rsidR="00CB5A6C" w:rsidRPr="00E43B20" w:rsidRDefault="000963A1" w:rsidP="00FB4D4E">
      <w:pPr>
        <w:spacing w:after="0" w:line="360" w:lineRule="auto"/>
        <w:ind w:firstLineChars="100" w:firstLine="240"/>
        <w:jc w:val="both"/>
        <w:rPr>
          <w:rFonts w:ascii="Book Antiqua" w:hAnsi="Book Antiqua" w:cstheme="majorBidi"/>
          <w:sz w:val="24"/>
          <w:szCs w:val="24"/>
          <w:lang w:bidi="fa-IR"/>
        </w:rPr>
      </w:pPr>
      <w:r w:rsidRPr="00E43B20">
        <w:rPr>
          <w:rFonts w:ascii="Book Antiqua" w:hAnsi="Book Antiqua" w:cstheme="majorBidi"/>
          <w:sz w:val="24"/>
          <w:szCs w:val="24"/>
          <w:lang w:bidi="fa-IR"/>
        </w:rPr>
        <w:t>RCTs are amongst the most frequent shoulder pathologies that might significantly reduce the quality of life of the affected patients. Thus, considerable interest has been focused on the optimization of its therapeutic approaches and the identification of its risk factors as well</w:t>
      </w:r>
      <w:r w:rsidR="00FC5E12" w:rsidRPr="00E43B20">
        <w:rPr>
          <w:rFonts w:ascii="Book Antiqua" w:hAnsi="Book Antiqua" w:cstheme="majorBidi"/>
          <w:sz w:val="24"/>
          <w:szCs w:val="24"/>
          <w:vertAlign w:val="superscript"/>
          <w:lang w:bidi="fa-IR"/>
        </w:rPr>
        <w:fldChar w:fldCharType="begin"/>
      </w:r>
      <w:r w:rsidR="00E327E9" w:rsidRPr="00E43B20">
        <w:rPr>
          <w:rFonts w:ascii="Book Antiqua" w:hAnsi="Book Antiqua" w:cstheme="majorBidi"/>
          <w:sz w:val="24"/>
          <w:szCs w:val="24"/>
          <w:vertAlign w:val="superscript"/>
          <w:lang w:bidi="fa-IR"/>
        </w:rPr>
        <w:instrText xml:space="preserve"> ADDIN EN.CITE &lt;EndNote&gt;&lt;Cite&gt;&lt;Author&gt;Yamamoto&lt;/Author&gt;&lt;Year&gt;2010&lt;/Year&gt;&lt;RecNum&gt;588&lt;/RecNum&gt;&lt;DisplayText&gt;[5, 9]&lt;/DisplayText&gt;&lt;record&gt;&lt;rec-number&gt;588&lt;/rec-number&gt;&lt;foreign-keys&gt;&lt;key app="EN" db-id="5pv92vxfwfesate0s2qvta9m2xra0tvz90ws"&gt;588&lt;/key&gt;&lt;/foreign-keys&gt;&lt;ref-type name="Journal Article"&gt;17&lt;/ref-type&gt;&lt;contributors&gt;&lt;authors&gt;&lt;author&gt;Yamamoto, Atsushi&lt;/author&gt;&lt;author&gt;Takagishi, Kenji&lt;/author&gt;&lt;author&gt;Osawa, Toshihisa&lt;/author&gt;&lt;author&gt;Yanagawa, Takashi&lt;/author&gt;&lt;author&gt;Nakajima, Daisuke&lt;/author&gt;&lt;author&gt;Shitara, Hitoshi&lt;/author&gt;&lt;author&gt;Kobayashi, Tsutomu&lt;/author&gt;&lt;/authors&gt;&lt;/contributors&gt;&lt;titles&gt;&lt;title&gt;Prevalence and risk factors of a rotator cuff tear in the general population&lt;/title&gt;&lt;secondary-title&gt;Journal of Shoulder and Elbow Surgery&lt;/secondary-title&gt;&lt;/titles&gt;&lt;periodical&gt;&lt;full-title&gt;Journal of shoulder and elbow surgery&lt;/full-title&gt;&lt;/periodical&gt;&lt;pages&gt;116-120&lt;/pages&gt;&lt;volume&gt;19&lt;/volume&gt;&lt;number&gt;1&lt;/number&gt;&lt;dates&gt;&lt;year&gt;2010&lt;/year&gt;&lt;/dates&gt;&lt;isbn&gt;1058-2746&lt;/isbn&gt;&lt;urls&gt;&lt;/urls&gt;&lt;/record&gt;&lt;/Cite&gt;&lt;Cite&gt;&lt;Author&gt;Guity&lt;/Author&gt;&lt;Year&gt;2015&lt;/Year&gt;&lt;RecNum&gt;589&lt;/RecNum&gt;&lt;record&gt;&lt;rec-number&gt;589&lt;/rec-number&gt;&lt;foreign-keys&gt;&lt;key app="EN" db-id="5pv92vxfwfesate0s2qvta9m2xra0tvz90ws"&gt;589&lt;/key&gt;&lt;/foreign-keys&gt;&lt;ref-type name="Journal Article"&gt;17&lt;/ref-type&gt;&lt;contributors&gt;&lt;authors&gt;&lt;author&gt;Guity, Mohammad Reza&lt;/author&gt;&lt;author&gt;Eraghi, Amir Sobhani&lt;/author&gt;&lt;/authors&gt;&lt;/contributors&gt;&lt;titles&gt;&lt;title&gt;Open Rotator Cuff Tear Repair Using Deltopectoral Approach&lt;/title&gt;&lt;secondary-title&gt;Medical Archives&lt;/secondary-title&gt;&lt;/titles&gt;&lt;periodical&gt;&lt;full-title&gt;Medical Archives&lt;/full-title&gt;&lt;/periodical&gt;&lt;pages&gt;298&lt;/pages&gt;&lt;volume&gt;69&lt;/volume&gt;&lt;number&gt;5&lt;/number&gt;&lt;dates&gt;&lt;year&gt;2015&lt;/year&gt;&lt;/dates&gt;&lt;urls&gt;&lt;/urls&gt;&lt;/record&gt;&lt;/Cite&gt;&lt;/EndNote&gt;</w:instrText>
      </w:r>
      <w:r w:rsidR="00FC5E12" w:rsidRPr="00E43B20">
        <w:rPr>
          <w:rFonts w:ascii="Book Antiqua" w:hAnsi="Book Antiqua" w:cstheme="majorBidi"/>
          <w:sz w:val="24"/>
          <w:szCs w:val="24"/>
          <w:vertAlign w:val="superscript"/>
          <w:lang w:bidi="fa-IR"/>
        </w:rPr>
        <w:fldChar w:fldCharType="separate"/>
      </w:r>
      <w:r w:rsidR="00E327E9" w:rsidRPr="00E43B20">
        <w:rPr>
          <w:rFonts w:ascii="Book Antiqua" w:hAnsi="Book Antiqua" w:cstheme="majorBidi"/>
          <w:noProof/>
          <w:sz w:val="24"/>
          <w:szCs w:val="24"/>
          <w:vertAlign w:val="superscript"/>
          <w:lang w:bidi="fa-IR"/>
        </w:rPr>
        <w:t>[</w:t>
      </w:r>
      <w:hyperlink w:anchor="_ENREF_5" w:tooltip="Yamamoto, 2010 #584" w:history="1">
        <w:r w:rsidR="00E327E9" w:rsidRPr="00E43B20">
          <w:rPr>
            <w:rFonts w:ascii="Book Antiqua" w:hAnsi="Book Antiqua" w:cstheme="majorBidi"/>
            <w:noProof/>
            <w:sz w:val="24"/>
            <w:szCs w:val="24"/>
            <w:vertAlign w:val="superscript"/>
            <w:lang w:bidi="fa-IR"/>
          </w:rPr>
          <w:t>5</w:t>
        </w:r>
      </w:hyperlink>
      <w:r w:rsidR="00E327E9" w:rsidRPr="00E43B20">
        <w:rPr>
          <w:rFonts w:ascii="Book Antiqua" w:hAnsi="Book Antiqua" w:cstheme="majorBidi"/>
          <w:noProof/>
          <w:sz w:val="24"/>
          <w:szCs w:val="24"/>
          <w:vertAlign w:val="superscript"/>
          <w:lang w:bidi="fa-IR"/>
        </w:rPr>
        <w:t>,</w:t>
      </w:r>
      <w:hyperlink w:anchor="_ENREF_9" w:tooltip="Guity, 2015 #589" w:history="1">
        <w:r w:rsidR="00E327E9" w:rsidRPr="00E43B20">
          <w:rPr>
            <w:rFonts w:ascii="Book Antiqua" w:hAnsi="Book Antiqua" w:cstheme="majorBidi"/>
            <w:noProof/>
            <w:sz w:val="24"/>
            <w:szCs w:val="24"/>
            <w:vertAlign w:val="superscript"/>
            <w:lang w:bidi="fa-IR"/>
          </w:rPr>
          <w:t>9</w:t>
        </w:r>
      </w:hyperlink>
      <w:r w:rsidR="00E327E9" w:rsidRPr="00E43B20">
        <w:rPr>
          <w:rFonts w:ascii="Book Antiqua" w:hAnsi="Book Antiqua" w:cstheme="majorBidi"/>
          <w:noProof/>
          <w:sz w:val="24"/>
          <w:szCs w:val="24"/>
          <w:vertAlign w:val="superscript"/>
          <w:lang w:bidi="fa-IR"/>
        </w:rPr>
        <w:t>]</w:t>
      </w:r>
      <w:r w:rsidR="00FC5E12" w:rsidRPr="00E43B20">
        <w:rPr>
          <w:rFonts w:ascii="Book Antiqua" w:hAnsi="Book Antiqua" w:cstheme="majorBidi"/>
          <w:sz w:val="24"/>
          <w:szCs w:val="24"/>
          <w:vertAlign w:val="superscript"/>
          <w:lang w:bidi="fa-IR"/>
        </w:rPr>
        <w:fldChar w:fldCharType="end"/>
      </w:r>
      <w:r w:rsidRPr="00E43B20">
        <w:rPr>
          <w:rFonts w:ascii="Book Antiqua" w:hAnsi="Book Antiqua" w:cstheme="majorBidi"/>
          <w:sz w:val="24"/>
          <w:szCs w:val="24"/>
          <w:lang w:bidi="fa-IR"/>
        </w:rPr>
        <w:t>.</w:t>
      </w:r>
    </w:p>
    <w:p w14:paraId="5BAABC6F" w14:textId="1108A977" w:rsidR="00CB5A6C" w:rsidRPr="00E43B20" w:rsidRDefault="000963A1" w:rsidP="00FB4D4E">
      <w:pPr>
        <w:spacing w:after="0" w:line="360" w:lineRule="auto"/>
        <w:ind w:firstLineChars="100" w:firstLine="240"/>
        <w:jc w:val="both"/>
        <w:rPr>
          <w:rFonts w:ascii="Book Antiqua" w:hAnsi="Book Antiqua" w:cstheme="majorBidi"/>
          <w:sz w:val="24"/>
          <w:szCs w:val="24"/>
        </w:rPr>
      </w:pPr>
      <w:r w:rsidRPr="00E43B20">
        <w:rPr>
          <w:rFonts w:ascii="Book Antiqua" w:hAnsi="Book Antiqua" w:cstheme="majorBidi"/>
          <w:sz w:val="24"/>
          <w:szCs w:val="24"/>
        </w:rPr>
        <w:t>Traditionally, the normal population is known to have balanced shoulders, and any disturbance in this balan</w:t>
      </w:r>
      <w:r w:rsidR="00727913" w:rsidRPr="00E43B20">
        <w:rPr>
          <w:rFonts w:ascii="Book Antiqua" w:hAnsi="Book Antiqua" w:cstheme="majorBidi"/>
          <w:sz w:val="24"/>
          <w:szCs w:val="24"/>
        </w:rPr>
        <w:t xml:space="preserve">ce is considered </w:t>
      </w:r>
      <w:r w:rsidR="005C5AB9" w:rsidRPr="00E43B20">
        <w:rPr>
          <w:rFonts w:ascii="Book Antiqua" w:hAnsi="Book Antiqua" w:cstheme="majorBidi"/>
          <w:sz w:val="24"/>
          <w:szCs w:val="24"/>
        </w:rPr>
        <w:t>pathologic</w:t>
      </w:r>
      <w:r w:rsidR="00727913" w:rsidRPr="00E43B20">
        <w:rPr>
          <w:rFonts w:ascii="Book Antiqua" w:hAnsi="Book Antiqua" w:cstheme="majorBidi"/>
          <w:sz w:val="24"/>
          <w:szCs w:val="24"/>
        </w:rPr>
        <w:t xml:space="preserve"> </w:t>
      </w:r>
      <w:r w:rsidR="005C5AB9" w:rsidRPr="00E43B20">
        <w:rPr>
          <w:rFonts w:ascii="Book Antiqua" w:hAnsi="Book Antiqua" w:cstheme="majorBidi"/>
          <w:sz w:val="24"/>
          <w:szCs w:val="24"/>
        </w:rPr>
        <w:t xml:space="preserve">like </w:t>
      </w:r>
      <w:r w:rsidR="00CA6010" w:rsidRPr="00E43B20">
        <w:rPr>
          <w:rFonts w:ascii="Book Antiqua" w:hAnsi="Book Antiqua" w:cstheme="majorBidi"/>
          <w:sz w:val="24"/>
          <w:szCs w:val="24"/>
        </w:rPr>
        <w:t xml:space="preserve">the </w:t>
      </w:r>
      <w:r w:rsidR="005C5AB9" w:rsidRPr="00E43B20">
        <w:rPr>
          <w:rFonts w:ascii="Book Antiqua" w:hAnsi="Book Antiqua" w:cstheme="majorBidi"/>
          <w:sz w:val="24"/>
          <w:szCs w:val="24"/>
        </w:rPr>
        <w:t>scapular tumoral lesion</w:t>
      </w:r>
      <w:r w:rsidR="005C5AB9" w:rsidRPr="00E43B20">
        <w:rPr>
          <w:rFonts w:ascii="Book Antiqua" w:hAnsi="Book Antiqua" w:cstheme="majorBidi"/>
          <w:sz w:val="24"/>
          <w:szCs w:val="24"/>
          <w:vertAlign w:val="superscript"/>
        </w:rPr>
        <w:fldChar w:fldCharType="begin"/>
      </w:r>
      <w:r w:rsidR="00E327E9" w:rsidRPr="00E43B20">
        <w:rPr>
          <w:rFonts w:ascii="Book Antiqua" w:hAnsi="Book Antiqua" w:cstheme="majorBidi"/>
          <w:sz w:val="24"/>
          <w:szCs w:val="24"/>
          <w:vertAlign w:val="superscript"/>
        </w:rPr>
        <w:instrText xml:space="preserve"> ADDIN EN.CITE &lt;EndNote&gt;&lt;Cite&gt;&lt;Author&gt;Jamshidi&lt;/Author&gt;&lt;Year&gt;2019&lt;/Year&gt;&lt;RecNum&gt;139&lt;/RecNum&gt;&lt;DisplayText&gt;[10]&lt;/DisplayText&gt;&lt;record&gt;&lt;rec-number&gt;139&lt;/rec-number&gt;&lt;foreign-keys&gt;&lt;key app="EN" db-id="ft599darazswf7et2vhvazprwpsppett0ftt" timestamp="1577526302"&gt;139&lt;/key&gt;&lt;/foreign-keys&gt;&lt;ref-type name="Journal Article"&gt;17&lt;/ref-type&gt;&lt;contributors&gt;&lt;authors&gt;&lt;author&gt;Jamshidi, Khodamorad&lt;/author&gt;&lt;author&gt;Bozorgi, Milad Haji Agha&lt;/author&gt;&lt;author&gt;Hajializade, Mikaiel&lt;/author&gt;&lt;author&gt;Bagherifard, Abolfazl&lt;/author&gt;&lt;author&gt;Mirzaei, Alireza&lt;/author&gt;&lt;/authors&gt;&lt;/contributors&gt;&lt;titles&gt;&lt;title&gt;Tailored treatment of aneurysmal bone cyst of the scapula: en bloc resection for the body and extended curettage for the neck and acromion&lt;/title&gt;&lt;secondary-title&gt;Journal of shoulder and elbow surgery&lt;/secondary-title&gt;&lt;/titles&gt;&lt;periodical&gt;&lt;full-title&gt;Journal of shoulder and elbow surgery&lt;/full-title&gt;&lt;/periodical&gt;&lt;dates&gt;&lt;year&gt;2019&lt;/year&gt;&lt;/dates&gt;&lt;isbn&gt;1058-2746&lt;/isbn&gt;&lt;urls&gt;&lt;/urls&gt;&lt;/record&gt;&lt;/Cite&gt;&lt;/EndNote&gt;</w:instrText>
      </w:r>
      <w:r w:rsidR="005C5AB9" w:rsidRPr="00E43B20">
        <w:rPr>
          <w:rFonts w:ascii="Book Antiqua" w:hAnsi="Book Antiqua" w:cstheme="majorBidi"/>
          <w:sz w:val="24"/>
          <w:szCs w:val="24"/>
          <w:vertAlign w:val="superscript"/>
        </w:rPr>
        <w:fldChar w:fldCharType="separate"/>
      </w:r>
      <w:r w:rsidR="00E327E9" w:rsidRPr="00E43B20">
        <w:rPr>
          <w:rFonts w:ascii="Book Antiqua" w:hAnsi="Book Antiqua" w:cstheme="majorBidi"/>
          <w:noProof/>
          <w:sz w:val="24"/>
          <w:szCs w:val="24"/>
          <w:vertAlign w:val="superscript"/>
        </w:rPr>
        <w:t>[</w:t>
      </w:r>
      <w:hyperlink w:anchor="_ENREF_10" w:tooltip="Jamshidi, 2019 #139" w:history="1">
        <w:r w:rsidR="00E327E9" w:rsidRPr="00E43B20">
          <w:rPr>
            <w:rFonts w:ascii="Book Antiqua" w:hAnsi="Book Antiqua" w:cstheme="majorBidi"/>
            <w:noProof/>
            <w:sz w:val="24"/>
            <w:szCs w:val="24"/>
            <w:vertAlign w:val="superscript"/>
          </w:rPr>
          <w:t>10</w:t>
        </w:r>
      </w:hyperlink>
      <w:r w:rsidR="00E327E9" w:rsidRPr="00E43B20">
        <w:rPr>
          <w:rFonts w:ascii="Book Antiqua" w:hAnsi="Book Antiqua" w:cstheme="majorBidi"/>
          <w:noProof/>
          <w:sz w:val="24"/>
          <w:szCs w:val="24"/>
          <w:vertAlign w:val="superscript"/>
        </w:rPr>
        <w:t>]</w:t>
      </w:r>
      <w:r w:rsidR="005C5AB9" w:rsidRPr="00E43B20">
        <w:rPr>
          <w:rFonts w:ascii="Book Antiqua" w:hAnsi="Book Antiqua" w:cstheme="majorBidi"/>
          <w:sz w:val="24"/>
          <w:szCs w:val="24"/>
          <w:vertAlign w:val="superscript"/>
        </w:rPr>
        <w:fldChar w:fldCharType="end"/>
      </w:r>
      <w:r w:rsidRPr="00E43B20">
        <w:rPr>
          <w:rFonts w:ascii="Book Antiqua" w:hAnsi="Book Antiqua" w:cstheme="majorBidi"/>
          <w:sz w:val="24"/>
          <w:szCs w:val="24"/>
        </w:rPr>
        <w:t>. However, recent studies reveal that contrary to popular belief, shoulder balance often does not exist in a healthy population.</w:t>
      </w:r>
      <w:r w:rsidR="00572522" w:rsidRPr="00E43B20">
        <w:rPr>
          <w:rFonts w:ascii="Book Antiqua" w:hAnsi="Book Antiqua" w:cstheme="majorBidi"/>
          <w:sz w:val="24"/>
          <w:szCs w:val="24"/>
        </w:rPr>
        <w:t xml:space="preserve"> </w:t>
      </w:r>
      <w:proofErr w:type="spellStart"/>
      <w:r w:rsidR="00572522" w:rsidRPr="00E43B20">
        <w:rPr>
          <w:rFonts w:ascii="Book Antiqua" w:hAnsi="Book Antiqua" w:cstheme="majorBidi"/>
          <w:sz w:val="24"/>
          <w:szCs w:val="24"/>
        </w:rPr>
        <w:t>Akel</w:t>
      </w:r>
      <w:proofErr w:type="spellEnd"/>
      <w:r w:rsidR="00572522" w:rsidRPr="00E43B20">
        <w:rPr>
          <w:rFonts w:ascii="Book Antiqua" w:hAnsi="Book Antiqua" w:cstheme="majorBidi"/>
          <w:sz w:val="24"/>
          <w:szCs w:val="24"/>
        </w:rPr>
        <w:t xml:space="preserve"> </w:t>
      </w:r>
      <w:r w:rsidR="00572522" w:rsidRPr="00E43B20">
        <w:rPr>
          <w:rFonts w:ascii="Book Antiqua" w:hAnsi="Book Antiqua" w:cstheme="majorBidi"/>
          <w:i/>
          <w:iCs/>
          <w:sz w:val="24"/>
          <w:szCs w:val="24"/>
        </w:rPr>
        <w:t xml:space="preserve">et </w:t>
      </w:r>
      <w:proofErr w:type="gramStart"/>
      <w:r w:rsidR="00572522" w:rsidRPr="00E43B20">
        <w:rPr>
          <w:rFonts w:ascii="Book Antiqua" w:hAnsi="Book Antiqua" w:cstheme="majorBidi"/>
          <w:i/>
          <w:iCs/>
          <w:sz w:val="24"/>
          <w:szCs w:val="24"/>
        </w:rPr>
        <w:t>al</w:t>
      </w:r>
      <w:r w:rsidR="00093F36" w:rsidRPr="00E43B20">
        <w:rPr>
          <w:rFonts w:ascii="Book Antiqua" w:hAnsi="Book Antiqua" w:cstheme="majorBidi"/>
          <w:sz w:val="24"/>
          <w:szCs w:val="24"/>
          <w:vertAlign w:val="superscript"/>
        </w:rPr>
        <w:t>[</w:t>
      </w:r>
      <w:proofErr w:type="gramEnd"/>
      <w:r w:rsidR="00093F36" w:rsidRPr="00E43B20">
        <w:rPr>
          <w:rFonts w:ascii="Book Antiqua" w:hAnsi="Book Antiqua" w:cstheme="majorBidi"/>
          <w:sz w:val="24"/>
          <w:szCs w:val="24"/>
          <w:vertAlign w:val="superscript"/>
        </w:rPr>
        <w:t>11]</w:t>
      </w:r>
      <w:r w:rsidR="00572522" w:rsidRPr="00E43B20">
        <w:rPr>
          <w:rFonts w:ascii="Book Antiqua" w:hAnsi="Book Antiqua" w:cstheme="majorBidi"/>
          <w:sz w:val="24"/>
          <w:szCs w:val="24"/>
        </w:rPr>
        <w:t xml:space="preserve"> found an average height difference of 7.5 ± 5.8 mm between the shoulders of the normal population. In addition, the average coracoid height difference</w:t>
      </w:r>
      <w:r w:rsidR="00572522" w:rsidRPr="00E43B20">
        <w:rPr>
          <w:rFonts w:ascii="Book Antiqua" w:hAnsi="Book Antiqua"/>
          <w:sz w:val="24"/>
          <w:szCs w:val="24"/>
        </w:rPr>
        <w:t xml:space="preserve"> </w:t>
      </w:r>
      <w:r w:rsidR="00572522" w:rsidRPr="00E43B20">
        <w:rPr>
          <w:rFonts w:ascii="Book Antiqua" w:hAnsi="Book Antiqua" w:cstheme="majorBidi"/>
          <w:sz w:val="24"/>
          <w:szCs w:val="24"/>
        </w:rPr>
        <w:t>was 6.9 ± 5.8 mm. The clavicular angle, the clavicle–rib cage intersection, and clavicular tilt angle were also different between the shoulders of healthy individuals</w:t>
      </w:r>
      <w:r w:rsidR="00572522" w:rsidRPr="00E43B20">
        <w:rPr>
          <w:rFonts w:ascii="Book Antiqua" w:hAnsi="Book Antiqua" w:cstheme="majorBidi"/>
          <w:sz w:val="24"/>
          <w:szCs w:val="24"/>
          <w:vertAlign w:val="superscript"/>
        </w:rPr>
        <w:fldChar w:fldCharType="begin"/>
      </w:r>
      <w:r w:rsidR="00E327E9" w:rsidRPr="00E43B20">
        <w:rPr>
          <w:rFonts w:ascii="Book Antiqua" w:hAnsi="Book Antiqua" w:cstheme="majorBidi"/>
          <w:sz w:val="24"/>
          <w:szCs w:val="24"/>
          <w:vertAlign w:val="superscript"/>
        </w:rPr>
        <w:instrText xml:space="preserve"> ADDIN EN.CITE &lt;EndNote&gt;&lt;Cite&gt;&lt;Author&gt;Akel&lt;/Author&gt;&lt;Year&gt;2008&lt;/Year&gt;&lt;RecNum&gt;1500&lt;/RecNum&gt;&lt;DisplayText&gt;[11]&lt;/DisplayText&gt;&lt;record&gt;&lt;rec-number&gt;1500&lt;/rec-number&gt;&lt;foreign-keys&gt;&lt;key app="EN" db-id="tzfax9t92z90e6es553patwxd952r9502dpv"&gt;1500&lt;/key&gt;&lt;/foreign-keys&gt;&lt;ref-type name="Journal Article"&gt;17&lt;/ref-type&gt;&lt;contributors&gt;&lt;authors&gt;&lt;author&gt;Akel, Ibrahim&lt;/author&gt;&lt;author&gt;Pekmezci, Murat&lt;/author&gt;&lt;author&gt;Hayran, Mutlu&lt;/author&gt;&lt;author&gt;Genc, Yasemin&lt;/author&gt;&lt;author&gt;Kocak, Ozgur&lt;/author&gt;&lt;author&gt;Derman, Orhan&lt;/author&gt;&lt;author&gt;Erdoğan, Ilkay&lt;/author&gt;&lt;author&gt;Yazici, Muharrem&lt;/author&gt;&lt;/authors&gt;&lt;/contributors&gt;&lt;titles&gt;&lt;title&gt;Evaluation of shoulder balance in the normal adolescent population and its correlation with radiological parameters&lt;/title&gt;&lt;secondary-title&gt;European Spine Journal&lt;/secondary-title&gt;&lt;/titles&gt;&lt;periodical&gt;&lt;full-title&gt;European Spine Journal&lt;/full-title&gt;&lt;/periodical&gt;&lt;pages&gt;348-354&lt;/pages&gt;&lt;volume&gt;17&lt;/volume&gt;&lt;number&gt;3&lt;/number&gt;&lt;dates&gt;&lt;year&gt;2008&lt;/year&gt;&lt;/dates&gt;&lt;isbn&gt;0940-6719&lt;/isbn&gt;&lt;urls&gt;&lt;/urls&gt;&lt;/record&gt;&lt;/Cite&gt;&lt;/EndNote&gt;</w:instrText>
      </w:r>
      <w:r w:rsidR="00572522" w:rsidRPr="00E43B20">
        <w:rPr>
          <w:rFonts w:ascii="Book Antiqua" w:hAnsi="Book Antiqua" w:cstheme="majorBidi"/>
          <w:sz w:val="24"/>
          <w:szCs w:val="24"/>
          <w:vertAlign w:val="superscript"/>
        </w:rPr>
        <w:fldChar w:fldCharType="separate"/>
      </w:r>
      <w:r w:rsidR="00E327E9" w:rsidRPr="00E43B20">
        <w:rPr>
          <w:rFonts w:ascii="Book Antiqua" w:hAnsi="Book Antiqua" w:cstheme="majorBidi"/>
          <w:noProof/>
          <w:sz w:val="24"/>
          <w:szCs w:val="24"/>
          <w:vertAlign w:val="superscript"/>
        </w:rPr>
        <w:t>[</w:t>
      </w:r>
      <w:hyperlink w:anchor="_ENREF_11" w:tooltip="Akel, 2008 #1500" w:history="1">
        <w:r w:rsidR="00E327E9" w:rsidRPr="00E43B20">
          <w:rPr>
            <w:rFonts w:ascii="Book Antiqua" w:hAnsi="Book Antiqua" w:cstheme="majorBidi"/>
            <w:noProof/>
            <w:sz w:val="24"/>
            <w:szCs w:val="24"/>
            <w:vertAlign w:val="superscript"/>
          </w:rPr>
          <w:t>11</w:t>
        </w:r>
      </w:hyperlink>
      <w:r w:rsidR="00E327E9" w:rsidRPr="00E43B20">
        <w:rPr>
          <w:rFonts w:ascii="Book Antiqua" w:hAnsi="Book Antiqua" w:cstheme="majorBidi"/>
          <w:noProof/>
          <w:sz w:val="24"/>
          <w:szCs w:val="24"/>
          <w:vertAlign w:val="superscript"/>
        </w:rPr>
        <w:t>]</w:t>
      </w:r>
      <w:r w:rsidR="00572522" w:rsidRPr="00E43B20">
        <w:rPr>
          <w:rFonts w:ascii="Book Antiqua" w:hAnsi="Book Antiqua" w:cstheme="majorBidi"/>
          <w:sz w:val="24"/>
          <w:szCs w:val="24"/>
          <w:vertAlign w:val="superscript"/>
        </w:rPr>
        <w:fldChar w:fldCharType="end"/>
      </w:r>
      <w:r w:rsidR="00572522" w:rsidRPr="00E43B20">
        <w:rPr>
          <w:rFonts w:ascii="Book Antiqua" w:hAnsi="Book Antiqua" w:cstheme="majorBidi"/>
          <w:sz w:val="24"/>
          <w:szCs w:val="24"/>
        </w:rPr>
        <w:t xml:space="preserve">. </w:t>
      </w:r>
      <w:r w:rsidRPr="00E43B20">
        <w:rPr>
          <w:rFonts w:ascii="Book Antiqua" w:hAnsi="Book Antiqua" w:cstheme="majorBidi"/>
          <w:sz w:val="24"/>
          <w:szCs w:val="24"/>
        </w:rPr>
        <w:t xml:space="preserve">Acromial morphology has also been associated with rotator cuff tear pathology in several </w:t>
      </w:r>
      <w:proofErr w:type="gramStart"/>
      <w:r w:rsidRPr="00E43B20">
        <w:rPr>
          <w:rFonts w:ascii="Book Antiqua" w:hAnsi="Book Antiqua" w:cstheme="majorBidi"/>
          <w:sz w:val="24"/>
          <w:szCs w:val="24"/>
        </w:rPr>
        <w:t>investigations</w:t>
      </w:r>
      <w:proofErr w:type="gramEnd"/>
      <w:r w:rsidRPr="00E43B20">
        <w:rPr>
          <w:rFonts w:ascii="Book Antiqua" w:hAnsi="Book Antiqua" w:cstheme="majorBidi"/>
          <w:sz w:val="24"/>
          <w:szCs w:val="24"/>
          <w:vertAlign w:val="superscript"/>
        </w:rPr>
        <w:fldChar w:fldCharType="begin">
          <w:fldData xml:space="preserve">PEVuZE5vdGU+PENpdGU+PEF1dGhvcj5CYWxrZTwvQXV0aG9yPjxZZWFyPjIwMTY8L1llYXI+PFJl
Y051bT4xNTQxPC9SZWNOdW0+PERpc3BsYXlUZXh0PlsxMi0xNF08L0Rpc3BsYXlUZXh0PjxyZWNv
cmQ+PHJlYy1udW1iZXI+MTU0MTwvcmVjLW51bWJlcj48Zm9yZWlnbi1rZXlzPjxrZXkgYXBwPSJF
TiIgZGItaWQ9InR6ZmF4OXQ5Mno5MGU2ZXM1NTNwYXR3eGQ5NTJyOTUwMmRwdiI+MTU0MTwva2V5
PjwvZm9yZWlnbi1rZXlzPjxyZWYtdHlwZSBuYW1lPSJKb3VybmFsIEFydGljbGUiPjE3PC9yZWYt
dHlwZT48Y29udHJpYnV0b3JzPjxhdXRob3JzPjxhdXRob3I+QmFsa2UsIE1hdXJpY2U8L2F1dGhv
cj48YXV0aG9yPkxpZW0sIERlbm5pczwvYXV0aG9yPjxhdXRob3I+R3Jlc2hha2UsIE9saXZlcjwv
YXV0aG9yPjxhdXRob3I+SG9laGVyLCBKdWVyZ2VuPC9hdXRob3I+PGF1dGhvcj5Cb3VpbGxvbiwg
QmVydGlsPC9hdXRob3I+PGF1dGhvcj5CYW5lcmplZSwgTWFyYzwvYXV0aG9yPjwvYXV0aG9ycz48
L2NvbnRyaWJ1dG9ycz48dGl0bGVzPjx0aXRsZT5EaWZmZXJlbmNlcyBpbiBhY3JvbWlhbCBtb3Jw
aG9sb2d5IG9mIHNob3VsZGVycyBpbiBwYXRpZW50cyB3aXRoIGRlZ2VuZXJhdGl2ZSBhbmQgdHJh
dW1hdGljIHN1cHJhc3BpbmF0dXMgdGVuZG9uIHRlYXJzPC90aXRsZT48c2Vjb25kYXJ5LXRpdGxl
PktuZWUgU3VyZ2VyeSwgU3BvcnRzIFRyYXVtYXRvbG9neSwgQXJ0aHJvc2NvcHk8L3NlY29uZGFy
eS10aXRsZT48L3RpdGxlcz48cGVyaW9kaWNhbD48ZnVsbC10aXRsZT5LbmVlIHN1cmdlcnksIHNw
b3J0cyB0cmF1bWF0b2xvZ3ksIGFydGhyb3Njb3B5PC9mdWxsLXRpdGxlPjwvcGVyaW9kaWNhbD48
cGFnZXM+MjIwMC0yMjA1PC9wYWdlcz48dm9sdW1lPjI0PC92b2x1bWU+PG51bWJlcj43PC9udW1i
ZXI+PGRhdGVzPjx5ZWFyPjIwMTY8L3llYXI+PC9kYXRlcz48aXNibj4wOTQyLTIwNTY8L2lzYm4+
PHVybHM+PC91cmxzPjwvcmVjb3JkPjwvQ2l0ZT48Q2l0ZT48QXV0aG9yPldvcmxhbmQ8L0F1dGhv
cj48WWVhcj4yMDAzPC9ZZWFyPjxSZWNOdW0+MTU0MjwvUmVjTnVtPjxyZWNvcmQ+PHJlYy1udW1i
ZXI+MTU0MjwvcmVjLW51bWJlcj48Zm9yZWlnbi1rZXlzPjxrZXkgYXBwPSJFTiIgZGItaWQ9InR6
ZmF4OXQ5Mno5MGU2ZXM1NTNwYXR3eGQ5NTJyOTUwMmRwdiI+MTU0Mjwva2V5PjwvZm9yZWlnbi1r
ZXlzPjxyZWYtdHlwZSBuYW1lPSJKb3VybmFsIEFydGljbGUiPjE3PC9yZWYtdHlwZT48Y29udHJp
YnV0b3JzPjxhdXRob3JzPjxhdXRob3I+V29ybGFuZCwgUi4gTC48L2F1dGhvcj48YXV0aG9yPkxl
ZSwgRC48L2F1dGhvcj48YXV0aG9yPk9yb3pjbywgQy4gRy48L2F1dGhvcj48YXV0aG9yPlNvemFS
ZXgsIEYuPC9hdXRob3I+PGF1dGhvcj5LZWVuYW4sIEouPC9hdXRob3I+PC9hdXRob3JzPjwvY29u
dHJpYnV0b3JzPjxhdXRoLWFkZHJlc3M+QWR2YW5jZWQgT3J0aG9wZWRpYyBDZW50ZXJzLCBIZW5y
aWNvIERvY3RvcnMgSG9zcGl0YWwtUGFyaGFtIFJpY2htb25kLCBWQSAyMzI5NCwgVVNBLjwvYXV0
aC1hZGRyZXNzPjx0aXRsZXM+PHRpdGxlPkNvcnJlbGF0aW9uIG9mIGFnZSwgYWNyb21pYWwgbW9y
cGhvbG9neSwgYW5kIHJvdGF0b3IgY3VmZiB0ZWFyIHBhdGhvbG9neSBkaWFnbm9zZWQgYnkgdWx0
cmFzb3VuZCBpbiBhc3ltcHRvbWF0aWMgcGF0aWVudHM8L3RpdGxlPjxzZWNvbmRhcnktdGl0bGU+
SiBTb3V0aCBPcnRob3AgQXNzb2M8L3NlY29uZGFyeS10aXRsZT48YWx0LXRpdGxlPkpvdXJuYWwg
b2YgdGhlIFNvdXRoZXJuIE9ydGhvcGFlZGljIEFzc29jaWF0aW9uPC9hbHQtdGl0bGU+PC90aXRs
ZXM+PHBlcmlvZGljYWw+PGZ1bGwtdGl0bGU+SiBTb3V0aCBPcnRob3AgQXNzb2M8L2Z1bGwtdGl0
bGU+PGFiYnItMT5Kb3VybmFsIG9mIHRoZSBTb3V0aGVybiBPcnRob3BhZWRpYyBBc3NvY2lhdGlv
bjwvYWJici0xPjwvcGVyaW9kaWNhbD48YWx0LXBlcmlvZGljYWw+PGZ1bGwtdGl0bGU+SiBTb3V0
aCBPcnRob3AgQXNzb2M8L2Z1bGwtdGl0bGU+PGFiYnItMT5Kb3VybmFsIG9mIHRoZSBTb3V0aGVy
biBPcnRob3BhZWRpYyBBc3NvY2lhdGlvbjwvYWJici0xPjwvYWx0LXBlcmlvZGljYWw+PHBhZ2Vz
PjIzLTY8L3BhZ2VzPjx2b2x1bWU+MTI8L3ZvbHVtZT48bnVtYmVyPjE8L251bWJlcj48ZWRpdGlv
bj4yMDAzLzA1LzA5PC9lZGl0aW9uPjxrZXl3b3Jkcz48a2V5d29yZD5BY3JvbWlvbi8gYW5hdG9t
eSAmYW1wOyBoaXN0b2xvZ3kvZGlhZ25vc3RpYyBpbWFnaW5nPC9rZXl3b3JkPjxrZXl3b3JkPkFk
dWx0PC9rZXl3b3JkPjxrZXl3b3JkPkFnZSBGYWN0b3JzPC9rZXl3b3JkPjxrZXl3b3JkPkFnZWQ8
L2tleXdvcmQ+PGtleXdvcmQ+Q2F1c2FsaXR5PC9rZXl3b3JkPjxrZXl3b3JkPkNoaS1TcXVhcmUg
RGlzdHJpYnV0aW9uPC9rZXl3b3JkPjxrZXl3b3JkPkNvaG9ydCBTdHVkaWVzPC9rZXl3b3JkPjxr
ZXl3b3JkPkZlbWFsZTwva2V5d29yZD48a2V5d29yZD5IdW1hbnM8L2tleXdvcmQ+PGtleXdvcmQ+
SW5jaWRlbmNlPC9rZXl3b3JkPjxrZXl3b3JkPkluanVyeSBTZXZlcml0eSBTY29yZTwva2V5d29y
ZD48a2V5d29yZD5NYWxlPC9rZXl3b3JkPjxrZXl3b3JkPk1pZGRsZSBBZ2VkPC9rZXl3b3JkPjxr
ZXl3b3JkPlByb2JhYmlsaXR5PC9rZXl3b3JkPjxrZXl3b3JkPlJlZmVyZW5jZSBWYWx1ZXM8L2tl
eXdvcmQ+PGtleXdvcmQ+UmlzayBBc3Nlc3NtZW50PC9rZXl3b3JkPjxrZXl3b3JkPlJpc2sgRmFj
dG9yczwva2V5d29yZD48a2V5d29yZD5Sb3RhdG9yIEN1ZmYvZGlhZ25vc3RpYyBpbWFnaW5nPC9r
ZXl3b3JkPjxrZXl3b3JkPlJvdGF0b3IgQ3VmZiBJbmp1cmllczwva2V5d29yZD48a2V5d29yZD5T
ZW5zaXRpdml0eSBhbmQgU3BlY2lmaWNpdHk8L2tleXdvcmQ+PGtleXdvcmQ+U2hvdWxkZXIgSm9p
bnQvZGlhZ25vc3RpYyBpbWFnaW5nL3BoeXNpb3BhdGhvbG9neTwva2V5d29yZD48a2V5d29yZD5U
ZW5kb24gSW5qdXJpZXMvZGlhZ25vc3RpYyBpbWFnaW5nLyBlcGlkZW1pb2xvZ3k8L2tleXdvcmQ+
PGtleXdvcmQ+VWx0cmFzb25vZ3JhcGh5LCBEb3BwbGVyPC9rZXl3b3JkPjwva2V5d29yZHM+PGRh
dGVzPjx5ZWFyPjIwMDM8L3llYXI+PHB1Yi1kYXRlcz48ZGF0ZT5TcHJpbmc8L2RhdGU+PC9wdWIt
ZGF0ZXM+PC9kYXRlcz48aXNibj4xMDU5LTEwNTIgKFByaW50KSYjeEQ7MTA1OS0xMDUyIChMaW5r
aW5nKTwvaXNibj48YWNjZXNzaW9uLW51bT4xMjczNTYyMTwvYWNjZXNzaW9uLW51bT48dXJscz48
L3VybHM+PHJlbW90ZS1kYXRhYmFzZS1wcm92aWRlcj5OTE08L3JlbW90ZS1kYXRhYmFzZS1wcm92
aWRlcj48bGFuZ3VhZ2U+ZW5nPC9sYW5ndWFnZT48L3JlY29yZD48L0NpdGU+PENpdGU+PEF1dGhv
cj5Nb3JlbGxpPC9BdXRob3I+PFllYXI+MjAxOTwvWWVhcj48UmVjTnVtPjE1NDM8L1JlY051bT48
cmVjb3JkPjxyZWMtbnVtYmVyPjE1NDM8L3JlYy1udW1iZXI+PGZvcmVpZ24ta2V5cz48a2V5IGFw
cD0iRU4iIGRiLWlkPSJ0emZheDl0OTJ6OTBlNmVzNTUzcGF0d3hkOTUycjk1MDJkcHYiPjE1NDM8
L2tleT48L2ZvcmVpZ24ta2V5cz48cmVmLXR5cGUgbmFtZT0iSm91cm5hbCBBcnRpY2xlIj4xNzwv
cmVmLXR5cGU+PGNvbnRyaWJ1dG9ycz48YXV0aG9ycz48YXV0aG9yPk1vcmVsbGksIEtpbWJlcmx5
IE08L2F1dGhvcj48YXV0aG9yPk1hcnRpbiwgQnJhZGxleSBSPC9hdXRob3I+PGF1dGhvcj5DaGFy
YWtsYSwgRmF0aW1hIEg8L2F1dGhvcj48YXV0aG9yPkR1cm1pc2V2aWMsIEFuZWw8L2F1dGhvcj48
YXV0aG9yPldhcnJlbiwgR29yZG9uIEw8L2F1dGhvcj48L2F1dGhvcnM+PC9jb250cmlidXRvcnM+
PHRpdGxlcz48dGl0bGU+QWNyb21pb24gbW9ycGhvbG9neSBhbmQgcHJldmFsZW5jZSBvZiByb3Rh
dG9yIGN1ZmYgdGVhcjogQSBzeXN0ZW1hdGljIHJldmlldyBhbmQgbWV0YeKAkGFuYWx5c2lzPC90
aXRsZT48c2Vjb25kYXJ5LXRpdGxlPkNsaW5pY2FsIEFuYXRvbXk8L3NlY29uZGFyeS10aXRsZT48
L3RpdGxlcz48cGVyaW9kaWNhbD48ZnVsbC10aXRsZT5DbGluaWNhbCBBbmF0b215PC9mdWxsLXRp
dGxlPjwvcGVyaW9kaWNhbD48cGFnZXM+MTIyLTEzMDwvcGFnZXM+PHZvbHVtZT4zMjwvdm9sdW1l
PjxudW1iZXI+MTwvbnVtYmVyPjxkYXRlcz48eWVhcj4yMDE5PC95ZWFyPjwvZGF0ZXM+PGlzYm4+
MDg5Ny0zODA2PC9pc2JuPjx1cmxzPjwvdXJscz48L3JlY29yZD48L0NpdGU+PC9FbmROb3RlPn==
</w:fldData>
        </w:fldChar>
      </w:r>
      <w:r w:rsidR="00E327E9" w:rsidRPr="00E43B20">
        <w:rPr>
          <w:rFonts w:ascii="Book Antiqua" w:hAnsi="Book Antiqua" w:cstheme="majorBidi"/>
          <w:sz w:val="24"/>
          <w:szCs w:val="24"/>
          <w:vertAlign w:val="superscript"/>
        </w:rPr>
        <w:instrText xml:space="preserve"> ADDIN EN.CITE </w:instrText>
      </w:r>
      <w:r w:rsidR="00E327E9" w:rsidRPr="00E43B20">
        <w:rPr>
          <w:rFonts w:ascii="Book Antiqua" w:hAnsi="Book Antiqua" w:cstheme="majorBidi"/>
          <w:sz w:val="24"/>
          <w:szCs w:val="24"/>
          <w:vertAlign w:val="superscript"/>
        </w:rPr>
        <w:fldChar w:fldCharType="begin">
          <w:fldData xml:space="preserve">PEVuZE5vdGU+PENpdGU+PEF1dGhvcj5CYWxrZTwvQXV0aG9yPjxZZWFyPjIwMTY8L1llYXI+PFJl
Y051bT4xNTQxPC9SZWNOdW0+PERpc3BsYXlUZXh0PlsxMi0xNF08L0Rpc3BsYXlUZXh0PjxyZWNv
cmQ+PHJlYy1udW1iZXI+MTU0MTwvcmVjLW51bWJlcj48Zm9yZWlnbi1rZXlzPjxrZXkgYXBwPSJF
TiIgZGItaWQ9InR6ZmF4OXQ5Mno5MGU2ZXM1NTNwYXR3eGQ5NTJyOTUwMmRwdiI+MTU0MTwva2V5
PjwvZm9yZWlnbi1rZXlzPjxyZWYtdHlwZSBuYW1lPSJKb3VybmFsIEFydGljbGUiPjE3PC9yZWYt
dHlwZT48Y29udHJpYnV0b3JzPjxhdXRob3JzPjxhdXRob3I+QmFsa2UsIE1hdXJpY2U8L2F1dGhv
cj48YXV0aG9yPkxpZW0sIERlbm5pczwvYXV0aG9yPjxhdXRob3I+R3Jlc2hha2UsIE9saXZlcjwv
YXV0aG9yPjxhdXRob3I+SG9laGVyLCBKdWVyZ2VuPC9hdXRob3I+PGF1dGhvcj5Cb3VpbGxvbiwg
QmVydGlsPC9hdXRob3I+PGF1dGhvcj5CYW5lcmplZSwgTWFyYzwvYXV0aG9yPjwvYXV0aG9ycz48
L2NvbnRyaWJ1dG9ycz48dGl0bGVzPjx0aXRsZT5EaWZmZXJlbmNlcyBpbiBhY3JvbWlhbCBtb3Jw
aG9sb2d5IG9mIHNob3VsZGVycyBpbiBwYXRpZW50cyB3aXRoIGRlZ2VuZXJhdGl2ZSBhbmQgdHJh
dW1hdGljIHN1cHJhc3BpbmF0dXMgdGVuZG9uIHRlYXJzPC90aXRsZT48c2Vjb25kYXJ5LXRpdGxl
PktuZWUgU3VyZ2VyeSwgU3BvcnRzIFRyYXVtYXRvbG9neSwgQXJ0aHJvc2NvcHk8L3NlY29uZGFy
eS10aXRsZT48L3RpdGxlcz48cGVyaW9kaWNhbD48ZnVsbC10aXRsZT5LbmVlIHN1cmdlcnksIHNw
b3J0cyB0cmF1bWF0b2xvZ3ksIGFydGhyb3Njb3B5PC9mdWxsLXRpdGxlPjwvcGVyaW9kaWNhbD48
cGFnZXM+MjIwMC0yMjA1PC9wYWdlcz48dm9sdW1lPjI0PC92b2x1bWU+PG51bWJlcj43PC9udW1i
ZXI+PGRhdGVzPjx5ZWFyPjIwMTY8L3llYXI+PC9kYXRlcz48aXNibj4wOTQyLTIwNTY8L2lzYm4+
PHVybHM+PC91cmxzPjwvcmVjb3JkPjwvQ2l0ZT48Q2l0ZT48QXV0aG9yPldvcmxhbmQ8L0F1dGhv
cj48WWVhcj4yMDAzPC9ZZWFyPjxSZWNOdW0+MTU0MjwvUmVjTnVtPjxyZWNvcmQ+PHJlYy1udW1i
ZXI+MTU0MjwvcmVjLW51bWJlcj48Zm9yZWlnbi1rZXlzPjxrZXkgYXBwPSJFTiIgZGItaWQ9InR6
ZmF4OXQ5Mno5MGU2ZXM1NTNwYXR3eGQ5NTJyOTUwMmRwdiI+MTU0Mjwva2V5PjwvZm9yZWlnbi1r
ZXlzPjxyZWYtdHlwZSBuYW1lPSJKb3VybmFsIEFydGljbGUiPjE3PC9yZWYtdHlwZT48Y29udHJp
YnV0b3JzPjxhdXRob3JzPjxhdXRob3I+V29ybGFuZCwgUi4gTC48L2F1dGhvcj48YXV0aG9yPkxl
ZSwgRC48L2F1dGhvcj48YXV0aG9yPk9yb3pjbywgQy4gRy48L2F1dGhvcj48YXV0aG9yPlNvemFS
ZXgsIEYuPC9hdXRob3I+PGF1dGhvcj5LZWVuYW4sIEouPC9hdXRob3I+PC9hdXRob3JzPjwvY29u
dHJpYnV0b3JzPjxhdXRoLWFkZHJlc3M+QWR2YW5jZWQgT3J0aG9wZWRpYyBDZW50ZXJzLCBIZW5y
aWNvIERvY3RvcnMgSG9zcGl0YWwtUGFyaGFtIFJpY2htb25kLCBWQSAyMzI5NCwgVVNBLjwvYXV0
aC1hZGRyZXNzPjx0aXRsZXM+PHRpdGxlPkNvcnJlbGF0aW9uIG9mIGFnZSwgYWNyb21pYWwgbW9y
cGhvbG9neSwgYW5kIHJvdGF0b3IgY3VmZiB0ZWFyIHBhdGhvbG9neSBkaWFnbm9zZWQgYnkgdWx0
cmFzb3VuZCBpbiBhc3ltcHRvbWF0aWMgcGF0aWVudHM8L3RpdGxlPjxzZWNvbmRhcnktdGl0bGU+
SiBTb3V0aCBPcnRob3AgQXNzb2M8L3NlY29uZGFyeS10aXRsZT48YWx0LXRpdGxlPkpvdXJuYWwg
b2YgdGhlIFNvdXRoZXJuIE9ydGhvcGFlZGljIEFzc29jaWF0aW9uPC9hbHQtdGl0bGU+PC90aXRs
ZXM+PHBlcmlvZGljYWw+PGZ1bGwtdGl0bGU+SiBTb3V0aCBPcnRob3AgQXNzb2M8L2Z1bGwtdGl0
bGU+PGFiYnItMT5Kb3VybmFsIG9mIHRoZSBTb3V0aGVybiBPcnRob3BhZWRpYyBBc3NvY2lhdGlv
bjwvYWJici0xPjwvcGVyaW9kaWNhbD48YWx0LXBlcmlvZGljYWw+PGZ1bGwtdGl0bGU+SiBTb3V0
aCBPcnRob3AgQXNzb2M8L2Z1bGwtdGl0bGU+PGFiYnItMT5Kb3VybmFsIG9mIHRoZSBTb3V0aGVy
biBPcnRob3BhZWRpYyBBc3NvY2lhdGlvbjwvYWJici0xPjwvYWx0LXBlcmlvZGljYWw+PHBhZ2Vz
PjIzLTY8L3BhZ2VzPjx2b2x1bWU+MTI8L3ZvbHVtZT48bnVtYmVyPjE8L251bWJlcj48ZWRpdGlv
bj4yMDAzLzA1LzA5PC9lZGl0aW9uPjxrZXl3b3Jkcz48a2V5d29yZD5BY3JvbWlvbi8gYW5hdG9t
eSAmYW1wOyBoaXN0b2xvZ3kvZGlhZ25vc3RpYyBpbWFnaW5nPC9rZXl3b3JkPjxrZXl3b3JkPkFk
dWx0PC9rZXl3b3JkPjxrZXl3b3JkPkFnZSBGYWN0b3JzPC9rZXl3b3JkPjxrZXl3b3JkPkFnZWQ8
L2tleXdvcmQ+PGtleXdvcmQ+Q2F1c2FsaXR5PC9rZXl3b3JkPjxrZXl3b3JkPkNoaS1TcXVhcmUg
RGlzdHJpYnV0aW9uPC9rZXl3b3JkPjxrZXl3b3JkPkNvaG9ydCBTdHVkaWVzPC9rZXl3b3JkPjxr
ZXl3b3JkPkZlbWFsZTwva2V5d29yZD48a2V5d29yZD5IdW1hbnM8L2tleXdvcmQ+PGtleXdvcmQ+
SW5jaWRlbmNlPC9rZXl3b3JkPjxrZXl3b3JkPkluanVyeSBTZXZlcml0eSBTY29yZTwva2V5d29y
ZD48a2V5d29yZD5NYWxlPC9rZXl3b3JkPjxrZXl3b3JkPk1pZGRsZSBBZ2VkPC9rZXl3b3JkPjxr
ZXl3b3JkPlByb2JhYmlsaXR5PC9rZXl3b3JkPjxrZXl3b3JkPlJlZmVyZW5jZSBWYWx1ZXM8L2tl
eXdvcmQ+PGtleXdvcmQ+UmlzayBBc3Nlc3NtZW50PC9rZXl3b3JkPjxrZXl3b3JkPlJpc2sgRmFj
dG9yczwva2V5d29yZD48a2V5d29yZD5Sb3RhdG9yIEN1ZmYvZGlhZ25vc3RpYyBpbWFnaW5nPC9r
ZXl3b3JkPjxrZXl3b3JkPlJvdGF0b3IgQ3VmZiBJbmp1cmllczwva2V5d29yZD48a2V5d29yZD5T
ZW5zaXRpdml0eSBhbmQgU3BlY2lmaWNpdHk8L2tleXdvcmQ+PGtleXdvcmQ+U2hvdWxkZXIgSm9p
bnQvZGlhZ25vc3RpYyBpbWFnaW5nL3BoeXNpb3BhdGhvbG9neTwva2V5d29yZD48a2V5d29yZD5U
ZW5kb24gSW5qdXJpZXMvZGlhZ25vc3RpYyBpbWFnaW5nLyBlcGlkZW1pb2xvZ3k8L2tleXdvcmQ+
PGtleXdvcmQ+VWx0cmFzb25vZ3JhcGh5LCBEb3BwbGVyPC9rZXl3b3JkPjwva2V5d29yZHM+PGRh
dGVzPjx5ZWFyPjIwMDM8L3llYXI+PHB1Yi1kYXRlcz48ZGF0ZT5TcHJpbmc8L2RhdGU+PC9wdWIt
ZGF0ZXM+PC9kYXRlcz48aXNibj4xMDU5LTEwNTIgKFByaW50KSYjeEQ7MTA1OS0xMDUyIChMaW5r
aW5nKTwvaXNibj48YWNjZXNzaW9uLW51bT4xMjczNTYyMTwvYWNjZXNzaW9uLW51bT48dXJscz48
L3VybHM+PHJlbW90ZS1kYXRhYmFzZS1wcm92aWRlcj5OTE08L3JlbW90ZS1kYXRhYmFzZS1wcm92
aWRlcj48bGFuZ3VhZ2U+ZW5nPC9sYW5ndWFnZT48L3JlY29yZD48L0NpdGU+PENpdGU+PEF1dGhv
cj5Nb3JlbGxpPC9BdXRob3I+PFllYXI+MjAxOTwvWWVhcj48UmVjTnVtPjE1NDM8L1JlY051bT48
cmVjb3JkPjxyZWMtbnVtYmVyPjE1NDM8L3JlYy1udW1iZXI+PGZvcmVpZ24ta2V5cz48a2V5IGFw
cD0iRU4iIGRiLWlkPSJ0emZheDl0OTJ6OTBlNmVzNTUzcGF0d3hkOTUycjk1MDJkcHYiPjE1NDM8
L2tleT48L2ZvcmVpZ24ta2V5cz48cmVmLXR5cGUgbmFtZT0iSm91cm5hbCBBcnRpY2xlIj4xNzwv
cmVmLXR5cGU+PGNvbnRyaWJ1dG9ycz48YXV0aG9ycz48YXV0aG9yPk1vcmVsbGksIEtpbWJlcmx5
IE08L2F1dGhvcj48YXV0aG9yPk1hcnRpbiwgQnJhZGxleSBSPC9hdXRob3I+PGF1dGhvcj5DaGFy
YWtsYSwgRmF0aW1hIEg8L2F1dGhvcj48YXV0aG9yPkR1cm1pc2V2aWMsIEFuZWw8L2F1dGhvcj48
YXV0aG9yPldhcnJlbiwgR29yZG9uIEw8L2F1dGhvcj48L2F1dGhvcnM+PC9jb250cmlidXRvcnM+
PHRpdGxlcz48dGl0bGU+QWNyb21pb24gbW9ycGhvbG9neSBhbmQgcHJldmFsZW5jZSBvZiByb3Rh
dG9yIGN1ZmYgdGVhcjogQSBzeXN0ZW1hdGljIHJldmlldyBhbmQgbWV0YeKAkGFuYWx5c2lzPC90
aXRsZT48c2Vjb25kYXJ5LXRpdGxlPkNsaW5pY2FsIEFuYXRvbXk8L3NlY29uZGFyeS10aXRsZT48
L3RpdGxlcz48cGVyaW9kaWNhbD48ZnVsbC10aXRsZT5DbGluaWNhbCBBbmF0b215PC9mdWxsLXRp
dGxlPjwvcGVyaW9kaWNhbD48cGFnZXM+MTIyLTEzMDwvcGFnZXM+PHZvbHVtZT4zMjwvdm9sdW1l
PjxudW1iZXI+MTwvbnVtYmVyPjxkYXRlcz48eWVhcj4yMDE5PC95ZWFyPjwvZGF0ZXM+PGlzYm4+
MDg5Ny0zODA2PC9pc2JuPjx1cmxzPjwvdXJscz48L3JlY29yZD48L0NpdGU+PC9FbmROb3RlPn==
</w:fldData>
        </w:fldChar>
      </w:r>
      <w:r w:rsidR="00E327E9" w:rsidRPr="00E43B20">
        <w:rPr>
          <w:rFonts w:ascii="Book Antiqua" w:hAnsi="Book Antiqua" w:cstheme="majorBidi"/>
          <w:sz w:val="24"/>
          <w:szCs w:val="24"/>
          <w:vertAlign w:val="superscript"/>
        </w:rPr>
        <w:instrText xml:space="preserve"> ADDIN EN.CITE.DATA </w:instrText>
      </w:r>
      <w:r w:rsidR="00E327E9" w:rsidRPr="00E43B20">
        <w:rPr>
          <w:rFonts w:ascii="Book Antiqua" w:hAnsi="Book Antiqua" w:cstheme="majorBidi"/>
          <w:sz w:val="24"/>
          <w:szCs w:val="24"/>
          <w:vertAlign w:val="superscript"/>
        </w:rPr>
      </w:r>
      <w:r w:rsidR="00E327E9" w:rsidRPr="00E43B20">
        <w:rPr>
          <w:rFonts w:ascii="Book Antiqua" w:hAnsi="Book Antiqua" w:cstheme="majorBidi"/>
          <w:sz w:val="24"/>
          <w:szCs w:val="24"/>
          <w:vertAlign w:val="superscript"/>
        </w:rPr>
        <w:fldChar w:fldCharType="end"/>
      </w:r>
      <w:r w:rsidRPr="00E43B20">
        <w:rPr>
          <w:rFonts w:ascii="Book Antiqua" w:hAnsi="Book Antiqua" w:cstheme="majorBidi"/>
          <w:sz w:val="24"/>
          <w:szCs w:val="24"/>
          <w:vertAlign w:val="superscript"/>
        </w:rPr>
      </w:r>
      <w:r w:rsidRPr="00E43B20">
        <w:rPr>
          <w:rFonts w:ascii="Book Antiqua" w:hAnsi="Book Antiqua" w:cstheme="majorBidi"/>
          <w:sz w:val="24"/>
          <w:szCs w:val="24"/>
          <w:vertAlign w:val="superscript"/>
        </w:rPr>
        <w:fldChar w:fldCharType="separate"/>
      </w:r>
      <w:r w:rsidR="00E327E9" w:rsidRPr="00E43B20">
        <w:rPr>
          <w:rFonts w:ascii="Book Antiqua" w:hAnsi="Book Antiqua" w:cstheme="majorBidi"/>
          <w:noProof/>
          <w:sz w:val="24"/>
          <w:szCs w:val="24"/>
          <w:vertAlign w:val="superscript"/>
        </w:rPr>
        <w:t>[</w:t>
      </w:r>
      <w:hyperlink w:anchor="_ENREF_12" w:tooltip="Balke, 2016 #1541" w:history="1">
        <w:r w:rsidR="00E327E9" w:rsidRPr="00E43B20">
          <w:rPr>
            <w:rFonts w:ascii="Book Antiqua" w:hAnsi="Book Antiqua" w:cstheme="majorBidi"/>
            <w:noProof/>
            <w:sz w:val="24"/>
            <w:szCs w:val="24"/>
            <w:vertAlign w:val="superscript"/>
          </w:rPr>
          <w:t>12-14</w:t>
        </w:r>
      </w:hyperlink>
      <w:r w:rsidR="00E327E9" w:rsidRPr="00E43B20">
        <w:rPr>
          <w:rFonts w:ascii="Book Antiqua" w:hAnsi="Book Antiqua" w:cstheme="majorBidi"/>
          <w:noProof/>
          <w:sz w:val="24"/>
          <w:szCs w:val="24"/>
          <w:vertAlign w:val="superscript"/>
        </w:rPr>
        <w:t>]</w:t>
      </w:r>
      <w:r w:rsidRPr="00E43B20">
        <w:rPr>
          <w:rFonts w:ascii="Book Antiqua" w:hAnsi="Book Antiqua" w:cstheme="majorBidi"/>
          <w:sz w:val="24"/>
          <w:szCs w:val="24"/>
          <w:vertAlign w:val="superscript"/>
        </w:rPr>
        <w:fldChar w:fldCharType="end"/>
      </w:r>
      <w:r w:rsidRPr="00E43B20">
        <w:rPr>
          <w:rFonts w:ascii="Book Antiqua" w:hAnsi="Book Antiqua" w:cstheme="majorBidi"/>
          <w:sz w:val="24"/>
          <w:szCs w:val="24"/>
        </w:rPr>
        <w:t>.</w:t>
      </w:r>
      <w:r w:rsidR="002441E1" w:rsidRPr="00E43B20">
        <w:rPr>
          <w:rFonts w:ascii="Book Antiqua" w:hAnsi="Book Antiqua"/>
          <w:sz w:val="24"/>
          <w:szCs w:val="24"/>
        </w:rPr>
        <w:t xml:space="preserve"> </w:t>
      </w:r>
      <w:r w:rsidRPr="00E43B20">
        <w:rPr>
          <w:rFonts w:ascii="Book Antiqua" w:hAnsi="Book Antiqua" w:cstheme="majorBidi"/>
          <w:sz w:val="24"/>
          <w:szCs w:val="24"/>
        </w:rPr>
        <w:t xml:space="preserve">The study of </w:t>
      </w:r>
      <w:proofErr w:type="spellStart"/>
      <w:r w:rsidRPr="00E43B20">
        <w:rPr>
          <w:rFonts w:ascii="Book Antiqua" w:hAnsi="Book Antiqua" w:cstheme="majorBidi"/>
          <w:sz w:val="24"/>
          <w:szCs w:val="24"/>
        </w:rPr>
        <w:t>Cherchi</w:t>
      </w:r>
      <w:proofErr w:type="spellEnd"/>
      <w:r w:rsidRPr="00E43B20">
        <w:rPr>
          <w:rFonts w:ascii="Book Antiqua" w:hAnsi="Book Antiqua" w:cstheme="majorBidi"/>
          <w:sz w:val="24"/>
          <w:szCs w:val="24"/>
        </w:rPr>
        <w:t xml:space="preserve"> </w:t>
      </w:r>
      <w:r w:rsidRPr="00E43B20">
        <w:rPr>
          <w:rFonts w:ascii="Book Antiqua" w:hAnsi="Book Antiqua" w:cstheme="majorBidi"/>
          <w:i/>
          <w:iCs/>
          <w:sz w:val="24"/>
          <w:szCs w:val="24"/>
        </w:rPr>
        <w:t>et al</w:t>
      </w:r>
      <w:r w:rsidR="00093F36" w:rsidRPr="00E43B20">
        <w:rPr>
          <w:rFonts w:ascii="Book Antiqua" w:hAnsi="Book Antiqua" w:cstheme="majorBidi"/>
          <w:sz w:val="24"/>
          <w:szCs w:val="24"/>
          <w:vertAlign w:val="superscript"/>
        </w:rPr>
        <w:fldChar w:fldCharType="begin"/>
      </w:r>
      <w:r w:rsidR="00093F36" w:rsidRPr="00E43B20">
        <w:rPr>
          <w:rFonts w:ascii="Book Antiqua" w:hAnsi="Book Antiqua" w:cstheme="majorBidi"/>
          <w:sz w:val="24"/>
          <w:szCs w:val="24"/>
          <w:vertAlign w:val="superscript"/>
        </w:rPr>
        <w:instrText xml:space="preserve"> ADDIN EN.CITE &lt;EndNote&gt;&lt;Cite&gt;&lt;Author&gt;Cherchi&lt;/Author&gt;&lt;Year&gt;2016&lt;/Year&gt;&lt;RecNum&gt;1544&lt;/RecNum&gt;&lt;DisplayText&gt;[15]&lt;/DisplayText&gt;&lt;record&gt;&lt;rec-number&gt;1544&lt;/rec-number&gt;&lt;foreign-keys&gt;&lt;key app="EN" db-id="tzfax9t92z90e6es553patwxd952r9502dpv"&gt;1544&lt;/key&gt;&lt;/foreign-keys&gt;&lt;ref-type name="Journal Article"&gt;17&lt;/ref-type&gt;&lt;contributors&gt;&lt;authors&gt;&lt;author&gt;Cherchi, L&lt;/author&gt;&lt;author&gt;Ciornohac, JF&lt;/author&gt;&lt;author&gt;Godet, J&lt;/author&gt;&lt;author&gt;Clavert, P&lt;/author&gt;&lt;author&gt;Kempf, J-F&lt;/author&gt;&lt;/authors&gt;&lt;/contributors&gt;&lt;titles&gt;&lt;title&gt;Critical shoulder angle: measurement reproducibility and correlation with rotator cuff tendon tears&lt;/title&gt;&lt;secondary-title&gt;Orthopaedics &amp;amp; Traumatology: Surgery &amp;amp; Research&lt;/secondary-title&gt;&lt;/titles&gt;&lt;periodical&gt;&lt;full-title&gt;Orthopaedics &amp;amp; Traumatology: Surgery &amp;amp; Research&lt;/full-title&gt;&lt;/periodical&gt;&lt;pages&gt;559-562&lt;/pages&gt;&lt;volume&gt;102&lt;/volume&gt;&lt;number&gt;5&lt;/number&gt;&lt;dates&gt;&lt;year&gt;2016&lt;/year&gt;&lt;/dates&gt;&lt;isbn&gt;1877-0568&lt;/isbn&gt;&lt;urls&gt;&lt;/urls&gt;&lt;/record&gt;&lt;/Cite&gt;&lt;/EndNote&gt;</w:instrText>
      </w:r>
      <w:r w:rsidR="00093F36" w:rsidRPr="00E43B20">
        <w:rPr>
          <w:rFonts w:ascii="Book Antiqua" w:hAnsi="Book Antiqua" w:cstheme="majorBidi"/>
          <w:sz w:val="24"/>
          <w:szCs w:val="24"/>
          <w:vertAlign w:val="superscript"/>
        </w:rPr>
        <w:fldChar w:fldCharType="separate"/>
      </w:r>
      <w:r w:rsidR="00093F36" w:rsidRPr="00E43B20">
        <w:rPr>
          <w:rFonts w:ascii="Book Antiqua" w:hAnsi="Book Antiqua" w:cstheme="majorBidi"/>
          <w:noProof/>
          <w:sz w:val="24"/>
          <w:szCs w:val="24"/>
          <w:vertAlign w:val="superscript"/>
        </w:rPr>
        <w:t>[</w:t>
      </w:r>
      <w:hyperlink w:anchor="_ENREF_15" w:tooltip="Cherchi, 2016 #1544" w:history="1">
        <w:r w:rsidR="00093F36" w:rsidRPr="00E43B20">
          <w:rPr>
            <w:rFonts w:ascii="Book Antiqua" w:hAnsi="Book Antiqua" w:cstheme="majorBidi"/>
            <w:noProof/>
            <w:sz w:val="24"/>
            <w:szCs w:val="24"/>
            <w:vertAlign w:val="superscript"/>
          </w:rPr>
          <w:t>15</w:t>
        </w:r>
      </w:hyperlink>
      <w:r w:rsidR="00093F36" w:rsidRPr="00E43B20">
        <w:rPr>
          <w:rFonts w:ascii="Book Antiqua" w:hAnsi="Book Antiqua" w:cstheme="majorBidi"/>
          <w:noProof/>
          <w:sz w:val="24"/>
          <w:szCs w:val="24"/>
          <w:vertAlign w:val="superscript"/>
        </w:rPr>
        <w:t>]</w:t>
      </w:r>
      <w:r w:rsidR="00093F36" w:rsidRPr="00E43B20">
        <w:rPr>
          <w:rFonts w:ascii="Book Antiqua" w:hAnsi="Book Antiqua" w:cstheme="majorBidi"/>
          <w:sz w:val="24"/>
          <w:szCs w:val="24"/>
          <w:vertAlign w:val="superscript"/>
        </w:rPr>
        <w:fldChar w:fldCharType="end"/>
      </w:r>
      <w:r w:rsidRPr="00E43B20">
        <w:rPr>
          <w:rFonts w:ascii="Book Antiqua" w:hAnsi="Book Antiqua" w:cstheme="majorBidi"/>
          <w:sz w:val="24"/>
          <w:szCs w:val="24"/>
        </w:rPr>
        <w:t xml:space="preserve"> also revealed that the critical shoulder angle</w:t>
      </w:r>
      <w:r w:rsidR="007E7D59" w:rsidRPr="00E43B20">
        <w:rPr>
          <w:rFonts w:ascii="Book Antiqua" w:hAnsi="Book Antiqua"/>
          <w:sz w:val="24"/>
          <w:szCs w:val="24"/>
        </w:rPr>
        <w:t xml:space="preserve"> </w:t>
      </w:r>
      <w:r w:rsidR="007E7D59" w:rsidRPr="00E43B20">
        <w:rPr>
          <w:rFonts w:ascii="Book Antiqua" w:hAnsi="Book Antiqua" w:cstheme="majorBidi"/>
          <w:sz w:val="24"/>
          <w:szCs w:val="24"/>
        </w:rPr>
        <w:t>is significantly greater RCT patients. According to these findings, they suggested that an anatomical difference seems to exist between RCT patients and the general population</w:t>
      </w:r>
      <w:r w:rsidR="009B6058" w:rsidRPr="00E43B20">
        <w:rPr>
          <w:rFonts w:ascii="Book Antiqua" w:hAnsi="Book Antiqua" w:cstheme="majorBidi"/>
          <w:sz w:val="24"/>
          <w:szCs w:val="24"/>
          <w:vertAlign w:val="superscript"/>
        </w:rPr>
        <w:fldChar w:fldCharType="begin"/>
      </w:r>
      <w:r w:rsidR="00E327E9" w:rsidRPr="00E43B20">
        <w:rPr>
          <w:rFonts w:ascii="Book Antiqua" w:hAnsi="Book Antiqua" w:cstheme="majorBidi"/>
          <w:sz w:val="24"/>
          <w:szCs w:val="24"/>
          <w:vertAlign w:val="superscript"/>
        </w:rPr>
        <w:instrText xml:space="preserve"> ADDIN EN.CITE &lt;EndNote&gt;&lt;Cite&gt;&lt;Author&gt;Cherchi&lt;/Author&gt;&lt;Year&gt;2016&lt;/Year&gt;&lt;RecNum&gt;1544&lt;/RecNum&gt;&lt;DisplayText&gt;[15]&lt;/DisplayText&gt;&lt;record&gt;&lt;rec-number&gt;1544&lt;/rec-number&gt;&lt;foreign-keys&gt;&lt;key app="EN" db-id="tzfax9t92z90e6es553patwxd952r9502dpv"&gt;1544&lt;/key&gt;&lt;/foreign-keys&gt;&lt;ref-type name="Journal Article"&gt;17&lt;/ref-type&gt;&lt;contributors&gt;&lt;authors&gt;&lt;author&gt;Cherchi, L&lt;/author&gt;&lt;author&gt;Ciornohac, JF&lt;/author&gt;&lt;author&gt;Godet, J&lt;/author&gt;&lt;author&gt;Clavert, P&lt;/author&gt;&lt;author&gt;Kempf, J-F&lt;/author&gt;&lt;/authors&gt;&lt;/contributors&gt;&lt;titles&gt;&lt;title&gt;Critical shoulder angle: measurement reproducibility and correlation with rotator cuff tendon tears&lt;/title&gt;&lt;secondary-title&gt;Orthopaedics &amp;amp; Traumatology: Surgery &amp;amp; Research&lt;/secondary-title&gt;&lt;/titles&gt;&lt;periodical&gt;&lt;full-title&gt;Orthopaedics &amp;amp; Traumatology: Surgery &amp;amp; Research&lt;/full-title&gt;&lt;/periodical&gt;&lt;pages&gt;559-562&lt;/pages&gt;&lt;volume&gt;102&lt;/volume&gt;&lt;number&gt;5&lt;/number&gt;&lt;dates&gt;&lt;year&gt;2016&lt;/year&gt;&lt;/dates&gt;&lt;isbn&gt;1877-0568&lt;/isbn&gt;&lt;urls&gt;&lt;/urls&gt;&lt;/record&gt;&lt;/Cite&gt;&lt;/EndNote&gt;</w:instrText>
      </w:r>
      <w:r w:rsidR="009B6058" w:rsidRPr="00E43B20">
        <w:rPr>
          <w:rFonts w:ascii="Book Antiqua" w:hAnsi="Book Antiqua" w:cstheme="majorBidi"/>
          <w:sz w:val="24"/>
          <w:szCs w:val="24"/>
          <w:vertAlign w:val="superscript"/>
        </w:rPr>
        <w:fldChar w:fldCharType="separate"/>
      </w:r>
      <w:r w:rsidR="00E327E9" w:rsidRPr="00E43B20">
        <w:rPr>
          <w:rFonts w:ascii="Book Antiqua" w:hAnsi="Book Antiqua" w:cstheme="majorBidi"/>
          <w:noProof/>
          <w:sz w:val="24"/>
          <w:szCs w:val="24"/>
          <w:vertAlign w:val="superscript"/>
        </w:rPr>
        <w:t>[</w:t>
      </w:r>
      <w:hyperlink w:anchor="_ENREF_15" w:tooltip="Cherchi, 2016 #1544" w:history="1">
        <w:r w:rsidR="00E327E9" w:rsidRPr="00E43B20">
          <w:rPr>
            <w:rFonts w:ascii="Book Antiqua" w:hAnsi="Book Antiqua" w:cstheme="majorBidi"/>
            <w:noProof/>
            <w:sz w:val="24"/>
            <w:szCs w:val="24"/>
            <w:vertAlign w:val="superscript"/>
          </w:rPr>
          <w:t>15</w:t>
        </w:r>
      </w:hyperlink>
      <w:r w:rsidR="00E327E9" w:rsidRPr="00E43B20">
        <w:rPr>
          <w:rFonts w:ascii="Book Antiqua" w:hAnsi="Book Antiqua" w:cstheme="majorBidi"/>
          <w:noProof/>
          <w:sz w:val="24"/>
          <w:szCs w:val="24"/>
          <w:vertAlign w:val="superscript"/>
        </w:rPr>
        <w:t>]</w:t>
      </w:r>
      <w:r w:rsidR="009B6058" w:rsidRPr="00E43B20">
        <w:rPr>
          <w:rFonts w:ascii="Book Antiqua" w:hAnsi="Book Antiqua" w:cstheme="majorBidi"/>
          <w:sz w:val="24"/>
          <w:szCs w:val="24"/>
          <w:vertAlign w:val="superscript"/>
        </w:rPr>
        <w:fldChar w:fldCharType="end"/>
      </w:r>
      <w:r w:rsidR="007E7D59" w:rsidRPr="00E43B20">
        <w:rPr>
          <w:rFonts w:ascii="Book Antiqua" w:hAnsi="Book Antiqua" w:cstheme="majorBidi"/>
          <w:sz w:val="24"/>
          <w:szCs w:val="24"/>
        </w:rPr>
        <w:t>. W</w:t>
      </w:r>
      <w:r w:rsidRPr="00E43B20">
        <w:rPr>
          <w:rFonts w:ascii="Book Antiqua" w:hAnsi="Book Antiqua" w:cstheme="majorBidi"/>
          <w:sz w:val="24"/>
          <w:szCs w:val="24"/>
        </w:rPr>
        <w:t xml:space="preserve">e hypothesized that the shoulder gradient might also be regarded as </w:t>
      </w:r>
      <w:r w:rsidR="009B6058" w:rsidRPr="00E43B20">
        <w:rPr>
          <w:rFonts w:ascii="Book Antiqua" w:hAnsi="Book Antiqua" w:cstheme="majorBidi"/>
          <w:sz w:val="24"/>
          <w:szCs w:val="24"/>
        </w:rPr>
        <w:t>an</w:t>
      </w:r>
      <w:r w:rsidRPr="00E43B20">
        <w:rPr>
          <w:rFonts w:ascii="Book Antiqua" w:hAnsi="Book Antiqua" w:cstheme="majorBidi"/>
          <w:sz w:val="24"/>
          <w:szCs w:val="24"/>
        </w:rPr>
        <w:t xml:space="preserve"> </w:t>
      </w:r>
      <w:r w:rsidR="007E7D59" w:rsidRPr="00E43B20">
        <w:rPr>
          <w:rFonts w:ascii="Book Antiqua" w:hAnsi="Book Antiqua" w:cstheme="majorBidi"/>
          <w:sz w:val="24"/>
          <w:szCs w:val="24"/>
        </w:rPr>
        <w:t>anatomic</w:t>
      </w:r>
      <w:r w:rsidRPr="00E43B20">
        <w:rPr>
          <w:rFonts w:ascii="Book Antiqua" w:hAnsi="Book Antiqua" w:cstheme="majorBidi"/>
          <w:sz w:val="24"/>
          <w:szCs w:val="24"/>
        </w:rPr>
        <w:t xml:space="preserve"> factor affecting the occurrence of rotator cuff pathologies.</w:t>
      </w:r>
    </w:p>
    <w:p w14:paraId="400BCFF5" w14:textId="53AF46BA" w:rsidR="00E7046C" w:rsidRPr="00E43B20" w:rsidRDefault="000963A1" w:rsidP="00FB4D4E">
      <w:pPr>
        <w:spacing w:after="0" w:line="360" w:lineRule="auto"/>
        <w:ind w:firstLineChars="100" w:firstLine="240"/>
        <w:jc w:val="both"/>
        <w:rPr>
          <w:rFonts w:ascii="Book Antiqua" w:hAnsi="Book Antiqua" w:cstheme="majorBidi"/>
          <w:sz w:val="24"/>
          <w:szCs w:val="24"/>
          <w:lang w:bidi="fa-IR"/>
        </w:rPr>
      </w:pPr>
      <w:r w:rsidRPr="00E43B20">
        <w:rPr>
          <w:rFonts w:ascii="Book Antiqua" w:hAnsi="Book Antiqua" w:cstheme="majorBidi"/>
          <w:sz w:val="24"/>
          <w:szCs w:val="24"/>
          <w:lang w:bidi="fa-IR"/>
        </w:rPr>
        <w:t xml:space="preserve">Naidoo </w:t>
      </w:r>
      <w:r w:rsidRPr="00E43B20">
        <w:rPr>
          <w:rFonts w:ascii="Book Antiqua" w:hAnsi="Book Antiqua" w:cstheme="majorBidi"/>
          <w:i/>
          <w:iCs/>
          <w:sz w:val="24"/>
          <w:szCs w:val="24"/>
          <w:lang w:bidi="fa-IR"/>
        </w:rPr>
        <w:t xml:space="preserve">et </w:t>
      </w:r>
      <w:proofErr w:type="gramStart"/>
      <w:r w:rsidRPr="00E43B20">
        <w:rPr>
          <w:rFonts w:ascii="Book Antiqua" w:hAnsi="Book Antiqua" w:cstheme="majorBidi"/>
          <w:i/>
          <w:iCs/>
          <w:sz w:val="24"/>
          <w:szCs w:val="24"/>
          <w:lang w:bidi="fa-IR"/>
        </w:rPr>
        <w:t>al</w:t>
      </w:r>
      <w:r w:rsidR="00093F36" w:rsidRPr="00E43B20">
        <w:rPr>
          <w:rFonts w:ascii="Book Antiqua" w:hAnsi="Book Antiqua" w:cstheme="majorBidi"/>
          <w:sz w:val="24"/>
          <w:szCs w:val="24"/>
          <w:vertAlign w:val="superscript"/>
          <w:lang w:bidi="fa-IR"/>
        </w:rPr>
        <w:t>[</w:t>
      </w:r>
      <w:proofErr w:type="gramEnd"/>
      <w:r w:rsidR="00093F36" w:rsidRPr="00E43B20">
        <w:rPr>
          <w:rFonts w:ascii="Book Antiqua" w:hAnsi="Book Antiqua" w:cstheme="majorBidi"/>
          <w:sz w:val="24"/>
          <w:szCs w:val="24"/>
          <w:vertAlign w:val="superscript"/>
          <w:lang w:bidi="fa-IR"/>
        </w:rPr>
        <w:t>16]</w:t>
      </w:r>
      <w:r w:rsidRPr="00E43B20">
        <w:rPr>
          <w:rFonts w:ascii="Book Antiqua" w:hAnsi="Book Antiqua" w:cstheme="majorBidi"/>
          <w:sz w:val="24"/>
          <w:szCs w:val="24"/>
          <w:lang w:bidi="fa-IR"/>
        </w:rPr>
        <w:t xml:space="preserve"> evaluated the shoulder slope in 260 posterior radiographs of the shoulder to</w:t>
      </w:r>
      <w:r w:rsidR="00E36C48" w:rsidRPr="00E43B20">
        <w:rPr>
          <w:rFonts w:ascii="Book Antiqua" w:hAnsi="Book Antiqua" w:cstheme="majorBidi"/>
          <w:sz w:val="24"/>
          <w:szCs w:val="24"/>
          <w:lang w:bidi="fa-IR"/>
        </w:rPr>
        <w:t xml:space="preserve"> provide</w:t>
      </w:r>
      <w:r w:rsidRPr="00E43B20">
        <w:rPr>
          <w:rFonts w:ascii="Book Antiqua" w:hAnsi="Book Antiqua" w:cstheme="majorBidi"/>
          <w:sz w:val="24"/>
          <w:szCs w:val="24"/>
          <w:lang w:bidi="fa-IR"/>
        </w:rPr>
        <w:t xml:space="preserve"> an appropriate definition of the shoulder slope with </w:t>
      </w:r>
      <w:r w:rsidR="00E36C48" w:rsidRPr="00E43B20">
        <w:rPr>
          <w:rFonts w:ascii="Book Antiqua" w:hAnsi="Book Antiqua" w:cstheme="majorBidi"/>
          <w:sz w:val="24"/>
          <w:szCs w:val="24"/>
          <w:lang w:bidi="fa-IR"/>
        </w:rPr>
        <w:t>standardized</w:t>
      </w:r>
      <w:r w:rsidRPr="00E43B20">
        <w:rPr>
          <w:rFonts w:ascii="Book Antiqua" w:hAnsi="Book Antiqua" w:cstheme="majorBidi"/>
          <w:sz w:val="24"/>
          <w:szCs w:val="24"/>
          <w:lang w:bidi="fa-IR"/>
        </w:rPr>
        <w:t xml:space="preserve"> anatomical landmarks</w:t>
      </w:r>
      <w:r w:rsidR="00E36C48" w:rsidRPr="00E43B20">
        <w:rPr>
          <w:rFonts w:ascii="Book Antiqua" w:hAnsi="Book Antiqua" w:cstheme="majorBidi"/>
          <w:sz w:val="24"/>
          <w:szCs w:val="24"/>
          <w:lang w:bidi="fa-IR"/>
        </w:rPr>
        <w:t>. Based on their results, the mean shoulder slope was approximately 13.56°</w:t>
      </w:r>
      <w:r w:rsidR="00093F36" w:rsidRPr="00E43B20">
        <w:rPr>
          <w:rFonts w:ascii="Book Antiqua" w:hAnsi="Book Antiqua" w:cstheme="majorBidi"/>
          <w:sz w:val="24"/>
          <w:szCs w:val="24"/>
          <w:lang w:bidi="fa-IR"/>
        </w:rPr>
        <w:t xml:space="preserve"> </w:t>
      </w:r>
      <w:r w:rsidR="00E36C48" w:rsidRPr="00E43B20">
        <w:rPr>
          <w:rFonts w:ascii="Book Antiqua" w:hAnsi="Book Antiqua" w:cstheme="majorBidi"/>
          <w:sz w:val="24"/>
          <w:szCs w:val="24"/>
          <w:lang w:bidi="fa-IR"/>
        </w:rPr>
        <w:t>±</w:t>
      </w:r>
      <w:r w:rsidR="00093F36" w:rsidRPr="00E43B20">
        <w:rPr>
          <w:rFonts w:ascii="Book Antiqua" w:hAnsi="Book Antiqua" w:cstheme="majorBidi"/>
          <w:sz w:val="24"/>
          <w:szCs w:val="24"/>
          <w:lang w:bidi="fa-IR"/>
        </w:rPr>
        <w:t xml:space="preserve"> </w:t>
      </w:r>
      <w:r w:rsidR="00E36C48" w:rsidRPr="00E43B20">
        <w:rPr>
          <w:rFonts w:ascii="Book Antiqua" w:hAnsi="Book Antiqua" w:cstheme="majorBidi"/>
          <w:sz w:val="24"/>
          <w:szCs w:val="24"/>
          <w:lang w:bidi="fa-IR"/>
        </w:rPr>
        <w:t xml:space="preserve">3.70°. They also found a significant association between the age </w:t>
      </w:r>
      <w:r w:rsidR="00E36C48" w:rsidRPr="00E43B20">
        <w:rPr>
          <w:rFonts w:ascii="Book Antiqua" w:hAnsi="Book Antiqua" w:cstheme="majorBidi"/>
          <w:sz w:val="24"/>
          <w:szCs w:val="24"/>
          <w:lang w:bidi="fa-IR"/>
        </w:rPr>
        <w:lastRenderedPageBreak/>
        <w:t xml:space="preserve">and shoulder slope, </w:t>
      </w:r>
      <w:r w:rsidR="00A87059" w:rsidRPr="00E43B20">
        <w:rPr>
          <w:rFonts w:ascii="Book Antiqua" w:hAnsi="Book Antiqua" w:cstheme="majorBidi"/>
          <w:sz w:val="24"/>
          <w:szCs w:val="24"/>
          <w:lang w:bidi="fa-IR"/>
        </w:rPr>
        <w:t>that is to say</w:t>
      </w:r>
      <w:r w:rsidR="00E36C48" w:rsidRPr="00E43B20">
        <w:rPr>
          <w:rFonts w:ascii="Book Antiqua" w:hAnsi="Book Antiqua" w:cstheme="majorBidi"/>
          <w:sz w:val="24"/>
          <w:szCs w:val="24"/>
          <w:lang w:bidi="fa-IR"/>
        </w:rPr>
        <w:t xml:space="preserve"> </w:t>
      </w:r>
      <w:r w:rsidR="00FF3F0D" w:rsidRPr="00E43B20">
        <w:rPr>
          <w:rFonts w:ascii="Book Antiqua" w:hAnsi="Book Antiqua" w:cstheme="majorBidi"/>
          <w:sz w:val="24"/>
          <w:szCs w:val="24"/>
          <w:lang w:bidi="fa-IR"/>
        </w:rPr>
        <w:t>larger slopes were observed in</w:t>
      </w:r>
      <w:r w:rsidR="00E36C48" w:rsidRPr="00E43B20">
        <w:rPr>
          <w:rFonts w:ascii="Book Antiqua" w:hAnsi="Book Antiqua" w:cstheme="majorBidi"/>
          <w:sz w:val="24"/>
          <w:szCs w:val="24"/>
          <w:lang w:bidi="fa-IR"/>
        </w:rPr>
        <w:t xml:space="preserve"> </w:t>
      </w:r>
      <w:r w:rsidR="00FF3F0D" w:rsidRPr="00E43B20">
        <w:rPr>
          <w:rFonts w:ascii="Book Antiqua" w:hAnsi="Book Antiqua" w:cstheme="majorBidi"/>
          <w:sz w:val="24"/>
          <w:szCs w:val="24"/>
          <w:lang w:bidi="fa-IR"/>
        </w:rPr>
        <w:t>older</w:t>
      </w:r>
      <w:r w:rsidR="00E36C48" w:rsidRPr="00E43B20">
        <w:rPr>
          <w:rFonts w:ascii="Book Antiqua" w:hAnsi="Book Antiqua" w:cstheme="majorBidi"/>
          <w:sz w:val="24"/>
          <w:szCs w:val="24"/>
          <w:lang w:bidi="fa-IR"/>
        </w:rPr>
        <w:t xml:space="preserve"> age</w:t>
      </w:r>
      <w:r w:rsidR="00FF3F0D" w:rsidRPr="00E43B20">
        <w:rPr>
          <w:rFonts w:ascii="Book Antiqua" w:hAnsi="Book Antiqua" w:cstheme="majorBidi"/>
          <w:sz w:val="24"/>
          <w:szCs w:val="24"/>
          <w:lang w:bidi="fa-IR"/>
        </w:rPr>
        <w:t>s</w:t>
      </w:r>
      <w:r w:rsidR="00FF3F0D" w:rsidRPr="00E43B20">
        <w:rPr>
          <w:rFonts w:ascii="Book Antiqua" w:hAnsi="Book Antiqua" w:cstheme="majorBidi"/>
          <w:sz w:val="24"/>
          <w:szCs w:val="24"/>
          <w:vertAlign w:val="superscript"/>
          <w:lang w:bidi="fa-IR"/>
        </w:rPr>
        <w:fldChar w:fldCharType="begin"/>
      </w:r>
      <w:r w:rsidR="00E327E9" w:rsidRPr="00E43B20">
        <w:rPr>
          <w:rFonts w:ascii="Book Antiqua" w:hAnsi="Book Antiqua" w:cstheme="majorBidi"/>
          <w:sz w:val="24"/>
          <w:szCs w:val="24"/>
          <w:vertAlign w:val="superscript"/>
          <w:lang w:bidi="fa-IR"/>
        </w:rPr>
        <w:instrText xml:space="preserve"> ADDIN EN.CITE &lt;EndNote&gt;&lt;Cite&gt;&lt;Author&gt;Naidoo&lt;/Author&gt;&lt;Year&gt;2017&lt;/Year&gt;&lt;RecNum&gt;593&lt;/RecNum&gt;&lt;DisplayText&gt;[16]&lt;/DisplayText&gt;&lt;record&gt;&lt;rec-number&gt;593&lt;/rec-number&gt;&lt;foreign-keys&gt;&lt;key app="EN" db-id="5pv92vxfwfesate0s2qvta9m2xra0tvz90ws"&gt;593&lt;/key&gt;&lt;/foreign-keys&gt;&lt;ref-type name="Journal Article"&gt;17&lt;/ref-type&gt;&lt;contributors&gt;&lt;authors&gt;&lt;author&gt;Naidoo, N&lt;/author&gt;&lt;author&gt;Lazarus, L&lt;/author&gt;&lt;author&gt;Van Tongel, A&lt;/author&gt;&lt;author&gt;Osman, A&lt;/author&gt;&lt;author&gt;Satyapal, KS&lt;/author&gt;&lt;/authors&gt;&lt;/contributors&gt;&lt;titles&gt;&lt;title&gt;Introduction of the angle of shoulder slope in a South African population&lt;/title&gt;&lt;secondary-title&gt;SA Orthopaedic Journal&lt;/secondary-title&gt;&lt;/titles&gt;&lt;periodical&gt;&lt;full-title&gt;SA Orthopaedic Journal&lt;/full-title&gt;&lt;/periodical&gt;&lt;pages&gt;40-43&lt;/pages&gt;&lt;volume&gt;16&lt;/volume&gt;&lt;number&gt;4&lt;/number&gt;&lt;dates&gt;&lt;year&gt;2017&lt;/year&gt;&lt;/dates&gt;&lt;isbn&gt;1681-150X&lt;/isbn&gt;&lt;urls&gt;&lt;/urls&gt;&lt;/record&gt;&lt;/Cite&gt;&lt;/EndNote&gt;</w:instrText>
      </w:r>
      <w:r w:rsidR="00FF3F0D" w:rsidRPr="00E43B20">
        <w:rPr>
          <w:rFonts w:ascii="Book Antiqua" w:hAnsi="Book Antiqua" w:cstheme="majorBidi"/>
          <w:sz w:val="24"/>
          <w:szCs w:val="24"/>
          <w:vertAlign w:val="superscript"/>
          <w:lang w:bidi="fa-IR"/>
        </w:rPr>
        <w:fldChar w:fldCharType="separate"/>
      </w:r>
      <w:r w:rsidR="00E327E9" w:rsidRPr="00E43B20">
        <w:rPr>
          <w:rFonts w:ascii="Book Antiqua" w:hAnsi="Book Antiqua" w:cstheme="majorBidi"/>
          <w:noProof/>
          <w:sz w:val="24"/>
          <w:szCs w:val="24"/>
          <w:vertAlign w:val="superscript"/>
          <w:lang w:bidi="fa-IR"/>
        </w:rPr>
        <w:t>[</w:t>
      </w:r>
      <w:hyperlink w:anchor="_ENREF_16" w:tooltip="Naidoo, 2017 #593" w:history="1">
        <w:r w:rsidR="00E327E9" w:rsidRPr="00E43B20">
          <w:rPr>
            <w:rFonts w:ascii="Book Antiqua" w:hAnsi="Book Antiqua" w:cstheme="majorBidi"/>
            <w:noProof/>
            <w:sz w:val="24"/>
            <w:szCs w:val="24"/>
            <w:vertAlign w:val="superscript"/>
            <w:lang w:bidi="fa-IR"/>
          </w:rPr>
          <w:t>16</w:t>
        </w:r>
      </w:hyperlink>
      <w:r w:rsidR="00E327E9" w:rsidRPr="00E43B20">
        <w:rPr>
          <w:rFonts w:ascii="Book Antiqua" w:hAnsi="Book Antiqua" w:cstheme="majorBidi"/>
          <w:noProof/>
          <w:sz w:val="24"/>
          <w:szCs w:val="24"/>
          <w:vertAlign w:val="superscript"/>
          <w:lang w:bidi="fa-IR"/>
        </w:rPr>
        <w:t>]</w:t>
      </w:r>
      <w:r w:rsidR="00FF3F0D" w:rsidRPr="00E43B20">
        <w:rPr>
          <w:rFonts w:ascii="Book Antiqua" w:hAnsi="Book Antiqua" w:cstheme="majorBidi"/>
          <w:sz w:val="24"/>
          <w:szCs w:val="24"/>
          <w:vertAlign w:val="superscript"/>
          <w:lang w:bidi="fa-IR"/>
        </w:rPr>
        <w:fldChar w:fldCharType="end"/>
      </w:r>
      <w:r w:rsidR="00FF3F0D" w:rsidRPr="00E43B20">
        <w:rPr>
          <w:rFonts w:ascii="Book Antiqua" w:hAnsi="Book Antiqua" w:cstheme="majorBidi"/>
          <w:sz w:val="24"/>
          <w:szCs w:val="24"/>
          <w:lang w:bidi="fa-IR"/>
        </w:rPr>
        <w:t>.</w:t>
      </w:r>
      <w:r w:rsidR="00E36C48" w:rsidRPr="00E43B20">
        <w:rPr>
          <w:rFonts w:ascii="Book Antiqua" w:hAnsi="Book Antiqua" w:cstheme="majorBidi"/>
          <w:sz w:val="24"/>
          <w:szCs w:val="24"/>
          <w:lang w:bidi="fa-IR"/>
        </w:rPr>
        <w:t xml:space="preserve"> </w:t>
      </w:r>
      <w:r w:rsidR="00FF3F0D" w:rsidRPr="00E43B20">
        <w:rPr>
          <w:rFonts w:ascii="Book Antiqua" w:hAnsi="Book Antiqua" w:cstheme="majorBidi"/>
          <w:sz w:val="24"/>
          <w:szCs w:val="24"/>
          <w:lang w:bidi="fa-IR"/>
        </w:rPr>
        <w:t>By contrast, we did not find any significant association between the shoulder gradient and clinicodemographic characteristics of the patients. Yet, it should be noted that their method of slope evaluation was different from ours.</w:t>
      </w:r>
    </w:p>
    <w:p w14:paraId="2035B77B" w14:textId="05CAD746" w:rsidR="00FA0842" w:rsidRPr="00E43B20" w:rsidRDefault="000963A1" w:rsidP="00FB4D4E">
      <w:pPr>
        <w:spacing w:after="0" w:line="360" w:lineRule="auto"/>
        <w:ind w:firstLineChars="100" w:firstLine="240"/>
        <w:jc w:val="both"/>
        <w:rPr>
          <w:rFonts w:ascii="Book Antiqua" w:hAnsi="Book Antiqua" w:cstheme="majorBidi"/>
          <w:sz w:val="24"/>
          <w:szCs w:val="24"/>
          <w:lang w:bidi="fa-IR"/>
        </w:rPr>
      </w:pPr>
      <w:r w:rsidRPr="00E43B20">
        <w:rPr>
          <w:rFonts w:ascii="Book Antiqua" w:hAnsi="Book Antiqua" w:cstheme="majorBidi"/>
          <w:sz w:val="24"/>
          <w:szCs w:val="24"/>
          <w:lang w:bidi="fa-IR"/>
        </w:rPr>
        <w:t xml:space="preserve">Although different industries such as the textile and aviation industries have reported the shoulder gradient in accordance with the specific occupational activities, the association of shoulder slope with shoulder pathologies </w:t>
      </w:r>
      <w:r w:rsidR="000B40D2" w:rsidRPr="00E43B20">
        <w:rPr>
          <w:rFonts w:ascii="Book Antiqua" w:hAnsi="Book Antiqua" w:cstheme="majorBidi"/>
          <w:sz w:val="24"/>
          <w:szCs w:val="24"/>
          <w:lang w:bidi="fa-IR"/>
        </w:rPr>
        <w:t>has</w:t>
      </w:r>
      <w:r w:rsidRPr="00E43B20">
        <w:rPr>
          <w:rFonts w:ascii="Book Antiqua" w:hAnsi="Book Antiqua" w:cstheme="majorBidi"/>
          <w:sz w:val="24"/>
          <w:szCs w:val="24"/>
          <w:lang w:bidi="fa-IR"/>
        </w:rPr>
        <w:t xml:space="preserve"> been merely investigated</w:t>
      </w:r>
      <w:r w:rsidR="00DF39C7" w:rsidRPr="00E43B20">
        <w:rPr>
          <w:rFonts w:ascii="Book Antiqua" w:hAnsi="Book Antiqua" w:cstheme="majorBidi"/>
          <w:sz w:val="24"/>
          <w:szCs w:val="24"/>
          <w:vertAlign w:val="superscript"/>
          <w:lang w:bidi="fa-IR"/>
        </w:rPr>
        <w:fldChar w:fldCharType="begin">
          <w:fldData xml:space="preserve">PEVuZE5vdGU+PENpdGU+PEF1dGhvcj5Tbm93PC9BdXRob3I+PFllYXI+MTk2NTwvWWVhcj48UmVj
TnVtPjU5NDwvUmVjTnVtPjxEaXNwbGF5VGV4dD5bMTYtMThdPC9EaXNwbGF5VGV4dD48cmVjb3Jk
PjxyZWMtbnVtYmVyPjU5NDwvcmVjLW51bWJlcj48Zm9yZWlnbi1rZXlzPjxrZXkgYXBwPSJFTiIg
ZGItaWQ9IjVwdjkydnhmd2Zlc2F0ZTBzMnF2dGE5bTJ4cmEwdHZ6OTB3cyI+NTk0PC9rZXk+PC9m
b3JlaWduLWtleXM+PHJlZi10eXBlIG5hbWU9IlJlcG9ydCI+Mjc8L3JlZi10eXBlPjxjb250cmli
dXRvcnM+PGF1dGhvcnM+PGF1dGhvcj5Tbm93LCBDbHlkZSBDPC9hdXRob3I+PC9hdXRob3JzPjwv
Y29udHJpYnV0b3JzPjx0aXRsZXM+PHRpdGxlPlRoZSBhbmdsZSBvZiBzaG91bGRlciBzbG9wZSBp
biBub3JtYWwgbWFsZXMgYXMgYSBmYWN0b3IgaW4gc2hvdWxkZXItaGFybmVzcyBkZXNpZ248L3Rp
dGxlPjwvdGl0bGVzPjxkYXRlcz48eWVhcj4xOTY1PC95ZWFyPjwvZGF0ZXM+PHB1Ymxpc2hlcj5G
RURFUkFMIEFWSUFUSU9OIEFETUlOSVNUUkFUSU9OIE9LTEFIT01BIENJVFkgT0sgQ0lWSUwgQUVS
T01FRElDQUwgSU5TVDwvcHVibGlzaGVyPjx1cmxzPjwvdXJscz48L3JlY29yZD48L0NpdGU+PENp
dGU+PEF1dGhvcj5OYWlkb288L0F1dGhvcj48WWVhcj4yMDE3PC9ZZWFyPjxSZWNOdW0+NTk1PC9S
ZWNOdW0+PHJlY29yZD48cmVjLW51bWJlcj41OTU8L3JlYy1udW1iZXI+PGZvcmVpZ24ta2V5cz48
a2V5IGFwcD0iRU4iIGRiLWlkPSI1cHY5MnZ4ZndmZXNhdGUwczJxdnRhOW0yeHJhMHR2ejkwd3Mi
PjU5NTwva2V5PjwvZm9yZWlnbi1rZXlzPjxyZWYtdHlwZSBuYW1lPSJKb3VybmFsIEFydGljbGUi
PjE3PC9yZWYtdHlwZT48Y29udHJpYnV0b3JzPjxhdXRob3JzPjxhdXRob3I+TmFpZG9vLCBOPC9h
dXRob3I+PGF1dGhvcj5MYXphcnVzLCBMPC9hdXRob3I+PGF1dGhvcj5WYW4gVG9uZ2VsLCBBPC9h
dXRob3I+PGF1dGhvcj5Pc21hbiwgQTwvYXV0aG9yPjxhdXRob3I+U2F0eWFwYWwsIEtTPC9hdXRo
b3I+PC9hdXRob3JzPjwvY29udHJpYnV0b3JzPjx0aXRsZXM+PHRpdGxlPkludHJvZHVjdGlvbiBv
ZiB0aGUgYW5nbGUgb2Ygc2hvdWxkZXIgc2xvcGUgaW4gYSBTb3V0aCBBZnJpY2FuIHBvcHVsYXRp
b248L3RpdGxlPjxzZWNvbmRhcnktdGl0bGU+U0EgT3J0aG9wYWVkaWMgSm91cm5hbDwvc2Vjb25k
YXJ5LXRpdGxlPjwvdGl0bGVzPjxwZXJpb2RpY2FsPjxmdWxsLXRpdGxlPlNBIE9ydGhvcGFlZGlj
IEpvdXJuYWw8L2Z1bGwtdGl0bGU+PC9wZXJpb2RpY2FsPjxwYWdlcz40MC00MzwvcGFnZXM+PHZv
bHVtZT4xNjwvdm9sdW1lPjxudW1iZXI+NDwvbnVtYmVyPjxkYXRlcz48eWVhcj4yMDE3PC95ZWFy
PjwvZGF0ZXM+PGlzYm4+MTY4MS0xNTBYPC9pc2JuPjx1cmxzPjwvdXJscz48L3JlY29yZD48L0Np
dGU+PENpdGU+PEF1dGhvcj5DaGVuPC9BdXRob3I+PFllYXI+MjAxMTwvWWVhcj48UmVjTnVtPjU5
NjwvUmVjTnVtPjxyZWNvcmQ+PHJlYy1udW1iZXI+NTk2PC9yZWMtbnVtYmVyPjxmb3JlaWduLWtl
eXM+PGtleSBhcHA9IkVOIiBkYi1pZD0iNXB2OTJ2eGZ3ZmVzYXRlMHMycXZ0YTltMnhyYTB0dno5
MHdzIj41OTY8L2tleT48L2ZvcmVpZ24ta2V5cz48cmVmLXR5cGUgbmFtZT0iSm91cm5hbCBBcnRp
Y2xlIj4xNzwvcmVmLXR5cGU+PGNvbnRyaWJ1dG9ycz48YXV0aG9ycz48YXV0aG9yPkNoZW4sIENo
aW4tTWFuPC9hdXRob3I+PC9hdXRob3JzPjwvY29udHJpYnV0b3JzPjx0aXRsZXM+PHRpdGxlPkFu
YWx5c2lzIG9mIHVwcGVyIHBoeXNpY2FsIGNoYXJhY3RlcmlzdGljcyBiYXNlZCBvbiBhbmdsZSBt
ZWFzdXJlbWVudHM8L3RpdGxlPjxzZWNvbmRhcnktdGl0bGU+VGV4dGlsZSByZXNlYXJjaCBqb3Vy
bmFsPC9zZWNvbmRhcnktdGl0bGU+PC90aXRsZXM+PHBlcmlvZGljYWw+PGZ1bGwtdGl0bGU+VGV4
dGlsZSByZXNlYXJjaCBqb3VybmFsPC9mdWxsLXRpdGxlPjwvcGVyaW9kaWNhbD48cGFnZXM+MzAx
LTMxMDwvcGFnZXM+PHZvbHVtZT44MTwvdm9sdW1lPjxudW1iZXI+MzwvbnVtYmVyPjxkYXRlcz48
eWVhcj4yMDExPC95ZWFyPjwvZGF0ZXM+PGlzYm4+MDA0MC01MTc1PC9pc2JuPjx1cmxzPjwvdXJs
cz48L3JlY29yZD48L0NpdGU+PC9FbmROb3RlPgB=
</w:fldData>
        </w:fldChar>
      </w:r>
      <w:r w:rsidR="00E327E9" w:rsidRPr="00E43B20">
        <w:rPr>
          <w:rFonts w:ascii="Book Antiqua" w:hAnsi="Book Antiqua" w:cstheme="majorBidi"/>
          <w:sz w:val="24"/>
          <w:szCs w:val="24"/>
          <w:vertAlign w:val="superscript"/>
          <w:lang w:bidi="fa-IR"/>
        </w:rPr>
        <w:instrText xml:space="preserve"> ADDIN EN.CITE </w:instrText>
      </w:r>
      <w:r w:rsidR="00E327E9" w:rsidRPr="00E43B20">
        <w:rPr>
          <w:rFonts w:ascii="Book Antiqua" w:hAnsi="Book Antiqua" w:cstheme="majorBidi"/>
          <w:sz w:val="24"/>
          <w:szCs w:val="24"/>
          <w:vertAlign w:val="superscript"/>
          <w:lang w:bidi="fa-IR"/>
        </w:rPr>
        <w:fldChar w:fldCharType="begin">
          <w:fldData xml:space="preserve">PEVuZE5vdGU+PENpdGU+PEF1dGhvcj5Tbm93PC9BdXRob3I+PFllYXI+MTk2NTwvWWVhcj48UmVj
TnVtPjU5NDwvUmVjTnVtPjxEaXNwbGF5VGV4dD5bMTYtMThdPC9EaXNwbGF5VGV4dD48cmVjb3Jk
PjxyZWMtbnVtYmVyPjU5NDwvcmVjLW51bWJlcj48Zm9yZWlnbi1rZXlzPjxrZXkgYXBwPSJFTiIg
ZGItaWQ9IjVwdjkydnhmd2Zlc2F0ZTBzMnF2dGE5bTJ4cmEwdHZ6OTB3cyI+NTk0PC9rZXk+PC9m
b3JlaWduLWtleXM+PHJlZi10eXBlIG5hbWU9IlJlcG9ydCI+Mjc8L3JlZi10eXBlPjxjb250cmli
dXRvcnM+PGF1dGhvcnM+PGF1dGhvcj5Tbm93LCBDbHlkZSBDPC9hdXRob3I+PC9hdXRob3JzPjwv
Y29udHJpYnV0b3JzPjx0aXRsZXM+PHRpdGxlPlRoZSBhbmdsZSBvZiBzaG91bGRlciBzbG9wZSBp
biBub3JtYWwgbWFsZXMgYXMgYSBmYWN0b3IgaW4gc2hvdWxkZXItaGFybmVzcyBkZXNpZ248L3Rp
dGxlPjwvdGl0bGVzPjxkYXRlcz48eWVhcj4xOTY1PC95ZWFyPjwvZGF0ZXM+PHB1Ymxpc2hlcj5G
RURFUkFMIEFWSUFUSU9OIEFETUlOSVNUUkFUSU9OIE9LTEFIT01BIENJVFkgT0sgQ0lWSUwgQUVS
T01FRElDQUwgSU5TVDwvcHVibGlzaGVyPjx1cmxzPjwvdXJscz48L3JlY29yZD48L0NpdGU+PENp
dGU+PEF1dGhvcj5OYWlkb288L0F1dGhvcj48WWVhcj4yMDE3PC9ZZWFyPjxSZWNOdW0+NTk1PC9S
ZWNOdW0+PHJlY29yZD48cmVjLW51bWJlcj41OTU8L3JlYy1udW1iZXI+PGZvcmVpZ24ta2V5cz48
a2V5IGFwcD0iRU4iIGRiLWlkPSI1cHY5MnZ4ZndmZXNhdGUwczJxdnRhOW0yeHJhMHR2ejkwd3Mi
PjU5NTwva2V5PjwvZm9yZWlnbi1rZXlzPjxyZWYtdHlwZSBuYW1lPSJKb3VybmFsIEFydGljbGUi
PjE3PC9yZWYtdHlwZT48Y29udHJpYnV0b3JzPjxhdXRob3JzPjxhdXRob3I+TmFpZG9vLCBOPC9h
dXRob3I+PGF1dGhvcj5MYXphcnVzLCBMPC9hdXRob3I+PGF1dGhvcj5WYW4gVG9uZ2VsLCBBPC9h
dXRob3I+PGF1dGhvcj5Pc21hbiwgQTwvYXV0aG9yPjxhdXRob3I+U2F0eWFwYWwsIEtTPC9hdXRo
b3I+PC9hdXRob3JzPjwvY29udHJpYnV0b3JzPjx0aXRsZXM+PHRpdGxlPkludHJvZHVjdGlvbiBv
ZiB0aGUgYW5nbGUgb2Ygc2hvdWxkZXIgc2xvcGUgaW4gYSBTb3V0aCBBZnJpY2FuIHBvcHVsYXRp
b248L3RpdGxlPjxzZWNvbmRhcnktdGl0bGU+U0EgT3J0aG9wYWVkaWMgSm91cm5hbDwvc2Vjb25k
YXJ5LXRpdGxlPjwvdGl0bGVzPjxwZXJpb2RpY2FsPjxmdWxsLXRpdGxlPlNBIE9ydGhvcGFlZGlj
IEpvdXJuYWw8L2Z1bGwtdGl0bGU+PC9wZXJpb2RpY2FsPjxwYWdlcz40MC00MzwvcGFnZXM+PHZv
bHVtZT4xNjwvdm9sdW1lPjxudW1iZXI+NDwvbnVtYmVyPjxkYXRlcz48eWVhcj4yMDE3PC95ZWFy
PjwvZGF0ZXM+PGlzYm4+MTY4MS0xNTBYPC9pc2JuPjx1cmxzPjwvdXJscz48L3JlY29yZD48L0Np
dGU+PENpdGU+PEF1dGhvcj5DaGVuPC9BdXRob3I+PFllYXI+MjAxMTwvWWVhcj48UmVjTnVtPjU5
NjwvUmVjTnVtPjxyZWNvcmQ+PHJlYy1udW1iZXI+NTk2PC9yZWMtbnVtYmVyPjxmb3JlaWduLWtl
eXM+PGtleSBhcHA9IkVOIiBkYi1pZD0iNXB2OTJ2eGZ3ZmVzYXRlMHMycXZ0YTltMnhyYTB0dno5
MHdzIj41OTY8L2tleT48L2ZvcmVpZ24ta2V5cz48cmVmLXR5cGUgbmFtZT0iSm91cm5hbCBBcnRp
Y2xlIj4xNzwvcmVmLXR5cGU+PGNvbnRyaWJ1dG9ycz48YXV0aG9ycz48YXV0aG9yPkNoZW4sIENo
aW4tTWFuPC9hdXRob3I+PC9hdXRob3JzPjwvY29udHJpYnV0b3JzPjx0aXRsZXM+PHRpdGxlPkFu
YWx5c2lzIG9mIHVwcGVyIHBoeXNpY2FsIGNoYXJhY3RlcmlzdGljcyBiYXNlZCBvbiBhbmdsZSBt
ZWFzdXJlbWVudHM8L3RpdGxlPjxzZWNvbmRhcnktdGl0bGU+VGV4dGlsZSByZXNlYXJjaCBqb3Vy
bmFsPC9zZWNvbmRhcnktdGl0bGU+PC90aXRsZXM+PHBlcmlvZGljYWw+PGZ1bGwtdGl0bGU+VGV4
dGlsZSByZXNlYXJjaCBqb3VybmFsPC9mdWxsLXRpdGxlPjwvcGVyaW9kaWNhbD48cGFnZXM+MzAx
LTMxMDwvcGFnZXM+PHZvbHVtZT44MTwvdm9sdW1lPjxudW1iZXI+MzwvbnVtYmVyPjxkYXRlcz48
eWVhcj4yMDExPC95ZWFyPjwvZGF0ZXM+PGlzYm4+MDA0MC01MTc1PC9pc2JuPjx1cmxzPjwvdXJs
cz48L3JlY29yZD48L0NpdGU+PC9FbmROb3RlPgB=
</w:fldData>
        </w:fldChar>
      </w:r>
      <w:r w:rsidR="00E327E9" w:rsidRPr="00E43B20">
        <w:rPr>
          <w:rFonts w:ascii="Book Antiqua" w:hAnsi="Book Antiqua" w:cstheme="majorBidi"/>
          <w:sz w:val="24"/>
          <w:szCs w:val="24"/>
          <w:vertAlign w:val="superscript"/>
          <w:lang w:bidi="fa-IR"/>
        </w:rPr>
        <w:instrText xml:space="preserve"> ADDIN EN.CITE.DATA </w:instrText>
      </w:r>
      <w:r w:rsidR="00E327E9" w:rsidRPr="00E43B20">
        <w:rPr>
          <w:rFonts w:ascii="Book Antiqua" w:hAnsi="Book Antiqua" w:cstheme="majorBidi"/>
          <w:sz w:val="24"/>
          <w:szCs w:val="24"/>
          <w:vertAlign w:val="superscript"/>
          <w:lang w:bidi="fa-IR"/>
        </w:rPr>
      </w:r>
      <w:r w:rsidR="00E327E9" w:rsidRPr="00E43B20">
        <w:rPr>
          <w:rFonts w:ascii="Book Antiqua" w:hAnsi="Book Antiqua" w:cstheme="majorBidi"/>
          <w:sz w:val="24"/>
          <w:szCs w:val="24"/>
          <w:vertAlign w:val="superscript"/>
          <w:lang w:bidi="fa-IR"/>
        </w:rPr>
        <w:fldChar w:fldCharType="end"/>
      </w:r>
      <w:r w:rsidR="00DF39C7" w:rsidRPr="00E43B20">
        <w:rPr>
          <w:rFonts w:ascii="Book Antiqua" w:hAnsi="Book Antiqua" w:cstheme="majorBidi"/>
          <w:sz w:val="24"/>
          <w:szCs w:val="24"/>
          <w:vertAlign w:val="superscript"/>
          <w:lang w:bidi="fa-IR"/>
        </w:rPr>
      </w:r>
      <w:r w:rsidR="00DF39C7" w:rsidRPr="00E43B20">
        <w:rPr>
          <w:rFonts w:ascii="Book Antiqua" w:hAnsi="Book Antiqua" w:cstheme="majorBidi"/>
          <w:sz w:val="24"/>
          <w:szCs w:val="24"/>
          <w:vertAlign w:val="superscript"/>
          <w:lang w:bidi="fa-IR"/>
        </w:rPr>
        <w:fldChar w:fldCharType="separate"/>
      </w:r>
      <w:r w:rsidR="00E327E9" w:rsidRPr="00E43B20">
        <w:rPr>
          <w:rFonts w:ascii="Book Antiqua" w:hAnsi="Book Antiqua" w:cstheme="majorBidi"/>
          <w:noProof/>
          <w:sz w:val="24"/>
          <w:szCs w:val="24"/>
          <w:vertAlign w:val="superscript"/>
          <w:lang w:bidi="fa-IR"/>
        </w:rPr>
        <w:t>[</w:t>
      </w:r>
      <w:hyperlink w:anchor="_ENREF_16" w:tooltip="Naidoo, 2017 #593" w:history="1">
        <w:r w:rsidR="00E327E9" w:rsidRPr="00E43B20">
          <w:rPr>
            <w:rFonts w:ascii="Book Antiqua" w:hAnsi="Book Antiqua" w:cstheme="majorBidi"/>
            <w:noProof/>
            <w:sz w:val="24"/>
            <w:szCs w:val="24"/>
            <w:vertAlign w:val="superscript"/>
            <w:lang w:bidi="fa-IR"/>
          </w:rPr>
          <w:t>16-18</w:t>
        </w:r>
      </w:hyperlink>
      <w:r w:rsidR="00E327E9" w:rsidRPr="00E43B20">
        <w:rPr>
          <w:rFonts w:ascii="Book Antiqua" w:hAnsi="Book Antiqua" w:cstheme="majorBidi"/>
          <w:noProof/>
          <w:sz w:val="24"/>
          <w:szCs w:val="24"/>
          <w:vertAlign w:val="superscript"/>
          <w:lang w:bidi="fa-IR"/>
        </w:rPr>
        <w:t>]</w:t>
      </w:r>
      <w:r w:rsidR="00DF39C7" w:rsidRPr="00E43B20">
        <w:rPr>
          <w:rFonts w:ascii="Book Antiqua" w:hAnsi="Book Antiqua" w:cstheme="majorBidi"/>
          <w:sz w:val="24"/>
          <w:szCs w:val="24"/>
          <w:vertAlign w:val="superscript"/>
          <w:lang w:bidi="fa-IR"/>
        </w:rPr>
        <w:fldChar w:fldCharType="end"/>
      </w:r>
      <w:r w:rsidRPr="00E43B20">
        <w:rPr>
          <w:rFonts w:ascii="Book Antiqua" w:hAnsi="Book Antiqua" w:cstheme="majorBidi"/>
          <w:sz w:val="24"/>
          <w:szCs w:val="24"/>
          <w:lang w:bidi="fa-IR"/>
        </w:rPr>
        <w:t>.</w:t>
      </w:r>
    </w:p>
    <w:p w14:paraId="47CCBC7B" w14:textId="708712A5" w:rsidR="00F738E4" w:rsidRPr="00E43B20" w:rsidRDefault="000963A1" w:rsidP="00FB4D4E">
      <w:pPr>
        <w:spacing w:after="0" w:line="360" w:lineRule="auto"/>
        <w:ind w:firstLineChars="100" w:firstLine="240"/>
        <w:jc w:val="both"/>
        <w:rPr>
          <w:rFonts w:ascii="Book Antiqua" w:hAnsi="Book Antiqua" w:cstheme="majorBidi"/>
          <w:sz w:val="24"/>
          <w:szCs w:val="24"/>
          <w:lang w:bidi="fa-IR"/>
        </w:rPr>
      </w:pPr>
      <w:r w:rsidRPr="00E43B20">
        <w:rPr>
          <w:rFonts w:ascii="Book Antiqua" w:hAnsi="Book Antiqua" w:cstheme="majorBidi"/>
          <w:sz w:val="24"/>
          <w:szCs w:val="24"/>
          <w:lang w:bidi="fa-IR"/>
        </w:rPr>
        <w:t xml:space="preserve">In one of the few articles in this field, Kim </w:t>
      </w:r>
      <w:r w:rsidRPr="00E43B20">
        <w:rPr>
          <w:rFonts w:ascii="Book Antiqua" w:hAnsi="Book Antiqua" w:cstheme="majorBidi"/>
          <w:i/>
          <w:iCs/>
          <w:sz w:val="24"/>
          <w:szCs w:val="24"/>
          <w:lang w:bidi="fa-IR"/>
        </w:rPr>
        <w:t>et al</w:t>
      </w:r>
      <w:r w:rsidR="00F72AE0" w:rsidRPr="00E43B20">
        <w:rPr>
          <w:rFonts w:ascii="Book Antiqua" w:hAnsi="Book Antiqua" w:cstheme="majorBidi"/>
          <w:sz w:val="24"/>
          <w:szCs w:val="24"/>
          <w:vertAlign w:val="superscript"/>
          <w:lang w:bidi="fa-IR"/>
        </w:rPr>
        <w:fldChar w:fldCharType="begin"/>
      </w:r>
      <w:r w:rsidR="00F72AE0" w:rsidRPr="00E43B20">
        <w:rPr>
          <w:rFonts w:ascii="Book Antiqua" w:hAnsi="Book Antiqua" w:cstheme="majorBidi"/>
          <w:sz w:val="24"/>
          <w:szCs w:val="24"/>
          <w:vertAlign w:val="superscript"/>
          <w:lang w:bidi="fa-IR"/>
        </w:rPr>
        <w:instrText xml:space="preserve"> ADDIN EN.CITE &lt;EndNote&gt;&lt;Cite&gt;&lt;Author&gt;Kim&lt;/Author&gt;&lt;Year&gt;2011&lt;/Year&gt;&lt;RecNum&gt;127&lt;/RecNum&gt;&lt;DisplayText&gt;[8]&lt;/DisplayText&gt;&lt;record&gt;&lt;rec-number&gt;127&lt;/rec-number&gt;&lt;foreign-keys&gt;&lt;key app="EN" db-id="ft599darazswf7et2vhvazprwpsppett0ftt" timestamp="1555322601"&gt;127&lt;/key&gt;&lt;/foreign-keys&gt;&lt;ref-type name="Journal Article"&gt;17&lt;/ref-type&gt;&lt;contributors&gt;&lt;authors&gt;&lt;author&gt;Kim, Hee-Sang&lt;/author&gt;&lt;author&gt;Lee, Jong Ha&lt;/author&gt;&lt;author&gt;Yun, Dong Hwan&lt;/author&gt;&lt;author&gt;Yun, Jee-Sang&lt;/author&gt;&lt;author&gt;Shin, Yong Won&lt;/author&gt;&lt;author&gt;Chon, Jinmann&lt;/author&gt;&lt;author&gt;Hwang, Dae Gyu&lt;/author&gt;&lt;/authors&gt;&lt;/contributors&gt;&lt;titles&gt;&lt;title&gt;The Shoulder Gradient in Patients with Unilateral Shoulder Impingement Syndrome&lt;/title&gt;&lt;secondary-title&gt;Annals of Rehabilitation Medicine&lt;/secondary-title&gt;&lt;/titles&gt;&lt;periodical&gt;&lt;full-title&gt;Annals of Rehabilitation Medicine&lt;/full-title&gt;&lt;/periodical&gt;&lt;pages&gt;719&lt;/pages&gt;&lt;volume&gt;35&lt;/volume&gt;&lt;number&gt;5&lt;/number&gt;&lt;dates&gt;&lt;year&gt;2011&lt;/year&gt;&lt;/dates&gt;&lt;publisher&gt;Korean Academy of Rehabilitation Medicine&lt;/publisher&gt;&lt;isbn&gt;2234-0645&amp;#xD;2234-0653&lt;/isbn&gt;&lt;urls&gt;&lt;related-urls&gt;&lt;url&gt;http://dx.doi.org/10.5535/arm.2011.35.5.719&lt;/url&gt;&lt;/related-urls&gt;&lt;/urls&gt;&lt;electronic-resource-num&gt;10.5535/arm.2011.35.5.719&lt;/electronic-resource-num&gt;&lt;/record&gt;&lt;/Cite&gt;&lt;/EndNote&gt;</w:instrText>
      </w:r>
      <w:r w:rsidR="00F72AE0" w:rsidRPr="00E43B20">
        <w:rPr>
          <w:rFonts w:ascii="Book Antiqua" w:hAnsi="Book Antiqua" w:cstheme="majorBidi"/>
          <w:sz w:val="24"/>
          <w:szCs w:val="24"/>
          <w:vertAlign w:val="superscript"/>
          <w:lang w:bidi="fa-IR"/>
        </w:rPr>
        <w:fldChar w:fldCharType="separate"/>
      </w:r>
      <w:r w:rsidR="00F72AE0" w:rsidRPr="00E43B20">
        <w:rPr>
          <w:rFonts w:ascii="Book Antiqua" w:hAnsi="Book Antiqua" w:cstheme="majorBidi"/>
          <w:noProof/>
          <w:sz w:val="24"/>
          <w:szCs w:val="24"/>
          <w:vertAlign w:val="superscript"/>
          <w:lang w:bidi="fa-IR"/>
        </w:rPr>
        <w:t>[</w:t>
      </w:r>
      <w:hyperlink w:anchor="_ENREF_8" w:tooltip="Kim, 2011 #127" w:history="1">
        <w:r w:rsidR="00F72AE0" w:rsidRPr="00E43B20">
          <w:rPr>
            <w:rFonts w:ascii="Book Antiqua" w:hAnsi="Book Antiqua" w:cstheme="majorBidi"/>
            <w:noProof/>
            <w:sz w:val="24"/>
            <w:szCs w:val="24"/>
            <w:vertAlign w:val="superscript"/>
            <w:lang w:bidi="fa-IR"/>
          </w:rPr>
          <w:t>8</w:t>
        </w:r>
      </w:hyperlink>
      <w:r w:rsidR="00F72AE0" w:rsidRPr="00E43B20">
        <w:rPr>
          <w:rFonts w:ascii="Book Antiqua" w:hAnsi="Book Antiqua" w:cstheme="majorBidi"/>
          <w:noProof/>
          <w:sz w:val="24"/>
          <w:szCs w:val="24"/>
          <w:vertAlign w:val="superscript"/>
          <w:lang w:bidi="fa-IR"/>
        </w:rPr>
        <w:t>]</w:t>
      </w:r>
      <w:r w:rsidR="00F72AE0" w:rsidRPr="00E43B20">
        <w:rPr>
          <w:rFonts w:ascii="Book Antiqua" w:hAnsi="Book Antiqua" w:cstheme="majorBidi"/>
          <w:sz w:val="24"/>
          <w:szCs w:val="24"/>
          <w:vertAlign w:val="superscript"/>
          <w:lang w:bidi="fa-IR"/>
        </w:rPr>
        <w:fldChar w:fldCharType="end"/>
      </w:r>
      <w:r w:rsidRPr="00E43B20">
        <w:rPr>
          <w:rFonts w:ascii="Book Antiqua" w:hAnsi="Book Antiqua" w:cstheme="majorBidi"/>
          <w:sz w:val="24"/>
          <w:szCs w:val="24"/>
          <w:lang w:bidi="fa-IR"/>
        </w:rPr>
        <w:t xml:space="preserve"> investigated the association </w:t>
      </w:r>
      <w:r w:rsidR="00BA202E" w:rsidRPr="00E43B20">
        <w:rPr>
          <w:rFonts w:ascii="Book Antiqua" w:hAnsi="Book Antiqua" w:cstheme="majorBidi"/>
          <w:sz w:val="24"/>
          <w:szCs w:val="24"/>
          <w:lang w:bidi="fa-IR"/>
        </w:rPr>
        <w:t>of</w:t>
      </w:r>
      <w:r w:rsidRPr="00E43B20">
        <w:rPr>
          <w:rFonts w:ascii="Book Antiqua" w:hAnsi="Book Antiqua" w:cstheme="majorBidi"/>
          <w:sz w:val="24"/>
          <w:szCs w:val="24"/>
          <w:lang w:bidi="fa-IR"/>
        </w:rPr>
        <w:t xml:space="preserve"> shoulder gradient </w:t>
      </w:r>
      <w:r w:rsidR="00BA202E" w:rsidRPr="00E43B20">
        <w:rPr>
          <w:rFonts w:ascii="Book Antiqua" w:hAnsi="Book Antiqua" w:cstheme="majorBidi"/>
          <w:sz w:val="24"/>
          <w:szCs w:val="24"/>
          <w:lang w:bidi="fa-IR"/>
        </w:rPr>
        <w:t>with</w:t>
      </w:r>
      <w:r w:rsidRPr="00E43B20">
        <w:rPr>
          <w:rFonts w:ascii="Book Antiqua" w:hAnsi="Book Antiqua" w:cstheme="majorBidi"/>
          <w:sz w:val="24"/>
          <w:szCs w:val="24"/>
          <w:lang w:bidi="fa-IR"/>
        </w:rPr>
        <w:t xml:space="preserve"> </w:t>
      </w:r>
      <w:proofErr w:type="spellStart"/>
      <w:r w:rsidRPr="00E43B20">
        <w:rPr>
          <w:rFonts w:ascii="Book Antiqua" w:hAnsi="Book Antiqua" w:cstheme="majorBidi"/>
          <w:sz w:val="24"/>
          <w:szCs w:val="24"/>
          <w:lang w:bidi="fa-IR"/>
        </w:rPr>
        <w:t>acromiohumeral</w:t>
      </w:r>
      <w:proofErr w:type="spellEnd"/>
      <w:r w:rsidRPr="00E43B20">
        <w:rPr>
          <w:rFonts w:ascii="Book Antiqua" w:hAnsi="Book Antiqua" w:cstheme="majorBidi"/>
          <w:sz w:val="24"/>
          <w:szCs w:val="24"/>
          <w:lang w:bidi="fa-IR"/>
        </w:rPr>
        <w:t xml:space="preserve"> interval of both</w:t>
      </w:r>
      <w:r w:rsidR="00BA202E" w:rsidRPr="00E43B20">
        <w:rPr>
          <w:rFonts w:ascii="Book Antiqua" w:hAnsi="Book Antiqua" w:cstheme="majorBidi"/>
          <w:sz w:val="24"/>
          <w:szCs w:val="24"/>
          <w:lang w:bidi="fa-IR"/>
        </w:rPr>
        <w:t xml:space="preserve"> </w:t>
      </w:r>
      <w:r w:rsidRPr="00E43B20">
        <w:rPr>
          <w:rFonts w:ascii="Book Antiqua" w:hAnsi="Book Antiqua" w:cstheme="majorBidi"/>
          <w:sz w:val="24"/>
          <w:szCs w:val="24"/>
          <w:lang w:bidi="fa-IR"/>
        </w:rPr>
        <w:t>shoulders in patients with unilateral shoulder impingement syndrome</w:t>
      </w:r>
      <w:r w:rsidR="00BA202E" w:rsidRPr="00E43B20">
        <w:rPr>
          <w:rFonts w:ascii="Book Antiqua" w:hAnsi="Book Antiqua" w:cstheme="majorBidi"/>
          <w:sz w:val="24"/>
          <w:szCs w:val="24"/>
          <w:lang w:bidi="fa-IR"/>
        </w:rPr>
        <w:t xml:space="preserve">. They used an </w:t>
      </w:r>
      <w:proofErr w:type="spellStart"/>
      <w:r w:rsidR="00BA202E" w:rsidRPr="00E43B20">
        <w:rPr>
          <w:rFonts w:ascii="Book Antiqua" w:hAnsi="Book Antiqua" w:cstheme="majorBidi"/>
          <w:sz w:val="24"/>
          <w:szCs w:val="24"/>
          <w:lang w:bidi="fa-IR"/>
        </w:rPr>
        <w:t>angulometer</w:t>
      </w:r>
      <w:proofErr w:type="spellEnd"/>
      <w:r w:rsidR="00BA202E" w:rsidRPr="00E43B20">
        <w:rPr>
          <w:rFonts w:ascii="Book Antiqua" w:hAnsi="Book Antiqua" w:cstheme="majorBidi"/>
          <w:sz w:val="24"/>
          <w:szCs w:val="24"/>
          <w:lang w:bidi="fa-IR"/>
        </w:rPr>
        <w:t xml:space="preserve"> to measure the shoulder gradient. </w:t>
      </w:r>
      <w:r w:rsidR="00A1632C" w:rsidRPr="00E43B20">
        <w:rPr>
          <w:rFonts w:ascii="Book Antiqua" w:hAnsi="Book Antiqua" w:cstheme="majorBidi"/>
          <w:sz w:val="24"/>
          <w:szCs w:val="24"/>
          <w:lang w:bidi="fa-IR"/>
        </w:rPr>
        <w:t>According to their results, the frequency of shoulder impingement syndrome was considerably more on the side of the relatively lower shoulder</w:t>
      </w:r>
      <w:r w:rsidR="00BA202E" w:rsidRPr="00E43B20">
        <w:rPr>
          <w:rFonts w:ascii="Book Antiqua" w:hAnsi="Book Antiqua" w:cstheme="majorBidi"/>
          <w:sz w:val="24"/>
          <w:szCs w:val="24"/>
          <w:lang w:bidi="fa-IR"/>
        </w:rPr>
        <w:t xml:space="preserve"> </w:t>
      </w:r>
      <w:r w:rsidR="00A1632C" w:rsidRPr="00E43B20">
        <w:rPr>
          <w:rFonts w:ascii="Book Antiqua" w:hAnsi="Book Antiqua" w:cstheme="majorBidi"/>
          <w:sz w:val="24"/>
          <w:szCs w:val="24"/>
          <w:lang w:bidi="fa-IR"/>
        </w:rPr>
        <w:t>(76.2%). This study was the first and only study suggesting the role of shoulder gradient in shoulder pathologies</w:t>
      </w:r>
      <w:r w:rsidR="00A1632C" w:rsidRPr="00E43B20">
        <w:rPr>
          <w:rFonts w:ascii="Book Antiqua" w:hAnsi="Book Antiqua" w:cstheme="majorBidi"/>
          <w:sz w:val="24"/>
          <w:szCs w:val="24"/>
          <w:vertAlign w:val="superscript"/>
          <w:lang w:bidi="fa-IR"/>
        </w:rPr>
        <w:fldChar w:fldCharType="begin"/>
      </w:r>
      <w:r w:rsidR="00E327E9" w:rsidRPr="00E43B20">
        <w:rPr>
          <w:rFonts w:ascii="Book Antiqua" w:hAnsi="Book Antiqua" w:cstheme="majorBidi"/>
          <w:sz w:val="24"/>
          <w:szCs w:val="24"/>
          <w:vertAlign w:val="superscript"/>
          <w:lang w:bidi="fa-IR"/>
        </w:rPr>
        <w:instrText xml:space="preserve"> ADDIN EN.CITE &lt;EndNote&gt;&lt;Cite&gt;&lt;Author&gt;Kim&lt;/Author&gt;&lt;Year&gt;2011&lt;/Year&gt;&lt;RecNum&gt;127&lt;/RecNum&gt;&lt;DisplayText&gt;[8]&lt;/DisplayText&gt;&lt;record&gt;&lt;rec-number&gt;127&lt;/rec-number&gt;&lt;foreign-keys&gt;&lt;key app="EN" db-id="ft599darazswf7et2vhvazprwpsppett0ftt" timestamp="1555322601"&gt;127&lt;/key&gt;&lt;/foreign-keys&gt;&lt;ref-type name="Journal Article"&gt;17&lt;/ref-type&gt;&lt;contributors&gt;&lt;authors&gt;&lt;author&gt;Kim, Hee-Sang&lt;/author&gt;&lt;author&gt;Lee, Jong Ha&lt;/author&gt;&lt;author&gt;Yun, Dong Hwan&lt;/author&gt;&lt;author&gt;Yun, Jee-Sang&lt;/author&gt;&lt;author&gt;Shin, Yong Won&lt;/author&gt;&lt;author&gt;Chon, Jinmann&lt;/author&gt;&lt;author&gt;Hwang, Dae Gyu&lt;/author&gt;&lt;/authors&gt;&lt;/contributors&gt;&lt;titles&gt;&lt;title&gt;The Shoulder Gradient in Patients with Unilateral Shoulder Impingement Syndrome&lt;/title&gt;&lt;secondary-title&gt;Annals of Rehabilitation Medicine&lt;/secondary-title&gt;&lt;/titles&gt;&lt;periodical&gt;&lt;full-title&gt;Annals of Rehabilitation Medicine&lt;/full-title&gt;&lt;/periodical&gt;&lt;pages&gt;719&lt;/pages&gt;&lt;volume&gt;35&lt;/volume&gt;&lt;number&gt;5&lt;/number&gt;&lt;dates&gt;&lt;year&gt;2011&lt;/year&gt;&lt;/dates&gt;&lt;publisher&gt;Korean Academy of Rehabilitation Medicine&lt;/publisher&gt;&lt;isbn&gt;2234-0645&amp;#xD;2234-0653&lt;/isbn&gt;&lt;urls&gt;&lt;related-urls&gt;&lt;url&gt;http://dx.doi.org/10.5535/arm.2011.35.5.719&lt;/url&gt;&lt;/related-urls&gt;&lt;/urls&gt;&lt;electronic-resource-num&gt;10.5535/arm.2011.35.5.719&lt;/electronic-resource-num&gt;&lt;/record&gt;&lt;/Cite&gt;&lt;/EndNote&gt;</w:instrText>
      </w:r>
      <w:r w:rsidR="00A1632C" w:rsidRPr="00E43B20">
        <w:rPr>
          <w:rFonts w:ascii="Book Antiqua" w:hAnsi="Book Antiqua" w:cstheme="majorBidi"/>
          <w:sz w:val="24"/>
          <w:szCs w:val="24"/>
          <w:vertAlign w:val="superscript"/>
          <w:lang w:bidi="fa-IR"/>
        </w:rPr>
        <w:fldChar w:fldCharType="separate"/>
      </w:r>
      <w:r w:rsidR="00E327E9" w:rsidRPr="00E43B20">
        <w:rPr>
          <w:rFonts w:ascii="Book Antiqua" w:hAnsi="Book Antiqua" w:cstheme="majorBidi"/>
          <w:noProof/>
          <w:sz w:val="24"/>
          <w:szCs w:val="24"/>
          <w:vertAlign w:val="superscript"/>
          <w:lang w:bidi="fa-IR"/>
        </w:rPr>
        <w:t>[</w:t>
      </w:r>
      <w:hyperlink w:anchor="_ENREF_8" w:tooltip="Kim, 2011 #127" w:history="1">
        <w:r w:rsidR="00E327E9" w:rsidRPr="00E43B20">
          <w:rPr>
            <w:rFonts w:ascii="Book Antiqua" w:hAnsi="Book Antiqua" w:cstheme="majorBidi"/>
            <w:noProof/>
            <w:sz w:val="24"/>
            <w:szCs w:val="24"/>
            <w:vertAlign w:val="superscript"/>
            <w:lang w:bidi="fa-IR"/>
          </w:rPr>
          <w:t>8</w:t>
        </w:r>
      </w:hyperlink>
      <w:r w:rsidR="00E327E9" w:rsidRPr="00E43B20">
        <w:rPr>
          <w:rFonts w:ascii="Book Antiqua" w:hAnsi="Book Antiqua" w:cstheme="majorBidi"/>
          <w:noProof/>
          <w:sz w:val="24"/>
          <w:szCs w:val="24"/>
          <w:vertAlign w:val="superscript"/>
          <w:lang w:bidi="fa-IR"/>
        </w:rPr>
        <w:t>]</w:t>
      </w:r>
      <w:r w:rsidR="00A1632C" w:rsidRPr="00E43B20">
        <w:rPr>
          <w:rFonts w:ascii="Book Antiqua" w:hAnsi="Book Antiqua" w:cstheme="majorBidi"/>
          <w:sz w:val="24"/>
          <w:szCs w:val="24"/>
          <w:vertAlign w:val="superscript"/>
          <w:lang w:bidi="fa-IR"/>
        </w:rPr>
        <w:fldChar w:fldCharType="end"/>
      </w:r>
      <w:r w:rsidR="00A1632C" w:rsidRPr="00E43B20">
        <w:rPr>
          <w:rFonts w:ascii="Book Antiqua" w:hAnsi="Book Antiqua" w:cstheme="majorBidi"/>
          <w:sz w:val="24"/>
          <w:szCs w:val="24"/>
          <w:lang w:bidi="fa-IR"/>
        </w:rPr>
        <w:t>.</w:t>
      </w:r>
    </w:p>
    <w:p w14:paraId="14678983" w14:textId="6ABCB4EB" w:rsidR="00A1632C" w:rsidRPr="00E43B20" w:rsidRDefault="000963A1" w:rsidP="00FB4D4E">
      <w:pPr>
        <w:spacing w:after="0" w:line="360" w:lineRule="auto"/>
        <w:ind w:firstLineChars="100" w:firstLine="240"/>
        <w:jc w:val="both"/>
        <w:rPr>
          <w:rFonts w:ascii="Book Antiqua" w:hAnsi="Book Antiqua" w:cstheme="majorBidi"/>
          <w:sz w:val="24"/>
          <w:szCs w:val="24"/>
          <w:lang w:bidi="fa-IR"/>
        </w:rPr>
      </w:pPr>
      <w:r w:rsidRPr="00E43B20">
        <w:rPr>
          <w:rFonts w:ascii="Book Antiqua" w:hAnsi="Book Antiqua" w:cstheme="majorBidi"/>
          <w:sz w:val="24"/>
          <w:szCs w:val="24"/>
          <w:lang w:bidi="fa-IR"/>
        </w:rPr>
        <w:t>We did not find a significant association between the shoulder gradient and RCT.</w:t>
      </w:r>
      <w:r w:rsidR="006B0B24" w:rsidRPr="00E43B20">
        <w:rPr>
          <w:rFonts w:ascii="Book Antiqua" w:hAnsi="Book Antiqua" w:cstheme="majorBidi"/>
          <w:sz w:val="24"/>
          <w:szCs w:val="24"/>
          <w:lang w:bidi="fa-IR"/>
        </w:rPr>
        <w:t xml:space="preserve"> Yet, the results of this study might be adversely affected by several confounding factors. We did not take into account factors that might play a role in shoulder levels, such as the lengths of the lower extremities and the level of the pelvic bone. Moreover, the sample size of this study was not large enough to perform a multivariate analysis and reduce the effect of confounding factors. </w:t>
      </w:r>
      <w:r w:rsidR="00F72AE0" w:rsidRPr="00E43B20">
        <w:rPr>
          <w:rFonts w:ascii="Book Antiqua" w:hAnsi="Book Antiqua" w:cstheme="majorBidi"/>
          <w:sz w:val="24"/>
          <w:szCs w:val="24"/>
          <w:lang w:bidi="fa-IR"/>
        </w:rPr>
        <w:t>Thus,</w:t>
      </w:r>
      <w:r w:rsidR="006B0B24" w:rsidRPr="00E43B20">
        <w:rPr>
          <w:rFonts w:ascii="Book Antiqua" w:hAnsi="Book Antiqua" w:cstheme="majorBidi"/>
          <w:sz w:val="24"/>
          <w:szCs w:val="24"/>
          <w:lang w:bidi="fa-IR"/>
        </w:rPr>
        <w:t xml:space="preserve"> future standardized studies with larger sample sizes are recommended to fully untie the role of shoulder gradient in shoulder pathologies such as RCT.</w:t>
      </w:r>
    </w:p>
    <w:p w14:paraId="63131D5C" w14:textId="77777777" w:rsidR="00611E96" w:rsidRPr="00E43B20" w:rsidRDefault="00611E96" w:rsidP="00FB4D4E">
      <w:pPr>
        <w:spacing w:after="0" w:line="360" w:lineRule="auto"/>
        <w:jc w:val="both"/>
        <w:rPr>
          <w:rFonts w:ascii="Book Antiqua" w:hAnsi="Book Antiqua" w:cstheme="majorBidi"/>
          <w:sz w:val="24"/>
          <w:szCs w:val="24"/>
          <w:lang w:bidi="fa-IR"/>
        </w:rPr>
      </w:pPr>
    </w:p>
    <w:p w14:paraId="3FC81D20" w14:textId="77777777" w:rsidR="00F72AE0" w:rsidRPr="00E43B20" w:rsidRDefault="00F72AE0" w:rsidP="00FB4D4E">
      <w:pPr>
        <w:adjustRightInd w:val="0"/>
        <w:snapToGrid w:val="0"/>
        <w:spacing w:after="0" w:line="360" w:lineRule="auto"/>
        <w:jc w:val="both"/>
        <w:rPr>
          <w:rFonts w:ascii="Book Antiqua" w:hAnsi="Book Antiqua"/>
          <w:b/>
          <w:color w:val="000000"/>
          <w:sz w:val="24"/>
          <w:szCs w:val="24"/>
          <w:u w:val="single"/>
        </w:rPr>
      </w:pPr>
      <w:bookmarkStart w:id="60" w:name="_Hlk15543807"/>
      <w:bookmarkStart w:id="61" w:name="_Hlk17811696"/>
      <w:bookmarkStart w:id="62" w:name="_Hlk15906345"/>
      <w:bookmarkStart w:id="63" w:name="OLE_LINK158"/>
      <w:bookmarkStart w:id="64" w:name="OLE_LINK159"/>
      <w:bookmarkStart w:id="65" w:name="OLE_LINK205"/>
      <w:bookmarkStart w:id="66" w:name="OLE_LINK206"/>
      <w:bookmarkStart w:id="67" w:name="OLE_LINK244"/>
      <w:bookmarkStart w:id="68" w:name="OLE_LINK245"/>
      <w:bookmarkStart w:id="69" w:name="OLE_LINK332"/>
      <w:bookmarkStart w:id="70" w:name="OLE_LINK521"/>
      <w:r w:rsidRPr="00E43B20">
        <w:rPr>
          <w:rFonts w:ascii="Book Antiqua" w:hAnsi="Book Antiqua"/>
          <w:b/>
          <w:color w:val="000000"/>
          <w:sz w:val="24"/>
          <w:szCs w:val="24"/>
          <w:u w:val="single"/>
        </w:rPr>
        <w:t xml:space="preserve">ARTICLE HIGHLIGHTS </w:t>
      </w:r>
    </w:p>
    <w:p w14:paraId="059A5C64" w14:textId="77777777" w:rsidR="00611E96" w:rsidRPr="00E43B20" w:rsidRDefault="000963A1" w:rsidP="00FB4D4E">
      <w:pPr>
        <w:adjustRightInd w:val="0"/>
        <w:snapToGrid w:val="0"/>
        <w:spacing w:after="0" w:line="360" w:lineRule="auto"/>
        <w:jc w:val="both"/>
        <w:rPr>
          <w:rFonts w:ascii="Book Antiqua" w:hAnsi="Book Antiqua"/>
          <w:b/>
          <w:i/>
          <w:color w:val="000000"/>
          <w:sz w:val="24"/>
          <w:szCs w:val="24"/>
        </w:rPr>
      </w:pPr>
      <w:r w:rsidRPr="00E43B20">
        <w:rPr>
          <w:rFonts w:ascii="Book Antiqua" w:hAnsi="Book Antiqua"/>
          <w:b/>
          <w:i/>
          <w:color w:val="000000"/>
          <w:sz w:val="24"/>
          <w:szCs w:val="24"/>
        </w:rPr>
        <w:t>Research background</w:t>
      </w:r>
    </w:p>
    <w:p w14:paraId="0DD724CC" w14:textId="0C97A030" w:rsidR="00611E96" w:rsidRPr="00E43B20" w:rsidRDefault="000963A1" w:rsidP="00FB4D4E">
      <w:pPr>
        <w:adjustRightInd w:val="0"/>
        <w:snapToGrid w:val="0"/>
        <w:spacing w:after="0" w:line="360" w:lineRule="auto"/>
        <w:jc w:val="both"/>
        <w:rPr>
          <w:rFonts w:ascii="Book Antiqua" w:hAnsi="Book Antiqua"/>
          <w:bCs/>
          <w:iCs/>
          <w:color w:val="000000"/>
          <w:sz w:val="24"/>
          <w:szCs w:val="24"/>
          <w:cs/>
        </w:rPr>
      </w:pPr>
      <w:r w:rsidRPr="00E43B20">
        <w:rPr>
          <w:rFonts w:ascii="Book Antiqua" w:hAnsi="Book Antiqua"/>
          <w:bCs/>
          <w:iCs/>
          <w:color w:val="000000"/>
          <w:sz w:val="24"/>
          <w:szCs w:val="24"/>
        </w:rPr>
        <w:t>R</w:t>
      </w:r>
      <w:r w:rsidR="00A41A59" w:rsidRPr="00E43B20">
        <w:rPr>
          <w:rFonts w:ascii="Book Antiqua" w:hAnsi="Book Antiqua"/>
          <w:bCs/>
          <w:iCs/>
          <w:color w:val="000000"/>
          <w:sz w:val="24"/>
          <w:szCs w:val="24"/>
        </w:rPr>
        <w:t>otator cuff tear</w:t>
      </w:r>
      <w:r w:rsidRPr="00E43B20">
        <w:rPr>
          <w:rFonts w:ascii="Book Antiqua" w:hAnsi="Book Antiqua"/>
          <w:bCs/>
          <w:iCs/>
          <w:color w:val="000000"/>
          <w:sz w:val="24"/>
          <w:szCs w:val="24"/>
        </w:rPr>
        <w:t xml:space="preserve"> </w:t>
      </w:r>
      <w:r w:rsidR="00272CDF" w:rsidRPr="00E43B20">
        <w:rPr>
          <w:rFonts w:ascii="Book Antiqua" w:hAnsi="Book Antiqua"/>
          <w:bCs/>
          <w:iCs/>
          <w:color w:val="000000"/>
          <w:sz w:val="24"/>
          <w:szCs w:val="24"/>
        </w:rPr>
        <w:t>(</w:t>
      </w:r>
      <w:r w:rsidR="00272CDF" w:rsidRPr="00E43B20">
        <w:rPr>
          <w:rFonts w:ascii="Book Antiqua" w:hAnsi="Book Antiqua" w:cstheme="majorBidi"/>
          <w:sz w:val="24"/>
          <w:szCs w:val="24"/>
          <w:lang w:bidi="fa-IR"/>
        </w:rPr>
        <w:t>RCT</w:t>
      </w:r>
      <w:r w:rsidR="00272CDF" w:rsidRPr="00E43B20">
        <w:rPr>
          <w:rFonts w:ascii="Book Antiqua" w:hAnsi="Book Antiqua"/>
          <w:bCs/>
          <w:iCs/>
          <w:color w:val="000000"/>
          <w:sz w:val="24"/>
          <w:szCs w:val="24"/>
        </w:rPr>
        <w:t xml:space="preserve">) </w:t>
      </w:r>
      <w:r w:rsidRPr="00E43B20">
        <w:rPr>
          <w:rFonts w:ascii="Book Antiqua" w:hAnsi="Book Antiqua"/>
          <w:bCs/>
          <w:iCs/>
          <w:color w:val="000000"/>
          <w:sz w:val="24"/>
          <w:szCs w:val="24"/>
        </w:rPr>
        <w:t>is</w:t>
      </w:r>
      <w:r w:rsidR="00A41A59" w:rsidRPr="00E43B20">
        <w:rPr>
          <w:rFonts w:ascii="Book Antiqua" w:hAnsi="Book Antiqua"/>
          <w:bCs/>
          <w:iCs/>
          <w:color w:val="000000"/>
          <w:sz w:val="24"/>
          <w:szCs w:val="24"/>
        </w:rPr>
        <w:t xml:space="preserve"> </w:t>
      </w:r>
      <w:r w:rsidRPr="00E43B20">
        <w:rPr>
          <w:rFonts w:ascii="Book Antiqua" w:hAnsi="Book Antiqua"/>
          <w:bCs/>
          <w:iCs/>
          <w:color w:val="000000"/>
          <w:sz w:val="24"/>
          <w:szCs w:val="24"/>
        </w:rPr>
        <w:t>referred to</w:t>
      </w:r>
      <w:r w:rsidR="00A41A59" w:rsidRPr="00E43B20">
        <w:rPr>
          <w:rFonts w:ascii="Book Antiqua" w:hAnsi="Book Antiqua"/>
          <w:bCs/>
          <w:iCs/>
          <w:color w:val="000000"/>
          <w:sz w:val="24"/>
          <w:szCs w:val="24"/>
        </w:rPr>
        <w:t xml:space="preserve"> </w:t>
      </w:r>
      <w:r w:rsidRPr="00E43B20">
        <w:rPr>
          <w:rFonts w:ascii="Book Antiqua" w:hAnsi="Book Antiqua"/>
          <w:bCs/>
          <w:iCs/>
          <w:color w:val="000000"/>
          <w:sz w:val="24"/>
          <w:szCs w:val="24"/>
        </w:rPr>
        <w:t xml:space="preserve">the </w:t>
      </w:r>
      <w:r w:rsidR="00A41A59" w:rsidRPr="00E43B20">
        <w:rPr>
          <w:rFonts w:ascii="Book Antiqua" w:hAnsi="Book Antiqua"/>
          <w:bCs/>
          <w:iCs/>
          <w:color w:val="000000"/>
          <w:sz w:val="24"/>
          <w:szCs w:val="24"/>
        </w:rPr>
        <w:t xml:space="preserve">injury of one or more of the tendons or muscles of the rotator cuff </w:t>
      </w:r>
      <w:r w:rsidRPr="00E43B20">
        <w:rPr>
          <w:rFonts w:ascii="Book Antiqua" w:hAnsi="Book Antiqua"/>
          <w:bCs/>
          <w:iCs/>
          <w:color w:val="000000"/>
          <w:sz w:val="24"/>
          <w:szCs w:val="24"/>
        </w:rPr>
        <w:t xml:space="preserve">and is known as one of the most common causes of shoulder pain and </w:t>
      </w:r>
      <w:r w:rsidRPr="00E43B20">
        <w:rPr>
          <w:rFonts w:ascii="Book Antiqua" w:hAnsi="Book Antiqua"/>
          <w:bCs/>
          <w:iCs/>
          <w:color w:val="000000"/>
          <w:sz w:val="24"/>
          <w:szCs w:val="24"/>
        </w:rPr>
        <w:lastRenderedPageBreak/>
        <w:t>disability among the adult population.</w:t>
      </w:r>
      <w:r w:rsidRPr="00E43B20">
        <w:rPr>
          <w:rFonts w:ascii="Book Antiqua" w:hAnsi="Book Antiqua"/>
          <w:bCs/>
          <w:iCs/>
          <w:color w:val="000000"/>
          <w:sz w:val="24"/>
          <w:szCs w:val="24"/>
          <w:cs/>
        </w:rPr>
        <w:t>‎</w:t>
      </w:r>
      <w:r w:rsidRPr="00E43B20">
        <w:rPr>
          <w:rFonts w:ascii="Book Antiqua" w:hAnsi="Book Antiqua"/>
          <w:bCs/>
          <w:iCs/>
          <w:color w:val="000000"/>
          <w:sz w:val="24"/>
          <w:szCs w:val="24"/>
          <w:rtl/>
          <w:cs/>
        </w:rPr>
        <w:t xml:space="preserve"> </w:t>
      </w:r>
      <w:r w:rsidRPr="00E43B20">
        <w:rPr>
          <w:rFonts w:ascii="Book Antiqua" w:hAnsi="Book Antiqua"/>
          <w:bCs/>
          <w:iCs/>
          <w:color w:val="000000"/>
          <w:sz w:val="24"/>
          <w:szCs w:val="24"/>
        </w:rPr>
        <w:t>Identification of risk factors</w:t>
      </w:r>
      <w:r w:rsidR="00757E50" w:rsidRPr="00E43B20">
        <w:rPr>
          <w:rFonts w:ascii="Book Antiqua" w:hAnsi="Book Antiqua"/>
          <w:bCs/>
          <w:iCs/>
          <w:color w:val="000000"/>
          <w:sz w:val="24"/>
          <w:szCs w:val="24"/>
          <w:lang w:bidi="fa-IR"/>
        </w:rPr>
        <w:t>, which</w:t>
      </w:r>
      <w:r w:rsidRPr="00E43B20">
        <w:rPr>
          <w:rFonts w:ascii="Book Antiqua" w:hAnsi="Book Antiqua"/>
          <w:bCs/>
          <w:iCs/>
          <w:color w:val="000000"/>
          <w:sz w:val="24"/>
          <w:szCs w:val="24"/>
        </w:rPr>
        <w:t xml:space="preserve"> predispose</w:t>
      </w:r>
      <w:r w:rsidR="000D18E3" w:rsidRPr="00E43B20">
        <w:rPr>
          <w:rFonts w:ascii="Book Antiqua" w:hAnsi="Book Antiqua"/>
          <w:bCs/>
          <w:iCs/>
          <w:color w:val="000000"/>
          <w:sz w:val="24"/>
          <w:szCs w:val="24"/>
        </w:rPr>
        <w:t>s</w:t>
      </w:r>
      <w:r w:rsidRPr="00E43B20">
        <w:rPr>
          <w:rFonts w:ascii="Book Antiqua" w:hAnsi="Book Antiqua"/>
          <w:bCs/>
          <w:iCs/>
          <w:color w:val="000000"/>
          <w:sz w:val="24"/>
          <w:szCs w:val="24"/>
        </w:rPr>
        <w:t xml:space="preserve"> the incidence of </w:t>
      </w:r>
      <w:r w:rsidR="00F72AE0" w:rsidRPr="00E43B20">
        <w:rPr>
          <w:rFonts w:ascii="Book Antiqua" w:hAnsi="Book Antiqua" w:cstheme="majorBidi"/>
          <w:sz w:val="24"/>
          <w:szCs w:val="24"/>
          <w:lang w:bidi="fa-IR"/>
        </w:rPr>
        <w:t>RCT</w:t>
      </w:r>
      <w:r w:rsidR="000D18E3" w:rsidRPr="00E43B20">
        <w:rPr>
          <w:rFonts w:ascii="Book Antiqua" w:hAnsi="Book Antiqua"/>
          <w:bCs/>
          <w:iCs/>
          <w:color w:val="000000"/>
          <w:sz w:val="24"/>
          <w:szCs w:val="24"/>
        </w:rPr>
        <w:t>, is</w:t>
      </w:r>
      <w:r w:rsidRPr="00E43B20">
        <w:rPr>
          <w:rFonts w:ascii="Book Antiqua" w:hAnsi="Book Antiqua"/>
          <w:bCs/>
          <w:iCs/>
          <w:color w:val="000000"/>
          <w:sz w:val="24"/>
          <w:szCs w:val="24"/>
        </w:rPr>
        <w:t xml:space="preserve"> of considerable importance in the prevention of such </w:t>
      </w:r>
      <w:r w:rsidRPr="00E43B20">
        <w:rPr>
          <w:rFonts w:ascii="Book Antiqua" w:hAnsi="Book Antiqua"/>
          <w:bCs/>
          <w:iCs/>
          <w:color w:val="000000"/>
          <w:sz w:val="24"/>
          <w:szCs w:val="24"/>
          <w:cs/>
        </w:rPr>
        <w:t>‎</w:t>
      </w:r>
      <w:r w:rsidRPr="00E43B20">
        <w:rPr>
          <w:rFonts w:ascii="Book Antiqua" w:hAnsi="Book Antiqua"/>
          <w:bCs/>
          <w:iCs/>
          <w:color w:val="000000"/>
          <w:sz w:val="24"/>
          <w:szCs w:val="24"/>
        </w:rPr>
        <w:t>injuries.</w:t>
      </w:r>
      <w:r w:rsidRPr="00E43B20">
        <w:rPr>
          <w:rFonts w:ascii="Book Antiqua" w:hAnsi="Book Antiqua"/>
          <w:bCs/>
          <w:iCs/>
          <w:color w:val="000000"/>
          <w:sz w:val="24"/>
          <w:szCs w:val="24"/>
          <w:cs/>
        </w:rPr>
        <w:t>‎</w:t>
      </w:r>
    </w:p>
    <w:p w14:paraId="186FFFDF" w14:textId="77777777" w:rsidR="00F72AE0" w:rsidRPr="00E43B20" w:rsidRDefault="00F72AE0" w:rsidP="00FB4D4E">
      <w:pPr>
        <w:adjustRightInd w:val="0"/>
        <w:snapToGrid w:val="0"/>
        <w:spacing w:after="0" w:line="360" w:lineRule="auto"/>
        <w:jc w:val="both"/>
        <w:rPr>
          <w:rFonts w:ascii="Book Antiqua" w:hAnsi="Book Antiqua"/>
          <w:bCs/>
          <w:iCs/>
          <w:color w:val="000000"/>
          <w:sz w:val="24"/>
          <w:szCs w:val="24"/>
        </w:rPr>
      </w:pPr>
    </w:p>
    <w:p w14:paraId="11AB6FFE" w14:textId="77777777" w:rsidR="00611E96" w:rsidRPr="00E43B20" w:rsidRDefault="000963A1" w:rsidP="00FB4D4E">
      <w:pPr>
        <w:adjustRightInd w:val="0"/>
        <w:snapToGrid w:val="0"/>
        <w:spacing w:after="0" w:line="360" w:lineRule="auto"/>
        <w:jc w:val="both"/>
        <w:rPr>
          <w:rFonts w:ascii="Book Antiqua" w:hAnsi="Book Antiqua"/>
          <w:b/>
          <w:i/>
          <w:color w:val="000000"/>
          <w:sz w:val="24"/>
          <w:szCs w:val="24"/>
        </w:rPr>
      </w:pPr>
      <w:r w:rsidRPr="00E43B20">
        <w:rPr>
          <w:rFonts w:ascii="Book Antiqua" w:hAnsi="Book Antiqua"/>
          <w:b/>
          <w:i/>
          <w:color w:val="000000"/>
          <w:sz w:val="24"/>
          <w:szCs w:val="24"/>
        </w:rPr>
        <w:t>Research motivation</w:t>
      </w:r>
    </w:p>
    <w:p w14:paraId="78F41A7E" w14:textId="1BB7D246" w:rsidR="00611E96" w:rsidRPr="00E43B20" w:rsidRDefault="000963A1" w:rsidP="00FB4D4E">
      <w:pPr>
        <w:adjustRightInd w:val="0"/>
        <w:snapToGrid w:val="0"/>
        <w:spacing w:after="0" w:line="360" w:lineRule="auto"/>
        <w:jc w:val="both"/>
        <w:rPr>
          <w:rFonts w:ascii="Book Antiqua" w:hAnsi="Book Antiqua" w:cstheme="majorBidi"/>
          <w:color w:val="000000"/>
          <w:sz w:val="24"/>
          <w:szCs w:val="24"/>
          <w:shd w:val="clear" w:color="auto" w:fill="FFFFFF"/>
        </w:rPr>
      </w:pPr>
      <w:r w:rsidRPr="00E43B20">
        <w:rPr>
          <w:rFonts w:ascii="Book Antiqua" w:hAnsi="Book Antiqua"/>
          <w:bCs/>
          <w:iCs/>
          <w:color w:val="000000"/>
          <w:sz w:val="24"/>
          <w:szCs w:val="24"/>
        </w:rPr>
        <w:t xml:space="preserve">Earlier investigations have revealed an association between shoulder gradient and shoulder pathologies, such as </w:t>
      </w:r>
      <w:r w:rsidRPr="00E43B20">
        <w:rPr>
          <w:rFonts w:ascii="Book Antiqua" w:hAnsi="Book Antiqua" w:cstheme="majorBidi"/>
          <w:color w:val="000000"/>
          <w:sz w:val="24"/>
          <w:szCs w:val="24"/>
          <w:shd w:val="clear" w:color="auto" w:fill="FFFFFF"/>
        </w:rPr>
        <w:t>shoulder impingement syndrome. We hypothesized that the shoulder gradient might also predispose the occurrence of RCT.</w:t>
      </w:r>
    </w:p>
    <w:p w14:paraId="760A8D1C" w14:textId="77777777" w:rsidR="00F72AE0" w:rsidRPr="00E43B20" w:rsidRDefault="00F72AE0" w:rsidP="00FB4D4E">
      <w:pPr>
        <w:adjustRightInd w:val="0"/>
        <w:snapToGrid w:val="0"/>
        <w:spacing w:after="0" w:line="360" w:lineRule="auto"/>
        <w:jc w:val="both"/>
        <w:rPr>
          <w:rFonts w:ascii="Book Antiqua" w:hAnsi="Book Antiqua"/>
          <w:bCs/>
          <w:iCs/>
          <w:color w:val="000000"/>
          <w:sz w:val="24"/>
          <w:szCs w:val="24"/>
        </w:rPr>
      </w:pPr>
    </w:p>
    <w:p w14:paraId="47A94EF5" w14:textId="77777777" w:rsidR="00611E96" w:rsidRPr="00E43B20" w:rsidRDefault="000963A1" w:rsidP="00FB4D4E">
      <w:pPr>
        <w:adjustRightInd w:val="0"/>
        <w:snapToGrid w:val="0"/>
        <w:spacing w:after="0" w:line="360" w:lineRule="auto"/>
        <w:jc w:val="both"/>
        <w:rPr>
          <w:rFonts w:ascii="Book Antiqua" w:hAnsi="Book Antiqua"/>
          <w:b/>
          <w:i/>
          <w:color w:val="000000"/>
          <w:sz w:val="24"/>
          <w:szCs w:val="24"/>
        </w:rPr>
      </w:pPr>
      <w:r w:rsidRPr="00E43B20">
        <w:rPr>
          <w:rFonts w:ascii="Book Antiqua" w:hAnsi="Book Antiqua"/>
          <w:b/>
          <w:i/>
          <w:color w:val="000000"/>
          <w:sz w:val="24"/>
          <w:szCs w:val="24"/>
        </w:rPr>
        <w:t>Research objectives</w:t>
      </w:r>
    </w:p>
    <w:p w14:paraId="4546D828" w14:textId="0DD46888" w:rsidR="00611E96" w:rsidRPr="00E43B20" w:rsidRDefault="000963A1" w:rsidP="00FB4D4E">
      <w:pPr>
        <w:adjustRightInd w:val="0"/>
        <w:snapToGrid w:val="0"/>
        <w:spacing w:after="0" w:line="360" w:lineRule="auto"/>
        <w:jc w:val="both"/>
        <w:rPr>
          <w:rFonts w:ascii="Book Antiqua" w:hAnsi="Book Antiqua"/>
          <w:bCs/>
          <w:iCs/>
          <w:color w:val="000000"/>
          <w:sz w:val="24"/>
          <w:szCs w:val="24"/>
        </w:rPr>
      </w:pPr>
      <w:r w:rsidRPr="00E43B20">
        <w:rPr>
          <w:rFonts w:ascii="Book Antiqua" w:hAnsi="Book Antiqua"/>
          <w:bCs/>
          <w:iCs/>
          <w:color w:val="000000"/>
          <w:sz w:val="24"/>
          <w:szCs w:val="24"/>
        </w:rPr>
        <w:t>In this study, we evaluated the association between the shoulder gradient and RCT incidence to find whether the shoulder gradient could be regarded as a risk factor for RCT or not.</w:t>
      </w:r>
    </w:p>
    <w:p w14:paraId="28BAD88A" w14:textId="77777777" w:rsidR="00F72AE0" w:rsidRPr="00E43B20" w:rsidRDefault="00F72AE0" w:rsidP="00FB4D4E">
      <w:pPr>
        <w:adjustRightInd w:val="0"/>
        <w:snapToGrid w:val="0"/>
        <w:spacing w:after="0" w:line="360" w:lineRule="auto"/>
        <w:jc w:val="both"/>
        <w:rPr>
          <w:rFonts w:ascii="Book Antiqua" w:hAnsi="Book Antiqua"/>
          <w:bCs/>
          <w:iCs/>
          <w:color w:val="000000"/>
          <w:sz w:val="24"/>
          <w:szCs w:val="24"/>
        </w:rPr>
      </w:pPr>
    </w:p>
    <w:p w14:paraId="49DF577D" w14:textId="77777777" w:rsidR="00611E96" w:rsidRPr="00E43B20" w:rsidRDefault="000963A1" w:rsidP="00FB4D4E">
      <w:pPr>
        <w:adjustRightInd w:val="0"/>
        <w:snapToGrid w:val="0"/>
        <w:spacing w:after="0" w:line="360" w:lineRule="auto"/>
        <w:jc w:val="both"/>
        <w:rPr>
          <w:rFonts w:ascii="Book Antiqua" w:hAnsi="Book Antiqua"/>
          <w:b/>
          <w:i/>
          <w:color w:val="000000"/>
          <w:sz w:val="24"/>
          <w:szCs w:val="24"/>
        </w:rPr>
      </w:pPr>
      <w:r w:rsidRPr="00E43B20">
        <w:rPr>
          <w:rFonts w:ascii="Book Antiqua" w:hAnsi="Book Antiqua"/>
          <w:b/>
          <w:i/>
          <w:color w:val="000000"/>
          <w:sz w:val="24"/>
          <w:szCs w:val="24"/>
        </w:rPr>
        <w:t>Research methods</w:t>
      </w:r>
    </w:p>
    <w:p w14:paraId="182C31E6" w14:textId="72680E95" w:rsidR="00611E96" w:rsidRPr="00E43B20" w:rsidRDefault="000963A1" w:rsidP="00FB4D4E">
      <w:pPr>
        <w:adjustRightInd w:val="0"/>
        <w:snapToGrid w:val="0"/>
        <w:spacing w:after="0" w:line="360" w:lineRule="auto"/>
        <w:jc w:val="both"/>
        <w:rPr>
          <w:rFonts w:ascii="Book Antiqua" w:hAnsi="Book Antiqua"/>
          <w:bCs/>
          <w:iCs/>
          <w:color w:val="000000"/>
          <w:sz w:val="24"/>
          <w:szCs w:val="24"/>
        </w:rPr>
      </w:pPr>
      <w:r w:rsidRPr="00E43B20">
        <w:rPr>
          <w:rFonts w:ascii="Book Antiqua" w:hAnsi="Book Antiqua"/>
          <w:bCs/>
          <w:iCs/>
          <w:color w:val="000000"/>
          <w:sz w:val="24"/>
          <w:szCs w:val="24"/>
        </w:rPr>
        <w:t>Sixty-one patients with a confirmed diagnosis of RCT were identified as eligible for the study.</w:t>
      </w:r>
      <w:r w:rsidRPr="00E43B20">
        <w:rPr>
          <w:rFonts w:ascii="Book Antiqua" w:hAnsi="Book Antiqua"/>
          <w:b/>
          <w:i/>
          <w:color w:val="000000"/>
          <w:sz w:val="24"/>
          <w:szCs w:val="24"/>
        </w:rPr>
        <w:t xml:space="preserve"> </w:t>
      </w:r>
      <w:r w:rsidR="00A43962" w:rsidRPr="00E43B20">
        <w:rPr>
          <w:rFonts w:ascii="Book Antiqua" w:hAnsi="Book Antiqua"/>
          <w:bCs/>
          <w:iCs/>
          <w:color w:val="000000"/>
          <w:sz w:val="24"/>
          <w:szCs w:val="24"/>
        </w:rPr>
        <w:t xml:space="preserve">On the anteroposterior radiograph of the shoulder, we evaluated the gradient of both shoulders in </w:t>
      </w:r>
      <w:r w:rsidR="00A43962" w:rsidRPr="00E43B20">
        <w:rPr>
          <w:rFonts w:ascii="Book Antiqua" w:hAnsi="Book Antiqua"/>
          <w:bCs/>
          <w:iCs/>
          <w:color w:val="000000"/>
          <w:sz w:val="24"/>
          <w:szCs w:val="24"/>
          <w:cs/>
        </w:rPr>
        <w:t>‎</w:t>
      </w:r>
      <w:r w:rsidR="00A43962" w:rsidRPr="00E43B20">
        <w:rPr>
          <w:rFonts w:ascii="Book Antiqua" w:hAnsi="Book Antiqua"/>
          <w:bCs/>
          <w:iCs/>
          <w:color w:val="000000"/>
          <w:sz w:val="24"/>
          <w:szCs w:val="24"/>
        </w:rPr>
        <w:t xml:space="preserve">adduction and neutral rotation positions. The </w:t>
      </w:r>
      <w:r w:rsidR="00A43962" w:rsidRPr="00E43B20">
        <w:rPr>
          <w:rFonts w:ascii="Book Antiqua" w:hAnsi="Book Antiqua"/>
          <w:bCs/>
          <w:iCs/>
          <w:color w:val="000000"/>
          <w:sz w:val="24"/>
          <w:szCs w:val="24"/>
          <w:cs/>
        </w:rPr>
        <w:t>‎</w:t>
      </w:r>
      <w:r w:rsidR="00A43962" w:rsidRPr="00E43B20">
        <w:rPr>
          <w:rFonts w:ascii="Book Antiqua" w:hAnsi="Book Antiqua"/>
          <w:bCs/>
          <w:iCs/>
          <w:color w:val="000000"/>
          <w:sz w:val="24"/>
          <w:szCs w:val="24"/>
        </w:rPr>
        <w:t xml:space="preserve">gradient difference between affected and unaffected shoulders was </w:t>
      </w:r>
      <w:r w:rsidRPr="00E43B20">
        <w:rPr>
          <w:rFonts w:ascii="Book Antiqua" w:hAnsi="Book Antiqua"/>
          <w:bCs/>
          <w:iCs/>
          <w:color w:val="000000"/>
          <w:sz w:val="24"/>
          <w:szCs w:val="24"/>
        </w:rPr>
        <w:t>also calculated.</w:t>
      </w:r>
    </w:p>
    <w:p w14:paraId="1D045581" w14:textId="77777777" w:rsidR="00F72AE0" w:rsidRPr="00E43B20" w:rsidRDefault="00F72AE0" w:rsidP="00FB4D4E">
      <w:pPr>
        <w:adjustRightInd w:val="0"/>
        <w:snapToGrid w:val="0"/>
        <w:spacing w:after="0" w:line="360" w:lineRule="auto"/>
        <w:jc w:val="both"/>
        <w:rPr>
          <w:rFonts w:ascii="Book Antiqua" w:hAnsi="Book Antiqua"/>
          <w:b/>
          <w:i/>
          <w:color w:val="000000"/>
          <w:sz w:val="24"/>
          <w:szCs w:val="24"/>
        </w:rPr>
      </w:pPr>
    </w:p>
    <w:p w14:paraId="72831613" w14:textId="77777777" w:rsidR="00611E96" w:rsidRPr="00E43B20" w:rsidRDefault="000963A1" w:rsidP="00FB4D4E">
      <w:pPr>
        <w:adjustRightInd w:val="0"/>
        <w:snapToGrid w:val="0"/>
        <w:spacing w:after="0" w:line="360" w:lineRule="auto"/>
        <w:jc w:val="both"/>
        <w:rPr>
          <w:rFonts w:ascii="Book Antiqua" w:hAnsi="Book Antiqua"/>
          <w:b/>
          <w:i/>
          <w:color w:val="000000"/>
          <w:sz w:val="24"/>
          <w:szCs w:val="24"/>
        </w:rPr>
      </w:pPr>
      <w:r w:rsidRPr="00E43B20">
        <w:rPr>
          <w:rFonts w:ascii="Book Antiqua" w:hAnsi="Book Antiqua"/>
          <w:b/>
          <w:i/>
          <w:color w:val="000000"/>
          <w:sz w:val="24"/>
          <w:szCs w:val="24"/>
        </w:rPr>
        <w:t>Research results</w:t>
      </w:r>
    </w:p>
    <w:p w14:paraId="29F2C8B8" w14:textId="5A0EC9D4" w:rsidR="00611E96" w:rsidRPr="00E43B20" w:rsidRDefault="000963A1" w:rsidP="00FB4D4E">
      <w:pPr>
        <w:adjustRightInd w:val="0"/>
        <w:snapToGrid w:val="0"/>
        <w:spacing w:after="0" w:line="360" w:lineRule="auto"/>
        <w:jc w:val="both"/>
        <w:rPr>
          <w:rFonts w:ascii="Book Antiqua" w:hAnsi="Book Antiqua"/>
          <w:bCs/>
          <w:iCs/>
          <w:color w:val="000000"/>
          <w:sz w:val="24"/>
          <w:szCs w:val="24"/>
          <w:cs/>
        </w:rPr>
      </w:pPr>
      <w:r w:rsidRPr="00E43B20">
        <w:rPr>
          <w:rFonts w:ascii="Book Antiqua" w:hAnsi="Book Antiqua"/>
          <w:bCs/>
          <w:iCs/>
          <w:color w:val="000000"/>
          <w:sz w:val="24"/>
          <w:szCs w:val="24"/>
        </w:rPr>
        <w:t xml:space="preserve">The mean shoulder gradient was 14.11º ± 2.65º for the affected shoulder and 15.8º ± 2.2º for the </w:t>
      </w:r>
      <w:r w:rsidRPr="00E43B20">
        <w:rPr>
          <w:rFonts w:ascii="Book Antiqua" w:hAnsi="Book Antiqua"/>
          <w:bCs/>
          <w:iCs/>
          <w:color w:val="000000"/>
          <w:sz w:val="24"/>
          <w:szCs w:val="24"/>
          <w:cs/>
        </w:rPr>
        <w:t>‎</w:t>
      </w:r>
      <w:r w:rsidRPr="00E43B20">
        <w:rPr>
          <w:rFonts w:ascii="Book Antiqua" w:hAnsi="Book Antiqua"/>
          <w:bCs/>
          <w:iCs/>
          <w:color w:val="000000"/>
          <w:sz w:val="24"/>
          <w:szCs w:val="24"/>
        </w:rPr>
        <w:t xml:space="preserve">unaffected shoulders. Based on these results, a gradient difference of 1.15º ± 1.82º was found between the injured </w:t>
      </w:r>
      <w:r w:rsidRPr="00E43B20">
        <w:rPr>
          <w:rFonts w:ascii="Book Antiqua" w:hAnsi="Book Antiqua"/>
          <w:bCs/>
          <w:iCs/>
          <w:color w:val="000000"/>
          <w:sz w:val="24"/>
          <w:szCs w:val="24"/>
          <w:cs/>
        </w:rPr>
        <w:t>‎</w:t>
      </w:r>
      <w:r w:rsidRPr="00E43B20">
        <w:rPr>
          <w:rFonts w:ascii="Book Antiqua" w:hAnsi="Book Antiqua"/>
          <w:bCs/>
          <w:iCs/>
          <w:color w:val="000000"/>
          <w:sz w:val="24"/>
          <w:szCs w:val="24"/>
        </w:rPr>
        <w:t>and non-injured shoulders. This difference was not statistically significant (</w:t>
      </w:r>
      <w:r w:rsidR="00F72AE0" w:rsidRPr="00E43B20">
        <w:rPr>
          <w:rFonts w:ascii="Book Antiqua" w:hAnsi="Book Antiqua"/>
          <w:bCs/>
          <w:i/>
          <w:color w:val="000000"/>
          <w:sz w:val="24"/>
          <w:szCs w:val="24"/>
        </w:rPr>
        <w:t>P</w:t>
      </w:r>
      <w:r w:rsidR="00F72AE0" w:rsidRPr="00E43B20">
        <w:rPr>
          <w:rFonts w:ascii="Book Antiqua" w:hAnsi="Book Antiqua"/>
          <w:bCs/>
          <w:iCs/>
          <w:color w:val="000000"/>
          <w:sz w:val="24"/>
          <w:szCs w:val="24"/>
        </w:rPr>
        <w:t xml:space="preserve"> </w:t>
      </w:r>
      <w:r w:rsidRPr="00E43B20">
        <w:rPr>
          <w:rFonts w:ascii="Book Antiqua" w:hAnsi="Book Antiqua"/>
          <w:bCs/>
          <w:iCs/>
          <w:color w:val="000000"/>
          <w:sz w:val="24"/>
          <w:szCs w:val="24"/>
        </w:rPr>
        <w:t>=</w:t>
      </w:r>
      <w:r w:rsidR="00F72AE0" w:rsidRPr="00E43B20">
        <w:rPr>
          <w:rFonts w:ascii="Book Antiqua" w:hAnsi="Book Antiqua"/>
          <w:bCs/>
          <w:iCs/>
          <w:color w:val="000000"/>
          <w:sz w:val="24"/>
          <w:szCs w:val="24"/>
        </w:rPr>
        <w:t xml:space="preserve"> </w:t>
      </w:r>
      <w:r w:rsidRPr="00E43B20">
        <w:rPr>
          <w:rFonts w:ascii="Book Antiqua" w:hAnsi="Book Antiqua"/>
          <w:bCs/>
          <w:iCs/>
          <w:color w:val="000000"/>
          <w:sz w:val="24"/>
          <w:szCs w:val="24"/>
        </w:rPr>
        <w:t>0.41).</w:t>
      </w:r>
      <w:r w:rsidRPr="00E43B20">
        <w:rPr>
          <w:rFonts w:ascii="Book Antiqua" w:hAnsi="Book Antiqua"/>
          <w:bCs/>
          <w:iCs/>
          <w:color w:val="000000"/>
          <w:sz w:val="24"/>
          <w:szCs w:val="24"/>
          <w:cs/>
        </w:rPr>
        <w:t>‎</w:t>
      </w:r>
      <w:r w:rsidRPr="00E43B20">
        <w:rPr>
          <w:rFonts w:ascii="Book Antiqua" w:hAnsi="Book Antiqua"/>
          <w:sz w:val="24"/>
          <w:szCs w:val="24"/>
        </w:rPr>
        <w:t xml:space="preserve"> </w:t>
      </w:r>
      <w:proofErr w:type="gramStart"/>
      <w:r w:rsidRPr="00E43B20">
        <w:rPr>
          <w:rFonts w:ascii="Book Antiqua" w:hAnsi="Book Antiqua"/>
          <w:bCs/>
          <w:iCs/>
          <w:color w:val="000000"/>
          <w:sz w:val="24"/>
          <w:szCs w:val="24"/>
        </w:rPr>
        <w:t>The</w:t>
      </w:r>
      <w:proofErr w:type="gramEnd"/>
      <w:r w:rsidRPr="00E43B20">
        <w:rPr>
          <w:rFonts w:ascii="Book Antiqua" w:hAnsi="Book Antiqua"/>
          <w:bCs/>
          <w:iCs/>
          <w:color w:val="000000"/>
          <w:sz w:val="24"/>
          <w:szCs w:val="24"/>
        </w:rPr>
        <w:t xml:space="preserve"> shoulder gradient was not correlated with the pain level of the patients (</w:t>
      </w:r>
      <w:r w:rsidRPr="00E43B20">
        <w:rPr>
          <w:rFonts w:ascii="Book Antiqua" w:hAnsi="Book Antiqua"/>
          <w:bCs/>
          <w:i/>
          <w:color w:val="000000"/>
          <w:sz w:val="24"/>
          <w:szCs w:val="24"/>
        </w:rPr>
        <w:t>r</w:t>
      </w:r>
      <w:r w:rsidR="00F72AE0" w:rsidRPr="00E43B20">
        <w:rPr>
          <w:rFonts w:ascii="Book Antiqua" w:hAnsi="Book Antiqua"/>
          <w:bCs/>
          <w:iCs/>
          <w:color w:val="000000"/>
          <w:sz w:val="24"/>
          <w:szCs w:val="24"/>
        </w:rPr>
        <w:t xml:space="preserve"> </w:t>
      </w:r>
      <w:r w:rsidRPr="00E43B20">
        <w:rPr>
          <w:rFonts w:ascii="Book Antiqua" w:hAnsi="Book Antiqua"/>
          <w:bCs/>
          <w:iCs/>
          <w:color w:val="000000"/>
          <w:sz w:val="24"/>
          <w:szCs w:val="24"/>
        </w:rPr>
        <w:t>=</w:t>
      </w:r>
      <w:r w:rsidR="00F72AE0" w:rsidRPr="00E43B20">
        <w:rPr>
          <w:rFonts w:ascii="Book Antiqua" w:hAnsi="Book Antiqua"/>
          <w:bCs/>
          <w:iCs/>
          <w:color w:val="000000"/>
          <w:sz w:val="24"/>
          <w:szCs w:val="24"/>
        </w:rPr>
        <w:t xml:space="preserve"> </w:t>
      </w:r>
      <w:r w:rsidRPr="00E43B20">
        <w:rPr>
          <w:rFonts w:ascii="Book Antiqua" w:hAnsi="Book Antiqua"/>
          <w:bCs/>
          <w:iCs/>
          <w:color w:val="000000"/>
          <w:sz w:val="24"/>
          <w:szCs w:val="24"/>
        </w:rPr>
        <w:t xml:space="preserve">0.109, </w:t>
      </w:r>
      <w:r w:rsidR="00F72AE0" w:rsidRPr="00E43B20">
        <w:rPr>
          <w:rFonts w:ascii="Book Antiqua" w:hAnsi="Book Antiqua"/>
          <w:bCs/>
          <w:i/>
          <w:color w:val="000000"/>
          <w:sz w:val="24"/>
          <w:szCs w:val="24"/>
        </w:rPr>
        <w:t>P</w:t>
      </w:r>
      <w:r w:rsidR="00F72AE0" w:rsidRPr="00E43B20">
        <w:rPr>
          <w:rFonts w:ascii="Book Antiqua" w:hAnsi="Book Antiqua"/>
          <w:bCs/>
          <w:iCs/>
          <w:color w:val="000000"/>
          <w:sz w:val="24"/>
          <w:szCs w:val="24"/>
        </w:rPr>
        <w:t xml:space="preserve"> </w:t>
      </w:r>
      <w:r w:rsidRPr="00E43B20">
        <w:rPr>
          <w:rFonts w:ascii="Book Antiqua" w:hAnsi="Book Antiqua"/>
          <w:bCs/>
          <w:iCs/>
          <w:color w:val="000000"/>
          <w:sz w:val="24"/>
          <w:szCs w:val="24"/>
        </w:rPr>
        <w:t>=</w:t>
      </w:r>
      <w:r w:rsidR="00F72AE0" w:rsidRPr="00E43B20">
        <w:rPr>
          <w:rFonts w:ascii="Book Antiqua" w:hAnsi="Book Antiqua"/>
          <w:bCs/>
          <w:iCs/>
          <w:color w:val="000000"/>
          <w:sz w:val="24"/>
          <w:szCs w:val="24"/>
        </w:rPr>
        <w:t xml:space="preserve"> </w:t>
      </w:r>
      <w:r w:rsidRPr="00E43B20">
        <w:rPr>
          <w:rFonts w:ascii="Book Antiqua" w:hAnsi="Book Antiqua"/>
          <w:bCs/>
          <w:iCs/>
          <w:color w:val="000000"/>
          <w:sz w:val="24"/>
          <w:szCs w:val="24"/>
        </w:rPr>
        <w:t xml:space="preserve">0.071), as well as with </w:t>
      </w:r>
      <w:r w:rsidRPr="00E43B20">
        <w:rPr>
          <w:rFonts w:ascii="Book Antiqua" w:hAnsi="Book Antiqua"/>
          <w:bCs/>
          <w:iCs/>
          <w:color w:val="000000"/>
          <w:sz w:val="24"/>
          <w:szCs w:val="24"/>
          <w:cs/>
        </w:rPr>
        <w:t>‎</w:t>
      </w:r>
      <w:r w:rsidRPr="00E43B20">
        <w:rPr>
          <w:rFonts w:ascii="Book Antiqua" w:hAnsi="Book Antiqua"/>
          <w:bCs/>
          <w:iCs/>
          <w:color w:val="000000"/>
          <w:sz w:val="24"/>
          <w:szCs w:val="24"/>
        </w:rPr>
        <w:t xml:space="preserve"> other clinical and demographic characteristics of </w:t>
      </w:r>
      <w:r w:rsidRPr="00E43B20">
        <w:rPr>
          <w:rFonts w:ascii="Book Antiqua" w:hAnsi="Book Antiqua"/>
          <w:bCs/>
          <w:iCs/>
          <w:color w:val="000000"/>
          <w:sz w:val="24"/>
          <w:szCs w:val="24"/>
          <w:cs/>
        </w:rPr>
        <w:t>‎</w:t>
      </w:r>
      <w:r w:rsidRPr="00E43B20">
        <w:rPr>
          <w:rFonts w:ascii="Book Antiqua" w:hAnsi="Book Antiqua"/>
          <w:bCs/>
          <w:iCs/>
          <w:color w:val="000000"/>
          <w:sz w:val="24"/>
          <w:szCs w:val="24"/>
        </w:rPr>
        <w:t>the patients.</w:t>
      </w:r>
      <w:r w:rsidRPr="00E43B20">
        <w:rPr>
          <w:rFonts w:ascii="Book Antiqua" w:hAnsi="Book Antiqua"/>
          <w:bCs/>
          <w:iCs/>
          <w:color w:val="000000"/>
          <w:sz w:val="24"/>
          <w:szCs w:val="24"/>
          <w:cs/>
        </w:rPr>
        <w:t>‎</w:t>
      </w:r>
    </w:p>
    <w:p w14:paraId="04619EC3" w14:textId="77777777" w:rsidR="00F72AE0" w:rsidRPr="00E43B20" w:rsidRDefault="00F72AE0" w:rsidP="00FB4D4E">
      <w:pPr>
        <w:adjustRightInd w:val="0"/>
        <w:snapToGrid w:val="0"/>
        <w:spacing w:after="0" w:line="360" w:lineRule="auto"/>
        <w:jc w:val="both"/>
        <w:rPr>
          <w:rFonts w:ascii="Book Antiqua" w:hAnsi="Book Antiqua"/>
          <w:bCs/>
          <w:iCs/>
          <w:color w:val="000000"/>
          <w:sz w:val="24"/>
          <w:szCs w:val="24"/>
        </w:rPr>
      </w:pPr>
    </w:p>
    <w:p w14:paraId="620B1162" w14:textId="77777777" w:rsidR="00611E96" w:rsidRPr="00E43B20" w:rsidRDefault="000963A1" w:rsidP="00FB4D4E">
      <w:pPr>
        <w:adjustRightInd w:val="0"/>
        <w:snapToGrid w:val="0"/>
        <w:spacing w:after="0" w:line="360" w:lineRule="auto"/>
        <w:jc w:val="both"/>
        <w:rPr>
          <w:rFonts w:ascii="Book Antiqua" w:hAnsi="Book Antiqua"/>
          <w:b/>
          <w:i/>
          <w:color w:val="000000"/>
          <w:sz w:val="24"/>
          <w:szCs w:val="24"/>
        </w:rPr>
      </w:pPr>
      <w:r w:rsidRPr="00E43B20">
        <w:rPr>
          <w:rFonts w:ascii="Book Antiqua" w:hAnsi="Book Antiqua"/>
          <w:b/>
          <w:i/>
          <w:color w:val="000000"/>
          <w:sz w:val="24"/>
          <w:szCs w:val="24"/>
        </w:rPr>
        <w:t>Research conclusions</w:t>
      </w:r>
    </w:p>
    <w:p w14:paraId="5DA6D4EF" w14:textId="30146307" w:rsidR="00611E96" w:rsidRPr="00E43B20" w:rsidRDefault="000963A1" w:rsidP="00FB4D4E">
      <w:pPr>
        <w:adjustRightInd w:val="0"/>
        <w:snapToGrid w:val="0"/>
        <w:spacing w:after="0" w:line="360" w:lineRule="auto"/>
        <w:jc w:val="both"/>
        <w:rPr>
          <w:rFonts w:ascii="Book Antiqua" w:hAnsi="Book Antiqua" w:cstheme="majorBidi"/>
          <w:sz w:val="24"/>
          <w:szCs w:val="24"/>
          <w:lang w:bidi="fa-IR"/>
        </w:rPr>
      </w:pPr>
      <w:r w:rsidRPr="00E43B20">
        <w:rPr>
          <w:rFonts w:ascii="Book Antiqua" w:hAnsi="Book Antiqua" w:cstheme="majorBidi"/>
          <w:sz w:val="24"/>
          <w:szCs w:val="24"/>
          <w:lang w:bidi="fa-IR"/>
        </w:rPr>
        <w:lastRenderedPageBreak/>
        <w:t>Based on the results of this study, there is no association between the shoulder gradient</w:t>
      </w:r>
      <w:r w:rsidRPr="00E43B20">
        <w:rPr>
          <w:rFonts w:ascii="Book Antiqua" w:hAnsi="Book Antiqua" w:cstheme="majorBidi"/>
          <w:b/>
          <w:bCs/>
          <w:sz w:val="24"/>
          <w:szCs w:val="24"/>
          <w:lang w:bidi="fa-IR"/>
        </w:rPr>
        <w:t xml:space="preserve"> </w:t>
      </w:r>
      <w:r w:rsidRPr="00E43B20">
        <w:rPr>
          <w:rFonts w:ascii="Book Antiqua" w:hAnsi="Book Antiqua" w:cstheme="majorBidi"/>
          <w:sz w:val="24"/>
          <w:szCs w:val="24"/>
          <w:lang w:bidi="fa-IR"/>
        </w:rPr>
        <w:t>and incidence of RCT. Moreover, the shoulder gradient is not associated with the pain level of RCT patients.</w:t>
      </w:r>
    </w:p>
    <w:p w14:paraId="1927C243" w14:textId="77777777" w:rsidR="00F72AE0" w:rsidRPr="00E43B20" w:rsidRDefault="00F72AE0" w:rsidP="00FB4D4E">
      <w:pPr>
        <w:adjustRightInd w:val="0"/>
        <w:snapToGrid w:val="0"/>
        <w:spacing w:after="0" w:line="360" w:lineRule="auto"/>
        <w:jc w:val="both"/>
        <w:rPr>
          <w:rFonts w:ascii="Book Antiqua" w:hAnsi="Book Antiqua"/>
          <w:b/>
          <w:i/>
          <w:color w:val="000000"/>
          <w:sz w:val="24"/>
          <w:szCs w:val="24"/>
        </w:rPr>
      </w:pPr>
    </w:p>
    <w:p w14:paraId="6443CA16" w14:textId="77777777" w:rsidR="00611E96" w:rsidRPr="00E43B20" w:rsidRDefault="000963A1" w:rsidP="00FB4D4E">
      <w:pPr>
        <w:adjustRightInd w:val="0"/>
        <w:snapToGrid w:val="0"/>
        <w:spacing w:after="0" w:line="360" w:lineRule="auto"/>
        <w:jc w:val="both"/>
        <w:rPr>
          <w:rFonts w:ascii="Book Antiqua" w:hAnsi="Book Antiqua"/>
          <w:b/>
          <w:i/>
          <w:color w:val="000000"/>
          <w:sz w:val="24"/>
          <w:szCs w:val="24"/>
        </w:rPr>
      </w:pPr>
      <w:r w:rsidRPr="00E43B20">
        <w:rPr>
          <w:rFonts w:ascii="Book Antiqua" w:hAnsi="Book Antiqua"/>
          <w:b/>
          <w:i/>
          <w:color w:val="000000"/>
          <w:sz w:val="24"/>
          <w:szCs w:val="24"/>
        </w:rPr>
        <w:t>Research perspectives</w:t>
      </w:r>
    </w:p>
    <w:p w14:paraId="17AC9219" w14:textId="77777777" w:rsidR="00611E96" w:rsidRPr="00E43B20" w:rsidRDefault="000963A1" w:rsidP="00FB4D4E">
      <w:pPr>
        <w:adjustRightInd w:val="0"/>
        <w:snapToGrid w:val="0"/>
        <w:spacing w:after="0" w:line="360" w:lineRule="auto"/>
        <w:jc w:val="both"/>
        <w:rPr>
          <w:rFonts w:ascii="Book Antiqua" w:hAnsi="Book Antiqua"/>
          <w:bCs/>
          <w:iCs/>
          <w:color w:val="000000"/>
          <w:sz w:val="24"/>
          <w:szCs w:val="24"/>
        </w:rPr>
      </w:pPr>
      <w:r w:rsidRPr="00E43B20">
        <w:rPr>
          <w:rFonts w:ascii="Book Antiqua" w:hAnsi="Book Antiqua"/>
          <w:bCs/>
          <w:iCs/>
          <w:color w:val="000000"/>
          <w:sz w:val="24"/>
          <w:szCs w:val="24"/>
        </w:rPr>
        <w:t>Future</w:t>
      </w:r>
      <w:r w:rsidR="00CB549C" w:rsidRPr="00E43B20">
        <w:rPr>
          <w:rFonts w:ascii="Book Antiqua" w:hAnsi="Book Antiqua"/>
          <w:bCs/>
          <w:iCs/>
          <w:color w:val="000000"/>
          <w:sz w:val="24"/>
          <w:szCs w:val="24"/>
        </w:rPr>
        <w:t xml:space="preserve"> large-</w:t>
      </w:r>
      <w:r w:rsidRPr="00E43B20">
        <w:rPr>
          <w:rFonts w:ascii="Book Antiqua" w:hAnsi="Book Antiqua"/>
          <w:bCs/>
          <w:iCs/>
          <w:color w:val="000000"/>
          <w:sz w:val="24"/>
          <w:szCs w:val="24"/>
        </w:rPr>
        <w:t xml:space="preserve">scale studies allowing </w:t>
      </w:r>
      <w:r w:rsidR="00CB549C" w:rsidRPr="00E43B20">
        <w:rPr>
          <w:rFonts w:ascii="Book Antiqua" w:hAnsi="Book Antiqua"/>
          <w:bCs/>
          <w:iCs/>
          <w:color w:val="000000"/>
          <w:sz w:val="24"/>
          <w:szCs w:val="24"/>
        </w:rPr>
        <w:t>the elimination of confounding factors in a multivariate analysis will shed more light on the role of shoulder gradient in the incidence of RCT.</w:t>
      </w:r>
      <w:bookmarkEnd w:id="60"/>
      <w:bookmarkEnd w:id="61"/>
    </w:p>
    <w:bookmarkEnd w:id="62"/>
    <w:p w14:paraId="526D9655" w14:textId="77777777" w:rsidR="00611E96" w:rsidRPr="00E43B20" w:rsidRDefault="00611E96" w:rsidP="00FB4D4E">
      <w:pPr>
        <w:snapToGrid w:val="0"/>
        <w:spacing w:after="0" w:line="360" w:lineRule="auto"/>
        <w:jc w:val="both"/>
        <w:rPr>
          <w:rFonts w:ascii="Book Antiqua" w:hAnsi="Book Antiqua"/>
          <w:b/>
          <w:sz w:val="24"/>
          <w:szCs w:val="24"/>
        </w:rPr>
      </w:pPr>
    </w:p>
    <w:bookmarkEnd w:id="63"/>
    <w:bookmarkEnd w:id="64"/>
    <w:bookmarkEnd w:id="65"/>
    <w:bookmarkEnd w:id="66"/>
    <w:bookmarkEnd w:id="67"/>
    <w:bookmarkEnd w:id="68"/>
    <w:bookmarkEnd w:id="69"/>
    <w:bookmarkEnd w:id="70"/>
    <w:p w14:paraId="5EC5B51C" w14:textId="77777777" w:rsidR="00F72AE0" w:rsidRPr="00E43B20" w:rsidRDefault="00F72AE0" w:rsidP="00FB4D4E">
      <w:pPr>
        <w:autoSpaceDE w:val="0"/>
        <w:autoSpaceDN w:val="0"/>
        <w:adjustRightInd w:val="0"/>
        <w:spacing w:after="0" w:line="360" w:lineRule="auto"/>
        <w:jc w:val="both"/>
        <w:rPr>
          <w:rFonts w:ascii="Book Antiqua" w:hAnsi="Book Antiqua"/>
          <w:b/>
          <w:bCs/>
          <w:sz w:val="24"/>
          <w:szCs w:val="24"/>
          <w:lang w:eastAsia="zh-CN"/>
        </w:rPr>
      </w:pPr>
      <w:r w:rsidRPr="00E43B20">
        <w:rPr>
          <w:rFonts w:ascii="Book Antiqua" w:hAnsi="Book Antiqua"/>
          <w:b/>
          <w:bCs/>
          <w:sz w:val="24"/>
          <w:szCs w:val="24"/>
          <w:lang w:eastAsia="fr-FR"/>
        </w:rPr>
        <w:t>REFERENCES</w:t>
      </w:r>
    </w:p>
    <w:p w14:paraId="766B4ECC" w14:textId="77777777" w:rsidR="00F72AE0" w:rsidRPr="00E43B20" w:rsidRDefault="00F72AE0" w:rsidP="00FB4D4E">
      <w:pPr>
        <w:spacing w:after="0" w:line="360" w:lineRule="auto"/>
        <w:jc w:val="both"/>
        <w:rPr>
          <w:rFonts w:ascii="Book Antiqua" w:hAnsi="Book Antiqua"/>
          <w:sz w:val="24"/>
          <w:szCs w:val="24"/>
        </w:rPr>
      </w:pPr>
      <w:proofErr w:type="gramStart"/>
      <w:r w:rsidRPr="00E43B20">
        <w:rPr>
          <w:rFonts w:ascii="Book Antiqua" w:hAnsi="Book Antiqua"/>
          <w:sz w:val="24"/>
          <w:szCs w:val="24"/>
        </w:rPr>
        <w:t xml:space="preserve">1 </w:t>
      </w:r>
      <w:r w:rsidRPr="00E43B20">
        <w:rPr>
          <w:rFonts w:ascii="Book Antiqua" w:hAnsi="Book Antiqua"/>
          <w:b/>
          <w:sz w:val="24"/>
          <w:szCs w:val="24"/>
        </w:rPr>
        <w:t>Sher JS</w:t>
      </w:r>
      <w:r w:rsidRPr="00E43B20">
        <w:rPr>
          <w:rFonts w:ascii="Book Antiqua" w:hAnsi="Book Antiqua"/>
          <w:sz w:val="24"/>
          <w:szCs w:val="24"/>
        </w:rPr>
        <w:t xml:space="preserve">, Uribe JW, Posada A, Murphy BJ, </w:t>
      </w:r>
      <w:proofErr w:type="spellStart"/>
      <w:r w:rsidRPr="00E43B20">
        <w:rPr>
          <w:rFonts w:ascii="Book Antiqua" w:hAnsi="Book Antiqua"/>
          <w:sz w:val="24"/>
          <w:szCs w:val="24"/>
        </w:rPr>
        <w:t>Zlatkin</w:t>
      </w:r>
      <w:proofErr w:type="spellEnd"/>
      <w:r w:rsidRPr="00E43B20">
        <w:rPr>
          <w:rFonts w:ascii="Book Antiqua" w:hAnsi="Book Antiqua"/>
          <w:sz w:val="24"/>
          <w:szCs w:val="24"/>
        </w:rPr>
        <w:t xml:space="preserve"> MB.</w:t>
      </w:r>
      <w:proofErr w:type="gramEnd"/>
      <w:r w:rsidRPr="00E43B20">
        <w:rPr>
          <w:rFonts w:ascii="Book Antiqua" w:hAnsi="Book Antiqua"/>
          <w:sz w:val="24"/>
          <w:szCs w:val="24"/>
        </w:rPr>
        <w:t xml:space="preserve"> </w:t>
      </w:r>
      <w:proofErr w:type="gramStart"/>
      <w:r w:rsidRPr="00E43B20">
        <w:rPr>
          <w:rFonts w:ascii="Book Antiqua" w:hAnsi="Book Antiqua"/>
          <w:sz w:val="24"/>
          <w:szCs w:val="24"/>
        </w:rPr>
        <w:t>Abnormal findings on magnetic resonance images of asymptomatic shoulders.</w:t>
      </w:r>
      <w:proofErr w:type="gramEnd"/>
      <w:r w:rsidRPr="00E43B20">
        <w:rPr>
          <w:rFonts w:ascii="Book Antiqua" w:hAnsi="Book Antiqua"/>
          <w:sz w:val="24"/>
          <w:szCs w:val="24"/>
        </w:rPr>
        <w:t xml:space="preserve"> </w:t>
      </w:r>
      <w:r w:rsidRPr="00E43B20">
        <w:rPr>
          <w:rFonts w:ascii="Book Antiqua" w:hAnsi="Book Antiqua"/>
          <w:i/>
          <w:sz w:val="24"/>
          <w:szCs w:val="24"/>
        </w:rPr>
        <w:t>J Bone Joint Surg Am</w:t>
      </w:r>
      <w:r w:rsidRPr="00E43B20">
        <w:rPr>
          <w:rFonts w:ascii="Book Antiqua" w:hAnsi="Book Antiqua"/>
          <w:sz w:val="24"/>
          <w:szCs w:val="24"/>
        </w:rPr>
        <w:t xml:space="preserve"> 1995; </w:t>
      </w:r>
      <w:r w:rsidRPr="00E43B20">
        <w:rPr>
          <w:rFonts w:ascii="Book Antiqua" w:hAnsi="Book Antiqua"/>
          <w:b/>
          <w:sz w:val="24"/>
          <w:szCs w:val="24"/>
        </w:rPr>
        <w:t>77</w:t>
      </w:r>
      <w:r w:rsidRPr="00E43B20">
        <w:rPr>
          <w:rFonts w:ascii="Book Antiqua" w:hAnsi="Book Antiqua"/>
          <w:sz w:val="24"/>
          <w:szCs w:val="24"/>
        </w:rPr>
        <w:t>: 10-15 [PMID: 7822341 DOI: 10.2106/00004623-199501000-00002]</w:t>
      </w:r>
    </w:p>
    <w:p w14:paraId="0DBAECD0" w14:textId="77777777" w:rsidR="00F72AE0" w:rsidRPr="00E43B20" w:rsidRDefault="00F72AE0" w:rsidP="00FB4D4E">
      <w:pPr>
        <w:spacing w:after="0" w:line="360" w:lineRule="auto"/>
        <w:jc w:val="both"/>
        <w:rPr>
          <w:rFonts w:ascii="Book Antiqua" w:hAnsi="Book Antiqua"/>
          <w:sz w:val="24"/>
          <w:szCs w:val="24"/>
        </w:rPr>
      </w:pPr>
      <w:proofErr w:type="gramStart"/>
      <w:r w:rsidRPr="00E43B20">
        <w:rPr>
          <w:rFonts w:ascii="Book Antiqua" w:hAnsi="Book Antiqua"/>
          <w:sz w:val="24"/>
          <w:szCs w:val="24"/>
        </w:rPr>
        <w:t xml:space="preserve">2 </w:t>
      </w:r>
      <w:proofErr w:type="spellStart"/>
      <w:r w:rsidRPr="00E43B20">
        <w:rPr>
          <w:rFonts w:ascii="Book Antiqua" w:hAnsi="Book Antiqua"/>
          <w:b/>
          <w:sz w:val="24"/>
          <w:szCs w:val="24"/>
        </w:rPr>
        <w:t>Rincón</w:t>
      </w:r>
      <w:proofErr w:type="spellEnd"/>
      <w:r w:rsidRPr="00E43B20">
        <w:rPr>
          <w:rFonts w:ascii="Book Antiqua" w:hAnsi="Book Antiqua"/>
          <w:b/>
          <w:sz w:val="24"/>
          <w:szCs w:val="24"/>
        </w:rPr>
        <w:t>-Hurtado ÁM</w:t>
      </w:r>
      <w:r w:rsidRPr="00E43B20">
        <w:rPr>
          <w:rFonts w:ascii="Book Antiqua" w:hAnsi="Book Antiqua"/>
          <w:sz w:val="24"/>
          <w:szCs w:val="24"/>
        </w:rPr>
        <w:t>, Rocha-</w:t>
      </w:r>
      <w:proofErr w:type="spellStart"/>
      <w:r w:rsidRPr="00E43B20">
        <w:rPr>
          <w:rFonts w:ascii="Book Antiqua" w:hAnsi="Book Antiqua"/>
          <w:sz w:val="24"/>
          <w:szCs w:val="24"/>
        </w:rPr>
        <w:t>Buelvas</w:t>
      </w:r>
      <w:proofErr w:type="spellEnd"/>
      <w:r w:rsidRPr="00E43B20">
        <w:rPr>
          <w:rFonts w:ascii="Book Antiqua" w:hAnsi="Book Antiqua"/>
          <w:sz w:val="24"/>
          <w:szCs w:val="24"/>
        </w:rPr>
        <w:t xml:space="preserve"> A</w:t>
      </w:r>
      <w:proofErr w:type="gramEnd"/>
      <w:r w:rsidRPr="00E43B20">
        <w:rPr>
          <w:rFonts w:ascii="Book Antiqua" w:hAnsi="Book Antiqua"/>
          <w:sz w:val="24"/>
          <w:szCs w:val="24"/>
        </w:rPr>
        <w:t xml:space="preserve">, López-Cardona A, Martínez JW. </w:t>
      </w:r>
      <w:proofErr w:type="gramStart"/>
      <w:r w:rsidRPr="00E43B20">
        <w:rPr>
          <w:rFonts w:ascii="Book Antiqua" w:hAnsi="Book Antiqua"/>
          <w:sz w:val="24"/>
          <w:szCs w:val="24"/>
        </w:rPr>
        <w:t xml:space="preserve">Health-related quality of life of patients with rotator cuff injuries, </w:t>
      </w:r>
      <w:proofErr w:type="spellStart"/>
      <w:r w:rsidRPr="00E43B20">
        <w:rPr>
          <w:rFonts w:ascii="Book Antiqua" w:hAnsi="Book Antiqua"/>
          <w:sz w:val="24"/>
          <w:szCs w:val="24"/>
        </w:rPr>
        <w:t>Cofee</w:t>
      </w:r>
      <w:proofErr w:type="spellEnd"/>
      <w:r w:rsidRPr="00E43B20">
        <w:rPr>
          <w:rFonts w:ascii="Book Antiqua" w:hAnsi="Book Antiqua"/>
          <w:sz w:val="24"/>
          <w:szCs w:val="24"/>
        </w:rPr>
        <w:t xml:space="preserve"> Triangle, Colombia, 2013.</w:t>
      </w:r>
      <w:proofErr w:type="gramEnd"/>
      <w:r w:rsidRPr="00E43B20">
        <w:rPr>
          <w:rFonts w:ascii="Book Antiqua" w:hAnsi="Book Antiqua"/>
          <w:sz w:val="24"/>
          <w:szCs w:val="24"/>
        </w:rPr>
        <w:t xml:space="preserve"> </w:t>
      </w:r>
      <w:r w:rsidRPr="00E43B20">
        <w:rPr>
          <w:rFonts w:ascii="Book Antiqua" w:hAnsi="Book Antiqua"/>
          <w:i/>
          <w:sz w:val="24"/>
          <w:szCs w:val="24"/>
        </w:rPr>
        <w:t xml:space="preserve">Rev Bras </w:t>
      </w:r>
      <w:proofErr w:type="spellStart"/>
      <w:r w:rsidRPr="00E43B20">
        <w:rPr>
          <w:rFonts w:ascii="Book Antiqua" w:hAnsi="Book Antiqua"/>
          <w:i/>
          <w:sz w:val="24"/>
          <w:szCs w:val="24"/>
        </w:rPr>
        <w:t>Ortop</w:t>
      </w:r>
      <w:proofErr w:type="spellEnd"/>
      <w:r w:rsidRPr="00E43B20">
        <w:rPr>
          <w:rFonts w:ascii="Book Antiqua" w:hAnsi="Book Antiqua"/>
          <w:sz w:val="24"/>
          <w:szCs w:val="24"/>
        </w:rPr>
        <w:t xml:space="preserve"> 2018; </w:t>
      </w:r>
      <w:r w:rsidRPr="00E43B20">
        <w:rPr>
          <w:rFonts w:ascii="Book Antiqua" w:hAnsi="Book Antiqua"/>
          <w:b/>
          <w:sz w:val="24"/>
          <w:szCs w:val="24"/>
        </w:rPr>
        <w:t>53</w:t>
      </w:r>
      <w:r w:rsidRPr="00E43B20">
        <w:rPr>
          <w:rFonts w:ascii="Book Antiqua" w:hAnsi="Book Antiqua"/>
          <w:sz w:val="24"/>
          <w:szCs w:val="24"/>
        </w:rPr>
        <w:t>: 364-372 [PMID: 29892590 DOI: 10.1016/j.rboe.2018.03.018]</w:t>
      </w:r>
    </w:p>
    <w:p w14:paraId="571B8F0C" w14:textId="77777777" w:rsidR="00F72AE0" w:rsidRPr="00E43B20" w:rsidRDefault="00F72AE0" w:rsidP="00FB4D4E">
      <w:pPr>
        <w:spacing w:after="0" w:line="360" w:lineRule="auto"/>
        <w:jc w:val="both"/>
        <w:rPr>
          <w:rFonts w:ascii="Book Antiqua" w:hAnsi="Book Antiqua"/>
          <w:sz w:val="24"/>
          <w:szCs w:val="24"/>
        </w:rPr>
      </w:pPr>
      <w:r w:rsidRPr="00E43B20">
        <w:rPr>
          <w:rFonts w:ascii="Book Antiqua" w:hAnsi="Book Antiqua"/>
          <w:sz w:val="24"/>
          <w:szCs w:val="24"/>
        </w:rPr>
        <w:t xml:space="preserve">3 </w:t>
      </w:r>
      <w:proofErr w:type="spellStart"/>
      <w:r w:rsidRPr="00E43B20">
        <w:rPr>
          <w:rFonts w:ascii="Book Antiqua" w:hAnsi="Book Antiqua"/>
          <w:b/>
          <w:sz w:val="24"/>
          <w:szCs w:val="24"/>
        </w:rPr>
        <w:t>Kuye</w:t>
      </w:r>
      <w:proofErr w:type="spellEnd"/>
      <w:r w:rsidRPr="00E43B20">
        <w:rPr>
          <w:rFonts w:ascii="Book Antiqua" w:hAnsi="Book Antiqua"/>
          <w:b/>
          <w:sz w:val="24"/>
          <w:szCs w:val="24"/>
        </w:rPr>
        <w:t xml:space="preserve"> IO</w:t>
      </w:r>
      <w:r w:rsidRPr="00E43B20">
        <w:rPr>
          <w:rFonts w:ascii="Book Antiqua" w:hAnsi="Book Antiqua"/>
          <w:sz w:val="24"/>
          <w:szCs w:val="24"/>
        </w:rPr>
        <w:t xml:space="preserve">, Jain NB, Warner L, Herndon JH, Warner JJ. Economic evaluations in shoulder pathologies: a systematic review of the literature. </w:t>
      </w:r>
      <w:r w:rsidRPr="00E43B20">
        <w:rPr>
          <w:rFonts w:ascii="Book Antiqua" w:hAnsi="Book Antiqua"/>
          <w:i/>
          <w:sz w:val="24"/>
          <w:szCs w:val="24"/>
        </w:rPr>
        <w:t>J Shoulder Elbow Surg</w:t>
      </w:r>
      <w:r w:rsidRPr="00E43B20">
        <w:rPr>
          <w:rFonts w:ascii="Book Antiqua" w:hAnsi="Book Antiqua"/>
          <w:sz w:val="24"/>
          <w:szCs w:val="24"/>
        </w:rPr>
        <w:t xml:space="preserve"> 2012; </w:t>
      </w:r>
      <w:r w:rsidRPr="00E43B20">
        <w:rPr>
          <w:rFonts w:ascii="Book Antiqua" w:hAnsi="Book Antiqua"/>
          <w:b/>
          <w:sz w:val="24"/>
          <w:szCs w:val="24"/>
        </w:rPr>
        <w:t>21</w:t>
      </w:r>
      <w:r w:rsidRPr="00E43B20">
        <w:rPr>
          <w:rFonts w:ascii="Book Antiqua" w:hAnsi="Book Antiqua"/>
          <w:sz w:val="24"/>
          <w:szCs w:val="24"/>
        </w:rPr>
        <w:t>: 367-375 [PMID: 21865060 DOI: 10.1016/j.jse.2011.05.019]</w:t>
      </w:r>
    </w:p>
    <w:p w14:paraId="574BB4FF" w14:textId="77777777" w:rsidR="00F72AE0" w:rsidRPr="00E43B20" w:rsidRDefault="00F72AE0" w:rsidP="00FB4D4E">
      <w:pPr>
        <w:spacing w:after="0" w:line="360" w:lineRule="auto"/>
        <w:jc w:val="both"/>
        <w:rPr>
          <w:rFonts w:ascii="Book Antiqua" w:hAnsi="Book Antiqua"/>
          <w:sz w:val="24"/>
          <w:szCs w:val="24"/>
        </w:rPr>
      </w:pPr>
      <w:r w:rsidRPr="00E43B20">
        <w:rPr>
          <w:rFonts w:ascii="Book Antiqua" w:hAnsi="Book Antiqua"/>
          <w:sz w:val="24"/>
          <w:szCs w:val="24"/>
        </w:rPr>
        <w:t xml:space="preserve">4 </w:t>
      </w:r>
      <w:r w:rsidRPr="00E43B20">
        <w:rPr>
          <w:rFonts w:ascii="Book Antiqua" w:hAnsi="Book Antiqua"/>
          <w:b/>
          <w:sz w:val="24"/>
          <w:szCs w:val="24"/>
        </w:rPr>
        <w:t>Wilson N</w:t>
      </w:r>
      <w:r w:rsidRPr="00E43B20">
        <w:rPr>
          <w:rFonts w:ascii="Book Antiqua" w:hAnsi="Book Antiqua"/>
          <w:sz w:val="24"/>
          <w:szCs w:val="24"/>
        </w:rPr>
        <w:t xml:space="preserve">, Blakely T, Foster RH, </w:t>
      </w:r>
      <w:proofErr w:type="spellStart"/>
      <w:r w:rsidRPr="00E43B20">
        <w:rPr>
          <w:rFonts w:ascii="Book Antiqua" w:hAnsi="Book Antiqua"/>
          <w:sz w:val="24"/>
          <w:szCs w:val="24"/>
        </w:rPr>
        <w:t>Hadorn</w:t>
      </w:r>
      <w:proofErr w:type="spellEnd"/>
      <w:r w:rsidRPr="00E43B20">
        <w:rPr>
          <w:rFonts w:ascii="Book Antiqua" w:hAnsi="Book Antiqua"/>
          <w:sz w:val="24"/>
          <w:szCs w:val="24"/>
        </w:rPr>
        <w:t xml:space="preserve"> D, </w:t>
      </w:r>
      <w:proofErr w:type="spellStart"/>
      <w:r w:rsidRPr="00E43B20">
        <w:rPr>
          <w:rFonts w:ascii="Book Antiqua" w:hAnsi="Book Antiqua"/>
          <w:sz w:val="24"/>
          <w:szCs w:val="24"/>
        </w:rPr>
        <w:t>Vos</w:t>
      </w:r>
      <w:proofErr w:type="spellEnd"/>
      <w:r w:rsidRPr="00E43B20">
        <w:rPr>
          <w:rFonts w:ascii="Book Antiqua" w:hAnsi="Book Antiqua"/>
          <w:sz w:val="24"/>
          <w:szCs w:val="24"/>
        </w:rPr>
        <w:t xml:space="preserve"> T. Prioritizing risk factors to identify preventive interventions for economic assessment. </w:t>
      </w:r>
      <w:r w:rsidRPr="00E43B20">
        <w:rPr>
          <w:rFonts w:ascii="Book Antiqua" w:hAnsi="Book Antiqua"/>
          <w:i/>
          <w:sz w:val="24"/>
          <w:szCs w:val="24"/>
        </w:rPr>
        <w:t>Bull World Health Organ</w:t>
      </w:r>
      <w:r w:rsidRPr="00E43B20">
        <w:rPr>
          <w:rFonts w:ascii="Book Antiqua" w:hAnsi="Book Antiqua"/>
          <w:sz w:val="24"/>
          <w:szCs w:val="24"/>
        </w:rPr>
        <w:t xml:space="preserve"> 2012; </w:t>
      </w:r>
      <w:r w:rsidRPr="00E43B20">
        <w:rPr>
          <w:rFonts w:ascii="Book Antiqua" w:hAnsi="Book Antiqua"/>
          <w:b/>
          <w:sz w:val="24"/>
          <w:szCs w:val="24"/>
        </w:rPr>
        <w:t>90</w:t>
      </w:r>
      <w:r w:rsidRPr="00E43B20">
        <w:rPr>
          <w:rFonts w:ascii="Book Antiqua" w:hAnsi="Book Antiqua"/>
          <w:sz w:val="24"/>
          <w:szCs w:val="24"/>
        </w:rPr>
        <w:t>: 88-96 [PMID: 22423159 DOI: 10.2471/BLT.11.091470]</w:t>
      </w:r>
    </w:p>
    <w:p w14:paraId="0E6B7B39" w14:textId="77777777" w:rsidR="00F72AE0" w:rsidRPr="00E43B20" w:rsidRDefault="00F72AE0" w:rsidP="00FB4D4E">
      <w:pPr>
        <w:spacing w:after="0" w:line="360" w:lineRule="auto"/>
        <w:jc w:val="both"/>
        <w:rPr>
          <w:rFonts w:ascii="Book Antiqua" w:hAnsi="Book Antiqua"/>
          <w:sz w:val="24"/>
          <w:szCs w:val="24"/>
        </w:rPr>
      </w:pPr>
      <w:r w:rsidRPr="00E43B20">
        <w:rPr>
          <w:rFonts w:ascii="Book Antiqua" w:hAnsi="Book Antiqua"/>
          <w:sz w:val="24"/>
          <w:szCs w:val="24"/>
        </w:rPr>
        <w:t xml:space="preserve">5 </w:t>
      </w:r>
      <w:r w:rsidRPr="00E43B20">
        <w:rPr>
          <w:rFonts w:ascii="Book Antiqua" w:hAnsi="Book Antiqua"/>
          <w:b/>
          <w:sz w:val="24"/>
          <w:szCs w:val="24"/>
        </w:rPr>
        <w:t>Yamamoto A</w:t>
      </w:r>
      <w:r w:rsidRPr="00E43B20">
        <w:rPr>
          <w:rFonts w:ascii="Book Antiqua" w:hAnsi="Book Antiqua"/>
          <w:sz w:val="24"/>
          <w:szCs w:val="24"/>
        </w:rPr>
        <w:t xml:space="preserve">, </w:t>
      </w:r>
      <w:proofErr w:type="spellStart"/>
      <w:r w:rsidRPr="00E43B20">
        <w:rPr>
          <w:rFonts w:ascii="Book Antiqua" w:hAnsi="Book Antiqua"/>
          <w:sz w:val="24"/>
          <w:szCs w:val="24"/>
        </w:rPr>
        <w:t>Takagishi</w:t>
      </w:r>
      <w:proofErr w:type="spellEnd"/>
      <w:r w:rsidRPr="00E43B20">
        <w:rPr>
          <w:rFonts w:ascii="Book Antiqua" w:hAnsi="Book Antiqua"/>
          <w:sz w:val="24"/>
          <w:szCs w:val="24"/>
        </w:rPr>
        <w:t xml:space="preserve"> K, </w:t>
      </w:r>
      <w:proofErr w:type="spellStart"/>
      <w:r w:rsidRPr="00E43B20">
        <w:rPr>
          <w:rFonts w:ascii="Book Antiqua" w:hAnsi="Book Antiqua"/>
          <w:sz w:val="24"/>
          <w:szCs w:val="24"/>
        </w:rPr>
        <w:t>Osawa</w:t>
      </w:r>
      <w:proofErr w:type="spellEnd"/>
      <w:r w:rsidRPr="00E43B20">
        <w:rPr>
          <w:rFonts w:ascii="Book Antiqua" w:hAnsi="Book Antiqua"/>
          <w:sz w:val="24"/>
          <w:szCs w:val="24"/>
        </w:rPr>
        <w:t xml:space="preserve"> T, </w:t>
      </w:r>
      <w:proofErr w:type="spellStart"/>
      <w:r w:rsidRPr="00E43B20">
        <w:rPr>
          <w:rFonts w:ascii="Book Antiqua" w:hAnsi="Book Antiqua"/>
          <w:sz w:val="24"/>
          <w:szCs w:val="24"/>
        </w:rPr>
        <w:t>Yanagawa</w:t>
      </w:r>
      <w:proofErr w:type="spellEnd"/>
      <w:r w:rsidRPr="00E43B20">
        <w:rPr>
          <w:rFonts w:ascii="Book Antiqua" w:hAnsi="Book Antiqua"/>
          <w:sz w:val="24"/>
          <w:szCs w:val="24"/>
        </w:rPr>
        <w:t xml:space="preserve"> T, Nakajima D, </w:t>
      </w:r>
      <w:proofErr w:type="spellStart"/>
      <w:r w:rsidRPr="00E43B20">
        <w:rPr>
          <w:rFonts w:ascii="Book Antiqua" w:hAnsi="Book Antiqua"/>
          <w:sz w:val="24"/>
          <w:szCs w:val="24"/>
        </w:rPr>
        <w:t>Shitara</w:t>
      </w:r>
      <w:proofErr w:type="spellEnd"/>
      <w:r w:rsidRPr="00E43B20">
        <w:rPr>
          <w:rFonts w:ascii="Book Antiqua" w:hAnsi="Book Antiqua"/>
          <w:sz w:val="24"/>
          <w:szCs w:val="24"/>
        </w:rPr>
        <w:t xml:space="preserve"> H, Kobayashi T. Prevalence and risk factors of a rotator cuff tear in the general population. </w:t>
      </w:r>
      <w:r w:rsidRPr="00E43B20">
        <w:rPr>
          <w:rFonts w:ascii="Book Antiqua" w:hAnsi="Book Antiqua"/>
          <w:i/>
          <w:sz w:val="24"/>
          <w:szCs w:val="24"/>
        </w:rPr>
        <w:t>J Shoulder Elbow Surg</w:t>
      </w:r>
      <w:r w:rsidRPr="00E43B20">
        <w:rPr>
          <w:rFonts w:ascii="Book Antiqua" w:hAnsi="Book Antiqua"/>
          <w:sz w:val="24"/>
          <w:szCs w:val="24"/>
        </w:rPr>
        <w:t xml:space="preserve"> 2010; </w:t>
      </w:r>
      <w:r w:rsidRPr="00E43B20">
        <w:rPr>
          <w:rFonts w:ascii="Book Antiqua" w:hAnsi="Book Antiqua"/>
          <w:b/>
          <w:sz w:val="24"/>
          <w:szCs w:val="24"/>
        </w:rPr>
        <w:t>19</w:t>
      </w:r>
      <w:r w:rsidRPr="00E43B20">
        <w:rPr>
          <w:rFonts w:ascii="Book Antiqua" w:hAnsi="Book Antiqua"/>
          <w:sz w:val="24"/>
          <w:szCs w:val="24"/>
        </w:rPr>
        <w:t>: 116-120 [PMID: 19540777 DOI: 10.1016/j.jse.2009.04.006]</w:t>
      </w:r>
    </w:p>
    <w:p w14:paraId="4C62F25A" w14:textId="77777777" w:rsidR="00F72AE0" w:rsidRPr="00E43B20" w:rsidRDefault="00F72AE0" w:rsidP="00FB4D4E">
      <w:pPr>
        <w:spacing w:after="0" w:line="360" w:lineRule="auto"/>
        <w:jc w:val="both"/>
        <w:rPr>
          <w:rFonts w:ascii="Book Antiqua" w:hAnsi="Book Antiqua"/>
          <w:sz w:val="24"/>
          <w:szCs w:val="24"/>
        </w:rPr>
      </w:pPr>
      <w:proofErr w:type="gramStart"/>
      <w:r w:rsidRPr="00E43B20">
        <w:rPr>
          <w:rFonts w:ascii="Book Antiqua" w:hAnsi="Book Antiqua"/>
          <w:sz w:val="24"/>
          <w:szCs w:val="24"/>
        </w:rPr>
        <w:t xml:space="preserve">6 </w:t>
      </w:r>
      <w:proofErr w:type="spellStart"/>
      <w:r w:rsidRPr="00E43B20">
        <w:rPr>
          <w:rFonts w:ascii="Book Antiqua" w:hAnsi="Book Antiqua"/>
          <w:b/>
          <w:sz w:val="24"/>
          <w:szCs w:val="24"/>
        </w:rPr>
        <w:t>Sayampanathan</w:t>
      </w:r>
      <w:proofErr w:type="spellEnd"/>
      <w:r w:rsidRPr="00E43B20">
        <w:rPr>
          <w:rFonts w:ascii="Book Antiqua" w:hAnsi="Book Antiqua"/>
          <w:b/>
          <w:sz w:val="24"/>
          <w:szCs w:val="24"/>
        </w:rPr>
        <w:t xml:space="preserve"> AA</w:t>
      </w:r>
      <w:r w:rsidRPr="00E43B20">
        <w:rPr>
          <w:rFonts w:ascii="Book Antiqua" w:hAnsi="Book Antiqua"/>
          <w:sz w:val="24"/>
          <w:szCs w:val="24"/>
        </w:rPr>
        <w:t>, Andrew TH.</w:t>
      </w:r>
      <w:proofErr w:type="gramEnd"/>
      <w:r w:rsidRPr="00E43B20">
        <w:rPr>
          <w:rFonts w:ascii="Book Antiqua" w:hAnsi="Book Antiqua"/>
          <w:sz w:val="24"/>
          <w:szCs w:val="24"/>
        </w:rPr>
        <w:t xml:space="preserve"> Systematic review on risk factors of rotator cuff tears. </w:t>
      </w:r>
      <w:r w:rsidRPr="00E43B20">
        <w:rPr>
          <w:rFonts w:ascii="Book Antiqua" w:hAnsi="Book Antiqua"/>
          <w:i/>
          <w:sz w:val="24"/>
          <w:szCs w:val="24"/>
        </w:rPr>
        <w:t xml:space="preserve">J </w:t>
      </w:r>
      <w:proofErr w:type="spellStart"/>
      <w:r w:rsidRPr="00E43B20">
        <w:rPr>
          <w:rFonts w:ascii="Book Antiqua" w:hAnsi="Book Antiqua"/>
          <w:i/>
          <w:sz w:val="24"/>
          <w:szCs w:val="24"/>
        </w:rPr>
        <w:t>Orthop</w:t>
      </w:r>
      <w:proofErr w:type="spellEnd"/>
      <w:r w:rsidRPr="00E43B20">
        <w:rPr>
          <w:rFonts w:ascii="Book Antiqua" w:hAnsi="Book Antiqua"/>
          <w:i/>
          <w:sz w:val="24"/>
          <w:szCs w:val="24"/>
        </w:rPr>
        <w:t xml:space="preserve"> </w:t>
      </w:r>
      <w:proofErr w:type="spellStart"/>
      <w:r w:rsidRPr="00E43B20">
        <w:rPr>
          <w:rFonts w:ascii="Book Antiqua" w:hAnsi="Book Antiqua"/>
          <w:i/>
          <w:sz w:val="24"/>
          <w:szCs w:val="24"/>
        </w:rPr>
        <w:t>Surg</w:t>
      </w:r>
      <w:proofErr w:type="spellEnd"/>
      <w:r w:rsidRPr="00E43B20">
        <w:rPr>
          <w:rFonts w:ascii="Book Antiqua" w:hAnsi="Book Antiqua"/>
          <w:i/>
          <w:sz w:val="24"/>
          <w:szCs w:val="24"/>
        </w:rPr>
        <w:t xml:space="preserve"> (Hong Kong)</w:t>
      </w:r>
      <w:r w:rsidRPr="00E43B20">
        <w:rPr>
          <w:rFonts w:ascii="Book Antiqua" w:hAnsi="Book Antiqua"/>
          <w:sz w:val="24"/>
          <w:szCs w:val="24"/>
        </w:rPr>
        <w:t xml:space="preserve"> 2017; </w:t>
      </w:r>
      <w:r w:rsidRPr="00E43B20">
        <w:rPr>
          <w:rFonts w:ascii="Book Antiqua" w:hAnsi="Book Antiqua"/>
          <w:b/>
          <w:sz w:val="24"/>
          <w:szCs w:val="24"/>
        </w:rPr>
        <w:t>25</w:t>
      </w:r>
      <w:r w:rsidRPr="00E43B20">
        <w:rPr>
          <w:rFonts w:ascii="Book Antiqua" w:hAnsi="Book Antiqua"/>
          <w:sz w:val="24"/>
          <w:szCs w:val="24"/>
        </w:rPr>
        <w:t>: 2309499016684318 [PMID: 28211286 DOI: 10.1177/2309499016684318]</w:t>
      </w:r>
    </w:p>
    <w:p w14:paraId="0AF84CD3" w14:textId="6900021E" w:rsidR="00F72AE0" w:rsidRPr="00E43B20" w:rsidRDefault="00F72AE0" w:rsidP="00FB4D4E">
      <w:pPr>
        <w:spacing w:after="0" w:line="360" w:lineRule="auto"/>
        <w:jc w:val="both"/>
        <w:rPr>
          <w:rFonts w:ascii="Book Antiqua" w:hAnsi="Book Antiqua"/>
          <w:sz w:val="24"/>
          <w:szCs w:val="24"/>
        </w:rPr>
      </w:pPr>
      <w:r w:rsidRPr="00E43B20">
        <w:rPr>
          <w:rFonts w:ascii="Book Antiqua" w:hAnsi="Book Antiqua"/>
          <w:sz w:val="24"/>
          <w:szCs w:val="24"/>
        </w:rPr>
        <w:lastRenderedPageBreak/>
        <w:t xml:space="preserve">7 </w:t>
      </w:r>
      <w:bookmarkStart w:id="71" w:name="OLE_LINK7"/>
      <w:proofErr w:type="spellStart"/>
      <w:r w:rsidRPr="00E43B20">
        <w:rPr>
          <w:rFonts w:ascii="Book Antiqua" w:hAnsi="Book Antiqua"/>
          <w:b/>
          <w:sz w:val="24"/>
          <w:szCs w:val="24"/>
        </w:rPr>
        <w:t>Schamberger</w:t>
      </w:r>
      <w:proofErr w:type="spellEnd"/>
      <w:r w:rsidRPr="00E43B20">
        <w:rPr>
          <w:rFonts w:ascii="Book Antiqua" w:hAnsi="Book Antiqua"/>
          <w:b/>
          <w:sz w:val="24"/>
          <w:szCs w:val="24"/>
        </w:rPr>
        <w:t xml:space="preserve"> W,</w:t>
      </w:r>
      <w:r w:rsidRPr="00E43B20">
        <w:rPr>
          <w:rFonts w:ascii="Book Antiqua" w:hAnsi="Book Antiqua"/>
          <w:sz w:val="24"/>
          <w:szCs w:val="24"/>
        </w:rPr>
        <w:t xml:space="preserve"> </w:t>
      </w:r>
      <w:proofErr w:type="spellStart"/>
      <w:r w:rsidRPr="00E43B20">
        <w:rPr>
          <w:rFonts w:ascii="Book Antiqua" w:hAnsi="Book Antiqua"/>
          <w:sz w:val="24"/>
          <w:szCs w:val="24"/>
        </w:rPr>
        <w:t>Samorodin</w:t>
      </w:r>
      <w:proofErr w:type="spellEnd"/>
      <w:r w:rsidRPr="00E43B20">
        <w:rPr>
          <w:rFonts w:ascii="Book Antiqua" w:hAnsi="Book Antiqua"/>
          <w:sz w:val="24"/>
          <w:szCs w:val="24"/>
        </w:rPr>
        <w:t xml:space="preserve"> FT, Webster C</w:t>
      </w:r>
      <w:r w:rsidR="001C7293" w:rsidRPr="00E43B20">
        <w:rPr>
          <w:rFonts w:ascii="Book Antiqua" w:hAnsi="Book Antiqua"/>
          <w:sz w:val="24"/>
          <w:szCs w:val="24"/>
        </w:rPr>
        <w:t>.</w:t>
      </w:r>
      <w:r w:rsidRPr="00E43B20">
        <w:rPr>
          <w:rFonts w:ascii="Book Antiqua" w:hAnsi="Book Antiqua"/>
          <w:sz w:val="24"/>
          <w:szCs w:val="24"/>
        </w:rPr>
        <w:t xml:space="preserve"> </w:t>
      </w:r>
      <w:bookmarkStart w:id="72" w:name="OLE_LINK6"/>
      <w:proofErr w:type="gramStart"/>
      <w:r w:rsidRPr="00E43B20">
        <w:rPr>
          <w:rFonts w:ascii="Book Antiqua" w:hAnsi="Book Antiqua"/>
          <w:sz w:val="24"/>
          <w:szCs w:val="24"/>
        </w:rPr>
        <w:t>The malalignment syndrome.</w:t>
      </w:r>
      <w:proofErr w:type="gramEnd"/>
      <w:r w:rsidRPr="00E43B20">
        <w:rPr>
          <w:rFonts w:ascii="Book Antiqua" w:hAnsi="Book Antiqua"/>
          <w:sz w:val="24"/>
          <w:szCs w:val="24"/>
        </w:rPr>
        <w:t xml:space="preserve"> </w:t>
      </w:r>
      <w:proofErr w:type="gramStart"/>
      <w:r w:rsidRPr="00E43B20">
        <w:rPr>
          <w:rFonts w:ascii="Book Antiqua" w:hAnsi="Book Antiqua"/>
          <w:sz w:val="24"/>
          <w:szCs w:val="24"/>
        </w:rPr>
        <w:t>Implications for medicine and sport Churchill Livingstone</w:t>
      </w:r>
      <w:bookmarkEnd w:id="72"/>
      <w:r w:rsidR="001C7293" w:rsidRPr="00E43B20">
        <w:rPr>
          <w:rFonts w:ascii="Book Antiqua" w:hAnsi="Book Antiqua"/>
          <w:sz w:val="24"/>
          <w:szCs w:val="24"/>
        </w:rPr>
        <w:t>.</w:t>
      </w:r>
      <w:proofErr w:type="gramEnd"/>
      <w:r w:rsidRPr="00E43B20">
        <w:rPr>
          <w:rFonts w:ascii="Book Antiqua" w:hAnsi="Book Antiqua"/>
          <w:sz w:val="24"/>
          <w:szCs w:val="24"/>
        </w:rPr>
        <w:t xml:space="preserve"> </w:t>
      </w:r>
      <w:r w:rsidR="001C7293" w:rsidRPr="00E43B20">
        <w:rPr>
          <w:rStyle w:val="a9"/>
          <w:rFonts w:ascii="Book Antiqua" w:hAnsi="Book Antiqua"/>
          <w:b w:val="0"/>
          <w:bCs w:val="0"/>
          <w:sz w:val="24"/>
          <w:szCs w:val="24"/>
        </w:rPr>
        <w:t>Edinburgh</w:t>
      </w:r>
      <w:r w:rsidR="001C7293" w:rsidRPr="00E43B20">
        <w:rPr>
          <w:rFonts w:ascii="Book Antiqua" w:hAnsi="Book Antiqua"/>
          <w:sz w:val="24"/>
          <w:szCs w:val="24"/>
        </w:rPr>
        <w:t>:</w:t>
      </w:r>
      <w:r w:rsidR="001C7293" w:rsidRPr="00E43B20">
        <w:rPr>
          <w:rFonts w:ascii="Book Antiqua" w:hAnsi="Book Antiqua"/>
          <w:b/>
          <w:bCs/>
          <w:sz w:val="24"/>
          <w:szCs w:val="24"/>
        </w:rPr>
        <w:t xml:space="preserve"> </w:t>
      </w:r>
      <w:r w:rsidR="001C7293" w:rsidRPr="00E43B20">
        <w:rPr>
          <w:rStyle w:val="a9"/>
          <w:rFonts w:ascii="Book Antiqua" w:hAnsi="Book Antiqua"/>
          <w:b w:val="0"/>
          <w:bCs w:val="0"/>
          <w:sz w:val="24"/>
          <w:szCs w:val="24"/>
        </w:rPr>
        <w:t>Churchill Livingstone</w:t>
      </w:r>
      <w:r w:rsidR="001C7293" w:rsidRPr="00E43B20">
        <w:rPr>
          <w:rFonts w:ascii="Book Antiqua" w:hAnsi="Book Antiqua"/>
          <w:sz w:val="24"/>
          <w:szCs w:val="24"/>
        </w:rPr>
        <w:t>,</w:t>
      </w:r>
      <w:r w:rsidRPr="00E43B20">
        <w:rPr>
          <w:rFonts w:ascii="Book Antiqua" w:hAnsi="Book Antiqua"/>
          <w:sz w:val="24"/>
          <w:szCs w:val="24"/>
        </w:rPr>
        <w:t xml:space="preserve"> 2002</w:t>
      </w:r>
      <w:bookmarkEnd w:id="71"/>
    </w:p>
    <w:p w14:paraId="72A8043B" w14:textId="77777777" w:rsidR="00F72AE0" w:rsidRPr="00E43B20" w:rsidRDefault="00F72AE0" w:rsidP="00FB4D4E">
      <w:pPr>
        <w:spacing w:after="0" w:line="360" w:lineRule="auto"/>
        <w:jc w:val="both"/>
        <w:rPr>
          <w:rFonts w:ascii="Book Antiqua" w:hAnsi="Book Antiqua"/>
          <w:sz w:val="24"/>
          <w:szCs w:val="24"/>
        </w:rPr>
      </w:pPr>
      <w:proofErr w:type="gramStart"/>
      <w:r w:rsidRPr="00E43B20">
        <w:rPr>
          <w:rFonts w:ascii="Book Antiqua" w:hAnsi="Book Antiqua"/>
          <w:sz w:val="24"/>
          <w:szCs w:val="24"/>
        </w:rPr>
        <w:t xml:space="preserve">8 </w:t>
      </w:r>
      <w:r w:rsidRPr="00E43B20">
        <w:rPr>
          <w:rFonts w:ascii="Book Antiqua" w:hAnsi="Book Antiqua"/>
          <w:b/>
          <w:sz w:val="24"/>
          <w:szCs w:val="24"/>
        </w:rPr>
        <w:t>Kim HS</w:t>
      </w:r>
      <w:r w:rsidRPr="00E43B20">
        <w:rPr>
          <w:rFonts w:ascii="Book Antiqua" w:hAnsi="Book Antiqua"/>
          <w:sz w:val="24"/>
          <w:szCs w:val="24"/>
        </w:rPr>
        <w:t>, Lee JH, Yun DH, Yun JS, Shin YW, Chon J, Hwang DG.</w:t>
      </w:r>
      <w:proofErr w:type="gramEnd"/>
      <w:r w:rsidRPr="00E43B20">
        <w:rPr>
          <w:rFonts w:ascii="Book Antiqua" w:hAnsi="Book Antiqua"/>
          <w:sz w:val="24"/>
          <w:szCs w:val="24"/>
        </w:rPr>
        <w:t xml:space="preserve"> </w:t>
      </w:r>
      <w:proofErr w:type="gramStart"/>
      <w:r w:rsidRPr="00E43B20">
        <w:rPr>
          <w:rFonts w:ascii="Book Antiqua" w:hAnsi="Book Antiqua"/>
          <w:sz w:val="24"/>
          <w:szCs w:val="24"/>
        </w:rPr>
        <w:t>The shoulder gradient in patients with unilateral shoulder impingement syndrome.</w:t>
      </w:r>
      <w:proofErr w:type="gramEnd"/>
      <w:r w:rsidRPr="00E43B20">
        <w:rPr>
          <w:rFonts w:ascii="Book Antiqua" w:hAnsi="Book Antiqua"/>
          <w:sz w:val="24"/>
          <w:szCs w:val="24"/>
        </w:rPr>
        <w:t xml:space="preserve"> </w:t>
      </w:r>
      <w:r w:rsidRPr="00E43B20">
        <w:rPr>
          <w:rFonts w:ascii="Book Antiqua" w:hAnsi="Book Antiqua"/>
          <w:i/>
          <w:sz w:val="24"/>
          <w:szCs w:val="24"/>
        </w:rPr>
        <w:t xml:space="preserve">Ann </w:t>
      </w:r>
      <w:proofErr w:type="spellStart"/>
      <w:r w:rsidRPr="00E43B20">
        <w:rPr>
          <w:rFonts w:ascii="Book Antiqua" w:hAnsi="Book Antiqua"/>
          <w:i/>
          <w:sz w:val="24"/>
          <w:szCs w:val="24"/>
        </w:rPr>
        <w:t>Rehabil</w:t>
      </w:r>
      <w:proofErr w:type="spellEnd"/>
      <w:r w:rsidRPr="00E43B20">
        <w:rPr>
          <w:rFonts w:ascii="Book Antiqua" w:hAnsi="Book Antiqua"/>
          <w:i/>
          <w:sz w:val="24"/>
          <w:szCs w:val="24"/>
        </w:rPr>
        <w:t xml:space="preserve"> Med</w:t>
      </w:r>
      <w:r w:rsidRPr="00E43B20">
        <w:rPr>
          <w:rFonts w:ascii="Book Antiqua" w:hAnsi="Book Antiqua"/>
          <w:sz w:val="24"/>
          <w:szCs w:val="24"/>
        </w:rPr>
        <w:t xml:space="preserve"> 2011; </w:t>
      </w:r>
      <w:r w:rsidRPr="00E43B20">
        <w:rPr>
          <w:rFonts w:ascii="Book Antiqua" w:hAnsi="Book Antiqua"/>
          <w:b/>
          <w:sz w:val="24"/>
          <w:szCs w:val="24"/>
        </w:rPr>
        <w:t>35</w:t>
      </w:r>
      <w:r w:rsidRPr="00E43B20">
        <w:rPr>
          <w:rFonts w:ascii="Book Antiqua" w:hAnsi="Book Antiqua"/>
          <w:sz w:val="24"/>
          <w:szCs w:val="24"/>
        </w:rPr>
        <w:t>: 719-724 [PMID: 22506196 DOI: 10.5535/arm.2011.35.5.719]</w:t>
      </w:r>
    </w:p>
    <w:p w14:paraId="32B73383" w14:textId="77777777" w:rsidR="00F72AE0" w:rsidRPr="00E43B20" w:rsidRDefault="00F72AE0" w:rsidP="00FB4D4E">
      <w:pPr>
        <w:spacing w:after="0" w:line="360" w:lineRule="auto"/>
        <w:jc w:val="both"/>
        <w:rPr>
          <w:rFonts w:ascii="Book Antiqua" w:hAnsi="Book Antiqua"/>
          <w:sz w:val="24"/>
          <w:szCs w:val="24"/>
        </w:rPr>
      </w:pPr>
      <w:proofErr w:type="gramStart"/>
      <w:r w:rsidRPr="00E43B20">
        <w:rPr>
          <w:rFonts w:ascii="Book Antiqua" w:hAnsi="Book Antiqua"/>
          <w:sz w:val="24"/>
          <w:szCs w:val="24"/>
        </w:rPr>
        <w:t xml:space="preserve">9 </w:t>
      </w:r>
      <w:proofErr w:type="spellStart"/>
      <w:r w:rsidRPr="00E43B20">
        <w:rPr>
          <w:rFonts w:ascii="Book Antiqua" w:hAnsi="Book Antiqua"/>
          <w:b/>
          <w:sz w:val="24"/>
          <w:szCs w:val="24"/>
        </w:rPr>
        <w:t>Guity</w:t>
      </w:r>
      <w:proofErr w:type="spellEnd"/>
      <w:r w:rsidRPr="00E43B20">
        <w:rPr>
          <w:rFonts w:ascii="Book Antiqua" w:hAnsi="Book Antiqua"/>
          <w:b/>
          <w:sz w:val="24"/>
          <w:szCs w:val="24"/>
        </w:rPr>
        <w:t xml:space="preserve"> MR</w:t>
      </w:r>
      <w:r w:rsidRPr="00E43B20">
        <w:rPr>
          <w:rFonts w:ascii="Book Antiqua" w:hAnsi="Book Antiqua"/>
          <w:sz w:val="24"/>
          <w:szCs w:val="24"/>
        </w:rPr>
        <w:t xml:space="preserve">, </w:t>
      </w:r>
      <w:proofErr w:type="spellStart"/>
      <w:r w:rsidRPr="00E43B20">
        <w:rPr>
          <w:rFonts w:ascii="Book Antiqua" w:hAnsi="Book Antiqua"/>
          <w:sz w:val="24"/>
          <w:szCs w:val="24"/>
        </w:rPr>
        <w:t>Eraghi</w:t>
      </w:r>
      <w:proofErr w:type="spellEnd"/>
      <w:r w:rsidRPr="00E43B20">
        <w:rPr>
          <w:rFonts w:ascii="Book Antiqua" w:hAnsi="Book Antiqua"/>
          <w:sz w:val="24"/>
          <w:szCs w:val="24"/>
        </w:rPr>
        <w:t xml:space="preserve"> AS.</w:t>
      </w:r>
      <w:proofErr w:type="gramEnd"/>
      <w:r w:rsidRPr="00E43B20">
        <w:rPr>
          <w:rFonts w:ascii="Book Antiqua" w:hAnsi="Book Antiqua"/>
          <w:sz w:val="24"/>
          <w:szCs w:val="24"/>
        </w:rPr>
        <w:t xml:space="preserve"> Open Rotator Cuff Tear Repair Using Deltopectoral Approach. </w:t>
      </w:r>
      <w:r w:rsidRPr="00E43B20">
        <w:rPr>
          <w:rFonts w:ascii="Book Antiqua" w:hAnsi="Book Antiqua"/>
          <w:i/>
          <w:sz w:val="24"/>
          <w:szCs w:val="24"/>
        </w:rPr>
        <w:t>Med Arch</w:t>
      </w:r>
      <w:r w:rsidRPr="00E43B20">
        <w:rPr>
          <w:rFonts w:ascii="Book Antiqua" w:hAnsi="Book Antiqua"/>
          <w:sz w:val="24"/>
          <w:szCs w:val="24"/>
        </w:rPr>
        <w:t xml:space="preserve"> 2015; </w:t>
      </w:r>
      <w:r w:rsidRPr="00E43B20">
        <w:rPr>
          <w:rFonts w:ascii="Book Antiqua" w:hAnsi="Book Antiqua"/>
          <w:b/>
          <w:sz w:val="24"/>
          <w:szCs w:val="24"/>
        </w:rPr>
        <w:t>69</w:t>
      </w:r>
      <w:r w:rsidRPr="00E43B20">
        <w:rPr>
          <w:rFonts w:ascii="Book Antiqua" w:hAnsi="Book Antiqua"/>
          <w:sz w:val="24"/>
          <w:szCs w:val="24"/>
        </w:rPr>
        <w:t>: 298-301 [PMID: 26622080 DOI: 10.5455/medarh.2015.69.298-301]</w:t>
      </w:r>
    </w:p>
    <w:p w14:paraId="393FE79B" w14:textId="106996A2" w:rsidR="00F72AE0" w:rsidRPr="00E43B20" w:rsidRDefault="00F72AE0" w:rsidP="00FB4D4E">
      <w:pPr>
        <w:spacing w:after="0" w:line="360" w:lineRule="auto"/>
        <w:jc w:val="both"/>
        <w:rPr>
          <w:rFonts w:ascii="Book Antiqua" w:hAnsi="Book Antiqua"/>
          <w:sz w:val="24"/>
          <w:szCs w:val="24"/>
        </w:rPr>
      </w:pPr>
      <w:r w:rsidRPr="00E43B20">
        <w:rPr>
          <w:rFonts w:ascii="Book Antiqua" w:hAnsi="Book Antiqua"/>
          <w:sz w:val="24"/>
          <w:szCs w:val="24"/>
        </w:rPr>
        <w:t xml:space="preserve">10 </w:t>
      </w:r>
      <w:proofErr w:type="spellStart"/>
      <w:r w:rsidRPr="00E43B20">
        <w:rPr>
          <w:rFonts w:ascii="Book Antiqua" w:hAnsi="Book Antiqua"/>
          <w:b/>
          <w:sz w:val="24"/>
          <w:szCs w:val="24"/>
        </w:rPr>
        <w:t>Jamshidi</w:t>
      </w:r>
      <w:proofErr w:type="spellEnd"/>
      <w:r w:rsidRPr="00E43B20">
        <w:rPr>
          <w:rFonts w:ascii="Book Antiqua" w:hAnsi="Book Antiqua"/>
          <w:b/>
          <w:sz w:val="24"/>
          <w:szCs w:val="24"/>
        </w:rPr>
        <w:t xml:space="preserve"> K</w:t>
      </w:r>
      <w:r w:rsidRPr="00E43B20">
        <w:rPr>
          <w:rFonts w:ascii="Book Antiqua" w:hAnsi="Book Antiqua"/>
          <w:sz w:val="24"/>
          <w:szCs w:val="24"/>
        </w:rPr>
        <w:t xml:space="preserve">, Haji Agha </w:t>
      </w:r>
      <w:proofErr w:type="spellStart"/>
      <w:r w:rsidRPr="00E43B20">
        <w:rPr>
          <w:rFonts w:ascii="Book Antiqua" w:hAnsi="Book Antiqua"/>
          <w:sz w:val="24"/>
          <w:szCs w:val="24"/>
        </w:rPr>
        <w:t>Bozorgi</w:t>
      </w:r>
      <w:proofErr w:type="spellEnd"/>
      <w:r w:rsidRPr="00E43B20">
        <w:rPr>
          <w:rFonts w:ascii="Book Antiqua" w:hAnsi="Book Antiqua"/>
          <w:sz w:val="24"/>
          <w:szCs w:val="24"/>
        </w:rPr>
        <w:t xml:space="preserve"> M, </w:t>
      </w:r>
      <w:proofErr w:type="spellStart"/>
      <w:r w:rsidRPr="00E43B20">
        <w:rPr>
          <w:rFonts w:ascii="Book Antiqua" w:hAnsi="Book Antiqua"/>
          <w:sz w:val="24"/>
          <w:szCs w:val="24"/>
        </w:rPr>
        <w:t>Hajializade</w:t>
      </w:r>
      <w:proofErr w:type="spellEnd"/>
      <w:r w:rsidRPr="00E43B20">
        <w:rPr>
          <w:rFonts w:ascii="Book Antiqua" w:hAnsi="Book Antiqua"/>
          <w:sz w:val="24"/>
          <w:szCs w:val="24"/>
        </w:rPr>
        <w:t xml:space="preserve"> M, </w:t>
      </w:r>
      <w:proofErr w:type="spellStart"/>
      <w:r w:rsidRPr="00E43B20">
        <w:rPr>
          <w:rFonts w:ascii="Book Antiqua" w:hAnsi="Book Antiqua"/>
          <w:sz w:val="24"/>
          <w:szCs w:val="24"/>
        </w:rPr>
        <w:t>Bagherifard</w:t>
      </w:r>
      <w:proofErr w:type="spellEnd"/>
      <w:r w:rsidRPr="00E43B20">
        <w:rPr>
          <w:rFonts w:ascii="Book Antiqua" w:hAnsi="Book Antiqua"/>
          <w:sz w:val="24"/>
          <w:szCs w:val="24"/>
        </w:rPr>
        <w:t xml:space="preserve"> A, </w:t>
      </w:r>
      <w:proofErr w:type="spellStart"/>
      <w:r w:rsidRPr="00E43B20">
        <w:rPr>
          <w:rFonts w:ascii="Book Antiqua" w:hAnsi="Book Antiqua"/>
          <w:sz w:val="24"/>
          <w:szCs w:val="24"/>
        </w:rPr>
        <w:t>Mirzaei</w:t>
      </w:r>
      <w:proofErr w:type="spellEnd"/>
      <w:r w:rsidRPr="00E43B20">
        <w:rPr>
          <w:rFonts w:ascii="Book Antiqua" w:hAnsi="Book Antiqua"/>
          <w:sz w:val="24"/>
          <w:szCs w:val="24"/>
        </w:rPr>
        <w:t xml:space="preserve"> A. Tailored treatment of aneurysmal bone cyst of the scapula: </w:t>
      </w:r>
      <w:proofErr w:type="spellStart"/>
      <w:r w:rsidRPr="00E43B20">
        <w:rPr>
          <w:rFonts w:ascii="Book Antiqua" w:hAnsi="Book Antiqua"/>
          <w:sz w:val="24"/>
          <w:szCs w:val="24"/>
        </w:rPr>
        <w:t>en</w:t>
      </w:r>
      <w:proofErr w:type="spellEnd"/>
      <w:r w:rsidRPr="00E43B20">
        <w:rPr>
          <w:rFonts w:ascii="Book Antiqua" w:hAnsi="Book Antiqua"/>
          <w:sz w:val="24"/>
          <w:szCs w:val="24"/>
        </w:rPr>
        <w:t xml:space="preserve"> bloc resection for the body and extended curettage for the neck and acromion. </w:t>
      </w:r>
      <w:r w:rsidRPr="00E43B20">
        <w:rPr>
          <w:rFonts w:ascii="Book Antiqua" w:hAnsi="Book Antiqua"/>
          <w:i/>
          <w:sz w:val="24"/>
          <w:szCs w:val="24"/>
        </w:rPr>
        <w:t>J Shoulder Elbow Surg</w:t>
      </w:r>
      <w:r w:rsidRPr="00E43B20">
        <w:rPr>
          <w:rFonts w:ascii="Book Antiqua" w:hAnsi="Book Antiqua"/>
          <w:sz w:val="24"/>
          <w:szCs w:val="24"/>
        </w:rPr>
        <w:t xml:space="preserve"> 2019 [PMID: 31759878 DOI: 10.1016/j.jse.2019.09.015]</w:t>
      </w:r>
    </w:p>
    <w:p w14:paraId="63A4F5EE" w14:textId="77777777" w:rsidR="00F72AE0" w:rsidRPr="00E43B20" w:rsidRDefault="00F72AE0" w:rsidP="00FB4D4E">
      <w:pPr>
        <w:spacing w:after="0" w:line="360" w:lineRule="auto"/>
        <w:jc w:val="both"/>
        <w:rPr>
          <w:rFonts w:ascii="Book Antiqua" w:hAnsi="Book Antiqua"/>
          <w:sz w:val="24"/>
          <w:szCs w:val="24"/>
        </w:rPr>
      </w:pPr>
      <w:r w:rsidRPr="00E43B20">
        <w:rPr>
          <w:rFonts w:ascii="Book Antiqua" w:hAnsi="Book Antiqua"/>
          <w:sz w:val="24"/>
          <w:szCs w:val="24"/>
        </w:rPr>
        <w:t xml:space="preserve">11 </w:t>
      </w:r>
      <w:proofErr w:type="spellStart"/>
      <w:r w:rsidRPr="00E43B20">
        <w:rPr>
          <w:rFonts w:ascii="Book Antiqua" w:hAnsi="Book Antiqua"/>
          <w:b/>
          <w:sz w:val="24"/>
          <w:szCs w:val="24"/>
        </w:rPr>
        <w:t>Akel</w:t>
      </w:r>
      <w:proofErr w:type="spellEnd"/>
      <w:r w:rsidRPr="00E43B20">
        <w:rPr>
          <w:rFonts w:ascii="Book Antiqua" w:hAnsi="Book Antiqua"/>
          <w:b/>
          <w:sz w:val="24"/>
          <w:szCs w:val="24"/>
        </w:rPr>
        <w:t xml:space="preserve"> I</w:t>
      </w:r>
      <w:r w:rsidRPr="00E43B20">
        <w:rPr>
          <w:rFonts w:ascii="Book Antiqua" w:hAnsi="Book Antiqua"/>
          <w:sz w:val="24"/>
          <w:szCs w:val="24"/>
        </w:rPr>
        <w:t xml:space="preserve">, </w:t>
      </w:r>
      <w:proofErr w:type="spellStart"/>
      <w:r w:rsidRPr="00E43B20">
        <w:rPr>
          <w:rFonts w:ascii="Book Antiqua" w:hAnsi="Book Antiqua"/>
          <w:sz w:val="24"/>
          <w:szCs w:val="24"/>
        </w:rPr>
        <w:t>Pekmezci</w:t>
      </w:r>
      <w:proofErr w:type="spellEnd"/>
      <w:r w:rsidRPr="00E43B20">
        <w:rPr>
          <w:rFonts w:ascii="Book Antiqua" w:hAnsi="Book Antiqua"/>
          <w:sz w:val="24"/>
          <w:szCs w:val="24"/>
        </w:rPr>
        <w:t xml:space="preserve"> M, </w:t>
      </w:r>
      <w:proofErr w:type="spellStart"/>
      <w:r w:rsidRPr="00E43B20">
        <w:rPr>
          <w:rFonts w:ascii="Book Antiqua" w:hAnsi="Book Antiqua"/>
          <w:sz w:val="24"/>
          <w:szCs w:val="24"/>
        </w:rPr>
        <w:t>Hayran</w:t>
      </w:r>
      <w:proofErr w:type="spellEnd"/>
      <w:r w:rsidRPr="00E43B20">
        <w:rPr>
          <w:rFonts w:ascii="Book Antiqua" w:hAnsi="Book Antiqua"/>
          <w:sz w:val="24"/>
          <w:szCs w:val="24"/>
        </w:rPr>
        <w:t xml:space="preserve"> M, </w:t>
      </w:r>
      <w:proofErr w:type="spellStart"/>
      <w:r w:rsidRPr="00E43B20">
        <w:rPr>
          <w:rFonts w:ascii="Book Antiqua" w:hAnsi="Book Antiqua"/>
          <w:sz w:val="24"/>
          <w:szCs w:val="24"/>
        </w:rPr>
        <w:t>Genc</w:t>
      </w:r>
      <w:proofErr w:type="spellEnd"/>
      <w:r w:rsidRPr="00E43B20">
        <w:rPr>
          <w:rFonts w:ascii="Book Antiqua" w:hAnsi="Book Antiqua"/>
          <w:sz w:val="24"/>
          <w:szCs w:val="24"/>
        </w:rPr>
        <w:t xml:space="preserve"> Y, </w:t>
      </w:r>
      <w:proofErr w:type="spellStart"/>
      <w:r w:rsidRPr="00E43B20">
        <w:rPr>
          <w:rFonts w:ascii="Book Antiqua" w:hAnsi="Book Antiqua"/>
          <w:sz w:val="24"/>
          <w:szCs w:val="24"/>
        </w:rPr>
        <w:t>Kocak</w:t>
      </w:r>
      <w:proofErr w:type="spellEnd"/>
      <w:r w:rsidRPr="00E43B20">
        <w:rPr>
          <w:rFonts w:ascii="Book Antiqua" w:hAnsi="Book Antiqua"/>
          <w:sz w:val="24"/>
          <w:szCs w:val="24"/>
        </w:rPr>
        <w:t xml:space="preserve"> O, </w:t>
      </w:r>
      <w:proofErr w:type="spellStart"/>
      <w:r w:rsidRPr="00E43B20">
        <w:rPr>
          <w:rFonts w:ascii="Book Antiqua" w:hAnsi="Book Antiqua"/>
          <w:sz w:val="24"/>
          <w:szCs w:val="24"/>
        </w:rPr>
        <w:t>Derman</w:t>
      </w:r>
      <w:proofErr w:type="spellEnd"/>
      <w:r w:rsidRPr="00E43B20">
        <w:rPr>
          <w:rFonts w:ascii="Book Antiqua" w:hAnsi="Book Antiqua"/>
          <w:sz w:val="24"/>
          <w:szCs w:val="24"/>
        </w:rPr>
        <w:t xml:space="preserve"> O, </w:t>
      </w:r>
      <w:proofErr w:type="spellStart"/>
      <w:proofErr w:type="gramStart"/>
      <w:r w:rsidRPr="00E43B20">
        <w:rPr>
          <w:rFonts w:ascii="Book Antiqua" w:hAnsi="Book Antiqua"/>
          <w:sz w:val="24"/>
          <w:szCs w:val="24"/>
        </w:rPr>
        <w:t>Erdo</w:t>
      </w:r>
      <w:r w:rsidRPr="00E43B20">
        <w:rPr>
          <w:rFonts w:ascii="Book Antiqua" w:hAnsi="Book Antiqua" w:cs="Cambria"/>
          <w:sz w:val="24"/>
          <w:szCs w:val="24"/>
        </w:rPr>
        <w:t>ğ</w:t>
      </w:r>
      <w:r w:rsidRPr="00E43B20">
        <w:rPr>
          <w:rFonts w:ascii="Book Antiqua" w:hAnsi="Book Antiqua"/>
          <w:sz w:val="24"/>
          <w:szCs w:val="24"/>
        </w:rPr>
        <w:t>an</w:t>
      </w:r>
      <w:proofErr w:type="spellEnd"/>
      <w:proofErr w:type="gramEnd"/>
      <w:r w:rsidRPr="00E43B20">
        <w:rPr>
          <w:rFonts w:ascii="Book Antiqua" w:hAnsi="Book Antiqua"/>
          <w:sz w:val="24"/>
          <w:szCs w:val="24"/>
        </w:rPr>
        <w:t xml:space="preserve"> I, </w:t>
      </w:r>
      <w:proofErr w:type="spellStart"/>
      <w:r w:rsidRPr="00E43B20">
        <w:rPr>
          <w:rFonts w:ascii="Book Antiqua" w:hAnsi="Book Antiqua"/>
          <w:sz w:val="24"/>
          <w:szCs w:val="24"/>
        </w:rPr>
        <w:t>Yazici</w:t>
      </w:r>
      <w:proofErr w:type="spellEnd"/>
      <w:r w:rsidRPr="00E43B20">
        <w:rPr>
          <w:rFonts w:ascii="Book Antiqua" w:hAnsi="Book Antiqua"/>
          <w:sz w:val="24"/>
          <w:szCs w:val="24"/>
        </w:rPr>
        <w:t xml:space="preserve"> M. Evaluation of shoulder balance in the normal adolescent population and its correlation with radiological parameters. </w:t>
      </w:r>
      <w:r w:rsidRPr="00E43B20">
        <w:rPr>
          <w:rFonts w:ascii="Book Antiqua" w:hAnsi="Book Antiqua"/>
          <w:i/>
          <w:sz w:val="24"/>
          <w:szCs w:val="24"/>
        </w:rPr>
        <w:t>Eur Spine J</w:t>
      </w:r>
      <w:r w:rsidRPr="00E43B20">
        <w:rPr>
          <w:rFonts w:ascii="Book Antiqua" w:hAnsi="Book Antiqua"/>
          <w:sz w:val="24"/>
          <w:szCs w:val="24"/>
        </w:rPr>
        <w:t xml:space="preserve"> 2008; </w:t>
      </w:r>
      <w:r w:rsidRPr="00E43B20">
        <w:rPr>
          <w:rFonts w:ascii="Book Antiqua" w:hAnsi="Book Antiqua"/>
          <w:b/>
          <w:sz w:val="24"/>
          <w:szCs w:val="24"/>
        </w:rPr>
        <w:t>17</w:t>
      </w:r>
      <w:r w:rsidRPr="00E43B20">
        <w:rPr>
          <w:rFonts w:ascii="Book Antiqua" w:hAnsi="Book Antiqua"/>
          <w:sz w:val="24"/>
          <w:szCs w:val="24"/>
        </w:rPr>
        <w:t>: 348-354 [PMID: 18027001 DOI: 10.1007/s00586-007-0546-0]</w:t>
      </w:r>
    </w:p>
    <w:p w14:paraId="4A7B9662" w14:textId="77777777" w:rsidR="00F72AE0" w:rsidRPr="00E43B20" w:rsidRDefault="00F72AE0" w:rsidP="00FB4D4E">
      <w:pPr>
        <w:spacing w:after="0" w:line="360" w:lineRule="auto"/>
        <w:jc w:val="both"/>
        <w:rPr>
          <w:rFonts w:ascii="Book Antiqua" w:hAnsi="Book Antiqua"/>
          <w:sz w:val="24"/>
          <w:szCs w:val="24"/>
        </w:rPr>
      </w:pPr>
      <w:r w:rsidRPr="00E43B20">
        <w:rPr>
          <w:rFonts w:ascii="Book Antiqua" w:hAnsi="Book Antiqua"/>
          <w:sz w:val="24"/>
          <w:szCs w:val="24"/>
        </w:rPr>
        <w:t xml:space="preserve">12 </w:t>
      </w:r>
      <w:proofErr w:type="spellStart"/>
      <w:r w:rsidRPr="00E43B20">
        <w:rPr>
          <w:rFonts w:ascii="Book Antiqua" w:hAnsi="Book Antiqua"/>
          <w:b/>
          <w:sz w:val="24"/>
          <w:szCs w:val="24"/>
        </w:rPr>
        <w:t>Balke</w:t>
      </w:r>
      <w:proofErr w:type="spellEnd"/>
      <w:r w:rsidRPr="00E43B20">
        <w:rPr>
          <w:rFonts w:ascii="Book Antiqua" w:hAnsi="Book Antiqua"/>
          <w:b/>
          <w:sz w:val="24"/>
          <w:szCs w:val="24"/>
        </w:rPr>
        <w:t xml:space="preserve"> M</w:t>
      </w:r>
      <w:r w:rsidRPr="00E43B20">
        <w:rPr>
          <w:rFonts w:ascii="Book Antiqua" w:hAnsi="Book Antiqua"/>
          <w:sz w:val="24"/>
          <w:szCs w:val="24"/>
        </w:rPr>
        <w:t xml:space="preserve">, </w:t>
      </w:r>
      <w:proofErr w:type="spellStart"/>
      <w:r w:rsidRPr="00E43B20">
        <w:rPr>
          <w:rFonts w:ascii="Book Antiqua" w:hAnsi="Book Antiqua"/>
          <w:sz w:val="24"/>
          <w:szCs w:val="24"/>
        </w:rPr>
        <w:t>Liem</w:t>
      </w:r>
      <w:proofErr w:type="spellEnd"/>
      <w:r w:rsidRPr="00E43B20">
        <w:rPr>
          <w:rFonts w:ascii="Book Antiqua" w:hAnsi="Book Antiqua"/>
          <w:sz w:val="24"/>
          <w:szCs w:val="24"/>
        </w:rPr>
        <w:t xml:space="preserve"> D, </w:t>
      </w:r>
      <w:proofErr w:type="spellStart"/>
      <w:r w:rsidRPr="00E43B20">
        <w:rPr>
          <w:rFonts w:ascii="Book Antiqua" w:hAnsi="Book Antiqua"/>
          <w:sz w:val="24"/>
          <w:szCs w:val="24"/>
        </w:rPr>
        <w:t>Greshake</w:t>
      </w:r>
      <w:proofErr w:type="spellEnd"/>
      <w:r w:rsidRPr="00E43B20">
        <w:rPr>
          <w:rFonts w:ascii="Book Antiqua" w:hAnsi="Book Antiqua"/>
          <w:sz w:val="24"/>
          <w:szCs w:val="24"/>
        </w:rPr>
        <w:t xml:space="preserve"> O, </w:t>
      </w:r>
      <w:proofErr w:type="spellStart"/>
      <w:r w:rsidRPr="00E43B20">
        <w:rPr>
          <w:rFonts w:ascii="Book Antiqua" w:hAnsi="Book Antiqua"/>
          <w:sz w:val="24"/>
          <w:szCs w:val="24"/>
        </w:rPr>
        <w:t>Hoeher</w:t>
      </w:r>
      <w:proofErr w:type="spellEnd"/>
      <w:r w:rsidRPr="00E43B20">
        <w:rPr>
          <w:rFonts w:ascii="Book Antiqua" w:hAnsi="Book Antiqua"/>
          <w:sz w:val="24"/>
          <w:szCs w:val="24"/>
        </w:rPr>
        <w:t xml:space="preserve"> J, Bouillon B, Banerjee M. Differences in acromial morphology of shoulders in patients with degenerative and traumatic supraspinatus tendon tears. </w:t>
      </w:r>
      <w:r w:rsidRPr="00E43B20">
        <w:rPr>
          <w:rFonts w:ascii="Book Antiqua" w:hAnsi="Book Antiqua"/>
          <w:i/>
          <w:sz w:val="24"/>
          <w:szCs w:val="24"/>
        </w:rPr>
        <w:t xml:space="preserve">Knee </w:t>
      </w:r>
      <w:proofErr w:type="spellStart"/>
      <w:r w:rsidRPr="00E43B20">
        <w:rPr>
          <w:rFonts w:ascii="Book Antiqua" w:hAnsi="Book Antiqua"/>
          <w:i/>
          <w:sz w:val="24"/>
          <w:szCs w:val="24"/>
        </w:rPr>
        <w:t>Surg</w:t>
      </w:r>
      <w:proofErr w:type="spellEnd"/>
      <w:r w:rsidRPr="00E43B20">
        <w:rPr>
          <w:rFonts w:ascii="Book Antiqua" w:hAnsi="Book Antiqua"/>
          <w:i/>
          <w:sz w:val="24"/>
          <w:szCs w:val="24"/>
        </w:rPr>
        <w:t xml:space="preserve"> Sports </w:t>
      </w:r>
      <w:proofErr w:type="spellStart"/>
      <w:r w:rsidRPr="00E43B20">
        <w:rPr>
          <w:rFonts w:ascii="Book Antiqua" w:hAnsi="Book Antiqua"/>
          <w:i/>
          <w:sz w:val="24"/>
          <w:szCs w:val="24"/>
        </w:rPr>
        <w:t>Traumatol</w:t>
      </w:r>
      <w:proofErr w:type="spellEnd"/>
      <w:r w:rsidRPr="00E43B20">
        <w:rPr>
          <w:rFonts w:ascii="Book Antiqua" w:hAnsi="Book Antiqua"/>
          <w:i/>
          <w:sz w:val="24"/>
          <w:szCs w:val="24"/>
        </w:rPr>
        <w:t xml:space="preserve"> </w:t>
      </w:r>
      <w:proofErr w:type="spellStart"/>
      <w:r w:rsidRPr="00E43B20">
        <w:rPr>
          <w:rFonts w:ascii="Book Antiqua" w:hAnsi="Book Antiqua"/>
          <w:i/>
          <w:sz w:val="24"/>
          <w:szCs w:val="24"/>
        </w:rPr>
        <w:t>Arthrosc</w:t>
      </w:r>
      <w:proofErr w:type="spellEnd"/>
      <w:r w:rsidRPr="00E43B20">
        <w:rPr>
          <w:rFonts w:ascii="Book Antiqua" w:hAnsi="Book Antiqua"/>
          <w:sz w:val="24"/>
          <w:szCs w:val="24"/>
        </w:rPr>
        <w:t xml:space="preserve"> 2016; </w:t>
      </w:r>
      <w:r w:rsidRPr="00E43B20">
        <w:rPr>
          <w:rFonts w:ascii="Book Antiqua" w:hAnsi="Book Antiqua"/>
          <w:b/>
          <w:sz w:val="24"/>
          <w:szCs w:val="24"/>
        </w:rPr>
        <w:t>24</w:t>
      </w:r>
      <w:r w:rsidRPr="00E43B20">
        <w:rPr>
          <w:rFonts w:ascii="Book Antiqua" w:hAnsi="Book Antiqua"/>
          <w:sz w:val="24"/>
          <w:szCs w:val="24"/>
        </w:rPr>
        <w:t>: 2200-2205 [PMID: 25547273 DOI: 10.1007/s00167-014-3499-y]</w:t>
      </w:r>
    </w:p>
    <w:p w14:paraId="02450F2A" w14:textId="77777777" w:rsidR="00F72AE0" w:rsidRPr="00E43B20" w:rsidRDefault="00F72AE0" w:rsidP="00FB4D4E">
      <w:pPr>
        <w:spacing w:after="0" w:line="360" w:lineRule="auto"/>
        <w:jc w:val="both"/>
        <w:rPr>
          <w:rFonts w:ascii="Book Antiqua" w:hAnsi="Book Antiqua"/>
          <w:sz w:val="24"/>
          <w:szCs w:val="24"/>
        </w:rPr>
      </w:pPr>
      <w:r w:rsidRPr="00E43B20">
        <w:rPr>
          <w:rFonts w:ascii="Book Antiqua" w:hAnsi="Book Antiqua"/>
          <w:sz w:val="24"/>
          <w:szCs w:val="24"/>
        </w:rPr>
        <w:t xml:space="preserve">13 </w:t>
      </w:r>
      <w:r w:rsidRPr="00E43B20">
        <w:rPr>
          <w:rFonts w:ascii="Book Antiqua" w:hAnsi="Book Antiqua"/>
          <w:b/>
          <w:sz w:val="24"/>
          <w:szCs w:val="24"/>
        </w:rPr>
        <w:t>Worland RL</w:t>
      </w:r>
      <w:r w:rsidRPr="00E43B20">
        <w:rPr>
          <w:rFonts w:ascii="Book Antiqua" w:hAnsi="Book Antiqua"/>
          <w:sz w:val="24"/>
          <w:szCs w:val="24"/>
        </w:rPr>
        <w:t xml:space="preserve">, Lee D, Orozco CG, </w:t>
      </w:r>
      <w:proofErr w:type="spellStart"/>
      <w:r w:rsidRPr="00E43B20">
        <w:rPr>
          <w:rFonts w:ascii="Book Antiqua" w:hAnsi="Book Antiqua"/>
          <w:sz w:val="24"/>
          <w:szCs w:val="24"/>
        </w:rPr>
        <w:t>SozaRex</w:t>
      </w:r>
      <w:proofErr w:type="spellEnd"/>
      <w:r w:rsidRPr="00E43B20">
        <w:rPr>
          <w:rFonts w:ascii="Book Antiqua" w:hAnsi="Book Antiqua"/>
          <w:sz w:val="24"/>
          <w:szCs w:val="24"/>
        </w:rPr>
        <w:t xml:space="preserve"> F, Keenan J. Correlation of age, acromial morphology, and rotator cuff tear pathology diagnosed by ultrasound in asymptomatic patients. </w:t>
      </w:r>
      <w:r w:rsidRPr="00E43B20">
        <w:rPr>
          <w:rFonts w:ascii="Book Antiqua" w:hAnsi="Book Antiqua"/>
          <w:i/>
          <w:sz w:val="24"/>
          <w:szCs w:val="24"/>
        </w:rPr>
        <w:t xml:space="preserve">J South </w:t>
      </w:r>
      <w:proofErr w:type="spellStart"/>
      <w:r w:rsidRPr="00E43B20">
        <w:rPr>
          <w:rFonts w:ascii="Book Antiqua" w:hAnsi="Book Antiqua"/>
          <w:i/>
          <w:sz w:val="24"/>
          <w:szCs w:val="24"/>
        </w:rPr>
        <w:t>Orthop</w:t>
      </w:r>
      <w:proofErr w:type="spellEnd"/>
      <w:r w:rsidRPr="00E43B20">
        <w:rPr>
          <w:rFonts w:ascii="Book Antiqua" w:hAnsi="Book Antiqua"/>
          <w:i/>
          <w:sz w:val="24"/>
          <w:szCs w:val="24"/>
        </w:rPr>
        <w:t xml:space="preserve"> </w:t>
      </w:r>
      <w:proofErr w:type="spellStart"/>
      <w:r w:rsidRPr="00E43B20">
        <w:rPr>
          <w:rFonts w:ascii="Book Antiqua" w:hAnsi="Book Antiqua"/>
          <w:i/>
          <w:sz w:val="24"/>
          <w:szCs w:val="24"/>
        </w:rPr>
        <w:t>Assoc</w:t>
      </w:r>
      <w:proofErr w:type="spellEnd"/>
      <w:r w:rsidRPr="00E43B20">
        <w:rPr>
          <w:rFonts w:ascii="Book Antiqua" w:hAnsi="Book Antiqua"/>
          <w:sz w:val="24"/>
          <w:szCs w:val="24"/>
        </w:rPr>
        <w:t xml:space="preserve"> 2003; </w:t>
      </w:r>
      <w:r w:rsidRPr="00E43B20">
        <w:rPr>
          <w:rFonts w:ascii="Book Antiqua" w:hAnsi="Book Antiqua"/>
          <w:b/>
          <w:sz w:val="24"/>
          <w:szCs w:val="24"/>
        </w:rPr>
        <w:t>12</w:t>
      </w:r>
      <w:r w:rsidRPr="00E43B20">
        <w:rPr>
          <w:rFonts w:ascii="Book Antiqua" w:hAnsi="Book Antiqua"/>
          <w:sz w:val="24"/>
          <w:szCs w:val="24"/>
        </w:rPr>
        <w:t>: 23-26 [PMID: 12735621]</w:t>
      </w:r>
    </w:p>
    <w:p w14:paraId="2E635E67" w14:textId="77777777" w:rsidR="00F72AE0" w:rsidRPr="00E43B20" w:rsidRDefault="00F72AE0" w:rsidP="00FB4D4E">
      <w:pPr>
        <w:spacing w:after="0" w:line="360" w:lineRule="auto"/>
        <w:jc w:val="both"/>
        <w:rPr>
          <w:rFonts w:ascii="Book Antiqua" w:hAnsi="Book Antiqua"/>
          <w:sz w:val="24"/>
          <w:szCs w:val="24"/>
        </w:rPr>
      </w:pPr>
      <w:r w:rsidRPr="00E43B20">
        <w:rPr>
          <w:rFonts w:ascii="Book Antiqua" w:hAnsi="Book Antiqua"/>
          <w:sz w:val="24"/>
          <w:szCs w:val="24"/>
        </w:rPr>
        <w:t xml:space="preserve">14 </w:t>
      </w:r>
      <w:r w:rsidRPr="00E43B20">
        <w:rPr>
          <w:rFonts w:ascii="Book Antiqua" w:hAnsi="Book Antiqua"/>
          <w:b/>
          <w:sz w:val="24"/>
          <w:szCs w:val="24"/>
        </w:rPr>
        <w:t>Morelli KM</w:t>
      </w:r>
      <w:r w:rsidRPr="00E43B20">
        <w:rPr>
          <w:rFonts w:ascii="Book Antiqua" w:hAnsi="Book Antiqua"/>
          <w:sz w:val="24"/>
          <w:szCs w:val="24"/>
        </w:rPr>
        <w:t xml:space="preserve">, Martin BR, </w:t>
      </w:r>
      <w:proofErr w:type="spellStart"/>
      <w:r w:rsidRPr="00E43B20">
        <w:rPr>
          <w:rFonts w:ascii="Book Antiqua" w:hAnsi="Book Antiqua"/>
          <w:sz w:val="24"/>
          <w:szCs w:val="24"/>
        </w:rPr>
        <w:t>Charakla</w:t>
      </w:r>
      <w:proofErr w:type="spellEnd"/>
      <w:r w:rsidRPr="00E43B20">
        <w:rPr>
          <w:rFonts w:ascii="Book Antiqua" w:hAnsi="Book Antiqua"/>
          <w:sz w:val="24"/>
          <w:szCs w:val="24"/>
        </w:rPr>
        <w:t xml:space="preserve"> FH, </w:t>
      </w:r>
      <w:proofErr w:type="spellStart"/>
      <w:r w:rsidRPr="00E43B20">
        <w:rPr>
          <w:rFonts w:ascii="Book Antiqua" w:hAnsi="Book Antiqua"/>
          <w:sz w:val="24"/>
          <w:szCs w:val="24"/>
        </w:rPr>
        <w:t>Durmisevic</w:t>
      </w:r>
      <w:proofErr w:type="spellEnd"/>
      <w:r w:rsidRPr="00E43B20">
        <w:rPr>
          <w:rFonts w:ascii="Book Antiqua" w:hAnsi="Book Antiqua"/>
          <w:sz w:val="24"/>
          <w:szCs w:val="24"/>
        </w:rPr>
        <w:t xml:space="preserve"> A, Warren GL. Acromion morphology and prevalence of rotator cuff tear: A systematic review and meta-analysis. </w:t>
      </w:r>
      <w:proofErr w:type="spellStart"/>
      <w:r w:rsidRPr="00E43B20">
        <w:rPr>
          <w:rFonts w:ascii="Book Antiqua" w:hAnsi="Book Antiqua"/>
          <w:i/>
          <w:sz w:val="24"/>
          <w:szCs w:val="24"/>
        </w:rPr>
        <w:t>Clin</w:t>
      </w:r>
      <w:proofErr w:type="spellEnd"/>
      <w:r w:rsidRPr="00E43B20">
        <w:rPr>
          <w:rFonts w:ascii="Book Antiqua" w:hAnsi="Book Antiqua"/>
          <w:i/>
          <w:sz w:val="24"/>
          <w:szCs w:val="24"/>
        </w:rPr>
        <w:t xml:space="preserve"> </w:t>
      </w:r>
      <w:proofErr w:type="spellStart"/>
      <w:r w:rsidRPr="00E43B20">
        <w:rPr>
          <w:rFonts w:ascii="Book Antiqua" w:hAnsi="Book Antiqua"/>
          <w:i/>
          <w:sz w:val="24"/>
          <w:szCs w:val="24"/>
        </w:rPr>
        <w:t>Anat</w:t>
      </w:r>
      <w:proofErr w:type="spellEnd"/>
      <w:r w:rsidRPr="00E43B20">
        <w:rPr>
          <w:rFonts w:ascii="Book Antiqua" w:hAnsi="Book Antiqua"/>
          <w:sz w:val="24"/>
          <w:szCs w:val="24"/>
        </w:rPr>
        <w:t xml:space="preserve"> 2019; </w:t>
      </w:r>
      <w:r w:rsidRPr="00E43B20">
        <w:rPr>
          <w:rFonts w:ascii="Book Antiqua" w:hAnsi="Book Antiqua"/>
          <w:b/>
          <w:sz w:val="24"/>
          <w:szCs w:val="24"/>
        </w:rPr>
        <w:t>32</w:t>
      </w:r>
      <w:r w:rsidRPr="00E43B20">
        <w:rPr>
          <w:rFonts w:ascii="Book Antiqua" w:hAnsi="Book Antiqua"/>
          <w:sz w:val="24"/>
          <w:szCs w:val="24"/>
        </w:rPr>
        <w:t>: 122-130 [PMID: 30362636 DOI: 10.1002/ca.23309]</w:t>
      </w:r>
    </w:p>
    <w:p w14:paraId="35296C57" w14:textId="77777777" w:rsidR="00F72AE0" w:rsidRPr="00E43B20" w:rsidRDefault="00F72AE0" w:rsidP="00FB4D4E">
      <w:pPr>
        <w:spacing w:after="0" w:line="360" w:lineRule="auto"/>
        <w:jc w:val="both"/>
        <w:rPr>
          <w:rFonts w:ascii="Book Antiqua" w:hAnsi="Book Antiqua"/>
          <w:sz w:val="24"/>
          <w:szCs w:val="24"/>
        </w:rPr>
      </w:pPr>
      <w:r w:rsidRPr="00E43B20">
        <w:rPr>
          <w:rFonts w:ascii="Book Antiqua" w:hAnsi="Book Antiqua"/>
          <w:sz w:val="24"/>
          <w:szCs w:val="24"/>
        </w:rPr>
        <w:t xml:space="preserve">15 </w:t>
      </w:r>
      <w:proofErr w:type="spellStart"/>
      <w:r w:rsidRPr="00E43B20">
        <w:rPr>
          <w:rFonts w:ascii="Book Antiqua" w:hAnsi="Book Antiqua"/>
          <w:b/>
          <w:sz w:val="24"/>
          <w:szCs w:val="24"/>
        </w:rPr>
        <w:t>Cherchi</w:t>
      </w:r>
      <w:proofErr w:type="spellEnd"/>
      <w:r w:rsidRPr="00E43B20">
        <w:rPr>
          <w:rFonts w:ascii="Book Antiqua" w:hAnsi="Book Antiqua"/>
          <w:b/>
          <w:sz w:val="24"/>
          <w:szCs w:val="24"/>
        </w:rPr>
        <w:t xml:space="preserve"> L</w:t>
      </w:r>
      <w:r w:rsidRPr="00E43B20">
        <w:rPr>
          <w:rFonts w:ascii="Book Antiqua" w:hAnsi="Book Antiqua"/>
          <w:sz w:val="24"/>
          <w:szCs w:val="24"/>
        </w:rPr>
        <w:t xml:space="preserve">, </w:t>
      </w:r>
      <w:proofErr w:type="spellStart"/>
      <w:r w:rsidRPr="00E43B20">
        <w:rPr>
          <w:rFonts w:ascii="Book Antiqua" w:hAnsi="Book Antiqua"/>
          <w:sz w:val="24"/>
          <w:szCs w:val="24"/>
        </w:rPr>
        <w:t>Ciornohac</w:t>
      </w:r>
      <w:proofErr w:type="spellEnd"/>
      <w:r w:rsidRPr="00E43B20">
        <w:rPr>
          <w:rFonts w:ascii="Book Antiqua" w:hAnsi="Book Antiqua"/>
          <w:sz w:val="24"/>
          <w:szCs w:val="24"/>
        </w:rPr>
        <w:t xml:space="preserve"> JF, Godet J, </w:t>
      </w:r>
      <w:proofErr w:type="spellStart"/>
      <w:r w:rsidRPr="00E43B20">
        <w:rPr>
          <w:rFonts w:ascii="Book Antiqua" w:hAnsi="Book Antiqua"/>
          <w:sz w:val="24"/>
          <w:szCs w:val="24"/>
        </w:rPr>
        <w:t>Clavert</w:t>
      </w:r>
      <w:proofErr w:type="spellEnd"/>
      <w:r w:rsidRPr="00E43B20">
        <w:rPr>
          <w:rFonts w:ascii="Book Antiqua" w:hAnsi="Book Antiqua"/>
          <w:sz w:val="24"/>
          <w:szCs w:val="24"/>
        </w:rPr>
        <w:t xml:space="preserve"> P, </w:t>
      </w:r>
      <w:proofErr w:type="spellStart"/>
      <w:r w:rsidRPr="00E43B20">
        <w:rPr>
          <w:rFonts w:ascii="Book Antiqua" w:hAnsi="Book Antiqua"/>
          <w:sz w:val="24"/>
          <w:szCs w:val="24"/>
        </w:rPr>
        <w:t>Kempf</w:t>
      </w:r>
      <w:proofErr w:type="spellEnd"/>
      <w:r w:rsidRPr="00E43B20">
        <w:rPr>
          <w:rFonts w:ascii="Book Antiqua" w:hAnsi="Book Antiqua"/>
          <w:sz w:val="24"/>
          <w:szCs w:val="24"/>
        </w:rPr>
        <w:t xml:space="preserve"> JF. Critical shoulder angle: Measurement reproducibility and correlation with rotator cuff tendon tears. </w:t>
      </w:r>
      <w:proofErr w:type="spellStart"/>
      <w:r w:rsidRPr="00E43B20">
        <w:rPr>
          <w:rFonts w:ascii="Book Antiqua" w:hAnsi="Book Antiqua"/>
          <w:i/>
          <w:sz w:val="24"/>
          <w:szCs w:val="24"/>
        </w:rPr>
        <w:t>Orthop</w:t>
      </w:r>
      <w:proofErr w:type="spellEnd"/>
      <w:r w:rsidRPr="00E43B20">
        <w:rPr>
          <w:rFonts w:ascii="Book Antiqua" w:hAnsi="Book Antiqua"/>
          <w:i/>
          <w:sz w:val="24"/>
          <w:szCs w:val="24"/>
        </w:rPr>
        <w:t xml:space="preserve"> </w:t>
      </w:r>
      <w:proofErr w:type="spellStart"/>
      <w:r w:rsidRPr="00E43B20">
        <w:rPr>
          <w:rFonts w:ascii="Book Antiqua" w:hAnsi="Book Antiqua"/>
          <w:i/>
          <w:sz w:val="24"/>
          <w:szCs w:val="24"/>
        </w:rPr>
        <w:t>Traumatol</w:t>
      </w:r>
      <w:proofErr w:type="spellEnd"/>
      <w:r w:rsidRPr="00E43B20">
        <w:rPr>
          <w:rFonts w:ascii="Book Antiqua" w:hAnsi="Book Antiqua"/>
          <w:i/>
          <w:sz w:val="24"/>
          <w:szCs w:val="24"/>
        </w:rPr>
        <w:t xml:space="preserve"> </w:t>
      </w:r>
      <w:proofErr w:type="spellStart"/>
      <w:r w:rsidRPr="00E43B20">
        <w:rPr>
          <w:rFonts w:ascii="Book Antiqua" w:hAnsi="Book Antiqua"/>
          <w:i/>
          <w:sz w:val="24"/>
          <w:szCs w:val="24"/>
        </w:rPr>
        <w:t>Surg</w:t>
      </w:r>
      <w:proofErr w:type="spellEnd"/>
      <w:r w:rsidRPr="00E43B20">
        <w:rPr>
          <w:rFonts w:ascii="Book Antiqua" w:hAnsi="Book Antiqua"/>
          <w:i/>
          <w:sz w:val="24"/>
          <w:szCs w:val="24"/>
        </w:rPr>
        <w:t xml:space="preserve"> Res</w:t>
      </w:r>
      <w:r w:rsidRPr="00E43B20">
        <w:rPr>
          <w:rFonts w:ascii="Book Antiqua" w:hAnsi="Book Antiqua"/>
          <w:sz w:val="24"/>
          <w:szCs w:val="24"/>
        </w:rPr>
        <w:t xml:space="preserve"> 2016; </w:t>
      </w:r>
      <w:r w:rsidRPr="00E43B20">
        <w:rPr>
          <w:rFonts w:ascii="Book Antiqua" w:hAnsi="Book Antiqua"/>
          <w:b/>
          <w:sz w:val="24"/>
          <w:szCs w:val="24"/>
        </w:rPr>
        <w:t>102</w:t>
      </w:r>
      <w:r w:rsidRPr="00E43B20">
        <w:rPr>
          <w:rFonts w:ascii="Book Antiqua" w:hAnsi="Book Antiqua"/>
          <w:sz w:val="24"/>
          <w:szCs w:val="24"/>
        </w:rPr>
        <w:t>: 559-562 [PMID: 27238292 DOI: 10.1016/j.otsr.2016.03.017]</w:t>
      </w:r>
    </w:p>
    <w:p w14:paraId="112E04B3" w14:textId="715D8C5D" w:rsidR="00F72AE0" w:rsidRPr="00E43B20" w:rsidRDefault="00F72AE0" w:rsidP="00FB4D4E">
      <w:pPr>
        <w:spacing w:after="0" w:line="360" w:lineRule="auto"/>
        <w:jc w:val="both"/>
        <w:rPr>
          <w:rFonts w:ascii="Book Antiqua" w:hAnsi="Book Antiqua"/>
          <w:sz w:val="24"/>
          <w:szCs w:val="24"/>
        </w:rPr>
      </w:pPr>
      <w:r w:rsidRPr="00E43B20">
        <w:rPr>
          <w:rFonts w:ascii="Book Antiqua" w:hAnsi="Book Antiqua"/>
          <w:sz w:val="24"/>
          <w:szCs w:val="24"/>
        </w:rPr>
        <w:lastRenderedPageBreak/>
        <w:t xml:space="preserve">16 </w:t>
      </w:r>
      <w:r w:rsidRPr="00E43B20">
        <w:rPr>
          <w:rFonts w:ascii="Book Antiqua" w:hAnsi="Book Antiqua"/>
          <w:b/>
          <w:sz w:val="24"/>
          <w:szCs w:val="24"/>
        </w:rPr>
        <w:t>Naidoo N,</w:t>
      </w:r>
      <w:r w:rsidRPr="00E43B20">
        <w:rPr>
          <w:rFonts w:ascii="Book Antiqua" w:hAnsi="Book Antiqua"/>
          <w:sz w:val="24"/>
          <w:szCs w:val="24"/>
        </w:rPr>
        <w:t xml:space="preserve"> Lazarus L, Van </w:t>
      </w:r>
      <w:proofErr w:type="spellStart"/>
      <w:r w:rsidRPr="00E43B20">
        <w:rPr>
          <w:rFonts w:ascii="Book Antiqua" w:hAnsi="Book Antiqua"/>
          <w:sz w:val="24"/>
          <w:szCs w:val="24"/>
        </w:rPr>
        <w:t>Tongel</w:t>
      </w:r>
      <w:proofErr w:type="spellEnd"/>
      <w:r w:rsidRPr="00E43B20">
        <w:rPr>
          <w:rFonts w:ascii="Book Antiqua" w:hAnsi="Book Antiqua"/>
          <w:sz w:val="24"/>
          <w:szCs w:val="24"/>
        </w:rPr>
        <w:t xml:space="preserve"> A, </w:t>
      </w:r>
      <w:proofErr w:type="gramStart"/>
      <w:r w:rsidRPr="00E43B20">
        <w:rPr>
          <w:rFonts w:ascii="Book Antiqua" w:hAnsi="Book Antiqua"/>
          <w:sz w:val="24"/>
          <w:szCs w:val="24"/>
        </w:rPr>
        <w:t>Osman</w:t>
      </w:r>
      <w:proofErr w:type="gramEnd"/>
      <w:r w:rsidRPr="00E43B20">
        <w:rPr>
          <w:rFonts w:ascii="Book Antiqua" w:hAnsi="Book Antiqua"/>
          <w:sz w:val="24"/>
          <w:szCs w:val="24"/>
        </w:rPr>
        <w:t xml:space="preserve"> A, Satyapal K: Introduction of the angle of shoulder slope in a South African population. </w:t>
      </w:r>
      <w:r w:rsidRPr="00E43B20">
        <w:rPr>
          <w:rFonts w:ascii="Book Antiqua" w:hAnsi="Book Antiqua"/>
          <w:i/>
          <w:iCs/>
          <w:sz w:val="24"/>
          <w:szCs w:val="24"/>
        </w:rPr>
        <w:t xml:space="preserve">SA </w:t>
      </w:r>
      <w:proofErr w:type="spellStart"/>
      <w:r w:rsidRPr="00E43B20">
        <w:rPr>
          <w:rFonts w:ascii="Book Antiqua" w:hAnsi="Book Antiqua"/>
          <w:i/>
          <w:iCs/>
          <w:sz w:val="24"/>
          <w:szCs w:val="24"/>
        </w:rPr>
        <w:t>Orthop</w:t>
      </w:r>
      <w:proofErr w:type="spellEnd"/>
      <w:r w:rsidRPr="00E43B20">
        <w:rPr>
          <w:rFonts w:ascii="Book Antiqua" w:hAnsi="Book Antiqua"/>
          <w:i/>
          <w:iCs/>
          <w:sz w:val="24"/>
          <w:szCs w:val="24"/>
        </w:rPr>
        <w:t xml:space="preserve"> J</w:t>
      </w:r>
      <w:r w:rsidRPr="00E43B20">
        <w:rPr>
          <w:rFonts w:ascii="Book Antiqua" w:hAnsi="Book Antiqua"/>
          <w:sz w:val="24"/>
          <w:szCs w:val="24"/>
        </w:rPr>
        <w:t xml:space="preserve"> 2017</w:t>
      </w:r>
      <w:r w:rsidR="001C7293" w:rsidRPr="00E43B20">
        <w:rPr>
          <w:rFonts w:ascii="Book Antiqua" w:hAnsi="Book Antiqua"/>
          <w:sz w:val="24"/>
          <w:szCs w:val="24"/>
        </w:rPr>
        <w:t>;</w:t>
      </w:r>
      <w:r w:rsidRPr="00E43B20">
        <w:rPr>
          <w:rFonts w:ascii="Book Antiqua" w:hAnsi="Book Antiqua"/>
          <w:sz w:val="24"/>
          <w:szCs w:val="24"/>
        </w:rPr>
        <w:t xml:space="preserve"> </w:t>
      </w:r>
      <w:r w:rsidRPr="00E43B20">
        <w:rPr>
          <w:rFonts w:ascii="Book Antiqua" w:hAnsi="Book Antiqua"/>
          <w:b/>
          <w:sz w:val="24"/>
          <w:szCs w:val="24"/>
        </w:rPr>
        <w:t>16</w:t>
      </w:r>
      <w:r w:rsidRPr="00E43B20">
        <w:rPr>
          <w:rFonts w:ascii="Book Antiqua" w:hAnsi="Book Antiqua"/>
          <w:sz w:val="24"/>
          <w:szCs w:val="24"/>
        </w:rPr>
        <w:t>:</w:t>
      </w:r>
      <w:r w:rsidR="001C7293" w:rsidRPr="00E43B20">
        <w:rPr>
          <w:rFonts w:ascii="Book Antiqua" w:hAnsi="Book Antiqua"/>
          <w:sz w:val="24"/>
          <w:szCs w:val="24"/>
        </w:rPr>
        <w:t xml:space="preserve"> </w:t>
      </w:r>
      <w:r w:rsidRPr="00E43B20">
        <w:rPr>
          <w:rFonts w:ascii="Book Antiqua" w:hAnsi="Book Antiqua"/>
          <w:sz w:val="24"/>
          <w:szCs w:val="24"/>
        </w:rPr>
        <w:t>40-43. [DOI: 10.17159/2309-8309/2017/v16n4a6]</w:t>
      </w:r>
    </w:p>
    <w:p w14:paraId="2D76F842" w14:textId="1704A45F" w:rsidR="00F72AE0" w:rsidRPr="00E43B20" w:rsidRDefault="00F72AE0" w:rsidP="00FB4D4E">
      <w:pPr>
        <w:spacing w:after="0" w:line="360" w:lineRule="auto"/>
        <w:jc w:val="both"/>
        <w:rPr>
          <w:rFonts w:ascii="Book Antiqua" w:hAnsi="Book Antiqua"/>
          <w:sz w:val="24"/>
          <w:szCs w:val="24"/>
        </w:rPr>
      </w:pPr>
      <w:proofErr w:type="gramStart"/>
      <w:r w:rsidRPr="00E43B20">
        <w:rPr>
          <w:rFonts w:ascii="Book Antiqua" w:hAnsi="Book Antiqua"/>
          <w:sz w:val="24"/>
          <w:szCs w:val="24"/>
        </w:rPr>
        <w:t xml:space="preserve">17 </w:t>
      </w:r>
      <w:bookmarkStart w:id="73" w:name="OLE_LINK12"/>
      <w:r w:rsidRPr="00E43B20">
        <w:rPr>
          <w:rFonts w:ascii="Book Antiqua" w:hAnsi="Book Antiqua"/>
          <w:b/>
          <w:bCs/>
          <w:sz w:val="24"/>
          <w:szCs w:val="24"/>
        </w:rPr>
        <w:t>Snow CC</w:t>
      </w:r>
      <w:r w:rsidR="00FB4D4E" w:rsidRPr="00E43B20">
        <w:rPr>
          <w:rFonts w:ascii="Book Antiqua" w:hAnsi="Book Antiqua"/>
          <w:b/>
          <w:bCs/>
          <w:sz w:val="24"/>
          <w:szCs w:val="24"/>
        </w:rPr>
        <w:t xml:space="preserve">, </w:t>
      </w:r>
      <w:proofErr w:type="spellStart"/>
      <w:r w:rsidR="00FB4D4E" w:rsidRPr="00E43B20">
        <w:rPr>
          <w:rFonts w:ascii="Book Antiqua" w:hAnsi="Book Antiqua"/>
          <w:sz w:val="24"/>
          <w:szCs w:val="24"/>
        </w:rPr>
        <w:t>Hasbrook</w:t>
      </w:r>
      <w:proofErr w:type="spellEnd"/>
      <w:r w:rsidR="00FB4D4E" w:rsidRPr="00E43B20">
        <w:rPr>
          <w:rFonts w:ascii="Book Antiqua" w:hAnsi="Book Antiqua"/>
          <w:sz w:val="24"/>
          <w:szCs w:val="24"/>
        </w:rPr>
        <w:t xml:space="preserve"> H</w:t>
      </w:r>
      <w:r w:rsidR="001C7293" w:rsidRPr="00E43B20">
        <w:rPr>
          <w:rFonts w:ascii="Book Antiqua" w:hAnsi="Book Antiqua"/>
          <w:sz w:val="24"/>
          <w:szCs w:val="24"/>
        </w:rPr>
        <w:t>.</w:t>
      </w:r>
      <w:proofErr w:type="gramEnd"/>
      <w:r w:rsidRPr="00E43B20">
        <w:rPr>
          <w:rFonts w:ascii="Book Antiqua" w:hAnsi="Book Antiqua"/>
          <w:sz w:val="24"/>
          <w:szCs w:val="24"/>
        </w:rPr>
        <w:t xml:space="preserve"> </w:t>
      </w:r>
      <w:bookmarkStart w:id="74" w:name="OLE_LINK10"/>
      <w:bookmarkStart w:id="75" w:name="OLE_LINK11"/>
      <w:r w:rsidRPr="00E43B20">
        <w:rPr>
          <w:rFonts w:ascii="Book Antiqua" w:hAnsi="Book Antiqua"/>
          <w:sz w:val="24"/>
          <w:szCs w:val="24"/>
        </w:rPr>
        <w:t>The angle of shoulder slope in normal males as a factor in shoulder-harness design.</w:t>
      </w:r>
      <w:bookmarkEnd w:id="74"/>
      <w:bookmarkEnd w:id="75"/>
      <w:r w:rsidR="00FB4D4E" w:rsidRPr="00E43B20">
        <w:rPr>
          <w:rFonts w:ascii="Book Antiqua" w:hAnsi="Book Antiqua"/>
          <w:sz w:val="24"/>
          <w:szCs w:val="24"/>
        </w:rPr>
        <w:t xml:space="preserve"> 1</w:t>
      </w:r>
      <w:r w:rsidRPr="00E43B20">
        <w:rPr>
          <w:rFonts w:ascii="Book Antiqua" w:hAnsi="Book Antiqua"/>
          <w:sz w:val="24"/>
          <w:szCs w:val="24"/>
        </w:rPr>
        <w:t>965</w:t>
      </w:r>
      <w:r w:rsidR="00725266" w:rsidRPr="00E43B20">
        <w:rPr>
          <w:rFonts w:ascii="Book Antiqua" w:hAnsi="Book Antiqua"/>
          <w:sz w:val="24"/>
          <w:szCs w:val="24"/>
        </w:rPr>
        <w:t>.</w:t>
      </w:r>
      <w:r w:rsidR="00FB4D4E" w:rsidRPr="00E43B20">
        <w:rPr>
          <w:rFonts w:ascii="Book Antiqua" w:hAnsi="Book Antiqua"/>
          <w:sz w:val="24"/>
          <w:szCs w:val="24"/>
        </w:rPr>
        <w:t xml:space="preserve"> Available from: https://rosap.ntl.bts.gov/view/dot/20742</w:t>
      </w:r>
    </w:p>
    <w:bookmarkEnd w:id="73"/>
    <w:p w14:paraId="315D2DEC" w14:textId="06D84076" w:rsidR="00567CB5" w:rsidRPr="00E43B20" w:rsidRDefault="00F72AE0" w:rsidP="00FB4D4E">
      <w:pPr>
        <w:spacing w:after="0" w:line="360" w:lineRule="auto"/>
        <w:jc w:val="both"/>
        <w:rPr>
          <w:rFonts w:ascii="Book Antiqua" w:hAnsi="Book Antiqua"/>
          <w:sz w:val="24"/>
          <w:szCs w:val="24"/>
        </w:rPr>
      </w:pPr>
      <w:r w:rsidRPr="00E43B20">
        <w:rPr>
          <w:rFonts w:ascii="Book Antiqua" w:hAnsi="Book Antiqua"/>
          <w:sz w:val="24"/>
          <w:szCs w:val="24"/>
        </w:rPr>
        <w:t xml:space="preserve">18 </w:t>
      </w:r>
      <w:r w:rsidRPr="00E43B20">
        <w:rPr>
          <w:rFonts w:ascii="Book Antiqua" w:hAnsi="Book Antiqua"/>
          <w:b/>
          <w:sz w:val="24"/>
          <w:szCs w:val="24"/>
        </w:rPr>
        <w:t>Chen CM</w:t>
      </w:r>
      <w:r w:rsidR="001C7293" w:rsidRPr="00E43B20">
        <w:rPr>
          <w:rFonts w:ascii="Book Antiqua" w:hAnsi="Book Antiqua"/>
          <w:b/>
          <w:sz w:val="24"/>
          <w:szCs w:val="24"/>
        </w:rPr>
        <w:t>.</w:t>
      </w:r>
      <w:r w:rsidRPr="00E43B20">
        <w:rPr>
          <w:rFonts w:ascii="Book Antiqua" w:hAnsi="Book Antiqua"/>
          <w:b/>
          <w:sz w:val="24"/>
          <w:szCs w:val="24"/>
        </w:rPr>
        <w:t xml:space="preserve"> </w:t>
      </w:r>
      <w:r w:rsidRPr="00E43B20">
        <w:rPr>
          <w:rFonts w:ascii="Book Antiqua" w:hAnsi="Book Antiqua"/>
          <w:bCs/>
          <w:sz w:val="24"/>
          <w:szCs w:val="24"/>
        </w:rPr>
        <w:t xml:space="preserve">Analysis of upper physical characteristics based on angle measurements. </w:t>
      </w:r>
      <w:r w:rsidRPr="00E43B20">
        <w:rPr>
          <w:rFonts w:ascii="Book Antiqua" w:hAnsi="Book Antiqua"/>
          <w:bCs/>
          <w:i/>
          <w:iCs/>
          <w:sz w:val="24"/>
          <w:szCs w:val="24"/>
        </w:rPr>
        <w:t>Text Res J</w:t>
      </w:r>
      <w:r w:rsidRPr="00E43B20">
        <w:rPr>
          <w:rFonts w:ascii="Book Antiqua" w:hAnsi="Book Antiqua"/>
          <w:bCs/>
          <w:sz w:val="24"/>
          <w:szCs w:val="24"/>
        </w:rPr>
        <w:t xml:space="preserve"> 2011</w:t>
      </w:r>
      <w:r w:rsidR="001C7293" w:rsidRPr="00E43B20">
        <w:rPr>
          <w:rFonts w:ascii="Book Antiqua" w:hAnsi="Book Antiqua"/>
          <w:bCs/>
          <w:sz w:val="24"/>
          <w:szCs w:val="24"/>
        </w:rPr>
        <w:t>;</w:t>
      </w:r>
      <w:r w:rsidR="001C7293" w:rsidRPr="00E43B20">
        <w:rPr>
          <w:rFonts w:ascii="Book Antiqua" w:hAnsi="Book Antiqua"/>
          <w:b/>
          <w:sz w:val="24"/>
          <w:szCs w:val="24"/>
        </w:rPr>
        <w:t xml:space="preserve"> </w:t>
      </w:r>
      <w:r w:rsidRPr="00E43B20">
        <w:rPr>
          <w:rFonts w:ascii="Book Antiqua" w:hAnsi="Book Antiqua"/>
          <w:b/>
          <w:sz w:val="24"/>
          <w:szCs w:val="24"/>
        </w:rPr>
        <w:t>81</w:t>
      </w:r>
      <w:r w:rsidRPr="00E43B20">
        <w:rPr>
          <w:rFonts w:ascii="Book Antiqua" w:hAnsi="Book Antiqua"/>
          <w:sz w:val="24"/>
          <w:szCs w:val="24"/>
        </w:rPr>
        <w:t>:</w:t>
      </w:r>
      <w:r w:rsidR="001C7293" w:rsidRPr="00E43B20">
        <w:rPr>
          <w:rFonts w:ascii="Book Antiqua" w:hAnsi="Book Antiqua"/>
          <w:sz w:val="24"/>
          <w:szCs w:val="24"/>
        </w:rPr>
        <w:t xml:space="preserve"> </w:t>
      </w:r>
      <w:r w:rsidRPr="00E43B20">
        <w:rPr>
          <w:rFonts w:ascii="Book Antiqua" w:hAnsi="Book Antiqua"/>
          <w:sz w:val="24"/>
          <w:szCs w:val="24"/>
        </w:rPr>
        <w:t>301-310</w:t>
      </w:r>
      <w:bookmarkStart w:id="76" w:name="OLE_LINK8"/>
      <w:bookmarkStart w:id="77" w:name="OLE_LINK9"/>
      <w:r w:rsidR="001C7293" w:rsidRPr="00E43B20">
        <w:rPr>
          <w:rFonts w:ascii="Book Antiqua" w:hAnsi="Book Antiqua"/>
          <w:sz w:val="24"/>
          <w:szCs w:val="24"/>
        </w:rPr>
        <w:t xml:space="preserve"> [</w:t>
      </w:r>
      <w:r w:rsidRPr="00E43B20">
        <w:rPr>
          <w:rFonts w:ascii="Book Antiqua" w:hAnsi="Book Antiqua"/>
          <w:sz w:val="24"/>
          <w:szCs w:val="24"/>
        </w:rPr>
        <w:t>DOI: 10.1177/0040517510380781</w:t>
      </w:r>
      <w:bookmarkEnd w:id="76"/>
      <w:bookmarkEnd w:id="77"/>
      <w:r w:rsidRPr="00E43B20">
        <w:rPr>
          <w:rFonts w:ascii="Book Antiqua" w:hAnsi="Book Antiqua"/>
          <w:sz w:val="24"/>
          <w:szCs w:val="24"/>
        </w:rPr>
        <w:t>]</w:t>
      </w:r>
    </w:p>
    <w:p w14:paraId="3D11DB9F" w14:textId="77777777" w:rsidR="00F72AE0" w:rsidRPr="00E43B20" w:rsidRDefault="00F72AE0" w:rsidP="00FB4D4E">
      <w:pPr>
        <w:spacing w:after="0" w:line="360" w:lineRule="auto"/>
        <w:jc w:val="both"/>
        <w:rPr>
          <w:rFonts w:ascii="Book Antiqua" w:hAnsi="Book Antiqua" w:cstheme="majorBidi"/>
          <w:b/>
          <w:bCs/>
          <w:sz w:val="24"/>
          <w:szCs w:val="24"/>
          <w:lang w:bidi="fa-IR"/>
        </w:rPr>
      </w:pPr>
      <w:r w:rsidRPr="00E43B20">
        <w:rPr>
          <w:rFonts w:ascii="Book Antiqua" w:hAnsi="Book Antiqua" w:cstheme="majorBidi"/>
          <w:b/>
          <w:bCs/>
          <w:sz w:val="24"/>
          <w:szCs w:val="24"/>
          <w:lang w:bidi="fa-IR"/>
        </w:rPr>
        <w:br w:type="page"/>
      </w:r>
    </w:p>
    <w:p w14:paraId="55A501A2" w14:textId="77777777" w:rsidR="00F72AE0" w:rsidRPr="00E43B20" w:rsidRDefault="00F72AE0" w:rsidP="00FB4D4E">
      <w:pPr>
        <w:adjustRightInd w:val="0"/>
        <w:snapToGrid w:val="0"/>
        <w:spacing w:after="0" w:line="360" w:lineRule="auto"/>
        <w:jc w:val="both"/>
        <w:rPr>
          <w:rFonts w:ascii="Book Antiqua" w:hAnsi="Book Antiqua"/>
          <w:b/>
          <w:sz w:val="24"/>
          <w:szCs w:val="24"/>
        </w:rPr>
      </w:pPr>
      <w:r w:rsidRPr="00E43B20">
        <w:rPr>
          <w:rFonts w:ascii="Book Antiqua" w:hAnsi="Book Antiqua"/>
          <w:b/>
          <w:sz w:val="24"/>
          <w:szCs w:val="24"/>
        </w:rPr>
        <w:lastRenderedPageBreak/>
        <w:t>Footnotes</w:t>
      </w:r>
    </w:p>
    <w:p w14:paraId="132B47F0" w14:textId="363C8170" w:rsidR="00650E21" w:rsidRPr="00E43B20" w:rsidRDefault="00F72AE0" w:rsidP="00FB4D4E">
      <w:pPr>
        <w:spacing w:after="0" w:line="360" w:lineRule="auto"/>
        <w:jc w:val="both"/>
        <w:rPr>
          <w:rFonts w:ascii="Book Antiqua" w:hAnsi="Book Antiqua" w:cstheme="majorBidi"/>
          <w:sz w:val="24"/>
          <w:szCs w:val="24"/>
          <w:lang w:bidi="fa-IR"/>
        </w:rPr>
      </w:pPr>
      <w:r w:rsidRPr="00E43B20">
        <w:rPr>
          <w:rFonts w:ascii="Book Antiqua" w:hAnsi="Book Antiqua"/>
          <w:b/>
          <w:color w:val="000000"/>
          <w:sz w:val="24"/>
          <w:szCs w:val="24"/>
        </w:rPr>
        <w:t>Institutional review board statement</w:t>
      </w:r>
      <w:r w:rsidRPr="00E43B20">
        <w:rPr>
          <w:rFonts w:ascii="Book Antiqua" w:hAnsi="Book Antiqua"/>
          <w:b/>
          <w:bCs/>
          <w:iCs/>
          <w:sz w:val="24"/>
          <w:szCs w:val="24"/>
        </w:rPr>
        <w:t>:</w:t>
      </w:r>
      <w:r w:rsidR="00650E21" w:rsidRPr="00E43B20">
        <w:rPr>
          <w:rFonts w:ascii="Book Antiqua" w:hAnsi="Book Antiqua" w:cstheme="majorBidi"/>
          <w:b/>
          <w:bCs/>
          <w:sz w:val="24"/>
          <w:szCs w:val="24"/>
          <w:lang w:bidi="fa-IR"/>
        </w:rPr>
        <w:t xml:space="preserve"> </w:t>
      </w:r>
      <w:r w:rsidR="00650E21" w:rsidRPr="00E43B20">
        <w:rPr>
          <w:rFonts w:ascii="Book Antiqua" w:hAnsi="Book Antiqua" w:cstheme="majorBidi"/>
          <w:b/>
          <w:bCs/>
          <w:sz w:val="24"/>
          <w:szCs w:val="24"/>
          <w:cs/>
          <w:lang w:bidi="fa-IR"/>
        </w:rPr>
        <w:t>‎</w:t>
      </w:r>
      <w:r w:rsidR="00650E21" w:rsidRPr="00E43B20">
        <w:rPr>
          <w:rFonts w:ascii="Book Antiqua" w:hAnsi="Book Antiqua" w:cstheme="majorBidi"/>
          <w:sz w:val="24"/>
          <w:szCs w:val="24"/>
          <w:lang w:bidi="fa-IR"/>
        </w:rPr>
        <w:t>This study was reviewed and approved by the Ethics Committee of Iran University of Medical Sciences under code of IR.IUMS.FMD.REC 1396.9423715006</w:t>
      </w:r>
    </w:p>
    <w:p w14:paraId="7E737848" w14:textId="77777777" w:rsidR="00650E21" w:rsidRPr="00E43B20" w:rsidRDefault="00650E21" w:rsidP="00FB4D4E">
      <w:pPr>
        <w:spacing w:after="0" w:line="360" w:lineRule="auto"/>
        <w:jc w:val="both"/>
        <w:rPr>
          <w:rFonts w:ascii="Book Antiqua" w:hAnsi="Book Antiqua" w:cstheme="majorBidi"/>
          <w:b/>
          <w:bCs/>
          <w:sz w:val="24"/>
          <w:szCs w:val="24"/>
          <w:lang w:bidi="fa-IR"/>
        </w:rPr>
      </w:pPr>
    </w:p>
    <w:p w14:paraId="2EDA67E8" w14:textId="00DDA642" w:rsidR="00650E21" w:rsidRPr="00E43B20" w:rsidRDefault="00F72AE0" w:rsidP="00FB4D4E">
      <w:pPr>
        <w:spacing w:after="0" w:line="360" w:lineRule="auto"/>
        <w:jc w:val="both"/>
        <w:rPr>
          <w:rFonts w:ascii="Book Antiqua" w:hAnsi="Book Antiqua" w:cstheme="majorBidi"/>
          <w:sz w:val="24"/>
          <w:szCs w:val="24"/>
          <w:lang w:bidi="fa-IR"/>
        </w:rPr>
      </w:pPr>
      <w:r w:rsidRPr="00E43B20">
        <w:rPr>
          <w:rFonts w:ascii="Book Antiqua" w:hAnsi="Book Antiqua"/>
          <w:b/>
          <w:color w:val="000000"/>
          <w:sz w:val="24"/>
          <w:szCs w:val="24"/>
        </w:rPr>
        <w:t>Informed consent statement</w:t>
      </w:r>
      <w:r w:rsidRPr="00E43B20">
        <w:rPr>
          <w:rFonts w:ascii="Book Antiqua" w:hAnsi="Book Antiqua"/>
          <w:b/>
          <w:bCs/>
          <w:iCs/>
          <w:sz w:val="24"/>
          <w:szCs w:val="24"/>
        </w:rPr>
        <w:t xml:space="preserve">: </w:t>
      </w:r>
      <w:r w:rsidR="00650E21" w:rsidRPr="00E43B20">
        <w:rPr>
          <w:rFonts w:ascii="Book Antiqua" w:hAnsi="Book Antiqua" w:cstheme="majorBidi"/>
          <w:sz w:val="24"/>
          <w:szCs w:val="24"/>
          <w:lang w:bidi="fa-IR"/>
        </w:rPr>
        <w:t xml:space="preserve">The patients provided written consent before participation in the </w:t>
      </w:r>
      <w:r w:rsidR="00650E21" w:rsidRPr="00E43B20">
        <w:rPr>
          <w:rFonts w:ascii="Book Antiqua" w:hAnsi="Book Antiqua" w:cstheme="majorBidi"/>
          <w:sz w:val="24"/>
          <w:szCs w:val="24"/>
          <w:cs/>
          <w:lang w:bidi="fa-IR"/>
        </w:rPr>
        <w:t>‎</w:t>
      </w:r>
      <w:r w:rsidR="00650E21" w:rsidRPr="00E43B20">
        <w:rPr>
          <w:rFonts w:ascii="Book Antiqua" w:hAnsi="Book Antiqua" w:cstheme="majorBidi"/>
          <w:sz w:val="24"/>
          <w:szCs w:val="24"/>
          <w:lang w:bidi="fa-IR"/>
        </w:rPr>
        <w:t>study.</w:t>
      </w:r>
      <w:r w:rsidR="00650E21" w:rsidRPr="00E43B20">
        <w:rPr>
          <w:rFonts w:ascii="Book Antiqua" w:hAnsi="Book Antiqua" w:cstheme="majorBidi"/>
          <w:sz w:val="24"/>
          <w:szCs w:val="24"/>
          <w:cs/>
          <w:lang w:bidi="fa-IR"/>
        </w:rPr>
        <w:t>‎</w:t>
      </w:r>
    </w:p>
    <w:p w14:paraId="0BD0EB9A" w14:textId="77777777" w:rsidR="00650E21" w:rsidRPr="00E43B20" w:rsidRDefault="00650E21" w:rsidP="00FB4D4E">
      <w:pPr>
        <w:spacing w:after="0" w:line="360" w:lineRule="auto"/>
        <w:jc w:val="both"/>
        <w:rPr>
          <w:rFonts w:ascii="Book Antiqua" w:hAnsi="Book Antiqua" w:cstheme="majorBidi"/>
          <w:b/>
          <w:bCs/>
          <w:sz w:val="24"/>
          <w:szCs w:val="24"/>
          <w:rtl/>
          <w:lang w:bidi="fa-IR"/>
        </w:rPr>
      </w:pPr>
    </w:p>
    <w:p w14:paraId="68EB2EE3" w14:textId="5F3F6917" w:rsidR="00650E21" w:rsidRPr="00E43B20" w:rsidRDefault="00F72AE0" w:rsidP="00FB4D4E">
      <w:pPr>
        <w:spacing w:after="0" w:line="360" w:lineRule="auto"/>
        <w:jc w:val="both"/>
        <w:rPr>
          <w:rFonts w:ascii="Book Antiqua" w:hAnsi="Book Antiqua" w:cstheme="majorBidi"/>
          <w:sz w:val="24"/>
          <w:szCs w:val="24"/>
          <w:lang w:bidi="fa-IR"/>
        </w:rPr>
      </w:pPr>
      <w:r w:rsidRPr="00E43B20">
        <w:rPr>
          <w:rFonts w:ascii="Book Antiqua" w:hAnsi="Book Antiqua"/>
          <w:b/>
          <w:color w:val="000000"/>
          <w:sz w:val="24"/>
          <w:szCs w:val="24"/>
        </w:rPr>
        <w:t>Conflict-of-interest statement</w:t>
      </w:r>
      <w:r w:rsidRPr="00E43B20">
        <w:rPr>
          <w:rFonts w:ascii="Book Antiqua" w:hAnsi="Book Antiqua" w:cs="TimesNewRomanPS-BoldItalicMT"/>
          <w:b/>
          <w:bCs/>
          <w:iCs/>
          <w:sz w:val="24"/>
          <w:szCs w:val="24"/>
        </w:rPr>
        <w:t>:</w:t>
      </w:r>
      <w:r w:rsidRPr="00E43B20">
        <w:rPr>
          <w:rFonts w:ascii="Book Antiqua" w:hAnsi="Book Antiqua"/>
          <w:sz w:val="24"/>
          <w:szCs w:val="24"/>
          <w:lang w:eastAsia="fr-FR"/>
        </w:rPr>
        <w:t xml:space="preserve"> </w:t>
      </w:r>
      <w:r w:rsidR="00650E21" w:rsidRPr="00E43B20">
        <w:rPr>
          <w:rFonts w:ascii="Book Antiqua" w:hAnsi="Book Antiqua" w:cstheme="majorBidi"/>
          <w:sz w:val="24"/>
          <w:szCs w:val="24"/>
          <w:lang w:bidi="fa-IR"/>
        </w:rPr>
        <w:t>The authors of this article declare no conflict of interest to disclose.</w:t>
      </w:r>
    </w:p>
    <w:p w14:paraId="1EAF7EFC" w14:textId="77777777" w:rsidR="00F72AE0" w:rsidRPr="00E43B20" w:rsidRDefault="00F72AE0" w:rsidP="00FB4D4E">
      <w:pPr>
        <w:spacing w:after="0" w:line="360" w:lineRule="auto"/>
        <w:jc w:val="both"/>
        <w:rPr>
          <w:rFonts w:ascii="Book Antiqua" w:hAnsi="Book Antiqua" w:cstheme="majorBidi"/>
          <w:sz w:val="24"/>
          <w:szCs w:val="24"/>
          <w:rtl/>
          <w:lang w:bidi="fa-IR"/>
        </w:rPr>
      </w:pPr>
    </w:p>
    <w:p w14:paraId="2172A04B" w14:textId="30591407" w:rsidR="00650E21" w:rsidRPr="00E43B20" w:rsidRDefault="00F72AE0" w:rsidP="00FB4D4E">
      <w:pPr>
        <w:spacing w:after="0" w:line="360" w:lineRule="auto"/>
        <w:jc w:val="both"/>
        <w:rPr>
          <w:rFonts w:ascii="Book Antiqua" w:hAnsi="Book Antiqua" w:cstheme="majorBidi"/>
          <w:sz w:val="24"/>
          <w:szCs w:val="24"/>
          <w:lang w:bidi="fa-IR"/>
        </w:rPr>
      </w:pPr>
      <w:r w:rsidRPr="00E43B20">
        <w:rPr>
          <w:rFonts w:ascii="Book Antiqua" w:hAnsi="Book Antiqua" w:cs="TimesNewRomanPS-BoldItalicMT"/>
          <w:b/>
          <w:bCs/>
          <w:iCs/>
          <w:sz w:val="24"/>
          <w:szCs w:val="24"/>
        </w:rPr>
        <w:t>Data sharing</w:t>
      </w:r>
      <w:r w:rsidRPr="00E43B20">
        <w:rPr>
          <w:rFonts w:ascii="Book Antiqua" w:hAnsi="Book Antiqua"/>
          <w:b/>
          <w:color w:val="000000"/>
          <w:sz w:val="24"/>
          <w:szCs w:val="24"/>
        </w:rPr>
        <w:t xml:space="preserve"> statement</w:t>
      </w:r>
      <w:r w:rsidRPr="00E43B20">
        <w:rPr>
          <w:rFonts w:ascii="Book Antiqua" w:hAnsi="Book Antiqua" w:cs="TimesNewRomanPS-BoldItalicMT"/>
          <w:b/>
          <w:bCs/>
          <w:iCs/>
          <w:sz w:val="24"/>
          <w:szCs w:val="24"/>
        </w:rPr>
        <w:t>:</w:t>
      </w:r>
      <w:r w:rsidRPr="00E43B20">
        <w:rPr>
          <w:rFonts w:ascii="Book Antiqua" w:hAnsi="Book Antiqua"/>
          <w:sz w:val="24"/>
          <w:szCs w:val="24"/>
          <w:shd w:val="clear" w:color="auto" w:fill="FFFFFF"/>
        </w:rPr>
        <w:t xml:space="preserve"> </w:t>
      </w:r>
      <w:r w:rsidR="00650E21" w:rsidRPr="00E43B20">
        <w:rPr>
          <w:rFonts w:ascii="Book Antiqua" w:hAnsi="Book Antiqua" w:cstheme="majorBidi"/>
          <w:sz w:val="24"/>
          <w:szCs w:val="24"/>
          <w:lang w:bidi="fa-IR"/>
        </w:rPr>
        <w:t xml:space="preserve">All data requests should be submitted to the corresponding author for consideration. Access to </w:t>
      </w:r>
      <w:proofErr w:type="spellStart"/>
      <w:r w:rsidR="00650E21" w:rsidRPr="00E43B20">
        <w:rPr>
          <w:rFonts w:ascii="Book Antiqua" w:hAnsi="Book Antiqua" w:cstheme="majorBidi"/>
          <w:sz w:val="24"/>
          <w:szCs w:val="24"/>
          <w:lang w:bidi="fa-IR"/>
        </w:rPr>
        <w:t>anonymised</w:t>
      </w:r>
      <w:proofErr w:type="spellEnd"/>
      <w:r w:rsidR="00650E21" w:rsidRPr="00E43B20">
        <w:rPr>
          <w:rFonts w:ascii="Book Antiqua" w:hAnsi="Book Antiqua" w:cstheme="majorBidi"/>
          <w:sz w:val="24"/>
          <w:szCs w:val="24"/>
          <w:lang w:bidi="fa-IR"/>
        </w:rPr>
        <w:t xml:space="preserve"> data may be granted following review.</w:t>
      </w:r>
    </w:p>
    <w:p w14:paraId="457C3151" w14:textId="77777777" w:rsidR="00650E21" w:rsidRPr="00E43B20" w:rsidRDefault="00650E21" w:rsidP="00FB4D4E">
      <w:pPr>
        <w:spacing w:after="0" w:line="360" w:lineRule="auto"/>
        <w:jc w:val="both"/>
        <w:rPr>
          <w:rFonts w:ascii="Book Antiqua" w:hAnsi="Book Antiqua" w:cstheme="majorBidi"/>
          <w:sz w:val="24"/>
          <w:szCs w:val="24"/>
          <w:lang w:bidi="fa-IR"/>
        </w:rPr>
      </w:pPr>
    </w:p>
    <w:p w14:paraId="487CC29F" w14:textId="59C1B5FE" w:rsidR="00650E21" w:rsidRPr="00E43B20" w:rsidRDefault="00F72AE0" w:rsidP="00FB4D4E">
      <w:pPr>
        <w:tabs>
          <w:tab w:val="left" w:pos="9000"/>
        </w:tabs>
        <w:adjustRightInd w:val="0"/>
        <w:snapToGrid w:val="0"/>
        <w:spacing w:after="0" w:line="360" w:lineRule="auto"/>
        <w:jc w:val="both"/>
        <w:rPr>
          <w:rFonts w:ascii="Book Antiqua" w:hAnsi="Book Antiqua"/>
          <w:b/>
          <w:sz w:val="24"/>
          <w:szCs w:val="24"/>
          <w:lang w:eastAsia="zh-CN"/>
        </w:rPr>
      </w:pPr>
      <w:r w:rsidRPr="00E43B20">
        <w:rPr>
          <w:rFonts w:ascii="Book Antiqua" w:hAnsi="Book Antiqua"/>
          <w:b/>
          <w:sz w:val="24"/>
          <w:szCs w:val="24"/>
        </w:rPr>
        <w:t>STROBE Statement</w:t>
      </w:r>
      <w:r w:rsidRPr="00E43B20">
        <w:rPr>
          <w:rFonts w:ascii="Book Antiqua" w:hAnsi="Book Antiqua"/>
          <w:b/>
          <w:sz w:val="24"/>
          <w:szCs w:val="24"/>
          <w:lang w:eastAsia="zh-CN"/>
        </w:rPr>
        <w:t xml:space="preserve">: </w:t>
      </w:r>
      <w:r w:rsidR="00650E21" w:rsidRPr="00E43B20">
        <w:rPr>
          <w:rFonts w:ascii="Book Antiqua" w:hAnsi="Book Antiqua" w:cstheme="majorBidi"/>
          <w:sz w:val="24"/>
          <w:szCs w:val="24"/>
          <w:lang w:bidi="fa-IR"/>
        </w:rPr>
        <w:t>The authors have read the STROBE Statement-checklist of items, and the manuscript was prepared according to the STROBE Statement-checklist of items.</w:t>
      </w:r>
    </w:p>
    <w:p w14:paraId="75433190" w14:textId="77777777" w:rsidR="00650E21" w:rsidRPr="00E43B20" w:rsidRDefault="00650E21" w:rsidP="00FB4D4E">
      <w:pPr>
        <w:spacing w:after="0" w:line="360" w:lineRule="auto"/>
        <w:jc w:val="both"/>
        <w:rPr>
          <w:rFonts w:ascii="Book Antiqua" w:hAnsi="Book Antiqua" w:cstheme="majorBidi"/>
          <w:b/>
          <w:bCs/>
          <w:sz w:val="24"/>
          <w:szCs w:val="24"/>
          <w:lang w:bidi="fa-IR"/>
        </w:rPr>
      </w:pPr>
    </w:p>
    <w:p w14:paraId="24E9699C" w14:textId="77777777" w:rsidR="00F72AE0" w:rsidRPr="00E43B20" w:rsidRDefault="00F72AE0" w:rsidP="00FB4D4E">
      <w:pPr>
        <w:spacing w:after="0" w:line="360" w:lineRule="auto"/>
        <w:jc w:val="both"/>
        <w:rPr>
          <w:rFonts w:ascii="Book Antiqua" w:hAnsi="Book Antiqua"/>
          <w:sz w:val="24"/>
          <w:szCs w:val="24"/>
          <w:lang w:eastAsia="zh-CN"/>
        </w:rPr>
      </w:pPr>
      <w:r w:rsidRPr="00E43B20">
        <w:rPr>
          <w:rFonts w:ascii="Book Antiqua" w:hAnsi="Book Antiqua"/>
          <w:b/>
          <w:color w:val="000000"/>
          <w:sz w:val="24"/>
          <w:szCs w:val="24"/>
        </w:rPr>
        <w:t>Open-Access:</w:t>
      </w:r>
      <w:r w:rsidRPr="00E43B20">
        <w:rPr>
          <w:rFonts w:ascii="Book Antiqua" w:hAnsi="Book Antiqua"/>
          <w:color w:val="000000"/>
          <w:sz w:val="24"/>
          <w:szCs w:val="24"/>
        </w:rPr>
        <w:t xml:space="preserve"> This article is an open-access </w:t>
      </w:r>
      <w:r w:rsidRPr="00E43B20">
        <w:rPr>
          <w:rFonts w:ascii="Book Antiqua" w:hAnsi="Book Antiqua"/>
          <w:sz w:val="24"/>
          <w:szCs w:val="24"/>
        </w:rPr>
        <w:t xml:space="preserve">article that was selected </w:t>
      </w:r>
      <w:r w:rsidRPr="00E43B20">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E43B20">
        <w:rPr>
          <w:rFonts w:ascii="Book Antiqua" w:hAnsi="Book Antiqua"/>
          <w:color w:val="000000"/>
          <w:sz w:val="24"/>
          <w:szCs w:val="24"/>
        </w:rPr>
        <w:t>NonCommercial</w:t>
      </w:r>
      <w:proofErr w:type="spellEnd"/>
      <w:r w:rsidRPr="00E43B20">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9855A6B" w14:textId="77777777" w:rsidR="00F72AE0" w:rsidRPr="00E43B20" w:rsidRDefault="00F72AE0" w:rsidP="00FB4D4E">
      <w:pPr>
        <w:adjustRightInd w:val="0"/>
        <w:snapToGrid w:val="0"/>
        <w:spacing w:after="0" w:line="360" w:lineRule="auto"/>
        <w:jc w:val="both"/>
        <w:rPr>
          <w:rFonts w:ascii="Book Antiqua" w:hAnsi="Book Antiqua"/>
          <w:b/>
          <w:bCs/>
          <w:color w:val="000000"/>
          <w:sz w:val="24"/>
          <w:szCs w:val="24"/>
          <w:lang w:eastAsia="zh-CN"/>
        </w:rPr>
      </w:pPr>
    </w:p>
    <w:p w14:paraId="7BEA7F0D" w14:textId="77777777" w:rsidR="00F72AE0" w:rsidRPr="00E43B20" w:rsidRDefault="00F72AE0" w:rsidP="00FB4D4E">
      <w:pPr>
        <w:adjustRightInd w:val="0"/>
        <w:snapToGrid w:val="0"/>
        <w:spacing w:after="0" w:line="360" w:lineRule="auto"/>
        <w:jc w:val="both"/>
        <w:rPr>
          <w:rFonts w:ascii="Book Antiqua" w:hAnsi="Book Antiqua"/>
          <w:b/>
          <w:bCs/>
          <w:color w:val="000000"/>
          <w:sz w:val="24"/>
          <w:szCs w:val="24"/>
          <w:lang w:eastAsia="zh-CN"/>
        </w:rPr>
      </w:pPr>
      <w:r w:rsidRPr="00E43B20">
        <w:rPr>
          <w:rFonts w:ascii="Book Antiqua" w:hAnsi="Book Antiqua"/>
          <w:b/>
          <w:bCs/>
          <w:color w:val="000000"/>
          <w:sz w:val="24"/>
          <w:szCs w:val="24"/>
          <w:lang w:eastAsia="pl-PL"/>
        </w:rPr>
        <w:t>Manuscript source:</w:t>
      </w:r>
      <w:r w:rsidRPr="00E43B20">
        <w:rPr>
          <w:rFonts w:ascii="Book Antiqua" w:hAnsi="Book Antiqua"/>
          <w:b/>
          <w:bCs/>
          <w:color w:val="000000"/>
          <w:sz w:val="24"/>
          <w:szCs w:val="24"/>
          <w:lang w:eastAsia="zh-CN"/>
        </w:rPr>
        <w:t xml:space="preserve"> </w:t>
      </w:r>
      <w:r w:rsidRPr="00E43B20">
        <w:rPr>
          <w:rFonts w:ascii="Book Antiqua" w:hAnsi="Book Antiqua"/>
          <w:bCs/>
          <w:color w:val="000000"/>
          <w:sz w:val="24"/>
          <w:szCs w:val="24"/>
          <w:lang w:eastAsia="pl-PL"/>
        </w:rPr>
        <w:t>Unsolicited manuscript</w:t>
      </w:r>
    </w:p>
    <w:p w14:paraId="6E192129" w14:textId="77777777" w:rsidR="00F72AE0" w:rsidRPr="00E43B20" w:rsidRDefault="00F72AE0" w:rsidP="00FB4D4E">
      <w:pPr>
        <w:spacing w:after="0" w:line="360" w:lineRule="auto"/>
        <w:jc w:val="both"/>
        <w:rPr>
          <w:rFonts w:ascii="Book Antiqua" w:hAnsi="Book Antiqua"/>
          <w:b/>
          <w:sz w:val="24"/>
          <w:szCs w:val="24"/>
          <w:lang w:eastAsia="zh-CN"/>
        </w:rPr>
      </w:pPr>
    </w:p>
    <w:p w14:paraId="21231968" w14:textId="2B8DA3D8" w:rsidR="00F72AE0" w:rsidRPr="00E43B20" w:rsidRDefault="00F72AE0" w:rsidP="00FB4D4E">
      <w:pPr>
        <w:spacing w:after="0" w:line="360" w:lineRule="auto"/>
        <w:jc w:val="both"/>
        <w:rPr>
          <w:rFonts w:ascii="Book Antiqua" w:hAnsi="Book Antiqua"/>
          <w:b/>
          <w:sz w:val="24"/>
          <w:szCs w:val="24"/>
          <w:lang w:eastAsia="zh-CN"/>
        </w:rPr>
      </w:pPr>
      <w:r w:rsidRPr="00E43B20">
        <w:rPr>
          <w:rFonts w:ascii="Book Antiqua" w:hAnsi="Book Antiqua"/>
          <w:b/>
          <w:sz w:val="24"/>
          <w:szCs w:val="24"/>
        </w:rPr>
        <w:t>Peer-review started:</w:t>
      </w:r>
      <w:r w:rsidRPr="00E43B20">
        <w:rPr>
          <w:rFonts w:ascii="Book Antiqua" w:hAnsi="Book Antiqua"/>
          <w:b/>
          <w:sz w:val="24"/>
          <w:szCs w:val="24"/>
          <w:lang w:eastAsia="zh-CN"/>
        </w:rPr>
        <w:t xml:space="preserve"> </w:t>
      </w:r>
      <w:r w:rsidRPr="00E43B20">
        <w:rPr>
          <w:rFonts w:ascii="Book Antiqua" w:hAnsi="Book Antiqua"/>
          <w:sz w:val="24"/>
          <w:szCs w:val="24"/>
          <w:lang w:eastAsia="zh-CN"/>
        </w:rPr>
        <w:t>September 17, 2019</w:t>
      </w:r>
    </w:p>
    <w:p w14:paraId="5A927BA1" w14:textId="0AD64721" w:rsidR="00F72AE0" w:rsidRPr="00E43B20" w:rsidRDefault="00F72AE0" w:rsidP="00FB4D4E">
      <w:pPr>
        <w:spacing w:after="0" w:line="360" w:lineRule="auto"/>
        <w:jc w:val="both"/>
        <w:rPr>
          <w:rFonts w:ascii="Book Antiqua" w:hAnsi="Book Antiqua"/>
          <w:b/>
          <w:sz w:val="24"/>
          <w:szCs w:val="24"/>
          <w:lang w:eastAsia="zh-CN"/>
        </w:rPr>
      </w:pPr>
      <w:r w:rsidRPr="00E43B20">
        <w:rPr>
          <w:rFonts w:ascii="Book Antiqua" w:hAnsi="Book Antiqua"/>
          <w:b/>
          <w:sz w:val="24"/>
          <w:szCs w:val="24"/>
        </w:rPr>
        <w:lastRenderedPageBreak/>
        <w:t>First decision:</w:t>
      </w:r>
      <w:r w:rsidRPr="00E43B20">
        <w:rPr>
          <w:rFonts w:ascii="Book Antiqua" w:hAnsi="Book Antiqua"/>
          <w:b/>
          <w:sz w:val="24"/>
          <w:szCs w:val="24"/>
          <w:lang w:eastAsia="zh-CN"/>
        </w:rPr>
        <w:t xml:space="preserve"> </w:t>
      </w:r>
      <w:r w:rsidRPr="00E43B20">
        <w:rPr>
          <w:rFonts w:ascii="Book Antiqua" w:hAnsi="Book Antiqua"/>
          <w:sz w:val="24"/>
          <w:szCs w:val="24"/>
          <w:lang w:eastAsia="zh-CN"/>
        </w:rPr>
        <w:t xml:space="preserve">December 23, </w:t>
      </w:r>
      <w:r w:rsidR="00454C0B" w:rsidRPr="00E43B20">
        <w:rPr>
          <w:rFonts w:ascii="Book Antiqua" w:hAnsi="Book Antiqua"/>
          <w:sz w:val="24"/>
          <w:szCs w:val="24"/>
          <w:lang w:eastAsia="zh-CN"/>
        </w:rPr>
        <w:t>2019</w:t>
      </w:r>
    </w:p>
    <w:p w14:paraId="409DA8F4" w14:textId="2DAF2D49" w:rsidR="00F72AE0" w:rsidRPr="00E43B20" w:rsidRDefault="00F72AE0" w:rsidP="00FB4D4E">
      <w:pPr>
        <w:spacing w:after="0" w:line="360" w:lineRule="auto"/>
        <w:jc w:val="both"/>
        <w:rPr>
          <w:rFonts w:ascii="Book Antiqua" w:hAnsi="Book Antiqua"/>
          <w:b/>
          <w:sz w:val="24"/>
          <w:szCs w:val="24"/>
          <w:lang w:eastAsia="zh-CN"/>
        </w:rPr>
      </w:pPr>
      <w:r w:rsidRPr="00E43B20">
        <w:rPr>
          <w:rFonts w:ascii="Book Antiqua" w:hAnsi="Book Antiqua"/>
          <w:b/>
          <w:sz w:val="24"/>
          <w:szCs w:val="24"/>
        </w:rPr>
        <w:t>Article in press:</w:t>
      </w:r>
      <w:r w:rsidR="004D3B16" w:rsidRPr="00E43B20">
        <w:rPr>
          <w:rFonts w:ascii="Book Antiqua" w:hAnsi="Book Antiqua"/>
          <w:sz w:val="24"/>
          <w:szCs w:val="24"/>
        </w:rPr>
        <w:t xml:space="preserve"> February 8, 2020</w:t>
      </w:r>
    </w:p>
    <w:p w14:paraId="7B676DD5" w14:textId="77777777" w:rsidR="00F72AE0" w:rsidRPr="00E43B20" w:rsidRDefault="00F72AE0" w:rsidP="00FB4D4E">
      <w:pPr>
        <w:spacing w:after="0" w:line="360" w:lineRule="auto"/>
        <w:jc w:val="both"/>
        <w:rPr>
          <w:rFonts w:ascii="Book Antiqua" w:hAnsi="Book Antiqua"/>
          <w:b/>
          <w:sz w:val="24"/>
          <w:szCs w:val="24"/>
          <w:lang w:eastAsia="zh-CN"/>
        </w:rPr>
      </w:pPr>
    </w:p>
    <w:p w14:paraId="49ED7260" w14:textId="450D19D3" w:rsidR="00F72AE0" w:rsidRPr="00E43B20" w:rsidRDefault="00F72AE0" w:rsidP="00FB4D4E">
      <w:pPr>
        <w:widowControl w:val="0"/>
        <w:adjustRightInd w:val="0"/>
        <w:snapToGrid w:val="0"/>
        <w:spacing w:after="0" w:line="360" w:lineRule="auto"/>
        <w:jc w:val="both"/>
        <w:rPr>
          <w:rFonts w:ascii="Book Antiqua" w:eastAsia="微软雅黑" w:hAnsi="Book Antiqua" w:cs="宋体"/>
          <w:sz w:val="24"/>
          <w:szCs w:val="24"/>
          <w:lang w:eastAsia="zh-CN"/>
        </w:rPr>
      </w:pPr>
      <w:r w:rsidRPr="00E43B20">
        <w:rPr>
          <w:rFonts w:ascii="Book Antiqua" w:hAnsi="Book Antiqua" w:cs="宋体"/>
          <w:b/>
          <w:sz w:val="24"/>
          <w:szCs w:val="24"/>
          <w:lang w:eastAsia="zh-CN"/>
        </w:rPr>
        <w:t xml:space="preserve">Specialty type: </w:t>
      </w:r>
      <w:r w:rsidR="004F38A9" w:rsidRPr="00E43B20">
        <w:rPr>
          <w:rFonts w:ascii="Book Antiqua" w:eastAsia="微软雅黑" w:hAnsi="Book Antiqua" w:cs="宋体"/>
          <w:sz w:val="24"/>
          <w:szCs w:val="24"/>
          <w:lang w:eastAsia="zh-CN"/>
        </w:rPr>
        <w:t>Orthopedics</w:t>
      </w:r>
    </w:p>
    <w:p w14:paraId="3549993A" w14:textId="00654297" w:rsidR="00F72AE0" w:rsidRPr="00E43B20" w:rsidRDefault="00F72AE0" w:rsidP="00FB4D4E">
      <w:pPr>
        <w:widowControl w:val="0"/>
        <w:adjustRightInd w:val="0"/>
        <w:snapToGrid w:val="0"/>
        <w:spacing w:after="0" w:line="360" w:lineRule="auto"/>
        <w:jc w:val="both"/>
        <w:rPr>
          <w:rFonts w:ascii="Book Antiqua" w:hAnsi="Book Antiqua" w:cs="宋体"/>
          <w:sz w:val="24"/>
          <w:szCs w:val="24"/>
          <w:lang w:eastAsia="zh-CN"/>
        </w:rPr>
      </w:pPr>
      <w:r w:rsidRPr="00E43B20">
        <w:rPr>
          <w:rFonts w:ascii="Book Antiqua" w:hAnsi="Book Antiqua" w:cs="宋体"/>
          <w:b/>
          <w:sz w:val="24"/>
          <w:szCs w:val="24"/>
          <w:lang w:eastAsia="zh-CN"/>
        </w:rPr>
        <w:t xml:space="preserve">Country of origin: </w:t>
      </w:r>
      <w:r w:rsidR="007E1142" w:rsidRPr="00E43B20">
        <w:rPr>
          <w:rFonts w:ascii="Book Antiqua" w:hAnsi="Book Antiqua"/>
          <w:sz w:val="24"/>
          <w:szCs w:val="24"/>
          <w:lang w:eastAsia="fr-FR"/>
        </w:rPr>
        <w:t>Iran</w:t>
      </w:r>
    </w:p>
    <w:p w14:paraId="6388236E" w14:textId="77777777" w:rsidR="00F72AE0" w:rsidRPr="00E43B20" w:rsidRDefault="00F72AE0" w:rsidP="00FB4D4E">
      <w:pPr>
        <w:widowControl w:val="0"/>
        <w:adjustRightInd w:val="0"/>
        <w:snapToGrid w:val="0"/>
        <w:spacing w:after="0" w:line="360" w:lineRule="auto"/>
        <w:jc w:val="both"/>
        <w:rPr>
          <w:rFonts w:ascii="Book Antiqua" w:hAnsi="Book Antiqua" w:cs="宋体"/>
          <w:b/>
          <w:sz w:val="24"/>
          <w:szCs w:val="24"/>
          <w:lang w:eastAsia="zh-CN"/>
        </w:rPr>
      </w:pPr>
      <w:r w:rsidRPr="00E43B20">
        <w:rPr>
          <w:rFonts w:ascii="Book Antiqua" w:hAnsi="Book Antiqua" w:cs="宋体"/>
          <w:b/>
          <w:sz w:val="24"/>
          <w:szCs w:val="24"/>
          <w:lang w:eastAsia="zh-CN"/>
        </w:rPr>
        <w:t>Peer-review report classification</w:t>
      </w:r>
    </w:p>
    <w:p w14:paraId="78C4193C" w14:textId="77777777" w:rsidR="00F72AE0" w:rsidRPr="00E43B20" w:rsidRDefault="00F72AE0" w:rsidP="00FB4D4E">
      <w:pPr>
        <w:widowControl w:val="0"/>
        <w:adjustRightInd w:val="0"/>
        <w:snapToGrid w:val="0"/>
        <w:spacing w:after="0" w:line="360" w:lineRule="auto"/>
        <w:jc w:val="both"/>
        <w:rPr>
          <w:rFonts w:ascii="Book Antiqua" w:hAnsi="Book Antiqua" w:cs="宋体"/>
          <w:sz w:val="24"/>
          <w:szCs w:val="24"/>
          <w:lang w:eastAsia="zh-CN"/>
        </w:rPr>
      </w:pPr>
      <w:r w:rsidRPr="00E43B20">
        <w:rPr>
          <w:rFonts w:ascii="Book Antiqua" w:hAnsi="Book Antiqua" w:cs="宋体"/>
          <w:sz w:val="24"/>
          <w:szCs w:val="24"/>
          <w:lang w:eastAsia="zh-CN"/>
        </w:rPr>
        <w:t>Grade </w:t>
      </w:r>
      <w:proofErr w:type="gramStart"/>
      <w:r w:rsidRPr="00E43B20">
        <w:rPr>
          <w:rFonts w:ascii="Book Antiqua" w:hAnsi="Book Antiqua" w:cs="宋体"/>
          <w:sz w:val="24"/>
          <w:szCs w:val="24"/>
          <w:lang w:eastAsia="zh-CN"/>
        </w:rPr>
        <w:t>A</w:t>
      </w:r>
      <w:proofErr w:type="gramEnd"/>
      <w:r w:rsidRPr="00E43B20">
        <w:rPr>
          <w:rFonts w:ascii="Book Antiqua" w:hAnsi="Book Antiqua" w:cs="宋体"/>
          <w:sz w:val="24"/>
          <w:szCs w:val="24"/>
          <w:lang w:eastAsia="zh-CN"/>
        </w:rPr>
        <w:t> (Excellent): 0</w:t>
      </w:r>
    </w:p>
    <w:p w14:paraId="160910AE" w14:textId="06738F9B" w:rsidR="00F72AE0" w:rsidRPr="00E43B20" w:rsidRDefault="00F72AE0" w:rsidP="00FB4D4E">
      <w:pPr>
        <w:widowControl w:val="0"/>
        <w:adjustRightInd w:val="0"/>
        <w:snapToGrid w:val="0"/>
        <w:spacing w:after="0" w:line="360" w:lineRule="auto"/>
        <w:jc w:val="both"/>
        <w:rPr>
          <w:rFonts w:ascii="Book Antiqua" w:hAnsi="Book Antiqua" w:cs="宋体"/>
          <w:sz w:val="24"/>
          <w:szCs w:val="24"/>
          <w:lang w:eastAsia="zh-CN"/>
        </w:rPr>
      </w:pPr>
      <w:r w:rsidRPr="00E43B20">
        <w:rPr>
          <w:rFonts w:ascii="Book Antiqua" w:hAnsi="Book Antiqua" w:cs="宋体"/>
          <w:sz w:val="24"/>
          <w:szCs w:val="24"/>
          <w:lang w:eastAsia="zh-CN"/>
        </w:rPr>
        <w:t xml:space="preserve">Grade B (Very good): </w:t>
      </w:r>
      <w:r w:rsidR="007E1142" w:rsidRPr="00E43B20">
        <w:rPr>
          <w:rFonts w:ascii="Book Antiqua" w:hAnsi="Book Antiqua" w:cs="宋体"/>
          <w:sz w:val="24"/>
          <w:szCs w:val="24"/>
          <w:lang w:eastAsia="zh-CN"/>
        </w:rPr>
        <w:t>0</w:t>
      </w:r>
    </w:p>
    <w:p w14:paraId="74D19CAE" w14:textId="290829E1" w:rsidR="00F72AE0" w:rsidRPr="00E43B20" w:rsidRDefault="00F72AE0" w:rsidP="00FB4D4E">
      <w:pPr>
        <w:widowControl w:val="0"/>
        <w:adjustRightInd w:val="0"/>
        <w:snapToGrid w:val="0"/>
        <w:spacing w:after="0" w:line="360" w:lineRule="auto"/>
        <w:jc w:val="both"/>
        <w:rPr>
          <w:rFonts w:ascii="Book Antiqua" w:hAnsi="Book Antiqua" w:cs="宋体"/>
          <w:sz w:val="24"/>
          <w:szCs w:val="24"/>
          <w:lang w:eastAsia="zh-CN"/>
        </w:rPr>
      </w:pPr>
      <w:r w:rsidRPr="00E43B20">
        <w:rPr>
          <w:rFonts w:ascii="Book Antiqua" w:hAnsi="Book Antiqua" w:cs="宋体"/>
          <w:sz w:val="24"/>
          <w:szCs w:val="24"/>
          <w:lang w:eastAsia="zh-CN"/>
        </w:rPr>
        <w:t>Grade C (Good): C</w:t>
      </w:r>
      <w:r w:rsidR="007E1142" w:rsidRPr="00E43B20">
        <w:rPr>
          <w:rFonts w:ascii="Book Antiqua" w:hAnsi="Book Antiqua" w:cs="宋体"/>
          <w:sz w:val="24"/>
          <w:szCs w:val="24"/>
          <w:lang w:eastAsia="zh-CN"/>
        </w:rPr>
        <w:t>, C</w:t>
      </w:r>
    </w:p>
    <w:p w14:paraId="2874A544" w14:textId="77777777" w:rsidR="00F72AE0" w:rsidRPr="00E43B20" w:rsidRDefault="00F72AE0" w:rsidP="00FB4D4E">
      <w:pPr>
        <w:widowControl w:val="0"/>
        <w:adjustRightInd w:val="0"/>
        <w:snapToGrid w:val="0"/>
        <w:spacing w:after="0" w:line="360" w:lineRule="auto"/>
        <w:jc w:val="both"/>
        <w:rPr>
          <w:rFonts w:ascii="Book Antiqua" w:hAnsi="Book Antiqua" w:cs="宋体"/>
          <w:sz w:val="24"/>
          <w:szCs w:val="24"/>
          <w:lang w:eastAsia="zh-CN"/>
        </w:rPr>
      </w:pPr>
      <w:r w:rsidRPr="00E43B20">
        <w:rPr>
          <w:rFonts w:ascii="Book Antiqua" w:hAnsi="Book Antiqua" w:cs="宋体"/>
          <w:sz w:val="24"/>
          <w:szCs w:val="24"/>
          <w:lang w:eastAsia="zh-CN"/>
        </w:rPr>
        <w:t>Grade D (Fair): 0</w:t>
      </w:r>
    </w:p>
    <w:p w14:paraId="1DF4E477" w14:textId="77777777" w:rsidR="00F72AE0" w:rsidRPr="00E43B20" w:rsidRDefault="00F72AE0" w:rsidP="00FB4D4E">
      <w:pPr>
        <w:widowControl w:val="0"/>
        <w:adjustRightInd w:val="0"/>
        <w:snapToGrid w:val="0"/>
        <w:spacing w:after="0" w:line="360" w:lineRule="auto"/>
        <w:jc w:val="both"/>
        <w:rPr>
          <w:rFonts w:ascii="Book Antiqua" w:eastAsia="等线" w:hAnsi="Book Antiqua"/>
          <w:kern w:val="2"/>
          <w:sz w:val="24"/>
          <w:szCs w:val="24"/>
          <w:lang w:val="hu-HU" w:eastAsia="zh-CN"/>
        </w:rPr>
      </w:pPr>
      <w:r w:rsidRPr="00E43B20">
        <w:rPr>
          <w:rFonts w:ascii="Book Antiqua" w:hAnsi="Book Antiqua" w:cs="宋体"/>
          <w:sz w:val="24"/>
          <w:szCs w:val="24"/>
          <w:lang w:eastAsia="zh-CN"/>
        </w:rPr>
        <w:t>Grade E (Poor): 0</w:t>
      </w:r>
    </w:p>
    <w:p w14:paraId="56ED7D00" w14:textId="77777777" w:rsidR="00F72AE0" w:rsidRPr="00E43B20" w:rsidRDefault="00F72AE0" w:rsidP="00FB4D4E">
      <w:pPr>
        <w:spacing w:after="0" w:line="360" w:lineRule="auto"/>
        <w:ind w:right="361"/>
        <w:jc w:val="both"/>
        <w:rPr>
          <w:rFonts w:ascii="Book Antiqua" w:hAnsi="Book Antiqua"/>
          <w:sz w:val="24"/>
          <w:szCs w:val="24"/>
          <w:lang w:eastAsia="zh-CN"/>
        </w:rPr>
      </w:pPr>
    </w:p>
    <w:p w14:paraId="6FE145AF" w14:textId="3D9C1421" w:rsidR="00F72AE0" w:rsidRPr="00E43B20" w:rsidRDefault="00F72AE0" w:rsidP="00FB4D4E">
      <w:pPr>
        <w:pStyle w:val="af2"/>
        <w:spacing w:after="0" w:line="360" w:lineRule="auto"/>
        <w:ind w:left="0" w:right="361"/>
        <w:jc w:val="both"/>
        <w:rPr>
          <w:rFonts w:ascii="Book Antiqua" w:hAnsi="Book Antiqua"/>
          <w:b/>
          <w:bCs/>
          <w:sz w:val="24"/>
          <w:szCs w:val="24"/>
          <w:lang w:val="en-US" w:eastAsia="zh-CN"/>
        </w:rPr>
      </w:pPr>
      <w:r w:rsidRPr="00E43B20">
        <w:rPr>
          <w:rStyle w:val="a9"/>
          <w:rFonts w:ascii="Book Antiqua" w:hAnsi="Book Antiqua" w:cs="Arial"/>
          <w:bCs w:val="0"/>
          <w:noProof/>
          <w:sz w:val="24"/>
          <w:szCs w:val="24"/>
          <w:lang w:val="en-US"/>
        </w:rPr>
        <w:t>P-Reviewer</w:t>
      </w:r>
      <w:r w:rsidRPr="00E43B20">
        <w:rPr>
          <w:rStyle w:val="a9"/>
          <w:rFonts w:ascii="Book Antiqua" w:hAnsi="Book Antiqua" w:cs="Arial"/>
          <w:bCs w:val="0"/>
          <w:noProof/>
          <w:sz w:val="24"/>
          <w:szCs w:val="24"/>
          <w:lang w:val="en-US" w:eastAsia="zh-CN"/>
        </w:rPr>
        <w:t>:</w:t>
      </w:r>
      <w:r w:rsidRPr="00E43B20">
        <w:rPr>
          <w:rFonts w:ascii="Book Antiqua" w:hAnsi="Book Antiqua"/>
          <w:bCs/>
          <w:sz w:val="24"/>
          <w:szCs w:val="24"/>
          <w:lang w:val="en-US"/>
        </w:rPr>
        <w:t xml:space="preserve"> </w:t>
      </w:r>
      <w:r w:rsidR="007E1142" w:rsidRPr="00E43B20">
        <w:rPr>
          <w:rFonts w:ascii="Book Antiqua" w:hAnsi="Book Antiqua"/>
          <w:sz w:val="24"/>
          <w:szCs w:val="24"/>
        </w:rPr>
        <w:t>Anand A, Pavone V</w:t>
      </w:r>
      <w:r w:rsidRPr="00E43B20">
        <w:rPr>
          <w:rFonts w:ascii="Book Antiqua" w:hAnsi="Book Antiqua"/>
          <w:bCs/>
          <w:sz w:val="24"/>
          <w:szCs w:val="24"/>
          <w:lang w:val="en-US" w:eastAsia="zh-CN"/>
        </w:rPr>
        <w:t xml:space="preserve"> </w:t>
      </w:r>
      <w:r w:rsidRPr="00E43B20">
        <w:rPr>
          <w:rFonts w:ascii="Book Antiqua" w:hAnsi="Book Antiqua"/>
          <w:b/>
          <w:bCs/>
          <w:sz w:val="24"/>
          <w:szCs w:val="24"/>
          <w:lang w:val="en-US"/>
        </w:rPr>
        <w:t>S-Editor</w:t>
      </w:r>
      <w:r w:rsidRPr="00E43B20">
        <w:rPr>
          <w:rFonts w:ascii="Book Antiqua" w:hAnsi="Book Antiqua"/>
          <w:b/>
          <w:bCs/>
          <w:sz w:val="24"/>
          <w:szCs w:val="24"/>
          <w:lang w:val="en-US" w:eastAsia="zh-CN"/>
        </w:rPr>
        <w:t>:</w:t>
      </w:r>
      <w:r w:rsidR="005451C9" w:rsidRPr="00E43B20">
        <w:rPr>
          <w:rFonts w:ascii="Book Antiqua" w:hAnsi="Book Antiqua"/>
          <w:b/>
          <w:bCs/>
          <w:sz w:val="24"/>
          <w:szCs w:val="24"/>
          <w:lang w:val="en-US" w:eastAsia="zh-CN"/>
        </w:rPr>
        <w:t xml:space="preserve"> </w:t>
      </w:r>
      <w:r w:rsidR="007E1142" w:rsidRPr="00E43B20">
        <w:rPr>
          <w:rFonts w:ascii="Book Antiqua" w:hAnsi="Book Antiqua"/>
          <w:bCs/>
          <w:sz w:val="24"/>
          <w:szCs w:val="24"/>
          <w:lang w:val="en-US" w:eastAsia="zh-CN"/>
        </w:rPr>
        <w:t>Dou Y</w:t>
      </w:r>
      <w:r w:rsidRPr="00E43B20">
        <w:rPr>
          <w:rFonts w:ascii="Book Antiqua" w:hAnsi="Book Antiqua"/>
          <w:b/>
          <w:bCs/>
          <w:sz w:val="24"/>
          <w:szCs w:val="24"/>
          <w:lang w:val="en-US"/>
        </w:rPr>
        <w:t xml:space="preserve"> L-Editor</w:t>
      </w:r>
      <w:r w:rsidRPr="00E43B20">
        <w:rPr>
          <w:rFonts w:ascii="Book Antiqua" w:hAnsi="Book Antiqua"/>
          <w:b/>
          <w:bCs/>
          <w:sz w:val="24"/>
          <w:szCs w:val="24"/>
          <w:lang w:val="en-US" w:eastAsia="zh-CN"/>
        </w:rPr>
        <w:t>:</w:t>
      </w:r>
      <w:r w:rsidRPr="00E43B20">
        <w:rPr>
          <w:rFonts w:ascii="Book Antiqua" w:hAnsi="Book Antiqua"/>
          <w:b/>
          <w:bCs/>
          <w:sz w:val="24"/>
          <w:szCs w:val="24"/>
          <w:lang w:val="en-US"/>
        </w:rPr>
        <w:t xml:space="preserve"> </w:t>
      </w:r>
      <w:r w:rsidR="008F20DB" w:rsidRPr="00E43B20">
        <w:rPr>
          <w:rFonts w:ascii="Book Antiqua" w:hAnsi="Book Antiqua" w:hint="eastAsia"/>
          <w:bCs/>
          <w:sz w:val="24"/>
          <w:szCs w:val="24"/>
          <w:lang w:val="en-US" w:eastAsia="zh-CN"/>
        </w:rPr>
        <w:t>A</w:t>
      </w:r>
      <w:r w:rsidR="008F20DB" w:rsidRPr="00E43B20">
        <w:rPr>
          <w:rFonts w:ascii="Book Antiqua" w:hAnsi="Book Antiqua" w:hint="eastAsia"/>
          <w:b/>
          <w:bCs/>
          <w:sz w:val="24"/>
          <w:szCs w:val="24"/>
          <w:lang w:val="en-US" w:eastAsia="zh-CN"/>
        </w:rPr>
        <w:t xml:space="preserve"> </w:t>
      </w:r>
      <w:r w:rsidRPr="00E43B20">
        <w:rPr>
          <w:rFonts w:ascii="Book Antiqua" w:hAnsi="Book Antiqua"/>
          <w:b/>
          <w:bCs/>
          <w:sz w:val="24"/>
          <w:szCs w:val="24"/>
          <w:lang w:val="en-US"/>
        </w:rPr>
        <w:t>E-Editor</w:t>
      </w:r>
      <w:r w:rsidRPr="00E43B20">
        <w:rPr>
          <w:rFonts w:ascii="Book Antiqua" w:hAnsi="Book Antiqua"/>
          <w:b/>
          <w:bCs/>
          <w:sz w:val="24"/>
          <w:szCs w:val="24"/>
          <w:lang w:val="en-US" w:eastAsia="zh-CN"/>
        </w:rPr>
        <w:t>:</w:t>
      </w:r>
      <w:r w:rsidR="008F20DB" w:rsidRPr="00E43B20">
        <w:rPr>
          <w:rFonts w:ascii="Book Antiqua" w:hAnsi="Book Antiqua" w:hint="eastAsia"/>
          <w:b/>
          <w:bCs/>
          <w:sz w:val="24"/>
          <w:szCs w:val="24"/>
          <w:lang w:val="en-US" w:eastAsia="zh-CN"/>
        </w:rPr>
        <w:t xml:space="preserve"> </w:t>
      </w:r>
      <w:r w:rsidR="008F20DB" w:rsidRPr="00E43B20">
        <w:rPr>
          <w:rFonts w:ascii="Book Antiqua" w:hAnsi="Book Antiqua" w:hint="eastAsia"/>
          <w:bCs/>
          <w:sz w:val="24"/>
          <w:szCs w:val="24"/>
          <w:lang w:val="en-US" w:eastAsia="zh-CN"/>
        </w:rPr>
        <w:t>Liu MY</w:t>
      </w:r>
    </w:p>
    <w:p w14:paraId="4BF0206A" w14:textId="77777777" w:rsidR="007E1142" w:rsidRPr="00E43B20" w:rsidRDefault="007E1142" w:rsidP="00FB4D4E">
      <w:pPr>
        <w:spacing w:after="0" w:line="360" w:lineRule="auto"/>
        <w:jc w:val="both"/>
        <w:rPr>
          <w:rFonts w:ascii="Book Antiqua" w:hAnsi="Book Antiqua" w:cstheme="majorBidi"/>
          <w:b/>
          <w:bCs/>
          <w:sz w:val="24"/>
          <w:szCs w:val="24"/>
        </w:rPr>
      </w:pPr>
      <w:r w:rsidRPr="00E43B20">
        <w:rPr>
          <w:rFonts w:ascii="Book Antiqua" w:hAnsi="Book Antiqua" w:cstheme="majorBidi"/>
          <w:b/>
          <w:bCs/>
          <w:sz w:val="24"/>
          <w:szCs w:val="24"/>
        </w:rPr>
        <w:br w:type="page"/>
      </w:r>
    </w:p>
    <w:p w14:paraId="2FB8B497" w14:textId="77777777" w:rsidR="007E1142" w:rsidRPr="00E43B20" w:rsidRDefault="007E1142" w:rsidP="00FB4D4E">
      <w:pPr>
        <w:adjustRightInd w:val="0"/>
        <w:snapToGrid w:val="0"/>
        <w:spacing w:after="0" w:line="360" w:lineRule="auto"/>
        <w:jc w:val="both"/>
        <w:rPr>
          <w:rFonts w:ascii="Book Antiqua" w:hAnsi="Book Antiqua"/>
          <w:b/>
          <w:sz w:val="24"/>
          <w:szCs w:val="24"/>
          <w:lang w:eastAsia="zh-CN"/>
        </w:rPr>
      </w:pPr>
      <w:r w:rsidRPr="00E43B20">
        <w:rPr>
          <w:rFonts w:ascii="Book Antiqua" w:hAnsi="Book Antiqua"/>
          <w:b/>
          <w:sz w:val="24"/>
          <w:szCs w:val="24"/>
        </w:rPr>
        <w:lastRenderedPageBreak/>
        <w:t>Figure Legends</w:t>
      </w:r>
    </w:p>
    <w:p w14:paraId="2CF7BBD5" w14:textId="039F021C" w:rsidR="004A2C86" w:rsidRPr="00E43B20" w:rsidRDefault="007E1142" w:rsidP="00FB4D4E">
      <w:pPr>
        <w:spacing w:after="0" w:line="360" w:lineRule="auto"/>
        <w:jc w:val="both"/>
        <w:rPr>
          <w:rFonts w:ascii="Book Antiqua" w:hAnsi="Book Antiqua" w:cstheme="majorBidi"/>
          <w:sz w:val="24"/>
          <w:szCs w:val="24"/>
        </w:rPr>
      </w:pPr>
      <w:r w:rsidRPr="00E43B20">
        <w:rPr>
          <w:rFonts w:ascii="Book Antiqua" w:hAnsi="Book Antiqua"/>
          <w:noProof/>
          <w:sz w:val="24"/>
          <w:szCs w:val="24"/>
          <w:lang w:eastAsia="zh-CN"/>
        </w:rPr>
        <w:drawing>
          <wp:inline distT="0" distB="0" distL="0" distR="0" wp14:anchorId="06209323" wp14:editId="4605F099">
            <wp:extent cx="5943600" cy="4972685"/>
            <wp:effectExtent l="0" t="0" r="0" b="0"/>
            <wp:docPr id="1" name="Picture 1" descr="C:\Users\nightwolf\Desktop\The role of shoulder gradient in the pathogenesis of rotator cuff tears (2)\photo_۲۰۱۹-۰۹-۱۷_۲۳-۱۵-۴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584495" name="Picture 1" descr="C:\Users\nightwolf\Desktop\The role of shoulder gradient in the pathogenesis of rotator cuff tears (2)\photo_۲۰۱۹-۰۹-۱۷_۲۳-۱۵-۴۳.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943600" cy="4972685"/>
                    </a:xfrm>
                    <a:prstGeom prst="rect">
                      <a:avLst/>
                    </a:prstGeom>
                    <a:noFill/>
                    <a:ln>
                      <a:noFill/>
                    </a:ln>
                  </pic:spPr>
                </pic:pic>
              </a:graphicData>
            </a:graphic>
          </wp:inline>
        </w:drawing>
      </w:r>
      <w:r w:rsidR="000963A1" w:rsidRPr="00E43B20">
        <w:rPr>
          <w:rFonts w:ascii="Book Antiqua" w:hAnsi="Book Antiqua" w:cstheme="majorBidi"/>
          <w:b/>
          <w:bCs/>
          <w:sz w:val="24"/>
          <w:szCs w:val="24"/>
        </w:rPr>
        <w:t>Figure 1</w:t>
      </w:r>
      <w:r w:rsidRPr="00E43B20">
        <w:rPr>
          <w:rFonts w:ascii="Book Antiqua" w:hAnsi="Book Antiqua" w:cstheme="majorBidi"/>
          <w:b/>
          <w:bCs/>
          <w:sz w:val="24"/>
          <w:szCs w:val="24"/>
        </w:rPr>
        <w:t xml:space="preserve"> </w:t>
      </w:r>
      <w:proofErr w:type="gramStart"/>
      <w:r w:rsidRPr="00E43B20">
        <w:rPr>
          <w:rFonts w:ascii="Book Antiqua" w:hAnsi="Book Antiqua" w:cstheme="majorBidi"/>
          <w:b/>
          <w:bCs/>
          <w:sz w:val="24"/>
          <w:szCs w:val="24"/>
        </w:rPr>
        <w:t>The</w:t>
      </w:r>
      <w:proofErr w:type="gramEnd"/>
      <w:r w:rsidRPr="00E43B20">
        <w:rPr>
          <w:rFonts w:ascii="Book Antiqua" w:hAnsi="Book Antiqua" w:cstheme="majorBidi"/>
          <w:b/>
          <w:bCs/>
          <w:sz w:val="24"/>
          <w:szCs w:val="24"/>
        </w:rPr>
        <w:t xml:space="preserve"> </w:t>
      </w:r>
      <w:r w:rsidR="000963A1" w:rsidRPr="00E43B20">
        <w:rPr>
          <w:rFonts w:ascii="Book Antiqua" w:hAnsi="Book Antiqua" w:cstheme="majorBidi"/>
          <w:b/>
          <w:bCs/>
          <w:sz w:val="24"/>
          <w:szCs w:val="24"/>
        </w:rPr>
        <w:t>gradient difference between affected and unaffected shoulders</w:t>
      </w:r>
      <w:r w:rsidRPr="00E43B20">
        <w:rPr>
          <w:rFonts w:ascii="Book Antiqua" w:hAnsi="Book Antiqua" w:cstheme="majorBidi"/>
          <w:b/>
          <w:bCs/>
          <w:sz w:val="24"/>
          <w:szCs w:val="24"/>
        </w:rPr>
        <w:t>.</w:t>
      </w:r>
    </w:p>
    <w:p w14:paraId="6701F999" w14:textId="77777777" w:rsidR="007E1142" w:rsidRPr="00E43B20" w:rsidRDefault="007E1142" w:rsidP="00FB4D4E">
      <w:pPr>
        <w:spacing w:after="0" w:line="360" w:lineRule="auto"/>
        <w:jc w:val="both"/>
        <w:rPr>
          <w:rFonts w:ascii="Book Antiqua" w:hAnsi="Book Antiqua" w:cstheme="majorBidi"/>
          <w:sz w:val="24"/>
          <w:szCs w:val="24"/>
        </w:rPr>
      </w:pPr>
      <w:r w:rsidRPr="00E43B20">
        <w:rPr>
          <w:rFonts w:ascii="Book Antiqua" w:hAnsi="Book Antiqua" w:cstheme="majorBidi"/>
          <w:sz w:val="24"/>
          <w:szCs w:val="24"/>
        </w:rPr>
        <w:br w:type="page"/>
      </w:r>
    </w:p>
    <w:p w14:paraId="2E996A48" w14:textId="1BE2CDE8" w:rsidR="007E1142" w:rsidRPr="00E43B20" w:rsidRDefault="007E1142" w:rsidP="00FB4D4E">
      <w:pPr>
        <w:spacing w:after="0" w:line="360" w:lineRule="auto"/>
        <w:jc w:val="both"/>
        <w:rPr>
          <w:rFonts w:ascii="Book Antiqua" w:hAnsi="Book Antiqua" w:cstheme="majorBidi"/>
          <w:b/>
          <w:bCs/>
          <w:sz w:val="24"/>
          <w:szCs w:val="24"/>
        </w:rPr>
      </w:pPr>
      <w:r w:rsidRPr="00E43B20">
        <w:rPr>
          <w:rFonts w:ascii="Book Antiqua" w:hAnsi="Book Antiqua" w:cstheme="majorBidi"/>
          <w:b/>
          <w:bCs/>
          <w:sz w:val="24"/>
          <w:szCs w:val="24"/>
        </w:rPr>
        <w:lastRenderedPageBreak/>
        <w:t>Table 1 Clinical and demographic characteristics of the patients with rotator cuff problems</w:t>
      </w:r>
    </w:p>
    <w:tbl>
      <w:tblPr>
        <w:tblStyle w:val="a6"/>
        <w:tblW w:w="0" w:type="auto"/>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9"/>
        <w:gridCol w:w="3471"/>
      </w:tblGrid>
      <w:tr w:rsidR="00403DE7" w:rsidRPr="00E43B20" w14:paraId="36EAB88E" w14:textId="77777777" w:rsidTr="007E1142">
        <w:trPr>
          <w:jc w:val="center"/>
        </w:trPr>
        <w:tc>
          <w:tcPr>
            <w:tcW w:w="4179" w:type="dxa"/>
            <w:tcBorders>
              <w:top w:val="single" w:sz="4" w:space="0" w:color="auto"/>
              <w:bottom w:val="single" w:sz="4" w:space="0" w:color="auto"/>
            </w:tcBorders>
          </w:tcPr>
          <w:p w14:paraId="011E51FF" w14:textId="77777777" w:rsidR="00EA4E53" w:rsidRPr="00E43B20" w:rsidRDefault="000963A1" w:rsidP="00FB4D4E">
            <w:pPr>
              <w:spacing w:line="360" w:lineRule="auto"/>
              <w:jc w:val="both"/>
              <w:rPr>
                <w:rFonts w:ascii="Book Antiqua" w:hAnsi="Book Antiqua" w:cstheme="majorBidi"/>
                <w:b/>
                <w:bCs/>
                <w:sz w:val="24"/>
                <w:szCs w:val="24"/>
              </w:rPr>
            </w:pPr>
            <w:r w:rsidRPr="00E43B20">
              <w:rPr>
                <w:rFonts w:ascii="Book Antiqua" w:hAnsi="Book Antiqua" w:cstheme="majorBidi"/>
                <w:b/>
                <w:bCs/>
                <w:sz w:val="24"/>
                <w:szCs w:val="24"/>
              </w:rPr>
              <w:t>Variable</w:t>
            </w:r>
          </w:p>
        </w:tc>
        <w:tc>
          <w:tcPr>
            <w:tcW w:w="3471" w:type="dxa"/>
            <w:tcBorders>
              <w:top w:val="single" w:sz="4" w:space="0" w:color="auto"/>
              <w:bottom w:val="single" w:sz="4" w:space="0" w:color="auto"/>
            </w:tcBorders>
          </w:tcPr>
          <w:p w14:paraId="033C63DB" w14:textId="53E4F554" w:rsidR="00EA4E53" w:rsidRPr="00E43B20" w:rsidRDefault="00440CCF" w:rsidP="00FB4D4E">
            <w:pPr>
              <w:spacing w:line="360" w:lineRule="auto"/>
              <w:jc w:val="both"/>
              <w:rPr>
                <w:rFonts w:ascii="Book Antiqua" w:hAnsi="Book Antiqua" w:cstheme="majorBidi"/>
                <w:b/>
                <w:bCs/>
                <w:sz w:val="24"/>
                <w:szCs w:val="24"/>
              </w:rPr>
            </w:pPr>
            <w:proofErr w:type="gramStart"/>
            <w:r w:rsidRPr="00E43B20">
              <w:rPr>
                <w:rFonts w:ascii="Book Antiqua" w:hAnsi="Book Antiqua" w:cstheme="majorBidi"/>
                <w:b/>
                <w:bCs/>
                <w:sz w:val="24"/>
                <w:szCs w:val="24"/>
              </w:rPr>
              <w:t>m</w:t>
            </w:r>
            <w:r w:rsidR="000963A1" w:rsidRPr="00E43B20">
              <w:rPr>
                <w:rFonts w:ascii="Book Antiqua" w:hAnsi="Book Antiqua" w:cstheme="majorBidi"/>
                <w:b/>
                <w:bCs/>
                <w:sz w:val="24"/>
                <w:szCs w:val="24"/>
              </w:rPr>
              <w:t>ean</w:t>
            </w:r>
            <w:proofErr w:type="gramEnd"/>
            <w:r w:rsidR="007E1142" w:rsidRPr="00E43B20">
              <w:rPr>
                <w:rFonts w:ascii="Book Antiqua" w:hAnsi="Book Antiqua" w:cstheme="majorBidi"/>
                <w:b/>
                <w:bCs/>
                <w:sz w:val="24"/>
                <w:szCs w:val="24"/>
              </w:rPr>
              <w:t xml:space="preserve"> </w:t>
            </w:r>
            <w:r w:rsidR="000963A1" w:rsidRPr="00E43B20">
              <w:rPr>
                <w:rFonts w:ascii="Book Antiqua" w:hAnsi="Book Antiqua" w:cstheme="majorBidi"/>
                <w:b/>
                <w:bCs/>
                <w:sz w:val="24"/>
                <w:szCs w:val="24"/>
              </w:rPr>
              <w:t>±</w:t>
            </w:r>
            <w:r w:rsidR="007E1142" w:rsidRPr="00E43B20">
              <w:rPr>
                <w:rFonts w:ascii="Book Antiqua" w:hAnsi="Book Antiqua" w:cstheme="majorBidi"/>
                <w:b/>
                <w:bCs/>
                <w:sz w:val="24"/>
                <w:szCs w:val="24"/>
              </w:rPr>
              <w:t xml:space="preserve"> </w:t>
            </w:r>
            <w:r w:rsidR="000963A1" w:rsidRPr="00E43B20">
              <w:rPr>
                <w:rFonts w:ascii="Book Antiqua" w:hAnsi="Book Antiqua" w:cstheme="majorBidi"/>
                <w:b/>
                <w:bCs/>
                <w:sz w:val="24"/>
                <w:szCs w:val="24"/>
              </w:rPr>
              <w:t>SD</w:t>
            </w:r>
            <w:r w:rsidR="005343CA" w:rsidRPr="00E43B20">
              <w:rPr>
                <w:rFonts w:ascii="Book Antiqua" w:hAnsi="Book Antiqua" w:cstheme="majorBidi"/>
                <w:b/>
                <w:bCs/>
                <w:sz w:val="24"/>
                <w:szCs w:val="24"/>
              </w:rPr>
              <w:t xml:space="preserve"> </w:t>
            </w:r>
            <w:r w:rsidR="00296CF2" w:rsidRPr="00E43B20">
              <w:rPr>
                <w:rFonts w:ascii="Book Antiqua" w:hAnsi="Book Antiqua" w:cstheme="majorBidi"/>
                <w:b/>
                <w:bCs/>
                <w:sz w:val="24"/>
                <w:szCs w:val="24"/>
              </w:rPr>
              <w:t>/</w:t>
            </w:r>
            <w:r w:rsidRPr="00E43B20">
              <w:rPr>
                <w:rFonts w:ascii="Book Antiqua" w:hAnsi="Book Antiqua" w:cstheme="majorBidi"/>
                <w:b/>
                <w:bCs/>
                <w:i/>
                <w:iCs/>
                <w:sz w:val="24"/>
                <w:szCs w:val="24"/>
              </w:rPr>
              <w:t>n</w:t>
            </w:r>
            <w:r w:rsidR="007E1142" w:rsidRPr="00E43B20">
              <w:rPr>
                <w:rFonts w:ascii="Book Antiqua" w:hAnsi="Book Antiqua" w:cstheme="majorBidi"/>
                <w:b/>
                <w:bCs/>
                <w:sz w:val="24"/>
                <w:szCs w:val="24"/>
              </w:rPr>
              <w:t xml:space="preserve"> </w:t>
            </w:r>
            <w:r w:rsidR="000963A1" w:rsidRPr="00E43B20">
              <w:rPr>
                <w:rFonts w:ascii="Book Antiqua" w:hAnsi="Book Antiqua" w:cstheme="majorBidi"/>
                <w:b/>
                <w:bCs/>
                <w:sz w:val="24"/>
                <w:szCs w:val="24"/>
              </w:rPr>
              <w:t>(%)</w:t>
            </w:r>
          </w:p>
          <w:p w14:paraId="3ECF6F39" w14:textId="45ADAA72" w:rsidR="00EA4E53" w:rsidRPr="00E43B20" w:rsidRDefault="000963A1" w:rsidP="00FB4D4E">
            <w:pPr>
              <w:spacing w:line="360" w:lineRule="auto"/>
              <w:jc w:val="both"/>
              <w:rPr>
                <w:rFonts w:ascii="Book Antiqua" w:hAnsi="Book Antiqua" w:cstheme="majorBidi"/>
                <w:b/>
                <w:bCs/>
                <w:sz w:val="24"/>
                <w:szCs w:val="24"/>
              </w:rPr>
            </w:pPr>
            <w:r w:rsidRPr="00E43B20">
              <w:rPr>
                <w:rFonts w:ascii="Book Antiqua" w:hAnsi="Book Antiqua" w:cstheme="majorBidi"/>
                <w:b/>
                <w:bCs/>
                <w:sz w:val="24"/>
                <w:szCs w:val="24"/>
              </w:rPr>
              <w:t>(</w:t>
            </w:r>
            <w:r w:rsidRPr="00E43B20">
              <w:rPr>
                <w:rFonts w:ascii="Book Antiqua" w:hAnsi="Book Antiqua" w:cstheme="majorBidi"/>
                <w:b/>
                <w:bCs/>
                <w:i/>
                <w:iCs/>
                <w:sz w:val="24"/>
                <w:szCs w:val="24"/>
              </w:rPr>
              <w:t>n</w:t>
            </w:r>
            <w:r w:rsidR="007E1142" w:rsidRPr="00E43B20">
              <w:rPr>
                <w:rFonts w:ascii="Book Antiqua" w:hAnsi="Book Antiqua" w:cstheme="majorBidi"/>
                <w:b/>
                <w:bCs/>
                <w:sz w:val="24"/>
                <w:szCs w:val="24"/>
              </w:rPr>
              <w:t xml:space="preserve"> </w:t>
            </w:r>
            <w:r w:rsidRPr="00E43B20">
              <w:rPr>
                <w:rFonts w:ascii="Book Antiqua" w:hAnsi="Book Antiqua" w:cstheme="majorBidi"/>
                <w:b/>
                <w:bCs/>
                <w:sz w:val="24"/>
                <w:szCs w:val="24"/>
              </w:rPr>
              <w:t>=</w:t>
            </w:r>
            <w:r w:rsidR="007E1142" w:rsidRPr="00E43B20">
              <w:rPr>
                <w:rFonts w:ascii="Book Antiqua" w:hAnsi="Book Antiqua" w:cstheme="majorBidi"/>
                <w:b/>
                <w:bCs/>
                <w:sz w:val="24"/>
                <w:szCs w:val="24"/>
              </w:rPr>
              <w:t xml:space="preserve"> </w:t>
            </w:r>
            <w:r w:rsidRPr="00E43B20">
              <w:rPr>
                <w:rFonts w:ascii="Book Antiqua" w:hAnsi="Book Antiqua" w:cstheme="majorBidi"/>
                <w:b/>
                <w:bCs/>
                <w:sz w:val="24"/>
                <w:szCs w:val="24"/>
              </w:rPr>
              <w:t>61)</w:t>
            </w:r>
          </w:p>
        </w:tc>
      </w:tr>
      <w:tr w:rsidR="00403DE7" w:rsidRPr="00E43B20" w14:paraId="05C4A496" w14:textId="77777777" w:rsidTr="007E1142">
        <w:trPr>
          <w:jc w:val="center"/>
        </w:trPr>
        <w:tc>
          <w:tcPr>
            <w:tcW w:w="4179" w:type="dxa"/>
            <w:tcBorders>
              <w:top w:val="single" w:sz="4" w:space="0" w:color="auto"/>
            </w:tcBorders>
          </w:tcPr>
          <w:p w14:paraId="65B6FED1" w14:textId="2A244714" w:rsidR="00EA4E53" w:rsidRPr="00E43B20" w:rsidRDefault="000963A1" w:rsidP="00FB4D4E">
            <w:pPr>
              <w:spacing w:line="360" w:lineRule="auto"/>
              <w:jc w:val="both"/>
              <w:rPr>
                <w:rFonts w:ascii="Book Antiqua" w:hAnsi="Book Antiqua" w:cstheme="majorBidi"/>
                <w:sz w:val="24"/>
                <w:szCs w:val="24"/>
              </w:rPr>
            </w:pPr>
            <w:r w:rsidRPr="00E43B20">
              <w:rPr>
                <w:rFonts w:ascii="Book Antiqua" w:hAnsi="Book Antiqua" w:cstheme="majorBidi"/>
                <w:sz w:val="24"/>
                <w:szCs w:val="24"/>
              </w:rPr>
              <w:t>Age (</w:t>
            </w:r>
            <w:proofErr w:type="spellStart"/>
            <w:r w:rsidRPr="00E43B20">
              <w:rPr>
                <w:rFonts w:ascii="Book Antiqua" w:hAnsi="Book Antiqua" w:cstheme="majorBidi"/>
                <w:sz w:val="24"/>
                <w:szCs w:val="24"/>
              </w:rPr>
              <w:t>yr</w:t>
            </w:r>
            <w:proofErr w:type="spellEnd"/>
            <w:r w:rsidRPr="00E43B20">
              <w:rPr>
                <w:rFonts w:ascii="Book Antiqua" w:hAnsi="Book Antiqua" w:cstheme="majorBidi"/>
                <w:sz w:val="24"/>
                <w:szCs w:val="24"/>
              </w:rPr>
              <w:t>)</w:t>
            </w:r>
          </w:p>
        </w:tc>
        <w:tc>
          <w:tcPr>
            <w:tcW w:w="3471" w:type="dxa"/>
            <w:tcBorders>
              <w:top w:val="single" w:sz="4" w:space="0" w:color="auto"/>
            </w:tcBorders>
            <w:vAlign w:val="center"/>
          </w:tcPr>
          <w:p w14:paraId="385A92F5" w14:textId="1E51DB20" w:rsidR="00EA4E53" w:rsidRPr="00E43B20" w:rsidRDefault="000963A1" w:rsidP="00FB4D4E">
            <w:pPr>
              <w:spacing w:line="360" w:lineRule="auto"/>
              <w:jc w:val="both"/>
              <w:rPr>
                <w:rFonts w:ascii="Book Antiqua" w:hAnsi="Book Antiqua" w:cstheme="majorBidi"/>
                <w:sz w:val="24"/>
                <w:szCs w:val="24"/>
              </w:rPr>
            </w:pPr>
            <w:r w:rsidRPr="00E43B20">
              <w:rPr>
                <w:rFonts w:ascii="Book Antiqua" w:hAnsi="Book Antiqua" w:cstheme="majorBidi"/>
                <w:sz w:val="24"/>
                <w:szCs w:val="24"/>
              </w:rPr>
              <w:t>55.7</w:t>
            </w:r>
            <w:r w:rsidR="007E1142" w:rsidRPr="00E43B20">
              <w:rPr>
                <w:rFonts w:ascii="Book Antiqua" w:hAnsi="Book Antiqua" w:cstheme="majorBidi"/>
                <w:sz w:val="24"/>
                <w:szCs w:val="24"/>
              </w:rPr>
              <w:t xml:space="preserve"> </w:t>
            </w:r>
            <w:r w:rsidRPr="00E43B20">
              <w:rPr>
                <w:rFonts w:ascii="Book Antiqua" w:hAnsi="Book Antiqua" w:cstheme="majorBidi"/>
                <w:sz w:val="24"/>
                <w:szCs w:val="24"/>
              </w:rPr>
              <w:t>±</w:t>
            </w:r>
            <w:r w:rsidR="007E1142" w:rsidRPr="00E43B20">
              <w:rPr>
                <w:rFonts w:ascii="Book Antiqua" w:hAnsi="Book Antiqua" w:cstheme="majorBidi"/>
                <w:sz w:val="24"/>
                <w:szCs w:val="24"/>
              </w:rPr>
              <w:t xml:space="preserve"> </w:t>
            </w:r>
            <w:r w:rsidRPr="00E43B20">
              <w:rPr>
                <w:rFonts w:ascii="Book Antiqua" w:hAnsi="Book Antiqua" w:cstheme="majorBidi"/>
                <w:sz w:val="24"/>
                <w:szCs w:val="24"/>
              </w:rPr>
              <w:t>12.3</w:t>
            </w:r>
          </w:p>
        </w:tc>
      </w:tr>
      <w:tr w:rsidR="00403DE7" w:rsidRPr="00E43B20" w14:paraId="0F15C306" w14:textId="77777777" w:rsidTr="007E1142">
        <w:trPr>
          <w:trHeight w:val="300"/>
          <w:jc w:val="center"/>
        </w:trPr>
        <w:tc>
          <w:tcPr>
            <w:tcW w:w="4179" w:type="dxa"/>
          </w:tcPr>
          <w:p w14:paraId="78C5BC2D" w14:textId="3CDB57D7" w:rsidR="00EA4E53" w:rsidRPr="00E43B20" w:rsidRDefault="000963A1" w:rsidP="00FB4D4E">
            <w:pPr>
              <w:spacing w:line="360" w:lineRule="auto"/>
              <w:jc w:val="both"/>
              <w:rPr>
                <w:rFonts w:ascii="Book Antiqua" w:hAnsi="Book Antiqua" w:cstheme="majorBidi"/>
                <w:sz w:val="24"/>
                <w:szCs w:val="24"/>
              </w:rPr>
            </w:pPr>
            <w:r w:rsidRPr="00E43B20">
              <w:rPr>
                <w:rFonts w:ascii="Book Antiqua" w:hAnsi="Book Antiqua" w:cstheme="majorBidi"/>
                <w:sz w:val="24"/>
                <w:szCs w:val="24"/>
              </w:rPr>
              <w:t>Gender</w:t>
            </w:r>
          </w:p>
        </w:tc>
        <w:tc>
          <w:tcPr>
            <w:tcW w:w="3471" w:type="dxa"/>
            <w:vAlign w:val="center"/>
          </w:tcPr>
          <w:p w14:paraId="0C9A1B4B" w14:textId="3D0E3A08" w:rsidR="00EA4E53" w:rsidRPr="00E43B20" w:rsidRDefault="00EA4E53" w:rsidP="00FB4D4E">
            <w:pPr>
              <w:spacing w:line="360" w:lineRule="auto"/>
              <w:jc w:val="both"/>
              <w:rPr>
                <w:rFonts w:ascii="Book Antiqua" w:hAnsi="Book Antiqua" w:cstheme="majorBidi"/>
                <w:sz w:val="24"/>
                <w:szCs w:val="24"/>
              </w:rPr>
            </w:pPr>
          </w:p>
        </w:tc>
      </w:tr>
      <w:tr w:rsidR="007E1142" w:rsidRPr="00E43B20" w14:paraId="50C5B51E" w14:textId="77777777" w:rsidTr="007E1142">
        <w:trPr>
          <w:trHeight w:val="345"/>
          <w:jc w:val="center"/>
        </w:trPr>
        <w:tc>
          <w:tcPr>
            <w:tcW w:w="4179" w:type="dxa"/>
          </w:tcPr>
          <w:p w14:paraId="17EF0359" w14:textId="29A24B16" w:rsidR="007E1142" w:rsidRPr="00E43B20" w:rsidRDefault="007E1142" w:rsidP="00FB4D4E">
            <w:pPr>
              <w:spacing w:line="360" w:lineRule="auto"/>
              <w:ind w:left="720"/>
              <w:contextualSpacing/>
              <w:jc w:val="both"/>
              <w:rPr>
                <w:rFonts w:ascii="Book Antiqua" w:hAnsi="Book Antiqua" w:cstheme="majorBidi"/>
                <w:sz w:val="24"/>
                <w:szCs w:val="24"/>
              </w:rPr>
            </w:pPr>
            <w:r w:rsidRPr="00E43B20">
              <w:rPr>
                <w:rFonts w:ascii="Book Antiqua" w:hAnsi="Book Antiqua" w:cstheme="majorBidi"/>
                <w:sz w:val="24"/>
                <w:szCs w:val="24"/>
              </w:rPr>
              <w:t>Female</w:t>
            </w:r>
          </w:p>
        </w:tc>
        <w:tc>
          <w:tcPr>
            <w:tcW w:w="3471" w:type="dxa"/>
            <w:vAlign w:val="center"/>
          </w:tcPr>
          <w:p w14:paraId="4760345D" w14:textId="0C2FA67F" w:rsidR="007E1142" w:rsidRPr="00E43B20" w:rsidRDefault="007E1142" w:rsidP="00FB4D4E">
            <w:pPr>
              <w:spacing w:line="360" w:lineRule="auto"/>
              <w:jc w:val="both"/>
              <w:rPr>
                <w:rFonts w:ascii="Book Antiqua" w:hAnsi="Book Antiqua" w:cstheme="majorBidi"/>
                <w:sz w:val="24"/>
                <w:szCs w:val="24"/>
              </w:rPr>
            </w:pPr>
            <w:r w:rsidRPr="00E43B20">
              <w:rPr>
                <w:rFonts w:ascii="Book Antiqua" w:hAnsi="Book Antiqua" w:cstheme="majorBidi"/>
                <w:sz w:val="24"/>
                <w:szCs w:val="24"/>
              </w:rPr>
              <w:t>31 (50.8)</w:t>
            </w:r>
          </w:p>
        </w:tc>
      </w:tr>
      <w:tr w:rsidR="007E1142" w:rsidRPr="00E43B20" w14:paraId="26448D07" w14:textId="77777777" w:rsidTr="007E1142">
        <w:trPr>
          <w:trHeight w:val="570"/>
          <w:jc w:val="center"/>
        </w:trPr>
        <w:tc>
          <w:tcPr>
            <w:tcW w:w="4179" w:type="dxa"/>
          </w:tcPr>
          <w:p w14:paraId="77354AE5" w14:textId="3238019A" w:rsidR="007E1142" w:rsidRPr="00E43B20" w:rsidRDefault="007E1142" w:rsidP="00FB4D4E">
            <w:pPr>
              <w:spacing w:line="360" w:lineRule="auto"/>
              <w:ind w:left="720"/>
              <w:contextualSpacing/>
              <w:jc w:val="both"/>
              <w:rPr>
                <w:rFonts w:ascii="Book Antiqua" w:hAnsi="Book Antiqua" w:cstheme="majorBidi"/>
                <w:sz w:val="24"/>
                <w:szCs w:val="24"/>
              </w:rPr>
            </w:pPr>
            <w:r w:rsidRPr="00E43B20">
              <w:rPr>
                <w:rFonts w:ascii="Book Antiqua" w:hAnsi="Book Antiqua" w:cstheme="majorBidi"/>
                <w:sz w:val="24"/>
                <w:szCs w:val="24"/>
              </w:rPr>
              <w:t>Male</w:t>
            </w:r>
          </w:p>
        </w:tc>
        <w:tc>
          <w:tcPr>
            <w:tcW w:w="3471" w:type="dxa"/>
            <w:vAlign w:val="center"/>
          </w:tcPr>
          <w:p w14:paraId="52872934" w14:textId="16BDD8B7" w:rsidR="007E1142" w:rsidRPr="00E43B20" w:rsidRDefault="007E1142" w:rsidP="00FB4D4E">
            <w:pPr>
              <w:spacing w:line="360" w:lineRule="auto"/>
              <w:jc w:val="both"/>
              <w:rPr>
                <w:rFonts w:ascii="Book Antiqua" w:hAnsi="Book Antiqua" w:cstheme="majorBidi"/>
                <w:sz w:val="24"/>
                <w:szCs w:val="24"/>
              </w:rPr>
            </w:pPr>
            <w:r w:rsidRPr="00E43B20">
              <w:rPr>
                <w:rFonts w:ascii="Book Antiqua" w:hAnsi="Book Antiqua" w:cstheme="majorBidi"/>
                <w:sz w:val="24"/>
                <w:szCs w:val="24"/>
              </w:rPr>
              <w:t>30 (49.2)</w:t>
            </w:r>
          </w:p>
        </w:tc>
      </w:tr>
      <w:tr w:rsidR="00403DE7" w:rsidRPr="00E43B20" w14:paraId="61FB4B22" w14:textId="77777777" w:rsidTr="007E1142">
        <w:trPr>
          <w:jc w:val="center"/>
        </w:trPr>
        <w:tc>
          <w:tcPr>
            <w:tcW w:w="4179" w:type="dxa"/>
          </w:tcPr>
          <w:p w14:paraId="50E76830" w14:textId="77777777" w:rsidR="00EA4E53" w:rsidRPr="00E43B20" w:rsidRDefault="000963A1" w:rsidP="00FB4D4E">
            <w:pPr>
              <w:spacing w:line="360" w:lineRule="auto"/>
              <w:jc w:val="both"/>
              <w:rPr>
                <w:rFonts w:ascii="Book Antiqua" w:hAnsi="Book Antiqua" w:cstheme="majorBidi"/>
                <w:sz w:val="24"/>
                <w:szCs w:val="24"/>
              </w:rPr>
            </w:pPr>
            <w:r w:rsidRPr="00E43B20">
              <w:rPr>
                <w:rFonts w:ascii="Book Antiqua" w:hAnsi="Book Antiqua" w:cstheme="majorBidi"/>
                <w:sz w:val="24"/>
                <w:szCs w:val="24"/>
              </w:rPr>
              <w:t>BMI (</w:t>
            </w:r>
            <w:r w:rsidRPr="00E43B20">
              <w:rPr>
                <w:rFonts w:ascii="Book Antiqua" w:hAnsi="Book Antiqua" w:cstheme="majorBidi"/>
                <w:sz w:val="24"/>
                <w:szCs w:val="24"/>
                <w:shd w:val="clear" w:color="auto" w:fill="FFFFFF"/>
              </w:rPr>
              <w:t>kg/m</w:t>
            </w:r>
            <w:r w:rsidRPr="00E43B20">
              <w:rPr>
                <w:rFonts w:ascii="Book Antiqua" w:hAnsi="Book Antiqua" w:cstheme="majorBidi"/>
                <w:sz w:val="24"/>
                <w:szCs w:val="24"/>
                <w:shd w:val="clear" w:color="auto" w:fill="FFFFFF"/>
                <w:vertAlign w:val="superscript"/>
              </w:rPr>
              <w:t>2</w:t>
            </w:r>
            <w:r w:rsidRPr="00E43B20">
              <w:rPr>
                <w:rFonts w:ascii="Book Antiqua" w:hAnsi="Book Antiqua" w:cstheme="majorBidi"/>
                <w:sz w:val="24"/>
                <w:szCs w:val="24"/>
                <w:shd w:val="clear" w:color="auto" w:fill="FFFFFF"/>
              </w:rPr>
              <w:t>)</w:t>
            </w:r>
          </w:p>
        </w:tc>
        <w:tc>
          <w:tcPr>
            <w:tcW w:w="3471" w:type="dxa"/>
            <w:vAlign w:val="center"/>
          </w:tcPr>
          <w:p w14:paraId="5894DD51" w14:textId="2E8CA6D7" w:rsidR="00EA4E53" w:rsidRPr="00E43B20" w:rsidRDefault="000963A1" w:rsidP="00FB4D4E">
            <w:pPr>
              <w:spacing w:line="360" w:lineRule="auto"/>
              <w:jc w:val="both"/>
              <w:rPr>
                <w:rFonts w:ascii="Book Antiqua" w:hAnsi="Book Antiqua" w:cstheme="majorBidi"/>
                <w:sz w:val="24"/>
                <w:szCs w:val="24"/>
              </w:rPr>
            </w:pPr>
            <w:r w:rsidRPr="00E43B20">
              <w:rPr>
                <w:rFonts w:ascii="Book Antiqua" w:hAnsi="Book Antiqua" w:cstheme="majorBidi"/>
                <w:sz w:val="24"/>
                <w:szCs w:val="24"/>
              </w:rPr>
              <w:t>27.3</w:t>
            </w:r>
            <w:r w:rsidR="007E1142" w:rsidRPr="00E43B20">
              <w:rPr>
                <w:rFonts w:ascii="Book Antiqua" w:hAnsi="Book Antiqua" w:cstheme="majorBidi"/>
                <w:sz w:val="24"/>
                <w:szCs w:val="24"/>
              </w:rPr>
              <w:t xml:space="preserve"> </w:t>
            </w:r>
            <w:r w:rsidRPr="00E43B20">
              <w:rPr>
                <w:rFonts w:ascii="Book Antiqua" w:hAnsi="Book Antiqua" w:cstheme="majorBidi"/>
                <w:sz w:val="24"/>
                <w:szCs w:val="24"/>
              </w:rPr>
              <w:t>±</w:t>
            </w:r>
            <w:r w:rsidR="007E1142" w:rsidRPr="00E43B20">
              <w:rPr>
                <w:rFonts w:ascii="Book Antiqua" w:hAnsi="Book Antiqua" w:cstheme="majorBidi"/>
                <w:sz w:val="24"/>
                <w:szCs w:val="24"/>
              </w:rPr>
              <w:t xml:space="preserve"> </w:t>
            </w:r>
            <w:r w:rsidRPr="00E43B20">
              <w:rPr>
                <w:rFonts w:ascii="Book Antiqua" w:hAnsi="Book Antiqua" w:cstheme="majorBidi"/>
                <w:sz w:val="24"/>
                <w:szCs w:val="24"/>
              </w:rPr>
              <w:t>4.9</w:t>
            </w:r>
          </w:p>
        </w:tc>
      </w:tr>
      <w:tr w:rsidR="00403DE7" w:rsidRPr="00E43B20" w14:paraId="749C210E" w14:textId="77777777" w:rsidTr="007E1142">
        <w:trPr>
          <w:trHeight w:val="330"/>
          <w:jc w:val="center"/>
        </w:trPr>
        <w:tc>
          <w:tcPr>
            <w:tcW w:w="4179" w:type="dxa"/>
          </w:tcPr>
          <w:p w14:paraId="7F67181B" w14:textId="1CF2B988" w:rsidR="00EA4E53" w:rsidRPr="00E43B20" w:rsidRDefault="000963A1" w:rsidP="00FB4D4E">
            <w:pPr>
              <w:spacing w:line="360" w:lineRule="auto"/>
              <w:jc w:val="both"/>
              <w:rPr>
                <w:rFonts w:ascii="Book Antiqua" w:hAnsi="Book Antiqua" w:cstheme="majorBidi"/>
                <w:sz w:val="24"/>
                <w:szCs w:val="24"/>
              </w:rPr>
            </w:pPr>
            <w:r w:rsidRPr="00E43B20">
              <w:rPr>
                <w:rFonts w:ascii="Book Antiqua" w:hAnsi="Book Antiqua" w:cstheme="majorBidi"/>
                <w:sz w:val="24"/>
                <w:szCs w:val="24"/>
              </w:rPr>
              <w:t>Dominancy</w:t>
            </w:r>
          </w:p>
        </w:tc>
        <w:tc>
          <w:tcPr>
            <w:tcW w:w="3471" w:type="dxa"/>
            <w:vAlign w:val="center"/>
          </w:tcPr>
          <w:p w14:paraId="7746DD13" w14:textId="7ACFB94C" w:rsidR="00EA4E53" w:rsidRPr="00E43B20" w:rsidRDefault="00EA4E53" w:rsidP="00FB4D4E">
            <w:pPr>
              <w:spacing w:line="360" w:lineRule="auto"/>
              <w:jc w:val="both"/>
              <w:rPr>
                <w:rFonts w:ascii="Book Antiqua" w:hAnsi="Book Antiqua" w:cstheme="majorBidi"/>
                <w:sz w:val="24"/>
                <w:szCs w:val="24"/>
              </w:rPr>
            </w:pPr>
          </w:p>
        </w:tc>
      </w:tr>
      <w:tr w:rsidR="007E1142" w:rsidRPr="00E43B20" w14:paraId="7BF56D01" w14:textId="77777777" w:rsidTr="007E1142">
        <w:trPr>
          <w:trHeight w:val="285"/>
          <w:jc w:val="center"/>
        </w:trPr>
        <w:tc>
          <w:tcPr>
            <w:tcW w:w="4179" w:type="dxa"/>
          </w:tcPr>
          <w:p w14:paraId="3056264E" w14:textId="3F69196F" w:rsidR="007E1142" w:rsidRPr="00E43B20" w:rsidRDefault="007E1142" w:rsidP="00FB4D4E">
            <w:pPr>
              <w:spacing w:line="360" w:lineRule="auto"/>
              <w:ind w:left="720"/>
              <w:contextualSpacing/>
              <w:jc w:val="both"/>
              <w:rPr>
                <w:rFonts w:ascii="Book Antiqua" w:hAnsi="Book Antiqua" w:cstheme="majorBidi"/>
                <w:sz w:val="24"/>
                <w:szCs w:val="24"/>
              </w:rPr>
            </w:pPr>
            <w:r w:rsidRPr="00E43B20">
              <w:rPr>
                <w:rFonts w:ascii="Book Antiqua" w:hAnsi="Book Antiqua" w:cstheme="majorBidi"/>
                <w:sz w:val="24"/>
                <w:szCs w:val="24"/>
              </w:rPr>
              <w:t>Dominant</w:t>
            </w:r>
          </w:p>
        </w:tc>
        <w:tc>
          <w:tcPr>
            <w:tcW w:w="3471" w:type="dxa"/>
            <w:vAlign w:val="center"/>
          </w:tcPr>
          <w:p w14:paraId="740842BE" w14:textId="60A6FC10" w:rsidR="007E1142" w:rsidRPr="00E43B20" w:rsidRDefault="007E1142" w:rsidP="00FB4D4E">
            <w:pPr>
              <w:spacing w:line="360" w:lineRule="auto"/>
              <w:jc w:val="both"/>
              <w:rPr>
                <w:rFonts w:ascii="Book Antiqua" w:hAnsi="Book Antiqua" w:cstheme="majorBidi"/>
                <w:sz w:val="24"/>
                <w:szCs w:val="24"/>
              </w:rPr>
            </w:pPr>
            <w:r w:rsidRPr="00E43B20">
              <w:rPr>
                <w:rFonts w:ascii="Book Antiqua" w:hAnsi="Book Antiqua" w:cstheme="majorBidi"/>
                <w:sz w:val="24"/>
                <w:szCs w:val="24"/>
              </w:rPr>
              <w:t>39 (64)</w:t>
            </w:r>
          </w:p>
        </w:tc>
      </w:tr>
      <w:tr w:rsidR="007E1142" w:rsidRPr="00E43B20" w14:paraId="40918496" w14:textId="77777777" w:rsidTr="007E1142">
        <w:trPr>
          <w:trHeight w:val="315"/>
          <w:jc w:val="center"/>
        </w:trPr>
        <w:tc>
          <w:tcPr>
            <w:tcW w:w="4179" w:type="dxa"/>
          </w:tcPr>
          <w:p w14:paraId="08B67C52" w14:textId="53BAC6CA" w:rsidR="007E1142" w:rsidRPr="00E43B20" w:rsidRDefault="007E1142" w:rsidP="00FB4D4E">
            <w:pPr>
              <w:spacing w:line="360" w:lineRule="auto"/>
              <w:ind w:left="720"/>
              <w:contextualSpacing/>
              <w:jc w:val="both"/>
              <w:rPr>
                <w:rFonts w:ascii="Book Antiqua" w:hAnsi="Book Antiqua" w:cstheme="majorBidi"/>
                <w:sz w:val="24"/>
                <w:szCs w:val="24"/>
              </w:rPr>
            </w:pPr>
            <w:r w:rsidRPr="00E43B20">
              <w:rPr>
                <w:rFonts w:ascii="Book Antiqua" w:hAnsi="Book Antiqua" w:cstheme="majorBidi"/>
                <w:sz w:val="24"/>
                <w:szCs w:val="24"/>
              </w:rPr>
              <w:t>Non-dominant</w:t>
            </w:r>
          </w:p>
        </w:tc>
        <w:tc>
          <w:tcPr>
            <w:tcW w:w="3471" w:type="dxa"/>
            <w:vAlign w:val="center"/>
          </w:tcPr>
          <w:p w14:paraId="5BCC1D6B" w14:textId="462DA886" w:rsidR="007E1142" w:rsidRPr="00E43B20" w:rsidRDefault="007E1142" w:rsidP="00FB4D4E">
            <w:pPr>
              <w:spacing w:line="360" w:lineRule="auto"/>
              <w:jc w:val="both"/>
              <w:rPr>
                <w:rFonts w:ascii="Book Antiqua" w:hAnsi="Book Antiqua" w:cstheme="majorBidi"/>
                <w:sz w:val="24"/>
                <w:szCs w:val="24"/>
              </w:rPr>
            </w:pPr>
            <w:r w:rsidRPr="00E43B20">
              <w:rPr>
                <w:rFonts w:ascii="Book Antiqua" w:hAnsi="Book Antiqua" w:cstheme="majorBidi"/>
                <w:sz w:val="24"/>
                <w:szCs w:val="24"/>
              </w:rPr>
              <w:t>22 (36)</w:t>
            </w:r>
          </w:p>
        </w:tc>
      </w:tr>
      <w:tr w:rsidR="00403DE7" w:rsidRPr="00E43B20" w14:paraId="4E6B67ED" w14:textId="77777777" w:rsidTr="007E1142">
        <w:trPr>
          <w:trHeight w:val="330"/>
          <w:jc w:val="center"/>
        </w:trPr>
        <w:tc>
          <w:tcPr>
            <w:tcW w:w="4179" w:type="dxa"/>
          </w:tcPr>
          <w:p w14:paraId="132BF6AC" w14:textId="266993E8" w:rsidR="00EA4E53" w:rsidRPr="00E43B20" w:rsidRDefault="000963A1" w:rsidP="00FB4D4E">
            <w:pPr>
              <w:spacing w:line="360" w:lineRule="auto"/>
              <w:jc w:val="both"/>
              <w:rPr>
                <w:rFonts w:ascii="Book Antiqua" w:hAnsi="Book Antiqua" w:cstheme="majorBidi"/>
                <w:sz w:val="24"/>
                <w:szCs w:val="24"/>
              </w:rPr>
            </w:pPr>
            <w:r w:rsidRPr="00E43B20">
              <w:rPr>
                <w:rFonts w:ascii="Book Antiqua" w:hAnsi="Book Antiqua" w:cstheme="majorBidi"/>
                <w:sz w:val="24"/>
                <w:szCs w:val="24"/>
              </w:rPr>
              <w:t>Etiology</w:t>
            </w:r>
          </w:p>
        </w:tc>
        <w:tc>
          <w:tcPr>
            <w:tcW w:w="3471" w:type="dxa"/>
            <w:vAlign w:val="center"/>
          </w:tcPr>
          <w:p w14:paraId="1275DB51" w14:textId="57F99952" w:rsidR="00EA4E53" w:rsidRPr="00E43B20" w:rsidRDefault="00EA4E53" w:rsidP="00FB4D4E">
            <w:pPr>
              <w:spacing w:line="360" w:lineRule="auto"/>
              <w:jc w:val="both"/>
              <w:rPr>
                <w:rFonts w:ascii="Book Antiqua" w:hAnsi="Book Antiqua" w:cstheme="majorBidi"/>
                <w:sz w:val="24"/>
                <w:szCs w:val="24"/>
              </w:rPr>
            </w:pPr>
          </w:p>
        </w:tc>
      </w:tr>
      <w:tr w:rsidR="007E1142" w:rsidRPr="00E43B20" w14:paraId="4F9AFFEF" w14:textId="77777777" w:rsidTr="007E1142">
        <w:trPr>
          <w:trHeight w:val="330"/>
          <w:jc w:val="center"/>
        </w:trPr>
        <w:tc>
          <w:tcPr>
            <w:tcW w:w="4179" w:type="dxa"/>
          </w:tcPr>
          <w:p w14:paraId="2B71610D" w14:textId="36AAE7CC" w:rsidR="007E1142" w:rsidRPr="00E43B20" w:rsidRDefault="007E1142" w:rsidP="00FB4D4E">
            <w:pPr>
              <w:spacing w:line="360" w:lineRule="auto"/>
              <w:ind w:left="720"/>
              <w:contextualSpacing/>
              <w:jc w:val="both"/>
              <w:rPr>
                <w:rFonts w:ascii="Book Antiqua" w:hAnsi="Book Antiqua" w:cstheme="majorBidi"/>
                <w:sz w:val="24"/>
                <w:szCs w:val="24"/>
              </w:rPr>
            </w:pPr>
            <w:r w:rsidRPr="00E43B20">
              <w:rPr>
                <w:rFonts w:ascii="Book Antiqua" w:hAnsi="Book Antiqua" w:cstheme="majorBidi"/>
                <w:sz w:val="24"/>
                <w:szCs w:val="24"/>
              </w:rPr>
              <w:t>Trauma</w:t>
            </w:r>
          </w:p>
        </w:tc>
        <w:tc>
          <w:tcPr>
            <w:tcW w:w="3471" w:type="dxa"/>
            <w:vAlign w:val="center"/>
          </w:tcPr>
          <w:p w14:paraId="37A4FD6D" w14:textId="393B1630" w:rsidR="007E1142" w:rsidRPr="00E43B20" w:rsidRDefault="007E1142" w:rsidP="00FB4D4E">
            <w:pPr>
              <w:spacing w:line="360" w:lineRule="auto"/>
              <w:jc w:val="both"/>
              <w:rPr>
                <w:rFonts w:ascii="Book Antiqua" w:hAnsi="Book Antiqua" w:cstheme="majorBidi"/>
                <w:sz w:val="24"/>
                <w:szCs w:val="24"/>
              </w:rPr>
            </w:pPr>
            <w:r w:rsidRPr="00E43B20">
              <w:rPr>
                <w:rFonts w:ascii="Book Antiqua" w:hAnsi="Book Antiqua" w:cstheme="majorBidi"/>
                <w:sz w:val="24"/>
                <w:szCs w:val="24"/>
              </w:rPr>
              <w:t>33 (54.1)</w:t>
            </w:r>
          </w:p>
        </w:tc>
      </w:tr>
      <w:tr w:rsidR="007E1142" w:rsidRPr="00E43B20" w14:paraId="167FB258" w14:textId="77777777" w:rsidTr="007E1142">
        <w:trPr>
          <w:trHeight w:val="270"/>
          <w:jc w:val="center"/>
        </w:trPr>
        <w:tc>
          <w:tcPr>
            <w:tcW w:w="4179" w:type="dxa"/>
          </w:tcPr>
          <w:p w14:paraId="2A2DB4A0" w14:textId="411FABE5" w:rsidR="007E1142" w:rsidRPr="00E43B20" w:rsidRDefault="007E1142" w:rsidP="00FB4D4E">
            <w:pPr>
              <w:spacing w:line="360" w:lineRule="auto"/>
              <w:ind w:left="720"/>
              <w:contextualSpacing/>
              <w:jc w:val="both"/>
              <w:rPr>
                <w:rFonts w:ascii="Book Antiqua" w:hAnsi="Book Antiqua" w:cstheme="majorBidi"/>
                <w:sz w:val="24"/>
                <w:szCs w:val="24"/>
              </w:rPr>
            </w:pPr>
            <w:r w:rsidRPr="00E43B20">
              <w:rPr>
                <w:rFonts w:ascii="Book Antiqua" w:hAnsi="Book Antiqua" w:cstheme="majorBidi"/>
                <w:sz w:val="24"/>
                <w:szCs w:val="24"/>
              </w:rPr>
              <w:t>Rheumatologic disorders</w:t>
            </w:r>
          </w:p>
        </w:tc>
        <w:tc>
          <w:tcPr>
            <w:tcW w:w="3471" w:type="dxa"/>
            <w:vAlign w:val="center"/>
          </w:tcPr>
          <w:p w14:paraId="367736D7" w14:textId="71A12BF4" w:rsidR="007E1142" w:rsidRPr="00E43B20" w:rsidRDefault="007E1142" w:rsidP="00FB4D4E">
            <w:pPr>
              <w:spacing w:line="360" w:lineRule="auto"/>
              <w:jc w:val="both"/>
              <w:rPr>
                <w:rFonts w:ascii="Book Antiqua" w:hAnsi="Book Antiqua" w:cstheme="majorBidi"/>
                <w:sz w:val="24"/>
                <w:szCs w:val="24"/>
              </w:rPr>
            </w:pPr>
            <w:r w:rsidRPr="00E43B20">
              <w:rPr>
                <w:rFonts w:ascii="Book Antiqua" w:hAnsi="Book Antiqua" w:cstheme="majorBidi"/>
                <w:sz w:val="24"/>
                <w:szCs w:val="24"/>
              </w:rPr>
              <w:t>18 (25.5)</w:t>
            </w:r>
          </w:p>
        </w:tc>
      </w:tr>
      <w:tr w:rsidR="007E1142" w:rsidRPr="00E43B20" w14:paraId="58E1DF2B" w14:textId="77777777" w:rsidTr="007E1142">
        <w:trPr>
          <w:trHeight w:val="325"/>
          <w:jc w:val="center"/>
        </w:trPr>
        <w:tc>
          <w:tcPr>
            <w:tcW w:w="4179" w:type="dxa"/>
          </w:tcPr>
          <w:p w14:paraId="10D39DDC" w14:textId="1C88A49C" w:rsidR="007E1142" w:rsidRPr="00E43B20" w:rsidRDefault="007E1142" w:rsidP="00FB4D4E">
            <w:pPr>
              <w:spacing w:line="360" w:lineRule="auto"/>
              <w:ind w:left="720"/>
              <w:contextualSpacing/>
              <w:jc w:val="both"/>
              <w:rPr>
                <w:rFonts w:ascii="Book Antiqua" w:hAnsi="Book Antiqua" w:cstheme="majorBidi"/>
                <w:sz w:val="24"/>
                <w:szCs w:val="24"/>
              </w:rPr>
            </w:pPr>
            <w:r w:rsidRPr="00E43B20">
              <w:rPr>
                <w:rFonts w:ascii="Book Antiqua" w:hAnsi="Book Antiqua" w:cstheme="majorBidi"/>
                <w:sz w:val="24"/>
                <w:szCs w:val="24"/>
              </w:rPr>
              <w:t>Unspecified</w:t>
            </w:r>
          </w:p>
        </w:tc>
        <w:tc>
          <w:tcPr>
            <w:tcW w:w="3471" w:type="dxa"/>
            <w:vAlign w:val="center"/>
          </w:tcPr>
          <w:p w14:paraId="215BC6AF" w14:textId="693A0365" w:rsidR="007E1142" w:rsidRPr="00E43B20" w:rsidRDefault="007E1142" w:rsidP="00FB4D4E">
            <w:pPr>
              <w:spacing w:line="360" w:lineRule="auto"/>
              <w:jc w:val="both"/>
              <w:rPr>
                <w:rFonts w:ascii="Book Antiqua" w:hAnsi="Book Antiqua" w:cstheme="majorBidi"/>
                <w:sz w:val="24"/>
                <w:szCs w:val="24"/>
              </w:rPr>
            </w:pPr>
            <w:r w:rsidRPr="00E43B20">
              <w:rPr>
                <w:rFonts w:ascii="Book Antiqua" w:hAnsi="Book Antiqua" w:cstheme="majorBidi"/>
                <w:sz w:val="24"/>
                <w:szCs w:val="24"/>
              </w:rPr>
              <w:t>10 (16.4)</w:t>
            </w:r>
          </w:p>
        </w:tc>
      </w:tr>
      <w:tr w:rsidR="00403DE7" w:rsidRPr="00E43B20" w14:paraId="3D58169D" w14:textId="77777777" w:rsidTr="007E1142">
        <w:trPr>
          <w:trHeight w:val="405"/>
          <w:jc w:val="center"/>
        </w:trPr>
        <w:tc>
          <w:tcPr>
            <w:tcW w:w="4179" w:type="dxa"/>
          </w:tcPr>
          <w:p w14:paraId="6269FE7B" w14:textId="278725AA" w:rsidR="002906B2" w:rsidRPr="00E43B20" w:rsidRDefault="000963A1" w:rsidP="00FB4D4E">
            <w:pPr>
              <w:spacing w:line="360" w:lineRule="auto"/>
              <w:jc w:val="both"/>
              <w:rPr>
                <w:rFonts w:ascii="Book Antiqua" w:hAnsi="Book Antiqua" w:cstheme="majorBidi"/>
                <w:sz w:val="24"/>
                <w:szCs w:val="24"/>
              </w:rPr>
            </w:pPr>
            <w:r w:rsidRPr="00E43B20">
              <w:rPr>
                <w:rFonts w:ascii="Book Antiqua" w:hAnsi="Book Antiqua" w:cstheme="majorBidi"/>
                <w:sz w:val="24"/>
                <w:szCs w:val="24"/>
              </w:rPr>
              <w:t>Type of RCT</w:t>
            </w:r>
          </w:p>
        </w:tc>
        <w:tc>
          <w:tcPr>
            <w:tcW w:w="3471" w:type="dxa"/>
            <w:vAlign w:val="center"/>
          </w:tcPr>
          <w:p w14:paraId="4DC94490" w14:textId="0532E818" w:rsidR="005868AF" w:rsidRPr="00E43B20" w:rsidRDefault="005868AF" w:rsidP="00FB4D4E">
            <w:pPr>
              <w:spacing w:line="360" w:lineRule="auto"/>
              <w:jc w:val="both"/>
              <w:rPr>
                <w:rFonts w:ascii="Book Antiqua" w:hAnsi="Book Antiqua" w:cstheme="majorBidi"/>
                <w:sz w:val="24"/>
                <w:szCs w:val="24"/>
              </w:rPr>
            </w:pPr>
          </w:p>
        </w:tc>
      </w:tr>
      <w:tr w:rsidR="007E1142" w:rsidRPr="00E43B20" w14:paraId="668122E1" w14:textId="77777777" w:rsidTr="007E1142">
        <w:trPr>
          <w:trHeight w:val="270"/>
          <w:jc w:val="center"/>
        </w:trPr>
        <w:tc>
          <w:tcPr>
            <w:tcW w:w="4179" w:type="dxa"/>
          </w:tcPr>
          <w:p w14:paraId="19833B06" w14:textId="299677E6" w:rsidR="007E1142" w:rsidRPr="00E43B20" w:rsidRDefault="007E1142" w:rsidP="00FB4D4E">
            <w:pPr>
              <w:pStyle w:val="a7"/>
              <w:spacing w:line="360" w:lineRule="auto"/>
              <w:jc w:val="both"/>
              <w:rPr>
                <w:rFonts w:ascii="Book Antiqua" w:hAnsi="Book Antiqua" w:cstheme="majorBidi"/>
                <w:sz w:val="24"/>
                <w:szCs w:val="24"/>
              </w:rPr>
            </w:pPr>
            <w:r w:rsidRPr="00E43B20">
              <w:rPr>
                <w:rFonts w:ascii="Book Antiqua" w:hAnsi="Book Antiqua" w:cstheme="majorBidi"/>
                <w:sz w:val="24"/>
                <w:szCs w:val="24"/>
              </w:rPr>
              <w:t>Supraspinatus</w:t>
            </w:r>
          </w:p>
        </w:tc>
        <w:tc>
          <w:tcPr>
            <w:tcW w:w="3471" w:type="dxa"/>
            <w:vAlign w:val="center"/>
          </w:tcPr>
          <w:p w14:paraId="5A7C1D69" w14:textId="0CFE8A75" w:rsidR="007E1142" w:rsidRPr="00E43B20" w:rsidRDefault="007E1142" w:rsidP="00FB4D4E">
            <w:pPr>
              <w:spacing w:line="360" w:lineRule="auto"/>
              <w:jc w:val="both"/>
              <w:rPr>
                <w:rFonts w:ascii="Book Antiqua" w:hAnsi="Book Antiqua" w:cstheme="majorBidi"/>
                <w:sz w:val="24"/>
                <w:szCs w:val="24"/>
              </w:rPr>
            </w:pPr>
            <w:r w:rsidRPr="00E43B20">
              <w:rPr>
                <w:rFonts w:ascii="Book Antiqua" w:hAnsi="Book Antiqua" w:cstheme="majorBidi"/>
                <w:sz w:val="24"/>
                <w:szCs w:val="24"/>
              </w:rPr>
              <w:t>27 (43.5)</w:t>
            </w:r>
          </w:p>
        </w:tc>
      </w:tr>
      <w:tr w:rsidR="007E1142" w:rsidRPr="00E43B20" w14:paraId="652D5A52" w14:textId="77777777" w:rsidTr="007E1142">
        <w:trPr>
          <w:trHeight w:val="660"/>
          <w:jc w:val="center"/>
        </w:trPr>
        <w:tc>
          <w:tcPr>
            <w:tcW w:w="4179" w:type="dxa"/>
          </w:tcPr>
          <w:p w14:paraId="467FB6CE" w14:textId="1B94A277" w:rsidR="007E1142" w:rsidRPr="00E43B20" w:rsidRDefault="007E1142" w:rsidP="00FB4D4E">
            <w:pPr>
              <w:pStyle w:val="a7"/>
              <w:spacing w:line="360" w:lineRule="auto"/>
              <w:jc w:val="both"/>
              <w:rPr>
                <w:rFonts w:ascii="Book Antiqua" w:hAnsi="Book Antiqua" w:cstheme="majorBidi"/>
                <w:sz w:val="24"/>
                <w:szCs w:val="24"/>
              </w:rPr>
            </w:pPr>
            <w:r w:rsidRPr="00E43B20">
              <w:rPr>
                <w:rFonts w:ascii="Book Antiqua" w:hAnsi="Book Antiqua" w:cstheme="majorBidi"/>
                <w:sz w:val="24"/>
                <w:szCs w:val="24"/>
              </w:rPr>
              <w:t>Supraspinatus and infraspinatus</w:t>
            </w:r>
          </w:p>
        </w:tc>
        <w:tc>
          <w:tcPr>
            <w:tcW w:w="3471" w:type="dxa"/>
            <w:vAlign w:val="center"/>
          </w:tcPr>
          <w:p w14:paraId="2C94D7F3" w14:textId="3F4B4764" w:rsidR="007E1142" w:rsidRPr="00E43B20" w:rsidRDefault="007E1142" w:rsidP="00FB4D4E">
            <w:pPr>
              <w:spacing w:line="360" w:lineRule="auto"/>
              <w:jc w:val="both"/>
              <w:rPr>
                <w:rFonts w:ascii="Book Antiqua" w:hAnsi="Book Antiqua" w:cstheme="majorBidi"/>
                <w:sz w:val="24"/>
                <w:szCs w:val="24"/>
              </w:rPr>
            </w:pPr>
            <w:r w:rsidRPr="00E43B20">
              <w:rPr>
                <w:rFonts w:ascii="Book Antiqua" w:hAnsi="Book Antiqua" w:cstheme="majorBidi"/>
                <w:sz w:val="24"/>
                <w:szCs w:val="24"/>
              </w:rPr>
              <w:t>21 (34.5)</w:t>
            </w:r>
          </w:p>
        </w:tc>
      </w:tr>
      <w:tr w:rsidR="007E1142" w:rsidRPr="00E43B20" w14:paraId="7B071CB1" w14:textId="77777777" w:rsidTr="007E1142">
        <w:trPr>
          <w:trHeight w:val="330"/>
          <w:jc w:val="center"/>
        </w:trPr>
        <w:tc>
          <w:tcPr>
            <w:tcW w:w="4179" w:type="dxa"/>
          </w:tcPr>
          <w:p w14:paraId="74EB1547" w14:textId="7350B98F" w:rsidR="007E1142" w:rsidRPr="00E43B20" w:rsidRDefault="007E1142" w:rsidP="00FB4D4E">
            <w:pPr>
              <w:pStyle w:val="a7"/>
              <w:spacing w:line="360" w:lineRule="auto"/>
              <w:jc w:val="both"/>
              <w:rPr>
                <w:rFonts w:ascii="Book Antiqua" w:hAnsi="Book Antiqua" w:cstheme="majorBidi"/>
                <w:sz w:val="24"/>
                <w:szCs w:val="24"/>
              </w:rPr>
            </w:pPr>
            <w:r w:rsidRPr="00E43B20">
              <w:rPr>
                <w:rFonts w:ascii="Book Antiqua" w:hAnsi="Book Antiqua" w:cstheme="majorBidi"/>
                <w:sz w:val="24"/>
                <w:szCs w:val="24"/>
              </w:rPr>
              <w:t>Subscapularis</w:t>
            </w:r>
          </w:p>
        </w:tc>
        <w:tc>
          <w:tcPr>
            <w:tcW w:w="3471" w:type="dxa"/>
            <w:vAlign w:val="center"/>
          </w:tcPr>
          <w:p w14:paraId="799C44C4" w14:textId="7959650B" w:rsidR="007E1142" w:rsidRPr="00E43B20" w:rsidRDefault="007E1142" w:rsidP="00FB4D4E">
            <w:pPr>
              <w:spacing w:line="360" w:lineRule="auto"/>
              <w:jc w:val="both"/>
              <w:rPr>
                <w:rFonts w:ascii="Book Antiqua" w:hAnsi="Book Antiqua" w:cstheme="majorBidi"/>
                <w:sz w:val="24"/>
                <w:szCs w:val="24"/>
              </w:rPr>
            </w:pPr>
            <w:r w:rsidRPr="00E43B20">
              <w:rPr>
                <w:rFonts w:ascii="Book Antiqua" w:hAnsi="Book Antiqua" w:cstheme="majorBidi"/>
                <w:sz w:val="24"/>
                <w:szCs w:val="24"/>
              </w:rPr>
              <w:t>5 (8.5)</w:t>
            </w:r>
          </w:p>
        </w:tc>
      </w:tr>
      <w:tr w:rsidR="007E1142" w:rsidRPr="00E43B20" w14:paraId="54DA81EE" w14:textId="77777777" w:rsidTr="007E1142">
        <w:trPr>
          <w:trHeight w:val="758"/>
          <w:jc w:val="center"/>
        </w:trPr>
        <w:tc>
          <w:tcPr>
            <w:tcW w:w="4179" w:type="dxa"/>
          </w:tcPr>
          <w:p w14:paraId="116C6235" w14:textId="3D3D4A1B" w:rsidR="007E1142" w:rsidRPr="00E43B20" w:rsidRDefault="007E1142" w:rsidP="00FB4D4E">
            <w:pPr>
              <w:pStyle w:val="a7"/>
              <w:spacing w:line="360" w:lineRule="auto"/>
              <w:jc w:val="both"/>
              <w:rPr>
                <w:rFonts w:ascii="Book Antiqua" w:hAnsi="Book Antiqua" w:cstheme="majorBidi"/>
                <w:sz w:val="24"/>
                <w:szCs w:val="24"/>
              </w:rPr>
            </w:pPr>
            <w:r w:rsidRPr="00E43B20">
              <w:rPr>
                <w:rFonts w:ascii="Book Antiqua" w:hAnsi="Book Antiqua" w:cstheme="majorBidi"/>
                <w:sz w:val="24"/>
                <w:szCs w:val="24"/>
              </w:rPr>
              <w:t>Supraspinatus and Subscapularis</w:t>
            </w:r>
          </w:p>
        </w:tc>
        <w:tc>
          <w:tcPr>
            <w:tcW w:w="3471" w:type="dxa"/>
            <w:vAlign w:val="center"/>
          </w:tcPr>
          <w:p w14:paraId="06004EC5" w14:textId="1BCCA181" w:rsidR="007E1142" w:rsidRPr="00E43B20" w:rsidRDefault="007E1142" w:rsidP="00FB4D4E">
            <w:pPr>
              <w:spacing w:line="360" w:lineRule="auto"/>
              <w:jc w:val="both"/>
              <w:rPr>
                <w:rFonts w:ascii="Book Antiqua" w:hAnsi="Book Antiqua" w:cstheme="majorBidi"/>
                <w:sz w:val="24"/>
                <w:szCs w:val="24"/>
              </w:rPr>
            </w:pPr>
            <w:r w:rsidRPr="00E43B20">
              <w:rPr>
                <w:rFonts w:ascii="Book Antiqua" w:hAnsi="Book Antiqua" w:cstheme="majorBidi"/>
                <w:sz w:val="24"/>
                <w:szCs w:val="24"/>
              </w:rPr>
              <w:t>8 (13.5)</w:t>
            </w:r>
          </w:p>
        </w:tc>
      </w:tr>
      <w:tr w:rsidR="00403DE7" w:rsidRPr="00E43B20" w14:paraId="61D11F36" w14:textId="77777777" w:rsidTr="007E1142">
        <w:trPr>
          <w:jc w:val="center"/>
        </w:trPr>
        <w:tc>
          <w:tcPr>
            <w:tcW w:w="4179" w:type="dxa"/>
          </w:tcPr>
          <w:p w14:paraId="776857C1" w14:textId="57931A8E" w:rsidR="00EA4E53" w:rsidRPr="00E43B20" w:rsidRDefault="000963A1" w:rsidP="00FB4D4E">
            <w:pPr>
              <w:spacing w:line="360" w:lineRule="auto"/>
              <w:jc w:val="both"/>
              <w:rPr>
                <w:rFonts w:ascii="Book Antiqua" w:hAnsi="Book Antiqua" w:cstheme="majorBidi"/>
                <w:sz w:val="24"/>
                <w:szCs w:val="24"/>
              </w:rPr>
            </w:pPr>
            <w:r w:rsidRPr="00E43B20">
              <w:rPr>
                <w:rFonts w:ascii="Book Antiqua" w:hAnsi="Book Antiqua" w:cstheme="majorBidi"/>
                <w:sz w:val="24"/>
                <w:szCs w:val="24"/>
              </w:rPr>
              <w:t>Symptom duration (</w:t>
            </w:r>
            <w:proofErr w:type="spellStart"/>
            <w:r w:rsidRPr="00E43B20">
              <w:rPr>
                <w:rFonts w:ascii="Book Antiqua" w:hAnsi="Book Antiqua" w:cstheme="majorBidi"/>
                <w:sz w:val="24"/>
                <w:szCs w:val="24"/>
              </w:rPr>
              <w:t>mo</w:t>
            </w:r>
            <w:proofErr w:type="spellEnd"/>
            <w:r w:rsidRPr="00E43B20">
              <w:rPr>
                <w:rFonts w:ascii="Book Antiqua" w:hAnsi="Book Antiqua" w:cstheme="majorBidi"/>
                <w:sz w:val="24"/>
                <w:szCs w:val="24"/>
              </w:rPr>
              <w:t>)</w:t>
            </w:r>
          </w:p>
        </w:tc>
        <w:tc>
          <w:tcPr>
            <w:tcW w:w="3471" w:type="dxa"/>
            <w:vAlign w:val="center"/>
          </w:tcPr>
          <w:p w14:paraId="78FB7554" w14:textId="77777777" w:rsidR="00EA4E53" w:rsidRPr="00E43B20" w:rsidRDefault="000963A1" w:rsidP="00FB4D4E">
            <w:pPr>
              <w:spacing w:line="360" w:lineRule="auto"/>
              <w:jc w:val="both"/>
              <w:rPr>
                <w:rFonts w:ascii="Book Antiqua" w:hAnsi="Book Antiqua" w:cstheme="majorBidi"/>
                <w:sz w:val="24"/>
                <w:szCs w:val="24"/>
              </w:rPr>
            </w:pPr>
            <w:r w:rsidRPr="00E43B20">
              <w:rPr>
                <w:rFonts w:ascii="Book Antiqua" w:hAnsi="Book Antiqua" w:cstheme="majorBidi"/>
                <w:sz w:val="24"/>
                <w:szCs w:val="24"/>
              </w:rPr>
              <w:t>4.57 ± 1.88</w:t>
            </w:r>
          </w:p>
        </w:tc>
      </w:tr>
      <w:tr w:rsidR="00403DE7" w:rsidRPr="00E43B20" w14:paraId="7E88305C" w14:textId="77777777" w:rsidTr="001C7293">
        <w:trPr>
          <w:jc w:val="center"/>
        </w:trPr>
        <w:tc>
          <w:tcPr>
            <w:tcW w:w="4179" w:type="dxa"/>
            <w:tcBorders>
              <w:bottom w:val="single" w:sz="4" w:space="0" w:color="auto"/>
            </w:tcBorders>
          </w:tcPr>
          <w:p w14:paraId="2EA732A9" w14:textId="77777777" w:rsidR="00EA4E53" w:rsidRPr="00E43B20" w:rsidRDefault="000963A1" w:rsidP="00FB4D4E">
            <w:pPr>
              <w:spacing w:line="360" w:lineRule="auto"/>
              <w:jc w:val="both"/>
              <w:rPr>
                <w:rFonts w:ascii="Book Antiqua" w:hAnsi="Book Antiqua" w:cstheme="majorBidi"/>
                <w:sz w:val="24"/>
                <w:szCs w:val="24"/>
              </w:rPr>
            </w:pPr>
            <w:r w:rsidRPr="00E43B20">
              <w:rPr>
                <w:rFonts w:ascii="Book Antiqua" w:hAnsi="Book Antiqua" w:cstheme="majorBidi"/>
                <w:sz w:val="24"/>
                <w:szCs w:val="24"/>
              </w:rPr>
              <w:t>VAS pain</w:t>
            </w:r>
          </w:p>
        </w:tc>
        <w:tc>
          <w:tcPr>
            <w:tcW w:w="3471" w:type="dxa"/>
            <w:tcBorders>
              <w:bottom w:val="single" w:sz="4" w:space="0" w:color="auto"/>
            </w:tcBorders>
            <w:vAlign w:val="center"/>
          </w:tcPr>
          <w:p w14:paraId="5F4F4147" w14:textId="77777777" w:rsidR="00EA4E53" w:rsidRPr="00E43B20" w:rsidRDefault="000963A1" w:rsidP="00FB4D4E">
            <w:pPr>
              <w:spacing w:line="360" w:lineRule="auto"/>
              <w:jc w:val="both"/>
              <w:rPr>
                <w:rFonts w:ascii="Book Antiqua" w:hAnsi="Book Antiqua" w:cstheme="majorBidi"/>
                <w:sz w:val="24"/>
                <w:szCs w:val="24"/>
              </w:rPr>
            </w:pPr>
            <w:r w:rsidRPr="00E43B20">
              <w:rPr>
                <w:rFonts w:ascii="Book Antiqua" w:hAnsi="Book Antiqua" w:cstheme="majorBidi"/>
                <w:sz w:val="24"/>
                <w:szCs w:val="24"/>
              </w:rPr>
              <w:t>4.1±1.2</w:t>
            </w:r>
          </w:p>
        </w:tc>
      </w:tr>
    </w:tbl>
    <w:p w14:paraId="49B42505" w14:textId="1211FCCC" w:rsidR="00EA4E53" w:rsidRPr="00E43B20" w:rsidRDefault="000963A1" w:rsidP="00FB4D4E">
      <w:pPr>
        <w:spacing w:after="0" w:line="360" w:lineRule="auto"/>
        <w:jc w:val="both"/>
        <w:rPr>
          <w:rFonts w:ascii="Book Antiqua" w:hAnsi="Book Antiqua"/>
          <w:sz w:val="24"/>
          <w:szCs w:val="24"/>
        </w:rPr>
      </w:pPr>
      <w:r w:rsidRPr="00E43B20">
        <w:rPr>
          <w:rFonts w:ascii="Book Antiqua" w:hAnsi="Book Antiqua" w:cstheme="majorBidi"/>
          <w:sz w:val="24"/>
          <w:szCs w:val="24"/>
        </w:rPr>
        <w:t xml:space="preserve">BMI: </w:t>
      </w:r>
      <w:r w:rsidR="007E1142" w:rsidRPr="00E43B20">
        <w:rPr>
          <w:rFonts w:ascii="Book Antiqua" w:hAnsi="Book Antiqua" w:cstheme="majorBidi"/>
          <w:sz w:val="24"/>
          <w:szCs w:val="24"/>
        </w:rPr>
        <w:t xml:space="preserve">Body </w:t>
      </w:r>
      <w:r w:rsidRPr="00E43B20">
        <w:rPr>
          <w:rFonts w:ascii="Book Antiqua" w:hAnsi="Book Antiqua" w:cstheme="majorBidi"/>
          <w:sz w:val="24"/>
          <w:szCs w:val="24"/>
        </w:rPr>
        <w:t>mass index; VAS pain:</w:t>
      </w:r>
      <w:r w:rsidRPr="00E43B20">
        <w:rPr>
          <w:rFonts w:ascii="Book Antiqua" w:hAnsi="Book Antiqua"/>
          <w:sz w:val="24"/>
          <w:szCs w:val="24"/>
        </w:rPr>
        <w:t xml:space="preserve"> </w:t>
      </w:r>
      <w:r w:rsidR="007E1142" w:rsidRPr="00E43B20">
        <w:rPr>
          <w:rFonts w:ascii="Book Antiqua" w:hAnsi="Book Antiqua" w:cstheme="majorBidi"/>
          <w:sz w:val="24"/>
          <w:szCs w:val="24"/>
        </w:rPr>
        <w:t xml:space="preserve">Visual </w:t>
      </w:r>
      <w:r w:rsidRPr="00E43B20">
        <w:rPr>
          <w:rFonts w:ascii="Book Antiqua" w:hAnsi="Book Antiqua" w:cstheme="majorBidi"/>
          <w:sz w:val="24"/>
          <w:szCs w:val="24"/>
        </w:rPr>
        <w:t>analogue scale for pain</w:t>
      </w:r>
      <w:r w:rsidR="002906B2" w:rsidRPr="00E43B20">
        <w:rPr>
          <w:rFonts w:ascii="Book Antiqua" w:hAnsi="Book Antiqua" w:cstheme="majorBidi"/>
          <w:sz w:val="24"/>
          <w:szCs w:val="24"/>
        </w:rPr>
        <w:t xml:space="preserve">; RCT: </w:t>
      </w:r>
      <w:r w:rsidR="007E1142" w:rsidRPr="00E43B20">
        <w:rPr>
          <w:rFonts w:ascii="Book Antiqua" w:hAnsi="Book Antiqua" w:cstheme="majorBidi"/>
          <w:sz w:val="24"/>
          <w:szCs w:val="24"/>
        </w:rPr>
        <w:t xml:space="preserve">Rotator </w:t>
      </w:r>
      <w:proofErr w:type="gramStart"/>
      <w:r w:rsidR="002906B2" w:rsidRPr="00E43B20">
        <w:rPr>
          <w:rFonts w:ascii="Book Antiqua" w:hAnsi="Book Antiqua" w:cstheme="majorBidi"/>
          <w:sz w:val="24"/>
          <w:szCs w:val="24"/>
        </w:rPr>
        <w:t>cuff tear</w:t>
      </w:r>
      <w:proofErr w:type="gramEnd"/>
      <w:r w:rsidR="002906B2" w:rsidRPr="00E43B20">
        <w:rPr>
          <w:rFonts w:ascii="Book Antiqua" w:hAnsi="Book Antiqua" w:cstheme="majorBidi"/>
          <w:sz w:val="24"/>
          <w:szCs w:val="24"/>
        </w:rPr>
        <w:t>.</w:t>
      </w:r>
    </w:p>
    <w:p w14:paraId="356E25AA" w14:textId="77777777" w:rsidR="007E1142" w:rsidRPr="00E43B20" w:rsidRDefault="007E1142" w:rsidP="00FB4D4E">
      <w:pPr>
        <w:spacing w:after="0" w:line="360" w:lineRule="auto"/>
        <w:jc w:val="both"/>
        <w:rPr>
          <w:rFonts w:ascii="Book Antiqua" w:hAnsi="Book Antiqua" w:cstheme="majorBidi"/>
          <w:b/>
          <w:bCs/>
          <w:sz w:val="24"/>
          <w:szCs w:val="24"/>
        </w:rPr>
      </w:pPr>
      <w:r w:rsidRPr="00E43B20">
        <w:rPr>
          <w:rFonts w:ascii="Book Antiqua" w:hAnsi="Book Antiqua" w:cstheme="majorBidi"/>
          <w:b/>
          <w:bCs/>
          <w:sz w:val="24"/>
          <w:szCs w:val="24"/>
        </w:rPr>
        <w:br w:type="page"/>
      </w:r>
    </w:p>
    <w:p w14:paraId="38ADA70E" w14:textId="6CEC044E" w:rsidR="00EA4E53" w:rsidRPr="00E43B20" w:rsidRDefault="000963A1" w:rsidP="00FB4D4E">
      <w:pPr>
        <w:spacing w:after="0" w:line="360" w:lineRule="auto"/>
        <w:jc w:val="both"/>
        <w:rPr>
          <w:rFonts w:ascii="Book Antiqua" w:hAnsi="Book Antiqua" w:cstheme="majorBidi"/>
          <w:b/>
          <w:bCs/>
          <w:sz w:val="24"/>
          <w:szCs w:val="24"/>
        </w:rPr>
      </w:pPr>
      <w:r w:rsidRPr="00E43B20">
        <w:rPr>
          <w:rFonts w:ascii="Book Antiqua" w:hAnsi="Book Antiqua" w:cstheme="majorBidi"/>
          <w:b/>
          <w:bCs/>
          <w:sz w:val="24"/>
          <w:szCs w:val="24"/>
        </w:rPr>
        <w:lastRenderedPageBreak/>
        <w:t>Table 2</w:t>
      </w:r>
      <w:r w:rsidRPr="00E43B20">
        <w:rPr>
          <w:rFonts w:ascii="Book Antiqua" w:hAnsi="Book Antiqua" w:cstheme="majorBidi"/>
          <w:sz w:val="24"/>
          <w:szCs w:val="24"/>
        </w:rPr>
        <w:t xml:space="preserve"> </w:t>
      </w:r>
      <w:proofErr w:type="gramStart"/>
      <w:r w:rsidRPr="00E43B20">
        <w:rPr>
          <w:rFonts w:ascii="Book Antiqua" w:hAnsi="Book Antiqua" w:cstheme="majorBidi"/>
          <w:b/>
          <w:bCs/>
          <w:sz w:val="24"/>
          <w:szCs w:val="24"/>
        </w:rPr>
        <w:t>The</w:t>
      </w:r>
      <w:proofErr w:type="gramEnd"/>
      <w:r w:rsidRPr="00E43B20">
        <w:rPr>
          <w:rFonts w:ascii="Book Antiqua" w:hAnsi="Book Antiqua" w:cstheme="majorBidi"/>
          <w:b/>
          <w:bCs/>
          <w:sz w:val="24"/>
          <w:szCs w:val="24"/>
        </w:rPr>
        <w:t xml:space="preserve"> statistical association of shoulder gradient with the clinical and demographic characteristics of the patients with rotator cuff problems</w:t>
      </w:r>
    </w:p>
    <w:tbl>
      <w:tblPr>
        <w:tblStyle w:val="a6"/>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519"/>
        <w:gridCol w:w="3032"/>
        <w:gridCol w:w="1504"/>
      </w:tblGrid>
      <w:tr w:rsidR="00403DE7" w:rsidRPr="00E43B20" w14:paraId="15F2AD1B" w14:textId="77777777" w:rsidTr="001C7293">
        <w:trPr>
          <w:jc w:val="center"/>
        </w:trPr>
        <w:tc>
          <w:tcPr>
            <w:tcW w:w="3519" w:type="dxa"/>
            <w:tcBorders>
              <w:top w:val="single" w:sz="4" w:space="0" w:color="auto"/>
              <w:bottom w:val="single" w:sz="4" w:space="0" w:color="auto"/>
            </w:tcBorders>
          </w:tcPr>
          <w:p w14:paraId="78EE9D8C" w14:textId="77777777" w:rsidR="00EA4E53" w:rsidRPr="00E43B20" w:rsidRDefault="000963A1" w:rsidP="00FB4D4E">
            <w:pPr>
              <w:spacing w:line="360" w:lineRule="auto"/>
              <w:jc w:val="both"/>
              <w:rPr>
                <w:rFonts w:ascii="Book Antiqua" w:hAnsi="Book Antiqua" w:cstheme="majorBidi"/>
                <w:b/>
                <w:bCs/>
                <w:sz w:val="24"/>
                <w:szCs w:val="24"/>
              </w:rPr>
            </w:pPr>
            <w:r w:rsidRPr="00E43B20">
              <w:rPr>
                <w:rFonts w:ascii="Book Antiqua" w:hAnsi="Book Antiqua" w:cstheme="majorBidi"/>
                <w:b/>
                <w:bCs/>
                <w:sz w:val="24"/>
                <w:szCs w:val="24"/>
              </w:rPr>
              <w:t>Variable</w:t>
            </w:r>
          </w:p>
        </w:tc>
        <w:tc>
          <w:tcPr>
            <w:tcW w:w="3032" w:type="dxa"/>
            <w:tcBorders>
              <w:top w:val="single" w:sz="4" w:space="0" w:color="auto"/>
              <w:bottom w:val="single" w:sz="4" w:space="0" w:color="auto"/>
            </w:tcBorders>
          </w:tcPr>
          <w:p w14:paraId="41397394" w14:textId="1D2B183E" w:rsidR="00EA4E53" w:rsidRPr="00E43B20" w:rsidRDefault="000963A1" w:rsidP="00FB4D4E">
            <w:pPr>
              <w:spacing w:line="360" w:lineRule="auto"/>
              <w:jc w:val="both"/>
              <w:rPr>
                <w:rFonts w:ascii="Book Antiqua" w:hAnsi="Book Antiqua" w:cstheme="majorBidi"/>
                <w:b/>
                <w:bCs/>
                <w:sz w:val="24"/>
                <w:szCs w:val="24"/>
              </w:rPr>
            </w:pPr>
            <w:r w:rsidRPr="00E43B20">
              <w:rPr>
                <w:rFonts w:ascii="Book Antiqua" w:hAnsi="Book Antiqua" w:cstheme="majorBidi"/>
                <w:b/>
                <w:bCs/>
                <w:sz w:val="24"/>
                <w:szCs w:val="24"/>
              </w:rPr>
              <w:t>Shoulder gradient difference</w:t>
            </w:r>
            <w:r w:rsidR="007E1142" w:rsidRPr="00E43B20">
              <w:rPr>
                <w:rFonts w:ascii="Book Antiqua" w:hAnsi="Book Antiqua" w:cstheme="majorBidi"/>
                <w:b/>
                <w:bCs/>
                <w:sz w:val="24"/>
                <w:szCs w:val="24"/>
                <w:lang w:eastAsia="zh-CN"/>
              </w:rPr>
              <w:t xml:space="preserve"> </w:t>
            </w:r>
            <w:r w:rsidRPr="00E43B20">
              <w:rPr>
                <w:rFonts w:ascii="Book Antiqua" w:hAnsi="Book Antiqua" w:cstheme="majorBidi"/>
                <w:b/>
                <w:bCs/>
                <w:sz w:val="24"/>
                <w:szCs w:val="24"/>
              </w:rPr>
              <w:t>(</w:t>
            </w:r>
            <w:r w:rsidRPr="00E43B20">
              <w:rPr>
                <w:rFonts w:ascii="Book Antiqua" w:hAnsi="Book Antiqua" w:cstheme="majorBidi"/>
                <w:b/>
                <w:bCs/>
                <w:i/>
                <w:iCs/>
                <w:sz w:val="24"/>
                <w:szCs w:val="24"/>
              </w:rPr>
              <w:t>n</w:t>
            </w:r>
            <w:r w:rsidR="007E1142" w:rsidRPr="00E43B20">
              <w:rPr>
                <w:rFonts w:ascii="Book Antiqua" w:hAnsi="Book Antiqua" w:cstheme="majorBidi"/>
                <w:b/>
                <w:bCs/>
                <w:sz w:val="24"/>
                <w:szCs w:val="24"/>
              </w:rPr>
              <w:t xml:space="preserve"> </w:t>
            </w:r>
            <w:r w:rsidRPr="00E43B20">
              <w:rPr>
                <w:rFonts w:ascii="Book Antiqua" w:hAnsi="Book Antiqua" w:cstheme="majorBidi"/>
                <w:b/>
                <w:bCs/>
                <w:sz w:val="24"/>
                <w:szCs w:val="24"/>
              </w:rPr>
              <w:t>=</w:t>
            </w:r>
            <w:r w:rsidR="007E1142" w:rsidRPr="00E43B20">
              <w:rPr>
                <w:rFonts w:ascii="Book Antiqua" w:hAnsi="Book Antiqua" w:cstheme="majorBidi"/>
                <w:b/>
                <w:bCs/>
                <w:sz w:val="24"/>
                <w:szCs w:val="24"/>
              </w:rPr>
              <w:t xml:space="preserve"> </w:t>
            </w:r>
            <w:r w:rsidRPr="00E43B20">
              <w:rPr>
                <w:rFonts w:ascii="Book Antiqua" w:hAnsi="Book Antiqua" w:cstheme="majorBidi"/>
                <w:b/>
                <w:bCs/>
                <w:sz w:val="24"/>
                <w:szCs w:val="24"/>
              </w:rPr>
              <w:t>61)</w:t>
            </w:r>
          </w:p>
        </w:tc>
        <w:tc>
          <w:tcPr>
            <w:tcW w:w="1504" w:type="dxa"/>
            <w:tcBorders>
              <w:top w:val="single" w:sz="4" w:space="0" w:color="auto"/>
              <w:bottom w:val="single" w:sz="4" w:space="0" w:color="auto"/>
            </w:tcBorders>
          </w:tcPr>
          <w:p w14:paraId="5413C829" w14:textId="5175D854" w:rsidR="00EA4E53" w:rsidRPr="00E43B20" w:rsidRDefault="000963A1" w:rsidP="00FB4D4E">
            <w:pPr>
              <w:spacing w:line="360" w:lineRule="auto"/>
              <w:jc w:val="both"/>
              <w:rPr>
                <w:rFonts w:ascii="Book Antiqua" w:hAnsi="Book Antiqua" w:cstheme="majorBidi"/>
                <w:b/>
                <w:bCs/>
                <w:sz w:val="24"/>
                <w:szCs w:val="24"/>
              </w:rPr>
            </w:pPr>
            <w:r w:rsidRPr="00E43B20">
              <w:rPr>
                <w:rFonts w:ascii="Book Antiqua" w:hAnsi="Book Antiqua" w:cstheme="majorBidi"/>
                <w:b/>
                <w:bCs/>
                <w:i/>
                <w:iCs/>
                <w:sz w:val="24"/>
                <w:szCs w:val="24"/>
              </w:rPr>
              <w:t>P</w:t>
            </w:r>
            <w:r w:rsidR="00725266" w:rsidRPr="00E43B20">
              <w:rPr>
                <w:rFonts w:ascii="Book Antiqua" w:hAnsi="Book Antiqua" w:cstheme="majorBidi"/>
                <w:b/>
                <w:bCs/>
                <w:sz w:val="24"/>
                <w:szCs w:val="24"/>
              </w:rPr>
              <w:t xml:space="preserve"> </w:t>
            </w:r>
            <w:r w:rsidRPr="00E43B20">
              <w:rPr>
                <w:rFonts w:ascii="Book Antiqua" w:hAnsi="Book Antiqua" w:cstheme="majorBidi"/>
                <w:b/>
                <w:bCs/>
                <w:sz w:val="24"/>
                <w:szCs w:val="24"/>
              </w:rPr>
              <w:t>value</w:t>
            </w:r>
          </w:p>
        </w:tc>
      </w:tr>
      <w:tr w:rsidR="00403DE7" w:rsidRPr="00E43B20" w14:paraId="4A8E4D37" w14:textId="77777777" w:rsidTr="001C7293">
        <w:trPr>
          <w:trHeight w:val="330"/>
          <w:jc w:val="center"/>
        </w:trPr>
        <w:tc>
          <w:tcPr>
            <w:tcW w:w="3519" w:type="dxa"/>
            <w:tcBorders>
              <w:top w:val="single" w:sz="4" w:space="0" w:color="auto"/>
            </w:tcBorders>
          </w:tcPr>
          <w:p w14:paraId="2B77FE82" w14:textId="38D07AB6" w:rsidR="00EA4E53" w:rsidRPr="00E43B20" w:rsidRDefault="000963A1" w:rsidP="00FB4D4E">
            <w:pPr>
              <w:spacing w:line="360" w:lineRule="auto"/>
              <w:jc w:val="both"/>
              <w:rPr>
                <w:rFonts w:ascii="Book Antiqua" w:hAnsi="Book Antiqua" w:cstheme="majorBidi"/>
                <w:sz w:val="24"/>
                <w:szCs w:val="24"/>
              </w:rPr>
            </w:pPr>
            <w:r w:rsidRPr="00E43B20">
              <w:rPr>
                <w:rFonts w:ascii="Book Antiqua" w:hAnsi="Book Antiqua" w:cstheme="majorBidi"/>
                <w:sz w:val="24"/>
                <w:szCs w:val="24"/>
              </w:rPr>
              <w:t>Age (</w:t>
            </w:r>
            <w:proofErr w:type="spellStart"/>
            <w:r w:rsidRPr="00E43B20">
              <w:rPr>
                <w:rFonts w:ascii="Book Antiqua" w:hAnsi="Book Antiqua" w:cstheme="majorBidi"/>
                <w:sz w:val="24"/>
                <w:szCs w:val="24"/>
              </w:rPr>
              <w:t>yr</w:t>
            </w:r>
            <w:proofErr w:type="spellEnd"/>
            <w:r w:rsidRPr="00E43B20">
              <w:rPr>
                <w:rFonts w:ascii="Book Antiqua" w:hAnsi="Book Antiqua" w:cstheme="majorBidi"/>
                <w:sz w:val="24"/>
                <w:szCs w:val="24"/>
              </w:rPr>
              <w:t>)</w:t>
            </w:r>
          </w:p>
        </w:tc>
        <w:tc>
          <w:tcPr>
            <w:tcW w:w="3032" w:type="dxa"/>
            <w:tcBorders>
              <w:top w:val="single" w:sz="4" w:space="0" w:color="auto"/>
            </w:tcBorders>
            <w:vAlign w:val="center"/>
          </w:tcPr>
          <w:p w14:paraId="458DDDBC" w14:textId="14E6C40B" w:rsidR="00EA4E53" w:rsidRPr="00E43B20" w:rsidRDefault="00EA4E53" w:rsidP="00FB4D4E">
            <w:pPr>
              <w:spacing w:line="360" w:lineRule="auto"/>
              <w:ind w:left="283"/>
              <w:jc w:val="both"/>
              <w:rPr>
                <w:rFonts w:ascii="Book Antiqua" w:hAnsi="Book Antiqua" w:cstheme="majorBidi"/>
                <w:sz w:val="24"/>
                <w:szCs w:val="24"/>
              </w:rPr>
            </w:pPr>
          </w:p>
        </w:tc>
        <w:tc>
          <w:tcPr>
            <w:tcW w:w="1504" w:type="dxa"/>
            <w:tcBorders>
              <w:top w:val="single" w:sz="4" w:space="0" w:color="auto"/>
            </w:tcBorders>
          </w:tcPr>
          <w:p w14:paraId="6E804970" w14:textId="77777777" w:rsidR="00EA4E53" w:rsidRPr="00E43B20" w:rsidRDefault="000963A1" w:rsidP="00FB4D4E">
            <w:pPr>
              <w:spacing w:line="360" w:lineRule="auto"/>
              <w:jc w:val="both"/>
              <w:rPr>
                <w:rFonts w:ascii="Book Antiqua" w:hAnsi="Book Antiqua" w:cstheme="majorBidi"/>
                <w:sz w:val="24"/>
                <w:szCs w:val="24"/>
              </w:rPr>
            </w:pPr>
            <w:r w:rsidRPr="00E43B20">
              <w:rPr>
                <w:rFonts w:ascii="Book Antiqua" w:hAnsi="Book Antiqua" w:cstheme="majorBidi"/>
                <w:sz w:val="24"/>
                <w:szCs w:val="24"/>
              </w:rPr>
              <w:t>0.089</w:t>
            </w:r>
          </w:p>
        </w:tc>
      </w:tr>
      <w:tr w:rsidR="007E1142" w:rsidRPr="00E43B20" w14:paraId="220017A6" w14:textId="77777777" w:rsidTr="001C7293">
        <w:trPr>
          <w:trHeight w:val="360"/>
          <w:jc w:val="center"/>
        </w:trPr>
        <w:tc>
          <w:tcPr>
            <w:tcW w:w="3519" w:type="dxa"/>
          </w:tcPr>
          <w:p w14:paraId="6F25F76A" w14:textId="11A47541" w:rsidR="007E1142" w:rsidRPr="00E43B20" w:rsidRDefault="007E1142" w:rsidP="00FB4D4E">
            <w:pPr>
              <w:spacing w:line="360" w:lineRule="auto"/>
              <w:ind w:left="720"/>
              <w:contextualSpacing/>
              <w:jc w:val="both"/>
              <w:rPr>
                <w:rFonts w:ascii="Book Antiqua" w:hAnsi="Book Antiqua" w:cstheme="majorBidi"/>
                <w:sz w:val="24"/>
                <w:szCs w:val="24"/>
              </w:rPr>
            </w:pPr>
            <w:r w:rsidRPr="00E43B20">
              <w:rPr>
                <w:rFonts w:ascii="Book Antiqua" w:hAnsi="Book Antiqua" w:cstheme="majorBidi"/>
                <w:sz w:val="24"/>
                <w:szCs w:val="24"/>
              </w:rPr>
              <w:t>&lt;</w:t>
            </w:r>
            <w:r w:rsidR="005343CA" w:rsidRPr="00E43B20">
              <w:rPr>
                <w:rFonts w:ascii="Book Antiqua" w:hAnsi="Book Antiqua" w:cstheme="majorBidi"/>
                <w:sz w:val="24"/>
                <w:szCs w:val="24"/>
              </w:rPr>
              <w:t xml:space="preserve"> </w:t>
            </w:r>
            <w:r w:rsidRPr="00E43B20">
              <w:rPr>
                <w:rFonts w:ascii="Book Antiqua" w:hAnsi="Book Antiqua" w:cstheme="majorBidi"/>
                <w:sz w:val="24"/>
                <w:szCs w:val="24"/>
              </w:rPr>
              <w:t>60</w:t>
            </w:r>
          </w:p>
        </w:tc>
        <w:tc>
          <w:tcPr>
            <w:tcW w:w="3032" w:type="dxa"/>
            <w:vAlign w:val="center"/>
          </w:tcPr>
          <w:p w14:paraId="1E91A282" w14:textId="55A22907" w:rsidR="007E1142" w:rsidRPr="00E43B20" w:rsidRDefault="007E1142" w:rsidP="00FB4D4E">
            <w:pPr>
              <w:spacing w:line="360" w:lineRule="auto"/>
              <w:jc w:val="both"/>
              <w:rPr>
                <w:rFonts w:ascii="Book Antiqua" w:hAnsi="Book Antiqua" w:cstheme="majorBidi"/>
                <w:sz w:val="24"/>
                <w:szCs w:val="24"/>
              </w:rPr>
            </w:pPr>
            <w:r w:rsidRPr="00E43B20">
              <w:rPr>
                <w:rFonts w:ascii="Book Antiqua" w:hAnsi="Book Antiqua" w:cstheme="majorBidi"/>
                <w:sz w:val="24"/>
                <w:szCs w:val="24"/>
              </w:rPr>
              <w:t>-1.48 ± 1.08</w:t>
            </w:r>
          </w:p>
        </w:tc>
        <w:tc>
          <w:tcPr>
            <w:tcW w:w="1504" w:type="dxa"/>
          </w:tcPr>
          <w:p w14:paraId="54141896" w14:textId="77777777" w:rsidR="007E1142" w:rsidRPr="00E43B20" w:rsidRDefault="007E1142" w:rsidP="00FB4D4E">
            <w:pPr>
              <w:spacing w:line="360" w:lineRule="auto"/>
              <w:jc w:val="both"/>
              <w:rPr>
                <w:rFonts w:ascii="Book Antiqua" w:hAnsi="Book Antiqua" w:cstheme="majorBidi"/>
                <w:sz w:val="24"/>
                <w:szCs w:val="24"/>
              </w:rPr>
            </w:pPr>
          </w:p>
        </w:tc>
      </w:tr>
      <w:tr w:rsidR="007E1142" w:rsidRPr="00E43B20" w14:paraId="1126ACB4" w14:textId="77777777" w:rsidTr="001C7293">
        <w:trPr>
          <w:trHeight w:val="540"/>
          <w:jc w:val="center"/>
        </w:trPr>
        <w:tc>
          <w:tcPr>
            <w:tcW w:w="3519" w:type="dxa"/>
          </w:tcPr>
          <w:p w14:paraId="1340AA8E" w14:textId="6D32FB01" w:rsidR="007E1142" w:rsidRPr="00E43B20" w:rsidRDefault="007E1142" w:rsidP="00FB4D4E">
            <w:pPr>
              <w:spacing w:line="360" w:lineRule="auto"/>
              <w:ind w:left="720"/>
              <w:contextualSpacing/>
              <w:jc w:val="both"/>
              <w:rPr>
                <w:rFonts w:ascii="Book Antiqua" w:hAnsi="Book Antiqua" w:cstheme="majorBidi"/>
                <w:sz w:val="24"/>
                <w:szCs w:val="24"/>
              </w:rPr>
            </w:pPr>
            <w:r w:rsidRPr="00E43B20">
              <w:rPr>
                <w:rFonts w:ascii="Book Antiqua" w:hAnsi="Book Antiqua" w:cstheme="majorBidi"/>
                <w:sz w:val="24"/>
                <w:szCs w:val="24"/>
              </w:rPr>
              <w:t>&gt;</w:t>
            </w:r>
            <w:r w:rsidR="005343CA" w:rsidRPr="00E43B20">
              <w:rPr>
                <w:rFonts w:ascii="Book Antiqua" w:hAnsi="Book Antiqua" w:cstheme="majorBidi"/>
                <w:sz w:val="24"/>
                <w:szCs w:val="24"/>
              </w:rPr>
              <w:t xml:space="preserve"> </w:t>
            </w:r>
            <w:r w:rsidRPr="00E43B20">
              <w:rPr>
                <w:rFonts w:ascii="Book Antiqua" w:hAnsi="Book Antiqua" w:cstheme="majorBidi"/>
                <w:sz w:val="24"/>
                <w:szCs w:val="24"/>
              </w:rPr>
              <w:t>60</w:t>
            </w:r>
          </w:p>
        </w:tc>
        <w:tc>
          <w:tcPr>
            <w:tcW w:w="3032" w:type="dxa"/>
            <w:vAlign w:val="center"/>
          </w:tcPr>
          <w:p w14:paraId="32DBBA24" w14:textId="10638997" w:rsidR="007E1142" w:rsidRPr="00E43B20" w:rsidRDefault="007E1142" w:rsidP="00FB4D4E">
            <w:pPr>
              <w:spacing w:line="360" w:lineRule="auto"/>
              <w:jc w:val="both"/>
              <w:rPr>
                <w:rFonts w:ascii="Book Antiqua" w:hAnsi="Book Antiqua" w:cstheme="majorBidi"/>
                <w:sz w:val="24"/>
                <w:szCs w:val="24"/>
              </w:rPr>
            </w:pPr>
            <w:r w:rsidRPr="00E43B20">
              <w:rPr>
                <w:rFonts w:ascii="Book Antiqua" w:hAnsi="Book Antiqua" w:cstheme="majorBidi"/>
                <w:sz w:val="24"/>
                <w:szCs w:val="24"/>
              </w:rPr>
              <w:t>-1.03 ±0.96</w:t>
            </w:r>
          </w:p>
        </w:tc>
        <w:tc>
          <w:tcPr>
            <w:tcW w:w="1504" w:type="dxa"/>
          </w:tcPr>
          <w:p w14:paraId="3280C587" w14:textId="77777777" w:rsidR="007E1142" w:rsidRPr="00E43B20" w:rsidRDefault="007E1142" w:rsidP="00FB4D4E">
            <w:pPr>
              <w:spacing w:line="360" w:lineRule="auto"/>
              <w:jc w:val="both"/>
              <w:rPr>
                <w:rFonts w:ascii="Book Antiqua" w:hAnsi="Book Antiqua" w:cstheme="majorBidi"/>
                <w:sz w:val="24"/>
                <w:szCs w:val="24"/>
              </w:rPr>
            </w:pPr>
          </w:p>
        </w:tc>
      </w:tr>
      <w:tr w:rsidR="00403DE7" w:rsidRPr="00E43B20" w14:paraId="4E61668E" w14:textId="77777777" w:rsidTr="001C7293">
        <w:trPr>
          <w:trHeight w:val="345"/>
          <w:jc w:val="center"/>
        </w:trPr>
        <w:tc>
          <w:tcPr>
            <w:tcW w:w="3519" w:type="dxa"/>
          </w:tcPr>
          <w:p w14:paraId="1998E303" w14:textId="47D25CA7" w:rsidR="00EA4E53" w:rsidRPr="00E43B20" w:rsidRDefault="000963A1" w:rsidP="00FB4D4E">
            <w:pPr>
              <w:spacing w:line="360" w:lineRule="auto"/>
              <w:jc w:val="both"/>
              <w:rPr>
                <w:rFonts w:ascii="Book Antiqua" w:hAnsi="Book Antiqua" w:cstheme="majorBidi"/>
                <w:sz w:val="24"/>
                <w:szCs w:val="24"/>
              </w:rPr>
            </w:pPr>
            <w:r w:rsidRPr="00E43B20">
              <w:rPr>
                <w:rFonts w:ascii="Book Antiqua" w:hAnsi="Book Antiqua" w:cstheme="majorBidi"/>
                <w:sz w:val="24"/>
                <w:szCs w:val="24"/>
              </w:rPr>
              <w:t>Gender</w:t>
            </w:r>
          </w:p>
        </w:tc>
        <w:tc>
          <w:tcPr>
            <w:tcW w:w="3032" w:type="dxa"/>
            <w:vAlign w:val="center"/>
          </w:tcPr>
          <w:p w14:paraId="7787A7EE" w14:textId="261AB7FD" w:rsidR="00EA4E53" w:rsidRPr="00E43B20" w:rsidRDefault="00EA4E53" w:rsidP="00FB4D4E">
            <w:pPr>
              <w:spacing w:line="360" w:lineRule="auto"/>
              <w:ind w:left="283"/>
              <w:jc w:val="both"/>
              <w:rPr>
                <w:rFonts w:ascii="Book Antiqua" w:hAnsi="Book Antiqua" w:cstheme="majorBidi"/>
                <w:sz w:val="24"/>
                <w:szCs w:val="24"/>
              </w:rPr>
            </w:pPr>
          </w:p>
        </w:tc>
        <w:tc>
          <w:tcPr>
            <w:tcW w:w="1504" w:type="dxa"/>
          </w:tcPr>
          <w:p w14:paraId="2A42591D" w14:textId="77777777" w:rsidR="00EA4E53" w:rsidRPr="00E43B20" w:rsidRDefault="000963A1" w:rsidP="00FB4D4E">
            <w:pPr>
              <w:spacing w:line="360" w:lineRule="auto"/>
              <w:jc w:val="both"/>
              <w:rPr>
                <w:rFonts w:ascii="Book Antiqua" w:hAnsi="Book Antiqua" w:cstheme="majorBidi"/>
                <w:sz w:val="24"/>
                <w:szCs w:val="24"/>
              </w:rPr>
            </w:pPr>
            <w:r w:rsidRPr="00E43B20">
              <w:rPr>
                <w:rFonts w:ascii="Book Antiqua" w:hAnsi="Book Antiqua" w:cstheme="majorBidi"/>
                <w:sz w:val="24"/>
                <w:szCs w:val="24"/>
              </w:rPr>
              <w:t>0.12</w:t>
            </w:r>
          </w:p>
        </w:tc>
      </w:tr>
      <w:tr w:rsidR="007E1142" w:rsidRPr="00E43B20" w14:paraId="5A6AD930" w14:textId="77777777" w:rsidTr="001C7293">
        <w:trPr>
          <w:trHeight w:val="345"/>
          <w:jc w:val="center"/>
        </w:trPr>
        <w:tc>
          <w:tcPr>
            <w:tcW w:w="3519" w:type="dxa"/>
          </w:tcPr>
          <w:p w14:paraId="79D76D7E" w14:textId="29A40668" w:rsidR="007E1142" w:rsidRPr="00E43B20" w:rsidRDefault="007E1142" w:rsidP="00FB4D4E">
            <w:pPr>
              <w:spacing w:line="360" w:lineRule="auto"/>
              <w:ind w:left="643"/>
              <w:contextualSpacing/>
              <w:jc w:val="both"/>
              <w:rPr>
                <w:rFonts w:ascii="Book Antiqua" w:hAnsi="Book Antiqua" w:cstheme="majorBidi"/>
                <w:sz w:val="24"/>
                <w:szCs w:val="24"/>
              </w:rPr>
            </w:pPr>
            <w:r w:rsidRPr="00E43B20">
              <w:rPr>
                <w:rFonts w:ascii="Book Antiqua" w:hAnsi="Book Antiqua" w:cstheme="majorBidi"/>
                <w:sz w:val="24"/>
                <w:szCs w:val="24"/>
              </w:rPr>
              <w:t>Female</w:t>
            </w:r>
          </w:p>
        </w:tc>
        <w:tc>
          <w:tcPr>
            <w:tcW w:w="3032" w:type="dxa"/>
            <w:vAlign w:val="center"/>
          </w:tcPr>
          <w:p w14:paraId="58906638" w14:textId="0B80F699" w:rsidR="007E1142" w:rsidRPr="00E43B20" w:rsidRDefault="007E1142" w:rsidP="00FB4D4E">
            <w:pPr>
              <w:spacing w:line="360" w:lineRule="auto"/>
              <w:jc w:val="both"/>
              <w:rPr>
                <w:rFonts w:ascii="Book Antiqua" w:hAnsi="Book Antiqua" w:cstheme="majorBidi"/>
                <w:sz w:val="24"/>
                <w:szCs w:val="24"/>
              </w:rPr>
            </w:pPr>
            <w:r w:rsidRPr="00E43B20">
              <w:rPr>
                <w:rFonts w:ascii="Book Antiqua" w:hAnsi="Book Antiqua" w:cstheme="majorBidi"/>
                <w:sz w:val="24"/>
                <w:szCs w:val="24"/>
              </w:rPr>
              <w:t>-1.1 ± 0.77</w:t>
            </w:r>
          </w:p>
        </w:tc>
        <w:tc>
          <w:tcPr>
            <w:tcW w:w="1504" w:type="dxa"/>
          </w:tcPr>
          <w:p w14:paraId="36AE5E77" w14:textId="77777777" w:rsidR="007E1142" w:rsidRPr="00E43B20" w:rsidRDefault="007E1142" w:rsidP="00FB4D4E">
            <w:pPr>
              <w:spacing w:line="360" w:lineRule="auto"/>
              <w:jc w:val="both"/>
              <w:rPr>
                <w:rFonts w:ascii="Book Antiqua" w:hAnsi="Book Antiqua" w:cstheme="majorBidi"/>
                <w:sz w:val="24"/>
                <w:szCs w:val="24"/>
              </w:rPr>
            </w:pPr>
          </w:p>
        </w:tc>
      </w:tr>
      <w:tr w:rsidR="007E1142" w:rsidRPr="00E43B20" w14:paraId="5F9FF40A" w14:textId="77777777" w:rsidTr="001C7293">
        <w:trPr>
          <w:trHeight w:val="525"/>
          <w:jc w:val="center"/>
        </w:trPr>
        <w:tc>
          <w:tcPr>
            <w:tcW w:w="3519" w:type="dxa"/>
          </w:tcPr>
          <w:p w14:paraId="416FA3A6" w14:textId="31FBF2F2" w:rsidR="007E1142" w:rsidRPr="00E43B20" w:rsidRDefault="007E1142" w:rsidP="00FB4D4E">
            <w:pPr>
              <w:spacing w:line="360" w:lineRule="auto"/>
              <w:ind w:left="643"/>
              <w:contextualSpacing/>
              <w:jc w:val="both"/>
              <w:rPr>
                <w:rFonts w:ascii="Book Antiqua" w:hAnsi="Book Antiqua" w:cstheme="majorBidi"/>
                <w:sz w:val="24"/>
                <w:szCs w:val="24"/>
              </w:rPr>
            </w:pPr>
            <w:r w:rsidRPr="00E43B20">
              <w:rPr>
                <w:rFonts w:ascii="Book Antiqua" w:hAnsi="Book Antiqua" w:cstheme="majorBidi"/>
                <w:sz w:val="24"/>
                <w:szCs w:val="24"/>
              </w:rPr>
              <w:t>Male</w:t>
            </w:r>
          </w:p>
        </w:tc>
        <w:tc>
          <w:tcPr>
            <w:tcW w:w="3032" w:type="dxa"/>
            <w:vAlign w:val="center"/>
          </w:tcPr>
          <w:p w14:paraId="72E5E4C7" w14:textId="0EEBEA1C" w:rsidR="007E1142" w:rsidRPr="00E43B20" w:rsidRDefault="007E1142" w:rsidP="00FB4D4E">
            <w:pPr>
              <w:spacing w:line="360" w:lineRule="auto"/>
              <w:jc w:val="both"/>
              <w:rPr>
                <w:rFonts w:ascii="Book Antiqua" w:hAnsi="Book Antiqua" w:cstheme="majorBidi"/>
                <w:sz w:val="24"/>
                <w:szCs w:val="24"/>
              </w:rPr>
            </w:pPr>
            <w:r w:rsidRPr="00E43B20">
              <w:rPr>
                <w:rFonts w:ascii="Book Antiqua" w:hAnsi="Book Antiqua" w:cstheme="majorBidi"/>
                <w:sz w:val="24"/>
                <w:szCs w:val="24"/>
              </w:rPr>
              <w:t>-1.21 ± 0.97</w:t>
            </w:r>
          </w:p>
        </w:tc>
        <w:tc>
          <w:tcPr>
            <w:tcW w:w="1504" w:type="dxa"/>
          </w:tcPr>
          <w:p w14:paraId="78869F73" w14:textId="77777777" w:rsidR="007E1142" w:rsidRPr="00E43B20" w:rsidRDefault="007E1142" w:rsidP="00FB4D4E">
            <w:pPr>
              <w:spacing w:line="360" w:lineRule="auto"/>
              <w:jc w:val="both"/>
              <w:rPr>
                <w:rFonts w:ascii="Book Antiqua" w:hAnsi="Book Antiqua" w:cstheme="majorBidi"/>
                <w:sz w:val="24"/>
                <w:szCs w:val="24"/>
              </w:rPr>
            </w:pPr>
          </w:p>
        </w:tc>
      </w:tr>
      <w:tr w:rsidR="00403DE7" w:rsidRPr="00E43B20" w14:paraId="08550C8F" w14:textId="77777777" w:rsidTr="001C7293">
        <w:trPr>
          <w:trHeight w:val="315"/>
          <w:jc w:val="center"/>
        </w:trPr>
        <w:tc>
          <w:tcPr>
            <w:tcW w:w="3519" w:type="dxa"/>
          </w:tcPr>
          <w:p w14:paraId="7F66A7A9" w14:textId="12BB9527" w:rsidR="00EA4E53" w:rsidRPr="00E43B20" w:rsidRDefault="000963A1" w:rsidP="00FB4D4E">
            <w:pPr>
              <w:spacing w:line="360" w:lineRule="auto"/>
              <w:jc w:val="both"/>
              <w:rPr>
                <w:rFonts w:ascii="Book Antiqua" w:hAnsi="Book Antiqua" w:cstheme="majorBidi"/>
                <w:sz w:val="24"/>
                <w:szCs w:val="24"/>
              </w:rPr>
            </w:pPr>
            <w:r w:rsidRPr="00E43B20">
              <w:rPr>
                <w:rFonts w:ascii="Book Antiqua" w:hAnsi="Book Antiqua" w:cstheme="majorBidi"/>
                <w:sz w:val="24"/>
                <w:szCs w:val="24"/>
              </w:rPr>
              <w:t>BMI (</w:t>
            </w:r>
            <w:r w:rsidRPr="00E43B20">
              <w:rPr>
                <w:rFonts w:ascii="Book Antiqua" w:hAnsi="Book Antiqua" w:cstheme="majorBidi"/>
                <w:sz w:val="24"/>
                <w:szCs w:val="24"/>
                <w:shd w:val="clear" w:color="auto" w:fill="FFFFFF"/>
              </w:rPr>
              <w:t>kg/m</w:t>
            </w:r>
            <w:r w:rsidRPr="00E43B20">
              <w:rPr>
                <w:rFonts w:ascii="Book Antiqua" w:hAnsi="Book Antiqua" w:cstheme="majorBidi"/>
                <w:sz w:val="24"/>
                <w:szCs w:val="24"/>
                <w:shd w:val="clear" w:color="auto" w:fill="FFFFFF"/>
                <w:vertAlign w:val="superscript"/>
              </w:rPr>
              <w:t>2</w:t>
            </w:r>
            <w:r w:rsidRPr="00E43B20">
              <w:rPr>
                <w:rFonts w:ascii="Book Antiqua" w:hAnsi="Book Antiqua" w:cstheme="majorBidi"/>
                <w:sz w:val="24"/>
                <w:szCs w:val="24"/>
                <w:shd w:val="clear" w:color="auto" w:fill="FFFFFF"/>
              </w:rPr>
              <w:t>)</w:t>
            </w:r>
          </w:p>
        </w:tc>
        <w:tc>
          <w:tcPr>
            <w:tcW w:w="3032" w:type="dxa"/>
            <w:vAlign w:val="center"/>
          </w:tcPr>
          <w:p w14:paraId="50B95CD7" w14:textId="37DDCE41" w:rsidR="00EA4E53" w:rsidRPr="00E43B20" w:rsidRDefault="00EA4E53" w:rsidP="00FB4D4E">
            <w:pPr>
              <w:spacing w:line="360" w:lineRule="auto"/>
              <w:jc w:val="both"/>
              <w:rPr>
                <w:rFonts w:ascii="Book Antiqua" w:hAnsi="Book Antiqua" w:cstheme="majorBidi"/>
                <w:sz w:val="24"/>
                <w:szCs w:val="24"/>
              </w:rPr>
            </w:pPr>
          </w:p>
        </w:tc>
        <w:tc>
          <w:tcPr>
            <w:tcW w:w="1504" w:type="dxa"/>
          </w:tcPr>
          <w:p w14:paraId="722B75D9" w14:textId="77777777" w:rsidR="00EA4E53" w:rsidRPr="00E43B20" w:rsidRDefault="000963A1" w:rsidP="00FB4D4E">
            <w:pPr>
              <w:spacing w:line="360" w:lineRule="auto"/>
              <w:jc w:val="both"/>
              <w:rPr>
                <w:rFonts w:ascii="Book Antiqua" w:hAnsi="Book Antiqua" w:cstheme="majorBidi"/>
                <w:sz w:val="24"/>
                <w:szCs w:val="24"/>
              </w:rPr>
            </w:pPr>
            <w:r w:rsidRPr="00E43B20">
              <w:rPr>
                <w:rFonts w:ascii="Book Antiqua" w:hAnsi="Book Antiqua" w:cstheme="majorBidi"/>
                <w:sz w:val="24"/>
                <w:szCs w:val="24"/>
              </w:rPr>
              <w:t>0.11</w:t>
            </w:r>
          </w:p>
        </w:tc>
      </w:tr>
      <w:tr w:rsidR="007E1142" w:rsidRPr="00E43B20" w14:paraId="7944FCD9" w14:textId="77777777" w:rsidTr="001C7293">
        <w:trPr>
          <w:trHeight w:val="360"/>
          <w:jc w:val="center"/>
        </w:trPr>
        <w:tc>
          <w:tcPr>
            <w:tcW w:w="3519" w:type="dxa"/>
          </w:tcPr>
          <w:p w14:paraId="57BF145B" w14:textId="4FC3399B" w:rsidR="007E1142" w:rsidRPr="00E43B20" w:rsidRDefault="007E1142" w:rsidP="00FB4D4E">
            <w:pPr>
              <w:spacing w:line="360" w:lineRule="auto"/>
              <w:ind w:left="720"/>
              <w:contextualSpacing/>
              <w:jc w:val="both"/>
              <w:rPr>
                <w:rFonts w:ascii="Book Antiqua" w:hAnsi="Book Antiqua" w:cstheme="majorBidi"/>
                <w:sz w:val="24"/>
                <w:szCs w:val="24"/>
              </w:rPr>
            </w:pPr>
            <w:r w:rsidRPr="00E43B20">
              <w:rPr>
                <w:rFonts w:ascii="Book Antiqua" w:hAnsi="Book Antiqua" w:cstheme="majorBidi"/>
                <w:sz w:val="24"/>
                <w:szCs w:val="24"/>
              </w:rPr>
              <w:t>&lt; 26</w:t>
            </w:r>
          </w:p>
        </w:tc>
        <w:tc>
          <w:tcPr>
            <w:tcW w:w="3032" w:type="dxa"/>
            <w:vAlign w:val="center"/>
          </w:tcPr>
          <w:p w14:paraId="587CBE93" w14:textId="5D0B5B67" w:rsidR="007E1142" w:rsidRPr="00E43B20" w:rsidRDefault="007E1142" w:rsidP="00FB4D4E">
            <w:pPr>
              <w:spacing w:line="360" w:lineRule="auto"/>
              <w:jc w:val="both"/>
              <w:rPr>
                <w:rFonts w:ascii="Book Antiqua" w:hAnsi="Book Antiqua" w:cstheme="majorBidi"/>
                <w:sz w:val="24"/>
                <w:szCs w:val="24"/>
              </w:rPr>
            </w:pPr>
            <w:r w:rsidRPr="00E43B20">
              <w:rPr>
                <w:rFonts w:ascii="Book Antiqua" w:hAnsi="Book Antiqua" w:cstheme="majorBidi"/>
                <w:sz w:val="24"/>
                <w:szCs w:val="24"/>
              </w:rPr>
              <w:t>-1.53 ± 0.89</w:t>
            </w:r>
          </w:p>
        </w:tc>
        <w:tc>
          <w:tcPr>
            <w:tcW w:w="1504" w:type="dxa"/>
          </w:tcPr>
          <w:p w14:paraId="44A7ED3C" w14:textId="77777777" w:rsidR="007E1142" w:rsidRPr="00E43B20" w:rsidRDefault="007E1142" w:rsidP="00FB4D4E">
            <w:pPr>
              <w:spacing w:line="360" w:lineRule="auto"/>
              <w:jc w:val="both"/>
              <w:rPr>
                <w:rFonts w:ascii="Book Antiqua" w:hAnsi="Book Antiqua" w:cstheme="majorBidi"/>
                <w:sz w:val="24"/>
                <w:szCs w:val="24"/>
              </w:rPr>
            </w:pPr>
          </w:p>
        </w:tc>
      </w:tr>
      <w:tr w:rsidR="007E1142" w:rsidRPr="00E43B20" w14:paraId="10BD8655" w14:textId="77777777" w:rsidTr="001C7293">
        <w:trPr>
          <w:trHeight w:val="540"/>
          <w:jc w:val="center"/>
        </w:trPr>
        <w:tc>
          <w:tcPr>
            <w:tcW w:w="3519" w:type="dxa"/>
          </w:tcPr>
          <w:p w14:paraId="2F374CF2" w14:textId="326E6270" w:rsidR="007E1142" w:rsidRPr="00E43B20" w:rsidRDefault="007E1142" w:rsidP="00FB4D4E">
            <w:pPr>
              <w:spacing w:line="360" w:lineRule="auto"/>
              <w:ind w:left="720"/>
              <w:contextualSpacing/>
              <w:jc w:val="both"/>
              <w:rPr>
                <w:rFonts w:ascii="Book Antiqua" w:hAnsi="Book Antiqua" w:cstheme="majorBidi"/>
                <w:sz w:val="24"/>
                <w:szCs w:val="24"/>
              </w:rPr>
            </w:pPr>
            <w:r w:rsidRPr="00E43B20">
              <w:rPr>
                <w:rFonts w:ascii="Book Antiqua" w:hAnsi="Book Antiqua" w:cstheme="majorBidi"/>
                <w:sz w:val="24"/>
                <w:szCs w:val="24"/>
              </w:rPr>
              <w:t>&gt; 26</w:t>
            </w:r>
          </w:p>
        </w:tc>
        <w:tc>
          <w:tcPr>
            <w:tcW w:w="3032" w:type="dxa"/>
            <w:vAlign w:val="center"/>
          </w:tcPr>
          <w:p w14:paraId="778F9D34" w14:textId="52EB4567" w:rsidR="007E1142" w:rsidRPr="00E43B20" w:rsidRDefault="007E1142" w:rsidP="00FB4D4E">
            <w:pPr>
              <w:spacing w:line="360" w:lineRule="auto"/>
              <w:jc w:val="both"/>
              <w:rPr>
                <w:rFonts w:ascii="Book Antiqua" w:hAnsi="Book Antiqua" w:cstheme="majorBidi"/>
                <w:sz w:val="24"/>
                <w:szCs w:val="24"/>
              </w:rPr>
            </w:pPr>
            <w:r w:rsidRPr="00E43B20">
              <w:rPr>
                <w:rFonts w:ascii="Book Antiqua" w:hAnsi="Book Antiqua" w:cstheme="majorBidi"/>
                <w:sz w:val="24"/>
                <w:szCs w:val="24"/>
              </w:rPr>
              <w:t>-1.27± 1.07</w:t>
            </w:r>
          </w:p>
        </w:tc>
        <w:tc>
          <w:tcPr>
            <w:tcW w:w="1504" w:type="dxa"/>
          </w:tcPr>
          <w:p w14:paraId="5B8ECF8F" w14:textId="77777777" w:rsidR="007E1142" w:rsidRPr="00E43B20" w:rsidRDefault="007E1142" w:rsidP="00FB4D4E">
            <w:pPr>
              <w:spacing w:line="360" w:lineRule="auto"/>
              <w:jc w:val="both"/>
              <w:rPr>
                <w:rFonts w:ascii="Book Antiqua" w:hAnsi="Book Antiqua" w:cstheme="majorBidi"/>
                <w:sz w:val="24"/>
                <w:szCs w:val="24"/>
              </w:rPr>
            </w:pPr>
          </w:p>
        </w:tc>
      </w:tr>
      <w:tr w:rsidR="00403DE7" w:rsidRPr="00E43B20" w14:paraId="766D9A57" w14:textId="77777777" w:rsidTr="001C7293">
        <w:trPr>
          <w:trHeight w:val="330"/>
          <w:jc w:val="center"/>
        </w:trPr>
        <w:tc>
          <w:tcPr>
            <w:tcW w:w="3519" w:type="dxa"/>
          </w:tcPr>
          <w:p w14:paraId="4D747733" w14:textId="49BA5CB0" w:rsidR="00EA4E53" w:rsidRPr="00E43B20" w:rsidRDefault="000963A1" w:rsidP="00FB4D4E">
            <w:pPr>
              <w:spacing w:line="360" w:lineRule="auto"/>
              <w:jc w:val="both"/>
              <w:rPr>
                <w:rFonts w:ascii="Book Antiqua" w:hAnsi="Book Antiqua" w:cstheme="majorBidi"/>
                <w:sz w:val="24"/>
                <w:szCs w:val="24"/>
              </w:rPr>
            </w:pPr>
            <w:r w:rsidRPr="00E43B20">
              <w:rPr>
                <w:rFonts w:ascii="Book Antiqua" w:hAnsi="Book Antiqua" w:cstheme="majorBidi"/>
                <w:sz w:val="24"/>
                <w:szCs w:val="24"/>
              </w:rPr>
              <w:t>Dominancy</w:t>
            </w:r>
          </w:p>
        </w:tc>
        <w:tc>
          <w:tcPr>
            <w:tcW w:w="3032" w:type="dxa"/>
            <w:vAlign w:val="center"/>
          </w:tcPr>
          <w:p w14:paraId="448EC260" w14:textId="74D295E1" w:rsidR="00EA4E53" w:rsidRPr="00E43B20" w:rsidRDefault="00EA4E53" w:rsidP="00FB4D4E">
            <w:pPr>
              <w:spacing w:line="360" w:lineRule="auto"/>
              <w:jc w:val="both"/>
              <w:rPr>
                <w:rFonts w:ascii="Book Antiqua" w:hAnsi="Book Antiqua" w:cstheme="majorBidi"/>
                <w:sz w:val="24"/>
                <w:szCs w:val="24"/>
              </w:rPr>
            </w:pPr>
          </w:p>
        </w:tc>
        <w:tc>
          <w:tcPr>
            <w:tcW w:w="1504" w:type="dxa"/>
          </w:tcPr>
          <w:p w14:paraId="33C3B7C4" w14:textId="77777777" w:rsidR="00EA4E53" w:rsidRPr="00E43B20" w:rsidRDefault="000963A1" w:rsidP="00FB4D4E">
            <w:pPr>
              <w:spacing w:line="360" w:lineRule="auto"/>
              <w:jc w:val="both"/>
              <w:rPr>
                <w:rFonts w:ascii="Book Antiqua" w:hAnsi="Book Antiqua" w:cstheme="majorBidi"/>
                <w:sz w:val="24"/>
                <w:szCs w:val="24"/>
              </w:rPr>
            </w:pPr>
            <w:r w:rsidRPr="00E43B20">
              <w:rPr>
                <w:rFonts w:ascii="Book Antiqua" w:hAnsi="Book Antiqua" w:cstheme="majorBidi"/>
                <w:sz w:val="24"/>
                <w:szCs w:val="24"/>
              </w:rPr>
              <w:t>0.092</w:t>
            </w:r>
          </w:p>
        </w:tc>
      </w:tr>
      <w:tr w:rsidR="007E1142" w:rsidRPr="00E43B20" w14:paraId="5FBEE250" w14:textId="77777777" w:rsidTr="001C7293">
        <w:trPr>
          <w:trHeight w:val="285"/>
          <w:jc w:val="center"/>
        </w:trPr>
        <w:tc>
          <w:tcPr>
            <w:tcW w:w="3519" w:type="dxa"/>
          </w:tcPr>
          <w:p w14:paraId="17C6BEBB" w14:textId="08A150CC" w:rsidR="007E1142" w:rsidRPr="00E43B20" w:rsidRDefault="007E1142" w:rsidP="00FB4D4E">
            <w:pPr>
              <w:spacing w:line="360" w:lineRule="auto"/>
              <w:ind w:left="720"/>
              <w:contextualSpacing/>
              <w:jc w:val="both"/>
              <w:rPr>
                <w:rFonts w:ascii="Book Antiqua" w:hAnsi="Book Antiqua" w:cstheme="majorBidi"/>
                <w:sz w:val="24"/>
                <w:szCs w:val="24"/>
              </w:rPr>
            </w:pPr>
            <w:r w:rsidRPr="00E43B20">
              <w:rPr>
                <w:rFonts w:ascii="Book Antiqua" w:hAnsi="Book Antiqua" w:cstheme="majorBidi"/>
                <w:sz w:val="24"/>
                <w:szCs w:val="24"/>
              </w:rPr>
              <w:t>Dominant</w:t>
            </w:r>
          </w:p>
        </w:tc>
        <w:tc>
          <w:tcPr>
            <w:tcW w:w="3032" w:type="dxa"/>
            <w:vAlign w:val="center"/>
          </w:tcPr>
          <w:p w14:paraId="3E8FBA9D" w14:textId="6D3F6B38" w:rsidR="007E1142" w:rsidRPr="00E43B20" w:rsidRDefault="007E1142" w:rsidP="00FB4D4E">
            <w:pPr>
              <w:spacing w:line="360" w:lineRule="auto"/>
              <w:jc w:val="both"/>
              <w:rPr>
                <w:rFonts w:ascii="Book Antiqua" w:hAnsi="Book Antiqua" w:cstheme="majorBidi"/>
                <w:sz w:val="24"/>
                <w:szCs w:val="24"/>
              </w:rPr>
            </w:pPr>
            <w:r w:rsidRPr="00E43B20">
              <w:rPr>
                <w:rFonts w:ascii="Book Antiqua" w:hAnsi="Book Antiqua" w:cstheme="majorBidi"/>
                <w:sz w:val="24"/>
                <w:szCs w:val="24"/>
              </w:rPr>
              <w:t>-1.25 ± 1.09</w:t>
            </w:r>
          </w:p>
        </w:tc>
        <w:tc>
          <w:tcPr>
            <w:tcW w:w="1504" w:type="dxa"/>
          </w:tcPr>
          <w:p w14:paraId="2AF6F918" w14:textId="77777777" w:rsidR="007E1142" w:rsidRPr="00E43B20" w:rsidRDefault="007E1142" w:rsidP="00FB4D4E">
            <w:pPr>
              <w:spacing w:line="360" w:lineRule="auto"/>
              <w:jc w:val="both"/>
              <w:rPr>
                <w:rFonts w:ascii="Book Antiqua" w:hAnsi="Book Antiqua" w:cstheme="majorBidi"/>
                <w:sz w:val="24"/>
                <w:szCs w:val="24"/>
              </w:rPr>
            </w:pPr>
          </w:p>
        </w:tc>
      </w:tr>
      <w:tr w:rsidR="007E1142" w:rsidRPr="00E43B20" w14:paraId="3B6E6FB6" w14:textId="77777777" w:rsidTr="001C7293">
        <w:trPr>
          <w:trHeight w:val="600"/>
          <w:jc w:val="center"/>
        </w:trPr>
        <w:tc>
          <w:tcPr>
            <w:tcW w:w="3519" w:type="dxa"/>
          </w:tcPr>
          <w:p w14:paraId="67C89142" w14:textId="2DCC107D" w:rsidR="007E1142" w:rsidRPr="00E43B20" w:rsidRDefault="007E1142" w:rsidP="00FB4D4E">
            <w:pPr>
              <w:spacing w:line="360" w:lineRule="auto"/>
              <w:ind w:left="720"/>
              <w:contextualSpacing/>
              <w:jc w:val="both"/>
              <w:rPr>
                <w:rFonts w:ascii="Book Antiqua" w:hAnsi="Book Antiqua" w:cstheme="majorBidi"/>
                <w:sz w:val="24"/>
                <w:szCs w:val="24"/>
              </w:rPr>
            </w:pPr>
            <w:r w:rsidRPr="00E43B20">
              <w:rPr>
                <w:rFonts w:ascii="Book Antiqua" w:hAnsi="Book Antiqua" w:cstheme="majorBidi"/>
                <w:sz w:val="24"/>
                <w:szCs w:val="24"/>
              </w:rPr>
              <w:t>Non-dominant</w:t>
            </w:r>
          </w:p>
        </w:tc>
        <w:tc>
          <w:tcPr>
            <w:tcW w:w="3032" w:type="dxa"/>
            <w:vAlign w:val="center"/>
          </w:tcPr>
          <w:p w14:paraId="14798EA2" w14:textId="39B9DC00" w:rsidR="007E1142" w:rsidRPr="00E43B20" w:rsidRDefault="007E1142" w:rsidP="00FB4D4E">
            <w:pPr>
              <w:spacing w:line="360" w:lineRule="auto"/>
              <w:jc w:val="both"/>
              <w:rPr>
                <w:rFonts w:ascii="Book Antiqua" w:hAnsi="Book Antiqua" w:cstheme="majorBidi"/>
                <w:sz w:val="24"/>
                <w:szCs w:val="24"/>
              </w:rPr>
            </w:pPr>
            <w:r w:rsidRPr="00E43B20">
              <w:rPr>
                <w:rFonts w:ascii="Book Antiqua" w:hAnsi="Book Antiqua" w:cstheme="majorBidi"/>
                <w:sz w:val="24"/>
                <w:szCs w:val="24"/>
              </w:rPr>
              <w:t>-1.27 ± 1.11</w:t>
            </w:r>
          </w:p>
        </w:tc>
        <w:tc>
          <w:tcPr>
            <w:tcW w:w="1504" w:type="dxa"/>
          </w:tcPr>
          <w:p w14:paraId="1661A7C8" w14:textId="77777777" w:rsidR="007E1142" w:rsidRPr="00E43B20" w:rsidRDefault="007E1142" w:rsidP="00FB4D4E">
            <w:pPr>
              <w:spacing w:line="360" w:lineRule="auto"/>
              <w:jc w:val="both"/>
              <w:rPr>
                <w:rFonts w:ascii="Book Antiqua" w:hAnsi="Book Antiqua" w:cstheme="majorBidi"/>
                <w:sz w:val="24"/>
                <w:szCs w:val="24"/>
              </w:rPr>
            </w:pPr>
          </w:p>
        </w:tc>
      </w:tr>
      <w:tr w:rsidR="00403DE7" w:rsidRPr="00E43B20" w14:paraId="67A1390A" w14:textId="77777777" w:rsidTr="001C7293">
        <w:trPr>
          <w:trHeight w:val="360"/>
          <w:jc w:val="center"/>
        </w:trPr>
        <w:tc>
          <w:tcPr>
            <w:tcW w:w="3519" w:type="dxa"/>
          </w:tcPr>
          <w:p w14:paraId="0EFA9302" w14:textId="5D12D51A" w:rsidR="00EA4E53" w:rsidRPr="00E43B20" w:rsidRDefault="000963A1" w:rsidP="00FB4D4E">
            <w:pPr>
              <w:spacing w:line="360" w:lineRule="auto"/>
              <w:jc w:val="both"/>
              <w:rPr>
                <w:rFonts w:ascii="Book Antiqua" w:hAnsi="Book Antiqua" w:cstheme="majorBidi"/>
                <w:sz w:val="24"/>
                <w:szCs w:val="24"/>
              </w:rPr>
            </w:pPr>
            <w:r w:rsidRPr="00E43B20">
              <w:rPr>
                <w:rFonts w:ascii="Book Antiqua" w:hAnsi="Book Antiqua" w:cstheme="majorBidi"/>
                <w:sz w:val="24"/>
                <w:szCs w:val="24"/>
              </w:rPr>
              <w:t>Etiology</w:t>
            </w:r>
          </w:p>
        </w:tc>
        <w:tc>
          <w:tcPr>
            <w:tcW w:w="3032" w:type="dxa"/>
            <w:vAlign w:val="center"/>
          </w:tcPr>
          <w:p w14:paraId="3C6222D8" w14:textId="4069F563" w:rsidR="00EA4E53" w:rsidRPr="00E43B20" w:rsidRDefault="00EA4E53" w:rsidP="00FB4D4E">
            <w:pPr>
              <w:spacing w:line="360" w:lineRule="auto"/>
              <w:jc w:val="both"/>
              <w:rPr>
                <w:rFonts w:ascii="Book Antiqua" w:hAnsi="Book Antiqua" w:cstheme="majorBidi"/>
                <w:sz w:val="24"/>
                <w:szCs w:val="24"/>
              </w:rPr>
            </w:pPr>
          </w:p>
        </w:tc>
        <w:tc>
          <w:tcPr>
            <w:tcW w:w="1504" w:type="dxa"/>
          </w:tcPr>
          <w:p w14:paraId="1BDF7BE8" w14:textId="77777777" w:rsidR="00EA4E53" w:rsidRPr="00E43B20" w:rsidRDefault="000963A1" w:rsidP="00FB4D4E">
            <w:pPr>
              <w:spacing w:line="360" w:lineRule="auto"/>
              <w:jc w:val="both"/>
              <w:rPr>
                <w:rFonts w:ascii="Book Antiqua" w:hAnsi="Book Antiqua" w:cstheme="majorBidi"/>
                <w:sz w:val="24"/>
                <w:szCs w:val="24"/>
              </w:rPr>
            </w:pPr>
            <w:r w:rsidRPr="00E43B20">
              <w:rPr>
                <w:rFonts w:ascii="Book Antiqua" w:hAnsi="Book Antiqua" w:cstheme="majorBidi"/>
                <w:sz w:val="24"/>
                <w:szCs w:val="24"/>
              </w:rPr>
              <w:t>0.068</w:t>
            </w:r>
          </w:p>
        </w:tc>
      </w:tr>
      <w:tr w:rsidR="007E1142" w:rsidRPr="00E43B20" w14:paraId="41FC316B" w14:textId="77777777" w:rsidTr="001C7293">
        <w:trPr>
          <w:trHeight w:val="210"/>
          <w:jc w:val="center"/>
        </w:trPr>
        <w:tc>
          <w:tcPr>
            <w:tcW w:w="3519" w:type="dxa"/>
          </w:tcPr>
          <w:p w14:paraId="4C45EAE9" w14:textId="2DC29A05" w:rsidR="007E1142" w:rsidRPr="00E43B20" w:rsidRDefault="007E1142" w:rsidP="00FB4D4E">
            <w:pPr>
              <w:spacing w:line="360" w:lineRule="auto"/>
              <w:ind w:left="720"/>
              <w:contextualSpacing/>
              <w:jc w:val="both"/>
              <w:rPr>
                <w:rFonts w:ascii="Book Antiqua" w:hAnsi="Book Antiqua" w:cstheme="majorBidi"/>
                <w:sz w:val="24"/>
                <w:szCs w:val="24"/>
              </w:rPr>
            </w:pPr>
            <w:r w:rsidRPr="00E43B20">
              <w:rPr>
                <w:rFonts w:ascii="Book Antiqua" w:hAnsi="Book Antiqua" w:cstheme="majorBidi"/>
                <w:sz w:val="24"/>
                <w:szCs w:val="24"/>
              </w:rPr>
              <w:t>Trauma</w:t>
            </w:r>
          </w:p>
        </w:tc>
        <w:tc>
          <w:tcPr>
            <w:tcW w:w="3032" w:type="dxa"/>
            <w:vAlign w:val="center"/>
          </w:tcPr>
          <w:p w14:paraId="3151C031" w14:textId="42F7B361" w:rsidR="007E1142" w:rsidRPr="00E43B20" w:rsidRDefault="007E1142" w:rsidP="00FB4D4E">
            <w:pPr>
              <w:spacing w:line="360" w:lineRule="auto"/>
              <w:jc w:val="both"/>
              <w:rPr>
                <w:rFonts w:ascii="Book Antiqua" w:hAnsi="Book Antiqua" w:cstheme="majorBidi"/>
                <w:sz w:val="24"/>
                <w:szCs w:val="24"/>
              </w:rPr>
            </w:pPr>
            <w:r w:rsidRPr="00E43B20">
              <w:rPr>
                <w:rFonts w:ascii="Book Antiqua" w:hAnsi="Book Antiqua" w:cstheme="majorBidi"/>
                <w:sz w:val="24"/>
                <w:szCs w:val="24"/>
              </w:rPr>
              <w:t>-1.47 ± 1.21</w:t>
            </w:r>
          </w:p>
        </w:tc>
        <w:tc>
          <w:tcPr>
            <w:tcW w:w="1504" w:type="dxa"/>
          </w:tcPr>
          <w:p w14:paraId="2846DF95" w14:textId="77777777" w:rsidR="007E1142" w:rsidRPr="00E43B20" w:rsidRDefault="007E1142" w:rsidP="00FB4D4E">
            <w:pPr>
              <w:spacing w:line="360" w:lineRule="auto"/>
              <w:jc w:val="both"/>
              <w:rPr>
                <w:rFonts w:ascii="Book Antiqua" w:hAnsi="Book Antiqua" w:cstheme="majorBidi"/>
                <w:sz w:val="24"/>
                <w:szCs w:val="24"/>
              </w:rPr>
            </w:pPr>
          </w:p>
        </w:tc>
      </w:tr>
      <w:tr w:rsidR="007E1142" w:rsidRPr="00E43B20" w14:paraId="4C6DCF12" w14:textId="77777777" w:rsidTr="001C7293">
        <w:trPr>
          <w:trHeight w:val="750"/>
          <w:jc w:val="center"/>
        </w:trPr>
        <w:tc>
          <w:tcPr>
            <w:tcW w:w="3519" w:type="dxa"/>
          </w:tcPr>
          <w:p w14:paraId="47248068" w14:textId="3E44DE0E" w:rsidR="007E1142" w:rsidRPr="00E43B20" w:rsidRDefault="007E1142" w:rsidP="00FB4D4E">
            <w:pPr>
              <w:spacing w:line="360" w:lineRule="auto"/>
              <w:ind w:left="720"/>
              <w:contextualSpacing/>
              <w:jc w:val="both"/>
              <w:rPr>
                <w:rFonts w:ascii="Book Antiqua" w:hAnsi="Book Antiqua" w:cstheme="majorBidi"/>
                <w:sz w:val="24"/>
                <w:szCs w:val="24"/>
              </w:rPr>
            </w:pPr>
            <w:r w:rsidRPr="00E43B20">
              <w:rPr>
                <w:rFonts w:ascii="Book Antiqua" w:hAnsi="Book Antiqua" w:cstheme="majorBidi"/>
                <w:sz w:val="24"/>
                <w:szCs w:val="24"/>
              </w:rPr>
              <w:t>Rheumatologic disorders</w:t>
            </w:r>
          </w:p>
        </w:tc>
        <w:tc>
          <w:tcPr>
            <w:tcW w:w="3032" w:type="dxa"/>
            <w:vAlign w:val="center"/>
          </w:tcPr>
          <w:p w14:paraId="5E5EEBF2" w14:textId="47D94517" w:rsidR="007E1142" w:rsidRPr="00E43B20" w:rsidRDefault="007E1142" w:rsidP="00FB4D4E">
            <w:pPr>
              <w:spacing w:line="360" w:lineRule="auto"/>
              <w:jc w:val="both"/>
              <w:rPr>
                <w:rFonts w:ascii="Book Antiqua" w:hAnsi="Book Antiqua" w:cstheme="majorBidi"/>
                <w:sz w:val="24"/>
                <w:szCs w:val="24"/>
              </w:rPr>
            </w:pPr>
            <w:r w:rsidRPr="00E43B20">
              <w:rPr>
                <w:rFonts w:ascii="Book Antiqua" w:hAnsi="Book Antiqua" w:cstheme="majorBidi"/>
                <w:sz w:val="24"/>
                <w:szCs w:val="24"/>
              </w:rPr>
              <w:t>-1.12 ± 1.28</w:t>
            </w:r>
          </w:p>
        </w:tc>
        <w:tc>
          <w:tcPr>
            <w:tcW w:w="1504" w:type="dxa"/>
          </w:tcPr>
          <w:p w14:paraId="7A8E9EC4" w14:textId="77777777" w:rsidR="007E1142" w:rsidRPr="00E43B20" w:rsidRDefault="007E1142" w:rsidP="00FB4D4E">
            <w:pPr>
              <w:spacing w:line="360" w:lineRule="auto"/>
              <w:jc w:val="both"/>
              <w:rPr>
                <w:rFonts w:ascii="Book Antiqua" w:hAnsi="Book Antiqua" w:cstheme="majorBidi"/>
                <w:sz w:val="24"/>
                <w:szCs w:val="24"/>
              </w:rPr>
            </w:pPr>
          </w:p>
        </w:tc>
      </w:tr>
      <w:tr w:rsidR="007E1142" w:rsidRPr="00E43B20" w14:paraId="383418BE" w14:textId="77777777" w:rsidTr="001C7293">
        <w:trPr>
          <w:trHeight w:val="503"/>
          <w:jc w:val="center"/>
        </w:trPr>
        <w:tc>
          <w:tcPr>
            <w:tcW w:w="3519" w:type="dxa"/>
          </w:tcPr>
          <w:p w14:paraId="40D621E5" w14:textId="4654CCE2" w:rsidR="007E1142" w:rsidRPr="00E43B20" w:rsidRDefault="007E1142" w:rsidP="00FB4D4E">
            <w:pPr>
              <w:spacing w:line="360" w:lineRule="auto"/>
              <w:ind w:left="720"/>
              <w:contextualSpacing/>
              <w:jc w:val="both"/>
              <w:rPr>
                <w:rFonts w:ascii="Book Antiqua" w:hAnsi="Book Antiqua" w:cstheme="majorBidi"/>
                <w:sz w:val="24"/>
                <w:szCs w:val="24"/>
              </w:rPr>
            </w:pPr>
            <w:r w:rsidRPr="00E43B20">
              <w:rPr>
                <w:rFonts w:ascii="Book Antiqua" w:hAnsi="Book Antiqua" w:cstheme="majorBidi"/>
                <w:sz w:val="24"/>
                <w:szCs w:val="24"/>
              </w:rPr>
              <w:t>Unspecified</w:t>
            </w:r>
          </w:p>
        </w:tc>
        <w:tc>
          <w:tcPr>
            <w:tcW w:w="3032" w:type="dxa"/>
            <w:vAlign w:val="center"/>
          </w:tcPr>
          <w:p w14:paraId="71DF167F" w14:textId="2C6E2694" w:rsidR="007E1142" w:rsidRPr="00E43B20" w:rsidRDefault="007E1142" w:rsidP="00FB4D4E">
            <w:pPr>
              <w:spacing w:line="360" w:lineRule="auto"/>
              <w:jc w:val="both"/>
              <w:rPr>
                <w:rFonts w:ascii="Book Antiqua" w:hAnsi="Book Antiqua" w:cstheme="majorBidi"/>
                <w:sz w:val="24"/>
                <w:szCs w:val="24"/>
              </w:rPr>
            </w:pPr>
            <w:r w:rsidRPr="00E43B20">
              <w:rPr>
                <w:rFonts w:ascii="Book Antiqua" w:hAnsi="Book Antiqua" w:cstheme="majorBidi"/>
                <w:sz w:val="24"/>
                <w:szCs w:val="24"/>
              </w:rPr>
              <w:t>-1.52 ± 1.03</w:t>
            </w:r>
          </w:p>
        </w:tc>
        <w:tc>
          <w:tcPr>
            <w:tcW w:w="1504" w:type="dxa"/>
          </w:tcPr>
          <w:p w14:paraId="166EEAD8" w14:textId="77777777" w:rsidR="007E1142" w:rsidRPr="00E43B20" w:rsidRDefault="007E1142" w:rsidP="00FB4D4E">
            <w:pPr>
              <w:spacing w:line="360" w:lineRule="auto"/>
              <w:jc w:val="both"/>
              <w:rPr>
                <w:rFonts w:ascii="Book Antiqua" w:hAnsi="Book Antiqua" w:cstheme="majorBidi"/>
                <w:sz w:val="24"/>
                <w:szCs w:val="24"/>
              </w:rPr>
            </w:pPr>
          </w:p>
        </w:tc>
      </w:tr>
      <w:tr w:rsidR="00403DE7" w:rsidRPr="00E43B20" w14:paraId="7CB7847B" w14:textId="77777777" w:rsidTr="001C7293">
        <w:trPr>
          <w:trHeight w:val="345"/>
          <w:jc w:val="center"/>
        </w:trPr>
        <w:tc>
          <w:tcPr>
            <w:tcW w:w="3519" w:type="dxa"/>
          </w:tcPr>
          <w:p w14:paraId="415713DA" w14:textId="022BA98E" w:rsidR="005163AE" w:rsidRPr="00E43B20" w:rsidRDefault="000963A1" w:rsidP="00FB4D4E">
            <w:pPr>
              <w:spacing w:line="360" w:lineRule="auto"/>
              <w:jc w:val="both"/>
              <w:rPr>
                <w:rFonts w:ascii="Book Antiqua" w:hAnsi="Book Antiqua" w:cstheme="majorBidi"/>
                <w:sz w:val="24"/>
                <w:szCs w:val="24"/>
              </w:rPr>
            </w:pPr>
            <w:r w:rsidRPr="00E43B20">
              <w:rPr>
                <w:rFonts w:ascii="Book Antiqua" w:hAnsi="Book Antiqua" w:cstheme="majorBidi"/>
                <w:sz w:val="24"/>
                <w:szCs w:val="24"/>
              </w:rPr>
              <w:t>Type of RCT</w:t>
            </w:r>
          </w:p>
        </w:tc>
        <w:tc>
          <w:tcPr>
            <w:tcW w:w="3032" w:type="dxa"/>
            <w:vAlign w:val="center"/>
          </w:tcPr>
          <w:p w14:paraId="2C0D7A47" w14:textId="5223022B" w:rsidR="005163AE" w:rsidRPr="00E43B20" w:rsidRDefault="005163AE" w:rsidP="00FB4D4E">
            <w:pPr>
              <w:spacing w:line="360" w:lineRule="auto"/>
              <w:ind w:left="283"/>
              <w:jc w:val="both"/>
              <w:rPr>
                <w:rFonts w:ascii="Book Antiqua" w:hAnsi="Book Antiqua" w:cstheme="majorBidi"/>
                <w:sz w:val="24"/>
                <w:szCs w:val="24"/>
              </w:rPr>
            </w:pPr>
          </w:p>
        </w:tc>
        <w:tc>
          <w:tcPr>
            <w:tcW w:w="1504" w:type="dxa"/>
          </w:tcPr>
          <w:p w14:paraId="1C18C12C" w14:textId="77777777" w:rsidR="005163AE" w:rsidRPr="00E43B20" w:rsidRDefault="000963A1" w:rsidP="00FB4D4E">
            <w:pPr>
              <w:spacing w:line="360" w:lineRule="auto"/>
              <w:jc w:val="both"/>
              <w:rPr>
                <w:rFonts w:ascii="Book Antiqua" w:hAnsi="Book Antiqua" w:cstheme="majorBidi"/>
                <w:sz w:val="24"/>
                <w:szCs w:val="24"/>
              </w:rPr>
            </w:pPr>
            <w:r w:rsidRPr="00E43B20">
              <w:rPr>
                <w:rFonts w:ascii="Book Antiqua" w:hAnsi="Book Antiqua" w:cstheme="majorBidi"/>
                <w:sz w:val="24"/>
                <w:szCs w:val="24"/>
              </w:rPr>
              <w:t>0.51</w:t>
            </w:r>
          </w:p>
        </w:tc>
      </w:tr>
      <w:tr w:rsidR="007E1142" w:rsidRPr="00E43B20" w14:paraId="60ED95B2" w14:textId="77777777" w:rsidTr="001C7293">
        <w:trPr>
          <w:trHeight w:val="270"/>
          <w:jc w:val="center"/>
        </w:trPr>
        <w:tc>
          <w:tcPr>
            <w:tcW w:w="3519" w:type="dxa"/>
          </w:tcPr>
          <w:p w14:paraId="7B746F7C" w14:textId="783F5E9A" w:rsidR="007E1142" w:rsidRPr="00E43B20" w:rsidRDefault="007E1142" w:rsidP="00FB4D4E">
            <w:pPr>
              <w:pStyle w:val="a7"/>
              <w:spacing w:line="360" w:lineRule="auto"/>
              <w:jc w:val="both"/>
              <w:rPr>
                <w:rFonts w:ascii="Book Antiqua" w:hAnsi="Book Antiqua" w:cstheme="majorBidi"/>
                <w:sz w:val="24"/>
                <w:szCs w:val="24"/>
              </w:rPr>
            </w:pPr>
            <w:r w:rsidRPr="00E43B20">
              <w:rPr>
                <w:rFonts w:ascii="Book Antiqua" w:hAnsi="Book Antiqua" w:cstheme="majorBidi"/>
                <w:sz w:val="24"/>
                <w:szCs w:val="24"/>
              </w:rPr>
              <w:t>Supraspinatus</w:t>
            </w:r>
          </w:p>
        </w:tc>
        <w:tc>
          <w:tcPr>
            <w:tcW w:w="3032" w:type="dxa"/>
            <w:vAlign w:val="center"/>
          </w:tcPr>
          <w:p w14:paraId="3CE5DFA2" w14:textId="5BCB3BEB" w:rsidR="007E1142" w:rsidRPr="00E43B20" w:rsidRDefault="007E1142" w:rsidP="00FB4D4E">
            <w:pPr>
              <w:spacing w:line="360" w:lineRule="auto"/>
              <w:jc w:val="both"/>
              <w:rPr>
                <w:rFonts w:ascii="Book Antiqua" w:hAnsi="Book Antiqua" w:cstheme="majorBidi"/>
                <w:sz w:val="24"/>
                <w:szCs w:val="24"/>
              </w:rPr>
            </w:pPr>
            <w:r w:rsidRPr="00E43B20">
              <w:rPr>
                <w:rFonts w:ascii="Book Antiqua" w:hAnsi="Book Antiqua" w:cstheme="majorBidi"/>
                <w:sz w:val="24"/>
                <w:szCs w:val="24"/>
              </w:rPr>
              <w:t>-1.13 ± 1.4</w:t>
            </w:r>
          </w:p>
        </w:tc>
        <w:tc>
          <w:tcPr>
            <w:tcW w:w="1504" w:type="dxa"/>
          </w:tcPr>
          <w:p w14:paraId="59C11FCB" w14:textId="77777777" w:rsidR="007E1142" w:rsidRPr="00E43B20" w:rsidRDefault="007E1142" w:rsidP="00FB4D4E">
            <w:pPr>
              <w:spacing w:line="360" w:lineRule="auto"/>
              <w:jc w:val="both"/>
              <w:rPr>
                <w:rFonts w:ascii="Book Antiqua" w:hAnsi="Book Antiqua" w:cstheme="majorBidi"/>
                <w:sz w:val="24"/>
                <w:szCs w:val="24"/>
              </w:rPr>
            </w:pPr>
          </w:p>
        </w:tc>
      </w:tr>
      <w:tr w:rsidR="007E1142" w:rsidRPr="00E43B20" w14:paraId="3EBD0AB5" w14:textId="77777777" w:rsidTr="001C7293">
        <w:trPr>
          <w:trHeight w:val="660"/>
          <w:jc w:val="center"/>
        </w:trPr>
        <w:tc>
          <w:tcPr>
            <w:tcW w:w="3519" w:type="dxa"/>
          </w:tcPr>
          <w:p w14:paraId="30912ED2" w14:textId="14CDEE97" w:rsidR="007E1142" w:rsidRPr="00E43B20" w:rsidRDefault="007E1142" w:rsidP="00FB4D4E">
            <w:pPr>
              <w:pStyle w:val="a7"/>
              <w:spacing w:line="360" w:lineRule="auto"/>
              <w:jc w:val="both"/>
              <w:rPr>
                <w:rFonts w:ascii="Book Antiqua" w:hAnsi="Book Antiqua" w:cstheme="majorBidi"/>
                <w:sz w:val="24"/>
                <w:szCs w:val="24"/>
              </w:rPr>
            </w:pPr>
            <w:r w:rsidRPr="00E43B20">
              <w:rPr>
                <w:rFonts w:ascii="Book Antiqua" w:hAnsi="Book Antiqua" w:cstheme="majorBidi"/>
                <w:sz w:val="24"/>
                <w:szCs w:val="24"/>
              </w:rPr>
              <w:t>Supraspinatus and infraspinatus</w:t>
            </w:r>
          </w:p>
        </w:tc>
        <w:tc>
          <w:tcPr>
            <w:tcW w:w="3032" w:type="dxa"/>
            <w:vAlign w:val="center"/>
          </w:tcPr>
          <w:p w14:paraId="4CBDED74" w14:textId="6DD558F8" w:rsidR="007E1142" w:rsidRPr="00E43B20" w:rsidRDefault="007E1142" w:rsidP="00FB4D4E">
            <w:pPr>
              <w:spacing w:line="360" w:lineRule="auto"/>
              <w:jc w:val="both"/>
              <w:rPr>
                <w:rFonts w:ascii="Book Antiqua" w:hAnsi="Book Antiqua" w:cstheme="majorBidi"/>
                <w:sz w:val="24"/>
                <w:szCs w:val="24"/>
              </w:rPr>
            </w:pPr>
            <w:r w:rsidRPr="00E43B20">
              <w:rPr>
                <w:rFonts w:ascii="Book Antiqua" w:hAnsi="Book Antiqua" w:cstheme="majorBidi"/>
                <w:sz w:val="24"/>
                <w:szCs w:val="24"/>
              </w:rPr>
              <w:t>-1.28 ± 1.33</w:t>
            </w:r>
          </w:p>
        </w:tc>
        <w:tc>
          <w:tcPr>
            <w:tcW w:w="1504" w:type="dxa"/>
          </w:tcPr>
          <w:p w14:paraId="2D4B59B4" w14:textId="77777777" w:rsidR="007E1142" w:rsidRPr="00E43B20" w:rsidRDefault="007E1142" w:rsidP="00FB4D4E">
            <w:pPr>
              <w:spacing w:line="360" w:lineRule="auto"/>
              <w:jc w:val="both"/>
              <w:rPr>
                <w:rFonts w:ascii="Book Antiqua" w:hAnsi="Book Antiqua" w:cstheme="majorBidi"/>
                <w:sz w:val="24"/>
                <w:szCs w:val="24"/>
              </w:rPr>
            </w:pPr>
          </w:p>
        </w:tc>
      </w:tr>
      <w:tr w:rsidR="007E1142" w:rsidRPr="00E43B20" w14:paraId="37C5C865" w14:textId="77777777" w:rsidTr="001C7293">
        <w:trPr>
          <w:trHeight w:val="255"/>
          <w:jc w:val="center"/>
        </w:trPr>
        <w:tc>
          <w:tcPr>
            <w:tcW w:w="3519" w:type="dxa"/>
          </w:tcPr>
          <w:p w14:paraId="60C79AF6" w14:textId="6DC69586" w:rsidR="007E1142" w:rsidRPr="00E43B20" w:rsidRDefault="007E1142" w:rsidP="00FB4D4E">
            <w:pPr>
              <w:pStyle w:val="a7"/>
              <w:spacing w:line="360" w:lineRule="auto"/>
              <w:jc w:val="both"/>
              <w:rPr>
                <w:rFonts w:ascii="Book Antiqua" w:hAnsi="Book Antiqua" w:cstheme="majorBidi"/>
                <w:sz w:val="24"/>
                <w:szCs w:val="24"/>
              </w:rPr>
            </w:pPr>
            <w:r w:rsidRPr="00E43B20">
              <w:rPr>
                <w:rFonts w:ascii="Book Antiqua" w:hAnsi="Book Antiqua" w:cstheme="majorBidi"/>
                <w:sz w:val="24"/>
                <w:szCs w:val="24"/>
              </w:rPr>
              <w:t>Subscapularis</w:t>
            </w:r>
          </w:p>
        </w:tc>
        <w:tc>
          <w:tcPr>
            <w:tcW w:w="3032" w:type="dxa"/>
            <w:vAlign w:val="center"/>
          </w:tcPr>
          <w:p w14:paraId="6490C60D" w14:textId="16AC5F6B" w:rsidR="007E1142" w:rsidRPr="00E43B20" w:rsidRDefault="007E1142" w:rsidP="00FB4D4E">
            <w:pPr>
              <w:spacing w:line="360" w:lineRule="auto"/>
              <w:jc w:val="both"/>
              <w:rPr>
                <w:rFonts w:ascii="Book Antiqua" w:hAnsi="Book Antiqua" w:cstheme="majorBidi"/>
                <w:sz w:val="24"/>
                <w:szCs w:val="24"/>
              </w:rPr>
            </w:pPr>
            <w:r w:rsidRPr="00E43B20">
              <w:rPr>
                <w:rFonts w:ascii="Book Antiqua" w:hAnsi="Book Antiqua" w:cstheme="majorBidi"/>
                <w:sz w:val="24"/>
                <w:szCs w:val="24"/>
              </w:rPr>
              <w:t>-1.09 ± 1.1</w:t>
            </w:r>
          </w:p>
        </w:tc>
        <w:tc>
          <w:tcPr>
            <w:tcW w:w="1504" w:type="dxa"/>
          </w:tcPr>
          <w:p w14:paraId="210AD623" w14:textId="77777777" w:rsidR="007E1142" w:rsidRPr="00E43B20" w:rsidRDefault="007E1142" w:rsidP="00FB4D4E">
            <w:pPr>
              <w:spacing w:line="360" w:lineRule="auto"/>
              <w:jc w:val="both"/>
              <w:rPr>
                <w:rFonts w:ascii="Book Antiqua" w:hAnsi="Book Antiqua" w:cstheme="majorBidi"/>
                <w:sz w:val="24"/>
                <w:szCs w:val="24"/>
              </w:rPr>
            </w:pPr>
          </w:p>
        </w:tc>
      </w:tr>
      <w:tr w:rsidR="007E1142" w:rsidRPr="00E43B20" w14:paraId="78A3C3F2" w14:textId="77777777" w:rsidTr="001C7293">
        <w:trPr>
          <w:trHeight w:val="885"/>
          <w:jc w:val="center"/>
        </w:trPr>
        <w:tc>
          <w:tcPr>
            <w:tcW w:w="3519" w:type="dxa"/>
          </w:tcPr>
          <w:p w14:paraId="2FEE99A0" w14:textId="3A190AF8" w:rsidR="007E1142" w:rsidRPr="00E43B20" w:rsidRDefault="007E1142" w:rsidP="00FB4D4E">
            <w:pPr>
              <w:pStyle w:val="a7"/>
              <w:spacing w:line="360" w:lineRule="auto"/>
              <w:jc w:val="both"/>
              <w:rPr>
                <w:rFonts w:ascii="Book Antiqua" w:hAnsi="Book Antiqua" w:cstheme="majorBidi"/>
                <w:sz w:val="24"/>
                <w:szCs w:val="24"/>
              </w:rPr>
            </w:pPr>
            <w:r w:rsidRPr="00E43B20">
              <w:rPr>
                <w:rFonts w:ascii="Book Antiqua" w:hAnsi="Book Antiqua" w:cstheme="majorBidi"/>
                <w:sz w:val="24"/>
                <w:szCs w:val="24"/>
              </w:rPr>
              <w:lastRenderedPageBreak/>
              <w:t>Supraspinatus and Subscapularis</w:t>
            </w:r>
          </w:p>
        </w:tc>
        <w:tc>
          <w:tcPr>
            <w:tcW w:w="3032" w:type="dxa"/>
            <w:vAlign w:val="center"/>
          </w:tcPr>
          <w:p w14:paraId="6F884957" w14:textId="49D50419" w:rsidR="007E1142" w:rsidRPr="00E43B20" w:rsidRDefault="007E1142" w:rsidP="00FB4D4E">
            <w:pPr>
              <w:spacing w:line="360" w:lineRule="auto"/>
              <w:jc w:val="both"/>
              <w:rPr>
                <w:rFonts w:ascii="Book Antiqua" w:hAnsi="Book Antiqua" w:cstheme="majorBidi"/>
                <w:sz w:val="24"/>
                <w:szCs w:val="24"/>
              </w:rPr>
            </w:pPr>
            <w:r w:rsidRPr="00E43B20">
              <w:rPr>
                <w:rFonts w:ascii="Book Antiqua" w:hAnsi="Book Antiqua" w:cstheme="majorBidi"/>
                <w:sz w:val="24"/>
                <w:szCs w:val="24"/>
              </w:rPr>
              <w:t>-1.22 ± 1.39</w:t>
            </w:r>
          </w:p>
        </w:tc>
        <w:tc>
          <w:tcPr>
            <w:tcW w:w="1504" w:type="dxa"/>
          </w:tcPr>
          <w:p w14:paraId="5A7293FA" w14:textId="77777777" w:rsidR="007E1142" w:rsidRPr="00E43B20" w:rsidRDefault="007E1142" w:rsidP="00FB4D4E">
            <w:pPr>
              <w:spacing w:line="360" w:lineRule="auto"/>
              <w:jc w:val="both"/>
              <w:rPr>
                <w:rFonts w:ascii="Book Antiqua" w:hAnsi="Book Antiqua" w:cstheme="majorBidi"/>
                <w:sz w:val="24"/>
                <w:szCs w:val="24"/>
              </w:rPr>
            </w:pPr>
          </w:p>
        </w:tc>
      </w:tr>
      <w:tr w:rsidR="00403DE7" w:rsidRPr="00E43B20" w14:paraId="47E6F47B" w14:textId="77777777" w:rsidTr="001C7293">
        <w:trPr>
          <w:trHeight w:val="345"/>
          <w:jc w:val="center"/>
        </w:trPr>
        <w:tc>
          <w:tcPr>
            <w:tcW w:w="3519" w:type="dxa"/>
          </w:tcPr>
          <w:p w14:paraId="021DA1BE" w14:textId="253FEF3C" w:rsidR="00EA4E53" w:rsidRPr="00E43B20" w:rsidRDefault="000963A1" w:rsidP="00FB4D4E">
            <w:pPr>
              <w:spacing w:line="360" w:lineRule="auto"/>
              <w:jc w:val="both"/>
              <w:rPr>
                <w:rFonts w:ascii="Book Antiqua" w:hAnsi="Book Antiqua" w:cstheme="majorBidi"/>
                <w:sz w:val="24"/>
                <w:szCs w:val="24"/>
              </w:rPr>
            </w:pPr>
            <w:r w:rsidRPr="00E43B20">
              <w:rPr>
                <w:rFonts w:ascii="Book Antiqua" w:hAnsi="Book Antiqua" w:cstheme="majorBidi"/>
                <w:sz w:val="24"/>
                <w:szCs w:val="24"/>
              </w:rPr>
              <w:t>Symptom duration (</w:t>
            </w:r>
            <w:proofErr w:type="spellStart"/>
            <w:r w:rsidRPr="00E43B20">
              <w:rPr>
                <w:rFonts w:ascii="Book Antiqua" w:hAnsi="Book Antiqua" w:cstheme="majorBidi"/>
                <w:sz w:val="24"/>
                <w:szCs w:val="24"/>
              </w:rPr>
              <w:t>mo</w:t>
            </w:r>
            <w:proofErr w:type="spellEnd"/>
            <w:r w:rsidRPr="00E43B20">
              <w:rPr>
                <w:rFonts w:ascii="Book Antiqua" w:hAnsi="Book Antiqua" w:cstheme="majorBidi"/>
                <w:sz w:val="24"/>
                <w:szCs w:val="24"/>
              </w:rPr>
              <w:t>)</w:t>
            </w:r>
          </w:p>
        </w:tc>
        <w:tc>
          <w:tcPr>
            <w:tcW w:w="3032" w:type="dxa"/>
            <w:vAlign w:val="center"/>
          </w:tcPr>
          <w:p w14:paraId="7FAD1FD3" w14:textId="1F8701BF" w:rsidR="00EA4E53" w:rsidRPr="00E43B20" w:rsidRDefault="00EA4E53" w:rsidP="00FB4D4E">
            <w:pPr>
              <w:spacing w:line="360" w:lineRule="auto"/>
              <w:jc w:val="both"/>
              <w:rPr>
                <w:rFonts w:ascii="Book Antiqua" w:hAnsi="Book Antiqua" w:cstheme="majorBidi"/>
                <w:sz w:val="24"/>
                <w:szCs w:val="24"/>
              </w:rPr>
            </w:pPr>
          </w:p>
        </w:tc>
        <w:tc>
          <w:tcPr>
            <w:tcW w:w="1504" w:type="dxa"/>
          </w:tcPr>
          <w:p w14:paraId="2FAAD62B" w14:textId="77777777" w:rsidR="00EA4E53" w:rsidRPr="00E43B20" w:rsidRDefault="000963A1" w:rsidP="00FB4D4E">
            <w:pPr>
              <w:spacing w:line="360" w:lineRule="auto"/>
              <w:jc w:val="both"/>
              <w:rPr>
                <w:rFonts w:ascii="Book Antiqua" w:hAnsi="Book Antiqua" w:cstheme="majorBidi"/>
                <w:sz w:val="24"/>
                <w:szCs w:val="24"/>
              </w:rPr>
            </w:pPr>
            <w:r w:rsidRPr="00E43B20">
              <w:rPr>
                <w:rFonts w:ascii="Book Antiqua" w:hAnsi="Book Antiqua" w:cstheme="majorBidi"/>
                <w:sz w:val="24"/>
                <w:szCs w:val="24"/>
              </w:rPr>
              <w:t>0.77</w:t>
            </w:r>
          </w:p>
        </w:tc>
      </w:tr>
      <w:tr w:rsidR="007E1142" w:rsidRPr="00E43B20" w14:paraId="0E3BBE83" w14:textId="77777777" w:rsidTr="001C7293">
        <w:trPr>
          <w:trHeight w:val="330"/>
          <w:jc w:val="center"/>
        </w:trPr>
        <w:tc>
          <w:tcPr>
            <w:tcW w:w="3519" w:type="dxa"/>
          </w:tcPr>
          <w:p w14:paraId="4FD72B55" w14:textId="0B5CFF97" w:rsidR="007E1142" w:rsidRPr="00E43B20" w:rsidRDefault="007E1142" w:rsidP="00FB4D4E">
            <w:pPr>
              <w:spacing w:line="360" w:lineRule="auto"/>
              <w:ind w:left="720"/>
              <w:contextualSpacing/>
              <w:jc w:val="both"/>
              <w:rPr>
                <w:rFonts w:ascii="Book Antiqua" w:hAnsi="Book Antiqua" w:cstheme="majorBidi"/>
                <w:sz w:val="24"/>
                <w:szCs w:val="24"/>
              </w:rPr>
            </w:pPr>
            <w:r w:rsidRPr="00E43B20">
              <w:rPr>
                <w:rFonts w:ascii="Book Antiqua" w:hAnsi="Book Antiqua" w:cstheme="majorBidi"/>
                <w:sz w:val="24"/>
                <w:szCs w:val="24"/>
              </w:rPr>
              <w:t>&lt; 3</w:t>
            </w:r>
          </w:p>
        </w:tc>
        <w:tc>
          <w:tcPr>
            <w:tcW w:w="3032" w:type="dxa"/>
            <w:vAlign w:val="center"/>
          </w:tcPr>
          <w:p w14:paraId="0CA6460E" w14:textId="2F582CA9" w:rsidR="007E1142" w:rsidRPr="00E43B20" w:rsidRDefault="007E1142" w:rsidP="00FB4D4E">
            <w:pPr>
              <w:spacing w:line="360" w:lineRule="auto"/>
              <w:jc w:val="both"/>
              <w:rPr>
                <w:rFonts w:ascii="Book Antiqua" w:hAnsi="Book Antiqua" w:cstheme="majorBidi"/>
                <w:sz w:val="24"/>
                <w:szCs w:val="24"/>
              </w:rPr>
            </w:pPr>
            <w:r w:rsidRPr="00E43B20">
              <w:rPr>
                <w:rFonts w:ascii="Book Antiqua" w:hAnsi="Book Antiqua" w:cstheme="majorBidi"/>
                <w:sz w:val="24"/>
                <w:szCs w:val="24"/>
              </w:rPr>
              <w:t>-1.61 ± 1.12</w:t>
            </w:r>
          </w:p>
        </w:tc>
        <w:tc>
          <w:tcPr>
            <w:tcW w:w="1504" w:type="dxa"/>
          </w:tcPr>
          <w:p w14:paraId="61DA4952" w14:textId="77777777" w:rsidR="007E1142" w:rsidRPr="00E43B20" w:rsidRDefault="007E1142" w:rsidP="00FB4D4E">
            <w:pPr>
              <w:spacing w:line="360" w:lineRule="auto"/>
              <w:jc w:val="both"/>
              <w:rPr>
                <w:rFonts w:ascii="Book Antiqua" w:hAnsi="Book Antiqua" w:cstheme="majorBidi"/>
                <w:sz w:val="24"/>
                <w:szCs w:val="24"/>
              </w:rPr>
            </w:pPr>
          </w:p>
        </w:tc>
      </w:tr>
      <w:tr w:rsidR="007E1142" w:rsidRPr="00E43B20" w14:paraId="640BFBC8" w14:textId="77777777" w:rsidTr="001C7293">
        <w:trPr>
          <w:trHeight w:val="302"/>
          <w:jc w:val="center"/>
        </w:trPr>
        <w:tc>
          <w:tcPr>
            <w:tcW w:w="3519" w:type="dxa"/>
          </w:tcPr>
          <w:p w14:paraId="5C006CA5" w14:textId="608FE54F" w:rsidR="007E1142" w:rsidRPr="00E43B20" w:rsidRDefault="007E1142" w:rsidP="00FB4D4E">
            <w:pPr>
              <w:spacing w:line="360" w:lineRule="auto"/>
              <w:ind w:left="720"/>
              <w:contextualSpacing/>
              <w:jc w:val="both"/>
              <w:rPr>
                <w:rFonts w:ascii="Book Antiqua" w:hAnsi="Book Antiqua" w:cstheme="majorBidi"/>
                <w:sz w:val="24"/>
                <w:szCs w:val="24"/>
              </w:rPr>
            </w:pPr>
            <w:r w:rsidRPr="00E43B20">
              <w:rPr>
                <w:rFonts w:ascii="Book Antiqua" w:hAnsi="Book Antiqua" w:cstheme="majorBidi"/>
                <w:sz w:val="24"/>
                <w:szCs w:val="24"/>
              </w:rPr>
              <w:t>&gt; 3</w:t>
            </w:r>
          </w:p>
        </w:tc>
        <w:tc>
          <w:tcPr>
            <w:tcW w:w="3032" w:type="dxa"/>
            <w:vAlign w:val="center"/>
          </w:tcPr>
          <w:p w14:paraId="1754D8C6" w14:textId="56CA5DC8" w:rsidR="007E1142" w:rsidRPr="00E43B20" w:rsidRDefault="007E1142" w:rsidP="00FB4D4E">
            <w:pPr>
              <w:spacing w:line="360" w:lineRule="auto"/>
              <w:jc w:val="both"/>
              <w:rPr>
                <w:rFonts w:ascii="Book Antiqua" w:hAnsi="Book Antiqua" w:cstheme="majorBidi"/>
                <w:sz w:val="24"/>
                <w:szCs w:val="24"/>
              </w:rPr>
            </w:pPr>
            <w:r w:rsidRPr="00E43B20">
              <w:rPr>
                <w:rFonts w:ascii="Book Antiqua" w:hAnsi="Book Antiqua" w:cstheme="majorBidi"/>
                <w:sz w:val="24"/>
                <w:szCs w:val="24"/>
              </w:rPr>
              <w:t>-1.16 ± 1.09</w:t>
            </w:r>
          </w:p>
        </w:tc>
        <w:tc>
          <w:tcPr>
            <w:tcW w:w="1504" w:type="dxa"/>
          </w:tcPr>
          <w:p w14:paraId="2D0CEDCF" w14:textId="77777777" w:rsidR="007E1142" w:rsidRPr="00E43B20" w:rsidRDefault="007E1142" w:rsidP="00FB4D4E">
            <w:pPr>
              <w:spacing w:line="360" w:lineRule="auto"/>
              <w:jc w:val="both"/>
              <w:rPr>
                <w:rFonts w:ascii="Book Antiqua" w:hAnsi="Book Antiqua" w:cstheme="majorBidi"/>
                <w:sz w:val="24"/>
                <w:szCs w:val="24"/>
              </w:rPr>
            </w:pPr>
          </w:p>
        </w:tc>
      </w:tr>
      <w:tr w:rsidR="00403DE7" w:rsidRPr="00E43B20" w14:paraId="64BB54A6" w14:textId="77777777" w:rsidTr="001C7293">
        <w:trPr>
          <w:trHeight w:val="315"/>
          <w:jc w:val="center"/>
        </w:trPr>
        <w:tc>
          <w:tcPr>
            <w:tcW w:w="3519" w:type="dxa"/>
          </w:tcPr>
          <w:p w14:paraId="75DEE221" w14:textId="10C9400F" w:rsidR="00EA4E53" w:rsidRPr="00E43B20" w:rsidRDefault="000963A1" w:rsidP="00FB4D4E">
            <w:pPr>
              <w:spacing w:line="360" w:lineRule="auto"/>
              <w:jc w:val="both"/>
              <w:rPr>
                <w:rFonts w:ascii="Book Antiqua" w:hAnsi="Book Antiqua" w:cstheme="majorBidi"/>
                <w:sz w:val="24"/>
                <w:szCs w:val="24"/>
              </w:rPr>
            </w:pPr>
            <w:r w:rsidRPr="00E43B20">
              <w:rPr>
                <w:rFonts w:ascii="Book Antiqua" w:hAnsi="Book Antiqua" w:cstheme="majorBidi"/>
                <w:sz w:val="24"/>
                <w:szCs w:val="24"/>
              </w:rPr>
              <w:t>VAS pain</w:t>
            </w:r>
          </w:p>
        </w:tc>
        <w:tc>
          <w:tcPr>
            <w:tcW w:w="3032" w:type="dxa"/>
            <w:vAlign w:val="center"/>
          </w:tcPr>
          <w:p w14:paraId="50FFA9E4" w14:textId="3359278E" w:rsidR="00EA4E53" w:rsidRPr="00E43B20" w:rsidRDefault="00EA4E53" w:rsidP="00FB4D4E">
            <w:pPr>
              <w:spacing w:line="360" w:lineRule="auto"/>
              <w:ind w:left="283"/>
              <w:jc w:val="both"/>
              <w:rPr>
                <w:rFonts w:ascii="Book Antiqua" w:hAnsi="Book Antiqua" w:cstheme="majorBidi"/>
                <w:sz w:val="24"/>
                <w:szCs w:val="24"/>
              </w:rPr>
            </w:pPr>
          </w:p>
        </w:tc>
        <w:tc>
          <w:tcPr>
            <w:tcW w:w="1504" w:type="dxa"/>
          </w:tcPr>
          <w:p w14:paraId="7B2565B2" w14:textId="77777777" w:rsidR="00EA4E53" w:rsidRPr="00E43B20" w:rsidRDefault="000963A1" w:rsidP="00FB4D4E">
            <w:pPr>
              <w:spacing w:line="360" w:lineRule="auto"/>
              <w:jc w:val="both"/>
              <w:rPr>
                <w:rFonts w:ascii="Book Antiqua" w:hAnsi="Book Antiqua" w:cstheme="majorBidi"/>
                <w:sz w:val="24"/>
                <w:szCs w:val="24"/>
              </w:rPr>
            </w:pPr>
            <w:r w:rsidRPr="00E43B20">
              <w:rPr>
                <w:rFonts w:ascii="Book Antiqua" w:hAnsi="Book Antiqua" w:cstheme="majorBidi"/>
                <w:sz w:val="24"/>
                <w:szCs w:val="24"/>
              </w:rPr>
              <w:t>0.14</w:t>
            </w:r>
          </w:p>
        </w:tc>
      </w:tr>
      <w:tr w:rsidR="007E1142" w:rsidRPr="00E43B20" w14:paraId="519AE0F0" w14:textId="77777777" w:rsidTr="001C7293">
        <w:trPr>
          <w:trHeight w:val="390"/>
          <w:jc w:val="center"/>
        </w:trPr>
        <w:tc>
          <w:tcPr>
            <w:tcW w:w="3519" w:type="dxa"/>
          </w:tcPr>
          <w:p w14:paraId="7F90AA84" w14:textId="1BA71F6E" w:rsidR="007E1142" w:rsidRPr="00E43B20" w:rsidRDefault="007E1142" w:rsidP="00FB4D4E">
            <w:pPr>
              <w:spacing w:line="360" w:lineRule="auto"/>
              <w:ind w:left="720"/>
              <w:contextualSpacing/>
              <w:jc w:val="both"/>
              <w:rPr>
                <w:rFonts w:ascii="Book Antiqua" w:hAnsi="Book Antiqua" w:cstheme="majorBidi"/>
                <w:sz w:val="24"/>
                <w:szCs w:val="24"/>
              </w:rPr>
            </w:pPr>
            <w:r w:rsidRPr="00E43B20">
              <w:rPr>
                <w:rFonts w:ascii="Book Antiqua" w:hAnsi="Book Antiqua" w:cstheme="majorBidi"/>
                <w:sz w:val="24"/>
                <w:szCs w:val="24"/>
              </w:rPr>
              <w:t>&lt; 3</w:t>
            </w:r>
          </w:p>
        </w:tc>
        <w:tc>
          <w:tcPr>
            <w:tcW w:w="3032" w:type="dxa"/>
            <w:vAlign w:val="center"/>
          </w:tcPr>
          <w:p w14:paraId="6BEA94B8" w14:textId="364F6E54" w:rsidR="007E1142" w:rsidRPr="00E43B20" w:rsidRDefault="007E1142" w:rsidP="00FB4D4E">
            <w:pPr>
              <w:spacing w:line="360" w:lineRule="auto"/>
              <w:jc w:val="both"/>
              <w:rPr>
                <w:rFonts w:ascii="Book Antiqua" w:hAnsi="Book Antiqua" w:cstheme="majorBidi"/>
                <w:sz w:val="24"/>
                <w:szCs w:val="24"/>
              </w:rPr>
            </w:pPr>
            <w:r w:rsidRPr="00E43B20">
              <w:rPr>
                <w:rFonts w:ascii="Book Antiqua" w:hAnsi="Book Antiqua" w:cstheme="majorBidi"/>
                <w:sz w:val="24"/>
                <w:szCs w:val="24"/>
              </w:rPr>
              <w:t>-1.52 ± 1.02</w:t>
            </w:r>
          </w:p>
        </w:tc>
        <w:tc>
          <w:tcPr>
            <w:tcW w:w="1504" w:type="dxa"/>
          </w:tcPr>
          <w:p w14:paraId="21583FF8" w14:textId="77777777" w:rsidR="007E1142" w:rsidRPr="00E43B20" w:rsidRDefault="007E1142" w:rsidP="00FB4D4E">
            <w:pPr>
              <w:spacing w:line="360" w:lineRule="auto"/>
              <w:jc w:val="both"/>
              <w:rPr>
                <w:rFonts w:ascii="Book Antiqua" w:hAnsi="Book Antiqua" w:cstheme="majorBidi"/>
                <w:sz w:val="24"/>
                <w:szCs w:val="24"/>
              </w:rPr>
            </w:pPr>
          </w:p>
        </w:tc>
      </w:tr>
      <w:tr w:rsidR="007E1142" w:rsidRPr="00E43B20" w14:paraId="1EF28B9F" w14:textId="77777777" w:rsidTr="001C7293">
        <w:trPr>
          <w:trHeight w:val="510"/>
          <w:jc w:val="center"/>
        </w:trPr>
        <w:tc>
          <w:tcPr>
            <w:tcW w:w="3519" w:type="dxa"/>
          </w:tcPr>
          <w:p w14:paraId="30902E5C" w14:textId="41B36E9C" w:rsidR="007E1142" w:rsidRPr="00E43B20" w:rsidRDefault="007E1142" w:rsidP="00FB4D4E">
            <w:pPr>
              <w:spacing w:line="360" w:lineRule="auto"/>
              <w:ind w:left="720"/>
              <w:contextualSpacing/>
              <w:jc w:val="both"/>
              <w:rPr>
                <w:rFonts w:ascii="Book Antiqua" w:hAnsi="Book Antiqua" w:cstheme="majorBidi"/>
                <w:sz w:val="24"/>
                <w:szCs w:val="24"/>
              </w:rPr>
            </w:pPr>
            <w:r w:rsidRPr="00E43B20">
              <w:rPr>
                <w:rFonts w:ascii="Book Antiqua" w:hAnsi="Book Antiqua" w:cstheme="majorBidi"/>
                <w:sz w:val="24"/>
                <w:szCs w:val="24"/>
              </w:rPr>
              <w:t>&gt; 3</w:t>
            </w:r>
          </w:p>
        </w:tc>
        <w:tc>
          <w:tcPr>
            <w:tcW w:w="3032" w:type="dxa"/>
            <w:vAlign w:val="center"/>
          </w:tcPr>
          <w:p w14:paraId="264F39A5" w14:textId="6E00E580" w:rsidR="007E1142" w:rsidRPr="00E43B20" w:rsidRDefault="007E1142" w:rsidP="00FB4D4E">
            <w:pPr>
              <w:spacing w:line="360" w:lineRule="auto"/>
              <w:jc w:val="both"/>
              <w:rPr>
                <w:rFonts w:ascii="Book Antiqua" w:hAnsi="Book Antiqua" w:cstheme="majorBidi"/>
                <w:sz w:val="24"/>
                <w:szCs w:val="24"/>
              </w:rPr>
            </w:pPr>
            <w:r w:rsidRPr="00E43B20">
              <w:rPr>
                <w:rFonts w:ascii="Book Antiqua" w:hAnsi="Book Antiqua" w:cstheme="majorBidi"/>
                <w:sz w:val="24"/>
                <w:szCs w:val="24"/>
              </w:rPr>
              <w:t>-1.24 ± 0.95</w:t>
            </w:r>
          </w:p>
        </w:tc>
        <w:tc>
          <w:tcPr>
            <w:tcW w:w="1504" w:type="dxa"/>
          </w:tcPr>
          <w:p w14:paraId="48632796" w14:textId="77777777" w:rsidR="007E1142" w:rsidRPr="00E43B20" w:rsidRDefault="007E1142" w:rsidP="00FB4D4E">
            <w:pPr>
              <w:spacing w:line="360" w:lineRule="auto"/>
              <w:jc w:val="both"/>
              <w:rPr>
                <w:rFonts w:ascii="Book Antiqua" w:hAnsi="Book Antiqua" w:cstheme="majorBidi"/>
                <w:sz w:val="24"/>
                <w:szCs w:val="24"/>
              </w:rPr>
            </w:pPr>
          </w:p>
        </w:tc>
      </w:tr>
    </w:tbl>
    <w:p w14:paraId="0B88DF8F" w14:textId="7ADB2F24" w:rsidR="005C124C" w:rsidRPr="00FB4D4E" w:rsidRDefault="000963A1" w:rsidP="00FB4D4E">
      <w:pPr>
        <w:spacing w:after="0" w:line="360" w:lineRule="auto"/>
        <w:jc w:val="both"/>
        <w:rPr>
          <w:rFonts w:ascii="Book Antiqua" w:hAnsi="Book Antiqua" w:cstheme="majorBidi"/>
          <w:sz w:val="24"/>
          <w:szCs w:val="24"/>
        </w:rPr>
      </w:pPr>
      <w:r w:rsidRPr="00E43B20">
        <w:rPr>
          <w:rFonts w:ascii="Book Antiqua" w:hAnsi="Book Antiqua" w:cstheme="majorBidi"/>
          <w:sz w:val="24"/>
          <w:szCs w:val="24"/>
        </w:rPr>
        <w:t xml:space="preserve">BMI: </w:t>
      </w:r>
      <w:r w:rsidR="007E1142" w:rsidRPr="00E43B20">
        <w:rPr>
          <w:rFonts w:ascii="Book Antiqua" w:hAnsi="Book Antiqua" w:cstheme="majorBidi"/>
          <w:sz w:val="24"/>
          <w:szCs w:val="24"/>
        </w:rPr>
        <w:t xml:space="preserve">Body </w:t>
      </w:r>
      <w:r w:rsidRPr="00E43B20">
        <w:rPr>
          <w:rFonts w:ascii="Book Antiqua" w:hAnsi="Book Antiqua" w:cstheme="majorBidi"/>
          <w:sz w:val="24"/>
          <w:szCs w:val="24"/>
        </w:rPr>
        <w:t xml:space="preserve">mass index; VAS pain: </w:t>
      </w:r>
      <w:r w:rsidR="007E1142" w:rsidRPr="00E43B20">
        <w:rPr>
          <w:rFonts w:ascii="Book Antiqua" w:hAnsi="Book Antiqua" w:cstheme="majorBidi"/>
          <w:sz w:val="24"/>
          <w:szCs w:val="24"/>
        </w:rPr>
        <w:t xml:space="preserve">Visual </w:t>
      </w:r>
      <w:r w:rsidRPr="00E43B20">
        <w:rPr>
          <w:rFonts w:ascii="Book Antiqua" w:hAnsi="Book Antiqua" w:cstheme="majorBidi"/>
          <w:sz w:val="24"/>
          <w:szCs w:val="24"/>
        </w:rPr>
        <w:t>analogue scale for pain.</w:t>
      </w:r>
      <w:bookmarkStart w:id="78" w:name="_GoBack"/>
      <w:bookmarkEnd w:id="78"/>
    </w:p>
    <w:sectPr w:rsidR="005C124C" w:rsidRPr="00FB4D4E" w:rsidSect="00A41A5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32064" w14:textId="77777777" w:rsidR="00860716" w:rsidRDefault="00860716">
      <w:pPr>
        <w:spacing w:after="0" w:line="240" w:lineRule="auto"/>
      </w:pPr>
      <w:r>
        <w:separator/>
      </w:r>
    </w:p>
  </w:endnote>
  <w:endnote w:type="continuationSeparator" w:id="0">
    <w:p w14:paraId="4A305514" w14:textId="77777777" w:rsidR="00860716" w:rsidRDefault="00860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ingLiU">
    <w:altName w:val="細明體"/>
    <w:panose1 w:val="02010609000101010101"/>
    <w:charset w:val="88"/>
    <w:family w:val="modern"/>
    <w:notTrueType/>
    <w:pitch w:val="fixed"/>
    <w:sig w:usb0="00000001" w:usb1="08080000" w:usb2="00000010" w:usb3="00000000" w:csb0="00100000" w:csb1="00000000"/>
  </w:font>
  <w:font w:name="TimesNewRomanPS-BoldItalicMT">
    <w:charset w:val="00"/>
    <w:family w:val="auto"/>
    <w:pitch w:val="variable"/>
    <w:sig w:usb0="E0000AFF" w:usb1="00007843" w:usb2="00000001" w:usb3="00000000" w:csb0="000001BF" w:csb1="00000000"/>
  </w:font>
  <w:font w:name="微软雅黑">
    <w:altName w:val="Microsoft YaHei"/>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708331"/>
      <w:docPartObj>
        <w:docPartGallery w:val="Page Numbers (Bottom of Page)"/>
        <w:docPartUnique/>
      </w:docPartObj>
    </w:sdtPr>
    <w:sdtEndPr/>
    <w:sdtContent>
      <w:p w14:paraId="1EDC7466" w14:textId="77777777" w:rsidR="001C7293" w:rsidRDefault="001C7293">
        <w:pPr>
          <w:pStyle w:val="a5"/>
          <w:jc w:val="right"/>
        </w:pPr>
        <w:r>
          <w:fldChar w:fldCharType="begin"/>
        </w:r>
        <w:r>
          <w:instrText xml:space="preserve"> PAGE   \* MERGEFORMAT </w:instrText>
        </w:r>
        <w:r>
          <w:fldChar w:fldCharType="separate"/>
        </w:r>
        <w:r w:rsidR="00E43B20">
          <w:rPr>
            <w:noProof/>
          </w:rPr>
          <w:t>18</w:t>
        </w:r>
        <w:r>
          <w:rPr>
            <w:noProof/>
          </w:rPr>
          <w:fldChar w:fldCharType="end"/>
        </w:r>
      </w:p>
    </w:sdtContent>
  </w:sdt>
  <w:p w14:paraId="0A6A269A" w14:textId="77777777" w:rsidR="001C7293" w:rsidRDefault="001C729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86804" w14:textId="77777777" w:rsidR="00860716" w:rsidRDefault="00860716">
      <w:pPr>
        <w:spacing w:after="0" w:line="240" w:lineRule="auto"/>
      </w:pPr>
      <w:r>
        <w:separator/>
      </w:r>
    </w:p>
  </w:footnote>
  <w:footnote w:type="continuationSeparator" w:id="0">
    <w:p w14:paraId="7710844F" w14:textId="77777777" w:rsidR="00860716" w:rsidRDefault="008607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B009C"/>
    <w:multiLevelType w:val="hybridMultilevel"/>
    <w:tmpl w:val="7234B0B6"/>
    <w:lvl w:ilvl="0" w:tplc="D67E4932">
      <w:start w:val="1"/>
      <w:numFmt w:val="decimal"/>
      <w:lvlText w:val="%1-"/>
      <w:lvlJc w:val="left"/>
      <w:pPr>
        <w:ind w:left="720" w:hanging="360"/>
      </w:pPr>
      <w:rPr>
        <w:rFonts w:hint="default"/>
      </w:rPr>
    </w:lvl>
    <w:lvl w:ilvl="1" w:tplc="7BEEEB5A" w:tentative="1">
      <w:start w:val="1"/>
      <w:numFmt w:val="lowerLetter"/>
      <w:lvlText w:val="%2."/>
      <w:lvlJc w:val="left"/>
      <w:pPr>
        <w:ind w:left="1440" w:hanging="360"/>
      </w:pPr>
    </w:lvl>
    <w:lvl w:ilvl="2" w:tplc="8ED61402" w:tentative="1">
      <w:start w:val="1"/>
      <w:numFmt w:val="lowerRoman"/>
      <w:lvlText w:val="%3."/>
      <w:lvlJc w:val="right"/>
      <w:pPr>
        <w:ind w:left="2160" w:hanging="180"/>
      </w:pPr>
    </w:lvl>
    <w:lvl w:ilvl="3" w:tplc="F40E67C8" w:tentative="1">
      <w:start w:val="1"/>
      <w:numFmt w:val="decimal"/>
      <w:lvlText w:val="%4."/>
      <w:lvlJc w:val="left"/>
      <w:pPr>
        <w:ind w:left="2880" w:hanging="360"/>
      </w:pPr>
    </w:lvl>
    <w:lvl w:ilvl="4" w:tplc="EC76ED92" w:tentative="1">
      <w:start w:val="1"/>
      <w:numFmt w:val="lowerLetter"/>
      <w:lvlText w:val="%5."/>
      <w:lvlJc w:val="left"/>
      <w:pPr>
        <w:ind w:left="3600" w:hanging="360"/>
      </w:pPr>
    </w:lvl>
    <w:lvl w:ilvl="5" w:tplc="7D1AB458" w:tentative="1">
      <w:start w:val="1"/>
      <w:numFmt w:val="lowerRoman"/>
      <w:lvlText w:val="%6."/>
      <w:lvlJc w:val="right"/>
      <w:pPr>
        <w:ind w:left="4320" w:hanging="180"/>
      </w:pPr>
    </w:lvl>
    <w:lvl w:ilvl="6" w:tplc="043A67D8" w:tentative="1">
      <w:start w:val="1"/>
      <w:numFmt w:val="decimal"/>
      <w:lvlText w:val="%7."/>
      <w:lvlJc w:val="left"/>
      <w:pPr>
        <w:ind w:left="5040" w:hanging="360"/>
      </w:pPr>
    </w:lvl>
    <w:lvl w:ilvl="7" w:tplc="574C9A5A" w:tentative="1">
      <w:start w:val="1"/>
      <w:numFmt w:val="lowerLetter"/>
      <w:lvlText w:val="%8."/>
      <w:lvlJc w:val="left"/>
      <w:pPr>
        <w:ind w:left="5760" w:hanging="360"/>
      </w:pPr>
    </w:lvl>
    <w:lvl w:ilvl="8" w:tplc="F866EFFE" w:tentative="1">
      <w:start w:val="1"/>
      <w:numFmt w:val="lowerRoman"/>
      <w:lvlText w:val="%9."/>
      <w:lvlJc w:val="right"/>
      <w:pPr>
        <w:ind w:left="6480" w:hanging="180"/>
      </w:pPr>
    </w:lvl>
  </w:abstractNum>
  <w:abstractNum w:abstractNumId="1">
    <w:nsid w:val="3F09796B"/>
    <w:multiLevelType w:val="hybridMultilevel"/>
    <w:tmpl w:val="A3462200"/>
    <w:lvl w:ilvl="0" w:tplc="BFC6ABEE">
      <w:start w:val="1"/>
      <w:numFmt w:val="bullet"/>
      <w:lvlText w:val=""/>
      <w:lvlJc w:val="left"/>
      <w:pPr>
        <w:ind w:left="720" w:hanging="360"/>
      </w:pPr>
      <w:rPr>
        <w:rFonts w:ascii="Symbol" w:hAnsi="Symbol" w:hint="default"/>
      </w:rPr>
    </w:lvl>
    <w:lvl w:ilvl="1" w:tplc="4D3422CC" w:tentative="1">
      <w:start w:val="1"/>
      <w:numFmt w:val="bullet"/>
      <w:lvlText w:val="o"/>
      <w:lvlJc w:val="left"/>
      <w:pPr>
        <w:ind w:left="1440" w:hanging="360"/>
      </w:pPr>
      <w:rPr>
        <w:rFonts w:ascii="Courier New" w:hAnsi="Courier New" w:cs="Courier New" w:hint="default"/>
      </w:rPr>
    </w:lvl>
    <w:lvl w:ilvl="2" w:tplc="78C6DD24" w:tentative="1">
      <w:start w:val="1"/>
      <w:numFmt w:val="bullet"/>
      <w:lvlText w:val=""/>
      <w:lvlJc w:val="left"/>
      <w:pPr>
        <w:ind w:left="2160" w:hanging="360"/>
      </w:pPr>
      <w:rPr>
        <w:rFonts w:ascii="Wingdings" w:hAnsi="Wingdings" w:hint="default"/>
      </w:rPr>
    </w:lvl>
    <w:lvl w:ilvl="3" w:tplc="55BA5CDA" w:tentative="1">
      <w:start w:val="1"/>
      <w:numFmt w:val="bullet"/>
      <w:lvlText w:val=""/>
      <w:lvlJc w:val="left"/>
      <w:pPr>
        <w:ind w:left="2880" w:hanging="360"/>
      </w:pPr>
      <w:rPr>
        <w:rFonts w:ascii="Symbol" w:hAnsi="Symbol" w:hint="default"/>
      </w:rPr>
    </w:lvl>
    <w:lvl w:ilvl="4" w:tplc="79460EA0" w:tentative="1">
      <w:start w:val="1"/>
      <w:numFmt w:val="bullet"/>
      <w:lvlText w:val="o"/>
      <w:lvlJc w:val="left"/>
      <w:pPr>
        <w:ind w:left="3600" w:hanging="360"/>
      </w:pPr>
      <w:rPr>
        <w:rFonts w:ascii="Courier New" w:hAnsi="Courier New" w:cs="Courier New" w:hint="default"/>
      </w:rPr>
    </w:lvl>
    <w:lvl w:ilvl="5" w:tplc="5E484DC2" w:tentative="1">
      <w:start w:val="1"/>
      <w:numFmt w:val="bullet"/>
      <w:lvlText w:val=""/>
      <w:lvlJc w:val="left"/>
      <w:pPr>
        <w:ind w:left="4320" w:hanging="360"/>
      </w:pPr>
      <w:rPr>
        <w:rFonts w:ascii="Wingdings" w:hAnsi="Wingdings" w:hint="default"/>
      </w:rPr>
    </w:lvl>
    <w:lvl w:ilvl="6" w:tplc="7BDAEA04" w:tentative="1">
      <w:start w:val="1"/>
      <w:numFmt w:val="bullet"/>
      <w:lvlText w:val=""/>
      <w:lvlJc w:val="left"/>
      <w:pPr>
        <w:ind w:left="5040" w:hanging="360"/>
      </w:pPr>
      <w:rPr>
        <w:rFonts w:ascii="Symbol" w:hAnsi="Symbol" w:hint="default"/>
      </w:rPr>
    </w:lvl>
    <w:lvl w:ilvl="7" w:tplc="463267FA" w:tentative="1">
      <w:start w:val="1"/>
      <w:numFmt w:val="bullet"/>
      <w:lvlText w:val="o"/>
      <w:lvlJc w:val="left"/>
      <w:pPr>
        <w:ind w:left="5760" w:hanging="360"/>
      </w:pPr>
      <w:rPr>
        <w:rFonts w:ascii="Courier New" w:hAnsi="Courier New" w:cs="Courier New" w:hint="default"/>
      </w:rPr>
    </w:lvl>
    <w:lvl w:ilvl="8" w:tplc="5606B33C" w:tentative="1">
      <w:start w:val="1"/>
      <w:numFmt w:val="bullet"/>
      <w:lvlText w:val=""/>
      <w:lvlJc w:val="left"/>
      <w:pPr>
        <w:ind w:left="6480" w:hanging="360"/>
      </w:pPr>
      <w:rPr>
        <w:rFonts w:ascii="Wingdings" w:hAnsi="Wingdings" w:hint="default"/>
      </w:rPr>
    </w:lvl>
  </w:abstractNum>
  <w:abstractNum w:abstractNumId="2">
    <w:nsid w:val="43CA5421"/>
    <w:multiLevelType w:val="hybridMultilevel"/>
    <w:tmpl w:val="88D853FC"/>
    <w:lvl w:ilvl="0" w:tplc="77F67D5C">
      <w:start w:val="1"/>
      <w:numFmt w:val="bullet"/>
      <w:lvlText w:val=""/>
      <w:lvlJc w:val="left"/>
      <w:pPr>
        <w:ind w:left="720" w:hanging="360"/>
      </w:pPr>
      <w:rPr>
        <w:rFonts w:ascii="Symbol" w:hAnsi="Symbol" w:hint="default"/>
      </w:rPr>
    </w:lvl>
    <w:lvl w:ilvl="1" w:tplc="A876268E" w:tentative="1">
      <w:start w:val="1"/>
      <w:numFmt w:val="bullet"/>
      <w:lvlText w:val="o"/>
      <w:lvlJc w:val="left"/>
      <w:pPr>
        <w:ind w:left="1440" w:hanging="360"/>
      </w:pPr>
      <w:rPr>
        <w:rFonts w:ascii="Courier New" w:hAnsi="Courier New" w:cs="Courier New" w:hint="default"/>
      </w:rPr>
    </w:lvl>
    <w:lvl w:ilvl="2" w:tplc="6A1E9FDA" w:tentative="1">
      <w:start w:val="1"/>
      <w:numFmt w:val="bullet"/>
      <w:lvlText w:val=""/>
      <w:lvlJc w:val="left"/>
      <w:pPr>
        <w:ind w:left="2160" w:hanging="360"/>
      </w:pPr>
      <w:rPr>
        <w:rFonts w:ascii="Wingdings" w:hAnsi="Wingdings" w:hint="default"/>
      </w:rPr>
    </w:lvl>
    <w:lvl w:ilvl="3" w:tplc="E79A82F6" w:tentative="1">
      <w:start w:val="1"/>
      <w:numFmt w:val="bullet"/>
      <w:lvlText w:val=""/>
      <w:lvlJc w:val="left"/>
      <w:pPr>
        <w:ind w:left="2880" w:hanging="360"/>
      </w:pPr>
      <w:rPr>
        <w:rFonts w:ascii="Symbol" w:hAnsi="Symbol" w:hint="default"/>
      </w:rPr>
    </w:lvl>
    <w:lvl w:ilvl="4" w:tplc="768C3C0C" w:tentative="1">
      <w:start w:val="1"/>
      <w:numFmt w:val="bullet"/>
      <w:lvlText w:val="o"/>
      <w:lvlJc w:val="left"/>
      <w:pPr>
        <w:ind w:left="3600" w:hanging="360"/>
      </w:pPr>
      <w:rPr>
        <w:rFonts w:ascii="Courier New" w:hAnsi="Courier New" w:cs="Courier New" w:hint="default"/>
      </w:rPr>
    </w:lvl>
    <w:lvl w:ilvl="5" w:tplc="202EDBD6" w:tentative="1">
      <w:start w:val="1"/>
      <w:numFmt w:val="bullet"/>
      <w:lvlText w:val=""/>
      <w:lvlJc w:val="left"/>
      <w:pPr>
        <w:ind w:left="4320" w:hanging="360"/>
      </w:pPr>
      <w:rPr>
        <w:rFonts w:ascii="Wingdings" w:hAnsi="Wingdings" w:hint="default"/>
      </w:rPr>
    </w:lvl>
    <w:lvl w:ilvl="6" w:tplc="46C424E6" w:tentative="1">
      <w:start w:val="1"/>
      <w:numFmt w:val="bullet"/>
      <w:lvlText w:val=""/>
      <w:lvlJc w:val="left"/>
      <w:pPr>
        <w:ind w:left="5040" w:hanging="360"/>
      </w:pPr>
      <w:rPr>
        <w:rFonts w:ascii="Symbol" w:hAnsi="Symbol" w:hint="default"/>
      </w:rPr>
    </w:lvl>
    <w:lvl w:ilvl="7" w:tplc="E7E4D018" w:tentative="1">
      <w:start w:val="1"/>
      <w:numFmt w:val="bullet"/>
      <w:lvlText w:val="o"/>
      <w:lvlJc w:val="left"/>
      <w:pPr>
        <w:ind w:left="5760" w:hanging="360"/>
      </w:pPr>
      <w:rPr>
        <w:rFonts w:ascii="Courier New" w:hAnsi="Courier New" w:cs="Courier New" w:hint="default"/>
      </w:rPr>
    </w:lvl>
    <w:lvl w:ilvl="8" w:tplc="AB0C59E4" w:tentative="1">
      <w:start w:val="1"/>
      <w:numFmt w:val="bullet"/>
      <w:lvlText w:val=""/>
      <w:lvlJc w:val="left"/>
      <w:pPr>
        <w:ind w:left="6480" w:hanging="360"/>
      </w:pPr>
      <w:rPr>
        <w:rFonts w:ascii="Wingdings" w:hAnsi="Wingdings" w:hint="default"/>
      </w:rPr>
    </w:lvl>
  </w:abstractNum>
  <w:abstractNum w:abstractNumId="3">
    <w:nsid w:val="4BAC4BAB"/>
    <w:multiLevelType w:val="hybridMultilevel"/>
    <w:tmpl w:val="68DC29EC"/>
    <w:lvl w:ilvl="0" w:tplc="8872FAD6">
      <w:start w:val="1"/>
      <w:numFmt w:val="bullet"/>
      <w:lvlText w:val=""/>
      <w:lvlJc w:val="left"/>
      <w:pPr>
        <w:ind w:left="720" w:hanging="360"/>
      </w:pPr>
      <w:rPr>
        <w:rFonts w:ascii="Symbol" w:hAnsi="Symbol" w:hint="default"/>
      </w:rPr>
    </w:lvl>
    <w:lvl w:ilvl="1" w:tplc="7D64DF7C" w:tentative="1">
      <w:start w:val="1"/>
      <w:numFmt w:val="bullet"/>
      <w:lvlText w:val="o"/>
      <w:lvlJc w:val="left"/>
      <w:pPr>
        <w:ind w:left="1440" w:hanging="360"/>
      </w:pPr>
      <w:rPr>
        <w:rFonts w:ascii="Courier New" w:hAnsi="Courier New" w:cs="Courier New" w:hint="default"/>
      </w:rPr>
    </w:lvl>
    <w:lvl w:ilvl="2" w:tplc="508CA37A" w:tentative="1">
      <w:start w:val="1"/>
      <w:numFmt w:val="bullet"/>
      <w:lvlText w:val=""/>
      <w:lvlJc w:val="left"/>
      <w:pPr>
        <w:ind w:left="2160" w:hanging="360"/>
      </w:pPr>
      <w:rPr>
        <w:rFonts w:ascii="Wingdings" w:hAnsi="Wingdings" w:hint="default"/>
      </w:rPr>
    </w:lvl>
    <w:lvl w:ilvl="3" w:tplc="103E6540" w:tentative="1">
      <w:start w:val="1"/>
      <w:numFmt w:val="bullet"/>
      <w:lvlText w:val=""/>
      <w:lvlJc w:val="left"/>
      <w:pPr>
        <w:ind w:left="2880" w:hanging="360"/>
      </w:pPr>
      <w:rPr>
        <w:rFonts w:ascii="Symbol" w:hAnsi="Symbol" w:hint="default"/>
      </w:rPr>
    </w:lvl>
    <w:lvl w:ilvl="4" w:tplc="AAB69D22" w:tentative="1">
      <w:start w:val="1"/>
      <w:numFmt w:val="bullet"/>
      <w:lvlText w:val="o"/>
      <w:lvlJc w:val="left"/>
      <w:pPr>
        <w:ind w:left="3600" w:hanging="360"/>
      </w:pPr>
      <w:rPr>
        <w:rFonts w:ascii="Courier New" w:hAnsi="Courier New" w:cs="Courier New" w:hint="default"/>
      </w:rPr>
    </w:lvl>
    <w:lvl w:ilvl="5" w:tplc="AFC49C12" w:tentative="1">
      <w:start w:val="1"/>
      <w:numFmt w:val="bullet"/>
      <w:lvlText w:val=""/>
      <w:lvlJc w:val="left"/>
      <w:pPr>
        <w:ind w:left="4320" w:hanging="360"/>
      </w:pPr>
      <w:rPr>
        <w:rFonts w:ascii="Wingdings" w:hAnsi="Wingdings" w:hint="default"/>
      </w:rPr>
    </w:lvl>
    <w:lvl w:ilvl="6" w:tplc="E0027230" w:tentative="1">
      <w:start w:val="1"/>
      <w:numFmt w:val="bullet"/>
      <w:lvlText w:val=""/>
      <w:lvlJc w:val="left"/>
      <w:pPr>
        <w:ind w:left="5040" w:hanging="360"/>
      </w:pPr>
      <w:rPr>
        <w:rFonts w:ascii="Symbol" w:hAnsi="Symbol" w:hint="default"/>
      </w:rPr>
    </w:lvl>
    <w:lvl w:ilvl="7" w:tplc="24DC5344" w:tentative="1">
      <w:start w:val="1"/>
      <w:numFmt w:val="bullet"/>
      <w:lvlText w:val="o"/>
      <w:lvlJc w:val="left"/>
      <w:pPr>
        <w:ind w:left="5760" w:hanging="360"/>
      </w:pPr>
      <w:rPr>
        <w:rFonts w:ascii="Courier New" w:hAnsi="Courier New" w:cs="Courier New" w:hint="default"/>
      </w:rPr>
    </w:lvl>
    <w:lvl w:ilvl="8" w:tplc="B30093BE" w:tentative="1">
      <w:start w:val="1"/>
      <w:numFmt w:val="bullet"/>
      <w:lvlText w:val=""/>
      <w:lvlJc w:val="left"/>
      <w:pPr>
        <w:ind w:left="6480" w:hanging="360"/>
      </w:pPr>
      <w:rPr>
        <w:rFonts w:ascii="Wingdings" w:hAnsi="Wingdings" w:hint="default"/>
      </w:rPr>
    </w:lvl>
  </w:abstractNum>
  <w:abstractNum w:abstractNumId="4">
    <w:nsid w:val="5A0C42F0"/>
    <w:multiLevelType w:val="hybridMultilevel"/>
    <w:tmpl w:val="7DB06ACE"/>
    <w:lvl w:ilvl="0" w:tplc="40A2E9CC">
      <w:start w:val="1"/>
      <w:numFmt w:val="bullet"/>
      <w:lvlText w:val=""/>
      <w:lvlJc w:val="left"/>
      <w:pPr>
        <w:ind w:left="720" w:hanging="360"/>
      </w:pPr>
      <w:rPr>
        <w:rFonts w:ascii="Symbol" w:hAnsi="Symbol" w:hint="default"/>
      </w:rPr>
    </w:lvl>
    <w:lvl w:ilvl="1" w:tplc="BE5A27FC" w:tentative="1">
      <w:start w:val="1"/>
      <w:numFmt w:val="bullet"/>
      <w:lvlText w:val="o"/>
      <w:lvlJc w:val="left"/>
      <w:pPr>
        <w:ind w:left="1440" w:hanging="360"/>
      </w:pPr>
      <w:rPr>
        <w:rFonts w:ascii="Courier New" w:hAnsi="Courier New" w:cs="Courier New" w:hint="default"/>
      </w:rPr>
    </w:lvl>
    <w:lvl w:ilvl="2" w:tplc="6B924E84" w:tentative="1">
      <w:start w:val="1"/>
      <w:numFmt w:val="bullet"/>
      <w:lvlText w:val=""/>
      <w:lvlJc w:val="left"/>
      <w:pPr>
        <w:ind w:left="2160" w:hanging="360"/>
      </w:pPr>
      <w:rPr>
        <w:rFonts w:ascii="Wingdings" w:hAnsi="Wingdings" w:hint="default"/>
      </w:rPr>
    </w:lvl>
    <w:lvl w:ilvl="3" w:tplc="AD5E903C" w:tentative="1">
      <w:start w:val="1"/>
      <w:numFmt w:val="bullet"/>
      <w:lvlText w:val=""/>
      <w:lvlJc w:val="left"/>
      <w:pPr>
        <w:ind w:left="2880" w:hanging="360"/>
      </w:pPr>
      <w:rPr>
        <w:rFonts w:ascii="Symbol" w:hAnsi="Symbol" w:hint="default"/>
      </w:rPr>
    </w:lvl>
    <w:lvl w:ilvl="4" w:tplc="F72CE832" w:tentative="1">
      <w:start w:val="1"/>
      <w:numFmt w:val="bullet"/>
      <w:lvlText w:val="o"/>
      <w:lvlJc w:val="left"/>
      <w:pPr>
        <w:ind w:left="3600" w:hanging="360"/>
      </w:pPr>
      <w:rPr>
        <w:rFonts w:ascii="Courier New" w:hAnsi="Courier New" w:cs="Courier New" w:hint="default"/>
      </w:rPr>
    </w:lvl>
    <w:lvl w:ilvl="5" w:tplc="4BDA37C2" w:tentative="1">
      <w:start w:val="1"/>
      <w:numFmt w:val="bullet"/>
      <w:lvlText w:val=""/>
      <w:lvlJc w:val="left"/>
      <w:pPr>
        <w:ind w:left="4320" w:hanging="360"/>
      </w:pPr>
      <w:rPr>
        <w:rFonts w:ascii="Wingdings" w:hAnsi="Wingdings" w:hint="default"/>
      </w:rPr>
    </w:lvl>
    <w:lvl w:ilvl="6" w:tplc="7338B7EA" w:tentative="1">
      <w:start w:val="1"/>
      <w:numFmt w:val="bullet"/>
      <w:lvlText w:val=""/>
      <w:lvlJc w:val="left"/>
      <w:pPr>
        <w:ind w:left="5040" w:hanging="360"/>
      </w:pPr>
      <w:rPr>
        <w:rFonts w:ascii="Symbol" w:hAnsi="Symbol" w:hint="default"/>
      </w:rPr>
    </w:lvl>
    <w:lvl w:ilvl="7" w:tplc="08F024E4" w:tentative="1">
      <w:start w:val="1"/>
      <w:numFmt w:val="bullet"/>
      <w:lvlText w:val="o"/>
      <w:lvlJc w:val="left"/>
      <w:pPr>
        <w:ind w:left="5760" w:hanging="360"/>
      </w:pPr>
      <w:rPr>
        <w:rFonts w:ascii="Courier New" w:hAnsi="Courier New" w:cs="Courier New" w:hint="default"/>
      </w:rPr>
    </w:lvl>
    <w:lvl w:ilvl="8" w:tplc="9C4EEBC2" w:tentative="1">
      <w:start w:val="1"/>
      <w:numFmt w:val="bullet"/>
      <w:lvlText w:val=""/>
      <w:lvlJc w:val="left"/>
      <w:pPr>
        <w:ind w:left="6480" w:hanging="360"/>
      </w:pPr>
      <w:rPr>
        <w:rFonts w:ascii="Wingdings" w:hAnsi="Wingdings" w:hint="default"/>
      </w:rPr>
    </w:lvl>
  </w:abstractNum>
  <w:abstractNum w:abstractNumId="5">
    <w:nsid w:val="621A5568"/>
    <w:multiLevelType w:val="hybridMultilevel"/>
    <w:tmpl w:val="0A2CAD22"/>
    <w:lvl w:ilvl="0" w:tplc="A87C3BAE">
      <w:start w:val="1"/>
      <w:numFmt w:val="bullet"/>
      <w:lvlText w:val=""/>
      <w:lvlJc w:val="left"/>
      <w:pPr>
        <w:ind w:left="720" w:hanging="360"/>
      </w:pPr>
      <w:rPr>
        <w:rFonts w:ascii="Symbol" w:hAnsi="Symbol" w:hint="default"/>
      </w:rPr>
    </w:lvl>
    <w:lvl w:ilvl="1" w:tplc="CF4C41F6" w:tentative="1">
      <w:start w:val="1"/>
      <w:numFmt w:val="bullet"/>
      <w:lvlText w:val="o"/>
      <w:lvlJc w:val="left"/>
      <w:pPr>
        <w:ind w:left="1440" w:hanging="360"/>
      </w:pPr>
      <w:rPr>
        <w:rFonts w:ascii="Courier New" w:hAnsi="Courier New" w:cs="Courier New" w:hint="default"/>
      </w:rPr>
    </w:lvl>
    <w:lvl w:ilvl="2" w:tplc="FB08F3E4" w:tentative="1">
      <w:start w:val="1"/>
      <w:numFmt w:val="bullet"/>
      <w:lvlText w:val=""/>
      <w:lvlJc w:val="left"/>
      <w:pPr>
        <w:ind w:left="2160" w:hanging="360"/>
      </w:pPr>
      <w:rPr>
        <w:rFonts w:ascii="Wingdings" w:hAnsi="Wingdings" w:hint="default"/>
      </w:rPr>
    </w:lvl>
    <w:lvl w:ilvl="3" w:tplc="097AFC04" w:tentative="1">
      <w:start w:val="1"/>
      <w:numFmt w:val="bullet"/>
      <w:lvlText w:val=""/>
      <w:lvlJc w:val="left"/>
      <w:pPr>
        <w:ind w:left="2880" w:hanging="360"/>
      </w:pPr>
      <w:rPr>
        <w:rFonts w:ascii="Symbol" w:hAnsi="Symbol" w:hint="default"/>
      </w:rPr>
    </w:lvl>
    <w:lvl w:ilvl="4" w:tplc="E698E19E" w:tentative="1">
      <w:start w:val="1"/>
      <w:numFmt w:val="bullet"/>
      <w:lvlText w:val="o"/>
      <w:lvlJc w:val="left"/>
      <w:pPr>
        <w:ind w:left="3600" w:hanging="360"/>
      </w:pPr>
      <w:rPr>
        <w:rFonts w:ascii="Courier New" w:hAnsi="Courier New" w:cs="Courier New" w:hint="default"/>
      </w:rPr>
    </w:lvl>
    <w:lvl w:ilvl="5" w:tplc="142E6B98" w:tentative="1">
      <w:start w:val="1"/>
      <w:numFmt w:val="bullet"/>
      <w:lvlText w:val=""/>
      <w:lvlJc w:val="left"/>
      <w:pPr>
        <w:ind w:left="4320" w:hanging="360"/>
      </w:pPr>
      <w:rPr>
        <w:rFonts w:ascii="Wingdings" w:hAnsi="Wingdings" w:hint="default"/>
      </w:rPr>
    </w:lvl>
    <w:lvl w:ilvl="6" w:tplc="03AC39E2" w:tentative="1">
      <w:start w:val="1"/>
      <w:numFmt w:val="bullet"/>
      <w:lvlText w:val=""/>
      <w:lvlJc w:val="left"/>
      <w:pPr>
        <w:ind w:left="5040" w:hanging="360"/>
      </w:pPr>
      <w:rPr>
        <w:rFonts w:ascii="Symbol" w:hAnsi="Symbol" w:hint="default"/>
      </w:rPr>
    </w:lvl>
    <w:lvl w:ilvl="7" w:tplc="18D4C5BA" w:tentative="1">
      <w:start w:val="1"/>
      <w:numFmt w:val="bullet"/>
      <w:lvlText w:val="o"/>
      <w:lvlJc w:val="left"/>
      <w:pPr>
        <w:ind w:left="5760" w:hanging="360"/>
      </w:pPr>
      <w:rPr>
        <w:rFonts w:ascii="Courier New" w:hAnsi="Courier New" w:cs="Courier New" w:hint="default"/>
      </w:rPr>
    </w:lvl>
    <w:lvl w:ilvl="8" w:tplc="E52C7300" w:tentative="1">
      <w:start w:val="1"/>
      <w:numFmt w:val="bullet"/>
      <w:lvlText w:val=""/>
      <w:lvlJc w:val="left"/>
      <w:pPr>
        <w:ind w:left="6480" w:hanging="360"/>
      </w:pPr>
      <w:rPr>
        <w:rFonts w:ascii="Wingdings" w:hAnsi="Wingdings" w:hint="default"/>
      </w:rPr>
    </w:lvl>
  </w:abstractNum>
  <w:abstractNum w:abstractNumId="6">
    <w:nsid w:val="638368B6"/>
    <w:multiLevelType w:val="hybridMultilevel"/>
    <w:tmpl w:val="B00C52EC"/>
    <w:lvl w:ilvl="0" w:tplc="84981CAC">
      <w:start w:val="1"/>
      <w:numFmt w:val="bullet"/>
      <w:lvlText w:val=""/>
      <w:lvlJc w:val="left"/>
      <w:pPr>
        <w:ind w:left="720" w:hanging="360"/>
      </w:pPr>
      <w:rPr>
        <w:rFonts w:ascii="Symbol" w:hAnsi="Symbol" w:hint="default"/>
      </w:rPr>
    </w:lvl>
    <w:lvl w:ilvl="1" w:tplc="4D984B44" w:tentative="1">
      <w:start w:val="1"/>
      <w:numFmt w:val="bullet"/>
      <w:lvlText w:val="o"/>
      <w:lvlJc w:val="left"/>
      <w:pPr>
        <w:ind w:left="1440" w:hanging="360"/>
      </w:pPr>
      <w:rPr>
        <w:rFonts w:ascii="Courier New" w:hAnsi="Courier New" w:cs="Courier New" w:hint="default"/>
      </w:rPr>
    </w:lvl>
    <w:lvl w:ilvl="2" w:tplc="D898DCBE" w:tentative="1">
      <w:start w:val="1"/>
      <w:numFmt w:val="bullet"/>
      <w:lvlText w:val=""/>
      <w:lvlJc w:val="left"/>
      <w:pPr>
        <w:ind w:left="2160" w:hanging="360"/>
      </w:pPr>
      <w:rPr>
        <w:rFonts w:ascii="Wingdings" w:hAnsi="Wingdings" w:hint="default"/>
      </w:rPr>
    </w:lvl>
    <w:lvl w:ilvl="3" w:tplc="01FA52A8" w:tentative="1">
      <w:start w:val="1"/>
      <w:numFmt w:val="bullet"/>
      <w:lvlText w:val=""/>
      <w:lvlJc w:val="left"/>
      <w:pPr>
        <w:ind w:left="2880" w:hanging="360"/>
      </w:pPr>
      <w:rPr>
        <w:rFonts w:ascii="Symbol" w:hAnsi="Symbol" w:hint="default"/>
      </w:rPr>
    </w:lvl>
    <w:lvl w:ilvl="4" w:tplc="668EEFC6" w:tentative="1">
      <w:start w:val="1"/>
      <w:numFmt w:val="bullet"/>
      <w:lvlText w:val="o"/>
      <w:lvlJc w:val="left"/>
      <w:pPr>
        <w:ind w:left="3600" w:hanging="360"/>
      </w:pPr>
      <w:rPr>
        <w:rFonts w:ascii="Courier New" w:hAnsi="Courier New" w:cs="Courier New" w:hint="default"/>
      </w:rPr>
    </w:lvl>
    <w:lvl w:ilvl="5" w:tplc="FF1C6DB0" w:tentative="1">
      <w:start w:val="1"/>
      <w:numFmt w:val="bullet"/>
      <w:lvlText w:val=""/>
      <w:lvlJc w:val="left"/>
      <w:pPr>
        <w:ind w:left="4320" w:hanging="360"/>
      </w:pPr>
      <w:rPr>
        <w:rFonts w:ascii="Wingdings" w:hAnsi="Wingdings" w:hint="default"/>
      </w:rPr>
    </w:lvl>
    <w:lvl w:ilvl="6" w:tplc="77D6EB5C" w:tentative="1">
      <w:start w:val="1"/>
      <w:numFmt w:val="bullet"/>
      <w:lvlText w:val=""/>
      <w:lvlJc w:val="left"/>
      <w:pPr>
        <w:ind w:left="5040" w:hanging="360"/>
      </w:pPr>
      <w:rPr>
        <w:rFonts w:ascii="Symbol" w:hAnsi="Symbol" w:hint="default"/>
      </w:rPr>
    </w:lvl>
    <w:lvl w:ilvl="7" w:tplc="DFF67358" w:tentative="1">
      <w:start w:val="1"/>
      <w:numFmt w:val="bullet"/>
      <w:lvlText w:val="o"/>
      <w:lvlJc w:val="left"/>
      <w:pPr>
        <w:ind w:left="5760" w:hanging="360"/>
      </w:pPr>
      <w:rPr>
        <w:rFonts w:ascii="Courier New" w:hAnsi="Courier New" w:cs="Courier New" w:hint="default"/>
      </w:rPr>
    </w:lvl>
    <w:lvl w:ilvl="8" w:tplc="8BB07CC8" w:tentative="1">
      <w:start w:val="1"/>
      <w:numFmt w:val="bullet"/>
      <w:lvlText w:val=""/>
      <w:lvlJc w:val="left"/>
      <w:pPr>
        <w:ind w:left="6480" w:hanging="360"/>
      </w:pPr>
      <w:rPr>
        <w:rFonts w:ascii="Wingdings" w:hAnsi="Wingdings" w:hint="default"/>
      </w:rPr>
    </w:lvl>
  </w:abstractNum>
  <w:abstractNum w:abstractNumId="7">
    <w:nsid w:val="64C63A31"/>
    <w:multiLevelType w:val="hybridMultilevel"/>
    <w:tmpl w:val="A1E8DB0A"/>
    <w:lvl w:ilvl="0" w:tplc="A15CD55C">
      <w:start w:val="1"/>
      <w:numFmt w:val="bullet"/>
      <w:lvlText w:val=""/>
      <w:lvlJc w:val="left"/>
      <w:pPr>
        <w:ind w:left="720" w:hanging="360"/>
      </w:pPr>
      <w:rPr>
        <w:rFonts w:ascii="Symbol" w:hAnsi="Symbol" w:hint="default"/>
      </w:rPr>
    </w:lvl>
    <w:lvl w:ilvl="1" w:tplc="AE789CC0" w:tentative="1">
      <w:start w:val="1"/>
      <w:numFmt w:val="bullet"/>
      <w:lvlText w:val="o"/>
      <w:lvlJc w:val="left"/>
      <w:pPr>
        <w:ind w:left="1440" w:hanging="360"/>
      </w:pPr>
      <w:rPr>
        <w:rFonts w:ascii="Courier New" w:hAnsi="Courier New" w:cs="Courier New" w:hint="default"/>
      </w:rPr>
    </w:lvl>
    <w:lvl w:ilvl="2" w:tplc="14544F04" w:tentative="1">
      <w:start w:val="1"/>
      <w:numFmt w:val="bullet"/>
      <w:lvlText w:val=""/>
      <w:lvlJc w:val="left"/>
      <w:pPr>
        <w:ind w:left="2160" w:hanging="360"/>
      </w:pPr>
      <w:rPr>
        <w:rFonts w:ascii="Wingdings" w:hAnsi="Wingdings" w:hint="default"/>
      </w:rPr>
    </w:lvl>
    <w:lvl w:ilvl="3" w:tplc="BD2CE210" w:tentative="1">
      <w:start w:val="1"/>
      <w:numFmt w:val="bullet"/>
      <w:lvlText w:val=""/>
      <w:lvlJc w:val="left"/>
      <w:pPr>
        <w:ind w:left="2880" w:hanging="360"/>
      </w:pPr>
      <w:rPr>
        <w:rFonts w:ascii="Symbol" w:hAnsi="Symbol" w:hint="default"/>
      </w:rPr>
    </w:lvl>
    <w:lvl w:ilvl="4" w:tplc="410843B8" w:tentative="1">
      <w:start w:val="1"/>
      <w:numFmt w:val="bullet"/>
      <w:lvlText w:val="o"/>
      <w:lvlJc w:val="left"/>
      <w:pPr>
        <w:ind w:left="3600" w:hanging="360"/>
      </w:pPr>
      <w:rPr>
        <w:rFonts w:ascii="Courier New" w:hAnsi="Courier New" w:cs="Courier New" w:hint="default"/>
      </w:rPr>
    </w:lvl>
    <w:lvl w:ilvl="5" w:tplc="67000AC4" w:tentative="1">
      <w:start w:val="1"/>
      <w:numFmt w:val="bullet"/>
      <w:lvlText w:val=""/>
      <w:lvlJc w:val="left"/>
      <w:pPr>
        <w:ind w:left="4320" w:hanging="360"/>
      </w:pPr>
      <w:rPr>
        <w:rFonts w:ascii="Wingdings" w:hAnsi="Wingdings" w:hint="default"/>
      </w:rPr>
    </w:lvl>
    <w:lvl w:ilvl="6" w:tplc="7EEA4026" w:tentative="1">
      <w:start w:val="1"/>
      <w:numFmt w:val="bullet"/>
      <w:lvlText w:val=""/>
      <w:lvlJc w:val="left"/>
      <w:pPr>
        <w:ind w:left="5040" w:hanging="360"/>
      </w:pPr>
      <w:rPr>
        <w:rFonts w:ascii="Symbol" w:hAnsi="Symbol" w:hint="default"/>
      </w:rPr>
    </w:lvl>
    <w:lvl w:ilvl="7" w:tplc="44084768" w:tentative="1">
      <w:start w:val="1"/>
      <w:numFmt w:val="bullet"/>
      <w:lvlText w:val="o"/>
      <w:lvlJc w:val="left"/>
      <w:pPr>
        <w:ind w:left="5760" w:hanging="360"/>
      </w:pPr>
      <w:rPr>
        <w:rFonts w:ascii="Courier New" w:hAnsi="Courier New" w:cs="Courier New" w:hint="default"/>
      </w:rPr>
    </w:lvl>
    <w:lvl w:ilvl="8" w:tplc="F3000844" w:tentative="1">
      <w:start w:val="1"/>
      <w:numFmt w:val="bullet"/>
      <w:lvlText w:val=""/>
      <w:lvlJc w:val="left"/>
      <w:pPr>
        <w:ind w:left="6480" w:hanging="360"/>
      </w:pPr>
      <w:rPr>
        <w:rFonts w:ascii="Wingdings" w:hAnsi="Wingdings" w:hint="default"/>
      </w:rPr>
    </w:lvl>
  </w:abstractNum>
  <w:abstractNum w:abstractNumId="8">
    <w:nsid w:val="6D7C05FE"/>
    <w:multiLevelType w:val="hybridMultilevel"/>
    <w:tmpl w:val="1EA89CE4"/>
    <w:lvl w:ilvl="0" w:tplc="B8809410">
      <w:start w:val="1"/>
      <w:numFmt w:val="bullet"/>
      <w:lvlText w:val=""/>
      <w:lvlJc w:val="left"/>
      <w:pPr>
        <w:ind w:left="643" w:hanging="360"/>
      </w:pPr>
      <w:rPr>
        <w:rFonts w:ascii="Symbol" w:hAnsi="Symbol" w:hint="default"/>
      </w:rPr>
    </w:lvl>
    <w:lvl w:ilvl="1" w:tplc="9D684EA0" w:tentative="1">
      <w:start w:val="1"/>
      <w:numFmt w:val="bullet"/>
      <w:lvlText w:val="o"/>
      <w:lvlJc w:val="left"/>
      <w:pPr>
        <w:ind w:left="1440" w:hanging="360"/>
      </w:pPr>
      <w:rPr>
        <w:rFonts w:ascii="Courier New" w:hAnsi="Courier New" w:cs="Courier New" w:hint="default"/>
      </w:rPr>
    </w:lvl>
    <w:lvl w:ilvl="2" w:tplc="B192B6D0" w:tentative="1">
      <w:start w:val="1"/>
      <w:numFmt w:val="bullet"/>
      <w:lvlText w:val=""/>
      <w:lvlJc w:val="left"/>
      <w:pPr>
        <w:ind w:left="2160" w:hanging="360"/>
      </w:pPr>
      <w:rPr>
        <w:rFonts w:ascii="Wingdings" w:hAnsi="Wingdings" w:hint="default"/>
      </w:rPr>
    </w:lvl>
    <w:lvl w:ilvl="3" w:tplc="00A05E96" w:tentative="1">
      <w:start w:val="1"/>
      <w:numFmt w:val="bullet"/>
      <w:lvlText w:val=""/>
      <w:lvlJc w:val="left"/>
      <w:pPr>
        <w:ind w:left="2880" w:hanging="360"/>
      </w:pPr>
      <w:rPr>
        <w:rFonts w:ascii="Symbol" w:hAnsi="Symbol" w:hint="default"/>
      </w:rPr>
    </w:lvl>
    <w:lvl w:ilvl="4" w:tplc="2850FBDA" w:tentative="1">
      <w:start w:val="1"/>
      <w:numFmt w:val="bullet"/>
      <w:lvlText w:val="o"/>
      <w:lvlJc w:val="left"/>
      <w:pPr>
        <w:ind w:left="3600" w:hanging="360"/>
      </w:pPr>
      <w:rPr>
        <w:rFonts w:ascii="Courier New" w:hAnsi="Courier New" w:cs="Courier New" w:hint="default"/>
      </w:rPr>
    </w:lvl>
    <w:lvl w:ilvl="5" w:tplc="876C9BD2" w:tentative="1">
      <w:start w:val="1"/>
      <w:numFmt w:val="bullet"/>
      <w:lvlText w:val=""/>
      <w:lvlJc w:val="left"/>
      <w:pPr>
        <w:ind w:left="4320" w:hanging="360"/>
      </w:pPr>
      <w:rPr>
        <w:rFonts w:ascii="Wingdings" w:hAnsi="Wingdings" w:hint="default"/>
      </w:rPr>
    </w:lvl>
    <w:lvl w:ilvl="6" w:tplc="2FE4C74E" w:tentative="1">
      <w:start w:val="1"/>
      <w:numFmt w:val="bullet"/>
      <w:lvlText w:val=""/>
      <w:lvlJc w:val="left"/>
      <w:pPr>
        <w:ind w:left="5040" w:hanging="360"/>
      </w:pPr>
      <w:rPr>
        <w:rFonts w:ascii="Symbol" w:hAnsi="Symbol" w:hint="default"/>
      </w:rPr>
    </w:lvl>
    <w:lvl w:ilvl="7" w:tplc="8056FA74" w:tentative="1">
      <w:start w:val="1"/>
      <w:numFmt w:val="bullet"/>
      <w:lvlText w:val="o"/>
      <w:lvlJc w:val="left"/>
      <w:pPr>
        <w:ind w:left="5760" w:hanging="360"/>
      </w:pPr>
      <w:rPr>
        <w:rFonts w:ascii="Courier New" w:hAnsi="Courier New" w:cs="Courier New" w:hint="default"/>
      </w:rPr>
    </w:lvl>
    <w:lvl w:ilvl="8" w:tplc="DB84D562"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5"/>
  </w:num>
  <w:num w:numId="5">
    <w:abstractNumId w:val="4"/>
  </w:num>
  <w:num w:numId="6">
    <w:abstractNumId w:val="1"/>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ournal of ortho&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t599darazswf7et2vhvazprwpsppett0ftt&quot;&gt;My EndNote Library&lt;record-ids&gt;&lt;item&gt;127&lt;/item&gt;&lt;item&gt;139&lt;/item&gt;&lt;/record-ids&gt;&lt;/item&gt;&lt;/Libraries&gt;"/>
  </w:docVars>
  <w:rsids>
    <w:rsidRoot w:val="00965DD9"/>
    <w:rsid w:val="00065E08"/>
    <w:rsid w:val="0009148C"/>
    <w:rsid w:val="00093F36"/>
    <w:rsid w:val="000963A1"/>
    <w:rsid w:val="0009657F"/>
    <w:rsid w:val="000A5582"/>
    <w:rsid w:val="000B1ECE"/>
    <w:rsid w:val="000B40D2"/>
    <w:rsid w:val="000D18E3"/>
    <w:rsid w:val="000D43A8"/>
    <w:rsid w:val="000D5F53"/>
    <w:rsid w:val="000E7280"/>
    <w:rsid w:val="0011033E"/>
    <w:rsid w:val="001169D6"/>
    <w:rsid w:val="00137949"/>
    <w:rsid w:val="00142A1A"/>
    <w:rsid w:val="00150A41"/>
    <w:rsid w:val="00167E1E"/>
    <w:rsid w:val="00170B14"/>
    <w:rsid w:val="001726F4"/>
    <w:rsid w:val="00180DDD"/>
    <w:rsid w:val="00192198"/>
    <w:rsid w:val="00196DCC"/>
    <w:rsid w:val="001C2E96"/>
    <w:rsid w:val="001C7293"/>
    <w:rsid w:val="001D48C2"/>
    <w:rsid w:val="001E214C"/>
    <w:rsid w:val="001E45A6"/>
    <w:rsid w:val="001E5407"/>
    <w:rsid w:val="00200766"/>
    <w:rsid w:val="00202484"/>
    <w:rsid w:val="00202F5E"/>
    <w:rsid w:val="00207914"/>
    <w:rsid w:val="0021782B"/>
    <w:rsid w:val="00223B2F"/>
    <w:rsid w:val="002441E1"/>
    <w:rsid w:val="00250620"/>
    <w:rsid w:val="00255CEE"/>
    <w:rsid w:val="002719EF"/>
    <w:rsid w:val="00272CDF"/>
    <w:rsid w:val="00280423"/>
    <w:rsid w:val="002906B2"/>
    <w:rsid w:val="00296CF2"/>
    <w:rsid w:val="002A0CD9"/>
    <w:rsid w:val="002C4AAA"/>
    <w:rsid w:val="002D225A"/>
    <w:rsid w:val="002E7AA5"/>
    <w:rsid w:val="002F0682"/>
    <w:rsid w:val="002F315B"/>
    <w:rsid w:val="00314183"/>
    <w:rsid w:val="00321B9F"/>
    <w:rsid w:val="0033449A"/>
    <w:rsid w:val="00341E97"/>
    <w:rsid w:val="00345544"/>
    <w:rsid w:val="00346803"/>
    <w:rsid w:val="003531D6"/>
    <w:rsid w:val="00363D8E"/>
    <w:rsid w:val="00366FE3"/>
    <w:rsid w:val="00385578"/>
    <w:rsid w:val="00387242"/>
    <w:rsid w:val="003A791D"/>
    <w:rsid w:val="003E2DC5"/>
    <w:rsid w:val="003E2FE8"/>
    <w:rsid w:val="003E45E7"/>
    <w:rsid w:val="003E45F7"/>
    <w:rsid w:val="003F099C"/>
    <w:rsid w:val="003F38DA"/>
    <w:rsid w:val="003F41ED"/>
    <w:rsid w:val="00403DE7"/>
    <w:rsid w:val="0041362E"/>
    <w:rsid w:val="00440CCF"/>
    <w:rsid w:val="00446E5C"/>
    <w:rsid w:val="0045048A"/>
    <w:rsid w:val="00454C0B"/>
    <w:rsid w:val="00460630"/>
    <w:rsid w:val="00475360"/>
    <w:rsid w:val="0048156E"/>
    <w:rsid w:val="00485315"/>
    <w:rsid w:val="00485830"/>
    <w:rsid w:val="0049098A"/>
    <w:rsid w:val="00491D7F"/>
    <w:rsid w:val="00495D82"/>
    <w:rsid w:val="004A2C86"/>
    <w:rsid w:val="004B38B4"/>
    <w:rsid w:val="004C3314"/>
    <w:rsid w:val="004C7544"/>
    <w:rsid w:val="004D0CBE"/>
    <w:rsid w:val="004D1088"/>
    <w:rsid w:val="004D3B16"/>
    <w:rsid w:val="004E4F7F"/>
    <w:rsid w:val="004E552E"/>
    <w:rsid w:val="004F38A9"/>
    <w:rsid w:val="005163AE"/>
    <w:rsid w:val="005169B5"/>
    <w:rsid w:val="00532520"/>
    <w:rsid w:val="005343CA"/>
    <w:rsid w:val="00541962"/>
    <w:rsid w:val="005426A7"/>
    <w:rsid w:val="005451C9"/>
    <w:rsid w:val="005457C2"/>
    <w:rsid w:val="00550B71"/>
    <w:rsid w:val="00567CB5"/>
    <w:rsid w:val="00572522"/>
    <w:rsid w:val="00582B77"/>
    <w:rsid w:val="00585665"/>
    <w:rsid w:val="005868AF"/>
    <w:rsid w:val="005C124C"/>
    <w:rsid w:val="005C5AB9"/>
    <w:rsid w:val="005D59E3"/>
    <w:rsid w:val="005E1E02"/>
    <w:rsid w:val="005F139E"/>
    <w:rsid w:val="005F34F8"/>
    <w:rsid w:val="006018CD"/>
    <w:rsid w:val="00611E96"/>
    <w:rsid w:val="00631355"/>
    <w:rsid w:val="006405E7"/>
    <w:rsid w:val="006411F8"/>
    <w:rsid w:val="00642825"/>
    <w:rsid w:val="00650E21"/>
    <w:rsid w:val="006A22A8"/>
    <w:rsid w:val="006A563C"/>
    <w:rsid w:val="006B0B24"/>
    <w:rsid w:val="006D119D"/>
    <w:rsid w:val="006D22BC"/>
    <w:rsid w:val="006D3941"/>
    <w:rsid w:val="006D3B0A"/>
    <w:rsid w:val="006D5106"/>
    <w:rsid w:val="006E56AC"/>
    <w:rsid w:val="006F1BF3"/>
    <w:rsid w:val="006F380A"/>
    <w:rsid w:val="006F432C"/>
    <w:rsid w:val="00725266"/>
    <w:rsid w:val="00727913"/>
    <w:rsid w:val="00730522"/>
    <w:rsid w:val="00753199"/>
    <w:rsid w:val="00757E50"/>
    <w:rsid w:val="00764B8A"/>
    <w:rsid w:val="00767887"/>
    <w:rsid w:val="00775F05"/>
    <w:rsid w:val="007856DB"/>
    <w:rsid w:val="007A117E"/>
    <w:rsid w:val="007B6685"/>
    <w:rsid w:val="007B7269"/>
    <w:rsid w:val="007C17D8"/>
    <w:rsid w:val="007C55DF"/>
    <w:rsid w:val="007D1F4A"/>
    <w:rsid w:val="007E1142"/>
    <w:rsid w:val="007E3152"/>
    <w:rsid w:val="007E7D59"/>
    <w:rsid w:val="007F1354"/>
    <w:rsid w:val="00813AF4"/>
    <w:rsid w:val="008178A1"/>
    <w:rsid w:val="008258D2"/>
    <w:rsid w:val="0084721E"/>
    <w:rsid w:val="008516A3"/>
    <w:rsid w:val="0085355C"/>
    <w:rsid w:val="00854744"/>
    <w:rsid w:val="00860716"/>
    <w:rsid w:val="0088243E"/>
    <w:rsid w:val="008935F8"/>
    <w:rsid w:val="008A167E"/>
    <w:rsid w:val="008A52EE"/>
    <w:rsid w:val="008B2D4F"/>
    <w:rsid w:val="008C1B2B"/>
    <w:rsid w:val="008C4F26"/>
    <w:rsid w:val="008D5509"/>
    <w:rsid w:val="008F20DB"/>
    <w:rsid w:val="008F3DD9"/>
    <w:rsid w:val="008F5923"/>
    <w:rsid w:val="008F7D12"/>
    <w:rsid w:val="00915220"/>
    <w:rsid w:val="0091679D"/>
    <w:rsid w:val="00926174"/>
    <w:rsid w:val="00942858"/>
    <w:rsid w:val="00942C30"/>
    <w:rsid w:val="00961901"/>
    <w:rsid w:val="00962085"/>
    <w:rsid w:val="00965DD9"/>
    <w:rsid w:val="009951B5"/>
    <w:rsid w:val="009A183B"/>
    <w:rsid w:val="009A32A5"/>
    <w:rsid w:val="009B6058"/>
    <w:rsid w:val="009E0472"/>
    <w:rsid w:val="009E4FD1"/>
    <w:rsid w:val="009E5946"/>
    <w:rsid w:val="00A025F7"/>
    <w:rsid w:val="00A155BD"/>
    <w:rsid w:val="00A1632C"/>
    <w:rsid w:val="00A20F21"/>
    <w:rsid w:val="00A341CF"/>
    <w:rsid w:val="00A35495"/>
    <w:rsid w:val="00A41A59"/>
    <w:rsid w:val="00A43962"/>
    <w:rsid w:val="00A46855"/>
    <w:rsid w:val="00A476B0"/>
    <w:rsid w:val="00A47944"/>
    <w:rsid w:val="00A50712"/>
    <w:rsid w:val="00A5227E"/>
    <w:rsid w:val="00A53FC7"/>
    <w:rsid w:val="00A66CFE"/>
    <w:rsid w:val="00A72D7F"/>
    <w:rsid w:val="00A72E13"/>
    <w:rsid w:val="00A73F39"/>
    <w:rsid w:val="00A7545D"/>
    <w:rsid w:val="00A87059"/>
    <w:rsid w:val="00AA65F3"/>
    <w:rsid w:val="00AB528B"/>
    <w:rsid w:val="00AB6F25"/>
    <w:rsid w:val="00AC2DDA"/>
    <w:rsid w:val="00AC5CB7"/>
    <w:rsid w:val="00AC6396"/>
    <w:rsid w:val="00AD0D0C"/>
    <w:rsid w:val="00AD52EA"/>
    <w:rsid w:val="00AD6C9E"/>
    <w:rsid w:val="00AE546B"/>
    <w:rsid w:val="00B36B99"/>
    <w:rsid w:val="00B44DEE"/>
    <w:rsid w:val="00B509D5"/>
    <w:rsid w:val="00B641D8"/>
    <w:rsid w:val="00B70F2C"/>
    <w:rsid w:val="00BA202E"/>
    <w:rsid w:val="00BC1E33"/>
    <w:rsid w:val="00BD59D4"/>
    <w:rsid w:val="00BE16A6"/>
    <w:rsid w:val="00BF1588"/>
    <w:rsid w:val="00BF49C7"/>
    <w:rsid w:val="00C0206C"/>
    <w:rsid w:val="00C15C9E"/>
    <w:rsid w:val="00C32D8A"/>
    <w:rsid w:val="00C33387"/>
    <w:rsid w:val="00C37EC4"/>
    <w:rsid w:val="00C50299"/>
    <w:rsid w:val="00C511B8"/>
    <w:rsid w:val="00C52281"/>
    <w:rsid w:val="00C5278D"/>
    <w:rsid w:val="00C670E5"/>
    <w:rsid w:val="00C67392"/>
    <w:rsid w:val="00C81E3F"/>
    <w:rsid w:val="00C94DBD"/>
    <w:rsid w:val="00C95FEF"/>
    <w:rsid w:val="00CA338E"/>
    <w:rsid w:val="00CA551C"/>
    <w:rsid w:val="00CA6010"/>
    <w:rsid w:val="00CA7AD2"/>
    <w:rsid w:val="00CB549C"/>
    <w:rsid w:val="00CB5A6C"/>
    <w:rsid w:val="00CE5EB9"/>
    <w:rsid w:val="00CF5EEF"/>
    <w:rsid w:val="00D00923"/>
    <w:rsid w:val="00D028DD"/>
    <w:rsid w:val="00D37C05"/>
    <w:rsid w:val="00D513DB"/>
    <w:rsid w:val="00D541BB"/>
    <w:rsid w:val="00D65D31"/>
    <w:rsid w:val="00D70BF7"/>
    <w:rsid w:val="00D9716E"/>
    <w:rsid w:val="00DA1986"/>
    <w:rsid w:val="00DA1B9C"/>
    <w:rsid w:val="00DD508B"/>
    <w:rsid w:val="00DE3DCF"/>
    <w:rsid w:val="00DE7F40"/>
    <w:rsid w:val="00DF39C7"/>
    <w:rsid w:val="00E137EE"/>
    <w:rsid w:val="00E23B5C"/>
    <w:rsid w:val="00E305C1"/>
    <w:rsid w:val="00E327E9"/>
    <w:rsid w:val="00E35F2A"/>
    <w:rsid w:val="00E36C48"/>
    <w:rsid w:val="00E43B20"/>
    <w:rsid w:val="00E7046C"/>
    <w:rsid w:val="00E765FD"/>
    <w:rsid w:val="00EA4E53"/>
    <w:rsid w:val="00EB1AAE"/>
    <w:rsid w:val="00ED06E2"/>
    <w:rsid w:val="00EE1B68"/>
    <w:rsid w:val="00EF101B"/>
    <w:rsid w:val="00F31742"/>
    <w:rsid w:val="00F36E1E"/>
    <w:rsid w:val="00F401C2"/>
    <w:rsid w:val="00F50E17"/>
    <w:rsid w:val="00F52FB4"/>
    <w:rsid w:val="00F672D3"/>
    <w:rsid w:val="00F7134F"/>
    <w:rsid w:val="00F72AE0"/>
    <w:rsid w:val="00F738E4"/>
    <w:rsid w:val="00FA0842"/>
    <w:rsid w:val="00FB4D4E"/>
    <w:rsid w:val="00FC5E12"/>
    <w:rsid w:val="00FD2F97"/>
    <w:rsid w:val="00FD3ECC"/>
    <w:rsid w:val="00FD5B33"/>
    <w:rsid w:val="00FF1E8B"/>
    <w:rsid w:val="00FF3F0D"/>
    <w:rsid w:val="00FF55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3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18CD"/>
    <w:rPr>
      <w:color w:val="0000FF" w:themeColor="hyperlink"/>
      <w:u w:val="single"/>
    </w:rPr>
  </w:style>
  <w:style w:type="paragraph" w:styleId="a4">
    <w:name w:val="header"/>
    <w:basedOn w:val="a"/>
    <w:link w:val="Char"/>
    <w:uiPriority w:val="99"/>
    <w:unhideWhenUsed/>
    <w:rsid w:val="006B0B24"/>
    <w:pPr>
      <w:tabs>
        <w:tab w:val="center" w:pos="4680"/>
        <w:tab w:val="right" w:pos="9360"/>
      </w:tabs>
      <w:spacing w:after="0" w:line="240" w:lineRule="auto"/>
    </w:pPr>
  </w:style>
  <w:style w:type="character" w:customStyle="1" w:styleId="Char">
    <w:name w:val="页眉 Char"/>
    <w:basedOn w:val="a0"/>
    <w:link w:val="a4"/>
    <w:uiPriority w:val="99"/>
    <w:rsid w:val="006B0B24"/>
  </w:style>
  <w:style w:type="paragraph" w:styleId="a5">
    <w:name w:val="footer"/>
    <w:basedOn w:val="a"/>
    <w:link w:val="Char0"/>
    <w:uiPriority w:val="99"/>
    <w:unhideWhenUsed/>
    <w:rsid w:val="006B0B24"/>
    <w:pPr>
      <w:tabs>
        <w:tab w:val="center" w:pos="4680"/>
        <w:tab w:val="right" w:pos="9360"/>
      </w:tabs>
      <w:spacing w:after="0" w:line="240" w:lineRule="auto"/>
    </w:pPr>
  </w:style>
  <w:style w:type="character" w:customStyle="1" w:styleId="Char0">
    <w:name w:val="页脚 Char"/>
    <w:basedOn w:val="a0"/>
    <w:link w:val="a5"/>
    <w:uiPriority w:val="99"/>
    <w:rsid w:val="006B0B24"/>
  </w:style>
  <w:style w:type="table" w:styleId="a6">
    <w:name w:val="Table Grid"/>
    <w:basedOn w:val="a1"/>
    <w:uiPriority w:val="59"/>
    <w:rsid w:val="0054196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C33387"/>
    <w:pPr>
      <w:ind w:left="720"/>
      <w:contextualSpacing/>
    </w:pPr>
  </w:style>
  <w:style w:type="character" w:styleId="a8">
    <w:name w:val="line number"/>
    <w:basedOn w:val="a0"/>
    <w:uiPriority w:val="99"/>
    <w:semiHidden/>
    <w:unhideWhenUsed/>
    <w:rsid w:val="002E7AA5"/>
  </w:style>
  <w:style w:type="character" w:styleId="a9">
    <w:name w:val="Strong"/>
    <w:basedOn w:val="a0"/>
    <w:uiPriority w:val="22"/>
    <w:qFormat/>
    <w:rsid w:val="00CA7AD2"/>
    <w:rPr>
      <w:b/>
      <w:bCs/>
    </w:rPr>
  </w:style>
  <w:style w:type="paragraph" w:customStyle="1" w:styleId="EndNoteBibliographyTitle">
    <w:name w:val="EndNote Bibliography Title"/>
    <w:basedOn w:val="a"/>
    <w:link w:val="EndNoteBibliographyTitleChar"/>
    <w:rsid w:val="00C0206C"/>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C0206C"/>
    <w:rPr>
      <w:rFonts w:ascii="Calibri" w:hAnsi="Calibri" w:cs="Calibri"/>
      <w:noProof/>
    </w:rPr>
  </w:style>
  <w:style w:type="paragraph" w:customStyle="1" w:styleId="EndNoteBibliography">
    <w:name w:val="EndNote Bibliography"/>
    <w:basedOn w:val="a"/>
    <w:link w:val="EndNoteBibliographyChar"/>
    <w:rsid w:val="00C0206C"/>
    <w:pPr>
      <w:spacing w:line="240" w:lineRule="auto"/>
    </w:pPr>
    <w:rPr>
      <w:rFonts w:ascii="Calibri" w:hAnsi="Calibri" w:cs="Calibri"/>
      <w:noProof/>
    </w:rPr>
  </w:style>
  <w:style w:type="character" w:customStyle="1" w:styleId="EndNoteBibliographyChar">
    <w:name w:val="EndNote Bibliography Char"/>
    <w:basedOn w:val="a0"/>
    <w:link w:val="EndNoteBibliography"/>
    <w:rsid w:val="00C0206C"/>
    <w:rPr>
      <w:rFonts w:ascii="Calibri" w:hAnsi="Calibri" w:cs="Calibri"/>
      <w:noProof/>
    </w:rPr>
  </w:style>
  <w:style w:type="paragraph" w:styleId="aa">
    <w:name w:val="Balloon Text"/>
    <w:basedOn w:val="a"/>
    <w:link w:val="Char1"/>
    <w:uiPriority w:val="99"/>
    <w:semiHidden/>
    <w:unhideWhenUsed/>
    <w:rsid w:val="00C670E5"/>
    <w:pPr>
      <w:spacing w:after="0" w:line="240" w:lineRule="auto"/>
    </w:pPr>
    <w:rPr>
      <w:rFonts w:ascii="Tahoma" w:hAnsi="Tahoma" w:cs="Tahoma"/>
      <w:sz w:val="16"/>
      <w:szCs w:val="16"/>
    </w:rPr>
  </w:style>
  <w:style w:type="character" w:customStyle="1" w:styleId="Char1">
    <w:name w:val="批注框文本 Char"/>
    <w:basedOn w:val="a0"/>
    <w:link w:val="aa"/>
    <w:uiPriority w:val="99"/>
    <w:semiHidden/>
    <w:rsid w:val="00C670E5"/>
    <w:rPr>
      <w:rFonts w:ascii="Tahoma" w:hAnsi="Tahoma" w:cs="Tahoma"/>
      <w:sz w:val="16"/>
      <w:szCs w:val="16"/>
    </w:rPr>
  </w:style>
  <w:style w:type="paragraph" w:styleId="ab">
    <w:name w:val="annotation text"/>
    <w:aliases w:val="Char11"/>
    <w:basedOn w:val="a"/>
    <w:link w:val="Char2"/>
    <w:uiPriority w:val="99"/>
    <w:unhideWhenUsed/>
    <w:qFormat/>
    <w:rsid w:val="00611E96"/>
    <w:pPr>
      <w:widowControl w:val="0"/>
      <w:spacing w:after="0" w:line="240" w:lineRule="auto"/>
    </w:pPr>
    <w:rPr>
      <w:kern w:val="2"/>
      <w:sz w:val="21"/>
      <w:lang w:eastAsia="zh-CN"/>
    </w:rPr>
  </w:style>
  <w:style w:type="character" w:customStyle="1" w:styleId="ac">
    <w:name w:val="批注文字 字符"/>
    <w:basedOn w:val="a0"/>
    <w:uiPriority w:val="99"/>
    <w:semiHidden/>
    <w:rsid w:val="00611E96"/>
  </w:style>
  <w:style w:type="character" w:customStyle="1" w:styleId="Char2">
    <w:name w:val="批注文字 Char"/>
    <w:aliases w:val="Char11 Char"/>
    <w:basedOn w:val="a0"/>
    <w:link w:val="ab"/>
    <w:uiPriority w:val="99"/>
    <w:qFormat/>
    <w:rsid w:val="00611E96"/>
    <w:rPr>
      <w:kern w:val="2"/>
      <w:sz w:val="21"/>
      <w:lang w:eastAsia="zh-CN"/>
    </w:rPr>
  </w:style>
  <w:style w:type="character" w:styleId="ad">
    <w:name w:val="annotation reference"/>
    <w:basedOn w:val="a0"/>
    <w:uiPriority w:val="99"/>
    <w:unhideWhenUsed/>
    <w:qFormat/>
    <w:rsid w:val="00611E96"/>
    <w:rPr>
      <w:sz w:val="21"/>
      <w:szCs w:val="21"/>
    </w:rPr>
  </w:style>
  <w:style w:type="paragraph" w:styleId="ae">
    <w:name w:val="annotation subject"/>
    <w:basedOn w:val="ab"/>
    <w:next w:val="ab"/>
    <w:link w:val="Char3"/>
    <w:uiPriority w:val="99"/>
    <w:semiHidden/>
    <w:unhideWhenUsed/>
    <w:rsid w:val="00611E96"/>
    <w:pPr>
      <w:widowControl/>
      <w:spacing w:after="200" w:line="276" w:lineRule="auto"/>
    </w:pPr>
    <w:rPr>
      <w:b/>
      <w:bCs/>
      <w:kern w:val="0"/>
      <w:sz w:val="22"/>
      <w:lang w:eastAsia="en-US"/>
    </w:rPr>
  </w:style>
  <w:style w:type="character" w:customStyle="1" w:styleId="Char3">
    <w:name w:val="批注主题 Char"/>
    <w:basedOn w:val="Char2"/>
    <w:link w:val="ae"/>
    <w:uiPriority w:val="99"/>
    <w:semiHidden/>
    <w:rsid w:val="00611E96"/>
    <w:rPr>
      <w:b/>
      <w:bCs/>
      <w:kern w:val="2"/>
      <w:sz w:val="21"/>
      <w:lang w:eastAsia="zh-CN"/>
    </w:rPr>
  </w:style>
  <w:style w:type="paragraph" w:styleId="af">
    <w:name w:val="Plain Text"/>
    <w:basedOn w:val="a"/>
    <w:link w:val="Char4"/>
    <w:uiPriority w:val="99"/>
    <w:unhideWhenUsed/>
    <w:rsid w:val="00611E96"/>
    <w:pPr>
      <w:spacing w:after="0" w:line="240" w:lineRule="auto"/>
    </w:pPr>
    <w:rPr>
      <w:rFonts w:ascii="Calibri" w:eastAsiaTheme="minorHAnsi" w:hAnsi="Calibri"/>
      <w:szCs w:val="21"/>
      <w:lang w:val="nl-BE"/>
    </w:rPr>
  </w:style>
  <w:style w:type="character" w:customStyle="1" w:styleId="Char4">
    <w:name w:val="纯文本 Char"/>
    <w:basedOn w:val="a0"/>
    <w:link w:val="af"/>
    <w:uiPriority w:val="99"/>
    <w:rsid w:val="00611E96"/>
    <w:rPr>
      <w:rFonts w:ascii="Calibri" w:eastAsiaTheme="minorHAnsi" w:hAnsi="Calibri"/>
      <w:szCs w:val="21"/>
      <w:lang w:val="nl-BE"/>
    </w:rPr>
  </w:style>
  <w:style w:type="paragraph" w:customStyle="1" w:styleId="1">
    <w:name w:val="正文1"/>
    <w:uiPriority w:val="99"/>
    <w:rsid w:val="00611E96"/>
    <w:pPr>
      <w:spacing w:after="0"/>
    </w:pPr>
    <w:rPr>
      <w:rFonts w:ascii="Arial" w:eastAsia="宋体" w:hAnsi="Arial" w:cs="Arial"/>
      <w:color w:val="000000"/>
      <w:szCs w:val="20"/>
      <w:lang w:val="pl-PL" w:eastAsia="pl-PL"/>
    </w:rPr>
  </w:style>
  <w:style w:type="paragraph" w:styleId="af0">
    <w:name w:val="Title"/>
    <w:basedOn w:val="a"/>
    <w:next w:val="a"/>
    <w:link w:val="Char5"/>
    <w:uiPriority w:val="10"/>
    <w:qFormat/>
    <w:rsid w:val="00650E21"/>
    <w:pPr>
      <w:spacing w:before="240" w:after="60"/>
      <w:jc w:val="center"/>
      <w:outlineLvl w:val="0"/>
    </w:pPr>
    <w:rPr>
      <w:rFonts w:ascii="Cambria" w:eastAsia="Times New Roman" w:hAnsi="Cambria" w:cs="Times New Roman"/>
      <w:b/>
      <w:bCs/>
      <w:kern w:val="28"/>
      <w:sz w:val="32"/>
      <w:szCs w:val="32"/>
      <w:lang w:val="x-none"/>
    </w:rPr>
  </w:style>
  <w:style w:type="character" w:customStyle="1" w:styleId="af1">
    <w:name w:val="标题 字符"/>
    <w:basedOn w:val="a0"/>
    <w:uiPriority w:val="10"/>
    <w:rsid w:val="00650E21"/>
    <w:rPr>
      <w:rFonts w:asciiTheme="majorHAnsi" w:eastAsiaTheme="majorEastAsia" w:hAnsiTheme="majorHAnsi" w:cstheme="majorBidi"/>
      <w:b/>
      <w:bCs/>
      <w:sz w:val="32"/>
      <w:szCs w:val="32"/>
    </w:rPr>
  </w:style>
  <w:style w:type="character" w:customStyle="1" w:styleId="Char5">
    <w:name w:val="标题 Char"/>
    <w:link w:val="af0"/>
    <w:uiPriority w:val="10"/>
    <w:rsid w:val="00650E21"/>
    <w:rPr>
      <w:rFonts w:ascii="Cambria" w:eastAsia="Times New Roman" w:hAnsi="Cambria" w:cs="Times New Roman"/>
      <w:b/>
      <w:bCs/>
      <w:kern w:val="28"/>
      <w:sz w:val="32"/>
      <w:szCs w:val="32"/>
      <w:lang w:val="x-none"/>
    </w:rPr>
  </w:style>
  <w:style w:type="paragraph" w:customStyle="1" w:styleId="af2">
    <w:basedOn w:val="a"/>
    <w:next w:val="a7"/>
    <w:uiPriority w:val="34"/>
    <w:qFormat/>
    <w:rsid w:val="00F72AE0"/>
    <w:pPr>
      <w:ind w:left="720"/>
      <w:contextualSpacing/>
    </w:pPr>
    <w:rPr>
      <w:rFonts w:ascii="Calibri" w:eastAsia="宋体" w:hAnsi="Calibri" w:cs="Times New Roman"/>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18CD"/>
    <w:rPr>
      <w:color w:val="0000FF" w:themeColor="hyperlink"/>
      <w:u w:val="single"/>
    </w:rPr>
  </w:style>
  <w:style w:type="paragraph" w:styleId="a4">
    <w:name w:val="header"/>
    <w:basedOn w:val="a"/>
    <w:link w:val="Char"/>
    <w:uiPriority w:val="99"/>
    <w:unhideWhenUsed/>
    <w:rsid w:val="006B0B24"/>
    <w:pPr>
      <w:tabs>
        <w:tab w:val="center" w:pos="4680"/>
        <w:tab w:val="right" w:pos="9360"/>
      </w:tabs>
      <w:spacing w:after="0" w:line="240" w:lineRule="auto"/>
    </w:pPr>
  </w:style>
  <w:style w:type="character" w:customStyle="1" w:styleId="Char">
    <w:name w:val="页眉 Char"/>
    <w:basedOn w:val="a0"/>
    <w:link w:val="a4"/>
    <w:uiPriority w:val="99"/>
    <w:rsid w:val="006B0B24"/>
  </w:style>
  <w:style w:type="paragraph" w:styleId="a5">
    <w:name w:val="footer"/>
    <w:basedOn w:val="a"/>
    <w:link w:val="Char0"/>
    <w:uiPriority w:val="99"/>
    <w:unhideWhenUsed/>
    <w:rsid w:val="006B0B24"/>
    <w:pPr>
      <w:tabs>
        <w:tab w:val="center" w:pos="4680"/>
        <w:tab w:val="right" w:pos="9360"/>
      </w:tabs>
      <w:spacing w:after="0" w:line="240" w:lineRule="auto"/>
    </w:pPr>
  </w:style>
  <w:style w:type="character" w:customStyle="1" w:styleId="Char0">
    <w:name w:val="页脚 Char"/>
    <w:basedOn w:val="a0"/>
    <w:link w:val="a5"/>
    <w:uiPriority w:val="99"/>
    <w:rsid w:val="006B0B24"/>
  </w:style>
  <w:style w:type="table" w:styleId="a6">
    <w:name w:val="Table Grid"/>
    <w:basedOn w:val="a1"/>
    <w:uiPriority w:val="59"/>
    <w:rsid w:val="0054196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C33387"/>
    <w:pPr>
      <w:ind w:left="720"/>
      <w:contextualSpacing/>
    </w:pPr>
  </w:style>
  <w:style w:type="character" w:styleId="a8">
    <w:name w:val="line number"/>
    <w:basedOn w:val="a0"/>
    <w:uiPriority w:val="99"/>
    <w:semiHidden/>
    <w:unhideWhenUsed/>
    <w:rsid w:val="002E7AA5"/>
  </w:style>
  <w:style w:type="character" w:styleId="a9">
    <w:name w:val="Strong"/>
    <w:basedOn w:val="a0"/>
    <w:uiPriority w:val="22"/>
    <w:qFormat/>
    <w:rsid w:val="00CA7AD2"/>
    <w:rPr>
      <w:b/>
      <w:bCs/>
    </w:rPr>
  </w:style>
  <w:style w:type="paragraph" w:customStyle="1" w:styleId="EndNoteBibliographyTitle">
    <w:name w:val="EndNote Bibliography Title"/>
    <w:basedOn w:val="a"/>
    <w:link w:val="EndNoteBibliographyTitleChar"/>
    <w:rsid w:val="00C0206C"/>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C0206C"/>
    <w:rPr>
      <w:rFonts w:ascii="Calibri" w:hAnsi="Calibri" w:cs="Calibri"/>
      <w:noProof/>
    </w:rPr>
  </w:style>
  <w:style w:type="paragraph" w:customStyle="1" w:styleId="EndNoteBibliography">
    <w:name w:val="EndNote Bibliography"/>
    <w:basedOn w:val="a"/>
    <w:link w:val="EndNoteBibliographyChar"/>
    <w:rsid w:val="00C0206C"/>
    <w:pPr>
      <w:spacing w:line="240" w:lineRule="auto"/>
    </w:pPr>
    <w:rPr>
      <w:rFonts w:ascii="Calibri" w:hAnsi="Calibri" w:cs="Calibri"/>
      <w:noProof/>
    </w:rPr>
  </w:style>
  <w:style w:type="character" w:customStyle="1" w:styleId="EndNoteBibliographyChar">
    <w:name w:val="EndNote Bibliography Char"/>
    <w:basedOn w:val="a0"/>
    <w:link w:val="EndNoteBibliography"/>
    <w:rsid w:val="00C0206C"/>
    <w:rPr>
      <w:rFonts w:ascii="Calibri" w:hAnsi="Calibri" w:cs="Calibri"/>
      <w:noProof/>
    </w:rPr>
  </w:style>
  <w:style w:type="paragraph" w:styleId="aa">
    <w:name w:val="Balloon Text"/>
    <w:basedOn w:val="a"/>
    <w:link w:val="Char1"/>
    <w:uiPriority w:val="99"/>
    <w:semiHidden/>
    <w:unhideWhenUsed/>
    <w:rsid w:val="00C670E5"/>
    <w:pPr>
      <w:spacing w:after="0" w:line="240" w:lineRule="auto"/>
    </w:pPr>
    <w:rPr>
      <w:rFonts w:ascii="Tahoma" w:hAnsi="Tahoma" w:cs="Tahoma"/>
      <w:sz w:val="16"/>
      <w:szCs w:val="16"/>
    </w:rPr>
  </w:style>
  <w:style w:type="character" w:customStyle="1" w:styleId="Char1">
    <w:name w:val="批注框文本 Char"/>
    <w:basedOn w:val="a0"/>
    <w:link w:val="aa"/>
    <w:uiPriority w:val="99"/>
    <w:semiHidden/>
    <w:rsid w:val="00C670E5"/>
    <w:rPr>
      <w:rFonts w:ascii="Tahoma" w:hAnsi="Tahoma" w:cs="Tahoma"/>
      <w:sz w:val="16"/>
      <w:szCs w:val="16"/>
    </w:rPr>
  </w:style>
  <w:style w:type="paragraph" w:styleId="ab">
    <w:name w:val="annotation text"/>
    <w:aliases w:val="Char11"/>
    <w:basedOn w:val="a"/>
    <w:link w:val="Char2"/>
    <w:uiPriority w:val="99"/>
    <w:unhideWhenUsed/>
    <w:qFormat/>
    <w:rsid w:val="00611E96"/>
    <w:pPr>
      <w:widowControl w:val="0"/>
      <w:spacing w:after="0" w:line="240" w:lineRule="auto"/>
    </w:pPr>
    <w:rPr>
      <w:kern w:val="2"/>
      <w:sz w:val="21"/>
      <w:lang w:eastAsia="zh-CN"/>
    </w:rPr>
  </w:style>
  <w:style w:type="character" w:customStyle="1" w:styleId="ac">
    <w:name w:val="批注文字 字符"/>
    <w:basedOn w:val="a0"/>
    <w:uiPriority w:val="99"/>
    <w:semiHidden/>
    <w:rsid w:val="00611E96"/>
  </w:style>
  <w:style w:type="character" w:customStyle="1" w:styleId="Char2">
    <w:name w:val="批注文字 Char"/>
    <w:aliases w:val="Char11 Char"/>
    <w:basedOn w:val="a0"/>
    <w:link w:val="ab"/>
    <w:uiPriority w:val="99"/>
    <w:qFormat/>
    <w:rsid w:val="00611E96"/>
    <w:rPr>
      <w:kern w:val="2"/>
      <w:sz w:val="21"/>
      <w:lang w:eastAsia="zh-CN"/>
    </w:rPr>
  </w:style>
  <w:style w:type="character" w:styleId="ad">
    <w:name w:val="annotation reference"/>
    <w:basedOn w:val="a0"/>
    <w:uiPriority w:val="99"/>
    <w:unhideWhenUsed/>
    <w:qFormat/>
    <w:rsid w:val="00611E96"/>
    <w:rPr>
      <w:sz w:val="21"/>
      <w:szCs w:val="21"/>
    </w:rPr>
  </w:style>
  <w:style w:type="paragraph" w:styleId="ae">
    <w:name w:val="annotation subject"/>
    <w:basedOn w:val="ab"/>
    <w:next w:val="ab"/>
    <w:link w:val="Char3"/>
    <w:uiPriority w:val="99"/>
    <w:semiHidden/>
    <w:unhideWhenUsed/>
    <w:rsid w:val="00611E96"/>
    <w:pPr>
      <w:widowControl/>
      <w:spacing w:after="200" w:line="276" w:lineRule="auto"/>
    </w:pPr>
    <w:rPr>
      <w:b/>
      <w:bCs/>
      <w:kern w:val="0"/>
      <w:sz w:val="22"/>
      <w:lang w:eastAsia="en-US"/>
    </w:rPr>
  </w:style>
  <w:style w:type="character" w:customStyle="1" w:styleId="Char3">
    <w:name w:val="批注主题 Char"/>
    <w:basedOn w:val="Char2"/>
    <w:link w:val="ae"/>
    <w:uiPriority w:val="99"/>
    <w:semiHidden/>
    <w:rsid w:val="00611E96"/>
    <w:rPr>
      <w:b/>
      <w:bCs/>
      <w:kern w:val="2"/>
      <w:sz w:val="21"/>
      <w:lang w:eastAsia="zh-CN"/>
    </w:rPr>
  </w:style>
  <w:style w:type="paragraph" w:styleId="af">
    <w:name w:val="Plain Text"/>
    <w:basedOn w:val="a"/>
    <w:link w:val="Char4"/>
    <w:uiPriority w:val="99"/>
    <w:unhideWhenUsed/>
    <w:rsid w:val="00611E96"/>
    <w:pPr>
      <w:spacing w:after="0" w:line="240" w:lineRule="auto"/>
    </w:pPr>
    <w:rPr>
      <w:rFonts w:ascii="Calibri" w:eastAsiaTheme="minorHAnsi" w:hAnsi="Calibri"/>
      <w:szCs w:val="21"/>
      <w:lang w:val="nl-BE"/>
    </w:rPr>
  </w:style>
  <w:style w:type="character" w:customStyle="1" w:styleId="Char4">
    <w:name w:val="纯文本 Char"/>
    <w:basedOn w:val="a0"/>
    <w:link w:val="af"/>
    <w:uiPriority w:val="99"/>
    <w:rsid w:val="00611E96"/>
    <w:rPr>
      <w:rFonts w:ascii="Calibri" w:eastAsiaTheme="minorHAnsi" w:hAnsi="Calibri"/>
      <w:szCs w:val="21"/>
      <w:lang w:val="nl-BE"/>
    </w:rPr>
  </w:style>
  <w:style w:type="paragraph" w:customStyle="1" w:styleId="1">
    <w:name w:val="正文1"/>
    <w:uiPriority w:val="99"/>
    <w:rsid w:val="00611E96"/>
    <w:pPr>
      <w:spacing w:after="0"/>
    </w:pPr>
    <w:rPr>
      <w:rFonts w:ascii="Arial" w:eastAsia="宋体" w:hAnsi="Arial" w:cs="Arial"/>
      <w:color w:val="000000"/>
      <w:szCs w:val="20"/>
      <w:lang w:val="pl-PL" w:eastAsia="pl-PL"/>
    </w:rPr>
  </w:style>
  <w:style w:type="paragraph" w:styleId="af0">
    <w:name w:val="Title"/>
    <w:basedOn w:val="a"/>
    <w:next w:val="a"/>
    <w:link w:val="Char5"/>
    <w:uiPriority w:val="10"/>
    <w:qFormat/>
    <w:rsid w:val="00650E21"/>
    <w:pPr>
      <w:spacing w:before="240" w:after="60"/>
      <w:jc w:val="center"/>
      <w:outlineLvl w:val="0"/>
    </w:pPr>
    <w:rPr>
      <w:rFonts w:ascii="Cambria" w:eastAsia="Times New Roman" w:hAnsi="Cambria" w:cs="Times New Roman"/>
      <w:b/>
      <w:bCs/>
      <w:kern w:val="28"/>
      <w:sz w:val="32"/>
      <w:szCs w:val="32"/>
      <w:lang w:val="x-none"/>
    </w:rPr>
  </w:style>
  <w:style w:type="character" w:customStyle="1" w:styleId="af1">
    <w:name w:val="标题 字符"/>
    <w:basedOn w:val="a0"/>
    <w:uiPriority w:val="10"/>
    <w:rsid w:val="00650E21"/>
    <w:rPr>
      <w:rFonts w:asciiTheme="majorHAnsi" w:eastAsiaTheme="majorEastAsia" w:hAnsiTheme="majorHAnsi" w:cstheme="majorBidi"/>
      <w:b/>
      <w:bCs/>
      <w:sz w:val="32"/>
      <w:szCs w:val="32"/>
    </w:rPr>
  </w:style>
  <w:style w:type="character" w:customStyle="1" w:styleId="Char5">
    <w:name w:val="标题 Char"/>
    <w:link w:val="af0"/>
    <w:uiPriority w:val="10"/>
    <w:rsid w:val="00650E21"/>
    <w:rPr>
      <w:rFonts w:ascii="Cambria" w:eastAsia="Times New Roman" w:hAnsi="Cambria" w:cs="Times New Roman"/>
      <w:b/>
      <w:bCs/>
      <w:kern w:val="28"/>
      <w:sz w:val="32"/>
      <w:szCs w:val="32"/>
      <w:lang w:val="x-none"/>
    </w:rPr>
  </w:style>
  <w:style w:type="paragraph" w:customStyle="1" w:styleId="af2">
    <w:basedOn w:val="a"/>
    <w:next w:val="a7"/>
    <w:uiPriority w:val="34"/>
    <w:qFormat/>
    <w:rsid w:val="00F72AE0"/>
    <w:pPr>
      <w:ind w:left="720"/>
      <w:contextualSpacing/>
    </w:pPr>
    <w:rPr>
      <w:rFonts w:ascii="Calibri" w:eastAsia="宋体" w:hAnsi="Calibri"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6887">
      <w:bodyDiv w:val="1"/>
      <w:marLeft w:val="0"/>
      <w:marRight w:val="0"/>
      <w:marTop w:val="0"/>
      <w:marBottom w:val="0"/>
      <w:divBdr>
        <w:top w:val="none" w:sz="0" w:space="0" w:color="auto"/>
        <w:left w:val="none" w:sz="0" w:space="0" w:color="auto"/>
        <w:bottom w:val="none" w:sz="0" w:space="0" w:color="auto"/>
        <w:right w:val="none" w:sz="0" w:space="0" w:color="auto"/>
      </w:divBdr>
    </w:div>
    <w:div w:id="1230575511">
      <w:bodyDiv w:val="1"/>
      <w:marLeft w:val="0"/>
      <w:marRight w:val="0"/>
      <w:marTop w:val="0"/>
      <w:marBottom w:val="0"/>
      <w:divBdr>
        <w:top w:val="none" w:sz="0" w:space="0" w:color="auto"/>
        <w:left w:val="none" w:sz="0" w:space="0" w:color="auto"/>
        <w:bottom w:val="none" w:sz="0" w:space="0" w:color="auto"/>
        <w:right w:val="none" w:sz="0" w:space="0" w:color="auto"/>
      </w:divBdr>
    </w:div>
    <w:div w:id="1485313872">
      <w:bodyDiv w:val="1"/>
      <w:marLeft w:val="0"/>
      <w:marRight w:val="0"/>
      <w:marTop w:val="0"/>
      <w:marBottom w:val="0"/>
      <w:divBdr>
        <w:top w:val="none" w:sz="0" w:space="0" w:color="auto"/>
        <w:left w:val="none" w:sz="0" w:space="0" w:color="auto"/>
        <w:bottom w:val="none" w:sz="0" w:space="0" w:color="auto"/>
        <w:right w:val="none" w:sz="0" w:space="0" w:color="auto"/>
      </w:divBdr>
      <w:divsChild>
        <w:div w:id="701057311">
          <w:marLeft w:val="0"/>
          <w:marRight w:val="0"/>
          <w:marTop w:val="0"/>
          <w:marBottom w:val="0"/>
          <w:divBdr>
            <w:top w:val="none" w:sz="0" w:space="0" w:color="auto"/>
            <w:left w:val="none" w:sz="0" w:space="0" w:color="auto"/>
            <w:bottom w:val="none" w:sz="0" w:space="0" w:color="auto"/>
            <w:right w:val="none" w:sz="0" w:space="0" w:color="auto"/>
          </w:divBdr>
        </w:div>
      </w:divsChild>
    </w:div>
    <w:div w:id="208247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Version="2003"/>
</file>

<file path=customXml/itemProps1.xml><?xml version="1.0" encoding="utf-8"?>
<ds:datastoreItem xmlns:ds="http://schemas.openxmlformats.org/officeDocument/2006/customXml" ds:itemID="{0A8C8823-0BAE-47CC-8D07-98BF65ED2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6361</Words>
  <Characters>36262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邢燕霞</cp:lastModifiedBy>
  <cp:revision>22</cp:revision>
  <dcterms:created xsi:type="dcterms:W3CDTF">2020-02-11T17:45:00Z</dcterms:created>
  <dcterms:modified xsi:type="dcterms:W3CDTF">2020-04-09T10:47:00Z</dcterms:modified>
</cp:coreProperties>
</file>