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DFA73D" w14:textId="77777777" w:rsidR="00C37B23" w:rsidRPr="00BE2369" w:rsidRDefault="00C37B23" w:rsidP="002844C6">
      <w:pPr>
        <w:adjustRightInd w:val="0"/>
        <w:snapToGrid w:val="0"/>
        <w:spacing w:line="360" w:lineRule="auto"/>
        <w:rPr>
          <w:rFonts w:ascii="Book Antiqua" w:eastAsia="Times New Roman" w:hAnsi="Book Antiqua" w:cs="宋体"/>
          <w:b/>
          <w:i/>
          <w:sz w:val="24"/>
          <w:szCs w:val="24"/>
          <w:lang w:eastAsia="zh-CN"/>
        </w:rPr>
      </w:pPr>
      <w:r w:rsidRPr="00BE2369">
        <w:rPr>
          <w:rFonts w:ascii="Book Antiqua" w:eastAsia="Times New Roman" w:hAnsi="Book Antiqua" w:cs="宋体"/>
          <w:b/>
          <w:sz w:val="24"/>
          <w:szCs w:val="24"/>
          <w:lang w:eastAsia="zh-CN"/>
        </w:rPr>
        <w:t xml:space="preserve">Name of Journal: </w:t>
      </w:r>
      <w:bookmarkStart w:id="0" w:name="OLE_LINK718"/>
      <w:bookmarkStart w:id="1" w:name="OLE_LINK719"/>
      <w:bookmarkStart w:id="2" w:name="OLE_LINK645"/>
      <w:bookmarkStart w:id="3" w:name="OLE_LINK661"/>
      <w:bookmarkStart w:id="4" w:name="OLE_LINK696"/>
      <w:bookmarkStart w:id="5" w:name="OLE_LINK1068"/>
      <w:bookmarkStart w:id="6" w:name="OLE_LINK335"/>
      <w:r w:rsidRPr="00BE2369">
        <w:rPr>
          <w:rFonts w:ascii="Book Antiqua" w:eastAsia="Times New Roman" w:hAnsi="Book Antiqua" w:cs="宋体"/>
          <w:i/>
          <w:sz w:val="24"/>
          <w:szCs w:val="24"/>
          <w:lang w:eastAsia="zh-CN"/>
        </w:rPr>
        <w:t xml:space="preserve">World Journal of </w:t>
      </w:r>
      <w:bookmarkEnd w:id="0"/>
      <w:bookmarkEnd w:id="1"/>
      <w:bookmarkEnd w:id="2"/>
      <w:bookmarkEnd w:id="3"/>
      <w:bookmarkEnd w:id="4"/>
      <w:bookmarkEnd w:id="5"/>
      <w:bookmarkEnd w:id="6"/>
      <w:r w:rsidRPr="00BE2369">
        <w:rPr>
          <w:rFonts w:ascii="Book Antiqua" w:eastAsia="Times New Roman" w:hAnsi="Book Antiqua" w:cs="宋体"/>
          <w:i/>
          <w:sz w:val="24"/>
          <w:szCs w:val="24"/>
          <w:lang w:eastAsia="zh-CN"/>
        </w:rPr>
        <w:t>Clinical Cases</w:t>
      </w:r>
    </w:p>
    <w:p w14:paraId="401F8C4D" w14:textId="2A613FCC" w:rsidR="00C37B23" w:rsidRPr="00BE2369" w:rsidRDefault="00C37B23" w:rsidP="002844C6">
      <w:pPr>
        <w:adjustRightInd w:val="0"/>
        <w:snapToGrid w:val="0"/>
        <w:spacing w:line="360" w:lineRule="auto"/>
        <w:rPr>
          <w:rFonts w:ascii="Book Antiqua" w:eastAsia="宋体" w:hAnsi="Book Antiqua" w:cs="Arial"/>
          <w:b/>
          <w:sz w:val="24"/>
          <w:szCs w:val="24"/>
          <w:lang w:val="en-GB" w:eastAsia="zh-CN"/>
        </w:rPr>
      </w:pPr>
      <w:r w:rsidRPr="00BE2369">
        <w:rPr>
          <w:rFonts w:ascii="Book Antiqua" w:eastAsia="Times New Roman" w:hAnsi="Book Antiqua" w:cs="Times New Roman"/>
          <w:b/>
          <w:bCs/>
          <w:sz w:val="24"/>
          <w:szCs w:val="24"/>
          <w:lang w:eastAsia="zh-CN"/>
        </w:rPr>
        <w:t>Manuscript NO</w:t>
      </w:r>
      <w:r w:rsidRPr="00BE2369">
        <w:rPr>
          <w:rFonts w:ascii="Book Antiqua" w:eastAsia="宋体" w:hAnsi="Book Antiqua" w:cs="Arial"/>
          <w:b/>
          <w:sz w:val="24"/>
          <w:szCs w:val="24"/>
          <w:lang w:val="en" w:eastAsia="zh-CN"/>
        </w:rPr>
        <w:t xml:space="preserve">: </w:t>
      </w:r>
      <w:r w:rsidRPr="00BE2369">
        <w:rPr>
          <w:rFonts w:ascii="Book Antiqua" w:eastAsia="宋体" w:hAnsi="Book Antiqua" w:cs="Arial"/>
          <w:sz w:val="24"/>
          <w:szCs w:val="24"/>
          <w:lang w:val="en" w:eastAsia="zh-CN"/>
        </w:rPr>
        <w:t>51887</w:t>
      </w:r>
    </w:p>
    <w:p w14:paraId="533F04E8" w14:textId="15564835" w:rsidR="00D905A4" w:rsidRPr="00BE2369" w:rsidRDefault="00C37B23" w:rsidP="002844C6">
      <w:pPr>
        <w:adjustRightInd w:val="0"/>
        <w:snapToGrid w:val="0"/>
        <w:spacing w:line="360" w:lineRule="auto"/>
        <w:rPr>
          <w:rFonts w:ascii="Book Antiqua" w:hAnsi="Book Antiqua" w:cs="Times New Roman"/>
          <w:sz w:val="24"/>
          <w:szCs w:val="24"/>
        </w:rPr>
      </w:pPr>
      <w:bookmarkStart w:id="7" w:name="OLE_LINK4"/>
      <w:bookmarkStart w:id="8" w:name="OLE_LINK3"/>
      <w:r w:rsidRPr="00BE2369">
        <w:rPr>
          <w:rFonts w:ascii="Book Antiqua" w:eastAsia="宋体" w:hAnsi="Book Antiqua" w:cs="Times New Roman"/>
          <w:b/>
          <w:sz w:val="24"/>
          <w:szCs w:val="24"/>
          <w:lang w:eastAsia="zh-CN"/>
        </w:rPr>
        <w:t xml:space="preserve">Manuscript Type: </w:t>
      </w:r>
      <w:bookmarkEnd w:id="7"/>
      <w:bookmarkEnd w:id="8"/>
      <w:r w:rsidRPr="00BE2369">
        <w:rPr>
          <w:rFonts w:ascii="Book Antiqua" w:eastAsia="宋体" w:hAnsi="Book Antiqua" w:cs="Times New Roman"/>
          <w:sz w:val="24"/>
          <w:szCs w:val="24"/>
          <w:lang w:eastAsia="zh-CN"/>
        </w:rPr>
        <w:t>CASE REPORT</w:t>
      </w:r>
    </w:p>
    <w:p w14:paraId="7292F00E" w14:textId="77777777" w:rsidR="00D905A4" w:rsidRPr="00BE2369" w:rsidRDefault="00D905A4" w:rsidP="002844C6">
      <w:pPr>
        <w:adjustRightInd w:val="0"/>
        <w:snapToGrid w:val="0"/>
        <w:spacing w:line="360" w:lineRule="auto"/>
        <w:rPr>
          <w:rFonts w:ascii="Book Antiqua" w:hAnsi="Book Antiqua" w:cs="Times New Roman"/>
          <w:bCs/>
          <w:sz w:val="24"/>
          <w:szCs w:val="24"/>
        </w:rPr>
      </w:pPr>
    </w:p>
    <w:p w14:paraId="7D622172" w14:textId="0D9F127F" w:rsidR="001F1530" w:rsidRPr="00BE2369" w:rsidRDefault="001F1530" w:rsidP="002844C6">
      <w:pPr>
        <w:adjustRightInd w:val="0"/>
        <w:snapToGrid w:val="0"/>
        <w:spacing w:line="360" w:lineRule="auto"/>
        <w:rPr>
          <w:rFonts w:ascii="Book Antiqua" w:hAnsi="Book Antiqua" w:cs="Times New Roman"/>
          <w:b/>
          <w:sz w:val="24"/>
          <w:szCs w:val="24"/>
        </w:rPr>
      </w:pPr>
      <w:bookmarkStart w:id="9" w:name="_Hlk27138899"/>
      <w:r w:rsidRPr="00BE2369">
        <w:rPr>
          <w:rFonts w:ascii="Book Antiqua" w:hAnsi="Book Antiqua" w:cs="Times New Roman"/>
          <w:b/>
          <w:sz w:val="24"/>
          <w:szCs w:val="24"/>
        </w:rPr>
        <w:t xml:space="preserve">Pulmonary </w:t>
      </w:r>
      <w:r w:rsidR="00C37B23" w:rsidRPr="00BE2369">
        <w:rPr>
          <w:rFonts w:ascii="Book Antiqua" w:hAnsi="Book Antiqua" w:cs="Times New Roman"/>
          <w:b/>
          <w:sz w:val="24"/>
          <w:szCs w:val="24"/>
        </w:rPr>
        <w:t>t</w:t>
      </w:r>
      <w:r w:rsidRPr="00BE2369">
        <w:rPr>
          <w:rFonts w:ascii="Book Antiqua" w:hAnsi="Book Antiqua" w:cs="Times New Roman"/>
          <w:b/>
          <w:sz w:val="24"/>
          <w:szCs w:val="24"/>
        </w:rPr>
        <w:t xml:space="preserve">umor </w:t>
      </w:r>
      <w:r w:rsidR="00C37B23" w:rsidRPr="00BE2369">
        <w:rPr>
          <w:rFonts w:ascii="Book Antiqua" w:hAnsi="Book Antiqua" w:cs="Times New Roman"/>
          <w:b/>
          <w:sz w:val="24"/>
          <w:szCs w:val="24"/>
        </w:rPr>
        <w:t>t</w:t>
      </w:r>
      <w:r w:rsidRPr="00BE2369">
        <w:rPr>
          <w:rFonts w:ascii="Book Antiqua" w:hAnsi="Book Antiqua" w:cs="Times New Roman"/>
          <w:b/>
          <w:sz w:val="24"/>
          <w:szCs w:val="24"/>
        </w:rPr>
        <w:t xml:space="preserve">hrombotic </w:t>
      </w:r>
      <w:proofErr w:type="spellStart"/>
      <w:r w:rsidR="00C37B23" w:rsidRPr="00BE2369">
        <w:rPr>
          <w:rFonts w:ascii="Book Antiqua" w:hAnsi="Book Antiqua" w:cs="Times New Roman"/>
          <w:b/>
          <w:sz w:val="24"/>
          <w:szCs w:val="24"/>
        </w:rPr>
        <w:t>m</w:t>
      </w:r>
      <w:r w:rsidRPr="00BE2369">
        <w:rPr>
          <w:rFonts w:ascii="Book Antiqua" w:hAnsi="Book Antiqua" w:cs="Times New Roman"/>
          <w:b/>
          <w:sz w:val="24"/>
          <w:szCs w:val="24"/>
        </w:rPr>
        <w:t>icroangiopathy</w:t>
      </w:r>
      <w:proofErr w:type="spellEnd"/>
      <w:r w:rsidRPr="00BE2369">
        <w:rPr>
          <w:rFonts w:ascii="Book Antiqua" w:hAnsi="Book Antiqua" w:cs="Times New Roman"/>
          <w:b/>
          <w:sz w:val="24"/>
          <w:szCs w:val="24"/>
        </w:rPr>
        <w:t xml:space="preserve"> of </w:t>
      </w:r>
      <w:r w:rsidR="00C37B23" w:rsidRPr="00BE2369">
        <w:rPr>
          <w:rFonts w:ascii="Book Antiqua" w:hAnsi="Book Antiqua" w:cs="Times New Roman"/>
          <w:b/>
          <w:sz w:val="24"/>
          <w:szCs w:val="24"/>
        </w:rPr>
        <w:t>h</w:t>
      </w:r>
      <w:r w:rsidRPr="00BE2369">
        <w:rPr>
          <w:rFonts w:ascii="Book Antiqua" w:hAnsi="Book Antiqua" w:cs="Times New Roman"/>
          <w:b/>
          <w:sz w:val="24"/>
          <w:szCs w:val="24"/>
        </w:rPr>
        <w:t xml:space="preserve">epatocellular </w:t>
      </w:r>
      <w:r w:rsidR="00C37B23" w:rsidRPr="00BE2369">
        <w:rPr>
          <w:rFonts w:ascii="Book Antiqua" w:hAnsi="Book Antiqua" w:cs="Times New Roman"/>
          <w:b/>
          <w:sz w:val="24"/>
          <w:szCs w:val="24"/>
        </w:rPr>
        <w:t>c</w:t>
      </w:r>
      <w:r w:rsidRPr="00BE2369">
        <w:rPr>
          <w:rFonts w:ascii="Book Antiqua" w:hAnsi="Book Antiqua" w:cs="Times New Roman"/>
          <w:b/>
          <w:sz w:val="24"/>
          <w:szCs w:val="24"/>
        </w:rPr>
        <w:t xml:space="preserve">arcinoma: </w:t>
      </w:r>
      <w:r w:rsidR="00C37B23" w:rsidRPr="00BE2369">
        <w:rPr>
          <w:rFonts w:ascii="Book Antiqua" w:hAnsi="Book Antiqua" w:cs="Times New Roman"/>
          <w:b/>
          <w:sz w:val="24"/>
          <w:szCs w:val="24"/>
        </w:rPr>
        <w:t>A c</w:t>
      </w:r>
      <w:r w:rsidRPr="00BE2369">
        <w:rPr>
          <w:rFonts w:ascii="Book Antiqua" w:hAnsi="Book Antiqua" w:cs="Times New Roman"/>
          <w:b/>
          <w:sz w:val="24"/>
          <w:szCs w:val="24"/>
        </w:rPr>
        <w:t xml:space="preserve">ase </w:t>
      </w:r>
      <w:r w:rsidR="00C37B23" w:rsidRPr="00BE2369">
        <w:rPr>
          <w:rFonts w:ascii="Book Antiqua" w:hAnsi="Book Antiqua" w:cs="Times New Roman"/>
          <w:b/>
          <w:sz w:val="24"/>
          <w:szCs w:val="24"/>
        </w:rPr>
        <w:t>r</w:t>
      </w:r>
      <w:r w:rsidR="006815E5" w:rsidRPr="00BE2369">
        <w:rPr>
          <w:rFonts w:ascii="Book Antiqua" w:hAnsi="Book Antiqua" w:cs="Times New Roman"/>
          <w:b/>
          <w:sz w:val="24"/>
          <w:szCs w:val="24"/>
        </w:rPr>
        <w:t xml:space="preserve">eport </w:t>
      </w:r>
      <w:r w:rsidR="000657BE" w:rsidRPr="00BE2369">
        <w:rPr>
          <w:rFonts w:ascii="Book Antiqua" w:hAnsi="Book Antiqua" w:cs="Times New Roman"/>
          <w:b/>
          <w:sz w:val="24"/>
          <w:szCs w:val="24"/>
        </w:rPr>
        <w:t xml:space="preserve">and </w:t>
      </w:r>
      <w:r w:rsidR="00C37B23" w:rsidRPr="00BE2369">
        <w:rPr>
          <w:rFonts w:ascii="Book Antiqua" w:hAnsi="Book Antiqua" w:cs="Times New Roman"/>
          <w:b/>
          <w:sz w:val="24"/>
          <w:szCs w:val="24"/>
        </w:rPr>
        <w:t>review</w:t>
      </w:r>
      <w:r w:rsidR="00C37B23" w:rsidRPr="00BE2369">
        <w:rPr>
          <w:rFonts w:ascii="Book Antiqua" w:hAnsi="Book Antiqua"/>
          <w:b/>
          <w:sz w:val="24"/>
          <w:szCs w:val="24"/>
          <w:lang w:val="en-GB"/>
        </w:rPr>
        <w:t xml:space="preserve"> of literature</w:t>
      </w:r>
      <w:bookmarkEnd w:id="9"/>
    </w:p>
    <w:p w14:paraId="06B30EEC" w14:textId="77777777" w:rsidR="00D905A4" w:rsidRPr="00BE2369" w:rsidRDefault="00D905A4" w:rsidP="002844C6">
      <w:pPr>
        <w:widowControl/>
        <w:adjustRightInd w:val="0"/>
        <w:snapToGrid w:val="0"/>
        <w:spacing w:line="360" w:lineRule="auto"/>
        <w:rPr>
          <w:rFonts w:ascii="Book Antiqua" w:hAnsi="Book Antiqua" w:cs="Times New Roman"/>
          <w:bCs/>
          <w:sz w:val="24"/>
          <w:szCs w:val="24"/>
        </w:rPr>
      </w:pPr>
    </w:p>
    <w:p w14:paraId="24417AF1" w14:textId="1941A712" w:rsidR="001F1530" w:rsidRPr="00BE2369" w:rsidRDefault="00D905A4" w:rsidP="002844C6">
      <w:pPr>
        <w:widowControl/>
        <w:adjustRightInd w:val="0"/>
        <w:snapToGrid w:val="0"/>
        <w:spacing w:line="360" w:lineRule="auto"/>
        <w:rPr>
          <w:rFonts w:ascii="Book Antiqua" w:hAnsi="Book Antiqua" w:cs="Times New Roman"/>
          <w:bCs/>
          <w:sz w:val="24"/>
          <w:szCs w:val="24"/>
        </w:rPr>
      </w:pPr>
      <w:r w:rsidRPr="00BE2369">
        <w:rPr>
          <w:rFonts w:ascii="Book Antiqua" w:hAnsi="Book Antiqua" w:cs="Times New Roman"/>
          <w:bCs/>
          <w:sz w:val="24"/>
          <w:szCs w:val="24"/>
        </w:rPr>
        <w:t>Morita S,</w:t>
      </w:r>
      <w:r w:rsidRPr="00BE2369">
        <w:rPr>
          <w:rFonts w:ascii="Book Antiqua" w:hAnsi="Book Antiqua" w:cs="Times New Roman"/>
          <w:bCs/>
          <w:i/>
          <w:iCs/>
          <w:sz w:val="24"/>
          <w:szCs w:val="24"/>
        </w:rPr>
        <w:t xml:space="preserve"> et al</w:t>
      </w:r>
      <w:r w:rsidRPr="00BE2369">
        <w:rPr>
          <w:rFonts w:ascii="Book Antiqua" w:hAnsi="Book Antiqua" w:cs="Times New Roman"/>
          <w:bCs/>
          <w:sz w:val="24"/>
          <w:szCs w:val="24"/>
        </w:rPr>
        <w:t xml:space="preserve">. </w:t>
      </w:r>
      <w:bookmarkStart w:id="10" w:name="OLE_LINK131"/>
      <w:r w:rsidR="00087BFE" w:rsidRPr="00BE2369">
        <w:rPr>
          <w:rFonts w:ascii="Book Antiqua" w:hAnsi="Book Antiqua" w:cs="Times New Roman"/>
          <w:bCs/>
          <w:sz w:val="24"/>
          <w:szCs w:val="24"/>
        </w:rPr>
        <w:t>PTTM of HCC</w:t>
      </w:r>
      <w:bookmarkEnd w:id="10"/>
    </w:p>
    <w:p w14:paraId="52CF96E8" w14:textId="70817280" w:rsidR="00D905A4" w:rsidRPr="00BE2369" w:rsidRDefault="00D905A4" w:rsidP="002844C6">
      <w:pPr>
        <w:widowControl/>
        <w:adjustRightInd w:val="0"/>
        <w:snapToGrid w:val="0"/>
        <w:spacing w:line="360" w:lineRule="auto"/>
        <w:rPr>
          <w:rFonts w:ascii="Book Antiqua" w:hAnsi="Book Antiqua" w:cs="Times New Roman"/>
          <w:bCs/>
          <w:sz w:val="24"/>
          <w:szCs w:val="24"/>
        </w:rPr>
      </w:pPr>
    </w:p>
    <w:p w14:paraId="29CC8F9A" w14:textId="046A7B13" w:rsidR="008A7794" w:rsidRPr="00BE2369" w:rsidRDefault="008A7794" w:rsidP="002844C6">
      <w:pPr>
        <w:widowControl/>
        <w:adjustRightInd w:val="0"/>
        <w:snapToGrid w:val="0"/>
        <w:spacing w:line="360" w:lineRule="auto"/>
        <w:rPr>
          <w:rFonts w:ascii="Book Antiqua" w:hAnsi="Book Antiqua" w:cs="Times New Roman"/>
          <w:bCs/>
          <w:sz w:val="24"/>
          <w:szCs w:val="24"/>
          <w:vertAlign w:val="superscript"/>
        </w:rPr>
      </w:pPr>
      <w:r w:rsidRPr="00BE2369">
        <w:rPr>
          <w:rFonts w:ascii="Book Antiqua" w:hAnsi="Book Antiqua" w:cs="Times New Roman"/>
          <w:bCs/>
          <w:sz w:val="24"/>
          <w:szCs w:val="24"/>
        </w:rPr>
        <w:t xml:space="preserve">Shinichi Morita, Kenya </w:t>
      </w:r>
      <w:proofErr w:type="spellStart"/>
      <w:r w:rsidRPr="00BE2369">
        <w:rPr>
          <w:rFonts w:ascii="Book Antiqua" w:hAnsi="Book Antiqua" w:cs="Times New Roman"/>
          <w:bCs/>
          <w:sz w:val="24"/>
          <w:szCs w:val="24"/>
        </w:rPr>
        <w:t>Kamimura</w:t>
      </w:r>
      <w:proofErr w:type="spellEnd"/>
      <w:r w:rsidRPr="00BE2369">
        <w:rPr>
          <w:rFonts w:ascii="Book Antiqua" w:hAnsi="Book Antiqua" w:cs="Times New Roman"/>
          <w:bCs/>
          <w:sz w:val="24"/>
          <w:szCs w:val="24"/>
        </w:rPr>
        <w:t xml:space="preserve">, Hiroyuki Abe, Yukari </w:t>
      </w:r>
      <w:r w:rsidR="0017434B" w:rsidRPr="00BE2369">
        <w:rPr>
          <w:rFonts w:ascii="Book Antiqua" w:hAnsi="Book Antiqua" w:cs="Times New Roman"/>
          <w:bCs/>
          <w:sz w:val="24"/>
          <w:szCs w:val="24"/>
        </w:rPr>
        <w:t>Watanabe-</w:t>
      </w:r>
      <w:r w:rsidRPr="00BE2369">
        <w:rPr>
          <w:rFonts w:ascii="Book Antiqua" w:hAnsi="Book Antiqua" w:cs="Times New Roman"/>
          <w:bCs/>
          <w:sz w:val="24"/>
          <w:szCs w:val="24"/>
        </w:rPr>
        <w:t xml:space="preserve">Mori, </w:t>
      </w:r>
      <w:proofErr w:type="spellStart"/>
      <w:r w:rsidRPr="00BE2369">
        <w:rPr>
          <w:rFonts w:ascii="Book Antiqua" w:hAnsi="Book Antiqua" w:cs="Times New Roman"/>
          <w:bCs/>
          <w:sz w:val="24"/>
          <w:szCs w:val="24"/>
        </w:rPr>
        <w:t>Chiyumi</w:t>
      </w:r>
      <w:proofErr w:type="spellEnd"/>
      <w:r w:rsidRPr="00BE2369">
        <w:rPr>
          <w:rFonts w:ascii="Book Antiqua" w:hAnsi="Book Antiqua" w:cs="Times New Roman"/>
          <w:bCs/>
          <w:sz w:val="24"/>
          <w:szCs w:val="24"/>
        </w:rPr>
        <w:t xml:space="preserve"> </w:t>
      </w:r>
      <w:proofErr w:type="spellStart"/>
      <w:r w:rsidRPr="00BE2369">
        <w:rPr>
          <w:rFonts w:ascii="Book Antiqua" w:hAnsi="Book Antiqua" w:cs="Times New Roman"/>
          <w:bCs/>
          <w:sz w:val="24"/>
          <w:szCs w:val="24"/>
        </w:rPr>
        <w:t>Oda</w:t>
      </w:r>
      <w:proofErr w:type="spellEnd"/>
      <w:r w:rsidRPr="00BE2369">
        <w:rPr>
          <w:rFonts w:ascii="Book Antiqua" w:hAnsi="Book Antiqua" w:cs="Times New Roman"/>
          <w:bCs/>
          <w:sz w:val="24"/>
          <w:szCs w:val="24"/>
        </w:rPr>
        <w:t xml:space="preserve">, </w:t>
      </w:r>
      <w:proofErr w:type="spellStart"/>
      <w:r w:rsidRPr="00BE2369">
        <w:rPr>
          <w:rFonts w:ascii="Book Antiqua" w:hAnsi="Book Antiqua" w:cs="Times New Roman"/>
          <w:bCs/>
          <w:sz w:val="24"/>
          <w:szCs w:val="24"/>
        </w:rPr>
        <w:t>Takamasa</w:t>
      </w:r>
      <w:proofErr w:type="spellEnd"/>
      <w:r w:rsidRPr="00BE2369">
        <w:rPr>
          <w:rFonts w:ascii="Book Antiqua" w:hAnsi="Book Antiqua" w:cs="Times New Roman"/>
          <w:bCs/>
          <w:sz w:val="24"/>
          <w:szCs w:val="24"/>
        </w:rPr>
        <w:t xml:space="preserve"> Kobayashi, Yoshihisa </w:t>
      </w:r>
      <w:proofErr w:type="spellStart"/>
      <w:r w:rsidRPr="00BE2369">
        <w:rPr>
          <w:rFonts w:ascii="Book Antiqua" w:hAnsi="Book Antiqua" w:cs="Times New Roman"/>
          <w:bCs/>
          <w:sz w:val="24"/>
          <w:szCs w:val="24"/>
        </w:rPr>
        <w:t>Arao</w:t>
      </w:r>
      <w:proofErr w:type="spellEnd"/>
      <w:r w:rsidRPr="00BE2369">
        <w:rPr>
          <w:rFonts w:ascii="Book Antiqua" w:hAnsi="Book Antiqua" w:cs="Times New Roman"/>
          <w:bCs/>
          <w:sz w:val="24"/>
          <w:szCs w:val="24"/>
        </w:rPr>
        <w:t xml:space="preserve">, Yusuke </w:t>
      </w:r>
      <w:proofErr w:type="spellStart"/>
      <w:r w:rsidRPr="00BE2369">
        <w:rPr>
          <w:rFonts w:ascii="Book Antiqua" w:hAnsi="Book Antiqua" w:cs="Times New Roman"/>
          <w:bCs/>
          <w:sz w:val="24"/>
          <w:szCs w:val="24"/>
        </w:rPr>
        <w:t>Tani</w:t>
      </w:r>
      <w:proofErr w:type="spellEnd"/>
      <w:r w:rsidRPr="00BE2369">
        <w:rPr>
          <w:rFonts w:ascii="Book Antiqua" w:hAnsi="Book Antiqua" w:cs="Times New Roman"/>
          <w:bCs/>
          <w:sz w:val="24"/>
          <w:szCs w:val="24"/>
        </w:rPr>
        <w:t xml:space="preserve">, </w:t>
      </w:r>
      <w:proofErr w:type="spellStart"/>
      <w:r w:rsidRPr="00BE2369">
        <w:rPr>
          <w:rFonts w:ascii="Book Antiqua" w:hAnsi="Book Antiqua" w:cs="Times New Roman"/>
          <w:bCs/>
          <w:sz w:val="24"/>
          <w:szCs w:val="24"/>
        </w:rPr>
        <w:t>Riuko</w:t>
      </w:r>
      <w:proofErr w:type="spellEnd"/>
      <w:r w:rsidRPr="00BE2369">
        <w:rPr>
          <w:rFonts w:ascii="Book Antiqua" w:hAnsi="Book Antiqua" w:cs="Times New Roman"/>
          <w:bCs/>
          <w:sz w:val="24"/>
          <w:szCs w:val="24"/>
        </w:rPr>
        <w:t xml:space="preserve"> </w:t>
      </w:r>
      <w:proofErr w:type="spellStart"/>
      <w:r w:rsidRPr="00BE2369">
        <w:rPr>
          <w:rFonts w:ascii="Book Antiqua" w:hAnsi="Book Antiqua" w:cs="Times New Roman"/>
          <w:bCs/>
          <w:sz w:val="24"/>
          <w:szCs w:val="24"/>
        </w:rPr>
        <w:t>Ohashi</w:t>
      </w:r>
      <w:proofErr w:type="spellEnd"/>
      <w:r w:rsidRPr="00BE2369">
        <w:rPr>
          <w:rFonts w:ascii="Book Antiqua" w:hAnsi="Book Antiqua" w:cs="Times New Roman"/>
          <w:bCs/>
          <w:sz w:val="24"/>
          <w:szCs w:val="24"/>
        </w:rPr>
        <w:t xml:space="preserve">, Yoichi </w:t>
      </w:r>
      <w:proofErr w:type="spellStart"/>
      <w:r w:rsidRPr="00BE2369">
        <w:rPr>
          <w:rFonts w:ascii="Book Antiqua" w:hAnsi="Book Antiqua" w:cs="Times New Roman"/>
          <w:bCs/>
          <w:sz w:val="24"/>
          <w:szCs w:val="24"/>
        </w:rPr>
        <w:t>Ajioka</w:t>
      </w:r>
      <w:proofErr w:type="spellEnd"/>
      <w:r w:rsidRPr="00BE2369">
        <w:rPr>
          <w:rFonts w:ascii="Book Antiqua" w:hAnsi="Book Antiqua" w:cs="Times New Roman"/>
          <w:bCs/>
          <w:sz w:val="24"/>
          <w:szCs w:val="24"/>
        </w:rPr>
        <w:t xml:space="preserve">, </w:t>
      </w:r>
      <w:proofErr w:type="spellStart"/>
      <w:r w:rsidRPr="00BE2369">
        <w:rPr>
          <w:rFonts w:ascii="Book Antiqua" w:hAnsi="Book Antiqua" w:cs="Times New Roman"/>
          <w:bCs/>
          <w:sz w:val="24"/>
          <w:szCs w:val="24"/>
        </w:rPr>
        <w:t>Shuji</w:t>
      </w:r>
      <w:proofErr w:type="spellEnd"/>
      <w:r w:rsidRPr="00BE2369">
        <w:rPr>
          <w:rFonts w:ascii="Book Antiqua" w:hAnsi="Book Antiqua" w:cs="Times New Roman"/>
          <w:bCs/>
          <w:sz w:val="24"/>
          <w:szCs w:val="24"/>
        </w:rPr>
        <w:t xml:space="preserve"> </w:t>
      </w:r>
      <w:proofErr w:type="spellStart"/>
      <w:r w:rsidRPr="00BE2369">
        <w:rPr>
          <w:rFonts w:ascii="Book Antiqua" w:hAnsi="Book Antiqua" w:cs="Times New Roman"/>
          <w:bCs/>
          <w:sz w:val="24"/>
          <w:szCs w:val="24"/>
        </w:rPr>
        <w:t>Terai</w:t>
      </w:r>
      <w:proofErr w:type="spellEnd"/>
    </w:p>
    <w:p w14:paraId="3FF0E763" w14:textId="17E43CA5" w:rsidR="00D905A4" w:rsidRPr="00BE2369" w:rsidRDefault="00D905A4" w:rsidP="002844C6">
      <w:pPr>
        <w:widowControl/>
        <w:adjustRightInd w:val="0"/>
        <w:snapToGrid w:val="0"/>
        <w:spacing w:line="360" w:lineRule="auto"/>
        <w:rPr>
          <w:rFonts w:ascii="Book Antiqua" w:hAnsi="Book Antiqua" w:cs="Times New Roman"/>
          <w:bCs/>
          <w:sz w:val="24"/>
          <w:szCs w:val="24"/>
        </w:rPr>
      </w:pPr>
    </w:p>
    <w:p w14:paraId="23610C60" w14:textId="5FEB02E2" w:rsidR="00114A69" w:rsidRPr="00BE2369" w:rsidRDefault="00114A69" w:rsidP="002844C6">
      <w:pPr>
        <w:widowControl/>
        <w:adjustRightInd w:val="0"/>
        <w:snapToGrid w:val="0"/>
        <w:spacing w:line="360" w:lineRule="auto"/>
        <w:rPr>
          <w:rFonts w:ascii="Book Antiqua" w:hAnsi="Book Antiqua" w:cs="Times New Roman"/>
          <w:bCs/>
          <w:sz w:val="24"/>
          <w:szCs w:val="24"/>
        </w:rPr>
      </w:pPr>
      <w:r w:rsidRPr="00BE2369">
        <w:rPr>
          <w:rFonts w:ascii="Book Antiqua" w:hAnsi="Book Antiqua" w:cs="Times New Roman"/>
          <w:b/>
          <w:sz w:val="24"/>
          <w:szCs w:val="24"/>
        </w:rPr>
        <w:t xml:space="preserve">Shinichi Morita, Kenya </w:t>
      </w:r>
      <w:proofErr w:type="spellStart"/>
      <w:r w:rsidRPr="00BE2369">
        <w:rPr>
          <w:rFonts w:ascii="Book Antiqua" w:hAnsi="Book Antiqua" w:cs="Times New Roman"/>
          <w:b/>
          <w:sz w:val="24"/>
          <w:szCs w:val="24"/>
        </w:rPr>
        <w:t>Kamimura</w:t>
      </w:r>
      <w:proofErr w:type="spellEnd"/>
      <w:r w:rsidRPr="00BE2369">
        <w:rPr>
          <w:rFonts w:ascii="Book Antiqua" w:hAnsi="Book Antiqua" w:cs="Times New Roman"/>
          <w:b/>
          <w:sz w:val="24"/>
          <w:szCs w:val="24"/>
        </w:rPr>
        <w:t xml:space="preserve">, Hiroyuki Abe, Yukari </w:t>
      </w:r>
      <w:r w:rsidR="0017434B" w:rsidRPr="00BE2369">
        <w:rPr>
          <w:rFonts w:ascii="Book Antiqua" w:hAnsi="Book Antiqua" w:cs="Times New Roman"/>
          <w:b/>
          <w:sz w:val="24"/>
          <w:szCs w:val="24"/>
        </w:rPr>
        <w:t>Watanabe-</w:t>
      </w:r>
      <w:r w:rsidRPr="00BE2369">
        <w:rPr>
          <w:rFonts w:ascii="Book Antiqua" w:hAnsi="Book Antiqua" w:cs="Times New Roman"/>
          <w:b/>
          <w:sz w:val="24"/>
          <w:szCs w:val="24"/>
        </w:rPr>
        <w:t xml:space="preserve">Mori, </w:t>
      </w:r>
      <w:proofErr w:type="spellStart"/>
      <w:r w:rsidRPr="00BE2369">
        <w:rPr>
          <w:rFonts w:ascii="Book Antiqua" w:hAnsi="Book Antiqua" w:cs="Times New Roman"/>
          <w:b/>
          <w:sz w:val="24"/>
          <w:szCs w:val="24"/>
        </w:rPr>
        <w:t>Chiyumi</w:t>
      </w:r>
      <w:proofErr w:type="spellEnd"/>
      <w:r w:rsidRPr="00BE2369">
        <w:rPr>
          <w:rFonts w:ascii="Book Antiqua" w:hAnsi="Book Antiqua" w:cs="Times New Roman"/>
          <w:b/>
          <w:sz w:val="24"/>
          <w:szCs w:val="24"/>
        </w:rPr>
        <w:t xml:space="preserve"> </w:t>
      </w:r>
      <w:proofErr w:type="spellStart"/>
      <w:r w:rsidRPr="00BE2369">
        <w:rPr>
          <w:rFonts w:ascii="Book Antiqua" w:hAnsi="Book Antiqua" w:cs="Times New Roman"/>
          <w:b/>
          <w:sz w:val="24"/>
          <w:szCs w:val="24"/>
        </w:rPr>
        <w:t>Oda</w:t>
      </w:r>
      <w:proofErr w:type="spellEnd"/>
      <w:r w:rsidRPr="00BE2369">
        <w:rPr>
          <w:rFonts w:ascii="Book Antiqua" w:hAnsi="Book Antiqua" w:cs="Times New Roman"/>
          <w:b/>
          <w:sz w:val="24"/>
          <w:szCs w:val="24"/>
        </w:rPr>
        <w:t xml:space="preserve">, </w:t>
      </w:r>
      <w:proofErr w:type="spellStart"/>
      <w:r w:rsidRPr="00BE2369">
        <w:rPr>
          <w:rFonts w:ascii="Book Antiqua" w:hAnsi="Book Antiqua" w:cs="Times New Roman"/>
          <w:b/>
          <w:sz w:val="24"/>
          <w:szCs w:val="24"/>
        </w:rPr>
        <w:t>Takamasa</w:t>
      </w:r>
      <w:proofErr w:type="spellEnd"/>
      <w:r w:rsidRPr="00BE2369">
        <w:rPr>
          <w:rFonts w:ascii="Book Antiqua" w:hAnsi="Book Antiqua" w:cs="Times New Roman"/>
          <w:b/>
          <w:sz w:val="24"/>
          <w:szCs w:val="24"/>
        </w:rPr>
        <w:t xml:space="preserve"> Kobayashi, Yoshihisa </w:t>
      </w:r>
      <w:proofErr w:type="spellStart"/>
      <w:r w:rsidRPr="00BE2369">
        <w:rPr>
          <w:rFonts w:ascii="Book Antiqua" w:hAnsi="Book Antiqua" w:cs="Times New Roman"/>
          <w:b/>
          <w:sz w:val="24"/>
          <w:szCs w:val="24"/>
        </w:rPr>
        <w:t>Arao</w:t>
      </w:r>
      <w:proofErr w:type="spellEnd"/>
      <w:r w:rsidRPr="00BE2369">
        <w:rPr>
          <w:rFonts w:ascii="Book Antiqua" w:hAnsi="Book Antiqua" w:cs="Times New Roman"/>
          <w:b/>
          <w:sz w:val="24"/>
          <w:szCs w:val="24"/>
        </w:rPr>
        <w:t xml:space="preserve">, </w:t>
      </w:r>
      <w:proofErr w:type="spellStart"/>
      <w:r w:rsidRPr="00BE2369">
        <w:rPr>
          <w:rFonts w:ascii="Book Antiqua" w:hAnsi="Book Antiqua" w:cs="Times New Roman"/>
          <w:b/>
          <w:sz w:val="24"/>
          <w:szCs w:val="24"/>
        </w:rPr>
        <w:t>Shuji</w:t>
      </w:r>
      <w:proofErr w:type="spellEnd"/>
      <w:r w:rsidRPr="00BE2369">
        <w:rPr>
          <w:rFonts w:ascii="Book Antiqua" w:hAnsi="Book Antiqua" w:cs="Times New Roman"/>
          <w:b/>
          <w:sz w:val="24"/>
          <w:szCs w:val="24"/>
        </w:rPr>
        <w:t xml:space="preserve"> </w:t>
      </w:r>
      <w:proofErr w:type="spellStart"/>
      <w:r w:rsidRPr="00BE2369">
        <w:rPr>
          <w:rFonts w:ascii="Book Antiqua" w:hAnsi="Book Antiqua" w:cs="Times New Roman"/>
          <w:b/>
          <w:sz w:val="24"/>
          <w:szCs w:val="24"/>
        </w:rPr>
        <w:t>Terai</w:t>
      </w:r>
      <w:proofErr w:type="spellEnd"/>
      <w:r w:rsidRPr="00BE2369">
        <w:rPr>
          <w:rFonts w:ascii="Book Antiqua" w:hAnsi="Book Antiqua" w:cs="Times New Roman"/>
          <w:b/>
          <w:sz w:val="24"/>
          <w:szCs w:val="24"/>
        </w:rPr>
        <w:t xml:space="preserve">, </w:t>
      </w:r>
      <w:r w:rsidRPr="00BE2369">
        <w:rPr>
          <w:rFonts w:ascii="Book Antiqua" w:hAnsi="Book Antiqua" w:cs="Times New Roman"/>
          <w:bCs/>
          <w:sz w:val="24"/>
          <w:szCs w:val="24"/>
        </w:rPr>
        <w:t xml:space="preserve">Division of Gastroenterology and </w:t>
      </w:r>
      <w:proofErr w:type="spellStart"/>
      <w:r w:rsidRPr="00BE2369">
        <w:rPr>
          <w:rFonts w:ascii="Book Antiqua" w:hAnsi="Book Antiqua" w:cs="Times New Roman"/>
          <w:bCs/>
          <w:sz w:val="24"/>
          <w:szCs w:val="24"/>
        </w:rPr>
        <w:t>Hepatology</w:t>
      </w:r>
      <w:proofErr w:type="spellEnd"/>
      <w:r w:rsidRPr="00BE2369">
        <w:rPr>
          <w:rFonts w:ascii="Book Antiqua" w:hAnsi="Book Antiqua" w:cs="Times New Roman"/>
          <w:bCs/>
          <w:sz w:val="24"/>
          <w:szCs w:val="24"/>
        </w:rPr>
        <w:t>, Graduate School of Medical and Dental Sciences, Niigata University, Niigata 951-8510, Japan</w:t>
      </w:r>
    </w:p>
    <w:p w14:paraId="55DA8319" w14:textId="77777777" w:rsidR="00C37B23" w:rsidRPr="00BE2369" w:rsidRDefault="00C37B23" w:rsidP="002844C6">
      <w:pPr>
        <w:widowControl/>
        <w:adjustRightInd w:val="0"/>
        <w:snapToGrid w:val="0"/>
        <w:spacing w:line="360" w:lineRule="auto"/>
        <w:rPr>
          <w:rFonts w:ascii="Book Antiqua" w:hAnsi="Book Antiqua" w:cs="Times New Roman"/>
          <w:bCs/>
          <w:sz w:val="24"/>
          <w:szCs w:val="24"/>
        </w:rPr>
      </w:pPr>
    </w:p>
    <w:p w14:paraId="6A810349" w14:textId="555C7BBD" w:rsidR="002C135B" w:rsidRPr="00BE2369" w:rsidRDefault="00114A69" w:rsidP="002844C6">
      <w:pPr>
        <w:widowControl/>
        <w:adjustRightInd w:val="0"/>
        <w:snapToGrid w:val="0"/>
        <w:spacing w:line="360" w:lineRule="auto"/>
        <w:rPr>
          <w:rFonts w:ascii="Book Antiqua" w:hAnsi="Book Antiqua" w:cs="Times New Roman"/>
          <w:bCs/>
          <w:sz w:val="24"/>
          <w:szCs w:val="24"/>
        </w:rPr>
      </w:pPr>
      <w:r w:rsidRPr="00BE2369">
        <w:rPr>
          <w:rFonts w:ascii="Book Antiqua" w:hAnsi="Book Antiqua" w:cs="Times New Roman"/>
          <w:b/>
          <w:sz w:val="24"/>
          <w:szCs w:val="24"/>
        </w:rPr>
        <w:t xml:space="preserve">Yusuke </w:t>
      </w:r>
      <w:proofErr w:type="spellStart"/>
      <w:r w:rsidRPr="00BE2369">
        <w:rPr>
          <w:rFonts w:ascii="Book Antiqua" w:hAnsi="Book Antiqua" w:cs="Times New Roman"/>
          <w:b/>
          <w:sz w:val="24"/>
          <w:szCs w:val="24"/>
        </w:rPr>
        <w:t>Tani</w:t>
      </w:r>
      <w:proofErr w:type="spellEnd"/>
      <w:r w:rsidRPr="00BE2369">
        <w:rPr>
          <w:rFonts w:ascii="Book Antiqua" w:hAnsi="Book Antiqua" w:cs="Times New Roman"/>
          <w:b/>
          <w:sz w:val="24"/>
          <w:szCs w:val="24"/>
        </w:rPr>
        <w:t xml:space="preserve">, </w:t>
      </w:r>
      <w:proofErr w:type="spellStart"/>
      <w:r w:rsidRPr="00BE2369">
        <w:rPr>
          <w:rFonts w:ascii="Book Antiqua" w:hAnsi="Book Antiqua" w:cs="Times New Roman"/>
          <w:b/>
          <w:sz w:val="24"/>
          <w:szCs w:val="24"/>
        </w:rPr>
        <w:t>Riuko</w:t>
      </w:r>
      <w:proofErr w:type="spellEnd"/>
      <w:r w:rsidRPr="00BE2369">
        <w:rPr>
          <w:rFonts w:ascii="Book Antiqua" w:hAnsi="Book Antiqua" w:cs="Times New Roman"/>
          <w:b/>
          <w:sz w:val="24"/>
          <w:szCs w:val="24"/>
        </w:rPr>
        <w:t xml:space="preserve"> </w:t>
      </w:r>
      <w:proofErr w:type="spellStart"/>
      <w:r w:rsidRPr="00BE2369">
        <w:rPr>
          <w:rFonts w:ascii="Book Antiqua" w:hAnsi="Book Antiqua" w:cs="Times New Roman"/>
          <w:b/>
          <w:sz w:val="24"/>
          <w:szCs w:val="24"/>
        </w:rPr>
        <w:t>Ohashi</w:t>
      </w:r>
      <w:proofErr w:type="spellEnd"/>
      <w:r w:rsidRPr="00BE2369">
        <w:rPr>
          <w:rFonts w:ascii="Book Antiqua" w:hAnsi="Book Antiqua" w:cs="Times New Roman"/>
          <w:b/>
          <w:sz w:val="24"/>
          <w:szCs w:val="24"/>
        </w:rPr>
        <w:t xml:space="preserve">, Yoichi </w:t>
      </w:r>
      <w:proofErr w:type="spellStart"/>
      <w:r w:rsidRPr="00BE2369">
        <w:rPr>
          <w:rFonts w:ascii="Book Antiqua" w:hAnsi="Book Antiqua" w:cs="Times New Roman"/>
          <w:b/>
          <w:sz w:val="24"/>
          <w:szCs w:val="24"/>
        </w:rPr>
        <w:t>Ajioka</w:t>
      </w:r>
      <w:proofErr w:type="spellEnd"/>
      <w:r w:rsidRPr="00BE2369">
        <w:rPr>
          <w:rFonts w:ascii="Book Antiqua" w:hAnsi="Book Antiqua" w:cs="Times New Roman"/>
          <w:b/>
          <w:sz w:val="24"/>
          <w:szCs w:val="24"/>
        </w:rPr>
        <w:t xml:space="preserve">, </w:t>
      </w:r>
      <w:r w:rsidRPr="00BE2369">
        <w:rPr>
          <w:rFonts w:ascii="Book Antiqua" w:hAnsi="Book Antiqua" w:cs="Times New Roman"/>
          <w:bCs/>
          <w:sz w:val="24"/>
          <w:szCs w:val="24"/>
        </w:rPr>
        <w:t>Division of Molecular and Diagnostic Pathology, Niigata University Graduate School of Medical and Dental Sciences, Niigata University, Niigata 951-8510, Japan</w:t>
      </w:r>
    </w:p>
    <w:p w14:paraId="5803F2F3" w14:textId="77777777" w:rsidR="00C37B23" w:rsidRPr="00BE2369" w:rsidRDefault="00C37B23" w:rsidP="002844C6">
      <w:pPr>
        <w:widowControl/>
        <w:adjustRightInd w:val="0"/>
        <w:snapToGrid w:val="0"/>
        <w:spacing w:line="360" w:lineRule="auto"/>
        <w:rPr>
          <w:rFonts w:ascii="Book Antiqua" w:hAnsi="Book Antiqua" w:cs="Times New Roman"/>
          <w:bCs/>
          <w:sz w:val="24"/>
          <w:szCs w:val="24"/>
        </w:rPr>
      </w:pPr>
    </w:p>
    <w:p w14:paraId="361EF163" w14:textId="6280DC26" w:rsidR="00114A69" w:rsidRPr="00BE2369" w:rsidRDefault="00114A69" w:rsidP="002844C6">
      <w:pPr>
        <w:widowControl/>
        <w:adjustRightInd w:val="0"/>
        <w:snapToGrid w:val="0"/>
        <w:spacing w:line="360" w:lineRule="auto"/>
        <w:rPr>
          <w:rFonts w:ascii="Book Antiqua" w:hAnsi="Book Antiqua" w:cs="Times New Roman"/>
          <w:bCs/>
          <w:sz w:val="24"/>
          <w:szCs w:val="24"/>
        </w:rPr>
      </w:pPr>
      <w:proofErr w:type="spellStart"/>
      <w:r w:rsidRPr="00BE2369">
        <w:rPr>
          <w:rFonts w:ascii="Book Antiqua" w:hAnsi="Book Antiqua" w:cs="Times New Roman"/>
          <w:b/>
          <w:sz w:val="24"/>
          <w:szCs w:val="24"/>
        </w:rPr>
        <w:t>Riuko</w:t>
      </w:r>
      <w:proofErr w:type="spellEnd"/>
      <w:r w:rsidRPr="00BE2369">
        <w:rPr>
          <w:rFonts w:ascii="Book Antiqua" w:hAnsi="Book Antiqua" w:cs="Times New Roman"/>
          <w:b/>
          <w:sz w:val="24"/>
          <w:szCs w:val="24"/>
        </w:rPr>
        <w:t xml:space="preserve"> </w:t>
      </w:r>
      <w:proofErr w:type="spellStart"/>
      <w:r w:rsidRPr="00BE2369">
        <w:rPr>
          <w:rFonts w:ascii="Book Antiqua" w:hAnsi="Book Antiqua" w:cs="Times New Roman"/>
          <w:b/>
          <w:sz w:val="24"/>
          <w:szCs w:val="24"/>
        </w:rPr>
        <w:t>Ohashi</w:t>
      </w:r>
      <w:proofErr w:type="spellEnd"/>
      <w:r w:rsidRPr="00BE2369">
        <w:rPr>
          <w:rFonts w:ascii="Book Antiqua" w:hAnsi="Book Antiqua" w:cs="Times New Roman"/>
          <w:b/>
          <w:sz w:val="24"/>
          <w:szCs w:val="24"/>
        </w:rPr>
        <w:t xml:space="preserve">, </w:t>
      </w:r>
      <w:r w:rsidR="00630201" w:rsidRPr="00BE2369">
        <w:rPr>
          <w:rFonts w:ascii="Book Antiqua" w:eastAsia="Yu Mincho" w:hAnsi="Book Antiqua" w:cs="Times New Roman"/>
          <w:bCs/>
          <w:sz w:val="24"/>
          <w:szCs w:val="24"/>
        </w:rPr>
        <w:t>Histopathology</w:t>
      </w:r>
      <w:r w:rsidR="00630201" w:rsidRPr="00BE2369">
        <w:rPr>
          <w:rFonts w:ascii="Book Antiqua" w:eastAsia="Yu Mincho" w:hAnsi="Book Antiqua" w:cs="Times New Roman"/>
          <w:sz w:val="24"/>
          <w:szCs w:val="24"/>
        </w:rPr>
        <w:t xml:space="preserve"> Core Facility, Niigata University Faculty of Medicine,</w:t>
      </w:r>
      <w:r w:rsidRPr="00BE2369">
        <w:rPr>
          <w:rFonts w:ascii="Book Antiqua" w:eastAsia="Yu Mincho" w:hAnsi="Book Antiqua" w:cs="Times New Roman"/>
          <w:sz w:val="24"/>
          <w:szCs w:val="24"/>
        </w:rPr>
        <w:t xml:space="preserve"> </w:t>
      </w:r>
      <w:r w:rsidRPr="00BE2369">
        <w:rPr>
          <w:rFonts w:ascii="Book Antiqua" w:hAnsi="Book Antiqua" w:cs="Times New Roman"/>
          <w:bCs/>
          <w:sz w:val="24"/>
          <w:szCs w:val="24"/>
        </w:rPr>
        <w:t>Niigata University, Niigata 951-8510, Japan</w:t>
      </w:r>
    </w:p>
    <w:p w14:paraId="2193A7FD" w14:textId="68E4E1DE" w:rsidR="00114A69" w:rsidRPr="00BE2369" w:rsidRDefault="00114A69" w:rsidP="002844C6">
      <w:pPr>
        <w:widowControl/>
        <w:adjustRightInd w:val="0"/>
        <w:snapToGrid w:val="0"/>
        <w:spacing w:line="360" w:lineRule="auto"/>
        <w:rPr>
          <w:rFonts w:ascii="Book Antiqua" w:eastAsia="Yu Mincho" w:hAnsi="Book Antiqua" w:cs="Times New Roman"/>
          <w:sz w:val="24"/>
          <w:szCs w:val="24"/>
        </w:rPr>
      </w:pPr>
    </w:p>
    <w:p w14:paraId="71553434" w14:textId="51BD075F" w:rsidR="00000323" w:rsidRPr="00BE2369" w:rsidRDefault="00BE2369" w:rsidP="002844C6">
      <w:pPr>
        <w:adjustRightInd w:val="0"/>
        <w:snapToGrid w:val="0"/>
        <w:spacing w:line="360" w:lineRule="auto"/>
        <w:rPr>
          <w:rFonts w:ascii="Book Antiqua" w:hAnsi="Book Antiqua" w:cs="Times New Roman"/>
          <w:sz w:val="24"/>
          <w:szCs w:val="24"/>
        </w:rPr>
      </w:pPr>
      <w:r w:rsidRPr="00BE2369">
        <w:rPr>
          <w:rFonts w:ascii="Book Antiqua" w:hAnsi="Book Antiqua"/>
          <w:b/>
          <w:sz w:val="24"/>
          <w:szCs w:val="24"/>
          <w:lang w:val="en-GB"/>
        </w:rPr>
        <w:t>Author contributions:</w:t>
      </w:r>
      <w:r w:rsidR="00000323" w:rsidRPr="00BE2369">
        <w:rPr>
          <w:rFonts w:ascii="Book Antiqua" w:hAnsi="Book Antiqua" w:cs="Times New Roman"/>
          <w:sz w:val="24"/>
          <w:szCs w:val="24"/>
        </w:rPr>
        <w:t xml:space="preserve"> Morita S, Abe H, Mori Y, </w:t>
      </w:r>
      <w:proofErr w:type="spellStart"/>
      <w:r w:rsidR="00000323" w:rsidRPr="00BE2369">
        <w:rPr>
          <w:rFonts w:ascii="Book Antiqua" w:hAnsi="Book Antiqua" w:cs="Times New Roman"/>
          <w:sz w:val="24"/>
          <w:szCs w:val="24"/>
        </w:rPr>
        <w:t>Oda</w:t>
      </w:r>
      <w:proofErr w:type="spellEnd"/>
      <w:r w:rsidR="00000323" w:rsidRPr="00BE2369">
        <w:rPr>
          <w:rFonts w:ascii="Book Antiqua" w:hAnsi="Book Antiqua" w:cs="Times New Roman"/>
          <w:sz w:val="24"/>
          <w:szCs w:val="24"/>
        </w:rPr>
        <w:t xml:space="preserve"> C, Kobayashi T, </w:t>
      </w:r>
      <w:proofErr w:type="spellStart"/>
      <w:r w:rsidR="00000323" w:rsidRPr="00BE2369">
        <w:rPr>
          <w:rFonts w:ascii="Book Antiqua" w:hAnsi="Book Antiqua" w:cs="Times New Roman"/>
          <w:sz w:val="24"/>
          <w:szCs w:val="24"/>
        </w:rPr>
        <w:t>Ara</w:t>
      </w:r>
      <w:proofErr w:type="spellEnd"/>
      <w:r w:rsidR="00000323" w:rsidRPr="00BE2369">
        <w:rPr>
          <w:rFonts w:ascii="Book Antiqua" w:hAnsi="Book Antiqua" w:cs="Times New Roman"/>
          <w:sz w:val="24"/>
          <w:szCs w:val="24"/>
        </w:rPr>
        <w:t xml:space="preserve"> Y, </w:t>
      </w:r>
      <w:proofErr w:type="spellStart"/>
      <w:r w:rsidR="00000323" w:rsidRPr="00BE2369">
        <w:rPr>
          <w:rFonts w:ascii="Book Antiqua" w:hAnsi="Book Antiqua" w:cs="Times New Roman"/>
          <w:sz w:val="24"/>
          <w:szCs w:val="24"/>
        </w:rPr>
        <w:t>Tani</w:t>
      </w:r>
      <w:proofErr w:type="spellEnd"/>
      <w:r w:rsidR="00000323" w:rsidRPr="00BE2369">
        <w:rPr>
          <w:rFonts w:ascii="Book Antiqua" w:hAnsi="Book Antiqua" w:cs="Times New Roman"/>
          <w:sz w:val="24"/>
          <w:szCs w:val="24"/>
        </w:rPr>
        <w:t xml:space="preserve"> Y, </w:t>
      </w:r>
      <w:proofErr w:type="spellStart"/>
      <w:r w:rsidR="00000323" w:rsidRPr="00BE2369">
        <w:rPr>
          <w:rFonts w:ascii="Book Antiqua" w:hAnsi="Book Antiqua" w:cs="Times New Roman"/>
          <w:sz w:val="24"/>
          <w:szCs w:val="24"/>
        </w:rPr>
        <w:t>Ohashi</w:t>
      </w:r>
      <w:proofErr w:type="spellEnd"/>
      <w:r w:rsidR="00000323" w:rsidRPr="00BE2369">
        <w:rPr>
          <w:rFonts w:ascii="Book Antiqua" w:hAnsi="Book Antiqua" w:cs="Times New Roman"/>
          <w:sz w:val="24"/>
          <w:szCs w:val="24"/>
        </w:rPr>
        <w:t xml:space="preserve"> R, and </w:t>
      </w:r>
      <w:proofErr w:type="spellStart"/>
      <w:r w:rsidR="00000323" w:rsidRPr="00BE2369">
        <w:rPr>
          <w:rFonts w:ascii="Book Antiqua" w:hAnsi="Book Antiqua" w:cs="Times New Roman"/>
          <w:sz w:val="24"/>
          <w:szCs w:val="24"/>
        </w:rPr>
        <w:t>Ajioka</w:t>
      </w:r>
      <w:proofErr w:type="spellEnd"/>
      <w:r w:rsidR="00000323" w:rsidRPr="00BE2369">
        <w:rPr>
          <w:rFonts w:ascii="Book Antiqua" w:hAnsi="Book Antiqua" w:cs="Times New Roman"/>
          <w:sz w:val="24"/>
          <w:szCs w:val="24"/>
        </w:rPr>
        <w:t xml:space="preserve"> Y</w:t>
      </w:r>
      <w:r w:rsidR="00104046" w:rsidRPr="00BE2369">
        <w:rPr>
          <w:rFonts w:ascii="Book Antiqua" w:hAnsi="Book Antiqua" w:cs="Times New Roman"/>
          <w:sz w:val="24"/>
          <w:szCs w:val="24"/>
        </w:rPr>
        <w:t xml:space="preserve"> acquired data; </w:t>
      </w:r>
      <w:proofErr w:type="spellStart"/>
      <w:r w:rsidR="00000323" w:rsidRPr="00BE2369">
        <w:rPr>
          <w:rFonts w:ascii="Book Antiqua" w:hAnsi="Book Antiqua" w:cs="Times New Roman"/>
          <w:sz w:val="24"/>
          <w:szCs w:val="24"/>
        </w:rPr>
        <w:t>Kamimura</w:t>
      </w:r>
      <w:proofErr w:type="spellEnd"/>
      <w:r w:rsidR="00000323" w:rsidRPr="00BE2369">
        <w:rPr>
          <w:rFonts w:ascii="Book Antiqua" w:hAnsi="Book Antiqua" w:cs="Times New Roman"/>
          <w:sz w:val="24"/>
          <w:szCs w:val="24"/>
        </w:rPr>
        <w:t xml:space="preserve"> K and </w:t>
      </w:r>
      <w:proofErr w:type="spellStart"/>
      <w:r w:rsidR="00000323" w:rsidRPr="00BE2369">
        <w:rPr>
          <w:rFonts w:ascii="Book Antiqua" w:hAnsi="Book Antiqua" w:cs="Times New Roman"/>
          <w:sz w:val="24"/>
          <w:szCs w:val="24"/>
        </w:rPr>
        <w:t>Terai</w:t>
      </w:r>
      <w:proofErr w:type="spellEnd"/>
      <w:r w:rsidR="00000323" w:rsidRPr="00BE2369">
        <w:rPr>
          <w:rFonts w:ascii="Book Antiqua" w:hAnsi="Book Antiqua" w:cs="Times New Roman"/>
          <w:sz w:val="24"/>
          <w:szCs w:val="24"/>
        </w:rPr>
        <w:t xml:space="preserve"> S</w:t>
      </w:r>
      <w:r w:rsidRPr="00BE2369">
        <w:rPr>
          <w:rFonts w:ascii="Book Antiqua" w:hAnsi="Book Antiqua" w:cs="Times New Roman"/>
          <w:sz w:val="24"/>
          <w:szCs w:val="24"/>
        </w:rPr>
        <w:t xml:space="preserve"> analyzed data and drafted the article;</w:t>
      </w:r>
      <w:r w:rsidR="00000323" w:rsidRPr="00BE2369">
        <w:rPr>
          <w:rFonts w:ascii="Book Antiqua" w:hAnsi="Book Antiqua" w:cs="Times New Roman"/>
          <w:sz w:val="24"/>
          <w:szCs w:val="24"/>
        </w:rPr>
        <w:t xml:space="preserve"> </w:t>
      </w:r>
      <w:bookmarkStart w:id="11" w:name="OLE_LINK119"/>
      <w:proofErr w:type="spellStart"/>
      <w:r w:rsidR="00000323" w:rsidRPr="00BE2369">
        <w:rPr>
          <w:rFonts w:ascii="Book Antiqua" w:hAnsi="Book Antiqua" w:cs="Times New Roman"/>
          <w:sz w:val="24"/>
          <w:szCs w:val="24"/>
        </w:rPr>
        <w:t>Kamimura</w:t>
      </w:r>
      <w:proofErr w:type="spellEnd"/>
      <w:r w:rsidR="00000323" w:rsidRPr="00BE2369">
        <w:rPr>
          <w:rFonts w:ascii="Book Antiqua" w:hAnsi="Book Antiqua" w:cs="Times New Roman"/>
          <w:sz w:val="24"/>
          <w:szCs w:val="24"/>
        </w:rPr>
        <w:t xml:space="preserve"> K and </w:t>
      </w:r>
      <w:proofErr w:type="spellStart"/>
      <w:r w:rsidR="00000323" w:rsidRPr="00BE2369">
        <w:rPr>
          <w:rFonts w:ascii="Book Antiqua" w:hAnsi="Book Antiqua" w:cs="Times New Roman"/>
          <w:sz w:val="24"/>
          <w:szCs w:val="24"/>
        </w:rPr>
        <w:t>Terai</w:t>
      </w:r>
      <w:proofErr w:type="spellEnd"/>
      <w:r w:rsidR="00000323" w:rsidRPr="00BE2369">
        <w:rPr>
          <w:rFonts w:ascii="Book Antiqua" w:hAnsi="Book Antiqua" w:cs="Times New Roman"/>
          <w:sz w:val="24"/>
          <w:szCs w:val="24"/>
        </w:rPr>
        <w:t xml:space="preserve"> S</w:t>
      </w:r>
      <w:r w:rsidRPr="00BE2369">
        <w:rPr>
          <w:rFonts w:ascii="Book Antiqua" w:hAnsi="Book Antiqua" w:cs="Times New Roman"/>
          <w:sz w:val="24"/>
          <w:szCs w:val="24"/>
        </w:rPr>
        <w:t xml:space="preserve"> made final approval of the article</w:t>
      </w:r>
      <w:bookmarkEnd w:id="11"/>
      <w:r w:rsidR="00000323" w:rsidRPr="00BE2369">
        <w:rPr>
          <w:rFonts w:ascii="Book Antiqua" w:hAnsi="Book Antiqua" w:cs="Times New Roman"/>
          <w:sz w:val="24"/>
          <w:szCs w:val="24"/>
        </w:rPr>
        <w:t>.</w:t>
      </w:r>
    </w:p>
    <w:p w14:paraId="78516CF8" w14:textId="63F65F20" w:rsidR="00C73F01" w:rsidRPr="00BE2369" w:rsidRDefault="00C73F01" w:rsidP="002844C6">
      <w:pPr>
        <w:adjustRightInd w:val="0"/>
        <w:snapToGrid w:val="0"/>
        <w:spacing w:line="360" w:lineRule="auto"/>
        <w:rPr>
          <w:rFonts w:ascii="Book Antiqua" w:hAnsi="Book Antiqua" w:cs="Times New Roman"/>
          <w:sz w:val="24"/>
          <w:szCs w:val="24"/>
        </w:rPr>
      </w:pPr>
    </w:p>
    <w:p w14:paraId="42FDEDD8" w14:textId="6E482BD8" w:rsidR="00000323" w:rsidRDefault="00BE2369" w:rsidP="002844C6">
      <w:pPr>
        <w:adjustRightInd w:val="0"/>
        <w:snapToGrid w:val="0"/>
        <w:spacing w:line="360" w:lineRule="auto"/>
        <w:rPr>
          <w:rFonts w:ascii="Book Antiqua" w:hAnsi="Book Antiqua" w:cs="Times New Roman"/>
          <w:sz w:val="24"/>
          <w:szCs w:val="24"/>
        </w:rPr>
      </w:pPr>
      <w:r w:rsidRPr="00002F66">
        <w:rPr>
          <w:rFonts w:ascii="Book Antiqua" w:hAnsi="Book Antiqua" w:cstheme="minorHAnsi"/>
          <w:b/>
          <w:sz w:val="24"/>
          <w:szCs w:val="24"/>
          <w:lang w:val="hu-HU"/>
        </w:rPr>
        <w:t>Corresponding author:</w:t>
      </w:r>
      <w:r w:rsidR="00000323" w:rsidRPr="00BE2369">
        <w:rPr>
          <w:rFonts w:ascii="Book Antiqua" w:hAnsi="Book Antiqua" w:cs="Times New Roman"/>
          <w:b/>
          <w:sz w:val="24"/>
          <w:szCs w:val="24"/>
        </w:rPr>
        <w:t xml:space="preserve"> </w:t>
      </w:r>
      <w:r w:rsidRPr="00BE2369">
        <w:rPr>
          <w:rFonts w:ascii="Book Antiqua" w:hAnsi="Book Antiqua" w:cs="Times New Roman"/>
          <w:b/>
          <w:sz w:val="24"/>
          <w:szCs w:val="24"/>
        </w:rPr>
        <w:t xml:space="preserve">Kenya </w:t>
      </w:r>
      <w:proofErr w:type="spellStart"/>
      <w:r w:rsidRPr="00BE2369">
        <w:rPr>
          <w:rFonts w:ascii="Book Antiqua" w:hAnsi="Book Antiqua" w:cs="Times New Roman"/>
          <w:b/>
          <w:sz w:val="24"/>
          <w:szCs w:val="24"/>
        </w:rPr>
        <w:t>Kamimura</w:t>
      </w:r>
      <w:proofErr w:type="spellEnd"/>
      <w:r w:rsidRPr="00BE2369">
        <w:rPr>
          <w:rFonts w:ascii="Book Antiqua" w:hAnsi="Book Antiqua" w:cs="Times New Roman"/>
          <w:b/>
          <w:sz w:val="24"/>
          <w:szCs w:val="24"/>
        </w:rPr>
        <w:t>, MD, PhD, Lecturer,</w:t>
      </w:r>
      <w:r w:rsidR="00000323" w:rsidRPr="00BE2369">
        <w:rPr>
          <w:rFonts w:ascii="Book Antiqua" w:hAnsi="Book Antiqua" w:cs="Times New Roman"/>
          <w:b/>
          <w:sz w:val="24"/>
          <w:szCs w:val="24"/>
        </w:rPr>
        <w:t xml:space="preserve"> </w:t>
      </w:r>
      <w:r w:rsidR="00000323" w:rsidRPr="00BE2369">
        <w:rPr>
          <w:rFonts w:ascii="Book Antiqua" w:hAnsi="Book Antiqua" w:cs="Times New Roman"/>
          <w:sz w:val="24"/>
          <w:szCs w:val="24"/>
        </w:rPr>
        <w:t xml:space="preserve">Division of Gastroenterology and </w:t>
      </w:r>
      <w:proofErr w:type="spellStart"/>
      <w:r w:rsidR="00000323" w:rsidRPr="00BE2369">
        <w:rPr>
          <w:rFonts w:ascii="Book Antiqua" w:hAnsi="Book Antiqua" w:cs="Times New Roman"/>
          <w:sz w:val="24"/>
          <w:szCs w:val="24"/>
        </w:rPr>
        <w:t>Hepatology</w:t>
      </w:r>
      <w:proofErr w:type="spellEnd"/>
      <w:r w:rsidR="00000323" w:rsidRPr="00BE2369">
        <w:rPr>
          <w:rFonts w:ascii="Book Antiqua" w:hAnsi="Book Antiqua" w:cs="Times New Roman"/>
          <w:sz w:val="24"/>
          <w:szCs w:val="24"/>
        </w:rPr>
        <w:t xml:space="preserve">, Graduate School of Medical and Dental Sciences, Niigata University, 1-757 </w:t>
      </w:r>
      <w:proofErr w:type="spellStart"/>
      <w:r w:rsidR="00000323" w:rsidRPr="00BE2369">
        <w:rPr>
          <w:rFonts w:ascii="Book Antiqua" w:hAnsi="Book Antiqua" w:cs="Times New Roman"/>
          <w:sz w:val="24"/>
          <w:szCs w:val="24"/>
        </w:rPr>
        <w:t>Asahimachi</w:t>
      </w:r>
      <w:r w:rsidR="002C135B" w:rsidRPr="00BE2369">
        <w:rPr>
          <w:rFonts w:ascii="Book Antiqua" w:hAnsi="Book Antiqua" w:cs="Times New Roman"/>
          <w:sz w:val="24"/>
          <w:szCs w:val="24"/>
        </w:rPr>
        <w:t>-</w:t>
      </w:r>
      <w:r w:rsidR="00000323" w:rsidRPr="00BE2369">
        <w:rPr>
          <w:rFonts w:ascii="Book Antiqua" w:hAnsi="Book Antiqua" w:cs="Times New Roman"/>
          <w:sz w:val="24"/>
          <w:szCs w:val="24"/>
        </w:rPr>
        <w:t>dori</w:t>
      </w:r>
      <w:proofErr w:type="spellEnd"/>
      <w:r w:rsidR="00000323" w:rsidRPr="00BE2369">
        <w:rPr>
          <w:rFonts w:ascii="Book Antiqua" w:hAnsi="Book Antiqua" w:cs="Times New Roman"/>
          <w:sz w:val="24"/>
          <w:szCs w:val="24"/>
        </w:rPr>
        <w:t>, Chuo-</w:t>
      </w:r>
      <w:proofErr w:type="spellStart"/>
      <w:r w:rsidR="00000323" w:rsidRPr="00BE2369">
        <w:rPr>
          <w:rFonts w:ascii="Book Antiqua" w:hAnsi="Book Antiqua" w:cs="Times New Roman"/>
          <w:sz w:val="24"/>
          <w:szCs w:val="24"/>
        </w:rPr>
        <w:t>ku</w:t>
      </w:r>
      <w:proofErr w:type="spellEnd"/>
      <w:r w:rsidR="00000323" w:rsidRPr="00BE2369">
        <w:rPr>
          <w:rFonts w:ascii="Book Antiqua" w:hAnsi="Book Antiqua" w:cs="Times New Roman"/>
          <w:sz w:val="24"/>
          <w:szCs w:val="24"/>
        </w:rPr>
        <w:t>, Niigata 951-8510, Japan</w:t>
      </w:r>
      <w:r>
        <w:rPr>
          <w:rFonts w:ascii="Book Antiqua" w:eastAsia="等线" w:hAnsi="Book Antiqua" w:cs="Times New Roman" w:hint="eastAsia"/>
          <w:b/>
          <w:sz w:val="24"/>
          <w:szCs w:val="24"/>
          <w:lang w:eastAsia="zh-CN"/>
        </w:rPr>
        <w:t>.</w:t>
      </w:r>
      <w:r>
        <w:rPr>
          <w:rFonts w:ascii="Book Antiqua" w:eastAsia="等线" w:hAnsi="Book Antiqua" w:cs="Times New Roman"/>
          <w:b/>
          <w:sz w:val="24"/>
          <w:szCs w:val="24"/>
          <w:lang w:eastAsia="zh-CN"/>
        </w:rPr>
        <w:t xml:space="preserve"> </w:t>
      </w:r>
      <w:r w:rsidR="00547327" w:rsidRPr="00A4748B">
        <w:rPr>
          <w:rFonts w:ascii="Book Antiqua" w:hAnsi="Book Antiqua" w:cs="Times New Roman"/>
          <w:sz w:val="24"/>
          <w:szCs w:val="24"/>
        </w:rPr>
        <w:t>kenya-k@med.niigata-u.ac.jp</w:t>
      </w:r>
    </w:p>
    <w:p w14:paraId="43C9C692" w14:textId="419300AD" w:rsidR="00547327" w:rsidRDefault="00547327" w:rsidP="002844C6">
      <w:pPr>
        <w:adjustRightInd w:val="0"/>
        <w:snapToGrid w:val="0"/>
        <w:spacing w:line="360" w:lineRule="auto"/>
        <w:rPr>
          <w:rFonts w:ascii="Book Antiqua" w:hAnsi="Book Antiqua" w:cs="Times New Roman"/>
          <w:sz w:val="24"/>
          <w:szCs w:val="24"/>
        </w:rPr>
      </w:pPr>
    </w:p>
    <w:p w14:paraId="3A18219F" w14:textId="0AC33FC8" w:rsidR="00547327" w:rsidRPr="00D7497C" w:rsidRDefault="00547327" w:rsidP="002844C6">
      <w:pPr>
        <w:spacing w:line="360" w:lineRule="auto"/>
        <w:rPr>
          <w:rFonts w:ascii="Book Antiqua" w:hAnsi="Book Antiqua"/>
          <w:b/>
          <w:sz w:val="24"/>
          <w:szCs w:val="24"/>
          <w:lang w:val="en-GB"/>
        </w:rPr>
      </w:pPr>
      <w:bookmarkStart w:id="12" w:name="_Hlk26799275"/>
      <w:r w:rsidRPr="00D7497C">
        <w:rPr>
          <w:rFonts w:ascii="Book Antiqua" w:hAnsi="Book Antiqua"/>
          <w:b/>
          <w:sz w:val="24"/>
          <w:szCs w:val="24"/>
          <w:lang w:val="en-GB"/>
        </w:rPr>
        <w:t xml:space="preserve">Received: </w:t>
      </w:r>
      <w:r w:rsidRPr="00D7497C">
        <w:rPr>
          <w:rFonts w:ascii="Book Antiqua" w:hAnsi="Book Antiqua"/>
          <w:sz w:val="24"/>
          <w:szCs w:val="24"/>
          <w:lang w:val="en-GB" w:eastAsia="zh-CN"/>
        </w:rPr>
        <w:t xml:space="preserve">October </w:t>
      </w:r>
      <w:r>
        <w:rPr>
          <w:rFonts w:ascii="Book Antiqua" w:hAnsi="Book Antiqua"/>
          <w:sz w:val="24"/>
          <w:szCs w:val="24"/>
          <w:lang w:val="en-GB" w:eastAsia="zh-CN"/>
        </w:rPr>
        <w:t>8</w:t>
      </w:r>
      <w:r w:rsidRPr="00D7497C">
        <w:rPr>
          <w:rFonts w:ascii="Book Antiqua" w:hAnsi="Book Antiqua"/>
          <w:sz w:val="24"/>
          <w:szCs w:val="24"/>
          <w:lang w:val="en-GB" w:eastAsia="zh-CN"/>
        </w:rPr>
        <w:t>, 201</w:t>
      </w:r>
      <w:r>
        <w:rPr>
          <w:rFonts w:ascii="Book Antiqua" w:hAnsi="Book Antiqua"/>
          <w:sz w:val="24"/>
          <w:szCs w:val="24"/>
          <w:lang w:val="en-GB" w:eastAsia="zh-CN"/>
        </w:rPr>
        <w:t>9</w:t>
      </w:r>
      <w:r w:rsidRPr="00D7497C">
        <w:rPr>
          <w:rFonts w:ascii="Book Antiqua" w:hAnsi="Book Antiqua"/>
          <w:sz w:val="24"/>
          <w:szCs w:val="24"/>
          <w:lang w:val="en-GB"/>
        </w:rPr>
        <w:t xml:space="preserve"> </w:t>
      </w:r>
    </w:p>
    <w:p w14:paraId="4ACEB3D1" w14:textId="11BA9B9B" w:rsidR="00547327" w:rsidRPr="00D7497C" w:rsidRDefault="00547327" w:rsidP="002844C6">
      <w:pPr>
        <w:spacing w:line="360" w:lineRule="auto"/>
        <w:rPr>
          <w:rFonts w:ascii="Book Antiqua" w:hAnsi="Book Antiqua"/>
          <w:b/>
          <w:sz w:val="24"/>
          <w:szCs w:val="24"/>
          <w:lang w:val="en-GB"/>
        </w:rPr>
      </w:pPr>
      <w:r w:rsidRPr="00D7497C">
        <w:rPr>
          <w:rFonts w:ascii="Book Antiqua" w:hAnsi="Book Antiqua"/>
          <w:b/>
          <w:sz w:val="24"/>
          <w:szCs w:val="24"/>
          <w:lang w:val="en-GB"/>
        </w:rPr>
        <w:t xml:space="preserve">Revised: </w:t>
      </w:r>
      <w:r>
        <w:rPr>
          <w:rFonts w:ascii="Book Antiqua" w:hAnsi="Book Antiqua"/>
          <w:sz w:val="24"/>
          <w:szCs w:val="24"/>
          <w:lang w:val="en-GB" w:eastAsia="zh-CN"/>
        </w:rPr>
        <w:t>December</w:t>
      </w:r>
      <w:r w:rsidRPr="00D7497C">
        <w:rPr>
          <w:rFonts w:ascii="Book Antiqua" w:hAnsi="Book Antiqua"/>
          <w:sz w:val="24"/>
          <w:szCs w:val="24"/>
          <w:lang w:val="en-GB" w:eastAsia="zh-CN"/>
        </w:rPr>
        <w:t xml:space="preserve"> </w:t>
      </w:r>
      <w:r>
        <w:rPr>
          <w:rFonts w:ascii="Book Antiqua" w:hAnsi="Book Antiqua"/>
          <w:sz w:val="24"/>
          <w:szCs w:val="24"/>
          <w:lang w:val="en-GB" w:eastAsia="zh-CN"/>
        </w:rPr>
        <w:t>6</w:t>
      </w:r>
      <w:r w:rsidRPr="00D7497C">
        <w:rPr>
          <w:rFonts w:ascii="Book Antiqua" w:hAnsi="Book Antiqua"/>
          <w:sz w:val="24"/>
          <w:szCs w:val="24"/>
          <w:lang w:val="en-GB" w:eastAsia="zh-CN"/>
        </w:rPr>
        <w:t>, 201</w:t>
      </w:r>
      <w:r>
        <w:rPr>
          <w:rFonts w:ascii="Book Antiqua" w:hAnsi="Book Antiqua"/>
          <w:sz w:val="24"/>
          <w:szCs w:val="24"/>
          <w:lang w:val="en-GB" w:eastAsia="zh-CN"/>
        </w:rPr>
        <w:t>9</w:t>
      </w:r>
      <w:r w:rsidRPr="00D7497C">
        <w:rPr>
          <w:rFonts w:ascii="Book Antiqua" w:hAnsi="Book Antiqua"/>
          <w:sz w:val="24"/>
          <w:szCs w:val="24"/>
          <w:lang w:val="en-GB"/>
        </w:rPr>
        <w:t xml:space="preserve"> </w:t>
      </w:r>
    </w:p>
    <w:p w14:paraId="76D537B5" w14:textId="30493DF8" w:rsidR="00547327" w:rsidRPr="00D7497C" w:rsidRDefault="00547327" w:rsidP="002844C6">
      <w:pPr>
        <w:spacing w:line="360" w:lineRule="auto"/>
        <w:rPr>
          <w:rFonts w:ascii="Book Antiqua" w:hAnsi="Book Antiqua"/>
          <w:b/>
          <w:sz w:val="24"/>
          <w:szCs w:val="24"/>
          <w:lang w:val="en-GB"/>
        </w:rPr>
      </w:pPr>
      <w:r w:rsidRPr="00D7497C">
        <w:rPr>
          <w:rFonts w:ascii="Book Antiqua" w:hAnsi="Book Antiqua"/>
          <w:b/>
          <w:sz w:val="24"/>
          <w:szCs w:val="24"/>
          <w:lang w:val="en-GB"/>
        </w:rPr>
        <w:t>Accepted:</w:t>
      </w:r>
      <w:r w:rsidR="00641DAB" w:rsidRPr="00641DAB">
        <w:t xml:space="preserve"> </w:t>
      </w:r>
      <w:r w:rsidR="00641DAB" w:rsidRPr="00641DAB">
        <w:rPr>
          <w:rFonts w:ascii="Book Antiqua" w:hAnsi="Book Antiqua"/>
          <w:sz w:val="24"/>
          <w:szCs w:val="24"/>
          <w:lang w:val="en-GB"/>
        </w:rPr>
        <w:t>December 21, 2019</w:t>
      </w:r>
      <w:r w:rsidRPr="00641DAB">
        <w:t xml:space="preserve"> </w:t>
      </w:r>
    </w:p>
    <w:p w14:paraId="3F8DB2FB" w14:textId="759E5C6F" w:rsidR="00547327" w:rsidRPr="00547327" w:rsidRDefault="00547327" w:rsidP="002844C6">
      <w:pPr>
        <w:adjustRightInd w:val="0"/>
        <w:snapToGrid w:val="0"/>
        <w:spacing w:line="360" w:lineRule="auto"/>
        <w:rPr>
          <w:rFonts w:ascii="Book Antiqua" w:hAnsi="Book Antiqua" w:cs="Times New Roman" w:hint="eastAsia"/>
          <w:b/>
          <w:sz w:val="24"/>
          <w:szCs w:val="24"/>
          <w:lang w:eastAsia="zh-CN"/>
        </w:rPr>
      </w:pPr>
      <w:r w:rsidRPr="00D7497C">
        <w:rPr>
          <w:rFonts w:ascii="Book Antiqua" w:hAnsi="Book Antiqua"/>
          <w:b/>
          <w:sz w:val="24"/>
          <w:szCs w:val="24"/>
          <w:lang w:val="en-GB"/>
        </w:rPr>
        <w:t>Published online:</w:t>
      </w:r>
      <w:bookmarkEnd w:id="12"/>
      <w:r w:rsidR="00D46C16">
        <w:rPr>
          <w:rFonts w:ascii="Book Antiqua" w:hAnsi="Book Antiqua" w:hint="eastAsia"/>
          <w:b/>
          <w:sz w:val="24"/>
          <w:szCs w:val="24"/>
          <w:lang w:val="en-GB" w:eastAsia="zh-CN"/>
        </w:rPr>
        <w:t xml:space="preserve"> </w:t>
      </w:r>
      <w:r w:rsidR="00D46C16" w:rsidRPr="00D46C16">
        <w:rPr>
          <w:rFonts w:ascii="Book Antiqua" w:hAnsi="Book Antiqua"/>
          <w:sz w:val="24"/>
          <w:szCs w:val="24"/>
          <w:lang w:val="en-GB" w:eastAsia="zh-CN"/>
        </w:rPr>
        <w:t>December 28</w:t>
      </w:r>
      <w:proofErr w:type="gramStart"/>
      <w:r w:rsidR="00D46C16" w:rsidRPr="00D46C16">
        <w:rPr>
          <w:rFonts w:ascii="Book Antiqua" w:hAnsi="Book Antiqua"/>
          <w:sz w:val="24"/>
          <w:szCs w:val="24"/>
          <w:lang w:val="en-GB" w:eastAsia="zh-CN"/>
        </w:rPr>
        <w:t>,2019</w:t>
      </w:r>
      <w:proofErr w:type="gramEnd"/>
    </w:p>
    <w:p w14:paraId="3C1498A7" w14:textId="58A1A599" w:rsidR="00C73F01" w:rsidRPr="00BE2369" w:rsidRDefault="00061401" w:rsidP="002844C6">
      <w:pPr>
        <w:widowControl/>
        <w:adjustRightInd w:val="0"/>
        <w:snapToGrid w:val="0"/>
        <w:spacing w:line="360" w:lineRule="auto"/>
        <w:rPr>
          <w:rFonts w:ascii="Book Antiqua" w:hAnsi="Book Antiqua" w:cs="Times New Roman"/>
          <w:b/>
          <w:sz w:val="24"/>
          <w:szCs w:val="24"/>
        </w:rPr>
      </w:pPr>
      <w:r w:rsidRPr="00BE2369">
        <w:rPr>
          <w:rFonts w:ascii="Book Antiqua" w:hAnsi="Book Antiqua" w:cs="Times New Roman"/>
          <w:sz w:val="24"/>
          <w:szCs w:val="24"/>
        </w:rPr>
        <w:br w:type="page"/>
      </w:r>
      <w:bookmarkStart w:id="13" w:name="_Hlk26799340"/>
      <w:r w:rsidR="006B4C70" w:rsidRPr="009038FB">
        <w:rPr>
          <w:rFonts w:ascii="Book Antiqua" w:hAnsi="Book Antiqua" w:cstheme="minorHAnsi"/>
          <w:b/>
          <w:sz w:val="24"/>
          <w:szCs w:val="24"/>
        </w:rPr>
        <w:lastRenderedPageBreak/>
        <w:t>Abstract</w:t>
      </w:r>
      <w:bookmarkEnd w:id="13"/>
    </w:p>
    <w:p w14:paraId="4AE7FE16" w14:textId="3E9D4C93" w:rsidR="00C73F01" w:rsidRPr="00BE2369" w:rsidRDefault="006B4C70" w:rsidP="002844C6">
      <w:pPr>
        <w:adjustRightInd w:val="0"/>
        <w:snapToGrid w:val="0"/>
        <w:spacing w:line="360" w:lineRule="auto"/>
        <w:rPr>
          <w:rFonts w:ascii="Book Antiqua" w:hAnsi="Book Antiqua" w:cs="Times New Roman"/>
          <w:b/>
          <w:sz w:val="24"/>
          <w:szCs w:val="24"/>
        </w:rPr>
      </w:pPr>
      <w:bookmarkStart w:id="14" w:name="_Hlk26799349"/>
      <w:r w:rsidRPr="00727E99">
        <w:rPr>
          <w:rFonts w:ascii="Book Antiqua" w:hAnsi="Book Antiqua" w:cstheme="minorHAnsi"/>
          <w:sz w:val="24"/>
          <w:szCs w:val="24"/>
        </w:rPr>
        <w:t>BACKGROUND</w:t>
      </w:r>
      <w:bookmarkEnd w:id="14"/>
    </w:p>
    <w:p w14:paraId="56127D69" w14:textId="0743E1F5" w:rsidR="00374C56" w:rsidRDefault="00FC246A" w:rsidP="002844C6">
      <w:pPr>
        <w:widowControl/>
        <w:adjustRightInd w:val="0"/>
        <w:snapToGrid w:val="0"/>
        <w:spacing w:line="360" w:lineRule="auto"/>
        <w:rPr>
          <w:rFonts w:ascii="Book Antiqua" w:hAnsi="Book Antiqua" w:cs="Times New Roman"/>
          <w:sz w:val="24"/>
          <w:szCs w:val="24"/>
        </w:rPr>
      </w:pPr>
      <w:r w:rsidRPr="00BE2369">
        <w:rPr>
          <w:rFonts w:ascii="Book Antiqua" w:hAnsi="Book Antiqua" w:cs="Times New Roman"/>
          <w:sz w:val="24"/>
          <w:szCs w:val="24"/>
        </w:rPr>
        <w:t xml:space="preserve">Pulmonary tumor thrombotic </w:t>
      </w:r>
      <w:proofErr w:type="spellStart"/>
      <w:r w:rsidRPr="00BE2369">
        <w:rPr>
          <w:rFonts w:ascii="Book Antiqua" w:hAnsi="Book Antiqua" w:cs="Times New Roman"/>
          <w:sz w:val="24"/>
          <w:szCs w:val="24"/>
        </w:rPr>
        <w:t>microangiopathy</w:t>
      </w:r>
      <w:proofErr w:type="spellEnd"/>
      <w:r w:rsidRPr="00BE2369">
        <w:rPr>
          <w:rFonts w:ascii="Book Antiqua" w:hAnsi="Book Antiqua" w:cs="Times New Roman"/>
          <w:sz w:val="24"/>
          <w:szCs w:val="24"/>
        </w:rPr>
        <w:t xml:space="preserve"> (PTTM) is a rare condition in patients with hepatocellular carcinoma (HCC); to date,</w:t>
      </w:r>
      <w:r w:rsidRPr="00BE2369" w:rsidDel="00251387">
        <w:rPr>
          <w:rFonts w:ascii="Book Antiqua" w:hAnsi="Book Antiqua" w:cs="Times New Roman"/>
          <w:sz w:val="24"/>
          <w:szCs w:val="24"/>
        </w:rPr>
        <w:t xml:space="preserve"> </w:t>
      </w:r>
      <w:r w:rsidRPr="00BE2369">
        <w:rPr>
          <w:rFonts w:ascii="Book Antiqua" w:hAnsi="Book Antiqua" w:cs="Times New Roman"/>
          <w:sz w:val="24"/>
          <w:szCs w:val="24"/>
        </w:rPr>
        <w:t>few cases have been reported. While hepatic dysfunction has been focused on the later stages of HCC, the management of symptoms in PTTM is important for supportive care of the cases.</w:t>
      </w:r>
      <w:r w:rsidR="009C6FD6">
        <w:rPr>
          <w:rFonts w:ascii="Book Antiqua" w:eastAsia="等线" w:hAnsi="Book Antiqua" w:cs="Times New Roman" w:hint="eastAsia"/>
          <w:sz w:val="24"/>
          <w:szCs w:val="24"/>
          <w:lang w:eastAsia="zh-CN"/>
        </w:rPr>
        <w:t xml:space="preserve"> </w:t>
      </w:r>
      <w:proofErr w:type="gramStart"/>
      <w:r w:rsidRPr="00BE2369">
        <w:rPr>
          <w:rFonts w:ascii="Book Antiqua" w:hAnsi="Book Antiqua" w:cs="Times New Roman"/>
          <w:sz w:val="24"/>
          <w:szCs w:val="24"/>
        </w:rPr>
        <w:t xml:space="preserve">For the </w:t>
      </w:r>
      <w:r w:rsidR="00BF1DDA" w:rsidRPr="00BE2369">
        <w:rPr>
          <w:rFonts w:ascii="Book Antiqua" w:hAnsi="Book Antiqua" w:cs="Times New Roman"/>
          <w:sz w:val="24"/>
          <w:szCs w:val="24"/>
        </w:rPr>
        <w:t xml:space="preserve">better </w:t>
      </w:r>
      <w:r w:rsidR="003B01E0" w:rsidRPr="00BE2369">
        <w:rPr>
          <w:rFonts w:ascii="Book Antiqua" w:hAnsi="Book Antiqua" w:cs="Times New Roman"/>
          <w:sz w:val="24"/>
          <w:szCs w:val="24"/>
        </w:rPr>
        <w:t xml:space="preserve">understanding of </w:t>
      </w:r>
      <w:r w:rsidR="00BF1DDA" w:rsidRPr="00BE2369">
        <w:rPr>
          <w:rFonts w:ascii="Book Antiqua" w:hAnsi="Book Antiqua" w:cs="Times New Roman"/>
          <w:sz w:val="24"/>
          <w:szCs w:val="24"/>
        </w:rPr>
        <w:t xml:space="preserve">PTTM in </w:t>
      </w:r>
      <w:r w:rsidR="00AC7957" w:rsidRPr="00BE2369">
        <w:rPr>
          <w:rFonts w:ascii="Book Antiqua" w:hAnsi="Book Antiqua" w:cs="Times New Roman"/>
          <w:sz w:val="24"/>
          <w:szCs w:val="24"/>
        </w:rPr>
        <w:t>HCC</w:t>
      </w:r>
      <w:r w:rsidR="00BF1DDA" w:rsidRPr="00BE2369">
        <w:rPr>
          <w:rFonts w:ascii="Book Antiqua" w:hAnsi="Book Antiqua" w:cs="Times New Roman"/>
          <w:sz w:val="24"/>
          <w:szCs w:val="24"/>
        </w:rPr>
        <w:t>, the information of our recent case and reported cases have been summarized</w:t>
      </w:r>
      <w:r w:rsidR="003B01E0" w:rsidRPr="00BE2369">
        <w:rPr>
          <w:rFonts w:ascii="Book Antiqua" w:hAnsi="Book Antiqua" w:cs="Times New Roman"/>
          <w:sz w:val="24"/>
          <w:szCs w:val="24"/>
        </w:rPr>
        <w:t>.</w:t>
      </w:r>
      <w:proofErr w:type="gramEnd"/>
    </w:p>
    <w:p w14:paraId="52401E30" w14:textId="77777777" w:rsidR="009C6FD6" w:rsidRPr="00BE2369" w:rsidRDefault="009C6FD6" w:rsidP="002844C6">
      <w:pPr>
        <w:widowControl/>
        <w:adjustRightInd w:val="0"/>
        <w:snapToGrid w:val="0"/>
        <w:spacing w:line="360" w:lineRule="auto"/>
        <w:rPr>
          <w:rFonts w:ascii="Book Antiqua" w:hAnsi="Book Antiqua" w:cs="Times New Roman"/>
          <w:sz w:val="24"/>
          <w:szCs w:val="24"/>
        </w:rPr>
      </w:pPr>
    </w:p>
    <w:p w14:paraId="050D4147" w14:textId="158EC0D4" w:rsidR="003530CE" w:rsidRPr="00BE2369" w:rsidRDefault="009C6FD6" w:rsidP="002844C6">
      <w:pPr>
        <w:adjustRightInd w:val="0"/>
        <w:snapToGrid w:val="0"/>
        <w:spacing w:line="360" w:lineRule="auto"/>
        <w:rPr>
          <w:rFonts w:ascii="Book Antiqua" w:hAnsi="Book Antiqua" w:cs="Times New Roman"/>
          <w:i/>
          <w:sz w:val="24"/>
          <w:szCs w:val="24"/>
        </w:rPr>
      </w:pPr>
      <w:bookmarkStart w:id="15" w:name="_Hlk26799359"/>
      <w:r w:rsidRPr="00727E99">
        <w:rPr>
          <w:rFonts w:ascii="Book Antiqua" w:hAnsi="Book Antiqua" w:cstheme="minorHAnsi"/>
          <w:sz w:val="24"/>
          <w:szCs w:val="24"/>
        </w:rPr>
        <w:t>CASE SUMMARY</w:t>
      </w:r>
      <w:bookmarkEnd w:id="15"/>
    </w:p>
    <w:p w14:paraId="13CA87F4" w14:textId="72E68C0D" w:rsidR="00CA1DBE" w:rsidRDefault="006F1425" w:rsidP="002844C6">
      <w:pPr>
        <w:adjustRightInd w:val="0"/>
        <w:snapToGrid w:val="0"/>
        <w:spacing w:line="360" w:lineRule="auto"/>
        <w:rPr>
          <w:rFonts w:ascii="Book Antiqua" w:hAnsi="Book Antiqua" w:cs="Times New Roman"/>
          <w:sz w:val="24"/>
          <w:szCs w:val="24"/>
        </w:rPr>
      </w:pPr>
      <w:r w:rsidRPr="00BE2369">
        <w:rPr>
          <w:rFonts w:ascii="Book Antiqua" w:hAnsi="Book Antiqua" w:cs="Times New Roman"/>
          <w:sz w:val="24"/>
          <w:szCs w:val="24"/>
        </w:rPr>
        <w:t>A</w:t>
      </w:r>
      <w:r w:rsidR="00FF5E0B" w:rsidRPr="00BE2369">
        <w:rPr>
          <w:rFonts w:ascii="Book Antiqua" w:hAnsi="Book Antiqua" w:cs="Times New Roman"/>
          <w:sz w:val="24"/>
          <w:szCs w:val="24"/>
        </w:rPr>
        <w:t xml:space="preserve"> patient with HCC </w:t>
      </w:r>
      <w:r w:rsidRPr="00BE2369">
        <w:rPr>
          <w:rFonts w:ascii="Book Antiqua" w:hAnsi="Book Antiqua" w:cs="Times New Roman"/>
          <w:sz w:val="24"/>
          <w:szCs w:val="24"/>
        </w:rPr>
        <w:t xml:space="preserve">exhibited </w:t>
      </w:r>
      <w:r w:rsidR="00FF5E0B" w:rsidRPr="00BE2369">
        <w:rPr>
          <w:rFonts w:ascii="Book Antiqua" w:hAnsi="Book Antiqua" w:cs="Times New Roman"/>
          <w:sz w:val="24"/>
          <w:szCs w:val="24"/>
        </w:rPr>
        <w:t>acute and severe respiratory failure</w:t>
      </w:r>
      <w:r w:rsidR="00CA1DBE" w:rsidRPr="00BE2369">
        <w:rPr>
          <w:rFonts w:ascii="Book Antiqua" w:hAnsi="Book Antiqua" w:cs="Times New Roman"/>
          <w:sz w:val="24"/>
          <w:szCs w:val="24"/>
        </w:rPr>
        <w:t xml:space="preserve">. </w:t>
      </w:r>
      <w:r w:rsidRPr="00BE2369">
        <w:rPr>
          <w:rFonts w:ascii="Book Antiqua" w:hAnsi="Book Antiqua" w:cs="Times New Roman"/>
          <w:sz w:val="24"/>
          <w:szCs w:val="24"/>
        </w:rPr>
        <w:t>Radiography</w:t>
      </w:r>
      <w:r w:rsidR="00E40CE2" w:rsidRPr="00BE2369">
        <w:rPr>
          <w:rFonts w:ascii="Book Antiqua" w:hAnsi="Book Antiqua" w:cs="Times New Roman"/>
          <w:sz w:val="24"/>
          <w:szCs w:val="24"/>
        </w:rPr>
        <w:t xml:space="preserve"> and computed tomography </w:t>
      </w:r>
      <w:r w:rsidRPr="00BE2369">
        <w:rPr>
          <w:rFonts w:ascii="Book Antiqua" w:hAnsi="Book Antiqua" w:cs="Times New Roman"/>
          <w:sz w:val="24"/>
          <w:szCs w:val="24"/>
        </w:rPr>
        <w:t>of the chest revealed</w:t>
      </w:r>
      <w:r w:rsidR="00E40CE2" w:rsidRPr="00BE2369">
        <w:rPr>
          <w:rFonts w:ascii="Book Antiqua" w:hAnsi="Book Antiqua" w:cs="Times New Roman"/>
          <w:sz w:val="24"/>
          <w:szCs w:val="24"/>
        </w:rPr>
        <w:t xml:space="preserve"> the multiple metastatic tumors and</w:t>
      </w:r>
      <w:r w:rsidR="00E2146C" w:rsidRPr="00BE2369">
        <w:rPr>
          <w:rFonts w:ascii="Book Antiqua" w:hAnsi="Book Antiqua" w:cs="Times New Roman"/>
          <w:sz w:val="24"/>
          <w:szCs w:val="24"/>
        </w:rPr>
        <w:t xml:space="preserve"> a</w:t>
      </w:r>
      <w:r w:rsidR="00E40CE2" w:rsidRPr="00BE2369">
        <w:rPr>
          <w:rFonts w:ascii="Book Antiqua" w:hAnsi="Book Antiqua" w:cs="Times New Roman"/>
          <w:sz w:val="24"/>
          <w:szCs w:val="24"/>
        </w:rPr>
        <w:t xml:space="preserve"> frosted glass</w:t>
      </w:r>
      <w:r w:rsidR="00A522A0" w:rsidRPr="00BE2369">
        <w:rPr>
          <w:rFonts w:ascii="Book Antiqua" w:hAnsi="Book Antiqua" w:cs="Times New Roman"/>
          <w:sz w:val="24"/>
          <w:szCs w:val="24"/>
        </w:rPr>
        <w:t>–like</w:t>
      </w:r>
      <w:r w:rsidR="00E40CE2" w:rsidRPr="00BE2369">
        <w:rPr>
          <w:rFonts w:ascii="Book Antiqua" w:hAnsi="Book Antiqua" w:cs="Times New Roman"/>
          <w:sz w:val="24"/>
          <w:szCs w:val="24"/>
        </w:rPr>
        <w:t xml:space="preserve"> shadow with no evidence of infectious pneumonia. </w:t>
      </w:r>
      <w:r w:rsidRPr="00BE2369">
        <w:rPr>
          <w:rFonts w:ascii="Book Antiqua" w:hAnsi="Book Antiqua" w:cs="Times New Roman"/>
          <w:sz w:val="24"/>
          <w:szCs w:val="24"/>
        </w:rPr>
        <w:t>W</w:t>
      </w:r>
      <w:r w:rsidR="00CA1DBE" w:rsidRPr="00BE2369">
        <w:rPr>
          <w:rFonts w:ascii="Book Antiqua" w:hAnsi="Book Antiqua" w:cs="Times New Roman"/>
          <w:sz w:val="24"/>
          <w:szCs w:val="24"/>
        </w:rPr>
        <w:t xml:space="preserve">e diagnosed his condition </w:t>
      </w:r>
      <w:r w:rsidRPr="00BE2369">
        <w:rPr>
          <w:rFonts w:ascii="Book Antiqua" w:hAnsi="Book Antiqua" w:cs="Times New Roman"/>
          <w:sz w:val="24"/>
          <w:szCs w:val="24"/>
        </w:rPr>
        <w:t xml:space="preserve">as </w:t>
      </w:r>
      <w:r w:rsidR="00CA1DBE" w:rsidRPr="00BE2369">
        <w:rPr>
          <w:rFonts w:ascii="Book Antiqua" w:hAnsi="Book Antiqua" w:cs="Times New Roman"/>
          <w:sz w:val="24"/>
          <w:szCs w:val="24"/>
        </w:rPr>
        <w:t xml:space="preserve">acute respiratory distress syndrome </w:t>
      </w:r>
      <w:r w:rsidRPr="00BE2369">
        <w:rPr>
          <w:rFonts w:ascii="Book Antiqua" w:hAnsi="Book Antiqua" w:cs="Times New Roman"/>
          <w:sz w:val="24"/>
          <w:szCs w:val="24"/>
        </w:rPr>
        <w:t>caused by</w:t>
      </w:r>
      <w:r w:rsidR="00CA1DBE" w:rsidRPr="00BE2369">
        <w:rPr>
          <w:rFonts w:ascii="Book Antiqua" w:hAnsi="Book Antiqua" w:cs="Times New Roman"/>
          <w:sz w:val="24"/>
          <w:szCs w:val="24"/>
        </w:rPr>
        <w:t xml:space="preserve"> the lung metastas</w:t>
      </w:r>
      <w:r w:rsidRPr="00BE2369">
        <w:rPr>
          <w:rFonts w:ascii="Book Antiqua" w:hAnsi="Book Antiqua" w:cs="Times New Roman"/>
          <w:sz w:val="24"/>
          <w:szCs w:val="24"/>
        </w:rPr>
        <w:t>e</w:t>
      </w:r>
      <w:r w:rsidR="00CA1DBE" w:rsidRPr="00BE2369">
        <w:rPr>
          <w:rFonts w:ascii="Book Antiqua" w:hAnsi="Book Antiqua" w:cs="Times New Roman"/>
          <w:sz w:val="24"/>
          <w:szCs w:val="24"/>
        </w:rPr>
        <w:t xml:space="preserve">s and involvement </w:t>
      </w:r>
      <w:r w:rsidRPr="00BE2369">
        <w:rPr>
          <w:rFonts w:ascii="Book Antiqua" w:hAnsi="Book Antiqua" w:cs="Times New Roman"/>
          <w:sz w:val="24"/>
          <w:szCs w:val="24"/>
        </w:rPr>
        <w:t xml:space="preserve">of </w:t>
      </w:r>
      <w:r w:rsidR="00CA1DBE" w:rsidRPr="00BE2369">
        <w:rPr>
          <w:rFonts w:ascii="Book Antiqua" w:hAnsi="Book Antiqua" w:cs="Times New Roman"/>
          <w:sz w:val="24"/>
          <w:szCs w:val="24"/>
        </w:rPr>
        <w:t>the pulmonary vessels by tumor thrombus</w:t>
      </w:r>
      <w:r w:rsidRPr="00BE2369">
        <w:rPr>
          <w:rFonts w:ascii="Book Antiqua" w:hAnsi="Book Antiqua" w:cs="Times New Roman"/>
          <w:sz w:val="24"/>
          <w:szCs w:val="24"/>
        </w:rPr>
        <w:t xml:space="preserve">. </w:t>
      </w:r>
      <w:r w:rsidR="00B60E35" w:rsidRPr="00BE2369">
        <w:rPr>
          <w:rFonts w:ascii="Book Antiqua" w:hAnsi="Book Antiqua" w:cs="Times New Roman"/>
          <w:sz w:val="24"/>
          <w:szCs w:val="24"/>
        </w:rPr>
        <w:t>Ad</w:t>
      </w:r>
      <w:r w:rsidR="00E40CE2" w:rsidRPr="00BE2369">
        <w:rPr>
          <w:rFonts w:ascii="Book Antiqua" w:hAnsi="Book Antiqua" w:cs="Times New Roman"/>
          <w:sz w:val="24"/>
          <w:szCs w:val="24"/>
        </w:rPr>
        <w:t>minist</w:t>
      </w:r>
      <w:r w:rsidR="00B60E35" w:rsidRPr="00BE2369">
        <w:rPr>
          <w:rFonts w:ascii="Book Antiqua" w:hAnsi="Book Antiqua" w:cs="Times New Roman"/>
          <w:sz w:val="24"/>
          <w:szCs w:val="24"/>
        </w:rPr>
        <w:t xml:space="preserve">ration of </w:t>
      </w:r>
      <w:r w:rsidR="00CA1DBE" w:rsidRPr="00BE2369">
        <w:rPr>
          <w:rFonts w:ascii="Book Antiqua" w:hAnsi="Book Antiqua" w:cs="Times New Roman"/>
          <w:sz w:val="24"/>
          <w:szCs w:val="24"/>
        </w:rPr>
        <w:t xml:space="preserve">prednisolone </w:t>
      </w:r>
      <w:r w:rsidR="00E40CE2" w:rsidRPr="00BE2369">
        <w:rPr>
          <w:rFonts w:ascii="Book Antiqua" w:hAnsi="Book Antiqua" w:cs="Times New Roman"/>
          <w:sz w:val="24"/>
          <w:szCs w:val="24"/>
        </w:rPr>
        <w:t xml:space="preserve">to </w:t>
      </w:r>
      <w:r w:rsidRPr="00BE2369">
        <w:rPr>
          <w:rFonts w:ascii="Book Antiqua" w:hAnsi="Book Antiqua" w:cs="Times New Roman"/>
          <w:sz w:val="24"/>
          <w:szCs w:val="24"/>
        </w:rPr>
        <w:t xml:space="preserve">alleviate </w:t>
      </w:r>
      <w:r w:rsidR="00E40CE2" w:rsidRPr="00BE2369">
        <w:rPr>
          <w:rFonts w:ascii="Book Antiqua" w:hAnsi="Book Antiqua" w:cs="Times New Roman"/>
          <w:sz w:val="24"/>
          <w:szCs w:val="24"/>
        </w:rPr>
        <w:t xml:space="preserve">the </w:t>
      </w:r>
      <w:r w:rsidR="00C61B0E" w:rsidRPr="00BE2369">
        <w:rPr>
          <w:rFonts w:ascii="Book Antiqua" w:hAnsi="Book Antiqua" w:cs="Times New Roman"/>
          <w:sz w:val="24"/>
          <w:szCs w:val="24"/>
        </w:rPr>
        <w:t>diffuse alveolar damages including edematous changes of alveolar wall</w:t>
      </w:r>
      <w:r w:rsidR="00E40CE2" w:rsidRPr="00BE2369">
        <w:rPr>
          <w:rFonts w:ascii="Book Antiqua" w:hAnsi="Book Antiqua" w:cs="Times New Roman"/>
          <w:sz w:val="24"/>
          <w:szCs w:val="24"/>
        </w:rPr>
        <w:t xml:space="preserve"> </w:t>
      </w:r>
      <w:r w:rsidRPr="00BE2369">
        <w:rPr>
          <w:rFonts w:ascii="Book Antiqua" w:hAnsi="Book Antiqua" w:cs="Times New Roman"/>
          <w:sz w:val="24"/>
          <w:szCs w:val="24"/>
        </w:rPr>
        <w:t>caused by</w:t>
      </w:r>
      <w:r w:rsidR="00E40CE2" w:rsidRPr="00BE2369">
        <w:rPr>
          <w:rFonts w:ascii="Book Antiqua" w:hAnsi="Book Antiqua" w:cs="Times New Roman"/>
          <w:sz w:val="24"/>
          <w:szCs w:val="24"/>
        </w:rPr>
        <w:t xml:space="preserve"> the tumor cell infiltration and ischemia</w:t>
      </w:r>
      <w:r w:rsidR="00B60E35" w:rsidRPr="00BE2369">
        <w:rPr>
          <w:rFonts w:ascii="Book Antiqua" w:hAnsi="Book Antiqua" w:cs="Times New Roman"/>
          <w:sz w:val="24"/>
          <w:szCs w:val="24"/>
        </w:rPr>
        <w:t xml:space="preserve"> showed mild improvement in his symptoms and </w:t>
      </w:r>
      <w:r w:rsidR="00E40CE2" w:rsidRPr="00BE2369">
        <w:rPr>
          <w:rFonts w:ascii="Book Antiqua" w:hAnsi="Book Antiqua" w:cs="Times New Roman"/>
          <w:sz w:val="24"/>
          <w:szCs w:val="24"/>
        </w:rPr>
        <w:t>imaging findings</w:t>
      </w:r>
      <w:r w:rsidR="00B60E35" w:rsidRPr="00BE2369">
        <w:rPr>
          <w:rFonts w:ascii="Book Antiqua" w:hAnsi="Book Antiqua" w:cs="Times New Roman"/>
          <w:sz w:val="24"/>
          <w:szCs w:val="24"/>
        </w:rPr>
        <w:t xml:space="preserve">. </w:t>
      </w:r>
      <w:r w:rsidRPr="00BE2369">
        <w:rPr>
          <w:rFonts w:ascii="Book Antiqua" w:hAnsi="Book Antiqua" w:cs="Times New Roman"/>
          <w:sz w:val="24"/>
          <w:szCs w:val="24"/>
        </w:rPr>
        <w:t>An autopsy</w:t>
      </w:r>
      <w:r w:rsidR="00E40CE2" w:rsidRPr="00BE2369">
        <w:rPr>
          <w:rFonts w:ascii="Book Antiqua" w:hAnsi="Book Antiqua" w:cs="Times New Roman"/>
          <w:sz w:val="24"/>
          <w:szCs w:val="24"/>
        </w:rPr>
        <w:t xml:space="preserve"> showed </w:t>
      </w:r>
      <w:r w:rsidRPr="00BE2369">
        <w:rPr>
          <w:rFonts w:ascii="Book Antiqua" w:hAnsi="Book Antiqua" w:cs="Times New Roman"/>
          <w:sz w:val="24"/>
          <w:szCs w:val="24"/>
        </w:rPr>
        <w:t xml:space="preserve">the </w:t>
      </w:r>
      <w:r w:rsidR="00E40CE2" w:rsidRPr="00BE2369">
        <w:rPr>
          <w:rFonts w:ascii="Book Antiqua" w:hAnsi="Book Antiqua" w:cs="Times New Roman"/>
          <w:sz w:val="24"/>
          <w:szCs w:val="24"/>
        </w:rPr>
        <w:t>typical pattern of PTTM in the lung</w:t>
      </w:r>
      <w:r w:rsidR="00B60E35" w:rsidRPr="00BE2369">
        <w:rPr>
          <w:rFonts w:ascii="Book Antiqua" w:hAnsi="Book Antiqua" w:cs="Times New Roman"/>
          <w:sz w:val="24"/>
          <w:szCs w:val="24"/>
        </w:rPr>
        <w:t xml:space="preserve"> with multiple metastases</w:t>
      </w:r>
      <w:r w:rsidR="00E40CE2" w:rsidRPr="00BE2369">
        <w:rPr>
          <w:rFonts w:ascii="Book Antiqua" w:hAnsi="Book Antiqua" w:cs="Times New Roman"/>
          <w:sz w:val="24"/>
          <w:szCs w:val="24"/>
        </w:rPr>
        <w:t>.</w:t>
      </w:r>
    </w:p>
    <w:p w14:paraId="1197C94F" w14:textId="77777777" w:rsidR="009C6FD6" w:rsidRPr="00BE2369" w:rsidRDefault="009C6FD6" w:rsidP="002844C6">
      <w:pPr>
        <w:adjustRightInd w:val="0"/>
        <w:snapToGrid w:val="0"/>
        <w:spacing w:line="360" w:lineRule="auto"/>
        <w:rPr>
          <w:rFonts w:ascii="Book Antiqua" w:hAnsi="Book Antiqua" w:cs="Times New Roman"/>
          <w:sz w:val="24"/>
          <w:szCs w:val="24"/>
        </w:rPr>
      </w:pPr>
    </w:p>
    <w:p w14:paraId="32F8D0F4" w14:textId="2C868096" w:rsidR="003530CE" w:rsidRPr="00BE2369" w:rsidRDefault="009C6FD6" w:rsidP="002844C6">
      <w:pPr>
        <w:widowControl/>
        <w:adjustRightInd w:val="0"/>
        <w:snapToGrid w:val="0"/>
        <w:spacing w:line="360" w:lineRule="auto"/>
        <w:rPr>
          <w:rFonts w:ascii="Book Antiqua" w:hAnsi="Book Antiqua" w:cs="Times New Roman"/>
          <w:b/>
          <w:i/>
          <w:sz w:val="24"/>
          <w:szCs w:val="24"/>
        </w:rPr>
      </w:pPr>
      <w:bookmarkStart w:id="16" w:name="_Hlk26799373"/>
      <w:r w:rsidRPr="00727E99">
        <w:rPr>
          <w:rFonts w:ascii="Book Antiqua" w:hAnsi="Book Antiqua" w:cstheme="minorHAnsi"/>
          <w:sz w:val="24"/>
          <w:szCs w:val="24"/>
        </w:rPr>
        <w:t>CONCLUSION</w:t>
      </w:r>
      <w:bookmarkEnd w:id="16"/>
    </w:p>
    <w:p w14:paraId="3AE71600" w14:textId="7F7484E6" w:rsidR="00E40CE2" w:rsidRPr="00BE2369" w:rsidRDefault="00E40CE2" w:rsidP="002844C6">
      <w:pPr>
        <w:widowControl/>
        <w:adjustRightInd w:val="0"/>
        <w:snapToGrid w:val="0"/>
        <w:spacing w:line="360" w:lineRule="auto"/>
        <w:rPr>
          <w:rFonts w:ascii="Book Antiqua" w:hAnsi="Book Antiqua" w:cs="Times New Roman"/>
          <w:sz w:val="24"/>
          <w:szCs w:val="24"/>
        </w:rPr>
      </w:pPr>
      <w:r w:rsidRPr="00BE2369">
        <w:rPr>
          <w:rFonts w:ascii="Book Antiqua" w:hAnsi="Book Antiqua" w:cs="Times New Roman"/>
          <w:sz w:val="24"/>
          <w:szCs w:val="24"/>
        </w:rPr>
        <w:t>PTTM</w:t>
      </w:r>
      <w:r w:rsidR="00CA1DBE" w:rsidRPr="00BE2369">
        <w:rPr>
          <w:rFonts w:ascii="Book Antiqua" w:hAnsi="Book Antiqua" w:cs="Times New Roman"/>
          <w:sz w:val="24"/>
          <w:szCs w:val="24"/>
        </w:rPr>
        <w:t xml:space="preserve"> </w:t>
      </w:r>
      <w:r w:rsidR="007513B4" w:rsidRPr="00BE2369">
        <w:rPr>
          <w:rFonts w:ascii="Book Antiqua" w:hAnsi="Book Antiqua" w:cs="Times New Roman"/>
          <w:sz w:val="24"/>
          <w:szCs w:val="24"/>
        </w:rPr>
        <w:t xml:space="preserve">is </w:t>
      </w:r>
      <w:r w:rsidR="00CA1DBE" w:rsidRPr="00BE2369">
        <w:rPr>
          <w:rFonts w:ascii="Book Antiqua" w:hAnsi="Book Antiqua" w:cs="Times New Roman"/>
          <w:sz w:val="24"/>
          <w:szCs w:val="24"/>
        </w:rPr>
        <w:t>cause</w:t>
      </w:r>
      <w:r w:rsidR="007513B4" w:rsidRPr="00BE2369">
        <w:rPr>
          <w:rFonts w:ascii="Book Antiqua" w:hAnsi="Book Antiqua" w:cs="Times New Roman"/>
          <w:sz w:val="24"/>
          <w:szCs w:val="24"/>
        </w:rPr>
        <w:t xml:space="preserve">d by </w:t>
      </w:r>
      <w:r w:rsidRPr="00BE2369">
        <w:rPr>
          <w:rFonts w:ascii="Book Antiqua" w:hAnsi="Book Antiqua" w:cs="Times New Roman"/>
          <w:sz w:val="24"/>
          <w:szCs w:val="24"/>
        </w:rPr>
        <w:t>tumor thromb</w:t>
      </w:r>
      <w:r w:rsidR="006F1425" w:rsidRPr="00BE2369">
        <w:rPr>
          <w:rFonts w:ascii="Book Antiqua" w:hAnsi="Book Antiqua" w:cs="Times New Roman"/>
          <w:sz w:val="24"/>
          <w:szCs w:val="24"/>
        </w:rPr>
        <w:t>i</w:t>
      </w:r>
      <w:r w:rsidRPr="00BE2369">
        <w:rPr>
          <w:rFonts w:ascii="Book Antiqua" w:hAnsi="Book Antiqua" w:cs="Times New Roman"/>
          <w:sz w:val="24"/>
          <w:szCs w:val="24"/>
        </w:rPr>
        <w:t xml:space="preserve"> in the arter</w:t>
      </w:r>
      <w:r w:rsidR="006F1425" w:rsidRPr="00BE2369">
        <w:rPr>
          <w:rFonts w:ascii="Book Antiqua" w:hAnsi="Book Antiqua" w:cs="Times New Roman"/>
          <w:sz w:val="24"/>
          <w:szCs w:val="24"/>
        </w:rPr>
        <w:t>ies</w:t>
      </w:r>
      <w:r w:rsidRPr="00BE2369">
        <w:rPr>
          <w:rFonts w:ascii="Book Antiqua" w:hAnsi="Book Antiqua" w:cs="Times New Roman"/>
          <w:sz w:val="24"/>
          <w:szCs w:val="24"/>
        </w:rPr>
        <w:t xml:space="preserve"> and </w:t>
      </w:r>
      <w:r w:rsidR="00A6533F" w:rsidRPr="00BE2369">
        <w:rPr>
          <w:rFonts w:ascii="Book Antiqua" w:hAnsi="Book Antiqua" w:cs="Times New Roman"/>
          <w:sz w:val="24"/>
          <w:szCs w:val="24"/>
        </w:rPr>
        <w:t xml:space="preserve">thickening of the </w:t>
      </w:r>
      <w:r w:rsidR="00CA1DBE" w:rsidRPr="00BE2369">
        <w:rPr>
          <w:rFonts w:ascii="Book Antiqua" w:hAnsi="Book Antiqua" w:cs="Times New Roman"/>
          <w:sz w:val="24"/>
          <w:szCs w:val="24"/>
        </w:rPr>
        <w:t xml:space="preserve">pulmonary arterial endothelium </w:t>
      </w:r>
      <w:r w:rsidR="007513B4" w:rsidRPr="00BE2369">
        <w:rPr>
          <w:rFonts w:ascii="Book Antiqua" w:hAnsi="Book Antiqua" w:cs="Times New Roman"/>
          <w:sz w:val="24"/>
          <w:szCs w:val="24"/>
        </w:rPr>
        <w:t xml:space="preserve">leading to </w:t>
      </w:r>
      <w:r w:rsidRPr="00BE2369">
        <w:rPr>
          <w:rFonts w:ascii="Book Antiqua" w:hAnsi="Book Antiqua" w:cs="Times New Roman"/>
          <w:sz w:val="24"/>
          <w:szCs w:val="24"/>
        </w:rPr>
        <w:t xml:space="preserve">the </w:t>
      </w:r>
      <w:r w:rsidR="007513B4" w:rsidRPr="00BE2369">
        <w:rPr>
          <w:rFonts w:ascii="Book Antiqua" w:hAnsi="Book Antiqua" w:cs="Times New Roman"/>
          <w:sz w:val="24"/>
          <w:szCs w:val="24"/>
        </w:rPr>
        <w:t xml:space="preserve">symptoms of </w:t>
      </w:r>
      <w:r w:rsidR="00A6533F" w:rsidRPr="00BE2369">
        <w:rPr>
          <w:rFonts w:ascii="Book Antiqua" w:hAnsi="Book Antiqua" w:cs="Times New Roman"/>
          <w:sz w:val="24"/>
          <w:szCs w:val="24"/>
        </w:rPr>
        <w:t>dyspnea</w:t>
      </w:r>
      <w:r w:rsidR="007513B4" w:rsidRPr="00BE2369">
        <w:rPr>
          <w:rFonts w:ascii="Book Antiqua" w:hAnsi="Book Antiqua" w:cs="Times New Roman"/>
          <w:sz w:val="24"/>
          <w:szCs w:val="24"/>
        </w:rPr>
        <w:t xml:space="preserve"> in terminal staged patients</w:t>
      </w:r>
      <w:r w:rsidR="00A6533F" w:rsidRPr="00BE2369">
        <w:rPr>
          <w:rFonts w:ascii="Book Antiqua" w:hAnsi="Book Antiqua" w:cs="Times New Roman"/>
          <w:sz w:val="24"/>
          <w:szCs w:val="24"/>
        </w:rPr>
        <w:t>.</w:t>
      </w:r>
      <w:r w:rsidRPr="00BE2369">
        <w:rPr>
          <w:rFonts w:ascii="Book Antiqua" w:hAnsi="Book Antiqua" w:cs="Times New Roman"/>
          <w:sz w:val="24"/>
          <w:szCs w:val="24"/>
        </w:rPr>
        <w:t xml:space="preserve"> </w:t>
      </w:r>
      <w:r w:rsidR="00A6533F" w:rsidRPr="00BE2369">
        <w:rPr>
          <w:rFonts w:ascii="Book Antiqua" w:hAnsi="Book Antiqua" w:cs="Times New Roman"/>
          <w:sz w:val="24"/>
          <w:szCs w:val="24"/>
        </w:rPr>
        <w:t xml:space="preserve">Therefore, </w:t>
      </w:r>
      <w:r w:rsidRPr="00BE2369">
        <w:rPr>
          <w:rFonts w:ascii="Book Antiqua" w:hAnsi="Book Antiqua" w:cs="Times New Roman"/>
          <w:sz w:val="24"/>
          <w:szCs w:val="24"/>
        </w:rPr>
        <w:t xml:space="preserve">supportive </w:t>
      </w:r>
      <w:r w:rsidR="0007653B" w:rsidRPr="00BE2369">
        <w:rPr>
          <w:rFonts w:ascii="Book Antiqua" w:hAnsi="Book Antiqua" w:cs="Times New Roman"/>
          <w:sz w:val="24"/>
          <w:szCs w:val="24"/>
        </w:rPr>
        <w:t>management of</w:t>
      </w:r>
      <w:r w:rsidRPr="00BE2369">
        <w:rPr>
          <w:rFonts w:ascii="Book Antiqua" w:hAnsi="Book Antiqua" w:cs="Times New Roman"/>
          <w:sz w:val="24"/>
          <w:szCs w:val="24"/>
        </w:rPr>
        <w:t xml:space="preserve"> symptom</w:t>
      </w:r>
      <w:r w:rsidR="0007653B" w:rsidRPr="00BE2369">
        <w:rPr>
          <w:rFonts w:ascii="Book Antiqua" w:hAnsi="Book Antiqua" w:cs="Times New Roman"/>
          <w:sz w:val="24"/>
          <w:szCs w:val="24"/>
        </w:rPr>
        <w:t>s</w:t>
      </w:r>
      <w:r w:rsidRPr="00BE2369">
        <w:rPr>
          <w:rFonts w:ascii="Book Antiqua" w:hAnsi="Book Antiqua" w:cs="Times New Roman"/>
          <w:sz w:val="24"/>
          <w:szCs w:val="24"/>
        </w:rPr>
        <w:t xml:space="preserve"> is necessary in </w:t>
      </w:r>
      <w:r w:rsidR="0007653B" w:rsidRPr="00BE2369">
        <w:rPr>
          <w:rFonts w:ascii="Book Antiqua" w:hAnsi="Book Antiqua" w:cs="Times New Roman"/>
          <w:sz w:val="24"/>
          <w:szCs w:val="24"/>
        </w:rPr>
        <w:t xml:space="preserve">the </w:t>
      </w:r>
      <w:r w:rsidR="00A6533F" w:rsidRPr="00BE2369">
        <w:rPr>
          <w:rFonts w:ascii="Book Antiqua" w:hAnsi="Book Antiqua" w:cs="Times New Roman"/>
          <w:sz w:val="24"/>
          <w:szCs w:val="24"/>
        </w:rPr>
        <w:t xml:space="preserve">cases </w:t>
      </w:r>
      <w:r w:rsidR="007513B4" w:rsidRPr="00BE2369">
        <w:rPr>
          <w:rFonts w:ascii="Book Antiqua" w:hAnsi="Book Antiqua" w:cs="Times New Roman"/>
          <w:sz w:val="24"/>
          <w:szCs w:val="24"/>
        </w:rPr>
        <w:t>with PTTM and hence</w:t>
      </w:r>
      <w:r w:rsidRPr="00BE2369">
        <w:rPr>
          <w:rFonts w:ascii="Book Antiqua" w:hAnsi="Book Antiqua" w:cs="Times New Roman"/>
          <w:sz w:val="24"/>
          <w:szCs w:val="24"/>
        </w:rPr>
        <w:t xml:space="preserve"> we </w:t>
      </w:r>
      <w:r w:rsidR="003B3A13" w:rsidRPr="00BE2369">
        <w:rPr>
          <w:rFonts w:ascii="Book Antiqua" w:hAnsi="Book Antiqua" w:cs="Times New Roman"/>
          <w:sz w:val="24"/>
          <w:szCs w:val="24"/>
        </w:rPr>
        <w:t xml:space="preserve">believe </w:t>
      </w:r>
      <w:r w:rsidRPr="00BE2369">
        <w:rPr>
          <w:rFonts w:ascii="Book Antiqua" w:hAnsi="Book Antiqua" w:cs="Times New Roman"/>
          <w:sz w:val="24"/>
          <w:szCs w:val="24"/>
        </w:rPr>
        <w:t xml:space="preserve">that the information presented here is of great significance for the diagnosis and management of symptoms of </w:t>
      </w:r>
      <w:r w:rsidR="00F50A0B" w:rsidRPr="00BE2369">
        <w:rPr>
          <w:rFonts w:ascii="Book Antiqua" w:hAnsi="Book Antiqua" w:cs="Times New Roman"/>
          <w:sz w:val="24"/>
          <w:szCs w:val="24"/>
        </w:rPr>
        <w:t xml:space="preserve">PTTM with </w:t>
      </w:r>
      <w:r w:rsidRPr="00BE2369">
        <w:rPr>
          <w:rFonts w:ascii="Book Antiqua" w:hAnsi="Book Antiqua" w:cs="Times New Roman"/>
          <w:sz w:val="24"/>
          <w:szCs w:val="24"/>
        </w:rPr>
        <w:t>HCC.</w:t>
      </w:r>
    </w:p>
    <w:p w14:paraId="14F21AD8" w14:textId="77777777" w:rsidR="00547386" w:rsidRPr="00BE2369" w:rsidRDefault="00547386" w:rsidP="002844C6">
      <w:pPr>
        <w:adjustRightInd w:val="0"/>
        <w:snapToGrid w:val="0"/>
        <w:spacing w:line="360" w:lineRule="auto"/>
        <w:rPr>
          <w:rFonts w:ascii="Book Antiqua" w:hAnsi="Book Antiqua" w:cs="Times New Roman"/>
          <w:sz w:val="24"/>
          <w:szCs w:val="24"/>
        </w:rPr>
      </w:pPr>
    </w:p>
    <w:p w14:paraId="2024F71B" w14:textId="2C25A30D" w:rsidR="003530CE" w:rsidRPr="00BE2369" w:rsidRDefault="009C6FD6" w:rsidP="002844C6">
      <w:pPr>
        <w:adjustRightInd w:val="0"/>
        <w:snapToGrid w:val="0"/>
        <w:spacing w:line="360" w:lineRule="auto"/>
        <w:rPr>
          <w:rFonts w:ascii="Book Antiqua" w:hAnsi="Book Antiqua" w:cs="Times New Roman"/>
          <w:b/>
          <w:sz w:val="24"/>
          <w:szCs w:val="24"/>
        </w:rPr>
      </w:pPr>
      <w:bookmarkStart w:id="17" w:name="_Hlk26799386"/>
      <w:r w:rsidRPr="00D7497C">
        <w:rPr>
          <w:rFonts w:ascii="Book Antiqua" w:hAnsi="Book Antiqua" w:cstheme="minorHAnsi"/>
          <w:b/>
          <w:sz w:val="24"/>
          <w:szCs w:val="24"/>
        </w:rPr>
        <w:lastRenderedPageBreak/>
        <w:t>Key</w:t>
      </w:r>
      <w:r w:rsidRPr="00D7497C">
        <w:rPr>
          <w:rFonts w:ascii="Book Antiqua" w:hAnsi="Book Antiqua" w:cstheme="minorHAnsi"/>
          <w:b/>
          <w:sz w:val="24"/>
          <w:szCs w:val="24"/>
          <w:lang w:eastAsia="zh-CN"/>
        </w:rPr>
        <w:t xml:space="preserve"> </w:t>
      </w:r>
      <w:r w:rsidRPr="00D7497C">
        <w:rPr>
          <w:rFonts w:ascii="Book Antiqua" w:hAnsi="Book Antiqua" w:cstheme="minorHAnsi"/>
          <w:b/>
          <w:sz w:val="24"/>
          <w:szCs w:val="24"/>
        </w:rPr>
        <w:t>words:</w:t>
      </w:r>
      <w:bookmarkEnd w:id="17"/>
      <w:r w:rsidR="003530CE" w:rsidRPr="00BE2369">
        <w:rPr>
          <w:rFonts w:ascii="Book Antiqua" w:hAnsi="Book Antiqua" w:cs="Times New Roman"/>
          <w:b/>
          <w:sz w:val="24"/>
          <w:szCs w:val="24"/>
        </w:rPr>
        <w:t xml:space="preserve"> </w:t>
      </w:r>
      <w:bookmarkStart w:id="18" w:name="OLE_LINK132"/>
      <w:r w:rsidR="0029408F" w:rsidRPr="00BE2369">
        <w:rPr>
          <w:rFonts w:ascii="Book Antiqua" w:hAnsi="Book Antiqua" w:cs="Times New Roman"/>
          <w:sz w:val="24"/>
          <w:szCs w:val="24"/>
        </w:rPr>
        <w:t>P</w:t>
      </w:r>
      <w:r w:rsidR="00547386" w:rsidRPr="00BE2369">
        <w:rPr>
          <w:rFonts w:ascii="Book Antiqua" w:hAnsi="Book Antiqua" w:cs="Times New Roman"/>
          <w:sz w:val="24"/>
          <w:szCs w:val="24"/>
        </w:rPr>
        <w:t xml:space="preserve">ulmonary tumor thrombotic </w:t>
      </w:r>
      <w:proofErr w:type="spellStart"/>
      <w:r w:rsidR="00547386" w:rsidRPr="00BE2369">
        <w:rPr>
          <w:rFonts w:ascii="Book Antiqua" w:hAnsi="Book Antiqua" w:cs="Times New Roman"/>
          <w:sz w:val="24"/>
          <w:szCs w:val="24"/>
        </w:rPr>
        <w:t>microangiopathy</w:t>
      </w:r>
      <w:bookmarkEnd w:id="18"/>
      <w:proofErr w:type="spellEnd"/>
      <w:r w:rsidR="00547386" w:rsidRPr="00BE2369">
        <w:rPr>
          <w:rFonts w:ascii="Book Antiqua" w:hAnsi="Book Antiqua" w:cs="Times New Roman"/>
          <w:sz w:val="24"/>
          <w:szCs w:val="24"/>
        </w:rPr>
        <w:t xml:space="preserve">; </w:t>
      </w:r>
      <w:bookmarkStart w:id="19" w:name="OLE_LINK133"/>
      <w:r w:rsidR="0029408F" w:rsidRPr="00BE2369">
        <w:rPr>
          <w:rFonts w:ascii="Book Antiqua" w:hAnsi="Book Antiqua" w:cs="Times New Roman"/>
          <w:sz w:val="24"/>
          <w:szCs w:val="24"/>
        </w:rPr>
        <w:t>H</w:t>
      </w:r>
      <w:r w:rsidR="00065EF0" w:rsidRPr="00BE2369">
        <w:rPr>
          <w:rFonts w:ascii="Book Antiqua" w:hAnsi="Book Antiqua" w:cs="Times New Roman"/>
          <w:sz w:val="24"/>
          <w:szCs w:val="24"/>
        </w:rPr>
        <w:t>epatocellular carcinoma</w:t>
      </w:r>
      <w:bookmarkEnd w:id="19"/>
      <w:r w:rsidR="003530CE" w:rsidRPr="00BE2369">
        <w:rPr>
          <w:rFonts w:ascii="Book Antiqua" w:hAnsi="Book Antiqua" w:cs="Times New Roman"/>
          <w:sz w:val="24"/>
          <w:szCs w:val="24"/>
        </w:rPr>
        <w:t>;</w:t>
      </w:r>
      <w:r w:rsidR="00065EF0" w:rsidRPr="00BE2369">
        <w:rPr>
          <w:rFonts w:ascii="Book Antiqua" w:hAnsi="Book Antiqua" w:cs="Times New Roman"/>
          <w:sz w:val="24"/>
          <w:szCs w:val="24"/>
        </w:rPr>
        <w:t xml:space="preserve"> </w:t>
      </w:r>
      <w:bookmarkStart w:id="20" w:name="OLE_LINK134"/>
      <w:r w:rsidR="0029408F" w:rsidRPr="00BE2369">
        <w:rPr>
          <w:rFonts w:ascii="Book Antiqua" w:hAnsi="Book Antiqua" w:cs="Times New Roman"/>
          <w:sz w:val="24"/>
          <w:szCs w:val="24"/>
        </w:rPr>
        <w:t>R</w:t>
      </w:r>
      <w:r w:rsidR="00065EF0" w:rsidRPr="00BE2369">
        <w:rPr>
          <w:rFonts w:ascii="Book Antiqua" w:hAnsi="Book Antiqua" w:cs="Times New Roman"/>
          <w:sz w:val="24"/>
          <w:szCs w:val="24"/>
        </w:rPr>
        <w:t>espiratory dysfunction</w:t>
      </w:r>
      <w:bookmarkEnd w:id="20"/>
      <w:r w:rsidR="00065EF0" w:rsidRPr="00BE2369">
        <w:rPr>
          <w:rFonts w:ascii="Book Antiqua" w:hAnsi="Book Antiqua" w:cs="Times New Roman"/>
          <w:sz w:val="24"/>
          <w:szCs w:val="24"/>
        </w:rPr>
        <w:t xml:space="preserve">; </w:t>
      </w:r>
      <w:bookmarkStart w:id="21" w:name="OLE_LINK135"/>
      <w:r w:rsidRPr="00BE2369">
        <w:rPr>
          <w:rFonts w:ascii="Book Antiqua" w:hAnsi="Book Antiqua" w:cs="Times New Roman"/>
          <w:sz w:val="24"/>
          <w:szCs w:val="24"/>
        </w:rPr>
        <w:t>P</w:t>
      </w:r>
      <w:r w:rsidR="00ED0A9C" w:rsidRPr="00BE2369">
        <w:rPr>
          <w:rFonts w:ascii="Book Antiqua" w:hAnsi="Book Antiqua" w:cs="Times New Roman"/>
          <w:sz w:val="24"/>
          <w:szCs w:val="24"/>
        </w:rPr>
        <w:t>red</w:t>
      </w:r>
      <w:r w:rsidR="00E378AC" w:rsidRPr="00BE2369">
        <w:rPr>
          <w:rFonts w:ascii="Book Antiqua" w:hAnsi="Book Antiqua" w:cs="Times New Roman"/>
          <w:sz w:val="24"/>
          <w:szCs w:val="24"/>
        </w:rPr>
        <w:t>nisolone</w:t>
      </w:r>
      <w:bookmarkEnd w:id="21"/>
      <w:r w:rsidR="00E378AC" w:rsidRPr="00BE2369">
        <w:rPr>
          <w:rFonts w:ascii="Book Antiqua" w:hAnsi="Book Antiqua" w:cs="Times New Roman"/>
          <w:sz w:val="24"/>
          <w:szCs w:val="24"/>
        </w:rPr>
        <w:t xml:space="preserve">; </w:t>
      </w:r>
      <w:bookmarkStart w:id="22" w:name="OLE_LINK136"/>
      <w:r w:rsidRPr="00BE2369">
        <w:rPr>
          <w:rFonts w:ascii="Book Antiqua" w:hAnsi="Book Antiqua" w:cs="Times New Roman"/>
          <w:sz w:val="24"/>
          <w:szCs w:val="24"/>
        </w:rPr>
        <w:t>S</w:t>
      </w:r>
      <w:r w:rsidR="00065EF0" w:rsidRPr="00BE2369">
        <w:rPr>
          <w:rFonts w:ascii="Book Antiqua" w:hAnsi="Book Antiqua" w:cs="Times New Roman"/>
          <w:sz w:val="24"/>
          <w:szCs w:val="24"/>
        </w:rPr>
        <w:t>upportive care</w:t>
      </w:r>
      <w:bookmarkEnd w:id="22"/>
      <w:r w:rsidR="00BF57F1">
        <w:rPr>
          <w:rFonts w:ascii="Book Antiqua" w:hAnsi="Book Antiqua" w:cs="Times New Roman"/>
          <w:sz w:val="24"/>
          <w:szCs w:val="24"/>
        </w:rPr>
        <w:t xml:space="preserve">; </w:t>
      </w:r>
      <w:bookmarkStart w:id="23" w:name="OLE_LINK137"/>
      <w:r w:rsidR="00BF57F1" w:rsidRPr="009C6FD6">
        <w:rPr>
          <w:rFonts w:ascii="Book Antiqua" w:hAnsi="Book Antiqua" w:cstheme="minorHAnsi"/>
          <w:sz w:val="24"/>
          <w:szCs w:val="24"/>
        </w:rPr>
        <w:t>Case report</w:t>
      </w:r>
      <w:bookmarkEnd w:id="23"/>
    </w:p>
    <w:p w14:paraId="4182A000" w14:textId="211B18A5" w:rsidR="00BA64F0" w:rsidRDefault="00BA64F0" w:rsidP="002844C6">
      <w:pPr>
        <w:widowControl/>
        <w:adjustRightInd w:val="0"/>
        <w:snapToGrid w:val="0"/>
        <w:spacing w:line="360" w:lineRule="auto"/>
        <w:rPr>
          <w:rFonts w:ascii="Book Antiqua" w:hAnsi="Book Antiqua" w:cs="Times New Roman"/>
          <w:b/>
          <w:sz w:val="24"/>
          <w:szCs w:val="24"/>
        </w:rPr>
      </w:pPr>
    </w:p>
    <w:p w14:paraId="2E312647" w14:textId="3B925A60" w:rsidR="00D46C16" w:rsidRDefault="009C6FD6" w:rsidP="00D46C16">
      <w:pPr>
        <w:pStyle w:val="Red"/>
        <w:rPr>
          <w:rFonts w:hint="eastAsia"/>
          <w:color w:val="auto"/>
          <w:kern w:val="0"/>
          <w:sz w:val="24"/>
        </w:rPr>
      </w:pPr>
      <w:r w:rsidRPr="00D46C16">
        <w:rPr>
          <w:color w:val="auto"/>
          <w:kern w:val="0"/>
          <w:sz w:val="24"/>
        </w:rPr>
        <w:t xml:space="preserve">Morita S, </w:t>
      </w:r>
      <w:proofErr w:type="spellStart"/>
      <w:r w:rsidRPr="00D46C16">
        <w:rPr>
          <w:color w:val="auto"/>
          <w:kern w:val="0"/>
          <w:sz w:val="24"/>
        </w:rPr>
        <w:t>Kamimura</w:t>
      </w:r>
      <w:proofErr w:type="spellEnd"/>
      <w:r w:rsidRPr="00D46C16">
        <w:rPr>
          <w:color w:val="auto"/>
          <w:kern w:val="0"/>
          <w:sz w:val="24"/>
        </w:rPr>
        <w:t xml:space="preserve"> K, Abe H, Watanabe-Mori Y, </w:t>
      </w:r>
      <w:proofErr w:type="spellStart"/>
      <w:r w:rsidRPr="00D46C16">
        <w:rPr>
          <w:color w:val="auto"/>
          <w:kern w:val="0"/>
          <w:sz w:val="24"/>
        </w:rPr>
        <w:t>Oda</w:t>
      </w:r>
      <w:proofErr w:type="spellEnd"/>
      <w:r w:rsidRPr="00D46C16">
        <w:rPr>
          <w:color w:val="auto"/>
          <w:kern w:val="0"/>
          <w:sz w:val="24"/>
        </w:rPr>
        <w:t xml:space="preserve"> C, Kobayashi T, </w:t>
      </w:r>
      <w:proofErr w:type="spellStart"/>
      <w:r w:rsidRPr="00D46C16">
        <w:rPr>
          <w:color w:val="auto"/>
          <w:kern w:val="0"/>
          <w:sz w:val="24"/>
        </w:rPr>
        <w:t>Arao</w:t>
      </w:r>
      <w:proofErr w:type="spellEnd"/>
      <w:r w:rsidRPr="00D46C16">
        <w:rPr>
          <w:color w:val="auto"/>
          <w:kern w:val="0"/>
          <w:sz w:val="24"/>
        </w:rPr>
        <w:t xml:space="preserve"> Y, </w:t>
      </w:r>
      <w:proofErr w:type="spellStart"/>
      <w:r w:rsidRPr="00D46C16">
        <w:rPr>
          <w:color w:val="auto"/>
          <w:kern w:val="0"/>
          <w:sz w:val="24"/>
        </w:rPr>
        <w:t>Tani</w:t>
      </w:r>
      <w:proofErr w:type="spellEnd"/>
      <w:r w:rsidRPr="00D46C16">
        <w:rPr>
          <w:color w:val="auto"/>
          <w:kern w:val="0"/>
          <w:sz w:val="24"/>
        </w:rPr>
        <w:t xml:space="preserve"> Y, </w:t>
      </w:r>
      <w:proofErr w:type="spellStart"/>
      <w:r w:rsidRPr="00D46C16">
        <w:rPr>
          <w:color w:val="auto"/>
          <w:kern w:val="0"/>
          <w:sz w:val="24"/>
        </w:rPr>
        <w:t>Ohashi</w:t>
      </w:r>
      <w:proofErr w:type="spellEnd"/>
      <w:r w:rsidRPr="00D46C16">
        <w:rPr>
          <w:color w:val="auto"/>
          <w:kern w:val="0"/>
          <w:sz w:val="24"/>
        </w:rPr>
        <w:t xml:space="preserve"> R, </w:t>
      </w:r>
      <w:proofErr w:type="spellStart"/>
      <w:r w:rsidRPr="00D46C16">
        <w:rPr>
          <w:color w:val="auto"/>
          <w:kern w:val="0"/>
          <w:sz w:val="24"/>
        </w:rPr>
        <w:t>Ajioka</w:t>
      </w:r>
      <w:proofErr w:type="spellEnd"/>
      <w:r w:rsidRPr="00D46C16">
        <w:rPr>
          <w:color w:val="auto"/>
          <w:kern w:val="0"/>
          <w:sz w:val="24"/>
        </w:rPr>
        <w:t xml:space="preserve"> Y, </w:t>
      </w:r>
      <w:proofErr w:type="spellStart"/>
      <w:r w:rsidRPr="00D46C16">
        <w:rPr>
          <w:color w:val="auto"/>
          <w:kern w:val="0"/>
          <w:sz w:val="24"/>
        </w:rPr>
        <w:t>Terai</w:t>
      </w:r>
      <w:proofErr w:type="spellEnd"/>
      <w:r w:rsidRPr="00D46C16">
        <w:rPr>
          <w:color w:val="auto"/>
          <w:kern w:val="0"/>
          <w:sz w:val="24"/>
        </w:rPr>
        <w:t xml:space="preserve"> S. Pulmonary tumor thrombotic </w:t>
      </w:r>
      <w:proofErr w:type="spellStart"/>
      <w:r w:rsidRPr="00D46C16">
        <w:rPr>
          <w:color w:val="auto"/>
          <w:kern w:val="0"/>
          <w:sz w:val="24"/>
        </w:rPr>
        <w:t>microangiopathy</w:t>
      </w:r>
      <w:proofErr w:type="spellEnd"/>
      <w:r w:rsidRPr="00D46C16">
        <w:rPr>
          <w:color w:val="auto"/>
          <w:kern w:val="0"/>
          <w:sz w:val="24"/>
        </w:rPr>
        <w:t xml:space="preserve"> of hepatocellular carcinoma: A case report and review of literature. </w:t>
      </w:r>
      <w:r w:rsidRPr="00D46C16">
        <w:rPr>
          <w:i/>
          <w:color w:val="auto"/>
          <w:kern w:val="0"/>
          <w:sz w:val="24"/>
        </w:rPr>
        <w:t xml:space="preserve">World J </w:t>
      </w:r>
      <w:proofErr w:type="spellStart"/>
      <w:r w:rsidRPr="00D46C16">
        <w:rPr>
          <w:i/>
          <w:color w:val="auto"/>
          <w:kern w:val="0"/>
          <w:sz w:val="24"/>
        </w:rPr>
        <w:t>Gastroenterol</w:t>
      </w:r>
      <w:proofErr w:type="spellEnd"/>
      <w:r w:rsidRPr="00D46C16">
        <w:rPr>
          <w:color w:val="auto"/>
          <w:kern w:val="0"/>
          <w:sz w:val="24"/>
        </w:rPr>
        <w:t xml:space="preserve"> </w:t>
      </w:r>
      <w:r w:rsidR="00D46C16" w:rsidRPr="006955CE">
        <w:rPr>
          <w:color w:val="auto"/>
          <w:kern w:val="0"/>
          <w:sz w:val="24"/>
        </w:rPr>
        <w:t xml:space="preserve">2019; 25(48): </w:t>
      </w:r>
      <w:r w:rsidR="00D46C16">
        <w:rPr>
          <w:rFonts w:hint="eastAsia"/>
          <w:color w:val="auto"/>
          <w:kern w:val="0"/>
          <w:sz w:val="24"/>
        </w:rPr>
        <w:t>6</w:t>
      </w:r>
      <w:r w:rsidR="00D46C16">
        <w:rPr>
          <w:rFonts w:hint="eastAsia"/>
          <w:color w:val="auto"/>
          <w:kern w:val="0"/>
          <w:sz w:val="24"/>
        </w:rPr>
        <w:t>949</w:t>
      </w:r>
      <w:r w:rsidR="00D46C16" w:rsidRPr="006955CE">
        <w:rPr>
          <w:color w:val="auto"/>
          <w:kern w:val="0"/>
          <w:sz w:val="24"/>
        </w:rPr>
        <w:t>-</w:t>
      </w:r>
      <w:r w:rsidR="00D46C16">
        <w:rPr>
          <w:rFonts w:hint="eastAsia"/>
          <w:color w:val="auto"/>
          <w:kern w:val="0"/>
          <w:sz w:val="24"/>
        </w:rPr>
        <w:t>69</w:t>
      </w:r>
      <w:r w:rsidR="00D46C16">
        <w:rPr>
          <w:rFonts w:hint="eastAsia"/>
          <w:color w:val="auto"/>
          <w:kern w:val="0"/>
          <w:sz w:val="24"/>
        </w:rPr>
        <w:t>58</w:t>
      </w:r>
    </w:p>
    <w:p w14:paraId="2E9647E3" w14:textId="3BBA2BB7" w:rsidR="00D46C16" w:rsidRDefault="00D46C16" w:rsidP="00D46C16">
      <w:pPr>
        <w:pStyle w:val="Red"/>
        <w:rPr>
          <w:rFonts w:hint="eastAsia"/>
          <w:color w:val="auto"/>
          <w:kern w:val="0"/>
          <w:sz w:val="24"/>
        </w:rPr>
      </w:pPr>
      <w:r w:rsidRPr="006955CE">
        <w:rPr>
          <w:b/>
          <w:color w:val="auto"/>
          <w:kern w:val="0"/>
          <w:sz w:val="24"/>
        </w:rPr>
        <w:t>URL:</w:t>
      </w:r>
      <w:r w:rsidRPr="006955CE">
        <w:rPr>
          <w:color w:val="auto"/>
          <w:kern w:val="0"/>
          <w:sz w:val="24"/>
        </w:rPr>
        <w:t xml:space="preserve"> https://www.wjgnet.com/1007-9327/full/v25/i48/</w:t>
      </w:r>
      <w:r>
        <w:rPr>
          <w:rFonts w:hint="eastAsia"/>
          <w:color w:val="auto"/>
          <w:kern w:val="0"/>
          <w:sz w:val="24"/>
        </w:rPr>
        <w:t>6</w:t>
      </w:r>
      <w:r>
        <w:rPr>
          <w:rFonts w:hint="eastAsia"/>
          <w:color w:val="auto"/>
          <w:kern w:val="0"/>
          <w:sz w:val="24"/>
        </w:rPr>
        <w:t>949</w:t>
      </w:r>
      <w:r w:rsidRPr="006955CE">
        <w:rPr>
          <w:color w:val="auto"/>
          <w:kern w:val="0"/>
          <w:sz w:val="24"/>
        </w:rPr>
        <w:t>.htm</w:t>
      </w:r>
    </w:p>
    <w:p w14:paraId="278D2D23" w14:textId="73138F51" w:rsidR="009C6FD6" w:rsidRDefault="00D46C16" w:rsidP="00D46C16">
      <w:pPr>
        <w:widowControl/>
        <w:adjustRightInd w:val="0"/>
        <w:snapToGrid w:val="0"/>
        <w:spacing w:line="360" w:lineRule="auto"/>
        <w:rPr>
          <w:rFonts w:ascii="Book Antiqua" w:hAnsi="Book Antiqua" w:cs="Times New Roman"/>
          <w:b/>
          <w:sz w:val="24"/>
          <w:szCs w:val="24"/>
          <w:lang w:eastAsia="zh-CN"/>
        </w:rPr>
      </w:pPr>
      <w:r w:rsidRPr="006955CE">
        <w:rPr>
          <w:b/>
          <w:kern w:val="0"/>
          <w:sz w:val="24"/>
        </w:rPr>
        <w:t xml:space="preserve">DOI: </w:t>
      </w:r>
      <w:r w:rsidRPr="006955CE">
        <w:rPr>
          <w:kern w:val="0"/>
          <w:sz w:val="24"/>
        </w:rPr>
        <w:t>https://dx.doi.org/10.3748/wjg.v25.i48.</w:t>
      </w:r>
      <w:r>
        <w:rPr>
          <w:rFonts w:hint="eastAsia"/>
          <w:kern w:val="0"/>
          <w:sz w:val="24"/>
        </w:rPr>
        <w:t>6</w:t>
      </w:r>
      <w:r>
        <w:rPr>
          <w:rFonts w:hint="eastAsia"/>
          <w:kern w:val="0"/>
          <w:sz w:val="24"/>
          <w:lang w:eastAsia="zh-CN"/>
        </w:rPr>
        <w:t>949</w:t>
      </w:r>
    </w:p>
    <w:p w14:paraId="7870879F" w14:textId="77777777" w:rsidR="009C6FD6" w:rsidRPr="009C6FD6" w:rsidRDefault="009C6FD6" w:rsidP="002844C6">
      <w:pPr>
        <w:widowControl/>
        <w:adjustRightInd w:val="0"/>
        <w:snapToGrid w:val="0"/>
        <w:spacing w:line="360" w:lineRule="auto"/>
        <w:rPr>
          <w:rFonts w:ascii="Book Antiqua" w:hAnsi="Book Antiqua" w:cs="Times New Roman"/>
          <w:b/>
          <w:sz w:val="24"/>
          <w:szCs w:val="24"/>
        </w:rPr>
      </w:pPr>
    </w:p>
    <w:p w14:paraId="5F5AC48E" w14:textId="77777777" w:rsidR="002C135B" w:rsidRPr="00BE2369" w:rsidRDefault="00BA64F0" w:rsidP="002844C6">
      <w:pPr>
        <w:widowControl/>
        <w:adjustRightInd w:val="0"/>
        <w:snapToGrid w:val="0"/>
        <w:spacing w:line="360" w:lineRule="auto"/>
        <w:rPr>
          <w:rFonts w:ascii="Book Antiqua" w:hAnsi="Book Antiqua" w:cs="Times New Roman"/>
          <w:bCs/>
          <w:sz w:val="24"/>
          <w:szCs w:val="24"/>
        </w:rPr>
      </w:pPr>
      <w:r w:rsidRPr="00BE2369">
        <w:rPr>
          <w:rFonts w:ascii="Book Antiqua" w:hAnsi="Book Antiqua" w:cs="Times New Roman"/>
          <w:b/>
          <w:sz w:val="24"/>
          <w:szCs w:val="24"/>
        </w:rPr>
        <w:t xml:space="preserve">Core tip: </w:t>
      </w:r>
      <w:bookmarkStart w:id="24" w:name="OLE_LINK138"/>
      <w:r w:rsidRPr="00BE2369">
        <w:rPr>
          <w:rFonts w:ascii="Book Antiqua" w:hAnsi="Book Antiqua" w:cs="Times New Roman"/>
          <w:bCs/>
          <w:sz w:val="24"/>
          <w:szCs w:val="24"/>
        </w:rPr>
        <w:t xml:space="preserve">Pulmonary tumor thrombotic </w:t>
      </w:r>
      <w:proofErr w:type="spellStart"/>
      <w:r w:rsidRPr="00BE2369">
        <w:rPr>
          <w:rFonts w:ascii="Book Antiqua" w:hAnsi="Book Antiqua" w:cs="Times New Roman"/>
          <w:bCs/>
          <w:sz w:val="24"/>
          <w:szCs w:val="24"/>
        </w:rPr>
        <w:t>microangiopathy</w:t>
      </w:r>
      <w:proofErr w:type="spellEnd"/>
      <w:r w:rsidRPr="00BE2369">
        <w:rPr>
          <w:rFonts w:ascii="Book Antiqua" w:hAnsi="Book Antiqua" w:cs="Times New Roman"/>
          <w:bCs/>
          <w:sz w:val="24"/>
          <w:szCs w:val="24"/>
        </w:rPr>
        <w:t xml:space="preserve"> is caused by tumor thrombi in the arteries and thickening of the pulmonary arterial endothelium leading to the symptoms of dyspnea in terminal staged patients. Therefore, supportive management of symptoms is necessary in the cases with pulmonary tumor thrombotic </w:t>
      </w:r>
      <w:proofErr w:type="spellStart"/>
      <w:r w:rsidRPr="00BE2369">
        <w:rPr>
          <w:rFonts w:ascii="Book Antiqua" w:hAnsi="Book Antiqua" w:cs="Times New Roman"/>
          <w:bCs/>
          <w:sz w:val="24"/>
          <w:szCs w:val="24"/>
        </w:rPr>
        <w:t>microangiopathy</w:t>
      </w:r>
      <w:proofErr w:type="spellEnd"/>
      <w:r w:rsidRPr="00BE2369">
        <w:rPr>
          <w:rFonts w:ascii="Book Antiqua" w:hAnsi="Book Antiqua" w:cs="Times New Roman"/>
          <w:bCs/>
          <w:sz w:val="24"/>
          <w:szCs w:val="24"/>
        </w:rPr>
        <w:t>, however, as the hepatic failure, bleeding, and encephalopathy have been focused in these cases with hepatocellular carcinoma and it is rare condition in the cases with hepatocellular carcinoma, only few cases have been reported. Therefore, we have reported the minute clinical and pathological information of our recent case and reviewed literatures of reported cases to date in this paper.</w:t>
      </w:r>
      <w:bookmarkEnd w:id="24"/>
    </w:p>
    <w:p w14:paraId="28F5D382" w14:textId="0E3A4DAB" w:rsidR="009C6FD6" w:rsidRDefault="009C6FD6" w:rsidP="002844C6">
      <w:pPr>
        <w:widowControl/>
        <w:jc w:val="left"/>
        <w:rPr>
          <w:rFonts w:ascii="Book Antiqua" w:hAnsi="Book Antiqua" w:cs="Times New Roman"/>
          <w:bCs/>
          <w:sz w:val="24"/>
          <w:szCs w:val="24"/>
        </w:rPr>
      </w:pPr>
      <w:r>
        <w:rPr>
          <w:rFonts w:ascii="Book Antiqua" w:hAnsi="Book Antiqua" w:cs="Times New Roman"/>
          <w:bCs/>
          <w:sz w:val="24"/>
          <w:szCs w:val="24"/>
        </w:rPr>
        <w:br w:type="page"/>
      </w:r>
    </w:p>
    <w:p w14:paraId="6AE8ACDD" w14:textId="6B9183AC" w:rsidR="00CA1DBE" w:rsidRPr="00BE2369" w:rsidRDefault="009C6FD6" w:rsidP="002844C6">
      <w:pPr>
        <w:widowControl/>
        <w:adjustRightInd w:val="0"/>
        <w:snapToGrid w:val="0"/>
        <w:spacing w:line="360" w:lineRule="auto"/>
        <w:rPr>
          <w:rFonts w:ascii="Book Antiqua" w:hAnsi="Book Antiqua" w:cs="Times New Roman"/>
          <w:bCs/>
          <w:sz w:val="24"/>
          <w:szCs w:val="24"/>
        </w:rPr>
      </w:pPr>
      <w:bookmarkStart w:id="25" w:name="_Hlk26801018"/>
      <w:r w:rsidRPr="006A7185">
        <w:rPr>
          <w:rFonts w:ascii="Book Antiqua" w:hAnsi="Book Antiqua" w:cstheme="minorHAnsi"/>
          <w:b/>
          <w:sz w:val="24"/>
          <w:szCs w:val="24"/>
          <w:u w:val="single"/>
          <w:lang w:val="en-GB"/>
        </w:rPr>
        <w:lastRenderedPageBreak/>
        <w:t>INTRODUCTION</w:t>
      </w:r>
      <w:bookmarkEnd w:id="25"/>
    </w:p>
    <w:p w14:paraId="30147058" w14:textId="562922A6" w:rsidR="00374C56" w:rsidRDefault="00DB4DE0" w:rsidP="002844C6">
      <w:pPr>
        <w:adjustRightInd w:val="0"/>
        <w:snapToGrid w:val="0"/>
        <w:spacing w:line="360" w:lineRule="auto"/>
        <w:rPr>
          <w:rFonts w:ascii="Book Antiqua" w:hAnsi="Book Antiqua" w:cs="Times New Roman"/>
          <w:sz w:val="24"/>
          <w:szCs w:val="24"/>
        </w:rPr>
      </w:pPr>
      <w:bookmarkStart w:id="26" w:name="_Hlk9867427"/>
      <w:r w:rsidRPr="00BE2369">
        <w:rPr>
          <w:rFonts w:ascii="Book Antiqua" w:hAnsi="Book Antiqua" w:cs="Times New Roman"/>
          <w:sz w:val="24"/>
          <w:szCs w:val="24"/>
        </w:rPr>
        <w:t>V</w:t>
      </w:r>
      <w:r w:rsidR="00AC4B07" w:rsidRPr="00BE2369">
        <w:rPr>
          <w:rFonts w:ascii="Book Antiqua" w:hAnsi="Book Antiqua" w:cs="Times New Roman"/>
          <w:sz w:val="24"/>
          <w:szCs w:val="24"/>
        </w:rPr>
        <w:t xml:space="preserve">arious </w:t>
      </w:r>
      <w:r w:rsidRPr="00BE2369">
        <w:rPr>
          <w:rFonts w:ascii="Book Antiqua" w:hAnsi="Book Antiqua" w:cs="Times New Roman"/>
          <w:sz w:val="24"/>
          <w:szCs w:val="24"/>
        </w:rPr>
        <w:t xml:space="preserve">pathologic conditions, </w:t>
      </w:r>
      <w:r w:rsidR="00AC4B07" w:rsidRPr="00BE2369">
        <w:rPr>
          <w:rFonts w:ascii="Book Antiqua" w:hAnsi="Book Antiqua" w:cs="Times New Roman"/>
          <w:sz w:val="24"/>
          <w:szCs w:val="24"/>
        </w:rPr>
        <w:t>including d</w:t>
      </w:r>
      <w:r w:rsidR="00CA1DBE" w:rsidRPr="00BE2369">
        <w:rPr>
          <w:rFonts w:ascii="Book Antiqua" w:hAnsi="Book Antiqua" w:cs="Times New Roman"/>
          <w:sz w:val="24"/>
          <w:szCs w:val="24"/>
        </w:rPr>
        <w:t>iffuse alveolar lesions</w:t>
      </w:r>
      <w:r w:rsidR="00AC4B07" w:rsidRPr="00BE2369">
        <w:rPr>
          <w:rFonts w:ascii="Book Antiqua" w:hAnsi="Book Antiqua" w:cs="Times New Roman"/>
          <w:sz w:val="24"/>
          <w:szCs w:val="24"/>
        </w:rPr>
        <w:t>,</w:t>
      </w:r>
      <w:r w:rsidR="00CA1DBE" w:rsidRPr="00BE2369">
        <w:rPr>
          <w:rFonts w:ascii="Book Antiqua" w:hAnsi="Book Antiqua" w:cs="Times New Roman"/>
          <w:sz w:val="24"/>
          <w:szCs w:val="24"/>
        </w:rPr>
        <w:t xml:space="preserve"> </w:t>
      </w:r>
      <w:proofErr w:type="spellStart"/>
      <w:r w:rsidR="00AC4B07" w:rsidRPr="00BE2369">
        <w:rPr>
          <w:rFonts w:ascii="Book Antiqua" w:hAnsi="Book Antiqua" w:cs="Times New Roman"/>
          <w:sz w:val="24"/>
          <w:szCs w:val="24"/>
        </w:rPr>
        <w:t>l</w:t>
      </w:r>
      <w:r w:rsidR="00CA1DBE" w:rsidRPr="00BE2369">
        <w:rPr>
          <w:rFonts w:ascii="Book Antiqua" w:hAnsi="Book Antiqua" w:cs="Times New Roman"/>
          <w:sz w:val="24"/>
          <w:szCs w:val="24"/>
        </w:rPr>
        <w:t>ymphangiopathy</w:t>
      </w:r>
      <w:proofErr w:type="spellEnd"/>
      <w:r w:rsidR="00AC4B07" w:rsidRPr="00BE2369">
        <w:rPr>
          <w:rFonts w:ascii="Book Antiqua" w:hAnsi="Book Antiqua" w:cs="Times New Roman"/>
          <w:sz w:val="24"/>
          <w:szCs w:val="24"/>
        </w:rPr>
        <w:t xml:space="preserve">, and pulmonary </w:t>
      </w:r>
      <w:proofErr w:type="spellStart"/>
      <w:r w:rsidR="00AC4B07" w:rsidRPr="00BE2369">
        <w:rPr>
          <w:rFonts w:ascii="Book Antiqua" w:hAnsi="Book Antiqua" w:cs="Times New Roman"/>
          <w:sz w:val="24"/>
          <w:szCs w:val="24"/>
        </w:rPr>
        <w:t>microembolism</w:t>
      </w:r>
      <w:proofErr w:type="spellEnd"/>
      <w:r w:rsidRPr="00BE2369">
        <w:rPr>
          <w:rFonts w:ascii="Book Antiqua" w:hAnsi="Book Antiqua" w:cs="Times New Roman"/>
          <w:sz w:val="24"/>
          <w:szCs w:val="24"/>
        </w:rPr>
        <w:t>,</w:t>
      </w:r>
      <w:r w:rsidR="00AC4B07" w:rsidRPr="00BE2369">
        <w:rPr>
          <w:rFonts w:ascii="Book Antiqua" w:hAnsi="Book Antiqua" w:cs="Times New Roman"/>
          <w:sz w:val="24"/>
          <w:szCs w:val="24"/>
        </w:rPr>
        <w:t xml:space="preserve"> </w:t>
      </w:r>
      <w:r w:rsidR="00CA1DBE" w:rsidRPr="00BE2369">
        <w:rPr>
          <w:rFonts w:ascii="Book Antiqua" w:hAnsi="Book Antiqua" w:cs="Times New Roman"/>
          <w:sz w:val="24"/>
          <w:szCs w:val="24"/>
        </w:rPr>
        <w:t>are</w:t>
      </w:r>
      <w:r w:rsidR="00AC4B07" w:rsidRPr="00BE2369">
        <w:rPr>
          <w:rFonts w:ascii="Book Antiqua" w:hAnsi="Book Antiqua" w:cs="Times New Roman"/>
          <w:sz w:val="24"/>
          <w:szCs w:val="24"/>
        </w:rPr>
        <w:t xml:space="preserve"> known </w:t>
      </w:r>
      <w:r w:rsidRPr="00BE2369">
        <w:rPr>
          <w:rFonts w:ascii="Book Antiqua" w:hAnsi="Book Antiqua" w:cs="Times New Roman"/>
          <w:sz w:val="24"/>
          <w:szCs w:val="24"/>
        </w:rPr>
        <w:t>causes</w:t>
      </w:r>
      <w:r w:rsidR="00AC4B07" w:rsidRPr="00BE2369">
        <w:rPr>
          <w:rFonts w:ascii="Book Antiqua" w:hAnsi="Book Antiqua" w:cs="Times New Roman"/>
          <w:sz w:val="24"/>
          <w:szCs w:val="24"/>
        </w:rPr>
        <w:t xml:space="preserve"> of </w:t>
      </w:r>
      <w:r w:rsidR="00CA1DBE" w:rsidRPr="00BE2369">
        <w:rPr>
          <w:rFonts w:ascii="Book Antiqua" w:hAnsi="Book Antiqua" w:cs="Times New Roman"/>
          <w:sz w:val="24"/>
          <w:szCs w:val="24"/>
        </w:rPr>
        <w:t xml:space="preserve">respiratory failure </w:t>
      </w:r>
      <w:r w:rsidR="00AC4B07" w:rsidRPr="00BE2369">
        <w:rPr>
          <w:rFonts w:ascii="Book Antiqua" w:hAnsi="Book Antiqua" w:cs="Times New Roman"/>
          <w:sz w:val="24"/>
          <w:szCs w:val="24"/>
        </w:rPr>
        <w:t xml:space="preserve">in cases </w:t>
      </w:r>
      <w:r w:rsidRPr="00BE2369">
        <w:rPr>
          <w:rFonts w:ascii="Book Antiqua" w:hAnsi="Book Antiqua" w:cs="Times New Roman"/>
          <w:sz w:val="24"/>
          <w:szCs w:val="24"/>
        </w:rPr>
        <w:t xml:space="preserve">of lung </w:t>
      </w:r>
      <w:proofErr w:type="gramStart"/>
      <w:r w:rsidR="00AC4B07" w:rsidRPr="00BE2369">
        <w:rPr>
          <w:rFonts w:ascii="Book Antiqua" w:hAnsi="Book Antiqua" w:cs="Times New Roman"/>
          <w:sz w:val="24"/>
          <w:szCs w:val="24"/>
        </w:rPr>
        <w:t>malignancy</w:t>
      </w:r>
      <w:r w:rsidRPr="00BE2369">
        <w:rPr>
          <w:rFonts w:ascii="Book Antiqua" w:hAnsi="Book Antiqua" w:cs="Times New Roman"/>
          <w:sz w:val="24"/>
          <w:szCs w:val="24"/>
          <w:vertAlign w:val="superscript"/>
        </w:rPr>
        <w:t>[</w:t>
      </w:r>
      <w:proofErr w:type="gramEnd"/>
      <w:r w:rsidR="005C6BC2" w:rsidRPr="00BE2369">
        <w:rPr>
          <w:rFonts w:ascii="Book Antiqua" w:hAnsi="Book Antiqua" w:cs="Times New Roman"/>
          <w:sz w:val="24"/>
          <w:szCs w:val="24"/>
          <w:vertAlign w:val="superscript"/>
        </w:rPr>
        <w:t>1</w:t>
      </w:r>
      <w:r w:rsidRPr="00BE2369">
        <w:rPr>
          <w:rFonts w:ascii="Book Antiqua" w:hAnsi="Book Antiqua" w:cs="Times New Roman"/>
          <w:sz w:val="24"/>
          <w:szCs w:val="24"/>
          <w:vertAlign w:val="superscript"/>
        </w:rPr>
        <w:t>]</w:t>
      </w:r>
      <w:r w:rsidRPr="00BE2369">
        <w:rPr>
          <w:rFonts w:ascii="Book Antiqua" w:hAnsi="Book Antiqua" w:cs="Times New Roman"/>
          <w:sz w:val="24"/>
          <w:szCs w:val="24"/>
        </w:rPr>
        <w:t>; however</w:t>
      </w:r>
      <w:r w:rsidR="00AC4B07" w:rsidRPr="00BE2369">
        <w:rPr>
          <w:rFonts w:ascii="Book Antiqua" w:hAnsi="Book Antiqua" w:cs="Times New Roman"/>
          <w:sz w:val="24"/>
          <w:szCs w:val="24"/>
        </w:rPr>
        <w:t xml:space="preserve">, </w:t>
      </w:r>
      <w:r w:rsidR="005C6BC2" w:rsidRPr="00BE2369">
        <w:rPr>
          <w:rFonts w:ascii="Book Antiqua" w:hAnsi="Book Antiqua" w:cs="Times New Roman"/>
          <w:sz w:val="24"/>
          <w:szCs w:val="24"/>
        </w:rPr>
        <w:t xml:space="preserve">these conditions are relatively rare in cases </w:t>
      </w:r>
      <w:r w:rsidR="005742D7" w:rsidRPr="00BE2369">
        <w:rPr>
          <w:rFonts w:ascii="Book Antiqua" w:hAnsi="Book Antiqua" w:cs="Times New Roman"/>
          <w:sz w:val="24"/>
          <w:szCs w:val="24"/>
        </w:rPr>
        <w:t xml:space="preserve">of </w:t>
      </w:r>
      <w:r w:rsidR="00CA1DBE" w:rsidRPr="00BE2369">
        <w:rPr>
          <w:rFonts w:ascii="Book Antiqua" w:hAnsi="Book Antiqua" w:cs="Times New Roman"/>
          <w:sz w:val="24"/>
          <w:szCs w:val="24"/>
        </w:rPr>
        <w:t>hepatocellular carcinoma (HCC)</w:t>
      </w:r>
      <w:r w:rsidR="00565310" w:rsidRPr="00BE2369">
        <w:rPr>
          <w:rFonts w:ascii="Book Antiqua" w:hAnsi="Book Antiqua" w:cs="Times New Roman"/>
          <w:sz w:val="24"/>
          <w:szCs w:val="24"/>
        </w:rPr>
        <w:t>,</w:t>
      </w:r>
      <w:r w:rsidR="005C6BC2" w:rsidRPr="00BE2369">
        <w:rPr>
          <w:rFonts w:ascii="Book Antiqua" w:hAnsi="Book Antiqua" w:cs="Times New Roman"/>
          <w:sz w:val="24"/>
          <w:szCs w:val="24"/>
        </w:rPr>
        <w:t xml:space="preserve"> </w:t>
      </w:r>
      <w:bookmarkEnd w:id="26"/>
      <w:r w:rsidR="00565310" w:rsidRPr="00BE2369">
        <w:rPr>
          <w:rFonts w:ascii="Book Antiqua" w:hAnsi="Book Antiqua" w:cs="Times New Roman"/>
          <w:sz w:val="24"/>
          <w:szCs w:val="24"/>
        </w:rPr>
        <w:t>possibly because</w:t>
      </w:r>
      <w:r w:rsidR="005C6BC2" w:rsidRPr="00BE2369">
        <w:rPr>
          <w:rFonts w:ascii="Book Antiqua" w:hAnsi="Book Antiqua" w:cs="Times New Roman"/>
          <w:sz w:val="24"/>
          <w:szCs w:val="24"/>
        </w:rPr>
        <w:t xml:space="preserve"> HCC </w:t>
      </w:r>
      <w:r w:rsidR="00565310" w:rsidRPr="00BE2369">
        <w:rPr>
          <w:rFonts w:ascii="Book Antiqua" w:hAnsi="Book Antiqua" w:cs="Times New Roman"/>
          <w:sz w:val="24"/>
          <w:szCs w:val="24"/>
        </w:rPr>
        <w:t>causes</w:t>
      </w:r>
      <w:r w:rsidR="005C6BC2" w:rsidRPr="00BE2369">
        <w:rPr>
          <w:rFonts w:ascii="Book Antiqua" w:hAnsi="Book Antiqua" w:cs="Times New Roman"/>
          <w:sz w:val="24"/>
          <w:szCs w:val="24"/>
        </w:rPr>
        <w:t xml:space="preserve"> hepatic dysfunction </w:t>
      </w:r>
      <w:r w:rsidR="0038545A" w:rsidRPr="00BE2369">
        <w:rPr>
          <w:rFonts w:ascii="Book Antiqua" w:hAnsi="Book Antiqua" w:cs="Times New Roman"/>
          <w:sz w:val="24"/>
          <w:szCs w:val="24"/>
        </w:rPr>
        <w:t xml:space="preserve">and/or bleedings </w:t>
      </w:r>
      <w:r w:rsidR="005C6BC2" w:rsidRPr="00BE2369">
        <w:rPr>
          <w:rFonts w:ascii="Book Antiqua" w:hAnsi="Book Antiqua" w:cs="Times New Roman"/>
          <w:sz w:val="24"/>
          <w:szCs w:val="24"/>
        </w:rPr>
        <w:t>rather than respiratory dysfunction</w:t>
      </w:r>
      <w:r w:rsidR="0038545A" w:rsidRPr="00BE2369">
        <w:rPr>
          <w:rFonts w:ascii="Book Antiqua" w:hAnsi="Book Antiqua" w:cs="Times New Roman"/>
          <w:sz w:val="24"/>
          <w:szCs w:val="24"/>
        </w:rPr>
        <w:t xml:space="preserve"> in the terminal stage</w:t>
      </w:r>
      <w:r w:rsidR="005C6BC2" w:rsidRPr="00BE2369">
        <w:rPr>
          <w:rFonts w:ascii="Book Antiqua" w:hAnsi="Book Antiqua" w:cs="Times New Roman"/>
          <w:sz w:val="24"/>
          <w:szCs w:val="24"/>
        </w:rPr>
        <w:t xml:space="preserve">. </w:t>
      </w:r>
      <w:r w:rsidR="0038545A" w:rsidRPr="00BE2369">
        <w:rPr>
          <w:rFonts w:ascii="Book Antiqua" w:hAnsi="Book Antiqua" w:cs="Times New Roman"/>
          <w:sz w:val="24"/>
          <w:szCs w:val="24"/>
        </w:rPr>
        <w:t>Therefore, p</w:t>
      </w:r>
      <w:r w:rsidR="00862D11" w:rsidRPr="00BE2369">
        <w:rPr>
          <w:rFonts w:ascii="Book Antiqua" w:hAnsi="Book Antiqua" w:cs="Times New Roman"/>
          <w:sz w:val="24"/>
          <w:szCs w:val="24"/>
        </w:rPr>
        <w:t xml:space="preserve">ulmonary tumor </w:t>
      </w:r>
      <w:proofErr w:type="spellStart"/>
      <w:r w:rsidR="00862D11" w:rsidRPr="00BE2369">
        <w:rPr>
          <w:rFonts w:ascii="Book Antiqua" w:hAnsi="Book Antiqua" w:cs="Times New Roman"/>
          <w:sz w:val="24"/>
          <w:szCs w:val="24"/>
        </w:rPr>
        <w:t>microembolism</w:t>
      </w:r>
      <w:r w:rsidR="00565310" w:rsidRPr="00BE2369">
        <w:rPr>
          <w:rFonts w:ascii="Book Antiqua" w:hAnsi="Book Antiqua" w:cs="Times New Roman"/>
          <w:sz w:val="24"/>
          <w:szCs w:val="24"/>
        </w:rPr>
        <w:t>s</w:t>
      </w:r>
      <w:proofErr w:type="spellEnd"/>
      <w:r w:rsidR="00565310" w:rsidRPr="00BE2369">
        <w:rPr>
          <w:rFonts w:ascii="Book Antiqua" w:hAnsi="Book Antiqua" w:cs="Times New Roman"/>
          <w:sz w:val="24"/>
          <w:szCs w:val="24"/>
        </w:rPr>
        <w:t>,</w:t>
      </w:r>
      <w:r w:rsidR="00862D11" w:rsidRPr="00BE2369">
        <w:rPr>
          <w:rFonts w:ascii="Book Antiqua" w:hAnsi="Book Antiqua" w:cs="Times New Roman"/>
          <w:sz w:val="24"/>
          <w:szCs w:val="24"/>
        </w:rPr>
        <w:t xml:space="preserve"> including </w:t>
      </w:r>
      <w:r w:rsidR="005C1E90" w:rsidRPr="00BE2369">
        <w:rPr>
          <w:rFonts w:ascii="Book Antiqua" w:hAnsi="Book Antiqua" w:cs="Times New Roman"/>
          <w:sz w:val="24"/>
          <w:szCs w:val="24"/>
        </w:rPr>
        <w:t xml:space="preserve">those of </w:t>
      </w:r>
      <w:r w:rsidR="00862D11" w:rsidRPr="00BE2369">
        <w:rPr>
          <w:rFonts w:ascii="Book Antiqua" w:hAnsi="Book Antiqua" w:cs="Times New Roman"/>
          <w:sz w:val="24"/>
          <w:szCs w:val="24"/>
        </w:rPr>
        <w:t xml:space="preserve">pulmonary tumor thrombotic </w:t>
      </w:r>
      <w:proofErr w:type="spellStart"/>
      <w:r w:rsidR="00862D11" w:rsidRPr="00BE2369">
        <w:rPr>
          <w:rFonts w:ascii="Book Antiqua" w:hAnsi="Book Antiqua" w:cs="Times New Roman"/>
          <w:sz w:val="24"/>
          <w:szCs w:val="24"/>
        </w:rPr>
        <w:t>microangiopathy</w:t>
      </w:r>
      <w:proofErr w:type="spellEnd"/>
      <w:r w:rsidR="00862D11" w:rsidRPr="00BE2369">
        <w:rPr>
          <w:rFonts w:ascii="Book Antiqua" w:hAnsi="Book Antiqua" w:cs="Times New Roman"/>
          <w:sz w:val="24"/>
          <w:szCs w:val="24"/>
        </w:rPr>
        <w:t xml:space="preserve"> (PTTM), </w:t>
      </w:r>
      <w:r w:rsidR="00565310" w:rsidRPr="00BE2369">
        <w:rPr>
          <w:rFonts w:ascii="Book Antiqua" w:hAnsi="Book Antiqua" w:cs="Times New Roman"/>
          <w:sz w:val="24"/>
          <w:szCs w:val="24"/>
        </w:rPr>
        <w:t xml:space="preserve">are especially rare </w:t>
      </w:r>
      <w:r w:rsidR="00862D11" w:rsidRPr="00BE2369">
        <w:rPr>
          <w:rFonts w:ascii="Book Antiqua" w:hAnsi="Book Antiqua" w:cs="Times New Roman"/>
          <w:sz w:val="24"/>
          <w:szCs w:val="24"/>
        </w:rPr>
        <w:t>in HCC cases</w:t>
      </w:r>
      <w:r w:rsidR="00565310" w:rsidRPr="00BE2369">
        <w:rPr>
          <w:rFonts w:ascii="Book Antiqua" w:hAnsi="Book Antiqua" w:cs="Times New Roman"/>
          <w:sz w:val="24"/>
          <w:szCs w:val="24"/>
        </w:rPr>
        <w:t xml:space="preserve">; </w:t>
      </w:r>
      <w:r w:rsidR="0038545A" w:rsidRPr="00BE2369">
        <w:rPr>
          <w:rFonts w:ascii="Book Antiqua" w:hAnsi="Book Antiqua" w:cs="Times New Roman"/>
          <w:sz w:val="24"/>
          <w:szCs w:val="24"/>
        </w:rPr>
        <w:t xml:space="preserve">and </w:t>
      </w:r>
      <w:r w:rsidR="00862D11" w:rsidRPr="00BE2369">
        <w:rPr>
          <w:rFonts w:ascii="Book Antiqua" w:hAnsi="Book Antiqua" w:cs="Times New Roman"/>
          <w:sz w:val="24"/>
          <w:szCs w:val="24"/>
        </w:rPr>
        <w:t xml:space="preserve">only a few </w:t>
      </w:r>
      <w:r w:rsidR="00565310" w:rsidRPr="00BE2369">
        <w:rPr>
          <w:rFonts w:ascii="Book Antiqua" w:hAnsi="Book Antiqua" w:cs="Times New Roman"/>
          <w:sz w:val="24"/>
          <w:szCs w:val="24"/>
        </w:rPr>
        <w:t xml:space="preserve">cases have been </w:t>
      </w:r>
      <w:r w:rsidR="00862D11" w:rsidRPr="00BE2369">
        <w:rPr>
          <w:rFonts w:ascii="Book Antiqua" w:hAnsi="Book Antiqua" w:cs="Times New Roman"/>
          <w:sz w:val="24"/>
          <w:szCs w:val="24"/>
        </w:rPr>
        <w:t>report</w:t>
      </w:r>
      <w:r w:rsidR="00565310" w:rsidRPr="00BE2369">
        <w:rPr>
          <w:rFonts w:ascii="Book Antiqua" w:hAnsi="Book Antiqua" w:cs="Times New Roman"/>
          <w:sz w:val="24"/>
          <w:szCs w:val="24"/>
        </w:rPr>
        <w:t>ed,</w:t>
      </w:r>
      <w:r w:rsidR="00862D11" w:rsidRPr="00BE2369">
        <w:rPr>
          <w:rFonts w:ascii="Book Antiqua" w:hAnsi="Book Antiqua" w:cs="Times New Roman"/>
          <w:sz w:val="24"/>
          <w:szCs w:val="24"/>
        </w:rPr>
        <w:t xml:space="preserve"> and the symptoms, imaging findings, therapeutic options, and prognoses have </w:t>
      </w:r>
      <w:r w:rsidR="00565310" w:rsidRPr="00BE2369">
        <w:rPr>
          <w:rFonts w:ascii="Book Antiqua" w:hAnsi="Book Antiqua" w:cs="Times New Roman"/>
          <w:sz w:val="24"/>
          <w:szCs w:val="24"/>
        </w:rPr>
        <w:t xml:space="preserve">not </w:t>
      </w:r>
      <w:r w:rsidR="00862D11" w:rsidRPr="00BE2369">
        <w:rPr>
          <w:rFonts w:ascii="Book Antiqua" w:hAnsi="Book Antiqua" w:cs="Times New Roman"/>
          <w:sz w:val="24"/>
          <w:szCs w:val="24"/>
        </w:rPr>
        <w:t xml:space="preserve">been </w:t>
      </w:r>
      <w:r w:rsidR="00565310" w:rsidRPr="00BE2369">
        <w:rPr>
          <w:rFonts w:ascii="Book Antiqua" w:hAnsi="Book Antiqua" w:cs="Times New Roman"/>
          <w:sz w:val="24"/>
          <w:szCs w:val="24"/>
        </w:rPr>
        <w:t>summarized</w:t>
      </w:r>
      <w:r w:rsidR="0038545A" w:rsidRPr="00BE2369">
        <w:rPr>
          <w:rFonts w:ascii="Book Antiqua" w:hAnsi="Book Antiqua" w:cs="Times New Roman"/>
          <w:sz w:val="24"/>
          <w:szCs w:val="24"/>
        </w:rPr>
        <w:t xml:space="preserve"> to date</w:t>
      </w:r>
      <w:r w:rsidR="00862D11" w:rsidRPr="00BE2369">
        <w:rPr>
          <w:rFonts w:ascii="Book Antiqua" w:hAnsi="Book Antiqua" w:cs="Times New Roman"/>
          <w:sz w:val="24"/>
          <w:szCs w:val="24"/>
        </w:rPr>
        <w:t xml:space="preserve">. </w:t>
      </w:r>
      <w:r w:rsidR="005C6BC2" w:rsidRPr="00BE2369">
        <w:rPr>
          <w:rFonts w:ascii="Book Antiqua" w:hAnsi="Book Antiqua" w:cs="Times New Roman"/>
          <w:sz w:val="24"/>
          <w:szCs w:val="24"/>
        </w:rPr>
        <w:t>PTTM</w:t>
      </w:r>
      <w:r w:rsidR="00565310" w:rsidRPr="00BE2369">
        <w:rPr>
          <w:rFonts w:ascii="Book Antiqua" w:hAnsi="Book Antiqua" w:cs="Times New Roman"/>
          <w:sz w:val="24"/>
          <w:szCs w:val="24"/>
        </w:rPr>
        <w:t>,</w:t>
      </w:r>
      <w:r w:rsidR="005C6BC2" w:rsidRPr="00BE2369">
        <w:rPr>
          <w:rFonts w:ascii="Book Antiqua" w:hAnsi="Book Antiqua" w:cs="Times New Roman"/>
          <w:sz w:val="24"/>
          <w:szCs w:val="24"/>
        </w:rPr>
        <w:t xml:space="preserve"> first reported by </w:t>
      </w:r>
      <w:r w:rsidR="00137778" w:rsidRPr="00BE2369">
        <w:rPr>
          <w:rFonts w:ascii="Book Antiqua" w:hAnsi="Book Antiqua" w:cs="Times New Roman"/>
          <w:sz w:val="24"/>
          <w:szCs w:val="24"/>
        </w:rPr>
        <w:t xml:space="preserve">von </w:t>
      </w:r>
      <w:proofErr w:type="spellStart"/>
      <w:r w:rsidR="005C6BC2" w:rsidRPr="00BE2369">
        <w:rPr>
          <w:rFonts w:ascii="Book Antiqua" w:hAnsi="Book Antiqua" w:cs="Times New Roman"/>
          <w:sz w:val="24"/>
          <w:szCs w:val="24"/>
        </w:rPr>
        <w:t>Herbay</w:t>
      </w:r>
      <w:proofErr w:type="spellEnd"/>
      <w:r w:rsidR="005C6BC2" w:rsidRPr="00BE2369">
        <w:rPr>
          <w:rFonts w:ascii="Book Antiqua" w:hAnsi="Book Antiqua" w:cs="Times New Roman"/>
          <w:sz w:val="24"/>
          <w:szCs w:val="24"/>
        </w:rPr>
        <w:t xml:space="preserve"> </w:t>
      </w:r>
      <w:r w:rsidR="005C6BC2" w:rsidRPr="009C6FD6">
        <w:rPr>
          <w:rFonts w:ascii="Book Antiqua" w:hAnsi="Book Antiqua" w:cs="Times New Roman"/>
          <w:i/>
          <w:iCs/>
          <w:sz w:val="24"/>
          <w:szCs w:val="24"/>
        </w:rPr>
        <w:t>et al</w:t>
      </w:r>
      <w:r w:rsidR="001F7332" w:rsidRPr="00BE2369">
        <w:rPr>
          <w:rFonts w:ascii="Book Antiqua" w:hAnsi="Book Antiqua" w:cs="Times New Roman"/>
          <w:sz w:val="24"/>
          <w:szCs w:val="24"/>
          <w:vertAlign w:val="superscript"/>
        </w:rPr>
        <w:t>[2]</w:t>
      </w:r>
      <w:r w:rsidR="005C6BC2" w:rsidRPr="00BE2369">
        <w:rPr>
          <w:rFonts w:ascii="Book Antiqua" w:hAnsi="Book Antiqua" w:cs="Times New Roman"/>
          <w:sz w:val="24"/>
          <w:szCs w:val="24"/>
        </w:rPr>
        <w:t xml:space="preserve"> in 1990, is a special </w:t>
      </w:r>
      <w:r w:rsidR="005C1E90" w:rsidRPr="00BE2369">
        <w:rPr>
          <w:rFonts w:ascii="Book Antiqua" w:hAnsi="Book Antiqua" w:cs="Times New Roman"/>
          <w:sz w:val="24"/>
          <w:szCs w:val="24"/>
        </w:rPr>
        <w:t xml:space="preserve">cause </w:t>
      </w:r>
      <w:r w:rsidR="005C6BC2" w:rsidRPr="00BE2369">
        <w:rPr>
          <w:rFonts w:ascii="Book Antiqua" w:hAnsi="Book Antiqua" w:cs="Times New Roman"/>
          <w:sz w:val="24"/>
          <w:szCs w:val="24"/>
        </w:rPr>
        <w:t xml:space="preserve">of pulmonary tumor embolism in which tumor cells cause thickening of pulmonary arterial endothelium or form thrombi, </w:t>
      </w:r>
      <w:r w:rsidR="005C1E90" w:rsidRPr="00BE2369">
        <w:rPr>
          <w:rFonts w:ascii="Book Antiqua" w:hAnsi="Book Antiqua" w:cs="Times New Roman"/>
          <w:sz w:val="24"/>
          <w:szCs w:val="24"/>
        </w:rPr>
        <w:t xml:space="preserve">which in turn cause narrowing and occlusion of the </w:t>
      </w:r>
      <w:r w:rsidR="005C6BC2" w:rsidRPr="00BE2369">
        <w:rPr>
          <w:rFonts w:ascii="Book Antiqua" w:hAnsi="Book Antiqua" w:cs="Times New Roman"/>
          <w:sz w:val="24"/>
          <w:szCs w:val="24"/>
        </w:rPr>
        <w:t xml:space="preserve">pulmonary arteries, resulting in pulmonary </w:t>
      </w:r>
      <w:r w:rsidR="00FC5616" w:rsidRPr="00BE2369">
        <w:rPr>
          <w:rFonts w:ascii="Book Antiqua" w:hAnsi="Book Antiqua" w:cs="Times New Roman"/>
          <w:sz w:val="24"/>
          <w:szCs w:val="24"/>
        </w:rPr>
        <w:t>hypertension, dyspnea, a</w:t>
      </w:r>
      <w:r w:rsidR="005C6BC2" w:rsidRPr="00BE2369">
        <w:rPr>
          <w:rFonts w:ascii="Book Antiqua" w:hAnsi="Book Antiqua" w:cs="Times New Roman"/>
          <w:sz w:val="24"/>
          <w:szCs w:val="24"/>
        </w:rPr>
        <w:t>n</w:t>
      </w:r>
      <w:r w:rsidR="00FC5616" w:rsidRPr="00BE2369">
        <w:rPr>
          <w:rFonts w:ascii="Book Antiqua" w:hAnsi="Book Antiqua" w:cs="Times New Roman"/>
          <w:sz w:val="24"/>
          <w:szCs w:val="24"/>
        </w:rPr>
        <w:t>d hypoxemia</w:t>
      </w:r>
      <w:r w:rsidR="00FC5616" w:rsidRPr="00BE2369">
        <w:rPr>
          <w:rFonts w:ascii="Book Antiqua" w:hAnsi="Book Antiqua" w:cs="Times New Roman"/>
          <w:sz w:val="24"/>
          <w:szCs w:val="24"/>
          <w:vertAlign w:val="superscript"/>
        </w:rPr>
        <w:t>[3]</w:t>
      </w:r>
      <w:r w:rsidR="005C6BC2" w:rsidRPr="00BE2369">
        <w:rPr>
          <w:rFonts w:ascii="Book Antiqua" w:hAnsi="Book Antiqua" w:cs="Times New Roman"/>
          <w:sz w:val="24"/>
          <w:szCs w:val="24"/>
        </w:rPr>
        <w:t xml:space="preserve">. </w:t>
      </w:r>
      <w:r w:rsidR="0038545A" w:rsidRPr="00BE2369">
        <w:rPr>
          <w:rFonts w:ascii="Book Antiqua" w:hAnsi="Book Antiqua" w:cs="Times New Roman"/>
          <w:sz w:val="24"/>
          <w:szCs w:val="24"/>
        </w:rPr>
        <w:t>O</w:t>
      </w:r>
      <w:r w:rsidR="005C1E90" w:rsidRPr="00BE2369">
        <w:rPr>
          <w:rFonts w:ascii="Book Antiqua" w:hAnsi="Book Antiqua" w:cs="Times New Roman"/>
          <w:sz w:val="24"/>
          <w:szCs w:val="24"/>
        </w:rPr>
        <w:t>ur</w:t>
      </w:r>
      <w:r w:rsidR="00862D11" w:rsidRPr="00BE2369">
        <w:rPr>
          <w:rFonts w:ascii="Book Antiqua" w:hAnsi="Book Antiqua" w:cs="Times New Roman"/>
          <w:sz w:val="24"/>
          <w:szCs w:val="24"/>
        </w:rPr>
        <w:t xml:space="preserve"> </w:t>
      </w:r>
      <w:r w:rsidR="0038545A" w:rsidRPr="00BE2369">
        <w:rPr>
          <w:rFonts w:ascii="Book Antiqua" w:hAnsi="Book Antiqua" w:cs="Times New Roman"/>
          <w:sz w:val="24"/>
          <w:szCs w:val="24"/>
        </w:rPr>
        <w:t>recent case</w:t>
      </w:r>
      <w:r w:rsidR="005C1E90" w:rsidRPr="00BE2369">
        <w:rPr>
          <w:rFonts w:ascii="Book Antiqua" w:hAnsi="Book Antiqua" w:cs="Times New Roman"/>
          <w:sz w:val="24"/>
          <w:szCs w:val="24"/>
        </w:rPr>
        <w:t xml:space="preserve"> with </w:t>
      </w:r>
      <w:r w:rsidR="00862D11" w:rsidRPr="00BE2369">
        <w:rPr>
          <w:rFonts w:ascii="Book Antiqua" w:hAnsi="Book Antiqua" w:cs="Times New Roman"/>
          <w:sz w:val="24"/>
          <w:szCs w:val="24"/>
        </w:rPr>
        <w:t xml:space="preserve">HCC </w:t>
      </w:r>
      <w:r w:rsidR="005C1E90" w:rsidRPr="00BE2369">
        <w:rPr>
          <w:rFonts w:ascii="Book Antiqua" w:hAnsi="Book Antiqua" w:cs="Times New Roman"/>
          <w:sz w:val="24"/>
          <w:szCs w:val="24"/>
        </w:rPr>
        <w:t>who develop</w:t>
      </w:r>
      <w:r w:rsidR="0038545A" w:rsidRPr="00BE2369">
        <w:rPr>
          <w:rFonts w:ascii="Book Antiqua" w:hAnsi="Book Antiqua" w:cs="Times New Roman"/>
          <w:sz w:val="24"/>
          <w:szCs w:val="24"/>
        </w:rPr>
        <w:t>ed</w:t>
      </w:r>
      <w:r w:rsidR="00862D11" w:rsidRPr="00BE2369">
        <w:rPr>
          <w:rFonts w:ascii="Book Antiqua" w:hAnsi="Book Antiqua" w:cs="Times New Roman"/>
          <w:sz w:val="24"/>
          <w:szCs w:val="24"/>
        </w:rPr>
        <w:t xml:space="preserve"> PTTM </w:t>
      </w:r>
      <w:r w:rsidR="005C1E90" w:rsidRPr="00BE2369">
        <w:rPr>
          <w:rFonts w:ascii="Book Antiqua" w:hAnsi="Book Antiqua" w:cs="Times New Roman"/>
          <w:sz w:val="24"/>
          <w:szCs w:val="24"/>
        </w:rPr>
        <w:t>exhibit</w:t>
      </w:r>
      <w:r w:rsidR="0038545A" w:rsidRPr="00BE2369">
        <w:rPr>
          <w:rFonts w:ascii="Book Antiqua" w:hAnsi="Book Antiqua" w:cs="Times New Roman"/>
          <w:sz w:val="24"/>
          <w:szCs w:val="24"/>
        </w:rPr>
        <w:t>ed</w:t>
      </w:r>
      <w:r w:rsidR="005C1E90" w:rsidRPr="00BE2369">
        <w:rPr>
          <w:rFonts w:ascii="Book Antiqua" w:hAnsi="Book Antiqua" w:cs="Times New Roman"/>
          <w:sz w:val="24"/>
          <w:szCs w:val="24"/>
        </w:rPr>
        <w:t xml:space="preserve"> </w:t>
      </w:r>
      <w:r w:rsidR="0038545A" w:rsidRPr="00BE2369">
        <w:rPr>
          <w:rFonts w:ascii="Book Antiqua" w:hAnsi="Book Antiqua" w:cs="Times New Roman"/>
          <w:sz w:val="24"/>
          <w:szCs w:val="24"/>
        </w:rPr>
        <w:t xml:space="preserve">dyspnea with </w:t>
      </w:r>
      <w:r w:rsidR="00862D11" w:rsidRPr="00BE2369">
        <w:rPr>
          <w:rFonts w:ascii="Book Antiqua" w:hAnsi="Book Antiqua" w:cs="Times New Roman"/>
          <w:sz w:val="24"/>
          <w:szCs w:val="24"/>
        </w:rPr>
        <w:t>severe respiratory failure</w:t>
      </w:r>
      <w:r w:rsidR="0038545A" w:rsidRPr="00BE2369">
        <w:rPr>
          <w:rFonts w:ascii="Book Antiqua" w:hAnsi="Book Antiqua" w:cs="Times New Roman"/>
          <w:sz w:val="24"/>
          <w:szCs w:val="24"/>
        </w:rPr>
        <w:t xml:space="preserve"> was </w:t>
      </w:r>
      <w:r w:rsidR="00862D11" w:rsidRPr="00BE2369">
        <w:rPr>
          <w:rFonts w:ascii="Book Antiqua" w:hAnsi="Book Antiqua" w:cs="Times New Roman"/>
          <w:sz w:val="24"/>
          <w:szCs w:val="24"/>
        </w:rPr>
        <w:t>diagnosed by minute histological analys</w:t>
      </w:r>
      <w:r w:rsidR="005C1E90" w:rsidRPr="00BE2369">
        <w:rPr>
          <w:rFonts w:ascii="Book Antiqua" w:hAnsi="Book Antiqua" w:cs="Times New Roman"/>
          <w:sz w:val="24"/>
          <w:szCs w:val="24"/>
        </w:rPr>
        <w:t>i</w:t>
      </w:r>
      <w:r w:rsidR="00862D11" w:rsidRPr="00BE2369">
        <w:rPr>
          <w:rFonts w:ascii="Book Antiqua" w:hAnsi="Book Antiqua" w:cs="Times New Roman"/>
          <w:sz w:val="24"/>
          <w:szCs w:val="24"/>
        </w:rPr>
        <w:t xml:space="preserve">s </w:t>
      </w:r>
      <w:r w:rsidR="005C1E90" w:rsidRPr="00BE2369">
        <w:rPr>
          <w:rFonts w:ascii="Book Antiqua" w:hAnsi="Book Antiqua" w:cs="Times New Roman"/>
          <w:sz w:val="24"/>
          <w:szCs w:val="24"/>
        </w:rPr>
        <w:t>on autopsy</w:t>
      </w:r>
      <w:r w:rsidR="0038545A" w:rsidRPr="00BE2369">
        <w:rPr>
          <w:rFonts w:ascii="Book Antiqua" w:hAnsi="Book Antiqua" w:cs="Times New Roman"/>
          <w:sz w:val="24"/>
          <w:szCs w:val="24"/>
        </w:rPr>
        <w:t xml:space="preserve"> and the information obtained was important to manage the symptoms in that stage</w:t>
      </w:r>
      <w:r w:rsidR="00862D11" w:rsidRPr="00BE2369">
        <w:rPr>
          <w:rFonts w:ascii="Book Antiqua" w:hAnsi="Book Antiqua" w:cs="Times New Roman"/>
          <w:sz w:val="24"/>
          <w:szCs w:val="24"/>
        </w:rPr>
        <w:t xml:space="preserve">. For </w:t>
      </w:r>
      <w:r w:rsidR="005C1E90" w:rsidRPr="00BE2369">
        <w:rPr>
          <w:rFonts w:ascii="Book Antiqua" w:hAnsi="Book Antiqua" w:cs="Times New Roman"/>
          <w:sz w:val="24"/>
          <w:szCs w:val="24"/>
        </w:rPr>
        <w:t xml:space="preserve">a </w:t>
      </w:r>
      <w:r w:rsidR="00862D11" w:rsidRPr="00BE2369">
        <w:rPr>
          <w:rFonts w:ascii="Book Antiqua" w:hAnsi="Book Antiqua" w:cs="Times New Roman"/>
          <w:sz w:val="24"/>
          <w:szCs w:val="24"/>
        </w:rPr>
        <w:t xml:space="preserve">better understanding of the disease and management of symptoms, we </w:t>
      </w:r>
      <w:r w:rsidR="0038545A" w:rsidRPr="00BE2369">
        <w:rPr>
          <w:rFonts w:ascii="Book Antiqua" w:hAnsi="Book Antiqua" w:cs="Times New Roman"/>
          <w:sz w:val="24"/>
          <w:szCs w:val="24"/>
        </w:rPr>
        <w:t xml:space="preserve">have conducted a literature review of 18 reported </w:t>
      </w:r>
      <w:proofErr w:type="gramStart"/>
      <w:r w:rsidR="0038545A" w:rsidRPr="00BE2369">
        <w:rPr>
          <w:rFonts w:ascii="Book Antiqua" w:hAnsi="Book Antiqua" w:cs="Times New Roman"/>
          <w:sz w:val="24"/>
          <w:szCs w:val="24"/>
        </w:rPr>
        <w:t>cases</w:t>
      </w:r>
      <w:r w:rsidR="0038545A" w:rsidRPr="00BE2369">
        <w:rPr>
          <w:rFonts w:ascii="Book Antiqua" w:hAnsi="Book Antiqua" w:cs="Times New Roman"/>
          <w:sz w:val="24"/>
          <w:szCs w:val="24"/>
          <w:vertAlign w:val="superscript"/>
        </w:rPr>
        <w:t>[</w:t>
      </w:r>
      <w:proofErr w:type="gramEnd"/>
      <w:r w:rsidR="0038545A" w:rsidRPr="00BE2369">
        <w:rPr>
          <w:rFonts w:ascii="Book Antiqua" w:hAnsi="Book Antiqua" w:cs="Times New Roman"/>
          <w:sz w:val="24"/>
          <w:szCs w:val="24"/>
          <w:vertAlign w:val="superscript"/>
        </w:rPr>
        <w:t>1,4-20]</w:t>
      </w:r>
      <w:r w:rsidR="0038545A" w:rsidRPr="00BE2369">
        <w:rPr>
          <w:rFonts w:ascii="Book Antiqua" w:hAnsi="Book Antiqua" w:cs="Times New Roman"/>
          <w:sz w:val="24"/>
          <w:szCs w:val="24"/>
        </w:rPr>
        <w:t xml:space="preserve"> with our case.</w:t>
      </w:r>
      <w:r w:rsidR="005C1E90" w:rsidRPr="00BE2369">
        <w:rPr>
          <w:rFonts w:ascii="Book Antiqua" w:hAnsi="Book Antiqua" w:cs="Times New Roman"/>
          <w:sz w:val="24"/>
          <w:szCs w:val="24"/>
        </w:rPr>
        <w:t xml:space="preserve"> </w:t>
      </w:r>
    </w:p>
    <w:p w14:paraId="12D3AE59" w14:textId="77777777" w:rsidR="009C6FD6" w:rsidRPr="00BE2369" w:rsidRDefault="009C6FD6" w:rsidP="002844C6">
      <w:pPr>
        <w:adjustRightInd w:val="0"/>
        <w:snapToGrid w:val="0"/>
        <w:spacing w:line="360" w:lineRule="auto"/>
        <w:rPr>
          <w:rFonts w:ascii="Book Antiqua" w:hAnsi="Book Antiqua" w:cs="Times New Roman"/>
          <w:sz w:val="24"/>
          <w:szCs w:val="24"/>
        </w:rPr>
      </w:pPr>
    </w:p>
    <w:p w14:paraId="211C1D6C" w14:textId="5DEFB1CB" w:rsidR="00065EF0" w:rsidRDefault="009C6FD6" w:rsidP="002844C6">
      <w:pPr>
        <w:adjustRightInd w:val="0"/>
        <w:snapToGrid w:val="0"/>
        <w:spacing w:line="360" w:lineRule="auto"/>
        <w:rPr>
          <w:rFonts w:ascii="Book Antiqua" w:hAnsi="Book Antiqua" w:cstheme="minorHAnsi"/>
          <w:b/>
          <w:sz w:val="24"/>
          <w:szCs w:val="24"/>
          <w:u w:val="single"/>
        </w:rPr>
      </w:pPr>
      <w:bookmarkStart w:id="27" w:name="_Hlk26801098"/>
      <w:r w:rsidRPr="006A7185">
        <w:rPr>
          <w:rFonts w:ascii="Book Antiqua" w:hAnsi="Book Antiqua" w:cstheme="minorHAnsi"/>
          <w:b/>
          <w:sz w:val="24"/>
          <w:szCs w:val="24"/>
          <w:u w:val="single"/>
        </w:rPr>
        <w:t>CASE PRESENTATION</w:t>
      </w:r>
      <w:bookmarkEnd w:id="27"/>
    </w:p>
    <w:p w14:paraId="4F84A0F9" w14:textId="49276F76" w:rsidR="00FD1CE6" w:rsidRPr="00BE2369" w:rsidRDefault="00FD1CE6" w:rsidP="002844C6">
      <w:pPr>
        <w:adjustRightInd w:val="0"/>
        <w:snapToGrid w:val="0"/>
        <w:spacing w:line="360" w:lineRule="auto"/>
        <w:rPr>
          <w:rFonts w:ascii="Book Antiqua" w:hAnsi="Book Antiqua" w:cs="Times New Roman"/>
          <w:b/>
          <w:sz w:val="24"/>
          <w:szCs w:val="24"/>
        </w:rPr>
      </w:pPr>
      <w:bookmarkStart w:id="28" w:name="_Hlk26801108"/>
      <w:r w:rsidRPr="00D7497C">
        <w:rPr>
          <w:rFonts w:ascii="Book Antiqua" w:eastAsia="Calibri" w:hAnsi="Book Antiqua" w:cstheme="minorHAnsi"/>
          <w:b/>
          <w:i/>
          <w:sz w:val="24"/>
          <w:szCs w:val="24"/>
        </w:rPr>
        <w:t>Chief complaints</w:t>
      </w:r>
      <w:bookmarkEnd w:id="28"/>
    </w:p>
    <w:p w14:paraId="6401C80F" w14:textId="265D568D" w:rsidR="00571C00" w:rsidRDefault="00241FAA" w:rsidP="002844C6">
      <w:pPr>
        <w:adjustRightInd w:val="0"/>
        <w:snapToGrid w:val="0"/>
        <w:spacing w:line="360" w:lineRule="auto"/>
        <w:rPr>
          <w:rFonts w:ascii="Book Antiqua" w:hAnsi="Book Antiqua" w:cs="Times New Roman"/>
          <w:sz w:val="24"/>
          <w:szCs w:val="24"/>
        </w:rPr>
      </w:pPr>
      <w:r w:rsidRPr="00BE2369">
        <w:rPr>
          <w:rFonts w:ascii="Book Antiqua" w:hAnsi="Book Antiqua" w:cs="Times New Roman"/>
          <w:sz w:val="24"/>
          <w:szCs w:val="24"/>
        </w:rPr>
        <w:t xml:space="preserve">A 72-year-old Japanese man </w:t>
      </w:r>
      <w:r w:rsidR="008E30CD" w:rsidRPr="00BE2369">
        <w:rPr>
          <w:rFonts w:ascii="Book Antiqua" w:hAnsi="Book Antiqua" w:cs="Times New Roman"/>
          <w:sz w:val="24"/>
          <w:szCs w:val="24"/>
        </w:rPr>
        <w:t xml:space="preserve">was </w:t>
      </w:r>
      <w:r w:rsidR="00FC4037" w:rsidRPr="00BE2369">
        <w:rPr>
          <w:rFonts w:ascii="Book Antiqua" w:hAnsi="Book Antiqua" w:cs="Times New Roman"/>
          <w:sz w:val="24"/>
          <w:szCs w:val="24"/>
        </w:rPr>
        <w:t>diagnos</w:t>
      </w:r>
      <w:r w:rsidR="008E30CD" w:rsidRPr="00BE2369">
        <w:rPr>
          <w:rFonts w:ascii="Book Antiqua" w:hAnsi="Book Antiqua" w:cs="Times New Roman"/>
          <w:sz w:val="24"/>
          <w:szCs w:val="24"/>
        </w:rPr>
        <w:t>ed with</w:t>
      </w:r>
      <w:r w:rsidRPr="00BE2369">
        <w:rPr>
          <w:rFonts w:ascii="Book Antiqua" w:hAnsi="Book Antiqua" w:cs="Times New Roman"/>
          <w:sz w:val="24"/>
          <w:szCs w:val="24"/>
        </w:rPr>
        <w:t xml:space="preserve"> HCC and liver </w:t>
      </w:r>
      <w:proofErr w:type="gramStart"/>
      <w:r w:rsidRPr="00BE2369">
        <w:rPr>
          <w:rFonts w:ascii="Book Antiqua" w:hAnsi="Book Antiqua" w:cs="Times New Roman"/>
          <w:sz w:val="24"/>
          <w:szCs w:val="24"/>
        </w:rPr>
        <w:t>cirrhosis</w:t>
      </w:r>
      <w:r w:rsidR="00FC4037" w:rsidRPr="00BE2369">
        <w:rPr>
          <w:rFonts w:ascii="Book Antiqua" w:hAnsi="Book Antiqua" w:cs="Times New Roman"/>
          <w:sz w:val="24"/>
          <w:szCs w:val="24"/>
        </w:rPr>
        <w:t>,</w:t>
      </w:r>
      <w:proofErr w:type="gramEnd"/>
      <w:r w:rsidRPr="00BE2369">
        <w:rPr>
          <w:rFonts w:ascii="Book Antiqua" w:hAnsi="Book Antiqua" w:cs="Times New Roman"/>
          <w:sz w:val="24"/>
          <w:szCs w:val="24"/>
        </w:rPr>
        <w:t xml:space="preserve"> </w:t>
      </w:r>
      <w:r w:rsidR="00FC4037" w:rsidRPr="00BE2369">
        <w:rPr>
          <w:rFonts w:ascii="Book Antiqua" w:hAnsi="Book Antiqua" w:cs="Times New Roman"/>
          <w:sz w:val="24"/>
          <w:szCs w:val="24"/>
        </w:rPr>
        <w:t>caused by</w:t>
      </w:r>
      <w:r w:rsidRPr="00BE2369">
        <w:rPr>
          <w:rFonts w:ascii="Book Antiqua" w:hAnsi="Book Antiqua" w:cs="Times New Roman"/>
          <w:sz w:val="24"/>
          <w:szCs w:val="24"/>
        </w:rPr>
        <w:t xml:space="preserve"> alcohol abuse</w:t>
      </w:r>
      <w:r w:rsidR="00FC4037" w:rsidRPr="00BE2369">
        <w:rPr>
          <w:rFonts w:ascii="Book Antiqua" w:hAnsi="Book Antiqua" w:cs="Times New Roman"/>
          <w:sz w:val="24"/>
          <w:szCs w:val="24"/>
        </w:rPr>
        <w:t>,</w:t>
      </w:r>
      <w:r w:rsidRPr="00BE2369">
        <w:rPr>
          <w:rFonts w:ascii="Book Antiqua" w:hAnsi="Book Antiqua" w:cs="Times New Roman"/>
          <w:sz w:val="24"/>
          <w:szCs w:val="24"/>
        </w:rPr>
        <w:t xml:space="preserve"> in 2011</w:t>
      </w:r>
      <w:r w:rsidR="00FC4037" w:rsidRPr="00BE2369">
        <w:rPr>
          <w:rFonts w:ascii="Book Antiqua" w:hAnsi="Book Antiqua" w:cs="Times New Roman"/>
          <w:sz w:val="24"/>
          <w:szCs w:val="24"/>
        </w:rPr>
        <w:t>,</w:t>
      </w:r>
      <w:r w:rsidR="003A5A55" w:rsidRPr="00BE2369">
        <w:rPr>
          <w:rFonts w:ascii="Book Antiqua" w:hAnsi="Book Antiqua" w:cs="Times New Roman"/>
          <w:sz w:val="24"/>
          <w:szCs w:val="24"/>
        </w:rPr>
        <w:t xml:space="preserve"> and </w:t>
      </w:r>
      <w:r w:rsidR="00FC4037" w:rsidRPr="00BE2369">
        <w:rPr>
          <w:rFonts w:ascii="Book Antiqua" w:hAnsi="Book Antiqua" w:cs="Times New Roman"/>
          <w:sz w:val="24"/>
          <w:szCs w:val="24"/>
        </w:rPr>
        <w:t xml:space="preserve">was </w:t>
      </w:r>
      <w:r w:rsidR="003A5A55" w:rsidRPr="00BE2369">
        <w:rPr>
          <w:rFonts w:ascii="Book Antiqua" w:hAnsi="Book Antiqua" w:cs="Times New Roman"/>
          <w:sz w:val="24"/>
          <w:szCs w:val="24"/>
        </w:rPr>
        <w:t>referred to our hospital for therapeutic management</w:t>
      </w:r>
      <w:r w:rsidRPr="00BE2369">
        <w:rPr>
          <w:rFonts w:ascii="Book Antiqua" w:hAnsi="Book Antiqua" w:cs="Times New Roman"/>
          <w:sz w:val="24"/>
          <w:szCs w:val="24"/>
        </w:rPr>
        <w:t xml:space="preserve">. </w:t>
      </w:r>
      <w:r w:rsidR="00565AF1" w:rsidRPr="00BE2369">
        <w:rPr>
          <w:rFonts w:ascii="Book Antiqua" w:hAnsi="Book Antiqua" w:cs="Times New Roman"/>
          <w:sz w:val="24"/>
          <w:szCs w:val="24"/>
        </w:rPr>
        <w:t xml:space="preserve">Since then, </w:t>
      </w:r>
      <w:proofErr w:type="spellStart"/>
      <w:r w:rsidR="00331604" w:rsidRPr="00BE2369">
        <w:rPr>
          <w:rFonts w:ascii="Book Antiqua" w:hAnsi="Book Antiqua" w:cs="Times New Roman"/>
          <w:sz w:val="24"/>
          <w:szCs w:val="24"/>
        </w:rPr>
        <w:t>transcatheter</w:t>
      </w:r>
      <w:proofErr w:type="spellEnd"/>
      <w:r w:rsidR="00331604" w:rsidRPr="00BE2369">
        <w:rPr>
          <w:rFonts w:ascii="Book Antiqua" w:hAnsi="Book Antiqua" w:cs="Times New Roman"/>
          <w:sz w:val="24"/>
          <w:szCs w:val="24"/>
        </w:rPr>
        <w:t xml:space="preserve"> arterial chemoembolization </w:t>
      </w:r>
      <w:r w:rsidR="00565AF1" w:rsidRPr="00BE2369">
        <w:rPr>
          <w:rFonts w:ascii="Book Antiqua" w:hAnsi="Book Antiqua" w:cs="Times New Roman"/>
          <w:sz w:val="24"/>
          <w:szCs w:val="24"/>
        </w:rPr>
        <w:t xml:space="preserve">and radiofrequency ablation </w:t>
      </w:r>
      <w:r w:rsidR="00FC4037" w:rsidRPr="00BE2369">
        <w:rPr>
          <w:rFonts w:ascii="Book Antiqua" w:hAnsi="Book Antiqua" w:cs="Times New Roman"/>
          <w:sz w:val="24"/>
          <w:szCs w:val="24"/>
        </w:rPr>
        <w:t xml:space="preserve">had been </w:t>
      </w:r>
      <w:r w:rsidR="00565AF1" w:rsidRPr="00BE2369">
        <w:rPr>
          <w:rFonts w:ascii="Book Antiqua" w:hAnsi="Book Antiqua" w:cs="Times New Roman"/>
          <w:sz w:val="24"/>
          <w:szCs w:val="24"/>
        </w:rPr>
        <w:t>performed repeatedly</w:t>
      </w:r>
      <w:r w:rsidR="00FC4037" w:rsidRPr="00BE2369">
        <w:rPr>
          <w:rFonts w:ascii="Book Antiqua" w:hAnsi="Book Antiqua" w:cs="Times New Roman"/>
          <w:sz w:val="24"/>
          <w:szCs w:val="24"/>
        </w:rPr>
        <w:t>,</w:t>
      </w:r>
      <w:r w:rsidR="00565AF1" w:rsidRPr="00BE2369">
        <w:rPr>
          <w:rFonts w:ascii="Book Antiqua" w:hAnsi="Book Antiqua" w:cs="Times New Roman"/>
          <w:sz w:val="24"/>
          <w:szCs w:val="24"/>
        </w:rPr>
        <w:t xml:space="preserve"> followed by the </w:t>
      </w:r>
      <w:r w:rsidR="003A5A55" w:rsidRPr="00BE2369">
        <w:rPr>
          <w:rFonts w:ascii="Book Antiqua" w:hAnsi="Book Antiqua" w:cs="Times New Roman"/>
          <w:sz w:val="24"/>
          <w:szCs w:val="24"/>
        </w:rPr>
        <w:t xml:space="preserve">oral </w:t>
      </w:r>
      <w:r w:rsidR="00565AF1" w:rsidRPr="00BE2369">
        <w:rPr>
          <w:rFonts w:ascii="Book Antiqua" w:hAnsi="Book Antiqua" w:cs="Times New Roman"/>
          <w:sz w:val="24"/>
          <w:szCs w:val="24"/>
        </w:rPr>
        <w:t xml:space="preserve">administration of </w:t>
      </w:r>
      <w:proofErr w:type="spellStart"/>
      <w:r w:rsidR="003A5A55" w:rsidRPr="00BE2369">
        <w:rPr>
          <w:rFonts w:ascii="Book Antiqua" w:hAnsi="Book Antiqua" w:cs="Times New Roman"/>
          <w:sz w:val="24"/>
          <w:szCs w:val="24"/>
        </w:rPr>
        <w:t>s</w:t>
      </w:r>
      <w:r w:rsidR="00331604" w:rsidRPr="00BE2369">
        <w:rPr>
          <w:rFonts w:ascii="Book Antiqua" w:hAnsi="Book Antiqua" w:cs="Times New Roman"/>
          <w:sz w:val="24"/>
          <w:szCs w:val="24"/>
        </w:rPr>
        <w:t>orafenib</w:t>
      </w:r>
      <w:proofErr w:type="spellEnd"/>
      <w:r w:rsidR="00FC4037" w:rsidRPr="00BE2369">
        <w:rPr>
          <w:rFonts w:ascii="Book Antiqua" w:hAnsi="Book Antiqua" w:cs="Times New Roman"/>
          <w:sz w:val="24"/>
          <w:szCs w:val="24"/>
        </w:rPr>
        <w:t>,</w:t>
      </w:r>
      <w:r w:rsidR="00331604" w:rsidRPr="00BE2369">
        <w:rPr>
          <w:rFonts w:ascii="Book Antiqua" w:hAnsi="Book Antiqua" w:cs="Times New Roman"/>
          <w:sz w:val="24"/>
          <w:szCs w:val="24"/>
        </w:rPr>
        <w:t xml:space="preserve"> 400 mg </w:t>
      </w:r>
      <w:r w:rsidR="003A5A55" w:rsidRPr="00BE2369">
        <w:rPr>
          <w:rFonts w:ascii="Book Antiqua" w:hAnsi="Book Antiqua" w:cs="Times New Roman"/>
          <w:sz w:val="24"/>
          <w:szCs w:val="24"/>
        </w:rPr>
        <w:t xml:space="preserve">daily. After </w:t>
      </w:r>
      <w:r w:rsidR="00FC4037" w:rsidRPr="00BE2369">
        <w:rPr>
          <w:rFonts w:ascii="Book Antiqua" w:hAnsi="Book Antiqua" w:cs="Times New Roman"/>
          <w:sz w:val="24"/>
          <w:szCs w:val="24"/>
        </w:rPr>
        <w:t>1</w:t>
      </w:r>
      <w:r w:rsidR="003A5A55" w:rsidRPr="00BE2369">
        <w:rPr>
          <w:rFonts w:ascii="Book Antiqua" w:hAnsi="Book Antiqua" w:cs="Times New Roman"/>
          <w:sz w:val="24"/>
          <w:szCs w:val="24"/>
        </w:rPr>
        <w:t xml:space="preserve"> y</w:t>
      </w:r>
      <w:r w:rsidR="008E30CD" w:rsidRPr="00BE2369">
        <w:rPr>
          <w:rFonts w:ascii="Book Antiqua" w:hAnsi="Book Antiqua" w:cs="Times New Roman"/>
          <w:sz w:val="24"/>
          <w:szCs w:val="24"/>
        </w:rPr>
        <w:t>ea</w:t>
      </w:r>
      <w:r w:rsidR="003A5A55" w:rsidRPr="00BE2369">
        <w:rPr>
          <w:rFonts w:ascii="Book Antiqua" w:hAnsi="Book Antiqua" w:cs="Times New Roman"/>
          <w:sz w:val="24"/>
          <w:szCs w:val="24"/>
        </w:rPr>
        <w:t xml:space="preserve">r of </w:t>
      </w:r>
      <w:proofErr w:type="spellStart"/>
      <w:r w:rsidR="003A5A55" w:rsidRPr="00BE2369">
        <w:rPr>
          <w:rFonts w:ascii="Book Antiqua" w:hAnsi="Book Antiqua" w:cs="Times New Roman"/>
          <w:sz w:val="24"/>
          <w:szCs w:val="24"/>
        </w:rPr>
        <w:t>sorafenib</w:t>
      </w:r>
      <w:proofErr w:type="spellEnd"/>
      <w:r w:rsidR="003A5A55" w:rsidRPr="00BE2369">
        <w:rPr>
          <w:rFonts w:ascii="Book Antiqua" w:hAnsi="Book Antiqua" w:cs="Times New Roman"/>
          <w:sz w:val="24"/>
          <w:szCs w:val="24"/>
        </w:rPr>
        <w:t xml:space="preserve"> treatment, </w:t>
      </w:r>
      <w:r w:rsidR="00331604" w:rsidRPr="00BE2369">
        <w:rPr>
          <w:rFonts w:ascii="Book Antiqua" w:hAnsi="Book Antiqua" w:cs="Times New Roman"/>
          <w:sz w:val="24"/>
          <w:szCs w:val="24"/>
        </w:rPr>
        <w:t xml:space="preserve">he </w:t>
      </w:r>
      <w:r w:rsidR="00FC4037" w:rsidRPr="00BE2369">
        <w:rPr>
          <w:rFonts w:ascii="Book Antiqua" w:hAnsi="Book Antiqua" w:cs="Times New Roman"/>
          <w:sz w:val="24"/>
          <w:szCs w:val="24"/>
        </w:rPr>
        <w:t xml:space="preserve">was </w:t>
      </w:r>
      <w:r w:rsidR="00E05E0A" w:rsidRPr="00BE2369">
        <w:rPr>
          <w:rFonts w:ascii="Book Antiqua" w:hAnsi="Book Antiqua" w:cs="Times New Roman"/>
          <w:sz w:val="24"/>
          <w:szCs w:val="24"/>
        </w:rPr>
        <w:t xml:space="preserve">admitted to our hospital </w:t>
      </w:r>
      <w:r w:rsidR="00FC4037" w:rsidRPr="00BE2369">
        <w:rPr>
          <w:rFonts w:ascii="Book Antiqua" w:hAnsi="Book Antiqua" w:cs="Times New Roman"/>
          <w:sz w:val="24"/>
          <w:szCs w:val="24"/>
        </w:rPr>
        <w:t>for</w:t>
      </w:r>
      <w:r w:rsidR="00E05E0A" w:rsidRPr="00BE2369">
        <w:rPr>
          <w:rFonts w:ascii="Book Antiqua" w:hAnsi="Book Antiqua" w:cs="Times New Roman"/>
          <w:sz w:val="24"/>
          <w:szCs w:val="24"/>
        </w:rPr>
        <w:t xml:space="preserve"> dyspnea and </w:t>
      </w:r>
      <w:r w:rsidR="00331604" w:rsidRPr="00BE2369">
        <w:rPr>
          <w:rFonts w:ascii="Book Antiqua" w:hAnsi="Book Antiqua" w:cs="Times New Roman"/>
          <w:sz w:val="24"/>
          <w:szCs w:val="24"/>
        </w:rPr>
        <w:t>low back pain</w:t>
      </w:r>
      <w:r w:rsidR="00E05E0A" w:rsidRPr="00BE2369">
        <w:rPr>
          <w:rFonts w:ascii="Book Antiqua" w:hAnsi="Book Antiqua" w:cs="Times New Roman"/>
          <w:sz w:val="24"/>
          <w:szCs w:val="24"/>
        </w:rPr>
        <w:t xml:space="preserve">. </w:t>
      </w:r>
      <w:r w:rsidR="00FC4037" w:rsidRPr="00BE2369">
        <w:rPr>
          <w:rFonts w:ascii="Book Antiqua" w:hAnsi="Book Antiqua" w:cs="Times New Roman"/>
          <w:sz w:val="24"/>
          <w:szCs w:val="24"/>
        </w:rPr>
        <w:lastRenderedPageBreak/>
        <w:t>C</w:t>
      </w:r>
      <w:r w:rsidR="006D2898" w:rsidRPr="00BE2369">
        <w:rPr>
          <w:rFonts w:ascii="Book Antiqua" w:hAnsi="Book Antiqua" w:cs="Times New Roman"/>
          <w:sz w:val="24"/>
          <w:szCs w:val="24"/>
        </w:rPr>
        <w:t>omputed tomograph</w:t>
      </w:r>
      <w:r w:rsidR="00FC4037" w:rsidRPr="00BE2369">
        <w:rPr>
          <w:rFonts w:ascii="Book Antiqua" w:hAnsi="Book Antiqua" w:cs="Times New Roman"/>
          <w:sz w:val="24"/>
          <w:szCs w:val="24"/>
        </w:rPr>
        <w:t>ic</w:t>
      </w:r>
      <w:r w:rsidR="006D2898" w:rsidRPr="00BE2369">
        <w:rPr>
          <w:rFonts w:ascii="Book Antiqua" w:hAnsi="Book Antiqua" w:cs="Times New Roman"/>
          <w:sz w:val="24"/>
          <w:szCs w:val="24"/>
        </w:rPr>
        <w:t xml:space="preserve"> (</w:t>
      </w:r>
      <w:r w:rsidR="00331604" w:rsidRPr="00BE2369">
        <w:rPr>
          <w:rFonts w:ascii="Book Antiqua" w:hAnsi="Book Antiqua" w:cs="Times New Roman"/>
          <w:sz w:val="24"/>
          <w:szCs w:val="24"/>
        </w:rPr>
        <w:t>CT</w:t>
      </w:r>
      <w:r w:rsidR="006D2898" w:rsidRPr="00BE2369">
        <w:rPr>
          <w:rFonts w:ascii="Book Antiqua" w:hAnsi="Book Antiqua" w:cs="Times New Roman"/>
          <w:sz w:val="24"/>
          <w:szCs w:val="24"/>
        </w:rPr>
        <w:t>)</w:t>
      </w:r>
      <w:r w:rsidR="00331604" w:rsidRPr="00BE2369">
        <w:rPr>
          <w:rFonts w:ascii="Book Antiqua" w:hAnsi="Book Antiqua" w:cs="Times New Roman"/>
          <w:sz w:val="24"/>
          <w:szCs w:val="24"/>
        </w:rPr>
        <w:t xml:space="preserve"> </w:t>
      </w:r>
      <w:r w:rsidR="00FC4037" w:rsidRPr="00BE2369">
        <w:rPr>
          <w:rFonts w:ascii="Book Antiqua" w:hAnsi="Book Antiqua" w:cs="Times New Roman"/>
          <w:sz w:val="24"/>
          <w:szCs w:val="24"/>
        </w:rPr>
        <w:t xml:space="preserve">scans revealed </w:t>
      </w:r>
      <w:r w:rsidR="008E30CD" w:rsidRPr="00BE2369">
        <w:rPr>
          <w:rFonts w:ascii="Book Antiqua" w:hAnsi="Book Antiqua" w:cs="Times New Roman"/>
          <w:sz w:val="24"/>
          <w:szCs w:val="24"/>
        </w:rPr>
        <w:t>multiple</w:t>
      </w:r>
      <w:r w:rsidR="00E05E0A" w:rsidRPr="00BE2369">
        <w:rPr>
          <w:rFonts w:ascii="Book Antiqua" w:hAnsi="Book Antiqua" w:cs="Times New Roman"/>
          <w:sz w:val="24"/>
          <w:szCs w:val="24"/>
        </w:rPr>
        <w:t xml:space="preserve"> HCC </w:t>
      </w:r>
      <w:r w:rsidR="008E30CD" w:rsidRPr="00BE2369">
        <w:rPr>
          <w:rFonts w:ascii="Book Antiqua" w:hAnsi="Book Antiqua" w:cs="Times New Roman"/>
          <w:sz w:val="24"/>
          <w:szCs w:val="24"/>
        </w:rPr>
        <w:t xml:space="preserve">tumors </w:t>
      </w:r>
      <w:r w:rsidR="00571C00" w:rsidRPr="00BE2369">
        <w:rPr>
          <w:rFonts w:ascii="Book Antiqua" w:hAnsi="Book Antiqua" w:cs="Times New Roman"/>
          <w:sz w:val="24"/>
          <w:szCs w:val="24"/>
        </w:rPr>
        <w:t>in the liver</w:t>
      </w:r>
      <w:r w:rsidR="008E30CD" w:rsidRPr="00BE2369">
        <w:rPr>
          <w:rFonts w:ascii="Book Antiqua" w:hAnsi="Book Antiqua" w:cs="Times New Roman"/>
          <w:sz w:val="24"/>
          <w:szCs w:val="24"/>
        </w:rPr>
        <w:t xml:space="preserve"> </w:t>
      </w:r>
      <w:r w:rsidR="008E30CD" w:rsidRPr="009C6FD6">
        <w:rPr>
          <w:rFonts w:ascii="Book Antiqua" w:hAnsi="Book Antiqua" w:cs="Times New Roman"/>
          <w:bCs/>
          <w:sz w:val="24"/>
          <w:szCs w:val="24"/>
        </w:rPr>
        <w:t>(Figure 1</w:t>
      </w:r>
      <w:r w:rsidR="009C6FD6">
        <w:rPr>
          <w:rFonts w:ascii="Book Antiqua" w:hAnsi="Book Antiqua" w:cs="Times New Roman"/>
          <w:bCs/>
          <w:sz w:val="24"/>
          <w:szCs w:val="24"/>
        </w:rPr>
        <w:t>A</w:t>
      </w:r>
      <w:r w:rsidR="008E30CD" w:rsidRPr="009C6FD6">
        <w:rPr>
          <w:rFonts w:ascii="Book Antiqua" w:hAnsi="Book Antiqua" w:cs="Times New Roman"/>
          <w:bCs/>
          <w:sz w:val="24"/>
          <w:szCs w:val="24"/>
        </w:rPr>
        <w:t>)</w:t>
      </w:r>
      <w:r w:rsidR="00571C00" w:rsidRPr="00BE2369">
        <w:rPr>
          <w:rFonts w:ascii="Book Antiqua" w:hAnsi="Book Antiqua" w:cs="Times New Roman"/>
          <w:sz w:val="24"/>
          <w:szCs w:val="24"/>
        </w:rPr>
        <w:t>,</w:t>
      </w:r>
      <w:r w:rsidR="00571C00" w:rsidRPr="00BE2369">
        <w:rPr>
          <w:rFonts w:ascii="Book Antiqua" w:hAnsi="Book Antiqua" w:cs="Times New Roman"/>
          <w:b/>
          <w:sz w:val="24"/>
          <w:szCs w:val="24"/>
        </w:rPr>
        <w:t xml:space="preserve"> </w:t>
      </w:r>
      <w:r w:rsidR="001B3309" w:rsidRPr="00BE2369">
        <w:rPr>
          <w:rFonts w:ascii="Book Antiqua" w:hAnsi="Book Antiqua" w:cs="Times New Roman"/>
          <w:sz w:val="24"/>
          <w:szCs w:val="24"/>
        </w:rPr>
        <w:t>as well as</w:t>
      </w:r>
      <w:r w:rsidR="00E05E0A" w:rsidRPr="00BE2369">
        <w:rPr>
          <w:rFonts w:ascii="Book Antiqua" w:hAnsi="Book Antiqua" w:cs="Times New Roman"/>
          <w:sz w:val="24"/>
          <w:szCs w:val="24"/>
        </w:rPr>
        <w:t xml:space="preserve"> </w:t>
      </w:r>
      <w:r w:rsidR="00331604" w:rsidRPr="00BE2369">
        <w:rPr>
          <w:rFonts w:ascii="Book Antiqua" w:hAnsi="Book Antiqua" w:cs="Times New Roman"/>
          <w:sz w:val="24"/>
          <w:szCs w:val="24"/>
        </w:rPr>
        <w:t>sacral</w:t>
      </w:r>
      <w:r w:rsidR="00A04736" w:rsidRPr="00BE2369">
        <w:rPr>
          <w:rFonts w:ascii="Book Antiqua" w:hAnsi="Book Antiqua" w:cs="Times New Roman"/>
          <w:sz w:val="24"/>
          <w:szCs w:val="24"/>
        </w:rPr>
        <w:t xml:space="preserve"> </w:t>
      </w:r>
      <w:r w:rsidR="003A5A55" w:rsidRPr="00BE2369">
        <w:rPr>
          <w:rFonts w:ascii="Book Antiqua" w:hAnsi="Book Antiqua" w:cs="Times New Roman"/>
          <w:sz w:val="24"/>
          <w:szCs w:val="24"/>
        </w:rPr>
        <w:t>bone m</w:t>
      </w:r>
      <w:r w:rsidR="00331604" w:rsidRPr="00BE2369">
        <w:rPr>
          <w:rFonts w:ascii="Book Antiqua" w:hAnsi="Book Antiqua" w:cs="Times New Roman"/>
          <w:sz w:val="24"/>
          <w:szCs w:val="24"/>
        </w:rPr>
        <w:t>etastas</w:t>
      </w:r>
      <w:r w:rsidR="003A5A55" w:rsidRPr="00BE2369">
        <w:rPr>
          <w:rFonts w:ascii="Book Antiqua" w:hAnsi="Book Antiqua" w:cs="Times New Roman"/>
          <w:sz w:val="24"/>
          <w:szCs w:val="24"/>
        </w:rPr>
        <w:t>e</w:t>
      </w:r>
      <w:r w:rsidR="00331604" w:rsidRPr="00BE2369">
        <w:rPr>
          <w:rFonts w:ascii="Book Antiqua" w:hAnsi="Book Antiqua" w:cs="Times New Roman"/>
          <w:sz w:val="24"/>
          <w:szCs w:val="24"/>
        </w:rPr>
        <w:t>s</w:t>
      </w:r>
      <w:r w:rsidR="00BD57E6" w:rsidRPr="00BE2369">
        <w:rPr>
          <w:rFonts w:ascii="Book Antiqua" w:hAnsi="Book Antiqua" w:cs="Times New Roman"/>
          <w:sz w:val="24"/>
          <w:szCs w:val="24"/>
        </w:rPr>
        <w:t xml:space="preserve"> </w:t>
      </w:r>
      <w:r w:rsidR="00BD57E6" w:rsidRPr="009C6FD6">
        <w:rPr>
          <w:rFonts w:ascii="Book Antiqua" w:hAnsi="Book Antiqua" w:cs="Times New Roman"/>
          <w:bCs/>
          <w:sz w:val="24"/>
          <w:szCs w:val="24"/>
        </w:rPr>
        <w:t>(Fig</w:t>
      </w:r>
      <w:r w:rsidR="003A5A55" w:rsidRPr="009C6FD6">
        <w:rPr>
          <w:rFonts w:ascii="Book Antiqua" w:hAnsi="Book Antiqua" w:cs="Times New Roman"/>
          <w:bCs/>
          <w:sz w:val="24"/>
          <w:szCs w:val="24"/>
        </w:rPr>
        <w:t>ure</w:t>
      </w:r>
      <w:r w:rsidR="00571C00" w:rsidRPr="009C6FD6">
        <w:rPr>
          <w:rFonts w:ascii="Book Antiqua" w:hAnsi="Book Antiqua" w:cs="Times New Roman"/>
          <w:bCs/>
          <w:sz w:val="24"/>
          <w:szCs w:val="24"/>
        </w:rPr>
        <w:t xml:space="preserve"> </w:t>
      </w:r>
      <w:r w:rsidR="003A5A55" w:rsidRPr="009C6FD6">
        <w:rPr>
          <w:rFonts w:ascii="Book Antiqua" w:hAnsi="Book Antiqua" w:cs="Times New Roman"/>
          <w:bCs/>
          <w:sz w:val="24"/>
          <w:szCs w:val="24"/>
        </w:rPr>
        <w:t>1</w:t>
      </w:r>
      <w:r w:rsidR="009C6FD6">
        <w:rPr>
          <w:rFonts w:ascii="Book Antiqua" w:hAnsi="Book Antiqua" w:cs="Times New Roman"/>
          <w:bCs/>
          <w:sz w:val="24"/>
          <w:szCs w:val="24"/>
        </w:rPr>
        <w:t>B</w:t>
      </w:r>
      <w:r w:rsidR="00BD57E6" w:rsidRPr="009C6FD6">
        <w:rPr>
          <w:rFonts w:ascii="Book Antiqua" w:hAnsi="Book Antiqua" w:cs="Times New Roman"/>
          <w:bCs/>
          <w:sz w:val="24"/>
          <w:szCs w:val="24"/>
        </w:rPr>
        <w:t>)</w:t>
      </w:r>
      <w:r w:rsidR="00571C00" w:rsidRPr="00BE2369">
        <w:rPr>
          <w:rFonts w:ascii="Book Antiqua" w:hAnsi="Book Antiqua" w:cs="Times New Roman"/>
          <w:b/>
          <w:sz w:val="24"/>
          <w:szCs w:val="24"/>
        </w:rPr>
        <w:t xml:space="preserve"> </w:t>
      </w:r>
      <w:r w:rsidR="00571C00" w:rsidRPr="00BE2369">
        <w:rPr>
          <w:rFonts w:ascii="Book Antiqua" w:hAnsi="Book Antiqua" w:cs="Times New Roman"/>
          <w:sz w:val="24"/>
          <w:szCs w:val="24"/>
        </w:rPr>
        <w:t xml:space="preserve">and </w:t>
      </w:r>
      <w:r w:rsidR="00E05E0A" w:rsidRPr="00BE2369">
        <w:rPr>
          <w:rFonts w:ascii="Book Antiqua" w:hAnsi="Book Antiqua" w:cs="Times New Roman"/>
          <w:sz w:val="24"/>
          <w:szCs w:val="24"/>
        </w:rPr>
        <w:t>multiple metastatic nodules in the lung</w:t>
      </w:r>
      <w:r w:rsidR="00BB6F6E" w:rsidRPr="00BE2369">
        <w:rPr>
          <w:rFonts w:ascii="Book Antiqua" w:hAnsi="Book Antiqua" w:cs="Times New Roman"/>
          <w:sz w:val="24"/>
          <w:szCs w:val="24"/>
        </w:rPr>
        <w:t>s</w:t>
      </w:r>
      <w:r w:rsidR="00E05E0A" w:rsidRPr="00BE2369">
        <w:rPr>
          <w:rFonts w:ascii="Book Antiqua" w:hAnsi="Book Antiqua" w:cs="Times New Roman"/>
          <w:sz w:val="24"/>
          <w:szCs w:val="24"/>
        </w:rPr>
        <w:t xml:space="preserve"> </w:t>
      </w:r>
      <w:r w:rsidR="00E05E0A" w:rsidRPr="009C6FD6">
        <w:rPr>
          <w:rFonts w:ascii="Book Antiqua" w:hAnsi="Book Antiqua" w:cs="Times New Roman"/>
          <w:bCs/>
          <w:sz w:val="24"/>
          <w:szCs w:val="24"/>
        </w:rPr>
        <w:t xml:space="preserve">(Figure </w:t>
      </w:r>
      <w:r w:rsidR="00571C00" w:rsidRPr="009C6FD6">
        <w:rPr>
          <w:rFonts w:ascii="Book Antiqua" w:hAnsi="Book Antiqua" w:cs="Times New Roman"/>
          <w:bCs/>
          <w:sz w:val="24"/>
          <w:szCs w:val="24"/>
        </w:rPr>
        <w:t>1</w:t>
      </w:r>
      <w:r w:rsidR="009C6FD6">
        <w:rPr>
          <w:rFonts w:ascii="Book Antiqua" w:hAnsi="Book Antiqua" w:cs="Times New Roman"/>
          <w:bCs/>
          <w:sz w:val="24"/>
          <w:szCs w:val="24"/>
        </w:rPr>
        <w:t>C</w:t>
      </w:r>
      <w:r w:rsidR="00E05E0A" w:rsidRPr="009C6FD6">
        <w:rPr>
          <w:rFonts w:ascii="Book Antiqua" w:hAnsi="Book Antiqua" w:cs="Times New Roman"/>
          <w:bCs/>
          <w:sz w:val="24"/>
          <w:szCs w:val="24"/>
        </w:rPr>
        <w:t>)</w:t>
      </w:r>
      <w:r w:rsidR="00661E51" w:rsidRPr="00BE2369">
        <w:rPr>
          <w:rFonts w:ascii="Book Antiqua" w:hAnsi="Book Antiqua" w:cs="Times New Roman"/>
          <w:b/>
          <w:sz w:val="24"/>
          <w:szCs w:val="24"/>
        </w:rPr>
        <w:t xml:space="preserve"> </w:t>
      </w:r>
      <w:r w:rsidR="00661E51" w:rsidRPr="00BE2369">
        <w:rPr>
          <w:rFonts w:ascii="Book Antiqua" w:hAnsi="Book Antiqua" w:cs="Times New Roman"/>
          <w:bCs/>
          <w:sz w:val="24"/>
          <w:szCs w:val="24"/>
        </w:rPr>
        <w:t>but no ascites</w:t>
      </w:r>
      <w:r w:rsidR="00571C00" w:rsidRPr="00BE2369">
        <w:rPr>
          <w:rFonts w:ascii="Book Antiqua" w:hAnsi="Book Antiqua" w:cs="Times New Roman"/>
          <w:sz w:val="24"/>
          <w:szCs w:val="24"/>
        </w:rPr>
        <w:t>.</w:t>
      </w:r>
    </w:p>
    <w:p w14:paraId="40AE5332" w14:textId="77777777" w:rsidR="00FD1CE6" w:rsidRDefault="00FD1CE6" w:rsidP="002844C6">
      <w:pPr>
        <w:adjustRightInd w:val="0"/>
        <w:snapToGrid w:val="0"/>
        <w:spacing w:line="360" w:lineRule="auto"/>
        <w:rPr>
          <w:rFonts w:ascii="Book Antiqua" w:hAnsi="Book Antiqua" w:cs="Times New Roman"/>
          <w:b/>
          <w:sz w:val="24"/>
          <w:szCs w:val="24"/>
        </w:rPr>
      </w:pPr>
    </w:p>
    <w:p w14:paraId="61D4C1F2" w14:textId="0E30C871" w:rsidR="00FD1CE6" w:rsidRDefault="00FD1CE6" w:rsidP="002844C6">
      <w:pPr>
        <w:adjustRightInd w:val="0"/>
        <w:snapToGrid w:val="0"/>
        <w:spacing w:line="360" w:lineRule="auto"/>
        <w:rPr>
          <w:rFonts w:ascii="Book Antiqua" w:hAnsi="Book Antiqua" w:cs="Times New Roman"/>
          <w:b/>
          <w:sz w:val="24"/>
          <w:szCs w:val="24"/>
        </w:rPr>
      </w:pPr>
      <w:bookmarkStart w:id="29" w:name="_Hlk26801169"/>
      <w:r w:rsidRPr="00D7497C">
        <w:rPr>
          <w:rFonts w:ascii="Book Antiqua" w:eastAsia="Calibri" w:hAnsi="Book Antiqua" w:cstheme="minorHAnsi"/>
          <w:b/>
          <w:i/>
          <w:sz w:val="24"/>
          <w:szCs w:val="24"/>
        </w:rPr>
        <w:t xml:space="preserve">Laboratory </w:t>
      </w:r>
      <w:r w:rsidRPr="005567BD">
        <w:rPr>
          <w:rFonts w:ascii="Book Antiqua" w:hAnsi="Book Antiqua"/>
          <w:b/>
          <w:i/>
          <w:color w:val="000000" w:themeColor="text1"/>
          <w:sz w:val="24"/>
          <w:szCs w:val="24"/>
        </w:rPr>
        <w:t>examinations</w:t>
      </w:r>
      <w:bookmarkEnd w:id="29"/>
    </w:p>
    <w:p w14:paraId="36F30210" w14:textId="3663923D" w:rsidR="00FD1CE6" w:rsidRPr="00137778" w:rsidRDefault="00571C00" w:rsidP="002844C6">
      <w:pPr>
        <w:adjustRightInd w:val="0"/>
        <w:snapToGrid w:val="0"/>
        <w:spacing w:line="360" w:lineRule="auto"/>
        <w:rPr>
          <w:rFonts w:ascii="Book Antiqua" w:eastAsia="等线" w:hAnsi="Book Antiqua" w:cs="Times New Roman"/>
          <w:sz w:val="24"/>
          <w:szCs w:val="24"/>
          <w:lang w:eastAsia="zh-CN"/>
        </w:rPr>
      </w:pPr>
      <w:r w:rsidRPr="00BE2369">
        <w:rPr>
          <w:rFonts w:ascii="Book Antiqua" w:hAnsi="Book Antiqua" w:cs="Times New Roman"/>
          <w:sz w:val="24"/>
          <w:szCs w:val="24"/>
        </w:rPr>
        <w:t>The laboratory exam</w:t>
      </w:r>
      <w:r w:rsidR="004A2F37" w:rsidRPr="00BE2369">
        <w:rPr>
          <w:rFonts w:ascii="Book Antiqua" w:hAnsi="Book Antiqua" w:cs="Times New Roman"/>
          <w:sz w:val="24"/>
          <w:szCs w:val="24"/>
        </w:rPr>
        <w:t>ination</w:t>
      </w:r>
      <w:r w:rsidRPr="00BE2369">
        <w:rPr>
          <w:rFonts w:ascii="Book Antiqua" w:hAnsi="Book Antiqua" w:cs="Times New Roman"/>
          <w:sz w:val="24"/>
          <w:szCs w:val="24"/>
        </w:rPr>
        <w:t xml:space="preserve"> showed </w:t>
      </w:r>
      <w:r w:rsidR="004A2F37" w:rsidRPr="00BE2369">
        <w:rPr>
          <w:rFonts w:ascii="Book Antiqua" w:hAnsi="Book Antiqua" w:cs="Times New Roman"/>
          <w:sz w:val="24"/>
          <w:szCs w:val="24"/>
        </w:rPr>
        <w:t xml:space="preserve">a </w:t>
      </w:r>
      <w:r w:rsidRPr="00BE2369">
        <w:rPr>
          <w:rFonts w:ascii="Book Antiqua" w:hAnsi="Book Antiqua" w:cs="Times New Roman"/>
          <w:sz w:val="24"/>
          <w:szCs w:val="24"/>
        </w:rPr>
        <w:t xml:space="preserve">mild increase </w:t>
      </w:r>
      <w:r w:rsidR="004A2F37" w:rsidRPr="00BE2369">
        <w:rPr>
          <w:rFonts w:ascii="Book Antiqua" w:hAnsi="Book Antiqua" w:cs="Times New Roman"/>
          <w:sz w:val="24"/>
          <w:szCs w:val="24"/>
        </w:rPr>
        <w:t xml:space="preserve">in </w:t>
      </w:r>
      <w:r w:rsidR="008E30CD" w:rsidRPr="00BE2369">
        <w:rPr>
          <w:rFonts w:ascii="Book Antiqua" w:hAnsi="Book Antiqua" w:cs="Times New Roman"/>
          <w:sz w:val="24"/>
          <w:szCs w:val="24"/>
        </w:rPr>
        <w:t xml:space="preserve">aspartate aminotransferase (74 IU/L), blood urea nitrogen (31 IU/L), </w:t>
      </w:r>
      <w:proofErr w:type="spellStart"/>
      <w:r w:rsidR="008E30CD" w:rsidRPr="00BE2369">
        <w:rPr>
          <w:rFonts w:ascii="Book Antiqua" w:hAnsi="Book Antiqua" w:cs="Times New Roman"/>
          <w:sz w:val="24"/>
          <w:szCs w:val="24"/>
        </w:rPr>
        <w:t>creatinine</w:t>
      </w:r>
      <w:proofErr w:type="spellEnd"/>
      <w:r w:rsidR="008E30CD" w:rsidRPr="00BE2369">
        <w:rPr>
          <w:rFonts w:ascii="Book Antiqua" w:hAnsi="Book Antiqua" w:cs="Times New Roman"/>
          <w:sz w:val="24"/>
          <w:szCs w:val="24"/>
        </w:rPr>
        <w:t xml:space="preserve"> (1.0 mg/</w:t>
      </w:r>
      <w:proofErr w:type="spellStart"/>
      <w:r w:rsidR="008E30CD" w:rsidRPr="00BE2369">
        <w:rPr>
          <w:rFonts w:ascii="Book Antiqua" w:hAnsi="Book Antiqua" w:cs="Times New Roman"/>
          <w:sz w:val="24"/>
          <w:szCs w:val="24"/>
        </w:rPr>
        <w:t>dL</w:t>
      </w:r>
      <w:proofErr w:type="spellEnd"/>
      <w:r w:rsidR="008E30CD" w:rsidRPr="00BE2369">
        <w:rPr>
          <w:rFonts w:ascii="Book Antiqua" w:hAnsi="Book Antiqua" w:cs="Times New Roman"/>
          <w:sz w:val="24"/>
          <w:szCs w:val="24"/>
        </w:rPr>
        <w:t xml:space="preserve">), and </w:t>
      </w:r>
      <w:r w:rsidR="00CC2E62" w:rsidRPr="00BE2369">
        <w:rPr>
          <w:rFonts w:ascii="Book Antiqua" w:hAnsi="Book Antiqua" w:cs="Times New Roman"/>
          <w:sz w:val="24"/>
          <w:szCs w:val="24"/>
        </w:rPr>
        <w:t>C-reactive protein</w:t>
      </w:r>
      <w:r w:rsidRPr="00BE2369">
        <w:rPr>
          <w:rFonts w:ascii="Book Antiqua" w:hAnsi="Book Antiqua" w:cs="Times New Roman"/>
          <w:sz w:val="24"/>
          <w:szCs w:val="24"/>
        </w:rPr>
        <w:t xml:space="preserve"> </w:t>
      </w:r>
      <w:r w:rsidR="00CC2E62" w:rsidRPr="00BE2369">
        <w:rPr>
          <w:rFonts w:ascii="Book Antiqua" w:hAnsi="Book Antiqua" w:cs="Times New Roman"/>
          <w:sz w:val="24"/>
          <w:szCs w:val="24"/>
        </w:rPr>
        <w:t>(</w:t>
      </w:r>
      <w:r w:rsidRPr="00BE2369">
        <w:rPr>
          <w:rFonts w:ascii="Book Antiqua" w:hAnsi="Book Antiqua" w:cs="Times New Roman"/>
          <w:sz w:val="24"/>
          <w:szCs w:val="24"/>
        </w:rPr>
        <w:t>5.36 mg/</w:t>
      </w:r>
      <w:proofErr w:type="spellStart"/>
      <w:r w:rsidRPr="00BE2369">
        <w:rPr>
          <w:rFonts w:ascii="Book Antiqua" w:hAnsi="Book Antiqua" w:cs="Times New Roman"/>
          <w:sz w:val="24"/>
          <w:szCs w:val="24"/>
        </w:rPr>
        <w:t>dL</w:t>
      </w:r>
      <w:proofErr w:type="spellEnd"/>
      <w:r w:rsidR="00CC2E62" w:rsidRPr="00BE2369">
        <w:rPr>
          <w:rFonts w:ascii="Book Antiqua" w:hAnsi="Book Antiqua" w:cs="Times New Roman"/>
          <w:sz w:val="24"/>
          <w:szCs w:val="24"/>
        </w:rPr>
        <w:t>)</w:t>
      </w:r>
      <w:r w:rsidR="008E30CD" w:rsidRPr="00BE2369">
        <w:rPr>
          <w:rFonts w:ascii="Book Antiqua" w:hAnsi="Book Antiqua" w:cs="Times New Roman"/>
          <w:sz w:val="24"/>
          <w:szCs w:val="24"/>
        </w:rPr>
        <w:t xml:space="preserve">; mild decrease of </w:t>
      </w:r>
      <w:proofErr w:type="spellStart"/>
      <w:r w:rsidR="008E30CD" w:rsidRPr="00BE2369">
        <w:rPr>
          <w:rFonts w:ascii="Book Antiqua" w:hAnsi="Book Antiqua" w:cs="Times New Roman"/>
          <w:sz w:val="24"/>
          <w:szCs w:val="24"/>
        </w:rPr>
        <w:t>prothrombin</w:t>
      </w:r>
      <w:proofErr w:type="spellEnd"/>
      <w:r w:rsidR="008E30CD" w:rsidRPr="00BE2369">
        <w:rPr>
          <w:rFonts w:ascii="Book Antiqua" w:hAnsi="Book Antiqua" w:cs="Times New Roman"/>
          <w:sz w:val="24"/>
          <w:szCs w:val="24"/>
        </w:rPr>
        <w:t xml:space="preserve"> time (76% of normal), and serum albumin (3.4 g/</w:t>
      </w:r>
      <w:proofErr w:type="spellStart"/>
      <w:r w:rsidR="008E30CD" w:rsidRPr="00BE2369">
        <w:rPr>
          <w:rFonts w:ascii="Book Antiqua" w:hAnsi="Book Antiqua" w:cs="Times New Roman"/>
          <w:sz w:val="24"/>
          <w:szCs w:val="24"/>
        </w:rPr>
        <w:t>dL</w:t>
      </w:r>
      <w:proofErr w:type="spellEnd"/>
      <w:r w:rsidR="008E30CD" w:rsidRPr="00BE2369">
        <w:rPr>
          <w:rFonts w:ascii="Book Antiqua" w:hAnsi="Book Antiqua" w:cs="Times New Roman"/>
          <w:sz w:val="24"/>
          <w:szCs w:val="24"/>
        </w:rPr>
        <w:t xml:space="preserve">). </w:t>
      </w:r>
      <w:r w:rsidR="0006455F" w:rsidRPr="00BE2369">
        <w:rPr>
          <w:rFonts w:ascii="Book Antiqua" w:hAnsi="Book Antiqua" w:cs="Times New Roman"/>
          <w:sz w:val="24"/>
          <w:szCs w:val="24"/>
        </w:rPr>
        <w:t xml:space="preserve">The Levels of tumor markers—alpha-fetoprotein, </w:t>
      </w:r>
      <w:r w:rsidR="0006455F" w:rsidRPr="00BE2369">
        <w:rPr>
          <w:rFonts w:ascii="Book Antiqua" w:hAnsi="Book Antiqua" w:cs="Times New Roman"/>
          <w:i/>
          <w:iCs/>
          <w:sz w:val="24"/>
          <w:szCs w:val="24"/>
        </w:rPr>
        <w:t xml:space="preserve">Lens </w:t>
      </w:r>
      <w:proofErr w:type="spellStart"/>
      <w:r w:rsidR="0006455F" w:rsidRPr="00BE2369">
        <w:rPr>
          <w:rFonts w:ascii="Book Antiqua" w:hAnsi="Book Antiqua" w:cs="Times New Roman"/>
          <w:i/>
          <w:iCs/>
          <w:sz w:val="24"/>
          <w:szCs w:val="24"/>
        </w:rPr>
        <w:t>culinaris</w:t>
      </w:r>
      <w:proofErr w:type="spellEnd"/>
      <w:r w:rsidR="0006455F" w:rsidRPr="00BE2369">
        <w:rPr>
          <w:rFonts w:ascii="Book Antiqua" w:hAnsi="Book Antiqua" w:cs="Times New Roman"/>
          <w:sz w:val="24"/>
          <w:szCs w:val="24"/>
        </w:rPr>
        <w:t xml:space="preserve"> agglutinin–reactive alpha-fetoprotein isoform, and des-gamma-</w:t>
      </w:r>
      <w:proofErr w:type="spellStart"/>
      <w:r w:rsidR="0006455F" w:rsidRPr="00BE2369">
        <w:rPr>
          <w:rFonts w:ascii="Book Antiqua" w:hAnsi="Book Antiqua" w:cs="Times New Roman"/>
          <w:sz w:val="24"/>
          <w:szCs w:val="24"/>
        </w:rPr>
        <w:t>carboxy</w:t>
      </w:r>
      <w:proofErr w:type="spellEnd"/>
      <w:r w:rsidR="0006455F" w:rsidRPr="00BE2369">
        <w:rPr>
          <w:rFonts w:ascii="Book Antiqua" w:hAnsi="Book Antiqua" w:cs="Times New Roman"/>
          <w:sz w:val="24"/>
          <w:szCs w:val="24"/>
        </w:rPr>
        <w:t xml:space="preserve"> </w:t>
      </w:r>
      <w:proofErr w:type="spellStart"/>
      <w:r w:rsidR="0006455F" w:rsidRPr="00BE2369">
        <w:rPr>
          <w:rFonts w:ascii="Book Antiqua" w:hAnsi="Book Antiqua" w:cs="Times New Roman"/>
          <w:sz w:val="24"/>
          <w:szCs w:val="24"/>
        </w:rPr>
        <w:t>prothrombin</w:t>
      </w:r>
      <w:proofErr w:type="spellEnd"/>
      <w:r w:rsidR="0006455F" w:rsidRPr="00BE2369">
        <w:rPr>
          <w:rFonts w:ascii="Book Antiqua" w:hAnsi="Book Antiqua" w:cs="Times New Roman"/>
          <w:sz w:val="24"/>
          <w:szCs w:val="24"/>
        </w:rPr>
        <w:t xml:space="preserve">—were significantly increased, to 67,183 </w:t>
      </w:r>
      <w:proofErr w:type="spellStart"/>
      <w:r w:rsidR="0006455F" w:rsidRPr="00BE2369">
        <w:rPr>
          <w:rFonts w:ascii="Book Antiqua" w:hAnsi="Book Antiqua" w:cs="Times New Roman"/>
          <w:sz w:val="24"/>
          <w:szCs w:val="24"/>
        </w:rPr>
        <w:t>ng</w:t>
      </w:r>
      <w:proofErr w:type="spellEnd"/>
      <w:r w:rsidR="0006455F" w:rsidRPr="00BE2369">
        <w:rPr>
          <w:rFonts w:ascii="Book Antiqua" w:hAnsi="Book Antiqua" w:cs="Times New Roman"/>
          <w:sz w:val="24"/>
          <w:szCs w:val="24"/>
        </w:rPr>
        <w:t>/m</w:t>
      </w:r>
      <w:r w:rsidR="009C6FD6" w:rsidRPr="00BE2369">
        <w:rPr>
          <w:rFonts w:ascii="Book Antiqua" w:hAnsi="Book Antiqua" w:cs="Times New Roman"/>
          <w:sz w:val="24"/>
          <w:szCs w:val="24"/>
        </w:rPr>
        <w:t>L</w:t>
      </w:r>
      <w:r w:rsidR="0006455F" w:rsidRPr="00BE2369">
        <w:rPr>
          <w:rFonts w:ascii="Book Antiqua" w:hAnsi="Book Antiqua" w:cs="Times New Roman"/>
          <w:sz w:val="24"/>
          <w:szCs w:val="24"/>
        </w:rPr>
        <w:t xml:space="preserve">, 37.2%, and 75000 </w:t>
      </w:r>
      <w:proofErr w:type="spellStart"/>
      <w:r w:rsidR="0006455F" w:rsidRPr="00BE2369">
        <w:rPr>
          <w:rFonts w:ascii="Book Antiqua" w:hAnsi="Book Antiqua" w:cs="Times New Roman"/>
          <w:sz w:val="24"/>
          <w:szCs w:val="24"/>
        </w:rPr>
        <w:t>milli</w:t>
      </w:r>
      <w:proofErr w:type="spellEnd"/>
      <w:r w:rsidR="0006455F" w:rsidRPr="00BE2369">
        <w:rPr>
          <w:rFonts w:ascii="Book Antiqua" w:hAnsi="Book Antiqua" w:cs="Times New Roman"/>
          <w:sz w:val="24"/>
          <w:szCs w:val="24"/>
        </w:rPr>
        <w:t xml:space="preserve">-arbitrary units per milliliter or higher, respectively </w:t>
      </w:r>
      <w:r w:rsidR="0006455F" w:rsidRPr="00FD1CE6">
        <w:rPr>
          <w:rFonts w:ascii="Book Antiqua" w:hAnsi="Book Antiqua" w:cs="Times New Roman"/>
          <w:bCs/>
          <w:sz w:val="24"/>
          <w:szCs w:val="24"/>
        </w:rPr>
        <w:t>(Table 1)</w:t>
      </w:r>
      <w:r w:rsidR="0006455F" w:rsidRPr="00BE2369">
        <w:rPr>
          <w:rFonts w:ascii="Book Antiqua" w:hAnsi="Book Antiqua" w:cs="Times New Roman"/>
          <w:sz w:val="24"/>
          <w:szCs w:val="24"/>
        </w:rPr>
        <w:t xml:space="preserve">. </w:t>
      </w:r>
      <w:r w:rsidR="008E30CD" w:rsidRPr="00BE2369">
        <w:rPr>
          <w:rFonts w:ascii="Book Antiqua" w:hAnsi="Book Antiqua" w:cs="Times New Roman"/>
          <w:sz w:val="24"/>
          <w:szCs w:val="24"/>
        </w:rPr>
        <w:t>N</w:t>
      </w:r>
      <w:r w:rsidRPr="00BE2369">
        <w:rPr>
          <w:rFonts w:ascii="Book Antiqua" w:hAnsi="Book Antiqua" w:cs="Times New Roman"/>
          <w:sz w:val="24"/>
          <w:szCs w:val="24"/>
        </w:rPr>
        <w:t xml:space="preserve">o increase </w:t>
      </w:r>
      <w:r w:rsidR="00CC2E62" w:rsidRPr="00BE2369">
        <w:rPr>
          <w:rFonts w:ascii="Book Antiqua" w:hAnsi="Book Antiqua" w:cs="Times New Roman"/>
          <w:sz w:val="24"/>
          <w:szCs w:val="24"/>
        </w:rPr>
        <w:t xml:space="preserve">in </w:t>
      </w:r>
      <w:r w:rsidRPr="00BE2369">
        <w:rPr>
          <w:rFonts w:ascii="Book Antiqua" w:hAnsi="Book Antiqua" w:cs="Times New Roman"/>
          <w:sz w:val="24"/>
          <w:szCs w:val="24"/>
        </w:rPr>
        <w:t xml:space="preserve">white blood cell </w:t>
      </w:r>
      <w:proofErr w:type="gramStart"/>
      <w:r w:rsidR="00CC2E62" w:rsidRPr="00BE2369">
        <w:rPr>
          <w:rFonts w:ascii="Book Antiqua" w:hAnsi="Book Antiqua" w:cs="Times New Roman"/>
          <w:sz w:val="24"/>
          <w:szCs w:val="24"/>
        </w:rPr>
        <w:t>count</w:t>
      </w:r>
      <w:r w:rsidR="008E30CD" w:rsidRPr="00BE2369">
        <w:rPr>
          <w:rFonts w:ascii="Book Antiqua" w:hAnsi="Book Antiqua" w:cs="Times New Roman"/>
          <w:sz w:val="24"/>
          <w:szCs w:val="24"/>
        </w:rPr>
        <w:t>,</w:t>
      </w:r>
      <w:proofErr w:type="gramEnd"/>
      <w:r w:rsidR="00CC2E62" w:rsidRPr="00BE2369">
        <w:rPr>
          <w:rFonts w:ascii="Book Antiqua" w:hAnsi="Book Antiqua" w:cs="Times New Roman"/>
          <w:sz w:val="24"/>
          <w:szCs w:val="24"/>
        </w:rPr>
        <w:t xml:space="preserve"> </w:t>
      </w:r>
      <w:r w:rsidR="00661E51" w:rsidRPr="00BE2369">
        <w:rPr>
          <w:rFonts w:ascii="Book Antiqua" w:hAnsi="Book Antiqua" w:cs="Times New Roman"/>
          <w:sz w:val="24"/>
          <w:szCs w:val="24"/>
        </w:rPr>
        <w:t xml:space="preserve">and </w:t>
      </w:r>
      <w:r w:rsidR="008E30CD" w:rsidRPr="00BE2369">
        <w:rPr>
          <w:rFonts w:ascii="Book Antiqua" w:hAnsi="Book Antiqua" w:cs="Times New Roman"/>
          <w:sz w:val="24"/>
          <w:szCs w:val="24"/>
        </w:rPr>
        <w:t xml:space="preserve">other </w:t>
      </w:r>
      <w:proofErr w:type="spellStart"/>
      <w:r w:rsidRPr="00BE2369">
        <w:rPr>
          <w:rFonts w:ascii="Book Antiqua" w:hAnsi="Book Antiqua" w:cs="Times New Roman"/>
          <w:sz w:val="24"/>
          <w:szCs w:val="24"/>
        </w:rPr>
        <w:t>hepatobiliary</w:t>
      </w:r>
      <w:proofErr w:type="spellEnd"/>
      <w:r w:rsidRPr="00BE2369">
        <w:rPr>
          <w:rFonts w:ascii="Book Antiqua" w:hAnsi="Book Antiqua" w:cs="Times New Roman"/>
          <w:sz w:val="24"/>
          <w:szCs w:val="24"/>
        </w:rPr>
        <w:t xml:space="preserve"> enzymes </w:t>
      </w:r>
      <w:r w:rsidR="00661E51" w:rsidRPr="00BE2369">
        <w:rPr>
          <w:rFonts w:ascii="Book Antiqua" w:hAnsi="Book Antiqua" w:cs="Times New Roman"/>
          <w:sz w:val="24"/>
          <w:szCs w:val="24"/>
        </w:rPr>
        <w:t>were marked.</w:t>
      </w:r>
    </w:p>
    <w:p w14:paraId="03943480" w14:textId="23D5D79D" w:rsidR="00111F07" w:rsidRPr="00BE2369" w:rsidRDefault="008B4E9D" w:rsidP="002844C6">
      <w:pPr>
        <w:adjustRightInd w:val="0"/>
        <w:snapToGrid w:val="0"/>
        <w:spacing w:line="360" w:lineRule="auto"/>
        <w:ind w:firstLineChars="100" w:firstLine="240"/>
        <w:rPr>
          <w:rFonts w:ascii="Book Antiqua" w:hAnsi="Book Antiqua" w:cs="Times New Roman"/>
          <w:sz w:val="24"/>
          <w:szCs w:val="24"/>
        </w:rPr>
      </w:pPr>
      <w:r w:rsidRPr="00BE2369">
        <w:rPr>
          <w:rFonts w:ascii="Book Antiqua" w:hAnsi="Book Antiqua" w:cs="Times New Roman"/>
          <w:sz w:val="24"/>
          <w:szCs w:val="24"/>
        </w:rPr>
        <w:t>On the sixth day a</w:t>
      </w:r>
      <w:r w:rsidR="00571C00" w:rsidRPr="00BE2369">
        <w:rPr>
          <w:rFonts w:ascii="Book Antiqua" w:hAnsi="Book Antiqua" w:cs="Times New Roman"/>
          <w:sz w:val="24"/>
          <w:szCs w:val="24"/>
        </w:rPr>
        <w:t xml:space="preserve">fter </w:t>
      </w:r>
      <w:r w:rsidRPr="00BE2369">
        <w:rPr>
          <w:rFonts w:ascii="Book Antiqua" w:hAnsi="Book Antiqua" w:cs="Times New Roman"/>
          <w:sz w:val="24"/>
          <w:szCs w:val="24"/>
        </w:rPr>
        <w:t xml:space="preserve">hospital </w:t>
      </w:r>
      <w:r w:rsidR="00571C00" w:rsidRPr="00BE2369">
        <w:rPr>
          <w:rFonts w:ascii="Book Antiqua" w:hAnsi="Book Antiqua" w:cs="Times New Roman"/>
          <w:sz w:val="24"/>
          <w:szCs w:val="24"/>
        </w:rPr>
        <w:t xml:space="preserve">admission, </w:t>
      </w:r>
      <w:r w:rsidRPr="00BE2369">
        <w:rPr>
          <w:rFonts w:ascii="Book Antiqua" w:hAnsi="Book Antiqua" w:cs="Times New Roman"/>
          <w:sz w:val="24"/>
          <w:szCs w:val="24"/>
        </w:rPr>
        <w:t xml:space="preserve">the patient’s </w:t>
      </w:r>
      <w:r w:rsidR="00E05E0A" w:rsidRPr="00BE2369">
        <w:rPr>
          <w:rFonts w:ascii="Book Antiqua" w:hAnsi="Book Antiqua" w:cs="Times New Roman"/>
          <w:sz w:val="24"/>
          <w:szCs w:val="24"/>
        </w:rPr>
        <w:t>respiratory condition</w:t>
      </w:r>
      <w:r w:rsidRPr="00BE2369">
        <w:rPr>
          <w:rFonts w:ascii="Book Antiqua" w:hAnsi="Book Antiqua" w:cs="Times New Roman"/>
          <w:sz w:val="24"/>
          <w:szCs w:val="24"/>
        </w:rPr>
        <w:t xml:space="preserve"> worsened,</w:t>
      </w:r>
      <w:r w:rsidR="00E05E0A" w:rsidRPr="00BE2369">
        <w:rPr>
          <w:rFonts w:ascii="Book Antiqua" w:hAnsi="Book Antiqua" w:cs="Times New Roman"/>
          <w:sz w:val="24"/>
          <w:szCs w:val="24"/>
        </w:rPr>
        <w:t xml:space="preserve"> and </w:t>
      </w:r>
      <w:r w:rsidRPr="00BE2369">
        <w:rPr>
          <w:rFonts w:ascii="Book Antiqua" w:hAnsi="Book Antiqua" w:cs="Times New Roman"/>
          <w:sz w:val="24"/>
          <w:szCs w:val="24"/>
        </w:rPr>
        <w:t xml:space="preserve">his </w:t>
      </w:r>
      <w:r w:rsidR="00E05E0A" w:rsidRPr="00BE2369">
        <w:rPr>
          <w:rFonts w:ascii="Book Antiqua" w:hAnsi="Book Antiqua" w:cs="Times New Roman"/>
          <w:sz w:val="24"/>
          <w:szCs w:val="24"/>
        </w:rPr>
        <w:t xml:space="preserve">blood </w:t>
      </w:r>
      <w:r w:rsidR="00A522FC" w:rsidRPr="00BE2369">
        <w:rPr>
          <w:rFonts w:ascii="Book Antiqua" w:hAnsi="Book Antiqua" w:cs="Times New Roman"/>
          <w:sz w:val="24"/>
          <w:szCs w:val="24"/>
        </w:rPr>
        <w:t xml:space="preserve">gas analysis showed oxygen saturation (SpO2) of 91%, pH of 7.456, carbon dioxide tension of 35.2 mmHg, oxygen tension of 62.9 mmHg, bicarbonate level of 24.3 </w:t>
      </w:r>
      <w:proofErr w:type="spellStart"/>
      <w:r w:rsidR="00A522FC" w:rsidRPr="00BE2369">
        <w:rPr>
          <w:rFonts w:ascii="Book Antiqua" w:hAnsi="Book Antiqua" w:cs="Times New Roman"/>
          <w:sz w:val="24"/>
          <w:szCs w:val="24"/>
        </w:rPr>
        <w:t>mmol</w:t>
      </w:r>
      <w:proofErr w:type="spellEnd"/>
      <w:r w:rsidR="00A522FC" w:rsidRPr="00BE2369">
        <w:rPr>
          <w:rFonts w:ascii="Book Antiqua" w:hAnsi="Book Antiqua" w:cs="Times New Roman"/>
          <w:sz w:val="24"/>
          <w:szCs w:val="24"/>
        </w:rPr>
        <w:t xml:space="preserve">/L, and BE of 0.7 </w:t>
      </w:r>
      <w:proofErr w:type="spellStart"/>
      <w:r w:rsidR="00A522FC" w:rsidRPr="00BE2369">
        <w:rPr>
          <w:rFonts w:ascii="Book Antiqua" w:hAnsi="Book Antiqua" w:cs="Times New Roman"/>
          <w:sz w:val="24"/>
          <w:szCs w:val="24"/>
        </w:rPr>
        <w:t>mmol</w:t>
      </w:r>
      <w:proofErr w:type="spellEnd"/>
      <w:r w:rsidR="00A522FC" w:rsidRPr="00BE2369">
        <w:rPr>
          <w:rFonts w:ascii="Book Antiqua" w:hAnsi="Book Antiqua" w:cs="Times New Roman"/>
          <w:sz w:val="24"/>
          <w:szCs w:val="24"/>
        </w:rPr>
        <w:t>/L, with supplementation of 2 L/min of oxygen</w:t>
      </w:r>
      <w:r w:rsidR="00A522FC" w:rsidRPr="009C6FD6">
        <w:rPr>
          <w:rFonts w:ascii="Book Antiqua" w:hAnsi="Book Antiqua" w:cs="Times New Roman"/>
          <w:bCs/>
          <w:sz w:val="24"/>
          <w:szCs w:val="24"/>
        </w:rPr>
        <w:t xml:space="preserve"> </w:t>
      </w:r>
      <w:r w:rsidR="00DC2F89" w:rsidRPr="009C6FD6">
        <w:rPr>
          <w:rFonts w:ascii="Book Antiqua" w:hAnsi="Book Antiqua" w:cs="Times New Roman"/>
          <w:bCs/>
          <w:sz w:val="24"/>
          <w:szCs w:val="24"/>
        </w:rPr>
        <w:t>(</w:t>
      </w:r>
      <w:r w:rsidR="00A522FC" w:rsidRPr="009C6FD6">
        <w:rPr>
          <w:rFonts w:ascii="Book Antiqua" w:hAnsi="Book Antiqua" w:cs="Times New Roman"/>
          <w:bCs/>
          <w:sz w:val="24"/>
          <w:szCs w:val="24"/>
        </w:rPr>
        <w:t xml:space="preserve">Table 1, </w:t>
      </w:r>
      <w:r w:rsidR="00DC2F89" w:rsidRPr="009C6FD6">
        <w:rPr>
          <w:rFonts w:ascii="Book Antiqua" w:hAnsi="Book Antiqua" w:cs="Times New Roman"/>
          <w:bCs/>
          <w:sz w:val="24"/>
          <w:szCs w:val="24"/>
        </w:rPr>
        <w:t>Figure 2)</w:t>
      </w:r>
      <w:r w:rsidR="00E05E0A" w:rsidRPr="00BE2369">
        <w:rPr>
          <w:rFonts w:ascii="Book Antiqua" w:hAnsi="Book Antiqua" w:cs="Times New Roman"/>
          <w:sz w:val="24"/>
          <w:szCs w:val="24"/>
        </w:rPr>
        <w:t>.</w:t>
      </w:r>
      <w:r w:rsidR="00571C00" w:rsidRPr="00BE2369">
        <w:rPr>
          <w:rFonts w:ascii="Book Antiqua" w:hAnsi="Book Antiqua" w:cs="Times New Roman"/>
          <w:sz w:val="24"/>
          <w:szCs w:val="24"/>
        </w:rPr>
        <w:t xml:space="preserve"> </w:t>
      </w:r>
      <w:r w:rsidR="009A5F3C" w:rsidRPr="00BE2369">
        <w:rPr>
          <w:rFonts w:ascii="Book Antiqua" w:hAnsi="Book Antiqua" w:cs="Times New Roman"/>
          <w:sz w:val="24"/>
          <w:szCs w:val="24"/>
        </w:rPr>
        <w:t xml:space="preserve">The </w:t>
      </w:r>
      <w:r w:rsidR="00866CFB" w:rsidRPr="00BE2369">
        <w:rPr>
          <w:rFonts w:ascii="Book Antiqua" w:hAnsi="Book Antiqua" w:cs="Times New Roman"/>
          <w:sz w:val="24"/>
          <w:szCs w:val="24"/>
        </w:rPr>
        <w:t xml:space="preserve">chest </w:t>
      </w:r>
      <w:r w:rsidR="00A522A0" w:rsidRPr="00BE2369">
        <w:rPr>
          <w:rFonts w:ascii="Book Antiqua" w:hAnsi="Book Antiqua" w:cs="Times New Roman"/>
          <w:sz w:val="24"/>
          <w:szCs w:val="24"/>
        </w:rPr>
        <w:t>radiograph</w:t>
      </w:r>
      <w:r w:rsidR="00866CFB" w:rsidRPr="00BE2369">
        <w:rPr>
          <w:rFonts w:ascii="Book Antiqua" w:hAnsi="Book Antiqua" w:cs="Times New Roman"/>
          <w:sz w:val="24"/>
          <w:szCs w:val="24"/>
        </w:rPr>
        <w:t xml:space="preserve"> showed </w:t>
      </w:r>
      <w:r w:rsidR="00E2146C" w:rsidRPr="00BE2369">
        <w:rPr>
          <w:rFonts w:ascii="Book Antiqua" w:hAnsi="Book Antiqua" w:cs="Times New Roman"/>
          <w:sz w:val="24"/>
          <w:szCs w:val="24"/>
        </w:rPr>
        <w:t xml:space="preserve">a </w:t>
      </w:r>
      <w:r w:rsidR="00331604" w:rsidRPr="00BE2369">
        <w:rPr>
          <w:rFonts w:ascii="Book Antiqua" w:hAnsi="Book Antiqua" w:cs="Times New Roman"/>
          <w:sz w:val="24"/>
          <w:szCs w:val="24"/>
        </w:rPr>
        <w:t>frosted glass</w:t>
      </w:r>
      <w:r w:rsidR="004A05ED">
        <w:rPr>
          <w:rFonts w:ascii="Book Antiqua" w:hAnsi="Book Antiqua" w:cs="Times New Roman"/>
          <w:sz w:val="24"/>
          <w:szCs w:val="24"/>
        </w:rPr>
        <w:t>-</w:t>
      </w:r>
      <w:r w:rsidR="00A522A0" w:rsidRPr="00BE2369">
        <w:rPr>
          <w:rFonts w:ascii="Book Antiqua" w:hAnsi="Book Antiqua" w:cs="Times New Roman"/>
          <w:sz w:val="24"/>
          <w:szCs w:val="24"/>
        </w:rPr>
        <w:t>like</w:t>
      </w:r>
      <w:r w:rsidR="00331604" w:rsidRPr="00BE2369">
        <w:rPr>
          <w:rFonts w:ascii="Book Antiqua" w:hAnsi="Book Antiqua" w:cs="Times New Roman"/>
          <w:sz w:val="24"/>
          <w:szCs w:val="24"/>
        </w:rPr>
        <w:t xml:space="preserve"> shadow </w:t>
      </w:r>
      <w:r w:rsidR="00866CFB" w:rsidRPr="00BE2369">
        <w:rPr>
          <w:rFonts w:ascii="Book Antiqua" w:hAnsi="Book Antiqua" w:cs="Times New Roman"/>
          <w:sz w:val="24"/>
          <w:szCs w:val="24"/>
        </w:rPr>
        <w:t>in t</w:t>
      </w:r>
      <w:r w:rsidR="00331604" w:rsidRPr="00BE2369">
        <w:rPr>
          <w:rFonts w:ascii="Book Antiqua" w:hAnsi="Book Antiqua" w:cs="Times New Roman"/>
          <w:sz w:val="24"/>
          <w:szCs w:val="24"/>
        </w:rPr>
        <w:t>he upper right lobe</w:t>
      </w:r>
      <w:r w:rsidR="00866CFB" w:rsidRPr="00BE2369">
        <w:rPr>
          <w:rFonts w:ascii="Book Antiqua" w:hAnsi="Book Antiqua" w:cs="Times New Roman"/>
          <w:sz w:val="24"/>
          <w:szCs w:val="24"/>
        </w:rPr>
        <w:t>,</w:t>
      </w:r>
      <w:r w:rsidR="00331604" w:rsidRPr="00BE2369">
        <w:rPr>
          <w:rFonts w:ascii="Book Antiqua" w:hAnsi="Book Antiqua" w:cs="Times New Roman"/>
          <w:sz w:val="24"/>
          <w:szCs w:val="24"/>
        </w:rPr>
        <w:t xml:space="preserve"> middle </w:t>
      </w:r>
      <w:r w:rsidR="00E2146C" w:rsidRPr="00BE2369">
        <w:rPr>
          <w:rFonts w:ascii="Book Antiqua" w:hAnsi="Book Antiqua" w:cs="Times New Roman"/>
          <w:sz w:val="24"/>
          <w:szCs w:val="24"/>
        </w:rPr>
        <w:t>lobe</w:t>
      </w:r>
      <w:r w:rsidR="00866CFB" w:rsidRPr="00BE2369">
        <w:rPr>
          <w:rFonts w:ascii="Book Antiqua" w:hAnsi="Book Antiqua" w:cs="Times New Roman"/>
          <w:sz w:val="24"/>
          <w:szCs w:val="24"/>
        </w:rPr>
        <w:t>,</w:t>
      </w:r>
      <w:r w:rsidR="00331604" w:rsidRPr="00BE2369">
        <w:rPr>
          <w:rFonts w:ascii="Book Antiqua" w:hAnsi="Book Antiqua" w:cs="Times New Roman"/>
          <w:sz w:val="24"/>
          <w:szCs w:val="24"/>
        </w:rPr>
        <w:t xml:space="preserve"> and the lower left lobe</w:t>
      </w:r>
      <w:r w:rsidR="00DC2F89" w:rsidRPr="00BE2369">
        <w:rPr>
          <w:rFonts w:ascii="Book Antiqua" w:hAnsi="Book Antiqua" w:cs="Times New Roman"/>
          <w:sz w:val="24"/>
          <w:szCs w:val="24"/>
        </w:rPr>
        <w:t xml:space="preserve"> </w:t>
      </w:r>
      <w:r w:rsidR="00DC2F89" w:rsidRPr="009C6FD6">
        <w:rPr>
          <w:rFonts w:ascii="Book Antiqua" w:hAnsi="Book Antiqua" w:cs="Times New Roman"/>
          <w:sz w:val="24"/>
          <w:szCs w:val="24"/>
        </w:rPr>
        <w:t xml:space="preserve">(Figure </w:t>
      </w:r>
      <w:r w:rsidR="00AB1A1C" w:rsidRPr="009C6FD6">
        <w:rPr>
          <w:rFonts w:ascii="Book Antiqua" w:hAnsi="Book Antiqua" w:cs="Times New Roman"/>
          <w:sz w:val="24"/>
          <w:szCs w:val="24"/>
        </w:rPr>
        <w:t>2</w:t>
      </w:r>
      <w:r w:rsidR="00DC2F89" w:rsidRPr="009C6FD6">
        <w:rPr>
          <w:rFonts w:ascii="Book Antiqua" w:hAnsi="Book Antiqua" w:cs="Times New Roman"/>
          <w:sz w:val="24"/>
          <w:szCs w:val="24"/>
        </w:rPr>
        <w:t>)</w:t>
      </w:r>
      <w:r w:rsidR="00331604" w:rsidRPr="00BE2369">
        <w:rPr>
          <w:rFonts w:ascii="Book Antiqua" w:hAnsi="Book Antiqua" w:cs="Times New Roman"/>
          <w:sz w:val="24"/>
          <w:szCs w:val="24"/>
        </w:rPr>
        <w:t>.</w:t>
      </w:r>
      <w:r w:rsidR="00775DED" w:rsidRPr="00BE2369">
        <w:rPr>
          <w:rFonts w:ascii="Book Antiqua" w:hAnsi="Book Antiqua" w:cs="Times New Roman"/>
          <w:sz w:val="24"/>
          <w:szCs w:val="24"/>
        </w:rPr>
        <w:t xml:space="preserve"> </w:t>
      </w:r>
      <w:r w:rsidR="00111F07" w:rsidRPr="00BE2369">
        <w:rPr>
          <w:rFonts w:ascii="Book Antiqua" w:hAnsi="Book Antiqua" w:cs="Times New Roman"/>
          <w:sz w:val="24"/>
          <w:szCs w:val="24"/>
        </w:rPr>
        <w:t>T</w:t>
      </w:r>
      <w:r w:rsidR="009A5F3C" w:rsidRPr="00BE2369">
        <w:rPr>
          <w:rFonts w:ascii="Book Antiqua" w:hAnsi="Book Antiqua" w:cs="Times New Roman"/>
          <w:sz w:val="24"/>
          <w:szCs w:val="24"/>
        </w:rPr>
        <w:t>he blood and sputum culture</w:t>
      </w:r>
      <w:r w:rsidR="00111F07" w:rsidRPr="00BE2369">
        <w:rPr>
          <w:rFonts w:ascii="Book Antiqua" w:hAnsi="Book Antiqua" w:cs="Times New Roman"/>
          <w:sz w:val="24"/>
          <w:szCs w:val="24"/>
        </w:rPr>
        <w:t>s revealed</w:t>
      </w:r>
      <w:r w:rsidR="009A5F3C" w:rsidRPr="00BE2369">
        <w:rPr>
          <w:rFonts w:ascii="Book Antiqua" w:hAnsi="Book Antiqua" w:cs="Times New Roman"/>
          <w:sz w:val="24"/>
          <w:szCs w:val="24"/>
        </w:rPr>
        <w:t xml:space="preserve"> </w:t>
      </w:r>
      <w:r w:rsidR="00111F07" w:rsidRPr="00BE2369">
        <w:rPr>
          <w:rFonts w:ascii="Book Antiqua" w:hAnsi="Book Antiqua" w:cs="Times New Roman"/>
          <w:sz w:val="24"/>
          <w:szCs w:val="24"/>
        </w:rPr>
        <w:t xml:space="preserve">no evidence of infectious pneumonia; </w:t>
      </w:r>
      <w:r w:rsidR="009A5F3C" w:rsidRPr="00BE2369">
        <w:rPr>
          <w:rFonts w:ascii="Book Antiqua" w:hAnsi="Book Antiqua" w:cs="Times New Roman"/>
          <w:sz w:val="24"/>
          <w:szCs w:val="24"/>
        </w:rPr>
        <w:t>however, r</w:t>
      </w:r>
      <w:r w:rsidR="00E47571" w:rsidRPr="00BE2369">
        <w:rPr>
          <w:rFonts w:ascii="Book Antiqua" w:hAnsi="Book Antiqua" w:cs="Times New Roman"/>
          <w:sz w:val="24"/>
          <w:szCs w:val="24"/>
        </w:rPr>
        <w:t>espiratory distress</w:t>
      </w:r>
      <w:r w:rsidR="00A522FC" w:rsidRPr="00BE2369">
        <w:rPr>
          <w:rFonts w:ascii="Book Antiqua" w:hAnsi="Book Antiqua" w:cs="Times New Roman"/>
          <w:sz w:val="24"/>
          <w:szCs w:val="24"/>
        </w:rPr>
        <w:t xml:space="preserve"> </w:t>
      </w:r>
      <w:r w:rsidR="00E47571" w:rsidRPr="00BE2369">
        <w:rPr>
          <w:rFonts w:ascii="Book Antiqua" w:hAnsi="Book Antiqua" w:cs="Times New Roman"/>
          <w:sz w:val="24"/>
          <w:szCs w:val="24"/>
        </w:rPr>
        <w:t xml:space="preserve">and decreasing arterial blood oxygen saturation </w:t>
      </w:r>
      <w:r w:rsidR="009A5F3C" w:rsidRPr="00BE2369">
        <w:rPr>
          <w:rFonts w:ascii="Book Antiqua" w:hAnsi="Book Antiqua" w:cs="Times New Roman"/>
          <w:sz w:val="24"/>
          <w:szCs w:val="24"/>
        </w:rPr>
        <w:t>continued</w:t>
      </w:r>
      <w:r w:rsidR="00E47571" w:rsidRPr="00BE2369">
        <w:rPr>
          <w:rFonts w:ascii="Book Antiqua" w:hAnsi="Book Antiqua" w:cs="Times New Roman"/>
          <w:sz w:val="24"/>
          <w:szCs w:val="24"/>
        </w:rPr>
        <w:t xml:space="preserve">, and chest CT examination revealed </w:t>
      </w:r>
      <w:r w:rsidR="005E632F" w:rsidRPr="00BE2369">
        <w:rPr>
          <w:rFonts w:ascii="Book Antiqua" w:hAnsi="Book Antiqua" w:cs="Times New Roman"/>
          <w:sz w:val="24"/>
          <w:szCs w:val="24"/>
        </w:rPr>
        <w:t>worsen</w:t>
      </w:r>
      <w:r w:rsidR="00111F07" w:rsidRPr="00BE2369">
        <w:rPr>
          <w:rFonts w:ascii="Book Antiqua" w:hAnsi="Book Antiqua" w:cs="Times New Roman"/>
          <w:sz w:val="24"/>
          <w:szCs w:val="24"/>
        </w:rPr>
        <w:t>ing of the</w:t>
      </w:r>
      <w:r w:rsidR="005E632F" w:rsidRPr="00BE2369">
        <w:rPr>
          <w:rFonts w:ascii="Book Antiqua" w:hAnsi="Book Antiqua" w:cs="Times New Roman"/>
          <w:sz w:val="24"/>
          <w:szCs w:val="24"/>
        </w:rPr>
        <w:t xml:space="preserve"> </w:t>
      </w:r>
      <w:r w:rsidR="00E47571" w:rsidRPr="00BE2369">
        <w:rPr>
          <w:rFonts w:ascii="Book Antiqua" w:hAnsi="Book Antiqua" w:cs="Times New Roman"/>
          <w:sz w:val="24"/>
          <w:szCs w:val="24"/>
        </w:rPr>
        <w:t>frosted glass</w:t>
      </w:r>
      <w:r w:rsidR="00FD1CE6">
        <w:rPr>
          <w:rFonts w:ascii="Book Antiqua" w:hAnsi="Book Antiqua" w:cs="Times New Roman"/>
          <w:sz w:val="24"/>
          <w:szCs w:val="24"/>
        </w:rPr>
        <w:t>-</w:t>
      </w:r>
      <w:r w:rsidR="00E2146C" w:rsidRPr="00BE2369">
        <w:rPr>
          <w:rFonts w:ascii="Book Antiqua" w:hAnsi="Book Antiqua" w:cs="Times New Roman"/>
          <w:sz w:val="24"/>
          <w:szCs w:val="24"/>
        </w:rPr>
        <w:t>like</w:t>
      </w:r>
      <w:r w:rsidR="00E47571" w:rsidRPr="00BE2369">
        <w:rPr>
          <w:rFonts w:ascii="Book Antiqua" w:hAnsi="Book Antiqua" w:cs="Times New Roman"/>
          <w:sz w:val="24"/>
          <w:szCs w:val="24"/>
        </w:rPr>
        <w:t xml:space="preserve"> shadow</w:t>
      </w:r>
      <w:r w:rsidR="005E632F" w:rsidRPr="00BE2369">
        <w:rPr>
          <w:rFonts w:ascii="Book Antiqua" w:hAnsi="Book Antiqua" w:cs="Times New Roman"/>
          <w:sz w:val="24"/>
          <w:szCs w:val="24"/>
        </w:rPr>
        <w:t xml:space="preserve"> on day </w:t>
      </w:r>
      <w:r w:rsidR="006D2898" w:rsidRPr="00BE2369">
        <w:rPr>
          <w:rFonts w:ascii="Book Antiqua" w:hAnsi="Book Antiqua" w:cs="Times New Roman"/>
          <w:sz w:val="24"/>
          <w:szCs w:val="24"/>
        </w:rPr>
        <w:t xml:space="preserve">8 </w:t>
      </w:r>
      <w:r w:rsidR="00A62981" w:rsidRPr="00FD1CE6">
        <w:rPr>
          <w:rFonts w:ascii="Book Antiqua" w:hAnsi="Book Antiqua" w:cs="Times New Roman"/>
          <w:bCs/>
          <w:sz w:val="24"/>
          <w:szCs w:val="24"/>
        </w:rPr>
        <w:t xml:space="preserve">(Figure </w:t>
      </w:r>
      <w:r w:rsidR="00AB1A1C" w:rsidRPr="00FD1CE6">
        <w:rPr>
          <w:rFonts w:ascii="Book Antiqua" w:hAnsi="Book Antiqua" w:cs="Times New Roman"/>
          <w:bCs/>
          <w:sz w:val="24"/>
          <w:szCs w:val="24"/>
        </w:rPr>
        <w:t>2</w:t>
      </w:r>
      <w:r w:rsidR="00A62981" w:rsidRPr="00FD1CE6">
        <w:rPr>
          <w:rFonts w:ascii="Book Antiqua" w:hAnsi="Book Antiqua" w:cs="Times New Roman"/>
          <w:bCs/>
          <w:sz w:val="24"/>
          <w:szCs w:val="24"/>
        </w:rPr>
        <w:t>)</w:t>
      </w:r>
      <w:r w:rsidR="005E632F" w:rsidRPr="00BE2369">
        <w:rPr>
          <w:rFonts w:ascii="Book Antiqua" w:hAnsi="Book Antiqua" w:cs="Times New Roman"/>
          <w:sz w:val="24"/>
          <w:szCs w:val="24"/>
        </w:rPr>
        <w:t xml:space="preserve">. </w:t>
      </w:r>
      <w:r w:rsidR="00111F07" w:rsidRPr="00BE2369">
        <w:rPr>
          <w:rFonts w:ascii="Book Antiqua" w:hAnsi="Book Antiqua" w:cs="Times New Roman"/>
          <w:sz w:val="24"/>
          <w:szCs w:val="24"/>
        </w:rPr>
        <w:t>On the basis of</w:t>
      </w:r>
      <w:r w:rsidR="00403A68" w:rsidRPr="00BE2369">
        <w:rPr>
          <w:rFonts w:ascii="Book Antiqua" w:hAnsi="Book Antiqua" w:cs="Times New Roman"/>
          <w:sz w:val="24"/>
          <w:szCs w:val="24"/>
        </w:rPr>
        <w:t xml:space="preserve"> these findings</w:t>
      </w:r>
      <w:r w:rsidR="00111F07" w:rsidRPr="00BE2369">
        <w:rPr>
          <w:rFonts w:ascii="Book Antiqua" w:hAnsi="Book Antiqua" w:cs="Times New Roman"/>
          <w:sz w:val="24"/>
          <w:szCs w:val="24"/>
        </w:rPr>
        <w:t>,</w:t>
      </w:r>
      <w:r w:rsidR="00403A68" w:rsidRPr="00BE2369">
        <w:rPr>
          <w:rFonts w:ascii="Book Antiqua" w:hAnsi="Book Antiqua" w:cs="Times New Roman"/>
          <w:sz w:val="24"/>
          <w:szCs w:val="24"/>
        </w:rPr>
        <w:t xml:space="preserve"> and </w:t>
      </w:r>
      <w:r w:rsidR="00111F07" w:rsidRPr="00BE2369">
        <w:rPr>
          <w:rFonts w:ascii="Book Antiqua" w:hAnsi="Book Antiqua" w:cs="Times New Roman"/>
          <w:sz w:val="24"/>
          <w:szCs w:val="24"/>
        </w:rPr>
        <w:t xml:space="preserve">because antibiotics produced </w:t>
      </w:r>
      <w:r w:rsidR="005E632F" w:rsidRPr="00BE2369">
        <w:rPr>
          <w:rFonts w:ascii="Book Antiqua" w:hAnsi="Book Antiqua" w:cs="Times New Roman"/>
          <w:sz w:val="24"/>
          <w:szCs w:val="24"/>
        </w:rPr>
        <w:t>no r</w:t>
      </w:r>
      <w:r w:rsidR="00E47571" w:rsidRPr="00BE2369">
        <w:rPr>
          <w:rFonts w:ascii="Book Antiqua" w:hAnsi="Book Antiqua" w:cs="Times New Roman"/>
          <w:sz w:val="24"/>
          <w:szCs w:val="24"/>
        </w:rPr>
        <w:t>esponse</w:t>
      </w:r>
      <w:r w:rsidR="00111F07" w:rsidRPr="00BE2369">
        <w:rPr>
          <w:rFonts w:ascii="Book Antiqua" w:hAnsi="Book Antiqua" w:cs="Times New Roman"/>
          <w:sz w:val="24"/>
          <w:szCs w:val="24"/>
        </w:rPr>
        <w:t>,</w:t>
      </w:r>
      <w:r w:rsidR="00E47571" w:rsidRPr="00BE2369">
        <w:rPr>
          <w:rFonts w:ascii="Book Antiqua" w:hAnsi="Book Antiqua" w:cs="Times New Roman"/>
          <w:sz w:val="24"/>
          <w:szCs w:val="24"/>
        </w:rPr>
        <w:t xml:space="preserve"> </w:t>
      </w:r>
      <w:r w:rsidR="009A5F3C" w:rsidRPr="00BE2369">
        <w:rPr>
          <w:rFonts w:ascii="Book Antiqua" w:hAnsi="Book Antiqua" w:cs="Times New Roman"/>
          <w:sz w:val="24"/>
          <w:szCs w:val="24"/>
        </w:rPr>
        <w:t xml:space="preserve">we </w:t>
      </w:r>
      <w:r w:rsidR="00E47571" w:rsidRPr="00BE2369">
        <w:rPr>
          <w:rFonts w:ascii="Book Antiqua" w:hAnsi="Book Antiqua" w:cs="Times New Roman"/>
          <w:sz w:val="24"/>
          <w:szCs w:val="24"/>
        </w:rPr>
        <w:t>di</w:t>
      </w:r>
      <w:r w:rsidR="005E632F" w:rsidRPr="00BE2369">
        <w:rPr>
          <w:rFonts w:ascii="Book Antiqua" w:hAnsi="Book Antiqua" w:cs="Times New Roman"/>
          <w:sz w:val="24"/>
          <w:szCs w:val="24"/>
        </w:rPr>
        <w:t xml:space="preserve">agnosed his condition </w:t>
      </w:r>
      <w:r w:rsidR="00111F07" w:rsidRPr="00BE2369">
        <w:rPr>
          <w:rFonts w:ascii="Book Antiqua" w:hAnsi="Book Antiqua" w:cs="Times New Roman"/>
          <w:sz w:val="24"/>
          <w:szCs w:val="24"/>
        </w:rPr>
        <w:t xml:space="preserve">as </w:t>
      </w:r>
      <w:r w:rsidR="00E47571" w:rsidRPr="00BE2369">
        <w:rPr>
          <w:rFonts w:ascii="Book Antiqua" w:hAnsi="Book Antiqua" w:cs="Times New Roman"/>
          <w:sz w:val="24"/>
          <w:szCs w:val="24"/>
        </w:rPr>
        <w:t>acute respiratory distress syndrome</w:t>
      </w:r>
      <w:r w:rsidR="00111F07" w:rsidRPr="00BE2369">
        <w:rPr>
          <w:rFonts w:ascii="Book Antiqua" w:hAnsi="Book Antiqua" w:cs="Times New Roman"/>
          <w:sz w:val="24"/>
          <w:szCs w:val="24"/>
        </w:rPr>
        <w:t>,</w:t>
      </w:r>
      <w:r w:rsidR="00E47571" w:rsidRPr="00BE2369">
        <w:rPr>
          <w:rFonts w:ascii="Book Antiqua" w:hAnsi="Book Antiqua" w:cs="Times New Roman"/>
          <w:sz w:val="24"/>
          <w:szCs w:val="24"/>
        </w:rPr>
        <w:t xml:space="preserve"> </w:t>
      </w:r>
      <w:r w:rsidR="00071B13" w:rsidRPr="00BE2369">
        <w:rPr>
          <w:rFonts w:ascii="Book Antiqua" w:hAnsi="Book Antiqua" w:cs="Times New Roman"/>
          <w:sz w:val="24"/>
          <w:szCs w:val="24"/>
        </w:rPr>
        <w:t>potentially</w:t>
      </w:r>
      <w:r w:rsidR="005E632F" w:rsidRPr="00BE2369">
        <w:rPr>
          <w:rFonts w:ascii="Book Antiqua" w:hAnsi="Book Antiqua" w:cs="Times New Roman"/>
          <w:sz w:val="24"/>
          <w:szCs w:val="24"/>
        </w:rPr>
        <w:t xml:space="preserve"> </w:t>
      </w:r>
      <w:r w:rsidR="00111F07" w:rsidRPr="00BE2369">
        <w:rPr>
          <w:rFonts w:ascii="Book Antiqua" w:hAnsi="Book Antiqua" w:cs="Times New Roman"/>
          <w:sz w:val="24"/>
          <w:szCs w:val="24"/>
        </w:rPr>
        <w:t>a result of</w:t>
      </w:r>
      <w:r w:rsidR="005E632F" w:rsidRPr="00BE2369">
        <w:rPr>
          <w:rFonts w:ascii="Book Antiqua" w:hAnsi="Book Antiqua" w:cs="Times New Roman"/>
          <w:sz w:val="24"/>
          <w:szCs w:val="24"/>
        </w:rPr>
        <w:t xml:space="preserve"> the </w:t>
      </w:r>
      <w:r w:rsidR="009A5F3C" w:rsidRPr="00BE2369">
        <w:rPr>
          <w:rFonts w:ascii="Book Antiqua" w:hAnsi="Book Antiqua" w:cs="Times New Roman"/>
          <w:sz w:val="24"/>
          <w:szCs w:val="24"/>
        </w:rPr>
        <w:t xml:space="preserve">lung metastasis and involvement </w:t>
      </w:r>
      <w:r w:rsidR="00111F07" w:rsidRPr="00BE2369">
        <w:rPr>
          <w:rFonts w:ascii="Book Antiqua" w:hAnsi="Book Antiqua" w:cs="Times New Roman"/>
          <w:sz w:val="24"/>
          <w:szCs w:val="24"/>
        </w:rPr>
        <w:t xml:space="preserve">of </w:t>
      </w:r>
      <w:r w:rsidR="009A5F3C" w:rsidRPr="00BE2369">
        <w:rPr>
          <w:rFonts w:ascii="Book Antiqua" w:hAnsi="Book Antiqua" w:cs="Times New Roman"/>
          <w:sz w:val="24"/>
          <w:szCs w:val="24"/>
        </w:rPr>
        <w:t>the pulmonary vessels by tumor thrombus</w:t>
      </w:r>
      <w:r w:rsidR="00E47571" w:rsidRPr="00BE2369">
        <w:rPr>
          <w:rFonts w:ascii="Book Antiqua" w:hAnsi="Book Antiqua" w:cs="Times New Roman"/>
          <w:sz w:val="24"/>
          <w:szCs w:val="24"/>
        </w:rPr>
        <w:t>.</w:t>
      </w:r>
    </w:p>
    <w:p w14:paraId="4FF69CF1" w14:textId="3D7C6F4F" w:rsidR="00FD1CE6" w:rsidRPr="00137778" w:rsidRDefault="00355D08" w:rsidP="00137778">
      <w:pPr>
        <w:adjustRightInd w:val="0"/>
        <w:snapToGrid w:val="0"/>
        <w:spacing w:line="360" w:lineRule="auto"/>
        <w:ind w:firstLineChars="100" w:firstLine="240"/>
        <w:rPr>
          <w:rFonts w:ascii="Book Antiqua" w:eastAsia="等线" w:hAnsi="Book Antiqua" w:cs="Times New Roman"/>
          <w:sz w:val="24"/>
          <w:szCs w:val="24"/>
          <w:lang w:eastAsia="zh-CN"/>
        </w:rPr>
      </w:pPr>
      <w:r w:rsidRPr="00BE2369">
        <w:rPr>
          <w:rFonts w:ascii="Book Antiqua" w:hAnsi="Book Antiqua" w:cs="Times New Roman"/>
          <w:sz w:val="24"/>
          <w:szCs w:val="24"/>
        </w:rPr>
        <w:t>Chest radiographs</w:t>
      </w:r>
      <w:r w:rsidR="00A62981" w:rsidRPr="00BE2369">
        <w:rPr>
          <w:rFonts w:ascii="Book Antiqua" w:hAnsi="Book Antiqua" w:cs="Times New Roman"/>
          <w:sz w:val="24"/>
          <w:szCs w:val="24"/>
        </w:rPr>
        <w:t xml:space="preserve"> showed worsening on day 14 </w:t>
      </w:r>
      <w:r w:rsidR="00A62981" w:rsidRPr="00FD1CE6">
        <w:rPr>
          <w:rFonts w:ascii="Book Antiqua" w:hAnsi="Book Antiqua" w:cs="Times New Roman"/>
          <w:bCs/>
          <w:sz w:val="24"/>
          <w:szCs w:val="24"/>
        </w:rPr>
        <w:t xml:space="preserve">(Figure </w:t>
      </w:r>
      <w:r w:rsidR="008D1E7C" w:rsidRPr="00FD1CE6">
        <w:rPr>
          <w:rFonts w:ascii="Book Antiqua" w:hAnsi="Book Antiqua" w:cs="Times New Roman"/>
          <w:bCs/>
          <w:sz w:val="24"/>
          <w:szCs w:val="24"/>
        </w:rPr>
        <w:t>2</w:t>
      </w:r>
      <w:r w:rsidR="00A62981" w:rsidRPr="00FD1CE6">
        <w:rPr>
          <w:rFonts w:ascii="Book Antiqua" w:hAnsi="Book Antiqua" w:cs="Times New Roman"/>
          <w:bCs/>
          <w:sz w:val="24"/>
          <w:szCs w:val="24"/>
        </w:rPr>
        <w:t>)</w:t>
      </w:r>
      <w:r w:rsidRPr="00BE2369">
        <w:rPr>
          <w:rFonts w:ascii="Book Antiqua" w:hAnsi="Book Antiqua" w:cs="Times New Roman"/>
          <w:sz w:val="24"/>
          <w:szCs w:val="24"/>
        </w:rPr>
        <w:t>.</w:t>
      </w:r>
      <w:r w:rsidR="00A62981" w:rsidRPr="00BE2369">
        <w:rPr>
          <w:rFonts w:ascii="Book Antiqua" w:hAnsi="Book Antiqua" w:cs="Times New Roman"/>
          <w:b/>
          <w:sz w:val="24"/>
          <w:szCs w:val="24"/>
        </w:rPr>
        <w:t xml:space="preserve"> </w:t>
      </w:r>
      <w:r w:rsidRPr="00BE2369">
        <w:rPr>
          <w:rFonts w:ascii="Book Antiqua" w:hAnsi="Book Antiqua" w:cs="Times New Roman"/>
          <w:sz w:val="24"/>
          <w:szCs w:val="24"/>
        </w:rPr>
        <w:t>T</w:t>
      </w:r>
      <w:r w:rsidR="00B0739D" w:rsidRPr="00BE2369">
        <w:rPr>
          <w:rFonts w:ascii="Book Antiqua" w:hAnsi="Book Antiqua" w:cs="Times New Roman"/>
          <w:sz w:val="24"/>
          <w:szCs w:val="24"/>
        </w:rPr>
        <w:t xml:space="preserve">o </w:t>
      </w:r>
      <w:r w:rsidRPr="00BE2369">
        <w:rPr>
          <w:rFonts w:ascii="Book Antiqua" w:hAnsi="Book Antiqua" w:cs="Times New Roman"/>
          <w:sz w:val="24"/>
          <w:szCs w:val="24"/>
        </w:rPr>
        <w:t xml:space="preserve">alleviate </w:t>
      </w:r>
      <w:r w:rsidR="00B0739D" w:rsidRPr="00BE2369">
        <w:rPr>
          <w:rFonts w:ascii="Book Antiqua" w:hAnsi="Book Antiqua" w:cs="Times New Roman"/>
          <w:sz w:val="24"/>
          <w:szCs w:val="24"/>
        </w:rPr>
        <w:t xml:space="preserve">the </w:t>
      </w:r>
      <w:r w:rsidR="00E30E02" w:rsidRPr="00BE2369">
        <w:rPr>
          <w:rFonts w:ascii="Book Antiqua" w:hAnsi="Book Antiqua" w:cs="Times New Roman"/>
          <w:sz w:val="24"/>
          <w:szCs w:val="24"/>
        </w:rPr>
        <w:t xml:space="preserve">respiratory failure caused by the </w:t>
      </w:r>
      <w:r w:rsidR="009A5F3C" w:rsidRPr="00BE2369">
        <w:rPr>
          <w:rFonts w:ascii="Book Antiqua" w:hAnsi="Book Antiqua" w:cs="Times New Roman"/>
          <w:sz w:val="24"/>
          <w:szCs w:val="24"/>
        </w:rPr>
        <w:t xml:space="preserve">infiltration of the inflammatory cells and </w:t>
      </w:r>
      <w:r w:rsidRPr="00BE2369">
        <w:rPr>
          <w:rFonts w:ascii="Book Antiqua" w:hAnsi="Book Antiqua" w:cs="Times New Roman"/>
          <w:sz w:val="24"/>
          <w:szCs w:val="24"/>
        </w:rPr>
        <w:t xml:space="preserve">the </w:t>
      </w:r>
      <w:r w:rsidR="00E30E02" w:rsidRPr="00BE2369">
        <w:rPr>
          <w:rFonts w:ascii="Book Antiqua" w:hAnsi="Book Antiqua" w:cs="Times New Roman"/>
          <w:sz w:val="24"/>
          <w:szCs w:val="24"/>
        </w:rPr>
        <w:lastRenderedPageBreak/>
        <w:t xml:space="preserve">reaction in the lung, </w:t>
      </w:r>
      <w:r w:rsidR="00682B09" w:rsidRPr="00BE2369">
        <w:rPr>
          <w:rFonts w:ascii="Book Antiqua" w:hAnsi="Book Antiqua" w:cs="Times New Roman"/>
          <w:sz w:val="24"/>
          <w:szCs w:val="24"/>
        </w:rPr>
        <w:t xml:space="preserve">we started </w:t>
      </w:r>
      <w:r w:rsidR="00E30E02" w:rsidRPr="00BE2369">
        <w:rPr>
          <w:rFonts w:ascii="Book Antiqua" w:hAnsi="Book Antiqua" w:cs="Times New Roman"/>
          <w:sz w:val="24"/>
          <w:szCs w:val="24"/>
        </w:rPr>
        <w:t xml:space="preserve">oral </w:t>
      </w:r>
      <w:r w:rsidR="00682B09" w:rsidRPr="00BE2369">
        <w:rPr>
          <w:rFonts w:ascii="Book Antiqua" w:hAnsi="Book Antiqua" w:cs="Times New Roman"/>
          <w:sz w:val="24"/>
          <w:szCs w:val="24"/>
        </w:rPr>
        <w:t>administration</w:t>
      </w:r>
      <w:r w:rsidR="00E30E02" w:rsidRPr="00BE2369">
        <w:rPr>
          <w:rFonts w:ascii="Book Antiqua" w:hAnsi="Book Antiqua" w:cs="Times New Roman"/>
          <w:sz w:val="24"/>
          <w:szCs w:val="24"/>
        </w:rPr>
        <w:t xml:space="preserve"> of</w:t>
      </w:r>
      <w:r w:rsidR="00682B09" w:rsidRPr="00BE2369">
        <w:rPr>
          <w:rFonts w:ascii="Book Antiqua" w:hAnsi="Book Antiqua" w:cs="Times New Roman"/>
          <w:sz w:val="24"/>
          <w:szCs w:val="24"/>
        </w:rPr>
        <w:t xml:space="preserve"> prednisolone</w:t>
      </w:r>
      <w:r w:rsidR="000B3445" w:rsidRPr="00BE2369">
        <w:rPr>
          <w:rFonts w:ascii="Book Antiqua" w:hAnsi="Book Antiqua" w:cs="Times New Roman"/>
          <w:sz w:val="24"/>
          <w:szCs w:val="24"/>
        </w:rPr>
        <w:t>,</w:t>
      </w:r>
      <w:r w:rsidR="00682B09" w:rsidRPr="00BE2369">
        <w:rPr>
          <w:rFonts w:ascii="Book Antiqua" w:hAnsi="Book Antiqua" w:cs="Times New Roman"/>
          <w:sz w:val="24"/>
          <w:szCs w:val="24"/>
        </w:rPr>
        <w:t xml:space="preserve"> 80 mg </w:t>
      </w:r>
      <w:r w:rsidR="00E30E02" w:rsidRPr="00BE2369">
        <w:rPr>
          <w:rFonts w:ascii="Book Antiqua" w:hAnsi="Book Antiqua" w:cs="Times New Roman"/>
          <w:sz w:val="24"/>
          <w:szCs w:val="24"/>
        </w:rPr>
        <w:t>daily</w:t>
      </w:r>
      <w:r w:rsidR="000B3445" w:rsidRPr="00BE2369">
        <w:rPr>
          <w:rFonts w:ascii="Book Antiqua" w:hAnsi="Book Antiqua" w:cs="Times New Roman"/>
          <w:sz w:val="24"/>
          <w:szCs w:val="24"/>
        </w:rPr>
        <w:t>,</w:t>
      </w:r>
      <w:r w:rsidR="00E30E02" w:rsidRPr="00BE2369">
        <w:rPr>
          <w:rFonts w:ascii="Book Antiqua" w:hAnsi="Book Antiqua" w:cs="Times New Roman"/>
          <w:sz w:val="24"/>
          <w:szCs w:val="24"/>
        </w:rPr>
        <w:t xml:space="preserve"> </w:t>
      </w:r>
      <w:r w:rsidR="000B3445" w:rsidRPr="00BE2369">
        <w:rPr>
          <w:rFonts w:ascii="Book Antiqua" w:hAnsi="Book Antiqua" w:cs="Times New Roman"/>
          <w:sz w:val="24"/>
          <w:szCs w:val="24"/>
        </w:rPr>
        <w:t xml:space="preserve">on </w:t>
      </w:r>
      <w:r w:rsidR="00450A6B" w:rsidRPr="00BE2369">
        <w:rPr>
          <w:rFonts w:ascii="Book Antiqua" w:hAnsi="Book Antiqua" w:cs="Times New Roman"/>
          <w:sz w:val="24"/>
          <w:szCs w:val="24"/>
        </w:rPr>
        <w:t xml:space="preserve">day </w:t>
      </w:r>
      <w:r w:rsidR="00682B09" w:rsidRPr="00BE2369">
        <w:rPr>
          <w:rFonts w:ascii="Book Antiqua" w:hAnsi="Book Antiqua" w:cs="Times New Roman"/>
          <w:sz w:val="24"/>
          <w:szCs w:val="24"/>
        </w:rPr>
        <w:t>16</w:t>
      </w:r>
      <w:r w:rsidR="00E30E02" w:rsidRPr="00BE2369">
        <w:rPr>
          <w:rFonts w:ascii="Book Antiqua" w:hAnsi="Book Antiqua" w:cs="Times New Roman"/>
          <w:sz w:val="24"/>
          <w:szCs w:val="24"/>
        </w:rPr>
        <w:t xml:space="preserve"> </w:t>
      </w:r>
      <w:r w:rsidR="000B3445" w:rsidRPr="00BE2369">
        <w:rPr>
          <w:rFonts w:ascii="Book Antiqua" w:hAnsi="Book Antiqua" w:cs="Times New Roman"/>
          <w:sz w:val="24"/>
          <w:szCs w:val="24"/>
        </w:rPr>
        <w:t xml:space="preserve">after </w:t>
      </w:r>
      <w:r w:rsidR="00A62981" w:rsidRPr="00BE2369">
        <w:rPr>
          <w:rFonts w:ascii="Book Antiqua" w:hAnsi="Book Antiqua" w:cs="Times New Roman"/>
          <w:sz w:val="24"/>
          <w:szCs w:val="24"/>
        </w:rPr>
        <w:t xml:space="preserve">admission </w:t>
      </w:r>
      <w:r w:rsidR="00BD57E6" w:rsidRPr="00FD1CE6">
        <w:rPr>
          <w:rFonts w:ascii="Book Antiqua" w:hAnsi="Book Antiqua" w:cs="Times New Roman"/>
          <w:bCs/>
          <w:sz w:val="24"/>
          <w:szCs w:val="24"/>
        </w:rPr>
        <w:t>(Fig</w:t>
      </w:r>
      <w:r w:rsidR="00E30E02" w:rsidRPr="00FD1CE6">
        <w:rPr>
          <w:rFonts w:ascii="Book Antiqua" w:hAnsi="Book Antiqua" w:cs="Times New Roman"/>
          <w:bCs/>
          <w:sz w:val="24"/>
          <w:szCs w:val="24"/>
        </w:rPr>
        <w:t xml:space="preserve">ure </w:t>
      </w:r>
      <w:r w:rsidR="008D1E7C" w:rsidRPr="00FD1CE6">
        <w:rPr>
          <w:rFonts w:ascii="Book Antiqua" w:hAnsi="Book Antiqua" w:cs="Times New Roman"/>
          <w:bCs/>
          <w:sz w:val="24"/>
          <w:szCs w:val="24"/>
        </w:rPr>
        <w:t>2</w:t>
      </w:r>
      <w:r w:rsidR="00BD57E6" w:rsidRPr="00FD1CE6">
        <w:rPr>
          <w:rFonts w:ascii="Book Antiqua" w:hAnsi="Book Antiqua" w:cs="Times New Roman"/>
          <w:bCs/>
          <w:sz w:val="24"/>
          <w:szCs w:val="24"/>
        </w:rPr>
        <w:t>)</w:t>
      </w:r>
      <w:r w:rsidR="00E30E02" w:rsidRPr="00BE2369">
        <w:rPr>
          <w:rFonts w:ascii="Book Antiqua" w:hAnsi="Book Antiqua" w:cs="Times New Roman"/>
          <w:sz w:val="24"/>
          <w:szCs w:val="24"/>
        </w:rPr>
        <w:t>.</w:t>
      </w:r>
      <w:r w:rsidR="00682B09" w:rsidRPr="00BE2369">
        <w:rPr>
          <w:rFonts w:ascii="Book Antiqua" w:hAnsi="Book Antiqua" w:cs="Times New Roman"/>
          <w:sz w:val="24"/>
          <w:szCs w:val="24"/>
        </w:rPr>
        <w:t xml:space="preserve"> </w:t>
      </w:r>
      <w:r w:rsidR="004144AF" w:rsidRPr="00BE2369">
        <w:rPr>
          <w:rFonts w:ascii="Book Antiqua" w:hAnsi="Book Antiqua" w:cs="Times New Roman"/>
          <w:sz w:val="24"/>
          <w:szCs w:val="24"/>
        </w:rPr>
        <w:t>T</w:t>
      </w:r>
      <w:r w:rsidR="00E30E02" w:rsidRPr="00BE2369">
        <w:rPr>
          <w:rFonts w:ascii="Book Antiqua" w:hAnsi="Book Antiqua" w:cs="Times New Roman"/>
          <w:sz w:val="24"/>
          <w:szCs w:val="24"/>
        </w:rPr>
        <w:t xml:space="preserve">he </w:t>
      </w:r>
      <w:r w:rsidR="00682B09" w:rsidRPr="00BE2369">
        <w:rPr>
          <w:rFonts w:ascii="Book Antiqua" w:hAnsi="Book Antiqua" w:cs="Times New Roman"/>
          <w:sz w:val="24"/>
          <w:szCs w:val="24"/>
        </w:rPr>
        <w:t>frosted glass</w:t>
      </w:r>
      <w:r w:rsidR="00FD1CE6">
        <w:rPr>
          <w:rFonts w:ascii="Book Antiqua" w:hAnsi="Book Antiqua" w:cs="Times New Roman"/>
          <w:sz w:val="24"/>
          <w:szCs w:val="24"/>
        </w:rPr>
        <w:t>-</w:t>
      </w:r>
      <w:r w:rsidR="00E2146C" w:rsidRPr="00BE2369">
        <w:rPr>
          <w:rFonts w:ascii="Book Antiqua" w:hAnsi="Book Antiqua" w:cs="Times New Roman"/>
          <w:sz w:val="24"/>
          <w:szCs w:val="24"/>
        </w:rPr>
        <w:t>like</w:t>
      </w:r>
      <w:r w:rsidR="00682B09" w:rsidRPr="00BE2369">
        <w:rPr>
          <w:rFonts w:ascii="Book Antiqua" w:hAnsi="Book Antiqua" w:cs="Times New Roman"/>
          <w:sz w:val="24"/>
          <w:szCs w:val="24"/>
        </w:rPr>
        <w:t xml:space="preserve"> shadow </w:t>
      </w:r>
      <w:r w:rsidR="004144AF" w:rsidRPr="00BE2369">
        <w:rPr>
          <w:rFonts w:ascii="Book Antiqua" w:hAnsi="Book Antiqua" w:cs="Times New Roman"/>
          <w:sz w:val="24"/>
          <w:szCs w:val="24"/>
        </w:rPr>
        <w:t xml:space="preserve">on </w:t>
      </w:r>
      <w:r w:rsidR="00450A6B" w:rsidRPr="00BE2369">
        <w:rPr>
          <w:rFonts w:ascii="Book Antiqua" w:hAnsi="Book Antiqua" w:cs="Times New Roman"/>
          <w:sz w:val="24"/>
          <w:szCs w:val="24"/>
        </w:rPr>
        <w:t xml:space="preserve">chest </w:t>
      </w:r>
      <w:r w:rsidR="004144AF" w:rsidRPr="00BE2369">
        <w:rPr>
          <w:rFonts w:ascii="Book Antiqua" w:hAnsi="Book Antiqua" w:cs="Times New Roman"/>
          <w:sz w:val="24"/>
          <w:szCs w:val="24"/>
        </w:rPr>
        <w:t>radiographs</w:t>
      </w:r>
      <w:r w:rsidR="00E30E02" w:rsidRPr="00BE2369">
        <w:rPr>
          <w:rFonts w:ascii="Book Antiqua" w:hAnsi="Book Antiqua" w:cs="Times New Roman"/>
          <w:sz w:val="24"/>
          <w:szCs w:val="24"/>
        </w:rPr>
        <w:t xml:space="preserve"> </w:t>
      </w:r>
      <w:r w:rsidR="00A62981" w:rsidRPr="00BE2369">
        <w:rPr>
          <w:rFonts w:ascii="Book Antiqua" w:hAnsi="Book Antiqua" w:cs="Times New Roman"/>
          <w:sz w:val="24"/>
          <w:szCs w:val="24"/>
        </w:rPr>
        <w:t xml:space="preserve">and CT </w:t>
      </w:r>
      <w:r w:rsidR="004144AF" w:rsidRPr="00BE2369">
        <w:rPr>
          <w:rFonts w:ascii="Book Antiqua" w:hAnsi="Book Antiqua" w:cs="Times New Roman"/>
          <w:sz w:val="24"/>
          <w:szCs w:val="24"/>
        </w:rPr>
        <w:t xml:space="preserve">studies </w:t>
      </w:r>
      <w:r w:rsidR="00A62981" w:rsidRPr="00FD1CE6">
        <w:rPr>
          <w:rFonts w:ascii="Book Antiqua" w:hAnsi="Book Antiqua" w:cs="Times New Roman"/>
          <w:bCs/>
          <w:sz w:val="24"/>
          <w:szCs w:val="24"/>
        </w:rPr>
        <w:t xml:space="preserve">(Figure </w:t>
      </w:r>
      <w:r w:rsidR="008D1E7C" w:rsidRPr="00FD1CE6">
        <w:rPr>
          <w:rFonts w:ascii="Book Antiqua" w:hAnsi="Book Antiqua" w:cs="Times New Roman"/>
          <w:bCs/>
          <w:sz w:val="24"/>
          <w:szCs w:val="24"/>
        </w:rPr>
        <w:t>2</w:t>
      </w:r>
      <w:r w:rsidR="00A62981" w:rsidRPr="00FD1CE6">
        <w:rPr>
          <w:rFonts w:ascii="Book Antiqua" w:hAnsi="Book Antiqua" w:cs="Times New Roman"/>
          <w:bCs/>
          <w:sz w:val="24"/>
          <w:szCs w:val="24"/>
        </w:rPr>
        <w:t>)</w:t>
      </w:r>
      <w:r w:rsidR="00A62981" w:rsidRPr="00BE2369">
        <w:rPr>
          <w:rFonts w:ascii="Book Antiqua" w:hAnsi="Book Antiqua" w:cs="Times New Roman"/>
          <w:b/>
          <w:sz w:val="24"/>
          <w:szCs w:val="24"/>
        </w:rPr>
        <w:t xml:space="preserve"> </w:t>
      </w:r>
      <w:r w:rsidR="00A62981" w:rsidRPr="00BE2369">
        <w:rPr>
          <w:rFonts w:ascii="Book Antiqua" w:hAnsi="Book Antiqua" w:cs="Times New Roman"/>
          <w:sz w:val="24"/>
          <w:szCs w:val="24"/>
        </w:rPr>
        <w:t xml:space="preserve">showed </w:t>
      </w:r>
      <w:r w:rsidR="004144AF" w:rsidRPr="00BE2369">
        <w:rPr>
          <w:rFonts w:ascii="Book Antiqua" w:hAnsi="Book Antiqua" w:cs="Times New Roman"/>
          <w:sz w:val="24"/>
          <w:szCs w:val="24"/>
        </w:rPr>
        <w:t xml:space="preserve">temporary </w:t>
      </w:r>
      <w:r w:rsidR="00682B09" w:rsidRPr="00BE2369">
        <w:rPr>
          <w:rFonts w:ascii="Book Antiqua" w:hAnsi="Book Antiqua" w:cs="Times New Roman"/>
          <w:sz w:val="24"/>
          <w:szCs w:val="24"/>
        </w:rPr>
        <w:t>improve</w:t>
      </w:r>
      <w:r w:rsidR="00A62981" w:rsidRPr="00BE2369">
        <w:rPr>
          <w:rFonts w:ascii="Book Antiqua" w:hAnsi="Book Antiqua" w:cs="Times New Roman"/>
          <w:sz w:val="24"/>
          <w:szCs w:val="24"/>
        </w:rPr>
        <w:t>ment</w:t>
      </w:r>
      <w:r w:rsidR="0080421D" w:rsidRPr="00BE2369">
        <w:rPr>
          <w:rFonts w:ascii="Book Antiqua" w:hAnsi="Book Antiqua" w:cs="Times New Roman"/>
          <w:sz w:val="24"/>
          <w:szCs w:val="24"/>
        </w:rPr>
        <w:t xml:space="preserve"> and the symptom of dyspnea showed mild improvement</w:t>
      </w:r>
      <w:r w:rsidR="004144AF" w:rsidRPr="00BE2369">
        <w:rPr>
          <w:rFonts w:ascii="Book Antiqua" w:hAnsi="Book Antiqua" w:cs="Times New Roman"/>
          <w:sz w:val="24"/>
          <w:szCs w:val="24"/>
        </w:rPr>
        <w:t>;</w:t>
      </w:r>
      <w:r w:rsidR="00A62981" w:rsidRPr="00BE2369">
        <w:rPr>
          <w:rFonts w:ascii="Book Antiqua" w:hAnsi="Book Antiqua" w:cs="Times New Roman"/>
          <w:sz w:val="24"/>
          <w:szCs w:val="24"/>
        </w:rPr>
        <w:t xml:space="preserve"> </w:t>
      </w:r>
      <w:r w:rsidR="00E30E02" w:rsidRPr="00BE2369">
        <w:rPr>
          <w:rFonts w:ascii="Book Antiqua" w:hAnsi="Book Antiqua" w:cs="Times New Roman"/>
          <w:sz w:val="24"/>
          <w:szCs w:val="24"/>
        </w:rPr>
        <w:t xml:space="preserve">however, </w:t>
      </w:r>
      <w:r w:rsidR="004144AF" w:rsidRPr="00BE2369">
        <w:rPr>
          <w:rFonts w:ascii="Book Antiqua" w:hAnsi="Book Antiqua" w:cs="Times New Roman"/>
          <w:sz w:val="24"/>
          <w:szCs w:val="24"/>
        </w:rPr>
        <w:t>the patient’s</w:t>
      </w:r>
      <w:r w:rsidR="00682B09" w:rsidRPr="00BE2369">
        <w:rPr>
          <w:rFonts w:ascii="Book Antiqua" w:hAnsi="Book Antiqua" w:cs="Times New Roman"/>
          <w:sz w:val="24"/>
          <w:szCs w:val="24"/>
        </w:rPr>
        <w:t xml:space="preserve"> respiratory condition</w:t>
      </w:r>
      <w:r w:rsidR="001E43B6" w:rsidRPr="00BE2369">
        <w:rPr>
          <w:rFonts w:ascii="Book Antiqua" w:hAnsi="Book Antiqua" w:cs="Times New Roman"/>
          <w:sz w:val="24"/>
          <w:szCs w:val="24"/>
        </w:rPr>
        <w:t xml:space="preserve"> and the </w:t>
      </w:r>
      <w:r w:rsidR="00E30E02" w:rsidRPr="00BE2369">
        <w:rPr>
          <w:rFonts w:ascii="Book Antiqua" w:hAnsi="Book Antiqua" w:cs="Times New Roman"/>
          <w:sz w:val="24"/>
          <w:szCs w:val="24"/>
        </w:rPr>
        <w:t>data</w:t>
      </w:r>
      <w:r w:rsidR="00C767ED" w:rsidRPr="00BE2369">
        <w:rPr>
          <w:rFonts w:ascii="Book Antiqua" w:hAnsi="Book Antiqua" w:cs="Times New Roman"/>
          <w:sz w:val="24"/>
          <w:szCs w:val="24"/>
        </w:rPr>
        <w:t xml:space="preserve"> from the blood gas analysis</w:t>
      </w:r>
      <w:r w:rsidR="00E30E02" w:rsidRPr="00BE2369">
        <w:rPr>
          <w:rFonts w:ascii="Book Antiqua" w:hAnsi="Book Antiqua" w:cs="Times New Roman"/>
          <w:sz w:val="24"/>
          <w:szCs w:val="24"/>
        </w:rPr>
        <w:t xml:space="preserve"> </w:t>
      </w:r>
      <w:r w:rsidR="0006438A" w:rsidRPr="00BE2369">
        <w:rPr>
          <w:rFonts w:ascii="Book Antiqua" w:hAnsi="Book Antiqua" w:cs="Times New Roman"/>
          <w:sz w:val="24"/>
          <w:szCs w:val="24"/>
        </w:rPr>
        <w:t>did not improve</w:t>
      </w:r>
      <w:r w:rsidR="00E30E02" w:rsidRPr="00BE2369">
        <w:rPr>
          <w:rFonts w:ascii="Book Antiqua" w:hAnsi="Book Antiqua" w:cs="Times New Roman"/>
          <w:sz w:val="24"/>
          <w:szCs w:val="24"/>
        </w:rPr>
        <w:t xml:space="preserve"> </w:t>
      </w:r>
      <w:r w:rsidR="00450A6B" w:rsidRPr="00BE2369">
        <w:rPr>
          <w:rFonts w:ascii="Book Antiqua" w:hAnsi="Book Antiqua" w:cs="Times New Roman"/>
          <w:sz w:val="24"/>
          <w:szCs w:val="24"/>
        </w:rPr>
        <w:t xml:space="preserve">with </w:t>
      </w:r>
      <w:r w:rsidR="00E30E02" w:rsidRPr="00BE2369">
        <w:rPr>
          <w:rFonts w:ascii="Book Antiqua" w:hAnsi="Book Antiqua" w:cs="Times New Roman"/>
          <w:sz w:val="24"/>
          <w:szCs w:val="24"/>
        </w:rPr>
        <w:t>oxygen</w:t>
      </w:r>
      <w:r w:rsidR="00450A6B" w:rsidRPr="00BE2369">
        <w:rPr>
          <w:rFonts w:ascii="Book Antiqua" w:hAnsi="Book Antiqua" w:cs="Times New Roman"/>
          <w:sz w:val="24"/>
          <w:szCs w:val="24"/>
        </w:rPr>
        <w:t xml:space="preserve"> supplementation</w:t>
      </w:r>
      <w:r w:rsidR="0006438A" w:rsidRPr="00BE2369">
        <w:rPr>
          <w:rFonts w:ascii="Book Antiqua" w:hAnsi="Book Antiqua" w:cs="Times New Roman"/>
          <w:sz w:val="24"/>
          <w:szCs w:val="24"/>
        </w:rPr>
        <w:t>.</w:t>
      </w:r>
      <w:r w:rsidR="007A69C2" w:rsidRPr="00BE2369">
        <w:rPr>
          <w:rFonts w:ascii="Book Antiqua" w:hAnsi="Book Antiqua" w:cs="Times New Roman"/>
          <w:sz w:val="24"/>
          <w:szCs w:val="24"/>
        </w:rPr>
        <w:t xml:space="preserve"> </w:t>
      </w:r>
      <w:r w:rsidR="0006438A" w:rsidRPr="00BE2369">
        <w:rPr>
          <w:rFonts w:ascii="Book Antiqua" w:hAnsi="Book Antiqua" w:cs="Times New Roman"/>
          <w:sz w:val="24"/>
          <w:szCs w:val="24"/>
        </w:rPr>
        <w:t>The patient’s</w:t>
      </w:r>
      <w:r w:rsidR="00682B09" w:rsidRPr="00BE2369">
        <w:rPr>
          <w:rFonts w:ascii="Book Antiqua" w:hAnsi="Book Antiqua" w:cs="Times New Roman"/>
          <w:sz w:val="24"/>
          <w:szCs w:val="24"/>
        </w:rPr>
        <w:t xml:space="preserve"> </w:t>
      </w:r>
      <w:r w:rsidR="007A69C2" w:rsidRPr="00BE2369">
        <w:rPr>
          <w:rFonts w:ascii="Book Antiqua" w:hAnsi="Book Antiqua" w:cs="Times New Roman"/>
          <w:sz w:val="24"/>
          <w:szCs w:val="24"/>
        </w:rPr>
        <w:t xml:space="preserve">general </w:t>
      </w:r>
      <w:r w:rsidR="00682B09" w:rsidRPr="00BE2369">
        <w:rPr>
          <w:rFonts w:ascii="Book Antiqua" w:hAnsi="Book Antiqua" w:cs="Times New Roman"/>
          <w:sz w:val="24"/>
          <w:szCs w:val="24"/>
        </w:rPr>
        <w:t xml:space="preserve">condition </w:t>
      </w:r>
      <w:r w:rsidR="0006438A" w:rsidRPr="00BE2369">
        <w:rPr>
          <w:rFonts w:ascii="Book Antiqua" w:hAnsi="Book Antiqua" w:cs="Times New Roman"/>
          <w:sz w:val="24"/>
          <w:szCs w:val="24"/>
        </w:rPr>
        <w:t>worsened</w:t>
      </w:r>
      <w:r w:rsidR="0080421D" w:rsidRPr="00BE2369">
        <w:rPr>
          <w:rFonts w:ascii="Book Antiqua" w:hAnsi="Book Antiqua" w:cs="Times New Roman"/>
          <w:sz w:val="24"/>
          <w:szCs w:val="24"/>
        </w:rPr>
        <w:t xml:space="preserve"> gradually</w:t>
      </w:r>
      <w:r w:rsidR="00682B09" w:rsidRPr="00BE2369">
        <w:rPr>
          <w:rFonts w:ascii="Book Antiqua" w:hAnsi="Book Antiqua" w:cs="Times New Roman"/>
          <w:sz w:val="24"/>
          <w:szCs w:val="24"/>
        </w:rPr>
        <w:t xml:space="preserve"> and he died on the 37</w:t>
      </w:r>
      <w:r w:rsidR="00682B09" w:rsidRPr="00137778">
        <w:rPr>
          <w:rFonts w:ascii="Book Antiqua" w:hAnsi="Book Antiqua" w:cs="Times New Roman"/>
          <w:sz w:val="24"/>
          <w:szCs w:val="24"/>
          <w:vertAlign w:val="superscript"/>
        </w:rPr>
        <w:t>th</w:t>
      </w:r>
      <w:r w:rsidR="00682B09" w:rsidRPr="00BE2369">
        <w:rPr>
          <w:rFonts w:ascii="Book Antiqua" w:hAnsi="Book Antiqua" w:cs="Times New Roman"/>
          <w:sz w:val="24"/>
          <w:szCs w:val="24"/>
        </w:rPr>
        <w:t xml:space="preserve"> day</w:t>
      </w:r>
      <w:r w:rsidR="00E30E02" w:rsidRPr="00BE2369">
        <w:rPr>
          <w:rFonts w:ascii="Book Antiqua" w:hAnsi="Book Antiqua" w:cs="Times New Roman"/>
          <w:sz w:val="24"/>
          <w:szCs w:val="24"/>
        </w:rPr>
        <w:t xml:space="preserve"> </w:t>
      </w:r>
      <w:r w:rsidR="007A69C2" w:rsidRPr="00BE2369">
        <w:rPr>
          <w:rFonts w:ascii="Book Antiqua" w:hAnsi="Book Antiqua" w:cs="Times New Roman"/>
          <w:sz w:val="24"/>
          <w:szCs w:val="24"/>
        </w:rPr>
        <w:t xml:space="preserve">of </w:t>
      </w:r>
      <w:r w:rsidR="00E30E02" w:rsidRPr="00BE2369">
        <w:rPr>
          <w:rFonts w:ascii="Book Antiqua" w:hAnsi="Book Antiqua" w:cs="Times New Roman"/>
          <w:sz w:val="24"/>
          <w:szCs w:val="24"/>
        </w:rPr>
        <w:t>hospitalization</w:t>
      </w:r>
      <w:r w:rsidR="00DC2F89" w:rsidRPr="00BE2369">
        <w:rPr>
          <w:rFonts w:ascii="Book Antiqua" w:hAnsi="Book Antiqua" w:cs="Times New Roman"/>
          <w:sz w:val="24"/>
          <w:szCs w:val="24"/>
        </w:rPr>
        <w:t xml:space="preserve"> </w:t>
      </w:r>
      <w:r w:rsidR="00DC2F89" w:rsidRPr="00FD1CE6">
        <w:rPr>
          <w:rFonts w:ascii="Book Antiqua" w:hAnsi="Book Antiqua" w:cs="Times New Roman"/>
          <w:bCs/>
          <w:sz w:val="24"/>
          <w:szCs w:val="24"/>
        </w:rPr>
        <w:t>(Figure 2)</w:t>
      </w:r>
      <w:r w:rsidR="00682B09" w:rsidRPr="00BE2369">
        <w:rPr>
          <w:rFonts w:ascii="Book Antiqua" w:hAnsi="Book Antiqua" w:cs="Times New Roman"/>
          <w:sz w:val="24"/>
          <w:szCs w:val="24"/>
        </w:rPr>
        <w:t>.</w:t>
      </w:r>
    </w:p>
    <w:p w14:paraId="1B269CF7" w14:textId="6FB2726A" w:rsidR="00374C56" w:rsidRDefault="00E30E02" w:rsidP="002844C6">
      <w:pPr>
        <w:adjustRightInd w:val="0"/>
        <w:snapToGrid w:val="0"/>
        <w:spacing w:line="360" w:lineRule="auto"/>
        <w:ind w:firstLineChars="100" w:firstLine="240"/>
        <w:rPr>
          <w:rFonts w:ascii="Book Antiqua" w:hAnsi="Book Antiqua" w:cs="Times New Roman"/>
          <w:sz w:val="24"/>
          <w:szCs w:val="24"/>
        </w:rPr>
      </w:pPr>
      <w:r w:rsidRPr="00BE2369">
        <w:rPr>
          <w:rFonts w:ascii="Book Antiqua" w:hAnsi="Book Antiqua" w:cs="Times New Roman"/>
          <w:sz w:val="24"/>
          <w:szCs w:val="24"/>
        </w:rPr>
        <w:t>With the informed consent</w:t>
      </w:r>
      <w:r w:rsidR="00221477" w:rsidRPr="00BE2369">
        <w:rPr>
          <w:rFonts w:ascii="Book Antiqua" w:hAnsi="Book Antiqua" w:cs="Times New Roman"/>
          <w:sz w:val="24"/>
          <w:szCs w:val="24"/>
        </w:rPr>
        <w:t xml:space="preserve"> of the patient’s family</w:t>
      </w:r>
      <w:r w:rsidRPr="00BE2369">
        <w:rPr>
          <w:rFonts w:ascii="Book Antiqua" w:hAnsi="Book Antiqua" w:cs="Times New Roman"/>
          <w:sz w:val="24"/>
          <w:szCs w:val="24"/>
        </w:rPr>
        <w:t xml:space="preserve">, </w:t>
      </w:r>
      <w:r w:rsidR="005C552E" w:rsidRPr="00BE2369">
        <w:rPr>
          <w:rFonts w:ascii="Book Antiqua" w:hAnsi="Book Antiqua" w:cs="Times New Roman"/>
          <w:sz w:val="24"/>
          <w:szCs w:val="24"/>
        </w:rPr>
        <w:t xml:space="preserve">autopsy was performed to assess the </w:t>
      </w:r>
      <w:r w:rsidR="00EE02D6" w:rsidRPr="00BE2369">
        <w:rPr>
          <w:rFonts w:ascii="Book Antiqua" w:hAnsi="Book Antiqua" w:cs="Times New Roman"/>
          <w:sz w:val="24"/>
          <w:szCs w:val="24"/>
        </w:rPr>
        <w:t xml:space="preserve">cause </w:t>
      </w:r>
      <w:r w:rsidR="005C552E" w:rsidRPr="00BE2369">
        <w:rPr>
          <w:rFonts w:ascii="Book Antiqua" w:hAnsi="Book Antiqua" w:cs="Times New Roman"/>
          <w:sz w:val="24"/>
          <w:szCs w:val="24"/>
        </w:rPr>
        <w:t>of the respiratory failure and</w:t>
      </w:r>
      <w:r w:rsidR="00E2146C" w:rsidRPr="00BE2369">
        <w:rPr>
          <w:rFonts w:ascii="Book Antiqua" w:hAnsi="Book Antiqua" w:cs="Times New Roman"/>
          <w:sz w:val="24"/>
          <w:szCs w:val="24"/>
        </w:rPr>
        <w:t xml:space="preserve"> the</w:t>
      </w:r>
      <w:r w:rsidR="005C552E" w:rsidRPr="00BE2369">
        <w:rPr>
          <w:rFonts w:ascii="Book Antiqua" w:hAnsi="Book Antiqua" w:cs="Times New Roman"/>
          <w:sz w:val="24"/>
          <w:szCs w:val="24"/>
        </w:rPr>
        <w:t xml:space="preserve"> frosted glass</w:t>
      </w:r>
      <w:r w:rsidR="00FD1CE6">
        <w:rPr>
          <w:rFonts w:ascii="Book Antiqua" w:hAnsi="Book Antiqua" w:cs="Times New Roman"/>
          <w:sz w:val="24"/>
          <w:szCs w:val="24"/>
        </w:rPr>
        <w:t>-</w:t>
      </w:r>
      <w:r w:rsidR="00E2146C" w:rsidRPr="00BE2369">
        <w:rPr>
          <w:rFonts w:ascii="Book Antiqua" w:hAnsi="Book Antiqua" w:cs="Times New Roman"/>
          <w:sz w:val="24"/>
          <w:szCs w:val="24"/>
        </w:rPr>
        <w:t>like</w:t>
      </w:r>
      <w:r w:rsidR="005C552E" w:rsidRPr="00BE2369">
        <w:rPr>
          <w:rFonts w:ascii="Book Antiqua" w:hAnsi="Book Antiqua" w:cs="Times New Roman"/>
          <w:sz w:val="24"/>
          <w:szCs w:val="24"/>
        </w:rPr>
        <w:t xml:space="preserve"> shadow</w:t>
      </w:r>
      <w:r w:rsidR="00071B13" w:rsidRPr="00BE2369">
        <w:rPr>
          <w:rFonts w:ascii="Book Antiqua" w:hAnsi="Book Antiqua" w:cs="Times New Roman"/>
          <w:sz w:val="24"/>
          <w:szCs w:val="24"/>
        </w:rPr>
        <w:t xml:space="preserve">. </w:t>
      </w:r>
      <w:r w:rsidR="00455C10" w:rsidRPr="00BE2369">
        <w:rPr>
          <w:rFonts w:ascii="Book Antiqua" w:hAnsi="Book Antiqua" w:cs="Times New Roman"/>
          <w:sz w:val="24"/>
          <w:szCs w:val="24"/>
        </w:rPr>
        <w:t>Macroscopically, t</w:t>
      </w:r>
      <w:r w:rsidR="00EB2FEC" w:rsidRPr="00BE2369">
        <w:rPr>
          <w:rFonts w:ascii="Book Antiqua" w:hAnsi="Book Antiqua" w:cs="Times New Roman"/>
          <w:sz w:val="24"/>
          <w:szCs w:val="24"/>
        </w:rPr>
        <w:t>he lung</w:t>
      </w:r>
      <w:r w:rsidR="00071B13" w:rsidRPr="00BE2369">
        <w:rPr>
          <w:rFonts w:ascii="Book Antiqua" w:hAnsi="Book Antiqua" w:cs="Times New Roman"/>
          <w:sz w:val="24"/>
          <w:szCs w:val="24"/>
        </w:rPr>
        <w:t xml:space="preserve"> appeared to be </w:t>
      </w:r>
      <w:r w:rsidR="00EB2FEC" w:rsidRPr="00BE2369">
        <w:rPr>
          <w:rFonts w:ascii="Book Antiqua" w:hAnsi="Book Antiqua" w:cs="Times New Roman"/>
          <w:sz w:val="24"/>
          <w:szCs w:val="24"/>
        </w:rPr>
        <w:t>hard</w:t>
      </w:r>
      <w:r w:rsidR="00071B13" w:rsidRPr="00BE2369">
        <w:rPr>
          <w:rFonts w:ascii="Book Antiqua" w:hAnsi="Book Antiqua" w:cs="Times New Roman"/>
          <w:sz w:val="24"/>
          <w:szCs w:val="24"/>
        </w:rPr>
        <w:t xml:space="preserve"> and </w:t>
      </w:r>
      <w:r w:rsidR="00EB2FEC" w:rsidRPr="00BE2369">
        <w:rPr>
          <w:rFonts w:ascii="Book Antiqua" w:hAnsi="Book Antiqua" w:cs="Times New Roman"/>
          <w:sz w:val="24"/>
          <w:szCs w:val="24"/>
        </w:rPr>
        <w:t>yellowish</w:t>
      </w:r>
      <w:r w:rsidR="00EE02D6" w:rsidRPr="00BE2369">
        <w:rPr>
          <w:rFonts w:ascii="Book Antiqua" w:hAnsi="Book Antiqua" w:cs="Times New Roman"/>
          <w:sz w:val="24"/>
          <w:szCs w:val="24"/>
        </w:rPr>
        <w:t>,</w:t>
      </w:r>
      <w:r w:rsidR="00071B13" w:rsidRPr="00BE2369">
        <w:rPr>
          <w:rFonts w:ascii="Book Antiqua" w:hAnsi="Book Antiqua" w:cs="Times New Roman"/>
          <w:sz w:val="24"/>
          <w:szCs w:val="24"/>
        </w:rPr>
        <w:t xml:space="preserve"> and </w:t>
      </w:r>
      <w:r w:rsidR="00EE02D6" w:rsidRPr="00BE2369">
        <w:rPr>
          <w:rFonts w:ascii="Book Antiqua" w:hAnsi="Book Antiqua" w:cs="Times New Roman"/>
          <w:sz w:val="24"/>
          <w:szCs w:val="24"/>
        </w:rPr>
        <w:t xml:space="preserve">the presence of </w:t>
      </w:r>
      <w:r w:rsidR="00071B13" w:rsidRPr="00BE2369">
        <w:rPr>
          <w:rFonts w:ascii="Book Antiqua" w:hAnsi="Book Antiqua" w:cs="Times New Roman"/>
          <w:sz w:val="24"/>
          <w:szCs w:val="24"/>
        </w:rPr>
        <w:t xml:space="preserve">multiple tumors in the area </w:t>
      </w:r>
      <w:r w:rsidR="00EE02D6" w:rsidRPr="00BE2369">
        <w:rPr>
          <w:rFonts w:ascii="Book Antiqua" w:hAnsi="Book Antiqua" w:cs="Times New Roman"/>
          <w:sz w:val="24"/>
          <w:szCs w:val="24"/>
        </w:rPr>
        <w:t xml:space="preserve">was </w:t>
      </w:r>
      <w:r w:rsidR="00071B13" w:rsidRPr="00BE2369">
        <w:rPr>
          <w:rFonts w:ascii="Book Antiqua" w:hAnsi="Book Antiqua" w:cs="Times New Roman"/>
          <w:sz w:val="24"/>
          <w:szCs w:val="24"/>
        </w:rPr>
        <w:t xml:space="preserve">confirmed </w:t>
      </w:r>
      <w:r w:rsidR="00071B13" w:rsidRPr="00FD1CE6">
        <w:rPr>
          <w:rFonts w:ascii="Book Antiqua" w:hAnsi="Book Antiqua" w:cs="Times New Roman"/>
          <w:bCs/>
          <w:sz w:val="24"/>
          <w:szCs w:val="24"/>
        </w:rPr>
        <w:t xml:space="preserve">(Figure </w:t>
      </w:r>
      <w:r w:rsidR="00F61A1E" w:rsidRPr="00FD1CE6">
        <w:rPr>
          <w:rFonts w:ascii="Book Antiqua" w:hAnsi="Book Antiqua" w:cs="Times New Roman"/>
          <w:bCs/>
          <w:sz w:val="24"/>
          <w:szCs w:val="24"/>
        </w:rPr>
        <w:t>3</w:t>
      </w:r>
      <w:r w:rsidR="00FD1CE6">
        <w:rPr>
          <w:rFonts w:ascii="Book Antiqua" w:hAnsi="Book Antiqua" w:cs="Times New Roman"/>
          <w:bCs/>
          <w:sz w:val="24"/>
          <w:szCs w:val="24"/>
        </w:rPr>
        <w:t>A</w:t>
      </w:r>
      <w:r w:rsidR="00071B13" w:rsidRPr="00FD1CE6">
        <w:rPr>
          <w:rFonts w:ascii="Book Antiqua" w:hAnsi="Book Antiqua" w:cs="Times New Roman"/>
          <w:bCs/>
          <w:sz w:val="24"/>
          <w:szCs w:val="24"/>
        </w:rPr>
        <w:t>)</w:t>
      </w:r>
      <w:r w:rsidR="00071B13" w:rsidRPr="00BE2369">
        <w:rPr>
          <w:rFonts w:ascii="Book Antiqua" w:hAnsi="Book Antiqua" w:cs="Times New Roman"/>
          <w:sz w:val="24"/>
          <w:szCs w:val="24"/>
        </w:rPr>
        <w:t xml:space="preserve">. </w:t>
      </w:r>
      <w:r w:rsidR="00D5429C" w:rsidRPr="00BE2369">
        <w:rPr>
          <w:rFonts w:ascii="Book Antiqua" w:hAnsi="Book Antiqua" w:cs="Times New Roman"/>
          <w:sz w:val="24"/>
          <w:szCs w:val="24"/>
        </w:rPr>
        <w:t>Microscopically, t</w:t>
      </w:r>
      <w:r w:rsidR="00071B13" w:rsidRPr="00BE2369">
        <w:rPr>
          <w:rFonts w:ascii="Book Antiqua" w:hAnsi="Book Antiqua" w:cs="Times New Roman"/>
          <w:sz w:val="24"/>
          <w:szCs w:val="24"/>
        </w:rPr>
        <w:t>hese tumors were confirmed to be metastas</w:t>
      </w:r>
      <w:r w:rsidR="00EE02D6" w:rsidRPr="00BE2369">
        <w:rPr>
          <w:rFonts w:ascii="Book Antiqua" w:hAnsi="Book Antiqua" w:cs="Times New Roman"/>
          <w:sz w:val="24"/>
          <w:szCs w:val="24"/>
        </w:rPr>
        <w:t>e</w:t>
      </w:r>
      <w:r w:rsidR="00071B13" w:rsidRPr="00BE2369">
        <w:rPr>
          <w:rFonts w:ascii="Book Antiqua" w:hAnsi="Book Antiqua" w:cs="Times New Roman"/>
          <w:sz w:val="24"/>
          <w:szCs w:val="24"/>
        </w:rPr>
        <w:t xml:space="preserve">s of </w:t>
      </w:r>
      <w:r w:rsidR="00EE02D6" w:rsidRPr="00BE2369">
        <w:rPr>
          <w:rFonts w:ascii="Book Antiqua" w:hAnsi="Book Antiqua" w:cs="Times New Roman"/>
          <w:sz w:val="24"/>
          <w:szCs w:val="24"/>
        </w:rPr>
        <w:t>HCC</w:t>
      </w:r>
      <w:r w:rsidR="00071B13" w:rsidRPr="00BE2369">
        <w:rPr>
          <w:rFonts w:ascii="Book Antiqua" w:hAnsi="Book Antiqua" w:cs="Times New Roman"/>
          <w:sz w:val="24"/>
          <w:szCs w:val="24"/>
        </w:rPr>
        <w:t xml:space="preserve"> </w:t>
      </w:r>
      <w:r w:rsidR="00071B13" w:rsidRPr="00FD1CE6">
        <w:rPr>
          <w:rFonts w:ascii="Book Antiqua" w:hAnsi="Book Antiqua" w:cs="Times New Roman"/>
          <w:bCs/>
          <w:sz w:val="24"/>
          <w:szCs w:val="24"/>
        </w:rPr>
        <w:t xml:space="preserve">(Figure </w:t>
      </w:r>
      <w:r w:rsidR="00F61A1E" w:rsidRPr="00FD1CE6">
        <w:rPr>
          <w:rFonts w:ascii="Book Antiqua" w:hAnsi="Book Antiqua" w:cs="Times New Roman"/>
          <w:bCs/>
          <w:sz w:val="24"/>
          <w:szCs w:val="24"/>
        </w:rPr>
        <w:t>3</w:t>
      </w:r>
      <w:r w:rsidR="00FD1CE6" w:rsidRPr="00FD1CE6">
        <w:rPr>
          <w:rFonts w:ascii="Book Antiqua" w:hAnsi="Book Antiqua" w:cs="Times New Roman"/>
          <w:bCs/>
          <w:sz w:val="24"/>
          <w:szCs w:val="24"/>
        </w:rPr>
        <w:t>B</w:t>
      </w:r>
      <w:r w:rsidR="00071B13" w:rsidRPr="00FD1CE6">
        <w:rPr>
          <w:rFonts w:ascii="Book Antiqua" w:hAnsi="Book Antiqua" w:cs="Times New Roman"/>
          <w:bCs/>
          <w:sz w:val="24"/>
          <w:szCs w:val="24"/>
        </w:rPr>
        <w:t>)</w:t>
      </w:r>
      <w:r w:rsidR="00EE02D6" w:rsidRPr="00BE2369">
        <w:rPr>
          <w:rFonts w:ascii="Book Antiqua" w:hAnsi="Book Antiqua" w:cs="Times New Roman"/>
          <w:sz w:val="24"/>
          <w:szCs w:val="24"/>
        </w:rPr>
        <w:t>,</w:t>
      </w:r>
      <w:r w:rsidR="00071B13" w:rsidRPr="00BE2369">
        <w:rPr>
          <w:rFonts w:ascii="Book Antiqua" w:hAnsi="Book Antiqua" w:cs="Times New Roman"/>
          <w:b/>
          <w:sz w:val="24"/>
          <w:szCs w:val="24"/>
        </w:rPr>
        <w:t xml:space="preserve"> </w:t>
      </w:r>
      <w:r w:rsidR="00071B13" w:rsidRPr="00BE2369">
        <w:rPr>
          <w:rFonts w:ascii="Book Antiqua" w:hAnsi="Book Antiqua" w:cs="Times New Roman"/>
          <w:sz w:val="24"/>
          <w:szCs w:val="24"/>
        </w:rPr>
        <w:t xml:space="preserve">and </w:t>
      </w:r>
      <w:r w:rsidR="00D5429C" w:rsidRPr="00BE2369">
        <w:rPr>
          <w:rFonts w:ascii="Book Antiqua" w:hAnsi="Book Antiqua" w:cs="Times New Roman"/>
          <w:sz w:val="24"/>
          <w:szCs w:val="24"/>
        </w:rPr>
        <w:t xml:space="preserve">multiple pulmonary artery tumor emboli with </w:t>
      </w:r>
      <w:r w:rsidR="006A2D94" w:rsidRPr="00BE2369">
        <w:rPr>
          <w:rFonts w:ascii="Book Antiqua" w:hAnsi="Book Antiqua" w:cs="Times New Roman"/>
          <w:sz w:val="24"/>
          <w:szCs w:val="24"/>
        </w:rPr>
        <w:t>diffuse alveolar damages</w:t>
      </w:r>
      <w:r w:rsidR="00F7376F" w:rsidRPr="00BE2369">
        <w:rPr>
          <w:rFonts w:ascii="Book Antiqua" w:hAnsi="Book Antiqua" w:cs="Times New Roman"/>
          <w:sz w:val="24"/>
          <w:szCs w:val="24"/>
        </w:rPr>
        <w:t xml:space="preserve"> of detachment of alveolar epithelial cells, edematous changes of alveolar wall, accumulation of macrophages, and exudation of </w:t>
      </w:r>
      <w:proofErr w:type="spellStart"/>
      <w:r w:rsidR="00F7376F" w:rsidRPr="00BE2369">
        <w:rPr>
          <w:rFonts w:ascii="Book Antiqua" w:hAnsi="Book Antiqua" w:cs="Times New Roman"/>
          <w:sz w:val="24"/>
          <w:szCs w:val="24"/>
        </w:rPr>
        <w:t>fibrinous</w:t>
      </w:r>
      <w:proofErr w:type="spellEnd"/>
      <w:r w:rsidR="00F7376F" w:rsidRPr="00BE2369">
        <w:rPr>
          <w:rFonts w:ascii="Book Antiqua" w:hAnsi="Book Antiqua" w:cs="Times New Roman"/>
          <w:sz w:val="24"/>
          <w:szCs w:val="24"/>
        </w:rPr>
        <w:t xml:space="preserve"> tissue</w:t>
      </w:r>
      <w:r w:rsidR="006A2D94" w:rsidRPr="00BE2369">
        <w:rPr>
          <w:rFonts w:ascii="Book Antiqua" w:hAnsi="Book Antiqua" w:cs="Times New Roman"/>
          <w:sz w:val="24"/>
          <w:szCs w:val="24"/>
        </w:rPr>
        <w:t xml:space="preserve"> </w:t>
      </w:r>
      <w:r w:rsidR="00AC4B7E" w:rsidRPr="00BE2369">
        <w:rPr>
          <w:rFonts w:ascii="Book Antiqua" w:hAnsi="Book Antiqua" w:cs="Times New Roman"/>
          <w:sz w:val="24"/>
          <w:szCs w:val="24"/>
        </w:rPr>
        <w:t>were seen</w:t>
      </w:r>
      <w:r w:rsidR="00AC4B7E" w:rsidRPr="00FD1CE6">
        <w:rPr>
          <w:rFonts w:ascii="Book Antiqua" w:hAnsi="Book Antiqua" w:cs="Times New Roman"/>
          <w:bCs/>
          <w:sz w:val="24"/>
          <w:szCs w:val="24"/>
        </w:rPr>
        <w:t xml:space="preserve"> (Figure 3</w:t>
      </w:r>
      <w:r w:rsidR="00FD1CE6" w:rsidRPr="00FD1CE6">
        <w:rPr>
          <w:rFonts w:ascii="Book Antiqua" w:hAnsi="Book Antiqua" w:cs="Times New Roman"/>
          <w:bCs/>
          <w:sz w:val="24"/>
          <w:szCs w:val="24"/>
        </w:rPr>
        <w:t>C</w:t>
      </w:r>
      <w:r w:rsidR="00A64A19" w:rsidRPr="00FD1CE6">
        <w:rPr>
          <w:rFonts w:ascii="Book Antiqua" w:hAnsi="Book Antiqua" w:cs="Times New Roman"/>
          <w:bCs/>
          <w:sz w:val="24"/>
          <w:szCs w:val="24"/>
        </w:rPr>
        <w:t>)</w:t>
      </w:r>
      <w:r w:rsidR="00A64A19" w:rsidRPr="00BE2369">
        <w:rPr>
          <w:rFonts w:ascii="Book Antiqua" w:hAnsi="Book Antiqua" w:cs="Times New Roman"/>
          <w:b/>
          <w:sz w:val="24"/>
          <w:szCs w:val="24"/>
        </w:rPr>
        <w:t xml:space="preserve"> </w:t>
      </w:r>
      <w:r w:rsidR="00A64A19" w:rsidRPr="00BE2369">
        <w:rPr>
          <w:rFonts w:ascii="Book Antiqua" w:hAnsi="Book Antiqua" w:cs="Times New Roman"/>
          <w:bCs/>
          <w:sz w:val="24"/>
          <w:szCs w:val="24"/>
        </w:rPr>
        <w:t>and in part with recanalization</w:t>
      </w:r>
      <w:r w:rsidR="00F7376F" w:rsidRPr="00BE2369">
        <w:rPr>
          <w:rFonts w:ascii="Book Antiqua" w:hAnsi="Book Antiqua" w:cs="Times New Roman"/>
          <w:bCs/>
          <w:sz w:val="24"/>
          <w:szCs w:val="24"/>
        </w:rPr>
        <w:t xml:space="preserve"> in the tumor thrombus</w:t>
      </w:r>
      <w:r w:rsidR="004542E2" w:rsidRPr="00BE2369">
        <w:rPr>
          <w:rFonts w:ascii="Book Antiqua" w:hAnsi="Book Antiqua" w:cs="Times New Roman"/>
          <w:bCs/>
          <w:sz w:val="24"/>
          <w:szCs w:val="24"/>
        </w:rPr>
        <w:t xml:space="preserve"> and the </w:t>
      </w:r>
      <w:proofErr w:type="spellStart"/>
      <w:r w:rsidR="004542E2" w:rsidRPr="00BE2369">
        <w:rPr>
          <w:rFonts w:ascii="Book Antiqua" w:hAnsi="Book Antiqua" w:cs="Times New Roman"/>
          <w:bCs/>
          <w:sz w:val="24"/>
          <w:szCs w:val="24"/>
        </w:rPr>
        <w:t>fibrocellular</w:t>
      </w:r>
      <w:proofErr w:type="spellEnd"/>
      <w:r w:rsidR="004542E2" w:rsidRPr="00BE2369">
        <w:rPr>
          <w:rFonts w:ascii="Book Antiqua" w:hAnsi="Book Antiqua" w:cs="Times New Roman"/>
          <w:bCs/>
          <w:sz w:val="24"/>
          <w:szCs w:val="24"/>
        </w:rPr>
        <w:t xml:space="preserve"> intimal proliferation</w:t>
      </w:r>
      <w:r w:rsidR="00A64A19" w:rsidRPr="00BE2369">
        <w:rPr>
          <w:rFonts w:ascii="Book Antiqua" w:hAnsi="Book Antiqua" w:cs="Times New Roman"/>
          <w:bCs/>
          <w:sz w:val="24"/>
          <w:szCs w:val="24"/>
        </w:rPr>
        <w:t xml:space="preserve"> </w:t>
      </w:r>
      <w:r w:rsidR="00A64A19" w:rsidRPr="00FD1CE6">
        <w:rPr>
          <w:rFonts w:ascii="Book Antiqua" w:hAnsi="Book Antiqua" w:cs="Times New Roman"/>
          <w:bCs/>
          <w:sz w:val="24"/>
          <w:szCs w:val="24"/>
        </w:rPr>
        <w:t>(Figure 3</w:t>
      </w:r>
      <w:r w:rsidR="00FD1CE6" w:rsidRPr="00FD1CE6">
        <w:rPr>
          <w:rFonts w:ascii="Book Antiqua" w:hAnsi="Book Antiqua" w:cs="Times New Roman"/>
          <w:bCs/>
          <w:sz w:val="24"/>
          <w:szCs w:val="24"/>
        </w:rPr>
        <w:t>D</w:t>
      </w:r>
      <w:r w:rsidR="00AC4B7E" w:rsidRPr="00FD1CE6">
        <w:rPr>
          <w:rFonts w:ascii="Book Antiqua" w:hAnsi="Book Antiqua" w:cs="Times New Roman"/>
          <w:bCs/>
          <w:sz w:val="24"/>
          <w:szCs w:val="24"/>
        </w:rPr>
        <w:t>)</w:t>
      </w:r>
      <w:r w:rsidR="00AC4B7E" w:rsidRPr="00BE2369">
        <w:rPr>
          <w:rFonts w:ascii="Book Antiqua" w:hAnsi="Book Antiqua" w:cs="Times New Roman"/>
          <w:sz w:val="24"/>
          <w:szCs w:val="24"/>
        </w:rPr>
        <w:t>.</w:t>
      </w:r>
      <w:r w:rsidR="00AC4B7E" w:rsidRPr="00BE2369">
        <w:rPr>
          <w:rFonts w:ascii="Book Antiqua" w:hAnsi="Book Antiqua" w:cs="Times New Roman"/>
          <w:b/>
          <w:sz w:val="24"/>
          <w:szCs w:val="24"/>
        </w:rPr>
        <w:t xml:space="preserve"> </w:t>
      </w:r>
      <w:r w:rsidR="00AC4B7E" w:rsidRPr="00BE2369">
        <w:rPr>
          <w:rFonts w:ascii="Book Antiqua" w:hAnsi="Book Antiqua" w:cs="Times New Roman"/>
          <w:sz w:val="24"/>
          <w:szCs w:val="24"/>
        </w:rPr>
        <w:t>In addition,</w:t>
      </w:r>
      <w:r w:rsidR="00FC777D" w:rsidRPr="00BE2369">
        <w:rPr>
          <w:rFonts w:ascii="Book Antiqua" w:hAnsi="Book Antiqua" w:cs="Times New Roman"/>
          <w:sz w:val="24"/>
          <w:szCs w:val="24"/>
        </w:rPr>
        <w:t xml:space="preserve"> </w:t>
      </w:r>
      <w:r w:rsidR="008634B0" w:rsidRPr="00BE2369">
        <w:rPr>
          <w:rFonts w:ascii="Book Antiqua" w:hAnsi="Book Antiqua" w:cs="Times New Roman"/>
          <w:sz w:val="24"/>
          <w:szCs w:val="24"/>
        </w:rPr>
        <w:t xml:space="preserve">medial </w:t>
      </w:r>
      <w:r w:rsidR="00FC777D" w:rsidRPr="00BE2369">
        <w:rPr>
          <w:rFonts w:ascii="Book Antiqua" w:hAnsi="Book Antiqua" w:cs="Times New Roman"/>
          <w:sz w:val="24"/>
          <w:szCs w:val="24"/>
        </w:rPr>
        <w:t>thickening</w:t>
      </w:r>
      <w:r w:rsidR="00AC4B7E" w:rsidRPr="00BE2369">
        <w:rPr>
          <w:rFonts w:ascii="Book Antiqua" w:hAnsi="Book Antiqua" w:cs="Times New Roman"/>
          <w:sz w:val="24"/>
          <w:szCs w:val="24"/>
        </w:rPr>
        <w:t xml:space="preserve"> of the arteri</w:t>
      </w:r>
      <w:r w:rsidR="008634B0" w:rsidRPr="00BE2369">
        <w:rPr>
          <w:rFonts w:ascii="Book Antiqua" w:hAnsi="Book Antiqua" w:cs="Times New Roman"/>
          <w:sz w:val="24"/>
          <w:szCs w:val="24"/>
        </w:rPr>
        <w:t>ol</w:t>
      </w:r>
      <w:r w:rsidR="00AC4B7E" w:rsidRPr="00BE2369">
        <w:rPr>
          <w:rFonts w:ascii="Book Antiqua" w:hAnsi="Book Antiqua" w:cs="Times New Roman"/>
          <w:sz w:val="24"/>
          <w:szCs w:val="24"/>
        </w:rPr>
        <w:t xml:space="preserve">es </w:t>
      </w:r>
      <w:r w:rsidR="00AC4B7E" w:rsidRPr="00FD1CE6">
        <w:rPr>
          <w:rFonts w:ascii="Book Antiqua" w:hAnsi="Book Antiqua" w:cs="Times New Roman"/>
          <w:bCs/>
          <w:sz w:val="24"/>
          <w:szCs w:val="24"/>
        </w:rPr>
        <w:t>(Figure 3</w:t>
      </w:r>
      <w:r w:rsidR="00FD1CE6" w:rsidRPr="00FD1CE6">
        <w:rPr>
          <w:rFonts w:ascii="Book Antiqua" w:hAnsi="Book Antiqua" w:cs="Times New Roman"/>
          <w:bCs/>
          <w:sz w:val="24"/>
          <w:szCs w:val="24"/>
        </w:rPr>
        <w:t>E</w:t>
      </w:r>
      <w:r w:rsidR="00AC4B7E" w:rsidRPr="00FD1CE6">
        <w:rPr>
          <w:rFonts w:ascii="Book Antiqua" w:hAnsi="Book Antiqua" w:cs="Times New Roman"/>
          <w:bCs/>
          <w:sz w:val="24"/>
          <w:szCs w:val="24"/>
        </w:rPr>
        <w:t>)</w:t>
      </w:r>
      <w:r w:rsidR="00AC4B7E" w:rsidRPr="00BE2369">
        <w:rPr>
          <w:rFonts w:ascii="Book Antiqua" w:hAnsi="Book Antiqua" w:cs="Times New Roman"/>
          <w:sz w:val="24"/>
          <w:szCs w:val="24"/>
        </w:rPr>
        <w:t xml:space="preserve"> </w:t>
      </w:r>
      <w:r w:rsidR="00071B13" w:rsidRPr="00BE2369">
        <w:rPr>
          <w:rFonts w:ascii="Book Antiqua" w:hAnsi="Book Antiqua" w:cs="Times New Roman"/>
          <w:sz w:val="24"/>
          <w:szCs w:val="24"/>
        </w:rPr>
        <w:t>were seen</w:t>
      </w:r>
      <w:r w:rsidR="00D5429C" w:rsidRPr="00BE2369">
        <w:rPr>
          <w:rFonts w:ascii="Book Antiqua" w:hAnsi="Book Antiqua" w:cs="Times New Roman"/>
          <w:sz w:val="24"/>
          <w:szCs w:val="24"/>
        </w:rPr>
        <w:t xml:space="preserve"> and t</w:t>
      </w:r>
      <w:r w:rsidR="000F5E32" w:rsidRPr="00BE2369">
        <w:rPr>
          <w:rFonts w:ascii="Book Antiqua" w:hAnsi="Book Antiqua" w:cs="Times New Roman"/>
          <w:sz w:val="24"/>
          <w:szCs w:val="24"/>
        </w:rPr>
        <w:t>he tumor emboli</w:t>
      </w:r>
      <w:r w:rsidR="005B5336" w:rsidRPr="00BE2369">
        <w:rPr>
          <w:rFonts w:ascii="Book Antiqua" w:hAnsi="Book Antiqua" w:cs="Times New Roman"/>
          <w:sz w:val="24"/>
          <w:szCs w:val="24"/>
        </w:rPr>
        <w:t xml:space="preserve"> </w:t>
      </w:r>
      <w:r w:rsidR="005B5336" w:rsidRPr="00FD1CE6">
        <w:rPr>
          <w:rFonts w:ascii="Book Antiqua" w:hAnsi="Book Antiqua" w:cs="Times New Roman"/>
          <w:bCs/>
          <w:sz w:val="24"/>
          <w:szCs w:val="24"/>
        </w:rPr>
        <w:t>(Figure 3</w:t>
      </w:r>
      <w:r w:rsidR="00FD1CE6" w:rsidRPr="00FD1CE6">
        <w:rPr>
          <w:rFonts w:ascii="Book Antiqua" w:hAnsi="Book Antiqua" w:cs="Times New Roman"/>
          <w:bCs/>
          <w:sz w:val="24"/>
          <w:szCs w:val="24"/>
        </w:rPr>
        <w:t>F</w:t>
      </w:r>
      <w:r w:rsidR="005B5336" w:rsidRPr="00FD1CE6">
        <w:rPr>
          <w:rFonts w:ascii="Book Antiqua" w:hAnsi="Book Antiqua" w:cs="Times New Roman"/>
          <w:bCs/>
          <w:sz w:val="24"/>
          <w:szCs w:val="24"/>
        </w:rPr>
        <w:t>)</w:t>
      </w:r>
      <w:r w:rsidR="005B5336" w:rsidRPr="00BE2369">
        <w:rPr>
          <w:rFonts w:ascii="Book Antiqua" w:hAnsi="Book Antiqua" w:cs="Times New Roman"/>
          <w:sz w:val="24"/>
          <w:szCs w:val="24"/>
        </w:rPr>
        <w:t xml:space="preserve"> </w:t>
      </w:r>
      <w:r w:rsidR="000F5E32" w:rsidRPr="00BE2369">
        <w:rPr>
          <w:rFonts w:ascii="Book Antiqua" w:hAnsi="Book Antiqua" w:cs="Times New Roman"/>
          <w:sz w:val="24"/>
          <w:szCs w:val="24"/>
        </w:rPr>
        <w:t xml:space="preserve">were accompanied by </w:t>
      </w:r>
      <w:r w:rsidR="00D5429C" w:rsidRPr="00BE2369">
        <w:rPr>
          <w:rFonts w:ascii="Book Antiqua" w:hAnsi="Book Antiqua" w:cs="Times New Roman"/>
          <w:sz w:val="24"/>
          <w:szCs w:val="24"/>
        </w:rPr>
        <w:t xml:space="preserve">CD31-positive endothelial cell growth </w:t>
      </w:r>
      <w:r w:rsidR="00507A26" w:rsidRPr="00FD1CE6">
        <w:rPr>
          <w:rFonts w:ascii="Book Antiqua" w:hAnsi="Book Antiqua" w:cs="Times New Roman"/>
          <w:bCs/>
          <w:sz w:val="24"/>
          <w:szCs w:val="24"/>
        </w:rPr>
        <w:t>(Figure 3</w:t>
      </w:r>
      <w:r w:rsidR="00FD1CE6" w:rsidRPr="00FD1CE6">
        <w:rPr>
          <w:rFonts w:ascii="Book Antiqua" w:hAnsi="Book Antiqua" w:cs="Times New Roman"/>
          <w:bCs/>
          <w:sz w:val="24"/>
          <w:szCs w:val="24"/>
        </w:rPr>
        <w:t>G</w:t>
      </w:r>
      <w:r w:rsidR="00507A26" w:rsidRPr="00FD1CE6">
        <w:rPr>
          <w:rFonts w:ascii="Book Antiqua" w:hAnsi="Book Antiqua" w:cs="Times New Roman"/>
          <w:bCs/>
          <w:sz w:val="24"/>
          <w:szCs w:val="24"/>
        </w:rPr>
        <w:t>)</w:t>
      </w:r>
      <w:r w:rsidR="00507A26" w:rsidRPr="00BE2369">
        <w:rPr>
          <w:rFonts w:ascii="Book Antiqua" w:hAnsi="Book Antiqua" w:cs="Times New Roman"/>
          <w:sz w:val="24"/>
          <w:szCs w:val="24"/>
        </w:rPr>
        <w:t xml:space="preserve"> </w:t>
      </w:r>
      <w:r w:rsidR="00D5429C" w:rsidRPr="00BE2369">
        <w:rPr>
          <w:rFonts w:ascii="Book Antiqua" w:hAnsi="Book Antiqua" w:cs="Times New Roman"/>
          <w:sz w:val="24"/>
          <w:szCs w:val="24"/>
        </w:rPr>
        <w:t xml:space="preserve">with </w:t>
      </w:r>
      <w:proofErr w:type="spellStart"/>
      <w:r w:rsidR="000F5E32" w:rsidRPr="00BE2369">
        <w:rPr>
          <w:rFonts w:ascii="Book Antiqua" w:hAnsi="Book Antiqua" w:cs="Times New Roman"/>
          <w:sz w:val="24"/>
          <w:szCs w:val="24"/>
        </w:rPr>
        <w:t>fibrocellular</w:t>
      </w:r>
      <w:proofErr w:type="spellEnd"/>
      <w:r w:rsidR="000F5E32" w:rsidRPr="00BE2369">
        <w:rPr>
          <w:rFonts w:ascii="Book Antiqua" w:hAnsi="Book Antiqua" w:cs="Times New Roman"/>
          <w:sz w:val="24"/>
          <w:szCs w:val="24"/>
        </w:rPr>
        <w:t xml:space="preserve"> intimal proliferation </w:t>
      </w:r>
      <w:r w:rsidR="005B5336" w:rsidRPr="00FD1CE6">
        <w:rPr>
          <w:rFonts w:ascii="Book Antiqua" w:hAnsi="Book Antiqua" w:cs="Times New Roman"/>
          <w:bCs/>
          <w:sz w:val="24"/>
          <w:szCs w:val="24"/>
        </w:rPr>
        <w:t>(Figure 3</w:t>
      </w:r>
      <w:r w:rsidR="00FD1CE6" w:rsidRPr="00FD1CE6">
        <w:rPr>
          <w:rFonts w:ascii="Book Antiqua" w:hAnsi="Book Antiqua" w:cs="Times New Roman"/>
          <w:bCs/>
          <w:sz w:val="24"/>
          <w:szCs w:val="24"/>
        </w:rPr>
        <w:t>H</w:t>
      </w:r>
      <w:r w:rsidR="005B5336" w:rsidRPr="00FD1CE6">
        <w:rPr>
          <w:rFonts w:ascii="Book Antiqua" w:hAnsi="Book Antiqua" w:cs="Times New Roman"/>
          <w:bCs/>
          <w:sz w:val="24"/>
          <w:szCs w:val="24"/>
        </w:rPr>
        <w:t>)</w:t>
      </w:r>
      <w:r w:rsidR="00D5429C" w:rsidRPr="00BE2369">
        <w:rPr>
          <w:rFonts w:ascii="Book Antiqua" w:hAnsi="Book Antiqua" w:cs="Times New Roman"/>
          <w:b/>
          <w:sz w:val="24"/>
          <w:szCs w:val="24"/>
        </w:rPr>
        <w:t xml:space="preserve"> </w:t>
      </w:r>
      <w:r w:rsidR="00D5429C" w:rsidRPr="00BE2369">
        <w:rPr>
          <w:rFonts w:ascii="Book Antiqua" w:hAnsi="Book Antiqua" w:cs="Times New Roman"/>
          <w:sz w:val="24"/>
          <w:szCs w:val="24"/>
        </w:rPr>
        <w:t>which are the characteristics of PTTM</w:t>
      </w:r>
      <w:r w:rsidR="005B5336" w:rsidRPr="00BE2369">
        <w:rPr>
          <w:rFonts w:ascii="Book Antiqua" w:hAnsi="Book Antiqua" w:cs="Times New Roman"/>
          <w:sz w:val="24"/>
          <w:szCs w:val="24"/>
        </w:rPr>
        <w:t>.</w:t>
      </w:r>
    </w:p>
    <w:p w14:paraId="7620A891" w14:textId="77777777" w:rsidR="00FD1CE6" w:rsidRPr="00BE2369" w:rsidRDefault="00FD1CE6" w:rsidP="002844C6">
      <w:pPr>
        <w:adjustRightInd w:val="0"/>
        <w:snapToGrid w:val="0"/>
        <w:spacing w:line="360" w:lineRule="auto"/>
        <w:rPr>
          <w:rFonts w:ascii="Book Antiqua" w:hAnsi="Book Antiqua" w:cs="Times New Roman"/>
          <w:sz w:val="24"/>
          <w:szCs w:val="24"/>
        </w:rPr>
      </w:pPr>
    </w:p>
    <w:p w14:paraId="1AE1924C" w14:textId="1DA00C7B" w:rsidR="00C73F01" w:rsidRPr="00BE2369" w:rsidRDefault="00FD1CE6" w:rsidP="002844C6">
      <w:pPr>
        <w:adjustRightInd w:val="0"/>
        <w:snapToGrid w:val="0"/>
        <w:spacing w:line="360" w:lineRule="auto"/>
        <w:rPr>
          <w:rFonts w:ascii="Book Antiqua" w:hAnsi="Book Antiqua"/>
          <w:b/>
          <w:sz w:val="24"/>
          <w:szCs w:val="24"/>
        </w:rPr>
      </w:pPr>
      <w:bookmarkStart w:id="30" w:name="_Hlk26801378"/>
      <w:r w:rsidRPr="006A7185">
        <w:rPr>
          <w:rFonts w:ascii="Book Antiqua" w:hAnsi="Book Antiqua"/>
          <w:b/>
          <w:sz w:val="24"/>
          <w:szCs w:val="24"/>
          <w:u w:val="single"/>
          <w:lang w:val="en-GB"/>
        </w:rPr>
        <w:t>FINAL DIAGNOSIS</w:t>
      </w:r>
      <w:bookmarkEnd w:id="30"/>
    </w:p>
    <w:p w14:paraId="0FECC696" w14:textId="6F27E13D" w:rsidR="00E75382" w:rsidRDefault="00E75382" w:rsidP="002844C6">
      <w:pPr>
        <w:adjustRightInd w:val="0"/>
        <w:snapToGrid w:val="0"/>
        <w:spacing w:line="360" w:lineRule="auto"/>
        <w:rPr>
          <w:rFonts w:ascii="Book Antiqua" w:hAnsi="Book Antiqua" w:cs="Times New Roman"/>
          <w:sz w:val="24"/>
          <w:szCs w:val="24"/>
        </w:rPr>
      </w:pPr>
      <w:r w:rsidRPr="00BE2369">
        <w:rPr>
          <w:rFonts w:ascii="Book Antiqua" w:hAnsi="Book Antiqua" w:cs="Times New Roman"/>
          <w:sz w:val="24"/>
          <w:szCs w:val="24"/>
        </w:rPr>
        <w:t xml:space="preserve">On the basis of these findings, the </w:t>
      </w:r>
      <w:proofErr w:type="gramStart"/>
      <w:r w:rsidRPr="00BE2369">
        <w:rPr>
          <w:rFonts w:ascii="Book Antiqua" w:hAnsi="Book Antiqua" w:cs="Times New Roman"/>
          <w:sz w:val="24"/>
          <w:szCs w:val="24"/>
        </w:rPr>
        <w:t>diagnosis was PTTM and diffuse</w:t>
      </w:r>
      <w:proofErr w:type="gramEnd"/>
      <w:r w:rsidRPr="00BE2369">
        <w:rPr>
          <w:rFonts w:ascii="Book Antiqua" w:hAnsi="Book Antiqua" w:cs="Times New Roman"/>
          <w:sz w:val="24"/>
          <w:szCs w:val="24"/>
        </w:rPr>
        <w:t xml:space="preserve"> pulmonary alveolar damage due to tumor emboli, which led to the cause of respiratory failure.</w:t>
      </w:r>
    </w:p>
    <w:p w14:paraId="67F8E628" w14:textId="77777777" w:rsidR="004A05ED" w:rsidRDefault="004A05ED" w:rsidP="002844C6">
      <w:pPr>
        <w:adjustRightInd w:val="0"/>
        <w:snapToGrid w:val="0"/>
        <w:spacing w:line="360" w:lineRule="auto"/>
        <w:rPr>
          <w:rFonts w:ascii="Book Antiqua" w:hAnsi="Book Antiqua" w:cs="Times New Roman"/>
          <w:sz w:val="24"/>
          <w:szCs w:val="24"/>
        </w:rPr>
      </w:pPr>
    </w:p>
    <w:p w14:paraId="17D29878" w14:textId="65B71A53" w:rsidR="00FD1CE6" w:rsidRDefault="00FD1CE6" w:rsidP="002844C6">
      <w:pPr>
        <w:adjustRightInd w:val="0"/>
        <w:snapToGrid w:val="0"/>
        <w:spacing w:line="360" w:lineRule="auto"/>
        <w:rPr>
          <w:rFonts w:ascii="Book Antiqua" w:hAnsi="Book Antiqua"/>
          <w:b/>
          <w:sz w:val="24"/>
          <w:szCs w:val="24"/>
          <w:u w:val="single"/>
          <w:lang w:val="en-GB"/>
        </w:rPr>
      </w:pPr>
      <w:bookmarkStart w:id="31" w:name="_Hlk26801388"/>
      <w:r w:rsidRPr="006A7185">
        <w:rPr>
          <w:rFonts w:ascii="Book Antiqua" w:hAnsi="Book Antiqua"/>
          <w:b/>
          <w:sz w:val="24"/>
          <w:szCs w:val="24"/>
          <w:u w:val="single"/>
          <w:lang w:val="en-GB"/>
        </w:rPr>
        <w:t>TREATMENT</w:t>
      </w:r>
      <w:bookmarkEnd w:id="31"/>
    </w:p>
    <w:p w14:paraId="3C79C535" w14:textId="1918713D" w:rsidR="00FD1CE6" w:rsidRDefault="004A05ED" w:rsidP="002844C6">
      <w:pPr>
        <w:adjustRightInd w:val="0"/>
        <w:snapToGrid w:val="0"/>
        <w:spacing w:line="360" w:lineRule="auto"/>
        <w:rPr>
          <w:rFonts w:ascii="Book Antiqua" w:hAnsi="Book Antiqua" w:cs="Times New Roman"/>
          <w:sz w:val="24"/>
          <w:szCs w:val="24"/>
        </w:rPr>
      </w:pPr>
      <w:r w:rsidRPr="00BE2369">
        <w:rPr>
          <w:rFonts w:ascii="Book Antiqua" w:hAnsi="Book Antiqua" w:cs="Times New Roman"/>
          <w:sz w:val="24"/>
          <w:szCs w:val="24"/>
        </w:rPr>
        <w:t xml:space="preserve">To alleviate the respiratory failure caused by the infiltration of the inflammatory cells and the reaction in the lung, we started oral administration </w:t>
      </w:r>
      <w:r w:rsidRPr="00BE2369">
        <w:rPr>
          <w:rFonts w:ascii="Book Antiqua" w:hAnsi="Book Antiqua" w:cs="Times New Roman"/>
          <w:sz w:val="24"/>
          <w:szCs w:val="24"/>
        </w:rPr>
        <w:lastRenderedPageBreak/>
        <w:t>of prednisolone, 80 mg daily, on day 16 after admission</w:t>
      </w:r>
      <w:r>
        <w:rPr>
          <w:rFonts w:ascii="Book Antiqua" w:hAnsi="Book Antiqua" w:cs="Times New Roman"/>
          <w:sz w:val="24"/>
          <w:szCs w:val="24"/>
        </w:rPr>
        <w:t>.</w:t>
      </w:r>
    </w:p>
    <w:p w14:paraId="59BCFA84" w14:textId="77777777" w:rsidR="004A05ED" w:rsidRPr="00BE2369" w:rsidRDefault="004A05ED" w:rsidP="002844C6">
      <w:pPr>
        <w:adjustRightInd w:val="0"/>
        <w:snapToGrid w:val="0"/>
        <w:spacing w:line="360" w:lineRule="auto"/>
        <w:rPr>
          <w:rFonts w:ascii="Book Antiqua" w:hAnsi="Book Antiqua"/>
          <w:b/>
          <w:sz w:val="24"/>
          <w:szCs w:val="24"/>
        </w:rPr>
      </w:pPr>
    </w:p>
    <w:p w14:paraId="5D3B4D91" w14:textId="20DE3485" w:rsidR="001A334D" w:rsidRPr="004A05ED" w:rsidRDefault="004A05ED" w:rsidP="002844C6">
      <w:pPr>
        <w:adjustRightInd w:val="0"/>
        <w:snapToGrid w:val="0"/>
        <w:spacing w:line="360" w:lineRule="auto"/>
        <w:rPr>
          <w:rFonts w:ascii="Book Antiqua" w:hAnsi="Book Antiqua" w:cs="Times New Roman"/>
          <w:sz w:val="24"/>
          <w:szCs w:val="24"/>
          <w:u w:val="single"/>
        </w:rPr>
      </w:pPr>
      <w:bookmarkStart w:id="32" w:name="_Hlk26801401"/>
      <w:r w:rsidRPr="006A7185">
        <w:rPr>
          <w:rFonts w:ascii="Book Antiqua" w:hAnsi="Book Antiqua"/>
          <w:b/>
          <w:sz w:val="24"/>
          <w:szCs w:val="24"/>
          <w:u w:val="single"/>
        </w:rPr>
        <w:t>OUTCOME AND FOLLOW-UP</w:t>
      </w:r>
      <w:bookmarkEnd w:id="32"/>
    </w:p>
    <w:p w14:paraId="0371356C" w14:textId="0552AE03" w:rsidR="00E75382" w:rsidRPr="00BE2369" w:rsidRDefault="00E75382" w:rsidP="002844C6">
      <w:pPr>
        <w:adjustRightInd w:val="0"/>
        <w:snapToGrid w:val="0"/>
        <w:spacing w:line="360" w:lineRule="auto"/>
        <w:rPr>
          <w:rFonts w:ascii="Book Antiqua" w:hAnsi="Book Antiqua" w:cs="Times New Roman"/>
          <w:sz w:val="24"/>
          <w:szCs w:val="24"/>
        </w:rPr>
      </w:pPr>
      <w:bookmarkStart w:id="33" w:name="_Hlk9862620"/>
      <w:r w:rsidRPr="00BE2369">
        <w:rPr>
          <w:rFonts w:ascii="Book Antiqua" w:hAnsi="Book Antiqua" w:cs="Times New Roman"/>
          <w:sz w:val="24"/>
          <w:szCs w:val="24"/>
        </w:rPr>
        <w:t>The patient’s general condition worsened gradually and he died on the 37th day of hospitalization.</w:t>
      </w:r>
    </w:p>
    <w:p w14:paraId="6CEDF858" w14:textId="77777777" w:rsidR="00E75382" w:rsidRPr="00BE2369" w:rsidRDefault="00E75382" w:rsidP="002844C6">
      <w:pPr>
        <w:adjustRightInd w:val="0"/>
        <w:snapToGrid w:val="0"/>
        <w:spacing w:line="360" w:lineRule="auto"/>
        <w:rPr>
          <w:rFonts w:ascii="Book Antiqua" w:hAnsi="Book Antiqua" w:cs="Times New Roman"/>
          <w:b/>
          <w:sz w:val="24"/>
          <w:szCs w:val="24"/>
        </w:rPr>
      </w:pPr>
    </w:p>
    <w:p w14:paraId="743BA96C" w14:textId="55A600A8" w:rsidR="00BA64F0" w:rsidRPr="00BE2369" w:rsidRDefault="004A05ED" w:rsidP="002844C6">
      <w:pPr>
        <w:adjustRightInd w:val="0"/>
        <w:snapToGrid w:val="0"/>
        <w:spacing w:line="360" w:lineRule="auto"/>
        <w:rPr>
          <w:rFonts w:ascii="Book Antiqua" w:hAnsi="Book Antiqua" w:cs="Times New Roman"/>
          <w:b/>
          <w:sz w:val="24"/>
          <w:szCs w:val="24"/>
        </w:rPr>
      </w:pPr>
      <w:bookmarkStart w:id="34" w:name="_Hlk26801411"/>
      <w:r w:rsidRPr="006A7185">
        <w:rPr>
          <w:rFonts w:ascii="Book Antiqua" w:hAnsi="Book Antiqua" w:cstheme="minorHAnsi"/>
          <w:b/>
          <w:sz w:val="24"/>
          <w:szCs w:val="24"/>
          <w:u w:val="single"/>
        </w:rPr>
        <w:t>DISCUSSION</w:t>
      </w:r>
      <w:bookmarkEnd w:id="34"/>
    </w:p>
    <w:p w14:paraId="2FDF988F" w14:textId="5A12AE88" w:rsidR="00BA64F0" w:rsidRPr="00BE2369" w:rsidRDefault="00BA64F0" w:rsidP="002844C6">
      <w:pPr>
        <w:adjustRightInd w:val="0"/>
        <w:snapToGrid w:val="0"/>
        <w:spacing w:line="360" w:lineRule="auto"/>
        <w:rPr>
          <w:rFonts w:ascii="Book Antiqua" w:hAnsi="Book Antiqua" w:cs="Times New Roman"/>
          <w:sz w:val="24"/>
          <w:szCs w:val="24"/>
        </w:rPr>
      </w:pPr>
      <w:r w:rsidRPr="00BE2369">
        <w:rPr>
          <w:rFonts w:ascii="Book Antiqua" w:hAnsi="Book Antiqua" w:cs="Times New Roman"/>
          <w:sz w:val="24"/>
          <w:szCs w:val="24"/>
        </w:rPr>
        <w:t xml:space="preserve">In the cases of pulmonary </w:t>
      </w:r>
      <w:proofErr w:type="spellStart"/>
      <w:r w:rsidRPr="00BE2369">
        <w:rPr>
          <w:rFonts w:ascii="Book Antiqua" w:hAnsi="Book Antiqua" w:cs="Times New Roman"/>
          <w:sz w:val="24"/>
          <w:szCs w:val="24"/>
        </w:rPr>
        <w:t>microembolism</w:t>
      </w:r>
      <w:proofErr w:type="spellEnd"/>
      <w:r w:rsidRPr="00BE2369">
        <w:rPr>
          <w:rFonts w:ascii="Book Antiqua" w:hAnsi="Book Antiqua" w:cs="Times New Roman"/>
          <w:sz w:val="24"/>
          <w:szCs w:val="24"/>
        </w:rPr>
        <w:t xml:space="preserve"> caused by tumor cells, the tumor cells move intravenously or </w:t>
      </w:r>
      <w:proofErr w:type="spellStart"/>
      <w:r w:rsidRPr="00BE2369">
        <w:rPr>
          <w:rFonts w:ascii="Book Antiqua" w:hAnsi="Book Antiqua" w:cs="Times New Roman"/>
          <w:sz w:val="24"/>
          <w:szCs w:val="24"/>
        </w:rPr>
        <w:t>lymphatically</w:t>
      </w:r>
      <w:proofErr w:type="spellEnd"/>
      <w:r w:rsidRPr="00BE2369">
        <w:rPr>
          <w:rFonts w:ascii="Book Antiqua" w:hAnsi="Book Antiqua" w:cs="Times New Roman"/>
          <w:sz w:val="24"/>
          <w:szCs w:val="24"/>
        </w:rPr>
        <w:t xml:space="preserve"> to pulmonary arteries that are smaller than muscular arteries, and cause embolism, which may in turn cause pulmonary hypertension or respiratory </w:t>
      </w:r>
      <w:proofErr w:type="gramStart"/>
      <w:r w:rsidRPr="00BE2369">
        <w:rPr>
          <w:rFonts w:ascii="Book Antiqua" w:hAnsi="Book Antiqua" w:cs="Times New Roman"/>
          <w:sz w:val="24"/>
          <w:szCs w:val="24"/>
        </w:rPr>
        <w:t>failure</w:t>
      </w:r>
      <w:r w:rsidRPr="00BE2369">
        <w:rPr>
          <w:rFonts w:ascii="Book Antiqua" w:hAnsi="Book Antiqua" w:cs="Times New Roman"/>
          <w:sz w:val="24"/>
          <w:szCs w:val="24"/>
          <w:vertAlign w:val="superscript"/>
        </w:rPr>
        <w:t>[</w:t>
      </w:r>
      <w:proofErr w:type="gramEnd"/>
      <w:r w:rsidRPr="00BE2369">
        <w:rPr>
          <w:rFonts w:ascii="Book Antiqua" w:hAnsi="Book Antiqua" w:cs="Times New Roman"/>
          <w:sz w:val="24"/>
          <w:szCs w:val="24"/>
          <w:vertAlign w:val="superscript"/>
        </w:rPr>
        <w:t>1]</w:t>
      </w:r>
      <w:r w:rsidR="004A05ED" w:rsidRPr="004A05ED">
        <w:rPr>
          <w:rFonts w:ascii="Book Antiqua" w:hAnsi="Book Antiqua" w:cs="Times New Roman"/>
          <w:sz w:val="24"/>
          <w:szCs w:val="24"/>
        </w:rPr>
        <w:t>.</w:t>
      </w:r>
      <w:r w:rsidRPr="00BE2369">
        <w:rPr>
          <w:rFonts w:ascii="Book Antiqua" w:hAnsi="Book Antiqua" w:cs="Times New Roman"/>
          <w:sz w:val="24"/>
          <w:szCs w:val="24"/>
        </w:rPr>
        <w:t xml:space="preserve"> PTTM is a special cause of pulmonary tumor embolism, in which tumor cells cause thickening of the pulmonary arterial endothelium or form thrombi, that cause narrowing and occlusion of the pulmonary </w:t>
      </w:r>
      <w:proofErr w:type="gramStart"/>
      <w:r w:rsidRPr="00BE2369">
        <w:rPr>
          <w:rFonts w:ascii="Book Antiqua" w:hAnsi="Book Antiqua" w:cs="Times New Roman"/>
          <w:sz w:val="24"/>
          <w:szCs w:val="24"/>
        </w:rPr>
        <w:t>arteries</w:t>
      </w:r>
      <w:r w:rsidRPr="00BE2369">
        <w:rPr>
          <w:rFonts w:ascii="Book Antiqua" w:hAnsi="Book Antiqua" w:cs="Times New Roman"/>
          <w:sz w:val="24"/>
          <w:szCs w:val="24"/>
          <w:vertAlign w:val="superscript"/>
        </w:rPr>
        <w:t>[</w:t>
      </w:r>
      <w:proofErr w:type="gramEnd"/>
      <w:r w:rsidRPr="00BE2369">
        <w:rPr>
          <w:rFonts w:ascii="Book Antiqua" w:hAnsi="Book Antiqua" w:cs="Times New Roman"/>
          <w:sz w:val="24"/>
          <w:szCs w:val="24"/>
          <w:vertAlign w:val="superscript"/>
        </w:rPr>
        <w:t>2]</w:t>
      </w:r>
      <w:r w:rsidRPr="00BE2369">
        <w:rPr>
          <w:rFonts w:ascii="Book Antiqua" w:hAnsi="Book Antiqua" w:cs="Times New Roman"/>
          <w:sz w:val="24"/>
          <w:szCs w:val="24"/>
        </w:rPr>
        <w:t>.</w:t>
      </w:r>
    </w:p>
    <w:p w14:paraId="07176768" w14:textId="4A643E3B" w:rsidR="00E77D82" w:rsidRPr="00BE2369" w:rsidRDefault="00BA64F0" w:rsidP="002844C6">
      <w:pPr>
        <w:adjustRightInd w:val="0"/>
        <w:snapToGrid w:val="0"/>
        <w:spacing w:line="360" w:lineRule="auto"/>
        <w:ind w:firstLineChars="100" w:firstLine="240"/>
        <w:rPr>
          <w:rFonts w:ascii="Book Antiqua" w:hAnsi="Book Antiqua" w:cs="Times New Roman"/>
          <w:sz w:val="24"/>
          <w:szCs w:val="24"/>
        </w:rPr>
      </w:pPr>
      <w:r w:rsidRPr="00BE2369">
        <w:rPr>
          <w:rFonts w:ascii="Book Antiqua" w:hAnsi="Book Antiqua" w:cs="Times New Roman"/>
          <w:sz w:val="24"/>
          <w:szCs w:val="24"/>
        </w:rPr>
        <w:t xml:space="preserve">In a report by </w:t>
      </w:r>
      <w:r w:rsidR="002844C6" w:rsidRPr="002844C6">
        <w:rPr>
          <w:rFonts w:ascii="Book Antiqua" w:hAnsi="Book Antiqua" w:cs="Times New Roman"/>
          <w:sz w:val="24"/>
          <w:szCs w:val="24"/>
        </w:rPr>
        <w:t>Yamashita</w:t>
      </w:r>
      <w:r w:rsidRPr="00BE2369">
        <w:rPr>
          <w:rFonts w:ascii="Book Antiqua" w:hAnsi="Book Antiqua" w:cs="Times New Roman"/>
          <w:sz w:val="24"/>
          <w:szCs w:val="24"/>
        </w:rPr>
        <w:t xml:space="preserve"> </w:t>
      </w:r>
      <w:r w:rsidRPr="004A05ED">
        <w:rPr>
          <w:rFonts w:ascii="Book Antiqua" w:hAnsi="Book Antiqua" w:cs="Times New Roman"/>
          <w:i/>
          <w:iCs/>
          <w:sz w:val="24"/>
          <w:szCs w:val="24"/>
        </w:rPr>
        <w:t xml:space="preserve">et </w:t>
      </w:r>
      <w:proofErr w:type="gramStart"/>
      <w:r w:rsidRPr="004A05ED">
        <w:rPr>
          <w:rFonts w:ascii="Book Antiqua" w:hAnsi="Book Antiqua" w:cs="Times New Roman"/>
          <w:i/>
          <w:iCs/>
          <w:sz w:val="24"/>
          <w:szCs w:val="24"/>
        </w:rPr>
        <w:t>al</w:t>
      </w:r>
      <w:r w:rsidRPr="00BE2369">
        <w:rPr>
          <w:rFonts w:ascii="Book Antiqua" w:hAnsi="Book Antiqua" w:cs="Times New Roman"/>
          <w:sz w:val="24"/>
          <w:szCs w:val="24"/>
          <w:vertAlign w:val="superscript"/>
        </w:rPr>
        <w:t>[</w:t>
      </w:r>
      <w:proofErr w:type="gramEnd"/>
      <w:r w:rsidR="002844C6">
        <w:rPr>
          <w:rFonts w:ascii="Book Antiqua" w:hAnsi="Book Antiqua" w:cs="Times New Roman"/>
          <w:sz w:val="24"/>
          <w:szCs w:val="24"/>
          <w:vertAlign w:val="superscript"/>
        </w:rPr>
        <w:t>3</w:t>
      </w:r>
      <w:r w:rsidRPr="00BE2369">
        <w:rPr>
          <w:rFonts w:ascii="Book Antiqua" w:hAnsi="Book Antiqua" w:cs="Times New Roman"/>
          <w:sz w:val="24"/>
          <w:szCs w:val="24"/>
          <w:vertAlign w:val="superscript"/>
        </w:rPr>
        <w:t>]</w:t>
      </w:r>
      <w:r w:rsidRPr="00BE2369">
        <w:rPr>
          <w:rFonts w:ascii="Book Antiqua" w:hAnsi="Book Antiqua" w:cs="Times New Roman"/>
          <w:sz w:val="24"/>
          <w:szCs w:val="24"/>
        </w:rPr>
        <w:t xml:space="preserve"> who surveyed findings from autopsies of 2215 cases of malignant tumors, 30 cases (1.4%) were diagnosed with PTTM, and 21 of those cases exhibited hypercoagulability. Eighteen cases (60%) were with gastric cancers; the others include the carcinomas of the breast, pulmonary system, prostate, ovary, and pancreas. The most common histological type was glandular carcinoma, which was observed in 28 cases (93%). With regard to HCC as the primary lesion in cases of PTTM, only a few reports have been published to date, and the symptoms, imaging findings, therapeutic options, and prognoses have not been summarized; we performed a literature review of 18 reported cases and summarized the information with that of our case</w:t>
      </w:r>
      <w:r w:rsidRPr="00BE2369">
        <w:rPr>
          <w:rFonts w:ascii="Book Antiqua" w:hAnsi="Book Antiqua" w:cs="Times New Roman"/>
          <w:sz w:val="24"/>
          <w:szCs w:val="24"/>
          <w:vertAlign w:val="superscript"/>
        </w:rPr>
        <w:t>[1,4-20]</w:t>
      </w:r>
      <w:r w:rsidRPr="00BE2369">
        <w:rPr>
          <w:rFonts w:ascii="Book Antiqua" w:hAnsi="Book Antiqua" w:cs="Times New Roman"/>
          <w:sz w:val="24"/>
          <w:szCs w:val="24"/>
        </w:rPr>
        <w:t xml:space="preserve"> </w:t>
      </w:r>
      <w:r w:rsidRPr="004A05ED">
        <w:rPr>
          <w:rFonts w:ascii="Book Antiqua" w:hAnsi="Book Antiqua" w:cs="Times New Roman"/>
          <w:bCs/>
          <w:sz w:val="24"/>
          <w:szCs w:val="24"/>
        </w:rPr>
        <w:t>(Table 2)</w:t>
      </w:r>
      <w:r w:rsidRPr="00BE2369">
        <w:rPr>
          <w:rFonts w:ascii="Book Antiqua" w:hAnsi="Book Antiqua" w:cs="Times New Roman"/>
          <w:sz w:val="24"/>
          <w:szCs w:val="24"/>
        </w:rPr>
        <w:t>.</w:t>
      </w:r>
      <w:r w:rsidRPr="00BE2369" w:rsidDel="0063165A">
        <w:rPr>
          <w:rFonts w:ascii="Book Antiqua" w:hAnsi="Book Antiqua" w:cs="Times New Roman"/>
          <w:sz w:val="24"/>
          <w:szCs w:val="24"/>
        </w:rPr>
        <w:t xml:space="preserve"> </w:t>
      </w:r>
      <w:r w:rsidRPr="00BE2369">
        <w:rPr>
          <w:rFonts w:ascii="Book Antiqua" w:hAnsi="Book Antiqua" w:cs="Times New Roman"/>
          <w:sz w:val="24"/>
          <w:szCs w:val="24"/>
        </w:rPr>
        <w:t xml:space="preserve">According to our summary, the overall male-female ratio for all PTTM cases was 2:1, and of the 17 patients with PTTM that started as HCC, 15 (89%) were male </w:t>
      </w:r>
      <w:r w:rsidRPr="004A05ED">
        <w:rPr>
          <w:rFonts w:ascii="Book Antiqua" w:hAnsi="Book Antiqua" w:cs="Times New Roman"/>
          <w:sz w:val="24"/>
          <w:szCs w:val="24"/>
        </w:rPr>
        <w:t>(Table 2)</w:t>
      </w:r>
      <w:r w:rsidRPr="00BE2369">
        <w:rPr>
          <w:rFonts w:ascii="Book Antiqua" w:hAnsi="Book Antiqua" w:cs="Times New Roman"/>
          <w:sz w:val="24"/>
          <w:szCs w:val="24"/>
        </w:rPr>
        <w:t>.</w:t>
      </w:r>
      <w:bookmarkEnd w:id="33"/>
      <w:r w:rsidR="009D3555" w:rsidRPr="00BE2369">
        <w:rPr>
          <w:rFonts w:ascii="Book Antiqua" w:hAnsi="Book Antiqua" w:cs="Times New Roman"/>
          <w:sz w:val="24"/>
          <w:szCs w:val="24"/>
        </w:rPr>
        <w:t xml:space="preserve"> </w:t>
      </w:r>
    </w:p>
    <w:p w14:paraId="0C59D022" w14:textId="2AB18142" w:rsidR="00D5089B" w:rsidRPr="00BE2369" w:rsidRDefault="009D3555" w:rsidP="002844C6">
      <w:pPr>
        <w:adjustRightInd w:val="0"/>
        <w:snapToGrid w:val="0"/>
        <w:spacing w:line="360" w:lineRule="auto"/>
        <w:ind w:firstLineChars="100" w:firstLine="240"/>
        <w:rPr>
          <w:rFonts w:ascii="Book Antiqua" w:hAnsi="Book Antiqua" w:cs="Times New Roman"/>
          <w:sz w:val="24"/>
          <w:szCs w:val="24"/>
        </w:rPr>
      </w:pPr>
      <w:r w:rsidRPr="00BE2369">
        <w:rPr>
          <w:rFonts w:ascii="Book Antiqua" w:hAnsi="Book Antiqua" w:cs="Times New Roman"/>
          <w:sz w:val="24"/>
          <w:szCs w:val="24"/>
        </w:rPr>
        <w:t>For the sy</w:t>
      </w:r>
      <w:r w:rsidR="00D5089B" w:rsidRPr="00BE2369">
        <w:rPr>
          <w:rFonts w:ascii="Book Antiqua" w:hAnsi="Book Antiqua" w:cs="Times New Roman"/>
          <w:sz w:val="24"/>
          <w:szCs w:val="24"/>
        </w:rPr>
        <w:t>mptoms</w:t>
      </w:r>
      <w:r w:rsidRPr="00BE2369">
        <w:rPr>
          <w:rFonts w:ascii="Book Antiqua" w:hAnsi="Book Antiqua" w:cs="Times New Roman"/>
          <w:sz w:val="24"/>
          <w:szCs w:val="24"/>
        </w:rPr>
        <w:t>, r</w:t>
      </w:r>
      <w:r w:rsidR="00D5089B" w:rsidRPr="00BE2369">
        <w:rPr>
          <w:rFonts w:ascii="Book Antiqua" w:hAnsi="Book Antiqua" w:cs="Times New Roman"/>
          <w:sz w:val="24"/>
          <w:szCs w:val="24"/>
        </w:rPr>
        <w:t xml:space="preserve">espiratory discomfort </w:t>
      </w:r>
      <w:r w:rsidR="00103F91" w:rsidRPr="00BE2369">
        <w:rPr>
          <w:rFonts w:ascii="Book Antiqua" w:hAnsi="Book Antiqua" w:cs="Times New Roman"/>
          <w:sz w:val="24"/>
          <w:szCs w:val="24"/>
        </w:rPr>
        <w:t xml:space="preserve">is </w:t>
      </w:r>
      <w:r w:rsidR="00D5089B" w:rsidRPr="00BE2369">
        <w:rPr>
          <w:rFonts w:ascii="Book Antiqua" w:hAnsi="Book Antiqua" w:cs="Times New Roman"/>
          <w:sz w:val="24"/>
          <w:szCs w:val="24"/>
        </w:rPr>
        <w:t xml:space="preserve">the chief </w:t>
      </w:r>
      <w:r w:rsidR="00103F91" w:rsidRPr="00BE2369">
        <w:rPr>
          <w:rFonts w:ascii="Book Antiqua" w:hAnsi="Book Antiqua" w:cs="Times New Roman"/>
          <w:sz w:val="24"/>
          <w:szCs w:val="24"/>
        </w:rPr>
        <w:t xml:space="preserve">symptom </w:t>
      </w:r>
      <w:r w:rsidR="00D5089B" w:rsidRPr="00BE2369">
        <w:rPr>
          <w:rFonts w:ascii="Book Antiqua" w:hAnsi="Book Antiqua" w:cs="Times New Roman"/>
          <w:sz w:val="24"/>
          <w:szCs w:val="24"/>
        </w:rPr>
        <w:t xml:space="preserve">recognized with PTTM. Of the 17 </w:t>
      </w:r>
      <w:r w:rsidR="00103F91" w:rsidRPr="00BE2369">
        <w:rPr>
          <w:rFonts w:ascii="Book Antiqua" w:hAnsi="Book Antiqua" w:cs="Times New Roman"/>
          <w:sz w:val="24"/>
          <w:szCs w:val="24"/>
        </w:rPr>
        <w:t>patients with HCC</w:t>
      </w:r>
      <w:r w:rsidR="00D5089B" w:rsidRPr="00BE2369">
        <w:rPr>
          <w:rFonts w:ascii="Book Antiqua" w:hAnsi="Book Antiqua" w:cs="Times New Roman"/>
          <w:sz w:val="24"/>
          <w:szCs w:val="24"/>
        </w:rPr>
        <w:t xml:space="preserve">, </w:t>
      </w:r>
      <w:r w:rsidR="00103F91" w:rsidRPr="00BE2369">
        <w:rPr>
          <w:rFonts w:ascii="Book Antiqua" w:hAnsi="Book Antiqua" w:cs="Times New Roman"/>
          <w:sz w:val="24"/>
          <w:szCs w:val="24"/>
        </w:rPr>
        <w:t>9</w:t>
      </w:r>
      <w:r w:rsidR="00D5089B" w:rsidRPr="00BE2369">
        <w:rPr>
          <w:rFonts w:ascii="Book Antiqua" w:hAnsi="Book Antiqua" w:cs="Times New Roman"/>
          <w:sz w:val="24"/>
          <w:szCs w:val="24"/>
        </w:rPr>
        <w:t xml:space="preserve"> (53%) displayed symptoms of </w:t>
      </w:r>
      <w:r w:rsidR="00D5089B" w:rsidRPr="00BE2369">
        <w:rPr>
          <w:rFonts w:ascii="Book Antiqua" w:hAnsi="Book Antiqua" w:cs="Times New Roman"/>
          <w:sz w:val="24"/>
          <w:szCs w:val="24"/>
        </w:rPr>
        <w:lastRenderedPageBreak/>
        <w:t>respiratory discomfort</w:t>
      </w:r>
      <w:r w:rsidR="0064059F" w:rsidRPr="00BE2369">
        <w:rPr>
          <w:rFonts w:ascii="Book Antiqua" w:hAnsi="Book Antiqua" w:cs="Times New Roman"/>
          <w:sz w:val="24"/>
          <w:szCs w:val="24"/>
        </w:rPr>
        <w:t>; in addition</w:t>
      </w:r>
      <w:r w:rsidR="00D5089B" w:rsidRPr="00BE2369">
        <w:rPr>
          <w:rFonts w:ascii="Book Antiqua" w:hAnsi="Book Antiqua" w:cs="Times New Roman"/>
          <w:sz w:val="24"/>
          <w:szCs w:val="24"/>
        </w:rPr>
        <w:t xml:space="preserve">, </w:t>
      </w:r>
      <w:r w:rsidR="00103F91" w:rsidRPr="00BE2369">
        <w:rPr>
          <w:rFonts w:ascii="Book Antiqua" w:hAnsi="Book Antiqua" w:cs="Times New Roman"/>
          <w:sz w:val="24"/>
          <w:szCs w:val="24"/>
        </w:rPr>
        <w:t>4</w:t>
      </w:r>
      <w:r w:rsidR="00D5089B" w:rsidRPr="00BE2369">
        <w:rPr>
          <w:rFonts w:ascii="Book Antiqua" w:hAnsi="Book Antiqua" w:cs="Times New Roman"/>
          <w:sz w:val="24"/>
          <w:szCs w:val="24"/>
        </w:rPr>
        <w:t xml:space="preserve"> had chest pain, </w:t>
      </w:r>
      <w:r w:rsidR="00103F91" w:rsidRPr="00BE2369">
        <w:rPr>
          <w:rFonts w:ascii="Book Antiqua" w:hAnsi="Book Antiqua" w:cs="Times New Roman"/>
          <w:sz w:val="24"/>
          <w:szCs w:val="24"/>
        </w:rPr>
        <w:t>2</w:t>
      </w:r>
      <w:r w:rsidR="00D5089B" w:rsidRPr="00BE2369">
        <w:rPr>
          <w:rFonts w:ascii="Book Antiqua" w:hAnsi="Book Antiqua" w:cs="Times New Roman"/>
          <w:sz w:val="24"/>
          <w:szCs w:val="24"/>
        </w:rPr>
        <w:t xml:space="preserve"> had pyrexia</w:t>
      </w:r>
      <w:r w:rsidR="00103F91" w:rsidRPr="00BE2369">
        <w:rPr>
          <w:rFonts w:ascii="Book Antiqua" w:hAnsi="Book Antiqua" w:cs="Times New Roman"/>
          <w:sz w:val="24"/>
          <w:szCs w:val="24"/>
        </w:rPr>
        <w:t>,</w:t>
      </w:r>
      <w:r w:rsidR="00D5089B" w:rsidRPr="00BE2369">
        <w:rPr>
          <w:rFonts w:ascii="Book Antiqua" w:hAnsi="Book Antiqua" w:cs="Times New Roman"/>
          <w:sz w:val="24"/>
          <w:szCs w:val="24"/>
        </w:rPr>
        <w:t xml:space="preserve"> </w:t>
      </w:r>
      <w:r w:rsidR="00103F91" w:rsidRPr="00BE2369">
        <w:rPr>
          <w:rFonts w:ascii="Book Antiqua" w:hAnsi="Book Antiqua" w:cs="Times New Roman"/>
          <w:sz w:val="24"/>
          <w:szCs w:val="24"/>
        </w:rPr>
        <w:t>2</w:t>
      </w:r>
      <w:r w:rsidR="00D5089B" w:rsidRPr="00BE2369">
        <w:rPr>
          <w:rFonts w:ascii="Book Antiqua" w:hAnsi="Book Antiqua" w:cs="Times New Roman"/>
          <w:sz w:val="24"/>
          <w:szCs w:val="24"/>
        </w:rPr>
        <w:t xml:space="preserve"> had shortness of breath</w:t>
      </w:r>
      <w:r w:rsidR="00103F91" w:rsidRPr="00BE2369">
        <w:rPr>
          <w:rFonts w:ascii="Book Antiqua" w:hAnsi="Book Antiqua" w:cs="Times New Roman"/>
          <w:sz w:val="24"/>
          <w:szCs w:val="24"/>
        </w:rPr>
        <w:t>, and</w:t>
      </w:r>
      <w:r w:rsidR="00D5089B" w:rsidRPr="00BE2369">
        <w:rPr>
          <w:rFonts w:ascii="Book Antiqua" w:hAnsi="Book Antiqua" w:cs="Times New Roman"/>
          <w:sz w:val="24"/>
          <w:szCs w:val="24"/>
        </w:rPr>
        <w:t xml:space="preserve"> </w:t>
      </w:r>
      <w:r w:rsidR="00103F91" w:rsidRPr="00BE2369">
        <w:rPr>
          <w:rFonts w:ascii="Book Antiqua" w:hAnsi="Book Antiqua" w:cs="Times New Roman"/>
          <w:sz w:val="24"/>
          <w:szCs w:val="24"/>
        </w:rPr>
        <w:t>1</w:t>
      </w:r>
      <w:r w:rsidR="00D5089B" w:rsidRPr="00BE2369">
        <w:rPr>
          <w:rFonts w:ascii="Book Antiqua" w:hAnsi="Book Antiqua" w:cs="Times New Roman"/>
          <w:sz w:val="24"/>
          <w:szCs w:val="24"/>
        </w:rPr>
        <w:t xml:space="preserve"> each </w:t>
      </w:r>
      <w:r w:rsidR="00103F91" w:rsidRPr="00BE2369">
        <w:rPr>
          <w:rFonts w:ascii="Book Antiqua" w:hAnsi="Book Antiqua" w:cs="Times New Roman"/>
          <w:sz w:val="24"/>
          <w:szCs w:val="24"/>
        </w:rPr>
        <w:t xml:space="preserve">had </w:t>
      </w:r>
      <w:r w:rsidR="00D5089B" w:rsidRPr="00BE2369">
        <w:rPr>
          <w:rFonts w:ascii="Book Antiqua" w:hAnsi="Book Antiqua" w:cs="Times New Roman"/>
          <w:sz w:val="24"/>
          <w:szCs w:val="24"/>
        </w:rPr>
        <w:t>cough, disturbance of consciousness</w:t>
      </w:r>
      <w:r w:rsidR="00103F91" w:rsidRPr="00BE2369">
        <w:rPr>
          <w:rFonts w:ascii="Book Antiqua" w:hAnsi="Book Antiqua" w:cs="Times New Roman"/>
          <w:sz w:val="24"/>
          <w:szCs w:val="24"/>
        </w:rPr>
        <w:t>,</w:t>
      </w:r>
      <w:r w:rsidR="00D5089B" w:rsidRPr="00BE2369">
        <w:rPr>
          <w:rFonts w:ascii="Book Antiqua" w:hAnsi="Book Antiqua" w:cs="Times New Roman"/>
          <w:sz w:val="24"/>
          <w:szCs w:val="24"/>
        </w:rPr>
        <w:t xml:space="preserve"> and ascites. Respiratory discomfort rapidly progresses to pulmonary hypertension and right-sided heart failure, and most cases result in death a short time after the appearance of respiratory discomfort.</w:t>
      </w:r>
      <w:r w:rsidR="00716DAC" w:rsidRPr="00BE2369">
        <w:rPr>
          <w:rFonts w:ascii="Book Antiqua" w:hAnsi="Book Antiqua" w:cs="Times New Roman"/>
          <w:sz w:val="24"/>
          <w:szCs w:val="24"/>
        </w:rPr>
        <w:t xml:space="preserve"> </w:t>
      </w:r>
      <w:r w:rsidR="00F76E5D" w:rsidRPr="00BE2369">
        <w:rPr>
          <w:rFonts w:ascii="Book Antiqua" w:hAnsi="Book Antiqua" w:cs="Times New Roman"/>
          <w:sz w:val="24"/>
          <w:szCs w:val="24"/>
        </w:rPr>
        <w:t>R</w:t>
      </w:r>
      <w:r w:rsidR="00D5089B" w:rsidRPr="00BE2369">
        <w:rPr>
          <w:rFonts w:ascii="Book Antiqua" w:hAnsi="Book Antiqua" w:cs="Times New Roman"/>
          <w:sz w:val="24"/>
          <w:szCs w:val="24"/>
        </w:rPr>
        <w:t xml:space="preserve">espiratory discomfort ultimately occurred in 13 of the 17 cases </w:t>
      </w:r>
      <w:r w:rsidR="005F20FE" w:rsidRPr="004A05ED">
        <w:rPr>
          <w:rFonts w:ascii="Book Antiqua" w:hAnsi="Book Antiqua" w:cs="Times New Roman"/>
          <w:sz w:val="24"/>
          <w:szCs w:val="24"/>
        </w:rPr>
        <w:t>(</w:t>
      </w:r>
      <w:r w:rsidR="00D5089B" w:rsidRPr="004A05ED">
        <w:rPr>
          <w:rFonts w:ascii="Book Antiqua" w:hAnsi="Book Antiqua" w:cs="Times New Roman"/>
          <w:sz w:val="24"/>
          <w:szCs w:val="24"/>
        </w:rPr>
        <w:t xml:space="preserve">Table </w:t>
      </w:r>
      <w:r w:rsidR="00BA64F0" w:rsidRPr="004A05ED">
        <w:rPr>
          <w:rFonts w:ascii="Book Antiqua" w:hAnsi="Book Antiqua" w:cs="Times New Roman"/>
          <w:sz w:val="24"/>
          <w:szCs w:val="24"/>
        </w:rPr>
        <w:t>2</w:t>
      </w:r>
      <w:r w:rsidR="005F20FE" w:rsidRPr="004A05ED">
        <w:rPr>
          <w:rFonts w:ascii="Book Antiqua" w:hAnsi="Book Antiqua" w:cs="Times New Roman"/>
          <w:sz w:val="24"/>
          <w:szCs w:val="24"/>
        </w:rPr>
        <w:t>)</w:t>
      </w:r>
      <w:r w:rsidR="00D5089B" w:rsidRPr="00BE2369">
        <w:rPr>
          <w:rFonts w:ascii="Book Antiqua" w:hAnsi="Book Antiqua" w:cs="Times New Roman"/>
          <w:sz w:val="24"/>
          <w:szCs w:val="24"/>
        </w:rPr>
        <w:t>, and of those cases</w:t>
      </w:r>
      <w:r w:rsidR="00F76E5D" w:rsidRPr="00BE2369">
        <w:rPr>
          <w:rFonts w:ascii="Book Antiqua" w:hAnsi="Book Antiqua" w:cs="Times New Roman"/>
          <w:sz w:val="24"/>
          <w:szCs w:val="24"/>
        </w:rPr>
        <w:t>, 6</w:t>
      </w:r>
      <w:r w:rsidR="00D5089B" w:rsidRPr="00BE2369">
        <w:rPr>
          <w:rFonts w:ascii="Book Antiqua" w:hAnsi="Book Antiqua" w:cs="Times New Roman"/>
          <w:sz w:val="24"/>
          <w:szCs w:val="24"/>
        </w:rPr>
        <w:t xml:space="preserve"> (46%) presented with more than two criteria </w:t>
      </w:r>
      <w:r w:rsidR="00F76E5D" w:rsidRPr="00BE2369">
        <w:rPr>
          <w:rFonts w:ascii="Book Antiqua" w:hAnsi="Book Antiqua" w:cs="Times New Roman"/>
          <w:sz w:val="24"/>
          <w:szCs w:val="24"/>
        </w:rPr>
        <w:t>for systemic inflammatory response syndrome</w:t>
      </w:r>
      <w:r w:rsidR="00D5089B" w:rsidRPr="00BE2369">
        <w:rPr>
          <w:rFonts w:ascii="Book Antiqua" w:hAnsi="Book Antiqua" w:cs="Times New Roman"/>
          <w:sz w:val="24"/>
          <w:szCs w:val="24"/>
        </w:rPr>
        <w:t>.</w:t>
      </w:r>
      <w:r w:rsidR="00E77D82" w:rsidRPr="00BE2369">
        <w:rPr>
          <w:rFonts w:ascii="Book Antiqua" w:hAnsi="Book Antiqua" w:cs="Times New Roman"/>
          <w:sz w:val="24"/>
          <w:szCs w:val="24"/>
        </w:rPr>
        <w:t xml:space="preserve"> </w:t>
      </w:r>
    </w:p>
    <w:p w14:paraId="443038D4" w14:textId="3E9550C5" w:rsidR="00D5089B" w:rsidRPr="00BE2369" w:rsidRDefault="00E77D82" w:rsidP="002844C6">
      <w:pPr>
        <w:adjustRightInd w:val="0"/>
        <w:snapToGrid w:val="0"/>
        <w:spacing w:line="360" w:lineRule="auto"/>
        <w:ind w:firstLineChars="100" w:firstLine="240"/>
        <w:rPr>
          <w:rFonts w:ascii="Book Antiqua" w:hAnsi="Book Antiqua" w:cs="Times New Roman"/>
          <w:sz w:val="24"/>
          <w:szCs w:val="24"/>
        </w:rPr>
      </w:pPr>
      <w:r w:rsidRPr="00BE2369">
        <w:rPr>
          <w:rFonts w:ascii="Book Antiqua" w:hAnsi="Book Antiqua" w:cs="Times New Roman"/>
          <w:bCs/>
          <w:sz w:val="24"/>
          <w:szCs w:val="24"/>
        </w:rPr>
        <w:t>For the i</w:t>
      </w:r>
      <w:r w:rsidR="00D5089B" w:rsidRPr="00BE2369">
        <w:rPr>
          <w:rFonts w:ascii="Book Antiqua" w:hAnsi="Book Antiqua" w:cs="Times New Roman"/>
          <w:bCs/>
          <w:sz w:val="24"/>
          <w:szCs w:val="24"/>
        </w:rPr>
        <w:t xml:space="preserve">maging </w:t>
      </w:r>
      <w:r w:rsidRPr="00BE2369">
        <w:rPr>
          <w:rFonts w:ascii="Book Antiqua" w:hAnsi="Book Antiqua" w:cs="Times New Roman"/>
          <w:bCs/>
          <w:sz w:val="24"/>
          <w:szCs w:val="24"/>
        </w:rPr>
        <w:t>f</w:t>
      </w:r>
      <w:r w:rsidR="00D5089B" w:rsidRPr="00BE2369">
        <w:rPr>
          <w:rFonts w:ascii="Book Antiqua" w:hAnsi="Book Antiqua" w:cs="Times New Roman"/>
          <w:bCs/>
          <w:sz w:val="24"/>
          <w:szCs w:val="24"/>
        </w:rPr>
        <w:t>indings</w:t>
      </w:r>
      <w:r w:rsidR="00582E0C" w:rsidRPr="00BE2369">
        <w:rPr>
          <w:rFonts w:ascii="Book Antiqua" w:hAnsi="Book Antiqua" w:cs="Times New Roman"/>
          <w:bCs/>
          <w:sz w:val="24"/>
          <w:szCs w:val="24"/>
        </w:rPr>
        <w:t xml:space="preserve"> of PTTM</w:t>
      </w:r>
      <w:r w:rsidR="00D5089B" w:rsidRPr="00BE2369">
        <w:rPr>
          <w:rFonts w:ascii="Book Antiqua" w:hAnsi="Book Antiqua" w:cs="Times New Roman"/>
          <w:sz w:val="24"/>
          <w:szCs w:val="24"/>
        </w:rPr>
        <w:t>, pulmonary CT</w:t>
      </w:r>
      <w:r w:rsidR="00DF603D" w:rsidRPr="00BE2369">
        <w:rPr>
          <w:rFonts w:ascii="Book Antiqua" w:hAnsi="Book Antiqua" w:cs="Times New Roman"/>
          <w:sz w:val="24"/>
          <w:szCs w:val="24"/>
        </w:rPr>
        <w:t xml:space="preserve"> </w:t>
      </w:r>
      <w:r w:rsidR="00D5089B" w:rsidRPr="00BE2369">
        <w:rPr>
          <w:rFonts w:ascii="Book Antiqua" w:hAnsi="Book Antiqua" w:cs="Times New Roman"/>
          <w:sz w:val="24"/>
          <w:szCs w:val="24"/>
        </w:rPr>
        <w:t xml:space="preserve">scans show consolidation </w:t>
      </w:r>
      <w:r w:rsidRPr="00BE2369">
        <w:rPr>
          <w:rFonts w:ascii="Book Antiqua" w:hAnsi="Book Antiqua" w:cs="Times New Roman"/>
          <w:sz w:val="24"/>
          <w:szCs w:val="24"/>
        </w:rPr>
        <w:t xml:space="preserve">which means </w:t>
      </w:r>
      <w:r w:rsidR="00D5089B" w:rsidRPr="00BE2369">
        <w:rPr>
          <w:rFonts w:ascii="Book Antiqua" w:hAnsi="Book Antiqua" w:cs="Times New Roman"/>
          <w:sz w:val="24"/>
          <w:szCs w:val="24"/>
        </w:rPr>
        <w:t>an increase in absorption by the pulmonary parenchyma that obscures the background of blood vessels and the bronchial wall and the appearance of ground-glass attenuation, small nodules</w:t>
      </w:r>
      <w:r w:rsidR="00DF603D" w:rsidRPr="00BE2369">
        <w:rPr>
          <w:rFonts w:ascii="Book Antiqua" w:hAnsi="Book Antiqua" w:cs="Times New Roman"/>
          <w:sz w:val="24"/>
          <w:szCs w:val="24"/>
        </w:rPr>
        <w:t>,</w:t>
      </w:r>
      <w:r w:rsidR="00D5089B" w:rsidRPr="00BE2369">
        <w:rPr>
          <w:rFonts w:ascii="Book Antiqua" w:hAnsi="Book Antiqua" w:cs="Times New Roman"/>
          <w:sz w:val="24"/>
          <w:szCs w:val="24"/>
        </w:rPr>
        <w:t xml:space="preserve"> and a tree-in-bud pattern. In </w:t>
      </w:r>
      <w:r w:rsidR="00DF603D" w:rsidRPr="00BE2369">
        <w:rPr>
          <w:rFonts w:ascii="Book Antiqua" w:hAnsi="Book Antiqua" w:cs="Times New Roman"/>
          <w:sz w:val="24"/>
          <w:szCs w:val="24"/>
        </w:rPr>
        <w:t xml:space="preserve">our </w:t>
      </w:r>
      <w:r w:rsidR="00D5089B" w:rsidRPr="00BE2369">
        <w:rPr>
          <w:rFonts w:ascii="Book Antiqua" w:hAnsi="Book Antiqua" w:cs="Times New Roman"/>
          <w:sz w:val="24"/>
          <w:szCs w:val="24"/>
        </w:rPr>
        <w:t>particular case, multiple small nodules appeared in the left inferior lobe</w:t>
      </w:r>
      <w:r w:rsidR="006D0C9C" w:rsidRPr="00BE2369">
        <w:rPr>
          <w:rFonts w:ascii="Book Antiqua" w:hAnsi="Book Antiqua" w:cs="Times New Roman"/>
          <w:sz w:val="24"/>
          <w:szCs w:val="24"/>
        </w:rPr>
        <w:t>;</w:t>
      </w:r>
      <w:r w:rsidR="00D5089B" w:rsidRPr="00BE2369">
        <w:rPr>
          <w:rFonts w:ascii="Book Antiqua" w:hAnsi="Book Antiqua" w:cs="Times New Roman"/>
          <w:sz w:val="24"/>
          <w:szCs w:val="24"/>
        </w:rPr>
        <w:t xml:space="preserve"> a decrease in SpO</w:t>
      </w:r>
      <w:r w:rsidR="00D5089B" w:rsidRPr="00BE2369">
        <w:rPr>
          <w:rFonts w:ascii="Book Antiqua" w:hAnsi="Book Antiqua" w:cs="Times New Roman"/>
          <w:sz w:val="24"/>
          <w:szCs w:val="24"/>
          <w:vertAlign w:val="subscript"/>
        </w:rPr>
        <w:t>2</w:t>
      </w:r>
      <w:r w:rsidR="00D5089B" w:rsidRPr="00BE2369">
        <w:rPr>
          <w:rFonts w:ascii="Book Antiqua" w:hAnsi="Book Antiqua" w:cs="Times New Roman"/>
          <w:sz w:val="24"/>
          <w:szCs w:val="24"/>
        </w:rPr>
        <w:t xml:space="preserve"> coincid</w:t>
      </w:r>
      <w:r w:rsidR="006D0C9C" w:rsidRPr="00BE2369">
        <w:rPr>
          <w:rFonts w:ascii="Book Antiqua" w:hAnsi="Book Antiqua" w:cs="Times New Roman"/>
          <w:sz w:val="24"/>
          <w:szCs w:val="24"/>
        </w:rPr>
        <w:t>ed</w:t>
      </w:r>
      <w:r w:rsidR="00D5089B" w:rsidRPr="00BE2369">
        <w:rPr>
          <w:rFonts w:ascii="Book Antiqua" w:hAnsi="Book Antiqua" w:cs="Times New Roman"/>
          <w:sz w:val="24"/>
          <w:szCs w:val="24"/>
        </w:rPr>
        <w:t xml:space="preserve"> with the increase in </w:t>
      </w:r>
      <w:r w:rsidR="0041279A" w:rsidRPr="00BE2369">
        <w:rPr>
          <w:rFonts w:ascii="Book Antiqua" w:hAnsi="Book Antiqua" w:cs="Times New Roman"/>
          <w:sz w:val="24"/>
          <w:szCs w:val="24"/>
        </w:rPr>
        <w:t>systemic inflammatory response syndrome</w:t>
      </w:r>
      <w:r w:rsidR="0041279A" w:rsidRPr="00BE2369" w:rsidDel="0041279A">
        <w:rPr>
          <w:rFonts w:ascii="Book Antiqua" w:hAnsi="Book Antiqua" w:cs="Times New Roman"/>
          <w:sz w:val="24"/>
          <w:szCs w:val="24"/>
        </w:rPr>
        <w:t xml:space="preserve"> </w:t>
      </w:r>
      <w:r w:rsidR="00D5089B" w:rsidRPr="00BE2369">
        <w:rPr>
          <w:rFonts w:ascii="Book Antiqua" w:hAnsi="Book Antiqua" w:cs="Times New Roman"/>
          <w:sz w:val="24"/>
          <w:szCs w:val="24"/>
        </w:rPr>
        <w:t>score</w:t>
      </w:r>
      <w:r w:rsidR="006D0C9C" w:rsidRPr="00BE2369">
        <w:rPr>
          <w:rFonts w:ascii="Book Antiqua" w:hAnsi="Book Antiqua" w:cs="Times New Roman"/>
          <w:sz w:val="24"/>
          <w:szCs w:val="24"/>
        </w:rPr>
        <w:t>;</w:t>
      </w:r>
      <w:r w:rsidR="00D5089B" w:rsidRPr="00BE2369">
        <w:rPr>
          <w:rFonts w:ascii="Book Antiqua" w:hAnsi="Book Antiqua" w:cs="Times New Roman"/>
          <w:sz w:val="24"/>
          <w:szCs w:val="24"/>
        </w:rPr>
        <w:t xml:space="preserve"> </w:t>
      </w:r>
      <w:r w:rsidR="006D0C9C" w:rsidRPr="00BE2369">
        <w:rPr>
          <w:rFonts w:ascii="Book Antiqua" w:hAnsi="Book Antiqua" w:cs="Times New Roman"/>
          <w:sz w:val="24"/>
          <w:szCs w:val="24"/>
        </w:rPr>
        <w:t xml:space="preserve">and </w:t>
      </w:r>
      <w:r w:rsidR="00D5089B" w:rsidRPr="00BE2369">
        <w:rPr>
          <w:rFonts w:ascii="Book Antiqua" w:hAnsi="Book Antiqua" w:cs="Times New Roman"/>
          <w:sz w:val="24"/>
          <w:szCs w:val="24"/>
        </w:rPr>
        <w:t xml:space="preserve">a chest </w:t>
      </w:r>
      <w:r w:rsidR="006D0C9C" w:rsidRPr="00BE2369">
        <w:rPr>
          <w:rFonts w:ascii="Book Antiqua" w:hAnsi="Book Antiqua" w:cs="Times New Roman"/>
          <w:sz w:val="24"/>
          <w:szCs w:val="24"/>
        </w:rPr>
        <w:t>radiograph</w:t>
      </w:r>
      <w:r w:rsidR="00D5089B" w:rsidRPr="00BE2369">
        <w:rPr>
          <w:rFonts w:ascii="Book Antiqua" w:hAnsi="Book Antiqua" w:cs="Times New Roman"/>
          <w:sz w:val="24"/>
          <w:szCs w:val="24"/>
        </w:rPr>
        <w:t xml:space="preserve"> showed ground-glass opacity over the area from the right superior lobe to the inferior lobe and over to the left inferior lobe. A chest CT scan taken at the same time showed ground-glass attenuation over both lungs.</w:t>
      </w:r>
      <w:r w:rsidRPr="00BE2369">
        <w:rPr>
          <w:rFonts w:ascii="Book Antiqua" w:hAnsi="Book Antiqua" w:cs="Times New Roman"/>
          <w:sz w:val="24"/>
          <w:szCs w:val="24"/>
        </w:rPr>
        <w:t xml:space="preserve"> The summary of the reported cases showed </w:t>
      </w:r>
      <w:r w:rsidR="0061683C" w:rsidRPr="00BE2369">
        <w:rPr>
          <w:rFonts w:ascii="Book Antiqua" w:hAnsi="Book Antiqua" w:cs="Times New Roman"/>
          <w:sz w:val="24"/>
          <w:szCs w:val="24"/>
        </w:rPr>
        <w:t>various imaging</w:t>
      </w:r>
      <w:r w:rsidR="0080421D" w:rsidRPr="00BE2369">
        <w:rPr>
          <w:rFonts w:ascii="Book Antiqua" w:hAnsi="Book Antiqua" w:cs="Times New Roman"/>
          <w:sz w:val="24"/>
          <w:szCs w:val="24"/>
        </w:rPr>
        <w:t xml:space="preserve"> </w:t>
      </w:r>
      <w:r w:rsidR="0061683C" w:rsidRPr="00BE2369">
        <w:rPr>
          <w:rFonts w:ascii="Book Antiqua" w:hAnsi="Book Antiqua" w:cs="Times New Roman"/>
          <w:sz w:val="24"/>
          <w:szCs w:val="24"/>
        </w:rPr>
        <w:t>including tumor nodular shadows, a</w:t>
      </w:r>
      <w:r w:rsidR="00D5089B" w:rsidRPr="00BE2369">
        <w:rPr>
          <w:rFonts w:ascii="Book Antiqua" w:hAnsi="Book Antiqua" w:cs="Times New Roman"/>
          <w:sz w:val="24"/>
          <w:szCs w:val="24"/>
        </w:rPr>
        <w:t xml:space="preserve">ir </w:t>
      </w:r>
      <w:proofErr w:type="spellStart"/>
      <w:r w:rsidR="00D5089B" w:rsidRPr="00BE2369">
        <w:rPr>
          <w:rFonts w:ascii="Book Antiqua" w:hAnsi="Book Antiqua" w:cs="Times New Roman"/>
          <w:sz w:val="24"/>
          <w:szCs w:val="24"/>
        </w:rPr>
        <w:t>bronchograms</w:t>
      </w:r>
      <w:proofErr w:type="spellEnd"/>
      <w:r w:rsidR="0061683C" w:rsidRPr="00BE2369">
        <w:rPr>
          <w:rFonts w:ascii="Book Antiqua" w:hAnsi="Book Antiqua" w:cs="Times New Roman"/>
          <w:sz w:val="24"/>
          <w:szCs w:val="24"/>
        </w:rPr>
        <w:t xml:space="preserve">, enlargement of both the heart shadow and pulmonary arterial shadows, and </w:t>
      </w:r>
      <w:r w:rsidR="00D5089B" w:rsidRPr="00BE2369">
        <w:rPr>
          <w:rFonts w:ascii="Book Antiqua" w:hAnsi="Book Antiqua" w:cs="Times New Roman"/>
          <w:sz w:val="24"/>
          <w:szCs w:val="24"/>
        </w:rPr>
        <w:t>ground-glass attenuation,</w:t>
      </w:r>
      <w:r w:rsidR="0061683C" w:rsidRPr="00BE2369">
        <w:rPr>
          <w:rFonts w:ascii="Book Antiqua" w:hAnsi="Book Antiqua" w:cs="Times New Roman"/>
          <w:sz w:val="24"/>
          <w:szCs w:val="24"/>
        </w:rPr>
        <w:t xml:space="preserve"> therefore, there were no specific imaging findings directly suggesting the </w:t>
      </w:r>
      <w:r w:rsidR="00D5089B" w:rsidRPr="00BE2369">
        <w:rPr>
          <w:rFonts w:ascii="Book Antiqua" w:hAnsi="Book Antiqua" w:cs="Times New Roman"/>
          <w:sz w:val="24"/>
          <w:szCs w:val="24"/>
        </w:rPr>
        <w:t>tumor embolism or pulmonary embolism.</w:t>
      </w:r>
      <w:r w:rsidR="0061683C" w:rsidRPr="00BE2369">
        <w:rPr>
          <w:rFonts w:ascii="Book Antiqua" w:hAnsi="Book Antiqua" w:cs="Times New Roman"/>
          <w:sz w:val="24"/>
          <w:szCs w:val="24"/>
        </w:rPr>
        <w:t xml:space="preserve"> </w:t>
      </w:r>
      <w:r w:rsidR="0080421D" w:rsidRPr="00BE2369">
        <w:rPr>
          <w:rFonts w:ascii="Book Antiqua" w:hAnsi="Book Antiqua" w:cs="Times New Roman"/>
          <w:sz w:val="24"/>
          <w:szCs w:val="24"/>
        </w:rPr>
        <w:t xml:space="preserve">Because there is no typical pattern in imaging findings, it is difficult to diagnose PTTM while an affected patient is alive. As part of diagnosis, lung perfusion </w:t>
      </w:r>
      <w:proofErr w:type="spellStart"/>
      <w:r w:rsidR="0080421D" w:rsidRPr="00BE2369">
        <w:rPr>
          <w:rFonts w:ascii="Book Antiqua" w:hAnsi="Book Antiqua" w:cs="Times New Roman"/>
          <w:sz w:val="24"/>
          <w:szCs w:val="24"/>
        </w:rPr>
        <w:t>scintigraphy</w:t>
      </w:r>
      <w:proofErr w:type="spellEnd"/>
      <w:r w:rsidR="0080421D" w:rsidRPr="00BE2369">
        <w:rPr>
          <w:rFonts w:ascii="Book Antiqua" w:hAnsi="Book Antiqua" w:cs="Times New Roman"/>
          <w:sz w:val="24"/>
          <w:szCs w:val="24"/>
        </w:rPr>
        <w:t xml:space="preserve"> or cardiac ultrasonography is used to detect pulmonary </w:t>
      </w:r>
      <w:proofErr w:type="gramStart"/>
      <w:r w:rsidR="0080421D" w:rsidRPr="00BE2369">
        <w:rPr>
          <w:rFonts w:ascii="Book Antiqua" w:hAnsi="Book Antiqua" w:cs="Times New Roman"/>
          <w:sz w:val="24"/>
          <w:szCs w:val="24"/>
        </w:rPr>
        <w:t>hypertension</w:t>
      </w:r>
      <w:r w:rsidR="0080421D" w:rsidRPr="00BE2369">
        <w:rPr>
          <w:rFonts w:ascii="Book Antiqua" w:hAnsi="Book Antiqua" w:cs="Times New Roman"/>
          <w:sz w:val="24"/>
          <w:szCs w:val="24"/>
          <w:vertAlign w:val="superscript"/>
        </w:rPr>
        <w:t>[</w:t>
      </w:r>
      <w:proofErr w:type="gramEnd"/>
      <w:r w:rsidR="0080421D" w:rsidRPr="00BE2369">
        <w:rPr>
          <w:rFonts w:ascii="Book Antiqua" w:hAnsi="Book Antiqua" w:cs="Times New Roman"/>
          <w:sz w:val="24"/>
          <w:szCs w:val="24"/>
          <w:vertAlign w:val="superscript"/>
        </w:rPr>
        <w:t>4]</w:t>
      </w:r>
      <w:r w:rsidR="002844C6" w:rsidRPr="002844C6">
        <w:rPr>
          <w:rFonts w:ascii="Book Antiqua" w:hAnsi="Book Antiqua" w:cs="Times New Roman"/>
          <w:sz w:val="24"/>
          <w:szCs w:val="24"/>
        </w:rPr>
        <w:t>.</w:t>
      </w:r>
      <w:r w:rsidR="0080421D" w:rsidRPr="00BE2369">
        <w:rPr>
          <w:rFonts w:ascii="Book Antiqua" w:hAnsi="Book Antiqua" w:cs="Times New Roman"/>
          <w:sz w:val="24"/>
          <w:szCs w:val="24"/>
        </w:rPr>
        <w:t xml:space="preserve"> In one report, </w:t>
      </w:r>
      <w:proofErr w:type="spellStart"/>
      <w:r w:rsidR="0080421D" w:rsidRPr="00BE2369">
        <w:rPr>
          <w:rFonts w:ascii="Book Antiqua" w:hAnsi="Book Antiqua" w:cs="Times New Roman"/>
          <w:sz w:val="24"/>
          <w:szCs w:val="24"/>
        </w:rPr>
        <w:t>cytodiagnosis</w:t>
      </w:r>
      <w:proofErr w:type="spellEnd"/>
      <w:r w:rsidR="0080421D" w:rsidRPr="00BE2369">
        <w:rPr>
          <w:rFonts w:ascii="Book Antiqua" w:hAnsi="Book Antiqua" w:cs="Times New Roman"/>
          <w:sz w:val="24"/>
          <w:szCs w:val="24"/>
        </w:rPr>
        <w:t xml:space="preserve"> was made with a specimen of pulmonary arterial blood taken with a Swan-</w:t>
      </w:r>
      <w:proofErr w:type="spellStart"/>
      <w:r w:rsidR="0080421D" w:rsidRPr="00BE2369">
        <w:rPr>
          <w:rFonts w:ascii="Book Antiqua" w:hAnsi="Book Antiqua" w:cs="Times New Roman"/>
          <w:sz w:val="24"/>
          <w:szCs w:val="24"/>
        </w:rPr>
        <w:t>Ganz’s</w:t>
      </w:r>
      <w:proofErr w:type="spellEnd"/>
      <w:r w:rsidR="0080421D" w:rsidRPr="00BE2369">
        <w:rPr>
          <w:rFonts w:ascii="Book Antiqua" w:hAnsi="Book Antiqua" w:cs="Times New Roman"/>
          <w:sz w:val="24"/>
          <w:szCs w:val="24"/>
        </w:rPr>
        <w:t xml:space="preserve"> </w:t>
      </w:r>
      <w:proofErr w:type="gramStart"/>
      <w:r w:rsidR="0080421D" w:rsidRPr="00BE2369">
        <w:rPr>
          <w:rFonts w:ascii="Book Antiqua" w:hAnsi="Book Antiqua" w:cs="Times New Roman"/>
          <w:sz w:val="24"/>
          <w:szCs w:val="24"/>
        </w:rPr>
        <w:t>catheter</w:t>
      </w:r>
      <w:r w:rsidR="0080421D" w:rsidRPr="00BE2369">
        <w:rPr>
          <w:rFonts w:ascii="Book Antiqua" w:hAnsi="Book Antiqua" w:cs="Times New Roman"/>
          <w:sz w:val="24"/>
          <w:szCs w:val="24"/>
          <w:vertAlign w:val="superscript"/>
        </w:rPr>
        <w:t>[</w:t>
      </w:r>
      <w:proofErr w:type="gramEnd"/>
      <w:r w:rsidR="0080421D" w:rsidRPr="00BE2369">
        <w:rPr>
          <w:rFonts w:ascii="Book Antiqua" w:hAnsi="Book Antiqua" w:cs="Times New Roman"/>
          <w:sz w:val="24"/>
          <w:szCs w:val="24"/>
          <w:vertAlign w:val="superscript"/>
        </w:rPr>
        <w:t>21]</w:t>
      </w:r>
      <w:r w:rsidR="0080421D" w:rsidRPr="00BE2369">
        <w:rPr>
          <w:rFonts w:ascii="Book Antiqua" w:hAnsi="Book Antiqua" w:cs="Times New Roman"/>
          <w:sz w:val="24"/>
          <w:szCs w:val="24"/>
        </w:rPr>
        <w:t xml:space="preserve">; however, this method requires caution because the procedure is highly invasive and risky in patients with respiratory distress. In that report, the patient received a definitive diagnosis but died 4 d later. Among the cases in the literature, </w:t>
      </w:r>
      <w:r w:rsidR="0080421D" w:rsidRPr="00BE2369">
        <w:rPr>
          <w:rFonts w:ascii="Book Antiqua" w:hAnsi="Book Antiqua" w:cs="Times New Roman"/>
          <w:sz w:val="24"/>
          <w:szCs w:val="24"/>
        </w:rPr>
        <w:lastRenderedPageBreak/>
        <w:t xml:space="preserve">definitive diagnosis was obtained through autopsy in 13 cases, lung perfusion </w:t>
      </w:r>
      <w:proofErr w:type="spellStart"/>
      <w:r w:rsidR="0080421D" w:rsidRPr="00BE2369">
        <w:rPr>
          <w:rFonts w:ascii="Book Antiqua" w:hAnsi="Book Antiqua" w:cs="Times New Roman"/>
          <w:sz w:val="24"/>
          <w:szCs w:val="24"/>
        </w:rPr>
        <w:t>scintigraphy</w:t>
      </w:r>
      <w:proofErr w:type="spellEnd"/>
      <w:r w:rsidR="0080421D" w:rsidRPr="00BE2369">
        <w:rPr>
          <w:rFonts w:ascii="Book Antiqua" w:hAnsi="Book Antiqua" w:cs="Times New Roman"/>
          <w:sz w:val="24"/>
          <w:szCs w:val="24"/>
        </w:rPr>
        <w:t xml:space="preserve"> in 2 cases, cardiac ultrasonography in 2 cases and recovery of embolus in 1 case.</w:t>
      </w:r>
      <w:r w:rsidR="008F2123" w:rsidRPr="00BE2369">
        <w:rPr>
          <w:rFonts w:ascii="Book Antiqua" w:hAnsi="Book Antiqua" w:cs="Times New Roman"/>
          <w:sz w:val="24"/>
          <w:szCs w:val="24"/>
        </w:rPr>
        <w:t xml:space="preserve"> The pathological findings have not been described minutely, and o</w:t>
      </w:r>
      <w:r w:rsidR="008F2123" w:rsidRPr="00BE2369">
        <w:rPr>
          <w:rFonts w:ascii="Book Antiqua" w:eastAsia="Times New Roman" w:hAnsi="Book Antiqua" w:cs="Times New Roman"/>
          <w:sz w:val="24"/>
          <w:szCs w:val="24"/>
          <w:lang w:bidi="x-none"/>
        </w:rPr>
        <w:t>ur patient showed not only the tumor embolisms, t</w:t>
      </w:r>
      <w:r w:rsidR="008F2123" w:rsidRPr="00BE2369">
        <w:rPr>
          <w:rFonts w:ascii="Book Antiqua" w:hAnsi="Book Antiqua" w:cs="Times New Roman"/>
          <w:sz w:val="24"/>
          <w:szCs w:val="24"/>
        </w:rPr>
        <w:t xml:space="preserve">he thickening of vascular endothelium and fiber were confirmed which are suggesting the histological features of PTTM. </w:t>
      </w:r>
    </w:p>
    <w:p w14:paraId="0905920A" w14:textId="2B075B69" w:rsidR="00D5089B" w:rsidRDefault="008F2123" w:rsidP="002844C6">
      <w:pPr>
        <w:adjustRightInd w:val="0"/>
        <w:snapToGrid w:val="0"/>
        <w:spacing w:line="360" w:lineRule="auto"/>
        <w:ind w:firstLineChars="100" w:firstLine="240"/>
        <w:rPr>
          <w:rFonts w:ascii="Book Antiqua" w:hAnsi="Book Antiqua" w:cs="Times New Roman"/>
          <w:sz w:val="24"/>
          <w:szCs w:val="24"/>
        </w:rPr>
      </w:pPr>
      <w:r w:rsidRPr="00BE2369">
        <w:rPr>
          <w:rFonts w:ascii="Book Antiqua" w:hAnsi="Book Antiqua" w:cs="Times New Roman"/>
          <w:sz w:val="24"/>
          <w:szCs w:val="24"/>
        </w:rPr>
        <w:t>F</w:t>
      </w:r>
      <w:r w:rsidR="0061683C" w:rsidRPr="00BE2369">
        <w:rPr>
          <w:rFonts w:ascii="Book Antiqua" w:hAnsi="Book Antiqua" w:cs="Times New Roman"/>
          <w:sz w:val="24"/>
          <w:szCs w:val="24"/>
        </w:rPr>
        <w:t>or t</w:t>
      </w:r>
      <w:r w:rsidR="0069155D" w:rsidRPr="00BE2369">
        <w:rPr>
          <w:rFonts w:ascii="Book Antiqua" w:eastAsia="Times New Roman" w:hAnsi="Book Antiqua" w:cs="Times New Roman"/>
          <w:sz w:val="24"/>
          <w:szCs w:val="24"/>
          <w:lang w:bidi="x-none"/>
        </w:rPr>
        <w:t xml:space="preserve">herapeutic </w:t>
      </w:r>
      <w:r w:rsidR="0061683C" w:rsidRPr="00BE2369">
        <w:rPr>
          <w:rFonts w:ascii="Book Antiqua" w:eastAsia="Times New Roman" w:hAnsi="Book Antiqua" w:cs="Times New Roman"/>
          <w:sz w:val="24"/>
          <w:szCs w:val="24"/>
          <w:lang w:bidi="x-none"/>
        </w:rPr>
        <w:t>o</w:t>
      </w:r>
      <w:r w:rsidR="0069155D" w:rsidRPr="00BE2369">
        <w:rPr>
          <w:rFonts w:ascii="Book Antiqua" w:eastAsia="Times New Roman" w:hAnsi="Book Antiqua" w:cs="Times New Roman"/>
          <w:sz w:val="24"/>
          <w:szCs w:val="24"/>
          <w:lang w:bidi="x-none"/>
        </w:rPr>
        <w:t>ptions</w:t>
      </w:r>
      <w:r w:rsidR="0061683C" w:rsidRPr="00BE2369">
        <w:rPr>
          <w:rFonts w:ascii="Book Antiqua" w:eastAsia="Times New Roman" w:hAnsi="Book Antiqua" w:cs="Times New Roman"/>
          <w:sz w:val="24"/>
          <w:szCs w:val="24"/>
          <w:lang w:bidi="x-none"/>
        </w:rPr>
        <w:t xml:space="preserve">, </w:t>
      </w:r>
      <w:r w:rsidRPr="00BE2369">
        <w:rPr>
          <w:rFonts w:ascii="Book Antiqua" w:eastAsia="Times New Roman" w:hAnsi="Book Antiqua" w:cs="Times New Roman"/>
          <w:sz w:val="24"/>
          <w:szCs w:val="24"/>
          <w:lang w:bidi="x-none"/>
        </w:rPr>
        <w:t>a</w:t>
      </w:r>
      <w:r w:rsidR="00D5089B" w:rsidRPr="00BE2369">
        <w:rPr>
          <w:rFonts w:ascii="Book Antiqua" w:eastAsia="Times New Roman" w:hAnsi="Book Antiqua" w:cs="Times New Roman"/>
          <w:sz w:val="24"/>
          <w:szCs w:val="24"/>
          <w:lang w:bidi="x-none"/>
        </w:rPr>
        <w:t xml:space="preserve">s far as we could confirm, all </w:t>
      </w:r>
      <w:r w:rsidR="0061221B" w:rsidRPr="00BE2369">
        <w:rPr>
          <w:rFonts w:ascii="Book Antiqua" w:eastAsia="Times New Roman" w:hAnsi="Book Antiqua" w:cs="Times New Roman"/>
          <w:sz w:val="24"/>
          <w:szCs w:val="24"/>
          <w:lang w:bidi="x-none"/>
        </w:rPr>
        <w:t>patients with</w:t>
      </w:r>
      <w:r w:rsidR="00D5089B" w:rsidRPr="00BE2369">
        <w:rPr>
          <w:rFonts w:ascii="Book Antiqua" w:eastAsia="Times New Roman" w:hAnsi="Book Antiqua" w:cs="Times New Roman"/>
          <w:sz w:val="24"/>
          <w:szCs w:val="24"/>
          <w:lang w:bidi="x-none"/>
        </w:rPr>
        <w:t xml:space="preserve"> </w:t>
      </w:r>
      <w:r w:rsidR="00D5089B" w:rsidRPr="00BE2369">
        <w:rPr>
          <w:rFonts w:ascii="Book Antiqua" w:hAnsi="Book Antiqua" w:cs="Times New Roman"/>
          <w:sz w:val="24"/>
          <w:szCs w:val="24"/>
        </w:rPr>
        <w:t>respiratory distress were administered oxygen, and additional treatments included antibiotics</w:t>
      </w:r>
      <w:r w:rsidR="0061221B" w:rsidRPr="00BE2369">
        <w:rPr>
          <w:rFonts w:ascii="Book Antiqua" w:hAnsi="Book Antiqua" w:cs="Times New Roman"/>
          <w:sz w:val="24"/>
          <w:szCs w:val="24"/>
        </w:rPr>
        <w:t xml:space="preserve"> in two cases</w:t>
      </w:r>
      <w:r w:rsidR="00D5089B" w:rsidRPr="00BE2369">
        <w:rPr>
          <w:rFonts w:ascii="Book Antiqua" w:hAnsi="Book Antiqua" w:cs="Times New Roman"/>
          <w:sz w:val="24"/>
          <w:szCs w:val="24"/>
        </w:rPr>
        <w:t xml:space="preserve">, one case of </w:t>
      </w:r>
      <w:proofErr w:type="spellStart"/>
      <w:r w:rsidR="0069155D" w:rsidRPr="00BE2369">
        <w:rPr>
          <w:rFonts w:ascii="Book Antiqua" w:hAnsi="Book Antiqua" w:cs="Times New Roman"/>
          <w:sz w:val="24"/>
          <w:szCs w:val="24"/>
        </w:rPr>
        <w:t>gabexate</w:t>
      </w:r>
      <w:proofErr w:type="spellEnd"/>
      <w:r w:rsidR="0069155D" w:rsidRPr="00BE2369">
        <w:rPr>
          <w:rFonts w:ascii="Book Antiqua" w:hAnsi="Book Antiqua" w:cs="Times New Roman"/>
          <w:sz w:val="24"/>
          <w:szCs w:val="24"/>
        </w:rPr>
        <w:t xml:space="preserve"> </w:t>
      </w:r>
      <w:proofErr w:type="spellStart"/>
      <w:r w:rsidR="0069155D" w:rsidRPr="00BE2369">
        <w:rPr>
          <w:rFonts w:ascii="Book Antiqua" w:hAnsi="Book Antiqua" w:cs="Times New Roman"/>
          <w:sz w:val="24"/>
          <w:szCs w:val="24"/>
        </w:rPr>
        <w:t>mesilate</w:t>
      </w:r>
      <w:proofErr w:type="spellEnd"/>
      <w:r w:rsidR="00D5089B" w:rsidRPr="00BE2369">
        <w:rPr>
          <w:rFonts w:ascii="Book Antiqua" w:hAnsi="Book Antiqua" w:cs="Times New Roman"/>
          <w:sz w:val="24"/>
          <w:szCs w:val="24"/>
        </w:rPr>
        <w:t xml:space="preserve"> infusion</w:t>
      </w:r>
      <w:r w:rsidR="0061221B" w:rsidRPr="00BE2369">
        <w:rPr>
          <w:rFonts w:ascii="Book Antiqua" w:hAnsi="Book Antiqua" w:cs="Times New Roman"/>
          <w:sz w:val="24"/>
          <w:szCs w:val="24"/>
        </w:rPr>
        <w:t xml:space="preserve"> in one case,</w:t>
      </w:r>
      <w:r w:rsidR="00D5089B" w:rsidRPr="00BE2369">
        <w:rPr>
          <w:rFonts w:ascii="Book Antiqua" w:hAnsi="Book Antiqua" w:cs="Times New Roman"/>
          <w:sz w:val="24"/>
          <w:szCs w:val="24"/>
        </w:rPr>
        <w:t xml:space="preserve"> and antithrombotic </w:t>
      </w:r>
      <w:proofErr w:type="spellStart"/>
      <w:r w:rsidR="00D5089B" w:rsidRPr="00BE2369">
        <w:rPr>
          <w:rFonts w:ascii="Book Antiqua" w:hAnsi="Book Antiqua" w:cs="Times New Roman"/>
          <w:sz w:val="24"/>
          <w:szCs w:val="24"/>
        </w:rPr>
        <w:t>urokinase</w:t>
      </w:r>
      <w:proofErr w:type="spellEnd"/>
      <w:r w:rsidR="00D5089B" w:rsidRPr="00BE2369">
        <w:rPr>
          <w:rFonts w:ascii="Book Antiqua" w:hAnsi="Book Antiqua" w:cs="Times New Roman"/>
          <w:sz w:val="24"/>
          <w:szCs w:val="24"/>
        </w:rPr>
        <w:t xml:space="preserve"> therapy</w:t>
      </w:r>
      <w:r w:rsidR="0061221B" w:rsidRPr="00BE2369">
        <w:rPr>
          <w:rFonts w:ascii="Book Antiqua" w:hAnsi="Book Antiqua" w:cs="Times New Roman"/>
          <w:sz w:val="24"/>
          <w:szCs w:val="24"/>
        </w:rPr>
        <w:t xml:space="preserve"> in two cases</w:t>
      </w:r>
      <w:r w:rsidR="00D5089B" w:rsidRPr="00BE2369">
        <w:rPr>
          <w:rFonts w:ascii="Book Antiqua" w:hAnsi="Book Antiqua" w:cs="Times New Roman"/>
          <w:sz w:val="24"/>
          <w:szCs w:val="24"/>
        </w:rPr>
        <w:t xml:space="preserve">. </w:t>
      </w:r>
      <w:r w:rsidR="002C687D" w:rsidRPr="00BE2369">
        <w:rPr>
          <w:rFonts w:ascii="Book Antiqua" w:hAnsi="Book Antiqua" w:cs="Times New Roman"/>
          <w:sz w:val="24"/>
          <w:szCs w:val="24"/>
        </w:rPr>
        <w:t>N</w:t>
      </w:r>
      <w:r w:rsidR="00D5089B" w:rsidRPr="00BE2369">
        <w:rPr>
          <w:rFonts w:ascii="Book Antiqua" w:hAnsi="Book Antiqua" w:cs="Times New Roman"/>
          <w:sz w:val="24"/>
          <w:szCs w:val="24"/>
        </w:rPr>
        <w:t>o effective therap</w:t>
      </w:r>
      <w:r w:rsidR="0069155D" w:rsidRPr="00BE2369">
        <w:rPr>
          <w:rFonts w:ascii="Book Antiqua" w:hAnsi="Book Antiqua" w:cs="Times New Roman"/>
          <w:sz w:val="24"/>
          <w:szCs w:val="24"/>
        </w:rPr>
        <w:t>eutic options have</w:t>
      </w:r>
      <w:r w:rsidR="00D5089B" w:rsidRPr="00BE2369">
        <w:rPr>
          <w:rFonts w:ascii="Book Antiqua" w:hAnsi="Book Antiqua" w:cs="Times New Roman"/>
          <w:sz w:val="24"/>
          <w:szCs w:val="24"/>
        </w:rPr>
        <w:t xml:space="preserve"> been established for PTTM at this stage</w:t>
      </w:r>
      <w:r w:rsidR="0080421D" w:rsidRPr="00BE2369">
        <w:rPr>
          <w:rFonts w:ascii="Book Antiqua" w:hAnsi="Book Antiqua" w:cs="Times New Roman"/>
          <w:sz w:val="24"/>
          <w:szCs w:val="24"/>
        </w:rPr>
        <w:t>.</w:t>
      </w:r>
      <w:r w:rsidR="00D5089B" w:rsidRPr="00BE2369">
        <w:rPr>
          <w:rFonts w:ascii="Book Antiqua" w:hAnsi="Book Antiqua" w:cs="Times New Roman"/>
          <w:sz w:val="24"/>
          <w:szCs w:val="24"/>
        </w:rPr>
        <w:t xml:space="preserve"> </w:t>
      </w:r>
      <w:r w:rsidR="0080421D" w:rsidRPr="00BE2369">
        <w:rPr>
          <w:rFonts w:ascii="Book Antiqua" w:hAnsi="Book Antiqua" w:cs="Times New Roman"/>
          <w:sz w:val="24"/>
          <w:szCs w:val="24"/>
        </w:rPr>
        <w:t>W</w:t>
      </w:r>
      <w:r w:rsidR="00D5089B" w:rsidRPr="00BE2369">
        <w:rPr>
          <w:rFonts w:ascii="Book Antiqua" w:hAnsi="Book Antiqua" w:cs="Times New Roman"/>
          <w:sz w:val="24"/>
          <w:szCs w:val="24"/>
        </w:rPr>
        <w:t xml:space="preserve">e </w:t>
      </w:r>
      <w:r w:rsidR="0080421D" w:rsidRPr="00BE2369">
        <w:rPr>
          <w:rFonts w:ascii="Book Antiqua" w:hAnsi="Book Antiqua" w:cs="Times New Roman"/>
          <w:sz w:val="24"/>
          <w:szCs w:val="24"/>
        </w:rPr>
        <w:t xml:space="preserve">used </w:t>
      </w:r>
      <w:r w:rsidR="00D5089B" w:rsidRPr="00BE2369">
        <w:rPr>
          <w:rFonts w:ascii="Book Antiqua" w:hAnsi="Book Antiqua" w:cs="Times New Roman"/>
          <w:sz w:val="24"/>
          <w:szCs w:val="24"/>
        </w:rPr>
        <w:t xml:space="preserve">prednisolone infusion with the purpose of alleviating respiratory distress and improving the </w:t>
      </w:r>
      <w:r w:rsidR="002C687D" w:rsidRPr="00BE2369">
        <w:rPr>
          <w:rFonts w:ascii="Book Antiqua" w:hAnsi="Book Antiqua" w:cs="Times New Roman"/>
          <w:sz w:val="24"/>
          <w:szCs w:val="24"/>
        </w:rPr>
        <w:t xml:space="preserve">patient’s </w:t>
      </w:r>
      <w:r w:rsidR="00D5089B" w:rsidRPr="00BE2369">
        <w:rPr>
          <w:rFonts w:ascii="Book Antiqua" w:hAnsi="Book Antiqua" w:cs="Times New Roman"/>
          <w:sz w:val="24"/>
          <w:szCs w:val="24"/>
        </w:rPr>
        <w:t xml:space="preserve">deteriorating systemic condition, </w:t>
      </w:r>
      <w:r w:rsidR="0080421D" w:rsidRPr="00BE2369">
        <w:rPr>
          <w:rFonts w:ascii="Book Antiqua" w:hAnsi="Book Antiqua" w:cs="Times New Roman"/>
          <w:sz w:val="24"/>
          <w:szCs w:val="24"/>
        </w:rPr>
        <w:t xml:space="preserve">and the mild improvement of the symptom with </w:t>
      </w:r>
      <w:r w:rsidR="00D5089B" w:rsidRPr="00BE2369">
        <w:rPr>
          <w:rFonts w:ascii="Book Antiqua" w:hAnsi="Book Antiqua" w:cs="Times New Roman"/>
          <w:sz w:val="24"/>
          <w:szCs w:val="24"/>
        </w:rPr>
        <w:t xml:space="preserve">the </w:t>
      </w:r>
      <w:r w:rsidR="0080421D" w:rsidRPr="00BE2369">
        <w:rPr>
          <w:rFonts w:ascii="Book Antiqua" w:hAnsi="Book Antiqua" w:cs="Times New Roman"/>
          <w:sz w:val="24"/>
          <w:szCs w:val="24"/>
        </w:rPr>
        <w:t xml:space="preserve">reduction of the </w:t>
      </w:r>
      <w:r w:rsidR="00D5089B" w:rsidRPr="00BE2369">
        <w:rPr>
          <w:rFonts w:ascii="Book Antiqua" w:hAnsi="Book Antiqua" w:cs="Times New Roman"/>
          <w:sz w:val="24"/>
          <w:szCs w:val="24"/>
        </w:rPr>
        <w:t xml:space="preserve">ground-grass opacity in chest </w:t>
      </w:r>
      <w:r w:rsidR="002C687D" w:rsidRPr="00BE2369">
        <w:rPr>
          <w:rFonts w:ascii="Book Antiqua" w:hAnsi="Book Antiqua" w:cs="Times New Roman"/>
          <w:sz w:val="24"/>
          <w:szCs w:val="24"/>
        </w:rPr>
        <w:t>radiographs</w:t>
      </w:r>
      <w:r w:rsidR="00D5089B" w:rsidRPr="00BE2369">
        <w:rPr>
          <w:rFonts w:ascii="Book Antiqua" w:hAnsi="Book Antiqua" w:cs="Times New Roman"/>
          <w:sz w:val="24"/>
          <w:szCs w:val="24"/>
        </w:rPr>
        <w:t xml:space="preserve"> and CT scans</w:t>
      </w:r>
      <w:r w:rsidR="0080421D" w:rsidRPr="00BE2369">
        <w:rPr>
          <w:rFonts w:ascii="Book Antiqua" w:hAnsi="Book Antiqua" w:cs="Times New Roman"/>
          <w:sz w:val="24"/>
          <w:szCs w:val="24"/>
        </w:rPr>
        <w:t xml:space="preserve"> were seen</w:t>
      </w:r>
      <w:r w:rsidR="002C687D" w:rsidRPr="00BE2369">
        <w:rPr>
          <w:rFonts w:ascii="Book Antiqua" w:hAnsi="Book Antiqua" w:cs="Times New Roman"/>
          <w:sz w:val="24"/>
          <w:szCs w:val="24"/>
        </w:rPr>
        <w:t>,</w:t>
      </w:r>
      <w:r w:rsidR="00D5089B" w:rsidRPr="00BE2369">
        <w:rPr>
          <w:rFonts w:ascii="Book Antiqua" w:hAnsi="Book Antiqua" w:cs="Times New Roman"/>
          <w:sz w:val="24"/>
          <w:szCs w:val="24"/>
        </w:rPr>
        <w:t xml:space="preserve"> </w:t>
      </w:r>
      <w:r w:rsidR="0080421D" w:rsidRPr="00BE2369">
        <w:rPr>
          <w:rFonts w:ascii="Book Antiqua" w:hAnsi="Book Antiqua" w:cs="Times New Roman"/>
          <w:sz w:val="24"/>
          <w:szCs w:val="24"/>
        </w:rPr>
        <w:t xml:space="preserve">however, </w:t>
      </w:r>
      <w:proofErr w:type="gramStart"/>
      <w:r w:rsidR="00D5089B" w:rsidRPr="00BE2369">
        <w:rPr>
          <w:rFonts w:ascii="Book Antiqua" w:hAnsi="Book Antiqua" w:cs="Times New Roman"/>
          <w:sz w:val="24"/>
          <w:szCs w:val="24"/>
        </w:rPr>
        <w:t xml:space="preserve">no </w:t>
      </w:r>
      <w:r w:rsidR="0080421D" w:rsidRPr="00BE2369">
        <w:rPr>
          <w:rFonts w:ascii="Book Antiqua" w:hAnsi="Book Antiqua" w:cs="Times New Roman"/>
          <w:sz w:val="24"/>
          <w:szCs w:val="24"/>
        </w:rPr>
        <w:t xml:space="preserve">data of the </w:t>
      </w:r>
      <w:r w:rsidR="00D5089B" w:rsidRPr="00BE2369">
        <w:rPr>
          <w:rFonts w:ascii="Book Antiqua" w:hAnsi="Book Antiqua" w:cs="Times New Roman"/>
          <w:sz w:val="24"/>
          <w:szCs w:val="24"/>
        </w:rPr>
        <w:t>respiratory distress</w:t>
      </w:r>
      <w:r w:rsidR="0080421D" w:rsidRPr="00BE2369">
        <w:rPr>
          <w:rFonts w:ascii="Book Antiqua" w:hAnsi="Book Antiqua" w:cs="Times New Roman"/>
          <w:sz w:val="24"/>
          <w:szCs w:val="24"/>
        </w:rPr>
        <w:t xml:space="preserve"> and the necessary oxygen volume did not decrease</w:t>
      </w:r>
      <w:proofErr w:type="gramEnd"/>
      <w:r w:rsidR="00D5089B" w:rsidRPr="00BE2369">
        <w:rPr>
          <w:rFonts w:ascii="Book Antiqua" w:hAnsi="Book Antiqua" w:cs="Times New Roman"/>
          <w:sz w:val="24"/>
          <w:szCs w:val="24"/>
        </w:rPr>
        <w:t xml:space="preserve">. </w:t>
      </w:r>
      <w:r w:rsidR="0080421D" w:rsidRPr="00BE2369">
        <w:rPr>
          <w:rFonts w:ascii="Book Antiqua" w:hAnsi="Book Antiqua" w:cs="Times New Roman"/>
          <w:sz w:val="24"/>
          <w:szCs w:val="24"/>
        </w:rPr>
        <w:t xml:space="preserve">Based on </w:t>
      </w:r>
      <w:r w:rsidR="002C687D" w:rsidRPr="00BE2369">
        <w:rPr>
          <w:rFonts w:ascii="Book Antiqua" w:hAnsi="Book Antiqua" w:cs="Times New Roman"/>
          <w:sz w:val="24"/>
          <w:szCs w:val="24"/>
        </w:rPr>
        <w:t>the literature</w:t>
      </w:r>
      <w:r w:rsidR="0080421D" w:rsidRPr="00BE2369">
        <w:rPr>
          <w:rFonts w:ascii="Book Antiqua" w:hAnsi="Book Antiqua" w:cs="Times New Roman"/>
          <w:sz w:val="24"/>
          <w:szCs w:val="24"/>
        </w:rPr>
        <w:t xml:space="preserve"> review</w:t>
      </w:r>
      <w:r w:rsidR="002C687D" w:rsidRPr="00BE2369">
        <w:rPr>
          <w:rFonts w:ascii="Book Antiqua" w:hAnsi="Book Antiqua" w:cs="Times New Roman"/>
          <w:sz w:val="24"/>
          <w:szCs w:val="24"/>
        </w:rPr>
        <w:t xml:space="preserve">, </w:t>
      </w:r>
      <w:r w:rsidR="00D5089B" w:rsidRPr="00BE2369">
        <w:rPr>
          <w:rFonts w:ascii="Book Antiqua" w:hAnsi="Book Antiqua" w:cs="Times New Roman"/>
          <w:sz w:val="24"/>
          <w:szCs w:val="24"/>
        </w:rPr>
        <w:t xml:space="preserve">steroids were </w:t>
      </w:r>
      <w:r w:rsidR="002C687D" w:rsidRPr="00BE2369">
        <w:rPr>
          <w:rFonts w:ascii="Book Antiqua" w:hAnsi="Book Antiqua" w:cs="Times New Roman"/>
          <w:sz w:val="24"/>
          <w:szCs w:val="24"/>
        </w:rPr>
        <w:t>administered to three patients</w:t>
      </w:r>
      <w:r w:rsidR="00D5089B" w:rsidRPr="00BE2369">
        <w:rPr>
          <w:rFonts w:ascii="Book Antiqua" w:hAnsi="Book Antiqua" w:cs="Times New Roman"/>
          <w:sz w:val="24"/>
          <w:szCs w:val="24"/>
        </w:rPr>
        <w:t xml:space="preserve">, and one of them showed the </w:t>
      </w:r>
      <w:r w:rsidR="0080421D" w:rsidRPr="00BE2369">
        <w:rPr>
          <w:rFonts w:ascii="Book Antiqua" w:hAnsi="Book Antiqua" w:cs="Times New Roman"/>
          <w:sz w:val="24"/>
          <w:szCs w:val="24"/>
        </w:rPr>
        <w:t xml:space="preserve">improvement of the images </w:t>
      </w:r>
      <w:r w:rsidRPr="004A05ED">
        <w:rPr>
          <w:rFonts w:ascii="Book Antiqua" w:hAnsi="Book Antiqua" w:cs="Times New Roman"/>
          <w:sz w:val="24"/>
          <w:szCs w:val="24"/>
        </w:rPr>
        <w:t xml:space="preserve">(Table </w:t>
      </w:r>
      <w:r w:rsidR="00BA64F0" w:rsidRPr="004A05ED">
        <w:rPr>
          <w:rFonts w:ascii="Book Antiqua" w:hAnsi="Book Antiqua" w:cs="Times New Roman"/>
          <w:sz w:val="24"/>
          <w:szCs w:val="24"/>
        </w:rPr>
        <w:t>2</w:t>
      </w:r>
      <w:r w:rsidRPr="004A05ED">
        <w:rPr>
          <w:rFonts w:ascii="Book Antiqua" w:hAnsi="Book Antiqua" w:cs="Times New Roman"/>
          <w:sz w:val="24"/>
          <w:szCs w:val="24"/>
        </w:rPr>
        <w:t>)</w:t>
      </w:r>
      <w:r w:rsidRPr="00BE2369">
        <w:rPr>
          <w:rFonts w:ascii="Book Antiqua" w:hAnsi="Book Antiqua" w:cs="Times New Roman"/>
          <w:sz w:val="24"/>
          <w:szCs w:val="24"/>
        </w:rPr>
        <w:t xml:space="preserve">. </w:t>
      </w:r>
      <w:r w:rsidR="00C02864" w:rsidRPr="00BE2369">
        <w:rPr>
          <w:rFonts w:ascii="Book Antiqua" w:eastAsia="Times New Roman" w:hAnsi="Book Antiqua" w:cs="Times New Roman"/>
          <w:sz w:val="24"/>
          <w:szCs w:val="24"/>
          <w:lang w:bidi="x-none"/>
        </w:rPr>
        <w:t>The p</w:t>
      </w:r>
      <w:r w:rsidR="00D5089B" w:rsidRPr="00BE2369">
        <w:rPr>
          <w:rFonts w:ascii="Book Antiqua" w:eastAsia="Times New Roman" w:hAnsi="Book Antiqua" w:cs="Times New Roman"/>
          <w:sz w:val="24"/>
          <w:szCs w:val="24"/>
          <w:lang w:bidi="x-none"/>
        </w:rPr>
        <w:t xml:space="preserve">rognosis </w:t>
      </w:r>
      <w:r w:rsidR="00C02864" w:rsidRPr="00BE2369">
        <w:rPr>
          <w:rFonts w:ascii="Book Antiqua" w:eastAsia="Times New Roman" w:hAnsi="Book Antiqua" w:cs="Times New Roman"/>
          <w:sz w:val="24"/>
          <w:szCs w:val="24"/>
          <w:lang w:bidi="x-none"/>
        </w:rPr>
        <w:t xml:space="preserve">for patients with PTTM </w:t>
      </w:r>
      <w:r w:rsidR="00D5089B" w:rsidRPr="00BE2369">
        <w:rPr>
          <w:rFonts w:ascii="Book Antiqua" w:eastAsia="Times New Roman" w:hAnsi="Book Antiqua" w:cs="Times New Roman"/>
          <w:sz w:val="24"/>
          <w:szCs w:val="24"/>
          <w:lang w:bidi="x-none"/>
        </w:rPr>
        <w:t>is extremely poor</w:t>
      </w:r>
      <w:r w:rsidR="00C02864" w:rsidRPr="00BE2369">
        <w:rPr>
          <w:rFonts w:ascii="Book Antiqua" w:eastAsia="Times New Roman" w:hAnsi="Book Antiqua" w:cs="Times New Roman"/>
          <w:sz w:val="24"/>
          <w:szCs w:val="24"/>
          <w:lang w:bidi="x-none"/>
        </w:rPr>
        <w:t>;</w:t>
      </w:r>
      <w:r w:rsidR="00D5089B" w:rsidRPr="00BE2369">
        <w:rPr>
          <w:rFonts w:ascii="Book Antiqua" w:eastAsia="Times New Roman" w:hAnsi="Book Antiqua" w:cs="Times New Roman"/>
          <w:sz w:val="24"/>
          <w:szCs w:val="24"/>
          <w:lang w:bidi="x-none"/>
        </w:rPr>
        <w:t xml:space="preserve"> </w:t>
      </w:r>
      <w:r w:rsidR="00C02864" w:rsidRPr="00BE2369">
        <w:rPr>
          <w:rFonts w:ascii="Book Antiqua" w:eastAsia="Times New Roman" w:hAnsi="Book Antiqua" w:cs="Times New Roman"/>
          <w:sz w:val="24"/>
          <w:szCs w:val="24"/>
          <w:lang w:bidi="x-none"/>
        </w:rPr>
        <w:t>m</w:t>
      </w:r>
      <w:r w:rsidR="00D5089B" w:rsidRPr="00BE2369">
        <w:rPr>
          <w:rFonts w:ascii="Book Antiqua" w:eastAsia="Times New Roman" w:hAnsi="Book Antiqua" w:cs="Times New Roman"/>
          <w:sz w:val="24"/>
          <w:szCs w:val="24"/>
          <w:lang w:bidi="x-none"/>
        </w:rPr>
        <w:t xml:space="preserve">ost </w:t>
      </w:r>
      <w:r w:rsidRPr="00BE2369">
        <w:rPr>
          <w:rFonts w:ascii="Book Antiqua" w:eastAsia="Times New Roman" w:hAnsi="Book Antiqua" w:cs="Times New Roman"/>
          <w:sz w:val="24"/>
          <w:szCs w:val="24"/>
          <w:lang w:bidi="x-none"/>
        </w:rPr>
        <w:t xml:space="preserve">of </w:t>
      </w:r>
      <w:r w:rsidR="00C02864" w:rsidRPr="00BE2369">
        <w:rPr>
          <w:rFonts w:ascii="Book Antiqua" w:eastAsia="Times New Roman" w:hAnsi="Book Antiqua" w:cs="Times New Roman"/>
          <w:sz w:val="24"/>
          <w:szCs w:val="24"/>
          <w:lang w:bidi="x-none"/>
        </w:rPr>
        <w:t>such patients die</w:t>
      </w:r>
      <w:r w:rsidR="00D5089B" w:rsidRPr="00BE2369">
        <w:rPr>
          <w:rFonts w:ascii="Book Antiqua" w:eastAsia="Times New Roman" w:hAnsi="Book Antiqua" w:cs="Times New Roman"/>
          <w:sz w:val="24"/>
          <w:szCs w:val="24"/>
          <w:lang w:bidi="x-none"/>
        </w:rPr>
        <w:t xml:space="preserve"> within </w:t>
      </w:r>
      <w:r w:rsidR="00C02864" w:rsidRPr="00BE2369">
        <w:rPr>
          <w:rFonts w:ascii="Book Antiqua" w:eastAsia="Times New Roman" w:hAnsi="Book Antiqua" w:cs="Times New Roman"/>
          <w:sz w:val="24"/>
          <w:szCs w:val="24"/>
          <w:lang w:bidi="x-none"/>
        </w:rPr>
        <w:t xml:space="preserve">1 </w:t>
      </w:r>
      <w:r w:rsidR="00D5089B" w:rsidRPr="00BE2369">
        <w:rPr>
          <w:rFonts w:ascii="Book Antiqua" w:eastAsia="Times New Roman" w:hAnsi="Book Antiqua" w:cs="Times New Roman"/>
          <w:sz w:val="24"/>
          <w:szCs w:val="24"/>
          <w:lang w:bidi="x-none"/>
        </w:rPr>
        <w:t xml:space="preserve">week of developing respiratory </w:t>
      </w:r>
      <w:proofErr w:type="gramStart"/>
      <w:r w:rsidR="00D5089B" w:rsidRPr="00BE2369">
        <w:rPr>
          <w:rFonts w:ascii="Book Antiqua" w:eastAsia="Times New Roman" w:hAnsi="Book Antiqua" w:cs="Times New Roman"/>
          <w:sz w:val="24"/>
          <w:szCs w:val="24"/>
          <w:lang w:bidi="x-none"/>
        </w:rPr>
        <w:t>distress</w:t>
      </w:r>
      <w:r w:rsidR="00C02864" w:rsidRPr="00BE2369">
        <w:rPr>
          <w:rFonts w:ascii="Book Antiqua" w:eastAsia="Times New Roman" w:hAnsi="Book Antiqua" w:cs="Times New Roman"/>
          <w:sz w:val="24"/>
          <w:szCs w:val="24"/>
          <w:vertAlign w:val="superscript"/>
          <w:lang w:bidi="x-none"/>
        </w:rPr>
        <w:t>[</w:t>
      </w:r>
      <w:proofErr w:type="gramEnd"/>
      <w:r w:rsidR="008D25EA" w:rsidRPr="00BE2369">
        <w:rPr>
          <w:rFonts w:ascii="Book Antiqua" w:hAnsi="Book Antiqua" w:cs="Times New Roman"/>
          <w:sz w:val="24"/>
          <w:szCs w:val="24"/>
          <w:vertAlign w:val="superscript"/>
        </w:rPr>
        <w:t>22</w:t>
      </w:r>
      <w:r w:rsidR="00C02864" w:rsidRPr="00BE2369">
        <w:rPr>
          <w:rFonts w:ascii="Book Antiqua" w:eastAsia="Times New Roman" w:hAnsi="Book Antiqua" w:cs="Times New Roman"/>
          <w:sz w:val="24"/>
          <w:szCs w:val="24"/>
          <w:vertAlign w:val="superscript"/>
          <w:lang w:bidi="x-none"/>
        </w:rPr>
        <w:t>]</w:t>
      </w:r>
      <w:r w:rsidR="002844C6" w:rsidRPr="00BE2369">
        <w:rPr>
          <w:rFonts w:ascii="Book Antiqua" w:eastAsia="Times New Roman" w:hAnsi="Book Antiqua" w:cs="Times New Roman"/>
          <w:sz w:val="24"/>
          <w:szCs w:val="24"/>
          <w:lang w:bidi="x-none"/>
        </w:rPr>
        <w:t>.</w:t>
      </w:r>
      <w:r w:rsidR="00D5089B" w:rsidRPr="00BE2369">
        <w:rPr>
          <w:rFonts w:ascii="Book Antiqua" w:eastAsia="Times New Roman" w:hAnsi="Book Antiqua" w:cs="Times New Roman"/>
          <w:sz w:val="24"/>
          <w:szCs w:val="24"/>
          <w:lang w:bidi="x-none"/>
        </w:rPr>
        <w:t xml:space="preserve"> Among the cases featured in </w:t>
      </w:r>
      <w:r w:rsidR="00351761" w:rsidRPr="00BE2369">
        <w:rPr>
          <w:rFonts w:ascii="Book Antiqua" w:eastAsia="Times New Roman" w:hAnsi="Book Antiqua" w:cs="Times New Roman"/>
          <w:sz w:val="24"/>
          <w:szCs w:val="24"/>
          <w:lang w:bidi="x-none"/>
        </w:rPr>
        <w:t>our literature review</w:t>
      </w:r>
      <w:r w:rsidR="00D5089B" w:rsidRPr="00BE2369">
        <w:rPr>
          <w:rFonts w:ascii="Book Antiqua" w:eastAsia="Times New Roman" w:hAnsi="Book Antiqua" w:cs="Times New Roman"/>
          <w:sz w:val="24"/>
          <w:szCs w:val="24"/>
          <w:lang w:bidi="x-none"/>
        </w:rPr>
        <w:t xml:space="preserve">, </w:t>
      </w:r>
      <w:r w:rsidR="00351761" w:rsidRPr="00BE2369">
        <w:rPr>
          <w:rFonts w:ascii="Book Antiqua" w:eastAsia="Times New Roman" w:hAnsi="Book Antiqua" w:cs="Times New Roman"/>
          <w:sz w:val="24"/>
          <w:szCs w:val="24"/>
          <w:lang w:bidi="x-none"/>
        </w:rPr>
        <w:t>only one patient survived</w:t>
      </w:r>
      <w:r w:rsidR="00D5089B" w:rsidRPr="00BE2369">
        <w:rPr>
          <w:rFonts w:ascii="Book Antiqua" w:eastAsia="Times New Roman" w:hAnsi="Book Antiqua" w:cs="Times New Roman"/>
          <w:sz w:val="24"/>
          <w:szCs w:val="24"/>
          <w:lang w:bidi="x-none"/>
        </w:rPr>
        <w:t>. The shortest period between the commencement of treatment</w:t>
      </w:r>
      <w:r w:rsidR="00351761" w:rsidRPr="00BE2369">
        <w:rPr>
          <w:rFonts w:ascii="Book Antiqua" w:eastAsia="Times New Roman" w:hAnsi="Book Antiqua" w:cs="Times New Roman"/>
          <w:sz w:val="24"/>
          <w:szCs w:val="24"/>
          <w:lang w:bidi="x-none"/>
        </w:rPr>
        <w:t xml:space="preserve"> for respiratory distress</w:t>
      </w:r>
      <w:r w:rsidR="00D5089B" w:rsidRPr="00BE2369">
        <w:rPr>
          <w:rFonts w:ascii="Book Antiqua" w:eastAsia="Times New Roman" w:hAnsi="Book Antiqua" w:cs="Times New Roman"/>
          <w:sz w:val="24"/>
          <w:szCs w:val="24"/>
          <w:lang w:bidi="x-none"/>
        </w:rPr>
        <w:t xml:space="preserve"> and death was 0, the longest was 330 d, the average </w:t>
      </w:r>
      <w:r w:rsidR="00351761" w:rsidRPr="00BE2369">
        <w:rPr>
          <w:rFonts w:ascii="Book Antiqua" w:eastAsia="Times New Roman" w:hAnsi="Book Antiqua" w:cs="Times New Roman"/>
          <w:sz w:val="24"/>
          <w:szCs w:val="24"/>
          <w:lang w:bidi="x-none"/>
        </w:rPr>
        <w:t xml:space="preserve">was </w:t>
      </w:r>
      <w:r w:rsidR="00D5089B" w:rsidRPr="00BE2369">
        <w:rPr>
          <w:rFonts w:ascii="Book Antiqua" w:eastAsia="Times New Roman" w:hAnsi="Book Antiqua" w:cs="Times New Roman"/>
          <w:sz w:val="24"/>
          <w:szCs w:val="24"/>
          <w:lang w:bidi="x-none"/>
        </w:rPr>
        <w:t>41 d</w:t>
      </w:r>
      <w:r w:rsidR="00351761" w:rsidRPr="00BE2369">
        <w:rPr>
          <w:rFonts w:ascii="Book Antiqua" w:eastAsia="Times New Roman" w:hAnsi="Book Antiqua" w:cs="Times New Roman"/>
          <w:sz w:val="24"/>
          <w:szCs w:val="24"/>
          <w:lang w:bidi="x-none"/>
        </w:rPr>
        <w:t>,</w:t>
      </w:r>
      <w:r w:rsidR="00D5089B" w:rsidRPr="00BE2369">
        <w:rPr>
          <w:rFonts w:ascii="Book Antiqua" w:eastAsia="Times New Roman" w:hAnsi="Book Antiqua" w:cs="Times New Roman"/>
          <w:sz w:val="24"/>
          <w:szCs w:val="24"/>
          <w:lang w:bidi="x-none"/>
        </w:rPr>
        <w:t xml:space="preserve"> and the median </w:t>
      </w:r>
      <w:r w:rsidR="00351761" w:rsidRPr="00BE2369">
        <w:rPr>
          <w:rFonts w:ascii="Book Antiqua" w:eastAsia="Times New Roman" w:hAnsi="Book Antiqua" w:cs="Times New Roman"/>
          <w:sz w:val="24"/>
          <w:szCs w:val="24"/>
          <w:lang w:bidi="x-none"/>
        </w:rPr>
        <w:t>was 9</w:t>
      </w:r>
      <w:r w:rsidR="00D5089B" w:rsidRPr="00BE2369">
        <w:rPr>
          <w:rFonts w:ascii="Book Antiqua" w:eastAsia="Times New Roman" w:hAnsi="Book Antiqua" w:cs="Times New Roman"/>
          <w:sz w:val="24"/>
          <w:szCs w:val="24"/>
          <w:lang w:bidi="x-none"/>
        </w:rPr>
        <w:t xml:space="preserve"> d. </w:t>
      </w:r>
      <w:r w:rsidR="001D7833" w:rsidRPr="00BE2369">
        <w:rPr>
          <w:rFonts w:ascii="Book Antiqua" w:eastAsia="Times New Roman" w:hAnsi="Book Antiqua" w:cs="Times New Roman"/>
          <w:sz w:val="24"/>
          <w:szCs w:val="24"/>
          <w:lang w:bidi="x-none"/>
        </w:rPr>
        <w:t xml:space="preserve">PTTM </w:t>
      </w:r>
      <w:r w:rsidR="00D5089B" w:rsidRPr="00BE2369">
        <w:rPr>
          <w:rFonts w:ascii="Book Antiqua" w:eastAsia="Times New Roman" w:hAnsi="Book Antiqua" w:cs="Times New Roman"/>
          <w:sz w:val="24"/>
          <w:szCs w:val="24"/>
          <w:lang w:bidi="x-none"/>
        </w:rPr>
        <w:t xml:space="preserve">is difficult to diagnose with general imaging tools, </w:t>
      </w:r>
      <w:r w:rsidRPr="00BE2369">
        <w:rPr>
          <w:rFonts w:ascii="Book Antiqua" w:eastAsia="Times New Roman" w:hAnsi="Book Antiqua" w:cs="Times New Roman"/>
          <w:sz w:val="24"/>
          <w:szCs w:val="24"/>
          <w:lang w:bidi="x-none"/>
        </w:rPr>
        <w:t xml:space="preserve">and a poor prognostic conditions with malignant tumors, therefore, the supportive care to reduce the symptoms by </w:t>
      </w:r>
      <w:r w:rsidRPr="00BE2369">
        <w:rPr>
          <w:rFonts w:ascii="Book Antiqua" w:hAnsi="Book Antiqua" w:cs="Times New Roman"/>
          <w:sz w:val="24"/>
          <w:szCs w:val="24"/>
        </w:rPr>
        <w:t>prednisolone</w:t>
      </w:r>
      <w:r w:rsidR="00BC5E9A" w:rsidRPr="00BE2369">
        <w:rPr>
          <w:rFonts w:ascii="Book Antiqua" w:hAnsi="Book Antiqua" w:cs="Times New Roman"/>
          <w:sz w:val="24"/>
          <w:szCs w:val="24"/>
        </w:rPr>
        <w:t xml:space="preserve">, opioid, </w:t>
      </w:r>
      <w:r w:rsidRPr="00BE2369">
        <w:rPr>
          <w:rFonts w:ascii="Book Antiqua" w:hAnsi="Book Antiqua" w:cs="Times New Roman"/>
          <w:sz w:val="24"/>
          <w:szCs w:val="24"/>
        </w:rPr>
        <w:t xml:space="preserve">and </w:t>
      </w:r>
      <w:r w:rsidR="00BC5E9A" w:rsidRPr="00BE2369">
        <w:rPr>
          <w:rFonts w:ascii="Book Antiqua" w:hAnsi="Book Antiqua" w:cs="Times New Roman"/>
          <w:sz w:val="24"/>
          <w:szCs w:val="24"/>
        </w:rPr>
        <w:t xml:space="preserve">etc. should be considered for the better terminal care. </w:t>
      </w:r>
    </w:p>
    <w:p w14:paraId="3D9F80C4" w14:textId="77777777" w:rsidR="004A05ED" w:rsidRPr="00BE2369" w:rsidRDefault="004A05ED" w:rsidP="002844C6">
      <w:pPr>
        <w:adjustRightInd w:val="0"/>
        <w:snapToGrid w:val="0"/>
        <w:spacing w:line="360" w:lineRule="auto"/>
        <w:rPr>
          <w:rFonts w:ascii="Book Antiqua" w:hAnsi="Book Antiqua" w:cs="Times New Roman"/>
          <w:sz w:val="24"/>
          <w:szCs w:val="24"/>
        </w:rPr>
      </w:pPr>
    </w:p>
    <w:p w14:paraId="4BDD8075" w14:textId="37399D16" w:rsidR="00413ADB" w:rsidRPr="00BE2369" w:rsidRDefault="004A05ED" w:rsidP="002844C6">
      <w:pPr>
        <w:adjustRightInd w:val="0"/>
        <w:snapToGrid w:val="0"/>
        <w:spacing w:line="360" w:lineRule="auto"/>
        <w:rPr>
          <w:rFonts w:ascii="Book Antiqua" w:hAnsi="Book Antiqua" w:cs="Times New Roman"/>
          <w:b/>
          <w:sz w:val="24"/>
          <w:szCs w:val="24"/>
        </w:rPr>
      </w:pPr>
      <w:bookmarkStart w:id="35" w:name="_Hlk26801436"/>
      <w:r w:rsidRPr="006A7185">
        <w:rPr>
          <w:rFonts w:ascii="Book Antiqua" w:eastAsia="Calibri" w:hAnsi="Book Antiqua" w:cstheme="minorHAnsi"/>
          <w:b/>
          <w:sz w:val="24"/>
          <w:szCs w:val="24"/>
          <w:u w:val="single"/>
        </w:rPr>
        <w:t>CONCLUSION</w:t>
      </w:r>
      <w:bookmarkEnd w:id="35"/>
    </w:p>
    <w:p w14:paraId="023F1469" w14:textId="18413E64" w:rsidR="004F7454" w:rsidRDefault="00570C30" w:rsidP="002844C6">
      <w:pPr>
        <w:adjustRightInd w:val="0"/>
        <w:snapToGrid w:val="0"/>
        <w:spacing w:line="360" w:lineRule="auto"/>
        <w:rPr>
          <w:rFonts w:ascii="Book Antiqua" w:hAnsi="Book Antiqua" w:cs="Times New Roman"/>
          <w:sz w:val="24"/>
          <w:szCs w:val="24"/>
        </w:rPr>
      </w:pPr>
      <w:r w:rsidRPr="00BE2369">
        <w:rPr>
          <w:rFonts w:ascii="Book Antiqua" w:hAnsi="Book Antiqua" w:cs="Times New Roman"/>
          <w:sz w:val="24"/>
          <w:szCs w:val="24"/>
        </w:rPr>
        <w:lastRenderedPageBreak/>
        <w:t xml:space="preserve">Our summary demonstrated the poor prognosis of the PTTM of HCC and supportive care using oxygen, prednisolone, opioid, etc. might be effective to reduce the symptoms. Further accumulation of </w:t>
      </w:r>
      <w:r w:rsidR="00185BBD" w:rsidRPr="00BE2369">
        <w:rPr>
          <w:rFonts w:ascii="Book Antiqua" w:hAnsi="Book Antiqua" w:cs="Times New Roman"/>
          <w:sz w:val="24"/>
          <w:szCs w:val="24"/>
        </w:rPr>
        <w:t>information</w:t>
      </w:r>
      <w:r w:rsidRPr="00BE2369">
        <w:rPr>
          <w:rFonts w:ascii="Book Antiqua" w:hAnsi="Book Antiqua" w:cs="Times New Roman"/>
          <w:sz w:val="24"/>
          <w:szCs w:val="24"/>
        </w:rPr>
        <w:t xml:space="preserve"> from cases</w:t>
      </w:r>
      <w:r w:rsidR="00185BBD" w:rsidRPr="00BE2369">
        <w:rPr>
          <w:rFonts w:ascii="Book Antiqua" w:hAnsi="Book Antiqua" w:cs="Times New Roman"/>
          <w:sz w:val="24"/>
          <w:szCs w:val="24"/>
        </w:rPr>
        <w:t xml:space="preserve"> will </w:t>
      </w:r>
      <w:r w:rsidR="004F7454" w:rsidRPr="00BE2369">
        <w:rPr>
          <w:rFonts w:ascii="Book Antiqua" w:hAnsi="Book Antiqua" w:cs="Times New Roman"/>
          <w:sz w:val="24"/>
          <w:szCs w:val="24"/>
        </w:rPr>
        <w:t xml:space="preserve">be of great </w:t>
      </w:r>
      <w:r w:rsidR="00185BBD" w:rsidRPr="00BE2369">
        <w:rPr>
          <w:rFonts w:ascii="Book Antiqua" w:hAnsi="Book Antiqua" w:cs="Times New Roman"/>
          <w:sz w:val="24"/>
          <w:szCs w:val="24"/>
        </w:rPr>
        <w:t xml:space="preserve">help </w:t>
      </w:r>
      <w:r w:rsidR="004F7454" w:rsidRPr="00BE2369">
        <w:rPr>
          <w:rFonts w:ascii="Book Antiqua" w:hAnsi="Book Antiqua" w:cs="Times New Roman"/>
          <w:sz w:val="24"/>
          <w:szCs w:val="24"/>
        </w:rPr>
        <w:t xml:space="preserve">for </w:t>
      </w:r>
      <w:r w:rsidR="00185BBD" w:rsidRPr="00BE2369">
        <w:rPr>
          <w:rFonts w:ascii="Book Antiqua" w:hAnsi="Book Antiqua" w:cs="Times New Roman"/>
          <w:sz w:val="24"/>
          <w:szCs w:val="24"/>
        </w:rPr>
        <w:t xml:space="preserve">physicians </w:t>
      </w:r>
      <w:r w:rsidR="004F7454" w:rsidRPr="00BE2369">
        <w:rPr>
          <w:rFonts w:ascii="Book Antiqua" w:hAnsi="Book Antiqua" w:cs="Times New Roman"/>
          <w:sz w:val="24"/>
          <w:szCs w:val="24"/>
        </w:rPr>
        <w:t>diagnose</w:t>
      </w:r>
      <w:r w:rsidR="00185BBD" w:rsidRPr="00BE2369">
        <w:rPr>
          <w:rFonts w:ascii="Book Antiqua" w:hAnsi="Book Antiqua" w:cs="Times New Roman"/>
          <w:sz w:val="24"/>
          <w:szCs w:val="24"/>
        </w:rPr>
        <w:t xml:space="preserve">, manage, and care </w:t>
      </w:r>
      <w:r w:rsidR="004F7454" w:rsidRPr="00BE2369">
        <w:rPr>
          <w:rFonts w:ascii="Book Antiqua" w:hAnsi="Book Antiqua" w:cs="Times New Roman"/>
          <w:sz w:val="24"/>
          <w:szCs w:val="24"/>
        </w:rPr>
        <w:t xml:space="preserve">the </w:t>
      </w:r>
      <w:r w:rsidR="00675FFE" w:rsidRPr="00BE2369">
        <w:rPr>
          <w:rFonts w:ascii="Book Antiqua" w:hAnsi="Book Antiqua" w:cs="Times New Roman"/>
          <w:sz w:val="24"/>
          <w:szCs w:val="24"/>
        </w:rPr>
        <w:t>patients</w:t>
      </w:r>
      <w:r w:rsidR="00185BBD" w:rsidRPr="00BE2369">
        <w:rPr>
          <w:rFonts w:ascii="Book Antiqua" w:hAnsi="Book Antiqua" w:cs="Times New Roman"/>
          <w:sz w:val="24"/>
          <w:szCs w:val="24"/>
        </w:rPr>
        <w:t xml:space="preserve"> and their symptoms.</w:t>
      </w:r>
    </w:p>
    <w:p w14:paraId="1A0339DA" w14:textId="08CF2A87" w:rsidR="004A05ED" w:rsidRDefault="004A05ED" w:rsidP="002844C6">
      <w:pPr>
        <w:adjustRightInd w:val="0"/>
        <w:snapToGrid w:val="0"/>
        <w:spacing w:line="360" w:lineRule="auto"/>
        <w:rPr>
          <w:rFonts w:ascii="Book Antiqua" w:hAnsi="Book Antiqua" w:cs="Times New Roman"/>
          <w:sz w:val="24"/>
          <w:szCs w:val="24"/>
        </w:rPr>
      </w:pPr>
    </w:p>
    <w:p w14:paraId="7D92A473" w14:textId="644131B4" w:rsidR="00E224E3" w:rsidRPr="00BE2369" w:rsidRDefault="004A05ED" w:rsidP="002844C6">
      <w:pPr>
        <w:widowControl/>
        <w:adjustRightInd w:val="0"/>
        <w:snapToGrid w:val="0"/>
        <w:spacing w:line="360" w:lineRule="auto"/>
        <w:rPr>
          <w:rFonts w:ascii="Book Antiqua" w:hAnsi="Book Antiqua" w:cs="Times New Roman"/>
          <w:b/>
          <w:sz w:val="24"/>
          <w:szCs w:val="24"/>
        </w:rPr>
      </w:pPr>
      <w:bookmarkStart w:id="36" w:name="_Hlk26801922"/>
      <w:r w:rsidRPr="008D43DD">
        <w:rPr>
          <w:rFonts w:ascii="Book Antiqua" w:hAnsi="Book Antiqua" w:cstheme="minorHAnsi"/>
          <w:b/>
          <w:sz w:val="24"/>
          <w:szCs w:val="24"/>
        </w:rPr>
        <w:t>REFERENCES</w:t>
      </w:r>
      <w:bookmarkEnd w:id="36"/>
    </w:p>
    <w:p w14:paraId="32CF89E6" w14:textId="77777777" w:rsidR="004A05ED" w:rsidRPr="004A05ED" w:rsidRDefault="004A05ED" w:rsidP="002844C6">
      <w:pPr>
        <w:pStyle w:val="a5"/>
        <w:adjustRightInd w:val="0"/>
        <w:snapToGrid w:val="0"/>
        <w:spacing w:line="360" w:lineRule="auto"/>
        <w:ind w:leftChars="0" w:left="0"/>
        <w:rPr>
          <w:rFonts w:ascii="Book Antiqua" w:hAnsi="Book Antiqua" w:cs="Times New Roman"/>
          <w:bCs/>
          <w:sz w:val="24"/>
          <w:szCs w:val="24"/>
        </w:rPr>
      </w:pPr>
      <w:bookmarkStart w:id="37" w:name="OLE_LINK129"/>
      <w:r w:rsidRPr="004A05ED">
        <w:rPr>
          <w:rFonts w:ascii="Book Antiqua" w:hAnsi="Book Antiqua" w:cs="Times New Roman"/>
          <w:bCs/>
          <w:sz w:val="24"/>
          <w:szCs w:val="24"/>
        </w:rPr>
        <w:t xml:space="preserve">1 </w:t>
      </w:r>
      <w:proofErr w:type="spellStart"/>
      <w:r w:rsidRPr="004A05ED">
        <w:rPr>
          <w:rFonts w:ascii="Book Antiqua" w:hAnsi="Book Antiqua" w:cs="Times New Roman"/>
          <w:b/>
          <w:bCs/>
          <w:sz w:val="24"/>
          <w:szCs w:val="24"/>
        </w:rPr>
        <w:t>Uruga</w:t>
      </w:r>
      <w:proofErr w:type="spellEnd"/>
      <w:r w:rsidRPr="004A05ED">
        <w:rPr>
          <w:rFonts w:ascii="Book Antiqua" w:hAnsi="Book Antiqua" w:cs="Times New Roman"/>
          <w:b/>
          <w:bCs/>
          <w:sz w:val="24"/>
          <w:szCs w:val="24"/>
        </w:rPr>
        <w:t xml:space="preserve"> H</w:t>
      </w:r>
      <w:r w:rsidRPr="004A05ED">
        <w:rPr>
          <w:rFonts w:ascii="Book Antiqua" w:hAnsi="Book Antiqua" w:cs="Times New Roman"/>
          <w:bCs/>
          <w:sz w:val="24"/>
          <w:szCs w:val="24"/>
        </w:rPr>
        <w:t xml:space="preserve">, </w:t>
      </w:r>
      <w:proofErr w:type="spellStart"/>
      <w:r w:rsidRPr="004A05ED">
        <w:rPr>
          <w:rFonts w:ascii="Book Antiqua" w:hAnsi="Book Antiqua" w:cs="Times New Roman"/>
          <w:bCs/>
          <w:sz w:val="24"/>
          <w:szCs w:val="24"/>
        </w:rPr>
        <w:t>Fujii</w:t>
      </w:r>
      <w:proofErr w:type="spellEnd"/>
      <w:r w:rsidRPr="004A05ED">
        <w:rPr>
          <w:rFonts w:ascii="Book Antiqua" w:hAnsi="Book Antiqua" w:cs="Times New Roman"/>
          <w:bCs/>
          <w:sz w:val="24"/>
          <w:szCs w:val="24"/>
        </w:rPr>
        <w:t xml:space="preserve"> T, Kurosaki A, </w:t>
      </w:r>
      <w:proofErr w:type="spellStart"/>
      <w:r w:rsidRPr="004A05ED">
        <w:rPr>
          <w:rFonts w:ascii="Book Antiqua" w:hAnsi="Book Antiqua" w:cs="Times New Roman"/>
          <w:bCs/>
          <w:sz w:val="24"/>
          <w:szCs w:val="24"/>
        </w:rPr>
        <w:t>Hanada</w:t>
      </w:r>
      <w:proofErr w:type="spellEnd"/>
      <w:r w:rsidRPr="004A05ED">
        <w:rPr>
          <w:rFonts w:ascii="Book Antiqua" w:hAnsi="Book Antiqua" w:cs="Times New Roman"/>
          <w:bCs/>
          <w:sz w:val="24"/>
          <w:szCs w:val="24"/>
        </w:rPr>
        <w:t xml:space="preserve"> S, Takaya H, Miyamoto A, </w:t>
      </w:r>
      <w:proofErr w:type="spellStart"/>
      <w:r w:rsidRPr="004A05ED">
        <w:rPr>
          <w:rFonts w:ascii="Book Antiqua" w:hAnsi="Book Antiqua" w:cs="Times New Roman"/>
          <w:bCs/>
          <w:sz w:val="24"/>
          <w:szCs w:val="24"/>
        </w:rPr>
        <w:t>Morokawa</w:t>
      </w:r>
      <w:proofErr w:type="spellEnd"/>
      <w:r w:rsidRPr="004A05ED">
        <w:rPr>
          <w:rFonts w:ascii="Book Antiqua" w:hAnsi="Book Antiqua" w:cs="Times New Roman"/>
          <w:bCs/>
          <w:sz w:val="24"/>
          <w:szCs w:val="24"/>
        </w:rPr>
        <w:t xml:space="preserve"> N, Homma S, </w:t>
      </w:r>
      <w:proofErr w:type="spellStart"/>
      <w:r w:rsidRPr="004A05ED">
        <w:rPr>
          <w:rFonts w:ascii="Book Antiqua" w:hAnsi="Book Antiqua" w:cs="Times New Roman"/>
          <w:bCs/>
          <w:sz w:val="24"/>
          <w:szCs w:val="24"/>
        </w:rPr>
        <w:t>Kishi</w:t>
      </w:r>
      <w:proofErr w:type="spellEnd"/>
      <w:r w:rsidRPr="004A05ED">
        <w:rPr>
          <w:rFonts w:ascii="Book Antiqua" w:hAnsi="Book Antiqua" w:cs="Times New Roman"/>
          <w:bCs/>
          <w:sz w:val="24"/>
          <w:szCs w:val="24"/>
        </w:rPr>
        <w:t xml:space="preserve"> K. Pulmonary tumor thrombotic </w:t>
      </w:r>
      <w:proofErr w:type="spellStart"/>
      <w:r w:rsidRPr="004A05ED">
        <w:rPr>
          <w:rFonts w:ascii="Book Antiqua" w:hAnsi="Book Antiqua" w:cs="Times New Roman"/>
          <w:bCs/>
          <w:sz w:val="24"/>
          <w:szCs w:val="24"/>
        </w:rPr>
        <w:t>microangiopathy</w:t>
      </w:r>
      <w:proofErr w:type="spellEnd"/>
      <w:r w:rsidRPr="004A05ED">
        <w:rPr>
          <w:rFonts w:ascii="Book Antiqua" w:hAnsi="Book Antiqua" w:cs="Times New Roman"/>
          <w:bCs/>
          <w:sz w:val="24"/>
          <w:szCs w:val="24"/>
        </w:rPr>
        <w:t xml:space="preserve">: a clinical analysis of 30 autopsy cases. </w:t>
      </w:r>
      <w:r w:rsidRPr="004A05ED">
        <w:rPr>
          <w:rFonts w:ascii="Book Antiqua" w:hAnsi="Book Antiqua" w:cs="Times New Roman"/>
          <w:bCs/>
          <w:i/>
          <w:sz w:val="24"/>
          <w:szCs w:val="24"/>
        </w:rPr>
        <w:t>Intern Med</w:t>
      </w:r>
      <w:r w:rsidRPr="004A05ED">
        <w:rPr>
          <w:rFonts w:ascii="Book Antiqua" w:hAnsi="Book Antiqua" w:cs="Times New Roman"/>
          <w:bCs/>
          <w:sz w:val="24"/>
          <w:szCs w:val="24"/>
        </w:rPr>
        <w:t xml:space="preserve"> 2013; </w:t>
      </w:r>
      <w:r w:rsidRPr="004A05ED">
        <w:rPr>
          <w:rFonts w:ascii="Book Antiqua" w:hAnsi="Book Antiqua" w:cs="Times New Roman"/>
          <w:b/>
          <w:bCs/>
          <w:sz w:val="24"/>
          <w:szCs w:val="24"/>
        </w:rPr>
        <w:t>52</w:t>
      </w:r>
      <w:r w:rsidRPr="004A05ED">
        <w:rPr>
          <w:rFonts w:ascii="Book Antiqua" w:hAnsi="Book Antiqua" w:cs="Times New Roman"/>
          <w:bCs/>
          <w:sz w:val="24"/>
          <w:szCs w:val="24"/>
        </w:rPr>
        <w:t>: 1317-1323 [PMID: 23774540 DOI: 10.2169/internalmedicine.52.9472]</w:t>
      </w:r>
    </w:p>
    <w:p w14:paraId="5EEA0276" w14:textId="51CF1EAE" w:rsidR="004A05ED" w:rsidRPr="004A05ED" w:rsidRDefault="004A05ED" w:rsidP="002844C6">
      <w:pPr>
        <w:pStyle w:val="a5"/>
        <w:adjustRightInd w:val="0"/>
        <w:snapToGrid w:val="0"/>
        <w:spacing w:line="360" w:lineRule="auto"/>
        <w:ind w:leftChars="0" w:left="0"/>
        <w:rPr>
          <w:rFonts w:ascii="Book Antiqua" w:hAnsi="Book Antiqua" w:cs="Times New Roman"/>
          <w:bCs/>
          <w:sz w:val="24"/>
          <w:szCs w:val="24"/>
        </w:rPr>
      </w:pPr>
      <w:r w:rsidRPr="004A05ED">
        <w:rPr>
          <w:rFonts w:ascii="Book Antiqua" w:hAnsi="Book Antiqua" w:cs="Times New Roman"/>
          <w:bCs/>
          <w:sz w:val="24"/>
          <w:szCs w:val="24"/>
        </w:rPr>
        <w:t xml:space="preserve">2 </w:t>
      </w:r>
      <w:r w:rsidRPr="004A05ED">
        <w:rPr>
          <w:rFonts w:ascii="Book Antiqua" w:hAnsi="Book Antiqua" w:cs="Times New Roman"/>
          <w:b/>
          <w:bCs/>
          <w:sz w:val="24"/>
          <w:szCs w:val="24"/>
        </w:rPr>
        <w:t xml:space="preserve">von </w:t>
      </w:r>
      <w:proofErr w:type="spellStart"/>
      <w:r w:rsidRPr="004A05ED">
        <w:rPr>
          <w:rFonts w:ascii="Book Antiqua" w:hAnsi="Book Antiqua" w:cs="Times New Roman"/>
          <w:b/>
          <w:bCs/>
          <w:sz w:val="24"/>
          <w:szCs w:val="24"/>
        </w:rPr>
        <w:t>Herbay</w:t>
      </w:r>
      <w:proofErr w:type="spellEnd"/>
      <w:r w:rsidRPr="004A05ED">
        <w:rPr>
          <w:rFonts w:ascii="Book Antiqua" w:hAnsi="Book Antiqua" w:cs="Times New Roman"/>
          <w:b/>
          <w:bCs/>
          <w:sz w:val="24"/>
          <w:szCs w:val="24"/>
        </w:rPr>
        <w:t xml:space="preserve"> A</w:t>
      </w:r>
      <w:r w:rsidRPr="004A05ED">
        <w:rPr>
          <w:rFonts w:ascii="Book Antiqua" w:hAnsi="Book Antiqua" w:cs="Times New Roman"/>
          <w:bCs/>
          <w:sz w:val="24"/>
          <w:szCs w:val="24"/>
        </w:rPr>
        <w:t xml:space="preserve">, </w:t>
      </w:r>
      <w:proofErr w:type="spellStart"/>
      <w:r w:rsidRPr="004A05ED">
        <w:rPr>
          <w:rFonts w:ascii="Book Antiqua" w:hAnsi="Book Antiqua" w:cs="Times New Roman"/>
          <w:bCs/>
          <w:sz w:val="24"/>
          <w:szCs w:val="24"/>
        </w:rPr>
        <w:t>Illes</w:t>
      </w:r>
      <w:proofErr w:type="spellEnd"/>
      <w:r w:rsidRPr="004A05ED">
        <w:rPr>
          <w:rFonts w:ascii="Book Antiqua" w:hAnsi="Book Antiqua" w:cs="Times New Roman"/>
          <w:bCs/>
          <w:sz w:val="24"/>
          <w:szCs w:val="24"/>
        </w:rPr>
        <w:t xml:space="preserve"> A, </w:t>
      </w:r>
      <w:proofErr w:type="spellStart"/>
      <w:r w:rsidRPr="004A05ED">
        <w:rPr>
          <w:rFonts w:ascii="Book Antiqua" w:hAnsi="Book Antiqua" w:cs="Times New Roman"/>
          <w:bCs/>
          <w:sz w:val="24"/>
          <w:szCs w:val="24"/>
        </w:rPr>
        <w:t>Waldherr</w:t>
      </w:r>
      <w:proofErr w:type="spellEnd"/>
      <w:r w:rsidRPr="004A05ED">
        <w:rPr>
          <w:rFonts w:ascii="Book Antiqua" w:hAnsi="Book Antiqua" w:cs="Times New Roman"/>
          <w:bCs/>
          <w:sz w:val="24"/>
          <w:szCs w:val="24"/>
        </w:rPr>
        <w:t xml:space="preserve"> R, Otto HF. Pulmonary tumor thrombotic </w:t>
      </w:r>
      <w:proofErr w:type="spellStart"/>
      <w:r w:rsidRPr="004A05ED">
        <w:rPr>
          <w:rFonts w:ascii="Book Antiqua" w:hAnsi="Book Antiqua" w:cs="Times New Roman"/>
          <w:bCs/>
          <w:sz w:val="24"/>
          <w:szCs w:val="24"/>
        </w:rPr>
        <w:t>microangiopathy</w:t>
      </w:r>
      <w:proofErr w:type="spellEnd"/>
      <w:r w:rsidRPr="004A05ED">
        <w:rPr>
          <w:rFonts w:ascii="Book Antiqua" w:hAnsi="Book Antiqua" w:cs="Times New Roman"/>
          <w:bCs/>
          <w:sz w:val="24"/>
          <w:szCs w:val="24"/>
        </w:rPr>
        <w:t xml:space="preserve"> with pulmonary hypertension. </w:t>
      </w:r>
      <w:r w:rsidRPr="004A05ED">
        <w:rPr>
          <w:rFonts w:ascii="Book Antiqua" w:hAnsi="Book Antiqua" w:cs="Times New Roman"/>
          <w:bCs/>
          <w:i/>
          <w:sz w:val="24"/>
          <w:szCs w:val="24"/>
        </w:rPr>
        <w:t>Cancer</w:t>
      </w:r>
      <w:r w:rsidRPr="004A05ED">
        <w:rPr>
          <w:rFonts w:ascii="Book Antiqua" w:hAnsi="Book Antiqua" w:cs="Times New Roman"/>
          <w:bCs/>
          <w:sz w:val="24"/>
          <w:szCs w:val="24"/>
        </w:rPr>
        <w:t xml:space="preserve"> 1990; </w:t>
      </w:r>
      <w:r w:rsidRPr="004A05ED">
        <w:rPr>
          <w:rFonts w:ascii="Book Antiqua" w:hAnsi="Book Antiqua" w:cs="Times New Roman"/>
          <w:b/>
          <w:bCs/>
          <w:sz w:val="24"/>
          <w:szCs w:val="24"/>
        </w:rPr>
        <w:t>66</w:t>
      </w:r>
      <w:r w:rsidRPr="004A05ED">
        <w:rPr>
          <w:rFonts w:ascii="Book Antiqua" w:hAnsi="Book Antiqua" w:cs="Times New Roman"/>
          <w:bCs/>
          <w:sz w:val="24"/>
          <w:szCs w:val="24"/>
        </w:rPr>
        <w:t xml:space="preserve">: 587-592 [PMID: </w:t>
      </w:r>
      <w:bookmarkStart w:id="38" w:name="OLE_LINK123"/>
      <w:r w:rsidRPr="004A05ED">
        <w:rPr>
          <w:rFonts w:ascii="Book Antiqua" w:hAnsi="Book Antiqua" w:cs="Times New Roman"/>
          <w:bCs/>
          <w:sz w:val="24"/>
          <w:szCs w:val="24"/>
        </w:rPr>
        <w:t>2163747</w:t>
      </w:r>
      <w:bookmarkEnd w:id="38"/>
      <w:r w:rsidRPr="004A05ED">
        <w:rPr>
          <w:rFonts w:ascii="Book Antiqua" w:hAnsi="Book Antiqua" w:cs="Times New Roman"/>
          <w:bCs/>
          <w:sz w:val="24"/>
          <w:szCs w:val="24"/>
        </w:rPr>
        <w:t xml:space="preserve"> DOI: </w:t>
      </w:r>
      <w:r w:rsidR="001409D0" w:rsidRPr="001409D0">
        <w:rPr>
          <w:rFonts w:ascii="Book Antiqua" w:hAnsi="Book Antiqua" w:cs="Times New Roman"/>
          <w:bCs/>
          <w:sz w:val="24"/>
          <w:szCs w:val="24"/>
        </w:rPr>
        <w:t>10.1002/1097-0142(19900801)66:3&lt;587:</w:t>
      </w:r>
      <w:proofErr w:type="gramStart"/>
      <w:r w:rsidR="001409D0" w:rsidRPr="001409D0">
        <w:rPr>
          <w:rFonts w:ascii="Book Antiqua" w:hAnsi="Book Antiqua" w:cs="Times New Roman"/>
          <w:bCs/>
          <w:sz w:val="24"/>
          <w:szCs w:val="24"/>
        </w:rPr>
        <w:t>:aid</w:t>
      </w:r>
      <w:proofErr w:type="gramEnd"/>
      <w:r w:rsidR="001409D0" w:rsidRPr="001409D0">
        <w:rPr>
          <w:rFonts w:ascii="Book Antiqua" w:hAnsi="Book Antiqua" w:cs="Times New Roman"/>
          <w:bCs/>
          <w:sz w:val="24"/>
          <w:szCs w:val="24"/>
        </w:rPr>
        <w:t>-cncr2820660330&gt;3.0.co;2-j</w:t>
      </w:r>
      <w:r w:rsidRPr="004A05ED">
        <w:rPr>
          <w:rFonts w:ascii="Book Antiqua" w:hAnsi="Book Antiqua" w:cs="Times New Roman"/>
          <w:bCs/>
          <w:sz w:val="24"/>
          <w:szCs w:val="24"/>
        </w:rPr>
        <w:t>]</w:t>
      </w:r>
    </w:p>
    <w:p w14:paraId="526D54C3" w14:textId="77777777" w:rsidR="004A05ED" w:rsidRPr="004A05ED" w:rsidRDefault="004A05ED" w:rsidP="002844C6">
      <w:pPr>
        <w:pStyle w:val="a5"/>
        <w:adjustRightInd w:val="0"/>
        <w:snapToGrid w:val="0"/>
        <w:spacing w:line="360" w:lineRule="auto"/>
        <w:ind w:leftChars="0" w:left="0"/>
        <w:rPr>
          <w:rFonts w:ascii="Book Antiqua" w:hAnsi="Book Antiqua" w:cs="Times New Roman"/>
          <w:bCs/>
          <w:sz w:val="24"/>
          <w:szCs w:val="24"/>
        </w:rPr>
      </w:pPr>
      <w:r w:rsidRPr="004A05ED">
        <w:rPr>
          <w:rFonts w:ascii="Book Antiqua" w:hAnsi="Book Antiqua" w:cs="Times New Roman"/>
          <w:bCs/>
          <w:sz w:val="24"/>
          <w:szCs w:val="24"/>
        </w:rPr>
        <w:t xml:space="preserve">3 </w:t>
      </w:r>
      <w:r w:rsidRPr="004A05ED">
        <w:rPr>
          <w:rFonts w:ascii="Book Antiqua" w:hAnsi="Book Antiqua" w:cs="Times New Roman"/>
          <w:b/>
          <w:bCs/>
          <w:sz w:val="24"/>
          <w:szCs w:val="24"/>
        </w:rPr>
        <w:t>Yamashita N</w:t>
      </w:r>
      <w:r w:rsidRPr="004A05ED">
        <w:rPr>
          <w:rFonts w:ascii="Book Antiqua" w:hAnsi="Book Antiqua" w:cs="Times New Roman"/>
          <w:bCs/>
          <w:sz w:val="24"/>
          <w:szCs w:val="24"/>
        </w:rPr>
        <w:t xml:space="preserve">, </w:t>
      </w:r>
      <w:proofErr w:type="spellStart"/>
      <w:r w:rsidRPr="004A05ED">
        <w:rPr>
          <w:rFonts w:ascii="Book Antiqua" w:hAnsi="Book Antiqua" w:cs="Times New Roman"/>
          <w:bCs/>
          <w:sz w:val="24"/>
          <w:szCs w:val="24"/>
        </w:rPr>
        <w:t>Tanimoto</w:t>
      </w:r>
      <w:proofErr w:type="spellEnd"/>
      <w:r w:rsidRPr="004A05ED">
        <w:rPr>
          <w:rFonts w:ascii="Book Antiqua" w:hAnsi="Book Antiqua" w:cs="Times New Roman"/>
          <w:bCs/>
          <w:sz w:val="24"/>
          <w:szCs w:val="24"/>
        </w:rPr>
        <w:t xml:space="preserve"> H, Yamamoto H, Nishiura S, Nomura H. [Hypoxemia due to pulmonary tumor </w:t>
      </w:r>
      <w:proofErr w:type="spellStart"/>
      <w:r w:rsidRPr="004A05ED">
        <w:rPr>
          <w:rFonts w:ascii="Book Antiqua" w:hAnsi="Book Antiqua" w:cs="Times New Roman"/>
          <w:bCs/>
          <w:sz w:val="24"/>
          <w:szCs w:val="24"/>
        </w:rPr>
        <w:t>microembolisms</w:t>
      </w:r>
      <w:proofErr w:type="spellEnd"/>
      <w:r w:rsidRPr="004A05ED">
        <w:rPr>
          <w:rFonts w:ascii="Book Antiqua" w:hAnsi="Book Antiqua" w:cs="Times New Roman"/>
          <w:bCs/>
          <w:sz w:val="24"/>
          <w:szCs w:val="24"/>
        </w:rPr>
        <w:t xml:space="preserve"> from a hepatocellular carcinoma: a case report]. </w:t>
      </w:r>
      <w:r w:rsidRPr="004A05ED">
        <w:rPr>
          <w:rFonts w:ascii="Book Antiqua" w:hAnsi="Book Antiqua" w:cs="Times New Roman"/>
          <w:bCs/>
          <w:i/>
          <w:sz w:val="24"/>
          <w:szCs w:val="24"/>
        </w:rPr>
        <w:t xml:space="preserve">Nihon </w:t>
      </w:r>
      <w:proofErr w:type="spellStart"/>
      <w:r w:rsidRPr="004A05ED">
        <w:rPr>
          <w:rFonts w:ascii="Book Antiqua" w:hAnsi="Book Antiqua" w:cs="Times New Roman"/>
          <w:bCs/>
          <w:i/>
          <w:sz w:val="24"/>
          <w:szCs w:val="24"/>
        </w:rPr>
        <w:t>Shokakibyo</w:t>
      </w:r>
      <w:proofErr w:type="spellEnd"/>
      <w:r w:rsidRPr="004A05ED">
        <w:rPr>
          <w:rFonts w:ascii="Book Antiqua" w:hAnsi="Book Antiqua" w:cs="Times New Roman"/>
          <w:bCs/>
          <w:i/>
          <w:sz w:val="24"/>
          <w:szCs w:val="24"/>
        </w:rPr>
        <w:t xml:space="preserve"> </w:t>
      </w:r>
      <w:proofErr w:type="spellStart"/>
      <w:r w:rsidRPr="004A05ED">
        <w:rPr>
          <w:rFonts w:ascii="Book Antiqua" w:hAnsi="Book Antiqua" w:cs="Times New Roman"/>
          <w:bCs/>
          <w:i/>
          <w:sz w:val="24"/>
          <w:szCs w:val="24"/>
        </w:rPr>
        <w:t>Gakkai</w:t>
      </w:r>
      <w:proofErr w:type="spellEnd"/>
      <w:r w:rsidRPr="004A05ED">
        <w:rPr>
          <w:rFonts w:ascii="Book Antiqua" w:hAnsi="Book Antiqua" w:cs="Times New Roman"/>
          <w:bCs/>
          <w:i/>
          <w:sz w:val="24"/>
          <w:szCs w:val="24"/>
        </w:rPr>
        <w:t xml:space="preserve"> </w:t>
      </w:r>
      <w:proofErr w:type="spellStart"/>
      <w:r w:rsidRPr="004A05ED">
        <w:rPr>
          <w:rFonts w:ascii="Book Antiqua" w:hAnsi="Book Antiqua" w:cs="Times New Roman"/>
          <w:bCs/>
          <w:i/>
          <w:sz w:val="24"/>
          <w:szCs w:val="24"/>
        </w:rPr>
        <w:t>Zasshi</w:t>
      </w:r>
      <w:proofErr w:type="spellEnd"/>
      <w:r w:rsidRPr="004A05ED">
        <w:rPr>
          <w:rFonts w:ascii="Book Antiqua" w:hAnsi="Book Antiqua" w:cs="Times New Roman"/>
          <w:bCs/>
          <w:sz w:val="24"/>
          <w:szCs w:val="24"/>
        </w:rPr>
        <w:t xml:space="preserve"> 2015; </w:t>
      </w:r>
      <w:r w:rsidRPr="004A05ED">
        <w:rPr>
          <w:rFonts w:ascii="Book Antiqua" w:hAnsi="Book Antiqua" w:cs="Times New Roman"/>
          <w:b/>
          <w:bCs/>
          <w:sz w:val="24"/>
          <w:szCs w:val="24"/>
        </w:rPr>
        <w:t>112</w:t>
      </w:r>
      <w:r w:rsidRPr="004A05ED">
        <w:rPr>
          <w:rFonts w:ascii="Book Antiqua" w:hAnsi="Book Antiqua" w:cs="Times New Roman"/>
          <w:bCs/>
          <w:sz w:val="24"/>
          <w:szCs w:val="24"/>
        </w:rPr>
        <w:t>: 1060-1066 [PMID: 26050730 DOI: 10.11405/nisshoshi.112.1060]</w:t>
      </w:r>
    </w:p>
    <w:p w14:paraId="4759AC42" w14:textId="77777777" w:rsidR="004A05ED" w:rsidRPr="004A05ED" w:rsidRDefault="004A05ED" w:rsidP="002844C6">
      <w:pPr>
        <w:pStyle w:val="a5"/>
        <w:adjustRightInd w:val="0"/>
        <w:snapToGrid w:val="0"/>
        <w:spacing w:line="360" w:lineRule="auto"/>
        <w:ind w:leftChars="0" w:left="0"/>
        <w:rPr>
          <w:rFonts w:ascii="Book Antiqua" w:hAnsi="Book Antiqua" w:cs="Times New Roman"/>
          <w:bCs/>
          <w:sz w:val="24"/>
          <w:szCs w:val="24"/>
        </w:rPr>
      </w:pPr>
      <w:r w:rsidRPr="004A05ED">
        <w:rPr>
          <w:rFonts w:ascii="Book Antiqua" w:hAnsi="Book Antiqua" w:cs="Times New Roman"/>
          <w:bCs/>
          <w:sz w:val="24"/>
          <w:szCs w:val="24"/>
        </w:rPr>
        <w:t xml:space="preserve">4 </w:t>
      </w:r>
      <w:r w:rsidRPr="004A05ED">
        <w:rPr>
          <w:rFonts w:ascii="Book Antiqua" w:hAnsi="Book Antiqua" w:cs="Times New Roman"/>
          <w:b/>
          <w:bCs/>
          <w:sz w:val="24"/>
          <w:szCs w:val="24"/>
        </w:rPr>
        <w:t>Nakamura Y</w:t>
      </w:r>
      <w:r w:rsidRPr="004A05ED">
        <w:rPr>
          <w:rFonts w:ascii="Book Antiqua" w:hAnsi="Book Antiqua" w:cs="Times New Roman"/>
          <w:bCs/>
          <w:sz w:val="24"/>
          <w:szCs w:val="24"/>
        </w:rPr>
        <w:t xml:space="preserve">, Tamura A, </w:t>
      </w:r>
      <w:proofErr w:type="spellStart"/>
      <w:r w:rsidRPr="004A05ED">
        <w:rPr>
          <w:rFonts w:ascii="Book Antiqua" w:hAnsi="Book Antiqua" w:cs="Times New Roman"/>
          <w:bCs/>
          <w:sz w:val="24"/>
          <w:szCs w:val="24"/>
        </w:rPr>
        <w:t>Fijimoto</w:t>
      </w:r>
      <w:proofErr w:type="spellEnd"/>
      <w:r w:rsidRPr="004A05ED">
        <w:rPr>
          <w:rFonts w:ascii="Book Antiqua" w:hAnsi="Book Antiqua" w:cs="Times New Roman"/>
          <w:bCs/>
          <w:sz w:val="24"/>
          <w:szCs w:val="24"/>
        </w:rPr>
        <w:t xml:space="preserve"> H, Nishiura M, </w:t>
      </w:r>
      <w:proofErr w:type="spellStart"/>
      <w:r w:rsidRPr="004A05ED">
        <w:rPr>
          <w:rFonts w:ascii="Book Antiqua" w:hAnsi="Book Antiqua" w:cs="Times New Roman"/>
          <w:bCs/>
          <w:sz w:val="24"/>
          <w:szCs w:val="24"/>
        </w:rPr>
        <w:t>Okusa</w:t>
      </w:r>
      <w:proofErr w:type="spellEnd"/>
      <w:r w:rsidRPr="004A05ED">
        <w:rPr>
          <w:rFonts w:ascii="Book Antiqua" w:hAnsi="Book Antiqua" w:cs="Times New Roman"/>
          <w:bCs/>
          <w:sz w:val="24"/>
          <w:szCs w:val="24"/>
        </w:rPr>
        <w:t xml:space="preserve"> T, Nakamura R, </w:t>
      </w:r>
      <w:proofErr w:type="spellStart"/>
      <w:r w:rsidRPr="004A05ED">
        <w:rPr>
          <w:rFonts w:ascii="Book Antiqua" w:hAnsi="Book Antiqua" w:cs="Times New Roman"/>
          <w:bCs/>
          <w:sz w:val="24"/>
          <w:szCs w:val="24"/>
        </w:rPr>
        <w:t>Kuyama</w:t>
      </w:r>
      <w:proofErr w:type="spellEnd"/>
      <w:r w:rsidRPr="004A05ED">
        <w:rPr>
          <w:rFonts w:ascii="Book Antiqua" w:hAnsi="Book Antiqua" w:cs="Times New Roman"/>
          <w:bCs/>
          <w:sz w:val="24"/>
          <w:szCs w:val="24"/>
        </w:rPr>
        <w:t xml:space="preserve"> Y, Hayashi M, </w:t>
      </w:r>
      <w:proofErr w:type="spellStart"/>
      <w:r w:rsidRPr="004A05ED">
        <w:rPr>
          <w:rFonts w:ascii="Book Antiqua" w:hAnsi="Book Antiqua" w:cs="Times New Roman"/>
          <w:bCs/>
          <w:sz w:val="24"/>
          <w:szCs w:val="24"/>
        </w:rPr>
        <w:t>Kayano</w:t>
      </w:r>
      <w:proofErr w:type="spellEnd"/>
      <w:r w:rsidRPr="004A05ED">
        <w:rPr>
          <w:rFonts w:ascii="Book Antiqua" w:hAnsi="Book Antiqua" w:cs="Times New Roman"/>
          <w:bCs/>
          <w:sz w:val="24"/>
          <w:szCs w:val="24"/>
        </w:rPr>
        <w:t xml:space="preserve"> T. [A case of hepatocellular carcinoma with growth into the right atrium, pulmonary tumor embolism, and cerebral metastasis]. </w:t>
      </w:r>
      <w:r w:rsidRPr="004A05ED">
        <w:rPr>
          <w:rFonts w:ascii="Book Antiqua" w:hAnsi="Book Antiqua" w:cs="Times New Roman"/>
          <w:bCs/>
          <w:i/>
          <w:sz w:val="24"/>
          <w:szCs w:val="24"/>
        </w:rPr>
        <w:t xml:space="preserve">Nihon </w:t>
      </w:r>
      <w:proofErr w:type="spellStart"/>
      <w:r w:rsidRPr="004A05ED">
        <w:rPr>
          <w:rFonts w:ascii="Book Antiqua" w:hAnsi="Book Antiqua" w:cs="Times New Roman"/>
          <w:bCs/>
          <w:i/>
          <w:sz w:val="24"/>
          <w:szCs w:val="24"/>
        </w:rPr>
        <w:t>Shokakibyo</w:t>
      </w:r>
      <w:proofErr w:type="spellEnd"/>
      <w:r w:rsidRPr="004A05ED">
        <w:rPr>
          <w:rFonts w:ascii="Book Antiqua" w:hAnsi="Book Antiqua" w:cs="Times New Roman"/>
          <w:bCs/>
          <w:i/>
          <w:sz w:val="24"/>
          <w:szCs w:val="24"/>
        </w:rPr>
        <w:t xml:space="preserve"> </w:t>
      </w:r>
      <w:proofErr w:type="spellStart"/>
      <w:r w:rsidRPr="004A05ED">
        <w:rPr>
          <w:rFonts w:ascii="Book Antiqua" w:hAnsi="Book Antiqua" w:cs="Times New Roman"/>
          <w:bCs/>
          <w:i/>
          <w:sz w:val="24"/>
          <w:szCs w:val="24"/>
        </w:rPr>
        <w:t>Gakkai</w:t>
      </w:r>
      <w:proofErr w:type="spellEnd"/>
      <w:r w:rsidRPr="004A05ED">
        <w:rPr>
          <w:rFonts w:ascii="Book Antiqua" w:hAnsi="Book Antiqua" w:cs="Times New Roman"/>
          <w:bCs/>
          <w:i/>
          <w:sz w:val="24"/>
          <w:szCs w:val="24"/>
        </w:rPr>
        <w:t xml:space="preserve"> </w:t>
      </w:r>
      <w:proofErr w:type="spellStart"/>
      <w:r w:rsidRPr="004A05ED">
        <w:rPr>
          <w:rFonts w:ascii="Book Antiqua" w:hAnsi="Book Antiqua" w:cs="Times New Roman"/>
          <w:bCs/>
          <w:i/>
          <w:sz w:val="24"/>
          <w:szCs w:val="24"/>
        </w:rPr>
        <w:t>Zasshi</w:t>
      </w:r>
      <w:proofErr w:type="spellEnd"/>
      <w:r w:rsidRPr="004A05ED">
        <w:rPr>
          <w:rFonts w:ascii="Book Antiqua" w:hAnsi="Book Antiqua" w:cs="Times New Roman"/>
          <w:bCs/>
          <w:sz w:val="24"/>
          <w:szCs w:val="24"/>
        </w:rPr>
        <w:t xml:space="preserve"> 1985; </w:t>
      </w:r>
      <w:r w:rsidRPr="004A05ED">
        <w:rPr>
          <w:rFonts w:ascii="Book Antiqua" w:hAnsi="Book Antiqua" w:cs="Times New Roman"/>
          <w:b/>
          <w:bCs/>
          <w:sz w:val="24"/>
          <w:szCs w:val="24"/>
        </w:rPr>
        <w:t>82</w:t>
      </w:r>
      <w:r w:rsidRPr="004A05ED">
        <w:rPr>
          <w:rFonts w:ascii="Book Antiqua" w:hAnsi="Book Antiqua" w:cs="Times New Roman"/>
          <w:bCs/>
          <w:sz w:val="24"/>
          <w:szCs w:val="24"/>
        </w:rPr>
        <w:t xml:space="preserve">: 319-323 [PMID: </w:t>
      </w:r>
      <w:bookmarkStart w:id="39" w:name="OLE_LINK124"/>
      <w:r w:rsidRPr="004A05ED">
        <w:rPr>
          <w:rFonts w:ascii="Book Antiqua" w:hAnsi="Book Antiqua" w:cs="Times New Roman"/>
          <w:bCs/>
          <w:sz w:val="24"/>
          <w:szCs w:val="24"/>
        </w:rPr>
        <w:t>2987579</w:t>
      </w:r>
      <w:bookmarkEnd w:id="39"/>
      <w:r w:rsidRPr="004A05ED">
        <w:rPr>
          <w:rFonts w:ascii="Book Antiqua" w:hAnsi="Book Antiqua" w:cs="Times New Roman"/>
          <w:bCs/>
          <w:sz w:val="24"/>
          <w:szCs w:val="24"/>
        </w:rPr>
        <w:t>]</w:t>
      </w:r>
    </w:p>
    <w:p w14:paraId="56323DA3" w14:textId="0C7FB2A6" w:rsidR="004A05ED" w:rsidRPr="004A05ED" w:rsidRDefault="004A05ED" w:rsidP="002844C6">
      <w:pPr>
        <w:pStyle w:val="a5"/>
        <w:adjustRightInd w:val="0"/>
        <w:snapToGrid w:val="0"/>
        <w:spacing w:line="360" w:lineRule="auto"/>
        <w:ind w:leftChars="0" w:left="0"/>
        <w:rPr>
          <w:rFonts w:ascii="Book Antiqua" w:hAnsi="Book Antiqua" w:cs="Times New Roman"/>
          <w:bCs/>
          <w:sz w:val="24"/>
          <w:szCs w:val="24"/>
        </w:rPr>
      </w:pPr>
      <w:r w:rsidRPr="004A05ED">
        <w:rPr>
          <w:rFonts w:ascii="Book Antiqua" w:hAnsi="Book Antiqua" w:cs="Times New Roman"/>
          <w:bCs/>
          <w:sz w:val="24"/>
          <w:szCs w:val="24"/>
        </w:rPr>
        <w:t xml:space="preserve">5 </w:t>
      </w:r>
      <w:r w:rsidRPr="004A05ED">
        <w:rPr>
          <w:rFonts w:ascii="Book Antiqua" w:hAnsi="Book Antiqua" w:cs="Times New Roman"/>
          <w:b/>
          <w:bCs/>
          <w:sz w:val="24"/>
          <w:szCs w:val="24"/>
        </w:rPr>
        <w:t>Sato T,</w:t>
      </w:r>
      <w:r w:rsidRPr="004A05ED">
        <w:rPr>
          <w:rFonts w:ascii="Book Antiqua" w:hAnsi="Book Antiqua" w:cs="Times New Roman"/>
          <w:bCs/>
          <w:sz w:val="24"/>
          <w:szCs w:val="24"/>
        </w:rPr>
        <w:t xml:space="preserve"> OH K, Hirose H, </w:t>
      </w:r>
      <w:proofErr w:type="spellStart"/>
      <w:r w:rsidRPr="004A05ED">
        <w:rPr>
          <w:rFonts w:ascii="Book Antiqua" w:hAnsi="Book Antiqua" w:cs="Times New Roman"/>
          <w:bCs/>
          <w:sz w:val="24"/>
          <w:szCs w:val="24"/>
        </w:rPr>
        <w:t>Nagasawa</w:t>
      </w:r>
      <w:proofErr w:type="spellEnd"/>
      <w:r w:rsidRPr="004A05ED">
        <w:rPr>
          <w:rFonts w:ascii="Book Antiqua" w:hAnsi="Book Antiqua" w:cs="Times New Roman"/>
          <w:bCs/>
          <w:sz w:val="24"/>
          <w:szCs w:val="24"/>
        </w:rPr>
        <w:t xml:space="preserve"> H, Suzuki Y, Yamashita T, Kohno H, Tai H, </w:t>
      </w:r>
      <w:proofErr w:type="spellStart"/>
      <w:r w:rsidRPr="004A05ED">
        <w:rPr>
          <w:rFonts w:ascii="Book Antiqua" w:hAnsi="Book Antiqua" w:cs="Times New Roman"/>
          <w:bCs/>
          <w:sz w:val="24"/>
          <w:szCs w:val="24"/>
        </w:rPr>
        <w:t>Horiguchi</w:t>
      </w:r>
      <w:proofErr w:type="spellEnd"/>
      <w:r w:rsidRPr="004A05ED">
        <w:rPr>
          <w:rFonts w:ascii="Book Antiqua" w:hAnsi="Book Antiqua" w:cs="Times New Roman"/>
          <w:bCs/>
          <w:sz w:val="24"/>
          <w:szCs w:val="24"/>
        </w:rPr>
        <w:t xml:space="preserve"> M. Fatal respiratory failure due to tumor embolism in </w:t>
      </w:r>
      <w:proofErr w:type="spellStart"/>
      <w:r w:rsidRPr="004A05ED">
        <w:rPr>
          <w:rFonts w:ascii="Book Antiqua" w:hAnsi="Book Antiqua" w:cs="Times New Roman"/>
          <w:bCs/>
          <w:sz w:val="24"/>
          <w:szCs w:val="24"/>
        </w:rPr>
        <w:t>hepatoma</w:t>
      </w:r>
      <w:proofErr w:type="spellEnd"/>
      <w:r w:rsidRPr="004A05ED">
        <w:rPr>
          <w:rFonts w:ascii="Book Antiqua" w:hAnsi="Book Antiqua" w:cs="Times New Roman"/>
          <w:bCs/>
          <w:sz w:val="24"/>
          <w:szCs w:val="24"/>
        </w:rPr>
        <w:t xml:space="preserve">. </w:t>
      </w:r>
      <w:r w:rsidRPr="004A05ED">
        <w:rPr>
          <w:rFonts w:ascii="Book Antiqua" w:hAnsi="Book Antiqua" w:cs="Times New Roman"/>
          <w:bCs/>
          <w:i/>
          <w:iCs/>
          <w:sz w:val="24"/>
          <w:szCs w:val="24"/>
        </w:rPr>
        <w:t xml:space="preserve">Tokyo </w:t>
      </w:r>
      <w:proofErr w:type="spellStart"/>
      <w:r w:rsidRPr="004A05ED">
        <w:rPr>
          <w:rFonts w:ascii="Book Antiqua" w:hAnsi="Book Antiqua" w:cs="Times New Roman"/>
          <w:bCs/>
          <w:i/>
          <w:iCs/>
          <w:sz w:val="24"/>
          <w:szCs w:val="24"/>
        </w:rPr>
        <w:t>Jikeikai</w:t>
      </w:r>
      <w:proofErr w:type="spellEnd"/>
      <w:r w:rsidRPr="004A05ED">
        <w:rPr>
          <w:rFonts w:ascii="Book Antiqua" w:hAnsi="Book Antiqua" w:cs="Times New Roman"/>
          <w:bCs/>
          <w:i/>
          <w:iCs/>
          <w:sz w:val="24"/>
          <w:szCs w:val="24"/>
        </w:rPr>
        <w:t xml:space="preserve"> Med</w:t>
      </w:r>
      <w:r w:rsidR="00137778">
        <w:rPr>
          <w:rFonts w:ascii="Book Antiqua" w:eastAsia="等线" w:hAnsi="Book Antiqua" w:cs="Times New Roman" w:hint="eastAsia"/>
          <w:bCs/>
          <w:i/>
          <w:iCs/>
          <w:sz w:val="24"/>
          <w:szCs w:val="24"/>
          <w:lang w:eastAsia="zh-CN"/>
        </w:rPr>
        <w:t xml:space="preserve"> </w:t>
      </w:r>
      <w:r w:rsidRPr="004A05ED">
        <w:rPr>
          <w:rFonts w:ascii="Book Antiqua" w:hAnsi="Book Antiqua" w:cs="Times New Roman"/>
          <w:bCs/>
          <w:i/>
          <w:iCs/>
          <w:sz w:val="24"/>
          <w:szCs w:val="24"/>
        </w:rPr>
        <w:t>J</w:t>
      </w:r>
      <w:r w:rsidRPr="004A05ED">
        <w:rPr>
          <w:rFonts w:ascii="Book Antiqua" w:hAnsi="Book Antiqua" w:cs="Times New Roman"/>
          <w:bCs/>
          <w:sz w:val="24"/>
          <w:szCs w:val="24"/>
        </w:rPr>
        <w:t xml:space="preserve"> 1985; </w:t>
      </w:r>
      <w:r w:rsidRPr="004A05ED">
        <w:rPr>
          <w:rFonts w:ascii="Book Antiqua" w:hAnsi="Book Antiqua" w:cs="Times New Roman"/>
          <w:b/>
          <w:sz w:val="24"/>
          <w:szCs w:val="24"/>
        </w:rPr>
        <w:t>100</w:t>
      </w:r>
      <w:r w:rsidRPr="004A05ED">
        <w:rPr>
          <w:rFonts w:ascii="Book Antiqua" w:hAnsi="Book Antiqua" w:cs="Times New Roman"/>
          <w:bCs/>
          <w:sz w:val="24"/>
          <w:szCs w:val="24"/>
        </w:rPr>
        <w:t>: 983-988</w:t>
      </w:r>
    </w:p>
    <w:p w14:paraId="60737200" w14:textId="77777777" w:rsidR="004A05ED" w:rsidRPr="004A05ED" w:rsidRDefault="004A05ED" w:rsidP="002844C6">
      <w:pPr>
        <w:pStyle w:val="a5"/>
        <w:adjustRightInd w:val="0"/>
        <w:snapToGrid w:val="0"/>
        <w:spacing w:line="360" w:lineRule="auto"/>
        <w:ind w:leftChars="0" w:left="0"/>
        <w:rPr>
          <w:rFonts w:ascii="Book Antiqua" w:hAnsi="Book Antiqua" w:cs="Times New Roman"/>
          <w:bCs/>
          <w:sz w:val="24"/>
          <w:szCs w:val="24"/>
        </w:rPr>
      </w:pPr>
      <w:r w:rsidRPr="004A05ED">
        <w:rPr>
          <w:rFonts w:ascii="Book Antiqua" w:hAnsi="Book Antiqua" w:cs="Times New Roman"/>
          <w:bCs/>
          <w:sz w:val="24"/>
          <w:szCs w:val="24"/>
        </w:rPr>
        <w:t xml:space="preserve">6 </w:t>
      </w:r>
      <w:proofErr w:type="spellStart"/>
      <w:r w:rsidRPr="004A05ED">
        <w:rPr>
          <w:rFonts w:ascii="Book Antiqua" w:hAnsi="Book Antiqua" w:cs="Times New Roman"/>
          <w:b/>
          <w:bCs/>
          <w:sz w:val="24"/>
          <w:szCs w:val="24"/>
        </w:rPr>
        <w:t>Shinzato</w:t>
      </w:r>
      <w:proofErr w:type="spellEnd"/>
      <w:r w:rsidRPr="004A05ED">
        <w:rPr>
          <w:rFonts w:ascii="Book Antiqua" w:hAnsi="Book Antiqua" w:cs="Times New Roman"/>
          <w:b/>
          <w:bCs/>
          <w:sz w:val="24"/>
          <w:szCs w:val="24"/>
        </w:rPr>
        <w:t xml:space="preserve"> J</w:t>
      </w:r>
      <w:r w:rsidRPr="004A05ED">
        <w:rPr>
          <w:rFonts w:ascii="Book Antiqua" w:hAnsi="Book Antiqua" w:cs="Times New Roman"/>
          <w:bCs/>
          <w:sz w:val="24"/>
          <w:szCs w:val="24"/>
        </w:rPr>
        <w:t xml:space="preserve">, Yamashita Y, Takahashi M, Miura K. [A case of pulmonary infarction secondary to emboli of </w:t>
      </w:r>
      <w:proofErr w:type="spellStart"/>
      <w:r w:rsidRPr="004A05ED">
        <w:rPr>
          <w:rFonts w:ascii="Book Antiqua" w:hAnsi="Book Antiqua" w:cs="Times New Roman"/>
          <w:bCs/>
          <w:sz w:val="24"/>
          <w:szCs w:val="24"/>
        </w:rPr>
        <w:t>hepatoma</w:t>
      </w:r>
      <w:proofErr w:type="spellEnd"/>
      <w:r w:rsidRPr="004A05ED">
        <w:rPr>
          <w:rFonts w:ascii="Book Antiqua" w:hAnsi="Book Antiqua" w:cs="Times New Roman"/>
          <w:bCs/>
          <w:sz w:val="24"/>
          <w:szCs w:val="24"/>
        </w:rPr>
        <w:t xml:space="preserve">]. </w:t>
      </w:r>
      <w:proofErr w:type="spellStart"/>
      <w:r w:rsidRPr="004A05ED">
        <w:rPr>
          <w:rFonts w:ascii="Book Antiqua" w:hAnsi="Book Antiqua" w:cs="Times New Roman"/>
          <w:bCs/>
          <w:i/>
          <w:sz w:val="24"/>
          <w:szCs w:val="24"/>
        </w:rPr>
        <w:t>Rinsho</w:t>
      </w:r>
      <w:proofErr w:type="spellEnd"/>
      <w:r w:rsidRPr="004A05ED">
        <w:rPr>
          <w:rFonts w:ascii="Book Antiqua" w:hAnsi="Book Antiqua" w:cs="Times New Roman"/>
          <w:bCs/>
          <w:i/>
          <w:sz w:val="24"/>
          <w:szCs w:val="24"/>
        </w:rPr>
        <w:t xml:space="preserve"> </w:t>
      </w:r>
      <w:proofErr w:type="spellStart"/>
      <w:r w:rsidRPr="004A05ED">
        <w:rPr>
          <w:rFonts w:ascii="Book Antiqua" w:hAnsi="Book Antiqua" w:cs="Times New Roman"/>
          <w:bCs/>
          <w:i/>
          <w:sz w:val="24"/>
          <w:szCs w:val="24"/>
        </w:rPr>
        <w:t>Hoshasen</w:t>
      </w:r>
      <w:proofErr w:type="spellEnd"/>
      <w:r w:rsidRPr="004A05ED">
        <w:rPr>
          <w:rFonts w:ascii="Book Antiqua" w:hAnsi="Book Antiqua" w:cs="Times New Roman"/>
          <w:bCs/>
          <w:sz w:val="24"/>
          <w:szCs w:val="24"/>
        </w:rPr>
        <w:t xml:space="preserve"> 1990; </w:t>
      </w:r>
      <w:r w:rsidRPr="004A05ED">
        <w:rPr>
          <w:rFonts w:ascii="Book Antiqua" w:hAnsi="Book Antiqua" w:cs="Times New Roman"/>
          <w:b/>
          <w:bCs/>
          <w:sz w:val="24"/>
          <w:szCs w:val="24"/>
        </w:rPr>
        <w:t>35</w:t>
      </w:r>
      <w:r w:rsidRPr="004A05ED">
        <w:rPr>
          <w:rFonts w:ascii="Book Antiqua" w:hAnsi="Book Antiqua" w:cs="Times New Roman"/>
          <w:bCs/>
          <w:sz w:val="24"/>
          <w:szCs w:val="24"/>
        </w:rPr>
        <w:t>: 971-974 [PMID: 2170711]</w:t>
      </w:r>
    </w:p>
    <w:p w14:paraId="47E95765" w14:textId="77777777" w:rsidR="004A05ED" w:rsidRPr="004A05ED" w:rsidRDefault="004A05ED" w:rsidP="002844C6">
      <w:pPr>
        <w:pStyle w:val="a5"/>
        <w:adjustRightInd w:val="0"/>
        <w:snapToGrid w:val="0"/>
        <w:spacing w:line="360" w:lineRule="auto"/>
        <w:ind w:leftChars="0" w:left="0"/>
        <w:rPr>
          <w:rFonts w:ascii="Book Antiqua" w:hAnsi="Book Antiqua" w:cs="Times New Roman"/>
          <w:bCs/>
          <w:sz w:val="24"/>
          <w:szCs w:val="24"/>
        </w:rPr>
      </w:pPr>
      <w:r w:rsidRPr="004A05ED">
        <w:rPr>
          <w:rFonts w:ascii="Book Antiqua" w:hAnsi="Book Antiqua" w:cs="Times New Roman"/>
          <w:bCs/>
          <w:sz w:val="24"/>
          <w:szCs w:val="24"/>
        </w:rPr>
        <w:lastRenderedPageBreak/>
        <w:t xml:space="preserve">7 </w:t>
      </w:r>
      <w:proofErr w:type="spellStart"/>
      <w:r w:rsidRPr="004A05ED">
        <w:rPr>
          <w:rFonts w:ascii="Book Antiqua" w:hAnsi="Book Antiqua" w:cs="Times New Roman"/>
          <w:b/>
          <w:bCs/>
          <w:sz w:val="24"/>
          <w:szCs w:val="24"/>
        </w:rPr>
        <w:t>Ohta</w:t>
      </w:r>
      <w:proofErr w:type="spellEnd"/>
      <w:r w:rsidRPr="004A05ED">
        <w:rPr>
          <w:rFonts w:ascii="Book Antiqua" w:hAnsi="Book Antiqua" w:cs="Times New Roman"/>
          <w:b/>
          <w:bCs/>
          <w:sz w:val="24"/>
          <w:szCs w:val="24"/>
        </w:rPr>
        <w:t xml:space="preserve"> H</w:t>
      </w:r>
      <w:r w:rsidRPr="004A05ED">
        <w:rPr>
          <w:rFonts w:ascii="Book Antiqua" w:hAnsi="Book Antiqua" w:cs="Times New Roman"/>
          <w:bCs/>
          <w:sz w:val="24"/>
          <w:szCs w:val="24"/>
        </w:rPr>
        <w:t xml:space="preserve">, Matsumoto A, Mizukami Y, Nakano Y, </w:t>
      </w:r>
      <w:proofErr w:type="spellStart"/>
      <w:r w:rsidRPr="004A05ED">
        <w:rPr>
          <w:rFonts w:ascii="Book Antiqua" w:hAnsi="Book Antiqua" w:cs="Times New Roman"/>
          <w:bCs/>
          <w:sz w:val="24"/>
          <w:szCs w:val="24"/>
        </w:rPr>
        <w:t>Ohta</w:t>
      </w:r>
      <w:proofErr w:type="spellEnd"/>
      <w:r w:rsidRPr="004A05ED">
        <w:rPr>
          <w:rFonts w:ascii="Book Antiqua" w:hAnsi="Book Antiqua" w:cs="Times New Roman"/>
          <w:bCs/>
          <w:sz w:val="24"/>
          <w:szCs w:val="24"/>
        </w:rPr>
        <w:t xml:space="preserve"> T, </w:t>
      </w:r>
      <w:proofErr w:type="spellStart"/>
      <w:r w:rsidRPr="004A05ED">
        <w:rPr>
          <w:rFonts w:ascii="Book Antiqua" w:hAnsi="Book Antiqua" w:cs="Times New Roman"/>
          <w:bCs/>
          <w:sz w:val="24"/>
          <w:szCs w:val="24"/>
        </w:rPr>
        <w:t>Arisato</w:t>
      </w:r>
      <w:proofErr w:type="spellEnd"/>
      <w:r w:rsidRPr="004A05ED">
        <w:rPr>
          <w:rFonts w:ascii="Book Antiqua" w:hAnsi="Book Antiqua" w:cs="Times New Roman"/>
          <w:bCs/>
          <w:sz w:val="24"/>
          <w:szCs w:val="24"/>
        </w:rPr>
        <w:t xml:space="preserve"> S, Murakami M, </w:t>
      </w:r>
      <w:proofErr w:type="spellStart"/>
      <w:r w:rsidRPr="004A05ED">
        <w:rPr>
          <w:rFonts w:ascii="Book Antiqua" w:hAnsi="Book Antiqua" w:cs="Times New Roman"/>
          <w:bCs/>
          <w:sz w:val="24"/>
          <w:szCs w:val="24"/>
        </w:rPr>
        <w:t>Orii</w:t>
      </w:r>
      <w:proofErr w:type="spellEnd"/>
      <w:r w:rsidRPr="004A05ED">
        <w:rPr>
          <w:rFonts w:ascii="Book Antiqua" w:hAnsi="Book Antiqua" w:cs="Times New Roman"/>
          <w:bCs/>
          <w:sz w:val="24"/>
          <w:szCs w:val="24"/>
        </w:rPr>
        <w:t xml:space="preserve"> Y, Sato T. [Report of an autopsy cases of hepatocellular carcinoma with marked pulmonary hypertension due to multiple pulmonary thrombus]. </w:t>
      </w:r>
      <w:r w:rsidRPr="004A05ED">
        <w:rPr>
          <w:rFonts w:ascii="Book Antiqua" w:hAnsi="Book Antiqua" w:cs="Times New Roman"/>
          <w:bCs/>
          <w:i/>
          <w:sz w:val="24"/>
          <w:szCs w:val="24"/>
        </w:rPr>
        <w:t xml:space="preserve">Nihon </w:t>
      </w:r>
      <w:proofErr w:type="spellStart"/>
      <w:r w:rsidRPr="004A05ED">
        <w:rPr>
          <w:rFonts w:ascii="Book Antiqua" w:hAnsi="Book Antiqua" w:cs="Times New Roman"/>
          <w:bCs/>
          <w:i/>
          <w:sz w:val="24"/>
          <w:szCs w:val="24"/>
        </w:rPr>
        <w:t>Shokakibyo</w:t>
      </w:r>
      <w:proofErr w:type="spellEnd"/>
      <w:r w:rsidRPr="004A05ED">
        <w:rPr>
          <w:rFonts w:ascii="Book Antiqua" w:hAnsi="Book Antiqua" w:cs="Times New Roman"/>
          <w:bCs/>
          <w:i/>
          <w:sz w:val="24"/>
          <w:szCs w:val="24"/>
        </w:rPr>
        <w:t xml:space="preserve"> </w:t>
      </w:r>
      <w:proofErr w:type="spellStart"/>
      <w:r w:rsidRPr="004A05ED">
        <w:rPr>
          <w:rFonts w:ascii="Book Antiqua" w:hAnsi="Book Antiqua" w:cs="Times New Roman"/>
          <w:bCs/>
          <w:i/>
          <w:sz w:val="24"/>
          <w:szCs w:val="24"/>
        </w:rPr>
        <w:t>Gakkai</w:t>
      </w:r>
      <w:proofErr w:type="spellEnd"/>
      <w:r w:rsidRPr="004A05ED">
        <w:rPr>
          <w:rFonts w:ascii="Book Antiqua" w:hAnsi="Book Antiqua" w:cs="Times New Roman"/>
          <w:bCs/>
          <w:i/>
          <w:sz w:val="24"/>
          <w:szCs w:val="24"/>
        </w:rPr>
        <w:t xml:space="preserve"> </w:t>
      </w:r>
      <w:proofErr w:type="spellStart"/>
      <w:r w:rsidRPr="004A05ED">
        <w:rPr>
          <w:rFonts w:ascii="Book Antiqua" w:hAnsi="Book Antiqua" w:cs="Times New Roman"/>
          <w:bCs/>
          <w:i/>
          <w:sz w:val="24"/>
          <w:szCs w:val="24"/>
        </w:rPr>
        <w:t>Zasshi</w:t>
      </w:r>
      <w:proofErr w:type="spellEnd"/>
      <w:r w:rsidRPr="004A05ED">
        <w:rPr>
          <w:rFonts w:ascii="Book Antiqua" w:hAnsi="Book Antiqua" w:cs="Times New Roman"/>
          <w:bCs/>
          <w:sz w:val="24"/>
          <w:szCs w:val="24"/>
        </w:rPr>
        <w:t xml:space="preserve"> 1998; </w:t>
      </w:r>
      <w:r w:rsidRPr="004A05ED">
        <w:rPr>
          <w:rFonts w:ascii="Book Antiqua" w:hAnsi="Book Antiqua" w:cs="Times New Roman"/>
          <w:b/>
          <w:bCs/>
          <w:sz w:val="24"/>
          <w:szCs w:val="24"/>
        </w:rPr>
        <w:t>95</w:t>
      </w:r>
      <w:r w:rsidRPr="004A05ED">
        <w:rPr>
          <w:rFonts w:ascii="Book Antiqua" w:hAnsi="Book Antiqua" w:cs="Times New Roman"/>
          <w:bCs/>
          <w:sz w:val="24"/>
          <w:szCs w:val="24"/>
        </w:rPr>
        <w:t>: 900-904 [PMID: 9752701]</w:t>
      </w:r>
    </w:p>
    <w:p w14:paraId="5DCA9F06" w14:textId="77777777" w:rsidR="004A05ED" w:rsidRPr="004A05ED" w:rsidRDefault="004A05ED" w:rsidP="002844C6">
      <w:pPr>
        <w:pStyle w:val="a5"/>
        <w:adjustRightInd w:val="0"/>
        <w:snapToGrid w:val="0"/>
        <w:spacing w:line="360" w:lineRule="auto"/>
        <w:ind w:leftChars="0" w:left="0"/>
        <w:rPr>
          <w:rFonts w:ascii="Book Antiqua" w:hAnsi="Book Antiqua" w:cs="Times New Roman"/>
          <w:bCs/>
          <w:sz w:val="24"/>
          <w:szCs w:val="24"/>
        </w:rPr>
      </w:pPr>
      <w:r w:rsidRPr="004A05ED">
        <w:rPr>
          <w:rFonts w:ascii="Book Antiqua" w:hAnsi="Book Antiqua" w:cs="Times New Roman"/>
          <w:bCs/>
          <w:sz w:val="24"/>
          <w:szCs w:val="24"/>
        </w:rPr>
        <w:t xml:space="preserve">8 </w:t>
      </w:r>
      <w:proofErr w:type="spellStart"/>
      <w:r w:rsidRPr="004A05ED">
        <w:rPr>
          <w:rFonts w:ascii="Book Antiqua" w:hAnsi="Book Antiqua" w:cs="Times New Roman"/>
          <w:b/>
          <w:bCs/>
          <w:sz w:val="24"/>
          <w:szCs w:val="24"/>
        </w:rPr>
        <w:t>Koskinas</w:t>
      </w:r>
      <w:proofErr w:type="spellEnd"/>
      <w:r w:rsidRPr="004A05ED">
        <w:rPr>
          <w:rFonts w:ascii="Book Antiqua" w:hAnsi="Book Antiqua" w:cs="Times New Roman"/>
          <w:b/>
          <w:bCs/>
          <w:sz w:val="24"/>
          <w:szCs w:val="24"/>
        </w:rPr>
        <w:t xml:space="preserve"> J</w:t>
      </w:r>
      <w:r w:rsidRPr="004A05ED">
        <w:rPr>
          <w:rFonts w:ascii="Book Antiqua" w:hAnsi="Book Antiqua" w:cs="Times New Roman"/>
          <w:bCs/>
          <w:sz w:val="24"/>
          <w:szCs w:val="24"/>
        </w:rPr>
        <w:t xml:space="preserve">, </w:t>
      </w:r>
      <w:proofErr w:type="spellStart"/>
      <w:r w:rsidRPr="004A05ED">
        <w:rPr>
          <w:rFonts w:ascii="Book Antiqua" w:hAnsi="Book Antiqua" w:cs="Times New Roman"/>
          <w:bCs/>
          <w:sz w:val="24"/>
          <w:szCs w:val="24"/>
        </w:rPr>
        <w:t>Betrosian</w:t>
      </w:r>
      <w:proofErr w:type="spellEnd"/>
      <w:r w:rsidRPr="004A05ED">
        <w:rPr>
          <w:rFonts w:ascii="Book Antiqua" w:hAnsi="Book Antiqua" w:cs="Times New Roman"/>
          <w:bCs/>
          <w:sz w:val="24"/>
          <w:szCs w:val="24"/>
        </w:rPr>
        <w:t xml:space="preserve"> A, </w:t>
      </w:r>
      <w:proofErr w:type="spellStart"/>
      <w:r w:rsidRPr="004A05ED">
        <w:rPr>
          <w:rFonts w:ascii="Book Antiqua" w:hAnsi="Book Antiqua" w:cs="Times New Roman"/>
          <w:bCs/>
          <w:sz w:val="24"/>
          <w:szCs w:val="24"/>
        </w:rPr>
        <w:t>Kafiri</w:t>
      </w:r>
      <w:proofErr w:type="spellEnd"/>
      <w:r w:rsidRPr="004A05ED">
        <w:rPr>
          <w:rFonts w:ascii="Book Antiqua" w:hAnsi="Book Antiqua" w:cs="Times New Roman"/>
          <w:bCs/>
          <w:sz w:val="24"/>
          <w:szCs w:val="24"/>
        </w:rPr>
        <w:t xml:space="preserve"> G, </w:t>
      </w:r>
      <w:proofErr w:type="spellStart"/>
      <w:r w:rsidRPr="004A05ED">
        <w:rPr>
          <w:rFonts w:ascii="Book Antiqua" w:hAnsi="Book Antiqua" w:cs="Times New Roman"/>
          <w:bCs/>
          <w:sz w:val="24"/>
          <w:szCs w:val="24"/>
        </w:rPr>
        <w:t>Tsolakidis</w:t>
      </w:r>
      <w:proofErr w:type="spellEnd"/>
      <w:r w:rsidRPr="004A05ED">
        <w:rPr>
          <w:rFonts w:ascii="Book Antiqua" w:hAnsi="Book Antiqua" w:cs="Times New Roman"/>
          <w:bCs/>
          <w:sz w:val="24"/>
          <w:szCs w:val="24"/>
        </w:rPr>
        <w:t xml:space="preserve"> G, </w:t>
      </w:r>
      <w:proofErr w:type="spellStart"/>
      <w:r w:rsidRPr="004A05ED">
        <w:rPr>
          <w:rFonts w:ascii="Book Antiqua" w:hAnsi="Book Antiqua" w:cs="Times New Roman"/>
          <w:bCs/>
          <w:sz w:val="24"/>
          <w:szCs w:val="24"/>
        </w:rPr>
        <w:t>Garaziotou</w:t>
      </w:r>
      <w:proofErr w:type="spellEnd"/>
      <w:r w:rsidRPr="004A05ED">
        <w:rPr>
          <w:rFonts w:ascii="Book Antiqua" w:hAnsi="Book Antiqua" w:cs="Times New Roman"/>
          <w:bCs/>
          <w:sz w:val="24"/>
          <w:szCs w:val="24"/>
        </w:rPr>
        <w:t xml:space="preserve"> V, </w:t>
      </w:r>
      <w:proofErr w:type="spellStart"/>
      <w:r w:rsidRPr="004A05ED">
        <w:rPr>
          <w:rFonts w:ascii="Book Antiqua" w:hAnsi="Book Antiqua" w:cs="Times New Roman"/>
          <w:bCs/>
          <w:sz w:val="24"/>
          <w:szCs w:val="24"/>
        </w:rPr>
        <w:t>Hadziyannis</w:t>
      </w:r>
      <w:proofErr w:type="spellEnd"/>
      <w:r w:rsidRPr="004A05ED">
        <w:rPr>
          <w:rFonts w:ascii="Book Antiqua" w:hAnsi="Book Antiqua" w:cs="Times New Roman"/>
          <w:bCs/>
          <w:sz w:val="24"/>
          <w:szCs w:val="24"/>
        </w:rPr>
        <w:t xml:space="preserve"> S. Combined hepatocellular-</w:t>
      </w:r>
      <w:proofErr w:type="spellStart"/>
      <w:r w:rsidRPr="004A05ED">
        <w:rPr>
          <w:rFonts w:ascii="Book Antiqua" w:hAnsi="Book Antiqua" w:cs="Times New Roman"/>
          <w:bCs/>
          <w:sz w:val="24"/>
          <w:szCs w:val="24"/>
        </w:rPr>
        <w:t>cholangiocarcinoma</w:t>
      </w:r>
      <w:proofErr w:type="spellEnd"/>
      <w:r w:rsidRPr="004A05ED">
        <w:rPr>
          <w:rFonts w:ascii="Book Antiqua" w:hAnsi="Book Antiqua" w:cs="Times New Roman"/>
          <w:bCs/>
          <w:sz w:val="24"/>
          <w:szCs w:val="24"/>
        </w:rPr>
        <w:t xml:space="preserve"> presented with massive pulmonary embolism. </w:t>
      </w:r>
      <w:proofErr w:type="spellStart"/>
      <w:r w:rsidRPr="004A05ED">
        <w:rPr>
          <w:rFonts w:ascii="Book Antiqua" w:hAnsi="Book Antiqua" w:cs="Times New Roman"/>
          <w:bCs/>
          <w:i/>
          <w:sz w:val="24"/>
          <w:szCs w:val="24"/>
        </w:rPr>
        <w:t>Hepatogastroenterology</w:t>
      </w:r>
      <w:proofErr w:type="spellEnd"/>
      <w:r w:rsidRPr="004A05ED">
        <w:rPr>
          <w:rFonts w:ascii="Book Antiqua" w:hAnsi="Book Antiqua" w:cs="Times New Roman"/>
          <w:bCs/>
          <w:sz w:val="24"/>
          <w:szCs w:val="24"/>
        </w:rPr>
        <w:t xml:space="preserve"> 2000; </w:t>
      </w:r>
      <w:r w:rsidRPr="004A05ED">
        <w:rPr>
          <w:rFonts w:ascii="Book Antiqua" w:hAnsi="Book Antiqua" w:cs="Times New Roman"/>
          <w:b/>
          <w:bCs/>
          <w:sz w:val="24"/>
          <w:szCs w:val="24"/>
        </w:rPr>
        <w:t>47</w:t>
      </w:r>
      <w:r w:rsidRPr="004A05ED">
        <w:rPr>
          <w:rFonts w:ascii="Book Antiqua" w:hAnsi="Book Antiqua" w:cs="Times New Roman"/>
          <w:bCs/>
          <w:sz w:val="24"/>
          <w:szCs w:val="24"/>
        </w:rPr>
        <w:t xml:space="preserve">: 1125-1128 [PMID: </w:t>
      </w:r>
      <w:bookmarkStart w:id="40" w:name="OLE_LINK125"/>
      <w:bookmarkStart w:id="41" w:name="OLE_LINK126"/>
      <w:r w:rsidRPr="004A05ED">
        <w:rPr>
          <w:rFonts w:ascii="Book Antiqua" w:hAnsi="Book Antiqua" w:cs="Times New Roman"/>
          <w:bCs/>
          <w:sz w:val="24"/>
          <w:szCs w:val="24"/>
        </w:rPr>
        <w:t>11020895</w:t>
      </w:r>
      <w:bookmarkEnd w:id="40"/>
      <w:bookmarkEnd w:id="41"/>
      <w:r w:rsidRPr="004A05ED">
        <w:rPr>
          <w:rFonts w:ascii="Book Antiqua" w:hAnsi="Book Antiqua" w:cs="Times New Roman"/>
          <w:bCs/>
          <w:sz w:val="24"/>
          <w:szCs w:val="24"/>
        </w:rPr>
        <w:t>]</w:t>
      </w:r>
    </w:p>
    <w:p w14:paraId="41438125" w14:textId="77777777" w:rsidR="004A05ED" w:rsidRPr="004A05ED" w:rsidRDefault="004A05ED" w:rsidP="002844C6">
      <w:pPr>
        <w:pStyle w:val="a5"/>
        <w:adjustRightInd w:val="0"/>
        <w:snapToGrid w:val="0"/>
        <w:spacing w:line="360" w:lineRule="auto"/>
        <w:ind w:leftChars="0" w:left="0"/>
        <w:rPr>
          <w:rFonts w:ascii="Book Antiqua" w:hAnsi="Book Antiqua" w:cs="Times New Roman"/>
          <w:bCs/>
          <w:sz w:val="24"/>
          <w:szCs w:val="24"/>
        </w:rPr>
      </w:pPr>
      <w:r w:rsidRPr="004A05ED">
        <w:rPr>
          <w:rFonts w:ascii="Book Antiqua" w:hAnsi="Book Antiqua" w:cs="Times New Roman"/>
          <w:bCs/>
          <w:sz w:val="24"/>
          <w:szCs w:val="24"/>
        </w:rPr>
        <w:t xml:space="preserve">9 </w:t>
      </w:r>
      <w:proofErr w:type="spellStart"/>
      <w:r w:rsidRPr="004A05ED">
        <w:rPr>
          <w:rFonts w:ascii="Book Antiqua" w:hAnsi="Book Antiqua" w:cs="Times New Roman"/>
          <w:b/>
          <w:bCs/>
          <w:sz w:val="24"/>
          <w:szCs w:val="24"/>
        </w:rPr>
        <w:t>Jäkel</w:t>
      </w:r>
      <w:proofErr w:type="spellEnd"/>
      <w:r w:rsidRPr="004A05ED">
        <w:rPr>
          <w:rFonts w:ascii="Book Antiqua" w:hAnsi="Book Antiqua" w:cs="Times New Roman"/>
          <w:b/>
          <w:bCs/>
          <w:sz w:val="24"/>
          <w:szCs w:val="24"/>
        </w:rPr>
        <w:t xml:space="preserve"> J</w:t>
      </w:r>
      <w:r w:rsidRPr="004A05ED">
        <w:rPr>
          <w:rFonts w:ascii="Book Antiqua" w:hAnsi="Book Antiqua" w:cs="Times New Roman"/>
          <w:bCs/>
          <w:sz w:val="24"/>
          <w:szCs w:val="24"/>
        </w:rPr>
        <w:t xml:space="preserve">, </w:t>
      </w:r>
      <w:proofErr w:type="spellStart"/>
      <w:r w:rsidRPr="004A05ED">
        <w:rPr>
          <w:rFonts w:ascii="Book Antiqua" w:hAnsi="Book Antiqua" w:cs="Times New Roman"/>
          <w:bCs/>
          <w:sz w:val="24"/>
          <w:szCs w:val="24"/>
        </w:rPr>
        <w:t>Ramaswamy</w:t>
      </w:r>
      <w:proofErr w:type="spellEnd"/>
      <w:r w:rsidRPr="004A05ED">
        <w:rPr>
          <w:rFonts w:ascii="Book Antiqua" w:hAnsi="Book Antiqua" w:cs="Times New Roman"/>
          <w:bCs/>
          <w:sz w:val="24"/>
          <w:szCs w:val="24"/>
        </w:rPr>
        <w:t xml:space="preserve"> A, </w:t>
      </w:r>
      <w:proofErr w:type="spellStart"/>
      <w:r w:rsidRPr="004A05ED">
        <w:rPr>
          <w:rFonts w:ascii="Book Antiqua" w:hAnsi="Book Antiqua" w:cs="Times New Roman"/>
          <w:bCs/>
          <w:sz w:val="24"/>
          <w:szCs w:val="24"/>
        </w:rPr>
        <w:t>Köhler</w:t>
      </w:r>
      <w:proofErr w:type="spellEnd"/>
      <w:r w:rsidRPr="004A05ED">
        <w:rPr>
          <w:rFonts w:ascii="Book Antiqua" w:hAnsi="Book Antiqua" w:cs="Times New Roman"/>
          <w:bCs/>
          <w:sz w:val="24"/>
          <w:szCs w:val="24"/>
        </w:rPr>
        <w:t xml:space="preserve"> U, Barth PJ. </w:t>
      </w:r>
      <w:proofErr w:type="gramStart"/>
      <w:r w:rsidRPr="004A05ED">
        <w:rPr>
          <w:rFonts w:ascii="Book Antiqua" w:hAnsi="Book Antiqua" w:cs="Times New Roman"/>
          <w:bCs/>
          <w:sz w:val="24"/>
          <w:szCs w:val="24"/>
        </w:rPr>
        <w:t xml:space="preserve">Massive pulmonary tumor </w:t>
      </w:r>
      <w:proofErr w:type="spellStart"/>
      <w:r w:rsidRPr="004A05ED">
        <w:rPr>
          <w:rFonts w:ascii="Book Antiqua" w:hAnsi="Book Antiqua" w:cs="Times New Roman"/>
          <w:bCs/>
          <w:sz w:val="24"/>
          <w:szCs w:val="24"/>
        </w:rPr>
        <w:t>microembolism</w:t>
      </w:r>
      <w:proofErr w:type="spellEnd"/>
      <w:r w:rsidRPr="004A05ED">
        <w:rPr>
          <w:rFonts w:ascii="Book Antiqua" w:hAnsi="Book Antiqua" w:cs="Times New Roman"/>
          <w:bCs/>
          <w:sz w:val="24"/>
          <w:szCs w:val="24"/>
        </w:rPr>
        <w:t xml:space="preserve"> from a hepatocellular carcinoma.</w:t>
      </w:r>
      <w:proofErr w:type="gramEnd"/>
      <w:r w:rsidRPr="004A05ED">
        <w:rPr>
          <w:rFonts w:ascii="Book Antiqua" w:hAnsi="Book Antiqua" w:cs="Times New Roman"/>
          <w:bCs/>
          <w:sz w:val="24"/>
          <w:szCs w:val="24"/>
        </w:rPr>
        <w:t xml:space="preserve"> </w:t>
      </w:r>
      <w:proofErr w:type="spellStart"/>
      <w:r w:rsidRPr="004A05ED">
        <w:rPr>
          <w:rFonts w:ascii="Book Antiqua" w:hAnsi="Book Antiqua" w:cs="Times New Roman"/>
          <w:bCs/>
          <w:i/>
          <w:sz w:val="24"/>
          <w:szCs w:val="24"/>
        </w:rPr>
        <w:t>Pathol</w:t>
      </w:r>
      <w:proofErr w:type="spellEnd"/>
      <w:r w:rsidRPr="004A05ED">
        <w:rPr>
          <w:rFonts w:ascii="Book Antiqua" w:hAnsi="Book Antiqua" w:cs="Times New Roman"/>
          <w:bCs/>
          <w:i/>
          <w:sz w:val="24"/>
          <w:szCs w:val="24"/>
        </w:rPr>
        <w:t xml:space="preserve"> Res </w:t>
      </w:r>
      <w:proofErr w:type="spellStart"/>
      <w:r w:rsidRPr="004A05ED">
        <w:rPr>
          <w:rFonts w:ascii="Book Antiqua" w:hAnsi="Book Antiqua" w:cs="Times New Roman"/>
          <w:bCs/>
          <w:i/>
          <w:sz w:val="24"/>
          <w:szCs w:val="24"/>
        </w:rPr>
        <w:t>Pract</w:t>
      </w:r>
      <w:proofErr w:type="spellEnd"/>
      <w:r w:rsidRPr="004A05ED">
        <w:rPr>
          <w:rFonts w:ascii="Book Antiqua" w:hAnsi="Book Antiqua" w:cs="Times New Roman"/>
          <w:bCs/>
          <w:sz w:val="24"/>
          <w:szCs w:val="24"/>
        </w:rPr>
        <w:t xml:space="preserve"> 2006; </w:t>
      </w:r>
      <w:r w:rsidRPr="004A05ED">
        <w:rPr>
          <w:rFonts w:ascii="Book Antiqua" w:hAnsi="Book Antiqua" w:cs="Times New Roman"/>
          <w:b/>
          <w:bCs/>
          <w:sz w:val="24"/>
          <w:szCs w:val="24"/>
        </w:rPr>
        <w:t>202</w:t>
      </w:r>
      <w:r w:rsidRPr="004A05ED">
        <w:rPr>
          <w:rFonts w:ascii="Book Antiqua" w:hAnsi="Book Antiqua" w:cs="Times New Roman"/>
          <w:bCs/>
          <w:sz w:val="24"/>
          <w:szCs w:val="24"/>
        </w:rPr>
        <w:t>: 395-399 [PMID: 16488087 DOI: 10.1016/j.prp.2006.01.005]</w:t>
      </w:r>
    </w:p>
    <w:p w14:paraId="55BE4BB8" w14:textId="1BE071F0" w:rsidR="004A05ED" w:rsidRPr="004A05ED" w:rsidRDefault="004A05ED" w:rsidP="002844C6">
      <w:pPr>
        <w:pStyle w:val="a5"/>
        <w:adjustRightInd w:val="0"/>
        <w:snapToGrid w:val="0"/>
        <w:spacing w:line="360" w:lineRule="auto"/>
        <w:ind w:leftChars="0" w:left="0"/>
        <w:rPr>
          <w:rFonts w:ascii="Book Antiqua" w:hAnsi="Book Antiqua" w:cs="Times New Roman"/>
          <w:bCs/>
          <w:sz w:val="24"/>
          <w:szCs w:val="24"/>
        </w:rPr>
      </w:pPr>
      <w:r w:rsidRPr="004A05ED">
        <w:rPr>
          <w:rFonts w:ascii="Book Antiqua" w:hAnsi="Book Antiqua" w:cs="Times New Roman"/>
          <w:bCs/>
          <w:sz w:val="24"/>
          <w:szCs w:val="24"/>
        </w:rPr>
        <w:t xml:space="preserve">10 </w:t>
      </w:r>
      <w:r w:rsidRPr="004A05ED">
        <w:rPr>
          <w:rFonts w:ascii="Book Antiqua" w:hAnsi="Book Antiqua" w:cs="Times New Roman"/>
          <w:b/>
          <w:bCs/>
          <w:sz w:val="24"/>
          <w:szCs w:val="24"/>
        </w:rPr>
        <w:t>Yamauchi Y,</w:t>
      </w:r>
      <w:r w:rsidRPr="004A05ED">
        <w:rPr>
          <w:rFonts w:ascii="Book Antiqua" w:hAnsi="Book Antiqua" w:cs="Times New Roman"/>
          <w:bCs/>
          <w:sz w:val="24"/>
          <w:szCs w:val="24"/>
        </w:rPr>
        <w:t xml:space="preserve"> </w:t>
      </w:r>
      <w:proofErr w:type="spellStart"/>
      <w:r w:rsidRPr="004A05ED">
        <w:rPr>
          <w:rFonts w:ascii="Book Antiqua" w:hAnsi="Book Antiqua" w:cs="Times New Roman"/>
          <w:bCs/>
          <w:sz w:val="24"/>
          <w:szCs w:val="24"/>
        </w:rPr>
        <w:t>Kuroshima</w:t>
      </w:r>
      <w:proofErr w:type="spellEnd"/>
      <w:r w:rsidRPr="004A05ED">
        <w:rPr>
          <w:rFonts w:ascii="Book Antiqua" w:hAnsi="Book Antiqua" w:cs="Times New Roman"/>
          <w:bCs/>
          <w:sz w:val="24"/>
          <w:szCs w:val="24"/>
        </w:rPr>
        <w:t xml:space="preserve"> N, Sugimoto T, Naruke Y, </w:t>
      </w:r>
      <w:proofErr w:type="spellStart"/>
      <w:r w:rsidRPr="004A05ED">
        <w:rPr>
          <w:rFonts w:ascii="Book Antiqua" w:hAnsi="Book Antiqua" w:cs="Times New Roman"/>
          <w:bCs/>
          <w:sz w:val="24"/>
          <w:szCs w:val="24"/>
        </w:rPr>
        <w:t>Mihara</w:t>
      </w:r>
      <w:proofErr w:type="spellEnd"/>
      <w:r w:rsidRPr="004A05ED">
        <w:rPr>
          <w:rFonts w:ascii="Book Antiqua" w:hAnsi="Book Antiqua" w:cs="Times New Roman"/>
          <w:bCs/>
          <w:sz w:val="24"/>
          <w:szCs w:val="24"/>
        </w:rPr>
        <w:t xml:space="preserve"> Y, Ito M, Matsuoka Y, Nishikawa A, Murata T, </w:t>
      </w:r>
      <w:proofErr w:type="spellStart"/>
      <w:r w:rsidRPr="004A05ED">
        <w:rPr>
          <w:rFonts w:ascii="Book Antiqua" w:hAnsi="Book Antiqua" w:cs="Times New Roman"/>
          <w:bCs/>
          <w:sz w:val="24"/>
          <w:szCs w:val="24"/>
        </w:rPr>
        <w:t>Abiru</w:t>
      </w:r>
      <w:proofErr w:type="spellEnd"/>
      <w:r w:rsidRPr="004A05ED">
        <w:rPr>
          <w:rFonts w:ascii="Book Antiqua" w:hAnsi="Book Antiqua" w:cs="Times New Roman"/>
          <w:bCs/>
          <w:sz w:val="24"/>
          <w:szCs w:val="24"/>
        </w:rPr>
        <w:t xml:space="preserve"> S, Komori A, </w:t>
      </w:r>
      <w:proofErr w:type="spellStart"/>
      <w:r w:rsidRPr="004A05ED">
        <w:rPr>
          <w:rFonts w:ascii="Book Antiqua" w:hAnsi="Book Antiqua" w:cs="Times New Roman"/>
          <w:bCs/>
          <w:sz w:val="24"/>
          <w:szCs w:val="24"/>
        </w:rPr>
        <w:t>Yatsuhashi</w:t>
      </w:r>
      <w:proofErr w:type="spellEnd"/>
      <w:r w:rsidRPr="004A05ED">
        <w:rPr>
          <w:rFonts w:ascii="Book Antiqua" w:hAnsi="Book Antiqua" w:cs="Times New Roman"/>
          <w:bCs/>
          <w:sz w:val="24"/>
          <w:szCs w:val="24"/>
        </w:rPr>
        <w:t xml:space="preserve"> H, </w:t>
      </w:r>
      <w:proofErr w:type="spellStart"/>
      <w:r w:rsidRPr="004A05ED">
        <w:rPr>
          <w:rFonts w:ascii="Book Antiqua" w:hAnsi="Book Antiqua" w:cs="Times New Roman"/>
          <w:bCs/>
          <w:sz w:val="24"/>
          <w:szCs w:val="24"/>
        </w:rPr>
        <w:t>Ishibashi</w:t>
      </w:r>
      <w:proofErr w:type="spellEnd"/>
      <w:r w:rsidRPr="004A05ED">
        <w:rPr>
          <w:rFonts w:ascii="Book Antiqua" w:hAnsi="Book Antiqua" w:cs="Times New Roman"/>
          <w:bCs/>
          <w:sz w:val="24"/>
          <w:szCs w:val="24"/>
        </w:rPr>
        <w:t xml:space="preserve"> H. </w:t>
      </w:r>
      <w:bookmarkStart w:id="42" w:name="OLE_LINK127"/>
      <w:r w:rsidRPr="004A05ED">
        <w:rPr>
          <w:rFonts w:ascii="Book Antiqua" w:hAnsi="Book Antiqua" w:cs="Times New Roman"/>
          <w:bCs/>
          <w:sz w:val="24"/>
          <w:szCs w:val="24"/>
        </w:rPr>
        <w:t xml:space="preserve">A case of sudden death due to pulmonary arterial tumor-embolism associated with </w:t>
      </w:r>
      <w:proofErr w:type="spellStart"/>
      <w:r w:rsidRPr="004A05ED">
        <w:rPr>
          <w:rFonts w:ascii="Book Antiqua" w:hAnsi="Book Antiqua" w:cs="Times New Roman"/>
          <w:bCs/>
          <w:sz w:val="24"/>
          <w:szCs w:val="24"/>
        </w:rPr>
        <w:t>sarcomatoid</w:t>
      </w:r>
      <w:proofErr w:type="spellEnd"/>
      <w:r w:rsidRPr="004A05ED">
        <w:rPr>
          <w:rFonts w:ascii="Book Antiqua" w:hAnsi="Book Antiqua" w:cs="Times New Roman"/>
          <w:bCs/>
          <w:sz w:val="24"/>
          <w:szCs w:val="24"/>
        </w:rPr>
        <w:t xml:space="preserve"> hepatocellular carcinoma</w:t>
      </w:r>
      <w:bookmarkEnd w:id="42"/>
      <w:r w:rsidRPr="004A05ED">
        <w:rPr>
          <w:rFonts w:ascii="Book Antiqua" w:hAnsi="Book Antiqua" w:cs="Times New Roman"/>
          <w:bCs/>
          <w:sz w:val="24"/>
          <w:szCs w:val="24"/>
        </w:rPr>
        <w:t xml:space="preserve">. </w:t>
      </w:r>
      <w:r w:rsidRPr="004A05ED">
        <w:rPr>
          <w:rFonts w:ascii="Book Antiqua" w:hAnsi="Book Antiqua" w:cs="Times New Roman"/>
          <w:bCs/>
          <w:i/>
          <w:iCs/>
          <w:sz w:val="24"/>
          <w:szCs w:val="24"/>
        </w:rPr>
        <w:t xml:space="preserve">Med </w:t>
      </w:r>
      <w:r w:rsidR="00137778" w:rsidRPr="004A05ED">
        <w:rPr>
          <w:rFonts w:ascii="Book Antiqua" w:hAnsi="Book Antiqua" w:cs="Times New Roman"/>
          <w:bCs/>
          <w:i/>
          <w:iCs/>
          <w:sz w:val="24"/>
          <w:szCs w:val="24"/>
        </w:rPr>
        <w:t>J</w:t>
      </w:r>
      <w:r w:rsidRPr="004A05ED">
        <w:rPr>
          <w:rFonts w:ascii="Book Antiqua" w:hAnsi="Book Antiqua" w:cs="Times New Roman"/>
          <w:bCs/>
          <w:i/>
          <w:iCs/>
          <w:sz w:val="24"/>
          <w:szCs w:val="24"/>
        </w:rPr>
        <w:t xml:space="preserve"> Nat Nagasaki Medical Center</w:t>
      </w:r>
      <w:r w:rsidRPr="004A05ED">
        <w:rPr>
          <w:rFonts w:ascii="Book Antiqua" w:hAnsi="Book Antiqua" w:cs="Times New Roman"/>
          <w:bCs/>
          <w:sz w:val="24"/>
          <w:szCs w:val="24"/>
        </w:rPr>
        <w:t xml:space="preserve"> 2011; </w:t>
      </w:r>
      <w:r w:rsidRPr="004A05ED">
        <w:rPr>
          <w:rFonts w:ascii="Book Antiqua" w:hAnsi="Book Antiqua" w:cs="Times New Roman"/>
          <w:b/>
          <w:sz w:val="24"/>
          <w:szCs w:val="24"/>
        </w:rPr>
        <w:t>13</w:t>
      </w:r>
      <w:r w:rsidRPr="004A05ED">
        <w:rPr>
          <w:rFonts w:ascii="Book Antiqua" w:hAnsi="Book Antiqua" w:cs="Times New Roman"/>
          <w:bCs/>
          <w:sz w:val="24"/>
          <w:szCs w:val="24"/>
        </w:rPr>
        <w:t>: 72-</w:t>
      </w:r>
      <w:r w:rsidR="00392A79">
        <w:rPr>
          <w:rFonts w:ascii="Book Antiqua" w:hAnsi="Book Antiqua" w:cs="Times New Roman"/>
          <w:bCs/>
          <w:sz w:val="24"/>
          <w:szCs w:val="24"/>
        </w:rPr>
        <w:t>7</w:t>
      </w:r>
      <w:r w:rsidRPr="004A05ED">
        <w:rPr>
          <w:rFonts w:ascii="Book Antiqua" w:hAnsi="Book Antiqua" w:cs="Times New Roman"/>
          <w:bCs/>
          <w:sz w:val="24"/>
          <w:szCs w:val="24"/>
        </w:rPr>
        <w:t>5</w:t>
      </w:r>
    </w:p>
    <w:p w14:paraId="006BC58A" w14:textId="77777777" w:rsidR="004A05ED" w:rsidRPr="004A05ED" w:rsidRDefault="004A05ED" w:rsidP="002844C6">
      <w:pPr>
        <w:pStyle w:val="a5"/>
        <w:adjustRightInd w:val="0"/>
        <w:snapToGrid w:val="0"/>
        <w:spacing w:line="360" w:lineRule="auto"/>
        <w:ind w:leftChars="0" w:left="0"/>
        <w:rPr>
          <w:rFonts w:ascii="Book Antiqua" w:hAnsi="Book Antiqua" w:cs="Times New Roman"/>
          <w:bCs/>
          <w:sz w:val="24"/>
          <w:szCs w:val="24"/>
        </w:rPr>
      </w:pPr>
      <w:r w:rsidRPr="004A05ED">
        <w:rPr>
          <w:rFonts w:ascii="Book Antiqua" w:hAnsi="Book Antiqua" w:cs="Times New Roman"/>
          <w:bCs/>
          <w:sz w:val="24"/>
          <w:szCs w:val="24"/>
        </w:rPr>
        <w:t xml:space="preserve">11 </w:t>
      </w:r>
      <w:r w:rsidRPr="004A05ED">
        <w:rPr>
          <w:rFonts w:ascii="Book Antiqua" w:hAnsi="Book Antiqua" w:cs="Times New Roman"/>
          <w:b/>
          <w:bCs/>
          <w:sz w:val="24"/>
          <w:szCs w:val="24"/>
        </w:rPr>
        <w:t>Tanaka K</w:t>
      </w:r>
      <w:r w:rsidRPr="004A05ED">
        <w:rPr>
          <w:rFonts w:ascii="Book Antiqua" w:hAnsi="Book Antiqua" w:cs="Times New Roman"/>
          <w:bCs/>
          <w:sz w:val="24"/>
          <w:szCs w:val="24"/>
        </w:rPr>
        <w:t xml:space="preserve">, </w:t>
      </w:r>
      <w:proofErr w:type="spellStart"/>
      <w:r w:rsidRPr="004A05ED">
        <w:rPr>
          <w:rFonts w:ascii="Book Antiqua" w:hAnsi="Book Antiqua" w:cs="Times New Roman"/>
          <w:bCs/>
          <w:sz w:val="24"/>
          <w:szCs w:val="24"/>
        </w:rPr>
        <w:t>Nakasya</w:t>
      </w:r>
      <w:proofErr w:type="spellEnd"/>
      <w:r w:rsidRPr="004A05ED">
        <w:rPr>
          <w:rFonts w:ascii="Book Antiqua" w:hAnsi="Book Antiqua" w:cs="Times New Roman"/>
          <w:bCs/>
          <w:sz w:val="24"/>
          <w:szCs w:val="24"/>
        </w:rPr>
        <w:t xml:space="preserve"> A, Miyazaki M, Takao S, Higuchi N, Tanaka M, Tanaka Y, Kato M, Kato K, </w:t>
      </w:r>
      <w:proofErr w:type="spellStart"/>
      <w:r w:rsidRPr="004A05ED">
        <w:rPr>
          <w:rFonts w:ascii="Book Antiqua" w:hAnsi="Book Antiqua" w:cs="Times New Roman"/>
          <w:bCs/>
          <w:sz w:val="24"/>
          <w:szCs w:val="24"/>
        </w:rPr>
        <w:t>Takayanagi</w:t>
      </w:r>
      <w:proofErr w:type="spellEnd"/>
      <w:r w:rsidRPr="004A05ED">
        <w:rPr>
          <w:rFonts w:ascii="Book Antiqua" w:hAnsi="Book Antiqua" w:cs="Times New Roman"/>
          <w:bCs/>
          <w:sz w:val="24"/>
          <w:szCs w:val="24"/>
        </w:rPr>
        <w:t xml:space="preserve"> R, </w:t>
      </w:r>
      <w:proofErr w:type="spellStart"/>
      <w:r w:rsidRPr="004A05ED">
        <w:rPr>
          <w:rFonts w:ascii="Book Antiqua" w:hAnsi="Book Antiqua" w:cs="Times New Roman"/>
          <w:bCs/>
          <w:sz w:val="24"/>
          <w:szCs w:val="24"/>
        </w:rPr>
        <w:t>Aishima</w:t>
      </w:r>
      <w:proofErr w:type="spellEnd"/>
      <w:r w:rsidRPr="004A05ED">
        <w:rPr>
          <w:rFonts w:ascii="Book Antiqua" w:hAnsi="Book Antiqua" w:cs="Times New Roman"/>
          <w:bCs/>
          <w:sz w:val="24"/>
          <w:szCs w:val="24"/>
        </w:rPr>
        <w:t xml:space="preserve"> S. [A case of hepatocellular carcinoma with respiratory failure caused by widespread tumor </w:t>
      </w:r>
      <w:proofErr w:type="spellStart"/>
      <w:r w:rsidRPr="004A05ED">
        <w:rPr>
          <w:rFonts w:ascii="Book Antiqua" w:hAnsi="Book Antiqua" w:cs="Times New Roman"/>
          <w:bCs/>
          <w:sz w:val="24"/>
          <w:szCs w:val="24"/>
        </w:rPr>
        <w:t>microemboli</w:t>
      </w:r>
      <w:proofErr w:type="spellEnd"/>
      <w:r w:rsidRPr="004A05ED">
        <w:rPr>
          <w:rFonts w:ascii="Book Antiqua" w:hAnsi="Book Antiqua" w:cs="Times New Roman"/>
          <w:bCs/>
          <w:sz w:val="24"/>
          <w:szCs w:val="24"/>
        </w:rPr>
        <w:t xml:space="preserve">]. </w:t>
      </w:r>
      <w:r w:rsidRPr="004A05ED">
        <w:rPr>
          <w:rFonts w:ascii="Book Antiqua" w:hAnsi="Book Antiqua" w:cs="Times New Roman"/>
          <w:bCs/>
          <w:i/>
          <w:sz w:val="24"/>
          <w:szCs w:val="24"/>
        </w:rPr>
        <w:t xml:space="preserve">Fukuoka </w:t>
      </w:r>
      <w:proofErr w:type="spellStart"/>
      <w:r w:rsidRPr="004A05ED">
        <w:rPr>
          <w:rFonts w:ascii="Book Antiqua" w:hAnsi="Book Antiqua" w:cs="Times New Roman"/>
          <w:bCs/>
          <w:i/>
          <w:sz w:val="24"/>
          <w:szCs w:val="24"/>
        </w:rPr>
        <w:t>Igaku</w:t>
      </w:r>
      <w:proofErr w:type="spellEnd"/>
      <w:r w:rsidRPr="004A05ED">
        <w:rPr>
          <w:rFonts w:ascii="Book Antiqua" w:hAnsi="Book Antiqua" w:cs="Times New Roman"/>
          <w:bCs/>
          <w:i/>
          <w:sz w:val="24"/>
          <w:szCs w:val="24"/>
        </w:rPr>
        <w:t xml:space="preserve"> </w:t>
      </w:r>
      <w:proofErr w:type="spellStart"/>
      <w:r w:rsidRPr="004A05ED">
        <w:rPr>
          <w:rFonts w:ascii="Book Antiqua" w:hAnsi="Book Antiqua" w:cs="Times New Roman"/>
          <w:bCs/>
          <w:i/>
          <w:sz w:val="24"/>
          <w:szCs w:val="24"/>
        </w:rPr>
        <w:t>Zasshi</w:t>
      </w:r>
      <w:proofErr w:type="spellEnd"/>
      <w:r w:rsidRPr="004A05ED">
        <w:rPr>
          <w:rFonts w:ascii="Book Antiqua" w:hAnsi="Book Antiqua" w:cs="Times New Roman"/>
          <w:bCs/>
          <w:sz w:val="24"/>
          <w:szCs w:val="24"/>
        </w:rPr>
        <w:t xml:space="preserve"> 2011; </w:t>
      </w:r>
      <w:r w:rsidRPr="004A05ED">
        <w:rPr>
          <w:rFonts w:ascii="Book Antiqua" w:hAnsi="Book Antiqua" w:cs="Times New Roman"/>
          <w:b/>
          <w:bCs/>
          <w:sz w:val="24"/>
          <w:szCs w:val="24"/>
        </w:rPr>
        <w:t>102</w:t>
      </w:r>
      <w:r w:rsidRPr="004A05ED">
        <w:rPr>
          <w:rFonts w:ascii="Book Antiqua" w:hAnsi="Book Antiqua" w:cs="Times New Roman"/>
          <w:bCs/>
          <w:sz w:val="24"/>
          <w:szCs w:val="24"/>
        </w:rPr>
        <w:t>: 298-302 [PMID: 22171502]</w:t>
      </w:r>
    </w:p>
    <w:p w14:paraId="4185DDA1" w14:textId="53AA0627" w:rsidR="004A05ED" w:rsidRPr="004A05ED" w:rsidRDefault="004A05ED" w:rsidP="002844C6">
      <w:pPr>
        <w:pStyle w:val="a5"/>
        <w:adjustRightInd w:val="0"/>
        <w:snapToGrid w:val="0"/>
        <w:spacing w:line="360" w:lineRule="auto"/>
        <w:ind w:leftChars="0" w:left="0"/>
        <w:rPr>
          <w:rFonts w:ascii="Book Antiqua" w:hAnsi="Book Antiqua" w:cs="Times New Roman"/>
          <w:bCs/>
          <w:sz w:val="24"/>
          <w:szCs w:val="24"/>
        </w:rPr>
      </w:pPr>
      <w:r w:rsidRPr="004A05ED">
        <w:rPr>
          <w:rFonts w:ascii="Book Antiqua" w:hAnsi="Book Antiqua" w:cs="Times New Roman"/>
          <w:bCs/>
          <w:sz w:val="24"/>
          <w:szCs w:val="24"/>
        </w:rPr>
        <w:t xml:space="preserve">12 </w:t>
      </w:r>
      <w:r w:rsidRPr="004A05ED">
        <w:rPr>
          <w:rFonts w:ascii="Book Antiqua" w:hAnsi="Book Antiqua" w:cs="Times New Roman"/>
          <w:b/>
          <w:bCs/>
          <w:sz w:val="24"/>
          <w:szCs w:val="24"/>
        </w:rPr>
        <w:t>Nepal M,</w:t>
      </w:r>
      <w:r w:rsidRPr="004A05ED">
        <w:rPr>
          <w:rFonts w:ascii="Book Antiqua" w:hAnsi="Book Antiqua" w:cs="Times New Roman"/>
          <w:bCs/>
          <w:sz w:val="24"/>
          <w:szCs w:val="24"/>
        </w:rPr>
        <w:t xml:space="preserve"> </w:t>
      </w:r>
      <w:proofErr w:type="spellStart"/>
      <w:r w:rsidRPr="004A05ED">
        <w:rPr>
          <w:rFonts w:ascii="Book Antiqua" w:hAnsi="Book Antiqua" w:cs="Times New Roman"/>
          <w:bCs/>
          <w:sz w:val="24"/>
          <w:szCs w:val="24"/>
        </w:rPr>
        <w:t>Bhattarai</w:t>
      </w:r>
      <w:proofErr w:type="spellEnd"/>
      <w:r w:rsidRPr="004A05ED">
        <w:rPr>
          <w:rFonts w:ascii="Book Antiqua" w:hAnsi="Book Antiqua" w:cs="Times New Roman"/>
          <w:bCs/>
          <w:sz w:val="24"/>
          <w:szCs w:val="24"/>
        </w:rPr>
        <w:t xml:space="preserve"> A, </w:t>
      </w:r>
      <w:proofErr w:type="spellStart"/>
      <w:r w:rsidRPr="004A05ED">
        <w:rPr>
          <w:rFonts w:ascii="Book Antiqua" w:hAnsi="Book Antiqua" w:cs="Times New Roman"/>
          <w:bCs/>
          <w:sz w:val="24"/>
          <w:szCs w:val="24"/>
        </w:rPr>
        <w:t>Adenawala</w:t>
      </w:r>
      <w:proofErr w:type="spellEnd"/>
      <w:r w:rsidRPr="004A05ED">
        <w:rPr>
          <w:rFonts w:ascii="Book Antiqua" w:hAnsi="Book Antiqua" w:cs="Times New Roman"/>
          <w:bCs/>
          <w:sz w:val="24"/>
          <w:szCs w:val="24"/>
        </w:rPr>
        <w:t xml:space="preserve"> H, </w:t>
      </w:r>
      <w:proofErr w:type="spellStart"/>
      <w:r w:rsidRPr="004A05ED">
        <w:rPr>
          <w:rFonts w:ascii="Book Antiqua" w:hAnsi="Book Antiqua" w:cs="Times New Roman"/>
          <w:bCs/>
          <w:sz w:val="24"/>
          <w:szCs w:val="24"/>
        </w:rPr>
        <w:t>Usman</w:t>
      </w:r>
      <w:proofErr w:type="spellEnd"/>
      <w:r w:rsidRPr="004A05ED">
        <w:rPr>
          <w:rFonts w:ascii="Book Antiqua" w:hAnsi="Book Antiqua" w:cs="Times New Roman"/>
          <w:bCs/>
          <w:sz w:val="24"/>
          <w:szCs w:val="24"/>
        </w:rPr>
        <w:t xml:space="preserve"> H. </w:t>
      </w:r>
      <w:bookmarkStart w:id="43" w:name="OLE_LINK128"/>
      <w:r w:rsidRPr="004A05ED">
        <w:rPr>
          <w:rFonts w:ascii="Book Antiqua" w:hAnsi="Book Antiqua" w:cs="Times New Roman"/>
          <w:bCs/>
          <w:sz w:val="24"/>
          <w:szCs w:val="24"/>
        </w:rPr>
        <w:t xml:space="preserve">Cardiac extension of Hepatocellular carcinoma with pulmonary </w:t>
      </w:r>
      <w:proofErr w:type="spellStart"/>
      <w:r w:rsidRPr="004A05ED">
        <w:rPr>
          <w:rFonts w:ascii="Book Antiqua" w:hAnsi="Book Antiqua" w:cs="Times New Roman"/>
          <w:bCs/>
          <w:sz w:val="24"/>
          <w:szCs w:val="24"/>
        </w:rPr>
        <w:t>tumormicroembolism</w:t>
      </w:r>
      <w:bookmarkEnd w:id="43"/>
      <w:proofErr w:type="spellEnd"/>
      <w:r w:rsidRPr="004A05ED">
        <w:rPr>
          <w:rFonts w:ascii="Book Antiqua" w:hAnsi="Book Antiqua" w:cs="Times New Roman"/>
          <w:bCs/>
          <w:sz w:val="24"/>
          <w:szCs w:val="24"/>
        </w:rPr>
        <w:t xml:space="preserve">. </w:t>
      </w:r>
      <w:proofErr w:type="spellStart"/>
      <w:r w:rsidRPr="009655CC">
        <w:rPr>
          <w:rFonts w:ascii="Book Antiqua" w:hAnsi="Book Antiqua" w:cs="Times New Roman"/>
          <w:bCs/>
          <w:i/>
          <w:sz w:val="24"/>
          <w:szCs w:val="24"/>
        </w:rPr>
        <w:t>Int</w:t>
      </w:r>
      <w:proofErr w:type="spellEnd"/>
      <w:r w:rsidR="009655CC" w:rsidRPr="009655CC">
        <w:rPr>
          <w:rFonts w:ascii="Book Antiqua" w:eastAsia="等线" w:hAnsi="Book Antiqua" w:cs="Times New Roman" w:hint="eastAsia"/>
          <w:bCs/>
          <w:i/>
          <w:sz w:val="24"/>
          <w:szCs w:val="24"/>
          <w:lang w:eastAsia="zh-CN"/>
        </w:rPr>
        <w:t xml:space="preserve"> </w:t>
      </w:r>
      <w:r w:rsidRPr="009655CC">
        <w:rPr>
          <w:rFonts w:ascii="Book Antiqua" w:hAnsi="Book Antiqua" w:cs="Times New Roman"/>
          <w:bCs/>
          <w:i/>
          <w:sz w:val="24"/>
          <w:szCs w:val="24"/>
        </w:rPr>
        <w:t xml:space="preserve">J </w:t>
      </w:r>
      <w:proofErr w:type="spellStart"/>
      <w:r w:rsidR="009655CC" w:rsidRPr="009655CC">
        <w:rPr>
          <w:rFonts w:ascii="Book Antiqua" w:hAnsi="Book Antiqua"/>
          <w:bCs/>
          <w:i/>
          <w:iCs/>
          <w:sz w:val="24"/>
          <w:szCs w:val="24"/>
        </w:rPr>
        <w:t>Gastroenterol</w:t>
      </w:r>
      <w:proofErr w:type="spellEnd"/>
      <w:r w:rsidR="009655CC" w:rsidRPr="009655CC">
        <w:rPr>
          <w:rFonts w:ascii="Book Antiqua" w:hAnsi="Book Antiqua"/>
          <w:bCs/>
          <w:i/>
          <w:iCs/>
          <w:sz w:val="24"/>
          <w:szCs w:val="24"/>
        </w:rPr>
        <w:t xml:space="preserve"> </w:t>
      </w:r>
      <w:r w:rsidRPr="004A05ED">
        <w:rPr>
          <w:rFonts w:ascii="Book Antiqua" w:hAnsi="Book Antiqua" w:cs="Times New Roman"/>
          <w:bCs/>
          <w:sz w:val="24"/>
          <w:szCs w:val="24"/>
        </w:rPr>
        <w:t>2008; 7</w:t>
      </w:r>
      <w:r w:rsidR="00392A79">
        <w:rPr>
          <w:rFonts w:ascii="Book Antiqua" w:hAnsi="Book Antiqua" w:cs="Times New Roman"/>
          <w:bCs/>
          <w:sz w:val="24"/>
          <w:szCs w:val="24"/>
        </w:rPr>
        <w:t xml:space="preserve"> [</w:t>
      </w:r>
      <w:r w:rsidR="00392A79" w:rsidRPr="004A05ED">
        <w:rPr>
          <w:rFonts w:ascii="Book Antiqua" w:hAnsi="Book Antiqua" w:cs="Times New Roman"/>
          <w:bCs/>
          <w:sz w:val="24"/>
          <w:szCs w:val="24"/>
        </w:rPr>
        <w:t>DOI:</w:t>
      </w:r>
      <w:r w:rsidR="00392A79">
        <w:rPr>
          <w:rFonts w:ascii="Book Antiqua" w:hAnsi="Book Antiqua" w:cs="Times New Roman"/>
          <w:bCs/>
          <w:sz w:val="24"/>
          <w:szCs w:val="24"/>
        </w:rPr>
        <w:t xml:space="preserve"> </w:t>
      </w:r>
      <w:r w:rsidR="00392A79" w:rsidRPr="00392A79">
        <w:rPr>
          <w:rFonts w:ascii="Book Antiqua" w:hAnsi="Book Antiqua" w:cs="Times New Roman"/>
          <w:bCs/>
          <w:sz w:val="24"/>
          <w:szCs w:val="24"/>
        </w:rPr>
        <w:t>10.5580/394</w:t>
      </w:r>
      <w:r w:rsidR="00392A79">
        <w:rPr>
          <w:rFonts w:ascii="Book Antiqua" w:hAnsi="Book Antiqua" w:cs="Times New Roman"/>
          <w:bCs/>
          <w:sz w:val="24"/>
          <w:szCs w:val="24"/>
        </w:rPr>
        <w:t>]</w:t>
      </w:r>
    </w:p>
    <w:p w14:paraId="4794408E" w14:textId="77777777" w:rsidR="004A05ED" w:rsidRPr="004A05ED" w:rsidRDefault="004A05ED" w:rsidP="002844C6">
      <w:pPr>
        <w:pStyle w:val="a5"/>
        <w:adjustRightInd w:val="0"/>
        <w:snapToGrid w:val="0"/>
        <w:spacing w:line="360" w:lineRule="auto"/>
        <w:ind w:leftChars="0" w:left="0"/>
        <w:rPr>
          <w:rFonts w:ascii="Book Antiqua" w:hAnsi="Book Antiqua" w:cs="Times New Roman"/>
          <w:bCs/>
          <w:sz w:val="24"/>
          <w:szCs w:val="24"/>
        </w:rPr>
      </w:pPr>
      <w:r w:rsidRPr="004A05ED">
        <w:rPr>
          <w:rFonts w:ascii="Book Antiqua" w:hAnsi="Book Antiqua" w:cs="Times New Roman"/>
          <w:bCs/>
          <w:sz w:val="24"/>
          <w:szCs w:val="24"/>
        </w:rPr>
        <w:t xml:space="preserve">13 </w:t>
      </w:r>
      <w:r w:rsidRPr="004A05ED">
        <w:rPr>
          <w:rFonts w:ascii="Book Antiqua" w:hAnsi="Book Antiqua" w:cs="Times New Roman"/>
          <w:b/>
          <w:bCs/>
          <w:sz w:val="24"/>
          <w:szCs w:val="24"/>
        </w:rPr>
        <w:t>Chan GS</w:t>
      </w:r>
      <w:r w:rsidRPr="004A05ED">
        <w:rPr>
          <w:rFonts w:ascii="Book Antiqua" w:hAnsi="Book Antiqua" w:cs="Times New Roman"/>
          <w:bCs/>
          <w:sz w:val="24"/>
          <w:szCs w:val="24"/>
        </w:rPr>
        <w:t xml:space="preserve">, Ng WK, Ng IO, Dickens P. Sudden death from massive pulmonary tumor embolism due to hepatocellular carcinoma. </w:t>
      </w:r>
      <w:r w:rsidRPr="004A05ED">
        <w:rPr>
          <w:rFonts w:ascii="Book Antiqua" w:hAnsi="Book Antiqua" w:cs="Times New Roman"/>
          <w:bCs/>
          <w:i/>
          <w:sz w:val="24"/>
          <w:szCs w:val="24"/>
        </w:rPr>
        <w:t xml:space="preserve">Forensic </w:t>
      </w:r>
      <w:proofErr w:type="spellStart"/>
      <w:r w:rsidRPr="004A05ED">
        <w:rPr>
          <w:rFonts w:ascii="Book Antiqua" w:hAnsi="Book Antiqua" w:cs="Times New Roman"/>
          <w:bCs/>
          <w:i/>
          <w:sz w:val="24"/>
          <w:szCs w:val="24"/>
        </w:rPr>
        <w:t>Sci</w:t>
      </w:r>
      <w:proofErr w:type="spellEnd"/>
      <w:r w:rsidRPr="004A05ED">
        <w:rPr>
          <w:rFonts w:ascii="Book Antiqua" w:hAnsi="Book Antiqua" w:cs="Times New Roman"/>
          <w:bCs/>
          <w:i/>
          <w:sz w:val="24"/>
          <w:szCs w:val="24"/>
        </w:rPr>
        <w:t xml:space="preserve"> </w:t>
      </w:r>
      <w:proofErr w:type="spellStart"/>
      <w:r w:rsidRPr="004A05ED">
        <w:rPr>
          <w:rFonts w:ascii="Book Antiqua" w:hAnsi="Book Antiqua" w:cs="Times New Roman"/>
          <w:bCs/>
          <w:i/>
          <w:sz w:val="24"/>
          <w:szCs w:val="24"/>
        </w:rPr>
        <w:t>Int</w:t>
      </w:r>
      <w:proofErr w:type="spellEnd"/>
      <w:r w:rsidRPr="004A05ED">
        <w:rPr>
          <w:rFonts w:ascii="Book Antiqua" w:hAnsi="Book Antiqua" w:cs="Times New Roman"/>
          <w:bCs/>
          <w:sz w:val="24"/>
          <w:szCs w:val="24"/>
        </w:rPr>
        <w:t xml:space="preserve"> 2000; </w:t>
      </w:r>
      <w:r w:rsidRPr="004A05ED">
        <w:rPr>
          <w:rFonts w:ascii="Book Antiqua" w:hAnsi="Book Antiqua" w:cs="Times New Roman"/>
          <w:b/>
          <w:bCs/>
          <w:sz w:val="24"/>
          <w:szCs w:val="24"/>
        </w:rPr>
        <w:t>108</w:t>
      </w:r>
      <w:r w:rsidRPr="004A05ED">
        <w:rPr>
          <w:rFonts w:ascii="Book Antiqua" w:hAnsi="Book Antiqua" w:cs="Times New Roman"/>
          <w:bCs/>
          <w:sz w:val="24"/>
          <w:szCs w:val="24"/>
        </w:rPr>
        <w:t>: 215-221 [PMID: 10737468 DOI: 10.1016/s0379-0738(99)00212-1]</w:t>
      </w:r>
    </w:p>
    <w:p w14:paraId="1D7D6F70" w14:textId="77777777" w:rsidR="004A05ED" w:rsidRPr="004A05ED" w:rsidRDefault="004A05ED" w:rsidP="002844C6">
      <w:pPr>
        <w:pStyle w:val="a5"/>
        <w:adjustRightInd w:val="0"/>
        <w:snapToGrid w:val="0"/>
        <w:spacing w:line="360" w:lineRule="auto"/>
        <w:ind w:leftChars="0" w:left="0"/>
        <w:rPr>
          <w:rFonts w:ascii="Book Antiqua" w:hAnsi="Book Antiqua" w:cs="Times New Roman"/>
          <w:bCs/>
          <w:sz w:val="24"/>
          <w:szCs w:val="24"/>
        </w:rPr>
      </w:pPr>
      <w:proofErr w:type="gramStart"/>
      <w:r w:rsidRPr="004A05ED">
        <w:rPr>
          <w:rFonts w:ascii="Book Antiqua" w:hAnsi="Book Antiqua" w:cs="Times New Roman"/>
          <w:bCs/>
          <w:sz w:val="24"/>
          <w:szCs w:val="24"/>
        </w:rPr>
        <w:t xml:space="preserve">14 </w:t>
      </w:r>
      <w:r w:rsidRPr="004A05ED">
        <w:rPr>
          <w:rFonts w:ascii="Book Antiqua" w:hAnsi="Book Antiqua" w:cs="Times New Roman"/>
          <w:b/>
          <w:bCs/>
          <w:sz w:val="24"/>
          <w:szCs w:val="24"/>
        </w:rPr>
        <w:t>Diaz Castro O</w:t>
      </w:r>
      <w:r w:rsidRPr="004A05ED">
        <w:rPr>
          <w:rFonts w:ascii="Book Antiqua" w:hAnsi="Book Antiqua" w:cs="Times New Roman"/>
          <w:bCs/>
          <w:sz w:val="24"/>
          <w:szCs w:val="24"/>
        </w:rPr>
        <w:t xml:space="preserve">, </w:t>
      </w:r>
      <w:proofErr w:type="spellStart"/>
      <w:r w:rsidRPr="004A05ED">
        <w:rPr>
          <w:rFonts w:ascii="Book Antiqua" w:hAnsi="Book Antiqua" w:cs="Times New Roman"/>
          <w:bCs/>
          <w:sz w:val="24"/>
          <w:szCs w:val="24"/>
        </w:rPr>
        <w:t>Bueno</w:t>
      </w:r>
      <w:proofErr w:type="spellEnd"/>
      <w:r w:rsidRPr="004A05ED">
        <w:rPr>
          <w:rFonts w:ascii="Book Antiqua" w:hAnsi="Book Antiqua" w:cs="Times New Roman"/>
          <w:bCs/>
          <w:sz w:val="24"/>
          <w:szCs w:val="24"/>
        </w:rPr>
        <w:t xml:space="preserve"> H, </w:t>
      </w:r>
      <w:proofErr w:type="spellStart"/>
      <w:r w:rsidRPr="004A05ED">
        <w:rPr>
          <w:rFonts w:ascii="Book Antiqua" w:hAnsi="Book Antiqua" w:cs="Times New Roman"/>
          <w:bCs/>
          <w:sz w:val="24"/>
          <w:szCs w:val="24"/>
        </w:rPr>
        <w:t>Nebreda</w:t>
      </w:r>
      <w:proofErr w:type="spellEnd"/>
      <w:r w:rsidRPr="004A05ED">
        <w:rPr>
          <w:rFonts w:ascii="Book Antiqua" w:hAnsi="Book Antiqua" w:cs="Times New Roman"/>
          <w:bCs/>
          <w:sz w:val="24"/>
          <w:szCs w:val="24"/>
        </w:rPr>
        <w:t xml:space="preserve"> LA.</w:t>
      </w:r>
      <w:proofErr w:type="gramEnd"/>
      <w:r w:rsidRPr="004A05ED">
        <w:rPr>
          <w:rFonts w:ascii="Book Antiqua" w:hAnsi="Book Antiqua" w:cs="Times New Roman"/>
          <w:bCs/>
          <w:sz w:val="24"/>
          <w:szCs w:val="24"/>
        </w:rPr>
        <w:t xml:space="preserve"> Acute myocardial infarction caused by paradoxical tumorous embolism as a manifestation of </w:t>
      </w:r>
      <w:proofErr w:type="spellStart"/>
      <w:r w:rsidRPr="004A05ED">
        <w:rPr>
          <w:rFonts w:ascii="Book Antiqua" w:hAnsi="Book Antiqua" w:cs="Times New Roman"/>
          <w:bCs/>
          <w:sz w:val="24"/>
          <w:szCs w:val="24"/>
        </w:rPr>
        <w:t>hepatocarcinoma</w:t>
      </w:r>
      <w:proofErr w:type="spellEnd"/>
      <w:r w:rsidRPr="004A05ED">
        <w:rPr>
          <w:rFonts w:ascii="Book Antiqua" w:hAnsi="Book Antiqua" w:cs="Times New Roman"/>
          <w:bCs/>
          <w:sz w:val="24"/>
          <w:szCs w:val="24"/>
        </w:rPr>
        <w:t xml:space="preserve">. </w:t>
      </w:r>
      <w:r w:rsidRPr="004A05ED">
        <w:rPr>
          <w:rFonts w:ascii="Book Antiqua" w:hAnsi="Book Antiqua" w:cs="Times New Roman"/>
          <w:bCs/>
          <w:i/>
          <w:sz w:val="24"/>
          <w:szCs w:val="24"/>
        </w:rPr>
        <w:t>Heart</w:t>
      </w:r>
      <w:r w:rsidRPr="004A05ED">
        <w:rPr>
          <w:rFonts w:ascii="Book Antiqua" w:hAnsi="Book Antiqua" w:cs="Times New Roman"/>
          <w:bCs/>
          <w:sz w:val="24"/>
          <w:szCs w:val="24"/>
        </w:rPr>
        <w:t xml:space="preserve"> 2004; </w:t>
      </w:r>
      <w:r w:rsidRPr="004A05ED">
        <w:rPr>
          <w:rFonts w:ascii="Book Antiqua" w:hAnsi="Book Antiqua" w:cs="Times New Roman"/>
          <w:b/>
          <w:bCs/>
          <w:sz w:val="24"/>
          <w:szCs w:val="24"/>
        </w:rPr>
        <w:t>90</w:t>
      </w:r>
      <w:r w:rsidRPr="004A05ED">
        <w:rPr>
          <w:rFonts w:ascii="Book Antiqua" w:hAnsi="Book Antiqua" w:cs="Times New Roman"/>
          <w:bCs/>
          <w:sz w:val="24"/>
          <w:szCs w:val="24"/>
        </w:rPr>
        <w:t>: e29 [PMID: 15084577 DOI: 10.1136/hrt.2004.033480]</w:t>
      </w:r>
    </w:p>
    <w:p w14:paraId="7028EC15" w14:textId="77777777" w:rsidR="004A05ED" w:rsidRPr="004A05ED" w:rsidRDefault="004A05ED" w:rsidP="002844C6">
      <w:pPr>
        <w:pStyle w:val="a5"/>
        <w:adjustRightInd w:val="0"/>
        <w:snapToGrid w:val="0"/>
        <w:spacing w:line="360" w:lineRule="auto"/>
        <w:ind w:leftChars="0" w:left="0"/>
        <w:rPr>
          <w:rFonts w:ascii="Book Antiqua" w:hAnsi="Book Antiqua" w:cs="Times New Roman"/>
          <w:bCs/>
          <w:sz w:val="24"/>
          <w:szCs w:val="24"/>
        </w:rPr>
      </w:pPr>
      <w:r w:rsidRPr="004A05ED">
        <w:rPr>
          <w:rFonts w:ascii="Book Antiqua" w:hAnsi="Book Antiqua" w:cs="Times New Roman"/>
          <w:bCs/>
          <w:sz w:val="24"/>
          <w:szCs w:val="24"/>
        </w:rPr>
        <w:lastRenderedPageBreak/>
        <w:t xml:space="preserve">15 </w:t>
      </w:r>
      <w:r w:rsidRPr="004A05ED">
        <w:rPr>
          <w:rFonts w:ascii="Book Antiqua" w:hAnsi="Book Antiqua" w:cs="Times New Roman"/>
          <w:b/>
          <w:bCs/>
          <w:sz w:val="24"/>
          <w:szCs w:val="24"/>
        </w:rPr>
        <w:t>Gutiérrez-</w:t>
      </w:r>
      <w:proofErr w:type="spellStart"/>
      <w:r w:rsidRPr="004A05ED">
        <w:rPr>
          <w:rFonts w:ascii="Book Antiqua" w:hAnsi="Book Antiqua" w:cs="Times New Roman"/>
          <w:b/>
          <w:bCs/>
          <w:sz w:val="24"/>
          <w:szCs w:val="24"/>
        </w:rPr>
        <w:t>Macías</w:t>
      </w:r>
      <w:proofErr w:type="spellEnd"/>
      <w:r w:rsidRPr="004A05ED">
        <w:rPr>
          <w:rFonts w:ascii="Book Antiqua" w:hAnsi="Book Antiqua" w:cs="Times New Roman"/>
          <w:b/>
          <w:bCs/>
          <w:sz w:val="24"/>
          <w:szCs w:val="24"/>
        </w:rPr>
        <w:t xml:space="preserve"> A</w:t>
      </w:r>
      <w:r w:rsidRPr="004A05ED">
        <w:rPr>
          <w:rFonts w:ascii="Book Antiqua" w:hAnsi="Book Antiqua" w:cs="Times New Roman"/>
          <w:bCs/>
          <w:sz w:val="24"/>
          <w:szCs w:val="24"/>
        </w:rPr>
        <w:t xml:space="preserve">, </w:t>
      </w:r>
      <w:proofErr w:type="spellStart"/>
      <w:r w:rsidRPr="004A05ED">
        <w:rPr>
          <w:rFonts w:ascii="Book Antiqua" w:hAnsi="Book Antiqua" w:cs="Times New Roman"/>
          <w:bCs/>
          <w:sz w:val="24"/>
          <w:szCs w:val="24"/>
        </w:rPr>
        <w:t>Barandiarán</w:t>
      </w:r>
      <w:proofErr w:type="spellEnd"/>
      <w:r w:rsidRPr="004A05ED">
        <w:rPr>
          <w:rFonts w:ascii="Book Antiqua" w:hAnsi="Book Antiqua" w:cs="Times New Roman"/>
          <w:bCs/>
          <w:sz w:val="24"/>
          <w:szCs w:val="24"/>
        </w:rPr>
        <w:t xml:space="preserve"> KE, </w:t>
      </w:r>
      <w:proofErr w:type="spellStart"/>
      <w:r w:rsidRPr="004A05ED">
        <w:rPr>
          <w:rFonts w:ascii="Book Antiqua" w:hAnsi="Book Antiqua" w:cs="Times New Roman"/>
          <w:bCs/>
          <w:sz w:val="24"/>
          <w:szCs w:val="24"/>
        </w:rPr>
        <w:t>Ercoreca</w:t>
      </w:r>
      <w:proofErr w:type="spellEnd"/>
      <w:r w:rsidRPr="004A05ED">
        <w:rPr>
          <w:rFonts w:ascii="Book Antiqua" w:hAnsi="Book Antiqua" w:cs="Times New Roman"/>
          <w:bCs/>
          <w:sz w:val="24"/>
          <w:szCs w:val="24"/>
        </w:rPr>
        <w:t xml:space="preserve"> FJ, De </w:t>
      </w:r>
      <w:proofErr w:type="spellStart"/>
      <w:r w:rsidRPr="004A05ED">
        <w:rPr>
          <w:rFonts w:ascii="Book Antiqua" w:hAnsi="Book Antiqua" w:cs="Times New Roman"/>
          <w:bCs/>
          <w:sz w:val="24"/>
          <w:szCs w:val="24"/>
        </w:rPr>
        <w:t>Zárate</w:t>
      </w:r>
      <w:proofErr w:type="spellEnd"/>
      <w:r w:rsidRPr="004A05ED">
        <w:rPr>
          <w:rFonts w:ascii="Book Antiqua" w:hAnsi="Book Antiqua" w:cs="Times New Roman"/>
          <w:bCs/>
          <w:sz w:val="24"/>
          <w:szCs w:val="24"/>
        </w:rPr>
        <w:t xml:space="preserve"> MM. Acute </w:t>
      </w:r>
      <w:proofErr w:type="spellStart"/>
      <w:r w:rsidRPr="004A05ED">
        <w:rPr>
          <w:rFonts w:ascii="Book Antiqua" w:hAnsi="Book Antiqua" w:cs="Times New Roman"/>
          <w:bCs/>
          <w:sz w:val="24"/>
          <w:szCs w:val="24"/>
        </w:rPr>
        <w:t>cor</w:t>
      </w:r>
      <w:proofErr w:type="spellEnd"/>
      <w:r w:rsidRPr="004A05ED">
        <w:rPr>
          <w:rFonts w:ascii="Book Antiqua" w:hAnsi="Book Antiqua" w:cs="Times New Roman"/>
          <w:bCs/>
          <w:sz w:val="24"/>
          <w:szCs w:val="24"/>
        </w:rPr>
        <w:t xml:space="preserve"> </w:t>
      </w:r>
      <w:proofErr w:type="spellStart"/>
      <w:r w:rsidRPr="004A05ED">
        <w:rPr>
          <w:rFonts w:ascii="Book Antiqua" w:hAnsi="Book Antiqua" w:cs="Times New Roman"/>
          <w:bCs/>
          <w:sz w:val="24"/>
          <w:szCs w:val="24"/>
        </w:rPr>
        <w:t>pulmonale</w:t>
      </w:r>
      <w:proofErr w:type="spellEnd"/>
      <w:r w:rsidRPr="004A05ED">
        <w:rPr>
          <w:rFonts w:ascii="Book Antiqua" w:hAnsi="Book Antiqua" w:cs="Times New Roman"/>
          <w:bCs/>
          <w:sz w:val="24"/>
          <w:szCs w:val="24"/>
        </w:rPr>
        <w:t xml:space="preserve"> due to microscopic </w:t>
      </w:r>
      <w:proofErr w:type="spellStart"/>
      <w:r w:rsidRPr="004A05ED">
        <w:rPr>
          <w:rFonts w:ascii="Book Antiqua" w:hAnsi="Book Antiqua" w:cs="Times New Roman"/>
          <w:bCs/>
          <w:sz w:val="24"/>
          <w:szCs w:val="24"/>
        </w:rPr>
        <w:t>tumour</w:t>
      </w:r>
      <w:proofErr w:type="spellEnd"/>
      <w:r w:rsidRPr="004A05ED">
        <w:rPr>
          <w:rFonts w:ascii="Book Antiqua" w:hAnsi="Book Antiqua" w:cs="Times New Roman"/>
          <w:bCs/>
          <w:sz w:val="24"/>
          <w:szCs w:val="24"/>
        </w:rPr>
        <w:t xml:space="preserve"> embolism as the first manifestation of hepatocellular carcinoma. </w:t>
      </w:r>
      <w:proofErr w:type="spellStart"/>
      <w:r w:rsidRPr="004A05ED">
        <w:rPr>
          <w:rFonts w:ascii="Book Antiqua" w:hAnsi="Book Antiqua" w:cs="Times New Roman"/>
          <w:bCs/>
          <w:i/>
          <w:sz w:val="24"/>
          <w:szCs w:val="24"/>
        </w:rPr>
        <w:t>Eur</w:t>
      </w:r>
      <w:proofErr w:type="spellEnd"/>
      <w:r w:rsidRPr="004A05ED">
        <w:rPr>
          <w:rFonts w:ascii="Book Antiqua" w:hAnsi="Book Antiqua" w:cs="Times New Roman"/>
          <w:bCs/>
          <w:i/>
          <w:sz w:val="24"/>
          <w:szCs w:val="24"/>
        </w:rPr>
        <w:t xml:space="preserve"> J </w:t>
      </w:r>
      <w:proofErr w:type="spellStart"/>
      <w:r w:rsidRPr="004A05ED">
        <w:rPr>
          <w:rFonts w:ascii="Book Antiqua" w:hAnsi="Book Antiqua" w:cs="Times New Roman"/>
          <w:bCs/>
          <w:i/>
          <w:sz w:val="24"/>
          <w:szCs w:val="24"/>
        </w:rPr>
        <w:t>Gastroenterol</w:t>
      </w:r>
      <w:proofErr w:type="spellEnd"/>
      <w:r w:rsidRPr="004A05ED">
        <w:rPr>
          <w:rFonts w:ascii="Book Antiqua" w:hAnsi="Book Antiqua" w:cs="Times New Roman"/>
          <w:bCs/>
          <w:i/>
          <w:sz w:val="24"/>
          <w:szCs w:val="24"/>
        </w:rPr>
        <w:t xml:space="preserve"> </w:t>
      </w:r>
      <w:proofErr w:type="spellStart"/>
      <w:r w:rsidRPr="004A05ED">
        <w:rPr>
          <w:rFonts w:ascii="Book Antiqua" w:hAnsi="Book Antiqua" w:cs="Times New Roman"/>
          <w:bCs/>
          <w:i/>
          <w:sz w:val="24"/>
          <w:szCs w:val="24"/>
        </w:rPr>
        <w:t>Hepatol</w:t>
      </w:r>
      <w:proofErr w:type="spellEnd"/>
      <w:r w:rsidRPr="004A05ED">
        <w:rPr>
          <w:rFonts w:ascii="Book Antiqua" w:hAnsi="Book Antiqua" w:cs="Times New Roman"/>
          <w:bCs/>
          <w:sz w:val="24"/>
          <w:szCs w:val="24"/>
        </w:rPr>
        <w:t xml:space="preserve"> 2002; </w:t>
      </w:r>
      <w:r w:rsidRPr="004A05ED">
        <w:rPr>
          <w:rFonts w:ascii="Book Antiqua" w:hAnsi="Book Antiqua" w:cs="Times New Roman"/>
          <w:b/>
          <w:bCs/>
          <w:sz w:val="24"/>
          <w:szCs w:val="24"/>
        </w:rPr>
        <w:t>14</w:t>
      </w:r>
      <w:r w:rsidRPr="004A05ED">
        <w:rPr>
          <w:rFonts w:ascii="Book Antiqua" w:hAnsi="Book Antiqua" w:cs="Times New Roman"/>
          <w:bCs/>
          <w:sz w:val="24"/>
          <w:szCs w:val="24"/>
        </w:rPr>
        <w:t>: 775-777 [PMID: 12169988 DOI: 10.1097/00042737-200207000-00011]</w:t>
      </w:r>
    </w:p>
    <w:p w14:paraId="6CF5DE02" w14:textId="77777777" w:rsidR="004A05ED" w:rsidRPr="004A05ED" w:rsidRDefault="004A05ED" w:rsidP="002844C6">
      <w:pPr>
        <w:pStyle w:val="a5"/>
        <w:adjustRightInd w:val="0"/>
        <w:snapToGrid w:val="0"/>
        <w:spacing w:line="360" w:lineRule="auto"/>
        <w:ind w:leftChars="0" w:left="0"/>
        <w:rPr>
          <w:rFonts w:ascii="Book Antiqua" w:hAnsi="Book Antiqua" w:cs="Times New Roman"/>
          <w:bCs/>
          <w:sz w:val="24"/>
          <w:szCs w:val="24"/>
        </w:rPr>
      </w:pPr>
      <w:r w:rsidRPr="004A05ED">
        <w:rPr>
          <w:rFonts w:ascii="Book Antiqua" w:hAnsi="Book Antiqua" w:cs="Times New Roman"/>
          <w:bCs/>
          <w:sz w:val="24"/>
          <w:szCs w:val="24"/>
        </w:rPr>
        <w:t xml:space="preserve">16 </w:t>
      </w:r>
      <w:r w:rsidRPr="004A05ED">
        <w:rPr>
          <w:rFonts w:ascii="Book Antiqua" w:hAnsi="Book Antiqua" w:cs="Times New Roman"/>
          <w:b/>
          <w:bCs/>
          <w:sz w:val="24"/>
          <w:szCs w:val="24"/>
        </w:rPr>
        <w:t>Wilson K</w:t>
      </w:r>
      <w:r w:rsidRPr="004A05ED">
        <w:rPr>
          <w:rFonts w:ascii="Book Antiqua" w:hAnsi="Book Antiqua" w:cs="Times New Roman"/>
          <w:bCs/>
          <w:sz w:val="24"/>
          <w:szCs w:val="24"/>
        </w:rPr>
        <w:t xml:space="preserve">, </w:t>
      </w:r>
      <w:proofErr w:type="spellStart"/>
      <w:r w:rsidRPr="004A05ED">
        <w:rPr>
          <w:rFonts w:ascii="Book Antiqua" w:hAnsi="Book Antiqua" w:cs="Times New Roman"/>
          <w:bCs/>
          <w:sz w:val="24"/>
          <w:szCs w:val="24"/>
        </w:rPr>
        <w:t>Guardino</w:t>
      </w:r>
      <w:proofErr w:type="spellEnd"/>
      <w:r w:rsidRPr="004A05ED">
        <w:rPr>
          <w:rFonts w:ascii="Book Antiqua" w:hAnsi="Book Antiqua" w:cs="Times New Roman"/>
          <w:bCs/>
          <w:sz w:val="24"/>
          <w:szCs w:val="24"/>
        </w:rPr>
        <w:t xml:space="preserve"> J, </w:t>
      </w:r>
      <w:proofErr w:type="spellStart"/>
      <w:r w:rsidRPr="004A05ED">
        <w:rPr>
          <w:rFonts w:ascii="Book Antiqua" w:hAnsi="Book Antiqua" w:cs="Times New Roman"/>
          <w:bCs/>
          <w:sz w:val="24"/>
          <w:szCs w:val="24"/>
        </w:rPr>
        <w:t>Shapira</w:t>
      </w:r>
      <w:proofErr w:type="spellEnd"/>
      <w:r w:rsidRPr="004A05ED">
        <w:rPr>
          <w:rFonts w:ascii="Book Antiqua" w:hAnsi="Book Antiqua" w:cs="Times New Roman"/>
          <w:bCs/>
          <w:sz w:val="24"/>
          <w:szCs w:val="24"/>
        </w:rPr>
        <w:t xml:space="preserve"> O. Pulmonary tumor embolism as a presenting feature of </w:t>
      </w:r>
      <w:proofErr w:type="spellStart"/>
      <w:r w:rsidRPr="004A05ED">
        <w:rPr>
          <w:rFonts w:ascii="Book Antiqua" w:hAnsi="Book Antiqua" w:cs="Times New Roman"/>
          <w:bCs/>
          <w:sz w:val="24"/>
          <w:szCs w:val="24"/>
        </w:rPr>
        <w:t>cavoatrial</w:t>
      </w:r>
      <w:proofErr w:type="spellEnd"/>
      <w:r w:rsidRPr="004A05ED">
        <w:rPr>
          <w:rFonts w:ascii="Book Antiqua" w:hAnsi="Book Antiqua" w:cs="Times New Roman"/>
          <w:bCs/>
          <w:sz w:val="24"/>
          <w:szCs w:val="24"/>
        </w:rPr>
        <w:t xml:space="preserve"> hepatocellular carcinoma. </w:t>
      </w:r>
      <w:r w:rsidRPr="004A05ED">
        <w:rPr>
          <w:rFonts w:ascii="Book Antiqua" w:hAnsi="Book Antiqua" w:cs="Times New Roman"/>
          <w:bCs/>
          <w:i/>
          <w:sz w:val="24"/>
          <w:szCs w:val="24"/>
        </w:rPr>
        <w:t>Chest</w:t>
      </w:r>
      <w:r w:rsidRPr="004A05ED">
        <w:rPr>
          <w:rFonts w:ascii="Book Antiqua" w:hAnsi="Book Antiqua" w:cs="Times New Roman"/>
          <w:bCs/>
          <w:sz w:val="24"/>
          <w:szCs w:val="24"/>
        </w:rPr>
        <w:t xml:space="preserve"> 2001; </w:t>
      </w:r>
      <w:r w:rsidRPr="004A05ED">
        <w:rPr>
          <w:rFonts w:ascii="Book Antiqua" w:hAnsi="Book Antiqua" w:cs="Times New Roman"/>
          <w:b/>
          <w:bCs/>
          <w:sz w:val="24"/>
          <w:szCs w:val="24"/>
        </w:rPr>
        <w:t>119</w:t>
      </w:r>
      <w:r w:rsidRPr="004A05ED">
        <w:rPr>
          <w:rFonts w:ascii="Book Antiqua" w:hAnsi="Book Antiqua" w:cs="Times New Roman"/>
          <w:bCs/>
          <w:sz w:val="24"/>
          <w:szCs w:val="24"/>
        </w:rPr>
        <w:t>: 657-658 [PMID: 11171756 DOI: 10.1378/chest.119.2.657]</w:t>
      </w:r>
    </w:p>
    <w:p w14:paraId="2F52E0A6" w14:textId="77777777" w:rsidR="004A05ED" w:rsidRPr="004A05ED" w:rsidRDefault="004A05ED" w:rsidP="002844C6">
      <w:pPr>
        <w:pStyle w:val="a5"/>
        <w:adjustRightInd w:val="0"/>
        <w:snapToGrid w:val="0"/>
        <w:spacing w:line="360" w:lineRule="auto"/>
        <w:ind w:leftChars="0" w:left="0"/>
        <w:rPr>
          <w:rFonts w:ascii="Book Antiqua" w:hAnsi="Book Antiqua" w:cs="Times New Roman"/>
          <w:bCs/>
          <w:sz w:val="24"/>
          <w:szCs w:val="24"/>
        </w:rPr>
      </w:pPr>
      <w:r w:rsidRPr="004A05ED">
        <w:rPr>
          <w:rFonts w:ascii="Book Antiqua" w:hAnsi="Book Antiqua" w:cs="Times New Roman"/>
          <w:bCs/>
          <w:sz w:val="24"/>
          <w:szCs w:val="24"/>
        </w:rPr>
        <w:t xml:space="preserve">17 </w:t>
      </w:r>
      <w:proofErr w:type="spellStart"/>
      <w:r w:rsidRPr="004A05ED">
        <w:rPr>
          <w:rFonts w:ascii="Book Antiqua" w:hAnsi="Book Antiqua" w:cs="Times New Roman"/>
          <w:b/>
          <w:bCs/>
          <w:sz w:val="24"/>
          <w:szCs w:val="24"/>
        </w:rPr>
        <w:t>Mularek-Kubzdela</w:t>
      </w:r>
      <w:proofErr w:type="spellEnd"/>
      <w:r w:rsidRPr="004A05ED">
        <w:rPr>
          <w:rFonts w:ascii="Book Antiqua" w:hAnsi="Book Antiqua" w:cs="Times New Roman"/>
          <w:b/>
          <w:bCs/>
          <w:sz w:val="24"/>
          <w:szCs w:val="24"/>
        </w:rPr>
        <w:t xml:space="preserve"> T</w:t>
      </w:r>
      <w:r w:rsidRPr="004A05ED">
        <w:rPr>
          <w:rFonts w:ascii="Book Antiqua" w:hAnsi="Book Antiqua" w:cs="Times New Roman"/>
          <w:bCs/>
          <w:sz w:val="24"/>
          <w:szCs w:val="24"/>
        </w:rPr>
        <w:t xml:space="preserve">, </w:t>
      </w:r>
      <w:proofErr w:type="spellStart"/>
      <w:r w:rsidRPr="004A05ED">
        <w:rPr>
          <w:rFonts w:ascii="Book Antiqua" w:hAnsi="Book Antiqua" w:cs="Times New Roman"/>
          <w:bCs/>
          <w:sz w:val="24"/>
          <w:szCs w:val="24"/>
        </w:rPr>
        <w:t>Stachowiak</w:t>
      </w:r>
      <w:proofErr w:type="spellEnd"/>
      <w:r w:rsidRPr="004A05ED">
        <w:rPr>
          <w:rFonts w:ascii="Book Antiqua" w:hAnsi="Book Antiqua" w:cs="Times New Roman"/>
          <w:bCs/>
          <w:sz w:val="24"/>
          <w:szCs w:val="24"/>
        </w:rPr>
        <w:t xml:space="preserve"> W, </w:t>
      </w:r>
      <w:proofErr w:type="spellStart"/>
      <w:r w:rsidRPr="004A05ED">
        <w:rPr>
          <w:rFonts w:ascii="Book Antiqua" w:hAnsi="Book Antiqua" w:cs="Times New Roman"/>
          <w:bCs/>
          <w:sz w:val="24"/>
          <w:szCs w:val="24"/>
        </w:rPr>
        <w:t>Grajek</w:t>
      </w:r>
      <w:proofErr w:type="spellEnd"/>
      <w:r w:rsidRPr="004A05ED">
        <w:rPr>
          <w:rFonts w:ascii="Book Antiqua" w:hAnsi="Book Antiqua" w:cs="Times New Roman"/>
          <w:bCs/>
          <w:sz w:val="24"/>
          <w:szCs w:val="24"/>
        </w:rPr>
        <w:t xml:space="preserve"> S, </w:t>
      </w:r>
      <w:proofErr w:type="spellStart"/>
      <w:r w:rsidRPr="004A05ED">
        <w:rPr>
          <w:rFonts w:ascii="Book Antiqua" w:hAnsi="Book Antiqua" w:cs="Times New Roman"/>
          <w:bCs/>
          <w:sz w:val="24"/>
          <w:szCs w:val="24"/>
        </w:rPr>
        <w:t>Skorupski</w:t>
      </w:r>
      <w:proofErr w:type="spellEnd"/>
      <w:r w:rsidRPr="004A05ED">
        <w:rPr>
          <w:rFonts w:ascii="Book Antiqua" w:hAnsi="Book Antiqua" w:cs="Times New Roman"/>
          <w:bCs/>
          <w:sz w:val="24"/>
          <w:szCs w:val="24"/>
        </w:rPr>
        <w:t xml:space="preserve"> W, </w:t>
      </w:r>
      <w:proofErr w:type="spellStart"/>
      <w:r w:rsidRPr="004A05ED">
        <w:rPr>
          <w:rFonts w:ascii="Book Antiqua" w:hAnsi="Book Antiqua" w:cs="Times New Roman"/>
          <w:bCs/>
          <w:sz w:val="24"/>
          <w:szCs w:val="24"/>
        </w:rPr>
        <w:t>Juszkat</w:t>
      </w:r>
      <w:proofErr w:type="spellEnd"/>
      <w:r w:rsidRPr="004A05ED">
        <w:rPr>
          <w:rFonts w:ascii="Book Antiqua" w:hAnsi="Book Antiqua" w:cs="Times New Roman"/>
          <w:bCs/>
          <w:sz w:val="24"/>
          <w:szCs w:val="24"/>
        </w:rPr>
        <w:t xml:space="preserve"> R, </w:t>
      </w:r>
      <w:proofErr w:type="spellStart"/>
      <w:r w:rsidRPr="004A05ED">
        <w:rPr>
          <w:rFonts w:ascii="Book Antiqua" w:hAnsi="Book Antiqua" w:cs="Times New Roman"/>
          <w:bCs/>
          <w:sz w:val="24"/>
          <w:szCs w:val="24"/>
        </w:rPr>
        <w:t>Půzak</w:t>
      </w:r>
      <w:proofErr w:type="spellEnd"/>
      <w:r w:rsidRPr="004A05ED">
        <w:rPr>
          <w:rFonts w:ascii="Book Antiqua" w:hAnsi="Book Antiqua" w:cs="Times New Roman"/>
          <w:bCs/>
          <w:sz w:val="24"/>
          <w:szCs w:val="24"/>
        </w:rPr>
        <w:t xml:space="preserve"> D, </w:t>
      </w:r>
      <w:proofErr w:type="spellStart"/>
      <w:r w:rsidRPr="004A05ED">
        <w:rPr>
          <w:rFonts w:ascii="Book Antiqua" w:hAnsi="Book Antiqua" w:cs="Times New Roman"/>
          <w:bCs/>
          <w:sz w:val="24"/>
          <w:szCs w:val="24"/>
        </w:rPr>
        <w:t>Cieśliński</w:t>
      </w:r>
      <w:proofErr w:type="spellEnd"/>
      <w:r w:rsidRPr="004A05ED">
        <w:rPr>
          <w:rFonts w:ascii="Book Antiqua" w:hAnsi="Book Antiqua" w:cs="Times New Roman"/>
          <w:bCs/>
          <w:sz w:val="24"/>
          <w:szCs w:val="24"/>
        </w:rPr>
        <w:t xml:space="preserve"> A, </w:t>
      </w:r>
      <w:proofErr w:type="spellStart"/>
      <w:r w:rsidRPr="004A05ED">
        <w:rPr>
          <w:rFonts w:ascii="Book Antiqua" w:hAnsi="Book Antiqua" w:cs="Times New Roman"/>
          <w:bCs/>
          <w:sz w:val="24"/>
          <w:szCs w:val="24"/>
        </w:rPr>
        <w:t>Ziemiański</w:t>
      </w:r>
      <w:proofErr w:type="spellEnd"/>
      <w:r w:rsidRPr="004A05ED">
        <w:rPr>
          <w:rFonts w:ascii="Book Antiqua" w:hAnsi="Book Antiqua" w:cs="Times New Roman"/>
          <w:bCs/>
          <w:sz w:val="24"/>
          <w:szCs w:val="24"/>
        </w:rPr>
        <w:t xml:space="preserve"> A. [A case of primary hepatocellular carcinoma with tumor thrombus in the right atrium and massive pulmonary embolism]. </w:t>
      </w:r>
      <w:r w:rsidRPr="004A05ED">
        <w:rPr>
          <w:rFonts w:ascii="Book Antiqua" w:hAnsi="Book Antiqua" w:cs="Times New Roman"/>
          <w:bCs/>
          <w:i/>
          <w:sz w:val="24"/>
          <w:szCs w:val="24"/>
        </w:rPr>
        <w:t xml:space="preserve">Pol Arch Med </w:t>
      </w:r>
      <w:proofErr w:type="spellStart"/>
      <w:r w:rsidRPr="004A05ED">
        <w:rPr>
          <w:rFonts w:ascii="Book Antiqua" w:hAnsi="Book Antiqua" w:cs="Times New Roman"/>
          <w:bCs/>
          <w:i/>
          <w:sz w:val="24"/>
          <w:szCs w:val="24"/>
        </w:rPr>
        <w:t>Wewn</w:t>
      </w:r>
      <w:proofErr w:type="spellEnd"/>
      <w:r w:rsidRPr="004A05ED">
        <w:rPr>
          <w:rFonts w:ascii="Book Antiqua" w:hAnsi="Book Antiqua" w:cs="Times New Roman"/>
          <w:bCs/>
          <w:sz w:val="24"/>
          <w:szCs w:val="24"/>
        </w:rPr>
        <w:t xml:space="preserve"> 1996; </w:t>
      </w:r>
      <w:r w:rsidRPr="004A05ED">
        <w:rPr>
          <w:rFonts w:ascii="Book Antiqua" w:hAnsi="Book Antiqua" w:cs="Times New Roman"/>
          <w:b/>
          <w:bCs/>
          <w:sz w:val="24"/>
          <w:szCs w:val="24"/>
        </w:rPr>
        <w:t>95</w:t>
      </w:r>
      <w:r w:rsidRPr="004A05ED">
        <w:rPr>
          <w:rFonts w:ascii="Book Antiqua" w:hAnsi="Book Antiqua" w:cs="Times New Roman"/>
          <w:bCs/>
          <w:sz w:val="24"/>
          <w:szCs w:val="24"/>
        </w:rPr>
        <w:t>: 245-249 [PMID: 8755855]</w:t>
      </w:r>
    </w:p>
    <w:p w14:paraId="198105C4" w14:textId="77777777" w:rsidR="004A05ED" w:rsidRPr="004A05ED" w:rsidRDefault="004A05ED" w:rsidP="002844C6">
      <w:pPr>
        <w:pStyle w:val="a5"/>
        <w:adjustRightInd w:val="0"/>
        <w:snapToGrid w:val="0"/>
        <w:spacing w:line="360" w:lineRule="auto"/>
        <w:ind w:leftChars="0" w:left="0"/>
        <w:rPr>
          <w:rFonts w:ascii="Book Antiqua" w:hAnsi="Book Antiqua" w:cs="Times New Roman"/>
          <w:bCs/>
          <w:sz w:val="24"/>
          <w:szCs w:val="24"/>
        </w:rPr>
      </w:pPr>
      <w:proofErr w:type="gramStart"/>
      <w:r w:rsidRPr="004A05ED">
        <w:rPr>
          <w:rFonts w:ascii="Book Antiqua" w:hAnsi="Book Antiqua" w:cs="Times New Roman"/>
          <w:bCs/>
          <w:sz w:val="24"/>
          <w:szCs w:val="24"/>
        </w:rPr>
        <w:t xml:space="preserve">18 </w:t>
      </w:r>
      <w:r w:rsidRPr="004A05ED">
        <w:rPr>
          <w:rFonts w:ascii="Book Antiqua" w:hAnsi="Book Antiqua" w:cs="Times New Roman"/>
          <w:b/>
          <w:bCs/>
          <w:sz w:val="24"/>
          <w:szCs w:val="24"/>
        </w:rPr>
        <w:t>Lin HH</w:t>
      </w:r>
      <w:r w:rsidRPr="004A05ED">
        <w:rPr>
          <w:rFonts w:ascii="Book Antiqua" w:hAnsi="Book Antiqua" w:cs="Times New Roman"/>
          <w:bCs/>
          <w:sz w:val="24"/>
          <w:szCs w:val="24"/>
        </w:rPr>
        <w:t>, Hsieh CB, Chu HC, Chang WK, Chao YC, Hsieh TY.</w:t>
      </w:r>
      <w:proofErr w:type="gramEnd"/>
      <w:r w:rsidRPr="004A05ED">
        <w:rPr>
          <w:rFonts w:ascii="Book Antiqua" w:hAnsi="Book Antiqua" w:cs="Times New Roman"/>
          <w:bCs/>
          <w:sz w:val="24"/>
          <w:szCs w:val="24"/>
        </w:rPr>
        <w:t xml:space="preserve"> Acute pulmonary embolism as the first manifestation of hepatocellular carcinoma complicated with tumor thrombi in the inferior vena cava: surgery or not? </w:t>
      </w:r>
      <w:r w:rsidRPr="004A05ED">
        <w:rPr>
          <w:rFonts w:ascii="Book Antiqua" w:hAnsi="Book Antiqua" w:cs="Times New Roman"/>
          <w:bCs/>
          <w:i/>
          <w:sz w:val="24"/>
          <w:szCs w:val="24"/>
        </w:rPr>
        <w:t xml:space="preserve">Dig Dis </w:t>
      </w:r>
      <w:proofErr w:type="spellStart"/>
      <w:r w:rsidRPr="004A05ED">
        <w:rPr>
          <w:rFonts w:ascii="Book Antiqua" w:hAnsi="Book Antiqua" w:cs="Times New Roman"/>
          <w:bCs/>
          <w:i/>
          <w:sz w:val="24"/>
          <w:szCs w:val="24"/>
        </w:rPr>
        <w:t>Sci</w:t>
      </w:r>
      <w:proofErr w:type="spellEnd"/>
      <w:r w:rsidRPr="004A05ED">
        <w:rPr>
          <w:rFonts w:ascii="Book Antiqua" w:hAnsi="Book Antiqua" w:cs="Times New Roman"/>
          <w:bCs/>
          <w:sz w:val="24"/>
          <w:szCs w:val="24"/>
        </w:rPr>
        <w:t xml:space="preserve"> 2007; </w:t>
      </w:r>
      <w:r w:rsidRPr="004A05ED">
        <w:rPr>
          <w:rFonts w:ascii="Book Antiqua" w:hAnsi="Book Antiqua" w:cs="Times New Roman"/>
          <w:b/>
          <w:bCs/>
          <w:sz w:val="24"/>
          <w:szCs w:val="24"/>
        </w:rPr>
        <w:t>52</w:t>
      </w:r>
      <w:r w:rsidRPr="004A05ED">
        <w:rPr>
          <w:rFonts w:ascii="Book Antiqua" w:hAnsi="Book Antiqua" w:cs="Times New Roman"/>
          <w:bCs/>
          <w:sz w:val="24"/>
          <w:szCs w:val="24"/>
        </w:rPr>
        <w:t>: 1554-1557 [PMID: 17357843 DOI: 10.1007/s10620-006-9129-x]</w:t>
      </w:r>
    </w:p>
    <w:p w14:paraId="05C6F24B" w14:textId="77777777" w:rsidR="004A05ED" w:rsidRPr="004A05ED" w:rsidRDefault="004A05ED" w:rsidP="002844C6">
      <w:pPr>
        <w:pStyle w:val="a5"/>
        <w:adjustRightInd w:val="0"/>
        <w:snapToGrid w:val="0"/>
        <w:spacing w:line="360" w:lineRule="auto"/>
        <w:ind w:leftChars="0" w:left="0"/>
        <w:rPr>
          <w:rFonts w:ascii="Book Antiqua" w:hAnsi="Book Antiqua" w:cs="Times New Roman"/>
          <w:bCs/>
          <w:sz w:val="24"/>
          <w:szCs w:val="24"/>
        </w:rPr>
      </w:pPr>
      <w:r w:rsidRPr="004A05ED">
        <w:rPr>
          <w:rFonts w:ascii="Book Antiqua" w:hAnsi="Book Antiqua" w:cs="Times New Roman"/>
          <w:bCs/>
          <w:sz w:val="24"/>
          <w:szCs w:val="24"/>
        </w:rPr>
        <w:t xml:space="preserve">19 </w:t>
      </w:r>
      <w:r w:rsidRPr="004A05ED">
        <w:rPr>
          <w:rFonts w:ascii="Book Antiqua" w:hAnsi="Book Antiqua" w:cs="Times New Roman"/>
          <w:b/>
          <w:bCs/>
          <w:sz w:val="24"/>
          <w:szCs w:val="24"/>
        </w:rPr>
        <w:t>Papp E</w:t>
      </w:r>
      <w:r w:rsidRPr="004A05ED">
        <w:rPr>
          <w:rFonts w:ascii="Book Antiqua" w:hAnsi="Book Antiqua" w:cs="Times New Roman"/>
          <w:bCs/>
          <w:sz w:val="24"/>
          <w:szCs w:val="24"/>
        </w:rPr>
        <w:t xml:space="preserve">, </w:t>
      </w:r>
      <w:proofErr w:type="spellStart"/>
      <w:r w:rsidRPr="004A05ED">
        <w:rPr>
          <w:rFonts w:ascii="Book Antiqua" w:hAnsi="Book Antiqua" w:cs="Times New Roman"/>
          <w:bCs/>
          <w:sz w:val="24"/>
          <w:szCs w:val="24"/>
        </w:rPr>
        <w:t>Keszthelyi</w:t>
      </w:r>
      <w:proofErr w:type="spellEnd"/>
      <w:r w:rsidRPr="004A05ED">
        <w:rPr>
          <w:rFonts w:ascii="Book Antiqua" w:hAnsi="Book Antiqua" w:cs="Times New Roman"/>
          <w:bCs/>
          <w:sz w:val="24"/>
          <w:szCs w:val="24"/>
        </w:rPr>
        <w:t xml:space="preserve"> Z, Kalmar NK, Papp L, </w:t>
      </w:r>
      <w:proofErr w:type="spellStart"/>
      <w:r w:rsidRPr="004A05ED">
        <w:rPr>
          <w:rFonts w:ascii="Book Antiqua" w:hAnsi="Book Antiqua" w:cs="Times New Roman"/>
          <w:bCs/>
          <w:sz w:val="24"/>
          <w:szCs w:val="24"/>
        </w:rPr>
        <w:t>Weninger</w:t>
      </w:r>
      <w:proofErr w:type="spellEnd"/>
      <w:r w:rsidRPr="004A05ED">
        <w:rPr>
          <w:rFonts w:ascii="Book Antiqua" w:hAnsi="Book Antiqua" w:cs="Times New Roman"/>
          <w:bCs/>
          <w:sz w:val="24"/>
          <w:szCs w:val="24"/>
        </w:rPr>
        <w:t xml:space="preserve"> C, </w:t>
      </w:r>
      <w:proofErr w:type="spellStart"/>
      <w:r w:rsidRPr="004A05ED">
        <w:rPr>
          <w:rFonts w:ascii="Book Antiqua" w:hAnsi="Book Antiqua" w:cs="Times New Roman"/>
          <w:bCs/>
          <w:sz w:val="24"/>
          <w:szCs w:val="24"/>
        </w:rPr>
        <w:t>Tornoczky</w:t>
      </w:r>
      <w:proofErr w:type="spellEnd"/>
      <w:r w:rsidRPr="004A05ED">
        <w:rPr>
          <w:rFonts w:ascii="Book Antiqua" w:hAnsi="Book Antiqua" w:cs="Times New Roman"/>
          <w:bCs/>
          <w:sz w:val="24"/>
          <w:szCs w:val="24"/>
        </w:rPr>
        <w:t xml:space="preserve"> T, </w:t>
      </w:r>
      <w:proofErr w:type="spellStart"/>
      <w:r w:rsidRPr="004A05ED">
        <w:rPr>
          <w:rFonts w:ascii="Book Antiqua" w:hAnsi="Book Antiqua" w:cs="Times New Roman"/>
          <w:bCs/>
          <w:sz w:val="24"/>
          <w:szCs w:val="24"/>
        </w:rPr>
        <w:t>Kalman</w:t>
      </w:r>
      <w:proofErr w:type="spellEnd"/>
      <w:r w:rsidRPr="004A05ED">
        <w:rPr>
          <w:rFonts w:ascii="Book Antiqua" w:hAnsi="Book Antiqua" w:cs="Times New Roman"/>
          <w:bCs/>
          <w:sz w:val="24"/>
          <w:szCs w:val="24"/>
        </w:rPr>
        <w:t xml:space="preserve"> E, </w:t>
      </w:r>
      <w:proofErr w:type="spellStart"/>
      <w:r w:rsidRPr="004A05ED">
        <w:rPr>
          <w:rFonts w:ascii="Book Antiqua" w:hAnsi="Book Antiqua" w:cs="Times New Roman"/>
          <w:bCs/>
          <w:sz w:val="24"/>
          <w:szCs w:val="24"/>
        </w:rPr>
        <w:t>Toth</w:t>
      </w:r>
      <w:proofErr w:type="spellEnd"/>
      <w:r w:rsidRPr="004A05ED">
        <w:rPr>
          <w:rFonts w:ascii="Book Antiqua" w:hAnsi="Book Antiqua" w:cs="Times New Roman"/>
          <w:bCs/>
          <w:sz w:val="24"/>
          <w:szCs w:val="24"/>
        </w:rPr>
        <w:t xml:space="preserve"> K, </w:t>
      </w:r>
      <w:proofErr w:type="spellStart"/>
      <w:r w:rsidRPr="004A05ED">
        <w:rPr>
          <w:rFonts w:ascii="Book Antiqua" w:hAnsi="Book Antiqua" w:cs="Times New Roman"/>
          <w:bCs/>
          <w:sz w:val="24"/>
          <w:szCs w:val="24"/>
        </w:rPr>
        <w:t>Habon</w:t>
      </w:r>
      <w:proofErr w:type="spellEnd"/>
      <w:r w:rsidRPr="004A05ED">
        <w:rPr>
          <w:rFonts w:ascii="Book Antiqua" w:hAnsi="Book Antiqua" w:cs="Times New Roman"/>
          <w:bCs/>
          <w:sz w:val="24"/>
          <w:szCs w:val="24"/>
        </w:rPr>
        <w:t xml:space="preserve"> T. Pulmonary embolization as primary manifestation of hepatocellular carcinoma with </w:t>
      </w:r>
      <w:proofErr w:type="spellStart"/>
      <w:r w:rsidRPr="004A05ED">
        <w:rPr>
          <w:rFonts w:ascii="Book Antiqua" w:hAnsi="Book Antiqua" w:cs="Times New Roman"/>
          <w:bCs/>
          <w:sz w:val="24"/>
          <w:szCs w:val="24"/>
        </w:rPr>
        <w:t>intracardiac</w:t>
      </w:r>
      <w:proofErr w:type="spellEnd"/>
      <w:r w:rsidRPr="004A05ED">
        <w:rPr>
          <w:rFonts w:ascii="Book Antiqua" w:hAnsi="Book Antiqua" w:cs="Times New Roman"/>
          <w:bCs/>
          <w:sz w:val="24"/>
          <w:szCs w:val="24"/>
        </w:rPr>
        <w:t xml:space="preserve"> penetration: a case report. </w:t>
      </w:r>
      <w:r w:rsidRPr="004A05ED">
        <w:rPr>
          <w:rFonts w:ascii="Book Antiqua" w:hAnsi="Book Antiqua" w:cs="Times New Roman"/>
          <w:bCs/>
          <w:i/>
          <w:sz w:val="24"/>
          <w:szCs w:val="24"/>
        </w:rPr>
        <w:t xml:space="preserve">World J </w:t>
      </w:r>
      <w:proofErr w:type="spellStart"/>
      <w:r w:rsidRPr="004A05ED">
        <w:rPr>
          <w:rFonts w:ascii="Book Antiqua" w:hAnsi="Book Antiqua" w:cs="Times New Roman"/>
          <w:bCs/>
          <w:i/>
          <w:sz w:val="24"/>
          <w:szCs w:val="24"/>
        </w:rPr>
        <w:t>Gastroenterol</w:t>
      </w:r>
      <w:proofErr w:type="spellEnd"/>
      <w:r w:rsidRPr="004A05ED">
        <w:rPr>
          <w:rFonts w:ascii="Book Antiqua" w:hAnsi="Book Antiqua" w:cs="Times New Roman"/>
          <w:bCs/>
          <w:sz w:val="24"/>
          <w:szCs w:val="24"/>
        </w:rPr>
        <w:t xml:space="preserve"> 2005; </w:t>
      </w:r>
      <w:r w:rsidRPr="004A05ED">
        <w:rPr>
          <w:rFonts w:ascii="Book Antiqua" w:hAnsi="Book Antiqua" w:cs="Times New Roman"/>
          <w:b/>
          <w:bCs/>
          <w:sz w:val="24"/>
          <w:szCs w:val="24"/>
        </w:rPr>
        <w:t>11</w:t>
      </w:r>
      <w:r w:rsidRPr="004A05ED">
        <w:rPr>
          <w:rFonts w:ascii="Book Antiqua" w:hAnsi="Book Antiqua" w:cs="Times New Roman"/>
          <w:bCs/>
          <w:sz w:val="24"/>
          <w:szCs w:val="24"/>
        </w:rPr>
        <w:t>: 2357-2359 [PMID: 15818754 DOI: 10.3748/wjg.v11.i15.2357]</w:t>
      </w:r>
    </w:p>
    <w:p w14:paraId="3C49E2AA" w14:textId="77777777" w:rsidR="004A05ED" w:rsidRPr="004A05ED" w:rsidRDefault="004A05ED" w:rsidP="002844C6">
      <w:pPr>
        <w:pStyle w:val="a5"/>
        <w:adjustRightInd w:val="0"/>
        <w:snapToGrid w:val="0"/>
        <w:spacing w:line="360" w:lineRule="auto"/>
        <w:ind w:leftChars="0" w:left="0"/>
        <w:rPr>
          <w:rFonts w:ascii="Book Antiqua" w:hAnsi="Book Antiqua" w:cs="Times New Roman"/>
          <w:bCs/>
          <w:sz w:val="24"/>
          <w:szCs w:val="24"/>
        </w:rPr>
      </w:pPr>
      <w:r w:rsidRPr="004A05ED">
        <w:rPr>
          <w:rFonts w:ascii="Book Antiqua" w:hAnsi="Book Antiqua" w:cs="Times New Roman"/>
          <w:bCs/>
          <w:sz w:val="24"/>
          <w:szCs w:val="24"/>
        </w:rPr>
        <w:t xml:space="preserve">20 </w:t>
      </w:r>
      <w:r w:rsidRPr="004A05ED">
        <w:rPr>
          <w:rFonts w:ascii="Book Antiqua" w:hAnsi="Book Antiqua" w:cs="Times New Roman"/>
          <w:b/>
          <w:bCs/>
          <w:sz w:val="24"/>
          <w:szCs w:val="24"/>
        </w:rPr>
        <w:t>Clark T</w:t>
      </w:r>
      <w:r w:rsidRPr="004A05ED">
        <w:rPr>
          <w:rFonts w:ascii="Book Antiqua" w:hAnsi="Book Antiqua" w:cs="Times New Roman"/>
          <w:bCs/>
          <w:sz w:val="24"/>
          <w:szCs w:val="24"/>
        </w:rPr>
        <w:t xml:space="preserve">, </w:t>
      </w:r>
      <w:proofErr w:type="spellStart"/>
      <w:r w:rsidRPr="004A05ED">
        <w:rPr>
          <w:rFonts w:ascii="Book Antiqua" w:hAnsi="Book Antiqua" w:cs="Times New Roman"/>
          <w:bCs/>
          <w:sz w:val="24"/>
          <w:szCs w:val="24"/>
        </w:rPr>
        <w:t>Maximin</w:t>
      </w:r>
      <w:proofErr w:type="spellEnd"/>
      <w:r w:rsidRPr="004A05ED">
        <w:rPr>
          <w:rFonts w:ascii="Book Antiqua" w:hAnsi="Book Antiqua" w:cs="Times New Roman"/>
          <w:bCs/>
          <w:sz w:val="24"/>
          <w:szCs w:val="24"/>
        </w:rPr>
        <w:t xml:space="preserve"> S, </w:t>
      </w:r>
      <w:proofErr w:type="spellStart"/>
      <w:r w:rsidRPr="004A05ED">
        <w:rPr>
          <w:rFonts w:ascii="Book Antiqua" w:hAnsi="Book Antiqua" w:cs="Times New Roman"/>
          <w:bCs/>
          <w:sz w:val="24"/>
          <w:szCs w:val="24"/>
        </w:rPr>
        <w:t>Shriki</w:t>
      </w:r>
      <w:proofErr w:type="spellEnd"/>
      <w:r w:rsidRPr="004A05ED">
        <w:rPr>
          <w:rFonts w:ascii="Book Antiqua" w:hAnsi="Book Antiqua" w:cs="Times New Roman"/>
          <w:bCs/>
          <w:sz w:val="24"/>
          <w:szCs w:val="24"/>
        </w:rPr>
        <w:t xml:space="preserve"> J, </w:t>
      </w:r>
      <w:proofErr w:type="spellStart"/>
      <w:r w:rsidRPr="004A05ED">
        <w:rPr>
          <w:rFonts w:ascii="Book Antiqua" w:hAnsi="Book Antiqua" w:cs="Times New Roman"/>
          <w:bCs/>
          <w:sz w:val="24"/>
          <w:szCs w:val="24"/>
        </w:rPr>
        <w:t>Bhargava</w:t>
      </w:r>
      <w:proofErr w:type="spellEnd"/>
      <w:r w:rsidRPr="004A05ED">
        <w:rPr>
          <w:rFonts w:ascii="Book Antiqua" w:hAnsi="Book Antiqua" w:cs="Times New Roman"/>
          <w:bCs/>
          <w:sz w:val="24"/>
          <w:szCs w:val="24"/>
        </w:rPr>
        <w:t xml:space="preserve"> P. </w:t>
      </w:r>
      <w:proofErr w:type="spellStart"/>
      <w:r w:rsidRPr="004A05ED">
        <w:rPr>
          <w:rFonts w:ascii="Book Antiqua" w:hAnsi="Book Antiqua" w:cs="Times New Roman"/>
          <w:bCs/>
          <w:sz w:val="24"/>
          <w:szCs w:val="24"/>
        </w:rPr>
        <w:t>Tumoral</w:t>
      </w:r>
      <w:proofErr w:type="spellEnd"/>
      <w:r w:rsidRPr="004A05ED">
        <w:rPr>
          <w:rFonts w:ascii="Book Antiqua" w:hAnsi="Book Antiqua" w:cs="Times New Roman"/>
          <w:bCs/>
          <w:sz w:val="24"/>
          <w:szCs w:val="24"/>
        </w:rPr>
        <w:t xml:space="preserve"> pulmonary emboli from </w:t>
      </w:r>
      <w:proofErr w:type="spellStart"/>
      <w:r w:rsidRPr="004A05ED">
        <w:rPr>
          <w:rFonts w:ascii="Book Antiqua" w:hAnsi="Book Antiqua" w:cs="Times New Roman"/>
          <w:bCs/>
          <w:sz w:val="24"/>
          <w:szCs w:val="24"/>
        </w:rPr>
        <w:t>angioinvasive</w:t>
      </w:r>
      <w:proofErr w:type="spellEnd"/>
      <w:r w:rsidRPr="004A05ED">
        <w:rPr>
          <w:rFonts w:ascii="Book Antiqua" w:hAnsi="Book Antiqua" w:cs="Times New Roman"/>
          <w:bCs/>
          <w:sz w:val="24"/>
          <w:szCs w:val="24"/>
        </w:rPr>
        <w:t xml:space="preserve"> hepatocellular carcinoma. </w:t>
      </w:r>
      <w:proofErr w:type="spellStart"/>
      <w:r w:rsidRPr="004A05ED">
        <w:rPr>
          <w:rFonts w:ascii="Book Antiqua" w:hAnsi="Book Antiqua" w:cs="Times New Roman"/>
          <w:bCs/>
          <w:i/>
          <w:sz w:val="24"/>
          <w:szCs w:val="24"/>
        </w:rPr>
        <w:t>Curr</w:t>
      </w:r>
      <w:proofErr w:type="spellEnd"/>
      <w:r w:rsidRPr="004A05ED">
        <w:rPr>
          <w:rFonts w:ascii="Book Antiqua" w:hAnsi="Book Antiqua" w:cs="Times New Roman"/>
          <w:bCs/>
          <w:i/>
          <w:sz w:val="24"/>
          <w:szCs w:val="24"/>
        </w:rPr>
        <w:t xml:space="preserve"> </w:t>
      </w:r>
      <w:proofErr w:type="spellStart"/>
      <w:r w:rsidRPr="004A05ED">
        <w:rPr>
          <w:rFonts w:ascii="Book Antiqua" w:hAnsi="Book Antiqua" w:cs="Times New Roman"/>
          <w:bCs/>
          <w:i/>
          <w:sz w:val="24"/>
          <w:szCs w:val="24"/>
        </w:rPr>
        <w:t>Probl</w:t>
      </w:r>
      <w:proofErr w:type="spellEnd"/>
      <w:r w:rsidRPr="004A05ED">
        <w:rPr>
          <w:rFonts w:ascii="Book Antiqua" w:hAnsi="Book Antiqua" w:cs="Times New Roman"/>
          <w:bCs/>
          <w:i/>
          <w:sz w:val="24"/>
          <w:szCs w:val="24"/>
        </w:rPr>
        <w:t xml:space="preserve"> </w:t>
      </w:r>
      <w:proofErr w:type="spellStart"/>
      <w:r w:rsidRPr="004A05ED">
        <w:rPr>
          <w:rFonts w:ascii="Book Antiqua" w:hAnsi="Book Antiqua" w:cs="Times New Roman"/>
          <w:bCs/>
          <w:i/>
          <w:sz w:val="24"/>
          <w:szCs w:val="24"/>
        </w:rPr>
        <w:t>Diagn</w:t>
      </w:r>
      <w:proofErr w:type="spellEnd"/>
      <w:r w:rsidRPr="004A05ED">
        <w:rPr>
          <w:rFonts w:ascii="Book Antiqua" w:hAnsi="Book Antiqua" w:cs="Times New Roman"/>
          <w:bCs/>
          <w:i/>
          <w:sz w:val="24"/>
          <w:szCs w:val="24"/>
        </w:rPr>
        <w:t xml:space="preserve"> </w:t>
      </w:r>
      <w:proofErr w:type="spellStart"/>
      <w:r w:rsidRPr="004A05ED">
        <w:rPr>
          <w:rFonts w:ascii="Book Antiqua" w:hAnsi="Book Antiqua" w:cs="Times New Roman"/>
          <w:bCs/>
          <w:i/>
          <w:sz w:val="24"/>
          <w:szCs w:val="24"/>
        </w:rPr>
        <w:t>Radiol</w:t>
      </w:r>
      <w:proofErr w:type="spellEnd"/>
      <w:r w:rsidRPr="004A05ED">
        <w:rPr>
          <w:rFonts w:ascii="Book Antiqua" w:hAnsi="Book Antiqua" w:cs="Times New Roman"/>
          <w:bCs/>
          <w:sz w:val="24"/>
          <w:szCs w:val="24"/>
        </w:rPr>
        <w:t xml:space="preserve"> 2014; </w:t>
      </w:r>
      <w:r w:rsidRPr="004A05ED">
        <w:rPr>
          <w:rFonts w:ascii="Book Antiqua" w:hAnsi="Book Antiqua" w:cs="Times New Roman"/>
          <w:b/>
          <w:bCs/>
          <w:sz w:val="24"/>
          <w:szCs w:val="24"/>
        </w:rPr>
        <w:t>43</w:t>
      </w:r>
      <w:r w:rsidRPr="004A05ED">
        <w:rPr>
          <w:rFonts w:ascii="Book Antiqua" w:hAnsi="Book Antiqua" w:cs="Times New Roman"/>
          <w:bCs/>
          <w:sz w:val="24"/>
          <w:szCs w:val="24"/>
        </w:rPr>
        <w:t>: 227-231 [PMID: 24948215 DOI: 10.1067/j.cpradiol.2014.04.006]</w:t>
      </w:r>
    </w:p>
    <w:p w14:paraId="79896F2B" w14:textId="2EC6CE2D" w:rsidR="004A05ED" w:rsidRPr="004A05ED" w:rsidRDefault="004A05ED" w:rsidP="002844C6">
      <w:pPr>
        <w:pStyle w:val="a5"/>
        <w:adjustRightInd w:val="0"/>
        <w:snapToGrid w:val="0"/>
        <w:spacing w:line="360" w:lineRule="auto"/>
        <w:ind w:leftChars="0" w:left="0"/>
        <w:rPr>
          <w:rFonts w:ascii="Book Antiqua" w:hAnsi="Book Antiqua" w:cs="Times New Roman"/>
          <w:bCs/>
          <w:sz w:val="24"/>
          <w:szCs w:val="24"/>
        </w:rPr>
      </w:pPr>
      <w:r w:rsidRPr="004A05ED">
        <w:rPr>
          <w:rFonts w:ascii="Book Antiqua" w:hAnsi="Book Antiqua" w:cs="Times New Roman"/>
          <w:bCs/>
          <w:sz w:val="24"/>
          <w:szCs w:val="24"/>
        </w:rPr>
        <w:t xml:space="preserve">21 </w:t>
      </w:r>
      <w:r w:rsidRPr="004A05ED">
        <w:rPr>
          <w:rFonts w:ascii="Book Antiqua" w:hAnsi="Book Antiqua" w:cs="Times New Roman"/>
          <w:b/>
          <w:bCs/>
          <w:sz w:val="24"/>
          <w:szCs w:val="24"/>
        </w:rPr>
        <w:t>Ito M,</w:t>
      </w:r>
      <w:r w:rsidRPr="004A05ED">
        <w:rPr>
          <w:rFonts w:ascii="Book Antiqua" w:hAnsi="Book Antiqua" w:cs="Times New Roman"/>
          <w:bCs/>
          <w:sz w:val="24"/>
          <w:szCs w:val="24"/>
        </w:rPr>
        <w:t xml:space="preserve"> Abe Y, Kita A, </w:t>
      </w:r>
      <w:proofErr w:type="spellStart"/>
      <w:r w:rsidRPr="004A05ED">
        <w:rPr>
          <w:rFonts w:ascii="Book Antiqua" w:hAnsi="Book Antiqua" w:cs="Times New Roman"/>
          <w:bCs/>
          <w:sz w:val="24"/>
          <w:szCs w:val="24"/>
        </w:rPr>
        <w:t>Yunoki</w:t>
      </w:r>
      <w:proofErr w:type="spellEnd"/>
      <w:r w:rsidRPr="004A05ED">
        <w:rPr>
          <w:rFonts w:ascii="Book Antiqua" w:hAnsi="Book Antiqua" w:cs="Times New Roman"/>
          <w:bCs/>
          <w:sz w:val="24"/>
          <w:szCs w:val="24"/>
        </w:rPr>
        <w:t xml:space="preserve"> K, Tanaka C, </w:t>
      </w:r>
      <w:proofErr w:type="spellStart"/>
      <w:r w:rsidRPr="004A05ED">
        <w:rPr>
          <w:rFonts w:ascii="Book Antiqua" w:hAnsi="Book Antiqua" w:cs="Times New Roman"/>
          <w:bCs/>
          <w:sz w:val="24"/>
          <w:szCs w:val="24"/>
        </w:rPr>
        <w:t>Mizutani</w:t>
      </w:r>
      <w:proofErr w:type="spellEnd"/>
      <w:r w:rsidRPr="004A05ED">
        <w:rPr>
          <w:rFonts w:ascii="Book Antiqua" w:hAnsi="Book Antiqua" w:cs="Times New Roman"/>
          <w:bCs/>
          <w:sz w:val="24"/>
          <w:szCs w:val="24"/>
        </w:rPr>
        <w:t xml:space="preserve"> K, Ito K, Nakagawa E, Komatsu R, Haze K, </w:t>
      </w:r>
      <w:proofErr w:type="spellStart"/>
      <w:r w:rsidRPr="004A05ED">
        <w:rPr>
          <w:rFonts w:ascii="Book Antiqua" w:hAnsi="Book Antiqua" w:cs="Times New Roman"/>
          <w:bCs/>
          <w:sz w:val="24"/>
          <w:szCs w:val="24"/>
        </w:rPr>
        <w:t>Naruko</w:t>
      </w:r>
      <w:proofErr w:type="spellEnd"/>
      <w:r w:rsidRPr="004A05ED">
        <w:rPr>
          <w:rFonts w:ascii="Book Antiqua" w:hAnsi="Book Antiqua" w:cs="Times New Roman"/>
          <w:bCs/>
          <w:sz w:val="24"/>
          <w:szCs w:val="24"/>
        </w:rPr>
        <w:t xml:space="preserve"> T, </w:t>
      </w:r>
      <w:proofErr w:type="spellStart"/>
      <w:r w:rsidRPr="004A05ED">
        <w:rPr>
          <w:rFonts w:ascii="Book Antiqua" w:hAnsi="Book Antiqua" w:cs="Times New Roman"/>
          <w:bCs/>
          <w:sz w:val="24"/>
          <w:szCs w:val="24"/>
        </w:rPr>
        <w:t>Itoh</w:t>
      </w:r>
      <w:proofErr w:type="spellEnd"/>
      <w:r w:rsidRPr="004A05ED">
        <w:rPr>
          <w:rFonts w:ascii="Book Antiqua" w:hAnsi="Book Antiqua" w:cs="Times New Roman"/>
          <w:bCs/>
          <w:sz w:val="24"/>
          <w:szCs w:val="24"/>
        </w:rPr>
        <w:t xml:space="preserve"> A. </w:t>
      </w:r>
      <w:proofErr w:type="gramStart"/>
      <w:r w:rsidRPr="004A05ED">
        <w:rPr>
          <w:rFonts w:ascii="Book Antiqua" w:hAnsi="Book Antiqua" w:cs="Times New Roman"/>
          <w:bCs/>
          <w:sz w:val="24"/>
          <w:szCs w:val="24"/>
        </w:rPr>
        <w:t xml:space="preserve">A case of pulmonary tumor thrombotic </w:t>
      </w:r>
      <w:proofErr w:type="spellStart"/>
      <w:r w:rsidRPr="004A05ED">
        <w:rPr>
          <w:rFonts w:ascii="Book Antiqua" w:hAnsi="Book Antiqua" w:cs="Times New Roman"/>
          <w:bCs/>
          <w:sz w:val="24"/>
          <w:szCs w:val="24"/>
        </w:rPr>
        <w:t>microangiopathy</w:t>
      </w:r>
      <w:proofErr w:type="spellEnd"/>
      <w:r w:rsidRPr="004A05ED">
        <w:rPr>
          <w:rFonts w:ascii="Book Antiqua" w:hAnsi="Book Antiqua" w:cs="Times New Roman"/>
          <w:bCs/>
          <w:sz w:val="24"/>
          <w:szCs w:val="24"/>
        </w:rPr>
        <w:t xml:space="preserve"> diagnosed by cytological examination of aspirated pulmonary artery blood.</w:t>
      </w:r>
      <w:proofErr w:type="gramEnd"/>
      <w:r w:rsidRPr="004A05ED">
        <w:rPr>
          <w:rFonts w:ascii="Book Antiqua" w:hAnsi="Book Antiqua" w:cs="Times New Roman"/>
          <w:bCs/>
          <w:sz w:val="24"/>
          <w:szCs w:val="24"/>
        </w:rPr>
        <w:t xml:space="preserve"> </w:t>
      </w:r>
      <w:proofErr w:type="spellStart"/>
      <w:r w:rsidRPr="004A05ED">
        <w:rPr>
          <w:rFonts w:ascii="Book Antiqua" w:hAnsi="Book Antiqua" w:cs="Times New Roman"/>
          <w:bCs/>
          <w:i/>
          <w:iCs/>
          <w:sz w:val="24"/>
          <w:szCs w:val="24"/>
        </w:rPr>
        <w:t>Shinzo</w:t>
      </w:r>
      <w:proofErr w:type="spellEnd"/>
      <w:r w:rsidRPr="004A05ED">
        <w:rPr>
          <w:rFonts w:ascii="Book Antiqua" w:hAnsi="Book Antiqua" w:cs="Times New Roman"/>
          <w:bCs/>
          <w:sz w:val="24"/>
          <w:szCs w:val="24"/>
        </w:rPr>
        <w:t xml:space="preserve"> 2013;</w:t>
      </w:r>
      <w:r w:rsidRPr="004A05ED">
        <w:rPr>
          <w:rFonts w:ascii="Book Antiqua" w:hAnsi="Book Antiqua" w:cs="Times New Roman"/>
          <w:b/>
          <w:sz w:val="24"/>
          <w:szCs w:val="24"/>
        </w:rPr>
        <w:t xml:space="preserve"> 45</w:t>
      </w:r>
      <w:r w:rsidRPr="004A05ED">
        <w:rPr>
          <w:rFonts w:ascii="Book Antiqua" w:hAnsi="Book Antiqua" w:cs="Times New Roman"/>
          <w:bCs/>
          <w:sz w:val="24"/>
          <w:szCs w:val="24"/>
        </w:rPr>
        <w:t>: 1254</w:t>
      </w:r>
      <w:r w:rsidR="00392A79">
        <w:rPr>
          <w:rFonts w:ascii="Book Antiqua" w:hAnsi="Book Antiqua" w:cs="Times New Roman"/>
          <w:bCs/>
          <w:sz w:val="24"/>
          <w:szCs w:val="24"/>
        </w:rPr>
        <w:t>-125</w:t>
      </w:r>
      <w:r w:rsidRPr="004A05ED">
        <w:rPr>
          <w:rFonts w:ascii="Book Antiqua" w:hAnsi="Book Antiqua" w:cs="Times New Roman"/>
          <w:bCs/>
          <w:sz w:val="24"/>
          <w:szCs w:val="24"/>
        </w:rPr>
        <w:t>9</w:t>
      </w:r>
    </w:p>
    <w:p w14:paraId="287AB58A" w14:textId="6187B8BB" w:rsidR="004A05ED" w:rsidRPr="004A05ED" w:rsidRDefault="004A05ED" w:rsidP="002844C6">
      <w:pPr>
        <w:pStyle w:val="a5"/>
        <w:adjustRightInd w:val="0"/>
        <w:snapToGrid w:val="0"/>
        <w:spacing w:line="360" w:lineRule="auto"/>
        <w:ind w:leftChars="0" w:left="0"/>
        <w:rPr>
          <w:rFonts w:ascii="Book Antiqua" w:hAnsi="Book Antiqua" w:cs="Times New Roman"/>
          <w:bCs/>
          <w:sz w:val="24"/>
          <w:szCs w:val="24"/>
        </w:rPr>
      </w:pPr>
      <w:r w:rsidRPr="004A05ED">
        <w:rPr>
          <w:rFonts w:ascii="Book Antiqua" w:hAnsi="Book Antiqua" w:cs="Times New Roman"/>
          <w:bCs/>
          <w:sz w:val="24"/>
          <w:szCs w:val="24"/>
        </w:rPr>
        <w:t xml:space="preserve">22 </w:t>
      </w:r>
      <w:r w:rsidRPr="004A05ED">
        <w:rPr>
          <w:rFonts w:ascii="Book Antiqua" w:hAnsi="Book Antiqua" w:cs="Times New Roman"/>
          <w:b/>
          <w:bCs/>
          <w:sz w:val="24"/>
          <w:szCs w:val="24"/>
        </w:rPr>
        <w:t>Hayashi K,</w:t>
      </w:r>
      <w:r w:rsidRPr="004A05ED">
        <w:rPr>
          <w:rFonts w:ascii="Book Antiqua" w:hAnsi="Book Antiqua" w:cs="Times New Roman"/>
          <w:bCs/>
          <w:sz w:val="24"/>
          <w:szCs w:val="24"/>
        </w:rPr>
        <w:t xml:space="preserve"> Shinohara S, </w:t>
      </w:r>
      <w:proofErr w:type="spellStart"/>
      <w:r w:rsidRPr="004A05ED">
        <w:rPr>
          <w:rFonts w:ascii="Book Antiqua" w:hAnsi="Book Antiqua" w:cs="Times New Roman"/>
          <w:bCs/>
          <w:sz w:val="24"/>
          <w:szCs w:val="24"/>
        </w:rPr>
        <w:t>Suehiro</w:t>
      </w:r>
      <w:proofErr w:type="spellEnd"/>
      <w:r w:rsidRPr="004A05ED">
        <w:rPr>
          <w:rFonts w:ascii="Book Antiqua" w:hAnsi="Book Antiqua" w:cs="Times New Roman"/>
          <w:bCs/>
          <w:sz w:val="24"/>
          <w:szCs w:val="24"/>
        </w:rPr>
        <w:t xml:space="preserve"> A, </w:t>
      </w:r>
      <w:proofErr w:type="spellStart"/>
      <w:r w:rsidRPr="004A05ED">
        <w:rPr>
          <w:rFonts w:ascii="Book Antiqua" w:hAnsi="Book Antiqua" w:cs="Times New Roman"/>
          <w:bCs/>
          <w:sz w:val="24"/>
          <w:szCs w:val="24"/>
        </w:rPr>
        <w:t>Kishimoto</w:t>
      </w:r>
      <w:proofErr w:type="spellEnd"/>
      <w:r w:rsidRPr="004A05ED">
        <w:rPr>
          <w:rFonts w:ascii="Book Antiqua" w:hAnsi="Book Antiqua" w:cs="Times New Roman"/>
          <w:bCs/>
          <w:sz w:val="24"/>
          <w:szCs w:val="24"/>
        </w:rPr>
        <w:t xml:space="preserve"> I, Harada H, Sato Y, </w:t>
      </w:r>
      <w:proofErr w:type="spellStart"/>
      <w:r w:rsidRPr="004A05ED">
        <w:rPr>
          <w:rFonts w:ascii="Book Antiqua" w:hAnsi="Book Antiqua" w:cs="Times New Roman"/>
          <w:bCs/>
          <w:sz w:val="24"/>
          <w:szCs w:val="24"/>
        </w:rPr>
        <w:t>Uehara</w:t>
      </w:r>
      <w:proofErr w:type="spellEnd"/>
      <w:r w:rsidRPr="004A05ED">
        <w:rPr>
          <w:rFonts w:ascii="Book Antiqua" w:hAnsi="Book Antiqua" w:cs="Times New Roman"/>
          <w:bCs/>
          <w:sz w:val="24"/>
          <w:szCs w:val="24"/>
        </w:rPr>
        <w:t xml:space="preserve"> K. </w:t>
      </w:r>
      <w:proofErr w:type="gramStart"/>
      <w:r w:rsidRPr="004A05ED">
        <w:rPr>
          <w:rFonts w:ascii="Book Antiqua" w:hAnsi="Book Antiqua" w:cs="Times New Roman"/>
          <w:bCs/>
          <w:sz w:val="24"/>
          <w:szCs w:val="24"/>
        </w:rPr>
        <w:t xml:space="preserve">A fatal case with pulmonary tumor thrombotic </w:t>
      </w:r>
      <w:proofErr w:type="spellStart"/>
      <w:r w:rsidRPr="004A05ED">
        <w:rPr>
          <w:rFonts w:ascii="Book Antiqua" w:hAnsi="Book Antiqua" w:cs="Times New Roman"/>
          <w:bCs/>
          <w:sz w:val="24"/>
          <w:szCs w:val="24"/>
        </w:rPr>
        <w:t>microangiopathy</w:t>
      </w:r>
      <w:proofErr w:type="spellEnd"/>
      <w:r w:rsidRPr="004A05ED">
        <w:rPr>
          <w:rFonts w:ascii="Book Antiqua" w:hAnsi="Book Antiqua" w:cs="Times New Roman"/>
          <w:bCs/>
          <w:sz w:val="24"/>
          <w:szCs w:val="24"/>
        </w:rPr>
        <w:t xml:space="preserve"> (PTTM) </w:t>
      </w:r>
      <w:r w:rsidRPr="004A05ED">
        <w:rPr>
          <w:rFonts w:ascii="Book Antiqua" w:hAnsi="Book Antiqua" w:cs="Times New Roman"/>
          <w:bCs/>
          <w:sz w:val="24"/>
          <w:szCs w:val="24"/>
        </w:rPr>
        <w:lastRenderedPageBreak/>
        <w:t>originating from adenoid cystic carcinoma in sublingual gland.</w:t>
      </w:r>
      <w:proofErr w:type="gramEnd"/>
      <w:r w:rsidRPr="004A05ED">
        <w:rPr>
          <w:rFonts w:ascii="Book Antiqua" w:hAnsi="Book Antiqua" w:cs="Times New Roman"/>
          <w:bCs/>
          <w:i/>
          <w:iCs/>
          <w:sz w:val="24"/>
          <w:szCs w:val="24"/>
        </w:rPr>
        <w:t xml:space="preserve"> </w:t>
      </w:r>
      <w:r w:rsidR="00392A79" w:rsidRPr="00392A79">
        <w:rPr>
          <w:rFonts w:ascii="Book Antiqua" w:hAnsi="Book Antiqua" w:cs="Times New Roman"/>
          <w:bCs/>
          <w:i/>
          <w:iCs/>
          <w:sz w:val="24"/>
          <w:szCs w:val="24"/>
        </w:rPr>
        <w:t>J</w:t>
      </w:r>
      <w:r w:rsidR="00343D5E">
        <w:rPr>
          <w:rFonts w:ascii="Book Antiqua" w:hAnsi="Book Antiqua" w:cs="Times New Roman"/>
          <w:bCs/>
          <w:i/>
          <w:iCs/>
          <w:sz w:val="24"/>
          <w:szCs w:val="24"/>
        </w:rPr>
        <w:t xml:space="preserve"> Jap</w:t>
      </w:r>
      <w:r w:rsidR="00392A79" w:rsidRPr="00392A79">
        <w:rPr>
          <w:rFonts w:ascii="Book Antiqua" w:hAnsi="Book Antiqua" w:cs="Times New Roman"/>
          <w:bCs/>
          <w:i/>
          <w:iCs/>
          <w:sz w:val="24"/>
          <w:szCs w:val="24"/>
        </w:rPr>
        <w:t xml:space="preserve"> </w:t>
      </w:r>
      <w:proofErr w:type="spellStart"/>
      <w:r w:rsidR="00392A79" w:rsidRPr="00392A79">
        <w:rPr>
          <w:rFonts w:ascii="Book Antiqua" w:hAnsi="Book Antiqua" w:cs="Times New Roman"/>
          <w:bCs/>
          <w:i/>
          <w:iCs/>
          <w:sz w:val="24"/>
          <w:szCs w:val="24"/>
        </w:rPr>
        <w:t>Soc</w:t>
      </w:r>
      <w:proofErr w:type="spellEnd"/>
      <w:r w:rsidR="00343D5E">
        <w:rPr>
          <w:rFonts w:ascii="Book Antiqua" w:eastAsia="等线" w:hAnsi="Book Antiqua" w:cs="Times New Roman" w:hint="eastAsia"/>
          <w:bCs/>
          <w:i/>
          <w:iCs/>
          <w:sz w:val="24"/>
          <w:szCs w:val="24"/>
          <w:lang w:eastAsia="zh-CN"/>
        </w:rPr>
        <w:t xml:space="preserve"> </w:t>
      </w:r>
      <w:r w:rsidR="00392A79" w:rsidRPr="00392A79">
        <w:rPr>
          <w:rFonts w:ascii="Book Antiqua" w:hAnsi="Book Antiqua" w:cs="Times New Roman"/>
          <w:bCs/>
          <w:i/>
          <w:iCs/>
          <w:sz w:val="24"/>
          <w:szCs w:val="24"/>
        </w:rPr>
        <w:t>Head Neck Surgery</w:t>
      </w:r>
      <w:r w:rsidRPr="004A05ED">
        <w:rPr>
          <w:rFonts w:ascii="Book Antiqua" w:hAnsi="Book Antiqua" w:cs="Times New Roman"/>
          <w:bCs/>
          <w:sz w:val="24"/>
          <w:szCs w:val="24"/>
        </w:rPr>
        <w:t xml:space="preserve"> 2017; </w:t>
      </w:r>
      <w:r w:rsidRPr="004A05ED">
        <w:rPr>
          <w:rFonts w:ascii="Book Antiqua" w:hAnsi="Book Antiqua" w:cs="Times New Roman"/>
          <w:b/>
          <w:sz w:val="24"/>
          <w:szCs w:val="24"/>
        </w:rPr>
        <w:t>27</w:t>
      </w:r>
      <w:r w:rsidRPr="004A05ED">
        <w:rPr>
          <w:rFonts w:ascii="Book Antiqua" w:hAnsi="Book Antiqua" w:cs="Times New Roman"/>
          <w:bCs/>
          <w:sz w:val="24"/>
          <w:szCs w:val="24"/>
        </w:rPr>
        <w:t>: 117-</w:t>
      </w:r>
      <w:r w:rsidR="00392A79">
        <w:rPr>
          <w:rFonts w:ascii="Book Antiqua" w:hAnsi="Book Antiqua" w:cs="Times New Roman"/>
          <w:bCs/>
          <w:sz w:val="24"/>
          <w:szCs w:val="24"/>
        </w:rPr>
        <w:t>1</w:t>
      </w:r>
      <w:r w:rsidRPr="004A05ED">
        <w:rPr>
          <w:rFonts w:ascii="Book Antiqua" w:hAnsi="Book Antiqua" w:cs="Times New Roman"/>
          <w:bCs/>
          <w:sz w:val="24"/>
          <w:szCs w:val="24"/>
        </w:rPr>
        <w:t>21</w:t>
      </w:r>
    </w:p>
    <w:bookmarkEnd w:id="37"/>
    <w:p w14:paraId="61173293" w14:textId="5B9C96B1" w:rsidR="004134F4" w:rsidRPr="00343D5E" w:rsidRDefault="004134F4" w:rsidP="002844C6">
      <w:pPr>
        <w:pStyle w:val="a5"/>
        <w:adjustRightInd w:val="0"/>
        <w:snapToGrid w:val="0"/>
        <w:spacing w:line="360" w:lineRule="auto"/>
        <w:ind w:leftChars="0" w:left="0"/>
        <w:rPr>
          <w:rFonts w:ascii="Book Antiqua" w:hAnsi="Book Antiqua" w:cs="Times New Roman"/>
          <w:bCs/>
          <w:sz w:val="24"/>
          <w:szCs w:val="24"/>
        </w:rPr>
      </w:pPr>
    </w:p>
    <w:p w14:paraId="67457714" w14:textId="4D993AC9" w:rsidR="00392A79" w:rsidRDefault="00392A79" w:rsidP="002844C6">
      <w:pPr>
        <w:widowControl/>
        <w:jc w:val="left"/>
        <w:rPr>
          <w:rFonts w:ascii="Book Antiqua" w:hAnsi="Book Antiqua" w:cs="Times New Roman"/>
          <w:sz w:val="24"/>
          <w:szCs w:val="24"/>
        </w:rPr>
      </w:pPr>
      <w:r>
        <w:rPr>
          <w:rFonts w:ascii="Book Antiqua" w:hAnsi="Book Antiqua" w:cs="Times New Roman"/>
          <w:sz w:val="24"/>
          <w:szCs w:val="24"/>
        </w:rPr>
        <w:br w:type="page"/>
      </w:r>
    </w:p>
    <w:p w14:paraId="0A70FE46" w14:textId="058901FB" w:rsidR="00E224E3" w:rsidRDefault="00392A79" w:rsidP="002844C6">
      <w:pPr>
        <w:adjustRightInd w:val="0"/>
        <w:snapToGrid w:val="0"/>
        <w:spacing w:line="360" w:lineRule="auto"/>
        <w:rPr>
          <w:rFonts w:ascii="Book Antiqua" w:hAnsi="Book Antiqua" w:cs="Times New Roman"/>
          <w:sz w:val="24"/>
          <w:szCs w:val="24"/>
        </w:rPr>
      </w:pPr>
      <w:bookmarkStart w:id="44" w:name="_Hlk26802575"/>
      <w:r w:rsidRPr="00002F66">
        <w:rPr>
          <w:rFonts w:ascii="Book Antiqua" w:hAnsi="Book Antiqua"/>
          <w:b/>
          <w:sz w:val="24"/>
          <w:szCs w:val="24"/>
        </w:rPr>
        <w:lastRenderedPageBreak/>
        <w:t>Footnotes</w:t>
      </w:r>
      <w:bookmarkEnd w:id="44"/>
    </w:p>
    <w:p w14:paraId="08511566" w14:textId="511DBAF3" w:rsidR="00BE2369" w:rsidRPr="00BE2369" w:rsidRDefault="00392A79" w:rsidP="002844C6">
      <w:pPr>
        <w:adjustRightInd w:val="0"/>
        <w:snapToGrid w:val="0"/>
        <w:spacing w:line="360" w:lineRule="auto"/>
        <w:rPr>
          <w:rFonts w:ascii="Book Antiqua" w:hAnsi="Book Antiqua" w:cs="Times New Roman"/>
          <w:sz w:val="24"/>
          <w:szCs w:val="24"/>
        </w:rPr>
      </w:pPr>
      <w:bookmarkStart w:id="45" w:name="_Hlk5629857"/>
      <w:bookmarkStart w:id="46" w:name="_Hlk7947640"/>
      <w:bookmarkStart w:id="47" w:name="_Hlk14786215"/>
      <w:bookmarkStart w:id="48" w:name="_Hlk24048693"/>
      <w:r w:rsidRPr="00D7497C">
        <w:rPr>
          <w:rFonts w:ascii="Book Antiqua" w:hAnsi="Book Antiqua" w:cs="Tahoma"/>
          <w:b/>
          <w:sz w:val="24"/>
          <w:szCs w:val="24"/>
          <w:lang w:val="en-GB"/>
        </w:rPr>
        <w:t>Informed consent statement:</w:t>
      </w:r>
      <w:r w:rsidR="00BE2369" w:rsidRPr="00BE2369">
        <w:rPr>
          <w:rFonts w:ascii="Book Antiqua" w:hAnsi="Book Antiqua"/>
          <w:b/>
          <w:bCs/>
          <w:iCs/>
          <w:sz w:val="24"/>
          <w:szCs w:val="24"/>
        </w:rPr>
        <w:t xml:space="preserve"> </w:t>
      </w:r>
      <w:bookmarkEnd w:id="45"/>
      <w:bookmarkEnd w:id="46"/>
      <w:bookmarkEnd w:id="47"/>
      <w:bookmarkEnd w:id="48"/>
      <w:r w:rsidR="00BE2369" w:rsidRPr="00BE2369">
        <w:rPr>
          <w:rFonts w:ascii="Book Antiqua" w:hAnsi="Book Antiqua"/>
          <w:iCs/>
          <w:sz w:val="24"/>
          <w:szCs w:val="24"/>
        </w:rPr>
        <w:t>A study participant provided informed written consent about personal and medical data collection prior to study enrolment.</w:t>
      </w:r>
    </w:p>
    <w:p w14:paraId="29AEAC38" w14:textId="77777777" w:rsidR="00BE2369" w:rsidRPr="00BE2369" w:rsidRDefault="00BE2369" w:rsidP="002844C6">
      <w:pPr>
        <w:adjustRightInd w:val="0"/>
        <w:snapToGrid w:val="0"/>
        <w:spacing w:line="360" w:lineRule="auto"/>
        <w:rPr>
          <w:rFonts w:ascii="Book Antiqua" w:hAnsi="Book Antiqua" w:cs="Times New Roman"/>
          <w:b/>
          <w:sz w:val="24"/>
          <w:szCs w:val="24"/>
        </w:rPr>
      </w:pPr>
    </w:p>
    <w:p w14:paraId="2D11A2BB" w14:textId="65DDCADB" w:rsidR="00BE2369" w:rsidRPr="00BE2369" w:rsidRDefault="00392A79" w:rsidP="002844C6">
      <w:pPr>
        <w:adjustRightInd w:val="0"/>
        <w:snapToGrid w:val="0"/>
        <w:spacing w:line="360" w:lineRule="auto"/>
        <w:rPr>
          <w:rFonts w:ascii="Book Antiqua" w:hAnsi="Book Antiqua" w:cs="Times New Roman"/>
          <w:b/>
          <w:sz w:val="24"/>
          <w:szCs w:val="24"/>
        </w:rPr>
      </w:pPr>
      <w:r w:rsidRPr="00D7497C">
        <w:rPr>
          <w:rFonts w:ascii="Book Antiqua" w:hAnsi="Book Antiqua" w:cs="Tahoma"/>
          <w:b/>
          <w:sz w:val="24"/>
          <w:szCs w:val="24"/>
          <w:lang w:val="en-GB"/>
        </w:rPr>
        <w:t>Conflict-of-interest statement:</w:t>
      </w:r>
      <w:r w:rsidR="00BE2369" w:rsidRPr="00BE2369">
        <w:rPr>
          <w:rFonts w:ascii="Book Antiqua" w:hAnsi="Book Antiqua" w:cs="Times New Roman"/>
          <w:b/>
          <w:sz w:val="24"/>
          <w:szCs w:val="24"/>
        </w:rPr>
        <w:t xml:space="preserve"> </w:t>
      </w:r>
      <w:r w:rsidR="00BE2369" w:rsidRPr="00BE2369">
        <w:rPr>
          <w:rFonts w:ascii="Book Antiqua" w:hAnsi="Book Antiqua" w:cs="Times New Roman"/>
          <w:sz w:val="24"/>
          <w:szCs w:val="24"/>
        </w:rPr>
        <w:t>the authors declare that they have no conflict of interest.</w:t>
      </w:r>
    </w:p>
    <w:p w14:paraId="189CB73A" w14:textId="77777777" w:rsidR="00BE2369" w:rsidRPr="00BE2369" w:rsidRDefault="00BE2369" w:rsidP="002844C6">
      <w:pPr>
        <w:adjustRightInd w:val="0"/>
        <w:snapToGrid w:val="0"/>
        <w:spacing w:line="360" w:lineRule="auto"/>
        <w:rPr>
          <w:rFonts w:ascii="Book Antiqua" w:hAnsi="Book Antiqua" w:cs="Times New Roman"/>
          <w:b/>
          <w:sz w:val="24"/>
          <w:szCs w:val="24"/>
        </w:rPr>
      </w:pPr>
    </w:p>
    <w:p w14:paraId="4F2DF6FF" w14:textId="3CD44F21" w:rsidR="00BE2369" w:rsidRPr="00BE2369" w:rsidRDefault="00392A79" w:rsidP="002844C6">
      <w:pPr>
        <w:adjustRightInd w:val="0"/>
        <w:snapToGrid w:val="0"/>
        <w:spacing w:line="360" w:lineRule="auto"/>
        <w:rPr>
          <w:rFonts w:ascii="Book Antiqua" w:hAnsi="Book Antiqua"/>
          <w:sz w:val="24"/>
          <w:szCs w:val="24"/>
        </w:rPr>
      </w:pPr>
      <w:bookmarkStart w:id="49" w:name="_Hlk26802619"/>
      <w:r w:rsidRPr="00D7497C">
        <w:rPr>
          <w:rFonts w:ascii="Book Antiqua" w:hAnsi="Book Antiqua" w:cs="Tahoma"/>
          <w:b/>
          <w:sz w:val="24"/>
          <w:szCs w:val="24"/>
          <w:lang w:val="en-GB"/>
        </w:rPr>
        <w:t>CARE Checklist (2016) statement:</w:t>
      </w:r>
      <w:bookmarkEnd w:id="49"/>
      <w:r w:rsidR="00BE2369" w:rsidRPr="00BE2369">
        <w:rPr>
          <w:rFonts w:ascii="Book Antiqua" w:hAnsi="Book Antiqua"/>
          <w:b/>
          <w:bCs/>
          <w:sz w:val="24"/>
          <w:szCs w:val="24"/>
        </w:rPr>
        <w:t xml:space="preserve"> </w:t>
      </w:r>
      <w:r w:rsidR="00BE2369" w:rsidRPr="00BE2369">
        <w:rPr>
          <w:rFonts w:ascii="Book Antiqua" w:hAnsi="Book Antiqua"/>
          <w:sz w:val="24"/>
          <w:szCs w:val="24"/>
        </w:rPr>
        <w:t>The authors have read the CARE Checklist (2016), and the manuscript was prepared and revised according to the CARE Checklist (2016).</w:t>
      </w:r>
    </w:p>
    <w:p w14:paraId="63C5A18A" w14:textId="2FD323D8" w:rsidR="00392A79" w:rsidRDefault="00392A79" w:rsidP="002844C6">
      <w:pPr>
        <w:adjustRightInd w:val="0"/>
        <w:snapToGrid w:val="0"/>
        <w:spacing w:line="360" w:lineRule="auto"/>
        <w:rPr>
          <w:rFonts w:ascii="Book Antiqua" w:hAnsi="Book Antiqua" w:cs="Times New Roman"/>
          <w:sz w:val="24"/>
          <w:szCs w:val="24"/>
        </w:rPr>
      </w:pPr>
    </w:p>
    <w:p w14:paraId="3948B455" w14:textId="77777777" w:rsidR="00392A79" w:rsidRPr="00D7497C" w:rsidRDefault="00392A79" w:rsidP="002844C6">
      <w:pPr>
        <w:adjustRightInd w:val="0"/>
        <w:snapToGrid w:val="0"/>
        <w:spacing w:line="360" w:lineRule="auto"/>
        <w:rPr>
          <w:rFonts w:ascii="Book Antiqua" w:hAnsi="Book Antiqua"/>
          <w:sz w:val="24"/>
          <w:szCs w:val="24"/>
          <w:lang w:val="en-GB"/>
        </w:rPr>
      </w:pPr>
      <w:r w:rsidRPr="00D7497C">
        <w:rPr>
          <w:rFonts w:ascii="Book Antiqua" w:hAnsi="Book Antiqua"/>
          <w:b/>
          <w:sz w:val="24"/>
          <w:szCs w:val="24"/>
          <w:lang w:val="en-GB"/>
        </w:rPr>
        <w:t xml:space="preserve">Open-Access: </w:t>
      </w:r>
      <w:r w:rsidRPr="00D7497C">
        <w:rPr>
          <w:rFonts w:ascii="Book Antiqua" w:hAnsi="Book Antiqua"/>
          <w:sz w:val="24"/>
          <w:szCs w:val="24"/>
          <w:lang w:val="en-GB"/>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D7497C">
          <w:rPr>
            <w:rStyle w:val="a6"/>
            <w:rFonts w:ascii="Book Antiqua" w:hAnsi="Book Antiqua"/>
            <w:sz w:val="24"/>
            <w:szCs w:val="24"/>
            <w:lang w:val="en-GB"/>
          </w:rPr>
          <w:t>http://creativecommons.org/licenses/by-nc/4.0/</w:t>
        </w:r>
      </w:hyperlink>
    </w:p>
    <w:p w14:paraId="353AF001" w14:textId="77777777" w:rsidR="00392A79" w:rsidRPr="00D7497C" w:rsidRDefault="00392A79" w:rsidP="002844C6">
      <w:pPr>
        <w:adjustRightInd w:val="0"/>
        <w:snapToGrid w:val="0"/>
        <w:spacing w:line="360" w:lineRule="auto"/>
        <w:rPr>
          <w:rFonts w:ascii="Book Antiqua" w:hAnsi="Book Antiqua" w:cstheme="minorHAnsi"/>
          <w:b/>
          <w:bCs/>
          <w:sz w:val="24"/>
          <w:szCs w:val="24"/>
          <w:lang w:val="en-GB" w:eastAsia="zh-CN"/>
        </w:rPr>
      </w:pPr>
    </w:p>
    <w:p w14:paraId="31162903" w14:textId="77777777" w:rsidR="00392A79" w:rsidRDefault="00392A79" w:rsidP="002844C6">
      <w:pPr>
        <w:adjustRightInd w:val="0"/>
        <w:snapToGrid w:val="0"/>
        <w:spacing w:line="360" w:lineRule="auto"/>
        <w:rPr>
          <w:rFonts w:ascii="Book Antiqua" w:eastAsia="宋体" w:hAnsi="Book Antiqua" w:cs="宋体"/>
          <w:sz w:val="24"/>
          <w:szCs w:val="24"/>
          <w:lang w:val="en-GB" w:eastAsia="zh-CN"/>
        </w:rPr>
      </w:pPr>
      <w:r w:rsidRPr="00D7497C">
        <w:rPr>
          <w:rFonts w:ascii="Book Antiqua" w:eastAsia="宋体" w:hAnsi="Book Antiqua" w:cs="宋体"/>
          <w:b/>
          <w:sz w:val="24"/>
          <w:szCs w:val="24"/>
          <w:lang w:val="en-GB"/>
        </w:rPr>
        <w:t>Manuscript</w:t>
      </w:r>
      <w:r>
        <w:rPr>
          <w:rFonts w:ascii="Book Antiqua" w:eastAsia="宋体" w:hAnsi="Book Antiqua" w:cs="宋体"/>
          <w:b/>
          <w:sz w:val="24"/>
          <w:szCs w:val="24"/>
          <w:lang w:val="en-GB"/>
        </w:rPr>
        <w:t xml:space="preserve"> </w:t>
      </w:r>
      <w:r w:rsidRPr="00D7497C">
        <w:rPr>
          <w:rFonts w:ascii="Book Antiqua" w:eastAsia="宋体" w:hAnsi="Book Antiqua" w:cs="宋体"/>
          <w:b/>
          <w:sz w:val="24"/>
          <w:szCs w:val="24"/>
          <w:lang w:val="en-GB"/>
        </w:rPr>
        <w:t>source:</w:t>
      </w:r>
      <w:r>
        <w:rPr>
          <w:rFonts w:ascii="Book Antiqua" w:eastAsia="宋体" w:hAnsi="Book Antiqua" w:cs="宋体"/>
          <w:sz w:val="24"/>
          <w:szCs w:val="24"/>
          <w:lang w:val="en-GB"/>
        </w:rPr>
        <w:t xml:space="preserve"> </w:t>
      </w:r>
      <w:r w:rsidRPr="00D7497C">
        <w:rPr>
          <w:rFonts w:ascii="Book Antiqua" w:eastAsia="宋体" w:hAnsi="Book Antiqua" w:cs="宋体"/>
          <w:sz w:val="24"/>
          <w:szCs w:val="24"/>
          <w:lang w:val="en-GB"/>
        </w:rPr>
        <w:t>Invited</w:t>
      </w:r>
      <w:r>
        <w:rPr>
          <w:rFonts w:ascii="Book Antiqua" w:eastAsia="宋体" w:hAnsi="Book Antiqua" w:cs="宋体"/>
          <w:sz w:val="24"/>
          <w:szCs w:val="24"/>
          <w:lang w:val="en-GB"/>
        </w:rPr>
        <w:t xml:space="preserve"> </w:t>
      </w:r>
      <w:r w:rsidRPr="00D7497C">
        <w:rPr>
          <w:rFonts w:ascii="Book Antiqua" w:eastAsia="宋体" w:hAnsi="Book Antiqua" w:cs="宋体"/>
          <w:sz w:val="24"/>
          <w:szCs w:val="24"/>
          <w:lang w:val="en-GB"/>
        </w:rPr>
        <w:t>manuscript</w:t>
      </w:r>
    </w:p>
    <w:p w14:paraId="3A3018FA" w14:textId="77777777" w:rsidR="00392A79" w:rsidRPr="00D7497C" w:rsidRDefault="00392A79" w:rsidP="002844C6">
      <w:pPr>
        <w:adjustRightInd w:val="0"/>
        <w:snapToGrid w:val="0"/>
        <w:spacing w:line="360" w:lineRule="auto"/>
        <w:rPr>
          <w:rFonts w:ascii="Book Antiqua" w:eastAsia="宋体" w:hAnsi="Book Antiqua" w:cs="宋体"/>
          <w:sz w:val="24"/>
          <w:szCs w:val="24"/>
          <w:lang w:val="en-GB" w:eastAsia="zh-CN"/>
        </w:rPr>
      </w:pPr>
    </w:p>
    <w:p w14:paraId="2505D1BB" w14:textId="3F250D70" w:rsidR="00392A79" w:rsidRPr="00D7497C" w:rsidRDefault="00392A79" w:rsidP="002844C6">
      <w:pPr>
        <w:spacing w:line="360" w:lineRule="auto"/>
        <w:rPr>
          <w:rFonts w:ascii="Book Antiqua" w:hAnsi="Book Antiqua"/>
          <w:b/>
          <w:sz w:val="24"/>
          <w:szCs w:val="24"/>
          <w:lang w:val="en-GB"/>
        </w:rPr>
      </w:pPr>
      <w:r w:rsidRPr="00D7497C">
        <w:rPr>
          <w:rFonts w:ascii="Book Antiqua" w:hAnsi="Book Antiqua"/>
          <w:b/>
          <w:sz w:val="24"/>
          <w:szCs w:val="24"/>
          <w:lang w:val="en-GB"/>
        </w:rPr>
        <w:t>Peer-review started:</w:t>
      </w:r>
      <w:r w:rsidRPr="00D7497C">
        <w:rPr>
          <w:rFonts w:ascii="Book Antiqua" w:hAnsi="Book Antiqua"/>
          <w:sz w:val="24"/>
          <w:szCs w:val="24"/>
          <w:lang w:val="en-GB" w:eastAsia="zh-CN"/>
        </w:rPr>
        <w:t xml:space="preserve"> October </w:t>
      </w:r>
      <w:r>
        <w:rPr>
          <w:rFonts w:ascii="Book Antiqua" w:hAnsi="Book Antiqua"/>
          <w:sz w:val="24"/>
          <w:szCs w:val="24"/>
          <w:lang w:val="en-GB" w:eastAsia="zh-CN"/>
        </w:rPr>
        <w:t>8</w:t>
      </w:r>
      <w:r w:rsidRPr="00D7497C">
        <w:rPr>
          <w:rFonts w:ascii="Book Antiqua" w:hAnsi="Book Antiqua"/>
          <w:sz w:val="24"/>
          <w:szCs w:val="24"/>
          <w:lang w:val="en-GB" w:eastAsia="zh-CN"/>
        </w:rPr>
        <w:t>, 201</w:t>
      </w:r>
      <w:r>
        <w:rPr>
          <w:rFonts w:ascii="Book Antiqua" w:hAnsi="Book Antiqua"/>
          <w:sz w:val="24"/>
          <w:szCs w:val="24"/>
          <w:lang w:val="en-GB" w:eastAsia="zh-CN"/>
        </w:rPr>
        <w:t>9</w:t>
      </w:r>
      <w:r w:rsidRPr="00D7497C">
        <w:rPr>
          <w:rFonts w:ascii="Book Antiqua" w:hAnsi="Book Antiqua"/>
          <w:sz w:val="24"/>
          <w:szCs w:val="24"/>
          <w:lang w:val="en-GB"/>
        </w:rPr>
        <w:t xml:space="preserve"> </w:t>
      </w:r>
    </w:p>
    <w:p w14:paraId="6B4BAE20" w14:textId="25E5D696" w:rsidR="00392A79" w:rsidRPr="00D7497C" w:rsidRDefault="00392A79" w:rsidP="002844C6">
      <w:pPr>
        <w:spacing w:line="360" w:lineRule="auto"/>
        <w:rPr>
          <w:rFonts w:ascii="Book Antiqua" w:hAnsi="Book Antiqua"/>
          <w:b/>
          <w:sz w:val="24"/>
          <w:szCs w:val="24"/>
          <w:lang w:val="en-GB"/>
        </w:rPr>
      </w:pPr>
      <w:r w:rsidRPr="00D7497C">
        <w:rPr>
          <w:rFonts w:ascii="Book Antiqua" w:hAnsi="Book Antiqua"/>
          <w:b/>
          <w:sz w:val="24"/>
          <w:szCs w:val="24"/>
          <w:lang w:val="en-GB"/>
        </w:rPr>
        <w:t>First decision:</w:t>
      </w:r>
      <w:r w:rsidRPr="00D7497C">
        <w:rPr>
          <w:rFonts w:ascii="Book Antiqua" w:hAnsi="Book Antiqua"/>
          <w:sz w:val="24"/>
          <w:szCs w:val="24"/>
          <w:lang w:val="en-GB" w:eastAsia="zh-CN"/>
        </w:rPr>
        <w:t xml:space="preserve"> </w:t>
      </w:r>
      <w:r>
        <w:rPr>
          <w:rFonts w:ascii="Book Antiqua" w:hAnsi="Book Antiqua"/>
          <w:sz w:val="24"/>
          <w:szCs w:val="24"/>
          <w:lang w:val="en-GB" w:eastAsia="zh-CN"/>
        </w:rPr>
        <w:t>November</w:t>
      </w:r>
      <w:r w:rsidRPr="00D7497C">
        <w:rPr>
          <w:rFonts w:ascii="Book Antiqua" w:hAnsi="Book Antiqua"/>
          <w:sz w:val="24"/>
          <w:szCs w:val="24"/>
          <w:lang w:val="en-GB" w:eastAsia="zh-CN"/>
        </w:rPr>
        <w:t xml:space="preserve"> 2</w:t>
      </w:r>
      <w:r>
        <w:rPr>
          <w:rFonts w:ascii="Book Antiqua" w:hAnsi="Book Antiqua"/>
          <w:sz w:val="24"/>
          <w:szCs w:val="24"/>
          <w:lang w:val="en-GB" w:eastAsia="zh-CN"/>
        </w:rPr>
        <w:t>7</w:t>
      </w:r>
      <w:r w:rsidRPr="00D7497C">
        <w:rPr>
          <w:rFonts w:ascii="Book Antiqua" w:hAnsi="Book Antiqua"/>
          <w:sz w:val="24"/>
          <w:szCs w:val="24"/>
          <w:lang w:val="en-GB" w:eastAsia="zh-CN"/>
        </w:rPr>
        <w:t>, 201</w:t>
      </w:r>
      <w:r>
        <w:rPr>
          <w:rFonts w:ascii="Book Antiqua" w:hAnsi="Book Antiqua"/>
          <w:sz w:val="24"/>
          <w:szCs w:val="24"/>
          <w:lang w:val="en-GB" w:eastAsia="zh-CN"/>
        </w:rPr>
        <w:t>9</w:t>
      </w:r>
      <w:r w:rsidRPr="00D7497C">
        <w:rPr>
          <w:rFonts w:ascii="Book Antiqua" w:hAnsi="Book Antiqua"/>
          <w:sz w:val="24"/>
          <w:szCs w:val="24"/>
          <w:lang w:val="en-GB"/>
        </w:rPr>
        <w:t xml:space="preserve"> </w:t>
      </w:r>
    </w:p>
    <w:p w14:paraId="5212E0D9" w14:textId="4FC408EE" w:rsidR="00392A79" w:rsidRDefault="00392A79" w:rsidP="002844C6">
      <w:pPr>
        <w:adjustRightInd w:val="0"/>
        <w:snapToGrid w:val="0"/>
        <w:spacing w:line="360" w:lineRule="auto"/>
        <w:rPr>
          <w:rFonts w:ascii="Book Antiqua" w:hAnsi="Book Antiqua" w:hint="eastAsia"/>
          <w:b/>
          <w:sz w:val="24"/>
          <w:szCs w:val="24"/>
          <w:lang w:val="en-GB" w:eastAsia="zh-CN"/>
        </w:rPr>
      </w:pPr>
      <w:r w:rsidRPr="00D7497C">
        <w:rPr>
          <w:rFonts w:ascii="Book Antiqua" w:hAnsi="Book Antiqua"/>
          <w:b/>
          <w:sz w:val="24"/>
          <w:szCs w:val="24"/>
          <w:lang w:val="en-GB"/>
        </w:rPr>
        <w:t>Article in press:</w:t>
      </w:r>
      <w:r w:rsidR="00D46C16">
        <w:rPr>
          <w:rFonts w:ascii="Book Antiqua" w:hAnsi="Book Antiqua" w:hint="eastAsia"/>
          <w:b/>
          <w:sz w:val="24"/>
          <w:szCs w:val="24"/>
          <w:lang w:val="en-GB" w:eastAsia="zh-CN"/>
        </w:rPr>
        <w:t xml:space="preserve"> </w:t>
      </w:r>
      <w:r w:rsidR="00D46C16" w:rsidRPr="00D46C16">
        <w:rPr>
          <w:rFonts w:ascii="Book Antiqua" w:hAnsi="Book Antiqua"/>
          <w:sz w:val="24"/>
          <w:szCs w:val="24"/>
          <w:lang w:val="en-GB" w:eastAsia="zh-CN"/>
        </w:rPr>
        <w:t>December 22, 2019</w:t>
      </w:r>
    </w:p>
    <w:p w14:paraId="360D9B24" w14:textId="4305848D" w:rsidR="00753EB0" w:rsidRDefault="00753EB0" w:rsidP="002844C6">
      <w:pPr>
        <w:adjustRightInd w:val="0"/>
        <w:snapToGrid w:val="0"/>
        <w:spacing w:line="360" w:lineRule="auto"/>
        <w:rPr>
          <w:rFonts w:ascii="Book Antiqua" w:hAnsi="Book Antiqua"/>
          <w:b/>
          <w:sz w:val="24"/>
          <w:szCs w:val="24"/>
          <w:lang w:val="en-GB"/>
        </w:rPr>
      </w:pPr>
    </w:p>
    <w:p w14:paraId="60145EA5" w14:textId="77777777" w:rsidR="00753EB0" w:rsidRPr="00002F66" w:rsidRDefault="00753EB0" w:rsidP="002844C6">
      <w:pPr>
        <w:adjustRightInd w:val="0"/>
        <w:snapToGrid w:val="0"/>
        <w:spacing w:line="360" w:lineRule="auto"/>
        <w:rPr>
          <w:rFonts w:ascii="Book Antiqua" w:eastAsia="微软雅黑" w:hAnsi="Book Antiqua" w:cs="宋体"/>
          <w:sz w:val="24"/>
          <w:szCs w:val="24"/>
        </w:rPr>
      </w:pPr>
      <w:bookmarkStart w:id="50" w:name="_Hlk26541524"/>
      <w:bookmarkStart w:id="51" w:name="OLE_LINK95"/>
      <w:r w:rsidRPr="00002F66">
        <w:rPr>
          <w:rFonts w:ascii="Book Antiqua" w:hAnsi="Book Antiqua" w:cs="宋体"/>
          <w:b/>
          <w:sz w:val="24"/>
          <w:szCs w:val="24"/>
        </w:rPr>
        <w:t>Specialty</w:t>
      </w:r>
      <w:r>
        <w:rPr>
          <w:rFonts w:ascii="Book Antiqua" w:hAnsi="Book Antiqua" w:cs="宋体"/>
          <w:b/>
          <w:sz w:val="24"/>
          <w:szCs w:val="24"/>
        </w:rPr>
        <w:t xml:space="preserve"> </w:t>
      </w:r>
      <w:r w:rsidRPr="00002F66">
        <w:rPr>
          <w:rFonts w:ascii="Book Antiqua" w:hAnsi="Book Antiqua" w:cs="宋体"/>
          <w:b/>
          <w:sz w:val="24"/>
          <w:szCs w:val="24"/>
        </w:rPr>
        <w:t xml:space="preserve">type: </w:t>
      </w:r>
      <w:r w:rsidRPr="00002F66">
        <w:rPr>
          <w:rFonts w:ascii="Book Antiqua" w:eastAsia="微软雅黑" w:hAnsi="Book Antiqua" w:cs="宋体"/>
          <w:sz w:val="24"/>
          <w:szCs w:val="24"/>
        </w:rPr>
        <w:t xml:space="preserve">Gastroenterology and </w:t>
      </w:r>
      <w:proofErr w:type="spellStart"/>
      <w:r w:rsidRPr="00002F66">
        <w:rPr>
          <w:rFonts w:ascii="Book Antiqua" w:eastAsia="微软雅黑" w:hAnsi="Book Antiqua" w:cs="宋体"/>
          <w:sz w:val="24"/>
          <w:szCs w:val="24"/>
        </w:rPr>
        <w:t>hepatology</w:t>
      </w:r>
      <w:proofErr w:type="spellEnd"/>
    </w:p>
    <w:p w14:paraId="087FD0DD" w14:textId="6ED11948" w:rsidR="00753EB0" w:rsidRPr="00002F66" w:rsidRDefault="00753EB0" w:rsidP="002844C6">
      <w:pPr>
        <w:adjustRightInd w:val="0"/>
        <w:snapToGrid w:val="0"/>
        <w:spacing w:line="360" w:lineRule="auto"/>
        <w:rPr>
          <w:rFonts w:ascii="Book Antiqua" w:hAnsi="Book Antiqua" w:cs="宋体"/>
          <w:sz w:val="24"/>
          <w:szCs w:val="24"/>
        </w:rPr>
      </w:pPr>
      <w:r w:rsidRPr="00002F66">
        <w:rPr>
          <w:rFonts w:ascii="Book Antiqua" w:hAnsi="Book Antiqua" w:cs="宋体"/>
          <w:b/>
          <w:sz w:val="24"/>
          <w:szCs w:val="24"/>
        </w:rPr>
        <w:t>Country</w:t>
      </w:r>
      <w:r>
        <w:rPr>
          <w:rFonts w:ascii="Book Antiqua" w:hAnsi="Book Antiqua" w:cs="宋体"/>
          <w:b/>
          <w:sz w:val="24"/>
          <w:szCs w:val="24"/>
        </w:rPr>
        <w:t xml:space="preserve"> </w:t>
      </w:r>
      <w:r w:rsidRPr="00002F66">
        <w:rPr>
          <w:rFonts w:ascii="Book Antiqua" w:hAnsi="Book Antiqua" w:cs="宋体"/>
          <w:b/>
          <w:sz w:val="24"/>
          <w:szCs w:val="24"/>
        </w:rPr>
        <w:t>of</w:t>
      </w:r>
      <w:r>
        <w:rPr>
          <w:rFonts w:ascii="Book Antiqua" w:hAnsi="Book Antiqua" w:cs="宋体"/>
          <w:b/>
          <w:sz w:val="24"/>
          <w:szCs w:val="24"/>
        </w:rPr>
        <w:t xml:space="preserve"> </w:t>
      </w:r>
      <w:r w:rsidRPr="00002F66">
        <w:rPr>
          <w:rFonts w:ascii="Book Antiqua" w:hAnsi="Book Antiqua" w:cs="宋体"/>
          <w:b/>
          <w:sz w:val="24"/>
          <w:szCs w:val="24"/>
        </w:rPr>
        <w:t xml:space="preserve">origin: </w:t>
      </w:r>
      <w:r w:rsidRPr="00753EB0">
        <w:rPr>
          <w:rFonts w:ascii="Book Antiqua" w:hAnsi="Book Antiqua" w:cs="宋体"/>
          <w:sz w:val="24"/>
          <w:szCs w:val="24"/>
        </w:rPr>
        <w:t>Japan</w:t>
      </w:r>
    </w:p>
    <w:p w14:paraId="2A7C577F" w14:textId="77777777" w:rsidR="00753EB0" w:rsidRPr="00002F66" w:rsidRDefault="00753EB0" w:rsidP="002844C6">
      <w:pPr>
        <w:adjustRightInd w:val="0"/>
        <w:snapToGrid w:val="0"/>
        <w:spacing w:line="360" w:lineRule="auto"/>
        <w:rPr>
          <w:rFonts w:ascii="Book Antiqua" w:hAnsi="Book Antiqua" w:cs="宋体"/>
          <w:b/>
          <w:sz w:val="24"/>
          <w:szCs w:val="24"/>
        </w:rPr>
      </w:pPr>
      <w:r w:rsidRPr="00002F66">
        <w:rPr>
          <w:rFonts w:ascii="Book Antiqua" w:hAnsi="Book Antiqua" w:cs="宋体"/>
          <w:b/>
          <w:sz w:val="24"/>
          <w:szCs w:val="24"/>
        </w:rPr>
        <w:t>Peer-review</w:t>
      </w:r>
      <w:r>
        <w:rPr>
          <w:rFonts w:ascii="Book Antiqua" w:hAnsi="Book Antiqua" w:cs="宋体"/>
          <w:b/>
          <w:sz w:val="24"/>
          <w:szCs w:val="24"/>
        </w:rPr>
        <w:t xml:space="preserve"> </w:t>
      </w:r>
      <w:r w:rsidRPr="00002F66">
        <w:rPr>
          <w:rFonts w:ascii="Book Antiqua" w:hAnsi="Book Antiqua" w:cs="宋体"/>
          <w:b/>
          <w:sz w:val="24"/>
          <w:szCs w:val="24"/>
        </w:rPr>
        <w:t>report</w:t>
      </w:r>
      <w:r>
        <w:rPr>
          <w:rFonts w:ascii="Book Antiqua" w:hAnsi="Book Antiqua" w:cs="宋体"/>
          <w:b/>
          <w:sz w:val="24"/>
          <w:szCs w:val="24"/>
        </w:rPr>
        <w:t xml:space="preserve"> </w:t>
      </w:r>
      <w:r w:rsidRPr="00002F66">
        <w:rPr>
          <w:rFonts w:ascii="Book Antiqua" w:hAnsi="Book Antiqua" w:cs="宋体"/>
          <w:b/>
          <w:sz w:val="24"/>
          <w:szCs w:val="24"/>
        </w:rPr>
        <w:t>classification</w:t>
      </w:r>
    </w:p>
    <w:p w14:paraId="7F35793A" w14:textId="01FDEDF3" w:rsidR="00753EB0" w:rsidRPr="00002F66" w:rsidRDefault="00753EB0" w:rsidP="002844C6">
      <w:pPr>
        <w:adjustRightInd w:val="0"/>
        <w:snapToGrid w:val="0"/>
        <w:spacing w:line="360" w:lineRule="auto"/>
        <w:rPr>
          <w:rFonts w:ascii="Book Antiqua" w:hAnsi="Book Antiqua" w:cs="宋体"/>
          <w:sz w:val="24"/>
          <w:szCs w:val="24"/>
        </w:rPr>
      </w:pPr>
      <w:r w:rsidRPr="00002F66">
        <w:rPr>
          <w:rFonts w:ascii="Book Antiqua" w:hAnsi="Book Antiqua" w:cs="宋体"/>
          <w:sz w:val="24"/>
          <w:szCs w:val="24"/>
        </w:rPr>
        <w:t>Grade</w:t>
      </w:r>
      <w:r>
        <w:rPr>
          <w:rFonts w:ascii="Book Antiqua" w:hAnsi="Book Antiqua" w:cs="宋体"/>
          <w:sz w:val="24"/>
          <w:szCs w:val="24"/>
        </w:rPr>
        <w:t xml:space="preserve"> </w:t>
      </w:r>
      <w:proofErr w:type="gramStart"/>
      <w:r w:rsidRPr="00002F66">
        <w:rPr>
          <w:rFonts w:ascii="Book Antiqua" w:hAnsi="Book Antiqua" w:cs="宋体"/>
          <w:sz w:val="24"/>
          <w:szCs w:val="24"/>
        </w:rPr>
        <w:t>A</w:t>
      </w:r>
      <w:proofErr w:type="gramEnd"/>
      <w:r>
        <w:rPr>
          <w:rFonts w:ascii="Book Antiqua" w:hAnsi="Book Antiqua" w:cs="宋体"/>
          <w:sz w:val="24"/>
          <w:szCs w:val="24"/>
        </w:rPr>
        <w:t xml:space="preserve"> </w:t>
      </w:r>
      <w:r w:rsidRPr="00002F66">
        <w:rPr>
          <w:rFonts w:ascii="Book Antiqua" w:hAnsi="Book Antiqua" w:cs="宋体"/>
          <w:sz w:val="24"/>
          <w:szCs w:val="24"/>
        </w:rPr>
        <w:t xml:space="preserve">(Excellent): </w:t>
      </w:r>
      <w:r>
        <w:rPr>
          <w:rFonts w:ascii="Book Antiqua" w:hAnsi="Book Antiqua" w:cs="宋体"/>
          <w:sz w:val="24"/>
          <w:szCs w:val="24"/>
        </w:rPr>
        <w:t>0</w:t>
      </w:r>
    </w:p>
    <w:p w14:paraId="41789AF5" w14:textId="6710F133" w:rsidR="00753EB0" w:rsidRPr="00002F66" w:rsidRDefault="00753EB0" w:rsidP="002844C6">
      <w:pPr>
        <w:adjustRightInd w:val="0"/>
        <w:snapToGrid w:val="0"/>
        <w:spacing w:line="360" w:lineRule="auto"/>
        <w:rPr>
          <w:rFonts w:ascii="Book Antiqua" w:hAnsi="Book Antiqua" w:cs="宋体"/>
          <w:sz w:val="24"/>
          <w:szCs w:val="24"/>
        </w:rPr>
      </w:pPr>
      <w:r w:rsidRPr="00002F66">
        <w:rPr>
          <w:rFonts w:ascii="Book Antiqua" w:hAnsi="Book Antiqua" w:cs="宋体"/>
          <w:sz w:val="24"/>
          <w:szCs w:val="24"/>
        </w:rPr>
        <w:lastRenderedPageBreak/>
        <w:t>Grade</w:t>
      </w:r>
      <w:r>
        <w:rPr>
          <w:rFonts w:ascii="Book Antiqua" w:hAnsi="Book Antiqua" w:cs="宋体"/>
          <w:sz w:val="24"/>
          <w:szCs w:val="24"/>
        </w:rPr>
        <w:t xml:space="preserve"> </w:t>
      </w:r>
      <w:r w:rsidRPr="00002F66">
        <w:rPr>
          <w:rFonts w:ascii="Book Antiqua" w:hAnsi="Book Antiqua" w:cs="宋体"/>
          <w:sz w:val="24"/>
          <w:szCs w:val="24"/>
        </w:rPr>
        <w:t>B</w:t>
      </w:r>
      <w:r>
        <w:rPr>
          <w:rFonts w:ascii="Book Antiqua" w:hAnsi="Book Antiqua" w:cs="宋体"/>
          <w:sz w:val="24"/>
          <w:szCs w:val="24"/>
        </w:rPr>
        <w:t xml:space="preserve"> </w:t>
      </w:r>
      <w:r w:rsidRPr="00002F66">
        <w:rPr>
          <w:rFonts w:ascii="Book Antiqua" w:hAnsi="Book Antiqua" w:cs="宋体"/>
          <w:sz w:val="24"/>
          <w:szCs w:val="24"/>
        </w:rPr>
        <w:t>(Very</w:t>
      </w:r>
      <w:r>
        <w:rPr>
          <w:rFonts w:ascii="Book Antiqua" w:hAnsi="Book Antiqua" w:cs="宋体"/>
          <w:sz w:val="24"/>
          <w:szCs w:val="24"/>
        </w:rPr>
        <w:t xml:space="preserve"> </w:t>
      </w:r>
      <w:r w:rsidRPr="00002F66">
        <w:rPr>
          <w:rFonts w:ascii="Book Antiqua" w:hAnsi="Book Antiqua" w:cs="宋体"/>
          <w:sz w:val="24"/>
          <w:szCs w:val="24"/>
        </w:rPr>
        <w:t xml:space="preserve">good): </w:t>
      </w:r>
      <w:r>
        <w:rPr>
          <w:rFonts w:ascii="Book Antiqua" w:hAnsi="Book Antiqua" w:cs="宋体"/>
          <w:sz w:val="24"/>
          <w:szCs w:val="24"/>
        </w:rPr>
        <w:t>B, B</w:t>
      </w:r>
    </w:p>
    <w:p w14:paraId="4ADD90A1" w14:textId="77777777" w:rsidR="00753EB0" w:rsidRPr="00002F66" w:rsidRDefault="00753EB0" w:rsidP="002844C6">
      <w:pPr>
        <w:adjustRightInd w:val="0"/>
        <w:snapToGrid w:val="0"/>
        <w:spacing w:line="360" w:lineRule="auto"/>
        <w:rPr>
          <w:rFonts w:ascii="Book Antiqua" w:hAnsi="Book Antiqua" w:cs="宋体"/>
          <w:sz w:val="24"/>
          <w:szCs w:val="24"/>
        </w:rPr>
      </w:pPr>
      <w:r w:rsidRPr="00002F66">
        <w:rPr>
          <w:rFonts w:ascii="Book Antiqua" w:hAnsi="Book Antiqua" w:cs="宋体"/>
          <w:sz w:val="24"/>
          <w:szCs w:val="24"/>
        </w:rPr>
        <w:t>Grade</w:t>
      </w:r>
      <w:r>
        <w:rPr>
          <w:rFonts w:ascii="Book Antiqua" w:hAnsi="Book Antiqua" w:cs="宋体"/>
          <w:sz w:val="24"/>
          <w:szCs w:val="24"/>
        </w:rPr>
        <w:t xml:space="preserve"> </w:t>
      </w:r>
      <w:r w:rsidRPr="00002F66">
        <w:rPr>
          <w:rFonts w:ascii="Book Antiqua" w:hAnsi="Book Antiqua" w:cs="宋体"/>
          <w:sz w:val="24"/>
          <w:szCs w:val="24"/>
        </w:rPr>
        <w:t>C</w:t>
      </w:r>
      <w:r>
        <w:rPr>
          <w:rFonts w:ascii="Book Antiqua" w:hAnsi="Book Antiqua" w:cs="宋体"/>
          <w:sz w:val="24"/>
          <w:szCs w:val="24"/>
        </w:rPr>
        <w:t xml:space="preserve"> </w:t>
      </w:r>
      <w:r w:rsidRPr="00002F66">
        <w:rPr>
          <w:rFonts w:ascii="Book Antiqua" w:hAnsi="Book Antiqua" w:cs="宋体"/>
          <w:sz w:val="24"/>
          <w:szCs w:val="24"/>
        </w:rPr>
        <w:t>(Good): C</w:t>
      </w:r>
    </w:p>
    <w:p w14:paraId="31025259" w14:textId="77777777" w:rsidR="00753EB0" w:rsidRPr="00002F66" w:rsidRDefault="00753EB0" w:rsidP="002844C6">
      <w:pPr>
        <w:adjustRightInd w:val="0"/>
        <w:snapToGrid w:val="0"/>
        <w:spacing w:line="360" w:lineRule="auto"/>
        <w:rPr>
          <w:rFonts w:ascii="Book Antiqua" w:hAnsi="Book Antiqua" w:cs="宋体"/>
          <w:sz w:val="24"/>
          <w:szCs w:val="24"/>
        </w:rPr>
      </w:pPr>
      <w:r w:rsidRPr="00002F66">
        <w:rPr>
          <w:rFonts w:ascii="Book Antiqua" w:hAnsi="Book Antiqua" w:cs="宋体"/>
          <w:sz w:val="24"/>
          <w:szCs w:val="24"/>
        </w:rPr>
        <w:t>Grade</w:t>
      </w:r>
      <w:r>
        <w:rPr>
          <w:rFonts w:ascii="Book Antiqua" w:hAnsi="Book Antiqua" w:cs="宋体"/>
          <w:sz w:val="24"/>
          <w:szCs w:val="24"/>
        </w:rPr>
        <w:t xml:space="preserve"> </w:t>
      </w:r>
      <w:r w:rsidRPr="00002F66">
        <w:rPr>
          <w:rFonts w:ascii="Book Antiqua" w:hAnsi="Book Antiqua" w:cs="宋体"/>
          <w:sz w:val="24"/>
          <w:szCs w:val="24"/>
        </w:rPr>
        <w:t>D</w:t>
      </w:r>
      <w:r>
        <w:rPr>
          <w:rFonts w:ascii="Book Antiqua" w:hAnsi="Book Antiqua" w:cs="宋体"/>
          <w:sz w:val="24"/>
          <w:szCs w:val="24"/>
        </w:rPr>
        <w:t xml:space="preserve"> </w:t>
      </w:r>
      <w:r w:rsidRPr="00002F66">
        <w:rPr>
          <w:rFonts w:ascii="Book Antiqua" w:hAnsi="Book Antiqua" w:cs="宋体"/>
          <w:sz w:val="24"/>
          <w:szCs w:val="24"/>
        </w:rPr>
        <w:t>(Fair): 0</w:t>
      </w:r>
    </w:p>
    <w:p w14:paraId="411DDC5A" w14:textId="77777777" w:rsidR="00753EB0" w:rsidRPr="00002F66" w:rsidRDefault="00753EB0" w:rsidP="002844C6">
      <w:pPr>
        <w:adjustRightInd w:val="0"/>
        <w:snapToGrid w:val="0"/>
        <w:spacing w:line="360" w:lineRule="auto"/>
        <w:rPr>
          <w:rFonts w:ascii="Book Antiqua" w:eastAsia="等线" w:hAnsi="Book Antiqua"/>
          <w:sz w:val="24"/>
          <w:szCs w:val="24"/>
          <w:lang w:val="hu-HU"/>
        </w:rPr>
      </w:pPr>
      <w:r w:rsidRPr="00002F66">
        <w:rPr>
          <w:rFonts w:ascii="Book Antiqua" w:hAnsi="Book Antiqua" w:cs="宋体"/>
          <w:sz w:val="24"/>
          <w:szCs w:val="24"/>
        </w:rPr>
        <w:t>Grade</w:t>
      </w:r>
      <w:r>
        <w:rPr>
          <w:rFonts w:ascii="Book Antiqua" w:hAnsi="Book Antiqua" w:cs="宋体"/>
          <w:sz w:val="24"/>
          <w:szCs w:val="24"/>
        </w:rPr>
        <w:t xml:space="preserve"> </w:t>
      </w:r>
      <w:r w:rsidRPr="00002F66">
        <w:rPr>
          <w:rFonts w:ascii="Book Antiqua" w:hAnsi="Book Antiqua" w:cs="宋体"/>
          <w:sz w:val="24"/>
          <w:szCs w:val="24"/>
        </w:rPr>
        <w:t>E</w:t>
      </w:r>
      <w:r>
        <w:rPr>
          <w:rFonts w:ascii="Book Antiqua" w:hAnsi="Book Antiqua" w:cs="宋体"/>
          <w:sz w:val="24"/>
          <w:szCs w:val="24"/>
        </w:rPr>
        <w:t xml:space="preserve"> </w:t>
      </w:r>
      <w:r w:rsidRPr="00002F66">
        <w:rPr>
          <w:rFonts w:ascii="Book Antiqua" w:hAnsi="Book Antiqua" w:cs="宋体"/>
          <w:sz w:val="24"/>
          <w:szCs w:val="24"/>
        </w:rPr>
        <w:t>(Poor): 0</w:t>
      </w:r>
      <w:bookmarkStart w:id="52" w:name="_GoBack"/>
      <w:bookmarkEnd w:id="52"/>
    </w:p>
    <w:p w14:paraId="319B2F21" w14:textId="77777777" w:rsidR="00753EB0" w:rsidRPr="00002F66" w:rsidRDefault="00753EB0" w:rsidP="002844C6">
      <w:pPr>
        <w:adjustRightInd w:val="0"/>
        <w:snapToGrid w:val="0"/>
        <w:spacing w:line="360" w:lineRule="auto"/>
        <w:rPr>
          <w:rFonts w:ascii="Book Antiqua" w:eastAsia="等线" w:hAnsi="Book Antiqua"/>
          <w:sz w:val="24"/>
          <w:szCs w:val="24"/>
        </w:rPr>
      </w:pPr>
    </w:p>
    <w:p w14:paraId="45BAF235" w14:textId="748677A4" w:rsidR="00753EB0" w:rsidRPr="00BE2369" w:rsidRDefault="00753EB0" w:rsidP="002844C6">
      <w:pPr>
        <w:adjustRightInd w:val="0"/>
        <w:snapToGrid w:val="0"/>
        <w:spacing w:line="360" w:lineRule="auto"/>
        <w:rPr>
          <w:rFonts w:ascii="Book Antiqua" w:hAnsi="Book Antiqua" w:cs="Times New Roman" w:hint="eastAsia"/>
          <w:sz w:val="24"/>
          <w:szCs w:val="24"/>
          <w:lang w:eastAsia="zh-CN"/>
        </w:rPr>
      </w:pPr>
      <w:bookmarkStart w:id="53" w:name="_Hlk26541535"/>
      <w:bookmarkStart w:id="54" w:name="OLE_LINK357"/>
      <w:bookmarkEnd w:id="50"/>
      <w:r w:rsidRPr="00002F66">
        <w:rPr>
          <w:rFonts w:ascii="Book Antiqua" w:hAnsi="Book Antiqua"/>
          <w:b/>
          <w:bCs/>
          <w:color w:val="000000"/>
          <w:sz w:val="24"/>
          <w:szCs w:val="24"/>
        </w:rPr>
        <w:t>P-Reviewer:</w:t>
      </w:r>
      <w:r w:rsidRPr="00002F66">
        <w:rPr>
          <w:rFonts w:ascii="Book Antiqua" w:hAnsi="Book Antiqua"/>
          <w:bCs/>
          <w:color w:val="000000"/>
          <w:sz w:val="24"/>
          <w:szCs w:val="24"/>
        </w:rPr>
        <w:t xml:space="preserve"> </w:t>
      </w:r>
      <w:r w:rsidRPr="00753EB0">
        <w:rPr>
          <w:rFonts w:ascii="Book Antiqua" w:hAnsi="Book Antiqua"/>
          <w:bCs/>
          <w:color w:val="000000"/>
          <w:sz w:val="24"/>
          <w:szCs w:val="24"/>
        </w:rPr>
        <w:t>El-</w:t>
      </w:r>
      <w:proofErr w:type="spellStart"/>
      <w:r w:rsidRPr="00753EB0">
        <w:rPr>
          <w:rFonts w:ascii="Book Antiqua" w:hAnsi="Book Antiqua"/>
          <w:bCs/>
          <w:color w:val="000000"/>
          <w:sz w:val="24"/>
          <w:szCs w:val="24"/>
        </w:rPr>
        <w:t>Hawary</w:t>
      </w:r>
      <w:proofErr w:type="spellEnd"/>
      <w:r w:rsidRPr="00002F66">
        <w:rPr>
          <w:rFonts w:ascii="Book Antiqua" w:hAnsi="Book Antiqua"/>
          <w:bCs/>
          <w:color w:val="000000"/>
          <w:sz w:val="24"/>
          <w:szCs w:val="24"/>
        </w:rPr>
        <w:t xml:space="preserve"> </w:t>
      </w:r>
      <w:r>
        <w:rPr>
          <w:rFonts w:ascii="Book Antiqua" w:hAnsi="Book Antiqua"/>
          <w:bCs/>
          <w:color w:val="000000"/>
          <w:sz w:val="24"/>
          <w:szCs w:val="24"/>
        </w:rPr>
        <w:t>AK</w:t>
      </w:r>
      <w:r w:rsidRPr="00002F66">
        <w:rPr>
          <w:rFonts w:ascii="Book Antiqua" w:hAnsi="Book Antiqua"/>
          <w:bCs/>
          <w:color w:val="000000"/>
          <w:sz w:val="24"/>
          <w:szCs w:val="24"/>
        </w:rPr>
        <w:t xml:space="preserve">, </w:t>
      </w:r>
      <w:proofErr w:type="spellStart"/>
      <w:r w:rsidRPr="00753EB0">
        <w:rPr>
          <w:rFonts w:ascii="Book Antiqua" w:hAnsi="Book Antiqua"/>
          <w:bCs/>
          <w:color w:val="000000"/>
          <w:sz w:val="24"/>
          <w:szCs w:val="24"/>
        </w:rPr>
        <w:t>Tchilikidi</w:t>
      </w:r>
      <w:proofErr w:type="spellEnd"/>
      <w:r w:rsidRPr="00002F66">
        <w:rPr>
          <w:rFonts w:ascii="Book Antiqua" w:hAnsi="Book Antiqua"/>
          <w:bCs/>
          <w:color w:val="000000"/>
          <w:sz w:val="24"/>
          <w:szCs w:val="24"/>
        </w:rPr>
        <w:t xml:space="preserve"> </w:t>
      </w:r>
      <w:r>
        <w:rPr>
          <w:rFonts w:ascii="Book Antiqua" w:hAnsi="Book Antiqua"/>
          <w:bCs/>
          <w:color w:val="000000"/>
          <w:sz w:val="24"/>
          <w:szCs w:val="24"/>
        </w:rPr>
        <w:t xml:space="preserve">KY, </w:t>
      </w:r>
      <w:r w:rsidRPr="00753EB0">
        <w:rPr>
          <w:rFonts w:ascii="Book Antiqua" w:hAnsi="Book Antiqua"/>
          <w:bCs/>
          <w:color w:val="000000"/>
          <w:sz w:val="24"/>
          <w:szCs w:val="24"/>
        </w:rPr>
        <w:t>Wang</w:t>
      </w:r>
      <w:r>
        <w:rPr>
          <w:rFonts w:ascii="Book Antiqua" w:hAnsi="Book Antiqua"/>
          <w:bCs/>
          <w:color w:val="000000"/>
          <w:sz w:val="24"/>
          <w:szCs w:val="24"/>
        </w:rPr>
        <w:t xml:space="preserve"> SK</w:t>
      </w:r>
      <w:r w:rsidRPr="00002F66">
        <w:rPr>
          <w:rFonts w:ascii="Book Antiqua" w:hAnsi="Book Antiqua"/>
          <w:bCs/>
          <w:color w:val="000000"/>
          <w:sz w:val="24"/>
          <w:szCs w:val="24"/>
        </w:rPr>
        <w:t xml:space="preserve"> </w:t>
      </w:r>
      <w:r w:rsidRPr="00002F66">
        <w:rPr>
          <w:rFonts w:ascii="Book Antiqua" w:hAnsi="Book Antiqua"/>
          <w:b/>
          <w:bCs/>
          <w:color w:val="000000"/>
          <w:sz w:val="24"/>
          <w:szCs w:val="24"/>
        </w:rPr>
        <w:t>S-Editor:</w:t>
      </w:r>
      <w:r w:rsidRPr="00002F66">
        <w:rPr>
          <w:rFonts w:ascii="Book Antiqua" w:hAnsi="Book Antiqua"/>
          <w:color w:val="000000"/>
          <w:sz w:val="24"/>
          <w:szCs w:val="24"/>
        </w:rPr>
        <w:t xml:space="preserve"> </w:t>
      </w:r>
      <w:r>
        <w:rPr>
          <w:rFonts w:ascii="Book Antiqua" w:hAnsi="Book Antiqua"/>
          <w:color w:val="000000"/>
          <w:sz w:val="24"/>
          <w:szCs w:val="24"/>
        </w:rPr>
        <w:t>Wang</w:t>
      </w:r>
      <w:r w:rsidRPr="00002F66">
        <w:rPr>
          <w:rFonts w:ascii="Book Antiqua" w:hAnsi="Book Antiqua"/>
          <w:color w:val="000000"/>
          <w:sz w:val="24"/>
          <w:szCs w:val="24"/>
        </w:rPr>
        <w:t xml:space="preserve"> J </w:t>
      </w:r>
      <w:r w:rsidRPr="00002F66">
        <w:rPr>
          <w:rFonts w:ascii="Book Antiqua" w:hAnsi="Book Antiqua"/>
          <w:b/>
          <w:bCs/>
          <w:color w:val="000000"/>
          <w:sz w:val="24"/>
          <w:szCs w:val="24"/>
        </w:rPr>
        <w:t>L-Editor:</w:t>
      </w:r>
      <w:r w:rsidR="00D46C16">
        <w:rPr>
          <w:rFonts w:ascii="Book Antiqua" w:hAnsi="Book Antiqua" w:hint="eastAsia"/>
          <w:b/>
          <w:bCs/>
          <w:color w:val="000000"/>
          <w:sz w:val="24"/>
          <w:szCs w:val="24"/>
          <w:lang w:eastAsia="zh-CN"/>
        </w:rPr>
        <w:t xml:space="preserve"> </w:t>
      </w:r>
      <w:r w:rsidR="00D46C16" w:rsidRPr="00D46C16">
        <w:rPr>
          <w:rFonts w:ascii="Book Antiqua" w:hAnsi="Book Antiqua" w:hint="eastAsia"/>
          <w:bCs/>
          <w:color w:val="000000"/>
          <w:sz w:val="24"/>
          <w:szCs w:val="24"/>
          <w:lang w:eastAsia="zh-CN"/>
        </w:rPr>
        <w:t>A</w:t>
      </w:r>
      <w:r w:rsidRPr="00002F66">
        <w:rPr>
          <w:rFonts w:ascii="Book Antiqua" w:hAnsi="Book Antiqua"/>
          <w:color w:val="000000"/>
          <w:sz w:val="24"/>
          <w:szCs w:val="24"/>
        </w:rPr>
        <w:t xml:space="preserve"> </w:t>
      </w:r>
      <w:r w:rsidRPr="00002F66">
        <w:rPr>
          <w:rFonts w:ascii="Book Antiqua" w:hAnsi="Book Antiqua"/>
          <w:b/>
          <w:bCs/>
          <w:color w:val="000000"/>
          <w:sz w:val="24"/>
          <w:szCs w:val="24"/>
        </w:rPr>
        <w:t>E-Editor:</w:t>
      </w:r>
      <w:bookmarkEnd w:id="51"/>
      <w:bookmarkEnd w:id="53"/>
      <w:bookmarkEnd w:id="54"/>
      <w:r w:rsidR="00D46C16">
        <w:rPr>
          <w:rFonts w:ascii="Book Antiqua" w:hAnsi="Book Antiqua" w:hint="eastAsia"/>
          <w:b/>
          <w:bCs/>
          <w:color w:val="000000"/>
          <w:sz w:val="24"/>
          <w:szCs w:val="24"/>
          <w:lang w:eastAsia="zh-CN"/>
        </w:rPr>
        <w:t xml:space="preserve"> </w:t>
      </w:r>
      <w:r w:rsidR="00D46C16" w:rsidRPr="00D46C16">
        <w:rPr>
          <w:rFonts w:ascii="Book Antiqua" w:hAnsi="Book Antiqua"/>
          <w:bCs/>
          <w:color w:val="000000"/>
          <w:sz w:val="24"/>
          <w:szCs w:val="24"/>
          <w:lang w:eastAsia="zh-CN"/>
        </w:rPr>
        <w:t>Zhang YL</w:t>
      </w:r>
    </w:p>
    <w:p w14:paraId="7A72F95A" w14:textId="0441CDB3" w:rsidR="00E224E3" w:rsidRPr="00BE2369" w:rsidRDefault="00E224E3" w:rsidP="002844C6">
      <w:pPr>
        <w:widowControl/>
        <w:adjustRightInd w:val="0"/>
        <w:snapToGrid w:val="0"/>
        <w:spacing w:line="360" w:lineRule="auto"/>
        <w:rPr>
          <w:rFonts w:ascii="Book Antiqua" w:hAnsi="Book Antiqua" w:cs="Times New Roman"/>
          <w:b/>
          <w:sz w:val="24"/>
          <w:szCs w:val="24"/>
        </w:rPr>
      </w:pPr>
      <w:r w:rsidRPr="00BE2369">
        <w:rPr>
          <w:rFonts w:ascii="Book Antiqua" w:hAnsi="Book Antiqua" w:cs="Times New Roman"/>
          <w:b/>
          <w:sz w:val="24"/>
          <w:szCs w:val="24"/>
        </w:rPr>
        <w:br w:type="page"/>
      </w:r>
    </w:p>
    <w:p w14:paraId="40CB3B2B" w14:textId="7D5947D8" w:rsidR="0069155D" w:rsidRDefault="009241F7" w:rsidP="002844C6">
      <w:pPr>
        <w:widowControl/>
        <w:adjustRightInd w:val="0"/>
        <w:snapToGrid w:val="0"/>
        <w:spacing w:line="360" w:lineRule="auto"/>
        <w:rPr>
          <w:rFonts w:ascii="Book Antiqua" w:hAnsi="Book Antiqua"/>
          <w:b/>
          <w:sz w:val="24"/>
          <w:szCs w:val="24"/>
        </w:rPr>
      </w:pPr>
      <w:bookmarkStart w:id="55" w:name="_Hlk26802960"/>
      <w:r w:rsidRPr="00E70091">
        <w:rPr>
          <w:rFonts w:ascii="Book Antiqua" w:hAnsi="Book Antiqua"/>
          <w:b/>
          <w:sz w:val="24"/>
          <w:szCs w:val="24"/>
        </w:rPr>
        <w:lastRenderedPageBreak/>
        <w:t>Figure Legends</w:t>
      </w:r>
      <w:bookmarkEnd w:id="55"/>
    </w:p>
    <w:p w14:paraId="652620FA" w14:textId="4A531F57" w:rsidR="009241F7" w:rsidRPr="00BE2369" w:rsidRDefault="009241F7" w:rsidP="002844C6">
      <w:pPr>
        <w:widowControl/>
        <w:adjustRightInd w:val="0"/>
        <w:snapToGrid w:val="0"/>
        <w:spacing w:line="360" w:lineRule="auto"/>
        <w:rPr>
          <w:rFonts w:ascii="Book Antiqua" w:hAnsi="Book Antiqua" w:cs="Times New Roman"/>
          <w:b/>
          <w:sz w:val="24"/>
          <w:szCs w:val="24"/>
        </w:rPr>
      </w:pPr>
      <w:r>
        <w:rPr>
          <w:rFonts w:ascii="Book Antiqua" w:hAnsi="Book Antiqua" w:cs="Times New Roman"/>
          <w:b/>
          <w:noProof/>
          <w:sz w:val="24"/>
          <w:szCs w:val="24"/>
          <w:lang w:eastAsia="zh-CN"/>
        </w:rPr>
        <w:drawing>
          <wp:inline distT="0" distB="0" distL="0" distR="0" wp14:anchorId="700A9A26" wp14:editId="1E42249D">
            <wp:extent cx="5876092" cy="156718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12916" cy="1577001"/>
                    </a:xfrm>
                    <a:prstGeom prst="rect">
                      <a:avLst/>
                    </a:prstGeom>
                    <a:noFill/>
                  </pic:spPr>
                </pic:pic>
              </a:graphicData>
            </a:graphic>
          </wp:inline>
        </w:drawing>
      </w:r>
    </w:p>
    <w:p w14:paraId="6111E23C" w14:textId="34EC19CA" w:rsidR="007061B6" w:rsidRDefault="00F76DEF" w:rsidP="002844C6">
      <w:pPr>
        <w:adjustRightInd w:val="0"/>
        <w:snapToGrid w:val="0"/>
        <w:spacing w:line="360" w:lineRule="auto"/>
        <w:rPr>
          <w:rFonts w:ascii="Book Antiqua" w:hAnsi="Book Antiqua" w:cs="Times New Roman"/>
          <w:sz w:val="24"/>
          <w:szCs w:val="24"/>
        </w:rPr>
      </w:pPr>
      <w:r w:rsidRPr="00BE2369">
        <w:rPr>
          <w:rFonts w:ascii="Book Antiqua" w:hAnsi="Book Antiqua" w:cs="Times New Roman"/>
          <w:b/>
          <w:sz w:val="24"/>
          <w:szCs w:val="24"/>
        </w:rPr>
        <w:t>Figure 1</w:t>
      </w:r>
      <w:r w:rsidR="00BE3837" w:rsidRPr="00BE2369">
        <w:rPr>
          <w:rFonts w:ascii="Book Antiqua" w:hAnsi="Book Antiqua" w:cs="Times New Roman"/>
          <w:b/>
          <w:sz w:val="24"/>
          <w:szCs w:val="24"/>
        </w:rPr>
        <w:t xml:space="preserve"> </w:t>
      </w:r>
      <w:bookmarkStart w:id="56" w:name="_Hlk27141991"/>
      <w:r w:rsidR="007061B6" w:rsidRPr="009241F7">
        <w:rPr>
          <w:rFonts w:ascii="Book Antiqua" w:hAnsi="Book Antiqua" w:cs="Times New Roman"/>
          <w:b/>
          <w:bCs/>
          <w:sz w:val="24"/>
          <w:szCs w:val="24"/>
        </w:rPr>
        <w:t>Computed tomograph</w:t>
      </w:r>
      <w:r w:rsidR="000F7961" w:rsidRPr="009241F7">
        <w:rPr>
          <w:rFonts w:ascii="Book Antiqua" w:hAnsi="Book Antiqua" w:cs="Times New Roman"/>
          <w:b/>
          <w:bCs/>
          <w:sz w:val="24"/>
          <w:szCs w:val="24"/>
        </w:rPr>
        <w:t>ic scans</w:t>
      </w:r>
      <w:r w:rsidR="00D52DAE" w:rsidRPr="009241F7">
        <w:rPr>
          <w:rFonts w:ascii="Book Antiqua" w:hAnsi="Book Antiqua" w:cs="Times New Roman"/>
          <w:b/>
          <w:bCs/>
          <w:sz w:val="24"/>
          <w:szCs w:val="24"/>
        </w:rPr>
        <w:t xml:space="preserve"> of h</w:t>
      </w:r>
      <w:r w:rsidR="000F7961" w:rsidRPr="009241F7">
        <w:rPr>
          <w:rFonts w:ascii="Book Antiqua" w:hAnsi="Book Antiqua" w:cs="Times New Roman"/>
          <w:b/>
          <w:bCs/>
          <w:sz w:val="24"/>
          <w:szCs w:val="24"/>
        </w:rPr>
        <w:t>epatocellular carcinoma</w:t>
      </w:r>
      <w:bookmarkEnd w:id="56"/>
      <w:r w:rsidR="009241F7">
        <w:rPr>
          <w:rFonts w:ascii="Book Antiqua" w:hAnsi="Book Antiqua" w:cs="Times New Roman"/>
          <w:sz w:val="24"/>
          <w:szCs w:val="24"/>
        </w:rPr>
        <w:t>.</w:t>
      </w:r>
      <w:r w:rsidR="000F7961" w:rsidRPr="00BE2369">
        <w:rPr>
          <w:rFonts w:ascii="Book Antiqua" w:hAnsi="Book Antiqua" w:cs="Times New Roman"/>
          <w:sz w:val="24"/>
          <w:szCs w:val="24"/>
        </w:rPr>
        <w:t xml:space="preserve"> </w:t>
      </w:r>
      <w:r w:rsidR="009C2855">
        <w:rPr>
          <w:rFonts w:ascii="Book Antiqua" w:hAnsi="Book Antiqua" w:cs="Times New Roman"/>
          <w:sz w:val="24"/>
          <w:szCs w:val="24"/>
        </w:rPr>
        <w:t xml:space="preserve">A: </w:t>
      </w:r>
      <w:r w:rsidR="009C2855" w:rsidRPr="009C2855">
        <w:rPr>
          <w:rFonts w:ascii="Book Antiqua" w:hAnsi="Book Antiqua" w:cs="Times New Roman"/>
          <w:sz w:val="24"/>
          <w:szCs w:val="24"/>
        </w:rPr>
        <w:t>Computed tomographic scans of hepatocellular carcinoma</w:t>
      </w:r>
      <w:r w:rsidR="009C2855" w:rsidRPr="00BE2369">
        <w:rPr>
          <w:rFonts w:ascii="Book Antiqua" w:hAnsi="Book Antiqua" w:cs="Times New Roman"/>
          <w:sz w:val="24"/>
          <w:szCs w:val="24"/>
        </w:rPr>
        <w:t xml:space="preserve"> </w:t>
      </w:r>
      <w:r w:rsidR="000F7961" w:rsidRPr="00BE2369">
        <w:rPr>
          <w:rFonts w:ascii="Book Antiqua" w:hAnsi="Book Antiqua" w:cs="Times New Roman"/>
          <w:sz w:val="24"/>
          <w:szCs w:val="24"/>
        </w:rPr>
        <w:t>(</w:t>
      </w:r>
      <w:r w:rsidR="007061B6" w:rsidRPr="00BE2369">
        <w:rPr>
          <w:rFonts w:ascii="Book Antiqua" w:hAnsi="Book Antiqua" w:cs="Times New Roman"/>
          <w:sz w:val="24"/>
          <w:szCs w:val="24"/>
        </w:rPr>
        <w:t>HCC</w:t>
      </w:r>
      <w:r w:rsidR="000F7961" w:rsidRPr="00BE2369">
        <w:rPr>
          <w:rFonts w:ascii="Book Antiqua" w:hAnsi="Book Antiqua" w:cs="Times New Roman"/>
          <w:sz w:val="24"/>
          <w:szCs w:val="24"/>
        </w:rPr>
        <w:t>)</w:t>
      </w:r>
      <w:r w:rsidR="007061B6" w:rsidRPr="00BE2369">
        <w:rPr>
          <w:rFonts w:ascii="Book Antiqua" w:hAnsi="Book Antiqua" w:cs="Times New Roman"/>
          <w:sz w:val="24"/>
          <w:szCs w:val="24"/>
        </w:rPr>
        <w:t xml:space="preserve"> in the liver</w:t>
      </w:r>
      <w:r w:rsidR="009C2855" w:rsidRPr="009C2855">
        <w:rPr>
          <w:rFonts w:ascii="Book Antiqua" w:hAnsi="Book Antiqua" w:cs="Times New Roman"/>
          <w:bCs/>
          <w:sz w:val="24"/>
          <w:szCs w:val="24"/>
        </w:rPr>
        <w:t>;</w:t>
      </w:r>
      <w:r w:rsidR="007061B6" w:rsidRPr="00BE2369">
        <w:rPr>
          <w:rFonts w:ascii="Book Antiqua" w:hAnsi="Book Antiqua" w:cs="Times New Roman"/>
          <w:sz w:val="24"/>
          <w:szCs w:val="24"/>
        </w:rPr>
        <w:t xml:space="preserve"> </w:t>
      </w:r>
      <w:r w:rsidR="009C2855">
        <w:rPr>
          <w:rFonts w:ascii="Book Antiqua" w:hAnsi="Book Antiqua" w:cs="Times New Roman"/>
          <w:sz w:val="24"/>
          <w:szCs w:val="24"/>
        </w:rPr>
        <w:t xml:space="preserve">B: </w:t>
      </w:r>
      <w:r w:rsidR="009C2855" w:rsidRPr="009C2855">
        <w:rPr>
          <w:rFonts w:ascii="Book Antiqua" w:hAnsi="Book Antiqua" w:cs="Times New Roman"/>
          <w:sz w:val="24"/>
          <w:szCs w:val="24"/>
        </w:rPr>
        <w:t xml:space="preserve">Computed tomographic scans of </w:t>
      </w:r>
      <w:r w:rsidR="009C2855">
        <w:rPr>
          <w:rFonts w:ascii="Book Antiqua" w:hAnsi="Book Antiqua" w:cs="Times New Roman"/>
          <w:sz w:val="24"/>
          <w:szCs w:val="24"/>
        </w:rPr>
        <w:t>HCC</w:t>
      </w:r>
      <w:r w:rsidR="007061B6" w:rsidRPr="00BE2369">
        <w:rPr>
          <w:rFonts w:ascii="Book Antiqua" w:hAnsi="Book Antiqua" w:cs="Times New Roman"/>
          <w:sz w:val="24"/>
          <w:szCs w:val="24"/>
        </w:rPr>
        <w:t xml:space="preserve"> </w:t>
      </w:r>
      <w:r w:rsidR="009C2855" w:rsidRPr="00BE2369">
        <w:rPr>
          <w:rFonts w:ascii="Book Antiqua" w:hAnsi="Book Antiqua" w:cs="Times New Roman"/>
          <w:sz w:val="24"/>
          <w:szCs w:val="24"/>
        </w:rPr>
        <w:t xml:space="preserve">in the </w:t>
      </w:r>
      <w:r w:rsidR="000F7961" w:rsidRPr="00BE2369">
        <w:rPr>
          <w:rFonts w:ascii="Book Antiqua" w:hAnsi="Book Antiqua" w:cs="Times New Roman"/>
          <w:sz w:val="24"/>
          <w:szCs w:val="24"/>
        </w:rPr>
        <w:t xml:space="preserve">metastases to </w:t>
      </w:r>
      <w:r w:rsidR="007061B6" w:rsidRPr="00BE2369">
        <w:rPr>
          <w:rFonts w:ascii="Book Antiqua" w:hAnsi="Book Antiqua" w:cs="Times New Roman"/>
          <w:sz w:val="24"/>
          <w:szCs w:val="24"/>
        </w:rPr>
        <w:t>sacral bone</w:t>
      </w:r>
      <w:r w:rsidR="009C2855" w:rsidRPr="009C2855">
        <w:rPr>
          <w:rFonts w:ascii="Book Antiqua" w:hAnsi="Book Antiqua" w:cs="Times New Roman"/>
          <w:bCs/>
          <w:sz w:val="24"/>
          <w:szCs w:val="24"/>
        </w:rPr>
        <w:t>;</w:t>
      </w:r>
      <w:r w:rsidR="009C2855">
        <w:rPr>
          <w:rFonts w:ascii="Book Antiqua" w:hAnsi="Book Antiqua" w:cs="Times New Roman"/>
          <w:bCs/>
          <w:sz w:val="24"/>
          <w:szCs w:val="24"/>
        </w:rPr>
        <w:t xml:space="preserve"> </w:t>
      </w:r>
      <w:r w:rsidR="009C2855">
        <w:rPr>
          <w:rFonts w:ascii="Book Antiqua" w:hAnsi="Book Antiqua" w:cs="Times New Roman"/>
          <w:sz w:val="24"/>
          <w:szCs w:val="24"/>
        </w:rPr>
        <w:t>C:</w:t>
      </w:r>
      <w:r w:rsidR="009C2855" w:rsidRPr="009C2855">
        <w:rPr>
          <w:rFonts w:ascii="Book Antiqua" w:hAnsi="Book Antiqua" w:cs="Times New Roman"/>
          <w:sz w:val="24"/>
          <w:szCs w:val="24"/>
        </w:rPr>
        <w:t xml:space="preserve"> Computed tomographic scans of </w:t>
      </w:r>
      <w:r w:rsidR="009C2855">
        <w:rPr>
          <w:rFonts w:ascii="Book Antiqua" w:hAnsi="Book Antiqua" w:cs="Times New Roman"/>
          <w:sz w:val="24"/>
          <w:szCs w:val="24"/>
        </w:rPr>
        <w:t>HCC</w:t>
      </w:r>
      <w:r w:rsidR="009C2855" w:rsidRPr="009C2855">
        <w:rPr>
          <w:rFonts w:ascii="Book Antiqua" w:hAnsi="Book Antiqua" w:cs="Times New Roman"/>
          <w:sz w:val="24"/>
          <w:szCs w:val="24"/>
        </w:rPr>
        <w:t xml:space="preserve"> </w:t>
      </w:r>
      <w:r w:rsidR="009C2855" w:rsidRPr="00BE2369">
        <w:rPr>
          <w:rFonts w:ascii="Book Antiqua" w:hAnsi="Book Antiqua" w:cs="Times New Roman"/>
          <w:sz w:val="24"/>
          <w:szCs w:val="24"/>
        </w:rPr>
        <w:t xml:space="preserve">in the </w:t>
      </w:r>
      <w:r w:rsidR="007061B6" w:rsidRPr="00BE2369">
        <w:rPr>
          <w:rFonts w:ascii="Book Antiqua" w:hAnsi="Book Antiqua" w:cs="Times New Roman"/>
          <w:sz w:val="24"/>
          <w:szCs w:val="24"/>
        </w:rPr>
        <w:t>lung.</w:t>
      </w:r>
    </w:p>
    <w:p w14:paraId="68FE2579" w14:textId="0637E757" w:rsidR="009241F7" w:rsidRDefault="009241F7" w:rsidP="002844C6">
      <w:pPr>
        <w:adjustRightInd w:val="0"/>
        <w:snapToGrid w:val="0"/>
        <w:spacing w:line="360" w:lineRule="auto"/>
        <w:rPr>
          <w:rFonts w:ascii="Book Antiqua" w:hAnsi="Book Antiqua" w:cs="Times New Roman"/>
          <w:sz w:val="24"/>
          <w:szCs w:val="24"/>
        </w:rPr>
      </w:pPr>
    </w:p>
    <w:p w14:paraId="29B2A9BB" w14:textId="0C114345" w:rsidR="009241F7" w:rsidRPr="00BE2369" w:rsidRDefault="00F10499" w:rsidP="002844C6">
      <w:pPr>
        <w:adjustRightInd w:val="0"/>
        <w:snapToGrid w:val="0"/>
        <w:spacing w:line="360" w:lineRule="auto"/>
        <w:rPr>
          <w:rFonts w:ascii="Book Antiqua" w:hAnsi="Book Antiqua" w:cs="Times New Roman"/>
          <w:sz w:val="24"/>
          <w:szCs w:val="24"/>
        </w:rPr>
      </w:pPr>
      <w:r>
        <w:rPr>
          <w:noProof/>
          <w:lang w:eastAsia="zh-CN"/>
        </w:rPr>
        <w:drawing>
          <wp:inline distT="0" distB="0" distL="0" distR="0" wp14:anchorId="0D4E6C1C" wp14:editId="00C740BF">
            <wp:extent cx="4716780" cy="3400031"/>
            <wp:effectExtent l="0" t="0" r="762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25933" cy="3406628"/>
                    </a:xfrm>
                    <a:prstGeom prst="rect">
                      <a:avLst/>
                    </a:prstGeom>
                  </pic:spPr>
                </pic:pic>
              </a:graphicData>
            </a:graphic>
          </wp:inline>
        </w:drawing>
      </w:r>
    </w:p>
    <w:p w14:paraId="5037A844" w14:textId="23CBA66B" w:rsidR="007061B6" w:rsidRDefault="00F76DEF" w:rsidP="002844C6">
      <w:pPr>
        <w:adjustRightInd w:val="0"/>
        <w:snapToGrid w:val="0"/>
        <w:spacing w:line="360" w:lineRule="auto"/>
        <w:rPr>
          <w:rFonts w:ascii="Book Antiqua" w:hAnsi="Book Antiqua" w:cs="Times New Roman"/>
          <w:sz w:val="24"/>
          <w:szCs w:val="24"/>
        </w:rPr>
      </w:pPr>
      <w:r w:rsidRPr="004333FB">
        <w:rPr>
          <w:rFonts w:ascii="Book Antiqua" w:hAnsi="Book Antiqua" w:cs="Times New Roman"/>
          <w:b/>
          <w:sz w:val="24"/>
          <w:szCs w:val="24"/>
        </w:rPr>
        <w:t>Figure 2</w:t>
      </w:r>
      <w:r w:rsidR="00BE3837" w:rsidRPr="004333FB">
        <w:rPr>
          <w:rFonts w:ascii="Book Antiqua" w:hAnsi="Book Antiqua" w:cs="Times New Roman"/>
          <w:b/>
          <w:sz w:val="24"/>
          <w:szCs w:val="24"/>
        </w:rPr>
        <w:t xml:space="preserve"> </w:t>
      </w:r>
      <w:r w:rsidR="007061B6" w:rsidRPr="004333FB">
        <w:rPr>
          <w:rFonts w:ascii="Book Antiqua" w:hAnsi="Book Antiqua" w:cs="Times New Roman"/>
          <w:b/>
          <w:sz w:val="24"/>
          <w:szCs w:val="24"/>
        </w:rPr>
        <w:t xml:space="preserve">Clinical courses of physical and laboratory findings, chest </w:t>
      </w:r>
      <w:r w:rsidR="00532AB0" w:rsidRPr="004333FB">
        <w:rPr>
          <w:rFonts w:ascii="Book Antiqua" w:hAnsi="Book Antiqua" w:cs="Times New Roman"/>
          <w:b/>
          <w:sz w:val="24"/>
          <w:szCs w:val="24"/>
        </w:rPr>
        <w:t>radiograph,</w:t>
      </w:r>
      <w:r w:rsidR="007061B6" w:rsidRPr="004333FB">
        <w:rPr>
          <w:rFonts w:ascii="Book Antiqua" w:hAnsi="Book Antiqua" w:cs="Times New Roman"/>
          <w:b/>
          <w:sz w:val="24"/>
          <w:szCs w:val="24"/>
        </w:rPr>
        <w:t xml:space="preserve"> and </w:t>
      </w:r>
      <w:r w:rsidR="00532AB0" w:rsidRPr="004333FB">
        <w:rPr>
          <w:rFonts w:ascii="Book Antiqua" w:hAnsi="Book Antiqua" w:cs="Times New Roman"/>
          <w:b/>
          <w:sz w:val="24"/>
          <w:szCs w:val="24"/>
        </w:rPr>
        <w:t>computed tomographic scans</w:t>
      </w:r>
      <w:r w:rsidR="007061B6" w:rsidRPr="004333FB">
        <w:rPr>
          <w:rFonts w:ascii="Book Antiqua" w:hAnsi="Book Antiqua" w:cs="Times New Roman"/>
          <w:b/>
          <w:sz w:val="24"/>
          <w:szCs w:val="24"/>
        </w:rPr>
        <w:t>.</w:t>
      </w:r>
      <w:r w:rsidR="007061B6" w:rsidRPr="00BE2369">
        <w:rPr>
          <w:rFonts w:ascii="Book Antiqua" w:hAnsi="Book Antiqua" w:cs="Times New Roman"/>
          <w:sz w:val="24"/>
          <w:szCs w:val="24"/>
        </w:rPr>
        <w:t xml:space="preserve"> </w:t>
      </w:r>
      <w:r w:rsidR="00F10499" w:rsidRPr="00BE2369">
        <w:rPr>
          <w:rFonts w:ascii="Book Antiqua" w:hAnsi="Book Antiqua" w:cs="Times New Roman"/>
          <w:sz w:val="24"/>
          <w:szCs w:val="24"/>
        </w:rPr>
        <w:t>CT</w:t>
      </w:r>
      <w:r w:rsidR="00F10499">
        <w:rPr>
          <w:rFonts w:ascii="Book Antiqua" w:hAnsi="Book Antiqua" w:cs="Times New Roman"/>
          <w:sz w:val="24"/>
          <w:szCs w:val="24"/>
        </w:rPr>
        <w:t>:</w:t>
      </w:r>
      <w:r w:rsidR="00F10499" w:rsidRPr="00F10499">
        <w:rPr>
          <w:rFonts w:ascii="Book Antiqua" w:hAnsi="Book Antiqua" w:cs="Times New Roman"/>
          <w:sz w:val="24"/>
          <w:szCs w:val="24"/>
        </w:rPr>
        <w:t xml:space="preserve"> </w:t>
      </w:r>
      <w:r w:rsidR="00F10499" w:rsidRPr="00BE2369">
        <w:rPr>
          <w:rFonts w:ascii="Book Antiqua" w:hAnsi="Book Antiqua" w:cs="Times New Roman"/>
          <w:sz w:val="24"/>
          <w:szCs w:val="24"/>
        </w:rPr>
        <w:t>Computed tomographic</w:t>
      </w:r>
      <w:r w:rsidR="00F10499">
        <w:rPr>
          <w:rFonts w:ascii="Book Antiqua" w:hAnsi="Book Antiqua" w:cs="Times New Roman"/>
          <w:sz w:val="24"/>
          <w:szCs w:val="24"/>
        </w:rPr>
        <w:t>;</w:t>
      </w:r>
      <w:r w:rsidR="00F10499" w:rsidRPr="00BE2369">
        <w:rPr>
          <w:rFonts w:ascii="Book Antiqua" w:hAnsi="Book Antiqua" w:cs="Times New Roman"/>
          <w:sz w:val="24"/>
          <w:szCs w:val="24"/>
        </w:rPr>
        <w:t xml:space="preserve"> </w:t>
      </w:r>
      <w:r w:rsidR="00532AB0" w:rsidRPr="00BE2369">
        <w:rPr>
          <w:rFonts w:ascii="Book Antiqua" w:hAnsi="Book Antiqua" w:cs="Times New Roman"/>
          <w:sz w:val="24"/>
          <w:szCs w:val="24"/>
        </w:rPr>
        <w:t>BT</w:t>
      </w:r>
      <w:r w:rsidR="00F10499">
        <w:rPr>
          <w:rFonts w:ascii="Book Antiqua" w:hAnsi="Book Antiqua" w:cs="Times New Roman"/>
          <w:sz w:val="24"/>
          <w:szCs w:val="24"/>
        </w:rPr>
        <w:t>:</w:t>
      </w:r>
      <w:r w:rsidR="00532AB0" w:rsidRPr="00BE2369">
        <w:rPr>
          <w:rFonts w:ascii="Book Antiqua" w:hAnsi="Book Antiqua" w:cs="Times New Roman"/>
          <w:sz w:val="24"/>
          <w:szCs w:val="24"/>
        </w:rPr>
        <w:t xml:space="preserve"> </w:t>
      </w:r>
      <w:r w:rsidR="00F10499" w:rsidRPr="00BE2369">
        <w:rPr>
          <w:rFonts w:ascii="Book Antiqua" w:hAnsi="Book Antiqua" w:cs="Times New Roman"/>
          <w:sz w:val="24"/>
          <w:szCs w:val="24"/>
        </w:rPr>
        <w:t>B</w:t>
      </w:r>
      <w:r w:rsidR="00532AB0" w:rsidRPr="00BE2369">
        <w:rPr>
          <w:rFonts w:ascii="Book Antiqua" w:hAnsi="Book Antiqua" w:cs="Times New Roman"/>
          <w:sz w:val="24"/>
          <w:szCs w:val="24"/>
        </w:rPr>
        <w:t xml:space="preserve">ody temperature; </w:t>
      </w:r>
      <w:r w:rsidR="007061B6" w:rsidRPr="00BE2369">
        <w:rPr>
          <w:rFonts w:ascii="Book Antiqua" w:hAnsi="Book Antiqua" w:cs="Times New Roman"/>
          <w:sz w:val="24"/>
          <w:szCs w:val="24"/>
        </w:rPr>
        <w:t>CRP</w:t>
      </w:r>
      <w:r w:rsidR="00F10499">
        <w:rPr>
          <w:rFonts w:ascii="Book Antiqua" w:hAnsi="Book Antiqua" w:cs="Times New Roman"/>
          <w:sz w:val="24"/>
          <w:szCs w:val="24"/>
        </w:rPr>
        <w:t>:</w:t>
      </w:r>
      <w:r w:rsidR="007061B6" w:rsidRPr="00BE2369">
        <w:rPr>
          <w:rFonts w:ascii="Book Antiqua" w:hAnsi="Book Antiqua" w:cs="Times New Roman"/>
          <w:sz w:val="24"/>
          <w:szCs w:val="24"/>
        </w:rPr>
        <w:t xml:space="preserve"> </w:t>
      </w:r>
      <w:r w:rsidR="00CC2E62" w:rsidRPr="00BE2369">
        <w:rPr>
          <w:rFonts w:ascii="Book Antiqua" w:hAnsi="Book Antiqua" w:cs="Times New Roman"/>
          <w:sz w:val="24"/>
          <w:szCs w:val="24"/>
        </w:rPr>
        <w:t>C</w:t>
      </w:r>
      <w:r w:rsidR="007061B6" w:rsidRPr="00BE2369">
        <w:rPr>
          <w:rFonts w:ascii="Book Antiqua" w:hAnsi="Book Antiqua" w:cs="Times New Roman"/>
          <w:sz w:val="24"/>
          <w:szCs w:val="24"/>
        </w:rPr>
        <w:t xml:space="preserve">-reactive protein; </w:t>
      </w:r>
      <w:r w:rsidR="00532AB0" w:rsidRPr="00BE2369">
        <w:rPr>
          <w:rFonts w:ascii="Book Antiqua" w:hAnsi="Book Antiqua" w:cs="Times New Roman"/>
          <w:sz w:val="24"/>
          <w:szCs w:val="24"/>
        </w:rPr>
        <w:t>CTRX</w:t>
      </w:r>
      <w:r w:rsidR="00F10499">
        <w:rPr>
          <w:rFonts w:ascii="Book Antiqua" w:hAnsi="Book Antiqua" w:cs="Times New Roman"/>
          <w:sz w:val="24"/>
          <w:szCs w:val="24"/>
        </w:rPr>
        <w:t>:</w:t>
      </w:r>
      <w:r w:rsidR="00532AB0" w:rsidRPr="00BE2369">
        <w:rPr>
          <w:rFonts w:ascii="Book Antiqua" w:hAnsi="Book Antiqua" w:cs="Times New Roman"/>
          <w:sz w:val="24"/>
          <w:szCs w:val="24"/>
        </w:rPr>
        <w:t xml:space="preserve"> </w:t>
      </w:r>
      <w:r w:rsidR="00F10499" w:rsidRPr="00BE2369">
        <w:rPr>
          <w:rFonts w:ascii="Book Antiqua" w:hAnsi="Book Antiqua" w:cs="Times New Roman"/>
          <w:sz w:val="24"/>
          <w:szCs w:val="24"/>
        </w:rPr>
        <w:t>C</w:t>
      </w:r>
      <w:r w:rsidR="00532AB0" w:rsidRPr="00BE2369">
        <w:rPr>
          <w:rFonts w:ascii="Book Antiqua" w:hAnsi="Book Antiqua" w:cs="Times New Roman"/>
          <w:sz w:val="24"/>
          <w:szCs w:val="24"/>
        </w:rPr>
        <w:t>eftriaxone sodium hydrate; MEPM</w:t>
      </w:r>
      <w:r w:rsidR="00F10499">
        <w:rPr>
          <w:rFonts w:ascii="Book Antiqua" w:hAnsi="Book Antiqua" w:cs="Times New Roman"/>
          <w:sz w:val="24"/>
          <w:szCs w:val="24"/>
        </w:rPr>
        <w:t>:</w:t>
      </w:r>
      <w:r w:rsidR="00532AB0" w:rsidRPr="00BE2369">
        <w:rPr>
          <w:rFonts w:ascii="Book Antiqua" w:hAnsi="Book Antiqua" w:cs="Times New Roman"/>
          <w:sz w:val="24"/>
          <w:szCs w:val="24"/>
        </w:rPr>
        <w:t xml:space="preserve"> </w:t>
      </w:r>
      <w:proofErr w:type="spellStart"/>
      <w:r w:rsidR="00F10499" w:rsidRPr="00BE2369">
        <w:rPr>
          <w:rFonts w:ascii="Book Antiqua" w:hAnsi="Book Antiqua" w:cs="Times New Roman"/>
          <w:sz w:val="24"/>
          <w:szCs w:val="24"/>
        </w:rPr>
        <w:t>M</w:t>
      </w:r>
      <w:r w:rsidR="00532AB0" w:rsidRPr="00BE2369">
        <w:rPr>
          <w:rFonts w:ascii="Book Antiqua" w:hAnsi="Book Antiqua" w:cs="Times New Roman"/>
          <w:sz w:val="24"/>
          <w:szCs w:val="24"/>
        </w:rPr>
        <w:t>eropenem</w:t>
      </w:r>
      <w:proofErr w:type="spellEnd"/>
      <w:r w:rsidR="007061B6" w:rsidRPr="00BE2369">
        <w:rPr>
          <w:rFonts w:ascii="Book Antiqua" w:hAnsi="Book Antiqua" w:cs="Times New Roman"/>
          <w:sz w:val="24"/>
          <w:szCs w:val="24"/>
        </w:rPr>
        <w:t xml:space="preserve">; </w:t>
      </w:r>
      <w:r w:rsidR="004E398B" w:rsidRPr="00BE2369">
        <w:rPr>
          <w:rFonts w:ascii="Book Antiqua" w:hAnsi="Book Antiqua" w:cs="Times New Roman"/>
          <w:sz w:val="24"/>
          <w:szCs w:val="24"/>
        </w:rPr>
        <w:t>PSL</w:t>
      </w:r>
      <w:r w:rsidR="00F10499">
        <w:rPr>
          <w:rFonts w:ascii="Book Antiqua" w:hAnsi="Book Antiqua" w:cs="Times New Roman"/>
          <w:sz w:val="24"/>
          <w:szCs w:val="24"/>
        </w:rPr>
        <w:t>:</w:t>
      </w:r>
      <w:r w:rsidR="004E398B" w:rsidRPr="00BE2369">
        <w:rPr>
          <w:rFonts w:ascii="Book Antiqua" w:hAnsi="Book Antiqua" w:cs="Times New Roman"/>
          <w:sz w:val="24"/>
          <w:szCs w:val="24"/>
        </w:rPr>
        <w:t xml:space="preserve"> </w:t>
      </w:r>
      <w:r w:rsidR="00F10499" w:rsidRPr="00BE2369">
        <w:rPr>
          <w:rFonts w:ascii="Book Antiqua" w:hAnsi="Book Antiqua" w:cs="Times New Roman"/>
          <w:sz w:val="24"/>
          <w:szCs w:val="24"/>
        </w:rPr>
        <w:t>P</w:t>
      </w:r>
      <w:r w:rsidR="004E398B" w:rsidRPr="00BE2369">
        <w:rPr>
          <w:rFonts w:ascii="Book Antiqua" w:hAnsi="Book Antiqua" w:cs="Times New Roman"/>
          <w:sz w:val="24"/>
          <w:szCs w:val="24"/>
        </w:rPr>
        <w:t xml:space="preserve">rednisolone; </w:t>
      </w:r>
      <w:r w:rsidR="007061B6" w:rsidRPr="00BE2369">
        <w:rPr>
          <w:rFonts w:ascii="Book Antiqua" w:hAnsi="Book Antiqua" w:cs="Times New Roman"/>
          <w:sz w:val="24"/>
          <w:szCs w:val="24"/>
        </w:rPr>
        <w:t>SBT/ABPC</w:t>
      </w:r>
      <w:r w:rsidR="00F10499">
        <w:rPr>
          <w:rFonts w:ascii="Book Antiqua" w:hAnsi="Book Antiqua" w:cs="Times New Roman"/>
          <w:sz w:val="24"/>
          <w:szCs w:val="24"/>
        </w:rPr>
        <w:t>:</w:t>
      </w:r>
      <w:r w:rsidR="007061B6" w:rsidRPr="00BE2369">
        <w:rPr>
          <w:rFonts w:ascii="Book Antiqua" w:hAnsi="Book Antiqua" w:cs="Times New Roman"/>
          <w:sz w:val="24"/>
          <w:szCs w:val="24"/>
        </w:rPr>
        <w:t xml:space="preserve"> </w:t>
      </w:r>
      <w:proofErr w:type="spellStart"/>
      <w:r w:rsidR="00F10499" w:rsidRPr="00BE2369">
        <w:rPr>
          <w:rFonts w:ascii="Book Antiqua" w:hAnsi="Book Antiqua" w:cs="Times New Roman"/>
          <w:sz w:val="24"/>
          <w:szCs w:val="24"/>
        </w:rPr>
        <w:t>S</w:t>
      </w:r>
      <w:r w:rsidR="007061B6" w:rsidRPr="00BE2369">
        <w:rPr>
          <w:rFonts w:ascii="Book Antiqua" w:hAnsi="Book Antiqua" w:cs="Times New Roman"/>
          <w:sz w:val="24"/>
          <w:szCs w:val="24"/>
        </w:rPr>
        <w:t>ulbactam</w:t>
      </w:r>
      <w:proofErr w:type="spellEnd"/>
      <w:r w:rsidR="007061B6" w:rsidRPr="00BE2369">
        <w:rPr>
          <w:rFonts w:ascii="Book Antiqua" w:hAnsi="Book Antiqua" w:cs="Times New Roman"/>
          <w:sz w:val="24"/>
          <w:szCs w:val="24"/>
        </w:rPr>
        <w:t>/ampicillin</w:t>
      </w:r>
      <w:r w:rsidR="004E398B" w:rsidRPr="00BE2369">
        <w:rPr>
          <w:rFonts w:ascii="Book Antiqua" w:hAnsi="Book Antiqua" w:cs="Times New Roman"/>
          <w:sz w:val="24"/>
          <w:szCs w:val="24"/>
        </w:rPr>
        <w:t>; SpO</w:t>
      </w:r>
      <w:r w:rsidR="004E398B" w:rsidRPr="00BE2369">
        <w:rPr>
          <w:rFonts w:ascii="Book Antiqua" w:hAnsi="Book Antiqua" w:cs="Times New Roman"/>
          <w:sz w:val="24"/>
          <w:szCs w:val="24"/>
          <w:vertAlign w:val="subscript"/>
        </w:rPr>
        <w:t>2</w:t>
      </w:r>
      <w:r w:rsidR="00F10499">
        <w:rPr>
          <w:rFonts w:ascii="Book Antiqua" w:hAnsi="Book Antiqua" w:cs="Times New Roman"/>
          <w:sz w:val="24"/>
          <w:szCs w:val="24"/>
        </w:rPr>
        <w:t>:</w:t>
      </w:r>
      <w:r w:rsidR="004E398B" w:rsidRPr="00BE2369">
        <w:rPr>
          <w:rFonts w:ascii="Book Antiqua" w:hAnsi="Book Antiqua" w:cs="Times New Roman"/>
          <w:sz w:val="24"/>
          <w:szCs w:val="24"/>
        </w:rPr>
        <w:t xml:space="preserve"> </w:t>
      </w:r>
      <w:r w:rsidR="00F10499" w:rsidRPr="00BE2369">
        <w:rPr>
          <w:rFonts w:ascii="Book Antiqua" w:hAnsi="Book Antiqua" w:cs="Times New Roman"/>
          <w:sz w:val="24"/>
          <w:szCs w:val="24"/>
        </w:rPr>
        <w:t>O</w:t>
      </w:r>
      <w:r w:rsidR="004E398B" w:rsidRPr="00BE2369">
        <w:rPr>
          <w:rFonts w:ascii="Book Antiqua" w:hAnsi="Book Antiqua" w:cs="Times New Roman"/>
          <w:sz w:val="24"/>
          <w:szCs w:val="24"/>
        </w:rPr>
        <w:t>xygen saturation; WBC</w:t>
      </w:r>
      <w:r w:rsidR="00F10499">
        <w:rPr>
          <w:rFonts w:ascii="Book Antiqua" w:hAnsi="Book Antiqua" w:cs="Times New Roman"/>
          <w:sz w:val="24"/>
          <w:szCs w:val="24"/>
        </w:rPr>
        <w:t>:</w:t>
      </w:r>
      <w:r w:rsidR="004E398B" w:rsidRPr="00BE2369">
        <w:rPr>
          <w:rFonts w:ascii="Book Antiqua" w:hAnsi="Book Antiqua" w:cs="Times New Roman"/>
          <w:sz w:val="24"/>
          <w:szCs w:val="24"/>
        </w:rPr>
        <w:t xml:space="preserve"> </w:t>
      </w:r>
      <w:r w:rsidR="00F10499" w:rsidRPr="00BE2369">
        <w:rPr>
          <w:rFonts w:ascii="Book Antiqua" w:hAnsi="Book Antiqua" w:cs="Times New Roman"/>
          <w:sz w:val="24"/>
          <w:szCs w:val="24"/>
        </w:rPr>
        <w:t>W</w:t>
      </w:r>
      <w:r w:rsidR="004E398B" w:rsidRPr="00BE2369">
        <w:rPr>
          <w:rFonts w:ascii="Book Antiqua" w:hAnsi="Book Antiqua" w:cs="Times New Roman"/>
          <w:sz w:val="24"/>
          <w:szCs w:val="24"/>
        </w:rPr>
        <w:t>hite blood cell count</w:t>
      </w:r>
      <w:r w:rsidR="007061B6" w:rsidRPr="00BE2369">
        <w:rPr>
          <w:rFonts w:ascii="Book Antiqua" w:hAnsi="Book Antiqua" w:cs="Times New Roman"/>
          <w:sz w:val="24"/>
          <w:szCs w:val="24"/>
        </w:rPr>
        <w:t>.</w:t>
      </w:r>
    </w:p>
    <w:p w14:paraId="3D2B5886" w14:textId="53D2C7AE" w:rsidR="009241F7" w:rsidRPr="00BE2369" w:rsidRDefault="004333FB" w:rsidP="002844C6">
      <w:pPr>
        <w:adjustRightInd w:val="0"/>
        <w:snapToGrid w:val="0"/>
        <w:spacing w:line="360" w:lineRule="auto"/>
        <w:rPr>
          <w:rFonts w:ascii="Book Antiqua" w:hAnsi="Book Antiqua" w:cs="Times New Roman"/>
          <w:sz w:val="24"/>
          <w:szCs w:val="24"/>
        </w:rPr>
      </w:pPr>
      <w:r>
        <w:rPr>
          <w:noProof/>
          <w:lang w:eastAsia="zh-CN"/>
        </w:rPr>
        <w:lastRenderedPageBreak/>
        <w:drawing>
          <wp:inline distT="0" distB="0" distL="0" distR="0" wp14:anchorId="58432DC9" wp14:editId="3A1773FA">
            <wp:extent cx="5422900" cy="3702050"/>
            <wp:effectExtent l="0" t="0" r="635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22900" cy="3702050"/>
                    </a:xfrm>
                    <a:prstGeom prst="rect">
                      <a:avLst/>
                    </a:prstGeom>
                  </pic:spPr>
                </pic:pic>
              </a:graphicData>
            </a:graphic>
          </wp:inline>
        </w:drawing>
      </w:r>
    </w:p>
    <w:p w14:paraId="6407E790" w14:textId="36315926" w:rsidR="00235E75" w:rsidRPr="00BE2369" w:rsidRDefault="00F76DEF" w:rsidP="002844C6">
      <w:pPr>
        <w:adjustRightInd w:val="0"/>
        <w:snapToGrid w:val="0"/>
        <w:spacing w:line="360" w:lineRule="auto"/>
        <w:rPr>
          <w:rFonts w:ascii="Book Antiqua" w:hAnsi="Book Antiqua" w:cs="Times New Roman"/>
          <w:sz w:val="24"/>
          <w:szCs w:val="24"/>
        </w:rPr>
      </w:pPr>
      <w:r w:rsidRPr="004333FB">
        <w:rPr>
          <w:rFonts w:ascii="Book Antiqua" w:hAnsi="Book Antiqua" w:cs="Times New Roman"/>
          <w:b/>
          <w:sz w:val="24"/>
          <w:szCs w:val="24"/>
        </w:rPr>
        <w:t>Figure 3</w:t>
      </w:r>
      <w:r w:rsidR="00BE3837" w:rsidRPr="004333FB">
        <w:rPr>
          <w:rFonts w:ascii="Book Antiqua" w:hAnsi="Book Antiqua" w:cs="Times New Roman"/>
          <w:b/>
          <w:sz w:val="24"/>
          <w:szCs w:val="24"/>
        </w:rPr>
        <w:t xml:space="preserve"> Histological analyses.</w:t>
      </w:r>
      <w:r w:rsidR="00BE3837" w:rsidRPr="00BE2369">
        <w:rPr>
          <w:rFonts w:ascii="Book Antiqua" w:hAnsi="Book Antiqua" w:cs="Times New Roman"/>
          <w:sz w:val="24"/>
          <w:szCs w:val="24"/>
        </w:rPr>
        <w:t xml:space="preserve"> </w:t>
      </w:r>
      <w:r w:rsidR="004333FB" w:rsidRPr="004333FB">
        <w:rPr>
          <w:rFonts w:ascii="Book Antiqua" w:hAnsi="Book Antiqua" w:cs="Times New Roman"/>
          <w:bCs/>
          <w:sz w:val="24"/>
          <w:szCs w:val="24"/>
        </w:rPr>
        <w:t>A:</w:t>
      </w:r>
      <w:r w:rsidR="00BE3837" w:rsidRPr="00BE2369">
        <w:rPr>
          <w:rFonts w:ascii="Book Antiqua" w:hAnsi="Book Antiqua" w:cs="Times New Roman"/>
          <w:sz w:val="24"/>
          <w:szCs w:val="24"/>
        </w:rPr>
        <w:t xml:space="preserve"> </w:t>
      </w:r>
      <w:r w:rsidR="006F37CD" w:rsidRPr="00BE2369">
        <w:rPr>
          <w:rFonts w:ascii="Book Antiqua" w:hAnsi="Book Antiqua" w:cs="Times New Roman"/>
          <w:sz w:val="24"/>
          <w:szCs w:val="24"/>
        </w:rPr>
        <w:t>M</w:t>
      </w:r>
      <w:r w:rsidR="00BE3837" w:rsidRPr="00BE2369">
        <w:rPr>
          <w:rFonts w:ascii="Book Antiqua" w:hAnsi="Book Antiqua" w:cs="Times New Roman"/>
          <w:sz w:val="24"/>
          <w:szCs w:val="24"/>
        </w:rPr>
        <w:t>acroscopic findings of the lung</w:t>
      </w:r>
      <w:r w:rsidR="004333FB">
        <w:rPr>
          <w:rFonts w:ascii="Book Antiqua" w:hAnsi="Book Antiqua" w:cs="Times New Roman"/>
          <w:sz w:val="24"/>
          <w:szCs w:val="24"/>
        </w:rPr>
        <w:t>;</w:t>
      </w:r>
      <w:r w:rsidR="00BE3837" w:rsidRPr="00BE2369">
        <w:rPr>
          <w:rFonts w:ascii="Book Antiqua" w:hAnsi="Book Antiqua" w:cs="Times New Roman"/>
          <w:sz w:val="24"/>
          <w:szCs w:val="24"/>
        </w:rPr>
        <w:t xml:space="preserve"> </w:t>
      </w:r>
      <w:r w:rsidR="004333FB" w:rsidRPr="004333FB">
        <w:rPr>
          <w:rFonts w:ascii="Book Antiqua" w:hAnsi="Book Antiqua" w:cs="Times New Roman"/>
          <w:bCs/>
          <w:sz w:val="24"/>
          <w:szCs w:val="24"/>
        </w:rPr>
        <w:t>B:</w:t>
      </w:r>
      <w:r w:rsidR="00BE3837" w:rsidRPr="00BE2369">
        <w:rPr>
          <w:rFonts w:ascii="Book Antiqua" w:hAnsi="Book Antiqua" w:cs="Times New Roman"/>
          <w:b/>
          <w:sz w:val="24"/>
          <w:szCs w:val="24"/>
        </w:rPr>
        <w:t xml:space="preserve"> </w:t>
      </w:r>
      <w:proofErr w:type="spellStart"/>
      <w:r w:rsidR="00BE3837" w:rsidRPr="00BE2369">
        <w:rPr>
          <w:rFonts w:ascii="Book Antiqua" w:hAnsi="Book Antiqua" w:cs="Times New Roman"/>
          <w:sz w:val="24"/>
          <w:szCs w:val="24"/>
        </w:rPr>
        <w:t>Hematoxylin</w:t>
      </w:r>
      <w:proofErr w:type="spellEnd"/>
      <w:r w:rsidR="00BE3837" w:rsidRPr="00BE2369">
        <w:rPr>
          <w:rFonts w:ascii="Book Antiqua" w:hAnsi="Book Antiqua" w:cs="Times New Roman"/>
          <w:sz w:val="24"/>
          <w:szCs w:val="24"/>
        </w:rPr>
        <w:t xml:space="preserve"> and eosin staining of the tumor</w:t>
      </w:r>
      <w:r w:rsidR="004333FB">
        <w:rPr>
          <w:rFonts w:ascii="Book Antiqua" w:hAnsi="Book Antiqua" w:cs="Times New Roman"/>
          <w:sz w:val="24"/>
          <w:szCs w:val="24"/>
        </w:rPr>
        <w:t>;</w:t>
      </w:r>
      <w:r w:rsidR="00BE3837" w:rsidRPr="00BE2369">
        <w:rPr>
          <w:rFonts w:ascii="Book Antiqua" w:hAnsi="Book Antiqua" w:cs="Times New Roman"/>
          <w:sz w:val="24"/>
          <w:szCs w:val="24"/>
        </w:rPr>
        <w:t xml:space="preserve"> </w:t>
      </w:r>
      <w:r w:rsidR="004333FB" w:rsidRPr="004333FB">
        <w:rPr>
          <w:rFonts w:ascii="Book Antiqua" w:hAnsi="Book Antiqua" w:cs="Times New Roman"/>
          <w:bCs/>
          <w:sz w:val="24"/>
          <w:szCs w:val="24"/>
        </w:rPr>
        <w:t>C, D:</w:t>
      </w:r>
      <w:r w:rsidR="00BE3837" w:rsidRPr="00BE2369">
        <w:rPr>
          <w:rFonts w:ascii="Book Antiqua" w:hAnsi="Book Antiqua" w:cs="Times New Roman"/>
          <w:sz w:val="24"/>
          <w:szCs w:val="24"/>
        </w:rPr>
        <w:t xml:space="preserve"> </w:t>
      </w:r>
      <w:r w:rsidR="00E86BCD" w:rsidRPr="00BE2369">
        <w:rPr>
          <w:rFonts w:ascii="Book Antiqua" w:hAnsi="Book Antiqua" w:cs="Times New Roman"/>
          <w:sz w:val="24"/>
          <w:szCs w:val="24"/>
        </w:rPr>
        <w:t>Diffuse alveolar damages with multiple pulmonary artery tumor emboli</w:t>
      </w:r>
      <w:r w:rsidR="00F2606A" w:rsidRPr="00BE2369">
        <w:rPr>
          <w:rFonts w:ascii="Book Antiqua" w:hAnsi="Book Antiqua" w:cs="Times New Roman"/>
          <w:sz w:val="24"/>
          <w:szCs w:val="24"/>
        </w:rPr>
        <w:t xml:space="preserve">. </w:t>
      </w:r>
      <w:r w:rsidR="00E86BCD" w:rsidRPr="00BE2369">
        <w:rPr>
          <w:rFonts w:ascii="Book Antiqua" w:hAnsi="Book Antiqua" w:cs="Times New Roman"/>
          <w:sz w:val="24"/>
          <w:szCs w:val="24"/>
        </w:rPr>
        <w:t>W</w:t>
      </w:r>
      <w:r w:rsidR="00F2606A" w:rsidRPr="00BE2369">
        <w:rPr>
          <w:rFonts w:ascii="Book Antiqua" w:hAnsi="Book Antiqua" w:cs="Times New Roman"/>
          <w:sz w:val="24"/>
          <w:szCs w:val="24"/>
        </w:rPr>
        <w:t xml:space="preserve">hite </w:t>
      </w:r>
      <w:r w:rsidR="00E86BCD" w:rsidRPr="00BE2369">
        <w:rPr>
          <w:rFonts w:ascii="Book Antiqua" w:hAnsi="Book Antiqua" w:cs="Times New Roman"/>
          <w:sz w:val="24"/>
          <w:szCs w:val="24"/>
        </w:rPr>
        <w:t xml:space="preserve">arrows </w:t>
      </w:r>
      <w:r w:rsidR="00137031" w:rsidRPr="00BE2369">
        <w:rPr>
          <w:rFonts w:ascii="Book Antiqua" w:hAnsi="Book Antiqua" w:cs="Times New Roman"/>
          <w:sz w:val="24"/>
          <w:szCs w:val="24"/>
        </w:rPr>
        <w:t xml:space="preserve">in </w:t>
      </w:r>
      <w:r w:rsidR="00137031" w:rsidRPr="00BE2369">
        <w:rPr>
          <w:rFonts w:ascii="Book Antiqua" w:hAnsi="Book Antiqua" w:cs="Times New Roman"/>
          <w:b/>
          <w:bCs/>
          <w:sz w:val="24"/>
          <w:szCs w:val="24"/>
        </w:rPr>
        <w:t>c</w:t>
      </w:r>
      <w:r w:rsidR="00137031" w:rsidRPr="00BE2369">
        <w:rPr>
          <w:rFonts w:ascii="Book Antiqua" w:hAnsi="Book Antiqua" w:cs="Times New Roman"/>
          <w:sz w:val="24"/>
          <w:szCs w:val="24"/>
        </w:rPr>
        <w:t xml:space="preserve"> </w:t>
      </w:r>
      <w:r w:rsidR="00E86BCD" w:rsidRPr="00BE2369">
        <w:rPr>
          <w:rFonts w:ascii="Book Antiqua" w:hAnsi="Book Antiqua" w:cs="Times New Roman"/>
          <w:sz w:val="24"/>
          <w:szCs w:val="24"/>
        </w:rPr>
        <w:t xml:space="preserve">indicate the alveolar damage and </w:t>
      </w:r>
      <w:r w:rsidR="00F2606A" w:rsidRPr="00BE2369">
        <w:rPr>
          <w:rFonts w:ascii="Book Antiqua" w:hAnsi="Book Antiqua" w:cs="Times New Roman"/>
          <w:sz w:val="24"/>
          <w:szCs w:val="24"/>
        </w:rPr>
        <w:t>arrowhead</w:t>
      </w:r>
      <w:r w:rsidR="00E86BCD" w:rsidRPr="00BE2369">
        <w:rPr>
          <w:rFonts w:ascii="Book Antiqua" w:hAnsi="Book Antiqua" w:cs="Times New Roman"/>
          <w:sz w:val="24"/>
          <w:szCs w:val="24"/>
        </w:rPr>
        <w:t>s</w:t>
      </w:r>
      <w:r w:rsidR="00F2606A" w:rsidRPr="00BE2369">
        <w:rPr>
          <w:rFonts w:ascii="Book Antiqua" w:hAnsi="Book Antiqua" w:cs="Times New Roman"/>
          <w:sz w:val="24"/>
          <w:szCs w:val="24"/>
        </w:rPr>
        <w:t xml:space="preserve"> </w:t>
      </w:r>
      <w:r w:rsidR="00137031" w:rsidRPr="00BE2369">
        <w:rPr>
          <w:rFonts w:ascii="Book Antiqua" w:hAnsi="Book Antiqua" w:cs="Times New Roman"/>
          <w:sz w:val="24"/>
          <w:szCs w:val="24"/>
        </w:rPr>
        <w:t xml:space="preserve">in </w:t>
      </w:r>
      <w:r w:rsidR="00137031" w:rsidRPr="00BE2369">
        <w:rPr>
          <w:rFonts w:ascii="Book Antiqua" w:hAnsi="Book Antiqua" w:cs="Times New Roman"/>
          <w:b/>
          <w:bCs/>
          <w:sz w:val="24"/>
          <w:szCs w:val="24"/>
        </w:rPr>
        <w:t>c</w:t>
      </w:r>
      <w:r w:rsidR="00137031" w:rsidRPr="00BE2369">
        <w:rPr>
          <w:rFonts w:ascii="Book Antiqua" w:hAnsi="Book Antiqua" w:cs="Times New Roman"/>
          <w:sz w:val="24"/>
          <w:szCs w:val="24"/>
        </w:rPr>
        <w:t xml:space="preserve"> </w:t>
      </w:r>
      <w:r w:rsidR="00F2606A" w:rsidRPr="00BE2369">
        <w:rPr>
          <w:rFonts w:ascii="Book Antiqua" w:hAnsi="Book Antiqua" w:cs="Times New Roman"/>
          <w:sz w:val="24"/>
          <w:szCs w:val="24"/>
        </w:rPr>
        <w:t xml:space="preserve">indicate tumor cells. </w:t>
      </w:r>
      <w:r w:rsidR="00A64A19" w:rsidRPr="00BE2369">
        <w:rPr>
          <w:rFonts w:ascii="Book Antiqua" w:hAnsi="Book Antiqua" w:cs="Times New Roman"/>
          <w:sz w:val="24"/>
          <w:szCs w:val="24"/>
        </w:rPr>
        <w:t xml:space="preserve">Black arrow in </w:t>
      </w:r>
      <w:r w:rsidR="004333FB" w:rsidRPr="004333FB">
        <w:rPr>
          <w:rFonts w:ascii="Book Antiqua" w:hAnsi="Book Antiqua" w:cs="Times New Roman"/>
          <w:sz w:val="24"/>
          <w:szCs w:val="24"/>
        </w:rPr>
        <w:t>D</w:t>
      </w:r>
      <w:r w:rsidR="00A64A19" w:rsidRPr="00BE2369">
        <w:rPr>
          <w:rFonts w:ascii="Book Antiqua" w:hAnsi="Book Antiqua" w:cs="Times New Roman"/>
          <w:sz w:val="24"/>
          <w:szCs w:val="24"/>
        </w:rPr>
        <w:t xml:space="preserve"> indicates the recanalization</w:t>
      </w:r>
      <w:r w:rsidR="00137031" w:rsidRPr="00BE2369">
        <w:rPr>
          <w:rFonts w:ascii="Book Antiqua" w:hAnsi="Book Antiqua" w:cs="Times New Roman"/>
          <w:sz w:val="24"/>
          <w:szCs w:val="24"/>
        </w:rPr>
        <w:t xml:space="preserve"> and a white arrowhead indicates the </w:t>
      </w:r>
      <w:proofErr w:type="spellStart"/>
      <w:r w:rsidR="00137031" w:rsidRPr="00BE2369">
        <w:rPr>
          <w:rFonts w:ascii="Book Antiqua" w:hAnsi="Book Antiqua" w:cs="Times New Roman"/>
          <w:sz w:val="24"/>
          <w:szCs w:val="24"/>
        </w:rPr>
        <w:t>fibrocellular</w:t>
      </w:r>
      <w:proofErr w:type="spellEnd"/>
      <w:r w:rsidR="00137031" w:rsidRPr="00BE2369">
        <w:rPr>
          <w:rFonts w:ascii="Book Antiqua" w:hAnsi="Book Antiqua" w:cs="Times New Roman"/>
          <w:sz w:val="24"/>
          <w:szCs w:val="24"/>
        </w:rPr>
        <w:t xml:space="preserve"> intimal proliferation</w:t>
      </w:r>
      <w:r w:rsidR="004333FB">
        <w:rPr>
          <w:rFonts w:ascii="Book Antiqua" w:hAnsi="Book Antiqua" w:cs="Times New Roman"/>
          <w:sz w:val="24"/>
          <w:szCs w:val="24"/>
        </w:rPr>
        <w:t>;</w:t>
      </w:r>
      <w:r w:rsidR="00A64A19" w:rsidRPr="00BE2369">
        <w:rPr>
          <w:rFonts w:ascii="Book Antiqua" w:hAnsi="Book Antiqua" w:cs="Times New Roman"/>
          <w:sz w:val="24"/>
          <w:szCs w:val="24"/>
        </w:rPr>
        <w:t xml:space="preserve"> </w:t>
      </w:r>
      <w:r w:rsidR="004333FB" w:rsidRPr="004333FB">
        <w:rPr>
          <w:rFonts w:ascii="Book Antiqua" w:hAnsi="Book Antiqua" w:cs="Times New Roman"/>
          <w:bCs/>
          <w:sz w:val="24"/>
          <w:szCs w:val="24"/>
        </w:rPr>
        <w:t>E:</w:t>
      </w:r>
      <w:r w:rsidR="002E7EC8" w:rsidRPr="00BE2369">
        <w:rPr>
          <w:rFonts w:ascii="Book Antiqua" w:hAnsi="Book Antiqua" w:cs="Times New Roman"/>
          <w:sz w:val="24"/>
          <w:szCs w:val="24"/>
        </w:rPr>
        <w:t xml:space="preserve"> </w:t>
      </w:r>
      <w:r w:rsidR="00F2606A" w:rsidRPr="00BE2369">
        <w:rPr>
          <w:rFonts w:ascii="Book Antiqua" w:hAnsi="Book Antiqua" w:cs="Times New Roman"/>
          <w:sz w:val="24"/>
          <w:szCs w:val="24"/>
        </w:rPr>
        <w:t>Medial t</w:t>
      </w:r>
      <w:r w:rsidR="002E7EC8" w:rsidRPr="00BE2369">
        <w:rPr>
          <w:rFonts w:ascii="Book Antiqua" w:hAnsi="Book Antiqua" w:cs="Times New Roman"/>
          <w:sz w:val="24"/>
          <w:szCs w:val="24"/>
        </w:rPr>
        <w:t xml:space="preserve">hickening </w:t>
      </w:r>
      <w:r w:rsidR="00BE3837" w:rsidRPr="00BE2369">
        <w:rPr>
          <w:rFonts w:ascii="Book Antiqua" w:hAnsi="Book Antiqua" w:cs="Times New Roman"/>
          <w:sz w:val="24"/>
          <w:szCs w:val="24"/>
        </w:rPr>
        <w:t xml:space="preserve">of </w:t>
      </w:r>
      <w:r w:rsidR="00F2606A" w:rsidRPr="00BE2369">
        <w:rPr>
          <w:rFonts w:ascii="Book Antiqua" w:hAnsi="Book Antiqua" w:cs="Times New Roman"/>
          <w:sz w:val="24"/>
          <w:szCs w:val="24"/>
        </w:rPr>
        <w:t>arterioles.</w:t>
      </w:r>
      <w:r w:rsidR="002E7EC8" w:rsidRPr="00BE2369">
        <w:rPr>
          <w:rFonts w:ascii="Book Antiqua" w:hAnsi="Book Antiqua" w:cs="Times New Roman"/>
          <w:sz w:val="24"/>
          <w:szCs w:val="24"/>
        </w:rPr>
        <w:t xml:space="preserve"> </w:t>
      </w:r>
      <w:r w:rsidR="00F2606A" w:rsidRPr="00BE2369">
        <w:rPr>
          <w:rFonts w:ascii="Book Antiqua" w:hAnsi="Book Antiqua" w:cs="Times New Roman"/>
          <w:sz w:val="24"/>
          <w:szCs w:val="24"/>
        </w:rPr>
        <w:t>A white arrowhead indicates the thickening</w:t>
      </w:r>
      <w:r w:rsidR="004333FB">
        <w:rPr>
          <w:rFonts w:ascii="Book Antiqua" w:hAnsi="Book Antiqua" w:cs="Times New Roman"/>
          <w:sz w:val="24"/>
          <w:szCs w:val="24"/>
        </w:rPr>
        <w:t>;</w:t>
      </w:r>
      <w:r w:rsidR="002E7EC8" w:rsidRPr="00BE2369">
        <w:rPr>
          <w:rFonts w:ascii="Book Antiqua" w:hAnsi="Book Antiqua" w:cs="Times New Roman"/>
          <w:sz w:val="24"/>
          <w:szCs w:val="24"/>
        </w:rPr>
        <w:t xml:space="preserve"> </w:t>
      </w:r>
      <w:r w:rsidR="004333FB" w:rsidRPr="004333FB">
        <w:rPr>
          <w:rFonts w:ascii="Book Antiqua" w:hAnsi="Book Antiqua" w:cs="Times New Roman"/>
          <w:bCs/>
          <w:sz w:val="24"/>
          <w:szCs w:val="24"/>
        </w:rPr>
        <w:t>F:</w:t>
      </w:r>
      <w:r w:rsidR="00BE3837" w:rsidRPr="00BE2369">
        <w:rPr>
          <w:rFonts w:ascii="Book Antiqua" w:hAnsi="Book Antiqua" w:cs="Times New Roman"/>
          <w:b/>
          <w:sz w:val="24"/>
          <w:szCs w:val="24"/>
        </w:rPr>
        <w:t xml:space="preserve"> </w:t>
      </w:r>
      <w:r w:rsidR="002E7EC8" w:rsidRPr="00BE2369">
        <w:rPr>
          <w:rFonts w:ascii="Book Antiqua" w:hAnsi="Book Antiqua" w:cs="Times New Roman"/>
          <w:sz w:val="24"/>
          <w:szCs w:val="24"/>
        </w:rPr>
        <w:t>T</w:t>
      </w:r>
      <w:r w:rsidR="009437F7" w:rsidRPr="00BE2369">
        <w:rPr>
          <w:rFonts w:ascii="Book Antiqua" w:hAnsi="Book Antiqua" w:cs="Times New Roman"/>
          <w:sz w:val="24"/>
          <w:szCs w:val="24"/>
        </w:rPr>
        <w:t>umor emboli</w:t>
      </w:r>
      <w:r w:rsidR="009437F7" w:rsidRPr="00BE2369">
        <w:rPr>
          <w:rFonts w:ascii="Book Antiqua" w:hAnsi="Book Antiqua" w:cs="Times New Roman"/>
          <w:b/>
          <w:sz w:val="24"/>
          <w:szCs w:val="24"/>
        </w:rPr>
        <w:t xml:space="preserve"> </w:t>
      </w:r>
      <w:r w:rsidR="002E7EC8" w:rsidRPr="00BE2369">
        <w:rPr>
          <w:rFonts w:ascii="Book Antiqua" w:hAnsi="Book Antiqua" w:cs="Times New Roman"/>
          <w:sz w:val="24"/>
          <w:szCs w:val="24"/>
        </w:rPr>
        <w:t>(</w:t>
      </w:r>
      <w:proofErr w:type="spellStart"/>
      <w:r w:rsidR="002E7EC8" w:rsidRPr="00BE2369">
        <w:rPr>
          <w:rFonts w:ascii="Book Antiqua" w:hAnsi="Book Antiqua" w:cs="Times New Roman"/>
          <w:sz w:val="24"/>
          <w:szCs w:val="24"/>
        </w:rPr>
        <w:t>h</w:t>
      </w:r>
      <w:r w:rsidR="009437F7" w:rsidRPr="00BE2369">
        <w:rPr>
          <w:rFonts w:ascii="Book Antiqua" w:hAnsi="Book Antiqua" w:cs="Times New Roman"/>
          <w:sz w:val="24"/>
          <w:szCs w:val="24"/>
        </w:rPr>
        <w:t>ematoxylin</w:t>
      </w:r>
      <w:proofErr w:type="spellEnd"/>
      <w:r w:rsidR="009437F7" w:rsidRPr="00BE2369">
        <w:rPr>
          <w:rFonts w:ascii="Book Antiqua" w:hAnsi="Book Antiqua" w:cs="Times New Roman"/>
          <w:sz w:val="24"/>
          <w:szCs w:val="24"/>
        </w:rPr>
        <w:t xml:space="preserve"> and eosin staining) </w:t>
      </w:r>
      <w:r w:rsidR="00507A26" w:rsidRPr="00BE2369">
        <w:rPr>
          <w:rFonts w:ascii="Book Antiqua" w:hAnsi="Book Antiqua" w:cs="Times New Roman"/>
          <w:sz w:val="24"/>
          <w:szCs w:val="24"/>
        </w:rPr>
        <w:t>were accompanied by the CD31-positive endothelial cell growth</w:t>
      </w:r>
      <w:r w:rsidR="004333FB">
        <w:rPr>
          <w:rFonts w:ascii="Book Antiqua" w:hAnsi="Book Antiqua" w:cs="Times New Roman"/>
          <w:sz w:val="24"/>
          <w:szCs w:val="24"/>
        </w:rPr>
        <w:t>; G:</w:t>
      </w:r>
      <w:r w:rsidR="009437F7" w:rsidRPr="00BE2369">
        <w:rPr>
          <w:rFonts w:ascii="Book Antiqua" w:hAnsi="Book Antiqua" w:cs="Times New Roman"/>
          <w:b/>
          <w:sz w:val="24"/>
          <w:szCs w:val="24"/>
        </w:rPr>
        <w:t xml:space="preserve"> </w:t>
      </w:r>
      <w:r w:rsidR="009437F7" w:rsidRPr="00BE2369">
        <w:rPr>
          <w:rFonts w:ascii="Book Antiqua" w:hAnsi="Book Antiqua" w:cs="Times New Roman"/>
          <w:sz w:val="24"/>
          <w:szCs w:val="24"/>
        </w:rPr>
        <w:t>CD31 staining</w:t>
      </w:r>
      <w:r w:rsidR="0087159A" w:rsidRPr="00BE2369">
        <w:rPr>
          <w:rFonts w:ascii="Book Antiqua" w:hAnsi="Book Antiqua" w:cs="Times New Roman"/>
          <w:sz w:val="24"/>
          <w:szCs w:val="24"/>
        </w:rPr>
        <w:t>, a white arrow head</w:t>
      </w:r>
      <w:r w:rsidR="009437F7" w:rsidRPr="00BE2369">
        <w:rPr>
          <w:rFonts w:ascii="Book Antiqua" w:hAnsi="Book Antiqua" w:cs="Times New Roman"/>
          <w:sz w:val="24"/>
          <w:szCs w:val="24"/>
        </w:rPr>
        <w:t xml:space="preserve"> and </w:t>
      </w:r>
      <w:proofErr w:type="spellStart"/>
      <w:r w:rsidR="004542E2" w:rsidRPr="00BE2369">
        <w:rPr>
          <w:rFonts w:ascii="Book Antiqua" w:hAnsi="Book Antiqua" w:cs="Times New Roman"/>
          <w:sz w:val="24"/>
          <w:szCs w:val="24"/>
        </w:rPr>
        <w:t>fibrocellular</w:t>
      </w:r>
      <w:proofErr w:type="spellEnd"/>
      <w:r w:rsidR="004542E2" w:rsidRPr="00BE2369">
        <w:rPr>
          <w:rFonts w:ascii="Book Antiqua" w:hAnsi="Book Antiqua" w:cs="Times New Roman"/>
          <w:sz w:val="24"/>
          <w:szCs w:val="24"/>
        </w:rPr>
        <w:t xml:space="preserve"> intimal proliferation</w:t>
      </w:r>
      <w:r w:rsidR="004333FB">
        <w:rPr>
          <w:rFonts w:ascii="Book Antiqua" w:hAnsi="Book Antiqua" w:cs="Times New Roman"/>
          <w:sz w:val="24"/>
          <w:szCs w:val="24"/>
        </w:rPr>
        <w:t>; H:</w:t>
      </w:r>
      <w:r w:rsidR="009437F7" w:rsidRPr="00BE2369">
        <w:rPr>
          <w:rFonts w:ascii="Book Antiqua" w:hAnsi="Book Antiqua" w:cs="Times New Roman"/>
          <w:b/>
          <w:sz w:val="24"/>
          <w:szCs w:val="24"/>
        </w:rPr>
        <w:t xml:space="preserve"> </w:t>
      </w:r>
      <w:proofErr w:type="spellStart"/>
      <w:r w:rsidR="00E77E1B" w:rsidRPr="00BE2369">
        <w:rPr>
          <w:rFonts w:ascii="Book Antiqua" w:hAnsi="Book Antiqua" w:cs="Times New Roman"/>
          <w:sz w:val="24"/>
          <w:szCs w:val="24"/>
        </w:rPr>
        <w:t>E</w:t>
      </w:r>
      <w:r w:rsidR="009437F7" w:rsidRPr="00BE2369">
        <w:rPr>
          <w:rFonts w:ascii="Book Antiqua" w:hAnsi="Book Antiqua" w:cs="Times New Roman"/>
          <w:sz w:val="24"/>
          <w:szCs w:val="24"/>
        </w:rPr>
        <w:t>lastica</w:t>
      </w:r>
      <w:proofErr w:type="spellEnd"/>
      <w:r w:rsidR="009437F7" w:rsidRPr="00BE2369">
        <w:rPr>
          <w:rFonts w:ascii="Book Antiqua" w:hAnsi="Book Antiqua" w:cs="Times New Roman"/>
          <w:sz w:val="24"/>
          <w:szCs w:val="24"/>
        </w:rPr>
        <w:t xml:space="preserve"> van </w:t>
      </w:r>
      <w:proofErr w:type="spellStart"/>
      <w:r w:rsidR="009437F7" w:rsidRPr="00BE2369">
        <w:rPr>
          <w:rFonts w:ascii="Book Antiqua" w:hAnsi="Book Antiqua" w:cs="Times New Roman"/>
          <w:sz w:val="24"/>
          <w:szCs w:val="24"/>
        </w:rPr>
        <w:t>Gieson</w:t>
      </w:r>
      <w:proofErr w:type="spellEnd"/>
      <w:r w:rsidR="009437F7" w:rsidRPr="00BE2369">
        <w:rPr>
          <w:rFonts w:ascii="Book Antiqua" w:hAnsi="Book Antiqua" w:cs="Times New Roman"/>
          <w:sz w:val="24"/>
          <w:szCs w:val="24"/>
        </w:rPr>
        <w:t xml:space="preserve"> staining</w:t>
      </w:r>
      <w:r w:rsidR="00E86BCD" w:rsidRPr="00BE2369">
        <w:rPr>
          <w:rFonts w:ascii="Book Antiqua" w:hAnsi="Book Antiqua" w:cs="Times New Roman"/>
          <w:sz w:val="24"/>
          <w:szCs w:val="24"/>
        </w:rPr>
        <w:t>, a white arrow head</w:t>
      </w:r>
      <w:r w:rsidR="009437F7" w:rsidRPr="00BE2369">
        <w:rPr>
          <w:rFonts w:ascii="Book Antiqua" w:hAnsi="Book Antiqua" w:cs="Times New Roman"/>
          <w:sz w:val="24"/>
          <w:szCs w:val="24"/>
        </w:rPr>
        <w:t>.</w:t>
      </w:r>
      <w:r w:rsidR="00F2606A" w:rsidRPr="00BE2369">
        <w:rPr>
          <w:rFonts w:ascii="Book Antiqua" w:hAnsi="Book Antiqua" w:cs="Times New Roman"/>
          <w:sz w:val="24"/>
          <w:szCs w:val="24"/>
        </w:rPr>
        <w:t xml:space="preserve"> </w:t>
      </w:r>
      <w:r w:rsidR="00235E75" w:rsidRPr="00BE2369">
        <w:rPr>
          <w:rFonts w:ascii="Book Antiqua" w:hAnsi="Book Antiqua" w:cs="Times New Roman"/>
          <w:sz w:val="24"/>
          <w:szCs w:val="24"/>
        </w:rPr>
        <w:br w:type="page"/>
      </w:r>
    </w:p>
    <w:p w14:paraId="54EAA3D8" w14:textId="1D54A218" w:rsidR="00235E75" w:rsidRPr="00BE2369" w:rsidRDefault="00235E75" w:rsidP="002844C6">
      <w:pPr>
        <w:adjustRightInd w:val="0"/>
        <w:snapToGrid w:val="0"/>
        <w:spacing w:line="360" w:lineRule="auto"/>
        <w:rPr>
          <w:rFonts w:ascii="Book Antiqua" w:hAnsi="Book Antiqua" w:cs="Times New Roman"/>
          <w:sz w:val="24"/>
          <w:szCs w:val="24"/>
        </w:rPr>
      </w:pPr>
      <w:r w:rsidRPr="00BE2369">
        <w:rPr>
          <w:rFonts w:ascii="Book Antiqua" w:hAnsi="Book Antiqua" w:cs="Times New Roman"/>
          <w:b/>
          <w:sz w:val="24"/>
          <w:szCs w:val="24"/>
        </w:rPr>
        <w:lastRenderedPageBreak/>
        <w:t xml:space="preserve">Table 1 Laboratory </w:t>
      </w:r>
      <w:r w:rsidR="00547B06" w:rsidRPr="00BE2369">
        <w:rPr>
          <w:rFonts w:ascii="Book Antiqua" w:hAnsi="Book Antiqua" w:cs="Times New Roman"/>
          <w:b/>
          <w:sz w:val="24"/>
          <w:szCs w:val="24"/>
        </w:rPr>
        <w:t>e</w:t>
      </w:r>
      <w:r w:rsidRPr="00BE2369">
        <w:rPr>
          <w:rFonts w:ascii="Book Antiqua" w:hAnsi="Book Antiqua" w:cs="Times New Roman"/>
          <w:b/>
          <w:sz w:val="24"/>
          <w:szCs w:val="24"/>
        </w:rPr>
        <w:t>xamination</w:t>
      </w:r>
    </w:p>
    <w:tbl>
      <w:tblPr>
        <w:tblW w:w="10860" w:type="dxa"/>
        <w:jc w:val="center"/>
        <w:tblLook w:val="04A0" w:firstRow="1" w:lastRow="0" w:firstColumn="1" w:lastColumn="0" w:noHBand="0" w:noVBand="1"/>
      </w:tblPr>
      <w:tblGrid>
        <w:gridCol w:w="1785"/>
        <w:gridCol w:w="1779"/>
        <w:gridCol w:w="1779"/>
        <w:gridCol w:w="1779"/>
        <w:gridCol w:w="1780"/>
        <w:gridCol w:w="1958"/>
      </w:tblGrid>
      <w:tr w:rsidR="00547B06" w:rsidRPr="00BE2369" w14:paraId="3B9D9768" w14:textId="77777777" w:rsidTr="0076209A">
        <w:trPr>
          <w:trHeight w:val="300"/>
          <w:jc w:val="center"/>
        </w:trPr>
        <w:tc>
          <w:tcPr>
            <w:tcW w:w="3564" w:type="dxa"/>
            <w:gridSpan w:val="2"/>
            <w:tcBorders>
              <w:top w:val="single" w:sz="4" w:space="0" w:color="auto"/>
              <w:bottom w:val="single" w:sz="4" w:space="0" w:color="auto"/>
            </w:tcBorders>
            <w:shd w:val="clear" w:color="auto" w:fill="auto"/>
            <w:vAlign w:val="center"/>
            <w:hideMark/>
          </w:tcPr>
          <w:p w14:paraId="466E71AC" w14:textId="77777777" w:rsidR="00235E75" w:rsidRPr="00BE2369" w:rsidRDefault="00235E75" w:rsidP="002844C6">
            <w:pPr>
              <w:adjustRightInd w:val="0"/>
              <w:snapToGrid w:val="0"/>
              <w:spacing w:line="360" w:lineRule="auto"/>
              <w:rPr>
                <w:rFonts w:ascii="Book Antiqua" w:eastAsia="MS PGothic" w:hAnsi="Book Antiqua" w:cs="Arial"/>
                <w:b/>
                <w:bCs/>
                <w:sz w:val="24"/>
                <w:szCs w:val="24"/>
              </w:rPr>
            </w:pPr>
            <w:bookmarkStart w:id="57" w:name="_Hlk27031285"/>
            <w:r w:rsidRPr="00BE2369">
              <w:rPr>
                <w:rFonts w:ascii="Book Antiqua" w:eastAsia="MS PGothic" w:hAnsi="Book Antiqua" w:cs="Arial"/>
                <w:b/>
                <w:bCs/>
                <w:sz w:val="24"/>
                <w:szCs w:val="24"/>
              </w:rPr>
              <w:t>Hematology</w:t>
            </w:r>
          </w:p>
        </w:tc>
        <w:tc>
          <w:tcPr>
            <w:tcW w:w="3558" w:type="dxa"/>
            <w:gridSpan w:val="2"/>
            <w:tcBorders>
              <w:top w:val="single" w:sz="4" w:space="0" w:color="auto"/>
              <w:bottom w:val="single" w:sz="4" w:space="0" w:color="auto"/>
            </w:tcBorders>
            <w:shd w:val="clear" w:color="auto" w:fill="auto"/>
            <w:vAlign w:val="center"/>
            <w:hideMark/>
          </w:tcPr>
          <w:p w14:paraId="160BB33F" w14:textId="77777777" w:rsidR="00235E75" w:rsidRPr="00BE2369" w:rsidRDefault="00235E75" w:rsidP="002844C6">
            <w:pPr>
              <w:adjustRightInd w:val="0"/>
              <w:snapToGrid w:val="0"/>
              <w:spacing w:line="360" w:lineRule="auto"/>
              <w:rPr>
                <w:rFonts w:ascii="Book Antiqua" w:eastAsia="MS PGothic" w:hAnsi="Book Antiqua" w:cs="Arial"/>
                <w:b/>
                <w:bCs/>
                <w:sz w:val="24"/>
                <w:szCs w:val="24"/>
              </w:rPr>
            </w:pPr>
            <w:r w:rsidRPr="00BE2369">
              <w:rPr>
                <w:rFonts w:ascii="Book Antiqua" w:eastAsia="MS PGothic" w:hAnsi="Book Antiqua" w:cs="Arial"/>
                <w:b/>
                <w:bCs/>
                <w:sz w:val="24"/>
                <w:szCs w:val="24"/>
              </w:rPr>
              <w:t>Biochemistry</w:t>
            </w:r>
          </w:p>
        </w:tc>
        <w:tc>
          <w:tcPr>
            <w:tcW w:w="3738" w:type="dxa"/>
            <w:gridSpan w:val="2"/>
            <w:tcBorders>
              <w:top w:val="single" w:sz="4" w:space="0" w:color="auto"/>
              <w:bottom w:val="single" w:sz="4" w:space="0" w:color="auto"/>
            </w:tcBorders>
            <w:shd w:val="clear" w:color="auto" w:fill="auto"/>
            <w:vAlign w:val="center"/>
            <w:hideMark/>
          </w:tcPr>
          <w:p w14:paraId="59E8309B" w14:textId="77777777" w:rsidR="00235E75" w:rsidRPr="00BE2369" w:rsidRDefault="00235E75" w:rsidP="002844C6">
            <w:pPr>
              <w:adjustRightInd w:val="0"/>
              <w:snapToGrid w:val="0"/>
              <w:spacing w:line="360" w:lineRule="auto"/>
              <w:rPr>
                <w:rFonts w:ascii="Book Antiqua" w:eastAsia="MS PGothic" w:hAnsi="Book Antiqua" w:cs="Arial"/>
                <w:b/>
                <w:bCs/>
                <w:sz w:val="24"/>
                <w:szCs w:val="24"/>
              </w:rPr>
            </w:pPr>
            <w:r w:rsidRPr="00BE2369">
              <w:rPr>
                <w:rFonts w:ascii="Book Antiqua" w:eastAsia="MS PGothic" w:hAnsi="Book Antiqua" w:cs="Arial"/>
                <w:b/>
                <w:bCs/>
                <w:sz w:val="24"/>
                <w:szCs w:val="24"/>
              </w:rPr>
              <w:t>Marker</w:t>
            </w:r>
          </w:p>
        </w:tc>
      </w:tr>
      <w:tr w:rsidR="00547B06" w:rsidRPr="00BE2369" w14:paraId="60ACA7F6" w14:textId="77777777" w:rsidTr="0076209A">
        <w:trPr>
          <w:trHeight w:val="300"/>
          <w:jc w:val="center"/>
        </w:trPr>
        <w:tc>
          <w:tcPr>
            <w:tcW w:w="1785" w:type="dxa"/>
            <w:tcBorders>
              <w:top w:val="single" w:sz="4" w:space="0" w:color="auto"/>
            </w:tcBorders>
            <w:shd w:val="clear" w:color="auto" w:fill="auto"/>
            <w:vAlign w:val="center"/>
            <w:hideMark/>
          </w:tcPr>
          <w:p w14:paraId="27C6363E"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WBC</w:t>
            </w:r>
          </w:p>
        </w:tc>
        <w:tc>
          <w:tcPr>
            <w:tcW w:w="1779" w:type="dxa"/>
            <w:tcBorders>
              <w:top w:val="single" w:sz="4" w:space="0" w:color="auto"/>
            </w:tcBorders>
            <w:shd w:val="clear" w:color="auto" w:fill="auto"/>
            <w:vAlign w:val="center"/>
            <w:hideMark/>
          </w:tcPr>
          <w:p w14:paraId="7A1BAA9B"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4840×10</w:t>
            </w:r>
            <w:r w:rsidRPr="00BE2369">
              <w:rPr>
                <w:rFonts w:ascii="Book Antiqua" w:eastAsia="MS PGothic" w:hAnsi="Book Antiqua" w:cs="Arial"/>
                <w:sz w:val="24"/>
                <w:szCs w:val="24"/>
                <w:vertAlign w:val="superscript"/>
              </w:rPr>
              <w:t>6</w:t>
            </w:r>
            <w:r w:rsidRPr="00BE2369">
              <w:rPr>
                <w:rFonts w:ascii="Book Antiqua" w:eastAsia="MS PGothic" w:hAnsi="Book Antiqua" w:cs="Arial"/>
                <w:sz w:val="24"/>
                <w:szCs w:val="24"/>
              </w:rPr>
              <w:t xml:space="preserve"> /</w:t>
            </w:r>
            <w:proofErr w:type="spellStart"/>
            <w:r w:rsidRPr="00BE2369">
              <w:rPr>
                <w:rFonts w:ascii="Book Antiqua" w:eastAsia="MS PGothic" w:hAnsi="Book Antiqua" w:cs="Arial"/>
                <w:sz w:val="24"/>
                <w:szCs w:val="24"/>
              </w:rPr>
              <w:t>μL</w:t>
            </w:r>
            <w:proofErr w:type="spellEnd"/>
          </w:p>
        </w:tc>
        <w:tc>
          <w:tcPr>
            <w:tcW w:w="1779" w:type="dxa"/>
            <w:tcBorders>
              <w:top w:val="single" w:sz="4" w:space="0" w:color="auto"/>
            </w:tcBorders>
            <w:shd w:val="clear" w:color="auto" w:fill="auto"/>
            <w:vAlign w:val="center"/>
            <w:hideMark/>
          </w:tcPr>
          <w:p w14:paraId="126D0475"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TP</w:t>
            </w:r>
          </w:p>
        </w:tc>
        <w:tc>
          <w:tcPr>
            <w:tcW w:w="1779" w:type="dxa"/>
            <w:tcBorders>
              <w:top w:val="single" w:sz="4" w:space="0" w:color="auto"/>
            </w:tcBorders>
            <w:shd w:val="clear" w:color="auto" w:fill="auto"/>
            <w:vAlign w:val="center"/>
            <w:hideMark/>
          </w:tcPr>
          <w:p w14:paraId="7B50B1A0"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8.0 g/</w:t>
            </w:r>
            <w:proofErr w:type="spellStart"/>
            <w:r w:rsidRPr="00BE2369">
              <w:rPr>
                <w:rFonts w:ascii="Book Antiqua" w:eastAsia="MS PGothic" w:hAnsi="Book Antiqua" w:cs="Arial"/>
                <w:sz w:val="24"/>
                <w:szCs w:val="24"/>
              </w:rPr>
              <w:t>dL</w:t>
            </w:r>
            <w:proofErr w:type="spellEnd"/>
          </w:p>
        </w:tc>
        <w:tc>
          <w:tcPr>
            <w:tcW w:w="1780" w:type="dxa"/>
            <w:tcBorders>
              <w:top w:val="single" w:sz="4" w:space="0" w:color="auto"/>
            </w:tcBorders>
            <w:shd w:val="clear" w:color="auto" w:fill="auto"/>
            <w:vAlign w:val="center"/>
          </w:tcPr>
          <w:p w14:paraId="61BB3F02"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HBs Ag</w:t>
            </w:r>
          </w:p>
        </w:tc>
        <w:tc>
          <w:tcPr>
            <w:tcW w:w="1958" w:type="dxa"/>
            <w:tcBorders>
              <w:top w:val="single" w:sz="4" w:space="0" w:color="auto"/>
            </w:tcBorders>
            <w:shd w:val="clear" w:color="auto" w:fill="auto"/>
            <w:vAlign w:val="center"/>
          </w:tcPr>
          <w:p w14:paraId="676D218A"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w:t>
            </w:r>
          </w:p>
        </w:tc>
      </w:tr>
      <w:tr w:rsidR="00547B06" w:rsidRPr="00BE2369" w14:paraId="503876EC" w14:textId="77777777" w:rsidTr="0076209A">
        <w:trPr>
          <w:trHeight w:val="300"/>
          <w:jc w:val="center"/>
        </w:trPr>
        <w:tc>
          <w:tcPr>
            <w:tcW w:w="1785" w:type="dxa"/>
            <w:shd w:val="clear" w:color="auto" w:fill="auto"/>
            <w:vAlign w:val="center"/>
          </w:tcPr>
          <w:p w14:paraId="5AB479BB"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proofErr w:type="spellStart"/>
            <w:r w:rsidRPr="00BE2369">
              <w:rPr>
                <w:rFonts w:ascii="Book Antiqua" w:eastAsia="MS PGothic" w:hAnsi="Book Antiqua" w:cs="Arial"/>
                <w:sz w:val="24"/>
                <w:szCs w:val="24"/>
              </w:rPr>
              <w:t>Neutro</w:t>
            </w:r>
            <w:proofErr w:type="spellEnd"/>
          </w:p>
        </w:tc>
        <w:tc>
          <w:tcPr>
            <w:tcW w:w="1779" w:type="dxa"/>
            <w:shd w:val="clear" w:color="auto" w:fill="auto"/>
            <w:vAlign w:val="center"/>
          </w:tcPr>
          <w:p w14:paraId="58AEF451"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70.5 %</w:t>
            </w:r>
          </w:p>
        </w:tc>
        <w:tc>
          <w:tcPr>
            <w:tcW w:w="1779" w:type="dxa"/>
            <w:shd w:val="clear" w:color="auto" w:fill="auto"/>
            <w:vAlign w:val="center"/>
            <w:hideMark/>
          </w:tcPr>
          <w:p w14:paraId="4ADFAB28"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proofErr w:type="spellStart"/>
            <w:r w:rsidRPr="00BE2369">
              <w:rPr>
                <w:rFonts w:ascii="Book Antiqua" w:eastAsia="MS PGothic" w:hAnsi="Book Antiqua" w:cs="Arial"/>
                <w:sz w:val="24"/>
                <w:szCs w:val="24"/>
              </w:rPr>
              <w:t>Alb</w:t>
            </w:r>
            <w:proofErr w:type="spellEnd"/>
          </w:p>
        </w:tc>
        <w:tc>
          <w:tcPr>
            <w:tcW w:w="1779" w:type="dxa"/>
            <w:shd w:val="clear" w:color="auto" w:fill="auto"/>
            <w:vAlign w:val="center"/>
            <w:hideMark/>
          </w:tcPr>
          <w:p w14:paraId="01B5EE4F"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3.4 g/</w:t>
            </w:r>
            <w:proofErr w:type="spellStart"/>
            <w:r w:rsidRPr="00BE2369">
              <w:rPr>
                <w:rFonts w:ascii="Book Antiqua" w:eastAsia="MS PGothic" w:hAnsi="Book Antiqua" w:cs="Arial"/>
                <w:sz w:val="24"/>
                <w:szCs w:val="24"/>
              </w:rPr>
              <w:t>dL</w:t>
            </w:r>
            <w:proofErr w:type="spellEnd"/>
          </w:p>
        </w:tc>
        <w:tc>
          <w:tcPr>
            <w:tcW w:w="1780" w:type="dxa"/>
            <w:shd w:val="clear" w:color="auto" w:fill="auto"/>
            <w:vAlign w:val="center"/>
          </w:tcPr>
          <w:p w14:paraId="3B83F8D5"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Anti-HBs</w:t>
            </w:r>
          </w:p>
        </w:tc>
        <w:tc>
          <w:tcPr>
            <w:tcW w:w="1958" w:type="dxa"/>
            <w:shd w:val="clear" w:color="auto" w:fill="auto"/>
            <w:vAlign w:val="center"/>
          </w:tcPr>
          <w:p w14:paraId="50EDDCB2"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w:t>
            </w:r>
          </w:p>
        </w:tc>
      </w:tr>
      <w:tr w:rsidR="00547B06" w:rsidRPr="00BE2369" w14:paraId="10043B74" w14:textId="77777777" w:rsidTr="0076209A">
        <w:trPr>
          <w:trHeight w:val="300"/>
          <w:jc w:val="center"/>
        </w:trPr>
        <w:tc>
          <w:tcPr>
            <w:tcW w:w="1785" w:type="dxa"/>
            <w:shd w:val="clear" w:color="auto" w:fill="auto"/>
            <w:vAlign w:val="center"/>
          </w:tcPr>
          <w:p w14:paraId="213728E8"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proofErr w:type="spellStart"/>
            <w:r w:rsidRPr="00BE2369">
              <w:rPr>
                <w:rFonts w:ascii="Book Antiqua" w:eastAsia="MS PGothic" w:hAnsi="Book Antiqua" w:cs="Arial"/>
                <w:sz w:val="24"/>
                <w:szCs w:val="24"/>
              </w:rPr>
              <w:t>Lymp</w:t>
            </w:r>
            <w:proofErr w:type="spellEnd"/>
          </w:p>
        </w:tc>
        <w:tc>
          <w:tcPr>
            <w:tcW w:w="1779" w:type="dxa"/>
            <w:shd w:val="clear" w:color="auto" w:fill="auto"/>
            <w:vAlign w:val="center"/>
          </w:tcPr>
          <w:p w14:paraId="5C2918B5"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16.9 %</w:t>
            </w:r>
          </w:p>
        </w:tc>
        <w:tc>
          <w:tcPr>
            <w:tcW w:w="1779" w:type="dxa"/>
            <w:shd w:val="clear" w:color="auto" w:fill="auto"/>
            <w:vAlign w:val="center"/>
            <w:hideMark/>
          </w:tcPr>
          <w:p w14:paraId="2FA5BC16"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BUN</w:t>
            </w:r>
          </w:p>
        </w:tc>
        <w:tc>
          <w:tcPr>
            <w:tcW w:w="1779" w:type="dxa"/>
            <w:shd w:val="clear" w:color="auto" w:fill="auto"/>
            <w:vAlign w:val="center"/>
            <w:hideMark/>
          </w:tcPr>
          <w:p w14:paraId="042D53CA"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14 mg/</w:t>
            </w:r>
            <w:proofErr w:type="spellStart"/>
            <w:r w:rsidRPr="00BE2369">
              <w:rPr>
                <w:rFonts w:ascii="Book Antiqua" w:eastAsia="MS PGothic" w:hAnsi="Book Antiqua" w:cs="Arial"/>
                <w:sz w:val="24"/>
                <w:szCs w:val="24"/>
              </w:rPr>
              <w:t>dL</w:t>
            </w:r>
            <w:proofErr w:type="spellEnd"/>
          </w:p>
        </w:tc>
        <w:tc>
          <w:tcPr>
            <w:tcW w:w="1780" w:type="dxa"/>
            <w:shd w:val="clear" w:color="auto" w:fill="auto"/>
            <w:vAlign w:val="center"/>
          </w:tcPr>
          <w:p w14:paraId="59F41DE9"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Anti-</w:t>
            </w:r>
            <w:proofErr w:type="spellStart"/>
            <w:r w:rsidRPr="00BE2369">
              <w:rPr>
                <w:rFonts w:ascii="Book Antiqua" w:eastAsia="MS PGothic" w:hAnsi="Book Antiqua" w:cs="Arial"/>
                <w:sz w:val="24"/>
                <w:szCs w:val="24"/>
              </w:rPr>
              <w:t>HBc</w:t>
            </w:r>
            <w:proofErr w:type="spellEnd"/>
          </w:p>
        </w:tc>
        <w:tc>
          <w:tcPr>
            <w:tcW w:w="1958" w:type="dxa"/>
            <w:shd w:val="clear" w:color="auto" w:fill="auto"/>
            <w:vAlign w:val="center"/>
          </w:tcPr>
          <w:p w14:paraId="052C4FF6"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w:t>
            </w:r>
          </w:p>
        </w:tc>
      </w:tr>
      <w:tr w:rsidR="00547B06" w:rsidRPr="00BE2369" w14:paraId="285DBEBD" w14:textId="77777777" w:rsidTr="0076209A">
        <w:trPr>
          <w:trHeight w:val="300"/>
          <w:jc w:val="center"/>
        </w:trPr>
        <w:tc>
          <w:tcPr>
            <w:tcW w:w="1785" w:type="dxa"/>
            <w:shd w:val="clear" w:color="auto" w:fill="auto"/>
            <w:vAlign w:val="center"/>
          </w:tcPr>
          <w:p w14:paraId="0D6995A1"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Eos.</w:t>
            </w:r>
          </w:p>
        </w:tc>
        <w:tc>
          <w:tcPr>
            <w:tcW w:w="1779" w:type="dxa"/>
            <w:shd w:val="clear" w:color="auto" w:fill="auto"/>
            <w:vAlign w:val="center"/>
          </w:tcPr>
          <w:p w14:paraId="269DF5B7"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3.7 %</w:t>
            </w:r>
          </w:p>
        </w:tc>
        <w:tc>
          <w:tcPr>
            <w:tcW w:w="1779" w:type="dxa"/>
            <w:shd w:val="clear" w:color="auto" w:fill="auto"/>
            <w:vAlign w:val="center"/>
            <w:hideMark/>
          </w:tcPr>
          <w:p w14:paraId="14E8381D"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proofErr w:type="spellStart"/>
            <w:r w:rsidRPr="00BE2369">
              <w:rPr>
                <w:rFonts w:ascii="Book Antiqua" w:eastAsia="MS PGothic" w:hAnsi="Book Antiqua" w:cs="Arial"/>
                <w:sz w:val="24"/>
                <w:szCs w:val="24"/>
              </w:rPr>
              <w:t>Cre</w:t>
            </w:r>
            <w:proofErr w:type="spellEnd"/>
          </w:p>
        </w:tc>
        <w:tc>
          <w:tcPr>
            <w:tcW w:w="1779" w:type="dxa"/>
            <w:shd w:val="clear" w:color="auto" w:fill="auto"/>
            <w:vAlign w:val="center"/>
            <w:hideMark/>
          </w:tcPr>
          <w:p w14:paraId="2BBD60B7"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0.59 mg/</w:t>
            </w:r>
            <w:proofErr w:type="spellStart"/>
            <w:r w:rsidRPr="00BE2369">
              <w:rPr>
                <w:rFonts w:ascii="Book Antiqua" w:eastAsia="MS PGothic" w:hAnsi="Book Antiqua" w:cs="Arial"/>
                <w:sz w:val="24"/>
                <w:szCs w:val="24"/>
              </w:rPr>
              <w:t>dL</w:t>
            </w:r>
            <w:proofErr w:type="spellEnd"/>
          </w:p>
        </w:tc>
        <w:tc>
          <w:tcPr>
            <w:tcW w:w="1780" w:type="dxa"/>
            <w:shd w:val="clear" w:color="auto" w:fill="auto"/>
            <w:vAlign w:val="center"/>
          </w:tcPr>
          <w:p w14:paraId="1B341E74"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Anti-HCV</w:t>
            </w:r>
          </w:p>
        </w:tc>
        <w:tc>
          <w:tcPr>
            <w:tcW w:w="1958" w:type="dxa"/>
            <w:shd w:val="clear" w:color="auto" w:fill="auto"/>
            <w:vAlign w:val="center"/>
          </w:tcPr>
          <w:p w14:paraId="3981170A"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w:t>
            </w:r>
          </w:p>
        </w:tc>
      </w:tr>
      <w:tr w:rsidR="00547B06" w:rsidRPr="00BE2369" w14:paraId="5D37BCAA" w14:textId="77777777" w:rsidTr="0076209A">
        <w:trPr>
          <w:trHeight w:val="300"/>
          <w:jc w:val="center"/>
        </w:trPr>
        <w:tc>
          <w:tcPr>
            <w:tcW w:w="1785" w:type="dxa"/>
            <w:shd w:val="clear" w:color="auto" w:fill="auto"/>
            <w:vAlign w:val="center"/>
          </w:tcPr>
          <w:p w14:paraId="2F6B25EA"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Bas.</w:t>
            </w:r>
          </w:p>
        </w:tc>
        <w:tc>
          <w:tcPr>
            <w:tcW w:w="1779" w:type="dxa"/>
            <w:shd w:val="clear" w:color="auto" w:fill="auto"/>
            <w:vAlign w:val="center"/>
          </w:tcPr>
          <w:p w14:paraId="3C9A3FE6"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0.4 %</w:t>
            </w:r>
          </w:p>
        </w:tc>
        <w:tc>
          <w:tcPr>
            <w:tcW w:w="1779" w:type="dxa"/>
            <w:shd w:val="clear" w:color="auto" w:fill="auto"/>
            <w:vAlign w:val="center"/>
            <w:hideMark/>
          </w:tcPr>
          <w:p w14:paraId="049235BF"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T-</w:t>
            </w:r>
            <w:proofErr w:type="spellStart"/>
            <w:r w:rsidRPr="00BE2369">
              <w:rPr>
                <w:rFonts w:ascii="Book Antiqua" w:eastAsia="MS PGothic" w:hAnsi="Book Antiqua" w:cs="Arial"/>
                <w:sz w:val="24"/>
                <w:szCs w:val="24"/>
              </w:rPr>
              <w:t>Bil</w:t>
            </w:r>
            <w:proofErr w:type="spellEnd"/>
          </w:p>
        </w:tc>
        <w:tc>
          <w:tcPr>
            <w:tcW w:w="1779" w:type="dxa"/>
            <w:shd w:val="clear" w:color="auto" w:fill="auto"/>
            <w:vAlign w:val="center"/>
            <w:hideMark/>
          </w:tcPr>
          <w:p w14:paraId="78249608"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1.0 mg/</w:t>
            </w:r>
            <w:proofErr w:type="spellStart"/>
            <w:r w:rsidRPr="00BE2369">
              <w:rPr>
                <w:rFonts w:ascii="Book Antiqua" w:eastAsia="MS PGothic" w:hAnsi="Book Antiqua" w:cs="Arial"/>
                <w:sz w:val="24"/>
                <w:szCs w:val="24"/>
              </w:rPr>
              <w:t>dL</w:t>
            </w:r>
            <w:proofErr w:type="spellEnd"/>
          </w:p>
        </w:tc>
        <w:tc>
          <w:tcPr>
            <w:tcW w:w="1780" w:type="dxa"/>
            <w:shd w:val="clear" w:color="auto" w:fill="auto"/>
            <w:vAlign w:val="center"/>
          </w:tcPr>
          <w:p w14:paraId="2E9CB335" w14:textId="77777777" w:rsidR="00235E75" w:rsidRPr="00BE2369" w:rsidRDefault="00235E75" w:rsidP="002844C6">
            <w:pPr>
              <w:adjustRightInd w:val="0"/>
              <w:snapToGrid w:val="0"/>
              <w:spacing w:line="360" w:lineRule="auto"/>
              <w:rPr>
                <w:rFonts w:ascii="Book Antiqua" w:eastAsia="MS PGothic" w:hAnsi="Book Antiqua" w:cs="Times New Roman"/>
                <w:sz w:val="24"/>
                <w:szCs w:val="24"/>
              </w:rPr>
            </w:pPr>
          </w:p>
        </w:tc>
        <w:tc>
          <w:tcPr>
            <w:tcW w:w="1958" w:type="dxa"/>
            <w:shd w:val="clear" w:color="auto" w:fill="auto"/>
            <w:vAlign w:val="center"/>
          </w:tcPr>
          <w:p w14:paraId="4C93CD4C" w14:textId="77777777" w:rsidR="00235E75" w:rsidRPr="00BE2369" w:rsidRDefault="00235E75" w:rsidP="002844C6">
            <w:pPr>
              <w:adjustRightInd w:val="0"/>
              <w:snapToGrid w:val="0"/>
              <w:spacing w:line="360" w:lineRule="auto"/>
              <w:rPr>
                <w:rFonts w:ascii="Book Antiqua" w:eastAsia="MS PGothic" w:hAnsi="Book Antiqua" w:cs="Times New Roman"/>
                <w:sz w:val="24"/>
                <w:szCs w:val="24"/>
              </w:rPr>
            </w:pPr>
          </w:p>
        </w:tc>
      </w:tr>
      <w:tr w:rsidR="00547B06" w:rsidRPr="00BE2369" w14:paraId="2B64B275" w14:textId="77777777" w:rsidTr="0076209A">
        <w:trPr>
          <w:trHeight w:val="300"/>
          <w:jc w:val="center"/>
        </w:trPr>
        <w:tc>
          <w:tcPr>
            <w:tcW w:w="1785" w:type="dxa"/>
            <w:shd w:val="clear" w:color="auto" w:fill="auto"/>
            <w:vAlign w:val="center"/>
            <w:hideMark/>
          </w:tcPr>
          <w:p w14:paraId="3E4DC0B7"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Mon.</w:t>
            </w:r>
          </w:p>
        </w:tc>
        <w:tc>
          <w:tcPr>
            <w:tcW w:w="1779" w:type="dxa"/>
            <w:shd w:val="clear" w:color="auto" w:fill="auto"/>
            <w:vAlign w:val="center"/>
            <w:hideMark/>
          </w:tcPr>
          <w:p w14:paraId="47E70917"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8.5 %</w:t>
            </w:r>
          </w:p>
        </w:tc>
        <w:tc>
          <w:tcPr>
            <w:tcW w:w="1779" w:type="dxa"/>
            <w:shd w:val="clear" w:color="auto" w:fill="auto"/>
            <w:vAlign w:val="center"/>
            <w:hideMark/>
          </w:tcPr>
          <w:p w14:paraId="0554A4AE"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D-</w:t>
            </w:r>
            <w:proofErr w:type="spellStart"/>
            <w:r w:rsidRPr="00BE2369">
              <w:rPr>
                <w:rFonts w:ascii="Book Antiqua" w:eastAsia="MS PGothic" w:hAnsi="Book Antiqua" w:cs="Arial"/>
                <w:sz w:val="24"/>
                <w:szCs w:val="24"/>
              </w:rPr>
              <w:t>Bil</w:t>
            </w:r>
            <w:proofErr w:type="spellEnd"/>
          </w:p>
        </w:tc>
        <w:tc>
          <w:tcPr>
            <w:tcW w:w="1779" w:type="dxa"/>
            <w:shd w:val="clear" w:color="auto" w:fill="auto"/>
            <w:vAlign w:val="center"/>
            <w:hideMark/>
          </w:tcPr>
          <w:p w14:paraId="1B3E5B37"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 xml:space="preserve"> 0.2 mg/</w:t>
            </w:r>
            <w:proofErr w:type="spellStart"/>
            <w:r w:rsidRPr="00BE2369">
              <w:rPr>
                <w:rFonts w:ascii="Book Antiqua" w:eastAsia="MS PGothic" w:hAnsi="Book Antiqua" w:cs="Arial"/>
                <w:sz w:val="24"/>
                <w:szCs w:val="24"/>
              </w:rPr>
              <w:t>dL</w:t>
            </w:r>
            <w:proofErr w:type="spellEnd"/>
          </w:p>
        </w:tc>
        <w:tc>
          <w:tcPr>
            <w:tcW w:w="1780" w:type="dxa"/>
            <w:shd w:val="clear" w:color="auto" w:fill="auto"/>
            <w:vAlign w:val="center"/>
          </w:tcPr>
          <w:p w14:paraId="423E02B4"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AFP</w:t>
            </w:r>
          </w:p>
        </w:tc>
        <w:tc>
          <w:tcPr>
            <w:tcW w:w="1958" w:type="dxa"/>
            <w:shd w:val="clear" w:color="auto" w:fill="auto"/>
            <w:vAlign w:val="center"/>
          </w:tcPr>
          <w:p w14:paraId="5FFA964B"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 xml:space="preserve"> 67183 </w:t>
            </w:r>
            <w:proofErr w:type="spellStart"/>
            <w:r w:rsidRPr="00BE2369">
              <w:rPr>
                <w:rFonts w:ascii="Book Antiqua" w:eastAsia="MS PGothic" w:hAnsi="Book Antiqua" w:cs="Arial"/>
                <w:sz w:val="24"/>
                <w:szCs w:val="24"/>
              </w:rPr>
              <w:t>ng</w:t>
            </w:r>
            <w:proofErr w:type="spellEnd"/>
            <w:r w:rsidRPr="00BE2369">
              <w:rPr>
                <w:rFonts w:ascii="Book Antiqua" w:eastAsia="MS PGothic" w:hAnsi="Book Antiqua" w:cs="Arial"/>
                <w:sz w:val="24"/>
                <w:szCs w:val="24"/>
              </w:rPr>
              <w:t>/mL</w:t>
            </w:r>
          </w:p>
        </w:tc>
      </w:tr>
      <w:tr w:rsidR="00547B06" w:rsidRPr="00BE2369" w14:paraId="7432FC10" w14:textId="77777777" w:rsidTr="0076209A">
        <w:trPr>
          <w:trHeight w:val="300"/>
          <w:jc w:val="center"/>
        </w:trPr>
        <w:tc>
          <w:tcPr>
            <w:tcW w:w="1785" w:type="dxa"/>
            <w:shd w:val="clear" w:color="auto" w:fill="auto"/>
            <w:vAlign w:val="center"/>
            <w:hideMark/>
          </w:tcPr>
          <w:p w14:paraId="511F0BF8"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RBC</w:t>
            </w:r>
          </w:p>
        </w:tc>
        <w:tc>
          <w:tcPr>
            <w:tcW w:w="1779" w:type="dxa"/>
            <w:shd w:val="clear" w:color="auto" w:fill="auto"/>
            <w:vAlign w:val="center"/>
            <w:hideMark/>
          </w:tcPr>
          <w:p w14:paraId="2F1AFE4A" w14:textId="7146D0A6"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392</w:t>
            </w:r>
            <w:r w:rsidR="0076209A">
              <w:rPr>
                <w:rFonts w:ascii="Book Antiqua" w:eastAsia="MS PGothic" w:hAnsi="Book Antiqua" w:cs="Arial"/>
                <w:sz w:val="24"/>
                <w:szCs w:val="24"/>
              </w:rPr>
              <w:t xml:space="preserve"> </w:t>
            </w:r>
            <w:r w:rsidRPr="00BE2369">
              <w:rPr>
                <w:rFonts w:ascii="Book Antiqua" w:eastAsia="MS PGothic" w:hAnsi="Book Antiqua" w:cs="Arial"/>
                <w:sz w:val="24"/>
                <w:szCs w:val="24"/>
              </w:rPr>
              <w:t>×</w:t>
            </w:r>
            <w:r w:rsidR="0076209A">
              <w:rPr>
                <w:rFonts w:ascii="Book Antiqua" w:eastAsia="MS PGothic" w:hAnsi="Book Antiqua" w:cs="Arial"/>
                <w:sz w:val="24"/>
                <w:szCs w:val="24"/>
              </w:rPr>
              <w:t xml:space="preserve"> </w:t>
            </w:r>
            <w:r w:rsidRPr="00BE2369">
              <w:rPr>
                <w:rFonts w:ascii="Book Antiqua" w:eastAsia="MS PGothic" w:hAnsi="Book Antiqua" w:cs="Arial"/>
                <w:sz w:val="24"/>
                <w:szCs w:val="24"/>
              </w:rPr>
              <w:t>10</w:t>
            </w:r>
            <w:r w:rsidRPr="00BE2369">
              <w:rPr>
                <w:rFonts w:ascii="Book Antiqua" w:eastAsia="MS PGothic" w:hAnsi="Book Antiqua" w:cs="Arial"/>
                <w:sz w:val="24"/>
                <w:szCs w:val="24"/>
                <w:vertAlign w:val="superscript"/>
              </w:rPr>
              <w:t xml:space="preserve">4 </w:t>
            </w:r>
            <w:r w:rsidRPr="00BE2369">
              <w:rPr>
                <w:rFonts w:ascii="Book Antiqua" w:eastAsia="MS PGothic" w:hAnsi="Book Antiqua" w:cs="Arial"/>
                <w:sz w:val="24"/>
                <w:szCs w:val="24"/>
              </w:rPr>
              <w:t>/</w:t>
            </w:r>
            <w:proofErr w:type="spellStart"/>
            <w:r w:rsidRPr="00BE2369">
              <w:rPr>
                <w:rFonts w:ascii="Book Antiqua" w:eastAsia="MS PGothic" w:hAnsi="Book Antiqua" w:cs="Arial"/>
                <w:sz w:val="24"/>
                <w:szCs w:val="24"/>
              </w:rPr>
              <w:t>μL</w:t>
            </w:r>
            <w:proofErr w:type="spellEnd"/>
          </w:p>
        </w:tc>
        <w:tc>
          <w:tcPr>
            <w:tcW w:w="1779" w:type="dxa"/>
            <w:shd w:val="clear" w:color="auto" w:fill="auto"/>
            <w:vAlign w:val="center"/>
            <w:hideMark/>
          </w:tcPr>
          <w:p w14:paraId="399A2484"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AST</w:t>
            </w:r>
          </w:p>
        </w:tc>
        <w:tc>
          <w:tcPr>
            <w:tcW w:w="1779" w:type="dxa"/>
            <w:shd w:val="clear" w:color="auto" w:fill="auto"/>
            <w:vAlign w:val="center"/>
            <w:hideMark/>
          </w:tcPr>
          <w:p w14:paraId="6977A84E"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74 IU/L</w:t>
            </w:r>
          </w:p>
        </w:tc>
        <w:tc>
          <w:tcPr>
            <w:tcW w:w="1780" w:type="dxa"/>
            <w:shd w:val="clear" w:color="auto" w:fill="auto"/>
            <w:noWrap/>
            <w:vAlign w:val="center"/>
          </w:tcPr>
          <w:p w14:paraId="2E8095B3"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AFP-L3</w:t>
            </w:r>
          </w:p>
        </w:tc>
        <w:tc>
          <w:tcPr>
            <w:tcW w:w="1958" w:type="dxa"/>
            <w:shd w:val="clear" w:color="auto" w:fill="auto"/>
            <w:noWrap/>
            <w:vAlign w:val="center"/>
          </w:tcPr>
          <w:p w14:paraId="15FBB3F2"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37.2 %</w:t>
            </w:r>
          </w:p>
        </w:tc>
      </w:tr>
      <w:tr w:rsidR="00547B06" w:rsidRPr="00BE2369" w14:paraId="06204584" w14:textId="77777777" w:rsidTr="0076209A">
        <w:trPr>
          <w:trHeight w:val="300"/>
          <w:jc w:val="center"/>
        </w:trPr>
        <w:tc>
          <w:tcPr>
            <w:tcW w:w="1785" w:type="dxa"/>
            <w:shd w:val="clear" w:color="auto" w:fill="auto"/>
            <w:vAlign w:val="center"/>
            <w:hideMark/>
          </w:tcPr>
          <w:p w14:paraId="62FCF802"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proofErr w:type="spellStart"/>
            <w:r w:rsidRPr="00BE2369">
              <w:rPr>
                <w:rFonts w:ascii="Book Antiqua" w:eastAsia="MS PGothic" w:hAnsi="Book Antiqua" w:cs="Arial"/>
                <w:sz w:val="24"/>
                <w:szCs w:val="24"/>
              </w:rPr>
              <w:t>Hb</w:t>
            </w:r>
            <w:proofErr w:type="spellEnd"/>
          </w:p>
        </w:tc>
        <w:tc>
          <w:tcPr>
            <w:tcW w:w="1779" w:type="dxa"/>
            <w:shd w:val="clear" w:color="auto" w:fill="auto"/>
            <w:vAlign w:val="center"/>
            <w:hideMark/>
          </w:tcPr>
          <w:p w14:paraId="1DC34ADB"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12.4 g/</w:t>
            </w:r>
            <w:proofErr w:type="spellStart"/>
            <w:r w:rsidRPr="00BE2369">
              <w:rPr>
                <w:rFonts w:ascii="Book Antiqua" w:eastAsia="MS PGothic" w:hAnsi="Book Antiqua" w:cs="Arial"/>
                <w:sz w:val="24"/>
                <w:szCs w:val="24"/>
              </w:rPr>
              <w:t>dL</w:t>
            </w:r>
            <w:proofErr w:type="spellEnd"/>
          </w:p>
        </w:tc>
        <w:tc>
          <w:tcPr>
            <w:tcW w:w="1779" w:type="dxa"/>
            <w:shd w:val="clear" w:color="auto" w:fill="auto"/>
            <w:vAlign w:val="center"/>
            <w:hideMark/>
          </w:tcPr>
          <w:p w14:paraId="681B7D23"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ALT</w:t>
            </w:r>
          </w:p>
        </w:tc>
        <w:tc>
          <w:tcPr>
            <w:tcW w:w="1779" w:type="dxa"/>
            <w:shd w:val="clear" w:color="auto" w:fill="auto"/>
            <w:vAlign w:val="center"/>
            <w:hideMark/>
          </w:tcPr>
          <w:p w14:paraId="019C8FCB"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 xml:space="preserve"> 31 IU/L</w:t>
            </w:r>
          </w:p>
        </w:tc>
        <w:tc>
          <w:tcPr>
            <w:tcW w:w="1780" w:type="dxa"/>
            <w:shd w:val="clear" w:color="auto" w:fill="auto"/>
            <w:noWrap/>
            <w:vAlign w:val="center"/>
          </w:tcPr>
          <w:p w14:paraId="6E451DAF"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PIVKA-II</w:t>
            </w:r>
          </w:p>
        </w:tc>
        <w:tc>
          <w:tcPr>
            <w:tcW w:w="1958" w:type="dxa"/>
            <w:shd w:val="clear" w:color="auto" w:fill="auto"/>
            <w:noWrap/>
            <w:vAlign w:val="center"/>
          </w:tcPr>
          <w:p w14:paraId="6C90B297" w14:textId="1AB5549C" w:rsidR="00235E75" w:rsidRPr="0076209A" w:rsidRDefault="0076209A" w:rsidP="002844C6">
            <w:pPr>
              <w:adjustRightInd w:val="0"/>
              <w:snapToGrid w:val="0"/>
              <w:spacing w:line="360" w:lineRule="auto"/>
              <w:rPr>
                <w:rFonts w:ascii="Book Antiqua" w:eastAsia="MS PGothic" w:hAnsi="Book Antiqua" w:cs="Arial"/>
                <w:sz w:val="24"/>
                <w:szCs w:val="24"/>
              </w:rPr>
            </w:pPr>
            <w:r w:rsidRPr="0076209A">
              <w:rPr>
                <w:rFonts w:ascii="Book Antiqua" w:eastAsia="MS PGothic" w:hAnsi="Book Antiqua" w:cs="Arial"/>
                <w:sz w:val="24"/>
                <w:szCs w:val="24"/>
              </w:rPr>
              <w:t xml:space="preserve"> </w:t>
            </w:r>
            <w:r>
              <w:rPr>
                <w:rFonts w:ascii="Book Antiqua" w:eastAsia="MS PGothic" w:hAnsi="Book Antiqua" w:cs="Arial"/>
                <w:sz w:val="24"/>
                <w:szCs w:val="24"/>
              </w:rPr>
              <w:t xml:space="preserve">&gt; </w:t>
            </w:r>
            <w:r w:rsidR="00235E75" w:rsidRPr="0076209A">
              <w:rPr>
                <w:rFonts w:ascii="Book Antiqua" w:eastAsia="MS PGothic" w:hAnsi="Book Antiqua" w:cs="Arial"/>
                <w:sz w:val="24"/>
                <w:szCs w:val="24"/>
              </w:rPr>
              <w:t xml:space="preserve">75000 </w:t>
            </w:r>
            <w:proofErr w:type="spellStart"/>
            <w:r w:rsidR="00235E75" w:rsidRPr="0076209A">
              <w:rPr>
                <w:rFonts w:ascii="Book Antiqua" w:eastAsia="MS PGothic" w:hAnsi="Book Antiqua" w:cs="Arial"/>
                <w:sz w:val="24"/>
                <w:szCs w:val="24"/>
              </w:rPr>
              <w:t>mAU</w:t>
            </w:r>
            <w:proofErr w:type="spellEnd"/>
            <w:r w:rsidR="00235E75" w:rsidRPr="0076209A">
              <w:rPr>
                <w:rFonts w:ascii="Book Antiqua" w:eastAsia="MS PGothic" w:hAnsi="Book Antiqua" w:cs="Arial"/>
                <w:sz w:val="24"/>
                <w:szCs w:val="24"/>
              </w:rPr>
              <w:t>/mL</w:t>
            </w:r>
          </w:p>
        </w:tc>
      </w:tr>
      <w:tr w:rsidR="00547B06" w:rsidRPr="00BE2369" w14:paraId="08CCBA7C" w14:textId="77777777" w:rsidTr="0076209A">
        <w:trPr>
          <w:trHeight w:val="256"/>
          <w:jc w:val="center"/>
        </w:trPr>
        <w:tc>
          <w:tcPr>
            <w:tcW w:w="1785" w:type="dxa"/>
            <w:shd w:val="clear" w:color="auto" w:fill="auto"/>
            <w:vAlign w:val="center"/>
            <w:hideMark/>
          </w:tcPr>
          <w:p w14:paraId="1F1799C5"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Ht.</w:t>
            </w:r>
          </w:p>
        </w:tc>
        <w:tc>
          <w:tcPr>
            <w:tcW w:w="1779" w:type="dxa"/>
            <w:shd w:val="clear" w:color="auto" w:fill="auto"/>
            <w:vAlign w:val="center"/>
          </w:tcPr>
          <w:p w14:paraId="6772D29C"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35.9 %</w:t>
            </w:r>
          </w:p>
        </w:tc>
        <w:tc>
          <w:tcPr>
            <w:tcW w:w="1779" w:type="dxa"/>
            <w:shd w:val="clear" w:color="auto" w:fill="auto"/>
            <w:vAlign w:val="center"/>
            <w:hideMark/>
          </w:tcPr>
          <w:p w14:paraId="3B06A5C8"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ALP</w:t>
            </w:r>
          </w:p>
        </w:tc>
        <w:tc>
          <w:tcPr>
            <w:tcW w:w="1779" w:type="dxa"/>
            <w:shd w:val="clear" w:color="auto" w:fill="auto"/>
            <w:vAlign w:val="center"/>
            <w:hideMark/>
          </w:tcPr>
          <w:p w14:paraId="0912ADD8"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828 IU/L</w:t>
            </w:r>
          </w:p>
        </w:tc>
        <w:tc>
          <w:tcPr>
            <w:tcW w:w="1780" w:type="dxa"/>
            <w:shd w:val="clear" w:color="auto" w:fill="auto"/>
            <w:noWrap/>
            <w:vAlign w:val="center"/>
          </w:tcPr>
          <w:p w14:paraId="2CA3F62F"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KL-6</w:t>
            </w:r>
          </w:p>
        </w:tc>
        <w:tc>
          <w:tcPr>
            <w:tcW w:w="1958" w:type="dxa"/>
            <w:shd w:val="clear" w:color="auto" w:fill="auto"/>
            <w:noWrap/>
            <w:vAlign w:val="center"/>
          </w:tcPr>
          <w:p w14:paraId="29284430"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300 IU/mL</w:t>
            </w:r>
          </w:p>
        </w:tc>
      </w:tr>
      <w:tr w:rsidR="00547B06" w:rsidRPr="00BE2369" w14:paraId="00578C28" w14:textId="77777777" w:rsidTr="0076209A">
        <w:trPr>
          <w:trHeight w:val="300"/>
          <w:jc w:val="center"/>
        </w:trPr>
        <w:tc>
          <w:tcPr>
            <w:tcW w:w="1785" w:type="dxa"/>
            <w:shd w:val="clear" w:color="auto" w:fill="auto"/>
            <w:vAlign w:val="center"/>
          </w:tcPr>
          <w:p w14:paraId="311AE0BE"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proofErr w:type="spellStart"/>
            <w:r w:rsidRPr="00BE2369">
              <w:rPr>
                <w:rFonts w:ascii="Book Antiqua" w:eastAsia="MS PGothic" w:hAnsi="Book Antiqua" w:cs="Arial"/>
                <w:sz w:val="24"/>
                <w:szCs w:val="24"/>
              </w:rPr>
              <w:t>Plt</w:t>
            </w:r>
            <w:proofErr w:type="spellEnd"/>
            <w:r w:rsidRPr="00BE2369">
              <w:rPr>
                <w:rFonts w:ascii="Book Antiqua" w:eastAsia="MS PGothic" w:hAnsi="Book Antiqua" w:cs="Arial"/>
                <w:sz w:val="24"/>
                <w:szCs w:val="24"/>
              </w:rPr>
              <w:t>.</w:t>
            </w:r>
          </w:p>
        </w:tc>
        <w:tc>
          <w:tcPr>
            <w:tcW w:w="1779" w:type="dxa"/>
            <w:shd w:val="clear" w:color="auto" w:fill="auto"/>
            <w:vAlign w:val="center"/>
          </w:tcPr>
          <w:p w14:paraId="6F2CAD9D" w14:textId="7BBCC60B"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8.0</w:t>
            </w:r>
            <w:r w:rsidR="0076209A">
              <w:rPr>
                <w:rFonts w:ascii="Book Antiqua" w:eastAsia="MS PGothic" w:hAnsi="Book Antiqua" w:cs="Arial"/>
                <w:sz w:val="24"/>
                <w:szCs w:val="24"/>
              </w:rPr>
              <w:t xml:space="preserve"> </w:t>
            </w:r>
            <w:r w:rsidRPr="00BE2369">
              <w:rPr>
                <w:rFonts w:ascii="Book Antiqua" w:eastAsia="MS PGothic" w:hAnsi="Book Antiqua" w:cs="Arial"/>
                <w:sz w:val="24"/>
                <w:szCs w:val="24"/>
              </w:rPr>
              <w:t>×</w:t>
            </w:r>
            <w:r w:rsidR="0076209A">
              <w:rPr>
                <w:rFonts w:ascii="Book Antiqua" w:eastAsia="MS PGothic" w:hAnsi="Book Antiqua" w:cs="Arial"/>
                <w:sz w:val="24"/>
                <w:szCs w:val="24"/>
              </w:rPr>
              <w:t xml:space="preserve"> </w:t>
            </w:r>
            <w:r w:rsidRPr="00BE2369">
              <w:rPr>
                <w:rFonts w:ascii="Book Antiqua" w:eastAsia="MS PGothic" w:hAnsi="Book Antiqua" w:cs="Arial"/>
                <w:sz w:val="24"/>
                <w:szCs w:val="24"/>
              </w:rPr>
              <w:t>10</w:t>
            </w:r>
            <w:r w:rsidRPr="00BE2369">
              <w:rPr>
                <w:rFonts w:ascii="Book Antiqua" w:eastAsia="MS PGothic" w:hAnsi="Book Antiqua" w:cs="Arial"/>
                <w:sz w:val="24"/>
                <w:szCs w:val="24"/>
                <w:vertAlign w:val="superscript"/>
              </w:rPr>
              <w:t xml:space="preserve">4 </w:t>
            </w:r>
            <w:r w:rsidRPr="00BE2369">
              <w:rPr>
                <w:rFonts w:ascii="Book Antiqua" w:eastAsia="MS PGothic" w:hAnsi="Book Antiqua" w:cs="Arial"/>
                <w:sz w:val="24"/>
                <w:szCs w:val="24"/>
              </w:rPr>
              <w:t>/</w:t>
            </w:r>
            <w:proofErr w:type="spellStart"/>
            <w:r w:rsidRPr="00BE2369">
              <w:rPr>
                <w:rFonts w:ascii="Book Antiqua" w:eastAsia="MS PGothic" w:hAnsi="Book Antiqua" w:cs="Arial"/>
                <w:sz w:val="24"/>
                <w:szCs w:val="24"/>
              </w:rPr>
              <w:t>μL</w:t>
            </w:r>
            <w:proofErr w:type="spellEnd"/>
          </w:p>
        </w:tc>
        <w:tc>
          <w:tcPr>
            <w:tcW w:w="1779" w:type="dxa"/>
            <w:shd w:val="clear" w:color="auto" w:fill="auto"/>
            <w:vAlign w:val="center"/>
            <w:hideMark/>
          </w:tcPr>
          <w:p w14:paraId="200D6303"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LDH</w:t>
            </w:r>
          </w:p>
        </w:tc>
        <w:tc>
          <w:tcPr>
            <w:tcW w:w="1779" w:type="dxa"/>
            <w:shd w:val="clear" w:color="auto" w:fill="auto"/>
            <w:vAlign w:val="center"/>
            <w:hideMark/>
          </w:tcPr>
          <w:p w14:paraId="3C9C310C"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432 IU/L</w:t>
            </w:r>
          </w:p>
        </w:tc>
        <w:tc>
          <w:tcPr>
            <w:tcW w:w="1780" w:type="dxa"/>
            <w:shd w:val="clear" w:color="auto" w:fill="auto"/>
            <w:vAlign w:val="center"/>
          </w:tcPr>
          <w:p w14:paraId="4F1273B9"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SP-D</w:t>
            </w:r>
          </w:p>
        </w:tc>
        <w:tc>
          <w:tcPr>
            <w:tcW w:w="1958" w:type="dxa"/>
            <w:shd w:val="clear" w:color="auto" w:fill="auto"/>
            <w:vAlign w:val="center"/>
          </w:tcPr>
          <w:p w14:paraId="11EE5C4C"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 xml:space="preserve">87.6 </w:t>
            </w:r>
            <w:proofErr w:type="spellStart"/>
            <w:r w:rsidRPr="00BE2369">
              <w:rPr>
                <w:rFonts w:ascii="Book Antiqua" w:eastAsia="MS PGothic" w:hAnsi="Book Antiqua" w:cs="Arial"/>
                <w:sz w:val="24"/>
                <w:szCs w:val="24"/>
              </w:rPr>
              <w:t>ng</w:t>
            </w:r>
            <w:proofErr w:type="spellEnd"/>
            <w:r w:rsidRPr="00BE2369">
              <w:rPr>
                <w:rFonts w:ascii="Book Antiqua" w:eastAsia="MS PGothic" w:hAnsi="Book Antiqua" w:cs="Arial"/>
                <w:sz w:val="24"/>
                <w:szCs w:val="24"/>
              </w:rPr>
              <w:t>/mL</w:t>
            </w:r>
          </w:p>
        </w:tc>
      </w:tr>
      <w:tr w:rsidR="00547B06" w:rsidRPr="00BE2369" w14:paraId="669BFAC0" w14:textId="77777777" w:rsidTr="0076209A">
        <w:trPr>
          <w:trHeight w:val="300"/>
          <w:jc w:val="center"/>
        </w:trPr>
        <w:tc>
          <w:tcPr>
            <w:tcW w:w="1785" w:type="dxa"/>
            <w:shd w:val="clear" w:color="auto" w:fill="auto"/>
            <w:vAlign w:val="center"/>
          </w:tcPr>
          <w:p w14:paraId="39A88504"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p>
        </w:tc>
        <w:tc>
          <w:tcPr>
            <w:tcW w:w="1779" w:type="dxa"/>
            <w:shd w:val="clear" w:color="auto" w:fill="auto"/>
            <w:vAlign w:val="center"/>
          </w:tcPr>
          <w:p w14:paraId="1103C3EC"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p>
        </w:tc>
        <w:tc>
          <w:tcPr>
            <w:tcW w:w="1779" w:type="dxa"/>
            <w:shd w:val="clear" w:color="auto" w:fill="auto"/>
            <w:vAlign w:val="center"/>
            <w:hideMark/>
          </w:tcPr>
          <w:p w14:paraId="587FF1F3"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γ-GTP</w:t>
            </w:r>
          </w:p>
        </w:tc>
        <w:tc>
          <w:tcPr>
            <w:tcW w:w="1779" w:type="dxa"/>
            <w:shd w:val="clear" w:color="auto" w:fill="auto"/>
            <w:vAlign w:val="center"/>
            <w:hideMark/>
          </w:tcPr>
          <w:p w14:paraId="3F71E07A"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737 IU/L</w:t>
            </w:r>
          </w:p>
        </w:tc>
        <w:tc>
          <w:tcPr>
            <w:tcW w:w="1780" w:type="dxa"/>
            <w:shd w:val="clear" w:color="auto" w:fill="auto"/>
            <w:vAlign w:val="center"/>
          </w:tcPr>
          <w:p w14:paraId="0EBD8310"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p>
        </w:tc>
        <w:tc>
          <w:tcPr>
            <w:tcW w:w="1958" w:type="dxa"/>
            <w:shd w:val="clear" w:color="auto" w:fill="auto"/>
            <w:vAlign w:val="center"/>
          </w:tcPr>
          <w:p w14:paraId="1759AF04"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p>
        </w:tc>
      </w:tr>
      <w:tr w:rsidR="00547B06" w:rsidRPr="00BE2369" w14:paraId="5A063A4A" w14:textId="77777777" w:rsidTr="0076209A">
        <w:trPr>
          <w:trHeight w:val="300"/>
          <w:jc w:val="center"/>
        </w:trPr>
        <w:tc>
          <w:tcPr>
            <w:tcW w:w="1785" w:type="dxa"/>
            <w:shd w:val="clear" w:color="auto" w:fill="auto"/>
            <w:vAlign w:val="center"/>
          </w:tcPr>
          <w:p w14:paraId="08EF90D6"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p>
        </w:tc>
        <w:tc>
          <w:tcPr>
            <w:tcW w:w="1779" w:type="dxa"/>
            <w:shd w:val="clear" w:color="auto" w:fill="auto"/>
            <w:vAlign w:val="center"/>
          </w:tcPr>
          <w:p w14:paraId="69942999"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p>
        </w:tc>
        <w:tc>
          <w:tcPr>
            <w:tcW w:w="1779" w:type="dxa"/>
            <w:shd w:val="clear" w:color="auto" w:fill="auto"/>
            <w:vAlign w:val="center"/>
            <w:hideMark/>
          </w:tcPr>
          <w:p w14:paraId="740CB3D6"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proofErr w:type="spellStart"/>
            <w:r w:rsidRPr="00BE2369">
              <w:rPr>
                <w:rFonts w:ascii="Book Antiqua" w:eastAsia="MS PGothic" w:hAnsi="Book Antiqua" w:cs="Arial"/>
                <w:sz w:val="24"/>
                <w:szCs w:val="24"/>
              </w:rPr>
              <w:t>ChE</w:t>
            </w:r>
            <w:proofErr w:type="spellEnd"/>
          </w:p>
        </w:tc>
        <w:tc>
          <w:tcPr>
            <w:tcW w:w="1779" w:type="dxa"/>
            <w:shd w:val="clear" w:color="auto" w:fill="auto"/>
            <w:vAlign w:val="center"/>
            <w:hideMark/>
          </w:tcPr>
          <w:p w14:paraId="265C101B"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165 IU/L</w:t>
            </w:r>
          </w:p>
        </w:tc>
        <w:tc>
          <w:tcPr>
            <w:tcW w:w="1780" w:type="dxa"/>
            <w:shd w:val="clear" w:color="auto" w:fill="auto"/>
            <w:vAlign w:val="center"/>
          </w:tcPr>
          <w:p w14:paraId="34E29CEC"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p>
        </w:tc>
        <w:tc>
          <w:tcPr>
            <w:tcW w:w="1958" w:type="dxa"/>
            <w:shd w:val="clear" w:color="auto" w:fill="auto"/>
            <w:vAlign w:val="center"/>
          </w:tcPr>
          <w:p w14:paraId="74AADDA7"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p>
        </w:tc>
      </w:tr>
      <w:tr w:rsidR="00547B06" w:rsidRPr="00BE2369" w14:paraId="5F0CC1FF" w14:textId="77777777" w:rsidTr="0076209A">
        <w:trPr>
          <w:trHeight w:val="300"/>
          <w:jc w:val="center"/>
        </w:trPr>
        <w:tc>
          <w:tcPr>
            <w:tcW w:w="1785" w:type="dxa"/>
            <w:shd w:val="clear" w:color="auto" w:fill="auto"/>
            <w:vAlign w:val="center"/>
          </w:tcPr>
          <w:p w14:paraId="3BF71501"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p>
        </w:tc>
        <w:tc>
          <w:tcPr>
            <w:tcW w:w="1779" w:type="dxa"/>
            <w:shd w:val="clear" w:color="auto" w:fill="auto"/>
            <w:vAlign w:val="center"/>
          </w:tcPr>
          <w:p w14:paraId="10EDA554"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p>
        </w:tc>
        <w:tc>
          <w:tcPr>
            <w:tcW w:w="1779" w:type="dxa"/>
            <w:shd w:val="clear" w:color="auto" w:fill="auto"/>
            <w:vAlign w:val="center"/>
            <w:hideMark/>
          </w:tcPr>
          <w:p w14:paraId="07EC3274"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NH3</w:t>
            </w:r>
          </w:p>
        </w:tc>
        <w:tc>
          <w:tcPr>
            <w:tcW w:w="1779" w:type="dxa"/>
            <w:shd w:val="clear" w:color="auto" w:fill="auto"/>
            <w:vAlign w:val="center"/>
            <w:hideMark/>
          </w:tcPr>
          <w:p w14:paraId="0B5842B1"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 xml:space="preserve">92 </w:t>
            </w:r>
            <w:proofErr w:type="spellStart"/>
            <w:r w:rsidRPr="00BE2369">
              <w:rPr>
                <w:rFonts w:ascii="Book Antiqua" w:eastAsia="MS PGothic" w:hAnsi="Book Antiqua" w:cs="Arial"/>
                <w:sz w:val="24"/>
                <w:szCs w:val="24"/>
              </w:rPr>
              <w:t>μL</w:t>
            </w:r>
            <w:proofErr w:type="spellEnd"/>
            <w:r w:rsidRPr="00BE2369">
              <w:rPr>
                <w:rFonts w:ascii="Book Antiqua" w:eastAsia="MS PGothic" w:hAnsi="Book Antiqua" w:cs="Arial"/>
                <w:sz w:val="24"/>
                <w:szCs w:val="24"/>
              </w:rPr>
              <w:t>/</w:t>
            </w:r>
            <w:proofErr w:type="spellStart"/>
            <w:r w:rsidRPr="00BE2369">
              <w:rPr>
                <w:rFonts w:ascii="Book Antiqua" w:eastAsia="MS PGothic" w:hAnsi="Book Antiqua" w:cs="Arial"/>
                <w:sz w:val="24"/>
                <w:szCs w:val="24"/>
              </w:rPr>
              <w:t>dL</w:t>
            </w:r>
            <w:proofErr w:type="spellEnd"/>
          </w:p>
        </w:tc>
        <w:tc>
          <w:tcPr>
            <w:tcW w:w="1780" w:type="dxa"/>
            <w:shd w:val="clear" w:color="auto" w:fill="auto"/>
            <w:vAlign w:val="center"/>
            <w:hideMark/>
          </w:tcPr>
          <w:p w14:paraId="54033CC4"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p>
        </w:tc>
        <w:tc>
          <w:tcPr>
            <w:tcW w:w="1958" w:type="dxa"/>
            <w:shd w:val="clear" w:color="auto" w:fill="auto"/>
            <w:vAlign w:val="center"/>
            <w:hideMark/>
          </w:tcPr>
          <w:p w14:paraId="1B3F1B73"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p>
        </w:tc>
      </w:tr>
      <w:tr w:rsidR="00547B06" w:rsidRPr="00BE2369" w14:paraId="47419DE5" w14:textId="77777777" w:rsidTr="0076209A">
        <w:trPr>
          <w:trHeight w:val="300"/>
          <w:jc w:val="center"/>
        </w:trPr>
        <w:tc>
          <w:tcPr>
            <w:tcW w:w="1785" w:type="dxa"/>
            <w:shd w:val="clear" w:color="auto" w:fill="auto"/>
            <w:vAlign w:val="center"/>
          </w:tcPr>
          <w:p w14:paraId="077B4ED3"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p>
        </w:tc>
        <w:tc>
          <w:tcPr>
            <w:tcW w:w="1779" w:type="dxa"/>
            <w:shd w:val="clear" w:color="auto" w:fill="auto"/>
            <w:vAlign w:val="center"/>
          </w:tcPr>
          <w:p w14:paraId="208B9972"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p>
        </w:tc>
        <w:tc>
          <w:tcPr>
            <w:tcW w:w="1779" w:type="dxa"/>
            <w:shd w:val="clear" w:color="auto" w:fill="auto"/>
            <w:vAlign w:val="center"/>
            <w:hideMark/>
          </w:tcPr>
          <w:p w14:paraId="268A6503"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Na</w:t>
            </w:r>
          </w:p>
        </w:tc>
        <w:tc>
          <w:tcPr>
            <w:tcW w:w="1779" w:type="dxa"/>
            <w:shd w:val="clear" w:color="auto" w:fill="auto"/>
            <w:vAlign w:val="center"/>
            <w:hideMark/>
          </w:tcPr>
          <w:p w14:paraId="2651D937"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 xml:space="preserve">130 </w:t>
            </w:r>
            <w:proofErr w:type="spellStart"/>
            <w:r w:rsidRPr="00BE2369">
              <w:rPr>
                <w:rFonts w:ascii="Book Antiqua" w:eastAsia="MS PGothic" w:hAnsi="Book Antiqua" w:cs="Arial"/>
                <w:sz w:val="24"/>
                <w:szCs w:val="24"/>
              </w:rPr>
              <w:t>mEq</w:t>
            </w:r>
            <w:proofErr w:type="spellEnd"/>
            <w:r w:rsidRPr="00BE2369">
              <w:rPr>
                <w:rFonts w:ascii="Book Antiqua" w:eastAsia="MS PGothic" w:hAnsi="Book Antiqua" w:cs="Arial"/>
                <w:sz w:val="24"/>
                <w:szCs w:val="24"/>
              </w:rPr>
              <w:t>/L</w:t>
            </w:r>
          </w:p>
        </w:tc>
        <w:tc>
          <w:tcPr>
            <w:tcW w:w="3738" w:type="dxa"/>
            <w:gridSpan w:val="2"/>
            <w:shd w:val="clear" w:color="auto" w:fill="auto"/>
            <w:vAlign w:val="center"/>
            <w:hideMark/>
          </w:tcPr>
          <w:p w14:paraId="2D06E481" w14:textId="77777777" w:rsidR="00235E75" w:rsidRPr="0076209A" w:rsidRDefault="00235E75" w:rsidP="002844C6">
            <w:pPr>
              <w:adjustRightInd w:val="0"/>
              <w:snapToGrid w:val="0"/>
              <w:spacing w:line="360" w:lineRule="auto"/>
              <w:rPr>
                <w:rFonts w:ascii="Book Antiqua" w:eastAsia="MS PGothic" w:hAnsi="Book Antiqua" w:cs="Arial"/>
                <w:sz w:val="24"/>
                <w:szCs w:val="24"/>
              </w:rPr>
            </w:pPr>
            <w:r w:rsidRPr="0076209A">
              <w:rPr>
                <w:rFonts w:ascii="Book Antiqua" w:eastAsia="MS PGothic" w:hAnsi="Book Antiqua" w:cs="Arial"/>
                <w:sz w:val="24"/>
                <w:szCs w:val="24"/>
              </w:rPr>
              <w:t>Blood Gas Analysis of 6</w:t>
            </w:r>
            <w:r w:rsidRPr="0076209A">
              <w:rPr>
                <w:rFonts w:ascii="Book Antiqua" w:eastAsia="MS PGothic" w:hAnsi="Book Antiqua" w:cs="Arial"/>
                <w:sz w:val="24"/>
                <w:szCs w:val="24"/>
                <w:vertAlign w:val="superscript"/>
              </w:rPr>
              <w:t>th</w:t>
            </w:r>
            <w:r w:rsidRPr="0076209A">
              <w:rPr>
                <w:rFonts w:ascii="Book Antiqua" w:eastAsia="MS PGothic" w:hAnsi="Book Antiqua" w:cs="Arial"/>
                <w:sz w:val="24"/>
                <w:szCs w:val="24"/>
              </w:rPr>
              <w:t xml:space="preserve"> day </w:t>
            </w:r>
          </w:p>
          <w:p w14:paraId="7C78F450" w14:textId="77777777" w:rsidR="00235E75" w:rsidRPr="00BE2369" w:rsidRDefault="00235E75" w:rsidP="002844C6">
            <w:pPr>
              <w:adjustRightInd w:val="0"/>
              <w:snapToGrid w:val="0"/>
              <w:spacing w:line="360" w:lineRule="auto"/>
              <w:rPr>
                <w:rFonts w:ascii="Book Antiqua" w:eastAsia="MS PGothic" w:hAnsi="Book Antiqua" w:cs="Arial"/>
                <w:b/>
                <w:bCs/>
                <w:sz w:val="24"/>
                <w:szCs w:val="24"/>
              </w:rPr>
            </w:pPr>
            <w:r w:rsidRPr="0076209A">
              <w:rPr>
                <w:rFonts w:ascii="Book Antiqua" w:eastAsia="MS PGothic" w:hAnsi="Book Antiqua" w:cs="Arial"/>
                <w:sz w:val="24"/>
                <w:szCs w:val="24"/>
              </w:rPr>
              <w:t>(O</w:t>
            </w:r>
            <w:r w:rsidRPr="0076209A">
              <w:rPr>
                <w:rFonts w:ascii="Book Antiqua" w:eastAsia="MS PGothic" w:hAnsi="Book Antiqua" w:cs="Arial"/>
                <w:sz w:val="24"/>
                <w:szCs w:val="24"/>
                <w:vertAlign w:val="subscript"/>
              </w:rPr>
              <w:t>2</w:t>
            </w:r>
            <w:r w:rsidRPr="0076209A">
              <w:rPr>
                <w:rFonts w:ascii="Book Antiqua" w:eastAsia="MS PGothic" w:hAnsi="Book Antiqua" w:cs="Arial"/>
                <w:sz w:val="24"/>
                <w:szCs w:val="24"/>
              </w:rPr>
              <w:t xml:space="preserve"> 2L)</w:t>
            </w:r>
          </w:p>
        </w:tc>
      </w:tr>
      <w:tr w:rsidR="00547B06" w:rsidRPr="00BE2369" w14:paraId="40CACEF5" w14:textId="77777777" w:rsidTr="0076209A">
        <w:trPr>
          <w:trHeight w:val="300"/>
          <w:jc w:val="center"/>
        </w:trPr>
        <w:tc>
          <w:tcPr>
            <w:tcW w:w="1785" w:type="dxa"/>
            <w:shd w:val="clear" w:color="auto" w:fill="auto"/>
            <w:vAlign w:val="center"/>
            <w:hideMark/>
          </w:tcPr>
          <w:p w14:paraId="3B532558"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p>
        </w:tc>
        <w:tc>
          <w:tcPr>
            <w:tcW w:w="1779" w:type="dxa"/>
            <w:shd w:val="clear" w:color="auto" w:fill="auto"/>
            <w:vAlign w:val="center"/>
            <w:hideMark/>
          </w:tcPr>
          <w:p w14:paraId="7FCC81EC"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p>
        </w:tc>
        <w:tc>
          <w:tcPr>
            <w:tcW w:w="1779" w:type="dxa"/>
            <w:shd w:val="clear" w:color="auto" w:fill="auto"/>
            <w:vAlign w:val="center"/>
            <w:hideMark/>
          </w:tcPr>
          <w:p w14:paraId="63A13C95"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K</w:t>
            </w:r>
          </w:p>
        </w:tc>
        <w:tc>
          <w:tcPr>
            <w:tcW w:w="1779" w:type="dxa"/>
            <w:shd w:val="clear" w:color="auto" w:fill="auto"/>
            <w:vAlign w:val="center"/>
            <w:hideMark/>
          </w:tcPr>
          <w:p w14:paraId="3B9E1817"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 xml:space="preserve">3.8 </w:t>
            </w:r>
            <w:proofErr w:type="spellStart"/>
            <w:r w:rsidRPr="00BE2369">
              <w:rPr>
                <w:rFonts w:ascii="Book Antiqua" w:eastAsia="MS PGothic" w:hAnsi="Book Antiqua" w:cs="Arial"/>
                <w:sz w:val="24"/>
                <w:szCs w:val="24"/>
              </w:rPr>
              <w:t>mEq</w:t>
            </w:r>
            <w:proofErr w:type="spellEnd"/>
            <w:r w:rsidRPr="00BE2369">
              <w:rPr>
                <w:rFonts w:ascii="Book Antiqua" w:eastAsia="MS PGothic" w:hAnsi="Book Antiqua" w:cs="Arial"/>
                <w:sz w:val="24"/>
                <w:szCs w:val="24"/>
              </w:rPr>
              <w:t>/L</w:t>
            </w:r>
          </w:p>
        </w:tc>
        <w:tc>
          <w:tcPr>
            <w:tcW w:w="1780" w:type="dxa"/>
            <w:shd w:val="clear" w:color="auto" w:fill="auto"/>
            <w:vAlign w:val="center"/>
          </w:tcPr>
          <w:p w14:paraId="3B0EFCC7"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SpO</w:t>
            </w:r>
            <w:r w:rsidRPr="0076209A">
              <w:rPr>
                <w:rFonts w:ascii="Book Antiqua" w:eastAsia="MS PGothic" w:hAnsi="Book Antiqua" w:cs="Arial"/>
                <w:sz w:val="24"/>
                <w:szCs w:val="24"/>
                <w:vertAlign w:val="subscript"/>
              </w:rPr>
              <w:t>2</w:t>
            </w:r>
          </w:p>
        </w:tc>
        <w:tc>
          <w:tcPr>
            <w:tcW w:w="1958" w:type="dxa"/>
            <w:shd w:val="clear" w:color="auto" w:fill="auto"/>
            <w:vAlign w:val="center"/>
          </w:tcPr>
          <w:p w14:paraId="490430A4"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91%</w:t>
            </w:r>
          </w:p>
        </w:tc>
      </w:tr>
      <w:tr w:rsidR="00547B06" w:rsidRPr="00BE2369" w14:paraId="0696FE07" w14:textId="77777777" w:rsidTr="0076209A">
        <w:trPr>
          <w:trHeight w:val="300"/>
          <w:jc w:val="center"/>
        </w:trPr>
        <w:tc>
          <w:tcPr>
            <w:tcW w:w="1785" w:type="dxa"/>
            <w:shd w:val="clear" w:color="auto" w:fill="auto"/>
            <w:vAlign w:val="center"/>
            <w:hideMark/>
          </w:tcPr>
          <w:p w14:paraId="3F725C81"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p>
        </w:tc>
        <w:tc>
          <w:tcPr>
            <w:tcW w:w="1779" w:type="dxa"/>
            <w:shd w:val="clear" w:color="auto" w:fill="auto"/>
            <w:vAlign w:val="center"/>
            <w:hideMark/>
          </w:tcPr>
          <w:p w14:paraId="21538FFD"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p>
        </w:tc>
        <w:tc>
          <w:tcPr>
            <w:tcW w:w="1779" w:type="dxa"/>
            <w:shd w:val="clear" w:color="auto" w:fill="auto"/>
            <w:vAlign w:val="center"/>
            <w:hideMark/>
          </w:tcPr>
          <w:p w14:paraId="1DC7AF8F"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proofErr w:type="spellStart"/>
            <w:r w:rsidRPr="00BE2369">
              <w:rPr>
                <w:rFonts w:ascii="Book Antiqua" w:eastAsia="MS PGothic" w:hAnsi="Book Antiqua" w:cs="Arial"/>
                <w:sz w:val="24"/>
                <w:szCs w:val="24"/>
              </w:rPr>
              <w:t>Cl</w:t>
            </w:r>
            <w:proofErr w:type="spellEnd"/>
          </w:p>
        </w:tc>
        <w:tc>
          <w:tcPr>
            <w:tcW w:w="1779" w:type="dxa"/>
            <w:shd w:val="clear" w:color="auto" w:fill="auto"/>
            <w:vAlign w:val="center"/>
            <w:hideMark/>
          </w:tcPr>
          <w:p w14:paraId="10A6C1D7"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 xml:space="preserve">100 </w:t>
            </w:r>
            <w:proofErr w:type="spellStart"/>
            <w:r w:rsidRPr="00BE2369">
              <w:rPr>
                <w:rFonts w:ascii="Book Antiqua" w:eastAsia="MS PGothic" w:hAnsi="Book Antiqua" w:cs="Arial"/>
                <w:sz w:val="24"/>
                <w:szCs w:val="24"/>
              </w:rPr>
              <w:t>mEq</w:t>
            </w:r>
            <w:proofErr w:type="spellEnd"/>
            <w:r w:rsidRPr="00BE2369">
              <w:rPr>
                <w:rFonts w:ascii="Book Antiqua" w:eastAsia="MS PGothic" w:hAnsi="Book Antiqua" w:cs="Arial"/>
                <w:sz w:val="24"/>
                <w:szCs w:val="24"/>
              </w:rPr>
              <w:t>/L</w:t>
            </w:r>
          </w:p>
        </w:tc>
        <w:tc>
          <w:tcPr>
            <w:tcW w:w="1780" w:type="dxa"/>
            <w:shd w:val="clear" w:color="auto" w:fill="auto"/>
            <w:vAlign w:val="center"/>
            <w:hideMark/>
          </w:tcPr>
          <w:p w14:paraId="6867141E"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pH</w:t>
            </w:r>
          </w:p>
        </w:tc>
        <w:tc>
          <w:tcPr>
            <w:tcW w:w="1958" w:type="dxa"/>
            <w:shd w:val="clear" w:color="auto" w:fill="auto"/>
            <w:vAlign w:val="center"/>
            <w:hideMark/>
          </w:tcPr>
          <w:p w14:paraId="557BB9E2"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7.456</w:t>
            </w:r>
          </w:p>
        </w:tc>
      </w:tr>
      <w:tr w:rsidR="00547B06" w:rsidRPr="00BE2369" w14:paraId="34C41EFF" w14:textId="77777777" w:rsidTr="0076209A">
        <w:trPr>
          <w:trHeight w:val="300"/>
          <w:jc w:val="center"/>
        </w:trPr>
        <w:tc>
          <w:tcPr>
            <w:tcW w:w="3564" w:type="dxa"/>
            <w:gridSpan w:val="2"/>
            <w:shd w:val="clear" w:color="auto" w:fill="auto"/>
            <w:vAlign w:val="center"/>
            <w:hideMark/>
          </w:tcPr>
          <w:p w14:paraId="699C0DBC" w14:textId="77777777" w:rsidR="00235E75" w:rsidRPr="0076209A" w:rsidRDefault="00235E75" w:rsidP="002844C6">
            <w:pPr>
              <w:adjustRightInd w:val="0"/>
              <w:snapToGrid w:val="0"/>
              <w:spacing w:line="360" w:lineRule="auto"/>
              <w:rPr>
                <w:rFonts w:ascii="Book Antiqua" w:eastAsia="MS PGothic" w:hAnsi="Book Antiqua" w:cs="Arial"/>
                <w:sz w:val="24"/>
                <w:szCs w:val="24"/>
              </w:rPr>
            </w:pPr>
            <w:r w:rsidRPr="0076209A">
              <w:rPr>
                <w:rFonts w:ascii="Book Antiqua" w:eastAsia="MS PGothic" w:hAnsi="Book Antiqua" w:cs="Arial"/>
                <w:sz w:val="24"/>
                <w:szCs w:val="24"/>
              </w:rPr>
              <w:t>Coagulation</w:t>
            </w:r>
          </w:p>
        </w:tc>
        <w:tc>
          <w:tcPr>
            <w:tcW w:w="1779" w:type="dxa"/>
            <w:shd w:val="clear" w:color="auto" w:fill="auto"/>
            <w:vAlign w:val="center"/>
            <w:hideMark/>
          </w:tcPr>
          <w:p w14:paraId="22C7D22B"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P</w:t>
            </w:r>
          </w:p>
        </w:tc>
        <w:tc>
          <w:tcPr>
            <w:tcW w:w="1779" w:type="dxa"/>
            <w:shd w:val="clear" w:color="auto" w:fill="auto"/>
            <w:vAlign w:val="center"/>
            <w:hideMark/>
          </w:tcPr>
          <w:p w14:paraId="66D69289"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3.3 mg/</w:t>
            </w:r>
            <w:proofErr w:type="spellStart"/>
            <w:r w:rsidRPr="00BE2369">
              <w:rPr>
                <w:rFonts w:ascii="Book Antiqua" w:eastAsia="MS PGothic" w:hAnsi="Book Antiqua" w:cs="Arial"/>
                <w:sz w:val="24"/>
                <w:szCs w:val="24"/>
              </w:rPr>
              <w:t>dL</w:t>
            </w:r>
            <w:proofErr w:type="spellEnd"/>
          </w:p>
        </w:tc>
        <w:tc>
          <w:tcPr>
            <w:tcW w:w="1780" w:type="dxa"/>
            <w:shd w:val="clear" w:color="auto" w:fill="auto"/>
            <w:vAlign w:val="center"/>
          </w:tcPr>
          <w:p w14:paraId="50C08695"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pCO</w:t>
            </w:r>
            <w:r w:rsidRPr="0076209A">
              <w:rPr>
                <w:rFonts w:ascii="Book Antiqua" w:eastAsia="MS PGothic" w:hAnsi="Book Antiqua" w:cs="Arial"/>
                <w:sz w:val="24"/>
                <w:szCs w:val="24"/>
                <w:vertAlign w:val="subscript"/>
              </w:rPr>
              <w:t>2</w:t>
            </w:r>
          </w:p>
        </w:tc>
        <w:tc>
          <w:tcPr>
            <w:tcW w:w="1958" w:type="dxa"/>
            <w:shd w:val="clear" w:color="auto" w:fill="auto"/>
            <w:vAlign w:val="center"/>
          </w:tcPr>
          <w:p w14:paraId="04F7E2CA"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35.2</w:t>
            </w:r>
            <w:r w:rsidRPr="00BE2369">
              <w:rPr>
                <w:rFonts w:ascii="Book Antiqua" w:hAnsi="Book Antiqua"/>
                <w:sz w:val="24"/>
                <w:szCs w:val="24"/>
              </w:rPr>
              <w:t xml:space="preserve"> </w:t>
            </w:r>
            <w:r w:rsidRPr="00BE2369">
              <w:rPr>
                <w:rFonts w:ascii="Book Antiqua" w:eastAsia="MS PGothic" w:hAnsi="Book Antiqua" w:cs="Arial"/>
                <w:sz w:val="24"/>
                <w:szCs w:val="24"/>
              </w:rPr>
              <w:t>mmHg</w:t>
            </w:r>
          </w:p>
        </w:tc>
      </w:tr>
      <w:tr w:rsidR="00547B06" w:rsidRPr="00BE2369" w14:paraId="480974E3" w14:textId="77777777" w:rsidTr="0076209A">
        <w:trPr>
          <w:trHeight w:val="300"/>
          <w:jc w:val="center"/>
        </w:trPr>
        <w:tc>
          <w:tcPr>
            <w:tcW w:w="1785" w:type="dxa"/>
            <w:shd w:val="clear" w:color="auto" w:fill="auto"/>
            <w:vAlign w:val="center"/>
            <w:hideMark/>
          </w:tcPr>
          <w:p w14:paraId="62E5FEA4"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PT%</w:t>
            </w:r>
          </w:p>
        </w:tc>
        <w:tc>
          <w:tcPr>
            <w:tcW w:w="1779" w:type="dxa"/>
            <w:shd w:val="clear" w:color="auto" w:fill="auto"/>
            <w:vAlign w:val="center"/>
            <w:hideMark/>
          </w:tcPr>
          <w:p w14:paraId="2C66C9E6"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76 %</w:t>
            </w:r>
          </w:p>
        </w:tc>
        <w:tc>
          <w:tcPr>
            <w:tcW w:w="1779" w:type="dxa"/>
            <w:shd w:val="clear" w:color="auto" w:fill="auto"/>
            <w:vAlign w:val="center"/>
            <w:hideMark/>
          </w:tcPr>
          <w:p w14:paraId="7E5C3ABE"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proofErr w:type="spellStart"/>
            <w:r w:rsidRPr="00BE2369">
              <w:rPr>
                <w:rFonts w:ascii="Book Antiqua" w:eastAsia="MS PGothic" w:hAnsi="Book Antiqua" w:cs="Arial"/>
                <w:sz w:val="24"/>
                <w:szCs w:val="24"/>
              </w:rPr>
              <w:t>Ca</w:t>
            </w:r>
            <w:proofErr w:type="spellEnd"/>
          </w:p>
        </w:tc>
        <w:tc>
          <w:tcPr>
            <w:tcW w:w="1779" w:type="dxa"/>
            <w:shd w:val="clear" w:color="auto" w:fill="auto"/>
            <w:vAlign w:val="center"/>
            <w:hideMark/>
          </w:tcPr>
          <w:p w14:paraId="33468216"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9.0 mg/</w:t>
            </w:r>
            <w:proofErr w:type="spellStart"/>
            <w:r w:rsidRPr="00BE2369">
              <w:rPr>
                <w:rFonts w:ascii="Book Antiqua" w:eastAsia="MS PGothic" w:hAnsi="Book Antiqua" w:cs="Arial"/>
                <w:sz w:val="24"/>
                <w:szCs w:val="24"/>
              </w:rPr>
              <w:t>dL</w:t>
            </w:r>
            <w:proofErr w:type="spellEnd"/>
          </w:p>
        </w:tc>
        <w:tc>
          <w:tcPr>
            <w:tcW w:w="1780" w:type="dxa"/>
            <w:shd w:val="clear" w:color="auto" w:fill="auto"/>
            <w:vAlign w:val="center"/>
          </w:tcPr>
          <w:p w14:paraId="32F95199"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pO</w:t>
            </w:r>
            <w:r w:rsidRPr="0076209A">
              <w:rPr>
                <w:rFonts w:ascii="Book Antiqua" w:eastAsia="MS PGothic" w:hAnsi="Book Antiqua" w:cs="Arial"/>
                <w:sz w:val="24"/>
                <w:szCs w:val="24"/>
                <w:vertAlign w:val="subscript"/>
              </w:rPr>
              <w:t>2</w:t>
            </w:r>
          </w:p>
        </w:tc>
        <w:tc>
          <w:tcPr>
            <w:tcW w:w="1958" w:type="dxa"/>
            <w:shd w:val="clear" w:color="auto" w:fill="auto"/>
            <w:vAlign w:val="center"/>
          </w:tcPr>
          <w:p w14:paraId="21BC18A0"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62.9</w:t>
            </w:r>
            <w:r w:rsidRPr="00BE2369">
              <w:rPr>
                <w:rFonts w:ascii="Book Antiqua" w:hAnsi="Book Antiqua"/>
                <w:sz w:val="24"/>
                <w:szCs w:val="24"/>
              </w:rPr>
              <w:t xml:space="preserve"> </w:t>
            </w:r>
            <w:r w:rsidRPr="00BE2369">
              <w:rPr>
                <w:rFonts w:ascii="Book Antiqua" w:eastAsia="MS PGothic" w:hAnsi="Book Antiqua" w:cs="Arial"/>
                <w:sz w:val="24"/>
                <w:szCs w:val="24"/>
              </w:rPr>
              <w:t>mmHg</w:t>
            </w:r>
          </w:p>
        </w:tc>
      </w:tr>
      <w:tr w:rsidR="00547B06" w:rsidRPr="00BE2369" w14:paraId="70939517" w14:textId="77777777" w:rsidTr="0076209A">
        <w:trPr>
          <w:trHeight w:val="300"/>
          <w:jc w:val="center"/>
        </w:trPr>
        <w:tc>
          <w:tcPr>
            <w:tcW w:w="1785" w:type="dxa"/>
            <w:shd w:val="clear" w:color="auto" w:fill="auto"/>
            <w:vAlign w:val="center"/>
            <w:hideMark/>
          </w:tcPr>
          <w:p w14:paraId="2DD5FC3C"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PT-INR</w:t>
            </w:r>
          </w:p>
        </w:tc>
        <w:tc>
          <w:tcPr>
            <w:tcW w:w="1779" w:type="dxa"/>
            <w:shd w:val="clear" w:color="auto" w:fill="auto"/>
            <w:vAlign w:val="center"/>
            <w:hideMark/>
          </w:tcPr>
          <w:p w14:paraId="053A667D"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1.15</w:t>
            </w:r>
          </w:p>
        </w:tc>
        <w:tc>
          <w:tcPr>
            <w:tcW w:w="1779" w:type="dxa"/>
            <w:shd w:val="clear" w:color="auto" w:fill="auto"/>
            <w:vAlign w:val="center"/>
            <w:hideMark/>
          </w:tcPr>
          <w:p w14:paraId="2C7A70F9"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CRP</w:t>
            </w:r>
          </w:p>
        </w:tc>
        <w:tc>
          <w:tcPr>
            <w:tcW w:w="1779" w:type="dxa"/>
            <w:shd w:val="clear" w:color="auto" w:fill="auto"/>
            <w:vAlign w:val="center"/>
            <w:hideMark/>
          </w:tcPr>
          <w:p w14:paraId="704CD6B2"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5.37 mg/</w:t>
            </w:r>
            <w:proofErr w:type="spellStart"/>
            <w:r w:rsidRPr="00BE2369">
              <w:rPr>
                <w:rFonts w:ascii="Book Antiqua" w:eastAsia="MS PGothic" w:hAnsi="Book Antiqua" w:cs="Arial"/>
                <w:sz w:val="24"/>
                <w:szCs w:val="24"/>
              </w:rPr>
              <w:t>dL</w:t>
            </w:r>
            <w:proofErr w:type="spellEnd"/>
          </w:p>
        </w:tc>
        <w:tc>
          <w:tcPr>
            <w:tcW w:w="1780" w:type="dxa"/>
            <w:shd w:val="clear" w:color="auto" w:fill="auto"/>
            <w:vAlign w:val="center"/>
          </w:tcPr>
          <w:p w14:paraId="4ED56D7D"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HCO</w:t>
            </w:r>
            <w:r w:rsidRPr="0076209A">
              <w:rPr>
                <w:rFonts w:ascii="Book Antiqua" w:eastAsia="MS PGothic" w:hAnsi="Book Antiqua" w:cs="Arial"/>
                <w:sz w:val="24"/>
                <w:szCs w:val="24"/>
                <w:vertAlign w:val="subscript"/>
              </w:rPr>
              <w:t>3</w:t>
            </w:r>
          </w:p>
        </w:tc>
        <w:tc>
          <w:tcPr>
            <w:tcW w:w="1958" w:type="dxa"/>
            <w:shd w:val="clear" w:color="auto" w:fill="auto"/>
            <w:vAlign w:val="center"/>
          </w:tcPr>
          <w:p w14:paraId="6CD633F1"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24.3</w:t>
            </w:r>
            <w:r w:rsidRPr="00BE2369">
              <w:rPr>
                <w:rFonts w:ascii="Book Antiqua" w:hAnsi="Book Antiqua"/>
                <w:sz w:val="24"/>
                <w:szCs w:val="24"/>
              </w:rPr>
              <w:t xml:space="preserve"> </w:t>
            </w:r>
            <w:proofErr w:type="spellStart"/>
            <w:r w:rsidRPr="00BE2369">
              <w:rPr>
                <w:rFonts w:ascii="Book Antiqua" w:eastAsia="MS PGothic" w:hAnsi="Book Antiqua" w:cs="Arial"/>
                <w:sz w:val="24"/>
                <w:szCs w:val="24"/>
              </w:rPr>
              <w:t>mmol</w:t>
            </w:r>
            <w:proofErr w:type="spellEnd"/>
            <w:r w:rsidRPr="00BE2369">
              <w:rPr>
                <w:rFonts w:ascii="Book Antiqua" w:eastAsia="MS PGothic" w:hAnsi="Book Antiqua" w:cs="Arial"/>
                <w:sz w:val="24"/>
                <w:szCs w:val="24"/>
              </w:rPr>
              <w:t>/L</w:t>
            </w:r>
          </w:p>
        </w:tc>
      </w:tr>
      <w:tr w:rsidR="00547B06" w:rsidRPr="00BE2369" w14:paraId="6627D699" w14:textId="77777777" w:rsidTr="0076209A">
        <w:trPr>
          <w:trHeight w:val="300"/>
          <w:jc w:val="center"/>
        </w:trPr>
        <w:tc>
          <w:tcPr>
            <w:tcW w:w="1785" w:type="dxa"/>
            <w:shd w:val="clear" w:color="auto" w:fill="auto"/>
            <w:vAlign w:val="center"/>
            <w:hideMark/>
          </w:tcPr>
          <w:p w14:paraId="68CB8CF6"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APTT</w:t>
            </w:r>
          </w:p>
        </w:tc>
        <w:tc>
          <w:tcPr>
            <w:tcW w:w="1779" w:type="dxa"/>
            <w:shd w:val="clear" w:color="auto" w:fill="auto"/>
            <w:vAlign w:val="center"/>
            <w:hideMark/>
          </w:tcPr>
          <w:p w14:paraId="63EBB213"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36.3 sec</w:t>
            </w:r>
          </w:p>
        </w:tc>
        <w:tc>
          <w:tcPr>
            <w:tcW w:w="1779" w:type="dxa"/>
            <w:shd w:val="clear" w:color="auto" w:fill="auto"/>
            <w:vAlign w:val="center"/>
            <w:hideMark/>
          </w:tcPr>
          <w:p w14:paraId="641B74A4"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FBS</w:t>
            </w:r>
          </w:p>
        </w:tc>
        <w:tc>
          <w:tcPr>
            <w:tcW w:w="1779" w:type="dxa"/>
            <w:shd w:val="clear" w:color="auto" w:fill="auto"/>
            <w:vAlign w:val="center"/>
            <w:hideMark/>
          </w:tcPr>
          <w:p w14:paraId="0C56AD72"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103 mg/</w:t>
            </w:r>
            <w:proofErr w:type="spellStart"/>
            <w:r w:rsidRPr="00BE2369">
              <w:rPr>
                <w:rFonts w:ascii="Book Antiqua" w:eastAsia="MS PGothic" w:hAnsi="Book Antiqua" w:cs="Arial"/>
                <w:sz w:val="24"/>
                <w:szCs w:val="24"/>
              </w:rPr>
              <w:t>dL</w:t>
            </w:r>
            <w:proofErr w:type="spellEnd"/>
          </w:p>
        </w:tc>
        <w:tc>
          <w:tcPr>
            <w:tcW w:w="1780" w:type="dxa"/>
            <w:shd w:val="clear" w:color="auto" w:fill="auto"/>
            <w:vAlign w:val="center"/>
            <w:hideMark/>
          </w:tcPr>
          <w:p w14:paraId="7448972C"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BE</w:t>
            </w:r>
          </w:p>
        </w:tc>
        <w:tc>
          <w:tcPr>
            <w:tcW w:w="1958" w:type="dxa"/>
            <w:shd w:val="clear" w:color="auto" w:fill="auto"/>
            <w:vAlign w:val="center"/>
            <w:hideMark/>
          </w:tcPr>
          <w:p w14:paraId="1FDC6BFF"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0.7</w:t>
            </w:r>
            <w:r w:rsidRPr="00BE2369">
              <w:rPr>
                <w:rFonts w:ascii="Book Antiqua" w:hAnsi="Book Antiqua"/>
                <w:sz w:val="24"/>
                <w:szCs w:val="24"/>
              </w:rPr>
              <w:t xml:space="preserve"> </w:t>
            </w:r>
            <w:proofErr w:type="spellStart"/>
            <w:r w:rsidRPr="00BE2369">
              <w:rPr>
                <w:rFonts w:ascii="Book Antiqua" w:eastAsia="MS PGothic" w:hAnsi="Book Antiqua" w:cs="Arial"/>
                <w:sz w:val="24"/>
                <w:szCs w:val="24"/>
              </w:rPr>
              <w:t>mmol</w:t>
            </w:r>
            <w:proofErr w:type="spellEnd"/>
            <w:r w:rsidRPr="00BE2369">
              <w:rPr>
                <w:rFonts w:ascii="Book Antiqua" w:eastAsia="MS PGothic" w:hAnsi="Book Antiqua" w:cs="Arial"/>
                <w:sz w:val="24"/>
                <w:szCs w:val="24"/>
              </w:rPr>
              <w:t>/L</w:t>
            </w:r>
          </w:p>
        </w:tc>
      </w:tr>
      <w:tr w:rsidR="00547B06" w:rsidRPr="00BE2369" w14:paraId="7CC935F1" w14:textId="77777777" w:rsidTr="0076209A">
        <w:trPr>
          <w:trHeight w:val="300"/>
          <w:jc w:val="center"/>
        </w:trPr>
        <w:tc>
          <w:tcPr>
            <w:tcW w:w="1785" w:type="dxa"/>
            <w:shd w:val="clear" w:color="auto" w:fill="auto"/>
            <w:vAlign w:val="center"/>
          </w:tcPr>
          <w:p w14:paraId="216097EE"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p>
        </w:tc>
        <w:tc>
          <w:tcPr>
            <w:tcW w:w="1779" w:type="dxa"/>
            <w:shd w:val="clear" w:color="auto" w:fill="auto"/>
            <w:vAlign w:val="center"/>
          </w:tcPr>
          <w:p w14:paraId="11B151F7"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p>
        </w:tc>
        <w:tc>
          <w:tcPr>
            <w:tcW w:w="1779" w:type="dxa"/>
            <w:shd w:val="clear" w:color="auto" w:fill="auto"/>
            <w:vAlign w:val="center"/>
            <w:hideMark/>
          </w:tcPr>
          <w:p w14:paraId="5AA235AA"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HbA1c</w:t>
            </w:r>
          </w:p>
        </w:tc>
        <w:tc>
          <w:tcPr>
            <w:tcW w:w="1779" w:type="dxa"/>
            <w:shd w:val="clear" w:color="auto" w:fill="auto"/>
            <w:vAlign w:val="center"/>
            <w:hideMark/>
          </w:tcPr>
          <w:p w14:paraId="1BF198CC"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5.5 %</w:t>
            </w:r>
          </w:p>
        </w:tc>
        <w:tc>
          <w:tcPr>
            <w:tcW w:w="1780" w:type="dxa"/>
            <w:shd w:val="clear" w:color="auto" w:fill="auto"/>
            <w:vAlign w:val="center"/>
            <w:hideMark/>
          </w:tcPr>
          <w:p w14:paraId="1E7F7C04"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p>
        </w:tc>
        <w:tc>
          <w:tcPr>
            <w:tcW w:w="1958" w:type="dxa"/>
            <w:shd w:val="clear" w:color="auto" w:fill="auto"/>
            <w:vAlign w:val="center"/>
            <w:hideMark/>
          </w:tcPr>
          <w:p w14:paraId="1BC557E2"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p>
        </w:tc>
      </w:tr>
      <w:tr w:rsidR="00547B06" w:rsidRPr="00BE2369" w14:paraId="184033D8" w14:textId="77777777" w:rsidTr="0076209A">
        <w:trPr>
          <w:trHeight w:val="300"/>
          <w:jc w:val="center"/>
        </w:trPr>
        <w:tc>
          <w:tcPr>
            <w:tcW w:w="1785" w:type="dxa"/>
            <w:shd w:val="clear" w:color="auto" w:fill="auto"/>
            <w:vAlign w:val="center"/>
          </w:tcPr>
          <w:p w14:paraId="4E274B45"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p>
        </w:tc>
        <w:tc>
          <w:tcPr>
            <w:tcW w:w="1779" w:type="dxa"/>
            <w:shd w:val="clear" w:color="auto" w:fill="auto"/>
            <w:vAlign w:val="center"/>
          </w:tcPr>
          <w:p w14:paraId="547F857C"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p>
        </w:tc>
        <w:tc>
          <w:tcPr>
            <w:tcW w:w="1779" w:type="dxa"/>
            <w:shd w:val="clear" w:color="auto" w:fill="auto"/>
            <w:vAlign w:val="center"/>
            <w:hideMark/>
          </w:tcPr>
          <w:p w14:paraId="3B30C3B5"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TG</w:t>
            </w:r>
          </w:p>
        </w:tc>
        <w:tc>
          <w:tcPr>
            <w:tcW w:w="1779" w:type="dxa"/>
            <w:shd w:val="clear" w:color="auto" w:fill="auto"/>
            <w:vAlign w:val="center"/>
            <w:hideMark/>
          </w:tcPr>
          <w:p w14:paraId="58D0D28A"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58 mg/</w:t>
            </w:r>
            <w:proofErr w:type="spellStart"/>
            <w:r w:rsidRPr="00BE2369">
              <w:rPr>
                <w:rFonts w:ascii="Book Antiqua" w:eastAsia="MS PGothic" w:hAnsi="Book Antiqua" w:cs="Arial"/>
                <w:sz w:val="24"/>
                <w:szCs w:val="24"/>
              </w:rPr>
              <w:t>dL</w:t>
            </w:r>
            <w:proofErr w:type="spellEnd"/>
          </w:p>
        </w:tc>
        <w:tc>
          <w:tcPr>
            <w:tcW w:w="1780" w:type="dxa"/>
            <w:shd w:val="clear" w:color="auto" w:fill="auto"/>
            <w:vAlign w:val="center"/>
            <w:hideMark/>
          </w:tcPr>
          <w:p w14:paraId="5E29E587"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p>
        </w:tc>
        <w:tc>
          <w:tcPr>
            <w:tcW w:w="1958" w:type="dxa"/>
            <w:shd w:val="clear" w:color="auto" w:fill="auto"/>
            <w:vAlign w:val="center"/>
            <w:hideMark/>
          </w:tcPr>
          <w:p w14:paraId="08574D61"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p>
        </w:tc>
      </w:tr>
      <w:tr w:rsidR="00547B06" w:rsidRPr="00BE2369" w14:paraId="7F77F78D" w14:textId="77777777" w:rsidTr="0076209A">
        <w:trPr>
          <w:trHeight w:val="300"/>
          <w:jc w:val="center"/>
        </w:trPr>
        <w:tc>
          <w:tcPr>
            <w:tcW w:w="1785" w:type="dxa"/>
            <w:shd w:val="clear" w:color="auto" w:fill="auto"/>
            <w:vAlign w:val="center"/>
            <w:hideMark/>
          </w:tcPr>
          <w:p w14:paraId="7211A262"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p>
        </w:tc>
        <w:tc>
          <w:tcPr>
            <w:tcW w:w="1779" w:type="dxa"/>
            <w:shd w:val="clear" w:color="auto" w:fill="auto"/>
            <w:vAlign w:val="center"/>
            <w:hideMark/>
          </w:tcPr>
          <w:p w14:paraId="298F7D4B"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p>
        </w:tc>
        <w:tc>
          <w:tcPr>
            <w:tcW w:w="1779" w:type="dxa"/>
            <w:shd w:val="clear" w:color="auto" w:fill="auto"/>
            <w:vAlign w:val="center"/>
            <w:hideMark/>
          </w:tcPr>
          <w:p w14:paraId="00C66B1C"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HDL-C</w:t>
            </w:r>
          </w:p>
        </w:tc>
        <w:tc>
          <w:tcPr>
            <w:tcW w:w="1779" w:type="dxa"/>
            <w:shd w:val="clear" w:color="auto" w:fill="auto"/>
            <w:vAlign w:val="center"/>
            <w:hideMark/>
          </w:tcPr>
          <w:p w14:paraId="5707C1E0"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50 mg/</w:t>
            </w:r>
            <w:proofErr w:type="spellStart"/>
            <w:r w:rsidRPr="00BE2369">
              <w:rPr>
                <w:rFonts w:ascii="Book Antiqua" w:eastAsia="MS PGothic" w:hAnsi="Book Antiqua" w:cs="Arial"/>
                <w:sz w:val="24"/>
                <w:szCs w:val="24"/>
              </w:rPr>
              <w:t>dL</w:t>
            </w:r>
            <w:proofErr w:type="spellEnd"/>
          </w:p>
        </w:tc>
        <w:tc>
          <w:tcPr>
            <w:tcW w:w="1780" w:type="dxa"/>
            <w:shd w:val="clear" w:color="auto" w:fill="auto"/>
            <w:vAlign w:val="center"/>
            <w:hideMark/>
          </w:tcPr>
          <w:p w14:paraId="5FA58AC3"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p>
        </w:tc>
        <w:tc>
          <w:tcPr>
            <w:tcW w:w="1958" w:type="dxa"/>
            <w:shd w:val="clear" w:color="auto" w:fill="auto"/>
            <w:vAlign w:val="center"/>
            <w:hideMark/>
          </w:tcPr>
          <w:p w14:paraId="6CC93EB8"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p>
        </w:tc>
      </w:tr>
      <w:tr w:rsidR="00547B06" w:rsidRPr="00BE2369" w14:paraId="0F24E214" w14:textId="77777777" w:rsidTr="0076209A">
        <w:trPr>
          <w:trHeight w:val="300"/>
          <w:jc w:val="center"/>
        </w:trPr>
        <w:tc>
          <w:tcPr>
            <w:tcW w:w="1785" w:type="dxa"/>
            <w:tcBorders>
              <w:bottom w:val="single" w:sz="4" w:space="0" w:color="auto"/>
            </w:tcBorders>
            <w:shd w:val="clear" w:color="auto" w:fill="auto"/>
            <w:vAlign w:val="center"/>
            <w:hideMark/>
          </w:tcPr>
          <w:p w14:paraId="3860CCD7"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p>
        </w:tc>
        <w:tc>
          <w:tcPr>
            <w:tcW w:w="1779" w:type="dxa"/>
            <w:tcBorders>
              <w:bottom w:val="single" w:sz="4" w:space="0" w:color="auto"/>
            </w:tcBorders>
            <w:shd w:val="clear" w:color="auto" w:fill="auto"/>
            <w:vAlign w:val="center"/>
            <w:hideMark/>
          </w:tcPr>
          <w:p w14:paraId="749F2E3E"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p>
        </w:tc>
        <w:tc>
          <w:tcPr>
            <w:tcW w:w="1779" w:type="dxa"/>
            <w:tcBorders>
              <w:bottom w:val="single" w:sz="4" w:space="0" w:color="auto"/>
            </w:tcBorders>
            <w:shd w:val="clear" w:color="auto" w:fill="auto"/>
            <w:vAlign w:val="center"/>
            <w:hideMark/>
          </w:tcPr>
          <w:p w14:paraId="19BDEE12"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LDL-C</w:t>
            </w:r>
          </w:p>
        </w:tc>
        <w:tc>
          <w:tcPr>
            <w:tcW w:w="1779" w:type="dxa"/>
            <w:tcBorders>
              <w:bottom w:val="single" w:sz="4" w:space="0" w:color="auto"/>
            </w:tcBorders>
            <w:shd w:val="clear" w:color="auto" w:fill="auto"/>
            <w:vAlign w:val="center"/>
            <w:hideMark/>
          </w:tcPr>
          <w:p w14:paraId="2662F199"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138 mg/</w:t>
            </w:r>
            <w:proofErr w:type="spellStart"/>
            <w:r w:rsidRPr="00BE2369">
              <w:rPr>
                <w:rFonts w:ascii="Book Antiqua" w:eastAsia="MS PGothic" w:hAnsi="Book Antiqua" w:cs="Arial"/>
                <w:sz w:val="24"/>
                <w:szCs w:val="24"/>
              </w:rPr>
              <w:t>dL</w:t>
            </w:r>
            <w:proofErr w:type="spellEnd"/>
          </w:p>
        </w:tc>
        <w:tc>
          <w:tcPr>
            <w:tcW w:w="1780" w:type="dxa"/>
            <w:tcBorders>
              <w:bottom w:val="single" w:sz="4" w:space="0" w:color="auto"/>
            </w:tcBorders>
            <w:shd w:val="clear" w:color="auto" w:fill="auto"/>
            <w:vAlign w:val="center"/>
            <w:hideMark/>
          </w:tcPr>
          <w:p w14:paraId="3CDB31E1"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p>
        </w:tc>
        <w:tc>
          <w:tcPr>
            <w:tcW w:w="1958" w:type="dxa"/>
            <w:tcBorders>
              <w:bottom w:val="single" w:sz="4" w:space="0" w:color="auto"/>
            </w:tcBorders>
            <w:shd w:val="clear" w:color="auto" w:fill="auto"/>
            <w:vAlign w:val="center"/>
            <w:hideMark/>
          </w:tcPr>
          <w:p w14:paraId="40156087"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p>
        </w:tc>
      </w:tr>
    </w:tbl>
    <w:bookmarkEnd w:id="57"/>
    <w:p w14:paraId="77FAE422" w14:textId="58D50AD5" w:rsidR="00DD395D" w:rsidRPr="00BE2369" w:rsidRDefault="00DD395D" w:rsidP="002844C6">
      <w:pPr>
        <w:adjustRightInd w:val="0"/>
        <w:snapToGrid w:val="0"/>
        <w:spacing w:line="360" w:lineRule="auto"/>
        <w:rPr>
          <w:rFonts w:ascii="Book Antiqua" w:hAnsi="Book Antiqua" w:cs="Times New Roman"/>
          <w:bCs/>
          <w:sz w:val="24"/>
          <w:szCs w:val="24"/>
        </w:rPr>
      </w:pPr>
      <w:r w:rsidRPr="00BE2369">
        <w:rPr>
          <w:rFonts w:ascii="Book Antiqua" w:hAnsi="Book Antiqua" w:cs="Times New Roman"/>
          <w:bCs/>
          <w:sz w:val="24"/>
          <w:szCs w:val="24"/>
        </w:rPr>
        <w:t>PT</w:t>
      </w:r>
      <w:r w:rsidR="0076209A">
        <w:rPr>
          <w:rFonts w:ascii="Book Antiqua" w:hAnsi="Book Antiqua" w:cs="Times New Roman"/>
          <w:bCs/>
          <w:sz w:val="24"/>
          <w:szCs w:val="24"/>
        </w:rPr>
        <w:t>:</w:t>
      </w:r>
      <w:r w:rsidRPr="00BE2369">
        <w:rPr>
          <w:rFonts w:ascii="Book Antiqua" w:hAnsi="Book Antiqua" w:cs="Times New Roman"/>
          <w:bCs/>
          <w:sz w:val="24"/>
          <w:szCs w:val="24"/>
        </w:rPr>
        <w:t xml:space="preserve"> </w:t>
      </w:r>
      <w:proofErr w:type="spellStart"/>
      <w:r w:rsidR="0076209A" w:rsidRPr="00BE2369">
        <w:rPr>
          <w:rFonts w:ascii="Book Antiqua" w:hAnsi="Book Antiqua" w:cs="Times New Roman"/>
          <w:bCs/>
          <w:sz w:val="24"/>
          <w:szCs w:val="24"/>
        </w:rPr>
        <w:t>P</w:t>
      </w:r>
      <w:r w:rsidRPr="00BE2369">
        <w:rPr>
          <w:rFonts w:ascii="Book Antiqua" w:hAnsi="Book Antiqua" w:cs="Times New Roman"/>
          <w:bCs/>
          <w:sz w:val="24"/>
          <w:szCs w:val="24"/>
        </w:rPr>
        <w:t>rothrombin</w:t>
      </w:r>
      <w:proofErr w:type="spellEnd"/>
      <w:r w:rsidRPr="00BE2369">
        <w:rPr>
          <w:rFonts w:ascii="Book Antiqua" w:hAnsi="Book Antiqua" w:cs="Times New Roman"/>
          <w:bCs/>
          <w:sz w:val="24"/>
          <w:szCs w:val="24"/>
        </w:rPr>
        <w:t xml:space="preserve"> time activity; APTT</w:t>
      </w:r>
      <w:r w:rsidR="0076209A">
        <w:rPr>
          <w:rFonts w:ascii="Book Antiqua" w:hAnsi="Book Antiqua" w:cs="Times New Roman"/>
          <w:bCs/>
          <w:sz w:val="24"/>
          <w:szCs w:val="24"/>
        </w:rPr>
        <w:t>:</w:t>
      </w:r>
      <w:r w:rsidRPr="00BE2369">
        <w:rPr>
          <w:rFonts w:ascii="Book Antiqua" w:hAnsi="Book Antiqua" w:cs="Times New Roman"/>
          <w:bCs/>
          <w:sz w:val="24"/>
          <w:szCs w:val="24"/>
        </w:rPr>
        <w:t xml:space="preserve"> </w:t>
      </w:r>
      <w:r w:rsidR="0076209A" w:rsidRPr="00BE2369">
        <w:rPr>
          <w:rFonts w:ascii="Book Antiqua" w:hAnsi="Book Antiqua" w:cs="Times New Roman"/>
          <w:bCs/>
          <w:sz w:val="24"/>
          <w:szCs w:val="24"/>
        </w:rPr>
        <w:t>A</w:t>
      </w:r>
      <w:r w:rsidRPr="00BE2369">
        <w:rPr>
          <w:rFonts w:ascii="Book Antiqua" w:hAnsi="Book Antiqua" w:cs="Times New Roman"/>
          <w:bCs/>
          <w:sz w:val="24"/>
          <w:szCs w:val="24"/>
        </w:rPr>
        <w:t xml:space="preserve">ctivated partial </w:t>
      </w:r>
      <w:proofErr w:type="spellStart"/>
      <w:r w:rsidRPr="00BE2369">
        <w:rPr>
          <w:rFonts w:ascii="Book Antiqua" w:hAnsi="Book Antiqua" w:cs="Times New Roman"/>
          <w:bCs/>
          <w:sz w:val="24"/>
          <w:szCs w:val="24"/>
        </w:rPr>
        <w:t>thromboplastin</w:t>
      </w:r>
      <w:proofErr w:type="spellEnd"/>
      <w:r w:rsidRPr="00BE2369">
        <w:rPr>
          <w:rFonts w:ascii="Book Antiqua" w:hAnsi="Book Antiqua" w:cs="Times New Roman"/>
          <w:bCs/>
          <w:sz w:val="24"/>
          <w:szCs w:val="24"/>
        </w:rPr>
        <w:t xml:space="preserve"> time;</w:t>
      </w:r>
      <w:r w:rsidR="00321945" w:rsidRPr="00BE2369">
        <w:rPr>
          <w:rFonts w:ascii="Book Antiqua" w:hAnsi="Book Antiqua"/>
          <w:sz w:val="24"/>
          <w:szCs w:val="24"/>
        </w:rPr>
        <w:t xml:space="preserve"> </w:t>
      </w:r>
      <w:r w:rsidR="00321945" w:rsidRPr="00BE2369">
        <w:rPr>
          <w:rFonts w:ascii="Book Antiqua" w:hAnsi="Book Antiqua" w:cs="Times New Roman"/>
          <w:bCs/>
          <w:sz w:val="24"/>
          <w:szCs w:val="24"/>
        </w:rPr>
        <w:lastRenderedPageBreak/>
        <w:t>BUN</w:t>
      </w:r>
      <w:r w:rsidR="0076209A">
        <w:rPr>
          <w:rFonts w:ascii="Book Antiqua" w:hAnsi="Book Antiqua" w:cs="Times New Roman"/>
          <w:bCs/>
          <w:sz w:val="24"/>
          <w:szCs w:val="24"/>
        </w:rPr>
        <w:t>:</w:t>
      </w:r>
      <w:r w:rsidR="00321945" w:rsidRPr="00BE2369">
        <w:rPr>
          <w:rFonts w:ascii="Book Antiqua" w:hAnsi="Book Antiqua" w:cs="Times New Roman"/>
          <w:bCs/>
          <w:sz w:val="24"/>
          <w:szCs w:val="24"/>
        </w:rPr>
        <w:t xml:space="preserve"> </w:t>
      </w:r>
      <w:r w:rsidR="0076209A" w:rsidRPr="00BE2369">
        <w:rPr>
          <w:rFonts w:ascii="Book Antiqua" w:hAnsi="Book Antiqua" w:cs="Times New Roman"/>
          <w:bCs/>
          <w:sz w:val="24"/>
          <w:szCs w:val="24"/>
        </w:rPr>
        <w:t>B</w:t>
      </w:r>
      <w:r w:rsidR="00321945" w:rsidRPr="00BE2369">
        <w:rPr>
          <w:rFonts w:ascii="Book Antiqua" w:hAnsi="Book Antiqua" w:cs="Times New Roman"/>
          <w:bCs/>
          <w:sz w:val="24"/>
          <w:szCs w:val="24"/>
        </w:rPr>
        <w:t xml:space="preserve">lood urea nitrogen; </w:t>
      </w:r>
      <w:proofErr w:type="spellStart"/>
      <w:r w:rsidR="00321945" w:rsidRPr="00BE2369">
        <w:rPr>
          <w:rFonts w:ascii="Book Antiqua" w:hAnsi="Book Antiqua" w:cs="Times New Roman"/>
          <w:bCs/>
          <w:sz w:val="24"/>
          <w:szCs w:val="24"/>
        </w:rPr>
        <w:t>Cre</w:t>
      </w:r>
      <w:proofErr w:type="spellEnd"/>
      <w:r w:rsidR="0076209A">
        <w:rPr>
          <w:rFonts w:ascii="Book Antiqua" w:hAnsi="Book Antiqua" w:cs="Times New Roman"/>
          <w:bCs/>
          <w:sz w:val="24"/>
          <w:szCs w:val="24"/>
        </w:rPr>
        <w:t>:</w:t>
      </w:r>
      <w:r w:rsidR="00321945" w:rsidRPr="00BE2369">
        <w:rPr>
          <w:rFonts w:ascii="Book Antiqua" w:hAnsi="Book Antiqua" w:cs="Times New Roman"/>
          <w:bCs/>
          <w:sz w:val="24"/>
          <w:szCs w:val="24"/>
        </w:rPr>
        <w:t xml:space="preserve"> </w:t>
      </w:r>
      <w:proofErr w:type="spellStart"/>
      <w:r w:rsidR="0076209A" w:rsidRPr="00BE2369">
        <w:rPr>
          <w:rFonts w:ascii="Book Antiqua" w:hAnsi="Book Antiqua" w:cs="Times New Roman"/>
          <w:bCs/>
          <w:sz w:val="24"/>
          <w:szCs w:val="24"/>
        </w:rPr>
        <w:t>C</w:t>
      </w:r>
      <w:r w:rsidR="00321945" w:rsidRPr="00BE2369">
        <w:rPr>
          <w:rFonts w:ascii="Book Antiqua" w:hAnsi="Book Antiqua" w:cs="Times New Roman"/>
          <w:bCs/>
          <w:sz w:val="24"/>
          <w:szCs w:val="24"/>
        </w:rPr>
        <w:t>reatinine</w:t>
      </w:r>
      <w:proofErr w:type="spellEnd"/>
      <w:r w:rsidR="00321945" w:rsidRPr="00BE2369">
        <w:rPr>
          <w:rFonts w:ascii="Book Antiqua" w:hAnsi="Book Antiqua" w:cs="Times New Roman"/>
          <w:bCs/>
          <w:sz w:val="24"/>
          <w:szCs w:val="24"/>
        </w:rPr>
        <w:t>; T-</w:t>
      </w:r>
      <w:proofErr w:type="spellStart"/>
      <w:r w:rsidR="00321945" w:rsidRPr="00BE2369">
        <w:rPr>
          <w:rFonts w:ascii="Book Antiqua" w:hAnsi="Book Antiqua" w:cs="Times New Roman"/>
          <w:bCs/>
          <w:sz w:val="24"/>
          <w:szCs w:val="24"/>
        </w:rPr>
        <w:t>Bil</w:t>
      </w:r>
      <w:proofErr w:type="spellEnd"/>
      <w:r w:rsidR="0076209A">
        <w:rPr>
          <w:rFonts w:ascii="Book Antiqua" w:hAnsi="Book Antiqua" w:cs="Times New Roman"/>
          <w:bCs/>
          <w:sz w:val="24"/>
          <w:szCs w:val="24"/>
        </w:rPr>
        <w:t>:</w:t>
      </w:r>
      <w:r w:rsidR="00321945" w:rsidRPr="00BE2369">
        <w:rPr>
          <w:rFonts w:ascii="Book Antiqua" w:hAnsi="Book Antiqua" w:cs="Times New Roman"/>
          <w:bCs/>
          <w:sz w:val="24"/>
          <w:szCs w:val="24"/>
        </w:rPr>
        <w:t xml:space="preserve"> </w:t>
      </w:r>
      <w:r w:rsidR="0076209A" w:rsidRPr="00BE2369">
        <w:rPr>
          <w:rFonts w:ascii="Book Antiqua" w:hAnsi="Book Antiqua" w:cs="Times New Roman"/>
          <w:bCs/>
          <w:sz w:val="24"/>
          <w:szCs w:val="24"/>
        </w:rPr>
        <w:t>T</w:t>
      </w:r>
      <w:r w:rsidR="00321945" w:rsidRPr="00BE2369">
        <w:rPr>
          <w:rFonts w:ascii="Book Antiqua" w:hAnsi="Book Antiqua" w:cs="Times New Roman"/>
          <w:bCs/>
          <w:sz w:val="24"/>
          <w:szCs w:val="24"/>
        </w:rPr>
        <w:t>otal bilirubin; D-</w:t>
      </w:r>
      <w:proofErr w:type="spellStart"/>
      <w:r w:rsidR="00321945" w:rsidRPr="00BE2369">
        <w:rPr>
          <w:rFonts w:ascii="Book Antiqua" w:hAnsi="Book Antiqua" w:cs="Times New Roman"/>
          <w:bCs/>
          <w:sz w:val="24"/>
          <w:szCs w:val="24"/>
        </w:rPr>
        <w:t>Bil</w:t>
      </w:r>
      <w:proofErr w:type="spellEnd"/>
      <w:r w:rsidR="0076209A">
        <w:rPr>
          <w:rFonts w:ascii="Book Antiqua" w:hAnsi="Book Antiqua" w:cs="Times New Roman"/>
          <w:bCs/>
          <w:sz w:val="24"/>
          <w:szCs w:val="24"/>
        </w:rPr>
        <w:t>:</w:t>
      </w:r>
      <w:r w:rsidR="00321945" w:rsidRPr="00BE2369">
        <w:rPr>
          <w:rFonts w:ascii="Book Antiqua" w:hAnsi="Book Antiqua" w:cs="Times New Roman"/>
          <w:bCs/>
          <w:sz w:val="24"/>
          <w:szCs w:val="24"/>
        </w:rPr>
        <w:t xml:space="preserve"> </w:t>
      </w:r>
      <w:r w:rsidR="0076209A" w:rsidRPr="00BE2369">
        <w:rPr>
          <w:rFonts w:ascii="Book Antiqua" w:hAnsi="Book Antiqua" w:cs="Times New Roman"/>
          <w:bCs/>
          <w:sz w:val="24"/>
          <w:szCs w:val="24"/>
        </w:rPr>
        <w:t>D</w:t>
      </w:r>
      <w:r w:rsidR="00321945" w:rsidRPr="00BE2369">
        <w:rPr>
          <w:rFonts w:ascii="Book Antiqua" w:hAnsi="Book Antiqua" w:cs="Times New Roman"/>
          <w:bCs/>
          <w:sz w:val="24"/>
          <w:szCs w:val="24"/>
        </w:rPr>
        <w:t>irect bilirubin; AST</w:t>
      </w:r>
      <w:r w:rsidR="0076209A">
        <w:rPr>
          <w:rFonts w:ascii="Book Antiqua" w:hAnsi="Book Antiqua" w:cs="Times New Roman"/>
          <w:bCs/>
          <w:sz w:val="24"/>
          <w:szCs w:val="24"/>
        </w:rPr>
        <w:t>:</w:t>
      </w:r>
      <w:r w:rsidR="00321945" w:rsidRPr="00BE2369">
        <w:rPr>
          <w:rFonts w:ascii="Book Antiqua" w:hAnsi="Book Antiqua" w:cs="Times New Roman"/>
          <w:bCs/>
          <w:sz w:val="24"/>
          <w:szCs w:val="24"/>
        </w:rPr>
        <w:t xml:space="preserve"> </w:t>
      </w:r>
      <w:r w:rsidR="0076209A" w:rsidRPr="00BE2369">
        <w:rPr>
          <w:rFonts w:ascii="Book Antiqua" w:hAnsi="Book Antiqua" w:cs="Times New Roman"/>
          <w:bCs/>
          <w:sz w:val="24"/>
          <w:szCs w:val="24"/>
        </w:rPr>
        <w:t>A</w:t>
      </w:r>
      <w:r w:rsidR="00321945" w:rsidRPr="00BE2369">
        <w:rPr>
          <w:rFonts w:ascii="Book Antiqua" w:hAnsi="Book Antiqua" w:cs="Times New Roman"/>
          <w:bCs/>
          <w:sz w:val="24"/>
          <w:szCs w:val="24"/>
        </w:rPr>
        <w:t>spartate aminotransferase; ALT</w:t>
      </w:r>
      <w:r w:rsidR="0076209A">
        <w:rPr>
          <w:rFonts w:ascii="Book Antiqua" w:hAnsi="Book Antiqua" w:cs="Times New Roman"/>
          <w:bCs/>
          <w:sz w:val="24"/>
          <w:szCs w:val="24"/>
        </w:rPr>
        <w:t>:</w:t>
      </w:r>
      <w:r w:rsidR="00321945" w:rsidRPr="00BE2369">
        <w:rPr>
          <w:rFonts w:ascii="Book Antiqua" w:hAnsi="Book Antiqua" w:cs="Times New Roman"/>
          <w:bCs/>
          <w:sz w:val="24"/>
          <w:szCs w:val="24"/>
        </w:rPr>
        <w:t xml:space="preserve"> </w:t>
      </w:r>
      <w:r w:rsidR="0076209A" w:rsidRPr="00BE2369">
        <w:rPr>
          <w:rFonts w:ascii="Book Antiqua" w:hAnsi="Book Antiqua" w:cs="Times New Roman"/>
          <w:bCs/>
          <w:sz w:val="24"/>
          <w:szCs w:val="24"/>
        </w:rPr>
        <w:t>A</w:t>
      </w:r>
      <w:r w:rsidR="00321945" w:rsidRPr="00BE2369">
        <w:rPr>
          <w:rFonts w:ascii="Book Antiqua" w:hAnsi="Book Antiqua" w:cs="Times New Roman"/>
          <w:bCs/>
          <w:sz w:val="24"/>
          <w:szCs w:val="24"/>
        </w:rPr>
        <w:t>lanine aminotransferase; ALP</w:t>
      </w:r>
      <w:r w:rsidR="0076209A">
        <w:rPr>
          <w:rFonts w:ascii="Book Antiqua" w:hAnsi="Book Antiqua" w:cs="Times New Roman"/>
          <w:bCs/>
          <w:sz w:val="24"/>
          <w:szCs w:val="24"/>
        </w:rPr>
        <w:t>:</w:t>
      </w:r>
      <w:r w:rsidR="00321945" w:rsidRPr="00BE2369">
        <w:rPr>
          <w:rFonts w:ascii="Book Antiqua" w:hAnsi="Book Antiqua" w:cs="Times New Roman"/>
          <w:bCs/>
          <w:sz w:val="24"/>
          <w:szCs w:val="24"/>
        </w:rPr>
        <w:t xml:space="preserve"> </w:t>
      </w:r>
      <w:r w:rsidR="0076209A" w:rsidRPr="00BE2369">
        <w:rPr>
          <w:rFonts w:ascii="Book Antiqua" w:hAnsi="Book Antiqua" w:cs="Times New Roman"/>
          <w:bCs/>
          <w:sz w:val="24"/>
          <w:szCs w:val="24"/>
        </w:rPr>
        <w:t>A</w:t>
      </w:r>
      <w:r w:rsidR="00321945" w:rsidRPr="00BE2369">
        <w:rPr>
          <w:rFonts w:ascii="Book Antiqua" w:hAnsi="Book Antiqua" w:cs="Times New Roman"/>
          <w:bCs/>
          <w:sz w:val="24"/>
          <w:szCs w:val="24"/>
        </w:rPr>
        <w:t>lkaline phosphatase; LDH</w:t>
      </w:r>
      <w:r w:rsidR="0076209A">
        <w:rPr>
          <w:rFonts w:ascii="Book Antiqua" w:hAnsi="Book Antiqua" w:cs="Times New Roman"/>
          <w:bCs/>
          <w:sz w:val="24"/>
          <w:szCs w:val="24"/>
        </w:rPr>
        <w:t>:</w:t>
      </w:r>
      <w:r w:rsidR="00321945" w:rsidRPr="00BE2369">
        <w:rPr>
          <w:rFonts w:ascii="Book Antiqua" w:hAnsi="Book Antiqua" w:cs="Times New Roman"/>
          <w:bCs/>
          <w:sz w:val="24"/>
          <w:szCs w:val="24"/>
        </w:rPr>
        <w:t xml:space="preserve"> </w:t>
      </w:r>
      <w:r w:rsidR="0076209A" w:rsidRPr="00BE2369">
        <w:rPr>
          <w:rFonts w:ascii="Book Antiqua" w:hAnsi="Book Antiqua" w:cs="Times New Roman"/>
          <w:bCs/>
          <w:sz w:val="24"/>
          <w:szCs w:val="24"/>
        </w:rPr>
        <w:t>L</w:t>
      </w:r>
      <w:r w:rsidR="00321945" w:rsidRPr="00BE2369">
        <w:rPr>
          <w:rFonts w:ascii="Book Antiqua" w:hAnsi="Book Antiqua" w:cs="Times New Roman"/>
          <w:bCs/>
          <w:sz w:val="24"/>
          <w:szCs w:val="24"/>
        </w:rPr>
        <w:t>actate dehydrogenase; γ-GTP</w:t>
      </w:r>
      <w:r w:rsidR="0076209A">
        <w:rPr>
          <w:rFonts w:ascii="Book Antiqua" w:hAnsi="Book Antiqua" w:cs="Times New Roman"/>
          <w:bCs/>
          <w:sz w:val="24"/>
          <w:szCs w:val="24"/>
        </w:rPr>
        <w:t>:</w:t>
      </w:r>
      <w:r w:rsidR="00321945" w:rsidRPr="00BE2369">
        <w:rPr>
          <w:rFonts w:ascii="Book Antiqua" w:hAnsi="Book Antiqua" w:cs="Times New Roman"/>
          <w:bCs/>
          <w:sz w:val="24"/>
          <w:szCs w:val="24"/>
        </w:rPr>
        <w:t xml:space="preserve"> γ-</w:t>
      </w:r>
      <w:proofErr w:type="spellStart"/>
      <w:r w:rsidR="00321945" w:rsidRPr="00BE2369">
        <w:rPr>
          <w:rFonts w:ascii="Book Antiqua" w:hAnsi="Book Antiqua" w:cs="Times New Roman"/>
          <w:bCs/>
          <w:sz w:val="24"/>
          <w:szCs w:val="24"/>
        </w:rPr>
        <w:t>glutamyltransferase</w:t>
      </w:r>
      <w:proofErr w:type="spellEnd"/>
      <w:r w:rsidR="00321945" w:rsidRPr="00BE2369">
        <w:rPr>
          <w:rFonts w:ascii="Book Antiqua" w:hAnsi="Book Antiqua" w:cs="Times New Roman"/>
          <w:bCs/>
          <w:sz w:val="24"/>
          <w:szCs w:val="24"/>
        </w:rPr>
        <w:t xml:space="preserve">; </w:t>
      </w:r>
      <w:proofErr w:type="spellStart"/>
      <w:r w:rsidR="00321945" w:rsidRPr="00BE2369">
        <w:rPr>
          <w:rFonts w:ascii="Book Antiqua" w:hAnsi="Book Antiqua" w:cs="Times New Roman"/>
          <w:bCs/>
          <w:sz w:val="24"/>
          <w:szCs w:val="24"/>
        </w:rPr>
        <w:t>ChE</w:t>
      </w:r>
      <w:proofErr w:type="spellEnd"/>
      <w:r w:rsidR="0076209A">
        <w:rPr>
          <w:rFonts w:ascii="Book Antiqua" w:hAnsi="Book Antiqua" w:cs="Times New Roman"/>
          <w:bCs/>
          <w:sz w:val="24"/>
          <w:szCs w:val="24"/>
        </w:rPr>
        <w:t>:</w:t>
      </w:r>
      <w:r w:rsidR="00321945" w:rsidRPr="00BE2369">
        <w:rPr>
          <w:rFonts w:ascii="Book Antiqua" w:hAnsi="Book Antiqua" w:cs="Times New Roman"/>
          <w:bCs/>
          <w:sz w:val="24"/>
          <w:szCs w:val="24"/>
        </w:rPr>
        <w:t xml:space="preserve"> Cholinesterase; NH3</w:t>
      </w:r>
      <w:r w:rsidR="0076209A">
        <w:rPr>
          <w:rFonts w:ascii="Book Antiqua" w:hAnsi="Book Antiqua" w:cs="Times New Roman"/>
          <w:bCs/>
          <w:sz w:val="24"/>
          <w:szCs w:val="24"/>
        </w:rPr>
        <w:t>:</w:t>
      </w:r>
      <w:r w:rsidR="00321945" w:rsidRPr="00BE2369">
        <w:rPr>
          <w:rFonts w:ascii="Book Antiqua" w:hAnsi="Book Antiqua" w:cs="Times New Roman"/>
          <w:bCs/>
          <w:sz w:val="24"/>
          <w:szCs w:val="24"/>
        </w:rPr>
        <w:t xml:space="preserve"> </w:t>
      </w:r>
      <w:r w:rsidR="0076209A" w:rsidRPr="00BE2369">
        <w:rPr>
          <w:rFonts w:ascii="Book Antiqua" w:hAnsi="Book Antiqua" w:cs="Times New Roman"/>
          <w:bCs/>
          <w:sz w:val="24"/>
          <w:szCs w:val="24"/>
        </w:rPr>
        <w:t>A</w:t>
      </w:r>
      <w:r w:rsidR="00321945" w:rsidRPr="00BE2369">
        <w:rPr>
          <w:rFonts w:ascii="Book Antiqua" w:hAnsi="Book Antiqua" w:cs="Times New Roman"/>
          <w:bCs/>
          <w:sz w:val="24"/>
          <w:szCs w:val="24"/>
        </w:rPr>
        <w:t>mmonia; CRP</w:t>
      </w:r>
      <w:r w:rsidR="0076209A">
        <w:rPr>
          <w:rFonts w:ascii="Book Antiqua" w:hAnsi="Book Antiqua" w:cs="Times New Roman"/>
          <w:bCs/>
          <w:sz w:val="24"/>
          <w:szCs w:val="24"/>
        </w:rPr>
        <w:t>:</w:t>
      </w:r>
      <w:r w:rsidR="00321945" w:rsidRPr="00BE2369">
        <w:rPr>
          <w:rFonts w:ascii="Book Antiqua" w:hAnsi="Book Antiqua" w:cs="Times New Roman"/>
          <w:bCs/>
          <w:sz w:val="24"/>
          <w:szCs w:val="24"/>
        </w:rPr>
        <w:t xml:space="preserve"> C-reactive protein; </w:t>
      </w:r>
      <w:r w:rsidR="00C1087A" w:rsidRPr="00BE2369">
        <w:rPr>
          <w:rFonts w:ascii="Book Antiqua" w:hAnsi="Book Antiqua" w:cs="Times New Roman"/>
          <w:bCs/>
          <w:sz w:val="24"/>
          <w:szCs w:val="24"/>
        </w:rPr>
        <w:t>FBS</w:t>
      </w:r>
      <w:r w:rsidR="0076209A">
        <w:rPr>
          <w:rFonts w:ascii="Book Antiqua" w:hAnsi="Book Antiqua" w:cs="Times New Roman"/>
          <w:bCs/>
          <w:sz w:val="24"/>
          <w:szCs w:val="24"/>
        </w:rPr>
        <w:t>:</w:t>
      </w:r>
      <w:r w:rsidR="00C1087A" w:rsidRPr="00BE2369">
        <w:rPr>
          <w:rFonts w:ascii="Book Antiqua" w:hAnsi="Book Antiqua" w:cs="Times New Roman"/>
          <w:bCs/>
          <w:sz w:val="24"/>
          <w:szCs w:val="24"/>
        </w:rPr>
        <w:t xml:space="preserve"> </w:t>
      </w:r>
      <w:r w:rsidR="0076209A" w:rsidRPr="00BE2369">
        <w:rPr>
          <w:rFonts w:ascii="Book Antiqua" w:hAnsi="Book Antiqua" w:cs="Times New Roman"/>
          <w:bCs/>
          <w:sz w:val="24"/>
          <w:szCs w:val="24"/>
        </w:rPr>
        <w:t>F</w:t>
      </w:r>
      <w:r w:rsidR="00C1087A" w:rsidRPr="00BE2369">
        <w:rPr>
          <w:rFonts w:ascii="Book Antiqua" w:hAnsi="Book Antiqua" w:cs="Times New Roman"/>
          <w:bCs/>
          <w:sz w:val="24"/>
          <w:szCs w:val="24"/>
        </w:rPr>
        <w:t>asting blood sugar; HbA1c</w:t>
      </w:r>
      <w:r w:rsidR="0076209A">
        <w:rPr>
          <w:rFonts w:ascii="Book Antiqua" w:hAnsi="Book Antiqua" w:cs="Times New Roman"/>
          <w:bCs/>
          <w:sz w:val="24"/>
          <w:szCs w:val="24"/>
        </w:rPr>
        <w:t>:</w:t>
      </w:r>
      <w:r w:rsidR="00C1087A" w:rsidRPr="00BE2369">
        <w:rPr>
          <w:rFonts w:ascii="Book Antiqua" w:hAnsi="Book Antiqua" w:cs="Times New Roman"/>
          <w:bCs/>
          <w:sz w:val="24"/>
          <w:szCs w:val="24"/>
        </w:rPr>
        <w:t xml:space="preserve"> </w:t>
      </w:r>
      <w:r w:rsidR="0076209A" w:rsidRPr="00BE2369">
        <w:rPr>
          <w:rFonts w:ascii="Book Antiqua" w:hAnsi="Book Antiqua" w:cs="Times New Roman"/>
          <w:bCs/>
          <w:sz w:val="24"/>
          <w:szCs w:val="24"/>
        </w:rPr>
        <w:t>H</w:t>
      </w:r>
      <w:r w:rsidR="00C1087A" w:rsidRPr="00BE2369">
        <w:rPr>
          <w:rFonts w:ascii="Book Antiqua" w:hAnsi="Book Antiqua" w:cs="Times New Roman"/>
          <w:bCs/>
          <w:sz w:val="24"/>
          <w:szCs w:val="24"/>
        </w:rPr>
        <w:t>emoglobin A1c; TG</w:t>
      </w:r>
      <w:r w:rsidR="0076209A">
        <w:rPr>
          <w:rFonts w:ascii="Book Antiqua" w:hAnsi="Book Antiqua" w:cs="Times New Roman"/>
          <w:bCs/>
          <w:sz w:val="24"/>
          <w:szCs w:val="24"/>
        </w:rPr>
        <w:t>:</w:t>
      </w:r>
      <w:r w:rsidR="00C1087A" w:rsidRPr="00BE2369">
        <w:rPr>
          <w:rFonts w:ascii="Book Antiqua" w:hAnsi="Book Antiqua" w:cs="Times New Roman"/>
          <w:bCs/>
          <w:sz w:val="24"/>
          <w:szCs w:val="24"/>
        </w:rPr>
        <w:t xml:space="preserve"> </w:t>
      </w:r>
      <w:r w:rsidR="0076209A" w:rsidRPr="00BE2369">
        <w:rPr>
          <w:rFonts w:ascii="Book Antiqua" w:hAnsi="Book Antiqua" w:cs="Times New Roman"/>
          <w:bCs/>
          <w:sz w:val="24"/>
          <w:szCs w:val="24"/>
        </w:rPr>
        <w:t>T</w:t>
      </w:r>
      <w:r w:rsidR="00C1087A" w:rsidRPr="00BE2369">
        <w:rPr>
          <w:rFonts w:ascii="Book Antiqua" w:hAnsi="Book Antiqua" w:cs="Times New Roman"/>
          <w:bCs/>
          <w:sz w:val="24"/>
          <w:szCs w:val="24"/>
        </w:rPr>
        <w:t xml:space="preserve">riglyceride; </w:t>
      </w:r>
      <w:r w:rsidR="00303524" w:rsidRPr="00BE2369">
        <w:rPr>
          <w:rFonts w:ascii="Book Antiqua" w:hAnsi="Book Antiqua" w:cs="Times New Roman"/>
          <w:bCs/>
          <w:sz w:val="24"/>
          <w:szCs w:val="24"/>
        </w:rPr>
        <w:t>HDL-C</w:t>
      </w:r>
      <w:r w:rsidR="0076209A">
        <w:rPr>
          <w:rFonts w:ascii="Book Antiqua" w:hAnsi="Book Antiqua" w:cs="Times New Roman"/>
          <w:bCs/>
          <w:sz w:val="24"/>
          <w:szCs w:val="24"/>
        </w:rPr>
        <w:t>:</w:t>
      </w:r>
      <w:r w:rsidR="00303524" w:rsidRPr="00BE2369">
        <w:rPr>
          <w:rFonts w:ascii="Book Antiqua" w:hAnsi="Book Antiqua" w:cs="Times New Roman"/>
          <w:bCs/>
          <w:sz w:val="24"/>
          <w:szCs w:val="24"/>
        </w:rPr>
        <w:t xml:space="preserve"> </w:t>
      </w:r>
      <w:r w:rsidR="0076209A" w:rsidRPr="00BE2369">
        <w:rPr>
          <w:rFonts w:ascii="Book Antiqua" w:hAnsi="Book Antiqua" w:cs="Times New Roman"/>
          <w:bCs/>
          <w:sz w:val="24"/>
          <w:szCs w:val="24"/>
        </w:rPr>
        <w:t>H</w:t>
      </w:r>
      <w:r w:rsidR="00303524" w:rsidRPr="00BE2369">
        <w:rPr>
          <w:rFonts w:ascii="Book Antiqua" w:hAnsi="Book Antiqua" w:cs="Times New Roman"/>
          <w:bCs/>
          <w:sz w:val="24"/>
          <w:szCs w:val="24"/>
        </w:rPr>
        <w:t>igh density lipoprotein; LDL-C</w:t>
      </w:r>
      <w:r w:rsidR="0076209A">
        <w:rPr>
          <w:rFonts w:ascii="Book Antiqua" w:hAnsi="Book Antiqua" w:cs="Times New Roman"/>
          <w:bCs/>
          <w:sz w:val="24"/>
          <w:szCs w:val="24"/>
        </w:rPr>
        <w:t>:</w:t>
      </w:r>
      <w:r w:rsidR="00303524" w:rsidRPr="00BE2369">
        <w:rPr>
          <w:rFonts w:ascii="Book Antiqua" w:hAnsi="Book Antiqua" w:cs="Times New Roman"/>
          <w:bCs/>
          <w:sz w:val="24"/>
          <w:szCs w:val="24"/>
        </w:rPr>
        <w:t xml:space="preserve"> </w:t>
      </w:r>
      <w:r w:rsidR="0076209A" w:rsidRPr="00BE2369">
        <w:rPr>
          <w:rFonts w:ascii="Book Antiqua" w:hAnsi="Book Antiqua" w:cs="Times New Roman"/>
          <w:bCs/>
          <w:sz w:val="24"/>
          <w:szCs w:val="24"/>
        </w:rPr>
        <w:t>L</w:t>
      </w:r>
      <w:r w:rsidR="00303524" w:rsidRPr="00BE2369">
        <w:rPr>
          <w:rFonts w:ascii="Book Antiqua" w:hAnsi="Book Antiqua" w:cs="Times New Roman"/>
          <w:bCs/>
          <w:sz w:val="24"/>
          <w:szCs w:val="24"/>
        </w:rPr>
        <w:t xml:space="preserve">ow density lipoprotein; </w:t>
      </w:r>
      <w:r w:rsidR="00321945" w:rsidRPr="00BE2369">
        <w:rPr>
          <w:rFonts w:ascii="Book Antiqua" w:hAnsi="Book Antiqua" w:cs="Times New Roman"/>
          <w:bCs/>
          <w:sz w:val="24"/>
          <w:szCs w:val="24"/>
        </w:rPr>
        <w:t>AFP</w:t>
      </w:r>
      <w:r w:rsidR="0076209A">
        <w:rPr>
          <w:rFonts w:ascii="Book Antiqua" w:hAnsi="Book Antiqua" w:cs="Times New Roman"/>
          <w:bCs/>
          <w:sz w:val="24"/>
          <w:szCs w:val="24"/>
        </w:rPr>
        <w:t>:</w:t>
      </w:r>
      <w:r w:rsidR="00321945" w:rsidRPr="00BE2369">
        <w:rPr>
          <w:rFonts w:ascii="Book Antiqua" w:hAnsi="Book Antiqua" w:cs="Times New Roman"/>
          <w:bCs/>
          <w:sz w:val="24"/>
          <w:szCs w:val="24"/>
        </w:rPr>
        <w:t xml:space="preserve"> α-fetoprotein; PIVKA-II</w:t>
      </w:r>
      <w:r w:rsidR="0076209A">
        <w:rPr>
          <w:rFonts w:ascii="Book Antiqua" w:hAnsi="Book Antiqua" w:cs="Times New Roman"/>
          <w:bCs/>
          <w:sz w:val="24"/>
          <w:szCs w:val="24"/>
        </w:rPr>
        <w:t>:</w:t>
      </w:r>
      <w:r w:rsidR="00321945" w:rsidRPr="00BE2369">
        <w:rPr>
          <w:rFonts w:ascii="Book Antiqua" w:hAnsi="Book Antiqua" w:cs="Times New Roman"/>
          <w:bCs/>
          <w:sz w:val="24"/>
          <w:szCs w:val="24"/>
        </w:rPr>
        <w:t xml:space="preserve"> </w:t>
      </w:r>
      <w:r w:rsidR="0076209A" w:rsidRPr="00BE2369">
        <w:rPr>
          <w:rFonts w:ascii="Book Antiqua" w:hAnsi="Book Antiqua" w:cs="Times New Roman"/>
          <w:bCs/>
          <w:sz w:val="24"/>
          <w:szCs w:val="24"/>
        </w:rPr>
        <w:t>P</w:t>
      </w:r>
      <w:r w:rsidR="00321945" w:rsidRPr="00BE2369">
        <w:rPr>
          <w:rFonts w:ascii="Book Antiqua" w:hAnsi="Book Antiqua" w:cs="Times New Roman"/>
          <w:bCs/>
          <w:sz w:val="24"/>
          <w:szCs w:val="24"/>
        </w:rPr>
        <w:t xml:space="preserve">rotein induced by vitamin K absence or antagonist II; </w:t>
      </w:r>
      <w:r w:rsidR="00303524" w:rsidRPr="00BE2369">
        <w:rPr>
          <w:rFonts w:ascii="Book Antiqua" w:hAnsi="Book Antiqua" w:cs="Times New Roman"/>
          <w:bCs/>
          <w:sz w:val="24"/>
          <w:szCs w:val="24"/>
        </w:rPr>
        <w:t>KL-6</w:t>
      </w:r>
      <w:r w:rsidR="0076209A">
        <w:rPr>
          <w:rFonts w:ascii="Book Antiqua" w:hAnsi="Book Antiqua" w:cs="Times New Roman"/>
          <w:bCs/>
          <w:sz w:val="24"/>
          <w:szCs w:val="24"/>
        </w:rPr>
        <w:t>:</w:t>
      </w:r>
      <w:r w:rsidR="00303524" w:rsidRPr="00BE2369">
        <w:rPr>
          <w:rFonts w:ascii="Book Antiqua" w:hAnsi="Book Antiqua" w:cs="Times New Roman"/>
          <w:bCs/>
          <w:sz w:val="24"/>
          <w:szCs w:val="24"/>
        </w:rPr>
        <w:t xml:space="preserve"> </w:t>
      </w:r>
      <w:proofErr w:type="spellStart"/>
      <w:r w:rsidR="0076209A" w:rsidRPr="00BE2369">
        <w:rPr>
          <w:rFonts w:ascii="Book Antiqua" w:hAnsi="Book Antiqua" w:cs="Times New Roman"/>
          <w:bCs/>
          <w:sz w:val="24"/>
          <w:szCs w:val="24"/>
        </w:rPr>
        <w:t>S</w:t>
      </w:r>
      <w:r w:rsidR="00303524" w:rsidRPr="00BE2369">
        <w:rPr>
          <w:rFonts w:ascii="Book Antiqua" w:hAnsi="Book Antiqua" w:cs="Times New Roman"/>
          <w:bCs/>
          <w:sz w:val="24"/>
          <w:szCs w:val="24"/>
        </w:rPr>
        <w:t>ialylated</w:t>
      </w:r>
      <w:proofErr w:type="spellEnd"/>
      <w:r w:rsidR="00303524" w:rsidRPr="00BE2369">
        <w:rPr>
          <w:rFonts w:ascii="Book Antiqua" w:hAnsi="Book Antiqua" w:cs="Times New Roman"/>
          <w:bCs/>
          <w:sz w:val="24"/>
          <w:szCs w:val="24"/>
        </w:rPr>
        <w:t xml:space="preserve"> carbohydrate antigen; SP-D</w:t>
      </w:r>
      <w:r w:rsidR="0076209A">
        <w:rPr>
          <w:rFonts w:ascii="Book Antiqua" w:hAnsi="Book Antiqua" w:cs="Times New Roman"/>
          <w:bCs/>
          <w:sz w:val="24"/>
          <w:szCs w:val="24"/>
        </w:rPr>
        <w:t>:</w:t>
      </w:r>
      <w:r w:rsidR="00303524" w:rsidRPr="00BE2369">
        <w:rPr>
          <w:rFonts w:ascii="Book Antiqua" w:hAnsi="Book Antiqua" w:cs="Times New Roman"/>
          <w:bCs/>
          <w:sz w:val="24"/>
          <w:szCs w:val="24"/>
        </w:rPr>
        <w:t xml:space="preserve"> </w:t>
      </w:r>
      <w:r w:rsidR="0076209A" w:rsidRPr="00BE2369">
        <w:rPr>
          <w:rFonts w:ascii="Book Antiqua" w:hAnsi="Book Antiqua" w:cs="Times New Roman"/>
          <w:bCs/>
          <w:sz w:val="24"/>
          <w:szCs w:val="24"/>
        </w:rPr>
        <w:t>S</w:t>
      </w:r>
      <w:r w:rsidR="00303524" w:rsidRPr="00BE2369">
        <w:rPr>
          <w:rFonts w:ascii="Book Antiqua" w:hAnsi="Book Antiqua" w:cs="Times New Roman"/>
          <w:bCs/>
          <w:sz w:val="24"/>
          <w:szCs w:val="24"/>
        </w:rPr>
        <w:t>urfactant Protein-D; SpO</w:t>
      </w:r>
      <w:r w:rsidR="00303524" w:rsidRPr="0076209A">
        <w:rPr>
          <w:rFonts w:ascii="Book Antiqua" w:hAnsi="Book Antiqua" w:cs="Times New Roman"/>
          <w:bCs/>
          <w:sz w:val="24"/>
          <w:szCs w:val="24"/>
          <w:vertAlign w:val="subscript"/>
        </w:rPr>
        <w:t>2</w:t>
      </w:r>
      <w:r w:rsidR="0076209A">
        <w:rPr>
          <w:rFonts w:ascii="Book Antiqua" w:hAnsi="Book Antiqua" w:cs="Times New Roman"/>
          <w:bCs/>
          <w:sz w:val="24"/>
          <w:szCs w:val="24"/>
        </w:rPr>
        <w:t>:</w:t>
      </w:r>
      <w:r w:rsidR="00303524" w:rsidRPr="00BE2369">
        <w:rPr>
          <w:rFonts w:ascii="Book Antiqua" w:hAnsi="Book Antiqua" w:cs="Times New Roman"/>
          <w:bCs/>
          <w:sz w:val="24"/>
          <w:szCs w:val="24"/>
        </w:rPr>
        <w:t xml:space="preserve"> </w:t>
      </w:r>
      <w:r w:rsidR="0076209A" w:rsidRPr="00BE2369">
        <w:rPr>
          <w:rFonts w:ascii="Book Antiqua" w:hAnsi="Book Antiqua" w:cs="Times New Roman"/>
          <w:bCs/>
          <w:sz w:val="24"/>
          <w:szCs w:val="24"/>
        </w:rPr>
        <w:t>P</w:t>
      </w:r>
      <w:r w:rsidR="00303524" w:rsidRPr="00BE2369">
        <w:rPr>
          <w:rFonts w:ascii="Book Antiqua" w:hAnsi="Book Antiqua" w:cs="Times New Roman"/>
          <w:bCs/>
          <w:sz w:val="24"/>
          <w:szCs w:val="24"/>
        </w:rPr>
        <w:t>ercutaneous oxygen saturation; BE</w:t>
      </w:r>
      <w:r w:rsidR="0076209A">
        <w:rPr>
          <w:rFonts w:ascii="Book Antiqua" w:hAnsi="Book Antiqua" w:cs="Times New Roman"/>
          <w:bCs/>
          <w:sz w:val="24"/>
          <w:szCs w:val="24"/>
        </w:rPr>
        <w:t>:</w:t>
      </w:r>
      <w:r w:rsidR="00303524" w:rsidRPr="00BE2369">
        <w:rPr>
          <w:rFonts w:ascii="Book Antiqua" w:hAnsi="Book Antiqua" w:cs="Times New Roman"/>
          <w:bCs/>
          <w:sz w:val="24"/>
          <w:szCs w:val="24"/>
        </w:rPr>
        <w:t xml:space="preserve"> </w:t>
      </w:r>
      <w:r w:rsidR="0076209A" w:rsidRPr="00BE2369">
        <w:rPr>
          <w:rFonts w:ascii="Book Antiqua" w:hAnsi="Book Antiqua" w:cs="Times New Roman"/>
          <w:bCs/>
          <w:sz w:val="24"/>
          <w:szCs w:val="24"/>
        </w:rPr>
        <w:t>B</w:t>
      </w:r>
      <w:r w:rsidR="00303524" w:rsidRPr="00BE2369">
        <w:rPr>
          <w:rFonts w:ascii="Book Antiqua" w:hAnsi="Book Antiqua" w:cs="Times New Roman"/>
          <w:bCs/>
          <w:sz w:val="24"/>
          <w:szCs w:val="24"/>
        </w:rPr>
        <w:t>ase excess</w:t>
      </w:r>
      <w:r w:rsidR="0076209A">
        <w:rPr>
          <w:rFonts w:ascii="Book Antiqua" w:hAnsi="Book Antiqua" w:cs="Times New Roman"/>
          <w:bCs/>
          <w:sz w:val="24"/>
          <w:szCs w:val="24"/>
        </w:rPr>
        <w:t>;</w:t>
      </w:r>
      <w:r w:rsidR="0076209A" w:rsidRPr="0076209A">
        <w:rPr>
          <w:rFonts w:ascii="Book Antiqua" w:hAnsi="Book Antiqua" w:cs="Times New Roman"/>
          <w:bCs/>
          <w:sz w:val="24"/>
          <w:szCs w:val="24"/>
        </w:rPr>
        <w:t xml:space="preserve"> </w:t>
      </w:r>
      <w:r w:rsidR="0076209A" w:rsidRPr="00BE2369">
        <w:rPr>
          <w:rFonts w:ascii="Book Antiqua" w:hAnsi="Book Antiqua" w:cs="Times New Roman"/>
          <w:bCs/>
          <w:sz w:val="24"/>
          <w:szCs w:val="24"/>
        </w:rPr>
        <w:t>HCV</w:t>
      </w:r>
      <w:r w:rsidR="0076209A">
        <w:rPr>
          <w:rFonts w:ascii="Book Antiqua" w:hAnsi="Book Antiqua" w:cs="Times New Roman"/>
          <w:bCs/>
          <w:sz w:val="24"/>
          <w:szCs w:val="24"/>
        </w:rPr>
        <w:t>:</w:t>
      </w:r>
      <w:r w:rsidR="0076209A" w:rsidRPr="00BE2369">
        <w:rPr>
          <w:rFonts w:ascii="Book Antiqua" w:hAnsi="Book Antiqua" w:cs="Times New Roman"/>
          <w:bCs/>
          <w:sz w:val="24"/>
          <w:szCs w:val="24"/>
        </w:rPr>
        <w:t xml:space="preserve"> Hepatitis C virus</w:t>
      </w:r>
      <w:r w:rsidR="0076209A">
        <w:rPr>
          <w:rFonts w:ascii="Book Antiqua" w:hAnsi="Book Antiqua" w:cs="Times New Roman"/>
          <w:bCs/>
          <w:sz w:val="24"/>
          <w:szCs w:val="24"/>
        </w:rPr>
        <w:t>.</w:t>
      </w:r>
      <w:r w:rsidR="00303524" w:rsidRPr="00BE2369">
        <w:rPr>
          <w:rFonts w:ascii="Book Antiqua" w:hAnsi="Book Antiqua" w:cs="Times New Roman"/>
          <w:bCs/>
          <w:sz w:val="24"/>
          <w:szCs w:val="24"/>
        </w:rPr>
        <w:t xml:space="preserve"> </w:t>
      </w:r>
    </w:p>
    <w:p w14:paraId="1720AD92" w14:textId="4AA957A3" w:rsidR="00C806B1" w:rsidRDefault="00C806B1" w:rsidP="002844C6">
      <w:pPr>
        <w:widowControl/>
        <w:adjustRightInd w:val="0"/>
        <w:snapToGrid w:val="0"/>
        <w:spacing w:line="360" w:lineRule="auto"/>
        <w:rPr>
          <w:rFonts w:ascii="Book Antiqua" w:hAnsi="Book Antiqua" w:cs="Times New Roman"/>
          <w:bCs/>
          <w:sz w:val="24"/>
          <w:szCs w:val="24"/>
        </w:rPr>
      </w:pPr>
    </w:p>
    <w:p w14:paraId="4A00FECF" w14:textId="77777777" w:rsidR="0076209A" w:rsidRDefault="0076209A" w:rsidP="002844C6">
      <w:pPr>
        <w:widowControl/>
        <w:jc w:val="left"/>
        <w:rPr>
          <w:rFonts w:ascii="Book Antiqua" w:hAnsi="Book Antiqua" w:cs="Times New Roman"/>
          <w:bCs/>
          <w:sz w:val="24"/>
          <w:szCs w:val="24"/>
        </w:rPr>
        <w:sectPr w:rsidR="0076209A" w:rsidSect="00571C00">
          <w:pgSz w:w="11906" w:h="16838"/>
          <w:pgMar w:top="1985" w:right="1701" w:bottom="1701" w:left="1701" w:header="851" w:footer="992" w:gutter="0"/>
          <w:cols w:space="425"/>
          <w:docGrid w:type="lines" w:linePitch="360"/>
        </w:sectPr>
      </w:pPr>
      <w:r>
        <w:rPr>
          <w:rFonts w:ascii="Book Antiqua" w:hAnsi="Book Antiqua" w:cs="Times New Roman"/>
          <w:bCs/>
          <w:sz w:val="24"/>
          <w:szCs w:val="24"/>
        </w:rPr>
        <w:br w:type="page"/>
      </w:r>
    </w:p>
    <w:p w14:paraId="78282329" w14:textId="14EC5837" w:rsidR="0076209A" w:rsidRDefault="0076209A" w:rsidP="002844C6">
      <w:pPr>
        <w:widowControl/>
        <w:jc w:val="left"/>
        <w:rPr>
          <w:rFonts w:ascii="Book Antiqua" w:hAnsi="Book Antiqua" w:cs="Times New Roman"/>
          <w:bCs/>
          <w:sz w:val="24"/>
          <w:szCs w:val="24"/>
        </w:rPr>
      </w:pPr>
    </w:p>
    <w:p w14:paraId="1007C3B9" w14:textId="0631FC1C" w:rsidR="0076209A" w:rsidRPr="0099311E" w:rsidRDefault="0099311E" w:rsidP="002844C6">
      <w:pPr>
        <w:widowControl/>
        <w:adjustRightInd w:val="0"/>
        <w:snapToGrid w:val="0"/>
        <w:spacing w:line="360" w:lineRule="auto"/>
        <w:rPr>
          <w:rFonts w:ascii="Book Antiqua" w:hAnsi="Book Antiqua" w:cs="Times New Roman"/>
          <w:b/>
          <w:sz w:val="24"/>
          <w:szCs w:val="24"/>
        </w:rPr>
      </w:pPr>
      <w:r w:rsidRPr="00BE2369">
        <w:rPr>
          <w:rFonts w:ascii="Book Antiqua" w:hAnsi="Book Antiqua" w:cs="Times New Roman"/>
          <w:b/>
          <w:sz w:val="24"/>
          <w:szCs w:val="24"/>
        </w:rPr>
        <w:t>Table 2 Summary of the cases reported</w:t>
      </w:r>
    </w:p>
    <w:tbl>
      <w:tblPr>
        <w:tblW w:w="30771" w:type="dxa"/>
        <w:jc w:val="center"/>
        <w:tblLayout w:type="fixed"/>
        <w:tblLook w:val="04A0" w:firstRow="1" w:lastRow="0" w:firstColumn="1" w:lastColumn="0" w:noHBand="0" w:noVBand="1"/>
      </w:tblPr>
      <w:tblGrid>
        <w:gridCol w:w="846"/>
        <w:gridCol w:w="1433"/>
        <w:gridCol w:w="851"/>
        <w:gridCol w:w="1134"/>
        <w:gridCol w:w="1276"/>
        <w:gridCol w:w="1559"/>
        <w:gridCol w:w="1134"/>
        <w:gridCol w:w="1417"/>
        <w:gridCol w:w="1560"/>
        <w:gridCol w:w="1417"/>
        <w:gridCol w:w="1276"/>
        <w:gridCol w:w="1417"/>
        <w:gridCol w:w="1843"/>
        <w:gridCol w:w="992"/>
        <w:gridCol w:w="1418"/>
        <w:gridCol w:w="1559"/>
        <w:gridCol w:w="2977"/>
        <w:gridCol w:w="5245"/>
        <w:gridCol w:w="1417"/>
      </w:tblGrid>
      <w:tr w:rsidR="008B68F2" w:rsidRPr="00BE2369" w14:paraId="6C2DBB61" w14:textId="77777777" w:rsidTr="002844C6">
        <w:trPr>
          <w:trHeight w:val="20"/>
          <w:jc w:val="center"/>
        </w:trPr>
        <w:tc>
          <w:tcPr>
            <w:tcW w:w="846" w:type="dxa"/>
            <w:tcBorders>
              <w:top w:val="single" w:sz="4" w:space="0" w:color="auto"/>
              <w:bottom w:val="single" w:sz="4" w:space="0" w:color="auto"/>
            </w:tcBorders>
            <w:shd w:val="clear" w:color="auto" w:fill="auto"/>
            <w:noWrap/>
            <w:vAlign w:val="center"/>
            <w:hideMark/>
          </w:tcPr>
          <w:p w14:paraId="78FF1778" w14:textId="77777777" w:rsidR="00C806B1" w:rsidRPr="00BE2369" w:rsidRDefault="00C806B1" w:rsidP="002844C6">
            <w:pPr>
              <w:widowControl/>
              <w:adjustRightInd w:val="0"/>
              <w:snapToGrid w:val="0"/>
              <w:spacing w:line="360" w:lineRule="auto"/>
              <w:rPr>
                <w:rFonts w:ascii="Book Antiqua" w:eastAsia="Times New Roman" w:hAnsi="Book Antiqua" w:cs="Arial"/>
                <w:b/>
                <w:bCs/>
                <w:sz w:val="24"/>
                <w:szCs w:val="24"/>
              </w:rPr>
            </w:pPr>
            <w:r w:rsidRPr="00BE2369">
              <w:rPr>
                <w:rFonts w:ascii="Book Antiqua" w:eastAsia="Times New Roman" w:hAnsi="Book Antiqua" w:cs="Arial"/>
                <w:b/>
                <w:bCs/>
                <w:sz w:val="24"/>
                <w:szCs w:val="24"/>
              </w:rPr>
              <w:t>Case</w:t>
            </w:r>
          </w:p>
        </w:tc>
        <w:tc>
          <w:tcPr>
            <w:tcW w:w="1433" w:type="dxa"/>
            <w:tcBorders>
              <w:top w:val="single" w:sz="4" w:space="0" w:color="auto"/>
              <w:bottom w:val="single" w:sz="4" w:space="0" w:color="auto"/>
            </w:tcBorders>
            <w:vAlign w:val="center"/>
          </w:tcPr>
          <w:p w14:paraId="6D345BBD" w14:textId="77777777" w:rsidR="00C806B1" w:rsidRPr="00BE2369" w:rsidRDefault="00C806B1" w:rsidP="002844C6">
            <w:pPr>
              <w:widowControl/>
              <w:adjustRightInd w:val="0"/>
              <w:snapToGrid w:val="0"/>
              <w:spacing w:line="360" w:lineRule="auto"/>
              <w:rPr>
                <w:rFonts w:ascii="Book Antiqua" w:eastAsia="Times New Roman" w:hAnsi="Book Antiqua" w:cs="Arial"/>
                <w:b/>
                <w:bCs/>
                <w:sz w:val="24"/>
                <w:szCs w:val="24"/>
              </w:rPr>
            </w:pPr>
            <w:r w:rsidRPr="00BE2369">
              <w:rPr>
                <w:rFonts w:ascii="Book Antiqua" w:eastAsia="Times New Roman" w:hAnsi="Book Antiqua" w:cs="Arial"/>
                <w:b/>
                <w:bCs/>
                <w:sz w:val="24"/>
                <w:szCs w:val="24"/>
              </w:rPr>
              <w:t>Ref.</w:t>
            </w:r>
          </w:p>
        </w:tc>
        <w:tc>
          <w:tcPr>
            <w:tcW w:w="851" w:type="dxa"/>
            <w:tcBorders>
              <w:top w:val="single" w:sz="4" w:space="0" w:color="auto"/>
              <w:bottom w:val="single" w:sz="4" w:space="0" w:color="auto"/>
            </w:tcBorders>
            <w:shd w:val="clear" w:color="auto" w:fill="auto"/>
            <w:noWrap/>
            <w:vAlign w:val="center"/>
            <w:hideMark/>
          </w:tcPr>
          <w:p w14:paraId="0CB05953" w14:textId="2DCFD37B" w:rsidR="00C806B1" w:rsidRPr="00BE2369" w:rsidRDefault="00C806B1" w:rsidP="002844C6">
            <w:pPr>
              <w:widowControl/>
              <w:adjustRightInd w:val="0"/>
              <w:snapToGrid w:val="0"/>
              <w:spacing w:line="360" w:lineRule="auto"/>
              <w:rPr>
                <w:rFonts w:ascii="Book Antiqua" w:eastAsia="Times New Roman" w:hAnsi="Book Antiqua" w:cs="Arial"/>
                <w:b/>
                <w:bCs/>
                <w:sz w:val="24"/>
                <w:szCs w:val="24"/>
              </w:rPr>
            </w:pPr>
            <w:r w:rsidRPr="00BE2369">
              <w:rPr>
                <w:rFonts w:ascii="Book Antiqua" w:eastAsia="Times New Roman" w:hAnsi="Book Antiqua" w:cs="Arial"/>
                <w:b/>
                <w:bCs/>
                <w:sz w:val="24"/>
                <w:szCs w:val="24"/>
              </w:rPr>
              <w:t>Age</w:t>
            </w:r>
            <w:r w:rsidR="002844C6">
              <w:rPr>
                <w:rFonts w:ascii="Book Antiqua" w:eastAsia="Times New Roman" w:hAnsi="Book Antiqua" w:cs="Arial"/>
                <w:b/>
                <w:bCs/>
                <w:sz w:val="24"/>
                <w:szCs w:val="24"/>
              </w:rPr>
              <w:t xml:space="preserve"> (</w:t>
            </w:r>
            <w:proofErr w:type="spellStart"/>
            <w:r w:rsidR="002844C6">
              <w:rPr>
                <w:rFonts w:ascii="Book Antiqua" w:eastAsia="Times New Roman" w:hAnsi="Book Antiqua" w:cs="Arial"/>
                <w:b/>
                <w:bCs/>
                <w:sz w:val="24"/>
                <w:szCs w:val="24"/>
              </w:rPr>
              <w:t>yr</w:t>
            </w:r>
            <w:proofErr w:type="spellEnd"/>
            <w:r w:rsidR="002844C6">
              <w:rPr>
                <w:rFonts w:ascii="Book Antiqua" w:eastAsia="Times New Roman" w:hAnsi="Book Antiqua" w:cs="Arial"/>
                <w:b/>
                <w:bCs/>
                <w:sz w:val="24"/>
                <w:szCs w:val="24"/>
              </w:rPr>
              <w:t>)</w:t>
            </w:r>
          </w:p>
        </w:tc>
        <w:tc>
          <w:tcPr>
            <w:tcW w:w="1134" w:type="dxa"/>
            <w:tcBorders>
              <w:top w:val="single" w:sz="4" w:space="0" w:color="auto"/>
              <w:bottom w:val="single" w:sz="4" w:space="0" w:color="auto"/>
            </w:tcBorders>
            <w:shd w:val="clear" w:color="auto" w:fill="auto"/>
            <w:noWrap/>
            <w:vAlign w:val="center"/>
            <w:hideMark/>
          </w:tcPr>
          <w:p w14:paraId="645F7BC6" w14:textId="77777777" w:rsidR="00C806B1" w:rsidRPr="00BE2369" w:rsidRDefault="00C806B1" w:rsidP="002844C6">
            <w:pPr>
              <w:widowControl/>
              <w:adjustRightInd w:val="0"/>
              <w:snapToGrid w:val="0"/>
              <w:spacing w:line="360" w:lineRule="auto"/>
              <w:rPr>
                <w:rFonts w:ascii="Book Antiqua" w:eastAsia="Times New Roman" w:hAnsi="Book Antiqua" w:cs="Arial"/>
                <w:b/>
                <w:bCs/>
                <w:sz w:val="24"/>
                <w:szCs w:val="24"/>
              </w:rPr>
            </w:pPr>
            <w:r w:rsidRPr="00BE2369">
              <w:rPr>
                <w:rFonts w:ascii="Book Antiqua" w:eastAsia="Times New Roman" w:hAnsi="Book Antiqua" w:cs="Arial"/>
                <w:b/>
                <w:bCs/>
                <w:sz w:val="24"/>
                <w:szCs w:val="24"/>
              </w:rPr>
              <w:t>Gender</w:t>
            </w:r>
          </w:p>
        </w:tc>
        <w:tc>
          <w:tcPr>
            <w:tcW w:w="1276" w:type="dxa"/>
            <w:tcBorders>
              <w:top w:val="single" w:sz="4" w:space="0" w:color="auto"/>
              <w:bottom w:val="single" w:sz="4" w:space="0" w:color="auto"/>
            </w:tcBorders>
            <w:shd w:val="clear" w:color="auto" w:fill="auto"/>
            <w:noWrap/>
            <w:vAlign w:val="center"/>
            <w:hideMark/>
          </w:tcPr>
          <w:p w14:paraId="3E1C44BB" w14:textId="77777777" w:rsidR="00C806B1" w:rsidRPr="00BE2369" w:rsidRDefault="00C806B1" w:rsidP="002844C6">
            <w:pPr>
              <w:widowControl/>
              <w:adjustRightInd w:val="0"/>
              <w:snapToGrid w:val="0"/>
              <w:spacing w:line="360" w:lineRule="auto"/>
              <w:rPr>
                <w:rFonts w:ascii="Book Antiqua" w:eastAsia="Times New Roman" w:hAnsi="Book Antiqua" w:cs="Arial"/>
                <w:b/>
                <w:bCs/>
                <w:sz w:val="24"/>
                <w:szCs w:val="24"/>
              </w:rPr>
            </w:pPr>
            <w:r w:rsidRPr="00BE2369">
              <w:rPr>
                <w:rFonts w:ascii="Book Antiqua" w:eastAsia="Times New Roman" w:hAnsi="Book Antiqua" w:cs="Arial"/>
                <w:b/>
                <w:bCs/>
                <w:sz w:val="24"/>
                <w:szCs w:val="24"/>
              </w:rPr>
              <w:t>Etiology</w:t>
            </w:r>
          </w:p>
        </w:tc>
        <w:tc>
          <w:tcPr>
            <w:tcW w:w="1559" w:type="dxa"/>
            <w:tcBorders>
              <w:top w:val="single" w:sz="4" w:space="0" w:color="auto"/>
              <w:bottom w:val="single" w:sz="4" w:space="0" w:color="auto"/>
            </w:tcBorders>
            <w:shd w:val="clear" w:color="auto" w:fill="auto"/>
            <w:noWrap/>
            <w:vAlign w:val="center"/>
            <w:hideMark/>
          </w:tcPr>
          <w:p w14:paraId="5D857FB1" w14:textId="71E24E3F" w:rsidR="00C806B1" w:rsidRPr="00BE2369" w:rsidRDefault="00C806B1" w:rsidP="002844C6">
            <w:pPr>
              <w:widowControl/>
              <w:adjustRightInd w:val="0"/>
              <w:snapToGrid w:val="0"/>
              <w:spacing w:line="360" w:lineRule="auto"/>
              <w:rPr>
                <w:rFonts w:ascii="Book Antiqua" w:eastAsia="Times New Roman" w:hAnsi="Book Antiqua" w:cs="Arial"/>
                <w:b/>
                <w:bCs/>
                <w:sz w:val="24"/>
                <w:szCs w:val="24"/>
              </w:rPr>
            </w:pPr>
            <w:r w:rsidRPr="00BE2369">
              <w:rPr>
                <w:rFonts w:ascii="Book Antiqua" w:eastAsia="Times New Roman" w:hAnsi="Book Antiqua" w:cs="Arial"/>
                <w:b/>
                <w:bCs/>
                <w:sz w:val="24"/>
                <w:szCs w:val="24"/>
              </w:rPr>
              <w:t xml:space="preserve">Child-Pugh </w:t>
            </w:r>
            <w:r w:rsidR="00DF5DAC" w:rsidRPr="00BE2369">
              <w:rPr>
                <w:rFonts w:ascii="Book Antiqua" w:eastAsia="Times New Roman" w:hAnsi="Book Antiqua" w:cs="Arial"/>
                <w:b/>
                <w:bCs/>
                <w:sz w:val="24"/>
                <w:szCs w:val="24"/>
              </w:rPr>
              <w:t>score</w:t>
            </w:r>
          </w:p>
        </w:tc>
        <w:tc>
          <w:tcPr>
            <w:tcW w:w="1134" w:type="dxa"/>
            <w:tcBorders>
              <w:top w:val="single" w:sz="4" w:space="0" w:color="auto"/>
              <w:bottom w:val="single" w:sz="4" w:space="0" w:color="auto"/>
            </w:tcBorders>
            <w:shd w:val="clear" w:color="auto" w:fill="auto"/>
            <w:noWrap/>
            <w:vAlign w:val="center"/>
            <w:hideMark/>
          </w:tcPr>
          <w:p w14:paraId="65808742" w14:textId="4264319C" w:rsidR="00C806B1" w:rsidRPr="00BE2369" w:rsidRDefault="00C806B1" w:rsidP="00DF5DAC">
            <w:pPr>
              <w:widowControl/>
              <w:adjustRightInd w:val="0"/>
              <w:snapToGrid w:val="0"/>
              <w:spacing w:line="360" w:lineRule="auto"/>
              <w:rPr>
                <w:rFonts w:ascii="Book Antiqua" w:eastAsia="Times New Roman" w:hAnsi="Book Antiqua" w:cs="Arial"/>
                <w:b/>
                <w:bCs/>
                <w:sz w:val="24"/>
                <w:szCs w:val="24"/>
              </w:rPr>
            </w:pPr>
            <w:r w:rsidRPr="00BE2369">
              <w:rPr>
                <w:rFonts w:ascii="Book Antiqua" w:eastAsia="Times New Roman" w:hAnsi="Book Antiqua" w:cs="Arial"/>
                <w:b/>
                <w:bCs/>
                <w:sz w:val="24"/>
                <w:szCs w:val="24"/>
              </w:rPr>
              <w:t>BCLC</w:t>
            </w:r>
            <w:r w:rsidR="00DF5DAC">
              <w:rPr>
                <w:rFonts w:ascii="Book Antiqua" w:eastAsia="等线" w:hAnsi="Book Antiqua" w:cs="Arial" w:hint="eastAsia"/>
                <w:b/>
                <w:bCs/>
                <w:sz w:val="24"/>
                <w:szCs w:val="24"/>
                <w:lang w:eastAsia="zh-CN"/>
              </w:rPr>
              <w:t xml:space="preserve"> </w:t>
            </w:r>
            <w:r w:rsidR="00DF5DAC" w:rsidRPr="00BE2369">
              <w:rPr>
                <w:rFonts w:ascii="Book Antiqua" w:eastAsia="Times New Roman" w:hAnsi="Book Antiqua" w:cs="Arial"/>
                <w:b/>
                <w:bCs/>
                <w:sz w:val="24"/>
                <w:szCs w:val="24"/>
              </w:rPr>
              <w:t>stage</w:t>
            </w:r>
          </w:p>
        </w:tc>
        <w:tc>
          <w:tcPr>
            <w:tcW w:w="1417" w:type="dxa"/>
            <w:tcBorders>
              <w:top w:val="single" w:sz="4" w:space="0" w:color="auto"/>
              <w:bottom w:val="single" w:sz="4" w:space="0" w:color="auto"/>
            </w:tcBorders>
            <w:shd w:val="clear" w:color="auto" w:fill="auto"/>
            <w:noWrap/>
            <w:vAlign w:val="center"/>
            <w:hideMark/>
          </w:tcPr>
          <w:p w14:paraId="0ED1E6A4" w14:textId="77777777" w:rsidR="00C806B1" w:rsidRPr="00BE2369" w:rsidRDefault="00C806B1" w:rsidP="002844C6">
            <w:pPr>
              <w:widowControl/>
              <w:adjustRightInd w:val="0"/>
              <w:snapToGrid w:val="0"/>
              <w:spacing w:line="360" w:lineRule="auto"/>
              <w:rPr>
                <w:rFonts w:ascii="Book Antiqua" w:eastAsia="Times New Roman" w:hAnsi="Book Antiqua" w:cs="Arial"/>
                <w:b/>
                <w:bCs/>
                <w:sz w:val="24"/>
                <w:szCs w:val="24"/>
              </w:rPr>
            </w:pPr>
            <w:r w:rsidRPr="00BE2369">
              <w:rPr>
                <w:rFonts w:ascii="Book Antiqua" w:eastAsia="Times New Roman" w:hAnsi="Book Antiqua" w:cs="Arial"/>
                <w:b/>
                <w:bCs/>
                <w:sz w:val="24"/>
                <w:szCs w:val="24"/>
              </w:rPr>
              <w:t>Symptom</w:t>
            </w:r>
          </w:p>
        </w:tc>
        <w:tc>
          <w:tcPr>
            <w:tcW w:w="1560" w:type="dxa"/>
            <w:tcBorders>
              <w:top w:val="single" w:sz="4" w:space="0" w:color="auto"/>
              <w:bottom w:val="single" w:sz="4" w:space="0" w:color="auto"/>
            </w:tcBorders>
            <w:shd w:val="clear" w:color="auto" w:fill="auto"/>
            <w:noWrap/>
            <w:vAlign w:val="center"/>
            <w:hideMark/>
          </w:tcPr>
          <w:p w14:paraId="2589D821" w14:textId="2F77DBD3" w:rsidR="00C806B1" w:rsidRPr="00BE2369" w:rsidRDefault="00C806B1" w:rsidP="002844C6">
            <w:pPr>
              <w:widowControl/>
              <w:adjustRightInd w:val="0"/>
              <w:snapToGrid w:val="0"/>
              <w:spacing w:line="360" w:lineRule="auto"/>
              <w:rPr>
                <w:rFonts w:ascii="Book Antiqua" w:eastAsia="Times New Roman" w:hAnsi="Book Antiqua" w:cs="Arial"/>
                <w:b/>
                <w:bCs/>
                <w:sz w:val="24"/>
                <w:szCs w:val="24"/>
              </w:rPr>
            </w:pPr>
            <w:r w:rsidRPr="00BE2369">
              <w:rPr>
                <w:rFonts w:ascii="Book Antiqua" w:eastAsia="Times New Roman" w:hAnsi="Book Antiqua" w:cs="Arial"/>
                <w:b/>
                <w:bCs/>
                <w:sz w:val="24"/>
                <w:szCs w:val="24"/>
              </w:rPr>
              <w:t xml:space="preserve">Respiratory </w:t>
            </w:r>
            <w:r w:rsidR="00DF5DAC" w:rsidRPr="00BE2369">
              <w:rPr>
                <w:rFonts w:ascii="Book Antiqua" w:eastAsia="Times New Roman" w:hAnsi="Book Antiqua" w:cs="Arial"/>
                <w:b/>
                <w:bCs/>
                <w:sz w:val="24"/>
                <w:szCs w:val="24"/>
              </w:rPr>
              <w:t>failure</w:t>
            </w:r>
          </w:p>
        </w:tc>
        <w:tc>
          <w:tcPr>
            <w:tcW w:w="1417" w:type="dxa"/>
            <w:tcBorders>
              <w:top w:val="single" w:sz="4" w:space="0" w:color="auto"/>
              <w:bottom w:val="single" w:sz="4" w:space="0" w:color="auto"/>
            </w:tcBorders>
            <w:shd w:val="clear" w:color="auto" w:fill="auto"/>
            <w:noWrap/>
            <w:vAlign w:val="center"/>
            <w:hideMark/>
          </w:tcPr>
          <w:p w14:paraId="34352675" w14:textId="77777777" w:rsidR="00C806B1" w:rsidRPr="00BE2369" w:rsidRDefault="00C806B1" w:rsidP="002844C6">
            <w:pPr>
              <w:widowControl/>
              <w:adjustRightInd w:val="0"/>
              <w:snapToGrid w:val="0"/>
              <w:spacing w:line="360" w:lineRule="auto"/>
              <w:rPr>
                <w:rFonts w:ascii="Book Antiqua" w:eastAsia="Times New Roman" w:hAnsi="Book Antiqua" w:cs="Arial"/>
                <w:b/>
                <w:bCs/>
                <w:sz w:val="24"/>
                <w:szCs w:val="24"/>
              </w:rPr>
            </w:pPr>
            <w:r w:rsidRPr="00BE2369">
              <w:rPr>
                <w:rFonts w:ascii="Book Antiqua" w:eastAsia="Times New Roman" w:hAnsi="Book Antiqua" w:cs="Arial"/>
                <w:b/>
                <w:bCs/>
                <w:sz w:val="24"/>
                <w:szCs w:val="24"/>
              </w:rPr>
              <w:t>SIRS score</w:t>
            </w:r>
          </w:p>
        </w:tc>
        <w:tc>
          <w:tcPr>
            <w:tcW w:w="1276" w:type="dxa"/>
            <w:tcBorders>
              <w:top w:val="single" w:sz="4" w:space="0" w:color="auto"/>
              <w:bottom w:val="single" w:sz="4" w:space="0" w:color="auto"/>
            </w:tcBorders>
            <w:shd w:val="clear" w:color="auto" w:fill="auto"/>
            <w:noWrap/>
            <w:vAlign w:val="center"/>
            <w:hideMark/>
          </w:tcPr>
          <w:p w14:paraId="76112061" w14:textId="77777777" w:rsidR="00C806B1" w:rsidRPr="00BE2369" w:rsidRDefault="00C806B1" w:rsidP="002844C6">
            <w:pPr>
              <w:widowControl/>
              <w:adjustRightInd w:val="0"/>
              <w:snapToGrid w:val="0"/>
              <w:spacing w:line="360" w:lineRule="auto"/>
              <w:rPr>
                <w:rFonts w:ascii="Book Antiqua" w:eastAsia="Times New Roman" w:hAnsi="Book Antiqua" w:cs="Arial"/>
                <w:b/>
                <w:bCs/>
                <w:sz w:val="24"/>
                <w:szCs w:val="24"/>
              </w:rPr>
            </w:pPr>
            <w:r w:rsidRPr="00BE2369">
              <w:rPr>
                <w:rFonts w:ascii="Book Antiqua" w:eastAsia="Times New Roman" w:hAnsi="Book Antiqua" w:cs="Arial"/>
                <w:b/>
                <w:bCs/>
                <w:sz w:val="24"/>
                <w:szCs w:val="24"/>
              </w:rPr>
              <w:t>Invasion to IVC</w:t>
            </w:r>
          </w:p>
        </w:tc>
        <w:tc>
          <w:tcPr>
            <w:tcW w:w="1417" w:type="dxa"/>
            <w:tcBorders>
              <w:top w:val="single" w:sz="4" w:space="0" w:color="auto"/>
              <w:bottom w:val="single" w:sz="4" w:space="0" w:color="auto"/>
            </w:tcBorders>
            <w:shd w:val="clear" w:color="auto" w:fill="auto"/>
            <w:noWrap/>
            <w:vAlign w:val="center"/>
            <w:hideMark/>
          </w:tcPr>
          <w:p w14:paraId="0A142D31" w14:textId="77777777" w:rsidR="00C806B1" w:rsidRPr="00BE2369" w:rsidRDefault="00C806B1" w:rsidP="002844C6">
            <w:pPr>
              <w:widowControl/>
              <w:adjustRightInd w:val="0"/>
              <w:snapToGrid w:val="0"/>
              <w:spacing w:line="360" w:lineRule="auto"/>
              <w:rPr>
                <w:rFonts w:ascii="Book Antiqua" w:eastAsia="Times New Roman" w:hAnsi="Book Antiqua" w:cs="Arial"/>
                <w:b/>
                <w:bCs/>
                <w:sz w:val="24"/>
                <w:szCs w:val="24"/>
              </w:rPr>
            </w:pPr>
            <w:r w:rsidRPr="00BE2369">
              <w:rPr>
                <w:rFonts w:ascii="Book Antiqua" w:eastAsia="Times New Roman" w:hAnsi="Book Antiqua" w:cs="Arial"/>
                <w:b/>
                <w:bCs/>
                <w:sz w:val="24"/>
                <w:szCs w:val="24"/>
              </w:rPr>
              <w:t>Diagnosis</w:t>
            </w:r>
          </w:p>
        </w:tc>
        <w:tc>
          <w:tcPr>
            <w:tcW w:w="1843" w:type="dxa"/>
            <w:tcBorders>
              <w:top w:val="single" w:sz="4" w:space="0" w:color="auto"/>
              <w:bottom w:val="single" w:sz="4" w:space="0" w:color="auto"/>
            </w:tcBorders>
            <w:shd w:val="clear" w:color="auto" w:fill="auto"/>
            <w:noWrap/>
            <w:vAlign w:val="center"/>
            <w:hideMark/>
          </w:tcPr>
          <w:p w14:paraId="43165F55" w14:textId="77777777" w:rsidR="00C806B1" w:rsidRPr="00BE2369" w:rsidRDefault="00C806B1" w:rsidP="002844C6">
            <w:pPr>
              <w:widowControl/>
              <w:adjustRightInd w:val="0"/>
              <w:snapToGrid w:val="0"/>
              <w:spacing w:line="360" w:lineRule="auto"/>
              <w:rPr>
                <w:rFonts w:ascii="Book Antiqua" w:eastAsia="Times New Roman" w:hAnsi="Book Antiqua" w:cs="Arial"/>
                <w:b/>
                <w:bCs/>
                <w:sz w:val="24"/>
                <w:szCs w:val="24"/>
              </w:rPr>
            </w:pPr>
            <w:r w:rsidRPr="00BE2369">
              <w:rPr>
                <w:rFonts w:ascii="Book Antiqua" w:eastAsia="Times New Roman" w:hAnsi="Book Antiqua" w:cs="Arial"/>
                <w:b/>
                <w:bCs/>
                <w:sz w:val="24"/>
                <w:szCs w:val="24"/>
              </w:rPr>
              <w:t>Treatment</w:t>
            </w:r>
          </w:p>
        </w:tc>
        <w:tc>
          <w:tcPr>
            <w:tcW w:w="992" w:type="dxa"/>
            <w:tcBorders>
              <w:top w:val="single" w:sz="4" w:space="0" w:color="auto"/>
              <w:bottom w:val="single" w:sz="4" w:space="0" w:color="auto"/>
            </w:tcBorders>
            <w:shd w:val="clear" w:color="auto" w:fill="auto"/>
            <w:noWrap/>
            <w:vAlign w:val="center"/>
            <w:hideMark/>
          </w:tcPr>
          <w:p w14:paraId="4C541200" w14:textId="77777777" w:rsidR="00C806B1" w:rsidRPr="00BE2369" w:rsidRDefault="00C806B1" w:rsidP="002844C6">
            <w:pPr>
              <w:widowControl/>
              <w:adjustRightInd w:val="0"/>
              <w:snapToGrid w:val="0"/>
              <w:spacing w:line="360" w:lineRule="auto"/>
              <w:rPr>
                <w:rFonts w:ascii="Book Antiqua" w:eastAsia="Times New Roman" w:hAnsi="Book Antiqua" w:cs="Arial"/>
                <w:b/>
                <w:bCs/>
                <w:sz w:val="24"/>
                <w:szCs w:val="24"/>
              </w:rPr>
            </w:pPr>
            <w:r w:rsidRPr="00BE2369">
              <w:rPr>
                <w:rFonts w:ascii="Book Antiqua" w:eastAsia="Times New Roman" w:hAnsi="Book Antiqua" w:cs="Arial"/>
                <w:b/>
                <w:bCs/>
                <w:sz w:val="24"/>
                <w:szCs w:val="24"/>
              </w:rPr>
              <w:t>Steroid</w:t>
            </w:r>
          </w:p>
        </w:tc>
        <w:tc>
          <w:tcPr>
            <w:tcW w:w="1418" w:type="dxa"/>
            <w:tcBorders>
              <w:top w:val="single" w:sz="4" w:space="0" w:color="auto"/>
              <w:bottom w:val="single" w:sz="4" w:space="0" w:color="auto"/>
            </w:tcBorders>
            <w:shd w:val="clear" w:color="auto" w:fill="auto"/>
            <w:noWrap/>
            <w:vAlign w:val="center"/>
            <w:hideMark/>
          </w:tcPr>
          <w:p w14:paraId="504366D6" w14:textId="77777777" w:rsidR="00C806B1" w:rsidRPr="00BE2369" w:rsidRDefault="00C806B1" w:rsidP="002844C6">
            <w:pPr>
              <w:widowControl/>
              <w:adjustRightInd w:val="0"/>
              <w:snapToGrid w:val="0"/>
              <w:spacing w:line="360" w:lineRule="auto"/>
              <w:rPr>
                <w:rFonts w:ascii="Book Antiqua" w:eastAsia="Times New Roman" w:hAnsi="Book Antiqua" w:cs="Arial"/>
                <w:b/>
                <w:bCs/>
                <w:sz w:val="24"/>
                <w:szCs w:val="24"/>
              </w:rPr>
            </w:pPr>
            <w:r w:rsidRPr="00BE2369">
              <w:rPr>
                <w:rFonts w:ascii="Book Antiqua" w:eastAsia="Times New Roman" w:hAnsi="Book Antiqua" w:cs="Arial"/>
                <w:b/>
                <w:bCs/>
                <w:sz w:val="24"/>
                <w:szCs w:val="24"/>
              </w:rPr>
              <w:t>Outcome</w:t>
            </w:r>
          </w:p>
        </w:tc>
        <w:tc>
          <w:tcPr>
            <w:tcW w:w="1559" w:type="dxa"/>
            <w:tcBorders>
              <w:top w:val="single" w:sz="4" w:space="0" w:color="auto"/>
              <w:bottom w:val="single" w:sz="4" w:space="0" w:color="auto"/>
            </w:tcBorders>
            <w:shd w:val="clear" w:color="auto" w:fill="auto"/>
            <w:vAlign w:val="center"/>
            <w:hideMark/>
          </w:tcPr>
          <w:p w14:paraId="44CCFB9B" w14:textId="77777777" w:rsidR="00C806B1" w:rsidRPr="00BE2369" w:rsidRDefault="00C806B1" w:rsidP="002844C6">
            <w:pPr>
              <w:widowControl/>
              <w:adjustRightInd w:val="0"/>
              <w:snapToGrid w:val="0"/>
              <w:spacing w:line="360" w:lineRule="auto"/>
              <w:rPr>
                <w:rFonts w:ascii="Book Antiqua" w:eastAsia="Times New Roman" w:hAnsi="Book Antiqua" w:cs="Arial"/>
                <w:b/>
                <w:bCs/>
                <w:sz w:val="24"/>
                <w:szCs w:val="24"/>
              </w:rPr>
            </w:pPr>
            <w:r w:rsidRPr="00BE2369">
              <w:rPr>
                <w:rFonts w:ascii="Book Antiqua" w:eastAsia="Times New Roman" w:hAnsi="Book Antiqua" w:cs="Arial"/>
                <w:b/>
                <w:bCs/>
                <w:sz w:val="24"/>
                <w:szCs w:val="24"/>
              </w:rPr>
              <w:t>Prognosis (d)</w:t>
            </w:r>
          </w:p>
        </w:tc>
        <w:tc>
          <w:tcPr>
            <w:tcW w:w="2977" w:type="dxa"/>
            <w:tcBorders>
              <w:top w:val="single" w:sz="4" w:space="0" w:color="auto"/>
              <w:bottom w:val="single" w:sz="4" w:space="0" w:color="auto"/>
            </w:tcBorders>
            <w:shd w:val="clear" w:color="auto" w:fill="auto"/>
            <w:noWrap/>
            <w:vAlign w:val="center"/>
            <w:hideMark/>
          </w:tcPr>
          <w:p w14:paraId="06DD3750" w14:textId="77777777" w:rsidR="00C806B1" w:rsidRPr="00BE2369" w:rsidRDefault="00C806B1" w:rsidP="002844C6">
            <w:pPr>
              <w:widowControl/>
              <w:adjustRightInd w:val="0"/>
              <w:snapToGrid w:val="0"/>
              <w:spacing w:line="360" w:lineRule="auto"/>
              <w:rPr>
                <w:rFonts w:ascii="Book Antiqua" w:eastAsia="Times New Roman" w:hAnsi="Book Antiqua" w:cs="Arial"/>
                <w:b/>
                <w:bCs/>
                <w:sz w:val="24"/>
                <w:szCs w:val="24"/>
              </w:rPr>
            </w:pPr>
            <w:r w:rsidRPr="00BE2369">
              <w:rPr>
                <w:rFonts w:ascii="Book Antiqua" w:eastAsia="Times New Roman" w:hAnsi="Book Antiqua" w:cs="Arial"/>
                <w:b/>
                <w:bCs/>
                <w:sz w:val="24"/>
                <w:szCs w:val="24"/>
              </w:rPr>
              <w:t>Image of lung</w:t>
            </w:r>
          </w:p>
        </w:tc>
        <w:tc>
          <w:tcPr>
            <w:tcW w:w="5245" w:type="dxa"/>
            <w:tcBorders>
              <w:top w:val="single" w:sz="4" w:space="0" w:color="auto"/>
              <w:bottom w:val="single" w:sz="4" w:space="0" w:color="auto"/>
            </w:tcBorders>
            <w:shd w:val="clear" w:color="auto" w:fill="auto"/>
            <w:noWrap/>
            <w:vAlign w:val="center"/>
            <w:hideMark/>
          </w:tcPr>
          <w:p w14:paraId="6F9FAEE8" w14:textId="77777777" w:rsidR="00C806B1" w:rsidRPr="00BE2369" w:rsidRDefault="00C806B1" w:rsidP="002844C6">
            <w:pPr>
              <w:widowControl/>
              <w:adjustRightInd w:val="0"/>
              <w:snapToGrid w:val="0"/>
              <w:spacing w:line="360" w:lineRule="auto"/>
              <w:rPr>
                <w:rFonts w:ascii="Book Antiqua" w:eastAsia="Times New Roman" w:hAnsi="Book Antiqua" w:cs="Arial"/>
                <w:b/>
                <w:bCs/>
                <w:sz w:val="24"/>
                <w:szCs w:val="24"/>
              </w:rPr>
            </w:pPr>
            <w:r w:rsidRPr="00BE2369">
              <w:rPr>
                <w:rFonts w:ascii="Book Antiqua" w:eastAsia="Times New Roman" w:hAnsi="Book Antiqua" w:cs="Arial"/>
                <w:b/>
                <w:bCs/>
                <w:sz w:val="24"/>
                <w:szCs w:val="24"/>
              </w:rPr>
              <w:t>Pathology of lung</w:t>
            </w:r>
          </w:p>
        </w:tc>
        <w:tc>
          <w:tcPr>
            <w:tcW w:w="1417" w:type="dxa"/>
            <w:tcBorders>
              <w:top w:val="single" w:sz="4" w:space="0" w:color="auto"/>
              <w:bottom w:val="single" w:sz="4" w:space="0" w:color="auto"/>
            </w:tcBorders>
            <w:shd w:val="clear" w:color="auto" w:fill="auto"/>
            <w:noWrap/>
            <w:vAlign w:val="center"/>
            <w:hideMark/>
          </w:tcPr>
          <w:p w14:paraId="5C05F8FC" w14:textId="77777777" w:rsidR="00C806B1" w:rsidRPr="00BE2369" w:rsidRDefault="00C806B1" w:rsidP="002844C6">
            <w:pPr>
              <w:widowControl/>
              <w:adjustRightInd w:val="0"/>
              <w:snapToGrid w:val="0"/>
              <w:spacing w:line="360" w:lineRule="auto"/>
              <w:rPr>
                <w:rFonts w:ascii="Book Antiqua" w:eastAsia="Times New Roman" w:hAnsi="Book Antiqua" w:cs="Arial"/>
                <w:b/>
                <w:bCs/>
                <w:sz w:val="24"/>
                <w:szCs w:val="24"/>
              </w:rPr>
            </w:pPr>
            <w:r w:rsidRPr="00BE2369">
              <w:rPr>
                <w:rFonts w:ascii="Book Antiqua" w:eastAsia="Times New Roman" w:hAnsi="Book Antiqua" w:cs="Arial"/>
                <w:b/>
                <w:bCs/>
                <w:sz w:val="24"/>
                <w:szCs w:val="24"/>
              </w:rPr>
              <w:t>Pathology of liver</w:t>
            </w:r>
          </w:p>
        </w:tc>
      </w:tr>
      <w:tr w:rsidR="008B68F2" w:rsidRPr="00BE2369" w14:paraId="25C940E9" w14:textId="77777777" w:rsidTr="002844C6">
        <w:trPr>
          <w:trHeight w:val="20"/>
          <w:jc w:val="center"/>
        </w:trPr>
        <w:tc>
          <w:tcPr>
            <w:tcW w:w="846" w:type="dxa"/>
            <w:tcBorders>
              <w:top w:val="single" w:sz="4" w:space="0" w:color="auto"/>
            </w:tcBorders>
            <w:shd w:val="clear" w:color="auto" w:fill="auto"/>
            <w:noWrap/>
            <w:vAlign w:val="center"/>
            <w:hideMark/>
          </w:tcPr>
          <w:p w14:paraId="317A5E4B"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1 </w:t>
            </w:r>
          </w:p>
        </w:tc>
        <w:tc>
          <w:tcPr>
            <w:tcW w:w="1433" w:type="dxa"/>
            <w:tcBorders>
              <w:top w:val="single" w:sz="4" w:space="0" w:color="auto"/>
            </w:tcBorders>
            <w:vAlign w:val="center"/>
          </w:tcPr>
          <w:p w14:paraId="3E802602" w14:textId="3BE61FC9" w:rsidR="00C806B1" w:rsidRPr="003C30C3" w:rsidRDefault="003C30C3" w:rsidP="002844C6">
            <w:pPr>
              <w:widowControl/>
              <w:adjustRightInd w:val="0"/>
              <w:snapToGrid w:val="0"/>
              <w:spacing w:line="360" w:lineRule="auto"/>
              <w:rPr>
                <w:rFonts w:ascii="Book Antiqua" w:hAnsi="Book Antiqua" w:cs="Arial"/>
                <w:sz w:val="24"/>
                <w:szCs w:val="24"/>
                <w:vertAlign w:val="superscript"/>
              </w:rPr>
            </w:pPr>
            <w:proofErr w:type="spellStart"/>
            <w:r w:rsidRPr="003C30C3">
              <w:rPr>
                <w:rFonts w:ascii="Book Antiqua" w:hAnsi="Book Antiqua" w:cs="Arial"/>
                <w:sz w:val="24"/>
                <w:szCs w:val="24"/>
              </w:rPr>
              <w:t>Uruga</w:t>
            </w:r>
            <w:proofErr w:type="spellEnd"/>
            <w:r>
              <w:rPr>
                <w:rFonts w:ascii="Book Antiqua" w:hAnsi="Book Antiqua" w:cs="Arial"/>
                <w:sz w:val="24"/>
                <w:szCs w:val="24"/>
              </w:rPr>
              <w:t xml:space="preserve"> </w:t>
            </w:r>
            <w:r w:rsidRPr="003C30C3">
              <w:rPr>
                <w:rFonts w:ascii="Book Antiqua" w:hAnsi="Book Antiqua" w:cs="Arial"/>
                <w:i/>
                <w:iCs/>
                <w:sz w:val="24"/>
                <w:szCs w:val="24"/>
              </w:rPr>
              <w:t>et al</w:t>
            </w:r>
            <w:r w:rsidRPr="003C30C3">
              <w:rPr>
                <w:rFonts w:ascii="Book Antiqua" w:hAnsi="Book Antiqua" w:cs="Arial"/>
                <w:sz w:val="24"/>
                <w:szCs w:val="24"/>
                <w:vertAlign w:val="superscript"/>
              </w:rPr>
              <w:t>[1]</w:t>
            </w:r>
          </w:p>
        </w:tc>
        <w:tc>
          <w:tcPr>
            <w:tcW w:w="851" w:type="dxa"/>
            <w:tcBorders>
              <w:top w:val="single" w:sz="4" w:space="0" w:color="auto"/>
            </w:tcBorders>
            <w:shd w:val="clear" w:color="auto" w:fill="auto"/>
            <w:noWrap/>
            <w:vAlign w:val="center"/>
            <w:hideMark/>
          </w:tcPr>
          <w:p w14:paraId="553EEE7F" w14:textId="107B5D72"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60</w:t>
            </w:r>
          </w:p>
        </w:tc>
        <w:tc>
          <w:tcPr>
            <w:tcW w:w="1134" w:type="dxa"/>
            <w:tcBorders>
              <w:top w:val="single" w:sz="4" w:space="0" w:color="auto"/>
            </w:tcBorders>
            <w:shd w:val="clear" w:color="auto" w:fill="auto"/>
            <w:noWrap/>
            <w:vAlign w:val="center"/>
            <w:hideMark/>
          </w:tcPr>
          <w:p w14:paraId="6A505AD2"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F</w:t>
            </w:r>
          </w:p>
        </w:tc>
        <w:tc>
          <w:tcPr>
            <w:tcW w:w="1276" w:type="dxa"/>
            <w:tcBorders>
              <w:top w:val="single" w:sz="4" w:space="0" w:color="auto"/>
            </w:tcBorders>
            <w:shd w:val="clear" w:color="auto" w:fill="auto"/>
            <w:noWrap/>
            <w:vAlign w:val="center"/>
            <w:hideMark/>
          </w:tcPr>
          <w:p w14:paraId="27B91E94"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HCV</w:t>
            </w:r>
          </w:p>
        </w:tc>
        <w:tc>
          <w:tcPr>
            <w:tcW w:w="1559" w:type="dxa"/>
            <w:tcBorders>
              <w:top w:val="single" w:sz="4" w:space="0" w:color="auto"/>
            </w:tcBorders>
            <w:shd w:val="clear" w:color="auto" w:fill="auto"/>
            <w:noWrap/>
            <w:vAlign w:val="center"/>
            <w:hideMark/>
          </w:tcPr>
          <w:p w14:paraId="03D6EA03"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B</w:t>
            </w:r>
          </w:p>
        </w:tc>
        <w:tc>
          <w:tcPr>
            <w:tcW w:w="1134" w:type="dxa"/>
            <w:tcBorders>
              <w:top w:val="single" w:sz="4" w:space="0" w:color="auto"/>
            </w:tcBorders>
            <w:shd w:val="clear" w:color="auto" w:fill="auto"/>
            <w:noWrap/>
            <w:vAlign w:val="center"/>
            <w:hideMark/>
          </w:tcPr>
          <w:p w14:paraId="66DC2B30"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C</w:t>
            </w:r>
          </w:p>
        </w:tc>
        <w:tc>
          <w:tcPr>
            <w:tcW w:w="1417" w:type="dxa"/>
            <w:tcBorders>
              <w:top w:val="single" w:sz="4" w:space="0" w:color="auto"/>
            </w:tcBorders>
            <w:shd w:val="clear" w:color="auto" w:fill="auto"/>
            <w:noWrap/>
            <w:vAlign w:val="center"/>
            <w:hideMark/>
          </w:tcPr>
          <w:p w14:paraId="2771AFD3"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dyspnea</w:t>
            </w:r>
          </w:p>
        </w:tc>
        <w:tc>
          <w:tcPr>
            <w:tcW w:w="1560" w:type="dxa"/>
            <w:tcBorders>
              <w:top w:val="single" w:sz="4" w:space="0" w:color="auto"/>
            </w:tcBorders>
            <w:shd w:val="clear" w:color="auto" w:fill="auto"/>
            <w:noWrap/>
            <w:vAlign w:val="center"/>
            <w:hideMark/>
          </w:tcPr>
          <w:p w14:paraId="4F72EDE5"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w:t>
            </w:r>
          </w:p>
        </w:tc>
        <w:tc>
          <w:tcPr>
            <w:tcW w:w="1417" w:type="dxa"/>
            <w:tcBorders>
              <w:top w:val="single" w:sz="4" w:space="0" w:color="auto"/>
            </w:tcBorders>
            <w:shd w:val="clear" w:color="auto" w:fill="auto"/>
            <w:noWrap/>
            <w:vAlign w:val="center"/>
            <w:hideMark/>
          </w:tcPr>
          <w:p w14:paraId="071D4588"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2 </w:t>
            </w:r>
          </w:p>
        </w:tc>
        <w:tc>
          <w:tcPr>
            <w:tcW w:w="1276" w:type="dxa"/>
            <w:tcBorders>
              <w:top w:val="single" w:sz="4" w:space="0" w:color="auto"/>
            </w:tcBorders>
            <w:shd w:val="clear" w:color="auto" w:fill="auto"/>
            <w:noWrap/>
            <w:vAlign w:val="center"/>
            <w:hideMark/>
          </w:tcPr>
          <w:p w14:paraId="090135FF"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c>
          <w:tcPr>
            <w:tcW w:w="1417" w:type="dxa"/>
            <w:tcBorders>
              <w:top w:val="single" w:sz="4" w:space="0" w:color="auto"/>
            </w:tcBorders>
            <w:shd w:val="clear" w:color="auto" w:fill="auto"/>
            <w:noWrap/>
            <w:vAlign w:val="center"/>
            <w:hideMark/>
          </w:tcPr>
          <w:p w14:paraId="0E8124F9"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autopsy</w:t>
            </w:r>
          </w:p>
        </w:tc>
        <w:tc>
          <w:tcPr>
            <w:tcW w:w="1843" w:type="dxa"/>
            <w:tcBorders>
              <w:top w:val="single" w:sz="4" w:space="0" w:color="auto"/>
            </w:tcBorders>
            <w:shd w:val="clear" w:color="auto" w:fill="auto"/>
            <w:noWrap/>
            <w:vAlign w:val="center"/>
            <w:hideMark/>
          </w:tcPr>
          <w:p w14:paraId="0B7413D1"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oxygen</w:t>
            </w:r>
          </w:p>
        </w:tc>
        <w:tc>
          <w:tcPr>
            <w:tcW w:w="992" w:type="dxa"/>
            <w:tcBorders>
              <w:top w:val="single" w:sz="4" w:space="0" w:color="auto"/>
            </w:tcBorders>
            <w:shd w:val="clear" w:color="auto" w:fill="auto"/>
            <w:noWrap/>
            <w:vAlign w:val="center"/>
            <w:hideMark/>
          </w:tcPr>
          <w:p w14:paraId="7F28E49B"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w:t>
            </w:r>
          </w:p>
        </w:tc>
        <w:tc>
          <w:tcPr>
            <w:tcW w:w="1418" w:type="dxa"/>
            <w:tcBorders>
              <w:top w:val="single" w:sz="4" w:space="0" w:color="auto"/>
            </w:tcBorders>
            <w:shd w:val="clear" w:color="auto" w:fill="auto"/>
            <w:noWrap/>
            <w:vAlign w:val="center"/>
            <w:hideMark/>
          </w:tcPr>
          <w:p w14:paraId="5ED70A8A"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death</w:t>
            </w:r>
          </w:p>
        </w:tc>
        <w:tc>
          <w:tcPr>
            <w:tcW w:w="1559" w:type="dxa"/>
            <w:tcBorders>
              <w:top w:val="single" w:sz="4" w:space="0" w:color="auto"/>
            </w:tcBorders>
            <w:shd w:val="clear" w:color="auto" w:fill="auto"/>
            <w:noWrap/>
            <w:vAlign w:val="center"/>
            <w:hideMark/>
          </w:tcPr>
          <w:p w14:paraId="7ABC3043"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4 </w:t>
            </w:r>
          </w:p>
        </w:tc>
        <w:tc>
          <w:tcPr>
            <w:tcW w:w="2977" w:type="dxa"/>
            <w:tcBorders>
              <w:top w:val="single" w:sz="4" w:space="0" w:color="auto"/>
            </w:tcBorders>
            <w:shd w:val="clear" w:color="auto" w:fill="auto"/>
            <w:noWrap/>
            <w:vAlign w:val="center"/>
            <w:hideMark/>
          </w:tcPr>
          <w:p w14:paraId="20947C45"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mild elevation of CT number</w:t>
            </w:r>
          </w:p>
        </w:tc>
        <w:tc>
          <w:tcPr>
            <w:tcW w:w="5245" w:type="dxa"/>
            <w:tcBorders>
              <w:top w:val="single" w:sz="4" w:space="0" w:color="auto"/>
            </w:tcBorders>
            <w:shd w:val="clear" w:color="auto" w:fill="auto"/>
            <w:noWrap/>
            <w:vAlign w:val="center"/>
            <w:hideMark/>
          </w:tcPr>
          <w:p w14:paraId="7B701557"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Moderately differentiated HCC in lung small blood vessels</w:t>
            </w:r>
          </w:p>
        </w:tc>
        <w:tc>
          <w:tcPr>
            <w:tcW w:w="1417" w:type="dxa"/>
            <w:tcBorders>
              <w:top w:val="single" w:sz="4" w:space="0" w:color="auto"/>
            </w:tcBorders>
            <w:shd w:val="clear" w:color="auto" w:fill="auto"/>
            <w:noWrap/>
            <w:vAlign w:val="center"/>
            <w:hideMark/>
          </w:tcPr>
          <w:p w14:paraId="15EFA63D"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r>
      <w:tr w:rsidR="008B68F2" w:rsidRPr="00BE2369" w14:paraId="7FAEED9D" w14:textId="77777777" w:rsidTr="002844C6">
        <w:trPr>
          <w:trHeight w:val="20"/>
          <w:jc w:val="center"/>
        </w:trPr>
        <w:tc>
          <w:tcPr>
            <w:tcW w:w="846" w:type="dxa"/>
            <w:shd w:val="clear" w:color="auto" w:fill="auto"/>
            <w:noWrap/>
            <w:vAlign w:val="center"/>
            <w:hideMark/>
          </w:tcPr>
          <w:p w14:paraId="34CC00D0"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2 </w:t>
            </w:r>
          </w:p>
        </w:tc>
        <w:tc>
          <w:tcPr>
            <w:tcW w:w="1433" w:type="dxa"/>
            <w:vAlign w:val="center"/>
          </w:tcPr>
          <w:p w14:paraId="1148010F" w14:textId="7C369B3C" w:rsidR="00C806B1" w:rsidRPr="00BE2369" w:rsidRDefault="003C30C3" w:rsidP="002844C6">
            <w:pPr>
              <w:widowControl/>
              <w:adjustRightInd w:val="0"/>
              <w:snapToGrid w:val="0"/>
              <w:spacing w:line="360" w:lineRule="auto"/>
              <w:rPr>
                <w:rFonts w:ascii="Book Antiqua" w:hAnsi="Book Antiqua" w:cs="Arial"/>
                <w:sz w:val="24"/>
                <w:szCs w:val="24"/>
              </w:rPr>
            </w:pPr>
            <w:r w:rsidRPr="003C30C3">
              <w:rPr>
                <w:rFonts w:ascii="Book Antiqua" w:hAnsi="Book Antiqua" w:cs="Arial"/>
                <w:sz w:val="24"/>
                <w:szCs w:val="24"/>
              </w:rPr>
              <w:t>Nakamura</w:t>
            </w:r>
            <w:r>
              <w:rPr>
                <w:rFonts w:ascii="Book Antiqua" w:hAnsi="Book Antiqua" w:cs="Arial"/>
                <w:sz w:val="24"/>
                <w:szCs w:val="24"/>
              </w:rPr>
              <w:t xml:space="preserve"> </w:t>
            </w:r>
            <w:r w:rsidRPr="003C30C3">
              <w:rPr>
                <w:rFonts w:ascii="Book Antiqua" w:hAnsi="Book Antiqua" w:cs="Arial"/>
                <w:i/>
                <w:iCs/>
                <w:sz w:val="24"/>
                <w:szCs w:val="24"/>
              </w:rPr>
              <w:t>et al</w:t>
            </w:r>
            <w:r w:rsidRPr="003C30C3">
              <w:rPr>
                <w:rFonts w:ascii="Book Antiqua" w:hAnsi="Book Antiqua" w:cs="Arial"/>
                <w:sz w:val="24"/>
                <w:szCs w:val="24"/>
                <w:vertAlign w:val="superscript"/>
              </w:rPr>
              <w:t>[</w:t>
            </w:r>
            <w:r>
              <w:rPr>
                <w:rFonts w:ascii="Book Antiqua" w:hAnsi="Book Antiqua" w:cs="Arial"/>
                <w:sz w:val="24"/>
                <w:szCs w:val="24"/>
                <w:vertAlign w:val="superscript"/>
              </w:rPr>
              <w:t>4</w:t>
            </w:r>
            <w:r w:rsidRPr="003C30C3">
              <w:rPr>
                <w:rFonts w:ascii="Book Antiqua" w:hAnsi="Book Antiqua" w:cs="Arial"/>
                <w:sz w:val="24"/>
                <w:szCs w:val="24"/>
                <w:vertAlign w:val="superscript"/>
              </w:rPr>
              <w:t>]</w:t>
            </w:r>
          </w:p>
        </w:tc>
        <w:tc>
          <w:tcPr>
            <w:tcW w:w="851" w:type="dxa"/>
            <w:shd w:val="clear" w:color="auto" w:fill="auto"/>
            <w:noWrap/>
            <w:vAlign w:val="center"/>
            <w:hideMark/>
          </w:tcPr>
          <w:p w14:paraId="125D5998"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52 </w:t>
            </w:r>
          </w:p>
        </w:tc>
        <w:tc>
          <w:tcPr>
            <w:tcW w:w="1134" w:type="dxa"/>
            <w:shd w:val="clear" w:color="auto" w:fill="auto"/>
            <w:noWrap/>
            <w:vAlign w:val="center"/>
            <w:hideMark/>
          </w:tcPr>
          <w:p w14:paraId="2242D817"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M</w:t>
            </w:r>
          </w:p>
        </w:tc>
        <w:tc>
          <w:tcPr>
            <w:tcW w:w="1276" w:type="dxa"/>
            <w:shd w:val="clear" w:color="auto" w:fill="auto"/>
            <w:noWrap/>
            <w:vAlign w:val="center"/>
            <w:hideMark/>
          </w:tcPr>
          <w:p w14:paraId="7968A2D9"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Alcohol</w:t>
            </w:r>
          </w:p>
        </w:tc>
        <w:tc>
          <w:tcPr>
            <w:tcW w:w="1559" w:type="dxa"/>
            <w:shd w:val="clear" w:color="auto" w:fill="auto"/>
            <w:noWrap/>
            <w:vAlign w:val="center"/>
            <w:hideMark/>
          </w:tcPr>
          <w:p w14:paraId="3E3C5D63"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B</w:t>
            </w:r>
          </w:p>
        </w:tc>
        <w:tc>
          <w:tcPr>
            <w:tcW w:w="1134" w:type="dxa"/>
            <w:shd w:val="clear" w:color="auto" w:fill="auto"/>
            <w:noWrap/>
            <w:vAlign w:val="center"/>
            <w:hideMark/>
          </w:tcPr>
          <w:p w14:paraId="2CD770DD"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C</w:t>
            </w:r>
          </w:p>
        </w:tc>
        <w:tc>
          <w:tcPr>
            <w:tcW w:w="1417" w:type="dxa"/>
            <w:shd w:val="clear" w:color="auto" w:fill="auto"/>
            <w:noWrap/>
            <w:vAlign w:val="center"/>
            <w:hideMark/>
          </w:tcPr>
          <w:p w14:paraId="60119637"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fever, dry cough</w:t>
            </w:r>
          </w:p>
        </w:tc>
        <w:tc>
          <w:tcPr>
            <w:tcW w:w="1560" w:type="dxa"/>
            <w:shd w:val="clear" w:color="auto" w:fill="auto"/>
            <w:noWrap/>
            <w:vAlign w:val="center"/>
            <w:hideMark/>
          </w:tcPr>
          <w:p w14:paraId="1DBCA435"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w:t>
            </w:r>
          </w:p>
        </w:tc>
        <w:tc>
          <w:tcPr>
            <w:tcW w:w="1417" w:type="dxa"/>
            <w:shd w:val="clear" w:color="auto" w:fill="auto"/>
            <w:noWrap/>
            <w:vAlign w:val="center"/>
            <w:hideMark/>
          </w:tcPr>
          <w:p w14:paraId="68F45221"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3 </w:t>
            </w:r>
          </w:p>
        </w:tc>
        <w:tc>
          <w:tcPr>
            <w:tcW w:w="1276" w:type="dxa"/>
            <w:shd w:val="clear" w:color="auto" w:fill="auto"/>
            <w:noWrap/>
            <w:vAlign w:val="center"/>
            <w:hideMark/>
          </w:tcPr>
          <w:p w14:paraId="7FFFA3C3"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w:t>
            </w:r>
          </w:p>
        </w:tc>
        <w:tc>
          <w:tcPr>
            <w:tcW w:w="1417" w:type="dxa"/>
            <w:shd w:val="clear" w:color="auto" w:fill="auto"/>
            <w:noWrap/>
            <w:vAlign w:val="center"/>
            <w:hideMark/>
          </w:tcPr>
          <w:p w14:paraId="0D3A5FA3"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lung </w:t>
            </w:r>
            <w:proofErr w:type="spellStart"/>
            <w:r w:rsidRPr="00BE2369">
              <w:rPr>
                <w:rFonts w:ascii="Book Antiqua" w:eastAsia="Times New Roman" w:hAnsi="Book Antiqua" w:cs="Arial"/>
                <w:sz w:val="24"/>
                <w:szCs w:val="24"/>
              </w:rPr>
              <w:t>scintigraphy</w:t>
            </w:r>
            <w:proofErr w:type="spellEnd"/>
          </w:p>
        </w:tc>
        <w:tc>
          <w:tcPr>
            <w:tcW w:w="1843" w:type="dxa"/>
            <w:shd w:val="clear" w:color="auto" w:fill="auto"/>
            <w:noWrap/>
            <w:vAlign w:val="center"/>
            <w:hideMark/>
          </w:tcPr>
          <w:p w14:paraId="1373A3FE"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decompression</w:t>
            </w:r>
          </w:p>
        </w:tc>
        <w:tc>
          <w:tcPr>
            <w:tcW w:w="992" w:type="dxa"/>
            <w:shd w:val="clear" w:color="auto" w:fill="auto"/>
            <w:noWrap/>
            <w:vAlign w:val="center"/>
            <w:hideMark/>
          </w:tcPr>
          <w:p w14:paraId="56670E74"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w:t>
            </w:r>
          </w:p>
        </w:tc>
        <w:tc>
          <w:tcPr>
            <w:tcW w:w="1418" w:type="dxa"/>
            <w:shd w:val="clear" w:color="auto" w:fill="auto"/>
            <w:noWrap/>
            <w:vAlign w:val="center"/>
            <w:hideMark/>
          </w:tcPr>
          <w:p w14:paraId="4AA26769"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death</w:t>
            </w:r>
          </w:p>
        </w:tc>
        <w:tc>
          <w:tcPr>
            <w:tcW w:w="1559" w:type="dxa"/>
            <w:shd w:val="clear" w:color="auto" w:fill="auto"/>
            <w:noWrap/>
            <w:vAlign w:val="center"/>
            <w:hideMark/>
          </w:tcPr>
          <w:p w14:paraId="5365F6DE"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330 </w:t>
            </w:r>
          </w:p>
        </w:tc>
        <w:tc>
          <w:tcPr>
            <w:tcW w:w="2977" w:type="dxa"/>
            <w:shd w:val="clear" w:color="auto" w:fill="auto"/>
            <w:noWrap/>
            <w:vAlign w:val="center"/>
            <w:hideMark/>
          </w:tcPr>
          <w:p w14:paraId="09BC86AE"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multiple plaques on both lungs</w:t>
            </w:r>
          </w:p>
        </w:tc>
        <w:tc>
          <w:tcPr>
            <w:tcW w:w="5245" w:type="dxa"/>
            <w:shd w:val="clear" w:color="auto" w:fill="auto"/>
            <w:noWrap/>
            <w:vAlign w:val="center"/>
            <w:hideMark/>
          </w:tcPr>
          <w:p w14:paraId="2087877F"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Multiple tumor embolism of both pulmonary arteries</w:t>
            </w:r>
          </w:p>
        </w:tc>
        <w:tc>
          <w:tcPr>
            <w:tcW w:w="1417" w:type="dxa"/>
            <w:shd w:val="clear" w:color="auto" w:fill="auto"/>
            <w:noWrap/>
            <w:vAlign w:val="center"/>
            <w:hideMark/>
          </w:tcPr>
          <w:p w14:paraId="0A65D527"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Undifferentiated HCC</w:t>
            </w:r>
          </w:p>
        </w:tc>
      </w:tr>
      <w:tr w:rsidR="008B68F2" w:rsidRPr="00BE2369" w14:paraId="13EC000E" w14:textId="77777777" w:rsidTr="002844C6">
        <w:trPr>
          <w:trHeight w:val="20"/>
          <w:jc w:val="center"/>
        </w:trPr>
        <w:tc>
          <w:tcPr>
            <w:tcW w:w="846" w:type="dxa"/>
            <w:shd w:val="clear" w:color="auto" w:fill="auto"/>
            <w:noWrap/>
            <w:vAlign w:val="center"/>
            <w:hideMark/>
          </w:tcPr>
          <w:p w14:paraId="74DEA5EE"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3 </w:t>
            </w:r>
          </w:p>
        </w:tc>
        <w:tc>
          <w:tcPr>
            <w:tcW w:w="1433" w:type="dxa"/>
            <w:vAlign w:val="center"/>
          </w:tcPr>
          <w:p w14:paraId="1C908C15" w14:textId="4D7E6E87" w:rsidR="00C806B1" w:rsidRPr="00BE2369" w:rsidRDefault="002844C6" w:rsidP="002844C6">
            <w:pPr>
              <w:widowControl/>
              <w:adjustRightInd w:val="0"/>
              <w:snapToGrid w:val="0"/>
              <w:spacing w:line="360" w:lineRule="auto"/>
              <w:rPr>
                <w:rFonts w:ascii="Book Antiqua" w:hAnsi="Book Antiqua" w:cs="Arial"/>
                <w:sz w:val="24"/>
                <w:szCs w:val="24"/>
              </w:rPr>
            </w:pPr>
            <w:r w:rsidRPr="002844C6">
              <w:rPr>
                <w:rFonts w:ascii="Book Antiqua" w:hAnsi="Book Antiqua" w:cs="Arial"/>
                <w:sz w:val="24"/>
                <w:szCs w:val="24"/>
              </w:rPr>
              <w:t>Sato</w:t>
            </w:r>
            <w:r w:rsidR="003C30C3">
              <w:rPr>
                <w:rFonts w:ascii="Book Antiqua" w:hAnsi="Book Antiqua" w:cs="Arial"/>
                <w:sz w:val="24"/>
                <w:szCs w:val="24"/>
              </w:rPr>
              <w:t xml:space="preserve"> </w:t>
            </w:r>
            <w:r w:rsidR="003C30C3" w:rsidRPr="003C30C3">
              <w:rPr>
                <w:rFonts w:ascii="Book Antiqua" w:hAnsi="Book Antiqua" w:cs="Arial"/>
                <w:i/>
                <w:iCs/>
                <w:sz w:val="24"/>
                <w:szCs w:val="24"/>
              </w:rPr>
              <w:t>et al</w:t>
            </w:r>
            <w:r w:rsidR="003C30C3" w:rsidRPr="003C30C3">
              <w:rPr>
                <w:rFonts w:ascii="Book Antiqua" w:hAnsi="Book Antiqua" w:cs="Arial"/>
                <w:sz w:val="24"/>
                <w:szCs w:val="24"/>
                <w:vertAlign w:val="superscript"/>
              </w:rPr>
              <w:t>[</w:t>
            </w:r>
            <w:r w:rsidR="003C30C3">
              <w:rPr>
                <w:rFonts w:ascii="Book Antiqua" w:hAnsi="Book Antiqua" w:cs="Arial"/>
                <w:sz w:val="24"/>
                <w:szCs w:val="24"/>
                <w:vertAlign w:val="superscript"/>
              </w:rPr>
              <w:t>5</w:t>
            </w:r>
            <w:r w:rsidR="003C30C3" w:rsidRPr="003C30C3">
              <w:rPr>
                <w:rFonts w:ascii="Book Antiqua" w:hAnsi="Book Antiqua" w:cs="Arial"/>
                <w:sz w:val="24"/>
                <w:szCs w:val="24"/>
                <w:vertAlign w:val="superscript"/>
              </w:rPr>
              <w:t>]</w:t>
            </w:r>
          </w:p>
        </w:tc>
        <w:tc>
          <w:tcPr>
            <w:tcW w:w="851" w:type="dxa"/>
            <w:shd w:val="clear" w:color="auto" w:fill="auto"/>
            <w:noWrap/>
            <w:vAlign w:val="center"/>
            <w:hideMark/>
          </w:tcPr>
          <w:p w14:paraId="705AB567"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58 </w:t>
            </w:r>
          </w:p>
        </w:tc>
        <w:tc>
          <w:tcPr>
            <w:tcW w:w="1134" w:type="dxa"/>
            <w:shd w:val="clear" w:color="auto" w:fill="auto"/>
            <w:noWrap/>
            <w:vAlign w:val="center"/>
            <w:hideMark/>
          </w:tcPr>
          <w:p w14:paraId="62EE1DF6"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M</w:t>
            </w:r>
          </w:p>
        </w:tc>
        <w:tc>
          <w:tcPr>
            <w:tcW w:w="1276" w:type="dxa"/>
            <w:shd w:val="clear" w:color="auto" w:fill="auto"/>
            <w:noWrap/>
            <w:vAlign w:val="center"/>
            <w:hideMark/>
          </w:tcPr>
          <w:p w14:paraId="640055C9"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c>
          <w:tcPr>
            <w:tcW w:w="1559" w:type="dxa"/>
            <w:shd w:val="clear" w:color="auto" w:fill="auto"/>
            <w:noWrap/>
            <w:vAlign w:val="center"/>
            <w:hideMark/>
          </w:tcPr>
          <w:p w14:paraId="7BE7DDAD"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B</w:t>
            </w:r>
          </w:p>
        </w:tc>
        <w:tc>
          <w:tcPr>
            <w:tcW w:w="1134" w:type="dxa"/>
            <w:shd w:val="clear" w:color="auto" w:fill="auto"/>
            <w:noWrap/>
            <w:vAlign w:val="center"/>
            <w:hideMark/>
          </w:tcPr>
          <w:p w14:paraId="09303800"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C</w:t>
            </w:r>
          </w:p>
        </w:tc>
        <w:tc>
          <w:tcPr>
            <w:tcW w:w="1417" w:type="dxa"/>
            <w:shd w:val="clear" w:color="auto" w:fill="auto"/>
            <w:noWrap/>
            <w:vAlign w:val="center"/>
            <w:hideMark/>
          </w:tcPr>
          <w:p w14:paraId="19E11F1C"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dyspnea</w:t>
            </w:r>
          </w:p>
        </w:tc>
        <w:tc>
          <w:tcPr>
            <w:tcW w:w="1560" w:type="dxa"/>
            <w:shd w:val="clear" w:color="auto" w:fill="auto"/>
            <w:noWrap/>
            <w:vAlign w:val="center"/>
            <w:hideMark/>
          </w:tcPr>
          <w:p w14:paraId="6C73371B"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w:t>
            </w:r>
          </w:p>
        </w:tc>
        <w:tc>
          <w:tcPr>
            <w:tcW w:w="1417" w:type="dxa"/>
            <w:shd w:val="clear" w:color="auto" w:fill="auto"/>
            <w:noWrap/>
            <w:vAlign w:val="center"/>
            <w:hideMark/>
          </w:tcPr>
          <w:p w14:paraId="1B160105"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3 </w:t>
            </w:r>
          </w:p>
        </w:tc>
        <w:tc>
          <w:tcPr>
            <w:tcW w:w="1276" w:type="dxa"/>
            <w:shd w:val="clear" w:color="auto" w:fill="auto"/>
            <w:noWrap/>
            <w:vAlign w:val="center"/>
            <w:hideMark/>
          </w:tcPr>
          <w:p w14:paraId="3631DA2F"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c>
          <w:tcPr>
            <w:tcW w:w="1417" w:type="dxa"/>
            <w:shd w:val="clear" w:color="auto" w:fill="auto"/>
            <w:noWrap/>
            <w:vAlign w:val="center"/>
            <w:hideMark/>
          </w:tcPr>
          <w:p w14:paraId="318C0DD9"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autopsy</w:t>
            </w:r>
          </w:p>
        </w:tc>
        <w:tc>
          <w:tcPr>
            <w:tcW w:w="1843" w:type="dxa"/>
            <w:shd w:val="clear" w:color="auto" w:fill="auto"/>
            <w:noWrap/>
            <w:vAlign w:val="center"/>
            <w:hideMark/>
          </w:tcPr>
          <w:p w14:paraId="64FC1053"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oxygen</w:t>
            </w:r>
          </w:p>
        </w:tc>
        <w:tc>
          <w:tcPr>
            <w:tcW w:w="992" w:type="dxa"/>
            <w:shd w:val="clear" w:color="auto" w:fill="auto"/>
            <w:noWrap/>
            <w:vAlign w:val="center"/>
            <w:hideMark/>
          </w:tcPr>
          <w:p w14:paraId="350B3FD5"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w:t>
            </w:r>
          </w:p>
        </w:tc>
        <w:tc>
          <w:tcPr>
            <w:tcW w:w="1418" w:type="dxa"/>
            <w:shd w:val="clear" w:color="auto" w:fill="auto"/>
            <w:noWrap/>
            <w:vAlign w:val="center"/>
            <w:hideMark/>
          </w:tcPr>
          <w:p w14:paraId="0B9C95A4"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death</w:t>
            </w:r>
          </w:p>
        </w:tc>
        <w:tc>
          <w:tcPr>
            <w:tcW w:w="1559" w:type="dxa"/>
            <w:shd w:val="clear" w:color="auto" w:fill="auto"/>
            <w:noWrap/>
            <w:vAlign w:val="center"/>
            <w:hideMark/>
          </w:tcPr>
          <w:p w14:paraId="11255E17"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15 </w:t>
            </w:r>
          </w:p>
        </w:tc>
        <w:tc>
          <w:tcPr>
            <w:tcW w:w="2977" w:type="dxa"/>
            <w:shd w:val="clear" w:color="auto" w:fill="auto"/>
            <w:noWrap/>
            <w:vAlign w:val="center"/>
            <w:hideMark/>
          </w:tcPr>
          <w:p w14:paraId="619763F5"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no imaging</w:t>
            </w:r>
          </w:p>
        </w:tc>
        <w:tc>
          <w:tcPr>
            <w:tcW w:w="5245" w:type="dxa"/>
            <w:shd w:val="clear" w:color="auto" w:fill="auto"/>
            <w:noWrap/>
            <w:vAlign w:val="center"/>
            <w:hideMark/>
          </w:tcPr>
          <w:p w14:paraId="07E29269"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multiple pulmonary arterial tumor, thrombus</w:t>
            </w:r>
          </w:p>
        </w:tc>
        <w:tc>
          <w:tcPr>
            <w:tcW w:w="1417" w:type="dxa"/>
            <w:shd w:val="clear" w:color="auto" w:fill="auto"/>
            <w:noWrap/>
            <w:vAlign w:val="center"/>
            <w:hideMark/>
          </w:tcPr>
          <w:p w14:paraId="1A1788E9"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r>
      <w:tr w:rsidR="008B68F2" w:rsidRPr="00BE2369" w14:paraId="789E5E9F" w14:textId="77777777" w:rsidTr="002844C6">
        <w:trPr>
          <w:trHeight w:val="20"/>
          <w:jc w:val="center"/>
        </w:trPr>
        <w:tc>
          <w:tcPr>
            <w:tcW w:w="846" w:type="dxa"/>
            <w:shd w:val="clear" w:color="auto" w:fill="auto"/>
            <w:noWrap/>
            <w:vAlign w:val="center"/>
            <w:hideMark/>
          </w:tcPr>
          <w:p w14:paraId="5FCACF68"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4 </w:t>
            </w:r>
          </w:p>
        </w:tc>
        <w:tc>
          <w:tcPr>
            <w:tcW w:w="1433" w:type="dxa"/>
            <w:vAlign w:val="center"/>
          </w:tcPr>
          <w:p w14:paraId="0283BD13" w14:textId="1617FDD1" w:rsidR="00C806B1" w:rsidRPr="00BE2369" w:rsidRDefault="002844C6" w:rsidP="002844C6">
            <w:pPr>
              <w:widowControl/>
              <w:adjustRightInd w:val="0"/>
              <w:snapToGrid w:val="0"/>
              <w:spacing w:line="360" w:lineRule="auto"/>
              <w:rPr>
                <w:rFonts w:ascii="Book Antiqua" w:hAnsi="Book Antiqua" w:cs="Arial"/>
                <w:sz w:val="24"/>
                <w:szCs w:val="24"/>
              </w:rPr>
            </w:pPr>
            <w:proofErr w:type="spellStart"/>
            <w:r w:rsidRPr="002844C6">
              <w:rPr>
                <w:rFonts w:ascii="Book Antiqua" w:hAnsi="Book Antiqua" w:cs="Arial"/>
                <w:sz w:val="24"/>
                <w:szCs w:val="24"/>
              </w:rPr>
              <w:t>Shinzato</w:t>
            </w:r>
            <w:proofErr w:type="spellEnd"/>
            <w:r w:rsidR="003C30C3">
              <w:rPr>
                <w:rFonts w:ascii="Book Antiqua" w:hAnsi="Book Antiqua" w:cs="Arial"/>
                <w:sz w:val="24"/>
                <w:szCs w:val="24"/>
              </w:rPr>
              <w:t xml:space="preserve"> </w:t>
            </w:r>
            <w:r w:rsidR="003C30C3" w:rsidRPr="003C30C3">
              <w:rPr>
                <w:rFonts w:ascii="Book Antiqua" w:hAnsi="Book Antiqua" w:cs="Arial"/>
                <w:i/>
                <w:iCs/>
                <w:sz w:val="24"/>
                <w:szCs w:val="24"/>
              </w:rPr>
              <w:t>et al</w:t>
            </w:r>
            <w:r w:rsidR="003C30C3" w:rsidRPr="003C30C3">
              <w:rPr>
                <w:rFonts w:ascii="Book Antiqua" w:hAnsi="Book Antiqua" w:cs="Arial"/>
                <w:sz w:val="24"/>
                <w:szCs w:val="24"/>
                <w:vertAlign w:val="superscript"/>
              </w:rPr>
              <w:t>[</w:t>
            </w:r>
            <w:r w:rsidR="003C30C3">
              <w:rPr>
                <w:rFonts w:ascii="Book Antiqua" w:hAnsi="Book Antiqua" w:cs="Arial"/>
                <w:sz w:val="24"/>
                <w:szCs w:val="24"/>
                <w:vertAlign w:val="superscript"/>
              </w:rPr>
              <w:t>6</w:t>
            </w:r>
            <w:r w:rsidR="003C30C3" w:rsidRPr="003C30C3">
              <w:rPr>
                <w:rFonts w:ascii="Book Antiqua" w:hAnsi="Book Antiqua" w:cs="Arial"/>
                <w:sz w:val="24"/>
                <w:szCs w:val="24"/>
                <w:vertAlign w:val="superscript"/>
              </w:rPr>
              <w:t>]</w:t>
            </w:r>
          </w:p>
        </w:tc>
        <w:tc>
          <w:tcPr>
            <w:tcW w:w="851" w:type="dxa"/>
            <w:shd w:val="clear" w:color="auto" w:fill="auto"/>
            <w:noWrap/>
            <w:vAlign w:val="center"/>
            <w:hideMark/>
          </w:tcPr>
          <w:p w14:paraId="12F931C9"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56 </w:t>
            </w:r>
          </w:p>
        </w:tc>
        <w:tc>
          <w:tcPr>
            <w:tcW w:w="1134" w:type="dxa"/>
            <w:shd w:val="clear" w:color="auto" w:fill="auto"/>
            <w:noWrap/>
            <w:vAlign w:val="center"/>
            <w:hideMark/>
          </w:tcPr>
          <w:p w14:paraId="7CF7A21E"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M</w:t>
            </w:r>
          </w:p>
        </w:tc>
        <w:tc>
          <w:tcPr>
            <w:tcW w:w="1276" w:type="dxa"/>
            <w:shd w:val="clear" w:color="auto" w:fill="auto"/>
            <w:noWrap/>
            <w:vAlign w:val="center"/>
            <w:hideMark/>
          </w:tcPr>
          <w:p w14:paraId="43134F49"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c>
          <w:tcPr>
            <w:tcW w:w="1559" w:type="dxa"/>
            <w:shd w:val="clear" w:color="auto" w:fill="auto"/>
            <w:noWrap/>
            <w:vAlign w:val="center"/>
            <w:hideMark/>
          </w:tcPr>
          <w:p w14:paraId="56D57D0F"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c>
          <w:tcPr>
            <w:tcW w:w="1134" w:type="dxa"/>
            <w:shd w:val="clear" w:color="auto" w:fill="auto"/>
            <w:noWrap/>
            <w:vAlign w:val="center"/>
            <w:hideMark/>
          </w:tcPr>
          <w:p w14:paraId="572B849C"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C</w:t>
            </w:r>
          </w:p>
        </w:tc>
        <w:tc>
          <w:tcPr>
            <w:tcW w:w="1417" w:type="dxa"/>
            <w:shd w:val="clear" w:color="auto" w:fill="auto"/>
            <w:noWrap/>
            <w:vAlign w:val="center"/>
            <w:hideMark/>
          </w:tcPr>
          <w:p w14:paraId="3B8B3E8C"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dyspnea, consciousness disorder</w:t>
            </w:r>
          </w:p>
        </w:tc>
        <w:tc>
          <w:tcPr>
            <w:tcW w:w="1560" w:type="dxa"/>
            <w:shd w:val="clear" w:color="auto" w:fill="auto"/>
            <w:noWrap/>
            <w:vAlign w:val="center"/>
            <w:hideMark/>
          </w:tcPr>
          <w:p w14:paraId="67EB4D95"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w:t>
            </w:r>
          </w:p>
        </w:tc>
        <w:tc>
          <w:tcPr>
            <w:tcW w:w="1417" w:type="dxa"/>
            <w:shd w:val="clear" w:color="auto" w:fill="auto"/>
            <w:noWrap/>
            <w:vAlign w:val="center"/>
            <w:hideMark/>
          </w:tcPr>
          <w:p w14:paraId="490C4D55"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2 </w:t>
            </w:r>
          </w:p>
        </w:tc>
        <w:tc>
          <w:tcPr>
            <w:tcW w:w="1276" w:type="dxa"/>
            <w:shd w:val="clear" w:color="auto" w:fill="auto"/>
            <w:noWrap/>
            <w:vAlign w:val="center"/>
            <w:hideMark/>
          </w:tcPr>
          <w:p w14:paraId="77FF878C"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w:t>
            </w:r>
          </w:p>
        </w:tc>
        <w:tc>
          <w:tcPr>
            <w:tcW w:w="1417" w:type="dxa"/>
            <w:shd w:val="clear" w:color="auto" w:fill="auto"/>
            <w:noWrap/>
            <w:vAlign w:val="center"/>
            <w:hideMark/>
          </w:tcPr>
          <w:p w14:paraId="2100059D"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autopsy</w:t>
            </w:r>
          </w:p>
        </w:tc>
        <w:tc>
          <w:tcPr>
            <w:tcW w:w="1843" w:type="dxa"/>
            <w:shd w:val="clear" w:color="auto" w:fill="auto"/>
            <w:noWrap/>
            <w:vAlign w:val="center"/>
            <w:hideMark/>
          </w:tcPr>
          <w:p w14:paraId="18E42657"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c>
          <w:tcPr>
            <w:tcW w:w="992" w:type="dxa"/>
            <w:shd w:val="clear" w:color="auto" w:fill="auto"/>
            <w:noWrap/>
            <w:vAlign w:val="center"/>
            <w:hideMark/>
          </w:tcPr>
          <w:p w14:paraId="039F83F8"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w:t>
            </w:r>
          </w:p>
        </w:tc>
        <w:tc>
          <w:tcPr>
            <w:tcW w:w="1418" w:type="dxa"/>
            <w:shd w:val="clear" w:color="auto" w:fill="auto"/>
            <w:noWrap/>
            <w:vAlign w:val="center"/>
            <w:hideMark/>
          </w:tcPr>
          <w:p w14:paraId="19966297"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death</w:t>
            </w:r>
          </w:p>
        </w:tc>
        <w:tc>
          <w:tcPr>
            <w:tcW w:w="1559" w:type="dxa"/>
            <w:shd w:val="clear" w:color="auto" w:fill="auto"/>
            <w:noWrap/>
            <w:vAlign w:val="center"/>
            <w:hideMark/>
          </w:tcPr>
          <w:p w14:paraId="3950F5C0"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2 </w:t>
            </w:r>
          </w:p>
        </w:tc>
        <w:tc>
          <w:tcPr>
            <w:tcW w:w="2977" w:type="dxa"/>
            <w:shd w:val="clear" w:color="auto" w:fill="auto"/>
            <w:noWrap/>
            <w:vAlign w:val="center"/>
            <w:hideMark/>
          </w:tcPr>
          <w:p w14:paraId="71F097BF"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Blurred nodular shadow, </w:t>
            </w:r>
            <w:proofErr w:type="spellStart"/>
            <w:r w:rsidRPr="00BE2369">
              <w:rPr>
                <w:rFonts w:ascii="Book Antiqua" w:eastAsia="Times New Roman" w:hAnsi="Book Antiqua" w:cs="Arial"/>
                <w:sz w:val="24"/>
                <w:szCs w:val="24"/>
              </w:rPr>
              <w:t>airbronchogram</w:t>
            </w:r>
            <w:proofErr w:type="spellEnd"/>
          </w:p>
        </w:tc>
        <w:tc>
          <w:tcPr>
            <w:tcW w:w="5245" w:type="dxa"/>
            <w:shd w:val="clear" w:color="auto" w:fill="auto"/>
            <w:noWrap/>
            <w:vAlign w:val="center"/>
            <w:hideMark/>
          </w:tcPr>
          <w:p w14:paraId="35FA61CA"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tumor embolism, hemorrhagic necrosis</w:t>
            </w:r>
          </w:p>
        </w:tc>
        <w:tc>
          <w:tcPr>
            <w:tcW w:w="1417" w:type="dxa"/>
            <w:shd w:val="clear" w:color="auto" w:fill="auto"/>
            <w:noWrap/>
            <w:vAlign w:val="center"/>
            <w:hideMark/>
          </w:tcPr>
          <w:p w14:paraId="61864F55"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differentiated HCC</w:t>
            </w:r>
          </w:p>
        </w:tc>
      </w:tr>
      <w:tr w:rsidR="008B68F2" w:rsidRPr="00BE2369" w14:paraId="32EA88B6" w14:textId="77777777" w:rsidTr="002844C6">
        <w:trPr>
          <w:trHeight w:val="20"/>
          <w:jc w:val="center"/>
        </w:trPr>
        <w:tc>
          <w:tcPr>
            <w:tcW w:w="846" w:type="dxa"/>
            <w:shd w:val="clear" w:color="auto" w:fill="auto"/>
            <w:noWrap/>
            <w:vAlign w:val="center"/>
            <w:hideMark/>
          </w:tcPr>
          <w:p w14:paraId="6EA0E56E"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5 </w:t>
            </w:r>
          </w:p>
        </w:tc>
        <w:tc>
          <w:tcPr>
            <w:tcW w:w="1433" w:type="dxa"/>
            <w:vAlign w:val="center"/>
          </w:tcPr>
          <w:p w14:paraId="2D8EADEA" w14:textId="2A19D138" w:rsidR="00C806B1" w:rsidRPr="00BE2369" w:rsidRDefault="003C30C3" w:rsidP="002844C6">
            <w:pPr>
              <w:widowControl/>
              <w:adjustRightInd w:val="0"/>
              <w:snapToGrid w:val="0"/>
              <w:spacing w:line="360" w:lineRule="auto"/>
              <w:rPr>
                <w:rFonts w:ascii="Book Antiqua" w:hAnsi="Book Antiqua" w:cs="Arial"/>
                <w:sz w:val="24"/>
                <w:szCs w:val="24"/>
              </w:rPr>
            </w:pPr>
            <w:proofErr w:type="spellStart"/>
            <w:r w:rsidRPr="003C30C3">
              <w:rPr>
                <w:rFonts w:ascii="Book Antiqua" w:hAnsi="Book Antiqua" w:cs="Arial"/>
                <w:sz w:val="24"/>
                <w:szCs w:val="24"/>
              </w:rPr>
              <w:t>Ohta</w:t>
            </w:r>
            <w:proofErr w:type="spellEnd"/>
            <w:r>
              <w:rPr>
                <w:rFonts w:ascii="Book Antiqua" w:hAnsi="Book Antiqua" w:cs="Arial"/>
                <w:sz w:val="24"/>
                <w:szCs w:val="24"/>
              </w:rPr>
              <w:t xml:space="preserve"> </w:t>
            </w:r>
            <w:r w:rsidRPr="003C30C3">
              <w:rPr>
                <w:rFonts w:ascii="Book Antiqua" w:hAnsi="Book Antiqua" w:cs="Arial"/>
                <w:i/>
                <w:iCs/>
                <w:sz w:val="24"/>
                <w:szCs w:val="24"/>
              </w:rPr>
              <w:t>et al</w:t>
            </w:r>
            <w:r w:rsidRPr="003C30C3">
              <w:rPr>
                <w:rFonts w:ascii="Book Antiqua" w:hAnsi="Book Antiqua" w:cs="Arial"/>
                <w:sz w:val="24"/>
                <w:szCs w:val="24"/>
                <w:vertAlign w:val="superscript"/>
              </w:rPr>
              <w:t>[</w:t>
            </w:r>
            <w:r>
              <w:rPr>
                <w:rFonts w:ascii="Book Antiqua" w:hAnsi="Book Antiqua" w:cs="Arial"/>
                <w:sz w:val="24"/>
                <w:szCs w:val="24"/>
                <w:vertAlign w:val="superscript"/>
              </w:rPr>
              <w:t>7</w:t>
            </w:r>
            <w:r w:rsidRPr="003C30C3">
              <w:rPr>
                <w:rFonts w:ascii="Book Antiqua" w:hAnsi="Book Antiqua" w:cs="Arial"/>
                <w:sz w:val="24"/>
                <w:szCs w:val="24"/>
                <w:vertAlign w:val="superscript"/>
              </w:rPr>
              <w:t>]</w:t>
            </w:r>
          </w:p>
        </w:tc>
        <w:tc>
          <w:tcPr>
            <w:tcW w:w="851" w:type="dxa"/>
            <w:shd w:val="clear" w:color="auto" w:fill="auto"/>
            <w:noWrap/>
            <w:vAlign w:val="center"/>
            <w:hideMark/>
          </w:tcPr>
          <w:p w14:paraId="55B2B4B6"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62 </w:t>
            </w:r>
          </w:p>
        </w:tc>
        <w:tc>
          <w:tcPr>
            <w:tcW w:w="1134" w:type="dxa"/>
            <w:shd w:val="clear" w:color="auto" w:fill="auto"/>
            <w:noWrap/>
            <w:vAlign w:val="center"/>
            <w:hideMark/>
          </w:tcPr>
          <w:p w14:paraId="43CB87A1"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M</w:t>
            </w:r>
          </w:p>
        </w:tc>
        <w:tc>
          <w:tcPr>
            <w:tcW w:w="1276" w:type="dxa"/>
            <w:shd w:val="clear" w:color="auto" w:fill="auto"/>
            <w:noWrap/>
            <w:vAlign w:val="center"/>
            <w:hideMark/>
          </w:tcPr>
          <w:p w14:paraId="721EF956"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Alcohol + HCV</w:t>
            </w:r>
          </w:p>
        </w:tc>
        <w:tc>
          <w:tcPr>
            <w:tcW w:w="1559" w:type="dxa"/>
            <w:shd w:val="clear" w:color="auto" w:fill="auto"/>
            <w:noWrap/>
            <w:vAlign w:val="center"/>
            <w:hideMark/>
          </w:tcPr>
          <w:p w14:paraId="29504DE2"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B</w:t>
            </w:r>
          </w:p>
        </w:tc>
        <w:tc>
          <w:tcPr>
            <w:tcW w:w="1134" w:type="dxa"/>
            <w:shd w:val="clear" w:color="auto" w:fill="auto"/>
            <w:noWrap/>
            <w:vAlign w:val="center"/>
            <w:hideMark/>
          </w:tcPr>
          <w:p w14:paraId="08C89179"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C</w:t>
            </w:r>
          </w:p>
        </w:tc>
        <w:tc>
          <w:tcPr>
            <w:tcW w:w="1417" w:type="dxa"/>
            <w:shd w:val="clear" w:color="auto" w:fill="auto"/>
            <w:noWrap/>
            <w:vAlign w:val="center"/>
            <w:hideMark/>
          </w:tcPr>
          <w:p w14:paraId="1181958B"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chest pain</w:t>
            </w:r>
          </w:p>
        </w:tc>
        <w:tc>
          <w:tcPr>
            <w:tcW w:w="1560" w:type="dxa"/>
            <w:shd w:val="clear" w:color="auto" w:fill="auto"/>
            <w:noWrap/>
            <w:vAlign w:val="center"/>
            <w:hideMark/>
          </w:tcPr>
          <w:p w14:paraId="3352AD05"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w:t>
            </w:r>
          </w:p>
        </w:tc>
        <w:tc>
          <w:tcPr>
            <w:tcW w:w="1417" w:type="dxa"/>
            <w:shd w:val="clear" w:color="auto" w:fill="auto"/>
            <w:noWrap/>
            <w:vAlign w:val="center"/>
            <w:hideMark/>
          </w:tcPr>
          <w:p w14:paraId="05C46326"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c>
          <w:tcPr>
            <w:tcW w:w="1276" w:type="dxa"/>
            <w:shd w:val="clear" w:color="auto" w:fill="auto"/>
            <w:noWrap/>
            <w:vAlign w:val="center"/>
            <w:hideMark/>
          </w:tcPr>
          <w:p w14:paraId="5A1C6379"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w:t>
            </w:r>
          </w:p>
        </w:tc>
        <w:tc>
          <w:tcPr>
            <w:tcW w:w="1417" w:type="dxa"/>
            <w:shd w:val="clear" w:color="auto" w:fill="auto"/>
            <w:noWrap/>
            <w:vAlign w:val="center"/>
            <w:hideMark/>
          </w:tcPr>
          <w:p w14:paraId="0E20FB6B"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autopsy</w:t>
            </w:r>
          </w:p>
        </w:tc>
        <w:tc>
          <w:tcPr>
            <w:tcW w:w="1843" w:type="dxa"/>
            <w:shd w:val="clear" w:color="auto" w:fill="auto"/>
            <w:noWrap/>
            <w:vAlign w:val="center"/>
            <w:hideMark/>
          </w:tcPr>
          <w:p w14:paraId="2259DEE9"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c>
          <w:tcPr>
            <w:tcW w:w="992" w:type="dxa"/>
            <w:shd w:val="clear" w:color="auto" w:fill="auto"/>
            <w:noWrap/>
            <w:vAlign w:val="center"/>
            <w:hideMark/>
          </w:tcPr>
          <w:p w14:paraId="6CC95C78"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w:t>
            </w:r>
          </w:p>
        </w:tc>
        <w:tc>
          <w:tcPr>
            <w:tcW w:w="1418" w:type="dxa"/>
            <w:shd w:val="clear" w:color="auto" w:fill="auto"/>
            <w:noWrap/>
            <w:vAlign w:val="center"/>
            <w:hideMark/>
          </w:tcPr>
          <w:p w14:paraId="03ED60E8"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death</w:t>
            </w:r>
          </w:p>
        </w:tc>
        <w:tc>
          <w:tcPr>
            <w:tcW w:w="1559" w:type="dxa"/>
            <w:shd w:val="clear" w:color="auto" w:fill="auto"/>
            <w:noWrap/>
            <w:vAlign w:val="center"/>
            <w:hideMark/>
          </w:tcPr>
          <w:p w14:paraId="44AB5AC1"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60 </w:t>
            </w:r>
          </w:p>
        </w:tc>
        <w:tc>
          <w:tcPr>
            <w:tcW w:w="2977" w:type="dxa"/>
            <w:shd w:val="clear" w:color="auto" w:fill="auto"/>
            <w:noWrap/>
            <w:vAlign w:val="center"/>
            <w:hideMark/>
          </w:tcPr>
          <w:p w14:paraId="7CC579F9"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Enhancement of pulmonary artery</w:t>
            </w:r>
          </w:p>
        </w:tc>
        <w:tc>
          <w:tcPr>
            <w:tcW w:w="5245" w:type="dxa"/>
            <w:shd w:val="clear" w:color="auto" w:fill="auto"/>
            <w:noWrap/>
            <w:vAlign w:val="center"/>
            <w:hideMark/>
          </w:tcPr>
          <w:p w14:paraId="3EE539D2"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Multiple pulmonary artery tumor embolism</w:t>
            </w:r>
          </w:p>
        </w:tc>
        <w:tc>
          <w:tcPr>
            <w:tcW w:w="1417" w:type="dxa"/>
            <w:shd w:val="clear" w:color="auto" w:fill="auto"/>
            <w:noWrap/>
            <w:vAlign w:val="center"/>
            <w:hideMark/>
          </w:tcPr>
          <w:p w14:paraId="7AE80A92"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Medium to well-differentiated HCC</w:t>
            </w:r>
          </w:p>
        </w:tc>
      </w:tr>
      <w:tr w:rsidR="008B68F2" w:rsidRPr="00BE2369" w14:paraId="0AE942BD" w14:textId="77777777" w:rsidTr="002844C6">
        <w:trPr>
          <w:trHeight w:val="20"/>
          <w:jc w:val="center"/>
        </w:trPr>
        <w:tc>
          <w:tcPr>
            <w:tcW w:w="846" w:type="dxa"/>
            <w:shd w:val="clear" w:color="auto" w:fill="auto"/>
            <w:noWrap/>
            <w:vAlign w:val="center"/>
            <w:hideMark/>
          </w:tcPr>
          <w:p w14:paraId="6A8B89C1"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6 </w:t>
            </w:r>
          </w:p>
        </w:tc>
        <w:tc>
          <w:tcPr>
            <w:tcW w:w="1433" w:type="dxa"/>
            <w:vAlign w:val="center"/>
          </w:tcPr>
          <w:p w14:paraId="06309093" w14:textId="0B801836" w:rsidR="00C806B1" w:rsidRPr="00BE2369" w:rsidRDefault="003C30C3" w:rsidP="002844C6">
            <w:pPr>
              <w:widowControl/>
              <w:adjustRightInd w:val="0"/>
              <w:snapToGrid w:val="0"/>
              <w:spacing w:line="360" w:lineRule="auto"/>
              <w:rPr>
                <w:rFonts w:ascii="Book Antiqua" w:hAnsi="Book Antiqua" w:cs="Arial"/>
                <w:sz w:val="24"/>
                <w:szCs w:val="24"/>
              </w:rPr>
            </w:pPr>
            <w:proofErr w:type="spellStart"/>
            <w:r w:rsidRPr="003C30C3">
              <w:rPr>
                <w:rFonts w:ascii="Book Antiqua" w:hAnsi="Book Antiqua" w:cs="Arial"/>
                <w:sz w:val="24"/>
                <w:szCs w:val="24"/>
              </w:rPr>
              <w:t>Koskinas</w:t>
            </w:r>
            <w:proofErr w:type="spellEnd"/>
            <w:r>
              <w:rPr>
                <w:rFonts w:ascii="Book Antiqua" w:hAnsi="Book Antiqua" w:cs="Arial"/>
                <w:sz w:val="24"/>
                <w:szCs w:val="24"/>
              </w:rPr>
              <w:t xml:space="preserve"> </w:t>
            </w:r>
            <w:r w:rsidRPr="003C30C3">
              <w:rPr>
                <w:rFonts w:ascii="Book Antiqua" w:hAnsi="Book Antiqua" w:cs="Arial"/>
                <w:i/>
                <w:iCs/>
                <w:sz w:val="24"/>
                <w:szCs w:val="24"/>
              </w:rPr>
              <w:t>et al</w:t>
            </w:r>
            <w:r w:rsidRPr="003C30C3">
              <w:rPr>
                <w:rFonts w:ascii="Book Antiqua" w:hAnsi="Book Antiqua" w:cs="Arial"/>
                <w:sz w:val="24"/>
                <w:szCs w:val="24"/>
                <w:vertAlign w:val="superscript"/>
              </w:rPr>
              <w:t>[</w:t>
            </w:r>
            <w:r>
              <w:rPr>
                <w:rFonts w:ascii="Book Antiqua" w:hAnsi="Book Antiqua" w:cs="Arial"/>
                <w:sz w:val="24"/>
                <w:szCs w:val="24"/>
                <w:vertAlign w:val="superscript"/>
              </w:rPr>
              <w:t>8</w:t>
            </w:r>
            <w:r w:rsidRPr="003C30C3">
              <w:rPr>
                <w:rFonts w:ascii="Book Antiqua" w:hAnsi="Book Antiqua" w:cs="Arial"/>
                <w:sz w:val="24"/>
                <w:szCs w:val="24"/>
                <w:vertAlign w:val="superscript"/>
              </w:rPr>
              <w:t>]</w:t>
            </w:r>
          </w:p>
        </w:tc>
        <w:tc>
          <w:tcPr>
            <w:tcW w:w="851" w:type="dxa"/>
            <w:shd w:val="clear" w:color="auto" w:fill="auto"/>
            <w:noWrap/>
            <w:vAlign w:val="center"/>
            <w:hideMark/>
          </w:tcPr>
          <w:p w14:paraId="10271A9E"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30 </w:t>
            </w:r>
          </w:p>
        </w:tc>
        <w:tc>
          <w:tcPr>
            <w:tcW w:w="1134" w:type="dxa"/>
            <w:shd w:val="clear" w:color="auto" w:fill="auto"/>
            <w:noWrap/>
            <w:vAlign w:val="center"/>
            <w:hideMark/>
          </w:tcPr>
          <w:p w14:paraId="4734D040"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F</w:t>
            </w:r>
          </w:p>
        </w:tc>
        <w:tc>
          <w:tcPr>
            <w:tcW w:w="1276" w:type="dxa"/>
            <w:shd w:val="clear" w:color="auto" w:fill="auto"/>
            <w:noWrap/>
            <w:vAlign w:val="center"/>
            <w:hideMark/>
          </w:tcPr>
          <w:p w14:paraId="50261193"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HBV</w:t>
            </w:r>
          </w:p>
        </w:tc>
        <w:tc>
          <w:tcPr>
            <w:tcW w:w="1559" w:type="dxa"/>
            <w:shd w:val="clear" w:color="auto" w:fill="auto"/>
            <w:noWrap/>
            <w:vAlign w:val="center"/>
            <w:hideMark/>
          </w:tcPr>
          <w:p w14:paraId="5F7D0493"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c>
          <w:tcPr>
            <w:tcW w:w="1134" w:type="dxa"/>
            <w:shd w:val="clear" w:color="auto" w:fill="auto"/>
            <w:noWrap/>
            <w:vAlign w:val="center"/>
            <w:hideMark/>
          </w:tcPr>
          <w:p w14:paraId="5A2562E1"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C</w:t>
            </w:r>
          </w:p>
        </w:tc>
        <w:tc>
          <w:tcPr>
            <w:tcW w:w="1417" w:type="dxa"/>
            <w:shd w:val="clear" w:color="auto" w:fill="auto"/>
            <w:noWrap/>
            <w:vAlign w:val="center"/>
            <w:hideMark/>
          </w:tcPr>
          <w:p w14:paraId="674F25A8"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shortness of breath</w:t>
            </w:r>
          </w:p>
        </w:tc>
        <w:tc>
          <w:tcPr>
            <w:tcW w:w="1560" w:type="dxa"/>
            <w:shd w:val="clear" w:color="auto" w:fill="auto"/>
            <w:noWrap/>
            <w:vAlign w:val="center"/>
            <w:hideMark/>
          </w:tcPr>
          <w:p w14:paraId="626488A7"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w:t>
            </w:r>
          </w:p>
        </w:tc>
        <w:tc>
          <w:tcPr>
            <w:tcW w:w="1417" w:type="dxa"/>
            <w:shd w:val="clear" w:color="auto" w:fill="auto"/>
            <w:noWrap/>
            <w:vAlign w:val="center"/>
            <w:hideMark/>
          </w:tcPr>
          <w:p w14:paraId="45DB5AB7"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3 </w:t>
            </w:r>
          </w:p>
        </w:tc>
        <w:tc>
          <w:tcPr>
            <w:tcW w:w="1276" w:type="dxa"/>
            <w:shd w:val="clear" w:color="auto" w:fill="auto"/>
            <w:noWrap/>
            <w:vAlign w:val="center"/>
            <w:hideMark/>
          </w:tcPr>
          <w:p w14:paraId="0B33F57A"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c>
          <w:tcPr>
            <w:tcW w:w="1417" w:type="dxa"/>
            <w:shd w:val="clear" w:color="auto" w:fill="auto"/>
            <w:noWrap/>
            <w:vAlign w:val="center"/>
            <w:hideMark/>
          </w:tcPr>
          <w:p w14:paraId="635CF860"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autopsy</w:t>
            </w:r>
          </w:p>
        </w:tc>
        <w:tc>
          <w:tcPr>
            <w:tcW w:w="1843" w:type="dxa"/>
            <w:shd w:val="clear" w:color="auto" w:fill="auto"/>
            <w:noWrap/>
            <w:vAlign w:val="center"/>
            <w:hideMark/>
          </w:tcPr>
          <w:p w14:paraId="00B1576A"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oxygen</w:t>
            </w:r>
          </w:p>
        </w:tc>
        <w:tc>
          <w:tcPr>
            <w:tcW w:w="992" w:type="dxa"/>
            <w:shd w:val="clear" w:color="auto" w:fill="auto"/>
            <w:noWrap/>
            <w:vAlign w:val="center"/>
            <w:hideMark/>
          </w:tcPr>
          <w:p w14:paraId="2E733D7F"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w:t>
            </w:r>
          </w:p>
        </w:tc>
        <w:tc>
          <w:tcPr>
            <w:tcW w:w="1418" w:type="dxa"/>
            <w:shd w:val="clear" w:color="auto" w:fill="auto"/>
            <w:noWrap/>
            <w:vAlign w:val="center"/>
            <w:hideMark/>
          </w:tcPr>
          <w:p w14:paraId="160B0FA0"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death</w:t>
            </w:r>
          </w:p>
        </w:tc>
        <w:tc>
          <w:tcPr>
            <w:tcW w:w="1559" w:type="dxa"/>
            <w:shd w:val="clear" w:color="auto" w:fill="auto"/>
            <w:noWrap/>
            <w:vAlign w:val="center"/>
            <w:hideMark/>
          </w:tcPr>
          <w:p w14:paraId="41632DFA" w14:textId="4ADF8C93"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0 </w:t>
            </w:r>
          </w:p>
        </w:tc>
        <w:tc>
          <w:tcPr>
            <w:tcW w:w="2977" w:type="dxa"/>
            <w:shd w:val="clear" w:color="auto" w:fill="auto"/>
            <w:noWrap/>
            <w:vAlign w:val="center"/>
            <w:hideMark/>
          </w:tcPr>
          <w:p w14:paraId="14E79E89"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no imaging</w:t>
            </w:r>
          </w:p>
        </w:tc>
        <w:tc>
          <w:tcPr>
            <w:tcW w:w="5245" w:type="dxa"/>
            <w:shd w:val="clear" w:color="auto" w:fill="auto"/>
            <w:noWrap/>
            <w:vAlign w:val="center"/>
            <w:hideMark/>
          </w:tcPr>
          <w:p w14:paraId="14B9AD50"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invasion of vein by the carcinoma</w:t>
            </w:r>
          </w:p>
        </w:tc>
        <w:tc>
          <w:tcPr>
            <w:tcW w:w="1417" w:type="dxa"/>
            <w:shd w:val="clear" w:color="auto" w:fill="auto"/>
            <w:noWrap/>
            <w:vAlign w:val="center"/>
            <w:hideMark/>
          </w:tcPr>
          <w:p w14:paraId="323A8ABD"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r>
      <w:tr w:rsidR="008B68F2" w:rsidRPr="00BE2369" w14:paraId="2277AFAB" w14:textId="77777777" w:rsidTr="002844C6">
        <w:trPr>
          <w:trHeight w:val="20"/>
          <w:jc w:val="center"/>
        </w:trPr>
        <w:tc>
          <w:tcPr>
            <w:tcW w:w="846" w:type="dxa"/>
            <w:shd w:val="clear" w:color="auto" w:fill="auto"/>
            <w:noWrap/>
            <w:vAlign w:val="center"/>
            <w:hideMark/>
          </w:tcPr>
          <w:p w14:paraId="31B20A7A"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7 </w:t>
            </w:r>
          </w:p>
        </w:tc>
        <w:tc>
          <w:tcPr>
            <w:tcW w:w="1433" w:type="dxa"/>
            <w:vAlign w:val="center"/>
          </w:tcPr>
          <w:p w14:paraId="1648BE8B" w14:textId="19A34DAD" w:rsidR="00C806B1" w:rsidRPr="00BE2369" w:rsidRDefault="003C30C3" w:rsidP="002844C6">
            <w:pPr>
              <w:widowControl/>
              <w:adjustRightInd w:val="0"/>
              <w:snapToGrid w:val="0"/>
              <w:spacing w:line="360" w:lineRule="auto"/>
              <w:rPr>
                <w:rFonts w:ascii="Book Antiqua" w:hAnsi="Book Antiqua" w:cs="Arial"/>
                <w:sz w:val="24"/>
                <w:szCs w:val="24"/>
              </w:rPr>
            </w:pPr>
            <w:proofErr w:type="spellStart"/>
            <w:r w:rsidRPr="003C30C3">
              <w:rPr>
                <w:rFonts w:ascii="Book Antiqua" w:hAnsi="Book Antiqua" w:cs="Arial"/>
                <w:sz w:val="24"/>
                <w:szCs w:val="24"/>
              </w:rPr>
              <w:t>Jäkel</w:t>
            </w:r>
            <w:proofErr w:type="spellEnd"/>
            <w:r>
              <w:rPr>
                <w:rFonts w:ascii="Book Antiqua" w:hAnsi="Book Antiqua" w:cs="Arial"/>
                <w:sz w:val="24"/>
                <w:szCs w:val="24"/>
              </w:rPr>
              <w:t xml:space="preserve"> </w:t>
            </w:r>
            <w:r w:rsidRPr="003C30C3">
              <w:rPr>
                <w:rFonts w:ascii="Book Antiqua" w:hAnsi="Book Antiqua" w:cs="Arial"/>
                <w:i/>
                <w:iCs/>
                <w:sz w:val="24"/>
                <w:szCs w:val="24"/>
              </w:rPr>
              <w:t>et al</w:t>
            </w:r>
            <w:r w:rsidRPr="003C30C3">
              <w:rPr>
                <w:rFonts w:ascii="Book Antiqua" w:hAnsi="Book Antiqua" w:cs="Arial"/>
                <w:sz w:val="24"/>
                <w:szCs w:val="24"/>
                <w:vertAlign w:val="superscript"/>
              </w:rPr>
              <w:t>[</w:t>
            </w:r>
            <w:r>
              <w:rPr>
                <w:rFonts w:ascii="Book Antiqua" w:hAnsi="Book Antiqua" w:cs="Arial"/>
                <w:sz w:val="24"/>
                <w:szCs w:val="24"/>
                <w:vertAlign w:val="superscript"/>
              </w:rPr>
              <w:t>9</w:t>
            </w:r>
            <w:r w:rsidRPr="003C30C3">
              <w:rPr>
                <w:rFonts w:ascii="Book Antiqua" w:hAnsi="Book Antiqua" w:cs="Arial"/>
                <w:sz w:val="24"/>
                <w:szCs w:val="24"/>
                <w:vertAlign w:val="superscript"/>
              </w:rPr>
              <w:t>]</w:t>
            </w:r>
          </w:p>
        </w:tc>
        <w:tc>
          <w:tcPr>
            <w:tcW w:w="851" w:type="dxa"/>
            <w:shd w:val="clear" w:color="auto" w:fill="auto"/>
            <w:noWrap/>
            <w:vAlign w:val="center"/>
            <w:hideMark/>
          </w:tcPr>
          <w:p w14:paraId="7FC29443"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48 </w:t>
            </w:r>
          </w:p>
        </w:tc>
        <w:tc>
          <w:tcPr>
            <w:tcW w:w="1134" w:type="dxa"/>
            <w:shd w:val="clear" w:color="auto" w:fill="auto"/>
            <w:noWrap/>
            <w:vAlign w:val="center"/>
            <w:hideMark/>
          </w:tcPr>
          <w:p w14:paraId="66BED043"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M</w:t>
            </w:r>
          </w:p>
        </w:tc>
        <w:tc>
          <w:tcPr>
            <w:tcW w:w="1276" w:type="dxa"/>
            <w:shd w:val="clear" w:color="auto" w:fill="auto"/>
            <w:noWrap/>
            <w:vAlign w:val="center"/>
            <w:hideMark/>
          </w:tcPr>
          <w:p w14:paraId="41489958"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Alcohol</w:t>
            </w:r>
          </w:p>
        </w:tc>
        <w:tc>
          <w:tcPr>
            <w:tcW w:w="1559" w:type="dxa"/>
            <w:shd w:val="clear" w:color="auto" w:fill="auto"/>
            <w:noWrap/>
            <w:vAlign w:val="center"/>
            <w:hideMark/>
          </w:tcPr>
          <w:p w14:paraId="192F9A3D"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c>
          <w:tcPr>
            <w:tcW w:w="1134" w:type="dxa"/>
            <w:shd w:val="clear" w:color="auto" w:fill="auto"/>
            <w:noWrap/>
            <w:vAlign w:val="center"/>
            <w:hideMark/>
          </w:tcPr>
          <w:p w14:paraId="523CE4C2"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C</w:t>
            </w:r>
          </w:p>
        </w:tc>
        <w:tc>
          <w:tcPr>
            <w:tcW w:w="1417" w:type="dxa"/>
            <w:shd w:val="clear" w:color="auto" w:fill="auto"/>
            <w:noWrap/>
            <w:vAlign w:val="center"/>
            <w:hideMark/>
          </w:tcPr>
          <w:p w14:paraId="0520D513"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ascites</w:t>
            </w:r>
          </w:p>
        </w:tc>
        <w:tc>
          <w:tcPr>
            <w:tcW w:w="1560" w:type="dxa"/>
            <w:shd w:val="clear" w:color="auto" w:fill="auto"/>
            <w:noWrap/>
            <w:vAlign w:val="center"/>
            <w:hideMark/>
          </w:tcPr>
          <w:p w14:paraId="579AF146"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c>
          <w:tcPr>
            <w:tcW w:w="1417" w:type="dxa"/>
            <w:shd w:val="clear" w:color="auto" w:fill="auto"/>
            <w:noWrap/>
            <w:vAlign w:val="center"/>
            <w:hideMark/>
          </w:tcPr>
          <w:p w14:paraId="6E26ED2F"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c>
          <w:tcPr>
            <w:tcW w:w="1276" w:type="dxa"/>
            <w:shd w:val="clear" w:color="auto" w:fill="auto"/>
            <w:noWrap/>
            <w:vAlign w:val="center"/>
            <w:hideMark/>
          </w:tcPr>
          <w:p w14:paraId="66660D59"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w:t>
            </w:r>
          </w:p>
        </w:tc>
        <w:tc>
          <w:tcPr>
            <w:tcW w:w="1417" w:type="dxa"/>
            <w:shd w:val="clear" w:color="auto" w:fill="auto"/>
            <w:noWrap/>
            <w:vAlign w:val="center"/>
            <w:hideMark/>
          </w:tcPr>
          <w:p w14:paraId="741AF11C"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autopsy</w:t>
            </w:r>
          </w:p>
        </w:tc>
        <w:tc>
          <w:tcPr>
            <w:tcW w:w="1843" w:type="dxa"/>
            <w:shd w:val="clear" w:color="auto" w:fill="auto"/>
            <w:noWrap/>
            <w:vAlign w:val="center"/>
            <w:hideMark/>
          </w:tcPr>
          <w:p w14:paraId="48A0C0F3"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c>
          <w:tcPr>
            <w:tcW w:w="992" w:type="dxa"/>
            <w:shd w:val="clear" w:color="auto" w:fill="auto"/>
            <w:noWrap/>
            <w:vAlign w:val="center"/>
            <w:hideMark/>
          </w:tcPr>
          <w:p w14:paraId="5A16F4D4"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w:t>
            </w:r>
          </w:p>
        </w:tc>
        <w:tc>
          <w:tcPr>
            <w:tcW w:w="1418" w:type="dxa"/>
            <w:shd w:val="clear" w:color="auto" w:fill="auto"/>
            <w:noWrap/>
            <w:vAlign w:val="center"/>
            <w:hideMark/>
          </w:tcPr>
          <w:p w14:paraId="3DBB5EF4"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death</w:t>
            </w:r>
          </w:p>
        </w:tc>
        <w:tc>
          <w:tcPr>
            <w:tcW w:w="1559" w:type="dxa"/>
            <w:shd w:val="clear" w:color="auto" w:fill="auto"/>
            <w:noWrap/>
            <w:vAlign w:val="center"/>
            <w:hideMark/>
          </w:tcPr>
          <w:p w14:paraId="58368CBB"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16 </w:t>
            </w:r>
          </w:p>
        </w:tc>
        <w:tc>
          <w:tcPr>
            <w:tcW w:w="2977" w:type="dxa"/>
            <w:shd w:val="clear" w:color="auto" w:fill="auto"/>
            <w:noWrap/>
            <w:vAlign w:val="center"/>
            <w:hideMark/>
          </w:tcPr>
          <w:p w14:paraId="3FC1D6D2"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unremarkable</w:t>
            </w:r>
          </w:p>
        </w:tc>
        <w:tc>
          <w:tcPr>
            <w:tcW w:w="5245" w:type="dxa"/>
            <w:shd w:val="clear" w:color="auto" w:fill="auto"/>
            <w:noWrap/>
            <w:vAlign w:val="center"/>
            <w:hideMark/>
          </w:tcPr>
          <w:p w14:paraId="0A5B1DEB"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Multiple pulmonary artery tumor embolism</w:t>
            </w:r>
          </w:p>
        </w:tc>
        <w:tc>
          <w:tcPr>
            <w:tcW w:w="1417" w:type="dxa"/>
            <w:shd w:val="clear" w:color="auto" w:fill="auto"/>
            <w:noWrap/>
            <w:vAlign w:val="center"/>
            <w:hideMark/>
          </w:tcPr>
          <w:p w14:paraId="64977BDD"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r>
      <w:tr w:rsidR="008B68F2" w:rsidRPr="00BE2369" w14:paraId="01F3DE74" w14:textId="77777777" w:rsidTr="002844C6">
        <w:trPr>
          <w:trHeight w:val="20"/>
          <w:jc w:val="center"/>
        </w:trPr>
        <w:tc>
          <w:tcPr>
            <w:tcW w:w="846" w:type="dxa"/>
            <w:shd w:val="clear" w:color="auto" w:fill="auto"/>
            <w:noWrap/>
            <w:vAlign w:val="center"/>
            <w:hideMark/>
          </w:tcPr>
          <w:p w14:paraId="649AF98D"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8 </w:t>
            </w:r>
          </w:p>
        </w:tc>
        <w:tc>
          <w:tcPr>
            <w:tcW w:w="1433" w:type="dxa"/>
            <w:vAlign w:val="center"/>
          </w:tcPr>
          <w:p w14:paraId="28648C89" w14:textId="7FF00AD4" w:rsidR="00C806B1" w:rsidRPr="00BE2369" w:rsidRDefault="003C30C3" w:rsidP="002844C6">
            <w:pPr>
              <w:widowControl/>
              <w:adjustRightInd w:val="0"/>
              <w:snapToGrid w:val="0"/>
              <w:spacing w:line="360" w:lineRule="auto"/>
              <w:rPr>
                <w:rFonts w:ascii="Book Antiqua" w:hAnsi="Book Antiqua" w:cs="Arial"/>
                <w:sz w:val="24"/>
                <w:szCs w:val="24"/>
              </w:rPr>
            </w:pPr>
            <w:r w:rsidRPr="003C30C3">
              <w:rPr>
                <w:rFonts w:ascii="Book Antiqua" w:hAnsi="Book Antiqua" w:cs="Arial"/>
                <w:sz w:val="24"/>
                <w:szCs w:val="24"/>
              </w:rPr>
              <w:t>Yamauchi</w:t>
            </w:r>
            <w:r>
              <w:rPr>
                <w:rFonts w:ascii="Book Antiqua" w:hAnsi="Book Antiqua" w:cs="Arial"/>
                <w:sz w:val="24"/>
                <w:szCs w:val="24"/>
              </w:rPr>
              <w:t xml:space="preserve"> </w:t>
            </w:r>
            <w:r w:rsidRPr="003C30C3">
              <w:rPr>
                <w:rFonts w:ascii="Book Antiqua" w:hAnsi="Book Antiqua" w:cs="Arial"/>
                <w:i/>
                <w:iCs/>
                <w:sz w:val="24"/>
                <w:szCs w:val="24"/>
              </w:rPr>
              <w:t>et al</w:t>
            </w:r>
            <w:r w:rsidRPr="003C30C3">
              <w:rPr>
                <w:rFonts w:ascii="Book Antiqua" w:hAnsi="Book Antiqua" w:cs="Arial"/>
                <w:sz w:val="24"/>
                <w:szCs w:val="24"/>
                <w:vertAlign w:val="superscript"/>
              </w:rPr>
              <w:t>[1</w:t>
            </w:r>
            <w:r>
              <w:rPr>
                <w:rFonts w:ascii="Book Antiqua" w:hAnsi="Book Antiqua" w:cs="Arial"/>
                <w:sz w:val="24"/>
                <w:szCs w:val="24"/>
                <w:vertAlign w:val="superscript"/>
              </w:rPr>
              <w:t>0</w:t>
            </w:r>
            <w:r w:rsidRPr="003C30C3">
              <w:rPr>
                <w:rFonts w:ascii="Book Antiqua" w:hAnsi="Book Antiqua" w:cs="Arial"/>
                <w:sz w:val="24"/>
                <w:szCs w:val="24"/>
                <w:vertAlign w:val="superscript"/>
              </w:rPr>
              <w:t>]</w:t>
            </w:r>
          </w:p>
        </w:tc>
        <w:tc>
          <w:tcPr>
            <w:tcW w:w="851" w:type="dxa"/>
            <w:shd w:val="clear" w:color="auto" w:fill="auto"/>
            <w:noWrap/>
            <w:vAlign w:val="center"/>
            <w:hideMark/>
          </w:tcPr>
          <w:p w14:paraId="34703657"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58 </w:t>
            </w:r>
          </w:p>
        </w:tc>
        <w:tc>
          <w:tcPr>
            <w:tcW w:w="1134" w:type="dxa"/>
            <w:shd w:val="clear" w:color="auto" w:fill="auto"/>
            <w:noWrap/>
            <w:vAlign w:val="center"/>
            <w:hideMark/>
          </w:tcPr>
          <w:p w14:paraId="4FE187E3"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M</w:t>
            </w:r>
          </w:p>
        </w:tc>
        <w:tc>
          <w:tcPr>
            <w:tcW w:w="1276" w:type="dxa"/>
            <w:shd w:val="clear" w:color="auto" w:fill="auto"/>
            <w:noWrap/>
            <w:vAlign w:val="center"/>
            <w:hideMark/>
          </w:tcPr>
          <w:p w14:paraId="1A26F8F7"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HBV</w:t>
            </w:r>
          </w:p>
        </w:tc>
        <w:tc>
          <w:tcPr>
            <w:tcW w:w="1559" w:type="dxa"/>
            <w:shd w:val="clear" w:color="auto" w:fill="auto"/>
            <w:noWrap/>
            <w:vAlign w:val="center"/>
            <w:hideMark/>
          </w:tcPr>
          <w:p w14:paraId="6429EBFA"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c>
          <w:tcPr>
            <w:tcW w:w="1134" w:type="dxa"/>
            <w:shd w:val="clear" w:color="auto" w:fill="auto"/>
            <w:noWrap/>
            <w:vAlign w:val="center"/>
            <w:hideMark/>
          </w:tcPr>
          <w:p w14:paraId="374EC444"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C</w:t>
            </w:r>
          </w:p>
        </w:tc>
        <w:tc>
          <w:tcPr>
            <w:tcW w:w="1417" w:type="dxa"/>
            <w:shd w:val="clear" w:color="auto" w:fill="auto"/>
            <w:noWrap/>
            <w:vAlign w:val="center"/>
            <w:hideMark/>
          </w:tcPr>
          <w:p w14:paraId="63CC3480"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dyspnea</w:t>
            </w:r>
          </w:p>
        </w:tc>
        <w:tc>
          <w:tcPr>
            <w:tcW w:w="1560" w:type="dxa"/>
            <w:shd w:val="clear" w:color="auto" w:fill="auto"/>
            <w:noWrap/>
            <w:vAlign w:val="center"/>
            <w:hideMark/>
          </w:tcPr>
          <w:p w14:paraId="2C06FD80"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w:t>
            </w:r>
          </w:p>
        </w:tc>
        <w:tc>
          <w:tcPr>
            <w:tcW w:w="1417" w:type="dxa"/>
            <w:shd w:val="clear" w:color="auto" w:fill="auto"/>
            <w:noWrap/>
            <w:vAlign w:val="center"/>
            <w:hideMark/>
          </w:tcPr>
          <w:p w14:paraId="2337D9AA"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0 </w:t>
            </w:r>
          </w:p>
        </w:tc>
        <w:tc>
          <w:tcPr>
            <w:tcW w:w="1276" w:type="dxa"/>
            <w:shd w:val="clear" w:color="auto" w:fill="auto"/>
            <w:noWrap/>
            <w:vAlign w:val="center"/>
            <w:hideMark/>
          </w:tcPr>
          <w:p w14:paraId="30A61125"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w:t>
            </w:r>
          </w:p>
        </w:tc>
        <w:tc>
          <w:tcPr>
            <w:tcW w:w="1417" w:type="dxa"/>
            <w:shd w:val="clear" w:color="auto" w:fill="auto"/>
            <w:noWrap/>
            <w:vAlign w:val="center"/>
            <w:hideMark/>
          </w:tcPr>
          <w:p w14:paraId="6DEC8FBB"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autopsy</w:t>
            </w:r>
          </w:p>
        </w:tc>
        <w:tc>
          <w:tcPr>
            <w:tcW w:w="1843" w:type="dxa"/>
            <w:shd w:val="clear" w:color="auto" w:fill="auto"/>
            <w:noWrap/>
            <w:vAlign w:val="center"/>
            <w:hideMark/>
          </w:tcPr>
          <w:p w14:paraId="2752EA3A"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oxygen</w:t>
            </w:r>
          </w:p>
        </w:tc>
        <w:tc>
          <w:tcPr>
            <w:tcW w:w="992" w:type="dxa"/>
            <w:shd w:val="clear" w:color="auto" w:fill="auto"/>
            <w:noWrap/>
            <w:vAlign w:val="center"/>
            <w:hideMark/>
          </w:tcPr>
          <w:p w14:paraId="32F07F20"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w:t>
            </w:r>
          </w:p>
        </w:tc>
        <w:tc>
          <w:tcPr>
            <w:tcW w:w="1418" w:type="dxa"/>
            <w:shd w:val="clear" w:color="auto" w:fill="auto"/>
            <w:noWrap/>
            <w:vAlign w:val="center"/>
            <w:hideMark/>
          </w:tcPr>
          <w:p w14:paraId="4F49B01D"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death</w:t>
            </w:r>
          </w:p>
        </w:tc>
        <w:tc>
          <w:tcPr>
            <w:tcW w:w="1559" w:type="dxa"/>
            <w:shd w:val="clear" w:color="auto" w:fill="auto"/>
            <w:noWrap/>
            <w:vAlign w:val="center"/>
            <w:hideMark/>
          </w:tcPr>
          <w:p w14:paraId="58F618EF"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5 </w:t>
            </w:r>
          </w:p>
        </w:tc>
        <w:tc>
          <w:tcPr>
            <w:tcW w:w="2977" w:type="dxa"/>
            <w:shd w:val="clear" w:color="auto" w:fill="auto"/>
            <w:noWrap/>
            <w:vAlign w:val="center"/>
            <w:hideMark/>
          </w:tcPr>
          <w:p w14:paraId="74275ED7"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coin lesion</w:t>
            </w:r>
          </w:p>
        </w:tc>
        <w:tc>
          <w:tcPr>
            <w:tcW w:w="5245" w:type="dxa"/>
            <w:shd w:val="clear" w:color="auto" w:fill="auto"/>
            <w:noWrap/>
            <w:vAlign w:val="center"/>
            <w:hideMark/>
          </w:tcPr>
          <w:p w14:paraId="256E4C07"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tumor thrombi in both pulmonary arteries</w:t>
            </w:r>
          </w:p>
        </w:tc>
        <w:tc>
          <w:tcPr>
            <w:tcW w:w="1417" w:type="dxa"/>
            <w:shd w:val="clear" w:color="auto" w:fill="auto"/>
            <w:noWrap/>
            <w:vAlign w:val="center"/>
            <w:hideMark/>
          </w:tcPr>
          <w:p w14:paraId="13676E01"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proofErr w:type="spellStart"/>
            <w:r w:rsidRPr="00BE2369">
              <w:rPr>
                <w:rFonts w:ascii="Book Antiqua" w:eastAsia="Times New Roman" w:hAnsi="Book Antiqua" w:cs="Arial"/>
                <w:sz w:val="24"/>
                <w:szCs w:val="24"/>
              </w:rPr>
              <w:t>sarcomatoid</w:t>
            </w:r>
            <w:proofErr w:type="spellEnd"/>
            <w:r w:rsidRPr="00BE2369">
              <w:rPr>
                <w:rFonts w:ascii="Book Antiqua" w:eastAsia="Times New Roman" w:hAnsi="Book Antiqua" w:cs="Arial"/>
                <w:sz w:val="24"/>
                <w:szCs w:val="24"/>
              </w:rPr>
              <w:t xml:space="preserve"> HCC</w:t>
            </w:r>
          </w:p>
        </w:tc>
      </w:tr>
      <w:tr w:rsidR="008B68F2" w:rsidRPr="00BE2369" w14:paraId="01CB679A" w14:textId="77777777" w:rsidTr="002844C6">
        <w:trPr>
          <w:trHeight w:val="20"/>
          <w:jc w:val="center"/>
        </w:trPr>
        <w:tc>
          <w:tcPr>
            <w:tcW w:w="846" w:type="dxa"/>
            <w:shd w:val="clear" w:color="auto" w:fill="auto"/>
            <w:noWrap/>
            <w:vAlign w:val="center"/>
            <w:hideMark/>
          </w:tcPr>
          <w:p w14:paraId="03A9C390"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9 </w:t>
            </w:r>
          </w:p>
        </w:tc>
        <w:tc>
          <w:tcPr>
            <w:tcW w:w="1433" w:type="dxa"/>
            <w:vAlign w:val="center"/>
          </w:tcPr>
          <w:p w14:paraId="22C0205E" w14:textId="57207C9A" w:rsidR="00C806B1" w:rsidRPr="00BE2369" w:rsidRDefault="003C30C3" w:rsidP="002844C6">
            <w:pPr>
              <w:widowControl/>
              <w:adjustRightInd w:val="0"/>
              <w:snapToGrid w:val="0"/>
              <w:spacing w:line="360" w:lineRule="auto"/>
              <w:rPr>
                <w:rFonts w:ascii="Book Antiqua" w:hAnsi="Book Antiqua" w:cs="Arial"/>
                <w:sz w:val="24"/>
                <w:szCs w:val="24"/>
              </w:rPr>
            </w:pPr>
            <w:r w:rsidRPr="003C30C3">
              <w:rPr>
                <w:rFonts w:ascii="Book Antiqua" w:hAnsi="Book Antiqua" w:cs="Arial"/>
                <w:sz w:val="24"/>
                <w:szCs w:val="24"/>
              </w:rPr>
              <w:t>Tanaka</w:t>
            </w:r>
            <w:r>
              <w:rPr>
                <w:rFonts w:ascii="Book Antiqua" w:hAnsi="Book Antiqua" w:cs="Arial"/>
                <w:sz w:val="24"/>
                <w:szCs w:val="24"/>
              </w:rPr>
              <w:t xml:space="preserve"> </w:t>
            </w:r>
            <w:r w:rsidRPr="003C30C3">
              <w:rPr>
                <w:rFonts w:ascii="Book Antiqua" w:hAnsi="Book Antiqua" w:cs="Arial"/>
                <w:i/>
                <w:iCs/>
                <w:sz w:val="24"/>
                <w:szCs w:val="24"/>
              </w:rPr>
              <w:t>et al</w:t>
            </w:r>
            <w:r w:rsidRPr="003C30C3">
              <w:rPr>
                <w:rFonts w:ascii="Book Antiqua" w:hAnsi="Book Antiqua" w:cs="Arial"/>
                <w:sz w:val="24"/>
                <w:szCs w:val="24"/>
                <w:vertAlign w:val="superscript"/>
              </w:rPr>
              <w:t>[1</w:t>
            </w:r>
            <w:r>
              <w:rPr>
                <w:rFonts w:ascii="Book Antiqua" w:hAnsi="Book Antiqua" w:cs="Arial"/>
                <w:sz w:val="24"/>
                <w:szCs w:val="24"/>
                <w:vertAlign w:val="superscript"/>
              </w:rPr>
              <w:t>1</w:t>
            </w:r>
            <w:r w:rsidRPr="003C30C3">
              <w:rPr>
                <w:rFonts w:ascii="Book Antiqua" w:hAnsi="Book Antiqua" w:cs="Arial"/>
                <w:sz w:val="24"/>
                <w:szCs w:val="24"/>
                <w:vertAlign w:val="superscript"/>
              </w:rPr>
              <w:t>]</w:t>
            </w:r>
          </w:p>
        </w:tc>
        <w:tc>
          <w:tcPr>
            <w:tcW w:w="851" w:type="dxa"/>
            <w:shd w:val="clear" w:color="auto" w:fill="auto"/>
            <w:noWrap/>
            <w:vAlign w:val="center"/>
            <w:hideMark/>
          </w:tcPr>
          <w:p w14:paraId="3FA67155"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76 </w:t>
            </w:r>
          </w:p>
        </w:tc>
        <w:tc>
          <w:tcPr>
            <w:tcW w:w="1134" w:type="dxa"/>
            <w:shd w:val="clear" w:color="auto" w:fill="auto"/>
            <w:noWrap/>
            <w:vAlign w:val="center"/>
            <w:hideMark/>
          </w:tcPr>
          <w:p w14:paraId="6F56A780"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M</w:t>
            </w:r>
          </w:p>
        </w:tc>
        <w:tc>
          <w:tcPr>
            <w:tcW w:w="1276" w:type="dxa"/>
            <w:shd w:val="clear" w:color="auto" w:fill="auto"/>
            <w:noWrap/>
            <w:vAlign w:val="center"/>
            <w:hideMark/>
          </w:tcPr>
          <w:p w14:paraId="6A64C4F2"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HCV</w:t>
            </w:r>
          </w:p>
        </w:tc>
        <w:tc>
          <w:tcPr>
            <w:tcW w:w="1559" w:type="dxa"/>
            <w:shd w:val="clear" w:color="auto" w:fill="auto"/>
            <w:noWrap/>
            <w:vAlign w:val="center"/>
            <w:hideMark/>
          </w:tcPr>
          <w:p w14:paraId="36E46409"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B</w:t>
            </w:r>
          </w:p>
        </w:tc>
        <w:tc>
          <w:tcPr>
            <w:tcW w:w="1134" w:type="dxa"/>
            <w:shd w:val="clear" w:color="auto" w:fill="auto"/>
            <w:noWrap/>
            <w:vAlign w:val="center"/>
            <w:hideMark/>
          </w:tcPr>
          <w:p w14:paraId="72DE8B3A"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C</w:t>
            </w:r>
          </w:p>
        </w:tc>
        <w:tc>
          <w:tcPr>
            <w:tcW w:w="1417" w:type="dxa"/>
            <w:shd w:val="clear" w:color="auto" w:fill="auto"/>
            <w:noWrap/>
            <w:vAlign w:val="center"/>
            <w:hideMark/>
          </w:tcPr>
          <w:p w14:paraId="5E9027BB"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dyspnea</w:t>
            </w:r>
          </w:p>
        </w:tc>
        <w:tc>
          <w:tcPr>
            <w:tcW w:w="1560" w:type="dxa"/>
            <w:shd w:val="clear" w:color="auto" w:fill="auto"/>
            <w:noWrap/>
            <w:vAlign w:val="center"/>
            <w:hideMark/>
          </w:tcPr>
          <w:p w14:paraId="5B510DEB"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w:t>
            </w:r>
          </w:p>
        </w:tc>
        <w:tc>
          <w:tcPr>
            <w:tcW w:w="1417" w:type="dxa"/>
            <w:shd w:val="clear" w:color="auto" w:fill="auto"/>
            <w:noWrap/>
            <w:vAlign w:val="center"/>
            <w:hideMark/>
          </w:tcPr>
          <w:p w14:paraId="4F8FDA2B"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c>
          <w:tcPr>
            <w:tcW w:w="1276" w:type="dxa"/>
            <w:shd w:val="clear" w:color="auto" w:fill="auto"/>
            <w:noWrap/>
            <w:vAlign w:val="center"/>
            <w:hideMark/>
          </w:tcPr>
          <w:p w14:paraId="5CB18FBE"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c>
          <w:tcPr>
            <w:tcW w:w="1417" w:type="dxa"/>
            <w:shd w:val="clear" w:color="auto" w:fill="auto"/>
            <w:noWrap/>
            <w:vAlign w:val="center"/>
            <w:hideMark/>
          </w:tcPr>
          <w:p w14:paraId="22E449FC"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autopsy</w:t>
            </w:r>
          </w:p>
        </w:tc>
        <w:tc>
          <w:tcPr>
            <w:tcW w:w="1843" w:type="dxa"/>
            <w:shd w:val="clear" w:color="auto" w:fill="auto"/>
            <w:noWrap/>
            <w:vAlign w:val="center"/>
            <w:hideMark/>
          </w:tcPr>
          <w:p w14:paraId="2AF719D8"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antibiotic, FOY</w:t>
            </w:r>
          </w:p>
        </w:tc>
        <w:tc>
          <w:tcPr>
            <w:tcW w:w="992" w:type="dxa"/>
            <w:shd w:val="clear" w:color="auto" w:fill="auto"/>
            <w:noWrap/>
            <w:vAlign w:val="center"/>
            <w:hideMark/>
          </w:tcPr>
          <w:p w14:paraId="64A75061"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w:t>
            </w:r>
          </w:p>
        </w:tc>
        <w:tc>
          <w:tcPr>
            <w:tcW w:w="1418" w:type="dxa"/>
            <w:shd w:val="clear" w:color="auto" w:fill="auto"/>
            <w:noWrap/>
            <w:vAlign w:val="center"/>
            <w:hideMark/>
          </w:tcPr>
          <w:p w14:paraId="01C37C13"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death</w:t>
            </w:r>
          </w:p>
        </w:tc>
        <w:tc>
          <w:tcPr>
            <w:tcW w:w="1559" w:type="dxa"/>
            <w:shd w:val="clear" w:color="auto" w:fill="auto"/>
            <w:noWrap/>
            <w:vAlign w:val="center"/>
            <w:hideMark/>
          </w:tcPr>
          <w:p w14:paraId="437B886B"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13 </w:t>
            </w:r>
          </w:p>
        </w:tc>
        <w:tc>
          <w:tcPr>
            <w:tcW w:w="2977" w:type="dxa"/>
            <w:shd w:val="clear" w:color="auto" w:fill="auto"/>
            <w:noWrap/>
            <w:vAlign w:val="center"/>
            <w:hideMark/>
          </w:tcPr>
          <w:p w14:paraId="752D4E75"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many ground-glass patterns and partly consolidation in both lung field multiple defect (lung </w:t>
            </w:r>
            <w:proofErr w:type="spellStart"/>
            <w:r w:rsidRPr="00BE2369">
              <w:rPr>
                <w:rFonts w:ascii="Book Antiqua" w:eastAsia="Times New Roman" w:hAnsi="Book Antiqua" w:cs="Arial"/>
                <w:sz w:val="24"/>
                <w:szCs w:val="24"/>
              </w:rPr>
              <w:t>scintigraphy</w:t>
            </w:r>
            <w:proofErr w:type="spellEnd"/>
            <w:r w:rsidRPr="00BE2369">
              <w:rPr>
                <w:rFonts w:ascii="Book Antiqua" w:eastAsia="Times New Roman" w:hAnsi="Book Antiqua" w:cs="Arial"/>
                <w:sz w:val="24"/>
                <w:szCs w:val="24"/>
              </w:rPr>
              <w:t>)</w:t>
            </w:r>
          </w:p>
        </w:tc>
        <w:tc>
          <w:tcPr>
            <w:tcW w:w="5245" w:type="dxa"/>
            <w:shd w:val="clear" w:color="auto" w:fill="auto"/>
            <w:noWrap/>
            <w:vAlign w:val="center"/>
            <w:hideMark/>
          </w:tcPr>
          <w:p w14:paraId="6627CA53"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venous thrombi of the poorly differentiated hepatocellular carcinoma</w:t>
            </w:r>
          </w:p>
        </w:tc>
        <w:tc>
          <w:tcPr>
            <w:tcW w:w="1417" w:type="dxa"/>
            <w:shd w:val="clear" w:color="auto" w:fill="auto"/>
            <w:noWrap/>
            <w:vAlign w:val="center"/>
            <w:hideMark/>
          </w:tcPr>
          <w:p w14:paraId="1F89BAAE"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poorly HCC</w:t>
            </w:r>
          </w:p>
        </w:tc>
      </w:tr>
      <w:tr w:rsidR="008B68F2" w:rsidRPr="00BE2369" w14:paraId="5DAA14AA" w14:textId="77777777" w:rsidTr="002844C6">
        <w:trPr>
          <w:trHeight w:val="20"/>
          <w:jc w:val="center"/>
        </w:trPr>
        <w:tc>
          <w:tcPr>
            <w:tcW w:w="846" w:type="dxa"/>
            <w:shd w:val="clear" w:color="auto" w:fill="auto"/>
            <w:noWrap/>
            <w:vAlign w:val="center"/>
            <w:hideMark/>
          </w:tcPr>
          <w:p w14:paraId="73522FDF"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10 </w:t>
            </w:r>
          </w:p>
        </w:tc>
        <w:tc>
          <w:tcPr>
            <w:tcW w:w="1433" w:type="dxa"/>
            <w:vAlign w:val="center"/>
          </w:tcPr>
          <w:p w14:paraId="33036F4F" w14:textId="73BDE419" w:rsidR="00C806B1" w:rsidRPr="00BE2369" w:rsidRDefault="003C30C3" w:rsidP="002844C6">
            <w:pPr>
              <w:widowControl/>
              <w:adjustRightInd w:val="0"/>
              <w:snapToGrid w:val="0"/>
              <w:spacing w:line="360" w:lineRule="auto"/>
              <w:rPr>
                <w:rFonts w:ascii="Book Antiqua" w:hAnsi="Book Antiqua" w:cs="Arial"/>
                <w:sz w:val="24"/>
                <w:szCs w:val="24"/>
              </w:rPr>
            </w:pPr>
            <w:r w:rsidRPr="003C30C3">
              <w:rPr>
                <w:rFonts w:ascii="Book Antiqua" w:hAnsi="Book Antiqua" w:cs="Arial"/>
                <w:sz w:val="24"/>
                <w:szCs w:val="24"/>
              </w:rPr>
              <w:t>Nepal</w:t>
            </w:r>
            <w:r>
              <w:rPr>
                <w:rFonts w:ascii="Book Antiqua" w:hAnsi="Book Antiqua" w:cs="Arial"/>
                <w:sz w:val="24"/>
                <w:szCs w:val="24"/>
              </w:rPr>
              <w:t xml:space="preserve"> </w:t>
            </w:r>
            <w:r w:rsidRPr="003C30C3">
              <w:rPr>
                <w:rFonts w:ascii="Book Antiqua" w:hAnsi="Book Antiqua" w:cs="Arial"/>
                <w:i/>
                <w:iCs/>
                <w:sz w:val="24"/>
                <w:szCs w:val="24"/>
              </w:rPr>
              <w:t>et al</w:t>
            </w:r>
            <w:r w:rsidRPr="003C30C3">
              <w:rPr>
                <w:rFonts w:ascii="Book Antiqua" w:hAnsi="Book Antiqua" w:cs="Arial"/>
                <w:sz w:val="24"/>
                <w:szCs w:val="24"/>
                <w:vertAlign w:val="superscript"/>
              </w:rPr>
              <w:t>[1</w:t>
            </w:r>
            <w:r>
              <w:rPr>
                <w:rFonts w:ascii="Book Antiqua" w:hAnsi="Book Antiqua" w:cs="Arial"/>
                <w:sz w:val="24"/>
                <w:szCs w:val="24"/>
                <w:vertAlign w:val="superscript"/>
              </w:rPr>
              <w:t>2</w:t>
            </w:r>
            <w:r w:rsidRPr="003C30C3">
              <w:rPr>
                <w:rFonts w:ascii="Book Antiqua" w:hAnsi="Book Antiqua" w:cs="Arial"/>
                <w:sz w:val="24"/>
                <w:szCs w:val="24"/>
                <w:vertAlign w:val="superscript"/>
              </w:rPr>
              <w:t>]</w:t>
            </w:r>
          </w:p>
        </w:tc>
        <w:tc>
          <w:tcPr>
            <w:tcW w:w="851" w:type="dxa"/>
            <w:shd w:val="clear" w:color="auto" w:fill="auto"/>
            <w:noWrap/>
            <w:vAlign w:val="center"/>
            <w:hideMark/>
          </w:tcPr>
          <w:p w14:paraId="25D1E678"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59 </w:t>
            </w:r>
          </w:p>
        </w:tc>
        <w:tc>
          <w:tcPr>
            <w:tcW w:w="1134" w:type="dxa"/>
            <w:shd w:val="clear" w:color="auto" w:fill="auto"/>
            <w:noWrap/>
            <w:vAlign w:val="center"/>
            <w:hideMark/>
          </w:tcPr>
          <w:p w14:paraId="008348FD"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M</w:t>
            </w:r>
          </w:p>
        </w:tc>
        <w:tc>
          <w:tcPr>
            <w:tcW w:w="1276" w:type="dxa"/>
            <w:shd w:val="clear" w:color="auto" w:fill="auto"/>
            <w:noWrap/>
            <w:vAlign w:val="center"/>
            <w:hideMark/>
          </w:tcPr>
          <w:p w14:paraId="4793B8A6"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Alcohol + HCV</w:t>
            </w:r>
          </w:p>
        </w:tc>
        <w:tc>
          <w:tcPr>
            <w:tcW w:w="1559" w:type="dxa"/>
            <w:shd w:val="clear" w:color="auto" w:fill="auto"/>
            <w:noWrap/>
            <w:vAlign w:val="center"/>
            <w:hideMark/>
          </w:tcPr>
          <w:p w14:paraId="091F8EA0"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B</w:t>
            </w:r>
          </w:p>
        </w:tc>
        <w:tc>
          <w:tcPr>
            <w:tcW w:w="1134" w:type="dxa"/>
            <w:shd w:val="clear" w:color="auto" w:fill="auto"/>
            <w:noWrap/>
            <w:vAlign w:val="center"/>
            <w:hideMark/>
          </w:tcPr>
          <w:p w14:paraId="1AAF58A8"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C</w:t>
            </w:r>
          </w:p>
        </w:tc>
        <w:tc>
          <w:tcPr>
            <w:tcW w:w="1417" w:type="dxa"/>
            <w:shd w:val="clear" w:color="auto" w:fill="auto"/>
            <w:noWrap/>
            <w:vAlign w:val="center"/>
            <w:hideMark/>
          </w:tcPr>
          <w:p w14:paraId="53E8F847"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abdominal fullness</w:t>
            </w:r>
          </w:p>
        </w:tc>
        <w:tc>
          <w:tcPr>
            <w:tcW w:w="1560" w:type="dxa"/>
            <w:shd w:val="clear" w:color="auto" w:fill="auto"/>
            <w:noWrap/>
            <w:vAlign w:val="center"/>
            <w:hideMark/>
          </w:tcPr>
          <w:p w14:paraId="2B898E11"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0 </w:t>
            </w:r>
          </w:p>
        </w:tc>
        <w:tc>
          <w:tcPr>
            <w:tcW w:w="1417" w:type="dxa"/>
            <w:shd w:val="clear" w:color="auto" w:fill="auto"/>
            <w:noWrap/>
            <w:vAlign w:val="center"/>
            <w:hideMark/>
          </w:tcPr>
          <w:p w14:paraId="571BE696"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1 </w:t>
            </w:r>
          </w:p>
        </w:tc>
        <w:tc>
          <w:tcPr>
            <w:tcW w:w="1276" w:type="dxa"/>
            <w:shd w:val="clear" w:color="auto" w:fill="auto"/>
            <w:noWrap/>
            <w:vAlign w:val="center"/>
            <w:hideMark/>
          </w:tcPr>
          <w:p w14:paraId="6469DC1C"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w:t>
            </w:r>
          </w:p>
        </w:tc>
        <w:tc>
          <w:tcPr>
            <w:tcW w:w="1417" w:type="dxa"/>
            <w:shd w:val="clear" w:color="auto" w:fill="auto"/>
            <w:noWrap/>
            <w:vAlign w:val="center"/>
            <w:hideMark/>
          </w:tcPr>
          <w:p w14:paraId="4C2E1349"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c>
          <w:tcPr>
            <w:tcW w:w="1843" w:type="dxa"/>
            <w:shd w:val="clear" w:color="auto" w:fill="auto"/>
            <w:noWrap/>
            <w:vAlign w:val="center"/>
            <w:hideMark/>
          </w:tcPr>
          <w:p w14:paraId="1EA6ADB0"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c>
          <w:tcPr>
            <w:tcW w:w="992" w:type="dxa"/>
            <w:shd w:val="clear" w:color="auto" w:fill="auto"/>
            <w:noWrap/>
            <w:vAlign w:val="center"/>
            <w:hideMark/>
          </w:tcPr>
          <w:p w14:paraId="7B620E6D"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c>
          <w:tcPr>
            <w:tcW w:w="1418" w:type="dxa"/>
            <w:shd w:val="clear" w:color="auto" w:fill="auto"/>
            <w:noWrap/>
            <w:vAlign w:val="center"/>
            <w:hideMark/>
          </w:tcPr>
          <w:p w14:paraId="7BD07576"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c>
          <w:tcPr>
            <w:tcW w:w="1559" w:type="dxa"/>
            <w:shd w:val="clear" w:color="auto" w:fill="auto"/>
            <w:noWrap/>
            <w:vAlign w:val="center"/>
            <w:hideMark/>
          </w:tcPr>
          <w:p w14:paraId="07373877"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c>
          <w:tcPr>
            <w:tcW w:w="2977" w:type="dxa"/>
            <w:shd w:val="clear" w:color="auto" w:fill="auto"/>
            <w:noWrap/>
            <w:vAlign w:val="center"/>
            <w:hideMark/>
          </w:tcPr>
          <w:p w14:paraId="6C7DE5CD"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unremarkable</w:t>
            </w:r>
          </w:p>
        </w:tc>
        <w:tc>
          <w:tcPr>
            <w:tcW w:w="5245" w:type="dxa"/>
            <w:shd w:val="clear" w:color="auto" w:fill="auto"/>
            <w:noWrap/>
            <w:vAlign w:val="center"/>
            <w:hideMark/>
          </w:tcPr>
          <w:p w14:paraId="34E5C8A2"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c>
          <w:tcPr>
            <w:tcW w:w="1417" w:type="dxa"/>
            <w:shd w:val="clear" w:color="auto" w:fill="auto"/>
            <w:noWrap/>
            <w:vAlign w:val="center"/>
            <w:hideMark/>
          </w:tcPr>
          <w:p w14:paraId="6E4EBCB3"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r>
      <w:tr w:rsidR="008B68F2" w:rsidRPr="00BE2369" w14:paraId="482E575F" w14:textId="77777777" w:rsidTr="002844C6">
        <w:trPr>
          <w:trHeight w:val="20"/>
          <w:jc w:val="center"/>
        </w:trPr>
        <w:tc>
          <w:tcPr>
            <w:tcW w:w="846" w:type="dxa"/>
            <w:shd w:val="clear" w:color="auto" w:fill="auto"/>
            <w:noWrap/>
            <w:vAlign w:val="center"/>
            <w:hideMark/>
          </w:tcPr>
          <w:p w14:paraId="60E79E7D"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11 </w:t>
            </w:r>
          </w:p>
        </w:tc>
        <w:tc>
          <w:tcPr>
            <w:tcW w:w="1433" w:type="dxa"/>
            <w:vAlign w:val="center"/>
          </w:tcPr>
          <w:p w14:paraId="30B80E5B" w14:textId="3D9B09D0" w:rsidR="00C806B1" w:rsidRPr="00BE2369" w:rsidRDefault="003C30C3" w:rsidP="002844C6">
            <w:pPr>
              <w:widowControl/>
              <w:adjustRightInd w:val="0"/>
              <w:snapToGrid w:val="0"/>
              <w:spacing w:line="360" w:lineRule="auto"/>
              <w:rPr>
                <w:rFonts w:ascii="Book Antiqua" w:hAnsi="Book Antiqua" w:cs="Arial"/>
                <w:sz w:val="24"/>
                <w:szCs w:val="24"/>
              </w:rPr>
            </w:pPr>
            <w:r w:rsidRPr="003C30C3">
              <w:rPr>
                <w:rFonts w:ascii="Book Antiqua" w:hAnsi="Book Antiqua" w:cs="Arial"/>
                <w:sz w:val="24"/>
                <w:szCs w:val="24"/>
              </w:rPr>
              <w:t>Chan</w:t>
            </w:r>
            <w:r>
              <w:rPr>
                <w:rFonts w:ascii="Book Antiqua" w:hAnsi="Book Antiqua" w:cs="Arial"/>
                <w:sz w:val="24"/>
                <w:szCs w:val="24"/>
              </w:rPr>
              <w:t xml:space="preserve"> </w:t>
            </w:r>
            <w:r w:rsidRPr="003C30C3">
              <w:rPr>
                <w:rFonts w:ascii="Book Antiqua" w:hAnsi="Book Antiqua" w:cs="Arial"/>
                <w:i/>
                <w:iCs/>
                <w:sz w:val="24"/>
                <w:szCs w:val="24"/>
              </w:rPr>
              <w:t>et al</w:t>
            </w:r>
            <w:r w:rsidRPr="003C30C3">
              <w:rPr>
                <w:rFonts w:ascii="Book Antiqua" w:hAnsi="Book Antiqua" w:cs="Arial"/>
                <w:sz w:val="24"/>
                <w:szCs w:val="24"/>
                <w:vertAlign w:val="superscript"/>
              </w:rPr>
              <w:t>[1</w:t>
            </w:r>
            <w:r>
              <w:rPr>
                <w:rFonts w:ascii="Book Antiqua" w:hAnsi="Book Antiqua" w:cs="Arial"/>
                <w:sz w:val="24"/>
                <w:szCs w:val="24"/>
                <w:vertAlign w:val="superscript"/>
              </w:rPr>
              <w:t>3</w:t>
            </w:r>
            <w:r w:rsidRPr="003C30C3">
              <w:rPr>
                <w:rFonts w:ascii="Book Antiqua" w:hAnsi="Book Antiqua" w:cs="Arial"/>
                <w:sz w:val="24"/>
                <w:szCs w:val="24"/>
                <w:vertAlign w:val="superscript"/>
              </w:rPr>
              <w:t>]</w:t>
            </w:r>
          </w:p>
        </w:tc>
        <w:tc>
          <w:tcPr>
            <w:tcW w:w="851" w:type="dxa"/>
            <w:shd w:val="clear" w:color="auto" w:fill="auto"/>
            <w:noWrap/>
            <w:vAlign w:val="center"/>
            <w:hideMark/>
          </w:tcPr>
          <w:p w14:paraId="200B96F2"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52 </w:t>
            </w:r>
          </w:p>
        </w:tc>
        <w:tc>
          <w:tcPr>
            <w:tcW w:w="1134" w:type="dxa"/>
            <w:shd w:val="clear" w:color="auto" w:fill="auto"/>
            <w:noWrap/>
            <w:vAlign w:val="center"/>
            <w:hideMark/>
          </w:tcPr>
          <w:p w14:paraId="77AA8C3D"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M</w:t>
            </w:r>
          </w:p>
        </w:tc>
        <w:tc>
          <w:tcPr>
            <w:tcW w:w="1276" w:type="dxa"/>
            <w:shd w:val="clear" w:color="auto" w:fill="auto"/>
            <w:noWrap/>
            <w:vAlign w:val="center"/>
            <w:hideMark/>
          </w:tcPr>
          <w:p w14:paraId="64D3078E"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HBV</w:t>
            </w:r>
          </w:p>
        </w:tc>
        <w:tc>
          <w:tcPr>
            <w:tcW w:w="1559" w:type="dxa"/>
            <w:shd w:val="clear" w:color="auto" w:fill="auto"/>
            <w:noWrap/>
            <w:vAlign w:val="center"/>
            <w:hideMark/>
          </w:tcPr>
          <w:p w14:paraId="0ED5B51F"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c>
          <w:tcPr>
            <w:tcW w:w="1134" w:type="dxa"/>
            <w:shd w:val="clear" w:color="auto" w:fill="auto"/>
            <w:noWrap/>
            <w:vAlign w:val="center"/>
            <w:hideMark/>
          </w:tcPr>
          <w:p w14:paraId="37921445"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C</w:t>
            </w:r>
          </w:p>
        </w:tc>
        <w:tc>
          <w:tcPr>
            <w:tcW w:w="1417" w:type="dxa"/>
            <w:shd w:val="clear" w:color="auto" w:fill="auto"/>
            <w:noWrap/>
            <w:vAlign w:val="center"/>
            <w:hideMark/>
          </w:tcPr>
          <w:p w14:paraId="7A2062C5"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malaise, loss of appetite</w:t>
            </w:r>
          </w:p>
        </w:tc>
        <w:tc>
          <w:tcPr>
            <w:tcW w:w="1560" w:type="dxa"/>
            <w:shd w:val="clear" w:color="auto" w:fill="auto"/>
            <w:noWrap/>
            <w:vAlign w:val="center"/>
            <w:hideMark/>
          </w:tcPr>
          <w:p w14:paraId="477A1940"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0 </w:t>
            </w:r>
          </w:p>
        </w:tc>
        <w:tc>
          <w:tcPr>
            <w:tcW w:w="1417" w:type="dxa"/>
            <w:shd w:val="clear" w:color="auto" w:fill="auto"/>
            <w:noWrap/>
            <w:vAlign w:val="center"/>
            <w:hideMark/>
          </w:tcPr>
          <w:p w14:paraId="3227857E"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c>
          <w:tcPr>
            <w:tcW w:w="1276" w:type="dxa"/>
            <w:shd w:val="clear" w:color="auto" w:fill="auto"/>
            <w:noWrap/>
            <w:vAlign w:val="center"/>
            <w:hideMark/>
          </w:tcPr>
          <w:p w14:paraId="3138F310"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w:t>
            </w:r>
          </w:p>
        </w:tc>
        <w:tc>
          <w:tcPr>
            <w:tcW w:w="1417" w:type="dxa"/>
            <w:shd w:val="clear" w:color="auto" w:fill="auto"/>
            <w:noWrap/>
            <w:vAlign w:val="center"/>
            <w:hideMark/>
          </w:tcPr>
          <w:p w14:paraId="70D180CE"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autopsy</w:t>
            </w:r>
          </w:p>
        </w:tc>
        <w:tc>
          <w:tcPr>
            <w:tcW w:w="1843" w:type="dxa"/>
            <w:shd w:val="clear" w:color="auto" w:fill="auto"/>
            <w:noWrap/>
            <w:vAlign w:val="center"/>
            <w:hideMark/>
          </w:tcPr>
          <w:p w14:paraId="3047506E"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c>
          <w:tcPr>
            <w:tcW w:w="992" w:type="dxa"/>
            <w:shd w:val="clear" w:color="auto" w:fill="auto"/>
            <w:noWrap/>
            <w:vAlign w:val="center"/>
            <w:hideMark/>
          </w:tcPr>
          <w:p w14:paraId="3AE54D86"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c>
          <w:tcPr>
            <w:tcW w:w="1418" w:type="dxa"/>
            <w:shd w:val="clear" w:color="auto" w:fill="auto"/>
            <w:noWrap/>
            <w:vAlign w:val="center"/>
            <w:hideMark/>
          </w:tcPr>
          <w:p w14:paraId="09DBE50D"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c>
          <w:tcPr>
            <w:tcW w:w="1559" w:type="dxa"/>
            <w:shd w:val="clear" w:color="auto" w:fill="auto"/>
            <w:noWrap/>
            <w:vAlign w:val="center"/>
            <w:hideMark/>
          </w:tcPr>
          <w:p w14:paraId="53EECF41"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c>
          <w:tcPr>
            <w:tcW w:w="2977" w:type="dxa"/>
            <w:shd w:val="clear" w:color="auto" w:fill="auto"/>
            <w:noWrap/>
            <w:vAlign w:val="center"/>
            <w:hideMark/>
          </w:tcPr>
          <w:p w14:paraId="0B91DEE9"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no imaging</w:t>
            </w:r>
          </w:p>
        </w:tc>
        <w:tc>
          <w:tcPr>
            <w:tcW w:w="5245" w:type="dxa"/>
            <w:shd w:val="clear" w:color="auto" w:fill="auto"/>
            <w:noWrap/>
            <w:vAlign w:val="center"/>
            <w:hideMark/>
          </w:tcPr>
          <w:p w14:paraId="76215281"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proofErr w:type="gramStart"/>
            <w:r w:rsidRPr="00BE2369">
              <w:rPr>
                <w:rFonts w:ascii="Book Antiqua" w:eastAsia="Times New Roman" w:hAnsi="Book Antiqua" w:cs="Arial"/>
                <w:sz w:val="24"/>
                <w:szCs w:val="24"/>
              </w:rPr>
              <w:t>massive</w:t>
            </w:r>
            <w:proofErr w:type="gramEnd"/>
            <w:r w:rsidRPr="00BE2369">
              <w:rPr>
                <w:rFonts w:ascii="Book Antiqua" w:eastAsia="Times New Roman" w:hAnsi="Book Antiqua" w:cs="Arial"/>
                <w:sz w:val="24"/>
                <w:szCs w:val="24"/>
              </w:rPr>
              <w:t xml:space="preserve"> necrotic tumor emboli in both pulmonary trunks.</w:t>
            </w:r>
          </w:p>
        </w:tc>
        <w:tc>
          <w:tcPr>
            <w:tcW w:w="1417" w:type="dxa"/>
            <w:shd w:val="clear" w:color="auto" w:fill="auto"/>
            <w:noWrap/>
            <w:vAlign w:val="center"/>
            <w:hideMark/>
          </w:tcPr>
          <w:p w14:paraId="7767121A"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Moderately differentiated</w:t>
            </w:r>
          </w:p>
        </w:tc>
      </w:tr>
      <w:tr w:rsidR="008B68F2" w:rsidRPr="00BE2369" w14:paraId="2ABE2D21" w14:textId="77777777" w:rsidTr="002844C6">
        <w:trPr>
          <w:trHeight w:val="20"/>
          <w:jc w:val="center"/>
        </w:trPr>
        <w:tc>
          <w:tcPr>
            <w:tcW w:w="846" w:type="dxa"/>
            <w:shd w:val="clear" w:color="auto" w:fill="auto"/>
            <w:noWrap/>
            <w:vAlign w:val="center"/>
            <w:hideMark/>
          </w:tcPr>
          <w:p w14:paraId="34DAAEF4"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12 </w:t>
            </w:r>
          </w:p>
        </w:tc>
        <w:tc>
          <w:tcPr>
            <w:tcW w:w="1433" w:type="dxa"/>
            <w:vAlign w:val="center"/>
          </w:tcPr>
          <w:p w14:paraId="44769F81" w14:textId="39628367" w:rsidR="00C806B1" w:rsidRPr="00BE2369" w:rsidRDefault="003C30C3" w:rsidP="002844C6">
            <w:pPr>
              <w:widowControl/>
              <w:adjustRightInd w:val="0"/>
              <w:snapToGrid w:val="0"/>
              <w:spacing w:line="360" w:lineRule="auto"/>
              <w:rPr>
                <w:rFonts w:ascii="Book Antiqua" w:hAnsi="Book Antiqua" w:cs="Arial"/>
                <w:sz w:val="24"/>
                <w:szCs w:val="24"/>
              </w:rPr>
            </w:pPr>
            <w:r w:rsidRPr="003C30C3">
              <w:rPr>
                <w:rFonts w:ascii="Book Antiqua" w:hAnsi="Book Antiqua" w:cs="Arial"/>
                <w:sz w:val="24"/>
                <w:szCs w:val="24"/>
              </w:rPr>
              <w:t>Diaz Castro</w:t>
            </w:r>
            <w:r>
              <w:rPr>
                <w:rFonts w:ascii="Book Antiqua" w:hAnsi="Book Antiqua" w:cs="Arial"/>
                <w:sz w:val="24"/>
                <w:szCs w:val="24"/>
              </w:rPr>
              <w:t xml:space="preserve"> </w:t>
            </w:r>
            <w:r w:rsidRPr="003C30C3">
              <w:rPr>
                <w:rFonts w:ascii="Book Antiqua" w:hAnsi="Book Antiqua" w:cs="Arial"/>
                <w:i/>
                <w:iCs/>
                <w:sz w:val="24"/>
                <w:szCs w:val="24"/>
              </w:rPr>
              <w:t>et al</w:t>
            </w:r>
            <w:r w:rsidRPr="003C30C3">
              <w:rPr>
                <w:rFonts w:ascii="Book Antiqua" w:hAnsi="Book Antiqua" w:cs="Arial"/>
                <w:sz w:val="24"/>
                <w:szCs w:val="24"/>
                <w:vertAlign w:val="superscript"/>
              </w:rPr>
              <w:t>[1</w:t>
            </w:r>
            <w:r>
              <w:rPr>
                <w:rFonts w:ascii="Book Antiqua" w:hAnsi="Book Antiqua" w:cs="Arial"/>
                <w:sz w:val="24"/>
                <w:szCs w:val="24"/>
                <w:vertAlign w:val="superscript"/>
              </w:rPr>
              <w:t>4</w:t>
            </w:r>
            <w:r w:rsidRPr="003C30C3">
              <w:rPr>
                <w:rFonts w:ascii="Book Antiqua" w:hAnsi="Book Antiqua" w:cs="Arial"/>
                <w:sz w:val="24"/>
                <w:szCs w:val="24"/>
                <w:vertAlign w:val="superscript"/>
              </w:rPr>
              <w:t>]</w:t>
            </w:r>
          </w:p>
        </w:tc>
        <w:tc>
          <w:tcPr>
            <w:tcW w:w="851" w:type="dxa"/>
            <w:shd w:val="clear" w:color="auto" w:fill="auto"/>
            <w:noWrap/>
            <w:vAlign w:val="center"/>
            <w:hideMark/>
          </w:tcPr>
          <w:p w14:paraId="15D2020A"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71 </w:t>
            </w:r>
          </w:p>
        </w:tc>
        <w:tc>
          <w:tcPr>
            <w:tcW w:w="1134" w:type="dxa"/>
            <w:shd w:val="clear" w:color="auto" w:fill="auto"/>
            <w:noWrap/>
            <w:vAlign w:val="center"/>
            <w:hideMark/>
          </w:tcPr>
          <w:p w14:paraId="34A4FBDF"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M</w:t>
            </w:r>
          </w:p>
        </w:tc>
        <w:tc>
          <w:tcPr>
            <w:tcW w:w="1276" w:type="dxa"/>
            <w:shd w:val="clear" w:color="auto" w:fill="auto"/>
            <w:noWrap/>
            <w:vAlign w:val="center"/>
            <w:hideMark/>
          </w:tcPr>
          <w:p w14:paraId="385F635E"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HCV</w:t>
            </w:r>
          </w:p>
        </w:tc>
        <w:tc>
          <w:tcPr>
            <w:tcW w:w="1559" w:type="dxa"/>
            <w:shd w:val="clear" w:color="auto" w:fill="auto"/>
            <w:noWrap/>
            <w:vAlign w:val="center"/>
            <w:hideMark/>
          </w:tcPr>
          <w:p w14:paraId="3E73E052"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c>
          <w:tcPr>
            <w:tcW w:w="1134" w:type="dxa"/>
            <w:shd w:val="clear" w:color="auto" w:fill="auto"/>
            <w:noWrap/>
            <w:vAlign w:val="center"/>
            <w:hideMark/>
          </w:tcPr>
          <w:p w14:paraId="7E717517"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C</w:t>
            </w:r>
          </w:p>
        </w:tc>
        <w:tc>
          <w:tcPr>
            <w:tcW w:w="1417" w:type="dxa"/>
            <w:shd w:val="clear" w:color="auto" w:fill="auto"/>
            <w:noWrap/>
            <w:vAlign w:val="center"/>
            <w:hideMark/>
          </w:tcPr>
          <w:p w14:paraId="61A5E23F"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chest pain</w:t>
            </w:r>
          </w:p>
        </w:tc>
        <w:tc>
          <w:tcPr>
            <w:tcW w:w="1560" w:type="dxa"/>
            <w:shd w:val="clear" w:color="auto" w:fill="auto"/>
            <w:noWrap/>
            <w:vAlign w:val="center"/>
            <w:hideMark/>
          </w:tcPr>
          <w:p w14:paraId="33E5847F"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w:t>
            </w:r>
          </w:p>
        </w:tc>
        <w:tc>
          <w:tcPr>
            <w:tcW w:w="1417" w:type="dxa"/>
            <w:shd w:val="clear" w:color="auto" w:fill="auto"/>
            <w:noWrap/>
            <w:vAlign w:val="center"/>
            <w:hideMark/>
          </w:tcPr>
          <w:p w14:paraId="0718CE69"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c>
          <w:tcPr>
            <w:tcW w:w="1276" w:type="dxa"/>
            <w:shd w:val="clear" w:color="auto" w:fill="auto"/>
            <w:noWrap/>
            <w:vAlign w:val="center"/>
            <w:hideMark/>
          </w:tcPr>
          <w:p w14:paraId="5DB3568D"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w:t>
            </w:r>
          </w:p>
        </w:tc>
        <w:tc>
          <w:tcPr>
            <w:tcW w:w="1417" w:type="dxa"/>
            <w:shd w:val="clear" w:color="auto" w:fill="auto"/>
            <w:noWrap/>
            <w:vAlign w:val="center"/>
            <w:hideMark/>
          </w:tcPr>
          <w:p w14:paraId="440C5935"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autopsy</w:t>
            </w:r>
          </w:p>
        </w:tc>
        <w:tc>
          <w:tcPr>
            <w:tcW w:w="1843" w:type="dxa"/>
            <w:shd w:val="clear" w:color="auto" w:fill="auto"/>
            <w:noWrap/>
            <w:vAlign w:val="center"/>
            <w:hideMark/>
          </w:tcPr>
          <w:p w14:paraId="28C71501"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proofErr w:type="spellStart"/>
            <w:r w:rsidRPr="00BE2369">
              <w:rPr>
                <w:rFonts w:ascii="Book Antiqua" w:eastAsia="Times New Roman" w:hAnsi="Book Antiqua" w:cs="Arial"/>
                <w:sz w:val="24"/>
                <w:szCs w:val="24"/>
              </w:rPr>
              <w:t>urokinase</w:t>
            </w:r>
            <w:proofErr w:type="spellEnd"/>
          </w:p>
        </w:tc>
        <w:tc>
          <w:tcPr>
            <w:tcW w:w="992" w:type="dxa"/>
            <w:shd w:val="clear" w:color="auto" w:fill="auto"/>
            <w:noWrap/>
            <w:vAlign w:val="center"/>
            <w:hideMark/>
          </w:tcPr>
          <w:p w14:paraId="787D9D87"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w:t>
            </w:r>
          </w:p>
        </w:tc>
        <w:tc>
          <w:tcPr>
            <w:tcW w:w="1418" w:type="dxa"/>
            <w:shd w:val="clear" w:color="auto" w:fill="auto"/>
            <w:noWrap/>
            <w:vAlign w:val="center"/>
            <w:hideMark/>
          </w:tcPr>
          <w:p w14:paraId="06113FE7"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death</w:t>
            </w:r>
          </w:p>
        </w:tc>
        <w:tc>
          <w:tcPr>
            <w:tcW w:w="1559" w:type="dxa"/>
            <w:shd w:val="clear" w:color="auto" w:fill="auto"/>
            <w:noWrap/>
            <w:vAlign w:val="center"/>
            <w:hideMark/>
          </w:tcPr>
          <w:p w14:paraId="5ECD3E22" w14:textId="7D20D211"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4 d</w:t>
            </w:r>
          </w:p>
        </w:tc>
        <w:tc>
          <w:tcPr>
            <w:tcW w:w="2977" w:type="dxa"/>
            <w:shd w:val="clear" w:color="auto" w:fill="auto"/>
            <w:noWrap/>
            <w:vAlign w:val="center"/>
            <w:hideMark/>
          </w:tcPr>
          <w:p w14:paraId="02D5878E"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no imaging</w:t>
            </w:r>
          </w:p>
        </w:tc>
        <w:tc>
          <w:tcPr>
            <w:tcW w:w="5245" w:type="dxa"/>
            <w:shd w:val="clear" w:color="auto" w:fill="auto"/>
            <w:noWrap/>
            <w:vAlign w:val="center"/>
            <w:hideMark/>
          </w:tcPr>
          <w:p w14:paraId="54BE06F6"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tumor thrombi in pulmonary arteries</w:t>
            </w:r>
          </w:p>
        </w:tc>
        <w:tc>
          <w:tcPr>
            <w:tcW w:w="1417" w:type="dxa"/>
            <w:shd w:val="clear" w:color="auto" w:fill="auto"/>
            <w:noWrap/>
            <w:vAlign w:val="center"/>
            <w:hideMark/>
          </w:tcPr>
          <w:p w14:paraId="191DE3F0"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r>
      <w:tr w:rsidR="008B68F2" w:rsidRPr="00BE2369" w14:paraId="0C51A90B" w14:textId="77777777" w:rsidTr="002844C6">
        <w:trPr>
          <w:trHeight w:val="20"/>
          <w:jc w:val="center"/>
        </w:trPr>
        <w:tc>
          <w:tcPr>
            <w:tcW w:w="846" w:type="dxa"/>
            <w:shd w:val="clear" w:color="auto" w:fill="auto"/>
            <w:noWrap/>
            <w:vAlign w:val="center"/>
            <w:hideMark/>
          </w:tcPr>
          <w:p w14:paraId="5CD614A4"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13 </w:t>
            </w:r>
          </w:p>
        </w:tc>
        <w:tc>
          <w:tcPr>
            <w:tcW w:w="1433" w:type="dxa"/>
            <w:vAlign w:val="center"/>
          </w:tcPr>
          <w:p w14:paraId="1BE2C6A0" w14:textId="79819506" w:rsidR="00C806B1" w:rsidRPr="00BE2369" w:rsidRDefault="003C30C3" w:rsidP="002844C6">
            <w:pPr>
              <w:widowControl/>
              <w:adjustRightInd w:val="0"/>
              <w:snapToGrid w:val="0"/>
              <w:spacing w:line="360" w:lineRule="auto"/>
              <w:rPr>
                <w:rFonts w:ascii="Book Antiqua" w:hAnsi="Book Antiqua" w:cs="Arial"/>
                <w:sz w:val="24"/>
                <w:szCs w:val="24"/>
              </w:rPr>
            </w:pPr>
            <w:r w:rsidRPr="003C30C3">
              <w:rPr>
                <w:rFonts w:ascii="Book Antiqua" w:hAnsi="Book Antiqua" w:cs="Arial"/>
                <w:sz w:val="24"/>
                <w:szCs w:val="24"/>
              </w:rPr>
              <w:t>Gutiérrez-</w:t>
            </w:r>
            <w:proofErr w:type="spellStart"/>
            <w:r w:rsidRPr="003C30C3">
              <w:rPr>
                <w:rFonts w:ascii="Book Antiqua" w:hAnsi="Book Antiqua" w:cs="Arial"/>
                <w:sz w:val="24"/>
                <w:szCs w:val="24"/>
              </w:rPr>
              <w:t>Macías</w:t>
            </w:r>
            <w:proofErr w:type="spellEnd"/>
            <w:r>
              <w:rPr>
                <w:rFonts w:ascii="Book Antiqua" w:hAnsi="Book Antiqua" w:cs="Arial"/>
                <w:sz w:val="24"/>
                <w:szCs w:val="24"/>
              </w:rPr>
              <w:t xml:space="preserve"> </w:t>
            </w:r>
            <w:r w:rsidRPr="003C30C3">
              <w:rPr>
                <w:rFonts w:ascii="Book Antiqua" w:hAnsi="Book Antiqua" w:cs="Arial"/>
                <w:i/>
                <w:iCs/>
                <w:sz w:val="24"/>
                <w:szCs w:val="24"/>
              </w:rPr>
              <w:t>et al</w:t>
            </w:r>
            <w:r w:rsidRPr="003C30C3">
              <w:rPr>
                <w:rFonts w:ascii="Book Antiqua" w:hAnsi="Book Antiqua" w:cs="Arial"/>
                <w:sz w:val="24"/>
                <w:szCs w:val="24"/>
                <w:vertAlign w:val="superscript"/>
              </w:rPr>
              <w:t>[1</w:t>
            </w:r>
            <w:r>
              <w:rPr>
                <w:rFonts w:ascii="Book Antiqua" w:hAnsi="Book Antiqua" w:cs="Arial"/>
                <w:sz w:val="24"/>
                <w:szCs w:val="24"/>
                <w:vertAlign w:val="superscript"/>
              </w:rPr>
              <w:t>5</w:t>
            </w:r>
            <w:r w:rsidRPr="003C30C3">
              <w:rPr>
                <w:rFonts w:ascii="Book Antiqua" w:hAnsi="Book Antiqua" w:cs="Arial"/>
                <w:sz w:val="24"/>
                <w:szCs w:val="24"/>
                <w:vertAlign w:val="superscript"/>
              </w:rPr>
              <w:t>]</w:t>
            </w:r>
          </w:p>
        </w:tc>
        <w:tc>
          <w:tcPr>
            <w:tcW w:w="851" w:type="dxa"/>
            <w:shd w:val="clear" w:color="auto" w:fill="auto"/>
            <w:noWrap/>
            <w:vAlign w:val="center"/>
            <w:hideMark/>
          </w:tcPr>
          <w:p w14:paraId="65EAA2F1"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41 </w:t>
            </w:r>
          </w:p>
        </w:tc>
        <w:tc>
          <w:tcPr>
            <w:tcW w:w="1134" w:type="dxa"/>
            <w:shd w:val="clear" w:color="auto" w:fill="auto"/>
            <w:noWrap/>
            <w:vAlign w:val="center"/>
            <w:hideMark/>
          </w:tcPr>
          <w:p w14:paraId="7579E7F1"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M</w:t>
            </w:r>
          </w:p>
        </w:tc>
        <w:tc>
          <w:tcPr>
            <w:tcW w:w="1276" w:type="dxa"/>
            <w:shd w:val="clear" w:color="auto" w:fill="auto"/>
            <w:noWrap/>
            <w:vAlign w:val="center"/>
            <w:hideMark/>
          </w:tcPr>
          <w:p w14:paraId="60C3F412"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Alcohol</w:t>
            </w:r>
          </w:p>
        </w:tc>
        <w:tc>
          <w:tcPr>
            <w:tcW w:w="1559" w:type="dxa"/>
            <w:shd w:val="clear" w:color="auto" w:fill="auto"/>
            <w:noWrap/>
            <w:vAlign w:val="center"/>
            <w:hideMark/>
          </w:tcPr>
          <w:p w14:paraId="5877498E"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c>
          <w:tcPr>
            <w:tcW w:w="1134" w:type="dxa"/>
            <w:shd w:val="clear" w:color="auto" w:fill="auto"/>
            <w:noWrap/>
            <w:vAlign w:val="center"/>
            <w:hideMark/>
          </w:tcPr>
          <w:p w14:paraId="734D9F74"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C</w:t>
            </w:r>
          </w:p>
        </w:tc>
        <w:tc>
          <w:tcPr>
            <w:tcW w:w="1417" w:type="dxa"/>
            <w:shd w:val="clear" w:color="auto" w:fill="auto"/>
            <w:noWrap/>
            <w:vAlign w:val="center"/>
            <w:hideMark/>
          </w:tcPr>
          <w:p w14:paraId="03EB214D"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dyspnea, chest pain, sweating</w:t>
            </w:r>
          </w:p>
        </w:tc>
        <w:tc>
          <w:tcPr>
            <w:tcW w:w="1560" w:type="dxa"/>
            <w:shd w:val="clear" w:color="auto" w:fill="auto"/>
            <w:noWrap/>
            <w:vAlign w:val="center"/>
            <w:hideMark/>
          </w:tcPr>
          <w:p w14:paraId="6E6939B2"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w:t>
            </w:r>
          </w:p>
        </w:tc>
        <w:tc>
          <w:tcPr>
            <w:tcW w:w="1417" w:type="dxa"/>
            <w:shd w:val="clear" w:color="auto" w:fill="auto"/>
            <w:noWrap/>
            <w:vAlign w:val="center"/>
            <w:hideMark/>
          </w:tcPr>
          <w:p w14:paraId="55D760BE"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3 </w:t>
            </w:r>
          </w:p>
        </w:tc>
        <w:tc>
          <w:tcPr>
            <w:tcW w:w="1276" w:type="dxa"/>
            <w:shd w:val="clear" w:color="auto" w:fill="auto"/>
            <w:noWrap/>
            <w:vAlign w:val="center"/>
            <w:hideMark/>
          </w:tcPr>
          <w:p w14:paraId="42A73543"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c>
          <w:tcPr>
            <w:tcW w:w="1417" w:type="dxa"/>
            <w:shd w:val="clear" w:color="auto" w:fill="auto"/>
            <w:noWrap/>
            <w:vAlign w:val="center"/>
            <w:hideMark/>
          </w:tcPr>
          <w:p w14:paraId="23B315D2"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autopsy</w:t>
            </w:r>
          </w:p>
        </w:tc>
        <w:tc>
          <w:tcPr>
            <w:tcW w:w="1843" w:type="dxa"/>
            <w:shd w:val="clear" w:color="auto" w:fill="auto"/>
            <w:noWrap/>
            <w:vAlign w:val="center"/>
            <w:hideMark/>
          </w:tcPr>
          <w:p w14:paraId="2858E1E5"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antibiotic, antithrombotic therapy</w:t>
            </w:r>
          </w:p>
        </w:tc>
        <w:tc>
          <w:tcPr>
            <w:tcW w:w="992" w:type="dxa"/>
            <w:shd w:val="clear" w:color="auto" w:fill="auto"/>
            <w:noWrap/>
            <w:vAlign w:val="center"/>
            <w:hideMark/>
          </w:tcPr>
          <w:p w14:paraId="74DEE867"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w:t>
            </w:r>
          </w:p>
        </w:tc>
        <w:tc>
          <w:tcPr>
            <w:tcW w:w="1418" w:type="dxa"/>
            <w:shd w:val="clear" w:color="auto" w:fill="auto"/>
            <w:noWrap/>
            <w:vAlign w:val="center"/>
            <w:hideMark/>
          </w:tcPr>
          <w:p w14:paraId="2686ABEF"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death</w:t>
            </w:r>
          </w:p>
        </w:tc>
        <w:tc>
          <w:tcPr>
            <w:tcW w:w="1559" w:type="dxa"/>
            <w:shd w:val="clear" w:color="auto" w:fill="auto"/>
            <w:noWrap/>
            <w:vAlign w:val="center"/>
            <w:hideMark/>
          </w:tcPr>
          <w:p w14:paraId="177EB4B0"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2 </w:t>
            </w:r>
          </w:p>
        </w:tc>
        <w:tc>
          <w:tcPr>
            <w:tcW w:w="2977" w:type="dxa"/>
            <w:shd w:val="clear" w:color="auto" w:fill="auto"/>
            <w:noWrap/>
            <w:vAlign w:val="center"/>
            <w:hideMark/>
          </w:tcPr>
          <w:p w14:paraId="72E674A3"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filling defect in the left pulmonary artery</w:t>
            </w:r>
          </w:p>
        </w:tc>
        <w:tc>
          <w:tcPr>
            <w:tcW w:w="5245" w:type="dxa"/>
            <w:shd w:val="clear" w:color="auto" w:fill="auto"/>
            <w:noWrap/>
            <w:vAlign w:val="center"/>
            <w:hideMark/>
          </w:tcPr>
          <w:p w14:paraId="0E1593F8"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small blood vessels occluded by clusters of malignant cells</w:t>
            </w:r>
          </w:p>
        </w:tc>
        <w:tc>
          <w:tcPr>
            <w:tcW w:w="1417" w:type="dxa"/>
            <w:shd w:val="clear" w:color="auto" w:fill="auto"/>
            <w:noWrap/>
            <w:vAlign w:val="center"/>
            <w:hideMark/>
          </w:tcPr>
          <w:p w14:paraId="6CDA4338"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r>
      <w:tr w:rsidR="008B68F2" w:rsidRPr="00BE2369" w14:paraId="39F5D594" w14:textId="77777777" w:rsidTr="002844C6">
        <w:trPr>
          <w:trHeight w:val="20"/>
          <w:jc w:val="center"/>
        </w:trPr>
        <w:tc>
          <w:tcPr>
            <w:tcW w:w="846" w:type="dxa"/>
            <w:shd w:val="clear" w:color="auto" w:fill="auto"/>
            <w:noWrap/>
            <w:vAlign w:val="center"/>
            <w:hideMark/>
          </w:tcPr>
          <w:p w14:paraId="33CEBB7A"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14 </w:t>
            </w:r>
          </w:p>
        </w:tc>
        <w:tc>
          <w:tcPr>
            <w:tcW w:w="1433" w:type="dxa"/>
            <w:vAlign w:val="center"/>
          </w:tcPr>
          <w:p w14:paraId="1CFAFECE" w14:textId="793A9526" w:rsidR="00C806B1" w:rsidRPr="00BE2369" w:rsidRDefault="003C30C3" w:rsidP="002844C6">
            <w:pPr>
              <w:widowControl/>
              <w:adjustRightInd w:val="0"/>
              <w:snapToGrid w:val="0"/>
              <w:spacing w:line="360" w:lineRule="auto"/>
              <w:rPr>
                <w:rFonts w:ascii="Book Antiqua" w:hAnsi="Book Antiqua" w:cs="Arial"/>
                <w:sz w:val="24"/>
                <w:szCs w:val="24"/>
              </w:rPr>
            </w:pPr>
            <w:r w:rsidRPr="003C30C3">
              <w:rPr>
                <w:rFonts w:ascii="Book Antiqua" w:hAnsi="Book Antiqua" w:cs="Arial"/>
                <w:sz w:val="24"/>
                <w:szCs w:val="24"/>
              </w:rPr>
              <w:t>Wilson</w:t>
            </w:r>
            <w:r>
              <w:rPr>
                <w:rFonts w:ascii="Book Antiqua" w:hAnsi="Book Antiqua" w:cs="Arial"/>
                <w:sz w:val="24"/>
                <w:szCs w:val="24"/>
              </w:rPr>
              <w:t xml:space="preserve"> </w:t>
            </w:r>
            <w:r w:rsidRPr="003C30C3">
              <w:rPr>
                <w:rFonts w:ascii="Book Antiqua" w:hAnsi="Book Antiqua" w:cs="Arial"/>
                <w:i/>
                <w:iCs/>
                <w:sz w:val="24"/>
                <w:szCs w:val="24"/>
              </w:rPr>
              <w:t>et al</w:t>
            </w:r>
            <w:r w:rsidRPr="003C30C3">
              <w:rPr>
                <w:rFonts w:ascii="Book Antiqua" w:hAnsi="Book Antiqua" w:cs="Arial"/>
                <w:sz w:val="24"/>
                <w:szCs w:val="24"/>
                <w:vertAlign w:val="superscript"/>
              </w:rPr>
              <w:t>[1</w:t>
            </w:r>
            <w:r>
              <w:rPr>
                <w:rFonts w:ascii="Book Antiqua" w:hAnsi="Book Antiqua" w:cs="Arial"/>
                <w:sz w:val="24"/>
                <w:szCs w:val="24"/>
                <w:vertAlign w:val="superscript"/>
              </w:rPr>
              <w:t>6</w:t>
            </w:r>
            <w:r w:rsidRPr="003C30C3">
              <w:rPr>
                <w:rFonts w:ascii="Book Antiqua" w:hAnsi="Book Antiqua" w:cs="Arial"/>
                <w:sz w:val="24"/>
                <w:szCs w:val="24"/>
                <w:vertAlign w:val="superscript"/>
              </w:rPr>
              <w:t>]</w:t>
            </w:r>
          </w:p>
        </w:tc>
        <w:tc>
          <w:tcPr>
            <w:tcW w:w="851" w:type="dxa"/>
            <w:shd w:val="clear" w:color="auto" w:fill="auto"/>
            <w:noWrap/>
            <w:vAlign w:val="center"/>
            <w:hideMark/>
          </w:tcPr>
          <w:p w14:paraId="640DE340"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65 </w:t>
            </w:r>
          </w:p>
        </w:tc>
        <w:tc>
          <w:tcPr>
            <w:tcW w:w="1134" w:type="dxa"/>
            <w:shd w:val="clear" w:color="auto" w:fill="auto"/>
            <w:noWrap/>
            <w:vAlign w:val="center"/>
            <w:hideMark/>
          </w:tcPr>
          <w:p w14:paraId="03D3F3DB"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M</w:t>
            </w:r>
          </w:p>
        </w:tc>
        <w:tc>
          <w:tcPr>
            <w:tcW w:w="1276" w:type="dxa"/>
            <w:shd w:val="clear" w:color="auto" w:fill="auto"/>
            <w:noWrap/>
            <w:vAlign w:val="center"/>
            <w:hideMark/>
          </w:tcPr>
          <w:p w14:paraId="753ED7B8"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c>
          <w:tcPr>
            <w:tcW w:w="1559" w:type="dxa"/>
            <w:shd w:val="clear" w:color="auto" w:fill="auto"/>
            <w:noWrap/>
            <w:vAlign w:val="center"/>
            <w:hideMark/>
          </w:tcPr>
          <w:p w14:paraId="06E6B2C5"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c>
          <w:tcPr>
            <w:tcW w:w="1134" w:type="dxa"/>
            <w:shd w:val="clear" w:color="auto" w:fill="auto"/>
            <w:noWrap/>
            <w:vAlign w:val="center"/>
            <w:hideMark/>
          </w:tcPr>
          <w:p w14:paraId="5B64EC08"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C</w:t>
            </w:r>
          </w:p>
        </w:tc>
        <w:tc>
          <w:tcPr>
            <w:tcW w:w="1417" w:type="dxa"/>
            <w:shd w:val="clear" w:color="auto" w:fill="auto"/>
            <w:noWrap/>
            <w:vAlign w:val="center"/>
            <w:hideMark/>
          </w:tcPr>
          <w:p w14:paraId="49BFDF26"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dyspnea</w:t>
            </w:r>
          </w:p>
        </w:tc>
        <w:tc>
          <w:tcPr>
            <w:tcW w:w="1560" w:type="dxa"/>
            <w:shd w:val="clear" w:color="auto" w:fill="auto"/>
            <w:noWrap/>
            <w:vAlign w:val="center"/>
            <w:hideMark/>
          </w:tcPr>
          <w:p w14:paraId="60E09263"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w:t>
            </w:r>
          </w:p>
        </w:tc>
        <w:tc>
          <w:tcPr>
            <w:tcW w:w="1417" w:type="dxa"/>
            <w:shd w:val="clear" w:color="auto" w:fill="auto"/>
            <w:noWrap/>
            <w:vAlign w:val="center"/>
            <w:hideMark/>
          </w:tcPr>
          <w:p w14:paraId="225CDB26"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c>
          <w:tcPr>
            <w:tcW w:w="1276" w:type="dxa"/>
            <w:shd w:val="clear" w:color="auto" w:fill="auto"/>
            <w:noWrap/>
            <w:vAlign w:val="center"/>
            <w:hideMark/>
          </w:tcPr>
          <w:p w14:paraId="5F500BF5"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w:t>
            </w:r>
          </w:p>
        </w:tc>
        <w:tc>
          <w:tcPr>
            <w:tcW w:w="1417" w:type="dxa"/>
            <w:shd w:val="clear" w:color="auto" w:fill="auto"/>
            <w:noWrap/>
            <w:vAlign w:val="center"/>
            <w:hideMark/>
          </w:tcPr>
          <w:p w14:paraId="1CE796F7"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 embolic material</w:t>
            </w:r>
          </w:p>
        </w:tc>
        <w:tc>
          <w:tcPr>
            <w:tcW w:w="1843" w:type="dxa"/>
            <w:shd w:val="clear" w:color="auto" w:fill="auto"/>
            <w:noWrap/>
            <w:vAlign w:val="center"/>
            <w:hideMark/>
          </w:tcPr>
          <w:p w14:paraId="7B9736DA"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antithrombotic therapy, </w:t>
            </w:r>
            <w:r w:rsidRPr="00BE2369">
              <w:rPr>
                <w:rFonts w:ascii="Book Antiqua" w:eastAsia="Times New Roman" w:hAnsi="Book Antiqua" w:cs="Arial"/>
                <w:sz w:val="24"/>
                <w:szCs w:val="24"/>
              </w:rPr>
              <w:br/>
              <w:t>embolic material recovery</w:t>
            </w:r>
          </w:p>
        </w:tc>
        <w:tc>
          <w:tcPr>
            <w:tcW w:w="992" w:type="dxa"/>
            <w:shd w:val="clear" w:color="auto" w:fill="auto"/>
            <w:noWrap/>
            <w:vAlign w:val="center"/>
            <w:hideMark/>
          </w:tcPr>
          <w:p w14:paraId="73204114"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w:t>
            </w:r>
          </w:p>
        </w:tc>
        <w:tc>
          <w:tcPr>
            <w:tcW w:w="1418" w:type="dxa"/>
            <w:shd w:val="clear" w:color="auto" w:fill="auto"/>
            <w:noWrap/>
            <w:vAlign w:val="center"/>
            <w:hideMark/>
          </w:tcPr>
          <w:p w14:paraId="376D8E15"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survive</w:t>
            </w:r>
          </w:p>
        </w:tc>
        <w:tc>
          <w:tcPr>
            <w:tcW w:w="1559" w:type="dxa"/>
            <w:shd w:val="clear" w:color="auto" w:fill="auto"/>
            <w:noWrap/>
            <w:vAlign w:val="center"/>
            <w:hideMark/>
          </w:tcPr>
          <w:p w14:paraId="00F0922D"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c>
          <w:tcPr>
            <w:tcW w:w="2977" w:type="dxa"/>
            <w:shd w:val="clear" w:color="auto" w:fill="auto"/>
            <w:noWrap/>
            <w:vAlign w:val="center"/>
            <w:hideMark/>
          </w:tcPr>
          <w:p w14:paraId="282473F5"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no imaging</w:t>
            </w:r>
          </w:p>
        </w:tc>
        <w:tc>
          <w:tcPr>
            <w:tcW w:w="5245" w:type="dxa"/>
            <w:shd w:val="clear" w:color="auto" w:fill="auto"/>
            <w:noWrap/>
            <w:vAlign w:val="center"/>
            <w:hideMark/>
          </w:tcPr>
          <w:p w14:paraId="19814CE8"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c>
          <w:tcPr>
            <w:tcW w:w="1417" w:type="dxa"/>
            <w:shd w:val="clear" w:color="auto" w:fill="auto"/>
            <w:noWrap/>
            <w:vAlign w:val="center"/>
            <w:hideMark/>
          </w:tcPr>
          <w:p w14:paraId="10702987"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r>
      <w:tr w:rsidR="008B68F2" w:rsidRPr="00BE2369" w14:paraId="6DFE2BCA" w14:textId="77777777" w:rsidTr="002844C6">
        <w:trPr>
          <w:trHeight w:val="20"/>
          <w:jc w:val="center"/>
        </w:trPr>
        <w:tc>
          <w:tcPr>
            <w:tcW w:w="846" w:type="dxa"/>
            <w:shd w:val="clear" w:color="auto" w:fill="auto"/>
            <w:noWrap/>
            <w:vAlign w:val="center"/>
            <w:hideMark/>
          </w:tcPr>
          <w:p w14:paraId="270F736F"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15 </w:t>
            </w:r>
          </w:p>
        </w:tc>
        <w:tc>
          <w:tcPr>
            <w:tcW w:w="1433" w:type="dxa"/>
            <w:vAlign w:val="center"/>
          </w:tcPr>
          <w:p w14:paraId="16CC3142" w14:textId="1AFF1C73" w:rsidR="00C806B1" w:rsidRPr="00BE2369" w:rsidRDefault="003C30C3" w:rsidP="002844C6">
            <w:pPr>
              <w:widowControl/>
              <w:adjustRightInd w:val="0"/>
              <w:snapToGrid w:val="0"/>
              <w:spacing w:line="360" w:lineRule="auto"/>
              <w:rPr>
                <w:rFonts w:ascii="Book Antiqua" w:hAnsi="Book Antiqua" w:cs="Arial"/>
                <w:sz w:val="24"/>
                <w:szCs w:val="24"/>
              </w:rPr>
            </w:pPr>
            <w:proofErr w:type="spellStart"/>
            <w:r w:rsidRPr="003C30C3">
              <w:rPr>
                <w:rFonts w:ascii="Book Antiqua" w:hAnsi="Book Antiqua" w:cs="Arial"/>
                <w:sz w:val="24"/>
                <w:szCs w:val="24"/>
              </w:rPr>
              <w:t>Mularek-Kubzdela</w:t>
            </w:r>
            <w:proofErr w:type="spellEnd"/>
            <w:r>
              <w:rPr>
                <w:rFonts w:ascii="Book Antiqua" w:hAnsi="Book Antiqua" w:cs="Arial"/>
                <w:sz w:val="24"/>
                <w:szCs w:val="24"/>
              </w:rPr>
              <w:t xml:space="preserve"> </w:t>
            </w:r>
            <w:r w:rsidRPr="003C30C3">
              <w:rPr>
                <w:rFonts w:ascii="Book Antiqua" w:hAnsi="Book Antiqua" w:cs="Arial"/>
                <w:i/>
                <w:iCs/>
                <w:sz w:val="24"/>
                <w:szCs w:val="24"/>
              </w:rPr>
              <w:t>et al</w:t>
            </w:r>
            <w:r w:rsidRPr="003C30C3">
              <w:rPr>
                <w:rFonts w:ascii="Book Antiqua" w:hAnsi="Book Antiqua" w:cs="Arial"/>
                <w:sz w:val="24"/>
                <w:szCs w:val="24"/>
                <w:vertAlign w:val="superscript"/>
              </w:rPr>
              <w:t>[1</w:t>
            </w:r>
            <w:r>
              <w:rPr>
                <w:rFonts w:ascii="Book Antiqua" w:hAnsi="Book Antiqua" w:cs="Arial"/>
                <w:sz w:val="24"/>
                <w:szCs w:val="24"/>
                <w:vertAlign w:val="superscript"/>
              </w:rPr>
              <w:t>7</w:t>
            </w:r>
            <w:r w:rsidRPr="003C30C3">
              <w:rPr>
                <w:rFonts w:ascii="Book Antiqua" w:hAnsi="Book Antiqua" w:cs="Arial"/>
                <w:sz w:val="24"/>
                <w:szCs w:val="24"/>
                <w:vertAlign w:val="superscript"/>
              </w:rPr>
              <w:t>]</w:t>
            </w:r>
          </w:p>
        </w:tc>
        <w:tc>
          <w:tcPr>
            <w:tcW w:w="851" w:type="dxa"/>
            <w:shd w:val="clear" w:color="auto" w:fill="auto"/>
            <w:noWrap/>
            <w:vAlign w:val="center"/>
            <w:hideMark/>
          </w:tcPr>
          <w:p w14:paraId="328A72D7"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49 </w:t>
            </w:r>
          </w:p>
        </w:tc>
        <w:tc>
          <w:tcPr>
            <w:tcW w:w="1134" w:type="dxa"/>
            <w:shd w:val="clear" w:color="auto" w:fill="auto"/>
            <w:noWrap/>
            <w:vAlign w:val="center"/>
            <w:hideMark/>
          </w:tcPr>
          <w:p w14:paraId="04646EFC"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M</w:t>
            </w:r>
          </w:p>
        </w:tc>
        <w:tc>
          <w:tcPr>
            <w:tcW w:w="1276" w:type="dxa"/>
            <w:shd w:val="clear" w:color="auto" w:fill="auto"/>
            <w:noWrap/>
            <w:vAlign w:val="center"/>
            <w:hideMark/>
          </w:tcPr>
          <w:p w14:paraId="1C027AF6"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HBV</w:t>
            </w:r>
          </w:p>
        </w:tc>
        <w:tc>
          <w:tcPr>
            <w:tcW w:w="1559" w:type="dxa"/>
            <w:shd w:val="clear" w:color="auto" w:fill="auto"/>
            <w:noWrap/>
            <w:vAlign w:val="center"/>
            <w:hideMark/>
          </w:tcPr>
          <w:p w14:paraId="2633F8CC"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c>
          <w:tcPr>
            <w:tcW w:w="1134" w:type="dxa"/>
            <w:shd w:val="clear" w:color="auto" w:fill="auto"/>
            <w:noWrap/>
            <w:vAlign w:val="center"/>
            <w:hideMark/>
          </w:tcPr>
          <w:p w14:paraId="32DC8440"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C</w:t>
            </w:r>
          </w:p>
        </w:tc>
        <w:tc>
          <w:tcPr>
            <w:tcW w:w="1417" w:type="dxa"/>
            <w:shd w:val="clear" w:color="auto" w:fill="auto"/>
            <w:noWrap/>
            <w:vAlign w:val="center"/>
            <w:hideMark/>
          </w:tcPr>
          <w:p w14:paraId="50CA526E"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shortness of breath, lower extremity edema</w:t>
            </w:r>
          </w:p>
        </w:tc>
        <w:tc>
          <w:tcPr>
            <w:tcW w:w="1560" w:type="dxa"/>
            <w:shd w:val="clear" w:color="auto" w:fill="auto"/>
            <w:noWrap/>
            <w:vAlign w:val="center"/>
            <w:hideMark/>
          </w:tcPr>
          <w:p w14:paraId="7CC9353A"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w:t>
            </w:r>
          </w:p>
        </w:tc>
        <w:tc>
          <w:tcPr>
            <w:tcW w:w="1417" w:type="dxa"/>
            <w:shd w:val="clear" w:color="auto" w:fill="auto"/>
            <w:noWrap/>
            <w:vAlign w:val="center"/>
            <w:hideMark/>
          </w:tcPr>
          <w:p w14:paraId="4E0BE828"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c>
          <w:tcPr>
            <w:tcW w:w="1276" w:type="dxa"/>
            <w:shd w:val="clear" w:color="auto" w:fill="auto"/>
            <w:noWrap/>
            <w:vAlign w:val="center"/>
            <w:hideMark/>
          </w:tcPr>
          <w:p w14:paraId="39D62A90"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w:t>
            </w:r>
          </w:p>
        </w:tc>
        <w:tc>
          <w:tcPr>
            <w:tcW w:w="1417" w:type="dxa"/>
            <w:shd w:val="clear" w:color="auto" w:fill="auto"/>
            <w:noWrap/>
            <w:vAlign w:val="center"/>
            <w:hideMark/>
          </w:tcPr>
          <w:p w14:paraId="682B9C98" w14:textId="0F53942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CT</w:t>
            </w:r>
            <w:r w:rsidRPr="00BE2369">
              <w:rPr>
                <w:rFonts w:ascii="Book Antiqua" w:eastAsia="MS Gothic" w:hAnsi="Book Antiqua" w:cs="Arial"/>
                <w:sz w:val="24"/>
                <w:szCs w:val="24"/>
              </w:rPr>
              <w:t>，</w:t>
            </w:r>
            <w:r w:rsidRPr="00BE2369">
              <w:rPr>
                <w:rFonts w:ascii="Book Antiqua" w:eastAsia="Times New Roman" w:hAnsi="Book Antiqua" w:cs="Arial"/>
                <w:sz w:val="24"/>
                <w:szCs w:val="24"/>
              </w:rPr>
              <w:t xml:space="preserve">lung </w:t>
            </w:r>
            <w:proofErr w:type="spellStart"/>
            <w:r w:rsidRPr="00BE2369">
              <w:rPr>
                <w:rFonts w:ascii="Book Antiqua" w:eastAsia="Times New Roman" w:hAnsi="Book Antiqua" w:cs="Arial"/>
                <w:sz w:val="24"/>
                <w:szCs w:val="24"/>
              </w:rPr>
              <w:t>scintigraphy</w:t>
            </w:r>
            <w:proofErr w:type="spellEnd"/>
            <w:r w:rsidRPr="00BE2369">
              <w:rPr>
                <w:rFonts w:ascii="Book Antiqua" w:eastAsia="Times New Roman" w:hAnsi="Book Antiqua" w:cs="Arial"/>
                <w:sz w:val="24"/>
                <w:szCs w:val="24"/>
              </w:rPr>
              <w:t>, U</w:t>
            </w:r>
            <w:r w:rsidR="008B68F2">
              <w:rPr>
                <w:rFonts w:ascii="Book Antiqua" w:eastAsia="Times New Roman" w:hAnsi="Book Antiqua" w:cs="Arial"/>
                <w:sz w:val="24"/>
                <w:szCs w:val="24"/>
              </w:rPr>
              <w:t>nited States</w:t>
            </w:r>
          </w:p>
        </w:tc>
        <w:tc>
          <w:tcPr>
            <w:tcW w:w="1843" w:type="dxa"/>
            <w:shd w:val="clear" w:color="auto" w:fill="auto"/>
            <w:noWrap/>
            <w:vAlign w:val="center"/>
            <w:hideMark/>
          </w:tcPr>
          <w:p w14:paraId="6C235B97"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c>
          <w:tcPr>
            <w:tcW w:w="992" w:type="dxa"/>
            <w:shd w:val="clear" w:color="auto" w:fill="auto"/>
            <w:noWrap/>
            <w:vAlign w:val="center"/>
            <w:hideMark/>
          </w:tcPr>
          <w:p w14:paraId="237DB109"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c>
          <w:tcPr>
            <w:tcW w:w="1418" w:type="dxa"/>
            <w:shd w:val="clear" w:color="auto" w:fill="auto"/>
            <w:noWrap/>
            <w:vAlign w:val="center"/>
            <w:hideMark/>
          </w:tcPr>
          <w:p w14:paraId="27FD5F71"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c>
          <w:tcPr>
            <w:tcW w:w="1559" w:type="dxa"/>
            <w:shd w:val="clear" w:color="auto" w:fill="auto"/>
            <w:noWrap/>
            <w:vAlign w:val="center"/>
            <w:hideMark/>
          </w:tcPr>
          <w:p w14:paraId="3E433C3B"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c>
          <w:tcPr>
            <w:tcW w:w="2977" w:type="dxa"/>
            <w:shd w:val="clear" w:color="auto" w:fill="auto"/>
            <w:noWrap/>
            <w:vAlign w:val="center"/>
            <w:hideMark/>
          </w:tcPr>
          <w:p w14:paraId="346A7688"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no imaging</w:t>
            </w:r>
          </w:p>
        </w:tc>
        <w:tc>
          <w:tcPr>
            <w:tcW w:w="5245" w:type="dxa"/>
            <w:shd w:val="clear" w:color="auto" w:fill="auto"/>
            <w:noWrap/>
            <w:vAlign w:val="center"/>
            <w:hideMark/>
          </w:tcPr>
          <w:p w14:paraId="735203BD"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c>
          <w:tcPr>
            <w:tcW w:w="1417" w:type="dxa"/>
            <w:shd w:val="clear" w:color="auto" w:fill="auto"/>
            <w:noWrap/>
            <w:vAlign w:val="center"/>
            <w:hideMark/>
          </w:tcPr>
          <w:p w14:paraId="2C665CAD"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r>
      <w:tr w:rsidR="008B68F2" w:rsidRPr="00BE2369" w14:paraId="2A1EFAC1" w14:textId="77777777" w:rsidTr="002844C6">
        <w:trPr>
          <w:trHeight w:val="20"/>
          <w:jc w:val="center"/>
        </w:trPr>
        <w:tc>
          <w:tcPr>
            <w:tcW w:w="846" w:type="dxa"/>
            <w:shd w:val="clear" w:color="auto" w:fill="auto"/>
            <w:noWrap/>
            <w:vAlign w:val="center"/>
            <w:hideMark/>
          </w:tcPr>
          <w:p w14:paraId="4AE2E782"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16 </w:t>
            </w:r>
          </w:p>
        </w:tc>
        <w:tc>
          <w:tcPr>
            <w:tcW w:w="1433" w:type="dxa"/>
            <w:vAlign w:val="center"/>
          </w:tcPr>
          <w:p w14:paraId="7DD83B44" w14:textId="2A276199" w:rsidR="00C806B1" w:rsidRPr="00BE2369" w:rsidRDefault="003C30C3" w:rsidP="002844C6">
            <w:pPr>
              <w:widowControl/>
              <w:adjustRightInd w:val="0"/>
              <w:snapToGrid w:val="0"/>
              <w:spacing w:line="360" w:lineRule="auto"/>
              <w:rPr>
                <w:rFonts w:ascii="Book Antiqua" w:hAnsi="Book Antiqua" w:cs="Arial"/>
                <w:sz w:val="24"/>
                <w:szCs w:val="24"/>
              </w:rPr>
            </w:pPr>
            <w:r w:rsidRPr="003C30C3">
              <w:rPr>
                <w:rFonts w:ascii="Book Antiqua" w:hAnsi="Book Antiqua" w:cs="Arial"/>
                <w:sz w:val="24"/>
                <w:szCs w:val="24"/>
              </w:rPr>
              <w:t>Lin</w:t>
            </w:r>
            <w:r>
              <w:rPr>
                <w:rFonts w:ascii="Book Antiqua" w:hAnsi="Book Antiqua" w:cs="Arial"/>
                <w:sz w:val="24"/>
                <w:szCs w:val="24"/>
              </w:rPr>
              <w:t xml:space="preserve"> </w:t>
            </w:r>
            <w:r w:rsidRPr="003C30C3">
              <w:rPr>
                <w:rFonts w:ascii="Book Antiqua" w:hAnsi="Book Antiqua" w:cs="Arial"/>
                <w:i/>
                <w:iCs/>
                <w:sz w:val="24"/>
                <w:szCs w:val="24"/>
              </w:rPr>
              <w:t>et al</w:t>
            </w:r>
            <w:r w:rsidRPr="003C30C3">
              <w:rPr>
                <w:rFonts w:ascii="Book Antiqua" w:hAnsi="Book Antiqua" w:cs="Arial"/>
                <w:sz w:val="24"/>
                <w:szCs w:val="24"/>
                <w:vertAlign w:val="superscript"/>
              </w:rPr>
              <w:t>[1</w:t>
            </w:r>
            <w:r>
              <w:rPr>
                <w:rFonts w:ascii="Book Antiqua" w:hAnsi="Book Antiqua" w:cs="Arial"/>
                <w:sz w:val="24"/>
                <w:szCs w:val="24"/>
                <w:vertAlign w:val="superscript"/>
              </w:rPr>
              <w:t>8</w:t>
            </w:r>
            <w:r w:rsidRPr="003C30C3">
              <w:rPr>
                <w:rFonts w:ascii="Book Antiqua" w:hAnsi="Book Antiqua" w:cs="Arial"/>
                <w:sz w:val="24"/>
                <w:szCs w:val="24"/>
                <w:vertAlign w:val="superscript"/>
              </w:rPr>
              <w:t>]</w:t>
            </w:r>
          </w:p>
        </w:tc>
        <w:tc>
          <w:tcPr>
            <w:tcW w:w="851" w:type="dxa"/>
            <w:shd w:val="clear" w:color="auto" w:fill="auto"/>
            <w:noWrap/>
            <w:vAlign w:val="center"/>
            <w:hideMark/>
          </w:tcPr>
          <w:p w14:paraId="6B66A61F"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57 </w:t>
            </w:r>
          </w:p>
        </w:tc>
        <w:tc>
          <w:tcPr>
            <w:tcW w:w="1134" w:type="dxa"/>
            <w:shd w:val="clear" w:color="auto" w:fill="auto"/>
            <w:noWrap/>
            <w:vAlign w:val="center"/>
            <w:hideMark/>
          </w:tcPr>
          <w:p w14:paraId="5BFFEE5E"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M</w:t>
            </w:r>
          </w:p>
        </w:tc>
        <w:tc>
          <w:tcPr>
            <w:tcW w:w="1276" w:type="dxa"/>
            <w:shd w:val="clear" w:color="auto" w:fill="auto"/>
            <w:noWrap/>
            <w:vAlign w:val="center"/>
            <w:hideMark/>
          </w:tcPr>
          <w:p w14:paraId="046876C6"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HBV</w:t>
            </w:r>
          </w:p>
        </w:tc>
        <w:tc>
          <w:tcPr>
            <w:tcW w:w="1559" w:type="dxa"/>
            <w:shd w:val="clear" w:color="auto" w:fill="auto"/>
            <w:noWrap/>
            <w:vAlign w:val="center"/>
            <w:hideMark/>
          </w:tcPr>
          <w:p w14:paraId="36A14F9D"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B</w:t>
            </w:r>
          </w:p>
        </w:tc>
        <w:tc>
          <w:tcPr>
            <w:tcW w:w="1134" w:type="dxa"/>
            <w:shd w:val="clear" w:color="auto" w:fill="auto"/>
            <w:noWrap/>
            <w:vAlign w:val="center"/>
            <w:hideMark/>
          </w:tcPr>
          <w:p w14:paraId="65781106"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C</w:t>
            </w:r>
          </w:p>
        </w:tc>
        <w:tc>
          <w:tcPr>
            <w:tcW w:w="1417" w:type="dxa"/>
            <w:shd w:val="clear" w:color="auto" w:fill="auto"/>
            <w:noWrap/>
            <w:vAlign w:val="center"/>
            <w:hideMark/>
          </w:tcPr>
          <w:p w14:paraId="4A320EF6"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chest pain</w:t>
            </w:r>
            <w:r w:rsidRPr="00BE2369">
              <w:rPr>
                <w:rFonts w:ascii="Book Antiqua" w:eastAsia="MS Gothic" w:hAnsi="Book Antiqua" w:cs="Arial"/>
                <w:sz w:val="24"/>
                <w:szCs w:val="24"/>
              </w:rPr>
              <w:t>、</w:t>
            </w:r>
            <w:r w:rsidRPr="00BE2369">
              <w:rPr>
                <w:rFonts w:ascii="Book Antiqua" w:eastAsia="Times New Roman" w:hAnsi="Book Antiqua" w:cs="Arial"/>
                <w:sz w:val="24"/>
                <w:szCs w:val="24"/>
              </w:rPr>
              <w:t>dyspnea</w:t>
            </w:r>
          </w:p>
        </w:tc>
        <w:tc>
          <w:tcPr>
            <w:tcW w:w="1560" w:type="dxa"/>
            <w:shd w:val="clear" w:color="auto" w:fill="auto"/>
            <w:noWrap/>
            <w:vAlign w:val="center"/>
            <w:hideMark/>
          </w:tcPr>
          <w:p w14:paraId="7D74CFE6"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w:t>
            </w:r>
          </w:p>
        </w:tc>
        <w:tc>
          <w:tcPr>
            <w:tcW w:w="1417" w:type="dxa"/>
            <w:shd w:val="clear" w:color="auto" w:fill="auto"/>
            <w:noWrap/>
            <w:vAlign w:val="center"/>
            <w:hideMark/>
          </w:tcPr>
          <w:p w14:paraId="0558B746"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c>
          <w:tcPr>
            <w:tcW w:w="1276" w:type="dxa"/>
            <w:shd w:val="clear" w:color="auto" w:fill="auto"/>
            <w:noWrap/>
            <w:vAlign w:val="center"/>
            <w:hideMark/>
          </w:tcPr>
          <w:p w14:paraId="377BB0B4"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w:t>
            </w:r>
          </w:p>
        </w:tc>
        <w:tc>
          <w:tcPr>
            <w:tcW w:w="1417" w:type="dxa"/>
            <w:shd w:val="clear" w:color="auto" w:fill="auto"/>
            <w:noWrap/>
            <w:vAlign w:val="center"/>
            <w:hideMark/>
          </w:tcPr>
          <w:p w14:paraId="1F36ACAE"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autopsy, Echocardiography</w:t>
            </w:r>
          </w:p>
        </w:tc>
        <w:tc>
          <w:tcPr>
            <w:tcW w:w="1843" w:type="dxa"/>
            <w:shd w:val="clear" w:color="auto" w:fill="auto"/>
            <w:noWrap/>
            <w:vAlign w:val="center"/>
            <w:hideMark/>
          </w:tcPr>
          <w:p w14:paraId="0F8B4709"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surgery</w:t>
            </w:r>
          </w:p>
        </w:tc>
        <w:tc>
          <w:tcPr>
            <w:tcW w:w="992" w:type="dxa"/>
            <w:shd w:val="clear" w:color="auto" w:fill="auto"/>
            <w:noWrap/>
            <w:vAlign w:val="center"/>
            <w:hideMark/>
          </w:tcPr>
          <w:p w14:paraId="6D30E41B"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w:t>
            </w:r>
          </w:p>
        </w:tc>
        <w:tc>
          <w:tcPr>
            <w:tcW w:w="1418" w:type="dxa"/>
            <w:shd w:val="clear" w:color="auto" w:fill="auto"/>
            <w:noWrap/>
            <w:vAlign w:val="center"/>
            <w:hideMark/>
          </w:tcPr>
          <w:p w14:paraId="07ABD6B9"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death</w:t>
            </w:r>
          </w:p>
        </w:tc>
        <w:tc>
          <w:tcPr>
            <w:tcW w:w="1559" w:type="dxa"/>
            <w:shd w:val="clear" w:color="auto" w:fill="auto"/>
            <w:noWrap/>
            <w:vAlign w:val="center"/>
            <w:hideMark/>
          </w:tcPr>
          <w:p w14:paraId="665934DF"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40 </w:t>
            </w:r>
          </w:p>
        </w:tc>
        <w:tc>
          <w:tcPr>
            <w:tcW w:w="2977" w:type="dxa"/>
            <w:shd w:val="clear" w:color="auto" w:fill="auto"/>
            <w:noWrap/>
            <w:vAlign w:val="center"/>
            <w:hideMark/>
          </w:tcPr>
          <w:p w14:paraId="074E3BA9"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multiple segmental perfusion defects (lung </w:t>
            </w:r>
            <w:proofErr w:type="spellStart"/>
            <w:r w:rsidRPr="00BE2369">
              <w:rPr>
                <w:rFonts w:ascii="Book Antiqua" w:eastAsia="Times New Roman" w:hAnsi="Book Antiqua" w:cs="Arial"/>
                <w:sz w:val="24"/>
                <w:szCs w:val="24"/>
              </w:rPr>
              <w:t>scintigraphy</w:t>
            </w:r>
            <w:proofErr w:type="spellEnd"/>
            <w:r w:rsidRPr="00BE2369">
              <w:rPr>
                <w:rFonts w:ascii="Book Antiqua" w:eastAsia="Times New Roman" w:hAnsi="Book Antiqua" w:cs="Arial"/>
                <w:sz w:val="24"/>
                <w:szCs w:val="24"/>
              </w:rPr>
              <w:t>)</w:t>
            </w:r>
          </w:p>
        </w:tc>
        <w:tc>
          <w:tcPr>
            <w:tcW w:w="5245" w:type="dxa"/>
            <w:shd w:val="clear" w:color="auto" w:fill="auto"/>
            <w:noWrap/>
            <w:vAlign w:val="center"/>
            <w:hideMark/>
          </w:tcPr>
          <w:p w14:paraId="5F538468"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c>
          <w:tcPr>
            <w:tcW w:w="1417" w:type="dxa"/>
            <w:shd w:val="clear" w:color="auto" w:fill="auto"/>
            <w:noWrap/>
            <w:vAlign w:val="center"/>
            <w:hideMark/>
          </w:tcPr>
          <w:p w14:paraId="220B6499"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r>
      <w:tr w:rsidR="008B68F2" w:rsidRPr="00BE2369" w14:paraId="2EBF16C0" w14:textId="77777777" w:rsidTr="002844C6">
        <w:trPr>
          <w:trHeight w:val="20"/>
          <w:jc w:val="center"/>
        </w:trPr>
        <w:tc>
          <w:tcPr>
            <w:tcW w:w="846" w:type="dxa"/>
            <w:shd w:val="clear" w:color="auto" w:fill="auto"/>
            <w:noWrap/>
            <w:vAlign w:val="center"/>
            <w:hideMark/>
          </w:tcPr>
          <w:p w14:paraId="0186884C"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lastRenderedPageBreak/>
              <w:t xml:space="preserve">17 </w:t>
            </w:r>
          </w:p>
        </w:tc>
        <w:tc>
          <w:tcPr>
            <w:tcW w:w="1433" w:type="dxa"/>
            <w:vAlign w:val="center"/>
          </w:tcPr>
          <w:p w14:paraId="21277858" w14:textId="0FC9BE29" w:rsidR="00C806B1" w:rsidRPr="00BE2369" w:rsidRDefault="003C30C3" w:rsidP="002844C6">
            <w:pPr>
              <w:widowControl/>
              <w:adjustRightInd w:val="0"/>
              <w:snapToGrid w:val="0"/>
              <w:spacing w:line="360" w:lineRule="auto"/>
              <w:rPr>
                <w:rFonts w:ascii="Book Antiqua" w:hAnsi="Book Antiqua" w:cs="Arial"/>
                <w:sz w:val="24"/>
                <w:szCs w:val="24"/>
              </w:rPr>
            </w:pPr>
            <w:r w:rsidRPr="003C30C3">
              <w:rPr>
                <w:rFonts w:ascii="Book Antiqua" w:hAnsi="Book Antiqua" w:cs="Arial"/>
                <w:sz w:val="24"/>
                <w:szCs w:val="24"/>
              </w:rPr>
              <w:t>Papp</w:t>
            </w:r>
            <w:r>
              <w:rPr>
                <w:rFonts w:ascii="Book Antiqua" w:hAnsi="Book Antiqua" w:cs="Arial"/>
                <w:sz w:val="24"/>
                <w:szCs w:val="24"/>
              </w:rPr>
              <w:t xml:space="preserve"> </w:t>
            </w:r>
            <w:r w:rsidRPr="003C30C3">
              <w:rPr>
                <w:rFonts w:ascii="Book Antiqua" w:hAnsi="Book Antiqua" w:cs="Arial"/>
                <w:i/>
                <w:iCs/>
                <w:sz w:val="24"/>
                <w:szCs w:val="24"/>
              </w:rPr>
              <w:t>et al</w:t>
            </w:r>
            <w:r w:rsidRPr="003C30C3">
              <w:rPr>
                <w:rFonts w:ascii="Book Antiqua" w:hAnsi="Book Antiqua" w:cs="Arial"/>
                <w:sz w:val="24"/>
                <w:szCs w:val="24"/>
                <w:vertAlign w:val="superscript"/>
              </w:rPr>
              <w:t>[1</w:t>
            </w:r>
            <w:r>
              <w:rPr>
                <w:rFonts w:ascii="Book Antiqua" w:hAnsi="Book Antiqua" w:cs="Arial"/>
                <w:sz w:val="24"/>
                <w:szCs w:val="24"/>
                <w:vertAlign w:val="superscript"/>
              </w:rPr>
              <w:t>9</w:t>
            </w:r>
            <w:r w:rsidRPr="003C30C3">
              <w:rPr>
                <w:rFonts w:ascii="Book Antiqua" w:hAnsi="Book Antiqua" w:cs="Arial"/>
                <w:sz w:val="24"/>
                <w:szCs w:val="24"/>
                <w:vertAlign w:val="superscript"/>
              </w:rPr>
              <w:t>]</w:t>
            </w:r>
          </w:p>
        </w:tc>
        <w:tc>
          <w:tcPr>
            <w:tcW w:w="851" w:type="dxa"/>
            <w:shd w:val="clear" w:color="auto" w:fill="auto"/>
            <w:noWrap/>
            <w:vAlign w:val="center"/>
            <w:hideMark/>
          </w:tcPr>
          <w:p w14:paraId="02408C4F"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63 </w:t>
            </w:r>
          </w:p>
        </w:tc>
        <w:tc>
          <w:tcPr>
            <w:tcW w:w="1134" w:type="dxa"/>
            <w:shd w:val="clear" w:color="auto" w:fill="auto"/>
            <w:noWrap/>
            <w:vAlign w:val="center"/>
            <w:hideMark/>
          </w:tcPr>
          <w:p w14:paraId="0153647E"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M</w:t>
            </w:r>
          </w:p>
        </w:tc>
        <w:tc>
          <w:tcPr>
            <w:tcW w:w="1276" w:type="dxa"/>
            <w:shd w:val="clear" w:color="auto" w:fill="auto"/>
            <w:noWrap/>
            <w:vAlign w:val="center"/>
            <w:hideMark/>
          </w:tcPr>
          <w:p w14:paraId="7742F0EE"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HBV or HCV</w:t>
            </w:r>
          </w:p>
        </w:tc>
        <w:tc>
          <w:tcPr>
            <w:tcW w:w="1559" w:type="dxa"/>
            <w:shd w:val="clear" w:color="auto" w:fill="auto"/>
            <w:noWrap/>
            <w:vAlign w:val="center"/>
            <w:hideMark/>
          </w:tcPr>
          <w:p w14:paraId="5E21C7A9"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c>
          <w:tcPr>
            <w:tcW w:w="1134" w:type="dxa"/>
            <w:shd w:val="clear" w:color="auto" w:fill="auto"/>
            <w:noWrap/>
            <w:vAlign w:val="center"/>
            <w:hideMark/>
          </w:tcPr>
          <w:p w14:paraId="50F594DB"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C</w:t>
            </w:r>
          </w:p>
        </w:tc>
        <w:tc>
          <w:tcPr>
            <w:tcW w:w="1417" w:type="dxa"/>
            <w:shd w:val="clear" w:color="auto" w:fill="auto"/>
            <w:noWrap/>
            <w:vAlign w:val="center"/>
            <w:hideMark/>
          </w:tcPr>
          <w:p w14:paraId="785C7610"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fever</w:t>
            </w:r>
          </w:p>
        </w:tc>
        <w:tc>
          <w:tcPr>
            <w:tcW w:w="1560" w:type="dxa"/>
            <w:shd w:val="clear" w:color="auto" w:fill="auto"/>
            <w:noWrap/>
            <w:vAlign w:val="center"/>
            <w:hideMark/>
          </w:tcPr>
          <w:p w14:paraId="0E2A4238"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w:t>
            </w:r>
          </w:p>
        </w:tc>
        <w:tc>
          <w:tcPr>
            <w:tcW w:w="1417" w:type="dxa"/>
            <w:shd w:val="clear" w:color="auto" w:fill="auto"/>
            <w:noWrap/>
            <w:vAlign w:val="center"/>
            <w:hideMark/>
          </w:tcPr>
          <w:p w14:paraId="063B224F"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c>
          <w:tcPr>
            <w:tcW w:w="1276" w:type="dxa"/>
            <w:shd w:val="clear" w:color="auto" w:fill="auto"/>
            <w:noWrap/>
            <w:vAlign w:val="center"/>
            <w:hideMark/>
          </w:tcPr>
          <w:p w14:paraId="259FDA83"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w:t>
            </w:r>
          </w:p>
        </w:tc>
        <w:tc>
          <w:tcPr>
            <w:tcW w:w="1417" w:type="dxa"/>
            <w:shd w:val="clear" w:color="auto" w:fill="auto"/>
            <w:noWrap/>
            <w:vAlign w:val="center"/>
            <w:hideMark/>
          </w:tcPr>
          <w:p w14:paraId="008E94B5"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autopsy, Echocardiography</w:t>
            </w:r>
          </w:p>
        </w:tc>
        <w:tc>
          <w:tcPr>
            <w:tcW w:w="1843" w:type="dxa"/>
            <w:shd w:val="clear" w:color="auto" w:fill="auto"/>
            <w:noWrap/>
            <w:vAlign w:val="center"/>
            <w:hideMark/>
          </w:tcPr>
          <w:p w14:paraId="78EB914F"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surgery</w:t>
            </w:r>
          </w:p>
        </w:tc>
        <w:tc>
          <w:tcPr>
            <w:tcW w:w="992" w:type="dxa"/>
            <w:shd w:val="clear" w:color="auto" w:fill="auto"/>
            <w:noWrap/>
            <w:vAlign w:val="center"/>
            <w:hideMark/>
          </w:tcPr>
          <w:p w14:paraId="00326E54"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w:t>
            </w:r>
          </w:p>
        </w:tc>
        <w:tc>
          <w:tcPr>
            <w:tcW w:w="1418" w:type="dxa"/>
            <w:shd w:val="clear" w:color="auto" w:fill="auto"/>
            <w:noWrap/>
            <w:vAlign w:val="center"/>
            <w:hideMark/>
          </w:tcPr>
          <w:p w14:paraId="29BF3774"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death</w:t>
            </w:r>
          </w:p>
        </w:tc>
        <w:tc>
          <w:tcPr>
            <w:tcW w:w="1559" w:type="dxa"/>
            <w:shd w:val="clear" w:color="auto" w:fill="auto"/>
            <w:noWrap/>
            <w:vAlign w:val="center"/>
            <w:hideMark/>
          </w:tcPr>
          <w:p w14:paraId="27BF13B1"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c>
          <w:tcPr>
            <w:tcW w:w="2977" w:type="dxa"/>
            <w:shd w:val="clear" w:color="auto" w:fill="auto"/>
            <w:noWrap/>
            <w:vAlign w:val="center"/>
            <w:hideMark/>
          </w:tcPr>
          <w:p w14:paraId="68633827"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no imaging</w:t>
            </w:r>
          </w:p>
        </w:tc>
        <w:tc>
          <w:tcPr>
            <w:tcW w:w="5245" w:type="dxa"/>
            <w:shd w:val="clear" w:color="auto" w:fill="auto"/>
            <w:noWrap/>
            <w:vAlign w:val="center"/>
            <w:hideMark/>
          </w:tcPr>
          <w:p w14:paraId="416E1B9E"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tumor embolism, right atrium tumor embolism</w:t>
            </w:r>
          </w:p>
        </w:tc>
        <w:tc>
          <w:tcPr>
            <w:tcW w:w="1417" w:type="dxa"/>
            <w:shd w:val="clear" w:color="auto" w:fill="auto"/>
            <w:noWrap/>
            <w:vAlign w:val="center"/>
            <w:hideMark/>
          </w:tcPr>
          <w:p w14:paraId="38264202"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small round cell HCC</w:t>
            </w:r>
          </w:p>
        </w:tc>
      </w:tr>
      <w:tr w:rsidR="008B68F2" w:rsidRPr="00BE2369" w14:paraId="2B7F94BB" w14:textId="77777777" w:rsidTr="002844C6">
        <w:trPr>
          <w:trHeight w:val="20"/>
          <w:jc w:val="center"/>
        </w:trPr>
        <w:tc>
          <w:tcPr>
            <w:tcW w:w="846" w:type="dxa"/>
            <w:shd w:val="clear" w:color="auto" w:fill="auto"/>
            <w:noWrap/>
            <w:vAlign w:val="center"/>
            <w:hideMark/>
          </w:tcPr>
          <w:p w14:paraId="73D89D49"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18 </w:t>
            </w:r>
          </w:p>
        </w:tc>
        <w:tc>
          <w:tcPr>
            <w:tcW w:w="1433" w:type="dxa"/>
            <w:vAlign w:val="center"/>
          </w:tcPr>
          <w:p w14:paraId="5816FC0B" w14:textId="042FBC5D" w:rsidR="00C806B1" w:rsidRPr="00BE2369" w:rsidRDefault="003C30C3" w:rsidP="002844C6">
            <w:pPr>
              <w:widowControl/>
              <w:adjustRightInd w:val="0"/>
              <w:snapToGrid w:val="0"/>
              <w:spacing w:line="360" w:lineRule="auto"/>
              <w:rPr>
                <w:rFonts w:ascii="Book Antiqua" w:hAnsi="Book Antiqua" w:cs="Arial"/>
                <w:sz w:val="24"/>
                <w:szCs w:val="24"/>
              </w:rPr>
            </w:pPr>
            <w:r w:rsidRPr="003C30C3">
              <w:rPr>
                <w:rFonts w:ascii="Book Antiqua" w:hAnsi="Book Antiqua" w:cs="Arial"/>
                <w:sz w:val="24"/>
                <w:szCs w:val="24"/>
              </w:rPr>
              <w:t>Clark</w:t>
            </w:r>
            <w:r>
              <w:rPr>
                <w:rFonts w:ascii="Book Antiqua" w:hAnsi="Book Antiqua" w:cs="Arial"/>
                <w:sz w:val="24"/>
                <w:szCs w:val="24"/>
              </w:rPr>
              <w:t xml:space="preserve"> </w:t>
            </w:r>
            <w:r w:rsidRPr="003C30C3">
              <w:rPr>
                <w:rFonts w:ascii="Book Antiqua" w:hAnsi="Book Antiqua" w:cs="Arial"/>
                <w:i/>
                <w:iCs/>
                <w:sz w:val="24"/>
                <w:szCs w:val="24"/>
              </w:rPr>
              <w:t>et al</w:t>
            </w:r>
            <w:r w:rsidRPr="003C30C3">
              <w:rPr>
                <w:rFonts w:ascii="Book Antiqua" w:hAnsi="Book Antiqua" w:cs="Arial"/>
                <w:sz w:val="24"/>
                <w:szCs w:val="24"/>
                <w:vertAlign w:val="superscript"/>
              </w:rPr>
              <w:t>[</w:t>
            </w:r>
            <w:r>
              <w:rPr>
                <w:rFonts w:ascii="Book Antiqua" w:hAnsi="Book Antiqua" w:cs="Arial"/>
                <w:sz w:val="24"/>
                <w:szCs w:val="24"/>
                <w:vertAlign w:val="superscript"/>
              </w:rPr>
              <w:t>20</w:t>
            </w:r>
            <w:r w:rsidRPr="003C30C3">
              <w:rPr>
                <w:rFonts w:ascii="Book Antiqua" w:hAnsi="Book Antiqua" w:cs="Arial"/>
                <w:sz w:val="24"/>
                <w:szCs w:val="24"/>
                <w:vertAlign w:val="superscript"/>
              </w:rPr>
              <w:t>]</w:t>
            </w:r>
          </w:p>
        </w:tc>
        <w:tc>
          <w:tcPr>
            <w:tcW w:w="851" w:type="dxa"/>
            <w:shd w:val="clear" w:color="auto" w:fill="auto"/>
            <w:noWrap/>
            <w:vAlign w:val="center"/>
            <w:hideMark/>
          </w:tcPr>
          <w:p w14:paraId="04D01C06"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65 </w:t>
            </w:r>
          </w:p>
        </w:tc>
        <w:tc>
          <w:tcPr>
            <w:tcW w:w="1134" w:type="dxa"/>
            <w:shd w:val="clear" w:color="auto" w:fill="auto"/>
            <w:noWrap/>
            <w:vAlign w:val="center"/>
            <w:hideMark/>
          </w:tcPr>
          <w:p w14:paraId="3ECFC67B"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M</w:t>
            </w:r>
          </w:p>
        </w:tc>
        <w:tc>
          <w:tcPr>
            <w:tcW w:w="1276" w:type="dxa"/>
            <w:shd w:val="clear" w:color="auto" w:fill="auto"/>
            <w:noWrap/>
            <w:vAlign w:val="center"/>
            <w:hideMark/>
          </w:tcPr>
          <w:p w14:paraId="43FE2E48"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HCV</w:t>
            </w:r>
          </w:p>
        </w:tc>
        <w:tc>
          <w:tcPr>
            <w:tcW w:w="1559" w:type="dxa"/>
            <w:shd w:val="clear" w:color="auto" w:fill="auto"/>
            <w:noWrap/>
            <w:vAlign w:val="center"/>
            <w:hideMark/>
          </w:tcPr>
          <w:p w14:paraId="09425295"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c>
          <w:tcPr>
            <w:tcW w:w="1134" w:type="dxa"/>
            <w:shd w:val="clear" w:color="auto" w:fill="auto"/>
            <w:noWrap/>
            <w:vAlign w:val="center"/>
            <w:hideMark/>
          </w:tcPr>
          <w:p w14:paraId="5066CA1C"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C</w:t>
            </w:r>
          </w:p>
        </w:tc>
        <w:tc>
          <w:tcPr>
            <w:tcW w:w="1417" w:type="dxa"/>
            <w:shd w:val="clear" w:color="auto" w:fill="auto"/>
            <w:noWrap/>
            <w:vAlign w:val="center"/>
            <w:hideMark/>
          </w:tcPr>
          <w:p w14:paraId="126485EB"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dyspnea, abdominal pain, malaise</w:t>
            </w:r>
          </w:p>
        </w:tc>
        <w:tc>
          <w:tcPr>
            <w:tcW w:w="1560" w:type="dxa"/>
            <w:shd w:val="clear" w:color="auto" w:fill="auto"/>
            <w:noWrap/>
            <w:vAlign w:val="center"/>
            <w:hideMark/>
          </w:tcPr>
          <w:p w14:paraId="35723182"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w:t>
            </w:r>
          </w:p>
        </w:tc>
        <w:tc>
          <w:tcPr>
            <w:tcW w:w="1417" w:type="dxa"/>
            <w:shd w:val="clear" w:color="auto" w:fill="auto"/>
            <w:noWrap/>
            <w:vAlign w:val="center"/>
            <w:hideMark/>
          </w:tcPr>
          <w:p w14:paraId="78E21759"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c>
          <w:tcPr>
            <w:tcW w:w="1276" w:type="dxa"/>
            <w:shd w:val="clear" w:color="auto" w:fill="auto"/>
            <w:noWrap/>
            <w:vAlign w:val="center"/>
            <w:hideMark/>
          </w:tcPr>
          <w:p w14:paraId="14A6AA58"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w:t>
            </w:r>
          </w:p>
        </w:tc>
        <w:tc>
          <w:tcPr>
            <w:tcW w:w="1417" w:type="dxa"/>
            <w:shd w:val="clear" w:color="auto" w:fill="auto"/>
            <w:noWrap/>
            <w:vAlign w:val="center"/>
            <w:hideMark/>
          </w:tcPr>
          <w:p w14:paraId="58E1B2EE"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autopsy</w:t>
            </w:r>
          </w:p>
        </w:tc>
        <w:tc>
          <w:tcPr>
            <w:tcW w:w="1843" w:type="dxa"/>
            <w:shd w:val="clear" w:color="auto" w:fill="auto"/>
            <w:noWrap/>
            <w:vAlign w:val="center"/>
            <w:hideMark/>
          </w:tcPr>
          <w:p w14:paraId="659A40CE"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comfort care</w:t>
            </w:r>
          </w:p>
        </w:tc>
        <w:tc>
          <w:tcPr>
            <w:tcW w:w="992" w:type="dxa"/>
            <w:shd w:val="clear" w:color="auto" w:fill="auto"/>
            <w:noWrap/>
            <w:vAlign w:val="center"/>
            <w:hideMark/>
          </w:tcPr>
          <w:p w14:paraId="69B511B3"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w:t>
            </w:r>
          </w:p>
        </w:tc>
        <w:tc>
          <w:tcPr>
            <w:tcW w:w="1418" w:type="dxa"/>
            <w:shd w:val="clear" w:color="auto" w:fill="auto"/>
            <w:noWrap/>
            <w:vAlign w:val="center"/>
            <w:hideMark/>
          </w:tcPr>
          <w:p w14:paraId="6274EB53"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death</w:t>
            </w:r>
          </w:p>
        </w:tc>
        <w:tc>
          <w:tcPr>
            <w:tcW w:w="1559" w:type="dxa"/>
            <w:shd w:val="clear" w:color="auto" w:fill="auto"/>
            <w:noWrap/>
            <w:vAlign w:val="center"/>
            <w:hideMark/>
          </w:tcPr>
          <w:p w14:paraId="3A74AD30"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4 </w:t>
            </w:r>
          </w:p>
        </w:tc>
        <w:tc>
          <w:tcPr>
            <w:tcW w:w="2977" w:type="dxa"/>
            <w:shd w:val="clear" w:color="auto" w:fill="auto"/>
            <w:noWrap/>
            <w:vAlign w:val="center"/>
            <w:hideMark/>
          </w:tcPr>
          <w:p w14:paraId="2924E2B4"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no imaging</w:t>
            </w:r>
          </w:p>
        </w:tc>
        <w:tc>
          <w:tcPr>
            <w:tcW w:w="5245" w:type="dxa"/>
            <w:shd w:val="clear" w:color="auto" w:fill="auto"/>
            <w:noWrap/>
            <w:vAlign w:val="center"/>
            <w:hideMark/>
          </w:tcPr>
          <w:p w14:paraId="0719EC2F"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The large right atrial tumor thrombus and multiple pulmonary emboli </w:t>
            </w:r>
          </w:p>
        </w:tc>
        <w:tc>
          <w:tcPr>
            <w:tcW w:w="1417" w:type="dxa"/>
            <w:shd w:val="clear" w:color="auto" w:fill="auto"/>
            <w:noWrap/>
            <w:vAlign w:val="center"/>
            <w:hideMark/>
          </w:tcPr>
          <w:p w14:paraId="088683EB"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r>
      <w:tr w:rsidR="008B68F2" w:rsidRPr="00BE2369" w14:paraId="6085D4AA" w14:textId="77777777" w:rsidTr="002844C6">
        <w:trPr>
          <w:trHeight w:val="20"/>
          <w:jc w:val="center"/>
        </w:trPr>
        <w:tc>
          <w:tcPr>
            <w:tcW w:w="846" w:type="dxa"/>
            <w:tcBorders>
              <w:bottom w:val="single" w:sz="4" w:space="0" w:color="auto"/>
            </w:tcBorders>
            <w:shd w:val="clear" w:color="auto" w:fill="auto"/>
            <w:noWrap/>
            <w:vAlign w:val="center"/>
            <w:hideMark/>
          </w:tcPr>
          <w:p w14:paraId="587992EA"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our case</w:t>
            </w:r>
          </w:p>
        </w:tc>
        <w:tc>
          <w:tcPr>
            <w:tcW w:w="1433" w:type="dxa"/>
            <w:tcBorders>
              <w:bottom w:val="single" w:sz="4" w:space="0" w:color="auto"/>
            </w:tcBorders>
            <w:vAlign w:val="center"/>
          </w:tcPr>
          <w:p w14:paraId="4B05F1B3"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c>
          <w:tcPr>
            <w:tcW w:w="851" w:type="dxa"/>
            <w:tcBorders>
              <w:bottom w:val="single" w:sz="4" w:space="0" w:color="auto"/>
            </w:tcBorders>
            <w:shd w:val="clear" w:color="auto" w:fill="auto"/>
            <w:noWrap/>
            <w:vAlign w:val="center"/>
            <w:hideMark/>
          </w:tcPr>
          <w:p w14:paraId="3E163FF0"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72 </w:t>
            </w:r>
          </w:p>
        </w:tc>
        <w:tc>
          <w:tcPr>
            <w:tcW w:w="1134" w:type="dxa"/>
            <w:tcBorders>
              <w:bottom w:val="single" w:sz="4" w:space="0" w:color="auto"/>
            </w:tcBorders>
            <w:shd w:val="clear" w:color="auto" w:fill="auto"/>
            <w:noWrap/>
            <w:vAlign w:val="center"/>
            <w:hideMark/>
          </w:tcPr>
          <w:p w14:paraId="769FA0D8"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M</w:t>
            </w:r>
          </w:p>
        </w:tc>
        <w:tc>
          <w:tcPr>
            <w:tcW w:w="1276" w:type="dxa"/>
            <w:tcBorders>
              <w:bottom w:val="single" w:sz="4" w:space="0" w:color="auto"/>
            </w:tcBorders>
            <w:shd w:val="clear" w:color="auto" w:fill="auto"/>
            <w:noWrap/>
            <w:vAlign w:val="center"/>
            <w:hideMark/>
          </w:tcPr>
          <w:p w14:paraId="64EA6352"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Alcohol</w:t>
            </w:r>
          </w:p>
        </w:tc>
        <w:tc>
          <w:tcPr>
            <w:tcW w:w="1559" w:type="dxa"/>
            <w:tcBorders>
              <w:bottom w:val="single" w:sz="4" w:space="0" w:color="auto"/>
            </w:tcBorders>
            <w:shd w:val="clear" w:color="auto" w:fill="auto"/>
            <w:noWrap/>
            <w:vAlign w:val="center"/>
            <w:hideMark/>
          </w:tcPr>
          <w:p w14:paraId="0EF12D83"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A</w:t>
            </w:r>
          </w:p>
        </w:tc>
        <w:tc>
          <w:tcPr>
            <w:tcW w:w="1134" w:type="dxa"/>
            <w:tcBorders>
              <w:bottom w:val="single" w:sz="4" w:space="0" w:color="auto"/>
            </w:tcBorders>
            <w:shd w:val="clear" w:color="auto" w:fill="auto"/>
            <w:noWrap/>
            <w:vAlign w:val="center"/>
            <w:hideMark/>
          </w:tcPr>
          <w:p w14:paraId="556BC392"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C</w:t>
            </w:r>
          </w:p>
        </w:tc>
        <w:tc>
          <w:tcPr>
            <w:tcW w:w="1417" w:type="dxa"/>
            <w:tcBorders>
              <w:bottom w:val="single" w:sz="4" w:space="0" w:color="auto"/>
            </w:tcBorders>
            <w:shd w:val="clear" w:color="auto" w:fill="auto"/>
            <w:noWrap/>
            <w:vAlign w:val="center"/>
            <w:hideMark/>
          </w:tcPr>
          <w:p w14:paraId="223A8EBC"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dyspnea</w:t>
            </w:r>
          </w:p>
        </w:tc>
        <w:tc>
          <w:tcPr>
            <w:tcW w:w="1560" w:type="dxa"/>
            <w:tcBorders>
              <w:bottom w:val="single" w:sz="4" w:space="0" w:color="auto"/>
            </w:tcBorders>
            <w:shd w:val="clear" w:color="auto" w:fill="auto"/>
            <w:noWrap/>
            <w:vAlign w:val="center"/>
            <w:hideMark/>
          </w:tcPr>
          <w:p w14:paraId="3B827BD8"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w:t>
            </w:r>
          </w:p>
        </w:tc>
        <w:tc>
          <w:tcPr>
            <w:tcW w:w="1417" w:type="dxa"/>
            <w:tcBorders>
              <w:bottom w:val="single" w:sz="4" w:space="0" w:color="auto"/>
            </w:tcBorders>
            <w:shd w:val="clear" w:color="auto" w:fill="auto"/>
            <w:noWrap/>
            <w:vAlign w:val="center"/>
            <w:hideMark/>
          </w:tcPr>
          <w:p w14:paraId="17D5D421"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2 </w:t>
            </w:r>
          </w:p>
        </w:tc>
        <w:tc>
          <w:tcPr>
            <w:tcW w:w="1276" w:type="dxa"/>
            <w:tcBorders>
              <w:bottom w:val="single" w:sz="4" w:space="0" w:color="auto"/>
            </w:tcBorders>
            <w:shd w:val="clear" w:color="auto" w:fill="auto"/>
            <w:noWrap/>
            <w:vAlign w:val="center"/>
            <w:hideMark/>
          </w:tcPr>
          <w:p w14:paraId="0137B47C"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c>
          <w:tcPr>
            <w:tcW w:w="1417" w:type="dxa"/>
            <w:tcBorders>
              <w:bottom w:val="single" w:sz="4" w:space="0" w:color="auto"/>
            </w:tcBorders>
            <w:shd w:val="clear" w:color="auto" w:fill="auto"/>
            <w:noWrap/>
            <w:vAlign w:val="center"/>
            <w:hideMark/>
          </w:tcPr>
          <w:p w14:paraId="511398E4"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autopsy</w:t>
            </w:r>
          </w:p>
        </w:tc>
        <w:tc>
          <w:tcPr>
            <w:tcW w:w="1843" w:type="dxa"/>
            <w:tcBorders>
              <w:bottom w:val="single" w:sz="4" w:space="0" w:color="auto"/>
            </w:tcBorders>
            <w:shd w:val="clear" w:color="auto" w:fill="auto"/>
            <w:noWrap/>
            <w:vAlign w:val="center"/>
            <w:hideMark/>
          </w:tcPr>
          <w:p w14:paraId="77DD443C"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oxygen</w:t>
            </w:r>
          </w:p>
        </w:tc>
        <w:tc>
          <w:tcPr>
            <w:tcW w:w="992" w:type="dxa"/>
            <w:tcBorders>
              <w:bottom w:val="single" w:sz="4" w:space="0" w:color="auto"/>
            </w:tcBorders>
            <w:shd w:val="clear" w:color="auto" w:fill="auto"/>
            <w:noWrap/>
            <w:vAlign w:val="center"/>
            <w:hideMark/>
          </w:tcPr>
          <w:p w14:paraId="7E8F9C31"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w:t>
            </w:r>
          </w:p>
        </w:tc>
        <w:tc>
          <w:tcPr>
            <w:tcW w:w="1418" w:type="dxa"/>
            <w:tcBorders>
              <w:bottom w:val="single" w:sz="4" w:space="0" w:color="auto"/>
            </w:tcBorders>
            <w:shd w:val="clear" w:color="auto" w:fill="auto"/>
            <w:noWrap/>
            <w:vAlign w:val="center"/>
            <w:hideMark/>
          </w:tcPr>
          <w:p w14:paraId="6668014E"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death</w:t>
            </w:r>
          </w:p>
        </w:tc>
        <w:tc>
          <w:tcPr>
            <w:tcW w:w="1559" w:type="dxa"/>
            <w:tcBorders>
              <w:bottom w:val="single" w:sz="4" w:space="0" w:color="auto"/>
            </w:tcBorders>
            <w:shd w:val="clear" w:color="auto" w:fill="auto"/>
            <w:noWrap/>
            <w:vAlign w:val="center"/>
            <w:hideMark/>
          </w:tcPr>
          <w:p w14:paraId="3F06F0C4"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37 </w:t>
            </w:r>
          </w:p>
        </w:tc>
        <w:tc>
          <w:tcPr>
            <w:tcW w:w="2977" w:type="dxa"/>
            <w:tcBorders>
              <w:bottom w:val="single" w:sz="4" w:space="0" w:color="auto"/>
            </w:tcBorders>
            <w:shd w:val="clear" w:color="auto" w:fill="auto"/>
            <w:noWrap/>
            <w:vAlign w:val="center"/>
            <w:hideMark/>
          </w:tcPr>
          <w:p w14:paraId="084F6A78"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 glass shadow of bilateral lungs</w:t>
            </w:r>
          </w:p>
        </w:tc>
        <w:tc>
          <w:tcPr>
            <w:tcW w:w="5245" w:type="dxa"/>
            <w:tcBorders>
              <w:bottom w:val="single" w:sz="4" w:space="0" w:color="auto"/>
            </w:tcBorders>
            <w:shd w:val="clear" w:color="auto" w:fill="auto"/>
            <w:noWrap/>
            <w:vAlign w:val="center"/>
            <w:hideMark/>
          </w:tcPr>
          <w:p w14:paraId="69B43A35"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proofErr w:type="spellStart"/>
            <w:r w:rsidRPr="00BE2369">
              <w:rPr>
                <w:rFonts w:ascii="Book Antiqua" w:eastAsia="Times New Roman" w:hAnsi="Book Antiqua" w:cs="Arial"/>
                <w:sz w:val="24"/>
                <w:szCs w:val="24"/>
              </w:rPr>
              <w:t>micropulmonary</w:t>
            </w:r>
            <w:proofErr w:type="spellEnd"/>
            <w:r w:rsidRPr="00BE2369">
              <w:rPr>
                <w:rFonts w:ascii="Book Antiqua" w:eastAsia="Times New Roman" w:hAnsi="Book Antiqua" w:cs="Arial"/>
                <w:sz w:val="24"/>
                <w:szCs w:val="24"/>
              </w:rPr>
              <w:t xml:space="preserve"> artery tumor embolism in both lung</w:t>
            </w:r>
          </w:p>
        </w:tc>
        <w:tc>
          <w:tcPr>
            <w:tcW w:w="1417" w:type="dxa"/>
            <w:tcBorders>
              <w:bottom w:val="single" w:sz="4" w:space="0" w:color="auto"/>
            </w:tcBorders>
            <w:shd w:val="clear" w:color="auto" w:fill="auto"/>
            <w:noWrap/>
            <w:vAlign w:val="center"/>
            <w:hideMark/>
          </w:tcPr>
          <w:p w14:paraId="422A016F"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Moderate to poorly differentiated HCC</w:t>
            </w:r>
          </w:p>
        </w:tc>
      </w:tr>
    </w:tbl>
    <w:p w14:paraId="00DE273E" w14:textId="17D249F4" w:rsidR="0076209A" w:rsidRDefault="008B68F2" w:rsidP="002844C6">
      <w:pPr>
        <w:widowControl/>
        <w:adjustRightInd w:val="0"/>
        <w:snapToGrid w:val="0"/>
        <w:spacing w:line="360" w:lineRule="auto"/>
        <w:rPr>
          <w:rFonts w:ascii="Book Antiqua" w:hAnsi="Book Antiqua" w:cs="Times New Roman"/>
          <w:bCs/>
          <w:sz w:val="24"/>
          <w:szCs w:val="24"/>
        </w:rPr>
      </w:pPr>
      <w:r w:rsidRPr="00BE2369">
        <w:rPr>
          <w:rFonts w:ascii="Book Antiqua" w:hAnsi="Book Antiqua" w:cs="Times New Roman"/>
          <w:bCs/>
          <w:sz w:val="24"/>
          <w:szCs w:val="24"/>
        </w:rPr>
        <w:t>BCLC</w:t>
      </w:r>
      <w:r>
        <w:rPr>
          <w:rFonts w:ascii="Book Antiqua" w:hAnsi="Book Antiqua" w:cs="Times New Roman"/>
          <w:bCs/>
          <w:sz w:val="24"/>
          <w:szCs w:val="24"/>
        </w:rPr>
        <w:t xml:space="preserve">: </w:t>
      </w:r>
      <w:r w:rsidRPr="00BE2369">
        <w:rPr>
          <w:rFonts w:ascii="Book Antiqua" w:hAnsi="Book Antiqua" w:cs="Times New Roman"/>
          <w:bCs/>
          <w:sz w:val="24"/>
          <w:szCs w:val="24"/>
        </w:rPr>
        <w:t>Barcelona Clinic Liver Cancer; SIRS</w:t>
      </w:r>
      <w:r>
        <w:rPr>
          <w:rFonts w:ascii="Book Antiqua" w:hAnsi="Book Antiqua" w:cs="Times New Roman"/>
          <w:bCs/>
          <w:sz w:val="24"/>
          <w:szCs w:val="24"/>
        </w:rPr>
        <w:t xml:space="preserve">: </w:t>
      </w:r>
      <w:r w:rsidRPr="00BE2369">
        <w:rPr>
          <w:rFonts w:ascii="Book Antiqua" w:hAnsi="Book Antiqua" w:cs="Times New Roman"/>
          <w:bCs/>
          <w:sz w:val="24"/>
          <w:szCs w:val="24"/>
        </w:rPr>
        <w:t>Systemic inflammatory response syndrome; IVC</w:t>
      </w:r>
      <w:r>
        <w:rPr>
          <w:rFonts w:ascii="Book Antiqua" w:hAnsi="Book Antiqua" w:cs="Times New Roman"/>
          <w:bCs/>
          <w:sz w:val="24"/>
          <w:szCs w:val="24"/>
        </w:rPr>
        <w:t>:</w:t>
      </w:r>
      <w:r w:rsidRPr="00BE2369">
        <w:rPr>
          <w:rFonts w:ascii="Book Antiqua" w:hAnsi="Book Antiqua" w:cs="Times New Roman"/>
          <w:bCs/>
          <w:sz w:val="24"/>
          <w:szCs w:val="24"/>
        </w:rPr>
        <w:t xml:space="preserve"> Inferior vena cava; HBV</w:t>
      </w:r>
      <w:r>
        <w:rPr>
          <w:rFonts w:ascii="Book Antiqua" w:hAnsi="Book Antiqua" w:cs="Times New Roman"/>
          <w:bCs/>
          <w:sz w:val="24"/>
          <w:szCs w:val="24"/>
        </w:rPr>
        <w:t>:</w:t>
      </w:r>
      <w:r w:rsidRPr="00BE2369">
        <w:rPr>
          <w:rFonts w:ascii="Book Antiqua" w:hAnsi="Book Antiqua" w:cs="Times New Roman"/>
          <w:bCs/>
          <w:sz w:val="24"/>
          <w:szCs w:val="24"/>
        </w:rPr>
        <w:t xml:space="preserve"> Hepatitis B virus; HCV</w:t>
      </w:r>
      <w:r>
        <w:rPr>
          <w:rFonts w:ascii="Book Antiqua" w:hAnsi="Book Antiqua" w:cs="Times New Roman"/>
          <w:bCs/>
          <w:sz w:val="24"/>
          <w:szCs w:val="24"/>
        </w:rPr>
        <w:t>:</w:t>
      </w:r>
      <w:r w:rsidRPr="00BE2369">
        <w:rPr>
          <w:rFonts w:ascii="Book Antiqua" w:hAnsi="Book Antiqua" w:cs="Times New Roman"/>
          <w:bCs/>
          <w:sz w:val="24"/>
          <w:szCs w:val="24"/>
        </w:rPr>
        <w:t xml:space="preserve"> Hepatitis C virus; N/A</w:t>
      </w:r>
      <w:r>
        <w:rPr>
          <w:rFonts w:ascii="Book Antiqua" w:hAnsi="Book Antiqua" w:cs="Times New Roman"/>
          <w:bCs/>
          <w:sz w:val="24"/>
          <w:szCs w:val="24"/>
        </w:rPr>
        <w:t xml:space="preserve">: </w:t>
      </w:r>
      <w:r w:rsidRPr="00BE2369">
        <w:rPr>
          <w:rFonts w:ascii="Book Antiqua" w:hAnsi="Book Antiqua" w:cs="Times New Roman"/>
          <w:bCs/>
          <w:sz w:val="24"/>
          <w:szCs w:val="24"/>
        </w:rPr>
        <w:t xml:space="preserve">Data not available; </w:t>
      </w:r>
      <w:bookmarkStart w:id="58" w:name="OLE_LINK130"/>
      <w:r w:rsidRPr="00BE2369">
        <w:rPr>
          <w:rFonts w:ascii="Book Antiqua" w:hAnsi="Book Antiqua" w:cs="Times New Roman"/>
          <w:bCs/>
          <w:sz w:val="24"/>
          <w:szCs w:val="24"/>
        </w:rPr>
        <w:t>FOY</w:t>
      </w:r>
      <w:bookmarkEnd w:id="58"/>
      <w:r>
        <w:rPr>
          <w:rFonts w:ascii="Book Antiqua" w:hAnsi="Book Antiqua" w:cs="Times New Roman"/>
          <w:bCs/>
          <w:sz w:val="24"/>
          <w:szCs w:val="24"/>
        </w:rPr>
        <w:t xml:space="preserve">: </w:t>
      </w:r>
      <w:proofErr w:type="spellStart"/>
      <w:r w:rsidRPr="00BE2369">
        <w:rPr>
          <w:rFonts w:ascii="Book Antiqua" w:hAnsi="Book Antiqua" w:cs="Times New Roman"/>
          <w:bCs/>
          <w:sz w:val="24"/>
          <w:szCs w:val="24"/>
        </w:rPr>
        <w:t>Gabexate</w:t>
      </w:r>
      <w:proofErr w:type="spellEnd"/>
      <w:r w:rsidRPr="00BE2369">
        <w:rPr>
          <w:rFonts w:ascii="Book Antiqua" w:hAnsi="Book Antiqua" w:cs="Times New Roman"/>
          <w:bCs/>
          <w:sz w:val="24"/>
          <w:szCs w:val="24"/>
        </w:rPr>
        <w:t xml:space="preserve"> </w:t>
      </w:r>
      <w:proofErr w:type="spellStart"/>
      <w:r w:rsidRPr="00BE2369">
        <w:rPr>
          <w:rFonts w:ascii="Book Antiqua" w:hAnsi="Book Antiqua" w:cs="Times New Roman"/>
          <w:bCs/>
          <w:sz w:val="24"/>
          <w:szCs w:val="24"/>
        </w:rPr>
        <w:t>mesylate</w:t>
      </w:r>
      <w:proofErr w:type="spellEnd"/>
      <w:r w:rsidRPr="00BE2369">
        <w:rPr>
          <w:rFonts w:ascii="Book Antiqua" w:hAnsi="Book Antiqua" w:cs="Times New Roman"/>
          <w:bCs/>
          <w:sz w:val="24"/>
          <w:szCs w:val="24"/>
        </w:rPr>
        <w:t>; HCC</w:t>
      </w:r>
      <w:r>
        <w:rPr>
          <w:rFonts w:ascii="Book Antiqua" w:hAnsi="Book Antiqua" w:cs="Times New Roman"/>
          <w:bCs/>
          <w:sz w:val="24"/>
          <w:szCs w:val="24"/>
        </w:rPr>
        <w:t>:</w:t>
      </w:r>
      <w:r w:rsidRPr="00BE2369">
        <w:rPr>
          <w:rFonts w:ascii="Book Antiqua" w:hAnsi="Book Antiqua" w:cs="Times New Roman"/>
          <w:bCs/>
          <w:sz w:val="24"/>
          <w:szCs w:val="24"/>
        </w:rPr>
        <w:t xml:space="preserve"> Hepatocellular carcinoma</w:t>
      </w:r>
      <w:r>
        <w:rPr>
          <w:rFonts w:ascii="Book Antiqua" w:hAnsi="Book Antiqua" w:cs="Times New Roman"/>
          <w:bCs/>
          <w:sz w:val="24"/>
          <w:szCs w:val="24"/>
        </w:rPr>
        <w:t>.</w:t>
      </w:r>
    </w:p>
    <w:p w14:paraId="1FCD7B5D" w14:textId="65941C1C" w:rsidR="008B68F2" w:rsidRPr="00BE2369" w:rsidRDefault="008B68F2" w:rsidP="002844C6">
      <w:pPr>
        <w:widowControl/>
        <w:adjustRightInd w:val="0"/>
        <w:snapToGrid w:val="0"/>
        <w:spacing w:line="360" w:lineRule="auto"/>
        <w:rPr>
          <w:rFonts w:ascii="Book Antiqua" w:hAnsi="Book Antiqua" w:cs="Times New Roman"/>
          <w:bCs/>
          <w:sz w:val="24"/>
          <w:szCs w:val="24"/>
        </w:rPr>
        <w:sectPr w:rsidR="008B68F2" w:rsidRPr="00BE2369" w:rsidSect="008B68F2">
          <w:pgSz w:w="31185" w:h="28350" w:orient="landscape" w:code="32767"/>
          <w:pgMar w:top="720" w:right="7672" w:bottom="3873" w:left="7672" w:header="851" w:footer="992" w:gutter="0"/>
          <w:cols w:space="425"/>
          <w:docGrid w:type="lines" w:linePitch="360"/>
        </w:sectPr>
      </w:pPr>
    </w:p>
    <w:p w14:paraId="621EA228" w14:textId="7349BFA4" w:rsidR="005816E7" w:rsidRPr="00BE2369" w:rsidRDefault="005816E7" w:rsidP="002844C6">
      <w:pPr>
        <w:widowControl/>
        <w:adjustRightInd w:val="0"/>
        <w:snapToGrid w:val="0"/>
        <w:spacing w:line="360" w:lineRule="auto"/>
        <w:rPr>
          <w:rFonts w:ascii="Book Antiqua" w:hAnsi="Book Antiqua" w:cs="Times New Roman"/>
          <w:bCs/>
          <w:sz w:val="24"/>
          <w:szCs w:val="24"/>
        </w:rPr>
      </w:pPr>
    </w:p>
    <w:sectPr w:rsidR="005816E7" w:rsidRPr="00BE2369" w:rsidSect="00235E75">
      <w:pgSz w:w="16838" w:h="11906" w:orient="landscape"/>
      <w:pgMar w:top="1701" w:right="1985"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393CDF" w14:textId="77777777" w:rsidR="00BC07A9" w:rsidRDefault="00BC07A9" w:rsidP="005E7629">
      <w:r>
        <w:separator/>
      </w:r>
    </w:p>
  </w:endnote>
  <w:endnote w:type="continuationSeparator" w:id="0">
    <w:p w14:paraId="131EC107" w14:textId="77777777" w:rsidR="00BC07A9" w:rsidRDefault="00BC07A9" w:rsidP="005E7629">
      <w:r>
        <w:continuationSeparator/>
      </w:r>
    </w:p>
  </w:endnote>
  <w:endnote w:type="continuationNotice" w:id="1">
    <w:p w14:paraId="33792B9A" w14:textId="77777777" w:rsidR="00BC07A9" w:rsidRDefault="00BC07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MS PGothic">
    <w:altName w:val="ＭＳ Ｐゴシック"/>
    <w:panose1 w:val="020B0600070205080204"/>
    <w:charset w:val="80"/>
    <w:family w:val="swiss"/>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游明朝">
    <w:altName w:val="宋体"/>
    <w:panose1 w:val="00000000000000000000"/>
    <w:charset w:val="86"/>
    <w:family w:val="roman"/>
    <w:notTrueType/>
    <w:pitch w:val="default"/>
  </w:font>
  <w:font w:name="Yu Gothic">
    <w:altName w:val="MS Gothic"/>
    <w:charset w:val="80"/>
    <w:family w:val="swiss"/>
    <w:pitch w:val="variable"/>
    <w:sig w:usb0="00000000" w:usb1="2AC7FDFF" w:usb2="00000016" w:usb3="00000000" w:csb0="0002009F" w:csb1="00000000"/>
  </w:font>
  <w:font w:name="Book Antiqua">
    <w:altName w:val="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Yu Mincho">
    <w:altName w:val="MS Mincho"/>
    <w:charset w:val="80"/>
    <w:family w:val="roman"/>
    <w:pitch w:val="variable"/>
    <w:sig w:usb0="00000000" w:usb1="2AC7FCFF" w:usb2="00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MS Gothic">
    <w:altName w:val="ＭＳ ゴシック"/>
    <w:panose1 w:val="020B0609070205080204"/>
    <w:charset w:val="80"/>
    <w:family w:val="modern"/>
    <w:pitch w:val="fixed"/>
    <w:sig w:usb0="E00002FF" w:usb1="6AC7FDFB" w:usb2="00000012" w:usb3="00000000" w:csb0="0002009F" w:csb1="00000000"/>
  </w:font>
  <w:font w:name="游ゴシック Light">
    <w:altName w:val="宋体"/>
    <w:panose1 w:val="00000000000000000000"/>
    <w:charset w:val="86"/>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8971DD" w14:textId="77777777" w:rsidR="00BC07A9" w:rsidRDefault="00BC07A9" w:rsidP="005E7629">
      <w:r>
        <w:separator/>
      </w:r>
    </w:p>
  </w:footnote>
  <w:footnote w:type="continuationSeparator" w:id="0">
    <w:p w14:paraId="7BBAE783" w14:textId="77777777" w:rsidR="00BC07A9" w:rsidRDefault="00BC07A9" w:rsidP="005E7629">
      <w:r>
        <w:continuationSeparator/>
      </w:r>
    </w:p>
  </w:footnote>
  <w:footnote w:type="continuationNotice" w:id="1">
    <w:p w14:paraId="48D73DAF" w14:textId="77777777" w:rsidR="00BC07A9" w:rsidRDefault="00BC07A9"/>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54345C"/>
    <w:multiLevelType w:val="hybridMultilevel"/>
    <w:tmpl w:val="46A22704"/>
    <w:lvl w:ilvl="0" w:tplc="14429E74">
      <w:start w:val="3"/>
      <w:numFmt w:val="bullet"/>
      <w:lvlText w:val=""/>
      <w:lvlJc w:val="left"/>
      <w:pPr>
        <w:ind w:left="480" w:hanging="360"/>
      </w:pPr>
      <w:rPr>
        <w:rFonts w:ascii="Wingdings" w:eastAsia="MS PGothic" w:hAnsi="Wingdings" w:cs="Arial" w:hint="default"/>
      </w:rPr>
    </w:lvl>
    <w:lvl w:ilvl="1" w:tplc="04090003" w:tentative="1">
      <w:start w:val="1"/>
      <w:numFmt w:val="bullet"/>
      <w:lvlText w:val=""/>
      <w:lvlJc w:val="left"/>
      <w:pPr>
        <w:ind w:left="960" w:hanging="420"/>
      </w:pPr>
      <w:rPr>
        <w:rFonts w:ascii="Wingdings" w:hAnsi="Wingdings" w:hint="default"/>
      </w:rPr>
    </w:lvl>
    <w:lvl w:ilvl="2" w:tplc="04090005" w:tentative="1">
      <w:start w:val="1"/>
      <w:numFmt w:val="bullet"/>
      <w:lvlText w:val=""/>
      <w:lvlJc w:val="left"/>
      <w:pPr>
        <w:ind w:left="1380" w:hanging="420"/>
      </w:pPr>
      <w:rPr>
        <w:rFonts w:ascii="Wingdings" w:hAnsi="Wingdings" w:hint="default"/>
      </w:rPr>
    </w:lvl>
    <w:lvl w:ilvl="3" w:tplc="04090001" w:tentative="1">
      <w:start w:val="1"/>
      <w:numFmt w:val="bullet"/>
      <w:lvlText w:val=""/>
      <w:lvlJc w:val="left"/>
      <w:pPr>
        <w:ind w:left="1800" w:hanging="420"/>
      </w:pPr>
      <w:rPr>
        <w:rFonts w:ascii="Wingdings" w:hAnsi="Wingdings" w:hint="default"/>
      </w:rPr>
    </w:lvl>
    <w:lvl w:ilvl="4" w:tplc="04090003" w:tentative="1">
      <w:start w:val="1"/>
      <w:numFmt w:val="bullet"/>
      <w:lvlText w:val=""/>
      <w:lvlJc w:val="left"/>
      <w:pPr>
        <w:ind w:left="2220" w:hanging="420"/>
      </w:pPr>
      <w:rPr>
        <w:rFonts w:ascii="Wingdings" w:hAnsi="Wingdings" w:hint="default"/>
      </w:rPr>
    </w:lvl>
    <w:lvl w:ilvl="5" w:tplc="04090005" w:tentative="1">
      <w:start w:val="1"/>
      <w:numFmt w:val="bullet"/>
      <w:lvlText w:val=""/>
      <w:lvlJc w:val="left"/>
      <w:pPr>
        <w:ind w:left="2640" w:hanging="420"/>
      </w:pPr>
      <w:rPr>
        <w:rFonts w:ascii="Wingdings" w:hAnsi="Wingdings" w:hint="default"/>
      </w:rPr>
    </w:lvl>
    <w:lvl w:ilvl="6" w:tplc="04090001" w:tentative="1">
      <w:start w:val="1"/>
      <w:numFmt w:val="bullet"/>
      <w:lvlText w:val=""/>
      <w:lvlJc w:val="left"/>
      <w:pPr>
        <w:ind w:left="3060" w:hanging="420"/>
      </w:pPr>
      <w:rPr>
        <w:rFonts w:ascii="Wingdings" w:hAnsi="Wingdings" w:hint="default"/>
      </w:rPr>
    </w:lvl>
    <w:lvl w:ilvl="7" w:tplc="04090003" w:tentative="1">
      <w:start w:val="1"/>
      <w:numFmt w:val="bullet"/>
      <w:lvlText w:val=""/>
      <w:lvlJc w:val="left"/>
      <w:pPr>
        <w:ind w:left="3480" w:hanging="420"/>
      </w:pPr>
      <w:rPr>
        <w:rFonts w:ascii="Wingdings" w:hAnsi="Wingdings" w:hint="default"/>
      </w:rPr>
    </w:lvl>
    <w:lvl w:ilvl="8" w:tplc="04090005" w:tentative="1">
      <w:start w:val="1"/>
      <w:numFmt w:val="bullet"/>
      <w:lvlText w:val=""/>
      <w:lvlJc w:val="left"/>
      <w:pPr>
        <w:ind w:left="3900" w:hanging="420"/>
      </w:pPr>
      <w:rPr>
        <w:rFonts w:ascii="Wingdings" w:hAnsi="Wingdings" w:hint="default"/>
      </w:rPr>
    </w:lvl>
  </w:abstractNum>
  <w:abstractNum w:abstractNumId="1">
    <w:nsid w:val="394B2C04"/>
    <w:multiLevelType w:val="hybridMultilevel"/>
    <w:tmpl w:val="0D6648BC"/>
    <w:lvl w:ilvl="0" w:tplc="D49AA3F2">
      <w:start w:val="1"/>
      <w:numFmt w:val="decimal"/>
      <w:lvlText w:val="%1"/>
      <w:lvlJc w:val="left"/>
      <w:pPr>
        <w:ind w:left="360" w:hanging="360"/>
      </w:pPr>
      <w:rPr>
        <w:rFonts w:hint="eastAsia"/>
        <w:b w:val="0"/>
        <w:i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4A637E32"/>
    <w:multiLevelType w:val="hybridMultilevel"/>
    <w:tmpl w:val="1568AC5C"/>
    <w:lvl w:ilvl="0" w:tplc="CE74DE02">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
    <w:nsid w:val="6299445F"/>
    <w:multiLevelType w:val="hybridMultilevel"/>
    <w:tmpl w:val="EA7AFD0E"/>
    <w:lvl w:ilvl="0" w:tplc="7568BAB2">
      <w:start w:val="1"/>
      <w:numFmt w:val="decimal"/>
      <w:lvlText w:val="%1."/>
      <w:lvlJc w:val="left"/>
      <w:pPr>
        <w:ind w:left="720" w:hanging="360"/>
      </w:pPr>
      <w:rPr>
        <w:rFonts w:hint="eastAsia"/>
        <w:caps w:val="0"/>
        <w:strike w:val="0"/>
        <w:dstrike w:val="0"/>
        <w:vanish w:val="0"/>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1604"/>
    <w:rsid w:val="00000323"/>
    <w:rsid w:val="00003596"/>
    <w:rsid w:val="000168CB"/>
    <w:rsid w:val="000212C7"/>
    <w:rsid w:val="0002237B"/>
    <w:rsid w:val="00031165"/>
    <w:rsid w:val="00031493"/>
    <w:rsid w:val="00042626"/>
    <w:rsid w:val="00051793"/>
    <w:rsid w:val="00055AD0"/>
    <w:rsid w:val="00056119"/>
    <w:rsid w:val="00061401"/>
    <w:rsid w:val="0006438A"/>
    <w:rsid w:val="0006455F"/>
    <w:rsid w:val="000657BE"/>
    <w:rsid w:val="00065EF0"/>
    <w:rsid w:val="00071B13"/>
    <w:rsid w:val="0007653B"/>
    <w:rsid w:val="0008191E"/>
    <w:rsid w:val="00083C4C"/>
    <w:rsid w:val="00086A4B"/>
    <w:rsid w:val="00087BFE"/>
    <w:rsid w:val="000A2F3F"/>
    <w:rsid w:val="000B3445"/>
    <w:rsid w:val="000B3D0B"/>
    <w:rsid w:val="000C3FFB"/>
    <w:rsid w:val="000C7206"/>
    <w:rsid w:val="000D309E"/>
    <w:rsid w:val="000E2BA8"/>
    <w:rsid w:val="000E7D7D"/>
    <w:rsid w:val="000F5E32"/>
    <w:rsid w:val="000F7961"/>
    <w:rsid w:val="00103F91"/>
    <w:rsid w:val="00104046"/>
    <w:rsid w:val="00111F07"/>
    <w:rsid w:val="00114A69"/>
    <w:rsid w:val="00115486"/>
    <w:rsid w:val="00124D1F"/>
    <w:rsid w:val="00125813"/>
    <w:rsid w:val="00137031"/>
    <w:rsid w:val="00137778"/>
    <w:rsid w:val="001409D0"/>
    <w:rsid w:val="00145D8C"/>
    <w:rsid w:val="00150F69"/>
    <w:rsid w:val="00152B5C"/>
    <w:rsid w:val="0015675B"/>
    <w:rsid w:val="0017007E"/>
    <w:rsid w:val="0017434B"/>
    <w:rsid w:val="00176B58"/>
    <w:rsid w:val="001806A6"/>
    <w:rsid w:val="00185BBD"/>
    <w:rsid w:val="001941BC"/>
    <w:rsid w:val="001A334D"/>
    <w:rsid w:val="001B1CC9"/>
    <w:rsid w:val="001B21A4"/>
    <w:rsid w:val="001B3309"/>
    <w:rsid w:val="001D7833"/>
    <w:rsid w:val="001E1673"/>
    <w:rsid w:val="001E43B6"/>
    <w:rsid w:val="001F1530"/>
    <w:rsid w:val="001F2C55"/>
    <w:rsid w:val="001F7332"/>
    <w:rsid w:val="00205CF3"/>
    <w:rsid w:val="00207316"/>
    <w:rsid w:val="00211A40"/>
    <w:rsid w:val="00221477"/>
    <w:rsid w:val="002313ED"/>
    <w:rsid w:val="00235E75"/>
    <w:rsid w:val="00241FAA"/>
    <w:rsid w:val="00251387"/>
    <w:rsid w:val="00251580"/>
    <w:rsid w:val="00266803"/>
    <w:rsid w:val="0027083C"/>
    <w:rsid w:val="002844C6"/>
    <w:rsid w:val="00293907"/>
    <w:rsid w:val="0029408F"/>
    <w:rsid w:val="002C135B"/>
    <w:rsid w:val="002C2AC0"/>
    <w:rsid w:val="002C3030"/>
    <w:rsid w:val="002C687D"/>
    <w:rsid w:val="002D538D"/>
    <w:rsid w:val="002E73CF"/>
    <w:rsid w:val="002E7A54"/>
    <w:rsid w:val="002E7EC8"/>
    <w:rsid w:val="002F6ACF"/>
    <w:rsid w:val="00303524"/>
    <w:rsid w:val="00321945"/>
    <w:rsid w:val="0032462D"/>
    <w:rsid w:val="00325B65"/>
    <w:rsid w:val="00331604"/>
    <w:rsid w:val="00341901"/>
    <w:rsid w:val="00343D5E"/>
    <w:rsid w:val="003444FF"/>
    <w:rsid w:val="003476B5"/>
    <w:rsid w:val="00351761"/>
    <w:rsid w:val="003530CE"/>
    <w:rsid w:val="00355D08"/>
    <w:rsid w:val="00366A29"/>
    <w:rsid w:val="00371FFD"/>
    <w:rsid w:val="00374C56"/>
    <w:rsid w:val="0037600D"/>
    <w:rsid w:val="0038545A"/>
    <w:rsid w:val="00392A79"/>
    <w:rsid w:val="003953AD"/>
    <w:rsid w:val="00397C2E"/>
    <w:rsid w:val="003A0AE6"/>
    <w:rsid w:val="003A5A55"/>
    <w:rsid w:val="003A7AE5"/>
    <w:rsid w:val="003B01E0"/>
    <w:rsid w:val="003B0F83"/>
    <w:rsid w:val="003B3A13"/>
    <w:rsid w:val="003B6FAF"/>
    <w:rsid w:val="003C30C3"/>
    <w:rsid w:val="003D7670"/>
    <w:rsid w:val="00403A68"/>
    <w:rsid w:val="004041BE"/>
    <w:rsid w:val="0041279A"/>
    <w:rsid w:val="004134F4"/>
    <w:rsid w:val="00413ADB"/>
    <w:rsid w:val="004144AF"/>
    <w:rsid w:val="004168C4"/>
    <w:rsid w:val="004333FB"/>
    <w:rsid w:val="00446897"/>
    <w:rsid w:val="00450A6B"/>
    <w:rsid w:val="004542E2"/>
    <w:rsid w:val="00454932"/>
    <w:rsid w:val="00455A79"/>
    <w:rsid w:val="00455C10"/>
    <w:rsid w:val="0045674E"/>
    <w:rsid w:val="00470F53"/>
    <w:rsid w:val="00477146"/>
    <w:rsid w:val="00482E28"/>
    <w:rsid w:val="00487041"/>
    <w:rsid w:val="004A05ED"/>
    <w:rsid w:val="004A1938"/>
    <w:rsid w:val="004A2F37"/>
    <w:rsid w:val="004B1FF6"/>
    <w:rsid w:val="004B22BE"/>
    <w:rsid w:val="004D1038"/>
    <w:rsid w:val="004E398B"/>
    <w:rsid w:val="004E5F4A"/>
    <w:rsid w:val="004F4565"/>
    <w:rsid w:val="004F5688"/>
    <w:rsid w:val="004F61A1"/>
    <w:rsid w:val="004F7454"/>
    <w:rsid w:val="00501975"/>
    <w:rsid w:val="00507A26"/>
    <w:rsid w:val="0051029F"/>
    <w:rsid w:val="00516107"/>
    <w:rsid w:val="0052155B"/>
    <w:rsid w:val="005228D2"/>
    <w:rsid w:val="00523FAA"/>
    <w:rsid w:val="005278BA"/>
    <w:rsid w:val="00532AB0"/>
    <w:rsid w:val="0053402A"/>
    <w:rsid w:val="005450C8"/>
    <w:rsid w:val="00547327"/>
    <w:rsid w:val="00547386"/>
    <w:rsid w:val="00547B06"/>
    <w:rsid w:val="0056202F"/>
    <w:rsid w:val="00565310"/>
    <w:rsid w:val="00565AF1"/>
    <w:rsid w:val="00570C30"/>
    <w:rsid w:val="00571C00"/>
    <w:rsid w:val="005742D7"/>
    <w:rsid w:val="005816E7"/>
    <w:rsid w:val="00582E0C"/>
    <w:rsid w:val="005B108B"/>
    <w:rsid w:val="005B5336"/>
    <w:rsid w:val="005C088D"/>
    <w:rsid w:val="005C1E90"/>
    <w:rsid w:val="005C3BF5"/>
    <w:rsid w:val="005C552E"/>
    <w:rsid w:val="005C6BC2"/>
    <w:rsid w:val="005D2544"/>
    <w:rsid w:val="005D5FDA"/>
    <w:rsid w:val="005E17F6"/>
    <w:rsid w:val="005E340E"/>
    <w:rsid w:val="005E4E16"/>
    <w:rsid w:val="005E632F"/>
    <w:rsid w:val="005E7629"/>
    <w:rsid w:val="005E7F8B"/>
    <w:rsid w:val="005F20FE"/>
    <w:rsid w:val="005F2DEF"/>
    <w:rsid w:val="0061221B"/>
    <w:rsid w:val="00615583"/>
    <w:rsid w:val="0061683C"/>
    <w:rsid w:val="00620130"/>
    <w:rsid w:val="00622E2E"/>
    <w:rsid w:val="00623E90"/>
    <w:rsid w:val="00630201"/>
    <w:rsid w:val="0064059F"/>
    <w:rsid w:val="00640EE1"/>
    <w:rsid w:val="00641DAB"/>
    <w:rsid w:val="00655494"/>
    <w:rsid w:val="00657830"/>
    <w:rsid w:val="00661BA9"/>
    <w:rsid w:val="00661E51"/>
    <w:rsid w:val="00672873"/>
    <w:rsid w:val="006747AF"/>
    <w:rsid w:val="00675FFE"/>
    <w:rsid w:val="006815E5"/>
    <w:rsid w:val="00682B09"/>
    <w:rsid w:val="006831F6"/>
    <w:rsid w:val="0069155D"/>
    <w:rsid w:val="006A2D94"/>
    <w:rsid w:val="006B4B63"/>
    <w:rsid w:val="006B4C70"/>
    <w:rsid w:val="006B7A66"/>
    <w:rsid w:val="006D0C9C"/>
    <w:rsid w:val="006D2898"/>
    <w:rsid w:val="006F1170"/>
    <w:rsid w:val="006F1425"/>
    <w:rsid w:val="006F37CD"/>
    <w:rsid w:val="0070045E"/>
    <w:rsid w:val="007061B6"/>
    <w:rsid w:val="00710D3C"/>
    <w:rsid w:val="00716DAC"/>
    <w:rsid w:val="00723BDC"/>
    <w:rsid w:val="00737391"/>
    <w:rsid w:val="00740DC2"/>
    <w:rsid w:val="00743C91"/>
    <w:rsid w:val="007507D7"/>
    <w:rsid w:val="007513B4"/>
    <w:rsid w:val="00753EB0"/>
    <w:rsid w:val="0076209A"/>
    <w:rsid w:val="0076335F"/>
    <w:rsid w:val="00774640"/>
    <w:rsid w:val="00775DED"/>
    <w:rsid w:val="00776275"/>
    <w:rsid w:val="007927ED"/>
    <w:rsid w:val="007A31ED"/>
    <w:rsid w:val="007A69C2"/>
    <w:rsid w:val="007D05C6"/>
    <w:rsid w:val="0080421D"/>
    <w:rsid w:val="008218CB"/>
    <w:rsid w:val="00821A0F"/>
    <w:rsid w:val="00824F22"/>
    <w:rsid w:val="00825986"/>
    <w:rsid w:val="00827CCA"/>
    <w:rsid w:val="00830541"/>
    <w:rsid w:val="00843A87"/>
    <w:rsid w:val="008520F9"/>
    <w:rsid w:val="00855D2F"/>
    <w:rsid w:val="00855D43"/>
    <w:rsid w:val="00861333"/>
    <w:rsid w:val="0086197D"/>
    <w:rsid w:val="00862D11"/>
    <w:rsid w:val="008634B0"/>
    <w:rsid w:val="00866CFB"/>
    <w:rsid w:val="0087159A"/>
    <w:rsid w:val="00872736"/>
    <w:rsid w:val="0087574A"/>
    <w:rsid w:val="008A7794"/>
    <w:rsid w:val="008B4E9D"/>
    <w:rsid w:val="008B5F44"/>
    <w:rsid w:val="008B68F2"/>
    <w:rsid w:val="008C5C8D"/>
    <w:rsid w:val="008C6E0B"/>
    <w:rsid w:val="008D1E7C"/>
    <w:rsid w:val="008D25EA"/>
    <w:rsid w:val="008D5475"/>
    <w:rsid w:val="008E30CD"/>
    <w:rsid w:val="008F2123"/>
    <w:rsid w:val="009241F7"/>
    <w:rsid w:val="009272E5"/>
    <w:rsid w:val="009328D4"/>
    <w:rsid w:val="009437F7"/>
    <w:rsid w:val="00944730"/>
    <w:rsid w:val="00945A43"/>
    <w:rsid w:val="00961C44"/>
    <w:rsid w:val="009655CC"/>
    <w:rsid w:val="00975251"/>
    <w:rsid w:val="009753FC"/>
    <w:rsid w:val="009814F7"/>
    <w:rsid w:val="0099311E"/>
    <w:rsid w:val="009A5F3C"/>
    <w:rsid w:val="009B6718"/>
    <w:rsid w:val="009C2855"/>
    <w:rsid w:val="009C6FD6"/>
    <w:rsid w:val="009D3555"/>
    <w:rsid w:val="009E3A51"/>
    <w:rsid w:val="009E583C"/>
    <w:rsid w:val="009F705D"/>
    <w:rsid w:val="00A04736"/>
    <w:rsid w:val="00A150D2"/>
    <w:rsid w:val="00A239A7"/>
    <w:rsid w:val="00A26D3B"/>
    <w:rsid w:val="00A46DF5"/>
    <w:rsid w:val="00A4748B"/>
    <w:rsid w:val="00A522A0"/>
    <w:rsid w:val="00A522FC"/>
    <w:rsid w:val="00A62981"/>
    <w:rsid w:val="00A64A19"/>
    <w:rsid w:val="00A6533F"/>
    <w:rsid w:val="00A7215B"/>
    <w:rsid w:val="00A725A0"/>
    <w:rsid w:val="00A76D78"/>
    <w:rsid w:val="00A77241"/>
    <w:rsid w:val="00A80DEA"/>
    <w:rsid w:val="00A90016"/>
    <w:rsid w:val="00A9223D"/>
    <w:rsid w:val="00AB16DE"/>
    <w:rsid w:val="00AB1A1C"/>
    <w:rsid w:val="00AB1EE2"/>
    <w:rsid w:val="00AB2774"/>
    <w:rsid w:val="00AC2DCC"/>
    <w:rsid w:val="00AC4B07"/>
    <w:rsid w:val="00AC4B7E"/>
    <w:rsid w:val="00AC7957"/>
    <w:rsid w:val="00AD4ABE"/>
    <w:rsid w:val="00AF2F2D"/>
    <w:rsid w:val="00B0739D"/>
    <w:rsid w:val="00B1555B"/>
    <w:rsid w:val="00B23274"/>
    <w:rsid w:val="00B41650"/>
    <w:rsid w:val="00B60E35"/>
    <w:rsid w:val="00B6164E"/>
    <w:rsid w:val="00B64B51"/>
    <w:rsid w:val="00B71984"/>
    <w:rsid w:val="00B72CB2"/>
    <w:rsid w:val="00B80289"/>
    <w:rsid w:val="00B86EDF"/>
    <w:rsid w:val="00BA64F0"/>
    <w:rsid w:val="00BB6F6E"/>
    <w:rsid w:val="00BC07A9"/>
    <w:rsid w:val="00BC15D8"/>
    <w:rsid w:val="00BC41FC"/>
    <w:rsid w:val="00BC5E9A"/>
    <w:rsid w:val="00BD57E6"/>
    <w:rsid w:val="00BD7D98"/>
    <w:rsid w:val="00BE2369"/>
    <w:rsid w:val="00BE3837"/>
    <w:rsid w:val="00BE4CD6"/>
    <w:rsid w:val="00BF1DDA"/>
    <w:rsid w:val="00BF57F1"/>
    <w:rsid w:val="00C02864"/>
    <w:rsid w:val="00C034E6"/>
    <w:rsid w:val="00C1087A"/>
    <w:rsid w:val="00C3106A"/>
    <w:rsid w:val="00C32CDE"/>
    <w:rsid w:val="00C3760E"/>
    <w:rsid w:val="00C37B23"/>
    <w:rsid w:val="00C46146"/>
    <w:rsid w:val="00C478B6"/>
    <w:rsid w:val="00C47CCD"/>
    <w:rsid w:val="00C61B0E"/>
    <w:rsid w:val="00C675BD"/>
    <w:rsid w:val="00C6791B"/>
    <w:rsid w:val="00C73F01"/>
    <w:rsid w:val="00C767ED"/>
    <w:rsid w:val="00C806B1"/>
    <w:rsid w:val="00C90546"/>
    <w:rsid w:val="00CA1DBE"/>
    <w:rsid w:val="00CA21DC"/>
    <w:rsid w:val="00CA2B18"/>
    <w:rsid w:val="00CB0C42"/>
    <w:rsid w:val="00CB75CC"/>
    <w:rsid w:val="00CC2E62"/>
    <w:rsid w:val="00CC36D8"/>
    <w:rsid w:val="00CC5422"/>
    <w:rsid w:val="00CD49CC"/>
    <w:rsid w:val="00CD556E"/>
    <w:rsid w:val="00CE246C"/>
    <w:rsid w:val="00CF629F"/>
    <w:rsid w:val="00D01953"/>
    <w:rsid w:val="00D41AB9"/>
    <w:rsid w:val="00D46C16"/>
    <w:rsid w:val="00D5089B"/>
    <w:rsid w:val="00D5109F"/>
    <w:rsid w:val="00D52DAE"/>
    <w:rsid w:val="00D5429C"/>
    <w:rsid w:val="00D56A69"/>
    <w:rsid w:val="00D85DAC"/>
    <w:rsid w:val="00D905A4"/>
    <w:rsid w:val="00DA25AA"/>
    <w:rsid w:val="00DA2951"/>
    <w:rsid w:val="00DB4DE0"/>
    <w:rsid w:val="00DB51B3"/>
    <w:rsid w:val="00DB601F"/>
    <w:rsid w:val="00DC2F89"/>
    <w:rsid w:val="00DC469A"/>
    <w:rsid w:val="00DD395D"/>
    <w:rsid w:val="00DD6403"/>
    <w:rsid w:val="00DD7873"/>
    <w:rsid w:val="00DE2D97"/>
    <w:rsid w:val="00DE3C85"/>
    <w:rsid w:val="00DE5A86"/>
    <w:rsid w:val="00DF118F"/>
    <w:rsid w:val="00DF5DAC"/>
    <w:rsid w:val="00DF603D"/>
    <w:rsid w:val="00DF6383"/>
    <w:rsid w:val="00E0329E"/>
    <w:rsid w:val="00E05E0A"/>
    <w:rsid w:val="00E131FA"/>
    <w:rsid w:val="00E2146C"/>
    <w:rsid w:val="00E224E3"/>
    <w:rsid w:val="00E30E02"/>
    <w:rsid w:val="00E378AC"/>
    <w:rsid w:val="00E40CE2"/>
    <w:rsid w:val="00E47571"/>
    <w:rsid w:val="00E52028"/>
    <w:rsid w:val="00E62EAB"/>
    <w:rsid w:val="00E672FB"/>
    <w:rsid w:val="00E75382"/>
    <w:rsid w:val="00E77D82"/>
    <w:rsid w:val="00E77E1B"/>
    <w:rsid w:val="00E86BCD"/>
    <w:rsid w:val="00EB2FEC"/>
    <w:rsid w:val="00EC71A5"/>
    <w:rsid w:val="00EC7EA6"/>
    <w:rsid w:val="00ED0A9C"/>
    <w:rsid w:val="00EE02D6"/>
    <w:rsid w:val="00EE4C19"/>
    <w:rsid w:val="00F0737E"/>
    <w:rsid w:val="00F10499"/>
    <w:rsid w:val="00F2177B"/>
    <w:rsid w:val="00F2606A"/>
    <w:rsid w:val="00F361D1"/>
    <w:rsid w:val="00F46A8B"/>
    <w:rsid w:val="00F500C1"/>
    <w:rsid w:val="00F50A0B"/>
    <w:rsid w:val="00F51A7E"/>
    <w:rsid w:val="00F61A1E"/>
    <w:rsid w:val="00F7376F"/>
    <w:rsid w:val="00F76DEF"/>
    <w:rsid w:val="00F76E5D"/>
    <w:rsid w:val="00F80535"/>
    <w:rsid w:val="00F80B24"/>
    <w:rsid w:val="00F94D50"/>
    <w:rsid w:val="00FB6D9A"/>
    <w:rsid w:val="00FB7D31"/>
    <w:rsid w:val="00FC246A"/>
    <w:rsid w:val="00FC4037"/>
    <w:rsid w:val="00FC5616"/>
    <w:rsid w:val="00FC777D"/>
    <w:rsid w:val="00FD1CE6"/>
    <w:rsid w:val="00FE505A"/>
    <w:rsid w:val="00FF1CFE"/>
    <w:rsid w:val="00FF2EF5"/>
    <w:rsid w:val="00FF5E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71DD9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538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E7629"/>
    <w:pPr>
      <w:tabs>
        <w:tab w:val="center" w:pos="4252"/>
        <w:tab w:val="right" w:pos="8504"/>
      </w:tabs>
      <w:snapToGrid w:val="0"/>
    </w:pPr>
  </w:style>
  <w:style w:type="character" w:customStyle="1" w:styleId="Char">
    <w:name w:val="页眉 Char"/>
    <w:basedOn w:val="a0"/>
    <w:link w:val="a3"/>
    <w:uiPriority w:val="99"/>
    <w:rsid w:val="005E7629"/>
  </w:style>
  <w:style w:type="paragraph" w:styleId="a4">
    <w:name w:val="footer"/>
    <w:basedOn w:val="a"/>
    <w:link w:val="Char0"/>
    <w:uiPriority w:val="99"/>
    <w:unhideWhenUsed/>
    <w:rsid w:val="005E7629"/>
    <w:pPr>
      <w:tabs>
        <w:tab w:val="center" w:pos="4252"/>
        <w:tab w:val="right" w:pos="8504"/>
      </w:tabs>
      <w:snapToGrid w:val="0"/>
    </w:pPr>
  </w:style>
  <w:style w:type="character" w:customStyle="1" w:styleId="Char0">
    <w:name w:val="页脚 Char"/>
    <w:basedOn w:val="a0"/>
    <w:link w:val="a4"/>
    <w:uiPriority w:val="99"/>
    <w:rsid w:val="005E7629"/>
  </w:style>
  <w:style w:type="paragraph" w:styleId="a5">
    <w:name w:val="List Paragraph"/>
    <w:basedOn w:val="a"/>
    <w:uiPriority w:val="34"/>
    <w:qFormat/>
    <w:rsid w:val="00211A40"/>
    <w:pPr>
      <w:widowControl/>
      <w:ind w:leftChars="400" w:left="840"/>
    </w:pPr>
    <w:rPr>
      <w:rFonts w:ascii="Yu Gothic" w:eastAsia="Yu Gothic" w:hAnsi="Yu Gothic" w:cs="MS PGothic"/>
      <w:kern w:val="0"/>
      <w:szCs w:val="21"/>
    </w:rPr>
  </w:style>
  <w:style w:type="character" w:styleId="a6">
    <w:name w:val="Hyperlink"/>
    <w:basedOn w:val="a0"/>
    <w:uiPriority w:val="99"/>
    <w:unhideWhenUsed/>
    <w:rsid w:val="00DE3C85"/>
    <w:rPr>
      <w:color w:val="0000FF"/>
      <w:u w:val="single"/>
    </w:rPr>
  </w:style>
  <w:style w:type="paragraph" w:styleId="a7">
    <w:name w:val="Balloon Text"/>
    <w:basedOn w:val="a"/>
    <w:link w:val="Char1"/>
    <w:uiPriority w:val="99"/>
    <w:semiHidden/>
    <w:unhideWhenUsed/>
    <w:rsid w:val="00DE3C85"/>
    <w:rPr>
      <w:rFonts w:ascii="Times New Roman" w:hAnsi="Times New Roman" w:cs="Times New Roman"/>
      <w:sz w:val="18"/>
      <w:szCs w:val="18"/>
    </w:rPr>
  </w:style>
  <w:style w:type="character" w:customStyle="1" w:styleId="Char1">
    <w:name w:val="批注框文本 Char"/>
    <w:basedOn w:val="a0"/>
    <w:link w:val="a7"/>
    <w:uiPriority w:val="99"/>
    <w:semiHidden/>
    <w:rsid w:val="00DE3C85"/>
    <w:rPr>
      <w:rFonts w:ascii="Times New Roman" w:hAnsi="Times New Roman" w:cs="Times New Roman"/>
      <w:sz w:val="18"/>
      <w:szCs w:val="18"/>
    </w:rPr>
  </w:style>
  <w:style w:type="character" w:styleId="a8">
    <w:name w:val="annotation reference"/>
    <w:basedOn w:val="a0"/>
    <w:uiPriority w:val="99"/>
    <w:unhideWhenUsed/>
    <w:qFormat/>
    <w:rsid w:val="008C5C8D"/>
    <w:rPr>
      <w:sz w:val="16"/>
      <w:szCs w:val="16"/>
    </w:rPr>
  </w:style>
  <w:style w:type="paragraph" w:styleId="a9">
    <w:name w:val="annotation text"/>
    <w:basedOn w:val="a"/>
    <w:link w:val="Char2"/>
    <w:uiPriority w:val="99"/>
    <w:unhideWhenUsed/>
    <w:qFormat/>
    <w:rsid w:val="008C5C8D"/>
    <w:rPr>
      <w:sz w:val="20"/>
      <w:szCs w:val="20"/>
    </w:rPr>
  </w:style>
  <w:style w:type="character" w:customStyle="1" w:styleId="Char2">
    <w:name w:val="批注文字 Char"/>
    <w:basedOn w:val="a0"/>
    <w:link w:val="a9"/>
    <w:uiPriority w:val="99"/>
    <w:semiHidden/>
    <w:rsid w:val="008C5C8D"/>
    <w:rPr>
      <w:sz w:val="20"/>
      <w:szCs w:val="20"/>
    </w:rPr>
  </w:style>
  <w:style w:type="paragraph" w:styleId="aa">
    <w:name w:val="annotation subject"/>
    <w:basedOn w:val="a9"/>
    <w:next w:val="a9"/>
    <w:link w:val="Char3"/>
    <w:uiPriority w:val="99"/>
    <w:semiHidden/>
    <w:unhideWhenUsed/>
    <w:rsid w:val="008C5C8D"/>
    <w:rPr>
      <w:b/>
      <w:bCs/>
    </w:rPr>
  </w:style>
  <w:style w:type="character" w:customStyle="1" w:styleId="Char3">
    <w:name w:val="批注主题 Char"/>
    <w:basedOn w:val="Char2"/>
    <w:link w:val="aa"/>
    <w:uiPriority w:val="99"/>
    <w:semiHidden/>
    <w:rsid w:val="008C5C8D"/>
    <w:rPr>
      <w:b/>
      <w:bCs/>
      <w:sz w:val="20"/>
      <w:szCs w:val="20"/>
    </w:rPr>
  </w:style>
  <w:style w:type="paragraph" w:styleId="ab">
    <w:name w:val="Revision"/>
    <w:hidden/>
    <w:uiPriority w:val="99"/>
    <w:semiHidden/>
    <w:rsid w:val="00CC2E62"/>
  </w:style>
  <w:style w:type="paragraph" w:customStyle="1" w:styleId="Default">
    <w:name w:val="Default"/>
    <w:rsid w:val="00FB7D31"/>
    <w:pPr>
      <w:autoSpaceDE w:val="0"/>
      <w:autoSpaceDN w:val="0"/>
      <w:adjustRightInd w:val="0"/>
    </w:pPr>
    <w:rPr>
      <w:rFonts w:ascii="Book Antiqua" w:hAnsi="Book Antiqua" w:cs="Book Antiqua"/>
      <w:color w:val="000000"/>
      <w:kern w:val="0"/>
      <w:sz w:val="24"/>
      <w:szCs w:val="24"/>
    </w:rPr>
  </w:style>
  <w:style w:type="character" w:styleId="ac">
    <w:name w:val="Strong"/>
    <w:basedOn w:val="a0"/>
    <w:uiPriority w:val="22"/>
    <w:qFormat/>
    <w:rsid w:val="00C73F01"/>
    <w:rPr>
      <w:b/>
      <w:bCs/>
    </w:rPr>
  </w:style>
  <w:style w:type="character" w:customStyle="1" w:styleId="1">
    <w:name w:val="批注文字 字符1"/>
    <w:basedOn w:val="a0"/>
    <w:uiPriority w:val="99"/>
    <w:qFormat/>
    <w:rsid w:val="00C73F01"/>
    <w:rPr>
      <w:rFonts w:ascii="Calibri" w:eastAsia="宋体" w:hAnsi="Calibri" w:cs="Times New Roman"/>
      <w:kern w:val="0"/>
      <w:sz w:val="22"/>
      <w:lang w:val="en-GB" w:eastAsia="en-US"/>
    </w:rPr>
  </w:style>
  <w:style w:type="paragraph" w:customStyle="1" w:styleId="default0">
    <w:name w:val="default"/>
    <w:basedOn w:val="a"/>
    <w:rsid w:val="00C73F01"/>
    <w:pPr>
      <w:widowControl/>
      <w:spacing w:before="100" w:beforeAutospacing="1" w:after="100" w:afterAutospacing="1"/>
      <w:jc w:val="left"/>
    </w:pPr>
    <w:rPr>
      <w:rFonts w:ascii="宋体" w:eastAsia="宋体" w:hAnsi="宋体" w:cs="宋体"/>
      <w:kern w:val="0"/>
      <w:sz w:val="24"/>
      <w:szCs w:val="24"/>
      <w:lang w:eastAsia="zh-CN"/>
    </w:rPr>
  </w:style>
  <w:style w:type="paragraph" w:customStyle="1" w:styleId="Newparagraph">
    <w:name w:val="New paragraph"/>
    <w:basedOn w:val="a"/>
    <w:qFormat/>
    <w:rsid w:val="00C73F01"/>
    <w:pPr>
      <w:widowControl/>
      <w:spacing w:line="480" w:lineRule="auto"/>
      <w:ind w:firstLine="720"/>
      <w:jc w:val="left"/>
    </w:pPr>
    <w:rPr>
      <w:rFonts w:ascii="Times New Roman" w:hAnsi="Times New Roman" w:cs="Times New Roman"/>
      <w:kern w:val="0"/>
      <w:sz w:val="24"/>
      <w:szCs w:val="24"/>
      <w:lang w:val="en-GB" w:eastAsia="en-GB"/>
    </w:rPr>
  </w:style>
  <w:style w:type="character" w:customStyle="1" w:styleId="UnresolvedMention">
    <w:name w:val="Unresolved Mention"/>
    <w:basedOn w:val="a0"/>
    <w:uiPriority w:val="99"/>
    <w:semiHidden/>
    <w:unhideWhenUsed/>
    <w:rsid w:val="00547327"/>
    <w:rPr>
      <w:color w:val="605E5C"/>
      <w:shd w:val="clear" w:color="auto" w:fill="E1DFDD"/>
    </w:rPr>
  </w:style>
  <w:style w:type="paragraph" w:customStyle="1" w:styleId="Red">
    <w:name w:val="Red"/>
    <w:basedOn w:val="a"/>
    <w:qFormat/>
    <w:rsid w:val="00D46C16"/>
    <w:pPr>
      <w:snapToGrid w:val="0"/>
      <w:spacing w:line="360" w:lineRule="auto"/>
    </w:pPr>
    <w:rPr>
      <w:rFonts w:ascii="Book Antiqua" w:hAnsi="Book Antiqua" w:cs="Times New Roman"/>
      <w:color w:val="FF0000"/>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538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E7629"/>
    <w:pPr>
      <w:tabs>
        <w:tab w:val="center" w:pos="4252"/>
        <w:tab w:val="right" w:pos="8504"/>
      </w:tabs>
      <w:snapToGrid w:val="0"/>
    </w:pPr>
  </w:style>
  <w:style w:type="character" w:customStyle="1" w:styleId="Char">
    <w:name w:val="页眉 Char"/>
    <w:basedOn w:val="a0"/>
    <w:link w:val="a3"/>
    <w:uiPriority w:val="99"/>
    <w:rsid w:val="005E7629"/>
  </w:style>
  <w:style w:type="paragraph" w:styleId="a4">
    <w:name w:val="footer"/>
    <w:basedOn w:val="a"/>
    <w:link w:val="Char0"/>
    <w:uiPriority w:val="99"/>
    <w:unhideWhenUsed/>
    <w:rsid w:val="005E7629"/>
    <w:pPr>
      <w:tabs>
        <w:tab w:val="center" w:pos="4252"/>
        <w:tab w:val="right" w:pos="8504"/>
      </w:tabs>
      <w:snapToGrid w:val="0"/>
    </w:pPr>
  </w:style>
  <w:style w:type="character" w:customStyle="1" w:styleId="Char0">
    <w:name w:val="页脚 Char"/>
    <w:basedOn w:val="a0"/>
    <w:link w:val="a4"/>
    <w:uiPriority w:val="99"/>
    <w:rsid w:val="005E7629"/>
  </w:style>
  <w:style w:type="paragraph" w:styleId="a5">
    <w:name w:val="List Paragraph"/>
    <w:basedOn w:val="a"/>
    <w:uiPriority w:val="34"/>
    <w:qFormat/>
    <w:rsid w:val="00211A40"/>
    <w:pPr>
      <w:widowControl/>
      <w:ind w:leftChars="400" w:left="840"/>
    </w:pPr>
    <w:rPr>
      <w:rFonts w:ascii="Yu Gothic" w:eastAsia="Yu Gothic" w:hAnsi="Yu Gothic" w:cs="MS PGothic"/>
      <w:kern w:val="0"/>
      <w:szCs w:val="21"/>
    </w:rPr>
  </w:style>
  <w:style w:type="character" w:styleId="a6">
    <w:name w:val="Hyperlink"/>
    <w:basedOn w:val="a0"/>
    <w:uiPriority w:val="99"/>
    <w:unhideWhenUsed/>
    <w:rsid w:val="00DE3C85"/>
    <w:rPr>
      <w:color w:val="0000FF"/>
      <w:u w:val="single"/>
    </w:rPr>
  </w:style>
  <w:style w:type="paragraph" w:styleId="a7">
    <w:name w:val="Balloon Text"/>
    <w:basedOn w:val="a"/>
    <w:link w:val="Char1"/>
    <w:uiPriority w:val="99"/>
    <w:semiHidden/>
    <w:unhideWhenUsed/>
    <w:rsid w:val="00DE3C85"/>
    <w:rPr>
      <w:rFonts w:ascii="Times New Roman" w:hAnsi="Times New Roman" w:cs="Times New Roman"/>
      <w:sz w:val="18"/>
      <w:szCs w:val="18"/>
    </w:rPr>
  </w:style>
  <w:style w:type="character" w:customStyle="1" w:styleId="Char1">
    <w:name w:val="批注框文本 Char"/>
    <w:basedOn w:val="a0"/>
    <w:link w:val="a7"/>
    <w:uiPriority w:val="99"/>
    <w:semiHidden/>
    <w:rsid w:val="00DE3C85"/>
    <w:rPr>
      <w:rFonts w:ascii="Times New Roman" w:hAnsi="Times New Roman" w:cs="Times New Roman"/>
      <w:sz w:val="18"/>
      <w:szCs w:val="18"/>
    </w:rPr>
  </w:style>
  <w:style w:type="character" w:styleId="a8">
    <w:name w:val="annotation reference"/>
    <w:basedOn w:val="a0"/>
    <w:uiPriority w:val="99"/>
    <w:unhideWhenUsed/>
    <w:qFormat/>
    <w:rsid w:val="008C5C8D"/>
    <w:rPr>
      <w:sz w:val="16"/>
      <w:szCs w:val="16"/>
    </w:rPr>
  </w:style>
  <w:style w:type="paragraph" w:styleId="a9">
    <w:name w:val="annotation text"/>
    <w:basedOn w:val="a"/>
    <w:link w:val="Char2"/>
    <w:uiPriority w:val="99"/>
    <w:unhideWhenUsed/>
    <w:qFormat/>
    <w:rsid w:val="008C5C8D"/>
    <w:rPr>
      <w:sz w:val="20"/>
      <w:szCs w:val="20"/>
    </w:rPr>
  </w:style>
  <w:style w:type="character" w:customStyle="1" w:styleId="Char2">
    <w:name w:val="批注文字 Char"/>
    <w:basedOn w:val="a0"/>
    <w:link w:val="a9"/>
    <w:uiPriority w:val="99"/>
    <w:semiHidden/>
    <w:rsid w:val="008C5C8D"/>
    <w:rPr>
      <w:sz w:val="20"/>
      <w:szCs w:val="20"/>
    </w:rPr>
  </w:style>
  <w:style w:type="paragraph" w:styleId="aa">
    <w:name w:val="annotation subject"/>
    <w:basedOn w:val="a9"/>
    <w:next w:val="a9"/>
    <w:link w:val="Char3"/>
    <w:uiPriority w:val="99"/>
    <w:semiHidden/>
    <w:unhideWhenUsed/>
    <w:rsid w:val="008C5C8D"/>
    <w:rPr>
      <w:b/>
      <w:bCs/>
    </w:rPr>
  </w:style>
  <w:style w:type="character" w:customStyle="1" w:styleId="Char3">
    <w:name w:val="批注主题 Char"/>
    <w:basedOn w:val="Char2"/>
    <w:link w:val="aa"/>
    <w:uiPriority w:val="99"/>
    <w:semiHidden/>
    <w:rsid w:val="008C5C8D"/>
    <w:rPr>
      <w:b/>
      <w:bCs/>
      <w:sz w:val="20"/>
      <w:szCs w:val="20"/>
    </w:rPr>
  </w:style>
  <w:style w:type="paragraph" w:styleId="ab">
    <w:name w:val="Revision"/>
    <w:hidden/>
    <w:uiPriority w:val="99"/>
    <w:semiHidden/>
    <w:rsid w:val="00CC2E62"/>
  </w:style>
  <w:style w:type="paragraph" w:customStyle="1" w:styleId="Default">
    <w:name w:val="Default"/>
    <w:rsid w:val="00FB7D31"/>
    <w:pPr>
      <w:autoSpaceDE w:val="0"/>
      <w:autoSpaceDN w:val="0"/>
      <w:adjustRightInd w:val="0"/>
    </w:pPr>
    <w:rPr>
      <w:rFonts w:ascii="Book Antiqua" w:hAnsi="Book Antiqua" w:cs="Book Antiqua"/>
      <w:color w:val="000000"/>
      <w:kern w:val="0"/>
      <w:sz w:val="24"/>
      <w:szCs w:val="24"/>
    </w:rPr>
  </w:style>
  <w:style w:type="character" w:styleId="ac">
    <w:name w:val="Strong"/>
    <w:basedOn w:val="a0"/>
    <w:uiPriority w:val="22"/>
    <w:qFormat/>
    <w:rsid w:val="00C73F01"/>
    <w:rPr>
      <w:b/>
      <w:bCs/>
    </w:rPr>
  </w:style>
  <w:style w:type="character" w:customStyle="1" w:styleId="1">
    <w:name w:val="批注文字 字符1"/>
    <w:basedOn w:val="a0"/>
    <w:uiPriority w:val="99"/>
    <w:qFormat/>
    <w:rsid w:val="00C73F01"/>
    <w:rPr>
      <w:rFonts w:ascii="Calibri" w:eastAsia="宋体" w:hAnsi="Calibri" w:cs="Times New Roman"/>
      <w:kern w:val="0"/>
      <w:sz w:val="22"/>
      <w:lang w:val="en-GB" w:eastAsia="en-US"/>
    </w:rPr>
  </w:style>
  <w:style w:type="paragraph" w:customStyle="1" w:styleId="default0">
    <w:name w:val="default"/>
    <w:basedOn w:val="a"/>
    <w:rsid w:val="00C73F01"/>
    <w:pPr>
      <w:widowControl/>
      <w:spacing w:before="100" w:beforeAutospacing="1" w:after="100" w:afterAutospacing="1"/>
      <w:jc w:val="left"/>
    </w:pPr>
    <w:rPr>
      <w:rFonts w:ascii="宋体" w:eastAsia="宋体" w:hAnsi="宋体" w:cs="宋体"/>
      <w:kern w:val="0"/>
      <w:sz w:val="24"/>
      <w:szCs w:val="24"/>
      <w:lang w:eastAsia="zh-CN"/>
    </w:rPr>
  </w:style>
  <w:style w:type="paragraph" w:customStyle="1" w:styleId="Newparagraph">
    <w:name w:val="New paragraph"/>
    <w:basedOn w:val="a"/>
    <w:qFormat/>
    <w:rsid w:val="00C73F01"/>
    <w:pPr>
      <w:widowControl/>
      <w:spacing w:line="480" w:lineRule="auto"/>
      <w:ind w:firstLine="720"/>
      <w:jc w:val="left"/>
    </w:pPr>
    <w:rPr>
      <w:rFonts w:ascii="Times New Roman" w:hAnsi="Times New Roman" w:cs="Times New Roman"/>
      <w:kern w:val="0"/>
      <w:sz w:val="24"/>
      <w:szCs w:val="24"/>
      <w:lang w:val="en-GB" w:eastAsia="en-GB"/>
    </w:rPr>
  </w:style>
  <w:style w:type="character" w:customStyle="1" w:styleId="UnresolvedMention">
    <w:name w:val="Unresolved Mention"/>
    <w:basedOn w:val="a0"/>
    <w:uiPriority w:val="99"/>
    <w:semiHidden/>
    <w:unhideWhenUsed/>
    <w:rsid w:val="00547327"/>
    <w:rPr>
      <w:color w:val="605E5C"/>
      <w:shd w:val="clear" w:color="auto" w:fill="E1DFDD"/>
    </w:rPr>
  </w:style>
  <w:style w:type="paragraph" w:customStyle="1" w:styleId="Red">
    <w:name w:val="Red"/>
    <w:basedOn w:val="a"/>
    <w:qFormat/>
    <w:rsid w:val="00D46C16"/>
    <w:pPr>
      <w:snapToGrid w:val="0"/>
      <w:spacing w:line="360" w:lineRule="auto"/>
    </w:pPr>
    <w:rPr>
      <w:rFonts w:ascii="Book Antiqua" w:hAnsi="Book Antiqua" w:cs="Times New Roman"/>
      <w:color w:val="FF0000"/>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84246">
      <w:bodyDiv w:val="1"/>
      <w:marLeft w:val="0"/>
      <w:marRight w:val="0"/>
      <w:marTop w:val="0"/>
      <w:marBottom w:val="0"/>
      <w:divBdr>
        <w:top w:val="none" w:sz="0" w:space="0" w:color="auto"/>
        <w:left w:val="none" w:sz="0" w:space="0" w:color="auto"/>
        <w:bottom w:val="none" w:sz="0" w:space="0" w:color="auto"/>
        <w:right w:val="none" w:sz="0" w:space="0" w:color="auto"/>
      </w:divBdr>
    </w:div>
    <w:div w:id="470632939">
      <w:bodyDiv w:val="1"/>
      <w:marLeft w:val="0"/>
      <w:marRight w:val="0"/>
      <w:marTop w:val="0"/>
      <w:marBottom w:val="0"/>
      <w:divBdr>
        <w:top w:val="none" w:sz="0" w:space="0" w:color="auto"/>
        <w:left w:val="none" w:sz="0" w:space="0" w:color="auto"/>
        <w:bottom w:val="none" w:sz="0" w:space="0" w:color="auto"/>
        <w:right w:val="none" w:sz="0" w:space="0" w:color="auto"/>
      </w:divBdr>
    </w:div>
    <w:div w:id="716777294">
      <w:bodyDiv w:val="1"/>
      <w:marLeft w:val="0"/>
      <w:marRight w:val="0"/>
      <w:marTop w:val="0"/>
      <w:marBottom w:val="0"/>
      <w:divBdr>
        <w:top w:val="none" w:sz="0" w:space="0" w:color="auto"/>
        <w:left w:val="none" w:sz="0" w:space="0" w:color="auto"/>
        <w:bottom w:val="none" w:sz="0" w:space="0" w:color="auto"/>
        <w:right w:val="none" w:sz="0" w:space="0" w:color="auto"/>
      </w:divBdr>
    </w:div>
    <w:div w:id="1126118291">
      <w:bodyDiv w:val="1"/>
      <w:marLeft w:val="0"/>
      <w:marRight w:val="0"/>
      <w:marTop w:val="0"/>
      <w:marBottom w:val="0"/>
      <w:divBdr>
        <w:top w:val="none" w:sz="0" w:space="0" w:color="auto"/>
        <w:left w:val="none" w:sz="0" w:space="0" w:color="auto"/>
        <w:bottom w:val="none" w:sz="0" w:space="0" w:color="auto"/>
        <w:right w:val="none" w:sz="0" w:space="0" w:color="auto"/>
      </w:divBdr>
    </w:div>
    <w:div w:id="1235777851">
      <w:bodyDiv w:val="1"/>
      <w:marLeft w:val="0"/>
      <w:marRight w:val="0"/>
      <w:marTop w:val="0"/>
      <w:marBottom w:val="0"/>
      <w:divBdr>
        <w:top w:val="none" w:sz="0" w:space="0" w:color="auto"/>
        <w:left w:val="none" w:sz="0" w:space="0" w:color="auto"/>
        <w:bottom w:val="none" w:sz="0" w:space="0" w:color="auto"/>
        <w:right w:val="none" w:sz="0" w:space="0" w:color="auto"/>
      </w:divBdr>
    </w:div>
    <w:div w:id="1288319765">
      <w:bodyDiv w:val="1"/>
      <w:marLeft w:val="0"/>
      <w:marRight w:val="0"/>
      <w:marTop w:val="0"/>
      <w:marBottom w:val="0"/>
      <w:divBdr>
        <w:top w:val="none" w:sz="0" w:space="0" w:color="auto"/>
        <w:left w:val="none" w:sz="0" w:space="0" w:color="auto"/>
        <w:bottom w:val="none" w:sz="0" w:space="0" w:color="auto"/>
        <w:right w:val="none" w:sz="0" w:space="0" w:color="auto"/>
      </w:divBdr>
    </w:div>
    <w:div w:id="1387410938">
      <w:bodyDiv w:val="1"/>
      <w:marLeft w:val="0"/>
      <w:marRight w:val="0"/>
      <w:marTop w:val="0"/>
      <w:marBottom w:val="0"/>
      <w:divBdr>
        <w:top w:val="none" w:sz="0" w:space="0" w:color="auto"/>
        <w:left w:val="none" w:sz="0" w:space="0" w:color="auto"/>
        <w:bottom w:val="none" w:sz="0" w:space="0" w:color="auto"/>
        <w:right w:val="none" w:sz="0" w:space="0" w:color="auto"/>
      </w:divBdr>
    </w:div>
    <w:div w:id="1571042744">
      <w:bodyDiv w:val="1"/>
      <w:marLeft w:val="0"/>
      <w:marRight w:val="0"/>
      <w:marTop w:val="0"/>
      <w:marBottom w:val="0"/>
      <w:divBdr>
        <w:top w:val="none" w:sz="0" w:space="0" w:color="auto"/>
        <w:left w:val="none" w:sz="0" w:space="0" w:color="auto"/>
        <w:bottom w:val="none" w:sz="0" w:space="0" w:color="auto"/>
        <w:right w:val="none" w:sz="0" w:space="0" w:color="auto"/>
      </w:divBdr>
    </w:div>
    <w:div w:id="1580941960">
      <w:bodyDiv w:val="1"/>
      <w:marLeft w:val="0"/>
      <w:marRight w:val="0"/>
      <w:marTop w:val="0"/>
      <w:marBottom w:val="0"/>
      <w:divBdr>
        <w:top w:val="none" w:sz="0" w:space="0" w:color="auto"/>
        <w:left w:val="none" w:sz="0" w:space="0" w:color="auto"/>
        <w:bottom w:val="none" w:sz="0" w:space="0" w:color="auto"/>
        <w:right w:val="none" w:sz="0" w:space="0" w:color="auto"/>
      </w:divBdr>
    </w:div>
    <w:div w:id="1604267671">
      <w:bodyDiv w:val="1"/>
      <w:marLeft w:val="0"/>
      <w:marRight w:val="0"/>
      <w:marTop w:val="0"/>
      <w:marBottom w:val="0"/>
      <w:divBdr>
        <w:top w:val="none" w:sz="0" w:space="0" w:color="auto"/>
        <w:left w:val="none" w:sz="0" w:space="0" w:color="auto"/>
        <w:bottom w:val="none" w:sz="0" w:space="0" w:color="auto"/>
        <w:right w:val="none" w:sz="0" w:space="0" w:color="auto"/>
      </w:divBdr>
    </w:div>
    <w:div w:id="1933472759">
      <w:bodyDiv w:val="1"/>
      <w:marLeft w:val="0"/>
      <w:marRight w:val="0"/>
      <w:marTop w:val="0"/>
      <w:marBottom w:val="0"/>
      <w:divBdr>
        <w:top w:val="none" w:sz="0" w:space="0" w:color="auto"/>
        <w:left w:val="none" w:sz="0" w:space="0" w:color="auto"/>
        <w:bottom w:val="none" w:sz="0" w:space="0" w:color="auto"/>
        <w:right w:val="none" w:sz="0" w:space="0" w:color="auto"/>
      </w:divBdr>
    </w:div>
    <w:div w:id="1933584360">
      <w:bodyDiv w:val="1"/>
      <w:marLeft w:val="0"/>
      <w:marRight w:val="0"/>
      <w:marTop w:val="0"/>
      <w:marBottom w:val="0"/>
      <w:divBdr>
        <w:top w:val="none" w:sz="0" w:space="0" w:color="auto"/>
        <w:left w:val="none" w:sz="0" w:space="0" w:color="auto"/>
        <w:bottom w:val="none" w:sz="0" w:space="0" w:color="auto"/>
        <w:right w:val="none" w:sz="0" w:space="0" w:color="auto"/>
      </w:divBdr>
    </w:div>
    <w:div w:id="2081555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creativecommons.org/licenses/by-nc/4.0/" TargetMode="External"/><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B05B72-C58E-4EF9-B8DF-A92FBB96A9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4492</Words>
  <Characters>25611</Characters>
  <Application>Microsoft Office Word</Application>
  <DocSecurity>0</DocSecurity>
  <Lines>213</Lines>
  <Paragraphs>60</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Toshiba</Company>
  <LinksUpToDate>false</LinksUpToDate>
  <CharactersWithSpaces>30043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Kamimura</dc:creator>
  <cp:lastModifiedBy>User</cp:lastModifiedBy>
  <cp:revision>3</cp:revision>
  <cp:lastPrinted>2019-04-17T23:55:00Z</cp:lastPrinted>
  <dcterms:created xsi:type="dcterms:W3CDTF">2019-12-21T18:15:00Z</dcterms:created>
  <dcterms:modified xsi:type="dcterms:W3CDTF">2019-12-27T09:58:00Z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queFileID">
    <vt:lpwstr>A7DkbOr7mJzR</vt:lpwstr>
  </property>
</Properties>
</file>